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ECF252" w14:textId="77777777" w:rsidR="00522E33" w:rsidRDefault="00522E33" w:rsidP="00345818">
      <w:pPr>
        <w:widowControl w:val="0"/>
        <w:ind w:left="360"/>
        <w:jc w:val="both"/>
      </w:pPr>
      <w:bookmarkStart w:id="0" w:name="_GoBack"/>
      <w:bookmarkEnd w:id="0"/>
    </w:p>
    <w:p w14:paraId="5418F533" w14:textId="77777777" w:rsidR="00721C38" w:rsidRPr="00761123" w:rsidRDefault="00563B5E" w:rsidP="00345818">
      <w:pPr>
        <w:widowControl w:val="0"/>
        <w:ind w:left="360"/>
        <w:jc w:val="both"/>
        <w:rPr>
          <w:rFonts w:ascii="Tw Cen MT" w:hAnsi="Tw Cen MT" w:cs="Arial"/>
          <w:b/>
          <w:i/>
          <w:color w:val="auto"/>
          <w:sz w:val="20"/>
        </w:rPr>
      </w:pPr>
      <w:r>
        <w:rPr>
          <w:noProof/>
        </w:rPr>
        <mc:AlternateContent>
          <mc:Choice Requires="wps">
            <w:drawing>
              <wp:anchor distT="0" distB="0" distL="114300" distR="114300" simplePos="0" relativeHeight="251658240" behindDoc="0" locked="0" layoutInCell="0" allowOverlap="1" wp14:anchorId="7CB873DF" wp14:editId="4B421E22">
                <wp:simplePos x="0" y="0"/>
                <wp:positionH relativeFrom="page">
                  <wp:posOffset>319405</wp:posOffset>
                </wp:positionH>
                <wp:positionV relativeFrom="page">
                  <wp:posOffset>2673350</wp:posOffset>
                </wp:positionV>
                <wp:extent cx="6933565" cy="3348990"/>
                <wp:effectExtent l="0" t="0" r="635" b="3810"/>
                <wp:wrapNone/>
                <wp:docPr id="19" name="Rectángulo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3565" cy="3348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918"/>
                            </w:tblGrid>
                            <w:tr w:rsidR="00823E60" w:rsidRPr="009A7ECC" w14:paraId="6A720CBD" w14:textId="77777777" w:rsidTr="001802FF">
                              <w:trPr>
                                <w:trHeight w:val="144"/>
                                <w:jc w:val="center"/>
                              </w:trPr>
                              <w:tc>
                                <w:tcPr>
                                  <w:tcW w:w="0" w:type="auto"/>
                                  <w:shd w:val="clear" w:color="auto" w:fill="F4B29B"/>
                                  <w:tcMar>
                                    <w:top w:w="0" w:type="dxa"/>
                                    <w:bottom w:w="0" w:type="dxa"/>
                                  </w:tcMar>
                                  <w:vAlign w:val="center"/>
                                </w:tcPr>
                                <w:p w14:paraId="7C447CBB" w14:textId="77777777" w:rsidR="00823E60" w:rsidRPr="009A7ECC" w:rsidRDefault="00823E60">
                                  <w:pPr>
                                    <w:pStyle w:val="Sinespaciado"/>
                                    <w:rPr>
                                      <w:sz w:val="8"/>
                                      <w:szCs w:val="8"/>
                                    </w:rPr>
                                  </w:pPr>
                                </w:p>
                              </w:tc>
                            </w:tr>
                            <w:tr w:rsidR="00823E60" w:rsidRPr="009A7ECC" w14:paraId="541AB919" w14:textId="77777777" w:rsidTr="001802FF">
                              <w:trPr>
                                <w:trHeight w:val="1440"/>
                                <w:jc w:val="center"/>
                              </w:trPr>
                              <w:tc>
                                <w:tcPr>
                                  <w:tcW w:w="0" w:type="auto"/>
                                  <w:shd w:val="clear" w:color="auto" w:fill="D34817"/>
                                  <w:vAlign w:val="center"/>
                                </w:tcPr>
                                <w:p w14:paraId="345FA3C6" w14:textId="77777777" w:rsidR="00823E60" w:rsidRPr="001802FF" w:rsidRDefault="00823E60" w:rsidP="007F44D1">
                                  <w:pPr>
                                    <w:pStyle w:val="Sinespaciado"/>
                                    <w:suppressOverlap/>
                                    <w:jc w:val="center"/>
                                    <w:rPr>
                                      <w:rFonts w:ascii="Tw Cen MT" w:eastAsia="Times New Roman" w:hAnsi="Tw Cen MT"/>
                                      <w:color w:val="FFFFFF"/>
                                      <w:sz w:val="72"/>
                                      <w:szCs w:val="72"/>
                                    </w:rPr>
                                  </w:pPr>
                                  <w:r>
                                    <w:rPr>
                                      <w:rFonts w:ascii="Tw Cen MT" w:eastAsia="Times New Roman" w:hAnsi="Tw Cen MT"/>
                                      <w:i/>
                                      <w:color w:val="FFFFFF"/>
                                      <w:sz w:val="56"/>
                                      <w:szCs w:val="72"/>
                                      <w:lang w:val="es-ES"/>
                                    </w:rPr>
                                    <w:t>BASES</w:t>
                                  </w:r>
                                  <w:r w:rsidRPr="001802FF">
                                    <w:rPr>
                                      <w:rFonts w:ascii="Tw Cen MT" w:eastAsia="Times New Roman" w:hAnsi="Tw Cen MT"/>
                                      <w:i/>
                                      <w:color w:val="FFFFFF"/>
                                      <w:sz w:val="56"/>
                                      <w:szCs w:val="72"/>
                                      <w:lang w:val="es-ES"/>
                                    </w:rPr>
                                    <w:t xml:space="preserve"> ESTÁNDAR DE </w:t>
                                  </w:r>
                                  <w:r>
                                    <w:rPr>
                                      <w:rFonts w:ascii="Tw Cen MT" w:eastAsia="Times New Roman" w:hAnsi="Tw Cen MT"/>
                                      <w:i/>
                                      <w:color w:val="FFFFFF"/>
                                      <w:sz w:val="56"/>
                                      <w:szCs w:val="72"/>
                                      <w:lang w:val="es-ES"/>
                                    </w:rPr>
                                    <w:t>PROCEDIMIENTO ESPECIAL DE SELECCIÓN PARA EL SERVICIO DE MANTENIMIENTO PERIÓDICO Y RUTINARIO (Decreto de Urgencia N° 070-2020)</w:t>
                                  </w:r>
                                </w:p>
                              </w:tc>
                            </w:tr>
                            <w:tr w:rsidR="00823E60" w:rsidRPr="009A7ECC" w14:paraId="30B0EFE9" w14:textId="77777777" w:rsidTr="001802FF">
                              <w:trPr>
                                <w:trHeight w:val="144"/>
                                <w:jc w:val="center"/>
                              </w:trPr>
                              <w:tc>
                                <w:tcPr>
                                  <w:tcW w:w="0" w:type="auto"/>
                                  <w:shd w:val="clear" w:color="auto" w:fill="918485"/>
                                  <w:tcMar>
                                    <w:top w:w="0" w:type="dxa"/>
                                    <w:bottom w:w="0" w:type="dxa"/>
                                  </w:tcMar>
                                  <w:vAlign w:val="center"/>
                                </w:tcPr>
                                <w:p w14:paraId="203BC994" w14:textId="77777777" w:rsidR="00823E60" w:rsidRPr="009A7ECC" w:rsidRDefault="00823E60">
                                  <w:pPr>
                                    <w:pStyle w:val="Sinespaciado"/>
                                    <w:rPr>
                                      <w:sz w:val="56"/>
                                      <w:szCs w:val="8"/>
                                    </w:rPr>
                                  </w:pPr>
                                </w:p>
                              </w:tc>
                            </w:tr>
                            <w:tr w:rsidR="00823E60" w:rsidRPr="009A7ECC" w14:paraId="3A727573" w14:textId="77777777">
                              <w:trPr>
                                <w:trHeight w:val="720"/>
                                <w:jc w:val="center"/>
                              </w:trPr>
                              <w:tc>
                                <w:tcPr>
                                  <w:tcW w:w="0" w:type="auto"/>
                                  <w:vAlign w:val="bottom"/>
                                </w:tcPr>
                                <w:p w14:paraId="0EF07984" w14:textId="77777777" w:rsidR="00823E60" w:rsidRPr="009A7ECC" w:rsidRDefault="00823E60" w:rsidP="000E46EB">
                                  <w:pPr>
                                    <w:pStyle w:val="Sinespaciado"/>
                                    <w:suppressOverlap/>
                                    <w:jc w:val="center"/>
                                    <w:rPr>
                                      <w:rFonts w:ascii="Tw Cen MT" w:eastAsia="Times New Roman" w:hAnsi="Tw Cen MT"/>
                                      <w:i/>
                                      <w:iCs/>
                                      <w:sz w:val="36"/>
                                      <w:szCs w:val="36"/>
                                    </w:rPr>
                                  </w:pPr>
                                </w:p>
                              </w:tc>
                            </w:tr>
                          </w:tbl>
                          <w:p w14:paraId="541094F8" w14:textId="77777777" w:rsidR="00823E60" w:rsidRDefault="00823E60"/>
                        </w:txbxContent>
                      </wps:txbx>
                      <wps:bodyPr rot="0" vert="horz" wrap="square" lIns="0" tIns="0" rIns="0" bIns="0" anchor="t" anchorCtr="0" upright="1">
                        <a:noAutofit/>
                      </wps:bodyPr>
                    </wps:wsp>
                  </a:graphicData>
                </a:graphic>
                <wp14:sizeRelH relativeFrom="page">
                  <wp14:pctWidth>91700</wp14:pctWidth>
                </wp14:sizeRelH>
                <wp14:sizeRelV relativeFrom="margin">
                  <wp14:pctHeight>0</wp14:pctHeight>
                </wp14:sizeRelV>
              </wp:anchor>
            </w:drawing>
          </mc:Choice>
          <mc:Fallback>
            <w:pict>
              <v:rect w14:anchorId="7CB873DF" id="Rectángulo 619" o:spid="_x0000_s1026" style="position:absolute;left:0;text-align:left;margin-left:25.15pt;margin-top:210.5pt;width:545.95pt;height:263.7pt;z-index:251658240;visibility:visible;mso-wrap-style:square;mso-width-percent:917;mso-height-percent:0;mso-wrap-distance-left:9pt;mso-wrap-distance-top:0;mso-wrap-distance-right:9pt;mso-wrap-distance-bottom:0;mso-position-horizontal:absolute;mso-position-horizontal-relative:page;mso-position-vertical:absolute;mso-position-vertical-relative:page;mso-width-percent:917;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" o:allowincell="f" filled="f" stroked="f">
                <v:textbox inset="0,0,0,0">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918"/>
                      </w:tblGrid>
                      <w:tr w:rsidR="00823E60" w:rsidRPr="009A7ECC" w14:paraId="6A720CBD" w14:textId="77777777" w:rsidTr="001802FF">
                        <w:trPr>
                          <w:trHeight w:val="144"/>
                          <w:jc w:val="center"/>
                        </w:trPr>
                        <w:tc>
                          <w:tcPr>
                            <w:tcW w:w="0" w:type="auto"/>
                            <w:shd w:val="clear" w:color="auto" w:fill="F4B29B"/>
                            <w:tcMar>
                              <w:top w:w="0" w:type="dxa"/>
                              <w:bottom w:w="0" w:type="dxa"/>
                            </w:tcMar>
                            <w:vAlign w:val="center"/>
                          </w:tcPr>
                          <w:p w14:paraId="7C447CBB" w14:textId="77777777" w:rsidR="00823E60" w:rsidRPr="009A7ECC" w:rsidRDefault="00823E60">
                            <w:pPr>
                              <w:pStyle w:val="Sinespaciado"/>
                              <w:rPr>
                                <w:sz w:val="8"/>
                                <w:szCs w:val="8"/>
                              </w:rPr>
                            </w:pPr>
                          </w:p>
                        </w:tc>
                      </w:tr>
                      <w:tr w:rsidR="00823E60" w:rsidRPr="009A7ECC" w14:paraId="541AB919" w14:textId="77777777" w:rsidTr="001802FF">
                        <w:trPr>
                          <w:trHeight w:val="1440"/>
                          <w:jc w:val="center"/>
                        </w:trPr>
                        <w:tc>
                          <w:tcPr>
                            <w:tcW w:w="0" w:type="auto"/>
                            <w:shd w:val="clear" w:color="auto" w:fill="D34817"/>
                            <w:vAlign w:val="center"/>
                          </w:tcPr>
                          <w:p w14:paraId="345FA3C6" w14:textId="77777777" w:rsidR="00823E60" w:rsidRPr="001802FF" w:rsidRDefault="00823E60" w:rsidP="007F44D1">
                            <w:pPr>
                              <w:pStyle w:val="Sinespaciado"/>
                              <w:suppressOverlap/>
                              <w:jc w:val="center"/>
                              <w:rPr>
                                <w:rFonts w:ascii="Tw Cen MT" w:eastAsia="Times New Roman" w:hAnsi="Tw Cen MT"/>
                                <w:color w:val="FFFFFF"/>
                                <w:sz w:val="72"/>
                                <w:szCs w:val="72"/>
                              </w:rPr>
                            </w:pPr>
                            <w:r>
                              <w:rPr>
                                <w:rFonts w:ascii="Tw Cen MT" w:eastAsia="Times New Roman" w:hAnsi="Tw Cen MT"/>
                                <w:i/>
                                <w:color w:val="FFFFFF"/>
                                <w:sz w:val="56"/>
                                <w:szCs w:val="72"/>
                                <w:lang w:val="es-ES"/>
                              </w:rPr>
                              <w:t>BASES</w:t>
                            </w:r>
                            <w:r w:rsidRPr="001802FF">
                              <w:rPr>
                                <w:rFonts w:ascii="Tw Cen MT" w:eastAsia="Times New Roman" w:hAnsi="Tw Cen MT"/>
                                <w:i/>
                                <w:color w:val="FFFFFF"/>
                                <w:sz w:val="56"/>
                                <w:szCs w:val="72"/>
                                <w:lang w:val="es-ES"/>
                              </w:rPr>
                              <w:t xml:space="preserve"> ESTÁNDAR DE </w:t>
                            </w:r>
                            <w:r>
                              <w:rPr>
                                <w:rFonts w:ascii="Tw Cen MT" w:eastAsia="Times New Roman" w:hAnsi="Tw Cen MT"/>
                                <w:i/>
                                <w:color w:val="FFFFFF"/>
                                <w:sz w:val="56"/>
                                <w:szCs w:val="72"/>
                                <w:lang w:val="es-ES"/>
                              </w:rPr>
                              <w:t>PROCEDIMIENTO ESPECIAL DE SELECCIÓN PARA EL SERVICIO DE MANTENIMIENTO PERIÓDICO Y RUTINARIO (Decreto de Urgencia N° 070-2020)</w:t>
                            </w:r>
                          </w:p>
                        </w:tc>
                      </w:tr>
                      <w:tr w:rsidR="00823E60" w:rsidRPr="009A7ECC" w14:paraId="30B0EFE9" w14:textId="77777777" w:rsidTr="001802FF">
                        <w:trPr>
                          <w:trHeight w:val="144"/>
                          <w:jc w:val="center"/>
                        </w:trPr>
                        <w:tc>
                          <w:tcPr>
                            <w:tcW w:w="0" w:type="auto"/>
                            <w:shd w:val="clear" w:color="auto" w:fill="918485"/>
                            <w:tcMar>
                              <w:top w:w="0" w:type="dxa"/>
                              <w:bottom w:w="0" w:type="dxa"/>
                            </w:tcMar>
                            <w:vAlign w:val="center"/>
                          </w:tcPr>
                          <w:p w14:paraId="203BC994" w14:textId="77777777" w:rsidR="00823E60" w:rsidRPr="009A7ECC" w:rsidRDefault="00823E60">
                            <w:pPr>
                              <w:pStyle w:val="Sinespaciado"/>
                              <w:rPr>
                                <w:sz w:val="56"/>
                                <w:szCs w:val="8"/>
                              </w:rPr>
                            </w:pPr>
                          </w:p>
                        </w:tc>
                      </w:tr>
                      <w:tr w:rsidR="00823E60" w:rsidRPr="009A7ECC" w14:paraId="3A727573" w14:textId="77777777">
                        <w:trPr>
                          <w:trHeight w:val="720"/>
                          <w:jc w:val="center"/>
                        </w:trPr>
                        <w:tc>
                          <w:tcPr>
                            <w:tcW w:w="0" w:type="auto"/>
                            <w:vAlign w:val="bottom"/>
                          </w:tcPr>
                          <w:p w14:paraId="0EF07984" w14:textId="77777777" w:rsidR="00823E60" w:rsidRPr="009A7ECC" w:rsidRDefault="00823E60" w:rsidP="000E46EB">
                            <w:pPr>
                              <w:pStyle w:val="Sinespaciado"/>
                              <w:suppressOverlap/>
                              <w:jc w:val="center"/>
                              <w:rPr>
                                <w:rFonts w:ascii="Tw Cen MT" w:eastAsia="Times New Roman" w:hAnsi="Tw Cen MT"/>
                                <w:i/>
                                <w:iCs/>
                                <w:sz w:val="36"/>
                                <w:szCs w:val="36"/>
                              </w:rPr>
                            </w:pPr>
                          </w:p>
                        </w:tc>
                      </w:tr>
                    </w:tbl>
                    <w:p w14:paraId="541094F8" w14:textId="77777777" w:rsidR="00823E60" w:rsidRDefault="00823E60"/>
                  </w:txbxContent>
                </v:textbox>
                <w10:wrap anchorx="page" anchory="page"/>
              </v:rect>
            </w:pict>
          </mc:Fallback>
        </mc:AlternateContent>
      </w:r>
      <w:r w:rsidR="00FA1EEA">
        <w:rPr>
          <w:noProof/>
        </w:rPr>
        <w:drawing>
          <wp:anchor distT="0" distB="0" distL="114300" distR="114300" simplePos="0" relativeHeight="251656192" behindDoc="0" locked="0" layoutInCell="1" allowOverlap="1" wp14:anchorId="428ADC63" wp14:editId="64359A3A">
            <wp:simplePos x="0" y="0"/>
            <wp:positionH relativeFrom="column">
              <wp:posOffset>1804670</wp:posOffset>
            </wp:positionH>
            <wp:positionV relativeFrom="paragraph">
              <wp:posOffset>4791075</wp:posOffset>
            </wp:positionV>
            <wp:extent cx="2454910" cy="781050"/>
            <wp:effectExtent l="0" t="0" r="2540" b="0"/>
            <wp:wrapThrough wrapText="bothSides">
              <wp:wrapPolygon edited="0">
                <wp:start x="0" y="0"/>
                <wp:lineTo x="0" y="21073"/>
                <wp:lineTo x="21455" y="21073"/>
                <wp:lineTo x="21455" y="0"/>
                <wp:lineTo x="0" y="0"/>
              </wp:wrapPolygon>
            </wp:wrapThrough>
            <wp:docPr id="1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cstate="print">
                      <a:extLst>
                        <a:ext uri="{28A0092B-C50C-407E-A947-70E740481C1C}">
                          <a14:useLocalDpi xmlns:a14="http://schemas.microsoft.com/office/drawing/2010/main" val="0"/>
                        </a:ext>
                      </a:extLst>
                    </a:blip>
                    <a:srcRect l="15204" t="27725" r="18916" b="55836"/>
                    <a:stretch>
                      <a:fillRect/>
                    </a:stretch>
                  </pic:blipFill>
                  <pic:spPr bwMode="auto">
                    <a:xfrm>
                      <a:off x="0" y="0"/>
                      <a:ext cx="2454910" cy="781050"/>
                    </a:xfrm>
                    <a:prstGeom prst="rect">
                      <a:avLst/>
                    </a:prstGeom>
                    <a:noFill/>
                    <a:ln>
                      <a:noFill/>
                    </a:ln>
                  </pic:spPr>
                </pic:pic>
              </a:graphicData>
            </a:graphic>
          </wp:anchor>
        </w:drawing>
      </w:r>
      <w:r>
        <w:rPr>
          <w:noProof/>
        </w:rPr>
        <mc:AlternateContent>
          <mc:Choice Requires="wps">
            <w:drawing>
              <wp:anchor distT="0" distB="0" distL="114300" distR="114300" simplePos="0" relativeHeight="251657216" behindDoc="0" locked="0" layoutInCell="0" allowOverlap="1" wp14:anchorId="776AA238" wp14:editId="50DE47E9">
                <wp:simplePos x="0" y="0"/>
                <wp:positionH relativeFrom="page">
                  <wp:posOffset>900430</wp:posOffset>
                </wp:positionH>
                <wp:positionV relativeFrom="page">
                  <wp:posOffset>8123555</wp:posOffset>
                </wp:positionV>
                <wp:extent cx="5760085" cy="807085"/>
                <wp:effectExtent l="0" t="0" r="0" b="0"/>
                <wp:wrapNone/>
                <wp:docPr id="17" name="Rectángulo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807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11E25B56" w14:textId="77777777" w:rsidR="00823E60" w:rsidRDefault="00823E60" w:rsidP="00950004">
                            <w:pPr>
                              <w:pStyle w:val="Sinespaciado"/>
                              <w:spacing w:line="276" w:lineRule="auto"/>
                              <w:suppressOverlap/>
                              <w:jc w:val="center"/>
                            </w:pPr>
                            <w:r>
                              <w:rPr>
                                <w:rFonts w:ascii="Tw Cen MT" w:hAnsi="Tw Cen MT"/>
                                <w:b/>
                                <w:bCs/>
                                <w:i/>
                                <w:caps/>
                                <w:color w:val="D34817"/>
                              </w:rPr>
                              <w:t>SUB DIRECCIÓN DE NORMATIVIDAD – DIRECCIÓN TÉCNICO NORMATIVA</w:t>
                            </w:r>
                          </w:p>
                          <w:p w14:paraId="33D6B83A" w14:textId="77777777" w:rsidR="00823E60" w:rsidRPr="005349EA" w:rsidRDefault="00823E60">
                            <w:pPr>
                              <w:pStyle w:val="Sinespaciado"/>
                              <w:spacing w:line="276" w:lineRule="auto"/>
                              <w:suppressOverlap/>
                              <w:jc w:val="center"/>
                              <w:rPr>
                                <w:rFonts w:ascii="Tw Cen MT" w:hAnsi="Tw Cen MT"/>
                                <w:i/>
                              </w:rPr>
                            </w:pPr>
                            <w:r>
                              <w:rPr>
                                <w:rFonts w:ascii="Tw Cen MT" w:hAnsi="Tw Cen MT"/>
                                <w:i/>
                              </w:rPr>
                              <w:t xml:space="preserve"> ORGANISMO SUPERVISOR DE LAS CONTRATACIONES DEL ESTADO - OSCE</w:t>
                            </w:r>
                          </w:p>
                        </w:txbxContent>
                      </wps:txbx>
                      <wps:bodyPr rot="0" vert="horz" wrap="square" lIns="91440" tIns="228600" rIns="91440" bIns="228600" anchor="b" anchorCtr="0" upright="1">
                        <a:spAutoFit/>
                      </wps:bodyPr>
                    </wps:wsp>
                  </a:graphicData>
                </a:graphic>
                <wp14:sizeRelH relativeFrom="margin">
                  <wp14:pctWidth>100000</wp14:pctWidth>
                </wp14:sizeRelH>
                <wp14:sizeRelV relativeFrom="margin">
                  <wp14:pctHeight>100000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76AA238" id="Rectángulo 618" o:spid="_x0000_s1027" style="position:absolute;left:0;text-align:left;margin-left:70.9pt;margin-top:639.65pt;width:453.55pt;height:63.55pt;z-index:251657216;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" o:allowincell="f" filled="f" stroked="f" strokeweight=".25pt">
                <v:textbox style="mso-fit-shape-to-text:t" inset=",18pt,,18pt">
                  <w:txbxContent>
                    <w:p w14:paraId="11E25B56" w14:textId="77777777" w:rsidR="00823E60" w:rsidRDefault="00823E60" w:rsidP="00950004">
                      <w:pPr>
                        <w:pStyle w:val="Sinespaciado"/>
                        <w:spacing w:line="276" w:lineRule="auto"/>
                        <w:suppressOverlap/>
                        <w:jc w:val="center"/>
                      </w:pPr>
                      <w:r>
                        <w:rPr>
                          <w:rFonts w:ascii="Tw Cen MT" w:hAnsi="Tw Cen MT"/>
                          <w:b/>
                          <w:bCs/>
                          <w:i/>
                          <w:caps/>
                          <w:color w:val="D34817"/>
                        </w:rPr>
                        <w:t>SUB DIRECCIÓN DE NORMATIVIDAD – DIRECCIÓN TÉCNICO NORMATIVA</w:t>
                      </w:r>
                    </w:p>
                    <w:p w14:paraId="33D6B83A" w14:textId="77777777" w:rsidR="00823E60" w:rsidRPr="005349EA" w:rsidRDefault="00823E60">
                      <w:pPr>
                        <w:pStyle w:val="Sinespaciado"/>
                        <w:spacing w:line="276" w:lineRule="auto"/>
                        <w:suppressOverlap/>
                        <w:jc w:val="center"/>
                        <w:rPr>
                          <w:rFonts w:ascii="Tw Cen MT" w:hAnsi="Tw Cen MT"/>
                          <w:i/>
                        </w:rPr>
                      </w:pPr>
                      <w:r>
                        <w:rPr>
                          <w:rFonts w:ascii="Tw Cen MT" w:hAnsi="Tw Cen MT"/>
                          <w:i/>
                        </w:rPr>
                        <w:t xml:space="preserve"> ORGANISMO SUPERVISOR DE LAS CONTRATACIONES DEL ESTADO - OSCE</w:t>
                      </w:r>
                    </w:p>
                  </w:txbxContent>
                </v:textbox>
                <w10:wrap anchorx="page" anchory="page"/>
              </v:rect>
            </w:pict>
          </mc:Fallback>
        </mc:AlternateContent>
      </w:r>
      <w:r w:rsidR="00F341C6">
        <w:br w:type="page"/>
      </w:r>
    </w:p>
    <w:p w14:paraId="5C839552" w14:textId="77777777" w:rsidR="00A62170" w:rsidRPr="00A62170" w:rsidRDefault="00A62170" w:rsidP="00345818">
      <w:pPr>
        <w:widowControl w:val="0"/>
        <w:ind w:left="360"/>
        <w:jc w:val="both"/>
        <w:rPr>
          <w:rFonts w:ascii="Tw Cen MT" w:hAnsi="Tw Cen MT" w:cs="Arial"/>
          <w:b/>
          <w:i/>
          <w:sz w:val="20"/>
        </w:rPr>
      </w:pPr>
      <w:r w:rsidRPr="00A62170">
        <w:rPr>
          <w:rFonts w:ascii="Tw Cen MT" w:hAnsi="Tw Cen MT" w:cs="Arial"/>
          <w:b/>
          <w:i/>
          <w:sz w:val="20"/>
        </w:rPr>
        <w:lastRenderedPageBreak/>
        <w:t>SIMBOLOGÍA UTILIZADA:</w:t>
      </w:r>
    </w:p>
    <w:p w14:paraId="3F0444EE" w14:textId="77777777" w:rsidR="00A62170" w:rsidRPr="00617CBC" w:rsidRDefault="00A62170" w:rsidP="00345818">
      <w:pPr>
        <w:widowControl w:val="0"/>
        <w:ind w:left="360"/>
        <w:jc w:val="both"/>
        <w:rPr>
          <w:rFonts w:ascii="Tw Cen MT" w:hAnsi="Tw Cen MT" w:cs="Arial"/>
          <w:b/>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1"/>
        <w:gridCol w:w="2376"/>
        <w:gridCol w:w="5466"/>
      </w:tblGrid>
      <w:tr w:rsidR="00A62170" w:rsidRPr="001802FF" w14:paraId="61907A9D" w14:textId="77777777" w:rsidTr="00FC6AF6">
        <w:tc>
          <w:tcPr>
            <w:tcW w:w="511" w:type="dxa"/>
          </w:tcPr>
          <w:p w14:paraId="21D525A5" w14:textId="77777777" w:rsidR="00A62170" w:rsidRPr="001802FF" w:rsidRDefault="00A62170" w:rsidP="00345818">
            <w:pPr>
              <w:widowControl w:val="0"/>
              <w:jc w:val="both"/>
              <w:rPr>
                <w:rFonts w:ascii="Tw Cen MT" w:hAnsi="Tw Cen MT" w:cs="Arial"/>
                <w:b/>
                <w:sz w:val="20"/>
              </w:rPr>
            </w:pPr>
            <w:r w:rsidRPr="001802FF">
              <w:rPr>
                <w:rFonts w:ascii="Tw Cen MT" w:hAnsi="Tw Cen MT" w:cs="Arial"/>
                <w:b/>
                <w:sz w:val="20"/>
              </w:rPr>
              <w:t>Nº</w:t>
            </w:r>
          </w:p>
        </w:tc>
        <w:tc>
          <w:tcPr>
            <w:tcW w:w="2376" w:type="dxa"/>
          </w:tcPr>
          <w:p w14:paraId="0911F3DA" w14:textId="77777777" w:rsidR="00A62170" w:rsidRPr="001802FF" w:rsidRDefault="00A62170" w:rsidP="00345818">
            <w:pPr>
              <w:widowControl w:val="0"/>
              <w:jc w:val="both"/>
              <w:rPr>
                <w:rFonts w:ascii="Tw Cen MT" w:hAnsi="Tw Cen MT" w:cs="Arial"/>
                <w:b/>
                <w:sz w:val="20"/>
              </w:rPr>
            </w:pPr>
            <w:r w:rsidRPr="001802FF">
              <w:rPr>
                <w:rFonts w:ascii="Tw Cen MT" w:hAnsi="Tw Cen MT" w:cs="Arial"/>
                <w:b/>
                <w:sz w:val="20"/>
              </w:rPr>
              <w:t>Símbolo</w:t>
            </w:r>
          </w:p>
        </w:tc>
        <w:tc>
          <w:tcPr>
            <w:tcW w:w="5470" w:type="dxa"/>
          </w:tcPr>
          <w:p w14:paraId="10C49B8F" w14:textId="77777777" w:rsidR="00A62170" w:rsidRPr="001802FF" w:rsidRDefault="00A62170" w:rsidP="00345818">
            <w:pPr>
              <w:widowControl w:val="0"/>
              <w:jc w:val="both"/>
              <w:rPr>
                <w:rFonts w:ascii="Tw Cen MT" w:hAnsi="Tw Cen MT" w:cs="Arial"/>
                <w:b/>
                <w:sz w:val="20"/>
              </w:rPr>
            </w:pPr>
            <w:r w:rsidRPr="001802FF">
              <w:rPr>
                <w:rFonts w:ascii="Tw Cen MT" w:hAnsi="Tw Cen MT" w:cs="Arial"/>
                <w:b/>
                <w:sz w:val="20"/>
              </w:rPr>
              <w:t>Descripción</w:t>
            </w:r>
          </w:p>
        </w:tc>
      </w:tr>
      <w:tr w:rsidR="00A62170" w:rsidRPr="001802FF" w14:paraId="66113CBD" w14:textId="77777777" w:rsidTr="00FC6AF6">
        <w:trPr>
          <w:trHeight w:val="466"/>
        </w:trPr>
        <w:tc>
          <w:tcPr>
            <w:tcW w:w="511" w:type="dxa"/>
            <w:vAlign w:val="center"/>
          </w:tcPr>
          <w:p w14:paraId="7EBCC5AD" w14:textId="77777777" w:rsidR="00A62170" w:rsidRPr="001802FF" w:rsidRDefault="00A62170" w:rsidP="00345818">
            <w:pPr>
              <w:widowControl w:val="0"/>
              <w:jc w:val="center"/>
              <w:rPr>
                <w:rFonts w:ascii="Tw Cen MT" w:hAnsi="Tw Cen MT" w:cs="Arial"/>
                <w:b/>
                <w:sz w:val="20"/>
              </w:rPr>
            </w:pPr>
            <w:r w:rsidRPr="001802FF">
              <w:rPr>
                <w:rFonts w:ascii="Tw Cen MT" w:hAnsi="Tw Cen MT" w:cs="Arial"/>
                <w:b/>
                <w:sz w:val="20"/>
              </w:rPr>
              <w:t>1</w:t>
            </w:r>
          </w:p>
        </w:tc>
        <w:tc>
          <w:tcPr>
            <w:tcW w:w="2376" w:type="dxa"/>
            <w:vAlign w:val="center"/>
          </w:tcPr>
          <w:p w14:paraId="2AF88C96" w14:textId="77777777" w:rsidR="00A62170" w:rsidRPr="001802FF" w:rsidRDefault="00A62170" w:rsidP="00345818">
            <w:pPr>
              <w:widowControl w:val="0"/>
              <w:jc w:val="both"/>
              <w:rPr>
                <w:rFonts w:ascii="Tw Cen MT" w:hAnsi="Tw Cen MT" w:cs="Arial"/>
              </w:rPr>
            </w:pPr>
            <w:r w:rsidRPr="001802FF">
              <w:rPr>
                <w:rFonts w:ascii="Tw Cen MT" w:hAnsi="Tw Cen MT" w:cs="Arial"/>
                <w:highlight w:val="lightGray"/>
              </w:rPr>
              <w:t>[ABC]</w:t>
            </w:r>
            <w:r w:rsidRPr="001802FF">
              <w:rPr>
                <w:rFonts w:ascii="Tw Cen MT" w:hAnsi="Tw Cen MT" w:cs="Arial"/>
              </w:rPr>
              <w:t xml:space="preserve"> / </w:t>
            </w:r>
            <w:r w:rsidRPr="001802FF">
              <w:rPr>
                <w:rFonts w:ascii="Tw Cen MT" w:hAnsi="Tw Cen MT" w:cs="Arial"/>
                <w:highlight w:val="lightGray"/>
              </w:rPr>
              <w:t>[…….]</w:t>
            </w:r>
          </w:p>
        </w:tc>
        <w:tc>
          <w:tcPr>
            <w:tcW w:w="5470" w:type="dxa"/>
            <w:vAlign w:val="center"/>
          </w:tcPr>
          <w:p w14:paraId="1C363162" w14:textId="77777777" w:rsidR="00A62170" w:rsidRPr="001802FF" w:rsidRDefault="00A62170" w:rsidP="00345818">
            <w:pPr>
              <w:widowControl w:val="0"/>
              <w:jc w:val="both"/>
              <w:rPr>
                <w:rFonts w:ascii="Tw Cen MT" w:hAnsi="Tw Cen MT" w:cs="Arial"/>
                <w:sz w:val="18"/>
              </w:rPr>
            </w:pPr>
            <w:r w:rsidRPr="001802FF">
              <w:rPr>
                <w:rFonts w:ascii="Tw Cen MT" w:hAnsi="Tw Cen MT" w:cs="Arial"/>
                <w:sz w:val="18"/>
              </w:rPr>
              <w:t xml:space="preserve">La información solicitada dentro de los corchetes sombreados debe ser completada por la Entidad durante la elaboración de las </w:t>
            </w:r>
            <w:r w:rsidR="0026589B">
              <w:rPr>
                <w:rFonts w:ascii="Tw Cen MT" w:hAnsi="Tw Cen MT" w:cs="Arial"/>
                <w:sz w:val="18"/>
              </w:rPr>
              <w:t>b</w:t>
            </w:r>
            <w:r w:rsidR="00583DB3">
              <w:rPr>
                <w:rFonts w:ascii="Tw Cen MT" w:hAnsi="Tw Cen MT" w:cs="Arial"/>
                <w:sz w:val="18"/>
              </w:rPr>
              <w:t>ases</w:t>
            </w:r>
            <w:r w:rsidRPr="001802FF">
              <w:rPr>
                <w:rFonts w:ascii="Tw Cen MT" w:hAnsi="Tw Cen MT" w:cs="Arial"/>
                <w:sz w:val="18"/>
              </w:rPr>
              <w:t>.</w:t>
            </w:r>
          </w:p>
        </w:tc>
      </w:tr>
      <w:tr w:rsidR="009D1008" w:rsidRPr="001802FF" w14:paraId="2B62C863" w14:textId="77777777" w:rsidTr="00FC6AF6">
        <w:tc>
          <w:tcPr>
            <w:tcW w:w="511" w:type="dxa"/>
            <w:vAlign w:val="center"/>
          </w:tcPr>
          <w:p w14:paraId="3E540B15" w14:textId="77777777" w:rsidR="009D1008" w:rsidRPr="001802FF" w:rsidRDefault="009D1008" w:rsidP="00345818">
            <w:pPr>
              <w:widowControl w:val="0"/>
              <w:jc w:val="center"/>
              <w:rPr>
                <w:rFonts w:ascii="Tw Cen MT" w:hAnsi="Tw Cen MT" w:cs="Arial"/>
                <w:b/>
                <w:sz w:val="20"/>
              </w:rPr>
            </w:pPr>
            <w:r w:rsidRPr="001802FF">
              <w:rPr>
                <w:rFonts w:ascii="Tw Cen MT" w:hAnsi="Tw Cen MT" w:cs="Arial"/>
                <w:b/>
                <w:sz w:val="20"/>
              </w:rPr>
              <w:t>2</w:t>
            </w:r>
          </w:p>
        </w:tc>
        <w:tc>
          <w:tcPr>
            <w:tcW w:w="2376" w:type="dxa"/>
            <w:vAlign w:val="center"/>
          </w:tcPr>
          <w:p w14:paraId="3939F81A" w14:textId="77777777" w:rsidR="009D1008" w:rsidRPr="001802FF" w:rsidRDefault="009D1008" w:rsidP="00345818">
            <w:pPr>
              <w:widowControl w:val="0"/>
              <w:jc w:val="both"/>
              <w:rPr>
                <w:rFonts w:ascii="Tw Cen MT" w:hAnsi="Tw Cen MT" w:cs="Arial"/>
              </w:rPr>
            </w:pPr>
            <w:r w:rsidRPr="001802FF">
              <w:rPr>
                <w:rFonts w:ascii="Tw Cen MT" w:hAnsi="Tw Cen MT" w:cs="Arial"/>
              </w:rPr>
              <w:t>[ABC] / […….]</w:t>
            </w:r>
          </w:p>
        </w:tc>
        <w:tc>
          <w:tcPr>
            <w:tcW w:w="5470" w:type="dxa"/>
            <w:vAlign w:val="center"/>
          </w:tcPr>
          <w:p w14:paraId="7FEFBE41" w14:textId="77777777" w:rsidR="009D1008" w:rsidRPr="00911E9E" w:rsidRDefault="009D1008" w:rsidP="009D1AD9">
            <w:pPr>
              <w:widowControl w:val="0"/>
              <w:jc w:val="both"/>
              <w:rPr>
                <w:rFonts w:ascii="Tw Cen MT" w:hAnsi="Tw Cen MT" w:cs="Arial"/>
                <w:sz w:val="18"/>
              </w:rPr>
            </w:pPr>
            <w:r w:rsidRPr="00911E9E">
              <w:rPr>
                <w:rFonts w:ascii="Tw Cen MT" w:hAnsi="Tw Cen MT" w:cs="Arial"/>
                <w:sz w:val="18"/>
              </w:rPr>
              <w:t xml:space="preserve">Es una indicación, o información que deberá ser completada por la Entidad con posterioridad al otorgamiento de la </w:t>
            </w:r>
            <w:r w:rsidR="003C26C8">
              <w:rPr>
                <w:rFonts w:ascii="Tw Cen MT" w:hAnsi="Tw Cen MT" w:cs="Arial"/>
                <w:sz w:val="18"/>
              </w:rPr>
              <w:t>b</w:t>
            </w:r>
            <w:r w:rsidR="008F4D4D">
              <w:rPr>
                <w:rFonts w:ascii="Tw Cen MT" w:hAnsi="Tw Cen MT" w:cs="Arial"/>
                <w:sz w:val="18"/>
              </w:rPr>
              <w:t xml:space="preserve">uena </w:t>
            </w:r>
            <w:r w:rsidR="003C26C8">
              <w:rPr>
                <w:rFonts w:ascii="Tw Cen MT" w:hAnsi="Tw Cen MT" w:cs="Arial"/>
                <w:sz w:val="18"/>
              </w:rPr>
              <w:t>p</w:t>
            </w:r>
            <w:r w:rsidR="008F4D4D">
              <w:rPr>
                <w:rFonts w:ascii="Tw Cen MT" w:hAnsi="Tw Cen MT" w:cs="Arial"/>
                <w:sz w:val="18"/>
              </w:rPr>
              <w:t>ro</w:t>
            </w:r>
            <w:r w:rsidRPr="00911E9E">
              <w:rPr>
                <w:rFonts w:ascii="Tw Cen MT" w:hAnsi="Tw Cen MT" w:cs="Arial"/>
                <w:sz w:val="18"/>
              </w:rPr>
              <w:t xml:space="preserve"> para el caso específico de la elaboración de la PROFORMA DEL CONTRATO; o por los proveedores, en el caso de los ANEXOS de la </w:t>
            </w:r>
            <w:r w:rsidR="00A31B96">
              <w:rPr>
                <w:rFonts w:ascii="Tw Cen MT" w:hAnsi="Tw Cen MT" w:cs="Arial"/>
                <w:sz w:val="18"/>
              </w:rPr>
              <w:t>oferta</w:t>
            </w:r>
            <w:r w:rsidRPr="00911E9E">
              <w:rPr>
                <w:rFonts w:ascii="Tw Cen MT" w:hAnsi="Tw Cen MT" w:cs="Arial"/>
                <w:sz w:val="18"/>
              </w:rPr>
              <w:t>.</w:t>
            </w:r>
          </w:p>
        </w:tc>
      </w:tr>
      <w:tr w:rsidR="00EF5D40" w:rsidRPr="001802FF" w14:paraId="57B294D6" w14:textId="77777777" w:rsidTr="00FC6AF6">
        <w:tc>
          <w:tcPr>
            <w:tcW w:w="511" w:type="dxa"/>
            <w:tcBorders>
              <w:top w:val="single" w:sz="4" w:space="0" w:color="000000"/>
              <w:left w:val="single" w:sz="4" w:space="0" w:color="000000"/>
              <w:bottom w:val="single" w:sz="4" w:space="0" w:color="000000"/>
              <w:right w:val="single" w:sz="4" w:space="0" w:color="000000"/>
            </w:tcBorders>
            <w:vAlign w:val="center"/>
          </w:tcPr>
          <w:p w14:paraId="07AE52B6" w14:textId="77777777" w:rsidR="00EF5D40" w:rsidRPr="00CC3693" w:rsidRDefault="00EF5D40" w:rsidP="00345818">
            <w:pPr>
              <w:widowControl w:val="0"/>
              <w:jc w:val="center"/>
              <w:rPr>
                <w:rFonts w:ascii="Tw Cen MT" w:hAnsi="Tw Cen MT" w:cs="Arial"/>
                <w:b/>
                <w:sz w:val="20"/>
              </w:rPr>
            </w:pPr>
            <w:r w:rsidRPr="00CC3693">
              <w:rPr>
                <w:rFonts w:ascii="Tw Cen MT" w:hAnsi="Tw Cen MT" w:cs="Arial"/>
                <w:b/>
                <w:sz w:val="20"/>
              </w:rPr>
              <w:t>3</w:t>
            </w:r>
          </w:p>
        </w:tc>
        <w:tc>
          <w:tcPr>
            <w:tcW w:w="2376" w:type="dxa"/>
            <w:tcBorders>
              <w:top w:val="single" w:sz="4" w:space="0" w:color="000000"/>
              <w:left w:val="single" w:sz="4" w:space="0" w:color="000000"/>
              <w:bottom w:val="single" w:sz="4" w:space="0" w:color="000000"/>
              <w:right w:val="single" w:sz="4" w:space="0" w:color="000000"/>
            </w:tcBorders>
            <w:vAlign w:val="center"/>
          </w:tcPr>
          <w:p w14:paraId="45A7D44D" w14:textId="77777777" w:rsidR="00EF5D40" w:rsidRPr="00CC3693" w:rsidRDefault="008B170B" w:rsidP="00345818">
            <w:pPr>
              <w:widowControl w:val="0"/>
              <w:jc w:val="both"/>
              <w:rPr>
                <w:rFonts w:ascii="Tw Cen MT" w:hAnsi="Tw Cen MT" w:cs="Arial"/>
                <w:b/>
                <w:i/>
                <w:sz w:val="20"/>
                <w:u w:val="single"/>
              </w:rPr>
            </w:pPr>
            <w:r w:rsidRPr="00CC3693">
              <w:rPr>
                <w:rFonts w:ascii="Tw Cen MT" w:hAnsi="Tw Cen MT" w:cs="Arial"/>
                <w:b/>
                <w:i/>
                <w:noProof/>
                <w:sz w:val="20"/>
                <w:u w:val="single"/>
              </w:rPr>
              <w:object w:dxaOrig="3285" w:dyaOrig="1275" w14:anchorId="60856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7.05pt;height:32.65pt;mso-width-percent:0;mso-height-percent:0;mso-width-percent:0;mso-height-percent:0" o:ole="">
                  <v:imagedata r:id="rId12" o:title=""/>
                </v:shape>
                <o:OLEObject Type="Embed" ProgID="PBrush" ShapeID="_x0000_i1025" DrawAspect="Content" ObjectID="_1655721466" r:id="rId13"/>
              </w:object>
            </w:r>
          </w:p>
        </w:tc>
        <w:tc>
          <w:tcPr>
            <w:tcW w:w="5470" w:type="dxa"/>
            <w:tcBorders>
              <w:top w:val="single" w:sz="4" w:space="0" w:color="000000"/>
              <w:left w:val="single" w:sz="4" w:space="0" w:color="000000"/>
              <w:bottom w:val="single" w:sz="4" w:space="0" w:color="000000"/>
              <w:right w:val="single" w:sz="4" w:space="0" w:color="000000"/>
            </w:tcBorders>
            <w:vAlign w:val="center"/>
          </w:tcPr>
          <w:p w14:paraId="5288730D" w14:textId="77777777" w:rsidR="00EF5D40" w:rsidRPr="00CC3693" w:rsidRDefault="00EF5D40" w:rsidP="00345818">
            <w:pPr>
              <w:widowControl w:val="0"/>
              <w:jc w:val="both"/>
              <w:rPr>
                <w:rFonts w:ascii="Tw Cen MT" w:hAnsi="Tw Cen MT" w:cs="Arial"/>
                <w:sz w:val="18"/>
              </w:rPr>
            </w:pPr>
            <w:r w:rsidRPr="00CC3693">
              <w:rPr>
                <w:rFonts w:ascii="Tw Cen MT" w:hAnsi="Tw Cen MT" w:cs="Arial"/>
                <w:sz w:val="18"/>
              </w:rPr>
              <w:t>Se refiere a consideraciones importantes a tener en cuenta por el</w:t>
            </w:r>
            <w:r w:rsidR="00ED79D5">
              <w:rPr>
                <w:rFonts w:ascii="Tw Cen MT" w:hAnsi="Tw Cen MT" w:cs="Arial"/>
                <w:sz w:val="18"/>
              </w:rPr>
              <w:t xml:space="preserve"> órgano encargado de las contrataciones o</w:t>
            </w:r>
            <w:r w:rsidRPr="00CC3693">
              <w:rPr>
                <w:rFonts w:ascii="Tw Cen MT" w:hAnsi="Tw Cen MT" w:cs="Arial"/>
                <w:sz w:val="18"/>
              </w:rPr>
              <w:t xml:space="preserve"> comité de selección</w:t>
            </w:r>
            <w:r w:rsidR="00ED79D5">
              <w:rPr>
                <w:rFonts w:ascii="Tw Cen MT" w:hAnsi="Tw Cen MT" w:cs="Arial"/>
                <w:sz w:val="18"/>
              </w:rPr>
              <w:t>, según corresponda,</w:t>
            </w:r>
            <w:r w:rsidRPr="00CC3693">
              <w:rPr>
                <w:rFonts w:ascii="Tw Cen MT" w:hAnsi="Tw Cen MT" w:cs="Arial"/>
                <w:sz w:val="18"/>
              </w:rPr>
              <w:t xml:space="preserve"> y por los proveedores.</w:t>
            </w:r>
          </w:p>
        </w:tc>
      </w:tr>
      <w:tr w:rsidR="00FC6AF6" w:rsidRPr="001802FF" w14:paraId="3D31C446" w14:textId="77777777" w:rsidTr="00FC6AF6">
        <w:tc>
          <w:tcPr>
            <w:tcW w:w="511" w:type="dxa"/>
            <w:tcBorders>
              <w:top w:val="single" w:sz="4" w:space="0" w:color="000000"/>
              <w:left w:val="single" w:sz="4" w:space="0" w:color="000000"/>
              <w:bottom w:val="single" w:sz="4" w:space="0" w:color="000000"/>
              <w:right w:val="single" w:sz="4" w:space="0" w:color="000000"/>
            </w:tcBorders>
            <w:vAlign w:val="center"/>
          </w:tcPr>
          <w:p w14:paraId="7904AAC8" w14:textId="77777777" w:rsidR="00FC6AF6" w:rsidRDefault="00FC6AF6" w:rsidP="006D4F48">
            <w:pPr>
              <w:jc w:val="center"/>
              <w:rPr>
                <w:rFonts w:ascii="Tw Cen MT" w:hAnsi="Tw Cen MT" w:cs="Arial"/>
                <w:b/>
                <w:sz w:val="20"/>
              </w:rPr>
            </w:pPr>
            <w:r>
              <w:rPr>
                <w:rFonts w:ascii="Tw Cen MT" w:hAnsi="Tw Cen MT" w:cs="Arial"/>
                <w:b/>
                <w:sz w:val="20"/>
              </w:rPr>
              <w:t>4</w:t>
            </w:r>
          </w:p>
        </w:tc>
        <w:tc>
          <w:tcPr>
            <w:tcW w:w="2376" w:type="dxa"/>
            <w:tcBorders>
              <w:top w:val="single" w:sz="4" w:space="0" w:color="000000"/>
              <w:left w:val="single" w:sz="4" w:space="0" w:color="000000"/>
              <w:bottom w:val="single" w:sz="4" w:space="0" w:color="000000"/>
              <w:right w:val="single" w:sz="4" w:space="0" w:color="000000"/>
            </w:tcBorders>
            <w:vAlign w:val="center"/>
          </w:tcPr>
          <w:p w14:paraId="4318C114" w14:textId="77777777" w:rsidR="00FC6AF6" w:rsidRDefault="00FC6AF6" w:rsidP="006D4F48">
            <w:pPr>
              <w:jc w:val="both"/>
            </w:pPr>
            <w:r>
              <w:rPr>
                <w:rFonts w:ascii="Tw Cen MT" w:hAnsi="Tw Cen MT" w:cs="Arial"/>
                <w:noProof/>
              </w:rPr>
              <w:drawing>
                <wp:inline distT="0" distB="0" distL="0" distR="0" wp14:anchorId="2756B921" wp14:editId="4508FDD5">
                  <wp:extent cx="1086928" cy="396053"/>
                  <wp:effectExtent l="0" t="0" r="0" b="444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1812B.tmp"/>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13629" cy="442220"/>
                          </a:xfrm>
                          <a:prstGeom prst="rect">
                            <a:avLst/>
                          </a:prstGeom>
                        </pic:spPr>
                      </pic:pic>
                    </a:graphicData>
                  </a:graphic>
                </wp:inline>
              </w:drawing>
            </w:r>
          </w:p>
        </w:tc>
        <w:tc>
          <w:tcPr>
            <w:tcW w:w="5470" w:type="dxa"/>
            <w:tcBorders>
              <w:top w:val="single" w:sz="4" w:space="0" w:color="000000"/>
              <w:left w:val="single" w:sz="4" w:space="0" w:color="000000"/>
              <w:bottom w:val="single" w:sz="4" w:space="0" w:color="000000"/>
              <w:right w:val="single" w:sz="4" w:space="0" w:color="000000"/>
            </w:tcBorders>
            <w:vAlign w:val="center"/>
          </w:tcPr>
          <w:p w14:paraId="27B3F103" w14:textId="77777777" w:rsidR="00FC6AF6" w:rsidRPr="00CC70E7" w:rsidRDefault="00FC6AF6" w:rsidP="00D8619D">
            <w:pPr>
              <w:jc w:val="both"/>
              <w:rPr>
                <w:rFonts w:ascii="Tw Cen MT" w:hAnsi="Tw Cen MT" w:cs="Arial"/>
                <w:sz w:val="18"/>
              </w:rPr>
            </w:pPr>
            <w:r w:rsidRPr="00CC70E7">
              <w:rPr>
                <w:rFonts w:ascii="Tw Cen MT" w:hAnsi="Tw Cen MT" w:cs="Arial"/>
                <w:sz w:val="18"/>
              </w:rPr>
              <w:t xml:space="preserve">Se refiere a </w:t>
            </w:r>
            <w:r>
              <w:rPr>
                <w:rFonts w:ascii="Tw Cen MT" w:hAnsi="Tw Cen MT" w:cs="Arial"/>
                <w:sz w:val="18"/>
              </w:rPr>
              <w:t>advertencias</w:t>
            </w:r>
            <w:r w:rsidRPr="00CC70E7">
              <w:rPr>
                <w:rFonts w:ascii="Tw Cen MT" w:hAnsi="Tw Cen MT" w:cs="Arial"/>
                <w:sz w:val="18"/>
              </w:rPr>
              <w:t xml:space="preserve"> a tener en cuenta </w:t>
            </w:r>
            <w:r w:rsidR="00ED79D5" w:rsidRPr="00CC3693">
              <w:rPr>
                <w:rFonts w:ascii="Tw Cen MT" w:hAnsi="Tw Cen MT" w:cs="Arial"/>
                <w:sz w:val="18"/>
              </w:rPr>
              <w:t>por el</w:t>
            </w:r>
            <w:r w:rsidR="00ED79D5">
              <w:rPr>
                <w:rFonts w:ascii="Tw Cen MT" w:hAnsi="Tw Cen MT" w:cs="Arial"/>
                <w:sz w:val="18"/>
              </w:rPr>
              <w:t xml:space="preserve"> órgano encargado de las contrataciones o</w:t>
            </w:r>
            <w:r w:rsidR="00ED79D5" w:rsidRPr="00CC3693">
              <w:rPr>
                <w:rFonts w:ascii="Tw Cen MT" w:hAnsi="Tw Cen MT" w:cs="Arial"/>
                <w:sz w:val="18"/>
              </w:rPr>
              <w:t xml:space="preserve"> comité de selección</w:t>
            </w:r>
            <w:r w:rsidR="00ED79D5">
              <w:rPr>
                <w:rFonts w:ascii="Tw Cen MT" w:hAnsi="Tw Cen MT" w:cs="Arial"/>
                <w:sz w:val="18"/>
              </w:rPr>
              <w:t xml:space="preserve">, según corresponda, </w:t>
            </w:r>
            <w:r>
              <w:rPr>
                <w:rFonts w:ascii="Tw Cen MT" w:hAnsi="Tw Cen MT" w:cs="Arial"/>
                <w:sz w:val="18"/>
              </w:rPr>
              <w:t>y</w:t>
            </w:r>
            <w:r w:rsidRPr="00CC70E7">
              <w:rPr>
                <w:rFonts w:ascii="Tw Cen MT" w:hAnsi="Tw Cen MT" w:cs="Arial"/>
                <w:sz w:val="18"/>
              </w:rPr>
              <w:t xml:space="preserve"> por los proveedores.</w:t>
            </w:r>
          </w:p>
        </w:tc>
      </w:tr>
      <w:tr w:rsidR="00FC6AF6" w:rsidRPr="001802FF" w14:paraId="2DE2DA70" w14:textId="77777777" w:rsidTr="00FC6AF6">
        <w:tc>
          <w:tcPr>
            <w:tcW w:w="511" w:type="dxa"/>
            <w:tcBorders>
              <w:top w:val="single" w:sz="4" w:space="0" w:color="000000"/>
              <w:left w:val="single" w:sz="4" w:space="0" w:color="000000"/>
              <w:bottom w:val="single" w:sz="4" w:space="0" w:color="000000"/>
              <w:right w:val="single" w:sz="4" w:space="0" w:color="000000"/>
            </w:tcBorders>
            <w:vAlign w:val="center"/>
          </w:tcPr>
          <w:p w14:paraId="39439682" w14:textId="77777777" w:rsidR="00FC6AF6" w:rsidRPr="00CC3693" w:rsidRDefault="00FC6AF6" w:rsidP="00345818">
            <w:pPr>
              <w:widowControl w:val="0"/>
              <w:jc w:val="center"/>
              <w:rPr>
                <w:rFonts w:ascii="Tw Cen MT" w:hAnsi="Tw Cen MT" w:cs="Arial"/>
                <w:b/>
                <w:sz w:val="20"/>
              </w:rPr>
            </w:pPr>
            <w:r>
              <w:rPr>
                <w:rFonts w:ascii="Tw Cen MT" w:hAnsi="Tw Cen MT" w:cs="Arial"/>
                <w:b/>
                <w:sz w:val="20"/>
              </w:rPr>
              <w:t>5</w:t>
            </w:r>
          </w:p>
        </w:tc>
        <w:tc>
          <w:tcPr>
            <w:tcW w:w="2376" w:type="dxa"/>
            <w:tcBorders>
              <w:top w:val="single" w:sz="4" w:space="0" w:color="000000"/>
              <w:left w:val="single" w:sz="4" w:space="0" w:color="000000"/>
              <w:bottom w:val="single" w:sz="4" w:space="0" w:color="000000"/>
              <w:right w:val="single" w:sz="4" w:space="0" w:color="000000"/>
            </w:tcBorders>
            <w:vAlign w:val="center"/>
          </w:tcPr>
          <w:p w14:paraId="70F1D456" w14:textId="77777777" w:rsidR="00FC6AF6" w:rsidRPr="00CC3693" w:rsidRDefault="008B170B" w:rsidP="00345818">
            <w:pPr>
              <w:widowControl w:val="0"/>
              <w:jc w:val="both"/>
              <w:rPr>
                <w:rFonts w:ascii="Tw Cen MT" w:hAnsi="Tw Cen MT" w:cs="Arial"/>
                <w:b/>
                <w:i/>
                <w:sz w:val="20"/>
                <w:u w:val="single"/>
              </w:rPr>
            </w:pPr>
            <w:r w:rsidRPr="00CC3693">
              <w:rPr>
                <w:rFonts w:ascii="Tw Cen MT" w:hAnsi="Tw Cen MT" w:cs="Arial"/>
                <w:b/>
                <w:i/>
                <w:noProof/>
                <w:sz w:val="20"/>
                <w:u w:val="single"/>
              </w:rPr>
              <w:object w:dxaOrig="4185" w:dyaOrig="1260" w14:anchorId="3BEC19FB">
                <v:shape id="_x0000_i1026" type="#_x0000_t75" alt="" style="width:108pt;height:32.65pt;mso-width-percent:0;mso-height-percent:0;mso-width-percent:0;mso-height-percent:0" o:ole="">
                  <v:imagedata r:id="rId15" o:title=""/>
                </v:shape>
                <o:OLEObject Type="Embed" ProgID="PBrush" ShapeID="_x0000_i1026" DrawAspect="Content" ObjectID="_1655721467" r:id="rId16"/>
              </w:object>
            </w:r>
          </w:p>
        </w:tc>
        <w:tc>
          <w:tcPr>
            <w:tcW w:w="5470" w:type="dxa"/>
            <w:tcBorders>
              <w:top w:val="single" w:sz="4" w:space="0" w:color="000000"/>
              <w:left w:val="single" w:sz="4" w:space="0" w:color="000000"/>
              <w:bottom w:val="single" w:sz="4" w:space="0" w:color="000000"/>
              <w:right w:val="single" w:sz="4" w:space="0" w:color="000000"/>
            </w:tcBorders>
            <w:vAlign w:val="center"/>
          </w:tcPr>
          <w:p w14:paraId="086BE2A7" w14:textId="77777777" w:rsidR="00FC6AF6" w:rsidRPr="00CC3693" w:rsidRDefault="00FC6AF6" w:rsidP="00ED79D5">
            <w:pPr>
              <w:widowControl w:val="0"/>
              <w:jc w:val="both"/>
              <w:rPr>
                <w:rFonts w:ascii="Tw Cen MT" w:hAnsi="Tw Cen MT" w:cs="Arial"/>
                <w:sz w:val="18"/>
              </w:rPr>
            </w:pPr>
            <w:r w:rsidRPr="00CC3693">
              <w:rPr>
                <w:rFonts w:ascii="Tw Cen MT" w:hAnsi="Tw Cen MT" w:cs="Arial"/>
                <w:sz w:val="18"/>
              </w:rPr>
              <w:t xml:space="preserve">Se refiere a consideraciones importantes a tener en cuenta por </w:t>
            </w:r>
            <w:r w:rsidR="00ED79D5" w:rsidRPr="00CC3693">
              <w:rPr>
                <w:rFonts w:ascii="Tw Cen MT" w:hAnsi="Tw Cen MT" w:cs="Arial"/>
                <w:sz w:val="18"/>
              </w:rPr>
              <w:t>el</w:t>
            </w:r>
            <w:r w:rsidR="00ED79D5">
              <w:rPr>
                <w:rFonts w:ascii="Tw Cen MT" w:hAnsi="Tw Cen MT" w:cs="Arial"/>
                <w:sz w:val="18"/>
              </w:rPr>
              <w:t xml:space="preserve"> órgano encargado de las contrataciones o</w:t>
            </w:r>
            <w:r w:rsidR="00ED79D5" w:rsidRPr="00CC3693">
              <w:rPr>
                <w:rFonts w:ascii="Tw Cen MT" w:hAnsi="Tw Cen MT" w:cs="Arial"/>
                <w:sz w:val="18"/>
              </w:rPr>
              <w:t xml:space="preserve"> comité de selección</w:t>
            </w:r>
            <w:r w:rsidR="00ED79D5">
              <w:rPr>
                <w:rFonts w:ascii="Tw Cen MT" w:hAnsi="Tw Cen MT" w:cs="Arial"/>
                <w:sz w:val="18"/>
              </w:rPr>
              <w:t xml:space="preserve">, según corresponda, </w:t>
            </w:r>
            <w:r w:rsidRPr="00CC3693">
              <w:rPr>
                <w:rFonts w:ascii="Tw Cen MT" w:hAnsi="Tw Cen MT" w:cs="Arial"/>
                <w:sz w:val="18"/>
              </w:rPr>
              <w:t>y deben ser eliminadas una vez culminada la elaboración de las bases.</w:t>
            </w:r>
          </w:p>
        </w:tc>
      </w:tr>
    </w:tbl>
    <w:p w14:paraId="72E2D63F" w14:textId="77777777" w:rsidR="00A62170" w:rsidRPr="008A7FCB" w:rsidRDefault="00A62170" w:rsidP="00345818">
      <w:pPr>
        <w:widowControl w:val="0"/>
        <w:ind w:left="360"/>
        <w:jc w:val="both"/>
        <w:rPr>
          <w:rFonts w:ascii="Tw Cen MT" w:hAnsi="Tw Cen MT" w:cs="Arial"/>
          <w:sz w:val="20"/>
        </w:rPr>
      </w:pPr>
    </w:p>
    <w:p w14:paraId="03422DBF" w14:textId="77777777" w:rsidR="00A62170" w:rsidRPr="008A7FCB" w:rsidRDefault="00A62170" w:rsidP="00345818">
      <w:pPr>
        <w:widowControl w:val="0"/>
        <w:ind w:left="360"/>
        <w:jc w:val="both"/>
        <w:rPr>
          <w:rFonts w:ascii="Tw Cen MT" w:hAnsi="Tw Cen MT" w:cs="Arial"/>
          <w:sz w:val="20"/>
        </w:rPr>
      </w:pPr>
    </w:p>
    <w:p w14:paraId="1CE1996F" w14:textId="77777777" w:rsidR="00A62170" w:rsidRPr="00A62170" w:rsidRDefault="00A62170" w:rsidP="00345818">
      <w:pPr>
        <w:widowControl w:val="0"/>
        <w:ind w:left="360"/>
        <w:jc w:val="both"/>
        <w:rPr>
          <w:rFonts w:ascii="Tw Cen MT" w:hAnsi="Tw Cen MT" w:cs="Arial"/>
          <w:b/>
          <w:i/>
          <w:sz w:val="20"/>
        </w:rPr>
      </w:pPr>
      <w:r w:rsidRPr="00A62170">
        <w:rPr>
          <w:rFonts w:ascii="Tw Cen MT" w:hAnsi="Tw Cen MT" w:cs="Arial"/>
          <w:b/>
          <w:i/>
          <w:sz w:val="20"/>
        </w:rPr>
        <w:t>CARACTERÍSTICAS DEL DOCUMENTO:</w:t>
      </w:r>
    </w:p>
    <w:p w14:paraId="15C7EEC7" w14:textId="77777777" w:rsidR="00353A3C" w:rsidRDefault="00353A3C" w:rsidP="00345818">
      <w:pPr>
        <w:widowControl w:val="0"/>
        <w:ind w:left="360"/>
        <w:jc w:val="both"/>
        <w:rPr>
          <w:rFonts w:ascii="Tw Cen MT" w:hAnsi="Tw Cen MT"/>
          <w:i/>
          <w:sz w:val="20"/>
        </w:rPr>
      </w:pPr>
    </w:p>
    <w:p w14:paraId="321FFC4B" w14:textId="77777777" w:rsidR="00A62170" w:rsidRPr="00353A3C" w:rsidRDefault="00A131E8" w:rsidP="00345818">
      <w:pPr>
        <w:widowControl w:val="0"/>
        <w:ind w:left="360"/>
        <w:jc w:val="both"/>
        <w:rPr>
          <w:rFonts w:ascii="Tw Cen MT" w:hAnsi="Tw Cen MT"/>
          <w:i/>
          <w:sz w:val="20"/>
        </w:rPr>
      </w:pPr>
      <w:r w:rsidRPr="00353A3C">
        <w:rPr>
          <w:rFonts w:ascii="Tw Cen MT" w:hAnsi="Tw Cen MT"/>
          <w:i/>
          <w:sz w:val="20"/>
        </w:rPr>
        <w:t xml:space="preserve">Las </w:t>
      </w:r>
      <w:r w:rsidR="00113A54">
        <w:rPr>
          <w:rFonts w:ascii="Tw Cen MT" w:hAnsi="Tw Cen MT"/>
          <w:i/>
          <w:sz w:val="20"/>
        </w:rPr>
        <w:t>b</w:t>
      </w:r>
      <w:r w:rsidR="0026589B">
        <w:rPr>
          <w:rFonts w:ascii="Tw Cen MT" w:hAnsi="Tw Cen MT"/>
          <w:i/>
          <w:sz w:val="20"/>
        </w:rPr>
        <w:t>ases</w:t>
      </w:r>
      <w:r w:rsidRPr="00353A3C">
        <w:rPr>
          <w:rFonts w:ascii="Tw Cen MT" w:hAnsi="Tw Cen MT"/>
          <w:i/>
          <w:sz w:val="20"/>
        </w:rPr>
        <w:t xml:space="preserve"> </w:t>
      </w:r>
      <w:r w:rsidR="00A43683">
        <w:rPr>
          <w:rFonts w:ascii="Tw Cen MT" w:hAnsi="Tw Cen MT"/>
          <w:i/>
          <w:sz w:val="20"/>
        </w:rPr>
        <w:t>e</w:t>
      </w:r>
      <w:r w:rsidRPr="00353A3C">
        <w:rPr>
          <w:rFonts w:ascii="Tw Cen MT" w:hAnsi="Tw Cen MT"/>
          <w:i/>
          <w:sz w:val="20"/>
        </w:rPr>
        <w:t xml:space="preserve">stándar </w:t>
      </w:r>
      <w:r w:rsidR="00A62170" w:rsidRPr="00353A3C">
        <w:rPr>
          <w:rFonts w:ascii="Tw Cen MT" w:hAnsi="Tw Cen MT"/>
          <w:i/>
          <w:sz w:val="20"/>
        </w:rPr>
        <w:t>debe</w:t>
      </w:r>
      <w:r w:rsidRPr="00353A3C">
        <w:rPr>
          <w:rFonts w:ascii="Tw Cen MT" w:hAnsi="Tw Cen MT"/>
          <w:i/>
          <w:sz w:val="20"/>
        </w:rPr>
        <w:t>n ser elaboradas</w:t>
      </w:r>
      <w:r w:rsidR="00A62170" w:rsidRPr="00353A3C">
        <w:rPr>
          <w:rFonts w:ascii="Tw Cen MT" w:hAnsi="Tw Cen MT"/>
          <w:i/>
          <w:sz w:val="20"/>
        </w:rPr>
        <w:t xml:space="preserve"> en formato WORD</w:t>
      </w:r>
      <w:r w:rsidR="00A62170" w:rsidRPr="00886ABE">
        <w:rPr>
          <w:rFonts w:ascii="Tw Cen MT" w:hAnsi="Tw Cen MT"/>
          <w:i/>
          <w:sz w:val="20"/>
        </w:rPr>
        <w:t xml:space="preserve">, </w:t>
      </w:r>
      <w:r w:rsidR="00E468A0" w:rsidRPr="00886ABE">
        <w:rPr>
          <w:rFonts w:ascii="Tw Cen MT" w:hAnsi="Tw Cen MT"/>
          <w:i/>
          <w:sz w:val="20"/>
        </w:rPr>
        <w:t>y deben tener las siguientes características:</w:t>
      </w:r>
    </w:p>
    <w:p w14:paraId="101EA556" w14:textId="77777777" w:rsidR="00A62170" w:rsidRPr="00353A3C" w:rsidRDefault="00A62170" w:rsidP="00345818">
      <w:pPr>
        <w:widowControl w:val="0"/>
        <w:ind w:left="360"/>
        <w:jc w:val="both"/>
        <w:rPr>
          <w:rFonts w:ascii="Tw Cen MT" w:hAnsi="Tw Cen MT"/>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6"/>
        <w:gridCol w:w="1650"/>
        <w:gridCol w:w="6177"/>
      </w:tblGrid>
      <w:tr w:rsidR="00A62170" w:rsidRPr="001802FF" w14:paraId="618EA1BB" w14:textId="77777777" w:rsidTr="00AD41CA">
        <w:tc>
          <w:tcPr>
            <w:tcW w:w="527" w:type="dxa"/>
          </w:tcPr>
          <w:p w14:paraId="02B990CA" w14:textId="77777777" w:rsidR="00A62170" w:rsidRPr="001802FF" w:rsidRDefault="00A62170" w:rsidP="00345818">
            <w:pPr>
              <w:widowControl w:val="0"/>
              <w:jc w:val="center"/>
              <w:rPr>
                <w:rFonts w:ascii="Tw Cen MT" w:hAnsi="Tw Cen MT" w:cs="Arial"/>
                <w:b/>
                <w:sz w:val="20"/>
              </w:rPr>
            </w:pPr>
            <w:r w:rsidRPr="001802FF">
              <w:rPr>
                <w:rFonts w:ascii="Tw Cen MT" w:hAnsi="Tw Cen MT" w:cs="Arial"/>
                <w:b/>
                <w:sz w:val="20"/>
              </w:rPr>
              <w:t>N</w:t>
            </w:r>
            <w:r w:rsidR="00FB5CD3" w:rsidRPr="001802FF">
              <w:rPr>
                <w:rFonts w:ascii="Tw Cen MT" w:hAnsi="Tw Cen MT" w:cs="Arial"/>
                <w:b/>
                <w:sz w:val="20"/>
              </w:rPr>
              <w:t>º</w:t>
            </w:r>
          </w:p>
        </w:tc>
        <w:tc>
          <w:tcPr>
            <w:tcW w:w="1651" w:type="dxa"/>
          </w:tcPr>
          <w:p w14:paraId="23F43FDF" w14:textId="77777777" w:rsidR="00A62170" w:rsidRPr="001802FF" w:rsidRDefault="00A62170" w:rsidP="00345818">
            <w:pPr>
              <w:widowControl w:val="0"/>
              <w:jc w:val="both"/>
              <w:rPr>
                <w:rFonts w:ascii="Tw Cen MT" w:hAnsi="Tw Cen MT" w:cs="Arial"/>
                <w:b/>
                <w:sz w:val="20"/>
              </w:rPr>
            </w:pPr>
            <w:r w:rsidRPr="001802FF">
              <w:rPr>
                <w:rFonts w:ascii="Tw Cen MT" w:hAnsi="Tw Cen MT" w:cs="Arial"/>
                <w:b/>
                <w:sz w:val="20"/>
              </w:rPr>
              <w:t>Características</w:t>
            </w:r>
          </w:p>
        </w:tc>
        <w:tc>
          <w:tcPr>
            <w:tcW w:w="6203" w:type="dxa"/>
          </w:tcPr>
          <w:p w14:paraId="6C43011D" w14:textId="77777777" w:rsidR="00A62170" w:rsidRPr="001802FF" w:rsidRDefault="00A62170" w:rsidP="00345818">
            <w:pPr>
              <w:widowControl w:val="0"/>
              <w:jc w:val="both"/>
              <w:rPr>
                <w:rFonts w:ascii="Tw Cen MT" w:hAnsi="Tw Cen MT" w:cs="Arial"/>
                <w:b/>
                <w:sz w:val="20"/>
              </w:rPr>
            </w:pPr>
            <w:r w:rsidRPr="001802FF">
              <w:rPr>
                <w:rFonts w:ascii="Tw Cen MT" w:hAnsi="Tw Cen MT" w:cs="Arial"/>
                <w:b/>
                <w:sz w:val="20"/>
              </w:rPr>
              <w:t>Parámetros</w:t>
            </w:r>
          </w:p>
        </w:tc>
      </w:tr>
      <w:tr w:rsidR="00A62170" w:rsidRPr="001802FF" w14:paraId="7CBF38F4" w14:textId="77777777" w:rsidTr="00AD41CA">
        <w:trPr>
          <w:trHeight w:val="504"/>
        </w:trPr>
        <w:tc>
          <w:tcPr>
            <w:tcW w:w="527" w:type="dxa"/>
            <w:vAlign w:val="center"/>
          </w:tcPr>
          <w:p w14:paraId="37DF67DD" w14:textId="77777777" w:rsidR="00A62170" w:rsidRPr="001802FF" w:rsidRDefault="00A62170" w:rsidP="00345818">
            <w:pPr>
              <w:widowControl w:val="0"/>
              <w:jc w:val="center"/>
              <w:rPr>
                <w:rFonts w:ascii="Tw Cen MT" w:hAnsi="Tw Cen MT" w:cs="Arial"/>
                <w:b/>
                <w:sz w:val="20"/>
              </w:rPr>
            </w:pPr>
            <w:r w:rsidRPr="001802FF">
              <w:rPr>
                <w:rFonts w:ascii="Tw Cen MT" w:hAnsi="Tw Cen MT" w:cs="Arial"/>
                <w:b/>
                <w:sz w:val="20"/>
              </w:rPr>
              <w:t>1</w:t>
            </w:r>
          </w:p>
        </w:tc>
        <w:tc>
          <w:tcPr>
            <w:tcW w:w="1651" w:type="dxa"/>
            <w:vAlign w:val="center"/>
          </w:tcPr>
          <w:p w14:paraId="10A05677" w14:textId="77777777" w:rsidR="00A62170" w:rsidRPr="001802FF" w:rsidRDefault="00A62170" w:rsidP="00345818">
            <w:pPr>
              <w:widowControl w:val="0"/>
              <w:jc w:val="both"/>
              <w:rPr>
                <w:rFonts w:ascii="Tw Cen MT" w:hAnsi="Tw Cen MT" w:cs="Arial"/>
                <w:sz w:val="18"/>
                <w:szCs w:val="18"/>
              </w:rPr>
            </w:pPr>
            <w:r w:rsidRPr="001802FF">
              <w:rPr>
                <w:rFonts w:ascii="Tw Cen MT" w:hAnsi="Tw Cen MT" w:cs="Arial"/>
                <w:sz w:val="18"/>
                <w:szCs w:val="18"/>
              </w:rPr>
              <w:t>Márgenes</w:t>
            </w:r>
          </w:p>
        </w:tc>
        <w:tc>
          <w:tcPr>
            <w:tcW w:w="6203" w:type="dxa"/>
            <w:vAlign w:val="center"/>
          </w:tcPr>
          <w:p w14:paraId="7221CA26" w14:textId="77777777" w:rsidR="00A62170" w:rsidRPr="001802FF" w:rsidRDefault="00A62170" w:rsidP="00345818">
            <w:pPr>
              <w:pStyle w:val="Prrafodelista"/>
              <w:widowControl w:val="0"/>
              <w:ind w:left="0"/>
              <w:rPr>
                <w:rFonts w:ascii="Tw Cen MT" w:hAnsi="Tw Cen MT" w:cs="Arial"/>
                <w:sz w:val="18"/>
                <w:szCs w:val="18"/>
              </w:rPr>
            </w:pPr>
            <w:r w:rsidRPr="001802FF">
              <w:rPr>
                <w:rFonts w:ascii="Tw Cen MT" w:hAnsi="Tw Cen MT" w:cs="Arial"/>
                <w:sz w:val="18"/>
                <w:szCs w:val="18"/>
              </w:rPr>
              <w:t>Superior</w:t>
            </w:r>
            <w:r w:rsidRPr="001802FF">
              <w:rPr>
                <w:rFonts w:ascii="Tw Cen MT" w:hAnsi="Tw Cen MT" w:cs="Arial"/>
                <w:sz w:val="18"/>
                <w:szCs w:val="18"/>
              </w:rPr>
              <w:tab/>
              <w:t>: 2.</w:t>
            </w:r>
            <w:r w:rsidR="00C45A2A" w:rsidRPr="001802FF">
              <w:rPr>
                <w:rFonts w:ascii="Tw Cen MT" w:hAnsi="Tw Cen MT" w:cs="Arial"/>
                <w:sz w:val="18"/>
                <w:szCs w:val="18"/>
              </w:rPr>
              <w:t>5</w:t>
            </w:r>
            <w:r w:rsidRPr="001802FF">
              <w:rPr>
                <w:rFonts w:ascii="Tw Cen MT" w:hAnsi="Tw Cen MT" w:cs="Arial"/>
                <w:sz w:val="18"/>
                <w:szCs w:val="18"/>
              </w:rPr>
              <w:t xml:space="preserve"> cm          Inferior: </w:t>
            </w:r>
            <w:r w:rsidR="00C45A2A" w:rsidRPr="001802FF">
              <w:rPr>
                <w:rFonts w:ascii="Tw Cen MT" w:hAnsi="Tw Cen MT" w:cs="Arial"/>
                <w:sz w:val="18"/>
                <w:szCs w:val="18"/>
              </w:rPr>
              <w:t>2</w:t>
            </w:r>
            <w:r w:rsidRPr="001802FF">
              <w:rPr>
                <w:rFonts w:ascii="Tw Cen MT" w:hAnsi="Tw Cen MT" w:cs="Arial"/>
                <w:sz w:val="18"/>
                <w:szCs w:val="18"/>
              </w:rPr>
              <w:t>.</w:t>
            </w:r>
            <w:r w:rsidR="00130F2B">
              <w:rPr>
                <w:rFonts w:ascii="Tw Cen MT" w:hAnsi="Tw Cen MT" w:cs="Arial"/>
                <w:sz w:val="18"/>
                <w:szCs w:val="18"/>
              </w:rPr>
              <w:t>5</w:t>
            </w:r>
            <w:r w:rsidRPr="001802FF">
              <w:rPr>
                <w:rFonts w:ascii="Tw Cen MT" w:hAnsi="Tw Cen MT" w:cs="Arial"/>
                <w:sz w:val="18"/>
                <w:szCs w:val="18"/>
              </w:rPr>
              <w:t xml:space="preserve"> cm</w:t>
            </w:r>
          </w:p>
          <w:p w14:paraId="1555197B" w14:textId="77777777" w:rsidR="00A62170" w:rsidRPr="001802FF" w:rsidRDefault="00A62170" w:rsidP="00345818">
            <w:pPr>
              <w:pStyle w:val="Prrafodelista"/>
              <w:widowControl w:val="0"/>
              <w:ind w:left="0"/>
              <w:rPr>
                <w:rFonts w:ascii="Tw Cen MT" w:hAnsi="Tw Cen MT" w:cs="Arial"/>
                <w:sz w:val="18"/>
                <w:szCs w:val="18"/>
              </w:rPr>
            </w:pPr>
            <w:r w:rsidRPr="001802FF">
              <w:rPr>
                <w:rFonts w:ascii="Tw Cen MT" w:hAnsi="Tw Cen MT" w:cs="Arial"/>
                <w:sz w:val="18"/>
                <w:szCs w:val="18"/>
              </w:rPr>
              <w:t>Izquierda: 2.5 cm          Derecha: 2.5 cm</w:t>
            </w:r>
          </w:p>
        </w:tc>
      </w:tr>
      <w:tr w:rsidR="00A62170" w:rsidRPr="001802FF" w14:paraId="34E2DACF" w14:textId="77777777" w:rsidTr="00AD41CA">
        <w:trPr>
          <w:trHeight w:val="346"/>
        </w:trPr>
        <w:tc>
          <w:tcPr>
            <w:tcW w:w="527" w:type="dxa"/>
            <w:vAlign w:val="center"/>
          </w:tcPr>
          <w:p w14:paraId="4EF8EE76" w14:textId="77777777" w:rsidR="00A62170" w:rsidRPr="001802FF" w:rsidRDefault="00A62170" w:rsidP="00345818">
            <w:pPr>
              <w:widowControl w:val="0"/>
              <w:jc w:val="center"/>
              <w:rPr>
                <w:rFonts w:ascii="Tw Cen MT" w:hAnsi="Tw Cen MT" w:cs="Arial"/>
                <w:b/>
                <w:sz w:val="20"/>
              </w:rPr>
            </w:pPr>
            <w:r w:rsidRPr="001802FF">
              <w:rPr>
                <w:rFonts w:ascii="Tw Cen MT" w:hAnsi="Tw Cen MT" w:cs="Arial"/>
                <w:b/>
                <w:sz w:val="20"/>
              </w:rPr>
              <w:t>2</w:t>
            </w:r>
          </w:p>
        </w:tc>
        <w:tc>
          <w:tcPr>
            <w:tcW w:w="1651" w:type="dxa"/>
            <w:vAlign w:val="center"/>
          </w:tcPr>
          <w:p w14:paraId="3EE10E97" w14:textId="77777777" w:rsidR="00A62170" w:rsidRPr="001802FF" w:rsidRDefault="00A62170" w:rsidP="00345818">
            <w:pPr>
              <w:widowControl w:val="0"/>
              <w:jc w:val="both"/>
              <w:rPr>
                <w:rFonts w:ascii="Tw Cen MT" w:hAnsi="Tw Cen MT" w:cs="Arial"/>
                <w:sz w:val="18"/>
                <w:szCs w:val="18"/>
              </w:rPr>
            </w:pPr>
            <w:r w:rsidRPr="001802FF">
              <w:rPr>
                <w:rFonts w:ascii="Tw Cen MT" w:hAnsi="Tw Cen MT" w:cs="Arial"/>
                <w:sz w:val="18"/>
                <w:szCs w:val="18"/>
              </w:rPr>
              <w:t>Fuente</w:t>
            </w:r>
          </w:p>
        </w:tc>
        <w:tc>
          <w:tcPr>
            <w:tcW w:w="6203" w:type="dxa"/>
            <w:vAlign w:val="center"/>
          </w:tcPr>
          <w:p w14:paraId="5AF99C02" w14:textId="77777777" w:rsidR="00A62170" w:rsidRPr="001802FF" w:rsidRDefault="00A62170" w:rsidP="00345818">
            <w:pPr>
              <w:widowControl w:val="0"/>
              <w:jc w:val="both"/>
              <w:rPr>
                <w:rFonts w:ascii="Tw Cen MT" w:hAnsi="Tw Cen MT" w:cs="Arial"/>
                <w:sz w:val="18"/>
                <w:szCs w:val="18"/>
              </w:rPr>
            </w:pPr>
            <w:r w:rsidRPr="001802FF">
              <w:rPr>
                <w:rFonts w:ascii="Tw Cen MT" w:hAnsi="Tw Cen MT" w:cs="Arial"/>
                <w:sz w:val="18"/>
                <w:szCs w:val="18"/>
              </w:rPr>
              <w:t>Arial</w:t>
            </w:r>
          </w:p>
        </w:tc>
      </w:tr>
      <w:tr w:rsidR="00A62170" w:rsidRPr="001802FF" w14:paraId="789B4998" w14:textId="77777777" w:rsidTr="00AD41CA">
        <w:trPr>
          <w:trHeight w:val="699"/>
        </w:trPr>
        <w:tc>
          <w:tcPr>
            <w:tcW w:w="527" w:type="dxa"/>
            <w:vAlign w:val="center"/>
          </w:tcPr>
          <w:p w14:paraId="7DF1081E" w14:textId="77777777" w:rsidR="00A62170" w:rsidRPr="001802FF" w:rsidRDefault="00A62170" w:rsidP="00345818">
            <w:pPr>
              <w:widowControl w:val="0"/>
              <w:jc w:val="center"/>
              <w:rPr>
                <w:rFonts w:ascii="Tw Cen MT" w:hAnsi="Tw Cen MT" w:cs="Arial"/>
                <w:b/>
                <w:sz w:val="20"/>
              </w:rPr>
            </w:pPr>
            <w:r w:rsidRPr="001802FF">
              <w:rPr>
                <w:rFonts w:ascii="Tw Cen MT" w:hAnsi="Tw Cen MT" w:cs="Arial"/>
                <w:b/>
                <w:sz w:val="20"/>
              </w:rPr>
              <w:t>3</w:t>
            </w:r>
          </w:p>
        </w:tc>
        <w:tc>
          <w:tcPr>
            <w:tcW w:w="1651" w:type="dxa"/>
            <w:vAlign w:val="center"/>
          </w:tcPr>
          <w:p w14:paraId="22D16DB2" w14:textId="77777777" w:rsidR="00A62170" w:rsidRPr="001802FF" w:rsidRDefault="00A62170" w:rsidP="00345818">
            <w:pPr>
              <w:widowControl w:val="0"/>
              <w:jc w:val="both"/>
              <w:rPr>
                <w:rFonts w:ascii="Tw Cen MT" w:hAnsi="Tw Cen MT" w:cs="Arial"/>
                <w:sz w:val="18"/>
                <w:szCs w:val="18"/>
              </w:rPr>
            </w:pPr>
            <w:r w:rsidRPr="001802FF">
              <w:rPr>
                <w:rFonts w:ascii="Tw Cen MT" w:hAnsi="Tw Cen MT" w:cs="Arial"/>
                <w:sz w:val="18"/>
                <w:szCs w:val="18"/>
              </w:rPr>
              <w:t>Estilo de Fuente</w:t>
            </w:r>
          </w:p>
        </w:tc>
        <w:tc>
          <w:tcPr>
            <w:tcW w:w="6203" w:type="dxa"/>
            <w:vAlign w:val="center"/>
          </w:tcPr>
          <w:p w14:paraId="576A16CF" w14:textId="77777777" w:rsidR="00A62170" w:rsidRPr="001802FF" w:rsidRDefault="00A62170" w:rsidP="00345818">
            <w:pPr>
              <w:widowControl w:val="0"/>
              <w:jc w:val="both"/>
              <w:rPr>
                <w:rFonts w:ascii="Tw Cen MT" w:hAnsi="Tw Cen MT" w:cs="Arial"/>
                <w:sz w:val="18"/>
                <w:szCs w:val="18"/>
              </w:rPr>
            </w:pPr>
            <w:r w:rsidRPr="001802FF">
              <w:rPr>
                <w:rFonts w:ascii="Tw Cen MT" w:hAnsi="Tw Cen MT" w:cs="Arial"/>
                <w:sz w:val="18"/>
                <w:szCs w:val="18"/>
              </w:rPr>
              <w:t>Normal:  Para el contenido en general</w:t>
            </w:r>
          </w:p>
          <w:p w14:paraId="1BF9F88A" w14:textId="77777777" w:rsidR="00A62170" w:rsidRPr="001802FF" w:rsidRDefault="00A62170" w:rsidP="00345818">
            <w:pPr>
              <w:widowControl w:val="0"/>
              <w:jc w:val="both"/>
              <w:rPr>
                <w:rFonts w:ascii="Tw Cen MT" w:hAnsi="Tw Cen MT" w:cs="Arial"/>
                <w:sz w:val="18"/>
                <w:szCs w:val="18"/>
              </w:rPr>
            </w:pPr>
            <w:r w:rsidRPr="001802FF">
              <w:rPr>
                <w:rFonts w:ascii="Tw Cen MT" w:hAnsi="Tw Cen MT" w:cs="Arial"/>
                <w:sz w:val="18"/>
                <w:szCs w:val="18"/>
              </w:rPr>
              <w:t>Cursiva: Para el encabezado y pie de página</w:t>
            </w:r>
          </w:p>
          <w:p w14:paraId="5FC08AD7" w14:textId="77777777" w:rsidR="00A62170" w:rsidRPr="001802FF" w:rsidRDefault="00A62170" w:rsidP="00345818">
            <w:pPr>
              <w:widowControl w:val="0"/>
              <w:jc w:val="both"/>
              <w:rPr>
                <w:rFonts w:ascii="Tw Cen MT" w:hAnsi="Tw Cen MT" w:cs="Arial"/>
                <w:sz w:val="18"/>
                <w:szCs w:val="18"/>
              </w:rPr>
            </w:pPr>
            <w:r w:rsidRPr="001802FF">
              <w:rPr>
                <w:rFonts w:ascii="Tw Cen MT" w:hAnsi="Tw Cen MT" w:cs="Arial"/>
                <w:sz w:val="18"/>
                <w:szCs w:val="18"/>
              </w:rPr>
              <w:t xml:space="preserve">            Para las Consideraciones importantes (Ítem 3 del cuadro anterior)</w:t>
            </w:r>
          </w:p>
        </w:tc>
      </w:tr>
      <w:tr w:rsidR="00A62170" w:rsidRPr="001802FF" w14:paraId="6CB10619" w14:textId="77777777" w:rsidTr="00AD41CA">
        <w:trPr>
          <w:trHeight w:val="700"/>
        </w:trPr>
        <w:tc>
          <w:tcPr>
            <w:tcW w:w="527" w:type="dxa"/>
            <w:vAlign w:val="center"/>
          </w:tcPr>
          <w:p w14:paraId="78635735" w14:textId="77777777" w:rsidR="00A62170" w:rsidRPr="001802FF" w:rsidRDefault="00A62170" w:rsidP="00345818">
            <w:pPr>
              <w:widowControl w:val="0"/>
              <w:jc w:val="center"/>
              <w:rPr>
                <w:rFonts w:ascii="Tw Cen MT" w:hAnsi="Tw Cen MT" w:cs="Arial"/>
                <w:b/>
                <w:sz w:val="20"/>
              </w:rPr>
            </w:pPr>
            <w:r w:rsidRPr="001802FF">
              <w:rPr>
                <w:rFonts w:ascii="Tw Cen MT" w:hAnsi="Tw Cen MT" w:cs="Arial"/>
                <w:b/>
                <w:sz w:val="20"/>
              </w:rPr>
              <w:t>4</w:t>
            </w:r>
          </w:p>
        </w:tc>
        <w:tc>
          <w:tcPr>
            <w:tcW w:w="1651" w:type="dxa"/>
            <w:vAlign w:val="center"/>
          </w:tcPr>
          <w:p w14:paraId="16158A5C" w14:textId="77777777" w:rsidR="00A62170" w:rsidRPr="001802FF" w:rsidRDefault="00A62170" w:rsidP="00345818">
            <w:pPr>
              <w:widowControl w:val="0"/>
              <w:jc w:val="both"/>
              <w:rPr>
                <w:rFonts w:ascii="Tw Cen MT" w:hAnsi="Tw Cen MT" w:cs="Arial"/>
                <w:sz w:val="18"/>
                <w:szCs w:val="18"/>
              </w:rPr>
            </w:pPr>
            <w:r w:rsidRPr="001802FF">
              <w:rPr>
                <w:rFonts w:ascii="Tw Cen MT" w:hAnsi="Tw Cen MT" w:cs="Arial"/>
                <w:sz w:val="18"/>
                <w:szCs w:val="18"/>
              </w:rPr>
              <w:t>Color de Fuente</w:t>
            </w:r>
          </w:p>
        </w:tc>
        <w:tc>
          <w:tcPr>
            <w:tcW w:w="6203" w:type="dxa"/>
            <w:vAlign w:val="center"/>
          </w:tcPr>
          <w:p w14:paraId="5369B9DF" w14:textId="77777777" w:rsidR="00A62170" w:rsidRPr="001802FF" w:rsidRDefault="00A62170" w:rsidP="00345818">
            <w:pPr>
              <w:widowControl w:val="0"/>
              <w:jc w:val="both"/>
              <w:rPr>
                <w:rFonts w:ascii="Tw Cen MT" w:hAnsi="Tw Cen MT" w:cs="Arial"/>
                <w:sz w:val="18"/>
                <w:szCs w:val="18"/>
              </w:rPr>
            </w:pPr>
            <w:r w:rsidRPr="001802FF">
              <w:rPr>
                <w:rFonts w:ascii="Tw Cen MT" w:hAnsi="Tw Cen MT" w:cs="Arial"/>
                <w:sz w:val="18"/>
                <w:szCs w:val="18"/>
              </w:rPr>
              <w:t xml:space="preserve">Automático: </w:t>
            </w:r>
            <w:r w:rsidR="001929FB" w:rsidRPr="001802FF">
              <w:rPr>
                <w:rFonts w:ascii="Tw Cen MT" w:hAnsi="Tw Cen MT" w:cs="Arial"/>
                <w:sz w:val="18"/>
                <w:szCs w:val="18"/>
              </w:rPr>
              <w:t xml:space="preserve"> </w:t>
            </w:r>
            <w:r w:rsidRPr="001802FF">
              <w:rPr>
                <w:rFonts w:ascii="Tw Cen MT" w:hAnsi="Tw Cen MT" w:cs="Arial"/>
                <w:sz w:val="18"/>
                <w:szCs w:val="18"/>
              </w:rPr>
              <w:t>Para el contenido en general</w:t>
            </w:r>
          </w:p>
          <w:p w14:paraId="1A0C80AC" w14:textId="77777777" w:rsidR="00A62170" w:rsidRPr="001802FF" w:rsidRDefault="00A62170" w:rsidP="00345818">
            <w:pPr>
              <w:widowControl w:val="0"/>
              <w:jc w:val="both"/>
              <w:rPr>
                <w:rFonts w:ascii="Tw Cen MT" w:hAnsi="Tw Cen MT" w:cs="Arial"/>
                <w:sz w:val="18"/>
                <w:szCs w:val="18"/>
              </w:rPr>
            </w:pPr>
            <w:r w:rsidRPr="001802FF">
              <w:rPr>
                <w:rFonts w:ascii="Tw Cen MT" w:hAnsi="Tw Cen MT" w:cs="Arial"/>
                <w:sz w:val="18"/>
                <w:szCs w:val="18"/>
              </w:rPr>
              <w:t xml:space="preserve">Azul          : </w:t>
            </w:r>
            <w:r w:rsidR="001929FB" w:rsidRPr="001802FF">
              <w:rPr>
                <w:rFonts w:ascii="Tw Cen MT" w:hAnsi="Tw Cen MT" w:cs="Arial"/>
                <w:sz w:val="18"/>
                <w:szCs w:val="18"/>
              </w:rPr>
              <w:t xml:space="preserve"> </w:t>
            </w:r>
            <w:r w:rsidRPr="001802FF">
              <w:rPr>
                <w:rFonts w:ascii="Tw Cen MT" w:hAnsi="Tw Cen MT" w:cs="Arial"/>
                <w:sz w:val="18"/>
                <w:szCs w:val="18"/>
              </w:rPr>
              <w:t>Para las Consideraciones importantes</w:t>
            </w:r>
            <w:r w:rsidR="001929FB" w:rsidRPr="001802FF">
              <w:rPr>
                <w:rFonts w:ascii="Tw Cen MT" w:hAnsi="Tw Cen MT" w:cs="Arial"/>
                <w:sz w:val="18"/>
                <w:szCs w:val="18"/>
              </w:rPr>
              <w:t xml:space="preserve"> </w:t>
            </w:r>
            <w:r w:rsidRPr="001802FF">
              <w:rPr>
                <w:rFonts w:ascii="Tw Cen MT" w:hAnsi="Tw Cen MT" w:cs="Arial"/>
                <w:sz w:val="18"/>
                <w:szCs w:val="18"/>
              </w:rPr>
              <w:t>(Ítem 3 del cuadro anterior)</w:t>
            </w:r>
          </w:p>
        </w:tc>
      </w:tr>
      <w:tr w:rsidR="00A62170" w:rsidRPr="001802FF" w14:paraId="021BD6D0" w14:textId="77777777" w:rsidTr="00AD41CA">
        <w:trPr>
          <w:trHeight w:val="1327"/>
        </w:trPr>
        <w:tc>
          <w:tcPr>
            <w:tcW w:w="527" w:type="dxa"/>
            <w:vAlign w:val="center"/>
          </w:tcPr>
          <w:p w14:paraId="5E43CF16" w14:textId="77777777" w:rsidR="00A62170" w:rsidRPr="001802FF" w:rsidRDefault="00A62170" w:rsidP="00345818">
            <w:pPr>
              <w:widowControl w:val="0"/>
              <w:jc w:val="center"/>
              <w:rPr>
                <w:rFonts w:ascii="Tw Cen MT" w:hAnsi="Tw Cen MT" w:cs="Arial"/>
                <w:b/>
                <w:sz w:val="20"/>
              </w:rPr>
            </w:pPr>
            <w:r w:rsidRPr="001802FF">
              <w:rPr>
                <w:rFonts w:ascii="Tw Cen MT" w:hAnsi="Tw Cen MT" w:cs="Arial"/>
                <w:b/>
                <w:sz w:val="20"/>
              </w:rPr>
              <w:t>5</w:t>
            </w:r>
          </w:p>
        </w:tc>
        <w:tc>
          <w:tcPr>
            <w:tcW w:w="1651" w:type="dxa"/>
            <w:vAlign w:val="center"/>
          </w:tcPr>
          <w:p w14:paraId="6A6C6F4F" w14:textId="77777777" w:rsidR="00A62170" w:rsidRPr="001802FF" w:rsidRDefault="00A62170" w:rsidP="00345818">
            <w:pPr>
              <w:widowControl w:val="0"/>
              <w:jc w:val="both"/>
              <w:rPr>
                <w:rFonts w:ascii="Tw Cen MT" w:hAnsi="Tw Cen MT" w:cs="Arial"/>
                <w:sz w:val="18"/>
                <w:szCs w:val="18"/>
              </w:rPr>
            </w:pPr>
            <w:r w:rsidRPr="001802FF">
              <w:rPr>
                <w:rFonts w:ascii="Tw Cen MT" w:hAnsi="Tw Cen MT" w:cs="Arial"/>
                <w:sz w:val="18"/>
                <w:szCs w:val="18"/>
              </w:rPr>
              <w:t>Tamaño de Letra</w:t>
            </w:r>
          </w:p>
        </w:tc>
        <w:tc>
          <w:tcPr>
            <w:tcW w:w="6203" w:type="dxa"/>
            <w:vAlign w:val="center"/>
          </w:tcPr>
          <w:p w14:paraId="5CF70E40" w14:textId="77777777" w:rsidR="00A62170" w:rsidRPr="001802FF" w:rsidRDefault="00A62170" w:rsidP="00345818">
            <w:pPr>
              <w:widowControl w:val="0"/>
              <w:jc w:val="both"/>
              <w:rPr>
                <w:rFonts w:ascii="Tw Cen MT" w:hAnsi="Tw Cen MT" w:cs="Arial"/>
                <w:sz w:val="18"/>
                <w:szCs w:val="18"/>
              </w:rPr>
            </w:pPr>
            <w:r w:rsidRPr="005B0E90">
              <w:rPr>
                <w:rFonts w:ascii="Tw Cen MT" w:hAnsi="Tw Cen MT" w:cs="Arial"/>
                <w:sz w:val="18"/>
                <w:szCs w:val="18"/>
              </w:rPr>
              <w:t>16 : Para las dos primeras hojas de las Secciones General y Específica</w:t>
            </w:r>
          </w:p>
          <w:p w14:paraId="0CEAA451" w14:textId="77777777" w:rsidR="00A62170" w:rsidRPr="001802FF" w:rsidRDefault="00A62170" w:rsidP="00345818">
            <w:pPr>
              <w:widowControl w:val="0"/>
              <w:jc w:val="both"/>
              <w:rPr>
                <w:rFonts w:ascii="Tw Cen MT" w:hAnsi="Tw Cen MT" w:cs="Arial"/>
                <w:sz w:val="18"/>
                <w:szCs w:val="18"/>
              </w:rPr>
            </w:pPr>
            <w:r w:rsidRPr="001802FF">
              <w:rPr>
                <w:rFonts w:ascii="Tw Cen MT" w:hAnsi="Tw Cen MT" w:cs="Arial"/>
                <w:sz w:val="18"/>
                <w:szCs w:val="18"/>
              </w:rPr>
              <w:t>1</w:t>
            </w:r>
            <w:r w:rsidR="00484CA8">
              <w:rPr>
                <w:rFonts w:ascii="Tw Cen MT" w:hAnsi="Tw Cen MT" w:cs="Arial"/>
                <w:sz w:val="18"/>
                <w:szCs w:val="18"/>
              </w:rPr>
              <w:t>1</w:t>
            </w:r>
            <w:r w:rsidRPr="001802FF">
              <w:rPr>
                <w:rFonts w:ascii="Tw Cen MT" w:hAnsi="Tw Cen MT" w:cs="Arial"/>
                <w:sz w:val="18"/>
                <w:szCs w:val="18"/>
              </w:rPr>
              <w:t xml:space="preserve"> : Para el nombre de los Capítulos.</w:t>
            </w:r>
          </w:p>
          <w:p w14:paraId="20AE5C98" w14:textId="77777777" w:rsidR="00A62170" w:rsidRPr="001802FF" w:rsidRDefault="00484CA8" w:rsidP="00345818">
            <w:pPr>
              <w:widowControl w:val="0"/>
              <w:jc w:val="both"/>
              <w:rPr>
                <w:rFonts w:ascii="Tw Cen MT" w:hAnsi="Tw Cen MT" w:cs="Arial"/>
                <w:sz w:val="18"/>
                <w:szCs w:val="18"/>
              </w:rPr>
            </w:pPr>
            <w:r>
              <w:rPr>
                <w:rFonts w:ascii="Tw Cen MT" w:hAnsi="Tw Cen MT" w:cs="Arial"/>
                <w:sz w:val="18"/>
                <w:szCs w:val="18"/>
              </w:rPr>
              <w:t>10</w:t>
            </w:r>
            <w:r w:rsidR="00A62170" w:rsidRPr="001802FF">
              <w:rPr>
                <w:rFonts w:ascii="Tw Cen MT" w:hAnsi="Tw Cen MT" w:cs="Arial"/>
                <w:sz w:val="18"/>
                <w:szCs w:val="18"/>
              </w:rPr>
              <w:t xml:space="preserve"> : Para el cuerpo del documento en general</w:t>
            </w:r>
          </w:p>
          <w:p w14:paraId="5C22EA4A" w14:textId="77777777" w:rsidR="00A62170" w:rsidRPr="001802FF" w:rsidRDefault="00484CA8" w:rsidP="00345818">
            <w:pPr>
              <w:widowControl w:val="0"/>
              <w:jc w:val="both"/>
              <w:rPr>
                <w:rFonts w:ascii="Tw Cen MT" w:hAnsi="Tw Cen MT" w:cs="Arial"/>
                <w:sz w:val="18"/>
                <w:szCs w:val="18"/>
              </w:rPr>
            </w:pPr>
            <w:r>
              <w:rPr>
                <w:rFonts w:ascii="Tw Cen MT" w:hAnsi="Tw Cen MT" w:cs="Arial"/>
                <w:sz w:val="18"/>
                <w:szCs w:val="18"/>
              </w:rPr>
              <w:t xml:space="preserve">  9</w:t>
            </w:r>
            <w:r w:rsidR="00A62170" w:rsidRPr="001802FF">
              <w:rPr>
                <w:rFonts w:ascii="Tw Cen MT" w:hAnsi="Tw Cen MT" w:cs="Arial"/>
                <w:sz w:val="18"/>
                <w:szCs w:val="18"/>
              </w:rPr>
              <w:t xml:space="preserve"> : Para el encabezado y pie de página</w:t>
            </w:r>
          </w:p>
          <w:p w14:paraId="42830621" w14:textId="77777777" w:rsidR="00A62170" w:rsidRPr="001802FF" w:rsidRDefault="00A62170" w:rsidP="00345818">
            <w:pPr>
              <w:widowControl w:val="0"/>
              <w:jc w:val="both"/>
              <w:rPr>
                <w:rFonts w:ascii="Tw Cen MT" w:hAnsi="Tw Cen MT" w:cs="Arial"/>
                <w:sz w:val="18"/>
                <w:szCs w:val="18"/>
              </w:rPr>
            </w:pPr>
            <w:r w:rsidRPr="001802FF">
              <w:rPr>
                <w:rFonts w:ascii="Tw Cen MT" w:hAnsi="Tw Cen MT" w:cs="Arial"/>
                <w:sz w:val="18"/>
                <w:szCs w:val="18"/>
              </w:rPr>
              <w:t xml:space="preserve">       Para el contenido de los cuadros, pudiendo variar, según la necesidad</w:t>
            </w:r>
          </w:p>
          <w:p w14:paraId="378EF362" w14:textId="77777777" w:rsidR="00A62170" w:rsidRPr="001802FF" w:rsidRDefault="00A62170" w:rsidP="00345818">
            <w:pPr>
              <w:widowControl w:val="0"/>
              <w:jc w:val="both"/>
              <w:rPr>
                <w:rFonts w:ascii="Tw Cen MT" w:hAnsi="Tw Cen MT" w:cs="Arial"/>
                <w:sz w:val="18"/>
                <w:szCs w:val="18"/>
              </w:rPr>
            </w:pPr>
            <w:r w:rsidRPr="001802FF">
              <w:rPr>
                <w:rFonts w:ascii="Tw Cen MT" w:hAnsi="Tw Cen MT" w:cs="Arial"/>
                <w:sz w:val="18"/>
                <w:szCs w:val="18"/>
              </w:rPr>
              <w:t xml:space="preserve">  8 : Para las Notas</w:t>
            </w:r>
            <w:r w:rsidRPr="009A4B81">
              <w:rPr>
                <w:rFonts w:ascii="Tw Cen MT" w:hAnsi="Tw Cen MT" w:cs="Arial"/>
                <w:sz w:val="18"/>
                <w:szCs w:val="18"/>
                <w:lang w:val="es-ES_tradnl"/>
              </w:rPr>
              <w:t xml:space="preserve"> al</w:t>
            </w:r>
            <w:r w:rsidRPr="001802FF">
              <w:rPr>
                <w:rFonts w:ascii="Tw Cen MT" w:hAnsi="Tw Cen MT" w:cs="Arial"/>
                <w:sz w:val="18"/>
                <w:szCs w:val="18"/>
              </w:rPr>
              <w:t xml:space="preserve"> pie</w:t>
            </w:r>
          </w:p>
        </w:tc>
      </w:tr>
      <w:tr w:rsidR="00A62170" w:rsidRPr="001802FF" w14:paraId="3E0BEC85" w14:textId="77777777" w:rsidTr="00AD41CA">
        <w:trPr>
          <w:trHeight w:val="504"/>
        </w:trPr>
        <w:tc>
          <w:tcPr>
            <w:tcW w:w="527" w:type="dxa"/>
            <w:vAlign w:val="center"/>
          </w:tcPr>
          <w:p w14:paraId="010CA5BC" w14:textId="77777777" w:rsidR="00A62170" w:rsidRPr="001802FF" w:rsidRDefault="00A62170" w:rsidP="00345818">
            <w:pPr>
              <w:widowControl w:val="0"/>
              <w:jc w:val="center"/>
              <w:rPr>
                <w:rFonts w:ascii="Tw Cen MT" w:hAnsi="Tw Cen MT" w:cs="Arial"/>
                <w:b/>
                <w:sz w:val="20"/>
              </w:rPr>
            </w:pPr>
            <w:r w:rsidRPr="001802FF">
              <w:rPr>
                <w:rFonts w:ascii="Tw Cen MT" w:hAnsi="Tw Cen MT" w:cs="Arial"/>
                <w:b/>
                <w:sz w:val="20"/>
              </w:rPr>
              <w:t>6</w:t>
            </w:r>
          </w:p>
        </w:tc>
        <w:tc>
          <w:tcPr>
            <w:tcW w:w="1651" w:type="dxa"/>
            <w:vAlign w:val="center"/>
          </w:tcPr>
          <w:p w14:paraId="5D3ECB4E" w14:textId="77777777" w:rsidR="00A62170" w:rsidRPr="001802FF" w:rsidRDefault="00A62170" w:rsidP="00345818">
            <w:pPr>
              <w:widowControl w:val="0"/>
              <w:jc w:val="both"/>
              <w:rPr>
                <w:rFonts w:ascii="Tw Cen MT" w:hAnsi="Tw Cen MT" w:cs="Arial"/>
                <w:sz w:val="18"/>
                <w:szCs w:val="18"/>
              </w:rPr>
            </w:pPr>
            <w:r w:rsidRPr="001802FF">
              <w:rPr>
                <w:rFonts w:ascii="Tw Cen MT" w:hAnsi="Tw Cen MT" w:cs="Arial"/>
                <w:sz w:val="18"/>
                <w:szCs w:val="18"/>
              </w:rPr>
              <w:t>Alineación</w:t>
            </w:r>
          </w:p>
        </w:tc>
        <w:tc>
          <w:tcPr>
            <w:tcW w:w="6203" w:type="dxa"/>
            <w:vAlign w:val="center"/>
          </w:tcPr>
          <w:p w14:paraId="4D0A4E0A" w14:textId="77777777" w:rsidR="00A62170" w:rsidRPr="001802FF" w:rsidRDefault="00A62170" w:rsidP="00345818">
            <w:pPr>
              <w:widowControl w:val="0"/>
              <w:jc w:val="both"/>
              <w:rPr>
                <w:rFonts w:ascii="Tw Cen MT" w:hAnsi="Tw Cen MT" w:cs="Arial"/>
                <w:sz w:val="18"/>
                <w:szCs w:val="18"/>
              </w:rPr>
            </w:pPr>
            <w:r w:rsidRPr="001802FF">
              <w:rPr>
                <w:rFonts w:ascii="Tw Cen MT" w:hAnsi="Tw Cen MT" w:cs="Arial"/>
                <w:sz w:val="18"/>
                <w:szCs w:val="18"/>
              </w:rPr>
              <w:t>Justificada: Para el contenido en general y notas al pie.</w:t>
            </w:r>
          </w:p>
          <w:p w14:paraId="1F60B325" w14:textId="77777777" w:rsidR="00A62170" w:rsidRPr="001802FF" w:rsidRDefault="00A62170" w:rsidP="00345818">
            <w:pPr>
              <w:widowControl w:val="0"/>
              <w:jc w:val="both"/>
              <w:rPr>
                <w:rFonts w:ascii="Tw Cen MT" w:hAnsi="Tw Cen MT" w:cs="Arial"/>
                <w:sz w:val="18"/>
                <w:szCs w:val="18"/>
              </w:rPr>
            </w:pPr>
            <w:r w:rsidRPr="001802FF">
              <w:rPr>
                <w:rFonts w:ascii="Tw Cen MT" w:hAnsi="Tw Cen MT" w:cs="Arial"/>
                <w:sz w:val="18"/>
                <w:szCs w:val="18"/>
              </w:rPr>
              <w:t xml:space="preserve">Centrada   : Para la primera página, los títulos de las Secciones y nombres </w:t>
            </w:r>
          </w:p>
          <w:p w14:paraId="5BC5604A" w14:textId="77777777" w:rsidR="00A62170" w:rsidRPr="001802FF" w:rsidRDefault="00A62170" w:rsidP="00345818">
            <w:pPr>
              <w:widowControl w:val="0"/>
              <w:jc w:val="both"/>
              <w:rPr>
                <w:rFonts w:ascii="Tw Cen MT" w:hAnsi="Tw Cen MT" w:cs="Arial"/>
                <w:sz w:val="18"/>
                <w:szCs w:val="18"/>
              </w:rPr>
            </w:pPr>
            <w:r w:rsidRPr="001802FF">
              <w:rPr>
                <w:rFonts w:ascii="Tw Cen MT" w:hAnsi="Tw Cen MT" w:cs="Arial"/>
                <w:sz w:val="18"/>
                <w:szCs w:val="18"/>
              </w:rPr>
              <w:t xml:space="preserve">                    de los Capítulos)</w:t>
            </w:r>
          </w:p>
        </w:tc>
      </w:tr>
      <w:tr w:rsidR="00A62170" w:rsidRPr="001802FF" w14:paraId="6FAC42B4" w14:textId="77777777" w:rsidTr="00AD41CA">
        <w:tc>
          <w:tcPr>
            <w:tcW w:w="527" w:type="dxa"/>
            <w:vAlign w:val="center"/>
          </w:tcPr>
          <w:p w14:paraId="6A7D8AE6" w14:textId="77777777" w:rsidR="00A62170" w:rsidRPr="001802FF" w:rsidRDefault="00A62170" w:rsidP="00345818">
            <w:pPr>
              <w:widowControl w:val="0"/>
              <w:jc w:val="center"/>
              <w:rPr>
                <w:rFonts w:ascii="Tw Cen MT" w:hAnsi="Tw Cen MT" w:cs="Arial"/>
                <w:b/>
                <w:sz w:val="20"/>
              </w:rPr>
            </w:pPr>
            <w:r w:rsidRPr="001802FF">
              <w:rPr>
                <w:rFonts w:ascii="Tw Cen MT" w:hAnsi="Tw Cen MT" w:cs="Arial"/>
                <w:b/>
                <w:sz w:val="20"/>
              </w:rPr>
              <w:t>7</w:t>
            </w:r>
          </w:p>
        </w:tc>
        <w:tc>
          <w:tcPr>
            <w:tcW w:w="1651" w:type="dxa"/>
            <w:vAlign w:val="center"/>
          </w:tcPr>
          <w:p w14:paraId="6D467890" w14:textId="77777777" w:rsidR="00A62170" w:rsidRPr="001802FF" w:rsidRDefault="00A62170" w:rsidP="00345818">
            <w:pPr>
              <w:widowControl w:val="0"/>
              <w:jc w:val="both"/>
              <w:rPr>
                <w:rFonts w:ascii="Tw Cen MT" w:hAnsi="Tw Cen MT" w:cs="Arial"/>
                <w:sz w:val="18"/>
                <w:szCs w:val="18"/>
              </w:rPr>
            </w:pPr>
            <w:r w:rsidRPr="001802FF">
              <w:rPr>
                <w:rFonts w:ascii="Tw Cen MT" w:hAnsi="Tw Cen MT" w:cs="Arial"/>
                <w:sz w:val="18"/>
                <w:szCs w:val="18"/>
              </w:rPr>
              <w:t>Interlineado</w:t>
            </w:r>
          </w:p>
        </w:tc>
        <w:tc>
          <w:tcPr>
            <w:tcW w:w="6203" w:type="dxa"/>
            <w:vAlign w:val="center"/>
          </w:tcPr>
          <w:p w14:paraId="438C1271" w14:textId="77777777" w:rsidR="00A62170" w:rsidRPr="001802FF" w:rsidRDefault="00A62170" w:rsidP="00345818">
            <w:pPr>
              <w:widowControl w:val="0"/>
              <w:jc w:val="both"/>
              <w:rPr>
                <w:rFonts w:ascii="Tw Cen MT" w:hAnsi="Tw Cen MT" w:cs="Arial"/>
                <w:sz w:val="18"/>
                <w:szCs w:val="18"/>
              </w:rPr>
            </w:pPr>
            <w:r w:rsidRPr="001802FF">
              <w:rPr>
                <w:rFonts w:ascii="Tw Cen MT" w:hAnsi="Tw Cen MT" w:cs="Arial"/>
                <w:sz w:val="18"/>
                <w:szCs w:val="18"/>
              </w:rPr>
              <w:t>Sencillo</w:t>
            </w:r>
          </w:p>
        </w:tc>
      </w:tr>
      <w:tr w:rsidR="00A62170" w:rsidRPr="001802FF" w14:paraId="78120E6F" w14:textId="77777777" w:rsidTr="00AD41CA">
        <w:tc>
          <w:tcPr>
            <w:tcW w:w="527" w:type="dxa"/>
            <w:vAlign w:val="center"/>
          </w:tcPr>
          <w:p w14:paraId="3E87E26F" w14:textId="77777777" w:rsidR="00A62170" w:rsidRPr="001802FF" w:rsidRDefault="00A62170" w:rsidP="00345818">
            <w:pPr>
              <w:widowControl w:val="0"/>
              <w:jc w:val="center"/>
              <w:rPr>
                <w:rFonts w:ascii="Tw Cen MT" w:hAnsi="Tw Cen MT" w:cs="Arial"/>
                <w:b/>
                <w:sz w:val="20"/>
              </w:rPr>
            </w:pPr>
            <w:r w:rsidRPr="001802FF">
              <w:rPr>
                <w:rFonts w:ascii="Tw Cen MT" w:hAnsi="Tw Cen MT" w:cs="Arial"/>
                <w:b/>
                <w:sz w:val="20"/>
              </w:rPr>
              <w:t>8</w:t>
            </w:r>
          </w:p>
        </w:tc>
        <w:tc>
          <w:tcPr>
            <w:tcW w:w="1651" w:type="dxa"/>
            <w:vAlign w:val="center"/>
          </w:tcPr>
          <w:p w14:paraId="7E069DA7" w14:textId="77777777" w:rsidR="00A62170" w:rsidRPr="001802FF" w:rsidRDefault="00A62170" w:rsidP="00345818">
            <w:pPr>
              <w:widowControl w:val="0"/>
              <w:jc w:val="both"/>
              <w:rPr>
                <w:rFonts w:ascii="Tw Cen MT" w:hAnsi="Tw Cen MT" w:cs="Arial"/>
                <w:sz w:val="18"/>
                <w:szCs w:val="18"/>
              </w:rPr>
            </w:pPr>
            <w:r w:rsidRPr="001802FF">
              <w:rPr>
                <w:rFonts w:ascii="Tw Cen MT" w:hAnsi="Tw Cen MT" w:cs="Arial"/>
                <w:sz w:val="18"/>
                <w:szCs w:val="18"/>
              </w:rPr>
              <w:t>Espaciado</w:t>
            </w:r>
          </w:p>
        </w:tc>
        <w:tc>
          <w:tcPr>
            <w:tcW w:w="6203" w:type="dxa"/>
            <w:vAlign w:val="center"/>
          </w:tcPr>
          <w:p w14:paraId="5EDB0DFF" w14:textId="77777777" w:rsidR="00A62170" w:rsidRPr="001802FF" w:rsidRDefault="00A62170" w:rsidP="00345818">
            <w:pPr>
              <w:widowControl w:val="0"/>
              <w:jc w:val="both"/>
              <w:rPr>
                <w:rFonts w:ascii="Tw Cen MT" w:hAnsi="Tw Cen MT" w:cs="Arial"/>
                <w:sz w:val="18"/>
                <w:szCs w:val="18"/>
              </w:rPr>
            </w:pPr>
            <w:r w:rsidRPr="001802FF">
              <w:rPr>
                <w:rFonts w:ascii="Tw Cen MT" w:hAnsi="Tw Cen MT" w:cs="Arial"/>
                <w:sz w:val="18"/>
                <w:szCs w:val="18"/>
              </w:rPr>
              <w:t>Anterior  : 0</w:t>
            </w:r>
          </w:p>
          <w:p w14:paraId="14B4D312" w14:textId="77777777" w:rsidR="00A62170" w:rsidRPr="001802FF" w:rsidRDefault="00A62170" w:rsidP="00345818">
            <w:pPr>
              <w:widowControl w:val="0"/>
              <w:jc w:val="both"/>
              <w:rPr>
                <w:rFonts w:ascii="Tw Cen MT" w:hAnsi="Tw Cen MT" w:cs="Arial"/>
                <w:sz w:val="18"/>
                <w:szCs w:val="18"/>
              </w:rPr>
            </w:pPr>
            <w:r w:rsidRPr="001802FF">
              <w:rPr>
                <w:rFonts w:ascii="Tw Cen MT" w:hAnsi="Tw Cen MT" w:cs="Arial"/>
                <w:sz w:val="18"/>
                <w:szCs w:val="18"/>
              </w:rPr>
              <w:t>Posterior : 0</w:t>
            </w:r>
          </w:p>
        </w:tc>
      </w:tr>
      <w:tr w:rsidR="00A62170" w:rsidRPr="001802FF" w14:paraId="5903F0DD" w14:textId="77777777" w:rsidTr="00AD41CA">
        <w:tc>
          <w:tcPr>
            <w:tcW w:w="527" w:type="dxa"/>
            <w:vAlign w:val="center"/>
          </w:tcPr>
          <w:p w14:paraId="67C0C1AA" w14:textId="77777777" w:rsidR="00A62170" w:rsidRPr="001802FF" w:rsidRDefault="00A62170" w:rsidP="00345818">
            <w:pPr>
              <w:widowControl w:val="0"/>
              <w:jc w:val="center"/>
              <w:rPr>
                <w:rFonts w:ascii="Tw Cen MT" w:hAnsi="Tw Cen MT" w:cs="Arial"/>
                <w:b/>
                <w:sz w:val="20"/>
              </w:rPr>
            </w:pPr>
            <w:r w:rsidRPr="001802FF">
              <w:rPr>
                <w:rFonts w:ascii="Tw Cen MT" w:hAnsi="Tw Cen MT" w:cs="Arial"/>
                <w:b/>
                <w:sz w:val="20"/>
              </w:rPr>
              <w:t>9</w:t>
            </w:r>
          </w:p>
        </w:tc>
        <w:tc>
          <w:tcPr>
            <w:tcW w:w="1651" w:type="dxa"/>
            <w:vAlign w:val="center"/>
          </w:tcPr>
          <w:p w14:paraId="68D29503" w14:textId="77777777" w:rsidR="00A62170" w:rsidRPr="001802FF" w:rsidRDefault="00A62170" w:rsidP="00345818">
            <w:pPr>
              <w:widowControl w:val="0"/>
              <w:jc w:val="both"/>
              <w:rPr>
                <w:rFonts w:ascii="Tw Cen MT" w:hAnsi="Tw Cen MT" w:cs="Arial"/>
                <w:sz w:val="18"/>
                <w:szCs w:val="18"/>
              </w:rPr>
            </w:pPr>
            <w:r w:rsidRPr="001802FF">
              <w:rPr>
                <w:rFonts w:ascii="Tw Cen MT" w:hAnsi="Tw Cen MT" w:cs="Arial"/>
                <w:sz w:val="18"/>
                <w:szCs w:val="18"/>
              </w:rPr>
              <w:t>Subrayado</w:t>
            </w:r>
          </w:p>
        </w:tc>
        <w:tc>
          <w:tcPr>
            <w:tcW w:w="6203" w:type="dxa"/>
          </w:tcPr>
          <w:p w14:paraId="71AB7066" w14:textId="77777777" w:rsidR="00A62170" w:rsidRPr="001802FF" w:rsidRDefault="00A62170" w:rsidP="00345818">
            <w:pPr>
              <w:widowControl w:val="0"/>
              <w:jc w:val="both"/>
              <w:rPr>
                <w:rFonts w:ascii="Tw Cen MT" w:hAnsi="Tw Cen MT" w:cs="Arial"/>
                <w:sz w:val="18"/>
                <w:szCs w:val="18"/>
              </w:rPr>
            </w:pPr>
            <w:r w:rsidRPr="001802FF">
              <w:rPr>
                <w:rFonts w:ascii="Tw Cen MT" w:hAnsi="Tw Cen MT" w:cs="Arial"/>
                <w:sz w:val="18"/>
                <w:szCs w:val="18"/>
              </w:rPr>
              <w:t xml:space="preserve">Para los nombres de las Secciones y para resaltar o hacer hincapié en algún concepto </w:t>
            </w:r>
          </w:p>
        </w:tc>
      </w:tr>
    </w:tbl>
    <w:p w14:paraId="073C3936" w14:textId="77777777" w:rsidR="00A62170" w:rsidRDefault="00A62170" w:rsidP="00345818">
      <w:pPr>
        <w:widowControl w:val="0"/>
        <w:ind w:left="360"/>
        <w:jc w:val="both"/>
        <w:rPr>
          <w:rFonts w:ascii="Tw Cen MT" w:hAnsi="Tw Cen MT"/>
          <w:i/>
          <w:sz w:val="20"/>
        </w:rPr>
      </w:pPr>
    </w:p>
    <w:p w14:paraId="2C6B87D0" w14:textId="77777777" w:rsidR="00353A3C" w:rsidRPr="00353A3C" w:rsidRDefault="00353A3C" w:rsidP="00345818">
      <w:pPr>
        <w:widowControl w:val="0"/>
        <w:ind w:left="360"/>
        <w:jc w:val="both"/>
        <w:rPr>
          <w:rFonts w:ascii="Tw Cen MT" w:hAnsi="Tw Cen MT"/>
          <w:i/>
          <w:sz w:val="20"/>
        </w:rPr>
      </w:pPr>
    </w:p>
    <w:p w14:paraId="3445FD12" w14:textId="77777777" w:rsidR="00A62170" w:rsidRPr="00A62170" w:rsidRDefault="00A62170" w:rsidP="00345818">
      <w:pPr>
        <w:widowControl w:val="0"/>
        <w:ind w:left="360"/>
        <w:jc w:val="both"/>
        <w:rPr>
          <w:rFonts w:ascii="Tw Cen MT" w:hAnsi="Tw Cen MT" w:cs="Arial"/>
          <w:b/>
          <w:i/>
          <w:sz w:val="20"/>
        </w:rPr>
      </w:pPr>
      <w:r w:rsidRPr="00A62170">
        <w:rPr>
          <w:rFonts w:ascii="Tw Cen MT" w:hAnsi="Tw Cen MT" w:cs="Arial"/>
          <w:b/>
          <w:i/>
          <w:sz w:val="20"/>
        </w:rPr>
        <w:t>INSTRUCCIONES DE USO:</w:t>
      </w:r>
    </w:p>
    <w:p w14:paraId="7C0A7274" w14:textId="77777777" w:rsidR="00A62170" w:rsidRPr="00353A3C" w:rsidRDefault="00A62170" w:rsidP="00345818">
      <w:pPr>
        <w:widowControl w:val="0"/>
        <w:ind w:left="360"/>
        <w:jc w:val="both"/>
        <w:rPr>
          <w:rFonts w:ascii="Tw Cen MT" w:hAnsi="Tw Cen MT"/>
          <w:i/>
          <w:sz w:val="20"/>
        </w:rPr>
      </w:pPr>
    </w:p>
    <w:p w14:paraId="37D5C0F4" w14:textId="77777777" w:rsidR="00A62170" w:rsidRDefault="00A62170" w:rsidP="00345818">
      <w:pPr>
        <w:widowControl w:val="0"/>
        <w:numPr>
          <w:ilvl w:val="0"/>
          <w:numId w:val="6"/>
        </w:numPr>
        <w:ind w:left="720"/>
        <w:jc w:val="both"/>
        <w:rPr>
          <w:rFonts w:ascii="Tw Cen MT" w:hAnsi="Tw Cen MT" w:cs="Arial"/>
          <w:i/>
          <w:sz w:val="20"/>
        </w:rPr>
      </w:pPr>
      <w:r w:rsidRPr="00A62170">
        <w:rPr>
          <w:rFonts w:ascii="Tw Cen MT" w:hAnsi="Tw Cen MT" w:cs="Arial"/>
          <w:i/>
          <w:sz w:val="20"/>
        </w:rPr>
        <w:t>Una vez registrada la información solicitada dentro de los corchetes sombreados en gris, el texto deberá quedar en letra tamaño 1</w:t>
      </w:r>
      <w:r w:rsidR="00353A3C">
        <w:rPr>
          <w:rFonts w:ascii="Tw Cen MT" w:hAnsi="Tw Cen MT" w:cs="Arial"/>
          <w:i/>
          <w:sz w:val="20"/>
        </w:rPr>
        <w:t>0</w:t>
      </w:r>
      <w:r w:rsidRPr="00A62170">
        <w:rPr>
          <w:rFonts w:ascii="Tw Cen MT" w:hAnsi="Tw Cen MT" w:cs="Arial"/>
          <w:i/>
          <w:sz w:val="20"/>
        </w:rPr>
        <w:t>, con estilo normal, sin formato de negrita y sin sombrear.</w:t>
      </w:r>
    </w:p>
    <w:p w14:paraId="1E583160" w14:textId="77777777" w:rsidR="00A62170" w:rsidRPr="00A62170" w:rsidRDefault="00A62170" w:rsidP="00345818">
      <w:pPr>
        <w:widowControl w:val="0"/>
        <w:ind w:left="720"/>
        <w:jc w:val="both"/>
        <w:rPr>
          <w:rFonts w:ascii="Tw Cen MT" w:hAnsi="Tw Cen MT" w:cs="Arial"/>
          <w:i/>
          <w:sz w:val="20"/>
        </w:rPr>
      </w:pPr>
    </w:p>
    <w:p w14:paraId="386AF675" w14:textId="77777777" w:rsidR="0000245F" w:rsidRPr="00886ABE" w:rsidRDefault="0000245F" w:rsidP="00345818">
      <w:pPr>
        <w:widowControl w:val="0"/>
        <w:numPr>
          <w:ilvl w:val="0"/>
          <w:numId w:val="6"/>
        </w:numPr>
        <w:ind w:left="720"/>
        <w:jc w:val="both"/>
        <w:rPr>
          <w:rFonts w:ascii="Tw Cen MT" w:hAnsi="Tw Cen MT" w:cs="Arial"/>
          <w:i/>
          <w:sz w:val="20"/>
        </w:rPr>
      </w:pPr>
      <w:r w:rsidRPr="00886ABE">
        <w:rPr>
          <w:rFonts w:ascii="Tw Cen MT" w:hAnsi="Tw Cen MT" w:cs="Arial"/>
          <w:i/>
          <w:sz w:val="20"/>
        </w:rPr>
        <w:t xml:space="preserve">La nota </w:t>
      </w:r>
      <w:r w:rsidRPr="00886ABE">
        <w:rPr>
          <w:rFonts w:ascii="Tw Cen MT" w:hAnsi="Tw Cen MT" w:cs="Arial"/>
          <w:b/>
          <w:i/>
          <w:sz w:val="20"/>
        </w:rPr>
        <w:t>IMPORTANTE</w:t>
      </w:r>
      <w:r w:rsidRPr="00886ABE">
        <w:rPr>
          <w:rFonts w:ascii="Tw Cen MT" w:hAnsi="Tw Cen MT" w:cs="Arial"/>
          <w:i/>
          <w:sz w:val="20"/>
        </w:rPr>
        <w:t xml:space="preserve"> no puede ser modificada ni eliminada en la Sección General. En el caso de la Sección Específica debe seguirse la instrucción que se indica en dicha nota.</w:t>
      </w:r>
    </w:p>
    <w:p w14:paraId="7A7DC463" w14:textId="77777777" w:rsidR="00C068A9" w:rsidRPr="00C508C2" w:rsidRDefault="00FC6AF6" w:rsidP="00FC6AF6">
      <w:pPr>
        <w:widowControl w:val="0"/>
        <w:tabs>
          <w:tab w:val="left" w:pos="6832"/>
        </w:tabs>
        <w:ind w:left="360"/>
        <w:jc w:val="both"/>
        <w:rPr>
          <w:rFonts w:ascii="Tw Cen MT" w:hAnsi="Tw Cen MT"/>
          <w:i/>
          <w:sz w:val="18"/>
        </w:rPr>
      </w:pPr>
      <w:r>
        <w:rPr>
          <w:rFonts w:ascii="Tw Cen MT" w:hAnsi="Tw Cen MT"/>
          <w:i/>
          <w:sz w:val="18"/>
        </w:rPr>
        <w:tab/>
      </w:r>
    </w:p>
    <w:p w14:paraId="45E3FAA8" w14:textId="77777777" w:rsidR="00C068A9" w:rsidRPr="00C508C2" w:rsidRDefault="00C068A9" w:rsidP="00345818">
      <w:pPr>
        <w:widowControl w:val="0"/>
        <w:ind w:left="360"/>
        <w:jc w:val="both"/>
        <w:rPr>
          <w:rFonts w:ascii="Tw Cen MT" w:hAnsi="Tw Cen MT"/>
          <w:i/>
          <w:sz w:val="18"/>
        </w:rPr>
      </w:pPr>
    </w:p>
    <w:p w14:paraId="5613E010" w14:textId="77777777" w:rsidR="00C068A9" w:rsidRDefault="00C068A9" w:rsidP="00345818">
      <w:pPr>
        <w:widowControl w:val="0"/>
        <w:ind w:left="360"/>
        <w:jc w:val="both"/>
        <w:rPr>
          <w:rFonts w:ascii="Tw Cen MT" w:hAnsi="Tw Cen MT"/>
          <w:i/>
          <w:sz w:val="18"/>
        </w:rPr>
      </w:pPr>
    </w:p>
    <w:p w14:paraId="5387A844" w14:textId="77777777" w:rsidR="00FC6AF6" w:rsidRDefault="00FC6AF6" w:rsidP="00345818">
      <w:pPr>
        <w:widowControl w:val="0"/>
        <w:ind w:left="360"/>
        <w:jc w:val="both"/>
        <w:rPr>
          <w:rFonts w:ascii="Tw Cen MT" w:hAnsi="Tw Cen MT"/>
          <w:i/>
          <w:sz w:val="18"/>
        </w:rPr>
      </w:pPr>
    </w:p>
    <w:p w14:paraId="164F2C78" w14:textId="0B694AD7" w:rsidR="00DA212A" w:rsidRPr="00C410BF" w:rsidRDefault="006F6C1F" w:rsidP="00FC6AF6">
      <w:pPr>
        <w:widowControl w:val="0"/>
        <w:ind w:left="360"/>
        <w:jc w:val="right"/>
        <w:rPr>
          <w:rFonts w:ascii="Tw Cen MT" w:hAnsi="Tw Cen MT" w:cs="Arial"/>
          <w:i/>
          <w:sz w:val="20"/>
        </w:rPr>
      </w:pPr>
      <w:r w:rsidRPr="00C410BF">
        <w:rPr>
          <w:rFonts w:ascii="Tw Cen MT" w:hAnsi="Tw Cen MT" w:cs="Arial"/>
          <w:i/>
          <w:sz w:val="20"/>
        </w:rPr>
        <w:t>Elaborad</w:t>
      </w:r>
      <w:r w:rsidR="0018697E" w:rsidRPr="00C410BF">
        <w:rPr>
          <w:rFonts w:ascii="Tw Cen MT" w:hAnsi="Tw Cen MT" w:cs="Arial"/>
          <w:i/>
          <w:sz w:val="20"/>
        </w:rPr>
        <w:t>as</w:t>
      </w:r>
      <w:r w:rsidRPr="00C410BF">
        <w:rPr>
          <w:rFonts w:ascii="Tw Cen MT" w:hAnsi="Tw Cen MT" w:cs="Arial"/>
          <w:i/>
          <w:sz w:val="20"/>
        </w:rPr>
        <w:t xml:space="preserve"> en </w:t>
      </w:r>
      <w:r w:rsidR="00D73433" w:rsidRPr="00C410BF">
        <w:rPr>
          <w:rFonts w:ascii="Tw Cen MT" w:hAnsi="Tw Cen MT" w:cs="Arial"/>
          <w:i/>
          <w:sz w:val="20"/>
        </w:rPr>
        <w:t>junio</w:t>
      </w:r>
      <w:r w:rsidR="00B33652" w:rsidRPr="00C410BF">
        <w:rPr>
          <w:rFonts w:ascii="Tw Cen MT" w:hAnsi="Tw Cen MT" w:cs="Arial"/>
          <w:i/>
          <w:sz w:val="20"/>
        </w:rPr>
        <w:t xml:space="preserve"> </w:t>
      </w:r>
      <w:r w:rsidR="00114C62" w:rsidRPr="00C410BF">
        <w:rPr>
          <w:rFonts w:ascii="Tw Cen MT" w:hAnsi="Tw Cen MT" w:cs="Arial"/>
          <w:i/>
          <w:sz w:val="20"/>
        </w:rPr>
        <w:t>de</w:t>
      </w:r>
      <w:r w:rsidR="00D73433" w:rsidRPr="00C410BF">
        <w:rPr>
          <w:rFonts w:ascii="Tw Cen MT" w:hAnsi="Tw Cen MT" w:cs="Arial"/>
          <w:i/>
          <w:sz w:val="20"/>
        </w:rPr>
        <w:t>l 2020</w:t>
      </w:r>
    </w:p>
    <w:p w14:paraId="10020382" w14:textId="77777777" w:rsidR="00160C53" w:rsidRDefault="00160C53" w:rsidP="00160C53">
      <w:pPr>
        <w:ind w:left="5760"/>
        <w:jc w:val="right"/>
        <w:rPr>
          <w:rFonts w:ascii="Tw Cen MT" w:hAnsi="Tw Cen MT" w:cs="Arial"/>
          <w:i/>
          <w:sz w:val="20"/>
        </w:rPr>
      </w:pPr>
      <w:r w:rsidRPr="00C410BF">
        <w:rPr>
          <w:rFonts w:ascii="Tw Cen MT" w:hAnsi="Tw Cen MT" w:cs="Arial"/>
          <w:i/>
          <w:sz w:val="20"/>
        </w:rPr>
        <w:t>Modificadas en julio del 2020</w:t>
      </w:r>
    </w:p>
    <w:p w14:paraId="7669C36B" w14:textId="77777777" w:rsidR="00484CA8" w:rsidRDefault="00484CA8" w:rsidP="00345818">
      <w:pPr>
        <w:widowControl w:val="0"/>
        <w:jc w:val="both"/>
        <w:rPr>
          <w:rFonts w:ascii="Arial" w:hAnsi="Arial" w:cs="Arial"/>
          <w:sz w:val="20"/>
        </w:rPr>
        <w:sectPr w:rsidR="00484CA8" w:rsidSect="00AA7D62">
          <w:headerReference w:type="even" r:id="rId17"/>
          <w:headerReference w:type="default" r:id="rId18"/>
          <w:footerReference w:type="default" r:id="rId19"/>
          <w:pgSz w:w="11907" w:h="16839" w:code="9"/>
          <w:pgMar w:top="1418" w:right="1418" w:bottom="1134" w:left="1418" w:header="567" w:footer="567" w:gutter="0"/>
          <w:pgNumType w:start="1"/>
          <w:cols w:space="720"/>
          <w:docGrid w:linePitch="360"/>
        </w:sectPr>
      </w:pPr>
    </w:p>
    <w:p w14:paraId="527AD92E" w14:textId="77777777" w:rsidR="006A475F" w:rsidRDefault="006A475F" w:rsidP="006A475F">
      <w:pPr>
        <w:widowControl w:val="0"/>
        <w:jc w:val="both"/>
        <w:rPr>
          <w:rFonts w:ascii="Arial" w:hAnsi="Arial" w:cs="Arial"/>
          <w:sz w:val="20"/>
        </w:rPr>
      </w:pPr>
    </w:p>
    <w:p w14:paraId="4DEA968C" w14:textId="77777777" w:rsidR="006A475F" w:rsidRDefault="006A475F" w:rsidP="006A475F">
      <w:pPr>
        <w:widowControl w:val="0"/>
        <w:jc w:val="both"/>
        <w:rPr>
          <w:rFonts w:ascii="Arial" w:hAnsi="Arial" w:cs="Arial"/>
          <w:sz w:val="20"/>
        </w:rPr>
      </w:pPr>
    </w:p>
    <w:p w14:paraId="3B9E54B9" w14:textId="77777777" w:rsidR="006A475F" w:rsidRDefault="006A475F" w:rsidP="006A475F">
      <w:pPr>
        <w:widowControl w:val="0"/>
        <w:jc w:val="both"/>
        <w:rPr>
          <w:rFonts w:ascii="Arial" w:hAnsi="Arial" w:cs="Arial"/>
          <w:sz w:val="20"/>
        </w:rPr>
      </w:pPr>
    </w:p>
    <w:p w14:paraId="44250B35" w14:textId="77777777" w:rsidR="006A475F" w:rsidRDefault="006A475F" w:rsidP="006A475F">
      <w:pPr>
        <w:widowControl w:val="0"/>
        <w:jc w:val="both"/>
        <w:rPr>
          <w:rFonts w:ascii="Arial" w:hAnsi="Arial" w:cs="Arial"/>
          <w:sz w:val="20"/>
        </w:rPr>
      </w:pPr>
    </w:p>
    <w:p w14:paraId="5C2BCD77" w14:textId="77777777" w:rsidR="006A475F" w:rsidRDefault="006A475F" w:rsidP="006A475F">
      <w:pPr>
        <w:widowControl w:val="0"/>
        <w:jc w:val="both"/>
        <w:rPr>
          <w:rFonts w:ascii="Arial" w:hAnsi="Arial" w:cs="Arial"/>
          <w:sz w:val="20"/>
        </w:rPr>
      </w:pPr>
    </w:p>
    <w:p w14:paraId="17762693" w14:textId="77777777" w:rsidR="006A475F" w:rsidRPr="003B3389" w:rsidRDefault="006A475F" w:rsidP="006A475F">
      <w:pPr>
        <w:widowControl w:val="0"/>
        <w:jc w:val="both"/>
        <w:rPr>
          <w:rFonts w:ascii="Arial" w:hAnsi="Arial" w:cs="Arial"/>
          <w:sz w:val="20"/>
        </w:rPr>
      </w:pPr>
    </w:p>
    <w:p w14:paraId="2AB28ECD" w14:textId="77777777" w:rsidR="006A475F" w:rsidRPr="003B3389" w:rsidRDefault="006A475F" w:rsidP="006A475F">
      <w:pPr>
        <w:widowControl w:val="0"/>
        <w:jc w:val="both"/>
        <w:rPr>
          <w:rFonts w:ascii="Arial" w:hAnsi="Arial" w:cs="Arial"/>
          <w:sz w:val="20"/>
        </w:rPr>
      </w:pPr>
    </w:p>
    <w:p w14:paraId="1F1D0732" w14:textId="77777777" w:rsidR="006A475F" w:rsidRPr="003B3389" w:rsidRDefault="006A475F" w:rsidP="006A475F">
      <w:pPr>
        <w:widowControl w:val="0"/>
        <w:jc w:val="both"/>
        <w:rPr>
          <w:rFonts w:ascii="Arial" w:hAnsi="Arial" w:cs="Arial"/>
          <w:sz w:val="20"/>
        </w:rPr>
      </w:pPr>
    </w:p>
    <w:p w14:paraId="37A9CFE6" w14:textId="77777777" w:rsidR="006A475F" w:rsidRPr="003B3389" w:rsidRDefault="006A475F" w:rsidP="006A475F">
      <w:pPr>
        <w:widowControl w:val="0"/>
        <w:jc w:val="both"/>
        <w:rPr>
          <w:rFonts w:ascii="Arial" w:hAnsi="Arial" w:cs="Arial"/>
          <w:sz w:val="20"/>
        </w:rPr>
      </w:pPr>
    </w:p>
    <w:p w14:paraId="08997004" w14:textId="77777777" w:rsidR="006A475F" w:rsidRPr="003B3389" w:rsidRDefault="006A475F" w:rsidP="006A475F">
      <w:pPr>
        <w:widowControl w:val="0"/>
        <w:jc w:val="both"/>
        <w:rPr>
          <w:rFonts w:ascii="Arial" w:hAnsi="Arial" w:cs="Arial"/>
          <w:sz w:val="20"/>
        </w:rPr>
      </w:pPr>
    </w:p>
    <w:p w14:paraId="016B0B8B" w14:textId="77777777" w:rsidR="006A475F" w:rsidRPr="003B3389" w:rsidRDefault="006A475F" w:rsidP="006A475F">
      <w:pPr>
        <w:widowControl w:val="0"/>
        <w:jc w:val="both"/>
        <w:rPr>
          <w:rFonts w:ascii="Arial" w:hAnsi="Arial" w:cs="Arial"/>
          <w:sz w:val="20"/>
        </w:rPr>
      </w:pPr>
    </w:p>
    <w:p w14:paraId="02A68EEB" w14:textId="77777777" w:rsidR="006A475F" w:rsidRPr="003B3389" w:rsidRDefault="006A475F" w:rsidP="006A475F">
      <w:pPr>
        <w:widowControl w:val="0"/>
        <w:jc w:val="both"/>
        <w:rPr>
          <w:rFonts w:ascii="Arial" w:hAnsi="Arial" w:cs="Arial"/>
          <w:sz w:val="20"/>
        </w:rPr>
      </w:pPr>
    </w:p>
    <w:p w14:paraId="4AC5826C" w14:textId="77777777" w:rsidR="006A475F" w:rsidRPr="003B3389" w:rsidRDefault="006A475F" w:rsidP="006A475F">
      <w:pPr>
        <w:widowControl w:val="0"/>
        <w:jc w:val="both"/>
        <w:rPr>
          <w:rFonts w:ascii="Arial" w:hAnsi="Arial" w:cs="Arial"/>
          <w:sz w:val="20"/>
        </w:rPr>
      </w:pPr>
    </w:p>
    <w:p w14:paraId="16293F4A" w14:textId="77777777" w:rsidR="006A475F" w:rsidRPr="003B3389" w:rsidRDefault="006A475F" w:rsidP="006A475F">
      <w:pPr>
        <w:widowControl w:val="0"/>
        <w:jc w:val="both"/>
        <w:rPr>
          <w:rFonts w:ascii="Arial" w:hAnsi="Arial" w:cs="Arial"/>
          <w:sz w:val="20"/>
        </w:rPr>
      </w:pPr>
    </w:p>
    <w:p w14:paraId="476DC124" w14:textId="77777777" w:rsidR="006A475F" w:rsidRPr="003B3389" w:rsidRDefault="006A475F" w:rsidP="006A475F">
      <w:pPr>
        <w:widowControl w:val="0"/>
        <w:jc w:val="both"/>
        <w:rPr>
          <w:rFonts w:ascii="Arial" w:hAnsi="Arial" w:cs="Arial"/>
          <w:sz w:val="20"/>
        </w:rPr>
      </w:pPr>
    </w:p>
    <w:p w14:paraId="589751F3" w14:textId="77777777" w:rsidR="00D73433" w:rsidRDefault="00583DB3" w:rsidP="00345818">
      <w:pPr>
        <w:widowControl w:val="0"/>
        <w:jc w:val="center"/>
        <w:rPr>
          <w:rFonts w:ascii="Arial" w:hAnsi="Arial" w:cs="Arial"/>
          <w:b/>
          <w:color w:val="D34817"/>
          <w:sz w:val="32"/>
          <w:szCs w:val="48"/>
          <w:lang w:val="es-ES"/>
        </w:rPr>
      </w:pPr>
      <w:r w:rsidRPr="00CD5328">
        <w:rPr>
          <w:rFonts w:ascii="Arial" w:hAnsi="Arial" w:cs="Arial"/>
          <w:b/>
          <w:color w:val="D34817"/>
          <w:sz w:val="32"/>
          <w:szCs w:val="48"/>
          <w:lang w:val="es-ES"/>
        </w:rPr>
        <w:t>BASES</w:t>
      </w:r>
      <w:r w:rsidR="007E5D08" w:rsidRPr="00CD5328">
        <w:rPr>
          <w:rFonts w:ascii="Arial" w:hAnsi="Arial" w:cs="Arial"/>
          <w:b/>
          <w:color w:val="D34817"/>
          <w:sz w:val="32"/>
          <w:szCs w:val="48"/>
          <w:lang w:val="es-ES"/>
        </w:rPr>
        <w:t xml:space="preserve"> ESTÁNDAR DE </w:t>
      </w:r>
      <w:r w:rsidR="00D73433" w:rsidRPr="00D73433">
        <w:rPr>
          <w:rFonts w:ascii="Arial" w:hAnsi="Arial" w:cs="Arial"/>
          <w:b/>
          <w:color w:val="D34817"/>
          <w:sz w:val="32"/>
          <w:szCs w:val="48"/>
          <w:lang w:val="es-ES"/>
        </w:rPr>
        <w:t>PROCEDIMIENTO ESPECIAL DE SELECCIÓN PARA EL SERVICIO DE MANT</w:t>
      </w:r>
      <w:r w:rsidR="00D73433">
        <w:rPr>
          <w:rFonts w:ascii="Arial" w:hAnsi="Arial" w:cs="Arial"/>
          <w:b/>
          <w:color w:val="D34817"/>
          <w:sz w:val="32"/>
          <w:szCs w:val="48"/>
          <w:lang w:val="es-ES"/>
        </w:rPr>
        <w:t xml:space="preserve">ENIMIENTO PERIÓDICO </w:t>
      </w:r>
      <w:r w:rsidR="007F44D1">
        <w:rPr>
          <w:rFonts w:ascii="Arial" w:hAnsi="Arial" w:cs="Arial"/>
          <w:b/>
          <w:color w:val="D34817"/>
          <w:sz w:val="32"/>
          <w:szCs w:val="48"/>
          <w:lang w:val="es-ES"/>
        </w:rPr>
        <w:t>Y</w:t>
      </w:r>
      <w:r w:rsidR="00D73433">
        <w:rPr>
          <w:rFonts w:ascii="Arial" w:hAnsi="Arial" w:cs="Arial"/>
          <w:b/>
          <w:color w:val="D34817"/>
          <w:sz w:val="32"/>
          <w:szCs w:val="48"/>
          <w:lang w:val="es-ES"/>
        </w:rPr>
        <w:t xml:space="preserve"> RUTINARIO</w:t>
      </w:r>
    </w:p>
    <w:p w14:paraId="402FC93E" w14:textId="77777777" w:rsidR="00236176" w:rsidRPr="00CD5328" w:rsidRDefault="00D73433" w:rsidP="00345818">
      <w:pPr>
        <w:widowControl w:val="0"/>
        <w:jc w:val="center"/>
        <w:rPr>
          <w:rFonts w:ascii="Arial" w:hAnsi="Arial" w:cs="Arial"/>
          <w:b/>
          <w:color w:val="D34817"/>
          <w:sz w:val="32"/>
          <w:szCs w:val="48"/>
        </w:rPr>
      </w:pPr>
      <w:r w:rsidRPr="00D73433">
        <w:rPr>
          <w:rFonts w:ascii="Arial" w:hAnsi="Arial" w:cs="Arial"/>
          <w:b/>
          <w:color w:val="D34817"/>
          <w:sz w:val="32"/>
          <w:szCs w:val="48"/>
          <w:lang w:val="es-ES"/>
        </w:rPr>
        <w:t>(Decreto de Urgencia N° 070-2020)</w:t>
      </w:r>
    </w:p>
    <w:p w14:paraId="044833EE" w14:textId="77777777" w:rsidR="00236176" w:rsidRPr="00CD5328" w:rsidRDefault="00236176" w:rsidP="00345818">
      <w:pPr>
        <w:widowControl w:val="0"/>
        <w:jc w:val="both"/>
        <w:rPr>
          <w:rFonts w:ascii="Arial" w:hAnsi="Arial" w:cs="Arial"/>
          <w:sz w:val="20"/>
        </w:rPr>
      </w:pPr>
    </w:p>
    <w:p w14:paraId="60FCF438" w14:textId="77777777" w:rsidR="007E5D08" w:rsidRPr="00CD5328" w:rsidRDefault="007E5D08" w:rsidP="00345818">
      <w:pPr>
        <w:widowControl w:val="0"/>
        <w:jc w:val="both"/>
        <w:rPr>
          <w:rFonts w:ascii="Arial" w:hAnsi="Arial" w:cs="Arial"/>
          <w:sz w:val="20"/>
        </w:rPr>
      </w:pPr>
    </w:p>
    <w:p w14:paraId="6332027A" w14:textId="77777777" w:rsidR="00236176" w:rsidRPr="00CD5328" w:rsidRDefault="00236176" w:rsidP="00345818">
      <w:pPr>
        <w:widowControl w:val="0"/>
        <w:jc w:val="both"/>
        <w:rPr>
          <w:rFonts w:ascii="Arial" w:hAnsi="Arial" w:cs="Arial"/>
          <w:sz w:val="20"/>
        </w:rPr>
      </w:pPr>
    </w:p>
    <w:p w14:paraId="1095DF03" w14:textId="77777777" w:rsidR="00236176" w:rsidRPr="00CD5328" w:rsidRDefault="00D73433" w:rsidP="00345818">
      <w:pPr>
        <w:widowControl w:val="0"/>
        <w:jc w:val="center"/>
        <w:rPr>
          <w:rFonts w:ascii="Arial" w:hAnsi="Arial" w:cs="Arial"/>
        </w:rPr>
      </w:pPr>
      <w:r>
        <w:rPr>
          <w:rFonts w:ascii="Arial" w:hAnsi="Arial" w:cs="Arial"/>
          <w:b/>
          <w:sz w:val="32"/>
        </w:rPr>
        <w:t>PROCEDIMIENTO ESPECIAL DE SELECCIÓN</w:t>
      </w:r>
      <w:r w:rsidR="007E5D08" w:rsidRPr="00CD5328">
        <w:rPr>
          <w:rFonts w:ascii="Arial" w:hAnsi="Arial" w:cs="Arial"/>
          <w:b/>
          <w:sz w:val="32"/>
        </w:rPr>
        <w:t xml:space="preserve"> Nº</w:t>
      </w:r>
    </w:p>
    <w:p w14:paraId="60991DA6" w14:textId="77777777" w:rsidR="00236176" w:rsidRPr="00CD5328" w:rsidRDefault="00236176" w:rsidP="00345818">
      <w:pPr>
        <w:widowControl w:val="0"/>
        <w:jc w:val="center"/>
        <w:rPr>
          <w:rFonts w:ascii="Arial" w:hAnsi="Arial" w:cs="Arial"/>
          <w:sz w:val="18"/>
        </w:rPr>
      </w:pPr>
      <w:r w:rsidRPr="00CD5328">
        <w:rPr>
          <w:rFonts w:ascii="Arial" w:hAnsi="Arial" w:cs="Arial"/>
          <w:highlight w:val="lightGray"/>
        </w:rPr>
        <w:t>[CONSIGNAR NOMENCLATURA DEL PROCE</w:t>
      </w:r>
      <w:r w:rsidR="00F65F7C">
        <w:rPr>
          <w:rFonts w:ascii="Arial" w:hAnsi="Arial" w:cs="Arial"/>
          <w:highlight w:val="lightGray"/>
        </w:rPr>
        <w:t>DIMIENTO</w:t>
      </w:r>
      <w:r w:rsidRPr="00CD5328">
        <w:rPr>
          <w:rFonts w:ascii="Arial" w:hAnsi="Arial" w:cs="Arial"/>
          <w:highlight w:val="lightGray"/>
        </w:rPr>
        <w:t>]</w:t>
      </w:r>
    </w:p>
    <w:p w14:paraId="6D1365E8" w14:textId="77777777" w:rsidR="00236176" w:rsidRPr="00CD5328" w:rsidRDefault="00236176" w:rsidP="00345818">
      <w:pPr>
        <w:widowControl w:val="0"/>
        <w:jc w:val="both"/>
        <w:rPr>
          <w:rFonts w:ascii="Arial" w:hAnsi="Arial" w:cs="Arial"/>
          <w:sz w:val="20"/>
        </w:rPr>
      </w:pPr>
    </w:p>
    <w:p w14:paraId="1C39781C" w14:textId="77777777" w:rsidR="00236176" w:rsidRDefault="00236176" w:rsidP="00345818">
      <w:pPr>
        <w:widowControl w:val="0"/>
        <w:jc w:val="both"/>
        <w:rPr>
          <w:rFonts w:ascii="Arial" w:hAnsi="Arial" w:cs="Arial"/>
          <w:sz w:val="20"/>
        </w:rPr>
      </w:pPr>
    </w:p>
    <w:p w14:paraId="63C18357" w14:textId="77777777" w:rsidR="006A54F8" w:rsidRPr="00CD5328" w:rsidRDefault="006A54F8" w:rsidP="00345818">
      <w:pPr>
        <w:widowControl w:val="0"/>
        <w:jc w:val="both"/>
        <w:rPr>
          <w:rFonts w:ascii="Arial" w:hAnsi="Arial" w:cs="Arial"/>
          <w:sz w:val="20"/>
        </w:rPr>
      </w:pPr>
    </w:p>
    <w:p w14:paraId="11D89127" w14:textId="77777777" w:rsidR="00236176" w:rsidRPr="00CD5328" w:rsidRDefault="00236176" w:rsidP="00345818">
      <w:pPr>
        <w:widowControl w:val="0"/>
        <w:jc w:val="both"/>
        <w:rPr>
          <w:rFonts w:ascii="Arial" w:hAnsi="Arial" w:cs="Arial"/>
          <w:sz w:val="20"/>
        </w:rPr>
      </w:pPr>
    </w:p>
    <w:p w14:paraId="3C4531E7" w14:textId="77777777" w:rsidR="00236176" w:rsidRPr="00CD5328" w:rsidRDefault="00236176" w:rsidP="00345818">
      <w:pPr>
        <w:widowControl w:val="0"/>
        <w:jc w:val="both"/>
        <w:rPr>
          <w:rFonts w:ascii="Arial" w:hAnsi="Arial" w:cs="Arial"/>
          <w:sz w:val="20"/>
        </w:rPr>
      </w:pPr>
    </w:p>
    <w:p w14:paraId="45982F41" w14:textId="77777777" w:rsidR="00236176" w:rsidRPr="00CD5328" w:rsidRDefault="00236176" w:rsidP="00345818">
      <w:pPr>
        <w:widowControl w:val="0"/>
        <w:jc w:val="both"/>
        <w:rPr>
          <w:rFonts w:ascii="Arial" w:hAnsi="Arial" w:cs="Arial"/>
          <w:sz w:val="20"/>
        </w:rPr>
      </w:pPr>
    </w:p>
    <w:p w14:paraId="7A599D43" w14:textId="77777777" w:rsidR="00236176" w:rsidRPr="00CD5328" w:rsidRDefault="00236176" w:rsidP="00345818">
      <w:pPr>
        <w:widowControl w:val="0"/>
        <w:jc w:val="center"/>
        <w:rPr>
          <w:rFonts w:ascii="Arial" w:hAnsi="Arial" w:cs="Arial"/>
          <w:color w:val="auto"/>
          <w:sz w:val="16"/>
          <w:lang w:val="es-ES"/>
        </w:rPr>
      </w:pPr>
      <w:r w:rsidRPr="00CD5328">
        <w:rPr>
          <w:rFonts w:ascii="Arial" w:hAnsi="Arial" w:cs="Arial"/>
          <w:b/>
          <w:sz w:val="32"/>
        </w:rPr>
        <w:t>CONTRATACIÓN DE</w:t>
      </w:r>
      <w:r w:rsidR="00F3000B" w:rsidRPr="00CD5328">
        <w:rPr>
          <w:rFonts w:ascii="Arial" w:hAnsi="Arial" w:cs="Arial"/>
          <w:b/>
          <w:sz w:val="32"/>
        </w:rPr>
        <w:t xml:space="preserve"> </w:t>
      </w:r>
      <w:r w:rsidR="00956309">
        <w:rPr>
          <w:rFonts w:ascii="Arial" w:hAnsi="Arial" w:cs="Arial"/>
          <w:b/>
          <w:sz w:val="32"/>
        </w:rPr>
        <w:t>S</w:t>
      </w:r>
      <w:r w:rsidR="00793D63">
        <w:rPr>
          <w:rFonts w:ascii="Arial" w:hAnsi="Arial" w:cs="Arial"/>
          <w:b/>
          <w:sz w:val="32"/>
        </w:rPr>
        <w:t>ERVICIO</w:t>
      </w:r>
      <w:r w:rsidR="00956309">
        <w:rPr>
          <w:rFonts w:ascii="Arial" w:hAnsi="Arial" w:cs="Arial"/>
          <w:b/>
          <w:sz w:val="32"/>
        </w:rPr>
        <w:t xml:space="preserve"> DE </w:t>
      </w:r>
    </w:p>
    <w:p w14:paraId="5AF30C93" w14:textId="77777777" w:rsidR="00236176" w:rsidRPr="00CD5328" w:rsidRDefault="00236176" w:rsidP="00345818">
      <w:pPr>
        <w:widowControl w:val="0"/>
        <w:jc w:val="center"/>
        <w:rPr>
          <w:rFonts w:ascii="Arial" w:hAnsi="Arial" w:cs="Arial"/>
        </w:rPr>
      </w:pPr>
      <w:r w:rsidRPr="00CD5328">
        <w:rPr>
          <w:rFonts w:ascii="Arial" w:hAnsi="Arial" w:cs="Arial"/>
          <w:highlight w:val="lightGray"/>
        </w:rPr>
        <w:t>[CONSIGNAR LA DENOMINACIÓN DE LA CONVOCATORIA]</w:t>
      </w:r>
    </w:p>
    <w:p w14:paraId="39363959" w14:textId="77777777" w:rsidR="00236176" w:rsidRPr="00CD5328" w:rsidRDefault="00236176" w:rsidP="00345818">
      <w:pPr>
        <w:widowControl w:val="0"/>
        <w:jc w:val="both"/>
        <w:rPr>
          <w:rFonts w:ascii="Arial" w:hAnsi="Arial" w:cs="Arial"/>
          <w:sz w:val="20"/>
        </w:rPr>
      </w:pPr>
    </w:p>
    <w:p w14:paraId="7042CBEB" w14:textId="77777777" w:rsidR="00236176" w:rsidRPr="00CD5328" w:rsidRDefault="00236176" w:rsidP="00345818">
      <w:pPr>
        <w:widowControl w:val="0"/>
        <w:jc w:val="both"/>
        <w:rPr>
          <w:rFonts w:ascii="Arial" w:hAnsi="Arial" w:cs="Arial"/>
          <w:sz w:val="20"/>
        </w:rPr>
      </w:pPr>
    </w:p>
    <w:p w14:paraId="4D95E63D" w14:textId="77777777" w:rsidR="00236176" w:rsidRPr="00CD5328" w:rsidRDefault="00236176" w:rsidP="00345818">
      <w:pPr>
        <w:widowControl w:val="0"/>
        <w:jc w:val="both"/>
        <w:rPr>
          <w:rFonts w:ascii="Arial" w:hAnsi="Arial" w:cs="Arial"/>
          <w:sz w:val="20"/>
        </w:rPr>
      </w:pPr>
    </w:p>
    <w:p w14:paraId="0AAE9359" w14:textId="77777777" w:rsidR="00236176" w:rsidRPr="00CD5328" w:rsidRDefault="00236176" w:rsidP="00345818">
      <w:pPr>
        <w:widowControl w:val="0"/>
        <w:jc w:val="both"/>
        <w:rPr>
          <w:rFonts w:ascii="Arial" w:hAnsi="Arial" w:cs="Arial"/>
          <w:sz w:val="20"/>
        </w:rPr>
      </w:pPr>
    </w:p>
    <w:p w14:paraId="665760FF" w14:textId="77777777" w:rsidR="00236176" w:rsidRPr="00CD5328" w:rsidRDefault="00236176" w:rsidP="00345818">
      <w:pPr>
        <w:widowControl w:val="0"/>
        <w:jc w:val="both"/>
        <w:rPr>
          <w:rFonts w:ascii="Arial" w:hAnsi="Arial" w:cs="Arial"/>
          <w:sz w:val="20"/>
        </w:rPr>
      </w:pPr>
    </w:p>
    <w:p w14:paraId="41310229" w14:textId="77777777" w:rsidR="00DA212A" w:rsidRPr="00CD5328" w:rsidRDefault="00DA212A" w:rsidP="00345818">
      <w:pPr>
        <w:widowControl w:val="0"/>
        <w:jc w:val="both"/>
        <w:rPr>
          <w:rFonts w:ascii="Arial" w:hAnsi="Arial" w:cs="Arial"/>
          <w:sz w:val="20"/>
        </w:rPr>
      </w:pPr>
    </w:p>
    <w:p w14:paraId="102CAB79" w14:textId="77777777" w:rsidR="00DA212A" w:rsidRPr="00CD5328" w:rsidRDefault="00DA212A" w:rsidP="00345818">
      <w:pPr>
        <w:widowControl w:val="0"/>
        <w:jc w:val="both"/>
        <w:rPr>
          <w:rFonts w:ascii="Arial" w:hAnsi="Arial" w:cs="Arial"/>
          <w:sz w:val="20"/>
        </w:rPr>
      </w:pPr>
    </w:p>
    <w:p w14:paraId="1CBB0CDD" w14:textId="77777777" w:rsidR="00DA212A" w:rsidRPr="00CD5328" w:rsidRDefault="00DA212A" w:rsidP="00345818">
      <w:pPr>
        <w:widowControl w:val="0"/>
        <w:jc w:val="both"/>
        <w:rPr>
          <w:rFonts w:ascii="Arial" w:hAnsi="Arial" w:cs="Arial"/>
          <w:sz w:val="20"/>
        </w:rPr>
      </w:pPr>
    </w:p>
    <w:p w14:paraId="4EE92DD6" w14:textId="77777777" w:rsidR="00DA212A" w:rsidRPr="00CD5328" w:rsidRDefault="00DA212A" w:rsidP="00345818">
      <w:pPr>
        <w:widowControl w:val="0"/>
        <w:jc w:val="both"/>
        <w:rPr>
          <w:rFonts w:ascii="Arial" w:hAnsi="Arial" w:cs="Arial"/>
          <w:sz w:val="20"/>
        </w:rPr>
      </w:pPr>
    </w:p>
    <w:p w14:paraId="62904361" w14:textId="77777777" w:rsidR="00F77D95" w:rsidRPr="003B3389" w:rsidRDefault="00F3000B" w:rsidP="00345818">
      <w:pPr>
        <w:widowControl w:val="0"/>
        <w:jc w:val="both"/>
        <w:rPr>
          <w:rFonts w:ascii="Arial" w:hAnsi="Arial" w:cs="Arial"/>
          <w:sz w:val="20"/>
        </w:rPr>
      </w:pPr>
      <w:r w:rsidRPr="00CD5328">
        <w:rPr>
          <w:rFonts w:ascii="Arial" w:hAnsi="Arial" w:cs="Arial"/>
          <w:sz w:val="20"/>
        </w:rPr>
        <w:br w:type="page"/>
      </w:r>
    </w:p>
    <w:p w14:paraId="5375DBDE" w14:textId="77777777" w:rsidR="006777E2" w:rsidRPr="003B3389" w:rsidRDefault="006777E2" w:rsidP="006777E2">
      <w:pPr>
        <w:widowControl w:val="0"/>
        <w:jc w:val="both"/>
        <w:rPr>
          <w:rFonts w:ascii="Arial" w:hAnsi="Arial" w:cs="Arial"/>
          <w:sz w:val="20"/>
        </w:rPr>
      </w:pPr>
    </w:p>
    <w:p w14:paraId="6B80C89C" w14:textId="77777777" w:rsidR="006777E2" w:rsidRPr="003B3389" w:rsidRDefault="006777E2" w:rsidP="006777E2">
      <w:pPr>
        <w:widowControl w:val="0"/>
        <w:jc w:val="both"/>
        <w:rPr>
          <w:rFonts w:ascii="Arial" w:hAnsi="Arial" w:cs="Arial"/>
          <w:sz w:val="20"/>
        </w:rPr>
      </w:pPr>
    </w:p>
    <w:p w14:paraId="469CF744" w14:textId="77777777" w:rsidR="006777E2" w:rsidRPr="003B3389" w:rsidRDefault="006777E2" w:rsidP="006777E2">
      <w:pPr>
        <w:widowControl w:val="0"/>
        <w:jc w:val="both"/>
        <w:rPr>
          <w:rFonts w:ascii="Arial" w:hAnsi="Arial" w:cs="Arial"/>
          <w:sz w:val="20"/>
        </w:rPr>
      </w:pPr>
    </w:p>
    <w:p w14:paraId="0EC6C971" w14:textId="77777777" w:rsidR="006777E2" w:rsidRPr="003B3389" w:rsidRDefault="006777E2" w:rsidP="006777E2">
      <w:pPr>
        <w:widowControl w:val="0"/>
        <w:jc w:val="both"/>
        <w:rPr>
          <w:rFonts w:ascii="Arial" w:hAnsi="Arial" w:cs="Arial"/>
          <w:sz w:val="20"/>
        </w:rPr>
      </w:pPr>
    </w:p>
    <w:p w14:paraId="7B2AB071" w14:textId="77777777" w:rsidR="006777E2" w:rsidRPr="003B3389" w:rsidRDefault="006777E2" w:rsidP="006777E2">
      <w:pPr>
        <w:widowControl w:val="0"/>
        <w:jc w:val="both"/>
        <w:rPr>
          <w:rFonts w:ascii="Arial" w:hAnsi="Arial" w:cs="Arial"/>
          <w:sz w:val="20"/>
        </w:rPr>
      </w:pPr>
    </w:p>
    <w:p w14:paraId="2FBFC854" w14:textId="77777777" w:rsidR="006777E2" w:rsidRPr="003B3389" w:rsidRDefault="006777E2" w:rsidP="006777E2">
      <w:pPr>
        <w:widowControl w:val="0"/>
        <w:jc w:val="both"/>
        <w:rPr>
          <w:rFonts w:ascii="Arial" w:hAnsi="Arial" w:cs="Arial"/>
          <w:sz w:val="20"/>
        </w:rPr>
      </w:pPr>
    </w:p>
    <w:p w14:paraId="6B74F9EE" w14:textId="77777777" w:rsidR="006777E2" w:rsidRPr="003B3389" w:rsidRDefault="006777E2" w:rsidP="006777E2">
      <w:pPr>
        <w:widowControl w:val="0"/>
        <w:jc w:val="both"/>
        <w:rPr>
          <w:rFonts w:ascii="Arial" w:hAnsi="Arial" w:cs="Arial"/>
          <w:sz w:val="20"/>
        </w:rPr>
      </w:pPr>
    </w:p>
    <w:p w14:paraId="01A5213E" w14:textId="77777777" w:rsidR="006777E2" w:rsidRPr="003B3389" w:rsidRDefault="006777E2" w:rsidP="006777E2">
      <w:pPr>
        <w:widowControl w:val="0"/>
        <w:jc w:val="both"/>
        <w:rPr>
          <w:rFonts w:ascii="Arial" w:hAnsi="Arial" w:cs="Arial"/>
          <w:sz w:val="20"/>
        </w:rPr>
      </w:pPr>
    </w:p>
    <w:p w14:paraId="36F8EBB7" w14:textId="77777777" w:rsidR="006777E2" w:rsidRPr="003B3389" w:rsidRDefault="006777E2" w:rsidP="006777E2">
      <w:pPr>
        <w:widowControl w:val="0"/>
        <w:jc w:val="both"/>
        <w:rPr>
          <w:rFonts w:ascii="Arial" w:hAnsi="Arial" w:cs="Arial"/>
          <w:sz w:val="20"/>
        </w:rPr>
      </w:pPr>
    </w:p>
    <w:p w14:paraId="06779B0F" w14:textId="77777777" w:rsidR="006777E2" w:rsidRPr="003B3389" w:rsidRDefault="006777E2" w:rsidP="006777E2">
      <w:pPr>
        <w:widowControl w:val="0"/>
        <w:jc w:val="both"/>
        <w:rPr>
          <w:rFonts w:ascii="Arial" w:hAnsi="Arial" w:cs="Arial"/>
          <w:sz w:val="20"/>
        </w:rPr>
      </w:pPr>
    </w:p>
    <w:p w14:paraId="358449A5" w14:textId="77777777" w:rsidR="006777E2" w:rsidRDefault="006777E2" w:rsidP="006777E2">
      <w:pPr>
        <w:widowControl w:val="0"/>
        <w:jc w:val="both"/>
        <w:rPr>
          <w:rFonts w:ascii="Arial" w:hAnsi="Arial" w:cs="Arial"/>
          <w:sz w:val="20"/>
        </w:rPr>
      </w:pPr>
    </w:p>
    <w:p w14:paraId="2F0A0573" w14:textId="77777777" w:rsidR="006777E2" w:rsidRDefault="006777E2" w:rsidP="006777E2">
      <w:pPr>
        <w:widowControl w:val="0"/>
        <w:jc w:val="both"/>
        <w:rPr>
          <w:rFonts w:ascii="Arial" w:hAnsi="Arial" w:cs="Arial"/>
          <w:sz w:val="20"/>
        </w:rPr>
      </w:pPr>
    </w:p>
    <w:p w14:paraId="2E7FE3B2" w14:textId="77777777" w:rsidR="001A550D" w:rsidRPr="006777E2" w:rsidRDefault="001A550D" w:rsidP="00345818">
      <w:pPr>
        <w:widowControl w:val="0"/>
        <w:autoSpaceDE w:val="0"/>
        <w:autoSpaceDN w:val="0"/>
        <w:adjustRightInd w:val="0"/>
        <w:ind w:left="477"/>
        <w:jc w:val="center"/>
        <w:rPr>
          <w:rFonts w:ascii="Arial" w:hAnsi="Arial" w:cs="Arial"/>
          <w:b/>
          <w:sz w:val="32"/>
          <w:szCs w:val="32"/>
        </w:rPr>
      </w:pPr>
      <w:r w:rsidRPr="006777E2">
        <w:rPr>
          <w:rFonts w:ascii="Arial" w:hAnsi="Arial" w:cs="Arial"/>
          <w:b/>
          <w:sz w:val="32"/>
          <w:szCs w:val="32"/>
        </w:rPr>
        <w:t>DEBER DE COLABORACIÓN</w:t>
      </w:r>
    </w:p>
    <w:p w14:paraId="7B4EF21C" w14:textId="77777777" w:rsidR="001A550D" w:rsidRPr="005E53F4" w:rsidRDefault="001A550D" w:rsidP="00345818">
      <w:pPr>
        <w:widowControl w:val="0"/>
        <w:autoSpaceDE w:val="0"/>
        <w:autoSpaceDN w:val="0"/>
        <w:adjustRightInd w:val="0"/>
        <w:ind w:left="477"/>
        <w:jc w:val="both"/>
        <w:rPr>
          <w:rFonts w:ascii="Arial" w:hAnsi="Arial" w:cs="Arial"/>
        </w:rPr>
      </w:pPr>
    </w:p>
    <w:p w14:paraId="1EAB2332" w14:textId="77777777" w:rsidR="00FB19E8" w:rsidRPr="005E53F4" w:rsidRDefault="00FB19E8" w:rsidP="009B06FB">
      <w:pPr>
        <w:widowControl w:val="0"/>
        <w:autoSpaceDE w:val="0"/>
        <w:autoSpaceDN w:val="0"/>
        <w:adjustRightInd w:val="0"/>
        <w:ind w:left="477"/>
        <w:jc w:val="both"/>
        <w:rPr>
          <w:rFonts w:ascii="Arial" w:hAnsi="Arial" w:cs="Arial"/>
        </w:rPr>
      </w:pPr>
    </w:p>
    <w:p w14:paraId="2671F4EE" w14:textId="77777777" w:rsidR="001A550D" w:rsidRPr="005E53F4" w:rsidRDefault="001A550D" w:rsidP="009B06FB">
      <w:pPr>
        <w:widowControl w:val="0"/>
        <w:autoSpaceDE w:val="0"/>
        <w:autoSpaceDN w:val="0"/>
        <w:adjustRightInd w:val="0"/>
        <w:ind w:left="477"/>
        <w:jc w:val="both"/>
        <w:rPr>
          <w:rFonts w:ascii="Arial" w:hAnsi="Arial" w:cs="Arial"/>
        </w:rPr>
      </w:pPr>
    </w:p>
    <w:p w14:paraId="7CCE180A" w14:textId="77777777" w:rsidR="000E46EB" w:rsidRDefault="000E46EB" w:rsidP="000E46EB">
      <w:pPr>
        <w:widowControl w:val="0"/>
        <w:autoSpaceDE w:val="0"/>
        <w:autoSpaceDN w:val="0"/>
        <w:adjustRightInd w:val="0"/>
        <w:ind w:left="477"/>
        <w:jc w:val="both"/>
        <w:rPr>
          <w:rFonts w:ascii="Arial" w:hAnsi="Arial" w:cs="Arial"/>
          <w:sz w:val="20"/>
        </w:rPr>
      </w:pPr>
      <w:r w:rsidRPr="0019233B">
        <w:rPr>
          <w:rFonts w:ascii="Arial" w:hAnsi="Arial" w:cs="Arial"/>
          <w:sz w:val="20"/>
        </w:rPr>
        <w:t xml:space="preserve">La Entidad y todo proveedor que se someta a las presentes Bases, sea como participante, postor y/o contratista, deben conducir su actuación conforme a los principios previstos en la Ley de Contrataciones del Estado. </w:t>
      </w:r>
    </w:p>
    <w:p w14:paraId="097D1FB6" w14:textId="77777777" w:rsidR="000E46EB" w:rsidRPr="0019233B" w:rsidRDefault="000E46EB" w:rsidP="000E46EB">
      <w:pPr>
        <w:widowControl w:val="0"/>
        <w:autoSpaceDE w:val="0"/>
        <w:autoSpaceDN w:val="0"/>
        <w:adjustRightInd w:val="0"/>
        <w:ind w:left="477"/>
        <w:jc w:val="both"/>
        <w:rPr>
          <w:rFonts w:ascii="Arial" w:hAnsi="Arial" w:cs="Arial"/>
          <w:sz w:val="20"/>
        </w:rPr>
      </w:pPr>
    </w:p>
    <w:p w14:paraId="20364822" w14:textId="77777777" w:rsidR="000E46EB" w:rsidRDefault="000E46EB" w:rsidP="000E46EB">
      <w:pPr>
        <w:widowControl w:val="0"/>
        <w:autoSpaceDE w:val="0"/>
        <w:autoSpaceDN w:val="0"/>
        <w:adjustRightInd w:val="0"/>
        <w:ind w:left="477"/>
        <w:jc w:val="both"/>
        <w:rPr>
          <w:rFonts w:ascii="Arial" w:hAnsi="Arial" w:cs="Arial"/>
          <w:sz w:val="20"/>
        </w:rPr>
      </w:pPr>
      <w:r w:rsidRPr="0019233B">
        <w:rPr>
          <w:rFonts w:ascii="Arial" w:hAnsi="Arial" w:cs="Arial"/>
          <w:sz w:val="20"/>
        </w:rPr>
        <w:t xml:space="preserve">En este contexto, se encuentran obligados a prestar su colaboración al OSCE y </w:t>
      </w:r>
      <w:r>
        <w:rPr>
          <w:rFonts w:ascii="Arial" w:hAnsi="Arial" w:cs="Arial"/>
          <w:sz w:val="20"/>
        </w:rPr>
        <w:t>a la Secretaría Técnica de la Comisión de Defensa de la Libre Competencia del INDECOPI</w:t>
      </w:r>
      <w:r w:rsidRPr="0019233B">
        <w:rPr>
          <w:rFonts w:ascii="Arial" w:hAnsi="Arial" w:cs="Arial"/>
          <w:sz w:val="20"/>
        </w:rPr>
        <w:t>, en todo momento según corresponda a sus competencias, a fin de comunicar presuntos casos de fraude, colusión y corrupción por parte de los funcionarios y servidores de la Entidad, así como los proveedores y demás actores que participan en el proceso de contratación.</w:t>
      </w:r>
    </w:p>
    <w:p w14:paraId="5D7A10F9" w14:textId="77777777" w:rsidR="000E46EB" w:rsidRPr="0019233B" w:rsidRDefault="000E46EB" w:rsidP="000E46EB">
      <w:pPr>
        <w:widowControl w:val="0"/>
        <w:autoSpaceDE w:val="0"/>
        <w:autoSpaceDN w:val="0"/>
        <w:adjustRightInd w:val="0"/>
        <w:ind w:left="477"/>
        <w:jc w:val="both"/>
        <w:rPr>
          <w:rFonts w:ascii="Arial" w:hAnsi="Arial" w:cs="Arial"/>
          <w:sz w:val="20"/>
        </w:rPr>
      </w:pPr>
    </w:p>
    <w:p w14:paraId="2EEA0B62" w14:textId="77777777" w:rsidR="000E46EB" w:rsidRDefault="000E46EB" w:rsidP="000E46EB">
      <w:pPr>
        <w:widowControl w:val="0"/>
        <w:autoSpaceDE w:val="0"/>
        <w:autoSpaceDN w:val="0"/>
        <w:adjustRightInd w:val="0"/>
        <w:ind w:left="477"/>
        <w:jc w:val="both"/>
        <w:rPr>
          <w:rFonts w:ascii="Arial" w:hAnsi="Arial" w:cs="Arial"/>
          <w:sz w:val="20"/>
        </w:rPr>
      </w:pPr>
      <w:r w:rsidRPr="0019233B">
        <w:rPr>
          <w:rFonts w:ascii="Arial" w:hAnsi="Arial" w:cs="Arial"/>
          <w:sz w:val="20"/>
        </w:rPr>
        <w:t xml:space="preserve">De igual forma, deben poner en conocimiento del OSCE y </w:t>
      </w:r>
      <w:r w:rsidRPr="0019233B">
        <w:rPr>
          <w:rFonts w:ascii="Arial" w:eastAsia="Times New Roman" w:hAnsi="Arial" w:cs="Arial"/>
          <w:sz w:val="20"/>
        </w:rPr>
        <w:t>a la</w:t>
      </w:r>
      <w:r w:rsidR="00E53608">
        <w:rPr>
          <w:rFonts w:ascii="Arial" w:eastAsia="Times New Roman" w:hAnsi="Arial" w:cs="Arial"/>
          <w:sz w:val="20"/>
        </w:rPr>
        <w:t xml:space="preserve"> Secretaría Técnica de la</w:t>
      </w:r>
      <w:r w:rsidRPr="0019233B">
        <w:rPr>
          <w:rFonts w:ascii="Arial" w:eastAsia="Times New Roman" w:hAnsi="Arial" w:cs="Arial"/>
          <w:sz w:val="20"/>
        </w:rPr>
        <w:t xml:space="preserve"> Comisión de Defensa de la Libre Competencia del INDECOPI</w:t>
      </w:r>
      <w:r w:rsidRPr="0019233B">
        <w:rPr>
          <w:rFonts w:ascii="Arial" w:hAnsi="Arial" w:cs="Arial"/>
          <w:sz w:val="20"/>
        </w:rPr>
        <w:t xml:space="preserve"> los indicios de conductas anticompetitivas que se presenten durante el proceso de contratación, en los términos del Decreto Legislativo N° 1034, "Ley de Represión de Conductas Anticompetitivas", o norma que la sustituya, así como las demás normas de la materia.</w:t>
      </w:r>
    </w:p>
    <w:p w14:paraId="63C369CB" w14:textId="77777777" w:rsidR="000E46EB" w:rsidRPr="0019233B" w:rsidRDefault="000E46EB" w:rsidP="000E46EB">
      <w:pPr>
        <w:widowControl w:val="0"/>
        <w:autoSpaceDE w:val="0"/>
        <w:autoSpaceDN w:val="0"/>
        <w:adjustRightInd w:val="0"/>
        <w:ind w:left="477"/>
        <w:jc w:val="both"/>
        <w:rPr>
          <w:rFonts w:ascii="Arial" w:hAnsi="Arial" w:cs="Arial"/>
          <w:sz w:val="20"/>
        </w:rPr>
      </w:pPr>
    </w:p>
    <w:p w14:paraId="5ABE7D9E" w14:textId="77777777" w:rsidR="001A550D" w:rsidRPr="003A247A" w:rsidRDefault="000E46EB" w:rsidP="000E46EB">
      <w:pPr>
        <w:widowControl w:val="0"/>
        <w:autoSpaceDE w:val="0"/>
        <w:autoSpaceDN w:val="0"/>
        <w:adjustRightInd w:val="0"/>
        <w:ind w:left="477"/>
        <w:jc w:val="both"/>
        <w:rPr>
          <w:rFonts w:ascii="Arial" w:hAnsi="Arial" w:cs="Arial"/>
          <w:sz w:val="20"/>
        </w:rPr>
      </w:pPr>
      <w:r w:rsidRPr="0019233B">
        <w:rPr>
          <w:rFonts w:ascii="Arial" w:hAnsi="Arial" w:cs="Arial"/>
          <w:sz w:val="20"/>
        </w:rPr>
        <w:t xml:space="preserve">La Entidad y todo proveedor que se someta a las presentes Bases, sea como participante, postor y/o contratista del proceso de contratación deben permitir al OSCE </w:t>
      </w:r>
      <w:r>
        <w:rPr>
          <w:rFonts w:ascii="Arial" w:hAnsi="Arial" w:cs="Arial"/>
          <w:sz w:val="20"/>
        </w:rPr>
        <w:t>o a la Secretaría Técnica de la Comisión de Defensa de la Libre Competencia del INDECOPI</w:t>
      </w:r>
      <w:r w:rsidRPr="0019233B" w:rsidDel="006F5FC2">
        <w:rPr>
          <w:rFonts w:ascii="Arial" w:hAnsi="Arial" w:cs="Arial"/>
          <w:sz w:val="20"/>
        </w:rPr>
        <w:t xml:space="preserve"> </w:t>
      </w:r>
      <w:r w:rsidRPr="0019233B">
        <w:rPr>
          <w:rFonts w:ascii="Arial" w:hAnsi="Arial" w:cs="Arial"/>
          <w:sz w:val="20"/>
        </w:rPr>
        <w:t>el acceso a la información referida a las contrataciones del Estado que sea requerida, prestar testimonio o absolución de posiciones que se requieran, entre otras formas de colaboración.</w:t>
      </w:r>
    </w:p>
    <w:p w14:paraId="58E5ED50" w14:textId="77777777" w:rsidR="001A550D" w:rsidRPr="003B3389" w:rsidRDefault="001A550D" w:rsidP="009B06FB">
      <w:pPr>
        <w:widowControl w:val="0"/>
        <w:jc w:val="both"/>
        <w:rPr>
          <w:rFonts w:ascii="Arial" w:hAnsi="Arial" w:cs="Arial"/>
          <w:sz w:val="20"/>
        </w:rPr>
      </w:pPr>
    </w:p>
    <w:p w14:paraId="07CE0AE1" w14:textId="77777777" w:rsidR="00F77D95" w:rsidRPr="003B3389" w:rsidRDefault="00F77D95" w:rsidP="00345818">
      <w:pPr>
        <w:widowControl w:val="0"/>
        <w:jc w:val="both"/>
        <w:rPr>
          <w:rFonts w:ascii="Arial" w:hAnsi="Arial" w:cs="Arial"/>
          <w:sz w:val="20"/>
        </w:rPr>
      </w:pPr>
    </w:p>
    <w:p w14:paraId="06841409" w14:textId="77777777" w:rsidR="00F77D95" w:rsidRPr="003B3389" w:rsidRDefault="00F77D95" w:rsidP="00345818">
      <w:pPr>
        <w:widowControl w:val="0"/>
        <w:jc w:val="both"/>
        <w:rPr>
          <w:rFonts w:ascii="Arial" w:hAnsi="Arial" w:cs="Arial"/>
          <w:sz w:val="20"/>
        </w:rPr>
      </w:pPr>
    </w:p>
    <w:p w14:paraId="14015CE3" w14:textId="77777777" w:rsidR="00F77D95" w:rsidRPr="003B3389" w:rsidRDefault="00F77D95" w:rsidP="00345818">
      <w:pPr>
        <w:widowControl w:val="0"/>
        <w:jc w:val="both"/>
        <w:rPr>
          <w:rFonts w:ascii="Arial" w:hAnsi="Arial" w:cs="Arial"/>
          <w:sz w:val="20"/>
        </w:rPr>
      </w:pPr>
    </w:p>
    <w:p w14:paraId="13552C1C" w14:textId="77777777" w:rsidR="00F77D95" w:rsidRPr="003B3389" w:rsidRDefault="00F77D95" w:rsidP="00345818">
      <w:pPr>
        <w:widowControl w:val="0"/>
        <w:jc w:val="both"/>
        <w:rPr>
          <w:rFonts w:ascii="Arial" w:hAnsi="Arial" w:cs="Arial"/>
          <w:sz w:val="20"/>
        </w:rPr>
      </w:pPr>
    </w:p>
    <w:p w14:paraId="4589F820" w14:textId="77777777" w:rsidR="00333DA5" w:rsidRDefault="00333DA5" w:rsidP="00345818">
      <w:pPr>
        <w:widowControl w:val="0"/>
        <w:rPr>
          <w:rFonts w:ascii="Arial" w:hAnsi="Arial" w:cs="Arial"/>
          <w:sz w:val="20"/>
        </w:rPr>
      </w:pPr>
      <w:r>
        <w:rPr>
          <w:rFonts w:ascii="Arial" w:hAnsi="Arial" w:cs="Arial"/>
          <w:sz w:val="20"/>
        </w:rPr>
        <w:br w:type="page"/>
      </w:r>
    </w:p>
    <w:p w14:paraId="5900C82D" w14:textId="77777777" w:rsidR="009B0986" w:rsidRDefault="009B0986" w:rsidP="009B0986">
      <w:pPr>
        <w:widowControl w:val="0"/>
        <w:jc w:val="both"/>
        <w:rPr>
          <w:rFonts w:ascii="Arial" w:hAnsi="Arial" w:cs="Arial"/>
          <w:sz w:val="20"/>
        </w:rPr>
      </w:pPr>
    </w:p>
    <w:p w14:paraId="0E0C5D69" w14:textId="77777777" w:rsidR="009B0986" w:rsidRDefault="009B0986" w:rsidP="009B0986">
      <w:pPr>
        <w:widowControl w:val="0"/>
        <w:jc w:val="both"/>
        <w:rPr>
          <w:rFonts w:ascii="Arial" w:hAnsi="Arial" w:cs="Arial"/>
          <w:sz w:val="20"/>
        </w:rPr>
      </w:pPr>
    </w:p>
    <w:p w14:paraId="0B6850AD" w14:textId="77777777" w:rsidR="009B0986" w:rsidRDefault="009B0986" w:rsidP="009B0986">
      <w:pPr>
        <w:widowControl w:val="0"/>
        <w:jc w:val="both"/>
        <w:rPr>
          <w:rFonts w:ascii="Arial" w:hAnsi="Arial" w:cs="Arial"/>
          <w:sz w:val="20"/>
        </w:rPr>
      </w:pPr>
    </w:p>
    <w:p w14:paraId="3BEBB3EC" w14:textId="77777777" w:rsidR="009B0986" w:rsidRDefault="009B0986" w:rsidP="009B0986">
      <w:pPr>
        <w:widowControl w:val="0"/>
        <w:jc w:val="both"/>
        <w:rPr>
          <w:rFonts w:ascii="Arial" w:hAnsi="Arial" w:cs="Arial"/>
          <w:sz w:val="20"/>
        </w:rPr>
      </w:pPr>
    </w:p>
    <w:p w14:paraId="5C622B9D" w14:textId="77777777" w:rsidR="009B0986" w:rsidRDefault="009B0986" w:rsidP="009B0986">
      <w:pPr>
        <w:widowControl w:val="0"/>
        <w:jc w:val="both"/>
        <w:rPr>
          <w:rFonts w:ascii="Arial" w:hAnsi="Arial" w:cs="Arial"/>
          <w:sz w:val="20"/>
        </w:rPr>
      </w:pPr>
    </w:p>
    <w:p w14:paraId="3D301FCB" w14:textId="77777777" w:rsidR="009B0986" w:rsidRDefault="009B0986" w:rsidP="009B0986">
      <w:pPr>
        <w:widowControl w:val="0"/>
        <w:jc w:val="both"/>
        <w:rPr>
          <w:rFonts w:ascii="Arial" w:hAnsi="Arial" w:cs="Arial"/>
          <w:sz w:val="20"/>
        </w:rPr>
      </w:pPr>
    </w:p>
    <w:p w14:paraId="7A408EF3" w14:textId="77777777" w:rsidR="009B0986" w:rsidRDefault="009B0986" w:rsidP="009B0986">
      <w:pPr>
        <w:widowControl w:val="0"/>
        <w:jc w:val="both"/>
        <w:rPr>
          <w:rFonts w:ascii="Arial" w:hAnsi="Arial" w:cs="Arial"/>
          <w:sz w:val="20"/>
        </w:rPr>
      </w:pPr>
    </w:p>
    <w:p w14:paraId="19B9092D" w14:textId="77777777" w:rsidR="009B0986" w:rsidRDefault="009B0986" w:rsidP="009B0986">
      <w:pPr>
        <w:widowControl w:val="0"/>
        <w:jc w:val="both"/>
        <w:rPr>
          <w:rFonts w:ascii="Arial" w:hAnsi="Arial" w:cs="Arial"/>
          <w:sz w:val="20"/>
        </w:rPr>
      </w:pPr>
    </w:p>
    <w:p w14:paraId="6AA1B16D" w14:textId="77777777" w:rsidR="009B0986" w:rsidRDefault="009B0986" w:rsidP="009B0986">
      <w:pPr>
        <w:widowControl w:val="0"/>
        <w:jc w:val="both"/>
        <w:rPr>
          <w:rFonts w:ascii="Arial" w:hAnsi="Arial" w:cs="Arial"/>
          <w:sz w:val="20"/>
        </w:rPr>
      </w:pPr>
    </w:p>
    <w:p w14:paraId="582097A2" w14:textId="77777777" w:rsidR="009B0986" w:rsidRDefault="009B0986" w:rsidP="009B0986">
      <w:pPr>
        <w:widowControl w:val="0"/>
        <w:jc w:val="both"/>
        <w:rPr>
          <w:rFonts w:ascii="Arial" w:hAnsi="Arial" w:cs="Arial"/>
          <w:sz w:val="20"/>
        </w:rPr>
      </w:pPr>
    </w:p>
    <w:p w14:paraId="75661769" w14:textId="77777777" w:rsidR="009B0986" w:rsidRDefault="009B0986" w:rsidP="009B0986">
      <w:pPr>
        <w:widowControl w:val="0"/>
        <w:jc w:val="both"/>
        <w:rPr>
          <w:rFonts w:ascii="Arial" w:hAnsi="Arial" w:cs="Arial"/>
          <w:sz w:val="20"/>
        </w:rPr>
      </w:pPr>
    </w:p>
    <w:p w14:paraId="689D171F" w14:textId="77777777" w:rsidR="009B0986" w:rsidRDefault="009B0986" w:rsidP="009B0986">
      <w:pPr>
        <w:widowControl w:val="0"/>
        <w:jc w:val="both"/>
        <w:rPr>
          <w:rFonts w:ascii="Arial" w:hAnsi="Arial" w:cs="Arial"/>
          <w:sz w:val="20"/>
        </w:rPr>
      </w:pPr>
    </w:p>
    <w:p w14:paraId="6D8CE364" w14:textId="77777777" w:rsidR="009B0986" w:rsidRDefault="009B0986" w:rsidP="009B0986">
      <w:pPr>
        <w:widowControl w:val="0"/>
        <w:jc w:val="both"/>
        <w:rPr>
          <w:rFonts w:ascii="Arial" w:hAnsi="Arial" w:cs="Arial"/>
          <w:sz w:val="20"/>
        </w:rPr>
      </w:pPr>
    </w:p>
    <w:p w14:paraId="50FC5914" w14:textId="77777777" w:rsidR="009B0986" w:rsidRDefault="009B0986" w:rsidP="009B0986">
      <w:pPr>
        <w:widowControl w:val="0"/>
        <w:jc w:val="both"/>
        <w:rPr>
          <w:rFonts w:ascii="Arial" w:hAnsi="Arial" w:cs="Arial"/>
          <w:sz w:val="20"/>
        </w:rPr>
      </w:pPr>
    </w:p>
    <w:p w14:paraId="7BF247E0" w14:textId="77777777" w:rsidR="009B0986" w:rsidRDefault="009B0986" w:rsidP="009B0986">
      <w:pPr>
        <w:widowControl w:val="0"/>
        <w:jc w:val="both"/>
        <w:rPr>
          <w:rFonts w:ascii="Arial" w:hAnsi="Arial" w:cs="Arial"/>
          <w:sz w:val="20"/>
        </w:rPr>
      </w:pPr>
    </w:p>
    <w:p w14:paraId="18BC66FF" w14:textId="77777777" w:rsidR="009B0986" w:rsidRDefault="009B0986" w:rsidP="009B0986">
      <w:pPr>
        <w:widowControl w:val="0"/>
        <w:jc w:val="both"/>
        <w:rPr>
          <w:rFonts w:ascii="Arial" w:hAnsi="Arial" w:cs="Arial"/>
          <w:sz w:val="20"/>
        </w:rPr>
      </w:pPr>
    </w:p>
    <w:p w14:paraId="0EC7F99D" w14:textId="77777777" w:rsidR="001D0AA2" w:rsidRPr="00CD5328" w:rsidRDefault="001D0AA2" w:rsidP="00345818">
      <w:pPr>
        <w:widowControl w:val="0"/>
        <w:jc w:val="center"/>
        <w:rPr>
          <w:rFonts w:ascii="Arial" w:hAnsi="Arial" w:cs="Arial"/>
          <w:b/>
          <w:sz w:val="32"/>
          <w:u w:val="single"/>
        </w:rPr>
      </w:pPr>
      <w:r w:rsidRPr="00CD5328">
        <w:rPr>
          <w:rFonts w:ascii="Arial" w:hAnsi="Arial" w:cs="Arial"/>
          <w:b/>
          <w:sz w:val="32"/>
          <w:u w:val="single"/>
        </w:rPr>
        <w:t>SECCIÓN GENERAL</w:t>
      </w:r>
    </w:p>
    <w:p w14:paraId="28BFBF9F" w14:textId="77777777" w:rsidR="001D0AA2" w:rsidRPr="00CD5328" w:rsidRDefault="001D0AA2" w:rsidP="00345818">
      <w:pPr>
        <w:pStyle w:val="Prrafodelista"/>
        <w:widowControl w:val="0"/>
        <w:ind w:left="360"/>
        <w:jc w:val="center"/>
        <w:rPr>
          <w:rFonts w:ascii="Arial" w:hAnsi="Arial" w:cs="Arial"/>
          <w:sz w:val="24"/>
        </w:rPr>
      </w:pPr>
    </w:p>
    <w:p w14:paraId="5F270A74" w14:textId="77777777" w:rsidR="001D0AA2" w:rsidRPr="00CD5328" w:rsidRDefault="001D0AA2" w:rsidP="00345818">
      <w:pPr>
        <w:pStyle w:val="Prrafodelista"/>
        <w:widowControl w:val="0"/>
        <w:ind w:left="360"/>
        <w:jc w:val="center"/>
        <w:rPr>
          <w:rFonts w:ascii="Arial" w:hAnsi="Arial" w:cs="Arial"/>
          <w:sz w:val="24"/>
        </w:rPr>
      </w:pPr>
    </w:p>
    <w:p w14:paraId="77C90038" w14:textId="77777777" w:rsidR="001D0AA2" w:rsidRPr="00CD5328" w:rsidRDefault="001D0AA2" w:rsidP="00345818">
      <w:pPr>
        <w:pStyle w:val="Prrafodelista"/>
        <w:widowControl w:val="0"/>
        <w:ind w:left="360"/>
        <w:jc w:val="center"/>
        <w:rPr>
          <w:rFonts w:ascii="Arial" w:hAnsi="Arial" w:cs="Arial"/>
          <w:sz w:val="24"/>
        </w:rPr>
      </w:pPr>
    </w:p>
    <w:p w14:paraId="751A5CC0" w14:textId="77777777" w:rsidR="001D0AA2" w:rsidRPr="00CD5328" w:rsidRDefault="001D0AA2" w:rsidP="00345818">
      <w:pPr>
        <w:pStyle w:val="Prrafodelista"/>
        <w:widowControl w:val="0"/>
        <w:ind w:left="360"/>
        <w:jc w:val="center"/>
        <w:rPr>
          <w:rFonts w:ascii="Arial" w:hAnsi="Arial" w:cs="Arial"/>
          <w:b/>
          <w:sz w:val="36"/>
        </w:rPr>
      </w:pPr>
      <w:r w:rsidRPr="00CD5328">
        <w:rPr>
          <w:rFonts w:ascii="Arial" w:hAnsi="Arial" w:cs="Arial"/>
          <w:b/>
          <w:sz w:val="32"/>
        </w:rPr>
        <w:t>DISPOSICIONES COMUNES DEL PROCE</w:t>
      </w:r>
      <w:r w:rsidR="00F65F7C">
        <w:rPr>
          <w:rFonts w:ascii="Arial" w:hAnsi="Arial" w:cs="Arial"/>
          <w:b/>
          <w:sz w:val="32"/>
        </w:rPr>
        <w:t>DIMIENTO</w:t>
      </w:r>
      <w:r w:rsidRPr="00CD5328">
        <w:rPr>
          <w:rFonts w:ascii="Arial" w:hAnsi="Arial" w:cs="Arial"/>
          <w:b/>
          <w:sz w:val="32"/>
        </w:rPr>
        <w:t xml:space="preserve"> </w:t>
      </w:r>
      <w:r w:rsidR="00E93EB4">
        <w:rPr>
          <w:rFonts w:ascii="Arial" w:hAnsi="Arial" w:cs="Arial"/>
          <w:b/>
          <w:sz w:val="32"/>
        </w:rPr>
        <w:t xml:space="preserve">ESPECIAL </w:t>
      </w:r>
      <w:r w:rsidRPr="00CD5328">
        <w:rPr>
          <w:rFonts w:ascii="Arial" w:hAnsi="Arial" w:cs="Arial"/>
          <w:b/>
          <w:sz w:val="32"/>
        </w:rPr>
        <w:t>DE SELECCIÓN</w:t>
      </w:r>
    </w:p>
    <w:p w14:paraId="0F652E0F" w14:textId="77777777" w:rsidR="001D0AA2" w:rsidRPr="00CD5328" w:rsidRDefault="001D0AA2" w:rsidP="00345818">
      <w:pPr>
        <w:widowControl w:val="0"/>
        <w:ind w:left="360"/>
        <w:jc w:val="center"/>
        <w:rPr>
          <w:rFonts w:ascii="Arial" w:hAnsi="Arial" w:cs="Arial"/>
          <w:sz w:val="18"/>
        </w:rPr>
      </w:pPr>
    </w:p>
    <w:p w14:paraId="37A4B61D" w14:textId="77777777" w:rsidR="001D0AA2" w:rsidRPr="00CD5328" w:rsidRDefault="001D0AA2" w:rsidP="00345818">
      <w:pPr>
        <w:widowControl w:val="0"/>
        <w:ind w:left="360"/>
        <w:jc w:val="center"/>
        <w:rPr>
          <w:rFonts w:ascii="Arial" w:hAnsi="Arial" w:cs="Arial"/>
          <w:sz w:val="18"/>
        </w:rPr>
      </w:pPr>
    </w:p>
    <w:p w14:paraId="44EB4702" w14:textId="77777777" w:rsidR="001D0AA2" w:rsidRPr="00CD5328" w:rsidRDefault="001D0AA2" w:rsidP="00345818">
      <w:pPr>
        <w:widowControl w:val="0"/>
        <w:ind w:left="360"/>
        <w:jc w:val="center"/>
        <w:rPr>
          <w:rFonts w:ascii="Arial" w:hAnsi="Arial" w:cs="Arial"/>
          <w:sz w:val="18"/>
        </w:rPr>
      </w:pPr>
    </w:p>
    <w:p w14:paraId="110FF4B7" w14:textId="77777777" w:rsidR="001D0AA2" w:rsidRPr="00CD5328" w:rsidRDefault="009C305B" w:rsidP="00345818">
      <w:pPr>
        <w:widowControl w:val="0"/>
        <w:ind w:left="360"/>
        <w:jc w:val="center"/>
        <w:rPr>
          <w:rFonts w:ascii="Arial" w:hAnsi="Arial" w:cs="Arial"/>
          <w:sz w:val="18"/>
        </w:rPr>
      </w:pPr>
      <w:r w:rsidRPr="00CD5328">
        <w:rPr>
          <w:rFonts w:ascii="Arial" w:hAnsi="Arial" w:cs="Arial"/>
          <w:sz w:val="16"/>
        </w:rPr>
        <w:t xml:space="preserve">(ESTA SECCIÓN NO DEBE SER MODIFICADA EN </w:t>
      </w:r>
      <w:r w:rsidR="009A4B81" w:rsidRPr="00CD5328">
        <w:rPr>
          <w:rFonts w:ascii="Arial" w:hAnsi="Arial" w:cs="Arial"/>
          <w:sz w:val="16"/>
        </w:rPr>
        <w:t>NINGÚN</w:t>
      </w:r>
      <w:r w:rsidRPr="00CD5328">
        <w:rPr>
          <w:rFonts w:ascii="Arial" w:hAnsi="Arial" w:cs="Arial"/>
          <w:sz w:val="16"/>
        </w:rPr>
        <w:t xml:space="preserve"> EXTREMO, BAJO </w:t>
      </w:r>
      <w:r w:rsidR="009A4B81" w:rsidRPr="00CD5328">
        <w:rPr>
          <w:rFonts w:ascii="Arial" w:hAnsi="Arial" w:cs="Arial"/>
          <w:sz w:val="16"/>
        </w:rPr>
        <w:t>SANCIÓN</w:t>
      </w:r>
      <w:r w:rsidRPr="00CD5328">
        <w:rPr>
          <w:rFonts w:ascii="Arial" w:hAnsi="Arial" w:cs="Arial"/>
          <w:sz w:val="16"/>
        </w:rPr>
        <w:t xml:space="preserve"> DE NULIDAD)</w:t>
      </w:r>
    </w:p>
    <w:p w14:paraId="2C2BD3EB" w14:textId="77777777" w:rsidR="00F97985" w:rsidRPr="00CD5328" w:rsidRDefault="00DA212A" w:rsidP="00345818">
      <w:pPr>
        <w:widowControl w:val="0"/>
        <w:rPr>
          <w:rFonts w:ascii="Arial" w:hAnsi="Arial" w:cs="Arial"/>
          <w:sz w:val="18"/>
        </w:rPr>
      </w:pPr>
      <w:r w:rsidRPr="00CD5328">
        <w:rPr>
          <w:rFonts w:ascii="Arial" w:hAnsi="Arial" w:cs="Arial"/>
          <w:i/>
          <w:sz w:val="20"/>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97985" w:rsidRPr="00CD5328" w14:paraId="0863F5E6" w14:textId="77777777" w:rsidTr="00F97985">
        <w:trPr>
          <w:trHeight w:val="600"/>
        </w:trPr>
        <w:tc>
          <w:tcPr>
            <w:tcW w:w="8813" w:type="dxa"/>
          </w:tcPr>
          <w:p w14:paraId="286DA422" w14:textId="77777777" w:rsidR="00F97985" w:rsidRPr="00CD5328" w:rsidRDefault="00F97985" w:rsidP="00345818">
            <w:pPr>
              <w:pStyle w:val="Prrafodelista"/>
              <w:widowControl w:val="0"/>
              <w:ind w:left="360"/>
              <w:jc w:val="center"/>
              <w:rPr>
                <w:rFonts w:ascii="Arial" w:hAnsi="Arial" w:cs="Arial"/>
                <w:b/>
                <w:sz w:val="12"/>
              </w:rPr>
            </w:pPr>
          </w:p>
          <w:p w14:paraId="113E63F4" w14:textId="77777777" w:rsidR="00F97985" w:rsidRPr="00CD5328" w:rsidRDefault="00F97985" w:rsidP="00345818">
            <w:pPr>
              <w:pStyle w:val="Prrafodelista"/>
              <w:widowControl w:val="0"/>
              <w:ind w:left="0"/>
              <w:jc w:val="center"/>
              <w:rPr>
                <w:rFonts w:ascii="Arial" w:hAnsi="Arial" w:cs="Arial"/>
              </w:rPr>
            </w:pPr>
            <w:r w:rsidRPr="00CD5328">
              <w:rPr>
                <w:rFonts w:ascii="Arial" w:hAnsi="Arial" w:cs="Arial"/>
                <w:b/>
              </w:rPr>
              <w:t>CAPÍTULO I</w:t>
            </w:r>
          </w:p>
          <w:p w14:paraId="218D3294" w14:textId="77777777" w:rsidR="00F97985" w:rsidRPr="00CD5328" w:rsidRDefault="00F97985" w:rsidP="00345818">
            <w:pPr>
              <w:widowControl w:val="0"/>
              <w:jc w:val="center"/>
              <w:rPr>
                <w:rFonts w:ascii="Arial" w:hAnsi="Arial" w:cs="Arial"/>
                <w:b/>
                <w:szCs w:val="22"/>
              </w:rPr>
            </w:pPr>
            <w:r w:rsidRPr="00CD5328">
              <w:rPr>
                <w:rFonts w:ascii="Arial" w:hAnsi="Arial" w:cs="Arial"/>
                <w:b/>
                <w:szCs w:val="22"/>
              </w:rPr>
              <w:t>ETAPAS DEL PROCE</w:t>
            </w:r>
            <w:r w:rsidR="000A55C0">
              <w:rPr>
                <w:rFonts w:ascii="Arial" w:hAnsi="Arial" w:cs="Arial"/>
                <w:b/>
                <w:szCs w:val="22"/>
              </w:rPr>
              <w:t>DIMIENTO</w:t>
            </w:r>
            <w:r w:rsidRPr="00CD5328">
              <w:rPr>
                <w:rFonts w:ascii="Arial" w:hAnsi="Arial" w:cs="Arial"/>
                <w:b/>
                <w:szCs w:val="22"/>
              </w:rPr>
              <w:t xml:space="preserve"> </w:t>
            </w:r>
            <w:r w:rsidR="00E93EB4">
              <w:rPr>
                <w:rFonts w:ascii="Arial" w:hAnsi="Arial" w:cs="Arial"/>
                <w:b/>
                <w:szCs w:val="22"/>
              </w:rPr>
              <w:t xml:space="preserve">ESPECIAL </w:t>
            </w:r>
            <w:r w:rsidRPr="00CD5328">
              <w:rPr>
                <w:rFonts w:ascii="Arial" w:hAnsi="Arial" w:cs="Arial"/>
                <w:b/>
                <w:szCs w:val="22"/>
              </w:rPr>
              <w:t>DE SELECCIÓN</w:t>
            </w:r>
          </w:p>
          <w:p w14:paraId="40DA0E50" w14:textId="77777777" w:rsidR="00F97985" w:rsidRPr="00CD5328" w:rsidRDefault="00F97985" w:rsidP="00345818">
            <w:pPr>
              <w:widowControl w:val="0"/>
              <w:jc w:val="center"/>
              <w:rPr>
                <w:rFonts w:ascii="Arial" w:hAnsi="Arial" w:cs="Arial"/>
                <w:sz w:val="6"/>
              </w:rPr>
            </w:pPr>
          </w:p>
        </w:tc>
      </w:tr>
    </w:tbl>
    <w:p w14:paraId="7DDD1C11" w14:textId="77777777" w:rsidR="00F97985" w:rsidRPr="005E53F4" w:rsidRDefault="00F97985" w:rsidP="005E53F4">
      <w:pPr>
        <w:widowControl w:val="0"/>
        <w:ind w:left="284"/>
        <w:jc w:val="both"/>
        <w:rPr>
          <w:rFonts w:ascii="Arial" w:hAnsi="Arial" w:cs="Arial"/>
        </w:rPr>
      </w:pPr>
    </w:p>
    <w:p w14:paraId="268ABC20" w14:textId="77777777" w:rsidR="00F97985" w:rsidRPr="005E53F4" w:rsidRDefault="00F97985" w:rsidP="005E53F4">
      <w:pPr>
        <w:widowControl w:val="0"/>
        <w:tabs>
          <w:tab w:val="center" w:pos="7248"/>
          <w:tab w:val="right" w:pos="11667"/>
        </w:tabs>
        <w:ind w:left="284"/>
        <w:jc w:val="both"/>
        <w:rPr>
          <w:rFonts w:ascii="Arial" w:hAnsi="Arial" w:cs="Arial"/>
          <w:u w:val="single"/>
        </w:rPr>
      </w:pPr>
    </w:p>
    <w:p w14:paraId="335FEC85" w14:textId="77777777" w:rsidR="00F97985" w:rsidRPr="005E53F4" w:rsidRDefault="00F97985" w:rsidP="005E53F4">
      <w:pPr>
        <w:pStyle w:val="WW-Textosinformato"/>
        <w:widowControl w:val="0"/>
        <w:tabs>
          <w:tab w:val="center" w:pos="6363"/>
          <w:tab w:val="right" w:pos="10782"/>
        </w:tabs>
        <w:ind w:left="284"/>
        <w:jc w:val="both"/>
        <w:rPr>
          <w:rFonts w:ascii="Arial" w:hAnsi="Arial" w:cs="Arial"/>
          <w:u w:val="single"/>
          <w:lang w:val="es-ES_tradnl"/>
        </w:rPr>
      </w:pPr>
    </w:p>
    <w:p w14:paraId="02017C71" w14:textId="77777777" w:rsidR="00A14EA2" w:rsidRPr="005E53F4" w:rsidRDefault="00A14EA2" w:rsidP="00D15D59">
      <w:pPr>
        <w:pStyle w:val="Prrafodelista"/>
        <w:widowControl w:val="0"/>
        <w:numPr>
          <w:ilvl w:val="0"/>
          <w:numId w:val="8"/>
        </w:numPr>
        <w:tabs>
          <w:tab w:val="center" w:pos="709"/>
          <w:tab w:val="right" w:pos="10782"/>
        </w:tabs>
        <w:suppressAutoHyphens/>
        <w:ind w:left="284"/>
        <w:contextualSpacing w:val="0"/>
        <w:jc w:val="both"/>
        <w:rPr>
          <w:rFonts w:ascii="Arial" w:eastAsia="MS Mincho" w:hAnsi="Arial" w:cs="Arial"/>
          <w:vanish/>
          <w:color w:val="auto"/>
          <w:sz w:val="20"/>
          <w:lang w:val="es-ES_tradnl" w:eastAsia="es-ES"/>
        </w:rPr>
      </w:pPr>
    </w:p>
    <w:p w14:paraId="0E0FB187" w14:textId="77777777" w:rsidR="0026478C" w:rsidRPr="00464FE2" w:rsidRDefault="0026478C" w:rsidP="00D15D59">
      <w:pPr>
        <w:pStyle w:val="WW-Textosinformato"/>
        <w:widowControl w:val="0"/>
        <w:numPr>
          <w:ilvl w:val="1"/>
          <w:numId w:val="8"/>
        </w:numPr>
        <w:ind w:left="709" w:hanging="567"/>
        <w:jc w:val="both"/>
        <w:rPr>
          <w:rFonts w:ascii="Arial" w:hAnsi="Arial" w:cs="Arial"/>
          <w:b/>
          <w:lang w:val="es-ES_tradnl"/>
        </w:rPr>
      </w:pPr>
      <w:r w:rsidRPr="00464FE2">
        <w:rPr>
          <w:rFonts w:ascii="Arial" w:hAnsi="Arial" w:cs="Arial"/>
          <w:b/>
          <w:lang w:val="es-ES_tradnl"/>
        </w:rPr>
        <w:t>REFERENCIAS</w:t>
      </w:r>
    </w:p>
    <w:p w14:paraId="0B1A3D8C" w14:textId="77777777" w:rsidR="0026478C" w:rsidRPr="00464FE2" w:rsidRDefault="0026478C" w:rsidP="0026478C">
      <w:pPr>
        <w:widowControl w:val="0"/>
        <w:ind w:left="705"/>
        <w:jc w:val="both"/>
        <w:rPr>
          <w:rFonts w:ascii="Arial" w:hAnsi="Arial" w:cs="Arial"/>
        </w:rPr>
      </w:pPr>
    </w:p>
    <w:p w14:paraId="08B7E281" w14:textId="77777777" w:rsidR="0026478C" w:rsidRPr="00CA39A4" w:rsidRDefault="0026478C" w:rsidP="0026478C">
      <w:pPr>
        <w:widowControl w:val="0"/>
        <w:ind w:left="709"/>
        <w:jc w:val="both"/>
        <w:rPr>
          <w:rFonts w:ascii="Arial" w:hAnsi="Arial" w:cs="Arial"/>
          <w:color w:val="auto"/>
          <w:sz w:val="20"/>
        </w:rPr>
      </w:pPr>
      <w:r w:rsidRPr="00CA39A4">
        <w:rPr>
          <w:rFonts w:ascii="Arial" w:hAnsi="Arial" w:cs="Arial"/>
          <w:sz w:val="20"/>
        </w:rPr>
        <w:t>Cuando en el presente documento se mencione la palabra</w:t>
      </w:r>
      <w:r w:rsidR="00E93EB4">
        <w:rPr>
          <w:rFonts w:ascii="Arial" w:hAnsi="Arial" w:cs="Arial"/>
          <w:sz w:val="20"/>
        </w:rPr>
        <w:t xml:space="preserve"> Decreto de Urgencia, se entiende que se está haciendo referencia al Decreto de Urgencia N° 070-2020; cuando se mencione la palabra</w:t>
      </w:r>
      <w:r w:rsidRPr="00CA39A4">
        <w:rPr>
          <w:rFonts w:ascii="Arial" w:hAnsi="Arial" w:cs="Arial"/>
          <w:sz w:val="20"/>
        </w:rPr>
        <w:t xml:space="preserve"> Ley, se entiende que se está haciendo referencia a la Ley N° 30225, Ley de </w:t>
      </w:r>
      <w:r w:rsidRPr="00CA39A4">
        <w:rPr>
          <w:rFonts w:ascii="Arial" w:hAnsi="Arial" w:cs="Arial"/>
          <w:color w:val="auto"/>
          <w:sz w:val="20"/>
        </w:rPr>
        <w:t xml:space="preserve">Contrataciones del Estado, y cuando se mencione la palabra Reglamento, se entiende que se está haciendo referencia al Reglamento de la Ley de Contrataciones del Estado aprobado por Decreto Supremo N° </w:t>
      </w:r>
      <w:r w:rsidR="007020F7">
        <w:rPr>
          <w:rFonts w:ascii="Arial" w:hAnsi="Arial" w:cs="Arial"/>
          <w:color w:val="auto"/>
          <w:sz w:val="20"/>
        </w:rPr>
        <w:t>344</w:t>
      </w:r>
      <w:r w:rsidRPr="00CA39A4">
        <w:rPr>
          <w:rFonts w:ascii="Arial" w:hAnsi="Arial" w:cs="Arial"/>
          <w:color w:val="auto"/>
          <w:sz w:val="20"/>
        </w:rPr>
        <w:t>-201</w:t>
      </w:r>
      <w:r w:rsidR="007020F7">
        <w:rPr>
          <w:rFonts w:ascii="Arial" w:hAnsi="Arial" w:cs="Arial"/>
          <w:color w:val="auto"/>
          <w:sz w:val="20"/>
        </w:rPr>
        <w:t>8</w:t>
      </w:r>
      <w:r w:rsidRPr="00CA39A4">
        <w:rPr>
          <w:rFonts w:ascii="Arial" w:hAnsi="Arial" w:cs="Arial"/>
          <w:color w:val="auto"/>
          <w:sz w:val="20"/>
        </w:rPr>
        <w:t>-EF.</w:t>
      </w:r>
    </w:p>
    <w:p w14:paraId="11791CA6" w14:textId="77777777" w:rsidR="0026478C" w:rsidRPr="00CA39A4" w:rsidRDefault="0026478C" w:rsidP="0026478C">
      <w:pPr>
        <w:pStyle w:val="WW-Textosinformato"/>
        <w:widowControl w:val="0"/>
        <w:ind w:left="720"/>
        <w:jc w:val="both"/>
        <w:rPr>
          <w:rFonts w:ascii="Arial" w:hAnsi="Arial" w:cs="Arial"/>
        </w:rPr>
      </w:pPr>
    </w:p>
    <w:p w14:paraId="6E4CBF1B" w14:textId="77777777" w:rsidR="0026478C" w:rsidRPr="00464FE2" w:rsidRDefault="0026478C" w:rsidP="0026478C">
      <w:pPr>
        <w:widowControl w:val="0"/>
        <w:ind w:left="709"/>
        <w:jc w:val="both"/>
        <w:rPr>
          <w:rFonts w:ascii="Arial" w:hAnsi="Arial" w:cs="Arial"/>
          <w:color w:val="auto"/>
          <w:sz w:val="20"/>
        </w:rPr>
      </w:pPr>
      <w:r w:rsidRPr="00CA39A4">
        <w:rPr>
          <w:rFonts w:ascii="Arial" w:hAnsi="Arial" w:cs="Arial"/>
          <w:color w:val="auto"/>
          <w:sz w:val="20"/>
        </w:rPr>
        <w:t>Las referidas normas incluyen sus respectivas modificaciones, de ser el caso.</w:t>
      </w:r>
    </w:p>
    <w:p w14:paraId="114C4E7F" w14:textId="77777777" w:rsidR="00296F94" w:rsidRPr="00CD5328" w:rsidRDefault="00296F94" w:rsidP="00345818">
      <w:pPr>
        <w:pStyle w:val="WW-Textosinformato"/>
        <w:widowControl w:val="0"/>
        <w:ind w:left="720"/>
        <w:jc w:val="both"/>
        <w:rPr>
          <w:rFonts w:ascii="Arial" w:hAnsi="Arial" w:cs="Arial"/>
          <w:b/>
        </w:rPr>
      </w:pPr>
    </w:p>
    <w:p w14:paraId="376C0FF7" w14:textId="77777777" w:rsidR="00296F94" w:rsidRPr="00CD5328" w:rsidRDefault="00296F94" w:rsidP="00345818">
      <w:pPr>
        <w:pStyle w:val="WW-Textosinformato"/>
        <w:widowControl w:val="0"/>
        <w:ind w:left="720"/>
        <w:jc w:val="both"/>
        <w:rPr>
          <w:rFonts w:ascii="Arial" w:hAnsi="Arial" w:cs="Arial"/>
          <w:b/>
          <w:lang w:val="es-ES_tradnl"/>
        </w:rPr>
      </w:pPr>
    </w:p>
    <w:p w14:paraId="47AD488D" w14:textId="77777777" w:rsidR="00F97985" w:rsidRPr="00BE4440" w:rsidRDefault="00F97985" w:rsidP="00D15D59">
      <w:pPr>
        <w:pStyle w:val="WW-Textosinformato"/>
        <w:widowControl w:val="0"/>
        <w:numPr>
          <w:ilvl w:val="1"/>
          <w:numId w:val="8"/>
        </w:numPr>
        <w:ind w:left="709" w:hanging="567"/>
        <w:jc w:val="both"/>
        <w:rPr>
          <w:rFonts w:ascii="Arial" w:hAnsi="Arial" w:cs="Arial"/>
          <w:b/>
          <w:lang w:val="es-ES_tradnl"/>
        </w:rPr>
      </w:pPr>
      <w:r w:rsidRPr="00BE4440">
        <w:rPr>
          <w:rFonts w:ascii="Arial" w:hAnsi="Arial" w:cs="Arial"/>
          <w:b/>
          <w:lang w:val="es-ES_tradnl"/>
        </w:rPr>
        <w:t>CONVOCATORIA</w:t>
      </w:r>
    </w:p>
    <w:p w14:paraId="5DC5308C" w14:textId="77777777" w:rsidR="002A6522" w:rsidRDefault="002A6522" w:rsidP="00345818">
      <w:pPr>
        <w:pStyle w:val="Sangra3detindependiente"/>
        <w:widowControl w:val="0"/>
        <w:ind w:left="709" w:firstLine="0"/>
        <w:jc w:val="both"/>
        <w:rPr>
          <w:rFonts w:cs="Arial"/>
          <w:i w:val="0"/>
          <w:color w:val="000000" w:themeColor="text1"/>
        </w:rPr>
      </w:pPr>
    </w:p>
    <w:p w14:paraId="70E45734" w14:textId="77777777" w:rsidR="00F97985" w:rsidRDefault="000E46EB" w:rsidP="00345818">
      <w:pPr>
        <w:pStyle w:val="Sangra3detindependiente"/>
        <w:widowControl w:val="0"/>
        <w:ind w:left="709" w:firstLine="0"/>
        <w:jc w:val="both"/>
        <w:rPr>
          <w:rFonts w:cs="Arial"/>
          <w:i w:val="0"/>
          <w:color w:val="000000" w:themeColor="text1"/>
        </w:rPr>
      </w:pPr>
      <w:r w:rsidRPr="006B1215">
        <w:rPr>
          <w:rFonts w:cs="Arial"/>
          <w:i w:val="0"/>
        </w:rPr>
        <w:t xml:space="preserve">Se realiza a través de su publicación en el SEACE, en la fecha señalada en el calendario del procedimiento </w:t>
      </w:r>
      <w:r w:rsidR="00E240B1">
        <w:rPr>
          <w:rFonts w:cs="Arial"/>
          <w:i w:val="0"/>
        </w:rPr>
        <w:t xml:space="preserve">especial </w:t>
      </w:r>
      <w:r w:rsidRPr="006B1215">
        <w:rPr>
          <w:rFonts w:cs="Arial"/>
          <w:i w:val="0"/>
        </w:rPr>
        <w:t xml:space="preserve">de selección, debiendo adjuntar las </w:t>
      </w:r>
      <w:r w:rsidRPr="000F7430">
        <w:rPr>
          <w:rFonts w:cs="Arial"/>
          <w:i w:val="0"/>
        </w:rPr>
        <w:t>bases y resumen ejecutivo.</w:t>
      </w:r>
      <w:r w:rsidRPr="006B1215">
        <w:rPr>
          <w:rFonts w:cs="Arial"/>
          <w:i w:val="0"/>
        </w:rPr>
        <w:t xml:space="preserve"> </w:t>
      </w:r>
      <w:r w:rsidR="00F97985" w:rsidRPr="006F6C1F">
        <w:rPr>
          <w:rFonts w:cs="Arial"/>
          <w:i w:val="0"/>
          <w:color w:val="000000" w:themeColor="text1"/>
        </w:rPr>
        <w:t xml:space="preserve"> </w:t>
      </w:r>
    </w:p>
    <w:p w14:paraId="02F258C2" w14:textId="77777777" w:rsidR="002A6522" w:rsidRDefault="002A6522" w:rsidP="00345818">
      <w:pPr>
        <w:pStyle w:val="Sangra3detindependiente"/>
        <w:widowControl w:val="0"/>
        <w:ind w:left="709" w:firstLine="0"/>
        <w:jc w:val="both"/>
        <w:rPr>
          <w:rFonts w:cs="Arial"/>
          <w:i w:val="0"/>
          <w:color w:val="000000" w:themeColor="text1"/>
        </w:rPr>
      </w:pPr>
    </w:p>
    <w:p w14:paraId="2643CF7D" w14:textId="77777777" w:rsidR="002A6522" w:rsidRPr="006F6C1F" w:rsidRDefault="002A6522" w:rsidP="00345818">
      <w:pPr>
        <w:pStyle w:val="Sangra3detindependiente"/>
        <w:widowControl w:val="0"/>
        <w:ind w:left="709" w:firstLine="0"/>
        <w:jc w:val="both"/>
        <w:rPr>
          <w:rFonts w:cs="Arial"/>
          <w:i w:val="0"/>
          <w:color w:val="000000" w:themeColor="text1"/>
        </w:rPr>
      </w:pPr>
    </w:p>
    <w:p w14:paraId="127BAD0E" w14:textId="77777777" w:rsidR="00F97985" w:rsidRPr="00BE4440" w:rsidRDefault="00F97985" w:rsidP="00D15D59">
      <w:pPr>
        <w:pStyle w:val="WW-Textosinformato"/>
        <w:widowControl w:val="0"/>
        <w:numPr>
          <w:ilvl w:val="1"/>
          <w:numId w:val="8"/>
        </w:numPr>
        <w:ind w:left="709" w:hanging="567"/>
        <w:jc w:val="both"/>
        <w:rPr>
          <w:rFonts w:ascii="Arial" w:hAnsi="Arial" w:cs="Arial"/>
          <w:b/>
          <w:lang w:val="es-ES_tradnl"/>
        </w:rPr>
      </w:pPr>
      <w:r w:rsidRPr="00BE4440">
        <w:rPr>
          <w:rFonts w:ascii="Arial" w:hAnsi="Arial" w:cs="Arial"/>
          <w:b/>
          <w:lang w:val="es-ES_tradnl"/>
        </w:rPr>
        <w:t>REGISTRO DE PARTICIPANTES</w:t>
      </w:r>
    </w:p>
    <w:p w14:paraId="2DAAB6DF" w14:textId="77777777" w:rsidR="00F97985" w:rsidRPr="00A15D19" w:rsidRDefault="00F97985" w:rsidP="00345818">
      <w:pPr>
        <w:pStyle w:val="Sangra3detindependiente"/>
        <w:widowControl w:val="0"/>
        <w:ind w:left="709" w:firstLine="0"/>
        <w:jc w:val="both"/>
        <w:rPr>
          <w:rFonts w:cs="Arial"/>
          <w:i w:val="0"/>
        </w:rPr>
      </w:pPr>
    </w:p>
    <w:p w14:paraId="0936591D" w14:textId="77777777" w:rsidR="000E46EB" w:rsidRDefault="000E46EB" w:rsidP="000E46EB">
      <w:pPr>
        <w:pStyle w:val="Sangra3detindependiente"/>
        <w:widowControl w:val="0"/>
        <w:ind w:left="709" w:firstLine="0"/>
        <w:jc w:val="both"/>
        <w:rPr>
          <w:rFonts w:cs="Arial"/>
          <w:i w:val="0"/>
        </w:rPr>
      </w:pPr>
      <w:r w:rsidRPr="0016037C">
        <w:rPr>
          <w:rFonts w:cs="Arial"/>
          <w:i w:val="0"/>
        </w:rPr>
        <w:t xml:space="preserve">El registro de participantes </w:t>
      </w:r>
      <w:r w:rsidR="00B56255" w:rsidRPr="00B56255">
        <w:rPr>
          <w:rFonts w:cs="Arial"/>
          <w:i w:val="0"/>
        </w:rPr>
        <w:t>se efectúa electrónicamente a través del SEACE desde el día siguiente de la convocatoria, siendo requisito para la presentación de la oferta.</w:t>
      </w:r>
      <w:r w:rsidRPr="0016037C">
        <w:rPr>
          <w:rFonts w:ascii="Times New Roman" w:hAnsi="Times New Roman"/>
          <w:color w:val="000000"/>
          <w:sz w:val="22"/>
          <w:szCs w:val="22"/>
          <w:lang w:eastAsia="es-PE"/>
        </w:rPr>
        <w:t xml:space="preserve"> </w:t>
      </w:r>
      <w:r w:rsidRPr="0016037C">
        <w:rPr>
          <w:rFonts w:cs="Arial"/>
          <w:i w:val="0"/>
        </w:rPr>
        <w:t>En el caso de un consorcio, basta que se registre uno (1) de sus integrantes.</w:t>
      </w:r>
    </w:p>
    <w:p w14:paraId="050567AF" w14:textId="77777777" w:rsidR="000E46EB" w:rsidRDefault="000E46EB" w:rsidP="000E46EB">
      <w:pPr>
        <w:pStyle w:val="Sangra3detindependiente"/>
        <w:widowControl w:val="0"/>
        <w:ind w:left="709" w:firstLine="0"/>
        <w:jc w:val="both"/>
        <w:rPr>
          <w:rFonts w:cs="Arial"/>
          <w:i w:val="0"/>
        </w:rPr>
      </w:pPr>
    </w:p>
    <w:tbl>
      <w:tblPr>
        <w:tblStyle w:val="Tabladecuadrcula1clara-nfasis51"/>
        <w:tblW w:w="8363" w:type="dxa"/>
        <w:tblInd w:w="704" w:type="dxa"/>
        <w:tblLook w:val="04A0" w:firstRow="1" w:lastRow="0" w:firstColumn="1" w:lastColumn="0" w:noHBand="0" w:noVBand="1"/>
      </w:tblPr>
      <w:tblGrid>
        <w:gridCol w:w="8363"/>
      </w:tblGrid>
      <w:tr w:rsidR="000E46EB" w:rsidRPr="0069075E" w14:paraId="0664BF81" w14:textId="77777777" w:rsidTr="00014B9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3B675641" w14:textId="77777777" w:rsidR="000E46EB" w:rsidRPr="0069075E" w:rsidRDefault="000E46EB" w:rsidP="00014B9E">
            <w:pPr>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0E46EB" w:rsidRPr="0069075E" w14:paraId="1CF1BF4A" w14:textId="77777777" w:rsidTr="00B56255">
        <w:trPr>
          <w:trHeight w:val="2946"/>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62135AB4" w14:textId="77777777" w:rsidR="000E46EB" w:rsidRPr="0069075E" w:rsidRDefault="000E46EB" w:rsidP="00D423A2">
            <w:pPr>
              <w:pStyle w:val="Prrafodelista"/>
              <w:numPr>
                <w:ilvl w:val="0"/>
                <w:numId w:val="12"/>
              </w:numPr>
              <w:ind w:left="459"/>
              <w:jc w:val="both"/>
              <w:rPr>
                <w:rFonts w:ascii="Arial" w:hAnsi="Arial" w:cs="Arial"/>
                <w:b w:val="0"/>
                <w:i/>
                <w:color w:val="0000FF"/>
                <w:sz w:val="19"/>
                <w:szCs w:val="19"/>
              </w:rPr>
            </w:pPr>
            <w:r w:rsidRPr="0069075E">
              <w:rPr>
                <w:rFonts w:ascii="Arial" w:hAnsi="Arial" w:cs="Arial"/>
                <w:b w:val="0"/>
                <w:i/>
                <w:color w:val="0000FF"/>
                <w:sz w:val="19"/>
                <w:szCs w:val="19"/>
              </w:rPr>
              <w:t xml:space="preserve">Los proveedores que deseen registrar su participación deben ingresar al SEACE utilizando su Certificado SEACE (usuario y contraseña). Asimismo, deben observar las instrucciones señaladas en el documento de orientación “Guía para el registro de participantes electrónico” publicado en </w:t>
            </w:r>
            <w:r w:rsidR="00455520">
              <w:rPr>
                <w:rFonts w:ascii="Arial" w:hAnsi="Arial" w:cs="Arial"/>
                <w:b w:val="0"/>
                <w:i/>
                <w:color w:val="0000FF"/>
                <w:sz w:val="19"/>
                <w:szCs w:val="19"/>
              </w:rPr>
              <w:t>https://www2.seace.gob.pe</w:t>
            </w:r>
            <w:r w:rsidR="00097BD9">
              <w:rPr>
                <w:rFonts w:ascii="Arial" w:hAnsi="Arial" w:cs="Arial"/>
                <w:b w:val="0"/>
                <w:i/>
                <w:color w:val="0000FF"/>
                <w:sz w:val="19"/>
                <w:szCs w:val="19"/>
              </w:rPr>
              <w:t>/</w:t>
            </w:r>
            <w:r w:rsidRPr="0069075E">
              <w:rPr>
                <w:rFonts w:ascii="Arial" w:hAnsi="Arial" w:cs="Arial"/>
                <w:b w:val="0"/>
                <w:i/>
                <w:color w:val="0000FF"/>
                <w:sz w:val="19"/>
                <w:szCs w:val="19"/>
              </w:rPr>
              <w:t xml:space="preserve">. </w:t>
            </w:r>
          </w:p>
          <w:p w14:paraId="1B8B96FD" w14:textId="77777777" w:rsidR="000E46EB" w:rsidRPr="0069075E" w:rsidRDefault="000E46EB" w:rsidP="00014B9E">
            <w:pPr>
              <w:pStyle w:val="Prrafodelista"/>
              <w:ind w:left="459"/>
              <w:jc w:val="both"/>
              <w:rPr>
                <w:rFonts w:ascii="Arial" w:hAnsi="Arial" w:cs="Arial"/>
                <w:b w:val="0"/>
                <w:i/>
                <w:color w:val="0000FF"/>
                <w:sz w:val="19"/>
                <w:szCs w:val="19"/>
              </w:rPr>
            </w:pPr>
          </w:p>
          <w:p w14:paraId="552C3B74" w14:textId="77777777" w:rsidR="000E46EB" w:rsidRPr="0069075E" w:rsidRDefault="000E46EB" w:rsidP="00D423A2">
            <w:pPr>
              <w:pStyle w:val="Prrafodelista"/>
              <w:numPr>
                <w:ilvl w:val="0"/>
                <w:numId w:val="12"/>
              </w:numPr>
              <w:ind w:left="459"/>
              <w:jc w:val="both"/>
              <w:rPr>
                <w:rFonts w:ascii="Arial" w:hAnsi="Arial" w:cs="Arial"/>
                <w:color w:val="0000FF"/>
                <w:sz w:val="19"/>
                <w:szCs w:val="19"/>
              </w:rPr>
            </w:pPr>
            <w:r w:rsidRPr="0069075E">
              <w:rPr>
                <w:rFonts w:ascii="Arial" w:hAnsi="Arial" w:cs="Arial"/>
                <w:b w:val="0"/>
                <w:i/>
                <w:color w:val="0000FF"/>
                <w:sz w:val="19"/>
                <w:szCs w:val="19"/>
              </w:rPr>
              <w:t>En caso los proveedores no cuenten con inscripción vigente en el RNP y/o se encuentren inhabilitados o suspendidos para ser participantes, postores y/o contratistas, el SEACE restringirá su registro, quedando a potestad de estos intentar nuevamente registrar su participación en el procedimiento</w:t>
            </w:r>
            <w:r w:rsidR="00B56255">
              <w:rPr>
                <w:rFonts w:ascii="Arial" w:hAnsi="Arial" w:cs="Arial"/>
                <w:b w:val="0"/>
                <w:i/>
                <w:color w:val="0000FF"/>
                <w:sz w:val="19"/>
                <w:szCs w:val="19"/>
              </w:rPr>
              <w:t xml:space="preserve"> especial</w:t>
            </w:r>
            <w:r w:rsidRPr="0069075E">
              <w:rPr>
                <w:rFonts w:ascii="Arial" w:hAnsi="Arial" w:cs="Arial"/>
                <w:b w:val="0"/>
                <w:i/>
                <w:color w:val="0000FF"/>
                <w:sz w:val="19"/>
                <w:szCs w:val="19"/>
              </w:rPr>
              <w:t xml:space="preserve"> de selección en cualquier otro momento, dentro del plazo establecido para dicha etapa, siempre que haya obtenido la vigencia de su inscripción o quedado sin efecto la sanción que le impuso el Tribunal de Contrataciones del Estado.</w:t>
            </w:r>
          </w:p>
        </w:tc>
      </w:tr>
    </w:tbl>
    <w:p w14:paraId="01442DD0" w14:textId="77777777" w:rsidR="000E46EB" w:rsidRDefault="000E46EB" w:rsidP="000E46EB">
      <w:pPr>
        <w:pStyle w:val="WW-Textosinformato"/>
        <w:widowControl w:val="0"/>
        <w:ind w:left="720"/>
        <w:jc w:val="both"/>
        <w:rPr>
          <w:rFonts w:ascii="Arial" w:hAnsi="Arial" w:cs="Arial"/>
          <w:lang w:val="es-ES"/>
        </w:rPr>
      </w:pPr>
    </w:p>
    <w:p w14:paraId="2F9E3352" w14:textId="77777777" w:rsidR="004432BA" w:rsidRPr="00BE62B0" w:rsidRDefault="004432BA" w:rsidP="000E46EB">
      <w:pPr>
        <w:pStyle w:val="WW-Textosinformato"/>
        <w:widowControl w:val="0"/>
        <w:ind w:left="720"/>
        <w:jc w:val="both"/>
        <w:rPr>
          <w:rFonts w:ascii="Arial" w:hAnsi="Arial" w:cs="Arial"/>
          <w:lang w:val="es-ES"/>
        </w:rPr>
      </w:pPr>
    </w:p>
    <w:p w14:paraId="63239174" w14:textId="77777777" w:rsidR="00F97985" w:rsidRPr="00BE4440" w:rsidRDefault="00F97985" w:rsidP="00D15D59">
      <w:pPr>
        <w:pStyle w:val="WW-Textosinformato"/>
        <w:widowControl w:val="0"/>
        <w:numPr>
          <w:ilvl w:val="1"/>
          <w:numId w:val="8"/>
        </w:numPr>
        <w:ind w:left="709" w:hanging="567"/>
        <w:jc w:val="both"/>
        <w:rPr>
          <w:rFonts w:ascii="Arial" w:hAnsi="Arial" w:cs="Arial"/>
          <w:b/>
          <w:lang w:val="es-ES_tradnl"/>
        </w:rPr>
      </w:pPr>
      <w:r w:rsidRPr="00BE4440">
        <w:rPr>
          <w:rFonts w:ascii="Arial" w:hAnsi="Arial" w:cs="Arial"/>
          <w:b/>
          <w:lang w:val="es-ES_tradnl"/>
        </w:rPr>
        <w:t xml:space="preserve">FORMA DE PRESENTACIÓN </w:t>
      </w:r>
      <w:r w:rsidR="00000841" w:rsidRPr="00BE4440">
        <w:rPr>
          <w:rFonts w:ascii="Arial" w:hAnsi="Arial" w:cs="Arial"/>
          <w:b/>
          <w:lang w:val="es-ES_tradnl"/>
        </w:rPr>
        <w:t xml:space="preserve">DE </w:t>
      </w:r>
      <w:r w:rsidR="002E0C8A" w:rsidRPr="00BE4440">
        <w:rPr>
          <w:rFonts w:ascii="Arial" w:hAnsi="Arial" w:cs="Arial"/>
          <w:b/>
          <w:lang w:val="es-ES_tradnl"/>
        </w:rPr>
        <w:t>OFERTAS</w:t>
      </w:r>
    </w:p>
    <w:p w14:paraId="668FEB1D" w14:textId="77777777" w:rsidR="00F97985" w:rsidRPr="00CD5328" w:rsidRDefault="00F97985" w:rsidP="00345818">
      <w:pPr>
        <w:pStyle w:val="Sangra3detindependiente"/>
        <w:widowControl w:val="0"/>
        <w:tabs>
          <w:tab w:val="left" w:pos="709"/>
        </w:tabs>
        <w:ind w:left="709" w:firstLine="0"/>
        <w:jc w:val="both"/>
        <w:rPr>
          <w:rFonts w:cs="Arial"/>
          <w:i w:val="0"/>
          <w:lang w:val="es-ES_tradnl"/>
        </w:rPr>
      </w:pPr>
    </w:p>
    <w:p w14:paraId="3A3BA322" w14:textId="77777777" w:rsidR="002C2309" w:rsidRPr="006F472C" w:rsidRDefault="008F642C" w:rsidP="002C2309">
      <w:pPr>
        <w:ind w:left="709"/>
        <w:jc w:val="both"/>
        <w:rPr>
          <w:rFonts w:ascii="Arial" w:hAnsi="Arial" w:cs="Arial"/>
          <w:color w:val="auto"/>
          <w:sz w:val="20"/>
          <w:lang w:val="es-ES"/>
        </w:rPr>
      </w:pPr>
      <w:r>
        <w:rPr>
          <w:rFonts w:ascii="Arial" w:hAnsi="Arial" w:cs="Arial"/>
          <w:sz w:val="20"/>
          <w:lang w:val="es-ES"/>
        </w:rPr>
        <w:t>S</w:t>
      </w:r>
      <w:r w:rsidRPr="008F642C">
        <w:rPr>
          <w:rFonts w:ascii="Arial" w:hAnsi="Arial" w:cs="Arial"/>
          <w:sz w:val="20"/>
          <w:lang w:val="es-ES"/>
        </w:rPr>
        <w:t xml:space="preserve">e realiza electrónicamente a través del SEACE desde el día siguiente de la convocatoria y </w:t>
      </w:r>
      <w:r w:rsidRPr="000F7430">
        <w:rPr>
          <w:rFonts w:ascii="Arial" w:hAnsi="Arial" w:cs="Arial"/>
          <w:sz w:val="20"/>
          <w:lang w:val="es-ES"/>
        </w:rPr>
        <w:t xml:space="preserve">hasta la fecha establecida </w:t>
      </w:r>
      <w:r w:rsidR="009630D0" w:rsidRPr="000F7430">
        <w:rPr>
          <w:rFonts w:ascii="Arial" w:hAnsi="Arial" w:cs="Arial"/>
          <w:sz w:val="20"/>
          <w:lang w:val="es-ES"/>
        </w:rPr>
        <w:t>en el cronograma del procedimiento</w:t>
      </w:r>
      <w:r w:rsidRPr="000F7430">
        <w:rPr>
          <w:rFonts w:ascii="Arial" w:hAnsi="Arial" w:cs="Arial"/>
          <w:sz w:val="20"/>
          <w:lang w:val="es-ES"/>
        </w:rPr>
        <w:t xml:space="preserve">. </w:t>
      </w:r>
      <w:r w:rsidR="002C2309" w:rsidRPr="000F7430">
        <w:rPr>
          <w:rFonts w:ascii="Arial" w:hAnsi="Arial" w:cs="Arial"/>
          <w:sz w:val="20"/>
          <w:lang w:val="es-ES"/>
        </w:rPr>
        <w:t>Las ofertas</w:t>
      </w:r>
      <w:r w:rsidR="002C2309" w:rsidRPr="006F472C">
        <w:rPr>
          <w:rFonts w:ascii="Arial" w:hAnsi="Arial" w:cs="Arial"/>
          <w:sz w:val="20"/>
          <w:lang w:val="es-ES"/>
        </w:rPr>
        <w:t xml:space="preserve"> se presentan</w:t>
      </w:r>
      <w:r w:rsidR="002C2309">
        <w:rPr>
          <w:rFonts w:ascii="Arial" w:hAnsi="Arial" w:cs="Arial"/>
          <w:sz w:val="20"/>
          <w:lang w:val="es-ES"/>
        </w:rPr>
        <w:t xml:space="preserve"> conforme lo establecido en el artículo 59 del </w:t>
      </w:r>
      <w:r w:rsidR="00751B52">
        <w:rPr>
          <w:rFonts w:ascii="Arial" w:hAnsi="Arial" w:cs="Arial"/>
          <w:sz w:val="20"/>
          <w:lang w:val="es-ES"/>
        </w:rPr>
        <w:t>Reglamento</w:t>
      </w:r>
      <w:r w:rsidR="002C2309" w:rsidRPr="006F472C">
        <w:rPr>
          <w:rFonts w:ascii="Arial" w:hAnsi="Arial" w:cs="Arial"/>
          <w:color w:val="auto"/>
          <w:sz w:val="20"/>
          <w:lang w:val="es-ES"/>
        </w:rPr>
        <w:t xml:space="preserve">. </w:t>
      </w:r>
    </w:p>
    <w:p w14:paraId="1CEE22E6" w14:textId="77777777" w:rsidR="002C2309" w:rsidRPr="00D21D70" w:rsidRDefault="002C2309" w:rsidP="002C2309">
      <w:pPr>
        <w:ind w:left="709"/>
        <w:jc w:val="both"/>
        <w:rPr>
          <w:rFonts w:ascii="Arial" w:hAnsi="Arial" w:cs="Arial"/>
          <w:color w:val="auto"/>
          <w:sz w:val="20"/>
          <w:lang w:val="es-ES"/>
        </w:rPr>
      </w:pPr>
    </w:p>
    <w:p w14:paraId="76BD9955" w14:textId="77777777" w:rsidR="00F74C9B" w:rsidRDefault="002C2309" w:rsidP="00F74C9B">
      <w:pPr>
        <w:pStyle w:val="Prrafodelista"/>
        <w:widowControl w:val="0"/>
        <w:jc w:val="both"/>
        <w:rPr>
          <w:rFonts w:ascii="Arial" w:hAnsi="Arial" w:cs="Arial"/>
          <w:color w:val="auto"/>
          <w:sz w:val="20"/>
        </w:rPr>
      </w:pPr>
      <w:r w:rsidRPr="006F472C">
        <w:rPr>
          <w:rFonts w:ascii="Arial" w:hAnsi="Arial" w:cs="Arial"/>
          <w:color w:val="auto"/>
          <w:sz w:val="20"/>
        </w:rPr>
        <w:t>Las declaraciones juradas, formatos o formularios previstos en las bases que conforman la oferta deben estar debidamente firmados por el postor</w:t>
      </w:r>
      <w:r w:rsidR="00751B52">
        <w:rPr>
          <w:rFonts w:ascii="Arial" w:hAnsi="Arial" w:cs="Arial"/>
          <w:color w:val="auto"/>
          <w:sz w:val="20"/>
        </w:rPr>
        <w:t xml:space="preserve"> (firma manuscrita)</w:t>
      </w:r>
      <w:r w:rsidRPr="006F472C">
        <w:rPr>
          <w:rFonts w:ascii="Arial" w:hAnsi="Arial" w:cs="Arial"/>
          <w:color w:val="auto"/>
          <w:sz w:val="20"/>
        </w:rPr>
        <w:t>. Los demás documentos deben ser visados por el postor. En el caso de persona jurídica, por su representante legal, apoderado o mandatario designado para dicho fin y, en el caso de persona natural, por este o su apoderado.</w:t>
      </w:r>
      <w:r w:rsidR="00F74C9B">
        <w:rPr>
          <w:rFonts w:ascii="Arial" w:hAnsi="Arial" w:cs="Arial"/>
          <w:color w:val="auto"/>
          <w:sz w:val="20"/>
        </w:rPr>
        <w:t xml:space="preserve"> No se acepta el pegado de la imagen de una firma o visto. Las ofertas se presentan foliadas.</w:t>
      </w:r>
    </w:p>
    <w:p w14:paraId="62B05287" w14:textId="77777777" w:rsidR="00D04B8F" w:rsidRDefault="00D04B8F" w:rsidP="002C2309">
      <w:pPr>
        <w:pStyle w:val="Prrafodelista"/>
        <w:widowControl w:val="0"/>
        <w:jc w:val="both"/>
        <w:rPr>
          <w:rFonts w:ascii="Arial" w:hAnsi="Arial" w:cs="Arial"/>
          <w:color w:val="auto"/>
          <w:sz w:val="20"/>
        </w:rPr>
      </w:pPr>
    </w:p>
    <w:tbl>
      <w:tblPr>
        <w:tblStyle w:val="Tabladecuadrcula1clara-nfasis53"/>
        <w:tblW w:w="8363" w:type="dxa"/>
        <w:tblInd w:w="704" w:type="dxa"/>
        <w:tblLook w:val="04A0" w:firstRow="1" w:lastRow="0" w:firstColumn="1" w:lastColumn="0" w:noHBand="0" w:noVBand="1"/>
      </w:tblPr>
      <w:tblGrid>
        <w:gridCol w:w="8363"/>
      </w:tblGrid>
      <w:tr w:rsidR="00F74C9B" w:rsidRPr="00C757C8" w14:paraId="3B32DB94" w14:textId="77777777" w:rsidTr="00071F8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215B009A" w14:textId="77777777" w:rsidR="00F74C9B" w:rsidRPr="00C757C8" w:rsidRDefault="00F74C9B" w:rsidP="00071F89">
            <w:pPr>
              <w:jc w:val="both"/>
              <w:rPr>
                <w:rFonts w:ascii="Arial" w:hAnsi="Arial" w:cs="Arial"/>
                <w:color w:val="3333CC"/>
                <w:sz w:val="19"/>
                <w:szCs w:val="19"/>
                <w:lang w:val="es-ES"/>
              </w:rPr>
            </w:pPr>
            <w:r w:rsidRPr="00C757C8">
              <w:rPr>
                <w:rFonts w:ascii="Arial" w:hAnsi="Arial" w:cs="Arial"/>
                <w:color w:val="0000FF"/>
                <w:sz w:val="19"/>
                <w:szCs w:val="19"/>
                <w:lang w:val="es-ES"/>
              </w:rPr>
              <w:t>Importante</w:t>
            </w:r>
          </w:p>
        </w:tc>
      </w:tr>
      <w:tr w:rsidR="00F74C9B" w:rsidRPr="00C757C8" w14:paraId="421D9195" w14:textId="77777777" w:rsidTr="00071F89">
        <w:trPr>
          <w:trHeight w:val="2094"/>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291E891F" w14:textId="77777777" w:rsidR="00F74C9B" w:rsidRPr="00C757C8" w:rsidRDefault="00F74C9B" w:rsidP="002E7893">
            <w:pPr>
              <w:pStyle w:val="Prrafodelista"/>
              <w:widowControl w:val="0"/>
              <w:numPr>
                <w:ilvl w:val="0"/>
                <w:numId w:val="36"/>
              </w:numPr>
              <w:jc w:val="both"/>
              <w:rPr>
                <w:rFonts w:ascii="Arial" w:hAnsi="Arial" w:cs="Arial"/>
                <w:b w:val="0"/>
                <w:i/>
                <w:color w:val="0000FF"/>
                <w:sz w:val="19"/>
                <w:szCs w:val="19"/>
              </w:rPr>
            </w:pPr>
            <w:r w:rsidRPr="00C757C8">
              <w:rPr>
                <w:rFonts w:ascii="Arial" w:hAnsi="Arial" w:cs="Arial"/>
                <w:b w:val="0"/>
                <w:i/>
                <w:color w:val="0000FF"/>
                <w:sz w:val="19"/>
                <w:szCs w:val="19"/>
              </w:rPr>
              <w:lastRenderedPageBreak/>
              <w:t>Los formularios electrónicos que se encuentran en el SEACE y que los proveedores deben llenar para presentar sus ofertas, tienen carácter de declaración jurada.</w:t>
            </w:r>
          </w:p>
          <w:p w14:paraId="137F2143" w14:textId="77777777" w:rsidR="00F74C9B" w:rsidRPr="00C757C8" w:rsidRDefault="00F74C9B" w:rsidP="00071F89">
            <w:pPr>
              <w:pStyle w:val="Prrafodelista"/>
              <w:widowControl w:val="0"/>
              <w:ind w:left="360"/>
              <w:jc w:val="both"/>
              <w:rPr>
                <w:rFonts w:ascii="Arial" w:hAnsi="Arial" w:cs="Arial"/>
                <w:b w:val="0"/>
                <w:i/>
                <w:color w:val="0000FF"/>
                <w:sz w:val="19"/>
                <w:szCs w:val="19"/>
              </w:rPr>
            </w:pPr>
          </w:p>
          <w:p w14:paraId="0F2BC742" w14:textId="77777777" w:rsidR="00F74C9B" w:rsidRPr="00C757C8" w:rsidRDefault="00F74C9B" w:rsidP="002E7893">
            <w:pPr>
              <w:pStyle w:val="Prrafodelista"/>
              <w:widowControl w:val="0"/>
              <w:numPr>
                <w:ilvl w:val="0"/>
                <w:numId w:val="36"/>
              </w:numPr>
              <w:jc w:val="both"/>
              <w:rPr>
                <w:rFonts w:ascii="Arial" w:hAnsi="Arial" w:cs="Arial"/>
                <w:b w:val="0"/>
                <w:i/>
                <w:color w:val="0000FF"/>
                <w:sz w:val="19"/>
                <w:szCs w:val="19"/>
              </w:rPr>
            </w:pPr>
            <w:r w:rsidRPr="00C757C8">
              <w:rPr>
                <w:rFonts w:ascii="Arial" w:hAnsi="Arial" w:cs="Arial"/>
                <w:b w:val="0"/>
                <w:i/>
                <w:color w:val="0000FF"/>
                <w:sz w:val="19"/>
                <w:szCs w:val="19"/>
              </w:rPr>
              <w:t xml:space="preserve">En caso </w:t>
            </w:r>
            <w:r w:rsidR="00467BEB" w:rsidRPr="00C757C8">
              <w:rPr>
                <w:rFonts w:ascii="Arial" w:hAnsi="Arial" w:cs="Arial"/>
                <w:b w:val="0"/>
                <w:i/>
                <w:color w:val="0000FF"/>
                <w:sz w:val="19"/>
                <w:szCs w:val="19"/>
              </w:rPr>
              <w:t xml:space="preserve">la información contenida en los documentos </w:t>
            </w:r>
            <w:r w:rsidR="00467BEB">
              <w:rPr>
                <w:rFonts w:ascii="Arial" w:hAnsi="Arial" w:cs="Arial"/>
                <w:b w:val="0"/>
                <w:i/>
                <w:color w:val="0000FF"/>
                <w:sz w:val="19"/>
                <w:szCs w:val="19"/>
              </w:rPr>
              <w:t>escaneados</w:t>
            </w:r>
            <w:r w:rsidR="00467BEB" w:rsidRPr="00C757C8">
              <w:rPr>
                <w:rFonts w:ascii="Arial" w:hAnsi="Arial" w:cs="Arial"/>
                <w:b w:val="0"/>
                <w:i/>
                <w:color w:val="0000FF"/>
                <w:sz w:val="19"/>
                <w:szCs w:val="19"/>
              </w:rPr>
              <w:t xml:space="preserve"> que conforman la oferta no coincida con lo declarado a través del SEACE, prevalece la información declarada</w:t>
            </w:r>
            <w:r w:rsidR="00467BEB">
              <w:rPr>
                <w:rFonts w:ascii="Arial" w:hAnsi="Arial" w:cs="Arial"/>
                <w:b w:val="0"/>
                <w:i/>
                <w:color w:val="0000FF"/>
                <w:sz w:val="19"/>
                <w:szCs w:val="19"/>
              </w:rPr>
              <w:t xml:space="preserve"> en los documentos escaneados</w:t>
            </w:r>
            <w:r w:rsidR="00467BEB" w:rsidRPr="00C757C8">
              <w:rPr>
                <w:rFonts w:ascii="Arial" w:hAnsi="Arial" w:cs="Arial"/>
                <w:b w:val="0"/>
                <w:i/>
                <w:color w:val="0000FF"/>
                <w:sz w:val="19"/>
                <w:szCs w:val="19"/>
              </w:rPr>
              <w:t>.</w:t>
            </w:r>
          </w:p>
          <w:p w14:paraId="1D87E022" w14:textId="77777777" w:rsidR="00F74C9B" w:rsidRPr="00C757C8" w:rsidRDefault="00F74C9B" w:rsidP="00071F89">
            <w:pPr>
              <w:pStyle w:val="Prrafodelista"/>
              <w:widowControl w:val="0"/>
              <w:ind w:left="360"/>
              <w:jc w:val="both"/>
              <w:rPr>
                <w:rFonts w:ascii="Arial" w:hAnsi="Arial" w:cs="Arial"/>
                <w:b w:val="0"/>
                <w:i/>
                <w:color w:val="0000FF"/>
                <w:sz w:val="19"/>
                <w:szCs w:val="19"/>
              </w:rPr>
            </w:pPr>
          </w:p>
          <w:p w14:paraId="00AE31D3" w14:textId="77777777" w:rsidR="00F74C9B" w:rsidRPr="00F62A8C" w:rsidRDefault="00F74C9B" w:rsidP="002E7893">
            <w:pPr>
              <w:pStyle w:val="Prrafodelista"/>
              <w:widowControl w:val="0"/>
              <w:numPr>
                <w:ilvl w:val="0"/>
                <w:numId w:val="36"/>
              </w:numPr>
              <w:jc w:val="both"/>
              <w:rPr>
                <w:rFonts w:ascii="Arial" w:hAnsi="Arial" w:cs="Arial"/>
                <w:b w:val="0"/>
                <w:i/>
                <w:color w:val="0000FF"/>
                <w:sz w:val="19"/>
                <w:szCs w:val="19"/>
              </w:rPr>
            </w:pPr>
            <w:r w:rsidRPr="00C757C8">
              <w:rPr>
                <w:rFonts w:ascii="Arial" w:hAnsi="Arial" w:cs="Arial"/>
                <w:b w:val="0"/>
                <w:i/>
                <w:color w:val="0000FF"/>
                <w:sz w:val="19"/>
                <w:szCs w:val="19"/>
              </w:rPr>
              <w:t>No se tomará</w:t>
            </w:r>
            <w:r>
              <w:rPr>
                <w:rFonts w:ascii="Arial" w:hAnsi="Arial" w:cs="Arial"/>
                <w:b w:val="0"/>
                <w:i/>
                <w:color w:val="0000FF"/>
                <w:sz w:val="19"/>
                <w:szCs w:val="19"/>
              </w:rPr>
              <w:t>n</w:t>
            </w:r>
            <w:r w:rsidRPr="00C757C8">
              <w:rPr>
                <w:rFonts w:ascii="Arial" w:hAnsi="Arial" w:cs="Arial"/>
                <w:b w:val="0"/>
                <w:i/>
                <w:color w:val="0000FF"/>
                <w:sz w:val="19"/>
                <w:szCs w:val="19"/>
              </w:rPr>
              <w:t xml:space="preserve"> en cuenta las ofertas que se presenten en físico a la Entidad.</w:t>
            </w:r>
          </w:p>
          <w:p w14:paraId="35BA2B58" w14:textId="77777777" w:rsidR="00F74C9B" w:rsidRPr="00C757C8" w:rsidRDefault="00F74C9B" w:rsidP="00071F89">
            <w:pPr>
              <w:pStyle w:val="Prrafodelista"/>
              <w:widowControl w:val="0"/>
              <w:ind w:left="360"/>
              <w:jc w:val="both"/>
              <w:rPr>
                <w:rFonts w:ascii="Arial" w:hAnsi="Arial" w:cs="Arial"/>
                <w:b w:val="0"/>
                <w:i/>
                <w:color w:val="0000FF"/>
                <w:sz w:val="19"/>
                <w:szCs w:val="19"/>
              </w:rPr>
            </w:pPr>
          </w:p>
        </w:tc>
      </w:tr>
    </w:tbl>
    <w:p w14:paraId="0366D26E" w14:textId="77777777" w:rsidR="00F74C9B" w:rsidRPr="00846124" w:rsidRDefault="00F74C9B" w:rsidP="002C2309">
      <w:pPr>
        <w:pStyle w:val="Prrafodelista"/>
        <w:widowControl w:val="0"/>
        <w:jc w:val="both"/>
        <w:rPr>
          <w:rFonts w:ascii="Arial" w:hAnsi="Arial" w:cs="Arial"/>
          <w:color w:val="auto"/>
          <w:sz w:val="20"/>
        </w:rPr>
      </w:pPr>
    </w:p>
    <w:p w14:paraId="1AA37C83" w14:textId="77777777" w:rsidR="00FD1953" w:rsidRDefault="00FD1953" w:rsidP="00345818">
      <w:pPr>
        <w:pStyle w:val="Sangra3detindependiente"/>
        <w:widowControl w:val="0"/>
        <w:tabs>
          <w:tab w:val="left" w:pos="709"/>
        </w:tabs>
        <w:ind w:left="709" w:firstLine="0"/>
        <w:jc w:val="both"/>
        <w:rPr>
          <w:rFonts w:cs="Arial"/>
          <w:i w:val="0"/>
          <w:lang w:val="es-PE"/>
        </w:rPr>
      </w:pPr>
    </w:p>
    <w:p w14:paraId="0CEC6A0F" w14:textId="77777777" w:rsidR="00F97985" w:rsidRPr="00BE4440" w:rsidRDefault="00F97985" w:rsidP="00D15D59">
      <w:pPr>
        <w:pStyle w:val="WW-Textosinformato"/>
        <w:widowControl w:val="0"/>
        <w:numPr>
          <w:ilvl w:val="1"/>
          <w:numId w:val="8"/>
        </w:numPr>
        <w:ind w:left="709" w:hanging="567"/>
        <w:jc w:val="both"/>
        <w:rPr>
          <w:rFonts w:ascii="Arial" w:hAnsi="Arial" w:cs="Arial"/>
          <w:b/>
          <w:lang w:val="es-ES_tradnl"/>
        </w:rPr>
      </w:pPr>
      <w:r w:rsidRPr="00BE4440">
        <w:rPr>
          <w:rFonts w:ascii="Arial" w:hAnsi="Arial" w:cs="Arial"/>
          <w:b/>
          <w:lang w:val="es-ES_tradnl"/>
        </w:rPr>
        <w:t xml:space="preserve">PRESENTACIÓN </w:t>
      </w:r>
      <w:r w:rsidR="000852AA">
        <w:rPr>
          <w:rFonts w:ascii="Arial" w:hAnsi="Arial" w:cs="Arial"/>
          <w:b/>
          <w:lang w:val="es-ES_tradnl"/>
        </w:rPr>
        <w:t xml:space="preserve">Y APERTURA </w:t>
      </w:r>
      <w:r w:rsidR="000852AA" w:rsidRPr="00BE4440">
        <w:rPr>
          <w:rFonts w:ascii="Arial" w:hAnsi="Arial" w:cs="Arial"/>
          <w:b/>
          <w:lang w:val="es-ES_tradnl"/>
        </w:rPr>
        <w:t>DE OFERTAS</w:t>
      </w:r>
      <w:r w:rsidR="000852AA">
        <w:rPr>
          <w:rFonts w:ascii="Arial" w:hAnsi="Arial" w:cs="Arial"/>
          <w:b/>
          <w:lang w:val="es-ES_tradnl"/>
        </w:rPr>
        <w:t xml:space="preserve"> </w:t>
      </w:r>
    </w:p>
    <w:p w14:paraId="64AD8B54" w14:textId="77777777" w:rsidR="00F97985" w:rsidRPr="00846124" w:rsidRDefault="00F97985" w:rsidP="00345818">
      <w:pPr>
        <w:pStyle w:val="Prrafodelista"/>
        <w:widowControl w:val="0"/>
        <w:jc w:val="both"/>
        <w:rPr>
          <w:rFonts w:ascii="Arial" w:hAnsi="Arial" w:cs="Arial"/>
          <w:color w:val="auto"/>
          <w:sz w:val="20"/>
        </w:rPr>
      </w:pPr>
    </w:p>
    <w:p w14:paraId="70C6F319" w14:textId="77777777" w:rsidR="00535FAA" w:rsidRDefault="00535FAA" w:rsidP="00535FAA">
      <w:pPr>
        <w:pStyle w:val="Prrafodelista"/>
        <w:widowControl w:val="0"/>
        <w:jc w:val="both"/>
        <w:rPr>
          <w:rFonts w:ascii="Arial" w:hAnsi="Arial" w:cs="Arial"/>
          <w:color w:val="auto"/>
          <w:sz w:val="20"/>
        </w:rPr>
      </w:pPr>
      <w:r w:rsidRPr="00F87EF6">
        <w:rPr>
          <w:rFonts w:ascii="Arial" w:hAnsi="Arial" w:cs="Arial"/>
          <w:color w:val="auto"/>
          <w:sz w:val="20"/>
        </w:rPr>
        <w:t xml:space="preserve">El participante presentará su oferta de manera electrónica a través del SEACE, desde las 00:01 horas hasta las 23:59 horas del </w:t>
      </w:r>
      <w:r w:rsidR="00247DEB">
        <w:rPr>
          <w:rFonts w:ascii="Arial" w:hAnsi="Arial" w:cs="Arial"/>
          <w:color w:val="auto"/>
          <w:sz w:val="20"/>
        </w:rPr>
        <w:t>plazo</w:t>
      </w:r>
      <w:r w:rsidRPr="00F87EF6">
        <w:rPr>
          <w:rFonts w:ascii="Arial" w:hAnsi="Arial" w:cs="Arial"/>
          <w:color w:val="auto"/>
          <w:sz w:val="20"/>
        </w:rPr>
        <w:t xml:space="preserve"> establecido para el efecto en el cronograma del procedimiento; adjuntando el archivo digitalizado que contenga los documentos que conforman la oferta de acuerdo a lo requerido en las bases.</w:t>
      </w:r>
    </w:p>
    <w:p w14:paraId="1B690144" w14:textId="77777777" w:rsidR="00535FAA" w:rsidRDefault="00535FAA" w:rsidP="00535FAA">
      <w:pPr>
        <w:pStyle w:val="Prrafodelista"/>
        <w:widowControl w:val="0"/>
        <w:jc w:val="both"/>
        <w:rPr>
          <w:rFonts w:ascii="Arial" w:hAnsi="Arial" w:cs="Arial"/>
          <w:color w:val="auto"/>
          <w:sz w:val="20"/>
        </w:rPr>
      </w:pPr>
    </w:p>
    <w:p w14:paraId="266258DC" w14:textId="77777777" w:rsidR="00535FAA" w:rsidRPr="00C757C8" w:rsidRDefault="00535FAA" w:rsidP="00535FAA">
      <w:pPr>
        <w:pStyle w:val="Sangra3detindependiente"/>
        <w:widowControl w:val="0"/>
        <w:tabs>
          <w:tab w:val="left" w:pos="709"/>
        </w:tabs>
        <w:ind w:left="720" w:firstLine="0"/>
        <w:rPr>
          <w:lang w:val="es-PE"/>
        </w:rPr>
      </w:pPr>
      <w:r w:rsidRPr="00C757C8">
        <w:rPr>
          <w:rFonts w:cs="Arial"/>
          <w:i w:val="0"/>
        </w:rPr>
        <w:t>El participante debe</w:t>
      </w:r>
      <w:r w:rsidRPr="00C757C8">
        <w:rPr>
          <w:i w:val="0"/>
        </w:rPr>
        <w:t xml:space="preserve"> verificar antes de su envío, bajo su responsabilidad, que el archivo pueda ser descargado y su contenido sea legible.</w:t>
      </w:r>
    </w:p>
    <w:p w14:paraId="25F7AA85" w14:textId="77777777" w:rsidR="00D04B8F" w:rsidRPr="001B30D3" w:rsidRDefault="00D04B8F" w:rsidP="00D04B8F">
      <w:pPr>
        <w:pStyle w:val="Prrafodelista"/>
        <w:widowControl w:val="0"/>
        <w:jc w:val="both"/>
        <w:rPr>
          <w:rFonts w:ascii="Arial" w:hAnsi="Arial" w:cs="Arial"/>
          <w:sz w:val="20"/>
        </w:rPr>
      </w:pPr>
    </w:p>
    <w:tbl>
      <w:tblPr>
        <w:tblStyle w:val="Tabladecuadrcula1clara-nfasis51"/>
        <w:tblW w:w="8363" w:type="dxa"/>
        <w:tblInd w:w="704" w:type="dxa"/>
        <w:tblLook w:val="04A0" w:firstRow="1" w:lastRow="0" w:firstColumn="1" w:lastColumn="0" w:noHBand="0" w:noVBand="1"/>
      </w:tblPr>
      <w:tblGrid>
        <w:gridCol w:w="8363"/>
      </w:tblGrid>
      <w:tr w:rsidR="00D04B8F" w:rsidRPr="0069075E" w14:paraId="4C217193" w14:textId="77777777" w:rsidTr="00014B9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29556571" w14:textId="77777777" w:rsidR="00D04B8F" w:rsidRPr="0069075E" w:rsidRDefault="00D04B8F" w:rsidP="00014B9E">
            <w:pPr>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D04B8F" w:rsidRPr="0069075E" w14:paraId="67AEAB06" w14:textId="77777777" w:rsidTr="00014B9E">
        <w:trPr>
          <w:trHeight w:val="804"/>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3A0EDFDB" w14:textId="28DE4A25" w:rsidR="00D04B8F" w:rsidRPr="003C761C" w:rsidRDefault="00D04B8F" w:rsidP="00014B9E">
            <w:pPr>
              <w:jc w:val="both"/>
              <w:rPr>
                <w:rFonts w:ascii="Arial" w:hAnsi="Arial" w:cs="Arial"/>
                <w:b w:val="0"/>
                <w:color w:val="0000FF"/>
                <w:sz w:val="19"/>
                <w:szCs w:val="19"/>
              </w:rPr>
            </w:pPr>
            <w:r w:rsidRPr="003C761C">
              <w:rPr>
                <w:rFonts w:ascii="Arial" w:hAnsi="Arial" w:cs="Arial"/>
                <w:b w:val="0"/>
                <w:i/>
                <w:color w:val="0000FF"/>
                <w:sz w:val="19"/>
                <w:szCs w:val="19"/>
              </w:rPr>
              <w:t xml:space="preserve">Los integrantes de un consorcio no pueden presentar ofertas individuales ni conformar más de un consorcio en un procedimiento </w:t>
            </w:r>
            <w:r w:rsidR="00E240B1">
              <w:rPr>
                <w:rFonts w:ascii="Arial" w:hAnsi="Arial" w:cs="Arial"/>
                <w:b w:val="0"/>
                <w:i/>
                <w:color w:val="0000FF"/>
                <w:sz w:val="19"/>
                <w:szCs w:val="19"/>
              </w:rPr>
              <w:t xml:space="preserve">especial </w:t>
            </w:r>
            <w:r w:rsidRPr="003C761C">
              <w:rPr>
                <w:rFonts w:ascii="Arial" w:hAnsi="Arial" w:cs="Arial"/>
                <w:b w:val="0"/>
                <w:i/>
                <w:color w:val="0000FF"/>
                <w:sz w:val="19"/>
                <w:szCs w:val="19"/>
              </w:rPr>
              <w:t xml:space="preserve">de selección, o en un determinado ítem cuando se trate de procedimientos </w:t>
            </w:r>
            <w:r w:rsidR="00E240B1">
              <w:rPr>
                <w:rFonts w:ascii="Arial" w:hAnsi="Arial" w:cs="Arial"/>
                <w:b w:val="0"/>
                <w:i/>
                <w:color w:val="0000FF"/>
                <w:sz w:val="19"/>
                <w:szCs w:val="19"/>
              </w:rPr>
              <w:t>especial</w:t>
            </w:r>
            <w:r w:rsidR="00BF47B8">
              <w:rPr>
                <w:rFonts w:ascii="Arial" w:hAnsi="Arial" w:cs="Arial"/>
                <w:b w:val="0"/>
                <w:i/>
                <w:color w:val="0000FF"/>
                <w:sz w:val="19"/>
                <w:szCs w:val="19"/>
              </w:rPr>
              <w:t>es</w:t>
            </w:r>
            <w:r w:rsidR="00E240B1">
              <w:rPr>
                <w:rFonts w:ascii="Arial" w:hAnsi="Arial" w:cs="Arial"/>
                <w:b w:val="0"/>
                <w:i/>
                <w:color w:val="0000FF"/>
                <w:sz w:val="19"/>
                <w:szCs w:val="19"/>
              </w:rPr>
              <w:t xml:space="preserve"> </w:t>
            </w:r>
            <w:r w:rsidRPr="003C761C">
              <w:rPr>
                <w:rFonts w:ascii="Arial" w:hAnsi="Arial" w:cs="Arial"/>
                <w:b w:val="0"/>
                <w:i/>
                <w:color w:val="0000FF"/>
                <w:sz w:val="19"/>
                <w:szCs w:val="19"/>
              </w:rPr>
              <w:t>de selección según</w:t>
            </w:r>
            <w:r w:rsidRPr="003C761C">
              <w:rPr>
                <w:rFonts w:ascii="Times New Roman" w:eastAsia="Times New Roman" w:hAnsi="Times New Roman"/>
                <w:b w:val="0"/>
                <w:sz w:val="19"/>
                <w:szCs w:val="19"/>
              </w:rPr>
              <w:t xml:space="preserve"> </w:t>
            </w:r>
            <w:r w:rsidRPr="003C761C">
              <w:rPr>
                <w:rFonts w:ascii="Arial" w:hAnsi="Arial" w:cs="Arial"/>
                <w:b w:val="0"/>
                <w:i/>
                <w:color w:val="0000FF"/>
                <w:sz w:val="19"/>
                <w:szCs w:val="19"/>
              </w:rPr>
              <w:t>relación de ítems.</w:t>
            </w:r>
          </w:p>
        </w:tc>
      </w:tr>
    </w:tbl>
    <w:p w14:paraId="32E3F68C" w14:textId="77777777" w:rsidR="00D04B8F" w:rsidRDefault="00D04B8F" w:rsidP="00D04B8F">
      <w:pPr>
        <w:ind w:left="720"/>
        <w:jc w:val="both"/>
        <w:rPr>
          <w:rFonts w:ascii="Arial" w:hAnsi="Arial" w:cs="Arial"/>
          <w:sz w:val="20"/>
        </w:rPr>
      </w:pPr>
    </w:p>
    <w:p w14:paraId="6E762BE1" w14:textId="77777777" w:rsidR="00B33652" w:rsidRPr="00247DEB" w:rsidRDefault="00535FAA" w:rsidP="00247DEB">
      <w:pPr>
        <w:ind w:left="720"/>
        <w:jc w:val="both"/>
        <w:rPr>
          <w:rFonts w:ascii="Arial" w:hAnsi="Arial" w:cs="Arial"/>
          <w:sz w:val="20"/>
        </w:rPr>
      </w:pPr>
      <w:r w:rsidRPr="00F87EF6">
        <w:rPr>
          <w:rFonts w:ascii="Arial" w:hAnsi="Arial" w:cs="Arial"/>
          <w:sz w:val="20"/>
        </w:rPr>
        <w:t xml:space="preserve">En la apertura electrónica de la oferta, el </w:t>
      </w:r>
      <w:r w:rsidR="00247DEB">
        <w:rPr>
          <w:rFonts w:ascii="Arial" w:hAnsi="Arial" w:cs="Arial"/>
          <w:sz w:val="20"/>
        </w:rPr>
        <w:t xml:space="preserve">órgano encargado de las contrataciones o </w:t>
      </w:r>
      <w:r w:rsidRPr="00F87EF6">
        <w:rPr>
          <w:rFonts w:ascii="Arial" w:hAnsi="Arial" w:cs="Arial"/>
          <w:sz w:val="20"/>
        </w:rPr>
        <w:t xml:space="preserve">comité de selección, </w:t>
      </w:r>
      <w:r w:rsidR="00247DEB">
        <w:rPr>
          <w:rFonts w:ascii="Arial" w:hAnsi="Arial" w:cs="Arial"/>
          <w:sz w:val="20"/>
        </w:rPr>
        <w:t xml:space="preserve">según corresponda, verifica </w:t>
      </w:r>
      <w:r w:rsidR="00247DEB" w:rsidRPr="00247DEB">
        <w:rPr>
          <w:rFonts w:ascii="Arial" w:hAnsi="Arial" w:cs="Arial"/>
          <w:sz w:val="20"/>
        </w:rPr>
        <w:t>la presentación de la documentación o información consignada en las bases</w:t>
      </w:r>
      <w:r w:rsidR="00247DEB">
        <w:rPr>
          <w:rFonts w:ascii="Arial" w:hAnsi="Arial" w:cs="Arial"/>
          <w:sz w:val="20"/>
        </w:rPr>
        <w:t xml:space="preserve">. </w:t>
      </w:r>
      <w:r w:rsidR="00B33652" w:rsidRPr="00B03C69">
        <w:rPr>
          <w:rFonts w:ascii="Arial" w:hAnsi="Arial" w:cs="Arial"/>
          <w:color w:val="auto"/>
          <w:sz w:val="20"/>
        </w:rPr>
        <w:t xml:space="preserve">Asimismo, </w:t>
      </w:r>
      <w:r w:rsidR="00247DEB">
        <w:rPr>
          <w:rFonts w:ascii="Arial" w:hAnsi="Arial" w:cs="Arial"/>
          <w:color w:val="auto"/>
          <w:sz w:val="20"/>
        </w:rPr>
        <w:t>rechaza</w:t>
      </w:r>
      <w:r w:rsidR="00B33652" w:rsidRPr="00B03C69">
        <w:rPr>
          <w:rFonts w:ascii="Arial" w:hAnsi="Arial" w:cs="Arial"/>
          <w:color w:val="auto"/>
          <w:sz w:val="20"/>
        </w:rPr>
        <w:t xml:space="preserve"> las ofertas que se encuentran por debajo del ochenta por ciento (80%) del valor referencial o que excedan el valor referencial.</w:t>
      </w:r>
    </w:p>
    <w:p w14:paraId="467E3A78" w14:textId="77777777" w:rsidR="00F97985" w:rsidRDefault="00F97985" w:rsidP="00345818">
      <w:pPr>
        <w:widowControl w:val="0"/>
        <w:ind w:left="709"/>
        <w:jc w:val="both"/>
        <w:rPr>
          <w:rFonts w:ascii="Arial" w:hAnsi="Arial" w:cs="Arial"/>
          <w:sz w:val="20"/>
          <w:lang w:val="es-ES"/>
        </w:rPr>
      </w:pPr>
    </w:p>
    <w:p w14:paraId="7395DE70" w14:textId="77777777" w:rsidR="00F97985" w:rsidRPr="009C6257" w:rsidRDefault="00F97985" w:rsidP="00D15D59">
      <w:pPr>
        <w:pStyle w:val="WW-Textosinformato"/>
        <w:widowControl w:val="0"/>
        <w:numPr>
          <w:ilvl w:val="1"/>
          <w:numId w:val="8"/>
        </w:numPr>
        <w:ind w:left="709" w:hanging="567"/>
        <w:jc w:val="both"/>
        <w:rPr>
          <w:rFonts w:ascii="Arial" w:hAnsi="Arial" w:cs="Arial"/>
          <w:b/>
          <w:lang w:val="es-ES_tradnl"/>
        </w:rPr>
      </w:pPr>
      <w:r w:rsidRPr="009C6257">
        <w:rPr>
          <w:rFonts w:ascii="Arial" w:hAnsi="Arial" w:cs="Arial"/>
          <w:b/>
          <w:lang w:val="es-ES_tradnl"/>
        </w:rPr>
        <w:t xml:space="preserve">EVALUACIÓN DE </w:t>
      </w:r>
      <w:r w:rsidR="005B7E9D">
        <w:rPr>
          <w:rFonts w:ascii="Arial" w:hAnsi="Arial" w:cs="Arial"/>
          <w:b/>
          <w:lang w:val="es-ES_tradnl"/>
        </w:rPr>
        <w:t xml:space="preserve">LAS </w:t>
      </w:r>
      <w:r w:rsidR="00C63AD7" w:rsidRPr="009C6257">
        <w:rPr>
          <w:rFonts w:ascii="Arial" w:hAnsi="Arial" w:cs="Arial"/>
          <w:b/>
          <w:lang w:val="es-ES_tradnl"/>
        </w:rPr>
        <w:t>OFERTAS</w:t>
      </w:r>
    </w:p>
    <w:p w14:paraId="57836E84" w14:textId="77777777" w:rsidR="00F97985" w:rsidRPr="00CD5328" w:rsidRDefault="00F97985" w:rsidP="00345818">
      <w:pPr>
        <w:pStyle w:val="WW-Textosinformato"/>
        <w:widowControl w:val="0"/>
        <w:tabs>
          <w:tab w:val="center" w:pos="709"/>
          <w:tab w:val="center" w:pos="6402"/>
          <w:tab w:val="right" w:pos="10821"/>
        </w:tabs>
        <w:ind w:left="709"/>
        <w:jc w:val="both"/>
        <w:rPr>
          <w:rFonts w:ascii="Arial" w:hAnsi="Arial" w:cs="Arial"/>
        </w:rPr>
      </w:pPr>
    </w:p>
    <w:p w14:paraId="6833934B" w14:textId="77777777" w:rsidR="00431988" w:rsidRPr="00D94226" w:rsidRDefault="00431988" w:rsidP="000866E9">
      <w:pPr>
        <w:pStyle w:val="Prrafodelista"/>
        <w:jc w:val="both"/>
        <w:rPr>
          <w:rFonts w:ascii="Arial" w:hAnsi="Arial" w:cs="Arial"/>
          <w:sz w:val="20"/>
        </w:rPr>
      </w:pPr>
      <w:r>
        <w:rPr>
          <w:rFonts w:ascii="Arial" w:hAnsi="Arial" w:cs="Arial"/>
          <w:sz w:val="20"/>
        </w:rPr>
        <w:t xml:space="preserve">La evaluación de las ofertas se realiza conforme a lo establecido en el </w:t>
      </w:r>
      <w:r w:rsidR="00F40D9D">
        <w:rPr>
          <w:rFonts w:ascii="Arial" w:hAnsi="Arial" w:cs="Arial"/>
          <w:sz w:val="20"/>
        </w:rPr>
        <w:t>acápite “</w:t>
      </w:r>
      <w:r w:rsidR="00F40D9D" w:rsidRPr="00F40D9D">
        <w:rPr>
          <w:rFonts w:ascii="Arial" w:hAnsi="Arial" w:cs="Arial"/>
          <w:sz w:val="20"/>
        </w:rPr>
        <w:t>Evaluación de las ofertas y otorgamiento de la buena pro</w:t>
      </w:r>
      <w:r w:rsidR="00F40D9D">
        <w:rPr>
          <w:rFonts w:ascii="Arial" w:hAnsi="Arial" w:cs="Arial"/>
          <w:sz w:val="20"/>
        </w:rPr>
        <w:t>” del Anexo N° 16 del Decreto de Urgencia.</w:t>
      </w:r>
    </w:p>
    <w:p w14:paraId="1DA6A02E" w14:textId="77777777" w:rsidR="00C4498F" w:rsidRPr="00431988" w:rsidRDefault="00C4498F" w:rsidP="000866E9">
      <w:pPr>
        <w:ind w:left="720"/>
        <w:jc w:val="both"/>
        <w:rPr>
          <w:rFonts w:ascii="Arial" w:hAnsi="Arial" w:cs="Arial"/>
          <w:sz w:val="20"/>
        </w:rPr>
      </w:pPr>
    </w:p>
    <w:p w14:paraId="1C5BC8D3" w14:textId="77777777" w:rsidR="00B70080" w:rsidRPr="006927AD" w:rsidRDefault="00183D5C" w:rsidP="00D15D59">
      <w:pPr>
        <w:pStyle w:val="WW-Textosinformato"/>
        <w:widowControl w:val="0"/>
        <w:numPr>
          <w:ilvl w:val="1"/>
          <w:numId w:val="8"/>
        </w:numPr>
        <w:ind w:left="709" w:hanging="567"/>
        <w:jc w:val="both"/>
        <w:rPr>
          <w:rFonts w:ascii="Arial" w:hAnsi="Arial" w:cs="Arial"/>
          <w:b/>
          <w:lang w:val="es-ES_tradnl"/>
        </w:rPr>
      </w:pPr>
      <w:r>
        <w:rPr>
          <w:rFonts w:ascii="Arial" w:hAnsi="Arial" w:cs="Arial"/>
          <w:b/>
          <w:lang w:val="es-ES_tradnl"/>
        </w:rPr>
        <w:t>S</w:t>
      </w:r>
      <w:r w:rsidR="00B70080" w:rsidRPr="006927AD">
        <w:rPr>
          <w:rFonts w:ascii="Arial" w:hAnsi="Arial" w:cs="Arial"/>
          <w:b/>
          <w:lang w:val="es-ES_tradnl"/>
        </w:rPr>
        <w:t xml:space="preserve">UBSANACIÓN DE </w:t>
      </w:r>
      <w:r>
        <w:rPr>
          <w:rFonts w:ascii="Arial" w:hAnsi="Arial" w:cs="Arial"/>
          <w:b/>
          <w:lang w:val="es-ES_tradnl"/>
        </w:rPr>
        <w:t xml:space="preserve">LAS </w:t>
      </w:r>
      <w:r w:rsidR="00B70080" w:rsidRPr="006927AD">
        <w:rPr>
          <w:rFonts w:ascii="Arial" w:hAnsi="Arial" w:cs="Arial"/>
          <w:b/>
          <w:lang w:val="es-ES_tradnl"/>
        </w:rPr>
        <w:t>OFERTAS</w:t>
      </w:r>
    </w:p>
    <w:p w14:paraId="0833FE67" w14:textId="77777777" w:rsidR="00B70080" w:rsidRDefault="00B70080" w:rsidP="00345818">
      <w:pPr>
        <w:pStyle w:val="WW-Textosinformato"/>
        <w:widowControl w:val="0"/>
        <w:ind w:left="709"/>
        <w:jc w:val="both"/>
        <w:rPr>
          <w:rFonts w:ascii="Arial" w:eastAsia="Batang" w:hAnsi="Arial" w:cs="Arial"/>
          <w:color w:val="000000"/>
          <w:lang w:eastAsia="es-PE"/>
        </w:rPr>
      </w:pPr>
    </w:p>
    <w:p w14:paraId="4DB36E4A" w14:textId="77777777" w:rsidR="00203DEC" w:rsidRPr="00200CAD" w:rsidRDefault="00014B9E" w:rsidP="00203DEC">
      <w:pPr>
        <w:pStyle w:val="Textosinformato"/>
        <w:ind w:left="709"/>
        <w:jc w:val="both"/>
        <w:rPr>
          <w:rFonts w:ascii="Arial" w:eastAsia="Batang" w:hAnsi="Arial" w:cs="Arial"/>
          <w:color w:val="000000"/>
          <w:lang w:val="es-PE" w:eastAsia="es-PE"/>
        </w:rPr>
      </w:pPr>
      <w:r w:rsidRPr="00200CAD">
        <w:rPr>
          <w:rFonts w:ascii="Arial" w:eastAsia="Batang" w:hAnsi="Arial" w:cs="Arial"/>
          <w:color w:val="000000"/>
          <w:lang w:val="es-PE" w:eastAsia="es-PE"/>
        </w:rPr>
        <w:t xml:space="preserve">La subsanación de las ofertas se sujeta a lo establecido en el artículo </w:t>
      </w:r>
      <w:r>
        <w:rPr>
          <w:rFonts w:ascii="Arial" w:eastAsia="Batang" w:hAnsi="Arial" w:cs="Arial"/>
          <w:color w:val="000000"/>
          <w:lang w:val="es-PE" w:eastAsia="es-PE"/>
        </w:rPr>
        <w:t>60</w:t>
      </w:r>
      <w:r w:rsidR="00C72F38">
        <w:rPr>
          <w:rFonts w:ascii="Arial" w:eastAsia="Batang" w:hAnsi="Arial" w:cs="Arial"/>
          <w:color w:val="000000"/>
          <w:lang w:val="es-PE" w:eastAsia="es-PE"/>
        </w:rPr>
        <w:t xml:space="preserve"> del Reglamento</w:t>
      </w:r>
      <w:r w:rsidR="00203DEC" w:rsidRPr="004A4CE1">
        <w:rPr>
          <w:rFonts w:ascii="Arial" w:eastAsia="Batang" w:hAnsi="Arial" w:cs="Arial"/>
          <w:color w:val="000000"/>
          <w:lang w:val="es-PE" w:eastAsia="es-PE"/>
        </w:rPr>
        <w:t>.</w:t>
      </w:r>
      <w:r w:rsidR="004A4CE1">
        <w:rPr>
          <w:rFonts w:ascii="Arial" w:eastAsia="Batang" w:hAnsi="Arial" w:cs="Arial"/>
          <w:color w:val="000000"/>
          <w:lang w:val="es-PE" w:eastAsia="es-PE"/>
        </w:rPr>
        <w:t xml:space="preserve"> </w:t>
      </w:r>
      <w:r w:rsidR="004A4CE1" w:rsidRPr="004A4CE1">
        <w:rPr>
          <w:rFonts w:ascii="Arial" w:eastAsia="Batang" w:hAnsi="Arial" w:cs="Arial"/>
          <w:color w:val="000000"/>
          <w:lang w:val="es-PE" w:eastAsia="es-PE"/>
        </w:rPr>
        <w:t xml:space="preserve">El plazo que se otorgue para la subsanación </w:t>
      </w:r>
      <w:r w:rsidR="00765A56">
        <w:rPr>
          <w:rFonts w:ascii="Arial" w:eastAsia="Batang" w:hAnsi="Arial" w:cs="Arial"/>
          <w:color w:val="000000"/>
          <w:lang w:val="es-PE" w:eastAsia="es-PE"/>
        </w:rPr>
        <w:t>es de</w:t>
      </w:r>
      <w:r w:rsidR="004A4CE1" w:rsidRPr="004A4CE1">
        <w:rPr>
          <w:rFonts w:ascii="Arial" w:eastAsia="Batang" w:hAnsi="Arial" w:cs="Arial"/>
          <w:color w:val="000000"/>
          <w:lang w:val="es-PE" w:eastAsia="es-PE"/>
        </w:rPr>
        <w:t xml:space="preserve"> un (1) día </w:t>
      </w:r>
      <w:r w:rsidR="00765A56">
        <w:rPr>
          <w:rFonts w:ascii="Arial" w:eastAsia="Batang" w:hAnsi="Arial" w:cs="Arial"/>
          <w:color w:val="000000"/>
          <w:lang w:val="es-PE" w:eastAsia="es-PE"/>
        </w:rPr>
        <w:t>hábil, lo cual no debe implicar la postergación de la etapa de evaluación de las ofertas y otorgamiento de buena pro.</w:t>
      </w:r>
    </w:p>
    <w:p w14:paraId="779AE18C" w14:textId="77777777" w:rsidR="00014B9E" w:rsidRPr="00200CAD" w:rsidRDefault="00014B9E" w:rsidP="00014B9E">
      <w:pPr>
        <w:pStyle w:val="Textosinformato"/>
        <w:ind w:left="709"/>
        <w:jc w:val="both"/>
        <w:rPr>
          <w:rFonts w:ascii="Arial" w:eastAsia="Batang" w:hAnsi="Arial" w:cs="Arial"/>
          <w:color w:val="000000"/>
          <w:lang w:val="es-PE" w:eastAsia="es-PE"/>
        </w:rPr>
      </w:pPr>
    </w:p>
    <w:p w14:paraId="0BCBC1CE" w14:textId="77777777" w:rsidR="00071F89" w:rsidRPr="00C757C8" w:rsidRDefault="00071F89" w:rsidP="00071F89">
      <w:pPr>
        <w:pStyle w:val="Textosinformato"/>
        <w:ind w:left="709"/>
        <w:jc w:val="both"/>
        <w:rPr>
          <w:rFonts w:ascii="Arial" w:eastAsia="Batang" w:hAnsi="Arial" w:cs="Arial"/>
          <w:color w:val="000000"/>
          <w:lang w:val="es-PE" w:eastAsia="es-PE"/>
        </w:rPr>
      </w:pPr>
      <w:r w:rsidRPr="00C757C8">
        <w:rPr>
          <w:rFonts w:ascii="Arial" w:eastAsia="Batang" w:hAnsi="Arial" w:cs="Arial"/>
          <w:color w:val="000000"/>
          <w:lang w:val="es-PE" w:eastAsia="es-PE"/>
        </w:rPr>
        <w:t>La solicitud de subsanación se realiza de manera electrónica a través del SEACE y será remitida al correo electrónico consignado por el postor al momento de realizar su inscripción en el RNP, siendo su responsabilidad el permanente seguimiento de las notificaciones a dicho correo. La notificación de la solicitud se entiende efectuada el día de su envío al correo electrónico.</w:t>
      </w:r>
    </w:p>
    <w:p w14:paraId="22D6BEC0" w14:textId="77777777" w:rsidR="00071F89" w:rsidRDefault="00071F89" w:rsidP="00071F89">
      <w:pPr>
        <w:pStyle w:val="Textosinformato"/>
        <w:ind w:left="709"/>
        <w:jc w:val="both"/>
        <w:rPr>
          <w:rFonts w:ascii="Arial" w:eastAsia="Batang" w:hAnsi="Arial" w:cs="Arial"/>
          <w:color w:val="000000"/>
          <w:lang w:val="es-PE" w:eastAsia="es-PE"/>
        </w:rPr>
      </w:pPr>
    </w:p>
    <w:p w14:paraId="23608718" w14:textId="114D242C" w:rsidR="00071F89" w:rsidRDefault="00071F89" w:rsidP="00071F89">
      <w:pPr>
        <w:pStyle w:val="Textosinformato"/>
        <w:ind w:left="709"/>
        <w:jc w:val="both"/>
        <w:rPr>
          <w:rFonts w:ascii="Arial" w:eastAsia="Batang" w:hAnsi="Arial" w:cs="Arial"/>
          <w:color w:val="000000"/>
          <w:lang w:val="es-PE" w:eastAsia="es-PE"/>
        </w:rPr>
      </w:pPr>
      <w:r>
        <w:rPr>
          <w:rFonts w:ascii="Arial" w:eastAsia="Batang" w:hAnsi="Arial" w:cs="Arial"/>
          <w:color w:val="000000"/>
          <w:lang w:val="es-PE" w:eastAsia="es-PE"/>
        </w:rPr>
        <w:t>La presentación de las subsanaciones se realiza a través del SEACE</w:t>
      </w:r>
      <w:r w:rsidR="00D91E2F">
        <w:rPr>
          <w:rFonts w:ascii="Arial" w:eastAsia="Batang" w:hAnsi="Arial" w:cs="Arial"/>
          <w:color w:val="000000"/>
          <w:lang w:val="es-PE" w:eastAsia="es-PE"/>
        </w:rPr>
        <w:t xml:space="preserve"> hasta las 17:00 horas del dìa previsto para el registro del otorgamiento de la buena pro</w:t>
      </w:r>
      <w:r>
        <w:rPr>
          <w:rFonts w:ascii="Arial" w:eastAsia="Batang" w:hAnsi="Arial" w:cs="Arial"/>
          <w:color w:val="000000"/>
          <w:lang w:val="es-PE" w:eastAsia="es-PE"/>
        </w:rPr>
        <w:t>. No se tomará en cuenta la subsanación que se presente en físico a la Entidad.</w:t>
      </w:r>
    </w:p>
    <w:p w14:paraId="492B782A" w14:textId="77777777" w:rsidR="00071F89" w:rsidRDefault="00071F89" w:rsidP="00071F89">
      <w:pPr>
        <w:pStyle w:val="WW-Textosinformato"/>
        <w:widowControl w:val="0"/>
        <w:ind w:left="709"/>
        <w:jc w:val="both"/>
        <w:rPr>
          <w:rFonts w:ascii="Arial" w:hAnsi="Arial" w:cs="Arial"/>
          <w:b/>
          <w:lang w:val="es-ES_tradnl"/>
        </w:rPr>
      </w:pPr>
    </w:p>
    <w:p w14:paraId="23ADB1EF" w14:textId="77777777" w:rsidR="00F97985" w:rsidRPr="00CD5328" w:rsidRDefault="00F97985" w:rsidP="00D15D59">
      <w:pPr>
        <w:pStyle w:val="WW-Textosinformato"/>
        <w:widowControl w:val="0"/>
        <w:numPr>
          <w:ilvl w:val="1"/>
          <w:numId w:val="8"/>
        </w:numPr>
        <w:ind w:left="709" w:hanging="567"/>
        <w:jc w:val="both"/>
        <w:rPr>
          <w:rFonts w:ascii="Arial" w:hAnsi="Arial" w:cs="Arial"/>
          <w:b/>
          <w:lang w:val="es-ES_tradnl"/>
        </w:rPr>
      </w:pPr>
      <w:r w:rsidRPr="00CD5328">
        <w:rPr>
          <w:rFonts w:ascii="Arial" w:hAnsi="Arial" w:cs="Arial"/>
          <w:b/>
          <w:lang w:val="es-ES_tradnl"/>
        </w:rPr>
        <w:t xml:space="preserve">OTORGAMIENTO DE LA </w:t>
      </w:r>
      <w:r w:rsidR="008F4D4D" w:rsidRPr="00CD5328">
        <w:rPr>
          <w:rFonts w:ascii="Arial" w:hAnsi="Arial" w:cs="Arial"/>
          <w:b/>
          <w:lang w:val="es-ES_tradnl"/>
        </w:rPr>
        <w:t>BUENA PRO</w:t>
      </w:r>
    </w:p>
    <w:p w14:paraId="598FED06" w14:textId="77777777" w:rsidR="00F97985" w:rsidRPr="00EC5C38" w:rsidRDefault="00F97985" w:rsidP="00345818">
      <w:pPr>
        <w:pStyle w:val="Ttulo9"/>
        <w:widowControl w:val="0"/>
        <w:tabs>
          <w:tab w:val="left" w:pos="567"/>
        </w:tabs>
        <w:spacing w:before="0"/>
        <w:ind w:left="708"/>
        <w:jc w:val="both"/>
        <w:rPr>
          <w:rFonts w:ascii="Arial" w:hAnsi="Arial" w:cs="Arial"/>
          <w:i w:val="0"/>
          <w:color w:val="auto"/>
          <w:sz w:val="20"/>
          <w:lang w:val="es-ES_tradnl"/>
        </w:rPr>
      </w:pPr>
    </w:p>
    <w:p w14:paraId="0184D8CC" w14:textId="77777777" w:rsidR="009C5FCF" w:rsidRDefault="00170808" w:rsidP="00524E86">
      <w:pPr>
        <w:widowControl w:val="0"/>
        <w:ind w:left="720"/>
        <w:jc w:val="both"/>
        <w:rPr>
          <w:rFonts w:ascii="Arial" w:hAnsi="Arial" w:cs="Arial"/>
          <w:color w:val="auto"/>
          <w:sz w:val="20"/>
          <w:lang w:val="es-ES"/>
        </w:rPr>
      </w:pPr>
      <w:r>
        <w:rPr>
          <w:rFonts w:ascii="Arial" w:hAnsi="Arial" w:cs="Arial"/>
          <w:color w:val="auto"/>
          <w:sz w:val="20"/>
          <w:lang w:val="es-ES"/>
        </w:rPr>
        <w:t xml:space="preserve">Definida la oferta ganadora, </w:t>
      </w:r>
      <w:r w:rsidR="00ED79D5" w:rsidRPr="00ED79D5">
        <w:rPr>
          <w:rFonts w:ascii="Arial" w:hAnsi="Arial" w:cs="Arial"/>
          <w:color w:val="auto"/>
          <w:sz w:val="20"/>
          <w:lang w:val="es-ES"/>
        </w:rPr>
        <w:t>el órgano encargado de las contrataciones o comité de selección, según corresponda,</w:t>
      </w:r>
      <w:r w:rsidR="00ED79D5">
        <w:rPr>
          <w:rFonts w:ascii="Arial" w:hAnsi="Arial" w:cs="Arial"/>
          <w:color w:val="auto"/>
          <w:sz w:val="20"/>
          <w:lang w:val="es-ES"/>
        </w:rPr>
        <w:t xml:space="preserve"> </w:t>
      </w:r>
      <w:r>
        <w:rPr>
          <w:rFonts w:ascii="Arial" w:hAnsi="Arial" w:cs="Arial"/>
          <w:color w:val="auto"/>
          <w:sz w:val="20"/>
          <w:lang w:val="es-ES"/>
        </w:rPr>
        <w:t xml:space="preserve">otorga la buena pro, </w:t>
      </w:r>
      <w:r w:rsidRPr="00200CAD">
        <w:rPr>
          <w:rFonts w:ascii="Arial" w:hAnsi="Arial" w:cs="Arial"/>
          <w:color w:val="auto"/>
          <w:sz w:val="20"/>
          <w:lang w:val="es-ES"/>
        </w:rPr>
        <w:t>mediante su publicación en el SEACE</w:t>
      </w:r>
      <w:r>
        <w:rPr>
          <w:rFonts w:ascii="Arial" w:hAnsi="Arial" w:cs="Arial"/>
          <w:color w:val="auto"/>
          <w:sz w:val="20"/>
          <w:lang w:val="es-ES"/>
        </w:rPr>
        <w:t>, incluyendo el cuadro comparativo y las actas debidamente motivadas de los resultados</w:t>
      </w:r>
      <w:r w:rsidRPr="00200CAD">
        <w:rPr>
          <w:rFonts w:ascii="Arial" w:hAnsi="Arial" w:cs="Arial"/>
          <w:color w:val="auto"/>
          <w:sz w:val="20"/>
          <w:lang w:val="es-ES"/>
        </w:rPr>
        <w:t>.</w:t>
      </w:r>
      <w:r w:rsidR="009A4F1E" w:rsidRPr="009A4F1E">
        <w:rPr>
          <w:rFonts w:ascii="Arial" w:hAnsi="Arial" w:cs="Arial"/>
          <w:color w:val="auto"/>
          <w:sz w:val="20"/>
          <w:lang w:val="es-ES"/>
        </w:rPr>
        <w:t xml:space="preserve"> </w:t>
      </w:r>
    </w:p>
    <w:p w14:paraId="607DC6E0" w14:textId="77777777" w:rsidR="00322A6B" w:rsidRPr="002938BC" w:rsidRDefault="00322A6B" w:rsidP="00345818">
      <w:pPr>
        <w:pStyle w:val="Prrafodelista"/>
        <w:widowControl w:val="0"/>
        <w:jc w:val="both"/>
        <w:rPr>
          <w:rFonts w:ascii="Arial" w:hAnsi="Arial" w:cs="Arial"/>
          <w:sz w:val="20"/>
        </w:rPr>
      </w:pPr>
    </w:p>
    <w:p w14:paraId="54436521" w14:textId="77777777" w:rsidR="00F97985" w:rsidRPr="00CD5328" w:rsidRDefault="00F97985" w:rsidP="00D15D59">
      <w:pPr>
        <w:pStyle w:val="WW-Textosinformato"/>
        <w:widowControl w:val="0"/>
        <w:numPr>
          <w:ilvl w:val="1"/>
          <w:numId w:val="8"/>
        </w:numPr>
        <w:ind w:left="709" w:hanging="567"/>
        <w:jc w:val="both"/>
        <w:rPr>
          <w:rFonts w:ascii="Arial" w:hAnsi="Arial" w:cs="Arial"/>
          <w:b/>
          <w:lang w:val="es-ES_tradnl"/>
        </w:rPr>
      </w:pPr>
      <w:r w:rsidRPr="00CD5328">
        <w:rPr>
          <w:rFonts w:ascii="Arial" w:hAnsi="Arial" w:cs="Arial"/>
          <w:b/>
          <w:lang w:val="es-ES_tradnl"/>
        </w:rPr>
        <w:t xml:space="preserve">CONSENTIMIENTO DE LA </w:t>
      </w:r>
      <w:r w:rsidR="008F4D4D" w:rsidRPr="00CD5328">
        <w:rPr>
          <w:rFonts w:ascii="Arial" w:hAnsi="Arial" w:cs="Arial"/>
          <w:b/>
          <w:lang w:val="es-ES_tradnl"/>
        </w:rPr>
        <w:t>BUENA PRO</w:t>
      </w:r>
    </w:p>
    <w:p w14:paraId="388B7B8E" w14:textId="77777777" w:rsidR="00F97985" w:rsidRPr="00213189" w:rsidRDefault="00F97985" w:rsidP="00345818">
      <w:pPr>
        <w:pStyle w:val="Ttulo9"/>
        <w:widowControl w:val="0"/>
        <w:tabs>
          <w:tab w:val="left" w:pos="567"/>
        </w:tabs>
        <w:spacing w:before="0"/>
        <w:ind w:left="709"/>
        <w:jc w:val="both"/>
        <w:rPr>
          <w:rFonts w:ascii="Arial" w:hAnsi="Arial" w:cs="Arial"/>
          <w:i w:val="0"/>
          <w:color w:val="auto"/>
          <w:sz w:val="20"/>
        </w:rPr>
      </w:pPr>
    </w:p>
    <w:p w14:paraId="5A0FC4E2" w14:textId="77777777" w:rsidR="00B036F1" w:rsidRPr="004B0E6E" w:rsidRDefault="000400BE" w:rsidP="00B036F1">
      <w:pPr>
        <w:ind w:left="720"/>
        <w:jc w:val="both"/>
        <w:rPr>
          <w:rFonts w:ascii="Arial" w:hAnsi="Arial" w:cs="Arial"/>
          <w:sz w:val="20"/>
          <w:lang w:val="es-ES"/>
        </w:rPr>
      </w:pPr>
      <w:r>
        <w:rPr>
          <w:rFonts w:ascii="Arial" w:hAnsi="Arial" w:cs="Arial"/>
          <w:sz w:val="20"/>
          <w:lang w:val="es-ES"/>
        </w:rPr>
        <w:t>U</w:t>
      </w:r>
      <w:r w:rsidRPr="000400BE">
        <w:rPr>
          <w:rFonts w:ascii="Arial" w:hAnsi="Arial" w:cs="Arial"/>
          <w:sz w:val="20"/>
          <w:lang w:val="es-ES"/>
        </w:rPr>
        <w:t>na vez otorgada la buena pro, ésta quedará consentida automáticamente, iniciándose el cómputo del plazo para la presentación de los documentos para la suscripción del contrato.</w:t>
      </w:r>
      <w:r w:rsidR="00B036F1" w:rsidRPr="004B0E6E">
        <w:rPr>
          <w:rFonts w:ascii="Arial" w:hAnsi="Arial" w:cs="Arial"/>
          <w:sz w:val="20"/>
          <w:lang w:val="es-ES"/>
        </w:rPr>
        <w:t xml:space="preserve"> </w:t>
      </w:r>
    </w:p>
    <w:p w14:paraId="2A010B30" w14:textId="77777777" w:rsidR="000400BE" w:rsidRDefault="000400BE" w:rsidP="00B036F1">
      <w:pPr>
        <w:widowControl w:val="0"/>
        <w:ind w:left="708"/>
        <w:jc w:val="both"/>
        <w:rPr>
          <w:rFonts w:ascii="Arial" w:hAnsi="Arial" w:cs="Arial"/>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97985" w:rsidRPr="00CD5328" w14:paraId="6ADC5B1A" w14:textId="77777777" w:rsidTr="000400BE">
        <w:tc>
          <w:tcPr>
            <w:tcW w:w="8701" w:type="dxa"/>
          </w:tcPr>
          <w:p w14:paraId="0516F84C" w14:textId="77777777" w:rsidR="00F97985" w:rsidRPr="00CD5328" w:rsidRDefault="00F97985" w:rsidP="00345818">
            <w:pPr>
              <w:pStyle w:val="Prrafodelista"/>
              <w:widowControl w:val="0"/>
              <w:ind w:left="360"/>
              <w:jc w:val="center"/>
              <w:rPr>
                <w:rFonts w:ascii="Arial" w:hAnsi="Arial" w:cs="Arial"/>
                <w:b/>
                <w:sz w:val="12"/>
              </w:rPr>
            </w:pPr>
          </w:p>
          <w:p w14:paraId="5D403680" w14:textId="77777777" w:rsidR="00F97985" w:rsidRPr="00CD5328" w:rsidRDefault="000400BE" w:rsidP="00345818">
            <w:pPr>
              <w:pStyle w:val="Prrafodelista"/>
              <w:widowControl w:val="0"/>
              <w:ind w:left="66"/>
              <w:jc w:val="center"/>
              <w:rPr>
                <w:rFonts w:ascii="Arial" w:hAnsi="Arial" w:cs="Arial"/>
              </w:rPr>
            </w:pPr>
            <w:r>
              <w:rPr>
                <w:rFonts w:ascii="Arial" w:hAnsi="Arial" w:cs="Arial"/>
                <w:b/>
              </w:rPr>
              <w:t>CAPÍTULO II</w:t>
            </w:r>
          </w:p>
          <w:p w14:paraId="0377C3DD" w14:textId="77777777" w:rsidR="00F97985" w:rsidRPr="00CD5328" w:rsidRDefault="00F97985" w:rsidP="00345818">
            <w:pPr>
              <w:widowControl w:val="0"/>
              <w:jc w:val="center"/>
              <w:rPr>
                <w:rFonts w:ascii="Arial" w:hAnsi="Arial" w:cs="Arial"/>
                <w:b/>
                <w:szCs w:val="22"/>
              </w:rPr>
            </w:pPr>
            <w:r w:rsidRPr="00CD5328">
              <w:rPr>
                <w:rFonts w:ascii="Arial" w:hAnsi="Arial" w:cs="Arial"/>
                <w:b/>
                <w:szCs w:val="22"/>
              </w:rPr>
              <w:t>DEL CONTRATO</w:t>
            </w:r>
          </w:p>
          <w:p w14:paraId="24A1B653" w14:textId="77777777" w:rsidR="00F97985" w:rsidRPr="00CD5328" w:rsidRDefault="00F97985" w:rsidP="00345818">
            <w:pPr>
              <w:widowControl w:val="0"/>
              <w:jc w:val="center"/>
              <w:rPr>
                <w:rFonts w:ascii="Arial" w:hAnsi="Arial" w:cs="Arial"/>
                <w:sz w:val="6"/>
              </w:rPr>
            </w:pPr>
          </w:p>
        </w:tc>
      </w:tr>
    </w:tbl>
    <w:p w14:paraId="229FE331" w14:textId="77777777" w:rsidR="008F02AC" w:rsidRDefault="008F02AC" w:rsidP="00345818">
      <w:pPr>
        <w:widowControl w:val="0"/>
        <w:ind w:left="96"/>
        <w:jc w:val="both"/>
        <w:rPr>
          <w:rFonts w:ascii="Arial" w:hAnsi="Arial" w:cs="Arial"/>
        </w:rPr>
      </w:pPr>
    </w:p>
    <w:p w14:paraId="6ADB9442" w14:textId="77777777" w:rsidR="000400BE" w:rsidRPr="000400BE" w:rsidRDefault="000400BE" w:rsidP="000400BE">
      <w:pPr>
        <w:pStyle w:val="Prrafodelista"/>
        <w:widowControl w:val="0"/>
        <w:numPr>
          <w:ilvl w:val="0"/>
          <w:numId w:val="9"/>
        </w:numPr>
        <w:jc w:val="both"/>
        <w:rPr>
          <w:rFonts w:ascii="Arial" w:hAnsi="Arial" w:cs="Arial"/>
          <w:b/>
          <w:caps/>
          <w:vanish/>
          <w:sz w:val="20"/>
        </w:rPr>
      </w:pPr>
    </w:p>
    <w:p w14:paraId="04D3906E" w14:textId="77777777" w:rsidR="00F97985" w:rsidRPr="00CD5328" w:rsidRDefault="003D5A05" w:rsidP="000400BE">
      <w:pPr>
        <w:pStyle w:val="Estilonum"/>
      </w:pPr>
      <w:r w:rsidRPr="00CD5328">
        <w:t>PERFECCIONAMIENTO DEL CONTRATO</w:t>
      </w:r>
    </w:p>
    <w:p w14:paraId="43588787" w14:textId="77777777" w:rsidR="00F97985" w:rsidRPr="00CD5328" w:rsidRDefault="00F97985" w:rsidP="00D56D3A">
      <w:pPr>
        <w:widowControl w:val="0"/>
        <w:ind w:left="567"/>
        <w:jc w:val="both"/>
        <w:rPr>
          <w:rFonts w:ascii="Arial" w:hAnsi="Arial" w:cs="Arial"/>
        </w:rPr>
      </w:pPr>
    </w:p>
    <w:p w14:paraId="36542F65" w14:textId="77777777" w:rsidR="0017533C" w:rsidRPr="000400BE" w:rsidRDefault="0017533C" w:rsidP="000400BE">
      <w:pPr>
        <w:widowControl w:val="0"/>
        <w:ind w:left="567"/>
        <w:jc w:val="both"/>
        <w:rPr>
          <w:rFonts w:ascii="Arial" w:hAnsi="Arial" w:cs="Arial"/>
          <w:color w:val="auto"/>
          <w:sz w:val="20"/>
          <w:lang w:val="es-ES"/>
        </w:rPr>
      </w:pPr>
      <w:r w:rsidRPr="0017533C">
        <w:rPr>
          <w:rFonts w:ascii="Arial" w:hAnsi="Arial" w:cs="Arial"/>
          <w:color w:val="auto"/>
          <w:sz w:val="20"/>
          <w:lang w:val="es-ES"/>
        </w:rPr>
        <w:t xml:space="preserve">Los plazos y el procedimiento para perfeccionar el contrato se realiza conforme a lo indicado en el </w:t>
      </w:r>
      <w:r w:rsidR="000400BE">
        <w:rPr>
          <w:rFonts w:ascii="Arial" w:hAnsi="Arial" w:cs="Arial"/>
          <w:color w:val="auto"/>
          <w:sz w:val="20"/>
          <w:lang w:val="es-ES"/>
        </w:rPr>
        <w:t>acápite “P</w:t>
      </w:r>
      <w:r w:rsidR="000400BE" w:rsidRPr="000400BE">
        <w:rPr>
          <w:rFonts w:ascii="Arial" w:hAnsi="Arial" w:cs="Arial"/>
          <w:color w:val="auto"/>
          <w:sz w:val="20"/>
          <w:lang w:val="es-ES"/>
        </w:rPr>
        <w:t>lazos y requisitos para el perfeccionamiento del contrato</w:t>
      </w:r>
      <w:r w:rsidR="000400BE">
        <w:rPr>
          <w:rFonts w:ascii="Arial" w:hAnsi="Arial" w:cs="Arial"/>
          <w:color w:val="auto"/>
          <w:sz w:val="20"/>
          <w:lang w:val="es-ES"/>
        </w:rPr>
        <w:t>” del Anexo 16 del Decreto de Urgencia</w:t>
      </w:r>
      <w:r w:rsidRPr="0017533C">
        <w:rPr>
          <w:rFonts w:ascii="Arial" w:hAnsi="Arial" w:cs="Arial"/>
          <w:color w:val="auto"/>
          <w:sz w:val="20"/>
          <w:lang w:val="es-ES"/>
        </w:rPr>
        <w:t>.</w:t>
      </w:r>
    </w:p>
    <w:p w14:paraId="56AAF800" w14:textId="77777777" w:rsidR="001876CE" w:rsidRDefault="001876CE" w:rsidP="00D56D3A">
      <w:pPr>
        <w:widowControl w:val="0"/>
        <w:tabs>
          <w:tab w:val="left" w:pos="567"/>
        </w:tabs>
        <w:ind w:left="567"/>
        <w:jc w:val="both"/>
        <w:rPr>
          <w:rFonts w:ascii="Arial" w:hAnsi="Arial" w:cs="Arial"/>
          <w:color w:val="000000" w:themeColor="text1"/>
          <w:sz w:val="18"/>
          <w:szCs w:val="18"/>
        </w:rPr>
      </w:pPr>
    </w:p>
    <w:p w14:paraId="77F90EAF" w14:textId="77777777" w:rsidR="008F02AC" w:rsidRPr="00D05F03" w:rsidRDefault="008F02AC" w:rsidP="00D56D3A">
      <w:pPr>
        <w:widowControl w:val="0"/>
        <w:tabs>
          <w:tab w:val="left" w:pos="567"/>
        </w:tabs>
        <w:ind w:left="567"/>
        <w:jc w:val="both"/>
        <w:rPr>
          <w:rFonts w:ascii="Arial" w:hAnsi="Arial" w:cs="Arial"/>
          <w:color w:val="000000" w:themeColor="text1"/>
          <w:sz w:val="18"/>
          <w:szCs w:val="18"/>
        </w:rPr>
      </w:pPr>
    </w:p>
    <w:p w14:paraId="28B544FD" w14:textId="77777777" w:rsidR="004144BB" w:rsidRPr="00AB331B" w:rsidRDefault="004144BB" w:rsidP="00D56D3A">
      <w:pPr>
        <w:pStyle w:val="Prrafodelista"/>
        <w:widowControl w:val="0"/>
        <w:numPr>
          <w:ilvl w:val="1"/>
          <w:numId w:val="9"/>
        </w:numPr>
        <w:ind w:left="567" w:hanging="547"/>
        <w:jc w:val="both"/>
        <w:rPr>
          <w:rFonts w:ascii="Arial" w:hAnsi="Arial" w:cs="Arial"/>
          <w:b/>
          <w:caps/>
          <w:color w:val="000000" w:themeColor="text1"/>
          <w:sz w:val="20"/>
        </w:rPr>
      </w:pPr>
      <w:r w:rsidRPr="00AB331B">
        <w:rPr>
          <w:rFonts w:ascii="Arial" w:hAnsi="Arial" w:cs="Arial"/>
          <w:b/>
          <w:caps/>
          <w:color w:val="000000" w:themeColor="text1"/>
          <w:sz w:val="20"/>
        </w:rPr>
        <w:t>GARANTÍAS</w:t>
      </w:r>
    </w:p>
    <w:p w14:paraId="4D2469AA" w14:textId="77777777" w:rsidR="00971951" w:rsidRPr="00DC0BE9" w:rsidRDefault="00971951" w:rsidP="00D56D3A">
      <w:pPr>
        <w:widowControl w:val="0"/>
        <w:ind w:left="567"/>
        <w:jc w:val="both"/>
        <w:rPr>
          <w:rFonts w:ascii="Arial" w:hAnsi="Arial" w:cs="Arial"/>
          <w:color w:val="000000" w:themeColor="text1"/>
          <w:sz w:val="20"/>
          <w:lang w:val="es-ES"/>
        </w:rPr>
      </w:pPr>
    </w:p>
    <w:p w14:paraId="08F66ABD" w14:textId="77777777" w:rsidR="001876CE" w:rsidRPr="008F02AC" w:rsidRDefault="001876CE" w:rsidP="008F02AC">
      <w:pPr>
        <w:pStyle w:val="Prrafodelista"/>
        <w:widowControl w:val="0"/>
        <w:ind w:left="567"/>
        <w:jc w:val="both"/>
        <w:rPr>
          <w:rFonts w:ascii="Arial" w:hAnsi="Arial" w:cs="Arial"/>
          <w:caps/>
          <w:sz w:val="20"/>
        </w:rPr>
      </w:pPr>
      <w:r w:rsidRPr="00DC0BE9">
        <w:rPr>
          <w:rFonts w:ascii="Arial" w:hAnsi="Arial" w:cs="Arial"/>
          <w:sz w:val="20"/>
        </w:rPr>
        <w:t>Las garantías que deben otorgar los postores y/o contratistas, según corresponda, son las de fiel cumplimiento del contrato y por los adelantos.</w:t>
      </w:r>
    </w:p>
    <w:p w14:paraId="70698F2D" w14:textId="77777777" w:rsidR="001876CE" w:rsidRPr="00DC0BE9" w:rsidRDefault="001876CE" w:rsidP="00D56D3A">
      <w:pPr>
        <w:pStyle w:val="Prrafodelista"/>
        <w:widowControl w:val="0"/>
        <w:ind w:left="567"/>
        <w:jc w:val="both"/>
        <w:rPr>
          <w:rFonts w:ascii="Arial" w:hAnsi="Arial" w:cs="Arial"/>
          <w:sz w:val="20"/>
        </w:rPr>
      </w:pPr>
    </w:p>
    <w:p w14:paraId="1CA6AC3C" w14:textId="77777777" w:rsidR="001876CE" w:rsidRPr="00CD5328" w:rsidRDefault="001876CE" w:rsidP="00D423A2">
      <w:pPr>
        <w:pStyle w:val="Prrafodelista"/>
        <w:widowControl w:val="0"/>
        <w:numPr>
          <w:ilvl w:val="2"/>
          <w:numId w:val="9"/>
        </w:numPr>
        <w:jc w:val="both"/>
        <w:rPr>
          <w:rFonts w:ascii="Arial" w:hAnsi="Arial" w:cs="Arial"/>
          <w:b/>
          <w:sz w:val="20"/>
        </w:rPr>
      </w:pPr>
      <w:r w:rsidRPr="00CD5328">
        <w:rPr>
          <w:rFonts w:ascii="Arial" w:hAnsi="Arial" w:cs="Arial"/>
          <w:b/>
          <w:sz w:val="20"/>
        </w:rPr>
        <w:t>GARANTÍA DE FIEL CUMPLIMIENTO</w:t>
      </w:r>
    </w:p>
    <w:p w14:paraId="412A2914" w14:textId="77777777" w:rsidR="001876CE" w:rsidRPr="00CD5328" w:rsidRDefault="001876CE" w:rsidP="003A4AF5">
      <w:pPr>
        <w:pStyle w:val="Prrafodelista"/>
        <w:widowControl w:val="0"/>
        <w:ind w:left="1418"/>
        <w:jc w:val="both"/>
        <w:rPr>
          <w:rFonts w:ascii="Arial" w:hAnsi="Arial" w:cs="Arial"/>
          <w:sz w:val="20"/>
        </w:rPr>
      </w:pPr>
    </w:p>
    <w:p w14:paraId="0976AF59" w14:textId="77777777" w:rsidR="001876CE" w:rsidRPr="00903FE7" w:rsidRDefault="001876CE" w:rsidP="003A4AF5">
      <w:pPr>
        <w:ind w:left="1418"/>
        <w:jc w:val="both"/>
        <w:rPr>
          <w:rFonts w:ascii="Arial" w:hAnsi="Arial" w:cs="Arial"/>
          <w:sz w:val="20"/>
        </w:rPr>
      </w:pPr>
      <w:r w:rsidRPr="00903FE7">
        <w:rPr>
          <w:rFonts w:ascii="Arial" w:hAnsi="Arial" w:cs="Arial"/>
          <w:sz w:val="20"/>
        </w:rPr>
        <w:t xml:space="preserve">Como requisito indispensable para perfeccionar el contrato, el postor ganador debe entregar a la Entidad la garantía de fiel cumplimiento del mismo por una suma equivalente al diez por ciento (10%) del monto del contrato </w:t>
      </w:r>
      <w:r w:rsidRPr="00365E14">
        <w:rPr>
          <w:rFonts w:ascii="Arial" w:hAnsi="Arial" w:cs="Arial"/>
          <w:sz w:val="20"/>
        </w:rPr>
        <w:t xml:space="preserve">original. Esta </w:t>
      </w:r>
      <w:r>
        <w:rPr>
          <w:rFonts w:ascii="Arial" w:hAnsi="Arial" w:cs="Arial"/>
          <w:sz w:val="20"/>
        </w:rPr>
        <w:t>se mantiene</w:t>
      </w:r>
      <w:r w:rsidRPr="00365E14">
        <w:rPr>
          <w:rFonts w:ascii="Arial" w:hAnsi="Arial" w:cs="Arial"/>
          <w:sz w:val="20"/>
        </w:rPr>
        <w:t xml:space="preserve"> vigente hasta la conformidad de la recepción de la prestación a cargo del contratista.</w:t>
      </w:r>
      <w:r w:rsidRPr="00903FE7">
        <w:rPr>
          <w:rFonts w:ascii="Arial" w:hAnsi="Arial" w:cs="Arial"/>
          <w:sz w:val="20"/>
        </w:rPr>
        <w:t xml:space="preserve"> </w:t>
      </w:r>
    </w:p>
    <w:p w14:paraId="29319CF6" w14:textId="77777777" w:rsidR="001876CE" w:rsidRDefault="001876CE" w:rsidP="003A4AF5">
      <w:pPr>
        <w:ind w:left="1418"/>
        <w:jc w:val="both"/>
        <w:rPr>
          <w:rFonts w:ascii="Arial" w:hAnsi="Arial" w:cs="Arial"/>
          <w:sz w:val="20"/>
        </w:rPr>
      </w:pPr>
    </w:p>
    <w:tbl>
      <w:tblPr>
        <w:tblStyle w:val="Tablaconcuadrcula1clara-nfasis51"/>
        <w:tblW w:w="7683" w:type="dxa"/>
        <w:tblInd w:w="1384" w:type="dxa"/>
        <w:tblLook w:val="04A0" w:firstRow="1" w:lastRow="0" w:firstColumn="1" w:lastColumn="0" w:noHBand="0" w:noVBand="1"/>
      </w:tblPr>
      <w:tblGrid>
        <w:gridCol w:w="7683"/>
      </w:tblGrid>
      <w:tr w:rsidR="00F552FC" w:rsidRPr="002B4536" w14:paraId="348B522F" w14:textId="77777777" w:rsidTr="00970F2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683" w:type="dxa"/>
            <w:vAlign w:val="center"/>
          </w:tcPr>
          <w:p w14:paraId="6F5F429C" w14:textId="77777777" w:rsidR="00F552FC" w:rsidRPr="002B4536" w:rsidRDefault="00F552FC" w:rsidP="00E53608">
            <w:pPr>
              <w:widowControl w:val="0"/>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F552FC" w:rsidRPr="002B4536" w14:paraId="2E912B4E" w14:textId="77777777" w:rsidTr="00970F26">
        <w:trPr>
          <w:trHeight w:val="1556"/>
        </w:trPr>
        <w:tc>
          <w:tcPr>
            <w:cnfStyle w:val="001000000000" w:firstRow="0" w:lastRow="0" w:firstColumn="1" w:lastColumn="0" w:oddVBand="0" w:evenVBand="0" w:oddHBand="0" w:evenHBand="0" w:firstRowFirstColumn="0" w:firstRowLastColumn="0" w:lastRowFirstColumn="0" w:lastRowLastColumn="0"/>
            <w:tcW w:w="7683" w:type="dxa"/>
            <w:vAlign w:val="center"/>
          </w:tcPr>
          <w:p w14:paraId="5FDCA41F" w14:textId="77777777" w:rsidR="00F552FC" w:rsidRPr="002B4536" w:rsidRDefault="00F552FC" w:rsidP="002150FC">
            <w:pPr>
              <w:widowControl w:val="0"/>
              <w:ind w:left="34"/>
              <w:jc w:val="both"/>
              <w:rPr>
                <w:rFonts w:ascii="Arial" w:hAnsi="Arial" w:cs="Arial"/>
                <w:color w:val="0000FF"/>
                <w:sz w:val="19"/>
                <w:szCs w:val="19"/>
                <w:lang w:val="es-ES"/>
              </w:rPr>
            </w:pPr>
            <w:r w:rsidRPr="002B4536">
              <w:rPr>
                <w:rFonts w:ascii="Arial" w:hAnsi="Arial" w:cs="Arial"/>
                <w:b w:val="0"/>
                <w:i/>
                <w:color w:val="0000FF"/>
                <w:sz w:val="19"/>
                <w:szCs w:val="19"/>
                <w:lang w:val="es-ES_tradnl"/>
              </w:rPr>
              <w:t>E</w:t>
            </w:r>
            <w:r w:rsidRPr="00E54424">
              <w:rPr>
                <w:rFonts w:ascii="Arial" w:hAnsi="Arial" w:cs="Arial"/>
                <w:b w:val="0"/>
                <w:i/>
                <w:color w:val="0000FF"/>
                <w:sz w:val="19"/>
                <w:szCs w:val="19"/>
                <w:lang w:val="es-ES_tradnl"/>
              </w:rPr>
              <w:t>n los contratos periódicos de prestación de servicios en general que celebren las Entidades con las micro y pequeñas empresas, estas últimas pueden otorgar como garantía de fiel cumplimiento el diez por ciento (10%) del monto del contrato original, porcentaje que es retenido por la Entidad durante la primera mitad del número total de pagos a realizarse, de forma prorrateada en cada pago, con cargo a ser devuelto a la finalización del mismo, conforme lo establece</w:t>
            </w:r>
            <w:r w:rsidR="002150FC">
              <w:rPr>
                <w:rFonts w:ascii="Arial" w:hAnsi="Arial" w:cs="Arial"/>
                <w:b w:val="0"/>
                <w:i/>
                <w:color w:val="0000FF"/>
                <w:sz w:val="19"/>
                <w:szCs w:val="19"/>
                <w:lang w:val="es-ES_tradnl"/>
              </w:rPr>
              <w:t>n</w:t>
            </w:r>
            <w:r w:rsidRPr="00E54424">
              <w:rPr>
                <w:rFonts w:ascii="Arial" w:hAnsi="Arial" w:cs="Arial"/>
                <w:b w:val="0"/>
                <w:i/>
                <w:color w:val="0000FF"/>
                <w:sz w:val="19"/>
                <w:szCs w:val="19"/>
                <w:lang w:val="es-ES_tradnl"/>
              </w:rPr>
              <w:t xml:space="preserve"> </w:t>
            </w:r>
            <w:r w:rsidR="002150FC">
              <w:rPr>
                <w:rFonts w:ascii="Arial" w:hAnsi="Arial" w:cs="Arial"/>
                <w:b w:val="0"/>
                <w:i/>
                <w:color w:val="0000FF"/>
                <w:sz w:val="19"/>
                <w:szCs w:val="19"/>
                <w:lang w:val="es-ES_tradnl"/>
              </w:rPr>
              <w:t xml:space="preserve">los </w:t>
            </w:r>
            <w:r w:rsidR="00C27B36">
              <w:rPr>
                <w:rFonts w:ascii="Arial" w:hAnsi="Arial" w:cs="Arial"/>
                <w:b w:val="0"/>
                <w:i/>
                <w:color w:val="0000FF"/>
                <w:sz w:val="19"/>
                <w:szCs w:val="19"/>
                <w:lang w:val="es-ES_tradnl"/>
              </w:rPr>
              <w:t>numeral</w:t>
            </w:r>
            <w:r w:rsidR="002150FC">
              <w:rPr>
                <w:rFonts w:ascii="Arial" w:hAnsi="Arial" w:cs="Arial"/>
                <w:b w:val="0"/>
                <w:i/>
                <w:color w:val="0000FF"/>
                <w:sz w:val="19"/>
                <w:szCs w:val="19"/>
                <w:lang w:val="es-ES_tradnl"/>
              </w:rPr>
              <w:t>es</w:t>
            </w:r>
            <w:r w:rsidR="00C27B36">
              <w:rPr>
                <w:rFonts w:ascii="Arial" w:hAnsi="Arial" w:cs="Arial"/>
                <w:b w:val="0"/>
                <w:i/>
                <w:color w:val="0000FF"/>
                <w:sz w:val="19"/>
                <w:szCs w:val="19"/>
                <w:lang w:val="es-ES_tradnl"/>
              </w:rPr>
              <w:t xml:space="preserve"> 149</w:t>
            </w:r>
            <w:r>
              <w:rPr>
                <w:rFonts w:ascii="Arial" w:hAnsi="Arial" w:cs="Arial"/>
                <w:b w:val="0"/>
                <w:i/>
                <w:color w:val="0000FF"/>
                <w:sz w:val="19"/>
                <w:szCs w:val="19"/>
                <w:lang w:val="es-ES_tradnl"/>
              </w:rPr>
              <w:t>.4</w:t>
            </w:r>
            <w:r w:rsidR="00BE125C">
              <w:rPr>
                <w:rFonts w:ascii="Arial" w:hAnsi="Arial" w:cs="Arial"/>
                <w:b w:val="0"/>
                <w:i/>
                <w:color w:val="0000FF"/>
                <w:sz w:val="19"/>
                <w:szCs w:val="19"/>
                <w:lang w:val="es-ES_tradnl"/>
              </w:rPr>
              <w:t xml:space="preserve"> y 149.5</w:t>
            </w:r>
            <w:r>
              <w:rPr>
                <w:rFonts w:ascii="Arial" w:hAnsi="Arial" w:cs="Arial"/>
                <w:b w:val="0"/>
                <w:i/>
                <w:color w:val="0000FF"/>
                <w:sz w:val="19"/>
                <w:szCs w:val="19"/>
                <w:lang w:val="es-ES_tradnl"/>
              </w:rPr>
              <w:t xml:space="preserve"> del artículo </w:t>
            </w:r>
            <w:r w:rsidRPr="00E54424">
              <w:rPr>
                <w:rFonts w:ascii="Arial" w:hAnsi="Arial" w:cs="Arial"/>
                <w:b w:val="0"/>
                <w:i/>
                <w:color w:val="0000FF"/>
                <w:sz w:val="19"/>
                <w:szCs w:val="19"/>
                <w:lang w:val="es-ES_tradnl"/>
              </w:rPr>
              <w:t>1</w:t>
            </w:r>
            <w:r w:rsidR="00C27B36">
              <w:rPr>
                <w:rFonts w:ascii="Arial" w:hAnsi="Arial" w:cs="Arial"/>
                <w:b w:val="0"/>
                <w:i/>
                <w:color w:val="0000FF"/>
                <w:sz w:val="19"/>
                <w:szCs w:val="19"/>
                <w:lang w:val="es-ES_tradnl"/>
              </w:rPr>
              <w:t>49</w:t>
            </w:r>
            <w:r w:rsidRPr="00E54424">
              <w:rPr>
                <w:rFonts w:ascii="Arial" w:hAnsi="Arial" w:cs="Arial"/>
                <w:b w:val="0"/>
                <w:i/>
                <w:color w:val="0000FF"/>
                <w:sz w:val="19"/>
                <w:szCs w:val="19"/>
                <w:lang w:val="es-ES_tradnl"/>
              </w:rPr>
              <w:t xml:space="preserve"> del Reglamento</w:t>
            </w:r>
            <w:r w:rsidRPr="002B4536">
              <w:rPr>
                <w:rFonts w:ascii="Arial" w:hAnsi="Arial" w:cs="Arial"/>
                <w:b w:val="0"/>
                <w:i/>
                <w:color w:val="0000FF"/>
                <w:sz w:val="19"/>
                <w:szCs w:val="19"/>
                <w:lang w:val="es-ES_tradnl"/>
              </w:rPr>
              <w:t>.</w:t>
            </w:r>
          </w:p>
        </w:tc>
      </w:tr>
    </w:tbl>
    <w:p w14:paraId="12371459" w14:textId="77777777" w:rsidR="00F552FC" w:rsidRPr="00FD3679" w:rsidRDefault="00F552FC" w:rsidP="001876CE">
      <w:pPr>
        <w:ind w:left="1134"/>
        <w:jc w:val="both"/>
        <w:rPr>
          <w:rFonts w:ascii="Arial" w:hAnsi="Arial" w:cs="Arial"/>
          <w:sz w:val="20"/>
        </w:rPr>
      </w:pPr>
    </w:p>
    <w:p w14:paraId="661458F8" w14:textId="77777777" w:rsidR="001876CE" w:rsidRPr="00CD5328" w:rsidRDefault="001876CE" w:rsidP="001876CE">
      <w:pPr>
        <w:pStyle w:val="Prrafodelista"/>
        <w:widowControl w:val="0"/>
        <w:ind w:left="1134"/>
        <w:jc w:val="both"/>
        <w:rPr>
          <w:rFonts w:ascii="Arial" w:hAnsi="Arial" w:cs="Arial"/>
          <w:sz w:val="20"/>
        </w:rPr>
      </w:pPr>
    </w:p>
    <w:p w14:paraId="35A61C9A" w14:textId="77777777" w:rsidR="001876CE" w:rsidRPr="00CD5328" w:rsidRDefault="001876CE" w:rsidP="00D423A2">
      <w:pPr>
        <w:pStyle w:val="Prrafodelista"/>
        <w:widowControl w:val="0"/>
        <w:numPr>
          <w:ilvl w:val="2"/>
          <w:numId w:val="9"/>
        </w:numPr>
        <w:jc w:val="both"/>
        <w:rPr>
          <w:rFonts w:ascii="Arial" w:hAnsi="Arial" w:cs="Arial"/>
          <w:b/>
          <w:sz w:val="20"/>
        </w:rPr>
      </w:pPr>
      <w:r w:rsidRPr="00CD5328">
        <w:rPr>
          <w:rFonts w:ascii="Arial" w:hAnsi="Arial" w:cs="Arial"/>
          <w:b/>
          <w:sz w:val="20"/>
        </w:rPr>
        <w:t>GARANTÍA DE FIEL CUMPLIMIENTO POR PRESTACIONES ACCESORIAS</w:t>
      </w:r>
    </w:p>
    <w:p w14:paraId="40A4191C" w14:textId="77777777" w:rsidR="001876CE" w:rsidRPr="00CD5328" w:rsidRDefault="001876CE" w:rsidP="003A4AF5">
      <w:pPr>
        <w:pStyle w:val="Prrafodelista"/>
        <w:widowControl w:val="0"/>
        <w:ind w:left="1418"/>
        <w:jc w:val="both"/>
        <w:rPr>
          <w:rFonts w:ascii="Arial" w:hAnsi="Arial" w:cs="Arial"/>
          <w:sz w:val="20"/>
        </w:rPr>
      </w:pPr>
    </w:p>
    <w:p w14:paraId="726426DA" w14:textId="77777777" w:rsidR="001876CE" w:rsidRDefault="001876CE" w:rsidP="00970F26">
      <w:pPr>
        <w:pStyle w:val="Prrafodelista"/>
        <w:widowControl w:val="0"/>
        <w:ind w:left="1418"/>
        <w:jc w:val="both"/>
        <w:rPr>
          <w:rFonts w:ascii="Arial" w:hAnsi="Arial" w:cs="Arial"/>
          <w:sz w:val="20"/>
        </w:rPr>
      </w:pPr>
      <w:r w:rsidRPr="00AF277B">
        <w:rPr>
          <w:rFonts w:ascii="Arial" w:hAnsi="Arial" w:cs="Arial"/>
          <w:sz w:val="20"/>
        </w:rPr>
        <w:t>En las contrataciones que conllevan la ejecución de prestaciones accesorias, tales como mantenimiento, reparación o actividades afines, se otorga una garantía adicional</w:t>
      </w:r>
      <w:r>
        <w:rPr>
          <w:rFonts w:ascii="Arial" w:hAnsi="Arial" w:cs="Arial"/>
          <w:sz w:val="20"/>
        </w:rPr>
        <w:t xml:space="preserve"> por una suma equivalente al diez por ciento (10%) del monto del contrato de la prestación accesoria</w:t>
      </w:r>
      <w:r w:rsidRPr="00AF277B">
        <w:rPr>
          <w:rFonts w:ascii="Arial" w:hAnsi="Arial" w:cs="Arial"/>
          <w:sz w:val="20"/>
        </w:rPr>
        <w:t xml:space="preserve">, la misma que debe ser renovada periódicamente hasta el cumplimiento total de las obligaciones garantizadas. </w:t>
      </w:r>
    </w:p>
    <w:p w14:paraId="073377AE" w14:textId="77777777" w:rsidR="001876CE" w:rsidRPr="003A4AF5" w:rsidRDefault="001876CE" w:rsidP="003A4AF5">
      <w:pPr>
        <w:pStyle w:val="Prrafodelista"/>
        <w:widowControl w:val="0"/>
        <w:ind w:left="1418"/>
        <w:jc w:val="both"/>
        <w:rPr>
          <w:rFonts w:ascii="Arial" w:hAnsi="Arial" w:cs="Arial"/>
          <w:sz w:val="20"/>
        </w:rPr>
      </w:pPr>
    </w:p>
    <w:tbl>
      <w:tblPr>
        <w:tblStyle w:val="Tabladecuadrcula1clara-nfasis51"/>
        <w:tblW w:w="8250" w:type="dxa"/>
        <w:tblInd w:w="817" w:type="dxa"/>
        <w:tblLook w:val="04A0" w:firstRow="1" w:lastRow="0" w:firstColumn="1" w:lastColumn="0" w:noHBand="0" w:noVBand="1"/>
      </w:tblPr>
      <w:tblGrid>
        <w:gridCol w:w="8250"/>
      </w:tblGrid>
      <w:tr w:rsidR="001876CE" w:rsidRPr="00261047" w14:paraId="26A5A87A" w14:textId="77777777" w:rsidTr="00970F2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250" w:type="dxa"/>
            <w:vAlign w:val="center"/>
          </w:tcPr>
          <w:p w14:paraId="5C82F2B3" w14:textId="77777777" w:rsidR="001876CE" w:rsidRPr="008726FA" w:rsidRDefault="001876CE" w:rsidP="00E53608">
            <w:pPr>
              <w:jc w:val="both"/>
              <w:rPr>
                <w:rFonts w:ascii="Arial" w:hAnsi="Arial" w:cs="Arial"/>
                <w:color w:val="3333CC"/>
                <w:sz w:val="19"/>
                <w:szCs w:val="19"/>
                <w:lang w:val="es-ES"/>
              </w:rPr>
            </w:pPr>
            <w:r w:rsidRPr="008726FA">
              <w:rPr>
                <w:rFonts w:ascii="Arial" w:hAnsi="Arial" w:cs="Arial"/>
                <w:color w:val="0000FF"/>
                <w:sz w:val="19"/>
                <w:szCs w:val="19"/>
                <w:lang w:val="es-ES"/>
              </w:rPr>
              <w:t>Importante</w:t>
            </w:r>
          </w:p>
        </w:tc>
      </w:tr>
      <w:tr w:rsidR="001876CE" w:rsidRPr="00261047" w14:paraId="0E7F1B7D" w14:textId="77777777" w:rsidTr="00970F26">
        <w:trPr>
          <w:trHeight w:val="1405"/>
        </w:trPr>
        <w:tc>
          <w:tcPr>
            <w:cnfStyle w:val="001000000000" w:firstRow="0" w:lastRow="0" w:firstColumn="1" w:lastColumn="0" w:oddVBand="0" w:evenVBand="0" w:oddHBand="0" w:evenHBand="0" w:firstRowFirstColumn="0" w:firstRowLastColumn="0" w:lastRowFirstColumn="0" w:lastRowLastColumn="0"/>
            <w:tcW w:w="8250" w:type="dxa"/>
            <w:vAlign w:val="center"/>
          </w:tcPr>
          <w:p w14:paraId="3C3D15EE" w14:textId="77777777" w:rsidR="001876CE" w:rsidRPr="008726FA" w:rsidRDefault="00AA4BEA" w:rsidP="00E53608">
            <w:pPr>
              <w:widowControl w:val="0"/>
              <w:ind w:left="34"/>
              <w:jc w:val="both"/>
              <w:rPr>
                <w:rFonts w:ascii="Arial" w:hAnsi="Arial" w:cs="Arial"/>
                <w:color w:val="0000FF"/>
                <w:sz w:val="19"/>
                <w:szCs w:val="19"/>
                <w:lang w:val="es-ES"/>
              </w:rPr>
            </w:pPr>
            <w:r>
              <w:rPr>
                <w:rFonts w:ascii="Arial" w:hAnsi="Arial" w:cs="Arial"/>
                <w:b w:val="0"/>
                <w:i/>
                <w:color w:val="0000FF"/>
                <w:sz w:val="19"/>
                <w:szCs w:val="19"/>
              </w:rPr>
              <w:t>C</w:t>
            </w:r>
            <w:r w:rsidR="001876CE" w:rsidRPr="008726FA">
              <w:rPr>
                <w:rFonts w:ascii="Arial" w:hAnsi="Arial" w:cs="Arial"/>
                <w:b w:val="0"/>
                <w:i/>
                <w:color w:val="0000FF"/>
                <w:sz w:val="19"/>
                <w:szCs w:val="19"/>
              </w:rPr>
              <w:t xml:space="preserve">uando el monto del ítem adjudicado o la sumatoria de los montos de los ítems adjudicados sea igual o menor a cien mil Soles (S/ 100,000.00), no corresponde presentar garantía de fiel cumplimiento de contrato ni garantía de fiel cumplimiento por prestaciones accesorias, conforme a lo dispuesto en el </w:t>
            </w:r>
            <w:r w:rsidR="001876CE">
              <w:rPr>
                <w:rFonts w:ascii="Arial" w:hAnsi="Arial" w:cs="Arial"/>
                <w:b w:val="0"/>
                <w:i/>
                <w:color w:val="0000FF"/>
                <w:sz w:val="19"/>
                <w:szCs w:val="19"/>
              </w:rPr>
              <w:t xml:space="preserve">literal a) del </w:t>
            </w:r>
            <w:r w:rsidR="001876CE" w:rsidRPr="008726FA">
              <w:rPr>
                <w:rFonts w:ascii="Arial" w:hAnsi="Arial" w:cs="Arial"/>
                <w:b w:val="0"/>
                <w:i/>
                <w:color w:val="0000FF"/>
                <w:sz w:val="19"/>
                <w:szCs w:val="19"/>
              </w:rPr>
              <w:t xml:space="preserve"> artículo 1</w:t>
            </w:r>
            <w:r w:rsidR="001876CE">
              <w:rPr>
                <w:rFonts w:ascii="Arial" w:hAnsi="Arial" w:cs="Arial"/>
                <w:b w:val="0"/>
                <w:i/>
                <w:color w:val="0000FF"/>
                <w:sz w:val="19"/>
                <w:szCs w:val="19"/>
              </w:rPr>
              <w:t>52</w:t>
            </w:r>
            <w:r w:rsidR="001876CE" w:rsidRPr="008726FA">
              <w:rPr>
                <w:rFonts w:ascii="Arial" w:hAnsi="Arial" w:cs="Arial"/>
                <w:b w:val="0"/>
                <w:i/>
                <w:color w:val="0000FF"/>
                <w:sz w:val="19"/>
                <w:szCs w:val="19"/>
              </w:rPr>
              <w:t xml:space="preserve"> del Reglamento</w:t>
            </w:r>
            <w:r w:rsidR="001876CE" w:rsidRPr="008726FA">
              <w:rPr>
                <w:rFonts w:ascii="Arial" w:hAnsi="Arial" w:cs="Arial"/>
                <w:b w:val="0"/>
                <w:i/>
                <w:color w:val="0000FF"/>
                <w:sz w:val="19"/>
                <w:szCs w:val="19"/>
                <w:lang w:val="es-ES_tradnl"/>
              </w:rPr>
              <w:t>.</w:t>
            </w:r>
          </w:p>
        </w:tc>
      </w:tr>
    </w:tbl>
    <w:p w14:paraId="3D4E3D96" w14:textId="77777777" w:rsidR="001876CE" w:rsidRDefault="001876CE" w:rsidP="001876CE">
      <w:pPr>
        <w:pStyle w:val="Prrafodelista"/>
        <w:widowControl w:val="0"/>
        <w:ind w:left="1134"/>
        <w:jc w:val="both"/>
        <w:rPr>
          <w:rFonts w:ascii="Arial" w:hAnsi="Arial" w:cs="Arial"/>
          <w:sz w:val="20"/>
          <w:lang w:val="es-ES_tradnl"/>
        </w:rPr>
      </w:pPr>
    </w:p>
    <w:p w14:paraId="7D9D7FA7" w14:textId="77777777" w:rsidR="001876CE" w:rsidRPr="008726FA" w:rsidRDefault="001876CE" w:rsidP="001876CE">
      <w:pPr>
        <w:pStyle w:val="Prrafodelista"/>
        <w:widowControl w:val="0"/>
        <w:ind w:left="1134"/>
        <w:jc w:val="both"/>
        <w:rPr>
          <w:rFonts w:ascii="Arial" w:hAnsi="Arial" w:cs="Arial"/>
          <w:sz w:val="20"/>
          <w:lang w:val="es-ES_tradnl"/>
        </w:rPr>
      </w:pPr>
    </w:p>
    <w:p w14:paraId="1E37138B" w14:textId="77777777" w:rsidR="001876CE" w:rsidRDefault="001876CE" w:rsidP="00D423A2">
      <w:pPr>
        <w:pStyle w:val="Prrafodelista"/>
        <w:widowControl w:val="0"/>
        <w:numPr>
          <w:ilvl w:val="2"/>
          <w:numId w:val="9"/>
        </w:numPr>
        <w:jc w:val="both"/>
        <w:rPr>
          <w:rFonts w:ascii="Arial" w:hAnsi="Arial" w:cs="Arial"/>
          <w:b/>
          <w:sz w:val="20"/>
        </w:rPr>
      </w:pPr>
      <w:r w:rsidRPr="000E55E6">
        <w:rPr>
          <w:rFonts w:ascii="Arial" w:hAnsi="Arial" w:cs="Arial"/>
          <w:b/>
          <w:sz w:val="20"/>
        </w:rPr>
        <w:t xml:space="preserve">GARANTÍA </w:t>
      </w:r>
      <w:r>
        <w:rPr>
          <w:rFonts w:ascii="Arial" w:hAnsi="Arial" w:cs="Arial"/>
          <w:b/>
          <w:sz w:val="20"/>
        </w:rPr>
        <w:t>POR ADELANTO</w:t>
      </w:r>
    </w:p>
    <w:p w14:paraId="41F5884C" w14:textId="77777777" w:rsidR="001876CE" w:rsidRPr="003A4AF5" w:rsidRDefault="001876CE" w:rsidP="003A4AF5">
      <w:pPr>
        <w:pStyle w:val="Prrafodelista"/>
        <w:widowControl w:val="0"/>
        <w:ind w:left="1418"/>
        <w:jc w:val="both"/>
        <w:rPr>
          <w:rFonts w:ascii="Arial" w:hAnsi="Arial" w:cs="Arial"/>
          <w:sz w:val="20"/>
        </w:rPr>
      </w:pPr>
    </w:p>
    <w:p w14:paraId="037AAC6C" w14:textId="77777777" w:rsidR="001876CE" w:rsidRDefault="001876CE" w:rsidP="003A4AF5">
      <w:pPr>
        <w:pStyle w:val="Prrafodelista"/>
        <w:widowControl w:val="0"/>
        <w:ind w:left="1418"/>
        <w:jc w:val="both"/>
        <w:rPr>
          <w:rFonts w:ascii="Arial" w:hAnsi="Arial" w:cs="Arial"/>
          <w:sz w:val="20"/>
        </w:rPr>
      </w:pPr>
      <w:r>
        <w:rPr>
          <w:rFonts w:ascii="Arial" w:hAnsi="Arial" w:cs="Arial"/>
          <w:sz w:val="20"/>
        </w:rPr>
        <w:t xml:space="preserve">En caso se haya previsto en la sección específica de las bases la entrega de adelantos, el contratista debe </w:t>
      </w:r>
      <w:r w:rsidRPr="003A4AF5">
        <w:rPr>
          <w:rFonts w:ascii="Arial" w:hAnsi="Arial" w:cs="Arial"/>
          <w:sz w:val="20"/>
        </w:rPr>
        <w:t xml:space="preserve">presentar una garantía emitida por idéntico monto conforme a lo estipulado en el artículo 153 del </w:t>
      </w:r>
      <w:r>
        <w:rPr>
          <w:rFonts w:ascii="Arial" w:hAnsi="Arial" w:cs="Arial"/>
          <w:sz w:val="20"/>
        </w:rPr>
        <w:t>Reglamento</w:t>
      </w:r>
      <w:r w:rsidRPr="00B204E6">
        <w:rPr>
          <w:rFonts w:ascii="Arial" w:hAnsi="Arial" w:cs="Arial"/>
          <w:sz w:val="20"/>
        </w:rPr>
        <w:t>.</w:t>
      </w:r>
    </w:p>
    <w:p w14:paraId="1435526D" w14:textId="77777777" w:rsidR="001876CE" w:rsidRDefault="001876CE" w:rsidP="003A4AF5">
      <w:pPr>
        <w:pStyle w:val="Prrafodelista"/>
        <w:widowControl w:val="0"/>
        <w:ind w:left="1418"/>
        <w:jc w:val="both"/>
        <w:rPr>
          <w:rFonts w:ascii="Arial" w:hAnsi="Arial" w:cs="Arial"/>
          <w:sz w:val="20"/>
        </w:rPr>
      </w:pPr>
    </w:p>
    <w:p w14:paraId="5CA7D2FF" w14:textId="77777777" w:rsidR="008D408F" w:rsidRPr="00CD5328" w:rsidRDefault="008D408F" w:rsidP="00345818">
      <w:pPr>
        <w:pStyle w:val="Prrafodelista"/>
        <w:widowControl w:val="0"/>
        <w:ind w:left="1134"/>
        <w:jc w:val="both"/>
        <w:rPr>
          <w:rFonts w:ascii="Arial" w:hAnsi="Arial" w:cs="Arial"/>
          <w:sz w:val="20"/>
        </w:rPr>
      </w:pPr>
    </w:p>
    <w:p w14:paraId="2D5671B4" w14:textId="77777777" w:rsidR="004144BB" w:rsidRPr="00C238A3" w:rsidRDefault="004144BB" w:rsidP="007423C4">
      <w:pPr>
        <w:pStyle w:val="Prrafodelista"/>
        <w:widowControl w:val="0"/>
        <w:numPr>
          <w:ilvl w:val="1"/>
          <w:numId w:val="9"/>
        </w:numPr>
        <w:ind w:left="567" w:hanging="547"/>
        <w:jc w:val="both"/>
        <w:rPr>
          <w:rFonts w:ascii="Arial" w:hAnsi="Arial" w:cs="Arial"/>
          <w:b/>
          <w:caps/>
          <w:sz w:val="20"/>
        </w:rPr>
      </w:pPr>
      <w:r w:rsidRPr="00C238A3">
        <w:rPr>
          <w:rFonts w:ascii="Arial" w:hAnsi="Arial" w:cs="Arial"/>
          <w:b/>
          <w:caps/>
          <w:sz w:val="20"/>
        </w:rPr>
        <w:t>REQUISITOS DE LAS GARANTÍAS</w:t>
      </w:r>
    </w:p>
    <w:p w14:paraId="6854E3E6" w14:textId="77777777" w:rsidR="004144BB" w:rsidRPr="00DC0BE9" w:rsidRDefault="004144BB" w:rsidP="00DC0BE9">
      <w:pPr>
        <w:widowControl w:val="0"/>
        <w:ind w:left="567"/>
        <w:jc w:val="both"/>
        <w:rPr>
          <w:rFonts w:ascii="Arial" w:hAnsi="Arial" w:cs="Arial"/>
          <w:color w:val="000000" w:themeColor="text1"/>
          <w:sz w:val="20"/>
          <w:lang w:val="es-ES"/>
        </w:rPr>
      </w:pPr>
    </w:p>
    <w:p w14:paraId="1BB7E2C5" w14:textId="77777777" w:rsidR="002F3FF4" w:rsidRPr="00DC0BE9" w:rsidRDefault="002F3FF4" w:rsidP="00DC0BE9">
      <w:pPr>
        <w:widowControl w:val="0"/>
        <w:ind w:left="567"/>
        <w:jc w:val="both"/>
        <w:rPr>
          <w:rFonts w:ascii="Arial" w:hAnsi="Arial" w:cs="Arial"/>
          <w:color w:val="000000" w:themeColor="text1"/>
          <w:sz w:val="20"/>
          <w:lang w:val="es-ES"/>
        </w:rPr>
      </w:pPr>
      <w:r w:rsidRPr="00DC0BE9">
        <w:rPr>
          <w:rFonts w:ascii="Arial" w:hAnsi="Arial" w:cs="Arial"/>
          <w:color w:val="000000" w:themeColor="text1"/>
          <w:sz w:val="20"/>
          <w:lang w:val="es-ES"/>
        </w:rPr>
        <w:t xml:space="preserve">Las garantías que se presenten deben ser incondicionales, solidarias, irrevocables y de </w:t>
      </w:r>
      <w:r w:rsidRPr="00DC0BE9">
        <w:rPr>
          <w:rFonts w:ascii="Arial" w:hAnsi="Arial" w:cs="Arial"/>
          <w:color w:val="000000" w:themeColor="text1"/>
          <w:sz w:val="20"/>
          <w:lang w:val="es-ES"/>
        </w:rPr>
        <w:lastRenderedPageBreak/>
        <w:t xml:space="preserve">realización automática en el país, al solo requerimiento de la Entidad. Asimismo, deben ser emitidas por empresas que se encuentren bajo la supervisión directa de la Superintendencia de Banca, Seguros y Administradoras Privadas de Fondos de Pensiones </w:t>
      </w:r>
      <w:r w:rsidR="00043498" w:rsidRPr="00DC0BE9">
        <w:rPr>
          <w:rFonts w:ascii="Arial" w:hAnsi="Arial" w:cs="Arial"/>
          <w:color w:val="000000" w:themeColor="text1"/>
          <w:sz w:val="20"/>
          <w:lang w:val="es-ES"/>
        </w:rPr>
        <w:t xml:space="preserve">y </w:t>
      </w:r>
      <w:r w:rsidRPr="00DC0BE9">
        <w:rPr>
          <w:rFonts w:ascii="Arial" w:hAnsi="Arial" w:cs="Arial"/>
          <w:color w:val="000000" w:themeColor="text1"/>
          <w:sz w:val="20"/>
          <w:lang w:val="es-ES"/>
        </w:rPr>
        <w:t>que cuenten con clasificación de riesgo B o superior</w:t>
      </w:r>
      <w:r w:rsidR="00043498" w:rsidRPr="00DC0BE9">
        <w:rPr>
          <w:rFonts w:ascii="Arial" w:hAnsi="Arial" w:cs="Arial"/>
          <w:color w:val="000000" w:themeColor="text1"/>
          <w:sz w:val="20"/>
          <w:lang w:val="es-ES"/>
        </w:rPr>
        <w:t xml:space="preserve">. Asimismo, </w:t>
      </w:r>
      <w:r w:rsidRPr="00DC0BE9">
        <w:rPr>
          <w:rFonts w:ascii="Arial" w:hAnsi="Arial" w:cs="Arial"/>
          <w:color w:val="000000" w:themeColor="text1"/>
          <w:sz w:val="20"/>
          <w:lang w:val="es-ES"/>
        </w:rPr>
        <w:t xml:space="preserve"> deben estar autorizadas para emitir garantías; o estar consideradas en la última lista de bancos extranjeros de primera categoría que periódicamente publica el Banco Central de Reserva del Perú.</w:t>
      </w:r>
    </w:p>
    <w:p w14:paraId="78836ED6" w14:textId="77777777" w:rsidR="002F3FF4" w:rsidRPr="00DC0BE9" w:rsidRDefault="002F3FF4" w:rsidP="00DC0BE9">
      <w:pPr>
        <w:widowControl w:val="0"/>
        <w:ind w:left="567"/>
        <w:jc w:val="both"/>
        <w:rPr>
          <w:rFonts w:ascii="Arial" w:hAnsi="Arial" w:cs="Arial"/>
          <w:color w:val="000000" w:themeColor="text1"/>
          <w:sz w:val="20"/>
          <w:lang w:val="es-ES"/>
        </w:rPr>
      </w:pPr>
    </w:p>
    <w:tbl>
      <w:tblPr>
        <w:tblStyle w:val="Tabladecuadrcula1clara-nfasis51"/>
        <w:tblW w:w="8363" w:type="dxa"/>
        <w:tblInd w:w="704" w:type="dxa"/>
        <w:tblLook w:val="04A0" w:firstRow="1" w:lastRow="0" w:firstColumn="1" w:lastColumn="0" w:noHBand="0" w:noVBand="1"/>
      </w:tblPr>
      <w:tblGrid>
        <w:gridCol w:w="8363"/>
      </w:tblGrid>
      <w:tr w:rsidR="002F3FF4" w:rsidRPr="00B444A6" w14:paraId="65805505" w14:textId="77777777" w:rsidTr="00E5360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65400EB0" w14:textId="77777777" w:rsidR="002F3FF4" w:rsidRPr="00B444A6" w:rsidRDefault="002F3FF4" w:rsidP="00E53608">
            <w:pPr>
              <w:jc w:val="both"/>
              <w:rPr>
                <w:rFonts w:ascii="Arial" w:hAnsi="Arial" w:cs="Arial"/>
                <w:color w:val="3333CC"/>
                <w:sz w:val="19"/>
                <w:szCs w:val="19"/>
                <w:lang w:val="es-ES"/>
              </w:rPr>
            </w:pPr>
            <w:r w:rsidRPr="00B444A6">
              <w:rPr>
                <w:rFonts w:ascii="Arial" w:hAnsi="Arial" w:cs="Arial"/>
                <w:color w:val="0000FF"/>
                <w:sz w:val="19"/>
                <w:szCs w:val="19"/>
                <w:lang w:val="es-ES"/>
              </w:rPr>
              <w:t>Importante</w:t>
            </w:r>
          </w:p>
        </w:tc>
      </w:tr>
      <w:tr w:rsidR="002F3FF4" w:rsidRPr="00B444A6" w14:paraId="52330F77" w14:textId="77777777" w:rsidTr="00E53608">
        <w:trPr>
          <w:trHeight w:val="1006"/>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074A8DEA" w14:textId="77777777" w:rsidR="002F3FF4" w:rsidRPr="000B044C" w:rsidRDefault="002F3FF4" w:rsidP="00E53608">
            <w:pPr>
              <w:jc w:val="both"/>
              <w:rPr>
                <w:rFonts w:ascii="Arial" w:hAnsi="Arial" w:cs="Arial"/>
                <w:b w:val="0"/>
                <w:color w:val="0000FF"/>
                <w:sz w:val="19"/>
                <w:szCs w:val="19"/>
              </w:rPr>
            </w:pPr>
            <w:r w:rsidRPr="000B044C">
              <w:rPr>
                <w:rFonts w:ascii="Arial" w:hAnsi="Arial" w:cs="Arial"/>
                <w:b w:val="0"/>
                <w:i/>
                <w:color w:val="0000FF"/>
                <w:sz w:val="19"/>
                <w:szCs w:val="19"/>
              </w:rPr>
              <w:t>Corresponde a la Entidad verificar que las garantías presentadas por el postor ganador de la buena pro y/o contratista cumplan con los requisitos y condiciones necesarios para su aceptación y eventual ejecución, sin perjuicio de la determinación de las responsabilidades funcionales que correspondan.</w:t>
            </w:r>
          </w:p>
        </w:tc>
      </w:tr>
    </w:tbl>
    <w:p w14:paraId="0BE530AF" w14:textId="77777777" w:rsidR="002F3FF4" w:rsidRDefault="002F3FF4" w:rsidP="002F3FF4">
      <w:pPr>
        <w:ind w:left="720"/>
        <w:jc w:val="both"/>
        <w:rPr>
          <w:rFonts w:ascii="Arial" w:hAnsi="Arial" w:cs="Arial"/>
          <w:color w:val="auto"/>
          <w:sz w:val="20"/>
          <w:lang w:val="es-ES"/>
        </w:rPr>
      </w:pPr>
    </w:p>
    <w:p w14:paraId="728964FD" w14:textId="77777777" w:rsidR="002F3FF4" w:rsidRDefault="002F3FF4" w:rsidP="002F3FF4">
      <w:pPr>
        <w:ind w:left="720"/>
        <w:jc w:val="both"/>
        <w:rPr>
          <w:rFonts w:ascii="Arial" w:hAnsi="Arial" w:cs="Arial"/>
          <w:color w:val="auto"/>
          <w:sz w:val="20"/>
          <w:lang w:val="es-ES"/>
        </w:rPr>
      </w:pPr>
    </w:p>
    <w:tbl>
      <w:tblPr>
        <w:tblStyle w:val="Tabladecuadrcula1clara1"/>
        <w:tblW w:w="8363" w:type="dxa"/>
        <w:tblInd w:w="704" w:type="dxa"/>
        <w:tblLook w:val="04A0" w:firstRow="1" w:lastRow="0" w:firstColumn="1" w:lastColumn="0" w:noHBand="0" w:noVBand="1"/>
      </w:tblPr>
      <w:tblGrid>
        <w:gridCol w:w="8363"/>
      </w:tblGrid>
      <w:tr w:rsidR="0024441A" w:rsidRPr="0083079E" w14:paraId="043C0D7F" w14:textId="77777777" w:rsidTr="00D01986">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1BF43FB0" w14:textId="77777777" w:rsidR="0024441A" w:rsidRPr="00200CAD" w:rsidRDefault="0024441A" w:rsidP="00D01986">
            <w:pPr>
              <w:jc w:val="both"/>
              <w:rPr>
                <w:rFonts w:ascii="Arial" w:hAnsi="Arial" w:cs="Arial"/>
                <w:color w:val="auto"/>
                <w:sz w:val="20"/>
                <w:lang w:val="es-ES"/>
              </w:rPr>
            </w:pPr>
            <w:r w:rsidRPr="00156BC7">
              <w:rPr>
                <w:rFonts w:ascii="Arial" w:hAnsi="Arial" w:cs="Arial"/>
                <w:i/>
                <w:color w:val="FF0000"/>
                <w:sz w:val="20"/>
                <w:lang w:val="es-ES"/>
              </w:rPr>
              <w:t>Advertencia</w:t>
            </w:r>
          </w:p>
        </w:tc>
      </w:tr>
      <w:tr w:rsidR="0024441A" w14:paraId="6F536A83" w14:textId="77777777" w:rsidTr="00D01986">
        <w:trPr>
          <w:trHeight w:val="2247"/>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0EDE6A5A" w14:textId="77777777" w:rsidR="0024441A" w:rsidRPr="00691B79" w:rsidRDefault="0024441A" w:rsidP="00D01986">
            <w:pPr>
              <w:jc w:val="both"/>
              <w:rPr>
                <w:rFonts w:ascii="Arial" w:hAnsi="Arial" w:cs="Arial"/>
                <w:b w:val="0"/>
                <w:i/>
                <w:color w:val="FF0000"/>
                <w:sz w:val="20"/>
                <w:lang w:val="es-ES"/>
              </w:rPr>
            </w:pPr>
            <w:r w:rsidRPr="00691B79">
              <w:rPr>
                <w:rFonts w:ascii="Arial" w:hAnsi="Arial" w:cs="Arial"/>
                <w:b w:val="0"/>
                <w:i/>
                <w:color w:val="FF0000"/>
                <w:sz w:val="20"/>
                <w:lang w:val="es-ES"/>
              </w:rPr>
              <w:t>Los funcionarios de las Entidades no deben aceptar garantías emitidas bajo condiciones distintas a las establecidas en el presente numeral, debiendo tener en cuenta lo siguiente:</w:t>
            </w:r>
          </w:p>
          <w:p w14:paraId="05A2AE6E" w14:textId="77777777" w:rsidR="0024441A" w:rsidRPr="00691B79" w:rsidRDefault="0024441A" w:rsidP="00D01986">
            <w:pPr>
              <w:jc w:val="both"/>
              <w:rPr>
                <w:rFonts w:ascii="Arial" w:hAnsi="Arial" w:cs="Arial"/>
                <w:b w:val="0"/>
                <w:i/>
                <w:color w:val="FF0000"/>
                <w:sz w:val="20"/>
                <w:lang w:val="es-ES"/>
              </w:rPr>
            </w:pPr>
          </w:p>
          <w:p w14:paraId="4D0A5A1F" w14:textId="77777777" w:rsidR="0024441A" w:rsidRPr="00691B79" w:rsidRDefault="0024441A" w:rsidP="00D01986">
            <w:pPr>
              <w:jc w:val="both"/>
              <w:rPr>
                <w:rFonts w:ascii="Arial" w:hAnsi="Arial" w:cs="Arial"/>
                <w:b w:val="0"/>
                <w:i/>
                <w:color w:val="FF0000"/>
                <w:sz w:val="20"/>
                <w:lang w:val="es-ES"/>
              </w:rPr>
            </w:pPr>
            <w:r w:rsidRPr="00691B79">
              <w:rPr>
                <w:rFonts w:ascii="Arial" w:hAnsi="Arial" w:cs="Arial"/>
                <w:b w:val="0"/>
                <w:i/>
                <w:color w:val="FF0000"/>
                <w:sz w:val="20"/>
                <w:lang w:val="es-ES"/>
              </w:rPr>
              <w:t>1. La clasificadora de riesgo que asigna la clasificación a la empresa que emite la garantía debe encontrarse listada en el portal web de la SBS (</w:t>
            </w:r>
            <w:hyperlink r:id="rId20" w:history="1">
              <w:r w:rsidRPr="004966B0">
                <w:rPr>
                  <w:rStyle w:val="Hipervnculo"/>
                  <w:rFonts w:ascii="Arial" w:hAnsi="Arial" w:cs="Arial"/>
                  <w:b w:val="0"/>
                  <w:i/>
                  <w:color w:val="FF0000"/>
                  <w:sz w:val="20"/>
                  <w:lang w:val="es-ES"/>
                </w:rPr>
                <w:t>http://www.sbs.gob.pe/sistema-financiero/clasificadoras-de-riesgo</w:t>
              </w:r>
            </w:hyperlink>
            <w:r w:rsidRPr="00691B79">
              <w:rPr>
                <w:rFonts w:ascii="Arial" w:hAnsi="Arial" w:cs="Arial"/>
                <w:b w:val="0"/>
                <w:i/>
                <w:color w:val="FF0000"/>
                <w:sz w:val="20"/>
                <w:lang w:val="es-ES"/>
              </w:rPr>
              <w:t>).</w:t>
            </w:r>
          </w:p>
          <w:p w14:paraId="21303EE4" w14:textId="77777777" w:rsidR="0024441A" w:rsidRPr="00691B79" w:rsidRDefault="0024441A" w:rsidP="00D01986">
            <w:pPr>
              <w:jc w:val="both"/>
              <w:rPr>
                <w:rFonts w:ascii="Arial" w:hAnsi="Arial" w:cs="Arial"/>
                <w:b w:val="0"/>
                <w:i/>
                <w:color w:val="FF0000"/>
                <w:sz w:val="20"/>
                <w:lang w:val="es-ES"/>
              </w:rPr>
            </w:pPr>
          </w:p>
          <w:p w14:paraId="52E96C52" w14:textId="77777777" w:rsidR="0024441A" w:rsidRPr="00691B79" w:rsidRDefault="0024441A" w:rsidP="00D01986">
            <w:pPr>
              <w:jc w:val="both"/>
              <w:rPr>
                <w:rFonts w:ascii="Arial" w:hAnsi="Arial" w:cs="Arial"/>
                <w:b w:val="0"/>
                <w:i/>
                <w:color w:val="FF0000"/>
                <w:sz w:val="20"/>
                <w:lang w:val="es-ES"/>
              </w:rPr>
            </w:pPr>
            <w:r w:rsidRPr="00691B79">
              <w:rPr>
                <w:rFonts w:ascii="Arial" w:hAnsi="Arial" w:cs="Arial"/>
                <w:b w:val="0"/>
                <w:i/>
                <w:color w:val="FF0000"/>
                <w:sz w:val="20"/>
                <w:lang w:val="es-ES"/>
              </w:rPr>
              <w:t>2. Se debe identificar en la página web de la clasificadora de riesgo respectiva, cuál es la clasificación vigente de la empresa que emite la garantía, considerando la vigencia a la fecha de emisión de la garantía.</w:t>
            </w:r>
          </w:p>
          <w:p w14:paraId="5FED682B" w14:textId="77777777" w:rsidR="0024441A" w:rsidRPr="00691B79" w:rsidRDefault="0024441A" w:rsidP="00D01986">
            <w:pPr>
              <w:jc w:val="both"/>
              <w:rPr>
                <w:rFonts w:ascii="Arial" w:hAnsi="Arial" w:cs="Arial"/>
                <w:b w:val="0"/>
                <w:i/>
                <w:color w:val="FF0000"/>
                <w:sz w:val="20"/>
                <w:lang w:val="es-ES"/>
              </w:rPr>
            </w:pPr>
          </w:p>
          <w:p w14:paraId="31C2266B" w14:textId="77777777" w:rsidR="0024441A" w:rsidRPr="00691B79" w:rsidRDefault="0024441A" w:rsidP="00D01986">
            <w:pPr>
              <w:jc w:val="both"/>
              <w:rPr>
                <w:rFonts w:ascii="Arial" w:hAnsi="Arial" w:cs="Arial"/>
                <w:b w:val="0"/>
                <w:i/>
                <w:color w:val="FF0000"/>
                <w:sz w:val="20"/>
                <w:lang w:val="es-ES"/>
              </w:rPr>
            </w:pPr>
            <w:r w:rsidRPr="00691B79">
              <w:rPr>
                <w:rFonts w:ascii="Arial" w:hAnsi="Arial" w:cs="Arial"/>
                <w:b w:val="0"/>
                <w:i/>
                <w:color w:val="FF0000"/>
                <w:sz w:val="20"/>
                <w:lang w:val="es-ES"/>
              </w:rPr>
              <w:t>3. Para fines de lo establecido en el artículo 148 del Reglamento, la clasificación de riesgo B, incluye las clasificaciones B+</w:t>
            </w:r>
            <w:r w:rsidR="00DA74A2">
              <w:rPr>
                <w:rFonts w:ascii="Arial" w:hAnsi="Arial" w:cs="Arial"/>
                <w:b w:val="0"/>
                <w:i/>
                <w:color w:val="FF0000"/>
                <w:sz w:val="20"/>
                <w:lang w:val="es-ES"/>
              </w:rPr>
              <w:t xml:space="preserve"> y</w:t>
            </w:r>
            <w:r w:rsidRPr="00691B79">
              <w:rPr>
                <w:rFonts w:ascii="Arial" w:hAnsi="Arial" w:cs="Arial"/>
                <w:b w:val="0"/>
                <w:i/>
                <w:color w:val="FF0000"/>
                <w:sz w:val="20"/>
                <w:lang w:val="es-ES"/>
              </w:rPr>
              <w:t xml:space="preserve"> B.</w:t>
            </w:r>
          </w:p>
          <w:p w14:paraId="0048A6D3" w14:textId="77777777" w:rsidR="0024441A" w:rsidRPr="00691B79" w:rsidRDefault="0024441A" w:rsidP="00D01986">
            <w:pPr>
              <w:jc w:val="both"/>
              <w:rPr>
                <w:rFonts w:ascii="Arial" w:hAnsi="Arial" w:cs="Arial"/>
                <w:b w:val="0"/>
                <w:i/>
                <w:color w:val="FF0000"/>
                <w:sz w:val="20"/>
                <w:lang w:val="es-ES"/>
              </w:rPr>
            </w:pPr>
          </w:p>
          <w:p w14:paraId="7E3498DB" w14:textId="77777777" w:rsidR="0024441A" w:rsidRPr="00691B79" w:rsidRDefault="0024441A" w:rsidP="00D01986">
            <w:pPr>
              <w:jc w:val="both"/>
              <w:rPr>
                <w:rFonts w:ascii="Arial" w:hAnsi="Arial" w:cs="Arial"/>
                <w:b w:val="0"/>
                <w:i/>
                <w:color w:val="FF0000"/>
                <w:sz w:val="20"/>
                <w:lang w:val="es-ES"/>
              </w:rPr>
            </w:pPr>
            <w:r w:rsidRPr="00691B79">
              <w:rPr>
                <w:rFonts w:ascii="Arial" w:hAnsi="Arial" w:cs="Arial"/>
                <w:b w:val="0"/>
                <w:i/>
                <w:color w:val="FF0000"/>
                <w:sz w:val="20"/>
                <w:lang w:val="es-ES"/>
              </w:rPr>
              <w:t>4. Si la empresa que otorga la garantía cuenta con más de una clasificación de riesgo emitida por distintas empresas listadas en el portal web de la SBS, bastará que en una de ellas cumpla con la clasificación mínima establecida en el Reglamento.</w:t>
            </w:r>
          </w:p>
          <w:p w14:paraId="42D91035" w14:textId="77777777" w:rsidR="0024441A" w:rsidRPr="00691B79" w:rsidRDefault="0024441A" w:rsidP="00D01986">
            <w:pPr>
              <w:jc w:val="both"/>
              <w:rPr>
                <w:rFonts w:ascii="Arial" w:hAnsi="Arial" w:cs="Arial"/>
                <w:b w:val="0"/>
                <w:i/>
                <w:color w:val="FF0000"/>
                <w:sz w:val="20"/>
                <w:lang w:val="es-ES"/>
              </w:rPr>
            </w:pPr>
          </w:p>
          <w:p w14:paraId="1C4F92DA" w14:textId="77777777" w:rsidR="0024441A" w:rsidRDefault="0024441A" w:rsidP="00D01986">
            <w:pPr>
              <w:jc w:val="both"/>
              <w:rPr>
                <w:rFonts w:ascii="Arial" w:hAnsi="Arial" w:cs="Arial"/>
                <w:b w:val="0"/>
                <w:i/>
                <w:color w:val="FF0000"/>
                <w:sz w:val="20"/>
                <w:lang w:val="es-ES"/>
              </w:rPr>
            </w:pPr>
            <w:r w:rsidRPr="00691B79">
              <w:rPr>
                <w:rFonts w:ascii="Arial" w:hAnsi="Arial" w:cs="Arial"/>
                <w:b w:val="0"/>
                <w:i/>
                <w:color w:val="FF0000"/>
                <w:sz w:val="20"/>
                <w:lang w:val="es-ES"/>
              </w:rPr>
              <w:t>En caso exista alguna duda sobre la clasificación de riesgo asignada a la empresa emisora de la garantía, se deberá consultar a la clasificadora de riesgos respectiva.</w:t>
            </w:r>
          </w:p>
          <w:p w14:paraId="33C1879E" w14:textId="77777777" w:rsidR="0024441A" w:rsidRDefault="0024441A" w:rsidP="00D01986">
            <w:pPr>
              <w:jc w:val="both"/>
              <w:rPr>
                <w:rFonts w:ascii="Arial" w:hAnsi="Arial" w:cs="Arial"/>
                <w:b w:val="0"/>
                <w:i/>
                <w:color w:val="FF0000"/>
                <w:sz w:val="20"/>
                <w:lang w:val="es-ES"/>
              </w:rPr>
            </w:pPr>
          </w:p>
          <w:p w14:paraId="227C8ABF" w14:textId="77777777" w:rsidR="0024441A" w:rsidRPr="00200CAD" w:rsidRDefault="0024441A" w:rsidP="00D01986">
            <w:pPr>
              <w:jc w:val="both"/>
              <w:rPr>
                <w:rFonts w:ascii="Arial" w:hAnsi="Arial" w:cs="Arial"/>
                <w:b w:val="0"/>
                <w:i/>
                <w:color w:val="FF0000"/>
                <w:sz w:val="20"/>
                <w:lang w:val="es-ES"/>
              </w:rPr>
            </w:pPr>
            <w:r>
              <w:rPr>
                <w:rFonts w:ascii="Arial" w:hAnsi="Arial" w:cs="Arial"/>
                <w:b w:val="0"/>
                <w:i/>
                <w:color w:val="FF0000"/>
                <w:sz w:val="20"/>
                <w:lang w:val="es-ES"/>
              </w:rPr>
              <w:t>De otro lado, además de cumplir con el requisito referido a la clasificación de riesgo, a efectos de verificar si la empresa emisora se encuentra autorizada por la SBS para emitir garantías, debe revisarse el portal web de dicha Entidad (</w:t>
            </w:r>
            <w:hyperlink r:id="rId21" w:history="1">
              <w:r w:rsidRPr="00200CAD">
                <w:rPr>
                  <w:rStyle w:val="Hipervnculo"/>
                  <w:rFonts w:ascii="Arial" w:hAnsi="Arial" w:cs="Arial"/>
                  <w:b w:val="0"/>
                  <w:i/>
                  <w:color w:val="FF0000"/>
                  <w:sz w:val="20"/>
                  <w:lang w:val="es-ES"/>
                </w:rPr>
                <w:t>http://www.sbs.gob.pe/sistema-financiero/relacion-de-empresas-que-se-encuentran-autorizadas-a-emitir-cartas-fianza</w:t>
              </w:r>
            </w:hyperlink>
            <w:r>
              <w:rPr>
                <w:rStyle w:val="Hipervnculo"/>
                <w:rFonts w:ascii="Arial" w:hAnsi="Arial" w:cs="Arial"/>
                <w:i/>
                <w:color w:val="FF0000"/>
                <w:sz w:val="20"/>
                <w:lang w:val="es-ES"/>
              </w:rPr>
              <w:t>)</w:t>
            </w:r>
            <w:r w:rsidRPr="00913446">
              <w:rPr>
                <w:rStyle w:val="Hipervnculo"/>
                <w:rFonts w:ascii="Arial" w:hAnsi="Arial" w:cs="Arial"/>
                <w:i/>
                <w:color w:val="FF0000"/>
                <w:sz w:val="20"/>
                <w:u w:val="none"/>
                <w:lang w:val="es-ES"/>
              </w:rPr>
              <w:t>.</w:t>
            </w:r>
          </w:p>
          <w:p w14:paraId="1EE38CC4" w14:textId="77777777" w:rsidR="0024441A" w:rsidRPr="00200CAD" w:rsidRDefault="0024441A" w:rsidP="00D01986">
            <w:pPr>
              <w:jc w:val="both"/>
              <w:rPr>
                <w:rFonts w:ascii="Arial" w:hAnsi="Arial" w:cs="Arial"/>
                <w:b w:val="0"/>
                <w:i/>
                <w:color w:val="FF0000"/>
                <w:sz w:val="20"/>
                <w:lang w:val="es-ES"/>
              </w:rPr>
            </w:pPr>
          </w:p>
          <w:p w14:paraId="1A9C0AB4" w14:textId="77777777" w:rsidR="0024441A" w:rsidRPr="00200CAD" w:rsidRDefault="0024441A" w:rsidP="00D01986">
            <w:pPr>
              <w:jc w:val="both"/>
              <w:rPr>
                <w:rFonts w:ascii="Arial" w:hAnsi="Arial" w:cs="Arial"/>
                <w:color w:val="auto"/>
                <w:sz w:val="20"/>
                <w:lang w:val="es-ES"/>
              </w:rPr>
            </w:pPr>
            <w:r w:rsidRPr="00200CAD">
              <w:rPr>
                <w:rFonts w:ascii="Arial" w:hAnsi="Arial" w:cs="Arial"/>
                <w:b w:val="0"/>
                <w:i/>
                <w:color w:val="FF0000"/>
                <w:sz w:val="20"/>
                <w:lang w:val="es-ES"/>
              </w:rPr>
              <w:t>Los funcionarios competentes deben verificar la autenticidad de la garantía a través de los mecanismos establecidos (consulta web, teléfono u</w:t>
            </w:r>
            <w:r>
              <w:rPr>
                <w:rFonts w:ascii="Arial" w:hAnsi="Arial" w:cs="Arial"/>
                <w:b w:val="0"/>
                <w:i/>
                <w:color w:val="FF0000"/>
                <w:sz w:val="20"/>
                <w:lang w:val="es-ES"/>
              </w:rPr>
              <w:t xml:space="preserve"> otros) por la empresa emisora.</w:t>
            </w:r>
          </w:p>
        </w:tc>
      </w:tr>
    </w:tbl>
    <w:p w14:paraId="6E2A1C99" w14:textId="77777777" w:rsidR="002F3FF4" w:rsidRDefault="002F3FF4" w:rsidP="002F3FF4">
      <w:pPr>
        <w:ind w:left="720"/>
        <w:jc w:val="both"/>
        <w:rPr>
          <w:rFonts w:ascii="Arial" w:hAnsi="Arial" w:cs="Arial"/>
          <w:color w:val="auto"/>
          <w:sz w:val="20"/>
          <w:lang w:val="es-ES"/>
        </w:rPr>
      </w:pPr>
    </w:p>
    <w:p w14:paraId="609800E8" w14:textId="77777777" w:rsidR="00E87B55" w:rsidRPr="002F3FF4" w:rsidRDefault="00E87B55" w:rsidP="00AA038E">
      <w:pPr>
        <w:pStyle w:val="Estilonum"/>
        <w:numPr>
          <w:ilvl w:val="0"/>
          <w:numId w:val="0"/>
        </w:numPr>
        <w:ind w:left="445"/>
        <w:rPr>
          <w:b w:val="0"/>
          <w:lang w:val="es-ES"/>
        </w:rPr>
      </w:pPr>
    </w:p>
    <w:p w14:paraId="4267B0B4" w14:textId="77777777" w:rsidR="004144BB" w:rsidRPr="007423C4" w:rsidRDefault="004144BB" w:rsidP="007423C4">
      <w:pPr>
        <w:pStyle w:val="Prrafodelista"/>
        <w:widowControl w:val="0"/>
        <w:numPr>
          <w:ilvl w:val="1"/>
          <w:numId w:val="9"/>
        </w:numPr>
        <w:ind w:left="567" w:hanging="547"/>
        <w:jc w:val="both"/>
        <w:rPr>
          <w:rFonts w:ascii="Arial" w:hAnsi="Arial" w:cs="Arial"/>
          <w:b/>
          <w:caps/>
          <w:sz w:val="20"/>
        </w:rPr>
      </w:pPr>
      <w:r w:rsidRPr="007423C4">
        <w:rPr>
          <w:rFonts w:ascii="Arial" w:hAnsi="Arial" w:cs="Arial"/>
          <w:b/>
          <w:caps/>
          <w:sz w:val="20"/>
        </w:rPr>
        <w:t xml:space="preserve">EJECUCIÓN DE </w:t>
      </w:r>
      <w:r w:rsidR="009A4B81" w:rsidRPr="007423C4">
        <w:rPr>
          <w:rFonts w:ascii="Arial" w:hAnsi="Arial" w:cs="Arial"/>
          <w:b/>
          <w:caps/>
          <w:sz w:val="20"/>
        </w:rPr>
        <w:t>GARANTÍAS</w:t>
      </w:r>
    </w:p>
    <w:p w14:paraId="1EF2BCDD" w14:textId="77777777" w:rsidR="004144BB" w:rsidRPr="00CD5328" w:rsidRDefault="004144BB" w:rsidP="0050457B">
      <w:pPr>
        <w:pStyle w:val="Prrafodelista"/>
        <w:widowControl w:val="0"/>
        <w:ind w:left="567"/>
        <w:jc w:val="both"/>
        <w:rPr>
          <w:rFonts w:ascii="Arial" w:hAnsi="Arial" w:cs="Arial"/>
          <w:sz w:val="20"/>
        </w:rPr>
      </w:pPr>
    </w:p>
    <w:p w14:paraId="61442B19" w14:textId="77777777" w:rsidR="004144BB" w:rsidRPr="006D585E" w:rsidRDefault="0027487F" w:rsidP="0050457B">
      <w:pPr>
        <w:pStyle w:val="Prrafodelista"/>
        <w:widowControl w:val="0"/>
        <w:ind w:left="567"/>
        <w:jc w:val="both"/>
        <w:rPr>
          <w:rFonts w:ascii="Arial" w:hAnsi="Arial" w:cs="Arial"/>
          <w:sz w:val="20"/>
        </w:rPr>
      </w:pPr>
      <w:r w:rsidRPr="0027487F">
        <w:rPr>
          <w:rFonts w:ascii="Arial" w:hAnsi="Arial" w:cs="Arial"/>
          <w:color w:val="000000" w:themeColor="text1"/>
          <w:sz w:val="20"/>
          <w:lang w:val="es-ES"/>
        </w:rPr>
        <w:t>La Entidad puede solicitar la ejecución de las garantías conforme a los supuestos contemplados en el artículo 155 del Reglamento.</w:t>
      </w:r>
    </w:p>
    <w:p w14:paraId="0F363C7F" w14:textId="77777777" w:rsidR="004F2CF5" w:rsidRPr="00CD5328" w:rsidRDefault="004F2CF5" w:rsidP="0050457B">
      <w:pPr>
        <w:pStyle w:val="Prrafodelista"/>
        <w:widowControl w:val="0"/>
        <w:ind w:left="567"/>
        <w:jc w:val="both"/>
        <w:rPr>
          <w:rFonts w:ascii="Arial" w:hAnsi="Arial" w:cs="Arial"/>
          <w:sz w:val="20"/>
        </w:rPr>
      </w:pPr>
    </w:p>
    <w:p w14:paraId="2EBB8285" w14:textId="77777777" w:rsidR="004F2CF5" w:rsidRPr="00CD5328" w:rsidRDefault="004F2CF5" w:rsidP="0050457B">
      <w:pPr>
        <w:pStyle w:val="Prrafodelista"/>
        <w:widowControl w:val="0"/>
        <w:ind w:left="567"/>
        <w:jc w:val="both"/>
        <w:rPr>
          <w:rFonts w:ascii="Arial" w:hAnsi="Arial" w:cs="Arial"/>
          <w:sz w:val="20"/>
        </w:rPr>
      </w:pPr>
    </w:p>
    <w:p w14:paraId="6A8AEC80" w14:textId="77777777" w:rsidR="001230D9" w:rsidRPr="007423C4" w:rsidRDefault="001230D9" w:rsidP="007423C4">
      <w:pPr>
        <w:pStyle w:val="Prrafodelista"/>
        <w:widowControl w:val="0"/>
        <w:numPr>
          <w:ilvl w:val="1"/>
          <w:numId w:val="9"/>
        </w:numPr>
        <w:ind w:left="567" w:hanging="547"/>
        <w:jc w:val="both"/>
        <w:rPr>
          <w:rFonts w:ascii="Arial" w:hAnsi="Arial" w:cs="Arial"/>
          <w:b/>
          <w:caps/>
          <w:sz w:val="20"/>
        </w:rPr>
      </w:pPr>
      <w:r w:rsidRPr="007423C4">
        <w:rPr>
          <w:rFonts w:ascii="Arial" w:hAnsi="Arial" w:cs="Arial"/>
          <w:b/>
          <w:caps/>
          <w:sz w:val="20"/>
        </w:rPr>
        <w:t>ADELANTOS</w:t>
      </w:r>
    </w:p>
    <w:p w14:paraId="6E9FCF93" w14:textId="77777777" w:rsidR="001230D9" w:rsidRPr="00CD5328" w:rsidRDefault="001230D9" w:rsidP="0050457B">
      <w:pPr>
        <w:pStyle w:val="Prrafodelista"/>
        <w:widowControl w:val="0"/>
        <w:ind w:left="567"/>
        <w:jc w:val="both"/>
        <w:rPr>
          <w:rFonts w:ascii="Arial" w:hAnsi="Arial" w:cs="Arial"/>
          <w:sz w:val="20"/>
        </w:rPr>
      </w:pPr>
    </w:p>
    <w:p w14:paraId="03EB3BE2" w14:textId="77777777" w:rsidR="00B47242" w:rsidRDefault="001B0A8B" w:rsidP="0050457B">
      <w:pPr>
        <w:pStyle w:val="Prrafodelista"/>
        <w:widowControl w:val="0"/>
        <w:ind w:left="567"/>
        <w:jc w:val="both"/>
        <w:rPr>
          <w:rFonts w:ascii="Arial" w:hAnsi="Arial" w:cs="Arial"/>
          <w:sz w:val="20"/>
        </w:rPr>
      </w:pPr>
      <w:r w:rsidRPr="001B0A8B">
        <w:rPr>
          <w:rFonts w:ascii="Arial" w:hAnsi="Arial" w:cs="Arial"/>
          <w:sz w:val="20"/>
        </w:rPr>
        <w:t>La Entidad puede entregar adelantos directos al contratista, los que en ningún caso exceden en conjunto del treinta por ciento (30%) del monto del contrato original, siempre que ello haya sido previsto en la sección específica de las bases.</w:t>
      </w:r>
    </w:p>
    <w:p w14:paraId="7264FBC7" w14:textId="77777777" w:rsidR="001230D9" w:rsidRPr="006D585E" w:rsidRDefault="001230D9" w:rsidP="0050457B">
      <w:pPr>
        <w:pStyle w:val="Prrafodelista"/>
        <w:widowControl w:val="0"/>
        <w:ind w:left="567"/>
        <w:jc w:val="both"/>
        <w:rPr>
          <w:rFonts w:ascii="Arial" w:hAnsi="Arial" w:cs="Arial"/>
          <w:sz w:val="20"/>
        </w:rPr>
      </w:pPr>
    </w:p>
    <w:p w14:paraId="271C07B7" w14:textId="77777777" w:rsidR="00F9595F" w:rsidRPr="007423C4" w:rsidRDefault="004144BB" w:rsidP="007423C4">
      <w:pPr>
        <w:pStyle w:val="Prrafodelista"/>
        <w:widowControl w:val="0"/>
        <w:numPr>
          <w:ilvl w:val="1"/>
          <w:numId w:val="9"/>
        </w:numPr>
        <w:ind w:left="567" w:hanging="547"/>
        <w:jc w:val="both"/>
        <w:rPr>
          <w:rFonts w:ascii="Arial" w:hAnsi="Arial" w:cs="Arial"/>
          <w:b/>
          <w:caps/>
          <w:sz w:val="20"/>
        </w:rPr>
      </w:pPr>
      <w:r w:rsidRPr="007423C4">
        <w:rPr>
          <w:rFonts w:ascii="Arial" w:hAnsi="Arial" w:cs="Arial"/>
          <w:b/>
          <w:caps/>
          <w:sz w:val="20"/>
        </w:rPr>
        <w:t xml:space="preserve">PENALIDADES </w:t>
      </w:r>
    </w:p>
    <w:p w14:paraId="7960CC39" w14:textId="77777777" w:rsidR="00F9595F" w:rsidRPr="006D585E" w:rsidRDefault="00F9595F" w:rsidP="00345818">
      <w:pPr>
        <w:pStyle w:val="Prrafodelista"/>
        <w:widowControl w:val="0"/>
        <w:ind w:left="426"/>
        <w:jc w:val="both"/>
        <w:rPr>
          <w:rFonts w:ascii="Arial" w:hAnsi="Arial" w:cs="Arial"/>
          <w:sz w:val="20"/>
        </w:rPr>
      </w:pPr>
    </w:p>
    <w:p w14:paraId="11879142" w14:textId="77777777" w:rsidR="00F909F7" w:rsidRPr="00D12E40" w:rsidRDefault="00F909F7" w:rsidP="00D423A2">
      <w:pPr>
        <w:pStyle w:val="Prrafodelista"/>
        <w:widowControl w:val="0"/>
        <w:numPr>
          <w:ilvl w:val="2"/>
          <w:numId w:val="9"/>
        </w:numPr>
        <w:ind w:left="1134" w:hanging="708"/>
        <w:jc w:val="both"/>
        <w:rPr>
          <w:rFonts w:ascii="Arial" w:hAnsi="Arial" w:cs="Arial"/>
          <w:b/>
          <w:color w:val="000000" w:themeColor="text1"/>
          <w:sz w:val="20"/>
        </w:rPr>
      </w:pPr>
      <w:r w:rsidRPr="00D12E40">
        <w:rPr>
          <w:rFonts w:ascii="Arial" w:hAnsi="Arial" w:cs="Arial"/>
          <w:b/>
          <w:color w:val="000000" w:themeColor="text1"/>
          <w:sz w:val="20"/>
        </w:rPr>
        <w:t>PENALIDAD POR MORA EN LA EJECUCIÓN DE LA PRESTACIÓN</w:t>
      </w:r>
    </w:p>
    <w:p w14:paraId="18DC4FD8" w14:textId="77777777" w:rsidR="00F909F7" w:rsidRPr="00D12E40" w:rsidRDefault="00F909F7" w:rsidP="00345818">
      <w:pPr>
        <w:pStyle w:val="Prrafodelista"/>
        <w:widowControl w:val="0"/>
        <w:ind w:left="1134"/>
        <w:jc w:val="both"/>
        <w:rPr>
          <w:rFonts w:ascii="Arial" w:hAnsi="Arial" w:cs="Arial"/>
          <w:color w:val="000000" w:themeColor="text1"/>
          <w:sz w:val="20"/>
        </w:rPr>
      </w:pPr>
    </w:p>
    <w:p w14:paraId="56EFD427" w14:textId="77777777" w:rsidR="001B0A8B" w:rsidRPr="00300D55" w:rsidRDefault="001B0A8B" w:rsidP="001B0A8B">
      <w:pPr>
        <w:widowControl w:val="0"/>
        <w:ind w:left="1134"/>
        <w:jc w:val="both"/>
        <w:rPr>
          <w:rFonts w:ascii="Arial" w:hAnsi="Arial" w:cs="Arial"/>
          <w:color w:val="auto"/>
          <w:sz w:val="20"/>
        </w:rPr>
      </w:pPr>
      <w:r w:rsidRPr="00300D55">
        <w:rPr>
          <w:rFonts w:ascii="Arial" w:hAnsi="Arial" w:cs="Arial"/>
          <w:color w:val="auto"/>
          <w:sz w:val="20"/>
        </w:rPr>
        <w:lastRenderedPageBreak/>
        <w:t>En caso de retraso injustificado del contratista en la ejecución de las prestaciones objeto del contrato, la Entidad le aplica automáticamente una penalidad por mora por cada día de atraso, de conformidad con el artículo 1</w:t>
      </w:r>
      <w:r>
        <w:rPr>
          <w:rFonts w:ascii="Arial" w:hAnsi="Arial" w:cs="Arial"/>
          <w:color w:val="auto"/>
          <w:sz w:val="20"/>
        </w:rPr>
        <w:t>62</w:t>
      </w:r>
      <w:r w:rsidRPr="00300D55">
        <w:rPr>
          <w:rFonts w:ascii="Arial" w:hAnsi="Arial" w:cs="Arial"/>
          <w:color w:val="auto"/>
          <w:sz w:val="20"/>
        </w:rPr>
        <w:t xml:space="preserve"> del Reglamento.</w:t>
      </w:r>
    </w:p>
    <w:p w14:paraId="49AACF55" w14:textId="77777777" w:rsidR="001B0A8B" w:rsidRPr="00506253" w:rsidRDefault="001B0A8B" w:rsidP="001B0A8B">
      <w:pPr>
        <w:pStyle w:val="Prrafodelista"/>
        <w:widowControl w:val="0"/>
        <w:ind w:left="1134"/>
        <w:jc w:val="both"/>
        <w:rPr>
          <w:rFonts w:ascii="Arial" w:hAnsi="Arial" w:cs="Arial"/>
          <w:color w:val="auto"/>
          <w:sz w:val="20"/>
        </w:rPr>
      </w:pPr>
    </w:p>
    <w:p w14:paraId="38E0D0B0" w14:textId="77777777" w:rsidR="001B0A8B" w:rsidRPr="00C65E7A" w:rsidRDefault="001B0A8B" w:rsidP="00D423A2">
      <w:pPr>
        <w:pStyle w:val="Prrafodelista"/>
        <w:widowControl w:val="0"/>
        <w:numPr>
          <w:ilvl w:val="2"/>
          <w:numId w:val="9"/>
        </w:numPr>
        <w:ind w:left="1134" w:hanging="708"/>
        <w:jc w:val="both"/>
        <w:rPr>
          <w:rFonts w:ascii="Arial" w:hAnsi="Arial" w:cs="Arial"/>
          <w:b/>
          <w:sz w:val="20"/>
        </w:rPr>
      </w:pPr>
      <w:r w:rsidRPr="00C65E7A">
        <w:rPr>
          <w:rFonts w:ascii="Arial" w:hAnsi="Arial" w:cs="Arial"/>
          <w:b/>
          <w:sz w:val="20"/>
        </w:rPr>
        <w:t>OTRAS PENALIDADES</w:t>
      </w:r>
    </w:p>
    <w:p w14:paraId="23B2BD7E" w14:textId="77777777" w:rsidR="001B0A8B" w:rsidRPr="00506253" w:rsidRDefault="001B0A8B" w:rsidP="001B0A8B">
      <w:pPr>
        <w:ind w:left="1134"/>
        <w:jc w:val="both"/>
        <w:rPr>
          <w:rFonts w:ascii="Arial" w:hAnsi="Arial" w:cs="Arial"/>
          <w:color w:val="auto"/>
          <w:sz w:val="20"/>
        </w:rPr>
      </w:pPr>
    </w:p>
    <w:p w14:paraId="1B1C3E2D" w14:textId="77777777" w:rsidR="001B0A8B" w:rsidRPr="00506253" w:rsidRDefault="001B0A8B" w:rsidP="001B0A8B">
      <w:pPr>
        <w:pStyle w:val="Prrafodelista"/>
        <w:widowControl w:val="0"/>
        <w:ind w:left="1134"/>
        <w:jc w:val="both"/>
        <w:rPr>
          <w:rFonts w:ascii="Arial" w:hAnsi="Arial" w:cs="Arial"/>
          <w:color w:val="auto"/>
          <w:sz w:val="20"/>
        </w:rPr>
      </w:pPr>
      <w:r>
        <w:rPr>
          <w:rFonts w:ascii="Arial" w:hAnsi="Arial" w:cs="Arial"/>
          <w:color w:val="auto"/>
          <w:sz w:val="20"/>
        </w:rPr>
        <w:t xml:space="preserve">La Entidad puede </w:t>
      </w:r>
      <w:r w:rsidRPr="00506253">
        <w:rPr>
          <w:rFonts w:ascii="Arial" w:hAnsi="Arial" w:cs="Arial"/>
          <w:color w:val="auto"/>
          <w:sz w:val="20"/>
        </w:rPr>
        <w:t xml:space="preserve">establecer penalidades distintas a </w:t>
      </w:r>
      <w:r w:rsidRPr="00B0197F">
        <w:rPr>
          <w:rFonts w:ascii="Arial" w:hAnsi="Arial" w:cs="Arial"/>
          <w:color w:val="auto"/>
          <w:sz w:val="20"/>
        </w:rPr>
        <w:t>la mencionada en el numeral precedente,</w:t>
      </w:r>
      <w:r>
        <w:rPr>
          <w:rFonts w:ascii="Arial" w:hAnsi="Arial" w:cs="Arial"/>
          <w:color w:val="auto"/>
          <w:sz w:val="20"/>
        </w:rPr>
        <w:t xml:space="preserve"> según lo previsto en el artículo 163 del Reglamento y lo indicado en </w:t>
      </w:r>
      <w:r w:rsidRPr="00B0197F">
        <w:rPr>
          <w:rFonts w:ascii="Arial" w:hAnsi="Arial" w:cs="Arial"/>
          <w:color w:val="auto"/>
          <w:sz w:val="20"/>
        </w:rPr>
        <w:t>la sección específica de las bases</w:t>
      </w:r>
      <w:r>
        <w:rPr>
          <w:rFonts w:ascii="Arial" w:hAnsi="Arial" w:cs="Arial"/>
          <w:color w:val="auto"/>
          <w:sz w:val="20"/>
        </w:rPr>
        <w:t>.</w:t>
      </w:r>
      <w:r w:rsidRPr="00B0197F">
        <w:rPr>
          <w:rFonts w:ascii="Arial" w:hAnsi="Arial" w:cs="Arial"/>
          <w:color w:val="auto"/>
          <w:sz w:val="20"/>
        </w:rPr>
        <w:t xml:space="preserve"> </w:t>
      </w:r>
    </w:p>
    <w:p w14:paraId="258A0F0E" w14:textId="77777777" w:rsidR="001B0A8B" w:rsidRPr="00BD76BE" w:rsidRDefault="001B0A8B" w:rsidP="001B0A8B">
      <w:pPr>
        <w:ind w:left="709"/>
        <w:jc w:val="both"/>
        <w:rPr>
          <w:rFonts w:ascii="Arial" w:hAnsi="Arial" w:cs="Arial"/>
          <w:sz w:val="20"/>
        </w:rPr>
      </w:pPr>
    </w:p>
    <w:p w14:paraId="3C70433C" w14:textId="77777777" w:rsidR="00F9595F" w:rsidRDefault="001B0A8B" w:rsidP="005508B7">
      <w:pPr>
        <w:pStyle w:val="NormalWeb"/>
        <w:widowControl w:val="0"/>
        <w:spacing w:before="0" w:beforeAutospacing="0" w:after="0" w:afterAutospacing="0"/>
        <w:ind w:left="1134"/>
        <w:jc w:val="both"/>
        <w:rPr>
          <w:rFonts w:ascii="Arial" w:eastAsia="Batang" w:hAnsi="Arial" w:cs="Arial"/>
          <w:color w:val="000000"/>
          <w:sz w:val="20"/>
          <w:szCs w:val="20"/>
        </w:rPr>
      </w:pPr>
      <w:r w:rsidRPr="001D1DDD">
        <w:rPr>
          <w:rFonts w:ascii="Arial" w:hAnsi="Arial" w:cs="Arial"/>
          <w:sz w:val="20"/>
        </w:rPr>
        <w:t xml:space="preserve">Estos dos tipos de penalidades </w:t>
      </w:r>
      <w:r>
        <w:rPr>
          <w:rFonts w:ascii="Arial" w:hAnsi="Arial" w:cs="Arial"/>
          <w:sz w:val="20"/>
        </w:rPr>
        <w:t xml:space="preserve">se calculan en forma independiente y </w:t>
      </w:r>
      <w:r w:rsidRPr="001D1DDD">
        <w:rPr>
          <w:rFonts w:ascii="Arial" w:hAnsi="Arial" w:cs="Arial"/>
          <w:sz w:val="20"/>
        </w:rPr>
        <w:t xml:space="preserve">pueden alcanzar </w:t>
      </w:r>
      <w:r>
        <w:rPr>
          <w:rFonts w:ascii="Arial" w:hAnsi="Arial" w:cs="Arial"/>
          <w:sz w:val="20"/>
        </w:rPr>
        <w:t xml:space="preserve">cada una </w:t>
      </w:r>
      <w:r w:rsidRPr="001D1DDD">
        <w:rPr>
          <w:rFonts w:ascii="Arial" w:hAnsi="Arial" w:cs="Arial"/>
          <w:sz w:val="20"/>
        </w:rPr>
        <w:t xml:space="preserve">un monto </w:t>
      </w:r>
      <w:r>
        <w:rPr>
          <w:rFonts w:ascii="Arial" w:hAnsi="Arial" w:cs="Arial"/>
          <w:sz w:val="20"/>
        </w:rPr>
        <w:t xml:space="preserve">máximo equivalente </w:t>
      </w:r>
      <w:r w:rsidRPr="001D1DDD">
        <w:rPr>
          <w:rFonts w:ascii="Arial" w:hAnsi="Arial" w:cs="Arial"/>
          <w:sz w:val="20"/>
        </w:rPr>
        <w:t xml:space="preserve">al diez por ciento (10%) del monto del contrato vigente, </w:t>
      </w:r>
      <w:r>
        <w:rPr>
          <w:rFonts w:ascii="Arial" w:hAnsi="Arial" w:cs="Arial"/>
          <w:sz w:val="20"/>
        </w:rPr>
        <w:t>o de ser el caso, del ítem que debió ejecutarse.</w:t>
      </w:r>
    </w:p>
    <w:p w14:paraId="39D022A6" w14:textId="77777777" w:rsidR="00E87B55" w:rsidRDefault="00E87B55" w:rsidP="00345818">
      <w:pPr>
        <w:pStyle w:val="NormalWeb"/>
        <w:widowControl w:val="0"/>
        <w:spacing w:before="0" w:beforeAutospacing="0" w:after="0" w:afterAutospacing="0"/>
        <w:ind w:left="426"/>
        <w:jc w:val="both"/>
        <w:rPr>
          <w:rFonts w:ascii="Arial" w:eastAsia="Batang" w:hAnsi="Arial" w:cs="Arial"/>
          <w:color w:val="000000"/>
          <w:sz w:val="20"/>
          <w:szCs w:val="20"/>
        </w:rPr>
      </w:pPr>
    </w:p>
    <w:p w14:paraId="00CE0995" w14:textId="77777777" w:rsidR="00E87B55" w:rsidRDefault="00E87B55" w:rsidP="00345818">
      <w:pPr>
        <w:pStyle w:val="NormalWeb"/>
        <w:widowControl w:val="0"/>
        <w:spacing w:before="0" w:beforeAutospacing="0" w:after="0" w:afterAutospacing="0"/>
        <w:ind w:left="426"/>
        <w:jc w:val="both"/>
        <w:rPr>
          <w:rFonts w:ascii="Arial" w:eastAsia="Batang" w:hAnsi="Arial" w:cs="Arial"/>
          <w:color w:val="000000"/>
          <w:sz w:val="20"/>
          <w:szCs w:val="20"/>
        </w:rPr>
      </w:pPr>
    </w:p>
    <w:p w14:paraId="7B525358" w14:textId="77777777" w:rsidR="004144BB" w:rsidRPr="007423C4" w:rsidRDefault="004144BB" w:rsidP="007423C4">
      <w:pPr>
        <w:pStyle w:val="Prrafodelista"/>
        <w:widowControl w:val="0"/>
        <w:numPr>
          <w:ilvl w:val="1"/>
          <w:numId w:val="9"/>
        </w:numPr>
        <w:ind w:left="567" w:hanging="547"/>
        <w:jc w:val="both"/>
        <w:rPr>
          <w:rFonts w:ascii="Arial" w:hAnsi="Arial" w:cs="Arial"/>
          <w:b/>
          <w:caps/>
          <w:sz w:val="20"/>
        </w:rPr>
      </w:pPr>
      <w:r w:rsidRPr="007423C4">
        <w:rPr>
          <w:rFonts w:ascii="Arial" w:hAnsi="Arial" w:cs="Arial"/>
          <w:b/>
          <w:caps/>
          <w:sz w:val="20"/>
        </w:rPr>
        <w:t>INCUMPLIMIENTO DEL CONTRATO</w:t>
      </w:r>
    </w:p>
    <w:p w14:paraId="20545C58" w14:textId="77777777" w:rsidR="004144BB" w:rsidRPr="00CD5328" w:rsidRDefault="004144BB" w:rsidP="0050457B">
      <w:pPr>
        <w:pStyle w:val="Prrafodelista"/>
        <w:widowControl w:val="0"/>
        <w:ind w:left="567"/>
        <w:jc w:val="both"/>
        <w:rPr>
          <w:rFonts w:ascii="Arial" w:hAnsi="Arial" w:cs="Arial"/>
          <w:sz w:val="20"/>
        </w:rPr>
      </w:pPr>
    </w:p>
    <w:p w14:paraId="5F676745" w14:textId="77777777" w:rsidR="004144BB" w:rsidRPr="00D12E40" w:rsidRDefault="00163D99" w:rsidP="0050457B">
      <w:pPr>
        <w:pStyle w:val="Estiloparrafo2"/>
        <w:ind w:left="567"/>
        <w:rPr>
          <w:color w:val="000000" w:themeColor="text1"/>
        </w:rPr>
      </w:pPr>
      <w:r w:rsidRPr="003E2363">
        <w:rPr>
          <w:color w:val="auto"/>
        </w:rPr>
        <w:t>Las causales para la resolución del contrato, serán aplicadas de conformidad con el artículo 36 de la Ley y 1</w:t>
      </w:r>
      <w:r>
        <w:rPr>
          <w:color w:val="auto"/>
        </w:rPr>
        <w:t>64</w:t>
      </w:r>
      <w:r w:rsidRPr="003E2363">
        <w:rPr>
          <w:color w:val="auto"/>
        </w:rPr>
        <w:t xml:space="preserve"> del Reglamento</w:t>
      </w:r>
      <w:r w:rsidRPr="00CD5328">
        <w:t>.</w:t>
      </w:r>
    </w:p>
    <w:p w14:paraId="1CF1B0F6" w14:textId="77777777" w:rsidR="00982DC2" w:rsidRPr="00D12E40" w:rsidRDefault="00982DC2" w:rsidP="0050457B">
      <w:pPr>
        <w:pStyle w:val="Estiloparrafo2"/>
        <w:ind w:left="567"/>
        <w:rPr>
          <w:color w:val="000000" w:themeColor="text1"/>
        </w:rPr>
      </w:pPr>
    </w:p>
    <w:p w14:paraId="7F1EA09C" w14:textId="77777777" w:rsidR="00CD333B" w:rsidRPr="00CD5328" w:rsidRDefault="00CD333B" w:rsidP="0050457B">
      <w:pPr>
        <w:pStyle w:val="Estiloparrafo2"/>
        <w:ind w:left="567"/>
      </w:pPr>
    </w:p>
    <w:p w14:paraId="5504794E" w14:textId="77777777" w:rsidR="00CD333B" w:rsidRPr="007423C4" w:rsidRDefault="004144BB" w:rsidP="007423C4">
      <w:pPr>
        <w:pStyle w:val="Prrafodelista"/>
        <w:widowControl w:val="0"/>
        <w:numPr>
          <w:ilvl w:val="1"/>
          <w:numId w:val="9"/>
        </w:numPr>
        <w:ind w:left="567" w:hanging="547"/>
        <w:jc w:val="both"/>
        <w:rPr>
          <w:rFonts w:ascii="Arial" w:hAnsi="Arial" w:cs="Arial"/>
          <w:b/>
          <w:caps/>
          <w:sz w:val="20"/>
        </w:rPr>
      </w:pPr>
      <w:r w:rsidRPr="007423C4">
        <w:rPr>
          <w:rFonts w:ascii="Arial" w:hAnsi="Arial" w:cs="Arial"/>
          <w:b/>
          <w:caps/>
          <w:sz w:val="20"/>
        </w:rPr>
        <w:t>PAGOS</w:t>
      </w:r>
    </w:p>
    <w:p w14:paraId="27AE9043" w14:textId="77777777" w:rsidR="00CD333B" w:rsidRDefault="00CD333B" w:rsidP="0050457B">
      <w:pPr>
        <w:pStyle w:val="Estilonum"/>
        <w:numPr>
          <w:ilvl w:val="0"/>
          <w:numId w:val="0"/>
        </w:numPr>
        <w:ind w:left="567"/>
      </w:pPr>
    </w:p>
    <w:p w14:paraId="6EE11588" w14:textId="77777777" w:rsidR="00241DD1" w:rsidRPr="00241DD1" w:rsidRDefault="00241DD1" w:rsidP="0050457B">
      <w:pPr>
        <w:pStyle w:val="Estilonum"/>
        <w:numPr>
          <w:ilvl w:val="0"/>
          <w:numId w:val="0"/>
        </w:numPr>
        <w:ind w:left="567" w:hanging="19"/>
        <w:rPr>
          <w:b w:val="0"/>
          <w:caps w:val="0"/>
          <w:color w:val="auto"/>
          <w:lang w:eastAsia="es-ES"/>
        </w:rPr>
      </w:pPr>
      <w:r w:rsidRPr="00241DD1">
        <w:rPr>
          <w:b w:val="0"/>
          <w:caps w:val="0"/>
          <w:color w:val="auto"/>
          <w:lang w:eastAsia="es-ES"/>
        </w:rPr>
        <w:t xml:space="preserve">El pago se realiza después de ejecutada la respectiva prestación, pudiendo contemplarse pagos a cuenta, según la forma establecida en la sección específica de las bases o en el contrato. </w:t>
      </w:r>
    </w:p>
    <w:p w14:paraId="4C03EF47" w14:textId="77777777" w:rsidR="00241DD1" w:rsidRPr="00CD333B" w:rsidRDefault="00241DD1" w:rsidP="0050457B">
      <w:pPr>
        <w:pStyle w:val="Estilonum"/>
        <w:numPr>
          <w:ilvl w:val="0"/>
          <w:numId w:val="0"/>
        </w:numPr>
        <w:ind w:left="567"/>
        <w:rPr>
          <w:b w:val="0"/>
          <w:color w:val="auto"/>
        </w:rPr>
      </w:pPr>
    </w:p>
    <w:p w14:paraId="4DFF4DC9" w14:textId="294417C7" w:rsidR="00241DD1" w:rsidRPr="00C410BF" w:rsidRDefault="004B7078" w:rsidP="004B7078">
      <w:pPr>
        <w:pStyle w:val="Estiloparrafo2"/>
        <w:ind w:left="548"/>
      </w:pPr>
      <w:bookmarkStart w:id="1" w:name="_Hlk44485278"/>
      <w:r w:rsidRPr="00C410BF">
        <w:t>La Entidad paga las contraprestaciones pactadas a favor del contratista dentro de los diez (10) días calendario siguientes de otorgada la conformidad de los servicios, siempre que se verifiquen las condiciones establecidas en el contrato para ello, bajo responsabilidad del funcionario competente.</w:t>
      </w:r>
      <w:bookmarkEnd w:id="1"/>
      <w:r w:rsidRPr="00C410BF">
        <w:t xml:space="preserve"> </w:t>
      </w:r>
      <w:r w:rsidR="00241DD1" w:rsidRPr="00C410BF">
        <w:rPr>
          <w:lang w:val="es-ES"/>
        </w:rPr>
        <w:t xml:space="preserve">La conformidad se emite en un plazo máximo de </w:t>
      </w:r>
      <w:r w:rsidR="006E341B" w:rsidRPr="00C410BF">
        <w:rPr>
          <w:lang w:val="es-ES"/>
        </w:rPr>
        <w:t xml:space="preserve">veinte </w:t>
      </w:r>
      <w:r w:rsidR="00241DD1" w:rsidRPr="00C410BF">
        <w:rPr>
          <w:lang w:val="es-ES"/>
        </w:rPr>
        <w:t>(</w:t>
      </w:r>
      <w:r w:rsidR="006E341B" w:rsidRPr="00C410BF">
        <w:rPr>
          <w:lang w:val="es-ES"/>
        </w:rPr>
        <w:t>2</w:t>
      </w:r>
      <w:r w:rsidR="00241DD1" w:rsidRPr="00C410BF">
        <w:rPr>
          <w:lang w:val="es-ES"/>
        </w:rPr>
        <w:t>0) días de producida la recepción</w:t>
      </w:r>
      <w:r w:rsidR="00FF61EB" w:rsidRPr="00C410BF">
        <w:rPr>
          <w:lang w:val="es-ES"/>
        </w:rPr>
        <w:t>.</w:t>
      </w:r>
    </w:p>
    <w:p w14:paraId="5657ED70" w14:textId="77777777" w:rsidR="00241DD1" w:rsidRPr="00665D9C" w:rsidRDefault="00241DD1" w:rsidP="0050457B">
      <w:pPr>
        <w:pStyle w:val="Estiloparrafo2"/>
        <w:ind w:left="567"/>
        <w:rPr>
          <w:lang w:val="es-ES"/>
        </w:rPr>
      </w:pPr>
    </w:p>
    <w:p w14:paraId="063CBE3A" w14:textId="77777777" w:rsidR="00241DD1" w:rsidRDefault="00241DD1" w:rsidP="0050457B">
      <w:pPr>
        <w:pStyle w:val="Estiloparrafo2"/>
        <w:ind w:left="567"/>
        <w:rPr>
          <w:lang w:val="es-ES"/>
        </w:rPr>
      </w:pPr>
      <w:r w:rsidRPr="00B0197F">
        <w:rPr>
          <w:lang w:val="es-ES"/>
        </w:rPr>
        <w:t>En el caso que se haya suscrito contrato con un consorcio, el pago se realizará de acuerdo a lo que se indique en el contrato de consorcio.</w:t>
      </w:r>
    </w:p>
    <w:p w14:paraId="635A770F" w14:textId="77777777" w:rsidR="00241DD1" w:rsidRDefault="00241DD1" w:rsidP="0050457B">
      <w:pPr>
        <w:pStyle w:val="Estiloparrafo2"/>
        <w:ind w:left="567"/>
        <w:rPr>
          <w:lang w:val="es-ES"/>
        </w:rPr>
      </w:pPr>
    </w:p>
    <w:tbl>
      <w:tblPr>
        <w:tblStyle w:val="Tabladecuadrcula1clara1"/>
        <w:tblW w:w="8363" w:type="dxa"/>
        <w:tblInd w:w="704" w:type="dxa"/>
        <w:tblLook w:val="04A0" w:firstRow="1" w:lastRow="0" w:firstColumn="1" w:lastColumn="0" w:noHBand="0" w:noVBand="1"/>
      </w:tblPr>
      <w:tblGrid>
        <w:gridCol w:w="8363"/>
      </w:tblGrid>
      <w:tr w:rsidR="00241DD1" w:rsidRPr="00B24BFE" w14:paraId="42DEA489" w14:textId="77777777" w:rsidTr="00E53608">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209658F0" w14:textId="77777777" w:rsidR="00241DD1" w:rsidRPr="00200CAD" w:rsidRDefault="00241DD1" w:rsidP="00E53608">
            <w:pPr>
              <w:jc w:val="both"/>
              <w:rPr>
                <w:rFonts w:ascii="Arial" w:hAnsi="Arial" w:cs="Arial"/>
                <w:color w:val="auto"/>
                <w:sz w:val="20"/>
                <w:lang w:val="es-ES"/>
              </w:rPr>
            </w:pPr>
            <w:r w:rsidRPr="00200CAD">
              <w:rPr>
                <w:rFonts w:ascii="Arial" w:hAnsi="Arial" w:cs="Arial"/>
                <w:i/>
                <w:color w:val="FF0000"/>
                <w:sz w:val="20"/>
                <w:lang w:val="es-ES"/>
              </w:rPr>
              <w:t>Advertencia</w:t>
            </w:r>
            <w:r w:rsidRPr="00200CAD">
              <w:rPr>
                <w:rFonts w:ascii="Arial" w:hAnsi="Arial" w:cs="Arial"/>
                <w:color w:val="FF0000"/>
                <w:sz w:val="20"/>
                <w:lang w:val="es-ES"/>
              </w:rPr>
              <w:t xml:space="preserve">               </w:t>
            </w:r>
          </w:p>
        </w:tc>
      </w:tr>
      <w:tr w:rsidR="00241DD1" w:rsidRPr="00FB38DC" w14:paraId="28701D9E" w14:textId="77777777" w:rsidTr="00E53608">
        <w:trPr>
          <w:trHeight w:val="958"/>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725B0232" w14:textId="77777777" w:rsidR="00241DD1" w:rsidRPr="00200CAD" w:rsidRDefault="00241DD1" w:rsidP="00E53608">
            <w:pPr>
              <w:jc w:val="both"/>
              <w:rPr>
                <w:rFonts w:ascii="Arial" w:hAnsi="Arial" w:cs="Arial"/>
                <w:b w:val="0"/>
                <w:color w:val="auto"/>
                <w:sz w:val="20"/>
                <w:lang w:val="es-ES"/>
              </w:rPr>
            </w:pPr>
            <w:r w:rsidRPr="00200CAD">
              <w:rPr>
                <w:rFonts w:ascii="Arial" w:hAnsi="Arial" w:cs="Arial"/>
                <w:b w:val="0"/>
                <w:i/>
                <w:color w:val="FF0000"/>
                <w:sz w:val="20"/>
                <w:lang w:val="es-ES"/>
              </w:rPr>
              <w:t>En caso de retraso en los pagos a cuenta o pago final por parte de la Entidad, salvo que se deba a caso fortuito o fuerza mayor, esta reconoce al contratista los intereses legales correspondientes, de conformidad con el artículo 39 de la Ley y 1</w:t>
            </w:r>
            <w:r>
              <w:rPr>
                <w:rFonts w:ascii="Arial" w:hAnsi="Arial" w:cs="Arial"/>
                <w:b w:val="0"/>
                <w:i/>
                <w:color w:val="FF0000"/>
                <w:sz w:val="20"/>
                <w:lang w:val="es-ES"/>
              </w:rPr>
              <w:t>71</w:t>
            </w:r>
            <w:r w:rsidRPr="00200CAD">
              <w:rPr>
                <w:rFonts w:ascii="Arial" w:hAnsi="Arial" w:cs="Arial"/>
                <w:b w:val="0"/>
                <w:i/>
                <w:color w:val="FF0000"/>
                <w:sz w:val="20"/>
                <w:lang w:val="es-ES"/>
              </w:rPr>
              <w:t xml:space="preserve"> del Reglamento, debiendo repetir contra los responsables de la demora injustificada. </w:t>
            </w:r>
          </w:p>
        </w:tc>
      </w:tr>
    </w:tbl>
    <w:p w14:paraId="702D0E23" w14:textId="77777777" w:rsidR="00241DD1" w:rsidRDefault="00241DD1" w:rsidP="0050457B">
      <w:pPr>
        <w:pStyle w:val="Prrafodelista"/>
        <w:widowControl w:val="0"/>
        <w:ind w:left="567"/>
        <w:jc w:val="both"/>
        <w:rPr>
          <w:rFonts w:ascii="Arial" w:hAnsi="Arial" w:cs="Arial"/>
          <w:sz w:val="20"/>
          <w:lang w:val="es-MX"/>
        </w:rPr>
      </w:pPr>
    </w:p>
    <w:p w14:paraId="0B844975" w14:textId="77777777" w:rsidR="00E704B3" w:rsidRPr="00E704B3" w:rsidRDefault="00E704B3" w:rsidP="0050457B">
      <w:pPr>
        <w:pStyle w:val="Estiloparrafo2"/>
        <w:ind w:left="567"/>
        <w:rPr>
          <w:bCs/>
          <w:color w:val="auto"/>
          <w:lang w:val="es-MX"/>
        </w:rPr>
      </w:pPr>
    </w:p>
    <w:p w14:paraId="6D02C0FA" w14:textId="77777777" w:rsidR="004144BB" w:rsidRPr="007423C4" w:rsidRDefault="004144BB" w:rsidP="007423C4">
      <w:pPr>
        <w:pStyle w:val="Prrafodelista"/>
        <w:widowControl w:val="0"/>
        <w:numPr>
          <w:ilvl w:val="1"/>
          <w:numId w:val="9"/>
        </w:numPr>
        <w:ind w:left="567" w:hanging="547"/>
        <w:jc w:val="both"/>
        <w:rPr>
          <w:rFonts w:ascii="Arial" w:hAnsi="Arial" w:cs="Arial"/>
          <w:b/>
          <w:caps/>
          <w:sz w:val="20"/>
        </w:rPr>
      </w:pPr>
      <w:r w:rsidRPr="007423C4">
        <w:rPr>
          <w:rFonts w:ascii="Arial" w:hAnsi="Arial" w:cs="Arial"/>
          <w:b/>
          <w:caps/>
          <w:sz w:val="20"/>
        </w:rPr>
        <w:t>DISPOSICIONES FINALES</w:t>
      </w:r>
    </w:p>
    <w:p w14:paraId="1DB22EDC" w14:textId="77777777" w:rsidR="004144BB" w:rsidRPr="00CD5328" w:rsidRDefault="004144BB" w:rsidP="0050457B">
      <w:pPr>
        <w:pStyle w:val="Prrafodelista"/>
        <w:widowControl w:val="0"/>
        <w:ind w:left="567"/>
        <w:jc w:val="both"/>
        <w:rPr>
          <w:rFonts w:ascii="Arial" w:hAnsi="Arial" w:cs="Arial"/>
          <w:sz w:val="20"/>
        </w:rPr>
      </w:pPr>
    </w:p>
    <w:p w14:paraId="57BC6119" w14:textId="77777777" w:rsidR="004144BB" w:rsidRPr="00CD5328" w:rsidRDefault="00163D99" w:rsidP="0050457B">
      <w:pPr>
        <w:pStyle w:val="Prrafodelista"/>
        <w:widowControl w:val="0"/>
        <w:ind w:left="567"/>
        <w:jc w:val="both"/>
        <w:rPr>
          <w:rFonts w:ascii="Arial" w:hAnsi="Arial" w:cs="Arial"/>
          <w:sz w:val="20"/>
        </w:rPr>
      </w:pPr>
      <w:r w:rsidRPr="00CD5328">
        <w:rPr>
          <w:rFonts w:ascii="Arial" w:hAnsi="Arial" w:cs="Arial"/>
          <w:sz w:val="20"/>
        </w:rPr>
        <w:t>Todos los demás aspectos del presente proce</w:t>
      </w:r>
      <w:r>
        <w:rPr>
          <w:rFonts w:ascii="Arial" w:hAnsi="Arial" w:cs="Arial"/>
          <w:sz w:val="20"/>
        </w:rPr>
        <w:t>dimiento</w:t>
      </w:r>
      <w:r w:rsidRPr="00CD5328">
        <w:rPr>
          <w:rFonts w:ascii="Arial" w:hAnsi="Arial" w:cs="Arial"/>
          <w:sz w:val="20"/>
        </w:rPr>
        <w:t xml:space="preserve"> no contemplados en las </w:t>
      </w:r>
      <w:r>
        <w:rPr>
          <w:rFonts w:ascii="Arial" w:hAnsi="Arial" w:cs="Arial"/>
          <w:sz w:val="20"/>
        </w:rPr>
        <w:t>b</w:t>
      </w:r>
      <w:r w:rsidRPr="00CD5328">
        <w:rPr>
          <w:rFonts w:ascii="Arial" w:hAnsi="Arial" w:cs="Arial"/>
          <w:sz w:val="20"/>
        </w:rPr>
        <w:t>ases se regirán supletoriamente por la Ley y su Reglamento</w:t>
      </w:r>
      <w:r w:rsidRPr="00743FBA">
        <w:rPr>
          <w:rFonts w:ascii="Arial" w:hAnsi="Arial" w:cs="Arial"/>
          <w:sz w:val="20"/>
        </w:rPr>
        <w:t>,</w:t>
      </w:r>
      <w:r w:rsidRPr="00CD5328">
        <w:rPr>
          <w:rFonts w:ascii="Arial" w:hAnsi="Arial" w:cs="Arial"/>
          <w:sz w:val="20"/>
        </w:rPr>
        <w:t xml:space="preserve"> así como por las disposiciones legales vigentes.</w:t>
      </w:r>
    </w:p>
    <w:p w14:paraId="70E5D83E" w14:textId="77777777" w:rsidR="00F97985" w:rsidRPr="00CD5328" w:rsidRDefault="00F97985" w:rsidP="0050457B">
      <w:pPr>
        <w:widowControl w:val="0"/>
        <w:ind w:left="567"/>
        <w:jc w:val="both"/>
        <w:rPr>
          <w:rFonts w:ascii="Arial" w:hAnsi="Arial" w:cs="Arial"/>
        </w:rPr>
      </w:pPr>
    </w:p>
    <w:p w14:paraId="3CA5AC66" w14:textId="77777777" w:rsidR="00213DF4" w:rsidRDefault="00213DF4" w:rsidP="00E704B3">
      <w:pPr>
        <w:widowControl w:val="0"/>
        <w:ind w:left="567"/>
        <w:jc w:val="both"/>
        <w:rPr>
          <w:rFonts w:ascii="Arial" w:hAnsi="Arial" w:cs="Arial"/>
          <w:sz w:val="20"/>
        </w:rPr>
      </w:pPr>
    </w:p>
    <w:p w14:paraId="3AD391DB" w14:textId="77777777" w:rsidR="004110A5" w:rsidRDefault="004110A5" w:rsidP="00345818">
      <w:pPr>
        <w:widowControl w:val="0"/>
        <w:rPr>
          <w:rFonts w:ascii="Arial" w:hAnsi="Arial" w:cs="Arial"/>
          <w:sz w:val="20"/>
        </w:rPr>
      </w:pPr>
      <w:r>
        <w:rPr>
          <w:rFonts w:ascii="Arial" w:hAnsi="Arial" w:cs="Arial"/>
          <w:sz w:val="20"/>
        </w:rPr>
        <w:br w:type="page"/>
      </w:r>
    </w:p>
    <w:p w14:paraId="618F5F5D" w14:textId="77777777" w:rsidR="00753DD9" w:rsidRPr="003B3389" w:rsidRDefault="00753DD9" w:rsidP="00753DD9">
      <w:pPr>
        <w:widowControl w:val="0"/>
        <w:jc w:val="both"/>
        <w:rPr>
          <w:rFonts w:ascii="Arial" w:hAnsi="Arial" w:cs="Arial"/>
          <w:sz w:val="20"/>
        </w:rPr>
      </w:pPr>
    </w:p>
    <w:p w14:paraId="544A66B3" w14:textId="77777777" w:rsidR="00753DD9" w:rsidRPr="003B3389" w:rsidRDefault="00753DD9" w:rsidP="00753DD9">
      <w:pPr>
        <w:widowControl w:val="0"/>
        <w:jc w:val="both"/>
        <w:rPr>
          <w:rFonts w:ascii="Arial" w:hAnsi="Arial" w:cs="Arial"/>
          <w:sz w:val="20"/>
        </w:rPr>
      </w:pPr>
    </w:p>
    <w:p w14:paraId="4552BACB" w14:textId="77777777" w:rsidR="00753DD9" w:rsidRPr="003B3389" w:rsidRDefault="00753DD9" w:rsidP="00753DD9">
      <w:pPr>
        <w:widowControl w:val="0"/>
        <w:jc w:val="both"/>
        <w:rPr>
          <w:rFonts w:ascii="Arial" w:hAnsi="Arial" w:cs="Arial"/>
          <w:sz w:val="20"/>
        </w:rPr>
      </w:pPr>
    </w:p>
    <w:p w14:paraId="11D4C874" w14:textId="77777777" w:rsidR="00753DD9" w:rsidRPr="003B3389" w:rsidRDefault="00753DD9" w:rsidP="00753DD9">
      <w:pPr>
        <w:widowControl w:val="0"/>
        <w:jc w:val="both"/>
        <w:rPr>
          <w:rFonts w:ascii="Arial" w:hAnsi="Arial" w:cs="Arial"/>
          <w:sz w:val="20"/>
        </w:rPr>
      </w:pPr>
    </w:p>
    <w:p w14:paraId="2B1AC14A" w14:textId="77777777" w:rsidR="00753DD9" w:rsidRPr="003B3389" w:rsidRDefault="00753DD9" w:rsidP="00753DD9">
      <w:pPr>
        <w:widowControl w:val="0"/>
        <w:jc w:val="both"/>
        <w:rPr>
          <w:rFonts w:ascii="Arial" w:hAnsi="Arial" w:cs="Arial"/>
          <w:sz w:val="20"/>
        </w:rPr>
      </w:pPr>
    </w:p>
    <w:p w14:paraId="3C7601BC" w14:textId="77777777" w:rsidR="00753DD9" w:rsidRPr="003B3389" w:rsidRDefault="00753DD9" w:rsidP="00753DD9">
      <w:pPr>
        <w:widowControl w:val="0"/>
        <w:jc w:val="both"/>
        <w:rPr>
          <w:rFonts w:ascii="Arial" w:hAnsi="Arial" w:cs="Arial"/>
          <w:sz w:val="20"/>
        </w:rPr>
      </w:pPr>
    </w:p>
    <w:p w14:paraId="162D5893" w14:textId="77777777" w:rsidR="00753DD9" w:rsidRPr="003B3389" w:rsidRDefault="00753DD9" w:rsidP="00753DD9">
      <w:pPr>
        <w:widowControl w:val="0"/>
        <w:jc w:val="both"/>
        <w:rPr>
          <w:rFonts w:ascii="Arial" w:hAnsi="Arial" w:cs="Arial"/>
          <w:sz w:val="20"/>
        </w:rPr>
      </w:pPr>
    </w:p>
    <w:p w14:paraId="64ABB99F" w14:textId="77777777" w:rsidR="00753DD9" w:rsidRPr="003B3389" w:rsidRDefault="00753DD9" w:rsidP="00753DD9">
      <w:pPr>
        <w:widowControl w:val="0"/>
        <w:jc w:val="both"/>
        <w:rPr>
          <w:rFonts w:ascii="Arial" w:hAnsi="Arial" w:cs="Arial"/>
          <w:sz w:val="20"/>
        </w:rPr>
      </w:pPr>
    </w:p>
    <w:p w14:paraId="2AFCE7C6" w14:textId="77777777" w:rsidR="00753DD9" w:rsidRPr="003B3389" w:rsidRDefault="00753DD9" w:rsidP="00753DD9">
      <w:pPr>
        <w:widowControl w:val="0"/>
        <w:jc w:val="both"/>
        <w:rPr>
          <w:rFonts w:ascii="Arial" w:hAnsi="Arial" w:cs="Arial"/>
          <w:sz w:val="20"/>
        </w:rPr>
      </w:pPr>
    </w:p>
    <w:p w14:paraId="435456B2" w14:textId="77777777" w:rsidR="00753DD9" w:rsidRPr="003B3389" w:rsidRDefault="00753DD9" w:rsidP="00753DD9">
      <w:pPr>
        <w:widowControl w:val="0"/>
        <w:jc w:val="both"/>
        <w:rPr>
          <w:rFonts w:ascii="Arial" w:hAnsi="Arial" w:cs="Arial"/>
          <w:sz w:val="20"/>
        </w:rPr>
      </w:pPr>
    </w:p>
    <w:p w14:paraId="158EB43F" w14:textId="77777777" w:rsidR="00753DD9" w:rsidRDefault="00753DD9" w:rsidP="00753DD9">
      <w:pPr>
        <w:widowControl w:val="0"/>
        <w:jc w:val="both"/>
        <w:rPr>
          <w:rFonts w:ascii="Arial" w:hAnsi="Arial" w:cs="Arial"/>
          <w:sz w:val="20"/>
        </w:rPr>
      </w:pPr>
    </w:p>
    <w:p w14:paraId="1EA5969A" w14:textId="77777777" w:rsidR="00753DD9" w:rsidRDefault="00753DD9" w:rsidP="00753DD9">
      <w:pPr>
        <w:widowControl w:val="0"/>
        <w:jc w:val="both"/>
        <w:rPr>
          <w:rFonts w:ascii="Arial" w:hAnsi="Arial" w:cs="Arial"/>
          <w:sz w:val="20"/>
        </w:rPr>
      </w:pPr>
    </w:p>
    <w:p w14:paraId="518F50E2" w14:textId="77777777" w:rsidR="00753DD9" w:rsidRPr="003B3389" w:rsidRDefault="00753DD9" w:rsidP="00753DD9">
      <w:pPr>
        <w:widowControl w:val="0"/>
        <w:jc w:val="both"/>
        <w:rPr>
          <w:rFonts w:ascii="Arial" w:hAnsi="Arial" w:cs="Arial"/>
          <w:sz w:val="20"/>
        </w:rPr>
      </w:pPr>
    </w:p>
    <w:p w14:paraId="021EDE20" w14:textId="77777777" w:rsidR="00753DD9" w:rsidRDefault="00753DD9" w:rsidP="00753DD9">
      <w:pPr>
        <w:widowControl w:val="0"/>
        <w:jc w:val="both"/>
        <w:rPr>
          <w:rFonts w:ascii="Arial" w:hAnsi="Arial" w:cs="Arial"/>
          <w:sz w:val="20"/>
        </w:rPr>
      </w:pPr>
    </w:p>
    <w:p w14:paraId="753C13F0" w14:textId="77777777" w:rsidR="00753DD9" w:rsidRPr="003B3389" w:rsidRDefault="00753DD9" w:rsidP="00753DD9">
      <w:pPr>
        <w:widowControl w:val="0"/>
        <w:jc w:val="both"/>
        <w:rPr>
          <w:rFonts w:ascii="Arial" w:hAnsi="Arial" w:cs="Arial"/>
          <w:sz w:val="20"/>
        </w:rPr>
      </w:pPr>
    </w:p>
    <w:p w14:paraId="1CD5E5BD" w14:textId="77777777" w:rsidR="00753DD9" w:rsidRDefault="00753DD9" w:rsidP="00753DD9">
      <w:pPr>
        <w:widowControl w:val="0"/>
        <w:jc w:val="both"/>
        <w:rPr>
          <w:rFonts w:ascii="Arial" w:hAnsi="Arial" w:cs="Arial"/>
          <w:sz w:val="20"/>
        </w:rPr>
      </w:pPr>
    </w:p>
    <w:p w14:paraId="54DB3E54" w14:textId="77777777" w:rsidR="00753DD9" w:rsidRPr="003B3389" w:rsidRDefault="00753DD9" w:rsidP="00753DD9">
      <w:pPr>
        <w:widowControl w:val="0"/>
        <w:jc w:val="both"/>
        <w:rPr>
          <w:rFonts w:ascii="Arial" w:hAnsi="Arial" w:cs="Arial"/>
          <w:sz w:val="20"/>
        </w:rPr>
      </w:pPr>
    </w:p>
    <w:p w14:paraId="79F2FEF8" w14:textId="77777777" w:rsidR="001C65EC" w:rsidRPr="00CD5328" w:rsidRDefault="001C65EC" w:rsidP="00345818">
      <w:pPr>
        <w:widowControl w:val="0"/>
        <w:jc w:val="center"/>
        <w:rPr>
          <w:rFonts w:ascii="Arial" w:hAnsi="Arial" w:cs="Arial"/>
          <w:b/>
          <w:sz w:val="28"/>
          <w:u w:val="single"/>
        </w:rPr>
      </w:pPr>
      <w:r w:rsidRPr="00CD5328">
        <w:rPr>
          <w:rFonts w:ascii="Arial" w:hAnsi="Arial" w:cs="Arial"/>
          <w:b/>
          <w:sz w:val="32"/>
          <w:u w:val="single"/>
        </w:rPr>
        <w:t>SECCIÓN ESPECÍFICA</w:t>
      </w:r>
    </w:p>
    <w:p w14:paraId="7A2C63DB" w14:textId="77777777" w:rsidR="001C65EC" w:rsidRPr="00CD5328" w:rsidRDefault="001C65EC" w:rsidP="00345818">
      <w:pPr>
        <w:pStyle w:val="Prrafodelista"/>
        <w:widowControl w:val="0"/>
        <w:ind w:left="0"/>
        <w:jc w:val="center"/>
        <w:rPr>
          <w:rFonts w:ascii="Arial" w:hAnsi="Arial" w:cs="Arial"/>
        </w:rPr>
      </w:pPr>
    </w:p>
    <w:p w14:paraId="13FFBAD4" w14:textId="77777777" w:rsidR="001C65EC" w:rsidRPr="00CD5328" w:rsidRDefault="001C65EC" w:rsidP="00345818">
      <w:pPr>
        <w:pStyle w:val="Prrafodelista"/>
        <w:widowControl w:val="0"/>
        <w:ind w:left="0"/>
        <w:jc w:val="center"/>
        <w:rPr>
          <w:rFonts w:ascii="Arial" w:hAnsi="Arial" w:cs="Arial"/>
        </w:rPr>
      </w:pPr>
    </w:p>
    <w:p w14:paraId="54AF0AA4" w14:textId="77777777" w:rsidR="001C65EC" w:rsidRPr="00CD5328" w:rsidRDefault="001C65EC" w:rsidP="00345818">
      <w:pPr>
        <w:pStyle w:val="Prrafodelista"/>
        <w:widowControl w:val="0"/>
        <w:ind w:left="0"/>
        <w:jc w:val="center"/>
        <w:rPr>
          <w:rFonts w:ascii="Arial" w:hAnsi="Arial" w:cs="Arial"/>
        </w:rPr>
      </w:pPr>
    </w:p>
    <w:p w14:paraId="5A38152F" w14:textId="77777777" w:rsidR="001C65EC" w:rsidRPr="00CD5328" w:rsidRDefault="001C65EC" w:rsidP="00345818">
      <w:pPr>
        <w:pStyle w:val="Prrafodelista"/>
        <w:widowControl w:val="0"/>
        <w:ind w:left="0"/>
        <w:jc w:val="center"/>
        <w:rPr>
          <w:rFonts w:ascii="Arial" w:hAnsi="Arial" w:cs="Arial"/>
          <w:b/>
          <w:sz w:val="28"/>
        </w:rPr>
      </w:pPr>
      <w:r w:rsidRPr="00CD5328">
        <w:rPr>
          <w:rFonts w:ascii="Arial" w:hAnsi="Arial" w:cs="Arial"/>
          <w:b/>
          <w:sz w:val="32"/>
        </w:rPr>
        <w:t>CONDICIONES ESPECIALES DEL PROCE</w:t>
      </w:r>
      <w:r w:rsidR="00691E9E">
        <w:rPr>
          <w:rFonts w:ascii="Arial" w:hAnsi="Arial" w:cs="Arial"/>
          <w:b/>
          <w:sz w:val="32"/>
        </w:rPr>
        <w:t>DIMIENTO</w:t>
      </w:r>
      <w:r w:rsidR="00622F1A">
        <w:rPr>
          <w:rFonts w:ascii="Arial" w:hAnsi="Arial" w:cs="Arial"/>
          <w:b/>
          <w:sz w:val="32"/>
        </w:rPr>
        <w:t xml:space="preserve"> ESPECIAL</w:t>
      </w:r>
      <w:r w:rsidRPr="00CD5328">
        <w:rPr>
          <w:rFonts w:ascii="Arial" w:hAnsi="Arial" w:cs="Arial"/>
          <w:b/>
          <w:sz w:val="32"/>
        </w:rPr>
        <w:t xml:space="preserve"> DE SELECCIÓN</w:t>
      </w:r>
    </w:p>
    <w:p w14:paraId="3491A396" w14:textId="77777777" w:rsidR="001C65EC" w:rsidRPr="00CD5328" w:rsidRDefault="001C65EC" w:rsidP="00345818">
      <w:pPr>
        <w:widowControl w:val="0"/>
        <w:jc w:val="center"/>
        <w:rPr>
          <w:rFonts w:ascii="Arial" w:hAnsi="Arial" w:cs="Arial"/>
          <w:sz w:val="18"/>
        </w:rPr>
      </w:pPr>
    </w:p>
    <w:p w14:paraId="523D8077" w14:textId="77777777" w:rsidR="001C65EC" w:rsidRPr="00CD5328" w:rsidRDefault="001C65EC" w:rsidP="00345818">
      <w:pPr>
        <w:widowControl w:val="0"/>
        <w:jc w:val="center"/>
        <w:rPr>
          <w:rFonts w:ascii="Arial" w:hAnsi="Arial" w:cs="Arial"/>
          <w:sz w:val="18"/>
        </w:rPr>
      </w:pPr>
    </w:p>
    <w:p w14:paraId="1C76404E" w14:textId="77777777" w:rsidR="001C65EC" w:rsidRPr="00CD5328" w:rsidRDefault="001C65EC" w:rsidP="00345818">
      <w:pPr>
        <w:widowControl w:val="0"/>
        <w:jc w:val="center"/>
        <w:rPr>
          <w:rFonts w:ascii="Arial" w:hAnsi="Arial" w:cs="Arial"/>
          <w:sz w:val="18"/>
        </w:rPr>
      </w:pPr>
    </w:p>
    <w:p w14:paraId="7F8DB976" w14:textId="77777777" w:rsidR="001C65EC" w:rsidRPr="00CD5328" w:rsidRDefault="001C65EC" w:rsidP="00345818">
      <w:pPr>
        <w:widowControl w:val="0"/>
        <w:jc w:val="center"/>
        <w:rPr>
          <w:rFonts w:ascii="Arial" w:hAnsi="Arial" w:cs="Arial"/>
          <w:sz w:val="16"/>
        </w:rPr>
      </w:pPr>
      <w:r w:rsidRPr="00CD5328">
        <w:rPr>
          <w:rFonts w:ascii="Arial" w:hAnsi="Arial" w:cs="Arial"/>
          <w:sz w:val="16"/>
        </w:rPr>
        <w:t xml:space="preserve">(EN ESTA SECCIÓN LA ENTIDAD DEBERÁ COMPLETAR LA </w:t>
      </w:r>
      <w:r w:rsidR="009A4B81" w:rsidRPr="00CD5328">
        <w:rPr>
          <w:rFonts w:ascii="Arial" w:hAnsi="Arial" w:cs="Arial"/>
          <w:sz w:val="16"/>
        </w:rPr>
        <w:t>INFORMACIÓN</w:t>
      </w:r>
      <w:r w:rsidRPr="00CD5328">
        <w:rPr>
          <w:rFonts w:ascii="Arial" w:hAnsi="Arial" w:cs="Arial"/>
          <w:sz w:val="16"/>
        </w:rPr>
        <w:t xml:space="preserve"> EXIGIDA, DE ACUERDO A LAS INSTRUCCIONES INDICADAS)</w:t>
      </w:r>
    </w:p>
    <w:p w14:paraId="7B10EEDB" w14:textId="77777777" w:rsidR="001C65EC" w:rsidRPr="00CD5328" w:rsidRDefault="001C65EC" w:rsidP="00345818">
      <w:pPr>
        <w:widowControl w:val="0"/>
        <w:ind w:left="360"/>
        <w:jc w:val="both"/>
        <w:rPr>
          <w:rFonts w:ascii="Arial" w:hAnsi="Arial" w:cs="Arial"/>
          <w:i/>
          <w:sz w:val="20"/>
        </w:rPr>
      </w:pPr>
    </w:p>
    <w:p w14:paraId="53A845A9" w14:textId="77777777" w:rsidR="001C65EC" w:rsidRPr="00CD5328" w:rsidRDefault="001C65EC" w:rsidP="00345818">
      <w:pPr>
        <w:widowControl w:val="0"/>
        <w:ind w:left="360"/>
        <w:jc w:val="both"/>
        <w:rPr>
          <w:rFonts w:ascii="Arial" w:hAnsi="Arial" w:cs="Arial"/>
          <w:i/>
          <w:sz w:val="20"/>
        </w:rPr>
      </w:pPr>
    </w:p>
    <w:p w14:paraId="79855934" w14:textId="77777777" w:rsidR="00D5597F" w:rsidRDefault="001C65EC" w:rsidP="00345818">
      <w:pPr>
        <w:widowControl w:val="0"/>
        <w:rPr>
          <w:rFonts w:ascii="Arial" w:hAnsi="Arial" w:cs="Arial"/>
        </w:rPr>
      </w:pPr>
      <w:r w:rsidRPr="00CD5328">
        <w:rPr>
          <w:rFonts w:ascii="Arial" w:hAnsi="Arial" w:cs="Arial"/>
        </w:rPr>
        <w:br w:type="page"/>
      </w:r>
    </w:p>
    <w:p w14:paraId="0BBC26EA" w14:textId="77777777" w:rsidR="003A4705" w:rsidRPr="003A4705" w:rsidRDefault="003A4705" w:rsidP="00345818">
      <w:pPr>
        <w:widowControl w:val="0"/>
        <w:rPr>
          <w:rFonts w:ascii="Arial" w:hAnsi="Arial" w:cs="Arial"/>
          <w:sz w:val="20"/>
        </w:r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2"/>
      </w:tblGrid>
      <w:tr w:rsidR="00D5597F" w:rsidRPr="00CD5328" w14:paraId="1402C273" w14:textId="77777777" w:rsidTr="00AD0AB4">
        <w:tc>
          <w:tcPr>
            <w:tcW w:w="9064" w:type="dxa"/>
          </w:tcPr>
          <w:p w14:paraId="4C2D9EC5" w14:textId="77777777" w:rsidR="00D5597F" w:rsidRPr="00CD5328" w:rsidRDefault="00D5597F" w:rsidP="00345818">
            <w:pPr>
              <w:pStyle w:val="Prrafodelista"/>
              <w:widowControl w:val="0"/>
              <w:ind w:left="360"/>
              <w:jc w:val="center"/>
              <w:rPr>
                <w:rFonts w:ascii="Arial" w:hAnsi="Arial" w:cs="Arial"/>
                <w:b/>
                <w:sz w:val="12"/>
              </w:rPr>
            </w:pPr>
          </w:p>
          <w:p w14:paraId="0D30DB83" w14:textId="77777777" w:rsidR="00D5597F" w:rsidRPr="00CD5328" w:rsidRDefault="00D5597F" w:rsidP="00345818">
            <w:pPr>
              <w:pStyle w:val="Prrafodelista"/>
              <w:widowControl w:val="0"/>
              <w:ind w:left="66"/>
              <w:jc w:val="center"/>
              <w:rPr>
                <w:rFonts w:ascii="Arial" w:hAnsi="Arial" w:cs="Arial"/>
              </w:rPr>
            </w:pPr>
            <w:r w:rsidRPr="00CD5328">
              <w:rPr>
                <w:rFonts w:ascii="Arial" w:hAnsi="Arial" w:cs="Arial"/>
                <w:b/>
              </w:rPr>
              <w:t>CAPÍTULO I</w:t>
            </w:r>
          </w:p>
          <w:p w14:paraId="2661F24E" w14:textId="77777777" w:rsidR="00D5597F" w:rsidRPr="00CD5328" w:rsidRDefault="00D5597F" w:rsidP="00345818">
            <w:pPr>
              <w:widowControl w:val="0"/>
              <w:jc w:val="center"/>
              <w:rPr>
                <w:rFonts w:ascii="Arial" w:hAnsi="Arial" w:cs="Arial"/>
                <w:b/>
              </w:rPr>
            </w:pPr>
            <w:r w:rsidRPr="00CD5328">
              <w:rPr>
                <w:rFonts w:ascii="Arial" w:hAnsi="Arial" w:cs="Arial"/>
                <w:b/>
              </w:rPr>
              <w:t>GENERALIDADES</w:t>
            </w:r>
          </w:p>
          <w:p w14:paraId="16995947" w14:textId="77777777" w:rsidR="00D5597F" w:rsidRPr="00CD5328" w:rsidRDefault="00D5597F" w:rsidP="00345818">
            <w:pPr>
              <w:widowControl w:val="0"/>
              <w:jc w:val="center"/>
              <w:rPr>
                <w:rFonts w:ascii="Arial" w:hAnsi="Arial" w:cs="Arial"/>
                <w:sz w:val="6"/>
              </w:rPr>
            </w:pPr>
          </w:p>
        </w:tc>
      </w:tr>
    </w:tbl>
    <w:p w14:paraId="48EA7E75" w14:textId="77777777" w:rsidR="00D5597F" w:rsidRDefault="00D5597F" w:rsidP="00345818">
      <w:pPr>
        <w:widowControl w:val="0"/>
        <w:jc w:val="both"/>
        <w:rPr>
          <w:rFonts w:ascii="Arial" w:hAnsi="Arial" w:cs="Arial"/>
          <w:sz w:val="20"/>
        </w:rPr>
      </w:pPr>
    </w:p>
    <w:p w14:paraId="67022FAF" w14:textId="77777777" w:rsidR="003A4705" w:rsidRPr="00C841D1" w:rsidRDefault="003A4705" w:rsidP="00345818">
      <w:pPr>
        <w:widowControl w:val="0"/>
        <w:jc w:val="both"/>
        <w:rPr>
          <w:rFonts w:ascii="Arial" w:hAnsi="Arial" w:cs="Arial"/>
          <w:sz w:val="20"/>
        </w:rPr>
      </w:pPr>
    </w:p>
    <w:p w14:paraId="59EC3CF7" w14:textId="77777777" w:rsidR="00D5597F" w:rsidRPr="00C841D1" w:rsidRDefault="00D5597F" w:rsidP="00345818">
      <w:pPr>
        <w:widowControl w:val="0"/>
        <w:jc w:val="both"/>
        <w:rPr>
          <w:rFonts w:ascii="Arial" w:hAnsi="Arial" w:cs="Arial"/>
          <w:sz w:val="20"/>
        </w:rPr>
      </w:pPr>
    </w:p>
    <w:p w14:paraId="56EBBB40" w14:textId="77777777" w:rsidR="00D5597F" w:rsidRPr="00CD5328" w:rsidRDefault="00D5597F" w:rsidP="00D423A2">
      <w:pPr>
        <w:pStyle w:val="Prrafodelista"/>
        <w:widowControl w:val="0"/>
        <w:numPr>
          <w:ilvl w:val="1"/>
          <w:numId w:val="10"/>
        </w:numPr>
        <w:ind w:left="528" w:hanging="508"/>
        <w:jc w:val="both"/>
        <w:rPr>
          <w:rFonts w:ascii="Arial" w:hAnsi="Arial" w:cs="Arial"/>
          <w:b/>
          <w:sz w:val="20"/>
        </w:rPr>
      </w:pPr>
      <w:r w:rsidRPr="00CD5328">
        <w:rPr>
          <w:rFonts w:ascii="Arial" w:hAnsi="Arial" w:cs="Arial"/>
          <w:b/>
          <w:sz w:val="20"/>
        </w:rPr>
        <w:t>ENTIDAD CONVOCANTE</w:t>
      </w:r>
    </w:p>
    <w:p w14:paraId="2C7B7931" w14:textId="77777777" w:rsidR="00AD0AB4" w:rsidRPr="00CD5328" w:rsidRDefault="00AD0AB4" w:rsidP="00345818">
      <w:pPr>
        <w:pStyle w:val="Prrafodelista"/>
        <w:widowControl w:val="0"/>
        <w:ind w:left="528"/>
        <w:jc w:val="both"/>
        <w:rPr>
          <w:rFonts w:ascii="Arial" w:hAnsi="Arial" w:cs="Arial"/>
          <w:sz w:val="20"/>
        </w:rPr>
      </w:pPr>
    </w:p>
    <w:tbl>
      <w:tblPr>
        <w:tblW w:w="8583" w:type="dxa"/>
        <w:tblInd w:w="535" w:type="dxa"/>
        <w:tblLayout w:type="fixed"/>
        <w:tblLook w:val="04A0" w:firstRow="1" w:lastRow="0" w:firstColumn="1" w:lastColumn="0" w:noHBand="0" w:noVBand="1"/>
      </w:tblPr>
      <w:tblGrid>
        <w:gridCol w:w="2288"/>
        <w:gridCol w:w="236"/>
        <w:gridCol w:w="6059"/>
      </w:tblGrid>
      <w:tr w:rsidR="00AD0AB4" w:rsidRPr="00CD5328" w14:paraId="7790D716" w14:textId="77777777" w:rsidTr="00AD0AB4">
        <w:trPr>
          <w:trHeight w:val="397"/>
        </w:trPr>
        <w:tc>
          <w:tcPr>
            <w:tcW w:w="2288" w:type="dxa"/>
          </w:tcPr>
          <w:p w14:paraId="17E518B5" w14:textId="77777777" w:rsidR="00AD0AB4" w:rsidRPr="00CD5328" w:rsidRDefault="00AD0AB4" w:rsidP="00345818">
            <w:pPr>
              <w:widowControl w:val="0"/>
              <w:rPr>
                <w:rFonts w:ascii="Arial" w:hAnsi="Arial" w:cs="Arial"/>
                <w:sz w:val="20"/>
              </w:rPr>
            </w:pPr>
            <w:r w:rsidRPr="00CD5328">
              <w:rPr>
                <w:rFonts w:ascii="Arial" w:hAnsi="Arial" w:cs="Arial"/>
                <w:sz w:val="20"/>
              </w:rPr>
              <w:t>Nombre</w:t>
            </w:r>
          </w:p>
        </w:tc>
        <w:tc>
          <w:tcPr>
            <w:tcW w:w="236" w:type="dxa"/>
          </w:tcPr>
          <w:p w14:paraId="4AF18B4E" w14:textId="77777777" w:rsidR="00AD0AB4" w:rsidRPr="00CD5328" w:rsidRDefault="00AD0AB4" w:rsidP="00345818">
            <w:pPr>
              <w:widowControl w:val="0"/>
              <w:jc w:val="center"/>
              <w:rPr>
                <w:rFonts w:ascii="Arial" w:hAnsi="Arial" w:cs="Arial"/>
                <w:sz w:val="20"/>
              </w:rPr>
            </w:pPr>
            <w:r w:rsidRPr="00CD5328">
              <w:rPr>
                <w:rFonts w:ascii="Arial" w:hAnsi="Arial" w:cs="Arial"/>
                <w:sz w:val="20"/>
              </w:rPr>
              <w:t>:</w:t>
            </w:r>
          </w:p>
        </w:tc>
        <w:tc>
          <w:tcPr>
            <w:tcW w:w="6059" w:type="dxa"/>
          </w:tcPr>
          <w:p w14:paraId="2F7A07FA" w14:textId="77777777" w:rsidR="00AD0AB4" w:rsidRPr="00CD5328" w:rsidRDefault="00AD0AB4" w:rsidP="00345818">
            <w:pPr>
              <w:widowControl w:val="0"/>
              <w:rPr>
                <w:rFonts w:ascii="Arial" w:hAnsi="Arial" w:cs="Arial"/>
                <w:sz w:val="20"/>
              </w:rPr>
            </w:pPr>
            <w:r w:rsidRPr="00CD5328">
              <w:rPr>
                <w:rFonts w:ascii="Arial" w:hAnsi="Arial" w:cs="Arial"/>
                <w:sz w:val="20"/>
                <w:highlight w:val="lightGray"/>
                <w:lang w:val="pt-BR"/>
              </w:rPr>
              <w:t>[......................................]</w:t>
            </w:r>
          </w:p>
        </w:tc>
      </w:tr>
      <w:tr w:rsidR="00AD0AB4" w:rsidRPr="00CD5328" w14:paraId="018BBB0E" w14:textId="77777777" w:rsidTr="00AD0AB4">
        <w:trPr>
          <w:trHeight w:val="397"/>
        </w:trPr>
        <w:tc>
          <w:tcPr>
            <w:tcW w:w="2288" w:type="dxa"/>
          </w:tcPr>
          <w:p w14:paraId="0A985BF5" w14:textId="77777777" w:rsidR="00AD0AB4" w:rsidRPr="00CD5328" w:rsidRDefault="00AD0AB4" w:rsidP="00345818">
            <w:pPr>
              <w:widowControl w:val="0"/>
              <w:rPr>
                <w:rFonts w:ascii="Arial" w:hAnsi="Arial" w:cs="Arial"/>
                <w:sz w:val="20"/>
              </w:rPr>
            </w:pPr>
            <w:r w:rsidRPr="00CD5328">
              <w:rPr>
                <w:rFonts w:ascii="Arial" w:hAnsi="Arial" w:cs="Arial"/>
                <w:sz w:val="20"/>
              </w:rPr>
              <w:t>RUC Nº</w:t>
            </w:r>
          </w:p>
        </w:tc>
        <w:tc>
          <w:tcPr>
            <w:tcW w:w="236" w:type="dxa"/>
          </w:tcPr>
          <w:p w14:paraId="120C8E50" w14:textId="77777777" w:rsidR="00AD0AB4" w:rsidRPr="00CD5328" w:rsidRDefault="00AD0AB4" w:rsidP="00345818">
            <w:pPr>
              <w:widowControl w:val="0"/>
              <w:jc w:val="center"/>
              <w:rPr>
                <w:rFonts w:ascii="Arial" w:hAnsi="Arial" w:cs="Arial"/>
                <w:sz w:val="20"/>
              </w:rPr>
            </w:pPr>
            <w:r w:rsidRPr="00CD5328">
              <w:rPr>
                <w:rFonts w:ascii="Arial" w:hAnsi="Arial" w:cs="Arial"/>
                <w:sz w:val="20"/>
              </w:rPr>
              <w:t>:</w:t>
            </w:r>
          </w:p>
        </w:tc>
        <w:tc>
          <w:tcPr>
            <w:tcW w:w="6059" w:type="dxa"/>
          </w:tcPr>
          <w:p w14:paraId="06BC5168" w14:textId="77777777" w:rsidR="00AD0AB4" w:rsidRPr="00CD5328" w:rsidRDefault="00AD0AB4" w:rsidP="00345818">
            <w:pPr>
              <w:widowControl w:val="0"/>
              <w:rPr>
                <w:rFonts w:ascii="Arial" w:hAnsi="Arial" w:cs="Arial"/>
                <w:sz w:val="20"/>
              </w:rPr>
            </w:pPr>
            <w:r w:rsidRPr="00CD5328">
              <w:rPr>
                <w:rFonts w:ascii="Arial" w:hAnsi="Arial" w:cs="Arial"/>
                <w:sz w:val="20"/>
                <w:highlight w:val="lightGray"/>
                <w:lang w:val="pt-BR"/>
              </w:rPr>
              <w:t>[......................................]</w:t>
            </w:r>
          </w:p>
        </w:tc>
      </w:tr>
      <w:tr w:rsidR="00AD0AB4" w:rsidRPr="00CD5328" w14:paraId="5CE64C68" w14:textId="77777777" w:rsidTr="00AD0AB4">
        <w:trPr>
          <w:trHeight w:val="397"/>
        </w:trPr>
        <w:tc>
          <w:tcPr>
            <w:tcW w:w="2288" w:type="dxa"/>
          </w:tcPr>
          <w:p w14:paraId="6893CB5F" w14:textId="77777777" w:rsidR="00AD0AB4" w:rsidRPr="00CD5328" w:rsidRDefault="00AD0AB4" w:rsidP="00345818">
            <w:pPr>
              <w:widowControl w:val="0"/>
              <w:rPr>
                <w:rFonts w:ascii="Arial" w:hAnsi="Arial" w:cs="Arial"/>
                <w:sz w:val="20"/>
              </w:rPr>
            </w:pPr>
            <w:r w:rsidRPr="00CD5328">
              <w:rPr>
                <w:rFonts w:ascii="Arial" w:hAnsi="Arial" w:cs="Arial"/>
                <w:sz w:val="20"/>
                <w:lang w:val="es-ES"/>
              </w:rPr>
              <w:t>Domicilio legal</w:t>
            </w:r>
          </w:p>
        </w:tc>
        <w:tc>
          <w:tcPr>
            <w:tcW w:w="236" w:type="dxa"/>
          </w:tcPr>
          <w:p w14:paraId="08EDD9B4" w14:textId="77777777" w:rsidR="00AD0AB4" w:rsidRPr="00CD5328" w:rsidRDefault="00AD0AB4" w:rsidP="00345818">
            <w:pPr>
              <w:widowControl w:val="0"/>
              <w:jc w:val="center"/>
              <w:rPr>
                <w:rFonts w:ascii="Arial" w:hAnsi="Arial" w:cs="Arial"/>
                <w:sz w:val="20"/>
              </w:rPr>
            </w:pPr>
            <w:r w:rsidRPr="00CD5328">
              <w:rPr>
                <w:rFonts w:ascii="Arial" w:hAnsi="Arial" w:cs="Arial"/>
                <w:sz w:val="20"/>
              </w:rPr>
              <w:t>:</w:t>
            </w:r>
          </w:p>
        </w:tc>
        <w:tc>
          <w:tcPr>
            <w:tcW w:w="6059" w:type="dxa"/>
          </w:tcPr>
          <w:p w14:paraId="27C57355" w14:textId="77777777" w:rsidR="00AD0AB4" w:rsidRPr="00CD5328" w:rsidRDefault="00AD0AB4" w:rsidP="00345818">
            <w:pPr>
              <w:widowControl w:val="0"/>
              <w:rPr>
                <w:rFonts w:ascii="Arial" w:hAnsi="Arial" w:cs="Arial"/>
                <w:sz w:val="20"/>
              </w:rPr>
            </w:pPr>
            <w:r w:rsidRPr="00CD5328">
              <w:rPr>
                <w:rFonts w:ascii="Arial" w:hAnsi="Arial" w:cs="Arial"/>
                <w:sz w:val="20"/>
                <w:highlight w:val="lightGray"/>
                <w:lang w:val="pt-BR"/>
              </w:rPr>
              <w:t>[....................................................................................]</w:t>
            </w:r>
          </w:p>
        </w:tc>
      </w:tr>
      <w:tr w:rsidR="00AD0AB4" w:rsidRPr="00CD5328" w14:paraId="7FF983AD" w14:textId="77777777" w:rsidTr="00AD0AB4">
        <w:trPr>
          <w:trHeight w:val="397"/>
        </w:trPr>
        <w:tc>
          <w:tcPr>
            <w:tcW w:w="2288" w:type="dxa"/>
          </w:tcPr>
          <w:p w14:paraId="0A0E2B65" w14:textId="77777777" w:rsidR="00AD0AB4" w:rsidRPr="00CD5328" w:rsidRDefault="00AD0AB4" w:rsidP="00345818">
            <w:pPr>
              <w:widowControl w:val="0"/>
              <w:rPr>
                <w:rFonts w:ascii="Arial" w:hAnsi="Arial" w:cs="Arial"/>
                <w:sz w:val="20"/>
              </w:rPr>
            </w:pPr>
            <w:r w:rsidRPr="00CD5328">
              <w:rPr>
                <w:rFonts w:ascii="Arial" w:hAnsi="Arial" w:cs="Arial"/>
                <w:sz w:val="20"/>
                <w:lang w:val="es-ES"/>
              </w:rPr>
              <w:t>Teléfono:</w:t>
            </w:r>
          </w:p>
        </w:tc>
        <w:tc>
          <w:tcPr>
            <w:tcW w:w="236" w:type="dxa"/>
          </w:tcPr>
          <w:p w14:paraId="5CA36D99" w14:textId="77777777" w:rsidR="00AD0AB4" w:rsidRPr="00CD5328" w:rsidRDefault="00AD0AB4" w:rsidP="00345818">
            <w:pPr>
              <w:widowControl w:val="0"/>
              <w:jc w:val="center"/>
              <w:rPr>
                <w:rFonts w:ascii="Arial" w:hAnsi="Arial" w:cs="Arial"/>
                <w:sz w:val="20"/>
              </w:rPr>
            </w:pPr>
            <w:r w:rsidRPr="00CD5328">
              <w:rPr>
                <w:rFonts w:ascii="Arial" w:hAnsi="Arial" w:cs="Arial"/>
                <w:sz w:val="20"/>
              </w:rPr>
              <w:t>:</w:t>
            </w:r>
          </w:p>
        </w:tc>
        <w:tc>
          <w:tcPr>
            <w:tcW w:w="6059" w:type="dxa"/>
          </w:tcPr>
          <w:p w14:paraId="04B0715C" w14:textId="77777777" w:rsidR="00AD0AB4" w:rsidRPr="00CD5328" w:rsidRDefault="00AD0AB4" w:rsidP="00345818">
            <w:pPr>
              <w:widowControl w:val="0"/>
              <w:rPr>
                <w:rFonts w:ascii="Arial" w:hAnsi="Arial" w:cs="Arial"/>
                <w:sz w:val="20"/>
              </w:rPr>
            </w:pPr>
            <w:r w:rsidRPr="00CD5328">
              <w:rPr>
                <w:rFonts w:ascii="Arial" w:hAnsi="Arial" w:cs="Arial"/>
                <w:sz w:val="20"/>
                <w:highlight w:val="lightGray"/>
                <w:lang w:val="pt-BR"/>
              </w:rPr>
              <w:t>[......................................]</w:t>
            </w:r>
          </w:p>
        </w:tc>
      </w:tr>
      <w:tr w:rsidR="00AD0AB4" w:rsidRPr="00CD5328" w14:paraId="096A03BD" w14:textId="77777777" w:rsidTr="00AD0AB4">
        <w:trPr>
          <w:trHeight w:val="397"/>
        </w:trPr>
        <w:tc>
          <w:tcPr>
            <w:tcW w:w="2288" w:type="dxa"/>
          </w:tcPr>
          <w:p w14:paraId="223D78F6" w14:textId="77777777" w:rsidR="00AD0AB4" w:rsidRPr="00CD5328" w:rsidRDefault="00AD0AB4" w:rsidP="00345818">
            <w:pPr>
              <w:widowControl w:val="0"/>
              <w:rPr>
                <w:rFonts w:ascii="Arial" w:hAnsi="Arial" w:cs="Arial"/>
                <w:sz w:val="20"/>
              </w:rPr>
            </w:pPr>
            <w:r w:rsidRPr="00CD5328">
              <w:rPr>
                <w:rFonts w:ascii="Arial" w:hAnsi="Arial" w:cs="Arial"/>
                <w:sz w:val="20"/>
                <w:lang w:val="es-ES"/>
              </w:rPr>
              <w:t>Correo electrónico:</w:t>
            </w:r>
          </w:p>
        </w:tc>
        <w:tc>
          <w:tcPr>
            <w:tcW w:w="236" w:type="dxa"/>
          </w:tcPr>
          <w:p w14:paraId="2B564B9C" w14:textId="77777777" w:rsidR="00AD0AB4" w:rsidRPr="00CD5328" w:rsidRDefault="00AD0AB4" w:rsidP="00345818">
            <w:pPr>
              <w:widowControl w:val="0"/>
              <w:jc w:val="center"/>
              <w:rPr>
                <w:rFonts w:ascii="Arial" w:hAnsi="Arial" w:cs="Arial"/>
                <w:sz w:val="20"/>
              </w:rPr>
            </w:pPr>
            <w:r w:rsidRPr="00CD5328">
              <w:rPr>
                <w:rFonts w:ascii="Arial" w:hAnsi="Arial" w:cs="Arial"/>
                <w:sz w:val="20"/>
              </w:rPr>
              <w:t>:</w:t>
            </w:r>
          </w:p>
        </w:tc>
        <w:tc>
          <w:tcPr>
            <w:tcW w:w="6059" w:type="dxa"/>
          </w:tcPr>
          <w:p w14:paraId="289F7C23" w14:textId="77777777" w:rsidR="00AD0AB4" w:rsidRPr="00CD5328" w:rsidRDefault="00AD0AB4" w:rsidP="00345818">
            <w:pPr>
              <w:widowControl w:val="0"/>
              <w:rPr>
                <w:rFonts w:ascii="Arial" w:hAnsi="Arial" w:cs="Arial"/>
                <w:sz w:val="20"/>
              </w:rPr>
            </w:pPr>
            <w:r w:rsidRPr="00CD5328">
              <w:rPr>
                <w:rFonts w:ascii="Arial" w:hAnsi="Arial" w:cs="Arial"/>
                <w:sz w:val="20"/>
                <w:highlight w:val="lightGray"/>
                <w:lang w:val="pt-BR"/>
              </w:rPr>
              <w:t>[......................................]</w:t>
            </w:r>
          </w:p>
        </w:tc>
      </w:tr>
    </w:tbl>
    <w:p w14:paraId="431E25E7" w14:textId="77777777" w:rsidR="00AD0AB4" w:rsidRDefault="00AD0AB4" w:rsidP="00345818">
      <w:pPr>
        <w:pStyle w:val="Prrafodelista"/>
        <w:widowControl w:val="0"/>
        <w:ind w:left="528"/>
        <w:jc w:val="both"/>
        <w:rPr>
          <w:rFonts w:ascii="Arial" w:hAnsi="Arial" w:cs="Arial"/>
          <w:sz w:val="20"/>
        </w:rPr>
      </w:pPr>
    </w:p>
    <w:p w14:paraId="76A0EA41" w14:textId="77777777" w:rsidR="00323A27" w:rsidRPr="00CD5328" w:rsidRDefault="00323A27" w:rsidP="00345818">
      <w:pPr>
        <w:pStyle w:val="Prrafodelista"/>
        <w:widowControl w:val="0"/>
        <w:ind w:left="528"/>
        <w:jc w:val="both"/>
        <w:rPr>
          <w:rFonts w:ascii="Arial" w:hAnsi="Arial" w:cs="Arial"/>
          <w:sz w:val="20"/>
        </w:rPr>
      </w:pPr>
    </w:p>
    <w:p w14:paraId="1647A991" w14:textId="77777777" w:rsidR="00D5597F" w:rsidRPr="00CD5328" w:rsidRDefault="00D5597F" w:rsidP="00D423A2">
      <w:pPr>
        <w:pStyle w:val="Prrafodelista"/>
        <w:widowControl w:val="0"/>
        <w:numPr>
          <w:ilvl w:val="1"/>
          <w:numId w:val="10"/>
        </w:numPr>
        <w:ind w:left="528" w:hanging="508"/>
        <w:jc w:val="both"/>
        <w:rPr>
          <w:rFonts w:ascii="Arial" w:hAnsi="Arial" w:cs="Arial"/>
          <w:b/>
          <w:sz w:val="20"/>
        </w:rPr>
      </w:pPr>
      <w:r w:rsidRPr="00CD5328">
        <w:rPr>
          <w:rFonts w:ascii="Arial" w:hAnsi="Arial" w:cs="Arial"/>
          <w:b/>
          <w:sz w:val="20"/>
        </w:rPr>
        <w:t>OBJETO DE LA CONVOCATORIA</w:t>
      </w:r>
    </w:p>
    <w:p w14:paraId="5640CD28" w14:textId="77777777" w:rsidR="00D5597F" w:rsidRPr="00CD5328" w:rsidRDefault="00D5597F" w:rsidP="00345818">
      <w:pPr>
        <w:pStyle w:val="Prrafodelista"/>
        <w:widowControl w:val="0"/>
        <w:ind w:left="528"/>
        <w:jc w:val="both"/>
        <w:rPr>
          <w:rFonts w:ascii="Arial" w:hAnsi="Arial" w:cs="Arial"/>
          <w:sz w:val="20"/>
        </w:rPr>
      </w:pPr>
    </w:p>
    <w:p w14:paraId="0F0B5B30" w14:textId="77777777" w:rsidR="00D5597F" w:rsidRPr="00C55063" w:rsidRDefault="00D5597F" w:rsidP="00345818">
      <w:pPr>
        <w:widowControl w:val="0"/>
        <w:ind w:left="567"/>
        <w:jc w:val="both"/>
        <w:rPr>
          <w:rFonts w:ascii="Arial" w:hAnsi="Arial" w:cs="Arial"/>
          <w:b/>
          <w:i/>
          <w:color w:val="auto"/>
          <w:sz w:val="20"/>
          <w:lang w:val="es-MX"/>
        </w:rPr>
      </w:pPr>
      <w:r w:rsidRPr="00CD5328">
        <w:rPr>
          <w:rFonts w:ascii="Arial" w:hAnsi="Arial" w:cs="Arial"/>
          <w:sz w:val="20"/>
        </w:rPr>
        <w:t>El presente proce</w:t>
      </w:r>
      <w:r w:rsidR="00691E9E">
        <w:rPr>
          <w:rFonts w:ascii="Arial" w:hAnsi="Arial" w:cs="Arial"/>
          <w:sz w:val="20"/>
        </w:rPr>
        <w:t>dimiento</w:t>
      </w:r>
      <w:r w:rsidRPr="00CD5328">
        <w:rPr>
          <w:rFonts w:ascii="Arial" w:hAnsi="Arial" w:cs="Arial"/>
          <w:sz w:val="20"/>
        </w:rPr>
        <w:t xml:space="preserve"> </w:t>
      </w:r>
      <w:r w:rsidR="005D2AEF">
        <w:rPr>
          <w:rFonts w:ascii="Arial" w:hAnsi="Arial" w:cs="Arial"/>
          <w:sz w:val="20"/>
        </w:rPr>
        <w:t xml:space="preserve">especial </w:t>
      </w:r>
      <w:r w:rsidR="00971711" w:rsidRPr="00CD5328">
        <w:rPr>
          <w:rFonts w:ascii="Arial" w:hAnsi="Arial" w:cs="Arial"/>
          <w:sz w:val="20"/>
        </w:rPr>
        <w:t xml:space="preserve">de selección </w:t>
      </w:r>
      <w:r w:rsidRPr="00CD5328">
        <w:rPr>
          <w:rFonts w:ascii="Arial" w:hAnsi="Arial" w:cs="Arial"/>
          <w:sz w:val="20"/>
        </w:rPr>
        <w:t>tiene por objeto la contratación de</w:t>
      </w:r>
      <w:r w:rsidR="005118A1">
        <w:rPr>
          <w:rFonts w:ascii="Arial" w:hAnsi="Arial" w:cs="Arial"/>
          <w:sz w:val="20"/>
        </w:rPr>
        <w:t xml:space="preserve">l </w:t>
      </w:r>
      <w:r w:rsidR="00755068">
        <w:rPr>
          <w:rFonts w:ascii="Arial" w:hAnsi="Arial" w:cs="Arial"/>
          <w:sz w:val="20"/>
        </w:rPr>
        <w:t xml:space="preserve">servicio </w:t>
      </w:r>
      <w:r w:rsidR="00177891">
        <w:rPr>
          <w:rFonts w:ascii="Arial" w:hAnsi="Arial" w:cs="Arial"/>
          <w:sz w:val="20"/>
        </w:rPr>
        <w:t xml:space="preserve">de </w:t>
      </w:r>
      <w:r w:rsidR="00177891" w:rsidRPr="00CD5328">
        <w:rPr>
          <w:rFonts w:ascii="Arial" w:hAnsi="Arial" w:cs="Arial"/>
          <w:sz w:val="20"/>
        </w:rPr>
        <w:t>[</w:t>
      </w:r>
      <w:r w:rsidR="00AD0AB4" w:rsidRPr="00CD5328">
        <w:rPr>
          <w:rFonts w:ascii="Arial" w:hAnsi="Arial" w:cs="Arial"/>
          <w:sz w:val="20"/>
          <w:highlight w:val="lightGray"/>
        </w:rPr>
        <w:t xml:space="preserve">DESCRIBIR </w:t>
      </w:r>
      <w:r w:rsidR="00755068">
        <w:rPr>
          <w:rFonts w:ascii="Arial" w:hAnsi="Arial" w:cs="Arial"/>
          <w:sz w:val="20"/>
          <w:highlight w:val="lightGray"/>
        </w:rPr>
        <w:t>EL SERVICIO</w:t>
      </w:r>
      <w:r w:rsidR="009D3C73">
        <w:rPr>
          <w:rFonts w:ascii="Arial" w:hAnsi="Arial" w:cs="Arial"/>
          <w:sz w:val="20"/>
          <w:highlight w:val="lightGray"/>
        </w:rPr>
        <w:t xml:space="preserve"> </w:t>
      </w:r>
      <w:r w:rsidR="00AD0AB4" w:rsidRPr="00CD5328">
        <w:rPr>
          <w:rFonts w:ascii="Arial" w:hAnsi="Arial" w:cs="Arial"/>
          <w:sz w:val="20"/>
          <w:highlight w:val="lightGray"/>
        </w:rPr>
        <w:t>A CONTRATAR]</w:t>
      </w:r>
      <w:r w:rsidRPr="00CD5328">
        <w:rPr>
          <w:rFonts w:ascii="Arial" w:hAnsi="Arial" w:cs="Arial"/>
          <w:b/>
          <w:i/>
          <w:color w:val="0000FF"/>
          <w:sz w:val="20"/>
          <w:lang w:val="es-MX"/>
        </w:rPr>
        <w:t xml:space="preserve"> </w:t>
      </w:r>
    </w:p>
    <w:p w14:paraId="41B60A3E" w14:textId="77777777" w:rsidR="00084A13" w:rsidRDefault="00084A13" w:rsidP="00345818">
      <w:pPr>
        <w:pStyle w:val="Prrafodelista"/>
        <w:widowControl w:val="0"/>
        <w:ind w:left="528"/>
        <w:jc w:val="both"/>
        <w:rPr>
          <w:rFonts w:ascii="Arial" w:hAnsi="Arial" w:cs="Arial"/>
          <w:sz w:val="20"/>
        </w:rPr>
      </w:pPr>
    </w:p>
    <w:tbl>
      <w:tblPr>
        <w:tblStyle w:val="Tablaconcuadrcula1clara-nfasis31"/>
        <w:tblW w:w="8505" w:type="dxa"/>
        <w:tblInd w:w="562" w:type="dxa"/>
        <w:tblLook w:val="04A0" w:firstRow="1" w:lastRow="0" w:firstColumn="1" w:lastColumn="0" w:noHBand="0" w:noVBand="1"/>
      </w:tblPr>
      <w:tblGrid>
        <w:gridCol w:w="8505"/>
      </w:tblGrid>
      <w:tr w:rsidR="00506615" w:rsidRPr="00DA6FBC" w14:paraId="2E521505" w14:textId="77777777" w:rsidTr="00D632A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7FB3C323" w14:textId="77777777" w:rsidR="00506615" w:rsidRPr="00106185" w:rsidRDefault="00506615" w:rsidP="006F1419">
            <w:pPr>
              <w:widowControl w:val="0"/>
              <w:jc w:val="both"/>
              <w:rPr>
                <w:rFonts w:ascii="Arial" w:hAnsi="Arial" w:cs="Arial"/>
                <w:color w:val="000099"/>
                <w:sz w:val="19"/>
                <w:szCs w:val="19"/>
                <w:lang w:val="es-ES"/>
              </w:rPr>
            </w:pPr>
            <w:r w:rsidRPr="00106185">
              <w:rPr>
                <w:rFonts w:ascii="Arial" w:hAnsi="Arial" w:cs="Arial"/>
                <w:color w:val="000099"/>
                <w:sz w:val="19"/>
                <w:szCs w:val="19"/>
                <w:lang w:val="es-ES"/>
              </w:rPr>
              <w:t>Importante para la Entidad</w:t>
            </w:r>
          </w:p>
        </w:tc>
      </w:tr>
      <w:tr w:rsidR="00506615" w:rsidRPr="00DA6FBC" w14:paraId="66CBF853" w14:textId="77777777" w:rsidTr="00D632AD">
        <w:trPr>
          <w:trHeight w:val="46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1DFD2BAC" w14:textId="77777777" w:rsidR="00D875AD" w:rsidRPr="00510A73" w:rsidRDefault="00D875AD" w:rsidP="002E7893">
            <w:pPr>
              <w:pStyle w:val="Prrafodelista"/>
              <w:widowControl w:val="0"/>
              <w:numPr>
                <w:ilvl w:val="0"/>
                <w:numId w:val="24"/>
              </w:numPr>
              <w:jc w:val="both"/>
              <w:rPr>
                <w:rFonts w:ascii="Arial" w:hAnsi="Arial" w:cs="Arial"/>
                <w:b w:val="0"/>
                <w:i/>
                <w:color w:val="000099"/>
                <w:sz w:val="19"/>
                <w:szCs w:val="19"/>
                <w:lang w:val="es-ES"/>
              </w:rPr>
            </w:pPr>
            <w:r w:rsidRPr="00510A73">
              <w:rPr>
                <w:rFonts w:ascii="Arial" w:hAnsi="Arial" w:cs="Arial"/>
                <w:b w:val="0"/>
                <w:i/>
                <w:color w:val="000099"/>
                <w:sz w:val="19"/>
                <w:szCs w:val="19"/>
                <w:lang w:val="es-ES"/>
              </w:rPr>
              <w:t xml:space="preserve">En caso de procedimientos </w:t>
            </w:r>
            <w:r w:rsidR="005D2AEF">
              <w:rPr>
                <w:rFonts w:ascii="Arial" w:hAnsi="Arial" w:cs="Arial"/>
                <w:b w:val="0"/>
                <w:i/>
                <w:color w:val="000099"/>
                <w:sz w:val="19"/>
                <w:szCs w:val="19"/>
                <w:lang w:val="es-ES"/>
              </w:rPr>
              <w:t xml:space="preserve">especiales </w:t>
            </w:r>
            <w:r w:rsidRPr="00510A73">
              <w:rPr>
                <w:rFonts w:ascii="Arial" w:hAnsi="Arial" w:cs="Arial"/>
                <w:b w:val="0"/>
                <w:i/>
                <w:color w:val="000099"/>
                <w:sz w:val="19"/>
                <w:szCs w:val="19"/>
                <w:lang w:val="es-ES"/>
              </w:rPr>
              <w:t>de selección según relación de ítems o por paquete consignar el detalle del objeto de estos.</w:t>
            </w:r>
          </w:p>
          <w:p w14:paraId="14812A92" w14:textId="77777777" w:rsidR="00D875AD" w:rsidRPr="00510A73" w:rsidRDefault="00D875AD" w:rsidP="002E7893">
            <w:pPr>
              <w:pStyle w:val="Prrafodelista"/>
              <w:widowControl w:val="0"/>
              <w:numPr>
                <w:ilvl w:val="0"/>
                <w:numId w:val="24"/>
              </w:numPr>
              <w:jc w:val="both"/>
              <w:rPr>
                <w:rFonts w:ascii="Arial" w:hAnsi="Arial" w:cs="Arial"/>
                <w:color w:val="000099"/>
                <w:sz w:val="19"/>
                <w:szCs w:val="19"/>
                <w:lang w:val="es-ES_tradnl"/>
              </w:rPr>
            </w:pPr>
            <w:r w:rsidRPr="00510A73">
              <w:rPr>
                <w:rFonts w:ascii="Arial" w:hAnsi="Arial" w:cs="Arial"/>
                <w:b w:val="0"/>
                <w:i/>
                <w:color w:val="000099"/>
                <w:sz w:val="19"/>
                <w:szCs w:val="19"/>
                <w:lang w:val="es-ES"/>
              </w:rPr>
              <w:t>En caso de proyectos de inversió</w:t>
            </w:r>
            <w:r w:rsidR="00DA74A2">
              <w:rPr>
                <w:rFonts w:ascii="Arial" w:hAnsi="Arial" w:cs="Arial"/>
                <w:b w:val="0"/>
                <w:i/>
                <w:color w:val="000099"/>
                <w:sz w:val="19"/>
                <w:szCs w:val="19"/>
                <w:lang w:val="es-ES"/>
              </w:rPr>
              <w:t>n</w:t>
            </w:r>
            <w:r w:rsidRPr="00510A73">
              <w:rPr>
                <w:rFonts w:ascii="Arial" w:hAnsi="Arial" w:cs="Arial"/>
                <w:b w:val="0"/>
                <w:i/>
                <w:color w:val="000099"/>
                <w:sz w:val="19"/>
                <w:szCs w:val="19"/>
                <w:lang w:val="es-ES"/>
              </w:rPr>
              <w:t xml:space="preserve">, se debe consignar el servicio materia de la convocatoria, y no la denominación del </w:t>
            </w:r>
            <w:r w:rsidR="00DA74A2">
              <w:rPr>
                <w:rFonts w:ascii="Arial" w:hAnsi="Arial" w:cs="Arial"/>
                <w:b w:val="0"/>
                <w:i/>
                <w:color w:val="000099"/>
                <w:sz w:val="19"/>
                <w:szCs w:val="19"/>
                <w:lang w:val="es-ES"/>
              </w:rPr>
              <w:t>proyecto</w:t>
            </w:r>
            <w:r w:rsidRPr="00510A73">
              <w:rPr>
                <w:rFonts w:ascii="Arial" w:hAnsi="Arial" w:cs="Arial"/>
                <w:b w:val="0"/>
                <w:i/>
                <w:color w:val="000099"/>
                <w:sz w:val="19"/>
                <w:szCs w:val="19"/>
                <w:lang w:val="es-ES"/>
              </w:rPr>
              <w:t>.</w:t>
            </w:r>
          </w:p>
          <w:p w14:paraId="3A4AE8A6" w14:textId="77777777" w:rsidR="00506615" w:rsidRPr="00D875AD" w:rsidRDefault="00506615" w:rsidP="006F1419">
            <w:pPr>
              <w:pStyle w:val="Prrafodelista"/>
              <w:widowControl w:val="0"/>
              <w:ind w:left="34"/>
              <w:jc w:val="both"/>
              <w:rPr>
                <w:rFonts w:ascii="Arial" w:hAnsi="Arial" w:cs="Arial"/>
                <w:color w:val="000099"/>
                <w:sz w:val="19"/>
                <w:szCs w:val="19"/>
                <w:lang w:val="es-ES_tradnl"/>
              </w:rPr>
            </w:pPr>
          </w:p>
        </w:tc>
      </w:tr>
    </w:tbl>
    <w:p w14:paraId="3A02880E" w14:textId="77777777" w:rsidR="00506615" w:rsidRPr="008802DB" w:rsidRDefault="00506615" w:rsidP="00506615">
      <w:pPr>
        <w:pStyle w:val="Prrafodelista"/>
        <w:widowControl w:val="0"/>
        <w:ind w:left="567"/>
        <w:jc w:val="both"/>
        <w:rPr>
          <w:rFonts w:ascii="Arial" w:hAnsi="Arial" w:cs="Arial"/>
          <w:sz w:val="20"/>
        </w:rPr>
      </w:pPr>
      <w:r w:rsidRPr="00BC4971">
        <w:rPr>
          <w:rFonts w:ascii="Arial" w:hAnsi="Arial" w:cs="Arial"/>
          <w:b/>
          <w:i/>
          <w:color w:val="000099"/>
          <w:sz w:val="16"/>
          <w:lang w:val="es-ES"/>
        </w:rPr>
        <w:t>Esta nota deberá ser eliminada una vez culminada la elaboración de las bases.</w:t>
      </w:r>
    </w:p>
    <w:p w14:paraId="0E2A5D40" w14:textId="77777777" w:rsidR="00506615" w:rsidRDefault="00506615" w:rsidP="00506615">
      <w:pPr>
        <w:widowControl w:val="0"/>
        <w:ind w:left="567"/>
        <w:jc w:val="both"/>
        <w:rPr>
          <w:rFonts w:ascii="Arial" w:hAnsi="Arial" w:cs="Arial"/>
          <w:sz w:val="20"/>
        </w:rPr>
      </w:pPr>
    </w:p>
    <w:p w14:paraId="0A4823C4" w14:textId="77777777" w:rsidR="006E341B" w:rsidRPr="000F7430" w:rsidRDefault="006E341B" w:rsidP="006E341B">
      <w:pPr>
        <w:pStyle w:val="Prrafodelista"/>
        <w:widowControl w:val="0"/>
        <w:numPr>
          <w:ilvl w:val="1"/>
          <w:numId w:val="10"/>
        </w:numPr>
        <w:ind w:left="567" w:hanging="547"/>
        <w:jc w:val="both"/>
        <w:rPr>
          <w:rFonts w:ascii="Arial" w:hAnsi="Arial" w:cs="Arial"/>
          <w:b/>
          <w:sz w:val="20"/>
        </w:rPr>
      </w:pPr>
      <w:r w:rsidRPr="000F7430">
        <w:rPr>
          <w:rFonts w:ascii="Arial" w:hAnsi="Arial" w:cs="Arial"/>
          <w:b/>
          <w:sz w:val="20"/>
        </w:rPr>
        <w:t>VALOR REFERENCIAL</w:t>
      </w:r>
      <w:r w:rsidRPr="000F7430">
        <w:rPr>
          <w:rFonts w:ascii="Arial" w:hAnsi="Arial" w:cs="Arial"/>
          <w:vertAlign w:val="superscript"/>
          <w:lang w:val="es-ES"/>
        </w:rPr>
        <w:footnoteReference w:id="1"/>
      </w:r>
    </w:p>
    <w:p w14:paraId="0C90BC92" w14:textId="77777777" w:rsidR="006E341B" w:rsidRPr="0063492F" w:rsidRDefault="006E341B" w:rsidP="006E341B">
      <w:pPr>
        <w:widowControl w:val="0"/>
        <w:ind w:left="567"/>
        <w:jc w:val="both"/>
        <w:rPr>
          <w:rFonts w:ascii="Arial" w:hAnsi="Arial" w:cs="Arial"/>
          <w:sz w:val="20"/>
        </w:rPr>
      </w:pPr>
    </w:p>
    <w:p w14:paraId="279EE084" w14:textId="77777777" w:rsidR="006E341B" w:rsidRPr="0063492F" w:rsidRDefault="006E341B" w:rsidP="006E341B">
      <w:pPr>
        <w:widowControl w:val="0"/>
        <w:ind w:left="567"/>
        <w:jc w:val="both"/>
        <w:rPr>
          <w:rFonts w:ascii="Arial" w:hAnsi="Arial" w:cs="Arial"/>
          <w:i/>
          <w:sz w:val="20"/>
          <w:lang w:val="es-MX"/>
        </w:rPr>
      </w:pPr>
      <w:r w:rsidRPr="0063492F">
        <w:rPr>
          <w:rFonts w:ascii="Arial" w:hAnsi="Arial" w:cs="Arial"/>
          <w:sz w:val="20"/>
          <w:lang w:val="es-MX"/>
        </w:rPr>
        <w:t xml:space="preserve">El valor referencial asciende a </w:t>
      </w:r>
      <w:r w:rsidRPr="00654C31">
        <w:rPr>
          <w:rFonts w:ascii="Arial" w:hAnsi="Arial" w:cs="Arial"/>
          <w:sz w:val="20"/>
          <w:highlight w:val="lightGray"/>
        </w:rPr>
        <w:t>[CONSIGNAR VALOR REFERENCIAL TOTAL EN LETRAS Y NÚMEROS]</w:t>
      </w:r>
      <w:r w:rsidRPr="0063492F">
        <w:rPr>
          <w:rFonts w:ascii="Arial" w:hAnsi="Arial" w:cs="Arial"/>
          <w:i/>
          <w:sz w:val="20"/>
          <w:lang w:val="es-MX"/>
        </w:rPr>
        <w:t>,</w:t>
      </w:r>
      <w:r w:rsidRPr="0063492F">
        <w:rPr>
          <w:rFonts w:ascii="Arial" w:hAnsi="Arial" w:cs="Arial"/>
          <w:sz w:val="20"/>
          <w:lang w:val="es-MX"/>
        </w:rPr>
        <w:t xml:space="preserve"> incluidos los impuestos de Ley y cualquier otro concepto que incida en e</w:t>
      </w:r>
      <w:r w:rsidR="008B6835">
        <w:rPr>
          <w:rFonts w:ascii="Arial" w:hAnsi="Arial" w:cs="Arial"/>
          <w:sz w:val="20"/>
          <w:lang w:val="es-MX"/>
        </w:rPr>
        <w:t>l costo total de la prestación.</w:t>
      </w:r>
    </w:p>
    <w:p w14:paraId="1517F9A1" w14:textId="77777777" w:rsidR="006E341B" w:rsidRPr="0063492F" w:rsidRDefault="006E341B" w:rsidP="006E341B">
      <w:pPr>
        <w:widowControl w:val="0"/>
        <w:ind w:left="567"/>
        <w:jc w:val="both"/>
        <w:rPr>
          <w:rFonts w:ascii="Arial" w:hAnsi="Arial" w:cs="Arial"/>
          <w:sz w:val="20"/>
          <w:lang w:val="es-MX"/>
        </w:rPr>
      </w:pPr>
    </w:p>
    <w:tbl>
      <w:tblPr>
        <w:tblW w:w="8099" w:type="dxa"/>
        <w:tblInd w:w="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3082"/>
        <w:gridCol w:w="2607"/>
        <w:gridCol w:w="2410"/>
      </w:tblGrid>
      <w:tr w:rsidR="006E341B" w:rsidRPr="0063492F" w14:paraId="560ABF48" w14:textId="77777777" w:rsidTr="007C6E33">
        <w:trPr>
          <w:trHeight w:val="330"/>
        </w:trPr>
        <w:tc>
          <w:tcPr>
            <w:tcW w:w="3082" w:type="dxa"/>
            <w:vMerge w:val="restart"/>
            <w:shd w:val="clear" w:color="auto" w:fill="auto"/>
            <w:vAlign w:val="center"/>
          </w:tcPr>
          <w:p w14:paraId="53D04883" w14:textId="77777777" w:rsidR="006E341B" w:rsidRPr="0063492F" w:rsidRDefault="006E341B" w:rsidP="007C6E33">
            <w:pPr>
              <w:pStyle w:val="Prrafodelista"/>
              <w:widowControl w:val="0"/>
              <w:ind w:left="0"/>
              <w:jc w:val="center"/>
              <w:rPr>
                <w:rFonts w:ascii="Arial" w:hAnsi="Arial" w:cs="Arial"/>
                <w:b/>
                <w:color w:val="auto"/>
                <w:sz w:val="20"/>
                <w:szCs w:val="18"/>
                <w:lang w:val="es-ES_tradnl"/>
              </w:rPr>
            </w:pPr>
            <w:r w:rsidRPr="0063492F">
              <w:rPr>
                <w:rFonts w:ascii="Arial" w:hAnsi="Arial" w:cs="Arial"/>
                <w:b/>
                <w:color w:val="auto"/>
                <w:sz w:val="20"/>
                <w:szCs w:val="18"/>
                <w:lang w:val="es-ES_tradnl"/>
              </w:rPr>
              <w:t xml:space="preserve">Valor Referencial </w:t>
            </w:r>
          </w:p>
          <w:p w14:paraId="787ABE2D" w14:textId="77777777" w:rsidR="006E341B" w:rsidRPr="0063492F" w:rsidRDefault="006E341B" w:rsidP="007C6E33">
            <w:pPr>
              <w:pStyle w:val="Prrafodelista"/>
              <w:widowControl w:val="0"/>
              <w:ind w:left="0"/>
              <w:jc w:val="center"/>
              <w:rPr>
                <w:rFonts w:ascii="Arial" w:hAnsi="Arial" w:cs="Arial"/>
                <w:b/>
                <w:color w:val="auto"/>
                <w:sz w:val="20"/>
                <w:szCs w:val="18"/>
                <w:lang w:val="es-ES_tradnl"/>
              </w:rPr>
            </w:pPr>
            <w:r w:rsidRPr="0063492F">
              <w:rPr>
                <w:rFonts w:ascii="Arial" w:hAnsi="Arial" w:cs="Arial"/>
                <w:b/>
                <w:color w:val="auto"/>
                <w:sz w:val="20"/>
                <w:szCs w:val="18"/>
                <w:lang w:val="es-ES_tradnl"/>
              </w:rPr>
              <w:t>(VR)</w:t>
            </w:r>
          </w:p>
        </w:tc>
        <w:tc>
          <w:tcPr>
            <w:tcW w:w="5017" w:type="dxa"/>
            <w:gridSpan w:val="2"/>
            <w:tcBorders>
              <w:bottom w:val="single" w:sz="4" w:space="0" w:color="auto"/>
            </w:tcBorders>
            <w:shd w:val="clear" w:color="auto" w:fill="auto"/>
            <w:vAlign w:val="center"/>
          </w:tcPr>
          <w:p w14:paraId="17DEB677" w14:textId="77777777" w:rsidR="006E341B" w:rsidRPr="0063492F" w:rsidRDefault="006E341B" w:rsidP="007C6E33">
            <w:pPr>
              <w:pStyle w:val="Prrafodelista"/>
              <w:widowControl w:val="0"/>
              <w:ind w:left="0"/>
              <w:jc w:val="center"/>
              <w:rPr>
                <w:rFonts w:ascii="Arial" w:hAnsi="Arial" w:cs="Arial"/>
                <w:b/>
                <w:color w:val="auto"/>
                <w:sz w:val="20"/>
                <w:szCs w:val="18"/>
                <w:lang w:val="es-ES_tradnl"/>
              </w:rPr>
            </w:pPr>
            <w:r w:rsidRPr="0063492F">
              <w:rPr>
                <w:rFonts w:ascii="Arial" w:hAnsi="Arial" w:cs="Arial"/>
                <w:b/>
                <w:color w:val="auto"/>
                <w:sz w:val="20"/>
                <w:szCs w:val="18"/>
                <w:lang w:val="es-ES_tradnl"/>
              </w:rPr>
              <w:t>Límites</w:t>
            </w:r>
            <w:r w:rsidRPr="0063492F">
              <w:rPr>
                <w:rStyle w:val="Refdenotaalpie"/>
                <w:rFonts w:ascii="Arial" w:hAnsi="Arial" w:cs="Arial"/>
                <w:b/>
                <w:color w:val="auto"/>
                <w:sz w:val="20"/>
                <w:szCs w:val="18"/>
                <w:lang w:val="es-ES_tradnl"/>
              </w:rPr>
              <w:footnoteReference w:id="2"/>
            </w:r>
          </w:p>
        </w:tc>
      </w:tr>
      <w:tr w:rsidR="006E341B" w:rsidRPr="0063492F" w14:paraId="4F500C71" w14:textId="77777777" w:rsidTr="007C6E33">
        <w:trPr>
          <w:trHeight w:val="325"/>
        </w:trPr>
        <w:tc>
          <w:tcPr>
            <w:tcW w:w="3082" w:type="dxa"/>
            <w:vMerge/>
            <w:shd w:val="clear" w:color="auto" w:fill="auto"/>
            <w:vAlign w:val="center"/>
          </w:tcPr>
          <w:p w14:paraId="75591501" w14:textId="77777777" w:rsidR="006E341B" w:rsidRPr="0063492F" w:rsidRDefault="006E341B" w:rsidP="007C6E33">
            <w:pPr>
              <w:pStyle w:val="Prrafodelista"/>
              <w:widowControl w:val="0"/>
              <w:ind w:left="0"/>
              <w:jc w:val="center"/>
              <w:rPr>
                <w:rFonts w:ascii="Arial" w:hAnsi="Arial" w:cs="Arial"/>
                <w:i/>
                <w:color w:val="auto"/>
                <w:sz w:val="20"/>
                <w:szCs w:val="18"/>
                <w:lang w:val="es-ES_tradnl"/>
              </w:rPr>
            </w:pPr>
          </w:p>
        </w:tc>
        <w:tc>
          <w:tcPr>
            <w:tcW w:w="2607" w:type="dxa"/>
            <w:tcBorders>
              <w:top w:val="single" w:sz="4" w:space="0" w:color="auto"/>
            </w:tcBorders>
            <w:shd w:val="clear" w:color="auto" w:fill="auto"/>
            <w:vAlign w:val="center"/>
          </w:tcPr>
          <w:p w14:paraId="7587BE1F" w14:textId="77777777" w:rsidR="006E341B" w:rsidRPr="0063492F" w:rsidRDefault="006E341B" w:rsidP="007C6E33">
            <w:pPr>
              <w:pStyle w:val="Prrafodelista"/>
              <w:widowControl w:val="0"/>
              <w:ind w:left="0"/>
              <w:jc w:val="center"/>
              <w:rPr>
                <w:rFonts w:ascii="Arial" w:hAnsi="Arial" w:cs="Arial"/>
                <w:b/>
                <w:color w:val="auto"/>
                <w:sz w:val="20"/>
                <w:szCs w:val="18"/>
                <w:lang w:val="es-ES_tradnl"/>
              </w:rPr>
            </w:pPr>
            <w:r w:rsidRPr="0063492F">
              <w:rPr>
                <w:rFonts w:ascii="Arial" w:hAnsi="Arial" w:cs="Arial"/>
                <w:b/>
                <w:color w:val="auto"/>
                <w:sz w:val="20"/>
                <w:szCs w:val="18"/>
                <w:lang w:val="es-ES_tradnl"/>
              </w:rPr>
              <w:t>Inferior</w:t>
            </w:r>
          </w:p>
        </w:tc>
        <w:tc>
          <w:tcPr>
            <w:tcW w:w="2410" w:type="dxa"/>
            <w:tcBorders>
              <w:top w:val="single" w:sz="4" w:space="0" w:color="auto"/>
            </w:tcBorders>
            <w:shd w:val="clear" w:color="auto" w:fill="auto"/>
            <w:vAlign w:val="center"/>
          </w:tcPr>
          <w:p w14:paraId="7395A7B7" w14:textId="77777777" w:rsidR="006E341B" w:rsidRPr="0063492F" w:rsidRDefault="006E341B" w:rsidP="007C6E33">
            <w:pPr>
              <w:widowControl w:val="0"/>
              <w:jc w:val="center"/>
              <w:rPr>
                <w:rFonts w:ascii="Arial" w:hAnsi="Arial" w:cs="Arial"/>
                <w:b/>
                <w:color w:val="auto"/>
                <w:sz w:val="20"/>
                <w:szCs w:val="18"/>
                <w:lang w:val="es-ES_tradnl"/>
              </w:rPr>
            </w:pPr>
            <w:r w:rsidRPr="0063492F">
              <w:rPr>
                <w:rFonts w:ascii="Arial" w:hAnsi="Arial" w:cs="Arial"/>
                <w:b/>
                <w:color w:val="auto"/>
                <w:sz w:val="20"/>
                <w:szCs w:val="18"/>
                <w:lang w:val="es-ES_tradnl"/>
              </w:rPr>
              <w:t>Máximo</w:t>
            </w:r>
          </w:p>
        </w:tc>
      </w:tr>
      <w:tr w:rsidR="006E341B" w:rsidRPr="0063492F" w14:paraId="70AD2C6B" w14:textId="77777777" w:rsidTr="007C6E33">
        <w:tc>
          <w:tcPr>
            <w:tcW w:w="3082" w:type="dxa"/>
            <w:vAlign w:val="center"/>
          </w:tcPr>
          <w:p w14:paraId="4CFA39B8" w14:textId="77777777" w:rsidR="006E341B" w:rsidRPr="0063492F" w:rsidRDefault="006E341B" w:rsidP="007C6E33">
            <w:pPr>
              <w:pStyle w:val="Prrafodelista"/>
              <w:widowControl w:val="0"/>
              <w:ind w:left="0"/>
              <w:jc w:val="center"/>
              <w:rPr>
                <w:rFonts w:ascii="Arial" w:hAnsi="Arial" w:cs="Arial"/>
                <w:color w:val="0000FF"/>
                <w:sz w:val="20"/>
                <w:lang w:val="es-ES_tradnl"/>
              </w:rPr>
            </w:pPr>
            <w:r w:rsidRPr="00654C31">
              <w:rPr>
                <w:rFonts w:ascii="Arial" w:hAnsi="Arial" w:cs="Arial"/>
                <w:sz w:val="20"/>
                <w:highlight w:val="lightGray"/>
              </w:rPr>
              <w:t>[CONSIGNAR VALOR REFERENCIAL TOTAL</w:t>
            </w:r>
            <w:r w:rsidRPr="00654C31">
              <w:rPr>
                <w:rFonts w:ascii="Arial" w:hAnsi="Arial" w:cs="Arial"/>
                <w:color w:val="0000FF"/>
                <w:sz w:val="20"/>
                <w:highlight w:val="lightGray"/>
                <w:lang w:val="es-ES_tradnl"/>
              </w:rPr>
              <w:t xml:space="preserve"> </w:t>
            </w:r>
            <w:r w:rsidRPr="00654C31">
              <w:rPr>
                <w:rFonts w:ascii="Arial" w:hAnsi="Arial" w:cs="Arial"/>
                <w:sz w:val="20"/>
                <w:highlight w:val="lightGray"/>
              </w:rPr>
              <w:t>ÚNICO, INCLUYE IGV]</w:t>
            </w:r>
          </w:p>
        </w:tc>
        <w:tc>
          <w:tcPr>
            <w:tcW w:w="2607" w:type="dxa"/>
            <w:vAlign w:val="center"/>
          </w:tcPr>
          <w:p w14:paraId="36852C8C" w14:textId="77777777" w:rsidR="006E341B" w:rsidRPr="0063492F" w:rsidRDefault="006E341B" w:rsidP="007C6E33">
            <w:pPr>
              <w:pStyle w:val="Prrafodelista"/>
              <w:widowControl w:val="0"/>
              <w:ind w:left="0"/>
              <w:jc w:val="center"/>
              <w:rPr>
                <w:rFonts w:ascii="Arial" w:hAnsi="Arial" w:cs="Arial"/>
                <w:color w:val="0000FF"/>
                <w:sz w:val="20"/>
                <w:lang w:val="es-ES_tradnl"/>
              </w:rPr>
            </w:pPr>
            <w:r w:rsidRPr="005C3198">
              <w:rPr>
                <w:rFonts w:ascii="Arial" w:hAnsi="Arial" w:cs="Arial"/>
                <w:sz w:val="20"/>
                <w:highlight w:val="lightGray"/>
              </w:rPr>
              <w:t>[CONSIGNAR LÍMITE, 80% DEL VALOR REFERENCIAL]</w:t>
            </w:r>
            <w:r w:rsidRPr="0063492F">
              <w:rPr>
                <w:rFonts w:ascii="Arial" w:hAnsi="Arial" w:cs="Arial"/>
                <w:sz w:val="20"/>
              </w:rPr>
              <w:t xml:space="preserve"> </w:t>
            </w:r>
          </w:p>
        </w:tc>
        <w:tc>
          <w:tcPr>
            <w:tcW w:w="2410" w:type="dxa"/>
            <w:vAlign w:val="center"/>
          </w:tcPr>
          <w:p w14:paraId="2E0AD57F" w14:textId="77777777" w:rsidR="006E341B" w:rsidRPr="0063492F" w:rsidRDefault="006E341B" w:rsidP="007C6E33">
            <w:pPr>
              <w:pStyle w:val="Prrafodelista"/>
              <w:widowControl w:val="0"/>
              <w:ind w:left="0"/>
              <w:jc w:val="center"/>
              <w:rPr>
                <w:rFonts w:ascii="Arial" w:hAnsi="Arial" w:cs="Arial"/>
                <w:color w:val="0000FF"/>
                <w:sz w:val="20"/>
                <w:lang w:val="es-ES_tradnl"/>
              </w:rPr>
            </w:pPr>
            <w:r w:rsidRPr="005C3198">
              <w:rPr>
                <w:rFonts w:ascii="Arial" w:hAnsi="Arial" w:cs="Arial"/>
                <w:sz w:val="20"/>
                <w:highlight w:val="lightGray"/>
              </w:rPr>
              <w:t>[CONSIGNAR LÍMITE, 100% DEL VALOR REFERENCIAL]</w:t>
            </w:r>
          </w:p>
        </w:tc>
      </w:tr>
    </w:tbl>
    <w:p w14:paraId="3E8E096B" w14:textId="77777777" w:rsidR="006E341B" w:rsidRPr="0063492F" w:rsidRDefault="006E341B" w:rsidP="006E341B">
      <w:pPr>
        <w:widowControl w:val="0"/>
        <w:ind w:left="964"/>
        <w:jc w:val="both"/>
        <w:rPr>
          <w:rFonts w:ascii="Arial" w:hAnsi="Arial" w:cs="Arial"/>
          <w:sz w:val="20"/>
          <w:lang w:val="es-MX"/>
        </w:rPr>
      </w:pPr>
    </w:p>
    <w:p w14:paraId="6A0C3425" w14:textId="77777777" w:rsidR="006E341B" w:rsidRPr="0063492F" w:rsidRDefault="006E341B" w:rsidP="006E341B">
      <w:pPr>
        <w:widowControl w:val="0"/>
        <w:ind w:left="964"/>
        <w:jc w:val="both"/>
        <w:rPr>
          <w:rFonts w:ascii="Arial" w:hAnsi="Arial" w:cs="Arial"/>
          <w:sz w:val="20"/>
        </w:rPr>
      </w:pPr>
    </w:p>
    <w:tbl>
      <w:tblPr>
        <w:tblStyle w:val="Tabladecuadrcula1clara-nfasis32"/>
        <w:tblW w:w="8498" w:type="dxa"/>
        <w:tblInd w:w="569" w:type="dxa"/>
        <w:tblLook w:val="04A0" w:firstRow="1" w:lastRow="0" w:firstColumn="1" w:lastColumn="0" w:noHBand="0" w:noVBand="1"/>
      </w:tblPr>
      <w:tblGrid>
        <w:gridCol w:w="8498"/>
      </w:tblGrid>
      <w:tr w:rsidR="006E341B" w:rsidRPr="0063492F" w14:paraId="4323C29F" w14:textId="77777777" w:rsidTr="0063492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498" w:type="dxa"/>
            <w:shd w:val="clear" w:color="auto" w:fill="auto"/>
            <w:vAlign w:val="center"/>
          </w:tcPr>
          <w:p w14:paraId="71396D51" w14:textId="77777777" w:rsidR="006E341B" w:rsidRPr="0063492F" w:rsidRDefault="006E341B" w:rsidP="007C6E33">
            <w:pPr>
              <w:jc w:val="both"/>
              <w:rPr>
                <w:rFonts w:ascii="Arial" w:hAnsi="Arial" w:cs="Arial"/>
                <w:color w:val="000099"/>
                <w:sz w:val="19"/>
                <w:szCs w:val="19"/>
                <w:lang w:val="es-ES"/>
              </w:rPr>
            </w:pPr>
            <w:r w:rsidRPr="0063492F">
              <w:rPr>
                <w:rFonts w:ascii="Arial" w:hAnsi="Arial" w:cs="Arial"/>
                <w:color w:val="000099"/>
                <w:sz w:val="19"/>
                <w:szCs w:val="19"/>
                <w:lang w:val="es-ES"/>
              </w:rPr>
              <w:t>Importante para la Entidad</w:t>
            </w:r>
          </w:p>
        </w:tc>
      </w:tr>
      <w:tr w:rsidR="006E341B" w:rsidRPr="0063492F" w14:paraId="785AAC20" w14:textId="77777777" w:rsidTr="0063492F">
        <w:trPr>
          <w:trHeight w:val="532"/>
        </w:trPr>
        <w:tc>
          <w:tcPr>
            <w:cnfStyle w:val="001000000000" w:firstRow="0" w:lastRow="0" w:firstColumn="1" w:lastColumn="0" w:oddVBand="0" w:evenVBand="0" w:oddHBand="0" w:evenHBand="0" w:firstRowFirstColumn="0" w:firstRowLastColumn="0" w:lastRowFirstColumn="0" w:lastRowLastColumn="0"/>
            <w:tcW w:w="8498" w:type="dxa"/>
            <w:shd w:val="clear" w:color="auto" w:fill="auto"/>
            <w:vAlign w:val="center"/>
          </w:tcPr>
          <w:p w14:paraId="4DEE33E3" w14:textId="77777777" w:rsidR="006E341B" w:rsidRPr="005C3198" w:rsidRDefault="006E341B" w:rsidP="002E7893">
            <w:pPr>
              <w:pStyle w:val="Prrafodelista"/>
              <w:widowControl w:val="0"/>
              <w:numPr>
                <w:ilvl w:val="0"/>
                <w:numId w:val="35"/>
              </w:numPr>
              <w:ind w:left="318" w:hanging="338"/>
              <w:jc w:val="both"/>
              <w:rPr>
                <w:rFonts w:ascii="Arial" w:hAnsi="Arial" w:cs="Arial"/>
                <w:b w:val="0"/>
                <w:i/>
                <w:color w:val="000099"/>
                <w:sz w:val="19"/>
                <w:szCs w:val="19"/>
                <w:lang w:val="es-ES_tradnl"/>
              </w:rPr>
            </w:pPr>
            <w:r w:rsidRPr="005C3198">
              <w:rPr>
                <w:rFonts w:ascii="Arial" w:hAnsi="Arial" w:cs="Arial"/>
                <w:b w:val="0"/>
                <w:i/>
                <w:color w:val="000099"/>
                <w:sz w:val="19"/>
                <w:szCs w:val="19"/>
                <w:lang w:val="es-ES_tradnl"/>
              </w:rPr>
              <w:t>Cuando se trate de una contratación por relación de ítems, se debe consignar los valores referenciales de cada ítem.</w:t>
            </w:r>
          </w:p>
          <w:p w14:paraId="46497B68" w14:textId="77777777" w:rsidR="006E341B" w:rsidRPr="005C3198" w:rsidRDefault="006E341B" w:rsidP="007C6E33">
            <w:pPr>
              <w:pStyle w:val="Prrafodelista"/>
              <w:widowControl w:val="0"/>
              <w:ind w:left="318"/>
              <w:jc w:val="both"/>
              <w:rPr>
                <w:rFonts w:ascii="Arial" w:hAnsi="Arial" w:cs="Arial"/>
                <w:b w:val="0"/>
                <w:i/>
                <w:color w:val="000099"/>
                <w:sz w:val="19"/>
                <w:szCs w:val="19"/>
                <w:lang w:val="es-ES_tradnl"/>
              </w:rPr>
            </w:pPr>
          </w:p>
          <w:p w14:paraId="0C102CDC" w14:textId="77777777" w:rsidR="006E341B" w:rsidRPr="005C3198" w:rsidRDefault="006E341B" w:rsidP="002E7893">
            <w:pPr>
              <w:pStyle w:val="Prrafodelista"/>
              <w:widowControl w:val="0"/>
              <w:numPr>
                <w:ilvl w:val="0"/>
                <w:numId w:val="24"/>
              </w:numPr>
              <w:jc w:val="both"/>
              <w:rPr>
                <w:rFonts w:ascii="Arial" w:hAnsi="Arial" w:cs="Arial"/>
                <w:b w:val="0"/>
                <w:i/>
                <w:color w:val="000099"/>
                <w:sz w:val="19"/>
                <w:szCs w:val="19"/>
                <w:lang w:val="es-ES_tradnl"/>
              </w:rPr>
            </w:pPr>
            <w:r w:rsidRPr="005C3198">
              <w:rPr>
                <w:rFonts w:ascii="Arial" w:hAnsi="Arial" w:cs="Arial"/>
                <w:b w:val="0"/>
                <w:i/>
                <w:color w:val="000099"/>
                <w:sz w:val="19"/>
                <w:szCs w:val="19"/>
                <w:lang w:val="es-ES_tradnl"/>
              </w:rPr>
              <w:t xml:space="preserve">En caso de contrataciones que conllevan la ejecución de prestaciones accesorias, además se debe detallar el valor referencial de la prestación principal y el valor referencial de la prestación accesoria. </w:t>
            </w:r>
          </w:p>
          <w:p w14:paraId="6395B2DC" w14:textId="77777777" w:rsidR="006E341B" w:rsidRPr="005C3198" w:rsidRDefault="006E341B" w:rsidP="007C6E33">
            <w:pPr>
              <w:pStyle w:val="Prrafodelista"/>
              <w:widowControl w:val="0"/>
              <w:ind w:left="318"/>
              <w:jc w:val="both"/>
              <w:rPr>
                <w:rFonts w:ascii="Arial" w:hAnsi="Arial" w:cs="Arial"/>
                <w:b w:val="0"/>
                <w:i/>
                <w:color w:val="000099"/>
                <w:sz w:val="19"/>
                <w:szCs w:val="19"/>
                <w:lang w:val="es-ES_tradnl"/>
              </w:rPr>
            </w:pPr>
          </w:p>
          <w:p w14:paraId="00FB91F2" w14:textId="77777777" w:rsidR="006E341B" w:rsidRPr="005C3198" w:rsidRDefault="006E341B" w:rsidP="002E7893">
            <w:pPr>
              <w:pStyle w:val="Prrafodelista"/>
              <w:widowControl w:val="0"/>
              <w:numPr>
                <w:ilvl w:val="0"/>
                <w:numId w:val="35"/>
              </w:numPr>
              <w:ind w:left="318" w:hanging="338"/>
              <w:jc w:val="both"/>
              <w:rPr>
                <w:rFonts w:ascii="Arial" w:hAnsi="Arial" w:cs="Arial"/>
                <w:b w:val="0"/>
                <w:i/>
                <w:color w:val="000099"/>
                <w:sz w:val="19"/>
                <w:szCs w:val="19"/>
                <w:lang w:val="es-ES_tradnl"/>
              </w:rPr>
            </w:pPr>
            <w:r w:rsidRPr="005C3198">
              <w:rPr>
                <w:rFonts w:ascii="Arial" w:hAnsi="Arial" w:cs="Arial"/>
                <w:b w:val="0"/>
                <w:i/>
                <w:color w:val="000099"/>
                <w:sz w:val="19"/>
                <w:szCs w:val="19"/>
                <w:lang w:val="es-ES_tradnl"/>
              </w:rPr>
              <w:t xml:space="preserve">Si durante la fase de actuaciones preparatorias, las Entidades advierten que es posible la </w:t>
            </w:r>
            <w:r w:rsidRPr="005C3198">
              <w:rPr>
                <w:rFonts w:ascii="Arial" w:hAnsi="Arial" w:cs="Arial"/>
                <w:b w:val="0"/>
                <w:i/>
                <w:color w:val="000099"/>
                <w:sz w:val="19"/>
                <w:szCs w:val="19"/>
                <w:lang w:val="es-ES_tradnl"/>
              </w:rPr>
              <w:lastRenderedPageBreak/>
              <w:t>participación de proveedores que gozan del beneficio de la exoneración del IGV prevista en la Ley Nº 27037, Ley de Promoción de la Inversión en la Amazonía, en las bases se debe establecer además del valor referencial, los límites de este, con y sin IGV, tal como se indica a continuación:</w:t>
            </w:r>
          </w:p>
          <w:p w14:paraId="4E1A933B" w14:textId="77777777" w:rsidR="006E341B" w:rsidRPr="0063492F" w:rsidRDefault="006E341B" w:rsidP="007C6E33">
            <w:pPr>
              <w:pStyle w:val="Prrafodelista"/>
              <w:widowControl w:val="0"/>
              <w:ind w:left="0"/>
              <w:jc w:val="both"/>
              <w:rPr>
                <w:rFonts w:ascii="Arial" w:hAnsi="Arial" w:cs="Arial"/>
                <w:b w:val="0"/>
                <w:i/>
                <w:color w:val="000099"/>
                <w:sz w:val="16"/>
                <w:szCs w:val="19"/>
                <w:lang w:val="es-ES_tradnl"/>
              </w:rPr>
            </w:pPr>
          </w:p>
          <w:tbl>
            <w:tblPr>
              <w:tblStyle w:val="Tablaconcuadrcula"/>
              <w:tblW w:w="0" w:type="auto"/>
              <w:tblLook w:val="04A0" w:firstRow="1" w:lastRow="0" w:firstColumn="1" w:lastColumn="0" w:noHBand="0" w:noVBand="1"/>
            </w:tblPr>
            <w:tblGrid>
              <w:gridCol w:w="1654"/>
              <w:gridCol w:w="1654"/>
              <w:gridCol w:w="1654"/>
              <w:gridCol w:w="1655"/>
              <w:gridCol w:w="1655"/>
            </w:tblGrid>
            <w:tr w:rsidR="006E341B" w:rsidRPr="0063492F" w14:paraId="002014ED" w14:textId="77777777" w:rsidTr="007C6E33">
              <w:tc>
                <w:tcPr>
                  <w:tcW w:w="1654" w:type="dxa"/>
                  <w:vMerge w:val="restart"/>
                  <w:tcMar>
                    <w:top w:w="28" w:type="dxa"/>
                    <w:left w:w="28" w:type="dxa"/>
                    <w:bottom w:w="28" w:type="dxa"/>
                    <w:right w:w="28" w:type="dxa"/>
                  </w:tcMar>
                  <w:vAlign w:val="center"/>
                </w:tcPr>
                <w:p w14:paraId="6C8F1F9D" w14:textId="77777777" w:rsidR="006E341B" w:rsidRPr="0063492F" w:rsidRDefault="006E341B" w:rsidP="007C6E33">
                  <w:pPr>
                    <w:pStyle w:val="Prrafodelista"/>
                    <w:widowControl w:val="0"/>
                    <w:ind w:left="0"/>
                    <w:jc w:val="center"/>
                    <w:rPr>
                      <w:rFonts w:ascii="Arial" w:hAnsi="Arial" w:cs="Arial"/>
                      <w:b/>
                      <w:i/>
                      <w:color w:val="000099"/>
                      <w:sz w:val="18"/>
                      <w:lang w:val="es-ES_tradnl"/>
                    </w:rPr>
                  </w:pPr>
                  <w:r w:rsidRPr="0063492F">
                    <w:rPr>
                      <w:rFonts w:ascii="Arial" w:hAnsi="Arial" w:cs="Arial"/>
                      <w:b/>
                      <w:i/>
                      <w:color w:val="000099"/>
                      <w:sz w:val="18"/>
                      <w:lang w:val="es-ES_tradnl"/>
                    </w:rPr>
                    <w:t>Valor Referencial</w:t>
                  </w:r>
                </w:p>
                <w:p w14:paraId="49BCC5E4" w14:textId="77777777" w:rsidR="006E341B" w:rsidRPr="0063492F" w:rsidRDefault="006E341B" w:rsidP="007C6E33">
                  <w:pPr>
                    <w:pStyle w:val="Prrafodelista"/>
                    <w:widowControl w:val="0"/>
                    <w:ind w:left="0"/>
                    <w:jc w:val="center"/>
                    <w:rPr>
                      <w:rFonts w:ascii="Arial" w:hAnsi="Arial" w:cs="Arial"/>
                      <w:b/>
                      <w:i/>
                      <w:color w:val="000099"/>
                      <w:sz w:val="18"/>
                      <w:szCs w:val="19"/>
                      <w:lang w:val="es-ES_tradnl"/>
                    </w:rPr>
                  </w:pPr>
                  <w:r w:rsidRPr="0063492F">
                    <w:rPr>
                      <w:rFonts w:ascii="Arial" w:hAnsi="Arial" w:cs="Arial"/>
                      <w:b/>
                      <w:i/>
                      <w:color w:val="000099"/>
                      <w:sz w:val="18"/>
                      <w:lang w:val="es-ES_tradnl"/>
                    </w:rPr>
                    <w:t>(VR)</w:t>
                  </w:r>
                </w:p>
              </w:tc>
              <w:tc>
                <w:tcPr>
                  <w:tcW w:w="3308" w:type="dxa"/>
                  <w:gridSpan w:val="2"/>
                  <w:tcMar>
                    <w:top w:w="28" w:type="dxa"/>
                    <w:left w:w="28" w:type="dxa"/>
                    <w:bottom w:w="28" w:type="dxa"/>
                    <w:right w:w="28" w:type="dxa"/>
                  </w:tcMar>
                  <w:vAlign w:val="center"/>
                </w:tcPr>
                <w:p w14:paraId="6A009F68" w14:textId="77777777" w:rsidR="006E341B" w:rsidRPr="0063492F" w:rsidRDefault="006E341B" w:rsidP="007C6E33">
                  <w:pPr>
                    <w:pStyle w:val="Prrafodelista"/>
                    <w:widowControl w:val="0"/>
                    <w:ind w:left="0"/>
                    <w:jc w:val="center"/>
                    <w:rPr>
                      <w:rFonts w:ascii="Arial" w:hAnsi="Arial" w:cs="Arial"/>
                      <w:b/>
                      <w:i/>
                      <w:color w:val="000099"/>
                      <w:sz w:val="18"/>
                      <w:szCs w:val="19"/>
                      <w:lang w:val="es-ES_tradnl"/>
                    </w:rPr>
                  </w:pPr>
                  <w:r w:rsidRPr="0063492F">
                    <w:rPr>
                      <w:rFonts w:ascii="Arial" w:hAnsi="Arial" w:cs="Arial"/>
                      <w:b/>
                      <w:i/>
                      <w:color w:val="000099"/>
                      <w:sz w:val="18"/>
                      <w:lang w:val="es-ES_tradnl"/>
                    </w:rPr>
                    <w:t>Límite Inferior</w:t>
                  </w:r>
                </w:p>
              </w:tc>
              <w:tc>
                <w:tcPr>
                  <w:tcW w:w="3310" w:type="dxa"/>
                  <w:gridSpan w:val="2"/>
                  <w:tcMar>
                    <w:top w:w="28" w:type="dxa"/>
                    <w:left w:w="28" w:type="dxa"/>
                    <w:bottom w:w="28" w:type="dxa"/>
                    <w:right w:w="28" w:type="dxa"/>
                  </w:tcMar>
                  <w:vAlign w:val="center"/>
                </w:tcPr>
                <w:p w14:paraId="34F041FB" w14:textId="77777777" w:rsidR="006E341B" w:rsidRPr="0063492F" w:rsidRDefault="006E341B" w:rsidP="007C6E33">
                  <w:pPr>
                    <w:pStyle w:val="Prrafodelista"/>
                    <w:widowControl w:val="0"/>
                    <w:ind w:left="0"/>
                    <w:jc w:val="center"/>
                    <w:rPr>
                      <w:rFonts w:ascii="Arial" w:hAnsi="Arial" w:cs="Arial"/>
                      <w:b/>
                      <w:i/>
                      <w:color w:val="000099"/>
                      <w:sz w:val="18"/>
                      <w:szCs w:val="19"/>
                      <w:lang w:val="es-ES_tradnl"/>
                    </w:rPr>
                  </w:pPr>
                  <w:r w:rsidRPr="0063492F">
                    <w:rPr>
                      <w:rFonts w:ascii="Arial" w:hAnsi="Arial" w:cs="Arial"/>
                      <w:b/>
                      <w:i/>
                      <w:color w:val="000099"/>
                      <w:sz w:val="18"/>
                      <w:lang w:val="es-ES_tradnl"/>
                    </w:rPr>
                    <w:t>Límite Máximo</w:t>
                  </w:r>
                </w:p>
              </w:tc>
            </w:tr>
            <w:tr w:rsidR="006E341B" w:rsidRPr="0063492F" w14:paraId="2C8D059E" w14:textId="77777777" w:rsidTr="007C6E33">
              <w:trPr>
                <w:trHeight w:val="277"/>
              </w:trPr>
              <w:tc>
                <w:tcPr>
                  <w:tcW w:w="1654" w:type="dxa"/>
                  <w:vMerge/>
                  <w:tcMar>
                    <w:top w:w="28" w:type="dxa"/>
                    <w:left w:w="28" w:type="dxa"/>
                    <w:bottom w:w="28" w:type="dxa"/>
                    <w:right w:w="28" w:type="dxa"/>
                  </w:tcMar>
                  <w:vAlign w:val="center"/>
                </w:tcPr>
                <w:p w14:paraId="69CF7A4C" w14:textId="77777777" w:rsidR="006E341B" w:rsidRPr="0063492F" w:rsidRDefault="006E341B" w:rsidP="007C6E33">
                  <w:pPr>
                    <w:pStyle w:val="Prrafodelista"/>
                    <w:widowControl w:val="0"/>
                    <w:ind w:left="0"/>
                    <w:jc w:val="both"/>
                    <w:rPr>
                      <w:rFonts w:ascii="Arial" w:hAnsi="Arial" w:cs="Arial"/>
                      <w:b/>
                      <w:i/>
                      <w:color w:val="000099"/>
                      <w:sz w:val="18"/>
                      <w:szCs w:val="19"/>
                      <w:lang w:val="es-ES_tradnl"/>
                    </w:rPr>
                  </w:pPr>
                </w:p>
              </w:tc>
              <w:tc>
                <w:tcPr>
                  <w:tcW w:w="1654" w:type="dxa"/>
                  <w:tcMar>
                    <w:top w:w="28" w:type="dxa"/>
                    <w:left w:w="28" w:type="dxa"/>
                    <w:bottom w:w="28" w:type="dxa"/>
                    <w:right w:w="28" w:type="dxa"/>
                  </w:tcMar>
                  <w:vAlign w:val="center"/>
                </w:tcPr>
                <w:p w14:paraId="5793AA46" w14:textId="77777777" w:rsidR="006E341B" w:rsidRPr="0063492F" w:rsidRDefault="006E341B" w:rsidP="007C6E33">
                  <w:pPr>
                    <w:pStyle w:val="Prrafodelista"/>
                    <w:widowControl w:val="0"/>
                    <w:ind w:left="0"/>
                    <w:jc w:val="center"/>
                    <w:rPr>
                      <w:rFonts w:ascii="Arial" w:hAnsi="Arial" w:cs="Arial"/>
                      <w:b/>
                      <w:i/>
                      <w:color w:val="000099"/>
                      <w:sz w:val="18"/>
                      <w:szCs w:val="19"/>
                      <w:lang w:val="es-ES_tradnl"/>
                    </w:rPr>
                  </w:pPr>
                  <w:r w:rsidRPr="0063492F">
                    <w:rPr>
                      <w:rFonts w:ascii="Arial" w:hAnsi="Arial" w:cs="Arial"/>
                      <w:b/>
                      <w:i/>
                      <w:color w:val="000099"/>
                      <w:sz w:val="18"/>
                      <w:lang w:val="es-ES_tradnl"/>
                    </w:rPr>
                    <w:t>Con IGV</w:t>
                  </w:r>
                </w:p>
              </w:tc>
              <w:tc>
                <w:tcPr>
                  <w:tcW w:w="1654" w:type="dxa"/>
                  <w:tcMar>
                    <w:top w:w="28" w:type="dxa"/>
                    <w:left w:w="28" w:type="dxa"/>
                    <w:bottom w:w="28" w:type="dxa"/>
                    <w:right w:w="28" w:type="dxa"/>
                  </w:tcMar>
                  <w:vAlign w:val="center"/>
                </w:tcPr>
                <w:p w14:paraId="56F82089" w14:textId="77777777" w:rsidR="006E341B" w:rsidRPr="0063492F" w:rsidRDefault="006E341B" w:rsidP="007C6E33">
                  <w:pPr>
                    <w:pStyle w:val="Prrafodelista"/>
                    <w:widowControl w:val="0"/>
                    <w:ind w:left="0"/>
                    <w:jc w:val="center"/>
                    <w:rPr>
                      <w:rFonts w:ascii="Arial" w:hAnsi="Arial" w:cs="Arial"/>
                      <w:b/>
                      <w:i/>
                      <w:color w:val="000099"/>
                      <w:sz w:val="18"/>
                      <w:szCs w:val="19"/>
                      <w:lang w:val="es-ES_tradnl"/>
                    </w:rPr>
                  </w:pPr>
                  <w:r w:rsidRPr="0063492F">
                    <w:rPr>
                      <w:rFonts w:ascii="Arial" w:hAnsi="Arial" w:cs="Arial"/>
                      <w:b/>
                      <w:i/>
                      <w:color w:val="000099"/>
                      <w:sz w:val="18"/>
                      <w:lang w:val="es-ES_tradnl"/>
                    </w:rPr>
                    <w:t>Sin IGV</w:t>
                  </w:r>
                </w:p>
              </w:tc>
              <w:tc>
                <w:tcPr>
                  <w:tcW w:w="1655" w:type="dxa"/>
                  <w:tcMar>
                    <w:top w:w="28" w:type="dxa"/>
                    <w:left w:w="28" w:type="dxa"/>
                    <w:bottom w:w="28" w:type="dxa"/>
                    <w:right w:w="28" w:type="dxa"/>
                  </w:tcMar>
                  <w:vAlign w:val="center"/>
                </w:tcPr>
                <w:p w14:paraId="08051133" w14:textId="77777777" w:rsidR="006E341B" w:rsidRPr="0063492F" w:rsidRDefault="006E341B" w:rsidP="007C6E33">
                  <w:pPr>
                    <w:pStyle w:val="Prrafodelista"/>
                    <w:widowControl w:val="0"/>
                    <w:ind w:left="0"/>
                    <w:jc w:val="center"/>
                    <w:rPr>
                      <w:rFonts w:ascii="Arial" w:hAnsi="Arial" w:cs="Arial"/>
                      <w:b/>
                      <w:i/>
                      <w:color w:val="000099"/>
                      <w:sz w:val="18"/>
                      <w:szCs w:val="19"/>
                      <w:lang w:val="es-ES_tradnl"/>
                    </w:rPr>
                  </w:pPr>
                  <w:r w:rsidRPr="0063492F">
                    <w:rPr>
                      <w:rFonts w:ascii="Arial" w:hAnsi="Arial" w:cs="Arial"/>
                      <w:b/>
                      <w:i/>
                      <w:color w:val="000099"/>
                      <w:sz w:val="18"/>
                      <w:lang w:val="es-ES_tradnl"/>
                    </w:rPr>
                    <w:t>Con IGV</w:t>
                  </w:r>
                </w:p>
              </w:tc>
              <w:tc>
                <w:tcPr>
                  <w:tcW w:w="1655" w:type="dxa"/>
                  <w:tcMar>
                    <w:top w:w="28" w:type="dxa"/>
                    <w:left w:w="28" w:type="dxa"/>
                    <w:bottom w:w="28" w:type="dxa"/>
                    <w:right w:w="28" w:type="dxa"/>
                  </w:tcMar>
                  <w:vAlign w:val="center"/>
                </w:tcPr>
                <w:p w14:paraId="45717472" w14:textId="77777777" w:rsidR="006E341B" w:rsidRPr="0063492F" w:rsidRDefault="006E341B" w:rsidP="007C6E33">
                  <w:pPr>
                    <w:pStyle w:val="Prrafodelista"/>
                    <w:widowControl w:val="0"/>
                    <w:ind w:left="0"/>
                    <w:jc w:val="center"/>
                    <w:rPr>
                      <w:rFonts w:ascii="Arial" w:hAnsi="Arial" w:cs="Arial"/>
                      <w:b/>
                      <w:i/>
                      <w:color w:val="000099"/>
                      <w:sz w:val="18"/>
                      <w:szCs w:val="19"/>
                      <w:lang w:val="es-ES_tradnl"/>
                    </w:rPr>
                  </w:pPr>
                  <w:r w:rsidRPr="0063492F">
                    <w:rPr>
                      <w:rFonts w:ascii="Arial" w:hAnsi="Arial" w:cs="Arial"/>
                      <w:b/>
                      <w:i/>
                      <w:color w:val="000099"/>
                      <w:sz w:val="18"/>
                      <w:lang w:val="es-ES_tradnl"/>
                    </w:rPr>
                    <w:t>Sin IGV</w:t>
                  </w:r>
                </w:p>
              </w:tc>
            </w:tr>
            <w:tr w:rsidR="006E341B" w:rsidRPr="0063492F" w14:paraId="7145FD5A" w14:textId="77777777" w:rsidTr="007C6E33">
              <w:tc>
                <w:tcPr>
                  <w:tcW w:w="1654" w:type="dxa"/>
                  <w:tcMar>
                    <w:top w:w="28" w:type="dxa"/>
                    <w:left w:w="28" w:type="dxa"/>
                    <w:bottom w:w="28" w:type="dxa"/>
                    <w:right w:w="28" w:type="dxa"/>
                  </w:tcMar>
                  <w:vAlign w:val="center"/>
                </w:tcPr>
                <w:p w14:paraId="391D4DD3" w14:textId="77777777" w:rsidR="006E341B" w:rsidRPr="0063492F" w:rsidRDefault="006E341B" w:rsidP="007C6E33">
                  <w:pPr>
                    <w:pStyle w:val="Prrafodelista"/>
                    <w:widowControl w:val="0"/>
                    <w:ind w:left="0"/>
                    <w:jc w:val="center"/>
                    <w:rPr>
                      <w:rFonts w:ascii="Arial" w:hAnsi="Arial" w:cs="Arial"/>
                      <w:b/>
                      <w:i/>
                      <w:color w:val="000099"/>
                      <w:sz w:val="18"/>
                      <w:szCs w:val="19"/>
                      <w:lang w:val="es-ES_tradnl"/>
                    </w:rPr>
                  </w:pPr>
                  <w:r w:rsidRPr="005C3198">
                    <w:rPr>
                      <w:rFonts w:ascii="Arial" w:hAnsi="Arial" w:cs="Arial"/>
                      <w:i/>
                      <w:color w:val="000099"/>
                      <w:sz w:val="18"/>
                      <w:highlight w:val="lightGray"/>
                    </w:rPr>
                    <w:t>[CONSIGNAR VALOR REFERENCIAL TOTAL</w:t>
                  </w:r>
                  <w:r w:rsidRPr="005C3198">
                    <w:rPr>
                      <w:rFonts w:ascii="Arial" w:hAnsi="Arial" w:cs="Arial"/>
                      <w:i/>
                      <w:color w:val="000099"/>
                      <w:sz w:val="18"/>
                      <w:highlight w:val="lightGray"/>
                      <w:lang w:val="es-ES_tradnl"/>
                    </w:rPr>
                    <w:t xml:space="preserve"> </w:t>
                  </w:r>
                  <w:r w:rsidRPr="005C3198">
                    <w:rPr>
                      <w:rFonts w:ascii="Arial" w:hAnsi="Arial" w:cs="Arial"/>
                      <w:i/>
                      <w:color w:val="000099"/>
                      <w:sz w:val="18"/>
                      <w:highlight w:val="lightGray"/>
                    </w:rPr>
                    <w:t>ÚNICO, INCLUYE IGV]</w:t>
                  </w:r>
                </w:p>
              </w:tc>
              <w:tc>
                <w:tcPr>
                  <w:tcW w:w="1654" w:type="dxa"/>
                  <w:tcMar>
                    <w:top w:w="28" w:type="dxa"/>
                    <w:left w:w="28" w:type="dxa"/>
                    <w:bottom w:w="28" w:type="dxa"/>
                    <w:right w:w="28" w:type="dxa"/>
                  </w:tcMar>
                  <w:vAlign w:val="center"/>
                </w:tcPr>
                <w:p w14:paraId="343F5FCF" w14:textId="77777777" w:rsidR="006E341B" w:rsidRPr="0063492F" w:rsidRDefault="006E341B" w:rsidP="007C6E33">
                  <w:pPr>
                    <w:pStyle w:val="Prrafodelista"/>
                    <w:widowControl w:val="0"/>
                    <w:ind w:left="0"/>
                    <w:jc w:val="center"/>
                    <w:rPr>
                      <w:rFonts w:ascii="Arial" w:hAnsi="Arial" w:cs="Arial"/>
                      <w:b/>
                      <w:i/>
                      <w:color w:val="000099"/>
                      <w:sz w:val="18"/>
                      <w:szCs w:val="19"/>
                      <w:lang w:val="es-ES_tradnl"/>
                    </w:rPr>
                  </w:pPr>
                  <w:r w:rsidRPr="005C3198">
                    <w:rPr>
                      <w:rFonts w:ascii="Arial" w:hAnsi="Arial" w:cs="Arial"/>
                      <w:i/>
                      <w:color w:val="000099"/>
                      <w:sz w:val="18"/>
                      <w:highlight w:val="lightGray"/>
                    </w:rPr>
                    <w:t>[CONSIGNAR LÍMITE, 80% DEL VALOR REFERENCIAL CON IGV]</w:t>
                  </w:r>
                </w:p>
              </w:tc>
              <w:tc>
                <w:tcPr>
                  <w:tcW w:w="1654" w:type="dxa"/>
                  <w:tcMar>
                    <w:top w:w="28" w:type="dxa"/>
                    <w:left w:w="28" w:type="dxa"/>
                    <w:bottom w:w="28" w:type="dxa"/>
                    <w:right w:w="28" w:type="dxa"/>
                  </w:tcMar>
                  <w:vAlign w:val="center"/>
                </w:tcPr>
                <w:p w14:paraId="7E4B5EF6" w14:textId="77777777" w:rsidR="006E341B" w:rsidRPr="0063492F" w:rsidRDefault="006E341B" w:rsidP="007C6E33">
                  <w:pPr>
                    <w:pStyle w:val="Prrafodelista"/>
                    <w:widowControl w:val="0"/>
                    <w:ind w:left="0"/>
                    <w:jc w:val="center"/>
                    <w:rPr>
                      <w:rFonts w:ascii="Arial" w:hAnsi="Arial" w:cs="Arial"/>
                      <w:b/>
                      <w:i/>
                      <w:color w:val="000099"/>
                      <w:sz w:val="18"/>
                      <w:szCs w:val="19"/>
                      <w:lang w:val="es-ES_tradnl"/>
                    </w:rPr>
                  </w:pPr>
                  <w:r w:rsidRPr="005C3198">
                    <w:rPr>
                      <w:rFonts w:ascii="Arial" w:hAnsi="Arial" w:cs="Arial"/>
                      <w:i/>
                      <w:color w:val="000099"/>
                      <w:sz w:val="18"/>
                      <w:highlight w:val="lightGray"/>
                    </w:rPr>
                    <w:t>[CONSIGNAR LÍMITE, 80% DEL VALOR REFERENCIAL SIN IGV]</w:t>
                  </w:r>
                </w:p>
              </w:tc>
              <w:tc>
                <w:tcPr>
                  <w:tcW w:w="1655" w:type="dxa"/>
                  <w:tcMar>
                    <w:top w:w="28" w:type="dxa"/>
                    <w:left w:w="28" w:type="dxa"/>
                    <w:bottom w:w="28" w:type="dxa"/>
                    <w:right w:w="28" w:type="dxa"/>
                  </w:tcMar>
                  <w:vAlign w:val="center"/>
                </w:tcPr>
                <w:p w14:paraId="2C87109C" w14:textId="77777777" w:rsidR="006E341B" w:rsidRPr="0063492F" w:rsidRDefault="006E341B" w:rsidP="007C6E33">
                  <w:pPr>
                    <w:pStyle w:val="Prrafodelista"/>
                    <w:widowControl w:val="0"/>
                    <w:ind w:left="0"/>
                    <w:jc w:val="center"/>
                    <w:rPr>
                      <w:rFonts w:ascii="Arial" w:hAnsi="Arial" w:cs="Arial"/>
                      <w:b/>
                      <w:i/>
                      <w:color w:val="000099"/>
                      <w:sz w:val="18"/>
                      <w:szCs w:val="19"/>
                      <w:lang w:val="es-ES_tradnl"/>
                    </w:rPr>
                  </w:pPr>
                  <w:r w:rsidRPr="005C3198">
                    <w:rPr>
                      <w:rFonts w:ascii="Arial" w:hAnsi="Arial" w:cs="Arial"/>
                      <w:i/>
                      <w:color w:val="000099"/>
                      <w:sz w:val="18"/>
                      <w:highlight w:val="lightGray"/>
                    </w:rPr>
                    <w:t>[CONSIGNAR LÍMITE, 100% DEL VALOR REFERENCIAL CON IGV]</w:t>
                  </w:r>
                </w:p>
              </w:tc>
              <w:tc>
                <w:tcPr>
                  <w:tcW w:w="1655" w:type="dxa"/>
                  <w:tcMar>
                    <w:top w:w="28" w:type="dxa"/>
                    <w:left w:w="28" w:type="dxa"/>
                    <w:bottom w:w="28" w:type="dxa"/>
                    <w:right w:w="28" w:type="dxa"/>
                  </w:tcMar>
                  <w:vAlign w:val="center"/>
                </w:tcPr>
                <w:p w14:paraId="5494F348" w14:textId="77777777" w:rsidR="006E341B" w:rsidRPr="0063492F" w:rsidRDefault="006E341B" w:rsidP="007C6E33">
                  <w:pPr>
                    <w:pStyle w:val="Prrafodelista"/>
                    <w:widowControl w:val="0"/>
                    <w:ind w:left="0"/>
                    <w:jc w:val="center"/>
                    <w:rPr>
                      <w:rFonts w:ascii="Arial" w:hAnsi="Arial" w:cs="Arial"/>
                      <w:b/>
                      <w:i/>
                      <w:color w:val="000099"/>
                      <w:sz w:val="18"/>
                      <w:szCs w:val="19"/>
                      <w:lang w:val="es-ES_tradnl"/>
                    </w:rPr>
                  </w:pPr>
                  <w:r w:rsidRPr="005C3198">
                    <w:rPr>
                      <w:rFonts w:ascii="Arial" w:hAnsi="Arial" w:cs="Arial"/>
                      <w:i/>
                      <w:color w:val="000099"/>
                      <w:sz w:val="18"/>
                      <w:highlight w:val="lightGray"/>
                    </w:rPr>
                    <w:t>[CONSIGNAR LÍMITE, 100% DEL VALOR REFERENCIAL SIN IGV]</w:t>
                  </w:r>
                </w:p>
              </w:tc>
            </w:tr>
          </w:tbl>
          <w:p w14:paraId="25154AA0" w14:textId="77777777" w:rsidR="006E341B" w:rsidRPr="0063492F" w:rsidRDefault="006E341B" w:rsidP="007C6E33">
            <w:pPr>
              <w:pStyle w:val="Prrafodelista"/>
              <w:widowControl w:val="0"/>
              <w:ind w:left="0"/>
              <w:jc w:val="both"/>
              <w:rPr>
                <w:rFonts w:ascii="Arial" w:hAnsi="Arial" w:cs="Arial"/>
                <w:b w:val="0"/>
                <w:i/>
                <w:color w:val="000099"/>
                <w:sz w:val="10"/>
                <w:szCs w:val="19"/>
                <w:lang w:val="es-ES_tradnl"/>
              </w:rPr>
            </w:pPr>
          </w:p>
          <w:p w14:paraId="3CDCA960" w14:textId="77777777" w:rsidR="006E341B" w:rsidRPr="007359A7" w:rsidRDefault="006E341B" w:rsidP="007359A7">
            <w:pPr>
              <w:widowControl w:val="0"/>
              <w:jc w:val="both"/>
              <w:rPr>
                <w:rFonts w:ascii="Arial" w:hAnsi="Arial" w:cs="Arial"/>
                <w:i/>
                <w:color w:val="000099"/>
                <w:sz w:val="19"/>
                <w:szCs w:val="19"/>
                <w:lang w:val="es-ES"/>
              </w:rPr>
            </w:pPr>
          </w:p>
        </w:tc>
      </w:tr>
    </w:tbl>
    <w:p w14:paraId="498A492D" w14:textId="77777777" w:rsidR="006E341B" w:rsidRPr="000E41BF" w:rsidRDefault="006E341B" w:rsidP="006E341B">
      <w:pPr>
        <w:ind w:left="578" w:hanging="11"/>
        <w:jc w:val="both"/>
        <w:rPr>
          <w:rFonts w:ascii="Arial" w:hAnsi="Arial" w:cs="Arial"/>
          <w:b/>
          <w:i/>
          <w:color w:val="000099"/>
          <w:sz w:val="16"/>
          <w:lang w:val="es-ES"/>
        </w:rPr>
      </w:pPr>
      <w:r w:rsidRPr="0063492F">
        <w:rPr>
          <w:rFonts w:ascii="Arial" w:hAnsi="Arial" w:cs="Arial"/>
          <w:b/>
          <w:i/>
          <w:color w:val="000099"/>
          <w:sz w:val="16"/>
          <w:lang w:val="es-ES"/>
        </w:rPr>
        <w:lastRenderedPageBreak/>
        <w:t xml:space="preserve"> Incorporar a las bases o eliminar, según corresponda</w:t>
      </w:r>
    </w:p>
    <w:p w14:paraId="59261F6F" w14:textId="77777777" w:rsidR="00274897" w:rsidRPr="0063492F" w:rsidRDefault="00274897" w:rsidP="00274897">
      <w:pPr>
        <w:widowControl w:val="0"/>
        <w:ind w:left="567"/>
        <w:jc w:val="both"/>
        <w:rPr>
          <w:rFonts w:ascii="Arial" w:hAnsi="Arial" w:cs="Arial"/>
          <w:sz w:val="20"/>
          <w:lang w:val="es-ES"/>
        </w:rPr>
      </w:pPr>
    </w:p>
    <w:p w14:paraId="2690C83B" w14:textId="77777777" w:rsidR="00FB16C8" w:rsidRPr="00CD5328" w:rsidRDefault="00FB16C8" w:rsidP="00D423A2">
      <w:pPr>
        <w:pStyle w:val="Prrafodelista"/>
        <w:widowControl w:val="0"/>
        <w:numPr>
          <w:ilvl w:val="1"/>
          <w:numId w:val="10"/>
        </w:numPr>
        <w:ind w:left="528" w:hanging="508"/>
        <w:jc w:val="both"/>
        <w:rPr>
          <w:rFonts w:ascii="Arial" w:hAnsi="Arial" w:cs="Arial"/>
          <w:b/>
          <w:sz w:val="20"/>
        </w:rPr>
      </w:pPr>
      <w:r w:rsidRPr="00CD5328">
        <w:rPr>
          <w:rFonts w:ascii="Arial" w:hAnsi="Arial" w:cs="Arial"/>
          <w:b/>
          <w:sz w:val="20"/>
        </w:rPr>
        <w:t xml:space="preserve">EXPEDIENTE DE </w:t>
      </w:r>
      <w:r w:rsidR="009A4B81" w:rsidRPr="00CD5328">
        <w:rPr>
          <w:rFonts w:ascii="Arial" w:hAnsi="Arial" w:cs="Arial"/>
          <w:b/>
          <w:sz w:val="20"/>
        </w:rPr>
        <w:t>CONTRATACIÓN</w:t>
      </w:r>
    </w:p>
    <w:p w14:paraId="1B5E5049" w14:textId="77777777" w:rsidR="00FB16C8" w:rsidRPr="00CD5328" w:rsidRDefault="00FB16C8" w:rsidP="00345818">
      <w:pPr>
        <w:widowControl w:val="0"/>
        <w:ind w:left="528"/>
        <w:jc w:val="both"/>
        <w:rPr>
          <w:rFonts w:ascii="Arial" w:hAnsi="Arial" w:cs="Arial"/>
          <w:sz w:val="20"/>
        </w:rPr>
      </w:pPr>
    </w:p>
    <w:p w14:paraId="0C3AB3A0" w14:textId="77777777" w:rsidR="00FB16C8" w:rsidRPr="00CD5328" w:rsidRDefault="00FB16C8" w:rsidP="00345818">
      <w:pPr>
        <w:widowControl w:val="0"/>
        <w:ind w:left="528"/>
        <w:jc w:val="both"/>
        <w:rPr>
          <w:rFonts w:ascii="Arial" w:hAnsi="Arial" w:cs="Arial"/>
          <w:sz w:val="20"/>
        </w:rPr>
      </w:pPr>
      <w:r w:rsidRPr="00CD5328">
        <w:rPr>
          <w:rFonts w:ascii="Arial" w:hAnsi="Arial" w:cs="Arial"/>
          <w:sz w:val="20"/>
        </w:rPr>
        <w:t xml:space="preserve">El expediente de contratación fue aprobado mediante </w:t>
      </w:r>
      <w:r w:rsidRPr="00CD5328">
        <w:rPr>
          <w:rFonts w:ascii="Arial" w:hAnsi="Arial" w:cs="Arial"/>
          <w:sz w:val="20"/>
          <w:highlight w:val="lightGray"/>
        </w:rPr>
        <w:t>[CONSIGNAR EL INSTRUMENTO CON EL CUAL SE APRUEBA]</w:t>
      </w:r>
      <w:r w:rsidRPr="00CD5328">
        <w:rPr>
          <w:rFonts w:ascii="Arial" w:hAnsi="Arial" w:cs="Arial"/>
          <w:sz w:val="20"/>
        </w:rPr>
        <w:t xml:space="preserve"> el </w:t>
      </w:r>
      <w:r w:rsidR="00FF3EC1" w:rsidRPr="00A9260D">
        <w:rPr>
          <w:rFonts w:ascii="Arial" w:hAnsi="Arial" w:cs="Arial"/>
          <w:sz w:val="20"/>
          <w:highlight w:val="lightGray"/>
        </w:rPr>
        <w:t>[</w:t>
      </w:r>
      <w:r w:rsidRPr="00CD5328">
        <w:rPr>
          <w:rFonts w:ascii="Arial" w:hAnsi="Arial" w:cs="Arial"/>
          <w:sz w:val="20"/>
          <w:highlight w:val="lightGray"/>
        </w:rPr>
        <w:t>CONSIGNAR LA FECHA DE APROBACIÓN]</w:t>
      </w:r>
      <w:r w:rsidRPr="00CD5328">
        <w:rPr>
          <w:rFonts w:ascii="Arial" w:hAnsi="Arial" w:cs="Arial"/>
          <w:sz w:val="20"/>
        </w:rPr>
        <w:t>.</w:t>
      </w:r>
    </w:p>
    <w:p w14:paraId="4309AFF5" w14:textId="77777777" w:rsidR="00D5597F" w:rsidRPr="0093536D" w:rsidRDefault="00D5597F" w:rsidP="00345818">
      <w:pPr>
        <w:pStyle w:val="Prrafodelista"/>
        <w:widowControl w:val="0"/>
        <w:ind w:left="528"/>
        <w:jc w:val="both"/>
        <w:rPr>
          <w:rFonts w:ascii="Arial" w:hAnsi="Arial" w:cs="Arial"/>
          <w:sz w:val="20"/>
        </w:rPr>
      </w:pPr>
    </w:p>
    <w:p w14:paraId="65B011A2" w14:textId="77777777" w:rsidR="00582C8A" w:rsidRPr="0093536D" w:rsidRDefault="00582C8A" w:rsidP="00345818">
      <w:pPr>
        <w:pStyle w:val="Prrafodelista"/>
        <w:widowControl w:val="0"/>
        <w:ind w:left="528"/>
        <w:jc w:val="both"/>
        <w:rPr>
          <w:rFonts w:ascii="Arial" w:hAnsi="Arial" w:cs="Arial"/>
          <w:sz w:val="20"/>
        </w:rPr>
      </w:pPr>
    </w:p>
    <w:p w14:paraId="2EA16691" w14:textId="77777777" w:rsidR="00582C8A" w:rsidRPr="00CD5328" w:rsidRDefault="00582C8A" w:rsidP="00D423A2">
      <w:pPr>
        <w:pStyle w:val="Prrafodelista"/>
        <w:widowControl w:val="0"/>
        <w:numPr>
          <w:ilvl w:val="1"/>
          <w:numId w:val="10"/>
        </w:numPr>
        <w:ind w:left="528" w:hanging="508"/>
        <w:jc w:val="both"/>
        <w:rPr>
          <w:rFonts w:ascii="Arial" w:hAnsi="Arial" w:cs="Arial"/>
          <w:b/>
          <w:sz w:val="20"/>
        </w:rPr>
      </w:pPr>
      <w:r w:rsidRPr="00CD5328">
        <w:rPr>
          <w:rFonts w:ascii="Arial" w:hAnsi="Arial" w:cs="Arial"/>
          <w:b/>
          <w:sz w:val="20"/>
        </w:rPr>
        <w:t>FUENTE DE FINANCIAMIENTO</w:t>
      </w:r>
    </w:p>
    <w:p w14:paraId="00E8A60A" w14:textId="77777777" w:rsidR="00582C8A" w:rsidRPr="00CD5328" w:rsidRDefault="00582C8A" w:rsidP="00345818">
      <w:pPr>
        <w:widowControl w:val="0"/>
        <w:ind w:left="528"/>
        <w:jc w:val="both"/>
        <w:rPr>
          <w:rFonts w:ascii="Arial" w:hAnsi="Arial" w:cs="Arial"/>
          <w:sz w:val="20"/>
        </w:rPr>
      </w:pPr>
    </w:p>
    <w:p w14:paraId="78368D8B" w14:textId="77777777" w:rsidR="00582C8A" w:rsidRPr="00CD5328" w:rsidRDefault="00582C8A" w:rsidP="00345818">
      <w:pPr>
        <w:widowControl w:val="0"/>
        <w:ind w:left="528"/>
        <w:jc w:val="both"/>
        <w:rPr>
          <w:rFonts w:ascii="Arial" w:hAnsi="Arial" w:cs="Arial"/>
          <w:sz w:val="20"/>
        </w:rPr>
      </w:pPr>
      <w:r w:rsidRPr="00CD5328">
        <w:rPr>
          <w:rFonts w:ascii="Arial" w:hAnsi="Arial" w:cs="Arial"/>
          <w:sz w:val="20"/>
          <w:highlight w:val="lightGray"/>
          <w:lang w:val="pt-BR"/>
        </w:rPr>
        <w:t>[............................................................................]</w:t>
      </w:r>
    </w:p>
    <w:p w14:paraId="5FE10B60" w14:textId="77777777" w:rsidR="00582C8A" w:rsidRDefault="00582C8A" w:rsidP="00345818">
      <w:pPr>
        <w:widowControl w:val="0"/>
        <w:ind w:left="528"/>
        <w:jc w:val="both"/>
        <w:rPr>
          <w:rFonts w:ascii="Arial" w:hAnsi="Arial" w:cs="Arial"/>
          <w:sz w:val="20"/>
        </w:rPr>
      </w:pPr>
    </w:p>
    <w:tbl>
      <w:tblPr>
        <w:tblStyle w:val="Tablaconcuadrcula1clara-nfasis51"/>
        <w:tblW w:w="8505" w:type="dxa"/>
        <w:tblInd w:w="562" w:type="dxa"/>
        <w:tblLook w:val="04A0" w:firstRow="1" w:lastRow="0" w:firstColumn="1" w:lastColumn="0" w:noHBand="0" w:noVBand="1"/>
      </w:tblPr>
      <w:tblGrid>
        <w:gridCol w:w="8505"/>
      </w:tblGrid>
      <w:tr w:rsidR="0093536D" w:rsidRPr="0093536D" w14:paraId="23664EE4" w14:textId="77777777" w:rsidTr="0093536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577E4D3F" w14:textId="77777777" w:rsidR="0093536D" w:rsidRPr="0093536D" w:rsidRDefault="0093536D" w:rsidP="00345818">
            <w:pPr>
              <w:widowControl w:val="0"/>
              <w:jc w:val="both"/>
              <w:rPr>
                <w:rFonts w:ascii="Arial" w:hAnsi="Arial" w:cs="Arial"/>
                <w:color w:val="3333CC"/>
                <w:sz w:val="19"/>
                <w:szCs w:val="19"/>
                <w:lang w:val="es-ES"/>
              </w:rPr>
            </w:pPr>
            <w:r w:rsidRPr="0093536D">
              <w:rPr>
                <w:rFonts w:ascii="Arial" w:hAnsi="Arial" w:cs="Arial"/>
                <w:color w:val="0000FF"/>
                <w:sz w:val="19"/>
                <w:szCs w:val="19"/>
                <w:lang w:val="es-ES"/>
              </w:rPr>
              <w:t>Importante</w:t>
            </w:r>
          </w:p>
        </w:tc>
      </w:tr>
      <w:tr w:rsidR="0093536D" w:rsidRPr="0093536D" w14:paraId="79E1AD9E" w14:textId="77777777" w:rsidTr="00867C0A">
        <w:trPr>
          <w:trHeight w:val="780"/>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26ED54F9" w14:textId="77777777" w:rsidR="0093536D" w:rsidRPr="0093536D" w:rsidRDefault="0093536D" w:rsidP="00345818">
            <w:pPr>
              <w:pStyle w:val="Prrafodelista"/>
              <w:widowControl w:val="0"/>
              <w:ind w:left="34"/>
              <w:jc w:val="both"/>
              <w:rPr>
                <w:rFonts w:ascii="Arial" w:hAnsi="Arial" w:cs="Arial"/>
                <w:color w:val="0000FF"/>
                <w:sz w:val="19"/>
                <w:szCs w:val="19"/>
              </w:rPr>
            </w:pPr>
            <w:r w:rsidRPr="0093536D">
              <w:rPr>
                <w:rFonts w:ascii="Arial" w:hAnsi="Arial" w:cs="Arial"/>
                <w:b w:val="0"/>
                <w:i/>
                <w:color w:val="0000FF"/>
                <w:sz w:val="19"/>
                <w:szCs w:val="19"/>
                <w:lang w:val="es-ES"/>
              </w:rPr>
              <w:t xml:space="preserve">La fuente de financiamiento debe corresponder a aquella prevista en la Ley de Equilibrio Financiero del Presupuesto del Sector Público del año fiscal en el cual se convoca el procedimiento </w:t>
            </w:r>
            <w:r w:rsidR="005D2AEF">
              <w:rPr>
                <w:rFonts w:ascii="Arial" w:hAnsi="Arial" w:cs="Arial"/>
                <w:b w:val="0"/>
                <w:i/>
                <w:color w:val="0000FF"/>
                <w:sz w:val="19"/>
                <w:szCs w:val="19"/>
                <w:lang w:val="es-ES"/>
              </w:rPr>
              <w:t xml:space="preserve">especial </w:t>
            </w:r>
            <w:r w:rsidRPr="0093536D">
              <w:rPr>
                <w:rFonts w:ascii="Arial" w:hAnsi="Arial" w:cs="Arial"/>
                <w:b w:val="0"/>
                <w:i/>
                <w:color w:val="0000FF"/>
                <w:sz w:val="19"/>
                <w:szCs w:val="19"/>
                <w:lang w:val="es-ES"/>
              </w:rPr>
              <w:t>de selección.</w:t>
            </w:r>
          </w:p>
        </w:tc>
      </w:tr>
    </w:tbl>
    <w:p w14:paraId="61CE8C72" w14:textId="77777777" w:rsidR="00D5597F" w:rsidRPr="008802DB" w:rsidRDefault="00D5597F" w:rsidP="00345818">
      <w:pPr>
        <w:pStyle w:val="Prrafodelista"/>
        <w:widowControl w:val="0"/>
        <w:ind w:left="528"/>
        <w:jc w:val="both"/>
        <w:rPr>
          <w:rFonts w:ascii="Arial" w:hAnsi="Arial" w:cs="Arial"/>
          <w:sz w:val="20"/>
        </w:rPr>
      </w:pPr>
    </w:p>
    <w:p w14:paraId="4BEEC99B" w14:textId="77777777" w:rsidR="001D00A8" w:rsidRPr="008802DB" w:rsidRDefault="001D00A8" w:rsidP="00345818">
      <w:pPr>
        <w:pStyle w:val="Prrafodelista"/>
        <w:widowControl w:val="0"/>
        <w:ind w:left="528"/>
        <w:jc w:val="both"/>
        <w:rPr>
          <w:rFonts w:ascii="Arial" w:hAnsi="Arial" w:cs="Arial"/>
          <w:sz w:val="20"/>
        </w:rPr>
      </w:pPr>
    </w:p>
    <w:p w14:paraId="22B91122" w14:textId="77777777" w:rsidR="00767C3C" w:rsidRPr="00156BC7" w:rsidRDefault="00767C3C" w:rsidP="00D423A2">
      <w:pPr>
        <w:pStyle w:val="Prrafodelista"/>
        <w:widowControl w:val="0"/>
        <w:numPr>
          <w:ilvl w:val="1"/>
          <w:numId w:val="10"/>
        </w:numPr>
        <w:ind w:left="528" w:hanging="508"/>
        <w:jc w:val="both"/>
        <w:rPr>
          <w:rFonts w:ascii="Arial" w:hAnsi="Arial" w:cs="Arial"/>
          <w:b/>
          <w:sz w:val="20"/>
        </w:rPr>
      </w:pPr>
      <w:r w:rsidRPr="00156BC7">
        <w:rPr>
          <w:rFonts w:ascii="Arial" w:hAnsi="Arial" w:cs="Arial"/>
          <w:b/>
          <w:sz w:val="20"/>
        </w:rPr>
        <w:t>SISTEMA DE CONTRATACIÓN</w:t>
      </w:r>
    </w:p>
    <w:p w14:paraId="30D30651" w14:textId="77777777" w:rsidR="00767C3C" w:rsidRPr="00CD5328" w:rsidRDefault="00767C3C" w:rsidP="00345818">
      <w:pPr>
        <w:widowControl w:val="0"/>
        <w:ind w:left="528"/>
        <w:jc w:val="both"/>
        <w:rPr>
          <w:rFonts w:ascii="Arial" w:hAnsi="Arial" w:cs="Arial"/>
          <w:sz w:val="20"/>
        </w:rPr>
      </w:pPr>
    </w:p>
    <w:p w14:paraId="2AA61769" w14:textId="77777777" w:rsidR="00767C3C" w:rsidRPr="00CD5328" w:rsidRDefault="00760127" w:rsidP="00345818">
      <w:pPr>
        <w:widowControl w:val="0"/>
        <w:ind w:left="528"/>
        <w:jc w:val="both"/>
        <w:rPr>
          <w:rFonts w:ascii="Arial" w:hAnsi="Arial" w:cs="Arial"/>
          <w:sz w:val="20"/>
        </w:rPr>
      </w:pPr>
      <w:r w:rsidRPr="00CD5328">
        <w:rPr>
          <w:rFonts w:ascii="Arial" w:hAnsi="Arial" w:cs="Arial"/>
          <w:sz w:val="20"/>
        </w:rPr>
        <w:t>El presente proce</w:t>
      </w:r>
      <w:r w:rsidR="00691E9E">
        <w:rPr>
          <w:rFonts w:ascii="Arial" w:hAnsi="Arial" w:cs="Arial"/>
          <w:sz w:val="20"/>
        </w:rPr>
        <w:t>dimiento</w:t>
      </w:r>
      <w:r w:rsidRPr="00CD5328">
        <w:rPr>
          <w:rFonts w:ascii="Arial" w:hAnsi="Arial" w:cs="Arial"/>
          <w:sz w:val="20"/>
        </w:rPr>
        <w:t xml:space="preserve"> </w:t>
      </w:r>
      <w:r w:rsidR="005D2AEF">
        <w:rPr>
          <w:rFonts w:ascii="Arial" w:hAnsi="Arial" w:cs="Arial"/>
          <w:sz w:val="20"/>
        </w:rPr>
        <w:t xml:space="preserve">especial </w:t>
      </w:r>
      <w:r w:rsidRPr="00CD5328">
        <w:rPr>
          <w:rFonts w:ascii="Arial" w:hAnsi="Arial" w:cs="Arial"/>
          <w:sz w:val="20"/>
        </w:rPr>
        <w:t xml:space="preserve">se rige por el sistema de </w:t>
      </w:r>
      <w:r w:rsidRPr="00CD5328">
        <w:rPr>
          <w:rFonts w:ascii="Arial" w:hAnsi="Arial" w:cs="Arial"/>
          <w:sz w:val="20"/>
          <w:highlight w:val="lightGray"/>
        </w:rPr>
        <w:t>[CONSIGNAR SI ES A PRECIOS UNITARIOS</w:t>
      </w:r>
      <w:r w:rsidR="00755068">
        <w:rPr>
          <w:rFonts w:ascii="Arial" w:hAnsi="Arial" w:cs="Arial"/>
          <w:sz w:val="20"/>
          <w:highlight w:val="lightGray"/>
        </w:rPr>
        <w:t>,</w:t>
      </w:r>
      <w:r w:rsidRPr="00CD5328">
        <w:rPr>
          <w:rFonts w:ascii="Arial" w:hAnsi="Arial" w:cs="Arial"/>
          <w:sz w:val="20"/>
          <w:highlight w:val="lightGray"/>
        </w:rPr>
        <w:t xml:space="preserve"> A SUMA ALZADA</w:t>
      </w:r>
      <w:r w:rsidR="00755068">
        <w:rPr>
          <w:rFonts w:ascii="Arial" w:hAnsi="Arial" w:cs="Arial"/>
          <w:sz w:val="20"/>
          <w:highlight w:val="lightGray"/>
        </w:rPr>
        <w:t xml:space="preserve">, </w:t>
      </w:r>
      <w:r w:rsidR="003259CB" w:rsidRPr="00156BC7">
        <w:rPr>
          <w:rFonts w:ascii="Arial" w:hAnsi="Arial" w:cs="Arial"/>
          <w:sz w:val="20"/>
          <w:highlight w:val="lightGray"/>
        </w:rPr>
        <w:t>ESQUEMA MIXTO DE SUMA ALZAD</w:t>
      </w:r>
      <w:r w:rsidR="00F24579" w:rsidRPr="00156BC7">
        <w:rPr>
          <w:rFonts w:ascii="Arial" w:hAnsi="Arial" w:cs="Arial"/>
          <w:sz w:val="20"/>
          <w:highlight w:val="lightGray"/>
        </w:rPr>
        <w:t>A</w:t>
      </w:r>
      <w:r w:rsidR="00D223B5" w:rsidRPr="00156BC7">
        <w:rPr>
          <w:rFonts w:ascii="Arial" w:hAnsi="Arial" w:cs="Arial"/>
          <w:sz w:val="20"/>
          <w:highlight w:val="lightGray"/>
        </w:rPr>
        <w:t xml:space="preserve"> </w:t>
      </w:r>
      <w:r w:rsidR="003259CB" w:rsidRPr="00156BC7">
        <w:rPr>
          <w:rFonts w:ascii="Arial" w:hAnsi="Arial" w:cs="Arial"/>
          <w:sz w:val="20"/>
          <w:highlight w:val="lightGray"/>
        </w:rPr>
        <w:t>Y/O</w:t>
      </w:r>
      <w:r w:rsidR="005950F3" w:rsidRPr="00156BC7">
        <w:rPr>
          <w:rFonts w:ascii="Arial" w:hAnsi="Arial" w:cs="Arial"/>
          <w:sz w:val="20"/>
          <w:highlight w:val="lightGray"/>
        </w:rPr>
        <w:t xml:space="preserve"> PRECIOS UNITARIOS,</w:t>
      </w:r>
      <w:r w:rsidR="005950F3">
        <w:rPr>
          <w:rFonts w:ascii="Arial" w:hAnsi="Arial" w:cs="Arial"/>
          <w:sz w:val="20"/>
          <w:highlight w:val="lightGray"/>
        </w:rPr>
        <w:t xml:space="preserve"> </w:t>
      </w:r>
      <w:r w:rsidR="00755068">
        <w:rPr>
          <w:rFonts w:ascii="Arial" w:hAnsi="Arial" w:cs="Arial"/>
          <w:sz w:val="20"/>
          <w:highlight w:val="lightGray"/>
        </w:rPr>
        <w:t>SEGÚN CORRESPONDA</w:t>
      </w:r>
      <w:r w:rsidRPr="00CD5328">
        <w:rPr>
          <w:rFonts w:ascii="Arial" w:hAnsi="Arial" w:cs="Arial"/>
          <w:sz w:val="20"/>
          <w:highlight w:val="lightGray"/>
        </w:rPr>
        <w:t>]</w:t>
      </w:r>
      <w:r w:rsidRPr="00CD5328">
        <w:rPr>
          <w:rFonts w:ascii="Arial" w:hAnsi="Arial" w:cs="Arial"/>
          <w:i/>
          <w:sz w:val="20"/>
        </w:rPr>
        <w:t>,</w:t>
      </w:r>
      <w:r w:rsidRPr="00CD5328">
        <w:rPr>
          <w:rFonts w:ascii="Arial" w:hAnsi="Arial" w:cs="Arial"/>
          <w:b/>
          <w:i/>
          <w:sz w:val="20"/>
        </w:rPr>
        <w:t xml:space="preserve"> </w:t>
      </w:r>
      <w:r w:rsidRPr="00CD5328">
        <w:rPr>
          <w:rFonts w:ascii="Arial" w:hAnsi="Arial" w:cs="Arial"/>
          <w:sz w:val="20"/>
        </w:rPr>
        <w:t>de acuerdo con lo establecido en el expediente de contratación respectivo.</w:t>
      </w:r>
    </w:p>
    <w:p w14:paraId="40DCE3A6" w14:textId="77777777" w:rsidR="00D5597F" w:rsidRDefault="00D5597F" w:rsidP="00345818">
      <w:pPr>
        <w:widowControl w:val="0"/>
        <w:ind w:left="441"/>
        <w:jc w:val="both"/>
        <w:rPr>
          <w:rFonts w:ascii="Arial" w:hAnsi="Arial" w:cs="Arial"/>
          <w:sz w:val="20"/>
        </w:rPr>
      </w:pPr>
    </w:p>
    <w:p w14:paraId="75161C3C" w14:textId="77777777" w:rsidR="00941597" w:rsidRPr="00CD5328" w:rsidRDefault="00941597" w:rsidP="00345818">
      <w:pPr>
        <w:widowControl w:val="0"/>
        <w:ind w:left="441"/>
        <w:jc w:val="both"/>
        <w:rPr>
          <w:rFonts w:ascii="Arial" w:hAnsi="Arial" w:cs="Arial"/>
          <w:sz w:val="20"/>
        </w:rPr>
      </w:pPr>
    </w:p>
    <w:p w14:paraId="6C462E31" w14:textId="77777777" w:rsidR="00D5597F" w:rsidRPr="00CD5328" w:rsidRDefault="00D5597F" w:rsidP="00D423A2">
      <w:pPr>
        <w:pStyle w:val="Prrafodelista"/>
        <w:widowControl w:val="0"/>
        <w:numPr>
          <w:ilvl w:val="1"/>
          <w:numId w:val="10"/>
        </w:numPr>
        <w:ind w:left="528" w:hanging="508"/>
        <w:jc w:val="both"/>
        <w:rPr>
          <w:rFonts w:ascii="Arial" w:hAnsi="Arial" w:cs="Arial"/>
          <w:b/>
          <w:sz w:val="20"/>
        </w:rPr>
      </w:pPr>
      <w:r w:rsidRPr="00CD5328">
        <w:rPr>
          <w:rFonts w:ascii="Arial" w:hAnsi="Arial" w:cs="Arial"/>
          <w:b/>
          <w:sz w:val="20"/>
        </w:rPr>
        <w:t>ALCANCES DEL REQUERIMIENTO</w:t>
      </w:r>
    </w:p>
    <w:p w14:paraId="5B670C81" w14:textId="77777777" w:rsidR="00D5597F" w:rsidRPr="00CD5328" w:rsidRDefault="00D5597F" w:rsidP="00345818">
      <w:pPr>
        <w:pStyle w:val="Sangra2detindependiente1"/>
        <w:widowControl w:val="0"/>
        <w:tabs>
          <w:tab w:val="center" w:pos="6384"/>
          <w:tab w:val="right" w:pos="10803"/>
        </w:tabs>
        <w:ind w:left="528" w:firstLine="0"/>
        <w:rPr>
          <w:rFonts w:ascii="Arial" w:eastAsia="Times New Roman" w:hAnsi="Arial" w:cs="Arial"/>
          <w:sz w:val="20"/>
          <w:lang w:val="es-ES"/>
        </w:rPr>
      </w:pPr>
    </w:p>
    <w:p w14:paraId="1B5790B3" w14:textId="77777777" w:rsidR="00ED3CC3" w:rsidRDefault="00C97F1F" w:rsidP="00345818">
      <w:pPr>
        <w:pStyle w:val="Sangra2detindependiente1"/>
        <w:widowControl w:val="0"/>
        <w:tabs>
          <w:tab w:val="center" w:pos="6384"/>
          <w:tab w:val="right" w:pos="10803"/>
        </w:tabs>
        <w:ind w:left="528" w:firstLine="0"/>
        <w:rPr>
          <w:rFonts w:ascii="Arial" w:eastAsia="Times New Roman" w:hAnsi="Arial" w:cs="Arial"/>
          <w:sz w:val="20"/>
          <w:lang w:val="es-ES"/>
        </w:rPr>
      </w:pPr>
      <w:r w:rsidRPr="00CD5328">
        <w:rPr>
          <w:rFonts w:ascii="Arial" w:eastAsia="Times New Roman" w:hAnsi="Arial" w:cs="Arial"/>
          <w:sz w:val="20"/>
          <w:lang w:val="es-ES"/>
        </w:rPr>
        <w:t>El alcance de la prestación está definido en</w:t>
      </w:r>
      <w:r w:rsidR="001A502D">
        <w:rPr>
          <w:rFonts w:ascii="Arial" w:eastAsia="Times New Roman" w:hAnsi="Arial" w:cs="Arial"/>
          <w:sz w:val="20"/>
          <w:lang w:val="es-ES"/>
        </w:rPr>
        <w:t xml:space="preserve"> el Capítulo III</w:t>
      </w:r>
      <w:r w:rsidRPr="00CD5328">
        <w:rPr>
          <w:rFonts w:ascii="Arial" w:eastAsia="Times New Roman" w:hAnsi="Arial" w:cs="Arial"/>
          <w:sz w:val="20"/>
          <w:lang w:val="es-ES"/>
        </w:rPr>
        <w:t xml:space="preserve"> de la presente sección</w:t>
      </w:r>
      <w:r w:rsidR="001A502D">
        <w:rPr>
          <w:rFonts w:ascii="Arial" w:eastAsia="Times New Roman" w:hAnsi="Arial" w:cs="Arial"/>
          <w:sz w:val="20"/>
          <w:lang w:val="es-ES"/>
        </w:rPr>
        <w:t xml:space="preserve"> de las bases</w:t>
      </w:r>
      <w:r w:rsidRPr="00CD5328">
        <w:rPr>
          <w:rFonts w:ascii="Arial" w:eastAsia="Times New Roman" w:hAnsi="Arial" w:cs="Arial"/>
          <w:sz w:val="20"/>
          <w:lang w:val="es-ES"/>
        </w:rPr>
        <w:t>.</w:t>
      </w:r>
    </w:p>
    <w:p w14:paraId="0956E2B8" w14:textId="77777777" w:rsidR="000F0796" w:rsidRDefault="000F0796" w:rsidP="00345818">
      <w:pPr>
        <w:pStyle w:val="Sangra2detindependiente1"/>
        <w:widowControl w:val="0"/>
        <w:tabs>
          <w:tab w:val="center" w:pos="6384"/>
          <w:tab w:val="right" w:pos="10803"/>
        </w:tabs>
        <w:ind w:left="528" w:firstLine="0"/>
        <w:rPr>
          <w:rFonts w:ascii="Arial" w:eastAsia="Times New Roman" w:hAnsi="Arial" w:cs="Arial"/>
          <w:sz w:val="20"/>
          <w:lang w:val="es-ES"/>
        </w:rPr>
      </w:pPr>
    </w:p>
    <w:p w14:paraId="65446F74" w14:textId="77777777" w:rsidR="000F0796" w:rsidRPr="009D3C73" w:rsidRDefault="000F0796" w:rsidP="00345818">
      <w:pPr>
        <w:pStyle w:val="Sangra2detindependiente1"/>
        <w:widowControl w:val="0"/>
        <w:tabs>
          <w:tab w:val="center" w:pos="6384"/>
          <w:tab w:val="right" w:pos="10803"/>
        </w:tabs>
        <w:ind w:left="528" w:firstLine="0"/>
        <w:rPr>
          <w:rFonts w:ascii="Arial" w:eastAsia="Times New Roman" w:hAnsi="Arial" w:cs="Arial"/>
          <w:sz w:val="20"/>
          <w:lang w:val="es-ES"/>
        </w:rPr>
      </w:pPr>
    </w:p>
    <w:p w14:paraId="0D74A157" w14:textId="77777777" w:rsidR="00D5597F" w:rsidRPr="00CD5328" w:rsidRDefault="00D5597F" w:rsidP="00D423A2">
      <w:pPr>
        <w:pStyle w:val="Prrafodelista"/>
        <w:widowControl w:val="0"/>
        <w:numPr>
          <w:ilvl w:val="1"/>
          <w:numId w:val="10"/>
        </w:numPr>
        <w:ind w:left="528" w:hanging="508"/>
        <w:jc w:val="both"/>
        <w:rPr>
          <w:rFonts w:ascii="Arial" w:hAnsi="Arial" w:cs="Arial"/>
          <w:b/>
          <w:sz w:val="20"/>
        </w:rPr>
      </w:pPr>
      <w:r w:rsidRPr="00CD5328">
        <w:rPr>
          <w:rFonts w:ascii="Arial" w:hAnsi="Arial" w:cs="Arial"/>
          <w:b/>
          <w:sz w:val="20"/>
        </w:rPr>
        <w:t xml:space="preserve">PLAZO DE </w:t>
      </w:r>
      <w:r w:rsidR="00941597">
        <w:rPr>
          <w:rFonts w:ascii="Arial" w:hAnsi="Arial" w:cs="Arial"/>
          <w:b/>
          <w:sz w:val="20"/>
        </w:rPr>
        <w:t>PRESTACIÓN DEL SERVICIO</w:t>
      </w:r>
    </w:p>
    <w:p w14:paraId="4E5E452C" w14:textId="77777777" w:rsidR="00D5597F" w:rsidRPr="0093536D" w:rsidRDefault="00D5597F" w:rsidP="00345818">
      <w:pPr>
        <w:widowControl w:val="0"/>
        <w:ind w:left="528"/>
        <w:jc w:val="both"/>
        <w:rPr>
          <w:rFonts w:ascii="Arial" w:hAnsi="Arial" w:cs="Arial"/>
          <w:sz w:val="20"/>
        </w:rPr>
      </w:pPr>
    </w:p>
    <w:p w14:paraId="1190762A" w14:textId="77777777" w:rsidR="00D86313" w:rsidRPr="0093536D" w:rsidRDefault="00D86313" w:rsidP="00345818">
      <w:pPr>
        <w:widowControl w:val="0"/>
        <w:ind w:left="528"/>
        <w:jc w:val="both"/>
        <w:rPr>
          <w:rFonts w:ascii="Arial" w:hAnsi="Arial" w:cs="Arial"/>
          <w:sz w:val="20"/>
        </w:rPr>
      </w:pPr>
      <w:r w:rsidRPr="002868E0">
        <w:rPr>
          <w:rFonts w:ascii="Arial" w:hAnsi="Arial" w:cs="Arial"/>
          <w:sz w:val="20"/>
        </w:rPr>
        <w:t xml:space="preserve">Los </w:t>
      </w:r>
      <w:r w:rsidR="006F0559">
        <w:rPr>
          <w:rFonts w:ascii="Arial" w:hAnsi="Arial" w:cs="Arial"/>
          <w:sz w:val="20"/>
        </w:rPr>
        <w:t>servicios</w:t>
      </w:r>
      <w:r w:rsidR="00CF5DB4" w:rsidRPr="002868E0">
        <w:rPr>
          <w:rFonts w:ascii="Arial" w:hAnsi="Arial" w:cs="Arial"/>
          <w:sz w:val="20"/>
        </w:rPr>
        <w:t xml:space="preserve"> </w:t>
      </w:r>
      <w:r w:rsidRPr="002868E0">
        <w:rPr>
          <w:rFonts w:ascii="Arial" w:hAnsi="Arial" w:cs="Arial"/>
          <w:sz w:val="20"/>
        </w:rPr>
        <w:t xml:space="preserve">materia de la presente convocatoria se </w:t>
      </w:r>
      <w:r w:rsidR="006F0559">
        <w:rPr>
          <w:rFonts w:ascii="Arial" w:hAnsi="Arial" w:cs="Arial"/>
          <w:sz w:val="20"/>
        </w:rPr>
        <w:t>prestarán</w:t>
      </w:r>
      <w:r w:rsidR="003C48A5" w:rsidRPr="002868E0">
        <w:rPr>
          <w:rFonts w:ascii="Arial" w:hAnsi="Arial" w:cs="Arial"/>
          <w:sz w:val="20"/>
        </w:rPr>
        <w:t xml:space="preserve"> </w:t>
      </w:r>
      <w:r w:rsidRPr="002868E0">
        <w:rPr>
          <w:rFonts w:ascii="Arial" w:hAnsi="Arial" w:cs="Arial"/>
          <w:sz w:val="20"/>
        </w:rPr>
        <w:t xml:space="preserve">en el plazo de </w:t>
      </w:r>
      <w:r w:rsidR="008E65DE" w:rsidRPr="00395711">
        <w:rPr>
          <w:rFonts w:ascii="Arial" w:eastAsia="Times New Roman" w:hAnsi="Arial" w:cs="Arial"/>
          <w:color w:val="auto"/>
          <w:sz w:val="20"/>
          <w:highlight w:val="lightGray"/>
          <w:lang w:val="es-ES" w:eastAsia="es-ES"/>
        </w:rPr>
        <w:t>[CONSIGNAR EL PLAZO DE</w:t>
      </w:r>
      <w:r w:rsidR="006F0559">
        <w:rPr>
          <w:rFonts w:ascii="Arial" w:eastAsia="Times New Roman" w:hAnsi="Arial" w:cs="Arial"/>
          <w:color w:val="auto"/>
          <w:sz w:val="20"/>
          <w:highlight w:val="lightGray"/>
          <w:lang w:val="es-ES" w:eastAsia="es-ES"/>
        </w:rPr>
        <w:t xml:space="preserve"> PRESTACIÓN DEL SERVICIO</w:t>
      </w:r>
      <w:r w:rsidR="008E65DE" w:rsidRPr="00395711">
        <w:rPr>
          <w:rFonts w:ascii="Arial" w:eastAsia="Times New Roman" w:hAnsi="Arial" w:cs="Arial"/>
          <w:color w:val="auto"/>
          <w:sz w:val="20"/>
          <w:highlight w:val="lightGray"/>
          <w:lang w:val="es-ES" w:eastAsia="es-ES"/>
        </w:rPr>
        <w:t>]</w:t>
      </w:r>
      <w:r w:rsidR="00FE5B47" w:rsidRPr="002868E0">
        <w:rPr>
          <w:rFonts w:ascii="Arial" w:hAnsi="Arial" w:cs="Arial"/>
          <w:sz w:val="20"/>
        </w:rPr>
        <w:t xml:space="preserve"> en concordancia c</w:t>
      </w:r>
      <w:r w:rsidRPr="002868E0">
        <w:rPr>
          <w:rFonts w:ascii="Arial" w:hAnsi="Arial" w:cs="Arial"/>
          <w:sz w:val="20"/>
        </w:rPr>
        <w:t>on lo establecido en el expediente de contratación.</w:t>
      </w:r>
    </w:p>
    <w:p w14:paraId="6E11E02E" w14:textId="77777777" w:rsidR="00532922" w:rsidRPr="0093536D" w:rsidRDefault="00532922" w:rsidP="00345818">
      <w:pPr>
        <w:widowControl w:val="0"/>
        <w:ind w:left="528"/>
        <w:jc w:val="both"/>
        <w:rPr>
          <w:rFonts w:ascii="Arial" w:hAnsi="Arial" w:cs="Arial"/>
          <w:sz w:val="20"/>
        </w:rPr>
      </w:pPr>
    </w:p>
    <w:p w14:paraId="3ED22405" w14:textId="77777777" w:rsidR="00CC6E22" w:rsidRPr="0093536D" w:rsidRDefault="00CC6E22" w:rsidP="00345818">
      <w:pPr>
        <w:widowControl w:val="0"/>
        <w:ind w:left="528"/>
        <w:jc w:val="both"/>
        <w:rPr>
          <w:rFonts w:ascii="Arial" w:hAnsi="Arial" w:cs="Arial"/>
          <w:sz w:val="20"/>
        </w:rPr>
      </w:pPr>
    </w:p>
    <w:p w14:paraId="1EBCAF75" w14:textId="77777777" w:rsidR="00D41DFC" w:rsidRPr="00CD5328" w:rsidRDefault="00D41DFC" w:rsidP="00D423A2">
      <w:pPr>
        <w:pStyle w:val="Prrafodelista"/>
        <w:widowControl w:val="0"/>
        <w:numPr>
          <w:ilvl w:val="1"/>
          <w:numId w:val="10"/>
        </w:numPr>
        <w:ind w:left="528" w:hanging="508"/>
        <w:jc w:val="both"/>
        <w:rPr>
          <w:rFonts w:ascii="Arial" w:hAnsi="Arial" w:cs="Arial"/>
          <w:b/>
          <w:sz w:val="20"/>
        </w:rPr>
      </w:pPr>
      <w:r w:rsidRPr="00CD5328">
        <w:rPr>
          <w:rFonts w:ascii="Arial" w:hAnsi="Arial" w:cs="Arial"/>
          <w:b/>
          <w:sz w:val="20"/>
        </w:rPr>
        <w:t xml:space="preserve">COSTO DE REPRODUCCIÓN </w:t>
      </w:r>
      <w:r w:rsidR="008C67A4">
        <w:rPr>
          <w:rFonts w:ascii="Arial" w:hAnsi="Arial" w:cs="Arial"/>
          <w:b/>
          <w:sz w:val="20"/>
        </w:rPr>
        <w:t xml:space="preserve">Y ENTREGA </w:t>
      </w:r>
      <w:r w:rsidRPr="00CD5328">
        <w:rPr>
          <w:rFonts w:ascii="Arial" w:hAnsi="Arial" w:cs="Arial"/>
          <w:b/>
          <w:sz w:val="20"/>
        </w:rPr>
        <w:t xml:space="preserve">DE </w:t>
      </w:r>
      <w:r w:rsidR="00583DB3" w:rsidRPr="00CD5328">
        <w:rPr>
          <w:rFonts w:ascii="Arial" w:hAnsi="Arial" w:cs="Arial"/>
          <w:b/>
          <w:sz w:val="20"/>
        </w:rPr>
        <w:t>BASES</w:t>
      </w:r>
    </w:p>
    <w:p w14:paraId="47A3D499" w14:textId="77777777" w:rsidR="00D41DFC" w:rsidRPr="00CD5328" w:rsidRDefault="00D41DFC" w:rsidP="00345818">
      <w:pPr>
        <w:widowControl w:val="0"/>
        <w:ind w:left="528"/>
        <w:jc w:val="both"/>
        <w:rPr>
          <w:rFonts w:ascii="Arial" w:hAnsi="Arial" w:cs="Arial"/>
          <w:sz w:val="20"/>
        </w:rPr>
      </w:pPr>
    </w:p>
    <w:p w14:paraId="731FDB27" w14:textId="77777777" w:rsidR="008C67A4" w:rsidRPr="008C67A4" w:rsidRDefault="008C67A4" w:rsidP="00345818">
      <w:pPr>
        <w:widowControl w:val="0"/>
        <w:ind w:left="528"/>
        <w:jc w:val="both"/>
        <w:rPr>
          <w:rFonts w:ascii="Arial" w:eastAsia="Times New Roman" w:hAnsi="Arial" w:cs="Arial"/>
          <w:color w:val="auto"/>
          <w:sz w:val="20"/>
          <w:highlight w:val="lightGray"/>
          <w:lang w:val="es-ES" w:eastAsia="es-ES"/>
        </w:rPr>
      </w:pPr>
      <w:r w:rsidRPr="00D1085D">
        <w:rPr>
          <w:rFonts w:ascii="Arial" w:hAnsi="Arial" w:cs="Arial"/>
          <w:sz w:val="20"/>
        </w:rPr>
        <w:t xml:space="preserve">Los participantes registrados tienen el derecho de </w:t>
      </w:r>
      <w:r w:rsidR="00756D6A">
        <w:rPr>
          <w:rFonts w:ascii="Arial" w:hAnsi="Arial" w:cs="Arial"/>
          <w:sz w:val="20"/>
        </w:rPr>
        <w:t>recabar</w:t>
      </w:r>
      <w:r w:rsidRPr="00D1085D">
        <w:rPr>
          <w:rFonts w:ascii="Arial" w:hAnsi="Arial" w:cs="Arial"/>
          <w:sz w:val="20"/>
        </w:rPr>
        <w:t xml:space="preserve"> un ejemplar de las </w:t>
      </w:r>
      <w:r w:rsidR="00113A54">
        <w:rPr>
          <w:rFonts w:ascii="Arial" w:hAnsi="Arial" w:cs="Arial"/>
          <w:sz w:val="20"/>
        </w:rPr>
        <w:t>b</w:t>
      </w:r>
      <w:r w:rsidRPr="00D1085D">
        <w:rPr>
          <w:rFonts w:ascii="Arial" w:hAnsi="Arial" w:cs="Arial"/>
          <w:sz w:val="20"/>
        </w:rPr>
        <w:t xml:space="preserve">ases, para cuyo efecto deben cancelar </w:t>
      </w:r>
      <w:r w:rsidRPr="008C67A4">
        <w:rPr>
          <w:rFonts w:ascii="Arial" w:eastAsia="Times New Roman" w:hAnsi="Arial" w:cs="Arial"/>
          <w:color w:val="auto"/>
          <w:sz w:val="20"/>
          <w:highlight w:val="lightGray"/>
          <w:lang w:val="es-ES" w:eastAsia="es-ES"/>
        </w:rPr>
        <w:t>[CONSIGNAR EL COSTO DE REPRODUCCIÓN DE LAS BASES]</w:t>
      </w:r>
      <w:r w:rsidRPr="00D1085D">
        <w:rPr>
          <w:rFonts w:ascii="Arial" w:hAnsi="Arial" w:cs="Arial"/>
          <w:sz w:val="20"/>
        </w:rPr>
        <w:t xml:space="preserve"> en </w:t>
      </w:r>
      <w:r w:rsidRPr="008C67A4">
        <w:rPr>
          <w:rFonts w:ascii="Arial" w:hAnsi="Arial" w:cs="Arial"/>
          <w:sz w:val="20"/>
          <w:highlight w:val="lightGray"/>
        </w:rPr>
        <w:t>[CONSIGNAR LA FORMA Y LUGAR PARA REALIZAR EL PAGO Y RECABAR LAS BASES]</w:t>
      </w:r>
      <w:r w:rsidRPr="00D1085D">
        <w:rPr>
          <w:rFonts w:ascii="Arial" w:hAnsi="Arial" w:cs="Arial"/>
          <w:sz w:val="20"/>
        </w:rPr>
        <w:t xml:space="preserve">.  </w:t>
      </w:r>
    </w:p>
    <w:p w14:paraId="282764C0" w14:textId="77777777" w:rsidR="00711EBF" w:rsidRDefault="00711EBF" w:rsidP="00345818">
      <w:pPr>
        <w:widowControl w:val="0"/>
        <w:ind w:left="528"/>
        <w:jc w:val="both"/>
        <w:rPr>
          <w:rFonts w:ascii="Arial" w:hAnsi="Arial" w:cs="Arial"/>
          <w:sz w:val="20"/>
        </w:rPr>
      </w:pPr>
    </w:p>
    <w:tbl>
      <w:tblPr>
        <w:tblStyle w:val="Tablaconcuadrcula1clara-nfasis51"/>
        <w:tblW w:w="8505" w:type="dxa"/>
        <w:tblInd w:w="562" w:type="dxa"/>
        <w:tblLook w:val="04A0" w:firstRow="1" w:lastRow="0" w:firstColumn="1" w:lastColumn="0" w:noHBand="0" w:noVBand="1"/>
      </w:tblPr>
      <w:tblGrid>
        <w:gridCol w:w="8505"/>
      </w:tblGrid>
      <w:tr w:rsidR="00D875AD" w:rsidRPr="00F90543" w14:paraId="5B565F4A" w14:textId="77777777" w:rsidTr="006F141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0A50DDB7" w14:textId="77777777" w:rsidR="00D875AD" w:rsidRPr="00F90543" w:rsidRDefault="00D875AD" w:rsidP="006F1419">
            <w:pPr>
              <w:widowControl w:val="0"/>
              <w:jc w:val="both"/>
              <w:rPr>
                <w:rFonts w:ascii="Arial" w:hAnsi="Arial" w:cs="Arial"/>
                <w:color w:val="3333CC"/>
                <w:sz w:val="19"/>
                <w:szCs w:val="19"/>
                <w:lang w:val="es-ES"/>
              </w:rPr>
            </w:pPr>
            <w:r w:rsidRPr="00F90543">
              <w:rPr>
                <w:rFonts w:ascii="Arial" w:hAnsi="Arial" w:cs="Arial"/>
                <w:color w:val="0000FF"/>
                <w:sz w:val="19"/>
                <w:szCs w:val="19"/>
                <w:lang w:val="es-ES"/>
              </w:rPr>
              <w:t>Importante</w:t>
            </w:r>
          </w:p>
        </w:tc>
      </w:tr>
      <w:tr w:rsidR="00D875AD" w:rsidRPr="002B4536" w14:paraId="5E797A57" w14:textId="77777777" w:rsidTr="006F1419">
        <w:trPr>
          <w:trHeight w:val="401"/>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1B92815D" w14:textId="77777777" w:rsidR="00D875AD" w:rsidRPr="00F90543" w:rsidRDefault="00D875AD" w:rsidP="006F1419">
            <w:pPr>
              <w:widowControl w:val="0"/>
              <w:jc w:val="both"/>
              <w:rPr>
                <w:rFonts w:ascii="Arial" w:hAnsi="Arial" w:cs="Arial"/>
                <w:color w:val="0000FF"/>
                <w:sz w:val="19"/>
                <w:szCs w:val="19"/>
              </w:rPr>
            </w:pPr>
            <w:r w:rsidRPr="00F90543">
              <w:rPr>
                <w:rFonts w:ascii="Arial" w:hAnsi="Arial" w:cs="Arial"/>
                <w:b w:val="0"/>
                <w:i/>
                <w:color w:val="0000FF"/>
                <w:sz w:val="19"/>
                <w:szCs w:val="19"/>
                <w:lang w:val="es-ES_tradnl"/>
              </w:rPr>
              <w:t>El costo de entrega de un ejemplar de las bases no puede exceder el costo de su reproducción.</w:t>
            </w:r>
          </w:p>
        </w:tc>
      </w:tr>
    </w:tbl>
    <w:p w14:paraId="7557463A" w14:textId="77777777" w:rsidR="00D875AD" w:rsidRPr="0093536D" w:rsidRDefault="00D875AD" w:rsidP="003A4705">
      <w:pPr>
        <w:widowControl w:val="0"/>
        <w:ind w:left="528"/>
        <w:jc w:val="both"/>
        <w:rPr>
          <w:rFonts w:ascii="Arial" w:hAnsi="Arial" w:cs="Arial"/>
          <w:sz w:val="20"/>
        </w:rPr>
      </w:pPr>
    </w:p>
    <w:p w14:paraId="302E0B1E" w14:textId="77777777" w:rsidR="00CB1C0A" w:rsidRPr="0093536D" w:rsidRDefault="00CB1C0A" w:rsidP="00345818">
      <w:pPr>
        <w:widowControl w:val="0"/>
        <w:ind w:left="528"/>
        <w:jc w:val="both"/>
        <w:rPr>
          <w:rFonts w:ascii="Arial" w:hAnsi="Arial" w:cs="Arial"/>
          <w:sz w:val="20"/>
        </w:rPr>
      </w:pPr>
    </w:p>
    <w:p w14:paraId="716D550A" w14:textId="77777777" w:rsidR="00D5597F" w:rsidRPr="00CD5328" w:rsidRDefault="00D5597F" w:rsidP="00D423A2">
      <w:pPr>
        <w:pStyle w:val="Prrafodelista"/>
        <w:widowControl w:val="0"/>
        <w:numPr>
          <w:ilvl w:val="1"/>
          <w:numId w:val="10"/>
        </w:numPr>
        <w:ind w:left="528" w:hanging="508"/>
        <w:jc w:val="both"/>
        <w:rPr>
          <w:rFonts w:ascii="Arial" w:hAnsi="Arial" w:cs="Arial"/>
          <w:b/>
          <w:sz w:val="20"/>
        </w:rPr>
      </w:pPr>
      <w:r w:rsidRPr="00CD5328">
        <w:rPr>
          <w:rFonts w:ascii="Arial" w:hAnsi="Arial" w:cs="Arial"/>
          <w:b/>
          <w:sz w:val="20"/>
        </w:rPr>
        <w:t>BASE LEGAL</w:t>
      </w:r>
    </w:p>
    <w:p w14:paraId="0A6443FE" w14:textId="77777777" w:rsidR="00D5597F" w:rsidRPr="0093536D" w:rsidRDefault="00D5597F" w:rsidP="00345818">
      <w:pPr>
        <w:widowControl w:val="0"/>
        <w:ind w:left="528"/>
        <w:jc w:val="both"/>
        <w:rPr>
          <w:rFonts w:ascii="Arial" w:hAnsi="Arial" w:cs="Arial"/>
          <w:sz w:val="20"/>
        </w:rPr>
      </w:pPr>
    </w:p>
    <w:p w14:paraId="4391155B" w14:textId="77777777" w:rsidR="00F510B7" w:rsidRDefault="00F510B7" w:rsidP="00D423A2">
      <w:pPr>
        <w:pStyle w:val="WW-Sangra2detindependiente"/>
        <w:widowControl w:val="0"/>
        <w:numPr>
          <w:ilvl w:val="0"/>
          <w:numId w:val="11"/>
        </w:numPr>
        <w:ind w:left="709" w:hanging="181"/>
        <w:rPr>
          <w:rFonts w:cs="Arial"/>
          <w:b/>
          <w:i/>
          <w:sz w:val="20"/>
          <w:lang w:val="es-ES"/>
        </w:rPr>
      </w:pPr>
      <w:r w:rsidRPr="00F510B7">
        <w:rPr>
          <w:rFonts w:cs="Arial"/>
          <w:sz w:val="20"/>
          <w:lang w:val="es-ES"/>
        </w:rPr>
        <w:t xml:space="preserve">Ley Nº </w:t>
      </w:r>
      <w:r w:rsidRPr="00F510B7">
        <w:rPr>
          <w:rFonts w:eastAsia="Times New Roman" w:cs="Arial"/>
          <w:sz w:val="20"/>
          <w:highlight w:val="lightGray"/>
          <w:lang w:val="es-ES"/>
        </w:rPr>
        <w:t>[CONSIGNAR LA NORMA QUE RIGE EN EL AÑO FISCAL DE LA CONVOCATORIA]</w:t>
      </w:r>
      <w:r w:rsidRPr="00F510B7">
        <w:rPr>
          <w:rFonts w:eastAsia="Times New Roman" w:cs="Arial"/>
          <w:sz w:val="20"/>
          <w:lang w:val="es-ES"/>
        </w:rPr>
        <w:t xml:space="preserve"> </w:t>
      </w:r>
      <w:r w:rsidRPr="00F510B7">
        <w:rPr>
          <w:rFonts w:cs="Arial"/>
          <w:sz w:val="20"/>
          <w:lang w:val="es-ES"/>
        </w:rPr>
        <w:t xml:space="preserve">Ley de Presupuesto del Sector Público para el Año Fiscal </w:t>
      </w:r>
      <w:r w:rsidRPr="00F510B7">
        <w:rPr>
          <w:rFonts w:eastAsia="Times New Roman" w:cs="Arial"/>
          <w:sz w:val="20"/>
          <w:highlight w:val="lightGray"/>
          <w:lang w:val="es-ES"/>
        </w:rPr>
        <w:t>[CONSIGNAR EL AÑO FISCAL]</w:t>
      </w:r>
      <w:r w:rsidRPr="00F510B7">
        <w:rPr>
          <w:rFonts w:eastAsia="Times New Roman" w:cs="Arial"/>
          <w:sz w:val="20"/>
          <w:lang w:val="es-ES"/>
        </w:rPr>
        <w:t>.</w:t>
      </w:r>
    </w:p>
    <w:p w14:paraId="2FED12BC" w14:textId="77777777" w:rsidR="00F510B7" w:rsidRDefault="00F510B7" w:rsidP="00D423A2">
      <w:pPr>
        <w:pStyle w:val="WW-Sangra2detindependiente"/>
        <w:widowControl w:val="0"/>
        <w:numPr>
          <w:ilvl w:val="0"/>
          <w:numId w:val="11"/>
        </w:numPr>
        <w:ind w:left="709" w:hanging="181"/>
        <w:rPr>
          <w:rFonts w:cs="Arial"/>
          <w:b/>
          <w:i/>
          <w:sz w:val="20"/>
          <w:lang w:val="es-ES"/>
        </w:rPr>
      </w:pPr>
      <w:r w:rsidRPr="00F510B7">
        <w:rPr>
          <w:rFonts w:cs="Arial"/>
          <w:sz w:val="20"/>
          <w:lang w:val="es-ES"/>
        </w:rPr>
        <w:t xml:space="preserve">Ley Nº </w:t>
      </w:r>
      <w:r w:rsidRPr="00F510B7">
        <w:rPr>
          <w:rFonts w:eastAsia="Times New Roman" w:cs="Arial"/>
          <w:sz w:val="20"/>
          <w:highlight w:val="lightGray"/>
          <w:lang w:val="es-ES"/>
        </w:rPr>
        <w:t>[CONSIGNAR LA NORMA QUE RIGE EN EL AÑO FISCAL DE LA CONVOCATORIA]</w:t>
      </w:r>
      <w:r w:rsidRPr="00F510B7">
        <w:rPr>
          <w:rFonts w:eastAsia="Times New Roman" w:cs="Arial"/>
          <w:sz w:val="20"/>
          <w:lang w:val="es-ES"/>
        </w:rPr>
        <w:t xml:space="preserve"> </w:t>
      </w:r>
      <w:r w:rsidRPr="00F510B7">
        <w:rPr>
          <w:rFonts w:cs="Arial"/>
          <w:sz w:val="20"/>
          <w:lang w:val="es-ES"/>
        </w:rPr>
        <w:t>Ley de Equilibrio Financiero del Presupuesto del Sector Público del año fiscal</w:t>
      </w:r>
      <w:r w:rsidRPr="00F510B7">
        <w:rPr>
          <w:rFonts w:cs="Arial"/>
          <w:i/>
          <w:sz w:val="20"/>
          <w:lang w:val="es-ES"/>
        </w:rPr>
        <w:t xml:space="preserve"> </w:t>
      </w:r>
      <w:r w:rsidRPr="00F510B7">
        <w:rPr>
          <w:rFonts w:eastAsia="Times New Roman" w:cs="Arial"/>
          <w:sz w:val="20"/>
          <w:highlight w:val="lightGray"/>
          <w:lang w:val="es-ES"/>
        </w:rPr>
        <w:t>[CONSIGNAR EL AÑO FISCAL]</w:t>
      </w:r>
      <w:r w:rsidRPr="00F510B7">
        <w:rPr>
          <w:rFonts w:eastAsia="Times New Roman" w:cs="Arial"/>
          <w:sz w:val="20"/>
          <w:lang w:val="es-ES"/>
        </w:rPr>
        <w:t>.</w:t>
      </w:r>
    </w:p>
    <w:p w14:paraId="34F4857F" w14:textId="77777777" w:rsidR="00F510B7" w:rsidRPr="00F510B7" w:rsidRDefault="00F510B7" w:rsidP="00D423A2">
      <w:pPr>
        <w:pStyle w:val="WW-Sangra2detindependiente"/>
        <w:widowControl w:val="0"/>
        <w:numPr>
          <w:ilvl w:val="0"/>
          <w:numId w:val="11"/>
        </w:numPr>
        <w:ind w:left="709" w:hanging="181"/>
        <w:rPr>
          <w:rFonts w:cs="Arial"/>
          <w:b/>
          <w:i/>
          <w:sz w:val="20"/>
          <w:lang w:val="es-ES"/>
        </w:rPr>
      </w:pPr>
      <w:r w:rsidRPr="00F510B7">
        <w:rPr>
          <w:rFonts w:cs="Arial"/>
          <w:sz w:val="20"/>
          <w:highlight w:val="lightGray"/>
          <w:lang w:val="es-ES"/>
        </w:rPr>
        <w:t>[CONSIGNAR AQUÍ CUALQUIER OTRA NORMATIVA ESPECIAL QUE RIJA EL OBJETO DE CONVOCATORIA]</w:t>
      </w:r>
      <w:r w:rsidRPr="00F510B7">
        <w:rPr>
          <w:rFonts w:cs="Arial"/>
          <w:sz w:val="20"/>
          <w:lang w:val="es-ES"/>
        </w:rPr>
        <w:t>.</w:t>
      </w:r>
    </w:p>
    <w:p w14:paraId="23B232C1" w14:textId="77777777" w:rsidR="00F510B7" w:rsidRPr="00C55063" w:rsidRDefault="00F510B7" w:rsidP="00345818">
      <w:pPr>
        <w:pStyle w:val="WW-Sangra2detindependiente"/>
        <w:widowControl w:val="0"/>
        <w:ind w:left="773" w:firstLine="0"/>
        <w:rPr>
          <w:rFonts w:cs="Arial"/>
          <w:sz w:val="20"/>
          <w:lang w:val="es-ES"/>
        </w:rPr>
      </w:pPr>
    </w:p>
    <w:p w14:paraId="0651D2E2" w14:textId="77777777" w:rsidR="003A4705" w:rsidRDefault="00FC5FB3" w:rsidP="009E249E">
      <w:pPr>
        <w:widowControl w:val="0"/>
        <w:tabs>
          <w:tab w:val="num" w:pos="1701"/>
          <w:tab w:val="center" w:pos="6361"/>
          <w:tab w:val="right" w:pos="10780"/>
        </w:tabs>
        <w:ind w:left="567"/>
        <w:jc w:val="both"/>
        <w:rPr>
          <w:rFonts w:ascii="Arial" w:hAnsi="Arial" w:cs="Arial"/>
          <w:color w:val="auto"/>
          <w:sz w:val="20"/>
        </w:rPr>
      </w:pPr>
      <w:r w:rsidRPr="00C55063">
        <w:rPr>
          <w:rFonts w:ascii="Arial" w:hAnsi="Arial" w:cs="Arial"/>
          <w:color w:val="auto"/>
          <w:sz w:val="20"/>
        </w:rPr>
        <w:t>Las referidas normas incluyen sus respectivas modificaciones, de ser el caso.</w:t>
      </w:r>
    </w:p>
    <w:p w14:paraId="0C13E77F" w14:textId="77777777" w:rsidR="003A4705" w:rsidRDefault="003A4705" w:rsidP="009E249E">
      <w:pPr>
        <w:widowControl w:val="0"/>
        <w:tabs>
          <w:tab w:val="num" w:pos="1701"/>
          <w:tab w:val="center" w:pos="6361"/>
          <w:tab w:val="right" w:pos="10780"/>
        </w:tabs>
        <w:ind w:left="567"/>
        <w:jc w:val="both"/>
        <w:rPr>
          <w:rFonts w:ascii="Arial" w:hAnsi="Arial" w:cs="Arial"/>
          <w:color w:val="auto"/>
          <w:sz w:val="20"/>
        </w:rPr>
      </w:pPr>
    </w:p>
    <w:p w14:paraId="72A499DF" w14:textId="77777777" w:rsidR="00D5597F" w:rsidRPr="00CD5328" w:rsidRDefault="00D5597F" w:rsidP="003A4705">
      <w:pPr>
        <w:widowControl w:val="0"/>
        <w:tabs>
          <w:tab w:val="num" w:pos="1701"/>
          <w:tab w:val="center" w:pos="6361"/>
          <w:tab w:val="right" w:pos="10780"/>
        </w:tabs>
        <w:ind w:left="567"/>
        <w:rPr>
          <w:rFonts w:ascii="Arial" w:hAnsi="Arial" w:cs="Arial"/>
          <w:b/>
          <w:i/>
          <w:sz w:val="20"/>
        </w:rPr>
      </w:pPr>
      <w:r w:rsidRPr="00CD5328">
        <w:rPr>
          <w:rFonts w:ascii="Arial" w:hAnsi="Arial" w:cs="Arial"/>
          <w:b/>
          <w:i/>
          <w:sz w:val="20"/>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4B645F" w:rsidRPr="00CD5328" w14:paraId="71F31241" w14:textId="77777777" w:rsidTr="00A261D7">
        <w:tc>
          <w:tcPr>
            <w:tcW w:w="9065" w:type="dxa"/>
          </w:tcPr>
          <w:p w14:paraId="2FAFFCB2" w14:textId="77777777" w:rsidR="004B645F" w:rsidRPr="00CD5328" w:rsidRDefault="004B645F" w:rsidP="00345818">
            <w:pPr>
              <w:pStyle w:val="Prrafodelista"/>
              <w:widowControl w:val="0"/>
              <w:ind w:left="360"/>
              <w:jc w:val="center"/>
              <w:rPr>
                <w:rFonts w:ascii="Arial" w:hAnsi="Arial" w:cs="Arial"/>
                <w:b/>
                <w:sz w:val="12"/>
              </w:rPr>
            </w:pPr>
          </w:p>
          <w:p w14:paraId="0D7DF5BC" w14:textId="77777777" w:rsidR="004B645F" w:rsidRPr="00CD5328" w:rsidRDefault="004B645F" w:rsidP="00345818">
            <w:pPr>
              <w:pStyle w:val="Prrafodelista"/>
              <w:widowControl w:val="0"/>
              <w:ind w:left="0"/>
              <w:jc w:val="center"/>
              <w:rPr>
                <w:rFonts w:ascii="Arial" w:hAnsi="Arial" w:cs="Arial"/>
              </w:rPr>
            </w:pPr>
            <w:r w:rsidRPr="00CD5328">
              <w:rPr>
                <w:rFonts w:ascii="Arial" w:hAnsi="Arial" w:cs="Arial"/>
                <w:b/>
              </w:rPr>
              <w:t>CAPÍTULO II</w:t>
            </w:r>
          </w:p>
          <w:p w14:paraId="3448E233" w14:textId="77777777" w:rsidR="004B645F" w:rsidRPr="00CD5328" w:rsidRDefault="004B645F" w:rsidP="00345818">
            <w:pPr>
              <w:widowControl w:val="0"/>
              <w:jc w:val="center"/>
              <w:rPr>
                <w:rFonts w:ascii="Arial" w:hAnsi="Arial" w:cs="Arial"/>
                <w:b/>
              </w:rPr>
            </w:pPr>
            <w:r w:rsidRPr="00CD5328">
              <w:rPr>
                <w:rFonts w:ascii="Arial" w:hAnsi="Arial" w:cs="Arial"/>
                <w:b/>
              </w:rPr>
              <w:t>DEL PROCE</w:t>
            </w:r>
            <w:r w:rsidR="00F65F7C">
              <w:rPr>
                <w:rFonts w:ascii="Arial" w:hAnsi="Arial" w:cs="Arial"/>
                <w:b/>
              </w:rPr>
              <w:t>DIMIENTO</w:t>
            </w:r>
            <w:r w:rsidRPr="00CD5328">
              <w:rPr>
                <w:rFonts w:ascii="Arial" w:hAnsi="Arial" w:cs="Arial"/>
                <w:b/>
              </w:rPr>
              <w:t xml:space="preserve"> </w:t>
            </w:r>
            <w:r w:rsidR="00141681">
              <w:rPr>
                <w:rFonts w:ascii="Arial" w:hAnsi="Arial" w:cs="Arial"/>
                <w:b/>
              </w:rPr>
              <w:t xml:space="preserve">ESPECIAL </w:t>
            </w:r>
            <w:r w:rsidRPr="00CD5328">
              <w:rPr>
                <w:rFonts w:ascii="Arial" w:hAnsi="Arial" w:cs="Arial"/>
                <w:b/>
              </w:rPr>
              <w:t>DE SELECCIÓN</w:t>
            </w:r>
          </w:p>
          <w:p w14:paraId="6B1A7B24" w14:textId="77777777" w:rsidR="004B645F" w:rsidRPr="00CD5328" w:rsidRDefault="004B645F" w:rsidP="00345818">
            <w:pPr>
              <w:widowControl w:val="0"/>
              <w:jc w:val="center"/>
              <w:rPr>
                <w:rFonts w:ascii="Arial" w:hAnsi="Arial" w:cs="Arial"/>
                <w:sz w:val="6"/>
              </w:rPr>
            </w:pPr>
          </w:p>
        </w:tc>
      </w:tr>
    </w:tbl>
    <w:p w14:paraId="15104353" w14:textId="77777777" w:rsidR="004B645F" w:rsidRPr="00CD5328" w:rsidRDefault="004B645F" w:rsidP="00345818">
      <w:pPr>
        <w:widowControl w:val="0"/>
        <w:jc w:val="both"/>
        <w:rPr>
          <w:rFonts w:ascii="Arial" w:hAnsi="Arial" w:cs="Arial"/>
          <w:sz w:val="20"/>
        </w:rPr>
      </w:pPr>
    </w:p>
    <w:p w14:paraId="2BF3766F" w14:textId="77777777" w:rsidR="00D5597F" w:rsidRPr="0056197F" w:rsidRDefault="00D5597F" w:rsidP="00345818">
      <w:pPr>
        <w:widowControl w:val="0"/>
        <w:jc w:val="both"/>
        <w:rPr>
          <w:rFonts w:ascii="Arial" w:hAnsi="Arial" w:cs="Arial"/>
          <w:strike/>
          <w:sz w:val="20"/>
        </w:rPr>
      </w:pPr>
    </w:p>
    <w:p w14:paraId="36134B67" w14:textId="77777777" w:rsidR="00D34DEC" w:rsidRPr="0056197F" w:rsidRDefault="009A4B81" w:rsidP="002E7893">
      <w:pPr>
        <w:pStyle w:val="Prrafodelista"/>
        <w:widowControl w:val="0"/>
        <w:numPr>
          <w:ilvl w:val="1"/>
          <w:numId w:val="13"/>
        </w:numPr>
        <w:ind w:left="567" w:hanging="567"/>
        <w:jc w:val="both"/>
        <w:rPr>
          <w:rFonts w:ascii="Arial" w:hAnsi="Arial" w:cs="Arial"/>
          <w:b/>
          <w:sz w:val="20"/>
        </w:rPr>
      </w:pPr>
      <w:r w:rsidRPr="0056197F">
        <w:rPr>
          <w:rFonts w:ascii="Arial" w:hAnsi="Arial" w:cs="Arial"/>
          <w:b/>
          <w:sz w:val="20"/>
        </w:rPr>
        <w:t>C</w:t>
      </w:r>
      <w:r w:rsidR="0089274D" w:rsidRPr="0056197F">
        <w:rPr>
          <w:rFonts w:ascii="Arial" w:hAnsi="Arial" w:cs="Arial"/>
          <w:b/>
          <w:sz w:val="20"/>
        </w:rPr>
        <w:t>A</w:t>
      </w:r>
      <w:r w:rsidR="00CE4748" w:rsidRPr="0056197F">
        <w:rPr>
          <w:rFonts w:ascii="Arial" w:hAnsi="Arial" w:cs="Arial"/>
          <w:b/>
          <w:sz w:val="20"/>
        </w:rPr>
        <w:t>LENDARIO</w:t>
      </w:r>
      <w:r w:rsidRPr="0056197F">
        <w:rPr>
          <w:rFonts w:ascii="Arial" w:hAnsi="Arial" w:cs="Arial"/>
          <w:b/>
          <w:sz w:val="20"/>
        </w:rPr>
        <w:t xml:space="preserve"> DEL PROCE</w:t>
      </w:r>
      <w:r w:rsidR="00F65F7C" w:rsidRPr="0056197F">
        <w:rPr>
          <w:rFonts w:ascii="Arial" w:hAnsi="Arial" w:cs="Arial"/>
          <w:b/>
          <w:sz w:val="20"/>
        </w:rPr>
        <w:t>DIMIENTO</w:t>
      </w:r>
      <w:r w:rsidRPr="0056197F">
        <w:rPr>
          <w:rFonts w:ascii="Arial" w:hAnsi="Arial" w:cs="Arial"/>
          <w:b/>
          <w:sz w:val="20"/>
        </w:rPr>
        <w:t xml:space="preserve"> </w:t>
      </w:r>
      <w:r w:rsidR="00141681">
        <w:rPr>
          <w:rFonts w:ascii="Arial" w:hAnsi="Arial" w:cs="Arial"/>
          <w:b/>
          <w:sz w:val="20"/>
        </w:rPr>
        <w:t xml:space="preserve">ESPECIAL </w:t>
      </w:r>
      <w:r w:rsidRPr="0056197F">
        <w:rPr>
          <w:rFonts w:ascii="Arial" w:hAnsi="Arial" w:cs="Arial"/>
          <w:b/>
          <w:sz w:val="20"/>
        </w:rPr>
        <w:t>DE SELECCIÓN</w:t>
      </w:r>
    </w:p>
    <w:p w14:paraId="1D408869" w14:textId="77777777" w:rsidR="00D34DEC" w:rsidRPr="0056197F" w:rsidRDefault="00D34DEC" w:rsidP="000F0796">
      <w:pPr>
        <w:widowControl w:val="0"/>
        <w:ind w:left="567"/>
        <w:jc w:val="both"/>
        <w:rPr>
          <w:rFonts w:ascii="Arial" w:hAnsi="Arial" w:cs="Arial"/>
          <w:strike/>
          <w:sz w:val="20"/>
        </w:rPr>
      </w:pPr>
    </w:p>
    <w:p w14:paraId="4FBDDD64" w14:textId="77777777" w:rsidR="0056197F" w:rsidRDefault="0056197F" w:rsidP="000F0796">
      <w:pPr>
        <w:widowControl w:val="0"/>
        <w:ind w:left="567"/>
        <w:jc w:val="both"/>
        <w:rPr>
          <w:rFonts w:ascii="Arial" w:hAnsi="Arial" w:cs="Arial"/>
          <w:sz w:val="20"/>
        </w:rPr>
      </w:pPr>
      <w:r>
        <w:rPr>
          <w:rFonts w:ascii="Arial" w:hAnsi="Arial" w:cs="Arial"/>
          <w:sz w:val="20"/>
        </w:rPr>
        <w:t>Según el cronograma de la ficha de selección de la convocatoria publicada en el SEACE.</w:t>
      </w:r>
    </w:p>
    <w:p w14:paraId="41E3167A" w14:textId="77777777" w:rsidR="0056197F" w:rsidRDefault="0056197F" w:rsidP="000F0796">
      <w:pPr>
        <w:widowControl w:val="0"/>
        <w:ind w:left="567"/>
        <w:jc w:val="both"/>
        <w:rPr>
          <w:rFonts w:ascii="Arial" w:hAnsi="Arial" w:cs="Arial"/>
          <w:sz w:val="20"/>
        </w:rPr>
      </w:pPr>
    </w:p>
    <w:tbl>
      <w:tblPr>
        <w:tblStyle w:val="Tabladecuadrcula1clara-nfasis51"/>
        <w:tblW w:w="8505" w:type="dxa"/>
        <w:tblInd w:w="562" w:type="dxa"/>
        <w:tblLook w:val="04A0" w:firstRow="1" w:lastRow="0" w:firstColumn="1" w:lastColumn="0" w:noHBand="0" w:noVBand="1"/>
      </w:tblPr>
      <w:tblGrid>
        <w:gridCol w:w="8505"/>
      </w:tblGrid>
      <w:tr w:rsidR="0056197F" w:rsidRPr="00CA6AE9" w14:paraId="5F57C951" w14:textId="77777777" w:rsidTr="00A7451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3FE2154C" w14:textId="77777777" w:rsidR="0056197F" w:rsidRPr="00CA6AE9" w:rsidRDefault="0056197F" w:rsidP="00A7451A">
            <w:pPr>
              <w:jc w:val="both"/>
              <w:rPr>
                <w:rFonts w:ascii="Arial" w:hAnsi="Arial" w:cs="Arial"/>
                <w:color w:val="3333CC"/>
                <w:sz w:val="19"/>
                <w:szCs w:val="19"/>
                <w:lang w:val="es-ES"/>
              </w:rPr>
            </w:pPr>
            <w:r w:rsidRPr="00CA6AE9">
              <w:rPr>
                <w:rFonts w:ascii="Arial" w:hAnsi="Arial" w:cs="Arial"/>
                <w:color w:val="0000FF"/>
                <w:sz w:val="19"/>
                <w:szCs w:val="19"/>
                <w:lang w:val="es-ES"/>
              </w:rPr>
              <w:t>Importante</w:t>
            </w:r>
          </w:p>
        </w:tc>
      </w:tr>
      <w:tr w:rsidR="0056197F" w:rsidRPr="00CA6AE9" w14:paraId="4E497700" w14:textId="77777777" w:rsidTr="00A7451A">
        <w:trPr>
          <w:trHeight w:val="664"/>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45D317EB" w14:textId="77777777" w:rsidR="0056197F" w:rsidRPr="00635FB7" w:rsidRDefault="00141681" w:rsidP="0084234A">
            <w:pPr>
              <w:jc w:val="both"/>
              <w:rPr>
                <w:rFonts w:ascii="Arial" w:hAnsi="Arial" w:cs="Arial"/>
                <w:b w:val="0"/>
                <w:i/>
                <w:color w:val="0000FF"/>
                <w:sz w:val="19"/>
                <w:szCs w:val="19"/>
              </w:rPr>
            </w:pPr>
            <w:r w:rsidRPr="00635FB7">
              <w:rPr>
                <w:rFonts w:ascii="Arial" w:hAnsi="Arial" w:cs="Arial"/>
                <w:b w:val="0"/>
                <w:i/>
                <w:color w:val="0000FF"/>
                <w:sz w:val="19"/>
                <w:szCs w:val="19"/>
              </w:rPr>
              <w:t>Los plazos del procedimiento especial de selección se sujetan a lo previsto en el Anexo N° 16 del Decreto de Urgencia.</w:t>
            </w:r>
          </w:p>
        </w:tc>
      </w:tr>
    </w:tbl>
    <w:p w14:paraId="736712AA" w14:textId="77777777" w:rsidR="009C19E8" w:rsidRDefault="009C19E8" w:rsidP="00345818">
      <w:pPr>
        <w:widowControl w:val="0"/>
        <w:ind w:left="360"/>
        <w:jc w:val="both"/>
        <w:rPr>
          <w:rFonts w:ascii="Arial" w:hAnsi="Arial" w:cs="Arial"/>
          <w:sz w:val="20"/>
        </w:rPr>
      </w:pPr>
    </w:p>
    <w:p w14:paraId="5443F187" w14:textId="77777777" w:rsidR="009C19E8" w:rsidRDefault="009C19E8" w:rsidP="00345818">
      <w:pPr>
        <w:widowControl w:val="0"/>
        <w:ind w:left="360"/>
        <w:jc w:val="both"/>
        <w:rPr>
          <w:rFonts w:ascii="Arial" w:hAnsi="Arial" w:cs="Arial"/>
          <w:sz w:val="20"/>
        </w:rPr>
      </w:pPr>
    </w:p>
    <w:p w14:paraId="4D95A5ED" w14:textId="77777777" w:rsidR="005B4428" w:rsidRDefault="005B4428" w:rsidP="002E7893">
      <w:pPr>
        <w:pStyle w:val="Prrafodelista"/>
        <w:widowControl w:val="0"/>
        <w:numPr>
          <w:ilvl w:val="1"/>
          <w:numId w:val="13"/>
        </w:numPr>
        <w:ind w:left="567" w:hanging="567"/>
        <w:jc w:val="both"/>
        <w:rPr>
          <w:rFonts w:ascii="Arial" w:hAnsi="Arial" w:cs="Arial"/>
          <w:b/>
          <w:sz w:val="20"/>
        </w:rPr>
      </w:pPr>
      <w:r w:rsidRPr="00CD5328">
        <w:rPr>
          <w:rFonts w:ascii="Arial" w:hAnsi="Arial" w:cs="Arial"/>
          <w:b/>
          <w:sz w:val="20"/>
        </w:rPr>
        <w:t>CONTENIDO DE LA</w:t>
      </w:r>
      <w:r w:rsidR="003A1E74">
        <w:rPr>
          <w:rFonts w:ascii="Arial" w:hAnsi="Arial" w:cs="Arial"/>
          <w:b/>
          <w:sz w:val="20"/>
        </w:rPr>
        <w:t>S</w:t>
      </w:r>
      <w:r w:rsidRPr="00CD5328">
        <w:rPr>
          <w:rFonts w:ascii="Arial" w:hAnsi="Arial" w:cs="Arial"/>
          <w:b/>
          <w:sz w:val="20"/>
        </w:rPr>
        <w:t xml:space="preserve"> </w:t>
      </w:r>
      <w:r w:rsidR="00BB12F8">
        <w:rPr>
          <w:rFonts w:ascii="Arial" w:hAnsi="Arial" w:cs="Arial"/>
          <w:b/>
          <w:sz w:val="20"/>
        </w:rPr>
        <w:t>OFERT</w:t>
      </w:r>
      <w:r w:rsidRPr="00CD5328">
        <w:rPr>
          <w:rFonts w:ascii="Arial" w:hAnsi="Arial" w:cs="Arial"/>
          <w:b/>
          <w:sz w:val="20"/>
        </w:rPr>
        <w:t>A</w:t>
      </w:r>
      <w:r w:rsidR="003A1E74">
        <w:rPr>
          <w:rFonts w:ascii="Arial" w:hAnsi="Arial" w:cs="Arial"/>
          <w:b/>
          <w:sz w:val="20"/>
        </w:rPr>
        <w:t>S</w:t>
      </w:r>
    </w:p>
    <w:p w14:paraId="010B65CB" w14:textId="77777777" w:rsidR="0033651F" w:rsidRDefault="0033651F" w:rsidP="000F0796">
      <w:pPr>
        <w:pStyle w:val="Prrafodelista"/>
        <w:widowControl w:val="0"/>
        <w:ind w:left="567"/>
        <w:jc w:val="both"/>
        <w:rPr>
          <w:rFonts w:ascii="Arial" w:hAnsi="Arial" w:cs="Arial"/>
          <w:sz w:val="20"/>
        </w:rPr>
      </w:pPr>
    </w:p>
    <w:p w14:paraId="2D4CD76B" w14:textId="77777777" w:rsidR="000A16B2" w:rsidRPr="0033651F" w:rsidRDefault="000A16B2" w:rsidP="000F0796">
      <w:pPr>
        <w:pStyle w:val="Prrafodelista"/>
        <w:widowControl w:val="0"/>
        <w:ind w:left="567"/>
        <w:jc w:val="both"/>
        <w:rPr>
          <w:rFonts w:ascii="Arial" w:hAnsi="Arial" w:cs="Arial"/>
          <w:sz w:val="20"/>
        </w:rPr>
      </w:pPr>
      <w:r>
        <w:rPr>
          <w:rFonts w:ascii="Arial" w:hAnsi="Arial" w:cs="Arial"/>
          <w:sz w:val="20"/>
        </w:rPr>
        <w:t xml:space="preserve">La oferta </w:t>
      </w:r>
      <w:r w:rsidRPr="0033651F">
        <w:rPr>
          <w:rFonts w:ascii="Arial" w:hAnsi="Arial" w:cs="Arial"/>
          <w:sz w:val="20"/>
        </w:rPr>
        <w:t>contendrá, además de un índice de documentos</w:t>
      </w:r>
      <w:r w:rsidRPr="00CD5328">
        <w:rPr>
          <w:rFonts w:ascii="Arial" w:hAnsi="Arial" w:cs="Arial"/>
          <w:sz w:val="20"/>
          <w:vertAlign w:val="superscript"/>
          <w:lang w:val="es-ES_tradnl"/>
        </w:rPr>
        <w:footnoteReference w:id="3"/>
      </w:r>
      <w:r w:rsidRPr="0033651F">
        <w:rPr>
          <w:rFonts w:ascii="Arial" w:hAnsi="Arial" w:cs="Arial"/>
          <w:sz w:val="20"/>
        </w:rPr>
        <w:t>, la siguiente documentación:</w:t>
      </w:r>
    </w:p>
    <w:p w14:paraId="77F0DFF6" w14:textId="77777777" w:rsidR="0033651F" w:rsidRPr="0033651F" w:rsidRDefault="0033651F" w:rsidP="000F0796">
      <w:pPr>
        <w:pStyle w:val="Prrafodelista"/>
        <w:widowControl w:val="0"/>
        <w:ind w:left="567"/>
        <w:jc w:val="both"/>
        <w:rPr>
          <w:rFonts w:ascii="Arial" w:hAnsi="Arial" w:cs="Arial"/>
          <w:sz w:val="20"/>
        </w:rPr>
      </w:pPr>
    </w:p>
    <w:p w14:paraId="6ECCDFA1" w14:textId="77777777" w:rsidR="005B4428" w:rsidRPr="004D09ED" w:rsidRDefault="005B4428" w:rsidP="000F0796">
      <w:pPr>
        <w:widowControl w:val="0"/>
        <w:ind w:left="567"/>
        <w:jc w:val="both"/>
        <w:rPr>
          <w:rFonts w:ascii="Arial" w:hAnsi="Arial" w:cs="Arial"/>
          <w:sz w:val="20"/>
        </w:rPr>
      </w:pPr>
    </w:p>
    <w:p w14:paraId="44AC2471" w14:textId="77777777" w:rsidR="0033651F" w:rsidRPr="0047397E" w:rsidRDefault="0033651F" w:rsidP="002E7893">
      <w:pPr>
        <w:pStyle w:val="Prrafodelista"/>
        <w:widowControl w:val="0"/>
        <w:numPr>
          <w:ilvl w:val="2"/>
          <w:numId w:val="13"/>
        </w:numPr>
        <w:ind w:hanging="294"/>
        <w:jc w:val="both"/>
        <w:rPr>
          <w:rFonts w:ascii="Arial" w:hAnsi="Arial" w:cs="Arial"/>
          <w:b/>
          <w:sz w:val="20"/>
        </w:rPr>
      </w:pPr>
      <w:r w:rsidRPr="0047397E">
        <w:rPr>
          <w:rFonts w:ascii="Arial" w:hAnsi="Arial" w:cs="Arial"/>
          <w:b/>
          <w:sz w:val="20"/>
          <w:u w:val="single"/>
          <w:lang w:val="es-ES_tradnl"/>
        </w:rPr>
        <w:t>Documentación de presentación obligatoria</w:t>
      </w:r>
      <w:r w:rsidRPr="0047397E">
        <w:rPr>
          <w:rFonts w:ascii="Arial" w:hAnsi="Arial" w:cs="Arial"/>
          <w:b/>
          <w:sz w:val="20"/>
          <w:lang w:val="es-ES_tradnl"/>
        </w:rPr>
        <w:t xml:space="preserve"> </w:t>
      </w:r>
    </w:p>
    <w:p w14:paraId="1AFECDC2" w14:textId="77777777" w:rsidR="00C56BDB" w:rsidRPr="001C6B94" w:rsidRDefault="00C56BDB" w:rsidP="001C6B94">
      <w:pPr>
        <w:pStyle w:val="Prrafodelista"/>
        <w:widowControl w:val="0"/>
        <w:ind w:left="1440"/>
        <w:jc w:val="both"/>
        <w:rPr>
          <w:rFonts w:ascii="Arial" w:hAnsi="Arial" w:cs="Arial"/>
          <w:sz w:val="20"/>
          <w:lang w:val="es-ES_tradnl"/>
        </w:rPr>
      </w:pPr>
      <w:bookmarkStart w:id="2" w:name="_Hlk516159295"/>
    </w:p>
    <w:p w14:paraId="3C2842A0" w14:textId="77777777" w:rsidR="005B4428" w:rsidRPr="001B488E" w:rsidRDefault="005B4428" w:rsidP="002E7893">
      <w:pPr>
        <w:pStyle w:val="WW-Textosinformato"/>
        <w:widowControl w:val="0"/>
        <w:numPr>
          <w:ilvl w:val="0"/>
          <w:numId w:val="14"/>
        </w:numPr>
        <w:tabs>
          <w:tab w:val="left" w:pos="993"/>
          <w:tab w:val="center" w:pos="1560"/>
          <w:tab w:val="center" w:pos="1843"/>
          <w:tab w:val="right" w:pos="11163"/>
        </w:tabs>
        <w:ind w:left="1843" w:hanging="425"/>
        <w:jc w:val="both"/>
        <w:rPr>
          <w:rFonts w:ascii="Arial" w:hAnsi="Arial" w:cs="Arial"/>
        </w:rPr>
      </w:pPr>
      <w:bookmarkStart w:id="3" w:name="_Hlk516158838"/>
      <w:bookmarkStart w:id="4" w:name="_Hlk516159019"/>
      <w:r w:rsidRPr="0097324D">
        <w:rPr>
          <w:rFonts w:ascii="Arial" w:hAnsi="Arial" w:cs="Arial"/>
        </w:rPr>
        <w:t xml:space="preserve">Declaración </w:t>
      </w:r>
      <w:r w:rsidR="00241A1A" w:rsidRPr="0097324D">
        <w:rPr>
          <w:rFonts w:ascii="Arial" w:hAnsi="Arial" w:cs="Arial"/>
        </w:rPr>
        <w:t>j</w:t>
      </w:r>
      <w:r w:rsidRPr="0097324D">
        <w:rPr>
          <w:rFonts w:ascii="Arial" w:hAnsi="Arial" w:cs="Arial"/>
        </w:rPr>
        <w:t>urada de datos del postor.</w:t>
      </w:r>
      <w:r w:rsidR="009C19E8">
        <w:rPr>
          <w:rFonts w:ascii="Arial" w:hAnsi="Arial" w:cs="Arial"/>
        </w:rPr>
        <w:t xml:space="preserve"> </w:t>
      </w:r>
      <w:r w:rsidR="009C19E8" w:rsidRPr="0097324D">
        <w:rPr>
          <w:rFonts w:ascii="Arial" w:hAnsi="Arial" w:cs="Arial"/>
        </w:rPr>
        <w:t>(</w:t>
      </w:r>
      <w:r w:rsidR="009C19E8" w:rsidRPr="0097324D">
        <w:rPr>
          <w:rFonts w:ascii="Arial" w:hAnsi="Arial" w:cs="Arial"/>
          <w:b/>
        </w:rPr>
        <w:t>Anexo Nº 1)</w:t>
      </w:r>
    </w:p>
    <w:p w14:paraId="6F90C1F9" w14:textId="77777777" w:rsidR="001B488E" w:rsidRPr="001B488E" w:rsidRDefault="001B488E" w:rsidP="001B488E">
      <w:pPr>
        <w:pStyle w:val="WW-Textosinformato"/>
        <w:widowControl w:val="0"/>
        <w:tabs>
          <w:tab w:val="left" w:pos="993"/>
          <w:tab w:val="center" w:pos="1560"/>
          <w:tab w:val="center" w:pos="1843"/>
          <w:tab w:val="right" w:pos="11163"/>
        </w:tabs>
        <w:ind w:left="1843"/>
        <w:jc w:val="both"/>
        <w:rPr>
          <w:rFonts w:ascii="Arial" w:hAnsi="Arial" w:cs="Arial"/>
        </w:rPr>
      </w:pPr>
    </w:p>
    <w:bookmarkEnd w:id="3"/>
    <w:p w14:paraId="1F6E6319" w14:textId="77777777" w:rsidR="005B4428" w:rsidRPr="00C7758F" w:rsidRDefault="005B4428" w:rsidP="002E7893">
      <w:pPr>
        <w:pStyle w:val="WW-Textosinformato"/>
        <w:widowControl w:val="0"/>
        <w:numPr>
          <w:ilvl w:val="0"/>
          <w:numId w:val="14"/>
        </w:numPr>
        <w:tabs>
          <w:tab w:val="left" w:pos="993"/>
          <w:tab w:val="center" w:pos="1560"/>
          <w:tab w:val="center" w:pos="1843"/>
          <w:tab w:val="right" w:pos="11163"/>
        </w:tabs>
        <w:ind w:left="1843" w:hanging="425"/>
        <w:jc w:val="both"/>
        <w:rPr>
          <w:rFonts w:ascii="Arial" w:hAnsi="Arial" w:cs="Arial"/>
          <w:color w:val="000000" w:themeColor="text1"/>
        </w:rPr>
      </w:pPr>
      <w:r w:rsidRPr="0097324D">
        <w:rPr>
          <w:rFonts w:ascii="Arial" w:hAnsi="Arial" w:cs="Arial"/>
        </w:rPr>
        <w:t xml:space="preserve">Declaración jurada </w:t>
      </w:r>
      <w:r w:rsidRPr="00C7758F">
        <w:rPr>
          <w:rFonts w:ascii="Arial" w:hAnsi="Arial" w:cs="Arial"/>
          <w:color w:val="000000" w:themeColor="text1"/>
        </w:rPr>
        <w:t xml:space="preserve">de acuerdo </w:t>
      </w:r>
      <w:r w:rsidR="00C56BDB" w:rsidRPr="00C7758F">
        <w:rPr>
          <w:rFonts w:ascii="Arial" w:hAnsi="Arial" w:cs="Arial"/>
          <w:color w:val="000000" w:themeColor="text1"/>
        </w:rPr>
        <w:t xml:space="preserve">con el </w:t>
      </w:r>
      <w:r w:rsidR="001B488E">
        <w:rPr>
          <w:rFonts w:ascii="Arial" w:hAnsi="Arial" w:cs="Arial"/>
          <w:color w:val="000000" w:themeColor="text1"/>
        </w:rPr>
        <w:t>literal</w:t>
      </w:r>
      <w:r w:rsidR="00C56BDB" w:rsidRPr="00C7758F">
        <w:rPr>
          <w:rFonts w:ascii="Arial" w:hAnsi="Arial" w:cs="Arial"/>
          <w:color w:val="000000" w:themeColor="text1"/>
        </w:rPr>
        <w:t xml:space="preserve"> </w:t>
      </w:r>
      <w:r w:rsidR="001B488E">
        <w:rPr>
          <w:rFonts w:ascii="Arial" w:hAnsi="Arial" w:cs="Arial"/>
          <w:color w:val="000000" w:themeColor="text1"/>
        </w:rPr>
        <w:t>b)</w:t>
      </w:r>
      <w:r w:rsidR="00C56BDB" w:rsidRPr="00C7758F">
        <w:rPr>
          <w:rFonts w:ascii="Arial" w:hAnsi="Arial" w:cs="Arial"/>
          <w:color w:val="000000" w:themeColor="text1"/>
        </w:rPr>
        <w:t xml:space="preserve"> de</w:t>
      </w:r>
      <w:r w:rsidRPr="00C7758F">
        <w:rPr>
          <w:rFonts w:ascii="Arial" w:hAnsi="Arial" w:cs="Arial"/>
          <w:color w:val="000000" w:themeColor="text1"/>
        </w:rPr>
        <w:t xml:space="preserve">l artículo </w:t>
      </w:r>
      <w:r w:rsidR="001B488E">
        <w:rPr>
          <w:rFonts w:ascii="Arial" w:hAnsi="Arial" w:cs="Arial"/>
          <w:color w:val="000000" w:themeColor="text1"/>
        </w:rPr>
        <w:t>52</w:t>
      </w:r>
      <w:r w:rsidRPr="00C7758F">
        <w:rPr>
          <w:rFonts w:ascii="Arial" w:hAnsi="Arial" w:cs="Arial"/>
          <w:color w:val="000000" w:themeColor="text1"/>
        </w:rPr>
        <w:t xml:space="preserve"> </w:t>
      </w:r>
      <w:r w:rsidR="00A56143" w:rsidRPr="00C7758F">
        <w:rPr>
          <w:rFonts w:ascii="Arial" w:hAnsi="Arial" w:cs="Arial"/>
          <w:color w:val="000000" w:themeColor="text1"/>
        </w:rPr>
        <w:t>del Reglamento</w:t>
      </w:r>
      <w:r w:rsidR="001435FE" w:rsidRPr="00C7758F">
        <w:rPr>
          <w:rFonts w:ascii="Arial" w:hAnsi="Arial" w:cs="Arial"/>
          <w:color w:val="000000" w:themeColor="text1"/>
        </w:rPr>
        <w:t>.</w:t>
      </w:r>
      <w:r w:rsidRPr="00C7758F">
        <w:rPr>
          <w:rFonts w:ascii="Arial" w:hAnsi="Arial" w:cs="Arial"/>
          <w:color w:val="000000" w:themeColor="text1"/>
        </w:rPr>
        <w:t xml:space="preserve"> </w:t>
      </w:r>
      <w:r w:rsidRPr="00C7758F">
        <w:rPr>
          <w:rFonts w:ascii="Arial" w:hAnsi="Arial" w:cs="Arial"/>
          <w:b/>
          <w:color w:val="000000" w:themeColor="text1"/>
        </w:rPr>
        <w:t xml:space="preserve">(Anexo Nº </w:t>
      </w:r>
      <w:r w:rsidR="00CE2844" w:rsidRPr="00C7758F">
        <w:rPr>
          <w:rFonts w:ascii="Arial" w:hAnsi="Arial" w:cs="Arial"/>
          <w:b/>
          <w:color w:val="000000" w:themeColor="text1"/>
        </w:rPr>
        <w:t>2</w:t>
      </w:r>
      <w:r w:rsidRPr="00C7758F">
        <w:rPr>
          <w:rFonts w:ascii="Arial" w:hAnsi="Arial" w:cs="Arial"/>
          <w:b/>
          <w:color w:val="000000" w:themeColor="text1"/>
        </w:rPr>
        <w:t>)</w:t>
      </w:r>
    </w:p>
    <w:p w14:paraId="68DC7073" w14:textId="77777777" w:rsidR="005B4428" w:rsidRDefault="005B4428" w:rsidP="00345818">
      <w:pPr>
        <w:pStyle w:val="WW-Textosinformato"/>
        <w:widowControl w:val="0"/>
        <w:tabs>
          <w:tab w:val="left" w:pos="993"/>
          <w:tab w:val="center" w:pos="6744"/>
          <w:tab w:val="right" w:pos="11163"/>
        </w:tabs>
        <w:adjustRightInd w:val="0"/>
        <w:ind w:left="2034" w:hanging="191"/>
        <w:jc w:val="both"/>
        <w:textAlignment w:val="baseline"/>
        <w:rPr>
          <w:rFonts w:ascii="Arial" w:hAnsi="Arial" w:cs="Arial"/>
        </w:rPr>
      </w:pPr>
    </w:p>
    <w:p w14:paraId="6BD2D8B9" w14:textId="77777777" w:rsidR="00B04A9D" w:rsidRPr="0097324D" w:rsidRDefault="00B04A9D" w:rsidP="002E7893">
      <w:pPr>
        <w:pStyle w:val="WW-Textosinformato"/>
        <w:widowControl w:val="0"/>
        <w:numPr>
          <w:ilvl w:val="0"/>
          <w:numId w:val="14"/>
        </w:numPr>
        <w:ind w:left="1843" w:hanging="425"/>
        <w:jc w:val="both"/>
        <w:rPr>
          <w:rFonts w:ascii="Arial" w:hAnsi="Arial" w:cs="Arial"/>
        </w:rPr>
      </w:pPr>
      <w:r w:rsidRPr="0097324D">
        <w:rPr>
          <w:rFonts w:ascii="Arial" w:hAnsi="Arial" w:cs="Arial"/>
        </w:rPr>
        <w:t>Declaración jurada de cumplimiento de l</w:t>
      </w:r>
      <w:r w:rsidR="00CD4066">
        <w:rPr>
          <w:rFonts w:ascii="Arial" w:hAnsi="Arial" w:cs="Arial"/>
        </w:rPr>
        <w:t>o</w:t>
      </w:r>
      <w:r w:rsidRPr="0097324D">
        <w:rPr>
          <w:rFonts w:ascii="Arial" w:hAnsi="Arial" w:cs="Arial"/>
        </w:rPr>
        <w:t xml:space="preserve">s </w:t>
      </w:r>
      <w:r w:rsidR="00CD4066">
        <w:rPr>
          <w:rFonts w:ascii="Arial" w:hAnsi="Arial" w:cs="Arial"/>
        </w:rPr>
        <w:t>Términos de Referencia</w:t>
      </w:r>
      <w:r w:rsidRPr="0097324D">
        <w:rPr>
          <w:rFonts w:ascii="Arial" w:hAnsi="Arial" w:cs="Arial"/>
        </w:rPr>
        <w:t xml:space="preserve"> contenid</w:t>
      </w:r>
      <w:r w:rsidR="00CD4066">
        <w:rPr>
          <w:rFonts w:ascii="Arial" w:hAnsi="Arial" w:cs="Arial"/>
        </w:rPr>
        <w:t>o</w:t>
      </w:r>
      <w:r w:rsidRPr="0097324D">
        <w:rPr>
          <w:rFonts w:ascii="Arial" w:hAnsi="Arial" w:cs="Arial"/>
        </w:rPr>
        <w:t xml:space="preserve">s en el </w:t>
      </w:r>
      <w:r w:rsidR="00874B2A">
        <w:rPr>
          <w:rFonts w:ascii="Arial" w:hAnsi="Arial" w:cs="Arial"/>
        </w:rPr>
        <w:t xml:space="preserve">numeral 3.1 del </w:t>
      </w:r>
      <w:r w:rsidRPr="0097324D">
        <w:rPr>
          <w:rFonts w:ascii="Arial" w:hAnsi="Arial" w:cs="Arial"/>
        </w:rPr>
        <w:t>Capítulo III de la presente sección</w:t>
      </w:r>
      <w:r w:rsidR="001435FE">
        <w:rPr>
          <w:rFonts w:ascii="Arial" w:hAnsi="Arial" w:cs="Arial"/>
        </w:rPr>
        <w:t>.</w:t>
      </w:r>
      <w:r w:rsidRPr="0097324D">
        <w:rPr>
          <w:rFonts w:ascii="Arial" w:hAnsi="Arial" w:cs="Arial"/>
        </w:rPr>
        <w:t xml:space="preserve"> (</w:t>
      </w:r>
      <w:r w:rsidRPr="0097324D">
        <w:rPr>
          <w:rFonts w:ascii="Arial" w:hAnsi="Arial" w:cs="Arial"/>
          <w:b/>
        </w:rPr>
        <w:t xml:space="preserve">Anexo Nº </w:t>
      </w:r>
      <w:r w:rsidR="00CE2844">
        <w:rPr>
          <w:rFonts w:ascii="Arial" w:hAnsi="Arial" w:cs="Arial"/>
          <w:b/>
        </w:rPr>
        <w:t>3</w:t>
      </w:r>
      <w:r w:rsidRPr="0097324D">
        <w:rPr>
          <w:rFonts w:ascii="Arial" w:hAnsi="Arial" w:cs="Arial"/>
        </w:rPr>
        <w:t>)</w:t>
      </w:r>
    </w:p>
    <w:bookmarkEnd w:id="4"/>
    <w:p w14:paraId="12D10F18" w14:textId="77777777" w:rsidR="007760CB" w:rsidRPr="00D2341A" w:rsidRDefault="007760CB" w:rsidP="00345818">
      <w:pPr>
        <w:pStyle w:val="WW-Textosinformato"/>
        <w:widowControl w:val="0"/>
        <w:tabs>
          <w:tab w:val="left" w:pos="993"/>
          <w:tab w:val="center" w:pos="1560"/>
          <w:tab w:val="center" w:pos="1843"/>
          <w:tab w:val="right" w:pos="11163"/>
        </w:tabs>
        <w:ind w:left="1843"/>
        <w:jc w:val="both"/>
        <w:rPr>
          <w:rFonts w:ascii="Arial" w:hAnsi="Arial" w:cs="Arial"/>
        </w:rPr>
      </w:pPr>
    </w:p>
    <w:p w14:paraId="793CD61F" w14:textId="77777777" w:rsidR="00D0617A" w:rsidRPr="003C0289" w:rsidRDefault="00D0617A" w:rsidP="002E7893">
      <w:pPr>
        <w:pStyle w:val="WW-Textosinformato"/>
        <w:widowControl w:val="0"/>
        <w:numPr>
          <w:ilvl w:val="0"/>
          <w:numId w:val="14"/>
        </w:numPr>
        <w:tabs>
          <w:tab w:val="left" w:pos="993"/>
          <w:tab w:val="center" w:pos="1843"/>
          <w:tab w:val="right" w:pos="11163"/>
        </w:tabs>
        <w:ind w:left="1843" w:hanging="425"/>
        <w:jc w:val="both"/>
        <w:rPr>
          <w:rFonts w:ascii="Arial" w:hAnsi="Arial" w:cs="Arial"/>
        </w:rPr>
      </w:pPr>
      <w:r w:rsidRPr="003C0289">
        <w:rPr>
          <w:rFonts w:ascii="Arial" w:hAnsi="Arial" w:cs="Arial"/>
          <w:lang w:val="es-ES"/>
        </w:rPr>
        <w:t xml:space="preserve">Promesa de consorcio con firmas legalizadas, </w:t>
      </w:r>
      <w:r>
        <w:rPr>
          <w:rFonts w:ascii="Arial" w:hAnsi="Arial" w:cs="Arial"/>
          <w:lang w:val="es-ES"/>
        </w:rPr>
        <w:t xml:space="preserve">de ser el caso, </w:t>
      </w:r>
      <w:r w:rsidRPr="003C0289">
        <w:rPr>
          <w:rFonts w:ascii="Arial" w:hAnsi="Arial" w:cs="Arial"/>
          <w:lang w:val="es-ES"/>
        </w:rPr>
        <w:t>en la que se consigne los integrantes, el representante común, el domicilio común y las obligaciones a las que se compromete cada uno de los integrantes del consorcio así como el porcentaje equivalente a dichas obligaciones.  (</w:t>
      </w:r>
      <w:r w:rsidRPr="003C0289">
        <w:rPr>
          <w:rFonts w:ascii="Arial" w:hAnsi="Arial" w:cs="Arial"/>
          <w:b/>
          <w:lang w:val="es-ES"/>
        </w:rPr>
        <w:t xml:space="preserve">Anexo Nº </w:t>
      </w:r>
      <w:r w:rsidR="005F2CAB">
        <w:rPr>
          <w:rFonts w:ascii="Arial" w:hAnsi="Arial" w:cs="Arial"/>
          <w:b/>
          <w:lang w:val="es-ES"/>
        </w:rPr>
        <w:t>4</w:t>
      </w:r>
      <w:r w:rsidRPr="003C0289">
        <w:rPr>
          <w:rFonts w:ascii="Arial" w:hAnsi="Arial" w:cs="Arial"/>
          <w:lang w:val="es-ES"/>
        </w:rPr>
        <w:t>)</w:t>
      </w:r>
    </w:p>
    <w:p w14:paraId="2DEF4B43" w14:textId="77777777" w:rsidR="00C747C2" w:rsidRDefault="00C747C2" w:rsidP="00345818">
      <w:pPr>
        <w:pStyle w:val="WW-Textosinformato"/>
        <w:widowControl w:val="0"/>
        <w:tabs>
          <w:tab w:val="left" w:pos="993"/>
          <w:tab w:val="center" w:pos="1843"/>
          <w:tab w:val="center" w:pos="6744"/>
          <w:tab w:val="right" w:pos="11163"/>
        </w:tabs>
        <w:adjustRightInd w:val="0"/>
        <w:ind w:left="1843"/>
        <w:jc w:val="both"/>
        <w:textAlignment w:val="baseline"/>
        <w:rPr>
          <w:rFonts w:ascii="Arial" w:hAnsi="Arial" w:cs="Arial"/>
        </w:rPr>
      </w:pPr>
    </w:p>
    <w:p w14:paraId="502727AD" w14:textId="77777777" w:rsidR="006740EC" w:rsidRDefault="005E7223" w:rsidP="006740EC">
      <w:pPr>
        <w:pStyle w:val="WW-Textosinformato"/>
        <w:widowControl w:val="0"/>
        <w:numPr>
          <w:ilvl w:val="0"/>
          <w:numId w:val="14"/>
        </w:numPr>
        <w:tabs>
          <w:tab w:val="left" w:pos="993"/>
          <w:tab w:val="center" w:pos="1843"/>
          <w:tab w:val="right" w:pos="11163"/>
        </w:tabs>
        <w:ind w:left="1843" w:hanging="425"/>
        <w:jc w:val="both"/>
        <w:rPr>
          <w:rFonts w:ascii="Arial" w:hAnsi="Arial" w:cs="Arial"/>
        </w:rPr>
      </w:pPr>
      <w:r w:rsidRPr="00290023">
        <w:rPr>
          <w:rFonts w:ascii="Arial" w:hAnsi="Arial" w:cs="Arial"/>
        </w:rPr>
        <w:t xml:space="preserve">El </w:t>
      </w:r>
      <w:r w:rsidR="00290023" w:rsidRPr="00290023">
        <w:rPr>
          <w:rFonts w:ascii="Arial" w:hAnsi="Arial" w:cs="Arial"/>
        </w:rPr>
        <w:t>precio</w:t>
      </w:r>
      <w:r w:rsidRPr="00290023">
        <w:rPr>
          <w:rFonts w:ascii="Arial" w:hAnsi="Arial" w:cs="Arial"/>
        </w:rPr>
        <w:t xml:space="preserve"> de la oferta </w:t>
      </w:r>
      <w:r w:rsidR="006740EC">
        <w:rPr>
          <w:rFonts w:ascii="Arial" w:hAnsi="Arial" w:cs="Arial"/>
        </w:rPr>
        <w:t xml:space="preserve">económica </w:t>
      </w:r>
      <w:r w:rsidRPr="00290023">
        <w:rPr>
          <w:rFonts w:ascii="Arial" w:hAnsi="Arial" w:cs="Arial"/>
        </w:rPr>
        <w:t>en</w:t>
      </w:r>
      <w:r w:rsidR="00C73B52">
        <w:rPr>
          <w:rFonts w:ascii="Arial" w:hAnsi="Arial" w:cs="Arial"/>
        </w:rPr>
        <w:t xml:space="preserve"> soles</w:t>
      </w:r>
      <w:r w:rsidR="00C747C2" w:rsidRPr="007A7EDD">
        <w:rPr>
          <w:rFonts w:ascii="Arial" w:hAnsi="Arial" w:cs="Arial"/>
        </w:rPr>
        <w:t xml:space="preserve"> </w:t>
      </w:r>
      <w:r w:rsidR="006740EC">
        <w:rPr>
          <w:rFonts w:ascii="Arial" w:hAnsi="Arial" w:cs="Arial"/>
        </w:rPr>
        <w:t>(</w:t>
      </w:r>
      <w:r w:rsidR="00F81097" w:rsidRPr="006740EC">
        <w:rPr>
          <w:rFonts w:ascii="Arial" w:hAnsi="Arial" w:cs="Arial"/>
          <w:b/>
        </w:rPr>
        <w:t xml:space="preserve">Anexo N° </w:t>
      </w:r>
      <w:r w:rsidR="005F2CAB" w:rsidRPr="006740EC">
        <w:rPr>
          <w:rFonts w:ascii="Arial" w:hAnsi="Arial" w:cs="Arial"/>
          <w:b/>
        </w:rPr>
        <w:t>5</w:t>
      </w:r>
      <w:r w:rsidR="006740EC">
        <w:rPr>
          <w:rFonts w:ascii="Arial" w:hAnsi="Arial" w:cs="Arial"/>
        </w:rPr>
        <w:t>)</w:t>
      </w:r>
    </w:p>
    <w:p w14:paraId="0929E5A0" w14:textId="77777777" w:rsidR="006740EC" w:rsidRDefault="006740EC" w:rsidP="006740EC">
      <w:pPr>
        <w:pStyle w:val="WW-Textosinformato"/>
        <w:widowControl w:val="0"/>
        <w:tabs>
          <w:tab w:val="left" w:pos="993"/>
          <w:tab w:val="center" w:pos="1843"/>
          <w:tab w:val="right" w:pos="11163"/>
        </w:tabs>
        <w:ind w:left="1843"/>
        <w:jc w:val="both"/>
        <w:rPr>
          <w:rFonts w:ascii="Arial" w:hAnsi="Arial" w:cs="Arial"/>
        </w:rPr>
      </w:pPr>
    </w:p>
    <w:p w14:paraId="275AF36F" w14:textId="77777777" w:rsidR="00F81097" w:rsidRDefault="006740EC" w:rsidP="006740EC">
      <w:pPr>
        <w:pStyle w:val="WW-Textosinformato"/>
        <w:widowControl w:val="0"/>
        <w:tabs>
          <w:tab w:val="left" w:pos="993"/>
          <w:tab w:val="center" w:pos="1843"/>
          <w:tab w:val="right" w:pos="11163"/>
        </w:tabs>
        <w:ind w:left="1843"/>
        <w:jc w:val="both"/>
        <w:rPr>
          <w:rFonts w:ascii="Arial" w:hAnsi="Arial" w:cs="Arial"/>
        </w:rPr>
      </w:pPr>
      <w:r>
        <w:rPr>
          <w:rFonts w:ascii="Arial" w:hAnsi="Arial" w:cs="Arial"/>
        </w:rPr>
        <w:t>E</w:t>
      </w:r>
      <w:r w:rsidR="00487239" w:rsidRPr="00487239">
        <w:rPr>
          <w:rFonts w:ascii="Arial" w:hAnsi="Arial" w:cs="Arial"/>
        </w:rPr>
        <w:t>n el caso de precios unitarios</w:t>
      </w:r>
      <w:r w:rsidR="00487239">
        <w:rPr>
          <w:rFonts w:ascii="Arial" w:hAnsi="Arial" w:cs="Arial"/>
        </w:rPr>
        <w:t>,</w:t>
      </w:r>
      <w:r w:rsidR="00487239" w:rsidRPr="00487239">
        <w:rPr>
          <w:rFonts w:ascii="Arial" w:hAnsi="Arial" w:cs="Arial"/>
        </w:rPr>
        <w:t xml:space="preserve"> la oferta económica debe acompañarse por un anexo único que detalle los </w:t>
      </w:r>
      <w:r w:rsidR="00487239" w:rsidRPr="000F7430">
        <w:rPr>
          <w:rFonts w:ascii="Arial" w:hAnsi="Arial" w:cs="Arial"/>
        </w:rPr>
        <w:t>costo</w:t>
      </w:r>
      <w:r w:rsidR="005D2AEF" w:rsidRPr="000F7430">
        <w:rPr>
          <w:rFonts w:ascii="Arial" w:hAnsi="Arial" w:cs="Arial"/>
        </w:rPr>
        <w:t>s de las actividades a ejecutar, cuya e</w:t>
      </w:r>
      <w:r w:rsidR="003E4829" w:rsidRPr="000F7430">
        <w:rPr>
          <w:rFonts w:ascii="Arial" w:hAnsi="Arial" w:cs="Arial"/>
        </w:rPr>
        <w:t>structura se establece en el Anexo N° 5.</w:t>
      </w:r>
    </w:p>
    <w:p w14:paraId="6739A7AA" w14:textId="77777777" w:rsidR="00F81097" w:rsidRDefault="00F81097" w:rsidP="00F81097">
      <w:pPr>
        <w:pStyle w:val="WW-Textosinformato"/>
        <w:widowControl w:val="0"/>
        <w:tabs>
          <w:tab w:val="left" w:pos="993"/>
          <w:tab w:val="center" w:pos="1843"/>
          <w:tab w:val="right" w:pos="11163"/>
        </w:tabs>
        <w:ind w:left="1843"/>
        <w:jc w:val="both"/>
        <w:rPr>
          <w:rFonts w:ascii="Arial" w:hAnsi="Arial" w:cs="Arial"/>
        </w:rPr>
      </w:pPr>
    </w:p>
    <w:p w14:paraId="29E20365" w14:textId="19E0979A" w:rsidR="003B6833" w:rsidRDefault="003B6833" w:rsidP="007A7EDD">
      <w:pPr>
        <w:pStyle w:val="WW-Textosinformato"/>
        <w:widowControl w:val="0"/>
        <w:tabs>
          <w:tab w:val="left" w:pos="993"/>
          <w:tab w:val="center" w:pos="1843"/>
          <w:tab w:val="right" w:pos="11163"/>
        </w:tabs>
        <w:ind w:left="1843"/>
        <w:jc w:val="both"/>
        <w:rPr>
          <w:rFonts w:ascii="Arial" w:hAnsi="Arial" w:cs="Arial"/>
        </w:rPr>
      </w:pPr>
      <w:r w:rsidRPr="00CD5328">
        <w:rPr>
          <w:rFonts w:ascii="Arial" w:hAnsi="Arial" w:cs="Arial"/>
        </w:rPr>
        <w:t xml:space="preserve">El </w:t>
      </w:r>
      <w:r w:rsidR="00803EEE">
        <w:rPr>
          <w:rFonts w:ascii="Arial" w:hAnsi="Arial" w:cs="Arial"/>
        </w:rPr>
        <w:t>precio</w:t>
      </w:r>
      <w:r w:rsidRPr="00CD5328">
        <w:rPr>
          <w:rFonts w:ascii="Arial" w:hAnsi="Arial" w:cs="Arial"/>
        </w:rPr>
        <w:t xml:space="preserve"> total de la </w:t>
      </w:r>
      <w:r>
        <w:rPr>
          <w:rFonts w:ascii="Arial" w:hAnsi="Arial" w:cs="Arial"/>
        </w:rPr>
        <w:t>oferta</w:t>
      </w:r>
      <w:r w:rsidRPr="00CD5328">
        <w:rPr>
          <w:rFonts w:ascii="Arial" w:hAnsi="Arial" w:cs="Arial"/>
        </w:rPr>
        <w:t xml:space="preserve"> y los subtotales que lo componen </w:t>
      </w:r>
      <w:r w:rsidR="00A365D3">
        <w:rPr>
          <w:rFonts w:ascii="Arial" w:hAnsi="Arial" w:cs="Arial"/>
        </w:rPr>
        <w:t>son</w:t>
      </w:r>
      <w:r w:rsidRPr="00CD5328">
        <w:rPr>
          <w:rFonts w:ascii="Arial" w:hAnsi="Arial" w:cs="Arial"/>
        </w:rPr>
        <w:t xml:space="preserve"> </w:t>
      </w:r>
      <w:r w:rsidRPr="00C67D4F">
        <w:rPr>
          <w:rFonts w:ascii="Arial" w:hAnsi="Arial" w:cs="Arial"/>
        </w:rPr>
        <w:t>expresados</w:t>
      </w:r>
      <w:r w:rsidRPr="00CD5328">
        <w:rPr>
          <w:rFonts w:ascii="Arial" w:hAnsi="Arial" w:cs="Arial"/>
        </w:rPr>
        <w:t xml:space="preserve"> con dos</w:t>
      </w:r>
      <w:r w:rsidR="002F18E6">
        <w:rPr>
          <w:rFonts w:ascii="Arial" w:hAnsi="Arial" w:cs="Arial"/>
        </w:rPr>
        <w:t xml:space="preserve"> </w:t>
      </w:r>
      <w:r w:rsidR="00AE6110">
        <w:rPr>
          <w:rFonts w:ascii="Arial" w:hAnsi="Arial" w:cs="Arial"/>
        </w:rPr>
        <w:t>(2)</w:t>
      </w:r>
      <w:r w:rsidRPr="00CD5328">
        <w:rPr>
          <w:rFonts w:ascii="Arial" w:hAnsi="Arial" w:cs="Arial"/>
        </w:rPr>
        <w:t xml:space="preserve"> decimales. Los precios unitarios </w:t>
      </w:r>
      <w:r w:rsidR="00691BF0">
        <w:rPr>
          <w:rFonts w:ascii="Arial" w:hAnsi="Arial" w:cs="Arial"/>
        </w:rPr>
        <w:t>puede</w:t>
      </w:r>
      <w:r w:rsidR="001278BA">
        <w:rPr>
          <w:rFonts w:ascii="Arial" w:hAnsi="Arial" w:cs="Arial"/>
        </w:rPr>
        <w:t>n</w:t>
      </w:r>
      <w:r w:rsidR="00691BF0">
        <w:rPr>
          <w:rFonts w:ascii="Arial" w:hAnsi="Arial" w:cs="Arial"/>
        </w:rPr>
        <w:t xml:space="preserve"> ser</w:t>
      </w:r>
      <w:r w:rsidRPr="00CD5328">
        <w:rPr>
          <w:rFonts w:ascii="Arial" w:hAnsi="Arial" w:cs="Arial"/>
        </w:rPr>
        <w:t xml:space="preserve"> expresados con más de dos </w:t>
      </w:r>
      <w:r w:rsidR="00DF0F4A">
        <w:rPr>
          <w:rFonts w:ascii="Arial" w:hAnsi="Arial" w:cs="Arial"/>
        </w:rPr>
        <w:t xml:space="preserve">(2) </w:t>
      </w:r>
      <w:r w:rsidRPr="00CD5328">
        <w:rPr>
          <w:rFonts w:ascii="Arial" w:hAnsi="Arial" w:cs="Arial"/>
        </w:rPr>
        <w:t>decimales.</w:t>
      </w:r>
    </w:p>
    <w:bookmarkEnd w:id="2"/>
    <w:p w14:paraId="5EA8FCFA" w14:textId="77777777" w:rsidR="00904219" w:rsidRDefault="00904219" w:rsidP="00345818">
      <w:pPr>
        <w:widowControl w:val="0"/>
        <w:ind w:left="1843"/>
        <w:jc w:val="both"/>
        <w:rPr>
          <w:rFonts w:ascii="Arial" w:hAnsi="Arial" w:cs="Arial"/>
          <w:sz w:val="20"/>
          <w:lang w:val="es-ES"/>
        </w:rPr>
      </w:pPr>
    </w:p>
    <w:tbl>
      <w:tblPr>
        <w:tblStyle w:val="Tabladecuadrcula1clara-nfasis51"/>
        <w:tblW w:w="7654" w:type="dxa"/>
        <w:tblInd w:w="1526" w:type="dxa"/>
        <w:tblLook w:val="04A0" w:firstRow="1" w:lastRow="0" w:firstColumn="1" w:lastColumn="0" w:noHBand="0" w:noVBand="1"/>
      </w:tblPr>
      <w:tblGrid>
        <w:gridCol w:w="7654"/>
      </w:tblGrid>
      <w:tr w:rsidR="00CF66B6" w:rsidRPr="00AF41B0" w14:paraId="0DADC992" w14:textId="77777777" w:rsidTr="00E92A3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654" w:type="dxa"/>
            <w:vAlign w:val="center"/>
          </w:tcPr>
          <w:p w14:paraId="13FDE102" w14:textId="77777777" w:rsidR="00CF66B6" w:rsidRPr="00AF41B0" w:rsidRDefault="00CF66B6" w:rsidP="00E92A39">
            <w:pPr>
              <w:jc w:val="both"/>
              <w:rPr>
                <w:rFonts w:ascii="Arial" w:hAnsi="Arial" w:cs="Arial"/>
                <w:color w:val="3333CC"/>
                <w:sz w:val="19"/>
                <w:szCs w:val="19"/>
                <w:lang w:val="es-ES"/>
              </w:rPr>
            </w:pPr>
            <w:r w:rsidRPr="00AF41B0">
              <w:rPr>
                <w:rFonts w:ascii="Arial" w:hAnsi="Arial" w:cs="Arial"/>
                <w:color w:val="0000FF"/>
                <w:sz w:val="19"/>
                <w:szCs w:val="19"/>
                <w:lang w:val="es-ES"/>
              </w:rPr>
              <w:t>Importante</w:t>
            </w:r>
          </w:p>
        </w:tc>
      </w:tr>
      <w:tr w:rsidR="00CF66B6" w:rsidRPr="00AF41B0" w14:paraId="191BBEAA" w14:textId="77777777" w:rsidTr="00E92A39">
        <w:trPr>
          <w:trHeight w:val="569"/>
        </w:trPr>
        <w:tc>
          <w:tcPr>
            <w:cnfStyle w:val="001000000000" w:firstRow="0" w:lastRow="0" w:firstColumn="1" w:lastColumn="0" w:oddVBand="0" w:evenVBand="0" w:oddHBand="0" w:evenHBand="0" w:firstRowFirstColumn="0" w:firstRowLastColumn="0" w:lastRowFirstColumn="0" w:lastRowLastColumn="0"/>
            <w:tcW w:w="7654" w:type="dxa"/>
            <w:vAlign w:val="center"/>
          </w:tcPr>
          <w:p w14:paraId="5F1A9039" w14:textId="77777777" w:rsidR="00CF66B6" w:rsidRPr="00AF41B0" w:rsidRDefault="00CF66B6" w:rsidP="00E92A39">
            <w:pPr>
              <w:widowControl w:val="0"/>
              <w:ind w:left="34"/>
              <w:jc w:val="both"/>
              <w:rPr>
                <w:rFonts w:ascii="Arial" w:hAnsi="Arial" w:cs="Arial"/>
                <w:color w:val="0000FF"/>
                <w:sz w:val="19"/>
                <w:szCs w:val="19"/>
                <w:lang w:val="es-ES"/>
              </w:rPr>
            </w:pPr>
            <w:r w:rsidRPr="00AF41B0">
              <w:rPr>
                <w:rFonts w:ascii="Arial" w:hAnsi="Arial" w:cs="Arial"/>
                <w:b w:val="0"/>
                <w:i/>
                <w:color w:val="0000FF"/>
                <w:sz w:val="19"/>
                <w:szCs w:val="19"/>
                <w:lang w:val="es-ES_tradnl"/>
              </w:rPr>
              <w:t xml:space="preserve">El </w:t>
            </w:r>
            <w:r>
              <w:rPr>
                <w:rFonts w:ascii="Arial" w:hAnsi="Arial" w:cs="Arial"/>
                <w:b w:val="0"/>
                <w:i/>
                <w:color w:val="0000FF"/>
                <w:sz w:val="19"/>
                <w:szCs w:val="19"/>
                <w:lang w:val="es-ES_tradnl"/>
              </w:rPr>
              <w:t xml:space="preserve">órgano encargado de las contrataciones o </w:t>
            </w:r>
            <w:r w:rsidRPr="00AF41B0">
              <w:rPr>
                <w:rFonts w:ascii="Arial" w:hAnsi="Arial" w:cs="Arial"/>
                <w:b w:val="0"/>
                <w:i/>
                <w:color w:val="0000FF"/>
                <w:sz w:val="19"/>
                <w:szCs w:val="19"/>
                <w:lang w:val="es-ES_tradnl"/>
              </w:rPr>
              <w:t>comité de selección</w:t>
            </w:r>
            <w:r>
              <w:rPr>
                <w:rFonts w:ascii="Arial" w:hAnsi="Arial" w:cs="Arial"/>
                <w:b w:val="0"/>
                <w:i/>
                <w:color w:val="0000FF"/>
                <w:sz w:val="19"/>
                <w:szCs w:val="19"/>
                <w:lang w:val="es-ES_tradnl"/>
              </w:rPr>
              <w:t>, según corresponda,</w:t>
            </w:r>
            <w:r w:rsidRPr="00AF41B0">
              <w:rPr>
                <w:rFonts w:ascii="Arial" w:hAnsi="Arial" w:cs="Arial"/>
                <w:b w:val="0"/>
                <w:i/>
                <w:color w:val="0000FF"/>
                <w:sz w:val="19"/>
                <w:szCs w:val="19"/>
                <w:lang w:val="es-ES_tradnl"/>
              </w:rPr>
              <w:t xml:space="preserve"> verifica la presentación de los documentos requeridos. De no cumplir con lo requerido, la oferta se considera no admitida.</w:t>
            </w:r>
          </w:p>
        </w:tc>
      </w:tr>
    </w:tbl>
    <w:p w14:paraId="586E3F12" w14:textId="77777777" w:rsidR="00CF66B6" w:rsidRPr="00887F5F" w:rsidRDefault="00CF66B6" w:rsidP="00345818">
      <w:pPr>
        <w:widowControl w:val="0"/>
        <w:ind w:left="1843"/>
        <w:jc w:val="both"/>
        <w:rPr>
          <w:rFonts w:ascii="Arial" w:hAnsi="Arial" w:cs="Arial"/>
          <w:sz w:val="20"/>
          <w:lang w:val="es-ES"/>
        </w:rPr>
      </w:pPr>
    </w:p>
    <w:p w14:paraId="1876820A" w14:textId="77777777" w:rsidR="00574084" w:rsidRPr="0047397E" w:rsidRDefault="00574084" w:rsidP="002E7893">
      <w:pPr>
        <w:pStyle w:val="Prrafodelista"/>
        <w:widowControl w:val="0"/>
        <w:numPr>
          <w:ilvl w:val="2"/>
          <w:numId w:val="13"/>
        </w:numPr>
        <w:ind w:hanging="294"/>
        <w:jc w:val="both"/>
        <w:rPr>
          <w:rFonts w:ascii="Arial" w:hAnsi="Arial" w:cs="Arial"/>
          <w:b/>
          <w:sz w:val="20"/>
          <w:u w:val="single"/>
          <w:lang w:val="es-ES_tradnl"/>
        </w:rPr>
      </w:pPr>
      <w:r w:rsidRPr="0047397E">
        <w:rPr>
          <w:rFonts w:ascii="Arial" w:hAnsi="Arial" w:cs="Arial"/>
          <w:b/>
          <w:sz w:val="20"/>
          <w:u w:val="single"/>
          <w:lang w:val="es-ES_tradnl"/>
        </w:rPr>
        <w:t xml:space="preserve">Documentación </w:t>
      </w:r>
      <w:r w:rsidR="00AE019D" w:rsidRPr="0047397E">
        <w:rPr>
          <w:rFonts w:ascii="Arial" w:hAnsi="Arial" w:cs="Arial"/>
          <w:b/>
          <w:sz w:val="20"/>
          <w:u w:val="single"/>
          <w:lang w:val="es-ES_tradnl"/>
        </w:rPr>
        <w:t>de presentación facultativa</w:t>
      </w:r>
      <w:r w:rsidRPr="0047397E">
        <w:rPr>
          <w:rFonts w:ascii="Arial" w:hAnsi="Arial" w:cs="Arial"/>
          <w:b/>
          <w:sz w:val="20"/>
          <w:u w:val="single"/>
          <w:lang w:val="es-ES_tradnl"/>
        </w:rPr>
        <w:t>:</w:t>
      </w:r>
    </w:p>
    <w:p w14:paraId="15676DB6" w14:textId="77777777" w:rsidR="00BF5AA3" w:rsidRDefault="00BF5AA3" w:rsidP="00345818">
      <w:pPr>
        <w:widowControl w:val="0"/>
        <w:tabs>
          <w:tab w:val="left" w:pos="0"/>
        </w:tabs>
        <w:ind w:left="1418"/>
        <w:jc w:val="both"/>
        <w:rPr>
          <w:rFonts w:ascii="Arial" w:hAnsi="Arial" w:cs="Arial"/>
          <w:color w:val="auto"/>
          <w:sz w:val="20"/>
          <w:highlight w:val="lightGray"/>
          <w:lang w:val="es-ES_tradnl"/>
        </w:rPr>
      </w:pPr>
    </w:p>
    <w:tbl>
      <w:tblPr>
        <w:tblStyle w:val="Tablaconcuadrcula1clara-nfasis31"/>
        <w:tblW w:w="7740" w:type="dxa"/>
        <w:tblInd w:w="1327" w:type="dxa"/>
        <w:tblLook w:val="04A0" w:firstRow="1" w:lastRow="0" w:firstColumn="1" w:lastColumn="0" w:noHBand="0" w:noVBand="1"/>
      </w:tblPr>
      <w:tblGrid>
        <w:gridCol w:w="7740"/>
      </w:tblGrid>
      <w:tr w:rsidR="00A1309B" w:rsidRPr="00A61510" w14:paraId="65AE32FB" w14:textId="77777777" w:rsidTr="0080333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740" w:type="dxa"/>
            <w:vAlign w:val="center"/>
          </w:tcPr>
          <w:p w14:paraId="3BE89BCF" w14:textId="77777777" w:rsidR="00A1309B" w:rsidRPr="00A61510" w:rsidRDefault="00A1309B" w:rsidP="00345818">
            <w:pPr>
              <w:widowControl w:val="0"/>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A1309B" w:rsidRPr="000E0F51" w14:paraId="3A1976F0" w14:textId="77777777" w:rsidTr="001D2067">
        <w:trPr>
          <w:trHeight w:val="4056"/>
        </w:trPr>
        <w:tc>
          <w:tcPr>
            <w:cnfStyle w:val="001000000000" w:firstRow="0" w:lastRow="0" w:firstColumn="1" w:lastColumn="0" w:oddVBand="0" w:evenVBand="0" w:oddHBand="0" w:evenHBand="0" w:firstRowFirstColumn="0" w:firstRowLastColumn="0" w:lastRowFirstColumn="0" w:lastRowLastColumn="0"/>
            <w:tcW w:w="7740" w:type="dxa"/>
            <w:vAlign w:val="center"/>
          </w:tcPr>
          <w:p w14:paraId="66E6BEC4" w14:textId="77777777" w:rsidR="00FF6F78" w:rsidRPr="000E0F51" w:rsidRDefault="00FF6F78" w:rsidP="002E7893">
            <w:pPr>
              <w:pStyle w:val="Prrafodelista"/>
              <w:widowControl w:val="0"/>
              <w:numPr>
                <w:ilvl w:val="0"/>
                <w:numId w:val="19"/>
              </w:numPr>
              <w:ind w:left="212" w:hanging="234"/>
              <w:jc w:val="both"/>
              <w:rPr>
                <w:rFonts w:ascii="Arial" w:hAnsi="Arial" w:cs="Arial"/>
                <w:b w:val="0"/>
                <w:i/>
                <w:color w:val="000099"/>
                <w:sz w:val="19"/>
                <w:szCs w:val="19"/>
                <w:lang w:val="es-ES_tradnl"/>
              </w:rPr>
            </w:pPr>
            <w:r w:rsidRPr="000E0F51">
              <w:rPr>
                <w:rFonts w:ascii="Arial" w:hAnsi="Arial" w:cs="Arial"/>
                <w:b w:val="0"/>
                <w:i/>
                <w:color w:val="000099"/>
                <w:sz w:val="19"/>
                <w:szCs w:val="19"/>
                <w:lang w:val="es-ES_tradnl"/>
              </w:rPr>
              <w:lastRenderedPageBreak/>
              <w:t>Si durante la fase de actos preparatorios, las Entidades advierten que es posible la participación de proveedores que gozan del beneficio de la exoneración del IGV prevista en la Ley Nº 27037, Ley de Promoción de la Inversión en la Amazonía, consignar el siguiente literal:</w:t>
            </w:r>
          </w:p>
          <w:p w14:paraId="3D316182" w14:textId="77777777" w:rsidR="00FF6F78" w:rsidRPr="000E0F51" w:rsidRDefault="00FF6F78" w:rsidP="00F91A71">
            <w:pPr>
              <w:widowControl w:val="0"/>
              <w:ind w:left="261"/>
              <w:jc w:val="both"/>
              <w:rPr>
                <w:rFonts w:ascii="Arial" w:hAnsi="Arial" w:cs="Arial"/>
                <w:b w:val="0"/>
                <w:i/>
                <w:color w:val="000099"/>
                <w:sz w:val="19"/>
                <w:szCs w:val="19"/>
                <w:lang w:val="es-ES_tradnl"/>
              </w:rPr>
            </w:pPr>
          </w:p>
          <w:p w14:paraId="2A769F2E" w14:textId="77777777" w:rsidR="00FF6F78" w:rsidRPr="000E0F51" w:rsidRDefault="00FF6F78" w:rsidP="002E7893">
            <w:pPr>
              <w:widowControl w:val="0"/>
              <w:numPr>
                <w:ilvl w:val="0"/>
                <w:numId w:val="25"/>
              </w:numPr>
              <w:ind w:left="261" w:hanging="283"/>
              <w:jc w:val="both"/>
              <w:rPr>
                <w:rFonts w:ascii="Arial" w:hAnsi="Arial" w:cs="Arial"/>
                <w:b w:val="0"/>
                <w:i/>
                <w:color w:val="000099"/>
                <w:sz w:val="19"/>
                <w:szCs w:val="19"/>
                <w:lang w:val="es-ES_tradnl"/>
              </w:rPr>
            </w:pPr>
            <w:r w:rsidRPr="000E0F51">
              <w:rPr>
                <w:rFonts w:ascii="Arial" w:hAnsi="Arial" w:cs="Arial"/>
                <w:b w:val="0"/>
                <w:i/>
                <w:color w:val="000099"/>
                <w:sz w:val="19"/>
                <w:szCs w:val="19"/>
                <w:lang w:val="es-ES_tradnl"/>
              </w:rPr>
              <w:t xml:space="preserve">Los postores que apliquen el beneficio de la exoneración del IGV previsto en la Ley Nº 27037, Ley de Promoción de la Inversión en la Amazonía, deben presentar la Declaración Jurada de cumplimiento de condiciones para la aplicación de la exoneración del IGV </w:t>
            </w:r>
            <w:r w:rsidRPr="000E0F51">
              <w:rPr>
                <w:rFonts w:ascii="Arial" w:hAnsi="Arial" w:cs="Arial"/>
                <w:i/>
                <w:color w:val="000099"/>
                <w:sz w:val="19"/>
                <w:szCs w:val="19"/>
                <w:lang w:val="es-ES_tradnl"/>
              </w:rPr>
              <w:t xml:space="preserve">(Anexo Nº </w:t>
            </w:r>
            <w:r w:rsidR="005F2CAB" w:rsidRPr="000E0F51">
              <w:rPr>
                <w:rFonts w:ascii="Arial" w:hAnsi="Arial" w:cs="Arial"/>
                <w:i/>
                <w:color w:val="000099"/>
                <w:sz w:val="19"/>
                <w:szCs w:val="19"/>
                <w:lang w:val="es-ES_tradnl"/>
              </w:rPr>
              <w:t>6</w:t>
            </w:r>
            <w:r w:rsidRPr="000E0F51">
              <w:rPr>
                <w:rFonts w:ascii="Arial" w:hAnsi="Arial" w:cs="Arial"/>
                <w:i/>
                <w:color w:val="000099"/>
                <w:sz w:val="19"/>
                <w:szCs w:val="19"/>
                <w:lang w:val="es-ES_tradnl"/>
              </w:rPr>
              <w:t>)</w:t>
            </w:r>
            <w:r w:rsidRPr="000E0F51">
              <w:rPr>
                <w:rFonts w:ascii="Arial" w:hAnsi="Arial" w:cs="Arial"/>
                <w:b w:val="0"/>
                <w:i/>
                <w:color w:val="000099"/>
                <w:sz w:val="19"/>
                <w:szCs w:val="19"/>
                <w:lang w:val="es-ES_tradnl"/>
              </w:rPr>
              <w:t>.</w:t>
            </w:r>
          </w:p>
          <w:p w14:paraId="23C57138" w14:textId="77777777" w:rsidR="00FF6F78" w:rsidRPr="000E0F51" w:rsidRDefault="00FF6F78" w:rsidP="00FF6F78">
            <w:pPr>
              <w:widowControl w:val="0"/>
              <w:tabs>
                <w:tab w:val="left" w:pos="1560"/>
              </w:tabs>
              <w:ind w:left="459"/>
              <w:jc w:val="both"/>
              <w:rPr>
                <w:rFonts w:ascii="Arial" w:hAnsi="Arial" w:cs="Arial"/>
                <w:b w:val="0"/>
                <w:i/>
                <w:color w:val="000099"/>
                <w:sz w:val="19"/>
                <w:szCs w:val="19"/>
                <w:lang w:val="es-ES_tradnl"/>
              </w:rPr>
            </w:pPr>
          </w:p>
          <w:p w14:paraId="68952C16" w14:textId="77777777" w:rsidR="00FF6F78" w:rsidRPr="000E0F51" w:rsidRDefault="008C5510" w:rsidP="002E7893">
            <w:pPr>
              <w:pStyle w:val="Prrafodelista"/>
              <w:widowControl w:val="0"/>
              <w:numPr>
                <w:ilvl w:val="0"/>
                <w:numId w:val="19"/>
              </w:numPr>
              <w:ind w:left="212" w:hanging="234"/>
              <w:jc w:val="both"/>
              <w:rPr>
                <w:rFonts w:ascii="Arial" w:hAnsi="Arial" w:cs="Arial"/>
                <w:b w:val="0"/>
                <w:i/>
                <w:color w:val="000099"/>
                <w:sz w:val="19"/>
                <w:szCs w:val="19"/>
                <w:lang w:val="es-ES_tradnl"/>
              </w:rPr>
            </w:pPr>
            <w:r>
              <w:rPr>
                <w:rFonts w:ascii="Arial" w:hAnsi="Arial" w:cs="Arial"/>
                <w:b w:val="0"/>
                <w:i/>
                <w:color w:val="000099"/>
                <w:sz w:val="19"/>
                <w:szCs w:val="19"/>
                <w:lang w:val="es-ES_tradnl"/>
              </w:rPr>
              <w:t>C</w:t>
            </w:r>
            <w:r w:rsidR="00FF6F78" w:rsidRPr="000E0F51">
              <w:rPr>
                <w:rFonts w:ascii="Arial" w:hAnsi="Arial" w:cs="Arial"/>
                <w:b w:val="0"/>
                <w:i/>
                <w:color w:val="000099"/>
                <w:sz w:val="19"/>
                <w:szCs w:val="19"/>
                <w:lang w:val="es-ES_tradnl"/>
              </w:rPr>
              <w:t xml:space="preserve">uando la contratación del servicio va a ser prestado fuera de la provincia de Lima y Callao y el monto del valor </w:t>
            </w:r>
            <w:r w:rsidR="00D556C3" w:rsidRPr="000E0F51">
              <w:rPr>
                <w:rFonts w:ascii="Arial" w:hAnsi="Arial" w:cs="Arial"/>
                <w:b w:val="0"/>
                <w:i/>
                <w:color w:val="000099"/>
                <w:sz w:val="19"/>
                <w:szCs w:val="19"/>
                <w:lang w:val="es-ES_tradnl"/>
              </w:rPr>
              <w:t>referencial</w:t>
            </w:r>
            <w:r w:rsidR="00FF6F78" w:rsidRPr="000E0F51">
              <w:rPr>
                <w:rFonts w:ascii="Arial" w:hAnsi="Arial" w:cs="Arial"/>
                <w:b w:val="0"/>
                <w:i/>
                <w:color w:val="000099"/>
                <w:sz w:val="19"/>
                <w:szCs w:val="19"/>
                <w:lang w:val="es-ES_tradnl"/>
              </w:rPr>
              <w:t xml:space="preserve"> de algún ítem no supere los doscientos mil Soles (S/ 200,000.00), consignar el siguiente literal:</w:t>
            </w:r>
          </w:p>
          <w:p w14:paraId="3DC9316B" w14:textId="77777777" w:rsidR="00204A9D" w:rsidRPr="000E0F51" w:rsidRDefault="00204A9D" w:rsidP="00345818">
            <w:pPr>
              <w:pStyle w:val="Prrafodelista"/>
              <w:widowControl w:val="0"/>
              <w:ind w:left="403"/>
              <w:jc w:val="both"/>
              <w:rPr>
                <w:rFonts w:ascii="Arial" w:hAnsi="Arial" w:cs="Arial"/>
                <w:b w:val="0"/>
                <w:color w:val="000099"/>
                <w:sz w:val="19"/>
                <w:szCs w:val="19"/>
                <w:lang w:val="es-ES_tradnl"/>
              </w:rPr>
            </w:pPr>
          </w:p>
          <w:p w14:paraId="0D5686A7" w14:textId="77777777" w:rsidR="00204A9D" w:rsidRPr="00B64B5C" w:rsidRDefault="0045007D" w:rsidP="00B64B5C">
            <w:pPr>
              <w:widowControl w:val="0"/>
              <w:numPr>
                <w:ilvl w:val="0"/>
                <w:numId w:val="25"/>
              </w:numPr>
              <w:ind w:left="261" w:hanging="284"/>
              <w:jc w:val="both"/>
              <w:rPr>
                <w:rFonts w:ascii="Arial" w:hAnsi="Arial" w:cs="Arial"/>
                <w:b w:val="0"/>
                <w:color w:val="000099"/>
                <w:sz w:val="19"/>
                <w:szCs w:val="19"/>
                <w:lang w:val="es-ES"/>
              </w:rPr>
            </w:pPr>
            <w:r w:rsidRPr="000E0F51">
              <w:rPr>
                <w:rFonts w:ascii="Arial" w:hAnsi="Arial" w:cs="Arial"/>
                <w:b w:val="0"/>
                <w:i/>
                <w:color w:val="000099"/>
                <w:sz w:val="19"/>
                <w:szCs w:val="19"/>
                <w:lang w:val="es-ES_tradnl"/>
              </w:rPr>
              <w:t xml:space="preserve">En el </w:t>
            </w:r>
            <w:r w:rsidRPr="000E0F51">
              <w:rPr>
                <w:rFonts w:ascii="Arial" w:hAnsi="Arial" w:cs="Arial"/>
                <w:b w:val="0"/>
                <w:color w:val="000099"/>
                <w:sz w:val="19"/>
                <w:szCs w:val="19"/>
                <w:lang w:val="es-ES_tradnl"/>
              </w:rPr>
              <w:t>[CONSIGNAR EL ÍTEM O ÍTEMS, SEGÚN CORRESPONDA, EN LOS QUE SE PUEDE SOLICITAR LA BONIFICACIÓN]</w:t>
            </w:r>
            <w:r w:rsidRPr="000E0F51">
              <w:rPr>
                <w:rFonts w:ascii="Arial" w:hAnsi="Arial" w:cs="Arial"/>
                <w:b w:val="0"/>
                <w:i/>
                <w:color w:val="000099"/>
                <w:sz w:val="19"/>
                <w:szCs w:val="19"/>
                <w:lang w:val="es-ES_tradnl"/>
              </w:rPr>
              <w:t xml:space="preserve"> los postores con domicilio en la provincia donde se prestará el servicio, o en las provincias colindantes, sean o no pertenecientes al mismo departamento o región, pueden present</w:t>
            </w:r>
            <w:r w:rsidR="005E7223" w:rsidRPr="000E0F51">
              <w:rPr>
                <w:rFonts w:ascii="Arial" w:hAnsi="Arial" w:cs="Arial"/>
                <w:b w:val="0"/>
                <w:i/>
                <w:color w:val="000099"/>
                <w:sz w:val="19"/>
                <w:szCs w:val="19"/>
                <w:lang w:val="es-ES_tradnl"/>
              </w:rPr>
              <w:t xml:space="preserve">ar la solicitud de bonificación </w:t>
            </w:r>
            <w:r w:rsidRPr="000E0F51">
              <w:rPr>
                <w:rFonts w:ascii="Arial" w:hAnsi="Arial" w:cs="Arial"/>
                <w:b w:val="0"/>
                <w:i/>
                <w:color w:val="000099"/>
                <w:sz w:val="19"/>
                <w:szCs w:val="19"/>
                <w:lang w:val="es-ES_tradnl"/>
              </w:rPr>
              <w:t xml:space="preserve">por servicios prestados fuera de la provincia de Lima y Callao, según </w:t>
            </w:r>
            <w:r w:rsidRPr="000E0F51">
              <w:rPr>
                <w:rFonts w:ascii="Arial" w:hAnsi="Arial" w:cs="Arial"/>
                <w:i/>
                <w:color w:val="000099"/>
                <w:sz w:val="19"/>
                <w:szCs w:val="19"/>
                <w:lang w:val="es-ES_tradnl"/>
              </w:rPr>
              <w:t xml:space="preserve">Anexo Nº </w:t>
            </w:r>
            <w:r w:rsidR="005F2CAB" w:rsidRPr="000E0F51">
              <w:rPr>
                <w:rFonts w:ascii="Arial" w:hAnsi="Arial" w:cs="Arial"/>
                <w:i/>
                <w:color w:val="000099"/>
                <w:sz w:val="19"/>
                <w:szCs w:val="19"/>
                <w:lang w:val="es-ES_tradnl"/>
              </w:rPr>
              <w:t>9</w:t>
            </w:r>
            <w:r w:rsidRPr="000E0F51">
              <w:rPr>
                <w:rFonts w:ascii="Arial" w:hAnsi="Arial" w:cs="Arial"/>
                <w:i/>
                <w:color w:val="000099"/>
                <w:sz w:val="19"/>
                <w:szCs w:val="19"/>
                <w:lang w:val="es-ES_tradnl"/>
              </w:rPr>
              <w:t>.</w:t>
            </w:r>
            <w:r w:rsidRPr="000E0F51">
              <w:rPr>
                <w:rFonts w:ascii="Arial" w:hAnsi="Arial" w:cs="Arial"/>
                <w:b w:val="0"/>
                <w:i/>
                <w:color w:val="000099"/>
                <w:sz w:val="19"/>
                <w:szCs w:val="19"/>
                <w:lang w:val="es-ES_tradnl"/>
              </w:rPr>
              <w:t xml:space="preserve"> </w:t>
            </w:r>
          </w:p>
          <w:p w14:paraId="56DB675E" w14:textId="6021D789" w:rsidR="00B64B5C" w:rsidRPr="000E0F51" w:rsidRDefault="00B64B5C" w:rsidP="00B64B5C">
            <w:pPr>
              <w:widowControl w:val="0"/>
              <w:ind w:left="261"/>
              <w:jc w:val="both"/>
              <w:rPr>
                <w:rFonts w:ascii="Arial" w:hAnsi="Arial" w:cs="Arial"/>
                <w:b w:val="0"/>
                <w:color w:val="000099"/>
                <w:sz w:val="19"/>
                <w:szCs w:val="19"/>
                <w:lang w:val="es-ES"/>
              </w:rPr>
            </w:pPr>
          </w:p>
        </w:tc>
      </w:tr>
    </w:tbl>
    <w:p w14:paraId="7DF49D57" w14:textId="77777777" w:rsidR="00FE727F" w:rsidRPr="000E41BF" w:rsidRDefault="00FE727F" w:rsidP="00FE727F">
      <w:pPr>
        <w:ind w:left="1287" w:hanging="11"/>
        <w:jc w:val="both"/>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14:paraId="2C450FBD" w14:textId="77777777" w:rsidR="0031688F" w:rsidRDefault="0031688F" w:rsidP="00345818">
      <w:pPr>
        <w:pStyle w:val="Prrafodelista"/>
        <w:widowControl w:val="0"/>
        <w:ind w:left="360"/>
        <w:jc w:val="both"/>
        <w:rPr>
          <w:rFonts w:ascii="Arial" w:hAnsi="Arial" w:cs="Arial"/>
          <w:sz w:val="20"/>
        </w:rPr>
      </w:pPr>
    </w:p>
    <w:tbl>
      <w:tblPr>
        <w:tblStyle w:val="Tabladecuadrcula1clara1"/>
        <w:tblW w:w="8533" w:type="dxa"/>
        <w:tblInd w:w="534" w:type="dxa"/>
        <w:tblLook w:val="04A0" w:firstRow="1" w:lastRow="0" w:firstColumn="1" w:lastColumn="0" w:noHBand="0" w:noVBand="1"/>
      </w:tblPr>
      <w:tblGrid>
        <w:gridCol w:w="8533"/>
      </w:tblGrid>
      <w:tr w:rsidR="009C19E8" w:rsidRPr="00996828" w14:paraId="0122EEA1" w14:textId="77777777" w:rsidTr="00882C34">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533" w:type="dxa"/>
            <w:vAlign w:val="center"/>
          </w:tcPr>
          <w:p w14:paraId="70798652" w14:textId="77777777" w:rsidR="009C19E8" w:rsidRPr="00D2003B" w:rsidRDefault="009C19E8" w:rsidP="00882C34">
            <w:pPr>
              <w:jc w:val="both"/>
              <w:rPr>
                <w:rFonts w:ascii="Arial" w:hAnsi="Arial" w:cs="Arial"/>
                <w:color w:val="auto"/>
                <w:sz w:val="20"/>
                <w:lang w:val="es-ES"/>
              </w:rPr>
            </w:pPr>
            <w:bookmarkStart w:id="5" w:name="_Hlk515964809"/>
            <w:r w:rsidRPr="00D2003B">
              <w:rPr>
                <w:rFonts w:ascii="Arial" w:hAnsi="Arial" w:cs="Arial"/>
                <w:i/>
                <w:color w:val="FF0000"/>
                <w:sz w:val="20"/>
                <w:lang w:val="es-ES"/>
              </w:rPr>
              <w:t>Advertencia</w:t>
            </w:r>
          </w:p>
        </w:tc>
      </w:tr>
      <w:tr w:rsidR="009C19E8" w:rsidRPr="00050D56" w14:paraId="2F85D4B7" w14:textId="77777777" w:rsidTr="00882C34">
        <w:trPr>
          <w:trHeight w:val="958"/>
        </w:trPr>
        <w:tc>
          <w:tcPr>
            <w:cnfStyle w:val="001000000000" w:firstRow="0" w:lastRow="0" w:firstColumn="1" w:lastColumn="0" w:oddVBand="0" w:evenVBand="0" w:oddHBand="0" w:evenHBand="0" w:firstRowFirstColumn="0" w:firstRowLastColumn="0" w:lastRowFirstColumn="0" w:lastRowLastColumn="0"/>
            <w:tcW w:w="8533" w:type="dxa"/>
            <w:vAlign w:val="center"/>
          </w:tcPr>
          <w:p w14:paraId="34294D43" w14:textId="77777777" w:rsidR="009C19E8" w:rsidRPr="00D2003B" w:rsidRDefault="009C19E8" w:rsidP="00E738BD">
            <w:pPr>
              <w:jc w:val="both"/>
              <w:rPr>
                <w:rFonts w:ascii="Arial" w:hAnsi="Arial" w:cs="Arial"/>
                <w:b w:val="0"/>
                <w:color w:val="auto"/>
                <w:sz w:val="20"/>
                <w:lang w:val="es-ES"/>
              </w:rPr>
            </w:pPr>
            <w:r w:rsidRPr="00D2003B">
              <w:rPr>
                <w:rFonts w:ascii="Arial" w:hAnsi="Arial" w:cs="Arial"/>
                <w:b w:val="0"/>
                <w:i/>
                <w:color w:val="FF0000"/>
                <w:sz w:val="20"/>
                <w:lang w:val="es-ES"/>
              </w:rPr>
              <w:t xml:space="preserve">El </w:t>
            </w:r>
            <w:r w:rsidR="00ED79D5">
              <w:rPr>
                <w:rFonts w:ascii="Arial" w:hAnsi="Arial" w:cs="Arial"/>
                <w:b w:val="0"/>
                <w:i/>
                <w:color w:val="FF0000"/>
                <w:sz w:val="20"/>
                <w:lang w:val="es-ES"/>
              </w:rPr>
              <w:t xml:space="preserve">órgano encargado de las contrataciones o </w:t>
            </w:r>
            <w:r w:rsidRPr="00D2003B">
              <w:rPr>
                <w:rFonts w:ascii="Arial" w:hAnsi="Arial" w:cs="Arial"/>
                <w:b w:val="0"/>
                <w:i/>
                <w:color w:val="FF0000"/>
                <w:sz w:val="20"/>
                <w:lang w:val="es-ES"/>
              </w:rPr>
              <w:t>comité de selección</w:t>
            </w:r>
            <w:r w:rsidR="00ED79D5">
              <w:rPr>
                <w:rFonts w:ascii="Arial" w:hAnsi="Arial" w:cs="Arial"/>
                <w:b w:val="0"/>
                <w:i/>
                <w:color w:val="FF0000"/>
                <w:sz w:val="20"/>
                <w:lang w:val="es-ES"/>
              </w:rPr>
              <w:t>, según corresponda,</w:t>
            </w:r>
            <w:r w:rsidRPr="00D2003B">
              <w:rPr>
                <w:rFonts w:ascii="Arial" w:hAnsi="Arial" w:cs="Arial"/>
                <w:b w:val="0"/>
                <w:i/>
                <w:color w:val="FF0000"/>
                <w:sz w:val="20"/>
                <w:lang w:val="es-ES"/>
              </w:rPr>
              <w:t xml:space="preserve"> no podrá exigir al postor la presentación de documentos que no hayan sido indicados en </w:t>
            </w:r>
            <w:r w:rsidR="00E738BD">
              <w:rPr>
                <w:rFonts w:ascii="Arial" w:hAnsi="Arial" w:cs="Arial"/>
                <w:b w:val="0"/>
                <w:i/>
                <w:color w:val="FF0000"/>
                <w:sz w:val="20"/>
                <w:lang w:val="es-ES"/>
              </w:rPr>
              <w:t>el numeral 2.2 “Contenido de las ofertas” de la presente sección.</w:t>
            </w:r>
            <w:r w:rsidRPr="00D2003B">
              <w:rPr>
                <w:rFonts w:ascii="Arial" w:hAnsi="Arial" w:cs="Arial"/>
                <w:b w:val="0"/>
                <w:i/>
                <w:color w:val="FF0000"/>
                <w:sz w:val="20"/>
                <w:lang w:val="es-ES"/>
              </w:rPr>
              <w:t xml:space="preserve"> </w:t>
            </w:r>
          </w:p>
        </w:tc>
      </w:tr>
      <w:bookmarkEnd w:id="5"/>
    </w:tbl>
    <w:p w14:paraId="3C3E3980" w14:textId="77777777" w:rsidR="00204A9D" w:rsidRDefault="00204A9D" w:rsidP="00345818">
      <w:pPr>
        <w:pStyle w:val="Prrafodelista"/>
        <w:widowControl w:val="0"/>
        <w:ind w:left="360"/>
        <w:jc w:val="both"/>
        <w:rPr>
          <w:rFonts w:ascii="Arial" w:hAnsi="Arial" w:cs="Arial"/>
          <w:sz w:val="20"/>
          <w:lang w:val="es-ES"/>
        </w:rPr>
      </w:pPr>
    </w:p>
    <w:p w14:paraId="3A30AA7F" w14:textId="77777777" w:rsidR="0066527C" w:rsidRDefault="0066527C" w:rsidP="00345818">
      <w:pPr>
        <w:pStyle w:val="Prrafodelista"/>
        <w:widowControl w:val="0"/>
        <w:ind w:left="709"/>
        <w:jc w:val="both"/>
        <w:rPr>
          <w:rFonts w:ascii="Arial" w:hAnsi="Arial" w:cs="Arial"/>
          <w:i/>
          <w:sz w:val="20"/>
        </w:rPr>
      </w:pPr>
    </w:p>
    <w:p w14:paraId="780994C3" w14:textId="77777777" w:rsidR="00D97207" w:rsidRPr="00CD5328" w:rsidRDefault="00996828" w:rsidP="002E7893">
      <w:pPr>
        <w:pStyle w:val="Prrafodelista"/>
        <w:widowControl w:val="0"/>
        <w:numPr>
          <w:ilvl w:val="1"/>
          <w:numId w:val="13"/>
        </w:numPr>
        <w:ind w:left="567" w:hanging="567"/>
        <w:jc w:val="both"/>
        <w:rPr>
          <w:rFonts w:ascii="Arial" w:hAnsi="Arial" w:cs="Arial"/>
          <w:b/>
          <w:sz w:val="20"/>
        </w:rPr>
      </w:pPr>
      <w:r>
        <w:rPr>
          <w:rFonts w:ascii="Arial" w:hAnsi="Arial" w:cs="Arial"/>
          <w:b/>
          <w:sz w:val="20"/>
        </w:rPr>
        <w:t xml:space="preserve"> </w:t>
      </w:r>
      <w:r w:rsidR="00D97207" w:rsidRPr="00CD5328">
        <w:rPr>
          <w:rFonts w:ascii="Arial" w:hAnsi="Arial" w:cs="Arial"/>
          <w:b/>
          <w:sz w:val="20"/>
        </w:rPr>
        <w:t xml:space="preserve">REQUISITOS PARA </w:t>
      </w:r>
      <w:r w:rsidR="006B55F2">
        <w:rPr>
          <w:rFonts w:ascii="Arial" w:hAnsi="Arial" w:cs="Arial"/>
          <w:b/>
          <w:sz w:val="20"/>
        </w:rPr>
        <w:t xml:space="preserve">PERFECCIONAR </w:t>
      </w:r>
      <w:r w:rsidR="00D97207" w:rsidRPr="00CD5328">
        <w:rPr>
          <w:rFonts w:ascii="Arial" w:hAnsi="Arial" w:cs="Arial"/>
          <w:b/>
          <w:sz w:val="20"/>
        </w:rPr>
        <w:t>EL CONTRATO</w:t>
      </w:r>
    </w:p>
    <w:p w14:paraId="229CF9BF" w14:textId="77777777" w:rsidR="005762B6" w:rsidRDefault="005762B6" w:rsidP="000F0796">
      <w:pPr>
        <w:widowControl w:val="0"/>
        <w:ind w:left="574"/>
        <w:jc w:val="both"/>
        <w:rPr>
          <w:rFonts w:ascii="Arial" w:hAnsi="Arial" w:cs="Arial"/>
          <w:sz w:val="20"/>
          <w:lang w:val="es-ES"/>
        </w:rPr>
      </w:pPr>
    </w:p>
    <w:p w14:paraId="7B25E66E" w14:textId="77777777" w:rsidR="007B6D5D" w:rsidRPr="00CD5328" w:rsidRDefault="007B6D5D" w:rsidP="000F0796">
      <w:pPr>
        <w:widowControl w:val="0"/>
        <w:ind w:left="574"/>
        <w:jc w:val="both"/>
        <w:rPr>
          <w:rFonts w:ascii="Arial" w:hAnsi="Arial" w:cs="Arial"/>
          <w:sz w:val="20"/>
          <w:lang w:val="es-ES"/>
        </w:rPr>
      </w:pPr>
      <w:r w:rsidRPr="00CD5328">
        <w:rPr>
          <w:rFonts w:ascii="Arial" w:hAnsi="Arial" w:cs="Arial"/>
          <w:sz w:val="20"/>
          <w:lang w:val="es-ES"/>
        </w:rPr>
        <w:t xml:space="preserve">El postor ganador de la </w:t>
      </w:r>
      <w:r w:rsidR="003C26C8">
        <w:rPr>
          <w:rFonts w:ascii="Arial" w:hAnsi="Arial" w:cs="Arial"/>
          <w:sz w:val="20"/>
          <w:lang w:val="es-ES"/>
        </w:rPr>
        <w:t>b</w:t>
      </w:r>
      <w:r w:rsidR="008F4D4D" w:rsidRPr="00CD5328">
        <w:rPr>
          <w:rFonts w:ascii="Arial" w:hAnsi="Arial" w:cs="Arial"/>
          <w:sz w:val="20"/>
          <w:lang w:val="es-ES"/>
        </w:rPr>
        <w:t xml:space="preserve">uena </w:t>
      </w:r>
      <w:r w:rsidR="003C26C8">
        <w:rPr>
          <w:rFonts w:ascii="Arial" w:hAnsi="Arial" w:cs="Arial"/>
          <w:sz w:val="20"/>
          <w:lang w:val="es-ES"/>
        </w:rPr>
        <w:t>p</w:t>
      </w:r>
      <w:r w:rsidR="008F4D4D" w:rsidRPr="00CD5328">
        <w:rPr>
          <w:rFonts w:ascii="Arial" w:hAnsi="Arial" w:cs="Arial"/>
          <w:sz w:val="20"/>
          <w:lang w:val="es-ES"/>
        </w:rPr>
        <w:t>ro</w:t>
      </w:r>
      <w:r w:rsidRPr="00CD5328">
        <w:rPr>
          <w:rFonts w:ascii="Arial" w:hAnsi="Arial" w:cs="Arial"/>
          <w:sz w:val="20"/>
          <w:lang w:val="es-ES"/>
        </w:rPr>
        <w:t xml:space="preserve"> debe presentar los siguientes documentos para </w:t>
      </w:r>
      <w:r w:rsidR="006B55F2">
        <w:rPr>
          <w:rFonts w:ascii="Arial" w:hAnsi="Arial" w:cs="Arial"/>
          <w:sz w:val="20"/>
          <w:lang w:val="es-ES"/>
        </w:rPr>
        <w:t>perfec</w:t>
      </w:r>
      <w:r w:rsidR="00E361EA">
        <w:rPr>
          <w:rFonts w:ascii="Arial" w:hAnsi="Arial" w:cs="Arial"/>
          <w:sz w:val="20"/>
          <w:lang w:val="es-ES"/>
        </w:rPr>
        <w:t>c</w:t>
      </w:r>
      <w:r w:rsidR="006B55F2">
        <w:rPr>
          <w:rFonts w:ascii="Arial" w:hAnsi="Arial" w:cs="Arial"/>
          <w:sz w:val="20"/>
          <w:lang w:val="es-ES"/>
        </w:rPr>
        <w:t>ionar</w:t>
      </w:r>
      <w:r w:rsidRPr="00CD5328">
        <w:rPr>
          <w:rFonts w:ascii="Arial" w:hAnsi="Arial" w:cs="Arial"/>
          <w:sz w:val="20"/>
          <w:lang w:val="es-ES"/>
        </w:rPr>
        <w:t xml:space="preserve"> el contrato:</w:t>
      </w:r>
    </w:p>
    <w:p w14:paraId="78060630" w14:textId="77777777" w:rsidR="007B6D5D" w:rsidRPr="00CD5328" w:rsidRDefault="007B6D5D" w:rsidP="000F0796">
      <w:pPr>
        <w:widowControl w:val="0"/>
        <w:ind w:left="574"/>
        <w:jc w:val="both"/>
        <w:rPr>
          <w:rFonts w:ascii="Arial" w:hAnsi="Arial" w:cs="Arial"/>
          <w:sz w:val="20"/>
        </w:rPr>
      </w:pPr>
    </w:p>
    <w:p w14:paraId="1A2865F0" w14:textId="77777777" w:rsidR="007B6D5D" w:rsidRPr="0069760B" w:rsidRDefault="007B6D5D" w:rsidP="002E7893">
      <w:pPr>
        <w:widowControl w:val="0"/>
        <w:numPr>
          <w:ilvl w:val="0"/>
          <w:numId w:val="15"/>
        </w:numPr>
        <w:ind w:left="993" w:hanging="425"/>
        <w:jc w:val="both"/>
        <w:rPr>
          <w:rFonts w:ascii="Arial" w:hAnsi="Arial" w:cs="Arial"/>
          <w:sz w:val="20"/>
          <w:lang w:val="es-ES"/>
        </w:rPr>
      </w:pPr>
      <w:r w:rsidRPr="00CB4DA7">
        <w:rPr>
          <w:rFonts w:ascii="Arial" w:hAnsi="Arial" w:cs="Arial"/>
          <w:sz w:val="20"/>
          <w:lang w:val="es-ES_tradnl"/>
        </w:rPr>
        <w:t>Garantía de fiel cumplimiento del contrato</w:t>
      </w:r>
      <w:r w:rsidRPr="00CB4DA7">
        <w:rPr>
          <w:rFonts w:ascii="Arial" w:hAnsi="Arial" w:cs="Arial"/>
          <w:sz w:val="20"/>
          <w:lang w:val="es-ES"/>
        </w:rPr>
        <w:t xml:space="preserve">. </w:t>
      </w:r>
      <w:r w:rsidRPr="00903124">
        <w:rPr>
          <w:rFonts w:ascii="Arial" w:hAnsi="Arial" w:cs="Arial"/>
          <w:sz w:val="20"/>
          <w:highlight w:val="lightGray"/>
        </w:rPr>
        <w:t>[</w:t>
      </w:r>
      <w:r w:rsidRPr="0037238D">
        <w:rPr>
          <w:rFonts w:ascii="Arial" w:hAnsi="Arial" w:cs="Arial"/>
          <w:sz w:val="20"/>
          <w:highlight w:val="lightGray"/>
        </w:rPr>
        <w:t xml:space="preserve">INDICAR SI </w:t>
      </w:r>
      <w:r w:rsidRPr="0069760B">
        <w:rPr>
          <w:rFonts w:ascii="Arial" w:hAnsi="Arial" w:cs="Arial"/>
          <w:sz w:val="20"/>
          <w:highlight w:val="lightGray"/>
        </w:rPr>
        <w:t xml:space="preserve">DEBE PRESENTARSE CARTA FIANZA </w:t>
      </w:r>
      <w:r w:rsidR="006D37A2">
        <w:rPr>
          <w:rFonts w:ascii="Arial" w:hAnsi="Arial" w:cs="Arial"/>
          <w:sz w:val="20"/>
          <w:highlight w:val="lightGray"/>
        </w:rPr>
        <w:t>Y/</w:t>
      </w:r>
      <w:r w:rsidRPr="0069760B">
        <w:rPr>
          <w:rFonts w:ascii="Arial" w:hAnsi="Arial" w:cs="Arial"/>
          <w:sz w:val="20"/>
          <w:highlight w:val="lightGray"/>
        </w:rPr>
        <w:t>O PÓLIZA DE CAUCIÓN]</w:t>
      </w:r>
      <w:r w:rsidR="0017008F">
        <w:rPr>
          <w:rFonts w:ascii="Arial" w:hAnsi="Arial" w:cs="Arial"/>
          <w:sz w:val="20"/>
        </w:rPr>
        <w:t xml:space="preserve"> </w:t>
      </w:r>
    </w:p>
    <w:p w14:paraId="1ADB5D77" w14:textId="77777777" w:rsidR="007B6D5D" w:rsidRPr="000D0855" w:rsidRDefault="007B6D5D" w:rsidP="002E7893">
      <w:pPr>
        <w:widowControl w:val="0"/>
        <w:numPr>
          <w:ilvl w:val="0"/>
          <w:numId w:val="15"/>
        </w:numPr>
        <w:ind w:left="993" w:hanging="425"/>
        <w:jc w:val="both"/>
        <w:rPr>
          <w:rFonts w:ascii="Arial" w:hAnsi="Arial" w:cs="Arial"/>
          <w:sz w:val="20"/>
          <w:lang w:val="es-ES"/>
        </w:rPr>
      </w:pPr>
      <w:r w:rsidRPr="0069760B">
        <w:rPr>
          <w:rFonts w:ascii="Arial" w:hAnsi="Arial" w:cs="Arial"/>
          <w:sz w:val="20"/>
          <w:lang w:val="es-ES_tradnl"/>
        </w:rPr>
        <w:t>Garantía de fiel cumplimiento por prestaciones accesorias</w:t>
      </w:r>
      <w:r w:rsidRPr="0069760B">
        <w:rPr>
          <w:rFonts w:ascii="Arial" w:hAnsi="Arial" w:cs="Arial"/>
          <w:sz w:val="20"/>
          <w:lang w:val="es-ES"/>
        </w:rPr>
        <w:t xml:space="preserve">, de ser el caso. </w:t>
      </w:r>
      <w:r w:rsidRPr="0069760B">
        <w:rPr>
          <w:rFonts w:ascii="Arial" w:hAnsi="Arial" w:cs="Arial"/>
          <w:sz w:val="20"/>
          <w:highlight w:val="lightGray"/>
        </w:rPr>
        <w:t>[INDICAR SI DEBE PRESENTARSE CARTA FIANZA</w:t>
      </w:r>
      <w:r w:rsidR="006D37A2">
        <w:rPr>
          <w:rFonts w:ascii="Arial" w:hAnsi="Arial" w:cs="Arial"/>
          <w:sz w:val="20"/>
          <w:highlight w:val="lightGray"/>
        </w:rPr>
        <w:t xml:space="preserve"> Y/</w:t>
      </w:r>
      <w:r w:rsidRPr="0069760B">
        <w:rPr>
          <w:rFonts w:ascii="Arial" w:hAnsi="Arial" w:cs="Arial"/>
          <w:sz w:val="20"/>
          <w:highlight w:val="lightGray"/>
        </w:rPr>
        <w:t>O PÓLIZA DE CAUCIÓN]</w:t>
      </w:r>
    </w:p>
    <w:p w14:paraId="6C9D5753" w14:textId="77777777" w:rsidR="000D0855" w:rsidRDefault="000D0855" w:rsidP="000D0855">
      <w:pPr>
        <w:widowControl w:val="0"/>
        <w:ind w:left="993"/>
        <w:jc w:val="both"/>
        <w:rPr>
          <w:rFonts w:ascii="Arial" w:hAnsi="Arial" w:cs="Arial"/>
          <w:sz w:val="20"/>
        </w:rPr>
      </w:pPr>
    </w:p>
    <w:tbl>
      <w:tblPr>
        <w:tblStyle w:val="Tablaconcuadrcula1clara-nfasis51"/>
        <w:tblW w:w="8505" w:type="dxa"/>
        <w:tblInd w:w="562" w:type="dxa"/>
        <w:tblLook w:val="04A0" w:firstRow="1" w:lastRow="0" w:firstColumn="1" w:lastColumn="0" w:noHBand="0" w:noVBand="1"/>
      </w:tblPr>
      <w:tblGrid>
        <w:gridCol w:w="8505"/>
      </w:tblGrid>
      <w:tr w:rsidR="000D0855" w:rsidRPr="00992523" w14:paraId="10585ADD" w14:textId="77777777" w:rsidTr="002542A6">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6B2BF4B9" w14:textId="77777777" w:rsidR="000D0855" w:rsidRPr="00992523" w:rsidRDefault="000D0855" w:rsidP="002542A6">
            <w:pPr>
              <w:widowControl w:val="0"/>
              <w:jc w:val="both"/>
              <w:rPr>
                <w:rFonts w:ascii="Arial" w:hAnsi="Arial" w:cs="Arial"/>
                <w:color w:val="3333CC"/>
                <w:sz w:val="19"/>
                <w:szCs w:val="19"/>
                <w:lang w:val="es-ES"/>
              </w:rPr>
            </w:pPr>
            <w:r w:rsidRPr="00992523">
              <w:rPr>
                <w:rFonts w:ascii="Arial" w:hAnsi="Arial" w:cs="Arial"/>
                <w:color w:val="0000FF"/>
                <w:sz w:val="19"/>
                <w:szCs w:val="19"/>
                <w:lang w:val="es-ES"/>
              </w:rPr>
              <w:t>Importante</w:t>
            </w:r>
          </w:p>
        </w:tc>
      </w:tr>
      <w:tr w:rsidR="000D0855" w:rsidRPr="00992523" w14:paraId="528FCA11" w14:textId="77777777" w:rsidTr="002542A6">
        <w:trPr>
          <w:trHeight w:val="20"/>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28A29B4A" w14:textId="77777777" w:rsidR="00083A20" w:rsidRDefault="00083A20" w:rsidP="00083A20">
            <w:pPr>
              <w:pStyle w:val="Prrafodelista"/>
              <w:widowControl w:val="0"/>
              <w:ind w:left="453"/>
              <w:contextualSpacing w:val="0"/>
              <w:jc w:val="both"/>
              <w:rPr>
                <w:rFonts w:ascii="Arial" w:hAnsi="Arial" w:cs="Arial"/>
                <w:b w:val="0"/>
                <w:i/>
                <w:color w:val="0000FF"/>
                <w:sz w:val="19"/>
                <w:szCs w:val="19"/>
              </w:rPr>
            </w:pPr>
          </w:p>
          <w:p w14:paraId="012C38E8" w14:textId="7F25D712" w:rsidR="00D72172" w:rsidRDefault="000D0855" w:rsidP="00D72172">
            <w:pPr>
              <w:pStyle w:val="Prrafodelista"/>
              <w:widowControl w:val="0"/>
              <w:numPr>
                <w:ilvl w:val="0"/>
                <w:numId w:val="20"/>
              </w:numPr>
              <w:ind w:left="453" w:hanging="357"/>
              <w:contextualSpacing w:val="0"/>
              <w:jc w:val="both"/>
              <w:rPr>
                <w:rFonts w:ascii="Arial" w:hAnsi="Arial" w:cs="Arial"/>
                <w:b w:val="0"/>
                <w:i/>
                <w:color w:val="0000FF"/>
                <w:sz w:val="19"/>
                <w:szCs w:val="19"/>
              </w:rPr>
            </w:pPr>
            <w:r>
              <w:rPr>
                <w:rFonts w:ascii="Arial" w:hAnsi="Arial" w:cs="Arial"/>
                <w:b w:val="0"/>
                <w:i/>
                <w:color w:val="0000FF"/>
                <w:sz w:val="19"/>
                <w:szCs w:val="19"/>
              </w:rPr>
              <w:t>L</w:t>
            </w:r>
            <w:r w:rsidR="00753917">
              <w:rPr>
                <w:rFonts w:ascii="Arial" w:hAnsi="Arial" w:cs="Arial"/>
                <w:b w:val="0"/>
                <w:i/>
                <w:color w:val="0000FF"/>
                <w:sz w:val="19"/>
                <w:szCs w:val="19"/>
              </w:rPr>
              <w:t>as mic</w:t>
            </w:r>
            <w:r w:rsidR="002A6E4E">
              <w:rPr>
                <w:rFonts w:ascii="Arial" w:hAnsi="Arial" w:cs="Arial"/>
                <w:b w:val="0"/>
                <w:i/>
                <w:color w:val="0000FF"/>
                <w:sz w:val="19"/>
                <w:szCs w:val="19"/>
              </w:rPr>
              <w:t>ro y pequeñas</w:t>
            </w:r>
            <w:r w:rsidRPr="00232578">
              <w:rPr>
                <w:rFonts w:ascii="Arial" w:hAnsi="Arial" w:cs="Arial"/>
                <w:b w:val="0"/>
                <w:i/>
                <w:color w:val="0000FF"/>
                <w:sz w:val="19"/>
                <w:szCs w:val="19"/>
              </w:rPr>
              <w:t xml:space="preserve"> empresas</w:t>
            </w:r>
            <w:r>
              <w:rPr>
                <w:rFonts w:ascii="Arial" w:hAnsi="Arial" w:cs="Arial"/>
                <w:b w:val="0"/>
                <w:i/>
                <w:color w:val="0000FF"/>
                <w:sz w:val="19"/>
                <w:szCs w:val="19"/>
              </w:rPr>
              <w:t xml:space="preserve"> </w:t>
            </w:r>
            <w:r w:rsidRPr="00232578">
              <w:rPr>
                <w:rFonts w:ascii="Arial" w:hAnsi="Arial" w:cs="Arial"/>
                <w:b w:val="0"/>
                <w:i/>
                <w:color w:val="0000FF"/>
                <w:sz w:val="19"/>
                <w:szCs w:val="19"/>
              </w:rPr>
              <w:t xml:space="preserve">pueden </w:t>
            </w:r>
            <w:r w:rsidR="00753917">
              <w:rPr>
                <w:rFonts w:ascii="Arial" w:hAnsi="Arial" w:cs="Arial"/>
                <w:b w:val="0"/>
                <w:i/>
                <w:color w:val="0000FF"/>
                <w:sz w:val="19"/>
                <w:szCs w:val="19"/>
              </w:rPr>
              <w:t xml:space="preserve">optar por solicitar la retención de la garantía de fiel cumplimiento, </w:t>
            </w:r>
            <w:r w:rsidR="00753917" w:rsidRPr="00232578">
              <w:rPr>
                <w:rFonts w:ascii="Arial" w:hAnsi="Arial" w:cs="Arial"/>
                <w:b w:val="0"/>
                <w:i/>
                <w:color w:val="0000FF"/>
                <w:sz w:val="19"/>
                <w:szCs w:val="19"/>
              </w:rPr>
              <w:t xml:space="preserve">conforme lo establece el </w:t>
            </w:r>
            <w:r w:rsidR="00753917">
              <w:rPr>
                <w:rFonts w:ascii="Arial" w:hAnsi="Arial" w:cs="Arial"/>
                <w:b w:val="0"/>
                <w:i/>
                <w:color w:val="0000FF"/>
                <w:sz w:val="19"/>
                <w:szCs w:val="19"/>
              </w:rPr>
              <w:t>numeral 149.4 del</w:t>
            </w:r>
            <w:r w:rsidR="00753917" w:rsidRPr="0005230B">
              <w:rPr>
                <w:rFonts w:ascii="Arial" w:hAnsi="Arial" w:cs="Arial"/>
                <w:b w:val="0"/>
                <w:i/>
                <w:color w:val="0000FF"/>
                <w:sz w:val="19"/>
                <w:szCs w:val="19"/>
              </w:rPr>
              <w:t xml:space="preserve"> </w:t>
            </w:r>
            <w:r w:rsidR="00753917" w:rsidRPr="00232578">
              <w:rPr>
                <w:rFonts w:ascii="Arial" w:hAnsi="Arial" w:cs="Arial"/>
                <w:b w:val="0"/>
                <w:i/>
                <w:color w:val="0000FF"/>
                <w:sz w:val="19"/>
                <w:szCs w:val="19"/>
              </w:rPr>
              <w:t xml:space="preserve">artículo </w:t>
            </w:r>
            <w:r w:rsidR="00753917">
              <w:rPr>
                <w:rFonts w:ascii="Arial" w:hAnsi="Arial" w:cs="Arial"/>
                <w:b w:val="0"/>
                <w:i/>
                <w:color w:val="0000FF"/>
                <w:sz w:val="19"/>
                <w:szCs w:val="19"/>
              </w:rPr>
              <w:t>149</w:t>
            </w:r>
            <w:r w:rsidR="00753917" w:rsidRPr="00232578">
              <w:rPr>
                <w:rFonts w:ascii="Arial" w:hAnsi="Arial" w:cs="Arial"/>
                <w:b w:val="0"/>
                <w:i/>
                <w:color w:val="0000FF"/>
                <w:sz w:val="19"/>
                <w:szCs w:val="19"/>
              </w:rPr>
              <w:t xml:space="preserve"> del Reglamento</w:t>
            </w:r>
            <w:r w:rsidR="00753917">
              <w:rPr>
                <w:rFonts w:ascii="Arial" w:hAnsi="Arial" w:cs="Arial"/>
                <w:b w:val="0"/>
                <w:i/>
                <w:color w:val="0000FF"/>
                <w:sz w:val="19"/>
                <w:szCs w:val="19"/>
              </w:rPr>
              <w:t xml:space="preserve">. </w:t>
            </w:r>
            <w:r w:rsidRPr="00753917">
              <w:rPr>
                <w:rFonts w:ascii="Arial" w:hAnsi="Arial" w:cs="Arial"/>
                <w:b w:val="0"/>
                <w:i/>
                <w:color w:val="0000FF"/>
                <w:sz w:val="19"/>
                <w:szCs w:val="19"/>
              </w:rPr>
              <w:t xml:space="preserve">Para dicho efecto los postores deben encontrarse registrados en el REMYPE, consignando en la Declaración Jurada de </w:t>
            </w:r>
            <w:r w:rsidR="000A586A">
              <w:rPr>
                <w:rFonts w:ascii="Arial" w:hAnsi="Arial" w:cs="Arial"/>
                <w:b w:val="0"/>
                <w:i/>
                <w:color w:val="0000FF"/>
                <w:sz w:val="19"/>
                <w:szCs w:val="19"/>
              </w:rPr>
              <w:t xml:space="preserve">Datos </w:t>
            </w:r>
            <w:r w:rsidRPr="00753917">
              <w:rPr>
                <w:rFonts w:ascii="Arial" w:hAnsi="Arial" w:cs="Arial"/>
                <w:b w:val="0"/>
                <w:i/>
                <w:color w:val="0000FF"/>
                <w:sz w:val="19"/>
                <w:szCs w:val="19"/>
              </w:rPr>
              <w:t xml:space="preserve">(Anexo N° </w:t>
            </w:r>
            <w:r w:rsidR="000A586A">
              <w:rPr>
                <w:rFonts w:ascii="Arial" w:hAnsi="Arial" w:cs="Arial"/>
                <w:b w:val="0"/>
                <w:i/>
                <w:color w:val="0000FF"/>
                <w:sz w:val="19"/>
                <w:szCs w:val="19"/>
              </w:rPr>
              <w:t>1</w:t>
            </w:r>
            <w:r w:rsidRPr="00753917">
              <w:rPr>
                <w:rFonts w:ascii="Arial" w:hAnsi="Arial" w:cs="Arial"/>
                <w:b w:val="0"/>
                <w:i/>
                <w:color w:val="0000FF"/>
                <w:sz w:val="19"/>
                <w:szCs w:val="19"/>
              </w:rPr>
              <w:t>) o en la solicitud de retención que tienen la condición de MYPE, lo cual será verificado por la Entidad en el link http://www2.trabajo.gob.pe/servicios-en-linea-2-2 opción consulta de empresas acreditadas en el REMYPE.</w:t>
            </w:r>
          </w:p>
          <w:p w14:paraId="188FD9A6" w14:textId="77777777" w:rsidR="00D72172" w:rsidRDefault="00D72172" w:rsidP="00D72172">
            <w:pPr>
              <w:pStyle w:val="Prrafodelista"/>
              <w:widowControl w:val="0"/>
              <w:ind w:left="453"/>
              <w:contextualSpacing w:val="0"/>
              <w:jc w:val="both"/>
              <w:rPr>
                <w:rFonts w:ascii="Arial" w:hAnsi="Arial" w:cs="Arial"/>
                <w:b w:val="0"/>
                <w:i/>
                <w:color w:val="0000FF"/>
                <w:sz w:val="19"/>
                <w:szCs w:val="19"/>
              </w:rPr>
            </w:pPr>
          </w:p>
          <w:p w14:paraId="619D8614" w14:textId="77777777" w:rsidR="00D72172" w:rsidRDefault="00D72172" w:rsidP="00D72172">
            <w:pPr>
              <w:pStyle w:val="Prrafodelista"/>
              <w:widowControl w:val="0"/>
              <w:numPr>
                <w:ilvl w:val="0"/>
                <w:numId w:val="20"/>
              </w:numPr>
              <w:ind w:left="453" w:hanging="357"/>
              <w:contextualSpacing w:val="0"/>
              <w:jc w:val="both"/>
              <w:rPr>
                <w:rFonts w:ascii="Arial" w:hAnsi="Arial" w:cs="Arial"/>
                <w:b w:val="0"/>
                <w:i/>
                <w:color w:val="0000FF"/>
                <w:sz w:val="19"/>
                <w:szCs w:val="19"/>
              </w:rPr>
            </w:pPr>
            <w:r w:rsidRPr="00D72172">
              <w:rPr>
                <w:rFonts w:ascii="Arial" w:hAnsi="Arial" w:cs="Arial"/>
                <w:b w:val="0"/>
                <w:i/>
                <w:color w:val="0000FF"/>
                <w:sz w:val="19"/>
                <w:szCs w:val="19"/>
              </w:rPr>
              <w:t xml:space="preserve">La </w:t>
            </w:r>
            <w:r>
              <w:rPr>
                <w:rFonts w:ascii="Arial" w:hAnsi="Arial" w:cs="Arial"/>
                <w:b w:val="0"/>
                <w:i/>
                <w:color w:val="0000FF"/>
                <w:sz w:val="19"/>
                <w:szCs w:val="19"/>
              </w:rPr>
              <w:t>garantía</w:t>
            </w:r>
            <w:r w:rsidRPr="00D72172">
              <w:rPr>
                <w:rFonts w:ascii="Arial" w:hAnsi="Arial" w:cs="Arial"/>
                <w:b w:val="0"/>
                <w:i/>
                <w:color w:val="0000FF"/>
                <w:sz w:val="19"/>
                <w:szCs w:val="19"/>
              </w:rPr>
              <w:t xml:space="preserve"> debe precisar</w:t>
            </w:r>
            <w:r>
              <w:rPr>
                <w:rFonts w:ascii="Arial" w:hAnsi="Arial" w:cs="Arial"/>
                <w:b w:val="0"/>
                <w:i/>
                <w:color w:val="0000FF"/>
                <w:sz w:val="19"/>
                <w:szCs w:val="19"/>
              </w:rPr>
              <w:t xml:space="preserve"> </w:t>
            </w:r>
            <w:r w:rsidRPr="00D72172">
              <w:rPr>
                <w:rFonts w:ascii="Arial" w:hAnsi="Arial" w:cs="Arial"/>
                <w:b w:val="0"/>
                <w:i/>
                <w:color w:val="0000FF"/>
                <w:sz w:val="19"/>
                <w:szCs w:val="19"/>
              </w:rPr>
              <w:t>que es “para garantizar el contrato derivado del procedimiento especial de selección [NOMENCLATURA]”.</w:t>
            </w:r>
          </w:p>
          <w:p w14:paraId="732D8B43" w14:textId="77777777" w:rsidR="00D72172" w:rsidRDefault="00D72172" w:rsidP="00D72172">
            <w:pPr>
              <w:pStyle w:val="Prrafodelista"/>
              <w:widowControl w:val="0"/>
              <w:ind w:left="453"/>
              <w:contextualSpacing w:val="0"/>
              <w:jc w:val="both"/>
              <w:rPr>
                <w:rFonts w:ascii="Arial" w:hAnsi="Arial" w:cs="Arial"/>
                <w:b w:val="0"/>
                <w:i/>
                <w:color w:val="0000FF"/>
                <w:sz w:val="19"/>
                <w:szCs w:val="19"/>
              </w:rPr>
            </w:pPr>
          </w:p>
          <w:p w14:paraId="35447157" w14:textId="77777777" w:rsidR="000D0855" w:rsidRPr="00D72172" w:rsidRDefault="000D0855" w:rsidP="00D72172">
            <w:pPr>
              <w:pStyle w:val="Prrafodelista"/>
              <w:widowControl w:val="0"/>
              <w:numPr>
                <w:ilvl w:val="0"/>
                <w:numId w:val="20"/>
              </w:numPr>
              <w:ind w:left="453" w:hanging="357"/>
              <w:contextualSpacing w:val="0"/>
              <w:jc w:val="both"/>
              <w:rPr>
                <w:rFonts w:ascii="Arial" w:hAnsi="Arial" w:cs="Arial"/>
                <w:b w:val="0"/>
                <w:i/>
                <w:color w:val="0000FF"/>
                <w:sz w:val="19"/>
                <w:szCs w:val="19"/>
              </w:rPr>
            </w:pPr>
            <w:r w:rsidRPr="00D72172">
              <w:rPr>
                <w:rFonts w:ascii="Arial" w:hAnsi="Arial" w:cs="Arial"/>
                <w:b w:val="0"/>
                <w:i/>
                <w:color w:val="0000FF"/>
                <w:sz w:val="19"/>
                <w:szCs w:val="19"/>
              </w:rPr>
              <w:t>En caso que el postor ganador de la buena pro sea un consorcio, l</w:t>
            </w:r>
            <w:r w:rsidRPr="00D72172">
              <w:rPr>
                <w:rFonts w:ascii="Arial" w:hAnsi="Arial"/>
                <w:b w:val="0"/>
                <w:i/>
                <w:color w:val="0000FF"/>
                <w:sz w:val="19"/>
                <w:szCs w:val="19"/>
              </w:rPr>
              <w:t>as garantías que presente este para el perfeccionamiento del contrato, así como durante la ejecución contractual, de ser el caso, además de cumplir con las condiciones establecidas en el artículo 33 de la Ley y el artículo 148 del Reglamento, deben consignar expresamente el nombre completo o la denominación o razón social de los integrantes del consorcio, en calidad de garantizados, de lo contrario no podrán ser aceptadas por las Entidades. No se cumple el requisito antes indicado si se consigna únicamente la denominación del consorcio, conforme lo dispuesto en la Directiva “Participación de Proveedores en Consorcio en las Contrataciones del Estado”</w:t>
            </w:r>
            <w:r w:rsidRPr="00D72172">
              <w:rPr>
                <w:rFonts w:ascii="Arial" w:hAnsi="Arial" w:cs="Arial"/>
                <w:b w:val="0"/>
                <w:i/>
                <w:color w:val="0000FF"/>
                <w:sz w:val="19"/>
                <w:szCs w:val="19"/>
                <w:lang w:val="es-ES_tradnl"/>
              </w:rPr>
              <w:t>.</w:t>
            </w:r>
          </w:p>
          <w:p w14:paraId="1DBCF4F1" w14:textId="77777777" w:rsidR="000D0855" w:rsidRPr="00992523" w:rsidRDefault="000D0855" w:rsidP="002542A6">
            <w:pPr>
              <w:pStyle w:val="Prrafodelista"/>
              <w:widowControl w:val="0"/>
              <w:ind w:left="453"/>
              <w:contextualSpacing w:val="0"/>
              <w:jc w:val="both"/>
              <w:rPr>
                <w:rFonts w:ascii="Arial" w:hAnsi="Arial" w:cs="Arial"/>
                <w:b w:val="0"/>
                <w:color w:val="0000FF"/>
                <w:sz w:val="19"/>
                <w:szCs w:val="19"/>
                <w:lang w:val="es-ES"/>
              </w:rPr>
            </w:pPr>
          </w:p>
          <w:p w14:paraId="750D8F53" w14:textId="77777777" w:rsidR="000D0855" w:rsidRPr="00BE611F" w:rsidRDefault="00AE50B1" w:rsidP="002E7893">
            <w:pPr>
              <w:pStyle w:val="Prrafodelista"/>
              <w:widowControl w:val="0"/>
              <w:numPr>
                <w:ilvl w:val="0"/>
                <w:numId w:val="20"/>
              </w:numPr>
              <w:ind w:left="453" w:hanging="357"/>
              <w:contextualSpacing w:val="0"/>
              <w:jc w:val="both"/>
              <w:rPr>
                <w:rFonts w:ascii="Arial" w:hAnsi="Arial" w:cs="Arial"/>
                <w:b w:val="0"/>
                <w:color w:val="0000FF"/>
                <w:sz w:val="19"/>
                <w:szCs w:val="19"/>
              </w:rPr>
            </w:pPr>
            <w:r>
              <w:rPr>
                <w:rFonts w:ascii="Arial" w:hAnsi="Arial" w:cs="Arial"/>
                <w:b w:val="0"/>
                <w:i/>
                <w:color w:val="0000FF"/>
                <w:sz w:val="19"/>
                <w:szCs w:val="19"/>
              </w:rPr>
              <w:t>C</w:t>
            </w:r>
            <w:r w:rsidR="000D0855" w:rsidRPr="00BE611F">
              <w:rPr>
                <w:rFonts w:ascii="Arial" w:hAnsi="Arial" w:cs="Arial"/>
                <w:b w:val="0"/>
                <w:i/>
                <w:color w:val="0000FF"/>
                <w:sz w:val="19"/>
                <w:szCs w:val="19"/>
              </w:rPr>
              <w:t xml:space="preserve">uando el monto del ítem adjudicado o la sumatoria de los montos de los ítems adjudicados sea igual o menor a cien mil Soles (S/ 100,000.00), no corresponde presentar garantía de fiel cumplimiento de contrato ni garantía de fiel cumplimiento por prestaciones accesorias, </w:t>
            </w:r>
            <w:r w:rsidR="000D0855" w:rsidRPr="00BE611F">
              <w:rPr>
                <w:rFonts w:ascii="Arial" w:hAnsi="Arial" w:cs="Arial"/>
                <w:b w:val="0"/>
                <w:i/>
                <w:color w:val="0000FF"/>
                <w:sz w:val="19"/>
                <w:szCs w:val="19"/>
              </w:rPr>
              <w:lastRenderedPageBreak/>
              <w:t xml:space="preserve">conforme a lo dispuesto en el literal a) del artículo 152 del Reglamento. </w:t>
            </w:r>
          </w:p>
          <w:p w14:paraId="244051D3" w14:textId="77777777" w:rsidR="000D0855" w:rsidRPr="00992523" w:rsidRDefault="000D0855" w:rsidP="002542A6">
            <w:pPr>
              <w:pStyle w:val="Prrafodelista"/>
              <w:widowControl w:val="0"/>
              <w:ind w:left="453"/>
              <w:contextualSpacing w:val="0"/>
              <w:jc w:val="both"/>
              <w:rPr>
                <w:rFonts w:ascii="Arial" w:hAnsi="Arial" w:cs="Arial"/>
                <w:b w:val="0"/>
                <w:color w:val="0000FF"/>
                <w:sz w:val="19"/>
                <w:szCs w:val="19"/>
                <w:lang w:val="es-ES"/>
              </w:rPr>
            </w:pPr>
          </w:p>
        </w:tc>
      </w:tr>
    </w:tbl>
    <w:p w14:paraId="7147D3C7" w14:textId="77777777" w:rsidR="000D0855" w:rsidRPr="0069760B" w:rsidRDefault="000D0855" w:rsidP="000D0855">
      <w:pPr>
        <w:widowControl w:val="0"/>
        <w:ind w:left="993"/>
        <w:jc w:val="both"/>
        <w:rPr>
          <w:rFonts w:ascii="Arial" w:hAnsi="Arial" w:cs="Arial"/>
          <w:sz w:val="20"/>
          <w:lang w:val="es-ES"/>
        </w:rPr>
      </w:pPr>
    </w:p>
    <w:p w14:paraId="6B945ED2" w14:textId="77777777" w:rsidR="007B6D5D" w:rsidRPr="0069760B" w:rsidRDefault="007B6D5D" w:rsidP="002E7893">
      <w:pPr>
        <w:widowControl w:val="0"/>
        <w:numPr>
          <w:ilvl w:val="0"/>
          <w:numId w:val="15"/>
        </w:numPr>
        <w:ind w:left="993" w:hanging="425"/>
        <w:jc w:val="both"/>
        <w:rPr>
          <w:rFonts w:ascii="Arial" w:hAnsi="Arial" w:cs="Arial"/>
          <w:sz w:val="20"/>
          <w:lang w:val="es-ES"/>
        </w:rPr>
      </w:pPr>
      <w:r w:rsidRPr="0069760B">
        <w:rPr>
          <w:rFonts w:ascii="Arial" w:hAnsi="Arial" w:cs="Arial"/>
          <w:sz w:val="20"/>
          <w:lang w:val="es-ES"/>
        </w:rPr>
        <w:t xml:space="preserve">Contrato de </w:t>
      </w:r>
      <w:r w:rsidR="00D6077B" w:rsidRPr="0069760B">
        <w:rPr>
          <w:rFonts w:ascii="Arial" w:hAnsi="Arial" w:cs="Arial"/>
          <w:sz w:val="20"/>
          <w:lang w:val="es-ES"/>
        </w:rPr>
        <w:t>consorcio</w:t>
      </w:r>
      <w:r w:rsidRPr="0069760B">
        <w:rPr>
          <w:rFonts w:ascii="Arial" w:hAnsi="Arial" w:cs="Arial"/>
          <w:sz w:val="20"/>
          <w:lang w:val="es-ES"/>
        </w:rPr>
        <w:t xml:space="preserve"> con firmas legalizadas </w:t>
      </w:r>
      <w:r w:rsidR="009E36AA">
        <w:rPr>
          <w:rFonts w:ascii="Arial" w:hAnsi="Arial" w:cs="Arial"/>
          <w:sz w:val="20"/>
          <w:lang w:val="es-ES"/>
        </w:rPr>
        <w:t>ante Notario de cada uno de los integrantes de ser el caso.</w:t>
      </w:r>
    </w:p>
    <w:p w14:paraId="36067CED" w14:textId="77777777" w:rsidR="00E93DF3" w:rsidRDefault="007B6D5D" w:rsidP="002E7893">
      <w:pPr>
        <w:widowControl w:val="0"/>
        <w:numPr>
          <w:ilvl w:val="0"/>
          <w:numId w:val="15"/>
        </w:numPr>
        <w:ind w:left="993" w:hanging="425"/>
        <w:jc w:val="both"/>
        <w:rPr>
          <w:rFonts w:ascii="Arial" w:hAnsi="Arial" w:cs="Arial"/>
          <w:sz w:val="20"/>
          <w:lang w:val="es-ES"/>
        </w:rPr>
      </w:pPr>
      <w:r w:rsidRPr="0069760B">
        <w:rPr>
          <w:rFonts w:ascii="Arial" w:hAnsi="Arial" w:cs="Arial"/>
          <w:sz w:val="20"/>
          <w:lang w:val="es-ES"/>
        </w:rPr>
        <w:t>Código de cuenta interbancari</w:t>
      </w:r>
      <w:r w:rsidR="00E93DF3">
        <w:rPr>
          <w:rFonts w:ascii="Arial" w:hAnsi="Arial" w:cs="Arial"/>
          <w:sz w:val="20"/>
          <w:lang w:val="es-ES"/>
        </w:rPr>
        <w:t>a</w:t>
      </w:r>
      <w:r w:rsidR="00A9505D" w:rsidRPr="0069760B">
        <w:rPr>
          <w:rFonts w:ascii="Arial" w:hAnsi="Arial" w:cs="Arial"/>
          <w:sz w:val="20"/>
          <w:lang w:val="es-ES"/>
        </w:rPr>
        <w:t xml:space="preserve"> </w:t>
      </w:r>
      <w:r w:rsidRPr="0069760B">
        <w:rPr>
          <w:rFonts w:ascii="Arial" w:hAnsi="Arial" w:cs="Arial"/>
          <w:sz w:val="20"/>
          <w:lang w:val="es-ES"/>
        </w:rPr>
        <w:t>(CCI)</w:t>
      </w:r>
      <w:r w:rsidR="00071339">
        <w:rPr>
          <w:rFonts w:ascii="Arial" w:hAnsi="Arial" w:cs="Arial"/>
          <w:sz w:val="20"/>
          <w:lang w:val="es-ES"/>
        </w:rPr>
        <w:t xml:space="preserve"> o, en el caso de proveedores no domiciliados</w:t>
      </w:r>
      <w:r w:rsidR="00E11CED">
        <w:rPr>
          <w:rFonts w:ascii="Arial" w:hAnsi="Arial" w:cs="Arial"/>
          <w:sz w:val="20"/>
          <w:lang w:val="es-ES"/>
        </w:rPr>
        <w:t>, el número de su cuenta bancaria y la entidad bancaria en el exterior</w:t>
      </w:r>
      <w:r w:rsidRPr="0069760B">
        <w:rPr>
          <w:rFonts w:ascii="Arial" w:hAnsi="Arial" w:cs="Arial"/>
          <w:sz w:val="20"/>
          <w:lang w:val="es-ES"/>
        </w:rPr>
        <w:t xml:space="preserve">. </w:t>
      </w:r>
    </w:p>
    <w:p w14:paraId="31F35376" w14:textId="77777777" w:rsidR="00031A30" w:rsidRDefault="00056624" w:rsidP="002E7893">
      <w:pPr>
        <w:widowControl w:val="0"/>
        <w:numPr>
          <w:ilvl w:val="0"/>
          <w:numId w:val="15"/>
        </w:numPr>
        <w:ind w:left="993" w:hanging="425"/>
        <w:jc w:val="both"/>
        <w:rPr>
          <w:rFonts w:ascii="Arial" w:hAnsi="Arial" w:cs="Arial"/>
          <w:sz w:val="20"/>
          <w:lang w:val="es-ES"/>
        </w:rPr>
      </w:pPr>
      <w:r w:rsidRPr="00E56EB2">
        <w:rPr>
          <w:rFonts w:ascii="Arial" w:hAnsi="Arial" w:cs="Arial"/>
          <w:sz w:val="20"/>
          <w:lang w:val="es-ES"/>
        </w:rPr>
        <w:t>Copia de la vigencia del poder del representante legal de la empresa</w:t>
      </w:r>
      <w:r w:rsidRPr="00E93DF3">
        <w:rPr>
          <w:rFonts w:ascii="Arial" w:hAnsi="Arial" w:cs="Arial"/>
          <w:sz w:val="20"/>
          <w:lang w:val="es-ES"/>
        </w:rPr>
        <w:t xml:space="preserve"> </w:t>
      </w:r>
      <w:r w:rsidR="00E93DF3" w:rsidRPr="00E93DF3">
        <w:rPr>
          <w:rFonts w:ascii="Arial" w:hAnsi="Arial" w:cs="Arial"/>
          <w:sz w:val="20"/>
          <w:lang w:val="es-ES"/>
        </w:rPr>
        <w:t>que acredite que cuenta con facultades para perfeccionar el contrato, cuando corresponda</w:t>
      </w:r>
      <w:r w:rsidR="00E56EB2" w:rsidRPr="00056624">
        <w:rPr>
          <w:rFonts w:ascii="Arial" w:hAnsi="Arial" w:cs="Arial"/>
          <w:sz w:val="20"/>
          <w:lang w:val="es-ES"/>
        </w:rPr>
        <w:t>.</w:t>
      </w:r>
    </w:p>
    <w:p w14:paraId="5ED594A8" w14:textId="77777777" w:rsidR="00031A30" w:rsidRDefault="00031A30" w:rsidP="002E7893">
      <w:pPr>
        <w:widowControl w:val="0"/>
        <w:numPr>
          <w:ilvl w:val="0"/>
          <w:numId w:val="15"/>
        </w:numPr>
        <w:ind w:left="993" w:hanging="425"/>
        <w:jc w:val="both"/>
        <w:rPr>
          <w:rFonts w:ascii="Arial" w:hAnsi="Arial" w:cs="Arial"/>
          <w:sz w:val="20"/>
          <w:lang w:val="es-ES"/>
        </w:rPr>
      </w:pPr>
      <w:r w:rsidRPr="00031A30">
        <w:rPr>
          <w:rFonts w:ascii="Arial" w:hAnsi="Arial" w:cs="Arial"/>
          <w:sz w:val="20"/>
          <w:lang w:val="es-ES"/>
        </w:rPr>
        <w:t>Copia de DNI del postor en caso de persona natural, o de su representante legal en caso de persona jurídica.</w:t>
      </w:r>
    </w:p>
    <w:p w14:paraId="42B4D31D" w14:textId="77777777" w:rsidR="00BC6274" w:rsidRDefault="00BC6274" w:rsidP="000F0796">
      <w:pPr>
        <w:widowControl w:val="0"/>
        <w:ind w:left="993"/>
        <w:jc w:val="both"/>
        <w:rPr>
          <w:rFonts w:ascii="Arial" w:hAnsi="Arial" w:cs="Arial"/>
          <w:sz w:val="20"/>
          <w:lang w:val="es-ES"/>
        </w:rPr>
      </w:pPr>
    </w:p>
    <w:tbl>
      <w:tblPr>
        <w:tblStyle w:val="Tabladecuadrcula1clara-nfasis51"/>
        <w:tblW w:w="8221" w:type="dxa"/>
        <w:tblInd w:w="846" w:type="dxa"/>
        <w:tblLook w:val="04A0" w:firstRow="1" w:lastRow="0" w:firstColumn="1" w:lastColumn="0" w:noHBand="0" w:noVBand="1"/>
      </w:tblPr>
      <w:tblGrid>
        <w:gridCol w:w="8221"/>
      </w:tblGrid>
      <w:tr w:rsidR="00743133" w:rsidRPr="00996828" w14:paraId="4930F8F0" w14:textId="77777777" w:rsidTr="00BC6274">
        <w:trPr>
          <w:cnfStyle w:val="100000000000" w:firstRow="1" w:lastRow="0" w:firstColumn="0" w:lastColumn="0" w:oddVBand="0" w:evenVBand="0" w:oddHBand="0"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8221" w:type="dxa"/>
            <w:vAlign w:val="center"/>
          </w:tcPr>
          <w:p w14:paraId="2E13D076" w14:textId="77777777" w:rsidR="00743133" w:rsidRPr="00D2003B" w:rsidRDefault="00743133" w:rsidP="00882C34">
            <w:pPr>
              <w:jc w:val="both"/>
              <w:rPr>
                <w:rFonts w:ascii="Arial" w:hAnsi="Arial" w:cs="Arial"/>
                <w:color w:val="FF0000"/>
                <w:sz w:val="19"/>
                <w:szCs w:val="19"/>
                <w:lang w:val="es-ES"/>
              </w:rPr>
            </w:pPr>
            <w:bookmarkStart w:id="6" w:name="_Hlk515965095"/>
            <w:r w:rsidRPr="00D2003B">
              <w:rPr>
                <w:rFonts w:ascii="Arial" w:hAnsi="Arial" w:cs="Arial"/>
                <w:color w:val="FF0000"/>
                <w:sz w:val="19"/>
                <w:szCs w:val="19"/>
                <w:lang w:val="es-ES"/>
              </w:rPr>
              <w:t>Advertencia</w:t>
            </w:r>
          </w:p>
        </w:tc>
      </w:tr>
      <w:tr w:rsidR="00743133" w:rsidRPr="003C3DAF" w14:paraId="600A3258" w14:textId="77777777" w:rsidTr="000F0796">
        <w:trPr>
          <w:trHeight w:val="1617"/>
        </w:trPr>
        <w:tc>
          <w:tcPr>
            <w:cnfStyle w:val="001000000000" w:firstRow="0" w:lastRow="0" w:firstColumn="1" w:lastColumn="0" w:oddVBand="0" w:evenVBand="0" w:oddHBand="0" w:evenHBand="0" w:firstRowFirstColumn="0" w:firstRowLastColumn="0" w:lastRowFirstColumn="0" w:lastRowLastColumn="0"/>
            <w:tcW w:w="8221" w:type="dxa"/>
            <w:vAlign w:val="center"/>
          </w:tcPr>
          <w:p w14:paraId="76CAE042" w14:textId="77777777" w:rsidR="00743133" w:rsidRPr="00D2003B" w:rsidRDefault="00743133" w:rsidP="00F91E5D">
            <w:pPr>
              <w:jc w:val="both"/>
              <w:rPr>
                <w:rFonts w:ascii="Arial" w:hAnsi="Arial" w:cs="Arial"/>
                <w:color w:val="FF0000"/>
                <w:sz w:val="19"/>
                <w:szCs w:val="19"/>
                <w:lang w:val="es-ES_tradnl"/>
              </w:rPr>
            </w:pPr>
            <w:r w:rsidRPr="00D2003B">
              <w:rPr>
                <w:rFonts w:ascii="Arial" w:hAnsi="Arial" w:cs="Arial"/>
                <w:b w:val="0"/>
                <w:i/>
                <w:color w:val="FF0000"/>
                <w:sz w:val="19"/>
                <w:szCs w:val="19"/>
                <w:lang w:val="es-ES_tradnl"/>
              </w:rPr>
              <w:t>De acuerdo con el artículo 4 del Decreto Legislativo N° 1246, las Entidades están prohibidas de exigir a los administrados o usuarios la información que puedan obtener directamente mediante la interoperabilidad a que se refieren los artículos 2 y 3 de dicho Decreto Legislativo. En esa medida, si la Entidad es usuaria de la Plataforma de Interoperabilidad del Estado – PIDE</w:t>
            </w:r>
            <w:r w:rsidR="009E36AA" w:rsidRPr="00D2003B">
              <w:rPr>
                <w:rStyle w:val="Refdenotaalpie"/>
                <w:rFonts w:ascii="Arial" w:hAnsi="Arial" w:cs="Arial"/>
                <w:i/>
                <w:color w:val="FF0000"/>
                <w:sz w:val="19"/>
                <w:szCs w:val="19"/>
                <w:lang w:val="es-ES"/>
              </w:rPr>
              <w:footnoteReference w:id="4"/>
            </w:r>
            <w:r w:rsidR="009E36AA">
              <w:rPr>
                <w:rFonts w:ascii="Arial" w:hAnsi="Arial" w:cs="Arial"/>
                <w:b w:val="0"/>
                <w:i/>
                <w:color w:val="FF0000"/>
                <w:sz w:val="19"/>
                <w:szCs w:val="19"/>
                <w:lang w:val="es-ES_tradnl"/>
              </w:rPr>
              <w:t xml:space="preserve"> y siempre que el servicio web se encuentre activo en el Catálogo de Servicios de dicha plataform</w:t>
            </w:r>
            <w:r w:rsidR="00645AEA">
              <w:rPr>
                <w:rFonts w:ascii="Arial" w:hAnsi="Arial" w:cs="Arial"/>
                <w:b w:val="0"/>
                <w:i/>
                <w:color w:val="FF0000"/>
                <w:sz w:val="19"/>
                <w:szCs w:val="19"/>
                <w:lang w:val="es-ES_tradnl"/>
              </w:rPr>
              <w:t>a</w:t>
            </w:r>
            <w:r w:rsidRPr="00D2003B">
              <w:rPr>
                <w:rFonts w:ascii="Arial" w:hAnsi="Arial" w:cs="Arial"/>
                <w:b w:val="0"/>
                <w:i/>
                <w:color w:val="FF0000"/>
                <w:sz w:val="19"/>
                <w:szCs w:val="19"/>
                <w:lang w:val="es-ES_tradnl"/>
              </w:rPr>
              <w:t xml:space="preserve">, no corresponderá exigir los documentos previstos en </w:t>
            </w:r>
            <w:r w:rsidR="00F91E5D">
              <w:rPr>
                <w:rFonts w:ascii="Arial" w:hAnsi="Arial" w:cs="Arial"/>
                <w:b w:val="0"/>
                <w:i/>
                <w:color w:val="FF0000"/>
                <w:sz w:val="19"/>
                <w:szCs w:val="19"/>
                <w:lang w:val="es-ES_tradnl"/>
              </w:rPr>
              <w:t>los literales</w:t>
            </w:r>
            <w:r w:rsidRPr="00D2003B">
              <w:rPr>
                <w:rFonts w:ascii="Arial" w:hAnsi="Arial" w:cs="Arial"/>
                <w:b w:val="0"/>
                <w:i/>
                <w:color w:val="FF0000"/>
                <w:sz w:val="19"/>
                <w:szCs w:val="19"/>
                <w:lang w:val="es-ES_tradnl"/>
              </w:rPr>
              <w:t xml:space="preserve"> e) y f).</w:t>
            </w:r>
          </w:p>
        </w:tc>
      </w:tr>
      <w:bookmarkEnd w:id="6"/>
    </w:tbl>
    <w:p w14:paraId="023A493E" w14:textId="77777777" w:rsidR="00743133" w:rsidRDefault="00743133" w:rsidP="00743133">
      <w:pPr>
        <w:widowControl w:val="0"/>
        <w:tabs>
          <w:tab w:val="left" w:pos="851"/>
        </w:tabs>
        <w:ind w:left="850"/>
        <w:jc w:val="both"/>
        <w:rPr>
          <w:rFonts w:ascii="Arial" w:hAnsi="Arial" w:cs="Arial"/>
          <w:sz w:val="20"/>
          <w:lang w:val="es-ES"/>
        </w:rPr>
      </w:pPr>
    </w:p>
    <w:p w14:paraId="111878E3" w14:textId="77777777" w:rsidR="0017008F" w:rsidRDefault="00031A30" w:rsidP="002E7893">
      <w:pPr>
        <w:widowControl w:val="0"/>
        <w:numPr>
          <w:ilvl w:val="0"/>
          <w:numId w:val="15"/>
        </w:numPr>
        <w:ind w:left="993" w:hanging="426"/>
        <w:jc w:val="both"/>
        <w:rPr>
          <w:rFonts w:ascii="Arial" w:hAnsi="Arial" w:cs="Arial"/>
          <w:sz w:val="20"/>
          <w:lang w:val="es-ES"/>
        </w:rPr>
      </w:pPr>
      <w:r w:rsidRPr="00031A30">
        <w:rPr>
          <w:rFonts w:ascii="Arial" w:hAnsi="Arial" w:cs="Arial"/>
          <w:sz w:val="20"/>
          <w:lang w:val="es-ES"/>
        </w:rPr>
        <w:t xml:space="preserve">Domicilio </w:t>
      </w:r>
      <w:r w:rsidR="0017008F">
        <w:rPr>
          <w:rFonts w:ascii="Arial" w:hAnsi="Arial" w:cs="Arial"/>
          <w:sz w:val="20"/>
          <w:lang w:val="es-ES"/>
        </w:rPr>
        <w:t xml:space="preserve">y correo electrónico </w:t>
      </w:r>
      <w:r w:rsidRPr="00031A30">
        <w:rPr>
          <w:rFonts w:ascii="Arial" w:hAnsi="Arial" w:cs="Arial"/>
          <w:sz w:val="20"/>
          <w:lang w:val="es-ES"/>
        </w:rPr>
        <w:t>para efectos de la notificación durante la ejecución del contrato</w:t>
      </w:r>
      <w:r w:rsidR="0017008F">
        <w:rPr>
          <w:rFonts w:ascii="Arial" w:hAnsi="Arial" w:cs="Arial"/>
          <w:sz w:val="20"/>
          <w:lang w:val="es-ES"/>
        </w:rPr>
        <w:t>.</w:t>
      </w:r>
    </w:p>
    <w:p w14:paraId="72E25A21" w14:textId="77777777" w:rsidR="0017008F" w:rsidRDefault="0017008F" w:rsidP="002E7893">
      <w:pPr>
        <w:widowControl w:val="0"/>
        <w:numPr>
          <w:ilvl w:val="0"/>
          <w:numId w:val="15"/>
        </w:numPr>
        <w:ind w:left="993" w:hanging="426"/>
        <w:jc w:val="both"/>
        <w:rPr>
          <w:rFonts w:ascii="Arial" w:hAnsi="Arial" w:cs="Arial"/>
          <w:sz w:val="20"/>
          <w:lang w:val="es-ES"/>
        </w:rPr>
      </w:pPr>
      <w:r>
        <w:rPr>
          <w:rFonts w:ascii="Arial" w:hAnsi="Arial" w:cs="Arial"/>
          <w:sz w:val="20"/>
          <w:lang w:val="es-ES"/>
        </w:rPr>
        <w:t>D</w:t>
      </w:r>
      <w:r w:rsidRPr="0017008F">
        <w:rPr>
          <w:rFonts w:ascii="Arial" w:hAnsi="Arial" w:cs="Arial"/>
          <w:sz w:val="20"/>
          <w:lang w:val="es-ES"/>
        </w:rPr>
        <w:t>ocumentos que acreditan lo siguiente: la experiencia del postor y/o del personal clave, formación académica y/o capacitación del personal clave, equipamiento estratégico, infraestructura estratégica y/o requisitos de habilitación para el desarrollo de la actividad, de acuerdo a la normativa especial vinculada al objeto de la contratación, de corresponder</w:t>
      </w:r>
      <w:r>
        <w:rPr>
          <w:rFonts w:ascii="Arial" w:hAnsi="Arial" w:cs="Arial"/>
          <w:sz w:val="20"/>
          <w:lang w:val="es-ES"/>
        </w:rPr>
        <w:t xml:space="preserve"> de acuerdo a lo señalado en el requerimiento</w:t>
      </w:r>
      <w:r w:rsidRPr="0017008F">
        <w:rPr>
          <w:rFonts w:ascii="Arial" w:hAnsi="Arial" w:cs="Arial"/>
          <w:sz w:val="20"/>
          <w:lang w:val="es-ES"/>
        </w:rPr>
        <w:t>.</w:t>
      </w:r>
    </w:p>
    <w:p w14:paraId="70A8A7A2" w14:textId="77777777" w:rsidR="0017008F" w:rsidRPr="0017008F" w:rsidRDefault="0017008F" w:rsidP="002E7893">
      <w:pPr>
        <w:widowControl w:val="0"/>
        <w:numPr>
          <w:ilvl w:val="0"/>
          <w:numId w:val="15"/>
        </w:numPr>
        <w:ind w:left="993" w:hanging="426"/>
        <w:jc w:val="both"/>
        <w:rPr>
          <w:rFonts w:ascii="Arial" w:hAnsi="Arial" w:cs="Arial"/>
          <w:sz w:val="20"/>
          <w:lang w:val="es-ES"/>
        </w:rPr>
      </w:pPr>
      <w:r>
        <w:rPr>
          <w:rFonts w:ascii="Arial" w:eastAsia="Times New Roman" w:hAnsi="Arial" w:cs="Arial"/>
          <w:sz w:val="20"/>
          <w:lang w:eastAsia="es-UY"/>
        </w:rPr>
        <w:t>D</w:t>
      </w:r>
      <w:r w:rsidRPr="0017008F">
        <w:rPr>
          <w:rFonts w:ascii="Arial" w:eastAsia="Times New Roman" w:hAnsi="Arial" w:cs="Arial"/>
          <w:sz w:val="20"/>
          <w:lang w:eastAsia="es-UY"/>
        </w:rPr>
        <w:t>ocumento que acredite su inscripción en el REMYPE, de ser el caso.</w:t>
      </w:r>
    </w:p>
    <w:p w14:paraId="1133F79A" w14:textId="77777777" w:rsidR="00D72172" w:rsidRDefault="00743133" w:rsidP="00D72172">
      <w:pPr>
        <w:widowControl w:val="0"/>
        <w:numPr>
          <w:ilvl w:val="0"/>
          <w:numId w:val="15"/>
        </w:numPr>
        <w:ind w:left="993" w:hanging="426"/>
        <w:jc w:val="both"/>
        <w:rPr>
          <w:rFonts w:ascii="Arial" w:hAnsi="Arial" w:cs="Arial"/>
          <w:sz w:val="20"/>
          <w:lang w:val="es-ES"/>
        </w:rPr>
      </w:pPr>
      <w:bookmarkStart w:id="7" w:name="_Hlk515965119"/>
      <w:r w:rsidRPr="00CC5977">
        <w:rPr>
          <w:rFonts w:ascii="Arial" w:hAnsi="Arial" w:cs="Arial"/>
          <w:sz w:val="20"/>
          <w:lang w:val="es-ES"/>
        </w:rPr>
        <w:t>Detalle de los precios unitarios del precio ofertado</w:t>
      </w:r>
      <w:r w:rsidR="00D72172" w:rsidRPr="0083079E">
        <w:rPr>
          <w:rStyle w:val="Refdenotaalpie"/>
          <w:rFonts w:ascii="Arial" w:hAnsi="Arial" w:cs="Arial"/>
          <w:b/>
          <w:color w:val="auto"/>
          <w:sz w:val="20"/>
          <w:lang w:val="es-ES_tradnl"/>
        </w:rPr>
        <w:footnoteReference w:id="5"/>
      </w:r>
      <w:r w:rsidRPr="00CC5977">
        <w:rPr>
          <w:rFonts w:ascii="Arial" w:hAnsi="Arial" w:cs="Arial"/>
          <w:sz w:val="20"/>
          <w:lang w:val="es-ES"/>
        </w:rPr>
        <w:t>.</w:t>
      </w:r>
    </w:p>
    <w:p w14:paraId="11AE8B44" w14:textId="77777777" w:rsidR="00D72172" w:rsidRDefault="00D72172" w:rsidP="00D72172">
      <w:pPr>
        <w:widowControl w:val="0"/>
        <w:numPr>
          <w:ilvl w:val="0"/>
          <w:numId w:val="15"/>
        </w:numPr>
        <w:ind w:left="993" w:hanging="426"/>
        <w:jc w:val="both"/>
        <w:rPr>
          <w:rFonts w:ascii="Arial" w:hAnsi="Arial" w:cs="Arial"/>
          <w:sz w:val="20"/>
          <w:lang w:val="es-ES"/>
        </w:rPr>
      </w:pPr>
      <w:r>
        <w:rPr>
          <w:rFonts w:ascii="Arial" w:hAnsi="Arial" w:cs="Arial"/>
          <w:sz w:val="20"/>
          <w:lang w:val="es-ES"/>
        </w:rPr>
        <w:t>Aná</w:t>
      </w:r>
      <w:r w:rsidRPr="00D72172">
        <w:rPr>
          <w:rFonts w:ascii="Arial" w:hAnsi="Arial" w:cs="Arial"/>
          <w:sz w:val="20"/>
          <w:lang w:val="es-ES"/>
        </w:rPr>
        <w:t>lisis de precios unitarios</w:t>
      </w:r>
      <w:r>
        <w:rPr>
          <w:rFonts w:ascii="Arial" w:hAnsi="Arial" w:cs="Arial"/>
          <w:sz w:val="20"/>
          <w:lang w:val="es-ES"/>
        </w:rPr>
        <w:t>, de ser el caso.</w:t>
      </w:r>
    </w:p>
    <w:p w14:paraId="70216BA5" w14:textId="77777777" w:rsidR="00D72172" w:rsidRPr="00D72172" w:rsidRDefault="00D72172" w:rsidP="00D72172">
      <w:pPr>
        <w:widowControl w:val="0"/>
        <w:numPr>
          <w:ilvl w:val="0"/>
          <w:numId w:val="15"/>
        </w:numPr>
        <w:ind w:left="993" w:hanging="426"/>
        <w:jc w:val="both"/>
        <w:rPr>
          <w:rFonts w:ascii="Arial" w:hAnsi="Arial" w:cs="Arial"/>
          <w:sz w:val="20"/>
          <w:lang w:val="es-ES"/>
        </w:rPr>
      </w:pPr>
      <w:r w:rsidRPr="00D72172">
        <w:rPr>
          <w:rFonts w:ascii="Arial" w:hAnsi="Arial" w:cs="Arial"/>
          <w:sz w:val="20"/>
          <w:lang w:val="es-ES"/>
        </w:rPr>
        <w:t>Detalle del precio de la oferta de cada uno de los ser</w:t>
      </w:r>
      <w:r>
        <w:rPr>
          <w:rFonts w:ascii="Arial" w:hAnsi="Arial" w:cs="Arial"/>
          <w:sz w:val="20"/>
          <w:lang w:val="es-ES"/>
        </w:rPr>
        <w:t>vicios que conforman el paquete</w:t>
      </w:r>
      <w:r w:rsidR="00D82507" w:rsidRPr="00DF7EE5">
        <w:rPr>
          <w:rFonts w:ascii="Arial" w:hAnsi="Arial" w:cs="Arial"/>
          <w:sz w:val="18"/>
          <w:szCs w:val="18"/>
          <w:vertAlign w:val="superscript"/>
          <w:lang w:val="es-ES"/>
        </w:rPr>
        <w:footnoteReference w:id="6"/>
      </w:r>
      <w:r w:rsidRPr="00D72172">
        <w:rPr>
          <w:rFonts w:ascii="Arial" w:hAnsi="Arial" w:cs="Arial"/>
          <w:sz w:val="20"/>
          <w:lang w:val="es-ES"/>
        </w:rPr>
        <w:t>.</w:t>
      </w:r>
    </w:p>
    <w:bookmarkEnd w:id="7"/>
    <w:p w14:paraId="4D2B7EC5" w14:textId="77777777" w:rsidR="006D4C88" w:rsidRDefault="006D4C88" w:rsidP="00345818">
      <w:pPr>
        <w:widowControl w:val="0"/>
        <w:tabs>
          <w:tab w:val="left" w:pos="1350"/>
        </w:tabs>
        <w:ind w:left="604"/>
        <w:jc w:val="both"/>
        <w:rPr>
          <w:rFonts w:ascii="Arial" w:hAnsi="Arial" w:cs="Arial"/>
          <w:sz w:val="20"/>
          <w:lang w:val="es-ES"/>
        </w:rPr>
      </w:pPr>
    </w:p>
    <w:tbl>
      <w:tblPr>
        <w:tblStyle w:val="Tablaconcuadrcula1clara-nfasis31"/>
        <w:tblW w:w="8533" w:type="dxa"/>
        <w:tblInd w:w="534" w:type="dxa"/>
        <w:tblLook w:val="04A0" w:firstRow="1" w:lastRow="0" w:firstColumn="1" w:lastColumn="0" w:noHBand="0" w:noVBand="1"/>
      </w:tblPr>
      <w:tblGrid>
        <w:gridCol w:w="8533"/>
      </w:tblGrid>
      <w:tr w:rsidR="000A15D7" w:rsidRPr="00A56143" w14:paraId="77EC6247" w14:textId="77777777" w:rsidTr="00E92A39">
        <w:trPr>
          <w:cnfStyle w:val="100000000000" w:firstRow="1" w:lastRow="0" w:firstColumn="0" w:lastColumn="0" w:oddVBand="0" w:evenVBand="0" w:oddHBand="0"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8533" w:type="dxa"/>
            <w:vAlign w:val="center"/>
          </w:tcPr>
          <w:p w14:paraId="18AB1FB7" w14:textId="77777777" w:rsidR="000A15D7" w:rsidRPr="00A56143" w:rsidRDefault="000A15D7" w:rsidP="00E92A39">
            <w:pPr>
              <w:widowControl w:val="0"/>
              <w:jc w:val="both"/>
              <w:rPr>
                <w:rFonts w:ascii="Arial" w:hAnsi="Arial" w:cs="Arial"/>
                <w:color w:val="000099"/>
                <w:sz w:val="19"/>
                <w:szCs w:val="19"/>
                <w:lang w:val="es-ES"/>
              </w:rPr>
            </w:pPr>
            <w:r w:rsidRPr="00A56143">
              <w:rPr>
                <w:rFonts w:ascii="Arial" w:hAnsi="Arial" w:cs="Arial"/>
                <w:color w:val="000099"/>
                <w:sz w:val="19"/>
                <w:szCs w:val="19"/>
                <w:lang w:val="es-ES"/>
              </w:rPr>
              <w:t>Importante para la Entidad</w:t>
            </w:r>
          </w:p>
        </w:tc>
      </w:tr>
      <w:tr w:rsidR="000A15D7" w:rsidRPr="000B7621" w14:paraId="27E0834A" w14:textId="77777777" w:rsidTr="00E92A39">
        <w:trPr>
          <w:trHeight w:val="537"/>
        </w:trPr>
        <w:tc>
          <w:tcPr>
            <w:cnfStyle w:val="001000000000" w:firstRow="0" w:lastRow="0" w:firstColumn="1" w:lastColumn="0" w:oddVBand="0" w:evenVBand="0" w:oddHBand="0" w:evenHBand="0" w:firstRowFirstColumn="0" w:firstRowLastColumn="0" w:lastRowFirstColumn="0" w:lastRowLastColumn="0"/>
            <w:tcW w:w="8533" w:type="dxa"/>
            <w:vAlign w:val="center"/>
          </w:tcPr>
          <w:p w14:paraId="428343D7" w14:textId="77777777" w:rsidR="000A15D7" w:rsidRDefault="000A15D7" w:rsidP="00E92A39">
            <w:pPr>
              <w:widowControl w:val="0"/>
              <w:jc w:val="both"/>
              <w:rPr>
                <w:rFonts w:ascii="Arial" w:hAnsi="Arial" w:cs="Arial"/>
                <w:b w:val="0"/>
                <w:i/>
                <w:color w:val="000099"/>
                <w:sz w:val="19"/>
                <w:szCs w:val="19"/>
              </w:rPr>
            </w:pPr>
            <w:r w:rsidRPr="000B7621">
              <w:rPr>
                <w:rFonts w:ascii="Arial" w:hAnsi="Arial" w:cs="Arial"/>
                <w:b w:val="0"/>
                <w:i/>
                <w:color w:val="000099"/>
                <w:sz w:val="19"/>
                <w:szCs w:val="19"/>
              </w:rPr>
              <w:t>En caso se determine que adicionalmente se puede considerar otro tipo de documentación a ser presentada para el perfeccionamiento del contrato, consignar el siguiente literal:</w:t>
            </w:r>
          </w:p>
          <w:p w14:paraId="40CE674C" w14:textId="77777777" w:rsidR="000A15D7" w:rsidRPr="000B7621" w:rsidRDefault="000A15D7" w:rsidP="00E92A39">
            <w:pPr>
              <w:widowControl w:val="0"/>
              <w:jc w:val="both"/>
              <w:rPr>
                <w:rFonts w:ascii="Arial" w:hAnsi="Arial" w:cs="Arial"/>
                <w:b w:val="0"/>
                <w:i/>
                <w:color w:val="000099"/>
                <w:sz w:val="19"/>
                <w:szCs w:val="19"/>
                <w:lang w:val="es-ES"/>
              </w:rPr>
            </w:pPr>
          </w:p>
          <w:p w14:paraId="495DA06E" w14:textId="77777777" w:rsidR="000A15D7" w:rsidRPr="000B7621" w:rsidRDefault="000A15D7" w:rsidP="00E92A39">
            <w:pPr>
              <w:widowControl w:val="0"/>
              <w:numPr>
                <w:ilvl w:val="0"/>
                <w:numId w:val="15"/>
              </w:numPr>
              <w:tabs>
                <w:tab w:val="left" w:pos="317"/>
              </w:tabs>
              <w:ind w:left="317" w:hanging="317"/>
              <w:jc w:val="both"/>
              <w:rPr>
                <w:rFonts w:ascii="Arial" w:hAnsi="Arial" w:cs="Arial"/>
                <w:b w:val="0"/>
                <w:color w:val="000099"/>
                <w:sz w:val="19"/>
                <w:szCs w:val="19"/>
              </w:rPr>
            </w:pPr>
            <w:r w:rsidRPr="007D13CA">
              <w:rPr>
                <w:rFonts w:ascii="Arial" w:hAnsi="Arial" w:cs="Arial"/>
                <w:b w:val="0"/>
                <w:bCs w:val="0"/>
                <w:color w:val="000099"/>
                <w:sz w:val="19"/>
                <w:szCs w:val="19"/>
                <w:highlight w:val="lightGray"/>
              </w:rPr>
              <w:t>[DE ACUERDO AL OBJETO CONTRACTUAL CONVOCADO REQUERIR LA PRESENTACIÓN DE OTROS DOCUMENTOS, SEGÚN CORRESPONDA]</w:t>
            </w:r>
            <w:r w:rsidRPr="000B7621">
              <w:rPr>
                <w:rFonts w:ascii="Arial" w:hAnsi="Arial" w:cs="Arial"/>
                <w:b w:val="0"/>
                <w:bCs w:val="0"/>
                <w:color w:val="000099"/>
                <w:sz w:val="19"/>
                <w:szCs w:val="19"/>
              </w:rPr>
              <w:t>.</w:t>
            </w:r>
          </w:p>
        </w:tc>
      </w:tr>
    </w:tbl>
    <w:p w14:paraId="6B1973DD" w14:textId="77777777" w:rsidR="000A15D7" w:rsidRDefault="000A15D7" w:rsidP="000A15D7">
      <w:pPr>
        <w:ind w:left="426"/>
        <w:jc w:val="both"/>
        <w:rPr>
          <w:rFonts w:ascii="Arial" w:hAnsi="Arial" w:cs="Arial"/>
          <w:b/>
          <w:i/>
          <w:color w:val="000099"/>
          <w:sz w:val="16"/>
          <w:lang w:val="es-ES"/>
        </w:rPr>
      </w:pPr>
      <w:r w:rsidRPr="00973903">
        <w:rPr>
          <w:rFonts w:ascii="Arial" w:hAnsi="Arial" w:cs="Arial"/>
          <w:b/>
          <w:i/>
          <w:color w:val="000099"/>
          <w:sz w:val="16"/>
          <w:lang w:val="es-ES"/>
        </w:rPr>
        <w:t>Incorporar a las bases o eliminar, según corresponda.</w:t>
      </w:r>
    </w:p>
    <w:p w14:paraId="4A7ED826" w14:textId="77777777" w:rsidR="000A15D7" w:rsidRDefault="000A15D7" w:rsidP="00345818">
      <w:pPr>
        <w:widowControl w:val="0"/>
        <w:tabs>
          <w:tab w:val="left" w:pos="1350"/>
        </w:tabs>
        <w:ind w:left="604"/>
        <w:jc w:val="both"/>
        <w:rPr>
          <w:rFonts w:ascii="Arial" w:hAnsi="Arial" w:cs="Arial"/>
          <w:sz w:val="20"/>
          <w:lang w:val="es-ES"/>
        </w:rPr>
      </w:pPr>
    </w:p>
    <w:p w14:paraId="7F37152C" w14:textId="77777777" w:rsidR="000A15D7" w:rsidRDefault="000A15D7" w:rsidP="00345818">
      <w:pPr>
        <w:widowControl w:val="0"/>
        <w:tabs>
          <w:tab w:val="left" w:pos="1350"/>
        </w:tabs>
        <w:ind w:left="604"/>
        <w:jc w:val="both"/>
        <w:rPr>
          <w:rFonts w:ascii="Arial" w:hAnsi="Arial" w:cs="Arial"/>
          <w:sz w:val="20"/>
          <w:lang w:val="es-ES"/>
        </w:rPr>
      </w:pPr>
    </w:p>
    <w:tbl>
      <w:tblPr>
        <w:tblStyle w:val="Tablaconcuadrcula1clara-nfasis51"/>
        <w:tblW w:w="8646" w:type="dxa"/>
        <w:tblInd w:w="421" w:type="dxa"/>
        <w:tblLook w:val="04A0" w:firstRow="1" w:lastRow="0" w:firstColumn="1" w:lastColumn="0" w:noHBand="0" w:noVBand="1"/>
      </w:tblPr>
      <w:tblGrid>
        <w:gridCol w:w="8646"/>
      </w:tblGrid>
      <w:tr w:rsidR="00667A2F" w:rsidRPr="008018D9" w14:paraId="132F04D8" w14:textId="77777777" w:rsidTr="001E3F7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7F344459" w14:textId="77777777" w:rsidR="00667A2F" w:rsidRPr="008018D9" w:rsidRDefault="00667A2F" w:rsidP="00345818">
            <w:pPr>
              <w:widowControl w:val="0"/>
              <w:jc w:val="both"/>
              <w:rPr>
                <w:rFonts w:ascii="Arial" w:hAnsi="Arial" w:cs="Arial"/>
                <w:color w:val="3333CC"/>
                <w:sz w:val="19"/>
                <w:szCs w:val="19"/>
                <w:lang w:val="es-ES"/>
              </w:rPr>
            </w:pPr>
            <w:r w:rsidRPr="008018D9">
              <w:rPr>
                <w:rFonts w:ascii="Arial" w:hAnsi="Arial" w:cs="Arial"/>
                <w:color w:val="0000FF"/>
                <w:sz w:val="19"/>
                <w:szCs w:val="19"/>
                <w:lang w:val="es-ES"/>
              </w:rPr>
              <w:t>Importante</w:t>
            </w:r>
          </w:p>
        </w:tc>
      </w:tr>
      <w:tr w:rsidR="00667A2F" w:rsidRPr="008018D9" w14:paraId="5C460BD8" w14:textId="77777777" w:rsidTr="001E3F70">
        <w:trPr>
          <w:trHeight w:val="608"/>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0DD98559" w14:textId="77777777" w:rsidR="004F6B0A" w:rsidRPr="004F6B0A" w:rsidRDefault="004F6B0A" w:rsidP="006832EA">
            <w:pPr>
              <w:pStyle w:val="Prrafodelista"/>
              <w:widowControl w:val="0"/>
              <w:ind w:left="453"/>
              <w:contextualSpacing w:val="0"/>
              <w:jc w:val="both"/>
              <w:rPr>
                <w:rFonts w:ascii="Arial" w:hAnsi="Arial" w:cs="Arial"/>
                <w:b w:val="0"/>
                <w:color w:val="0000FF"/>
                <w:sz w:val="19"/>
                <w:szCs w:val="19"/>
                <w:lang w:val="es-ES"/>
              </w:rPr>
            </w:pPr>
          </w:p>
          <w:p w14:paraId="6CDD679E" w14:textId="77777777" w:rsidR="00D72172" w:rsidRDefault="00D72172" w:rsidP="00D72172">
            <w:pPr>
              <w:pStyle w:val="Prrafodelista"/>
              <w:widowControl w:val="0"/>
              <w:numPr>
                <w:ilvl w:val="0"/>
                <w:numId w:val="20"/>
              </w:numPr>
              <w:spacing w:after="120"/>
              <w:ind w:left="453" w:hanging="357"/>
              <w:jc w:val="both"/>
              <w:rPr>
                <w:rFonts w:ascii="Arial" w:hAnsi="Arial" w:cs="Arial"/>
                <w:b w:val="0"/>
                <w:i/>
                <w:color w:val="0000FF"/>
                <w:sz w:val="19"/>
                <w:szCs w:val="19"/>
                <w:lang w:val="es-ES_tradnl"/>
              </w:rPr>
            </w:pPr>
            <w:r w:rsidRPr="00D72172">
              <w:rPr>
                <w:rFonts w:ascii="Arial" w:hAnsi="Arial" w:cs="Arial"/>
                <w:b w:val="0"/>
                <w:i/>
                <w:color w:val="0000FF"/>
                <w:sz w:val="19"/>
                <w:szCs w:val="19"/>
                <w:lang w:val="es-ES_tradnl"/>
              </w:rPr>
              <w:t>Los documentos del perfeccionamiento del contrato se presentan en idioma español. Cuando los documentos no ﬁguren en idioma español, se presenta la respectiva traducción por traductor público juramentado o traductor colegiado certiﬁcado, según corresponda, en copia simple. El postor ganador es responsable de la exactitud y veracidad de dichos documentos.</w:t>
            </w:r>
          </w:p>
          <w:p w14:paraId="04DD12C3" w14:textId="77777777" w:rsidR="00D72172" w:rsidRPr="00D72172" w:rsidRDefault="00D72172" w:rsidP="00D72172">
            <w:pPr>
              <w:pStyle w:val="Prrafodelista"/>
              <w:widowControl w:val="0"/>
              <w:spacing w:after="120"/>
              <w:ind w:left="453"/>
              <w:jc w:val="both"/>
              <w:rPr>
                <w:rFonts w:ascii="Arial" w:hAnsi="Arial" w:cs="Arial"/>
                <w:b w:val="0"/>
                <w:i/>
                <w:color w:val="0000FF"/>
                <w:sz w:val="19"/>
                <w:szCs w:val="19"/>
                <w:lang w:val="es-ES_tradnl"/>
              </w:rPr>
            </w:pPr>
          </w:p>
          <w:p w14:paraId="302567C8" w14:textId="77777777" w:rsidR="00743133" w:rsidRPr="00D2003B" w:rsidRDefault="00743133" w:rsidP="002E7893">
            <w:pPr>
              <w:pStyle w:val="Prrafodelista"/>
              <w:widowControl w:val="0"/>
              <w:numPr>
                <w:ilvl w:val="0"/>
                <w:numId w:val="20"/>
              </w:numPr>
              <w:spacing w:after="120"/>
              <w:ind w:left="453" w:hanging="357"/>
              <w:jc w:val="both"/>
              <w:rPr>
                <w:rFonts w:ascii="Arial" w:hAnsi="Arial" w:cs="Arial"/>
                <w:b w:val="0"/>
                <w:i/>
                <w:color w:val="0000FF"/>
                <w:sz w:val="19"/>
                <w:szCs w:val="19"/>
                <w:lang w:val="es-ES_tradnl"/>
              </w:rPr>
            </w:pPr>
            <w:r w:rsidRPr="00D2003B">
              <w:rPr>
                <w:rFonts w:ascii="Arial" w:hAnsi="Arial" w:cs="Arial"/>
                <w:b w:val="0"/>
                <w:i/>
                <w:color w:val="0000FF"/>
                <w:sz w:val="19"/>
                <w:szCs w:val="19"/>
                <w:lang w:val="es-ES_tradnl"/>
              </w:rPr>
              <w:t>De conformidad con el Reglamento Consular del Perú aprobado mediante Decreto Supremo N° 076-2005-RE para que los documentos públicos y privados extendidos en el exterior tengan validez en el Perú, deben estar legalizados por los funcionarios consulares peruanos y refrendados por el Ministerio de Relaciones Exteriores del Perú, salvo que se trate de documentos públicos emitidos en  países que formen parte del Convenio de la Apostilla, en cuyo caso bastará con que estos cuenten con la Apostilla de la Haya</w:t>
            </w:r>
            <w:r w:rsidRPr="00D2003B">
              <w:rPr>
                <w:rFonts w:ascii="Arial" w:hAnsi="Arial" w:cs="Arial"/>
                <w:b w:val="0"/>
                <w:i/>
                <w:color w:val="0000FF"/>
                <w:sz w:val="19"/>
                <w:szCs w:val="19"/>
                <w:vertAlign w:val="superscript"/>
                <w:lang w:val="es-ES_tradnl"/>
              </w:rPr>
              <w:footnoteReference w:id="7"/>
            </w:r>
            <w:r w:rsidRPr="00D2003B">
              <w:rPr>
                <w:rFonts w:ascii="Arial" w:hAnsi="Arial" w:cs="Arial"/>
                <w:b w:val="0"/>
                <w:i/>
                <w:color w:val="0000FF"/>
                <w:sz w:val="19"/>
                <w:szCs w:val="19"/>
                <w:lang w:val="es-ES_tradnl"/>
              </w:rPr>
              <w:t>.</w:t>
            </w:r>
          </w:p>
          <w:p w14:paraId="260B2C30" w14:textId="77777777" w:rsidR="004F6B0A" w:rsidRDefault="004F6B0A" w:rsidP="004F6B0A">
            <w:pPr>
              <w:pStyle w:val="Prrafodelista"/>
              <w:widowControl w:val="0"/>
              <w:ind w:left="453"/>
              <w:contextualSpacing w:val="0"/>
              <w:jc w:val="both"/>
              <w:rPr>
                <w:rFonts w:ascii="Arial" w:hAnsi="Arial" w:cs="Arial"/>
                <w:b w:val="0"/>
                <w:color w:val="0000FF"/>
                <w:sz w:val="19"/>
                <w:szCs w:val="19"/>
                <w:lang w:val="es-ES"/>
              </w:rPr>
            </w:pPr>
          </w:p>
          <w:p w14:paraId="15AB00B0" w14:textId="77777777" w:rsidR="00667A2F" w:rsidRPr="008018D9" w:rsidRDefault="00667A2F" w:rsidP="002E7893">
            <w:pPr>
              <w:pStyle w:val="Prrafodelista"/>
              <w:widowControl w:val="0"/>
              <w:numPr>
                <w:ilvl w:val="0"/>
                <w:numId w:val="20"/>
              </w:numPr>
              <w:ind w:left="453" w:hanging="357"/>
              <w:contextualSpacing w:val="0"/>
              <w:jc w:val="both"/>
              <w:rPr>
                <w:rFonts w:ascii="Arial" w:hAnsi="Arial" w:cs="Arial"/>
                <w:color w:val="0000FF"/>
                <w:sz w:val="19"/>
                <w:szCs w:val="19"/>
                <w:lang w:val="es-ES"/>
              </w:rPr>
            </w:pPr>
            <w:r w:rsidRPr="00A462F8">
              <w:rPr>
                <w:rFonts w:ascii="Arial" w:hAnsi="Arial" w:cs="Arial"/>
                <w:b w:val="0"/>
                <w:i/>
                <w:color w:val="0000FF"/>
                <w:sz w:val="19"/>
                <w:szCs w:val="19"/>
                <w:lang w:val="es-ES_tradnl"/>
              </w:rPr>
              <w:t>La Entidad no puede exigir documentación o información adicional a la consignada en el presente numeral para el perfeccionamiento del contrato</w:t>
            </w:r>
            <w:r w:rsidRPr="008018D9">
              <w:rPr>
                <w:rFonts w:ascii="Arial" w:hAnsi="Arial" w:cs="Arial"/>
                <w:b w:val="0"/>
                <w:i/>
                <w:color w:val="0000FF"/>
                <w:sz w:val="19"/>
                <w:szCs w:val="19"/>
                <w:lang w:val="es-ES_tradnl"/>
              </w:rPr>
              <w:t>.</w:t>
            </w:r>
          </w:p>
        </w:tc>
      </w:tr>
    </w:tbl>
    <w:p w14:paraId="0641483F" w14:textId="77777777" w:rsidR="00667A2F" w:rsidRDefault="00667A2F" w:rsidP="00345818">
      <w:pPr>
        <w:widowControl w:val="0"/>
        <w:tabs>
          <w:tab w:val="left" w:pos="1350"/>
        </w:tabs>
        <w:ind w:left="604"/>
        <w:jc w:val="both"/>
        <w:rPr>
          <w:rFonts w:ascii="Arial" w:hAnsi="Arial" w:cs="Arial"/>
          <w:sz w:val="20"/>
          <w:lang w:val="es-ES"/>
        </w:rPr>
      </w:pPr>
    </w:p>
    <w:p w14:paraId="117D4626" w14:textId="77777777" w:rsidR="00667A2F" w:rsidRDefault="00667A2F" w:rsidP="00345818">
      <w:pPr>
        <w:widowControl w:val="0"/>
        <w:tabs>
          <w:tab w:val="left" w:pos="1350"/>
        </w:tabs>
        <w:ind w:left="604"/>
        <w:jc w:val="both"/>
        <w:rPr>
          <w:rFonts w:ascii="Arial" w:hAnsi="Arial" w:cs="Arial"/>
          <w:sz w:val="20"/>
          <w:lang w:val="es-ES"/>
        </w:rPr>
      </w:pPr>
    </w:p>
    <w:p w14:paraId="0DF8C832" w14:textId="77777777" w:rsidR="00B4599A" w:rsidRPr="00CD5328" w:rsidRDefault="006B55F2" w:rsidP="002E7893">
      <w:pPr>
        <w:pStyle w:val="Prrafodelista"/>
        <w:widowControl w:val="0"/>
        <w:numPr>
          <w:ilvl w:val="1"/>
          <w:numId w:val="13"/>
        </w:numPr>
        <w:ind w:left="567" w:hanging="567"/>
        <w:jc w:val="both"/>
        <w:rPr>
          <w:rFonts w:ascii="Arial" w:hAnsi="Arial" w:cs="Arial"/>
          <w:b/>
          <w:sz w:val="20"/>
        </w:rPr>
      </w:pPr>
      <w:r>
        <w:rPr>
          <w:rFonts w:ascii="Arial" w:hAnsi="Arial" w:cs="Arial"/>
          <w:b/>
          <w:sz w:val="20"/>
        </w:rPr>
        <w:t>PERFECCIONA</w:t>
      </w:r>
      <w:r w:rsidR="00DB04F1">
        <w:rPr>
          <w:rFonts w:ascii="Arial" w:hAnsi="Arial" w:cs="Arial"/>
          <w:b/>
          <w:sz w:val="20"/>
        </w:rPr>
        <w:t>MIENTO</w:t>
      </w:r>
      <w:r>
        <w:rPr>
          <w:rFonts w:ascii="Arial" w:hAnsi="Arial" w:cs="Arial"/>
          <w:b/>
          <w:sz w:val="20"/>
        </w:rPr>
        <w:t xml:space="preserve"> </w:t>
      </w:r>
      <w:r w:rsidR="00813B42">
        <w:rPr>
          <w:rFonts w:ascii="Arial" w:hAnsi="Arial" w:cs="Arial"/>
          <w:b/>
          <w:sz w:val="20"/>
        </w:rPr>
        <w:t>D</w:t>
      </w:r>
      <w:r w:rsidR="00B4599A" w:rsidRPr="00CD5328">
        <w:rPr>
          <w:rFonts w:ascii="Arial" w:hAnsi="Arial" w:cs="Arial"/>
          <w:b/>
          <w:sz w:val="20"/>
        </w:rPr>
        <w:t>EL CONTRATO</w:t>
      </w:r>
    </w:p>
    <w:p w14:paraId="1C24D5F9" w14:textId="77777777" w:rsidR="00B4599A" w:rsidRPr="00CD5328" w:rsidRDefault="00B4599A" w:rsidP="000F0796">
      <w:pPr>
        <w:widowControl w:val="0"/>
        <w:ind w:left="567"/>
        <w:jc w:val="both"/>
        <w:rPr>
          <w:rFonts w:ascii="Arial" w:hAnsi="Arial" w:cs="Arial"/>
          <w:sz w:val="20"/>
        </w:rPr>
      </w:pPr>
    </w:p>
    <w:p w14:paraId="4C316096" w14:textId="77777777" w:rsidR="00B4599A" w:rsidRPr="00CD5328" w:rsidRDefault="00382713" w:rsidP="000F0796">
      <w:pPr>
        <w:widowControl w:val="0"/>
        <w:ind w:left="567"/>
        <w:jc w:val="both"/>
        <w:rPr>
          <w:rFonts w:ascii="Arial" w:hAnsi="Arial" w:cs="Arial"/>
          <w:sz w:val="20"/>
          <w:lang w:val="es-ES_tradnl"/>
        </w:rPr>
      </w:pPr>
      <w:r>
        <w:rPr>
          <w:rFonts w:ascii="Arial" w:hAnsi="Arial" w:cs="Arial"/>
          <w:sz w:val="20"/>
          <w:lang w:val="es-ES"/>
        </w:rPr>
        <w:t xml:space="preserve">El contrato se perfecciona con </w:t>
      </w:r>
      <w:r w:rsidR="00224467">
        <w:rPr>
          <w:rFonts w:ascii="Arial" w:hAnsi="Arial" w:cs="Arial"/>
          <w:sz w:val="20"/>
          <w:lang w:val="es-ES"/>
        </w:rPr>
        <w:t>la suscripción d</w:t>
      </w:r>
      <w:r>
        <w:rPr>
          <w:rFonts w:ascii="Arial" w:hAnsi="Arial" w:cs="Arial"/>
          <w:sz w:val="20"/>
          <w:lang w:val="es-ES"/>
        </w:rPr>
        <w:t xml:space="preserve">el documento que lo contiene. Para dicho efecto el </w:t>
      </w:r>
      <w:r w:rsidR="004D6E28" w:rsidRPr="00CD5328">
        <w:rPr>
          <w:rFonts w:ascii="Arial" w:hAnsi="Arial" w:cs="Arial"/>
          <w:sz w:val="20"/>
        </w:rPr>
        <w:t xml:space="preserve">postor ganador de la </w:t>
      </w:r>
      <w:r w:rsidR="003C26C8">
        <w:rPr>
          <w:rFonts w:ascii="Arial" w:hAnsi="Arial" w:cs="Arial"/>
          <w:sz w:val="20"/>
        </w:rPr>
        <w:t>b</w:t>
      </w:r>
      <w:r w:rsidR="004D6E28" w:rsidRPr="00CD5328">
        <w:rPr>
          <w:rFonts w:ascii="Arial" w:hAnsi="Arial" w:cs="Arial"/>
          <w:sz w:val="20"/>
        </w:rPr>
        <w:t xml:space="preserve">uena </w:t>
      </w:r>
      <w:r w:rsidR="003C26C8">
        <w:rPr>
          <w:rFonts w:ascii="Arial" w:hAnsi="Arial" w:cs="Arial"/>
          <w:sz w:val="20"/>
        </w:rPr>
        <w:t>p</w:t>
      </w:r>
      <w:r w:rsidR="004D6E28" w:rsidRPr="00CD5328">
        <w:rPr>
          <w:rFonts w:ascii="Arial" w:hAnsi="Arial" w:cs="Arial"/>
          <w:sz w:val="20"/>
        </w:rPr>
        <w:t xml:space="preserve">ro, </w:t>
      </w:r>
      <w:r w:rsidR="00056624">
        <w:rPr>
          <w:rFonts w:ascii="Arial" w:hAnsi="Arial" w:cs="Arial"/>
          <w:sz w:val="20"/>
        </w:rPr>
        <w:t>d</w:t>
      </w:r>
      <w:r w:rsidR="00056624" w:rsidRPr="00056624">
        <w:rPr>
          <w:rFonts w:ascii="Arial" w:hAnsi="Arial" w:cs="Arial"/>
          <w:sz w:val="20"/>
        </w:rPr>
        <w:t xml:space="preserve">entro del plazo </w:t>
      </w:r>
      <w:r w:rsidR="00DB04F1">
        <w:rPr>
          <w:rFonts w:ascii="Arial" w:hAnsi="Arial" w:cs="Arial"/>
          <w:sz w:val="20"/>
        </w:rPr>
        <w:t xml:space="preserve">previsto en el </w:t>
      </w:r>
      <w:r w:rsidR="002542A6">
        <w:rPr>
          <w:rFonts w:ascii="Arial" w:hAnsi="Arial" w:cs="Arial"/>
          <w:sz w:val="20"/>
        </w:rPr>
        <w:t>acápite “Plazos y requisitos para el perfeccionamiento del contrato” del Anexo N° 16 del Decreto de Urgencia</w:t>
      </w:r>
      <w:r w:rsidR="007173C9">
        <w:rPr>
          <w:rFonts w:ascii="Arial" w:hAnsi="Arial" w:cs="Arial"/>
          <w:sz w:val="20"/>
        </w:rPr>
        <w:t xml:space="preserve"> </w:t>
      </w:r>
      <w:r w:rsidR="00DB04F1">
        <w:rPr>
          <w:rFonts w:ascii="Arial" w:hAnsi="Arial" w:cs="Arial"/>
          <w:sz w:val="20"/>
        </w:rPr>
        <w:t>debe presentar l</w:t>
      </w:r>
      <w:r w:rsidR="00550AC0" w:rsidRPr="00CD5328">
        <w:rPr>
          <w:rFonts w:ascii="Arial" w:hAnsi="Arial" w:cs="Arial"/>
          <w:sz w:val="20"/>
          <w:lang w:val="es-ES_tradnl"/>
        </w:rPr>
        <w:t xml:space="preserve">a documentación </w:t>
      </w:r>
      <w:r w:rsidR="000B10DA">
        <w:rPr>
          <w:rFonts w:ascii="Arial" w:hAnsi="Arial" w:cs="Arial"/>
          <w:sz w:val="20"/>
          <w:lang w:val="es-ES_tradnl"/>
        </w:rPr>
        <w:t xml:space="preserve">requerida </w:t>
      </w:r>
      <w:r w:rsidR="00550AC0" w:rsidRPr="00CD5328">
        <w:rPr>
          <w:rFonts w:ascii="Arial" w:hAnsi="Arial" w:cs="Arial"/>
          <w:sz w:val="20"/>
          <w:lang w:val="es-ES_tradnl"/>
        </w:rPr>
        <w:t xml:space="preserve">en </w:t>
      </w:r>
      <w:r w:rsidR="00550AC0" w:rsidRPr="00CD5328">
        <w:rPr>
          <w:rFonts w:ascii="Arial" w:hAnsi="Arial" w:cs="Arial"/>
          <w:sz w:val="20"/>
          <w:highlight w:val="lightGray"/>
          <w:lang w:val="es-ES_tradnl"/>
        </w:rPr>
        <w:t>[INDICAR LUGAR Y DIRECCIÓN EXACTA DONDE DEBE DIRIGIRSE EL POSTOR GANADOR]</w:t>
      </w:r>
      <w:r w:rsidR="00550AC0" w:rsidRPr="00CD5328">
        <w:rPr>
          <w:rFonts w:ascii="Arial" w:hAnsi="Arial" w:cs="Arial"/>
          <w:sz w:val="20"/>
          <w:lang w:val="es-ES_tradnl"/>
        </w:rPr>
        <w:t>.</w:t>
      </w:r>
    </w:p>
    <w:p w14:paraId="1D533E00" w14:textId="77777777" w:rsidR="001E3F70" w:rsidRDefault="001E3F70" w:rsidP="000F0796">
      <w:pPr>
        <w:widowControl w:val="0"/>
        <w:ind w:left="567"/>
        <w:jc w:val="both"/>
        <w:rPr>
          <w:rFonts w:ascii="Arial" w:hAnsi="Arial" w:cs="Arial"/>
          <w:sz w:val="20"/>
          <w:lang w:val="es-ES_tradnl"/>
        </w:rPr>
      </w:pPr>
    </w:p>
    <w:tbl>
      <w:tblPr>
        <w:tblStyle w:val="Tablaconcuadrcula1clara-nfasis51"/>
        <w:tblW w:w="8505" w:type="dxa"/>
        <w:tblInd w:w="562" w:type="dxa"/>
        <w:tblLook w:val="04A0" w:firstRow="1" w:lastRow="0" w:firstColumn="1" w:lastColumn="0" w:noHBand="0" w:noVBand="1"/>
      </w:tblPr>
      <w:tblGrid>
        <w:gridCol w:w="8505"/>
      </w:tblGrid>
      <w:tr w:rsidR="001E3F70" w:rsidRPr="008018D9" w14:paraId="0FB1C083" w14:textId="77777777" w:rsidTr="0080333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1D7E41DF" w14:textId="77777777" w:rsidR="001E3F70" w:rsidRPr="008018D9" w:rsidRDefault="001E3F70" w:rsidP="00345818">
            <w:pPr>
              <w:widowControl w:val="0"/>
              <w:jc w:val="both"/>
              <w:rPr>
                <w:rFonts w:ascii="Arial" w:hAnsi="Arial" w:cs="Arial"/>
                <w:color w:val="3333CC"/>
                <w:sz w:val="19"/>
                <w:szCs w:val="19"/>
                <w:lang w:val="es-ES"/>
              </w:rPr>
            </w:pPr>
            <w:r w:rsidRPr="009F1DD1">
              <w:rPr>
                <w:rFonts w:ascii="Arial" w:hAnsi="Arial" w:cs="Arial"/>
                <w:color w:val="0000FF"/>
                <w:sz w:val="19"/>
                <w:szCs w:val="19"/>
                <w:lang w:val="es-ES"/>
              </w:rPr>
              <w:t>Importante</w:t>
            </w:r>
          </w:p>
        </w:tc>
      </w:tr>
      <w:tr w:rsidR="001E3F70" w:rsidRPr="008018D9" w14:paraId="0F7CC1B2" w14:textId="77777777" w:rsidTr="00803332">
        <w:trPr>
          <w:trHeight w:val="792"/>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3133136B" w14:textId="77777777" w:rsidR="001E3F70" w:rsidRPr="008018D9" w:rsidRDefault="00AA4BEA" w:rsidP="007173C9">
            <w:pPr>
              <w:widowControl w:val="0"/>
              <w:ind w:left="34"/>
              <w:jc w:val="both"/>
              <w:rPr>
                <w:rFonts w:ascii="Arial" w:hAnsi="Arial" w:cs="Arial"/>
                <w:color w:val="0000FF"/>
                <w:sz w:val="19"/>
                <w:szCs w:val="19"/>
                <w:lang w:val="es-ES"/>
              </w:rPr>
            </w:pPr>
            <w:r>
              <w:rPr>
                <w:rFonts w:ascii="Arial" w:hAnsi="Arial" w:cs="Arial"/>
                <w:b w:val="0"/>
                <w:i/>
                <w:color w:val="0000FF"/>
                <w:sz w:val="19"/>
                <w:szCs w:val="19"/>
                <w:lang w:val="es-ES_tradnl"/>
              </w:rPr>
              <w:t>S</w:t>
            </w:r>
            <w:r w:rsidR="001E3F70" w:rsidRPr="00F4431F">
              <w:rPr>
                <w:rFonts w:ascii="Arial" w:hAnsi="Arial" w:cs="Arial"/>
                <w:b w:val="0"/>
                <w:i/>
                <w:color w:val="0000FF"/>
                <w:sz w:val="19"/>
                <w:szCs w:val="19"/>
                <w:lang w:val="es-ES_tradnl"/>
              </w:rPr>
              <w:t xml:space="preserve">e puede perfeccionar el contrato con la suscripción del documento o con la recepción de una orden de </w:t>
            </w:r>
            <w:r w:rsidR="001E3F70">
              <w:rPr>
                <w:rFonts w:ascii="Arial" w:hAnsi="Arial" w:cs="Arial"/>
                <w:b w:val="0"/>
                <w:i/>
                <w:color w:val="0000FF"/>
                <w:sz w:val="19"/>
                <w:szCs w:val="19"/>
                <w:lang w:val="es-ES_tradnl"/>
              </w:rPr>
              <w:t>servicios</w:t>
            </w:r>
            <w:r w:rsidR="001E3F70" w:rsidRPr="00F4431F">
              <w:rPr>
                <w:rFonts w:ascii="Arial" w:hAnsi="Arial" w:cs="Arial"/>
                <w:b w:val="0"/>
                <w:i/>
                <w:color w:val="0000FF"/>
                <w:sz w:val="19"/>
                <w:szCs w:val="19"/>
                <w:lang w:val="es-ES_tradnl"/>
              </w:rPr>
              <w:t xml:space="preserve">, cuando el monto del valor </w:t>
            </w:r>
            <w:r w:rsidR="00D556C3" w:rsidRPr="0031688F">
              <w:rPr>
                <w:rFonts w:ascii="Arial" w:hAnsi="Arial" w:cs="Arial"/>
                <w:b w:val="0"/>
                <w:i/>
                <w:color w:val="0000FF"/>
                <w:sz w:val="19"/>
                <w:szCs w:val="19"/>
                <w:lang w:val="es-ES_tradnl"/>
              </w:rPr>
              <w:t>referencial</w:t>
            </w:r>
            <w:r w:rsidR="006315FD" w:rsidRPr="008F7841">
              <w:rPr>
                <w:rFonts w:ascii="Arial" w:hAnsi="Arial" w:cs="Arial"/>
                <w:b w:val="0"/>
                <w:i/>
                <w:color w:val="0000FF"/>
                <w:sz w:val="19"/>
                <w:szCs w:val="19"/>
                <w:lang w:val="es-ES_tradnl"/>
              </w:rPr>
              <w:t xml:space="preserve"> </w:t>
            </w:r>
            <w:r w:rsidR="001E3F70" w:rsidRPr="008F7841">
              <w:rPr>
                <w:rFonts w:ascii="Arial" w:hAnsi="Arial" w:cs="Arial"/>
                <w:b w:val="0"/>
                <w:i/>
                <w:color w:val="0000FF"/>
                <w:sz w:val="19"/>
                <w:szCs w:val="19"/>
                <w:lang w:val="es-ES_tradnl"/>
              </w:rPr>
              <w:t>d</w:t>
            </w:r>
            <w:r w:rsidR="001E3F70" w:rsidRPr="00F4431F">
              <w:rPr>
                <w:rFonts w:ascii="Arial" w:hAnsi="Arial" w:cs="Arial"/>
                <w:b w:val="0"/>
                <w:i/>
                <w:color w:val="0000FF"/>
                <w:sz w:val="19"/>
                <w:szCs w:val="19"/>
                <w:lang w:val="es-ES_tradnl"/>
              </w:rPr>
              <w:t xml:space="preserve">el </w:t>
            </w:r>
            <w:r w:rsidR="00FC6BFE">
              <w:rPr>
                <w:rFonts w:ascii="Arial" w:hAnsi="Arial" w:cs="Arial"/>
                <w:b w:val="0"/>
                <w:i/>
                <w:color w:val="0000FF"/>
                <w:sz w:val="19"/>
                <w:szCs w:val="19"/>
                <w:lang w:val="es-ES_tradnl"/>
              </w:rPr>
              <w:t xml:space="preserve">procedimiento o </w:t>
            </w:r>
            <w:r w:rsidR="001E3F70" w:rsidRPr="00F4431F">
              <w:rPr>
                <w:rFonts w:ascii="Arial" w:hAnsi="Arial" w:cs="Arial"/>
                <w:b w:val="0"/>
                <w:i/>
                <w:color w:val="0000FF"/>
                <w:sz w:val="19"/>
                <w:szCs w:val="19"/>
                <w:lang w:val="es-ES_tradnl"/>
              </w:rPr>
              <w:t>ítem no supere los cien mil Soles (S/ 100,000.00)</w:t>
            </w:r>
            <w:r w:rsidR="001E3F70" w:rsidRPr="008018D9">
              <w:rPr>
                <w:rFonts w:ascii="Arial" w:hAnsi="Arial" w:cs="Arial"/>
                <w:b w:val="0"/>
                <w:i/>
                <w:color w:val="0000FF"/>
                <w:sz w:val="19"/>
                <w:szCs w:val="19"/>
                <w:lang w:val="es-ES_tradnl"/>
              </w:rPr>
              <w:t>.</w:t>
            </w:r>
          </w:p>
        </w:tc>
      </w:tr>
    </w:tbl>
    <w:p w14:paraId="401F8AA1" w14:textId="77777777" w:rsidR="001E3F70" w:rsidRDefault="001E3F70" w:rsidP="00345818">
      <w:pPr>
        <w:widowControl w:val="0"/>
        <w:ind w:left="360"/>
        <w:jc w:val="both"/>
        <w:rPr>
          <w:rFonts w:ascii="Arial" w:hAnsi="Arial" w:cs="Arial"/>
          <w:sz w:val="20"/>
          <w:lang w:val="es-ES"/>
        </w:rPr>
      </w:pPr>
    </w:p>
    <w:p w14:paraId="15160879" w14:textId="77777777" w:rsidR="006C503F" w:rsidRDefault="006C503F" w:rsidP="00345818">
      <w:pPr>
        <w:widowControl w:val="0"/>
        <w:ind w:left="360"/>
        <w:jc w:val="both"/>
        <w:rPr>
          <w:rFonts w:ascii="Arial" w:hAnsi="Arial" w:cs="Arial"/>
          <w:sz w:val="20"/>
        </w:rPr>
      </w:pPr>
    </w:p>
    <w:p w14:paraId="094FD676" w14:textId="77777777" w:rsidR="006C503F" w:rsidRDefault="006C503F" w:rsidP="00345818">
      <w:pPr>
        <w:widowControl w:val="0"/>
        <w:ind w:left="360"/>
        <w:jc w:val="both"/>
        <w:rPr>
          <w:rFonts w:ascii="Arial" w:hAnsi="Arial" w:cs="Arial"/>
          <w:sz w:val="20"/>
        </w:rPr>
      </w:pPr>
    </w:p>
    <w:p w14:paraId="56E331CD" w14:textId="77777777" w:rsidR="00906535" w:rsidRDefault="00906535">
      <w:pPr>
        <w:rPr>
          <w:rFonts w:ascii="Arial" w:hAnsi="Arial" w:cs="Arial"/>
          <w:sz w:val="20"/>
        </w:rPr>
      </w:pPr>
      <w:r>
        <w:rPr>
          <w:rFonts w:ascii="Arial" w:hAnsi="Arial" w:cs="Arial"/>
          <w:sz w:val="20"/>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525E00" w:rsidRPr="00CD5328" w14:paraId="71292397" w14:textId="77777777" w:rsidTr="00DE326E">
        <w:tc>
          <w:tcPr>
            <w:tcW w:w="8701" w:type="dxa"/>
          </w:tcPr>
          <w:p w14:paraId="64FA6381" w14:textId="77777777" w:rsidR="00525E00" w:rsidRPr="00CD5328" w:rsidRDefault="00525E00" w:rsidP="00345818">
            <w:pPr>
              <w:pStyle w:val="Prrafodelista"/>
              <w:widowControl w:val="0"/>
              <w:ind w:left="0"/>
              <w:jc w:val="center"/>
              <w:rPr>
                <w:rFonts w:ascii="Arial" w:hAnsi="Arial" w:cs="Arial"/>
                <w:szCs w:val="22"/>
              </w:rPr>
            </w:pPr>
            <w:r w:rsidRPr="00CD5328">
              <w:rPr>
                <w:rFonts w:ascii="Arial" w:hAnsi="Arial" w:cs="Arial"/>
                <w:b/>
                <w:szCs w:val="22"/>
              </w:rPr>
              <w:lastRenderedPageBreak/>
              <w:t>CAPÍTULO III</w:t>
            </w:r>
          </w:p>
          <w:p w14:paraId="74C84A7D" w14:textId="77777777" w:rsidR="00525E00" w:rsidRDefault="00693BD5" w:rsidP="00345818">
            <w:pPr>
              <w:widowControl w:val="0"/>
              <w:jc w:val="center"/>
              <w:rPr>
                <w:rFonts w:ascii="Arial" w:hAnsi="Arial" w:cs="Arial"/>
                <w:b/>
                <w:szCs w:val="22"/>
              </w:rPr>
            </w:pPr>
            <w:r>
              <w:rPr>
                <w:rFonts w:ascii="Arial" w:hAnsi="Arial" w:cs="Arial"/>
                <w:b/>
                <w:szCs w:val="22"/>
              </w:rPr>
              <w:t>REQUERIMIENTO</w:t>
            </w:r>
          </w:p>
          <w:p w14:paraId="42DE9C90" w14:textId="77777777" w:rsidR="00A2144E" w:rsidRPr="00CD5328" w:rsidRDefault="00A2144E" w:rsidP="00345818">
            <w:pPr>
              <w:widowControl w:val="0"/>
              <w:jc w:val="center"/>
              <w:rPr>
                <w:rFonts w:ascii="Arial" w:hAnsi="Arial" w:cs="Arial"/>
                <w:sz w:val="6"/>
              </w:rPr>
            </w:pPr>
          </w:p>
        </w:tc>
      </w:tr>
    </w:tbl>
    <w:p w14:paraId="52474B8B" w14:textId="77777777" w:rsidR="00525E00" w:rsidRDefault="00525E00" w:rsidP="00345818">
      <w:pPr>
        <w:widowControl w:val="0"/>
        <w:ind w:left="360"/>
        <w:jc w:val="both"/>
        <w:rPr>
          <w:rFonts w:ascii="Arial" w:hAnsi="Arial" w:cs="Arial"/>
          <w:sz w:val="20"/>
        </w:rPr>
      </w:pPr>
    </w:p>
    <w:p w14:paraId="1429FEB9" w14:textId="77777777" w:rsidR="00E0360C" w:rsidRDefault="00E0360C" w:rsidP="00E0360C">
      <w:pPr>
        <w:widowControl w:val="0"/>
        <w:ind w:left="360"/>
        <w:jc w:val="both"/>
        <w:rPr>
          <w:rFonts w:ascii="Arial" w:hAnsi="Arial" w:cs="Arial"/>
          <w:sz w:val="20"/>
        </w:rPr>
      </w:pPr>
    </w:p>
    <w:tbl>
      <w:tblPr>
        <w:tblStyle w:val="Tablaconcuadrcula1clara-nfasis51"/>
        <w:tblW w:w="8708" w:type="dxa"/>
        <w:tblInd w:w="359" w:type="dxa"/>
        <w:tblLook w:val="04A0" w:firstRow="1" w:lastRow="0" w:firstColumn="1" w:lastColumn="0" w:noHBand="0" w:noVBand="1"/>
      </w:tblPr>
      <w:tblGrid>
        <w:gridCol w:w="8708"/>
      </w:tblGrid>
      <w:tr w:rsidR="00E0360C" w:rsidRPr="00A61510" w14:paraId="4FF25A08" w14:textId="77777777" w:rsidTr="00D87B2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08" w:type="dxa"/>
            <w:vAlign w:val="center"/>
          </w:tcPr>
          <w:p w14:paraId="2A1DAFE9" w14:textId="77777777" w:rsidR="00E0360C" w:rsidRPr="00A61510" w:rsidRDefault="00E0360C" w:rsidP="005E53F4">
            <w:pPr>
              <w:jc w:val="both"/>
              <w:rPr>
                <w:rFonts w:ascii="Arial" w:hAnsi="Arial" w:cs="Arial"/>
                <w:color w:val="000099"/>
                <w:sz w:val="19"/>
                <w:szCs w:val="19"/>
                <w:lang w:val="es-ES"/>
              </w:rPr>
            </w:pPr>
            <w:r w:rsidRPr="00B9115F">
              <w:rPr>
                <w:rFonts w:ascii="Arial" w:hAnsi="Arial" w:cs="Arial"/>
                <w:color w:val="0000FF"/>
                <w:sz w:val="19"/>
                <w:szCs w:val="19"/>
                <w:lang w:val="es-ES"/>
              </w:rPr>
              <w:t xml:space="preserve">Importante </w:t>
            </w:r>
          </w:p>
        </w:tc>
      </w:tr>
      <w:tr w:rsidR="00E0360C" w:rsidRPr="00B9115F" w14:paraId="153D397B" w14:textId="77777777" w:rsidTr="00D87B2E">
        <w:trPr>
          <w:trHeight w:val="1084"/>
        </w:trPr>
        <w:tc>
          <w:tcPr>
            <w:cnfStyle w:val="001000000000" w:firstRow="0" w:lastRow="0" w:firstColumn="1" w:lastColumn="0" w:oddVBand="0" w:evenVBand="0" w:oddHBand="0" w:evenHBand="0" w:firstRowFirstColumn="0" w:firstRowLastColumn="0" w:lastRowFirstColumn="0" w:lastRowLastColumn="0"/>
            <w:tcW w:w="8708" w:type="dxa"/>
            <w:vAlign w:val="center"/>
          </w:tcPr>
          <w:p w14:paraId="1F74BD53" w14:textId="77777777" w:rsidR="00743133" w:rsidRDefault="00E0360C" w:rsidP="00EB7323">
            <w:pPr>
              <w:pStyle w:val="Prrafodelista"/>
              <w:widowControl w:val="0"/>
              <w:ind w:left="33"/>
              <w:jc w:val="both"/>
              <w:rPr>
                <w:rFonts w:ascii="Arial" w:hAnsi="Arial" w:cs="Arial"/>
                <w:b w:val="0"/>
                <w:i/>
                <w:color w:val="0000FF"/>
                <w:sz w:val="19"/>
                <w:szCs w:val="19"/>
              </w:rPr>
            </w:pPr>
            <w:r w:rsidRPr="00B9115F">
              <w:rPr>
                <w:rFonts w:ascii="Arial" w:hAnsi="Arial" w:cs="Arial"/>
                <w:b w:val="0"/>
                <w:i/>
                <w:color w:val="0000FF"/>
                <w:sz w:val="19"/>
                <w:szCs w:val="19"/>
              </w:rPr>
              <w:t xml:space="preserve">De conformidad con el </w:t>
            </w:r>
            <w:r w:rsidR="00021FAF">
              <w:rPr>
                <w:rFonts w:ascii="Arial" w:hAnsi="Arial" w:cs="Arial"/>
                <w:b w:val="0"/>
                <w:i/>
                <w:color w:val="0000FF"/>
                <w:sz w:val="19"/>
                <w:szCs w:val="19"/>
              </w:rPr>
              <w:t>numeral 29.</w:t>
            </w:r>
            <w:r w:rsidRPr="00B9115F">
              <w:rPr>
                <w:rFonts w:ascii="Arial" w:hAnsi="Arial" w:cs="Arial"/>
                <w:b w:val="0"/>
                <w:i/>
                <w:color w:val="0000FF"/>
                <w:sz w:val="19"/>
                <w:szCs w:val="19"/>
              </w:rPr>
              <w:t xml:space="preserve">8 </w:t>
            </w:r>
            <w:r w:rsidR="00021FAF">
              <w:rPr>
                <w:rFonts w:ascii="Arial" w:hAnsi="Arial" w:cs="Arial"/>
                <w:b w:val="0"/>
                <w:i/>
                <w:color w:val="0000FF"/>
                <w:sz w:val="19"/>
                <w:szCs w:val="19"/>
              </w:rPr>
              <w:t xml:space="preserve">del artículo 29 </w:t>
            </w:r>
            <w:r w:rsidRPr="00B9115F">
              <w:rPr>
                <w:rFonts w:ascii="Arial" w:hAnsi="Arial" w:cs="Arial"/>
                <w:b w:val="0"/>
                <w:i/>
                <w:color w:val="0000FF"/>
                <w:sz w:val="19"/>
                <w:szCs w:val="19"/>
              </w:rPr>
              <w:t>del Reglamento, el área usuaria es responsable de la adecuada formulación del requerimiento, debiendo asegurar la calidad técnica y reducir la necesidad de su reformulación por errores o deficiencias técnicas que repercutan en el proceso de contratación.</w:t>
            </w:r>
          </w:p>
          <w:p w14:paraId="5C8FD984" w14:textId="77777777" w:rsidR="00D3174B" w:rsidRDefault="00D3174B" w:rsidP="00EB7323">
            <w:pPr>
              <w:pStyle w:val="Prrafodelista"/>
              <w:widowControl w:val="0"/>
              <w:ind w:left="33"/>
              <w:jc w:val="both"/>
              <w:rPr>
                <w:rFonts w:ascii="Arial" w:hAnsi="Arial" w:cs="Arial"/>
                <w:b w:val="0"/>
                <w:i/>
                <w:color w:val="0000FF"/>
                <w:sz w:val="19"/>
                <w:szCs w:val="19"/>
              </w:rPr>
            </w:pPr>
          </w:p>
          <w:p w14:paraId="159877EB" w14:textId="77777777" w:rsidR="00D3174B" w:rsidRPr="00EB7323" w:rsidRDefault="00D3174B" w:rsidP="00D3174B">
            <w:pPr>
              <w:pStyle w:val="Prrafodelista"/>
              <w:widowControl w:val="0"/>
              <w:ind w:left="33"/>
              <w:jc w:val="both"/>
              <w:rPr>
                <w:rFonts w:ascii="Arial" w:hAnsi="Arial" w:cs="Arial"/>
                <w:b w:val="0"/>
                <w:i/>
                <w:color w:val="0000FF"/>
                <w:sz w:val="19"/>
                <w:szCs w:val="19"/>
              </w:rPr>
            </w:pPr>
            <w:r>
              <w:rPr>
                <w:rFonts w:ascii="Arial" w:hAnsi="Arial" w:cs="Arial"/>
                <w:b w:val="0"/>
                <w:i/>
                <w:color w:val="0000FF"/>
                <w:sz w:val="19"/>
                <w:szCs w:val="19"/>
              </w:rPr>
              <w:t>Para la elaboración de los términos de referencia debe tenerse en cuenta el formato de términos de referencia aprobados por el Ministerio de Transportes y Comunicaciones.</w:t>
            </w:r>
          </w:p>
        </w:tc>
      </w:tr>
    </w:tbl>
    <w:p w14:paraId="68D2E59E" w14:textId="77777777" w:rsidR="00E0360C" w:rsidRPr="00860848" w:rsidRDefault="00E0360C" w:rsidP="00E0360C">
      <w:pPr>
        <w:widowControl w:val="0"/>
        <w:ind w:left="360"/>
        <w:jc w:val="both"/>
        <w:rPr>
          <w:rFonts w:ascii="Arial" w:hAnsi="Arial" w:cs="Arial"/>
          <w:color w:val="auto"/>
          <w:sz w:val="20"/>
        </w:rPr>
      </w:pPr>
    </w:p>
    <w:p w14:paraId="7DBFD89A" w14:textId="77777777" w:rsidR="00874B2A" w:rsidRPr="00C248AD" w:rsidRDefault="00AB6338" w:rsidP="002E7893">
      <w:pPr>
        <w:pStyle w:val="Prrafodelista"/>
        <w:widowControl w:val="0"/>
        <w:numPr>
          <w:ilvl w:val="0"/>
          <w:numId w:val="21"/>
        </w:numPr>
        <w:ind w:left="567" w:hanging="567"/>
        <w:jc w:val="both"/>
        <w:rPr>
          <w:rFonts w:ascii="Arial" w:hAnsi="Arial" w:cs="Arial"/>
          <w:sz w:val="18"/>
        </w:rPr>
      </w:pPr>
      <w:r w:rsidRPr="00C248AD">
        <w:rPr>
          <w:rFonts w:ascii="Arial" w:hAnsi="Arial" w:cs="Arial"/>
          <w:b/>
          <w:sz w:val="20"/>
          <w:szCs w:val="22"/>
        </w:rPr>
        <w:t>TERMINOS DE REFERENCIA</w:t>
      </w:r>
    </w:p>
    <w:p w14:paraId="43E595F7" w14:textId="77777777" w:rsidR="003610C1" w:rsidRPr="00CD5328" w:rsidRDefault="003610C1" w:rsidP="00224ADA">
      <w:pPr>
        <w:widowControl w:val="0"/>
        <w:ind w:left="567"/>
        <w:jc w:val="both"/>
        <w:rPr>
          <w:rFonts w:ascii="Arial" w:hAnsi="Arial" w:cs="Arial"/>
          <w:sz w:val="20"/>
        </w:rPr>
      </w:pPr>
    </w:p>
    <w:p w14:paraId="59B6EEAF" w14:textId="77777777" w:rsidR="00743133" w:rsidRDefault="00525E00" w:rsidP="00224ADA">
      <w:pPr>
        <w:widowControl w:val="0"/>
        <w:ind w:left="567"/>
        <w:jc w:val="both"/>
        <w:rPr>
          <w:rFonts w:ascii="Arial" w:hAnsi="Arial" w:cs="Arial"/>
          <w:i/>
          <w:color w:val="000099"/>
          <w:sz w:val="19"/>
          <w:szCs w:val="19"/>
          <w:lang w:val="es-ES"/>
        </w:rPr>
      </w:pPr>
      <w:r w:rsidRPr="00462F00">
        <w:rPr>
          <w:rFonts w:ascii="Arial" w:hAnsi="Arial" w:cs="Arial"/>
          <w:b/>
          <w:color w:val="000099"/>
          <w:sz w:val="19"/>
          <w:szCs w:val="19"/>
          <w:highlight w:val="lightGray"/>
        </w:rPr>
        <w:t>[ ….</w:t>
      </w:r>
      <w:r w:rsidR="000E752C" w:rsidRPr="00462F00">
        <w:rPr>
          <w:rFonts w:ascii="Arial" w:hAnsi="Arial" w:cs="Arial"/>
          <w:b/>
          <w:color w:val="000099"/>
          <w:sz w:val="19"/>
          <w:szCs w:val="19"/>
        </w:rPr>
        <w:t xml:space="preserve"> </w:t>
      </w:r>
      <w:r w:rsidRPr="00462F00">
        <w:rPr>
          <w:rFonts w:ascii="Arial" w:hAnsi="Arial" w:cs="Arial"/>
          <w:i/>
          <w:color w:val="000099"/>
          <w:sz w:val="19"/>
          <w:szCs w:val="19"/>
          <w:lang w:val="es-ES"/>
        </w:rPr>
        <w:t>Aquí debe</w:t>
      </w:r>
      <w:r w:rsidR="008950D7" w:rsidRPr="00462F00">
        <w:rPr>
          <w:rFonts w:ascii="Arial" w:hAnsi="Arial" w:cs="Arial"/>
          <w:i/>
          <w:color w:val="000099"/>
          <w:sz w:val="19"/>
          <w:szCs w:val="19"/>
          <w:lang w:val="es-ES"/>
        </w:rPr>
        <w:t xml:space="preserve"> señalarse</w:t>
      </w:r>
      <w:r w:rsidR="00743133">
        <w:rPr>
          <w:rFonts w:ascii="Arial" w:hAnsi="Arial" w:cs="Arial"/>
          <w:i/>
          <w:color w:val="000099"/>
          <w:sz w:val="19"/>
          <w:szCs w:val="19"/>
          <w:lang w:val="es-ES"/>
        </w:rPr>
        <w:t>:</w:t>
      </w:r>
    </w:p>
    <w:p w14:paraId="59EF9420" w14:textId="77777777" w:rsidR="00743133" w:rsidRDefault="00743133" w:rsidP="00224ADA">
      <w:pPr>
        <w:widowControl w:val="0"/>
        <w:ind w:left="567"/>
        <w:jc w:val="both"/>
        <w:rPr>
          <w:rFonts w:ascii="Arial" w:hAnsi="Arial" w:cs="Arial"/>
          <w:i/>
          <w:color w:val="000099"/>
          <w:sz w:val="19"/>
          <w:szCs w:val="19"/>
          <w:lang w:val="es-ES"/>
        </w:rPr>
      </w:pPr>
    </w:p>
    <w:p w14:paraId="571286AF" w14:textId="77777777" w:rsidR="00743133" w:rsidRDefault="00743133" w:rsidP="00224ADA">
      <w:pPr>
        <w:widowControl w:val="0"/>
        <w:ind w:left="567"/>
        <w:jc w:val="both"/>
        <w:rPr>
          <w:rFonts w:ascii="Arial" w:hAnsi="Arial" w:cs="Arial"/>
          <w:i/>
          <w:color w:val="000099"/>
          <w:sz w:val="19"/>
          <w:szCs w:val="19"/>
          <w:lang w:val="es-ES"/>
        </w:rPr>
      </w:pPr>
    </w:p>
    <w:p w14:paraId="7CC5D976" w14:textId="77777777" w:rsidR="00743133" w:rsidRPr="005E6A10" w:rsidRDefault="00743133" w:rsidP="00743133">
      <w:pPr>
        <w:pStyle w:val="Prrafodelista"/>
        <w:widowControl w:val="0"/>
        <w:ind w:left="567"/>
        <w:jc w:val="both"/>
        <w:rPr>
          <w:rFonts w:ascii="Arial" w:hAnsi="Arial" w:cs="Arial"/>
          <w:b/>
          <w:i/>
          <w:color w:val="000099"/>
          <w:sz w:val="20"/>
          <w:lang w:val="es-ES"/>
        </w:rPr>
      </w:pPr>
      <w:bookmarkStart w:id="9" w:name="_Hlk515966795"/>
      <w:r w:rsidRPr="005E6A10">
        <w:rPr>
          <w:rFonts w:ascii="Arial" w:hAnsi="Arial" w:cs="Arial"/>
          <w:b/>
          <w:i/>
          <w:color w:val="000099"/>
          <w:sz w:val="20"/>
          <w:lang w:val="es-ES"/>
        </w:rPr>
        <w:t xml:space="preserve">3.1.1 Consideraciones generales </w:t>
      </w:r>
    </w:p>
    <w:bookmarkEnd w:id="9"/>
    <w:p w14:paraId="4D3487AA" w14:textId="77777777" w:rsidR="00743133" w:rsidRDefault="00743133" w:rsidP="00224ADA">
      <w:pPr>
        <w:widowControl w:val="0"/>
        <w:ind w:left="567"/>
        <w:jc w:val="both"/>
        <w:rPr>
          <w:rFonts w:ascii="Arial" w:hAnsi="Arial" w:cs="Arial"/>
          <w:i/>
          <w:color w:val="000099"/>
          <w:sz w:val="19"/>
          <w:szCs w:val="19"/>
          <w:lang w:val="es-ES"/>
        </w:rPr>
      </w:pPr>
    </w:p>
    <w:p w14:paraId="73457213" w14:textId="77777777" w:rsidR="008950D7" w:rsidRPr="00215073" w:rsidRDefault="00743133" w:rsidP="002E7893">
      <w:pPr>
        <w:pStyle w:val="Prrafodelista"/>
        <w:widowControl w:val="0"/>
        <w:numPr>
          <w:ilvl w:val="0"/>
          <w:numId w:val="26"/>
        </w:numPr>
        <w:ind w:left="851" w:hanging="284"/>
        <w:jc w:val="both"/>
        <w:rPr>
          <w:rFonts w:ascii="Arial" w:hAnsi="Arial" w:cs="Arial"/>
          <w:i/>
          <w:color w:val="000099"/>
          <w:sz w:val="19"/>
          <w:szCs w:val="19"/>
          <w:lang w:val="es-ES"/>
        </w:rPr>
      </w:pPr>
      <w:r w:rsidRPr="00215073">
        <w:rPr>
          <w:rFonts w:ascii="Arial" w:hAnsi="Arial" w:cs="Arial"/>
          <w:i/>
          <w:color w:val="000099"/>
          <w:sz w:val="19"/>
          <w:szCs w:val="19"/>
          <w:lang w:val="es-ES"/>
        </w:rPr>
        <w:t>L</w:t>
      </w:r>
      <w:r w:rsidR="008950D7" w:rsidRPr="00215073">
        <w:rPr>
          <w:rFonts w:ascii="Arial" w:hAnsi="Arial" w:cs="Arial"/>
          <w:i/>
          <w:color w:val="000099"/>
          <w:sz w:val="19"/>
          <w:szCs w:val="19"/>
          <w:lang w:val="es-ES"/>
        </w:rPr>
        <w:t>a descripción objetiva y precisa de las características y/o requisitos relevantes para cumplir la finalidad pública de la contratación, y las condic</w:t>
      </w:r>
      <w:r w:rsidR="00021FAF">
        <w:rPr>
          <w:rFonts w:ascii="Arial" w:hAnsi="Arial" w:cs="Arial"/>
          <w:i/>
          <w:color w:val="000099"/>
          <w:sz w:val="19"/>
          <w:szCs w:val="19"/>
          <w:lang w:val="es-ES"/>
        </w:rPr>
        <w:t xml:space="preserve">iones en las que </w:t>
      </w:r>
      <w:r w:rsidR="00D31E29">
        <w:rPr>
          <w:rFonts w:ascii="Arial" w:hAnsi="Arial" w:cs="Arial"/>
          <w:i/>
          <w:color w:val="000099"/>
          <w:sz w:val="19"/>
          <w:szCs w:val="19"/>
          <w:lang w:val="es-ES"/>
        </w:rPr>
        <w:t>se</w:t>
      </w:r>
      <w:r w:rsidR="00021FAF">
        <w:rPr>
          <w:rFonts w:ascii="Arial" w:hAnsi="Arial" w:cs="Arial"/>
          <w:i/>
          <w:color w:val="000099"/>
          <w:sz w:val="19"/>
          <w:szCs w:val="19"/>
          <w:lang w:val="es-ES"/>
        </w:rPr>
        <w:t xml:space="preserve"> ejecuta </w:t>
      </w:r>
      <w:r w:rsidR="00525E00" w:rsidRPr="00215073">
        <w:rPr>
          <w:rFonts w:ascii="Arial" w:hAnsi="Arial" w:cs="Arial"/>
          <w:i/>
          <w:color w:val="000099"/>
          <w:sz w:val="19"/>
          <w:szCs w:val="19"/>
          <w:lang w:val="es-ES"/>
        </w:rPr>
        <w:t xml:space="preserve">en estricta concordancia con </w:t>
      </w:r>
      <w:r w:rsidR="00525E00" w:rsidRPr="006D7D60">
        <w:rPr>
          <w:rFonts w:ascii="Arial" w:hAnsi="Arial" w:cs="Arial"/>
          <w:i/>
          <w:color w:val="000099"/>
          <w:sz w:val="19"/>
          <w:szCs w:val="19"/>
          <w:lang w:val="es-ES"/>
        </w:rPr>
        <w:t xml:space="preserve">el </w:t>
      </w:r>
      <w:bookmarkStart w:id="10" w:name="_Hlk515966568"/>
      <w:r w:rsidR="00215073" w:rsidRPr="006D7D60">
        <w:rPr>
          <w:rFonts w:ascii="Arial" w:hAnsi="Arial" w:cs="Arial"/>
          <w:i/>
          <w:color w:val="000099"/>
          <w:sz w:val="19"/>
          <w:szCs w:val="19"/>
          <w:lang w:val="es-ES"/>
        </w:rPr>
        <w:t>requerimiento</w:t>
      </w:r>
      <w:r w:rsidR="00953E91" w:rsidRPr="006D7D60">
        <w:rPr>
          <w:rFonts w:ascii="Arial" w:hAnsi="Arial" w:cs="Arial"/>
          <w:i/>
          <w:color w:val="000099"/>
          <w:sz w:val="19"/>
          <w:szCs w:val="19"/>
          <w:lang w:val="es-ES"/>
        </w:rPr>
        <w:t xml:space="preserve">. </w:t>
      </w:r>
      <w:r w:rsidR="00215073" w:rsidRPr="006D7D60">
        <w:rPr>
          <w:rFonts w:ascii="Arial" w:hAnsi="Arial" w:cs="Arial"/>
          <w:i/>
          <w:color w:val="000099"/>
          <w:sz w:val="19"/>
          <w:szCs w:val="19"/>
          <w:lang w:val="es-ES"/>
        </w:rPr>
        <w:t xml:space="preserve">En caso se opte por incluir el requerimiento escaneado se debe cautelar que este sea completamente </w:t>
      </w:r>
      <w:r w:rsidR="00215073" w:rsidRPr="00903124">
        <w:rPr>
          <w:rFonts w:ascii="Arial" w:hAnsi="Arial" w:cs="Arial"/>
          <w:i/>
          <w:color w:val="000099"/>
          <w:sz w:val="19"/>
          <w:szCs w:val="19"/>
          <w:lang w:val="es-ES"/>
        </w:rPr>
        <w:t>legible.</w:t>
      </w:r>
      <w:r w:rsidR="00525E00" w:rsidRPr="00215073">
        <w:rPr>
          <w:rFonts w:ascii="Arial" w:hAnsi="Arial" w:cs="Arial"/>
          <w:i/>
          <w:color w:val="000099"/>
          <w:sz w:val="19"/>
          <w:szCs w:val="19"/>
          <w:lang w:val="es-ES"/>
        </w:rPr>
        <w:t xml:space="preserve"> </w:t>
      </w:r>
      <w:bookmarkEnd w:id="10"/>
    </w:p>
    <w:p w14:paraId="4A3643A1" w14:textId="77777777" w:rsidR="008950D7" w:rsidRPr="00462F00" w:rsidRDefault="008950D7" w:rsidP="00215073">
      <w:pPr>
        <w:widowControl w:val="0"/>
        <w:ind w:left="851" w:hanging="284"/>
        <w:jc w:val="both"/>
        <w:rPr>
          <w:rFonts w:ascii="Arial" w:hAnsi="Arial" w:cs="Arial"/>
          <w:i/>
          <w:color w:val="000099"/>
          <w:sz w:val="19"/>
          <w:szCs w:val="19"/>
          <w:lang w:val="es-ES"/>
        </w:rPr>
      </w:pPr>
    </w:p>
    <w:p w14:paraId="1ECD53BA" w14:textId="77777777" w:rsidR="0060113F" w:rsidRPr="00215073" w:rsidRDefault="0060113F" w:rsidP="002E7893">
      <w:pPr>
        <w:pStyle w:val="Prrafodelista"/>
        <w:widowControl w:val="0"/>
        <w:numPr>
          <w:ilvl w:val="0"/>
          <w:numId w:val="26"/>
        </w:numPr>
        <w:ind w:left="851" w:hanging="284"/>
        <w:jc w:val="both"/>
        <w:rPr>
          <w:rFonts w:ascii="Arial" w:hAnsi="Arial" w:cs="Arial"/>
          <w:i/>
          <w:color w:val="000099"/>
          <w:sz w:val="19"/>
          <w:szCs w:val="19"/>
          <w:lang w:val="es-ES"/>
        </w:rPr>
      </w:pPr>
      <w:r w:rsidRPr="00215073">
        <w:rPr>
          <w:rFonts w:ascii="Arial" w:hAnsi="Arial" w:cs="Arial"/>
          <w:i/>
          <w:color w:val="000099"/>
          <w:sz w:val="19"/>
          <w:szCs w:val="19"/>
          <w:lang w:val="es-ES"/>
        </w:rPr>
        <w:t xml:space="preserve">En caso la Entidad haya implementado el correspondiente proceso de estandarización debidamente autorizado por su Titular, debe consignarse el documento mediante el cual se aprobó dicha estandarización.  </w:t>
      </w:r>
    </w:p>
    <w:p w14:paraId="4611D10D" w14:textId="77777777" w:rsidR="0060113F" w:rsidRPr="00462F00" w:rsidRDefault="0060113F" w:rsidP="00215073">
      <w:pPr>
        <w:widowControl w:val="0"/>
        <w:ind w:left="851" w:hanging="284"/>
        <w:jc w:val="both"/>
        <w:rPr>
          <w:rFonts w:ascii="Arial" w:hAnsi="Arial" w:cs="Arial"/>
          <w:i/>
          <w:color w:val="000099"/>
          <w:sz w:val="19"/>
          <w:szCs w:val="19"/>
          <w:lang w:val="es-ES"/>
        </w:rPr>
      </w:pPr>
    </w:p>
    <w:p w14:paraId="348DA854" w14:textId="77777777" w:rsidR="00215073" w:rsidRPr="00215073" w:rsidRDefault="0049358D" w:rsidP="002E7893">
      <w:pPr>
        <w:pStyle w:val="Prrafodelista"/>
        <w:widowControl w:val="0"/>
        <w:numPr>
          <w:ilvl w:val="0"/>
          <w:numId w:val="26"/>
        </w:numPr>
        <w:ind w:left="851" w:hanging="284"/>
        <w:jc w:val="both"/>
        <w:rPr>
          <w:rFonts w:ascii="Arial" w:hAnsi="Arial" w:cs="Arial"/>
          <w:i/>
          <w:color w:val="000099"/>
          <w:sz w:val="19"/>
          <w:szCs w:val="19"/>
          <w:lang w:val="es-ES"/>
        </w:rPr>
      </w:pPr>
      <w:r w:rsidRPr="00215073">
        <w:rPr>
          <w:rFonts w:ascii="Arial" w:hAnsi="Arial" w:cs="Arial"/>
          <w:i/>
          <w:color w:val="000099"/>
          <w:sz w:val="19"/>
          <w:szCs w:val="19"/>
          <w:lang w:val="es-ES"/>
        </w:rPr>
        <w:t xml:space="preserve">El detalle de </w:t>
      </w:r>
      <w:r w:rsidR="005571D6" w:rsidRPr="00215073">
        <w:rPr>
          <w:rFonts w:ascii="Arial" w:hAnsi="Arial" w:cs="Arial"/>
          <w:i/>
          <w:color w:val="000099"/>
          <w:sz w:val="19"/>
          <w:szCs w:val="19"/>
          <w:lang w:val="es-ES"/>
        </w:rPr>
        <w:t>los términos de referencia</w:t>
      </w:r>
      <w:r w:rsidRPr="00215073">
        <w:rPr>
          <w:rFonts w:ascii="Arial" w:hAnsi="Arial" w:cs="Arial"/>
          <w:i/>
          <w:color w:val="000099"/>
          <w:sz w:val="19"/>
          <w:szCs w:val="19"/>
          <w:lang w:val="es-ES"/>
        </w:rPr>
        <w:t xml:space="preserve"> debe</w:t>
      </w:r>
      <w:r w:rsidR="00A42A7F" w:rsidRPr="00215073">
        <w:rPr>
          <w:rFonts w:ascii="Arial" w:hAnsi="Arial" w:cs="Arial"/>
          <w:i/>
          <w:color w:val="000099"/>
          <w:sz w:val="19"/>
          <w:szCs w:val="19"/>
          <w:lang w:val="es-ES"/>
        </w:rPr>
        <w:t xml:space="preserve"> incluir las exigencias previstas en leyes, reglamentos técnicos, normas metrológicas y/o sanitarias, reglamentos y demás normas que regulan el objeto de la contratación con carácter obligatorio.</w:t>
      </w:r>
      <w:r w:rsidR="0060113F" w:rsidRPr="00215073">
        <w:rPr>
          <w:rFonts w:ascii="Arial" w:hAnsi="Arial" w:cs="Arial"/>
          <w:i/>
          <w:color w:val="000099"/>
          <w:sz w:val="19"/>
          <w:szCs w:val="19"/>
          <w:lang w:val="es-ES"/>
        </w:rPr>
        <w:t xml:space="preserve"> </w:t>
      </w:r>
      <w:r w:rsidR="00215073" w:rsidRPr="00215073">
        <w:rPr>
          <w:rFonts w:ascii="Arial" w:hAnsi="Arial" w:cs="Arial"/>
          <w:i/>
          <w:color w:val="000099"/>
          <w:sz w:val="19"/>
          <w:szCs w:val="19"/>
          <w:lang w:val="es-ES"/>
        </w:rPr>
        <w:t xml:space="preserve">Asimismo, puede incluir disposiciones previstas en normas técnicas de carácter voluntario, siempre que se ajusten a lo dispuesto en el </w:t>
      </w:r>
      <w:r w:rsidR="00021FAF">
        <w:rPr>
          <w:rFonts w:ascii="Arial" w:hAnsi="Arial" w:cs="Arial"/>
          <w:i/>
          <w:color w:val="000099"/>
          <w:sz w:val="19"/>
          <w:szCs w:val="19"/>
          <w:lang w:val="es-ES"/>
        </w:rPr>
        <w:t>numeral 29.6 del artículo 29 del Reglamento.</w:t>
      </w:r>
    </w:p>
    <w:p w14:paraId="397F78BB" w14:textId="77777777" w:rsidR="00215073" w:rsidRDefault="00215073" w:rsidP="00224ADA">
      <w:pPr>
        <w:widowControl w:val="0"/>
        <w:ind w:left="567"/>
        <w:jc w:val="both"/>
        <w:rPr>
          <w:rFonts w:ascii="Arial" w:hAnsi="Arial" w:cs="Arial"/>
          <w:i/>
          <w:color w:val="000099"/>
          <w:sz w:val="19"/>
          <w:szCs w:val="19"/>
          <w:lang w:val="es-ES"/>
        </w:rPr>
      </w:pPr>
    </w:p>
    <w:p w14:paraId="6A476C15" w14:textId="77777777" w:rsidR="00D73329" w:rsidRDefault="00D73329" w:rsidP="00224ADA">
      <w:pPr>
        <w:widowControl w:val="0"/>
        <w:ind w:left="567"/>
        <w:jc w:val="both"/>
        <w:rPr>
          <w:rFonts w:ascii="Arial" w:hAnsi="Arial" w:cs="Arial"/>
          <w:i/>
          <w:color w:val="000099"/>
          <w:sz w:val="19"/>
          <w:szCs w:val="19"/>
          <w:lang w:val="es-ES"/>
        </w:rPr>
      </w:pPr>
    </w:p>
    <w:p w14:paraId="510A4CC7" w14:textId="77777777" w:rsidR="00D73329" w:rsidRPr="005E6A10" w:rsidRDefault="00D73329" w:rsidP="00D73329">
      <w:pPr>
        <w:widowControl w:val="0"/>
        <w:ind w:firstLine="567"/>
        <w:jc w:val="both"/>
        <w:rPr>
          <w:rFonts w:ascii="Arial" w:hAnsi="Arial" w:cs="Arial"/>
          <w:b/>
          <w:i/>
          <w:color w:val="000099"/>
          <w:sz w:val="20"/>
          <w:lang w:val="es-ES"/>
        </w:rPr>
      </w:pPr>
      <w:bookmarkStart w:id="11" w:name="_Hlk515966840"/>
      <w:r w:rsidRPr="005E6A10">
        <w:rPr>
          <w:rFonts w:ascii="Arial" w:hAnsi="Arial" w:cs="Arial"/>
          <w:b/>
          <w:i/>
          <w:color w:val="000099"/>
          <w:sz w:val="20"/>
          <w:lang w:val="es-ES"/>
        </w:rPr>
        <w:t>3.1.2 Consideraciones específicas</w:t>
      </w:r>
    </w:p>
    <w:bookmarkEnd w:id="11"/>
    <w:p w14:paraId="13303E65" w14:textId="77777777" w:rsidR="00215073" w:rsidRDefault="00215073" w:rsidP="00224ADA">
      <w:pPr>
        <w:widowControl w:val="0"/>
        <w:ind w:left="567"/>
        <w:jc w:val="both"/>
        <w:rPr>
          <w:rFonts w:ascii="Arial" w:hAnsi="Arial" w:cs="Arial"/>
          <w:i/>
          <w:color w:val="000099"/>
          <w:sz w:val="19"/>
          <w:szCs w:val="19"/>
          <w:lang w:val="es-ES"/>
        </w:rPr>
      </w:pPr>
    </w:p>
    <w:p w14:paraId="3CD662D6" w14:textId="77777777" w:rsidR="00D73329" w:rsidRPr="005E6A10" w:rsidRDefault="00D73329" w:rsidP="002E7893">
      <w:pPr>
        <w:pStyle w:val="Prrafodelista"/>
        <w:widowControl w:val="0"/>
        <w:numPr>
          <w:ilvl w:val="0"/>
          <w:numId w:val="27"/>
        </w:numPr>
        <w:jc w:val="both"/>
        <w:rPr>
          <w:rFonts w:ascii="Arial" w:hAnsi="Arial" w:cs="Arial"/>
          <w:b/>
          <w:i/>
          <w:color w:val="000099"/>
          <w:sz w:val="20"/>
          <w:lang w:val="es-ES"/>
        </w:rPr>
      </w:pPr>
      <w:bookmarkStart w:id="12" w:name="_Hlk515966847"/>
      <w:r w:rsidRPr="005E6A10">
        <w:rPr>
          <w:rFonts w:ascii="Arial" w:hAnsi="Arial" w:cs="Arial"/>
          <w:b/>
          <w:i/>
          <w:color w:val="000099"/>
          <w:sz w:val="20"/>
          <w:lang w:val="es-ES"/>
        </w:rPr>
        <w:t>De la habilitación del proveedor</w:t>
      </w:r>
    </w:p>
    <w:bookmarkEnd w:id="12"/>
    <w:p w14:paraId="079A83C9" w14:textId="77777777" w:rsidR="00D73329" w:rsidRDefault="00D73329" w:rsidP="00D73329">
      <w:pPr>
        <w:widowControl w:val="0"/>
        <w:ind w:left="993"/>
        <w:jc w:val="both"/>
        <w:rPr>
          <w:rFonts w:ascii="Arial" w:hAnsi="Arial" w:cs="Arial"/>
          <w:i/>
          <w:color w:val="000099"/>
          <w:sz w:val="19"/>
          <w:szCs w:val="19"/>
          <w:lang w:val="es-ES"/>
        </w:rPr>
      </w:pPr>
    </w:p>
    <w:p w14:paraId="4DBE79E7" w14:textId="77777777" w:rsidR="00A42A7F" w:rsidRDefault="00D73329" w:rsidP="00D73329">
      <w:pPr>
        <w:widowControl w:val="0"/>
        <w:ind w:left="993"/>
        <w:jc w:val="both"/>
        <w:rPr>
          <w:rFonts w:ascii="Arial" w:hAnsi="Arial" w:cs="Arial"/>
          <w:i/>
          <w:color w:val="000099"/>
          <w:sz w:val="19"/>
          <w:szCs w:val="19"/>
          <w:lang w:val="es-ES"/>
        </w:rPr>
      </w:pPr>
      <w:r>
        <w:rPr>
          <w:rFonts w:ascii="Arial" w:hAnsi="Arial" w:cs="Arial"/>
          <w:i/>
          <w:color w:val="000099"/>
          <w:sz w:val="19"/>
          <w:szCs w:val="19"/>
          <w:lang w:val="es-ES"/>
        </w:rPr>
        <w:t>S</w:t>
      </w:r>
      <w:r w:rsidR="0060113F" w:rsidRPr="00462F00">
        <w:rPr>
          <w:rFonts w:ascii="Arial" w:hAnsi="Arial" w:cs="Arial"/>
          <w:i/>
          <w:color w:val="000099"/>
          <w:sz w:val="19"/>
          <w:szCs w:val="19"/>
          <w:lang w:val="es-ES"/>
        </w:rPr>
        <w:t xml:space="preserve">i el objeto de la contratación requiere de la </w:t>
      </w:r>
      <w:r w:rsidR="0060113F" w:rsidRPr="00C8446F">
        <w:rPr>
          <w:rFonts w:ascii="Arial" w:hAnsi="Arial" w:cs="Arial"/>
          <w:b/>
          <w:i/>
          <w:color w:val="000099"/>
          <w:sz w:val="19"/>
          <w:szCs w:val="19"/>
          <w:lang w:val="es-ES"/>
        </w:rPr>
        <w:t>habilitación del proveedor</w:t>
      </w:r>
      <w:r w:rsidR="0060113F" w:rsidRPr="00462F00">
        <w:rPr>
          <w:rFonts w:ascii="Arial" w:hAnsi="Arial" w:cs="Arial"/>
          <w:i/>
          <w:color w:val="000099"/>
          <w:sz w:val="19"/>
          <w:szCs w:val="19"/>
          <w:lang w:val="es-ES"/>
        </w:rPr>
        <w:t xml:space="preserve"> para llevar a cabo la actividad económica materia de la contratación, esta debe ser incluida obligatoriamente</w:t>
      </w:r>
      <w:r w:rsidR="00D85333">
        <w:rPr>
          <w:rFonts w:ascii="Arial" w:hAnsi="Arial" w:cs="Arial"/>
          <w:i/>
          <w:color w:val="000099"/>
          <w:sz w:val="19"/>
          <w:szCs w:val="19"/>
          <w:lang w:val="es-ES"/>
        </w:rPr>
        <w:t xml:space="preserve"> como requisito para la suscripción del contrato</w:t>
      </w:r>
      <w:r w:rsidR="009D69EA">
        <w:rPr>
          <w:rFonts w:ascii="Arial" w:hAnsi="Arial" w:cs="Arial"/>
          <w:i/>
          <w:color w:val="000099"/>
          <w:sz w:val="19"/>
          <w:szCs w:val="19"/>
          <w:lang w:val="es-ES"/>
        </w:rPr>
        <w:t>, precisándose la forma de acreditación.</w:t>
      </w:r>
    </w:p>
    <w:p w14:paraId="1F57827D" w14:textId="77777777" w:rsidR="004A4CE1" w:rsidRPr="00462F00" w:rsidRDefault="004A4CE1" w:rsidP="00D73329">
      <w:pPr>
        <w:widowControl w:val="0"/>
        <w:ind w:left="993"/>
        <w:jc w:val="both"/>
        <w:rPr>
          <w:rFonts w:ascii="Arial" w:hAnsi="Arial" w:cs="Arial"/>
          <w:i/>
          <w:color w:val="000099"/>
          <w:sz w:val="19"/>
          <w:szCs w:val="19"/>
          <w:lang w:val="es-ES"/>
        </w:rPr>
      </w:pPr>
    </w:p>
    <w:p w14:paraId="7B35BAA4" w14:textId="77777777" w:rsidR="004A4CE1" w:rsidRDefault="004A4CE1" w:rsidP="004A4CE1">
      <w:pPr>
        <w:widowControl w:val="0"/>
        <w:ind w:left="993"/>
        <w:jc w:val="both"/>
        <w:rPr>
          <w:rFonts w:ascii="Arial" w:hAnsi="Arial" w:cs="Arial"/>
          <w:i/>
          <w:color w:val="000099"/>
          <w:sz w:val="19"/>
          <w:szCs w:val="19"/>
          <w:lang w:val="es-ES"/>
        </w:rPr>
      </w:pPr>
      <w:r w:rsidRPr="004A4CE1">
        <w:rPr>
          <w:rFonts w:ascii="Arial" w:hAnsi="Arial" w:cs="Arial"/>
          <w:i/>
          <w:color w:val="000099"/>
          <w:sz w:val="19"/>
          <w:szCs w:val="19"/>
          <w:lang w:val="es-ES"/>
        </w:rPr>
        <w:t>Como habilitación no debe exigirse la presentación de documentos que no deriven de alguna norma que resulte aplicable al objeto materia de la contratación.</w:t>
      </w:r>
      <w:r>
        <w:rPr>
          <w:rFonts w:ascii="Arial" w:hAnsi="Arial" w:cs="Arial"/>
          <w:i/>
          <w:color w:val="000099"/>
          <w:sz w:val="19"/>
          <w:szCs w:val="19"/>
          <w:lang w:val="es-ES"/>
        </w:rPr>
        <w:t xml:space="preserve"> </w:t>
      </w:r>
    </w:p>
    <w:p w14:paraId="57461F7C" w14:textId="77777777" w:rsidR="009D69EA" w:rsidRDefault="009D69EA" w:rsidP="004A4CE1">
      <w:pPr>
        <w:widowControl w:val="0"/>
        <w:ind w:left="993"/>
        <w:jc w:val="both"/>
        <w:rPr>
          <w:rFonts w:ascii="Arial" w:hAnsi="Arial" w:cs="Arial"/>
          <w:i/>
          <w:color w:val="000099"/>
          <w:sz w:val="19"/>
          <w:szCs w:val="19"/>
          <w:lang w:val="es-ES"/>
        </w:rPr>
      </w:pPr>
    </w:p>
    <w:tbl>
      <w:tblPr>
        <w:tblStyle w:val="Tablaconcuadrcula1clara-nfasis51"/>
        <w:tblW w:w="8006" w:type="dxa"/>
        <w:tblInd w:w="1050" w:type="dxa"/>
        <w:tblLook w:val="04A0" w:firstRow="1" w:lastRow="0" w:firstColumn="1" w:lastColumn="0" w:noHBand="0" w:noVBand="1"/>
      </w:tblPr>
      <w:tblGrid>
        <w:gridCol w:w="8006"/>
      </w:tblGrid>
      <w:tr w:rsidR="009D69EA" w:rsidRPr="002B4536" w14:paraId="0EECFFF7" w14:textId="77777777" w:rsidTr="009D69E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06" w:type="dxa"/>
            <w:vAlign w:val="center"/>
          </w:tcPr>
          <w:p w14:paraId="3832C644" w14:textId="77777777" w:rsidR="009D69EA" w:rsidRPr="002B4536" w:rsidRDefault="009D69EA" w:rsidP="009E10EE">
            <w:pPr>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9D69EA" w:rsidRPr="002B4536" w14:paraId="4D524430" w14:textId="77777777" w:rsidTr="009D69EA">
        <w:trPr>
          <w:trHeight w:val="880"/>
        </w:trPr>
        <w:tc>
          <w:tcPr>
            <w:cnfStyle w:val="001000000000" w:firstRow="0" w:lastRow="0" w:firstColumn="1" w:lastColumn="0" w:oddVBand="0" w:evenVBand="0" w:oddHBand="0" w:evenHBand="0" w:firstRowFirstColumn="0" w:firstRowLastColumn="0" w:lastRowFirstColumn="0" w:lastRowLastColumn="0"/>
            <w:tcW w:w="8006" w:type="dxa"/>
            <w:vAlign w:val="center"/>
          </w:tcPr>
          <w:p w14:paraId="3524515E" w14:textId="77777777" w:rsidR="009D69EA" w:rsidRPr="002B4536" w:rsidRDefault="009D69EA" w:rsidP="009E10EE">
            <w:pPr>
              <w:widowControl w:val="0"/>
              <w:ind w:left="34"/>
              <w:jc w:val="both"/>
              <w:rPr>
                <w:rFonts w:ascii="Arial" w:hAnsi="Arial" w:cs="Arial"/>
                <w:color w:val="0000FF"/>
                <w:sz w:val="19"/>
                <w:szCs w:val="19"/>
                <w:lang w:val="es-ES"/>
              </w:rPr>
            </w:pPr>
            <w:r w:rsidRPr="001639B3">
              <w:rPr>
                <w:rFonts w:ascii="Arial" w:hAnsi="Arial" w:cs="Arial"/>
                <w:b w:val="0"/>
                <w:i/>
                <w:color w:val="0000FF"/>
                <w:sz w:val="19"/>
                <w:szCs w:val="19"/>
                <w:lang w:val="es-ES_tradnl"/>
              </w:rPr>
              <w:t>En el caso de consorcios, cada integrante del consorcio que se hubiera comprometido a ejecutar las obligaciones vinculadas directamente al objeto de la convocatoria debe acreditar este requisito</w:t>
            </w:r>
            <w:r w:rsidRPr="002B4536">
              <w:rPr>
                <w:rFonts w:ascii="Arial" w:hAnsi="Arial" w:cs="Arial"/>
                <w:b w:val="0"/>
                <w:i/>
                <w:color w:val="0000FF"/>
                <w:sz w:val="19"/>
                <w:szCs w:val="19"/>
                <w:lang w:val="es-ES_tradnl"/>
              </w:rPr>
              <w:t>.</w:t>
            </w:r>
          </w:p>
        </w:tc>
      </w:tr>
    </w:tbl>
    <w:p w14:paraId="680EB263" w14:textId="77777777" w:rsidR="009D69EA" w:rsidRPr="00B15E00" w:rsidRDefault="009D69EA" w:rsidP="004A4CE1">
      <w:pPr>
        <w:widowControl w:val="0"/>
        <w:ind w:left="993"/>
        <w:jc w:val="both"/>
        <w:rPr>
          <w:rFonts w:ascii="Arial" w:hAnsi="Arial" w:cs="Arial"/>
          <w:i/>
          <w:color w:val="000099"/>
          <w:sz w:val="19"/>
          <w:szCs w:val="19"/>
          <w:lang w:val="es-ES"/>
        </w:rPr>
      </w:pPr>
    </w:p>
    <w:p w14:paraId="16DE6EB6" w14:textId="77777777" w:rsidR="00D73329" w:rsidRDefault="00D73329" w:rsidP="00224ADA">
      <w:pPr>
        <w:widowControl w:val="0"/>
        <w:ind w:left="567"/>
        <w:jc w:val="both"/>
        <w:rPr>
          <w:rFonts w:ascii="Arial" w:hAnsi="Arial" w:cs="Arial"/>
          <w:i/>
          <w:color w:val="000099"/>
          <w:sz w:val="19"/>
          <w:szCs w:val="19"/>
          <w:lang w:val="es-ES"/>
        </w:rPr>
      </w:pPr>
    </w:p>
    <w:p w14:paraId="6E4A016C" w14:textId="77777777" w:rsidR="00D73329" w:rsidRDefault="00D73329" w:rsidP="002E7893">
      <w:pPr>
        <w:pStyle w:val="Prrafodelista"/>
        <w:widowControl w:val="0"/>
        <w:numPr>
          <w:ilvl w:val="0"/>
          <w:numId w:val="27"/>
        </w:numPr>
        <w:jc w:val="both"/>
        <w:rPr>
          <w:rFonts w:ascii="Arial" w:eastAsia="MS Mincho" w:hAnsi="Arial" w:cs="Arial"/>
          <w:b/>
          <w:i/>
          <w:color w:val="000099"/>
          <w:sz w:val="19"/>
          <w:szCs w:val="19"/>
          <w:lang w:val="es-ES" w:eastAsia="ja-JP"/>
        </w:rPr>
      </w:pPr>
      <w:bookmarkStart w:id="13" w:name="_Hlk515966861"/>
      <w:r w:rsidRPr="00C023C4">
        <w:rPr>
          <w:rFonts w:ascii="Arial" w:eastAsia="MS Mincho" w:hAnsi="Arial" w:cs="Arial"/>
          <w:b/>
          <w:i/>
          <w:color w:val="000099"/>
          <w:sz w:val="19"/>
          <w:szCs w:val="19"/>
          <w:lang w:val="es-ES" w:eastAsia="ja-JP"/>
        </w:rPr>
        <w:t>Del equipamiento y la infraestructura</w:t>
      </w:r>
    </w:p>
    <w:bookmarkEnd w:id="13"/>
    <w:p w14:paraId="28258D1D" w14:textId="77777777" w:rsidR="00D73329" w:rsidRDefault="00D73329" w:rsidP="00224ADA">
      <w:pPr>
        <w:widowControl w:val="0"/>
        <w:ind w:left="567"/>
        <w:jc w:val="both"/>
        <w:rPr>
          <w:rFonts w:ascii="Arial" w:hAnsi="Arial" w:cs="Arial"/>
          <w:i/>
          <w:color w:val="000099"/>
          <w:sz w:val="19"/>
          <w:szCs w:val="19"/>
          <w:lang w:val="es-ES"/>
        </w:rPr>
      </w:pPr>
    </w:p>
    <w:p w14:paraId="43A35532" w14:textId="77777777" w:rsidR="009D69EA" w:rsidRDefault="00AD4B4B" w:rsidP="00AD4B4B">
      <w:pPr>
        <w:widowControl w:val="0"/>
        <w:ind w:left="927"/>
        <w:jc w:val="both"/>
        <w:rPr>
          <w:rFonts w:ascii="Arial" w:hAnsi="Arial" w:cs="Arial"/>
          <w:i/>
          <w:color w:val="000099"/>
          <w:sz w:val="19"/>
          <w:szCs w:val="19"/>
          <w:lang w:val="es-ES"/>
        </w:rPr>
      </w:pPr>
      <w:r w:rsidRPr="00462F00">
        <w:rPr>
          <w:rFonts w:ascii="Arial" w:hAnsi="Arial" w:cs="Arial"/>
          <w:i/>
          <w:color w:val="000099"/>
          <w:sz w:val="19"/>
          <w:szCs w:val="19"/>
          <w:lang w:val="es-ES"/>
        </w:rPr>
        <w:t xml:space="preserve">En esta </w:t>
      </w:r>
      <w:r w:rsidRPr="00FF499E">
        <w:rPr>
          <w:rFonts w:ascii="Arial" w:hAnsi="Arial" w:cs="Arial"/>
          <w:i/>
          <w:color w:val="000099"/>
          <w:sz w:val="19"/>
          <w:szCs w:val="19"/>
          <w:lang w:val="es-ES"/>
        </w:rPr>
        <w:t xml:space="preserve">sección puede consignarse el </w:t>
      </w:r>
      <w:r w:rsidRPr="00FF499E">
        <w:rPr>
          <w:rFonts w:ascii="Arial" w:hAnsi="Arial" w:cs="Arial"/>
          <w:b/>
          <w:i/>
          <w:color w:val="000099"/>
          <w:sz w:val="19"/>
          <w:szCs w:val="19"/>
          <w:lang w:val="es-ES"/>
        </w:rPr>
        <w:t>equipamiento e infraestructura</w:t>
      </w:r>
      <w:r w:rsidRPr="00FF499E">
        <w:rPr>
          <w:rFonts w:ascii="Arial" w:hAnsi="Arial" w:cs="Arial"/>
          <w:i/>
          <w:color w:val="000099"/>
          <w:sz w:val="19"/>
          <w:szCs w:val="19"/>
          <w:lang w:val="es-ES"/>
        </w:rPr>
        <w:t xml:space="preserve"> para la ejecución de la prestación</w:t>
      </w:r>
      <w:r w:rsidR="00FF499E" w:rsidRPr="00FF499E">
        <w:rPr>
          <w:rFonts w:ascii="Arial" w:hAnsi="Arial" w:cs="Arial"/>
          <w:i/>
          <w:color w:val="000099"/>
          <w:sz w:val="19"/>
          <w:szCs w:val="19"/>
          <w:lang w:val="es-ES"/>
        </w:rPr>
        <w:t>, de ser el caso, debiendo precisarse aquella que es estratégica para ejecutar dicha prestación. Cabe precisar, que solo aquel equipamiento o infraestructura identificada como estratégica, pueden ser incluidos como requisitos para la suscripción del contrato</w:t>
      </w:r>
      <w:r w:rsidRPr="00FF499E">
        <w:rPr>
          <w:rFonts w:ascii="Arial" w:hAnsi="Arial" w:cs="Arial"/>
          <w:i/>
          <w:color w:val="000099"/>
          <w:sz w:val="19"/>
          <w:szCs w:val="19"/>
          <w:lang w:val="es-ES"/>
        </w:rPr>
        <w:t>.</w:t>
      </w:r>
    </w:p>
    <w:p w14:paraId="6C0839D3" w14:textId="77777777" w:rsidR="009D69EA" w:rsidRDefault="009D69EA" w:rsidP="00AD4B4B">
      <w:pPr>
        <w:widowControl w:val="0"/>
        <w:ind w:left="927"/>
        <w:jc w:val="both"/>
        <w:rPr>
          <w:rFonts w:ascii="Arial" w:hAnsi="Arial" w:cs="Arial"/>
          <w:i/>
          <w:color w:val="000099"/>
          <w:sz w:val="19"/>
          <w:szCs w:val="19"/>
          <w:lang w:val="es-ES"/>
        </w:rPr>
      </w:pPr>
    </w:p>
    <w:p w14:paraId="129F4B9E" w14:textId="77777777" w:rsidR="00AD4B4B" w:rsidRPr="00462F00" w:rsidRDefault="00AD4B4B" w:rsidP="00AD4B4B">
      <w:pPr>
        <w:widowControl w:val="0"/>
        <w:ind w:left="927"/>
        <w:jc w:val="both"/>
        <w:rPr>
          <w:rFonts w:ascii="Arial" w:hAnsi="Arial" w:cs="Arial"/>
          <w:i/>
          <w:color w:val="000099"/>
          <w:sz w:val="19"/>
          <w:szCs w:val="19"/>
          <w:lang w:val="es-ES"/>
        </w:rPr>
      </w:pPr>
      <w:r w:rsidRPr="006D7D60">
        <w:rPr>
          <w:rFonts w:ascii="Arial" w:hAnsi="Arial" w:cs="Arial"/>
          <w:i/>
          <w:color w:val="000099"/>
          <w:sz w:val="19"/>
          <w:szCs w:val="19"/>
          <w:lang w:val="es-ES"/>
        </w:rPr>
        <w:t>No resulta razonable requerir que el postor cuente con oficinas (infraestructura) en determinada zona si ello no resulta necesario para la ejecución de la prestación.</w:t>
      </w:r>
    </w:p>
    <w:p w14:paraId="04249889" w14:textId="77777777" w:rsidR="00635AF2" w:rsidRDefault="00635AF2" w:rsidP="00224ADA">
      <w:pPr>
        <w:widowControl w:val="0"/>
        <w:ind w:left="567"/>
        <w:jc w:val="both"/>
        <w:rPr>
          <w:rFonts w:ascii="Arial" w:hAnsi="Arial" w:cs="Arial"/>
          <w:i/>
          <w:color w:val="000099"/>
          <w:sz w:val="19"/>
          <w:szCs w:val="19"/>
          <w:lang w:val="es-ES"/>
        </w:rPr>
      </w:pPr>
    </w:p>
    <w:p w14:paraId="0AFC72B9" w14:textId="77777777" w:rsidR="00A027F2" w:rsidRDefault="00782348" w:rsidP="00A027F2">
      <w:pPr>
        <w:pStyle w:val="Prrafodelista"/>
        <w:widowControl w:val="0"/>
        <w:ind w:left="927"/>
        <w:jc w:val="both"/>
        <w:rPr>
          <w:rFonts w:ascii="Arial" w:hAnsi="Arial" w:cs="Arial"/>
          <w:bCs/>
          <w:i/>
          <w:color w:val="000099"/>
          <w:sz w:val="19"/>
          <w:szCs w:val="19"/>
          <w:lang w:val="es-ES"/>
        </w:rPr>
      </w:pPr>
      <w:r w:rsidRPr="000C71A7">
        <w:rPr>
          <w:rFonts w:ascii="Arial" w:hAnsi="Arial" w:cs="Arial"/>
          <w:bCs/>
          <w:i/>
          <w:color w:val="000099"/>
          <w:sz w:val="19"/>
          <w:szCs w:val="19"/>
          <w:lang w:val="es-ES"/>
        </w:rPr>
        <w:t>En caso de establecerse c</w:t>
      </w:r>
      <w:r w:rsidR="00A027F2" w:rsidRPr="000C71A7">
        <w:rPr>
          <w:rFonts w:ascii="Arial" w:hAnsi="Arial" w:cs="Arial"/>
          <w:bCs/>
          <w:i/>
          <w:color w:val="000099"/>
          <w:sz w:val="19"/>
          <w:szCs w:val="19"/>
          <w:lang w:val="es-ES"/>
        </w:rPr>
        <w:t xml:space="preserve">aracterísticas, años de antigüedad y </w:t>
      </w:r>
      <w:r w:rsidRPr="000C71A7">
        <w:rPr>
          <w:rFonts w:ascii="Arial" w:hAnsi="Arial" w:cs="Arial"/>
          <w:bCs/>
          <w:i/>
          <w:color w:val="000099"/>
          <w:sz w:val="19"/>
          <w:szCs w:val="19"/>
          <w:lang w:val="es-ES"/>
        </w:rPr>
        <w:t xml:space="preserve">otras condiciones en </w:t>
      </w:r>
      <w:r w:rsidR="00A027F2" w:rsidRPr="000C71A7">
        <w:rPr>
          <w:rFonts w:ascii="Arial" w:hAnsi="Arial" w:cs="Arial"/>
          <w:bCs/>
          <w:i/>
          <w:color w:val="000099"/>
          <w:sz w:val="19"/>
          <w:szCs w:val="19"/>
          <w:lang w:val="es-ES"/>
        </w:rPr>
        <w:t>el equipamiento e infraestructura</w:t>
      </w:r>
      <w:r w:rsidRPr="000C71A7">
        <w:rPr>
          <w:rFonts w:ascii="Arial" w:hAnsi="Arial" w:cs="Arial"/>
          <w:bCs/>
          <w:i/>
          <w:color w:val="000099"/>
          <w:sz w:val="19"/>
          <w:szCs w:val="19"/>
          <w:lang w:val="es-ES"/>
        </w:rPr>
        <w:t xml:space="preserve"> requeridos, éstas no deberán constituir </w:t>
      </w:r>
      <w:r w:rsidR="00A027F2" w:rsidRPr="000C71A7">
        <w:rPr>
          <w:rFonts w:ascii="Arial" w:hAnsi="Arial" w:cs="Arial"/>
          <w:bCs/>
          <w:i/>
          <w:color w:val="000099"/>
          <w:sz w:val="19"/>
          <w:szCs w:val="19"/>
          <w:lang w:val="es-ES"/>
        </w:rPr>
        <w:t>exigencias desproporcionadas, irrazonables o innecesarias.</w:t>
      </w:r>
    </w:p>
    <w:p w14:paraId="11C9EA78" w14:textId="77777777" w:rsidR="009D69EA" w:rsidRDefault="009D69EA" w:rsidP="00A027F2">
      <w:pPr>
        <w:pStyle w:val="Prrafodelista"/>
        <w:widowControl w:val="0"/>
        <w:ind w:left="927"/>
        <w:jc w:val="both"/>
        <w:rPr>
          <w:rFonts w:ascii="Arial" w:hAnsi="Arial" w:cs="Arial"/>
          <w:bCs/>
          <w:i/>
          <w:color w:val="000099"/>
          <w:sz w:val="19"/>
          <w:szCs w:val="19"/>
          <w:lang w:val="es-ES"/>
        </w:rPr>
      </w:pPr>
    </w:p>
    <w:p w14:paraId="0A34A71C" w14:textId="77777777" w:rsidR="009D69EA" w:rsidRDefault="009D69EA" w:rsidP="00A027F2">
      <w:pPr>
        <w:pStyle w:val="Prrafodelista"/>
        <w:widowControl w:val="0"/>
        <w:ind w:left="927"/>
        <w:jc w:val="both"/>
        <w:rPr>
          <w:rFonts w:ascii="Arial" w:hAnsi="Arial" w:cs="Arial"/>
          <w:bCs/>
          <w:i/>
          <w:color w:val="000099"/>
          <w:sz w:val="19"/>
          <w:szCs w:val="19"/>
          <w:lang w:val="es-ES"/>
        </w:rPr>
      </w:pPr>
      <w:r>
        <w:rPr>
          <w:rFonts w:ascii="Arial" w:hAnsi="Arial" w:cs="Arial"/>
          <w:bCs/>
          <w:i/>
          <w:color w:val="000099"/>
          <w:sz w:val="19"/>
          <w:szCs w:val="19"/>
          <w:lang w:val="es-ES"/>
        </w:rPr>
        <w:t>El equipamiento e infraestructura se acredita con c</w:t>
      </w:r>
      <w:r w:rsidRPr="009D69EA">
        <w:rPr>
          <w:rFonts w:ascii="Arial" w:hAnsi="Arial" w:cs="Arial"/>
          <w:bCs/>
          <w:i/>
          <w:color w:val="000099"/>
          <w:sz w:val="19"/>
          <w:szCs w:val="19"/>
          <w:lang w:val="es-ES"/>
        </w:rPr>
        <w:t>opia de documentos que sustenten la propiedad, la posesión, el compromiso de compra venta o alquiler u otro documento que acredite la disponibilidad del equipamiento</w:t>
      </w:r>
      <w:r>
        <w:rPr>
          <w:rFonts w:ascii="Arial" w:hAnsi="Arial" w:cs="Arial"/>
          <w:bCs/>
          <w:i/>
          <w:color w:val="000099"/>
          <w:sz w:val="19"/>
          <w:szCs w:val="19"/>
          <w:lang w:val="es-ES"/>
        </w:rPr>
        <w:t xml:space="preserve"> o infraestructura</w:t>
      </w:r>
      <w:r w:rsidRPr="009D69EA">
        <w:rPr>
          <w:rFonts w:ascii="Arial" w:hAnsi="Arial" w:cs="Arial"/>
          <w:bCs/>
          <w:i/>
          <w:color w:val="000099"/>
          <w:sz w:val="19"/>
          <w:szCs w:val="19"/>
          <w:lang w:val="es-ES"/>
        </w:rPr>
        <w:t xml:space="preserve"> requerido</w:t>
      </w:r>
      <w:r>
        <w:rPr>
          <w:rFonts w:ascii="Arial" w:hAnsi="Arial" w:cs="Arial"/>
          <w:bCs/>
          <w:i/>
          <w:color w:val="000099"/>
          <w:sz w:val="19"/>
          <w:szCs w:val="19"/>
          <w:lang w:val="es-ES"/>
        </w:rPr>
        <w:t>s</w:t>
      </w:r>
      <w:r w:rsidRPr="009D69EA">
        <w:rPr>
          <w:rFonts w:ascii="Arial" w:hAnsi="Arial" w:cs="Arial"/>
          <w:bCs/>
          <w:i/>
          <w:color w:val="000099"/>
          <w:sz w:val="19"/>
          <w:szCs w:val="19"/>
          <w:lang w:val="es-ES"/>
        </w:rPr>
        <w:t>.</w:t>
      </w:r>
    </w:p>
    <w:p w14:paraId="20FB826A" w14:textId="77777777" w:rsidR="00E30054" w:rsidRDefault="00E30054" w:rsidP="00A027F2">
      <w:pPr>
        <w:pStyle w:val="Prrafodelista"/>
        <w:widowControl w:val="0"/>
        <w:ind w:left="927"/>
        <w:jc w:val="both"/>
        <w:rPr>
          <w:rFonts w:ascii="Arial" w:hAnsi="Arial" w:cs="Arial"/>
          <w:bCs/>
          <w:i/>
          <w:color w:val="000099"/>
          <w:sz w:val="19"/>
          <w:szCs w:val="19"/>
          <w:lang w:val="es-ES"/>
        </w:rPr>
      </w:pPr>
    </w:p>
    <w:tbl>
      <w:tblPr>
        <w:tblStyle w:val="Tablaconcuadrcula1clara-nfasis51"/>
        <w:tblW w:w="8017" w:type="dxa"/>
        <w:tblInd w:w="1036" w:type="dxa"/>
        <w:tblLook w:val="04A0" w:firstRow="1" w:lastRow="0" w:firstColumn="1" w:lastColumn="0" w:noHBand="0" w:noVBand="1"/>
      </w:tblPr>
      <w:tblGrid>
        <w:gridCol w:w="8017"/>
      </w:tblGrid>
      <w:tr w:rsidR="00E30054" w:rsidRPr="00381556" w14:paraId="46BB15FC" w14:textId="77777777" w:rsidTr="00E30054">
        <w:trPr>
          <w:cnfStyle w:val="100000000000" w:firstRow="1" w:lastRow="0" w:firstColumn="0" w:lastColumn="0" w:oddVBand="0" w:evenVBand="0" w:oddHBand="0"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8017" w:type="dxa"/>
            <w:shd w:val="clear" w:color="auto" w:fill="auto"/>
            <w:vAlign w:val="center"/>
          </w:tcPr>
          <w:p w14:paraId="6BC6DA8C" w14:textId="77777777" w:rsidR="00E30054" w:rsidRPr="006D7D60" w:rsidRDefault="00E30054" w:rsidP="009E10EE">
            <w:pPr>
              <w:jc w:val="both"/>
              <w:rPr>
                <w:rFonts w:ascii="Arial" w:hAnsi="Arial" w:cs="Arial"/>
                <w:color w:val="3333CC"/>
                <w:sz w:val="19"/>
                <w:szCs w:val="19"/>
                <w:lang w:val="es-ES"/>
              </w:rPr>
            </w:pPr>
            <w:r w:rsidRPr="006D7D60">
              <w:rPr>
                <w:rFonts w:ascii="Arial" w:hAnsi="Arial" w:cs="Arial"/>
                <w:color w:val="0000FF"/>
                <w:sz w:val="19"/>
                <w:szCs w:val="19"/>
                <w:lang w:val="es-ES"/>
              </w:rPr>
              <w:t>Importante</w:t>
            </w:r>
          </w:p>
        </w:tc>
      </w:tr>
      <w:tr w:rsidR="00E30054" w:rsidRPr="00021C2A" w14:paraId="514B37FB" w14:textId="77777777" w:rsidTr="00E30054">
        <w:trPr>
          <w:trHeight w:val="591"/>
        </w:trPr>
        <w:tc>
          <w:tcPr>
            <w:cnfStyle w:val="001000000000" w:firstRow="0" w:lastRow="0" w:firstColumn="1" w:lastColumn="0" w:oddVBand="0" w:evenVBand="0" w:oddHBand="0" w:evenHBand="0" w:firstRowFirstColumn="0" w:firstRowLastColumn="0" w:lastRowFirstColumn="0" w:lastRowLastColumn="0"/>
            <w:tcW w:w="8017" w:type="dxa"/>
            <w:shd w:val="clear" w:color="auto" w:fill="auto"/>
            <w:vAlign w:val="center"/>
          </w:tcPr>
          <w:p w14:paraId="12473865" w14:textId="77777777" w:rsidR="00E30054" w:rsidRPr="006D7D60" w:rsidRDefault="00E30054" w:rsidP="009E10EE">
            <w:pPr>
              <w:widowControl w:val="0"/>
              <w:jc w:val="both"/>
              <w:rPr>
                <w:rFonts w:ascii="Arial" w:hAnsi="Arial" w:cs="Arial"/>
                <w:b w:val="0"/>
                <w:i/>
                <w:color w:val="0000FF"/>
                <w:sz w:val="19"/>
                <w:szCs w:val="19"/>
                <w:lang w:val="es-ES"/>
              </w:rPr>
            </w:pPr>
            <w:r w:rsidRPr="006D7D60">
              <w:rPr>
                <w:rFonts w:ascii="Arial" w:hAnsi="Arial" w:cs="Arial"/>
                <w:b w:val="0"/>
                <w:i/>
                <w:color w:val="0000FF"/>
                <w:sz w:val="19"/>
                <w:szCs w:val="19"/>
                <w:lang w:val="es-ES"/>
              </w:rPr>
              <w:t>En el caso que el postor sea un consorcio los documentos de acreditación de este requisito pueden estar a nombre del consorcio o de uno de sus integrantes.</w:t>
            </w:r>
          </w:p>
        </w:tc>
      </w:tr>
    </w:tbl>
    <w:p w14:paraId="4DAF885A" w14:textId="77777777" w:rsidR="00D73329" w:rsidRDefault="00D73329" w:rsidP="00224ADA">
      <w:pPr>
        <w:widowControl w:val="0"/>
        <w:ind w:left="567"/>
        <w:jc w:val="both"/>
        <w:rPr>
          <w:rFonts w:ascii="Arial" w:hAnsi="Arial" w:cs="Arial"/>
          <w:i/>
          <w:color w:val="000099"/>
          <w:sz w:val="19"/>
          <w:szCs w:val="19"/>
          <w:lang w:val="es-ES"/>
        </w:rPr>
      </w:pPr>
    </w:p>
    <w:p w14:paraId="620EBB50" w14:textId="77777777" w:rsidR="00D73329" w:rsidRPr="005E6A10" w:rsidRDefault="00D73329" w:rsidP="002E7893">
      <w:pPr>
        <w:pStyle w:val="Prrafodelista"/>
        <w:widowControl w:val="0"/>
        <w:numPr>
          <w:ilvl w:val="0"/>
          <w:numId w:val="27"/>
        </w:numPr>
        <w:jc w:val="both"/>
        <w:rPr>
          <w:rFonts w:ascii="Arial" w:hAnsi="Arial" w:cs="Arial"/>
          <w:b/>
          <w:i/>
          <w:color w:val="000099"/>
          <w:sz w:val="20"/>
          <w:lang w:val="es-ES"/>
        </w:rPr>
      </w:pPr>
      <w:bookmarkStart w:id="14" w:name="_Hlk515973238"/>
      <w:r w:rsidRPr="005E6A10">
        <w:rPr>
          <w:rFonts w:ascii="Arial" w:hAnsi="Arial" w:cs="Arial"/>
          <w:b/>
          <w:i/>
          <w:color w:val="000099"/>
          <w:sz w:val="20"/>
          <w:lang w:val="es-ES"/>
        </w:rPr>
        <w:t>Del</w:t>
      </w:r>
      <w:r>
        <w:rPr>
          <w:rFonts w:ascii="Arial" w:hAnsi="Arial" w:cs="Arial"/>
          <w:b/>
          <w:i/>
          <w:color w:val="000099"/>
          <w:sz w:val="20"/>
          <w:lang w:val="es-ES"/>
        </w:rPr>
        <w:t xml:space="preserve"> personal</w:t>
      </w:r>
    </w:p>
    <w:bookmarkEnd w:id="14"/>
    <w:p w14:paraId="6A34C500" w14:textId="77777777" w:rsidR="00D73329" w:rsidRPr="00462F00" w:rsidRDefault="00D73329" w:rsidP="00224ADA">
      <w:pPr>
        <w:widowControl w:val="0"/>
        <w:ind w:left="567"/>
        <w:jc w:val="both"/>
        <w:rPr>
          <w:rFonts w:ascii="Arial" w:hAnsi="Arial" w:cs="Arial"/>
          <w:i/>
          <w:color w:val="000099"/>
          <w:sz w:val="19"/>
          <w:szCs w:val="19"/>
          <w:lang w:val="es-ES"/>
        </w:rPr>
      </w:pPr>
    </w:p>
    <w:p w14:paraId="05768225" w14:textId="77777777" w:rsidR="00D73329" w:rsidRPr="007D2E47" w:rsidRDefault="00D73329" w:rsidP="002E7893">
      <w:pPr>
        <w:pStyle w:val="Prrafodelista"/>
        <w:widowControl w:val="0"/>
        <w:numPr>
          <w:ilvl w:val="0"/>
          <w:numId w:val="28"/>
        </w:numPr>
        <w:jc w:val="both"/>
        <w:rPr>
          <w:rFonts w:ascii="Arial" w:hAnsi="Arial" w:cs="Arial"/>
          <w:i/>
          <w:color w:val="000099"/>
          <w:sz w:val="19"/>
          <w:szCs w:val="19"/>
          <w:lang w:val="es-ES"/>
        </w:rPr>
      </w:pPr>
      <w:r w:rsidRPr="00410CC0">
        <w:rPr>
          <w:rFonts w:ascii="Arial" w:hAnsi="Arial" w:cs="Arial"/>
          <w:i/>
          <w:color w:val="000099"/>
          <w:sz w:val="19"/>
          <w:szCs w:val="19"/>
          <w:lang w:val="es-ES"/>
        </w:rPr>
        <w:t>E</w:t>
      </w:r>
      <w:r w:rsidR="00EA73E2" w:rsidRPr="00410CC0">
        <w:rPr>
          <w:rFonts w:ascii="Arial" w:hAnsi="Arial" w:cs="Arial"/>
          <w:i/>
          <w:color w:val="000099"/>
          <w:sz w:val="19"/>
          <w:szCs w:val="19"/>
          <w:lang w:val="es-ES"/>
        </w:rPr>
        <w:t xml:space="preserve">n esta sección puede consignarse el </w:t>
      </w:r>
      <w:r w:rsidR="00EA73E2" w:rsidRPr="00410CC0">
        <w:rPr>
          <w:rFonts w:ascii="Arial" w:hAnsi="Arial" w:cs="Arial"/>
          <w:b/>
          <w:i/>
          <w:color w:val="000099"/>
          <w:sz w:val="19"/>
          <w:szCs w:val="19"/>
          <w:lang w:val="es-ES"/>
        </w:rPr>
        <w:t>personal</w:t>
      </w:r>
      <w:r w:rsidR="00EA73E2" w:rsidRPr="00410CC0">
        <w:rPr>
          <w:rFonts w:ascii="Arial" w:hAnsi="Arial" w:cs="Arial"/>
          <w:i/>
          <w:color w:val="000099"/>
          <w:sz w:val="19"/>
          <w:szCs w:val="19"/>
          <w:lang w:val="es-ES"/>
        </w:rPr>
        <w:t xml:space="preserve"> necesario para la ejecución de la prestación, </w:t>
      </w:r>
      <w:r w:rsidR="00EA73E2" w:rsidRPr="00D85333">
        <w:rPr>
          <w:rFonts w:ascii="Arial" w:hAnsi="Arial" w:cs="Arial"/>
          <w:i/>
          <w:color w:val="000099"/>
          <w:sz w:val="19"/>
          <w:szCs w:val="19"/>
          <w:lang w:val="es-ES"/>
        </w:rPr>
        <w:t>debiendo detallarse su perfil mínimo y las actividades a desarrollar</w:t>
      </w:r>
      <w:r w:rsidR="00D85333" w:rsidRPr="00D85333">
        <w:rPr>
          <w:rFonts w:ascii="Arial" w:hAnsi="Arial" w:cs="Arial"/>
          <w:bCs/>
          <w:i/>
          <w:color w:val="000099"/>
          <w:sz w:val="19"/>
          <w:szCs w:val="19"/>
          <w:lang w:val="es-ES"/>
        </w:rPr>
        <w:t xml:space="preserve">, </w:t>
      </w:r>
      <w:r w:rsidR="00D85333" w:rsidRPr="00D85333">
        <w:rPr>
          <w:rFonts w:ascii="Arial" w:hAnsi="Arial" w:cs="Arial"/>
          <w:i/>
          <w:color w:val="000099"/>
          <w:sz w:val="19"/>
          <w:szCs w:val="19"/>
          <w:lang w:val="es-ES"/>
        </w:rPr>
        <w:t>así como clasificar al personal clave,</w:t>
      </w:r>
      <w:r w:rsidR="00D85333" w:rsidRPr="00D85333">
        <w:rPr>
          <w:rFonts w:ascii="Arial" w:hAnsi="Arial" w:cs="Arial"/>
          <w:bCs/>
          <w:i/>
          <w:color w:val="000099"/>
          <w:sz w:val="19"/>
          <w:szCs w:val="19"/>
          <w:lang w:val="es-ES"/>
        </w:rPr>
        <w:t xml:space="preserve"> esto es, aquél que resulta esencial para la ejecución de la prestación.</w:t>
      </w:r>
    </w:p>
    <w:p w14:paraId="2E6B838F" w14:textId="77777777" w:rsidR="007D2E47" w:rsidRPr="007D2E47" w:rsidRDefault="007D2E47" w:rsidP="007D2E47">
      <w:pPr>
        <w:pStyle w:val="Prrafodelista"/>
        <w:widowControl w:val="0"/>
        <w:ind w:left="1287"/>
        <w:jc w:val="both"/>
        <w:rPr>
          <w:rFonts w:ascii="Arial" w:hAnsi="Arial" w:cs="Arial"/>
          <w:i/>
          <w:color w:val="000099"/>
          <w:sz w:val="19"/>
          <w:szCs w:val="19"/>
          <w:lang w:val="es-ES"/>
        </w:rPr>
      </w:pPr>
    </w:p>
    <w:p w14:paraId="6DA2CEAD" w14:textId="77777777" w:rsidR="00D85333" w:rsidRPr="00D85333" w:rsidRDefault="00D85333" w:rsidP="002E7893">
      <w:pPr>
        <w:pStyle w:val="Prrafodelista"/>
        <w:widowControl w:val="0"/>
        <w:numPr>
          <w:ilvl w:val="0"/>
          <w:numId w:val="28"/>
        </w:numPr>
        <w:jc w:val="both"/>
        <w:rPr>
          <w:rFonts w:ascii="Arial" w:hAnsi="Arial" w:cs="Arial"/>
          <w:i/>
          <w:color w:val="000099"/>
          <w:sz w:val="19"/>
          <w:szCs w:val="19"/>
          <w:lang w:val="es-ES"/>
        </w:rPr>
      </w:pPr>
      <w:bookmarkStart w:id="15" w:name="_Hlk515973320"/>
      <w:r w:rsidRPr="00D85333">
        <w:rPr>
          <w:rFonts w:ascii="Arial" w:hAnsi="Arial" w:cs="Arial"/>
          <w:i/>
          <w:color w:val="000099"/>
          <w:sz w:val="19"/>
          <w:szCs w:val="19"/>
          <w:lang w:val="es-ES"/>
        </w:rPr>
        <w:t xml:space="preserve">En el caso del </w:t>
      </w:r>
      <w:r w:rsidRPr="00D85333">
        <w:rPr>
          <w:rFonts w:ascii="Arial" w:hAnsi="Arial" w:cs="Arial"/>
          <w:b/>
          <w:i/>
          <w:color w:val="000099"/>
          <w:sz w:val="19"/>
          <w:szCs w:val="19"/>
          <w:lang w:val="es-ES"/>
        </w:rPr>
        <w:t>personal clave</w:t>
      </w:r>
      <w:r w:rsidRPr="00D85333">
        <w:rPr>
          <w:rFonts w:ascii="Arial" w:hAnsi="Arial" w:cs="Arial"/>
          <w:i/>
          <w:color w:val="000099"/>
          <w:sz w:val="19"/>
          <w:szCs w:val="19"/>
          <w:lang w:val="es-ES"/>
        </w:rPr>
        <w:t xml:space="preserve">, las </w:t>
      </w:r>
      <w:r w:rsidRPr="00D85333">
        <w:rPr>
          <w:rFonts w:ascii="Arial" w:hAnsi="Arial" w:cs="Arial"/>
          <w:b/>
          <w:i/>
          <w:color w:val="000099"/>
          <w:sz w:val="19"/>
          <w:szCs w:val="19"/>
          <w:lang w:val="es-ES"/>
        </w:rPr>
        <w:t>calificaciones</w:t>
      </w:r>
      <w:r w:rsidRPr="00D85333">
        <w:rPr>
          <w:rFonts w:ascii="Arial" w:hAnsi="Arial" w:cs="Arial"/>
          <w:i/>
          <w:color w:val="000099"/>
          <w:sz w:val="19"/>
          <w:szCs w:val="19"/>
          <w:lang w:val="es-ES"/>
        </w:rPr>
        <w:t xml:space="preserve"> y </w:t>
      </w:r>
      <w:r w:rsidRPr="00D85333">
        <w:rPr>
          <w:rFonts w:ascii="Arial" w:hAnsi="Arial" w:cs="Arial"/>
          <w:b/>
          <w:i/>
          <w:color w:val="000099"/>
          <w:sz w:val="19"/>
          <w:szCs w:val="19"/>
          <w:lang w:val="es-ES"/>
        </w:rPr>
        <w:t>experiencia</w:t>
      </w:r>
      <w:r w:rsidRPr="00D85333">
        <w:rPr>
          <w:rFonts w:ascii="Arial" w:hAnsi="Arial" w:cs="Arial"/>
          <w:i/>
          <w:color w:val="000099"/>
          <w:sz w:val="19"/>
          <w:szCs w:val="19"/>
          <w:lang w:val="es-ES"/>
        </w:rPr>
        <w:t xml:space="preserve"> requerida deben acreditarse documentalmente, por lo que de haberse previsto estas, deben incluirse para la suscripción del contrato.</w:t>
      </w:r>
    </w:p>
    <w:p w14:paraId="19DFB8DD" w14:textId="77777777" w:rsidR="00D85333" w:rsidRDefault="00D85333" w:rsidP="00D85333">
      <w:pPr>
        <w:pStyle w:val="Prrafodelista"/>
        <w:widowControl w:val="0"/>
        <w:ind w:left="1287"/>
        <w:jc w:val="both"/>
        <w:rPr>
          <w:rFonts w:ascii="Arial" w:hAnsi="Arial" w:cs="Arial"/>
          <w:i/>
          <w:color w:val="000099"/>
          <w:sz w:val="19"/>
          <w:szCs w:val="19"/>
          <w:lang w:val="es-ES"/>
        </w:rPr>
      </w:pPr>
    </w:p>
    <w:p w14:paraId="36C3AD0F" w14:textId="77777777" w:rsidR="00456B54" w:rsidRDefault="00B76FF0" w:rsidP="00D85333">
      <w:pPr>
        <w:pStyle w:val="Prrafodelista"/>
        <w:widowControl w:val="0"/>
        <w:ind w:left="1287"/>
        <w:jc w:val="both"/>
        <w:rPr>
          <w:rFonts w:ascii="Arial" w:hAnsi="Arial" w:cs="Arial"/>
          <w:i/>
          <w:color w:val="000099"/>
          <w:sz w:val="19"/>
          <w:szCs w:val="19"/>
          <w:lang w:val="es-ES"/>
        </w:rPr>
      </w:pPr>
      <w:r w:rsidRPr="00AF26A3">
        <w:rPr>
          <w:rFonts w:ascii="Arial" w:hAnsi="Arial" w:cs="Arial"/>
          <w:i/>
          <w:color w:val="000099"/>
          <w:sz w:val="19"/>
          <w:szCs w:val="19"/>
          <w:lang w:val="es-ES"/>
        </w:rPr>
        <w:t xml:space="preserve">El tiempo de experiencia mínimo </w:t>
      </w:r>
      <w:r w:rsidR="00D54A03" w:rsidRPr="00AF26A3">
        <w:rPr>
          <w:rFonts w:ascii="Arial" w:hAnsi="Arial" w:cs="Arial"/>
          <w:i/>
          <w:color w:val="000099"/>
          <w:sz w:val="19"/>
          <w:szCs w:val="19"/>
          <w:lang w:val="es-ES"/>
        </w:rPr>
        <w:t>exigido</w:t>
      </w:r>
      <w:r w:rsidRPr="00AF26A3">
        <w:rPr>
          <w:rFonts w:ascii="Arial" w:hAnsi="Arial" w:cs="Arial"/>
          <w:i/>
          <w:color w:val="000099"/>
          <w:sz w:val="19"/>
          <w:szCs w:val="19"/>
          <w:lang w:val="es-ES"/>
        </w:rPr>
        <w:t xml:space="preserve"> debe ser razonable y congruente con el periodo en el cual el personal ejecutará las actividades para las que se le requiere, de forma tal que no constituya una restricción a la participación de postores.</w:t>
      </w:r>
      <w:r w:rsidR="00456B54" w:rsidRPr="00AF26A3">
        <w:rPr>
          <w:rFonts w:ascii="Arial" w:hAnsi="Arial" w:cs="Arial"/>
          <w:i/>
          <w:color w:val="000099"/>
          <w:sz w:val="19"/>
          <w:szCs w:val="19"/>
          <w:lang w:val="es-ES"/>
        </w:rPr>
        <w:t xml:space="preserve"> </w:t>
      </w:r>
      <w:r w:rsidR="00456B54" w:rsidRPr="00AF26A3">
        <w:rPr>
          <w:rFonts w:ascii="Arial" w:hAnsi="Arial" w:cs="Arial"/>
          <w:i/>
          <w:color w:val="000099"/>
          <w:sz w:val="19"/>
          <w:szCs w:val="19"/>
          <w:lang w:val="es-ES_tradnl"/>
        </w:rPr>
        <w:t xml:space="preserve">Asimismo, no puede restringirse la antigüedad de los trabajos que puede acreditar el personal, prevista en las bases estándar, </w:t>
      </w:r>
      <w:r w:rsidR="0085146D" w:rsidRPr="00AF26A3">
        <w:rPr>
          <w:rFonts w:ascii="Arial" w:hAnsi="Arial" w:cs="Arial"/>
          <w:i/>
          <w:color w:val="000099"/>
          <w:sz w:val="19"/>
          <w:szCs w:val="19"/>
          <w:lang w:val="es-ES_tradnl"/>
        </w:rPr>
        <w:t xml:space="preserve">que no puede ser mayor a </w:t>
      </w:r>
      <w:r w:rsidR="00456B54" w:rsidRPr="00AF26A3">
        <w:rPr>
          <w:rFonts w:ascii="Arial" w:hAnsi="Arial" w:cs="Arial"/>
          <w:i/>
          <w:color w:val="000099"/>
          <w:sz w:val="19"/>
          <w:szCs w:val="19"/>
          <w:lang w:val="es-ES"/>
        </w:rPr>
        <w:t>veinticinco (25) años anteriores a la fecha de la presentación de ofertas.</w:t>
      </w:r>
    </w:p>
    <w:p w14:paraId="0BD2E9D3" w14:textId="77777777" w:rsidR="003B25A8" w:rsidRPr="003B25A8" w:rsidRDefault="003B25A8" w:rsidP="003B25A8">
      <w:pPr>
        <w:pStyle w:val="Prrafodelista"/>
        <w:rPr>
          <w:rFonts w:ascii="Arial" w:hAnsi="Arial" w:cs="Arial"/>
          <w:i/>
          <w:color w:val="000099"/>
          <w:sz w:val="19"/>
          <w:szCs w:val="19"/>
          <w:lang w:val="es-ES"/>
        </w:rPr>
      </w:pPr>
    </w:p>
    <w:p w14:paraId="3561012B" w14:textId="77777777" w:rsidR="003B25A8" w:rsidRDefault="003B25A8" w:rsidP="003B25A8">
      <w:pPr>
        <w:pStyle w:val="Prrafodelista"/>
        <w:widowControl w:val="0"/>
        <w:ind w:left="1287"/>
        <w:jc w:val="both"/>
        <w:rPr>
          <w:rFonts w:ascii="Arial" w:hAnsi="Arial" w:cs="Arial"/>
          <w:i/>
          <w:color w:val="000099"/>
          <w:sz w:val="19"/>
          <w:szCs w:val="19"/>
          <w:lang w:val="es-ES"/>
        </w:rPr>
      </w:pPr>
      <w:r>
        <w:rPr>
          <w:rFonts w:ascii="Arial" w:hAnsi="Arial" w:cs="Arial"/>
          <w:i/>
          <w:color w:val="000099"/>
          <w:sz w:val="19"/>
          <w:szCs w:val="19"/>
          <w:lang w:val="es-ES"/>
        </w:rPr>
        <w:t xml:space="preserve">En </w:t>
      </w:r>
      <w:r w:rsidRPr="003B25A8">
        <w:rPr>
          <w:rFonts w:ascii="Arial" w:hAnsi="Arial" w:cs="Arial"/>
          <w:i/>
          <w:color w:val="000099"/>
          <w:sz w:val="19"/>
          <w:szCs w:val="19"/>
          <w:lang w:val="es-ES"/>
        </w:rPr>
        <w:t>ningún caso corresponde exigir al personal, simultáneamente, experiencia en más de un cargo. La experiencia exigida al personal debe estar relacionada a la función que desempeñará en la ejecución de la prestación.</w:t>
      </w:r>
    </w:p>
    <w:p w14:paraId="6576AD54" w14:textId="77777777" w:rsidR="00AB4AE5" w:rsidRDefault="00AB4AE5" w:rsidP="003B25A8">
      <w:pPr>
        <w:pStyle w:val="Prrafodelista"/>
        <w:widowControl w:val="0"/>
        <w:ind w:left="1287"/>
        <w:jc w:val="both"/>
        <w:rPr>
          <w:rFonts w:ascii="Arial" w:hAnsi="Arial" w:cs="Arial"/>
          <w:i/>
          <w:color w:val="000099"/>
          <w:sz w:val="19"/>
          <w:szCs w:val="19"/>
          <w:lang w:val="es-ES"/>
        </w:rPr>
      </w:pPr>
    </w:p>
    <w:p w14:paraId="14E46023" w14:textId="77777777" w:rsidR="00AB4AE5" w:rsidRPr="00AF26A3" w:rsidRDefault="00AB4AE5" w:rsidP="003B25A8">
      <w:pPr>
        <w:pStyle w:val="Prrafodelista"/>
        <w:widowControl w:val="0"/>
        <w:ind w:left="1287"/>
        <w:jc w:val="both"/>
        <w:rPr>
          <w:rFonts w:ascii="Arial" w:hAnsi="Arial" w:cs="Arial"/>
          <w:i/>
          <w:color w:val="000099"/>
          <w:sz w:val="19"/>
          <w:szCs w:val="19"/>
          <w:lang w:val="es-ES"/>
        </w:rPr>
      </w:pPr>
      <w:r w:rsidRPr="00AB4AE5">
        <w:rPr>
          <w:rFonts w:ascii="Arial" w:hAnsi="Arial" w:cs="Arial"/>
          <w:i/>
          <w:color w:val="000099"/>
          <w:sz w:val="19"/>
          <w:szCs w:val="19"/>
          <w:lang w:val="es-ES"/>
        </w:rPr>
        <w:t>De presentarse experiencia ejecutada paralelamente (traslape), para el cómputo del tiempo de dicha experiencia sólo se considerará una vez el periodo traslapado.</w:t>
      </w:r>
    </w:p>
    <w:p w14:paraId="1848D26B" w14:textId="77777777" w:rsidR="00B76FF0" w:rsidRPr="00456B54" w:rsidRDefault="00B76FF0" w:rsidP="00B76FF0">
      <w:pPr>
        <w:pStyle w:val="Prrafodelista"/>
        <w:rPr>
          <w:rFonts w:ascii="Arial" w:hAnsi="Arial" w:cs="Arial"/>
          <w:i/>
          <w:color w:val="000099"/>
          <w:sz w:val="19"/>
          <w:szCs w:val="19"/>
          <w:lang w:val="es-ES_tradnl"/>
        </w:rPr>
      </w:pPr>
    </w:p>
    <w:p w14:paraId="3CBD1316" w14:textId="77777777" w:rsidR="00D73329" w:rsidRDefault="00D73329" w:rsidP="002E7893">
      <w:pPr>
        <w:pStyle w:val="Prrafodelista"/>
        <w:widowControl w:val="0"/>
        <w:numPr>
          <w:ilvl w:val="0"/>
          <w:numId w:val="28"/>
        </w:numPr>
        <w:jc w:val="both"/>
        <w:rPr>
          <w:rFonts w:ascii="Arial" w:hAnsi="Arial" w:cs="Arial"/>
          <w:i/>
          <w:color w:val="000099"/>
          <w:sz w:val="19"/>
          <w:szCs w:val="19"/>
          <w:lang w:val="es-ES"/>
        </w:rPr>
      </w:pPr>
      <w:r w:rsidRPr="006D7D60">
        <w:rPr>
          <w:rFonts w:ascii="Arial" w:hAnsi="Arial" w:cs="Arial"/>
          <w:i/>
          <w:color w:val="000099"/>
          <w:sz w:val="19"/>
          <w:szCs w:val="19"/>
          <w:lang w:val="es-ES"/>
        </w:rPr>
        <w:t>En caso de requerirse capacitación al personal, ésta debe estar estrictamente relacionada a la función o actividad a ejecutar y cada materia no debe superar de ciento veinte (120) horas lectivas.</w:t>
      </w:r>
    </w:p>
    <w:p w14:paraId="3C920005" w14:textId="77777777" w:rsidR="007D2E47" w:rsidRDefault="007D2E47" w:rsidP="007D2E47">
      <w:pPr>
        <w:pStyle w:val="Prrafodelista"/>
        <w:widowControl w:val="0"/>
        <w:ind w:left="1287"/>
        <w:jc w:val="both"/>
        <w:rPr>
          <w:rFonts w:ascii="Arial" w:hAnsi="Arial" w:cs="Arial"/>
          <w:i/>
          <w:color w:val="000099"/>
          <w:sz w:val="19"/>
          <w:szCs w:val="19"/>
          <w:lang w:val="es-ES"/>
        </w:rPr>
      </w:pPr>
    </w:p>
    <w:p w14:paraId="48178F2A" w14:textId="77777777" w:rsidR="00AB4AE5" w:rsidRPr="00AB4AE5" w:rsidRDefault="007D2E47" w:rsidP="002E7893">
      <w:pPr>
        <w:pStyle w:val="Prrafodelista"/>
        <w:widowControl w:val="0"/>
        <w:numPr>
          <w:ilvl w:val="0"/>
          <w:numId w:val="28"/>
        </w:numPr>
        <w:jc w:val="both"/>
        <w:rPr>
          <w:rFonts w:ascii="Arial" w:hAnsi="Arial" w:cs="Arial"/>
          <w:i/>
          <w:color w:val="000099"/>
          <w:sz w:val="19"/>
          <w:szCs w:val="19"/>
          <w:lang w:val="es-ES"/>
        </w:rPr>
      </w:pPr>
      <w:r w:rsidRPr="00CE0F8B">
        <w:rPr>
          <w:rFonts w:ascii="Arial" w:hAnsi="Arial" w:cs="Arial"/>
          <w:i/>
          <w:color w:val="000099"/>
          <w:sz w:val="19"/>
          <w:szCs w:val="19"/>
          <w:lang w:val="es-ES_tradnl"/>
        </w:rPr>
        <w:t xml:space="preserve">La colegiatura y habilitación de los </w:t>
      </w:r>
      <w:r w:rsidRPr="00732C83">
        <w:rPr>
          <w:rFonts w:ascii="Arial" w:hAnsi="Arial" w:cs="Arial"/>
          <w:i/>
          <w:color w:val="000099"/>
          <w:sz w:val="19"/>
          <w:szCs w:val="19"/>
          <w:lang w:val="es-ES_tradnl"/>
        </w:rPr>
        <w:t xml:space="preserve">profesionales debe requerirse para el inicio de su participación efectiva en la ejecución </w:t>
      </w:r>
      <w:bookmarkStart w:id="16" w:name="_Hlk536117074"/>
      <w:r w:rsidR="00D85333">
        <w:rPr>
          <w:rFonts w:ascii="Arial" w:hAnsi="Arial" w:cs="Arial"/>
          <w:i/>
          <w:color w:val="000099"/>
          <w:sz w:val="19"/>
          <w:szCs w:val="19"/>
          <w:lang w:val="es-ES_tradnl"/>
        </w:rPr>
        <w:t>de la prestación</w:t>
      </w:r>
      <w:r w:rsidRPr="00732C83">
        <w:rPr>
          <w:rFonts w:ascii="Arial" w:hAnsi="Arial" w:cs="Arial"/>
          <w:i/>
          <w:color w:val="000099"/>
          <w:sz w:val="19"/>
          <w:szCs w:val="19"/>
          <w:lang w:val="es-ES_tradnl"/>
        </w:rPr>
        <w:t>, tanto para los profesionales titulados en el Perú como para los titulados en el extranjero</w:t>
      </w:r>
      <w:bookmarkEnd w:id="16"/>
      <w:r>
        <w:rPr>
          <w:rFonts w:ascii="Arial" w:hAnsi="Arial" w:cs="Arial"/>
          <w:i/>
          <w:color w:val="000099"/>
          <w:sz w:val="19"/>
          <w:szCs w:val="19"/>
          <w:lang w:val="es-ES_tradnl"/>
        </w:rPr>
        <w:t>.</w:t>
      </w:r>
      <w:bookmarkEnd w:id="15"/>
    </w:p>
    <w:p w14:paraId="4ADC25CF" w14:textId="77777777" w:rsidR="00AB4AE5" w:rsidRPr="00AB4AE5" w:rsidRDefault="00AB4AE5" w:rsidP="00AB4AE5">
      <w:pPr>
        <w:pStyle w:val="Prrafodelista"/>
        <w:widowControl w:val="0"/>
        <w:ind w:left="1287"/>
        <w:jc w:val="both"/>
        <w:rPr>
          <w:rFonts w:ascii="Arial" w:hAnsi="Arial" w:cs="Arial"/>
          <w:i/>
          <w:color w:val="000099"/>
          <w:sz w:val="19"/>
          <w:szCs w:val="19"/>
          <w:lang w:val="es-ES"/>
        </w:rPr>
      </w:pPr>
    </w:p>
    <w:p w14:paraId="7AA35115" w14:textId="77777777" w:rsidR="00AB4AE5" w:rsidRDefault="00AB4AE5" w:rsidP="002E7893">
      <w:pPr>
        <w:pStyle w:val="Prrafodelista"/>
        <w:widowControl w:val="0"/>
        <w:numPr>
          <w:ilvl w:val="0"/>
          <w:numId w:val="28"/>
        </w:numPr>
        <w:jc w:val="both"/>
        <w:rPr>
          <w:rFonts w:ascii="Arial" w:hAnsi="Arial" w:cs="Arial"/>
          <w:i/>
          <w:color w:val="000099"/>
          <w:sz w:val="19"/>
          <w:szCs w:val="19"/>
          <w:lang w:val="es-ES"/>
        </w:rPr>
      </w:pPr>
      <w:r w:rsidRPr="00AB4AE5">
        <w:rPr>
          <w:rFonts w:ascii="Arial" w:hAnsi="Arial" w:cs="Arial"/>
          <w:i/>
          <w:color w:val="000099"/>
          <w:sz w:val="19"/>
          <w:szCs w:val="19"/>
          <w:lang w:val="es-ES"/>
        </w:rPr>
        <w:t>Acreditación de la formación</w:t>
      </w:r>
      <w:r w:rsidR="00F61CCE">
        <w:rPr>
          <w:rFonts w:ascii="Arial" w:hAnsi="Arial" w:cs="Arial"/>
          <w:i/>
          <w:color w:val="000099"/>
          <w:sz w:val="19"/>
          <w:szCs w:val="19"/>
          <w:lang w:val="es-ES"/>
        </w:rPr>
        <w:t xml:space="preserve"> para el perfeccionamiento del contrato</w:t>
      </w:r>
      <w:r>
        <w:rPr>
          <w:rFonts w:ascii="Arial" w:hAnsi="Arial" w:cs="Arial"/>
          <w:i/>
          <w:color w:val="000099"/>
          <w:sz w:val="19"/>
          <w:szCs w:val="19"/>
          <w:lang w:val="es-ES"/>
        </w:rPr>
        <w:t>:</w:t>
      </w:r>
    </w:p>
    <w:p w14:paraId="666A9F7E" w14:textId="77777777" w:rsidR="00AB4AE5" w:rsidRDefault="00AB4AE5" w:rsidP="00AB4AE5">
      <w:pPr>
        <w:pStyle w:val="Prrafodelista"/>
        <w:widowControl w:val="0"/>
        <w:ind w:left="1287"/>
        <w:jc w:val="both"/>
        <w:rPr>
          <w:rFonts w:ascii="Arial" w:hAnsi="Arial" w:cs="Arial"/>
          <w:i/>
          <w:color w:val="000099"/>
          <w:sz w:val="19"/>
          <w:szCs w:val="19"/>
          <w:lang w:val="es-ES"/>
        </w:rPr>
      </w:pPr>
    </w:p>
    <w:p w14:paraId="23759132" w14:textId="77777777" w:rsidR="00AB4AE5" w:rsidRDefault="00AB4AE5" w:rsidP="00AB4AE5">
      <w:pPr>
        <w:pStyle w:val="Prrafodelista"/>
        <w:widowControl w:val="0"/>
        <w:ind w:left="1287"/>
        <w:jc w:val="both"/>
        <w:rPr>
          <w:rFonts w:ascii="Arial" w:hAnsi="Arial" w:cs="Arial"/>
          <w:i/>
          <w:color w:val="000099"/>
          <w:sz w:val="19"/>
          <w:szCs w:val="19"/>
          <w:lang w:val="es-ES"/>
        </w:rPr>
      </w:pPr>
      <w:r w:rsidRPr="00AB4AE5">
        <w:rPr>
          <w:rFonts w:ascii="Arial" w:hAnsi="Arial" w:cs="Arial"/>
          <w:i/>
          <w:color w:val="000099"/>
          <w:sz w:val="19"/>
          <w:szCs w:val="19"/>
          <w:lang w:val="es-ES"/>
        </w:rPr>
        <w:t>El [CONSIGNAR EL GRADO O TÍTULO PROFESIONAL REQUERIDO] será verificado en el Registro Nacional de Grados Académicos y Títulos Profesionales en el portal web de la Superintendencia Nacional de Educación Superior Universitaria - SUNEDU a través del siguiente link: https://enlinea.sunedu.gob.pe/ // o en el Registro Nacional de Certificados, Grados y Títulos a  cargo del Ministerio de Educac</w:t>
      </w:r>
      <w:r w:rsidR="00DB3F5A">
        <w:rPr>
          <w:rFonts w:ascii="Arial" w:hAnsi="Arial" w:cs="Arial"/>
          <w:i/>
          <w:color w:val="000099"/>
          <w:sz w:val="19"/>
          <w:szCs w:val="19"/>
          <w:lang w:val="es-ES"/>
        </w:rPr>
        <w:t>ión a través del siguiente link</w:t>
      </w:r>
      <w:r w:rsidRPr="00AB4AE5">
        <w:rPr>
          <w:rFonts w:ascii="Arial" w:hAnsi="Arial" w:cs="Arial"/>
          <w:i/>
          <w:color w:val="000099"/>
          <w:sz w:val="19"/>
          <w:szCs w:val="19"/>
          <w:lang w:val="es-ES"/>
        </w:rPr>
        <w:t>: http://www.titulosinstitutos.pe/, según corresponda.</w:t>
      </w:r>
    </w:p>
    <w:p w14:paraId="704FFEA2" w14:textId="77777777" w:rsidR="00AB4AE5" w:rsidRDefault="00AB4AE5" w:rsidP="00AB4AE5">
      <w:pPr>
        <w:pStyle w:val="Prrafodelista"/>
        <w:widowControl w:val="0"/>
        <w:ind w:left="1287"/>
        <w:jc w:val="both"/>
        <w:rPr>
          <w:rFonts w:ascii="Arial" w:hAnsi="Arial" w:cs="Arial"/>
          <w:i/>
          <w:color w:val="000099"/>
          <w:sz w:val="19"/>
          <w:szCs w:val="19"/>
          <w:lang w:val="es-ES"/>
        </w:rPr>
      </w:pPr>
    </w:p>
    <w:p w14:paraId="47E87407" w14:textId="77777777" w:rsidR="00AB4AE5" w:rsidRDefault="00AB4AE5" w:rsidP="00AB4AE5">
      <w:pPr>
        <w:pStyle w:val="Prrafodelista"/>
        <w:widowControl w:val="0"/>
        <w:ind w:left="1287"/>
        <w:jc w:val="both"/>
        <w:rPr>
          <w:rFonts w:ascii="Arial" w:hAnsi="Arial" w:cs="Arial"/>
          <w:i/>
          <w:color w:val="000099"/>
          <w:sz w:val="19"/>
          <w:szCs w:val="19"/>
          <w:lang w:val="es-ES"/>
        </w:rPr>
      </w:pPr>
      <w:r w:rsidRPr="00AB4AE5">
        <w:rPr>
          <w:rFonts w:ascii="Arial" w:hAnsi="Arial" w:cs="Arial"/>
          <w:i/>
          <w:color w:val="000099"/>
          <w:sz w:val="19"/>
          <w:szCs w:val="19"/>
          <w:lang w:val="es-ES"/>
        </w:rPr>
        <w:t>En caso [CONSIGNAR EL GRADO O TÍTULO PROFESIONAL REQUERIDO] no se encuentre inscrito en el referido registro, el postor</w:t>
      </w:r>
      <w:r w:rsidR="00DB3F5A">
        <w:rPr>
          <w:rFonts w:ascii="Arial" w:hAnsi="Arial" w:cs="Arial"/>
          <w:i/>
          <w:color w:val="000099"/>
          <w:sz w:val="19"/>
          <w:szCs w:val="19"/>
          <w:lang w:val="es-ES"/>
        </w:rPr>
        <w:t xml:space="preserve"> ganador de la buena pro</w:t>
      </w:r>
      <w:r w:rsidRPr="00AB4AE5">
        <w:rPr>
          <w:rFonts w:ascii="Arial" w:hAnsi="Arial" w:cs="Arial"/>
          <w:i/>
          <w:color w:val="000099"/>
          <w:sz w:val="19"/>
          <w:szCs w:val="19"/>
          <w:lang w:val="es-ES"/>
        </w:rPr>
        <w:t xml:space="preserve"> debe presentar la copia del diploma respectivo a fin de acreditar la formación académica requerida.</w:t>
      </w:r>
    </w:p>
    <w:p w14:paraId="3BB80F07" w14:textId="77777777" w:rsidR="00AB4AE5" w:rsidRDefault="00AB4AE5" w:rsidP="00AB4AE5">
      <w:pPr>
        <w:pStyle w:val="Prrafodelista"/>
        <w:widowControl w:val="0"/>
        <w:ind w:left="1287"/>
        <w:jc w:val="both"/>
        <w:rPr>
          <w:rFonts w:ascii="Arial" w:hAnsi="Arial" w:cs="Arial"/>
          <w:i/>
          <w:color w:val="000099"/>
          <w:sz w:val="19"/>
          <w:szCs w:val="19"/>
          <w:lang w:val="es-ES"/>
        </w:rPr>
      </w:pPr>
    </w:p>
    <w:p w14:paraId="1F255B42" w14:textId="77777777" w:rsidR="00AB4AE5" w:rsidRDefault="00AB4AE5" w:rsidP="002E7893">
      <w:pPr>
        <w:pStyle w:val="Prrafodelista"/>
        <w:widowControl w:val="0"/>
        <w:numPr>
          <w:ilvl w:val="0"/>
          <w:numId w:val="28"/>
        </w:numPr>
        <w:jc w:val="both"/>
        <w:rPr>
          <w:rFonts w:ascii="Arial" w:hAnsi="Arial" w:cs="Arial"/>
          <w:i/>
          <w:color w:val="000099"/>
          <w:sz w:val="19"/>
          <w:szCs w:val="19"/>
          <w:lang w:val="es-ES"/>
        </w:rPr>
      </w:pPr>
      <w:r w:rsidRPr="00AB4AE5">
        <w:rPr>
          <w:rFonts w:ascii="Arial" w:hAnsi="Arial" w:cs="Arial"/>
          <w:i/>
          <w:color w:val="000099"/>
          <w:sz w:val="19"/>
          <w:szCs w:val="19"/>
          <w:lang w:val="es-ES"/>
        </w:rPr>
        <w:t>Acreditación de la capacitación</w:t>
      </w:r>
      <w:r w:rsidR="00F61CCE">
        <w:rPr>
          <w:rFonts w:ascii="Arial" w:hAnsi="Arial" w:cs="Arial"/>
          <w:i/>
          <w:color w:val="000099"/>
          <w:sz w:val="19"/>
          <w:szCs w:val="19"/>
          <w:lang w:val="es-ES"/>
        </w:rPr>
        <w:t xml:space="preserve"> para el perfeccionamiento del contrato</w:t>
      </w:r>
      <w:r>
        <w:rPr>
          <w:rFonts w:ascii="Arial" w:hAnsi="Arial" w:cs="Arial"/>
          <w:i/>
          <w:color w:val="000099"/>
          <w:sz w:val="19"/>
          <w:szCs w:val="19"/>
          <w:lang w:val="es-ES"/>
        </w:rPr>
        <w:t>:</w:t>
      </w:r>
    </w:p>
    <w:p w14:paraId="772AB30A" w14:textId="77777777" w:rsidR="00AB4AE5" w:rsidRDefault="00AB4AE5" w:rsidP="00AB4AE5">
      <w:pPr>
        <w:pStyle w:val="Prrafodelista"/>
        <w:widowControl w:val="0"/>
        <w:ind w:left="1287"/>
        <w:jc w:val="both"/>
        <w:rPr>
          <w:rFonts w:ascii="Arial" w:hAnsi="Arial" w:cs="Arial"/>
          <w:i/>
          <w:color w:val="000099"/>
          <w:sz w:val="19"/>
          <w:szCs w:val="19"/>
          <w:lang w:val="es-ES"/>
        </w:rPr>
      </w:pPr>
    </w:p>
    <w:p w14:paraId="3C236C16" w14:textId="77777777" w:rsidR="00AB4AE5" w:rsidRDefault="00AB4AE5" w:rsidP="00AB4AE5">
      <w:pPr>
        <w:pStyle w:val="Prrafodelista"/>
        <w:widowControl w:val="0"/>
        <w:ind w:left="1287"/>
        <w:jc w:val="both"/>
        <w:rPr>
          <w:rFonts w:ascii="Arial" w:hAnsi="Arial" w:cs="Arial"/>
          <w:i/>
          <w:color w:val="000099"/>
          <w:sz w:val="19"/>
          <w:szCs w:val="19"/>
          <w:lang w:val="es-ES"/>
        </w:rPr>
      </w:pPr>
      <w:r w:rsidRPr="00AB4AE5">
        <w:rPr>
          <w:rFonts w:ascii="Arial" w:hAnsi="Arial" w:cs="Arial"/>
          <w:i/>
          <w:color w:val="000099"/>
          <w:sz w:val="19"/>
          <w:szCs w:val="19"/>
          <w:lang w:val="es-ES"/>
        </w:rPr>
        <w:t>Se acreditará con copia simple de [CONSIGNAR CONSTANCIAS, CERTIFICADOS, U OTROS DOCUMENTOS, SEGÚN CORRESPONDA].</w:t>
      </w:r>
    </w:p>
    <w:tbl>
      <w:tblPr>
        <w:tblStyle w:val="Tabladecuadrcula1clara-nfasis51"/>
        <w:tblpPr w:leftFromText="141" w:rightFromText="141" w:vertAnchor="text" w:horzAnchor="margin" w:tblpXSpec="right" w:tblpY="121"/>
        <w:tblW w:w="7658" w:type="dxa"/>
        <w:tblLook w:val="04A0" w:firstRow="1" w:lastRow="0" w:firstColumn="1" w:lastColumn="0" w:noHBand="0" w:noVBand="1"/>
      </w:tblPr>
      <w:tblGrid>
        <w:gridCol w:w="7658"/>
      </w:tblGrid>
      <w:tr w:rsidR="00AB4AE5" w:rsidRPr="00324512" w14:paraId="47C37DAC" w14:textId="77777777" w:rsidTr="00AB4AE5">
        <w:trPr>
          <w:cnfStyle w:val="100000000000" w:firstRow="1" w:lastRow="0" w:firstColumn="0" w:lastColumn="0" w:oddVBand="0" w:evenVBand="0" w:oddHBand="0"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7658" w:type="dxa"/>
            <w:vAlign w:val="center"/>
          </w:tcPr>
          <w:p w14:paraId="35F65FBC" w14:textId="77777777" w:rsidR="00AB4AE5" w:rsidRPr="006D7D60" w:rsidRDefault="00AB4AE5" w:rsidP="00AB4AE5">
            <w:pPr>
              <w:rPr>
                <w:rFonts w:ascii="Arial" w:hAnsi="Arial" w:cs="Arial"/>
                <w:color w:val="3333CC"/>
                <w:sz w:val="19"/>
                <w:szCs w:val="19"/>
                <w:lang w:val="es-ES"/>
              </w:rPr>
            </w:pPr>
            <w:r w:rsidRPr="006D7D60">
              <w:rPr>
                <w:rFonts w:ascii="Arial" w:hAnsi="Arial" w:cs="Arial"/>
                <w:color w:val="0000FF"/>
                <w:sz w:val="19"/>
                <w:szCs w:val="19"/>
                <w:lang w:val="es-ES"/>
              </w:rPr>
              <w:t>Importante</w:t>
            </w:r>
          </w:p>
        </w:tc>
      </w:tr>
      <w:tr w:rsidR="00AB4AE5" w:rsidRPr="00324512" w14:paraId="22A1C716" w14:textId="77777777" w:rsidTr="00AB4AE5">
        <w:trPr>
          <w:trHeight w:val="631"/>
        </w:trPr>
        <w:tc>
          <w:tcPr>
            <w:cnfStyle w:val="001000000000" w:firstRow="0" w:lastRow="0" w:firstColumn="1" w:lastColumn="0" w:oddVBand="0" w:evenVBand="0" w:oddHBand="0" w:evenHBand="0" w:firstRowFirstColumn="0" w:firstRowLastColumn="0" w:lastRowFirstColumn="0" w:lastRowLastColumn="0"/>
            <w:tcW w:w="7658" w:type="dxa"/>
            <w:vAlign w:val="center"/>
          </w:tcPr>
          <w:p w14:paraId="31B9092D" w14:textId="77777777" w:rsidR="00AB4AE5" w:rsidRPr="006D7D60" w:rsidRDefault="00AB4AE5" w:rsidP="00AB4AE5">
            <w:pPr>
              <w:widowControl w:val="0"/>
              <w:jc w:val="both"/>
              <w:rPr>
                <w:rFonts w:ascii="Arial" w:hAnsi="Arial" w:cs="Arial"/>
                <w:color w:val="0000FF"/>
                <w:sz w:val="19"/>
                <w:szCs w:val="19"/>
                <w:lang w:val="es-ES_tradnl"/>
              </w:rPr>
            </w:pPr>
            <w:r w:rsidRPr="006D7D60">
              <w:rPr>
                <w:rFonts w:ascii="Arial" w:hAnsi="Arial" w:cs="Arial"/>
                <w:b w:val="0"/>
                <w:i/>
                <w:color w:val="0000FF"/>
                <w:sz w:val="19"/>
                <w:szCs w:val="19"/>
                <w:lang w:val="es-ES_tradnl"/>
              </w:rPr>
              <w:lastRenderedPageBreak/>
              <w:t>Se podrá acreditar la capacitación mediante certificados de estudios de postgrado, considerando que cada crédito del curso que acredita la capacitación equivale a dieciséis horas lectivas, según la normativa de la materia.</w:t>
            </w:r>
          </w:p>
        </w:tc>
      </w:tr>
    </w:tbl>
    <w:p w14:paraId="335F5243" w14:textId="77777777" w:rsidR="00AB4AE5" w:rsidRDefault="00AB4AE5" w:rsidP="00AB4AE5">
      <w:pPr>
        <w:pStyle w:val="Prrafodelista"/>
        <w:widowControl w:val="0"/>
        <w:ind w:left="1287"/>
        <w:jc w:val="both"/>
        <w:rPr>
          <w:rFonts w:ascii="Arial" w:hAnsi="Arial" w:cs="Arial"/>
          <w:i/>
          <w:color w:val="000099"/>
          <w:sz w:val="19"/>
          <w:szCs w:val="19"/>
          <w:lang w:val="es-ES"/>
        </w:rPr>
      </w:pPr>
    </w:p>
    <w:p w14:paraId="6AE3A1D0" w14:textId="77777777" w:rsidR="00AB4AE5" w:rsidRDefault="00AB4AE5" w:rsidP="002E7893">
      <w:pPr>
        <w:pStyle w:val="Prrafodelista"/>
        <w:widowControl w:val="0"/>
        <w:numPr>
          <w:ilvl w:val="0"/>
          <w:numId w:val="28"/>
        </w:numPr>
        <w:jc w:val="both"/>
        <w:rPr>
          <w:rFonts w:ascii="Arial" w:hAnsi="Arial" w:cs="Arial"/>
          <w:i/>
          <w:color w:val="000099"/>
          <w:sz w:val="19"/>
          <w:szCs w:val="19"/>
          <w:lang w:val="es-ES"/>
        </w:rPr>
      </w:pPr>
      <w:r>
        <w:rPr>
          <w:rFonts w:ascii="Arial" w:hAnsi="Arial" w:cs="Arial"/>
          <w:i/>
          <w:color w:val="000099"/>
          <w:sz w:val="19"/>
          <w:szCs w:val="19"/>
          <w:lang w:val="es-ES"/>
        </w:rPr>
        <w:t>Acreditación de la experiencia</w:t>
      </w:r>
      <w:r w:rsidR="00F61CCE">
        <w:rPr>
          <w:rFonts w:ascii="Arial" w:hAnsi="Arial" w:cs="Arial"/>
          <w:i/>
          <w:color w:val="000099"/>
          <w:sz w:val="19"/>
          <w:szCs w:val="19"/>
          <w:lang w:val="es-ES"/>
        </w:rPr>
        <w:t xml:space="preserve"> para el perfeccionamiento del contrato</w:t>
      </w:r>
      <w:r>
        <w:rPr>
          <w:rFonts w:ascii="Arial" w:hAnsi="Arial" w:cs="Arial"/>
          <w:i/>
          <w:color w:val="000099"/>
          <w:sz w:val="19"/>
          <w:szCs w:val="19"/>
          <w:lang w:val="es-ES"/>
        </w:rPr>
        <w:t>:</w:t>
      </w:r>
    </w:p>
    <w:p w14:paraId="39C3A1B9" w14:textId="77777777" w:rsidR="00506171" w:rsidRPr="00AB4AE5" w:rsidRDefault="00506171" w:rsidP="00AB4AE5">
      <w:pPr>
        <w:pStyle w:val="Prrafodelista"/>
        <w:widowControl w:val="0"/>
        <w:ind w:left="1287"/>
        <w:jc w:val="both"/>
        <w:rPr>
          <w:rFonts w:ascii="Arial" w:hAnsi="Arial" w:cs="Arial"/>
          <w:i/>
          <w:color w:val="000099"/>
          <w:sz w:val="19"/>
          <w:szCs w:val="19"/>
          <w:lang w:val="es-ES"/>
        </w:rPr>
      </w:pPr>
    </w:p>
    <w:p w14:paraId="2120051C" w14:textId="77777777" w:rsidR="00506171" w:rsidRDefault="00AB4AE5" w:rsidP="00AB4AE5">
      <w:pPr>
        <w:widowControl w:val="0"/>
        <w:ind w:left="1276"/>
        <w:jc w:val="both"/>
        <w:rPr>
          <w:rFonts w:ascii="Arial" w:hAnsi="Arial" w:cs="Arial"/>
          <w:i/>
          <w:color w:val="000099"/>
          <w:sz w:val="19"/>
          <w:szCs w:val="19"/>
          <w:lang w:val="es-ES"/>
        </w:rPr>
      </w:pPr>
      <w:r w:rsidRPr="00AB4AE5">
        <w:rPr>
          <w:rFonts w:ascii="Arial" w:hAnsi="Arial" w:cs="Arial"/>
          <w:i/>
          <w:color w:val="000099"/>
          <w:sz w:val="19"/>
          <w:szCs w:val="19"/>
          <w:lang w:val="es-ES"/>
        </w:rPr>
        <w:t>La experiencia del personal clave se acreditará con cualquiera de los siguientes documentos: (i) copia simple de contratos y su respectiva conformidad o (ii) constancias o (iii) certificados o (iv) cualquier otra documentación que, de manera fehaciente demuestre la experiencia del personal propuesto.</w:t>
      </w:r>
    </w:p>
    <w:p w14:paraId="6470C0E9" w14:textId="77777777" w:rsidR="00AB4AE5" w:rsidRDefault="00AB4AE5" w:rsidP="00AB4AE5">
      <w:pPr>
        <w:widowControl w:val="0"/>
        <w:ind w:left="1276"/>
        <w:jc w:val="both"/>
        <w:rPr>
          <w:rFonts w:ascii="Arial" w:hAnsi="Arial" w:cs="Arial"/>
          <w:i/>
          <w:color w:val="000099"/>
          <w:sz w:val="19"/>
          <w:szCs w:val="19"/>
          <w:lang w:val="es-ES"/>
        </w:rPr>
      </w:pPr>
    </w:p>
    <w:tbl>
      <w:tblPr>
        <w:tblStyle w:val="Tablaconcuadrcula1clara-nfasis51"/>
        <w:tblW w:w="8017" w:type="dxa"/>
        <w:tblInd w:w="1226" w:type="dxa"/>
        <w:tblLook w:val="04A0" w:firstRow="1" w:lastRow="0" w:firstColumn="1" w:lastColumn="0" w:noHBand="0" w:noVBand="1"/>
      </w:tblPr>
      <w:tblGrid>
        <w:gridCol w:w="8017"/>
      </w:tblGrid>
      <w:tr w:rsidR="00AB4AE5" w:rsidRPr="00F11A52" w14:paraId="70B52E3A" w14:textId="77777777" w:rsidTr="00AB4AE5">
        <w:trPr>
          <w:cnfStyle w:val="100000000000" w:firstRow="1" w:lastRow="0" w:firstColumn="0" w:lastColumn="0" w:oddVBand="0" w:evenVBand="0" w:oddHBand="0"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8017" w:type="dxa"/>
            <w:vAlign w:val="center"/>
          </w:tcPr>
          <w:p w14:paraId="54A59E42" w14:textId="77777777" w:rsidR="00AB4AE5" w:rsidRPr="006D7D60" w:rsidRDefault="00AB4AE5" w:rsidP="009E10EE">
            <w:pPr>
              <w:jc w:val="both"/>
              <w:rPr>
                <w:rFonts w:ascii="Arial" w:hAnsi="Arial" w:cs="Arial"/>
                <w:color w:val="3333CC"/>
                <w:sz w:val="19"/>
                <w:szCs w:val="19"/>
                <w:lang w:val="es-ES"/>
              </w:rPr>
            </w:pPr>
            <w:r w:rsidRPr="006D7D60">
              <w:rPr>
                <w:rFonts w:ascii="Arial" w:hAnsi="Arial" w:cs="Arial"/>
                <w:color w:val="0000FF"/>
                <w:sz w:val="19"/>
                <w:szCs w:val="19"/>
                <w:lang w:val="es-ES"/>
              </w:rPr>
              <w:t>Importante</w:t>
            </w:r>
          </w:p>
        </w:tc>
      </w:tr>
      <w:tr w:rsidR="00AB4AE5" w:rsidRPr="00487A3B" w14:paraId="70E39B22" w14:textId="77777777" w:rsidTr="00AB4AE5">
        <w:trPr>
          <w:trHeight w:val="591"/>
        </w:trPr>
        <w:tc>
          <w:tcPr>
            <w:cnfStyle w:val="001000000000" w:firstRow="0" w:lastRow="0" w:firstColumn="1" w:lastColumn="0" w:oddVBand="0" w:evenVBand="0" w:oddHBand="0" w:evenHBand="0" w:firstRowFirstColumn="0" w:firstRowLastColumn="0" w:lastRowFirstColumn="0" w:lastRowLastColumn="0"/>
            <w:tcW w:w="8017" w:type="dxa"/>
            <w:vAlign w:val="center"/>
          </w:tcPr>
          <w:p w14:paraId="71BB689E" w14:textId="77777777" w:rsidR="00AB4AE5" w:rsidRPr="006D7D60" w:rsidRDefault="00AB4AE5" w:rsidP="002E7893">
            <w:pPr>
              <w:pStyle w:val="Prrafodelista"/>
              <w:widowControl w:val="0"/>
              <w:numPr>
                <w:ilvl w:val="0"/>
                <w:numId w:val="24"/>
              </w:numPr>
              <w:jc w:val="both"/>
              <w:rPr>
                <w:rFonts w:ascii="Arial" w:hAnsi="Arial" w:cs="Arial"/>
                <w:b w:val="0"/>
                <w:color w:val="0000FF"/>
                <w:sz w:val="18"/>
                <w:szCs w:val="18"/>
                <w:lang w:val="es-ES"/>
              </w:rPr>
            </w:pPr>
            <w:r w:rsidRPr="006D7D60">
              <w:rPr>
                <w:rFonts w:ascii="Arial" w:hAnsi="Arial" w:cs="Arial"/>
                <w:b w:val="0"/>
                <w:i/>
                <w:color w:val="0000FF"/>
                <w:sz w:val="18"/>
                <w:szCs w:val="18"/>
                <w:lang w:val="es-ES_tradnl"/>
              </w:rPr>
              <w:t xml:space="preserve">Los documentos que acreditan la experiencia deben incluir los nombres y apellidos del </w:t>
            </w:r>
            <w:r>
              <w:rPr>
                <w:rFonts w:ascii="Arial" w:hAnsi="Arial" w:cs="Arial"/>
                <w:b w:val="0"/>
                <w:i/>
                <w:color w:val="0000FF"/>
                <w:sz w:val="18"/>
                <w:szCs w:val="18"/>
                <w:lang w:val="es-ES_tradnl"/>
              </w:rPr>
              <w:t>personal clave</w:t>
            </w:r>
            <w:r w:rsidRPr="006D7D60">
              <w:rPr>
                <w:rFonts w:ascii="Arial" w:hAnsi="Arial" w:cs="Arial"/>
                <w:b w:val="0"/>
                <w:i/>
                <w:color w:val="0000FF"/>
                <w:sz w:val="18"/>
                <w:szCs w:val="18"/>
                <w:lang w:val="es-ES_tradnl"/>
              </w:rPr>
              <w:t>, el cargo desempeñado, el plazo de la prestación indicando el día, mes y año de inicio y culminación, el nombre de la Entidad u organi</w:t>
            </w:r>
            <w:r>
              <w:rPr>
                <w:rFonts w:ascii="Arial" w:hAnsi="Arial" w:cs="Arial"/>
                <w:b w:val="0"/>
                <w:i/>
                <w:color w:val="0000FF"/>
                <w:sz w:val="18"/>
                <w:szCs w:val="18"/>
                <w:lang w:val="es-ES_tradnl"/>
              </w:rPr>
              <w:t xml:space="preserve">zación que emite el documento, </w:t>
            </w:r>
            <w:r w:rsidRPr="006D7D60">
              <w:rPr>
                <w:rFonts w:ascii="Arial" w:hAnsi="Arial" w:cs="Arial"/>
                <w:b w:val="0"/>
                <w:i/>
                <w:color w:val="0000FF"/>
                <w:sz w:val="18"/>
                <w:szCs w:val="18"/>
                <w:lang w:val="es-ES_tradnl"/>
              </w:rPr>
              <w:t>la fecha de emisión</w:t>
            </w:r>
            <w:r>
              <w:rPr>
                <w:rFonts w:ascii="Arial" w:hAnsi="Arial" w:cs="Arial"/>
                <w:b w:val="0"/>
                <w:i/>
                <w:color w:val="0000FF"/>
                <w:sz w:val="18"/>
                <w:szCs w:val="18"/>
                <w:lang w:val="es-ES_tradnl"/>
              </w:rPr>
              <w:t xml:space="preserve"> </w:t>
            </w:r>
            <w:r w:rsidRPr="00773410">
              <w:rPr>
                <w:rFonts w:ascii="Arial" w:hAnsi="Arial" w:cs="Arial"/>
                <w:b w:val="0"/>
                <w:i/>
                <w:color w:val="0000FF"/>
                <w:sz w:val="18"/>
                <w:szCs w:val="18"/>
                <w:lang w:val="es-ES_tradnl"/>
              </w:rPr>
              <w:t>y nombres y apellidos de quien suscribe el documento</w:t>
            </w:r>
            <w:r>
              <w:rPr>
                <w:rFonts w:ascii="Arial" w:hAnsi="Arial" w:cs="Arial"/>
                <w:b w:val="0"/>
                <w:i/>
                <w:color w:val="0000FF"/>
                <w:sz w:val="18"/>
                <w:szCs w:val="18"/>
                <w:lang w:val="es-ES_tradnl"/>
              </w:rPr>
              <w:t>.</w:t>
            </w:r>
          </w:p>
          <w:p w14:paraId="3DA977D9" w14:textId="77777777" w:rsidR="00AB4AE5" w:rsidRPr="006D7D60" w:rsidRDefault="00AB4AE5" w:rsidP="009E10EE">
            <w:pPr>
              <w:pStyle w:val="Prrafodelista"/>
              <w:rPr>
                <w:rFonts w:ascii="Arial" w:hAnsi="Arial" w:cs="Arial"/>
                <w:i/>
                <w:color w:val="0000FF"/>
                <w:sz w:val="18"/>
                <w:szCs w:val="18"/>
                <w:lang w:val="es-ES_tradnl"/>
              </w:rPr>
            </w:pPr>
          </w:p>
          <w:p w14:paraId="2967A2D0" w14:textId="77777777" w:rsidR="00AB4AE5" w:rsidRPr="006D7D60" w:rsidRDefault="00AB4AE5" w:rsidP="002E7893">
            <w:pPr>
              <w:pStyle w:val="Prrafodelista"/>
              <w:widowControl w:val="0"/>
              <w:numPr>
                <w:ilvl w:val="0"/>
                <w:numId w:val="24"/>
              </w:numPr>
              <w:jc w:val="both"/>
              <w:rPr>
                <w:rFonts w:ascii="Arial" w:hAnsi="Arial" w:cs="Arial"/>
                <w:b w:val="0"/>
                <w:color w:val="0000FF"/>
                <w:sz w:val="18"/>
                <w:szCs w:val="18"/>
                <w:lang w:val="es-ES"/>
              </w:rPr>
            </w:pPr>
            <w:r w:rsidRPr="006D7D60">
              <w:rPr>
                <w:rFonts w:ascii="Arial" w:hAnsi="Arial" w:cs="Arial"/>
                <w:b w:val="0"/>
                <w:i/>
                <w:color w:val="0000FF"/>
                <w:sz w:val="18"/>
                <w:szCs w:val="18"/>
                <w:lang w:val="es-ES_tradnl"/>
              </w:rPr>
              <w:t xml:space="preserve">En caso los documentos para acreditar la experiencia establezcan el plazo de la experiencia adquirida por el </w:t>
            </w:r>
            <w:r>
              <w:rPr>
                <w:rFonts w:ascii="Arial" w:hAnsi="Arial" w:cs="Arial"/>
                <w:b w:val="0"/>
                <w:i/>
                <w:color w:val="0000FF"/>
                <w:sz w:val="18"/>
                <w:szCs w:val="18"/>
                <w:lang w:val="es-ES_tradnl"/>
              </w:rPr>
              <w:t>personal clave</w:t>
            </w:r>
            <w:r w:rsidRPr="006D7D60">
              <w:rPr>
                <w:rFonts w:ascii="Arial" w:hAnsi="Arial" w:cs="Arial"/>
                <w:b w:val="0"/>
                <w:i/>
                <w:color w:val="0000FF"/>
                <w:sz w:val="18"/>
                <w:szCs w:val="18"/>
                <w:lang w:val="es-ES_tradnl"/>
              </w:rPr>
              <w:t xml:space="preserve"> en meses sin especificar los días se debe </w:t>
            </w:r>
            <w:r>
              <w:rPr>
                <w:rFonts w:ascii="Arial" w:hAnsi="Arial" w:cs="Arial"/>
                <w:b w:val="0"/>
                <w:i/>
                <w:color w:val="0000FF"/>
                <w:sz w:val="18"/>
                <w:szCs w:val="18"/>
                <w:lang w:val="es-ES_tradnl"/>
              </w:rPr>
              <w:t>considerar</w:t>
            </w:r>
            <w:r w:rsidRPr="006D7D60">
              <w:rPr>
                <w:rFonts w:ascii="Arial" w:hAnsi="Arial" w:cs="Arial"/>
                <w:b w:val="0"/>
                <w:i/>
                <w:color w:val="0000FF"/>
                <w:sz w:val="18"/>
                <w:szCs w:val="18"/>
                <w:lang w:val="es-ES_tradnl"/>
              </w:rPr>
              <w:t xml:space="preserve"> el mes completo.</w:t>
            </w:r>
          </w:p>
          <w:p w14:paraId="07DDDD62" w14:textId="77777777" w:rsidR="00AB4AE5" w:rsidRPr="006D7D60" w:rsidRDefault="00AB4AE5" w:rsidP="009E10EE">
            <w:pPr>
              <w:pStyle w:val="Prrafodelista"/>
              <w:widowControl w:val="0"/>
              <w:ind w:left="360"/>
              <w:jc w:val="both"/>
              <w:rPr>
                <w:rFonts w:ascii="Arial" w:hAnsi="Arial" w:cs="Arial"/>
                <w:b w:val="0"/>
                <w:i/>
                <w:color w:val="0000FF"/>
                <w:sz w:val="18"/>
                <w:szCs w:val="19"/>
                <w:lang w:val="es-ES_tradnl"/>
              </w:rPr>
            </w:pPr>
          </w:p>
          <w:p w14:paraId="6582A794" w14:textId="77777777" w:rsidR="00AB4AE5" w:rsidRPr="006D7D60" w:rsidRDefault="00AB4AE5" w:rsidP="002E7893">
            <w:pPr>
              <w:pStyle w:val="Prrafodelista"/>
              <w:widowControl w:val="0"/>
              <w:numPr>
                <w:ilvl w:val="0"/>
                <w:numId w:val="24"/>
              </w:numPr>
              <w:jc w:val="both"/>
              <w:rPr>
                <w:rFonts w:ascii="Arial" w:hAnsi="Arial" w:cs="Arial"/>
                <w:b w:val="0"/>
                <w:i/>
                <w:color w:val="0000FF"/>
                <w:sz w:val="18"/>
                <w:szCs w:val="19"/>
                <w:lang w:val="es-ES_tradnl"/>
              </w:rPr>
            </w:pPr>
            <w:r w:rsidRPr="006D7D60">
              <w:rPr>
                <w:rFonts w:ascii="Arial" w:hAnsi="Arial" w:cs="Arial"/>
                <w:b w:val="0"/>
                <w:i/>
                <w:color w:val="0000FF"/>
                <w:sz w:val="18"/>
                <w:szCs w:val="19"/>
                <w:lang w:val="es-ES_tradnl"/>
              </w:rPr>
              <w:t xml:space="preserve">Al </w:t>
            </w:r>
            <w:r w:rsidR="00A773CC">
              <w:rPr>
                <w:rFonts w:ascii="Arial" w:hAnsi="Arial" w:cs="Arial"/>
                <w:b w:val="0"/>
                <w:i/>
                <w:color w:val="0000FF"/>
                <w:sz w:val="18"/>
                <w:szCs w:val="19"/>
                <w:lang w:val="es-ES_tradnl"/>
              </w:rPr>
              <w:t>verificar</w:t>
            </w:r>
            <w:r w:rsidRPr="006D7D60">
              <w:rPr>
                <w:rFonts w:ascii="Arial" w:hAnsi="Arial" w:cs="Arial"/>
                <w:b w:val="0"/>
                <w:i/>
                <w:color w:val="0000FF"/>
                <w:sz w:val="18"/>
                <w:szCs w:val="19"/>
                <w:lang w:val="es-ES_tradnl"/>
              </w:rPr>
              <w:t xml:space="preserve"> la experiencia de</w:t>
            </w:r>
            <w:r>
              <w:rPr>
                <w:rFonts w:ascii="Arial" w:hAnsi="Arial" w:cs="Arial"/>
                <w:b w:val="0"/>
                <w:i/>
                <w:color w:val="0000FF"/>
                <w:sz w:val="18"/>
                <w:szCs w:val="19"/>
                <w:lang w:val="es-ES_tradnl"/>
              </w:rPr>
              <w:t>l personal</w:t>
            </w:r>
            <w:r w:rsidRPr="006D7D60">
              <w:rPr>
                <w:rFonts w:ascii="Arial" w:hAnsi="Arial" w:cs="Arial"/>
                <w:b w:val="0"/>
                <w:i/>
                <w:color w:val="0000FF"/>
                <w:sz w:val="18"/>
                <w:szCs w:val="19"/>
                <w:lang w:val="es-ES_tradnl"/>
              </w:rPr>
              <w:t xml:space="preserve">, se debe valorar de manera integral los documentos presentados por el postor para acreditar dicha experiencia. En tal sentido, aun cuando en los documentos presentados la denominación del cargo o puesto no coincida literalmente con aquella prevista en las bases, se deberá validar la experiencia si las actividades que realizó el </w:t>
            </w:r>
            <w:r>
              <w:rPr>
                <w:rFonts w:ascii="Arial" w:hAnsi="Arial" w:cs="Arial"/>
                <w:b w:val="0"/>
                <w:i/>
                <w:color w:val="0000FF"/>
                <w:sz w:val="18"/>
                <w:szCs w:val="19"/>
                <w:lang w:val="es-ES_tradnl"/>
              </w:rPr>
              <w:t xml:space="preserve">personal </w:t>
            </w:r>
            <w:r w:rsidRPr="006D7D60">
              <w:rPr>
                <w:rFonts w:ascii="Arial" w:hAnsi="Arial" w:cs="Arial"/>
                <w:b w:val="0"/>
                <w:i/>
                <w:color w:val="0000FF"/>
                <w:sz w:val="18"/>
                <w:szCs w:val="19"/>
                <w:lang w:val="es-ES_tradnl"/>
              </w:rPr>
              <w:t xml:space="preserve"> corresponden con la función propia del cargo o puesto requerido en las bases</w:t>
            </w:r>
          </w:p>
          <w:p w14:paraId="6063D4B2" w14:textId="77777777" w:rsidR="00AB4AE5" w:rsidRPr="006D7D60" w:rsidRDefault="00AB4AE5" w:rsidP="009E10EE">
            <w:pPr>
              <w:pStyle w:val="Prrafodelista"/>
              <w:widowControl w:val="0"/>
              <w:ind w:left="360"/>
              <w:jc w:val="both"/>
              <w:rPr>
                <w:rFonts w:ascii="Arial" w:hAnsi="Arial" w:cs="Arial"/>
                <w:b w:val="0"/>
                <w:color w:val="0000FF"/>
                <w:sz w:val="19"/>
                <w:szCs w:val="19"/>
                <w:lang w:val="es-ES_tradnl"/>
              </w:rPr>
            </w:pPr>
          </w:p>
        </w:tc>
      </w:tr>
    </w:tbl>
    <w:p w14:paraId="66C36BD3" w14:textId="77777777" w:rsidR="00AB4AE5" w:rsidRDefault="00AB4AE5" w:rsidP="00AB4AE5">
      <w:pPr>
        <w:widowControl w:val="0"/>
        <w:ind w:left="1276"/>
        <w:jc w:val="both"/>
        <w:rPr>
          <w:rFonts w:ascii="Arial" w:hAnsi="Arial" w:cs="Arial"/>
          <w:i/>
          <w:color w:val="000099"/>
          <w:sz w:val="19"/>
          <w:szCs w:val="19"/>
          <w:lang w:val="es-ES"/>
        </w:rPr>
      </w:pPr>
    </w:p>
    <w:p w14:paraId="720C5CE2" w14:textId="77777777" w:rsidR="00D96DD3" w:rsidRDefault="00D96DD3" w:rsidP="00AB4AE5">
      <w:pPr>
        <w:widowControl w:val="0"/>
        <w:ind w:left="1276"/>
        <w:jc w:val="both"/>
        <w:rPr>
          <w:rFonts w:ascii="Arial" w:hAnsi="Arial" w:cs="Arial"/>
          <w:i/>
          <w:color w:val="000099"/>
          <w:sz w:val="19"/>
          <w:szCs w:val="19"/>
          <w:lang w:val="es-ES"/>
        </w:rPr>
      </w:pPr>
    </w:p>
    <w:p w14:paraId="5F544522" w14:textId="77777777" w:rsidR="00D73329" w:rsidRPr="00ED3FC3" w:rsidRDefault="00D73329" w:rsidP="002E7893">
      <w:pPr>
        <w:pStyle w:val="Prrafodelista"/>
        <w:widowControl w:val="0"/>
        <w:numPr>
          <w:ilvl w:val="0"/>
          <w:numId w:val="27"/>
        </w:numPr>
        <w:jc w:val="both"/>
        <w:rPr>
          <w:rFonts w:ascii="Arial" w:hAnsi="Arial" w:cs="Arial"/>
          <w:b/>
          <w:i/>
          <w:color w:val="000099"/>
          <w:sz w:val="19"/>
          <w:szCs w:val="19"/>
          <w:lang w:val="es-ES"/>
        </w:rPr>
      </w:pPr>
      <w:bookmarkStart w:id="17" w:name="_Hlk515973374"/>
      <w:bookmarkStart w:id="18" w:name="_Hlk515973381"/>
      <w:r w:rsidRPr="00ED3FC3">
        <w:rPr>
          <w:rFonts w:ascii="Arial" w:hAnsi="Arial" w:cs="Arial"/>
          <w:b/>
          <w:i/>
          <w:color w:val="000099"/>
          <w:sz w:val="19"/>
          <w:szCs w:val="19"/>
          <w:lang w:val="es-ES"/>
        </w:rPr>
        <w:t>De la experiencia del proveedor</w:t>
      </w:r>
      <w:bookmarkEnd w:id="17"/>
      <w:r w:rsidR="00ED3FC3" w:rsidRPr="00ED3FC3">
        <w:rPr>
          <w:rFonts w:ascii="Arial" w:hAnsi="Arial" w:cs="Arial"/>
          <w:b/>
          <w:i/>
          <w:color w:val="000099"/>
          <w:sz w:val="19"/>
          <w:szCs w:val="19"/>
          <w:lang w:val="es-ES"/>
        </w:rPr>
        <w:t xml:space="preserve"> en la especialidad</w:t>
      </w:r>
    </w:p>
    <w:bookmarkEnd w:id="18"/>
    <w:p w14:paraId="3EED0D15" w14:textId="77777777" w:rsidR="00D73329" w:rsidRDefault="00D73329" w:rsidP="00224ADA">
      <w:pPr>
        <w:widowControl w:val="0"/>
        <w:ind w:left="567"/>
        <w:jc w:val="both"/>
        <w:rPr>
          <w:rFonts w:ascii="Arial" w:hAnsi="Arial" w:cs="Arial"/>
          <w:i/>
          <w:color w:val="000099"/>
          <w:sz w:val="19"/>
          <w:szCs w:val="19"/>
          <w:lang w:val="es-ES"/>
        </w:rPr>
      </w:pPr>
    </w:p>
    <w:p w14:paraId="271BAF67" w14:textId="77777777" w:rsidR="0060113F" w:rsidRDefault="0060113F" w:rsidP="0033176B">
      <w:pPr>
        <w:widowControl w:val="0"/>
        <w:ind w:left="993"/>
        <w:jc w:val="both"/>
        <w:rPr>
          <w:rFonts w:ascii="Arial" w:hAnsi="Arial" w:cs="Arial"/>
          <w:i/>
          <w:color w:val="000099"/>
          <w:sz w:val="19"/>
          <w:szCs w:val="19"/>
          <w:lang w:val="es-ES"/>
        </w:rPr>
      </w:pPr>
      <w:r w:rsidRPr="00462F00">
        <w:rPr>
          <w:rFonts w:ascii="Arial" w:hAnsi="Arial" w:cs="Arial"/>
          <w:i/>
          <w:color w:val="000099"/>
          <w:sz w:val="19"/>
          <w:szCs w:val="19"/>
          <w:lang w:val="es-ES"/>
        </w:rPr>
        <w:t xml:space="preserve">En caso de requerir que el proveedor cuente con </w:t>
      </w:r>
      <w:r w:rsidRPr="00C8446F">
        <w:rPr>
          <w:rFonts w:ascii="Arial" w:hAnsi="Arial" w:cs="Arial"/>
          <w:b/>
          <w:i/>
          <w:color w:val="000099"/>
          <w:sz w:val="19"/>
          <w:szCs w:val="19"/>
          <w:lang w:val="es-ES"/>
        </w:rPr>
        <w:t>experiencia</w:t>
      </w:r>
      <w:r w:rsidRPr="00462F00">
        <w:rPr>
          <w:rFonts w:ascii="Arial" w:hAnsi="Arial" w:cs="Arial"/>
          <w:i/>
          <w:color w:val="000099"/>
          <w:sz w:val="19"/>
          <w:szCs w:val="19"/>
          <w:lang w:val="es-ES"/>
        </w:rPr>
        <w:t xml:space="preserve">, esta solo se puede exigir a través de la acreditación de un determinado monto facturado </w:t>
      </w:r>
      <w:r w:rsidR="00057031" w:rsidRPr="00462F00">
        <w:rPr>
          <w:rFonts w:ascii="Arial" w:hAnsi="Arial" w:cs="Arial"/>
          <w:i/>
          <w:color w:val="000099"/>
          <w:sz w:val="19"/>
          <w:szCs w:val="19"/>
          <w:lang w:val="es-ES"/>
        </w:rPr>
        <w:t>acumulado</w:t>
      </w:r>
      <w:r w:rsidR="00D96DD3">
        <w:rPr>
          <w:rFonts w:ascii="Arial" w:hAnsi="Arial" w:cs="Arial"/>
          <w:i/>
          <w:color w:val="000099"/>
          <w:sz w:val="19"/>
          <w:szCs w:val="19"/>
          <w:lang w:val="es-ES"/>
        </w:rPr>
        <w:t xml:space="preserve">. </w:t>
      </w:r>
      <w:r w:rsidR="00ED3FC3">
        <w:rPr>
          <w:rFonts w:ascii="Arial" w:hAnsi="Arial" w:cs="Arial"/>
          <w:i/>
          <w:color w:val="000099"/>
          <w:sz w:val="19"/>
          <w:szCs w:val="19"/>
          <w:lang w:val="es-ES"/>
        </w:rPr>
        <w:t xml:space="preserve">Por consiguiente, no </w:t>
      </w:r>
      <w:r w:rsidRPr="00462F00">
        <w:rPr>
          <w:rFonts w:ascii="Arial" w:hAnsi="Arial" w:cs="Arial"/>
          <w:i/>
          <w:color w:val="000099"/>
          <w:sz w:val="19"/>
          <w:szCs w:val="19"/>
          <w:lang w:val="es-ES"/>
        </w:rPr>
        <w:t xml:space="preserve">se puede exigir que el proveedor cuente con una determinada experiencia expresada en tiempo (años, meses, </w:t>
      </w:r>
      <w:r w:rsidR="000E752C" w:rsidRPr="00462F00">
        <w:rPr>
          <w:rFonts w:ascii="Arial" w:hAnsi="Arial" w:cs="Arial"/>
          <w:i/>
          <w:color w:val="000099"/>
          <w:sz w:val="19"/>
          <w:szCs w:val="19"/>
          <w:lang w:val="es-ES"/>
        </w:rPr>
        <w:t>etc.</w:t>
      </w:r>
      <w:r w:rsidR="00D96DD3">
        <w:rPr>
          <w:rFonts w:ascii="Arial" w:hAnsi="Arial" w:cs="Arial"/>
          <w:i/>
          <w:color w:val="000099"/>
          <w:sz w:val="19"/>
          <w:szCs w:val="19"/>
          <w:lang w:val="es-ES"/>
        </w:rPr>
        <w:t>) o número de contrataciones.</w:t>
      </w:r>
    </w:p>
    <w:p w14:paraId="6C24D4E9" w14:textId="77777777" w:rsidR="00D96DD3" w:rsidRDefault="00D96DD3" w:rsidP="0033176B">
      <w:pPr>
        <w:widowControl w:val="0"/>
        <w:ind w:left="993"/>
        <w:jc w:val="both"/>
        <w:rPr>
          <w:rFonts w:ascii="Arial" w:hAnsi="Arial" w:cs="Arial"/>
          <w:i/>
          <w:color w:val="000099"/>
          <w:sz w:val="19"/>
          <w:szCs w:val="19"/>
          <w:lang w:val="es-ES"/>
        </w:rPr>
      </w:pPr>
    </w:p>
    <w:p w14:paraId="5C08EE52" w14:textId="0B3BF1C3" w:rsidR="00D96DD3" w:rsidRPr="00D96DD3" w:rsidRDefault="00D96DD3" w:rsidP="00D96DD3">
      <w:pPr>
        <w:widowControl w:val="0"/>
        <w:ind w:left="993"/>
        <w:jc w:val="both"/>
        <w:rPr>
          <w:rFonts w:ascii="Arial" w:hAnsi="Arial" w:cs="Arial"/>
          <w:i/>
          <w:color w:val="000099"/>
          <w:sz w:val="19"/>
          <w:szCs w:val="19"/>
          <w:lang w:val="es-ES"/>
        </w:rPr>
      </w:pPr>
      <w:r w:rsidRPr="00D96DD3">
        <w:rPr>
          <w:rFonts w:ascii="Arial" w:hAnsi="Arial" w:cs="Arial"/>
          <w:i/>
          <w:color w:val="000099"/>
          <w:sz w:val="19"/>
          <w:szCs w:val="19"/>
          <w:lang w:val="es-ES"/>
        </w:rPr>
        <w:t xml:space="preserve">El postor debe acreditar un monto facturado acumulado equivalente a [CONSIGNAR EL MONTO DE FACTURACIÓN EXPRESADO EN NÚMEROS Y LETRAS </w:t>
      </w:r>
      <w:r w:rsidRPr="00C844E5">
        <w:rPr>
          <w:rFonts w:ascii="Arial" w:hAnsi="Arial" w:cs="Arial"/>
          <w:i/>
          <w:color w:val="000099"/>
          <w:sz w:val="19"/>
          <w:szCs w:val="19"/>
          <w:lang w:val="es-ES"/>
        </w:rPr>
        <w:t>EN</w:t>
      </w:r>
      <w:r w:rsidR="00402D10" w:rsidRPr="00C844E5">
        <w:rPr>
          <w:rFonts w:ascii="Arial" w:hAnsi="Arial" w:cs="Arial"/>
          <w:i/>
          <w:color w:val="000099"/>
          <w:sz w:val="19"/>
          <w:szCs w:val="19"/>
          <w:lang w:val="es-ES"/>
        </w:rPr>
        <w:t xml:space="preserve"> SOLES</w:t>
      </w:r>
      <w:r w:rsidRPr="00C844E5">
        <w:rPr>
          <w:rFonts w:ascii="Arial" w:hAnsi="Arial" w:cs="Arial"/>
          <w:i/>
          <w:color w:val="000099"/>
          <w:sz w:val="19"/>
          <w:szCs w:val="19"/>
          <w:lang w:val="es-ES"/>
        </w:rPr>
        <w:t xml:space="preserve">, MONTO QUE NO PODRÁ SER </w:t>
      </w:r>
      <w:r w:rsidR="00402D10" w:rsidRPr="00C844E5">
        <w:rPr>
          <w:rFonts w:ascii="Arial" w:hAnsi="Arial" w:cs="Arial"/>
          <w:i/>
          <w:color w:val="000099"/>
          <w:sz w:val="19"/>
          <w:szCs w:val="19"/>
          <w:lang w:val="es-ES"/>
        </w:rPr>
        <w:t xml:space="preserve">MENOR A CIEN MIL SOLES (S/ 100,000.00) NI </w:t>
      </w:r>
      <w:r w:rsidRPr="00C844E5">
        <w:rPr>
          <w:rFonts w:ascii="Arial" w:hAnsi="Arial" w:cs="Arial"/>
          <w:i/>
          <w:color w:val="000099"/>
          <w:sz w:val="19"/>
          <w:szCs w:val="19"/>
          <w:lang w:val="es-ES"/>
        </w:rPr>
        <w:t xml:space="preserve">MAYOR A </w:t>
      </w:r>
      <w:r w:rsidR="00402D10" w:rsidRPr="00C844E5">
        <w:rPr>
          <w:rFonts w:ascii="Arial" w:hAnsi="Arial" w:cs="Arial"/>
          <w:i/>
          <w:color w:val="000099"/>
          <w:sz w:val="19"/>
          <w:szCs w:val="19"/>
          <w:lang w:val="es-ES"/>
        </w:rPr>
        <w:t>UNA</w:t>
      </w:r>
      <w:r w:rsidRPr="00C844E5">
        <w:rPr>
          <w:rFonts w:ascii="Arial" w:hAnsi="Arial" w:cs="Arial"/>
          <w:i/>
          <w:color w:val="000099"/>
          <w:sz w:val="19"/>
          <w:szCs w:val="19"/>
          <w:lang w:val="es-ES"/>
        </w:rPr>
        <w:t xml:space="preserve"> (</w:t>
      </w:r>
      <w:r w:rsidR="00402D10" w:rsidRPr="00C844E5">
        <w:rPr>
          <w:rFonts w:ascii="Arial" w:hAnsi="Arial" w:cs="Arial"/>
          <w:i/>
          <w:color w:val="000099"/>
          <w:sz w:val="19"/>
          <w:szCs w:val="19"/>
          <w:lang w:val="es-ES"/>
        </w:rPr>
        <w:t>1</w:t>
      </w:r>
      <w:r w:rsidRPr="00C844E5">
        <w:rPr>
          <w:rFonts w:ascii="Arial" w:hAnsi="Arial" w:cs="Arial"/>
          <w:i/>
          <w:color w:val="000099"/>
          <w:sz w:val="19"/>
          <w:szCs w:val="19"/>
          <w:lang w:val="es-ES"/>
        </w:rPr>
        <w:t>) VE</w:t>
      </w:r>
      <w:r w:rsidR="00402D10" w:rsidRPr="00C844E5">
        <w:rPr>
          <w:rFonts w:ascii="Arial" w:hAnsi="Arial" w:cs="Arial"/>
          <w:i/>
          <w:color w:val="000099"/>
          <w:sz w:val="19"/>
          <w:szCs w:val="19"/>
          <w:lang w:val="es-ES"/>
        </w:rPr>
        <w:t>Z</w:t>
      </w:r>
      <w:r w:rsidRPr="00C844E5">
        <w:rPr>
          <w:rFonts w:ascii="Arial" w:hAnsi="Arial" w:cs="Arial"/>
          <w:i/>
          <w:color w:val="000099"/>
          <w:sz w:val="19"/>
          <w:szCs w:val="19"/>
          <w:lang w:val="es-ES"/>
        </w:rPr>
        <w:t xml:space="preserve"> E</w:t>
      </w:r>
      <w:r w:rsidRPr="00D96DD3">
        <w:rPr>
          <w:rFonts w:ascii="Arial" w:hAnsi="Arial" w:cs="Arial"/>
          <w:i/>
          <w:color w:val="000099"/>
          <w:sz w:val="19"/>
          <w:szCs w:val="19"/>
          <w:lang w:val="es-ES"/>
        </w:rPr>
        <w:t xml:space="preserve">L VALOR REFERENCIAL DE LA CONTRATACIÓN O DEL ÍTEM], por la contratación de servicios iguales o similares al objeto de la convocatoria, </w:t>
      </w:r>
      <w:r w:rsidRPr="00C410BF">
        <w:rPr>
          <w:rFonts w:ascii="Arial" w:hAnsi="Arial" w:cs="Arial"/>
          <w:i/>
          <w:color w:val="000099"/>
          <w:sz w:val="19"/>
          <w:szCs w:val="19"/>
          <w:lang w:val="es-ES"/>
        </w:rPr>
        <w:t xml:space="preserve">durante los </w:t>
      </w:r>
      <w:r w:rsidR="00F464A7" w:rsidRPr="00C410BF">
        <w:rPr>
          <w:rFonts w:ascii="Arial" w:hAnsi="Arial" w:cs="Arial"/>
          <w:i/>
          <w:color w:val="000099"/>
          <w:sz w:val="19"/>
          <w:szCs w:val="19"/>
          <w:lang w:val="es-ES"/>
        </w:rPr>
        <w:t>diez</w:t>
      </w:r>
      <w:r w:rsidRPr="00C410BF">
        <w:rPr>
          <w:rFonts w:ascii="Arial" w:hAnsi="Arial" w:cs="Arial"/>
          <w:i/>
          <w:color w:val="000099"/>
          <w:sz w:val="19"/>
          <w:szCs w:val="19"/>
          <w:lang w:val="es-ES"/>
        </w:rPr>
        <w:t xml:space="preserve"> (</w:t>
      </w:r>
      <w:r w:rsidR="00F464A7" w:rsidRPr="00C410BF">
        <w:rPr>
          <w:rFonts w:ascii="Arial" w:hAnsi="Arial" w:cs="Arial"/>
          <w:i/>
          <w:color w:val="000099"/>
          <w:sz w:val="19"/>
          <w:szCs w:val="19"/>
          <w:lang w:val="es-ES"/>
        </w:rPr>
        <w:t>10</w:t>
      </w:r>
      <w:r w:rsidRPr="00C410BF">
        <w:rPr>
          <w:rFonts w:ascii="Arial" w:hAnsi="Arial" w:cs="Arial"/>
          <w:i/>
          <w:color w:val="000099"/>
          <w:sz w:val="19"/>
          <w:szCs w:val="19"/>
          <w:lang w:val="es-ES"/>
        </w:rPr>
        <w:t>) años</w:t>
      </w:r>
      <w:r w:rsidRPr="00D96DD3">
        <w:rPr>
          <w:rFonts w:ascii="Arial" w:hAnsi="Arial" w:cs="Arial"/>
          <w:i/>
          <w:color w:val="000099"/>
          <w:sz w:val="19"/>
          <w:szCs w:val="19"/>
          <w:lang w:val="es-ES"/>
        </w:rPr>
        <w:t xml:space="preserve"> anteriores a la fecha de la presentación de ofertas que se computarán desde la fecha de la conformidad o emisión del comprobante de pago</w:t>
      </w:r>
      <w:r w:rsidR="00F95D13" w:rsidRPr="003737E1">
        <w:rPr>
          <w:iCs/>
          <w:vertAlign w:val="superscript"/>
          <w:lang w:eastAsia="es-ES"/>
        </w:rPr>
        <w:footnoteReference w:id="8"/>
      </w:r>
      <w:r w:rsidRPr="00D96DD3">
        <w:rPr>
          <w:rFonts w:ascii="Arial" w:hAnsi="Arial" w:cs="Arial"/>
          <w:i/>
          <w:color w:val="000099"/>
          <w:sz w:val="19"/>
          <w:szCs w:val="19"/>
          <w:lang w:val="es-ES"/>
        </w:rPr>
        <w:t>, según corresponda.</w:t>
      </w:r>
    </w:p>
    <w:p w14:paraId="5DABAD68" w14:textId="77777777" w:rsidR="00D96DD3" w:rsidRPr="00D96DD3" w:rsidRDefault="00D96DD3" w:rsidP="00D96DD3">
      <w:pPr>
        <w:widowControl w:val="0"/>
        <w:ind w:left="993"/>
        <w:jc w:val="both"/>
        <w:rPr>
          <w:rFonts w:ascii="Arial" w:hAnsi="Arial" w:cs="Arial"/>
          <w:i/>
          <w:color w:val="000099"/>
          <w:sz w:val="19"/>
          <w:szCs w:val="19"/>
          <w:lang w:val="es-ES"/>
        </w:rPr>
      </w:pPr>
    </w:p>
    <w:p w14:paraId="1E286505" w14:textId="77777777" w:rsidR="00D96DD3" w:rsidRPr="00D96DD3" w:rsidRDefault="00D96DD3" w:rsidP="00D96DD3">
      <w:pPr>
        <w:widowControl w:val="0"/>
        <w:ind w:left="993"/>
        <w:jc w:val="both"/>
        <w:rPr>
          <w:rFonts w:ascii="Arial" w:hAnsi="Arial" w:cs="Arial"/>
          <w:i/>
          <w:color w:val="000099"/>
          <w:sz w:val="19"/>
          <w:szCs w:val="19"/>
          <w:lang w:val="es-ES"/>
        </w:rPr>
      </w:pPr>
      <w:r w:rsidRPr="00D96DD3">
        <w:rPr>
          <w:rFonts w:ascii="Arial" w:hAnsi="Arial" w:cs="Arial"/>
          <w:i/>
          <w:color w:val="000099"/>
          <w:sz w:val="19"/>
          <w:szCs w:val="19"/>
          <w:lang w:val="es-ES"/>
        </w:rPr>
        <w:t>Se consideran servicios similares a los siguientes [CONSIGNAR LOS SERVICIOS SIMILARES AL OBJETO CONVOCADO].</w:t>
      </w:r>
    </w:p>
    <w:p w14:paraId="0EB83C6C" w14:textId="77777777" w:rsidR="00D96DD3" w:rsidRPr="00D96DD3" w:rsidRDefault="00D96DD3" w:rsidP="00D96DD3">
      <w:pPr>
        <w:widowControl w:val="0"/>
        <w:ind w:left="993"/>
        <w:jc w:val="both"/>
        <w:rPr>
          <w:rFonts w:ascii="Arial" w:hAnsi="Arial" w:cs="Arial"/>
          <w:i/>
          <w:color w:val="000099"/>
          <w:sz w:val="19"/>
          <w:szCs w:val="19"/>
          <w:lang w:val="es-ES"/>
        </w:rPr>
      </w:pPr>
    </w:p>
    <w:p w14:paraId="4CF2B946" w14:textId="77777777" w:rsidR="00D96DD3" w:rsidRPr="00D96DD3" w:rsidRDefault="00D96DD3" w:rsidP="00D96DD3">
      <w:pPr>
        <w:widowControl w:val="0"/>
        <w:ind w:left="993"/>
        <w:jc w:val="both"/>
        <w:rPr>
          <w:rFonts w:ascii="Arial" w:hAnsi="Arial" w:cs="Arial"/>
          <w:i/>
          <w:color w:val="000099"/>
          <w:sz w:val="19"/>
          <w:szCs w:val="19"/>
          <w:lang w:val="es-ES"/>
        </w:rPr>
      </w:pPr>
      <w:r w:rsidRPr="00D96DD3">
        <w:rPr>
          <w:rFonts w:ascii="Arial" w:hAnsi="Arial" w:cs="Arial"/>
          <w:i/>
          <w:color w:val="000099"/>
          <w:sz w:val="19"/>
          <w:szCs w:val="19"/>
          <w:u w:val="single"/>
          <w:lang w:val="es-ES"/>
        </w:rPr>
        <w:t>Acreditación</w:t>
      </w:r>
      <w:r w:rsidR="00F61CCE">
        <w:rPr>
          <w:rFonts w:ascii="Arial" w:hAnsi="Arial" w:cs="Arial"/>
          <w:i/>
          <w:color w:val="000099"/>
          <w:sz w:val="19"/>
          <w:szCs w:val="19"/>
          <w:u w:val="single"/>
          <w:lang w:val="es-ES"/>
        </w:rPr>
        <w:t xml:space="preserve"> para el perfeccionamiento del contrato</w:t>
      </w:r>
      <w:r w:rsidRPr="00D96DD3">
        <w:rPr>
          <w:rFonts w:ascii="Arial" w:hAnsi="Arial" w:cs="Arial"/>
          <w:i/>
          <w:color w:val="000099"/>
          <w:sz w:val="19"/>
          <w:szCs w:val="19"/>
          <w:lang w:val="es-ES"/>
        </w:rPr>
        <w:t>:</w:t>
      </w:r>
    </w:p>
    <w:p w14:paraId="16BA9B8F" w14:textId="77777777" w:rsidR="00D96DD3" w:rsidRPr="00D96DD3" w:rsidRDefault="00D96DD3" w:rsidP="00D96DD3">
      <w:pPr>
        <w:widowControl w:val="0"/>
        <w:ind w:left="993"/>
        <w:jc w:val="both"/>
        <w:rPr>
          <w:rFonts w:ascii="Arial" w:hAnsi="Arial" w:cs="Arial"/>
          <w:i/>
          <w:color w:val="000099"/>
          <w:sz w:val="19"/>
          <w:szCs w:val="19"/>
          <w:lang w:val="es-ES"/>
        </w:rPr>
      </w:pPr>
    </w:p>
    <w:p w14:paraId="0FEE6A5C" w14:textId="2A1BA7BD" w:rsidR="00D96DD3" w:rsidRPr="00D96DD3" w:rsidRDefault="00D96DD3" w:rsidP="00D96DD3">
      <w:pPr>
        <w:widowControl w:val="0"/>
        <w:ind w:left="993"/>
        <w:jc w:val="both"/>
        <w:rPr>
          <w:rFonts w:ascii="Arial" w:hAnsi="Arial" w:cs="Arial"/>
          <w:i/>
          <w:color w:val="000099"/>
          <w:sz w:val="19"/>
          <w:szCs w:val="19"/>
          <w:lang w:val="es-ES"/>
        </w:rPr>
      </w:pPr>
      <w:r w:rsidRPr="00D96DD3">
        <w:rPr>
          <w:rFonts w:ascii="Arial" w:hAnsi="Arial" w:cs="Arial"/>
          <w:i/>
          <w:color w:val="000099"/>
          <w:sz w:val="19"/>
          <w:szCs w:val="19"/>
          <w:lang w:val="es-ES"/>
        </w:rPr>
        <w:t>La experiencia del postor en la especialidad se acreditará con copia simple de (i) contratos u órdenes de servicios, y su respectiva conformidad o constancia de prestación; o (ii) comprobantes de pago cuya cancelación se acredite documental y fehacientemente, con voucher de depósito, nota de abono, reporte de estado de cuenta, cualquier otro documento emitido por Entidad del sistema financiero que acredite el abono o mediante cancelación en el mismo comprobante de pago</w:t>
      </w:r>
      <w:r>
        <w:rPr>
          <w:rFonts w:ascii="Arial" w:hAnsi="Arial" w:cs="Arial"/>
          <w:i/>
          <w:color w:val="000099"/>
          <w:sz w:val="19"/>
          <w:szCs w:val="19"/>
          <w:lang w:val="es-ES"/>
        </w:rPr>
        <w:t>,</w:t>
      </w:r>
      <w:r w:rsidRPr="00D96DD3">
        <w:rPr>
          <w:rFonts w:ascii="Arial" w:hAnsi="Arial" w:cs="Arial"/>
          <w:i/>
          <w:color w:val="000099"/>
          <w:sz w:val="19"/>
          <w:szCs w:val="19"/>
          <w:lang w:val="es-ES"/>
        </w:rPr>
        <w:t xml:space="preserve"> correspondientes a un máximo de veinte (20) contrataciones. </w:t>
      </w:r>
    </w:p>
    <w:p w14:paraId="487301BF" w14:textId="77777777" w:rsidR="00D96DD3" w:rsidRPr="00D96DD3" w:rsidRDefault="00D96DD3" w:rsidP="00D96DD3">
      <w:pPr>
        <w:widowControl w:val="0"/>
        <w:ind w:left="993"/>
        <w:jc w:val="both"/>
        <w:rPr>
          <w:rFonts w:ascii="Arial" w:hAnsi="Arial" w:cs="Arial"/>
          <w:i/>
          <w:color w:val="000099"/>
          <w:sz w:val="19"/>
          <w:szCs w:val="19"/>
          <w:lang w:val="es-ES"/>
        </w:rPr>
      </w:pPr>
    </w:p>
    <w:p w14:paraId="7F16CA4F" w14:textId="28C9393C" w:rsidR="00D96DD3" w:rsidRPr="00D96DD3" w:rsidRDefault="00D96DD3" w:rsidP="00D96DD3">
      <w:pPr>
        <w:widowControl w:val="0"/>
        <w:ind w:left="993"/>
        <w:jc w:val="both"/>
        <w:rPr>
          <w:rFonts w:ascii="Arial" w:hAnsi="Arial" w:cs="Arial"/>
          <w:i/>
          <w:color w:val="000099"/>
          <w:sz w:val="19"/>
          <w:szCs w:val="19"/>
          <w:lang w:val="es-ES"/>
        </w:rPr>
      </w:pPr>
      <w:r w:rsidRPr="00D96DD3">
        <w:rPr>
          <w:rFonts w:ascii="Arial" w:hAnsi="Arial" w:cs="Arial"/>
          <w:i/>
          <w:color w:val="000099"/>
          <w:sz w:val="19"/>
          <w:szCs w:val="19"/>
          <w:lang w:val="es-ES"/>
        </w:rPr>
        <w:t xml:space="preserve">En caso </w:t>
      </w:r>
      <w:r w:rsidR="00A9290B">
        <w:rPr>
          <w:rFonts w:ascii="Arial" w:hAnsi="Arial" w:cs="Arial"/>
          <w:i/>
          <w:color w:val="000099"/>
          <w:sz w:val="19"/>
          <w:szCs w:val="19"/>
          <w:lang w:val="es-ES"/>
        </w:rPr>
        <w:t>el postor</w:t>
      </w:r>
      <w:r w:rsidRPr="00D96DD3">
        <w:rPr>
          <w:rFonts w:ascii="Arial" w:hAnsi="Arial" w:cs="Arial"/>
          <w:i/>
          <w:color w:val="000099"/>
          <w:sz w:val="19"/>
          <w:szCs w:val="19"/>
          <w:lang w:val="es-ES"/>
        </w:rPr>
        <w:t xml:space="preserve"> presente varios comprobantes de pago para acreditar una sola contratación, se debe acreditar que corresponden a dicha contratación; de lo contrario, se asumirá que los comprobantes acreditan contrataciones independientes, en cuyo caso solo se considerará, para la evaluación, las veinte (20) primeras contratac</w:t>
      </w:r>
      <w:r w:rsidR="00A773CC">
        <w:rPr>
          <w:rFonts w:ascii="Arial" w:hAnsi="Arial" w:cs="Arial"/>
          <w:i/>
          <w:color w:val="000099"/>
          <w:sz w:val="19"/>
          <w:szCs w:val="19"/>
          <w:lang w:val="es-ES"/>
        </w:rPr>
        <w:t>iones indicadas en el Anexo Nº 7</w:t>
      </w:r>
      <w:r w:rsidRPr="00D96DD3">
        <w:rPr>
          <w:rFonts w:ascii="Arial" w:hAnsi="Arial" w:cs="Arial"/>
          <w:i/>
          <w:color w:val="000099"/>
          <w:sz w:val="19"/>
          <w:szCs w:val="19"/>
          <w:lang w:val="es-ES"/>
        </w:rPr>
        <w:t xml:space="preserve"> referido a la Experiencia del Postor en la Especialidad.</w:t>
      </w:r>
    </w:p>
    <w:p w14:paraId="285C354F" w14:textId="77777777" w:rsidR="00D96DD3" w:rsidRPr="00D96DD3" w:rsidRDefault="00D96DD3" w:rsidP="00D96DD3">
      <w:pPr>
        <w:widowControl w:val="0"/>
        <w:ind w:left="993"/>
        <w:jc w:val="both"/>
        <w:rPr>
          <w:rFonts w:ascii="Arial" w:hAnsi="Arial" w:cs="Arial"/>
          <w:i/>
          <w:color w:val="000099"/>
          <w:sz w:val="19"/>
          <w:szCs w:val="19"/>
          <w:lang w:val="es-ES"/>
        </w:rPr>
      </w:pPr>
    </w:p>
    <w:p w14:paraId="7475CDDF" w14:textId="487C3B25" w:rsidR="00D96DD3" w:rsidRPr="00D96DD3" w:rsidRDefault="00D96DD3" w:rsidP="00D96DD3">
      <w:pPr>
        <w:widowControl w:val="0"/>
        <w:ind w:left="993"/>
        <w:jc w:val="both"/>
        <w:rPr>
          <w:rFonts w:ascii="Arial" w:hAnsi="Arial" w:cs="Arial"/>
          <w:i/>
          <w:color w:val="000099"/>
          <w:sz w:val="19"/>
          <w:szCs w:val="19"/>
          <w:lang w:val="es-ES"/>
        </w:rPr>
      </w:pPr>
      <w:r w:rsidRPr="00D96DD3">
        <w:rPr>
          <w:rFonts w:ascii="Arial" w:hAnsi="Arial" w:cs="Arial"/>
          <w:i/>
          <w:color w:val="000099"/>
          <w:sz w:val="19"/>
          <w:szCs w:val="19"/>
          <w:lang w:val="es-ES"/>
        </w:rPr>
        <w:t xml:space="preserve">En el caso de servicios de ejecución periódica o continuada, solo se considera como experiencia la parte del contrato que haya sido ejecutada durante </w:t>
      </w:r>
      <w:r w:rsidRPr="00C410BF">
        <w:rPr>
          <w:rFonts w:ascii="Arial" w:hAnsi="Arial" w:cs="Arial"/>
          <w:i/>
          <w:color w:val="000099"/>
          <w:sz w:val="19"/>
          <w:szCs w:val="19"/>
          <w:lang w:val="es-ES"/>
        </w:rPr>
        <w:t xml:space="preserve">los </w:t>
      </w:r>
      <w:r w:rsidR="004E6869" w:rsidRPr="00C410BF">
        <w:rPr>
          <w:rFonts w:ascii="Arial" w:hAnsi="Arial" w:cs="Arial"/>
          <w:i/>
          <w:color w:val="000099"/>
          <w:sz w:val="19"/>
          <w:szCs w:val="19"/>
          <w:lang w:val="es-ES"/>
        </w:rPr>
        <w:t>diez</w:t>
      </w:r>
      <w:r w:rsidRPr="00C410BF">
        <w:rPr>
          <w:rFonts w:ascii="Arial" w:hAnsi="Arial" w:cs="Arial"/>
          <w:i/>
          <w:color w:val="000099"/>
          <w:sz w:val="19"/>
          <w:szCs w:val="19"/>
          <w:lang w:val="es-ES"/>
        </w:rPr>
        <w:t xml:space="preserve"> (</w:t>
      </w:r>
      <w:r w:rsidR="004E6869" w:rsidRPr="00C410BF">
        <w:rPr>
          <w:rFonts w:ascii="Arial" w:hAnsi="Arial" w:cs="Arial"/>
          <w:i/>
          <w:color w:val="000099"/>
          <w:sz w:val="19"/>
          <w:szCs w:val="19"/>
          <w:lang w:val="es-ES"/>
        </w:rPr>
        <w:t>10</w:t>
      </w:r>
      <w:r w:rsidRPr="00C410BF">
        <w:rPr>
          <w:rFonts w:ascii="Arial" w:hAnsi="Arial" w:cs="Arial"/>
          <w:i/>
          <w:color w:val="000099"/>
          <w:sz w:val="19"/>
          <w:szCs w:val="19"/>
          <w:lang w:val="es-ES"/>
        </w:rPr>
        <w:t>) años anteriores</w:t>
      </w:r>
      <w:r w:rsidRPr="00D96DD3">
        <w:rPr>
          <w:rFonts w:ascii="Arial" w:hAnsi="Arial" w:cs="Arial"/>
          <w:i/>
          <w:color w:val="000099"/>
          <w:sz w:val="19"/>
          <w:szCs w:val="19"/>
          <w:lang w:val="es-ES"/>
        </w:rPr>
        <w:t xml:space="preserve"> a la fecha de presentación de ofertas, debiendo adjuntarse copia de las conformidades correspondientes a tal parte o los respectivos comprobantes de pago cancelados.</w:t>
      </w:r>
    </w:p>
    <w:p w14:paraId="6667CA5D" w14:textId="77777777" w:rsidR="00D96DD3" w:rsidRPr="00D96DD3" w:rsidRDefault="00D96DD3" w:rsidP="00D96DD3">
      <w:pPr>
        <w:widowControl w:val="0"/>
        <w:ind w:left="993"/>
        <w:jc w:val="both"/>
        <w:rPr>
          <w:rFonts w:ascii="Arial" w:hAnsi="Arial" w:cs="Arial"/>
          <w:i/>
          <w:color w:val="000099"/>
          <w:sz w:val="19"/>
          <w:szCs w:val="19"/>
          <w:lang w:val="es-ES"/>
        </w:rPr>
      </w:pPr>
    </w:p>
    <w:p w14:paraId="36CB306C" w14:textId="77777777" w:rsidR="00D96DD3" w:rsidRPr="00D96DD3" w:rsidRDefault="00D96DD3" w:rsidP="00D96DD3">
      <w:pPr>
        <w:widowControl w:val="0"/>
        <w:ind w:left="993"/>
        <w:jc w:val="both"/>
        <w:rPr>
          <w:rFonts w:ascii="Arial" w:hAnsi="Arial" w:cs="Arial"/>
          <w:i/>
          <w:color w:val="000099"/>
          <w:sz w:val="19"/>
          <w:szCs w:val="19"/>
          <w:lang w:val="es-ES"/>
        </w:rPr>
      </w:pPr>
      <w:r w:rsidRPr="00D96DD3">
        <w:rPr>
          <w:rFonts w:ascii="Arial" w:hAnsi="Arial" w:cs="Arial"/>
          <w:i/>
          <w:color w:val="000099"/>
          <w:sz w:val="19"/>
          <w:szCs w:val="19"/>
          <w:lang w:val="es-ES"/>
        </w:rPr>
        <w:t xml:space="preserve">En los casos que se acredite experiencia adquirida en consorcio, debe presentarse la promesa de consorcio o el contrato de consorcio del cual se desprenda fehacientemente el porcentaje de las obligaciones que se asumió en el contrato presentado; de lo contrario, no se computará la experiencia proveniente de dicho contrato. </w:t>
      </w:r>
    </w:p>
    <w:p w14:paraId="2C0D6286" w14:textId="77777777" w:rsidR="00D96DD3" w:rsidRPr="00D96DD3" w:rsidRDefault="00D96DD3" w:rsidP="00D96DD3">
      <w:pPr>
        <w:widowControl w:val="0"/>
        <w:ind w:left="993"/>
        <w:jc w:val="both"/>
        <w:rPr>
          <w:rFonts w:ascii="Arial" w:hAnsi="Arial" w:cs="Arial"/>
          <w:i/>
          <w:color w:val="000099"/>
          <w:sz w:val="19"/>
          <w:szCs w:val="19"/>
          <w:lang w:val="es-ES"/>
        </w:rPr>
      </w:pPr>
    </w:p>
    <w:p w14:paraId="18896681" w14:textId="77777777" w:rsidR="00D96DD3" w:rsidRPr="00D96DD3" w:rsidRDefault="00D96DD3" w:rsidP="00D96DD3">
      <w:pPr>
        <w:widowControl w:val="0"/>
        <w:ind w:left="993"/>
        <w:jc w:val="both"/>
        <w:rPr>
          <w:rFonts w:ascii="Arial" w:hAnsi="Arial" w:cs="Arial"/>
          <w:i/>
          <w:color w:val="000099"/>
          <w:sz w:val="19"/>
          <w:szCs w:val="19"/>
          <w:lang w:val="es-ES"/>
        </w:rPr>
      </w:pPr>
      <w:r w:rsidRPr="00D96DD3">
        <w:rPr>
          <w:rFonts w:ascii="Arial" w:hAnsi="Arial" w:cs="Arial"/>
          <w:i/>
          <w:color w:val="000099"/>
          <w:sz w:val="19"/>
          <w:szCs w:val="19"/>
          <w:lang w:val="es-ES"/>
        </w:rPr>
        <w:t xml:space="preserve">Asimismo, cuando se presenten contratos derivados de procesos de selección convocados antes del 20.09.2012, la </w:t>
      </w:r>
      <w:r w:rsidR="00A9290B">
        <w:rPr>
          <w:rFonts w:ascii="Arial" w:hAnsi="Arial" w:cs="Arial"/>
          <w:i/>
          <w:color w:val="000099"/>
          <w:sz w:val="19"/>
          <w:szCs w:val="19"/>
          <w:lang w:val="es-ES"/>
        </w:rPr>
        <w:t>verificación</w:t>
      </w:r>
      <w:r w:rsidRPr="00D96DD3">
        <w:rPr>
          <w:rFonts w:ascii="Arial" w:hAnsi="Arial" w:cs="Arial"/>
          <w:i/>
          <w:color w:val="000099"/>
          <w:sz w:val="19"/>
          <w:szCs w:val="19"/>
          <w:lang w:val="es-ES"/>
        </w:rPr>
        <w:t xml:space="preserve"> se ceñirá al método descrito en la Directiva “Participación de Proveedores en Consorcio en las Contrataciones del Estado”, debiendo presumirse que el porcentaje de las obligaciones equivale al porcentaje de participación de la promesa de consorcio o del contrato de consorcio. En caso que en dichos documentos no se consigne el porcentaje de participación se presumirá que las obligaciones se ejecutaron en partes iguales.</w:t>
      </w:r>
    </w:p>
    <w:p w14:paraId="6A2E22B3" w14:textId="77777777" w:rsidR="00D96DD3" w:rsidRPr="00D96DD3" w:rsidRDefault="00D96DD3" w:rsidP="00D96DD3">
      <w:pPr>
        <w:widowControl w:val="0"/>
        <w:ind w:left="993"/>
        <w:jc w:val="both"/>
        <w:rPr>
          <w:rFonts w:ascii="Arial" w:hAnsi="Arial" w:cs="Arial"/>
          <w:i/>
          <w:color w:val="000099"/>
          <w:sz w:val="19"/>
          <w:szCs w:val="19"/>
          <w:lang w:val="es-ES"/>
        </w:rPr>
      </w:pPr>
    </w:p>
    <w:p w14:paraId="06F623F1" w14:textId="77777777" w:rsidR="00D96DD3" w:rsidRPr="00D96DD3" w:rsidRDefault="00D96DD3" w:rsidP="00D96DD3">
      <w:pPr>
        <w:widowControl w:val="0"/>
        <w:ind w:left="993"/>
        <w:jc w:val="both"/>
        <w:rPr>
          <w:rFonts w:ascii="Arial" w:hAnsi="Arial" w:cs="Arial"/>
          <w:i/>
          <w:color w:val="000099"/>
          <w:sz w:val="19"/>
          <w:szCs w:val="19"/>
          <w:lang w:val="es-ES"/>
        </w:rPr>
      </w:pPr>
      <w:r w:rsidRPr="00D96DD3">
        <w:rPr>
          <w:rFonts w:ascii="Arial" w:hAnsi="Arial" w:cs="Arial"/>
          <w:i/>
          <w:color w:val="000099"/>
          <w:sz w:val="19"/>
          <w:szCs w:val="19"/>
          <w:lang w:val="es-ES"/>
        </w:rPr>
        <w:t>Si el titular de la experiencia no es el postor, consignar si dicha experiencia corresponde a la matriz en caso que el postor sea sucursal, o fue transmitida por reorganización societaria, debiendo acompañar la documentación sustentatoria correspondiente.</w:t>
      </w:r>
    </w:p>
    <w:p w14:paraId="2BCD9225" w14:textId="77777777" w:rsidR="00D96DD3" w:rsidRPr="00D96DD3" w:rsidRDefault="00D96DD3" w:rsidP="00D96DD3">
      <w:pPr>
        <w:widowControl w:val="0"/>
        <w:ind w:left="993"/>
        <w:jc w:val="both"/>
        <w:rPr>
          <w:rFonts w:ascii="Arial" w:hAnsi="Arial" w:cs="Arial"/>
          <w:i/>
          <w:color w:val="000099"/>
          <w:sz w:val="19"/>
          <w:szCs w:val="19"/>
          <w:lang w:val="es-ES"/>
        </w:rPr>
      </w:pPr>
    </w:p>
    <w:p w14:paraId="086C54C2" w14:textId="77777777" w:rsidR="00D96DD3" w:rsidRPr="00D96DD3" w:rsidRDefault="00D96DD3" w:rsidP="00D96DD3">
      <w:pPr>
        <w:widowControl w:val="0"/>
        <w:ind w:left="993"/>
        <w:jc w:val="both"/>
        <w:rPr>
          <w:rFonts w:ascii="Arial" w:hAnsi="Arial" w:cs="Arial"/>
          <w:i/>
          <w:color w:val="000099"/>
          <w:sz w:val="19"/>
          <w:szCs w:val="19"/>
          <w:lang w:val="es-ES"/>
        </w:rPr>
      </w:pPr>
      <w:r w:rsidRPr="00D96DD3">
        <w:rPr>
          <w:rFonts w:ascii="Arial" w:hAnsi="Arial" w:cs="Arial"/>
          <w:i/>
          <w:color w:val="000099"/>
          <w:sz w:val="19"/>
          <w:szCs w:val="19"/>
          <w:lang w:val="es-ES"/>
        </w:rPr>
        <w:t xml:space="preserve">Si el </w:t>
      </w:r>
      <w:r w:rsidR="00C01A08">
        <w:rPr>
          <w:rFonts w:ascii="Arial" w:hAnsi="Arial" w:cs="Arial"/>
          <w:i/>
          <w:color w:val="000099"/>
          <w:sz w:val="19"/>
          <w:szCs w:val="19"/>
          <w:lang w:val="es-ES"/>
        </w:rPr>
        <w:t xml:space="preserve">ganador de la buena pro </w:t>
      </w:r>
      <w:r w:rsidRPr="00D96DD3">
        <w:rPr>
          <w:rFonts w:ascii="Arial" w:hAnsi="Arial" w:cs="Arial"/>
          <w:i/>
          <w:color w:val="000099"/>
          <w:sz w:val="19"/>
          <w:szCs w:val="19"/>
          <w:lang w:val="es-ES"/>
        </w:rPr>
        <w:t xml:space="preserve">acredita experiencia de una persona absorbida como consecuencia de una reorganización societaria, debe presentar adicionalmente el Anexo N° </w:t>
      </w:r>
      <w:r w:rsidR="00D87268">
        <w:rPr>
          <w:rFonts w:ascii="Arial" w:hAnsi="Arial" w:cs="Arial"/>
          <w:i/>
          <w:color w:val="000099"/>
          <w:sz w:val="19"/>
          <w:szCs w:val="19"/>
          <w:lang w:val="es-ES"/>
        </w:rPr>
        <w:t>8</w:t>
      </w:r>
      <w:r w:rsidRPr="00D96DD3">
        <w:rPr>
          <w:rFonts w:ascii="Arial" w:hAnsi="Arial" w:cs="Arial"/>
          <w:i/>
          <w:color w:val="000099"/>
          <w:sz w:val="19"/>
          <w:szCs w:val="19"/>
          <w:lang w:val="es-ES"/>
        </w:rPr>
        <w:t>.</w:t>
      </w:r>
    </w:p>
    <w:p w14:paraId="3EFC5C9C" w14:textId="77777777" w:rsidR="00D96DD3" w:rsidRPr="00D96DD3" w:rsidRDefault="00D96DD3" w:rsidP="00D96DD3">
      <w:pPr>
        <w:widowControl w:val="0"/>
        <w:ind w:left="993"/>
        <w:jc w:val="both"/>
        <w:rPr>
          <w:rFonts w:ascii="Arial" w:hAnsi="Arial" w:cs="Arial"/>
          <w:i/>
          <w:color w:val="000099"/>
          <w:sz w:val="19"/>
          <w:szCs w:val="19"/>
          <w:lang w:val="es-ES"/>
        </w:rPr>
      </w:pPr>
    </w:p>
    <w:p w14:paraId="7279A71C" w14:textId="77777777" w:rsidR="00D96DD3" w:rsidRPr="00D96DD3" w:rsidRDefault="00D96DD3" w:rsidP="00D96DD3">
      <w:pPr>
        <w:widowControl w:val="0"/>
        <w:ind w:left="993"/>
        <w:jc w:val="both"/>
        <w:rPr>
          <w:rFonts w:ascii="Arial" w:hAnsi="Arial" w:cs="Arial"/>
          <w:i/>
          <w:color w:val="000099"/>
          <w:sz w:val="19"/>
          <w:szCs w:val="19"/>
          <w:lang w:val="es-ES"/>
        </w:rPr>
      </w:pPr>
      <w:r w:rsidRPr="00D96DD3">
        <w:rPr>
          <w:rFonts w:ascii="Arial" w:hAnsi="Arial" w:cs="Arial"/>
          <w:i/>
          <w:color w:val="000099"/>
          <w:sz w:val="19"/>
          <w:szCs w:val="19"/>
          <w:lang w:val="es-ES"/>
        </w:rPr>
        <w:t xml:space="preserve">Cuando en los contratos, órdenes de servicios o comprobantes de pago el monto facturado se encuentre expresado en moneda extranjera, debe indicarse el tipo de cambio venta publicado por la Superintendencia de Banca, Seguros y AFP correspondiente a la fecha de suscripción del contrato, de emisión de la orden de servicios o de cancelación del comprobante de pago, según corresponda. </w:t>
      </w:r>
    </w:p>
    <w:p w14:paraId="400CC03A" w14:textId="77777777" w:rsidR="00D96DD3" w:rsidRPr="00D96DD3" w:rsidRDefault="00D96DD3" w:rsidP="00D96DD3">
      <w:pPr>
        <w:widowControl w:val="0"/>
        <w:ind w:left="993"/>
        <w:jc w:val="both"/>
        <w:rPr>
          <w:rFonts w:ascii="Arial" w:hAnsi="Arial" w:cs="Arial"/>
          <w:i/>
          <w:color w:val="000099"/>
          <w:sz w:val="19"/>
          <w:szCs w:val="19"/>
          <w:lang w:val="es-ES"/>
        </w:rPr>
      </w:pPr>
    </w:p>
    <w:p w14:paraId="44375001" w14:textId="77777777" w:rsidR="00D96DD3" w:rsidRPr="00D96DD3" w:rsidRDefault="00D96DD3" w:rsidP="00D96DD3">
      <w:pPr>
        <w:widowControl w:val="0"/>
        <w:ind w:left="993"/>
        <w:jc w:val="both"/>
        <w:rPr>
          <w:rFonts w:ascii="Arial" w:hAnsi="Arial" w:cs="Arial"/>
          <w:i/>
          <w:color w:val="000099"/>
          <w:sz w:val="19"/>
          <w:szCs w:val="19"/>
          <w:lang w:val="es-ES"/>
        </w:rPr>
      </w:pPr>
      <w:r w:rsidRPr="00D96DD3">
        <w:rPr>
          <w:rFonts w:ascii="Arial" w:hAnsi="Arial" w:cs="Arial"/>
          <w:i/>
          <w:color w:val="000099"/>
          <w:sz w:val="19"/>
          <w:szCs w:val="19"/>
          <w:lang w:val="es-ES"/>
        </w:rPr>
        <w:t>Si</w:t>
      </w:r>
      <w:r w:rsidR="00C01A08">
        <w:rPr>
          <w:rFonts w:ascii="Arial" w:hAnsi="Arial" w:cs="Arial"/>
          <w:i/>
          <w:color w:val="000099"/>
          <w:sz w:val="19"/>
          <w:szCs w:val="19"/>
          <w:lang w:val="es-ES"/>
        </w:rPr>
        <w:t xml:space="preserve">n perjuicio de lo anterior, el ganador de la buena pro </w:t>
      </w:r>
      <w:r w:rsidRPr="00D96DD3">
        <w:rPr>
          <w:rFonts w:ascii="Arial" w:hAnsi="Arial" w:cs="Arial"/>
          <w:i/>
          <w:color w:val="000099"/>
          <w:sz w:val="19"/>
          <w:szCs w:val="19"/>
          <w:lang w:val="es-ES"/>
        </w:rPr>
        <w:t xml:space="preserve">debe llenar y presentar el Anexo Nº </w:t>
      </w:r>
      <w:r w:rsidR="00D87268">
        <w:rPr>
          <w:rFonts w:ascii="Arial" w:hAnsi="Arial" w:cs="Arial"/>
          <w:i/>
          <w:color w:val="000099"/>
          <w:sz w:val="19"/>
          <w:szCs w:val="19"/>
          <w:lang w:val="es-ES"/>
        </w:rPr>
        <w:t>7</w:t>
      </w:r>
      <w:r w:rsidRPr="00D96DD3">
        <w:rPr>
          <w:rFonts w:ascii="Arial" w:hAnsi="Arial" w:cs="Arial"/>
          <w:i/>
          <w:color w:val="000099"/>
          <w:sz w:val="19"/>
          <w:szCs w:val="19"/>
          <w:lang w:val="es-ES"/>
        </w:rPr>
        <w:t xml:space="preserve"> referido a la Experiencia del Postor en la Especialidad.</w:t>
      </w:r>
    </w:p>
    <w:p w14:paraId="19051586" w14:textId="77777777" w:rsidR="00D96DD3" w:rsidRDefault="00D96DD3" w:rsidP="0033176B">
      <w:pPr>
        <w:widowControl w:val="0"/>
        <w:ind w:left="993"/>
        <w:jc w:val="both"/>
        <w:rPr>
          <w:rFonts w:ascii="Arial" w:hAnsi="Arial" w:cs="Arial"/>
          <w:i/>
          <w:color w:val="000099"/>
          <w:sz w:val="19"/>
          <w:szCs w:val="19"/>
          <w:lang w:val="es-ES"/>
        </w:rPr>
      </w:pPr>
    </w:p>
    <w:tbl>
      <w:tblPr>
        <w:tblStyle w:val="Tablaconcuadrcula1clara-nfasis51"/>
        <w:tblW w:w="7658" w:type="dxa"/>
        <w:tblInd w:w="1607" w:type="dxa"/>
        <w:tblLook w:val="04A0" w:firstRow="1" w:lastRow="0" w:firstColumn="1" w:lastColumn="0" w:noHBand="0" w:noVBand="1"/>
      </w:tblPr>
      <w:tblGrid>
        <w:gridCol w:w="7658"/>
      </w:tblGrid>
      <w:tr w:rsidR="00F95D13" w:rsidRPr="002B4536" w14:paraId="681807F0" w14:textId="77777777" w:rsidTr="00F95D13">
        <w:trPr>
          <w:cnfStyle w:val="100000000000" w:firstRow="1" w:lastRow="0" w:firstColumn="0" w:lastColumn="0" w:oddVBand="0" w:evenVBand="0" w:oddHBand="0"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7658" w:type="dxa"/>
            <w:vAlign w:val="center"/>
          </w:tcPr>
          <w:p w14:paraId="73178361" w14:textId="77777777" w:rsidR="00F95D13" w:rsidRPr="002B4536" w:rsidRDefault="00F95D13" w:rsidP="009E10EE">
            <w:pPr>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F95D13" w:rsidRPr="00F94F05" w14:paraId="3846E81B" w14:textId="77777777" w:rsidTr="00F95D13">
        <w:trPr>
          <w:trHeight w:val="2403"/>
        </w:trPr>
        <w:tc>
          <w:tcPr>
            <w:cnfStyle w:val="001000000000" w:firstRow="0" w:lastRow="0" w:firstColumn="1" w:lastColumn="0" w:oddVBand="0" w:evenVBand="0" w:oddHBand="0" w:evenHBand="0" w:firstRowFirstColumn="0" w:firstRowLastColumn="0" w:lastRowFirstColumn="0" w:lastRowLastColumn="0"/>
            <w:tcW w:w="7658" w:type="dxa"/>
            <w:vAlign w:val="center"/>
          </w:tcPr>
          <w:p w14:paraId="7CF56B02" w14:textId="77777777" w:rsidR="00F95D13" w:rsidRPr="006D7D60" w:rsidRDefault="00F95D13" w:rsidP="002E7893">
            <w:pPr>
              <w:pStyle w:val="Prrafodelista"/>
              <w:widowControl w:val="0"/>
              <w:numPr>
                <w:ilvl w:val="0"/>
                <w:numId w:val="30"/>
              </w:numPr>
              <w:jc w:val="both"/>
              <w:rPr>
                <w:rFonts w:ascii="Arial" w:hAnsi="Arial" w:cs="Arial"/>
                <w:b w:val="0"/>
                <w:i/>
                <w:color w:val="0000FF"/>
                <w:sz w:val="19"/>
                <w:szCs w:val="19"/>
              </w:rPr>
            </w:pPr>
            <w:r w:rsidRPr="006D7D60">
              <w:rPr>
                <w:rFonts w:ascii="Arial" w:hAnsi="Arial" w:cs="Arial"/>
                <w:b w:val="0"/>
                <w:i/>
                <w:color w:val="0000FF"/>
                <w:sz w:val="19"/>
                <w:szCs w:val="19"/>
              </w:rPr>
              <w:t xml:space="preserve">Al </w:t>
            </w:r>
            <w:r w:rsidR="00D87268">
              <w:rPr>
                <w:rFonts w:ascii="Arial" w:hAnsi="Arial" w:cs="Arial"/>
                <w:b w:val="0"/>
                <w:i/>
                <w:color w:val="0000FF"/>
                <w:sz w:val="19"/>
                <w:szCs w:val="19"/>
              </w:rPr>
              <w:t>verificar</w:t>
            </w:r>
            <w:r w:rsidRPr="006D7D60">
              <w:rPr>
                <w:rFonts w:ascii="Arial" w:hAnsi="Arial" w:cs="Arial"/>
                <w:b w:val="0"/>
                <w:i/>
                <w:color w:val="0000FF"/>
                <w:sz w:val="19"/>
                <w:szCs w:val="19"/>
              </w:rPr>
              <w:t xml:space="preserve"> la experiencia, se debe valorar de manera integral los documentos presentados por el </w:t>
            </w:r>
            <w:r w:rsidR="00176B05">
              <w:rPr>
                <w:rFonts w:ascii="Arial" w:hAnsi="Arial" w:cs="Arial"/>
                <w:b w:val="0"/>
                <w:i/>
                <w:color w:val="0000FF"/>
                <w:sz w:val="19"/>
                <w:szCs w:val="19"/>
              </w:rPr>
              <w:t>ganador de la buena pro</w:t>
            </w:r>
            <w:r w:rsidRPr="006D7D60">
              <w:rPr>
                <w:rFonts w:ascii="Arial" w:hAnsi="Arial" w:cs="Arial"/>
                <w:b w:val="0"/>
                <w:i/>
                <w:color w:val="0000FF"/>
                <w:sz w:val="19"/>
                <w:szCs w:val="19"/>
              </w:rPr>
              <w:t xml:space="preserve"> para acreditar dicha experiencia. En tal sentido, aun cuando en los documentos presentados la denominación del objeto contractual no coincida literalmente con el previsto en las bases, se deberá validar la experiencia si las actividades que ejecutó el postor corresponden a la experiencia requerida.</w:t>
            </w:r>
          </w:p>
          <w:p w14:paraId="6E173059" w14:textId="77777777" w:rsidR="00F95D13" w:rsidRPr="006D7D60" w:rsidRDefault="00F95D13" w:rsidP="009E10EE">
            <w:pPr>
              <w:pStyle w:val="Prrafodelista"/>
              <w:widowControl w:val="0"/>
              <w:ind w:left="360"/>
              <w:jc w:val="both"/>
              <w:rPr>
                <w:rFonts w:ascii="Arial" w:hAnsi="Arial" w:cs="Arial"/>
                <w:b w:val="0"/>
                <w:i/>
                <w:color w:val="0000FF"/>
                <w:sz w:val="19"/>
                <w:szCs w:val="19"/>
              </w:rPr>
            </w:pPr>
          </w:p>
          <w:p w14:paraId="0AA6B3A8" w14:textId="77777777" w:rsidR="00F95D13" w:rsidRPr="00F94F05" w:rsidRDefault="00F95D13" w:rsidP="002E7893">
            <w:pPr>
              <w:pStyle w:val="Prrafodelista"/>
              <w:widowControl w:val="0"/>
              <w:numPr>
                <w:ilvl w:val="0"/>
                <w:numId w:val="30"/>
              </w:numPr>
              <w:jc w:val="both"/>
              <w:rPr>
                <w:rFonts w:ascii="Arial" w:hAnsi="Arial" w:cs="Arial"/>
                <w:b w:val="0"/>
                <w:color w:val="0000FF"/>
                <w:sz w:val="19"/>
                <w:szCs w:val="19"/>
                <w:lang w:val="es-ES"/>
              </w:rPr>
            </w:pPr>
            <w:r w:rsidRPr="00261D15">
              <w:rPr>
                <w:rFonts w:ascii="Arial" w:hAnsi="Arial" w:cs="Arial"/>
                <w:b w:val="0"/>
                <w:i/>
                <w:color w:val="0000FF"/>
                <w:sz w:val="19"/>
                <w:szCs w:val="19"/>
                <w:lang w:val="es-ES_tradnl"/>
              </w:rPr>
              <w:t xml:space="preserve">En </w:t>
            </w:r>
            <w:r w:rsidRPr="00773410">
              <w:rPr>
                <w:rFonts w:ascii="Arial" w:hAnsi="Arial" w:cs="Arial"/>
                <w:b w:val="0"/>
                <w:i/>
                <w:color w:val="0000FF"/>
                <w:sz w:val="19"/>
                <w:szCs w:val="19"/>
                <w:lang w:val="es-ES_tradnl"/>
              </w:rPr>
              <w:t>el caso de consorcios, solo se considera la experiencia de aquellos integrantes que se hayan comprometido, según la promesa de consorcio, a ejecutar</w:t>
            </w:r>
            <w:r w:rsidRPr="00261D15">
              <w:rPr>
                <w:rFonts w:ascii="Arial" w:hAnsi="Arial" w:cs="Arial"/>
                <w:b w:val="0"/>
                <w:i/>
                <w:color w:val="0000FF"/>
                <w:sz w:val="19"/>
                <w:szCs w:val="19"/>
                <w:lang w:val="es-ES_tradnl"/>
              </w:rPr>
              <w:t xml:space="preserve"> el objeto materia de la convocatoria, conforme a la Directiva </w:t>
            </w:r>
            <w:r w:rsidRPr="00261D15">
              <w:rPr>
                <w:rFonts w:ascii="Arial" w:hAnsi="Arial"/>
                <w:b w:val="0"/>
                <w:i/>
                <w:color w:val="0000FF"/>
                <w:sz w:val="19"/>
                <w:szCs w:val="19"/>
              </w:rPr>
              <w:t>“Participación de Proveedores en Consorcio en las Contrataciones del Estado”</w:t>
            </w:r>
            <w:r w:rsidRPr="00261D15">
              <w:rPr>
                <w:rFonts w:ascii="Arial" w:hAnsi="Arial" w:cs="Arial"/>
                <w:b w:val="0"/>
                <w:i/>
                <w:color w:val="0000FF"/>
                <w:sz w:val="19"/>
                <w:szCs w:val="19"/>
                <w:lang w:val="es-ES_tradnl"/>
              </w:rPr>
              <w:t>.</w:t>
            </w:r>
          </w:p>
        </w:tc>
      </w:tr>
    </w:tbl>
    <w:p w14:paraId="134336DE" w14:textId="77777777" w:rsidR="00F95D13" w:rsidRDefault="00F95D13" w:rsidP="0033176B">
      <w:pPr>
        <w:widowControl w:val="0"/>
        <w:ind w:left="993"/>
        <w:jc w:val="both"/>
        <w:rPr>
          <w:rFonts w:ascii="Arial" w:hAnsi="Arial" w:cs="Arial"/>
          <w:i/>
          <w:color w:val="000099"/>
          <w:sz w:val="19"/>
          <w:szCs w:val="19"/>
          <w:lang w:val="es-ES"/>
        </w:rPr>
      </w:pPr>
    </w:p>
    <w:p w14:paraId="149C9B13" w14:textId="77777777" w:rsidR="00F95D13" w:rsidRDefault="00F95D13" w:rsidP="0033176B">
      <w:pPr>
        <w:widowControl w:val="0"/>
        <w:ind w:left="993"/>
        <w:jc w:val="both"/>
        <w:rPr>
          <w:rFonts w:ascii="Arial" w:hAnsi="Arial" w:cs="Arial"/>
          <w:i/>
          <w:color w:val="000099"/>
          <w:sz w:val="19"/>
          <w:szCs w:val="19"/>
          <w:lang w:val="es-ES"/>
        </w:rPr>
      </w:pPr>
    </w:p>
    <w:p w14:paraId="56F5D2C3" w14:textId="77777777" w:rsidR="00ED3FC3" w:rsidRDefault="00ED3FC3" w:rsidP="002E7893">
      <w:pPr>
        <w:pStyle w:val="Prrafodelista"/>
        <w:widowControl w:val="0"/>
        <w:numPr>
          <w:ilvl w:val="0"/>
          <w:numId w:val="27"/>
        </w:numPr>
        <w:spacing w:line="276" w:lineRule="auto"/>
        <w:jc w:val="both"/>
        <w:rPr>
          <w:rFonts w:ascii="Arial" w:hAnsi="Arial" w:cs="Arial"/>
          <w:b/>
          <w:bCs/>
          <w:i/>
          <w:color w:val="000099"/>
          <w:sz w:val="19"/>
          <w:szCs w:val="19"/>
          <w:lang w:val="es-ES"/>
        </w:rPr>
      </w:pPr>
      <w:r>
        <w:rPr>
          <w:rFonts w:ascii="Arial" w:hAnsi="Arial" w:cs="Arial"/>
          <w:b/>
          <w:bCs/>
          <w:i/>
          <w:color w:val="000099"/>
          <w:sz w:val="19"/>
          <w:szCs w:val="19"/>
          <w:lang w:val="es-ES"/>
        </w:rPr>
        <w:t>Condiciones de los consorcios</w:t>
      </w:r>
    </w:p>
    <w:p w14:paraId="2FA358C9" w14:textId="77777777" w:rsidR="00ED3FC3" w:rsidRDefault="00ED3FC3" w:rsidP="00ED3FC3">
      <w:pPr>
        <w:pStyle w:val="Prrafodelista"/>
        <w:widowControl w:val="0"/>
        <w:spacing w:line="276" w:lineRule="auto"/>
        <w:ind w:left="927"/>
        <w:jc w:val="both"/>
        <w:rPr>
          <w:rFonts w:ascii="Arial" w:hAnsi="Arial" w:cs="Arial"/>
          <w:b/>
          <w:bCs/>
          <w:i/>
          <w:color w:val="000099"/>
          <w:sz w:val="19"/>
          <w:szCs w:val="19"/>
          <w:lang w:val="es-ES"/>
        </w:rPr>
      </w:pPr>
    </w:p>
    <w:p w14:paraId="2891D79C" w14:textId="77777777" w:rsidR="00ED3FC3" w:rsidRDefault="00ED3FC3" w:rsidP="00ED3FC3">
      <w:pPr>
        <w:widowControl w:val="0"/>
        <w:ind w:left="927"/>
        <w:jc w:val="both"/>
        <w:rPr>
          <w:rFonts w:ascii="Arial" w:hAnsi="Arial" w:cs="Arial"/>
          <w:b/>
          <w:i/>
          <w:color w:val="000099"/>
          <w:sz w:val="19"/>
          <w:szCs w:val="19"/>
          <w:lang w:val="es-ES_tradnl"/>
        </w:rPr>
      </w:pPr>
      <w:r>
        <w:rPr>
          <w:rFonts w:ascii="Arial" w:hAnsi="Arial" w:cs="Arial"/>
          <w:i/>
          <w:color w:val="000099"/>
          <w:sz w:val="19"/>
          <w:szCs w:val="19"/>
          <w:lang w:val="es-ES_tradnl"/>
        </w:rPr>
        <w:t>De conformidad con el numeral 49.5 del artículo 49 del Reglamento, el área usuaria puede incluir lo siguiente:</w:t>
      </w:r>
    </w:p>
    <w:p w14:paraId="7E09452C" w14:textId="77777777" w:rsidR="00ED3FC3" w:rsidRDefault="00ED3FC3" w:rsidP="00ED3FC3">
      <w:pPr>
        <w:widowControl w:val="0"/>
        <w:ind w:left="927"/>
        <w:jc w:val="both"/>
        <w:rPr>
          <w:rFonts w:ascii="Arial" w:hAnsi="Arial" w:cs="Arial"/>
          <w:b/>
          <w:i/>
          <w:color w:val="000099"/>
          <w:sz w:val="19"/>
          <w:szCs w:val="19"/>
          <w:lang w:val="es-ES_tradnl"/>
        </w:rPr>
      </w:pPr>
    </w:p>
    <w:p w14:paraId="44AFB074" w14:textId="77777777" w:rsidR="00ED3FC3" w:rsidRPr="00D06788" w:rsidRDefault="00ED3FC3" w:rsidP="002E7893">
      <w:pPr>
        <w:pStyle w:val="Prrafodelista"/>
        <w:widowControl w:val="0"/>
        <w:numPr>
          <w:ilvl w:val="0"/>
          <w:numId w:val="37"/>
        </w:numPr>
        <w:jc w:val="both"/>
        <w:rPr>
          <w:rFonts w:ascii="Arial" w:hAnsi="Arial" w:cs="Arial"/>
          <w:i/>
          <w:color w:val="000099"/>
          <w:sz w:val="19"/>
          <w:szCs w:val="19"/>
          <w:lang w:val="es-ES_tradnl"/>
        </w:rPr>
      </w:pPr>
      <w:r w:rsidRPr="00D06788">
        <w:rPr>
          <w:rFonts w:ascii="Arial" w:hAnsi="Arial" w:cs="Arial"/>
          <w:i/>
          <w:color w:val="000099"/>
          <w:sz w:val="19"/>
          <w:szCs w:val="19"/>
          <w:lang w:val="es-ES_tradnl"/>
        </w:rPr>
        <w:t xml:space="preserve">El número máximo de consorciados es de </w:t>
      </w:r>
      <w:r w:rsidRPr="00D06788">
        <w:rPr>
          <w:rFonts w:ascii="Arial" w:hAnsi="Arial" w:cs="Arial"/>
          <w:i/>
          <w:color w:val="000099"/>
          <w:sz w:val="19"/>
          <w:szCs w:val="19"/>
          <w:highlight w:val="lightGray"/>
          <w:lang w:val="es-ES_tradnl"/>
        </w:rPr>
        <w:t>[CONSIGNAR EL NÚMERO MÁXIMO DE INTEGRANTES DEL CONSORCIO]</w:t>
      </w:r>
      <w:r w:rsidRPr="00D06788">
        <w:rPr>
          <w:rFonts w:ascii="Arial" w:hAnsi="Arial" w:cs="Arial"/>
          <w:i/>
          <w:color w:val="000099"/>
          <w:sz w:val="19"/>
          <w:szCs w:val="19"/>
          <w:lang w:val="es-ES_tradnl"/>
        </w:rPr>
        <w:t>.</w:t>
      </w:r>
    </w:p>
    <w:p w14:paraId="23113B91" w14:textId="77777777" w:rsidR="00ED3FC3" w:rsidRDefault="00ED3FC3" w:rsidP="00ED3FC3">
      <w:pPr>
        <w:widowControl w:val="0"/>
        <w:ind w:left="927"/>
        <w:jc w:val="both"/>
        <w:rPr>
          <w:rFonts w:ascii="Arial" w:hAnsi="Arial" w:cs="Arial"/>
          <w:i/>
          <w:color w:val="000099"/>
          <w:sz w:val="19"/>
          <w:szCs w:val="19"/>
          <w:lang w:val="es-ES_tradnl"/>
        </w:rPr>
      </w:pPr>
    </w:p>
    <w:p w14:paraId="6726F2F4" w14:textId="77777777" w:rsidR="00ED3FC3" w:rsidRPr="00D06788" w:rsidRDefault="00ED3FC3" w:rsidP="002E7893">
      <w:pPr>
        <w:pStyle w:val="Prrafodelista"/>
        <w:widowControl w:val="0"/>
        <w:numPr>
          <w:ilvl w:val="0"/>
          <w:numId w:val="37"/>
        </w:numPr>
        <w:jc w:val="both"/>
        <w:rPr>
          <w:rFonts w:ascii="Arial" w:hAnsi="Arial" w:cs="Arial"/>
          <w:b/>
          <w:i/>
          <w:color w:val="000099"/>
          <w:sz w:val="19"/>
          <w:szCs w:val="19"/>
          <w:lang w:val="es-ES_tradnl"/>
        </w:rPr>
      </w:pPr>
      <w:r w:rsidRPr="00D06788">
        <w:rPr>
          <w:rFonts w:ascii="Arial" w:hAnsi="Arial" w:cs="Arial"/>
          <w:i/>
          <w:color w:val="000099"/>
          <w:sz w:val="19"/>
          <w:szCs w:val="19"/>
          <w:lang w:val="es-ES_tradnl"/>
        </w:rPr>
        <w:t xml:space="preserve">El porcentaje mínimo de participación de cada consorciado es de </w:t>
      </w:r>
      <w:r w:rsidRPr="00D06788">
        <w:rPr>
          <w:rFonts w:ascii="Arial" w:hAnsi="Arial" w:cs="Arial"/>
          <w:i/>
          <w:color w:val="000099"/>
          <w:sz w:val="19"/>
          <w:szCs w:val="19"/>
          <w:highlight w:val="lightGray"/>
          <w:lang w:val="es-ES_tradnl"/>
        </w:rPr>
        <w:t>[CONSIGNAR EL PORCENTAJE MÍNIMO DE PARTICIPACIÓN DE CADA INTEGRANTE DEL CONSORCIO]</w:t>
      </w:r>
      <w:r w:rsidRPr="00D06788">
        <w:rPr>
          <w:rFonts w:ascii="Arial" w:hAnsi="Arial" w:cs="Arial"/>
          <w:i/>
          <w:color w:val="000099"/>
          <w:sz w:val="19"/>
          <w:szCs w:val="19"/>
          <w:lang w:val="es-ES_tradnl"/>
        </w:rPr>
        <w:t>.</w:t>
      </w:r>
    </w:p>
    <w:p w14:paraId="5C436D34" w14:textId="77777777" w:rsidR="00ED3FC3" w:rsidRPr="00F43DA0" w:rsidRDefault="00ED3FC3" w:rsidP="00ED3FC3">
      <w:pPr>
        <w:widowControl w:val="0"/>
        <w:ind w:left="927"/>
        <w:jc w:val="both"/>
        <w:rPr>
          <w:rFonts w:ascii="Arial" w:hAnsi="Arial" w:cs="Arial"/>
          <w:i/>
          <w:color w:val="000099"/>
          <w:sz w:val="19"/>
          <w:szCs w:val="19"/>
          <w:lang w:val="es-ES_tradnl"/>
        </w:rPr>
      </w:pPr>
    </w:p>
    <w:p w14:paraId="21C159AE" w14:textId="77777777" w:rsidR="00ED3FC3" w:rsidRPr="00D06788" w:rsidRDefault="00ED3FC3" w:rsidP="002E7893">
      <w:pPr>
        <w:pStyle w:val="Prrafodelista"/>
        <w:widowControl w:val="0"/>
        <w:numPr>
          <w:ilvl w:val="0"/>
          <w:numId w:val="37"/>
        </w:numPr>
        <w:jc w:val="both"/>
        <w:rPr>
          <w:rFonts w:ascii="Arial" w:hAnsi="Arial" w:cs="Arial"/>
          <w:i/>
          <w:color w:val="000099"/>
          <w:sz w:val="19"/>
          <w:szCs w:val="19"/>
          <w:lang w:val="es-ES_tradnl"/>
        </w:rPr>
      </w:pPr>
      <w:r w:rsidRPr="00D06788">
        <w:rPr>
          <w:rFonts w:ascii="Arial" w:hAnsi="Arial" w:cs="Arial"/>
          <w:i/>
          <w:color w:val="000099"/>
          <w:sz w:val="19"/>
          <w:szCs w:val="19"/>
          <w:lang w:val="es-ES_tradnl"/>
        </w:rPr>
        <w:lastRenderedPageBreak/>
        <w:t xml:space="preserve">El porcentaje mínimo de participación en la ejecución del contrato, para el integrante del consorcio que acredite mayor experiencia, es de </w:t>
      </w:r>
      <w:r w:rsidRPr="00D06788">
        <w:rPr>
          <w:rFonts w:ascii="Arial" w:hAnsi="Arial" w:cs="Arial"/>
          <w:i/>
          <w:color w:val="000099"/>
          <w:sz w:val="19"/>
          <w:szCs w:val="19"/>
          <w:highlight w:val="lightGray"/>
          <w:lang w:val="es-ES_tradnl"/>
        </w:rPr>
        <w:t xml:space="preserve">[CONSIGNAR EL PORCENTAJE MÍNIMO DE PARTICIPACIÓN EN LAS OBLIGACIONES DEL </w:t>
      </w:r>
      <w:r w:rsidR="006E242C" w:rsidRPr="00D06788">
        <w:rPr>
          <w:rFonts w:ascii="Arial" w:hAnsi="Arial" w:cs="Arial"/>
          <w:i/>
          <w:color w:val="000099"/>
          <w:sz w:val="19"/>
          <w:szCs w:val="19"/>
          <w:highlight w:val="lightGray"/>
          <w:lang w:val="es-ES_tradnl"/>
        </w:rPr>
        <w:t>INTEGRANTE DEL CONSORCIO</w:t>
      </w:r>
      <w:r w:rsidRPr="00D06788">
        <w:rPr>
          <w:rFonts w:ascii="Arial" w:hAnsi="Arial" w:cs="Arial"/>
          <w:i/>
          <w:color w:val="000099"/>
          <w:sz w:val="19"/>
          <w:szCs w:val="19"/>
          <w:highlight w:val="lightGray"/>
          <w:lang w:val="es-ES_tradnl"/>
        </w:rPr>
        <w:t xml:space="preserve"> QUE ACREDITE LA MAYOR EXPERIENCIA]</w:t>
      </w:r>
      <w:r w:rsidRPr="00D06788">
        <w:rPr>
          <w:rFonts w:ascii="Arial" w:hAnsi="Arial" w:cs="Arial"/>
          <w:i/>
          <w:color w:val="000099"/>
          <w:sz w:val="19"/>
          <w:szCs w:val="19"/>
          <w:lang w:val="es-ES_tradnl"/>
        </w:rPr>
        <w:t>.</w:t>
      </w:r>
    </w:p>
    <w:p w14:paraId="119A305F" w14:textId="77777777" w:rsidR="005E5B4A" w:rsidRDefault="005E5B4A" w:rsidP="00224ADA">
      <w:pPr>
        <w:widowControl w:val="0"/>
        <w:ind w:left="567"/>
        <w:jc w:val="both"/>
        <w:rPr>
          <w:rFonts w:ascii="Arial" w:hAnsi="Arial" w:cs="Arial"/>
          <w:i/>
          <w:color w:val="000099"/>
          <w:sz w:val="19"/>
          <w:szCs w:val="19"/>
          <w:lang w:val="es-ES_tradnl"/>
        </w:rPr>
      </w:pPr>
    </w:p>
    <w:p w14:paraId="633E5CEA" w14:textId="77777777" w:rsidR="00D06788" w:rsidRPr="00D42717" w:rsidRDefault="00D06788" w:rsidP="00224ADA">
      <w:pPr>
        <w:widowControl w:val="0"/>
        <w:ind w:left="567"/>
        <w:jc w:val="both"/>
        <w:rPr>
          <w:rFonts w:ascii="Arial" w:hAnsi="Arial" w:cs="Arial"/>
          <w:i/>
          <w:color w:val="000099"/>
          <w:sz w:val="19"/>
          <w:szCs w:val="19"/>
          <w:lang w:val="es-ES_tradnl"/>
        </w:rPr>
      </w:pPr>
    </w:p>
    <w:p w14:paraId="6A7F63E2" w14:textId="77777777" w:rsidR="0037231B" w:rsidRDefault="0037231B" w:rsidP="002E7893">
      <w:pPr>
        <w:pStyle w:val="Prrafodelista"/>
        <w:widowControl w:val="0"/>
        <w:numPr>
          <w:ilvl w:val="0"/>
          <w:numId w:val="27"/>
        </w:numPr>
        <w:jc w:val="both"/>
        <w:rPr>
          <w:rFonts w:ascii="Arial" w:hAnsi="Arial" w:cs="Arial"/>
          <w:b/>
          <w:bCs/>
          <w:i/>
          <w:color w:val="000099"/>
          <w:sz w:val="19"/>
          <w:szCs w:val="19"/>
          <w:lang w:val="es-ES"/>
        </w:rPr>
      </w:pPr>
      <w:bookmarkStart w:id="19" w:name="_Hlk515974274"/>
      <w:r w:rsidRPr="005C7106">
        <w:rPr>
          <w:rFonts w:ascii="Arial" w:hAnsi="Arial" w:cs="Arial"/>
          <w:b/>
          <w:bCs/>
          <w:i/>
          <w:color w:val="000099"/>
          <w:sz w:val="19"/>
          <w:szCs w:val="19"/>
          <w:lang w:val="es-ES"/>
        </w:rPr>
        <w:t xml:space="preserve">De las </w:t>
      </w:r>
      <w:r>
        <w:rPr>
          <w:rFonts w:ascii="Arial" w:hAnsi="Arial" w:cs="Arial"/>
          <w:b/>
          <w:bCs/>
          <w:i/>
          <w:color w:val="000099"/>
          <w:sz w:val="19"/>
          <w:szCs w:val="19"/>
          <w:lang w:val="es-ES"/>
        </w:rPr>
        <w:t xml:space="preserve">otras </w:t>
      </w:r>
      <w:r w:rsidRPr="005C7106">
        <w:rPr>
          <w:rFonts w:ascii="Arial" w:hAnsi="Arial" w:cs="Arial"/>
          <w:b/>
          <w:bCs/>
          <w:i/>
          <w:color w:val="000099"/>
          <w:sz w:val="19"/>
          <w:szCs w:val="19"/>
          <w:lang w:val="es-ES"/>
        </w:rPr>
        <w:t>penalidades</w:t>
      </w:r>
    </w:p>
    <w:bookmarkEnd w:id="19"/>
    <w:p w14:paraId="3427BE01" w14:textId="77777777" w:rsidR="0037231B" w:rsidRDefault="0037231B" w:rsidP="00224ADA">
      <w:pPr>
        <w:widowControl w:val="0"/>
        <w:ind w:left="567"/>
        <w:jc w:val="both"/>
        <w:rPr>
          <w:rFonts w:ascii="Arial" w:hAnsi="Arial" w:cs="Arial"/>
          <w:i/>
          <w:color w:val="000099"/>
          <w:sz w:val="19"/>
          <w:szCs w:val="19"/>
          <w:lang w:val="es-ES"/>
        </w:rPr>
      </w:pPr>
    </w:p>
    <w:p w14:paraId="73B0EB3A" w14:textId="77777777" w:rsidR="0037231B" w:rsidRPr="0037231B" w:rsidRDefault="00DF4FF2" w:rsidP="002E7893">
      <w:pPr>
        <w:pStyle w:val="Prrafodelista"/>
        <w:widowControl w:val="0"/>
        <w:numPr>
          <w:ilvl w:val="0"/>
          <w:numId w:val="29"/>
        </w:numPr>
        <w:jc w:val="both"/>
        <w:rPr>
          <w:rFonts w:ascii="Arial" w:hAnsi="Arial" w:cs="Arial"/>
          <w:i/>
          <w:color w:val="000099"/>
          <w:sz w:val="19"/>
          <w:szCs w:val="19"/>
          <w:lang w:val="es-ES"/>
        </w:rPr>
      </w:pPr>
      <w:r w:rsidRPr="0037231B">
        <w:rPr>
          <w:rFonts w:ascii="Arial" w:hAnsi="Arial" w:cs="Arial"/>
          <w:i/>
          <w:color w:val="000099"/>
          <w:sz w:val="19"/>
          <w:szCs w:val="19"/>
          <w:lang w:val="es-ES"/>
        </w:rPr>
        <w:t xml:space="preserve">De acuerdo </w:t>
      </w:r>
      <w:r w:rsidR="00EB527B" w:rsidRPr="0037231B">
        <w:rPr>
          <w:rFonts w:ascii="Arial" w:hAnsi="Arial" w:cs="Arial"/>
          <w:i/>
          <w:color w:val="000099"/>
          <w:sz w:val="19"/>
          <w:szCs w:val="19"/>
          <w:lang w:val="es-ES"/>
        </w:rPr>
        <w:t xml:space="preserve">con el artículo </w:t>
      </w:r>
      <w:r w:rsidR="00ED3FC3">
        <w:rPr>
          <w:rFonts w:ascii="Arial" w:hAnsi="Arial" w:cs="Arial"/>
          <w:i/>
          <w:color w:val="000099"/>
          <w:sz w:val="19"/>
          <w:szCs w:val="19"/>
          <w:lang w:val="es-ES"/>
        </w:rPr>
        <w:t xml:space="preserve">163 del Reglamento </w:t>
      </w:r>
      <w:r w:rsidR="006F1790" w:rsidRPr="0037231B">
        <w:rPr>
          <w:rFonts w:ascii="Arial" w:hAnsi="Arial" w:cs="Arial"/>
          <w:i/>
          <w:color w:val="000099"/>
          <w:sz w:val="19"/>
          <w:szCs w:val="19"/>
          <w:lang w:val="es-ES"/>
        </w:rPr>
        <w:t>se pueden</w:t>
      </w:r>
      <w:r w:rsidR="007E316A" w:rsidRPr="0037231B">
        <w:rPr>
          <w:rFonts w:ascii="Arial" w:hAnsi="Arial" w:cs="Arial"/>
          <w:i/>
          <w:color w:val="000099"/>
          <w:sz w:val="19"/>
          <w:szCs w:val="19"/>
          <w:lang w:val="es-ES"/>
        </w:rPr>
        <w:t xml:space="preserve"> establecer penalidades distintas </w:t>
      </w:r>
      <w:r w:rsidR="00582B9B" w:rsidRPr="006D7D60">
        <w:rPr>
          <w:rFonts w:ascii="Arial" w:hAnsi="Arial" w:cs="Arial"/>
          <w:i/>
          <w:color w:val="000099"/>
          <w:sz w:val="19"/>
          <w:szCs w:val="19"/>
          <w:lang w:val="es-ES"/>
        </w:rPr>
        <w:t>al retraso o</w:t>
      </w:r>
      <w:r w:rsidR="003F3A25" w:rsidRPr="006D7D60">
        <w:rPr>
          <w:rFonts w:ascii="Arial" w:hAnsi="Arial" w:cs="Arial"/>
          <w:i/>
          <w:color w:val="000099"/>
          <w:sz w:val="19"/>
          <w:szCs w:val="19"/>
          <w:lang w:val="es-ES"/>
        </w:rPr>
        <w:t xml:space="preserve"> mora</w:t>
      </w:r>
      <w:r w:rsidR="006F1790" w:rsidRPr="0037231B">
        <w:rPr>
          <w:rFonts w:ascii="Arial" w:hAnsi="Arial" w:cs="Arial"/>
          <w:i/>
          <w:color w:val="000099"/>
          <w:sz w:val="19"/>
          <w:szCs w:val="19"/>
          <w:lang w:val="es-ES"/>
        </w:rPr>
        <w:t xml:space="preserve"> en la ejecución de la prestación</w:t>
      </w:r>
      <w:r w:rsidR="0037231B" w:rsidRPr="0037231B">
        <w:rPr>
          <w:rFonts w:ascii="Arial" w:hAnsi="Arial" w:cs="Arial"/>
          <w:i/>
          <w:color w:val="000099"/>
          <w:sz w:val="19"/>
          <w:szCs w:val="19"/>
          <w:lang w:val="es-ES"/>
        </w:rPr>
        <w:t>, las cuales deben ser objetivas, razonables</w:t>
      </w:r>
      <w:r w:rsidR="005E0C57">
        <w:rPr>
          <w:rFonts w:ascii="Arial" w:hAnsi="Arial" w:cs="Arial"/>
          <w:i/>
          <w:color w:val="000099"/>
          <w:sz w:val="19"/>
          <w:szCs w:val="19"/>
          <w:lang w:val="es-ES"/>
        </w:rPr>
        <w:t>,</w:t>
      </w:r>
      <w:r w:rsidR="0037231B" w:rsidRPr="0037231B">
        <w:rPr>
          <w:rFonts w:ascii="Arial" w:hAnsi="Arial" w:cs="Arial"/>
          <w:i/>
          <w:color w:val="000099"/>
          <w:sz w:val="19"/>
          <w:szCs w:val="19"/>
          <w:lang w:val="es-ES"/>
        </w:rPr>
        <w:t xml:space="preserve"> congruentes </w:t>
      </w:r>
      <w:r w:rsidR="005E0C57" w:rsidRPr="003C7C26">
        <w:rPr>
          <w:rFonts w:ascii="Arial" w:hAnsi="Arial" w:cs="Arial"/>
          <w:bCs/>
          <w:i/>
          <w:color w:val="000099"/>
          <w:sz w:val="19"/>
          <w:szCs w:val="19"/>
        </w:rPr>
        <w:t>y proporcionales</w:t>
      </w:r>
      <w:r w:rsidR="005E0C57" w:rsidRPr="008D578E">
        <w:rPr>
          <w:rFonts w:ascii="Arial" w:hAnsi="Arial" w:cs="Arial"/>
          <w:bCs/>
          <w:i/>
          <w:color w:val="000099"/>
          <w:sz w:val="19"/>
          <w:szCs w:val="19"/>
        </w:rPr>
        <w:t xml:space="preserve"> </w:t>
      </w:r>
      <w:r w:rsidR="0037231B" w:rsidRPr="0037231B">
        <w:rPr>
          <w:rFonts w:ascii="Arial" w:hAnsi="Arial" w:cs="Arial"/>
          <w:i/>
          <w:color w:val="000099"/>
          <w:sz w:val="19"/>
          <w:szCs w:val="19"/>
          <w:lang w:val="es-ES"/>
        </w:rPr>
        <w:t>con el objeto de la con</w:t>
      </w:r>
      <w:r w:rsidR="002400EF">
        <w:rPr>
          <w:rFonts w:ascii="Arial" w:hAnsi="Arial" w:cs="Arial"/>
          <w:i/>
          <w:color w:val="000099"/>
          <w:sz w:val="19"/>
          <w:szCs w:val="19"/>
          <w:lang w:val="es-ES"/>
        </w:rPr>
        <w:t>tratación</w:t>
      </w:r>
      <w:r w:rsidR="007E316A" w:rsidRPr="0037231B">
        <w:rPr>
          <w:rFonts w:ascii="Arial" w:hAnsi="Arial" w:cs="Arial"/>
          <w:i/>
          <w:color w:val="000099"/>
          <w:sz w:val="19"/>
          <w:szCs w:val="19"/>
          <w:lang w:val="es-ES"/>
        </w:rPr>
        <w:t>.</w:t>
      </w:r>
    </w:p>
    <w:p w14:paraId="653CF91E" w14:textId="77777777" w:rsidR="0037231B" w:rsidRDefault="0037231B" w:rsidP="00224ADA">
      <w:pPr>
        <w:widowControl w:val="0"/>
        <w:ind w:left="567"/>
        <w:jc w:val="both"/>
        <w:rPr>
          <w:rFonts w:ascii="Arial" w:hAnsi="Arial" w:cs="Arial"/>
          <w:i/>
          <w:color w:val="000099"/>
          <w:sz w:val="19"/>
          <w:szCs w:val="19"/>
          <w:lang w:val="es-ES"/>
        </w:rPr>
      </w:pPr>
    </w:p>
    <w:p w14:paraId="6F2DE736" w14:textId="77777777" w:rsidR="007E316A" w:rsidRPr="0037231B" w:rsidRDefault="007E316A" w:rsidP="002E7893">
      <w:pPr>
        <w:pStyle w:val="Prrafodelista"/>
        <w:widowControl w:val="0"/>
        <w:numPr>
          <w:ilvl w:val="0"/>
          <w:numId w:val="29"/>
        </w:numPr>
        <w:jc w:val="both"/>
        <w:rPr>
          <w:rFonts w:ascii="Arial" w:hAnsi="Arial" w:cs="Arial"/>
          <w:i/>
          <w:color w:val="000099"/>
          <w:sz w:val="19"/>
          <w:szCs w:val="19"/>
          <w:lang w:val="es-ES"/>
        </w:rPr>
      </w:pPr>
      <w:r w:rsidRPr="0037231B">
        <w:rPr>
          <w:rFonts w:ascii="Arial" w:hAnsi="Arial" w:cs="Arial"/>
          <w:i/>
          <w:color w:val="000099"/>
          <w:sz w:val="19"/>
          <w:szCs w:val="19"/>
          <w:lang w:val="es-ES"/>
        </w:rPr>
        <w:t xml:space="preserve">Para dicho efecto, </w:t>
      </w:r>
      <w:r w:rsidR="00156CB8" w:rsidRPr="0037231B">
        <w:rPr>
          <w:rFonts w:ascii="Arial" w:hAnsi="Arial" w:cs="Arial"/>
          <w:i/>
          <w:color w:val="000099"/>
          <w:sz w:val="19"/>
          <w:szCs w:val="19"/>
          <w:lang w:val="es-ES"/>
        </w:rPr>
        <w:t xml:space="preserve">se </w:t>
      </w:r>
      <w:r w:rsidRPr="0037231B">
        <w:rPr>
          <w:rFonts w:ascii="Arial" w:hAnsi="Arial" w:cs="Arial"/>
          <w:i/>
          <w:color w:val="000099"/>
          <w:sz w:val="19"/>
          <w:szCs w:val="19"/>
          <w:lang w:val="es-ES"/>
        </w:rPr>
        <w:t xml:space="preserve">debe incluir un listado detallado de los supuestos </w:t>
      </w:r>
      <w:r w:rsidR="00E735D3" w:rsidRPr="0037231B">
        <w:rPr>
          <w:rFonts w:ascii="Arial" w:hAnsi="Arial" w:cs="Arial"/>
          <w:i/>
          <w:color w:val="000099"/>
          <w:sz w:val="19"/>
          <w:szCs w:val="19"/>
          <w:lang w:val="es-ES"/>
        </w:rPr>
        <w:t>de aplicación de penalidad</w:t>
      </w:r>
      <w:r w:rsidRPr="0037231B">
        <w:rPr>
          <w:rFonts w:ascii="Arial" w:hAnsi="Arial" w:cs="Arial"/>
          <w:i/>
          <w:color w:val="000099"/>
          <w:sz w:val="19"/>
          <w:szCs w:val="19"/>
          <w:lang w:val="es-ES"/>
        </w:rPr>
        <w:t xml:space="preserve">, la forma de cálculo de la penalidad para cada supuesto y el </w:t>
      </w:r>
      <w:r w:rsidR="004D587C" w:rsidRPr="0037231B">
        <w:rPr>
          <w:rFonts w:ascii="Arial" w:hAnsi="Arial" w:cs="Arial"/>
          <w:i/>
          <w:color w:val="000099"/>
          <w:sz w:val="19"/>
          <w:szCs w:val="19"/>
          <w:lang w:val="es-ES"/>
        </w:rPr>
        <w:t>procedimiento</w:t>
      </w:r>
      <w:r w:rsidRPr="0037231B">
        <w:rPr>
          <w:rFonts w:ascii="Arial" w:hAnsi="Arial" w:cs="Arial"/>
          <w:i/>
          <w:color w:val="000099"/>
          <w:sz w:val="19"/>
          <w:szCs w:val="19"/>
          <w:lang w:val="es-ES"/>
        </w:rPr>
        <w:t xml:space="preserve"> mediante el cual se verifica el supuesto </w:t>
      </w:r>
      <w:r w:rsidR="00E735D3" w:rsidRPr="0037231B">
        <w:rPr>
          <w:rFonts w:ascii="Arial" w:hAnsi="Arial" w:cs="Arial"/>
          <w:i/>
          <w:color w:val="000099"/>
          <w:sz w:val="19"/>
          <w:szCs w:val="19"/>
          <w:lang w:val="es-ES"/>
        </w:rPr>
        <w:t>a penalizar</w:t>
      </w:r>
      <w:r w:rsidRPr="0037231B">
        <w:rPr>
          <w:rFonts w:ascii="Arial" w:hAnsi="Arial" w:cs="Arial"/>
          <w:i/>
          <w:color w:val="000099"/>
          <w:sz w:val="19"/>
          <w:szCs w:val="19"/>
          <w:lang w:val="es-ES"/>
        </w:rPr>
        <w:t>.</w:t>
      </w:r>
      <w:r w:rsidR="00772940" w:rsidRPr="0037231B">
        <w:rPr>
          <w:rFonts w:ascii="Arial" w:hAnsi="Arial" w:cs="Arial"/>
          <w:i/>
          <w:color w:val="000099"/>
          <w:sz w:val="19"/>
          <w:szCs w:val="19"/>
          <w:lang w:val="es-ES"/>
        </w:rPr>
        <w:t xml:space="preserve"> </w:t>
      </w:r>
    </w:p>
    <w:p w14:paraId="4F0BF15C" w14:textId="77777777" w:rsidR="001429E8" w:rsidRDefault="001429E8" w:rsidP="00224ADA">
      <w:pPr>
        <w:widowControl w:val="0"/>
        <w:ind w:left="567"/>
        <w:jc w:val="both"/>
        <w:rPr>
          <w:rFonts w:ascii="Arial" w:hAnsi="Arial" w:cs="Arial"/>
          <w:i/>
          <w:color w:val="000099"/>
          <w:sz w:val="19"/>
          <w:szCs w:val="19"/>
        </w:rPr>
      </w:pPr>
    </w:p>
    <w:tbl>
      <w:tblPr>
        <w:tblStyle w:val="Tablaconcuadrcula"/>
        <w:tblW w:w="7804" w:type="dxa"/>
        <w:tblInd w:w="1271" w:type="dxa"/>
        <w:tblCellMar>
          <w:top w:w="28" w:type="dxa"/>
          <w:bottom w:w="28" w:type="dxa"/>
        </w:tblCellMar>
        <w:tblLook w:val="04A0" w:firstRow="1" w:lastRow="0" w:firstColumn="1" w:lastColumn="0" w:noHBand="0" w:noVBand="1"/>
      </w:tblPr>
      <w:tblGrid>
        <w:gridCol w:w="430"/>
        <w:gridCol w:w="2830"/>
        <w:gridCol w:w="2909"/>
        <w:gridCol w:w="1635"/>
      </w:tblGrid>
      <w:tr w:rsidR="0037231B" w:rsidRPr="00381556" w14:paraId="1AF52CFA" w14:textId="77777777" w:rsidTr="00923CD2">
        <w:trPr>
          <w:tblHeader/>
        </w:trPr>
        <w:tc>
          <w:tcPr>
            <w:tcW w:w="7804" w:type="dxa"/>
            <w:gridSpan w:val="4"/>
            <w:shd w:val="clear" w:color="auto" w:fill="auto"/>
          </w:tcPr>
          <w:p w14:paraId="1837423F" w14:textId="77777777" w:rsidR="0037231B" w:rsidRPr="006D7D60" w:rsidRDefault="0037231B" w:rsidP="00882C34">
            <w:pPr>
              <w:widowControl w:val="0"/>
              <w:jc w:val="center"/>
              <w:rPr>
                <w:rFonts w:ascii="Arial" w:hAnsi="Arial" w:cs="Arial"/>
                <w:b/>
                <w:i/>
                <w:color w:val="000099"/>
                <w:sz w:val="19"/>
                <w:szCs w:val="19"/>
              </w:rPr>
            </w:pPr>
            <w:bookmarkStart w:id="20" w:name="_Hlk515974384"/>
            <w:r w:rsidRPr="006D7D60">
              <w:rPr>
                <w:rFonts w:ascii="Arial" w:hAnsi="Arial" w:cs="Arial"/>
                <w:b/>
                <w:i/>
                <w:color w:val="000099"/>
                <w:sz w:val="19"/>
                <w:szCs w:val="19"/>
              </w:rPr>
              <w:t>Otras penalidades</w:t>
            </w:r>
          </w:p>
        </w:tc>
      </w:tr>
      <w:tr w:rsidR="0037231B" w:rsidRPr="006D7D60" w14:paraId="3AB333BB" w14:textId="77777777" w:rsidTr="008A38D2">
        <w:trPr>
          <w:trHeight w:val="625"/>
          <w:tblHeader/>
        </w:trPr>
        <w:tc>
          <w:tcPr>
            <w:tcW w:w="430" w:type="dxa"/>
            <w:shd w:val="clear" w:color="auto" w:fill="auto"/>
            <w:vAlign w:val="center"/>
          </w:tcPr>
          <w:p w14:paraId="4ACB2E3D" w14:textId="77777777" w:rsidR="0037231B" w:rsidRPr="006D7D60" w:rsidRDefault="0037231B" w:rsidP="00882C34">
            <w:pPr>
              <w:widowControl w:val="0"/>
              <w:jc w:val="center"/>
              <w:rPr>
                <w:rFonts w:ascii="Arial" w:hAnsi="Arial" w:cs="Arial"/>
                <w:b/>
                <w:i/>
                <w:color w:val="000099"/>
                <w:sz w:val="19"/>
                <w:szCs w:val="19"/>
              </w:rPr>
            </w:pPr>
            <w:r w:rsidRPr="006D7D60">
              <w:rPr>
                <w:rFonts w:ascii="Arial" w:hAnsi="Arial" w:cs="Arial"/>
                <w:b/>
                <w:i/>
                <w:color w:val="000099"/>
                <w:sz w:val="19"/>
                <w:szCs w:val="19"/>
              </w:rPr>
              <w:t>N°</w:t>
            </w:r>
          </w:p>
        </w:tc>
        <w:tc>
          <w:tcPr>
            <w:tcW w:w="2830" w:type="dxa"/>
            <w:shd w:val="clear" w:color="auto" w:fill="auto"/>
            <w:vAlign w:val="center"/>
          </w:tcPr>
          <w:p w14:paraId="6FB9B592" w14:textId="77777777" w:rsidR="0037231B" w:rsidRPr="006D7D60" w:rsidRDefault="0037231B" w:rsidP="00882C34">
            <w:pPr>
              <w:widowControl w:val="0"/>
              <w:jc w:val="center"/>
              <w:rPr>
                <w:rFonts w:ascii="Arial" w:hAnsi="Arial" w:cs="Arial"/>
                <w:b/>
                <w:i/>
                <w:color w:val="000099"/>
                <w:sz w:val="19"/>
                <w:szCs w:val="19"/>
              </w:rPr>
            </w:pPr>
            <w:r w:rsidRPr="006D7D60">
              <w:rPr>
                <w:rFonts w:ascii="Arial" w:hAnsi="Arial" w:cs="Arial"/>
                <w:b/>
                <w:i/>
                <w:color w:val="000099"/>
                <w:sz w:val="19"/>
                <w:szCs w:val="19"/>
              </w:rPr>
              <w:t xml:space="preserve">Supuestos de aplicación de penalidad </w:t>
            </w:r>
          </w:p>
        </w:tc>
        <w:tc>
          <w:tcPr>
            <w:tcW w:w="2909" w:type="dxa"/>
            <w:shd w:val="clear" w:color="auto" w:fill="auto"/>
            <w:vAlign w:val="center"/>
          </w:tcPr>
          <w:p w14:paraId="427792F5" w14:textId="77777777" w:rsidR="0037231B" w:rsidRPr="006D7D60" w:rsidRDefault="0037231B" w:rsidP="00882C34">
            <w:pPr>
              <w:widowControl w:val="0"/>
              <w:jc w:val="center"/>
              <w:rPr>
                <w:rFonts w:ascii="Arial" w:hAnsi="Arial" w:cs="Arial"/>
                <w:b/>
                <w:i/>
                <w:color w:val="000099"/>
                <w:sz w:val="19"/>
                <w:szCs w:val="19"/>
              </w:rPr>
            </w:pPr>
            <w:r w:rsidRPr="006D7D60">
              <w:rPr>
                <w:rFonts w:ascii="Arial" w:hAnsi="Arial" w:cs="Arial"/>
                <w:b/>
                <w:i/>
                <w:color w:val="000099"/>
                <w:sz w:val="19"/>
                <w:szCs w:val="19"/>
              </w:rPr>
              <w:t>Forma de cálculo</w:t>
            </w:r>
          </w:p>
        </w:tc>
        <w:tc>
          <w:tcPr>
            <w:tcW w:w="1635" w:type="dxa"/>
            <w:shd w:val="clear" w:color="auto" w:fill="auto"/>
            <w:vAlign w:val="center"/>
          </w:tcPr>
          <w:p w14:paraId="004D90A8" w14:textId="77777777" w:rsidR="0037231B" w:rsidRPr="006D7D60" w:rsidRDefault="0037231B" w:rsidP="00882C34">
            <w:pPr>
              <w:widowControl w:val="0"/>
              <w:jc w:val="center"/>
              <w:rPr>
                <w:rFonts w:ascii="Arial" w:hAnsi="Arial" w:cs="Arial"/>
                <w:b/>
                <w:i/>
                <w:color w:val="000099"/>
                <w:sz w:val="19"/>
                <w:szCs w:val="19"/>
              </w:rPr>
            </w:pPr>
            <w:r w:rsidRPr="006D7D60">
              <w:rPr>
                <w:rFonts w:ascii="Arial" w:hAnsi="Arial" w:cs="Arial"/>
                <w:b/>
                <w:i/>
                <w:color w:val="000099"/>
                <w:sz w:val="19"/>
                <w:szCs w:val="19"/>
              </w:rPr>
              <w:t>Procedimiento</w:t>
            </w:r>
          </w:p>
        </w:tc>
      </w:tr>
      <w:tr w:rsidR="0037231B" w:rsidRPr="00166027" w14:paraId="69A79922" w14:textId="77777777" w:rsidTr="00923CD2">
        <w:tc>
          <w:tcPr>
            <w:tcW w:w="430" w:type="dxa"/>
            <w:shd w:val="clear" w:color="auto" w:fill="auto"/>
          </w:tcPr>
          <w:p w14:paraId="07D45758" w14:textId="77777777" w:rsidR="0037231B" w:rsidRPr="00166027" w:rsidRDefault="0037231B" w:rsidP="00882C34">
            <w:pPr>
              <w:widowControl w:val="0"/>
              <w:jc w:val="both"/>
              <w:rPr>
                <w:rFonts w:ascii="Arial" w:hAnsi="Arial" w:cs="Arial"/>
                <w:i/>
                <w:color w:val="000099"/>
                <w:sz w:val="19"/>
                <w:szCs w:val="19"/>
              </w:rPr>
            </w:pPr>
          </w:p>
        </w:tc>
        <w:tc>
          <w:tcPr>
            <w:tcW w:w="2830" w:type="dxa"/>
            <w:shd w:val="clear" w:color="auto" w:fill="auto"/>
          </w:tcPr>
          <w:p w14:paraId="782774A0" w14:textId="77777777" w:rsidR="0037231B" w:rsidRPr="00166027" w:rsidRDefault="0037231B" w:rsidP="00882C34">
            <w:pPr>
              <w:widowControl w:val="0"/>
              <w:jc w:val="both"/>
              <w:rPr>
                <w:rFonts w:ascii="Arial" w:hAnsi="Arial" w:cs="Arial"/>
                <w:i/>
                <w:color w:val="000099"/>
                <w:sz w:val="19"/>
                <w:szCs w:val="19"/>
              </w:rPr>
            </w:pPr>
          </w:p>
        </w:tc>
        <w:tc>
          <w:tcPr>
            <w:tcW w:w="2909" w:type="dxa"/>
            <w:shd w:val="clear" w:color="auto" w:fill="auto"/>
          </w:tcPr>
          <w:p w14:paraId="1CB21E08" w14:textId="77777777" w:rsidR="0037231B" w:rsidRPr="00166027" w:rsidRDefault="0037231B" w:rsidP="00882C34">
            <w:pPr>
              <w:widowControl w:val="0"/>
              <w:jc w:val="both"/>
              <w:rPr>
                <w:rFonts w:ascii="Arial" w:hAnsi="Arial" w:cs="Arial"/>
                <w:i/>
                <w:color w:val="000099"/>
                <w:sz w:val="19"/>
                <w:szCs w:val="19"/>
              </w:rPr>
            </w:pPr>
          </w:p>
        </w:tc>
        <w:tc>
          <w:tcPr>
            <w:tcW w:w="1635" w:type="dxa"/>
            <w:shd w:val="clear" w:color="auto" w:fill="auto"/>
          </w:tcPr>
          <w:p w14:paraId="7836CEC7" w14:textId="77777777" w:rsidR="0037231B" w:rsidRPr="00166027" w:rsidRDefault="0037231B" w:rsidP="00882C34">
            <w:pPr>
              <w:widowControl w:val="0"/>
              <w:jc w:val="both"/>
              <w:rPr>
                <w:rFonts w:ascii="Arial" w:hAnsi="Arial" w:cs="Arial"/>
                <w:i/>
                <w:color w:val="000099"/>
                <w:sz w:val="19"/>
                <w:szCs w:val="19"/>
              </w:rPr>
            </w:pPr>
          </w:p>
        </w:tc>
      </w:tr>
    </w:tbl>
    <w:tbl>
      <w:tblPr>
        <w:tblStyle w:val="Tabladecuadrcula1clara11"/>
        <w:tblW w:w="7796" w:type="dxa"/>
        <w:tblInd w:w="1271" w:type="dxa"/>
        <w:tblLook w:val="04A0" w:firstRow="1" w:lastRow="0" w:firstColumn="1" w:lastColumn="0" w:noHBand="0" w:noVBand="1"/>
      </w:tblPr>
      <w:tblGrid>
        <w:gridCol w:w="7796"/>
      </w:tblGrid>
      <w:tr w:rsidR="003B25A8" w:rsidRPr="00240BF8" w14:paraId="75418FBE" w14:textId="77777777" w:rsidTr="002542A6">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7796" w:type="dxa"/>
            <w:vAlign w:val="center"/>
          </w:tcPr>
          <w:bookmarkEnd w:id="20"/>
          <w:p w14:paraId="5DAA9C78" w14:textId="77777777" w:rsidR="003B25A8" w:rsidRPr="008424B1" w:rsidRDefault="003B25A8" w:rsidP="002542A6">
            <w:pPr>
              <w:rPr>
                <w:rFonts w:ascii="Arial" w:hAnsi="Arial" w:cs="Arial"/>
                <w:color w:val="FF0000"/>
                <w:sz w:val="18"/>
                <w:szCs w:val="18"/>
                <w:lang w:val="es-ES"/>
              </w:rPr>
            </w:pPr>
            <w:r w:rsidRPr="008424B1">
              <w:rPr>
                <w:rFonts w:ascii="Arial" w:hAnsi="Arial" w:cs="Arial"/>
                <w:i/>
                <w:color w:val="FF0000"/>
                <w:sz w:val="18"/>
                <w:szCs w:val="18"/>
                <w:lang w:val="es-ES"/>
              </w:rPr>
              <w:t>Advertencia</w:t>
            </w:r>
          </w:p>
        </w:tc>
      </w:tr>
      <w:tr w:rsidR="003B25A8" w:rsidRPr="00240BF8" w14:paraId="462C2138" w14:textId="77777777" w:rsidTr="002542A6">
        <w:trPr>
          <w:trHeight w:val="395"/>
        </w:trPr>
        <w:tc>
          <w:tcPr>
            <w:cnfStyle w:val="001000000000" w:firstRow="0" w:lastRow="0" w:firstColumn="1" w:lastColumn="0" w:oddVBand="0" w:evenVBand="0" w:oddHBand="0" w:evenHBand="0" w:firstRowFirstColumn="0" w:firstRowLastColumn="0" w:lastRowFirstColumn="0" w:lastRowLastColumn="0"/>
            <w:tcW w:w="7796" w:type="dxa"/>
            <w:vAlign w:val="center"/>
          </w:tcPr>
          <w:p w14:paraId="6F34584B" w14:textId="77777777" w:rsidR="003B25A8" w:rsidRPr="008424B1" w:rsidRDefault="003B25A8" w:rsidP="002542A6">
            <w:pPr>
              <w:rPr>
                <w:rFonts w:ascii="Arial" w:hAnsi="Arial" w:cs="Arial"/>
                <w:b w:val="0"/>
                <w:color w:val="FF0000"/>
                <w:sz w:val="18"/>
                <w:szCs w:val="18"/>
                <w:lang w:val="es-ES"/>
              </w:rPr>
            </w:pPr>
            <w:r w:rsidRPr="008424B1">
              <w:rPr>
                <w:rFonts w:ascii="Arial" w:hAnsi="Arial" w:cs="Arial"/>
                <w:b w:val="0"/>
                <w:i/>
                <w:color w:val="FF0000"/>
                <w:sz w:val="18"/>
                <w:szCs w:val="18"/>
                <w:lang w:val="es-ES"/>
              </w:rPr>
              <w:t>No se puede incluir como otras penalidades la sola presentación de la solicitud de autorización de sust</w:t>
            </w:r>
            <w:r>
              <w:rPr>
                <w:rFonts w:ascii="Arial" w:hAnsi="Arial" w:cs="Arial"/>
                <w:b w:val="0"/>
                <w:i/>
                <w:color w:val="FF0000"/>
                <w:sz w:val="18"/>
                <w:szCs w:val="18"/>
                <w:lang w:val="es-ES"/>
              </w:rPr>
              <w:t>itución del personal propuesto.</w:t>
            </w:r>
          </w:p>
        </w:tc>
      </w:tr>
    </w:tbl>
    <w:p w14:paraId="26033172" w14:textId="77777777" w:rsidR="003B25A8" w:rsidRDefault="003B25A8" w:rsidP="00224ADA">
      <w:pPr>
        <w:widowControl w:val="0"/>
        <w:ind w:left="567"/>
        <w:jc w:val="both"/>
        <w:rPr>
          <w:rFonts w:ascii="Arial" w:hAnsi="Arial" w:cs="Arial"/>
          <w:i/>
          <w:color w:val="000099"/>
          <w:sz w:val="19"/>
          <w:szCs w:val="19"/>
        </w:rPr>
      </w:pPr>
    </w:p>
    <w:p w14:paraId="638C9C8E" w14:textId="77777777" w:rsidR="003B25A8" w:rsidRDefault="003B25A8" w:rsidP="00224ADA">
      <w:pPr>
        <w:widowControl w:val="0"/>
        <w:ind w:left="567"/>
        <w:jc w:val="both"/>
        <w:rPr>
          <w:rFonts w:ascii="Arial" w:hAnsi="Arial" w:cs="Arial"/>
          <w:i/>
          <w:color w:val="000099"/>
          <w:sz w:val="19"/>
          <w:szCs w:val="19"/>
        </w:rPr>
      </w:pPr>
    </w:p>
    <w:p w14:paraId="245EF1FE" w14:textId="77777777" w:rsidR="00E92A39" w:rsidRDefault="00E92A39" w:rsidP="002E7893">
      <w:pPr>
        <w:pStyle w:val="Prrafodelista"/>
        <w:widowControl w:val="0"/>
        <w:numPr>
          <w:ilvl w:val="0"/>
          <w:numId w:val="27"/>
        </w:numPr>
        <w:jc w:val="both"/>
        <w:rPr>
          <w:rFonts w:ascii="Arial" w:hAnsi="Arial" w:cs="Arial"/>
          <w:b/>
          <w:i/>
          <w:color w:val="000099"/>
          <w:sz w:val="19"/>
          <w:szCs w:val="19"/>
          <w:lang w:val="es-ES"/>
        </w:rPr>
      </w:pPr>
      <w:bookmarkStart w:id="21" w:name="_Hlk515974433"/>
      <w:r>
        <w:rPr>
          <w:rFonts w:ascii="Arial" w:hAnsi="Arial" w:cs="Arial"/>
          <w:b/>
          <w:i/>
          <w:color w:val="000099"/>
          <w:sz w:val="19"/>
          <w:szCs w:val="19"/>
          <w:lang w:val="es-ES"/>
        </w:rPr>
        <w:t>Adelantos</w:t>
      </w:r>
      <w:r w:rsidRPr="00E00881">
        <w:rPr>
          <w:rFonts w:ascii="Arial" w:hAnsi="Arial" w:cs="Arial"/>
          <w:i/>
          <w:color w:val="000099"/>
          <w:sz w:val="19"/>
          <w:szCs w:val="19"/>
          <w:vertAlign w:val="superscript"/>
        </w:rPr>
        <w:footnoteReference w:id="9"/>
      </w:r>
    </w:p>
    <w:p w14:paraId="69766128" w14:textId="77777777" w:rsidR="00E92A39" w:rsidRDefault="00E92A39" w:rsidP="00E92A39">
      <w:pPr>
        <w:widowControl w:val="0"/>
        <w:ind w:left="567"/>
        <w:jc w:val="both"/>
        <w:rPr>
          <w:rFonts w:ascii="Arial" w:hAnsi="Arial" w:cs="Arial"/>
          <w:b/>
          <w:i/>
          <w:color w:val="000099"/>
          <w:sz w:val="19"/>
          <w:szCs w:val="19"/>
          <w:lang w:val="es-ES"/>
        </w:rPr>
      </w:pPr>
    </w:p>
    <w:p w14:paraId="7D7A2B19" w14:textId="77777777" w:rsidR="00E92A39" w:rsidRPr="00E92A39" w:rsidRDefault="00E92A39" w:rsidP="00E92A39">
      <w:pPr>
        <w:widowControl w:val="0"/>
        <w:ind w:left="851"/>
        <w:jc w:val="both"/>
        <w:rPr>
          <w:rFonts w:ascii="Arial" w:hAnsi="Arial" w:cs="Arial"/>
          <w:i/>
          <w:color w:val="000099"/>
          <w:sz w:val="19"/>
          <w:szCs w:val="19"/>
          <w:lang w:val="es-ES"/>
        </w:rPr>
      </w:pPr>
      <w:r w:rsidRPr="00E92A39">
        <w:rPr>
          <w:rFonts w:ascii="Arial" w:hAnsi="Arial" w:cs="Arial"/>
          <w:i/>
          <w:color w:val="000099"/>
          <w:sz w:val="19"/>
          <w:szCs w:val="19"/>
          <w:lang w:val="es-ES"/>
        </w:rPr>
        <w:t>De considerar la entrega de adelantos, señalar lo siguiente:</w:t>
      </w:r>
    </w:p>
    <w:p w14:paraId="52D449AE" w14:textId="77777777" w:rsidR="00E92A39" w:rsidRDefault="00E92A39" w:rsidP="00E92A39">
      <w:pPr>
        <w:widowControl w:val="0"/>
        <w:ind w:left="851"/>
        <w:jc w:val="both"/>
        <w:rPr>
          <w:rFonts w:ascii="Arial" w:hAnsi="Arial" w:cs="Arial"/>
          <w:b/>
          <w:i/>
          <w:color w:val="000099"/>
          <w:sz w:val="19"/>
          <w:szCs w:val="19"/>
          <w:lang w:val="es-ES"/>
        </w:rPr>
      </w:pPr>
    </w:p>
    <w:p w14:paraId="351B6BC2" w14:textId="77777777" w:rsidR="00E92A39" w:rsidRPr="00E46559" w:rsidRDefault="00E92A39" w:rsidP="00E92A39">
      <w:pPr>
        <w:widowControl w:val="0"/>
        <w:ind w:left="851"/>
        <w:jc w:val="both"/>
        <w:rPr>
          <w:rFonts w:ascii="Arial" w:hAnsi="Arial" w:cs="Arial"/>
          <w:b/>
          <w:i/>
          <w:color w:val="000099"/>
          <w:sz w:val="19"/>
          <w:szCs w:val="19"/>
        </w:rPr>
      </w:pPr>
      <w:r w:rsidRPr="00E46559">
        <w:rPr>
          <w:rFonts w:ascii="Arial" w:eastAsia="Times New Roman" w:hAnsi="Arial" w:cs="Arial"/>
          <w:i/>
          <w:color w:val="000099"/>
          <w:sz w:val="19"/>
          <w:szCs w:val="19"/>
          <w:lang w:val="es-ES" w:eastAsia="es-ES"/>
        </w:rPr>
        <w:t xml:space="preserve">“La Entidad otorgará </w:t>
      </w:r>
      <w:r w:rsidRPr="00ED11FA">
        <w:rPr>
          <w:rFonts w:ascii="Arial" w:eastAsia="Times New Roman" w:hAnsi="Arial" w:cs="Arial"/>
          <w:color w:val="000099"/>
          <w:sz w:val="19"/>
          <w:szCs w:val="19"/>
          <w:highlight w:val="lightGray"/>
          <w:lang w:val="es-ES" w:eastAsia="es-ES"/>
        </w:rPr>
        <w:t>[CONSIGNAR NÚMERO DE ADELANTOS A OTORGARSE]</w:t>
      </w:r>
      <w:r w:rsidRPr="00ED11FA">
        <w:rPr>
          <w:rFonts w:ascii="Arial" w:eastAsia="Times New Roman" w:hAnsi="Arial" w:cs="Arial"/>
          <w:color w:val="000099"/>
          <w:sz w:val="19"/>
          <w:szCs w:val="19"/>
          <w:lang w:val="es-ES" w:eastAsia="es-ES"/>
        </w:rPr>
        <w:t xml:space="preserve"> </w:t>
      </w:r>
      <w:r w:rsidRPr="00ED11FA">
        <w:rPr>
          <w:rFonts w:ascii="Arial" w:hAnsi="Arial" w:cs="Arial"/>
          <w:color w:val="000099"/>
          <w:sz w:val="19"/>
          <w:szCs w:val="19"/>
        </w:rPr>
        <w:t xml:space="preserve">adelantos directos por </w:t>
      </w:r>
      <w:r w:rsidRPr="00ED11FA">
        <w:rPr>
          <w:rFonts w:ascii="Arial" w:hAnsi="Arial" w:cs="Arial"/>
          <w:color w:val="000099"/>
          <w:sz w:val="19"/>
          <w:szCs w:val="19"/>
          <w:lang w:val="es-ES"/>
        </w:rPr>
        <w:t xml:space="preserve">el  </w:t>
      </w:r>
      <w:r w:rsidRPr="00ED11FA">
        <w:rPr>
          <w:rFonts w:ascii="Arial" w:hAnsi="Arial" w:cs="Arial"/>
          <w:color w:val="000099"/>
          <w:sz w:val="19"/>
          <w:szCs w:val="19"/>
          <w:highlight w:val="lightGray"/>
          <w:lang w:val="es-ES"/>
        </w:rPr>
        <w:t>[CONSIGNAR PORCENTAJE QUE NO DEBE EXCEDER EN CONJUNTO DEL 30% DEL MONTO DEL CONTRATO ORIGINAL]</w:t>
      </w:r>
      <w:r w:rsidRPr="00E46559">
        <w:rPr>
          <w:rFonts w:ascii="Arial" w:hAnsi="Arial" w:cs="Arial"/>
          <w:i/>
          <w:color w:val="000099"/>
          <w:sz w:val="19"/>
          <w:szCs w:val="19"/>
        </w:rPr>
        <w:t xml:space="preserve"> del monto del contrato original.</w:t>
      </w:r>
    </w:p>
    <w:p w14:paraId="7801B941" w14:textId="77777777" w:rsidR="00E92A39" w:rsidRPr="00E46559" w:rsidRDefault="00E92A39" w:rsidP="00E92A39">
      <w:pPr>
        <w:widowControl w:val="0"/>
        <w:ind w:left="851"/>
        <w:jc w:val="both"/>
        <w:rPr>
          <w:rFonts w:ascii="Arial" w:hAnsi="Arial" w:cs="Arial"/>
          <w:b/>
          <w:i/>
          <w:color w:val="000099"/>
          <w:sz w:val="19"/>
          <w:szCs w:val="19"/>
        </w:rPr>
      </w:pPr>
    </w:p>
    <w:p w14:paraId="752CF343" w14:textId="77777777" w:rsidR="00E92A39" w:rsidRPr="00E46559" w:rsidRDefault="00E92A39" w:rsidP="00E92A39">
      <w:pPr>
        <w:widowControl w:val="0"/>
        <w:ind w:left="851"/>
        <w:jc w:val="both"/>
        <w:rPr>
          <w:rFonts w:ascii="Arial" w:hAnsi="Arial" w:cs="Arial"/>
          <w:b/>
          <w:bCs/>
          <w:i/>
          <w:color w:val="000099"/>
          <w:sz w:val="19"/>
          <w:szCs w:val="19"/>
          <w:lang w:val="es-ES"/>
        </w:rPr>
      </w:pPr>
      <w:r w:rsidRPr="00E46559">
        <w:rPr>
          <w:rFonts w:ascii="Arial" w:hAnsi="Arial" w:cs="Arial"/>
          <w:i/>
          <w:color w:val="000099"/>
          <w:sz w:val="19"/>
          <w:szCs w:val="19"/>
          <w:lang w:val="es-ES"/>
        </w:rPr>
        <w:t xml:space="preserve">El contratista debe solicitar los adelantos dentro de </w:t>
      </w:r>
      <w:r w:rsidRPr="00ED11FA">
        <w:rPr>
          <w:rFonts w:ascii="Arial" w:hAnsi="Arial" w:cs="Arial"/>
          <w:color w:val="000099"/>
          <w:sz w:val="19"/>
          <w:szCs w:val="19"/>
          <w:highlight w:val="lightGray"/>
          <w:lang w:val="es-ES"/>
        </w:rPr>
        <w:t>[CONSIGNAR EL PLAZO Y OPORTUNIDAD PARA LA SOLICITUD]</w:t>
      </w:r>
      <w:r w:rsidRPr="00E46559">
        <w:rPr>
          <w:rFonts w:ascii="Arial" w:hAnsi="Arial" w:cs="Arial"/>
          <w:i/>
          <w:color w:val="000099"/>
          <w:sz w:val="19"/>
          <w:szCs w:val="19"/>
          <w:lang w:val="es-ES"/>
        </w:rPr>
        <w:t>, adjuntando a su solicitud la garantía por adelantos</w:t>
      </w:r>
      <w:r w:rsidRPr="00E46559">
        <w:rPr>
          <w:rStyle w:val="Refdenotaalpie"/>
          <w:rFonts w:ascii="Arial" w:hAnsi="Arial" w:cs="Arial"/>
          <w:i/>
          <w:color w:val="000099"/>
          <w:sz w:val="19"/>
          <w:szCs w:val="19"/>
          <w:lang w:val="es-ES"/>
        </w:rPr>
        <w:footnoteReference w:id="10"/>
      </w:r>
      <w:r w:rsidRPr="00E46559">
        <w:rPr>
          <w:rFonts w:ascii="Arial" w:hAnsi="Arial" w:cs="Arial"/>
          <w:i/>
          <w:color w:val="000099"/>
          <w:sz w:val="19"/>
          <w:szCs w:val="19"/>
          <w:lang w:val="es-ES"/>
        </w:rPr>
        <w:t xml:space="preserve"> mediante </w:t>
      </w:r>
      <w:r w:rsidRPr="00ED11FA">
        <w:rPr>
          <w:rFonts w:ascii="Arial" w:hAnsi="Arial" w:cs="Arial"/>
          <w:color w:val="000099"/>
          <w:sz w:val="19"/>
          <w:szCs w:val="19"/>
          <w:highlight w:val="lightGray"/>
          <w:lang w:val="es-ES"/>
        </w:rPr>
        <w:t xml:space="preserve">[CONSIGNAR CARTA FIANZA </w:t>
      </w:r>
      <w:r>
        <w:rPr>
          <w:rFonts w:ascii="Arial" w:hAnsi="Arial" w:cs="Arial"/>
          <w:color w:val="000099"/>
          <w:sz w:val="19"/>
          <w:szCs w:val="19"/>
          <w:highlight w:val="lightGray"/>
          <w:lang w:val="es-ES"/>
        </w:rPr>
        <w:t>Y/</w:t>
      </w:r>
      <w:r w:rsidRPr="00ED11FA">
        <w:rPr>
          <w:rFonts w:ascii="Arial" w:hAnsi="Arial" w:cs="Arial"/>
          <w:color w:val="000099"/>
          <w:sz w:val="19"/>
          <w:szCs w:val="19"/>
          <w:highlight w:val="lightGray"/>
          <w:lang w:val="es-ES"/>
        </w:rPr>
        <w:t>O PÓLIZA DE CAUCIÓN]</w:t>
      </w:r>
      <w:r w:rsidRPr="00E46559">
        <w:rPr>
          <w:rFonts w:ascii="Arial" w:hAnsi="Arial" w:cs="Arial"/>
          <w:i/>
          <w:color w:val="000099"/>
          <w:sz w:val="19"/>
          <w:szCs w:val="19"/>
          <w:lang w:val="es-ES"/>
        </w:rPr>
        <w:t xml:space="preserve"> acompañada del comprobante de pago correspondiente. Vencido dicho plazo no procede la solicitud.</w:t>
      </w:r>
    </w:p>
    <w:p w14:paraId="587D4CE5" w14:textId="77777777" w:rsidR="00E92A39" w:rsidRPr="00E46559" w:rsidRDefault="00E92A39" w:rsidP="00E92A39">
      <w:pPr>
        <w:widowControl w:val="0"/>
        <w:ind w:left="851"/>
        <w:jc w:val="both"/>
        <w:rPr>
          <w:rFonts w:ascii="Arial" w:hAnsi="Arial" w:cs="Arial"/>
          <w:b/>
          <w:bCs/>
          <w:i/>
          <w:color w:val="000099"/>
          <w:sz w:val="19"/>
          <w:szCs w:val="19"/>
          <w:lang w:val="es-ES"/>
        </w:rPr>
      </w:pPr>
    </w:p>
    <w:p w14:paraId="59FBDB43" w14:textId="77777777" w:rsidR="00E92A39" w:rsidRPr="00E46559" w:rsidRDefault="00E92A39" w:rsidP="00E92A39">
      <w:pPr>
        <w:pStyle w:val="WW-Textosinformato"/>
        <w:widowControl w:val="0"/>
        <w:tabs>
          <w:tab w:val="left" w:pos="851"/>
          <w:tab w:val="right" w:pos="10782"/>
        </w:tabs>
        <w:ind w:left="851"/>
        <w:jc w:val="both"/>
        <w:rPr>
          <w:rFonts w:ascii="Arial" w:hAnsi="Arial" w:cs="Arial"/>
          <w:b/>
          <w:i/>
          <w:color w:val="000099"/>
          <w:sz w:val="19"/>
          <w:szCs w:val="19"/>
          <w:lang w:val="es-ES"/>
        </w:rPr>
      </w:pPr>
      <w:r w:rsidRPr="00E46559">
        <w:rPr>
          <w:rFonts w:ascii="Arial" w:hAnsi="Arial" w:cs="Arial"/>
          <w:i/>
          <w:color w:val="000099"/>
          <w:sz w:val="19"/>
          <w:szCs w:val="19"/>
          <w:lang w:val="es-ES"/>
        </w:rPr>
        <w:t xml:space="preserve">La Entidad debe entregar el monto solicitado dentro de </w:t>
      </w:r>
      <w:r w:rsidRPr="00ED11FA">
        <w:rPr>
          <w:rFonts w:ascii="Arial" w:hAnsi="Arial" w:cs="Arial"/>
          <w:color w:val="000099"/>
          <w:sz w:val="19"/>
          <w:szCs w:val="19"/>
          <w:highlight w:val="lightGray"/>
          <w:lang w:val="es-ES"/>
        </w:rPr>
        <w:t>[CONSIGNAR EL PLAZO]</w:t>
      </w:r>
      <w:r w:rsidRPr="00E46559">
        <w:rPr>
          <w:rFonts w:ascii="Arial" w:hAnsi="Arial" w:cs="Arial"/>
          <w:i/>
          <w:color w:val="000099"/>
          <w:sz w:val="19"/>
          <w:szCs w:val="19"/>
          <w:lang w:val="es-ES"/>
        </w:rPr>
        <w:t xml:space="preserve"> siguientes a la presentación de la solicitud </w:t>
      </w:r>
      <w:r w:rsidRPr="00D2003B">
        <w:rPr>
          <w:rFonts w:ascii="Arial" w:hAnsi="Arial" w:cs="Arial"/>
          <w:i/>
          <w:color w:val="000099"/>
          <w:sz w:val="19"/>
          <w:szCs w:val="19"/>
          <w:lang w:val="es-ES"/>
        </w:rPr>
        <w:t>del contratista”.</w:t>
      </w:r>
    </w:p>
    <w:p w14:paraId="2E176CA9" w14:textId="77777777" w:rsidR="00E92A39" w:rsidRDefault="00E92A39" w:rsidP="00E92A39">
      <w:pPr>
        <w:widowControl w:val="0"/>
        <w:ind w:left="567"/>
        <w:jc w:val="both"/>
        <w:rPr>
          <w:rFonts w:ascii="Arial" w:hAnsi="Arial" w:cs="Arial"/>
          <w:b/>
          <w:i/>
          <w:color w:val="000099"/>
          <w:sz w:val="19"/>
          <w:szCs w:val="19"/>
          <w:lang w:val="es-ES"/>
        </w:rPr>
      </w:pPr>
    </w:p>
    <w:p w14:paraId="53B068A2" w14:textId="77777777" w:rsidR="00E92A39" w:rsidRPr="00E92A39" w:rsidRDefault="00E92A39" w:rsidP="00E92A39">
      <w:pPr>
        <w:widowControl w:val="0"/>
        <w:ind w:left="567"/>
        <w:jc w:val="both"/>
        <w:rPr>
          <w:rFonts w:ascii="Arial" w:hAnsi="Arial" w:cs="Arial"/>
          <w:b/>
          <w:i/>
          <w:color w:val="000099"/>
          <w:sz w:val="19"/>
          <w:szCs w:val="19"/>
          <w:lang w:val="es-ES"/>
        </w:rPr>
      </w:pPr>
    </w:p>
    <w:p w14:paraId="31AAF581" w14:textId="77777777" w:rsidR="00E92A39" w:rsidRDefault="00E92A39" w:rsidP="002E7893">
      <w:pPr>
        <w:pStyle w:val="Prrafodelista"/>
        <w:widowControl w:val="0"/>
        <w:numPr>
          <w:ilvl w:val="0"/>
          <w:numId w:val="27"/>
        </w:numPr>
        <w:jc w:val="both"/>
        <w:rPr>
          <w:rFonts w:ascii="Arial" w:hAnsi="Arial" w:cs="Arial"/>
          <w:b/>
          <w:i/>
          <w:color w:val="000099"/>
          <w:sz w:val="19"/>
          <w:szCs w:val="19"/>
          <w:lang w:val="es-ES"/>
        </w:rPr>
      </w:pPr>
      <w:r>
        <w:rPr>
          <w:rFonts w:ascii="Arial" w:hAnsi="Arial" w:cs="Arial"/>
          <w:b/>
          <w:i/>
          <w:color w:val="000099"/>
          <w:sz w:val="19"/>
          <w:szCs w:val="19"/>
          <w:lang w:val="es-ES"/>
        </w:rPr>
        <w:t>Forma de pago</w:t>
      </w:r>
    </w:p>
    <w:p w14:paraId="069929DD" w14:textId="77777777" w:rsidR="00E92A39" w:rsidRDefault="00E92A39" w:rsidP="00E92A39">
      <w:pPr>
        <w:widowControl w:val="0"/>
        <w:jc w:val="both"/>
        <w:rPr>
          <w:rFonts w:ascii="Arial" w:hAnsi="Arial" w:cs="Arial"/>
          <w:b/>
          <w:i/>
          <w:color w:val="000099"/>
          <w:sz w:val="19"/>
          <w:szCs w:val="19"/>
          <w:lang w:val="es-ES"/>
        </w:rPr>
      </w:pPr>
    </w:p>
    <w:p w14:paraId="3CE7A827" w14:textId="77777777" w:rsidR="00E92A39" w:rsidRPr="00CD5328" w:rsidRDefault="00E92A39" w:rsidP="00E92A39">
      <w:pPr>
        <w:widowControl w:val="0"/>
        <w:ind w:left="993"/>
        <w:jc w:val="both"/>
        <w:rPr>
          <w:rFonts w:ascii="Arial" w:hAnsi="Arial" w:cs="Arial"/>
          <w:sz w:val="20"/>
        </w:rPr>
      </w:pPr>
      <w:r w:rsidRPr="00E92A39">
        <w:rPr>
          <w:rFonts w:ascii="Arial" w:eastAsia="MS Mincho" w:hAnsi="Arial" w:cs="Arial"/>
          <w:i/>
          <w:color w:val="000099"/>
          <w:sz w:val="19"/>
          <w:szCs w:val="19"/>
          <w:lang w:val="es-ES" w:eastAsia="es-ES"/>
        </w:rPr>
        <w:t>La Entidad realizará el pago de la contraprestación pactada a favor del contratista en</w:t>
      </w:r>
      <w:r w:rsidRPr="00CD5328">
        <w:rPr>
          <w:rFonts w:ascii="Arial" w:hAnsi="Arial" w:cs="Arial"/>
          <w:sz w:val="20"/>
        </w:rPr>
        <w:t xml:space="preserve">  </w:t>
      </w:r>
      <w:r w:rsidRPr="00CD5328">
        <w:rPr>
          <w:rFonts w:ascii="Arial" w:hAnsi="Arial" w:cs="Arial"/>
          <w:sz w:val="20"/>
          <w:highlight w:val="lightGray"/>
        </w:rPr>
        <w:t>[</w:t>
      </w:r>
      <w:r w:rsidRPr="00E92A39">
        <w:rPr>
          <w:rFonts w:ascii="Arial" w:eastAsia="MS Mincho" w:hAnsi="Arial" w:cs="Arial"/>
          <w:color w:val="000099"/>
          <w:sz w:val="19"/>
          <w:szCs w:val="19"/>
          <w:highlight w:val="lightGray"/>
          <w:lang w:val="es-ES" w:eastAsia="es-ES"/>
        </w:rPr>
        <w:t>CONSIGNAR SI SE TRATA DE PAGO ÚNICO, PAGOS PARCIALES O PAGOS PERIÓDICOS, DE TRATARSE DE PAGOS PARCIALES O PAGOS PERIÓDICOS PRECISAR EL PORCENTAJE APLICABLE A CADA UNO DE ELLOS EN FUNCIÓN AL MONTO DEL CONTRATO ORIGINAL</w:t>
      </w:r>
      <w:r w:rsidRPr="00CD5328">
        <w:rPr>
          <w:rFonts w:ascii="Arial" w:hAnsi="Arial" w:cs="Arial"/>
          <w:sz w:val="20"/>
          <w:highlight w:val="lightGray"/>
        </w:rPr>
        <w:t>]</w:t>
      </w:r>
      <w:r w:rsidRPr="00CD5328">
        <w:rPr>
          <w:rFonts w:ascii="Arial" w:hAnsi="Arial" w:cs="Arial"/>
          <w:sz w:val="20"/>
        </w:rPr>
        <w:t xml:space="preserve">. </w:t>
      </w:r>
    </w:p>
    <w:p w14:paraId="1E2AA1BC" w14:textId="77777777" w:rsidR="00E92A39" w:rsidRPr="00CD5328" w:rsidRDefault="00E92A39" w:rsidP="00E92A39">
      <w:pPr>
        <w:widowControl w:val="0"/>
        <w:ind w:left="993"/>
        <w:jc w:val="both"/>
        <w:rPr>
          <w:rFonts w:ascii="Arial" w:hAnsi="Arial" w:cs="Arial"/>
          <w:sz w:val="20"/>
        </w:rPr>
      </w:pPr>
    </w:p>
    <w:p w14:paraId="648B5A4C" w14:textId="77777777" w:rsidR="00E92A39" w:rsidRPr="00CD5328" w:rsidRDefault="00E92A39" w:rsidP="00E92A39">
      <w:pPr>
        <w:widowControl w:val="0"/>
        <w:ind w:left="993"/>
        <w:jc w:val="both"/>
        <w:rPr>
          <w:rFonts w:ascii="Arial" w:hAnsi="Arial" w:cs="Arial"/>
          <w:sz w:val="20"/>
        </w:rPr>
      </w:pPr>
      <w:r w:rsidRPr="00E92A39">
        <w:rPr>
          <w:rFonts w:ascii="Arial" w:eastAsia="MS Mincho" w:hAnsi="Arial" w:cs="Arial"/>
          <w:i/>
          <w:color w:val="000099"/>
          <w:sz w:val="19"/>
          <w:szCs w:val="19"/>
          <w:lang w:val="es-ES" w:eastAsia="es-ES"/>
        </w:rPr>
        <w:t>Para efectos del pago de las contraprestaciones ejecutadas por el contratista, la Entidad debe contar con la siguiente documentación:</w:t>
      </w:r>
    </w:p>
    <w:p w14:paraId="51140DDE" w14:textId="77777777" w:rsidR="00E92A39" w:rsidRPr="00C3451C" w:rsidRDefault="00E92A39" w:rsidP="00E92A39">
      <w:pPr>
        <w:widowControl w:val="0"/>
        <w:ind w:left="993"/>
        <w:jc w:val="both"/>
        <w:rPr>
          <w:rFonts w:ascii="Arial" w:hAnsi="Arial" w:cs="Arial"/>
          <w:sz w:val="20"/>
        </w:rPr>
      </w:pPr>
    </w:p>
    <w:p w14:paraId="0964EBF2" w14:textId="77777777" w:rsidR="00E92A39" w:rsidRPr="00E92A39" w:rsidRDefault="00E92A39" w:rsidP="00E92A39">
      <w:pPr>
        <w:widowControl w:val="0"/>
        <w:numPr>
          <w:ilvl w:val="0"/>
          <w:numId w:val="7"/>
        </w:numPr>
        <w:tabs>
          <w:tab w:val="clear" w:pos="1470"/>
          <w:tab w:val="num" w:pos="1276"/>
        </w:tabs>
        <w:ind w:left="1276" w:hanging="283"/>
        <w:jc w:val="both"/>
        <w:rPr>
          <w:rFonts w:ascii="Arial" w:eastAsia="MS Mincho" w:hAnsi="Arial" w:cs="Arial"/>
          <w:i/>
          <w:color w:val="000099"/>
          <w:sz w:val="19"/>
          <w:szCs w:val="19"/>
          <w:lang w:val="es-ES" w:eastAsia="es-ES"/>
        </w:rPr>
      </w:pPr>
      <w:r w:rsidRPr="00E92A39">
        <w:rPr>
          <w:rFonts w:ascii="Arial" w:eastAsia="MS Mincho" w:hAnsi="Arial" w:cs="Arial"/>
          <w:i/>
          <w:color w:val="000099"/>
          <w:sz w:val="19"/>
          <w:szCs w:val="19"/>
          <w:lang w:val="es-ES" w:eastAsia="es-ES"/>
        </w:rPr>
        <w:t xml:space="preserve">Informe del funcionario responsable del </w:t>
      </w:r>
      <w:r w:rsidRPr="00E92A39">
        <w:rPr>
          <w:rFonts w:ascii="Arial" w:eastAsia="MS Mincho" w:hAnsi="Arial" w:cs="Arial"/>
          <w:color w:val="000099"/>
          <w:sz w:val="19"/>
          <w:szCs w:val="19"/>
          <w:highlight w:val="lightGray"/>
          <w:lang w:val="es-ES" w:eastAsia="es-ES"/>
        </w:rPr>
        <w:t>[REGISTRAR LA DENOMINACIÓN DEL ÁREA RESPONSABLE DE OTORGAR LA CONFORMIDAD]</w:t>
      </w:r>
      <w:r w:rsidRPr="00452BDF">
        <w:rPr>
          <w:rFonts w:ascii="Arial" w:hAnsi="Arial" w:cs="Arial"/>
          <w:sz w:val="20"/>
        </w:rPr>
        <w:t xml:space="preserve"> </w:t>
      </w:r>
      <w:r w:rsidRPr="00E92A39">
        <w:rPr>
          <w:rFonts w:ascii="Arial" w:eastAsia="MS Mincho" w:hAnsi="Arial" w:cs="Arial"/>
          <w:i/>
          <w:color w:val="000099"/>
          <w:sz w:val="19"/>
          <w:szCs w:val="19"/>
          <w:lang w:val="es-ES" w:eastAsia="es-ES"/>
        </w:rPr>
        <w:t>emitiendo la conformidad de la prestación efectuada.</w:t>
      </w:r>
    </w:p>
    <w:p w14:paraId="7FBC64C6" w14:textId="77777777" w:rsidR="00E92A39" w:rsidRDefault="00E92A39" w:rsidP="00E92A39">
      <w:pPr>
        <w:widowControl w:val="0"/>
        <w:numPr>
          <w:ilvl w:val="0"/>
          <w:numId w:val="7"/>
        </w:numPr>
        <w:tabs>
          <w:tab w:val="clear" w:pos="1470"/>
        </w:tabs>
        <w:ind w:left="1276" w:hanging="283"/>
        <w:jc w:val="both"/>
        <w:rPr>
          <w:rFonts w:ascii="Arial" w:hAnsi="Arial" w:cs="Arial"/>
          <w:b/>
          <w:i/>
          <w:sz w:val="20"/>
        </w:rPr>
      </w:pPr>
      <w:r w:rsidRPr="00E92A39">
        <w:rPr>
          <w:rFonts w:ascii="Arial" w:eastAsia="MS Mincho" w:hAnsi="Arial" w:cs="Arial"/>
          <w:i/>
          <w:color w:val="000099"/>
          <w:sz w:val="19"/>
          <w:szCs w:val="19"/>
          <w:lang w:val="es-ES" w:eastAsia="es-ES"/>
        </w:rPr>
        <w:t>Comprobante de pago</w:t>
      </w:r>
      <w:r w:rsidRPr="00452BDF">
        <w:rPr>
          <w:rFonts w:ascii="Arial" w:hAnsi="Arial" w:cs="Arial"/>
          <w:sz w:val="20"/>
        </w:rPr>
        <w:t>.</w:t>
      </w:r>
    </w:p>
    <w:p w14:paraId="7972F32B" w14:textId="77777777" w:rsidR="00E92A39" w:rsidRPr="00E92A39" w:rsidRDefault="00E92A39" w:rsidP="00E92A39">
      <w:pPr>
        <w:widowControl w:val="0"/>
        <w:numPr>
          <w:ilvl w:val="0"/>
          <w:numId w:val="7"/>
        </w:numPr>
        <w:tabs>
          <w:tab w:val="clear" w:pos="1470"/>
        </w:tabs>
        <w:ind w:left="1276" w:hanging="283"/>
        <w:jc w:val="both"/>
        <w:rPr>
          <w:rFonts w:ascii="Arial" w:eastAsia="MS Mincho" w:hAnsi="Arial" w:cs="Arial"/>
          <w:color w:val="000099"/>
          <w:sz w:val="19"/>
          <w:szCs w:val="19"/>
          <w:highlight w:val="lightGray"/>
          <w:lang w:val="es-ES" w:eastAsia="es-ES"/>
        </w:rPr>
      </w:pPr>
      <w:r w:rsidRPr="00E92A39">
        <w:rPr>
          <w:rFonts w:ascii="Arial" w:eastAsia="MS Mincho" w:hAnsi="Arial" w:cs="Arial"/>
          <w:color w:val="000099"/>
          <w:sz w:val="19"/>
          <w:szCs w:val="19"/>
          <w:highlight w:val="lightGray"/>
          <w:lang w:val="es-ES" w:eastAsia="es-ES"/>
        </w:rPr>
        <w:lastRenderedPageBreak/>
        <w:t>[CONSIGNAR OTRA DOCUMENTACIÓN NECESARIA A SER PRESENTADA PARA EL PAGO ÚNICO O LOS PAGOS PARCIALES O PERIÓDICOS, SEGÚN CORRESPONDA].</w:t>
      </w:r>
    </w:p>
    <w:p w14:paraId="49E7A08C" w14:textId="77777777" w:rsidR="00E92A39" w:rsidRPr="00C3451C" w:rsidRDefault="00E92A39" w:rsidP="00E92A39">
      <w:pPr>
        <w:widowControl w:val="0"/>
        <w:ind w:left="993"/>
        <w:jc w:val="both"/>
        <w:rPr>
          <w:rFonts w:ascii="Arial" w:hAnsi="Arial" w:cs="Arial"/>
          <w:sz w:val="20"/>
        </w:rPr>
      </w:pPr>
    </w:p>
    <w:p w14:paraId="5606F24D" w14:textId="77777777" w:rsidR="00E92A39" w:rsidRPr="00E92A39" w:rsidRDefault="00E92A39" w:rsidP="00E92A39">
      <w:pPr>
        <w:widowControl w:val="0"/>
        <w:ind w:left="993"/>
        <w:jc w:val="both"/>
        <w:rPr>
          <w:rFonts w:ascii="Arial" w:eastAsia="MS Mincho" w:hAnsi="Arial" w:cs="Arial"/>
          <w:color w:val="000099"/>
          <w:sz w:val="19"/>
          <w:szCs w:val="19"/>
          <w:highlight w:val="lightGray"/>
          <w:lang w:val="es-ES" w:eastAsia="es-ES"/>
        </w:rPr>
      </w:pPr>
      <w:r w:rsidRPr="00E92A39">
        <w:rPr>
          <w:rFonts w:ascii="Arial" w:eastAsia="MS Mincho" w:hAnsi="Arial" w:cs="Arial"/>
          <w:i/>
          <w:color w:val="000099"/>
          <w:sz w:val="19"/>
          <w:szCs w:val="19"/>
          <w:lang w:val="es-ES" w:eastAsia="es-ES"/>
        </w:rPr>
        <w:t>Dicha documentación se debe presentar en</w:t>
      </w:r>
      <w:r w:rsidRPr="00D2003B">
        <w:rPr>
          <w:rFonts w:ascii="Arial" w:hAnsi="Arial" w:cs="Arial"/>
        </w:rPr>
        <w:t xml:space="preserve"> </w:t>
      </w:r>
      <w:r w:rsidRPr="00E92A39">
        <w:rPr>
          <w:rFonts w:ascii="Arial" w:eastAsia="MS Mincho" w:hAnsi="Arial" w:cs="Arial"/>
          <w:color w:val="000099"/>
          <w:sz w:val="19"/>
          <w:szCs w:val="19"/>
          <w:highlight w:val="lightGray"/>
          <w:lang w:val="es-ES" w:eastAsia="es-ES"/>
        </w:rPr>
        <w:t>[CONSIGNAR MESA DE PARTES O LA DEPENDENCIA ESPECÍFICA DE LA ENTIDAD DONDE SE DEBE PRESENTAR LA DOCUMENTACIÓN], sito en [CONSIGNAR LA DIRECCIÓN EXACTA].</w:t>
      </w:r>
    </w:p>
    <w:p w14:paraId="638A4CD6" w14:textId="77777777" w:rsidR="00E92A39" w:rsidRPr="00E92A39" w:rsidRDefault="00E92A39" w:rsidP="00E92A39">
      <w:pPr>
        <w:widowControl w:val="0"/>
        <w:jc w:val="both"/>
        <w:rPr>
          <w:rFonts w:ascii="Arial" w:hAnsi="Arial" w:cs="Arial"/>
          <w:b/>
          <w:i/>
          <w:color w:val="000099"/>
          <w:sz w:val="19"/>
          <w:szCs w:val="19"/>
          <w:lang w:val="es-ES"/>
        </w:rPr>
      </w:pPr>
    </w:p>
    <w:p w14:paraId="4BB297EA" w14:textId="77777777" w:rsidR="00E92A39" w:rsidRDefault="00E92A39" w:rsidP="002E7893">
      <w:pPr>
        <w:pStyle w:val="Prrafodelista"/>
        <w:widowControl w:val="0"/>
        <w:numPr>
          <w:ilvl w:val="0"/>
          <w:numId w:val="27"/>
        </w:numPr>
        <w:jc w:val="both"/>
        <w:rPr>
          <w:rFonts w:ascii="Arial" w:hAnsi="Arial" w:cs="Arial"/>
          <w:b/>
          <w:i/>
          <w:color w:val="000099"/>
          <w:sz w:val="19"/>
          <w:szCs w:val="19"/>
          <w:lang w:val="es-ES"/>
        </w:rPr>
      </w:pPr>
      <w:r>
        <w:rPr>
          <w:rFonts w:ascii="Arial" w:hAnsi="Arial" w:cs="Arial"/>
          <w:b/>
          <w:i/>
          <w:color w:val="000099"/>
          <w:sz w:val="19"/>
          <w:szCs w:val="19"/>
          <w:lang w:val="es-ES"/>
        </w:rPr>
        <w:t>Reajuste de los pagos</w:t>
      </w:r>
    </w:p>
    <w:p w14:paraId="1D7AD49C" w14:textId="77777777" w:rsidR="00E92A39" w:rsidRDefault="00E92A39" w:rsidP="00E92A39">
      <w:pPr>
        <w:widowControl w:val="0"/>
        <w:jc w:val="both"/>
        <w:rPr>
          <w:rFonts w:ascii="Arial" w:hAnsi="Arial" w:cs="Arial"/>
          <w:b/>
          <w:i/>
          <w:color w:val="000099"/>
          <w:sz w:val="19"/>
          <w:szCs w:val="19"/>
          <w:lang w:val="es-ES"/>
        </w:rPr>
      </w:pPr>
    </w:p>
    <w:p w14:paraId="0C3B2E08" w14:textId="77777777" w:rsidR="00E92A39" w:rsidRPr="0059153E" w:rsidRDefault="00E92A39" w:rsidP="00E92A39">
      <w:pPr>
        <w:widowControl w:val="0"/>
        <w:ind w:left="567"/>
        <w:jc w:val="both"/>
        <w:rPr>
          <w:rFonts w:ascii="Arial" w:hAnsi="Arial" w:cs="Arial"/>
          <w:color w:val="000000" w:themeColor="text1"/>
          <w:sz w:val="20"/>
        </w:rPr>
      </w:pPr>
      <w:r w:rsidRPr="0059153E">
        <w:rPr>
          <w:rFonts w:ascii="Arial" w:eastAsia="Times New Roman" w:hAnsi="Arial" w:cs="Arial"/>
          <w:color w:val="000000" w:themeColor="text1"/>
          <w:sz w:val="19"/>
          <w:szCs w:val="19"/>
          <w:highlight w:val="lightGray"/>
          <w:lang w:val="es-ES" w:eastAsia="es-ES"/>
        </w:rPr>
        <w:t>[</w:t>
      </w:r>
      <w:r w:rsidRPr="00717F71">
        <w:rPr>
          <w:rFonts w:ascii="Arial" w:eastAsia="MS Mincho" w:hAnsi="Arial" w:cs="Arial"/>
          <w:color w:val="000099"/>
          <w:sz w:val="19"/>
          <w:szCs w:val="19"/>
          <w:highlight w:val="lightGray"/>
          <w:lang w:val="es-ES" w:eastAsia="es-ES"/>
        </w:rPr>
        <w:t>CONSIGNAR LAS FÓRMULAS DE REAJUSTE DE ACUERDO A LO PREVISTO EN LA DECIMOSEGUNDA DISPOSICIÓN COMPLEMENTARIA FINAL DEL REGLAMENTO</w:t>
      </w:r>
      <w:r w:rsidRPr="0059153E">
        <w:rPr>
          <w:rFonts w:ascii="Arial" w:hAnsi="Arial" w:cs="Arial"/>
          <w:b/>
          <w:color w:val="000000" w:themeColor="text1"/>
          <w:sz w:val="19"/>
          <w:szCs w:val="19"/>
          <w:highlight w:val="lightGray"/>
          <w:lang w:val="es-ES"/>
        </w:rPr>
        <w:t>]</w:t>
      </w:r>
    </w:p>
    <w:p w14:paraId="556195B6" w14:textId="77777777" w:rsidR="00E92A39" w:rsidRPr="008F7841" w:rsidRDefault="00E92A39" w:rsidP="00E92A39">
      <w:pPr>
        <w:widowControl w:val="0"/>
        <w:ind w:left="567"/>
        <w:jc w:val="both"/>
        <w:rPr>
          <w:rFonts w:ascii="Arial" w:hAnsi="Arial" w:cs="Arial"/>
          <w:sz w:val="20"/>
        </w:rPr>
      </w:pPr>
    </w:p>
    <w:tbl>
      <w:tblPr>
        <w:tblStyle w:val="Tabladecuadrcula1clara-nfasis51"/>
        <w:tblW w:w="8623" w:type="dxa"/>
        <w:tblInd w:w="444" w:type="dxa"/>
        <w:tblLook w:val="04A0" w:firstRow="1" w:lastRow="0" w:firstColumn="1" w:lastColumn="0" w:noHBand="0" w:noVBand="1"/>
      </w:tblPr>
      <w:tblGrid>
        <w:gridCol w:w="8623"/>
      </w:tblGrid>
      <w:tr w:rsidR="00E92A39" w:rsidRPr="008F7841" w14:paraId="308FDF8D" w14:textId="77777777" w:rsidTr="00E92A3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23" w:type="dxa"/>
            <w:vAlign w:val="center"/>
          </w:tcPr>
          <w:p w14:paraId="1BB958C9" w14:textId="77777777" w:rsidR="00E92A39" w:rsidRPr="008F7841" w:rsidRDefault="00E92A39" w:rsidP="00E92A39">
            <w:pPr>
              <w:jc w:val="both"/>
              <w:rPr>
                <w:rFonts w:ascii="Arial" w:hAnsi="Arial" w:cs="Arial"/>
                <w:color w:val="3333CC"/>
                <w:sz w:val="19"/>
                <w:szCs w:val="19"/>
                <w:lang w:val="es-ES"/>
              </w:rPr>
            </w:pPr>
            <w:r w:rsidRPr="008F7841">
              <w:rPr>
                <w:rFonts w:ascii="Arial" w:hAnsi="Arial" w:cs="Arial"/>
                <w:color w:val="0000FF"/>
                <w:sz w:val="19"/>
                <w:szCs w:val="19"/>
                <w:lang w:val="es-ES"/>
              </w:rPr>
              <w:t>Importante</w:t>
            </w:r>
          </w:p>
        </w:tc>
      </w:tr>
      <w:tr w:rsidR="00E92A39" w:rsidRPr="008F7841" w14:paraId="3A4588DE" w14:textId="77777777" w:rsidTr="00E92A39">
        <w:trPr>
          <w:trHeight w:val="667"/>
        </w:trPr>
        <w:tc>
          <w:tcPr>
            <w:cnfStyle w:val="001000000000" w:firstRow="0" w:lastRow="0" w:firstColumn="1" w:lastColumn="0" w:oddVBand="0" w:evenVBand="0" w:oddHBand="0" w:evenHBand="0" w:firstRowFirstColumn="0" w:firstRowLastColumn="0" w:lastRowFirstColumn="0" w:lastRowLastColumn="0"/>
            <w:tcW w:w="8623" w:type="dxa"/>
            <w:vAlign w:val="center"/>
          </w:tcPr>
          <w:p w14:paraId="1A7FF778" w14:textId="77777777" w:rsidR="00E92A39" w:rsidRPr="003A518C" w:rsidRDefault="00E92A39" w:rsidP="00E92A39">
            <w:pPr>
              <w:widowControl w:val="0"/>
              <w:ind w:left="34"/>
              <w:jc w:val="both"/>
              <w:rPr>
                <w:rFonts w:ascii="Arial" w:hAnsi="Arial" w:cs="Arial"/>
                <w:b w:val="0"/>
                <w:color w:val="0000FF"/>
                <w:sz w:val="19"/>
                <w:szCs w:val="19"/>
                <w:lang w:val="es-ES"/>
              </w:rPr>
            </w:pPr>
            <w:r w:rsidRPr="003A518C">
              <w:rPr>
                <w:rFonts w:ascii="Arial" w:hAnsi="Arial" w:cs="Arial"/>
                <w:b w:val="0"/>
                <w:i/>
                <w:color w:val="0000FF"/>
                <w:sz w:val="19"/>
                <w:szCs w:val="19"/>
              </w:rPr>
              <w:t>Tanto la elaboración como la aplicación de las fórmulas de reajuste polinómicas se sujetan a lo dispuesto en el Decreto Supremo Nº 011-79-VC y sus modificatorias, ampliatorias y complementarias.</w:t>
            </w:r>
          </w:p>
        </w:tc>
      </w:tr>
    </w:tbl>
    <w:p w14:paraId="18A07110" w14:textId="77777777" w:rsidR="00E92A39" w:rsidRDefault="00E92A39" w:rsidP="00E92A39">
      <w:pPr>
        <w:widowControl w:val="0"/>
        <w:ind w:left="360"/>
        <w:jc w:val="both"/>
        <w:rPr>
          <w:rFonts w:ascii="Arial" w:hAnsi="Arial" w:cs="Arial"/>
          <w:sz w:val="20"/>
        </w:rPr>
      </w:pPr>
    </w:p>
    <w:p w14:paraId="5E1E2011" w14:textId="77777777" w:rsidR="00E92A39" w:rsidRPr="00E92A39" w:rsidRDefault="00E92A39" w:rsidP="00E92A39">
      <w:pPr>
        <w:widowControl w:val="0"/>
        <w:jc w:val="both"/>
        <w:rPr>
          <w:rFonts w:ascii="Arial" w:hAnsi="Arial" w:cs="Arial"/>
          <w:b/>
          <w:i/>
          <w:color w:val="000099"/>
          <w:sz w:val="19"/>
          <w:szCs w:val="19"/>
          <w:lang w:val="es-ES"/>
        </w:rPr>
      </w:pPr>
    </w:p>
    <w:p w14:paraId="44C1214A" w14:textId="77777777" w:rsidR="0037231B" w:rsidRPr="005C7106" w:rsidRDefault="0037231B" w:rsidP="002E7893">
      <w:pPr>
        <w:pStyle w:val="Prrafodelista"/>
        <w:widowControl w:val="0"/>
        <w:numPr>
          <w:ilvl w:val="0"/>
          <w:numId w:val="27"/>
        </w:numPr>
        <w:jc w:val="both"/>
        <w:rPr>
          <w:rFonts w:ascii="Arial" w:hAnsi="Arial" w:cs="Arial"/>
          <w:b/>
          <w:i/>
          <w:color w:val="000099"/>
          <w:sz w:val="19"/>
          <w:szCs w:val="19"/>
          <w:lang w:val="es-ES"/>
        </w:rPr>
      </w:pPr>
      <w:r w:rsidRPr="005C7106">
        <w:rPr>
          <w:rFonts w:ascii="Arial" w:hAnsi="Arial" w:cs="Arial"/>
          <w:b/>
          <w:i/>
          <w:color w:val="000099"/>
          <w:sz w:val="19"/>
          <w:szCs w:val="19"/>
          <w:lang w:val="es-ES"/>
        </w:rPr>
        <w:t>Otras consideraciones</w:t>
      </w:r>
    </w:p>
    <w:bookmarkEnd w:id="21"/>
    <w:p w14:paraId="4026EA0D" w14:textId="77777777" w:rsidR="0037231B" w:rsidRDefault="0037231B" w:rsidP="00224ADA">
      <w:pPr>
        <w:widowControl w:val="0"/>
        <w:ind w:left="567"/>
        <w:jc w:val="both"/>
        <w:rPr>
          <w:rFonts w:ascii="Arial" w:hAnsi="Arial" w:cs="Arial"/>
          <w:i/>
          <w:color w:val="000099"/>
          <w:sz w:val="19"/>
          <w:szCs w:val="19"/>
          <w:lang w:val="es-ES"/>
        </w:rPr>
      </w:pPr>
    </w:p>
    <w:p w14:paraId="2FEDCA38" w14:textId="77777777" w:rsidR="0060113F" w:rsidRPr="0037231B" w:rsidRDefault="0060113F" w:rsidP="002E7893">
      <w:pPr>
        <w:pStyle w:val="Prrafodelista"/>
        <w:widowControl w:val="0"/>
        <w:numPr>
          <w:ilvl w:val="0"/>
          <w:numId w:val="29"/>
        </w:numPr>
        <w:jc w:val="both"/>
        <w:rPr>
          <w:rFonts w:ascii="Arial" w:hAnsi="Arial" w:cs="Arial"/>
          <w:i/>
          <w:color w:val="000099"/>
          <w:sz w:val="19"/>
          <w:szCs w:val="19"/>
          <w:lang w:val="es-ES"/>
        </w:rPr>
      </w:pPr>
      <w:r w:rsidRPr="0037231B">
        <w:rPr>
          <w:rFonts w:ascii="Arial" w:hAnsi="Arial" w:cs="Arial"/>
          <w:i/>
          <w:color w:val="000099"/>
          <w:sz w:val="19"/>
          <w:szCs w:val="19"/>
          <w:lang w:val="es-ES"/>
        </w:rPr>
        <w:t>Indicar si se trata de una contratación por ítems o paquetes, en cuyo caso debe detallarse dicha información.</w:t>
      </w:r>
    </w:p>
    <w:p w14:paraId="5073837C" w14:textId="77777777" w:rsidR="0060113F" w:rsidRPr="00462F00" w:rsidRDefault="0060113F" w:rsidP="00224ADA">
      <w:pPr>
        <w:widowControl w:val="0"/>
        <w:ind w:left="567"/>
        <w:jc w:val="both"/>
        <w:rPr>
          <w:rFonts w:ascii="Arial" w:hAnsi="Arial" w:cs="Arial"/>
          <w:i/>
          <w:color w:val="000099"/>
          <w:sz w:val="19"/>
          <w:szCs w:val="19"/>
          <w:lang w:val="es-ES"/>
        </w:rPr>
      </w:pPr>
    </w:p>
    <w:p w14:paraId="7A880E46" w14:textId="77777777" w:rsidR="00635AF2" w:rsidRPr="0009284B" w:rsidRDefault="0060113F" w:rsidP="002E7893">
      <w:pPr>
        <w:pStyle w:val="Prrafodelista"/>
        <w:widowControl w:val="0"/>
        <w:numPr>
          <w:ilvl w:val="0"/>
          <w:numId w:val="29"/>
        </w:numPr>
        <w:jc w:val="both"/>
        <w:rPr>
          <w:rFonts w:ascii="Arial" w:hAnsi="Arial" w:cs="Arial"/>
          <w:i/>
          <w:color w:val="000099"/>
          <w:sz w:val="20"/>
          <w:lang w:val="es-ES"/>
        </w:rPr>
      </w:pPr>
      <w:r w:rsidRPr="0037231B">
        <w:rPr>
          <w:rFonts w:ascii="Arial" w:hAnsi="Arial" w:cs="Arial"/>
          <w:i/>
          <w:color w:val="000099"/>
          <w:sz w:val="19"/>
          <w:szCs w:val="19"/>
          <w:lang w:val="es-ES"/>
        </w:rPr>
        <w:t>Se puede indicar expresamente si estará prohibida la subcontratación, de acuerdo a lo señalado en el artículo 35 de la Ley</w:t>
      </w:r>
      <w:bookmarkStart w:id="22" w:name="_Hlk515974517"/>
      <w:r w:rsidR="00533D15" w:rsidRPr="0037231B">
        <w:rPr>
          <w:rFonts w:ascii="Arial" w:hAnsi="Arial" w:cs="Arial"/>
          <w:i/>
          <w:color w:val="000099"/>
          <w:sz w:val="19"/>
          <w:szCs w:val="19"/>
          <w:lang w:val="es-ES"/>
        </w:rPr>
        <w:t xml:space="preserve"> </w:t>
      </w:r>
      <w:r w:rsidR="007806F0" w:rsidRPr="0037231B">
        <w:rPr>
          <w:rFonts w:ascii="Arial" w:hAnsi="Arial" w:cs="Arial"/>
          <w:b/>
          <w:color w:val="000099"/>
          <w:sz w:val="19"/>
          <w:szCs w:val="19"/>
          <w:highlight w:val="lightGray"/>
        </w:rPr>
        <w:t>.…]</w:t>
      </w:r>
      <w:bookmarkEnd w:id="22"/>
    </w:p>
    <w:p w14:paraId="509898A7" w14:textId="77777777" w:rsidR="0009284B" w:rsidRPr="0009284B" w:rsidRDefault="0009284B" w:rsidP="0009284B">
      <w:pPr>
        <w:pStyle w:val="Prrafodelista"/>
        <w:rPr>
          <w:rFonts w:ascii="Arial" w:hAnsi="Arial" w:cs="Arial"/>
          <w:i/>
          <w:color w:val="000099"/>
          <w:sz w:val="20"/>
          <w:lang w:val="es-ES"/>
        </w:rPr>
      </w:pPr>
    </w:p>
    <w:p w14:paraId="09251703" w14:textId="77777777" w:rsidR="00CC01AD" w:rsidRDefault="00CC01AD" w:rsidP="00345818">
      <w:pPr>
        <w:widowControl w:val="0"/>
        <w:ind w:left="360"/>
        <w:jc w:val="both"/>
        <w:rPr>
          <w:rFonts w:ascii="Arial" w:hAnsi="Arial" w:cs="Arial"/>
          <w:sz w:val="20"/>
          <w:lang w:val="es-ES"/>
        </w:rPr>
      </w:pPr>
    </w:p>
    <w:p w14:paraId="6EF0877B" w14:textId="77777777" w:rsidR="00A95950" w:rsidRPr="008040DD" w:rsidRDefault="00A95950" w:rsidP="00E9762F">
      <w:pPr>
        <w:widowControl w:val="0"/>
        <w:jc w:val="both"/>
        <w:rPr>
          <w:rFonts w:ascii="Arial" w:hAnsi="Arial" w:cs="Arial"/>
          <w:sz w:val="20"/>
          <w:lang w:val="es-ES"/>
        </w:rPr>
      </w:pPr>
    </w:p>
    <w:p w14:paraId="1C8A7F22" w14:textId="77777777" w:rsidR="00611CFE" w:rsidRDefault="00611CFE" w:rsidP="00345818">
      <w:pPr>
        <w:widowControl w:val="0"/>
        <w:ind w:left="360"/>
        <w:jc w:val="both"/>
        <w:rPr>
          <w:rFonts w:ascii="Arial" w:hAnsi="Arial" w:cs="Arial"/>
          <w:sz w:val="20"/>
        </w:rPr>
      </w:pPr>
    </w:p>
    <w:p w14:paraId="083C022A" w14:textId="77777777" w:rsidR="00BC7198" w:rsidRDefault="00BC7198" w:rsidP="00BC7198">
      <w:pPr>
        <w:rPr>
          <w:rFonts w:ascii="Arial" w:hAnsi="Arial" w:cs="Arial"/>
          <w:sz w:val="20"/>
        </w:rPr>
      </w:pPr>
    </w:p>
    <w:p w14:paraId="012BAB53" w14:textId="77777777" w:rsidR="005727F7" w:rsidRDefault="005727F7" w:rsidP="00B41CB4">
      <w:pPr>
        <w:widowControl w:val="0"/>
        <w:jc w:val="both"/>
        <w:rPr>
          <w:rFonts w:ascii="Arial" w:hAnsi="Arial" w:cs="Arial"/>
        </w:rPr>
      </w:pPr>
    </w:p>
    <w:p w14:paraId="03584D1F" w14:textId="77777777" w:rsidR="00906535" w:rsidRDefault="00906535">
      <w:pPr>
        <w:rPr>
          <w:rFonts w:ascii="Arial" w:hAnsi="Arial" w:cs="Arial"/>
        </w:rPr>
      </w:pPr>
      <w:r>
        <w:rPr>
          <w:rFonts w:ascii="Arial" w:hAnsi="Arial" w:cs="Arial"/>
        </w:rPr>
        <w:br w:type="page"/>
      </w:r>
    </w:p>
    <w:p w14:paraId="6D935A0E" w14:textId="77777777" w:rsidR="00C217EC" w:rsidRDefault="00C217EC" w:rsidP="00B41CB4">
      <w:pPr>
        <w:widowControl w:val="0"/>
        <w:jc w:val="both"/>
        <w:rPr>
          <w:rFonts w:ascii="Arial" w:hAnsi="Arial" w:cs="Arial"/>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D5597F" w:rsidRPr="00357D93" w14:paraId="6C24340C" w14:textId="77777777" w:rsidTr="005727F7">
        <w:trPr>
          <w:trHeight w:val="641"/>
        </w:trPr>
        <w:tc>
          <w:tcPr>
            <w:tcW w:w="8701" w:type="dxa"/>
            <w:shd w:val="clear" w:color="auto" w:fill="auto"/>
          </w:tcPr>
          <w:p w14:paraId="48F2AE79" w14:textId="77777777" w:rsidR="00D5597F" w:rsidRPr="003F3D84" w:rsidRDefault="00D5597F" w:rsidP="00345818">
            <w:pPr>
              <w:pStyle w:val="Prrafodelista"/>
              <w:widowControl w:val="0"/>
              <w:ind w:left="360"/>
              <w:contextualSpacing w:val="0"/>
              <w:jc w:val="center"/>
              <w:rPr>
                <w:rFonts w:ascii="Arial" w:hAnsi="Arial" w:cs="Arial"/>
                <w:b/>
                <w:sz w:val="12"/>
              </w:rPr>
            </w:pPr>
          </w:p>
          <w:p w14:paraId="211C3B64" w14:textId="77777777" w:rsidR="00D5597F" w:rsidRPr="003F3D84" w:rsidRDefault="00D5597F" w:rsidP="00345818">
            <w:pPr>
              <w:pStyle w:val="Prrafodelista"/>
              <w:widowControl w:val="0"/>
              <w:tabs>
                <w:tab w:val="left" w:pos="3645"/>
                <w:tab w:val="center" w:pos="4478"/>
              </w:tabs>
              <w:ind w:left="0"/>
              <w:contextualSpacing w:val="0"/>
              <w:jc w:val="center"/>
              <w:rPr>
                <w:rFonts w:ascii="Arial" w:hAnsi="Arial" w:cs="Arial"/>
                <w:sz w:val="20"/>
              </w:rPr>
            </w:pPr>
            <w:r w:rsidRPr="003F3D84">
              <w:rPr>
                <w:rFonts w:ascii="Arial" w:hAnsi="Arial" w:cs="Arial"/>
                <w:b/>
                <w:sz w:val="20"/>
              </w:rPr>
              <w:t xml:space="preserve">CAPÍTULO </w:t>
            </w:r>
            <w:r w:rsidR="006605FD" w:rsidRPr="003F3D84">
              <w:rPr>
                <w:rFonts w:ascii="Arial" w:hAnsi="Arial" w:cs="Arial"/>
                <w:b/>
                <w:sz w:val="20"/>
              </w:rPr>
              <w:t>I</w:t>
            </w:r>
            <w:r w:rsidRPr="003F3D84">
              <w:rPr>
                <w:rFonts w:ascii="Arial" w:hAnsi="Arial" w:cs="Arial"/>
                <w:b/>
                <w:sz w:val="20"/>
              </w:rPr>
              <w:t>V</w:t>
            </w:r>
          </w:p>
          <w:p w14:paraId="531F203A" w14:textId="77777777" w:rsidR="00D5597F" w:rsidRPr="003F3D84" w:rsidRDefault="00B70494" w:rsidP="00345818">
            <w:pPr>
              <w:widowControl w:val="0"/>
              <w:jc w:val="center"/>
              <w:rPr>
                <w:rFonts w:ascii="Arial" w:hAnsi="Arial" w:cs="Arial"/>
                <w:sz w:val="20"/>
              </w:rPr>
            </w:pPr>
            <w:r w:rsidRPr="003F3D84">
              <w:rPr>
                <w:rFonts w:ascii="Arial" w:hAnsi="Arial" w:cs="Arial"/>
                <w:b/>
                <w:sz w:val="20"/>
              </w:rPr>
              <w:t>FACTORES</w:t>
            </w:r>
            <w:r w:rsidR="00D5597F" w:rsidRPr="003F3D84">
              <w:rPr>
                <w:rFonts w:ascii="Arial" w:hAnsi="Arial" w:cs="Arial"/>
                <w:b/>
                <w:sz w:val="20"/>
              </w:rPr>
              <w:t xml:space="preserve"> DE EVALUACIÓN </w:t>
            </w:r>
          </w:p>
        </w:tc>
      </w:tr>
    </w:tbl>
    <w:p w14:paraId="43EDAE8A" w14:textId="77777777" w:rsidR="00D5597F" w:rsidRPr="00357D93" w:rsidRDefault="00D5597F" w:rsidP="00803332">
      <w:pPr>
        <w:widowControl w:val="0"/>
        <w:ind w:left="284"/>
        <w:jc w:val="both"/>
        <w:rPr>
          <w:rFonts w:ascii="Arial" w:hAnsi="Arial" w:cs="Arial"/>
          <w:sz w:val="20"/>
        </w:rPr>
      </w:pPr>
    </w:p>
    <w:p w14:paraId="104DB97B" w14:textId="77777777" w:rsidR="00FD7094" w:rsidRDefault="00FD7094" w:rsidP="00FD7094">
      <w:pPr>
        <w:pStyle w:val="Prrafodelista"/>
        <w:ind w:left="426"/>
        <w:jc w:val="both"/>
        <w:rPr>
          <w:rFonts w:ascii="Arial" w:hAnsi="Arial" w:cs="Arial"/>
          <w:sz w:val="20"/>
          <w:lang w:val="es-ES"/>
        </w:rPr>
      </w:pPr>
      <w:r>
        <w:rPr>
          <w:rFonts w:ascii="Arial" w:hAnsi="Arial" w:cs="Arial"/>
          <w:sz w:val="20"/>
          <w:lang w:val="es-ES"/>
        </w:rPr>
        <w:t>L</w:t>
      </w:r>
      <w:r w:rsidRPr="00C54988">
        <w:rPr>
          <w:rFonts w:ascii="Arial" w:hAnsi="Arial" w:cs="Arial"/>
          <w:sz w:val="20"/>
          <w:lang w:val="es-ES"/>
        </w:rPr>
        <w:t>a evaluación se realiza sobre la base de cien (100) puntos</w:t>
      </w:r>
      <w:r>
        <w:rPr>
          <w:rFonts w:ascii="Arial" w:hAnsi="Arial" w:cs="Arial"/>
          <w:sz w:val="20"/>
          <w:lang w:val="es-ES"/>
        </w:rPr>
        <w:t>.</w:t>
      </w:r>
    </w:p>
    <w:p w14:paraId="10D152E4" w14:textId="77777777" w:rsidR="00FD7094" w:rsidRDefault="00FD7094" w:rsidP="00FD7094">
      <w:pPr>
        <w:widowControl w:val="0"/>
        <w:ind w:left="284"/>
        <w:jc w:val="both"/>
        <w:rPr>
          <w:rFonts w:ascii="Arial" w:hAnsi="Arial" w:cs="Arial"/>
          <w:sz w:val="20"/>
          <w:lang w:val="es-ES"/>
        </w:rPr>
      </w:pPr>
    </w:p>
    <w:p w14:paraId="4965B8F0" w14:textId="77777777" w:rsidR="00FD7094" w:rsidRPr="005B7160" w:rsidRDefault="00FD7094" w:rsidP="00FD7094">
      <w:pPr>
        <w:pStyle w:val="Prrafodelista"/>
        <w:ind w:left="426"/>
        <w:jc w:val="both"/>
        <w:rPr>
          <w:rFonts w:ascii="Arial" w:hAnsi="Arial" w:cs="Arial"/>
          <w:sz w:val="20"/>
          <w:lang w:val="es-ES"/>
        </w:rPr>
      </w:pPr>
      <w:r w:rsidRPr="005B7160">
        <w:rPr>
          <w:rFonts w:ascii="Arial" w:hAnsi="Arial" w:cs="Arial"/>
          <w:sz w:val="20"/>
          <w:lang w:val="es-ES"/>
        </w:rPr>
        <w:t>Para determinar la oferta</w:t>
      </w:r>
      <w:r>
        <w:rPr>
          <w:rFonts w:ascii="Arial" w:hAnsi="Arial" w:cs="Arial"/>
          <w:sz w:val="20"/>
          <w:lang w:val="es-ES"/>
        </w:rPr>
        <w:t xml:space="preserve"> con el mejor puntaje y el orden de prelación de las ofertas</w:t>
      </w:r>
      <w:r w:rsidRPr="005B7160">
        <w:rPr>
          <w:rFonts w:ascii="Arial" w:hAnsi="Arial" w:cs="Arial"/>
          <w:sz w:val="20"/>
          <w:lang w:val="es-ES"/>
        </w:rPr>
        <w:t>, se considera l</w:t>
      </w:r>
      <w:r>
        <w:rPr>
          <w:rFonts w:ascii="Arial" w:hAnsi="Arial" w:cs="Arial"/>
          <w:sz w:val="20"/>
          <w:lang w:val="es-ES"/>
        </w:rPr>
        <w:t>o</w:t>
      </w:r>
      <w:r w:rsidRPr="005B7160">
        <w:rPr>
          <w:rFonts w:ascii="Arial" w:hAnsi="Arial" w:cs="Arial"/>
          <w:sz w:val="20"/>
          <w:lang w:val="es-ES"/>
        </w:rPr>
        <w:t xml:space="preserve"> siguiente:</w:t>
      </w:r>
    </w:p>
    <w:p w14:paraId="5E74AD4C" w14:textId="77777777" w:rsidR="00FD7094" w:rsidRPr="00FD7094" w:rsidRDefault="00FD7094" w:rsidP="00692C0D">
      <w:pPr>
        <w:widowControl w:val="0"/>
        <w:ind w:left="284"/>
        <w:jc w:val="both"/>
        <w:rPr>
          <w:rFonts w:ascii="Arial" w:hAnsi="Arial" w:cs="Arial"/>
          <w:sz w:val="20"/>
          <w:lang w:val="es-ES"/>
        </w:rPr>
      </w:pPr>
    </w:p>
    <w:p w14:paraId="3D291BD8" w14:textId="77777777" w:rsidR="00692C0D" w:rsidRDefault="00692C0D" w:rsidP="00692C0D">
      <w:pPr>
        <w:widowControl w:val="0"/>
        <w:ind w:left="284"/>
        <w:jc w:val="both"/>
        <w:rPr>
          <w:rFonts w:ascii="Arial" w:hAnsi="Arial" w:cs="Arial"/>
          <w:sz w:val="20"/>
        </w:rPr>
      </w:pPr>
    </w:p>
    <w:tbl>
      <w:tblPr>
        <w:tblW w:w="8983"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4"/>
        <w:gridCol w:w="5363"/>
        <w:gridCol w:w="3246"/>
      </w:tblGrid>
      <w:tr w:rsidR="00AF578A" w:rsidRPr="00184899" w14:paraId="73C41284" w14:textId="77777777" w:rsidTr="002152CB">
        <w:trPr>
          <w:trHeight w:val="310"/>
          <w:tblHeader/>
        </w:trPr>
        <w:tc>
          <w:tcPr>
            <w:tcW w:w="5737" w:type="dxa"/>
            <w:gridSpan w:val="2"/>
            <w:tcBorders>
              <w:bottom w:val="single" w:sz="4" w:space="0" w:color="auto"/>
            </w:tcBorders>
            <w:vAlign w:val="center"/>
          </w:tcPr>
          <w:p w14:paraId="6D1E0223" w14:textId="77777777" w:rsidR="00AF578A" w:rsidRPr="00184899" w:rsidRDefault="00B70494" w:rsidP="00345818">
            <w:pPr>
              <w:widowControl w:val="0"/>
              <w:jc w:val="center"/>
              <w:rPr>
                <w:rFonts w:ascii="Arial" w:hAnsi="Arial" w:cs="Arial"/>
                <w:b/>
                <w:bCs/>
                <w:color w:val="auto"/>
                <w:sz w:val="18"/>
                <w:szCs w:val="18"/>
                <w:lang w:eastAsia="es-ES"/>
              </w:rPr>
            </w:pPr>
            <w:r w:rsidRPr="00184899">
              <w:rPr>
                <w:rFonts w:ascii="Arial" w:hAnsi="Arial" w:cs="Arial"/>
                <w:b/>
                <w:bCs/>
                <w:color w:val="auto"/>
                <w:sz w:val="18"/>
                <w:szCs w:val="18"/>
                <w:lang w:eastAsia="es-ES"/>
              </w:rPr>
              <w:t>FACTOR</w:t>
            </w:r>
            <w:r w:rsidR="00AF578A" w:rsidRPr="00184899">
              <w:rPr>
                <w:rFonts w:ascii="Arial" w:hAnsi="Arial" w:cs="Arial"/>
                <w:b/>
                <w:bCs/>
                <w:color w:val="auto"/>
                <w:sz w:val="18"/>
                <w:szCs w:val="18"/>
                <w:lang w:eastAsia="es-ES"/>
              </w:rPr>
              <w:t xml:space="preserve"> DE EVALUACIÓN </w:t>
            </w:r>
          </w:p>
        </w:tc>
        <w:tc>
          <w:tcPr>
            <w:tcW w:w="3246" w:type="dxa"/>
            <w:tcBorders>
              <w:bottom w:val="single" w:sz="4" w:space="0" w:color="auto"/>
            </w:tcBorders>
            <w:vAlign w:val="center"/>
            <w:hideMark/>
          </w:tcPr>
          <w:p w14:paraId="3344DC4C" w14:textId="77777777" w:rsidR="00AF578A" w:rsidRPr="00184899" w:rsidRDefault="00AF578A" w:rsidP="00345818">
            <w:pPr>
              <w:widowControl w:val="0"/>
              <w:jc w:val="center"/>
              <w:rPr>
                <w:rFonts w:ascii="Arial" w:hAnsi="Arial" w:cs="Arial"/>
                <w:b/>
                <w:bCs/>
                <w:color w:val="auto"/>
                <w:sz w:val="18"/>
                <w:szCs w:val="18"/>
                <w:lang w:eastAsia="es-ES"/>
              </w:rPr>
            </w:pPr>
            <w:r w:rsidRPr="00184899">
              <w:rPr>
                <w:rFonts w:ascii="Arial" w:hAnsi="Arial" w:cs="Arial"/>
                <w:b/>
                <w:bCs/>
                <w:color w:val="auto"/>
                <w:sz w:val="18"/>
                <w:szCs w:val="18"/>
                <w:lang w:eastAsia="es-ES"/>
              </w:rPr>
              <w:t>PUNTAJE / METODOLOGÍA PARA SU ASIGNACIÓN</w:t>
            </w:r>
          </w:p>
        </w:tc>
      </w:tr>
      <w:tr w:rsidR="00C7420E" w:rsidRPr="00184899" w14:paraId="75F504CC" w14:textId="77777777" w:rsidTr="008A38D2">
        <w:trPr>
          <w:trHeight w:val="263"/>
        </w:trPr>
        <w:tc>
          <w:tcPr>
            <w:tcW w:w="374" w:type="dxa"/>
            <w:tcBorders>
              <w:bottom w:val="single" w:sz="4" w:space="0" w:color="auto"/>
              <w:right w:val="dashSmallGap" w:sz="4" w:space="0" w:color="auto"/>
            </w:tcBorders>
            <w:vAlign w:val="center"/>
          </w:tcPr>
          <w:p w14:paraId="44075A06" w14:textId="77777777" w:rsidR="00C7420E" w:rsidRPr="00184899" w:rsidRDefault="00C7420E" w:rsidP="009B3B81">
            <w:pPr>
              <w:widowControl w:val="0"/>
              <w:rPr>
                <w:rFonts w:ascii="Arial" w:hAnsi="Arial" w:cs="Arial"/>
                <w:b/>
                <w:color w:val="auto"/>
                <w:sz w:val="20"/>
                <w:lang w:eastAsia="es-ES"/>
              </w:rPr>
            </w:pPr>
          </w:p>
        </w:tc>
        <w:tc>
          <w:tcPr>
            <w:tcW w:w="8609" w:type="dxa"/>
            <w:gridSpan w:val="2"/>
            <w:tcBorders>
              <w:left w:val="dashSmallGap" w:sz="4" w:space="0" w:color="auto"/>
              <w:bottom w:val="single" w:sz="4" w:space="0" w:color="auto"/>
            </w:tcBorders>
            <w:vAlign w:val="center"/>
            <w:hideMark/>
          </w:tcPr>
          <w:p w14:paraId="69156C9F" w14:textId="77777777" w:rsidR="00C7420E" w:rsidRPr="00184899" w:rsidRDefault="00C7420E" w:rsidP="00C7420E">
            <w:pPr>
              <w:widowControl w:val="0"/>
              <w:rPr>
                <w:rFonts w:ascii="Arial" w:hAnsi="Arial" w:cs="Arial"/>
                <w:color w:val="auto"/>
                <w:sz w:val="18"/>
                <w:szCs w:val="18"/>
                <w:lang w:eastAsia="es-ES"/>
              </w:rPr>
            </w:pPr>
            <w:r w:rsidRPr="00184899">
              <w:rPr>
                <w:rFonts w:ascii="Arial" w:hAnsi="Arial" w:cs="Arial"/>
                <w:b/>
                <w:color w:val="auto"/>
                <w:sz w:val="20"/>
                <w:lang w:eastAsia="es-ES"/>
              </w:rPr>
              <w:t>PRECIO</w:t>
            </w:r>
          </w:p>
        </w:tc>
      </w:tr>
      <w:tr w:rsidR="00C7420E" w:rsidRPr="00184899" w14:paraId="741EE4CE" w14:textId="77777777" w:rsidTr="002152CB">
        <w:trPr>
          <w:trHeight w:val="514"/>
        </w:trPr>
        <w:tc>
          <w:tcPr>
            <w:tcW w:w="374" w:type="dxa"/>
            <w:tcBorders>
              <w:top w:val="single" w:sz="4" w:space="0" w:color="auto"/>
              <w:right w:val="nil"/>
            </w:tcBorders>
            <w:vAlign w:val="center"/>
          </w:tcPr>
          <w:p w14:paraId="53C5FBAC" w14:textId="77777777" w:rsidR="00C7420E" w:rsidRPr="00184899" w:rsidRDefault="00C7420E" w:rsidP="009B3B81">
            <w:pPr>
              <w:widowControl w:val="0"/>
              <w:rPr>
                <w:rFonts w:ascii="Arial" w:hAnsi="Arial" w:cs="Arial"/>
                <w:color w:val="auto"/>
                <w:sz w:val="20"/>
                <w:szCs w:val="16"/>
                <w:lang w:eastAsia="es-ES"/>
              </w:rPr>
            </w:pPr>
          </w:p>
        </w:tc>
        <w:tc>
          <w:tcPr>
            <w:tcW w:w="5363" w:type="dxa"/>
            <w:tcBorders>
              <w:top w:val="single" w:sz="4" w:space="0" w:color="auto"/>
              <w:left w:val="nil"/>
            </w:tcBorders>
            <w:hideMark/>
          </w:tcPr>
          <w:p w14:paraId="6D54CF2C" w14:textId="77777777" w:rsidR="00C7420E" w:rsidRPr="00954C66" w:rsidRDefault="00C7420E" w:rsidP="00345818">
            <w:pPr>
              <w:widowControl w:val="0"/>
              <w:jc w:val="both"/>
              <w:rPr>
                <w:rFonts w:ascii="Arial" w:hAnsi="Arial" w:cs="Arial"/>
                <w:iCs/>
                <w:color w:val="auto"/>
                <w:sz w:val="18"/>
                <w:szCs w:val="18"/>
                <w:lang w:eastAsia="es-ES"/>
              </w:rPr>
            </w:pPr>
            <w:r w:rsidRPr="00A46064">
              <w:rPr>
                <w:rFonts w:ascii="Arial" w:hAnsi="Arial" w:cs="Arial"/>
                <w:iCs/>
                <w:color w:val="auto"/>
                <w:sz w:val="18"/>
                <w:szCs w:val="18"/>
                <w:u w:val="single"/>
                <w:lang w:eastAsia="es-ES"/>
              </w:rPr>
              <w:t>Evaluación</w:t>
            </w:r>
            <w:r w:rsidRPr="00954C66">
              <w:rPr>
                <w:rFonts w:ascii="Arial" w:hAnsi="Arial" w:cs="Arial"/>
                <w:iCs/>
                <w:color w:val="auto"/>
                <w:sz w:val="18"/>
                <w:szCs w:val="18"/>
                <w:lang w:eastAsia="es-ES"/>
              </w:rPr>
              <w:t>:</w:t>
            </w:r>
          </w:p>
          <w:p w14:paraId="699CB515" w14:textId="77777777" w:rsidR="00850EE7" w:rsidRDefault="00850EE7" w:rsidP="00345818">
            <w:pPr>
              <w:widowControl w:val="0"/>
              <w:jc w:val="both"/>
              <w:rPr>
                <w:rFonts w:ascii="Arial" w:hAnsi="Arial" w:cs="Arial"/>
                <w:iCs/>
                <w:color w:val="auto"/>
                <w:sz w:val="18"/>
                <w:szCs w:val="18"/>
                <w:lang w:eastAsia="es-ES"/>
              </w:rPr>
            </w:pPr>
          </w:p>
          <w:p w14:paraId="3BDBC843" w14:textId="77777777" w:rsidR="00C7420E" w:rsidRPr="00A46064" w:rsidRDefault="00C7420E" w:rsidP="00345818">
            <w:pPr>
              <w:widowControl w:val="0"/>
              <w:jc w:val="both"/>
              <w:rPr>
                <w:rFonts w:ascii="Arial" w:hAnsi="Arial" w:cs="Arial"/>
                <w:iCs/>
                <w:color w:val="auto"/>
                <w:sz w:val="18"/>
                <w:szCs w:val="18"/>
                <w:lang w:eastAsia="es-ES"/>
              </w:rPr>
            </w:pPr>
            <w:r w:rsidRPr="00A46064">
              <w:rPr>
                <w:rFonts w:ascii="Arial" w:hAnsi="Arial" w:cs="Arial"/>
                <w:iCs/>
                <w:color w:val="auto"/>
                <w:sz w:val="18"/>
                <w:szCs w:val="18"/>
                <w:lang w:eastAsia="es-ES"/>
              </w:rPr>
              <w:t xml:space="preserve">Se evaluará considerando el </w:t>
            </w:r>
            <w:r>
              <w:rPr>
                <w:rFonts w:ascii="Arial" w:hAnsi="Arial" w:cs="Arial"/>
                <w:iCs/>
                <w:color w:val="auto"/>
                <w:sz w:val="18"/>
                <w:szCs w:val="18"/>
                <w:lang w:eastAsia="es-ES"/>
              </w:rPr>
              <w:t>precio</w:t>
            </w:r>
            <w:r w:rsidRPr="00A46064">
              <w:rPr>
                <w:rFonts w:ascii="Arial" w:hAnsi="Arial" w:cs="Arial"/>
                <w:iCs/>
                <w:color w:val="auto"/>
                <w:sz w:val="18"/>
                <w:szCs w:val="18"/>
                <w:lang w:eastAsia="es-ES"/>
              </w:rPr>
              <w:t xml:space="preserve"> ofertado por el postor. </w:t>
            </w:r>
          </w:p>
          <w:p w14:paraId="799E7FD0" w14:textId="77777777" w:rsidR="00C7420E" w:rsidRPr="00A46064" w:rsidRDefault="00C7420E" w:rsidP="00345818">
            <w:pPr>
              <w:widowControl w:val="0"/>
              <w:jc w:val="both"/>
              <w:rPr>
                <w:rFonts w:ascii="Arial" w:hAnsi="Arial" w:cs="Arial"/>
                <w:iCs/>
                <w:color w:val="auto"/>
                <w:sz w:val="18"/>
                <w:szCs w:val="18"/>
                <w:lang w:eastAsia="es-ES"/>
              </w:rPr>
            </w:pPr>
            <w:r w:rsidRPr="00A46064">
              <w:rPr>
                <w:rFonts w:ascii="Arial" w:hAnsi="Arial" w:cs="Arial"/>
                <w:iCs/>
                <w:color w:val="auto"/>
                <w:sz w:val="18"/>
                <w:szCs w:val="18"/>
                <w:lang w:eastAsia="es-ES"/>
              </w:rPr>
              <w:t xml:space="preserve"> </w:t>
            </w:r>
          </w:p>
          <w:p w14:paraId="509A47B9" w14:textId="77777777" w:rsidR="00C7420E" w:rsidRPr="00A46064" w:rsidRDefault="00C7420E" w:rsidP="00345818">
            <w:pPr>
              <w:widowControl w:val="0"/>
              <w:tabs>
                <w:tab w:val="left" w:pos="4951"/>
              </w:tabs>
              <w:jc w:val="both"/>
              <w:rPr>
                <w:rFonts w:ascii="Arial" w:hAnsi="Arial" w:cs="Arial"/>
                <w:iCs/>
                <w:color w:val="auto"/>
                <w:sz w:val="18"/>
                <w:szCs w:val="18"/>
                <w:u w:val="single"/>
                <w:lang w:eastAsia="es-ES"/>
              </w:rPr>
            </w:pPr>
            <w:r w:rsidRPr="00A46064">
              <w:rPr>
                <w:rFonts w:ascii="Arial" w:hAnsi="Arial" w:cs="Arial"/>
                <w:iCs/>
                <w:color w:val="auto"/>
                <w:sz w:val="18"/>
                <w:szCs w:val="18"/>
                <w:u w:val="single"/>
                <w:lang w:eastAsia="es-ES"/>
              </w:rPr>
              <w:t>Acreditación</w:t>
            </w:r>
            <w:r w:rsidRPr="00A46064">
              <w:rPr>
                <w:rFonts w:ascii="Arial" w:hAnsi="Arial" w:cs="Arial"/>
                <w:iCs/>
                <w:color w:val="auto"/>
                <w:sz w:val="18"/>
                <w:szCs w:val="18"/>
                <w:lang w:eastAsia="es-ES"/>
              </w:rPr>
              <w:t>:</w:t>
            </w:r>
          </w:p>
          <w:p w14:paraId="49BE531B" w14:textId="77777777" w:rsidR="00850EE7" w:rsidRDefault="00850EE7" w:rsidP="00345818">
            <w:pPr>
              <w:widowControl w:val="0"/>
              <w:jc w:val="both"/>
              <w:rPr>
                <w:rFonts w:ascii="Arial" w:hAnsi="Arial" w:cs="Arial"/>
                <w:iCs/>
                <w:color w:val="auto"/>
                <w:sz w:val="18"/>
                <w:szCs w:val="18"/>
                <w:lang w:eastAsia="es-ES"/>
              </w:rPr>
            </w:pPr>
          </w:p>
          <w:p w14:paraId="258716EA" w14:textId="77777777" w:rsidR="00C7420E" w:rsidRPr="00A46064" w:rsidRDefault="00C7420E" w:rsidP="00345818">
            <w:pPr>
              <w:widowControl w:val="0"/>
              <w:jc w:val="both"/>
              <w:rPr>
                <w:rFonts w:ascii="Arial" w:hAnsi="Arial" w:cs="Arial"/>
                <w:color w:val="auto"/>
                <w:sz w:val="18"/>
                <w:szCs w:val="18"/>
              </w:rPr>
            </w:pPr>
            <w:r w:rsidRPr="00A46064">
              <w:rPr>
                <w:rFonts w:ascii="Arial" w:hAnsi="Arial" w:cs="Arial"/>
                <w:iCs/>
                <w:color w:val="auto"/>
                <w:sz w:val="18"/>
                <w:szCs w:val="18"/>
                <w:lang w:eastAsia="es-ES"/>
              </w:rPr>
              <w:t xml:space="preserve">Se acreditará mediante el documento que contiene el </w:t>
            </w:r>
            <w:r>
              <w:rPr>
                <w:rFonts w:ascii="Arial" w:hAnsi="Arial" w:cs="Arial"/>
                <w:iCs/>
                <w:color w:val="auto"/>
                <w:sz w:val="18"/>
                <w:szCs w:val="18"/>
                <w:lang w:eastAsia="es-ES"/>
              </w:rPr>
              <w:t>precio</w:t>
            </w:r>
            <w:r w:rsidRPr="00A46064">
              <w:rPr>
                <w:rFonts w:ascii="Arial" w:hAnsi="Arial" w:cs="Arial"/>
                <w:iCs/>
                <w:color w:val="auto"/>
                <w:sz w:val="18"/>
                <w:szCs w:val="18"/>
                <w:lang w:eastAsia="es-ES"/>
              </w:rPr>
              <w:t xml:space="preserve"> de la oferta</w:t>
            </w:r>
            <w:r w:rsidR="000633C3" w:rsidRPr="000633C3">
              <w:rPr>
                <w:rFonts w:ascii="Arial" w:hAnsi="Arial" w:cs="Arial"/>
                <w:iCs/>
                <w:color w:val="auto"/>
                <w:sz w:val="18"/>
                <w:szCs w:val="18"/>
                <w:lang w:eastAsia="es-ES"/>
              </w:rPr>
              <w:t>.</w:t>
            </w:r>
            <w:r w:rsidRPr="000633C3" w:rsidDel="005A042B">
              <w:rPr>
                <w:rFonts w:ascii="Arial" w:hAnsi="Arial" w:cs="Arial"/>
                <w:iCs/>
                <w:color w:val="auto"/>
                <w:sz w:val="18"/>
                <w:szCs w:val="18"/>
                <w:lang w:eastAsia="es-ES"/>
              </w:rPr>
              <w:t xml:space="preserve"> </w:t>
            </w:r>
          </w:p>
          <w:p w14:paraId="4A86DC42" w14:textId="77777777" w:rsidR="00C7420E" w:rsidRPr="000E147C" w:rsidRDefault="00C7420E" w:rsidP="000E147C">
            <w:pPr>
              <w:widowControl w:val="0"/>
              <w:jc w:val="both"/>
              <w:rPr>
                <w:rFonts w:ascii="Arial" w:hAnsi="Arial" w:cs="Arial"/>
                <w:color w:val="auto"/>
                <w:sz w:val="18"/>
                <w:szCs w:val="18"/>
                <w:lang w:eastAsia="ja-JP"/>
              </w:rPr>
            </w:pPr>
          </w:p>
          <w:p w14:paraId="32BCB43B" w14:textId="77777777" w:rsidR="00C7420E" w:rsidRPr="00A46064" w:rsidRDefault="00C7420E" w:rsidP="00345818">
            <w:pPr>
              <w:widowControl w:val="0"/>
              <w:jc w:val="both"/>
              <w:rPr>
                <w:rFonts w:ascii="Arial" w:hAnsi="Arial" w:cs="Arial"/>
                <w:color w:val="auto"/>
                <w:sz w:val="18"/>
                <w:szCs w:val="18"/>
                <w:lang w:eastAsia="es-ES"/>
              </w:rPr>
            </w:pPr>
            <w:r w:rsidRPr="00A46064">
              <w:rPr>
                <w:rFonts w:ascii="Arial" w:hAnsi="Arial" w:cs="Arial"/>
                <w:bCs/>
                <w:i/>
                <w:color w:val="auto"/>
                <w:sz w:val="18"/>
                <w:szCs w:val="18"/>
                <w:lang w:val="es-ES" w:eastAsia="es-ES"/>
              </w:rPr>
              <w:t xml:space="preserve"> </w:t>
            </w:r>
          </w:p>
        </w:tc>
        <w:tc>
          <w:tcPr>
            <w:tcW w:w="3246" w:type="dxa"/>
            <w:tcBorders>
              <w:top w:val="single" w:sz="4" w:space="0" w:color="auto"/>
            </w:tcBorders>
            <w:vAlign w:val="center"/>
            <w:hideMark/>
          </w:tcPr>
          <w:p w14:paraId="0C5B16A0" w14:textId="77777777" w:rsidR="00C7420E" w:rsidRPr="00184899" w:rsidRDefault="00C7420E" w:rsidP="00C7420E">
            <w:pPr>
              <w:pStyle w:val="Prrafodelista"/>
              <w:widowControl w:val="0"/>
              <w:ind w:left="0"/>
              <w:jc w:val="both"/>
              <w:rPr>
                <w:rFonts w:ascii="Arial" w:hAnsi="Arial" w:cs="Arial"/>
                <w:color w:val="auto"/>
                <w:sz w:val="18"/>
                <w:szCs w:val="18"/>
                <w:lang w:val="es-ES"/>
              </w:rPr>
            </w:pPr>
            <w:r w:rsidRPr="00184899">
              <w:rPr>
                <w:rFonts w:ascii="Arial" w:hAnsi="Arial" w:cs="Arial"/>
                <w:color w:val="auto"/>
                <w:sz w:val="18"/>
                <w:szCs w:val="18"/>
                <w:lang w:val="es-ES"/>
              </w:rPr>
              <w:t xml:space="preserve">La evaluación consistirá en otorgar </w:t>
            </w:r>
            <w:r w:rsidR="00C8352B">
              <w:rPr>
                <w:rFonts w:ascii="Arial" w:hAnsi="Arial" w:cs="Arial"/>
                <w:color w:val="auto"/>
                <w:sz w:val="18"/>
                <w:szCs w:val="18"/>
                <w:lang w:val="es-ES"/>
              </w:rPr>
              <w:t>cien puntos</w:t>
            </w:r>
            <w:r w:rsidR="00E0203C">
              <w:rPr>
                <w:rFonts w:ascii="Arial" w:hAnsi="Arial" w:cs="Arial"/>
                <w:color w:val="auto"/>
                <w:sz w:val="18"/>
                <w:szCs w:val="18"/>
                <w:lang w:val="es-ES"/>
              </w:rPr>
              <w:t xml:space="preserve"> </w:t>
            </w:r>
            <w:r w:rsidRPr="00184899">
              <w:rPr>
                <w:rFonts w:ascii="Arial" w:hAnsi="Arial" w:cs="Arial"/>
                <w:color w:val="auto"/>
                <w:sz w:val="18"/>
                <w:szCs w:val="18"/>
                <w:lang w:val="es-ES"/>
              </w:rPr>
              <w:t>a la oferta de precio más bajo y otorgar a las demás ofertas puntajes inversamente proporcionales a sus respectivos precios, según la siguiente fórmula:</w:t>
            </w:r>
          </w:p>
          <w:p w14:paraId="1D7FADC7" w14:textId="77777777" w:rsidR="00C7420E" w:rsidRPr="00184899" w:rsidRDefault="00C7420E" w:rsidP="00C7420E">
            <w:pPr>
              <w:pStyle w:val="Prrafodelista"/>
              <w:widowControl w:val="0"/>
              <w:ind w:left="1701"/>
              <w:rPr>
                <w:rFonts w:ascii="Arial" w:hAnsi="Arial" w:cs="Arial"/>
                <w:color w:val="auto"/>
                <w:sz w:val="18"/>
                <w:szCs w:val="18"/>
              </w:rPr>
            </w:pPr>
          </w:p>
          <w:p w14:paraId="463A60DE" w14:textId="77777777" w:rsidR="00C7420E" w:rsidRPr="00184899" w:rsidRDefault="00C7420E" w:rsidP="00C7420E">
            <w:pPr>
              <w:pStyle w:val="Prrafodelista"/>
              <w:widowControl w:val="0"/>
              <w:ind w:left="0"/>
              <w:rPr>
                <w:rFonts w:ascii="Arial" w:hAnsi="Arial" w:cs="Arial"/>
                <w:b/>
                <w:color w:val="auto"/>
                <w:sz w:val="18"/>
                <w:szCs w:val="18"/>
                <w:lang w:val="pt-BR"/>
              </w:rPr>
            </w:pPr>
            <w:r w:rsidRPr="00184899">
              <w:rPr>
                <w:rFonts w:ascii="Arial" w:hAnsi="Arial" w:cs="Arial"/>
                <w:b/>
                <w:color w:val="auto"/>
                <w:sz w:val="18"/>
                <w:szCs w:val="18"/>
                <w:lang w:val="pt-BR"/>
              </w:rPr>
              <w:t xml:space="preserve">Pi </w:t>
            </w:r>
            <w:r w:rsidRPr="00184899">
              <w:rPr>
                <w:rFonts w:ascii="Arial" w:hAnsi="Arial" w:cs="Arial"/>
                <w:b/>
                <w:color w:val="auto"/>
                <w:sz w:val="18"/>
                <w:szCs w:val="18"/>
                <w:lang w:val="pt-BR"/>
              </w:rPr>
              <w:tab/>
              <w:t xml:space="preserve">=     </w:t>
            </w:r>
            <w:r w:rsidRPr="00184899">
              <w:rPr>
                <w:rFonts w:ascii="Arial" w:hAnsi="Arial" w:cs="Arial"/>
                <w:b/>
                <w:color w:val="auto"/>
                <w:sz w:val="18"/>
                <w:szCs w:val="18"/>
                <w:u w:val="single"/>
                <w:lang w:val="pt-BR"/>
              </w:rPr>
              <w:t>Om x PMP</w:t>
            </w:r>
          </w:p>
          <w:p w14:paraId="48A2F99E" w14:textId="77777777" w:rsidR="00C7420E" w:rsidRPr="00184899" w:rsidRDefault="00C7420E" w:rsidP="00C7420E">
            <w:pPr>
              <w:pStyle w:val="Prrafodelista"/>
              <w:widowControl w:val="0"/>
              <w:ind w:left="0"/>
              <w:rPr>
                <w:rFonts w:ascii="Arial" w:hAnsi="Arial" w:cs="Arial"/>
                <w:b/>
                <w:color w:val="auto"/>
                <w:sz w:val="18"/>
                <w:szCs w:val="18"/>
                <w:lang w:val="pt-BR"/>
              </w:rPr>
            </w:pPr>
            <w:r w:rsidRPr="00184899">
              <w:rPr>
                <w:rFonts w:ascii="Arial" w:hAnsi="Arial" w:cs="Arial"/>
                <w:b/>
                <w:color w:val="auto"/>
                <w:sz w:val="18"/>
                <w:szCs w:val="18"/>
                <w:lang w:val="pt-BR"/>
              </w:rPr>
              <w:tab/>
            </w:r>
            <w:r w:rsidRPr="00184899">
              <w:rPr>
                <w:rFonts w:ascii="Arial" w:hAnsi="Arial" w:cs="Arial"/>
                <w:b/>
                <w:color w:val="auto"/>
                <w:sz w:val="18"/>
                <w:szCs w:val="18"/>
                <w:lang w:val="pt-BR"/>
              </w:rPr>
              <w:tab/>
              <w:t xml:space="preserve"> Oi</w:t>
            </w:r>
          </w:p>
          <w:p w14:paraId="2F4EFB7D" w14:textId="77777777" w:rsidR="00C7420E" w:rsidRPr="00184899" w:rsidRDefault="00C7420E" w:rsidP="00C7420E">
            <w:pPr>
              <w:pStyle w:val="Prrafodelista"/>
              <w:widowControl w:val="0"/>
              <w:ind w:left="0"/>
              <w:rPr>
                <w:rFonts w:ascii="Arial" w:hAnsi="Arial" w:cs="Arial"/>
                <w:color w:val="auto"/>
                <w:sz w:val="18"/>
                <w:szCs w:val="18"/>
                <w:lang w:val="pt-BR"/>
              </w:rPr>
            </w:pPr>
          </w:p>
          <w:p w14:paraId="0412C321" w14:textId="77777777" w:rsidR="00C7420E" w:rsidRPr="00184899" w:rsidRDefault="00C7420E" w:rsidP="00C7420E">
            <w:pPr>
              <w:widowControl w:val="0"/>
              <w:ind w:right="-301"/>
              <w:rPr>
                <w:rFonts w:ascii="Arial" w:hAnsi="Arial" w:cs="Arial"/>
                <w:color w:val="auto"/>
                <w:sz w:val="16"/>
                <w:szCs w:val="18"/>
                <w:lang w:val="pt-BR" w:eastAsia="es-ES"/>
              </w:rPr>
            </w:pPr>
            <w:r w:rsidRPr="00184899">
              <w:rPr>
                <w:rFonts w:ascii="Arial" w:hAnsi="Arial" w:cs="Arial"/>
                <w:b/>
                <w:color w:val="auto"/>
                <w:sz w:val="16"/>
                <w:szCs w:val="18"/>
                <w:lang w:val="pt-BR" w:eastAsia="es-ES"/>
              </w:rPr>
              <w:t>i</w:t>
            </w:r>
            <w:r w:rsidRPr="00184899">
              <w:rPr>
                <w:rFonts w:ascii="Arial" w:hAnsi="Arial" w:cs="Arial"/>
                <w:color w:val="auto"/>
                <w:sz w:val="16"/>
                <w:szCs w:val="18"/>
                <w:lang w:val="pt-BR" w:eastAsia="es-ES"/>
              </w:rPr>
              <w:t xml:space="preserve"> = Oferta</w:t>
            </w:r>
          </w:p>
          <w:p w14:paraId="5ED47EDC" w14:textId="77777777" w:rsidR="00C7420E" w:rsidRPr="00184899" w:rsidRDefault="00C7420E" w:rsidP="00C7420E">
            <w:pPr>
              <w:widowControl w:val="0"/>
              <w:rPr>
                <w:rFonts w:ascii="Arial" w:hAnsi="Arial" w:cs="Arial"/>
                <w:color w:val="auto"/>
                <w:sz w:val="16"/>
                <w:szCs w:val="18"/>
                <w:lang w:eastAsia="es-ES"/>
              </w:rPr>
            </w:pPr>
            <w:r w:rsidRPr="00184899">
              <w:rPr>
                <w:rFonts w:ascii="Arial" w:hAnsi="Arial" w:cs="Arial"/>
                <w:b/>
                <w:color w:val="auto"/>
                <w:sz w:val="16"/>
                <w:szCs w:val="18"/>
                <w:lang w:eastAsia="es-ES"/>
              </w:rPr>
              <w:t>Pi</w:t>
            </w:r>
            <w:r w:rsidRPr="00184899">
              <w:rPr>
                <w:rFonts w:ascii="Arial" w:hAnsi="Arial" w:cs="Arial"/>
                <w:color w:val="auto"/>
                <w:sz w:val="16"/>
                <w:szCs w:val="18"/>
                <w:lang w:eastAsia="es-ES"/>
              </w:rPr>
              <w:t xml:space="preserve"> = Puntaje de la oferta a evaluar  </w:t>
            </w:r>
          </w:p>
          <w:p w14:paraId="1913AEC4" w14:textId="77777777" w:rsidR="00C7420E" w:rsidRPr="00184899" w:rsidRDefault="00C7420E" w:rsidP="00C7420E">
            <w:pPr>
              <w:widowControl w:val="0"/>
              <w:rPr>
                <w:rFonts w:ascii="Arial" w:hAnsi="Arial" w:cs="Arial"/>
                <w:color w:val="auto"/>
                <w:sz w:val="16"/>
                <w:szCs w:val="18"/>
                <w:lang w:eastAsia="es-ES"/>
              </w:rPr>
            </w:pPr>
            <w:r w:rsidRPr="00184899">
              <w:rPr>
                <w:rFonts w:ascii="Arial" w:hAnsi="Arial" w:cs="Arial"/>
                <w:b/>
                <w:color w:val="auto"/>
                <w:sz w:val="16"/>
                <w:szCs w:val="18"/>
                <w:lang w:eastAsia="es-ES"/>
              </w:rPr>
              <w:t>Oi</w:t>
            </w:r>
            <w:r w:rsidRPr="00184899">
              <w:rPr>
                <w:rFonts w:ascii="Arial" w:hAnsi="Arial" w:cs="Arial"/>
                <w:color w:val="auto"/>
                <w:sz w:val="16"/>
                <w:szCs w:val="18"/>
                <w:lang w:eastAsia="es-ES"/>
              </w:rPr>
              <w:t xml:space="preserve"> = Precio i  </w:t>
            </w:r>
          </w:p>
          <w:p w14:paraId="23245DD0" w14:textId="77777777" w:rsidR="00C7420E" w:rsidRPr="00184899" w:rsidRDefault="00C7420E" w:rsidP="00C7420E">
            <w:pPr>
              <w:widowControl w:val="0"/>
              <w:rPr>
                <w:rFonts w:ascii="Arial" w:hAnsi="Arial" w:cs="Arial"/>
                <w:color w:val="auto"/>
                <w:sz w:val="16"/>
                <w:szCs w:val="18"/>
                <w:lang w:eastAsia="es-ES"/>
              </w:rPr>
            </w:pPr>
            <w:r w:rsidRPr="00184899">
              <w:rPr>
                <w:rFonts w:ascii="Arial" w:hAnsi="Arial" w:cs="Arial"/>
                <w:b/>
                <w:color w:val="auto"/>
                <w:sz w:val="16"/>
                <w:szCs w:val="18"/>
                <w:lang w:eastAsia="es-ES"/>
              </w:rPr>
              <w:t xml:space="preserve">Om </w:t>
            </w:r>
            <w:r w:rsidRPr="00184899">
              <w:rPr>
                <w:rFonts w:ascii="Arial" w:hAnsi="Arial" w:cs="Arial"/>
                <w:color w:val="auto"/>
                <w:sz w:val="16"/>
                <w:szCs w:val="18"/>
                <w:lang w:eastAsia="es-ES"/>
              </w:rPr>
              <w:t>= Precio de la oferta más baja</w:t>
            </w:r>
          </w:p>
          <w:p w14:paraId="452FA86A" w14:textId="77777777" w:rsidR="00C7420E" w:rsidRPr="00184899" w:rsidRDefault="00C7420E" w:rsidP="00C7420E">
            <w:pPr>
              <w:widowControl w:val="0"/>
              <w:rPr>
                <w:rFonts w:ascii="Arial" w:hAnsi="Arial" w:cs="Arial"/>
                <w:color w:val="auto"/>
                <w:sz w:val="16"/>
                <w:szCs w:val="18"/>
                <w:lang w:eastAsia="es-ES"/>
              </w:rPr>
            </w:pPr>
            <w:r w:rsidRPr="00184899">
              <w:rPr>
                <w:rFonts w:ascii="Arial" w:hAnsi="Arial" w:cs="Arial"/>
                <w:b/>
                <w:color w:val="auto"/>
                <w:sz w:val="16"/>
                <w:szCs w:val="18"/>
                <w:lang w:eastAsia="es-ES"/>
              </w:rPr>
              <w:t>PM</w:t>
            </w:r>
            <w:r w:rsidR="00177671">
              <w:rPr>
                <w:rFonts w:ascii="Arial" w:hAnsi="Arial" w:cs="Arial"/>
                <w:b/>
                <w:color w:val="auto"/>
                <w:sz w:val="16"/>
                <w:szCs w:val="18"/>
                <w:lang w:eastAsia="es-ES"/>
              </w:rPr>
              <w:t>P</w:t>
            </w:r>
            <w:r w:rsidRPr="00184899">
              <w:rPr>
                <w:rFonts w:ascii="Arial" w:hAnsi="Arial" w:cs="Arial"/>
                <w:b/>
                <w:color w:val="auto"/>
                <w:sz w:val="16"/>
                <w:szCs w:val="18"/>
                <w:lang w:eastAsia="es-ES"/>
              </w:rPr>
              <w:t xml:space="preserve"> </w:t>
            </w:r>
            <w:r w:rsidRPr="00184899">
              <w:rPr>
                <w:rFonts w:ascii="Arial" w:hAnsi="Arial" w:cs="Arial"/>
                <w:color w:val="auto"/>
                <w:sz w:val="16"/>
                <w:szCs w:val="18"/>
                <w:lang w:eastAsia="es-ES"/>
              </w:rPr>
              <w:t>= Puntaje máximo del precio</w:t>
            </w:r>
          </w:p>
          <w:p w14:paraId="505CB8A8" w14:textId="77777777" w:rsidR="00C7420E" w:rsidRPr="00184899" w:rsidRDefault="00C7420E" w:rsidP="00C7420E">
            <w:pPr>
              <w:widowControl w:val="0"/>
              <w:jc w:val="right"/>
              <w:rPr>
                <w:rFonts w:ascii="Arial" w:hAnsi="Arial" w:cs="Arial"/>
                <w:color w:val="auto"/>
                <w:sz w:val="18"/>
                <w:szCs w:val="18"/>
                <w:lang w:eastAsia="es-ES"/>
              </w:rPr>
            </w:pPr>
          </w:p>
          <w:p w14:paraId="1024F02F" w14:textId="77777777" w:rsidR="00C7420E" w:rsidRPr="00184899" w:rsidRDefault="00C7420E" w:rsidP="00FD7094">
            <w:pPr>
              <w:widowControl w:val="0"/>
              <w:jc w:val="right"/>
              <w:rPr>
                <w:rFonts w:ascii="Arial" w:hAnsi="Arial" w:cs="Arial"/>
                <w:color w:val="auto"/>
                <w:sz w:val="18"/>
                <w:szCs w:val="18"/>
                <w:lang w:eastAsia="es-ES"/>
              </w:rPr>
            </w:pPr>
            <w:r w:rsidRPr="00184899">
              <w:rPr>
                <w:rFonts w:ascii="Arial" w:hAnsi="Arial" w:cs="Arial"/>
                <w:color w:val="auto"/>
                <w:sz w:val="18"/>
                <w:szCs w:val="18"/>
                <w:lang w:eastAsia="es-ES"/>
              </w:rPr>
              <w:t xml:space="preserve">                           </w:t>
            </w:r>
            <w:r w:rsidR="00FD7094" w:rsidRPr="00035E43">
              <w:rPr>
                <w:rFonts w:ascii="Arial" w:hAnsi="Arial" w:cs="Arial"/>
                <w:b/>
                <w:color w:val="auto"/>
                <w:sz w:val="18"/>
                <w:szCs w:val="18"/>
                <w:lang w:eastAsia="es-ES"/>
              </w:rPr>
              <w:t>100</w:t>
            </w:r>
            <w:r w:rsidRPr="00035E43">
              <w:rPr>
                <w:rFonts w:ascii="Arial" w:hAnsi="Arial" w:cs="Arial"/>
                <w:b/>
                <w:color w:val="auto"/>
                <w:sz w:val="18"/>
                <w:szCs w:val="18"/>
                <w:lang w:eastAsia="es-ES"/>
              </w:rPr>
              <w:t xml:space="preserve"> p</w:t>
            </w:r>
            <w:r w:rsidRPr="00184899">
              <w:rPr>
                <w:rFonts w:ascii="Arial" w:hAnsi="Arial" w:cs="Arial"/>
                <w:b/>
                <w:color w:val="auto"/>
                <w:sz w:val="18"/>
                <w:szCs w:val="18"/>
                <w:lang w:eastAsia="es-ES"/>
              </w:rPr>
              <w:t>untos</w:t>
            </w:r>
          </w:p>
        </w:tc>
      </w:tr>
    </w:tbl>
    <w:p w14:paraId="603CB9B5" w14:textId="77777777" w:rsidR="00585639" w:rsidRDefault="00585639" w:rsidP="00FD3AD6">
      <w:pPr>
        <w:widowControl w:val="0"/>
        <w:ind w:left="284"/>
        <w:jc w:val="both"/>
        <w:rPr>
          <w:rFonts w:ascii="Arial" w:hAnsi="Arial" w:cs="Arial"/>
          <w:color w:val="auto"/>
          <w:sz w:val="20"/>
          <w:lang w:val="es-ES"/>
        </w:rPr>
      </w:pPr>
    </w:p>
    <w:p w14:paraId="14AD2CCC" w14:textId="77777777" w:rsidR="009720E8" w:rsidRDefault="009720E8" w:rsidP="0076088D">
      <w:pPr>
        <w:pStyle w:val="Textoindependiente2"/>
        <w:widowControl w:val="0"/>
        <w:spacing w:after="0" w:line="240" w:lineRule="auto"/>
        <w:ind w:left="284"/>
        <w:jc w:val="both"/>
        <w:rPr>
          <w:rFonts w:ascii="Arial" w:hAnsi="Arial" w:cs="Arial"/>
          <w:lang w:val="es-PE"/>
        </w:rPr>
      </w:pPr>
    </w:p>
    <w:p w14:paraId="529C51FE" w14:textId="77777777" w:rsidR="009720E8" w:rsidRDefault="009720E8" w:rsidP="0076088D">
      <w:pPr>
        <w:pStyle w:val="Textoindependiente2"/>
        <w:widowControl w:val="0"/>
        <w:spacing w:after="0" w:line="240" w:lineRule="auto"/>
        <w:ind w:left="284"/>
        <w:jc w:val="both"/>
        <w:rPr>
          <w:rFonts w:ascii="Arial" w:hAnsi="Arial" w:cs="Arial"/>
          <w:lang w:val="es-PE"/>
        </w:rPr>
      </w:pPr>
    </w:p>
    <w:p w14:paraId="52026CD7" w14:textId="77777777" w:rsidR="009720E8" w:rsidRDefault="009720E8" w:rsidP="0076088D">
      <w:pPr>
        <w:pStyle w:val="Textoindependiente2"/>
        <w:widowControl w:val="0"/>
        <w:spacing w:after="0" w:line="240" w:lineRule="auto"/>
        <w:ind w:left="284"/>
        <w:jc w:val="both"/>
        <w:rPr>
          <w:rFonts w:ascii="Arial" w:hAnsi="Arial" w:cs="Arial"/>
          <w:lang w:val="es-PE"/>
        </w:rPr>
      </w:pPr>
    </w:p>
    <w:p w14:paraId="42165FB4" w14:textId="77777777" w:rsidR="009720E8" w:rsidRDefault="009720E8" w:rsidP="0076088D">
      <w:pPr>
        <w:pStyle w:val="Textoindependiente2"/>
        <w:widowControl w:val="0"/>
        <w:spacing w:after="0" w:line="240" w:lineRule="auto"/>
        <w:ind w:left="284"/>
        <w:jc w:val="both"/>
        <w:rPr>
          <w:rFonts w:ascii="Arial" w:hAnsi="Arial" w:cs="Arial"/>
          <w:lang w:val="es-PE"/>
        </w:rPr>
      </w:pPr>
    </w:p>
    <w:p w14:paraId="6F624FEF" w14:textId="77777777" w:rsidR="009720E8" w:rsidRDefault="009720E8" w:rsidP="0076088D">
      <w:pPr>
        <w:pStyle w:val="Textoindependiente2"/>
        <w:widowControl w:val="0"/>
        <w:spacing w:after="0" w:line="240" w:lineRule="auto"/>
        <w:ind w:left="284"/>
        <w:jc w:val="both"/>
        <w:rPr>
          <w:rFonts w:ascii="Arial" w:hAnsi="Arial" w:cs="Arial"/>
          <w:lang w:val="es-PE"/>
        </w:rPr>
      </w:pPr>
    </w:p>
    <w:p w14:paraId="29A171F8" w14:textId="77777777" w:rsidR="00906535" w:rsidRDefault="00906535">
      <w:pPr>
        <w:rPr>
          <w:rFonts w:ascii="Arial" w:eastAsia="Times New Roman" w:hAnsi="Arial" w:cs="Arial"/>
          <w:color w:val="auto"/>
          <w:sz w:val="20"/>
          <w:lang w:eastAsia="es-ES"/>
        </w:rPr>
      </w:pPr>
      <w:r>
        <w:rPr>
          <w:rFonts w:ascii="Arial" w:hAnsi="Arial" w:cs="Arial"/>
        </w:rPr>
        <w:br w:type="page"/>
      </w:r>
    </w:p>
    <w:p w14:paraId="319E1189" w14:textId="77777777" w:rsidR="00F4386B" w:rsidRDefault="00F4386B" w:rsidP="0076088D">
      <w:pPr>
        <w:pStyle w:val="Textoindependiente2"/>
        <w:widowControl w:val="0"/>
        <w:spacing w:after="0" w:line="240" w:lineRule="auto"/>
        <w:ind w:left="284"/>
        <w:jc w:val="both"/>
        <w:rPr>
          <w:rFonts w:ascii="Arial" w:hAnsi="Arial" w:cs="Arial"/>
          <w:lang w:val="es-PE"/>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17D49" w:rsidRPr="00CD5328" w14:paraId="6D9705C5" w14:textId="77777777" w:rsidTr="00E403EB">
        <w:tc>
          <w:tcPr>
            <w:tcW w:w="8701" w:type="dxa"/>
          </w:tcPr>
          <w:p w14:paraId="18137177" w14:textId="77777777" w:rsidR="00F17D49" w:rsidRPr="00654138" w:rsidRDefault="00A73C6D" w:rsidP="00345818">
            <w:pPr>
              <w:pStyle w:val="Prrafodelista"/>
              <w:widowControl w:val="0"/>
              <w:ind w:left="66"/>
              <w:jc w:val="center"/>
              <w:rPr>
                <w:rFonts w:ascii="Arial" w:hAnsi="Arial" w:cs="Arial"/>
              </w:rPr>
            </w:pPr>
            <w:r>
              <w:rPr>
                <w:rFonts w:ascii="Arial" w:hAnsi="Arial" w:cs="Arial"/>
                <w:b/>
                <w:u w:val="single"/>
                <w:lang w:val="es-ES"/>
              </w:rPr>
              <w:br w:type="page"/>
            </w:r>
            <w:r w:rsidR="00A81096">
              <w:rPr>
                <w:rFonts w:ascii="Arial" w:hAnsi="Arial" w:cs="Arial"/>
                <w:b/>
              </w:rPr>
              <w:t>C</w:t>
            </w:r>
            <w:r w:rsidR="00F17D49" w:rsidRPr="00654138">
              <w:rPr>
                <w:rFonts w:ascii="Arial" w:hAnsi="Arial" w:cs="Arial"/>
                <w:b/>
              </w:rPr>
              <w:t>APÍTULO V</w:t>
            </w:r>
          </w:p>
          <w:p w14:paraId="3CF49AA7" w14:textId="77777777" w:rsidR="00F17D49" w:rsidRPr="00CD5328" w:rsidRDefault="00F17D49" w:rsidP="00345818">
            <w:pPr>
              <w:widowControl w:val="0"/>
              <w:jc w:val="center"/>
              <w:rPr>
                <w:rFonts w:ascii="Arial" w:hAnsi="Arial" w:cs="Arial"/>
                <w:b/>
              </w:rPr>
            </w:pPr>
            <w:r w:rsidRPr="00654138">
              <w:rPr>
                <w:rFonts w:ascii="Arial" w:hAnsi="Arial" w:cs="Arial"/>
                <w:b/>
              </w:rPr>
              <w:t>PROFORMA DEL CONTRATO</w:t>
            </w:r>
          </w:p>
          <w:p w14:paraId="0EDDC9E5" w14:textId="77777777" w:rsidR="00F17D49" w:rsidRPr="00CD5328" w:rsidRDefault="00F17D49" w:rsidP="00345818">
            <w:pPr>
              <w:widowControl w:val="0"/>
              <w:jc w:val="center"/>
              <w:rPr>
                <w:rFonts w:ascii="Arial" w:hAnsi="Arial" w:cs="Arial"/>
                <w:sz w:val="6"/>
              </w:rPr>
            </w:pPr>
          </w:p>
        </w:tc>
      </w:tr>
    </w:tbl>
    <w:p w14:paraId="55C53D84" w14:textId="77777777" w:rsidR="00F17D49" w:rsidRPr="00CD5328" w:rsidRDefault="00F17D49" w:rsidP="0076088D">
      <w:pPr>
        <w:widowControl w:val="0"/>
        <w:ind w:left="142"/>
        <w:jc w:val="both"/>
        <w:rPr>
          <w:rFonts w:ascii="Arial" w:hAnsi="Arial" w:cs="Arial"/>
          <w:sz w:val="20"/>
        </w:rPr>
      </w:pPr>
    </w:p>
    <w:p w14:paraId="0AD5E0F9" w14:textId="77777777" w:rsidR="00F17D49" w:rsidRDefault="00F17D49" w:rsidP="0076088D">
      <w:pPr>
        <w:widowControl w:val="0"/>
        <w:ind w:left="142"/>
        <w:jc w:val="both"/>
        <w:rPr>
          <w:rFonts w:ascii="Arial" w:hAnsi="Arial" w:cs="Arial"/>
          <w:sz w:val="20"/>
        </w:rPr>
      </w:pPr>
    </w:p>
    <w:tbl>
      <w:tblPr>
        <w:tblStyle w:val="Tablaconcuadrcula1clara-nfasis51"/>
        <w:tblW w:w="8707" w:type="dxa"/>
        <w:tblInd w:w="359" w:type="dxa"/>
        <w:tblLook w:val="04A0" w:firstRow="1" w:lastRow="0" w:firstColumn="1" w:lastColumn="0" w:noHBand="0" w:noVBand="1"/>
      </w:tblPr>
      <w:tblGrid>
        <w:gridCol w:w="8707"/>
      </w:tblGrid>
      <w:tr w:rsidR="0076088D" w:rsidRPr="00970F1E" w14:paraId="744814E5" w14:textId="77777777" w:rsidTr="003C28B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07" w:type="dxa"/>
            <w:vAlign w:val="center"/>
          </w:tcPr>
          <w:p w14:paraId="4A247923" w14:textId="77777777" w:rsidR="0076088D" w:rsidRPr="00B738AD" w:rsidRDefault="0076088D" w:rsidP="00B738AD">
            <w:pPr>
              <w:jc w:val="both"/>
              <w:rPr>
                <w:rFonts w:ascii="Arial" w:hAnsi="Arial" w:cs="Arial"/>
                <w:color w:val="0000FF"/>
                <w:sz w:val="19"/>
                <w:szCs w:val="19"/>
                <w:lang w:val="es-ES"/>
              </w:rPr>
            </w:pPr>
            <w:r w:rsidRPr="00B738AD">
              <w:rPr>
                <w:rFonts w:ascii="Arial" w:hAnsi="Arial" w:cs="Arial"/>
                <w:color w:val="0000FF"/>
                <w:sz w:val="19"/>
                <w:szCs w:val="19"/>
                <w:lang w:val="es-ES"/>
              </w:rPr>
              <w:t xml:space="preserve">Importante </w:t>
            </w:r>
          </w:p>
        </w:tc>
      </w:tr>
      <w:tr w:rsidR="0076088D" w:rsidRPr="00970F1E" w14:paraId="6E4F90A6" w14:textId="77777777" w:rsidTr="003C28B0">
        <w:trPr>
          <w:trHeight w:val="880"/>
        </w:trPr>
        <w:tc>
          <w:tcPr>
            <w:cnfStyle w:val="001000000000" w:firstRow="0" w:lastRow="0" w:firstColumn="1" w:lastColumn="0" w:oddVBand="0" w:evenVBand="0" w:oddHBand="0" w:evenHBand="0" w:firstRowFirstColumn="0" w:firstRowLastColumn="0" w:lastRowFirstColumn="0" w:lastRowLastColumn="0"/>
            <w:tcW w:w="8707" w:type="dxa"/>
            <w:vAlign w:val="center"/>
          </w:tcPr>
          <w:p w14:paraId="0C568596" w14:textId="77777777" w:rsidR="0076088D" w:rsidRPr="00B738AD" w:rsidRDefault="0076088D" w:rsidP="005E53F4">
            <w:pPr>
              <w:widowControl w:val="0"/>
              <w:ind w:left="34"/>
              <w:jc w:val="both"/>
              <w:rPr>
                <w:rFonts w:ascii="Arial" w:hAnsi="Arial" w:cs="Arial"/>
                <w:color w:val="0000FF"/>
                <w:sz w:val="19"/>
                <w:szCs w:val="19"/>
                <w:lang w:val="es-ES"/>
              </w:rPr>
            </w:pPr>
            <w:r w:rsidRPr="00B738AD">
              <w:rPr>
                <w:rFonts w:ascii="Arial" w:hAnsi="Arial" w:cs="Arial"/>
                <w:b w:val="0"/>
                <w:i/>
                <w:color w:val="0000FF"/>
                <w:sz w:val="19"/>
                <w:szCs w:val="19"/>
                <w:lang w:val="es-ES_tradnl"/>
              </w:rPr>
              <w:t>Dependiendo del objeto del contrato, de resultar indispensable, puede incluirse cláusulas adicionales o la adecuación de las propuestas en el presente documento, las que en ningún caso pueden contemplar disposiciones contrarias a la normativa vigente ni a lo señalado en este capítulo.</w:t>
            </w:r>
          </w:p>
        </w:tc>
      </w:tr>
    </w:tbl>
    <w:p w14:paraId="7D6D233E" w14:textId="77777777" w:rsidR="0076088D" w:rsidRDefault="0076088D" w:rsidP="0076088D">
      <w:pPr>
        <w:widowControl w:val="0"/>
        <w:ind w:left="142"/>
        <w:jc w:val="both"/>
        <w:rPr>
          <w:rFonts w:ascii="Arial" w:hAnsi="Arial" w:cs="Arial"/>
          <w:sz w:val="20"/>
        </w:rPr>
      </w:pPr>
    </w:p>
    <w:p w14:paraId="5EEDF3F0" w14:textId="77777777" w:rsidR="00F17D49" w:rsidRPr="00CD5328" w:rsidRDefault="00F17D49" w:rsidP="0076088D">
      <w:pPr>
        <w:widowControl w:val="0"/>
        <w:ind w:left="142"/>
        <w:jc w:val="both"/>
        <w:rPr>
          <w:rFonts w:ascii="Arial" w:hAnsi="Arial" w:cs="Arial"/>
          <w:sz w:val="20"/>
        </w:rPr>
      </w:pPr>
    </w:p>
    <w:p w14:paraId="69B4261C" w14:textId="77777777" w:rsidR="00F17D49" w:rsidRDefault="00F17D49" w:rsidP="00345818">
      <w:pPr>
        <w:pStyle w:val="Textoindependiente"/>
        <w:widowControl w:val="0"/>
        <w:spacing w:after="0"/>
        <w:ind w:left="349"/>
        <w:jc w:val="both"/>
        <w:rPr>
          <w:rFonts w:ascii="Arial" w:hAnsi="Arial" w:cs="Arial"/>
          <w:sz w:val="20"/>
          <w:szCs w:val="20"/>
        </w:rPr>
      </w:pPr>
      <w:r w:rsidRPr="00CD5328">
        <w:rPr>
          <w:rFonts w:ascii="Arial" w:hAnsi="Arial" w:cs="Arial"/>
          <w:sz w:val="20"/>
          <w:szCs w:val="20"/>
        </w:rPr>
        <w:t>Conste por el presente documento, la contratación de</w:t>
      </w:r>
      <w:r w:rsidR="00BE7F4E">
        <w:rPr>
          <w:rFonts w:ascii="Arial" w:hAnsi="Arial" w:cs="Arial"/>
          <w:sz w:val="20"/>
          <w:szCs w:val="20"/>
        </w:rPr>
        <w:t xml:space="preserve">l </w:t>
      </w:r>
      <w:r w:rsidR="00F81C80">
        <w:rPr>
          <w:rFonts w:ascii="Arial" w:hAnsi="Arial" w:cs="Arial"/>
          <w:sz w:val="20"/>
          <w:szCs w:val="20"/>
        </w:rPr>
        <w:t>servicio</w:t>
      </w:r>
      <w:r w:rsidR="00BE7F4E">
        <w:rPr>
          <w:rFonts w:ascii="Arial" w:hAnsi="Arial" w:cs="Arial"/>
          <w:sz w:val="20"/>
          <w:szCs w:val="20"/>
        </w:rPr>
        <w:t xml:space="preserve"> de</w:t>
      </w:r>
      <w:r w:rsidRPr="00CD5328">
        <w:rPr>
          <w:rFonts w:ascii="Arial" w:hAnsi="Arial" w:cs="Arial"/>
          <w:sz w:val="20"/>
          <w:szCs w:val="20"/>
        </w:rPr>
        <w:t xml:space="preserve"> </w:t>
      </w:r>
      <w:r w:rsidRPr="00CD5328">
        <w:rPr>
          <w:rFonts w:ascii="Arial" w:hAnsi="Arial" w:cs="Arial"/>
          <w:sz w:val="20"/>
          <w:szCs w:val="20"/>
          <w:highlight w:val="lightGray"/>
        </w:rPr>
        <w:t>[CONSIGNAR LA DENOMINACIÓN DE LA CONVOCATORIA]</w:t>
      </w:r>
      <w:r w:rsidRPr="00CD5328">
        <w:rPr>
          <w:rFonts w:ascii="Arial" w:hAnsi="Arial" w:cs="Arial"/>
          <w:sz w:val="20"/>
          <w:szCs w:val="20"/>
        </w:rPr>
        <w:t xml:space="preserve">, que celebra de una parte </w:t>
      </w:r>
      <w:r w:rsidRPr="00CD5328">
        <w:rPr>
          <w:rFonts w:ascii="Arial" w:hAnsi="Arial" w:cs="Arial"/>
          <w:sz w:val="20"/>
          <w:szCs w:val="20"/>
          <w:highlight w:val="lightGray"/>
        </w:rPr>
        <w:t>[CONSIGNAR EL NOMBRE DE LA ENTIDAD]</w:t>
      </w:r>
      <w:r w:rsidRPr="00CD5328">
        <w:rPr>
          <w:rFonts w:ascii="Arial" w:hAnsi="Arial" w:cs="Arial"/>
          <w:sz w:val="20"/>
          <w:szCs w:val="20"/>
        </w:rPr>
        <w:t xml:space="preserve">, en adelante LA ENTIDAD, con RUC Nº </w:t>
      </w:r>
      <w:r w:rsidRPr="00CD5328">
        <w:rPr>
          <w:rFonts w:ascii="Arial" w:hAnsi="Arial" w:cs="Arial"/>
          <w:sz w:val="20"/>
          <w:szCs w:val="20"/>
          <w:highlight w:val="lightGray"/>
        </w:rPr>
        <w:t>[………]</w:t>
      </w:r>
      <w:r w:rsidRPr="00CD5328">
        <w:rPr>
          <w:rFonts w:ascii="Arial" w:hAnsi="Arial" w:cs="Arial"/>
          <w:sz w:val="20"/>
          <w:szCs w:val="20"/>
        </w:rPr>
        <w:t xml:space="preserve">, con domicilio legal en </w:t>
      </w:r>
      <w:r w:rsidRPr="00CD5328">
        <w:rPr>
          <w:rFonts w:ascii="Arial" w:hAnsi="Arial" w:cs="Arial"/>
          <w:sz w:val="20"/>
          <w:szCs w:val="20"/>
          <w:highlight w:val="lightGray"/>
        </w:rPr>
        <w:t>[………]</w:t>
      </w:r>
      <w:r w:rsidRPr="00CD5328">
        <w:rPr>
          <w:rFonts w:ascii="Arial" w:hAnsi="Arial" w:cs="Arial"/>
          <w:sz w:val="20"/>
          <w:szCs w:val="20"/>
        </w:rPr>
        <w:t>, representada por [………..…], identificado con DNI Nº [………], y de otra parte [……………….....................], con RUC Nº [................], con domicilio legal en [……………….....................], inscrita en la Ficha N° [……………….........] Asiento N° [……….......] del Registro de Personas Jurídicas de la ciudad de [………………], debidamente representado por su Representante Legal, [……………….....................], con DNI N° [………………..], según poder inscrito en la Ficha N° […………..], Asiento N° […………] del Registro de Personas Jurídicas de la ciudad de […………], a quien en adelante se le denominará EL CONTRATISTA en los términos y condiciones siguientes:</w:t>
      </w:r>
    </w:p>
    <w:p w14:paraId="3F26FDE7" w14:textId="77777777" w:rsidR="00167E64" w:rsidRDefault="00167E64" w:rsidP="00345818">
      <w:pPr>
        <w:pStyle w:val="Textoindependiente"/>
        <w:widowControl w:val="0"/>
        <w:spacing w:after="0"/>
        <w:ind w:left="349"/>
        <w:jc w:val="both"/>
        <w:rPr>
          <w:rFonts w:ascii="Arial" w:hAnsi="Arial" w:cs="Arial"/>
          <w:sz w:val="20"/>
          <w:szCs w:val="20"/>
        </w:rPr>
      </w:pPr>
    </w:p>
    <w:p w14:paraId="55E758D0" w14:textId="77777777" w:rsidR="00167E64" w:rsidRPr="00167E64" w:rsidRDefault="00167E64" w:rsidP="00345818">
      <w:pPr>
        <w:pStyle w:val="Textoindependiente"/>
        <w:widowControl w:val="0"/>
        <w:spacing w:after="0"/>
        <w:ind w:left="349"/>
        <w:jc w:val="both"/>
        <w:rPr>
          <w:rFonts w:ascii="Arial" w:hAnsi="Arial" w:cs="Arial"/>
          <w:spacing w:val="10"/>
          <w:sz w:val="20"/>
          <w:szCs w:val="20"/>
        </w:rPr>
      </w:pPr>
      <w:r w:rsidRPr="00167E64">
        <w:rPr>
          <w:rFonts w:ascii="Arial" w:hAnsi="Arial" w:cs="Arial"/>
          <w:b/>
          <w:spacing w:val="10"/>
          <w:sz w:val="20"/>
          <w:u w:val="single"/>
        </w:rPr>
        <w:t>CLÁUSULA PRIMERA: ANTECEDENTES</w:t>
      </w:r>
    </w:p>
    <w:p w14:paraId="274711DC" w14:textId="77777777" w:rsidR="00167E64" w:rsidRDefault="00167E64" w:rsidP="00345818">
      <w:pPr>
        <w:pStyle w:val="Textoindependiente"/>
        <w:widowControl w:val="0"/>
        <w:spacing w:after="0"/>
        <w:ind w:left="349"/>
        <w:jc w:val="both"/>
        <w:rPr>
          <w:rFonts w:ascii="Arial" w:hAnsi="Arial" w:cs="Arial"/>
          <w:sz w:val="20"/>
          <w:szCs w:val="20"/>
        </w:rPr>
      </w:pPr>
    </w:p>
    <w:p w14:paraId="6C84E6C8" w14:textId="0110422D" w:rsidR="00167E64" w:rsidRDefault="00167E64" w:rsidP="00345818">
      <w:pPr>
        <w:pStyle w:val="Textoindependiente"/>
        <w:widowControl w:val="0"/>
        <w:spacing w:after="0"/>
        <w:ind w:left="349"/>
        <w:jc w:val="both"/>
        <w:rPr>
          <w:rFonts w:ascii="Arial" w:hAnsi="Arial" w:cs="Arial"/>
          <w:sz w:val="20"/>
          <w:szCs w:val="20"/>
        </w:rPr>
      </w:pPr>
      <w:r w:rsidRPr="00BC6FB7">
        <w:rPr>
          <w:rFonts w:ascii="Arial" w:hAnsi="Arial" w:cs="Arial"/>
          <w:iCs/>
          <w:color w:val="000000"/>
          <w:sz w:val="20"/>
        </w:rPr>
        <w:t>Con fecha</w:t>
      </w:r>
      <w:r w:rsidRPr="00CD5328">
        <w:rPr>
          <w:rFonts w:ascii="Arial" w:hAnsi="Arial" w:cs="Arial"/>
          <w:sz w:val="20"/>
        </w:rPr>
        <w:t xml:space="preserve"> [………………..], </w:t>
      </w:r>
      <w:r w:rsidRPr="006549A0">
        <w:rPr>
          <w:rFonts w:ascii="Arial" w:hAnsi="Arial" w:cs="Arial"/>
          <w:iCs/>
          <w:color w:val="000000"/>
          <w:sz w:val="20"/>
        </w:rPr>
        <w:t xml:space="preserve">el </w:t>
      </w:r>
      <w:r w:rsidR="005117DD">
        <w:rPr>
          <w:rFonts w:ascii="Arial" w:hAnsi="Arial" w:cs="Arial"/>
          <w:iCs/>
          <w:color w:val="000000"/>
          <w:sz w:val="20"/>
        </w:rPr>
        <w:t xml:space="preserve">órgano encargado de las contrataciones o </w:t>
      </w:r>
      <w:r>
        <w:rPr>
          <w:rFonts w:ascii="Arial" w:hAnsi="Arial" w:cs="Arial"/>
          <w:iCs/>
          <w:color w:val="000000"/>
          <w:sz w:val="20"/>
        </w:rPr>
        <w:t>comité de selección</w:t>
      </w:r>
      <w:r w:rsidR="00593BE0">
        <w:rPr>
          <w:rFonts w:ascii="Arial" w:hAnsi="Arial" w:cs="Arial"/>
          <w:iCs/>
          <w:color w:val="000000"/>
          <w:sz w:val="20"/>
        </w:rPr>
        <w:t>, según corresponda,</w:t>
      </w:r>
      <w:r w:rsidRPr="006549A0">
        <w:rPr>
          <w:rFonts w:ascii="Arial" w:hAnsi="Arial" w:cs="Arial"/>
          <w:iCs/>
          <w:color w:val="000000"/>
          <w:sz w:val="20"/>
        </w:rPr>
        <w:t xml:space="preserve"> adjudicó la </w:t>
      </w:r>
      <w:r>
        <w:rPr>
          <w:rFonts w:ascii="Arial" w:hAnsi="Arial" w:cs="Arial"/>
          <w:iCs/>
          <w:color w:val="000000"/>
          <w:sz w:val="20"/>
        </w:rPr>
        <w:t>b</w:t>
      </w:r>
      <w:r w:rsidRPr="006549A0">
        <w:rPr>
          <w:rFonts w:ascii="Arial" w:hAnsi="Arial" w:cs="Arial"/>
          <w:iCs/>
          <w:color w:val="000000"/>
          <w:sz w:val="20"/>
        </w:rPr>
        <w:t xml:space="preserve">uena </w:t>
      </w:r>
      <w:r>
        <w:rPr>
          <w:rFonts w:ascii="Arial" w:hAnsi="Arial" w:cs="Arial"/>
          <w:iCs/>
          <w:color w:val="000000"/>
          <w:sz w:val="20"/>
        </w:rPr>
        <w:t>p</w:t>
      </w:r>
      <w:r w:rsidRPr="006549A0">
        <w:rPr>
          <w:rFonts w:ascii="Arial" w:hAnsi="Arial" w:cs="Arial"/>
          <w:iCs/>
          <w:color w:val="000000"/>
          <w:sz w:val="20"/>
        </w:rPr>
        <w:t>ro del</w:t>
      </w:r>
      <w:r>
        <w:rPr>
          <w:rFonts w:ascii="Arial" w:hAnsi="Arial" w:cs="Arial"/>
          <w:iCs/>
          <w:color w:val="000000"/>
          <w:sz w:val="20"/>
        </w:rPr>
        <w:t xml:space="preserve"> </w:t>
      </w:r>
      <w:r w:rsidR="004A21F4">
        <w:rPr>
          <w:rFonts w:ascii="Arial" w:hAnsi="Arial" w:cs="Arial"/>
          <w:b/>
          <w:sz w:val="20"/>
        </w:rPr>
        <w:t>PROCEDIMIENTO ESPECIAL DE SELECCIÓN</w:t>
      </w:r>
      <w:r w:rsidRPr="00AC3FF9">
        <w:rPr>
          <w:rFonts w:ascii="Arial" w:hAnsi="Arial" w:cs="Arial"/>
          <w:b/>
          <w:sz w:val="20"/>
        </w:rPr>
        <w:t xml:space="preserve"> Nº</w:t>
      </w:r>
      <w:r w:rsidRPr="00CD5328">
        <w:rPr>
          <w:rFonts w:ascii="Arial" w:hAnsi="Arial" w:cs="Arial"/>
          <w:sz w:val="20"/>
        </w:rPr>
        <w:t xml:space="preserve"> </w:t>
      </w:r>
      <w:r w:rsidRPr="00CD5328">
        <w:rPr>
          <w:rFonts w:ascii="Arial" w:hAnsi="Arial" w:cs="Arial"/>
          <w:sz w:val="20"/>
          <w:highlight w:val="lightGray"/>
        </w:rPr>
        <w:t>[CONSIGNAR NOMENCLATURA DEL PROCE</w:t>
      </w:r>
      <w:r>
        <w:rPr>
          <w:rFonts w:ascii="Arial" w:hAnsi="Arial" w:cs="Arial"/>
          <w:sz w:val="20"/>
          <w:highlight w:val="lightGray"/>
        </w:rPr>
        <w:t>DIMIENTO</w:t>
      </w:r>
      <w:r w:rsidR="004A21F4">
        <w:rPr>
          <w:rFonts w:ascii="Arial" w:hAnsi="Arial" w:cs="Arial"/>
          <w:sz w:val="20"/>
          <w:highlight w:val="lightGray"/>
        </w:rPr>
        <w:t xml:space="preserve"> ESPECIAL</w:t>
      </w:r>
      <w:r w:rsidRPr="00CD5328">
        <w:rPr>
          <w:rFonts w:ascii="Arial" w:hAnsi="Arial" w:cs="Arial"/>
          <w:sz w:val="20"/>
          <w:highlight w:val="lightGray"/>
        </w:rPr>
        <w:t xml:space="preserve"> DE SELECCIÓN]</w:t>
      </w:r>
      <w:r w:rsidRPr="00CD5328">
        <w:rPr>
          <w:rFonts w:ascii="Arial" w:hAnsi="Arial" w:cs="Arial"/>
          <w:sz w:val="20"/>
        </w:rPr>
        <w:t xml:space="preserve"> </w:t>
      </w:r>
      <w:r w:rsidRPr="00083838">
        <w:rPr>
          <w:rFonts w:ascii="Arial" w:hAnsi="Arial" w:cs="Arial"/>
          <w:iCs/>
          <w:color w:val="000000"/>
          <w:sz w:val="20"/>
        </w:rPr>
        <w:t xml:space="preserve">para la </w:t>
      </w:r>
      <w:r w:rsidRPr="00040821">
        <w:rPr>
          <w:rFonts w:ascii="Arial" w:hAnsi="Arial" w:cs="Arial"/>
          <w:iCs/>
          <w:color w:val="000000"/>
          <w:sz w:val="20"/>
        </w:rPr>
        <w:t>contratación de</w:t>
      </w:r>
      <w:r w:rsidRPr="00CD5328">
        <w:rPr>
          <w:rFonts w:ascii="Arial" w:hAnsi="Arial" w:cs="Arial"/>
          <w:sz w:val="20"/>
        </w:rPr>
        <w:t xml:space="preserve"> </w:t>
      </w:r>
      <w:r w:rsidRPr="00CD5328">
        <w:rPr>
          <w:rFonts w:ascii="Arial" w:hAnsi="Arial" w:cs="Arial"/>
          <w:sz w:val="20"/>
          <w:highlight w:val="lightGray"/>
        </w:rPr>
        <w:t>[CONSIGNAR LA DENOMINACIÓN DE LA CONVOCATORIA]</w:t>
      </w:r>
      <w:r w:rsidRPr="00CD5328">
        <w:rPr>
          <w:rFonts w:ascii="Arial" w:hAnsi="Arial" w:cs="Arial"/>
          <w:sz w:val="20"/>
        </w:rPr>
        <w:t xml:space="preserve">, </w:t>
      </w:r>
      <w:r w:rsidRPr="00AB5F58">
        <w:rPr>
          <w:rFonts w:ascii="Arial" w:hAnsi="Arial" w:cs="Arial"/>
          <w:iCs/>
          <w:color w:val="000000"/>
          <w:sz w:val="20"/>
        </w:rPr>
        <w:t>a [INDICAR NOMBRE DEL GANADOR DE LA BUENA PRO], cuyos detalles e importe constan en los documentos integrantes del presente contrato.</w:t>
      </w:r>
    </w:p>
    <w:p w14:paraId="419679E5" w14:textId="77777777" w:rsidR="00167E64" w:rsidRPr="00CD5328" w:rsidRDefault="00167E64" w:rsidP="00345818">
      <w:pPr>
        <w:pStyle w:val="Textoindependiente"/>
        <w:widowControl w:val="0"/>
        <w:spacing w:after="0"/>
        <w:ind w:left="349"/>
        <w:jc w:val="both"/>
        <w:rPr>
          <w:rFonts w:ascii="Arial" w:hAnsi="Arial" w:cs="Arial"/>
          <w:sz w:val="20"/>
          <w:szCs w:val="20"/>
        </w:rPr>
      </w:pPr>
    </w:p>
    <w:p w14:paraId="44CF2E1E" w14:textId="77777777" w:rsidR="00F17D49" w:rsidRPr="00CD5328" w:rsidRDefault="00F17D49" w:rsidP="00345818">
      <w:pPr>
        <w:widowControl w:val="0"/>
        <w:ind w:left="349"/>
        <w:jc w:val="both"/>
        <w:rPr>
          <w:rFonts w:ascii="Arial" w:hAnsi="Arial" w:cs="Arial"/>
          <w:b/>
          <w:sz w:val="20"/>
          <w:u w:val="single"/>
        </w:rPr>
      </w:pPr>
      <w:r w:rsidRPr="00CD5328">
        <w:rPr>
          <w:rFonts w:ascii="Arial" w:hAnsi="Arial" w:cs="Arial"/>
          <w:b/>
          <w:sz w:val="20"/>
          <w:u w:val="single"/>
        </w:rPr>
        <w:t xml:space="preserve">CLÁUSULA SEGUNDA: OBJETO </w:t>
      </w:r>
    </w:p>
    <w:p w14:paraId="5B290C43" w14:textId="77777777" w:rsidR="00F17D49" w:rsidRPr="00CD5328" w:rsidRDefault="00F17D49" w:rsidP="00345818">
      <w:pPr>
        <w:widowControl w:val="0"/>
        <w:ind w:left="349"/>
        <w:jc w:val="both"/>
        <w:rPr>
          <w:rFonts w:ascii="Arial" w:hAnsi="Arial" w:cs="Arial"/>
          <w:iCs/>
          <w:sz w:val="20"/>
        </w:rPr>
      </w:pPr>
      <w:r w:rsidRPr="00CD5328">
        <w:rPr>
          <w:rFonts w:ascii="Arial" w:hAnsi="Arial" w:cs="Arial"/>
          <w:sz w:val="20"/>
        </w:rPr>
        <w:t xml:space="preserve">El presente contrato tiene por objeto </w:t>
      </w:r>
      <w:r w:rsidRPr="00CD5328">
        <w:rPr>
          <w:rFonts w:ascii="Arial" w:hAnsi="Arial" w:cs="Arial"/>
          <w:iCs/>
          <w:sz w:val="20"/>
          <w:highlight w:val="lightGray"/>
        </w:rPr>
        <w:t>[CONSIGNAR EL OBJETO DE LA CONTRATACIÓN</w:t>
      </w:r>
      <w:r w:rsidRPr="00E93FD6">
        <w:rPr>
          <w:rFonts w:ascii="Arial" w:hAnsi="Arial" w:cs="Arial"/>
          <w:iCs/>
          <w:sz w:val="20"/>
        </w:rPr>
        <w:t>].</w:t>
      </w:r>
    </w:p>
    <w:p w14:paraId="50C85E99" w14:textId="77777777" w:rsidR="00F17D49" w:rsidRPr="00CD5328" w:rsidRDefault="00F17D49" w:rsidP="00345818">
      <w:pPr>
        <w:widowControl w:val="0"/>
        <w:ind w:left="349"/>
        <w:jc w:val="both"/>
        <w:rPr>
          <w:rFonts w:ascii="Arial" w:hAnsi="Arial" w:cs="Arial"/>
          <w:b/>
          <w:sz w:val="20"/>
          <w:u w:val="single"/>
        </w:rPr>
      </w:pPr>
    </w:p>
    <w:p w14:paraId="31E201E1" w14:textId="77777777" w:rsidR="00F17D49" w:rsidRPr="00CD5328" w:rsidRDefault="00F17D49" w:rsidP="00345818">
      <w:pPr>
        <w:widowControl w:val="0"/>
        <w:ind w:left="349"/>
        <w:jc w:val="both"/>
        <w:rPr>
          <w:rFonts w:ascii="Arial" w:hAnsi="Arial" w:cs="Arial"/>
          <w:b/>
          <w:sz w:val="20"/>
          <w:u w:val="single"/>
        </w:rPr>
      </w:pPr>
      <w:r w:rsidRPr="00CD5328">
        <w:rPr>
          <w:rFonts w:ascii="Arial" w:hAnsi="Arial" w:cs="Arial"/>
          <w:b/>
          <w:sz w:val="20"/>
          <w:u w:val="single"/>
        </w:rPr>
        <w:t>CLÁUSULA TERCERA: MONTO CONTRACTUAL</w:t>
      </w:r>
    </w:p>
    <w:p w14:paraId="466ED69A" w14:textId="77777777" w:rsidR="00F17D49" w:rsidRPr="00CD5328" w:rsidRDefault="00F17D49" w:rsidP="00345818">
      <w:pPr>
        <w:widowControl w:val="0"/>
        <w:ind w:left="349"/>
        <w:jc w:val="both"/>
        <w:rPr>
          <w:rFonts w:ascii="Arial" w:hAnsi="Arial" w:cs="Arial"/>
          <w:b/>
          <w:i/>
          <w:sz w:val="20"/>
        </w:rPr>
      </w:pPr>
      <w:r w:rsidRPr="00D83C99">
        <w:rPr>
          <w:rFonts w:ascii="Arial" w:hAnsi="Arial" w:cs="Arial"/>
          <w:sz w:val="20"/>
        </w:rPr>
        <w:t xml:space="preserve">El monto total del presente contrato asciende a </w:t>
      </w:r>
      <w:r w:rsidRPr="00D83C99">
        <w:rPr>
          <w:rFonts w:ascii="Arial" w:hAnsi="Arial" w:cs="Arial"/>
          <w:iCs/>
          <w:sz w:val="20"/>
        </w:rPr>
        <w:t>[CONSIGNAR MONTO]</w:t>
      </w:r>
      <w:r w:rsidR="00840FCB">
        <w:rPr>
          <w:rFonts w:ascii="Arial" w:hAnsi="Arial" w:cs="Arial"/>
          <w:iCs/>
          <w:sz w:val="20"/>
        </w:rPr>
        <w:t xml:space="preserve"> soles</w:t>
      </w:r>
      <w:r w:rsidRPr="00D83C99">
        <w:rPr>
          <w:rFonts w:ascii="Arial" w:hAnsi="Arial" w:cs="Arial"/>
          <w:sz w:val="20"/>
        </w:rPr>
        <w:t xml:space="preserve">, </w:t>
      </w:r>
      <w:r w:rsidR="00FE632B" w:rsidRPr="00EA26D3">
        <w:rPr>
          <w:rFonts w:ascii="Arial" w:hAnsi="Arial" w:cs="Arial"/>
          <w:sz w:val="20"/>
        </w:rPr>
        <w:t>que incluye todos los impuestos de Ley.</w:t>
      </w:r>
    </w:p>
    <w:p w14:paraId="252B9ED3" w14:textId="77777777" w:rsidR="00F17D49" w:rsidRPr="00CD5328" w:rsidRDefault="00F17D49" w:rsidP="00345818">
      <w:pPr>
        <w:widowControl w:val="0"/>
        <w:ind w:left="349"/>
        <w:jc w:val="both"/>
        <w:rPr>
          <w:rFonts w:ascii="Arial" w:hAnsi="Arial" w:cs="Arial"/>
          <w:sz w:val="20"/>
        </w:rPr>
      </w:pPr>
    </w:p>
    <w:p w14:paraId="1578C611" w14:textId="77777777" w:rsidR="00F17D49" w:rsidRPr="00CD5328" w:rsidRDefault="00F17D49" w:rsidP="00345818">
      <w:pPr>
        <w:widowControl w:val="0"/>
        <w:ind w:left="349"/>
        <w:jc w:val="both"/>
        <w:rPr>
          <w:rFonts w:ascii="Arial" w:hAnsi="Arial" w:cs="Arial"/>
          <w:sz w:val="20"/>
          <w:lang w:val="es-ES_tradnl"/>
        </w:rPr>
      </w:pPr>
      <w:r w:rsidRPr="00CD5328">
        <w:rPr>
          <w:rFonts w:ascii="Arial" w:hAnsi="Arial" w:cs="Arial"/>
          <w:sz w:val="20"/>
          <w:lang w:val="es-ES_tradnl"/>
        </w:rPr>
        <w:t xml:space="preserve">Este monto comprende el costo del </w:t>
      </w:r>
      <w:r w:rsidR="003F03A6">
        <w:rPr>
          <w:rFonts w:ascii="Arial" w:hAnsi="Arial" w:cs="Arial"/>
          <w:sz w:val="20"/>
          <w:lang w:val="es-ES_tradnl"/>
        </w:rPr>
        <w:t>servicio</w:t>
      </w:r>
      <w:r w:rsidRPr="00CD5328">
        <w:rPr>
          <w:rFonts w:ascii="Arial" w:hAnsi="Arial" w:cs="Arial"/>
          <w:sz w:val="20"/>
          <w:lang w:val="es-ES_tradnl"/>
        </w:rPr>
        <w:t xml:space="preserve">, </w:t>
      </w:r>
      <w:r w:rsidR="00264C04" w:rsidRPr="00264C04">
        <w:rPr>
          <w:rFonts w:ascii="Arial" w:hAnsi="Arial" w:cs="Arial"/>
          <w:sz w:val="20"/>
          <w:lang w:val="es-ES_tradnl"/>
        </w:rPr>
        <w:t xml:space="preserve">todos los tributos, seguros, transporte, inspecciones, pruebas y, de ser el caso, los costos laborales conforme </w:t>
      </w:r>
      <w:r w:rsidR="00D87F46">
        <w:rPr>
          <w:rFonts w:ascii="Arial" w:hAnsi="Arial" w:cs="Arial"/>
          <w:sz w:val="20"/>
          <w:lang w:val="es-ES_tradnl"/>
        </w:rPr>
        <w:t xml:space="preserve">a </w:t>
      </w:r>
      <w:r w:rsidR="00264C04" w:rsidRPr="00264C04">
        <w:rPr>
          <w:rFonts w:ascii="Arial" w:hAnsi="Arial" w:cs="Arial"/>
          <w:sz w:val="20"/>
          <w:lang w:val="es-ES_tradnl"/>
        </w:rPr>
        <w:t xml:space="preserve">la legislación vigente, así como cualquier otro concepto que pueda tener incidencia sobre </w:t>
      </w:r>
      <w:r w:rsidR="00264C04">
        <w:rPr>
          <w:rFonts w:ascii="Arial" w:hAnsi="Arial" w:cs="Arial"/>
          <w:sz w:val="20"/>
          <w:lang w:val="es-ES_tradnl"/>
        </w:rPr>
        <w:t>la ejecución d</w:t>
      </w:r>
      <w:r w:rsidR="00264C04" w:rsidRPr="00264C04">
        <w:rPr>
          <w:rFonts w:ascii="Arial" w:hAnsi="Arial" w:cs="Arial"/>
          <w:sz w:val="20"/>
          <w:lang w:val="es-ES_tradnl"/>
        </w:rPr>
        <w:t>el servicio</w:t>
      </w:r>
      <w:r w:rsidRPr="00CD5328">
        <w:rPr>
          <w:rFonts w:ascii="Arial" w:hAnsi="Arial" w:cs="Arial"/>
          <w:sz w:val="20"/>
          <w:lang w:val="es-ES_tradnl"/>
        </w:rPr>
        <w:t xml:space="preserve"> materia del presente contrato</w:t>
      </w:r>
      <w:r w:rsidR="00DC0E67" w:rsidRPr="00DC0E67">
        <w:rPr>
          <w:rFonts w:ascii="Arial" w:hAnsi="Arial" w:cs="Arial"/>
          <w:sz w:val="20"/>
          <w:lang w:val="es-ES_tradnl"/>
        </w:rPr>
        <w:t xml:space="preserve">. </w:t>
      </w:r>
    </w:p>
    <w:p w14:paraId="5553439B" w14:textId="77777777" w:rsidR="00F17D49" w:rsidRPr="00CD5328" w:rsidRDefault="00F17D49" w:rsidP="00345818">
      <w:pPr>
        <w:widowControl w:val="0"/>
        <w:ind w:left="349"/>
        <w:jc w:val="both"/>
        <w:rPr>
          <w:rFonts w:ascii="Arial" w:hAnsi="Arial" w:cs="Arial"/>
          <w:sz w:val="20"/>
          <w:lang w:val="es-ES_tradnl"/>
        </w:rPr>
      </w:pPr>
    </w:p>
    <w:p w14:paraId="76556B72" w14:textId="77777777" w:rsidR="00F17D49" w:rsidRPr="00CD5328" w:rsidRDefault="00F17D49" w:rsidP="00345818">
      <w:pPr>
        <w:widowControl w:val="0"/>
        <w:ind w:left="349"/>
        <w:jc w:val="both"/>
        <w:rPr>
          <w:rFonts w:ascii="Arial" w:hAnsi="Arial" w:cs="Arial"/>
          <w:b/>
          <w:sz w:val="20"/>
          <w:u w:val="single"/>
        </w:rPr>
      </w:pPr>
      <w:r w:rsidRPr="00CD5328">
        <w:rPr>
          <w:rFonts w:ascii="Arial" w:hAnsi="Arial" w:cs="Arial"/>
          <w:b/>
          <w:sz w:val="20"/>
          <w:u w:val="single"/>
        </w:rPr>
        <w:t>CLÁUSULA CUARTA: DEL PAGO</w:t>
      </w:r>
      <w:r w:rsidRPr="00CD5328">
        <w:rPr>
          <w:rFonts w:ascii="Arial" w:hAnsi="Arial" w:cs="Arial"/>
          <w:b/>
          <w:sz w:val="20"/>
          <w:u w:val="single"/>
          <w:vertAlign w:val="superscript"/>
        </w:rPr>
        <w:footnoteReference w:id="11"/>
      </w:r>
    </w:p>
    <w:p w14:paraId="4607E1F6" w14:textId="77777777" w:rsidR="00F17D49" w:rsidRPr="00EA26D3" w:rsidRDefault="00F17D49" w:rsidP="00345818">
      <w:pPr>
        <w:pStyle w:val="Textoindependiente"/>
        <w:widowControl w:val="0"/>
        <w:tabs>
          <w:tab w:val="left" w:pos="1985"/>
        </w:tabs>
        <w:spacing w:after="0"/>
        <w:ind w:left="349"/>
        <w:jc w:val="both"/>
        <w:rPr>
          <w:rFonts w:ascii="Arial" w:hAnsi="Arial" w:cs="Arial"/>
          <w:color w:val="000000" w:themeColor="text1"/>
          <w:sz w:val="20"/>
          <w:szCs w:val="20"/>
        </w:rPr>
      </w:pPr>
      <w:r w:rsidRPr="00CD5328">
        <w:rPr>
          <w:rFonts w:ascii="Arial" w:hAnsi="Arial" w:cs="Arial"/>
          <w:sz w:val="20"/>
          <w:szCs w:val="20"/>
        </w:rPr>
        <w:t xml:space="preserve">LA ENTIDAD se obliga a pagar la contraprestación a EL CONTRATISTA en </w:t>
      </w:r>
      <w:r w:rsidR="003D534D">
        <w:rPr>
          <w:rFonts w:ascii="Arial" w:eastAsia="Batang" w:hAnsi="Arial" w:cs="Arial"/>
          <w:iCs/>
          <w:color w:val="000000"/>
          <w:sz w:val="20"/>
          <w:szCs w:val="20"/>
          <w:lang w:val="es-PE" w:eastAsia="es-PE"/>
        </w:rPr>
        <w:t>soles</w:t>
      </w:r>
      <w:r w:rsidRPr="006A0A8A">
        <w:rPr>
          <w:rFonts w:ascii="Arial" w:hAnsi="Arial" w:cs="Arial"/>
          <w:sz w:val="20"/>
          <w:szCs w:val="20"/>
        </w:rPr>
        <w:t>,</w:t>
      </w:r>
      <w:r w:rsidRPr="00CD5328">
        <w:rPr>
          <w:rFonts w:ascii="Arial" w:hAnsi="Arial" w:cs="Arial"/>
          <w:sz w:val="20"/>
          <w:szCs w:val="20"/>
        </w:rPr>
        <w:t xml:space="preserve"> en </w:t>
      </w:r>
      <w:r w:rsidRPr="00CD5328">
        <w:rPr>
          <w:rFonts w:ascii="Arial" w:eastAsia="Batang" w:hAnsi="Arial" w:cs="Arial"/>
          <w:iCs/>
          <w:color w:val="000000"/>
          <w:sz w:val="20"/>
          <w:szCs w:val="20"/>
          <w:highlight w:val="lightGray"/>
          <w:lang w:val="es-PE" w:eastAsia="es-PE"/>
        </w:rPr>
        <w:t xml:space="preserve">[INDICAR </w:t>
      </w:r>
      <w:r w:rsidR="00B34DD7">
        <w:rPr>
          <w:rFonts w:ascii="Arial" w:eastAsia="Batang" w:hAnsi="Arial" w:cs="Arial"/>
          <w:iCs/>
          <w:color w:val="000000"/>
          <w:sz w:val="20"/>
          <w:szCs w:val="20"/>
          <w:highlight w:val="lightGray"/>
          <w:lang w:val="es-PE" w:eastAsia="es-PE"/>
        </w:rPr>
        <w:t xml:space="preserve">SI SE TRATA </w:t>
      </w:r>
      <w:r w:rsidR="00B34DD7" w:rsidRPr="00EA26D3">
        <w:rPr>
          <w:rFonts w:ascii="Arial" w:eastAsia="Batang" w:hAnsi="Arial" w:cs="Arial"/>
          <w:iCs/>
          <w:color w:val="000000" w:themeColor="text1"/>
          <w:sz w:val="20"/>
          <w:szCs w:val="20"/>
          <w:highlight w:val="lightGray"/>
          <w:lang w:val="es-PE" w:eastAsia="es-PE"/>
        </w:rPr>
        <w:t>DE PAGO ÚNICO, PAGOS PARCIALES O PAGOS PERIÓDICOS</w:t>
      </w:r>
      <w:r w:rsidRPr="00EA26D3">
        <w:rPr>
          <w:rFonts w:ascii="Arial" w:eastAsia="Batang" w:hAnsi="Arial" w:cs="Arial"/>
          <w:iCs/>
          <w:color w:val="000000" w:themeColor="text1"/>
          <w:sz w:val="20"/>
          <w:szCs w:val="20"/>
          <w:highlight w:val="lightGray"/>
          <w:lang w:val="es-PE" w:eastAsia="es-PE"/>
        </w:rPr>
        <w:t>]</w:t>
      </w:r>
      <w:r w:rsidRPr="00EA26D3">
        <w:rPr>
          <w:rFonts w:ascii="Arial" w:hAnsi="Arial" w:cs="Arial"/>
          <w:b/>
          <w:i/>
          <w:color w:val="000000" w:themeColor="text1"/>
          <w:sz w:val="20"/>
          <w:szCs w:val="20"/>
        </w:rPr>
        <w:t>,</w:t>
      </w:r>
      <w:r w:rsidRPr="00EA26D3">
        <w:rPr>
          <w:rFonts w:ascii="Arial" w:hAnsi="Arial" w:cs="Arial"/>
          <w:color w:val="000000" w:themeColor="text1"/>
          <w:sz w:val="20"/>
          <w:szCs w:val="20"/>
        </w:rPr>
        <w:t xml:space="preserve"> luego de la recepción formal y completa de la documentación correspondiente, según lo establecido en el artículo </w:t>
      </w:r>
      <w:r w:rsidR="00F1316E">
        <w:rPr>
          <w:rFonts w:ascii="Arial" w:hAnsi="Arial" w:cs="Arial"/>
          <w:color w:val="000000" w:themeColor="text1"/>
          <w:sz w:val="20"/>
          <w:szCs w:val="20"/>
        </w:rPr>
        <w:t>171</w:t>
      </w:r>
      <w:r w:rsidRPr="00EA26D3">
        <w:rPr>
          <w:rFonts w:ascii="Arial" w:hAnsi="Arial" w:cs="Arial"/>
          <w:color w:val="000000" w:themeColor="text1"/>
          <w:sz w:val="20"/>
          <w:szCs w:val="20"/>
        </w:rPr>
        <w:t xml:space="preserve"> del Reglamento de la Ley de Contrataciones del Estado.</w:t>
      </w:r>
    </w:p>
    <w:p w14:paraId="3774636C" w14:textId="77777777" w:rsidR="00F17D49" w:rsidRPr="00EA26D3" w:rsidRDefault="00F17D49" w:rsidP="00345818">
      <w:pPr>
        <w:pStyle w:val="Textoindependiente"/>
        <w:widowControl w:val="0"/>
        <w:tabs>
          <w:tab w:val="left" w:pos="1985"/>
        </w:tabs>
        <w:spacing w:after="0"/>
        <w:ind w:left="349"/>
        <w:jc w:val="both"/>
        <w:rPr>
          <w:rFonts w:ascii="Arial" w:hAnsi="Arial" w:cs="Arial"/>
          <w:color w:val="000000" w:themeColor="text1"/>
          <w:sz w:val="20"/>
          <w:szCs w:val="20"/>
        </w:rPr>
      </w:pPr>
    </w:p>
    <w:p w14:paraId="071703E6" w14:textId="77777777" w:rsidR="00F17D49" w:rsidRPr="00CD5328" w:rsidRDefault="00F17D49" w:rsidP="00345818">
      <w:pPr>
        <w:pStyle w:val="Textoindependiente"/>
        <w:widowControl w:val="0"/>
        <w:tabs>
          <w:tab w:val="left" w:pos="1985"/>
        </w:tabs>
        <w:spacing w:after="0"/>
        <w:ind w:left="349"/>
        <w:jc w:val="both"/>
        <w:rPr>
          <w:rFonts w:ascii="Arial" w:hAnsi="Arial" w:cs="Arial"/>
          <w:sz w:val="20"/>
          <w:szCs w:val="20"/>
        </w:rPr>
      </w:pPr>
      <w:r w:rsidRPr="00EA26D3">
        <w:rPr>
          <w:rFonts w:ascii="Arial" w:hAnsi="Arial" w:cs="Arial"/>
          <w:color w:val="000000" w:themeColor="text1"/>
          <w:sz w:val="20"/>
          <w:szCs w:val="20"/>
        </w:rPr>
        <w:t xml:space="preserve">Para tal efecto, el responsable de </w:t>
      </w:r>
      <w:r w:rsidRPr="00CD5328">
        <w:rPr>
          <w:rFonts w:ascii="Arial" w:hAnsi="Arial" w:cs="Arial"/>
          <w:sz w:val="20"/>
          <w:szCs w:val="20"/>
        </w:rPr>
        <w:t xml:space="preserve">otorgar la conformidad de la prestación deberá hacerlo en un plazo que no excederá de </w:t>
      </w:r>
      <w:r w:rsidR="00504FA5">
        <w:rPr>
          <w:rFonts w:ascii="Arial" w:hAnsi="Arial" w:cs="Arial"/>
          <w:sz w:val="20"/>
          <w:szCs w:val="20"/>
        </w:rPr>
        <w:t>veinte (2</w:t>
      </w:r>
      <w:r w:rsidRPr="00CD5328">
        <w:rPr>
          <w:rFonts w:ascii="Arial" w:hAnsi="Arial" w:cs="Arial"/>
          <w:sz w:val="20"/>
          <w:szCs w:val="20"/>
        </w:rPr>
        <w:t xml:space="preserve">0) días </w:t>
      </w:r>
      <w:r w:rsidR="003A398B">
        <w:rPr>
          <w:rFonts w:ascii="Arial" w:hAnsi="Arial" w:cs="Arial"/>
          <w:sz w:val="20"/>
          <w:szCs w:val="20"/>
        </w:rPr>
        <w:t>de producida la recepción</w:t>
      </w:r>
      <w:r w:rsidRPr="00CD5328">
        <w:rPr>
          <w:rFonts w:ascii="Arial" w:hAnsi="Arial" w:cs="Arial"/>
          <w:sz w:val="20"/>
          <w:szCs w:val="20"/>
        </w:rPr>
        <w:t xml:space="preserve">. </w:t>
      </w:r>
    </w:p>
    <w:p w14:paraId="18FD43FB" w14:textId="77777777" w:rsidR="00F17D49" w:rsidRPr="00CD5328" w:rsidRDefault="00F17D49" w:rsidP="00345818">
      <w:pPr>
        <w:pStyle w:val="Textoindependiente"/>
        <w:widowControl w:val="0"/>
        <w:tabs>
          <w:tab w:val="left" w:pos="1985"/>
        </w:tabs>
        <w:spacing w:after="0"/>
        <w:ind w:left="349"/>
        <w:jc w:val="both"/>
        <w:rPr>
          <w:rFonts w:ascii="Arial" w:hAnsi="Arial" w:cs="Arial"/>
          <w:sz w:val="20"/>
          <w:szCs w:val="20"/>
        </w:rPr>
      </w:pPr>
    </w:p>
    <w:p w14:paraId="38E02E60" w14:textId="59959BCF" w:rsidR="00614C82" w:rsidRPr="00614C82" w:rsidRDefault="00614C82" w:rsidP="00614C82">
      <w:pPr>
        <w:pStyle w:val="Textoindependiente"/>
        <w:widowControl w:val="0"/>
        <w:tabs>
          <w:tab w:val="left" w:pos="1985"/>
        </w:tabs>
        <w:spacing w:after="0"/>
        <w:ind w:left="349"/>
        <w:jc w:val="both"/>
        <w:rPr>
          <w:rFonts w:ascii="Arial" w:hAnsi="Arial" w:cs="Arial"/>
          <w:sz w:val="20"/>
          <w:szCs w:val="20"/>
        </w:rPr>
      </w:pPr>
      <w:r w:rsidRPr="00C410BF">
        <w:rPr>
          <w:rFonts w:ascii="Arial" w:hAnsi="Arial" w:cs="Arial"/>
          <w:sz w:val="20"/>
          <w:szCs w:val="20"/>
        </w:rPr>
        <w:t>LA ENTIDAD debe efectuar el pago dentro de los diez (10) días calendario siguientes de otorgada la conformidad de los servicios, siempre que se verifiquen las condiciones establecidas en el contrato para ello, bajo responsabilidad del funcionario competente.</w:t>
      </w:r>
    </w:p>
    <w:p w14:paraId="0D8C0E51" w14:textId="77777777" w:rsidR="00F17D49" w:rsidRPr="00CD5328" w:rsidRDefault="00F17D49" w:rsidP="00345818">
      <w:pPr>
        <w:pStyle w:val="Textoindependiente"/>
        <w:widowControl w:val="0"/>
        <w:tabs>
          <w:tab w:val="left" w:pos="1985"/>
        </w:tabs>
        <w:spacing w:after="0"/>
        <w:ind w:left="349"/>
        <w:jc w:val="both"/>
        <w:rPr>
          <w:rFonts w:ascii="Arial" w:hAnsi="Arial" w:cs="Arial"/>
          <w:sz w:val="20"/>
          <w:szCs w:val="20"/>
          <w:lang w:val="es-PE"/>
        </w:rPr>
      </w:pPr>
    </w:p>
    <w:p w14:paraId="510DEB07" w14:textId="77777777" w:rsidR="00F17D49" w:rsidRDefault="00F17D49" w:rsidP="00345818">
      <w:pPr>
        <w:widowControl w:val="0"/>
        <w:ind w:left="349"/>
        <w:jc w:val="both"/>
        <w:rPr>
          <w:rFonts w:ascii="Arial" w:hAnsi="Arial" w:cs="Arial"/>
          <w:sz w:val="20"/>
        </w:rPr>
      </w:pPr>
      <w:r w:rsidRPr="00CD5328">
        <w:rPr>
          <w:rFonts w:ascii="Arial" w:hAnsi="Arial" w:cs="Arial"/>
          <w:sz w:val="20"/>
        </w:rPr>
        <w:t>En caso de retraso en el pago</w:t>
      </w:r>
      <w:r w:rsidR="00FB58E4">
        <w:rPr>
          <w:rFonts w:ascii="Arial" w:hAnsi="Arial" w:cs="Arial"/>
          <w:sz w:val="20"/>
        </w:rPr>
        <w:t xml:space="preserve"> por parte de LA ENTIDAD</w:t>
      </w:r>
      <w:r w:rsidRPr="00CD5328">
        <w:rPr>
          <w:rFonts w:ascii="Arial" w:hAnsi="Arial" w:cs="Arial"/>
          <w:sz w:val="20"/>
        </w:rPr>
        <w:t xml:space="preserve">, </w:t>
      </w:r>
      <w:r w:rsidR="00FB58E4">
        <w:rPr>
          <w:rFonts w:ascii="Arial" w:hAnsi="Arial" w:cs="Arial"/>
          <w:sz w:val="20"/>
        </w:rPr>
        <w:t xml:space="preserve">salvo que se deba a caso fortuito o fuerza </w:t>
      </w:r>
      <w:r w:rsidR="00FB58E4">
        <w:rPr>
          <w:rFonts w:ascii="Arial" w:hAnsi="Arial" w:cs="Arial"/>
          <w:sz w:val="20"/>
        </w:rPr>
        <w:lastRenderedPageBreak/>
        <w:t xml:space="preserve">mayor, </w:t>
      </w:r>
      <w:r w:rsidR="00485C24" w:rsidRPr="00CD5328">
        <w:rPr>
          <w:rFonts w:ascii="Arial" w:hAnsi="Arial" w:cs="Arial"/>
          <w:sz w:val="20"/>
        </w:rPr>
        <w:t>EL CONTRATISTA</w:t>
      </w:r>
      <w:r w:rsidRPr="00CD5328">
        <w:rPr>
          <w:rFonts w:ascii="Arial" w:hAnsi="Arial" w:cs="Arial"/>
          <w:sz w:val="20"/>
        </w:rPr>
        <w:t xml:space="preserve"> tendrá derecho al pago de intereses</w:t>
      </w:r>
      <w:r w:rsidR="0079480D">
        <w:rPr>
          <w:rFonts w:ascii="Arial" w:hAnsi="Arial" w:cs="Arial"/>
          <w:sz w:val="20"/>
        </w:rPr>
        <w:t xml:space="preserve"> legales</w:t>
      </w:r>
      <w:r w:rsidRPr="00CD5328">
        <w:rPr>
          <w:rFonts w:ascii="Arial" w:hAnsi="Arial" w:cs="Arial"/>
          <w:sz w:val="20"/>
        </w:rPr>
        <w:t xml:space="preserve"> conforme a lo establecido en el artículo </w:t>
      </w:r>
      <w:r w:rsidR="00037498" w:rsidRPr="00FB58E4">
        <w:rPr>
          <w:rFonts w:ascii="Arial" w:hAnsi="Arial" w:cs="Arial"/>
          <w:color w:val="auto"/>
          <w:sz w:val="20"/>
        </w:rPr>
        <w:t>39</w:t>
      </w:r>
      <w:r w:rsidRPr="00FB58E4">
        <w:rPr>
          <w:rFonts w:ascii="Arial" w:hAnsi="Arial" w:cs="Arial"/>
          <w:color w:val="auto"/>
          <w:sz w:val="20"/>
        </w:rPr>
        <w:t xml:space="preserve"> d</w:t>
      </w:r>
      <w:r w:rsidRPr="00CD5328">
        <w:rPr>
          <w:rFonts w:ascii="Arial" w:hAnsi="Arial" w:cs="Arial"/>
          <w:sz w:val="20"/>
        </w:rPr>
        <w:t>e la Ley</w:t>
      </w:r>
      <w:r w:rsidR="001154ED" w:rsidRPr="00CD5328">
        <w:rPr>
          <w:rFonts w:ascii="Arial" w:hAnsi="Arial" w:cs="Arial"/>
          <w:sz w:val="20"/>
        </w:rPr>
        <w:t xml:space="preserve"> de Contrataciones del Estado</w:t>
      </w:r>
      <w:r w:rsidR="006D08A6">
        <w:rPr>
          <w:rFonts w:ascii="Arial" w:hAnsi="Arial" w:cs="Arial"/>
          <w:sz w:val="20"/>
        </w:rPr>
        <w:t xml:space="preserve"> y en el artículo </w:t>
      </w:r>
      <w:r w:rsidR="00F1316E">
        <w:rPr>
          <w:rFonts w:ascii="Arial" w:hAnsi="Arial" w:cs="Arial"/>
          <w:sz w:val="20"/>
        </w:rPr>
        <w:t xml:space="preserve">171 </w:t>
      </w:r>
      <w:r w:rsidR="006D08A6">
        <w:rPr>
          <w:rFonts w:ascii="Arial" w:hAnsi="Arial" w:cs="Arial"/>
          <w:sz w:val="20"/>
        </w:rPr>
        <w:t>de su Reglamento</w:t>
      </w:r>
      <w:r w:rsidRPr="00CD5328">
        <w:rPr>
          <w:rFonts w:ascii="Arial" w:hAnsi="Arial" w:cs="Arial"/>
          <w:sz w:val="20"/>
        </w:rPr>
        <w:t xml:space="preserve">, </w:t>
      </w:r>
      <w:r w:rsidR="008D6D95" w:rsidRPr="008D6D95">
        <w:rPr>
          <w:rFonts w:ascii="Arial" w:hAnsi="Arial" w:cs="Arial"/>
          <w:sz w:val="20"/>
        </w:rPr>
        <w:t>los que se computa</w:t>
      </w:r>
      <w:r w:rsidR="00C6478A">
        <w:rPr>
          <w:rFonts w:ascii="Arial" w:hAnsi="Arial" w:cs="Arial"/>
          <w:sz w:val="20"/>
        </w:rPr>
        <w:t>n</w:t>
      </w:r>
      <w:r w:rsidR="008D6D95" w:rsidRPr="008D6D95">
        <w:rPr>
          <w:rFonts w:ascii="Arial" w:hAnsi="Arial" w:cs="Arial"/>
          <w:sz w:val="20"/>
        </w:rPr>
        <w:t xml:space="preserve"> desde la oportunidad en que el pago debió efectuarse.</w:t>
      </w:r>
    </w:p>
    <w:p w14:paraId="1DFE4ED3" w14:textId="77777777" w:rsidR="003E3429" w:rsidRPr="008D6D95" w:rsidRDefault="003E3429" w:rsidP="00345818">
      <w:pPr>
        <w:widowControl w:val="0"/>
        <w:ind w:left="349"/>
        <w:jc w:val="both"/>
        <w:rPr>
          <w:rFonts w:ascii="Arial" w:hAnsi="Arial" w:cs="Arial"/>
          <w:sz w:val="20"/>
        </w:rPr>
      </w:pPr>
    </w:p>
    <w:p w14:paraId="4022C1FB" w14:textId="77777777" w:rsidR="00F17D49" w:rsidRPr="00CD5328" w:rsidRDefault="00F17D49" w:rsidP="00345818">
      <w:pPr>
        <w:widowControl w:val="0"/>
        <w:ind w:left="349"/>
        <w:jc w:val="both"/>
        <w:rPr>
          <w:rFonts w:ascii="Arial" w:hAnsi="Arial" w:cs="Arial"/>
          <w:b/>
          <w:sz w:val="20"/>
          <w:u w:val="single"/>
        </w:rPr>
      </w:pPr>
      <w:r w:rsidRPr="00CD5328">
        <w:rPr>
          <w:rFonts w:ascii="Arial" w:hAnsi="Arial" w:cs="Arial"/>
          <w:b/>
          <w:sz w:val="20"/>
          <w:u w:val="single"/>
        </w:rPr>
        <w:t xml:space="preserve">CLÁUSULA QUINTA: DEL PLAZO DE LA </w:t>
      </w:r>
      <w:r w:rsidR="009A4B81" w:rsidRPr="00CD5328">
        <w:rPr>
          <w:rFonts w:ascii="Arial" w:hAnsi="Arial" w:cs="Arial"/>
          <w:b/>
          <w:sz w:val="20"/>
          <w:u w:val="single"/>
        </w:rPr>
        <w:t>EJECUCIÓN</w:t>
      </w:r>
      <w:r w:rsidRPr="00CD5328">
        <w:rPr>
          <w:rFonts w:ascii="Arial" w:hAnsi="Arial" w:cs="Arial"/>
          <w:b/>
          <w:sz w:val="20"/>
          <w:u w:val="single"/>
        </w:rPr>
        <w:t xml:space="preserve"> DE LA PRESTACIÓN</w:t>
      </w:r>
    </w:p>
    <w:p w14:paraId="10787F0C" w14:textId="77777777" w:rsidR="00F17D49" w:rsidRPr="00CD5328" w:rsidRDefault="00F17D49" w:rsidP="00345818">
      <w:pPr>
        <w:widowControl w:val="0"/>
        <w:ind w:left="349"/>
        <w:jc w:val="both"/>
        <w:rPr>
          <w:rFonts w:ascii="Arial" w:hAnsi="Arial" w:cs="Arial"/>
          <w:sz w:val="20"/>
        </w:rPr>
      </w:pPr>
      <w:r w:rsidRPr="00CD5328">
        <w:rPr>
          <w:rFonts w:ascii="Arial" w:hAnsi="Arial" w:cs="Arial"/>
          <w:sz w:val="20"/>
        </w:rPr>
        <w:t xml:space="preserve">El plazo de ejecución del presente contrato es de [……..], el mismo que se computa desde </w:t>
      </w:r>
      <w:r w:rsidRPr="00CD5328">
        <w:rPr>
          <w:rFonts w:ascii="Arial" w:hAnsi="Arial" w:cs="Arial"/>
          <w:sz w:val="20"/>
          <w:highlight w:val="lightGray"/>
        </w:rPr>
        <w:t xml:space="preserve">[CONSIGNAR SI ES DEL </w:t>
      </w:r>
      <w:r w:rsidR="009A4B81" w:rsidRPr="00CD5328">
        <w:rPr>
          <w:rFonts w:ascii="Arial" w:hAnsi="Arial" w:cs="Arial"/>
          <w:sz w:val="20"/>
          <w:highlight w:val="lightGray"/>
        </w:rPr>
        <w:t>DÍA</w:t>
      </w:r>
      <w:r w:rsidRPr="00CD5328">
        <w:rPr>
          <w:rFonts w:ascii="Arial" w:hAnsi="Arial" w:cs="Arial"/>
          <w:sz w:val="20"/>
          <w:highlight w:val="lightGray"/>
        </w:rPr>
        <w:t xml:space="preserve"> SIGUIENTE DE</w:t>
      </w:r>
      <w:r w:rsidR="00A72A84">
        <w:rPr>
          <w:rFonts w:ascii="Arial" w:hAnsi="Arial" w:cs="Arial"/>
          <w:sz w:val="20"/>
          <w:highlight w:val="lightGray"/>
        </w:rPr>
        <w:t>L PERFECCIONAMIENTO</w:t>
      </w:r>
      <w:r w:rsidRPr="00CD5328">
        <w:rPr>
          <w:rFonts w:ascii="Arial" w:hAnsi="Arial" w:cs="Arial"/>
          <w:sz w:val="20"/>
          <w:highlight w:val="lightGray"/>
        </w:rPr>
        <w:t xml:space="preserve"> </w:t>
      </w:r>
      <w:r w:rsidR="00A72A84">
        <w:rPr>
          <w:rFonts w:ascii="Arial" w:hAnsi="Arial" w:cs="Arial"/>
          <w:sz w:val="20"/>
          <w:highlight w:val="lightGray"/>
        </w:rPr>
        <w:t>D</w:t>
      </w:r>
      <w:r w:rsidRPr="00CD5328">
        <w:rPr>
          <w:rFonts w:ascii="Arial" w:hAnsi="Arial" w:cs="Arial"/>
          <w:sz w:val="20"/>
          <w:highlight w:val="lightGray"/>
        </w:rPr>
        <w:t>EL CONTRATO</w:t>
      </w:r>
      <w:r w:rsidR="00AF2258">
        <w:rPr>
          <w:rFonts w:ascii="Arial" w:hAnsi="Arial" w:cs="Arial"/>
          <w:sz w:val="20"/>
          <w:highlight w:val="lightGray"/>
        </w:rPr>
        <w:t>, DESDE LA FECHA QUE SE ESTABLEZCA EN EL CONTRATO</w:t>
      </w:r>
      <w:r w:rsidRPr="00CD5328">
        <w:rPr>
          <w:rFonts w:ascii="Arial" w:hAnsi="Arial" w:cs="Arial"/>
          <w:sz w:val="20"/>
          <w:highlight w:val="lightGray"/>
        </w:rPr>
        <w:t xml:space="preserve"> O DESDE </w:t>
      </w:r>
      <w:r w:rsidR="00A72A84">
        <w:rPr>
          <w:rFonts w:ascii="Arial" w:hAnsi="Arial" w:cs="Arial"/>
          <w:sz w:val="20"/>
          <w:highlight w:val="lightGray"/>
        </w:rPr>
        <w:t xml:space="preserve">LA FECHA </w:t>
      </w:r>
      <w:r w:rsidR="00AF2258">
        <w:rPr>
          <w:rFonts w:ascii="Arial" w:hAnsi="Arial" w:cs="Arial"/>
          <w:sz w:val="20"/>
          <w:highlight w:val="lightGray"/>
        </w:rPr>
        <w:t xml:space="preserve">EN </w:t>
      </w:r>
      <w:r w:rsidR="00A72A84">
        <w:rPr>
          <w:rFonts w:ascii="Arial" w:hAnsi="Arial" w:cs="Arial"/>
          <w:sz w:val="20"/>
          <w:highlight w:val="lightGray"/>
        </w:rPr>
        <w:t xml:space="preserve">QUE SE CUMPLAN LAS CONDICIONES </w:t>
      </w:r>
      <w:r w:rsidR="00AF2258">
        <w:rPr>
          <w:rFonts w:ascii="Arial" w:hAnsi="Arial" w:cs="Arial"/>
          <w:sz w:val="20"/>
          <w:highlight w:val="lightGray"/>
        </w:rPr>
        <w:t xml:space="preserve">PREVISTAS EN EL CONTRATO </w:t>
      </w:r>
      <w:r w:rsidRPr="00CD5328">
        <w:rPr>
          <w:rFonts w:ascii="Arial" w:hAnsi="Arial" w:cs="Arial"/>
          <w:sz w:val="20"/>
          <w:highlight w:val="lightGray"/>
        </w:rPr>
        <w:t>PARA EL INICIO DE LA EJECUCIÓN, DEBIENDO INDICAR LA</w:t>
      </w:r>
      <w:r w:rsidR="00A72A84">
        <w:rPr>
          <w:rFonts w:ascii="Arial" w:hAnsi="Arial" w:cs="Arial"/>
          <w:sz w:val="20"/>
          <w:highlight w:val="lightGray"/>
        </w:rPr>
        <w:t>S</w:t>
      </w:r>
      <w:r w:rsidRPr="00CD5328">
        <w:rPr>
          <w:rFonts w:ascii="Arial" w:hAnsi="Arial" w:cs="Arial"/>
          <w:sz w:val="20"/>
          <w:highlight w:val="lightGray"/>
        </w:rPr>
        <w:t xml:space="preserve"> </w:t>
      </w:r>
      <w:r w:rsidR="00A72A84">
        <w:rPr>
          <w:rFonts w:ascii="Arial" w:hAnsi="Arial" w:cs="Arial"/>
          <w:sz w:val="20"/>
          <w:highlight w:val="lightGray"/>
        </w:rPr>
        <w:t>MISMAS</w:t>
      </w:r>
      <w:r w:rsidRPr="00CD5328">
        <w:rPr>
          <w:rFonts w:ascii="Arial" w:hAnsi="Arial" w:cs="Arial"/>
          <w:sz w:val="20"/>
          <w:highlight w:val="lightGray"/>
        </w:rPr>
        <w:t xml:space="preserve"> EN ESTE ULTIMO CASO]</w:t>
      </w:r>
      <w:r w:rsidRPr="00CD5328">
        <w:rPr>
          <w:rFonts w:ascii="Arial" w:hAnsi="Arial" w:cs="Arial"/>
          <w:sz w:val="20"/>
        </w:rPr>
        <w:t>.</w:t>
      </w:r>
    </w:p>
    <w:p w14:paraId="79AEA00F" w14:textId="77777777" w:rsidR="00F17D49" w:rsidRDefault="00F17D49" w:rsidP="00345818">
      <w:pPr>
        <w:widowControl w:val="0"/>
        <w:ind w:left="349"/>
        <w:jc w:val="both"/>
        <w:rPr>
          <w:rFonts w:ascii="Arial" w:hAnsi="Arial" w:cs="Arial"/>
          <w:sz w:val="20"/>
        </w:rPr>
      </w:pPr>
    </w:p>
    <w:tbl>
      <w:tblPr>
        <w:tblStyle w:val="Tablaconcuadrcula1clara-nfasis51"/>
        <w:tblW w:w="8788" w:type="dxa"/>
        <w:tblInd w:w="279"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788"/>
      </w:tblGrid>
      <w:tr w:rsidR="003E3429" w:rsidRPr="003E3429" w14:paraId="09A71705" w14:textId="77777777" w:rsidTr="003300F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tcBorders>
              <w:bottom w:val="none" w:sz="0" w:space="0" w:color="auto"/>
            </w:tcBorders>
            <w:vAlign w:val="center"/>
          </w:tcPr>
          <w:p w14:paraId="3B3F6233" w14:textId="77777777" w:rsidR="003E3429" w:rsidRPr="003300FA" w:rsidRDefault="003E3429" w:rsidP="005E53F4">
            <w:pPr>
              <w:jc w:val="both"/>
              <w:rPr>
                <w:rFonts w:ascii="Arial" w:hAnsi="Arial" w:cs="Arial"/>
                <w:color w:val="000099"/>
                <w:sz w:val="19"/>
                <w:szCs w:val="19"/>
                <w:lang w:val="es-ES"/>
              </w:rPr>
            </w:pPr>
            <w:r w:rsidRPr="003300FA">
              <w:rPr>
                <w:rFonts w:ascii="Arial" w:hAnsi="Arial" w:cs="Arial"/>
                <w:color w:val="000099"/>
                <w:sz w:val="19"/>
                <w:szCs w:val="19"/>
                <w:lang w:val="es-ES"/>
              </w:rPr>
              <w:t>Importante</w:t>
            </w:r>
            <w:r w:rsidR="00BA5A9F">
              <w:rPr>
                <w:rFonts w:ascii="Arial" w:hAnsi="Arial" w:cs="Arial"/>
                <w:color w:val="000099"/>
                <w:sz w:val="19"/>
                <w:szCs w:val="19"/>
                <w:lang w:val="es-ES"/>
              </w:rPr>
              <w:t xml:space="preserve"> para la Entidad</w:t>
            </w:r>
          </w:p>
        </w:tc>
      </w:tr>
      <w:tr w:rsidR="003E3429" w:rsidRPr="003E3429" w14:paraId="59A5D7B6" w14:textId="77777777" w:rsidTr="003300FA">
        <w:trPr>
          <w:trHeight w:val="880"/>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6A2AE225" w14:textId="77777777" w:rsidR="003E3429" w:rsidRPr="003300FA" w:rsidRDefault="003E3429" w:rsidP="005E53F4">
            <w:pPr>
              <w:widowControl w:val="0"/>
              <w:ind w:left="34"/>
              <w:jc w:val="both"/>
              <w:rPr>
                <w:rFonts w:ascii="Arial" w:hAnsi="Arial" w:cs="Arial"/>
                <w:b w:val="0"/>
                <w:i/>
                <w:color w:val="000099"/>
                <w:sz w:val="19"/>
                <w:szCs w:val="19"/>
                <w:lang w:val="es-ES_tradnl"/>
              </w:rPr>
            </w:pPr>
            <w:r w:rsidRPr="003300FA">
              <w:rPr>
                <w:rFonts w:ascii="Arial" w:hAnsi="Arial" w:cs="Arial"/>
                <w:b w:val="0"/>
                <w:i/>
                <w:color w:val="000099"/>
                <w:sz w:val="19"/>
                <w:szCs w:val="19"/>
                <w:lang w:val="es-ES_tradnl"/>
              </w:rPr>
              <w:t>De preverse en los Términos de Referencia la ejecución de actividades de instalación, implementación u otros que deban realizarse de manera previa al inicio del plazo de ejecución, se debe consignar lo siguiente:</w:t>
            </w:r>
          </w:p>
          <w:p w14:paraId="0A32A2A6" w14:textId="77777777" w:rsidR="003E3429" w:rsidRPr="003300FA" w:rsidRDefault="003E3429" w:rsidP="005E53F4">
            <w:pPr>
              <w:widowControl w:val="0"/>
              <w:ind w:left="34"/>
              <w:jc w:val="both"/>
              <w:rPr>
                <w:rFonts w:ascii="Arial" w:hAnsi="Arial" w:cs="Arial"/>
                <w:b w:val="0"/>
                <w:bCs w:val="0"/>
                <w:i/>
                <w:color w:val="000099"/>
                <w:sz w:val="19"/>
                <w:szCs w:val="19"/>
                <w:lang w:val="es-ES"/>
              </w:rPr>
            </w:pPr>
          </w:p>
          <w:p w14:paraId="539681C9" w14:textId="77777777" w:rsidR="003E3429" w:rsidRPr="003300FA" w:rsidRDefault="003E3429" w:rsidP="005E53F4">
            <w:pPr>
              <w:widowControl w:val="0"/>
              <w:ind w:left="34"/>
              <w:jc w:val="both"/>
              <w:rPr>
                <w:rFonts w:ascii="Arial" w:hAnsi="Arial" w:cs="Arial"/>
                <w:b w:val="0"/>
                <w:i/>
                <w:color w:val="000099"/>
                <w:sz w:val="19"/>
                <w:szCs w:val="19"/>
              </w:rPr>
            </w:pPr>
            <w:r w:rsidRPr="003300FA">
              <w:rPr>
                <w:rFonts w:ascii="Arial" w:hAnsi="Arial" w:cs="Arial"/>
                <w:b w:val="0"/>
                <w:i/>
                <w:color w:val="000099"/>
                <w:sz w:val="19"/>
                <w:szCs w:val="19"/>
              </w:rPr>
              <w:t xml:space="preserve">“El plazo para la </w:t>
            </w:r>
            <w:r w:rsidRPr="003300FA">
              <w:rPr>
                <w:rFonts w:ascii="Arial" w:hAnsi="Arial" w:cs="Arial"/>
                <w:b w:val="0"/>
                <w:color w:val="000099"/>
                <w:sz w:val="19"/>
                <w:szCs w:val="19"/>
                <w:highlight w:val="lightGray"/>
              </w:rPr>
              <w:t>[CONSIGNAR LAS ACTIVIDADES PREVIAS PREVISTAS EN LOS TÉRMINOS DE REFERENCIA]</w:t>
            </w:r>
            <w:r w:rsidRPr="003300FA">
              <w:rPr>
                <w:rFonts w:ascii="Arial" w:hAnsi="Arial" w:cs="Arial"/>
                <w:b w:val="0"/>
                <w:i/>
                <w:color w:val="000099"/>
                <w:sz w:val="19"/>
                <w:szCs w:val="19"/>
              </w:rPr>
              <w:t xml:space="preserve"> es de </w:t>
            </w:r>
            <w:r w:rsidRPr="003300FA">
              <w:rPr>
                <w:rFonts w:ascii="Arial" w:hAnsi="Arial" w:cs="Arial"/>
                <w:b w:val="0"/>
                <w:color w:val="000099"/>
                <w:sz w:val="19"/>
                <w:szCs w:val="19"/>
              </w:rPr>
              <w:t>[……...…]</w:t>
            </w:r>
            <w:r w:rsidRPr="003300FA">
              <w:rPr>
                <w:rFonts w:ascii="Arial" w:hAnsi="Arial" w:cs="Arial"/>
                <w:b w:val="0"/>
                <w:i/>
                <w:color w:val="000099"/>
                <w:sz w:val="19"/>
                <w:szCs w:val="19"/>
              </w:rPr>
              <w:t xml:space="preserve">, el mismo que se computa desde </w:t>
            </w:r>
            <w:r w:rsidRPr="003300FA">
              <w:rPr>
                <w:rFonts w:ascii="Arial" w:hAnsi="Arial" w:cs="Arial"/>
                <w:b w:val="0"/>
                <w:color w:val="000099"/>
                <w:sz w:val="19"/>
                <w:szCs w:val="19"/>
                <w:highlight w:val="lightGray"/>
              </w:rPr>
              <w:t>[INDICAR CONDICIÓN CON LA QUE DICHAS ACTIVIDADES SE INICIAN]</w:t>
            </w:r>
            <w:r w:rsidRPr="003300FA">
              <w:rPr>
                <w:rFonts w:ascii="Arial" w:hAnsi="Arial" w:cs="Arial"/>
                <w:b w:val="0"/>
                <w:color w:val="000099"/>
                <w:sz w:val="19"/>
                <w:szCs w:val="19"/>
              </w:rPr>
              <w:t>.</w:t>
            </w:r>
            <w:r w:rsidRPr="003300FA">
              <w:rPr>
                <w:rFonts w:ascii="Arial" w:hAnsi="Arial" w:cs="Arial"/>
                <w:b w:val="0"/>
                <w:i/>
                <w:color w:val="000099"/>
                <w:sz w:val="19"/>
                <w:szCs w:val="19"/>
              </w:rPr>
              <w:t>”</w:t>
            </w:r>
          </w:p>
          <w:p w14:paraId="4FFDE0CC" w14:textId="77777777" w:rsidR="003E3429" w:rsidRPr="003300FA" w:rsidRDefault="003E3429" w:rsidP="005E53F4">
            <w:pPr>
              <w:widowControl w:val="0"/>
              <w:ind w:left="34"/>
              <w:jc w:val="both"/>
              <w:rPr>
                <w:rFonts w:ascii="Arial" w:hAnsi="Arial" w:cs="Arial"/>
                <w:b w:val="0"/>
                <w:color w:val="000099"/>
                <w:sz w:val="19"/>
                <w:szCs w:val="19"/>
                <w:lang w:val="es-ES"/>
              </w:rPr>
            </w:pPr>
          </w:p>
        </w:tc>
      </w:tr>
    </w:tbl>
    <w:p w14:paraId="4A5146A5" w14:textId="77777777" w:rsidR="003E3429" w:rsidRDefault="003300FA" w:rsidP="00345818">
      <w:pPr>
        <w:widowControl w:val="0"/>
        <w:ind w:left="349"/>
        <w:jc w:val="both"/>
        <w:rPr>
          <w:rFonts w:ascii="Arial" w:hAnsi="Arial" w:cs="Arial"/>
          <w:b/>
          <w:i/>
          <w:color w:val="000099"/>
          <w:sz w:val="16"/>
          <w:lang w:val="es-ES"/>
        </w:rPr>
      </w:pPr>
      <w:bookmarkStart w:id="23" w:name="_Hlk515983009"/>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bookmarkEnd w:id="23"/>
    <w:p w14:paraId="2B100681" w14:textId="77777777" w:rsidR="003300FA" w:rsidRDefault="003300FA" w:rsidP="00345818">
      <w:pPr>
        <w:widowControl w:val="0"/>
        <w:ind w:left="349"/>
        <w:jc w:val="both"/>
        <w:rPr>
          <w:rFonts w:ascii="Arial" w:hAnsi="Arial" w:cs="Arial"/>
          <w:sz w:val="20"/>
          <w:lang w:val="es-ES"/>
        </w:rPr>
      </w:pPr>
    </w:p>
    <w:p w14:paraId="20D63F2F" w14:textId="77777777" w:rsidR="00374854" w:rsidRDefault="00374854" w:rsidP="00345818">
      <w:pPr>
        <w:widowControl w:val="0"/>
        <w:ind w:left="349"/>
        <w:jc w:val="both"/>
        <w:rPr>
          <w:rFonts w:ascii="Arial" w:hAnsi="Arial" w:cs="Arial"/>
          <w:sz w:val="20"/>
          <w:lang w:val="es-ES"/>
        </w:rPr>
      </w:pPr>
    </w:p>
    <w:tbl>
      <w:tblPr>
        <w:tblStyle w:val="Tabladecuadrcula1clara-nfasis51"/>
        <w:tblW w:w="8863" w:type="dxa"/>
        <w:tblInd w:w="317"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863"/>
      </w:tblGrid>
      <w:tr w:rsidR="00374854" w:rsidRPr="006D7D60" w14:paraId="56814148" w14:textId="77777777" w:rsidTr="00523E9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863" w:type="dxa"/>
            <w:tcBorders>
              <w:bottom w:val="none" w:sz="0" w:space="0" w:color="auto"/>
            </w:tcBorders>
            <w:vAlign w:val="center"/>
          </w:tcPr>
          <w:p w14:paraId="5642AA04" w14:textId="77777777" w:rsidR="00374854" w:rsidRPr="006D7D60" w:rsidRDefault="00374854" w:rsidP="00523E99">
            <w:pPr>
              <w:widowControl w:val="0"/>
              <w:jc w:val="both"/>
              <w:rPr>
                <w:rFonts w:ascii="Arial" w:hAnsi="Arial" w:cs="Arial"/>
                <w:color w:val="000099"/>
                <w:sz w:val="19"/>
                <w:szCs w:val="19"/>
                <w:lang w:val="es-ES"/>
              </w:rPr>
            </w:pPr>
            <w:bookmarkStart w:id="24" w:name="_Hlk515982987"/>
            <w:r w:rsidRPr="006D7D60">
              <w:rPr>
                <w:rFonts w:ascii="Arial" w:hAnsi="Arial" w:cs="Arial"/>
                <w:color w:val="000099"/>
                <w:sz w:val="19"/>
                <w:szCs w:val="19"/>
                <w:lang w:val="es-ES"/>
              </w:rPr>
              <w:t>Importante para la Entidad</w:t>
            </w:r>
          </w:p>
        </w:tc>
      </w:tr>
      <w:tr w:rsidR="00374854" w:rsidRPr="006D7D60" w14:paraId="2BBDAF30" w14:textId="77777777" w:rsidTr="00523E99">
        <w:trPr>
          <w:trHeight w:val="880"/>
        </w:trPr>
        <w:tc>
          <w:tcPr>
            <w:cnfStyle w:val="001000000000" w:firstRow="0" w:lastRow="0" w:firstColumn="1" w:lastColumn="0" w:oddVBand="0" w:evenVBand="0" w:oddHBand="0" w:evenHBand="0" w:firstRowFirstColumn="0" w:firstRowLastColumn="0" w:lastRowFirstColumn="0" w:lastRowLastColumn="0"/>
            <w:tcW w:w="8863" w:type="dxa"/>
            <w:vAlign w:val="center"/>
          </w:tcPr>
          <w:p w14:paraId="37B23B3A" w14:textId="77777777" w:rsidR="00374854" w:rsidRPr="006D7D60" w:rsidRDefault="00374854" w:rsidP="00523E99">
            <w:pPr>
              <w:widowControl w:val="0"/>
              <w:ind w:left="34"/>
              <w:jc w:val="both"/>
              <w:rPr>
                <w:rFonts w:ascii="Arial" w:hAnsi="Arial" w:cs="Arial"/>
                <w:b w:val="0"/>
                <w:i/>
                <w:color w:val="000099"/>
                <w:sz w:val="19"/>
                <w:szCs w:val="19"/>
                <w:lang w:val="es-ES"/>
              </w:rPr>
            </w:pPr>
            <w:r w:rsidRPr="006D7D60">
              <w:rPr>
                <w:rFonts w:ascii="Arial" w:hAnsi="Arial" w:cs="Arial"/>
                <w:b w:val="0"/>
                <w:i/>
                <w:color w:val="000099"/>
                <w:sz w:val="19"/>
                <w:szCs w:val="19"/>
                <w:lang w:val="es-ES"/>
              </w:rPr>
              <w:t>En el caso de contratación de prestaciones accesorias, se puede incluir la siguiente cláusula:</w:t>
            </w:r>
          </w:p>
          <w:p w14:paraId="4B96F244" w14:textId="77777777" w:rsidR="00374854" w:rsidRPr="006D7D60" w:rsidRDefault="00374854" w:rsidP="00523E99">
            <w:pPr>
              <w:widowControl w:val="0"/>
              <w:ind w:left="34"/>
              <w:jc w:val="both"/>
              <w:rPr>
                <w:rFonts w:ascii="Arial" w:hAnsi="Arial" w:cs="Arial"/>
                <w:b w:val="0"/>
                <w:i/>
                <w:color w:val="000099"/>
                <w:sz w:val="19"/>
                <w:szCs w:val="19"/>
                <w:lang w:val="es-ES"/>
              </w:rPr>
            </w:pPr>
          </w:p>
          <w:p w14:paraId="78D8FE81" w14:textId="77777777" w:rsidR="00374854" w:rsidRPr="006D7D60" w:rsidRDefault="00374854" w:rsidP="00523E99">
            <w:pPr>
              <w:pStyle w:val="Prrafodelista"/>
              <w:widowControl w:val="0"/>
              <w:ind w:left="34"/>
              <w:jc w:val="both"/>
              <w:rPr>
                <w:rFonts w:ascii="Arial" w:hAnsi="Arial" w:cs="Arial"/>
                <w:b w:val="0"/>
                <w:i/>
                <w:color w:val="000099"/>
                <w:sz w:val="19"/>
                <w:szCs w:val="19"/>
                <w:lang w:val="es-ES"/>
              </w:rPr>
            </w:pPr>
            <w:r w:rsidRPr="006D7D60">
              <w:rPr>
                <w:rFonts w:ascii="Arial" w:hAnsi="Arial" w:cs="Arial"/>
                <w:i/>
                <w:color w:val="000099"/>
                <w:sz w:val="19"/>
                <w:szCs w:val="19"/>
                <w:u w:val="single"/>
                <w:lang w:val="es-ES"/>
              </w:rPr>
              <w:t>CLÁUSULA …: PRESTACIONES ACCESORIAS</w:t>
            </w:r>
            <w:r w:rsidRPr="006D7D60">
              <w:rPr>
                <w:rFonts w:ascii="Arial" w:hAnsi="Arial" w:cs="Arial"/>
                <w:b w:val="0"/>
                <w:i/>
                <w:color w:val="000099"/>
                <w:sz w:val="19"/>
                <w:szCs w:val="19"/>
                <w:vertAlign w:val="superscript"/>
                <w:lang w:val="es-ES"/>
              </w:rPr>
              <w:footnoteReference w:id="12"/>
            </w:r>
          </w:p>
          <w:p w14:paraId="37A898F8" w14:textId="77777777" w:rsidR="00374854" w:rsidRPr="006D7D60" w:rsidRDefault="00374854" w:rsidP="00523E99">
            <w:pPr>
              <w:pStyle w:val="Prrafodelista"/>
              <w:widowControl w:val="0"/>
              <w:ind w:left="34"/>
              <w:jc w:val="both"/>
              <w:rPr>
                <w:rFonts w:ascii="Arial" w:hAnsi="Arial" w:cs="Arial"/>
                <w:b w:val="0"/>
                <w:i/>
                <w:color w:val="000099"/>
                <w:sz w:val="19"/>
                <w:szCs w:val="19"/>
                <w:lang w:val="es-ES"/>
              </w:rPr>
            </w:pPr>
          </w:p>
          <w:p w14:paraId="5A01308B" w14:textId="77777777" w:rsidR="00374854" w:rsidRPr="006D7D60" w:rsidRDefault="00374854" w:rsidP="00523E99">
            <w:pPr>
              <w:widowControl w:val="0"/>
              <w:ind w:left="34"/>
              <w:jc w:val="both"/>
              <w:rPr>
                <w:rFonts w:ascii="Arial" w:hAnsi="Arial" w:cs="Arial"/>
                <w:b w:val="0"/>
                <w:i/>
                <w:color w:val="000099"/>
                <w:sz w:val="19"/>
                <w:szCs w:val="19"/>
                <w:lang w:val="es-ES"/>
              </w:rPr>
            </w:pPr>
            <w:r w:rsidRPr="006D7D60">
              <w:rPr>
                <w:rFonts w:ascii="Arial" w:hAnsi="Arial" w:cs="Arial"/>
                <w:b w:val="0"/>
                <w:i/>
                <w:color w:val="000099"/>
                <w:sz w:val="19"/>
                <w:szCs w:val="19"/>
                <w:lang w:val="es-ES"/>
              </w:rPr>
              <w:t xml:space="preserve">“Las prestaciones accesorias tienen por objeto </w:t>
            </w:r>
            <w:r w:rsidRPr="006D7D60">
              <w:rPr>
                <w:rFonts w:ascii="Arial" w:hAnsi="Arial" w:cs="Arial"/>
                <w:b w:val="0"/>
                <w:i/>
                <w:color w:val="000099"/>
                <w:sz w:val="19"/>
                <w:szCs w:val="19"/>
                <w:highlight w:val="lightGray"/>
                <w:lang w:val="es-ES"/>
              </w:rPr>
              <w:t>[CONSIGNAR EL OBJETO DE LAS PRESTACIONES ACCESORIAS]</w:t>
            </w:r>
            <w:r w:rsidRPr="006D7D60">
              <w:rPr>
                <w:rFonts w:ascii="Arial" w:hAnsi="Arial" w:cs="Arial"/>
                <w:b w:val="0"/>
                <w:i/>
                <w:color w:val="000099"/>
                <w:sz w:val="19"/>
                <w:szCs w:val="19"/>
                <w:lang w:val="es-ES"/>
              </w:rPr>
              <w:t>.</w:t>
            </w:r>
          </w:p>
          <w:p w14:paraId="7AB02526" w14:textId="77777777" w:rsidR="00374854" w:rsidRPr="006D7D60" w:rsidRDefault="00374854" w:rsidP="00523E99">
            <w:pPr>
              <w:widowControl w:val="0"/>
              <w:ind w:left="34"/>
              <w:jc w:val="both"/>
              <w:rPr>
                <w:rFonts w:ascii="Arial" w:hAnsi="Arial" w:cs="Arial"/>
                <w:b w:val="0"/>
                <w:i/>
                <w:color w:val="000099"/>
                <w:sz w:val="19"/>
                <w:szCs w:val="19"/>
                <w:lang w:val="es-ES"/>
              </w:rPr>
            </w:pPr>
          </w:p>
          <w:p w14:paraId="528E2F25" w14:textId="77777777" w:rsidR="00374854" w:rsidRPr="006D7D60" w:rsidRDefault="00374854" w:rsidP="00523E99">
            <w:pPr>
              <w:widowControl w:val="0"/>
              <w:ind w:left="34"/>
              <w:jc w:val="both"/>
              <w:rPr>
                <w:rFonts w:ascii="Arial" w:hAnsi="Arial" w:cs="Arial"/>
                <w:b w:val="0"/>
                <w:i/>
                <w:color w:val="000099"/>
                <w:sz w:val="19"/>
                <w:szCs w:val="19"/>
                <w:lang w:val="es-ES"/>
              </w:rPr>
            </w:pPr>
            <w:r w:rsidRPr="006D7D60">
              <w:rPr>
                <w:rFonts w:ascii="Arial" w:hAnsi="Arial" w:cs="Arial"/>
                <w:b w:val="0"/>
                <w:i/>
                <w:color w:val="000099"/>
                <w:sz w:val="19"/>
                <w:szCs w:val="19"/>
                <w:lang w:val="es-ES"/>
              </w:rPr>
              <w:t xml:space="preserve">El monto de las prestaciones accesorias asciende a </w:t>
            </w:r>
            <w:r w:rsidRPr="006D7D60">
              <w:rPr>
                <w:rFonts w:ascii="Arial" w:hAnsi="Arial" w:cs="Arial"/>
                <w:b w:val="0"/>
                <w:i/>
                <w:color w:val="000099"/>
                <w:sz w:val="19"/>
                <w:szCs w:val="19"/>
                <w:highlight w:val="lightGray"/>
                <w:lang w:val="es-ES"/>
              </w:rPr>
              <w:t>[CONSIGNAR MONTO]</w:t>
            </w:r>
            <w:r w:rsidR="00031AA5">
              <w:rPr>
                <w:rFonts w:ascii="Arial" w:hAnsi="Arial" w:cs="Arial"/>
                <w:b w:val="0"/>
                <w:i/>
                <w:color w:val="000099"/>
                <w:sz w:val="19"/>
                <w:szCs w:val="19"/>
                <w:lang w:val="es-ES"/>
              </w:rPr>
              <w:t xml:space="preserve"> soles</w:t>
            </w:r>
            <w:r w:rsidRPr="006D7D60">
              <w:rPr>
                <w:rFonts w:ascii="Arial" w:hAnsi="Arial" w:cs="Arial"/>
                <w:b w:val="0"/>
                <w:i/>
                <w:color w:val="000099"/>
                <w:sz w:val="19"/>
                <w:szCs w:val="19"/>
                <w:lang w:val="es-ES"/>
              </w:rPr>
              <w:t>, que incluye todos los impuestos de Ley.</w:t>
            </w:r>
          </w:p>
          <w:p w14:paraId="33B38086" w14:textId="77777777" w:rsidR="00374854" w:rsidRPr="006D7D60" w:rsidRDefault="00374854" w:rsidP="00523E99">
            <w:pPr>
              <w:widowControl w:val="0"/>
              <w:ind w:left="34"/>
              <w:jc w:val="both"/>
              <w:rPr>
                <w:rFonts w:ascii="Arial" w:hAnsi="Arial" w:cs="Arial"/>
                <w:b w:val="0"/>
                <w:i/>
                <w:color w:val="000099"/>
                <w:sz w:val="19"/>
                <w:szCs w:val="19"/>
                <w:lang w:val="es-ES"/>
              </w:rPr>
            </w:pPr>
          </w:p>
          <w:p w14:paraId="0856659B" w14:textId="77777777" w:rsidR="00374854" w:rsidRPr="006D7D60" w:rsidRDefault="00374854" w:rsidP="00523E99">
            <w:pPr>
              <w:widowControl w:val="0"/>
              <w:ind w:left="34"/>
              <w:jc w:val="both"/>
              <w:rPr>
                <w:rFonts w:ascii="Arial" w:hAnsi="Arial" w:cs="Arial"/>
                <w:b w:val="0"/>
                <w:i/>
                <w:color w:val="000099"/>
                <w:sz w:val="19"/>
                <w:szCs w:val="19"/>
                <w:lang w:val="es-ES"/>
              </w:rPr>
            </w:pPr>
            <w:r w:rsidRPr="006D7D60">
              <w:rPr>
                <w:rFonts w:ascii="Arial" w:hAnsi="Arial" w:cs="Arial"/>
                <w:b w:val="0"/>
                <w:i/>
                <w:color w:val="000099"/>
                <w:sz w:val="19"/>
                <w:szCs w:val="19"/>
                <w:lang w:val="es-ES"/>
              </w:rPr>
              <w:t xml:space="preserve">El plazo de ejecución de las prestaciones accesorias es de [……..], el mismo que se computa desde </w:t>
            </w:r>
            <w:r w:rsidRPr="006D7D60">
              <w:rPr>
                <w:rFonts w:ascii="Arial" w:hAnsi="Arial" w:cs="Arial"/>
                <w:b w:val="0"/>
                <w:i/>
                <w:color w:val="000099"/>
                <w:sz w:val="19"/>
                <w:szCs w:val="19"/>
                <w:highlight w:val="lightGray"/>
                <w:lang w:val="es-ES"/>
              </w:rPr>
              <w:t>[CONSIGNAR SI ES DEL DÍA SIGUIENTE DEL CUMPLIMIENTO DE LAS PRESTACIONES PRINCIPALES, DESDE LA FECHA QUE SE ESTABLEZCA EN EL CONTRATO O DESDE LA FECHA EN QUE SE CUMPLAN LAS CONDICIONES PREVISTAS EN EL CONTRATO PARA EL INICIO DE LA EJECUCIÓN DE LAS PRESTACIONES ACCESORIAS, DEBIENDO INDICAR LAS MISMAS EN ESTE ULTIMO CASO]</w:t>
            </w:r>
            <w:r w:rsidRPr="006D7D60">
              <w:rPr>
                <w:rFonts w:ascii="Arial" w:hAnsi="Arial" w:cs="Arial"/>
                <w:b w:val="0"/>
                <w:i/>
                <w:color w:val="000099"/>
                <w:sz w:val="19"/>
                <w:szCs w:val="19"/>
                <w:lang w:val="es-ES"/>
              </w:rPr>
              <w:t>.</w:t>
            </w:r>
          </w:p>
          <w:p w14:paraId="7584A560" w14:textId="77777777" w:rsidR="00374854" w:rsidRPr="006D7D60" w:rsidRDefault="00374854" w:rsidP="00523E99">
            <w:pPr>
              <w:widowControl w:val="0"/>
              <w:ind w:left="34"/>
              <w:jc w:val="both"/>
              <w:rPr>
                <w:rFonts w:ascii="Arial" w:hAnsi="Arial" w:cs="Arial"/>
                <w:b w:val="0"/>
                <w:i/>
                <w:color w:val="000099"/>
                <w:sz w:val="19"/>
                <w:szCs w:val="19"/>
                <w:lang w:val="es-ES"/>
              </w:rPr>
            </w:pPr>
          </w:p>
          <w:p w14:paraId="7CC94B4F" w14:textId="77777777" w:rsidR="00374854" w:rsidRPr="006D7D60" w:rsidRDefault="00374854" w:rsidP="00523E99">
            <w:pPr>
              <w:widowControl w:val="0"/>
              <w:ind w:left="34"/>
              <w:jc w:val="both"/>
              <w:rPr>
                <w:rFonts w:ascii="Arial" w:hAnsi="Arial" w:cs="Arial"/>
                <w:b w:val="0"/>
                <w:i/>
                <w:color w:val="000099"/>
                <w:sz w:val="19"/>
                <w:szCs w:val="19"/>
                <w:lang w:val="es-ES"/>
              </w:rPr>
            </w:pPr>
            <w:r w:rsidRPr="006D7D60">
              <w:rPr>
                <w:rFonts w:ascii="Arial" w:hAnsi="Arial" w:cs="Arial"/>
                <w:b w:val="0"/>
                <w:i/>
                <w:color w:val="000099"/>
                <w:sz w:val="19"/>
                <w:szCs w:val="19"/>
                <w:highlight w:val="lightGray"/>
                <w:lang w:val="es-ES"/>
              </w:rPr>
              <w:t>[DE SER EL CASO, INCLUIR OTROS ASPECTOS RELACIONADOS A LA EJECUCIÓN DE LAS PRESTACIONES ACCESORIAS]</w:t>
            </w:r>
            <w:r w:rsidRPr="006D7D60">
              <w:rPr>
                <w:rFonts w:ascii="Arial" w:hAnsi="Arial" w:cs="Arial"/>
                <w:b w:val="0"/>
                <w:i/>
                <w:color w:val="000099"/>
                <w:sz w:val="19"/>
                <w:szCs w:val="19"/>
                <w:lang w:val="es-ES"/>
              </w:rPr>
              <w:t>.”</w:t>
            </w:r>
          </w:p>
          <w:p w14:paraId="515B0438" w14:textId="77777777" w:rsidR="00374854" w:rsidRPr="006D7D60" w:rsidRDefault="00374854" w:rsidP="00523E99">
            <w:pPr>
              <w:widowControl w:val="0"/>
              <w:ind w:left="34"/>
              <w:jc w:val="both"/>
              <w:rPr>
                <w:rFonts w:ascii="Arial" w:hAnsi="Arial" w:cs="Arial"/>
                <w:b w:val="0"/>
                <w:i/>
                <w:color w:val="000099"/>
                <w:sz w:val="19"/>
                <w:szCs w:val="19"/>
                <w:lang w:val="es-ES"/>
              </w:rPr>
            </w:pPr>
          </w:p>
        </w:tc>
      </w:tr>
    </w:tbl>
    <w:p w14:paraId="26F68BEC" w14:textId="77777777" w:rsidR="00374854" w:rsidRPr="000E41BF" w:rsidRDefault="00374854" w:rsidP="00374854">
      <w:pPr>
        <w:ind w:firstLine="349"/>
        <w:jc w:val="both"/>
        <w:rPr>
          <w:rFonts w:ascii="Arial" w:hAnsi="Arial" w:cs="Arial"/>
          <w:b/>
          <w:i/>
          <w:color w:val="000099"/>
          <w:sz w:val="16"/>
          <w:lang w:val="es-ES"/>
        </w:rPr>
      </w:pPr>
      <w:r w:rsidRPr="006D7D60">
        <w:rPr>
          <w:rFonts w:ascii="Arial" w:hAnsi="Arial" w:cs="Arial"/>
          <w:b/>
          <w:i/>
          <w:color w:val="000099"/>
          <w:sz w:val="16"/>
          <w:lang w:val="es-ES"/>
        </w:rPr>
        <w:t>Incorporar a las bases o eliminar, según corresponda</w:t>
      </w:r>
      <w:bookmarkEnd w:id="24"/>
    </w:p>
    <w:p w14:paraId="5B629B26" w14:textId="77777777" w:rsidR="00374854" w:rsidRPr="003E3429" w:rsidRDefault="00374854" w:rsidP="00345818">
      <w:pPr>
        <w:widowControl w:val="0"/>
        <w:ind w:left="349"/>
        <w:jc w:val="both"/>
        <w:rPr>
          <w:rFonts w:ascii="Arial" w:hAnsi="Arial" w:cs="Arial"/>
          <w:sz w:val="20"/>
          <w:lang w:val="es-ES"/>
        </w:rPr>
      </w:pPr>
    </w:p>
    <w:p w14:paraId="70E6E668" w14:textId="77777777" w:rsidR="00F17D49" w:rsidRPr="00CD5328" w:rsidRDefault="00F17D49" w:rsidP="00345818">
      <w:pPr>
        <w:widowControl w:val="0"/>
        <w:ind w:left="349"/>
        <w:jc w:val="both"/>
        <w:rPr>
          <w:rFonts w:ascii="Arial" w:hAnsi="Arial" w:cs="Arial"/>
          <w:b/>
          <w:sz w:val="20"/>
          <w:u w:val="single"/>
        </w:rPr>
      </w:pPr>
      <w:r w:rsidRPr="00CD5328">
        <w:rPr>
          <w:rFonts w:ascii="Arial" w:hAnsi="Arial" w:cs="Arial"/>
          <w:b/>
          <w:sz w:val="20"/>
          <w:u w:val="single"/>
        </w:rPr>
        <w:t>CLÁUSULA SEXTA: PARTES INTEGRANTES DEL CONTRATO</w:t>
      </w:r>
    </w:p>
    <w:p w14:paraId="6522094F" w14:textId="77777777" w:rsidR="00F17D49" w:rsidRPr="00B8239D" w:rsidRDefault="00F17D49" w:rsidP="00345818">
      <w:pPr>
        <w:widowControl w:val="0"/>
        <w:ind w:left="349"/>
        <w:jc w:val="both"/>
        <w:rPr>
          <w:rFonts w:ascii="Arial" w:hAnsi="Arial" w:cs="Arial"/>
          <w:sz w:val="20"/>
        </w:rPr>
      </w:pPr>
      <w:r w:rsidRPr="00B8239D">
        <w:rPr>
          <w:rFonts w:ascii="Arial" w:hAnsi="Arial" w:cs="Arial"/>
          <w:sz w:val="20"/>
        </w:rPr>
        <w:t xml:space="preserve">El presente contrato está conformado por las </w:t>
      </w:r>
      <w:r w:rsidR="00113A54">
        <w:rPr>
          <w:rFonts w:ascii="Arial" w:hAnsi="Arial" w:cs="Arial"/>
          <w:sz w:val="20"/>
        </w:rPr>
        <w:t>b</w:t>
      </w:r>
      <w:r w:rsidR="00583DB3" w:rsidRPr="00B8239D">
        <w:rPr>
          <w:rFonts w:ascii="Arial" w:hAnsi="Arial" w:cs="Arial"/>
          <w:sz w:val="20"/>
        </w:rPr>
        <w:t>ases</w:t>
      </w:r>
      <w:r w:rsidRPr="00B8239D">
        <w:rPr>
          <w:rFonts w:ascii="Arial" w:hAnsi="Arial" w:cs="Arial"/>
          <w:sz w:val="20"/>
        </w:rPr>
        <w:t xml:space="preserve"> integradas, la oferta ganadora</w:t>
      </w:r>
      <w:r w:rsidR="009F4F82">
        <w:rPr>
          <w:rFonts w:ascii="Arial" w:hAnsi="Arial" w:cs="Arial"/>
          <w:sz w:val="20"/>
        </w:rPr>
        <w:t>, así como los docum</w:t>
      </w:r>
      <w:r w:rsidRPr="00B8239D">
        <w:rPr>
          <w:rFonts w:ascii="Arial" w:hAnsi="Arial" w:cs="Arial"/>
          <w:sz w:val="20"/>
        </w:rPr>
        <w:t>entos derivados del proce</w:t>
      </w:r>
      <w:r w:rsidR="00431A5B">
        <w:rPr>
          <w:rFonts w:ascii="Arial" w:hAnsi="Arial" w:cs="Arial"/>
          <w:sz w:val="20"/>
        </w:rPr>
        <w:t>dimiento</w:t>
      </w:r>
      <w:r w:rsidRPr="00B8239D">
        <w:rPr>
          <w:rFonts w:ascii="Arial" w:hAnsi="Arial" w:cs="Arial"/>
          <w:sz w:val="20"/>
        </w:rPr>
        <w:t xml:space="preserve"> </w:t>
      </w:r>
      <w:r w:rsidR="00E240B1">
        <w:rPr>
          <w:rFonts w:ascii="Arial" w:hAnsi="Arial" w:cs="Arial"/>
          <w:sz w:val="20"/>
        </w:rPr>
        <w:t xml:space="preserve">especial </w:t>
      </w:r>
      <w:r w:rsidRPr="00B8239D">
        <w:rPr>
          <w:rFonts w:ascii="Arial" w:hAnsi="Arial" w:cs="Arial"/>
          <w:sz w:val="20"/>
        </w:rPr>
        <w:t>de selección que establezcan obligaciones para las partes.</w:t>
      </w:r>
    </w:p>
    <w:p w14:paraId="65CBFA55" w14:textId="77777777" w:rsidR="00F17D49" w:rsidRPr="00CD5328" w:rsidRDefault="00F17D49" w:rsidP="00345818">
      <w:pPr>
        <w:widowControl w:val="0"/>
        <w:ind w:left="349"/>
        <w:jc w:val="both"/>
        <w:rPr>
          <w:rFonts w:ascii="Arial" w:hAnsi="Arial" w:cs="Arial"/>
          <w:sz w:val="20"/>
        </w:rPr>
      </w:pPr>
    </w:p>
    <w:p w14:paraId="5D4F7887" w14:textId="77777777" w:rsidR="00F17D49" w:rsidRPr="00CD5328" w:rsidRDefault="00F17D49" w:rsidP="00345818">
      <w:pPr>
        <w:widowControl w:val="0"/>
        <w:ind w:left="352"/>
        <w:jc w:val="both"/>
        <w:rPr>
          <w:rFonts w:ascii="Arial" w:hAnsi="Arial" w:cs="Arial"/>
          <w:b/>
          <w:sz w:val="20"/>
          <w:u w:val="single"/>
        </w:rPr>
      </w:pPr>
      <w:r w:rsidRPr="00CD5328">
        <w:rPr>
          <w:rFonts w:ascii="Arial" w:hAnsi="Arial" w:cs="Arial"/>
          <w:b/>
          <w:sz w:val="20"/>
          <w:u w:val="single"/>
        </w:rPr>
        <w:t>CLÁUSULA SÉTIMA: GARANTÍAS</w:t>
      </w:r>
    </w:p>
    <w:p w14:paraId="4CCFB13A" w14:textId="77777777" w:rsidR="00F17D49" w:rsidRPr="00CD5328" w:rsidRDefault="00F17D49" w:rsidP="00345818">
      <w:pPr>
        <w:widowControl w:val="0"/>
        <w:ind w:left="349"/>
        <w:jc w:val="both"/>
        <w:rPr>
          <w:rFonts w:ascii="Arial" w:hAnsi="Arial" w:cs="Arial"/>
          <w:sz w:val="20"/>
        </w:rPr>
      </w:pPr>
      <w:r w:rsidRPr="00CD5328">
        <w:rPr>
          <w:rFonts w:ascii="Arial" w:hAnsi="Arial" w:cs="Arial"/>
          <w:sz w:val="20"/>
        </w:rPr>
        <w:t xml:space="preserve">EL CONTRATISTA entregó al </w:t>
      </w:r>
      <w:r w:rsidR="00221607">
        <w:rPr>
          <w:rFonts w:ascii="Arial" w:hAnsi="Arial" w:cs="Arial"/>
          <w:sz w:val="20"/>
        </w:rPr>
        <w:t>perfeccionamiento</w:t>
      </w:r>
      <w:r w:rsidRPr="00CD5328">
        <w:rPr>
          <w:rFonts w:ascii="Arial" w:hAnsi="Arial" w:cs="Arial"/>
          <w:sz w:val="20"/>
        </w:rPr>
        <w:t xml:space="preserve"> del contrato la respectiva garantía </w:t>
      </w:r>
      <w:r w:rsidR="00E34AB8" w:rsidRPr="00CD5328">
        <w:rPr>
          <w:rFonts w:ascii="Arial" w:hAnsi="Arial" w:cs="Arial"/>
          <w:sz w:val="20"/>
        </w:rPr>
        <w:t>incondicional</w:t>
      </w:r>
      <w:r w:rsidR="00E34AB8">
        <w:rPr>
          <w:rFonts w:ascii="Arial" w:hAnsi="Arial" w:cs="Arial"/>
          <w:sz w:val="20"/>
        </w:rPr>
        <w:t>, solidaria</w:t>
      </w:r>
      <w:r w:rsidRPr="00CD5328">
        <w:rPr>
          <w:rFonts w:ascii="Arial" w:hAnsi="Arial" w:cs="Arial"/>
          <w:sz w:val="20"/>
        </w:rPr>
        <w:t xml:space="preserve">, irrevocable, y de realización automática </w:t>
      </w:r>
      <w:r w:rsidR="0079480D">
        <w:rPr>
          <w:rFonts w:ascii="Arial" w:hAnsi="Arial" w:cs="Arial"/>
          <w:sz w:val="20"/>
        </w:rPr>
        <w:t xml:space="preserve">en el país </w:t>
      </w:r>
      <w:r w:rsidRPr="00CD5328">
        <w:rPr>
          <w:rFonts w:ascii="Arial" w:hAnsi="Arial" w:cs="Arial"/>
          <w:sz w:val="20"/>
        </w:rPr>
        <w:t>a</w:t>
      </w:r>
      <w:r w:rsidR="00295AF5">
        <w:rPr>
          <w:rFonts w:ascii="Arial" w:hAnsi="Arial" w:cs="Arial"/>
          <w:sz w:val="20"/>
        </w:rPr>
        <w:t>l</w:t>
      </w:r>
      <w:r w:rsidRPr="00CD5328">
        <w:rPr>
          <w:rFonts w:ascii="Arial" w:hAnsi="Arial" w:cs="Arial"/>
          <w:sz w:val="20"/>
        </w:rPr>
        <w:t xml:space="preserve"> s</w:t>
      </w:r>
      <w:r w:rsidR="0079480D">
        <w:rPr>
          <w:rFonts w:ascii="Arial" w:hAnsi="Arial" w:cs="Arial"/>
          <w:sz w:val="20"/>
        </w:rPr>
        <w:t>o</w:t>
      </w:r>
      <w:r w:rsidRPr="00CD5328">
        <w:rPr>
          <w:rFonts w:ascii="Arial" w:hAnsi="Arial" w:cs="Arial"/>
          <w:sz w:val="20"/>
        </w:rPr>
        <w:t xml:space="preserve">lo requerimiento, a favor de LA ENTIDAD, por los conceptos, </w:t>
      </w:r>
      <w:r w:rsidR="00221607">
        <w:rPr>
          <w:rFonts w:ascii="Arial" w:hAnsi="Arial" w:cs="Arial"/>
          <w:sz w:val="20"/>
        </w:rPr>
        <w:t>montos</w:t>
      </w:r>
      <w:r w:rsidRPr="00CD5328">
        <w:rPr>
          <w:rFonts w:ascii="Arial" w:hAnsi="Arial" w:cs="Arial"/>
          <w:sz w:val="20"/>
        </w:rPr>
        <w:t xml:space="preserve"> y vigencias siguientes:</w:t>
      </w:r>
    </w:p>
    <w:p w14:paraId="56CEE445" w14:textId="77777777" w:rsidR="00F17D49" w:rsidRPr="00CD5328" w:rsidRDefault="00F17D49" w:rsidP="00345818">
      <w:pPr>
        <w:widowControl w:val="0"/>
        <w:ind w:left="349"/>
        <w:jc w:val="both"/>
        <w:rPr>
          <w:rFonts w:ascii="Arial" w:hAnsi="Arial" w:cs="Arial"/>
          <w:sz w:val="20"/>
        </w:rPr>
      </w:pPr>
    </w:p>
    <w:p w14:paraId="5A1821FA" w14:textId="77777777" w:rsidR="00F17D49" w:rsidRPr="00AF3369" w:rsidRDefault="00F17D49" w:rsidP="002E7893">
      <w:pPr>
        <w:widowControl w:val="0"/>
        <w:numPr>
          <w:ilvl w:val="0"/>
          <w:numId w:val="16"/>
        </w:numPr>
        <w:ind w:left="709"/>
        <w:jc w:val="both"/>
        <w:rPr>
          <w:rFonts w:ascii="Arial" w:hAnsi="Arial" w:cs="Arial"/>
          <w:sz w:val="20"/>
        </w:rPr>
      </w:pPr>
      <w:r w:rsidRPr="00AF3369">
        <w:rPr>
          <w:rFonts w:ascii="Arial" w:hAnsi="Arial" w:cs="Arial"/>
          <w:sz w:val="20"/>
        </w:rPr>
        <w:t>De</w:t>
      </w:r>
      <w:r w:rsidRPr="00CD5328">
        <w:rPr>
          <w:rFonts w:ascii="Arial" w:hAnsi="Arial" w:cs="Arial"/>
          <w:sz w:val="20"/>
        </w:rPr>
        <w:t xml:space="preserve"> fiel cumplimiento del contrato: </w:t>
      </w:r>
      <w:r w:rsidRPr="007F2DE6">
        <w:rPr>
          <w:rFonts w:ascii="Arial" w:hAnsi="Arial" w:cs="Arial"/>
          <w:sz w:val="20"/>
          <w:highlight w:val="lightGray"/>
        </w:rPr>
        <w:t>[CONSIGNAR EL MONTO]</w:t>
      </w:r>
      <w:r w:rsidRPr="00C6478A">
        <w:rPr>
          <w:rFonts w:ascii="Arial" w:hAnsi="Arial" w:cs="Arial"/>
          <w:sz w:val="20"/>
        </w:rPr>
        <w:t>,</w:t>
      </w:r>
      <w:r w:rsidRPr="00CD5328">
        <w:rPr>
          <w:rFonts w:ascii="Arial" w:hAnsi="Arial" w:cs="Arial"/>
          <w:sz w:val="20"/>
        </w:rPr>
        <w:t xml:space="preserve"> a través de </w:t>
      </w:r>
      <w:r w:rsidR="00394684" w:rsidRPr="00CD5328">
        <w:rPr>
          <w:rFonts w:ascii="Arial" w:hAnsi="Arial" w:cs="Arial"/>
          <w:sz w:val="20"/>
        </w:rPr>
        <w:t xml:space="preserve">la </w:t>
      </w:r>
      <w:r w:rsidR="00394684" w:rsidRPr="006D7D60">
        <w:rPr>
          <w:rFonts w:ascii="Arial" w:hAnsi="Arial" w:cs="Arial"/>
          <w:sz w:val="20"/>
          <w:highlight w:val="lightGray"/>
        </w:rPr>
        <w:t>[</w:t>
      </w:r>
      <w:r w:rsidRPr="006D7D60">
        <w:rPr>
          <w:rFonts w:ascii="Arial" w:hAnsi="Arial" w:cs="Arial"/>
          <w:sz w:val="20"/>
          <w:highlight w:val="lightGray"/>
        </w:rPr>
        <w:t xml:space="preserve">INDICAR </w:t>
      </w:r>
      <w:r w:rsidRPr="000D6293">
        <w:rPr>
          <w:rFonts w:ascii="Arial" w:hAnsi="Arial" w:cs="Arial"/>
          <w:sz w:val="20"/>
          <w:highlight w:val="lightGray"/>
        </w:rPr>
        <w:t>EL TIPO DE GARANTÍA</w:t>
      </w:r>
      <w:r w:rsidR="006D37A2">
        <w:rPr>
          <w:rFonts w:ascii="Arial" w:hAnsi="Arial" w:cs="Arial"/>
          <w:sz w:val="20"/>
          <w:highlight w:val="lightGray"/>
        </w:rPr>
        <w:t xml:space="preserve"> PRESENTADA</w:t>
      </w:r>
      <w:r w:rsidR="00C61A80">
        <w:rPr>
          <w:rFonts w:ascii="Arial" w:hAnsi="Arial" w:cs="Arial"/>
          <w:sz w:val="20"/>
          <w:highlight w:val="lightGray"/>
        </w:rPr>
        <w:t>]</w:t>
      </w:r>
      <w:r w:rsidRPr="00C61A80">
        <w:rPr>
          <w:rFonts w:ascii="Arial" w:hAnsi="Arial" w:cs="Arial"/>
          <w:sz w:val="20"/>
        </w:rPr>
        <w:t xml:space="preserve"> </w:t>
      </w:r>
      <w:r w:rsidR="00C61A80">
        <w:rPr>
          <w:rFonts w:ascii="Arial" w:hAnsi="Arial" w:cs="Arial"/>
          <w:sz w:val="20"/>
        </w:rPr>
        <w:t>N</w:t>
      </w:r>
      <w:r w:rsidR="00C61A80" w:rsidRPr="0095536C">
        <w:rPr>
          <w:rFonts w:ascii="Arial" w:hAnsi="Arial" w:cs="Arial"/>
          <w:sz w:val="20"/>
        </w:rPr>
        <w:t>°</w:t>
      </w:r>
      <w:r w:rsidRPr="0095536C">
        <w:rPr>
          <w:rFonts w:ascii="Arial" w:hAnsi="Arial" w:cs="Arial"/>
          <w:sz w:val="20"/>
        </w:rPr>
        <w:t xml:space="preserve"> </w:t>
      </w:r>
      <w:r w:rsidR="00C61A80" w:rsidRPr="007F2DE6">
        <w:rPr>
          <w:rFonts w:ascii="Arial" w:hAnsi="Arial" w:cs="Arial"/>
          <w:sz w:val="20"/>
          <w:highlight w:val="lightGray"/>
        </w:rPr>
        <w:t>[INDICAR NÚ</w:t>
      </w:r>
      <w:r w:rsidRPr="007F2DE6">
        <w:rPr>
          <w:rFonts w:ascii="Arial" w:hAnsi="Arial" w:cs="Arial"/>
          <w:sz w:val="20"/>
          <w:highlight w:val="lightGray"/>
        </w:rPr>
        <w:t>MERO DEL DOCUMENTO</w:t>
      </w:r>
      <w:r w:rsidR="00295AF5" w:rsidRPr="0095536C">
        <w:rPr>
          <w:rFonts w:ascii="Arial" w:hAnsi="Arial" w:cs="Arial"/>
          <w:sz w:val="20"/>
        </w:rPr>
        <w:t xml:space="preserve">] emitida por </w:t>
      </w:r>
      <w:r w:rsidR="00295AF5" w:rsidRPr="007F2DE6">
        <w:rPr>
          <w:rFonts w:ascii="Arial" w:hAnsi="Arial" w:cs="Arial"/>
          <w:sz w:val="20"/>
          <w:highlight w:val="lightGray"/>
        </w:rPr>
        <w:lastRenderedPageBreak/>
        <w:t>[</w:t>
      </w:r>
      <w:r w:rsidR="0095536C" w:rsidRPr="007F2DE6">
        <w:rPr>
          <w:rFonts w:ascii="Arial" w:hAnsi="Arial" w:cs="Arial"/>
          <w:sz w:val="20"/>
          <w:highlight w:val="lightGray"/>
        </w:rPr>
        <w:t xml:space="preserve">SEÑALAR </w:t>
      </w:r>
      <w:r w:rsidRPr="007F2DE6">
        <w:rPr>
          <w:rFonts w:ascii="Arial" w:hAnsi="Arial" w:cs="Arial"/>
          <w:sz w:val="20"/>
          <w:highlight w:val="lightGray"/>
        </w:rPr>
        <w:t>EMPRESA QUE LA EMITE]</w:t>
      </w:r>
      <w:r w:rsidRPr="0095536C">
        <w:rPr>
          <w:rFonts w:ascii="Arial" w:hAnsi="Arial" w:cs="Arial"/>
          <w:sz w:val="20"/>
        </w:rPr>
        <w:t xml:space="preserve">. </w:t>
      </w:r>
      <w:r w:rsidR="00221607" w:rsidRPr="0095536C">
        <w:rPr>
          <w:rFonts w:ascii="Arial" w:hAnsi="Arial" w:cs="Arial"/>
          <w:sz w:val="20"/>
        </w:rPr>
        <w:t>Monto</w:t>
      </w:r>
      <w:r w:rsidRPr="0095536C">
        <w:rPr>
          <w:rFonts w:ascii="Arial" w:hAnsi="Arial" w:cs="Arial"/>
          <w:sz w:val="20"/>
        </w:rPr>
        <w:t xml:space="preserve"> que es equivalente al diez por ciento (10%) del monto del contrato </w:t>
      </w:r>
      <w:r w:rsidRPr="00AF3369">
        <w:rPr>
          <w:rFonts w:ascii="Arial" w:hAnsi="Arial" w:cs="Arial"/>
          <w:sz w:val="20"/>
        </w:rPr>
        <w:t>original, la misma que debe mantenerse vigente hasta la conformidad de la recepción de la prestación.</w:t>
      </w:r>
    </w:p>
    <w:p w14:paraId="6ADC57C6" w14:textId="77777777" w:rsidR="00F17D49" w:rsidRDefault="00F17D49" w:rsidP="00345818">
      <w:pPr>
        <w:widowControl w:val="0"/>
        <w:ind w:left="349"/>
        <w:jc w:val="both"/>
        <w:rPr>
          <w:rFonts w:ascii="Arial" w:hAnsi="Arial" w:cs="Arial"/>
          <w:sz w:val="20"/>
        </w:rPr>
      </w:pPr>
    </w:p>
    <w:tbl>
      <w:tblPr>
        <w:tblStyle w:val="Tablaconcuadrcula1clara-nfasis51"/>
        <w:tblW w:w="8788" w:type="dxa"/>
        <w:tblInd w:w="279" w:type="dxa"/>
        <w:tblBorders>
          <w:insideH w:val="single" w:sz="12" w:space="0" w:color="8EAADB" w:themeColor="accent5" w:themeTint="99"/>
          <w:insideV w:val="single" w:sz="12" w:space="0" w:color="8EAADB" w:themeColor="accent5" w:themeTint="99"/>
        </w:tblBorders>
        <w:tblLook w:val="04A0" w:firstRow="1" w:lastRow="0" w:firstColumn="1" w:lastColumn="0" w:noHBand="0" w:noVBand="1"/>
      </w:tblPr>
      <w:tblGrid>
        <w:gridCol w:w="8788"/>
      </w:tblGrid>
      <w:tr w:rsidR="00F65EAA" w:rsidRPr="00E00B09" w14:paraId="475C22E1" w14:textId="77777777" w:rsidTr="00160C5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tcBorders>
              <w:bottom w:val="none" w:sz="0" w:space="0" w:color="auto"/>
            </w:tcBorders>
            <w:vAlign w:val="center"/>
          </w:tcPr>
          <w:p w14:paraId="22202C9C" w14:textId="77777777" w:rsidR="00F65EAA" w:rsidRPr="00E00B09" w:rsidRDefault="00F65EAA" w:rsidP="00160C53">
            <w:pPr>
              <w:jc w:val="both"/>
              <w:rPr>
                <w:rFonts w:ascii="Arial" w:hAnsi="Arial" w:cs="Arial"/>
                <w:color w:val="3333FF"/>
                <w:sz w:val="19"/>
                <w:szCs w:val="19"/>
                <w:lang w:val="es-ES"/>
              </w:rPr>
            </w:pPr>
            <w:r w:rsidRPr="00E00B09">
              <w:rPr>
                <w:rFonts w:ascii="Arial" w:hAnsi="Arial" w:cs="Arial"/>
                <w:color w:val="3333FF"/>
                <w:sz w:val="19"/>
                <w:szCs w:val="19"/>
                <w:lang w:val="es-ES"/>
              </w:rPr>
              <w:t>Importante</w:t>
            </w:r>
          </w:p>
        </w:tc>
      </w:tr>
      <w:tr w:rsidR="00F65EAA" w:rsidRPr="00E00B09" w14:paraId="5D2426DE" w14:textId="77777777" w:rsidTr="00160C53">
        <w:trPr>
          <w:trHeight w:val="880"/>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34B2F325" w14:textId="77777777" w:rsidR="00F65EAA" w:rsidRPr="00E00B09" w:rsidRDefault="00F65EAA" w:rsidP="00160C53">
            <w:pPr>
              <w:widowControl w:val="0"/>
              <w:ind w:left="34"/>
              <w:jc w:val="both"/>
              <w:rPr>
                <w:rFonts w:ascii="Arial" w:hAnsi="Arial" w:cs="Arial"/>
                <w:b w:val="0"/>
                <w:i/>
                <w:color w:val="3333FF"/>
                <w:sz w:val="19"/>
                <w:szCs w:val="19"/>
                <w:lang w:val="es-ES_tradnl"/>
              </w:rPr>
            </w:pPr>
            <w:r w:rsidRPr="00E00B09">
              <w:rPr>
                <w:rFonts w:ascii="Arial" w:hAnsi="Arial" w:cs="Arial"/>
                <w:b w:val="0"/>
                <w:i/>
                <w:color w:val="3333FF"/>
                <w:sz w:val="19"/>
                <w:szCs w:val="19"/>
                <w:lang w:val="es-ES_tradnl"/>
              </w:rPr>
              <w:t xml:space="preserve">Al amparo de lo dispuesto en el </w:t>
            </w:r>
            <w:r>
              <w:rPr>
                <w:rFonts w:ascii="Arial" w:hAnsi="Arial" w:cs="Arial"/>
                <w:b w:val="0"/>
                <w:i/>
                <w:color w:val="3333FF"/>
                <w:sz w:val="19"/>
                <w:szCs w:val="19"/>
                <w:lang w:val="es-ES_tradnl"/>
              </w:rPr>
              <w:t>numeral 149.4 del artículo 149</w:t>
            </w:r>
            <w:r w:rsidRPr="00E00B09">
              <w:rPr>
                <w:rFonts w:ascii="Arial" w:hAnsi="Arial" w:cs="Arial"/>
                <w:b w:val="0"/>
                <w:i/>
                <w:color w:val="3333FF"/>
                <w:sz w:val="19"/>
                <w:szCs w:val="19"/>
                <w:lang w:val="es-ES_tradnl"/>
              </w:rPr>
              <w:t xml:space="preserve"> del Reglamento de la Ley de Contrataciones del Estado, en el caso de contratos periódicos de prestación de servicios en general, si el postor ganador de la buena pro solicita la retención del diez por ciento (10%) del monto del contrato original como garantía de fiel cumplimiento de contrato, debe consignarse lo siguiente:</w:t>
            </w:r>
          </w:p>
          <w:p w14:paraId="5026B160" w14:textId="77777777" w:rsidR="00F65EAA" w:rsidRPr="00E00B09" w:rsidRDefault="00F65EAA" w:rsidP="00160C53">
            <w:pPr>
              <w:widowControl w:val="0"/>
              <w:ind w:left="34"/>
              <w:jc w:val="both"/>
              <w:rPr>
                <w:rFonts w:ascii="Arial" w:hAnsi="Arial" w:cs="Arial"/>
                <w:b w:val="0"/>
                <w:bCs w:val="0"/>
                <w:i/>
                <w:color w:val="3333FF"/>
                <w:sz w:val="19"/>
                <w:szCs w:val="19"/>
                <w:lang w:val="es-ES"/>
              </w:rPr>
            </w:pPr>
          </w:p>
          <w:p w14:paraId="776F8F08" w14:textId="77777777" w:rsidR="00F65EAA" w:rsidRPr="00E00B09" w:rsidRDefault="00F65EAA" w:rsidP="00160C53">
            <w:pPr>
              <w:widowControl w:val="0"/>
              <w:ind w:left="34"/>
              <w:jc w:val="both"/>
              <w:rPr>
                <w:rFonts w:ascii="Arial" w:hAnsi="Arial" w:cs="Arial"/>
                <w:b w:val="0"/>
                <w:bCs w:val="0"/>
                <w:i/>
                <w:color w:val="3333FF"/>
                <w:sz w:val="19"/>
                <w:szCs w:val="19"/>
                <w:lang w:val="es-ES"/>
              </w:rPr>
            </w:pPr>
            <w:r w:rsidRPr="00E00B09">
              <w:rPr>
                <w:rFonts w:ascii="Arial" w:hAnsi="Arial" w:cs="Arial"/>
                <w:b w:val="0"/>
                <w:bCs w:val="0"/>
                <w:i/>
                <w:color w:val="3333FF"/>
                <w:sz w:val="19"/>
                <w:szCs w:val="19"/>
                <w:lang w:val="es-ES"/>
              </w:rPr>
              <w:t xml:space="preserve">“De fiel cumplimiento del contrato: </w:t>
            </w:r>
            <w:r w:rsidRPr="007F2DE6">
              <w:rPr>
                <w:rFonts w:ascii="Arial" w:eastAsia="Times New Roman" w:hAnsi="Arial" w:cs="Arial"/>
                <w:b w:val="0"/>
                <w:color w:val="3333FF"/>
                <w:sz w:val="19"/>
                <w:szCs w:val="19"/>
                <w:highlight w:val="lightGray"/>
                <w:lang w:val="es-ES" w:eastAsia="es-ES"/>
              </w:rPr>
              <w:t>[CONSIGNAR EL MONTO]</w:t>
            </w:r>
            <w:r w:rsidRPr="00E00B09">
              <w:rPr>
                <w:rFonts w:ascii="Arial" w:hAnsi="Arial" w:cs="Arial"/>
                <w:b w:val="0"/>
                <w:bCs w:val="0"/>
                <w:i/>
                <w:color w:val="3333FF"/>
                <w:sz w:val="19"/>
                <w:szCs w:val="19"/>
                <w:lang w:val="es-ES"/>
              </w:rPr>
              <w:t>, a través de la retención que debe efectuar LA ENTIDAD, durante la primera mitad del número total de pagos a realizarse, de forma prorrateada, con cargo a ser devuelto a la finalización del mismo.”</w:t>
            </w:r>
          </w:p>
          <w:p w14:paraId="0DCF19F9" w14:textId="77777777" w:rsidR="00F65EAA" w:rsidRPr="00E00B09" w:rsidRDefault="00F65EAA" w:rsidP="00160C53">
            <w:pPr>
              <w:widowControl w:val="0"/>
              <w:ind w:left="34"/>
              <w:jc w:val="both"/>
              <w:rPr>
                <w:rFonts w:ascii="Arial" w:hAnsi="Arial" w:cs="Arial"/>
                <w:b w:val="0"/>
                <w:color w:val="3333FF"/>
                <w:sz w:val="19"/>
                <w:szCs w:val="19"/>
                <w:lang w:val="es-ES"/>
              </w:rPr>
            </w:pPr>
          </w:p>
        </w:tc>
      </w:tr>
    </w:tbl>
    <w:p w14:paraId="4EF40271" w14:textId="77777777" w:rsidR="00F65EAA" w:rsidRDefault="00F65EAA" w:rsidP="00345818">
      <w:pPr>
        <w:widowControl w:val="0"/>
        <w:ind w:left="349"/>
        <w:jc w:val="both"/>
        <w:rPr>
          <w:rFonts w:ascii="Arial" w:hAnsi="Arial" w:cs="Arial"/>
          <w:sz w:val="20"/>
        </w:rPr>
      </w:pPr>
    </w:p>
    <w:p w14:paraId="020E8332" w14:textId="77777777" w:rsidR="00F17D49" w:rsidRPr="00CD5328" w:rsidRDefault="00F17D49" w:rsidP="00345818">
      <w:pPr>
        <w:widowControl w:val="0"/>
        <w:ind w:left="349"/>
        <w:jc w:val="both"/>
        <w:rPr>
          <w:rFonts w:ascii="Arial" w:hAnsi="Arial" w:cs="Arial"/>
          <w:sz w:val="20"/>
        </w:rPr>
      </w:pPr>
      <w:r w:rsidRPr="00CD5328">
        <w:rPr>
          <w:rFonts w:ascii="Arial" w:hAnsi="Arial" w:cs="Arial"/>
          <w:sz w:val="20"/>
        </w:rPr>
        <w:t>En el caso que corresponda, consignar lo siguiente:</w:t>
      </w:r>
    </w:p>
    <w:p w14:paraId="01CBB5FD" w14:textId="77777777" w:rsidR="00F17D49" w:rsidRPr="00CD5328" w:rsidRDefault="00F17D49" w:rsidP="00345818">
      <w:pPr>
        <w:widowControl w:val="0"/>
        <w:ind w:left="349"/>
        <w:jc w:val="both"/>
        <w:rPr>
          <w:rFonts w:ascii="Arial" w:hAnsi="Arial" w:cs="Arial"/>
          <w:sz w:val="20"/>
        </w:rPr>
      </w:pPr>
    </w:p>
    <w:p w14:paraId="7F114D73" w14:textId="77777777" w:rsidR="00F17D49" w:rsidRPr="00AF3369" w:rsidRDefault="00F17D49" w:rsidP="002E7893">
      <w:pPr>
        <w:widowControl w:val="0"/>
        <w:numPr>
          <w:ilvl w:val="0"/>
          <w:numId w:val="16"/>
        </w:numPr>
        <w:ind w:left="709"/>
        <w:jc w:val="both"/>
        <w:rPr>
          <w:rFonts w:ascii="Arial" w:hAnsi="Arial" w:cs="Arial"/>
          <w:sz w:val="20"/>
        </w:rPr>
      </w:pPr>
      <w:r w:rsidRPr="00AF3369">
        <w:rPr>
          <w:rFonts w:ascii="Arial" w:hAnsi="Arial" w:cs="Arial"/>
          <w:sz w:val="20"/>
        </w:rPr>
        <w:t>Garantía</w:t>
      </w:r>
      <w:r w:rsidRPr="00CD5328">
        <w:rPr>
          <w:rFonts w:ascii="Arial" w:hAnsi="Arial" w:cs="Arial"/>
          <w:sz w:val="20"/>
        </w:rPr>
        <w:t xml:space="preserve"> fiel cumplimiento por prestaciones accesorias: </w:t>
      </w:r>
      <w:r w:rsidRPr="007F2DE6">
        <w:rPr>
          <w:rFonts w:ascii="Arial" w:hAnsi="Arial" w:cs="Arial"/>
          <w:sz w:val="20"/>
          <w:highlight w:val="lightGray"/>
        </w:rPr>
        <w:t>[CONSIGNAR EL MONTO]</w:t>
      </w:r>
      <w:r w:rsidRPr="0095536C">
        <w:rPr>
          <w:rFonts w:ascii="Arial" w:hAnsi="Arial" w:cs="Arial"/>
          <w:sz w:val="20"/>
        </w:rPr>
        <w:t>,</w:t>
      </w:r>
      <w:r w:rsidRPr="00CD5328">
        <w:rPr>
          <w:rFonts w:ascii="Arial" w:hAnsi="Arial" w:cs="Arial"/>
          <w:sz w:val="20"/>
        </w:rPr>
        <w:t xml:space="preserve"> a través de la </w:t>
      </w:r>
      <w:r w:rsidRPr="00433009">
        <w:rPr>
          <w:rFonts w:ascii="Arial" w:hAnsi="Arial" w:cs="Arial"/>
          <w:sz w:val="20"/>
          <w:highlight w:val="lightGray"/>
        </w:rPr>
        <w:t>[INDICAR EL TIPO DE GARANTÍA</w:t>
      </w:r>
      <w:r w:rsidR="006D37A2">
        <w:rPr>
          <w:rFonts w:ascii="Arial" w:hAnsi="Arial" w:cs="Arial"/>
          <w:sz w:val="20"/>
          <w:highlight w:val="lightGray"/>
        </w:rPr>
        <w:t xml:space="preserve"> PRESENTADA</w:t>
      </w:r>
      <w:r w:rsidR="00433009">
        <w:rPr>
          <w:rFonts w:ascii="Arial" w:hAnsi="Arial" w:cs="Arial"/>
          <w:sz w:val="20"/>
          <w:highlight w:val="lightGray"/>
        </w:rPr>
        <w:t>]</w:t>
      </w:r>
      <w:r w:rsidR="00433009">
        <w:rPr>
          <w:rFonts w:ascii="Arial" w:hAnsi="Arial" w:cs="Arial"/>
          <w:sz w:val="20"/>
        </w:rPr>
        <w:t xml:space="preserve"> </w:t>
      </w:r>
      <w:r w:rsidR="0095536C">
        <w:rPr>
          <w:rFonts w:ascii="Arial" w:hAnsi="Arial" w:cs="Arial"/>
          <w:sz w:val="20"/>
        </w:rPr>
        <w:t>N</w:t>
      </w:r>
      <w:r w:rsidR="0095536C" w:rsidRPr="0095536C">
        <w:rPr>
          <w:rFonts w:ascii="Arial" w:hAnsi="Arial" w:cs="Arial"/>
          <w:sz w:val="20"/>
        </w:rPr>
        <w:t xml:space="preserve">° [INDICAR NÚMERO DEL DOCUMENTO] </w:t>
      </w:r>
      <w:r w:rsidR="00433009">
        <w:rPr>
          <w:rFonts w:ascii="Arial" w:hAnsi="Arial" w:cs="Arial"/>
          <w:sz w:val="20"/>
        </w:rPr>
        <w:t xml:space="preserve">emitida </w:t>
      </w:r>
      <w:r w:rsidR="00433009" w:rsidRPr="0095536C">
        <w:rPr>
          <w:rFonts w:ascii="Arial" w:hAnsi="Arial" w:cs="Arial"/>
          <w:sz w:val="20"/>
        </w:rPr>
        <w:t>por [</w:t>
      </w:r>
      <w:r w:rsidR="0095536C" w:rsidRPr="0095536C">
        <w:rPr>
          <w:rFonts w:ascii="Arial" w:hAnsi="Arial" w:cs="Arial"/>
          <w:sz w:val="20"/>
        </w:rPr>
        <w:t xml:space="preserve">SEÑALAR </w:t>
      </w:r>
      <w:r w:rsidR="00433009" w:rsidRPr="0095536C">
        <w:rPr>
          <w:rFonts w:ascii="Arial" w:hAnsi="Arial" w:cs="Arial"/>
          <w:sz w:val="20"/>
        </w:rPr>
        <w:t>EMPRESA QUE LA EMITE]</w:t>
      </w:r>
      <w:r w:rsidRPr="0095536C">
        <w:rPr>
          <w:rFonts w:ascii="Arial" w:hAnsi="Arial" w:cs="Arial"/>
          <w:sz w:val="20"/>
        </w:rPr>
        <w:t xml:space="preserve">, </w:t>
      </w:r>
      <w:r w:rsidRPr="00AF3369">
        <w:rPr>
          <w:rFonts w:ascii="Arial" w:hAnsi="Arial" w:cs="Arial"/>
          <w:sz w:val="20"/>
        </w:rPr>
        <w:t>la misma que debe mantenerse vigente hasta el cumplimiento total de las obligaciones garantizadas.</w:t>
      </w:r>
    </w:p>
    <w:p w14:paraId="55D541DD" w14:textId="77777777" w:rsidR="00504FA5" w:rsidRDefault="00504FA5" w:rsidP="00345818">
      <w:pPr>
        <w:widowControl w:val="0"/>
        <w:ind w:left="349"/>
        <w:jc w:val="both"/>
        <w:rPr>
          <w:rFonts w:ascii="Arial" w:hAnsi="Arial" w:cs="Arial"/>
          <w:sz w:val="20"/>
        </w:rPr>
      </w:pPr>
    </w:p>
    <w:p w14:paraId="714C8EAD" w14:textId="77777777" w:rsidR="00504FA5" w:rsidRPr="00CD5328" w:rsidRDefault="00504FA5" w:rsidP="00345818">
      <w:pPr>
        <w:widowControl w:val="0"/>
        <w:ind w:left="349"/>
        <w:jc w:val="both"/>
        <w:rPr>
          <w:rFonts w:ascii="Arial" w:hAnsi="Arial" w:cs="Arial"/>
          <w:sz w:val="20"/>
        </w:rPr>
      </w:pPr>
    </w:p>
    <w:p w14:paraId="210A896C" w14:textId="77777777" w:rsidR="00F17D49" w:rsidRPr="00B532D9" w:rsidRDefault="00F17D49" w:rsidP="00345818">
      <w:pPr>
        <w:widowControl w:val="0"/>
        <w:ind w:left="349"/>
        <w:jc w:val="both"/>
        <w:rPr>
          <w:rFonts w:ascii="Arial" w:hAnsi="Arial" w:cs="Arial"/>
          <w:b/>
          <w:color w:val="000000" w:themeColor="text1"/>
          <w:sz w:val="20"/>
          <w:u w:val="single"/>
        </w:rPr>
      </w:pPr>
      <w:r w:rsidRPr="00CD5328">
        <w:rPr>
          <w:rFonts w:ascii="Arial" w:hAnsi="Arial" w:cs="Arial"/>
          <w:b/>
          <w:sz w:val="20"/>
          <w:u w:val="single"/>
        </w:rPr>
        <w:t xml:space="preserve">CLÁUSULA OCTAVA: EJECUCIÓN DE GARANTÍAS POR </w:t>
      </w:r>
      <w:r w:rsidRPr="00B532D9">
        <w:rPr>
          <w:rFonts w:ascii="Arial" w:hAnsi="Arial" w:cs="Arial"/>
          <w:b/>
          <w:color w:val="000000" w:themeColor="text1"/>
          <w:sz w:val="20"/>
          <w:u w:val="single"/>
        </w:rPr>
        <w:t>FALTA DE RENOVACIÓN</w:t>
      </w:r>
    </w:p>
    <w:p w14:paraId="2C46B067" w14:textId="77777777" w:rsidR="00F17D49" w:rsidRDefault="00F17D49" w:rsidP="00345818">
      <w:pPr>
        <w:widowControl w:val="0"/>
        <w:ind w:left="349"/>
        <w:jc w:val="both"/>
        <w:rPr>
          <w:rFonts w:ascii="Arial" w:hAnsi="Arial" w:cs="Arial"/>
          <w:color w:val="000000" w:themeColor="text1"/>
          <w:sz w:val="20"/>
        </w:rPr>
      </w:pPr>
      <w:r w:rsidRPr="00B532D9">
        <w:rPr>
          <w:rFonts w:ascii="Arial" w:hAnsi="Arial" w:cs="Arial"/>
          <w:color w:val="000000" w:themeColor="text1"/>
          <w:sz w:val="20"/>
        </w:rPr>
        <w:t xml:space="preserve">LA ENTIDAD </w:t>
      </w:r>
      <w:r w:rsidR="00716F18" w:rsidRPr="00B532D9">
        <w:rPr>
          <w:rFonts w:ascii="Arial" w:hAnsi="Arial" w:cs="Arial"/>
          <w:color w:val="000000" w:themeColor="text1"/>
          <w:sz w:val="20"/>
        </w:rPr>
        <w:t>puede</w:t>
      </w:r>
      <w:r w:rsidRPr="00B532D9">
        <w:rPr>
          <w:rFonts w:ascii="Arial" w:hAnsi="Arial" w:cs="Arial"/>
          <w:color w:val="000000" w:themeColor="text1"/>
          <w:sz w:val="20"/>
        </w:rPr>
        <w:t xml:space="preserve"> </w:t>
      </w:r>
      <w:r w:rsidR="00716F18" w:rsidRPr="00B532D9">
        <w:rPr>
          <w:rFonts w:ascii="Arial" w:hAnsi="Arial" w:cs="Arial"/>
          <w:color w:val="000000" w:themeColor="text1"/>
          <w:sz w:val="20"/>
        </w:rPr>
        <w:t xml:space="preserve">solicitar la ejecución de las </w:t>
      </w:r>
      <w:r w:rsidRPr="00B532D9">
        <w:rPr>
          <w:rFonts w:ascii="Arial" w:hAnsi="Arial" w:cs="Arial"/>
          <w:color w:val="000000" w:themeColor="text1"/>
          <w:sz w:val="20"/>
        </w:rPr>
        <w:t xml:space="preserve">garantías cuando EL CONTRATISTA no </w:t>
      </w:r>
      <w:r w:rsidR="00716F18" w:rsidRPr="00B532D9">
        <w:rPr>
          <w:rFonts w:ascii="Arial" w:hAnsi="Arial" w:cs="Arial"/>
          <w:color w:val="000000" w:themeColor="text1"/>
          <w:sz w:val="20"/>
        </w:rPr>
        <w:t xml:space="preserve">las hubiere </w:t>
      </w:r>
      <w:r w:rsidRPr="00B532D9">
        <w:rPr>
          <w:rFonts w:ascii="Arial" w:hAnsi="Arial" w:cs="Arial"/>
          <w:color w:val="000000" w:themeColor="text1"/>
          <w:sz w:val="20"/>
        </w:rPr>
        <w:t>renova</w:t>
      </w:r>
      <w:r w:rsidR="00716F18" w:rsidRPr="00B532D9">
        <w:rPr>
          <w:rFonts w:ascii="Arial" w:hAnsi="Arial" w:cs="Arial"/>
          <w:color w:val="000000" w:themeColor="text1"/>
          <w:sz w:val="20"/>
        </w:rPr>
        <w:t>do antes de la fecha de su vencimiento</w:t>
      </w:r>
      <w:r w:rsidRPr="00B532D9">
        <w:rPr>
          <w:rFonts w:ascii="Arial" w:hAnsi="Arial" w:cs="Arial"/>
          <w:color w:val="000000" w:themeColor="text1"/>
          <w:sz w:val="20"/>
        </w:rPr>
        <w:t>, con</w:t>
      </w:r>
      <w:r w:rsidR="0042759F">
        <w:rPr>
          <w:rFonts w:ascii="Arial" w:hAnsi="Arial" w:cs="Arial"/>
          <w:color w:val="000000" w:themeColor="text1"/>
          <w:sz w:val="20"/>
        </w:rPr>
        <w:t xml:space="preserve">forme a lo dispuesto </w:t>
      </w:r>
      <w:r w:rsidR="00C72370">
        <w:rPr>
          <w:rFonts w:ascii="Arial" w:hAnsi="Arial" w:cs="Arial"/>
          <w:color w:val="000000" w:themeColor="text1"/>
          <w:sz w:val="20"/>
        </w:rPr>
        <w:t>en</w:t>
      </w:r>
      <w:r w:rsidR="0042759F">
        <w:rPr>
          <w:rFonts w:ascii="Arial" w:hAnsi="Arial" w:cs="Arial"/>
          <w:color w:val="000000" w:themeColor="text1"/>
          <w:sz w:val="20"/>
        </w:rPr>
        <w:t xml:space="preserve"> el literal a) del numeral</w:t>
      </w:r>
      <w:r w:rsidRPr="00B532D9">
        <w:rPr>
          <w:rFonts w:ascii="Arial" w:hAnsi="Arial" w:cs="Arial"/>
          <w:color w:val="000000" w:themeColor="text1"/>
          <w:sz w:val="20"/>
        </w:rPr>
        <w:t xml:space="preserve"> </w:t>
      </w:r>
      <w:r w:rsidR="00F1316E">
        <w:rPr>
          <w:rFonts w:ascii="Arial" w:hAnsi="Arial" w:cs="Arial"/>
          <w:color w:val="000000" w:themeColor="text1"/>
          <w:sz w:val="20"/>
        </w:rPr>
        <w:t>155</w:t>
      </w:r>
      <w:r w:rsidR="0042759F">
        <w:rPr>
          <w:rFonts w:ascii="Arial" w:hAnsi="Arial" w:cs="Arial"/>
          <w:color w:val="000000" w:themeColor="text1"/>
          <w:sz w:val="20"/>
        </w:rPr>
        <w:t>.1 del artículo 155</w:t>
      </w:r>
      <w:r w:rsidR="00F1316E">
        <w:rPr>
          <w:rFonts w:ascii="Arial" w:hAnsi="Arial" w:cs="Arial"/>
          <w:color w:val="000000" w:themeColor="text1"/>
          <w:sz w:val="20"/>
        </w:rPr>
        <w:t xml:space="preserve"> </w:t>
      </w:r>
      <w:r w:rsidRPr="00B532D9">
        <w:rPr>
          <w:rFonts w:ascii="Arial" w:hAnsi="Arial" w:cs="Arial"/>
          <w:color w:val="000000" w:themeColor="text1"/>
          <w:sz w:val="20"/>
        </w:rPr>
        <w:t>del Reglamento de la Ley de Contrataciones del Estado.</w:t>
      </w:r>
    </w:p>
    <w:p w14:paraId="2EEA33CA" w14:textId="77777777" w:rsidR="00575E3B" w:rsidRDefault="00575E3B" w:rsidP="00345818">
      <w:pPr>
        <w:widowControl w:val="0"/>
        <w:ind w:left="349"/>
        <w:jc w:val="both"/>
        <w:rPr>
          <w:rFonts w:ascii="Arial" w:hAnsi="Arial" w:cs="Arial"/>
          <w:color w:val="000000" w:themeColor="text1"/>
          <w:sz w:val="20"/>
        </w:rPr>
      </w:pPr>
    </w:p>
    <w:tbl>
      <w:tblPr>
        <w:tblStyle w:val="Tabladecuadrcula1clara-nfasis31"/>
        <w:tblW w:w="8788" w:type="dxa"/>
        <w:tblInd w:w="279" w:type="dxa"/>
        <w:tblLook w:val="04A0" w:firstRow="1" w:lastRow="0" w:firstColumn="1" w:lastColumn="0" w:noHBand="0" w:noVBand="1"/>
      </w:tblPr>
      <w:tblGrid>
        <w:gridCol w:w="8788"/>
      </w:tblGrid>
      <w:tr w:rsidR="00CD016A" w:rsidRPr="00CD016A" w14:paraId="282B09AD" w14:textId="77777777" w:rsidTr="007C5CF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69D19416" w14:textId="77777777" w:rsidR="00575E3B" w:rsidRPr="00CD016A" w:rsidRDefault="00575E3B" w:rsidP="00CD016A">
            <w:pPr>
              <w:jc w:val="both"/>
              <w:rPr>
                <w:rFonts w:ascii="Arial" w:hAnsi="Arial" w:cs="Arial"/>
                <w:color w:val="000099"/>
                <w:sz w:val="19"/>
                <w:szCs w:val="19"/>
                <w:lang w:val="es-ES"/>
              </w:rPr>
            </w:pPr>
            <w:r w:rsidRPr="00CD016A">
              <w:rPr>
                <w:rFonts w:ascii="Arial" w:hAnsi="Arial" w:cs="Arial"/>
                <w:color w:val="000099"/>
                <w:sz w:val="19"/>
                <w:szCs w:val="19"/>
                <w:lang w:val="es-ES"/>
              </w:rPr>
              <w:t>Importante</w:t>
            </w:r>
            <w:r w:rsidR="00CD016A" w:rsidRPr="00CD016A">
              <w:rPr>
                <w:rFonts w:ascii="Arial" w:hAnsi="Arial" w:cs="Arial"/>
                <w:color w:val="000099"/>
                <w:sz w:val="19"/>
                <w:szCs w:val="19"/>
                <w:lang w:val="es-ES"/>
              </w:rPr>
              <w:t xml:space="preserve"> para la Entidad</w:t>
            </w:r>
          </w:p>
        </w:tc>
      </w:tr>
      <w:tr w:rsidR="00CD016A" w:rsidRPr="00CD016A" w14:paraId="1F0938F7" w14:textId="77777777" w:rsidTr="007C5CF7">
        <w:trPr>
          <w:trHeight w:val="880"/>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161F0B17" w14:textId="77777777" w:rsidR="00575E3B" w:rsidRPr="00CD016A" w:rsidRDefault="00575E3B" w:rsidP="005E53F4">
            <w:pPr>
              <w:widowControl w:val="0"/>
              <w:ind w:left="34"/>
              <w:jc w:val="both"/>
              <w:rPr>
                <w:rFonts w:ascii="Arial" w:hAnsi="Arial" w:cs="Arial"/>
                <w:b w:val="0"/>
                <w:i/>
                <w:color w:val="000099"/>
                <w:sz w:val="19"/>
                <w:szCs w:val="19"/>
                <w:lang w:val="es-ES_tradnl"/>
              </w:rPr>
            </w:pPr>
            <w:r w:rsidRPr="00CD016A">
              <w:rPr>
                <w:rFonts w:ascii="Arial" w:hAnsi="Arial" w:cs="Arial"/>
                <w:b w:val="0"/>
                <w:i/>
                <w:color w:val="000099"/>
                <w:sz w:val="19"/>
                <w:szCs w:val="19"/>
                <w:lang w:val="es-ES_tradnl"/>
              </w:rPr>
              <w:t>Sólo en el caso que la Entidad hubiese previsto otorgar adelanto, se debe incluir la siguiente cláusula:</w:t>
            </w:r>
          </w:p>
          <w:p w14:paraId="3FF931A5" w14:textId="77777777" w:rsidR="00575E3B" w:rsidRPr="00CD016A" w:rsidRDefault="00575E3B" w:rsidP="005E53F4">
            <w:pPr>
              <w:widowControl w:val="0"/>
              <w:ind w:left="34"/>
              <w:jc w:val="both"/>
              <w:rPr>
                <w:rFonts w:ascii="Arial" w:hAnsi="Arial" w:cs="Arial"/>
                <w:b w:val="0"/>
                <w:i/>
                <w:color w:val="000099"/>
                <w:sz w:val="19"/>
                <w:szCs w:val="19"/>
                <w:lang w:val="es-ES_tradnl"/>
              </w:rPr>
            </w:pPr>
          </w:p>
          <w:p w14:paraId="55F25AEF" w14:textId="77777777" w:rsidR="00575E3B" w:rsidRPr="00CD016A" w:rsidRDefault="00575E3B" w:rsidP="005E53F4">
            <w:pPr>
              <w:pStyle w:val="Prrafodelista"/>
              <w:widowControl w:val="0"/>
              <w:ind w:left="34"/>
              <w:jc w:val="both"/>
              <w:rPr>
                <w:rFonts w:ascii="Arial" w:hAnsi="Arial" w:cs="Arial"/>
                <w:b w:val="0"/>
                <w:i/>
                <w:color w:val="000099"/>
                <w:sz w:val="20"/>
              </w:rPr>
            </w:pPr>
            <w:r w:rsidRPr="00CD016A">
              <w:rPr>
                <w:rFonts w:ascii="Arial" w:hAnsi="Arial" w:cs="Arial"/>
                <w:i/>
                <w:color w:val="000099"/>
                <w:sz w:val="20"/>
                <w:u w:val="single"/>
              </w:rPr>
              <w:t>CLÁUSULA NOVENA: ADELANTO DIRECTO</w:t>
            </w:r>
          </w:p>
          <w:p w14:paraId="4D97746A" w14:textId="77777777" w:rsidR="00575E3B" w:rsidRPr="00CD016A" w:rsidRDefault="00575E3B" w:rsidP="005E53F4">
            <w:pPr>
              <w:pStyle w:val="Prrafodelista"/>
              <w:widowControl w:val="0"/>
              <w:ind w:left="34"/>
              <w:jc w:val="both"/>
              <w:rPr>
                <w:rFonts w:ascii="Arial" w:hAnsi="Arial" w:cs="Arial"/>
                <w:b w:val="0"/>
                <w:i/>
                <w:color w:val="000099"/>
                <w:sz w:val="19"/>
                <w:szCs w:val="19"/>
              </w:rPr>
            </w:pPr>
          </w:p>
          <w:p w14:paraId="4659EE6F" w14:textId="77777777" w:rsidR="00575E3B" w:rsidRPr="00CD016A" w:rsidRDefault="00575E3B" w:rsidP="005E53F4">
            <w:pPr>
              <w:widowControl w:val="0"/>
              <w:ind w:left="34"/>
              <w:jc w:val="both"/>
              <w:rPr>
                <w:rFonts w:ascii="Arial" w:hAnsi="Arial" w:cs="Arial"/>
                <w:b w:val="0"/>
                <w:i/>
                <w:color w:val="000099"/>
                <w:sz w:val="19"/>
                <w:szCs w:val="19"/>
              </w:rPr>
            </w:pPr>
            <w:r w:rsidRPr="00CD016A">
              <w:rPr>
                <w:rFonts w:ascii="Arial" w:eastAsia="Times New Roman" w:hAnsi="Arial" w:cs="Arial"/>
                <w:b w:val="0"/>
                <w:i/>
                <w:color w:val="000099"/>
                <w:sz w:val="19"/>
                <w:szCs w:val="19"/>
                <w:lang w:val="es-ES" w:eastAsia="es-ES"/>
              </w:rPr>
              <w:t xml:space="preserve">“LA ENTIDAD otorgará </w:t>
            </w:r>
            <w:r w:rsidRPr="00CD016A">
              <w:rPr>
                <w:rFonts w:ascii="Arial" w:eastAsia="Times New Roman" w:hAnsi="Arial" w:cs="Arial"/>
                <w:b w:val="0"/>
                <w:color w:val="000099"/>
                <w:sz w:val="19"/>
                <w:szCs w:val="19"/>
                <w:highlight w:val="lightGray"/>
                <w:lang w:val="es-ES" w:eastAsia="es-ES"/>
              </w:rPr>
              <w:t>[CONSIGNAR NÚMERO DE ADELANTOS A OTORGARSE]</w:t>
            </w:r>
            <w:r w:rsidRPr="00CD016A">
              <w:rPr>
                <w:rFonts w:ascii="Arial" w:eastAsia="Times New Roman" w:hAnsi="Arial" w:cs="Arial"/>
                <w:b w:val="0"/>
                <w:i/>
                <w:color w:val="000099"/>
                <w:sz w:val="19"/>
                <w:szCs w:val="19"/>
                <w:lang w:val="es-ES" w:eastAsia="es-ES"/>
              </w:rPr>
              <w:t xml:space="preserve"> </w:t>
            </w:r>
            <w:r w:rsidRPr="00CD016A">
              <w:rPr>
                <w:rFonts w:ascii="Arial" w:hAnsi="Arial" w:cs="Arial"/>
                <w:b w:val="0"/>
                <w:i/>
                <w:color w:val="000099"/>
                <w:sz w:val="19"/>
                <w:szCs w:val="19"/>
              </w:rPr>
              <w:t xml:space="preserve">adelantos directos por </w:t>
            </w:r>
            <w:r w:rsidRPr="00CD016A">
              <w:rPr>
                <w:rFonts w:ascii="Arial" w:hAnsi="Arial" w:cs="Arial"/>
                <w:b w:val="0"/>
                <w:i/>
                <w:color w:val="000099"/>
                <w:sz w:val="19"/>
                <w:szCs w:val="19"/>
                <w:lang w:val="es-ES"/>
              </w:rPr>
              <w:t>el</w:t>
            </w:r>
            <w:r w:rsidRPr="00CD016A">
              <w:rPr>
                <w:rFonts w:ascii="Arial" w:hAnsi="Arial" w:cs="Arial"/>
                <w:b w:val="0"/>
                <w:color w:val="000099"/>
                <w:sz w:val="19"/>
                <w:szCs w:val="19"/>
                <w:lang w:val="es-ES"/>
              </w:rPr>
              <w:t xml:space="preserve">  </w:t>
            </w:r>
            <w:r w:rsidRPr="00CD016A">
              <w:rPr>
                <w:rFonts w:ascii="Arial" w:hAnsi="Arial" w:cs="Arial"/>
                <w:b w:val="0"/>
                <w:color w:val="000099"/>
                <w:sz w:val="19"/>
                <w:szCs w:val="19"/>
                <w:highlight w:val="lightGray"/>
                <w:lang w:val="es-ES"/>
              </w:rPr>
              <w:t>[CONSIGNAR PORCENTAJE QUE NO DEBE EXCEDER DEL 30% DEL MONTO DEL CONTRATO ORIGINAL]</w:t>
            </w:r>
            <w:r w:rsidRPr="00CD016A">
              <w:rPr>
                <w:rFonts w:ascii="Arial" w:hAnsi="Arial" w:cs="Arial"/>
                <w:b w:val="0"/>
                <w:i/>
                <w:color w:val="000099"/>
                <w:sz w:val="19"/>
                <w:szCs w:val="19"/>
              </w:rPr>
              <w:t xml:space="preserve"> del monto del contrato original.</w:t>
            </w:r>
          </w:p>
          <w:p w14:paraId="031CEFB2" w14:textId="77777777" w:rsidR="00575E3B" w:rsidRPr="00CD016A" w:rsidRDefault="00575E3B" w:rsidP="005E53F4">
            <w:pPr>
              <w:widowControl w:val="0"/>
              <w:ind w:left="34"/>
              <w:jc w:val="both"/>
              <w:rPr>
                <w:rFonts w:ascii="Arial" w:hAnsi="Arial" w:cs="Arial"/>
                <w:b w:val="0"/>
                <w:i/>
                <w:color w:val="000099"/>
                <w:sz w:val="19"/>
                <w:szCs w:val="19"/>
              </w:rPr>
            </w:pPr>
          </w:p>
          <w:p w14:paraId="08242B33" w14:textId="77777777" w:rsidR="00575E3B" w:rsidRPr="00CD016A" w:rsidRDefault="00575E3B" w:rsidP="005E53F4">
            <w:pPr>
              <w:widowControl w:val="0"/>
              <w:ind w:left="34"/>
              <w:jc w:val="both"/>
              <w:rPr>
                <w:rFonts w:ascii="Arial" w:hAnsi="Arial" w:cs="Arial"/>
                <w:b w:val="0"/>
                <w:bCs w:val="0"/>
                <w:i/>
                <w:color w:val="000099"/>
                <w:sz w:val="19"/>
                <w:szCs w:val="19"/>
                <w:lang w:val="es-ES"/>
              </w:rPr>
            </w:pPr>
            <w:r w:rsidRPr="00CD016A">
              <w:rPr>
                <w:rFonts w:ascii="Arial" w:hAnsi="Arial" w:cs="Arial"/>
                <w:b w:val="0"/>
                <w:i/>
                <w:color w:val="000099"/>
                <w:sz w:val="19"/>
                <w:szCs w:val="19"/>
                <w:lang w:val="es-ES"/>
              </w:rPr>
              <w:t xml:space="preserve">EL CONTRATISTA debe solicitar los adelantos dentro de </w:t>
            </w:r>
            <w:r w:rsidRPr="00CD016A">
              <w:rPr>
                <w:rFonts w:ascii="Arial" w:hAnsi="Arial" w:cs="Arial"/>
                <w:b w:val="0"/>
                <w:color w:val="000099"/>
                <w:sz w:val="19"/>
                <w:szCs w:val="19"/>
                <w:highlight w:val="lightGray"/>
                <w:lang w:val="es-ES"/>
              </w:rPr>
              <w:t>[CONSIGNAR EL PLAZO Y OPORTUNIDAD PARA LA SOLICITUD]</w:t>
            </w:r>
            <w:r w:rsidRPr="00CD016A">
              <w:rPr>
                <w:rFonts w:ascii="Arial" w:hAnsi="Arial" w:cs="Arial"/>
                <w:b w:val="0"/>
                <w:i/>
                <w:color w:val="000099"/>
                <w:sz w:val="19"/>
                <w:szCs w:val="19"/>
                <w:lang w:val="es-ES"/>
              </w:rPr>
              <w:t xml:space="preserve">, adjuntando a su solicitud la garantía por adelantos mediante </w:t>
            </w:r>
            <w:r w:rsidRPr="00CD016A">
              <w:rPr>
                <w:rFonts w:ascii="Arial" w:hAnsi="Arial" w:cs="Arial"/>
                <w:b w:val="0"/>
                <w:color w:val="000099"/>
                <w:sz w:val="19"/>
                <w:szCs w:val="19"/>
                <w:highlight w:val="lightGray"/>
                <w:lang w:val="es-ES"/>
              </w:rPr>
              <w:t xml:space="preserve">[INDICAR TIPO DE GARANTÍA, CARTA FIANZA </w:t>
            </w:r>
            <w:r w:rsidR="00BE37FB">
              <w:rPr>
                <w:rFonts w:ascii="Arial" w:hAnsi="Arial" w:cs="Arial"/>
                <w:b w:val="0"/>
                <w:color w:val="000099"/>
                <w:sz w:val="19"/>
                <w:szCs w:val="19"/>
                <w:highlight w:val="lightGray"/>
                <w:lang w:val="es-ES"/>
              </w:rPr>
              <w:t>Y/</w:t>
            </w:r>
            <w:r w:rsidRPr="00CD016A">
              <w:rPr>
                <w:rFonts w:ascii="Arial" w:hAnsi="Arial" w:cs="Arial"/>
                <w:b w:val="0"/>
                <w:color w:val="000099"/>
                <w:sz w:val="19"/>
                <w:szCs w:val="19"/>
                <w:highlight w:val="lightGray"/>
                <w:lang w:val="es-ES"/>
              </w:rPr>
              <w:t>O PÓLIZA DE CAUCIÓN]</w:t>
            </w:r>
            <w:r w:rsidRPr="00CD016A">
              <w:rPr>
                <w:rFonts w:ascii="Arial" w:hAnsi="Arial" w:cs="Arial"/>
                <w:b w:val="0"/>
                <w:i/>
                <w:color w:val="000099"/>
                <w:sz w:val="19"/>
                <w:szCs w:val="19"/>
                <w:lang w:val="es-ES"/>
              </w:rPr>
              <w:t xml:space="preserve"> acompañada del comprobante de pago correspondiente. Vencido dicho plazo no procederá la solicitud.</w:t>
            </w:r>
          </w:p>
          <w:p w14:paraId="6E9A0B75" w14:textId="77777777" w:rsidR="00575E3B" w:rsidRPr="00CD016A" w:rsidRDefault="00575E3B" w:rsidP="005E53F4">
            <w:pPr>
              <w:widowControl w:val="0"/>
              <w:ind w:left="34"/>
              <w:jc w:val="both"/>
              <w:rPr>
                <w:rFonts w:ascii="Arial" w:hAnsi="Arial" w:cs="Arial"/>
                <w:b w:val="0"/>
                <w:bCs w:val="0"/>
                <w:i/>
                <w:color w:val="000099"/>
                <w:sz w:val="19"/>
                <w:szCs w:val="19"/>
                <w:lang w:val="es-ES"/>
              </w:rPr>
            </w:pPr>
          </w:p>
          <w:p w14:paraId="26B686BA" w14:textId="77777777" w:rsidR="00575E3B" w:rsidRPr="00CD016A" w:rsidRDefault="00575E3B" w:rsidP="005E53F4">
            <w:pPr>
              <w:widowControl w:val="0"/>
              <w:ind w:left="34"/>
              <w:jc w:val="both"/>
              <w:rPr>
                <w:rFonts w:ascii="Arial" w:hAnsi="Arial" w:cs="Arial"/>
                <w:b w:val="0"/>
                <w:bCs w:val="0"/>
                <w:i/>
                <w:color w:val="000099"/>
                <w:sz w:val="19"/>
                <w:szCs w:val="19"/>
                <w:lang w:val="es-ES"/>
              </w:rPr>
            </w:pPr>
            <w:r w:rsidRPr="00CD016A">
              <w:rPr>
                <w:rFonts w:ascii="Arial" w:hAnsi="Arial" w:cs="Arial"/>
                <w:b w:val="0"/>
                <w:i/>
                <w:color w:val="000099"/>
                <w:sz w:val="19"/>
                <w:szCs w:val="19"/>
                <w:lang w:val="es-ES"/>
              </w:rPr>
              <w:t xml:space="preserve">LA ENTIDAD debe entregar el monto solicitado dentro de </w:t>
            </w:r>
            <w:r w:rsidRPr="00CD016A">
              <w:rPr>
                <w:rFonts w:ascii="Arial" w:hAnsi="Arial" w:cs="Arial"/>
                <w:b w:val="0"/>
                <w:color w:val="000099"/>
                <w:sz w:val="19"/>
                <w:szCs w:val="19"/>
                <w:highlight w:val="lightGray"/>
                <w:lang w:val="es-ES"/>
              </w:rPr>
              <w:t>[CONSIGNAR EL PLAZO]</w:t>
            </w:r>
            <w:r w:rsidRPr="00CD016A">
              <w:rPr>
                <w:rFonts w:ascii="Arial" w:hAnsi="Arial" w:cs="Arial"/>
                <w:b w:val="0"/>
                <w:color w:val="000099"/>
                <w:sz w:val="19"/>
                <w:szCs w:val="19"/>
                <w:lang w:val="es-ES"/>
              </w:rPr>
              <w:t xml:space="preserve"> </w:t>
            </w:r>
            <w:r w:rsidRPr="00CD016A">
              <w:rPr>
                <w:rFonts w:ascii="Arial" w:hAnsi="Arial" w:cs="Arial"/>
                <w:b w:val="0"/>
                <w:i/>
                <w:color w:val="000099"/>
                <w:sz w:val="19"/>
                <w:szCs w:val="19"/>
                <w:lang w:val="es-ES"/>
              </w:rPr>
              <w:t>siguientes a la presentación de la solicitud del contratista.”</w:t>
            </w:r>
          </w:p>
          <w:p w14:paraId="435B423F" w14:textId="77777777" w:rsidR="00575E3B" w:rsidRPr="00CD016A" w:rsidRDefault="00575E3B" w:rsidP="005E53F4">
            <w:pPr>
              <w:widowControl w:val="0"/>
              <w:ind w:left="34"/>
              <w:jc w:val="both"/>
              <w:rPr>
                <w:rFonts w:ascii="Arial" w:hAnsi="Arial" w:cs="Arial"/>
                <w:color w:val="000099"/>
                <w:sz w:val="19"/>
                <w:szCs w:val="19"/>
                <w:lang w:val="es-ES"/>
              </w:rPr>
            </w:pPr>
          </w:p>
        </w:tc>
      </w:tr>
    </w:tbl>
    <w:p w14:paraId="3FDB198C" w14:textId="77777777" w:rsidR="00575E3B" w:rsidRDefault="00CD016A" w:rsidP="00345818">
      <w:pPr>
        <w:widowControl w:val="0"/>
        <w:ind w:left="349"/>
        <w:jc w:val="both"/>
        <w:rPr>
          <w:rFonts w:ascii="Arial" w:hAnsi="Arial" w:cs="Arial"/>
          <w:color w:val="000000" w:themeColor="text1"/>
          <w:sz w:val="20"/>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14:paraId="536FE414" w14:textId="77777777" w:rsidR="00575E3B" w:rsidRPr="00575E3B" w:rsidRDefault="00575E3B" w:rsidP="00345818">
      <w:pPr>
        <w:widowControl w:val="0"/>
        <w:ind w:left="349"/>
        <w:jc w:val="both"/>
        <w:rPr>
          <w:rFonts w:ascii="Arial" w:hAnsi="Arial" w:cs="Arial"/>
          <w:color w:val="000000" w:themeColor="text1"/>
          <w:sz w:val="20"/>
          <w:lang w:val="es-ES"/>
        </w:rPr>
      </w:pPr>
    </w:p>
    <w:p w14:paraId="068DB367" w14:textId="77777777" w:rsidR="00F17D49" w:rsidRPr="00CD5328" w:rsidRDefault="005E4A19" w:rsidP="00345818">
      <w:pPr>
        <w:widowControl w:val="0"/>
        <w:ind w:left="349"/>
        <w:jc w:val="both"/>
        <w:rPr>
          <w:rFonts w:ascii="Arial" w:hAnsi="Arial" w:cs="Arial"/>
          <w:b/>
          <w:sz w:val="20"/>
          <w:u w:val="single"/>
        </w:rPr>
      </w:pPr>
      <w:r>
        <w:rPr>
          <w:rFonts w:ascii="Arial" w:hAnsi="Arial" w:cs="Arial"/>
          <w:b/>
          <w:sz w:val="20"/>
          <w:u w:val="single"/>
        </w:rPr>
        <w:t>CLÁUSULA DÉCIMA</w:t>
      </w:r>
      <w:r w:rsidR="00F17D49" w:rsidRPr="00CD5328">
        <w:rPr>
          <w:rFonts w:ascii="Arial" w:hAnsi="Arial" w:cs="Arial"/>
          <w:b/>
          <w:sz w:val="20"/>
          <w:u w:val="single"/>
        </w:rPr>
        <w:t xml:space="preserve">: </w:t>
      </w:r>
      <w:r w:rsidR="001C75EE">
        <w:rPr>
          <w:rFonts w:ascii="Arial" w:hAnsi="Arial" w:cs="Arial"/>
          <w:b/>
          <w:sz w:val="20"/>
          <w:u w:val="single"/>
        </w:rPr>
        <w:t xml:space="preserve">CONFORMIDAD </w:t>
      </w:r>
      <w:r w:rsidR="00201289" w:rsidRPr="00CD5328">
        <w:rPr>
          <w:rFonts w:ascii="Arial" w:hAnsi="Arial" w:cs="Arial"/>
          <w:b/>
          <w:sz w:val="20"/>
          <w:u w:val="single"/>
        </w:rPr>
        <w:t>DE LA PRESTACIÓN</w:t>
      </w:r>
      <w:r w:rsidR="00903962">
        <w:rPr>
          <w:rFonts w:ascii="Arial" w:hAnsi="Arial" w:cs="Arial"/>
          <w:b/>
          <w:sz w:val="20"/>
          <w:u w:val="single"/>
        </w:rPr>
        <w:t xml:space="preserve"> DEL SERVICIO</w:t>
      </w:r>
    </w:p>
    <w:p w14:paraId="05282B9F" w14:textId="77777777" w:rsidR="00F17D49" w:rsidRPr="00CD5328" w:rsidRDefault="00F17D49" w:rsidP="00345818">
      <w:pPr>
        <w:widowControl w:val="0"/>
        <w:ind w:left="349"/>
        <w:jc w:val="both"/>
        <w:rPr>
          <w:rFonts w:ascii="Arial" w:hAnsi="Arial" w:cs="Arial"/>
          <w:sz w:val="20"/>
          <w:lang w:val="es-ES"/>
        </w:rPr>
      </w:pPr>
      <w:r w:rsidRPr="00CD5328">
        <w:rPr>
          <w:rFonts w:ascii="Arial" w:hAnsi="Arial" w:cs="Arial"/>
          <w:sz w:val="20"/>
          <w:lang w:val="es-ES"/>
        </w:rPr>
        <w:t xml:space="preserve">La conformidad </w:t>
      </w:r>
      <w:r w:rsidR="002C182F" w:rsidRPr="00CD5328">
        <w:rPr>
          <w:rFonts w:ascii="Arial" w:hAnsi="Arial" w:cs="Arial"/>
          <w:sz w:val="20"/>
          <w:lang w:val="es-ES"/>
        </w:rPr>
        <w:t xml:space="preserve">de la prestación </w:t>
      </w:r>
      <w:r w:rsidR="00903962">
        <w:rPr>
          <w:rFonts w:ascii="Arial" w:hAnsi="Arial" w:cs="Arial"/>
          <w:sz w:val="20"/>
          <w:lang w:val="es-ES"/>
        </w:rPr>
        <w:t xml:space="preserve">del servicio </w:t>
      </w:r>
      <w:r w:rsidRPr="00CD5328">
        <w:rPr>
          <w:rFonts w:ascii="Arial" w:hAnsi="Arial" w:cs="Arial"/>
          <w:sz w:val="20"/>
          <w:lang w:val="es-ES"/>
        </w:rPr>
        <w:t xml:space="preserve">se regula por lo dispuesto en el </w:t>
      </w:r>
      <w:r w:rsidRPr="00B532D9">
        <w:rPr>
          <w:rFonts w:ascii="Arial" w:hAnsi="Arial" w:cs="Arial"/>
          <w:color w:val="000000" w:themeColor="text1"/>
          <w:sz w:val="20"/>
          <w:lang w:val="es-ES"/>
        </w:rPr>
        <w:t xml:space="preserve">artículo </w:t>
      </w:r>
      <w:r w:rsidR="00F1316E">
        <w:rPr>
          <w:rFonts w:ascii="Arial" w:hAnsi="Arial" w:cs="Arial"/>
          <w:color w:val="000000" w:themeColor="text1"/>
          <w:sz w:val="20"/>
          <w:lang w:val="es-ES"/>
        </w:rPr>
        <w:t>168</w:t>
      </w:r>
      <w:r w:rsidRPr="00B532D9">
        <w:rPr>
          <w:rFonts w:ascii="Arial" w:hAnsi="Arial" w:cs="Arial"/>
          <w:color w:val="000000" w:themeColor="text1"/>
          <w:sz w:val="20"/>
          <w:lang w:val="es-ES"/>
        </w:rPr>
        <w:t xml:space="preserve"> </w:t>
      </w:r>
      <w:r w:rsidR="00E42373" w:rsidRPr="000F2B74">
        <w:rPr>
          <w:rFonts w:ascii="Arial" w:hAnsi="Arial" w:cs="Arial"/>
          <w:color w:val="000000" w:themeColor="text1"/>
          <w:sz w:val="20"/>
          <w:lang w:val="es-ES"/>
        </w:rPr>
        <w:t>y la Decimosegunda Disposición Complementaria Final</w:t>
      </w:r>
      <w:r w:rsidR="00E42373" w:rsidRPr="00B532D9">
        <w:rPr>
          <w:rFonts w:ascii="Arial" w:hAnsi="Arial" w:cs="Arial"/>
          <w:color w:val="000000" w:themeColor="text1"/>
          <w:sz w:val="20"/>
          <w:lang w:val="es-ES"/>
        </w:rPr>
        <w:t xml:space="preserve"> </w:t>
      </w:r>
      <w:r w:rsidRPr="00B532D9">
        <w:rPr>
          <w:rFonts w:ascii="Arial" w:hAnsi="Arial" w:cs="Arial"/>
          <w:color w:val="000000" w:themeColor="text1"/>
          <w:sz w:val="20"/>
          <w:lang w:val="es-ES"/>
        </w:rPr>
        <w:t>del Reglamento de la Ley de Contrataciones del Estado</w:t>
      </w:r>
      <w:r w:rsidR="001C75EE" w:rsidRPr="00B532D9">
        <w:rPr>
          <w:rFonts w:ascii="Arial" w:hAnsi="Arial" w:cs="Arial"/>
          <w:color w:val="000000" w:themeColor="text1"/>
          <w:sz w:val="20"/>
          <w:lang w:val="es-ES"/>
        </w:rPr>
        <w:t xml:space="preserve">. La </w:t>
      </w:r>
      <w:r w:rsidR="002C3DB1" w:rsidRPr="00B532D9">
        <w:rPr>
          <w:rFonts w:ascii="Arial" w:hAnsi="Arial" w:cs="Arial"/>
          <w:color w:val="000000" w:themeColor="text1"/>
          <w:sz w:val="20"/>
        </w:rPr>
        <w:t xml:space="preserve">conformidad será otorgada por </w:t>
      </w:r>
      <w:r w:rsidR="002C3DB1" w:rsidRPr="00B532D9">
        <w:rPr>
          <w:rFonts w:ascii="Arial" w:hAnsi="Arial" w:cs="Arial"/>
          <w:color w:val="000000" w:themeColor="text1"/>
          <w:sz w:val="20"/>
          <w:highlight w:val="lightGray"/>
        </w:rPr>
        <w:t>[CONSIGNAR EL ÁREA O UNIDAD ORGÁNICA QUE OTORGARÁ LA CONFORMIDAD</w:t>
      </w:r>
      <w:r w:rsidR="002C3DB1" w:rsidRPr="00CD5328">
        <w:rPr>
          <w:rFonts w:ascii="Arial" w:hAnsi="Arial" w:cs="Arial"/>
          <w:sz w:val="20"/>
          <w:highlight w:val="lightGray"/>
        </w:rPr>
        <w:t>]</w:t>
      </w:r>
      <w:r w:rsidRPr="00CD5328">
        <w:rPr>
          <w:rFonts w:ascii="Arial" w:hAnsi="Arial" w:cs="Arial"/>
          <w:sz w:val="20"/>
          <w:lang w:val="es-ES"/>
        </w:rPr>
        <w:t>.</w:t>
      </w:r>
    </w:p>
    <w:p w14:paraId="711E24E3" w14:textId="77777777" w:rsidR="00F17D49" w:rsidRPr="00CD5328" w:rsidRDefault="00F17D49" w:rsidP="00345818">
      <w:pPr>
        <w:widowControl w:val="0"/>
        <w:ind w:left="349"/>
        <w:jc w:val="both"/>
        <w:rPr>
          <w:rFonts w:ascii="Arial" w:hAnsi="Arial" w:cs="Arial"/>
          <w:sz w:val="20"/>
          <w:lang w:val="es-ES"/>
        </w:rPr>
      </w:pPr>
    </w:p>
    <w:p w14:paraId="2C7A0629" w14:textId="77777777" w:rsidR="00BB0EE3" w:rsidRDefault="00BB0EE3" w:rsidP="00345818">
      <w:pPr>
        <w:widowControl w:val="0"/>
        <w:ind w:left="349"/>
        <w:jc w:val="both"/>
        <w:rPr>
          <w:rFonts w:ascii="Arial" w:hAnsi="Arial" w:cs="Arial"/>
          <w:sz w:val="20"/>
          <w:lang w:val="es-ES"/>
        </w:rPr>
      </w:pPr>
      <w:r w:rsidRPr="00BB0EE3">
        <w:rPr>
          <w:rFonts w:ascii="Arial" w:hAnsi="Arial" w:cs="Arial"/>
          <w:sz w:val="20"/>
          <w:lang w:val="es-ES"/>
        </w:rPr>
        <w:t>De existir observaciones, LA ENTIDAD</w:t>
      </w:r>
      <w:r>
        <w:rPr>
          <w:rFonts w:ascii="Arial" w:hAnsi="Arial" w:cs="Arial"/>
          <w:sz w:val="20"/>
          <w:lang w:val="es-ES"/>
        </w:rPr>
        <w:t xml:space="preserve"> </w:t>
      </w:r>
      <w:r w:rsidR="00F1316E">
        <w:rPr>
          <w:rFonts w:ascii="Arial" w:hAnsi="Arial" w:cs="Arial"/>
          <w:sz w:val="20"/>
          <w:lang w:val="es-ES"/>
        </w:rPr>
        <w:t>las</w:t>
      </w:r>
      <w:r w:rsidR="00F1316E" w:rsidRPr="007C04AB">
        <w:rPr>
          <w:rFonts w:ascii="Arial" w:hAnsi="Arial" w:cs="Arial"/>
          <w:sz w:val="20"/>
          <w:lang w:val="es-ES"/>
        </w:rPr>
        <w:t xml:space="preserve"> comunica </w:t>
      </w:r>
      <w:r w:rsidR="00F1316E">
        <w:rPr>
          <w:rFonts w:ascii="Arial" w:hAnsi="Arial" w:cs="Arial"/>
          <w:sz w:val="20"/>
          <w:lang w:val="es-ES"/>
        </w:rPr>
        <w:t>al</w:t>
      </w:r>
      <w:r w:rsidR="00F1316E" w:rsidRPr="007C04AB">
        <w:rPr>
          <w:rFonts w:ascii="Arial" w:hAnsi="Arial" w:cs="Arial"/>
          <w:sz w:val="20"/>
          <w:lang w:val="es-ES"/>
        </w:rPr>
        <w:t xml:space="preserve"> CONTRATISTA, indicando claramente el sentido de estas, otorgándole un plazo para subsanar no menor de </w:t>
      </w:r>
      <w:r w:rsidR="00E42373">
        <w:rPr>
          <w:rFonts w:ascii="Arial" w:hAnsi="Arial" w:cs="Arial"/>
          <w:sz w:val="20"/>
          <w:lang w:val="es-ES"/>
        </w:rPr>
        <w:t>cinco</w:t>
      </w:r>
      <w:r w:rsidR="00E42373" w:rsidRPr="007C04AB">
        <w:rPr>
          <w:rFonts w:ascii="Arial" w:hAnsi="Arial" w:cs="Arial"/>
          <w:sz w:val="20"/>
          <w:lang w:val="es-ES"/>
        </w:rPr>
        <w:t xml:space="preserve"> </w:t>
      </w:r>
      <w:r w:rsidR="00F1316E" w:rsidRPr="007C04AB">
        <w:rPr>
          <w:rFonts w:ascii="Arial" w:hAnsi="Arial" w:cs="Arial"/>
          <w:sz w:val="20"/>
          <w:lang w:val="es-ES"/>
        </w:rPr>
        <w:t>(</w:t>
      </w:r>
      <w:r w:rsidR="00E42373">
        <w:rPr>
          <w:rFonts w:ascii="Arial" w:hAnsi="Arial" w:cs="Arial"/>
          <w:sz w:val="20"/>
          <w:lang w:val="es-ES"/>
        </w:rPr>
        <w:t>5</w:t>
      </w:r>
      <w:r w:rsidR="00F1316E" w:rsidRPr="007C04AB">
        <w:rPr>
          <w:rFonts w:ascii="Arial" w:hAnsi="Arial" w:cs="Arial"/>
          <w:sz w:val="20"/>
          <w:lang w:val="es-ES"/>
        </w:rPr>
        <w:t xml:space="preserve">) ni mayor de </w:t>
      </w:r>
      <w:r w:rsidR="00E42373">
        <w:rPr>
          <w:rFonts w:ascii="Arial" w:hAnsi="Arial" w:cs="Arial"/>
          <w:sz w:val="20"/>
          <w:lang w:val="es-ES"/>
        </w:rPr>
        <w:t>veinte</w:t>
      </w:r>
      <w:r w:rsidR="00E42373" w:rsidRPr="007C04AB">
        <w:rPr>
          <w:rFonts w:ascii="Arial" w:hAnsi="Arial" w:cs="Arial"/>
          <w:sz w:val="20"/>
          <w:lang w:val="es-ES"/>
        </w:rPr>
        <w:t xml:space="preserve"> </w:t>
      </w:r>
      <w:r w:rsidR="00F1316E" w:rsidRPr="007C04AB">
        <w:rPr>
          <w:rFonts w:ascii="Arial" w:hAnsi="Arial" w:cs="Arial"/>
          <w:sz w:val="20"/>
          <w:lang w:val="es-ES"/>
        </w:rPr>
        <w:t>(</w:t>
      </w:r>
      <w:r w:rsidR="00E42373">
        <w:rPr>
          <w:rFonts w:ascii="Arial" w:hAnsi="Arial" w:cs="Arial"/>
          <w:sz w:val="20"/>
          <w:lang w:val="es-ES"/>
        </w:rPr>
        <w:t>2</w:t>
      </w:r>
      <w:r w:rsidR="00F1316E" w:rsidRPr="007C04AB">
        <w:rPr>
          <w:rFonts w:ascii="Arial" w:hAnsi="Arial" w:cs="Arial"/>
          <w:sz w:val="20"/>
          <w:lang w:val="es-ES"/>
        </w:rPr>
        <w:t>0) días, dependiendo de la complejidad</w:t>
      </w:r>
      <w:r w:rsidR="00F1316E">
        <w:rPr>
          <w:rFonts w:ascii="Arial" w:hAnsi="Arial" w:cs="Arial"/>
          <w:sz w:val="20"/>
          <w:lang w:val="es-ES"/>
        </w:rPr>
        <w:t xml:space="preserve"> o sofisticación de la contratación</w:t>
      </w:r>
      <w:r w:rsidR="00F1316E" w:rsidRPr="007C04AB">
        <w:rPr>
          <w:rFonts w:ascii="Arial" w:hAnsi="Arial" w:cs="Arial"/>
          <w:sz w:val="20"/>
          <w:lang w:val="es-ES"/>
        </w:rPr>
        <w:t>. Si pese al plazo otorgado, EL CONTRATISTA no cumpliese a cabalidad con la subsanación, LA ENTIDAD puede</w:t>
      </w:r>
      <w:r w:rsidR="00F1316E">
        <w:rPr>
          <w:rFonts w:ascii="Arial" w:hAnsi="Arial" w:cs="Arial"/>
          <w:sz w:val="20"/>
          <w:lang w:val="es-ES"/>
        </w:rPr>
        <w:t xml:space="preserve"> otorgar al  CONTRATISTA periodos adicionales para las correcciones pertinentes. En este supuesto corresponde </w:t>
      </w:r>
      <w:r w:rsidR="00F1316E" w:rsidRPr="007C04AB">
        <w:rPr>
          <w:rFonts w:ascii="Arial" w:hAnsi="Arial" w:cs="Arial"/>
          <w:sz w:val="20"/>
          <w:lang w:val="es-ES"/>
        </w:rPr>
        <w:t xml:space="preserve">aplicar la penalidad </w:t>
      </w:r>
      <w:r w:rsidR="00F1316E">
        <w:rPr>
          <w:rFonts w:ascii="Arial" w:hAnsi="Arial" w:cs="Arial"/>
          <w:sz w:val="20"/>
          <w:lang w:val="es-ES"/>
        </w:rPr>
        <w:t xml:space="preserve">por mora </w:t>
      </w:r>
      <w:r w:rsidR="00F1316E" w:rsidRPr="007C04AB">
        <w:rPr>
          <w:rFonts w:ascii="Arial" w:hAnsi="Arial" w:cs="Arial"/>
          <w:sz w:val="20"/>
          <w:lang w:val="es-ES"/>
        </w:rPr>
        <w:t>desde el vencimiento del plazo para subsanar.</w:t>
      </w:r>
    </w:p>
    <w:p w14:paraId="604B29BC" w14:textId="77777777" w:rsidR="00F1316E" w:rsidRDefault="00F1316E" w:rsidP="00345818">
      <w:pPr>
        <w:widowControl w:val="0"/>
        <w:ind w:left="349"/>
        <w:jc w:val="both"/>
        <w:rPr>
          <w:rFonts w:ascii="Arial" w:hAnsi="Arial" w:cs="Arial"/>
          <w:sz w:val="20"/>
        </w:rPr>
      </w:pPr>
    </w:p>
    <w:p w14:paraId="3E8CFF24" w14:textId="77777777" w:rsidR="00BB0EE3" w:rsidRPr="00BB0EE3" w:rsidRDefault="00BB0EE3" w:rsidP="00345818">
      <w:pPr>
        <w:widowControl w:val="0"/>
        <w:ind w:left="349"/>
        <w:jc w:val="both"/>
        <w:rPr>
          <w:rFonts w:ascii="Arial" w:hAnsi="Arial" w:cs="Arial"/>
          <w:sz w:val="20"/>
          <w:lang w:val="es-ES"/>
        </w:rPr>
      </w:pPr>
      <w:r w:rsidRPr="00BB0EE3">
        <w:rPr>
          <w:rFonts w:ascii="Arial" w:hAnsi="Arial" w:cs="Arial"/>
          <w:sz w:val="20"/>
          <w:lang w:val="es-ES"/>
        </w:rPr>
        <w:t xml:space="preserve">Este procedimiento no resulta aplicable cuando los </w:t>
      </w:r>
      <w:r w:rsidR="00903962">
        <w:rPr>
          <w:rFonts w:ascii="Arial" w:hAnsi="Arial" w:cs="Arial"/>
          <w:sz w:val="20"/>
          <w:lang w:val="es-ES"/>
        </w:rPr>
        <w:t>servicios</w:t>
      </w:r>
      <w:r w:rsidRPr="00BB0EE3">
        <w:rPr>
          <w:rFonts w:ascii="Arial" w:hAnsi="Arial" w:cs="Arial"/>
          <w:sz w:val="20"/>
          <w:lang w:val="es-ES"/>
        </w:rPr>
        <w:t xml:space="preserve"> manifiestamente no cumplan con las características y condiciones ofrecidas, en cuyo caso LA EN</w:t>
      </w:r>
      <w:r w:rsidR="00B71C0B">
        <w:rPr>
          <w:rFonts w:ascii="Arial" w:hAnsi="Arial" w:cs="Arial"/>
          <w:sz w:val="20"/>
          <w:lang w:val="es-ES"/>
        </w:rPr>
        <w:t>TIDAD no otorga la conformidad,</w:t>
      </w:r>
      <w:r w:rsidRPr="00BB0EE3">
        <w:rPr>
          <w:rFonts w:ascii="Arial" w:hAnsi="Arial" w:cs="Arial"/>
          <w:sz w:val="20"/>
          <w:lang w:val="es-ES"/>
        </w:rPr>
        <w:t xml:space="preserve"> debiendo considerarse como no ejecutada la prestación, aplicándose </w:t>
      </w:r>
      <w:r w:rsidR="00F1316E">
        <w:rPr>
          <w:rFonts w:ascii="Arial" w:hAnsi="Arial" w:cs="Arial"/>
          <w:sz w:val="20"/>
          <w:lang w:val="es-ES"/>
        </w:rPr>
        <w:t xml:space="preserve">la penalidad que corresponda </w:t>
      </w:r>
      <w:r w:rsidR="00F1316E">
        <w:rPr>
          <w:rFonts w:ascii="Arial" w:hAnsi="Arial" w:cs="Arial"/>
          <w:sz w:val="20"/>
          <w:lang w:val="es-ES"/>
        </w:rPr>
        <w:lastRenderedPageBreak/>
        <w:t xml:space="preserve">por cada día de atraso. </w:t>
      </w:r>
    </w:p>
    <w:p w14:paraId="4224ECDB" w14:textId="77777777" w:rsidR="00BB0EE3" w:rsidRPr="00BB0EE3" w:rsidRDefault="00BB0EE3" w:rsidP="00345818">
      <w:pPr>
        <w:widowControl w:val="0"/>
        <w:ind w:left="349"/>
        <w:jc w:val="both"/>
        <w:rPr>
          <w:rFonts w:ascii="Arial" w:hAnsi="Arial" w:cs="Arial"/>
          <w:sz w:val="20"/>
          <w:lang w:val="es-ES"/>
        </w:rPr>
      </w:pPr>
    </w:p>
    <w:p w14:paraId="1D9F732A" w14:textId="77777777" w:rsidR="00F17D49" w:rsidRPr="00CD5328" w:rsidRDefault="00F17D49" w:rsidP="00345818">
      <w:pPr>
        <w:widowControl w:val="0"/>
        <w:ind w:left="349"/>
        <w:jc w:val="both"/>
        <w:rPr>
          <w:rFonts w:ascii="Arial" w:hAnsi="Arial" w:cs="Arial"/>
          <w:b/>
          <w:sz w:val="20"/>
          <w:u w:val="single"/>
        </w:rPr>
      </w:pPr>
      <w:r w:rsidRPr="00CD5328">
        <w:rPr>
          <w:rFonts w:ascii="Arial" w:hAnsi="Arial" w:cs="Arial"/>
          <w:b/>
          <w:sz w:val="20"/>
          <w:u w:val="single"/>
        </w:rPr>
        <w:t xml:space="preserve">CLÁUSULA </w:t>
      </w:r>
      <w:r w:rsidR="005D2FB5">
        <w:rPr>
          <w:rFonts w:ascii="Arial" w:hAnsi="Arial" w:cs="Arial"/>
          <w:b/>
          <w:sz w:val="20"/>
          <w:u w:val="single"/>
        </w:rPr>
        <w:t>UN</w:t>
      </w:r>
      <w:r w:rsidRPr="00CD5328">
        <w:rPr>
          <w:rFonts w:ascii="Arial" w:hAnsi="Arial" w:cs="Arial"/>
          <w:b/>
          <w:sz w:val="20"/>
          <w:u w:val="single"/>
        </w:rPr>
        <w:t>DÉCIMA: DECLARACIÓN JURADA DEL CONTRATISTA</w:t>
      </w:r>
    </w:p>
    <w:p w14:paraId="0911D16D" w14:textId="77777777" w:rsidR="00F17D49" w:rsidRPr="00AD7C04" w:rsidRDefault="00FA2B61" w:rsidP="00345818">
      <w:pPr>
        <w:widowControl w:val="0"/>
        <w:ind w:left="349"/>
        <w:jc w:val="both"/>
        <w:rPr>
          <w:rFonts w:ascii="Arial" w:hAnsi="Arial" w:cs="Arial"/>
          <w:sz w:val="20"/>
          <w:lang w:val="es-ES"/>
        </w:rPr>
      </w:pPr>
      <w:r w:rsidRPr="00AD7C04">
        <w:rPr>
          <w:rFonts w:ascii="Arial" w:hAnsi="Arial" w:cs="Arial"/>
          <w:sz w:val="20"/>
          <w:lang w:val="es-ES"/>
        </w:rPr>
        <w:t>EL CONTRATISTA</w:t>
      </w:r>
      <w:r w:rsidR="00F17D49" w:rsidRPr="00AD7C04">
        <w:rPr>
          <w:rFonts w:ascii="Arial" w:hAnsi="Arial" w:cs="Arial"/>
          <w:sz w:val="20"/>
          <w:lang w:val="es-ES"/>
        </w:rPr>
        <w:t xml:space="preserve"> declara bajo juramento que se compromete a cumplir las obligaciones derivadas del presente contrato, bajo sanción de quedar inhabilitado para contratar con el Estado en caso de incumplimiento.</w:t>
      </w:r>
    </w:p>
    <w:p w14:paraId="0B9BFACC" w14:textId="77777777" w:rsidR="00F17D49" w:rsidRPr="00CD5328" w:rsidRDefault="00F17D49" w:rsidP="00345818">
      <w:pPr>
        <w:widowControl w:val="0"/>
        <w:ind w:left="349"/>
        <w:jc w:val="both"/>
        <w:rPr>
          <w:rFonts w:ascii="Arial" w:hAnsi="Arial" w:cs="Arial"/>
          <w:b/>
          <w:sz w:val="20"/>
          <w:u w:val="single"/>
        </w:rPr>
      </w:pPr>
    </w:p>
    <w:p w14:paraId="79F1206C" w14:textId="77777777" w:rsidR="00F17D49" w:rsidRPr="00CD5328" w:rsidRDefault="00F17D49" w:rsidP="00345818">
      <w:pPr>
        <w:widowControl w:val="0"/>
        <w:ind w:left="352"/>
        <w:jc w:val="both"/>
        <w:rPr>
          <w:rFonts w:ascii="Arial" w:hAnsi="Arial" w:cs="Arial"/>
          <w:b/>
          <w:sz w:val="20"/>
          <w:u w:val="single"/>
        </w:rPr>
      </w:pPr>
      <w:r w:rsidRPr="00CD5328">
        <w:rPr>
          <w:rFonts w:ascii="Arial" w:hAnsi="Arial" w:cs="Arial"/>
          <w:b/>
          <w:sz w:val="20"/>
          <w:u w:val="single"/>
        </w:rPr>
        <w:t xml:space="preserve">CLÁUSULA </w:t>
      </w:r>
      <w:r w:rsidR="005D2FB5">
        <w:rPr>
          <w:rFonts w:ascii="Arial" w:hAnsi="Arial" w:cs="Arial"/>
          <w:b/>
          <w:sz w:val="20"/>
          <w:u w:val="single"/>
        </w:rPr>
        <w:t>DUO</w:t>
      </w:r>
      <w:r w:rsidRPr="00CD5328">
        <w:rPr>
          <w:rFonts w:ascii="Arial" w:hAnsi="Arial" w:cs="Arial"/>
          <w:b/>
          <w:sz w:val="20"/>
          <w:u w:val="single"/>
        </w:rPr>
        <w:t>DÉCIMA: RESPONSABILIDAD POR VICIOS OCULTOS</w:t>
      </w:r>
    </w:p>
    <w:p w14:paraId="3275D7E8" w14:textId="77777777" w:rsidR="00F17D49" w:rsidRPr="00B532D9" w:rsidRDefault="00F17D49" w:rsidP="00345818">
      <w:pPr>
        <w:widowControl w:val="0"/>
        <w:ind w:left="349"/>
        <w:jc w:val="both"/>
        <w:rPr>
          <w:rFonts w:ascii="Arial" w:hAnsi="Arial" w:cs="Arial"/>
          <w:color w:val="000000" w:themeColor="text1"/>
          <w:sz w:val="20"/>
          <w:lang w:val="es-ES"/>
        </w:rPr>
      </w:pPr>
      <w:r w:rsidRPr="00AA0138">
        <w:rPr>
          <w:rFonts w:ascii="Arial" w:hAnsi="Arial" w:cs="Arial"/>
          <w:sz w:val="20"/>
          <w:lang w:val="es-ES"/>
        </w:rPr>
        <w:t xml:space="preserve">La </w:t>
      </w:r>
      <w:r w:rsidR="00B34FD1">
        <w:rPr>
          <w:rFonts w:ascii="Arial" w:hAnsi="Arial" w:cs="Arial"/>
          <w:sz w:val="20"/>
          <w:lang w:val="es-ES"/>
        </w:rPr>
        <w:t>conformidad del servicio</w:t>
      </w:r>
      <w:r w:rsidR="00683C72" w:rsidRPr="00AA0138">
        <w:rPr>
          <w:rFonts w:ascii="Arial" w:hAnsi="Arial" w:cs="Arial"/>
          <w:sz w:val="20"/>
          <w:lang w:val="es-ES"/>
        </w:rPr>
        <w:t xml:space="preserve"> </w:t>
      </w:r>
      <w:r w:rsidRPr="00AA0138">
        <w:rPr>
          <w:rFonts w:ascii="Arial" w:hAnsi="Arial" w:cs="Arial"/>
          <w:sz w:val="20"/>
          <w:lang w:val="es-ES"/>
        </w:rPr>
        <w:t xml:space="preserve">por parte de LA ENTIDAD no enerva su derecho a reclamar posteriormente por </w:t>
      </w:r>
      <w:r w:rsidR="00D61BC3">
        <w:rPr>
          <w:rFonts w:ascii="Arial" w:hAnsi="Arial" w:cs="Arial"/>
          <w:sz w:val="20"/>
          <w:lang w:val="es-ES"/>
        </w:rPr>
        <w:t>defectos</w:t>
      </w:r>
      <w:r w:rsidR="00FC7700">
        <w:rPr>
          <w:rFonts w:ascii="Arial" w:hAnsi="Arial" w:cs="Arial"/>
          <w:sz w:val="20"/>
          <w:lang w:val="es-ES"/>
        </w:rPr>
        <w:t xml:space="preserve"> </w:t>
      </w:r>
      <w:r w:rsidR="00D61BC3">
        <w:rPr>
          <w:rFonts w:ascii="Arial" w:hAnsi="Arial" w:cs="Arial"/>
          <w:sz w:val="20"/>
          <w:lang w:val="es-ES"/>
        </w:rPr>
        <w:t>o</w:t>
      </w:r>
      <w:r w:rsidR="00FC7700">
        <w:rPr>
          <w:rFonts w:ascii="Arial" w:hAnsi="Arial" w:cs="Arial"/>
          <w:sz w:val="20"/>
          <w:lang w:val="es-ES"/>
        </w:rPr>
        <w:t xml:space="preserve"> </w:t>
      </w:r>
      <w:r w:rsidRPr="00AA0138">
        <w:rPr>
          <w:rFonts w:ascii="Arial" w:hAnsi="Arial" w:cs="Arial"/>
          <w:sz w:val="20"/>
          <w:lang w:val="es-ES"/>
        </w:rPr>
        <w:t xml:space="preserve">vicios </w:t>
      </w:r>
      <w:r w:rsidRPr="00B532D9">
        <w:rPr>
          <w:rFonts w:ascii="Arial" w:hAnsi="Arial" w:cs="Arial"/>
          <w:color w:val="000000" w:themeColor="text1"/>
          <w:sz w:val="20"/>
          <w:lang w:val="es-ES"/>
        </w:rPr>
        <w:t xml:space="preserve">ocultos, conforme a lo dispuesto por </w:t>
      </w:r>
      <w:r w:rsidR="00D61BC3" w:rsidRPr="00B532D9">
        <w:rPr>
          <w:rFonts w:ascii="Arial" w:hAnsi="Arial" w:cs="Arial"/>
          <w:color w:val="000000" w:themeColor="text1"/>
          <w:sz w:val="20"/>
          <w:lang w:val="es-ES"/>
        </w:rPr>
        <w:t>los</w:t>
      </w:r>
      <w:r w:rsidRPr="00B532D9">
        <w:rPr>
          <w:rFonts w:ascii="Arial" w:hAnsi="Arial" w:cs="Arial"/>
          <w:color w:val="000000" w:themeColor="text1"/>
          <w:sz w:val="20"/>
          <w:lang w:val="es-ES"/>
        </w:rPr>
        <w:t xml:space="preserve"> artículo</w:t>
      </w:r>
      <w:r w:rsidR="00D61BC3" w:rsidRPr="00B532D9">
        <w:rPr>
          <w:rFonts w:ascii="Arial" w:hAnsi="Arial" w:cs="Arial"/>
          <w:color w:val="000000" w:themeColor="text1"/>
          <w:sz w:val="20"/>
          <w:lang w:val="es-ES"/>
        </w:rPr>
        <w:t>s</w:t>
      </w:r>
      <w:r w:rsidRPr="00B532D9">
        <w:rPr>
          <w:rFonts w:ascii="Arial" w:hAnsi="Arial" w:cs="Arial"/>
          <w:color w:val="000000" w:themeColor="text1"/>
          <w:sz w:val="20"/>
          <w:lang w:val="es-ES"/>
        </w:rPr>
        <w:t xml:space="preserve"> </w:t>
      </w:r>
      <w:r w:rsidR="00FC7700" w:rsidRPr="00B532D9">
        <w:rPr>
          <w:rFonts w:ascii="Arial" w:hAnsi="Arial" w:cs="Arial"/>
          <w:color w:val="000000" w:themeColor="text1"/>
          <w:sz w:val="20"/>
          <w:lang w:val="es-ES"/>
        </w:rPr>
        <w:t>40</w:t>
      </w:r>
      <w:r w:rsidRPr="00B532D9">
        <w:rPr>
          <w:rFonts w:ascii="Arial" w:hAnsi="Arial" w:cs="Arial"/>
          <w:color w:val="000000" w:themeColor="text1"/>
          <w:sz w:val="20"/>
          <w:lang w:val="es-ES"/>
        </w:rPr>
        <w:t xml:space="preserve"> de la Ley</w:t>
      </w:r>
      <w:r w:rsidR="00247998" w:rsidRPr="00B532D9">
        <w:rPr>
          <w:rFonts w:ascii="Arial" w:hAnsi="Arial" w:cs="Arial"/>
          <w:color w:val="000000" w:themeColor="text1"/>
          <w:sz w:val="20"/>
          <w:lang w:val="es-ES"/>
        </w:rPr>
        <w:t xml:space="preserve"> de Contrataciones del Estado</w:t>
      </w:r>
      <w:r w:rsidR="00D61BC3" w:rsidRPr="00B532D9">
        <w:rPr>
          <w:rFonts w:ascii="Arial" w:hAnsi="Arial" w:cs="Arial"/>
          <w:color w:val="000000" w:themeColor="text1"/>
          <w:sz w:val="20"/>
          <w:lang w:val="es-ES"/>
        </w:rPr>
        <w:t xml:space="preserve"> y </w:t>
      </w:r>
      <w:r w:rsidR="00F1316E">
        <w:rPr>
          <w:rFonts w:ascii="Arial" w:hAnsi="Arial" w:cs="Arial"/>
          <w:color w:val="000000" w:themeColor="text1"/>
          <w:sz w:val="20"/>
          <w:lang w:val="es-ES"/>
        </w:rPr>
        <w:t>173</w:t>
      </w:r>
      <w:r w:rsidR="00D61BC3" w:rsidRPr="00B532D9">
        <w:rPr>
          <w:rFonts w:ascii="Arial" w:hAnsi="Arial" w:cs="Arial"/>
          <w:color w:val="000000" w:themeColor="text1"/>
          <w:sz w:val="20"/>
          <w:lang w:val="es-ES"/>
        </w:rPr>
        <w:t xml:space="preserve"> de su Reglamento</w:t>
      </w:r>
      <w:r w:rsidRPr="00B532D9">
        <w:rPr>
          <w:rFonts w:ascii="Arial" w:hAnsi="Arial" w:cs="Arial"/>
          <w:color w:val="000000" w:themeColor="text1"/>
          <w:sz w:val="20"/>
          <w:lang w:val="es-ES"/>
        </w:rPr>
        <w:t>.</w:t>
      </w:r>
    </w:p>
    <w:p w14:paraId="6DE89EBE" w14:textId="77777777" w:rsidR="00F17D49" w:rsidRPr="00B532D9" w:rsidRDefault="00F17D49" w:rsidP="00345818">
      <w:pPr>
        <w:widowControl w:val="0"/>
        <w:ind w:left="349"/>
        <w:rPr>
          <w:rFonts w:ascii="Arial" w:hAnsi="Arial" w:cs="Arial"/>
          <w:color w:val="000000" w:themeColor="text1"/>
          <w:sz w:val="20"/>
          <w:lang w:val="es-ES"/>
        </w:rPr>
      </w:pPr>
    </w:p>
    <w:p w14:paraId="101ED976" w14:textId="77777777" w:rsidR="00F17D49" w:rsidRPr="00CD5328" w:rsidRDefault="00F17D49" w:rsidP="00345818">
      <w:pPr>
        <w:widowControl w:val="0"/>
        <w:ind w:left="349"/>
        <w:jc w:val="both"/>
        <w:rPr>
          <w:rFonts w:ascii="Arial" w:hAnsi="Arial" w:cs="Arial"/>
          <w:sz w:val="20"/>
        </w:rPr>
      </w:pPr>
      <w:r w:rsidRPr="00CD5328">
        <w:rPr>
          <w:rFonts w:ascii="Arial" w:hAnsi="Arial" w:cs="Arial"/>
          <w:sz w:val="20"/>
        </w:rPr>
        <w:t xml:space="preserve">El plazo máximo de responsabilidad del contratista es de </w:t>
      </w:r>
      <w:r w:rsidR="005961B3" w:rsidRPr="00CD5328">
        <w:rPr>
          <w:rFonts w:ascii="Arial" w:hAnsi="Arial" w:cs="Arial"/>
          <w:sz w:val="20"/>
          <w:highlight w:val="lightGray"/>
        </w:rPr>
        <w:t>[CONSIGNAR TIEMPO EN AÑOS, NO MENOR DE UN (1) AÑO]</w:t>
      </w:r>
      <w:r w:rsidR="007A3B94">
        <w:rPr>
          <w:rFonts w:ascii="Arial" w:hAnsi="Arial" w:cs="Arial"/>
          <w:sz w:val="20"/>
        </w:rPr>
        <w:t xml:space="preserve"> año</w:t>
      </w:r>
      <w:r w:rsidR="00EE6DD0">
        <w:rPr>
          <w:rFonts w:ascii="Arial" w:hAnsi="Arial" w:cs="Arial"/>
          <w:sz w:val="20"/>
        </w:rPr>
        <w:t>(</w:t>
      </w:r>
      <w:r w:rsidR="007A3B94">
        <w:rPr>
          <w:rFonts w:ascii="Arial" w:hAnsi="Arial" w:cs="Arial"/>
          <w:sz w:val="20"/>
        </w:rPr>
        <w:t>s</w:t>
      </w:r>
      <w:r w:rsidR="00EE6DD0">
        <w:rPr>
          <w:rFonts w:ascii="Arial" w:hAnsi="Arial" w:cs="Arial"/>
          <w:sz w:val="20"/>
        </w:rPr>
        <w:t>)</w:t>
      </w:r>
      <w:r w:rsidR="00FC7700">
        <w:rPr>
          <w:rFonts w:ascii="Arial" w:hAnsi="Arial" w:cs="Arial"/>
          <w:sz w:val="20"/>
        </w:rPr>
        <w:t xml:space="preserve"> </w:t>
      </w:r>
      <w:r w:rsidR="00EE6DD0">
        <w:rPr>
          <w:rFonts w:ascii="Arial" w:hAnsi="Arial" w:cs="Arial"/>
          <w:sz w:val="20"/>
        </w:rPr>
        <w:t xml:space="preserve">contado </w:t>
      </w:r>
      <w:r w:rsidR="00FC7700">
        <w:rPr>
          <w:rFonts w:ascii="Arial" w:hAnsi="Arial" w:cs="Arial"/>
          <w:sz w:val="20"/>
        </w:rPr>
        <w:t>a partir de la conformidad otorgada</w:t>
      </w:r>
      <w:r w:rsidR="00EE6DD0">
        <w:rPr>
          <w:rFonts w:ascii="Arial" w:hAnsi="Arial" w:cs="Arial"/>
          <w:sz w:val="20"/>
        </w:rPr>
        <w:t xml:space="preserve"> por LA ENTIDAD</w:t>
      </w:r>
      <w:r w:rsidR="007A3B94">
        <w:rPr>
          <w:rFonts w:ascii="Arial" w:hAnsi="Arial" w:cs="Arial"/>
          <w:sz w:val="20"/>
        </w:rPr>
        <w:t>.</w:t>
      </w:r>
    </w:p>
    <w:p w14:paraId="0A892FDB" w14:textId="77777777" w:rsidR="00F17D49" w:rsidRPr="00CD5328" w:rsidRDefault="00F17D49" w:rsidP="00345818">
      <w:pPr>
        <w:widowControl w:val="0"/>
        <w:ind w:left="349"/>
        <w:jc w:val="both"/>
        <w:rPr>
          <w:rFonts w:ascii="Arial" w:hAnsi="Arial" w:cs="Arial"/>
          <w:sz w:val="20"/>
        </w:rPr>
      </w:pPr>
    </w:p>
    <w:p w14:paraId="4BFD8993" w14:textId="77777777" w:rsidR="00F17D49" w:rsidRPr="00E6398E" w:rsidRDefault="00EB113C" w:rsidP="00345818">
      <w:pPr>
        <w:widowControl w:val="0"/>
        <w:ind w:left="352"/>
        <w:jc w:val="both"/>
        <w:rPr>
          <w:rFonts w:ascii="Arial" w:hAnsi="Arial" w:cs="Arial"/>
          <w:b/>
          <w:sz w:val="20"/>
          <w:u w:val="single"/>
        </w:rPr>
      </w:pPr>
      <w:r w:rsidRPr="00E6398E">
        <w:rPr>
          <w:rFonts w:ascii="Arial" w:hAnsi="Arial" w:cs="Arial"/>
          <w:b/>
          <w:sz w:val="20"/>
          <w:u w:val="single"/>
        </w:rPr>
        <w:t xml:space="preserve">CLÁUSULA </w:t>
      </w:r>
      <w:r w:rsidR="00F17D49" w:rsidRPr="00E6398E">
        <w:rPr>
          <w:rFonts w:ascii="Arial" w:hAnsi="Arial" w:cs="Arial"/>
          <w:b/>
          <w:sz w:val="20"/>
          <w:u w:val="single"/>
        </w:rPr>
        <w:t>DÉCIM</w:t>
      </w:r>
      <w:r w:rsidR="00432331">
        <w:rPr>
          <w:rFonts w:ascii="Arial" w:hAnsi="Arial" w:cs="Arial"/>
          <w:b/>
          <w:sz w:val="20"/>
          <w:u w:val="single"/>
        </w:rPr>
        <w:t>A</w:t>
      </w:r>
      <w:r w:rsidRPr="00E6398E">
        <w:rPr>
          <w:rFonts w:ascii="Arial" w:hAnsi="Arial" w:cs="Arial"/>
          <w:b/>
          <w:sz w:val="20"/>
          <w:u w:val="single"/>
        </w:rPr>
        <w:t xml:space="preserve"> TERCERA</w:t>
      </w:r>
      <w:r w:rsidR="00F17D49" w:rsidRPr="00E6398E">
        <w:rPr>
          <w:rFonts w:ascii="Arial" w:hAnsi="Arial" w:cs="Arial"/>
          <w:b/>
          <w:sz w:val="20"/>
          <w:u w:val="single"/>
        </w:rPr>
        <w:t>: PENALIDADES</w:t>
      </w:r>
    </w:p>
    <w:p w14:paraId="58939BE6" w14:textId="77777777" w:rsidR="000548F4" w:rsidRPr="00CD5328" w:rsidRDefault="00A977B5" w:rsidP="00345818">
      <w:pPr>
        <w:pStyle w:val="Textoindependiente"/>
        <w:widowControl w:val="0"/>
        <w:spacing w:after="0"/>
        <w:ind w:left="349"/>
        <w:jc w:val="both"/>
        <w:rPr>
          <w:rFonts w:ascii="Arial" w:hAnsi="Arial" w:cs="Arial"/>
          <w:sz w:val="20"/>
          <w:szCs w:val="20"/>
        </w:rPr>
      </w:pPr>
      <w:r w:rsidRPr="00CD5328">
        <w:rPr>
          <w:rFonts w:ascii="Arial" w:hAnsi="Arial" w:cs="Arial"/>
          <w:sz w:val="20"/>
          <w:szCs w:val="20"/>
        </w:rPr>
        <w:t xml:space="preserve">Si EL CONTRATISTA incurre en retraso injustificado en la ejecución de las prestaciones objeto del contrato, LA ENTIDAD le aplica </w:t>
      </w:r>
      <w:r w:rsidR="008E591B">
        <w:rPr>
          <w:rFonts w:ascii="Arial" w:hAnsi="Arial" w:cs="Arial"/>
          <w:sz w:val="20"/>
          <w:szCs w:val="20"/>
        </w:rPr>
        <w:t xml:space="preserve">automáticamente </w:t>
      </w:r>
      <w:r w:rsidRPr="00CD5328">
        <w:rPr>
          <w:rFonts w:ascii="Arial" w:hAnsi="Arial" w:cs="Arial"/>
          <w:sz w:val="20"/>
          <w:szCs w:val="20"/>
        </w:rPr>
        <w:t>una penalidad</w:t>
      </w:r>
      <w:r w:rsidR="008E591B">
        <w:rPr>
          <w:rFonts w:ascii="Arial" w:hAnsi="Arial" w:cs="Arial"/>
          <w:sz w:val="20"/>
          <w:szCs w:val="20"/>
        </w:rPr>
        <w:t xml:space="preserve"> por mora</w:t>
      </w:r>
      <w:r w:rsidR="0076453E">
        <w:rPr>
          <w:rFonts w:ascii="Arial" w:hAnsi="Arial" w:cs="Arial"/>
          <w:sz w:val="20"/>
          <w:szCs w:val="20"/>
        </w:rPr>
        <w:t xml:space="preserve"> </w:t>
      </w:r>
      <w:r w:rsidR="00C77620">
        <w:rPr>
          <w:rFonts w:ascii="Arial" w:hAnsi="Arial" w:cs="Arial"/>
          <w:sz w:val="20"/>
          <w:szCs w:val="20"/>
        </w:rPr>
        <w:t>por</w:t>
      </w:r>
      <w:r w:rsidR="0076453E">
        <w:rPr>
          <w:rFonts w:ascii="Arial" w:hAnsi="Arial" w:cs="Arial"/>
          <w:sz w:val="20"/>
          <w:szCs w:val="20"/>
        </w:rPr>
        <w:t xml:space="preserve"> cada día de atraso</w:t>
      </w:r>
      <w:r w:rsidR="00C77620">
        <w:rPr>
          <w:rFonts w:ascii="Arial" w:hAnsi="Arial" w:cs="Arial"/>
          <w:sz w:val="20"/>
          <w:szCs w:val="20"/>
        </w:rPr>
        <w:t xml:space="preserve">, </w:t>
      </w:r>
      <w:r w:rsidR="000548F4" w:rsidRPr="00CD5328">
        <w:rPr>
          <w:rFonts w:ascii="Arial" w:hAnsi="Arial" w:cs="Arial"/>
          <w:sz w:val="20"/>
          <w:szCs w:val="20"/>
        </w:rPr>
        <w:t>de acuerdo a la siguiente fórmula:</w:t>
      </w:r>
    </w:p>
    <w:p w14:paraId="31D0BC0B" w14:textId="77777777" w:rsidR="000548F4" w:rsidRPr="00C77620" w:rsidRDefault="000548F4" w:rsidP="00345818">
      <w:pPr>
        <w:widowControl w:val="0"/>
        <w:ind w:left="349"/>
        <w:jc w:val="both"/>
        <w:rPr>
          <w:rFonts w:ascii="Arial" w:hAnsi="Arial" w:cs="Arial"/>
          <w:sz w:val="20"/>
          <w:lang w:val="es-ES"/>
        </w:rPr>
      </w:pPr>
    </w:p>
    <w:tbl>
      <w:tblPr>
        <w:tblW w:w="0" w:type="auto"/>
        <w:jc w:val="center"/>
        <w:tblLayout w:type="fixed"/>
        <w:tblCellMar>
          <w:left w:w="70" w:type="dxa"/>
          <w:right w:w="70" w:type="dxa"/>
        </w:tblCellMar>
        <w:tblLook w:val="0000" w:firstRow="0" w:lastRow="0" w:firstColumn="0" w:lastColumn="0" w:noHBand="0" w:noVBand="0"/>
      </w:tblPr>
      <w:tblGrid>
        <w:gridCol w:w="2184"/>
        <w:gridCol w:w="2977"/>
      </w:tblGrid>
      <w:tr w:rsidR="000548F4" w:rsidRPr="00CD5328" w14:paraId="7CCDE064" w14:textId="77777777" w:rsidTr="00B452E4">
        <w:trPr>
          <w:cantSplit/>
          <w:jc w:val="center"/>
        </w:trPr>
        <w:tc>
          <w:tcPr>
            <w:tcW w:w="2184" w:type="dxa"/>
            <w:vMerge w:val="restart"/>
            <w:vAlign w:val="center"/>
          </w:tcPr>
          <w:p w14:paraId="2FCAC4A5" w14:textId="77777777" w:rsidR="000548F4" w:rsidRPr="00CD5328" w:rsidRDefault="000548F4" w:rsidP="00345818">
            <w:pPr>
              <w:widowControl w:val="0"/>
              <w:jc w:val="both"/>
              <w:rPr>
                <w:rFonts w:ascii="Arial" w:hAnsi="Arial" w:cs="Arial"/>
                <w:sz w:val="20"/>
              </w:rPr>
            </w:pPr>
            <w:r w:rsidRPr="00CD5328">
              <w:rPr>
                <w:rFonts w:ascii="Arial" w:hAnsi="Arial" w:cs="Arial"/>
                <w:sz w:val="20"/>
              </w:rPr>
              <w:t>Penalidad Diaria =</w:t>
            </w:r>
          </w:p>
        </w:tc>
        <w:tc>
          <w:tcPr>
            <w:tcW w:w="2977" w:type="dxa"/>
            <w:tcBorders>
              <w:bottom w:val="single" w:sz="4" w:space="0" w:color="auto"/>
            </w:tcBorders>
            <w:vAlign w:val="center"/>
          </w:tcPr>
          <w:p w14:paraId="10E6AED5" w14:textId="77777777" w:rsidR="000548F4" w:rsidRPr="00CD5328" w:rsidRDefault="007811B7" w:rsidP="00345818">
            <w:pPr>
              <w:widowControl w:val="0"/>
              <w:jc w:val="center"/>
              <w:rPr>
                <w:rFonts w:ascii="Arial" w:hAnsi="Arial" w:cs="Arial"/>
                <w:sz w:val="20"/>
              </w:rPr>
            </w:pPr>
            <w:r>
              <w:rPr>
                <w:rFonts w:ascii="Arial" w:hAnsi="Arial" w:cs="Arial"/>
                <w:sz w:val="20"/>
              </w:rPr>
              <w:t>0.10 x m</w:t>
            </w:r>
            <w:r w:rsidR="000548F4" w:rsidRPr="00CD5328">
              <w:rPr>
                <w:rFonts w:ascii="Arial" w:hAnsi="Arial" w:cs="Arial"/>
                <w:sz w:val="20"/>
              </w:rPr>
              <w:t>onto</w:t>
            </w:r>
            <w:r>
              <w:rPr>
                <w:rFonts w:ascii="Arial" w:hAnsi="Arial" w:cs="Arial"/>
                <w:sz w:val="20"/>
              </w:rPr>
              <w:t xml:space="preserve"> vigente</w:t>
            </w:r>
          </w:p>
        </w:tc>
      </w:tr>
      <w:tr w:rsidR="000548F4" w:rsidRPr="00CD5328" w14:paraId="44E6BB1B" w14:textId="77777777" w:rsidTr="00B452E4">
        <w:trPr>
          <w:cantSplit/>
          <w:jc w:val="center"/>
        </w:trPr>
        <w:tc>
          <w:tcPr>
            <w:tcW w:w="2184" w:type="dxa"/>
            <w:vMerge/>
            <w:vAlign w:val="center"/>
          </w:tcPr>
          <w:p w14:paraId="01265352" w14:textId="77777777" w:rsidR="000548F4" w:rsidRPr="00CD5328" w:rsidRDefault="000548F4" w:rsidP="00345818">
            <w:pPr>
              <w:widowControl w:val="0"/>
              <w:jc w:val="both"/>
              <w:rPr>
                <w:rFonts w:ascii="Arial" w:hAnsi="Arial" w:cs="Arial"/>
                <w:sz w:val="20"/>
              </w:rPr>
            </w:pPr>
          </w:p>
        </w:tc>
        <w:tc>
          <w:tcPr>
            <w:tcW w:w="2977" w:type="dxa"/>
            <w:vAlign w:val="center"/>
          </w:tcPr>
          <w:p w14:paraId="36570EFC" w14:textId="77777777" w:rsidR="000548F4" w:rsidRPr="00CD5328" w:rsidRDefault="000548F4" w:rsidP="00345818">
            <w:pPr>
              <w:widowControl w:val="0"/>
              <w:jc w:val="center"/>
              <w:rPr>
                <w:rFonts w:ascii="Arial" w:hAnsi="Arial" w:cs="Arial"/>
                <w:sz w:val="20"/>
              </w:rPr>
            </w:pPr>
            <w:r w:rsidRPr="00CD5328">
              <w:rPr>
                <w:rFonts w:ascii="Arial" w:hAnsi="Arial" w:cs="Arial"/>
                <w:sz w:val="20"/>
              </w:rPr>
              <w:t xml:space="preserve">F x </w:t>
            </w:r>
            <w:r w:rsidR="00B8554C">
              <w:rPr>
                <w:rFonts w:ascii="Arial" w:hAnsi="Arial" w:cs="Arial"/>
                <w:sz w:val="20"/>
              </w:rPr>
              <w:t>plazo vigente en días</w:t>
            </w:r>
          </w:p>
        </w:tc>
      </w:tr>
    </w:tbl>
    <w:p w14:paraId="62A4CCC7" w14:textId="77777777" w:rsidR="000548F4" w:rsidRPr="00CD5328" w:rsidRDefault="000548F4" w:rsidP="00345818">
      <w:pPr>
        <w:widowControl w:val="0"/>
        <w:ind w:left="349"/>
        <w:jc w:val="both"/>
        <w:rPr>
          <w:rFonts w:ascii="Arial" w:hAnsi="Arial" w:cs="Arial"/>
          <w:sz w:val="20"/>
        </w:rPr>
      </w:pPr>
    </w:p>
    <w:p w14:paraId="6750E38E" w14:textId="77777777" w:rsidR="000548F4" w:rsidRPr="00CD5328" w:rsidRDefault="000548F4" w:rsidP="00345818">
      <w:pPr>
        <w:widowControl w:val="0"/>
        <w:ind w:left="349"/>
        <w:jc w:val="both"/>
        <w:rPr>
          <w:rFonts w:ascii="Arial" w:hAnsi="Arial" w:cs="Arial"/>
          <w:sz w:val="20"/>
        </w:rPr>
      </w:pPr>
      <w:r w:rsidRPr="00CD5328">
        <w:rPr>
          <w:rFonts w:ascii="Arial" w:hAnsi="Arial" w:cs="Arial"/>
          <w:sz w:val="20"/>
        </w:rPr>
        <w:t>Donde:</w:t>
      </w:r>
    </w:p>
    <w:p w14:paraId="2536A2B1" w14:textId="77777777" w:rsidR="000548F4" w:rsidRPr="00CD5328" w:rsidRDefault="000548F4" w:rsidP="00345818">
      <w:pPr>
        <w:widowControl w:val="0"/>
        <w:ind w:left="349"/>
        <w:jc w:val="both"/>
        <w:rPr>
          <w:rFonts w:ascii="Arial" w:hAnsi="Arial" w:cs="Arial"/>
          <w:sz w:val="20"/>
        </w:rPr>
      </w:pPr>
    </w:p>
    <w:p w14:paraId="3C0C2D8D" w14:textId="77777777" w:rsidR="000548F4" w:rsidRPr="00CD5328" w:rsidRDefault="000548F4" w:rsidP="00345818">
      <w:pPr>
        <w:widowControl w:val="0"/>
        <w:ind w:left="349"/>
        <w:jc w:val="both"/>
        <w:rPr>
          <w:rFonts w:ascii="Arial" w:hAnsi="Arial" w:cs="Arial"/>
          <w:b/>
          <w:sz w:val="20"/>
        </w:rPr>
      </w:pPr>
      <w:r w:rsidRPr="00CD5328">
        <w:rPr>
          <w:rFonts w:ascii="Arial" w:hAnsi="Arial" w:cs="Arial"/>
          <w:b/>
          <w:sz w:val="20"/>
        </w:rPr>
        <w:t>F = 0.25 para plazos mayores a sesenta (60) días o;</w:t>
      </w:r>
    </w:p>
    <w:p w14:paraId="3A3C5E7A" w14:textId="77777777" w:rsidR="000548F4" w:rsidRPr="00CD5328" w:rsidRDefault="000548F4" w:rsidP="00345818">
      <w:pPr>
        <w:widowControl w:val="0"/>
        <w:ind w:left="349"/>
        <w:jc w:val="both"/>
        <w:rPr>
          <w:rFonts w:ascii="Arial" w:hAnsi="Arial" w:cs="Arial"/>
          <w:b/>
          <w:sz w:val="20"/>
        </w:rPr>
      </w:pPr>
      <w:r w:rsidRPr="00CD5328">
        <w:rPr>
          <w:rFonts w:ascii="Arial" w:hAnsi="Arial" w:cs="Arial"/>
          <w:b/>
          <w:sz w:val="20"/>
        </w:rPr>
        <w:t>F = 0.40 para plazos menores o iguales a sesenta (60) días.</w:t>
      </w:r>
    </w:p>
    <w:p w14:paraId="39014982" w14:textId="77777777" w:rsidR="00052CC0" w:rsidRDefault="00052CC0" w:rsidP="00345818">
      <w:pPr>
        <w:widowControl w:val="0"/>
        <w:ind w:left="426"/>
        <w:jc w:val="both"/>
        <w:rPr>
          <w:rFonts w:ascii="Arial" w:hAnsi="Arial" w:cs="Arial"/>
          <w:color w:val="000000" w:themeColor="text1"/>
          <w:sz w:val="20"/>
        </w:rPr>
      </w:pPr>
    </w:p>
    <w:p w14:paraId="016DDC3E" w14:textId="77777777" w:rsidR="007811B7" w:rsidRPr="0085621D" w:rsidRDefault="007811B7" w:rsidP="00345818">
      <w:pPr>
        <w:widowControl w:val="0"/>
        <w:ind w:left="426"/>
        <w:jc w:val="both"/>
        <w:rPr>
          <w:rFonts w:ascii="Arial" w:hAnsi="Arial" w:cs="Arial"/>
          <w:color w:val="000000" w:themeColor="text1"/>
          <w:sz w:val="20"/>
        </w:rPr>
      </w:pPr>
    </w:p>
    <w:p w14:paraId="6EA6EC18" w14:textId="77777777" w:rsidR="008778EF" w:rsidRDefault="008778EF" w:rsidP="008778EF">
      <w:pPr>
        <w:ind w:left="352"/>
        <w:jc w:val="both"/>
        <w:rPr>
          <w:rFonts w:ascii="Arial" w:hAnsi="Arial" w:cs="Arial"/>
          <w:sz w:val="20"/>
        </w:rPr>
      </w:pPr>
      <w:r>
        <w:rPr>
          <w:rFonts w:ascii="Arial" w:hAnsi="Arial" w:cs="Arial"/>
          <w:sz w:val="20"/>
        </w:rPr>
        <w:t>El retraso se justifica a través de la solicitud de ampliación de plazo debidamente aprobado. Adicionalmente, s</w:t>
      </w:r>
      <w:r w:rsidRPr="007C04AB">
        <w:rPr>
          <w:rFonts w:ascii="Arial" w:hAnsi="Arial" w:cs="Arial"/>
          <w:sz w:val="20"/>
        </w:rPr>
        <w:t>e considera justificado el retraso</w:t>
      </w:r>
      <w:r>
        <w:rPr>
          <w:rFonts w:ascii="Arial" w:hAnsi="Arial" w:cs="Arial"/>
          <w:sz w:val="20"/>
        </w:rPr>
        <w:t xml:space="preserve"> y en consecuencia no se aplica penalidad</w:t>
      </w:r>
      <w:r w:rsidRPr="007C04AB">
        <w:rPr>
          <w:rFonts w:ascii="Arial" w:hAnsi="Arial" w:cs="Arial"/>
          <w:sz w:val="20"/>
        </w:rPr>
        <w:t>, cuando EL CONTRATISTA acredite, de modo objetivamente sustentado, que el mayor tiempo transcur</w:t>
      </w:r>
      <w:r w:rsidR="0002044E">
        <w:rPr>
          <w:rFonts w:ascii="Arial" w:hAnsi="Arial" w:cs="Arial"/>
          <w:sz w:val="20"/>
        </w:rPr>
        <w:t>rido no le resulta imputable. En</w:t>
      </w:r>
      <w:r>
        <w:rPr>
          <w:rFonts w:ascii="Arial" w:hAnsi="Arial" w:cs="Arial"/>
          <w:sz w:val="20"/>
        </w:rPr>
        <w:t xml:space="preserve"> este último caso la </w:t>
      </w:r>
      <w:r w:rsidRPr="007C04AB">
        <w:rPr>
          <w:rFonts w:ascii="Arial" w:hAnsi="Arial" w:cs="Arial"/>
          <w:sz w:val="20"/>
        </w:rPr>
        <w:t xml:space="preserve">calificación del retraso como justificado </w:t>
      </w:r>
      <w:r>
        <w:rPr>
          <w:rFonts w:ascii="Arial" w:hAnsi="Arial" w:cs="Arial"/>
          <w:sz w:val="20"/>
        </w:rPr>
        <w:t xml:space="preserve">por parte de LA ENTIDAD </w:t>
      </w:r>
      <w:r w:rsidRPr="007C04AB">
        <w:rPr>
          <w:rFonts w:ascii="Arial" w:hAnsi="Arial" w:cs="Arial"/>
          <w:sz w:val="20"/>
        </w:rPr>
        <w:t xml:space="preserve">no da lugar al pago de gastos generales </w:t>
      </w:r>
      <w:r>
        <w:rPr>
          <w:rFonts w:ascii="Arial" w:hAnsi="Arial" w:cs="Arial"/>
          <w:sz w:val="20"/>
        </w:rPr>
        <w:t>ni costos directos d</w:t>
      </w:r>
      <w:r w:rsidRPr="007C04AB">
        <w:rPr>
          <w:rFonts w:ascii="Arial" w:hAnsi="Arial" w:cs="Arial"/>
          <w:sz w:val="20"/>
        </w:rPr>
        <w:t>e ningún tipo</w:t>
      </w:r>
      <w:r>
        <w:rPr>
          <w:rFonts w:ascii="Arial" w:hAnsi="Arial" w:cs="Arial"/>
          <w:sz w:val="20"/>
        </w:rPr>
        <w:t>, conforme el numeral 162.5 del artículo 162</w:t>
      </w:r>
      <w:r w:rsidRPr="007C04AB">
        <w:rPr>
          <w:rFonts w:ascii="Arial" w:hAnsi="Arial" w:cs="Arial"/>
          <w:sz w:val="20"/>
        </w:rPr>
        <w:t xml:space="preserve"> del Reglamento de la Ley de Contrataciones del Estado.</w:t>
      </w:r>
    </w:p>
    <w:p w14:paraId="14BC500E" w14:textId="77777777" w:rsidR="003910C7" w:rsidRDefault="003910C7" w:rsidP="00345818">
      <w:pPr>
        <w:widowControl w:val="0"/>
        <w:ind w:left="352"/>
        <w:jc w:val="both"/>
        <w:rPr>
          <w:rFonts w:ascii="Arial" w:hAnsi="Arial" w:cs="Arial"/>
          <w:color w:val="000000" w:themeColor="text1"/>
          <w:sz w:val="20"/>
        </w:rPr>
      </w:pPr>
    </w:p>
    <w:tbl>
      <w:tblPr>
        <w:tblStyle w:val="Tablaconcuadrcula1clara-nfasis51"/>
        <w:tblW w:w="8788" w:type="dxa"/>
        <w:tblInd w:w="279" w:type="dxa"/>
        <w:tblLook w:val="04A0" w:firstRow="1" w:lastRow="0" w:firstColumn="1" w:lastColumn="0" w:noHBand="0" w:noVBand="1"/>
      </w:tblPr>
      <w:tblGrid>
        <w:gridCol w:w="8788"/>
      </w:tblGrid>
      <w:tr w:rsidR="0013280F" w:rsidRPr="005236AC" w14:paraId="22533F5D" w14:textId="77777777" w:rsidTr="005E53F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1757E75B" w14:textId="77777777" w:rsidR="0013280F" w:rsidRPr="005236AC" w:rsidRDefault="0013280F" w:rsidP="005E53F4">
            <w:pPr>
              <w:jc w:val="both"/>
              <w:rPr>
                <w:rFonts w:ascii="Arial" w:hAnsi="Arial" w:cs="Arial"/>
                <w:color w:val="0000FF"/>
                <w:sz w:val="19"/>
                <w:szCs w:val="19"/>
                <w:lang w:val="es-ES"/>
              </w:rPr>
            </w:pPr>
            <w:r w:rsidRPr="005236AC">
              <w:rPr>
                <w:rFonts w:ascii="Arial" w:hAnsi="Arial" w:cs="Arial"/>
                <w:color w:val="0000FF"/>
                <w:sz w:val="19"/>
                <w:szCs w:val="19"/>
                <w:lang w:val="es-ES"/>
              </w:rPr>
              <w:t>Importante</w:t>
            </w:r>
          </w:p>
        </w:tc>
      </w:tr>
      <w:tr w:rsidR="0013280F" w:rsidRPr="005236AC" w14:paraId="54D2279C" w14:textId="77777777" w:rsidTr="005E53F4">
        <w:trPr>
          <w:trHeight w:val="1057"/>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6EB29A30" w14:textId="77777777" w:rsidR="0013280F" w:rsidRPr="005236AC" w:rsidRDefault="0013280F" w:rsidP="00BC0ADE">
            <w:pPr>
              <w:widowControl w:val="0"/>
              <w:ind w:left="34"/>
              <w:jc w:val="both"/>
              <w:rPr>
                <w:rFonts w:ascii="Arial" w:hAnsi="Arial" w:cs="Arial"/>
                <w:color w:val="0000FF"/>
                <w:sz w:val="19"/>
                <w:szCs w:val="19"/>
                <w:lang w:val="es-ES"/>
              </w:rPr>
            </w:pPr>
            <w:r w:rsidRPr="005236AC">
              <w:rPr>
                <w:rFonts w:ascii="Arial" w:hAnsi="Arial" w:cs="Arial"/>
                <w:b w:val="0"/>
                <w:i/>
                <w:color w:val="0000FF"/>
                <w:sz w:val="19"/>
                <w:szCs w:val="19"/>
                <w:lang w:val="es-ES_tradnl"/>
              </w:rPr>
              <w:t xml:space="preserve">De haberse previsto establecer penalidades distintas a la penalidad por mora, incluir dichas penalidades, los supuestos de aplicación de penalidad, la forma de cálculo de la penalidad para cada supuesto y el procedimiento mediante el cual se verifica el supuesto a penalizar, conforme el artículo </w:t>
            </w:r>
            <w:r w:rsidR="00BC0ADE">
              <w:rPr>
                <w:rFonts w:ascii="Arial" w:hAnsi="Arial" w:cs="Arial"/>
                <w:b w:val="0"/>
                <w:i/>
                <w:color w:val="0000FF"/>
                <w:sz w:val="19"/>
                <w:szCs w:val="19"/>
                <w:lang w:val="es-ES_tradnl"/>
              </w:rPr>
              <w:t xml:space="preserve">163 </w:t>
            </w:r>
            <w:r w:rsidRPr="005236AC">
              <w:rPr>
                <w:rFonts w:ascii="Arial" w:hAnsi="Arial" w:cs="Arial"/>
                <w:b w:val="0"/>
                <w:i/>
                <w:color w:val="0000FF"/>
                <w:sz w:val="19"/>
                <w:szCs w:val="19"/>
                <w:lang w:val="es-ES_tradnl"/>
              </w:rPr>
              <w:t>del Reglamento de la Ley de Contrataciones del Estado.</w:t>
            </w:r>
          </w:p>
        </w:tc>
      </w:tr>
    </w:tbl>
    <w:p w14:paraId="1D467566" w14:textId="77777777" w:rsidR="000548F4" w:rsidRDefault="000548F4" w:rsidP="00345818">
      <w:pPr>
        <w:widowControl w:val="0"/>
        <w:ind w:left="426"/>
        <w:jc w:val="both"/>
        <w:rPr>
          <w:rFonts w:ascii="Arial" w:hAnsi="Arial" w:cs="Arial"/>
          <w:sz w:val="20"/>
        </w:rPr>
      </w:pPr>
    </w:p>
    <w:p w14:paraId="331288D9" w14:textId="77777777" w:rsidR="0013280F" w:rsidRDefault="0013280F" w:rsidP="00345818">
      <w:pPr>
        <w:widowControl w:val="0"/>
        <w:ind w:left="426"/>
        <w:jc w:val="both"/>
        <w:rPr>
          <w:rFonts w:ascii="Arial" w:hAnsi="Arial" w:cs="Arial"/>
          <w:sz w:val="20"/>
        </w:rPr>
      </w:pPr>
    </w:p>
    <w:p w14:paraId="6918A88C" w14:textId="77777777" w:rsidR="003C5F9D" w:rsidRPr="000548F4" w:rsidRDefault="003C5F9D" w:rsidP="00345818">
      <w:pPr>
        <w:widowControl w:val="0"/>
        <w:ind w:left="349"/>
        <w:jc w:val="both"/>
        <w:rPr>
          <w:rFonts w:ascii="Arial" w:hAnsi="Arial" w:cs="Arial"/>
          <w:sz w:val="20"/>
        </w:rPr>
      </w:pPr>
      <w:r w:rsidRPr="000548F4">
        <w:rPr>
          <w:rFonts w:ascii="Arial" w:hAnsi="Arial" w:cs="Arial"/>
          <w:sz w:val="20"/>
        </w:rPr>
        <w:t>Esta</w:t>
      </w:r>
      <w:r>
        <w:rPr>
          <w:rFonts w:ascii="Arial" w:hAnsi="Arial" w:cs="Arial"/>
          <w:sz w:val="20"/>
        </w:rPr>
        <w:t>s</w:t>
      </w:r>
      <w:r w:rsidRPr="000548F4">
        <w:rPr>
          <w:rFonts w:ascii="Arial" w:hAnsi="Arial" w:cs="Arial"/>
          <w:sz w:val="20"/>
        </w:rPr>
        <w:t xml:space="preserve"> penalidades se deducen de los pagos a cuenta</w:t>
      </w:r>
      <w:r>
        <w:rPr>
          <w:rFonts w:ascii="Arial" w:hAnsi="Arial" w:cs="Arial"/>
          <w:sz w:val="20"/>
        </w:rPr>
        <w:t xml:space="preserve"> o</w:t>
      </w:r>
      <w:r w:rsidRPr="000548F4">
        <w:rPr>
          <w:rFonts w:ascii="Arial" w:hAnsi="Arial" w:cs="Arial"/>
          <w:sz w:val="20"/>
        </w:rPr>
        <w:t xml:space="preserve"> del pago final, según corresponda; o si fuera necesario, se cobra del monto resultante de la ejecución de la garantía de fiel cumplimiento.</w:t>
      </w:r>
    </w:p>
    <w:p w14:paraId="7206FA24" w14:textId="77777777" w:rsidR="003C5F9D" w:rsidRPr="000548F4" w:rsidRDefault="003C5F9D" w:rsidP="00345818">
      <w:pPr>
        <w:pStyle w:val="Textoindependiente"/>
        <w:widowControl w:val="0"/>
        <w:spacing w:after="0"/>
        <w:ind w:left="349"/>
        <w:jc w:val="both"/>
        <w:rPr>
          <w:rFonts w:ascii="Arial" w:hAnsi="Arial" w:cs="Arial"/>
          <w:sz w:val="20"/>
          <w:szCs w:val="20"/>
          <w:lang w:val="es-PE"/>
        </w:rPr>
      </w:pPr>
    </w:p>
    <w:p w14:paraId="10B73DE1" w14:textId="77777777" w:rsidR="003C5F9D" w:rsidRPr="00530BD1" w:rsidRDefault="003C5F9D" w:rsidP="00345818">
      <w:pPr>
        <w:widowControl w:val="0"/>
        <w:ind w:left="349"/>
        <w:jc w:val="both"/>
        <w:rPr>
          <w:rFonts w:ascii="Arial" w:hAnsi="Arial" w:cs="Arial"/>
          <w:color w:val="auto"/>
          <w:sz w:val="20"/>
        </w:rPr>
      </w:pPr>
      <w:r w:rsidRPr="000548F4">
        <w:rPr>
          <w:rFonts w:ascii="Arial" w:hAnsi="Arial" w:cs="Arial"/>
          <w:sz w:val="20"/>
        </w:rPr>
        <w:t>Est</w:t>
      </w:r>
      <w:r>
        <w:rPr>
          <w:rFonts w:ascii="Arial" w:hAnsi="Arial" w:cs="Arial"/>
          <w:sz w:val="20"/>
        </w:rPr>
        <w:t>os</w:t>
      </w:r>
      <w:r w:rsidRPr="000548F4">
        <w:rPr>
          <w:rFonts w:ascii="Arial" w:hAnsi="Arial" w:cs="Arial"/>
          <w:sz w:val="20"/>
        </w:rPr>
        <w:t xml:space="preserve"> dos</w:t>
      </w:r>
      <w:r w:rsidR="00BC0ADE">
        <w:rPr>
          <w:rFonts w:ascii="Arial" w:hAnsi="Arial" w:cs="Arial"/>
          <w:sz w:val="20"/>
        </w:rPr>
        <w:t xml:space="preserve"> (2)</w:t>
      </w:r>
      <w:r w:rsidRPr="000548F4">
        <w:rPr>
          <w:rFonts w:ascii="Arial" w:hAnsi="Arial" w:cs="Arial"/>
          <w:sz w:val="20"/>
        </w:rPr>
        <w:t xml:space="preserve"> tipos de penalidade</w:t>
      </w:r>
      <w:r>
        <w:rPr>
          <w:rFonts w:ascii="Arial" w:hAnsi="Arial" w:cs="Arial"/>
          <w:sz w:val="20"/>
        </w:rPr>
        <w:t>s</w:t>
      </w:r>
      <w:r w:rsidRPr="000548F4">
        <w:rPr>
          <w:rFonts w:ascii="Arial" w:hAnsi="Arial" w:cs="Arial"/>
          <w:sz w:val="20"/>
        </w:rPr>
        <w:t xml:space="preserve"> puede</w:t>
      </w:r>
      <w:r>
        <w:rPr>
          <w:rFonts w:ascii="Arial" w:hAnsi="Arial" w:cs="Arial"/>
          <w:sz w:val="20"/>
        </w:rPr>
        <w:t>n</w:t>
      </w:r>
      <w:r w:rsidRPr="000548F4">
        <w:rPr>
          <w:rFonts w:ascii="Arial" w:hAnsi="Arial" w:cs="Arial"/>
          <w:sz w:val="20"/>
        </w:rPr>
        <w:t xml:space="preserve"> alcanzar cada una un </w:t>
      </w:r>
      <w:r w:rsidRPr="00530BD1">
        <w:rPr>
          <w:rFonts w:ascii="Arial" w:hAnsi="Arial" w:cs="Arial"/>
          <w:color w:val="auto"/>
          <w:sz w:val="20"/>
        </w:rPr>
        <w:t>monto máximo equivalente al diez por ciento (10%) del monto del contrato vigente, o de ser el caso, del ítem que debió ejecutarse.</w:t>
      </w:r>
    </w:p>
    <w:p w14:paraId="60CD8B85" w14:textId="77777777" w:rsidR="000548F4" w:rsidRDefault="000548F4" w:rsidP="00345818">
      <w:pPr>
        <w:widowControl w:val="0"/>
        <w:ind w:left="349"/>
        <w:jc w:val="both"/>
        <w:rPr>
          <w:rFonts w:ascii="Arial" w:hAnsi="Arial" w:cs="Arial"/>
          <w:sz w:val="20"/>
        </w:rPr>
      </w:pPr>
    </w:p>
    <w:p w14:paraId="486E62A7" w14:textId="77777777" w:rsidR="000548F4" w:rsidRPr="00CD5328" w:rsidRDefault="000548F4" w:rsidP="00345818">
      <w:pPr>
        <w:widowControl w:val="0"/>
        <w:ind w:left="349"/>
        <w:jc w:val="both"/>
        <w:rPr>
          <w:rFonts w:ascii="Arial" w:hAnsi="Arial" w:cs="Arial"/>
          <w:sz w:val="20"/>
        </w:rPr>
      </w:pPr>
      <w:r w:rsidRPr="00CD5328">
        <w:rPr>
          <w:rFonts w:ascii="Arial" w:hAnsi="Arial" w:cs="Arial"/>
          <w:sz w:val="20"/>
        </w:rPr>
        <w:t>Cuando se llegue a cubrir el monto máximo de la penalidad</w:t>
      </w:r>
      <w:r w:rsidR="003910C7">
        <w:rPr>
          <w:rFonts w:ascii="Arial" w:hAnsi="Arial" w:cs="Arial"/>
          <w:sz w:val="20"/>
        </w:rPr>
        <w:t xml:space="preserve"> por mora o el monto máximo para otras penalidades</w:t>
      </w:r>
      <w:r w:rsidRPr="00CD5328">
        <w:rPr>
          <w:rFonts w:ascii="Arial" w:hAnsi="Arial" w:cs="Arial"/>
          <w:sz w:val="20"/>
        </w:rPr>
        <w:t>,</w:t>
      </w:r>
      <w:r w:rsidR="003910C7">
        <w:rPr>
          <w:rFonts w:ascii="Arial" w:hAnsi="Arial" w:cs="Arial"/>
          <w:sz w:val="20"/>
        </w:rPr>
        <w:t xml:space="preserve"> de ser el caso,</w:t>
      </w:r>
      <w:r w:rsidRPr="00CD5328">
        <w:rPr>
          <w:rFonts w:ascii="Arial" w:hAnsi="Arial" w:cs="Arial"/>
          <w:sz w:val="20"/>
        </w:rPr>
        <w:t xml:space="preserve"> LA ENTIDAD p</w:t>
      </w:r>
      <w:r w:rsidR="003910C7">
        <w:rPr>
          <w:rFonts w:ascii="Arial" w:hAnsi="Arial" w:cs="Arial"/>
          <w:sz w:val="20"/>
        </w:rPr>
        <w:t>uede</w:t>
      </w:r>
      <w:r w:rsidRPr="00CD5328">
        <w:rPr>
          <w:rFonts w:ascii="Arial" w:hAnsi="Arial" w:cs="Arial"/>
          <w:sz w:val="20"/>
        </w:rPr>
        <w:t xml:space="preserve"> resolver el contrato por incumplimiento.</w:t>
      </w:r>
    </w:p>
    <w:p w14:paraId="4DCB8BBD" w14:textId="77777777" w:rsidR="000548F4" w:rsidRPr="003910C7" w:rsidRDefault="000548F4" w:rsidP="00345818">
      <w:pPr>
        <w:pStyle w:val="Textoindependiente"/>
        <w:widowControl w:val="0"/>
        <w:spacing w:after="0"/>
        <w:ind w:left="349"/>
        <w:jc w:val="both"/>
        <w:rPr>
          <w:rFonts w:ascii="Arial" w:hAnsi="Arial" w:cs="Arial"/>
          <w:sz w:val="20"/>
          <w:szCs w:val="20"/>
          <w:lang w:val="es-PE"/>
        </w:rPr>
      </w:pPr>
    </w:p>
    <w:p w14:paraId="14BCC128" w14:textId="77777777" w:rsidR="00F17D49" w:rsidRPr="00E6398E" w:rsidRDefault="00432331" w:rsidP="00345818">
      <w:pPr>
        <w:widowControl w:val="0"/>
        <w:ind w:left="352"/>
        <w:jc w:val="both"/>
        <w:rPr>
          <w:rFonts w:ascii="Arial" w:hAnsi="Arial" w:cs="Arial"/>
          <w:b/>
          <w:sz w:val="20"/>
          <w:u w:val="single"/>
        </w:rPr>
      </w:pPr>
      <w:r>
        <w:rPr>
          <w:rFonts w:ascii="Arial" w:hAnsi="Arial" w:cs="Arial"/>
          <w:b/>
          <w:sz w:val="20"/>
          <w:u w:val="single"/>
        </w:rPr>
        <w:t>CLÁUSULA DÉCIMA</w:t>
      </w:r>
      <w:r w:rsidR="00F17D49" w:rsidRPr="00E6398E">
        <w:rPr>
          <w:rFonts w:ascii="Arial" w:hAnsi="Arial" w:cs="Arial"/>
          <w:b/>
          <w:sz w:val="20"/>
          <w:u w:val="single"/>
        </w:rPr>
        <w:t xml:space="preserve"> </w:t>
      </w:r>
      <w:r w:rsidR="00C048B8" w:rsidRPr="00E6398E">
        <w:rPr>
          <w:rFonts w:ascii="Arial" w:hAnsi="Arial" w:cs="Arial"/>
          <w:b/>
          <w:sz w:val="20"/>
          <w:u w:val="single"/>
        </w:rPr>
        <w:t>CUARTA</w:t>
      </w:r>
      <w:r w:rsidR="00F17D49" w:rsidRPr="00E6398E">
        <w:rPr>
          <w:rFonts w:ascii="Arial" w:hAnsi="Arial" w:cs="Arial"/>
          <w:b/>
          <w:sz w:val="20"/>
          <w:u w:val="single"/>
        </w:rPr>
        <w:t>: RESOLUCIÓN DEL CONTRATO</w:t>
      </w:r>
    </w:p>
    <w:p w14:paraId="284AD9CC" w14:textId="77777777" w:rsidR="00251494" w:rsidRPr="00933047" w:rsidRDefault="00251494" w:rsidP="00251494">
      <w:pPr>
        <w:widowControl w:val="0"/>
        <w:ind w:left="349"/>
        <w:jc w:val="both"/>
        <w:rPr>
          <w:rFonts w:ascii="Arial" w:hAnsi="Arial" w:cs="Arial"/>
          <w:sz w:val="20"/>
        </w:rPr>
      </w:pPr>
      <w:r w:rsidRPr="00933047">
        <w:rPr>
          <w:rFonts w:ascii="Arial" w:hAnsi="Arial" w:cs="Arial"/>
          <w:sz w:val="20"/>
        </w:rPr>
        <w:t xml:space="preserve">Cualquiera de las partes puede resolver el </w:t>
      </w:r>
      <w:r w:rsidRPr="00933047">
        <w:rPr>
          <w:rFonts w:ascii="Arial" w:hAnsi="Arial" w:cs="Arial"/>
          <w:color w:val="auto"/>
          <w:sz w:val="20"/>
        </w:rPr>
        <w:t xml:space="preserve">contrato, de conformidad con el </w:t>
      </w:r>
      <w:r w:rsidR="00374854" w:rsidRPr="00933047">
        <w:rPr>
          <w:rFonts w:ascii="Arial" w:hAnsi="Arial" w:cs="Arial"/>
          <w:color w:val="auto"/>
          <w:sz w:val="20"/>
        </w:rPr>
        <w:t>numeral</w:t>
      </w:r>
      <w:r w:rsidRPr="00933047">
        <w:rPr>
          <w:rFonts w:ascii="Arial" w:hAnsi="Arial" w:cs="Arial"/>
          <w:color w:val="auto"/>
          <w:sz w:val="20"/>
        </w:rPr>
        <w:t xml:space="preserve"> 32.3 del artículo 32 y artículo 36 de la Ley de Contrataciones del Estado, y el artículo </w:t>
      </w:r>
      <w:r w:rsidR="00BC0ADE">
        <w:rPr>
          <w:rFonts w:ascii="Arial" w:hAnsi="Arial" w:cs="Arial"/>
          <w:color w:val="auto"/>
          <w:sz w:val="20"/>
        </w:rPr>
        <w:t>164</w:t>
      </w:r>
      <w:r w:rsidRPr="00933047">
        <w:rPr>
          <w:rFonts w:ascii="Arial" w:hAnsi="Arial" w:cs="Arial"/>
          <w:color w:val="auto"/>
          <w:sz w:val="20"/>
        </w:rPr>
        <w:t xml:space="preserve"> de su Reglamento. De darse el caso, LA ENTIDAD procederá de acuerdo a lo establecido en el artículo 1</w:t>
      </w:r>
      <w:r w:rsidR="00BC0ADE">
        <w:rPr>
          <w:rFonts w:ascii="Arial" w:hAnsi="Arial" w:cs="Arial"/>
          <w:color w:val="auto"/>
          <w:sz w:val="20"/>
        </w:rPr>
        <w:t>65</w:t>
      </w:r>
      <w:r w:rsidRPr="00933047">
        <w:rPr>
          <w:rFonts w:ascii="Arial" w:hAnsi="Arial" w:cs="Arial"/>
          <w:color w:val="auto"/>
          <w:sz w:val="20"/>
        </w:rPr>
        <w:t xml:space="preserve"> del </w:t>
      </w:r>
      <w:r w:rsidRPr="00933047">
        <w:rPr>
          <w:rFonts w:ascii="Arial" w:hAnsi="Arial" w:cs="Arial"/>
          <w:sz w:val="20"/>
        </w:rPr>
        <w:t>Reglamento de la Ley de Contrataciones del Estado.</w:t>
      </w:r>
    </w:p>
    <w:p w14:paraId="5A923EC6" w14:textId="77777777" w:rsidR="00F17D49" w:rsidRPr="00933047" w:rsidRDefault="00F17D49" w:rsidP="00345818">
      <w:pPr>
        <w:pStyle w:val="Ttulo8"/>
        <w:widowControl w:val="0"/>
        <w:spacing w:before="0"/>
        <w:ind w:left="349"/>
        <w:jc w:val="both"/>
        <w:rPr>
          <w:rFonts w:ascii="Arial" w:hAnsi="Arial" w:cs="Arial"/>
          <w:b/>
          <w:color w:val="auto"/>
          <w:sz w:val="20"/>
          <w:u w:val="single"/>
        </w:rPr>
      </w:pPr>
    </w:p>
    <w:p w14:paraId="377F1FB3" w14:textId="77777777" w:rsidR="00F17D49" w:rsidRPr="00933047" w:rsidRDefault="00F17D49" w:rsidP="00345818">
      <w:pPr>
        <w:widowControl w:val="0"/>
        <w:ind w:left="352"/>
        <w:jc w:val="both"/>
        <w:rPr>
          <w:rFonts w:ascii="Arial" w:hAnsi="Arial" w:cs="Arial"/>
          <w:b/>
          <w:sz w:val="20"/>
          <w:u w:val="single"/>
        </w:rPr>
      </w:pPr>
      <w:r w:rsidRPr="00933047">
        <w:rPr>
          <w:rFonts w:ascii="Arial" w:hAnsi="Arial" w:cs="Arial"/>
          <w:b/>
          <w:sz w:val="20"/>
          <w:u w:val="single"/>
        </w:rPr>
        <w:t>CL</w:t>
      </w:r>
      <w:r w:rsidR="00432331">
        <w:rPr>
          <w:rFonts w:ascii="Arial" w:hAnsi="Arial" w:cs="Arial"/>
          <w:b/>
          <w:sz w:val="20"/>
          <w:u w:val="single"/>
        </w:rPr>
        <w:t>ÁUSULA DÉCIMA</w:t>
      </w:r>
      <w:r w:rsidRPr="00933047">
        <w:rPr>
          <w:rFonts w:ascii="Arial" w:hAnsi="Arial" w:cs="Arial"/>
          <w:b/>
          <w:sz w:val="20"/>
          <w:u w:val="single"/>
        </w:rPr>
        <w:t xml:space="preserve"> </w:t>
      </w:r>
      <w:r w:rsidR="00C048B8" w:rsidRPr="00933047">
        <w:rPr>
          <w:rFonts w:ascii="Arial" w:hAnsi="Arial" w:cs="Arial"/>
          <w:b/>
          <w:sz w:val="20"/>
          <w:u w:val="single"/>
        </w:rPr>
        <w:t>QUINTA</w:t>
      </w:r>
      <w:r w:rsidRPr="00933047">
        <w:rPr>
          <w:rFonts w:ascii="Arial" w:hAnsi="Arial" w:cs="Arial"/>
          <w:b/>
          <w:sz w:val="20"/>
          <w:u w:val="single"/>
        </w:rPr>
        <w:t xml:space="preserve">: RESPONSABILIDAD DE LAS PARTES </w:t>
      </w:r>
    </w:p>
    <w:p w14:paraId="22EFF3D7" w14:textId="77777777" w:rsidR="00F17D49" w:rsidRPr="005E0915" w:rsidRDefault="00F17D49" w:rsidP="00345818">
      <w:pPr>
        <w:widowControl w:val="0"/>
        <w:ind w:left="349"/>
        <w:jc w:val="both"/>
        <w:rPr>
          <w:rFonts w:ascii="Arial" w:hAnsi="Arial" w:cs="Arial"/>
          <w:sz w:val="20"/>
        </w:rPr>
      </w:pPr>
      <w:r w:rsidRPr="00933047">
        <w:rPr>
          <w:rFonts w:ascii="Arial" w:hAnsi="Arial" w:cs="Arial"/>
          <w:sz w:val="20"/>
        </w:rPr>
        <w:t>Cuando</w:t>
      </w:r>
      <w:r w:rsidR="005E0915" w:rsidRPr="00933047">
        <w:rPr>
          <w:rFonts w:ascii="Arial" w:hAnsi="Arial" w:cs="Arial"/>
          <w:sz w:val="20"/>
        </w:rPr>
        <w:t xml:space="preserve"> se resuelva el contrato por causas imputables a algunas de las partes</w:t>
      </w:r>
      <w:r w:rsidRPr="00933047">
        <w:rPr>
          <w:rFonts w:ascii="Arial" w:hAnsi="Arial" w:cs="Arial"/>
          <w:sz w:val="20"/>
        </w:rPr>
        <w:t xml:space="preserve">, </w:t>
      </w:r>
      <w:r w:rsidR="005E0915" w:rsidRPr="00933047">
        <w:rPr>
          <w:rFonts w:ascii="Arial" w:hAnsi="Arial" w:cs="Arial"/>
          <w:sz w:val="20"/>
        </w:rPr>
        <w:t xml:space="preserve">se </w:t>
      </w:r>
      <w:r w:rsidRPr="00933047">
        <w:rPr>
          <w:rFonts w:ascii="Arial" w:hAnsi="Arial" w:cs="Arial"/>
          <w:sz w:val="20"/>
        </w:rPr>
        <w:t>debe resarcir los daños y perjuicios ocasionados, a través de la indemnización correspondie</w:t>
      </w:r>
      <w:r w:rsidRPr="005E0915">
        <w:rPr>
          <w:rFonts w:ascii="Arial" w:hAnsi="Arial" w:cs="Arial"/>
          <w:sz w:val="20"/>
        </w:rPr>
        <w:t xml:space="preserve">nte. Ello no obsta la </w:t>
      </w:r>
      <w:r w:rsidRPr="005E0915">
        <w:rPr>
          <w:rFonts w:ascii="Arial" w:hAnsi="Arial" w:cs="Arial"/>
          <w:sz w:val="20"/>
        </w:rPr>
        <w:lastRenderedPageBreak/>
        <w:t xml:space="preserve">aplicación de las sanciones administrativas, penales y pecuniarias a que dicho incumplimiento diere lugar, en el caso que éstas correspondan.  </w:t>
      </w:r>
    </w:p>
    <w:p w14:paraId="6A6A4277" w14:textId="77777777" w:rsidR="00F17D49" w:rsidRPr="005E0915" w:rsidRDefault="00F17D49" w:rsidP="00345818">
      <w:pPr>
        <w:widowControl w:val="0"/>
        <w:ind w:left="349"/>
        <w:jc w:val="both"/>
        <w:rPr>
          <w:rFonts w:ascii="Arial" w:hAnsi="Arial" w:cs="Arial"/>
          <w:sz w:val="20"/>
        </w:rPr>
      </w:pPr>
    </w:p>
    <w:p w14:paraId="0984B463" w14:textId="77777777" w:rsidR="00F17D49" w:rsidRPr="00CD5328" w:rsidRDefault="00F17D49" w:rsidP="00345818">
      <w:pPr>
        <w:widowControl w:val="0"/>
        <w:ind w:left="349"/>
        <w:jc w:val="both"/>
        <w:rPr>
          <w:rFonts w:ascii="Arial" w:hAnsi="Arial" w:cs="Arial"/>
          <w:sz w:val="20"/>
        </w:rPr>
      </w:pPr>
      <w:r w:rsidRPr="005E0915">
        <w:rPr>
          <w:rFonts w:ascii="Arial" w:hAnsi="Arial" w:cs="Arial"/>
          <w:sz w:val="20"/>
        </w:rPr>
        <w:t>Lo señalado precedentemente no exime a ninguna de las partes del cumplimiento de las demás obligaciones previstas en el presente contrato.</w:t>
      </w:r>
    </w:p>
    <w:p w14:paraId="4308F5AF" w14:textId="77777777" w:rsidR="00F17D49" w:rsidRPr="00CD5328" w:rsidRDefault="00F17D49" w:rsidP="00345818">
      <w:pPr>
        <w:widowControl w:val="0"/>
        <w:ind w:left="349"/>
        <w:jc w:val="both"/>
        <w:rPr>
          <w:rFonts w:ascii="Arial" w:hAnsi="Arial" w:cs="Arial"/>
          <w:sz w:val="20"/>
        </w:rPr>
      </w:pPr>
    </w:p>
    <w:p w14:paraId="49C60B7F" w14:textId="77777777" w:rsidR="00A23D39" w:rsidRDefault="00432331" w:rsidP="00A23D39">
      <w:pPr>
        <w:widowControl w:val="0"/>
        <w:ind w:left="352"/>
        <w:jc w:val="both"/>
        <w:rPr>
          <w:rFonts w:ascii="Arial" w:hAnsi="Arial" w:cs="Arial"/>
          <w:b/>
          <w:sz w:val="20"/>
          <w:u w:val="single"/>
        </w:rPr>
      </w:pPr>
      <w:r>
        <w:rPr>
          <w:rFonts w:ascii="Arial" w:hAnsi="Arial" w:cs="Arial"/>
          <w:b/>
          <w:sz w:val="20"/>
          <w:u w:val="single"/>
        </w:rPr>
        <w:t>CLÁUSULA DÉCIMA</w:t>
      </w:r>
      <w:r w:rsidR="00A23D39" w:rsidRPr="007C04AB">
        <w:rPr>
          <w:rFonts w:ascii="Arial" w:hAnsi="Arial" w:cs="Arial"/>
          <w:b/>
          <w:sz w:val="20"/>
          <w:u w:val="single"/>
        </w:rPr>
        <w:t xml:space="preserve"> SEXTA:</w:t>
      </w:r>
      <w:r w:rsidR="00A23D39">
        <w:rPr>
          <w:rFonts w:ascii="Arial" w:hAnsi="Arial" w:cs="Arial"/>
          <w:b/>
          <w:sz w:val="20"/>
          <w:u w:val="single"/>
        </w:rPr>
        <w:t xml:space="preserve"> ANTICORRUPCIÓN</w:t>
      </w:r>
      <w:r w:rsidR="00A23D39" w:rsidRPr="007C04AB">
        <w:rPr>
          <w:rFonts w:ascii="Arial" w:hAnsi="Arial" w:cs="Arial"/>
          <w:b/>
          <w:sz w:val="20"/>
          <w:u w:val="single"/>
        </w:rPr>
        <w:t xml:space="preserve"> </w:t>
      </w:r>
    </w:p>
    <w:p w14:paraId="4DB3E792" w14:textId="77777777" w:rsidR="00A23D39" w:rsidRDefault="00A23D39" w:rsidP="00A23D39">
      <w:pPr>
        <w:widowControl w:val="0"/>
        <w:ind w:left="352"/>
        <w:jc w:val="both"/>
        <w:rPr>
          <w:rFonts w:ascii="Arial" w:hAnsi="Arial" w:cs="Arial"/>
          <w:b/>
          <w:sz w:val="20"/>
          <w:u w:val="single"/>
        </w:rPr>
      </w:pPr>
    </w:p>
    <w:p w14:paraId="09C79D1D" w14:textId="77777777" w:rsidR="00410C9E" w:rsidRPr="001D7001" w:rsidRDefault="00410C9E" w:rsidP="00410C9E">
      <w:pPr>
        <w:autoSpaceDE w:val="0"/>
        <w:autoSpaceDN w:val="0"/>
        <w:adjustRightInd w:val="0"/>
        <w:ind w:left="352"/>
        <w:jc w:val="both"/>
        <w:rPr>
          <w:rFonts w:ascii="Arial" w:hAnsi="Arial" w:cs="Arial"/>
          <w:sz w:val="20"/>
        </w:rPr>
      </w:pPr>
      <w:r w:rsidRPr="001D7001">
        <w:rPr>
          <w:rFonts w:ascii="Arial" w:hAnsi="Arial" w:cs="Arial"/>
          <w:sz w:val="20"/>
        </w:rPr>
        <w:t>EL CONTRATISTA declara y garantiza no haber, directa o indirectamente, o tratándose de una persona jurídica a través de sus socios, integrantes de los órganos de administración, apoderados, representantes legales, funcionarios, asesores o personas vinculadas a las que se refiere el artículo</w:t>
      </w:r>
      <w:r>
        <w:rPr>
          <w:rFonts w:ascii="Arial" w:hAnsi="Arial" w:cs="Arial"/>
          <w:sz w:val="20"/>
        </w:rPr>
        <w:t xml:space="preserve"> 7 del Reglamento de la Ley de Contrataciones del Estado</w:t>
      </w:r>
      <w:r w:rsidRPr="001D7001">
        <w:rPr>
          <w:rFonts w:ascii="Arial" w:hAnsi="Arial" w:cs="Arial"/>
          <w:sz w:val="20"/>
        </w:rPr>
        <w:t>, ofrecido, negociado o efectuado, cualquier pago o, en general, cualquier beneficio o incentivo ilegal en relación al contrato.</w:t>
      </w:r>
    </w:p>
    <w:p w14:paraId="49E3298A" w14:textId="77777777" w:rsidR="00410C9E" w:rsidRDefault="00410C9E" w:rsidP="00410C9E">
      <w:pPr>
        <w:autoSpaceDE w:val="0"/>
        <w:autoSpaceDN w:val="0"/>
        <w:adjustRightInd w:val="0"/>
        <w:ind w:left="712"/>
        <w:jc w:val="both"/>
        <w:rPr>
          <w:rFonts w:ascii="Arial" w:hAnsi="Arial" w:cs="Arial"/>
          <w:sz w:val="20"/>
        </w:rPr>
      </w:pPr>
    </w:p>
    <w:p w14:paraId="2ABD8254" w14:textId="77777777" w:rsidR="00410C9E" w:rsidRPr="001D7001" w:rsidRDefault="00410C9E" w:rsidP="00410C9E">
      <w:pPr>
        <w:autoSpaceDE w:val="0"/>
        <w:autoSpaceDN w:val="0"/>
        <w:adjustRightInd w:val="0"/>
        <w:ind w:left="352"/>
        <w:jc w:val="both"/>
        <w:rPr>
          <w:rFonts w:ascii="Arial" w:hAnsi="Arial" w:cs="Arial"/>
          <w:sz w:val="20"/>
        </w:rPr>
      </w:pPr>
      <w:r w:rsidRPr="001D7001">
        <w:rPr>
          <w:rFonts w:ascii="Arial" w:hAnsi="Arial" w:cs="Arial"/>
          <w:sz w:val="20"/>
        </w:rPr>
        <w:t xml:space="preserve">Asimismo, el CONTRATISTA se obliga a conducirse en todo momento, durante la ejecución del contrato, con honestidad, probidad, veracidad e integridad y de no cometer actos ilegales o de corrupción, directa o indirectamente o a través de sus socios, accionistas, participacionistas, integrantes de los órganos de administración, apoderados, representantes legales, funcionarios, asesores y personas vinculadas a las que se refiere el artículo </w:t>
      </w:r>
      <w:r>
        <w:rPr>
          <w:rFonts w:ascii="Arial" w:hAnsi="Arial" w:cs="Arial"/>
          <w:sz w:val="20"/>
        </w:rPr>
        <w:t xml:space="preserve">7 del Reglamento de la Ley de Contrataciones del Estado. </w:t>
      </w:r>
    </w:p>
    <w:p w14:paraId="433D9945" w14:textId="77777777" w:rsidR="00410C9E" w:rsidRDefault="00410C9E" w:rsidP="00410C9E">
      <w:pPr>
        <w:widowControl w:val="0"/>
        <w:ind w:left="352"/>
        <w:jc w:val="both"/>
        <w:rPr>
          <w:rFonts w:ascii="Arial" w:hAnsi="Arial" w:cs="Arial"/>
          <w:sz w:val="20"/>
        </w:rPr>
      </w:pPr>
    </w:p>
    <w:p w14:paraId="2D2DD438" w14:textId="77777777" w:rsidR="00410C9E" w:rsidRPr="001D7001" w:rsidRDefault="00410C9E" w:rsidP="00410C9E">
      <w:pPr>
        <w:widowControl w:val="0"/>
        <w:ind w:left="352"/>
        <w:jc w:val="both"/>
        <w:rPr>
          <w:rFonts w:ascii="Arial" w:hAnsi="Arial" w:cs="Arial"/>
          <w:b/>
          <w:sz w:val="20"/>
          <w:u w:val="single"/>
        </w:rPr>
      </w:pPr>
      <w:r w:rsidRPr="001D7001">
        <w:rPr>
          <w:rFonts w:ascii="Arial" w:hAnsi="Arial" w:cs="Arial"/>
          <w:sz w:val="20"/>
        </w:rPr>
        <w:t xml:space="preserve">Además, EL CONTRATISTA se compromete a </w:t>
      </w:r>
      <w:r>
        <w:rPr>
          <w:rFonts w:ascii="Arial" w:hAnsi="Arial" w:cs="Arial"/>
          <w:sz w:val="20"/>
        </w:rPr>
        <w:t xml:space="preserve">i) </w:t>
      </w:r>
      <w:r w:rsidRPr="001D7001">
        <w:rPr>
          <w:rFonts w:ascii="Arial" w:hAnsi="Arial" w:cs="Arial"/>
          <w:sz w:val="20"/>
        </w:rPr>
        <w:t xml:space="preserve">comunicar a las autoridades competentes, de manera directa y oportuna, cualquier acto o conducta ilícita o corrupta de la que tuviera conocimiento; y </w:t>
      </w:r>
      <w:r>
        <w:rPr>
          <w:rFonts w:ascii="Arial" w:hAnsi="Arial" w:cs="Arial"/>
          <w:sz w:val="20"/>
        </w:rPr>
        <w:t xml:space="preserve">ii) </w:t>
      </w:r>
      <w:r w:rsidRPr="001D7001">
        <w:rPr>
          <w:rFonts w:ascii="Arial" w:hAnsi="Arial" w:cs="Arial"/>
          <w:sz w:val="20"/>
        </w:rPr>
        <w:t>adoptar medidas técnicas, organizativas y/o de personal apropiadas para evitar los referidos actos o prácticas.</w:t>
      </w:r>
    </w:p>
    <w:p w14:paraId="52332E40" w14:textId="77777777" w:rsidR="004757A8" w:rsidRPr="00A9260D" w:rsidRDefault="004757A8" w:rsidP="00345818">
      <w:pPr>
        <w:widowControl w:val="0"/>
        <w:ind w:left="352"/>
        <w:jc w:val="both"/>
        <w:rPr>
          <w:rFonts w:ascii="Arial" w:hAnsi="Arial" w:cs="Arial"/>
          <w:b/>
          <w:sz w:val="20"/>
          <w:u w:val="single"/>
        </w:rPr>
      </w:pPr>
    </w:p>
    <w:p w14:paraId="10823926" w14:textId="77777777" w:rsidR="00F17D49" w:rsidRDefault="00432331" w:rsidP="00345818">
      <w:pPr>
        <w:widowControl w:val="0"/>
        <w:ind w:left="352"/>
        <w:jc w:val="both"/>
        <w:rPr>
          <w:rFonts w:ascii="Arial" w:hAnsi="Arial" w:cs="Arial"/>
          <w:b/>
          <w:sz w:val="20"/>
          <w:u w:val="single"/>
        </w:rPr>
      </w:pPr>
      <w:r>
        <w:rPr>
          <w:rFonts w:ascii="Arial" w:hAnsi="Arial" w:cs="Arial"/>
          <w:b/>
          <w:sz w:val="20"/>
          <w:u w:val="single"/>
        </w:rPr>
        <w:t>CLÁUSULA DÉCIMA</w:t>
      </w:r>
      <w:r w:rsidR="00F17D49" w:rsidRPr="00E6398E">
        <w:rPr>
          <w:rFonts w:ascii="Arial" w:hAnsi="Arial" w:cs="Arial"/>
          <w:b/>
          <w:sz w:val="20"/>
          <w:u w:val="single"/>
        </w:rPr>
        <w:t xml:space="preserve"> </w:t>
      </w:r>
      <w:r w:rsidR="00C048B8" w:rsidRPr="00E6398E">
        <w:rPr>
          <w:rFonts w:ascii="Arial" w:hAnsi="Arial" w:cs="Arial"/>
          <w:b/>
          <w:sz w:val="20"/>
          <w:u w:val="single"/>
        </w:rPr>
        <w:t>S</w:t>
      </w:r>
      <w:r w:rsidR="00A23D39">
        <w:rPr>
          <w:rFonts w:ascii="Arial" w:hAnsi="Arial" w:cs="Arial"/>
          <w:b/>
          <w:sz w:val="20"/>
          <w:u w:val="single"/>
        </w:rPr>
        <w:t>ÉTIMA</w:t>
      </w:r>
      <w:r w:rsidR="00F17D49" w:rsidRPr="00E6398E">
        <w:rPr>
          <w:rFonts w:ascii="Arial" w:hAnsi="Arial" w:cs="Arial"/>
          <w:b/>
          <w:sz w:val="20"/>
          <w:u w:val="single"/>
        </w:rPr>
        <w:t>: MARCO LEGAL DEL CONTRATO</w:t>
      </w:r>
    </w:p>
    <w:p w14:paraId="6ED72FDB" w14:textId="77777777" w:rsidR="00F17D49" w:rsidRPr="00CD5328" w:rsidRDefault="00F17D49" w:rsidP="00345818">
      <w:pPr>
        <w:widowControl w:val="0"/>
        <w:ind w:left="349"/>
        <w:jc w:val="both"/>
        <w:rPr>
          <w:rFonts w:ascii="Arial" w:hAnsi="Arial" w:cs="Arial"/>
          <w:sz w:val="20"/>
        </w:rPr>
      </w:pPr>
      <w:r w:rsidRPr="00CD5328">
        <w:rPr>
          <w:rFonts w:ascii="Arial" w:hAnsi="Arial" w:cs="Arial"/>
          <w:sz w:val="20"/>
        </w:rPr>
        <w:t>Sólo en lo no previsto en este contrato, en la Ley de Contrataciones del Estado y su Reglamento, en las directivas que emita el OSCE y demás normativa especial que resulte aplicable, serán de  aplicación supletoria las disposiciones pertinentes del Código Civil vigente, cuando corresponda, y demás normas de derecho privado.</w:t>
      </w:r>
    </w:p>
    <w:p w14:paraId="5053E895" w14:textId="77777777" w:rsidR="00A73C6D" w:rsidRPr="009130E6" w:rsidRDefault="00A73C6D" w:rsidP="009130E6">
      <w:pPr>
        <w:widowControl w:val="0"/>
        <w:ind w:left="349"/>
        <w:jc w:val="both"/>
        <w:rPr>
          <w:rFonts w:ascii="Arial" w:hAnsi="Arial" w:cs="Arial"/>
          <w:sz w:val="20"/>
        </w:rPr>
      </w:pPr>
    </w:p>
    <w:p w14:paraId="3E0E7811" w14:textId="77777777" w:rsidR="0063714C" w:rsidRPr="0063714C" w:rsidRDefault="0063714C" w:rsidP="0063714C">
      <w:pPr>
        <w:pStyle w:val="Ttulo8"/>
        <w:widowControl w:val="0"/>
        <w:spacing w:before="0"/>
        <w:ind w:left="349"/>
        <w:jc w:val="both"/>
        <w:rPr>
          <w:rFonts w:ascii="Arial" w:hAnsi="Arial" w:cs="Arial"/>
          <w:color w:val="auto"/>
          <w:spacing w:val="0"/>
          <w:sz w:val="20"/>
        </w:rPr>
      </w:pPr>
      <w:r w:rsidRPr="0063714C">
        <w:rPr>
          <w:rFonts w:ascii="Arial" w:hAnsi="Arial" w:cs="Arial"/>
          <w:b/>
          <w:color w:val="000000"/>
          <w:spacing w:val="0"/>
          <w:sz w:val="20"/>
          <w:u w:val="single"/>
        </w:rPr>
        <w:t xml:space="preserve">CLÁUSULA </w:t>
      </w:r>
      <w:r w:rsidR="001B7CBE" w:rsidRPr="001B7CBE">
        <w:rPr>
          <w:rFonts w:ascii="Arial" w:hAnsi="Arial" w:cs="Arial"/>
          <w:b/>
          <w:color w:val="000000"/>
          <w:spacing w:val="0"/>
          <w:sz w:val="20"/>
          <w:u w:val="single"/>
        </w:rPr>
        <w:t xml:space="preserve">DÉCIMA </w:t>
      </w:r>
      <w:r w:rsidR="001B7CBE">
        <w:rPr>
          <w:rFonts w:ascii="Arial" w:hAnsi="Arial" w:cs="Arial"/>
          <w:b/>
          <w:color w:val="000000"/>
          <w:spacing w:val="0"/>
          <w:sz w:val="20"/>
          <w:u w:val="single"/>
        </w:rPr>
        <w:t>OCTAVA</w:t>
      </w:r>
      <w:r w:rsidRPr="0063714C">
        <w:rPr>
          <w:rFonts w:ascii="Arial" w:hAnsi="Arial" w:cs="Arial"/>
          <w:b/>
          <w:color w:val="000000"/>
          <w:spacing w:val="0"/>
          <w:sz w:val="20"/>
          <w:u w:val="single"/>
        </w:rPr>
        <w:t>: SOLUCIÓN DE CONTROVERSIAS</w:t>
      </w:r>
      <w:r w:rsidR="00C3372A" w:rsidRPr="000A6E92">
        <w:rPr>
          <w:rFonts w:ascii="Arial" w:hAnsi="Arial" w:cs="Arial"/>
          <w:b/>
          <w:color w:val="auto"/>
          <w:sz w:val="20"/>
          <w:vertAlign w:val="superscript"/>
        </w:rPr>
        <w:footnoteReference w:id="13"/>
      </w:r>
    </w:p>
    <w:p w14:paraId="4C20F925" w14:textId="77777777" w:rsidR="0063714C" w:rsidRPr="0063714C" w:rsidRDefault="0063714C" w:rsidP="0063714C">
      <w:pPr>
        <w:widowControl w:val="0"/>
        <w:ind w:left="352"/>
        <w:jc w:val="both"/>
        <w:rPr>
          <w:rFonts w:ascii="Arial" w:hAnsi="Arial" w:cs="Arial"/>
          <w:sz w:val="20"/>
        </w:rPr>
      </w:pPr>
      <w:r w:rsidRPr="0063714C">
        <w:rPr>
          <w:rFonts w:ascii="Arial" w:hAnsi="Arial" w:cs="Arial"/>
          <w:sz w:val="20"/>
        </w:rPr>
        <w:t>Las controversias que surjan entre las partes durante la ejecución del contrato se resuelven mediante conciliación o arbitraje, según el acuerdo de las partes.</w:t>
      </w:r>
    </w:p>
    <w:p w14:paraId="2802D988" w14:textId="77777777" w:rsidR="0063714C" w:rsidRPr="0063714C" w:rsidRDefault="0063714C" w:rsidP="0063714C">
      <w:pPr>
        <w:widowControl w:val="0"/>
        <w:ind w:left="352"/>
        <w:jc w:val="both"/>
        <w:rPr>
          <w:rFonts w:ascii="Arial" w:hAnsi="Arial" w:cs="Arial"/>
          <w:sz w:val="20"/>
        </w:rPr>
      </w:pPr>
    </w:p>
    <w:p w14:paraId="10600F20" w14:textId="77777777" w:rsidR="0063714C" w:rsidRPr="0063714C" w:rsidRDefault="0063714C" w:rsidP="0063714C">
      <w:pPr>
        <w:widowControl w:val="0"/>
        <w:ind w:left="352"/>
        <w:jc w:val="both"/>
        <w:rPr>
          <w:rFonts w:ascii="Arial" w:hAnsi="Arial" w:cs="Arial"/>
          <w:sz w:val="20"/>
        </w:rPr>
      </w:pPr>
      <w:r w:rsidRPr="0063714C">
        <w:rPr>
          <w:rFonts w:ascii="Arial" w:hAnsi="Arial" w:cs="Arial"/>
          <w:sz w:val="20"/>
        </w:rPr>
        <w:t xml:space="preserve">Cualquiera de las partes tiene derecho a iniciar el arbitraje  a fin de resolver dichas controversias dentro del plazo de caducidad previsto en la Ley de Contrataciones del Estado y su Reglamento. </w:t>
      </w:r>
    </w:p>
    <w:p w14:paraId="5030F47F" w14:textId="77777777" w:rsidR="0063714C" w:rsidRPr="0063714C" w:rsidRDefault="0063714C" w:rsidP="0063714C">
      <w:pPr>
        <w:widowControl w:val="0"/>
        <w:ind w:left="352"/>
        <w:jc w:val="both"/>
        <w:rPr>
          <w:rFonts w:ascii="Arial" w:hAnsi="Arial" w:cs="Arial"/>
          <w:sz w:val="20"/>
        </w:rPr>
      </w:pPr>
    </w:p>
    <w:p w14:paraId="01209CFC" w14:textId="77777777" w:rsidR="0063714C" w:rsidRPr="0063714C" w:rsidRDefault="0063714C" w:rsidP="0063714C">
      <w:pPr>
        <w:widowControl w:val="0"/>
        <w:ind w:left="352"/>
        <w:jc w:val="both"/>
        <w:rPr>
          <w:rFonts w:ascii="Arial" w:hAnsi="Arial" w:cs="Arial"/>
          <w:sz w:val="20"/>
        </w:rPr>
      </w:pPr>
      <w:r w:rsidRPr="0063714C">
        <w:rPr>
          <w:rFonts w:ascii="Arial" w:hAnsi="Arial" w:cs="Arial"/>
          <w:sz w:val="20"/>
        </w:rPr>
        <w:t>Facultativamente, cualquiera de las partes tiene el derecho a solicitar una conciliación dentro del plazo de caducidad correspondiente, según lo señalado en el artículo 224 del Reglamento de la Ley de Contrataciones del Estado, sin perjuicio de recurrir al arbitraje, en caso no se llegue a un acuerdo entre ambas partes o se llegue a un acuerdo parcial. Las controversias sobre nulidad del contrato solo pueden ser sometidas a arbitraje.</w:t>
      </w:r>
    </w:p>
    <w:p w14:paraId="5B3311CA" w14:textId="77777777" w:rsidR="0063714C" w:rsidRPr="0063714C" w:rsidRDefault="0063714C" w:rsidP="0063714C">
      <w:pPr>
        <w:widowControl w:val="0"/>
        <w:ind w:left="352"/>
        <w:jc w:val="both"/>
        <w:rPr>
          <w:rFonts w:ascii="Arial" w:hAnsi="Arial" w:cs="Arial"/>
          <w:sz w:val="20"/>
        </w:rPr>
      </w:pPr>
    </w:p>
    <w:p w14:paraId="513E4C99" w14:textId="77777777" w:rsidR="0063714C" w:rsidRPr="00C57F33" w:rsidRDefault="0063714C" w:rsidP="0063714C">
      <w:pPr>
        <w:widowControl w:val="0"/>
        <w:ind w:left="352"/>
        <w:jc w:val="both"/>
        <w:rPr>
          <w:rFonts w:ascii="Arial" w:hAnsi="Arial" w:cs="Arial"/>
          <w:sz w:val="20"/>
        </w:rPr>
      </w:pPr>
      <w:r w:rsidRPr="0063714C">
        <w:rPr>
          <w:rFonts w:ascii="Arial" w:hAnsi="Arial" w:cs="Arial"/>
          <w:sz w:val="20"/>
        </w:rPr>
        <w:t>El Laudo arbitral emitido es inapelable, definitivo y obligatorio para las partes desde el momento de su notificación, según lo previsto en el numeral 45.21 del artículo 45 de la Ley de Contrataciones del Estado.</w:t>
      </w:r>
    </w:p>
    <w:p w14:paraId="5E0D6332" w14:textId="77777777" w:rsidR="00AF796C" w:rsidRPr="00A9260D" w:rsidRDefault="00AF796C" w:rsidP="0022541D">
      <w:pPr>
        <w:widowControl w:val="0"/>
        <w:ind w:left="349"/>
        <w:jc w:val="both"/>
        <w:rPr>
          <w:rFonts w:ascii="Arial" w:hAnsi="Arial" w:cs="Arial"/>
          <w:sz w:val="20"/>
        </w:rPr>
      </w:pPr>
    </w:p>
    <w:p w14:paraId="42A3584B" w14:textId="77777777" w:rsidR="00F17D49" w:rsidRPr="00E6398E" w:rsidRDefault="00432331" w:rsidP="00345818">
      <w:pPr>
        <w:widowControl w:val="0"/>
        <w:ind w:left="352"/>
        <w:jc w:val="both"/>
        <w:rPr>
          <w:rFonts w:ascii="Arial" w:hAnsi="Arial" w:cs="Arial"/>
          <w:b/>
          <w:sz w:val="20"/>
          <w:u w:val="single"/>
        </w:rPr>
      </w:pPr>
      <w:r>
        <w:rPr>
          <w:rFonts w:ascii="Arial" w:hAnsi="Arial" w:cs="Arial"/>
          <w:b/>
          <w:sz w:val="20"/>
          <w:u w:val="single"/>
        </w:rPr>
        <w:t>CLÁUSULA DÉCIMA</w:t>
      </w:r>
      <w:r w:rsidR="00F17D49" w:rsidRPr="00E6398E">
        <w:rPr>
          <w:rFonts w:ascii="Arial" w:hAnsi="Arial" w:cs="Arial"/>
          <w:b/>
          <w:sz w:val="20"/>
          <w:u w:val="single"/>
        </w:rPr>
        <w:t xml:space="preserve"> </w:t>
      </w:r>
      <w:r w:rsidR="00A23D39">
        <w:rPr>
          <w:rFonts w:ascii="Arial" w:hAnsi="Arial" w:cs="Arial"/>
          <w:b/>
          <w:sz w:val="20"/>
          <w:u w:val="single"/>
        </w:rPr>
        <w:t>NOVENA</w:t>
      </w:r>
      <w:r w:rsidR="00F17D49" w:rsidRPr="00E6398E">
        <w:rPr>
          <w:rFonts w:ascii="Arial" w:hAnsi="Arial" w:cs="Arial"/>
          <w:b/>
          <w:sz w:val="20"/>
          <w:u w:val="single"/>
        </w:rPr>
        <w:t>: FACULTAD DE ELEVAR A ESCRITURA PÚBLICA</w:t>
      </w:r>
    </w:p>
    <w:p w14:paraId="0F7F1B01" w14:textId="77777777" w:rsidR="00F17D49" w:rsidRPr="00CD5328" w:rsidRDefault="00F17D49" w:rsidP="00345818">
      <w:pPr>
        <w:widowControl w:val="0"/>
        <w:ind w:left="349"/>
        <w:jc w:val="both"/>
        <w:rPr>
          <w:rFonts w:ascii="Arial" w:hAnsi="Arial" w:cs="Arial"/>
          <w:sz w:val="20"/>
        </w:rPr>
      </w:pPr>
      <w:r w:rsidRPr="00CD5328">
        <w:rPr>
          <w:rFonts w:ascii="Arial" w:hAnsi="Arial" w:cs="Arial"/>
          <w:sz w:val="20"/>
        </w:rPr>
        <w:t xml:space="preserve">Cualquiera de las partes </w:t>
      </w:r>
      <w:r w:rsidR="000B6CCF">
        <w:rPr>
          <w:rFonts w:ascii="Arial" w:hAnsi="Arial" w:cs="Arial"/>
          <w:sz w:val="20"/>
        </w:rPr>
        <w:t>puede</w:t>
      </w:r>
      <w:r w:rsidRPr="00CD5328">
        <w:rPr>
          <w:rFonts w:ascii="Arial" w:hAnsi="Arial" w:cs="Arial"/>
          <w:sz w:val="20"/>
        </w:rPr>
        <w:t xml:space="preserve"> elevar el presente contrato a Escritura Pública corriendo con todos los gastos que demande esta formalidad.</w:t>
      </w:r>
    </w:p>
    <w:p w14:paraId="1A3B9C1B" w14:textId="77777777" w:rsidR="00F17D49" w:rsidRPr="00CD5328" w:rsidRDefault="00F17D49" w:rsidP="00345818">
      <w:pPr>
        <w:widowControl w:val="0"/>
        <w:ind w:left="349"/>
        <w:jc w:val="both"/>
        <w:rPr>
          <w:rFonts w:ascii="Arial" w:hAnsi="Arial" w:cs="Arial"/>
          <w:sz w:val="20"/>
        </w:rPr>
      </w:pPr>
    </w:p>
    <w:p w14:paraId="7BE067C2" w14:textId="77777777" w:rsidR="00F17D49" w:rsidRPr="00E6398E" w:rsidRDefault="00F17D49" w:rsidP="00345818">
      <w:pPr>
        <w:widowControl w:val="0"/>
        <w:ind w:left="352"/>
        <w:jc w:val="both"/>
        <w:rPr>
          <w:rFonts w:ascii="Arial" w:hAnsi="Arial" w:cs="Arial"/>
          <w:b/>
          <w:sz w:val="20"/>
          <w:u w:val="single"/>
        </w:rPr>
      </w:pPr>
      <w:r w:rsidRPr="00E6398E">
        <w:rPr>
          <w:rFonts w:ascii="Arial" w:hAnsi="Arial" w:cs="Arial"/>
          <w:b/>
          <w:sz w:val="20"/>
          <w:u w:val="single"/>
        </w:rPr>
        <w:t xml:space="preserve">CLÁUSULA </w:t>
      </w:r>
      <w:r w:rsidR="00A23D39">
        <w:rPr>
          <w:rFonts w:ascii="Arial" w:hAnsi="Arial" w:cs="Arial"/>
          <w:b/>
          <w:sz w:val="20"/>
          <w:u w:val="single"/>
        </w:rPr>
        <w:t>VIGÉSIMA</w:t>
      </w:r>
      <w:r w:rsidRPr="00E6398E">
        <w:rPr>
          <w:rFonts w:ascii="Arial" w:hAnsi="Arial" w:cs="Arial"/>
          <w:b/>
          <w:sz w:val="20"/>
          <w:u w:val="single"/>
        </w:rPr>
        <w:t>: DOMICILIO PARA EFECTOS DE LA EJECUCIÓN    CONTRACTUAL</w:t>
      </w:r>
    </w:p>
    <w:p w14:paraId="6AF98744" w14:textId="77777777" w:rsidR="00F17D49" w:rsidRPr="00CD5328" w:rsidRDefault="00F17D49" w:rsidP="00345818">
      <w:pPr>
        <w:widowControl w:val="0"/>
        <w:ind w:left="349"/>
        <w:jc w:val="both"/>
        <w:rPr>
          <w:rFonts w:ascii="Arial" w:hAnsi="Arial" w:cs="Arial"/>
          <w:sz w:val="20"/>
        </w:rPr>
      </w:pPr>
      <w:r w:rsidRPr="00CD5328">
        <w:rPr>
          <w:rFonts w:ascii="Arial" w:hAnsi="Arial" w:cs="Arial"/>
          <w:sz w:val="20"/>
        </w:rPr>
        <w:t>Las partes declaran el siguiente domicilio para efecto de las notificaciones que se realicen durante la ejecución del presente contrato:</w:t>
      </w:r>
    </w:p>
    <w:p w14:paraId="01C73D68" w14:textId="77777777" w:rsidR="00F17D49" w:rsidRPr="00CD5328" w:rsidRDefault="00F17D49" w:rsidP="00345818">
      <w:pPr>
        <w:widowControl w:val="0"/>
        <w:ind w:left="349"/>
        <w:jc w:val="both"/>
        <w:rPr>
          <w:rFonts w:ascii="Arial" w:hAnsi="Arial" w:cs="Arial"/>
          <w:sz w:val="20"/>
        </w:rPr>
      </w:pPr>
    </w:p>
    <w:p w14:paraId="538B8271" w14:textId="77777777" w:rsidR="00F17D49" w:rsidRPr="00CD5328" w:rsidRDefault="00F17D49" w:rsidP="00345818">
      <w:pPr>
        <w:widowControl w:val="0"/>
        <w:ind w:left="284" w:firstLine="65"/>
        <w:jc w:val="both"/>
        <w:rPr>
          <w:rFonts w:ascii="Arial" w:eastAsia="MS Mincho" w:hAnsi="Arial" w:cs="Arial"/>
          <w:sz w:val="20"/>
          <w:lang w:eastAsia="ja-JP"/>
        </w:rPr>
      </w:pPr>
      <w:r w:rsidRPr="00CD5328">
        <w:rPr>
          <w:rFonts w:ascii="Arial" w:hAnsi="Arial" w:cs="Arial"/>
          <w:sz w:val="20"/>
        </w:rPr>
        <w:t>DOMICILIO DE LA ENTIDAD:</w:t>
      </w:r>
      <w:r w:rsidRPr="00CD5328">
        <w:rPr>
          <w:rFonts w:ascii="Arial" w:eastAsia="MS Mincho" w:hAnsi="Arial" w:cs="Arial"/>
          <w:sz w:val="20"/>
          <w:lang w:eastAsia="ja-JP"/>
        </w:rPr>
        <w:t xml:space="preserve"> </w:t>
      </w:r>
      <w:r w:rsidRPr="00A17CD0">
        <w:rPr>
          <w:rFonts w:ascii="Arial" w:hAnsi="Arial" w:cs="Arial"/>
          <w:sz w:val="20"/>
          <w:highlight w:val="lightGray"/>
        </w:rPr>
        <w:t>[...........................]</w:t>
      </w:r>
    </w:p>
    <w:p w14:paraId="2A1803B8" w14:textId="77777777" w:rsidR="00F17D49" w:rsidRPr="00CD5328" w:rsidRDefault="00F17D49" w:rsidP="00345818">
      <w:pPr>
        <w:widowControl w:val="0"/>
        <w:ind w:left="349"/>
        <w:jc w:val="both"/>
        <w:rPr>
          <w:rFonts w:ascii="Arial" w:hAnsi="Arial" w:cs="Arial"/>
          <w:sz w:val="20"/>
        </w:rPr>
      </w:pPr>
    </w:p>
    <w:p w14:paraId="76536C14" w14:textId="77777777" w:rsidR="00F17D49" w:rsidRPr="00CD5328" w:rsidRDefault="00F17D49" w:rsidP="00345818">
      <w:pPr>
        <w:widowControl w:val="0"/>
        <w:ind w:left="349"/>
        <w:jc w:val="both"/>
        <w:rPr>
          <w:rFonts w:ascii="Arial" w:eastAsia="MS Mincho" w:hAnsi="Arial" w:cs="Arial"/>
          <w:sz w:val="20"/>
          <w:lang w:eastAsia="ja-JP"/>
        </w:rPr>
      </w:pPr>
      <w:r w:rsidRPr="00CD5328">
        <w:rPr>
          <w:rFonts w:ascii="Arial" w:hAnsi="Arial" w:cs="Arial"/>
          <w:sz w:val="20"/>
        </w:rPr>
        <w:lastRenderedPageBreak/>
        <w:t xml:space="preserve">DOMICILIO DEL CONTRATISTA: </w:t>
      </w:r>
      <w:r w:rsidRPr="00C33497">
        <w:rPr>
          <w:rFonts w:ascii="Arial" w:hAnsi="Arial" w:cs="Arial"/>
          <w:sz w:val="20"/>
        </w:rPr>
        <w:t xml:space="preserve">[CONSIGNAR EL DOMICILIO SEÑALADO POR EL POSTOR GANADOR DE LA </w:t>
      </w:r>
      <w:r w:rsidR="008F4D4D" w:rsidRPr="00C33497">
        <w:rPr>
          <w:rFonts w:ascii="Arial" w:hAnsi="Arial" w:cs="Arial"/>
          <w:sz w:val="20"/>
        </w:rPr>
        <w:t>BUENA PRO</w:t>
      </w:r>
      <w:r w:rsidRPr="00C33497">
        <w:rPr>
          <w:rFonts w:ascii="Arial" w:hAnsi="Arial" w:cs="Arial"/>
          <w:sz w:val="20"/>
        </w:rPr>
        <w:t xml:space="preserve"> AL PRESENTAR LOS REQUISITOS PARA </w:t>
      </w:r>
      <w:r w:rsidR="002C1F42">
        <w:rPr>
          <w:rFonts w:ascii="Arial" w:hAnsi="Arial" w:cs="Arial"/>
          <w:sz w:val="20"/>
        </w:rPr>
        <w:t>EL PERFECCIONAMIENTO</w:t>
      </w:r>
      <w:r w:rsidRPr="00C33497">
        <w:rPr>
          <w:rFonts w:ascii="Arial" w:hAnsi="Arial" w:cs="Arial"/>
          <w:sz w:val="20"/>
        </w:rPr>
        <w:t xml:space="preserve"> DEL CONTRATO]</w:t>
      </w:r>
    </w:p>
    <w:p w14:paraId="79662AFB" w14:textId="77777777" w:rsidR="00F17D49" w:rsidRPr="00CD5328" w:rsidRDefault="00F17D49" w:rsidP="00345818">
      <w:pPr>
        <w:widowControl w:val="0"/>
        <w:ind w:left="349"/>
        <w:jc w:val="both"/>
        <w:rPr>
          <w:rFonts w:ascii="Arial" w:hAnsi="Arial" w:cs="Arial"/>
          <w:sz w:val="20"/>
        </w:rPr>
      </w:pPr>
    </w:p>
    <w:p w14:paraId="5F8BD8CA" w14:textId="77777777" w:rsidR="00F17D49" w:rsidRPr="00CD5328" w:rsidRDefault="00F17D49" w:rsidP="00345818">
      <w:pPr>
        <w:widowControl w:val="0"/>
        <w:ind w:left="349"/>
        <w:jc w:val="both"/>
        <w:rPr>
          <w:rFonts w:ascii="Arial" w:hAnsi="Arial" w:cs="Arial"/>
          <w:sz w:val="20"/>
        </w:rPr>
      </w:pPr>
      <w:r w:rsidRPr="00CD5328">
        <w:rPr>
          <w:rFonts w:ascii="Arial" w:hAnsi="Arial" w:cs="Arial"/>
          <w:sz w:val="20"/>
        </w:rPr>
        <w:t>La variación del domicilio aquí declarado de alguna de las partes debe ser comunicada a la otra parte, formalmente y por escrito, con una anticipación no menor de quince (15) días calendario.</w:t>
      </w:r>
    </w:p>
    <w:p w14:paraId="1308B618" w14:textId="77777777" w:rsidR="00F17D49" w:rsidRPr="00CD5328" w:rsidRDefault="00F17D49" w:rsidP="00345818">
      <w:pPr>
        <w:widowControl w:val="0"/>
        <w:ind w:left="349"/>
        <w:jc w:val="both"/>
        <w:rPr>
          <w:rFonts w:ascii="Arial" w:hAnsi="Arial" w:cs="Arial"/>
          <w:b/>
          <w:i/>
          <w:sz w:val="20"/>
        </w:rPr>
      </w:pPr>
    </w:p>
    <w:p w14:paraId="503E8219" w14:textId="77777777" w:rsidR="00F17D49" w:rsidRPr="00CD5328" w:rsidRDefault="00F17D49" w:rsidP="00345818">
      <w:pPr>
        <w:widowControl w:val="0"/>
        <w:ind w:left="349"/>
        <w:jc w:val="both"/>
        <w:rPr>
          <w:rFonts w:ascii="Arial" w:hAnsi="Arial" w:cs="Arial"/>
          <w:sz w:val="20"/>
        </w:rPr>
      </w:pPr>
      <w:r w:rsidRPr="00CD5328">
        <w:rPr>
          <w:rFonts w:ascii="Arial" w:hAnsi="Arial" w:cs="Arial"/>
          <w:sz w:val="20"/>
        </w:rPr>
        <w:t xml:space="preserve">De acuerdo con las </w:t>
      </w:r>
      <w:r w:rsidR="00113A54">
        <w:rPr>
          <w:rFonts w:ascii="Arial" w:hAnsi="Arial" w:cs="Arial"/>
          <w:sz w:val="20"/>
        </w:rPr>
        <w:t>b</w:t>
      </w:r>
      <w:r w:rsidR="00583DB3" w:rsidRPr="00CD5328">
        <w:rPr>
          <w:rFonts w:ascii="Arial" w:hAnsi="Arial" w:cs="Arial"/>
          <w:sz w:val="20"/>
        </w:rPr>
        <w:t>ases</w:t>
      </w:r>
      <w:r w:rsidR="000C6CC1">
        <w:rPr>
          <w:rFonts w:ascii="Arial" w:hAnsi="Arial" w:cs="Arial"/>
          <w:sz w:val="20"/>
        </w:rPr>
        <w:t xml:space="preserve"> integradas</w:t>
      </w:r>
      <w:r w:rsidRPr="00CD5328">
        <w:rPr>
          <w:rFonts w:ascii="Arial" w:hAnsi="Arial" w:cs="Arial"/>
          <w:sz w:val="20"/>
        </w:rPr>
        <w:t xml:space="preserve">, </w:t>
      </w:r>
      <w:r w:rsidR="000C6CC1">
        <w:rPr>
          <w:rFonts w:ascii="Arial" w:hAnsi="Arial" w:cs="Arial"/>
          <w:sz w:val="20"/>
        </w:rPr>
        <w:t>la oferta</w:t>
      </w:r>
      <w:r w:rsidRPr="00CD5328">
        <w:rPr>
          <w:rFonts w:ascii="Arial" w:hAnsi="Arial" w:cs="Arial"/>
          <w:sz w:val="20"/>
        </w:rPr>
        <w:t xml:space="preserve"> y las disposiciones del presente contrato, las partes lo firman por duplicado en señal de conformidad en la </w:t>
      </w:r>
      <w:r w:rsidRPr="00B6301D">
        <w:rPr>
          <w:rFonts w:ascii="Arial" w:hAnsi="Arial" w:cs="Arial"/>
          <w:sz w:val="20"/>
        </w:rPr>
        <w:t>ciudad de [................] al</w:t>
      </w:r>
      <w:r w:rsidRPr="00CD5328">
        <w:rPr>
          <w:rFonts w:ascii="Arial" w:hAnsi="Arial" w:cs="Arial"/>
          <w:sz w:val="20"/>
        </w:rPr>
        <w:t xml:space="preserve"> [CONSIGNAR FECHA].</w:t>
      </w:r>
    </w:p>
    <w:p w14:paraId="0911C896" w14:textId="77777777" w:rsidR="00F17D49" w:rsidRPr="00CD5328" w:rsidRDefault="00F17D49" w:rsidP="00345818">
      <w:pPr>
        <w:widowControl w:val="0"/>
        <w:ind w:left="349"/>
        <w:jc w:val="both"/>
        <w:rPr>
          <w:rFonts w:ascii="Arial" w:hAnsi="Arial" w:cs="Arial"/>
          <w:sz w:val="20"/>
        </w:rPr>
      </w:pPr>
    </w:p>
    <w:p w14:paraId="0A48CB42" w14:textId="77777777" w:rsidR="00F17D49" w:rsidRPr="00CD5328" w:rsidRDefault="00F17D49" w:rsidP="00345818">
      <w:pPr>
        <w:widowControl w:val="0"/>
        <w:ind w:left="349"/>
        <w:jc w:val="both"/>
        <w:rPr>
          <w:rFonts w:ascii="Arial" w:hAnsi="Arial" w:cs="Arial"/>
          <w:sz w:val="20"/>
        </w:rPr>
      </w:pPr>
    </w:p>
    <w:p w14:paraId="25AA4F43" w14:textId="77777777" w:rsidR="00F17D49" w:rsidRPr="00CD5328" w:rsidRDefault="00F17D49" w:rsidP="00345818">
      <w:pPr>
        <w:widowControl w:val="0"/>
        <w:ind w:left="349"/>
        <w:jc w:val="both"/>
        <w:rPr>
          <w:rFonts w:ascii="Arial" w:hAnsi="Arial" w:cs="Arial"/>
          <w:sz w:val="20"/>
        </w:rPr>
      </w:pPr>
    </w:p>
    <w:p w14:paraId="11AF7E3B" w14:textId="77777777" w:rsidR="00F17D49" w:rsidRPr="00CD5328" w:rsidRDefault="00F17D49" w:rsidP="00345818">
      <w:pPr>
        <w:widowControl w:val="0"/>
        <w:ind w:left="349"/>
        <w:jc w:val="both"/>
        <w:rPr>
          <w:rFonts w:ascii="Arial" w:hAnsi="Arial" w:cs="Arial"/>
          <w:sz w:val="20"/>
        </w:rPr>
      </w:pPr>
    </w:p>
    <w:p w14:paraId="148A5C74" w14:textId="77777777" w:rsidR="00F17D49" w:rsidRPr="00CD5328" w:rsidRDefault="00F17D49" w:rsidP="00345818">
      <w:pPr>
        <w:widowControl w:val="0"/>
        <w:ind w:left="349"/>
        <w:jc w:val="both"/>
        <w:rPr>
          <w:rFonts w:ascii="Arial" w:hAnsi="Arial" w:cs="Arial"/>
          <w:sz w:val="20"/>
        </w:rPr>
      </w:pPr>
    </w:p>
    <w:tbl>
      <w:tblPr>
        <w:tblW w:w="8647" w:type="dxa"/>
        <w:tblInd w:w="419" w:type="dxa"/>
        <w:tblLayout w:type="fixed"/>
        <w:tblCellMar>
          <w:left w:w="70" w:type="dxa"/>
          <w:right w:w="70" w:type="dxa"/>
        </w:tblCellMar>
        <w:tblLook w:val="0000" w:firstRow="0" w:lastRow="0" w:firstColumn="0" w:lastColumn="0" w:noHBand="0" w:noVBand="0"/>
      </w:tblPr>
      <w:tblGrid>
        <w:gridCol w:w="2882"/>
        <w:gridCol w:w="2882"/>
        <w:gridCol w:w="2883"/>
      </w:tblGrid>
      <w:tr w:rsidR="00F17D49" w:rsidRPr="00CD5328" w14:paraId="722FAABE" w14:textId="77777777" w:rsidTr="00B84D2C">
        <w:trPr>
          <w:cantSplit/>
          <w:trHeight w:val="271"/>
        </w:trPr>
        <w:tc>
          <w:tcPr>
            <w:tcW w:w="2882" w:type="dxa"/>
            <w:tcBorders>
              <w:top w:val="single" w:sz="6" w:space="0" w:color="auto"/>
            </w:tcBorders>
          </w:tcPr>
          <w:p w14:paraId="1B097867" w14:textId="77777777" w:rsidR="00F17D49" w:rsidRPr="00CD5328" w:rsidRDefault="00F17D49" w:rsidP="00345818">
            <w:pPr>
              <w:widowControl w:val="0"/>
              <w:jc w:val="both"/>
              <w:rPr>
                <w:rFonts w:ascii="Arial" w:hAnsi="Arial" w:cs="Arial"/>
                <w:sz w:val="20"/>
              </w:rPr>
            </w:pPr>
            <w:r w:rsidRPr="00CD5328">
              <w:rPr>
                <w:rFonts w:ascii="Arial" w:hAnsi="Arial" w:cs="Arial"/>
                <w:sz w:val="20"/>
              </w:rPr>
              <w:t xml:space="preserve">         “LA ENTIDAD”</w:t>
            </w:r>
          </w:p>
        </w:tc>
        <w:tc>
          <w:tcPr>
            <w:tcW w:w="2882" w:type="dxa"/>
          </w:tcPr>
          <w:p w14:paraId="555CCBFA" w14:textId="77777777" w:rsidR="00F17D49" w:rsidRPr="00CD5328" w:rsidRDefault="00F17D49" w:rsidP="00345818">
            <w:pPr>
              <w:widowControl w:val="0"/>
              <w:jc w:val="both"/>
              <w:rPr>
                <w:rFonts w:ascii="Arial" w:hAnsi="Arial" w:cs="Arial"/>
                <w:sz w:val="20"/>
              </w:rPr>
            </w:pPr>
          </w:p>
        </w:tc>
        <w:tc>
          <w:tcPr>
            <w:tcW w:w="2883" w:type="dxa"/>
            <w:tcBorders>
              <w:top w:val="single" w:sz="6" w:space="0" w:color="auto"/>
            </w:tcBorders>
          </w:tcPr>
          <w:p w14:paraId="640A1760" w14:textId="77777777" w:rsidR="00F17D49" w:rsidRPr="00CD5328" w:rsidRDefault="00F17D49" w:rsidP="00345818">
            <w:pPr>
              <w:widowControl w:val="0"/>
              <w:ind w:left="708" w:hanging="708"/>
              <w:jc w:val="both"/>
              <w:rPr>
                <w:rFonts w:ascii="Arial" w:hAnsi="Arial" w:cs="Arial"/>
                <w:sz w:val="20"/>
              </w:rPr>
            </w:pPr>
            <w:r w:rsidRPr="00CD5328">
              <w:rPr>
                <w:rFonts w:ascii="Arial" w:hAnsi="Arial" w:cs="Arial"/>
                <w:sz w:val="20"/>
              </w:rPr>
              <w:t xml:space="preserve">      “EL CONTRATISTA”</w:t>
            </w:r>
          </w:p>
        </w:tc>
      </w:tr>
    </w:tbl>
    <w:p w14:paraId="29B6384E" w14:textId="77777777" w:rsidR="00F17D49" w:rsidRPr="00CD5328" w:rsidRDefault="00F17D49" w:rsidP="00345818">
      <w:pPr>
        <w:pStyle w:val="Prrafodelista"/>
        <w:widowControl w:val="0"/>
        <w:ind w:left="360"/>
        <w:jc w:val="both"/>
        <w:rPr>
          <w:rFonts w:ascii="Arial" w:hAnsi="Arial" w:cs="Arial"/>
        </w:rPr>
      </w:pPr>
    </w:p>
    <w:p w14:paraId="4E9AD6C9" w14:textId="77777777" w:rsidR="00A73C6D" w:rsidRDefault="00A73C6D" w:rsidP="00345818">
      <w:pPr>
        <w:widowControl w:val="0"/>
        <w:rPr>
          <w:rFonts w:ascii="Arial" w:hAnsi="Arial" w:cs="Arial"/>
          <w:sz w:val="20"/>
        </w:rPr>
      </w:pPr>
      <w:r>
        <w:rPr>
          <w:rFonts w:ascii="Arial" w:hAnsi="Arial" w:cs="Arial"/>
          <w:sz w:val="20"/>
        </w:rPr>
        <w:br w:type="page"/>
      </w:r>
    </w:p>
    <w:p w14:paraId="252EBDAE" w14:textId="77777777" w:rsidR="003300FA" w:rsidRPr="003B3389" w:rsidRDefault="003300FA" w:rsidP="003300FA">
      <w:pPr>
        <w:widowControl w:val="0"/>
        <w:jc w:val="both"/>
        <w:rPr>
          <w:rFonts w:ascii="Arial" w:hAnsi="Arial" w:cs="Arial"/>
          <w:sz w:val="20"/>
        </w:rPr>
      </w:pPr>
    </w:p>
    <w:p w14:paraId="0D2F7BD4" w14:textId="77777777" w:rsidR="003300FA" w:rsidRPr="003B3389" w:rsidRDefault="003300FA" w:rsidP="003300FA">
      <w:pPr>
        <w:widowControl w:val="0"/>
        <w:jc w:val="both"/>
        <w:rPr>
          <w:rFonts w:ascii="Arial" w:hAnsi="Arial" w:cs="Arial"/>
          <w:sz w:val="20"/>
        </w:rPr>
      </w:pPr>
    </w:p>
    <w:p w14:paraId="71AE2FA8" w14:textId="77777777" w:rsidR="003300FA" w:rsidRPr="003B3389" w:rsidRDefault="003300FA" w:rsidP="003300FA">
      <w:pPr>
        <w:widowControl w:val="0"/>
        <w:jc w:val="both"/>
        <w:rPr>
          <w:rFonts w:ascii="Arial" w:hAnsi="Arial" w:cs="Arial"/>
          <w:sz w:val="20"/>
        </w:rPr>
      </w:pPr>
    </w:p>
    <w:p w14:paraId="42673059" w14:textId="77777777" w:rsidR="003300FA" w:rsidRPr="003B3389" w:rsidRDefault="003300FA" w:rsidP="003300FA">
      <w:pPr>
        <w:widowControl w:val="0"/>
        <w:jc w:val="both"/>
        <w:rPr>
          <w:rFonts w:ascii="Arial" w:hAnsi="Arial" w:cs="Arial"/>
          <w:sz w:val="20"/>
        </w:rPr>
      </w:pPr>
    </w:p>
    <w:p w14:paraId="0BB6AAF7" w14:textId="77777777" w:rsidR="003300FA" w:rsidRPr="003B3389" w:rsidRDefault="003300FA" w:rsidP="003300FA">
      <w:pPr>
        <w:widowControl w:val="0"/>
        <w:jc w:val="both"/>
        <w:rPr>
          <w:rFonts w:ascii="Arial" w:hAnsi="Arial" w:cs="Arial"/>
          <w:sz w:val="20"/>
        </w:rPr>
      </w:pPr>
    </w:p>
    <w:p w14:paraId="79C97708" w14:textId="77777777" w:rsidR="003300FA" w:rsidRPr="003B3389" w:rsidRDefault="003300FA" w:rsidP="003300FA">
      <w:pPr>
        <w:widowControl w:val="0"/>
        <w:jc w:val="both"/>
        <w:rPr>
          <w:rFonts w:ascii="Arial" w:hAnsi="Arial" w:cs="Arial"/>
          <w:sz w:val="20"/>
        </w:rPr>
      </w:pPr>
    </w:p>
    <w:p w14:paraId="40E85BAD" w14:textId="77777777" w:rsidR="003300FA" w:rsidRPr="003B3389" w:rsidRDefault="003300FA" w:rsidP="003300FA">
      <w:pPr>
        <w:widowControl w:val="0"/>
        <w:jc w:val="both"/>
        <w:rPr>
          <w:rFonts w:ascii="Arial" w:hAnsi="Arial" w:cs="Arial"/>
          <w:sz w:val="20"/>
        </w:rPr>
      </w:pPr>
    </w:p>
    <w:p w14:paraId="2D11D9BC" w14:textId="77777777" w:rsidR="003300FA" w:rsidRPr="003B3389" w:rsidRDefault="003300FA" w:rsidP="003300FA">
      <w:pPr>
        <w:widowControl w:val="0"/>
        <w:jc w:val="both"/>
        <w:rPr>
          <w:rFonts w:ascii="Arial" w:hAnsi="Arial" w:cs="Arial"/>
          <w:sz w:val="20"/>
        </w:rPr>
      </w:pPr>
    </w:p>
    <w:p w14:paraId="20DACBA1" w14:textId="77777777" w:rsidR="003300FA" w:rsidRPr="003B3389" w:rsidRDefault="003300FA" w:rsidP="003300FA">
      <w:pPr>
        <w:widowControl w:val="0"/>
        <w:jc w:val="both"/>
        <w:rPr>
          <w:rFonts w:ascii="Arial" w:hAnsi="Arial" w:cs="Arial"/>
          <w:sz w:val="20"/>
        </w:rPr>
      </w:pPr>
    </w:p>
    <w:p w14:paraId="04C29A29" w14:textId="77777777" w:rsidR="003300FA" w:rsidRDefault="003300FA" w:rsidP="003300FA">
      <w:pPr>
        <w:widowControl w:val="0"/>
        <w:jc w:val="both"/>
        <w:rPr>
          <w:rFonts w:ascii="Arial" w:hAnsi="Arial" w:cs="Arial"/>
          <w:sz w:val="20"/>
        </w:rPr>
      </w:pPr>
    </w:p>
    <w:p w14:paraId="38A0D2FD" w14:textId="77777777" w:rsidR="003300FA" w:rsidRDefault="003300FA" w:rsidP="003300FA">
      <w:pPr>
        <w:widowControl w:val="0"/>
        <w:jc w:val="both"/>
        <w:rPr>
          <w:rFonts w:ascii="Arial" w:hAnsi="Arial" w:cs="Arial"/>
          <w:sz w:val="20"/>
        </w:rPr>
      </w:pPr>
    </w:p>
    <w:p w14:paraId="0CCB0151" w14:textId="77777777" w:rsidR="003300FA" w:rsidRDefault="003300FA" w:rsidP="003300FA">
      <w:pPr>
        <w:widowControl w:val="0"/>
        <w:jc w:val="both"/>
        <w:rPr>
          <w:rFonts w:ascii="Arial" w:hAnsi="Arial" w:cs="Arial"/>
          <w:sz w:val="20"/>
        </w:rPr>
      </w:pPr>
    </w:p>
    <w:p w14:paraId="62FE25E3" w14:textId="77777777" w:rsidR="003300FA" w:rsidRDefault="003300FA" w:rsidP="003300FA">
      <w:pPr>
        <w:widowControl w:val="0"/>
        <w:jc w:val="both"/>
        <w:rPr>
          <w:rFonts w:ascii="Arial" w:hAnsi="Arial" w:cs="Arial"/>
          <w:sz w:val="20"/>
        </w:rPr>
      </w:pPr>
    </w:p>
    <w:p w14:paraId="4B006EC6" w14:textId="77777777" w:rsidR="003300FA" w:rsidRDefault="003300FA" w:rsidP="003300FA">
      <w:pPr>
        <w:widowControl w:val="0"/>
        <w:jc w:val="both"/>
        <w:rPr>
          <w:rFonts w:ascii="Arial" w:hAnsi="Arial" w:cs="Arial"/>
          <w:sz w:val="20"/>
        </w:rPr>
      </w:pPr>
    </w:p>
    <w:p w14:paraId="6AA67EB0" w14:textId="77777777" w:rsidR="003300FA" w:rsidRPr="003B3389" w:rsidRDefault="003300FA" w:rsidP="003300FA">
      <w:pPr>
        <w:widowControl w:val="0"/>
        <w:jc w:val="both"/>
        <w:rPr>
          <w:rFonts w:ascii="Arial" w:hAnsi="Arial" w:cs="Arial"/>
          <w:sz w:val="20"/>
        </w:rPr>
      </w:pPr>
    </w:p>
    <w:p w14:paraId="10572133" w14:textId="77777777" w:rsidR="003300FA" w:rsidRDefault="003300FA" w:rsidP="003300FA">
      <w:pPr>
        <w:widowControl w:val="0"/>
        <w:jc w:val="both"/>
        <w:rPr>
          <w:rFonts w:ascii="Arial" w:hAnsi="Arial" w:cs="Arial"/>
          <w:sz w:val="20"/>
        </w:rPr>
      </w:pPr>
    </w:p>
    <w:p w14:paraId="79A14D48" w14:textId="77777777" w:rsidR="003300FA" w:rsidRDefault="003300FA" w:rsidP="003300FA">
      <w:pPr>
        <w:widowControl w:val="0"/>
        <w:jc w:val="both"/>
        <w:rPr>
          <w:rFonts w:ascii="Arial" w:hAnsi="Arial" w:cs="Arial"/>
          <w:sz w:val="20"/>
        </w:rPr>
      </w:pPr>
    </w:p>
    <w:p w14:paraId="3C1EC65B" w14:textId="77777777" w:rsidR="003300FA" w:rsidRPr="003B3389" w:rsidRDefault="003300FA" w:rsidP="003300FA">
      <w:pPr>
        <w:widowControl w:val="0"/>
        <w:jc w:val="both"/>
        <w:rPr>
          <w:rFonts w:ascii="Arial" w:hAnsi="Arial" w:cs="Arial"/>
          <w:sz w:val="20"/>
        </w:rPr>
      </w:pPr>
    </w:p>
    <w:p w14:paraId="03AC6D00" w14:textId="77777777" w:rsidR="003300FA" w:rsidRPr="003B3389" w:rsidRDefault="003300FA" w:rsidP="003300FA">
      <w:pPr>
        <w:widowControl w:val="0"/>
        <w:jc w:val="both"/>
        <w:rPr>
          <w:rFonts w:ascii="Arial" w:hAnsi="Arial" w:cs="Arial"/>
          <w:sz w:val="20"/>
        </w:rPr>
      </w:pPr>
    </w:p>
    <w:p w14:paraId="08DE479C" w14:textId="77777777" w:rsidR="003300FA" w:rsidRDefault="003300FA" w:rsidP="003300FA">
      <w:pPr>
        <w:widowControl w:val="0"/>
        <w:jc w:val="both"/>
        <w:rPr>
          <w:rFonts w:ascii="Arial" w:hAnsi="Arial" w:cs="Arial"/>
          <w:sz w:val="20"/>
        </w:rPr>
      </w:pPr>
    </w:p>
    <w:p w14:paraId="526DDE66" w14:textId="77777777" w:rsidR="003300FA" w:rsidRDefault="003300FA" w:rsidP="003300FA">
      <w:pPr>
        <w:widowControl w:val="0"/>
        <w:jc w:val="both"/>
        <w:rPr>
          <w:rFonts w:ascii="Arial" w:hAnsi="Arial" w:cs="Arial"/>
          <w:sz w:val="20"/>
        </w:rPr>
      </w:pPr>
    </w:p>
    <w:p w14:paraId="5BF9C7C5" w14:textId="77777777" w:rsidR="003300FA" w:rsidRDefault="003300FA" w:rsidP="003300FA">
      <w:pPr>
        <w:widowControl w:val="0"/>
        <w:jc w:val="both"/>
        <w:rPr>
          <w:rFonts w:ascii="Arial" w:hAnsi="Arial" w:cs="Arial"/>
          <w:sz w:val="20"/>
        </w:rPr>
      </w:pPr>
    </w:p>
    <w:p w14:paraId="1871ACCE" w14:textId="77777777" w:rsidR="003300FA" w:rsidRDefault="003300FA" w:rsidP="003300FA">
      <w:pPr>
        <w:widowControl w:val="0"/>
        <w:jc w:val="both"/>
        <w:rPr>
          <w:rFonts w:ascii="Arial" w:hAnsi="Arial" w:cs="Arial"/>
          <w:sz w:val="20"/>
        </w:rPr>
      </w:pPr>
    </w:p>
    <w:p w14:paraId="5BFF2550" w14:textId="77777777" w:rsidR="003300FA" w:rsidRDefault="003300FA" w:rsidP="003300FA">
      <w:pPr>
        <w:widowControl w:val="0"/>
        <w:jc w:val="both"/>
        <w:rPr>
          <w:rFonts w:ascii="Arial" w:hAnsi="Arial" w:cs="Arial"/>
          <w:sz w:val="20"/>
        </w:rPr>
      </w:pPr>
    </w:p>
    <w:p w14:paraId="66475D07" w14:textId="77777777" w:rsidR="003300FA" w:rsidRPr="003B3389" w:rsidRDefault="003300FA" w:rsidP="003300FA">
      <w:pPr>
        <w:widowControl w:val="0"/>
        <w:jc w:val="both"/>
        <w:rPr>
          <w:rFonts w:ascii="Arial" w:hAnsi="Arial" w:cs="Arial"/>
          <w:sz w:val="20"/>
        </w:rPr>
      </w:pPr>
    </w:p>
    <w:p w14:paraId="5AC8D61E" w14:textId="77777777" w:rsidR="00F17D49" w:rsidRPr="00CD5328" w:rsidRDefault="00F17D49" w:rsidP="00345818">
      <w:pPr>
        <w:widowControl w:val="0"/>
        <w:jc w:val="center"/>
        <w:rPr>
          <w:rFonts w:ascii="Arial" w:hAnsi="Arial" w:cs="Arial"/>
          <w:b/>
          <w:sz w:val="28"/>
        </w:rPr>
      </w:pPr>
      <w:r w:rsidRPr="00CD5328">
        <w:rPr>
          <w:rFonts w:ascii="Arial" w:hAnsi="Arial" w:cs="Arial"/>
          <w:b/>
          <w:sz w:val="28"/>
        </w:rPr>
        <w:t>ANEXOS</w:t>
      </w:r>
    </w:p>
    <w:p w14:paraId="65CB3169" w14:textId="77777777" w:rsidR="00F17D49" w:rsidRPr="00CD5328" w:rsidRDefault="00F17D49" w:rsidP="00345818">
      <w:pPr>
        <w:widowControl w:val="0"/>
        <w:ind w:left="360"/>
        <w:jc w:val="both"/>
        <w:rPr>
          <w:rFonts w:ascii="Arial" w:hAnsi="Arial" w:cs="Arial"/>
          <w:sz w:val="20"/>
        </w:rPr>
      </w:pPr>
    </w:p>
    <w:p w14:paraId="3F33744B" w14:textId="77777777" w:rsidR="00F17D49" w:rsidRPr="00CD5328" w:rsidRDefault="00F17D49" w:rsidP="00345818">
      <w:pPr>
        <w:widowControl w:val="0"/>
        <w:ind w:left="360"/>
        <w:jc w:val="both"/>
        <w:rPr>
          <w:rFonts w:ascii="Arial" w:hAnsi="Arial" w:cs="Arial"/>
          <w:sz w:val="20"/>
        </w:rPr>
      </w:pPr>
    </w:p>
    <w:p w14:paraId="34013158" w14:textId="77777777" w:rsidR="00F17D49" w:rsidRPr="00CD5328" w:rsidRDefault="00F17D49" w:rsidP="00345818">
      <w:pPr>
        <w:widowControl w:val="0"/>
        <w:ind w:left="360"/>
        <w:jc w:val="both"/>
        <w:rPr>
          <w:rFonts w:ascii="Arial" w:hAnsi="Arial" w:cs="Arial"/>
          <w:i/>
          <w:sz w:val="20"/>
        </w:rPr>
      </w:pPr>
    </w:p>
    <w:p w14:paraId="2CCEDD7A" w14:textId="77777777" w:rsidR="00A73C6D" w:rsidRDefault="00A73C6D" w:rsidP="00345818">
      <w:pPr>
        <w:widowControl w:val="0"/>
        <w:rPr>
          <w:rFonts w:ascii="Arial" w:hAnsi="Arial" w:cs="Arial"/>
          <w:b/>
        </w:rPr>
      </w:pPr>
      <w:r>
        <w:rPr>
          <w:rFonts w:ascii="Arial" w:hAnsi="Arial" w:cs="Arial"/>
          <w:b/>
        </w:rPr>
        <w:br w:type="page"/>
      </w:r>
    </w:p>
    <w:p w14:paraId="1713695D" w14:textId="77777777" w:rsidR="00F17D49" w:rsidRPr="00CD5328" w:rsidRDefault="00F17D49" w:rsidP="00345818">
      <w:pPr>
        <w:widowControl w:val="0"/>
        <w:jc w:val="center"/>
        <w:rPr>
          <w:rFonts w:ascii="Arial" w:hAnsi="Arial" w:cs="Arial"/>
          <w:b/>
        </w:rPr>
      </w:pPr>
      <w:r w:rsidRPr="00CD5328">
        <w:rPr>
          <w:rFonts w:ascii="Arial" w:hAnsi="Arial" w:cs="Arial"/>
          <w:b/>
        </w:rPr>
        <w:lastRenderedPageBreak/>
        <w:t>ANEXO Nº 1</w:t>
      </w:r>
    </w:p>
    <w:p w14:paraId="5EBDD8AB" w14:textId="77777777" w:rsidR="00F17D49" w:rsidRPr="00CD5328" w:rsidRDefault="00F17D49" w:rsidP="00345818">
      <w:pPr>
        <w:widowControl w:val="0"/>
        <w:tabs>
          <w:tab w:val="left" w:pos="3544"/>
        </w:tabs>
        <w:jc w:val="center"/>
        <w:rPr>
          <w:rFonts w:ascii="Arial" w:hAnsi="Arial" w:cs="Arial"/>
          <w:b/>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F17D49" w:rsidRPr="00CD5328" w14:paraId="64E9D688" w14:textId="77777777" w:rsidTr="00E43B1B">
        <w:tc>
          <w:tcPr>
            <w:tcW w:w="8644" w:type="dxa"/>
            <w:shd w:val="clear" w:color="000000" w:fill="FFFFFF"/>
          </w:tcPr>
          <w:p w14:paraId="342E07B1" w14:textId="77777777" w:rsidR="00F17D49" w:rsidRPr="00CD5328" w:rsidRDefault="00F17D49" w:rsidP="00345818">
            <w:pPr>
              <w:pStyle w:val="Textoindependiente"/>
              <w:widowControl w:val="0"/>
              <w:spacing w:after="0"/>
              <w:jc w:val="center"/>
              <w:rPr>
                <w:rFonts w:ascii="Arial" w:hAnsi="Arial" w:cs="Arial"/>
                <w:b/>
                <w:sz w:val="20"/>
                <w:szCs w:val="20"/>
              </w:rPr>
            </w:pPr>
            <w:r w:rsidRPr="00AC1A01">
              <w:rPr>
                <w:rFonts w:ascii="Arial" w:hAnsi="Arial" w:cs="Arial"/>
                <w:b/>
                <w:sz w:val="20"/>
                <w:szCs w:val="20"/>
              </w:rPr>
              <w:t>DECLARACIÓN JURADA DE DATOS DEL POSTOR</w:t>
            </w:r>
            <w:r w:rsidRPr="00CD5328">
              <w:rPr>
                <w:rFonts w:ascii="Arial" w:hAnsi="Arial" w:cs="Arial"/>
                <w:b/>
                <w:sz w:val="20"/>
                <w:szCs w:val="20"/>
              </w:rPr>
              <w:t xml:space="preserve"> </w:t>
            </w:r>
          </w:p>
        </w:tc>
      </w:tr>
    </w:tbl>
    <w:p w14:paraId="79D81950" w14:textId="77777777" w:rsidR="00F17D49" w:rsidRPr="00CD5328" w:rsidRDefault="00F17D49" w:rsidP="00345818">
      <w:pPr>
        <w:widowControl w:val="0"/>
        <w:jc w:val="both"/>
        <w:rPr>
          <w:rFonts w:ascii="Arial" w:hAnsi="Arial" w:cs="Arial"/>
          <w:sz w:val="20"/>
        </w:rPr>
      </w:pPr>
    </w:p>
    <w:p w14:paraId="72500034" w14:textId="77777777" w:rsidR="00F17D49" w:rsidRPr="00CD5328" w:rsidRDefault="00F17D49" w:rsidP="00345818">
      <w:pPr>
        <w:widowControl w:val="0"/>
        <w:jc w:val="both"/>
        <w:rPr>
          <w:rFonts w:ascii="Arial" w:hAnsi="Arial" w:cs="Arial"/>
          <w:sz w:val="20"/>
        </w:rPr>
      </w:pPr>
      <w:r w:rsidRPr="00CD5328">
        <w:rPr>
          <w:rFonts w:ascii="Arial" w:hAnsi="Arial" w:cs="Arial"/>
          <w:sz w:val="20"/>
        </w:rPr>
        <w:t>Señores</w:t>
      </w:r>
    </w:p>
    <w:p w14:paraId="0224CBB2" w14:textId="77777777" w:rsidR="00F17D49" w:rsidRPr="00CD5328" w:rsidRDefault="00B645A8" w:rsidP="00345818">
      <w:pPr>
        <w:widowControl w:val="0"/>
        <w:autoSpaceDE w:val="0"/>
        <w:autoSpaceDN w:val="0"/>
        <w:adjustRightInd w:val="0"/>
        <w:jc w:val="both"/>
        <w:rPr>
          <w:rFonts w:ascii="Arial" w:hAnsi="Arial" w:cs="Arial"/>
          <w:b/>
          <w:sz w:val="20"/>
        </w:rPr>
      </w:pPr>
      <w:r w:rsidRPr="00E32689">
        <w:rPr>
          <w:rFonts w:ascii="Arial" w:eastAsia="Times New Roman" w:hAnsi="Arial" w:cs="Arial"/>
          <w:b/>
          <w:color w:val="auto"/>
          <w:sz w:val="20"/>
          <w:highlight w:val="lightGray"/>
          <w:lang w:val="es-ES" w:eastAsia="es-ES"/>
        </w:rPr>
        <w:t>[</w:t>
      </w:r>
      <w:r w:rsidRPr="00870EA6">
        <w:rPr>
          <w:rFonts w:ascii="Arial" w:eastAsia="Times New Roman" w:hAnsi="Arial" w:cs="Arial"/>
          <w:b/>
          <w:color w:val="auto"/>
          <w:sz w:val="20"/>
          <w:highlight w:val="lightGray"/>
          <w:lang w:val="es-ES" w:eastAsia="es-ES"/>
        </w:rPr>
        <w:t>C</w:t>
      </w:r>
      <w:r w:rsidRPr="007648AA">
        <w:rPr>
          <w:rFonts w:ascii="Arial" w:eastAsia="Times New Roman" w:hAnsi="Arial" w:cs="Arial"/>
          <w:b/>
          <w:color w:val="auto"/>
          <w:sz w:val="20"/>
          <w:highlight w:val="lightGray"/>
          <w:lang w:val="es-ES" w:eastAsia="es-ES"/>
        </w:rPr>
        <w:t xml:space="preserve">ONSIGNAR ÓRGANO ENCARGADO DE LAS CONTRATACIONES O </w:t>
      </w:r>
      <w:r w:rsidRPr="007648AA">
        <w:rPr>
          <w:rFonts w:ascii="Arial" w:hAnsi="Arial"/>
          <w:b/>
          <w:color w:val="auto"/>
          <w:sz w:val="20"/>
          <w:highlight w:val="lightGray"/>
          <w:lang w:val="es-ES"/>
        </w:rPr>
        <w:t>COMITÉ DE SELECCIÓN</w:t>
      </w:r>
      <w:r w:rsidRPr="007648AA">
        <w:rPr>
          <w:rFonts w:ascii="Arial" w:eastAsia="Times New Roman" w:hAnsi="Arial" w:cs="Arial"/>
          <w:b/>
          <w:color w:val="auto"/>
          <w:sz w:val="20"/>
          <w:highlight w:val="lightGray"/>
          <w:lang w:val="es-ES" w:eastAsia="es-ES"/>
        </w:rPr>
        <w:t>, SEGÚN CORRESPONDA]</w:t>
      </w:r>
    </w:p>
    <w:p w14:paraId="58A7286E" w14:textId="77777777" w:rsidR="00F17D49" w:rsidRPr="00CD5328" w:rsidRDefault="006E650D" w:rsidP="00345818">
      <w:pPr>
        <w:widowControl w:val="0"/>
        <w:autoSpaceDE w:val="0"/>
        <w:autoSpaceDN w:val="0"/>
        <w:adjustRightInd w:val="0"/>
        <w:jc w:val="both"/>
        <w:rPr>
          <w:rFonts w:ascii="Arial" w:hAnsi="Arial" w:cs="Arial"/>
          <w:b/>
          <w:sz w:val="20"/>
        </w:rPr>
      </w:pPr>
      <w:r>
        <w:rPr>
          <w:rFonts w:ascii="Arial" w:hAnsi="Arial" w:cs="Arial"/>
          <w:b/>
          <w:sz w:val="20"/>
        </w:rPr>
        <w:t xml:space="preserve">PROCEDIMIENTO ESPECIAL DE SELECCIÓN </w:t>
      </w:r>
      <w:r w:rsidR="00F17D49" w:rsidRPr="00CD5328">
        <w:rPr>
          <w:rFonts w:ascii="Arial" w:hAnsi="Arial" w:cs="Arial"/>
          <w:b/>
          <w:sz w:val="20"/>
        </w:rPr>
        <w:t xml:space="preserve">Nº </w:t>
      </w:r>
      <w:r w:rsidR="00F17D49" w:rsidRPr="00CD5328">
        <w:rPr>
          <w:rFonts w:ascii="Arial" w:hAnsi="Arial" w:cs="Arial"/>
          <w:bCs/>
          <w:sz w:val="20"/>
          <w:highlight w:val="lightGray"/>
        </w:rPr>
        <w:t xml:space="preserve">[CONSIGNAR </w:t>
      </w:r>
      <w:r w:rsidR="00B92C08" w:rsidRPr="00CD5328">
        <w:rPr>
          <w:rFonts w:ascii="Arial" w:hAnsi="Arial" w:cs="Arial"/>
          <w:bCs/>
          <w:sz w:val="20"/>
          <w:highlight w:val="lightGray"/>
        </w:rPr>
        <w:t>NOMENCLATURA DEL</w:t>
      </w:r>
      <w:r w:rsidR="00F17D49" w:rsidRPr="00CD5328">
        <w:rPr>
          <w:rFonts w:ascii="Arial" w:hAnsi="Arial" w:cs="Arial"/>
          <w:bCs/>
          <w:sz w:val="20"/>
          <w:highlight w:val="lightGray"/>
        </w:rPr>
        <w:t xml:space="preserve"> </w:t>
      </w:r>
      <w:r w:rsidR="00431A5B">
        <w:rPr>
          <w:rFonts w:ascii="Arial" w:hAnsi="Arial" w:cs="Arial"/>
          <w:bCs/>
          <w:sz w:val="20"/>
          <w:highlight w:val="lightGray"/>
        </w:rPr>
        <w:t>PROCEDIMIENTO</w:t>
      </w:r>
      <w:r w:rsidR="00F17D49" w:rsidRPr="00CD5328">
        <w:rPr>
          <w:rFonts w:ascii="Arial" w:hAnsi="Arial" w:cs="Arial"/>
          <w:bCs/>
          <w:sz w:val="20"/>
          <w:highlight w:val="lightGray"/>
        </w:rPr>
        <w:t>]</w:t>
      </w:r>
    </w:p>
    <w:p w14:paraId="1FC6E9B8" w14:textId="77777777" w:rsidR="00F17D49" w:rsidRPr="00CD5328" w:rsidRDefault="00F17D49" w:rsidP="00345818">
      <w:pPr>
        <w:widowControl w:val="0"/>
        <w:autoSpaceDE w:val="0"/>
        <w:autoSpaceDN w:val="0"/>
        <w:adjustRightInd w:val="0"/>
        <w:jc w:val="both"/>
        <w:rPr>
          <w:rFonts w:ascii="Arial" w:hAnsi="Arial" w:cs="Arial"/>
          <w:sz w:val="20"/>
        </w:rPr>
      </w:pPr>
      <w:r w:rsidRPr="00CD5328">
        <w:rPr>
          <w:rFonts w:ascii="Arial" w:hAnsi="Arial" w:cs="Arial"/>
          <w:sz w:val="20"/>
        </w:rPr>
        <w:t>Presente.-</w:t>
      </w:r>
    </w:p>
    <w:p w14:paraId="2D00F596" w14:textId="77777777" w:rsidR="00F17D49" w:rsidRPr="00CD5328" w:rsidRDefault="00F17D49" w:rsidP="00345818">
      <w:pPr>
        <w:widowControl w:val="0"/>
        <w:autoSpaceDE w:val="0"/>
        <w:autoSpaceDN w:val="0"/>
        <w:adjustRightInd w:val="0"/>
        <w:jc w:val="both"/>
        <w:rPr>
          <w:rFonts w:ascii="Arial" w:hAnsi="Arial" w:cs="Arial"/>
          <w:sz w:val="20"/>
        </w:rPr>
      </w:pPr>
    </w:p>
    <w:p w14:paraId="18DA48BF" w14:textId="77777777" w:rsidR="00F17D49" w:rsidRPr="00CD5328" w:rsidRDefault="00F17D49" w:rsidP="00345818">
      <w:pPr>
        <w:widowControl w:val="0"/>
        <w:autoSpaceDE w:val="0"/>
        <w:autoSpaceDN w:val="0"/>
        <w:adjustRightInd w:val="0"/>
        <w:jc w:val="both"/>
        <w:rPr>
          <w:rFonts w:ascii="Arial" w:hAnsi="Arial" w:cs="Arial"/>
          <w:sz w:val="20"/>
        </w:rPr>
      </w:pPr>
    </w:p>
    <w:p w14:paraId="09258548" w14:textId="77777777" w:rsidR="00F17D49" w:rsidRPr="00CD5328" w:rsidRDefault="00F17D49" w:rsidP="00345818">
      <w:pPr>
        <w:widowControl w:val="0"/>
        <w:ind w:right="-1"/>
        <w:jc w:val="both"/>
        <w:rPr>
          <w:rFonts w:ascii="Arial" w:hAnsi="Arial" w:cs="Arial"/>
          <w:sz w:val="20"/>
        </w:rPr>
      </w:pPr>
      <w:r w:rsidRPr="00CD5328">
        <w:rPr>
          <w:rFonts w:ascii="Arial" w:hAnsi="Arial" w:cs="Arial"/>
          <w:sz w:val="20"/>
        </w:rPr>
        <w:t xml:space="preserve">El que se suscribe, </w:t>
      </w:r>
      <w:r w:rsidRPr="004A1B71">
        <w:rPr>
          <w:rFonts w:ascii="Arial" w:hAnsi="Arial" w:cs="Arial"/>
          <w:sz w:val="20"/>
        </w:rPr>
        <w:t xml:space="preserve">[……………..], postor y/o Representante Legal de [CONSIGNAR EN CASO DE SER PERSONA </w:t>
      </w:r>
      <w:r w:rsidR="009A4B81" w:rsidRPr="004A1B71">
        <w:rPr>
          <w:rFonts w:ascii="Arial" w:hAnsi="Arial" w:cs="Arial"/>
          <w:sz w:val="20"/>
        </w:rPr>
        <w:t>JURÍDICA</w:t>
      </w:r>
      <w:r w:rsidRPr="004A1B71">
        <w:rPr>
          <w:rFonts w:ascii="Arial" w:hAnsi="Arial" w:cs="Arial"/>
          <w:sz w:val="20"/>
        </w:rPr>
        <w:t>], identificado con [CONSIGNAR</w:t>
      </w:r>
      <w:r w:rsidRPr="00CD5328">
        <w:rPr>
          <w:rFonts w:ascii="Arial" w:hAnsi="Arial" w:cs="Arial"/>
          <w:sz w:val="20"/>
        </w:rPr>
        <w:t xml:space="preserve"> TIPO DE DOCUMENTO DE IDENTIDAD] N° [CONSIGNAR NÚMERO DE DOCUMENTO DE IDENTIDAD], con poder inscrito en la localidad de [CONSIGNAR EN CASO DE SER PERSONA </w:t>
      </w:r>
      <w:r w:rsidR="009A4B81" w:rsidRPr="00CD5328">
        <w:rPr>
          <w:rFonts w:ascii="Arial" w:hAnsi="Arial" w:cs="Arial"/>
          <w:sz w:val="20"/>
        </w:rPr>
        <w:t>JURÍDICA</w:t>
      </w:r>
      <w:r w:rsidRPr="00CD5328">
        <w:rPr>
          <w:rFonts w:ascii="Arial" w:hAnsi="Arial" w:cs="Arial"/>
          <w:sz w:val="20"/>
        </w:rPr>
        <w:t xml:space="preserve">] en la Ficha Nº [CONSIGNAR EN CASO DE SER PERSONA </w:t>
      </w:r>
      <w:r w:rsidR="009A4B81" w:rsidRPr="00CD5328">
        <w:rPr>
          <w:rFonts w:ascii="Arial" w:hAnsi="Arial" w:cs="Arial"/>
          <w:sz w:val="20"/>
        </w:rPr>
        <w:t>JURÍDICA</w:t>
      </w:r>
      <w:r w:rsidRPr="00CD5328">
        <w:rPr>
          <w:rFonts w:ascii="Arial" w:hAnsi="Arial" w:cs="Arial"/>
          <w:sz w:val="20"/>
        </w:rPr>
        <w:t xml:space="preserve">] Asiento Nº [CONSIGNAR EN CASO DE SER PERSONA </w:t>
      </w:r>
      <w:r w:rsidR="009A4B81" w:rsidRPr="00CD5328">
        <w:rPr>
          <w:rFonts w:ascii="Arial" w:hAnsi="Arial" w:cs="Arial"/>
          <w:sz w:val="20"/>
        </w:rPr>
        <w:t>JURÍDICA</w:t>
      </w:r>
      <w:r w:rsidRPr="00CD5328">
        <w:rPr>
          <w:rFonts w:ascii="Arial" w:hAnsi="Arial" w:cs="Arial"/>
          <w:sz w:val="20"/>
        </w:rPr>
        <w:t>],</w:t>
      </w:r>
      <w:r w:rsidRPr="00CD5328">
        <w:rPr>
          <w:rFonts w:ascii="Arial" w:hAnsi="Arial" w:cs="Arial"/>
          <w:i/>
          <w:sz w:val="20"/>
        </w:rPr>
        <w:t xml:space="preserve"> </w:t>
      </w:r>
      <w:r w:rsidRPr="00CD5328">
        <w:rPr>
          <w:rFonts w:ascii="Arial" w:hAnsi="Arial" w:cs="Arial"/>
          <w:b/>
          <w:sz w:val="20"/>
        </w:rPr>
        <w:t>DECLARO BAJO JURAMENTO</w:t>
      </w:r>
      <w:r w:rsidRPr="00CD5328">
        <w:rPr>
          <w:rFonts w:ascii="Arial" w:hAnsi="Arial" w:cs="Arial"/>
          <w:sz w:val="20"/>
        </w:rPr>
        <w:t xml:space="preserve"> que la siguiente información se sujeta a la verdad:</w:t>
      </w:r>
    </w:p>
    <w:p w14:paraId="7F76CFFA" w14:textId="77777777" w:rsidR="00F17D49" w:rsidRPr="00CD5328" w:rsidRDefault="00F17D49" w:rsidP="00345818">
      <w:pPr>
        <w:widowControl w:val="0"/>
        <w:ind w:right="-1"/>
        <w:jc w:val="both"/>
        <w:rPr>
          <w:rFonts w:ascii="Arial" w:hAnsi="Arial" w:cs="Arial"/>
          <w:sz w:val="20"/>
        </w:rPr>
      </w:pPr>
    </w:p>
    <w:p w14:paraId="0C15AC33" w14:textId="77777777" w:rsidR="00F17D49" w:rsidRPr="00CD5328" w:rsidRDefault="00F17D49" w:rsidP="00345818">
      <w:pPr>
        <w:widowControl w:val="0"/>
        <w:ind w:right="-1"/>
        <w:jc w:val="both"/>
        <w:rPr>
          <w:rFonts w:ascii="Arial" w:hAnsi="Arial" w:cs="Arial"/>
          <w:sz w:val="20"/>
        </w:rPr>
      </w:pPr>
    </w:p>
    <w:tbl>
      <w:tblPr>
        <w:tblW w:w="89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102"/>
        <w:gridCol w:w="1134"/>
        <w:gridCol w:w="1576"/>
        <w:gridCol w:w="803"/>
        <w:gridCol w:w="756"/>
        <w:gridCol w:w="744"/>
        <w:gridCol w:w="799"/>
      </w:tblGrid>
      <w:tr w:rsidR="00374854" w:rsidRPr="00CD5328" w14:paraId="4A055399" w14:textId="77777777" w:rsidTr="00523E99">
        <w:tc>
          <w:tcPr>
            <w:tcW w:w="3102" w:type="dxa"/>
            <w:tcBorders>
              <w:right w:val="nil"/>
            </w:tcBorders>
          </w:tcPr>
          <w:p w14:paraId="367BD61A" w14:textId="77777777" w:rsidR="00374854" w:rsidRPr="00CD5328" w:rsidRDefault="00374854" w:rsidP="00523E99">
            <w:pPr>
              <w:widowControl w:val="0"/>
              <w:ind w:right="-1"/>
              <w:rPr>
                <w:rFonts w:ascii="Arial" w:hAnsi="Arial" w:cs="Arial"/>
                <w:sz w:val="20"/>
              </w:rPr>
            </w:pPr>
            <w:bookmarkStart w:id="25" w:name="_Hlk515983264"/>
            <w:r w:rsidRPr="00CD5328">
              <w:rPr>
                <w:rFonts w:ascii="Arial" w:hAnsi="Arial" w:cs="Arial"/>
                <w:sz w:val="20"/>
              </w:rPr>
              <w:t>Nombre</w:t>
            </w:r>
            <w:r>
              <w:rPr>
                <w:rFonts w:ascii="Arial" w:hAnsi="Arial" w:cs="Arial"/>
                <w:sz w:val="20"/>
              </w:rPr>
              <w:t>, Denominación</w:t>
            </w:r>
            <w:r w:rsidRPr="00CD5328">
              <w:rPr>
                <w:rFonts w:ascii="Arial" w:hAnsi="Arial" w:cs="Arial"/>
                <w:sz w:val="20"/>
              </w:rPr>
              <w:t xml:space="preserve"> o Razón Social :</w:t>
            </w:r>
          </w:p>
        </w:tc>
        <w:tc>
          <w:tcPr>
            <w:tcW w:w="5812" w:type="dxa"/>
            <w:gridSpan w:val="6"/>
            <w:tcBorders>
              <w:left w:val="nil"/>
            </w:tcBorders>
          </w:tcPr>
          <w:p w14:paraId="47D1786A" w14:textId="77777777" w:rsidR="00374854" w:rsidRPr="00CD5328" w:rsidRDefault="00374854" w:rsidP="00523E99">
            <w:pPr>
              <w:widowControl w:val="0"/>
              <w:ind w:right="-1"/>
              <w:rPr>
                <w:rFonts w:ascii="Arial" w:hAnsi="Arial" w:cs="Arial"/>
                <w:sz w:val="20"/>
              </w:rPr>
            </w:pPr>
          </w:p>
        </w:tc>
      </w:tr>
      <w:tr w:rsidR="00374854" w:rsidRPr="00CD5328" w14:paraId="028D4751" w14:textId="77777777" w:rsidTr="00523E99">
        <w:tc>
          <w:tcPr>
            <w:tcW w:w="3102" w:type="dxa"/>
            <w:tcBorders>
              <w:bottom w:val="single" w:sz="4" w:space="0" w:color="auto"/>
              <w:right w:val="nil"/>
            </w:tcBorders>
          </w:tcPr>
          <w:p w14:paraId="4964ED4C" w14:textId="77777777" w:rsidR="00374854" w:rsidRPr="00CD5328" w:rsidRDefault="00376158" w:rsidP="00376158">
            <w:pPr>
              <w:widowControl w:val="0"/>
              <w:ind w:right="-1"/>
              <w:rPr>
                <w:rFonts w:ascii="Arial" w:hAnsi="Arial" w:cs="Arial"/>
                <w:sz w:val="20"/>
              </w:rPr>
            </w:pPr>
            <w:r>
              <w:rPr>
                <w:rFonts w:ascii="Arial" w:hAnsi="Arial" w:cs="Arial"/>
                <w:sz w:val="20"/>
              </w:rPr>
              <w:t>Domicilio Legal</w:t>
            </w:r>
            <w:r w:rsidR="009E10EE">
              <w:rPr>
                <w:rFonts w:ascii="Arial" w:hAnsi="Arial" w:cs="Arial"/>
                <w:sz w:val="20"/>
              </w:rPr>
              <w:t xml:space="preserve"> </w:t>
            </w:r>
            <w:r w:rsidR="00374854" w:rsidRPr="00CD5328">
              <w:rPr>
                <w:rFonts w:ascii="Arial" w:hAnsi="Arial" w:cs="Arial"/>
                <w:sz w:val="20"/>
              </w:rPr>
              <w:t>:</w:t>
            </w:r>
            <w:r w:rsidR="00732F72">
              <w:rPr>
                <w:rStyle w:val="Refdenotaalpie"/>
                <w:rFonts w:ascii="Arial" w:hAnsi="Arial" w:cs="Arial"/>
                <w:sz w:val="20"/>
              </w:rPr>
              <w:footnoteReference w:id="14"/>
            </w:r>
          </w:p>
        </w:tc>
        <w:tc>
          <w:tcPr>
            <w:tcW w:w="5812" w:type="dxa"/>
            <w:gridSpan w:val="6"/>
            <w:tcBorders>
              <w:left w:val="nil"/>
              <w:bottom w:val="single" w:sz="4" w:space="0" w:color="auto"/>
            </w:tcBorders>
          </w:tcPr>
          <w:p w14:paraId="3FF058D9" w14:textId="77777777" w:rsidR="00374854" w:rsidRPr="00CD5328" w:rsidRDefault="00374854" w:rsidP="00523E99">
            <w:pPr>
              <w:widowControl w:val="0"/>
              <w:ind w:right="-1"/>
              <w:rPr>
                <w:rFonts w:ascii="Arial" w:hAnsi="Arial" w:cs="Arial"/>
                <w:sz w:val="20"/>
              </w:rPr>
            </w:pPr>
          </w:p>
        </w:tc>
      </w:tr>
      <w:tr w:rsidR="00374854" w:rsidRPr="00CD5328" w14:paraId="56B42E0B" w14:textId="77777777" w:rsidTr="00523E99">
        <w:tc>
          <w:tcPr>
            <w:tcW w:w="4236" w:type="dxa"/>
            <w:gridSpan w:val="2"/>
            <w:tcBorders>
              <w:right w:val="single" w:sz="4" w:space="0" w:color="auto"/>
            </w:tcBorders>
          </w:tcPr>
          <w:p w14:paraId="00F590AC" w14:textId="77777777" w:rsidR="00374854" w:rsidRPr="00CD5328" w:rsidRDefault="00374854" w:rsidP="00523E99">
            <w:pPr>
              <w:widowControl w:val="0"/>
              <w:ind w:right="-1"/>
              <w:rPr>
                <w:rFonts w:ascii="Arial" w:hAnsi="Arial" w:cs="Arial"/>
                <w:sz w:val="20"/>
              </w:rPr>
            </w:pPr>
            <w:r w:rsidRPr="00CD5328">
              <w:rPr>
                <w:rFonts w:ascii="Arial" w:hAnsi="Arial" w:cs="Arial"/>
                <w:sz w:val="20"/>
              </w:rPr>
              <w:t>RUC :</w:t>
            </w:r>
          </w:p>
        </w:tc>
        <w:tc>
          <w:tcPr>
            <w:tcW w:w="1576" w:type="dxa"/>
            <w:tcBorders>
              <w:left w:val="single" w:sz="4" w:space="0" w:color="auto"/>
              <w:right w:val="single" w:sz="4" w:space="0" w:color="auto"/>
            </w:tcBorders>
          </w:tcPr>
          <w:p w14:paraId="67BBCA56" w14:textId="77777777" w:rsidR="00374854" w:rsidRPr="00CD5328" w:rsidRDefault="00374854" w:rsidP="00523E99">
            <w:pPr>
              <w:widowControl w:val="0"/>
              <w:ind w:right="-1"/>
              <w:rPr>
                <w:rFonts w:ascii="Arial" w:hAnsi="Arial" w:cs="Arial"/>
                <w:sz w:val="20"/>
              </w:rPr>
            </w:pPr>
            <w:r w:rsidRPr="00CD5328">
              <w:rPr>
                <w:rFonts w:ascii="Arial" w:hAnsi="Arial" w:cs="Arial"/>
                <w:sz w:val="20"/>
              </w:rPr>
              <w:t>Teléfono</w:t>
            </w:r>
            <w:r>
              <w:rPr>
                <w:rFonts w:ascii="Arial" w:hAnsi="Arial" w:cs="Arial"/>
                <w:sz w:val="20"/>
              </w:rPr>
              <w:t xml:space="preserve">(s) </w:t>
            </w:r>
            <w:r w:rsidRPr="00CD5328">
              <w:rPr>
                <w:rFonts w:ascii="Arial" w:hAnsi="Arial" w:cs="Arial"/>
                <w:sz w:val="20"/>
              </w:rPr>
              <w:t>:</w:t>
            </w:r>
          </w:p>
        </w:tc>
        <w:tc>
          <w:tcPr>
            <w:tcW w:w="1559" w:type="dxa"/>
            <w:gridSpan w:val="2"/>
            <w:tcBorders>
              <w:left w:val="single" w:sz="4" w:space="0" w:color="auto"/>
              <w:right w:val="single" w:sz="4" w:space="0" w:color="auto"/>
            </w:tcBorders>
          </w:tcPr>
          <w:p w14:paraId="2A4E2A64" w14:textId="77777777" w:rsidR="00374854" w:rsidRPr="00CD5328" w:rsidRDefault="00374854" w:rsidP="00523E99">
            <w:pPr>
              <w:widowControl w:val="0"/>
              <w:ind w:right="-1"/>
              <w:rPr>
                <w:rFonts w:ascii="Arial" w:hAnsi="Arial" w:cs="Arial"/>
                <w:sz w:val="20"/>
              </w:rPr>
            </w:pPr>
          </w:p>
        </w:tc>
        <w:tc>
          <w:tcPr>
            <w:tcW w:w="1543" w:type="dxa"/>
            <w:gridSpan w:val="2"/>
            <w:tcBorders>
              <w:left w:val="single" w:sz="4" w:space="0" w:color="auto"/>
            </w:tcBorders>
          </w:tcPr>
          <w:p w14:paraId="13BD0D4E" w14:textId="77777777" w:rsidR="00374854" w:rsidRPr="00CD5328" w:rsidRDefault="00374854" w:rsidP="00523E99">
            <w:pPr>
              <w:widowControl w:val="0"/>
              <w:ind w:right="-1"/>
              <w:jc w:val="center"/>
              <w:rPr>
                <w:rFonts w:ascii="Arial" w:hAnsi="Arial" w:cs="Arial"/>
                <w:sz w:val="20"/>
              </w:rPr>
            </w:pPr>
          </w:p>
        </w:tc>
      </w:tr>
      <w:tr w:rsidR="00374854" w:rsidRPr="006D7D60" w14:paraId="47877C15" w14:textId="77777777" w:rsidTr="00523E99">
        <w:tc>
          <w:tcPr>
            <w:tcW w:w="5812" w:type="dxa"/>
            <w:gridSpan w:val="3"/>
          </w:tcPr>
          <w:p w14:paraId="59574B7D" w14:textId="77777777" w:rsidR="00374854" w:rsidRPr="006D7D60" w:rsidRDefault="00374854" w:rsidP="00523E99">
            <w:pPr>
              <w:widowControl w:val="0"/>
              <w:ind w:right="-1"/>
              <w:rPr>
                <w:rFonts w:ascii="Arial" w:hAnsi="Arial" w:cs="Arial"/>
                <w:sz w:val="20"/>
              </w:rPr>
            </w:pPr>
            <w:r w:rsidRPr="006D7D60">
              <w:rPr>
                <w:rFonts w:ascii="Arial" w:hAnsi="Arial" w:cs="Arial"/>
                <w:sz w:val="20"/>
              </w:rPr>
              <w:t>MYPE</w:t>
            </w:r>
            <w:r w:rsidRPr="006D7D60">
              <w:rPr>
                <w:rFonts w:ascii="Arial" w:hAnsi="Arial" w:cs="Arial"/>
                <w:color w:val="auto"/>
                <w:sz w:val="20"/>
                <w:vertAlign w:val="superscript"/>
                <w:lang w:val="es-ES_tradnl"/>
              </w:rPr>
              <w:footnoteReference w:id="15"/>
            </w:r>
          </w:p>
        </w:tc>
        <w:tc>
          <w:tcPr>
            <w:tcW w:w="803" w:type="dxa"/>
          </w:tcPr>
          <w:p w14:paraId="04F7DF0B" w14:textId="77777777" w:rsidR="00374854" w:rsidRPr="006D7D60" w:rsidRDefault="00374854" w:rsidP="00523E99">
            <w:pPr>
              <w:widowControl w:val="0"/>
              <w:ind w:right="-1"/>
              <w:rPr>
                <w:rFonts w:ascii="Arial" w:hAnsi="Arial" w:cs="Arial"/>
                <w:sz w:val="20"/>
              </w:rPr>
            </w:pPr>
            <w:r w:rsidRPr="006D7D60">
              <w:rPr>
                <w:rFonts w:ascii="Arial" w:hAnsi="Arial" w:cs="Arial"/>
                <w:sz w:val="20"/>
              </w:rPr>
              <w:t>Sí</w:t>
            </w:r>
          </w:p>
        </w:tc>
        <w:tc>
          <w:tcPr>
            <w:tcW w:w="756" w:type="dxa"/>
          </w:tcPr>
          <w:p w14:paraId="34345A4D" w14:textId="77777777" w:rsidR="00374854" w:rsidRPr="006D7D60" w:rsidRDefault="00374854" w:rsidP="00523E99">
            <w:pPr>
              <w:widowControl w:val="0"/>
              <w:ind w:right="-1"/>
              <w:rPr>
                <w:rFonts w:ascii="Arial" w:hAnsi="Arial" w:cs="Arial"/>
                <w:sz w:val="20"/>
              </w:rPr>
            </w:pPr>
          </w:p>
        </w:tc>
        <w:tc>
          <w:tcPr>
            <w:tcW w:w="744" w:type="dxa"/>
          </w:tcPr>
          <w:p w14:paraId="57790361" w14:textId="77777777" w:rsidR="00374854" w:rsidRPr="006D7D60" w:rsidRDefault="00374854" w:rsidP="00523E99">
            <w:pPr>
              <w:widowControl w:val="0"/>
              <w:ind w:right="-1"/>
              <w:rPr>
                <w:rFonts w:ascii="Arial" w:hAnsi="Arial" w:cs="Arial"/>
                <w:sz w:val="20"/>
              </w:rPr>
            </w:pPr>
            <w:r w:rsidRPr="006D7D60">
              <w:rPr>
                <w:rFonts w:ascii="Arial" w:hAnsi="Arial" w:cs="Arial"/>
                <w:sz w:val="20"/>
              </w:rPr>
              <w:t>No</w:t>
            </w:r>
          </w:p>
        </w:tc>
        <w:tc>
          <w:tcPr>
            <w:tcW w:w="799" w:type="dxa"/>
          </w:tcPr>
          <w:p w14:paraId="58837E0C" w14:textId="77777777" w:rsidR="00374854" w:rsidRPr="006D7D60" w:rsidRDefault="00374854" w:rsidP="00523E99">
            <w:pPr>
              <w:widowControl w:val="0"/>
              <w:ind w:right="-1"/>
              <w:rPr>
                <w:rFonts w:ascii="Arial" w:hAnsi="Arial" w:cs="Arial"/>
                <w:sz w:val="20"/>
              </w:rPr>
            </w:pPr>
          </w:p>
        </w:tc>
      </w:tr>
      <w:tr w:rsidR="00374854" w:rsidRPr="006D7D60" w14:paraId="0566D8BE" w14:textId="77777777" w:rsidTr="00523E99">
        <w:tc>
          <w:tcPr>
            <w:tcW w:w="8914" w:type="dxa"/>
            <w:gridSpan w:val="7"/>
            <w:tcBorders>
              <w:bottom w:val="single" w:sz="4" w:space="0" w:color="auto"/>
            </w:tcBorders>
          </w:tcPr>
          <w:p w14:paraId="33B016C8" w14:textId="77777777" w:rsidR="00374854" w:rsidRPr="006D7D60" w:rsidRDefault="00374854" w:rsidP="00523E99">
            <w:pPr>
              <w:widowControl w:val="0"/>
              <w:ind w:right="-1"/>
              <w:rPr>
                <w:rFonts w:ascii="Arial" w:hAnsi="Arial" w:cs="Arial"/>
                <w:sz w:val="20"/>
              </w:rPr>
            </w:pPr>
            <w:r w:rsidRPr="006D7D60">
              <w:rPr>
                <w:rFonts w:ascii="Arial" w:hAnsi="Arial" w:cs="Arial"/>
                <w:sz w:val="20"/>
              </w:rPr>
              <w:t>Correo electrónico :</w:t>
            </w:r>
          </w:p>
        </w:tc>
      </w:tr>
      <w:bookmarkEnd w:id="25"/>
    </w:tbl>
    <w:p w14:paraId="55959B95" w14:textId="77777777" w:rsidR="009E10EE" w:rsidRPr="006D7D60" w:rsidRDefault="009E10EE" w:rsidP="00345818">
      <w:pPr>
        <w:widowControl w:val="0"/>
        <w:autoSpaceDE w:val="0"/>
        <w:autoSpaceDN w:val="0"/>
        <w:adjustRightInd w:val="0"/>
        <w:jc w:val="both"/>
        <w:rPr>
          <w:rFonts w:ascii="Arial" w:hAnsi="Arial" w:cs="Arial"/>
          <w:color w:val="auto"/>
          <w:sz w:val="20"/>
        </w:rPr>
      </w:pPr>
    </w:p>
    <w:p w14:paraId="677E838F" w14:textId="77777777" w:rsidR="00374854" w:rsidRPr="006D7D60" w:rsidRDefault="00374854" w:rsidP="00374854">
      <w:pPr>
        <w:widowControl w:val="0"/>
        <w:autoSpaceDE w:val="0"/>
        <w:autoSpaceDN w:val="0"/>
        <w:adjustRightInd w:val="0"/>
        <w:jc w:val="both"/>
        <w:rPr>
          <w:rFonts w:ascii="Arial" w:hAnsi="Arial" w:cs="Arial"/>
          <w:b/>
          <w:sz w:val="20"/>
        </w:rPr>
      </w:pPr>
      <w:bookmarkStart w:id="26" w:name="_Hlk515984166"/>
      <w:r w:rsidRPr="006D7D60">
        <w:rPr>
          <w:rFonts w:ascii="Arial" w:hAnsi="Arial" w:cs="Arial"/>
          <w:b/>
          <w:sz w:val="20"/>
        </w:rPr>
        <w:t>Autorización de notificación por correo electrónico:</w:t>
      </w:r>
    </w:p>
    <w:p w14:paraId="7B89FC62" w14:textId="77777777" w:rsidR="00374854" w:rsidRPr="006D7D60" w:rsidRDefault="00374854" w:rsidP="00374854">
      <w:pPr>
        <w:widowControl w:val="0"/>
        <w:autoSpaceDE w:val="0"/>
        <w:autoSpaceDN w:val="0"/>
        <w:adjustRightInd w:val="0"/>
        <w:jc w:val="both"/>
        <w:rPr>
          <w:rFonts w:ascii="Arial" w:hAnsi="Arial" w:cs="Arial"/>
          <w:b/>
          <w:sz w:val="20"/>
        </w:rPr>
      </w:pPr>
    </w:p>
    <w:p w14:paraId="77A429F8" w14:textId="77777777" w:rsidR="00374854" w:rsidRDefault="00374854" w:rsidP="00374854">
      <w:pPr>
        <w:widowControl w:val="0"/>
        <w:ind w:right="-1"/>
        <w:jc w:val="both"/>
        <w:rPr>
          <w:rFonts w:ascii="Arial" w:eastAsia="Times New Roman" w:hAnsi="Arial" w:cs="Arial"/>
          <w:sz w:val="20"/>
        </w:rPr>
      </w:pPr>
      <w:r w:rsidRPr="004A1B71">
        <w:rPr>
          <w:rFonts w:ascii="Arial" w:eastAsia="Times New Roman" w:hAnsi="Arial" w:cs="Arial"/>
          <w:sz w:val="20"/>
        </w:rPr>
        <w:t>… [CONSIGNAR SÍ O NO] autorizo</w:t>
      </w:r>
      <w:r w:rsidRPr="006D7D60">
        <w:rPr>
          <w:rFonts w:ascii="Arial" w:eastAsia="Times New Roman" w:hAnsi="Arial" w:cs="Arial"/>
          <w:sz w:val="20"/>
        </w:rPr>
        <w:t xml:space="preserve"> que se notifiquen al correo electrónico indicado las siguientes actuaciones: </w:t>
      </w:r>
    </w:p>
    <w:p w14:paraId="6FEAFE5C" w14:textId="77777777" w:rsidR="00773410" w:rsidRPr="00455520" w:rsidRDefault="00773410" w:rsidP="00455520">
      <w:pPr>
        <w:widowControl w:val="0"/>
        <w:autoSpaceDE w:val="0"/>
        <w:autoSpaceDN w:val="0"/>
        <w:adjustRightInd w:val="0"/>
        <w:jc w:val="both"/>
        <w:rPr>
          <w:rFonts w:ascii="Arial" w:hAnsi="Arial" w:cs="Arial"/>
          <w:sz w:val="20"/>
        </w:rPr>
      </w:pPr>
      <w:r w:rsidRPr="00455520">
        <w:rPr>
          <w:rFonts w:ascii="Arial" w:hAnsi="Arial" w:cs="Arial"/>
          <w:sz w:val="20"/>
        </w:rPr>
        <w:t xml:space="preserve"> </w:t>
      </w:r>
    </w:p>
    <w:p w14:paraId="252D0596" w14:textId="77777777" w:rsidR="00374854" w:rsidRPr="006D7D60" w:rsidRDefault="00374854" w:rsidP="002E7893">
      <w:pPr>
        <w:pStyle w:val="Prrafodelista"/>
        <w:widowControl w:val="0"/>
        <w:numPr>
          <w:ilvl w:val="0"/>
          <w:numId w:val="31"/>
        </w:numPr>
        <w:autoSpaceDE w:val="0"/>
        <w:autoSpaceDN w:val="0"/>
        <w:adjustRightInd w:val="0"/>
        <w:jc w:val="both"/>
        <w:rPr>
          <w:rFonts w:ascii="Arial" w:hAnsi="Arial" w:cs="Arial"/>
          <w:sz w:val="20"/>
        </w:rPr>
      </w:pPr>
      <w:r w:rsidRPr="006D7D60">
        <w:rPr>
          <w:rFonts w:ascii="Arial" w:hAnsi="Arial" w:cs="Arial"/>
          <w:sz w:val="20"/>
        </w:rPr>
        <w:t>Respuesta a la solicitud de acceso al expediente de contratación.</w:t>
      </w:r>
    </w:p>
    <w:p w14:paraId="4B3C1033" w14:textId="77777777" w:rsidR="0059291F" w:rsidRPr="006D7D60" w:rsidRDefault="0059291F" w:rsidP="002E7893">
      <w:pPr>
        <w:pStyle w:val="Prrafodelista"/>
        <w:widowControl w:val="0"/>
        <w:numPr>
          <w:ilvl w:val="0"/>
          <w:numId w:val="31"/>
        </w:numPr>
        <w:autoSpaceDE w:val="0"/>
        <w:autoSpaceDN w:val="0"/>
        <w:adjustRightInd w:val="0"/>
        <w:jc w:val="both"/>
        <w:rPr>
          <w:rFonts w:ascii="Arial" w:hAnsi="Arial" w:cs="Arial"/>
          <w:sz w:val="20"/>
        </w:rPr>
      </w:pPr>
      <w:r w:rsidRPr="006D7D60">
        <w:rPr>
          <w:rFonts w:ascii="Arial" w:hAnsi="Arial" w:cs="Arial"/>
          <w:sz w:val="20"/>
        </w:rPr>
        <w:t xml:space="preserve">Notificación de la orden de </w:t>
      </w:r>
      <w:r w:rsidR="00C54D80" w:rsidRPr="006D7D60">
        <w:rPr>
          <w:rFonts w:ascii="Arial" w:hAnsi="Arial" w:cs="Arial"/>
          <w:sz w:val="20"/>
        </w:rPr>
        <w:t>servicio</w:t>
      </w:r>
      <w:r w:rsidR="00035641" w:rsidRPr="006D7D60">
        <w:rPr>
          <w:rFonts w:ascii="Arial" w:hAnsi="Arial" w:cs="Arial"/>
          <w:sz w:val="20"/>
        </w:rPr>
        <w:t>s</w:t>
      </w:r>
      <w:r w:rsidR="004A73B6">
        <w:rPr>
          <w:rFonts w:ascii="Arial" w:hAnsi="Arial" w:cs="Arial"/>
          <w:sz w:val="20"/>
        </w:rPr>
        <w:t>.</w:t>
      </w:r>
      <w:r w:rsidRPr="006D7D60">
        <w:rPr>
          <w:rStyle w:val="Refdenotaalpie"/>
          <w:rFonts w:ascii="Arial" w:hAnsi="Arial" w:cs="Arial"/>
          <w:color w:val="auto"/>
          <w:sz w:val="20"/>
        </w:rPr>
        <w:footnoteReference w:id="16"/>
      </w:r>
    </w:p>
    <w:p w14:paraId="5A466405" w14:textId="77777777" w:rsidR="00374854" w:rsidRPr="006D7D60" w:rsidRDefault="00374854" w:rsidP="00374854">
      <w:pPr>
        <w:widowControl w:val="0"/>
        <w:autoSpaceDE w:val="0"/>
        <w:autoSpaceDN w:val="0"/>
        <w:adjustRightInd w:val="0"/>
        <w:jc w:val="both"/>
        <w:rPr>
          <w:rFonts w:ascii="Arial" w:hAnsi="Arial" w:cs="Arial"/>
          <w:sz w:val="20"/>
        </w:rPr>
      </w:pPr>
    </w:p>
    <w:bookmarkEnd w:id="26"/>
    <w:p w14:paraId="6A830514" w14:textId="77777777" w:rsidR="00F17D49" w:rsidRPr="006D7D60" w:rsidRDefault="00F17D49" w:rsidP="00345818">
      <w:pPr>
        <w:widowControl w:val="0"/>
        <w:autoSpaceDE w:val="0"/>
        <w:autoSpaceDN w:val="0"/>
        <w:adjustRightInd w:val="0"/>
        <w:jc w:val="both"/>
        <w:rPr>
          <w:rFonts w:ascii="Arial" w:hAnsi="Arial" w:cs="Arial"/>
          <w:color w:val="auto"/>
          <w:sz w:val="20"/>
        </w:rPr>
      </w:pPr>
    </w:p>
    <w:p w14:paraId="3F66BE09" w14:textId="77777777" w:rsidR="00F17D49" w:rsidRPr="00306173" w:rsidRDefault="00F17D49" w:rsidP="00345818">
      <w:pPr>
        <w:widowControl w:val="0"/>
        <w:autoSpaceDE w:val="0"/>
        <w:autoSpaceDN w:val="0"/>
        <w:adjustRightInd w:val="0"/>
        <w:jc w:val="both"/>
        <w:rPr>
          <w:rFonts w:ascii="Arial" w:hAnsi="Arial" w:cs="Arial"/>
          <w:b/>
          <w:i/>
          <w:iCs/>
          <w:color w:val="auto"/>
          <w:sz w:val="20"/>
        </w:rPr>
      </w:pPr>
      <w:r w:rsidRPr="006D7D60">
        <w:rPr>
          <w:rFonts w:ascii="Arial" w:hAnsi="Arial" w:cs="Arial"/>
          <w:iCs/>
          <w:color w:val="auto"/>
          <w:sz w:val="20"/>
        </w:rPr>
        <w:t>[CONSIGNAR CIUDAD Y FECHA]</w:t>
      </w:r>
    </w:p>
    <w:p w14:paraId="63953D14" w14:textId="77777777" w:rsidR="00F17D49" w:rsidRPr="00306173" w:rsidRDefault="00F17D49" w:rsidP="00345818">
      <w:pPr>
        <w:widowControl w:val="0"/>
        <w:ind w:right="-1"/>
        <w:jc w:val="both"/>
        <w:rPr>
          <w:rFonts w:ascii="Arial" w:hAnsi="Arial" w:cs="Arial"/>
          <w:color w:val="auto"/>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306173" w:rsidRPr="00306173" w14:paraId="21428451" w14:textId="77777777" w:rsidTr="00E43B1B">
        <w:trPr>
          <w:jc w:val="center"/>
        </w:trPr>
        <w:tc>
          <w:tcPr>
            <w:tcW w:w="4606" w:type="dxa"/>
          </w:tcPr>
          <w:p w14:paraId="6F5511FD" w14:textId="77777777" w:rsidR="00F17D49" w:rsidRPr="00306173" w:rsidRDefault="00F17D49" w:rsidP="00345818">
            <w:pPr>
              <w:widowControl w:val="0"/>
              <w:ind w:right="-1"/>
              <w:jc w:val="center"/>
              <w:rPr>
                <w:rFonts w:ascii="Arial" w:hAnsi="Arial" w:cs="Arial"/>
                <w:b/>
                <w:color w:val="auto"/>
                <w:sz w:val="20"/>
              </w:rPr>
            </w:pPr>
          </w:p>
          <w:p w14:paraId="2D9FFC11" w14:textId="77777777" w:rsidR="00F17D49" w:rsidRPr="00306173" w:rsidRDefault="00F17D49" w:rsidP="00345818">
            <w:pPr>
              <w:widowControl w:val="0"/>
              <w:ind w:right="-1"/>
              <w:jc w:val="center"/>
              <w:rPr>
                <w:rFonts w:ascii="Arial" w:hAnsi="Arial" w:cs="Arial"/>
                <w:color w:val="auto"/>
                <w:sz w:val="20"/>
              </w:rPr>
            </w:pPr>
            <w:r w:rsidRPr="00306173">
              <w:rPr>
                <w:rFonts w:ascii="Arial" w:hAnsi="Arial" w:cs="Arial"/>
                <w:color w:val="auto"/>
                <w:sz w:val="20"/>
              </w:rPr>
              <w:t>……...........................................................</w:t>
            </w:r>
          </w:p>
          <w:p w14:paraId="6D95D40B" w14:textId="77777777" w:rsidR="00F17D49" w:rsidRPr="00306173" w:rsidRDefault="00F17D49" w:rsidP="00345818">
            <w:pPr>
              <w:widowControl w:val="0"/>
              <w:jc w:val="center"/>
              <w:rPr>
                <w:rFonts w:ascii="Arial" w:hAnsi="Arial" w:cs="Arial"/>
                <w:b/>
                <w:color w:val="auto"/>
                <w:sz w:val="20"/>
              </w:rPr>
            </w:pPr>
            <w:r w:rsidRPr="00306173">
              <w:rPr>
                <w:rFonts w:ascii="Arial" w:hAnsi="Arial" w:cs="Arial"/>
                <w:b/>
                <w:color w:val="auto"/>
                <w:sz w:val="20"/>
              </w:rPr>
              <w:t>Firma, Nombres y Apellidos del postor o</w:t>
            </w:r>
          </w:p>
          <w:p w14:paraId="27F488DB" w14:textId="77777777" w:rsidR="00F17D49" w:rsidRPr="00306173" w:rsidRDefault="00F17D49" w:rsidP="00345818">
            <w:pPr>
              <w:widowControl w:val="0"/>
              <w:jc w:val="center"/>
              <w:rPr>
                <w:rFonts w:ascii="Arial" w:hAnsi="Arial" w:cs="Arial"/>
                <w:b/>
                <w:color w:val="auto"/>
                <w:sz w:val="20"/>
              </w:rPr>
            </w:pPr>
            <w:r w:rsidRPr="00306173">
              <w:rPr>
                <w:rFonts w:ascii="Arial" w:hAnsi="Arial" w:cs="Arial"/>
                <w:b/>
                <w:color w:val="auto"/>
                <w:sz w:val="20"/>
              </w:rPr>
              <w:t>Representante legal, según corresponda</w:t>
            </w:r>
          </w:p>
          <w:p w14:paraId="6B3311E6" w14:textId="77777777" w:rsidR="00F17D49" w:rsidRPr="00306173" w:rsidRDefault="00F17D49" w:rsidP="00345818">
            <w:pPr>
              <w:widowControl w:val="0"/>
              <w:ind w:right="-1"/>
              <w:jc w:val="center"/>
              <w:rPr>
                <w:rFonts w:ascii="Arial" w:hAnsi="Arial" w:cs="Arial"/>
                <w:b/>
                <w:color w:val="auto"/>
                <w:sz w:val="20"/>
              </w:rPr>
            </w:pPr>
          </w:p>
        </w:tc>
      </w:tr>
    </w:tbl>
    <w:p w14:paraId="0FDAD04D" w14:textId="77777777" w:rsidR="00793EDF" w:rsidRDefault="00793EDF" w:rsidP="00793EDF">
      <w:pPr>
        <w:pStyle w:val="Textoindependiente"/>
        <w:widowControl w:val="0"/>
        <w:spacing w:after="0"/>
        <w:rPr>
          <w:rFonts w:ascii="Arial" w:hAnsi="Arial" w:cs="Arial"/>
          <w:sz w:val="20"/>
          <w:szCs w:val="20"/>
        </w:rPr>
      </w:pPr>
    </w:p>
    <w:tbl>
      <w:tblPr>
        <w:tblStyle w:val="Tabladecuadrcula1clara-nfasis51"/>
        <w:tblW w:w="8930" w:type="dxa"/>
        <w:tblInd w:w="137" w:type="dxa"/>
        <w:tblLook w:val="04A0" w:firstRow="1" w:lastRow="0" w:firstColumn="1" w:lastColumn="0" w:noHBand="0" w:noVBand="1"/>
      </w:tblPr>
      <w:tblGrid>
        <w:gridCol w:w="8930"/>
      </w:tblGrid>
      <w:tr w:rsidR="004D5039" w:rsidRPr="005356E3" w14:paraId="39912F60" w14:textId="77777777" w:rsidTr="00523E9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5875C847" w14:textId="77777777" w:rsidR="004D5039" w:rsidRPr="005356E3" w:rsidRDefault="004D5039" w:rsidP="00523E99">
            <w:pPr>
              <w:jc w:val="both"/>
              <w:rPr>
                <w:rFonts w:ascii="Arial" w:hAnsi="Arial" w:cs="Arial"/>
                <w:color w:val="3333CC"/>
                <w:sz w:val="20"/>
                <w:szCs w:val="19"/>
                <w:highlight w:val="yellow"/>
                <w:lang w:val="es-ES"/>
              </w:rPr>
            </w:pPr>
            <w:r w:rsidRPr="006D7D60">
              <w:rPr>
                <w:rFonts w:ascii="Arial" w:hAnsi="Arial" w:cs="Arial"/>
                <w:color w:val="0000FF"/>
                <w:sz w:val="20"/>
                <w:szCs w:val="19"/>
                <w:lang w:val="es-ES"/>
              </w:rPr>
              <w:t>Importante</w:t>
            </w:r>
          </w:p>
        </w:tc>
      </w:tr>
      <w:tr w:rsidR="004D5039" w:rsidRPr="005356E3" w14:paraId="6F3378DA" w14:textId="77777777" w:rsidTr="00523E99">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11D338B7" w14:textId="77777777" w:rsidR="004D5039" w:rsidRPr="005356E3" w:rsidRDefault="004D5039" w:rsidP="00523E99">
            <w:pPr>
              <w:widowControl w:val="0"/>
              <w:ind w:left="34"/>
              <w:jc w:val="both"/>
              <w:rPr>
                <w:rFonts w:ascii="Arial" w:hAnsi="Arial" w:cs="Arial"/>
                <w:color w:val="0000FF"/>
                <w:sz w:val="20"/>
                <w:szCs w:val="19"/>
              </w:rPr>
            </w:pPr>
            <w:r w:rsidRPr="006D7D60">
              <w:rPr>
                <w:rFonts w:ascii="Arial" w:hAnsi="Arial" w:cs="Arial"/>
                <w:b w:val="0"/>
                <w:i/>
                <w:color w:val="0000FF"/>
                <w:sz w:val="20"/>
                <w:szCs w:val="19"/>
                <w:lang w:val="es-ES_tradnl"/>
              </w:rPr>
              <w:t>La notificación dirigida a la dirección de correo electrónico consignada se entenderá válidamente efectuada cuando la Entidad reciba acuse de recepción.</w:t>
            </w:r>
          </w:p>
        </w:tc>
      </w:tr>
    </w:tbl>
    <w:tbl>
      <w:tblPr>
        <w:tblStyle w:val="Tablaconcuadrcula1clara-nfasis51"/>
        <w:tblW w:w="8930" w:type="dxa"/>
        <w:tblInd w:w="137" w:type="dxa"/>
        <w:tblLook w:val="04A0" w:firstRow="1" w:lastRow="0" w:firstColumn="1" w:lastColumn="0" w:noHBand="0" w:noVBand="1"/>
      </w:tblPr>
      <w:tblGrid>
        <w:gridCol w:w="8930"/>
      </w:tblGrid>
      <w:tr w:rsidR="004D5039" w:rsidRPr="00494C9E" w14:paraId="18E59414" w14:textId="77777777" w:rsidTr="00523E9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24B04220" w14:textId="77777777" w:rsidR="004D5039" w:rsidRPr="006D7D60" w:rsidRDefault="00490D64" w:rsidP="00523E99">
            <w:pPr>
              <w:jc w:val="both"/>
              <w:rPr>
                <w:rFonts w:ascii="Arial" w:hAnsi="Arial" w:cs="Arial"/>
                <w:color w:val="3333CC"/>
                <w:sz w:val="20"/>
                <w:szCs w:val="19"/>
                <w:lang w:val="es-ES"/>
              </w:rPr>
            </w:pPr>
            <w:r>
              <w:rPr>
                <w:rFonts w:asciiTheme="minorHAnsi" w:hAnsiTheme="minorHAnsi"/>
              </w:rPr>
              <w:br w:type="page"/>
            </w:r>
            <w:bookmarkStart w:id="27" w:name="_Hlk515984138"/>
            <w:r w:rsidR="004D5039" w:rsidRPr="006D7D60">
              <w:rPr>
                <w:rFonts w:ascii="Arial" w:hAnsi="Arial" w:cs="Arial"/>
                <w:color w:val="0000FF"/>
                <w:sz w:val="20"/>
                <w:szCs w:val="19"/>
                <w:lang w:val="es-ES"/>
              </w:rPr>
              <w:t>Importante</w:t>
            </w:r>
          </w:p>
        </w:tc>
      </w:tr>
      <w:tr w:rsidR="004D5039" w:rsidRPr="00494C9E" w14:paraId="3BD3BCED" w14:textId="77777777" w:rsidTr="00494C9E">
        <w:trPr>
          <w:trHeight w:val="324"/>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3A6E7D8F" w14:textId="77777777" w:rsidR="004D5039" w:rsidRPr="006D7D60" w:rsidRDefault="004D5039" w:rsidP="00523E99">
            <w:pPr>
              <w:widowControl w:val="0"/>
              <w:jc w:val="both"/>
              <w:rPr>
                <w:rFonts w:ascii="Arial" w:hAnsi="Arial" w:cs="Arial"/>
                <w:color w:val="0000FF"/>
                <w:sz w:val="20"/>
                <w:szCs w:val="19"/>
                <w:lang w:val="es-ES"/>
              </w:rPr>
            </w:pPr>
            <w:r w:rsidRPr="006D7D60">
              <w:rPr>
                <w:rFonts w:ascii="Arial" w:hAnsi="Arial" w:cs="Arial"/>
                <w:b w:val="0"/>
                <w:i/>
                <w:color w:val="0000FF"/>
                <w:sz w:val="20"/>
                <w:szCs w:val="19"/>
                <w:lang w:val="es-ES_tradnl"/>
              </w:rPr>
              <w:lastRenderedPageBreak/>
              <w:t>Cuando se trate de consorcios, la declaración jurada es la siguiente:</w:t>
            </w:r>
          </w:p>
        </w:tc>
      </w:tr>
      <w:bookmarkEnd w:id="27"/>
    </w:tbl>
    <w:p w14:paraId="4503B21B" w14:textId="77777777" w:rsidR="004D5039" w:rsidRPr="00494C9E" w:rsidRDefault="004D5039" w:rsidP="004D5039">
      <w:pPr>
        <w:widowControl w:val="0"/>
        <w:autoSpaceDE w:val="0"/>
        <w:autoSpaceDN w:val="0"/>
        <w:adjustRightInd w:val="0"/>
        <w:jc w:val="both"/>
        <w:rPr>
          <w:rFonts w:ascii="Arial" w:hAnsi="Arial" w:cs="Arial"/>
          <w:sz w:val="20"/>
          <w:highlight w:val="yellow"/>
        </w:rPr>
      </w:pPr>
    </w:p>
    <w:p w14:paraId="39D47FC3" w14:textId="77777777" w:rsidR="004D5039" w:rsidRPr="006D7D60" w:rsidRDefault="004D5039" w:rsidP="004D5039">
      <w:pPr>
        <w:widowControl w:val="0"/>
        <w:jc w:val="center"/>
        <w:rPr>
          <w:rFonts w:ascii="Arial" w:hAnsi="Arial" w:cs="Arial"/>
          <w:b/>
        </w:rPr>
      </w:pPr>
      <w:r w:rsidRPr="006D7D60">
        <w:rPr>
          <w:rFonts w:ascii="Arial" w:hAnsi="Arial" w:cs="Arial"/>
          <w:b/>
        </w:rPr>
        <w:t>ANEXO Nº 1</w:t>
      </w:r>
    </w:p>
    <w:p w14:paraId="28364065" w14:textId="77777777" w:rsidR="004D5039" w:rsidRPr="006D7D60" w:rsidRDefault="004D5039" w:rsidP="004D5039">
      <w:pPr>
        <w:widowControl w:val="0"/>
        <w:tabs>
          <w:tab w:val="left" w:pos="3544"/>
        </w:tabs>
        <w:jc w:val="center"/>
        <w:rPr>
          <w:rFonts w:ascii="Arial" w:hAnsi="Arial" w:cs="Arial"/>
          <w:b/>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4D5039" w:rsidRPr="006D7D60" w14:paraId="7A2D4EDA" w14:textId="77777777" w:rsidTr="00523E99">
        <w:tc>
          <w:tcPr>
            <w:tcW w:w="8644" w:type="dxa"/>
            <w:shd w:val="clear" w:color="000000" w:fill="FFFFFF"/>
          </w:tcPr>
          <w:p w14:paraId="44513364" w14:textId="77777777" w:rsidR="004D5039" w:rsidRPr="006D7D60" w:rsidRDefault="004D5039" w:rsidP="00523E99">
            <w:pPr>
              <w:pStyle w:val="Textoindependiente"/>
              <w:widowControl w:val="0"/>
              <w:spacing w:after="0"/>
              <w:jc w:val="center"/>
              <w:rPr>
                <w:rFonts w:ascii="Arial" w:hAnsi="Arial" w:cs="Arial"/>
                <w:b/>
                <w:sz w:val="20"/>
                <w:szCs w:val="20"/>
              </w:rPr>
            </w:pPr>
            <w:r w:rsidRPr="006D7D60">
              <w:rPr>
                <w:rFonts w:ascii="Arial" w:hAnsi="Arial" w:cs="Arial"/>
                <w:b/>
                <w:sz w:val="20"/>
                <w:szCs w:val="20"/>
              </w:rPr>
              <w:t xml:space="preserve">DECLARACIÓN JURADA DE DATOS DEL POSTOR </w:t>
            </w:r>
          </w:p>
        </w:tc>
      </w:tr>
    </w:tbl>
    <w:p w14:paraId="373704FF" w14:textId="77777777" w:rsidR="004D5039" w:rsidRPr="006D7D60" w:rsidRDefault="004D5039" w:rsidP="004D5039">
      <w:pPr>
        <w:widowControl w:val="0"/>
        <w:jc w:val="both"/>
        <w:rPr>
          <w:rFonts w:ascii="Arial" w:hAnsi="Arial" w:cs="Arial"/>
          <w:sz w:val="20"/>
        </w:rPr>
      </w:pPr>
    </w:p>
    <w:p w14:paraId="54C77198" w14:textId="77777777" w:rsidR="004D5039" w:rsidRPr="006D7D60" w:rsidRDefault="004D5039" w:rsidP="004D5039">
      <w:pPr>
        <w:widowControl w:val="0"/>
        <w:jc w:val="both"/>
        <w:rPr>
          <w:rFonts w:ascii="Arial" w:hAnsi="Arial" w:cs="Arial"/>
          <w:sz w:val="20"/>
        </w:rPr>
      </w:pPr>
      <w:r w:rsidRPr="006D7D60">
        <w:rPr>
          <w:rFonts w:ascii="Arial" w:hAnsi="Arial" w:cs="Arial"/>
          <w:sz w:val="20"/>
        </w:rPr>
        <w:t>Señores</w:t>
      </w:r>
    </w:p>
    <w:p w14:paraId="025DAE96" w14:textId="77777777" w:rsidR="004A73B6" w:rsidRPr="00CD5328" w:rsidRDefault="004A73B6" w:rsidP="004A73B6">
      <w:pPr>
        <w:widowControl w:val="0"/>
        <w:autoSpaceDE w:val="0"/>
        <w:autoSpaceDN w:val="0"/>
        <w:adjustRightInd w:val="0"/>
        <w:jc w:val="both"/>
        <w:rPr>
          <w:rFonts w:ascii="Arial" w:hAnsi="Arial" w:cs="Arial"/>
          <w:b/>
          <w:sz w:val="20"/>
        </w:rPr>
      </w:pPr>
      <w:r w:rsidRPr="00E32689">
        <w:rPr>
          <w:rFonts w:ascii="Arial" w:eastAsia="Times New Roman" w:hAnsi="Arial" w:cs="Arial"/>
          <w:b/>
          <w:color w:val="auto"/>
          <w:sz w:val="20"/>
          <w:highlight w:val="lightGray"/>
          <w:lang w:val="es-ES" w:eastAsia="es-ES"/>
        </w:rPr>
        <w:t>[</w:t>
      </w:r>
      <w:r w:rsidRPr="00870EA6">
        <w:rPr>
          <w:rFonts w:ascii="Arial" w:eastAsia="Times New Roman" w:hAnsi="Arial" w:cs="Arial"/>
          <w:b/>
          <w:color w:val="auto"/>
          <w:sz w:val="20"/>
          <w:highlight w:val="lightGray"/>
          <w:lang w:val="es-ES" w:eastAsia="es-ES"/>
        </w:rPr>
        <w:t>C</w:t>
      </w:r>
      <w:r w:rsidRPr="007648AA">
        <w:rPr>
          <w:rFonts w:ascii="Arial" w:eastAsia="Times New Roman" w:hAnsi="Arial" w:cs="Arial"/>
          <w:b/>
          <w:color w:val="auto"/>
          <w:sz w:val="20"/>
          <w:highlight w:val="lightGray"/>
          <w:lang w:val="es-ES" w:eastAsia="es-ES"/>
        </w:rPr>
        <w:t xml:space="preserve">ONSIGNAR ÓRGANO ENCARGADO DE LAS CONTRATACIONES O </w:t>
      </w:r>
      <w:r w:rsidRPr="007648AA">
        <w:rPr>
          <w:rFonts w:ascii="Arial" w:hAnsi="Arial"/>
          <w:b/>
          <w:color w:val="auto"/>
          <w:sz w:val="20"/>
          <w:highlight w:val="lightGray"/>
          <w:lang w:val="es-ES"/>
        </w:rPr>
        <w:t>COMITÉ DE SELECCIÓN</w:t>
      </w:r>
      <w:r w:rsidRPr="007648AA">
        <w:rPr>
          <w:rFonts w:ascii="Arial" w:eastAsia="Times New Roman" w:hAnsi="Arial" w:cs="Arial"/>
          <w:b/>
          <w:color w:val="auto"/>
          <w:sz w:val="20"/>
          <w:highlight w:val="lightGray"/>
          <w:lang w:val="es-ES" w:eastAsia="es-ES"/>
        </w:rPr>
        <w:t>, SEGÚN CORRESPONDA]</w:t>
      </w:r>
    </w:p>
    <w:p w14:paraId="5EFF6637" w14:textId="77777777" w:rsidR="004D5039" w:rsidRPr="006D7D60" w:rsidRDefault="004A73B6" w:rsidP="004A73B6">
      <w:pPr>
        <w:widowControl w:val="0"/>
        <w:autoSpaceDE w:val="0"/>
        <w:autoSpaceDN w:val="0"/>
        <w:adjustRightInd w:val="0"/>
        <w:jc w:val="both"/>
        <w:rPr>
          <w:rFonts w:ascii="Arial" w:hAnsi="Arial" w:cs="Arial"/>
          <w:b/>
          <w:sz w:val="20"/>
        </w:rPr>
      </w:pPr>
      <w:r>
        <w:rPr>
          <w:rFonts w:ascii="Arial" w:hAnsi="Arial" w:cs="Arial"/>
          <w:b/>
          <w:sz w:val="20"/>
        </w:rPr>
        <w:t>PROCEDIMIENTO ESPECIAL DE SELECCIÓN</w:t>
      </w:r>
      <w:r w:rsidR="004D5039" w:rsidRPr="006D7D60">
        <w:rPr>
          <w:rFonts w:ascii="Arial" w:hAnsi="Arial" w:cs="Arial"/>
          <w:b/>
          <w:sz w:val="20"/>
        </w:rPr>
        <w:t xml:space="preserve"> Nº </w:t>
      </w:r>
      <w:r w:rsidR="004D5039" w:rsidRPr="006D7D60">
        <w:rPr>
          <w:rFonts w:ascii="Arial" w:hAnsi="Arial" w:cs="Arial"/>
          <w:bCs/>
          <w:sz w:val="20"/>
          <w:highlight w:val="lightGray"/>
        </w:rPr>
        <w:t>[CONSIGNAR NOMENCLATURA DEL PROCEDIMIENTO]</w:t>
      </w:r>
    </w:p>
    <w:p w14:paraId="07012EE4" w14:textId="77777777" w:rsidR="004D5039" w:rsidRPr="006D7D60" w:rsidRDefault="004D5039" w:rsidP="004D5039">
      <w:pPr>
        <w:widowControl w:val="0"/>
        <w:autoSpaceDE w:val="0"/>
        <w:autoSpaceDN w:val="0"/>
        <w:adjustRightInd w:val="0"/>
        <w:jc w:val="both"/>
        <w:rPr>
          <w:rFonts w:ascii="Arial" w:hAnsi="Arial" w:cs="Arial"/>
          <w:sz w:val="20"/>
        </w:rPr>
      </w:pPr>
      <w:r w:rsidRPr="006D7D60">
        <w:rPr>
          <w:rFonts w:ascii="Arial" w:hAnsi="Arial" w:cs="Arial"/>
          <w:sz w:val="20"/>
        </w:rPr>
        <w:t>Presente.-</w:t>
      </w:r>
    </w:p>
    <w:p w14:paraId="5370A251" w14:textId="77777777" w:rsidR="004D5039" w:rsidRPr="00494C9E" w:rsidRDefault="004D5039" w:rsidP="004D5039">
      <w:pPr>
        <w:widowControl w:val="0"/>
        <w:autoSpaceDE w:val="0"/>
        <w:autoSpaceDN w:val="0"/>
        <w:adjustRightInd w:val="0"/>
        <w:jc w:val="both"/>
        <w:rPr>
          <w:rFonts w:ascii="Arial" w:hAnsi="Arial" w:cs="Arial"/>
          <w:sz w:val="20"/>
          <w:highlight w:val="yellow"/>
        </w:rPr>
      </w:pPr>
    </w:p>
    <w:p w14:paraId="230FCDD3" w14:textId="77777777" w:rsidR="004D5039" w:rsidRPr="006D7D60" w:rsidRDefault="004D5039" w:rsidP="004D5039">
      <w:pPr>
        <w:widowControl w:val="0"/>
        <w:autoSpaceDE w:val="0"/>
        <w:autoSpaceDN w:val="0"/>
        <w:adjustRightInd w:val="0"/>
        <w:jc w:val="both"/>
        <w:rPr>
          <w:rFonts w:ascii="Arial" w:hAnsi="Arial" w:cs="Arial"/>
          <w:sz w:val="20"/>
        </w:rPr>
      </w:pPr>
    </w:p>
    <w:p w14:paraId="3057EDAC" w14:textId="77777777" w:rsidR="004D5039" w:rsidRPr="006D7D60" w:rsidRDefault="004D5039" w:rsidP="004D5039">
      <w:pPr>
        <w:widowControl w:val="0"/>
        <w:jc w:val="both"/>
        <w:rPr>
          <w:rFonts w:ascii="Arial" w:hAnsi="Arial" w:cs="Arial"/>
          <w:sz w:val="20"/>
        </w:rPr>
      </w:pPr>
      <w:bookmarkStart w:id="28" w:name="_Hlk515984232"/>
      <w:r w:rsidRPr="006D7D60">
        <w:rPr>
          <w:rFonts w:ascii="Arial" w:hAnsi="Arial" w:cs="Arial"/>
          <w:sz w:val="20"/>
        </w:rPr>
        <w:t xml:space="preserve">El que se </w:t>
      </w:r>
      <w:r w:rsidRPr="004A1B71">
        <w:rPr>
          <w:rFonts w:ascii="Arial" w:hAnsi="Arial" w:cs="Arial"/>
          <w:sz w:val="20"/>
        </w:rPr>
        <w:t>suscribe, [……………..],</w:t>
      </w:r>
      <w:r w:rsidRPr="006D7D60">
        <w:rPr>
          <w:rFonts w:ascii="Arial" w:hAnsi="Arial" w:cs="Arial"/>
          <w:sz w:val="20"/>
        </w:rPr>
        <w:t xml:space="preserve"> representante común del consorcio [CONSIGNAR EL NOMBRE DEL CONSORCIO], identificado con [CONSIGNAR TIPO DE DOCUMENTO DE IDENTIDAD] N° [CONSIGNAR NÚMERO DE DOCUMENTO DE IDENTIDAD], </w:t>
      </w:r>
      <w:r w:rsidRPr="006D7D60">
        <w:rPr>
          <w:rFonts w:ascii="Arial" w:hAnsi="Arial" w:cs="Arial"/>
          <w:b/>
          <w:sz w:val="20"/>
        </w:rPr>
        <w:t>DECLARO BAJO JURAMENTO</w:t>
      </w:r>
      <w:r w:rsidRPr="006D7D60">
        <w:rPr>
          <w:rFonts w:ascii="Arial" w:hAnsi="Arial" w:cs="Arial"/>
          <w:sz w:val="20"/>
        </w:rPr>
        <w:t xml:space="preserve"> que la siguiente información se sujeta a la verdad:</w:t>
      </w:r>
    </w:p>
    <w:bookmarkEnd w:id="28"/>
    <w:p w14:paraId="3845A70B" w14:textId="77777777" w:rsidR="004D5039" w:rsidRPr="00494C9E" w:rsidRDefault="004D5039" w:rsidP="004D5039">
      <w:pPr>
        <w:widowControl w:val="0"/>
        <w:jc w:val="both"/>
        <w:rPr>
          <w:rFonts w:ascii="Arial" w:hAnsi="Arial" w:cs="Arial"/>
          <w:sz w:val="20"/>
          <w:highlight w:val="yellow"/>
        </w:rPr>
      </w:pPr>
    </w:p>
    <w:p w14:paraId="63261661" w14:textId="77777777" w:rsidR="004D5039" w:rsidRPr="00494C9E" w:rsidRDefault="004D5039" w:rsidP="004D5039">
      <w:pPr>
        <w:widowControl w:val="0"/>
        <w:jc w:val="both"/>
        <w:rPr>
          <w:rFonts w:ascii="Arial" w:hAnsi="Arial" w:cs="Arial"/>
          <w:sz w:val="20"/>
          <w:highlight w:val="yellow"/>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60"/>
        <w:gridCol w:w="1134"/>
        <w:gridCol w:w="1576"/>
        <w:gridCol w:w="803"/>
        <w:gridCol w:w="756"/>
        <w:gridCol w:w="744"/>
        <w:gridCol w:w="957"/>
      </w:tblGrid>
      <w:tr w:rsidR="004D5039" w:rsidRPr="006D7D60" w14:paraId="6963BA6C" w14:textId="77777777" w:rsidTr="00523E99">
        <w:tc>
          <w:tcPr>
            <w:tcW w:w="2960" w:type="dxa"/>
            <w:tcBorders>
              <w:right w:val="nil"/>
            </w:tcBorders>
          </w:tcPr>
          <w:p w14:paraId="473568B8" w14:textId="77777777" w:rsidR="004D5039" w:rsidRPr="006D7D60" w:rsidRDefault="004D5039" w:rsidP="00523E99">
            <w:pPr>
              <w:widowControl w:val="0"/>
              <w:ind w:right="-1"/>
              <w:rPr>
                <w:rFonts w:ascii="Arial" w:hAnsi="Arial" w:cs="Arial"/>
                <w:sz w:val="20"/>
              </w:rPr>
            </w:pPr>
            <w:bookmarkStart w:id="29" w:name="_Hlk515984264"/>
            <w:r w:rsidRPr="006D7D60">
              <w:rPr>
                <w:rFonts w:ascii="Arial" w:hAnsi="Arial" w:cs="Arial"/>
                <w:sz w:val="20"/>
              </w:rPr>
              <w:t>Datos del consorciado 1</w:t>
            </w:r>
          </w:p>
        </w:tc>
        <w:tc>
          <w:tcPr>
            <w:tcW w:w="5970" w:type="dxa"/>
            <w:gridSpan w:val="6"/>
            <w:tcBorders>
              <w:left w:val="nil"/>
            </w:tcBorders>
          </w:tcPr>
          <w:p w14:paraId="66FF40BF" w14:textId="77777777" w:rsidR="004D5039" w:rsidRPr="006D7D60" w:rsidRDefault="004D5039" w:rsidP="00523E99">
            <w:pPr>
              <w:widowControl w:val="0"/>
              <w:ind w:right="-1"/>
              <w:rPr>
                <w:rFonts w:ascii="Arial" w:hAnsi="Arial" w:cs="Arial"/>
                <w:sz w:val="20"/>
              </w:rPr>
            </w:pPr>
          </w:p>
        </w:tc>
      </w:tr>
      <w:tr w:rsidR="004D5039" w:rsidRPr="006D7D60" w14:paraId="65682CFA" w14:textId="77777777" w:rsidTr="00523E99">
        <w:tc>
          <w:tcPr>
            <w:tcW w:w="2960" w:type="dxa"/>
            <w:tcBorders>
              <w:right w:val="nil"/>
            </w:tcBorders>
          </w:tcPr>
          <w:p w14:paraId="31F3B5AD" w14:textId="77777777" w:rsidR="004D5039" w:rsidRPr="006D7D60" w:rsidRDefault="004D5039" w:rsidP="00523E99">
            <w:pPr>
              <w:widowControl w:val="0"/>
              <w:ind w:right="-1"/>
              <w:rPr>
                <w:rFonts w:ascii="Arial" w:hAnsi="Arial" w:cs="Arial"/>
                <w:sz w:val="20"/>
              </w:rPr>
            </w:pPr>
            <w:r w:rsidRPr="006D7D60">
              <w:rPr>
                <w:rFonts w:ascii="Arial" w:hAnsi="Arial" w:cs="Arial"/>
                <w:sz w:val="20"/>
              </w:rPr>
              <w:t>Nombre, Denominación o Razón Social :</w:t>
            </w:r>
          </w:p>
        </w:tc>
        <w:tc>
          <w:tcPr>
            <w:tcW w:w="5970" w:type="dxa"/>
            <w:gridSpan w:val="6"/>
            <w:tcBorders>
              <w:left w:val="nil"/>
            </w:tcBorders>
          </w:tcPr>
          <w:p w14:paraId="6D8D6BA9" w14:textId="77777777" w:rsidR="004D5039" w:rsidRPr="006D7D60" w:rsidRDefault="004D5039" w:rsidP="00523E99">
            <w:pPr>
              <w:widowControl w:val="0"/>
              <w:ind w:right="-1"/>
              <w:rPr>
                <w:rFonts w:ascii="Arial" w:hAnsi="Arial" w:cs="Arial"/>
                <w:sz w:val="20"/>
              </w:rPr>
            </w:pPr>
          </w:p>
        </w:tc>
      </w:tr>
      <w:tr w:rsidR="004D5039" w:rsidRPr="006D7D60" w14:paraId="217D4162" w14:textId="77777777" w:rsidTr="00523E99">
        <w:tc>
          <w:tcPr>
            <w:tcW w:w="2960" w:type="dxa"/>
            <w:tcBorders>
              <w:bottom w:val="single" w:sz="4" w:space="0" w:color="auto"/>
              <w:right w:val="nil"/>
            </w:tcBorders>
          </w:tcPr>
          <w:p w14:paraId="689252F3" w14:textId="77777777" w:rsidR="004D5039" w:rsidRPr="006D7D60" w:rsidRDefault="004D5039" w:rsidP="00523E99">
            <w:pPr>
              <w:widowControl w:val="0"/>
              <w:ind w:right="-1"/>
              <w:rPr>
                <w:rFonts w:ascii="Arial" w:hAnsi="Arial" w:cs="Arial"/>
                <w:sz w:val="20"/>
              </w:rPr>
            </w:pPr>
            <w:r w:rsidRPr="006D7D60">
              <w:rPr>
                <w:rFonts w:ascii="Arial" w:hAnsi="Arial" w:cs="Arial"/>
                <w:sz w:val="20"/>
              </w:rPr>
              <w:t>Domicilio Legal</w:t>
            </w:r>
            <w:r w:rsidR="004A73B6">
              <w:rPr>
                <w:rStyle w:val="Refdenotaalpie"/>
                <w:rFonts w:ascii="Arial" w:hAnsi="Arial" w:cs="Arial"/>
                <w:sz w:val="20"/>
              </w:rPr>
              <w:footnoteReference w:id="17"/>
            </w:r>
            <w:r w:rsidRPr="006D7D60">
              <w:rPr>
                <w:rFonts w:ascii="Arial" w:hAnsi="Arial" w:cs="Arial"/>
                <w:sz w:val="20"/>
              </w:rPr>
              <w:t xml:space="preserve"> :</w:t>
            </w:r>
          </w:p>
        </w:tc>
        <w:tc>
          <w:tcPr>
            <w:tcW w:w="5970" w:type="dxa"/>
            <w:gridSpan w:val="6"/>
            <w:tcBorders>
              <w:left w:val="nil"/>
              <w:bottom w:val="single" w:sz="4" w:space="0" w:color="auto"/>
            </w:tcBorders>
          </w:tcPr>
          <w:p w14:paraId="50853634" w14:textId="77777777" w:rsidR="004D5039" w:rsidRPr="006D7D60" w:rsidRDefault="004D5039" w:rsidP="00523E99">
            <w:pPr>
              <w:widowControl w:val="0"/>
              <w:ind w:right="-1"/>
              <w:rPr>
                <w:rFonts w:ascii="Arial" w:hAnsi="Arial" w:cs="Arial"/>
                <w:sz w:val="20"/>
              </w:rPr>
            </w:pPr>
          </w:p>
        </w:tc>
      </w:tr>
      <w:tr w:rsidR="004D5039" w:rsidRPr="006D7D60" w14:paraId="1A3D5BD0" w14:textId="77777777" w:rsidTr="00523E99">
        <w:tc>
          <w:tcPr>
            <w:tcW w:w="4094" w:type="dxa"/>
            <w:gridSpan w:val="2"/>
            <w:tcBorders>
              <w:right w:val="single" w:sz="4" w:space="0" w:color="auto"/>
            </w:tcBorders>
          </w:tcPr>
          <w:p w14:paraId="5D4213EF" w14:textId="77777777" w:rsidR="004D5039" w:rsidRPr="006D7D60" w:rsidRDefault="004D5039" w:rsidP="00523E99">
            <w:pPr>
              <w:widowControl w:val="0"/>
              <w:ind w:right="-1"/>
              <w:rPr>
                <w:rFonts w:ascii="Arial" w:hAnsi="Arial" w:cs="Arial"/>
                <w:sz w:val="20"/>
              </w:rPr>
            </w:pPr>
            <w:r w:rsidRPr="006D7D60">
              <w:rPr>
                <w:rFonts w:ascii="Arial" w:hAnsi="Arial" w:cs="Arial"/>
                <w:sz w:val="20"/>
              </w:rPr>
              <w:t>RUC :</w:t>
            </w:r>
          </w:p>
        </w:tc>
        <w:tc>
          <w:tcPr>
            <w:tcW w:w="1576" w:type="dxa"/>
            <w:tcBorders>
              <w:left w:val="single" w:sz="4" w:space="0" w:color="auto"/>
              <w:right w:val="single" w:sz="4" w:space="0" w:color="auto"/>
            </w:tcBorders>
          </w:tcPr>
          <w:p w14:paraId="4B038EAA" w14:textId="77777777" w:rsidR="004D5039" w:rsidRPr="006D7D60" w:rsidRDefault="004D5039" w:rsidP="00523E99">
            <w:pPr>
              <w:widowControl w:val="0"/>
              <w:ind w:right="-1"/>
              <w:rPr>
                <w:rFonts w:ascii="Arial" w:hAnsi="Arial" w:cs="Arial"/>
                <w:sz w:val="20"/>
              </w:rPr>
            </w:pPr>
            <w:r w:rsidRPr="006D7D60">
              <w:rPr>
                <w:rFonts w:ascii="Arial" w:hAnsi="Arial" w:cs="Arial"/>
                <w:sz w:val="20"/>
              </w:rPr>
              <w:t>Teléfono(s) :</w:t>
            </w:r>
          </w:p>
        </w:tc>
        <w:tc>
          <w:tcPr>
            <w:tcW w:w="1559" w:type="dxa"/>
            <w:gridSpan w:val="2"/>
            <w:tcBorders>
              <w:left w:val="single" w:sz="4" w:space="0" w:color="auto"/>
              <w:right w:val="single" w:sz="4" w:space="0" w:color="auto"/>
            </w:tcBorders>
          </w:tcPr>
          <w:p w14:paraId="6284FD9A" w14:textId="77777777" w:rsidR="004D5039" w:rsidRPr="006D7D60" w:rsidRDefault="004D5039" w:rsidP="00523E99">
            <w:pPr>
              <w:widowControl w:val="0"/>
              <w:ind w:right="-1"/>
              <w:rPr>
                <w:rFonts w:ascii="Arial" w:hAnsi="Arial" w:cs="Arial"/>
                <w:sz w:val="20"/>
              </w:rPr>
            </w:pPr>
          </w:p>
        </w:tc>
        <w:tc>
          <w:tcPr>
            <w:tcW w:w="1701" w:type="dxa"/>
            <w:gridSpan w:val="2"/>
            <w:tcBorders>
              <w:left w:val="single" w:sz="4" w:space="0" w:color="auto"/>
            </w:tcBorders>
          </w:tcPr>
          <w:p w14:paraId="2301E1BA" w14:textId="77777777" w:rsidR="004D5039" w:rsidRPr="006D7D60" w:rsidRDefault="004D5039" w:rsidP="00523E99">
            <w:pPr>
              <w:widowControl w:val="0"/>
              <w:ind w:right="-1"/>
              <w:jc w:val="center"/>
              <w:rPr>
                <w:rFonts w:ascii="Arial" w:hAnsi="Arial" w:cs="Arial"/>
                <w:sz w:val="20"/>
              </w:rPr>
            </w:pPr>
          </w:p>
        </w:tc>
      </w:tr>
      <w:tr w:rsidR="004D5039" w:rsidRPr="006D7D60" w14:paraId="2ECF71BE" w14:textId="77777777" w:rsidTr="00523E99">
        <w:tc>
          <w:tcPr>
            <w:tcW w:w="5670" w:type="dxa"/>
            <w:gridSpan w:val="3"/>
          </w:tcPr>
          <w:p w14:paraId="3EF7F9BA" w14:textId="77777777" w:rsidR="004D5039" w:rsidRPr="006D7D60" w:rsidRDefault="004D5039" w:rsidP="00523E99">
            <w:pPr>
              <w:widowControl w:val="0"/>
              <w:ind w:right="-1"/>
              <w:rPr>
                <w:rFonts w:ascii="Arial" w:hAnsi="Arial" w:cs="Arial"/>
                <w:sz w:val="20"/>
              </w:rPr>
            </w:pPr>
            <w:r w:rsidRPr="006D7D60">
              <w:rPr>
                <w:rFonts w:ascii="Arial" w:hAnsi="Arial" w:cs="Arial"/>
                <w:sz w:val="20"/>
              </w:rPr>
              <w:t>MYPE</w:t>
            </w:r>
            <w:r w:rsidRPr="006D7D60">
              <w:rPr>
                <w:rFonts w:ascii="Arial" w:hAnsi="Arial" w:cs="Arial"/>
                <w:color w:val="auto"/>
                <w:sz w:val="20"/>
                <w:vertAlign w:val="superscript"/>
                <w:lang w:val="es-ES_tradnl"/>
              </w:rPr>
              <w:footnoteReference w:id="18"/>
            </w:r>
          </w:p>
        </w:tc>
        <w:tc>
          <w:tcPr>
            <w:tcW w:w="803" w:type="dxa"/>
          </w:tcPr>
          <w:p w14:paraId="4A343321" w14:textId="77777777" w:rsidR="004D5039" w:rsidRPr="006D7D60" w:rsidRDefault="004D5039" w:rsidP="00523E99">
            <w:pPr>
              <w:widowControl w:val="0"/>
              <w:ind w:right="-1"/>
              <w:rPr>
                <w:rFonts w:ascii="Arial" w:hAnsi="Arial" w:cs="Arial"/>
                <w:sz w:val="20"/>
              </w:rPr>
            </w:pPr>
            <w:r w:rsidRPr="006D7D60">
              <w:rPr>
                <w:rFonts w:ascii="Arial" w:hAnsi="Arial" w:cs="Arial"/>
                <w:sz w:val="20"/>
              </w:rPr>
              <w:t>Sí</w:t>
            </w:r>
          </w:p>
        </w:tc>
        <w:tc>
          <w:tcPr>
            <w:tcW w:w="756" w:type="dxa"/>
          </w:tcPr>
          <w:p w14:paraId="4F9A5BAB" w14:textId="77777777" w:rsidR="004D5039" w:rsidRPr="006D7D60" w:rsidRDefault="004D5039" w:rsidP="00523E99">
            <w:pPr>
              <w:widowControl w:val="0"/>
              <w:ind w:right="-1"/>
              <w:rPr>
                <w:rFonts w:ascii="Arial" w:hAnsi="Arial" w:cs="Arial"/>
                <w:sz w:val="20"/>
              </w:rPr>
            </w:pPr>
          </w:p>
        </w:tc>
        <w:tc>
          <w:tcPr>
            <w:tcW w:w="744" w:type="dxa"/>
          </w:tcPr>
          <w:p w14:paraId="6FBB916D" w14:textId="77777777" w:rsidR="004D5039" w:rsidRPr="006D7D60" w:rsidRDefault="004D5039" w:rsidP="00523E99">
            <w:pPr>
              <w:widowControl w:val="0"/>
              <w:ind w:right="-1"/>
              <w:rPr>
                <w:rFonts w:ascii="Arial" w:hAnsi="Arial" w:cs="Arial"/>
                <w:sz w:val="20"/>
              </w:rPr>
            </w:pPr>
            <w:r w:rsidRPr="006D7D60">
              <w:rPr>
                <w:rFonts w:ascii="Arial" w:hAnsi="Arial" w:cs="Arial"/>
                <w:sz w:val="20"/>
              </w:rPr>
              <w:t>No</w:t>
            </w:r>
          </w:p>
        </w:tc>
        <w:tc>
          <w:tcPr>
            <w:tcW w:w="957" w:type="dxa"/>
          </w:tcPr>
          <w:p w14:paraId="09C6E86E" w14:textId="77777777" w:rsidR="004D5039" w:rsidRPr="006D7D60" w:rsidRDefault="004D5039" w:rsidP="00523E99">
            <w:pPr>
              <w:widowControl w:val="0"/>
              <w:ind w:right="-1"/>
              <w:rPr>
                <w:rFonts w:ascii="Arial" w:hAnsi="Arial" w:cs="Arial"/>
                <w:sz w:val="20"/>
              </w:rPr>
            </w:pPr>
          </w:p>
        </w:tc>
      </w:tr>
      <w:tr w:rsidR="004D5039" w:rsidRPr="006D7D60" w14:paraId="518F941F" w14:textId="77777777" w:rsidTr="00523E99">
        <w:tc>
          <w:tcPr>
            <w:tcW w:w="8930" w:type="dxa"/>
            <w:gridSpan w:val="7"/>
            <w:tcBorders>
              <w:bottom w:val="single" w:sz="4" w:space="0" w:color="auto"/>
            </w:tcBorders>
          </w:tcPr>
          <w:p w14:paraId="674B5F30" w14:textId="77777777" w:rsidR="004D5039" w:rsidRPr="006D7D60" w:rsidRDefault="004D5039" w:rsidP="00523E99">
            <w:pPr>
              <w:widowControl w:val="0"/>
              <w:ind w:right="-1"/>
              <w:rPr>
                <w:rFonts w:ascii="Arial" w:hAnsi="Arial" w:cs="Arial"/>
                <w:sz w:val="20"/>
              </w:rPr>
            </w:pPr>
            <w:r w:rsidRPr="006D7D60">
              <w:rPr>
                <w:rFonts w:ascii="Arial" w:hAnsi="Arial" w:cs="Arial"/>
                <w:sz w:val="20"/>
              </w:rPr>
              <w:t>Correo electrónico :</w:t>
            </w:r>
          </w:p>
        </w:tc>
      </w:tr>
    </w:tbl>
    <w:p w14:paraId="0C324162" w14:textId="77777777" w:rsidR="004D5039" w:rsidRPr="006D7D60" w:rsidRDefault="004D5039" w:rsidP="004D5039">
      <w:pPr>
        <w:widowControl w:val="0"/>
        <w:autoSpaceDE w:val="0"/>
        <w:autoSpaceDN w:val="0"/>
        <w:adjustRightInd w:val="0"/>
        <w:jc w:val="both"/>
        <w:rPr>
          <w:rFonts w:ascii="Arial" w:hAnsi="Arial" w:cs="Arial"/>
          <w:sz w:val="20"/>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58"/>
        <w:gridCol w:w="1134"/>
        <w:gridCol w:w="1568"/>
        <w:gridCol w:w="799"/>
        <w:gridCol w:w="753"/>
        <w:gridCol w:w="741"/>
        <w:gridCol w:w="977"/>
      </w:tblGrid>
      <w:tr w:rsidR="004D5039" w:rsidRPr="006D7D60" w14:paraId="1227A699" w14:textId="77777777" w:rsidTr="00523E99">
        <w:tc>
          <w:tcPr>
            <w:tcW w:w="2958" w:type="dxa"/>
            <w:tcBorders>
              <w:top w:val="single" w:sz="4" w:space="0" w:color="auto"/>
              <w:left w:val="single" w:sz="4" w:space="0" w:color="auto"/>
              <w:bottom w:val="single" w:sz="4" w:space="0" w:color="auto"/>
              <w:right w:val="nil"/>
            </w:tcBorders>
          </w:tcPr>
          <w:p w14:paraId="7F02F117" w14:textId="77777777" w:rsidR="004D5039" w:rsidRPr="006D7D60" w:rsidRDefault="004D5039" w:rsidP="00523E99">
            <w:pPr>
              <w:widowControl w:val="0"/>
              <w:autoSpaceDE w:val="0"/>
              <w:autoSpaceDN w:val="0"/>
              <w:adjustRightInd w:val="0"/>
              <w:jc w:val="both"/>
              <w:rPr>
                <w:rFonts w:ascii="Arial" w:hAnsi="Arial" w:cs="Arial"/>
                <w:sz w:val="20"/>
              </w:rPr>
            </w:pPr>
            <w:r w:rsidRPr="006D7D60">
              <w:rPr>
                <w:rFonts w:ascii="Arial" w:hAnsi="Arial" w:cs="Arial"/>
                <w:sz w:val="20"/>
              </w:rPr>
              <w:t>Datos del consorciado 2</w:t>
            </w:r>
          </w:p>
        </w:tc>
        <w:tc>
          <w:tcPr>
            <w:tcW w:w="5972" w:type="dxa"/>
            <w:gridSpan w:val="6"/>
            <w:tcBorders>
              <w:top w:val="single" w:sz="4" w:space="0" w:color="auto"/>
              <w:left w:val="nil"/>
              <w:bottom w:val="single" w:sz="4" w:space="0" w:color="auto"/>
              <w:right w:val="single" w:sz="4" w:space="0" w:color="auto"/>
            </w:tcBorders>
          </w:tcPr>
          <w:p w14:paraId="2EE7EACE" w14:textId="77777777" w:rsidR="004D5039" w:rsidRPr="006D7D60" w:rsidRDefault="004D5039" w:rsidP="00523E99">
            <w:pPr>
              <w:widowControl w:val="0"/>
              <w:autoSpaceDE w:val="0"/>
              <w:autoSpaceDN w:val="0"/>
              <w:adjustRightInd w:val="0"/>
              <w:jc w:val="both"/>
              <w:rPr>
                <w:rFonts w:ascii="Arial" w:hAnsi="Arial" w:cs="Arial"/>
                <w:sz w:val="20"/>
              </w:rPr>
            </w:pPr>
          </w:p>
        </w:tc>
      </w:tr>
      <w:tr w:rsidR="004D5039" w:rsidRPr="006D7D60" w14:paraId="3F7E12A3" w14:textId="77777777" w:rsidTr="00523E99">
        <w:tc>
          <w:tcPr>
            <w:tcW w:w="2958" w:type="dxa"/>
            <w:tcBorders>
              <w:top w:val="single" w:sz="4" w:space="0" w:color="auto"/>
              <w:left w:val="single" w:sz="4" w:space="0" w:color="auto"/>
              <w:bottom w:val="single" w:sz="4" w:space="0" w:color="auto"/>
              <w:right w:val="nil"/>
            </w:tcBorders>
          </w:tcPr>
          <w:p w14:paraId="162EF32F" w14:textId="77777777" w:rsidR="004D5039" w:rsidRPr="006D7D60" w:rsidRDefault="004D5039" w:rsidP="00523E99">
            <w:pPr>
              <w:widowControl w:val="0"/>
              <w:autoSpaceDE w:val="0"/>
              <w:autoSpaceDN w:val="0"/>
              <w:adjustRightInd w:val="0"/>
              <w:jc w:val="both"/>
              <w:rPr>
                <w:rFonts w:ascii="Arial" w:hAnsi="Arial" w:cs="Arial"/>
                <w:sz w:val="20"/>
              </w:rPr>
            </w:pPr>
            <w:r w:rsidRPr="006D7D60">
              <w:rPr>
                <w:rFonts w:ascii="Arial" w:hAnsi="Arial" w:cs="Arial"/>
                <w:sz w:val="20"/>
              </w:rPr>
              <w:t>Nombre, Denominación o Razón Social :</w:t>
            </w:r>
          </w:p>
        </w:tc>
        <w:tc>
          <w:tcPr>
            <w:tcW w:w="5972" w:type="dxa"/>
            <w:gridSpan w:val="6"/>
            <w:tcBorders>
              <w:top w:val="single" w:sz="4" w:space="0" w:color="auto"/>
              <w:left w:val="nil"/>
              <w:bottom w:val="single" w:sz="4" w:space="0" w:color="auto"/>
              <w:right w:val="single" w:sz="4" w:space="0" w:color="auto"/>
            </w:tcBorders>
          </w:tcPr>
          <w:p w14:paraId="2233FD03" w14:textId="77777777" w:rsidR="004D5039" w:rsidRPr="006D7D60" w:rsidRDefault="004D5039" w:rsidP="00523E99">
            <w:pPr>
              <w:widowControl w:val="0"/>
              <w:autoSpaceDE w:val="0"/>
              <w:autoSpaceDN w:val="0"/>
              <w:adjustRightInd w:val="0"/>
              <w:jc w:val="both"/>
              <w:rPr>
                <w:rFonts w:ascii="Arial" w:hAnsi="Arial" w:cs="Arial"/>
                <w:sz w:val="20"/>
              </w:rPr>
            </w:pPr>
          </w:p>
        </w:tc>
      </w:tr>
      <w:tr w:rsidR="004D5039" w:rsidRPr="006D7D60" w14:paraId="3788A9BF" w14:textId="77777777" w:rsidTr="00523E99">
        <w:tc>
          <w:tcPr>
            <w:tcW w:w="2958" w:type="dxa"/>
            <w:tcBorders>
              <w:top w:val="single" w:sz="4" w:space="0" w:color="auto"/>
              <w:left w:val="single" w:sz="4" w:space="0" w:color="auto"/>
              <w:bottom w:val="single" w:sz="4" w:space="0" w:color="auto"/>
              <w:right w:val="nil"/>
            </w:tcBorders>
          </w:tcPr>
          <w:p w14:paraId="629DDA0B" w14:textId="77777777" w:rsidR="004D5039" w:rsidRPr="006D7D60" w:rsidRDefault="004D5039" w:rsidP="00523E99">
            <w:pPr>
              <w:widowControl w:val="0"/>
              <w:autoSpaceDE w:val="0"/>
              <w:autoSpaceDN w:val="0"/>
              <w:adjustRightInd w:val="0"/>
              <w:jc w:val="both"/>
              <w:rPr>
                <w:rFonts w:ascii="Arial" w:hAnsi="Arial" w:cs="Arial"/>
                <w:sz w:val="20"/>
              </w:rPr>
            </w:pPr>
            <w:r w:rsidRPr="006D7D60">
              <w:rPr>
                <w:rFonts w:ascii="Arial" w:hAnsi="Arial" w:cs="Arial"/>
                <w:sz w:val="20"/>
              </w:rPr>
              <w:t>Domicilio Legal</w:t>
            </w:r>
            <w:r w:rsidR="004A73B6">
              <w:rPr>
                <w:rStyle w:val="Refdenotaalpie"/>
                <w:rFonts w:ascii="Arial" w:hAnsi="Arial" w:cs="Arial"/>
                <w:sz w:val="20"/>
              </w:rPr>
              <w:footnoteReference w:id="19"/>
            </w:r>
            <w:r w:rsidRPr="006D7D60">
              <w:rPr>
                <w:rFonts w:ascii="Arial" w:hAnsi="Arial" w:cs="Arial"/>
                <w:sz w:val="20"/>
              </w:rPr>
              <w:t xml:space="preserve"> :</w:t>
            </w:r>
          </w:p>
        </w:tc>
        <w:tc>
          <w:tcPr>
            <w:tcW w:w="5972" w:type="dxa"/>
            <w:gridSpan w:val="6"/>
            <w:tcBorders>
              <w:top w:val="single" w:sz="4" w:space="0" w:color="auto"/>
              <w:left w:val="nil"/>
              <w:bottom w:val="single" w:sz="4" w:space="0" w:color="auto"/>
              <w:right w:val="single" w:sz="4" w:space="0" w:color="auto"/>
            </w:tcBorders>
          </w:tcPr>
          <w:p w14:paraId="5CC2C83D" w14:textId="77777777" w:rsidR="004D5039" w:rsidRPr="006D7D60" w:rsidRDefault="004D5039" w:rsidP="00523E99">
            <w:pPr>
              <w:widowControl w:val="0"/>
              <w:autoSpaceDE w:val="0"/>
              <w:autoSpaceDN w:val="0"/>
              <w:adjustRightInd w:val="0"/>
              <w:jc w:val="both"/>
              <w:rPr>
                <w:rFonts w:ascii="Arial" w:hAnsi="Arial" w:cs="Arial"/>
                <w:sz w:val="20"/>
              </w:rPr>
            </w:pPr>
          </w:p>
        </w:tc>
      </w:tr>
      <w:tr w:rsidR="004D5039" w:rsidRPr="006D7D60" w14:paraId="18BEB454" w14:textId="77777777" w:rsidTr="00523E99">
        <w:tc>
          <w:tcPr>
            <w:tcW w:w="4092" w:type="dxa"/>
            <w:gridSpan w:val="2"/>
            <w:tcBorders>
              <w:right w:val="single" w:sz="4" w:space="0" w:color="auto"/>
            </w:tcBorders>
          </w:tcPr>
          <w:p w14:paraId="10E4D935" w14:textId="77777777" w:rsidR="004D5039" w:rsidRPr="006D7D60" w:rsidRDefault="004D5039" w:rsidP="00523E99">
            <w:pPr>
              <w:widowControl w:val="0"/>
              <w:ind w:right="-1"/>
              <w:rPr>
                <w:rFonts w:ascii="Arial" w:hAnsi="Arial" w:cs="Arial"/>
                <w:sz w:val="20"/>
              </w:rPr>
            </w:pPr>
            <w:r w:rsidRPr="006D7D60">
              <w:rPr>
                <w:rFonts w:ascii="Arial" w:hAnsi="Arial" w:cs="Arial"/>
                <w:sz w:val="20"/>
              </w:rPr>
              <w:t>RUC :</w:t>
            </w:r>
          </w:p>
        </w:tc>
        <w:tc>
          <w:tcPr>
            <w:tcW w:w="1568" w:type="dxa"/>
            <w:tcBorders>
              <w:left w:val="single" w:sz="4" w:space="0" w:color="auto"/>
              <w:right w:val="single" w:sz="4" w:space="0" w:color="auto"/>
            </w:tcBorders>
          </w:tcPr>
          <w:p w14:paraId="366D9168" w14:textId="77777777" w:rsidR="004D5039" w:rsidRPr="006D7D60" w:rsidRDefault="004D5039" w:rsidP="00523E99">
            <w:pPr>
              <w:widowControl w:val="0"/>
              <w:ind w:right="-1"/>
              <w:rPr>
                <w:rFonts w:ascii="Arial" w:hAnsi="Arial" w:cs="Arial"/>
                <w:sz w:val="20"/>
              </w:rPr>
            </w:pPr>
            <w:r w:rsidRPr="006D7D60">
              <w:rPr>
                <w:rFonts w:ascii="Arial" w:hAnsi="Arial" w:cs="Arial"/>
                <w:sz w:val="20"/>
              </w:rPr>
              <w:t>Teléfono(s) :</w:t>
            </w:r>
          </w:p>
        </w:tc>
        <w:tc>
          <w:tcPr>
            <w:tcW w:w="1552" w:type="dxa"/>
            <w:gridSpan w:val="2"/>
            <w:tcBorders>
              <w:left w:val="single" w:sz="4" w:space="0" w:color="auto"/>
              <w:right w:val="single" w:sz="4" w:space="0" w:color="auto"/>
            </w:tcBorders>
          </w:tcPr>
          <w:p w14:paraId="247023BE" w14:textId="77777777" w:rsidR="004D5039" w:rsidRPr="006D7D60" w:rsidRDefault="004D5039" w:rsidP="00523E99">
            <w:pPr>
              <w:widowControl w:val="0"/>
              <w:ind w:right="-1"/>
              <w:rPr>
                <w:rFonts w:ascii="Arial" w:hAnsi="Arial" w:cs="Arial"/>
                <w:sz w:val="20"/>
              </w:rPr>
            </w:pPr>
          </w:p>
        </w:tc>
        <w:tc>
          <w:tcPr>
            <w:tcW w:w="1718" w:type="dxa"/>
            <w:gridSpan w:val="2"/>
            <w:tcBorders>
              <w:left w:val="single" w:sz="4" w:space="0" w:color="auto"/>
            </w:tcBorders>
          </w:tcPr>
          <w:p w14:paraId="7D17E525" w14:textId="77777777" w:rsidR="004D5039" w:rsidRPr="006D7D60" w:rsidRDefault="004D5039" w:rsidP="00523E99">
            <w:pPr>
              <w:widowControl w:val="0"/>
              <w:ind w:right="-1"/>
              <w:jc w:val="center"/>
              <w:rPr>
                <w:rFonts w:ascii="Arial" w:hAnsi="Arial" w:cs="Arial"/>
                <w:sz w:val="20"/>
              </w:rPr>
            </w:pPr>
          </w:p>
        </w:tc>
      </w:tr>
      <w:tr w:rsidR="004D5039" w:rsidRPr="006D7D60" w14:paraId="2F733337" w14:textId="77777777" w:rsidTr="00523E99">
        <w:tc>
          <w:tcPr>
            <w:tcW w:w="5660" w:type="dxa"/>
            <w:gridSpan w:val="3"/>
          </w:tcPr>
          <w:p w14:paraId="6718C5F7" w14:textId="77777777" w:rsidR="004D5039" w:rsidRPr="006D7D60" w:rsidRDefault="004D5039" w:rsidP="00523E99">
            <w:pPr>
              <w:widowControl w:val="0"/>
              <w:ind w:right="-1"/>
              <w:rPr>
                <w:rFonts w:ascii="Arial" w:hAnsi="Arial" w:cs="Arial"/>
                <w:sz w:val="20"/>
              </w:rPr>
            </w:pPr>
            <w:r w:rsidRPr="006D7D60">
              <w:rPr>
                <w:rFonts w:ascii="Arial" w:hAnsi="Arial" w:cs="Arial"/>
                <w:sz w:val="20"/>
              </w:rPr>
              <w:t>MYPE</w:t>
            </w:r>
            <w:r w:rsidRPr="006D7D60">
              <w:rPr>
                <w:rFonts w:ascii="Arial" w:hAnsi="Arial" w:cs="Arial"/>
                <w:color w:val="auto"/>
                <w:sz w:val="20"/>
                <w:vertAlign w:val="superscript"/>
                <w:lang w:val="es-ES_tradnl"/>
              </w:rPr>
              <w:footnoteReference w:id="20"/>
            </w:r>
          </w:p>
        </w:tc>
        <w:tc>
          <w:tcPr>
            <w:tcW w:w="799" w:type="dxa"/>
          </w:tcPr>
          <w:p w14:paraId="3C6F9190" w14:textId="77777777" w:rsidR="004D5039" w:rsidRPr="006D7D60" w:rsidRDefault="004D5039" w:rsidP="00523E99">
            <w:pPr>
              <w:widowControl w:val="0"/>
              <w:ind w:right="-1"/>
              <w:rPr>
                <w:rFonts w:ascii="Arial" w:hAnsi="Arial" w:cs="Arial"/>
                <w:sz w:val="20"/>
              </w:rPr>
            </w:pPr>
            <w:r w:rsidRPr="006D7D60">
              <w:rPr>
                <w:rFonts w:ascii="Arial" w:hAnsi="Arial" w:cs="Arial"/>
                <w:sz w:val="20"/>
              </w:rPr>
              <w:t>Sí</w:t>
            </w:r>
          </w:p>
        </w:tc>
        <w:tc>
          <w:tcPr>
            <w:tcW w:w="753" w:type="dxa"/>
          </w:tcPr>
          <w:p w14:paraId="1F300C51" w14:textId="77777777" w:rsidR="004D5039" w:rsidRPr="006D7D60" w:rsidRDefault="004D5039" w:rsidP="00523E99">
            <w:pPr>
              <w:widowControl w:val="0"/>
              <w:ind w:right="-1"/>
              <w:rPr>
                <w:rFonts w:ascii="Arial" w:hAnsi="Arial" w:cs="Arial"/>
                <w:sz w:val="20"/>
              </w:rPr>
            </w:pPr>
          </w:p>
        </w:tc>
        <w:tc>
          <w:tcPr>
            <w:tcW w:w="741" w:type="dxa"/>
          </w:tcPr>
          <w:p w14:paraId="11555273" w14:textId="77777777" w:rsidR="004D5039" w:rsidRPr="006D7D60" w:rsidRDefault="004D5039" w:rsidP="00523E99">
            <w:pPr>
              <w:widowControl w:val="0"/>
              <w:ind w:right="-1"/>
              <w:rPr>
                <w:rFonts w:ascii="Arial" w:hAnsi="Arial" w:cs="Arial"/>
                <w:sz w:val="20"/>
              </w:rPr>
            </w:pPr>
            <w:r w:rsidRPr="006D7D60">
              <w:rPr>
                <w:rFonts w:ascii="Arial" w:hAnsi="Arial" w:cs="Arial"/>
                <w:sz w:val="20"/>
              </w:rPr>
              <w:t>No</w:t>
            </w:r>
          </w:p>
        </w:tc>
        <w:tc>
          <w:tcPr>
            <w:tcW w:w="977" w:type="dxa"/>
          </w:tcPr>
          <w:p w14:paraId="1148C326" w14:textId="77777777" w:rsidR="004D5039" w:rsidRPr="006D7D60" w:rsidRDefault="004D5039" w:rsidP="00523E99">
            <w:pPr>
              <w:widowControl w:val="0"/>
              <w:ind w:right="-1"/>
              <w:rPr>
                <w:rFonts w:ascii="Arial" w:hAnsi="Arial" w:cs="Arial"/>
                <w:sz w:val="20"/>
              </w:rPr>
            </w:pPr>
          </w:p>
        </w:tc>
      </w:tr>
      <w:tr w:rsidR="004D5039" w:rsidRPr="006D7D60" w14:paraId="6D3FFCA2" w14:textId="77777777" w:rsidTr="00523E99">
        <w:tc>
          <w:tcPr>
            <w:tcW w:w="8930" w:type="dxa"/>
            <w:gridSpan w:val="7"/>
            <w:tcBorders>
              <w:bottom w:val="single" w:sz="4" w:space="0" w:color="auto"/>
            </w:tcBorders>
          </w:tcPr>
          <w:p w14:paraId="71809779" w14:textId="77777777" w:rsidR="004D5039" w:rsidRPr="006D7D60" w:rsidRDefault="004D5039" w:rsidP="00523E99">
            <w:pPr>
              <w:widowControl w:val="0"/>
              <w:ind w:right="-1"/>
              <w:rPr>
                <w:rFonts w:ascii="Arial" w:hAnsi="Arial" w:cs="Arial"/>
                <w:sz w:val="20"/>
              </w:rPr>
            </w:pPr>
            <w:r w:rsidRPr="006D7D60">
              <w:rPr>
                <w:rFonts w:ascii="Arial" w:hAnsi="Arial" w:cs="Arial"/>
                <w:sz w:val="20"/>
              </w:rPr>
              <w:t>Correo electrónico :</w:t>
            </w:r>
          </w:p>
        </w:tc>
      </w:tr>
    </w:tbl>
    <w:p w14:paraId="4ACBC079" w14:textId="77777777" w:rsidR="004D5039" w:rsidRPr="006D7D60" w:rsidRDefault="004D5039" w:rsidP="004D5039">
      <w:pPr>
        <w:widowControl w:val="0"/>
        <w:autoSpaceDE w:val="0"/>
        <w:autoSpaceDN w:val="0"/>
        <w:adjustRightInd w:val="0"/>
        <w:jc w:val="both"/>
        <w:rPr>
          <w:rFonts w:ascii="Arial" w:hAnsi="Arial" w:cs="Arial"/>
          <w:sz w:val="20"/>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58"/>
        <w:gridCol w:w="1134"/>
        <w:gridCol w:w="1568"/>
        <w:gridCol w:w="799"/>
        <w:gridCol w:w="753"/>
        <w:gridCol w:w="741"/>
        <w:gridCol w:w="977"/>
      </w:tblGrid>
      <w:tr w:rsidR="004D5039" w:rsidRPr="006D7D60" w14:paraId="61EE027A" w14:textId="77777777" w:rsidTr="00523E99">
        <w:tc>
          <w:tcPr>
            <w:tcW w:w="2958" w:type="dxa"/>
            <w:tcBorders>
              <w:top w:val="single" w:sz="4" w:space="0" w:color="auto"/>
              <w:left w:val="single" w:sz="4" w:space="0" w:color="auto"/>
              <w:bottom w:val="single" w:sz="4" w:space="0" w:color="auto"/>
              <w:right w:val="nil"/>
            </w:tcBorders>
          </w:tcPr>
          <w:p w14:paraId="05A3B1E9" w14:textId="77777777" w:rsidR="004D5039" w:rsidRPr="006D7D60" w:rsidRDefault="004D5039" w:rsidP="00523E99">
            <w:pPr>
              <w:widowControl w:val="0"/>
              <w:autoSpaceDE w:val="0"/>
              <w:autoSpaceDN w:val="0"/>
              <w:adjustRightInd w:val="0"/>
              <w:jc w:val="both"/>
              <w:rPr>
                <w:rFonts w:ascii="Arial" w:hAnsi="Arial" w:cs="Arial"/>
                <w:sz w:val="20"/>
              </w:rPr>
            </w:pPr>
            <w:r w:rsidRPr="006D7D60">
              <w:rPr>
                <w:rFonts w:ascii="Arial" w:hAnsi="Arial" w:cs="Arial"/>
                <w:sz w:val="20"/>
              </w:rPr>
              <w:t>Datos del consorciado …</w:t>
            </w:r>
          </w:p>
        </w:tc>
        <w:tc>
          <w:tcPr>
            <w:tcW w:w="5972" w:type="dxa"/>
            <w:gridSpan w:val="6"/>
            <w:tcBorders>
              <w:top w:val="single" w:sz="4" w:space="0" w:color="auto"/>
              <w:left w:val="nil"/>
              <w:bottom w:val="single" w:sz="4" w:space="0" w:color="auto"/>
              <w:right w:val="single" w:sz="4" w:space="0" w:color="auto"/>
            </w:tcBorders>
          </w:tcPr>
          <w:p w14:paraId="73ECE3D9" w14:textId="77777777" w:rsidR="004D5039" w:rsidRPr="006D7D60" w:rsidRDefault="004D5039" w:rsidP="00523E99">
            <w:pPr>
              <w:widowControl w:val="0"/>
              <w:autoSpaceDE w:val="0"/>
              <w:autoSpaceDN w:val="0"/>
              <w:adjustRightInd w:val="0"/>
              <w:jc w:val="both"/>
              <w:rPr>
                <w:rFonts w:ascii="Arial" w:hAnsi="Arial" w:cs="Arial"/>
                <w:sz w:val="20"/>
              </w:rPr>
            </w:pPr>
          </w:p>
        </w:tc>
      </w:tr>
      <w:tr w:rsidR="004D5039" w:rsidRPr="006D7D60" w14:paraId="5E0E8B1B" w14:textId="77777777" w:rsidTr="00523E99">
        <w:tc>
          <w:tcPr>
            <w:tcW w:w="2958" w:type="dxa"/>
            <w:tcBorders>
              <w:top w:val="single" w:sz="4" w:space="0" w:color="auto"/>
              <w:left w:val="single" w:sz="4" w:space="0" w:color="auto"/>
              <w:bottom w:val="single" w:sz="4" w:space="0" w:color="auto"/>
              <w:right w:val="nil"/>
            </w:tcBorders>
          </w:tcPr>
          <w:p w14:paraId="02E1EBE6" w14:textId="77777777" w:rsidR="004D5039" w:rsidRPr="006D7D60" w:rsidRDefault="004D5039" w:rsidP="00523E99">
            <w:pPr>
              <w:widowControl w:val="0"/>
              <w:autoSpaceDE w:val="0"/>
              <w:autoSpaceDN w:val="0"/>
              <w:adjustRightInd w:val="0"/>
              <w:jc w:val="both"/>
              <w:rPr>
                <w:rFonts w:ascii="Arial" w:hAnsi="Arial" w:cs="Arial"/>
                <w:sz w:val="20"/>
              </w:rPr>
            </w:pPr>
            <w:r w:rsidRPr="006D7D60">
              <w:rPr>
                <w:rFonts w:ascii="Arial" w:hAnsi="Arial" w:cs="Arial"/>
                <w:sz w:val="20"/>
              </w:rPr>
              <w:lastRenderedPageBreak/>
              <w:t>Nombre, Denominación o Razón Social :</w:t>
            </w:r>
          </w:p>
        </w:tc>
        <w:tc>
          <w:tcPr>
            <w:tcW w:w="5972" w:type="dxa"/>
            <w:gridSpan w:val="6"/>
            <w:tcBorders>
              <w:top w:val="single" w:sz="4" w:space="0" w:color="auto"/>
              <w:left w:val="nil"/>
              <w:bottom w:val="single" w:sz="4" w:space="0" w:color="auto"/>
              <w:right w:val="single" w:sz="4" w:space="0" w:color="auto"/>
            </w:tcBorders>
          </w:tcPr>
          <w:p w14:paraId="30238769" w14:textId="77777777" w:rsidR="004D5039" w:rsidRPr="006D7D60" w:rsidRDefault="004D5039" w:rsidP="00523E99">
            <w:pPr>
              <w:widowControl w:val="0"/>
              <w:autoSpaceDE w:val="0"/>
              <w:autoSpaceDN w:val="0"/>
              <w:adjustRightInd w:val="0"/>
              <w:jc w:val="both"/>
              <w:rPr>
                <w:rFonts w:ascii="Arial" w:hAnsi="Arial" w:cs="Arial"/>
                <w:sz w:val="20"/>
              </w:rPr>
            </w:pPr>
          </w:p>
        </w:tc>
      </w:tr>
      <w:tr w:rsidR="004D5039" w:rsidRPr="006D7D60" w14:paraId="1554C1C0" w14:textId="77777777" w:rsidTr="00523E99">
        <w:tc>
          <w:tcPr>
            <w:tcW w:w="2958" w:type="dxa"/>
            <w:tcBorders>
              <w:top w:val="single" w:sz="4" w:space="0" w:color="auto"/>
              <w:left w:val="single" w:sz="4" w:space="0" w:color="auto"/>
              <w:bottom w:val="single" w:sz="4" w:space="0" w:color="auto"/>
              <w:right w:val="nil"/>
            </w:tcBorders>
          </w:tcPr>
          <w:p w14:paraId="6EFB71FB" w14:textId="77777777" w:rsidR="004D5039" w:rsidRPr="006D7D60" w:rsidRDefault="004D5039" w:rsidP="00523E99">
            <w:pPr>
              <w:widowControl w:val="0"/>
              <w:autoSpaceDE w:val="0"/>
              <w:autoSpaceDN w:val="0"/>
              <w:adjustRightInd w:val="0"/>
              <w:jc w:val="both"/>
              <w:rPr>
                <w:rFonts w:ascii="Arial" w:hAnsi="Arial" w:cs="Arial"/>
                <w:sz w:val="20"/>
              </w:rPr>
            </w:pPr>
            <w:r w:rsidRPr="006D7D60">
              <w:rPr>
                <w:rFonts w:ascii="Arial" w:hAnsi="Arial" w:cs="Arial"/>
                <w:sz w:val="20"/>
              </w:rPr>
              <w:t>Domicilio Legal</w:t>
            </w:r>
            <w:r w:rsidR="004A73B6">
              <w:rPr>
                <w:rStyle w:val="Refdenotaalpie"/>
                <w:rFonts w:ascii="Arial" w:hAnsi="Arial" w:cs="Arial"/>
                <w:sz w:val="20"/>
              </w:rPr>
              <w:footnoteReference w:id="21"/>
            </w:r>
            <w:r w:rsidRPr="006D7D60">
              <w:rPr>
                <w:rFonts w:ascii="Arial" w:hAnsi="Arial" w:cs="Arial"/>
                <w:sz w:val="20"/>
              </w:rPr>
              <w:t xml:space="preserve"> :</w:t>
            </w:r>
          </w:p>
        </w:tc>
        <w:tc>
          <w:tcPr>
            <w:tcW w:w="5972" w:type="dxa"/>
            <w:gridSpan w:val="6"/>
            <w:tcBorders>
              <w:top w:val="single" w:sz="4" w:space="0" w:color="auto"/>
              <w:left w:val="nil"/>
              <w:bottom w:val="single" w:sz="4" w:space="0" w:color="auto"/>
              <w:right w:val="single" w:sz="4" w:space="0" w:color="auto"/>
            </w:tcBorders>
          </w:tcPr>
          <w:p w14:paraId="3F50AEF5" w14:textId="77777777" w:rsidR="004D5039" w:rsidRPr="006D7D60" w:rsidRDefault="004D5039" w:rsidP="00523E99">
            <w:pPr>
              <w:widowControl w:val="0"/>
              <w:autoSpaceDE w:val="0"/>
              <w:autoSpaceDN w:val="0"/>
              <w:adjustRightInd w:val="0"/>
              <w:jc w:val="both"/>
              <w:rPr>
                <w:rFonts w:ascii="Arial" w:hAnsi="Arial" w:cs="Arial"/>
                <w:sz w:val="20"/>
              </w:rPr>
            </w:pPr>
          </w:p>
        </w:tc>
      </w:tr>
      <w:tr w:rsidR="004D5039" w:rsidRPr="006D7D60" w14:paraId="10CE2F1A" w14:textId="77777777" w:rsidTr="00523E99">
        <w:tc>
          <w:tcPr>
            <w:tcW w:w="4092" w:type="dxa"/>
            <w:gridSpan w:val="2"/>
            <w:tcBorders>
              <w:right w:val="single" w:sz="4" w:space="0" w:color="auto"/>
            </w:tcBorders>
          </w:tcPr>
          <w:p w14:paraId="6F99A6EF" w14:textId="77777777" w:rsidR="004D5039" w:rsidRPr="006D7D60" w:rsidRDefault="004D5039" w:rsidP="00523E99">
            <w:pPr>
              <w:widowControl w:val="0"/>
              <w:ind w:right="-1"/>
              <w:rPr>
                <w:rFonts w:ascii="Arial" w:hAnsi="Arial" w:cs="Arial"/>
                <w:sz w:val="20"/>
              </w:rPr>
            </w:pPr>
            <w:r w:rsidRPr="006D7D60">
              <w:rPr>
                <w:rFonts w:ascii="Arial" w:hAnsi="Arial" w:cs="Arial"/>
                <w:sz w:val="20"/>
              </w:rPr>
              <w:t>RUC :</w:t>
            </w:r>
          </w:p>
        </w:tc>
        <w:tc>
          <w:tcPr>
            <w:tcW w:w="1568" w:type="dxa"/>
            <w:tcBorders>
              <w:left w:val="single" w:sz="4" w:space="0" w:color="auto"/>
              <w:right w:val="single" w:sz="4" w:space="0" w:color="auto"/>
            </w:tcBorders>
          </w:tcPr>
          <w:p w14:paraId="74A603E6" w14:textId="77777777" w:rsidR="004D5039" w:rsidRPr="006D7D60" w:rsidRDefault="004D5039" w:rsidP="00523E99">
            <w:pPr>
              <w:widowControl w:val="0"/>
              <w:ind w:right="-1"/>
              <w:rPr>
                <w:rFonts w:ascii="Arial" w:hAnsi="Arial" w:cs="Arial"/>
                <w:sz w:val="20"/>
              </w:rPr>
            </w:pPr>
            <w:r w:rsidRPr="006D7D60">
              <w:rPr>
                <w:rFonts w:ascii="Arial" w:hAnsi="Arial" w:cs="Arial"/>
                <w:sz w:val="20"/>
              </w:rPr>
              <w:t>Teléfono(s) :</w:t>
            </w:r>
          </w:p>
        </w:tc>
        <w:tc>
          <w:tcPr>
            <w:tcW w:w="1552" w:type="dxa"/>
            <w:gridSpan w:val="2"/>
            <w:tcBorders>
              <w:left w:val="single" w:sz="4" w:space="0" w:color="auto"/>
              <w:right w:val="single" w:sz="4" w:space="0" w:color="auto"/>
            </w:tcBorders>
          </w:tcPr>
          <w:p w14:paraId="1FF0901C" w14:textId="77777777" w:rsidR="004D5039" w:rsidRPr="006D7D60" w:rsidRDefault="004D5039" w:rsidP="00523E99">
            <w:pPr>
              <w:widowControl w:val="0"/>
              <w:ind w:right="-1"/>
              <w:rPr>
                <w:rFonts w:ascii="Arial" w:hAnsi="Arial" w:cs="Arial"/>
                <w:sz w:val="20"/>
              </w:rPr>
            </w:pPr>
          </w:p>
        </w:tc>
        <w:tc>
          <w:tcPr>
            <w:tcW w:w="1718" w:type="dxa"/>
            <w:gridSpan w:val="2"/>
            <w:tcBorders>
              <w:left w:val="single" w:sz="4" w:space="0" w:color="auto"/>
            </w:tcBorders>
          </w:tcPr>
          <w:p w14:paraId="6AD537E5" w14:textId="77777777" w:rsidR="004D5039" w:rsidRPr="006D7D60" w:rsidRDefault="004D5039" w:rsidP="00523E99">
            <w:pPr>
              <w:widowControl w:val="0"/>
              <w:ind w:right="-1"/>
              <w:jc w:val="center"/>
              <w:rPr>
                <w:rFonts w:ascii="Arial" w:hAnsi="Arial" w:cs="Arial"/>
                <w:sz w:val="20"/>
              </w:rPr>
            </w:pPr>
          </w:p>
        </w:tc>
      </w:tr>
      <w:tr w:rsidR="004D5039" w:rsidRPr="006D7D60" w14:paraId="1DD211CB" w14:textId="77777777" w:rsidTr="00523E99">
        <w:tc>
          <w:tcPr>
            <w:tcW w:w="5660" w:type="dxa"/>
            <w:gridSpan w:val="3"/>
          </w:tcPr>
          <w:p w14:paraId="50F1A2EE" w14:textId="77777777" w:rsidR="004D5039" w:rsidRPr="006D7D60" w:rsidRDefault="004D5039" w:rsidP="00523E99">
            <w:pPr>
              <w:widowControl w:val="0"/>
              <w:ind w:right="-1"/>
              <w:rPr>
                <w:rFonts w:ascii="Arial" w:hAnsi="Arial" w:cs="Arial"/>
                <w:sz w:val="20"/>
              </w:rPr>
            </w:pPr>
            <w:r w:rsidRPr="006D7D60">
              <w:rPr>
                <w:rFonts w:ascii="Arial" w:hAnsi="Arial" w:cs="Arial"/>
                <w:sz w:val="20"/>
              </w:rPr>
              <w:t>MYPE</w:t>
            </w:r>
            <w:r w:rsidRPr="006D7D60">
              <w:rPr>
                <w:rFonts w:ascii="Arial" w:hAnsi="Arial" w:cs="Arial"/>
                <w:color w:val="auto"/>
                <w:sz w:val="20"/>
                <w:vertAlign w:val="superscript"/>
                <w:lang w:val="es-ES_tradnl"/>
              </w:rPr>
              <w:footnoteReference w:id="22"/>
            </w:r>
          </w:p>
        </w:tc>
        <w:tc>
          <w:tcPr>
            <w:tcW w:w="799" w:type="dxa"/>
          </w:tcPr>
          <w:p w14:paraId="61045DEC" w14:textId="77777777" w:rsidR="004D5039" w:rsidRPr="006D7D60" w:rsidRDefault="004D5039" w:rsidP="00523E99">
            <w:pPr>
              <w:widowControl w:val="0"/>
              <w:ind w:right="-1"/>
              <w:rPr>
                <w:rFonts w:ascii="Arial" w:hAnsi="Arial" w:cs="Arial"/>
                <w:sz w:val="20"/>
              </w:rPr>
            </w:pPr>
            <w:r w:rsidRPr="006D7D60">
              <w:rPr>
                <w:rFonts w:ascii="Arial" w:hAnsi="Arial" w:cs="Arial"/>
                <w:sz w:val="20"/>
              </w:rPr>
              <w:t>Sí</w:t>
            </w:r>
          </w:p>
        </w:tc>
        <w:tc>
          <w:tcPr>
            <w:tcW w:w="753" w:type="dxa"/>
          </w:tcPr>
          <w:p w14:paraId="7F94224A" w14:textId="77777777" w:rsidR="004D5039" w:rsidRPr="006D7D60" w:rsidRDefault="004D5039" w:rsidP="00523E99">
            <w:pPr>
              <w:widowControl w:val="0"/>
              <w:ind w:right="-1"/>
              <w:rPr>
                <w:rFonts w:ascii="Arial" w:hAnsi="Arial" w:cs="Arial"/>
                <w:sz w:val="20"/>
              </w:rPr>
            </w:pPr>
          </w:p>
        </w:tc>
        <w:tc>
          <w:tcPr>
            <w:tcW w:w="741" w:type="dxa"/>
          </w:tcPr>
          <w:p w14:paraId="70F45EE0" w14:textId="77777777" w:rsidR="004D5039" w:rsidRPr="006D7D60" w:rsidRDefault="004D5039" w:rsidP="00523E99">
            <w:pPr>
              <w:widowControl w:val="0"/>
              <w:ind w:right="-1"/>
              <w:rPr>
                <w:rFonts w:ascii="Arial" w:hAnsi="Arial" w:cs="Arial"/>
                <w:sz w:val="20"/>
              </w:rPr>
            </w:pPr>
            <w:r w:rsidRPr="006D7D60">
              <w:rPr>
                <w:rFonts w:ascii="Arial" w:hAnsi="Arial" w:cs="Arial"/>
                <w:sz w:val="20"/>
              </w:rPr>
              <w:t>No</w:t>
            </w:r>
          </w:p>
        </w:tc>
        <w:tc>
          <w:tcPr>
            <w:tcW w:w="977" w:type="dxa"/>
          </w:tcPr>
          <w:p w14:paraId="69E8AA17" w14:textId="77777777" w:rsidR="004D5039" w:rsidRPr="006D7D60" w:rsidRDefault="004D5039" w:rsidP="00523E99">
            <w:pPr>
              <w:widowControl w:val="0"/>
              <w:ind w:right="-1"/>
              <w:rPr>
                <w:rFonts w:ascii="Arial" w:hAnsi="Arial" w:cs="Arial"/>
                <w:sz w:val="20"/>
              </w:rPr>
            </w:pPr>
          </w:p>
        </w:tc>
      </w:tr>
      <w:tr w:rsidR="004D5039" w:rsidRPr="006D7D60" w14:paraId="12BE76E3" w14:textId="77777777" w:rsidTr="00523E99">
        <w:tc>
          <w:tcPr>
            <w:tcW w:w="8930" w:type="dxa"/>
            <w:gridSpan w:val="7"/>
            <w:tcBorders>
              <w:bottom w:val="single" w:sz="4" w:space="0" w:color="auto"/>
            </w:tcBorders>
          </w:tcPr>
          <w:p w14:paraId="1F015FA1" w14:textId="77777777" w:rsidR="004D5039" w:rsidRPr="006D7D60" w:rsidRDefault="004D5039" w:rsidP="00523E99">
            <w:pPr>
              <w:widowControl w:val="0"/>
              <w:ind w:right="-1"/>
              <w:rPr>
                <w:rFonts w:ascii="Arial" w:hAnsi="Arial" w:cs="Arial"/>
                <w:sz w:val="20"/>
              </w:rPr>
            </w:pPr>
            <w:r w:rsidRPr="006D7D60">
              <w:rPr>
                <w:rFonts w:ascii="Arial" w:hAnsi="Arial" w:cs="Arial"/>
                <w:sz w:val="20"/>
              </w:rPr>
              <w:t>Correo electrónico :</w:t>
            </w:r>
          </w:p>
        </w:tc>
      </w:tr>
      <w:bookmarkEnd w:id="29"/>
    </w:tbl>
    <w:p w14:paraId="2FE39C50" w14:textId="77777777" w:rsidR="004D5039" w:rsidRPr="006D7D60" w:rsidRDefault="004D5039" w:rsidP="004D5039">
      <w:pPr>
        <w:widowControl w:val="0"/>
        <w:autoSpaceDE w:val="0"/>
        <w:autoSpaceDN w:val="0"/>
        <w:adjustRightInd w:val="0"/>
        <w:jc w:val="both"/>
        <w:rPr>
          <w:rFonts w:ascii="Arial" w:hAnsi="Arial" w:cs="Arial"/>
          <w:sz w:val="20"/>
        </w:rPr>
      </w:pPr>
    </w:p>
    <w:p w14:paraId="49F0653B" w14:textId="77777777" w:rsidR="004D5039" w:rsidRPr="006D7D60" w:rsidRDefault="004D5039" w:rsidP="004D5039">
      <w:pPr>
        <w:widowControl w:val="0"/>
        <w:autoSpaceDE w:val="0"/>
        <w:autoSpaceDN w:val="0"/>
        <w:adjustRightInd w:val="0"/>
        <w:jc w:val="both"/>
        <w:rPr>
          <w:rFonts w:ascii="Arial" w:hAnsi="Arial" w:cs="Arial"/>
          <w:b/>
          <w:sz w:val="20"/>
        </w:rPr>
      </w:pPr>
      <w:bookmarkStart w:id="30" w:name="_Hlk515984302"/>
      <w:r w:rsidRPr="006D7D60">
        <w:rPr>
          <w:rFonts w:ascii="Arial" w:hAnsi="Arial" w:cs="Arial"/>
          <w:b/>
          <w:sz w:val="20"/>
        </w:rPr>
        <w:t>Autorización de notificación por correo electrónico:</w:t>
      </w:r>
    </w:p>
    <w:p w14:paraId="26685CCE" w14:textId="77777777" w:rsidR="004D5039" w:rsidRPr="00494C9E" w:rsidRDefault="004D5039" w:rsidP="004D5039">
      <w:pPr>
        <w:widowControl w:val="0"/>
        <w:autoSpaceDE w:val="0"/>
        <w:autoSpaceDN w:val="0"/>
        <w:adjustRightInd w:val="0"/>
        <w:jc w:val="both"/>
        <w:rPr>
          <w:rFonts w:ascii="Arial" w:hAnsi="Arial" w:cs="Arial"/>
          <w:sz w:val="20"/>
          <w:highlight w:val="yellow"/>
        </w:rPr>
      </w:pPr>
    </w:p>
    <w:tbl>
      <w:tblPr>
        <w:tblStyle w:val="Tablaconcuadrcula"/>
        <w:tblW w:w="0" w:type="auto"/>
        <w:tblInd w:w="108" w:type="dxa"/>
        <w:tblLook w:val="04A0" w:firstRow="1" w:lastRow="0" w:firstColumn="1" w:lastColumn="0" w:noHBand="0" w:noVBand="1"/>
      </w:tblPr>
      <w:tblGrid>
        <w:gridCol w:w="8953"/>
      </w:tblGrid>
      <w:tr w:rsidR="004D5039" w:rsidRPr="00494C9E" w14:paraId="4C7D31D1" w14:textId="77777777" w:rsidTr="00523E99">
        <w:tc>
          <w:tcPr>
            <w:tcW w:w="8953" w:type="dxa"/>
          </w:tcPr>
          <w:p w14:paraId="0CBD128C" w14:textId="77777777" w:rsidR="004D5039" w:rsidRPr="00494C9E" w:rsidRDefault="004D5039" w:rsidP="00523E99">
            <w:pPr>
              <w:widowControl w:val="0"/>
              <w:autoSpaceDE w:val="0"/>
              <w:autoSpaceDN w:val="0"/>
              <w:adjustRightInd w:val="0"/>
              <w:jc w:val="both"/>
              <w:rPr>
                <w:rFonts w:ascii="Arial" w:hAnsi="Arial" w:cs="Arial"/>
                <w:sz w:val="20"/>
                <w:highlight w:val="yellow"/>
              </w:rPr>
            </w:pPr>
            <w:r w:rsidRPr="006D7D60">
              <w:rPr>
                <w:rFonts w:ascii="Arial" w:hAnsi="Arial" w:cs="Arial"/>
                <w:sz w:val="20"/>
              </w:rPr>
              <w:t xml:space="preserve">Correo electrónico del consorcio: </w:t>
            </w:r>
          </w:p>
        </w:tc>
      </w:tr>
    </w:tbl>
    <w:p w14:paraId="79ECF82A" w14:textId="77777777" w:rsidR="004D5039" w:rsidRPr="00494C9E" w:rsidRDefault="004D5039" w:rsidP="004D5039">
      <w:pPr>
        <w:widowControl w:val="0"/>
        <w:autoSpaceDE w:val="0"/>
        <w:autoSpaceDN w:val="0"/>
        <w:adjustRightInd w:val="0"/>
        <w:jc w:val="both"/>
        <w:rPr>
          <w:rFonts w:ascii="Arial" w:hAnsi="Arial" w:cs="Arial"/>
          <w:sz w:val="20"/>
          <w:highlight w:val="yellow"/>
        </w:rPr>
      </w:pPr>
    </w:p>
    <w:p w14:paraId="12F949EA" w14:textId="77777777" w:rsidR="004D5039" w:rsidRPr="006D7D60" w:rsidRDefault="004D5039" w:rsidP="004D5039">
      <w:pPr>
        <w:widowControl w:val="0"/>
        <w:autoSpaceDE w:val="0"/>
        <w:autoSpaceDN w:val="0"/>
        <w:adjustRightInd w:val="0"/>
        <w:jc w:val="both"/>
        <w:rPr>
          <w:rFonts w:ascii="Arial" w:eastAsia="Times New Roman" w:hAnsi="Arial" w:cs="Arial"/>
          <w:sz w:val="20"/>
        </w:rPr>
      </w:pPr>
      <w:r w:rsidRPr="006D7D60">
        <w:rPr>
          <w:rFonts w:ascii="Arial" w:eastAsia="Times New Roman" w:hAnsi="Arial" w:cs="Arial"/>
          <w:sz w:val="20"/>
        </w:rPr>
        <w:t xml:space="preserve">… </w:t>
      </w:r>
      <w:r w:rsidRPr="004A1B71">
        <w:rPr>
          <w:rFonts w:ascii="Arial" w:eastAsia="Times New Roman" w:hAnsi="Arial" w:cs="Arial"/>
          <w:sz w:val="20"/>
        </w:rPr>
        <w:t>[CONSIGNAR SÍ O NO] autorizo</w:t>
      </w:r>
      <w:r w:rsidRPr="006D7D60">
        <w:rPr>
          <w:rFonts w:ascii="Arial" w:eastAsia="Times New Roman" w:hAnsi="Arial" w:cs="Arial"/>
          <w:sz w:val="20"/>
        </w:rPr>
        <w:t xml:space="preserve"> que se notifiquen al correo electrónico indicado las siguientes actuaciones:</w:t>
      </w:r>
    </w:p>
    <w:p w14:paraId="009543CB" w14:textId="77777777" w:rsidR="004D5039" w:rsidRPr="00494C9E" w:rsidRDefault="004D5039" w:rsidP="004D5039">
      <w:pPr>
        <w:widowControl w:val="0"/>
        <w:autoSpaceDE w:val="0"/>
        <w:autoSpaceDN w:val="0"/>
        <w:adjustRightInd w:val="0"/>
        <w:jc w:val="both"/>
        <w:rPr>
          <w:rFonts w:ascii="Arial" w:eastAsia="Times New Roman" w:hAnsi="Arial" w:cs="Arial"/>
          <w:sz w:val="20"/>
          <w:highlight w:val="yellow"/>
        </w:rPr>
      </w:pPr>
    </w:p>
    <w:p w14:paraId="7956758B" w14:textId="77777777" w:rsidR="004D5039" w:rsidRPr="006D7D60" w:rsidRDefault="004D5039" w:rsidP="002E7893">
      <w:pPr>
        <w:pStyle w:val="Prrafodelista"/>
        <w:widowControl w:val="0"/>
        <w:numPr>
          <w:ilvl w:val="0"/>
          <w:numId w:val="32"/>
        </w:numPr>
        <w:autoSpaceDE w:val="0"/>
        <w:autoSpaceDN w:val="0"/>
        <w:adjustRightInd w:val="0"/>
        <w:jc w:val="both"/>
        <w:rPr>
          <w:rFonts w:ascii="Arial" w:hAnsi="Arial" w:cs="Arial"/>
          <w:sz w:val="20"/>
        </w:rPr>
      </w:pPr>
      <w:r w:rsidRPr="006D7D60">
        <w:rPr>
          <w:rFonts w:ascii="Arial" w:hAnsi="Arial" w:cs="Arial"/>
          <w:sz w:val="20"/>
        </w:rPr>
        <w:t>Respuesta a la solicitud de acceso al expediente de contratación.</w:t>
      </w:r>
    </w:p>
    <w:p w14:paraId="04E85B8C" w14:textId="77777777" w:rsidR="0059291F" w:rsidRPr="006D7D60" w:rsidRDefault="0059291F" w:rsidP="002E7893">
      <w:pPr>
        <w:pStyle w:val="Prrafodelista"/>
        <w:widowControl w:val="0"/>
        <w:numPr>
          <w:ilvl w:val="0"/>
          <w:numId w:val="32"/>
        </w:numPr>
        <w:autoSpaceDE w:val="0"/>
        <w:autoSpaceDN w:val="0"/>
        <w:adjustRightInd w:val="0"/>
        <w:jc w:val="both"/>
        <w:rPr>
          <w:rFonts w:ascii="Arial" w:hAnsi="Arial" w:cs="Arial"/>
          <w:sz w:val="20"/>
        </w:rPr>
      </w:pPr>
      <w:r w:rsidRPr="006D7D60">
        <w:rPr>
          <w:rFonts w:ascii="Arial" w:hAnsi="Arial" w:cs="Arial"/>
          <w:sz w:val="20"/>
        </w:rPr>
        <w:t>Notificación de la ord</w:t>
      </w:r>
      <w:r w:rsidR="00C54D80" w:rsidRPr="006D7D60">
        <w:rPr>
          <w:rFonts w:ascii="Arial" w:hAnsi="Arial" w:cs="Arial"/>
          <w:sz w:val="20"/>
        </w:rPr>
        <w:t>en de servicio</w:t>
      </w:r>
      <w:r w:rsidR="00035641" w:rsidRPr="006D7D60">
        <w:rPr>
          <w:rFonts w:ascii="Arial" w:hAnsi="Arial" w:cs="Arial"/>
          <w:sz w:val="20"/>
        </w:rPr>
        <w:t>s</w:t>
      </w:r>
      <w:r w:rsidRPr="006D7D60">
        <w:rPr>
          <w:rStyle w:val="Refdenotaalpie"/>
          <w:rFonts w:ascii="Arial" w:hAnsi="Arial" w:cs="Arial"/>
          <w:color w:val="auto"/>
          <w:sz w:val="20"/>
        </w:rPr>
        <w:footnoteReference w:id="23"/>
      </w:r>
    </w:p>
    <w:p w14:paraId="610CC739" w14:textId="77777777" w:rsidR="004D5039" w:rsidRPr="006D7D60" w:rsidRDefault="004D5039" w:rsidP="004D5039">
      <w:pPr>
        <w:widowControl w:val="0"/>
        <w:autoSpaceDE w:val="0"/>
        <w:autoSpaceDN w:val="0"/>
        <w:adjustRightInd w:val="0"/>
        <w:jc w:val="both"/>
        <w:rPr>
          <w:rFonts w:ascii="Arial" w:hAnsi="Arial" w:cs="Arial"/>
          <w:sz w:val="20"/>
        </w:rPr>
      </w:pPr>
    </w:p>
    <w:bookmarkEnd w:id="30"/>
    <w:p w14:paraId="3E164CF7" w14:textId="77777777" w:rsidR="004D5039" w:rsidRPr="006D7D60" w:rsidRDefault="004D5039" w:rsidP="004D5039">
      <w:pPr>
        <w:widowControl w:val="0"/>
        <w:autoSpaceDE w:val="0"/>
        <w:autoSpaceDN w:val="0"/>
        <w:adjustRightInd w:val="0"/>
        <w:jc w:val="both"/>
        <w:rPr>
          <w:rFonts w:ascii="Arial" w:hAnsi="Arial" w:cs="Arial"/>
          <w:sz w:val="20"/>
        </w:rPr>
      </w:pPr>
    </w:p>
    <w:p w14:paraId="7893790B" w14:textId="77777777" w:rsidR="004D5039" w:rsidRPr="006D7D60" w:rsidRDefault="004D5039" w:rsidP="004D5039">
      <w:pPr>
        <w:widowControl w:val="0"/>
        <w:autoSpaceDE w:val="0"/>
        <w:autoSpaceDN w:val="0"/>
        <w:adjustRightInd w:val="0"/>
        <w:jc w:val="both"/>
        <w:rPr>
          <w:rFonts w:ascii="Arial" w:hAnsi="Arial" w:cs="Arial"/>
          <w:sz w:val="20"/>
        </w:rPr>
      </w:pPr>
    </w:p>
    <w:p w14:paraId="4C97889E" w14:textId="77777777" w:rsidR="004D5039" w:rsidRPr="006D7D60" w:rsidRDefault="004D5039" w:rsidP="004D5039">
      <w:pPr>
        <w:widowControl w:val="0"/>
        <w:autoSpaceDE w:val="0"/>
        <w:autoSpaceDN w:val="0"/>
        <w:adjustRightInd w:val="0"/>
        <w:jc w:val="both"/>
        <w:rPr>
          <w:rFonts w:ascii="Arial" w:hAnsi="Arial" w:cs="Arial"/>
          <w:iCs/>
          <w:color w:val="auto"/>
          <w:sz w:val="20"/>
        </w:rPr>
      </w:pPr>
      <w:r w:rsidRPr="006D7D60">
        <w:rPr>
          <w:rFonts w:ascii="Arial" w:hAnsi="Arial" w:cs="Arial"/>
          <w:iCs/>
          <w:sz w:val="20"/>
        </w:rPr>
        <w:t>[CONSIGNAR CIUDAD Y FECHA]</w:t>
      </w:r>
    </w:p>
    <w:p w14:paraId="6C60E558" w14:textId="77777777" w:rsidR="004D5039" w:rsidRPr="00494C9E" w:rsidRDefault="004D5039" w:rsidP="004D5039">
      <w:pPr>
        <w:widowControl w:val="0"/>
        <w:jc w:val="both"/>
        <w:rPr>
          <w:rFonts w:ascii="Arial" w:hAnsi="Arial" w:cs="Arial"/>
          <w:sz w:val="20"/>
          <w:highlight w:val="yellow"/>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4D5039" w:rsidRPr="00494C9E" w14:paraId="2D1E5D3C" w14:textId="77777777" w:rsidTr="00523E99">
        <w:trPr>
          <w:jc w:val="center"/>
        </w:trPr>
        <w:tc>
          <w:tcPr>
            <w:tcW w:w="4606" w:type="dxa"/>
          </w:tcPr>
          <w:p w14:paraId="5C4B59E7" w14:textId="77777777" w:rsidR="004D5039" w:rsidRPr="006D7D60" w:rsidRDefault="004D5039" w:rsidP="00523E99">
            <w:pPr>
              <w:widowControl w:val="0"/>
              <w:jc w:val="center"/>
              <w:rPr>
                <w:rFonts w:ascii="Arial" w:hAnsi="Arial" w:cs="Arial"/>
                <w:b/>
                <w:sz w:val="20"/>
              </w:rPr>
            </w:pPr>
          </w:p>
          <w:p w14:paraId="51C4D35A" w14:textId="77777777" w:rsidR="004D5039" w:rsidRPr="006D7D60" w:rsidRDefault="004D5039" w:rsidP="00523E99">
            <w:pPr>
              <w:widowControl w:val="0"/>
              <w:jc w:val="center"/>
              <w:rPr>
                <w:rFonts w:ascii="Arial" w:hAnsi="Arial" w:cs="Arial"/>
                <w:sz w:val="20"/>
              </w:rPr>
            </w:pPr>
            <w:r w:rsidRPr="006D7D60">
              <w:rPr>
                <w:rFonts w:ascii="Arial" w:hAnsi="Arial" w:cs="Arial"/>
                <w:sz w:val="20"/>
              </w:rPr>
              <w:t>……….……...........................................................</w:t>
            </w:r>
          </w:p>
          <w:p w14:paraId="06ECF4C6" w14:textId="77777777" w:rsidR="004D5039" w:rsidRPr="006D7D60" w:rsidRDefault="004D5039" w:rsidP="00523E99">
            <w:pPr>
              <w:widowControl w:val="0"/>
              <w:jc w:val="center"/>
              <w:rPr>
                <w:rFonts w:ascii="Arial" w:hAnsi="Arial" w:cs="Arial"/>
                <w:b/>
                <w:sz w:val="20"/>
              </w:rPr>
            </w:pPr>
            <w:r w:rsidRPr="006D7D60">
              <w:rPr>
                <w:rFonts w:ascii="Arial" w:hAnsi="Arial" w:cs="Arial"/>
                <w:b/>
                <w:sz w:val="20"/>
              </w:rPr>
              <w:t>Firma, Nombres y Apellidos del representante común del consorcio</w:t>
            </w:r>
          </w:p>
          <w:p w14:paraId="4B76F192" w14:textId="77777777" w:rsidR="004D5039" w:rsidRPr="00494C9E" w:rsidRDefault="004D5039" w:rsidP="00523E99">
            <w:pPr>
              <w:widowControl w:val="0"/>
              <w:jc w:val="center"/>
              <w:rPr>
                <w:rFonts w:ascii="Arial" w:hAnsi="Arial" w:cs="Arial"/>
                <w:b/>
                <w:sz w:val="20"/>
                <w:highlight w:val="yellow"/>
              </w:rPr>
            </w:pPr>
          </w:p>
        </w:tc>
      </w:tr>
    </w:tbl>
    <w:p w14:paraId="00EB8F8E" w14:textId="77777777" w:rsidR="004D5039" w:rsidRPr="00494C9E" w:rsidRDefault="004D5039" w:rsidP="004D5039">
      <w:pPr>
        <w:widowControl w:val="0"/>
        <w:jc w:val="center"/>
        <w:rPr>
          <w:rFonts w:ascii="Arial" w:hAnsi="Arial" w:cs="Arial"/>
          <w:b/>
          <w:highlight w:val="yellow"/>
        </w:rPr>
      </w:pPr>
    </w:p>
    <w:p w14:paraId="67EEFC5F" w14:textId="77777777" w:rsidR="004D5039" w:rsidRPr="00494C9E" w:rsidRDefault="004D5039" w:rsidP="004D5039">
      <w:pPr>
        <w:widowControl w:val="0"/>
        <w:jc w:val="center"/>
        <w:rPr>
          <w:rFonts w:ascii="Arial" w:hAnsi="Arial" w:cs="Arial"/>
          <w:b/>
          <w:highlight w:val="yellow"/>
        </w:rPr>
      </w:pPr>
    </w:p>
    <w:tbl>
      <w:tblPr>
        <w:tblStyle w:val="Tabladecuadrcula1clara-nfasis51"/>
        <w:tblW w:w="8930" w:type="dxa"/>
        <w:tblInd w:w="137" w:type="dxa"/>
        <w:tblLook w:val="04A0" w:firstRow="1" w:lastRow="0" w:firstColumn="1" w:lastColumn="0" w:noHBand="0" w:noVBand="1"/>
      </w:tblPr>
      <w:tblGrid>
        <w:gridCol w:w="8930"/>
      </w:tblGrid>
      <w:tr w:rsidR="004D5039" w:rsidRPr="00494C9E" w14:paraId="0AA85405" w14:textId="77777777" w:rsidTr="00523E9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5654B4C9" w14:textId="77777777" w:rsidR="004D5039" w:rsidRPr="006D7D60" w:rsidRDefault="004D5039" w:rsidP="00523E99">
            <w:pPr>
              <w:jc w:val="both"/>
              <w:rPr>
                <w:rFonts w:ascii="Arial" w:hAnsi="Arial" w:cs="Arial"/>
                <w:color w:val="3333CC"/>
                <w:sz w:val="20"/>
                <w:szCs w:val="19"/>
                <w:lang w:val="es-ES"/>
              </w:rPr>
            </w:pPr>
            <w:bookmarkStart w:id="31" w:name="_Hlk515984313"/>
            <w:r w:rsidRPr="006D7D60">
              <w:rPr>
                <w:rFonts w:ascii="Arial" w:hAnsi="Arial" w:cs="Arial"/>
                <w:b w:val="0"/>
                <w:lang w:val="es-MX"/>
              </w:rPr>
              <w:br w:type="page"/>
            </w:r>
            <w:r w:rsidRPr="006D7D60">
              <w:rPr>
                <w:rFonts w:ascii="Arial" w:hAnsi="Arial" w:cs="Arial"/>
                <w:color w:val="0000FF"/>
                <w:sz w:val="20"/>
                <w:szCs w:val="19"/>
                <w:lang w:val="es-ES"/>
              </w:rPr>
              <w:t>Importante</w:t>
            </w:r>
          </w:p>
        </w:tc>
      </w:tr>
      <w:tr w:rsidR="004D5039" w:rsidRPr="005356E3" w14:paraId="40431283" w14:textId="77777777" w:rsidTr="00523E99">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6AC04DA" w14:textId="77777777" w:rsidR="004D5039" w:rsidRPr="006D7D60" w:rsidRDefault="004D5039" w:rsidP="00523E99">
            <w:pPr>
              <w:widowControl w:val="0"/>
              <w:ind w:left="34"/>
              <w:jc w:val="both"/>
              <w:rPr>
                <w:rFonts w:ascii="Arial" w:hAnsi="Arial" w:cs="Arial"/>
                <w:color w:val="0000FF"/>
                <w:sz w:val="20"/>
                <w:szCs w:val="19"/>
              </w:rPr>
            </w:pPr>
            <w:r w:rsidRPr="006D7D60">
              <w:rPr>
                <w:rFonts w:ascii="Arial" w:hAnsi="Arial" w:cs="Arial"/>
                <w:b w:val="0"/>
                <w:i/>
                <w:color w:val="0000FF"/>
                <w:sz w:val="20"/>
                <w:szCs w:val="19"/>
                <w:lang w:val="es-ES_tradnl"/>
              </w:rPr>
              <w:t>La notificación dirigida a la dirección de correo electrónico consignada se entenderá válidamente efectuada cuando la Entidad reciba acuse de recepción.</w:t>
            </w:r>
          </w:p>
        </w:tc>
      </w:tr>
      <w:bookmarkEnd w:id="31"/>
    </w:tbl>
    <w:p w14:paraId="6829F40B" w14:textId="77777777" w:rsidR="00793EDF" w:rsidRPr="00CD5328" w:rsidRDefault="00793EDF" w:rsidP="00793EDF">
      <w:pPr>
        <w:widowControl w:val="0"/>
        <w:autoSpaceDE w:val="0"/>
        <w:autoSpaceDN w:val="0"/>
        <w:adjustRightInd w:val="0"/>
        <w:jc w:val="both"/>
        <w:rPr>
          <w:rFonts w:ascii="Arial" w:hAnsi="Arial" w:cs="Arial"/>
          <w:sz w:val="20"/>
        </w:rPr>
      </w:pPr>
    </w:p>
    <w:p w14:paraId="2C843CA3" w14:textId="77777777" w:rsidR="00793EDF" w:rsidRPr="00CD5328" w:rsidRDefault="00793EDF" w:rsidP="00793EDF">
      <w:pPr>
        <w:widowControl w:val="0"/>
        <w:autoSpaceDE w:val="0"/>
        <w:autoSpaceDN w:val="0"/>
        <w:adjustRightInd w:val="0"/>
        <w:jc w:val="both"/>
        <w:rPr>
          <w:rFonts w:ascii="Arial" w:hAnsi="Arial" w:cs="Arial"/>
          <w:sz w:val="20"/>
        </w:rPr>
      </w:pPr>
    </w:p>
    <w:p w14:paraId="68170F9B" w14:textId="77777777" w:rsidR="00793EDF" w:rsidRDefault="00793EDF" w:rsidP="00793EDF">
      <w:pPr>
        <w:widowControl w:val="0"/>
        <w:autoSpaceDE w:val="0"/>
        <w:autoSpaceDN w:val="0"/>
        <w:adjustRightInd w:val="0"/>
        <w:jc w:val="both"/>
        <w:rPr>
          <w:rFonts w:ascii="Arial" w:hAnsi="Arial" w:cs="Arial"/>
          <w:sz w:val="20"/>
        </w:rPr>
      </w:pPr>
    </w:p>
    <w:p w14:paraId="57BE97B5" w14:textId="77777777" w:rsidR="00793EDF" w:rsidRDefault="00793EDF" w:rsidP="00793EDF">
      <w:pPr>
        <w:widowControl w:val="0"/>
        <w:autoSpaceDE w:val="0"/>
        <w:autoSpaceDN w:val="0"/>
        <w:adjustRightInd w:val="0"/>
        <w:jc w:val="both"/>
        <w:rPr>
          <w:rFonts w:ascii="Arial" w:hAnsi="Arial" w:cs="Arial"/>
          <w:sz w:val="20"/>
        </w:rPr>
      </w:pPr>
    </w:p>
    <w:p w14:paraId="45CED1E5" w14:textId="77777777" w:rsidR="00793EDF" w:rsidRDefault="00793EDF" w:rsidP="00793EDF">
      <w:pPr>
        <w:widowControl w:val="0"/>
        <w:autoSpaceDE w:val="0"/>
        <w:autoSpaceDN w:val="0"/>
        <w:adjustRightInd w:val="0"/>
        <w:jc w:val="both"/>
        <w:rPr>
          <w:rFonts w:ascii="Arial" w:hAnsi="Arial" w:cs="Arial"/>
          <w:sz w:val="20"/>
        </w:rPr>
      </w:pPr>
    </w:p>
    <w:p w14:paraId="2A57218C" w14:textId="77777777" w:rsidR="00793EDF" w:rsidRDefault="00793EDF" w:rsidP="00793EDF">
      <w:pPr>
        <w:widowControl w:val="0"/>
        <w:autoSpaceDE w:val="0"/>
        <w:autoSpaceDN w:val="0"/>
        <w:adjustRightInd w:val="0"/>
        <w:jc w:val="both"/>
        <w:rPr>
          <w:rFonts w:ascii="Arial" w:hAnsi="Arial" w:cs="Arial"/>
          <w:sz w:val="20"/>
        </w:rPr>
      </w:pPr>
    </w:p>
    <w:p w14:paraId="6BAECC27" w14:textId="77777777" w:rsidR="00793EDF" w:rsidRDefault="00793EDF" w:rsidP="00793EDF">
      <w:pPr>
        <w:widowControl w:val="0"/>
        <w:autoSpaceDE w:val="0"/>
        <w:autoSpaceDN w:val="0"/>
        <w:adjustRightInd w:val="0"/>
        <w:jc w:val="both"/>
        <w:rPr>
          <w:rFonts w:ascii="Arial" w:hAnsi="Arial" w:cs="Arial"/>
          <w:sz w:val="20"/>
        </w:rPr>
      </w:pPr>
    </w:p>
    <w:p w14:paraId="2BDADB45" w14:textId="77777777" w:rsidR="00F17D49" w:rsidRPr="00CD5328" w:rsidRDefault="00F17D49" w:rsidP="00345818">
      <w:pPr>
        <w:widowControl w:val="0"/>
        <w:tabs>
          <w:tab w:val="left" w:pos="3544"/>
        </w:tabs>
        <w:rPr>
          <w:rFonts w:ascii="Arial" w:hAnsi="Arial" w:cs="Arial"/>
          <w:b/>
        </w:rPr>
      </w:pPr>
      <w:r w:rsidRPr="00CD5328">
        <w:rPr>
          <w:rFonts w:ascii="Arial" w:hAnsi="Arial" w:cs="Arial"/>
          <w:b/>
          <w:lang w:val="es-MX"/>
        </w:rPr>
        <w:br w:type="page"/>
      </w:r>
    </w:p>
    <w:p w14:paraId="061ABD83" w14:textId="77777777" w:rsidR="00F52540" w:rsidRPr="006F33AC" w:rsidRDefault="00F52540" w:rsidP="006F33AC">
      <w:pPr>
        <w:widowControl w:val="0"/>
        <w:jc w:val="both"/>
        <w:rPr>
          <w:rFonts w:ascii="Arial" w:hAnsi="Arial" w:cs="Arial"/>
          <w:sz w:val="20"/>
        </w:rPr>
      </w:pPr>
    </w:p>
    <w:p w14:paraId="4AE4FD17" w14:textId="77777777" w:rsidR="001435FE" w:rsidRPr="00CD5328" w:rsidRDefault="001435FE" w:rsidP="00345818">
      <w:pPr>
        <w:widowControl w:val="0"/>
        <w:jc w:val="center"/>
        <w:rPr>
          <w:rFonts w:ascii="Arial" w:hAnsi="Arial" w:cs="Arial"/>
          <w:b/>
        </w:rPr>
      </w:pPr>
      <w:r w:rsidRPr="001F6F54">
        <w:rPr>
          <w:rFonts w:ascii="Arial" w:hAnsi="Arial" w:cs="Arial"/>
          <w:b/>
        </w:rPr>
        <w:t xml:space="preserve">ANEXO Nº </w:t>
      </w:r>
      <w:r>
        <w:rPr>
          <w:rFonts w:ascii="Arial" w:hAnsi="Arial" w:cs="Arial"/>
          <w:b/>
        </w:rPr>
        <w:t>2</w:t>
      </w:r>
    </w:p>
    <w:p w14:paraId="4DCE4587" w14:textId="77777777" w:rsidR="001435FE" w:rsidRPr="00CD5328" w:rsidRDefault="001435FE" w:rsidP="00345818">
      <w:pPr>
        <w:widowControl w:val="0"/>
        <w:jc w:val="center"/>
        <w:rPr>
          <w:rFonts w:ascii="Arial" w:hAnsi="Arial" w:cs="Arial"/>
          <w:b/>
          <w:sz w:val="20"/>
        </w:rPr>
      </w:pPr>
    </w:p>
    <w:p w14:paraId="7D4E34A4" w14:textId="77777777" w:rsidR="001435FE" w:rsidRPr="00CD5328" w:rsidRDefault="001435FE" w:rsidP="00345818">
      <w:pPr>
        <w:pStyle w:val="Subttulo0"/>
        <w:widowControl w:val="0"/>
        <w:autoSpaceDE/>
        <w:autoSpaceDN/>
        <w:adjustRightInd/>
        <w:rPr>
          <w:rFonts w:cs="Arial"/>
          <w:szCs w:val="20"/>
        </w:rPr>
      </w:pPr>
      <w:r w:rsidRPr="00CD5328">
        <w:rPr>
          <w:rFonts w:cs="Arial"/>
          <w:szCs w:val="20"/>
        </w:rPr>
        <w:t xml:space="preserve">DECLARACIÓN JURADA </w:t>
      </w:r>
    </w:p>
    <w:p w14:paraId="3C46674C" w14:textId="77777777" w:rsidR="001435FE" w:rsidRPr="00CD5328" w:rsidRDefault="001435FE" w:rsidP="00345818">
      <w:pPr>
        <w:pStyle w:val="xl23"/>
        <w:widowControl w:val="0"/>
        <w:pBdr>
          <w:left w:val="none" w:sz="0" w:space="0" w:color="auto"/>
          <w:bottom w:val="none" w:sz="0" w:space="0" w:color="auto"/>
          <w:right w:val="none" w:sz="0" w:space="0" w:color="auto"/>
        </w:pBdr>
        <w:spacing w:before="0" w:beforeAutospacing="0" w:after="0" w:afterAutospacing="0"/>
        <w:rPr>
          <w:rFonts w:ascii="Arial" w:hAnsi="Arial" w:cs="Arial"/>
          <w:sz w:val="20"/>
          <w:szCs w:val="20"/>
        </w:rPr>
      </w:pPr>
      <w:r w:rsidRPr="00CD5328">
        <w:rPr>
          <w:rFonts w:ascii="Arial" w:hAnsi="Arial" w:cs="Arial"/>
          <w:sz w:val="20"/>
          <w:szCs w:val="20"/>
        </w:rPr>
        <w:t>(</w:t>
      </w:r>
      <w:r w:rsidR="005816A8">
        <w:rPr>
          <w:rFonts w:ascii="Arial" w:hAnsi="Arial" w:cs="Arial"/>
          <w:sz w:val="20"/>
          <w:szCs w:val="20"/>
        </w:rPr>
        <w:t xml:space="preserve">LIT. B DEL </w:t>
      </w:r>
      <w:r w:rsidRPr="00CD5328">
        <w:rPr>
          <w:rFonts w:ascii="Arial" w:hAnsi="Arial" w:cs="Arial"/>
          <w:sz w:val="20"/>
          <w:szCs w:val="20"/>
        </w:rPr>
        <w:t xml:space="preserve">ART. </w:t>
      </w:r>
      <w:r w:rsidR="00F66411">
        <w:rPr>
          <w:rFonts w:ascii="Arial" w:hAnsi="Arial" w:cs="Arial"/>
          <w:sz w:val="20"/>
          <w:szCs w:val="20"/>
        </w:rPr>
        <w:t>52</w:t>
      </w:r>
      <w:r w:rsidRPr="00CD5328">
        <w:rPr>
          <w:rFonts w:ascii="Arial" w:hAnsi="Arial" w:cs="Arial"/>
          <w:sz w:val="20"/>
          <w:szCs w:val="20"/>
        </w:rPr>
        <w:t xml:space="preserve"> DEL REGLAMENTO DE LA LEY DE CONTRATACIONES DEL ESTADO)</w:t>
      </w:r>
    </w:p>
    <w:p w14:paraId="73F5A1DA" w14:textId="77777777" w:rsidR="001435FE" w:rsidRPr="00CD5328" w:rsidRDefault="001435FE" w:rsidP="006F33AC">
      <w:pPr>
        <w:widowControl w:val="0"/>
        <w:jc w:val="both"/>
        <w:rPr>
          <w:rFonts w:ascii="Arial" w:hAnsi="Arial" w:cs="Arial"/>
          <w:sz w:val="20"/>
        </w:rPr>
      </w:pPr>
    </w:p>
    <w:p w14:paraId="314F20D5" w14:textId="77777777" w:rsidR="001435FE" w:rsidRPr="00CD5328" w:rsidRDefault="001435FE" w:rsidP="00345818">
      <w:pPr>
        <w:widowControl w:val="0"/>
        <w:rPr>
          <w:rFonts w:ascii="Arial" w:hAnsi="Arial" w:cs="Arial"/>
          <w:sz w:val="20"/>
        </w:rPr>
      </w:pPr>
    </w:p>
    <w:p w14:paraId="43AB4FF0" w14:textId="77777777" w:rsidR="001435FE" w:rsidRPr="00CD5328" w:rsidRDefault="001435FE" w:rsidP="00345818">
      <w:pPr>
        <w:widowControl w:val="0"/>
        <w:rPr>
          <w:rFonts w:ascii="Arial" w:hAnsi="Arial" w:cs="Arial"/>
          <w:sz w:val="20"/>
        </w:rPr>
      </w:pPr>
    </w:p>
    <w:p w14:paraId="1E268BBF" w14:textId="77777777" w:rsidR="001435FE" w:rsidRPr="00CD5328" w:rsidRDefault="001435FE" w:rsidP="00345818">
      <w:pPr>
        <w:widowControl w:val="0"/>
        <w:rPr>
          <w:rFonts w:ascii="Arial" w:hAnsi="Arial" w:cs="Arial"/>
          <w:sz w:val="20"/>
        </w:rPr>
      </w:pPr>
      <w:r w:rsidRPr="00CD5328">
        <w:rPr>
          <w:rFonts w:ascii="Arial" w:hAnsi="Arial" w:cs="Arial"/>
          <w:sz w:val="20"/>
        </w:rPr>
        <w:t>Señores</w:t>
      </w:r>
    </w:p>
    <w:p w14:paraId="47CBE4E5" w14:textId="77777777" w:rsidR="005816A8" w:rsidRPr="00CD5328" w:rsidRDefault="005816A8" w:rsidP="005816A8">
      <w:pPr>
        <w:widowControl w:val="0"/>
        <w:autoSpaceDE w:val="0"/>
        <w:autoSpaceDN w:val="0"/>
        <w:adjustRightInd w:val="0"/>
        <w:jc w:val="both"/>
        <w:rPr>
          <w:rFonts w:ascii="Arial" w:hAnsi="Arial" w:cs="Arial"/>
          <w:b/>
          <w:sz w:val="20"/>
        </w:rPr>
      </w:pPr>
      <w:r w:rsidRPr="00E32689">
        <w:rPr>
          <w:rFonts w:ascii="Arial" w:eastAsia="Times New Roman" w:hAnsi="Arial" w:cs="Arial"/>
          <w:b/>
          <w:color w:val="auto"/>
          <w:sz w:val="20"/>
          <w:highlight w:val="lightGray"/>
          <w:lang w:val="es-ES" w:eastAsia="es-ES"/>
        </w:rPr>
        <w:t>[</w:t>
      </w:r>
      <w:r w:rsidRPr="00870EA6">
        <w:rPr>
          <w:rFonts w:ascii="Arial" w:eastAsia="Times New Roman" w:hAnsi="Arial" w:cs="Arial"/>
          <w:b/>
          <w:color w:val="auto"/>
          <w:sz w:val="20"/>
          <w:highlight w:val="lightGray"/>
          <w:lang w:val="es-ES" w:eastAsia="es-ES"/>
        </w:rPr>
        <w:t>C</w:t>
      </w:r>
      <w:r w:rsidRPr="007648AA">
        <w:rPr>
          <w:rFonts w:ascii="Arial" w:eastAsia="Times New Roman" w:hAnsi="Arial" w:cs="Arial"/>
          <w:b/>
          <w:color w:val="auto"/>
          <w:sz w:val="20"/>
          <w:highlight w:val="lightGray"/>
          <w:lang w:val="es-ES" w:eastAsia="es-ES"/>
        </w:rPr>
        <w:t xml:space="preserve">ONSIGNAR ÓRGANO ENCARGADO DE LAS CONTRATACIONES O </w:t>
      </w:r>
      <w:r w:rsidRPr="007648AA">
        <w:rPr>
          <w:rFonts w:ascii="Arial" w:hAnsi="Arial"/>
          <w:b/>
          <w:color w:val="auto"/>
          <w:sz w:val="20"/>
          <w:highlight w:val="lightGray"/>
          <w:lang w:val="es-ES"/>
        </w:rPr>
        <w:t>COMITÉ DE SELECCIÓN</w:t>
      </w:r>
      <w:r w:rsidRPr="007648AA">
        <w:rPr>
          <w:rFonts w:ascii="Arial" w:eastAsia="Times New Roman" w:hAnsi="Arial" w:cs="Arial"/>
          <w:b/>
          <w:color w:val="auto"/>
          <w:sz w:val="20"/>
          <w:highlight w:val="lightGray"/>
          <w:lang w:val="es-ES" w:eastAsia="es-ES"/>
        </w:rPr>
        <w:t>, SEGÚN CORRESPONDA]</w:t>
      </w:r>
    </w:p>
    <w:p w14:paraId="7418FC1B" w14:textId="77777777" w:rsidR="001435FE" w:rsidRPr="00CD5328" w:rsidRDefault="005816A8" w:rsidP="005816A8">
      <w:pPr>
        <w:widowControl w:val="0"/>
        <w:jc w:val="both"/>
        <w:rPr>
          <w:rFonts w:ascii="Arial" w:hAnsi="Arial" w:cs="Arial"/>
          <w:b/>
          <w:sz w:val="20"/>
        </w:rPr>
      </w:pPr>
      <w:r>
        <w:rPr>
          <w:rFonts w:ascii="Arial" w:hAnsi="Arial" w:cs="Arial"/>
          <w:b/>
          <w:sz w:val="20"/>
        </w:rPr>
        <w:t>PROCEDIMIENTO ESPECIAL DE SELECCIÓN</w:t>
      </w:r>
      <w:r w:rsidRPr="00CD5328">
        <w:rPr>
          <w:rFonts w:ascii="Arial" w:hAnsi="Arial" w:cs="Arial"/>
          <w:b/>
          <w:sz w:val="20"/>
        </w:rPr>
        <w:t xml:space="preserve"> </w:t>
      </w:r>
      <w:r w:rsidR="001435FE" w:rsidRPr="00CD5328">
        <w:rPr>
          <w:rFonts w:ascii="Arial" w:hAnsi="Arial" w:cs="Arial"/>
          <w:b/>
          <w:sz w:val="20"/>
        </w:rPr>
        <w:t xml:space="preserve">Nº </w:t>
      </w:r>
      <w:r w:rsidR="001435FE" w:rsidRPr="00CD5328">
        <w:rPr>
          <w:rFonts w:ascii="Arial" w:hAnsi="Arial" w:cs="Arial"/>
          <w:bCs/>
          <w:sz w:val="20"/>
          <w:highlight w:val="lightGray"/>
        </w:rPr>
        <w:t xml:space="preserve">[CONSIGNAR NOMENCLATURA  DEL </w:t>
      </w:r>
      <w:r w:rsidR="001435FE">
        <w:rPr>
          <w:rFonts w:ascii="Arial" w:hAnsi="Arial" w:cs="Arial"/>
          <w:bCs/>
          <w:sz w:val="20"/>
          <w:highlight w:val="lightGray"/>
        </w:rPr>
        <w:t>PROCEDIMIENTO</w:t>
      </w:r>
      <w:r w:rsidR="001435FE" w:rsidRPr="00CD5328">
        <w:rPr>
          <w:rFonts w:ascii="Arial" w:hAnsi="Arial" w:cs="Arial"/>
          <w:bCs/>
          <w:sz w:val="20"/>
          <w:highlight w:val="lightGray"/>
        </w:rPr>
        <w:t>]</w:t>
      </w:r>
    </w:p>
    <w:p w14:paraId="7D8C8C9E" w14:textId="77777777" w:rsidR="001435FE" w:rsidRPr="00CD5328" w:rsidRDefault="001435FE" w:rsidP="00345818">
      <w:pPr>
        <w:widowControl w:val="0"/>
        <w:rPr>
          <w:rFonts w:ascii="Arial" w:hAnsi="Arial" w:cs="Arial"/>
          <w:sz w:val="20"/>
        </w:rPr>
      </w:pPr>
      <w:r w:rsidRPr="00CD5328">
        <w:rPr>
          <w:rFonts w:ascii="Arial" w:hAnsi="Arial" w:cs="Arial"/>
          <w:sz w:val="20"/>
          <w:u w:val="single"/>
        </w:rPr>
        <w:t>Presente</w:t>
      </w:r>
      <w:r w:rsidRPr="00CD5328">
        <w:rPr>
          <w:rFonts w:ascii="Arial" w:hAnsi="Arial" w:cs="Arial"/>
          <w:sz w:val="20"/>
        </w:rPr>
        <w:t>.-</w:t>
      </w:r>
    </w:p>
    <w:p w14:paraId="13FB907F" w14:textId="77777777" w:rsidR="001435FE" w:rsidRPr="00CD5328" w:rsidRDefault="001435FE" w:rsidP="00345818">
      <w:pPr>
        <w:widowControl w:val="0"/>
        <w:ind w:left="708"/>
        <w:rPr>
          <w:rFonts w:ascii="Arial" w:hAnsi="Arial" w:cs="Arial"/>
          <w:sz w:val="20"/>
        </w:rPr>
      </w:pPr>
    </w:p>
    <w:p w14:paraId="34E31ECC" w14:textId="77777777" w:rsidR="001435FE" w:rsidRPr="00CD5328" w:rsidRDefault="001435FE" w:rsidP="00345818">
      <w:pPr>
        <w:widowControl w:val="0"/>
        <w:ind w:left="708"/>
        <w:rPr>
          <w:rFonts w:ascii="Arial" w:hAnsi="Arial" w:cs="Arial"/>
          <w:sz w:val="20"/>
        </w:rPr>
      </w:pPr>
    </w:p>
    <w:p w14:paraId="0821369A" w14:textId="77777777" w:rsidR="001435FE" w:rsidRPr="00CD5328" w:rsidRDefault="001435FE" w:rsidP="00345818">
      <w:pPr>
        <w:pStyle w:val="Textoindependiente"/>
        <w:widowControl w:val="0"/>
        <w:spacing w:after="0"/>
        <w:jc w:val="both"/>
        <w:rPr>
          <w:rFonts w:ascii="Arial" w:hAnsi="Arial" w:cs="Arial"/>
          <w:sz w:val="20"/>
          <w:szCs w:val="20"/>
        </w:rPr>
      </w:pPr>
      <w:r w:rsidRPr="00CD5328">
        <w:rPr>
          <w:rFonts w:ascii="Arial" w:hAnsi="Arial" w:cs="Arial"/>
          <w:sz w:val="20"/>
        </w:rPr>
        <w:t>Mediante el presente el suscrito, postor y/o Representante Legal de [CONSIGNAR EN CASO DE SER PERSONA JURÍDICA],</w:t>
      </w:r>
      <w:r w:rsidRPr="00CD5328">
        <w:rPr>
          <w:rFonts w:ascii="Arial" w:hAnsi="Arial" w:cs="Arial"/>
          <w:sz w:val="20"/>
          <w:szCs w:val="20"/>
        </w:rPr>
        <w:t xml:space="preserve"> declaro bajo juramento: </w:t>
      </w:r>
    </w:p>
    <w:p w14:paraId="7D387826" w14:textId="77777777" w:rsidR="001435FE" w:rsidRPr="00306173" w:rsidRDefault="001435FE" w:rsidP="00345818">
      <w:pPr>
        <w:widowControl w:val="0"/>
        <w:autoSpaceDE w:val="0"/>
        <w:autoSpaceDN w:val="0"/>
        <w:adjustRightInd w:val="0"/>
        <w:jc w:val="both"/>
        <w:rPr>
          <w:rFonts w:ascii="Arial" w:hAnsi="Arial" w:cs="Arial"/>
          <w:color w:val="auto"/>
          <w:sz w:val="20"/>
          <w:lang w:val="es-ES"/>
        </w:rPr>
      </w:pPr>
    </w:p>
    <w:p w14:paraId="7A665192" w14:textId="77777777" w:rsidR="00F66411" w:rsidRPr="001D7001" w:rsidRDefault="00F66411" w:rsidP="00F66411">
      <w:pPr>
        <w:pStyle w:val="Textoindependiente"/>
        <w:widowControl w:val="0"/>
        <w:spacing w:after="0"/>
        <w:ind w:left="705" w:hanging="705"/>
        <w:jc w:val="both"/>
        <w:rPr>
          <w:rFonts w:ascii="Arial" w:hAnsi="Arial" w:cs="Arial"/>
          <w:sz w:val="20"/>
          <w:szCs w:val="20"/>
        </w:rPr>
      </w:pPr>
    </w:p>
    <w:p w14:paraId="42545356" w14:textId="77777777" w:rsidR="00F66411" w:rsidRDefault="00F66411" w:rsidP="002E7893">
      <w:pPr>
        <w:pStyle w:val="Textoindependiente"/>
        <w:widowControl w:val="0"/>
        <w:numPr>
          <w:ilvl w:val="2"/>
          <w:numId w:val="34"/>
        </w:numPr>
        <w:spacing w:after="0"/>
        <w:ind w:left="567" w:hanging="283"/>
        <w:jc w:val="both"/>
        <w:rPr>
          <w:rFonts w:ascii="Arial" w:hAnsi="Arial" w:cs="Arial"/>
          <w:sz w:val="20"/>
          <w:szCs w:val="20"/>
        </w:rPr>
      </w:pPr>
      <w:r w:rsidRPr="001D7001">
        <w:rPr>
          <w:rFonts w:ascii="Arial" w:hAnsi="Arial" w:cs="Arial"/>
          <w:sz w:val="20"/>
          <w:szCs w:val="20"/>
        </w:rPr>
        <w:t xml:space="preserve">No </w:t>
      </w:r>
      <w:r>
        <w:rPr>
          <w:rFonts w:ascii="Arial" w:hAnsi="Arial" w:cs="Arial"/>
          <w:sz w:val="20"/>
          <w:szCs w:val="20"/>
        </w:rPr>
        <w:t xml:space="preserve">haber incurrido y me obligo a no incurrir en actos de corrupción, así como a respetar el principio de integridad. </w:t>
      </w:r>
    </w:p>
    <w:p w14:paraId="380DE97A" w14:textId="77777777" w:rsidR="00F66411" w:rsidRDefault="00F66411" w:rsidP="007163F6">
      <w:pPr>
        <w:pStyle w:val="Textoindependiente"/>
        <w:widowControl w:val="0"/>
        <w:spacing w:after="0"/>
        <w:ind w:left="567" w:hanging="283"/>
        <w:jc w:val="both"/>
        <w:rPr>
          <w:rFonts w:ascii="Arial" w:hAnsi="Arial" w:cs="Arial"/>
          <w:sz w:val="20"/>
          <w:szCs w:val="20"/>
        </w:rPr>
      </w:pPr>
    </w:p>
    <w:p w14:paraId="08C2C1FE" w14:textId="77777777" w:rsidR="00F66411" w:rsidRPr="001D7001" w:rsidRDefault="00F66411" w:rsidP="002E7893">
      <w:pPr>
        <w:pStyle w:val="Textoindependiente"/>
        <w:widowControl w:val="0"/>
        <w:numPr>
          <w:ilvl w:val="2"/>
          <w:numId w:val="34"/>
        </w:numPr>
        <w:spacing w:after="0"/>
        <w:ind w:left="567" w:hanging="283"/>
        <w:jc w:val="both"/>
        <w:rPr>
          <w:rFonts w:ascii="Arial" w:hAnsi="Arial" w:cs="Arial"/>
          <w:sz w:val="20"/>
          <w:szCs w:val="20"/>
        </w:rPr>
      </w:pPr>
      <w:r w:rsidRPr="001D7001">
        <w:rPr>
          <w:rFonts w:ascii="Arial" w:hAnsi="Arial" w:cs="Arial"/>
          <w:sz w:val="20"/>
          <w:szCs w:val="20"/>
        </w:rPr>
        <w:t xml:space="preserve">No tener impedimento para postular en el procedimiento </w:t>
      </w:r>
      <w:r w:rsidR="00E240B1">
        <w:rPr>
          <w:rFonts w:ascii="Arial" w:hAnsi="Arial" w:cs="Arial"/>
          <w:sz w:val="20"/>
          <w:szCs w:val="20"/>
        </w:rPr>
        <w:t xml:space="preserve">especial </w:t>
      </w:r>
      <w:r w:rsidRPr="001D7001">
        <w:rPr>
          <w:rFonts w:ascii="Arial" w:hAnsi="Arial" w:cs="Arial"/>
          <w:sz w:val="20"/>
          <w:szCs w:val="20"/>
        </w:rPr>
        <w:t>de selección ni para contratar con el Estado, conforme al artículo 11 de la Ley de Contrataciones del Estado.</w:t>
      </w:r>
    </w:p>
    <w:p w14:paraId="3298EA7E" w14:textId="77777777" w:rsidR="00F66411" w:rsidRDefault="00F66411" w:rsidP="007163F6">
      <w:pPr>
        <w:pStyle w:val="Textoindependiente"/>
        <w:widowControl w:val="0"/>
        <w:spacing w:after="0"/>
        <w:ind w:left="567" w:hanging="283"/>
        <w:jc w:val="both"/>
        <w:rPr>
          <w:rFonts w:ascii="Arial" w:hAnsi="Arial" w:cs="Arial"/>
          <w:sz w:val="20"/>
          <w:szCs w:val="20"/>
        </w:rPr>
      </w:pPr>
    </w:p>
    <w:p w14:paraId="2F68A69C" w14:textId="77777777" w:rsidR="00C32580" w:rsidRDefault="005852A5" w:rsidP="002E7893">
      <w:pPr>
        <w:pStyle w:val="Textoindependiente"/>
        <w:widowControl w:val="0"/>
        <w:numPr>
          <w:ilvl w:val="2"/>
          <w:numId w:val="34"/>
        </w:numPr>
        <w:spacing w:after="0"/>
        <w:ind w:left="567" w:hanging="283"/>
        <w:jc w:val="both"/>
        <w:rPr>
          <w:rFonts w:ascii="Arial" w:hAnsi="Arial" w:cs="Arial"/>
          <w:sz w:val="20"/>
          <w:szCs w:val="20"/>
        </w:rPr>
      </w:pPr>
      <w:r>
        <w:rPr>
          <w:rFonts w:ascii="Arial" w:hAnsi="Arial" w:cs="Arial"/>
          <w:sz w:val="20"/>
          <w:szCs w:val="20"/>
        </w:rPr>
        <w:t xml:space="preserve">Que </w:t>
      </w:r>
      <w:r w:rsidR="00C64146">
        <w:rPr>
          <w:rFonts w:ascii="Arial" w:hAnsi="Arial" w:cs="Arial"/>
          <w:sz w:val="20"/>
          <w:szCs w:val="20"/>
        </w:rPr>
        <w:t>mi información</w:t>
      </w:r>
      <w:r w:rsidR="00C32580" w:rsidRPr="00B96DB7">
        <w:rPr>
          <w:rFonts w:ascii="Arial" w:hAnsi="Arial" w:cs="Arial"/>
          <w:sz w:val="20"/>
          <w:szCs w:val="20"/>
        </w:rPr>
        <w:t xml:space="preserve"> (en caso que el postor sea persona natural) o la información de la persona jurídica que represento, registrada en el RNP se encuentra actualizada.</w:t>
      </w:r>
      <w:r w:rsidR="00C32580">
        <w:rPr>
          <w:rFonts w:ascii="Arial" w:hAnsi="Arial" w:cs="Arial"/>
          <w:sz w:val="20"/>
          <w:szCs w:val="20"/>
        </w:rPr>
        <w:t xml:space="preserve"> </w:t>
      </w:r>
    </w:p>
    <w:p w14:paraId="5CCC8969" w14:textId="77777777" w:rsidR="00F66411" w:rsidRPr="001D7001" w:rsidRDefault="00F66411" w:rsidP="007163F6">
      <w:pPr>
        <w:pStyle w:val="Textoindependiente"/>
        <w:widowControl w:val="0"/>
        <w:spacing w:after="0"/>
        <w:ind w:left="567" w:hanging="283"/>
        <w:jc w:val="both"/>
        <w:rPr>
          <w:rFonts w:ascii="Arial" w:hAnsi="Arial" w:cs="Arial"/>
          <w:sz w:val="20"/>
          <w:szCs w:val="20"/>
        </w:rPr>
      </w:pPr>
    </w:p>
    <w:p w14:paraId="2DC059B6" w14:textId="77777777" w:rsidR="00F66411" w:rsidRPr="001D7001" w:rsidRDefault="00F66411" w:rsidP="002E7893">
      <w:pPr>
        <w:pStyle w:val="Textoindependiente"/>
        <w:widowControl w:val="0"/>
        <w:numPr>
          <w:ilvl w:val="2"/>
          <w:numId w:val="34"/>
        </w:numPr>
        <w:spacing w:after="0"/>
        <w:ind w:left="567" w:hanging="283"/>
        <w:jc w:val="both"/>
        <w:rPr>
          <w:rFonts w:ascii="Arial" w:hAnsi="Arial" w:cs="Arial"/>
          <w:sz w:val="20"/>
          <w:szCs w:val="20"/>
        </w:rPr>
      </w:pPr>
      <w:r w:rsidRPr="001D7001">
        <w:rPr>
          <w:rFonts w:ascii="Arial" w:hAnsi="Arial" w:cs="Arial"/>
          <w:sz w:val="20"/>
          <w:szCs w:val="20"/>
        </w:rPr>
        <w:t xml:space="preserve">Conocer las sanciones contenidas en la Ley de Contrataciones del Estado y su Reglamento, así como las disposiciones aplicables </w:t>
      </w:r>
      <w:r>
        <w:rPr>
          <w:rFonts w:ascii="Arial" w:hAnsi="Arial" w:cs="Arial"/>
          <w:sz w:val="20"/>
          <w:szCs w:val="20"/>
        </w:rPr>
        <w:t>del TUO de la Ley N° 27</w:t>
      </w:r>
      <w:r w:rsidRPr="001D7001">
        <w:rPr>
          <w:rFonts w:ascii="Arial" w:hAnsi="Arial" w:cs="Arial"/>
          <w:sz w:val="20"/>
          <w:szCs w:val="20"/>
        </w:rPr>
        <w:t xml:space="preserve">444, Ley del Procedimiento Administrativo General. </w:t>
      </w:r>
    </w:p>
    <w:p w14:paraId="473E696B" w14:textId="77777777" w:rsidR="00F66411" w:rsidRDefault="00F66411" w:rsidP="007163F6">
      <w:pPr>
        <w:pStyle w:val="Textoindependiente"/>
        <w:widowControl w:val="0"/>
        <w:spacing w:after="0"/>
        <w:ind w:left="567" w:hanging="283"/>
        <w:jc w:val="both"/>
        <w:rPr>
          <w:rFonts w:ascii="Arial" w:hAnsi="Arial" w:cs="Arial"/>
          <w:sz w:val="20"/>
          <w:szCs w:val="20"/>
        </w:rPr>
      </w:pPr>
    </w:p>
    <w:p w14:paraId="405F0098" w14:textId="77777777" w:rsidR="00F66411" w:rsidRPr="00AF2CC1" w:rsidRDefault="00F66411" w:rsidP="002E7893">
      <w:pPr>
        <w:pStyle w:val="Textoindependiente"/>
        <w:widowControl w:val="0"/>
        <w:numPr>
          <w:ilvl w:val="2"/>
          <w:numId w:val="34"/>
        </w:numPr>
        <w:spacing w:after="0"/>
        <w:ind w:left="567" w:hanging="283"/>
        <w:jc w:val="both"/>
        <w:rPr>
          <w:rFonts w:ascii="Arial" w:hAnsi="Arial" w:cs="Arial"/>
          <w:sz w:val="20"/>
          <w:szCs w:val="20"/>
        </w:rPr>
      </w:pPr>
      <w:r w:rsidRPr="00AF2CC1">
        <w:rPr>
          <w:rFonts w:ascii="Arial" w:hAnsi="Arial" w:cs="Arial"/>
          <w:sz w:val="20"/>
          <w:szCs w:val="20"/>
        </w:rPr>
        <w:t>Participar en el presente proceso de contratación en forma independiente sin mediar consulta, comunicación, acuerdo, arreglo o convenio con ningún proveedor; y, conocer las disposiciones del Decreto Legislativo Nº 1034, Decreto Legislativo que aprueba la Ley de Represión de Conductas Anticompetitivas.</w:t>
      </w:r>
    </w:p>
    <w:p w14:paraId="17A68F14" w14:textId="77777777" w:rsidR="00F66411" w:rsidRPr="00AF488F" w:rsidRDefault="00F66411" w:rsidP="007163F6">
      <w:pPr>
        <w:pStyle w:val="Textoindependiente"/>
        <w:widowControl w:val="0"/>
        <w:spacing w:after="0"/>
        <w:ind w:left="567" w:hanging="283"/>
        <w:jc w:val="both"/>
        <w:rPr>
          <w:rFonts w:ascii="Arial" w:hAnsi="Arial" w:cs="Arial"/>
          <w:sz w:val="20"/>
          <w:szCs w:val="20"/>
          <w:lang w:val="es-PE"/>
        </w:rPr>
      </w:pPr>
    </w:p>
    <w:p w14:paraId="6BCBAD28" w14:textId="77777777" w:rsidR="00F66411" w:rsidRPr="001D7001" w:rsidRDefault="00F66411" w:rsidP="002E7893">
      <w:pPr>
        <w:pStyle w:val="Textoindependiente"/>
        <w:widowControl w:val="0"/>
        <w:numPr>
          <w:ilvl w:val="2"/>
          <w:numId w:val="34"/>
        </w:numPr>
        <w:spacing w:after="0"/>
        <w:ind w:left="567" w:hanging="283"/>
        <w:jc w:val="both"/>
        <w:rPr>
          <w:rFonts w:ascii="Arial" w:hAnsi="Arial" w:cs="Arial"/>
          <w:sz w:val="20"/>
          <w:szCs w:val="20"/>
        </w:rPr>
      </w:pPr>
      <w:r w:rsidRPr="001D7001">
        <w:rPr>
          <w:rFonts w:ascii="Arial" w:hAnsi="Arial" w:cs="Arial"/>
          <w:sz w:val="20"/>
          <w:szCs w:val="20"/>
        </w:rPr>
        <w:t xml:space="preserve">Conocer, aceptar y someterme a las bases, condiciones y reglas del procedimiento </w:t>
      </w:r>
      <w:r w:rsidR="002D0E04">
        <w:rPr>
          <w:rFonts w:ascii="Arial" w:hAnsi="Arial" w:cs="Arial"/>
          <w:sz w:val="20"/>
          <w:szCs w:val="20"/>
        </w:rPr>
        <w:t xml:space="preserve">especial </w:t>
      </w:r>
      <w:r w:rsidRPr="001D7001">
        <w:rPr>
          <w:rFonts w:ascii="Arial" w:hAnsi="Arial" w:cs="Arial"/>
          <w:sz w:val="20"/>
          <w:szCs w:val="20"/>
        </w:rPr>
        <w:t>de selección.</w:t>
      </w:r>
    </w:p>
    <w:p w14:paraId="7FBECEE3" w14:textId="77777777" w:rsidR="00F66411" w:rsidRPr="001D7001" w:rsidRDefault="00F66411" w:rsidP="007163F6">
      <w:pPr>
        <w:pStyle w:val="Textoindependiente"/>
        <w:widowControl w:val="0"/>
        <w:spacing w:after="0"/>
        <w:ind w:left="567" w:hanging="283"/>
        <w:jc w:val="both"/>
        <w:rPr>
          <w:rFonts w:ascii="Arial" w:hAnsi="Arial" w:cs="Arial"/>
          <w:sz w:val="20"/>
          <w:szCs w:val="20"/>
        </w:rPr>
      </w:pPr>
    </w:p>
    <w:p w14:paraId="5613E84E" w14:textId="77777777" w:rsidR="00F66411" w:rsidRPr="001D7001" w:rsidRDefault="00F66411" w:rsidP="002E7893">
      <w:pPr>
        <w:pStyle w:val="Textoindependiente"/>
        <w:widowControl w:val="0"/>
        <w:numPr>
          <w:ilvl w:val="2"/>
          <w:numId w:val="34"/>
        </w:numPr>
        <w:spacing w:after="0"/>
        <w:ind w:left="567" w:hanging="283"/>
        <w:jc w:val="both"/>
        <w:rPr>
          <w:rFonts w:ascii="Arial" w:hAnsi="Arial" w:cs="Arial"/>
          <w:sz w:val="20"/>
          <w:szCs w:val="20"/>
        </w:rPr>
      </w:pPr>
      <w:r w:rsidRPr="001D7001">
        <w:rPr>
          <w:rFonts w:ascii="Arial" w:hAnsi="Arial" w:cs="Arial"/>
          <w:sz w:val="20"/>
          <w:szCs w:val="20"/>
        </w:rPr>
        <w:t xml:space="preserve">Ser responsable de la veracidad de los documentos e información que presento en el presente procedimiento </w:t>
      </w:r>
      <w:r w:rsidR="005117DD">
        <w:rPr>
          <w:rFonts w:ascii="Arial" w:hAnsi="Arial" w:cs="Arial"/>
          <w:sz w:val="20"/>
          <w:szCs w:val="20"/>
        </w:rPr>
        <w:t xml:space="preserve">especial </w:t>
      </w:r>
      <w:r w:rsidRPr="001D7001">
        <w:rPr>
          <w:rFonts w:ascii="Arial" w:hAnsi="Arial" w:cs="Arial"/>
          <w:sz w:val="20"/>
          <w:szCs w:val="20"/>
        </w:rPr>
        <w:t>de selección.</w:t>
      </w:r>
    </w:p>
    <w:p w14:paraId="54C3CC54" w14:textId="77777777" w:rsidR="00F66411" w:rsidRPr="001D7001" w:rsidRDefault="00F66411" w:rsidP="007163F6">
      <w:pPr>
        <w:pStyle w:val="Textoindependiente"/>
        <w:widowControl w:val="0"/>
        <w:spacing w:after="0"/>
        <w:ind w:left="567" w:hanging="283"/>
        <w:jc w:val="both"/>
        <w:rPr>
          <w:rFonts w:ascii="Arial" w:hAnsi="Arial" w:cs="Arial"/>
          <w:sz w:val="20"/>
          <w:szCs w:val="20"/>
        </w:rPr>
      </w:pPr>
    </w:p>
    <w:p w14:paraId="7682A41B" w14:textId="77777777" w:rsidR="00F66411" w:rsidRPr="001D7001" w:rsidRDefault="00F66411" w:rsidP="002E7893">
      <w:pPr>
        <w:pStyle w:val="Textoindependiente"/>
        <w:widowControl w:val="0"/>
        <w:numPr>
          <w:ilvl w:val="2"/>
          <w:numId w:val="34"/>
        </w:numPr>
        <w:spacing w:after="0"/>
        <w:ind w:left="567" w:hanging="283"/>
        <w:jc w:val="both"/>
        <w:rPr>
          <w:rFonts w:ascii="Arial" w:hAnsi="Arial" w:cs="Arial"/>
          <w:sz w:val="20"/>
          <w:szCs w:val="20"/>
        </w:rPr>
      </w:pPr>
      <w:r w:rsidRPr="001D7001">
        <w:rPr>
          <w:rFonts w:ascii="Arial" w:hAnsi="Arial" w:cs="Arial"/>
          <w:sz w:val="20"/>
          <w:szCs w:val="20"/>
        </w:rPr>
        <w:t>Comprometerme a mantener la oferta presentada durante el procedimiento</w:t>
      </w:r>
      <w:r w:rsidR="002D0E04">
        <w:rPr>
          <w:rFonts w:ascii="Arial" w:hAnsi="Arial" w:cs="Arial"/>
          <w:sz w:val="20"/>
          <w:szCs w:val="20"/>
        </w:rPr>
        <w:t xml:space="preserve"> especial</w:t>
      </w:r>
      <w:r w:rsidRPr="001D7001">
        <w:rPr>
          <w:rFonts w:ascii="Arial" w:hAnsi="Arial" w:cs="Arial"/>
          <w:sz w:val="20"/>
          <w:szCs w:val="20"/>
        </w:rPr>
        <w:t xml:space="preserve"> de selección y a perfeccionar el contrato, en caso de resultar favorecido con la buena pro.</w:t>
      </w:r>
    </w:p>
    <w:p w14:paraId="0CDE87BD" w14:textId="77777777" w:rsidR="001435FE" w:rsidRPr="00F66411" w:rsidRDefault="001435FE" w:rsidP="00345818">
      <w:pPr>
        <w:widowControl w:val="0"/>
        <w:autoSpaceDE w:val="0"/>
        <w:autoSpaceDN w:val="0"/>
        <w:adjustRightInd w:val="0"/>
        <w:jc w:val="both"/>
        <w:rPr>
          <w:rFonts w:ascii="Arial" w:hAnsi="Arial" w:cs="Arial"/>
          <w:color w:val="auto"/>
          <w:sz w:val="20"/>
          <w:lang w:val="es-ES"/>
        </w:rPr>
      </w:pPr>
    </w:p>
    <w:p w14:paraId="500A0EBD" w14:textId="77777777" w:rsidR="001435FE" w:rsidRPr="00306173" w:rsidRDefault="001435FE" w:rsidP="00345818">
      <w:pPr>
        <w:widowControl w:val="0"/>
        <w:autoSpaceDE w:val="0"/>
        <w:autoSpaceDN w:val="0"/>
        <w:adjustRightInd w:val="0"/>
        <w:jc w:val="both"/>
        <w:rPr>
          <w:rFonts w:ascii="Arial" w:hAnsi="Arial" w:cs="Arial"/>
          <w:color w:val="auto"/>
          <w:sz w:val="20"/>
        </w:rPr>
      </w:pPr>
    </w:p>
    <w:p w14:paraId="2CE44187" w14:textId="77777777" w:rsidR="001435FE" w:rsidRPr="00306173" w:rsidRDefault="001435FE" w:rsidP="00345818">
      <w:pPr>
        <w:widowControl w:val="0"/>
        <w:autoSpaceDE w:val="0"/>
        <w:autoSpaceDN w:val="0"/>
        <w:adjustRightInd w:val="0"/>
        <w:jc w:val="both"/>
        <w:rPr>
          <w:rFonts w:ascii="Arial" w:hAnsi="Arial" w:cs="Arial"/>
          <w:b/>
          <w:i/>
          <w:iCs/>
          <w:color w:val="auto"/>
          <w:sz w:val="20"/>
        </w:rPr>
      </w:pPr>
      <w:r w:rsidRPr="00306173">
        <w:rPr>
          <w:rFonts w:ascii="Arial" w:hAnsi="Arial" w:cs="Arial"/>
          <w:iCs/>
          <w:color w:val="auto"/>
          <w:sz w:val="20"/>
        </w:rPr>
        <w:t>[CONSIGNAR CIUDAD Y FECHA]</w:t>
      </w:r>
    </w:p>
    <w:p w14:paraId="4BB29BDA" w14:textId="77777777" w:rsidR="001435FE" w:rsidRPr="00306173" w:rsidRDefault="001435FE" w:rsidP="00345818">
      <w:pPr>
        <w:widowControl w:val="0"/>
        <w:autoSpaceDE w:val="0"/>
        <w:autoSpaceDN w:val="0"/>
        <w:adjustRightInd w:val="0"/>
        <w:jc w:val="both"/>
        <w:rPr>
          <w:rFonts w:ascii="Arial" w:hAnsi="Arial" w:cs="Arial"/>
          <w:color w:val="auto"/>
          <w:sz w:val="20"/>
        </w:rPr>
      </w:pPr>
    </w:p>
    <w:p w14:paraId="1E11E2CC" w14:textId="77777777" w:rsidR="001435FE" w:rsidRPr="00306173" w:rsidRDefault="001435FE" w:rsidP="00345818">
      <w:pPr>
        <w:widowControl w:val="0"/>
        <w:autoSpaceDE w:val="0"/>
        <w:autoSpaceDN w:val="0"/>
        <w:adjustRightInd w:val="0"/>
        <w:jc w:val="both"/>
        <w:rPr>
          <w:rFonts w:ascii="Arial" w:hAnsi="Arial" w:cs="Arial"/>
          <w:color w:val="auto"/>
          <w:sz w:val="20"/>
        </w:rPr>
      </w:pPr>
    </w:p>
    <w:p w14:paraId="2F367577" w14:textId="77777777" w:rsidR="001435FE" w:rsidRPr="00306173" w:rsidRDefault="001435FE" w:rsidP="00345818">
      <w:pPr>
        <w:widowControl w:val="0"/>
        <w:autoSpaceDE w:val="0"/>
        <w:autoSpaceDN w:val="0"/>
        <w:adjustRightInd w:val="0"/>
        <w:jc w:val="both"/>
        <w:rPr>
          <w:rFonts w:ascii="Arial" w:hAnsi="Arial" w:cs="Arial"/>
          <w:color w:val="auto"/>
          <w:sz w:val="20"/>
        </w:rPr>
      </w:pPr>
    </w:p>
    <w:p w14:paraId="57452966" w14:textId="77777777" w:rsidR="001435FE" w:rsidRPr="00306173" w:rsidRDefault="001435FE" w:rsidP="00345818">
      <w:pPr>
        <w:widowControl w:val="0"/>
        <w:autoSpaceDE w:val="0"/>
        <w:autoSpaceDN w:val="0"/>
        <w:adjustRightInd w:val="0"/>
        <w:jc w:val="both"/>
        <w:rPr>
          <w:rFonts w:ascii="Arial" w:hAnsi="Arial" w:cs="Arial"/>
          <w:color w:val="auto"/>
          <w:sz w:val="20"/>
        </w:rPr>
      </w:pPr>
    </w:p>
    <w:p w14:paraId="13521FB9" w14:textId="77777777" w:rsidR="001435FE" w:rsidRPr="00306173" w:rsidRDefault="001435FE" w:rsidP="00345818">
      <w:pPr>
        <w:widowControl w:val="0"/>
        <w:jc w:val="center"/>
        <w:rPr>
          <w:rFonts w:ascii="Arial" w:hAnsi="Arial" w:cs="Arial"/>
          <w:color w:val="auto"/>
          <w:sz w:val="20"/>
        </w:rPr>
      </w:pPr>
      <w:r w:rsidRPr="00306173">
        <w:rPr>
          <w:rFonts w:ascii="Arial" w:hAnsi="Arial" w:cs="Arial"/>
          <w:color w:val="auto"/>
          <w:sz w:val="20"/>
        </w:rPr>
        <w:t>………………………….………………………..</w:t>
      </w:r>
    </w:p>
    <w:p w14:paraId="5097C4BD" w14:textId="77777777" w:rsidR="001435FE" w:rsidRPr="00CD5328" w:rsidRDefault="001435FE" w:rsidP="00345818">
      <w:pPr>
        <w:widowControl w:val="0"/>
        <w:jc w:val="center"/>
        <w:rPr>
          <w:rFonts w:ascii="Arial" w:hAnsi="Arial" w:cs="Arial"/>
          <w:b/>
          <w:sz w:val="20"/>
        </w:rPr>
      </w:pPr>
      <w:r w:rsidRPr="00CD5328">
        <w:rPr>
          <w:rFonts w:ascii="Arial" w:hAnsi="Arial" w:cs="Arial"/>
          <w:b/>
          <w:sz w:val="20"/>
        </w:rPr>
        <w:t>Firma, Nombres y Apellidos del postor o</w:t>
      </w:r>
    </w:p>
    <w:p w14:paraId="696359E7" w14:textId="77777777" w:rsidR="001435FE" w:rsidRPr="00CD5328" w:rsidRDefault="001435FE" w:rsidP="00345818">
      <w:pPr>
        <w:widowControl w:val="0"/>
        <w:jc w:val="center"/>
        <w:rPr>
          <w:rFonts w:ascii="Arial" w:hAnsi="Arial" w:cs="Arial"/>
          <w:b/>
          <w:sz w:val="20"/>
        </w:rPr>
      </w:pPr>
      <w:r w:rsidRPr="00CD5328">
        <w:rPr>
          <w:rFonts w:ascii="Arial" w:hAnsi="Arial" w:cs="Arial"/>
          <w:b/>
          <w:sz w:val="20"/>
        </w:rPr>
        <w:t>Representante legal, según corresponda</w:t>
      </w:r>
    </w:p>
    <w:p w14:paraId="237CEB8E" w14:textId="77777777" w:rsidR="001435FE" w:rsidRPr="00CD5328" w:rsidRDefault="001435FE" w:rsidP="00345818">
      <w:pPr>
        <w:widowControl w:val="0"/>
        <w:jc w:val="center"/>
        <w:rPr>
          <w:rFonts w:ascii="Arial" w:hAnsi="Arial" w:cs="Arial"/>
          <w:b/>
          <w:sz w:val="20"/>
        </w:rPr>
      </w:pPr>
    </w:p>
    <w:p w14:paraId="0A656B00" w14:textId="77777777" w:rsidR="00D568F2" w:rsidRDefault="00D568F2" w:rsidP="004D1808">
      <w:pPr>
        <w:widowControl w:val="0"/>
        <w:jc w:val="both"/>
        <w:rPr>
          <w:rFonts w:ascii="Arial" w:hAnsi="Arial" w:cs="Arial"/>
          <w:sz w:val="20"/>
        </w:rPr>
      </w:pPr>
    </w:p>
    <w:tbl>
      <w:tblPr>
        <w:tblStyle w:val="Tablaconcuadrcula1clara-nfasis51"/>
        <w:tblW w:w="8930" w:type="dxa"/>
        <w:tblInd w:w="137" w:type="dxa"/>
        <w:tblLook w:val="04A0" w:firstRow="1" w:lastRow="0" w:firstColumn="1" w:lastColumn="0" w:noHBand="0" w:noVBand="1"/>
      </w:tblPr>
      <w:tblGrid>
        <w:gridCol w:w="8930"/>
      </w:tblGrid>
      <w:tr w:rsidR="004D1808" w:rsidRPr="00191EF6" w14:paraId="2EFF8EBA" w14:textId="77777777" w:rsidTr="005E53F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FC68C41" w14:textId="77777777" w:rsidR="004D1808" w:rsidRPr="00191EF6" w:rsidRDefault="004D1808" w:rsidP="005E53F4">
            <w:pPr>
              <w:jc w:val="both"/>
              <w:rPr>
                <w:rFonts w:ascii="Arial" w:hAnsi="Arial" w:cs="Arial"/>
                <w:color w:val="3333CC"/>
                <w:sz w:val="20"/>
                <w:szCs w:val="19"/>
                <w:lang w:val="es-ES"/>
              </w:rPr>
            </w:pPr>
            <w:r w:rsidRPr="00191EF6">
              <w:rPr>
                <w:rFonts w:ascii="Arial" w:hAnsi="Arial" w:cs="Arial"/>
                <w:color w:val="0000FF"/>
                <w:sz w:val="20"/>
                <w:szCs w:val="19"/>
                <w:lang w:val="es-ES"/>
              </w:rPr>
              <w:t>Importante</w:t>
            </w:r>
          </w:p>
        </w:tc>
      </w:tr>
      <w:tr w:rsidR="004D1808" w:rsidRPr="00191EF6" w14:paraId="08504707" w14:textId="77777777" w:rsidTr="005E53F4">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1D134BD1" w14:textId="77777777" w:rsidR="004D1808" w:rsidRPr="00191EF6" w:rsidRDefault="004D1808" w:rsidP="005E53F4">
            <w:pPr>
              <w:widowControl w:val="0"/>
              <w:ind w:left="34"/>
              <w:jc w:val="both"/>
              <w:rPr>
                <w:rFonts w:ascii="Arial" w:hAnsi="Arial" w:cs="Arial"/>
                <w:color w:val="0000FF"/>
                <w:sz w:val="20"/>
                <w:szCs w:val="19"/>
                <w:lang w:val="es-ES"/>
              </w:rPr>
            </w:pPr>
            <w:r w:rsidRPr="00191EF6">
              <w:rPr>
                <w:rFonts w:ascii="Arial" w:hAnsi="Arial" w:cs="Arial"/>
                <w:b w:val="0"/>
                <w:i/>
                <w:color w:val="0000FF"/>
                <w:sz w:val="20"/>
                <w:szCs w:val="19"/>
                <w:lang w:val="es-ES_tradnl"/>
              </w:rPr>
              <w:t>En el caso de consorcios, cada integrante debe presentar esta declaración jurada, salvo que sea presentada por el representante común del consorcio.</w:t>
            </w:r>
          </w:p>
        </w:tc>
      </w:tr>
    </w:tbl>
    <w:p w14:paraId="0AC19091" w14:textId="77777777" w:rsidR="004D1808" w:rsidRPr="00E0654B" w:rsidRDefault="009805E0" w:rsidP="00971074">
      <w:pPr>
        <w:rPr>
          <w:rFonts w:ascii="Arial" w:hAnsi="Arial" w:cs="Arial"/>
          <w:sz w:val="20"/>
        </w:rPr>
      </w:pPr>
      <w:r>
        <w:rPr>
          <w:rFonts w:ascii="Arial" w:hAnsi="Arial" w:cs="Arial"/>
          <w:sz w:val="20"/>
        </w:rPr>
        <w:br w:type="page"/>
      </w:r>
    </w:p>
    <w:p w14:paraId="3ED3C6EB" w14:textId="77777777" w:rsidR="00F17D49" w:rsidRPr="00CD5328" w:rsidRDefault="00F17D49" w:rsidP="00C94255">
      <w:pPr>
        <w:jc w:val="center"/>
        <w:rPr>
          <w:rFonts w:ascii="Arial" w:hAnsi="Arial" w:cs="Arial"/>
          <w:b/>
        </w:rPr>
      </w:pPr>
      <w:r w:rsidRPr="00CD5328">
        <w:rPr>
          <w:rFonts w:ascii="Arial" w:hAnsi="Arial" w:cs="Arial"/>
          <w:b/>
        </w:rPr>
        <w:lastRenderedPageBreak/>
        <w:t xml:space="preserve">ANEXO Nº </w:t>
      </w:r>
      <w:r w:rsidR="001435FE">
        <w:rPr>
          <w:rFonts w:ascii="Arial" w:hAnsi="Arial" w:cs="Arial"/>
          <w:b/>
        </w:rPr>
        <w:t>3</w:t>
      </w:r>
    </w:p>
    <w:p w14:paraId="5D8300B5" w14:textId="77777777" w:rsidR="00F17D49" w:rsidRPr="00CD5328" w:rsidRDefault="00F17D49" w:rsidP="00345818">
      <w:pPr>
        <w:widowControl w:val="0"/>
        <w:ind w:right="-4"/>
        <w:jc w:val="center"/>
        <w:rPr>
          <w:rFonts w:ascii="Arial" w:hAnsi="Arial" w:cs="Arial"/>
          <w:b/>
          <w:sz w:val="20"/>
        </w:rPr>
      </w:pPr>
    </w:p>
    <w:p w14:paraId="05BF09B5" w14:textId="77777777" w:rsidR="00F17D49" w:rsidRPr="00CD5328" w:rsidRDefault="00F17D49" w:rsidP="00345818">
      <w:pPr>
        <w:widowControl w:val="0"/>
        <w:autoSpaceDE w:val="0"/>
        <w:autoSpaceDN w:val="0"/>
        <w:adjustRightInd w:val="0"/>
        <w:jc w:val="center"/>
        <w:rPr>
          <w:rFonts w:ascii="Arial" w:hAnsi="Arial" w:cs="Arial"/>
          <w:b/>
          <w:sz w:val="20"/>
        </w:rPr>
      </w:pPr>
      <w:r w:rsidRPr="00AC1A01">
        <w:rPr>
          <w:rFonts w:ascii="Arial" w:hAnsi="Arial" w:cs="Arial"/>
          <w:b/>
          <w:sz w:val="20"/>
        </w:rPr>
        <w:t>DECLARACIÓN JURADA DE CUMPLIMIENTO DE</w:t>
      </w:r>
      <w:r w:rsidR="00890132">
        <w:rPr>
          <w:rFonts w:ascii="Arial" w:hAnsi="Arial" w:cs="Arial"/>
          <w:b/>
          <w:sz w:val="20"/>
        </w:rPr>
        <w:t xml:space="preserve"> </w:t>
      </w:r>
      <w:r w:rsidRPr="00AC1A01">
        <w:rPr>
          <w:rFonts w:ascii="Arial" w:hAnsi="Arial" w:cs="Arial"/>
          <w:b/>
          <w:sz w:val="20"/>
        </w:rPr>
        <w:t>L</w:t>
      </w:r>
      <w:r w:rsidR="00890132">
        <w:rPr>
          <w:rFonts w:ascii="Arial" w:hAnsi="Arial" w:cs="Arial"/>
          <w:b/>
          <w:sz w:val="20"/>
        </w:rPr>
        <w:t>O</w:t>
      </w:r>
      <w:r w:rsidR="00804F37" w:rsidRPr="00AC1A01">
        <w:rPr>
          <w:rFonts w:ascii="Arial" w:hAnsi="Arial" w:cs="Arial"/>
          <w:b/>
          <w:sz w:val="20"/>
        </w:rPr>
        <w:t xml:space="preserve">S </w:t>
      </w:r>
      <w:r w:rsidR="00890132">
        <w:rPr>
          <w:rFonts w:ascii="Arial" w:hAnsi="Arial" w:cs="Arial"/>
          <w:b/>
          <w:sz w:val="20"/>
        </w:rPr>
        <w:t>TÉRMINOS DE REFERENCIA</w:t>
      </w:r>
    </w:p>
    <w:p w14:paraId="0CE41217" w14:textId="77777777" w:rsidR="00F17D49" w:rsidRPr="005A74C2" w:rsidRDefault="00F17D49" w:rsidP="00345818">
      <w:pPr>
        <w:widowControl w:val="0"/>
        <w:autoSpaceDE w:val="0"/>
        <w:autoSpaceDN w:val="0"/>
        <w:adjustRightInd w:val="0"/>
        <w:jc w:val="both"/>
        <w:rPr>
          <w:rFonts w:ascii="Arial" w:hAnsi="Arial" w:cs="Arial"/>
          <w:sz w:val="20"/>
        </w:rPr>
      </w:pPr>
    </w:p>
    <w:p w14:paraId="2496ABB6" w14:textId="77777777" w:rsidR="00F17D49" w:rsidRPr="005A74C2" w:rsidRDefault="00F17D49" w:rsidP="00345818">
      <w:pPr>
        <w:widowControl w:val="0"/>
        <w:autoSpaceDE w:val="0"/>
        <w:autoSpaceDN w:val="0"/>
        <w:adjustRightInd w:val="0"/>
        <w:jc w:val="both"/>
        <w:rPr>
          <w:rFonts w:ascii="Arial" w:hAnsi="Arial" w:cs="Arial"/>
          <w:sz w:val="20"/>
        </w:rPr>
      </w:pPr>
    </w:p>
    <w:p w14:paraId="4346372A" w14:textId="77777777" w:rsidR="00F17D49" w:rsidRPr="005A74C2" w:rsidRDefault="00F17D49" w:rsidP="00345818">
      <w:pPr>
        <w:widowControl w:val="0"/>
        <w:autoSpaceDE w:val="0"/>
        <w:autoSpaceDN w:val="0"/>
        <w:adjustRightInd w:val="0"/>
        <w:jc w:val="both"/>
        <w:rPr>
          <w:rFonts w:ascii="Arial" w:hAnsi="Arial" w:cs="Arial"/>
          <w:sz w:val="20"/>
        </w:rPr>
      </w:pPr>
    </w:p>
    <w:p w14:paraId="77BF1C1F" w14:textId="77777777" w:rsidR="00F17D49" w:rsidRPr="00CD5328" w:rsidRDefault="00F17D49" w:rsidP="00345818">
      <w:pPr>
        <w:widowControl w:val="0"/>
        <w:autoSpaceDE w:val="0"/>
        <w:autoSpaceDN w:val="0"/>
        <w:adjustRightInd w:val="0"/>
        <w:jc w:val="both"/>
        <w:rPr>
          <w:rFonts w:ascii="Arial" w:hAnsi="Arial" w:cs="Arial"/>
          <w:sz w:val="20"/>
        </w:rPr>
      </w:pPr>
      <w:r w:rsidRPr="00CD5328">
        <w:rPr>
          <w:rFonts w:ascii="Arial" w:hAnsi="Arial" w:cs="Arial"/>
          <w:sz w:val="20"/>
        </w:rPr>
        <w:t>Señores</w:t>
      </w:r>
    </w:p>
    <w:p w14:paraId="79A6D79B" w14:textId="77777777" w:rsidR="00E8300B" w:rsidRPr="00CD5328" w:rsidRDefault="00E8300B" w:rsidP="00E8300B">
      <w:pPr>
        <w:widowControl w:val="0"/>
        <w:autoSpaceDE w:val="0"/>
        <w:autoSpaceDN w:val="0"/>
        <w:adjustRightInd w:val="0"/>
        <w:jc w:val="both"/>
        <w:rPr>
          <w:rFonts w:ascii="Arial" w:hAnsi="Arial" w:cs="Arial"/>
          <w:b/>
          <w:sz w:val="20"/>
        </w:rPr>
      </w:pPr>
      <w:r w:rsidRPr="00E32689">
        <w:rPr>
          <w:rFonts w:ascii="Arial" w:eastAsia="Times New Roman" w:hAnsi="Arial" w:cs="Arial"/>
          <w:b/>
          <w:color w:val="auto"/>
          <w:sz w:val="20"/>
          <w:highlight w:val="lightGray"/>
          <w:lang w:val="es-ES" w:eastAsia="es-ES"/>
        </w:rPr>
        <w:t>[</w:t>
      </w:r>
      <w:r w:rsidRPr="00870EA6">
        <w:rPr>
          <w:rFonts w:ascii="Arial" w:eastAsia="Times New Roman" w:hAnsi="Arial" w:cs="Arial"/>
          <w:b/>
          <w:color w:val="auto"/>
          <w:sz w:val="20"/>
          <w:highlight w:val="lightGray"/>
          <w:lang w:val="es-ES" w:eastAsia="es-ES"/>
        </w:rPr>
        <w:t>C</w:t>
      </w:r>
      <w:r w:rsidRPr="007648AA">
        <w:rPr>
          <w:rFonts w:ascii="Arial" w:eastAsia="Times New Roman" w:hAnsi="Arial" w:cs="Arial"/>
          <w:b/>
          <w:color w:val="auto"/>
          <w:sz w:val="20"/>
          <w:highlight w:val="lightGray"/>
          <w:lang w:val="es-ES" w:eastAsia="es-ES"/>
        </w:rPr>
        <w:t xml:space="preserve">ONSIGNAR ÓRGANO ENCARGADO DE LAS CONTRATACIONES O </w:t>
      </w:r>
      <w:r w:rsidRPr="007648AA">
        <w:rPr>
          <w:rFonts w:ascii="Arial" w:hAnsi="Arial"/>
          <w:b/>
          <w:color w:val="auto"/>
          <w:sz w:val="20"/>
          <w:highlight w:val="lightGray"/>
          <w:lang w:val="es-ES"/>
        </w:rPr>
        <w:t>COMITÉ DE SELECCIÓN</w:t>
      </w:r>
      <w:r w:rsidRPr="007648AA">
        <w:rPr>
          <w:rFonts w:ascii="Arial" w:eastAsia="Times New Roman" w:hAnsi="Arial" w:cs="Arial"/>
          <w:b/>
          <w:color w:val="auto"/>
          <w:sz w:val="20"/>
          <w:highlight w:val="lightGray"/>
          <w:lang w:val="es-ES" w:eastAsia="es-ES"/>
        </w:rPr>
        <w:t>, SEGÚN CORRESPONDA]</w:t>
      </w:r>
    </w:p>
    <w:p w14:paraId="10AA4960" w14:textId="77777777" w:rsidR="00F17D49" w:rsidRPr="00CD5328" w:rsidRDefault="00E8300B" w:rsidP="00E8300B">
      <w:pPr>
        <w:widowControl w:val="0"/>
        <w:autoSpaceDE w:val="0"/>
        <w:autoSpaceDN w:val="0"/>
        <w:adjustRightInd w:val="0"/>
        <w:jc w:val="both"/>
        <w:rPr>
          <w:rFonts w:ascii="Arial" w:hAnsi="Arial" w:cs="Arial"/>
          <w:b/>
          <w:sz w:val="20"/>
        </w:rPr>
      </w:pPr>
      <w:r>
        <w:rPr>
          <w:rFonts w:ascii="Arial" w:hAnsi="Arial" w:cs="Arial"/>
          <w:b/>
          <w:sz w:val="20"/>
        </w:rPr>
        <w:t>PROCEDIMIENTO ESPECIAL DE SELECCIÓN</w:t>
      </w:r>
      <w:r w:rsidRPr="00CD5328">
        <w:rPr>
          <w:rFonts w:ascii="Arial" w:hAnsi="Arial" w:cs="Arial"/>
          <w:b/>
          <w:sz w:val="20"/>
        </w:rPr>
        <w:t xml:space="preserve"> </w:t>
      </w:r>
      <w:r w:rsidR="00F17D49" w:rsidRPr="00CD5328">
        <w:rPr>
          <w:rFonts w:ascii="Arial" w:hAnsi="Arial" w:cs="Arial"/>
          <w:b/>
          <w:sz w:val="20"/>
        </w:rPr>
        <w:t xml:space="preserve">Nº </w:t>
      </w:r>
      <w:r w:rsidR="00F17D49" w:rsidRPr="00CD5328">
        <w:rPr>
          <w:rFonts w:ascii="Arial" w:hAnsi="Arial" w:cs="Arial"/>
          <w:bCs/>
          <w:sz w:val="20"/>
          <w:highlight w:val="lightGray"/>
        </w:rPr>
        <w:t xml:space="preserve">[CONSIGNAR NOMENCLATURA  DEL </w:t>
      </w:r>
      <w:r w:rsidR="00431A5B">
        <w:rPr>
          <w:rFonts w:ascii="Arial" w:hAnsi="Arial" w:cs="Arial"/>
          <w:bCs/>
          <w:sz w:val="20"/>
          <w:highlight w:val="lightGray"/>
        </w:rPr>
        <w:t>PROCEDIMIENTO</w:t>
      </w:r>
      <w:r w:rsidR="00F17D49" w:rsidRPr="00CD5328">
        <w:rPr>
          <w:rFonts w:ascii="Arial" w:hAnsi="Arial" w:cs="Arial"/>
          <w:bCs/>
          <w:sz w:val="20"/>
          <w:highlight w:val="lightGray"/>
        </w:rPr>
        <w:t>]</w:t>
      </w:r>
    </w:p>
    <w:p w14:paraId="6FCDA949" w14:textId="77777777" w:rsidR="00F17D49" w:rsidRPr="00CD5328" w:rsidRDefault="00F17D49" w:rsidP="00345818">
      <w:pPr>
        <w:widowControl w:val="0"/>
        <w:autoSpaceDE w:val="0"/>
        <w:autoSpaceDN w:val="0"/>
        <w:adjustRightInd w:val="0"/>
        <w:jc w:val="both"/>
        <w:rPr>
          <w:rFonts w:ascii="Arial" w:hAnsi="Arial" w:cs="Arial"/>
          <w:sz w:val="20"/>
        </w:rPr>
      </w:pPr>
      <w:r w:rsidRPr="00CD5328">
        <w:rPr>
          <w:rFonts w:ascii="Arial" w:hAnsi="Arial" w:cs="Arial"/>
          <w:sz w:val="20"/>
        </w:rPr>
        <w:t>Presente.-</w:t>
      </w:r>
    </w:p>
    <w:p w14:paraId="3FE44550" w14:textId="77777777" w:rsidR="00F17D49" w:rsidRDefault="00F17D49" w:rsidP="00345818">
      <w:pPr>
        <w:widowControl w:val="0"/>
        <w:autoSpaceDE w:val="0"/>
        <w:autoSpaceDN w:val="0"/>
        <w:adjustRightInd w:val="0"/>
        <w:jc w:val="both"/>
        <w:rPr>
          <w:rFonts w:ascii="Arial" w:hAnsi="Arial" w:cs="Arial"/>
          <w:sz w:val="20"/>
        </w:rPr>
      </w:pPr>
    </w:p>
    <w:p w14:paraId="3343E834" w14:textId="77777777" w:rsidR="00881349" w:rsidRDefault="00881349" w:rsidP="00345818">
      <w:pPr>
        <w:widowControl w:val="0"/>
        <w:autoSpaceDE w:val="0"/>
        <w:autoSpaceDN w:val="0"/>
        <w:adjustRightInd w:val="0"/>
        <w:jc w:val="both"/>
        <w:rPr>
          <w:rFonts w:ascii="Arial" w:hAnsi="Arial" w:cs="Arial"/>
          <w:sz w:val="20"/>
        </w:rPr>
      </w:pPr>
    </w:p>
    <w:p w14:paraId="4F2FDA12" w14:textId="77777777" w:rsidR="00881349" w:rsidRPr="00CD5328" w:rsidRDefault="00881349" w:rsidP="00345818">
      <w:pPr>
        <w:widowControl w:val="0"/>
        <w:autoSpaceDE w:val="0"/>
        <w:autoSpaceDN w:val="0"/>
        <w:adjustRightInd w:val="0"/>
        <w:jc w:val="both"/>
        <w:rPr>
          <w:rFonts w:ascii="Arial" w:hAnsi="Arial" w:cs="Arial"/>
          <w:sz w:val="20"/>
        </w:rPr>
      </w:pPr>
    </w:p>
    <w:p w14:paraId="79CDD3CE" w14:textId="77777777" w:rsidR="00F17D49" w:rsidRPr="00306173" w:rsidRDefault="00F17D49" w:rsidP="00345818">
      <w:pPr>
        <w:widowControl w:val="0"/>
        <w:autoSpaceDE w:val="0"/>
        <w:autoSpaceDN w:val="0"/>
        <w:adjustRightInd w:val="0"/>
        <w:jc w:val="both"/>
        <w:rPr>
          <w:rFonts w:ascii="Arial" w:hAnsi="Arial" w:cs="Arial"/>
          <w:color w:val="auto"/>
          <w:sz w:val="20"/>
        </w:rPr>
      </w:pPr>
      <w:r w:rsidRPr="00CD5328">
        <w:rPr>
          <w:rFonts w:ascii="Arial" w:hAnsi="Arial" w:cs="Arial"/>
          <w:sz w:val="20"/>
        </w:rPr>
        <w:t xml:space="preserve">Es grato dirigirme a usted, para hacer de su conocimiento que luego de haber examinado las </w:t>
      </w:r>
      <w:r w:rsidR="00113A54">
        <w:rPr>
          <w:rFonts w:ascii="Arial" w:hAnsi="Arial" w:cs="Arial"/>
          <w:sz w:val="20"/>
        </w:rPr>
        <w:t>b</w:t>
      </w:r>
      <w:r w:rsidR="00583DB3" w:rsidRPr="00CD5328">
        <w:rPr>
          <w:rFonts w:ascii="Arial" w:hAnsi="Arial" w:cs="Arial"/>
          <w:sz w:val="20"/>
        </w:rPr>
        <w:t>ases</w:t>
      </w:r>
      <w:r w:rsidRPr="00CD5328">
        <w:rPr>
          <w:rFonts w:ascii="Arial" w:hAnsi="Arial" w:cs="Arial"/>
          <w:sz w:val="20"/>
        </w:rPr>
        <w:t xml:space="preserve"> y demás documentos del </w:t>
      </w:r>
      <w:r w:rsidR="00FE5B47">
        <w:rPr>
          <w:rFonts w:ascii="Arial" w:hAnsi="Arial" w:cs="Arial"/>
          <w:sz w:val="20"/>
        </w:rPr>
        <w:t>procedimiento</w:t>
      </w:r>
      <w:r w:rsidRPr="00CD5328">
        <w:rPr>
          <w:rFonts w:ascii="Arial" w:hAnsi="Arial" w:cs="Arial"/>
          <w:sz w:val="20"/>
        </w:rPr>
        <w:t xml:space="preserve"> de la referencia y, conociendo tod</w:t>
      </w:r>
      <w:r w:rsidR="00A37FB6">
        <w:rPr>
          <w:rFonts w:ascii="Arial" w:hAnsi="Arial" w:cs="Arial"/>
          <w:sz w:val="20"/>
        </w:rPr>
        <w:t>o</w:t>
      </w:r>
      <w:r w:rsidRPr="00CD5328">
        <w:rPr>
          <w:rFonts w:ascii="Arial" w:hAnsi="Arial" w:cs="Arial"/>
          <w:sz w:val="20"/>
        </w:rPr>
        <w:t xml:space="preserve">s </w:t>
      </w:r>
      <w:r w:rsidR="00A37FB6">
        <w:rPr>
          <w:rFonts w:ascii="Arial" w:hAnsi="Arial" w:cs="Arial"/>
          <w:sz w:val="20"/>
        </w:rPr>
        <w:t xml:space="preserve">los alcances y </w:t>
      </w:r>
      <w:r w:rsidRPr="00CD5328">
        <w:rPr>
          <w:rFonts w:ascii="Arial" w:hAnsi="Arial" w:cs="Arial"/>
          <w:sz w:val="20"/>
        </w:rPr>
        <w:t xml:space="preserve">las </w:t>
      </w:r>
      <w:r w:rsidRPr="006D7D60">
        <w:rPr>
          <w:rFonts w:ascii="Arial" w:hAnsi="Arial" w:cs="Arial"/>
          <w:sz w:val="20"/>
        </w:rPr>
        <w:t xml:space="preserve">condiciones </w:t>
      </w:r>
      <w:r w:rsidR="00F734D2" w:rsidRPr="006D7D60">
        <w:rPr>
          <w:rFonts w:ascii="Arial" w:hAnsi="Arial" w:cs="Arial"/>
          <w:sz w:val="20"/>
        </w:rPr>
        <w:t>detalladas en dichos documentos</w:t>
      </w:r>
      <w:r w:rsidRPr="00CD5328">
        <w:rPr>
          <w:rFonts w:ascii="Arial" w:hAnsi="Arial" w:cs="Arial"/>
          <w:sz w:val="20"/>
        </w:rPr>
        <w:t xml:space="preserve">, el postor </w:t>
      </w:r>
      <w:r w:rsidR="00977696">
        <w:rPr>
          <w:rFonts w:ascii="Arial" w:hAnsi="Arial" w:cs="Arial"/>
          <w:sz w:val="20"/>
        </w:rPr>
        <w:t xml:space="preserve">que </w:t>
      </w:r>
      <w:r w:rsidR="00977696" w:rsidRPr="00306173">
        <w:rPr>
          <w:rFonts w:ascii="Arial" w:hAnsi="Arial" w:cs="Arial"/>
          <w:color w:val="auto"/>
          <w:sz w:val="20"/>
        </w:rPr>
        <w:t xml:space="preserve">suscribe </w:t>
      </w:r>
      <w:r w:rsidRPr="00306173">
        <w:rPr>
          <w:rFonts w:ascii="Arial" w:hAnsi="Arial" w:cs="Arial"/>
          <w:color w:val="auto"/>
          <w:sz w:val="20"/>
        </w:rPr>
        <w:t xml:space="preserve">ofrece el </w:t>
      </w:r>
      <w:r w:rsidR="00076F3E" w:rsidRPr="00306173">
        <w:rPr>
          <w:rFonts w:ascii="Arial" w:hAnsi="Arial" w:cs="Arial"/>
          <w:color w:val="auto"/>
          <w:sz w:val="20"/>
        </w:rPr>
        <w:t xml:space="preserve">servicio de </w:t>
      </w:r>
      <w:r w:rsidRPr="00306173">
        <w:rPr>
          <w:rFonts w:ascii="Arial" w:hAnsi="Arial" w:cs="Arial"/>
          <w:iCs/>
          <w:color w:val="auto"/>
          <w:sz w:val="20"/>
          <w:highlight w:val="lightGray"/>
        </w:rPr>
        <w:t xml:space="preserve">[CONSIGNAR </w:t>
      </w:r>
      <w:r w:rsidR="00C67822">
        <w:rPr>
          <w:rFonts w:ascii="Arial" w:hAnsi="Arial" w:cs="Arial"/>
          <w:iCs/>
          <w:color w:val="auto"/>
          <w:sz w:val="20"/>
          <w:highlight w:val="lightGray"/>
        </w:rPr>
        <w:t xml:space="preserve">EL </w:t>
      </w:r>
      <w:r w:rsidR="00773410">
        <w:rPr>
          <w:rFonts w:ascii="Arial" w:hAnsi="Arial" w:cs="Arial"/>
          <w:iCs/>
          <w:color w:val="auto"/>
          <w:sz w:val="20"/>
          <w:highlight w:val="lightGray"/>
        </w:rPr>
        <w:t xml:space="preserve">OBJETO </w:t>
      </w:r>
      <w:r w:rsidRPr="00306173">
        <w:rPr>
          <w:rFonts w:ascii="Arial" w:hAnsi="Arial" w:cs="Arial"/>
          <w:iCs/>
          <w:color w:val="auto"/>
          <w:sz w:val="20"/>
          <w:highlight w:val="lightGray"/>
        </w:rPr>
        <w:t>DE LA CONVOCATORIA]</w:t>
      </w:r>
      <w:r w:rsidRPr="00306173">
        <w:rPr>
          <w:rFonts w:ascii="Arial" w:hAnsi="Arial" w:cs="Arial"/>
          <w:color w:val="auto"/>
          <w:sz w:val="20"/>
        </w:rPr>
        <w:t>, de conformidad con l</w:t>
      </w:r>
      <w:r w:rsidR="00890132" w:rsidRPr="00306173">
        <w:rPr>
          <w:rFonts w:ascii="Arial" w:hAnsi="Arial" w:cs="Arial"/>
          <w:color w:val="auto"/>
          <w:sz w:val="20"/>
        </w:rPr>
        <w:t>o</w:t>
      </w:r>
      <w:r w:rsidRPr="00306173">
        <w:rPr>
          <w:rFonts w:ascii="Arial" w:hAnsi="Arial" w:cs="Arial"/>
          <w:color w:val="auto"/>
          <w:sz w:val="20"/>
        </w:rPr>
        <w:t xml:space="preserve">s </w:t>
      </w:r>
      <w:r w:rsidR="00890132" w:rsidRPr="00306173">
        <w:rPr>
          <w:rFonts w:ascii="Arial" w:hAnsi="Arial" w:cs="Arial"/>
          <w:color w:val="auto"/>
          <w:sz w:val="20"/>
        </w:rPr>
        <w:t>Términos de Referencia</w:t>
      </w:r>
      <w:r w:rsidR="005B0BD4" w:rsidRPr="00306173">
        <w:rPr>
          <w:rFonts w:ascii="Arial" w:hAnsi="Arial" w:cs="Arial"/>
          <w:color w:val="auto"/>
          <w:sz w:val="20"/>
        </w:rPr>
        <w:t xml:space="preserve"> </w:t>
      </w:r>
      <w:r w:rsidR="00977696" w:rsidRPr="00306173">
        <w:rPr>
          <w:rFonts w:ascii="Arial" w:hAnsi="Arial" w:cs="Arial"/>
          <w:color w:val="auto"/>
          <w:sz w:val="20"/>
        </w:rPr>
        <w:t>q</w:t>
      </w:r>
      <w:r w:rsidRPr="00306173">
        <w:rPr>
          <w:rFonts w:ascii="Arial" w:hAnsi="Arial" w:cs="Arial"/>
          <w:color w:val="auto"/>
          <w:sz w:val="20"/>
        </w:rPr>
        <w:t xml:space="preserve">ue se indican en </w:t>
      </w:r>
      <w:r w:rsidR="00F70D17" w:rsidRPr="00306173">
        <w:rPr>
          <w:rFonts w:ascii="Arial" w:hAnsi="Arial" w:cs="Arial"/>
          <w:color w:val="auto"/>
          <w:sz w:val="20"/>
        </w:rPr>
        <w:t>el</w:t>
      </w:r>
      <w:r w:rsidRPr="00306173">
        <w:rPr>
          <w:rFonts w:ascii="Arial" w:hAnsi="Arial" w:cs="Arial"/>
          <w:color w:val="auto"/>
          <w:sz w:val="20"/>
        </w:rPr>
        <w:t xml:space="preserve"> </w:t>
      </w:r>
      <w:r w:rsidR="00D24BA2" w:rsidRPr="00306173">
        <w:rPr>
          <w:rFonts w:ascii="Arial" w:hAnsi="Arial" w:cs="Arial"/>
          <w:color w:val="auto"/>
          <w:sz w:val="20"/>
        </w:rPr>
        <w:t xml:space="preserve">numeral 3.1 del </w:t>
      </w:r>
      <w:r w:rsidRPr="00306173">
        <w:rPr>
          <w:rFonts w:ascii="Arial" w:hAnsi="Arial" w:cs="Arial"/>
          <w:color w:val="auto"/>
          <w:sz w:val="20"/>
        </w:rPr>
        <w:t xml:space="preserve">Capítulo III de la sección específica de las </w:t>
      </w:r>
      <w:r w:rsidR="00113A54" w:rsidRPr="00306173">
        <w:rPr>
          <w:rFonts w:ascii="Arial" w:hAnsi="Arial" w:cs="Arial"/>
          <w:color w:val="auto"/>
          <w:sz w:val="20"/>
        </w:rPr>
        <w:t>b</w:t>
      </w:r>
      <w:r w:rsidR="00583DB3" w:rsidRPr="00306173">
        <w:rPr>
          <w:rFonts w:ascii="Arial" w:hAnsi="Arial" w:cs="Arial"/>
          <w:color w:val="auto"/>
          <w:sz w:val="20"/>
        </w:rPr>
        <w:t>ases</w:t>
      </w:r>
      <w:r w:rsidR="002426E3" w:rsidRPr="00306173">
        <w:rPr>
          <w:rFonts w:ascii="Arial" w:hAnsi="Arial" w:cs="Arial"/>
          <w:color w:val="auto"/>
          <w:sz w:val="20"/>
        </w:rPr>
        <w:t xml:space="preserve"> y los documentos del procedimiento</w:t>
      </w:r>
      <w:r w:rsidR="00820F97" w:rsidRPr="00306173">
        <w:rPr>
          <w:rFonts w:ascii="Arial" w:hAnsi="Arial" w:cs="Arial"/>
          <w:color w:val="auto"/>
          <w:sz w:val="20"/>
        </w:rPr>
        <w:t>.</w:t>
      </w:r>
    </w:p>
    <w:p w14:paraId="68437BEC" w14:textId="77777777" w:rsidR="00F17D49" w:rsidRPr="00306173" w:rsidRDefault="00F17D49" w:rsidP="00345818">
      <w:pPr>
        <w:widowControl w:val="0"/>
        <w:autoSpaceDE w:val="0"/>
        <w:autoSpaceDN w:val="0"/>
        <w:adjustRightInd w:val="0"/>
        <w:jc w:val="both"/>
        <w:rPr>
          <w:rFonts w:ascii="Arial" w:hAnsi="Arial" w:cs="Arial"/>
          <w:color w:val="auto"/>
          <w:sz w:val="20"/>
        </w:rPr>
      </w:pPr>
    </w:p>
    <w:p w14:paraId="7FF5F0C3" w14:textId="77777777" w:rsidR="00F17D49" w:rsidRPr="00306173" w:rsidRDefault="00F17D49" w:rsidP="00345818">
      <w:pPr>
        <w:widowControl w:val="0"/>
        <w:autoSpaceDE w:val="0"/>
        <w:autoSpaceDN w:val="0"/>
        <w:adjustRightInd w:val="0"/>
        <w:jc w:val="both"/>
        <w:rPr>
          <w:rFonts w:ascii="Arial" w:hAnsi="Arial" w:cs="Arial"/>
          <w:color w:val="auto"/>
          <w:sz w:val="20"/>
        </w:rPr>
      </w:pPr>
    </w:p>
    <w:p w14:paraId="1922557D" w14:textId="77777777" w:rsidR="00F17D49" w:rsidRPr="00306173" w:rsidRDefault="00F17D49" w:rsidP="00345818">
      <w:pPr>
        <w:widowControl w:val="0"/>
        <w:autoSpaceDE w:val="0"/>
        <w:autoSpaceDN w:val="0"/>
        <w:adjustRightInd w:val="0"/>
        <w:jc w:val="both"/>
        <w:rPr>
          <w:rFonts w:ascii="Arial" w:hAnsi="Arial" w:cs="Arial"/>
          <w:b/>
          <w:i/>
          <w:iCs/>
          <w:color w:val="auto"/>
          <w:sz w:val="20"/>
        </w:rPr>
      </w:pPr>
      <w:r w:rsidRPr="00306173">
        <w:rPr>
          <w:rFonts w:ascii="Arial" w:hAnsi="Arial" w:cs="Arial"/>
          <w:iCs/>
          <w:color w:val="auto"/>
          <w:sz w:val="20"/>
        </w:rPr>
        <w:t>[CONSIGNAR CIUDAD Y FECHA]</w:t>
      </w:r>
    </w:p>
    <w:p w14:paraId="55365E92" w14:textId="77777777" w:rsidR="00F17D49" w:rsidRPr="00306173" w:rsidRDefault="00F17D49" w:rsidP="00345818">
      <w:pPr>
        <w:widowControl w:val="0"/>
        <w:autoSpaceDE w:val="0"/>
        <w:autoSpaceDN w:val="0"/>
        <w:adjustRightInd w:val="0"/>
        <w:jc w:val="both"/>
        <w:rPr>
          <w:rFonts w:ascii="Arial" w:hAnsi="Arial" w:cs="Arial"/>
          <w:color w:val="auto"/>
          <w:sz w:val="20"/>
        </w:rPr>
      </w:pPr>
    </w:p>
    <w:p w14:paraId="21D6EFCA" w14:textId="77777777" w:rsidR="00F17D49" w:rsidRPr="00306173" w:rsidRDefault="00F17D49" w:rsidP="00345818">
      <w:pPr>
        <w:widowControl w:val="0"/>
        <w:autoSpaceDE w:val="0"/>
        <w:autoSpaceDN w:val="0"/>
        <w:adjustRightInd w:val="0"/>
        <w:jc w:val="both"/>
        <w:rPr>
          <w:rFonts w:ascii="Arial" w:hAnsi="Arial" w:cs="Arial"/>
          <w:color w:val="auto"/>
          <w:sz w:val="20"/>
        </w:rPr>
      </w:pPr>
    </w:p>
    <w:p w14:paraId="4DB9EFAC" w14:textId="77777777" w:rsidR="00F17D49" w:rsidRPr="00306173" w:rsidRDefault="00F17D49" w:rsidP="00345818">
      <w:pPr>
        <w:widowControl w:val="0"/>
        <w:autoSpaceDE w:val="0"/>
        <w:autoSpaceDN w:val="0"/>
        <w:adjustRightInd w:val="0"/>
        <w:jc w:val="both"/>
        <w:rPr>
          <w:rFonts w:ascii="Arial" w:hAnsi="Arial" w:cs="Arial"/>
          <w:color w:val="auto"/>
          <w:sz w:val="20"/>
        </w:rPr>
      </w:pPr>
    </w:p>
    <w:p w14:paraId="712C8AC6" w14:textId="77777777" w:rsidR="00F17D49" w:rsidRPr="00306173" w:rsidRDefault="00F17D49" w:rsidP="00345818">
      <w:pPr>
        <w:widowControl w:val="0"/>
        <w:autoSpaceDE w:val="0"/>
        <w:autoSpaceDN w:val="0"/>
        <w:adjustRightInd w:val="0"/>
        <w:jc w:val="both"/>
        <w:rPr>
          <w:rFonts w:ascii="Arial" w:hAnsi="Arial" w:cs="Arial"/>
          <w:color w:val="auto"/>
          <w:sz w:val="20"/>
        </w:rPr>
      </w:pPr>
    </w:p>
    <w:p w14:paraId="54D4C058" w14:textId="77777777" w:rsidR="00F17D49" w:rsidRPr="00306173" w:rsidRDefault="00F17D49" w:rsidP="00345818">
      <w:pPr>
        <w:widowControl w:val="0"/>
        <w:autoSpaceDE w:val="0"/>
        <w:autoSpaceDN w:val="0"/>
        <w:adjustRightInd w:val="0"/>
        <w:jc w:val="both"/>
        <w:rPr>
          <w:rFonts w:ascii="Arial" w:hAnsi="Arial" w:cs="Arial"/>
          <w:color w:val="auto"/>
          <w:sz w:val="20"/>
        </w:rPr>
      </w:pPr>
    </w:p>
    <w:p w14:paraId="00E3D7E6" w14:textId="77777777" w:rsidR="00F17D49" w:rsidRPr="00306173" w:rsidRDefault="00F17D49" w:rsidP="00345818">
      <w:pPr>
        <w:widowControl w:val="0"/>
        <w:autoSpaceDE w:val="0"/>
        <w:autoSpaceDN w:val="0"/>
        <w:adjustRightInd w:val="0"/>
        <w:jc w:val="both"/>
        <w:rPr>
          <w:rFonts w:ascii="Arial" w:hAnsi="Arial" w:cs="Arial"/>
          <w:color w:val="auto"/>
          <w:sz w:val="20"/>
        </w:rPr>
      </w:pPr>
    </w:p>
    <w:p w14:paraId="3FDE438F" w14:textId="77777777" w:rsidR="00F17D49" w:rsidRPr="00CD5328" w:rsidRDefault="00F17D49" w:rsidP="00345818">
      <w:pPr>
        <w:widowControl w:val="0"/>
        <w:autoSpaceDE w:val="0"/>
        <w:autoSpaceDN w:val="0"/>
        <w:adjustRightInd w:val="0"/>
        <w:jc w:val="both"/>
        <w:rPr>
          <w:rFonts w:ascii="Arial" w:hAnsi="Arial" w:cs="Arial"/>
          <w:sz w:val="20"/>
        </w:rPr>
      </w:pPr>
    </w:p>
    <w:p w14:paraId="4CD296D9" w14:textId="77777777" w:rsidR="00F17D49" w:rsidRPr="00CD5328" w:rsidRDefault="00F17D49" w:rsidP="00345818">
      <w:pPr>
        <w:widowControl w:val="0"/>
        <w:jc w:val="center"/>
        <w:rPr>
          <w:rFonts w:ascii="Arial" w:hAnsi="Arial" w:cs="Arial"/>
          <w:sz w:val="20"/>
        </w:rPr>
      </w:pPr>
      <w:r w:rsidRPr="00CD5328">
        <w:rPr>
          <w:rFonts w:ascii="Arial" w:hAnsi="Arial" w:cs="Arial"/>
          <w:sz w:val="20"/>
        </w:rPr>
        <w:t>…….………………………….…………………..</w:t>
      </w:r>
    </w:p>
    <w:p w14:paraId="45F1D63A" w14:textId="77777777" w:rsidR="00F17D49" w:rsidRPr="00CD5328" w:rsidRDefault="00F17D49" w:rsidP="00345818">
      <w:pPr>
        <w:widowControl w:val="0"/>
        <w:jc w:val="center"/>
        <w:rPr>
          <w:rFonts w:ascii="Arial" w:hAnsi="Arial" w:cs="Arial"/>
          <w:b/>
          <w:sz w:val="20"/>
        </w:rPr>
      </w:pPr>
      <w:r w:rsidRPr="00CD5328">
        <w:rPr>
          <w:rFonts w:ascii="Arial" w:hAnsi="Arial" w:cs="Arial"/>
          <w:b/>
          <w:sz w:val="20"/>
        </w:rPr>
        <w:t>Firma, Nombres y Apellidos del postor o</w:t>
      </w:r>
    </w:p>
    <w:p w14:paraId="69B44F47" w14:textId="77777777" w:rsidR="00F17D49" w:rsidRPr="00CD5328" w:rsidRDefault="00F17D49" w:rsidP="00345818">
      <w:pPr>
        <w:widowControl w:val="0"/>
        <w:jc w:val="center"/>
        <w:rPr>
          <w:rFonts w:ascii="Arial" w:hAnsi="Arial" w:cs="Arial"/>
          <w:b/>
          <w:sz w:val="20"/>
        </w:rPr>
      </w:pPr>
      <w:r w:rsidRPr="00CD5328">
        <w:rPr>
          <w:rFonts w:ascii="Arial" w:hAnsi="Arial" w:cs="Arial"/>
          <w:b/>
          <w:sz w:val="20"/>
        </w:rPr>
        <w:t>Representante legal o común, según corresponda</w:t>
      </w:r>
    </w:p>
    <w:p w14:paraId="45523953" w14:textId="77777777" w:rsidR="00F17D49" w:rsidRPr="00CD5328" w:rsidRDefault="00F17D49" w:rsidP="00345818">
      <w:pPr>
        <w:widowControl w:val="0"/>
        <w:jc w:val="center"/>
        <w:rPr>
          <w:rFonts w:ascii="Arial" w:hAnsi="Arial" w:cs="Arial"/>
          <w:b/>
          <w:sz w:val="20"/>
        </w:rPr>
      </w:pPr>
    </w:p>
    <w:p w14:paraId="7E6DF985" w14:textId="77777777" w:rsidR="00F17D49" w:rsidRPr="00CD5328" w:rsidRDefault="00F17D49" w:rsidP="00345818">
      <w:pPr>
        <w:widowControl w:val="0"/>
        <w:autoSpaceDE w:val="0"/>
        <w:autoSpaceDN w:val="0"/>
        <w:adjustRightInd w:val="0"/>
        <w:jc w:val="both"/>
        <w:rPr>
          <w:rFonts w:ascii="Arial" w:hAnsi="Arial" w:cs="Arial"/>
          <w:sz w:val="20"/>
        </w:rPr>
      </w:pPr>
    </w:p>
    <w:p w14:paraId="5C0A5162" w14:textId="77777777" w:rsidR="00F17D49" w:rsidRPr="00CD5328" w:rsidRDefault="00F17D49" w:rsidP="00345818">
      <w:pPr>
        <w:widowControl w:val="0"/>
        <w:autoSpaceDE w:val="0"/>
        <w:autoSpaceDN w:val="0"/>
        <w:adjustRightInd w:val="0"/>
        <w:jc w:val="both"/>
        <w:rPr>
          <w:rFonts w:ascii="Arial" w:hAnsi="Arial" w:cs="Arial"/>
          <w:sz w:val="20"/>
        </w:rPr>
      </w:pPr>
    </w:p>
    <w:p w14:paraId="12E1165D" w14:textId="77777777" w:rsidR="00F17D49" w:rsidRPr="00CD5328" w:rsidRDefault="00F17D49" w:rsidP="00345818">
      <w:pPr>
        <w:widowControl w:val="0"/>
        <w:autoSpaceDE w:val="0"/>
        <w:autoSpaceDN w:val="0"/>
        <w:adjustRightInd w:val="0"/>
        <w:jc w:val="both"/>
        <w:rPr>
          <w:rFonts w:ascii="Arial" w:hAnsi="Arial" w:cs="Arial"/>
          <w:sz w:val="20"/>
        </w:rPr>
      </w:pPr>
    </w:p>
    <w:p w14:paraId="6023A7A1" w14:textId="77777777" w:rsidR="00F17D49" w:rsidRDefault="00F17D49" w:rsidP="00345818">
      <w:pPr>
        <w:widowControl w:val="0"/>
        <w:autoSpaceDE w:val="0"/>
        <w:autoSpaceDN w:val="0"/>
        <w:adjustRightInd w:val="0"/>
        <w:jc w:val="both"/>
        <w:rPr>
          <w:rFonts w:ascii="Arial" w:hAnsi="Arial" w:cs="Arial"/>
          <w:sz w:val="20"/>
        </w:rPr>
      </w:pPr>
    </w:p>
    <w:p w14:paraId="52E2AE05" w14:textId="77777777" w:rsidR="002003C7" w:rsidRDefault="002003C7" w:rsidP="00345818">
      <w:pPr>
        <w:widowControl w:val="0"/>
        <w:autoSpaceDE w:val="0"/>
        <w:autoSpaceDN w:val="0"/>
        <w:adjustRightInd w:val="0"/>
        <w:jc w:val="both"/>
        <w:rPr>
          <w:rFonts w:ascii="Arial" w:hAnsi="Arial" w:cs="Arial"/>
          <w:sz w:val="20"/>
        </w:rPr>
      </w:pPr>
    </w:p>
    <w:p w14:paraId="5D3ACA2F" w14:textId="77777777" w:rsidR="002003C7" w:rsidRDefault="002003C7" w:rsidP="00345818">
      <w:pPr>
        <w:widowControl w:val="0"/>
        <w:autoSpaceDE w:val="0"/>
        <w:autoSpaceDN w:val="0"/>
        <w:adjustRightInd w:val="0"/>
        <w:jc w:val="both"/>
        <w:rPr>
          <w:rFonts w:ascii="Arial" w:hAnsi="Arial" w:cs="Arial"/>
          <w:sz w:val="20"/>
        </w:rPr>
      </w:pPr>
    </w:p>
    <w:p w14:paraId="336B5B25" w14:textId="77777777" w:rsidR="002003C7" w:rsidRDefault="002003C7" w:rsidP="00345818">
      <w:pPr>
        <w:widowControl w:val="0"/>
        <w:autoSpaceDE w:val="0"/>
        <w:autoSpaceDN w:val="0"/>
        <w:adjustRightInd w:val="0"/>
        <w:jc w:val="both"/>
        <w:rPr>
          <w:rFonts w:ascii="Arial" w:hAnsi="Arial" w:cs="Arial"/>
          <w:sz w:val="20"/>
        </w:rPr>
      </w:pPr>
    </w:p>
    <w:p w14:paraId="38946DC3" w14:textId="77777777" w:rsidR="002003C7" w:rsidRDefault="002003C7" w:rsidP="00345818">
      <w:pPr>
        <w:widowControl w:val="0"/>
        <w:autoSpaceDE w:val="0"/>
        <w:autoSpaceDN w:val="0"/>
        <w:adjustRightInd w:val="0"/>
        <w:jc w:val="both"/>
        <w:rPr>
          <w:rFonts w:ascii="Arial" w:hAnsi="Arial" w:cs="Arial"/>
          <w:sz w:val="20"/>
        </w:rPr>
      </w:pPr>
    </w:p>
    <w:p w14:paraId="3143AB15" w14:textId="77777777" w:rsidR="002003C7" w:rsidRDefault="002003C7" w:rsidP="00345818">
      <w:pPr>
        <w:widowControl w:val="0"/>
        <w:autoSpaceDE w:val="0"/>
        <w:autoSpaceDN w:val="0"/>
        <w:adjustRightInd w:val="0"/>
        <w:jc w:val="both"/>
        <w:rPr>
          <w:rFonts w:ascii="Arial" w:hAnsi="Arial" w:cs="Arial"/>
          <w:sz w:val="20"/>
        </w:rPr>
      </w:pPr>
    </w:p>
    <w:p w14:paraId="0C0704EC" w14:textId="77777777" w:rsidR="002003C7" w:rsidRDefault="002003C7" w:rsidP="00345818">
      <w:pPr>
        <w:widowControl w:val="0"/>
        <w:autoSpaceDE w:val="0"/>
        <w:autoSpaceDN w:val="0"/>
        <w:adjustRightInd w:val="0"/>
        <w:jc w:val="both"/>
        <w:rPr>
          <w:rFonts w:ascii="Arial" w:hAnsi="Arial" w:cs="Arial"/>
          <w:sz w:val="20"/>
        </w:rPr>
      </w:pPr>
    </w:p>
    <w:p w14:paraId="04547F5F" w14:textId="77777777" w:rsidR="004D1808" w:rsidRDefault="004D1808" w:rsidP="00345818">
      <w:pPr>
        <w:widowControl w:val="0"/>
        <w:autoSpaceDE w:val="0"/>
        <w:autoSpaceDN w:val="0"/>
        <w:adjustRightInd w:val="0"/>
        <w:jc w:val="both"/>
        <w:rPr>
          <w:rFonts w:ascii="Arial" w:hAnsi="Arial" w:cs="Arial"/>
          <w:sz w:val="20"/>
        </w:rPr>
      </w:pPr>
    </w:p>
    <w:p w14:paraId="38A70461" w14:textId="77777777" w:rsidR="004D1808" w:rsidRDefault="004D1808" w:rsidP="00345818">
      <w:pPr>
        <w:widowControl w:val="0"/>
        <w:autoSpaceDE w:val="0"/>
        <w:autoSpaceDN w:val="0"/>
        <w:adjustRightInd w:val="0"/>
        <w:jc w:val="both"/>
        <w:rPr>
          <w:rFonts w:ascii="Arial" w:hAnsi="Arial" w:cs="Arial"/>
          <w:sz w:val="20"/>
        </w:rPr>
      </w:pPr>
    </w:p>
    <w:p w14:paraId="7A5FBECC" w14:textId="77777777" w:rsidR="004D1808" w:rsidRDefault="004D1808" w:rsidP="00345818">
      <w:pPr>
        <w:widowControl w:val="0"/>
        <w:autoSpaceDE w:val="0"/>
        <w:autoSpaceDN w:val="0"/>
        <w:adjustRightInd w:val="0"/>
        <w:jc w:val="both"/>
        <w:rPr>
          <w:rFonts w:ascii="Arial" w:hAnsi="Arial" w:cs="Arial"/>
          <w:sz w:val="20"/>
        </w:rPr>
      </w:pPr>
    </w:p>
    <w:p w14:paraId="462795D7" w14:textId="77777777" w:rsidR="004D1808" w:rsidRDefault="004D1808" w:rsidP="00345818">
      <w:pPr>
        <w:widowControl w:val="0"/>
        <w:autoSpaceDE w:val="0"/>
        <w:autoSpaceDN w:val="0"/>
        <w:adjustRightInd w:val="0"/>
        <w:jc w:val="both"/>
        <w:rPr>
          <w:rFonts w:ascii="Arial" w:hAnsi="Arial" w:cs="Arial"/>
          <w:sz w:val="20"/>
        </w:rPr>
      </w:pPr>
    </w:p>
    <w:p w14:paraId="77AC2B26" w14:textId="77777777" w:rsidR="004D1808" w:rsidRDefault="004D1808" w:rsidP="00345818">
      <w:pPr>
        <w:widowControl w:val="0"/>
        <w:autoSpaceDE w:val="0"/>
        <w:autoSpaceDN w:val="0"/>
        <w:adjustRightInd w:val="0"/>
        <w:jc w:val="both"/>
        <w:rPr>
          <w:rFonts w:ascii="Arial" w:hAnsi="Arial" w:cs="Arial"/>
          <w:sz w:val="20"/>
        </w:rPr>
      </w:pPr>
    </w:p>
    <w:p w14:paraId="23004D0A" w14:textId="77777777" w:rsidR="004D1808" w:rsidRDefault="004D1808" w:rsidP="00345818">
      <w:pPr>
        <w:widowControl w:val="0"/>
        <w:autoSpaceDE w:val="0"/>
        <w:autoSpaceDN w:val="0"/>
        <w:adjustRightInd w:val="0"/>
        <w:jc w:val="both"/>
        <w:rPr>
          <w:rFonts w:ascii="Arial" w:hAnsi="Arial" w:cs="Arial"/>
          <w:sz w:val="20"/>
        </w:rPr>
      </w:pPr>
    </w:p>
    <w:p w14:paraId="5D983267" w14:textId="77777777" w:rsidR="002003C7" w:rsidRDefault="002003C7" w:rsidP="00345818">
      <w:pPr>
        <w:widowControl w:val="0"/>
        <w:autoSpaceDE w:val="0"/>
        <w:autoSpaceDN w:val="0"/>
        <w:adjustRightInd w:val="0"/>
        <w:jc w:val="both"/>
        <w:rPr>
          <w:rFonts w:ascii="Arial" w:hAnsi="Arial" w:cs="Arial"/>
          <w:sz w:val="20"/>
        </w:rPr>
      </w:pPr>
    </w:p>
    <w:p w14:paraId="32D274FB" w14:textId="77777777" w:rsidR="00F17D49" w:rsidRPr="00CD5328" w:rsidRDefault="00F17D49" w:rsidP="00345818">
      <w:pPr>
        <w:widowControl w:val="0"/>
        <w:rPr>
          <w:rFonts w:ascii="Arial" w:hAnsi="Arial" w:cs="Arial"/>
          <w:b/>
        </w:rPr>
      </w:pPr>
      <w:r w:rsidRPr="00CD5328">
        <w:rPr>
          <w:rFonts w:ascii="Arial" w:hAnsi="Arial" w:cs="Arial"/>
          <w:b/>
          <w:sz w:val="20"/>
        </w:rPr>
        <w:br w:type="page"/>
      </w:r>
    </w:p>
    <w:p w14:paraId="4EDE99AC" w14:textId="77777777" w:rsidR="00F52540" w:rsidRPr="00737633" w:rsidRDefault="00F52540" w:rsidP="006C247C">
      <w:pPr>
        <w:widowControl w:val="0"/>
        <w:jc w:val="both"/>
        <w:rPr>
          <w:rFonts w:ascii="Arial" w:hAnsi="Arial" w:cs="Arial"/>
          <w:sz w:val="20"/>
        </w:rPr>
      </w:pPr>
    </w:p>
    <w:p w14:paraId="4CBA492E" w14:textId="77777777" w:rsidR="00F66411" w:rsidRPr="00CD5328" w:rsidRDefault="00F66411" w:rsidP="00F66411">
      <w:pPr>
        <w:pStyle w:val="Textoindependiente"/>
        <w:widowControl w:val="0"/>
        <w:spacing w:after="0"/>
        <w:jc w:val="center"/>
        <w:rPr>
          <w:rFonts w:ascii="Arial" w:hAnsi="Arial" w:cs="Arial"/>
          <w:b/>
        </w:rPr>
      </w:pPr>
      <w:r w:rsidRPr="00CD5328">
        <w:rPr>
          <w:rFonts w:ascii="Arial" w:hAnsi="Arial" w:cs="Arial"/>
          <w:b/>
        </w:rPr>
        <w:t xml:space="preserve">ANEXO Nº </w:t>
      </w:r>
      <w:r w:rsidR="006B1102">
        <w:rPr>
          <w:rFonts w:ascii="Arial" w:hAnsi="Arial" w:cs="Arial"/>
          <w:b/>
        </w:rPr>
        <w:t>4</w:t>
      </w:r>
    </w:p>
    <w:p w14:paraId="2196408E" w14:textId="77777777" w:rsidR="00F66411" w:rsidRPr="00CD5328" w:rsidRDefault="00F66411" w:rsidP="00F66411">
      <w:pPr>
        <w:pStyle w:val="Textoindependiente"/>
        <w:widowControl w:val="0"/>
        <w:spacing w:after="0"/>
        <w:jc w:val="center"/>
        <w:rPr>
          <w:rFonts w:ascii="Arial" w:hAnsi="Arial" w:cs="Arial"/>
          <w:sz w:val="20"/>
          <w:szCs w:val="20"/>
        </w:rPr>
      </w:pPr>
    </w:p>
    <w:p w14:paraId="1C374F12" w14:textId="77777777" w:rsidR="00F66411" w:rsidRPr="00CD5328" w:rsidRDefault="00F66411" w:rsidP="00F66411">
      <w:pPr>
        <w:pStyle w:val="Textoindependiente"/>
        <w:widowControl w:val="0"/>
        <w:spacing w:after="0"/>
        <w:jc w:val="center"/>
        <w:rPr>
          <w:rFonts w:ascii="Arial" w:hAnsi="Arial" w:cs="Arial"/>
          <w:b/>
          <w:sz w:val="20"/>
          <w:szCs w:val="20"/>
        </w:rPr>
      </w:pPr>
      <w:r w:rsidRPr="00AC1A01">
        <w:rPr>
          <w:rFonts w:ascii="Arial" w:hAnsi="Arial" w:cs="Arial"/>
          <w:b/>
          <w:sz w:val="20"/>
          <w:szCs w:val="20"/>
        </w:rPr>
        <w:t>PROMESA DE CONSORCIO</w:t>
      </w:r>
    </w:p>
    <w:p w14:paraId="10E123F5" w14:textId="77777777" w:rsidR="00F66411" w:rsidRPr="00CD5328" w:rsidRDefault="00F66411" w:rsidP="00F66411">
      <w:pPr>
        <w:pStyle w:val="Textoindependiente"/>
        <w:widowControl w:val="0"/>
        <w:spacing w:after="0"/>
        <w:jc w:val="center"/>
        <w:rPr>
          <w:rFonts w:ascii="Arial" w:hAnsi="Arial" w:cs="Arial"/>
          <w:b/>
          <w:sz w:val="20"/>
          <w:szCs w:val="20"/>
        </w:rPr>
      </w:pPr>
      <w:r w:rsidRPr="00CD5328">
        <w:rPr>
          <w:rFonts w:ascii="Arial" w:hAnsi="Arial" w:cs="Arial"/>
          <w:b/>
          <w:sz w:val="20"/>
          <w:szCs w:val="20"/>
        </w:rPr>
        <w:t>(Sólo para el caso en que un consorcio se presente como postor)</w:t>
      </w:r>
    </w:p>
    <w:p w14:paraId="282D2D3F" w14:textId="77777777" w:rsidR="00F66411" w:rsidRPr="00CD5328" w:rsidRDefault="00F66411" w:rsidP="00F66411">
      <w:pPr>
        <w:pStyle w:val="Textoindependiente"/>
        <w:widowControl w:val="0"/>
        <w:spacing w:after="0"/>
        <w:rPr>
          <w:rFonts w:ascii="Arial" w:hAnsi="Arial" w:cs="Arial"/>
          <w:sz w:val="20"/>
          <w:szCs w:val="20"/>
        </w:rPr>
      </w:pPr>
    </w:p>
    <w:p w14:paraId="682D890D" w14:textId="77777777" w:rsidR="00F66411" w:rsidRPr="00CD5328" w:rsidRDefault="00F66411" w:rsidP="00F66411">
      <w:pPr>
        <w:pStyle w:val="Textoindependiente"/>
        <w:widowControl w:val="0"/>
        <w:spacing w:after="0"/>
        <w:rPr>
          <w:rFonts w:ascii="Arial" w:hAnsi="Arial" w:cs="Arial"/>
          <w:sz w:val="20"/>
          <w:szCs w:val="20"/>
        </w:rPr>
      </w:pPr>
    </w:p>
    <w:p w14:paraId="35EF9648" w14:textId="77777777" w:rsidR="00F66411" w:rsidRPr="00CD5328" w:rsidRDefault="00F66411" w:rsidP="00F66411">
      <w:pPr>
        <w:pStyle w:val="Textoindependiente"/>
        <w:widowControl w:val="0"/>
        <w:spacing w:after="0"/>
        <w:rPr>
          <w:rFonts w:ascii="Arial" w:hAnsi="Arial" w:cs="Arial"/>
          <w:sz w:val="20"/>
          <w:szCs w:val="20"/>
        </w:rPr>
      </w:pPr>
    </w:p>
    <w:p w14:paraId="43652AD6" w14:textId="77777777" w:rsidR="00F66411" w:rsidRPr="00CD5328" w:rsidRDefault="00F66411" w:rsidP="00F66411">
      <w:pPr>
        <w:widowControl w:val="0"/>
        <w:jc w:val="both"/>
        <w:rPr>
          <w:rFonts w:ascii="Arial" w:hAnsi="Arial" w:cs="Arial"/>
          <w:sz w:val="20"/>
        </w:rPr>
      </w:pPr>
      <w:r w:rsidRPr="00CD5328">
        <w:rPr>
          <w:rFonts w:ascii="Arial" w:hAnsi="Arial" w:cs="Arial"/>
          <w:sz w:val="20"/>
        </w:rPr>
        <w:t>Señores</w:t>
      </w:r>
    </w:p>
    <w:p w14:paraId="1B29360D" w14:textId="77777777" w:rsidR="00AC430E" w:rsidRPr="00CD5328" w:rsidRDefault="00AC430E" w:rsidP="00AC430E">
      <w:pPr>
        <w:widowControl w:val="0"/>
        <w:autoSpaceDE w:val="0"/>
        <w:autoSpaceDN w:val="0"/>
        <w:adjustRightInd w:val="0"/>
        <w:jc w:val="both"/>
        <w:rPr>
          <w:rFonts w:ascii="Arial" w:hAnsi="Arial" w:cs="Arial"/>
          <w:b/>
          <w:sz w:val="20"/>
        </w:rPr>
      </w:pPr>
      <w:r w:rsidRPr="00E32689">
        <w:rPr>
          <w:rFonts w:ascii="Arial" w:eastAsia="Times New Roman" w:hAnsi="Arial" w:cs="Arial"/>
          <w:b/>
          <w:color w:val="auto"/>
          <w:sz w:val="20"/>
          <w:highlight w:val="lightGray"/>
          <w:lang w:val="es-ES" w:eastAsia="es-ES"/>
        </w:rPr>
        <w:t>[</w:t>
      </w:r>
      <w:r w:rsidRPr="00870EA6">
        <w:rPr>
          <w:rFonts w:ascii="Arial" w:eastAsia="Times New Roman" w:hAnsi="Arial" w:cs="Arial"/>
          <w:b/>
          <w:color w:val="auto"/>
          <w:sz w:val="20"/>
          <w:highlight w:val="lightGray"/>
          <w:lang w:val="es-ES" w:eastAsia="es-ES"/>
        </w:rPr>
        <w:t>C</w:t>
      </w:r>
      <w:r w:rsidRPr="007648AA">
        <w:rPr>
          <w:rFonts w:ascii="Arial" w:eastAsia="Times New Roman" w:hAnsi="Arial" w:cs="Arial"/>
          <w:b/>
          <w:color w:val="auto"/>
          <w:sz w:val="20"/>
          <w:highlight w:val="lightGray"/>
          <w:lang w:val="es-ES" w:eastAsia="es-ES"/>
        </w:rPr>
        <w:t xml:space="preserve">ONSIGNAR ÓRGANO ENCARGADO DE LAS CONTRATACIONES O </w:t>
      </w:r>
      <w:r w:rsidRPr="007648AA">
        <w:rPr>
          <w:rFonts w:ascii="Arial" w:hAnsi="Arial"/>
          <w:b/>
          <w:color w:val="auto"/>
          <w:sz w:val="20"/>
          <w:highlight w:val="lightGray"/>
          <w:lang w:val="es-ES"/>
        </w:rPr>
        <w:t>COMITÉ DE SELECCIÓN</w:t>
      </w:r>
      <w:r w:rsidRPr="007648AA">
        <w:rPr>
          <w:rFonts w:ascii="Arial" w:eastAsia="Times New Roman" w:hAnsi="Arial" w:cs="Arial"/>
          <w:b/>
          <w:color w:val="auto"/>
          <w:sz w:val="20"/>
          <w:highlight w:val="lightGray"/>
          <w:lang w:val="es-ES" w:eastAsia="es-ES"/>
        </w:rPr>
        <w:t>, SEGÚN CORRESPONDA]</w:t>
      </w:r>
    </w:p>
    <w:p w14:paraId="170B5031" w14:textId="77777777" w:rsidR="00F66411" w:rsidRPr="00CD5328" w:rsidRDefault="00AC430E" w:rsidP="00AC430E">
      <w:pPr>
        <w:widowControl w:val="0"/>
        <w:jc w:val="both"/>
        <w:rPr>
          <w:rFonts w:ascii="Arial" w:hAnsi="Arial" w:cs="Arial"/>
          <w:b/>
          <w:sz w:val="20"/>
        </w:rPr>
      </w:pPr>
      <w:r>
        <w:rPr>
          <w:rFonts w:ascii="Arial" w:hAnsi="Arial" w:cs="Arial"/>
          <w:b/>
          <w:sz w:val="20"/>
        </w:rPr>
        <w:t>PROCEDIMIENTO ESPECIAL DE SELECCIÓN</w:t>
      </w:r>
      <w:r w:rsidRPr="00CD5328">
        <w:rPr>
          <w:rFonts w:ascii="Arial" w:hAnsi="Arial" w:cs="Arial"/>
          <w:b/>
          <w:sz w:val="20"/>
        </w:rPr>
        <w:t xml:space="preserve"> </w:t>
      </w:r>
      <w:r w:rsidR="00F66411" w:rsidRPr="00CD5328">
        <w:rPr>
          <w:rFonts w:ascii="Arial" w:hAnsi="Arial" w:cs="Arial"/>
          <w:b/>
          <w:sz w:val="20"/>
        </w:rPr>
        <w:t xml:space="preserve">Nº </w:t>
      </w:r>
      <w:r w:rsidR="00F66411" w:rsidRPr="00CD5328">
        <w:rPr>
          <w:rFonts w:ascii="Arial" w:hAnsi="Arial" w:cs="Arial"/>
          <w:bCs/>
          <w:sz w:val="20"/>
          <w:highlight w:val="lightGray"/>
        </w:rPr>
        <w:t xml:space="preserve">[CONSIGNAR NOMENCLATURA  DEL </w:t>
      </w:r>
      <w:r w:rsidR="00F66411">
        <w:rPr>
          <w:rFonts w:ascii="Arial" w:hAnsi="Arial" w:cs="Arial"/>
          <w:bCs/>
          <w:sz w:val="20"/>
          <w:highlight w:val="lightGray"/>
        </w:rPr>
        <w:t>PROCEDIMIENTO</w:t>
      </w:r>
      <w:r w:rsidR="00F66411" w:rsidRPr="00CD5328">
        <w:rPr>
          <w:rFonts w:ascii="Arial" w:hAnsi="Arial" w:cs="Arial"/>
          <w:bCs/>
          <w:sz w:val="20"/>
          <w:highlight w:val="lightGray"/>
        </w:rPr>
        <w:t>]</w:t>
      </w:r>
    </w:p>
    <w:p w14:paraId="28101582" w14:textId="77777777" w:rsidR="00F66411" w:rsidRPr="00CD5328" w:rsidRDefault="00F66411" w:rsidP="00F66411">
      <w:pPr>
        <w:widowControl w:val="0"/>
        <w:jc w:val="both"/>
        <w:rPr>
          <w:rFonts w:ascii="Arial" w:hAnsi="Arial" w:cs="Arial"/>
          <w:sz w:val="20"/>
        </w:rPr>
      </w:pPr>
      <w:r w:rsidRPr="00CD5328">
        <w:rPr>
          <w:rFonts w:ascii="Arial" w:hAnsi="Arial" w:cs="Arial"/>
          <w:sz w:val="20"/>
        </w:rPr>
        <w:t>Presente.-</w:t>
      </w:r>
    </w:p>
    <w:p w14:paraId="0C15EE6D" w14:textId="77777777" w:rsidR="00F66411" w:rsidRPr="00CD5328" w:rsidRDefault="00F66411" w:rsidP="00F66411">
      <w:pPr>
        <w:widowControl w:val="0"/>
        <w:jc w:val="both"/>
        <w:rPr>
          <w:rFonts w:ascii="Arial" w:hAnsi="Arial" w:cs="Arial"/>
          <w:sz w:val="20"/>
        </w:rPr>
      </w:pPr>
    </w:p>
    <w:p w14:paraId="4068890A" w14:textId="77777777" w:rsidR="00F66411" w:rsidRPr="00C00017" w:rsidRDefault="00F66411" w:rsidP="00F66411">
      <w:pPr>
        <w:widowControl w:val="0"/>
        <w:jc w:val="both"/>
        <w:rPr>
          <w:rFonts w:ascii="Arial" w:hAnsi="Arial" w:cs="Arial"/>
          <w:color w:val="auto"/>
          <w:sz w:val="20"/>
        </w:rPr>
      </w:pPr>
      <w:r w:rsidRPr="00CD5328">
        <w:rPr>
          <w:rFonts w:ascii="Arial" w:hAnsi="Arial" w:cs="Arial"/>
          <w:sz w:val="20"/>
        </w:rPr>
        <w:t xml:space="preserve">Los suscritos declaramos expresamente que hemos convenido en forma irrevocable, durante el lapso que dure el </w:t>
      </w:r>
      <w:r>
        <w:rPr>
          <w:rFonts w:ascii="Arial" w:hAnsi="Arial" w:cs="Arial"/>
          <w:sz w:val="20"/>
        </w:rPr>
        <w:t>procedimiento</w:t>
      </w:r>
      <w:r w:rsidRPr="00CD5328">
        <w:rPr>
          <w:rFonts w:ascii="Arial" w:hAnsi="Arial" w:cs="Arial"/>
          <w:sz w:val="20"/>
        </w:rPr>
        <w:t xml:space="preserve"> </w:t>
      </w:r>
      <w:r w:rsidR="009733B2">
        <w:rPr>
          <w:rFonts w:ascii="Arial" w:hAnsi="Arial" w:cs="Arial"/>
          <w:sz w:val="20"/>
        </w:rPr>
        <w:t xml:space="preserve">especial </w:t>
      </w:r>
      <w:r w:rsidRPr="00CD5328">
        <w:rPr>
          <w:rFonts w:ascii="Arial" w:hAnsi="Arial" w:cs="Arial"/>
          <w:sz w:val="20"/>
        </w:rPr>
        <w:t xml:space="preserve">de selección, para presentar una </w:t>
      </w:r>
      <w:r>
        <w:rPr>
          <w:rFonts w:ascii="Arial" w:hAnsi="Arial" w:cs="Arial"/>
          <w:sz w:val="20"/>
        </w:rPr>
        <w:t>oferta</w:t>
      </w:r>
      <w:r w:rsidRPr="00CD5328">
        <w:rPr>
          <w:rFonts w:ascii="Arial" w:hAnsi="Arial" w:cs="Arial"/>
          <w:sz w:val="20"/>
        </w:rPr>
        <w:t xml:space="preserve"> conjunta al </w:t>
      </w:r>
      <w:r w:rsidRPr="00CD5328">
        <w:rPr>
          <w:rFonts w:ascii="Arial" w:hAnsi="Arial" w:cs="Arial"/>
          <w:b/>
          <w:sz w:val="20"/>
        </w:rPr>
        <w:t xml:space="preserve"> </w:t>
      </w:r>
      <w:r w:rsidR="00AC430E">
        <w:rPr>
          <w:rFonts w:ascii="Arial" w:hAnsi="Arial" w:cs="Arial"/>
          <w:b/>
          <w:sz w:val="20"/>
        </w:rPr>
        <w:t>PROCEDIMIENTO ESPECIAL DE SELECCIÓN</w:t>
      </w:r>
      <w:r w:rsidRPr="00CD5328">
        <w:rPr>
          <w:rFonts w:ascii="Arial" w:hAnsi="Arial" w:cs="Arial"/>
          <w:b/>
          <w:sz w:val="20"/>
        </w:rPr>
        <w:t xml:space="preserve"> 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00017">
        <w:rPr>
          <w:rFonts w:ascii="Arial" w:hAnsi="Arial" w:cs="Arial"/>
          <w:bCs/>
          <w:sz w:val="20"/>
        </w:rPr>
        <w:t>]</w:t>
      </w:r>
      <w:r w:rsidRPr="00C00017">
        <w:rPr>
          <w:rFonts w:ascii="Arial" w:hAnsi="Arial" w:cs="Arial"/>
          <w:color w:val="auto"/>
          <w:sz w:val="20"/>
        </w:rPr>
        <w:t>.</w:t>
      </w:r>
    </w:p>
    <w:p w14:paraId="055E1C61" w14:textId="77777777" w:rsidR="00F66411" w:rsidRPr="00CD5328" w:rsidRDefault="00F66411" w:rsidP="00F66411">
      <w:pPr>
        <w:widowControl w:val="0"/>
        <w:jc w:val="both"/>
        <w:rPr>
          <w:rFonts w:ascii="Arial" w:hAnsi="Arial" w:cs="Arial"/>
          <w:sz w:val="20"/>
        </w:rPr>
      </w:pPr>
    </w:p>
    <w:p w14:paraId="06735D41" w14:textId="77777777" w:rsidR="00F66411" w:rsidRPr="00BF625C" w:rsidRDefault="00F66411" w:rsidP="00F66411">
      <w:pPr>
        <w:widowControl w:val="0"/>
        <w:jc w:val="both"/>
        <w:rPr>
          <w:rFonts w:ascii="Arial" w:hAnsi="Arial" w:cs="Arial"/>
          <w:sz w:val="20"/>
        </w:rPr>
      </w:pPr>
      <w:r w:rsidRPr="00BF625C">
        <w:rPr>
          <w:rFonts w:ascii="Arial" w:hAnsi="Arial" w:cs="Arial"/>
          <w:sz w:val="20"/>
        </w:rPr>
        <w:t xml:space="preserve">Asimismo, en caso de obtener la buena pro, nos comprometemos a formalizar el contrato de consorcio, de conformidad con lo establecido por el artículo </w:t>
      </w:r>
      <w:r>
        <w:rPr>
          <w:rFonts w:ascii="Arial" w:hAnsi="Arial" w:cs="Arial"/>
          <w:sz w:val="20"/>
        </w:rPr>
        <w:t>140</w:t>
      </w:r>
      <w:r w:rsidRPr="00BF625C">
        <w:rPr>
          <w:rFonts w:ascii="Arial" w:hAnsi="Arial" w:cs="Arial"/>
          <w:sz w:val="20"/>
        </w:rPr>
        <w:t xml:space="preserve"> del Reglamento de la Ley de Contrataciones del Estado, bajo las siguientes condiciones:</w:t>
      </w:r>
    </w:p>
    <w:p w14:paraId="12CD39F1" w14:textId="77777777" w:rsidR="00F66411" w:rsidRPr="00BF625C" w:rsidRDefault="00F66411" w:rsidP="00F66411">
      <w:pPr>
        <w:widowControl w:val="0"/>
        <w:jc w:val="both"/>
        <w:rPr>
          <w:rFonts w:ascii="Arial" w:hAnsi="Arial" w:cs="Arial"/>
          <w:color w:val="auto"/>
          <w:sz w:val="20"/>
        </w:rPr>
      </w:pPr>
    </w:p>
    <w:p w14:paraId="66349649" w14:textId="77777777" w:rsidR="00F66411" w:rsidRDefault="00F66411" w:rsidP="002E7893">
      <w:pPr>
        <w:pStyle w:val="Prrafodelista"/>
        <w:widowControl w:val="0"/>
        <w:numPr>
          <w:ilvl w:val="0"/>
          <w:numId w:val="17"/>
        </w:numPr>
        <w:jc w:val="both"/>
        <w:rPr>
          <w:rFonts w:ascii="Arial" w:hAnsi="Arial" w:cs="Arial"/>
          <w:color w:val="auto"/>
          <w:sz w:val="20"/>
        </w:rPr>
      </w:pPr>
      <w:r w:rsidRPr="00BF625C">
        <w:rPr>
          <w:rFonts w:ascii="Arial" w:hAnsi="Arial" w:cs="Arial"/>
          <w:color w:val="auto"/>
          <w:sz w:val="20"/>
        </w:rPr>
        <w:t>Integrantes del consorcio</w:t>
      </w:r>
    </w:p>
    <w:p w14:paraId="0A765028" w14:textId="77777777" w:rsidR="00F66411" w:rsidRPr="00BF625C" w:rsidRDefault="00F66411" w:rsidP="00F66411">
      <w:pPr>
        <w:pStyle w:val="Prrafodelista"/>
        <w:widowControl w:val="0"/>
        <w:ind w:left="360"/>
        <w:jc w:val="both"/>
        <w:rPr>
          <w:rFonts w:ascii="Arial" w:hAnsi="Arial" w:cs="Arial"/>
          <w:color w:val="auto"/>
          <w:sz w:val="20"/>
        </w:rPr>
      </w:pPr>
    </w:p>
    <w:p w14:paraId="77EDB5A4" w14:textId="77777777" w:rsidR="00F66411" w:rsidRPr="00BF625C" w:rsidRDefault="00F66411" w:rsidP="002E7893">
      <w:pPr>
        <w:pStyle w:val="Prrafodelista"/>
        <w:widowControl w:val="0"/>
        <w:numPr>
          <w:ilvl w:val="0"/>
          <w:numId w:val="18"/>
        </w:numPr>
        <w:jc w:val="both"/>
        <w:rPr>
          <w:rFonts w:ascii="Arial" w:hAnsi="Arial" w:cs="Arial"/>
          <w:color w:val="auto"/>
          <w:sz w:val="20"/>
        </w:rPr>
      </w:pPr>
      <w:r w:rsidRPr="00BF625C">
        <w:rPr>
          <w:rFonts w:ascii="Arial" w:hAnsi="Arial" w:cs="Arial"/>
          <w:color w:val="auto"/>
          <w:sz w:val="20"/>
        </w:rPr>
        <w:t>[NOMBRE, DENOMINACIÓN O RAZÓN SOCIAL DEL CONSORCIADO 1].</w:t>
      </w:r>
    </w:p>
    <w:p w14:paraId="755E4DBC" w14:textId="77777777" w:rsidR="00F66411" w:rsidRPr="00BF625C" w:rsidRDefault="00F66411" w:rsidP="002E7893">
      <w:pPr>
        <w:pStyle w:val="Prrafodelista"/>
        <w:widowControl w:val="0"/>
        <w:numPr>
          <w:ilvl w:val="0"/>
          <w:numId w:val="18"/>
        </w:numPr>
        <w:jc w:val="both"/>
        <w:rPr>
          <w:rFonts w:ascii="Arial" w:hAnsi="Arial" w:cs="Arial"/>
          <w:color w:val="auto"/>
          <w:sz w:val="20"/>
        </w:rPr>
      </w:pPr>
      <w:r w:rsidRPr="00BF625C">
        <w:rPr>
          <w:rFonts w:ascii="Arial" w:hAnsi="Arial" w:cs="Arial"/>
          <w:color w:val="auto"/>
          <w:sz w:val="20"/>
        </w:rPr>
        <w:t>[NOMBRE, DENOMINACIÓN O RAZÓN SOCIAL DEL CONSORCIADO 2].</w:t>
      </w:r>
    </w:p>
    <w:p w14:paraId="3DD91A8F" w14:textId="77777777" w:rsidR="00F66411" w:rsidRPr="00BF625C" w:rsidRDefault="00F66411" w:rsidP="00F66411">
      <w:pPr>
        <w:pStyle w:val="Prrafodelista"/>
        <w:widowControl w:val="0"/>
        <w:ind w:left="360"/>
        <w:jc w:val="both"/>
        <w:rPr>
          <w:rFonts w:ascii="Arial" w:hAnsi="Arial" w:cs="Arial"/>
          <w:sz w:val="20"/>
        </w:rPr>
      </w:pPr>
    </w:p>
    <w:p w14:paraId="4CDCC421" w14:textId="77777777" w:rsidR="00F66411" w:rsidRPr="00BF625C" w:rsidRDefault="00F66411" w:rsidP="002E7893">
      <w:pPr>
        <w:pStyle w:val="Prrafodelista"/>
        <w:widowControl w:val="0"/>
        <w:numPr>
          <w:ilvl w:val="0"/>
          <w:numId w:val="17"/>
        </w:numPr>
        <w:jc w:val="both"/>
        <w:rPr>
          <w:rFonts w:ascii="Arial" w:hAnsi="Arial" w:cs="Arial"/>
          <w:sz w:val="20"/>
        </w:rPr>
      </w:pPr>
      <w:r w:rsidRPr="00BF625C">
        <w:rPr>
          <w:rFonts w:ascii="Arial" w:hAnsi="Arial" w:cs="Arial"/>
          <w:sz w:val="20"/>
        </w:rPr>
        <w:t>Designamos a [CONSIGNAR NOMBRES Y APELLIDOS DEL REPRESENTANTE COMÚN], identificado con [CONSIGNAR TIPO DE DOCUMENTO DE IDENTIDAD] N° [CONSIGNAR NÚMERO DE DOCUMENTO DE IDENTIDAD], como representante común del consorcio para efectos de participar en todos los actos referidos al procedimiento</w:t>
      </w:r>
      <w:r w:rsidR="00AC430E">
        <w:rPr>
          <w:rFonts w:ascii="Arial" w:hAnsi="Arial" w:cs="Arial"/>
          <w:sz w:val="20"/>
        </w:rPr>
        <w:t xml:space="preserve"> especial</w:t>
      </w:r>
      <w:r w:rsidRPr="00BF625C">
        <w:rPr>
          <w:rFonts w:ascii="Arial" w:hAnsi="Arial" w:cs="Arial"/>
          <w:sz w:val="20"/>
        </w:rPr>
        <w:t xml:space="preserve"> de selección, suscripción y ejecución del contrato correspondiente con [CONSIGNAR NOMBRE DE LA ENTIDAD].</w:t>
      </w:r>
    </w:p>
    <w:p w14:paraId="4C5CFA35" w14:textId="77777777" w:rsidR="00F66411" w:rsidRPr="00BF625C" w:rsidRDefault="00F66411" w:rsidP="00F66411">
      <w:pPr>
        <w:pStyle w:val="Prrafodelista"/>
        <w:widowControl w:val="0"/>
        <w:rPr>
          <w:rFonts w:ascii="Arial" w:hAnsi="Arial" w:cs="Arial"/>
          <w:sz w:val="20"/>
        </w:rPr>
      </w:pPr>
    </w:p>
    <w:p w14:paraId="25F7A364" w14:textId="77777777" w:rsidR="00F66411" w:rsidRPr="00BF625C" w:rsidRDefault="00F66411" w:rsidP="00F66411">
      <w:pPr>
        <w:pStyle w:val="Prrafodelista"/>
        <w:widowControl w:val="0"/>
        <w:ind w:left="360"/>
        <w:jc w:val="both"/>
        <w:rPr>
          <w:rFonts w:ascii="Arial" w:hAnsi="Arial" w:cs="Arial"/>
          <w:color w:val="auto"/>
          <w:sz w:val="20"/>
        </w:rPr>
      </w:pPr>
      <w:r w:rsidRPr="00BF625C">
        <w:rPr>
          <w:rFonts w:ascii="Arial" w:hAnsi="Arial" w:cs="Arial"/>
          <w:color w:val="auto"/>
          <w:sz w:val="20"/>
        </w:rPr>
        <w:t>Asimismo, declaramos que el representante común del consorcio no se encuentra impedido, inhabilitado ni suspendido para contratar con el Estado.</w:t>
      </w:r>
    </w:p>
    <w:p w14:paraId="2843E887" w14:textId="77777777" w:rsidR="00F66411" w:rsidRPr="00BF625C" w:rsidRDefault="00F66411" w:rsidP="00F66411">
      <w:pPr>
        <w:pStyle w:val="Prrafodelista"/>
        <w:widowControl w:val="0"/>
        <w:ind w:left="360"/>
        <w:jc w:val="both"/>
        <w:rPr>
          <w:rFonts w:ascii="Arial" w:hAnsi="Arial" w:cs="Arial"/>
          <w:sz w:val="20"/>
        </w:rPr>
      </w:pPr>
    </w:p>
    <w:p w14:paraId="503C5B88" w14:textId="77777777" w:rsidR="00F66411" w:rsidRPr="00BF625C" w:rsidRDefault="00F66411" w:rsidP="002E7893">
      <w:pPr>
        <w:pStyle w:val="Prrafodelista"/>
        <w:widowControl w:val="0"/>
        <w:numPr>
          <w:ilvl w:val="0"/>
          <w:numId w:val="17"/>
        </w:numPr>
        <w:jc w:val="both"/>
        <w:rPr>
          <w:rFonts w:ascii="Arial" w:hAnsi="Arial" w:cs="Arial"/>
          <w:sz w:val="20"/>
        </w:rPr>
      </w:pPr>
      <w:r w:rsidRPr="00BF625C">
        <w:rPr>
          <w:rFonts w:ascii="Arial" w:hAnsi="Arial" w:cs="Arial"/>
          <w:sz w:val="20"/>
        </w:rPr>
        <w:t>Fijamos nuestro domicilio legal común en [.............................].</w:t>
      </w:r>
    </w:p>
    <w:p w14:paraId="36905E1A" w14:textId="77777777" w:rsidR="00F66411" w:rsidRPr="00BF625C" w:rsidRDefault="00F66411" w:rsidP="00F66411">
      <w:pPr>
        <w:pStyle w:val="Prrafodelista"/>
        <w:widowControl w:val="0"/>
        <w:ind w:left="360"/>
        <w:jc w:val="both"/>
        <w:rPr>
          <w:rFonts w:ascii="Arial" w:hAnsi="Arial" w:cs="Arial"/>
          <w:sz w:val="20"/>
        </w:rPr>
      </w:pPr>
    </w:p>
    <w:p w14:paraId="5B76E249" w14:textId="77777777" w:rsidR="00F66411" w:rsidRPr="00BF625C" w:rsidRDefault="00F66411" w:rsidP="002E7893">
      <w:pPr>
        <w:pStyle w:val="Prrafodelista"/>
        <w:widowControl w:val="0"/>
        <w:numPr>
          <w:ilvl w:val="0"/>
          <w:numId w:val="17"/>
        </w:numPr>
        <w:jc w:val="both"/>
        <w:rPr>
          <w:rFonts w:ascii="Arial" w:hAnsi="Arial" w:cs="Arial"/>
          <w:sz w:val="20"/>
        </w:rPr>
      </w:pPr>
      <w:r w:rsidRPr="00BF625C">
        <w:rPr>
          <w:rFonts w:ascii="Arial" w:hAnsi="Arial" w:cs="Arial"/>
          <w:sz w:val="20"/>
        </w:rPr>
        <w:t>Las obligaciones que corresponden a cada uno de los integrantes del consorcio son las siguientes:</w:t>
      </w:r>
    </w:p>
    <w:p w14:paraId="7AD3F85C" w14:textId="77777777" w:rsidR="00F66411" w:rsidRPr="00BF625C" w:rsidRDefault="00F66411" w:rsidP="00F66411">
      <w:pPr>
        <w:pStyle w:val="Prrafodelista"/>
        <w:widowControl w:val="0"/>
        <w:ind w:left="360"/>
        <w:jc w:val="both"/>
        <w:rPr>
          <w:rFonts w:ascii="Arial" w:hAnsi="Arial" w:cs="Arial"/>
          <w:color w:val="auto"/>
          <w:sz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7252"/>
        <w:gridCol w:w="841"/>
      </w:tblGrid>
      <w:tr w:rsidR="00F66411" w:rsidRPr="00215FE2" w14:paraId="59B9CB38" w14:textId="77777777" w:rsidTr="00F66411">
        <w:trPr>
          <w:trHeight w:val="646"/>
        </w:trPr>
        <w:tc>
          <w:tcPr>
            <w:tcW w:w="563" w:type="dxa"/>
            <w:vAlign w:val="center"/>
          </w:tcPr>
          <w:p w14:paraId="30EBEC91" w14:textId="77777777" w:rsidR="00F66411" w:rsidRPr="00215FE2" w:rsidRDefault="00F66411" w:rsidP="00F66411">
            <w:pPr>
              <w:widowControl w:val="0"/>
              <w:jc w:val="center"/>
              <w:rPr>
                <w:rFonts w:ascii="Arial" w:hAnsi="Arial" w:cs="Arial"/>
                <w:color w:val="auto"/>
                <w:sz w:val="20"/>
              </w:rPr>
            </w:pPr>
            <w:r w:rsidRPr="00215FE2">
              <w:rPr>
                <w:rFonts w:ascii="Arial" w:hAnsi="Arial" w:cs="Arial"/>
                <w:color w:val="auto"/>
                <w:sz w:val="20"/>
              </w:rPr>
              <w:t>1.</w:t>
            </w:r>
          </w:p>
        </w:tc>
        <w:tc>
          <w:tcPr>
            <w:tcW w:w="7252" w:type="dxa"/>
            <w:vAlign w:val="center"/>
          </w:tcPr>
          <w:p w14:paraId="65DF35FD" w14:textId="77777777" w:rsidR="00F66411" w:rsidRPr="00215FE2" w:rsidRDefault="00F66411" w:rsidP="00F66411">
            <w:pPr>
              <w:widowControl w:val="0"/>
              <w:jc w:val="both"/>
              <w:rPr>
                <w:rFonts w:ascii="Arial" w:hAnsi="Arial" w:cs="Arial"/>
                <w:color w:val="auto"/>
                <w:sz w:val="20"/>
              </w:rPr>
            </w:pPr>
            <w:r w:rsidRPr="00215FE2">
              <w:rPr>
                <w:rFonts w:ascii="Arial" w:hAnsi="Arial" w:cs="Arial"/>
                <w:color w:val="auto"/>
                <w:sz w:val="20"/>
              </w:rPr>
              <w:t>OBLIGACIONES DE [NOMBRE, DENOMINACIÓN O RAZÓN SOCIAL DEL CONSORCIADO 1]</w:t>
            </w:r>
          </w:p>
        </w:tc>
        <w:tc>
          <w:tcPr>
            <w:tcW w:w="841" w:type="dxa"/>
            <w:vAlign w:val="center"/>
          </w:tcPr>
          <w:p w14:paraId="3F271768" w14:textId="77777777" w:rsidR="00F66411" w:rsidRPr="00215FE2" w:rsidRDefault="00F66411" w:rsidP="00F66411">
            <w:pPr>
              <w:pStyle w:val="Prrafodelista"/>
              <w:widowControl w:val="0"/>
              <w:ind w:left="0"/>
              <w:jc w:val="center"/>
              <w:rPr>
                <w:rFonts w:ascii="Arial" w:hAnsi="Arial" w:cs="Arial"/>
                <w:color w:val="auto"/>
                <w:sz w:val="20"/>
              </w:rPr>
            </w:pPr>
            <w:r w:rsidRPr="00215FE2">
              <w:rPr>
                <w:rFonts w:ascii="Arial" w:hAnsi="Arial" w:cs="Arial"/>
                <w:color w:val="auto"/>
                <w:sz w:val="20"/>
              </w:rPr>
              <w:t>[ % ]</w:t>
            </w:r>
            <w:r w:rsidRPr="00215FE2">
              <w:rPr>
                <w:rStyle w:val="Refdenotaalpie"/>
                <w:rFonts w:ascii="Arial" w:hAnsi="Arial" w:cs="Arial"/>
                <w:color w:val="auto"/>
                <w:sz w:val="20"/>
              </w:rPr>
              <w:t xml:space="preserve"> </w:t>
            </w:r>
            <w:r w:rsidRPr="00215FE2">
              <w:rPr>
                <w:rStyle w:val="Refdenotaalpie"/>
                <w:rFonts w:ascii="Arial" w:hAnsi="Arial" w:cs="Arial"/>
                <w:color w:val="auto"/>
                <w:sz w:val="20"/>
              </w:rPr>
              <w:footnoteReference w:id="24"/>
            </w:r>
          </w:p>
        </w:tc>
      </w:tr>
    </w:tbl>
    <w:p w14:paraId="47B60666" w14:textId="77777777" w:rsidR="00F66411" w:rsidRPr="00215FE2" w:rsidRDefault="00F66411" w:rsidP="00F66411">
      <w:pPr>
        <w:pStyle w:val="Prrafodelista"/>
        <w:widowControl w:val="0"/>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tblGrid>
      <w:tr w:rsidR="00F66411" w:rsidRPr="00215FE2" w14:paraId="4C89EA54" w14:textId="77777777" w:rsidTr="00F66411">
        <w:trPr>
          <w:trHeight w:val="476"/>
        </w:trPr>
        <w:tc>
          <w:tcPr>
            <w:tcW w:w="8114" w:type="dxa"/>
            <w:vAlign w:val="center"/>
          </w:tcPr>
          <w:p w14:paraId="2D2055D7" w14:textId="77777777" w:rsidR="00F66411" w:rsidRPr="00215FE2" w:rsidRDefault="00F66411" w:rsidP="00F66411">
            <w:pPr>
              <w:widowControl w:val="0"/>
              <w:jc w:val="both"/>
              <w:rPr>
                <w:rFonts w:ascii="Arial" w:hAnsi="Arial" w:cs="Arial"/>
                <w:color w:val="auto"/>
                <w:sz w:val="20"/>
              </w:rPr>
            </w:pPr>
            <w:r w:rsidRPr="00215FE2">
              <w:rPr>
                <w:rFonts w:ascii="Arial" w:hAnsi="Arial" w:cs="Arial"/>
                <w:color w:val="auto"/>
                <w:sz w:val="20"/>
              </w:rPr>
              <w:t>[DESCRIBIR LAS OBLIGACIONES DEL CONSORCIADO 1]</w:t>
            </w:r>
          </w:p>
        </w:tc>
      </w:tr>
    </w:tbl>
    <w:p w14:paraId="61EF6E75" w14:textId="77777777" w:rsidR="00F66411" w:rsidRPr="00215FE2" w:rsidRDefault="00F66411" w:rsidP="00F66411">
      <w:pPr>
        <w:pStyle w:val="Prrafodelista"/>
        <w:widowControl w:val="0"/>
        <w:jc w:val="both"/>
        <w:rPr>
          <w:rFonts w:ascii="Arial" w:hAnsi="Arial" w:cs="Arial"/>
          <w:color w:val="auto"/>
          <w:sz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7252"/>
        <w:gridCol w:w="841"/>
      </w:tblGrid>
      <w:tr w:rsidR="00F66411" w:rsidRPr="00215FE2" w14:paraId="140788CE" w14:textId="77777777" w:rsidTr="00F66411">
        <w:trPr>
          <w:trHeight w:val="646"/>
        </w:trPr>
        <w:tc>
          <w:tcPr>
            <w:tcW w:w="567" w:type="dxa"/>
            <w:vAlign w:val="center"/>
          </w:tcPr>
          <w:p w14:paraId="396D6575" w14:textId="77777777" w:rsidR="00F66411" w:rsidRPr="00215FE2" w:rsidRDefault="00F66411" w:rsidP="00F66411">
            <w:pPr>
              <w:widowControl w:val="0"/>
              <w:jc w:val="center"/>
              <w:rPr>
                <w:rFonts w:ascii="Arial" w:hAnsi="Arial" w:cs="Arial"/>
                <w:color w:val="auto"/>
                <w:sz w:val="20"/>
              </w:rPr>
            </w:pPr>
            <w:r w:rsidRPr="00215FE2">
              <w:rPr>
                <w:rFonts w:ascii="Arial" w:hAnsi="Arial" w:cs="Arial"/>
                <w:color w:val="auto"/>
                <w:sz w:val="20"/>
              </w:rPr>
              <w:t>2.</w:t>
            </w:r>
          </w:p>
        </w:tc>
        <w:tc>
          <w:tcPr>
            <w:tcW w:w="7371" w:type="dxa"/>
            <w:vAlign w:val="center"/>
          </w:tcPr>
          <w:p w14:paraId="34DA0302" w14:textId="77777777" w:rsidR="00F66411" w:rsidRPr="00215FE2" w:rsidRDefault="00F66411" w:rsidP="00F66411">
            <w:pPr>
              <w:widowControl w:val="0"/>
              <w:jc w:val="both"/>
              <w:rPr>
                <w:rFonts w:ascii="Arial" w:hAnsi="Arial" w:cs="Arial"/>
                <w:color w:val="auto"/>
                <w:sz w:val="20"/>
              </w:rPr>
            </w:pPr>
            <w:r w:rsidRPr="00215FE2">
              <w:rPr>
                <w:rFonts w:ascii="Arial" w:hAnsi="Arial" w:cs="Arial"/>
                <w:color w:val="auto"/>
                <w:sz w:val="20"/>
              </w:rPr>
              <w:t>OBLIGACIONES DE [NOMBRE, DENOMINACIÓN O RAZÓN SOCIAL DEL CONSORCIADO 2]</w:t>
            </w:r>
          </w:p>
        </w:tc>
        <w:tc>
          <w:tcPr>
            <w:tcW w:w="851" w:type="dxa"/>
            <w:vAlign w:val="center"/>
          </w:tcPr>
          <w:p w14:paraId="2AB244D6" w14:textId="77777777" w:rsidR="00F66411" w:rsidRPr="00215FE2" w:rsidRDefault="00F66411" w:rsidP="00F66411">
            <w:pPr>
              <w:pStyle w:val="Prrafodelista"/>
              <w:widowControl w:val="0"/>
              <w:ind w:left="0"/>
              <w:jc w:val="center"/>
              <w:rPr>
                <w:rFonts w:ascii="Arial" w:hAnsi="Arial" w:cs="Arial"/>
                <w:color w:val="auto"/>
                <w:sz w:val="20"/>
              </w:rPr>
            </w:pPr>
            <w:r w:rsidRPr="00215FE2">
              <w:rPr>
                <w:rFonts w:ascii="Arial" w:hAnsi="Arial" w:cs="Arial"/>
                <w:color w:val="auto"/>
                <w:sz w:val="20"/>
              </w:rPr>
              <w:t>[ % ]</w:t>
            </w:r>
            <w:r w:rsidRPr="00215FE2">
              <w:rPr>
                <w:rStyle w:val="Refdenotaalpie"/>
                <w:rFonts w:ascii="Arial" w:hAnsi="Arial" w:cs="Arial"/>
                <w:color w:val="auto"/>
                <w:sz w:val="20"/>
              </w:rPr>
              <w:t xml:space="preserve"> </w:t>
            </w:r>
            <w:r w:rsidRPr="00215FE2">
              <w:rPr>
                <w:rStyle w:val="Refdenotaalpie"/>
                <w:rFonts w:ascii="Arial" w:hAnsi="Arial" w:cs="Arial"/>
                <w:color w:val="auto"/>
                <w:sz w:val="20"/>
              </w:rPr>
              <w:footnoteReference w:id="25"/>
            </w:r>
          </w:p>
        </w:tc>
      </w:tr>
    </w:tbl>
    <w:p w14:paraId="0018101F" w14:textId="77777777" w:rsidR="00F66411" w:rsidRPr="00215FE2" w:rsidRDefault="00F66411" w:rsidP="00F66411">
      <w:pPr>
        <w:pStyle w:val="Prrafodelista"/>
        <w:widowControl w:val="0"/>
        <w:tabs>
          <w:tab w:val="left" w:pos="1139"/>
        </w:tabs>
        <w:jc w:val="both"/>
        <w:rPr>
          <w:rFonts w:ascii="Arial" w:hAnsi="Arial" w:cs="Arial"/>
          <w:color w:val="auto"/>
          <w:sz w:val="20"/>
        </w:rPr>
      </w:pPr>
      <w:r>
        <w:rPr>
          <w:rFonts w:ascii="Arial" w:hAnsi="Arial" w:cs="Arial"/>
          <w:color w:val="auto"/>
          <w:sz w:val="20"/>
        </w:rPr>
        <w:tab/>
      </w: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tblGrid>
      <w:tr w:rsidR="00F66411" w:rsidRPr="00215FE2" w14:paraId="482F83DF" w14:textId="77777777" w:rsidTr="00F66411">
        <w:trPr>
          <w:trHeight w:val="476"/>
        </w:trPr>
        <w:tc>
          <w:tcPr>
            <w:tcW w:w="8114" w:type="dxa"/>
            <w:vAlign w:val="center"/>
          </w:tcPr>
          <w:p w14:paraId="362F1B1A" w14:textId="77777777" w:rsidR="00F66411" w:rsidRPr="00215FE2" w:rsidRDefault="00F66411" w:rsidP="00F66411">
            <w:pPr>
              <w:widowControl w:val="0"/>
              <w:jc w:val="both"/>
              <w:rPr>
                <w:rFonts w:ascii="Arial" w:hAnsi="Arial" w:cs="Arial"/>
                <w:color w:val="auto"/>
                <w:sz w:val="20"/>
              </w:rPr>
            </w:pPr>
            <w:r w:rsidRPr="00215FE2">
              <w:rPr>
                <w:rFonts w:ascii="Arial" w:hAnsi="Arial" w:cs="Arial"/>
                <w:color w:val="auto"/>
                <w:sz w:val="20"/>
              </w:rPr>
              <w:t>[DESCRIBIR LAS OBLIGACIONES DEL CONSORCIADO 2]</w:t>
            </w:r>
          </w:p>
        </w:tc>
      </w:tr>
    </w:tbl>
    <w:p w14:paraId="61E2D7CE" w14:textId="77777777" w:rsidR="00F66411" w:rsidRPr="00215FE2" w:rsidRDefault="00F66411" w:rsidP="00F66411">
      <w:pPr>
        <w:widowControl w:val="0"/>
        <w:ind w:left="720"/>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22"/>
        <w:gridCol w:w="992"/>
      </w:tblGrid>
      <w:tr w:rsidR="00F66411" w:rsidRPr="00F67942" w14:paraId="35F2EBE9" w14:textId="77777777" w:rsidTr="00F66411">
        <w:trPr>
          <w:trHeight w:val="476"/>
        </w:trPr>
        <w:tc>
          <w:tcPr>
            <w:tcW w:w="7122" w:type="dxa"/>
            <w:vAlign w:val="center"/>
          </w:tcPr>
          <w:p w14:paraId="567DD2DA" w14:textId="77777777" w:rsidR="00F66411" w:rsidRPr="00215FE2" w:rsidRDefault="00F66411" w:rsidP="00F66411">
            <w:pPr>
              <w:widowControl w:val="0"/>
              <w:jc w:val="both"/>
              <w:rPr>
                <w:rFonts w:ascii="Arial" w:hAnsi="Arial" w:cs="Arial"/>
                <w:color w:val="auto"/>
                <w:sz w:val="20"/>
              </w:rPr>
            </w:pPr>
            <w:r w:rsidRPr="00215FE2">
              <w:rPr>
                <w:rFonts w:ascii="Arial" w:hAnsi="Arial" w:cs="Arial"/>
                <w:color w:val="auto"/>
                <w:sz w:val="20"/>
              </w:rPr>
              <w:lastRenderedPageBreak/>
              <w:t>TOTAL OBLIGACIONES</w:t>
            </w:r>
          </w:p>
        </w:tc>
        <w:tc>
          <w:tcPr>
            <w:tcW w:w="992" w:type="dxa"/>
            <w:vAlign w:val="center"/>
          </w:tcPr>
          <w:p w14:paraId="340EC6F1" w14:textId="77777777" w:rsidR="00F66411" w:rsidRPr="00F67942" w:rsidRDefault="00F66411" w:rsidP="00F66411">
            <w:pPr>
              <w:pStyle w:val="Prrafodelista"/>
              <w:widowControl w:val="0"/>
              <w:ind w:left="0"/>
              <w:jc w:val="center"/>
              <w:rPr>
                <w:rFonts w:ascii="Arial" w:hAnsi="Arial" w:cs="Arial"/>
                <w:color w:val="auto"/>
                <w:sz w:val="20"/>
              </w:rPr>
            </w:pPr>
            <w:r w:rsidRPr="00215FE2">
              <w:rPr>
                <w:rFonts w:ascii="Arial" w:hAnsi="Arial" w:cs="Arial"/>
                <w:color w:val="auto"/>
                <w:sz w:val="20"/>
              </w:rPr>
              <w:t>100%</w:t>
            </w:r>
            <w:r w:rsidRPr="00215FE2">
              <w:rPr>
                <w:rStyle w:val="Refdenotaalpie"/>
                <w:rFonts w:ascii="Arial" w:hAnsi="Arial" w:cs="Arial"/>
                <w:color w:val="auto"/>
                <w:sz w:val="20"/>
              </w:rPr>
              <w:footnoteReference w:id="26"/>
            </w:r>
          </w:p>
        </w:tc>
      </w:tr>
    </w:tbl>
    <w:p w14:paraId="435113C0" w14:textId="77777777" w:rsidR="00F66411" w:rsidRDefault="00F66411" w:rsidP="00F66411">
      <w:pPr>
        <w:pStyle w:val="Prrafodelista"/>
        <w:widowControl w:val="0"/>
        <w:ind w:left="360"/>
        <w:jc w:val="both"/>
        <w:rPr>
          <w:rFonts w:ascii="Arial" w:hAnsi="Arial" w:cs="Arial"/>
          <w:color w:val="auto"/>
          <w:sz w:val="20"/>
        </w:rPr>
      </w:pPr>
    </w:p>
    <w:p w14:paraId="186F78E1" w14:textId="77777777" w:rsidR="00F66411" w:rsidRPr="00BF625C" w:rsidRDefault="00F66411" w:rsidP="00F66411">
      <w:pPr>
        <w:pStyle w:val="Prrafodelista"/>
        <w:widowControl w:val="0"/>
        <w:ind w:left="360"/>
        <w:jc w:val="both"/>
        <w:rPr>
          <w:rFonts w:ascii="Arial" w:hAnsi="Arial" w:cs="Arial"/>
          <w:color w:val="auto"/>
          <w:sz w:val="20"/>
        </w:rPr>
      </w:pPr>
    </w:p>
    <w:p w14:paraId="077D1833" w14:textId="77777777" w:rsidR="00F66411" w:rsidRDefault="00F66411" w:rsidP="00F66411">
      <w:pPr>
        <w:widowControl w:val="0"/>
        <w:autoSpaceDE w:val="0"/>
        <w:autoSpaceDN w:val="0"/>
        <w:adjustRightInd w:val="0"/>
        <w:jc w:val="both"/>
        <w:rPr>
          <w:rFonts w:ascii="Arial" w:hAnsi="Arial" w:cs="Arial"/>
          <w:iCs/>
          <w:color w:val="auto"/>
          <w:sz w:val="20"/>
        </w:rPr>
      </w:pPr>
      <w:r w:rsidRPr="00BF625C">
        <w:rPr>
          <w:rFonts w:ascii="Arial" w:hAnsi="Arial" w:cs="Arial"/>
          <w:iCs/>
          <w:color w:val="auto"/>
          <w:sz w:val="20"/>
        </w:rPr>
        <w:t xml:space="preserve"> [CONSIGNAR CIUDAD Y FECHA]</w:t>
      </w:r>
    </w:p>
    <w:p w14:paraId="65160270" w14:textId="77777777" w:rsidR="00F66411" w:rsidRPr="00737633" w:rsidRDefault="00F66411" w:rsidP="00F66411">
      <w:pPr>
        <w:widowControl w:val="0"/>
        <w:autoSpaceDE w:val="0"/>
        <w:autoSpaceDN w:val="0"/>
        <w:adjustRightInd w:val="0"/>
        <w:jc w:val="both"/>
        <w:rPr>
          <w:rFonts w:ascii="Arial" w:hAnsi="Arial" w:cs="Arial"/>
          <w:i/>
          <w:iCs/>
          <w:color w:val="auto"/>
          <w:sz w:val="20"/>
        </w:rPr>
      </w:pPr>
    </w:p>
    <w:p w14:paraId="18687F72" w14:textId="77777777" w:rsidR="00F66411" w:rsidRPr="00BF625C" w:rsidRDefault="00F66411" w:rsidP="00F66411">
      <w:pPr>
        <w:widowControl w:val="0"/>
        <w:autoSpaceDE w:val="0"/>
        <w:autoSpaceDN w:val="0"/>
        <w:adjustRightInd w:val="0"/>
        <w:jc w:val="both"/>
        <w:rPr>
          <w:rFonts w:ascii="Arial" w:hAnsi="Arial" w:cs="Arial"/>
          <w:color w:val="auto"/>
          <w:sz w:val="20"/>
        </w:rPr>
      </w:pPr>
    </w:p>
    <w:tbl>
      <w:tblPr>
        <w:tblStyle w:val="Tablaconcuadrcula"/>
        <w:tblW w:w="87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7"/>
        <w:gridCol w:w="1031"/>
        <w:gridCol w:w="3855"/>
      </w:tblGrid>
      <w:tr w:rsidR="00F66411" w14:paraId="207BEEFC" w14:textId="77777777" w:rsidTr="00F66411">
        <w:trPr>
          <w:jc w:val="center"/>
        </w:trPr>
        <w:tc>
          <w:tcPr>
            <w:tcW w:w="3867" w:type="dxa"/>
          </w:tcPr>
          <w:p w14:paraId="7BEDFC72" w14:textId="77777777" w:rsidR="00F66411" w:rsidRDefault="00F66411" w:rsidP="00F66411">
            <w:pPr>
              <w:widowControl w:val="0"/>
              <w:rPr>
                <w:rFonts w:ascii="Arial" w:hAnsi="Arial" w:cs="Arial"/>
                <w:color w:val="auto"/>
                <w:sz w:val="20"/>
              </w:rPr>
            </w:pPr>
          </w:p>
          <w:p w14:paraId="73FA9EEB" w14:textId="77777777" w:rsidR="00F66411" w:rsidRDefault="00F66411" w:rsidP="00F66411">
            <w:pPr>
              <w:widowControl w:val="0"/>
              <w:rPr>
                <w:rFonts w:ascii="Arial" w:hAnsi="Arial" w:cs="Arial"/>
                <w:color w:val="auto"/>
                <w:sz w:val="20"/>
              </w:rPr>
            </w:pPr>
          </w:p>
          <w:p w14:paraId="70AF80CC" w14:textId="77777777" w:rsidR="00F66411" w:rsidRPr="00BF625C" w:rsidRDefault="00F66411" w:rsidP="00F66411">
            <w:pPr>
              <w:widowControl w:val="0"/>
              <w:rPr>
                <w:rFonts w:ascii="Arial" w:hAnsi="Arial" w:cs="Arial"/>
                <w:color w:val="auto"/>
                <w:sz w:val="20"/>
              </w:rPr>
            </w:pPr>
          </w:p>
          <w:p w14:paraId="17ED13D0" w14:textId="77777777" w:rsidR="00F66411" w:rsidRPr="00BF625C" w:rsidRDefault="00F66411" w:rsidP="00F66411">
            <w:pPr>
              <w:widowControl w:val="0"/>
              <w:rPr>
                <w:rFonts w:ascii="Arial" w:hAnsi="Arial" w:cs="Arial"/>
                <w:color w:val="auto"/>
                <w:sz w:val="20"/>
              </w:rPr>
            </w:pPr>
            <w:r w:rsidRPr="00BF625C">
              <w:rPr>
                <w:rFonts w:ascii="Arial" w:hAnsi="Arial" w:cs="Arial"/>
                <w:color w:val="auto"/>
                <w:sz w:val="20"/>
              </w:rPr>
              <w:t>..………………………………………….</w:t>
            </w:r>
          </w:p>
          <w:p w14:paraId="7D1DD638" w14:textId="77777777" w:rsidR="00F66411" w:rsidRPr="001A0FDB" w:rsidRDefault="00F66411" w:rsidP="00F66411">
            <w:pPr>
              <w:widowControl w:val="0"/>
              <w:jc w:val="center"/>
              <w:rPr>
                <w:rFonts w:ascii="Arial Narrow" w:hAnsi="Arial Narrow" w:cs="Arial"/>
                <w:b/>
                <w:color w:val="auto"/>
                <w:sz w:val="20"/>
              </w:rPr>
            </w:pPr>
            <w:r w:rsidRPr="001A0FDB">
              <w:rPr>
                <w:rFonts w:ascii="Arial Narrow" w:hAnsi="Arial Narrow" w:cs="Arial"/>
                <w:b/>
                <w:color w:val="auto"/>
                <w:sz w:val="20"/>
              </w:rPr>
              <w:t>Consorciado 1</w:t>
            </w:r>
          </w:p>
          <w:p w14:paraId="7CB0235E" w14:textId="77777777" w:rsidR="00F66411" w:rsidRPr="001A0FDB" w:rsidRDefault="00F66411" w:rsidP="00F66411">
            <w:pPr>
              <w:widowControl w:val="0"/>
              <w:jc w:val="center"/>
              <w:rPr>
                <w:rFonts w:ascii="Arial Narrow" w:hAnsi="Arial Narrow" w:cs="Arial"/>
                <w:b/>
                <w:color w:val="auto"/>
                <w:sz w:val="20"/>
              </w:rPr>
            </w:pPr>
            <w:r w:rsidRPr="001A0FDB">
              <w:rPr>
                <w:rFonts w:ascii="Arial Narrow" w:hAnsi="Arial Narrow" w:cs="Arial"/>
                <w:b/>
                <w:color w:val="auto"/>
                <w:sz w:val="20"/>
              </w:rPr>
              <w:t>Nombres, apellidos y firma del Consorciado 1 o de su Representante Legal</w:t>
            </w:r>
          </w:p>
          <w:p w14:paraId="0C49C543" w14:textId="77777777" w:rsidR="00F66411" w:rsidRPr="00BF625C" w:rsidRDefault="00F66411" w:rsidP="00F66411">
            <w:pPr>
              <w:widowControl w:val="0"/>
              <w:jc w:val="center"/>
              <w:rPr>
                <w:rFonts w:asciiTheme="minorHAnsi" w:hAnsiTheme="minorHAnsi"/>
                <w:b/>
                <w:color w:val="auto"/>
              </w:rPr>
            </w:pPr>
            <w:r w:rsidRPr="001A0FDB">
              <w:rPr>
                <w:rFonts w:ascii="Arial Narrow" w:hAnsi="Arial Narrow" w:cs="Arial"/>
                <w:b/>
                <w:color w:val="auto"/>
                <w:sz w:val="20"/>
              </w:rPr>
              <w:t>Tipo y N° de Documento de Identidad</w:t>
            </w:r>
          </w:p>
        </w:tc>
        <w:tc>
          <w:tcPr>
            <w:tcW w:w="1031" w:type="dxa"/>
          </w:tcPr>
          <w:p w14:paraId="0521556A" w14:textId="77777777" w:rsidR="00F66411" w:rsidRPr="00BF625C" w:rsidRDefault="00F66411" w:rsidP="00F66411">
            <w:pPr>
              <w:widowControl w:val="0"/>
              <w:rPr>
                <w:rFonts w:asciiTheme="minorHAnsi" w:hAnsiTheme="minorHAnsi"/>
                <w:color w:val="auto"/>
              </w:rPr>
            </w:pPr>
          </w:p>
        </w:tc>
        <w:tc>
          <w:tcPr>
            <w:tcW w:w="3855" w:type="dxa"/>
          </w:tcPr>
          <w:p w14:paraId="6AD66E37" w14:textId="77777777" w:rsidR="00F66411" w:rsidRDefault="00F66411" w:rsidP="00F66411">
            <w:pPr>
              <w:widowControl w:val="0"/>
              <w:rPr>
                <w:rFonts w:ascii="Arial" w:hAnsi="Arial" w:cs="Arial"/>
                <w:color w:val="auto"/>
                <w:sz w:val="20"/>
              </w:rPr>
            </w:pPr>
          </w:p>
          <w:p w14:paraId="3F4F225A" w14:textId="77777777" w:rsidR="00F66411" w:rsidRDefault="00F66411" w:rsidP="00F66411">
            <w:pPr>
              <w:widowControl w:val="0"/>
              <w:rPr>
                <w:rFonts w:ascii="Arial" w:hAnsi="Arial" w:cs="Arial"/>
                <w:color w:val="auto"/>
                <w:sz w:val="20"/>
              </w:rPr>
            </w:pPr>
          </w:p>
          <w:p w14:paraId="59E59F99" w14:textId="77777777" w:rsidR="00F66411" w:rsidRPr="00BF625C" w:rsidRDefault="00F66411" w:rsidP="00F66411">
            <w:pPr>
              <w:widowControl w:val="0"/>
              <w:rPr>
                <w:rFonts w:ascii="Arial" w:hAnsi="Arial" w:cs="Arial"/>
                <w:color w:val="auto"/>
                <w:sz w:val="20"/>
              </w:rPr>
            </w:pPr>
          </w:p>
          <w:p w14:paraId="5928A6AB" w14:textId="77777777" w:rsidR="00F66411" w:rsidRPr="00BF625C" w:rsidRDefault="00F66411" w:rsidP="00F66411">
            <w:pPr>
              <w:widowControl w:val="0"/>
              <w:rPr>
                <w:rFonts w:ascii="Arial" w:hAnsi="Arial" w:cs="Arial"/>
                <w:color w:val="auto"/>
                <w:sz w:val="20"/>
              </w:rPr>
            </w:pPr>
            <w:r w:rsidRPr="00BF625C">
              <w:rPr>
                <w:rFonts w:ascii="Arial" w:hAnsi="Arial" w:cs="Arial"/>
                <w:color w:val="auto"/>
                <w:sz w:val="20"/>
              </w:rPr>
              <w:t>..…………………………………………..</w:t>
            </w:r>
          </w:p>
          <w:p w14:paraId="078ED227" w14:textId="77777777" w:rsidR="00F66411" w:rsidRPr="001A0FDB" w:rsidRDefault="00F66411" w:rsidP="00F66411">
            <w:pPr>
              <w:widowControl w:val="0"/>
              <w:jc w:val="center"/>
              <w:rPr>
                <w:rFonts w:ascii="Arial Narrow" w:hAnsi="Arial Narrow" w:cs="Arial"/>
                <w:b/>
                <w:color w:val="auto"/>
                <w:sz w:val="20"/>
              </w:rPr>
            </w:pPr>
            <w:r w:rsidRPr="001A0FDB">
              <w:rPr>
                <w:rFonts w:ascii="Arial Narrow" w:hAnsi="Arial Narrow" w:cs="Arial"/>
                <w:b/>
                <w:color w:val="auto"/>
                <w:sz w:val="20"/>
              </w:rPr>
              <w:t>Consorciado 2</w:t>
            </w:r>
          </w:p>
          <w:p w14:paraId="0D20E874" w14:textId="77777777" w:rsidR="00F66411" w:rsidRPr="001A0FDB" w:rsidRDefault="00F66411" w:rsidP="00F66411">
            <w:pPr>
              <w:widowControl w:val="0"/>
              <w:jc w:val="center"/>
              <w:rPr>
                <w:rFonts w:ascii="Arial Narrow" w:hAnsi="Arial Narrow" w:cs="Arial"/>
                <w:b/>
                <w:color w:val="auto"/>
                <w:sz w:val="20"/>
              </w:rPr>
            </w:pPr>
            <w:r w:rsidRPr="001A0FDB">
              <w:rPr>
                <w:rFonts w:ascii="Arial Narrow" w:hAnsi="Arial Narrow" w:cs="Arial"/>
                <w:b/>
                <w:color w:val="auto"/>
                <w:sz w:val="20"/>
              </w:rPr>
              <w:t>Nombres, apellidos y firma del Consorciado 2 o de su Representante Legal</w:t>
            </w:r>
          </w:p>
          <w:p w14:paraId="42826C27" w14:textId="77777777" w:rsidR="00F66411" w:rsidRPr="00254560" w:rsidRDefault="00F66411" w:rsidP="00F66411">
            <w:pPr>
              <w:widowControl w:val="0"/>
              <w:jc w:val="center"/>
              <w:rPr>
                <w:rFonts w:asciiTheme="minorHAnsi" w:hAnsiTheme="minorHAnsi"/>
                <w:color w:val="auto"/>
              </w:rPr>
            </w:pPr>
            <w:r w:rsidRPr="001A0FDB">
              <w:rPr>
                <w:rFonts w:ascii="Arial Narrow" w:hAnsi="Arial Narrow" w:cs="Arial"/>
                <w:b/>
                <w:color w:val="auto"/>
                <w:sz w:val="20"/>
              </w:rPr>
              <w:t>Tipo y N° de Documento de Identidad</w:t>
            </w:r>
          </w:p>
        </w:tc>
      </w:tr>
    </w:tbl>
    <w:p w14:paraId="4D8BF2B7" w14:textId="77777777" w:rsidR="00F66411" w:rsidRPr="00542077" w:rsidRDefault="00F66411" w:rsidP="00F66411">
      <w:pPr>
        <w:widowControl w:val="0"/>
        <w:autoSpaceDE w:val="0"/>
        <w:autoSpaceDN w:val="0"/>
        <w:adjustRightInd w:val="0"/>
        <w:jc w:val="both"/>
        <w:rPr>
          <w:rFonts w:ascii="Arial" w:hAnsi="Arial" w:cs="Arial"/>
          <w:color w:val="auto"/>
          <w:sz w:val="20"/>
        </w:rPr>
      </w:pPr>
    </w:p>
    <w:p w14:paraId="0CEB4707" w14:textId="77777777" w:rsidR="00F66411" w:rsidRDefault="00F66411" w:rsidP="00F66411">
      <w:pPr>
        <w:widowControl w:val="0"/>
        <w:autoSpaceDE w:val="0"/>
        <w:autoSpaceDN w:val="0"/>
        <w:adjustRightInd w:val="0"/>
        <w:jc w:val="both"/>
        <w:rPr>
          <w:rFonts w:ascii="Arial" w:hAnsi="Arial" w:cs="Arial"/>
          <w:color w:val="auto"/>
          <w:sz w:val="20"/>
        </w:rPr>
      </w:pPr>
    </w:p>
    <w:p w14:paraId="39108447" w14:textId="77777777" w:rsidR="00F66411" w:rsidRDefault="00F66411" w:rsidP="00F66411">
      <w:pPr>
        <w:widowControl w:val="0"/>
        <w:autoSpaceDE w:val="0"/>
        <w:autoSpaceDN w:val="0"/>
        <w:adjustRightInd w:val="0"/>
        <w:jc w:val="both"/>
        <w:rPr>
          <w:rFonts w:ascii="Arial" w:hAnsi="Arial" w:cs="Arial"/>
          <w:color w:val="auto"/>
          <w:sz w:val="20"/>
        </w:rPr>
      </w:pPr>
    </w:p>
    <w:p w14:paraId="49AF5C21" w14:textId="77777777" w:rsidR="00F66411" w:rsidRPr="00542077" w:rsidRDefault="00F66411" w:rsidP="00F66411">
      <w:pPr>
        <w:widowControl w:val="0"/>
        <w:autoSpaceDE w:val="0"/>
        <w:autoSpaceDN w:val="0"/>
        <w:adjustRightInd w:val="0"/>
        <w:jc w:val="both"/>
        <w:rPr>
          <w:rFonts w:ascii="Arial" w:hAnsi="Arial" w:cs="Arial"/>
          <w:color w:val="auto"/>
          <w:sz w:val="20"/>
        </w:rPr>
      </w:pPr>
    </w:p>
    <w:tbl>
      <w:tblPr>
        <w:tblStyle w:val="Tablaconcuadrcula1clara-nfasis51"/>
        <w:tblW w:w="8930" w:type="dxa"/>
        <w:tblInd w:w="137" w:type="dxa"/>
        <w:tblLook w:val="04A0" w:firstRow="1" w:lastRow="0" w:firstColumn="1" w:lastColumn="0" w:noHBand="0" w:noVBand="1"/>
      </w:tblPr>
      <w:tblGrid>
        <w:gridCol w:w="8930"/>
      </w:tblGrid>
      <w:tr w:rsidR="00F66411" w:rsidRPr="00BD4007" w14:paraId="0866A874" w14:textId="77777777" w:rsidTr="00F6641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76E2AA3" w14:textId="77777777" w:rsidR="00F66411" w:rsidRPr="00BD4007" w:rsidRDefault="00F66411" w:rsidP="00F66411">
            <w:pPr>
              <w:jc w:val="both"/>
              <w:rPr>
                <w:rFonts w:ascii="Arial" w:hAnsi="Arial" w:cs="Arial"/>
                <w:color w:val="3333CC"/>
                <w:sz w:val="20"/>
                <w:lang w:val="es-ES"/>
              </w:rPr>
            </w:pPr>
            <w:r w:rsidRPr="00BD4007">
              <w:rPr>
                <w:rFonts w:ascii="Arial" w:hAnsi="Arial" w:cs="Arial"/>
                <w:color w:val="0000FF"/>
                <w:sz w:val="20"/>
                <w:lang w:val="es-ES"/>
              </w:rPr>
              <w:t>Importante</w:t>
            </w:r>
          </w:p>
        </w:tc>
      </w:tr>
      <w:tr w:rsidR="00F66411" w:rsidRPr="00BD4007" w14:paraId="2636CF0E" w14:textId="77777777" w:rsidTr="00F66411">
        <w:trPr>
          <w:trHeight w:val="638"/>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5591991" w14:textId="77777777" w:rsidR="00F66411" w:rsidRPr="00BD4007" w:rsidRDefault="00F66411" w:rsidP="00F66411">
            <w:pPr>
              <w:widowControl w:val="0"/>
              <w:ind w:left="34"/>
              <w:jc w:val="both"/>
              <w:rPr>
                <w:rFonts w:ascii="Arial" w:hAnsi="Arial" w:cs="Arial"/>
                <w:b w:val="0"/>
                <w:color w:val="0000FF"/>
                <w:sz w:val="20"/>
                <w:lang w:val="es-ES"/>
              </w:rPr>
            </w:pPr>
            <w:r w:rsidRPr="00BD4007">
              <w:rPr>
                <w:rFonts w:ascii="Arial" w:hAnsi="Arial" w:cs="Arial"/>
                <w:b w:val="0"/>
                <w:i/>
                <w:color w:val="0000FF"/>
                <w:sz w:val="20"/>
              </w:rPr>
              <w:t xml:space="preserve">De conformidad con el artículo </w:t>
            </w:r>
            <w:r>
              <w:rPr>
                <w:rFonts w:ascii="Arial" w:hAnsi="Arial" w:cs="Arial"/>
                <w:b w:val="0"/>
                <w:i/>
                <w:color w:val="0000FF"/>
                <w:sz w:val="20"/>
              </w:rPr>
              <w:t>52</w:t>
            </w:r>
            <w:r w:rsidRPr="00BD4007">
              <w:rPr>
                <w:rFonts w:ascii="Arial" w:hAnsi="Arial" w:cs="Arial"/>
                <w:b w:val="0"/>
                <w:i/>
                <w:color w:val="0000FF"/>
                <w:sz w:val="20"/>
              </w:rPr>
              <w:t xml:space="preserve"> del Reglamento, las firmas de los integrantes del consorcio deben ser legalizadas.</w:t>
            </w:r>
          </w:p>
        </w:tc>
      </w:tr>
    </w:tbl>
    <w:p w14:paraId="1FB21DD6" w14:textId="77777777" w:rsidR="00F66411" w:rsidRDefault="00F66411" w:rsidP="004D1808">
      <w:pPr>
        <w:widowControl w:val="0"/>
        <w:jc w:val="both"/>
        <w:rPr>
          <w:rFonts w:ascii="Arial" w:hAnsi="Arial" w:cs="Arial"/>
          <w:sz w:val="20"/>
        </w:rPr>
      </w:pPr>
    </w:p>
    <w:p w14:paraId="0F2F54BD" w14:textId="77777777" w:rsidR="00F66411" w:rsidRDefault="00F66411" w:rsidP="004D1808">
      <w:pPr>
        <w:widowControl w:val="0"/>
        <w:jc w:val="both"/>
        <w:rPr>
          <w:rFonts w:ascii="Arial" w:hAnsi="Arial" w:cs="Arial"/>
          <w:sz w:val="20"/>
        </w:rPr>
      </w:pPr>
    </w:p>
    <w:p w14:paraId="25D2A0C4" w14:textId="77777777" w:rsidR="00F66411" w:rsidRDefault="00F66411" w:rsidP="004D1808">
      <w:pPr>
        <w:widowControl w:val="0"/>
        <w:jc w:val="both"/>
        <w:rPr>
          <w:rFonts w:ascii="Arial" w:hAnsi="Arial" w:cs="Arial"/>
          <w:sz w:val="20"/>
        </w:rPr>
      </w:pPr>
    </w:p>
    <w:p w14:paraId="1C6E4B55" w14:textId="77777777" w:rsidR="00504203" w:rsidRDefault="00504203">
      <w:pPr>
        <w:rPr>
          <w:rFonts w:ascii="Arial" w:hAnsi="Arial" w:cs="Arial"/>
          <w:sz w:val="20"/>
        </w:rPr>
      </w:pPr>
      <w:r>
        <w:rPr>
          <w:rFonts w:ascii="Arial" w:hAnsi="Arial" w:cs="Arial"/>
          <w:sz w:val="20"/>
        </w:rPr>
        <w:br w:type="page"/>
      </w:r>
    </w:p>
    <w:p w14:paraId="4E4CC456" w14:textId="77777777" w:rsidR="00F66411" w:rsidRPr="00504203" w:rsidRDefault="00F66411" w:rsidP="004D1808">
      <w:pPr>
        <w:widowControl w:val="0"/>
        <w:jc w:val="both"/>
        <w:rPr>
          <w:rFonts w:ascii="Arial" w:eastAsia="Times New Roman" w:hAnsi="Arial" w:cs="Arial"/>
          <w:color w:val="auto"/>
          <w:sz w:val="10"/>
          <w:szCs w:val="22"/>
          <w:lang w:eastAsia="en-US"/>
        </w:rPr>
      </w:pPr>
    </w:p>
    <w:tbl>
      <w:tblPr>
        <w:tblStyle w:val="Tablaconcuadrcula1clara-nfasis31"/>
        <w:tblpPr w:leftFromText="141" w:rightFromText="141" w:vertAnchor="text" w:horzAnchor="margin" w:tblpY="74"/>
        <w:tblW w:w="9072" w:type="dxa"/>
        <w:tblLook w:val="04A0" w:firstRow="1" w:lastRow="0" w:firstColumn="1" w:lastColumn="0" w:noHBand="0" w:noVBand="1"/>
      </w:tblPr>
      <w:tblGrid>
        <w:gridCol w:w="9072"/>
      </w:tblGrid>
      <w:tr w:rsidR="004D5039" w:rsidRPr="006D7D60" w14:paraId="26693BB6" w14:textId="77777777" w:rsidTr="00523E9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7214E384" w14:textId="77777777" w:rsidR="004D5039" w:rsidRPr="006D7D60" w:rsidRDefault="004D5039" w:rsidP="00523E99">
            <w:pPr>
              <w:jc w:val="both"/>
              <w:rPr>
                <w:rFonts w:ascii="Arial" w:hAnsi="Arial" w:cs="Arial"/>
                <w:color w:val="000099"/>
                <w:sz w:val="19"/>
                <w:szCs w:val="19"/>
                <w:lang w:val="es-ES"/>
              </w:rPr>
            </w:pPr>
            <w:bookmarkStart w:id="32" w:name="_Hlk515984439"/>
            <w:r w:rsidRPr="006D7D60">
              <w:rPr>
                <w:rFonts w:ascii="Arial" w:hAnsi="Arial" w:cs="Arial"/>
                <w:color w:val="000099"/>
                <w:sz w:val="19"/>
                <w:szCs w:val="19"/>
                <w:lang w:val="es-ES"/>
              </w:rPr>
              <w:t>Importante para la Entidad</w:t>
            </w:r>
          </w:p>
        </w:tc>
      </w:tr>
      <w:tr w:rsidR="004D5039" w:rsidRPr="006D7D60" w14:paraId="484B842E" w14:textId="77777777" w:rsidTr="00523E99">
        <w:trPr>
          <w:trHeight w:val="464"/>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2E24793A" w14:textId="77777777" w:rsidR="004D5039" w:rsidRPr="006D7D60" w:rsidRDefault="004D5039" w:rsidP="00523E99">
            <w:pPr>
              <w:widowControl w:val="0"/>
              <w:jc w:val="both"/>
              <w:rPr>
                <w:rFonts w:ascii="Arial" w:hAnsi="Arial" w:cs="Arial"/>
                <w:b w:val="0"/>
                <w:bCs w:val="0"/>
                <w:i/>
                <w:color w:val="000099"/>
                <w:sz w:val="19"/>
                <w:szCs w:val="19"/>
                <w:lang w:val="es-ES"/>
              </w:rPr>
            </w:pPr>
            <w:r w:rsidRPr="006D7D60">
              <w:rPr>
                <w:rFonts w:ascii="Arial" w:hAnsi="Arial" w:cs="Arial"/>
                <w:b w:val="0"/>
                <w:i/>
                <w:color w:val="000099"/>
                <w:sz w:val="20"/>
              </w:rPr>
              <w:t xml:space="preserve">En caso de </w:t>
            </w:r>
            <w:r w:rsidR="009655B5" w:rsidRPr="006D7D60">
              <w:rPr>
                <w:rFonts w:ascii="Arial" w:hAnsi="Arial" w:cs="Arial"/>
                <w:b w:val="0"/>
                <w:i/>
                <w:color w:val="000099"/>
                <w:sz w:val="20"/>
              </w:rPr>
              <w:t>la prestación de servicios</w:t>
            </w:r>
            <w:r w:rsidRPr="006D7D60">
              <w:rPr>
                <w:rFonts w:ascii="Arial" w:hAnsi="Arial" w:cs="Arial"/>
                <w:b w:val="0"/>
                <w:i/>
                <w:color w:val="000099"/>
                <w:sz w:val="20"/>
              </w:rPr>
              <w:t xml:space="preserve"> bajo el sistema a precios unitarios </w:t>
            </w:r>
            <w:r w:rsidRPr="006D7D60">
              <w:rPr>
                <w:rFonts w:ascii="Arial" w:hAnsi="Arial" w:cs="Arial"/>
                <w:b w:val="0"/>
                <w:i/>
                <w:color w:val="000099"/>
                <w:sz w:val="19"/>
                <w:szCs w:val="19"/>
                <w:lang w:val="es-ES"/>
              </w:rPr>
              <w:t xml:space="preserve">incluir </w:t>
            </w:r>
            <w:r w:rsidRPr="006D7D60">
              <w:rPr>
                <w:rFonts w:ascii="Arial" w:hAnsi="Arial" w:cs="Arial"/>
                <w:b w:val="0"/>
                <w:i/>
                <w:color w:val="000099"/>
                <w:sz w:val="19"/>
                <w:szCs w:val="19"/>
              </w:rPr>
              <w:t>el siguiente anexo:</w:t>
            </w:r>
          </w:p>
        </w:tc>
      </w:tr>
    </w:tbl>
    <w:p w14:paraId="141AB7F3" w14:textId="77777777" w:rsidR="004D5039" w:rsidRDefault="004D5039" w:rsidP="004D5039">
      <w:pPr>
        <w:widowControl w:val="0"/>
        <w:jc w:val="both"/>
        <w:rPr>
          <w:rFonts w:ascii="Arial" w:hAnsi="Arial" w:cs="Arial"/>
          <w:strike/>
          <w:sz w:val="20"/>
        </w:rPr>
      </w:pPr>
      <w:r w:rsidRPr="006D7D60">
        <w:rPr>
          <w:rFonts w:ascii="Arial" w:hAnsi="Arial" w:cs="Arial"/>
          <w:b/>
          <w:i/>
          <w:color w:val="000099"/>
          <w:sz w:val="16"/>
          <w:lang w:val="es-ES"/>
        </w:rPr>
        <w:t>Esta nota deberá ser eliminada una vez culminada la elaboración de las bases</w:t>
      </w:r>
      <w:bookmarkEnd w:id="32"/>
    </w:p>
    <w:p w14:paraId="600F9395" w14:textId="77777777" w:rsidR="004D5039" w:rsidRPr="009C7C9D" w:rsidRDefault="004D5039" w:rsidP="004D5039">
      <w:pPr>
        <w:pStyle w:val="Textoindependiente"/>
        <w:widowControl w:val="0"/>
        <w:spacing w:after="0"/>
        <w:jc w:val="both"/>
        <w:rPr>
          <w:rFonts w:ascii="Arial" w:hAnsi="Arial" w:cs="Arial"/>
          <w:sz w:val="20"/>
          <w:lang w:val="es-PE"/>
        </w:rPr>
      </w:pPr>
    </w:p>
    <w:p w14:paraId="509D9EB5" w14:textId="77777777" w:rsidR="004D5039" w:rsidRPr="00CD5328" w:rsidRDefault="004D5039" w:rsidP="004D5039">
      <w:pPr>
        <w:widowControl w:val="0"/>
        <w:jc w:val="center"/>
        <w:rPr>
          <w:rFonts w:ascii="Arial" w:hAnsi="Arial" w:cs="Arial"/>
          <w:b/>
        </w:rPr>
      </w:pPr>
      <w:r w:rsidRPr="00CD5328">
        <w:rPr>
          <w:rFonts w:ascii="Arial" w:hAnsi="Arial" w:cs="Arial"/>
          <w:b/>
        </w:rPr>
        <w:t xml:space="preserve">ANEXO Nº </w:t>
      </w:r>
      <w:r w:rsidR="006B1102">
        <w:rPr>
          <w:rFonts w:ascii="Arial" w:hAnsi="Arial" w:cs="Arial"/>
          <w:b/>
        </w:rPr>
        <w:t>5</w:t>
      </w:r>
    </w:p>
    <w:p w14:paraId="49DE6EF4" w14:textId="77777777" w:rsidR="004D5039" w:rsidRPr="00CD5328" w:rsidRDefault="004D5039" w:rsidP="004D5039">
      <w:pPr>
        <w:pStyle w:val="Textoindependiente"/>
        <w:widowControl w:val="0"/>
        <w:spacing w:after="0"/>
        <w:jc w:val="center"/>
        <w:rPr>
          <w:rFonts w:ascii="Arial" w:hAnsi="Arial" w:cs="Arial"/>
          <w:b/>
          <w:sz w:val="20"/>
          <w:szCs w:val="20"/>
        </w:rPr>
      </w:pPr>
    </w:p>
    <w:p w14:paraId="75536160" w14:textId="77777777" w:rsidR="004D5039" w:rsidRPr="006B2179" w:rsidRDefault="004D5039" w:rsidP="004D5039">
      <w:pPr>
        <w:pStyle w:val="Textoindependiente"/>
        <w:widowControl w:val="0"/>
        <w:spacing w:after="0"/>
        <w:jc w:val="center"/>
        <w:rPr>
          <w:rFonts w:ascii="Arial" w:hAnsi="Arial" w:cs="Arial"/>
          <w:b/>
          <w:sz w:val="20"/>
          <w:szCs w:val="20"/>
        </w:rPr>
      </w:pPr>
      <w:r>
        <w:rPr>
          <w:rFonts w:ascii="Arial" w:hAnsi="Arial" w:cs="Arial"/>
          <w:b/>
          <w:sz w:val="20"/>
          <w:szCs w:val="20"/>
        </w:rPr>
        <w:t xml:space="preserve">PRECIO DE LA </w:t>
      </w:r>
      <w:r w:rsidRPr="004A0069">
        <w:rPr>
          <w:rFonts w:ascii="Arial" w:hAnsi="Arial" w:cs="Arial"/>
          <w:b/>
          <w:sz w:val="20"/>
          <w:szCs w:val="20"/>
        </w:rPr>
        <w:t>OFERTA</w:t>
      </w:r>
    </w:p>
    <w:p w14:paraId="1ACB9ECE" w14:textId="77777777" w:rsidR="004D5039" w:rsidRDefault="004D5039" w:rsidP="004D5039">
      <w:pPr>
        <w:pStyle w:val="Textoindependiente"/>
        <w:widowControl w:val="0"/>
        <w:spacing w:after="0"/>
        <w:jc w:val="center"/>
        <w:rPr>
          <w:rFonts w:ascii="Arial" w:hAnsi="Arial" w:cs="Arial"/>
          <w:b/>
          <w:sz w:val="20"/>
          <w:szCs w:val="20"/>
        </w:rPr>
      </w:pPr>
    </w:p>
    <w:p w14:paraId="1098134A" w14:textId="77777777" w:rsidR="004D5039" w:rsidRDefault="004D5039" w:rsidP="004D5039">
      <w:pPr>
        <w:pStyle w:val="Textoindependiente"/>
        <w:widowControl w:val="0"/>
        <w:spacing w:after="0"/>
        <w:jc w:val="center"/>
        <w:rPr>
          <w:rFonts w:ascii="Arial" w:hAnsi="Arial" w:cs="Arial"/>
          <w:b/>
          <w:sz w:val="20"/>
          <w:szCs w:val="20"/>
        </w:rPr>
      </w:pPr>
      <w:bookmarkStart w:id="33" w:name="_Hlk515984451"/>
      <w:r w:rsidRPr="006D7D60">
        <w:rPr>
          <w:rFonts w:ascii="Arial" w:hAnsi="Arial" w:cs="Arial"/>
          <w:b/>
          <w:sz w:val="20"/>
          <w:szCs w:val="20"/>
        </w:rPr>
        <w:t>ÍTEM N° [INDICAR NÚMERO]</w:t>
      </w:r>
    </w:p>
    <w:bookmarkEnd w:id="33"/>
    <w:p w14:paraId="3528B82E" w14:textId="77777777" w:rsidR="004D5039" w:rsidRPr="00CD5328" w:rsidRDefault="004D5039" w:rsidP="004D5039">
      <w:pPr>
        <w:pStyle w:val="Textoindependiente"/>
        <w:widowControl w:val="0"/>
        <w:spacing w:after="0"/>
        <w:jc w:val="center"/>
        <w:rPr>
          <w:rFonts w:ascii="Arial" w:hAnsi="Arial" w:cs="Arial"/>
          <w:sz w:val="20"/>
          <w:szCs w:val="20"/>
        </w:rPr>
      </w:pPr>
    </w:p>
    <w:p w14:paraId="762E7C52" w14:textId="77777777" w:rsidR="004D5039" w:rsidRPr="00CD5328" w:rsidRDefault="004D5039" w:rsidP="004D5039">
      <w:pPr>
        <w:pStyle w:val="Textoindependiente"/>
        <w:widowControl w:val="0"/>
        <w:spacing w:after="0"/>
        <w:rPr>
          <w:rFonts w:ascii="Arial" w:hAnsi="Arial" w:cs="Arial"/>
          <w:sz w:val="20"/>
          <w:szCs w:val="20"/>
        </w:rPr>
      </w:pPr>
    </w:p>
    <w:p w14:paraId="70645E28" w14:textId="77777777" w:rsidR="004D5039" w:rsidRPr="00CD5328" w:rsidRDefault="004D5039" w:rsidP="004D5039">
      <w:pPr>
        <w:pStyle w:val="Textoindependiente"/>
        <w:widowControl w:val="0"/>
        <w:spacing w:after="0"/>
        <w:jc w:val="both"/>
        <w:rPr>
          <w:rFonts w:ascii="Arial" w:hAnsi="Arial" w:cs="Arial"/>
          <w:sz w:val="20"/>
          <w:szCs w:val="20"/>
        </w:rPr>
      </w:pPr>
      <w:r w:rsidRPr="00CD5328">
        <w:rPr>
          <w:rFonts w:ascii="Arial" w:hAnsi="Arial" w:cs="Arial"/>
          <w:sz w:val="20"/>
          <w:szCs w:val="20"/>
        </w:rPr>
        <w:t>Señores</w:t>
      </w:r>
    </w:p>
    <w:p w14:paraId="557D14D9" w14:textId="77777777" w:rsidR="00F875DA" w:rsidRPr="00CD5328" w:rsidRDefault="00F875DA" w:rsidP="00F875DA">
      <w:pPr>
        <w:widowControl w:val="0"/>
        <w:autoSpaceDE w:val="0"/>
        <w:autoSpaceDN w:val="0"/>
        <w:adjustRightInd w:val="0"/>
        <w:jc w:val="both"/>
        <w:rPr>
          <w:rFonts w:ascii="Arial" w:hAnsi="Arial" w:cs="Arial"/>
          <w:b/>
          <w:sz w:val="20"/>
        </w:rPr>
      </w:pPr>
      <w:r w:rsidRPr="00E32689">
        <w:rPr>
          <w:rFonts w:ascii="Arial" w:eastAsia="Times New Roman" w:hAnsi="Arial" w:cs="Arial"/>
          <w:b/>
          <w:color w:val="auto"/>
          <w:sz w:val="20"/>
          <w:highlight w:val="lightGray"/>
          <w:lang w:val="es-ES" w:eastAsia="es-ES"/>
        </w:rPr>
        <w:t>[</w:t>
      </w:r>
      <w:r w:rsidRPr="00870EA6">
        <w:rPr>
          <w:rFonts w:ascii="Arial" w:eastAsia="Times New Roman" w:hAnsi="Arial" w:cs="Arial"/>
          <w:b/>
          <w:color w:val="auto"/>
          <w:sz w:val="20"/>
          <w:highlight w:val="lightGray"/>
          <w:lang w:val="es-ES" w:eastAsia="es-ES"/>
        </w:rPr>
        <w:t>C</w:t>
      </w:r>
      <w:r w:rsidRPr="007648AA">
        <w:rPr>
          <w:rFonts w:ascii="Arial" w:eastAsia="Times New Roman" w:hAnsi="Arial" w:cs="Arial"/>
          <w:b/>
          <w:color w:val="auto"/>
          <w:sz w:val="20"/>
          <w:highlight w:val="lightGray"/>
          <w:lang w:val="es-ES" w:eastAsia="es-ES"/>
        </w:rPr>
        <w:t xml:space="preserve">ONSIGNAR ÓRGANO ENCARGADO DE LAS CONTRATACIONES O </w:t>
      </w:r>
      <w:r w:rsidRPr="007648AA">
        <w:rPr>
          <w:rFonts w:ascii="Arial" w:hAnsi="Arial"/>
          <w:b/>
          <w:color w:val="auto"/>
          <w:sz w:val="20"/>
          <w:highlight w:val="lightGray"/>
          <w:lang w:val="es-ES"/>
        </w:rPr>
        <w:t>COMITÉ DE SELECCIÓN</w:t>
      </w:r>
      <w:r w:rsidRPr="007648AA">
        <w:rPr>
          <w:rFonts w:ascii="Arial" w:eastAsia="Times New Roman" w:hAnsi="Arial" w:cs="Arial"/>
          <w:b/>
          <w:color w:val="auto"/>
          <w:sz w:val="20"/>
          <w:highlight w:val="lightGray"/>
          <w:lang w:val="es-ES" w:eastAsia="es-ES"/>
        </w:rPr>
        <w:t>, SEGÚN CORRESPONDA]</w:t>
      </w:r>
    </w:p>
    <w:p w14:paraId="3A95AD76" w14:textId="77777777" w:rsidR="004D5039" w:rsidRPr="00CD5328" w:rsidRDefault="00F875DA" w:rsidP="00F875DA">
      <w:pPr>
        <w:pStyle w:val="Textoindependiente"/>
        <w:widowControl w:val="0"/>
        <w:spacing w:after="0"/>
        <w:jc w:val="both"/>
        <w:rPr>
          <w:rFonts w:ascii="Arial" w:hAnsi="Arial" w:cs="Arial"/>
          <w:b/>
          <w:sz w:val="20"/>
          <w:szCs w:val="20"/>
        </w:rPr>
      </w:pPr>
      <w:r>
        <w:rPr>
          <w:rFonts w:ascii="Arial" w:hAnsi="Arial" w:cs="Arial"/>
          <w:b/>
          <w:sz w:val="20"/>
        </w:rPr>
        <w:t>PROCEDIMIENTO ESPECIAL DE SELECCIÓN</w:t>
      </w:r>
      <w:r w:rsidRPr="00CD5328">
        <w:rPr>
          <w:rFonts w:ascii="Arial" w:hAnsi="Arial" w:cs="Arial"/>
          <w:b/>
          <w:sz w:val="20"/>
        </w:rPr>
        <w:t xml:space="preserve"> </w:t>
      </w:r>
      <w:r w:rsidR="004D5039" w:rsidRPr="00CD5328">
        <w:rPr>
          <w:rFonts w:ascii="Arial" w:hAnsi="Arial" w:cs="Arial"/>
          <w:b/>
          <w:color w:val="000000"/>
          <w:sz w:val="20"/>
          <w:szCs w:val="20"/>
        </w:rPr>
        <w:t>Nº</w:t>
      </w:r>
      <w:r w:rsidR="004D5039" w:rsidRPr="00CD5328">
        <w:rPr>
          <w:rFonts w:ascii="Arial" w:hAnsi="Arial" w:cs="Arial"/>
          <w:b/>
          <w:sz w:val="20"/>
          <w:szCs w:val="20"/>
        </w:rPr>
        <w:t xml:space="preserve"> </w:t>
      </w:r>
      <w:r w:rsidR="004D5039" w:rsidRPr="00CD5328">
        <w:rPr>
          <w:rFonts w:ascii="Arial" w:hAnsi="Arial" w:cs="Arial"/>
          <w:bCs/>
          <w:color w:val="000000"/>
          <w:sz w:val="20"/>
          <w:szCs w:val="20"/>
          <w:highlight w:val="lightGray"/>
        </w:rPr>
        <w:t xml:space="preserve">[CONSIGNAR NOMENCLATURA DEL </w:t>
      </w:r>
      <w:r w:rsidR="004D5039">
        <w:rPr>
          <w:rFonts w:ascii="Arial" w:hAnsi="Arial" w:cs="Arial"/>
          <w:bCs/>
          <w:color w:val="000000"/>
          <w:sz w:val="20"/>
          <w:szCs w:val="20"/>
          <w:highlight w:val="lightGray"/>
        </w:rPr>
        <w:t>PROCEDIMIENTO</w:t>
      </w:r>
      <w:r w:rsidR="004D5039" w:rsidRPr="00CD5328">
        <w:rPr>
          <w:rFonts w:ascii="Arial" w:hAnsi="Arial" w:cs="Arial"/>
          <w:bCs/>
          <w:color w:val="000000"/>
          <w:sz w:val="20"/>
          <w:szCs w:val="20"/>
          <w:highlight w:val="lightGray"/>
        </w:rPr>
        <w:t>]</w:t>
      </w:r>
    </w:p>
    <w:p w14:paraId="1B2C5F89" w14:textId="77777777" w:rsidR="004D5039" w:rsidRPr="00CD5328" w:rsidRDefault="004D5039" w:rsidP="004D5039">
      <w:pPr>
        <w:pStyle w:val="Textoindependiente"/>
        <w:widowControl w:val="0"/>
        <w:spacing w:after="0"/>
        <w:jc w:val="both"/>
        <w:rPr>
          <w:rFonts w:ascii="Arial" w:hAnsi="Arial" w:cs="Arial"/>
          <w:sz w:val="20"/>
          <w:szCs w:val="20"/>
          <w:u w:val="single"/>
        </w:rPr>
      </w:pPr>
      <w:r w:rsidRPr="00CD5328">
        <w:rPr>
          <w:rFonts w:ascii="Arial" w:hAnsi="Arial" w:cs="Arial"/>
          <w:sz w:val="20"/>
          <w:szCs w:val="20"/>
          <w:u w:val="single"/>
        </w:rPr>
        <w:t>Presente</w:t>
      </w:r>
      <w:r w:rsidRPr="00CD5328">
        <w:rPr>
          <w:rFonts w:ascii="Arial" w:hAnsi="Arial" w:cs="Arial"/>
          <w:sz w:val="20"/>
          <w:szCs w:val="20"/>
        </w:rPr>
        <w:t>.-</w:t>
      </w:r>
    </w:p>
    <w:p w14:paraId="1059D22E" w14:textId="77777777" w:rsidR="004D5039" w:rsidRDefault="004D5039" w:rsidP="004D5039">
      <w:pPr>
        <w:pStyle w:val="Textoindependiente"/>
        <w:widowControl w:val="0"/>
        <w:spacing w:after="0"/>
        <w:jc w:val="both"/>
        <w:rPr>
          <w:rFonts w:ascii="Arial" w:hAnsi="Arial" w:cs="Arial"/>
          <w:sz w:val="20"/>
          <w:szCs w:val="20"/>
        </w:rPr>
      </w:pPr>
    </w:p>
    <w:p w14:paraId="60E0E628" w14:textId="77777777" w:rsidR="004D5039" w:rsidRPr="00CD5328" w:rsidRDefault="004D5039" w:rsidP="004D5039">
      <w:pPr>
        <w:pStyle w:val="Textoindependiente"/>
        <w:widowControl w:val="0"/>
        <w:spacing w:after="0"/>
        <w:jc w:val="both"/>
        <w:rPr>
          <w:rFonts w:ascii="Arial" w:hAnsi="Arial" w:cs="Arial"/>
          <w:sz w:val="20"/>
          <w:szCs w:val="20"/>
        </w:rPr>
      </w:pPr>
    </w:p>
    <w:p w14:paraId="2EEA7642" w14:textId="77777777" w:rsidR="004D5039" w:rsidRPr="00CD5328" w:rsidRDefault="004D5039" w:rsidP="004D5039">
      <w:pPr>
        <w:widowControl w:val="0"/>
        <w:jc w:val="both"/>
        <w:rPr>
          <w:rFonts w:ascii="Arial" w:hAnsi="Arial" w:cs="Arial"/>
          <w:sz w:val="20"/>
        </w:rPr>
      </w:pPr>
      <w:r w:rsidRPr="00CD5328">
        <w:rPr>
          <w:rFonts w:ascii="Arial" w:hAnsi="Arial" w:cs="Arial"/>
          <w:sz w:val="20"/>
        </w:rPr>
        <w:t>Es grato dirigirme a usted, para hacer de su conocimiento que, de acuerdo</w:t>
      </w:r>
      <w:r>
        <w:rPr>
          <w:rFonts w:ascii="Arial" w:hAnsi="Arial" w:cs="Arial"/>
          <w:sz w:val="20"/>
        </w:rPr>
        <w:t xml:space="preserve"> con las bases</w:t>
      </w:r>
      <w:r w:rsidRPr="00CD5328">
        <w:rPr>
          <w:rFonts w:ascii="Arial" w:hAnsi="Arial" w:cs="Arial"/>
          <w:sz w:val="20"/>
        </w:rPr>
        <w:t xml:space="preserve">, mi </w:t>
      </w:r>
      <w:r>
        <w:rPr>
          <w:rFonts w:ascii="Arial" w:hAnsi="Arial" w:cs="Arial"/>
          <w:sz w:val="20"/>
        </w:rPr>
        <w:t xml:space="preserve">oferta </w:t>
      </w:r>
      <w:r w:rsidRPr="00CD5328">
        <w:rPr>
          <w:rFonts w:ascii="Arial" w:hAnsi="Arial" w:cs="Arial"/>
          <w:sz w:val="20"/>
        </w:rPr>
        <w:t>es la siguiente:</w:t>
      </w:r>
    </w:p>
    <w:p w14:paraId="73C780C3" w14:textId="77777777" w:rsidR="004D5039" w:rsidRPr="00A57984" w:rsidRDefault="004D5039" w:rsidP="004D5039">
      <w:pPr>
        <w:pStyle w:val="Textoindependiente"/>
        <w:widowControl w:val="0"/>
        <w:spacing w:after="0"/>
        <w:rPr>
          <w:rFonts w:ascii="Arial" w:hAnsi="Arial" w:cs="Arial"/>
          <w:sz w:val="20"/>
          <w:szCs w:val="20"/>
          <w:lang w:val="es-PE"/>
        </w:rPr>
      </w:pPr>
    </w:p>
    <w:tbl>
      <w:tblPr>
        <w:tblW w:w="9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3605"/>
        <w:gridCol w:w="1210"/>
        <w:gridCol w:w="2155"/>
        <w:gridCol w:w="2324"/>
      </w:tblGrid>
      <w:tr w:rsidR="004D5039" w:rsidRPr="00C86FD9" w14:paraId="07BAA879" w14:textId="77777777" w:rsidTr="00504203">
        <w:trPr>
          <w:trHeight w:val="324"/>
          <w:jc w:val="center"/>
        </w:trPr>
        <w:tc>
          <w:tcPr>
            <w:tcW w:w="3605" w:type="dxa"/>
            <w:shd w:val="clear" w:color="auto" w:fill="D9D9D9"/>
            <w:vAlign w:val="center"/>
          </w:tcPr>
          <w:p w14:paraId="47A3C149" w14:textId="77777777" w:rsidR="004D5039" w:rsidRPr="00BA1FDD" w:rsidRDefault="004D5039" w:rsidP="00523E99">
            <w:pPr>
              <w:widowControl w:val="0"/>
              <w:jc w:val="center"/>
              <w:rPr>
                <w:rFonts w:ascii="Arial" w:hAnsi="Arial" w:cs="Arial"/>
                <w:b/>
                <w:color w:val="auto"/>
                <w:sz w:val="18"/>
              </w:rPr>
            </w:pPr>
            <w:bookmarkStart w:id="34" w:name="_Hlk515984464"/>
            <w:r w:rsidRPr="00BA1FDD">
              <w:rPr>
                <w:rFonts w:ascii="Arial" w:hAnsi="Arial" w:cs="Arial"/>
                <w:b/>
                <w:color w:val="auto"/>
                <w:sz w:val="18"/>
              </w:rPr>
              <w:t>CONCEPTO</w:t>
            </w:r>
          </w:p>
        </w:tc>
        <w:tc>
          <w:tcPr>
            <w:tcW w:w="1210" w:type="dxa"/>
            <w:shd w:val="clear" w:color="auto" w:fill="D9D9D9"/>
            <w:vAlign w:val="center"/>
          </w:tcPr>
          <w:p w14:paraId="703ADE84" w14:textId="77777777" w:rsidR="004D5039" w:rsidRPr="00BA1FDD" w:rsidRDefault="004D5039" w:rsidP="00523E99">
            <w:pPr>
              <w:pStyle w:val="Textoindependiente"/>
              <w:widowControl w:val="0"/>
              <w:spacing w:after="0"/>
              <w:jc w:val="center"/>
              <w:rPr>
                <w:rFonts w:ascii="Arial" w:hAnsi="Arial" w:cs="Arial"/>
                <w:b/>
                <w:sz w:val="18"/>
              </w:rPr>
            </w:pPr>
            <w:r>
              <w:rPr>
                <w:rFonts w:ascii="Arial" w:hAnsi="Arial" w:cs="Arial"/>
                <w:b/>
                <w:sz w:val="18"/>
              </w:rPr>
              <w:t>CANTIDAD</w:t>
            </w:r>
          </w:p>
        </w:tc>
        <w:tc>
          <w:tcPr>
            <w:tcW w:w="2155" w:type="dxa"/>
            <w:shd w:val="clear" w:color="auto" w:fill="D9D9D9"/>
            <w:vAlign w:val="center"/>
          </w:tcPr>
          <w:p w14:paraId="1D77555B" w14:textId="77777777" w:rsidR="004D5039" w:rsidRPr="00BA1FDD" w:rsidRDefault="004D5039" w:rsidP="00504203">
            <w:pPr>
              <w:pStyle w:val="Textoindependiente"/>
              <w:widowControl w:val="0"/>
              <w:spacing w:after="0"/>
              <w:jc w:val="center"/>
              <w:rPr>
                <w:rFonts w:ascii="Arial" w:hAnsi="Arial" w:cs="Arial"/>
                <w:b/>
                <w:sz w:val="18"/>
              </w:rPr>
            </w:pPr>
            <w:r w:rsidRPr="00BA1FDD">
              <w:rPr>
                <w:rFonts w:ascii="Arial" w:hAnsi="Arial" w:cs="Arial"/>
                <w:b/>
                <w:sz w:val="18"/>
              </w:rPr>
              <w:t>PRECIO UNITARIO</w:t>
            </w:r>
          </w:p>
        </w:tc>
        <w:tc>
          <w:tcPr>
            <w:tcW w:w="2324" w:type="dxa"/>
            <w:shd w:val="clear" w:color="auto" w:fill="D9D9D9"/>
            <w:vAlign w:val="center"/>
          </w:tcPr>
          <w:p w14:paraId="06125104" w14:textId="77777777" w:rsidR="004D5039" w:rsidRPr="00BA1FDD" w:rsidRDefault="004D5039" w:rsidP="00523E99">
            <w:pPr>
              <w:pStyle w:val="Textoindependiente"/>
              <w:widowControl w:val="0"/>
              <w:spacing w:after="0"/>
              <w:jc w:val="center"/>
              <w:rPr>
                <w:rFonts w:ascii="Arial" w:hAnsi="Arial" w:cs="Arial"/>
                <w:b/>
                <w:sz w:val="18"/>
              </w:rPr>
            </w:pPr>
            <w:r w:rsidRPr="00BA1FDD">
              <w:rPr>
                <w:rFonts w:ascii="Arial" w:hAnsi="Arial" w:cs="Arial"/>
                <w:b/>
                <w:sz w:val="18"/>
              </w:rPr>
              <w:t xml:space="preserve">PRECIO TOTAL </w:t>
            </w:r>
          </w:p>
        </w:tc>
      </w:tr>
      <w:tr w:rsidR="004D5039" w:rsidRPr="00C86FD9" w14:paraId="0E75F925" w14:textId="77777777" w:rsidTr="00504203">
        <w:trPr>
          <w:trHeight w:val="386"/>
          <w:jc w:val="center"/>
        </w:trPr>
        <w:tc>
          <w:tcPr>
            <w:tcW w:w="3605" w:type="dxa"/>
            <w:vAlign w:val="center"/>
          </w:tcPr>
          <w:p w14:paraId="1EDDEF45" w14:textId="77777777" w:rsidR="004D5039" w:rsidRPr="00C86FD9" w:rsidRDefault="004D5039" w:rsidP="00523E99">
            <w:pPr>
              <w:widowControl w:val="0"/>
              <w:jc w:val="both"/>
              <w:rPr>
                <w:rFonts w:ascii="Arial" w:hAnsi="Arial" w:cs="Arial"/>
                <w:sz w:val="20"/>
              </w:rPr>
            </w:pPr>
          </w:p>
        </w:tc>
        <w:tc>
          <w:tcPr>
            <w:tcW w:w="1210" w:type="dxa"/>
            <w:vAlign w:val="center"/>
          </w:tcPr>
          <w:p w14:paraId="4330DE37" w14:textId="77777777" w:rsidR="004D5039" w:rsidRPr="00C86FD9" w:rsidRDefault="004D5039" w:rsidP="00523E99">
            <w:pPr>
              <w:pStyle w:val="Textoindependiente"/>
              <w:widowControl w:val="0"/>
              <w:spacing w:after="0"/>
              <w:jc w:val="right"/>
              <w:rPr>
                <w:rFonts w:ascii="Arial" w:hAnsi="Arial" w:cs="Arial"/>
                <w:b/>
                <w:sz w:val="20"/>
              </w:rPr>
            </w:pPr>
          </w:p>
        </w:tc>
        <w:tc>
          <w:tcPr>
            <w:tcW w:w="2155" w:type="dxa"/>
            <w:vAlign w:val="center"/>
          </w:tcPr>
          <w:p w14:paraId="44C9CE01" w14:textId="77777777" w:rsidR="004D5039" w:rsidRPr="00C86FD9" w:rsidRDefault="004D5039" w:rsidP="00523E99">
            <w:pPr>
              <w:pStyle w:val="Textoindependiente"/>
              <w:widowControl w:val="0"/>
              <w:spacing w:after="0"/>
              <w:jc w:val="right"/>
              <w:rPr>
                <w:rFonts w:ascii="Arial" w:hAnsi="Arial" w:cs="Arial"/>
                <w:b/>
                <w:sz w:val="20"/>
              </w:rPr>
            </w:pPr>
          </w:p>
        </w:tc>
        <w:tc>
          <w:tcPr>
            <w:tcW w:w="2324" w:type="dxa"/>
            <w:vAlign w:val="center"/>
          </w:tcPr>
          <w:p w14:paraId="0CF0D708" w14:textId="77777777" w:rsidR="004D5039" w:rsidRPr="00C86FD9" w:rsidRDefault="004D5039" w:rsidP="00523E99">
            <w:pPr>
              <w:pStyle w:val="Textoindependiente"/>
              <w:widowControl w:val="0"/>
              <w:spacing w:after="0"/>
              <w:jc w:val="right"/>
              <w:rPr>
                <w:rFonts w:ascii="Arial" w:hAnsi="Arial" w:cs="Arial"/>
                <w:b/>
                <w:sz w:val="20"/>
              </w:rPr>
            </w:pPr>
          </w:p>
        </w:tc>
      </w:tr>
      <w:tr w:rsidR="004D5039" w:rsidRPr="00C86FD9" w14:paraId="208B5C36" w14:textId="77777777" w:rsidTr="00504203">
        <w:trPr>
          <w:trHeight w:val="236"/>
          <w:jc w:val="center"/>
        </w:trPr>
        <w:tc>
          <w:tcPr>
            <w:tcW w:w="6970" w:type="dxa"/>
            <w:gridSpan w:val="3"/>
            <w:tcBorders>
              <w:top w:val="single" w:sz="4" w:space="0" w:color="auto"/>
              <w:left w:val="single" w:sz="4" w:space="0" w:color="auto"/>
              <w:bottom w:val="single" w:sz="4" w:space="0" w:color="auto"/>
              <w:right w:val="single" w:sz="4" w:space="0" w:color="auto"/>
            </w:tcBorders>
            <w:vAlign w:val="center"/>
          </w:tcPr>
          <w:p w14:paraId="5EE3AC7F" w14:textId="77777777" w:rsidR="004D5039" w:rsidRPr="00C86FD9" w:rsidRDefault="004D5039" w:rsidP="00523E99">
            <w:pPr>
              <w:pStyle w:val="Textoindependiente"/>
              <w:widowControl w:val="0"/>
              <w:spacing w:after="0"/>
              <w:rPr>
                <w:rFonts w:ascii="Arial" w:hAnsi="Arial" w:cs="Arial"/>
                <w:b/>
                <w:sz w:val="20"/>
              </w:rPr>
            </w:pPr>
            <w:r w:rsidRPr="00C86FD9">
              <w:rPr>
                <w:rFonts w:ascii="Arial" w:hAnsi="Arial" w:cs="Arial"/>
                <w:b/>
                <w:sz w:val="20"/>
              </w:rPr>
              <w:t>TOTAL</w:t>
            </w:r>
          </w:p>
        </w:tc>
        <w:tc>
          <w:tcPr>
            <w:tcW w:w="2324" w:type="dxa"/>
            <w:tcBorders>
              <w:top w:val="single" w:sz="4" w:space="0" w:color="auto"/>
              <w:left w:val="single" w:sz="4" w:space="0" w:color="auto"/>
              <w:bottom w:val="single" w:sz="4" w:space="0" w:color="auto"/>
              <w:right w:val="single" w:sz="4" w:space="0" w:color="auto"/>
            </w:tcBorders>
            <w:vAlign w:val="center"/>
          </w:tcPr>
          <w:p w14:paraId="5F5D7CD8" w14:textId="77777777" w:rsidR="004D5039" w:rsidRPr="00C86FD9" w:rsidRDefault="004D5039" w:rsidP="00523E99">
            <w:pPr>
              <w:pStyle w:val="Textoindependiente"/>
              <w:widowControl w:val="0"/>
              <w:spacing w:after="0"/>
              <w:jc w:val="right"/>
              <w:rPr>
                <w:rFonts w:ascii="Arial" w:hAnsi="Arial" w:cs="Arial"/>
                <w:b/>
                <w:sz w:val="20"/>
              </w:rPr>
            </w:pPr>
          </w:p>
        </w:tc>
      </w:tr>
      <w:bookmarkEnd w:id="34"/>
    </w:tbl>
    <w:p w14:paraId="1D5D531E" w14:textId="77777777" w:rsidR="004D5039" w:rsidRDefault="004D5039" w:rsidP="004D5039">
      <w:pPr>
        <w:pStyle w:val="Textoindependiente"/>
        <w:widowControl w:val="0"/>
        <w:spacing w:after="0"/>
        <w:jc w:val="both"/>
        <w:rPr>
          <w:rFonts w:ascii="Arial" w:hAnsi="Arial" w:cs="Arial"/>
          <w:color w:val="000000"/>
          <w:sz w:val="20"/>
          <w:szCs w:val="20"/>
        </w:rPr>
      </w:pPr>
    </w:p>
    <w:p w14:paraId="204A7506" w14:textId="77777777" w:rsidR="00D82DFB" w:rsidRDefault="00D82DFB" w:rsidP="00D82DFB">
      <w:pPr>
        <w:pStyle w:val="Textoindependiente"/>
        <w:widowControl w:val="0"/>
        <w:spacing w:after="0"/>
        <w:ind w:left="142"/>
        <w:jc w:val="both"/>
        <w:rPr>
          <w:rFonts w:ascii="Arial" w:hAnsi="Arial" w:cs="Arial"/>
          <w:sz w:val="20"/>
        </w:rPr>
      </w:pPr>
      <w:r w:rsidRPr="00E91CEA">
        <w:rPr>
          <w:rFonts w:ascii="Arial" w:hAnsi="Arial" w:cs="Arial"/>
          <w:sz w:val="20"/>
        </w:rPr>
        <w:t xml:space="preserve">El precio de la </w:t>
      </w:r>
      <w:r w:rsidRPr="004A1B71">
        <w:rPr>
          <w:rFonts w:ascii="Arial" w:hAnsi="Arial" w:cs="Arial"/>
          <w:sz w:val="20"/>
        </w:rPr>
        <w:t xml:space="preserve">oferta </w:t>
      </w:r>
      <w:r w:rsidR="00572A93">
        <w:rPr>
          <w:rFonts w:ascii="Arial" w:hAnsi="Arial" w:cs="Arial"/>
          <w:sz w:val="20"/>
        </w:rPr>
        <w:t>en soles</w:t>
      </w:r>
      <w:r w:rsidRPr="004A1B71">
        <w:rPr>
          <w:rFonts w:ascii="Arial" w:hAnsi="Arial" w:cs="Arial"/>
          <w:sz w:val="20"/>
        </w:rPr>
        <w:t xml:space="preserve"> incluye</w:t>
      </w:r>
      <w:r w:rsidRPr="00E91CEA">
        <w:rPr>
          <w:rFonts w:ascii="Arial" w:hAnsi="Arial" w:cs="Arial"/>
          <w:sz w:val="20"/>
        </w:rPr>
        <w:t xml:space="preserve"> todos los </w:t>
      </w:r>
      <w:r w:rsidR="00572A93">
        <w:rPr>
          <w:rFonts w:ascii="Arial" w:hAnsi="Arial" w:cs="Arial"/>
          <w:sz w:val="20"/>
        </w:rPr>
        <w:t xml:space="preserve">costos por </w:t>
      </w:r>
      <w:r w:rsidRPr="00E91CEA">
        <w:rPr>
          <w:rFonts w:ascii="Arial" w:hAnsi="Arial" w:cs="Arial"/>
          <w:sz w:val="20"/>
        </w:rPr>
        <w:t>tributos, seguros, transporte, inspecciones, pruebas y</w:t>
      </w:r>
      <w:r w:rsidR="00572A93">
        <w:rPr>
          <w:rFonts w:ascii="Arial" w:hAnsi="Arial" w:cs="Arial"/>
          <w:sz w:val="20"/>
        </w:rPr>
        <w:t xml:space="preserve"> </w:t>
      </w:r>
      <w:r w:rsidRPr="00E91CEA">
        <w:rPr>
          <w:rFonts w:ascii="Arial" w:hAnsi="Arial" w:cs="Arial"/>
          <w:sz w:val="20"/>
        </w:rPr>
        <w:t>los costos laborales conforme</w:t>
      </w:r>
      <w:r w:rsidR="00D87F46">
        <w:rPr>
          <w:rFonts w:ascii="Arial" w:hAnsi="Arial" w:cs="Arial"/>
          <w:sz w:val="20"/>
        </w:rPr>
        <w:t xml:space="preserve"> a</w:t>
      </w:r>
      <w:r w:rsidRPr="00E91CEA">
        <w:rPr>
          <w:rFonts w:ascii="Arial" w:hAnsi="Arial" w:cs="Arial"/>
          <w:sz w:val="20"/>
        </w:rPr>
        <w:t xml:space="preserve"> la legislación vigente, así como cualquier otro concepto que pueda tener incidencia sobre </w:t>
      </w:r>
      <w:r w:rsidR="00572A93">
        <w:rPr>
          <w:rFonts w:ascii="Arial" w:hAnsi="Arial" w:cs="Arial"/>
          <w:sz w:val="20"/>
        </w:rPr>
        <w:t>la prestación</w:t>
      </w:r>
      <w:r w:rsidRPr="00E91CEA">
        <w:rPr>
          <w:rFonts w:ascii="Arial" w:hAnsi="Arial" w:cs="Arial"/>
          <w:sz w:val="20"/>
        </w:rPr>
        <w:t>; excepto la de aquellos postores que gocen de alguna exoneración legal, no incluirán en el precio de su oferta los tributos respectivos.</w:t>
      </w:r>
    </w:p>
    <w:p w14:paraId="637839D3" w14:textId="77777777" w:rsidR="00626A50" w:rsidRDefault="00626A50" w:rsidP="00D82DFB">
      <w:pPr>
        <w:pStyle w:val="Textoindependiente"/>
        <w:widowControl w:val="0"/>
        <w:spacing w:after="0"/>
        <w:ind w:left="142"/>
        <w:jc w:val="both"/>
        <w:rPr>
          <w:rFonts w:ascii="Arial" w:hAnsi="Arial" w:cs="Arial"/>
          <w:sz w:val="20"/>
        </w:rPr>
      </w:pPr>
    </w:p>
    <w:p w14:paraId="164F3AE8" w14:textId="77777777" w:rsidR="006740EC" w:rsidRDefault="00626A50" w:rsidP="006740EC">
      <w:pPr>
        <w:widowControl w:val="0"/>
        <w:autoSpaceDE w:val="0"/>
        <w:autoSpaceDN w:val="0"/>
        <w:adjustRightInd w:val="0"/>
        <w:ind w:left="142"/>
        <w:jc w:val="both"/>
        <w:rPr>
          <w:rFonts w:ascii="Arial" w:hAnsi="Arial" w:cs="Arial"/>
          <w:iCs/>
          <w:color w:val="auto"/>
          <w:sz w:val="20"/>
        </w:rPr>
      </w:pPr>
      <w:r>
        <w:rPr>
          <w:rFonts w:ascii="Arial" w:hAnsi="Arial" w:cs="Arial"/>
          <w:sz w:val="20"/>
        </w:rPr>
        <w:t>Esta oferta se acompaña de un anexo que detalla los costo</w:t>
      </w:r>
      <w:r w:rsidR="006740EC">
        <w:rPr>
          <w:rFonts w:ascii="Arial" w:hAnsi="Arial" w:cs="Arial"/>
          <w:sz w:val="20"/>
        </w:rPr>
        <w:t>s de las actividades a ejecutar</w:t>
      </w:r>
      <w:r w:rsidR="006740EC">
        <w:rPr>
          <w:rFonts w:ascii="Arial" w:hAnsi="Arial" w:cs="Arial"/>
          <w:iCs/>
          <w:color w:val="auto"/>
          <w:sz w:val="20"/>
        </w:rPr>
        <w:t>, según la estructura que a continuación se detalla:</w:t>
      </w:r>
    </w:p>
    <w:p w14:paraId="7893954B" w14:textId="77777777" w:rsidR="006740EC" w:rsidRDefault="006740EC" w:rsidP="006740EC">
      <w:pPr>
        <w:widowControl w:val="0"/>
        <w:autoSpaceDE w:val="0"/>
        <w:autoSpaceDN w:val="0"/>
        <w:adjustRightInd w:val="0"/>
        <w:ind w:left="142"/>
        <w:jc w:val="both"/>
        <w:rPr>
          <w:rFonts w:ascii="Arial" w:hAnsi="Arial" w:cs="Arial"/>
          <w:iCs/>
          <w:color w:val="auto"/>
          <w:sz w:val="20"/>
        </w:rPr>
      </w:pPr>
    </w:p>
    <w:p w14:paraId="50D3553B" w14:textId="77777777" w:rsidR="006740EC" w:rsidRDefault="006740EC" w:rsidP="006740EC">
      <w:pPr>
        <w:widowControl w:val="0"/>
        <w:autoSpaceDE w:val="0"/>
        <w:autoSpaceDN w:val="0"/>
        <w:adjustRightInd w:val="0"/>
        <w:ind w:left="142"/>
        <w:jc w:val="both"/>
        <w:rPr>
          <w:rFonts w:ascii="Arial" w:hAnsi="Arial" w:cs="Arial"/>
          <w:iCs/>
          <w:color w:val="auto"/>
          <w:sz w:val="20"/>
        </w:rPr>
      </w:pPr>
      <w:r>
        <w:rPr>
          <w:rFonts w:ascii="Arial" w:hAnsi="Arial" w:cs="Arial"/>
          <w:iCs/>
          <w:color w:val="auto"/>
          <w:sz w:val="20"/>
        </w:rPr>
        <w:t>[</w:t>
      </w:r>
      <w:r w:rsidRPr="006D7D60">
        <w:rPr>
          <w:rFonts w:ascii="Arial" w:hAnsi="Arial" w:cs="Arial"/>
          <w:bCs/>
          <w:sz w:val="20"/>
          <w:highlight w:val="lightGray"/>
        </w:rPr>
        <w:t xml:space="preserve">CONSIGNAR </w:t>
      </w:r>
      <w:r>
        <w:rPr>
          <w:rFonts w:ascii="Arial" w:hAnsi="Arial" w:cs="Arial"/>
          <w:bCs/>
          <w:sz w:val="20"/>
          <w:highlight w:val="lightGray"/>
        </w:rPr>
        <w:t xml:space="preserve">ESTRUCTURA </w:t>
      </w:r>
      <w:r w:rsidRPr="008A507B">
        <w:rPr>
          <w:rFonts w:ascii="Arial" w:hAnsi="Arial" w:cs="Arial"/>
          <w:bCs/>
          <w:sz w:val="20"/>
          <w:highlight w:val="lightGray"/>
        </w:rPr>
        <w:t>DEL ANEXO ÚNICO</w:t>
      </w:r>
      <w:r>
        <w:rPr>
          <w:rFonts w:ascii="Arial" w:hAnsi="Arial" w:cs="Arial"/>
          <w:iCs/>
          <w:color w:val="auto"/>
          <w:sz w:val="20"/>
        </w:rPr>
        <w:t>].</w:t>
      </w:r>
    </w:p>
    <w:p w14:paraId="5679A35B" w14:textId="77777777" w:rsidR="00626A50" w:rsidRPr="00E91CEA" w:rsidRDefault="00626A50" w:rsidP="00D82DFB">
      <w:pPr>
        <w:pStyle w:val="Textoindependiente"/>
        <w:widowControl w:val="0"/>
        <w:spacing w:after="0"/>
        <w:ind w:left="142"/>
        <w:jc w:val="both"/>
        <w:rPr>
          <w:rFonts w:ascii="Arial" w:hAnsi="Arial" w:cs="Arial"/>
          <w:sz w:val="20"/>
        </w:rPr>
      </w:pPr>
    </w:p>
    <w:p w14:paraId="137CBB9E" w14:textId="77777777" w:rsidR="00D82DFB" w:rsidRDefault="00D82DFB" w:rsidP="00D82DFB">
      <w:pPr>
        <w:widowControl w:val="0"/>
        <w:autoSpaceDE w:val="0"/>
        <w:autoSpaceDN w:val="0"/>
        <w:adjustRightInd w:val="0"/>
        <w:jc w:val="both"/>
        <w:rPr>
          <w:rFonts w:ascii="Arial" w:hAnsi="Arial" w:cs="Arial"/>
          <w:iCs/>
          <w:color w:val="auto"/>
          <w:sz w:val="20"/>
        </w:rPr>
      </w:pPr>
    </w:p>
    <w:p w14:paraId="333662E8" w14:textId="77777777" w:rsidR="004D5039" w:rsidRPr="00542077" w:rsidRDefault="004D5039" w:rsidP="00D82DFB">
      <w:pPr>
        <w:widowControl w:val="0"/>
        <w:autoSpaceDE w:val="0"/>
        <w:autoSpaceDN w:val="0"/>
        <w:adjustRightInd w:val="0"/>
        <w:jc w:val="both"/>
        <w:rPr>
          <w:rFonts w:ascii="Arial" w:hAnsi="Arial" w:cs="Arial"/>
          <w:b/>
          <w:i/>
          <w:iCs/>
          <w:color w:val="auto"/>
          <w:sz w:val="20"/>
        </w:rPr>
      </w:pPr>
      <w:r w:rsidRPr="00542077">
        <w:rPr>
          <w:rFonts w:ascii="Arial" w:hAnsi="Arial" w:cs="Arial"/>
          <w:iCs/>
          <w:color w:val="auto"/>
          <w:sz w:val="20"/>
        </w:rPr>
        <w:t>[CONSIGNAR CIUDAD Y FECHA]</w:t>
      </w:r>
    </w:p>
    <w:p w14:paraId="487D3533" w14:textId="77777777" w:rsidR="004D5039" w:rsidRPr="00542077" w:rsidRDefault="004D5039" w:rsidP="004D5039">
      <w:pPr>
        <w:widowControl w:val="0"/>
        <w:autoSpaceDE w:val="0"/>
        <w:autoSpaceDN w:val="0"/>
        <w:adjustRightInd w:val="0"/>
        <w:jc w:val="both"/>
        <w:rPr>
          <w:rFonts w:ascii="Arial" w:hAnsi="Arial" w:cs="Arial"/>
          <w:color w:val="auto"/>
          <w:sz w:val="20"/>
        </w:rPr>
      </w:pPr>
    </w:p>
    <w:p w14:paraId="066EB3FB" w14:textId="77777777" w:rsidR="004D5039" w:rsidRPr="009C7C9D" w:rsidRDefault="004D5039" w:rsidP="004D5039">
      <w:pPr>
        <w:widowControl w:val="0"/>
        <w:autoSpaceDE w:val="0"/>
        <w:autoSpaceDN w:val="0"/>
        <w:adjustRightInd w:val="0"/>
        <w:jc w:val="both"/>
        <w:rPr>
          <w:rFonts w:ascii="Arial" w:hAnsi="Arial" w:cs="Arial"/>
          <w:color w:val="auto"/>
          <w:sz w:val="20"/>
          <w:szCs w:val="22"/>
        </w:rPr>
      </w:pPr>
    </w:p>
    <w:p w14:paraId="5FFB5E7A" w14:textId="77777777" w:rsidR="004D5039" w:rsidRPr="00542077" w:rsidRDefault="004D5039" w:rsidP="004D5039">
      <w:pPr>
        <w:widowControl w:val="0"/>
        <w:jc w:val="center"/>
        <w:rPr>
          <w:rFonts w:ascii="Arial" w:hAnsi="Arial" w:cs="Arial"/>
          <w:color w:val="auto"/>
          <w:sz w:val="20"/>
        </w:rPr>
      </w:pPr>
      <w:r w:rsidRPr="00542077">
        <w:rPr>
          <w:rFonts w:ascii="Arial" w:hAnsi="Arial" w:cs="Arial"/>
          <w:color w:val="auto"/>
          <w:sz w:val="20"/>
        </w:rPr>
        <w:t>……………………………….…………………..</w:t>
      </w:r>
    </w:p>
    <w:p w14:paraId="4964544C" w14:textId="77777777" w:rsidR="004D5039" w:rsidRPr="00CD5328" w:rsidRDefault="004D5039" w:rsidP="004D5039">
      <w:pPr>
        <w:widowControl w:val="0"/>
        <w:jc w:val="center"/>
        <w:rPr>
          <w:rFonts w:ascii="Arial" w:hAnsi="Arial" w:cs="Arial"/>
          <w:b/>
          <w:sz w:val="20"/>
        </w:rPr>
      </w:pPr>
      <w:r w:rsidRPr="00CD5328">
        <w:rPr>
          <w:rFonts w:ascii="Arial" w:hAnsi="Arial" w:cs="Arial"/>
          <w:b/>
          <w:sz w:val="20"/>
        </w:rPr>
        <w:t>Firma, Nombres y Apellidos del postor o</w:t>
      </w:r>
    </w:p>
    <w:p w14:paraId="2902C99E" w14:textId="77777777" w:rsidR="004D5039" w:rsidRPr="00CD5328" w:rsidRDefault="004D5039" w:rsidP="004D5039">
      <w:pPr>
        <w:widowControl w:val="0"/>
        <w:jc w:val="center"/>
        <w:rPr>
          <w:rFonts w:ascii="Arial" w:hAnsi="Arial" w:cs="Arial"/>
          <w:b/>
          <w:sz w:val="20"/>
        </w:rPr>
      </w:pPr>
      <w:r w:rsidRPr="00CD5328">
        <w:rPr>
          <w:rFonts w:ascii="Arial" w:hAnsi="Arial" w:cs="Arial"/>
          <w:b/>
          <w:sz w:val="20"/>
        </w:rPr>
        <w:t>Representante legal o común, según corresponda</w:t>
      </w:r>
    </w:p>
    <w:p w14:paraId="6AFD7C5A" w14:textId="77777777" w:rsidR="004D5039" w:rsidRDefault="004D5039" w:rsidP="004D5039">
      <w:pPr>
        <w:pStyle w:val="Textoindependiente"/>
        <w:widowControl w:val="0"/>
        <w:spacing w:after="0"/>
        <w:jc w:val="both"/>
        <w:rPr>
          <w:rFonts w:ascii="Arial" w:hAnsi="Arial" w:cs="Arial"/>
          <w:sz w:val="20"/>
          <w:szCs w:val="20"/>
        </w:rPr>
      </w:pPr>
    </w:p>
    <w:tbl>
      <w:tblPr>
        <w:tblStyle w:val="Tabladecuadrcula1clara-nfasis32"/>
        <w:tblW w:w="8935" w:type="dxa"/>
        <w:tblInd w:w="137" w:type="dxa"/>
        <w:tblLook w:val="04A0" w:firstRow="1" w:lastRow="0" w:firstColumn="1" w:lastColumn="0" w:noHBand="0" w:noVBand="1"/>
      </w:tblPr>
      <w:tblGrid>
        <w:gridCol w:w="8935"/>
      </w:tblGrid>
      <w:tr w:rsidR="00144BD2" w14:paraId="07A4011A" w14:textId="77777777" w:rsidTr="00144BD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5" w:type="dxa"/>
            <w:tcBorders>
              <w:top w:val="single" w:sz="4" w:space="0" w:color="DBDBDB" w:themeColor="accent3" w:themeTint="66"/>
              <w:left w:val="single" w:sz="4" w:space="0" w:color="DBDBDB" w:themeColor="accent3" w:themeTint="66"/>
              <w:right w:val="single" w:sz="4" w:space="0" w:color="DBDBDB" w:themeColor="accent3" w:themeTint="66"/>
            </w:tcBorders>
            <w:vAlign w:val="center"/>
            <w:hideMark/>
          </w:tcPr>
          <w:p w14:paraId="19986D40" w14:textId="77777777" w:rsidR="00144BD2" w:rsidRDefault="00144BD2">
            <w:pPr>
              <w:jc w:val="both"/>
              <w:rPr>
                <w:rFonts w:ascii="Arial" w:hAnsi="Arial" w:cs="Arial"/>
                <w:bCs w:val="0"/>
                <w:color w:val="3333FF"/>
                <w:sz w:val="20"/>
                <w:lang w:val="es-ES"/>
              </w:rPr>
            </w:pPr>
            <w:r>
              <w:rPr>
                <w:rFonts w:ascii="Arial" w:hAnsi="Arial" w:cs="Arial"/>
                <w:bCs w:val="0"/>
                <w:color w:val="3333FF"/>
                <w:sz w:val="20"/>
                <w:lang w:val="es-ES"/>
              </w:rPr>
              <w:t xml:space="preserve">Importante </w:t>
            </w:r>
          </w:p>
        </w:tc>
      </w:tr>
      <w:tr w:rsidR="004A2E62" w14:paraId="2A54D39A" w14:textId="77777777" w:rsidTr="00144BD2">
        <w:trPr>
          <w:trHeight w:val="404"/>
        </w:trPr>
        <w:tc>
          <w:tcPr>
            <w:cnfStyle w:val="001000000000" w:firstRow="0" w:lastRow="0" w:firstColumn="1" w:lastColumn="0" w:oddVBand="0" w:evenVBand="0" w:oddHBand="0" w:evenHBand="0" w:firstRowFirstColumn="0" w:firstRowLastColumn="0" w:lastRowFirstColumn="0" w:lastRowLastColumn="0"/>
            <w:tcW w:w="8935"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hideMark/>
          </w:tcPr>
          <w:p w14:paraId="39CAF58C" w14:textId="77777777" w:rsidR="00156BC7" w:rsidRPr="00156BC7" w:rsidRDefault="00156BC7" w:rsidP="002E7893">
            <w:pPr>
              <w:pStyle w:val="Prrafodelista"/>
              <w:widowControl w:val="0"/>
              <w:numPr>
                <w:ilvl w:val="0"/>
                <w:numId w:val="33"/>
              </w:numPr>
              <w:ind w:left="322" w:hanging="283"/>
              <w:jc w:val="both"/>
              <w:rPr>
                <w:rFonts w:ascii="Arial" w:hAnsi="Arial" w:cs="Arial"/>
                <w:b w:val="0"/>
                <w:i/>
                <w:color w:val="0000FF"/>
                <w:sz w:val="20"/>
                <w:szCs w:val="19"/>
                <w:lang w:val="es-ES_tradnl"/>
              </w:rPr>
            </w:pPr>
            <w:r w:rsidRPr="00156BC7">
              <w:rPr>
                <w:rFonts w:ascii="Arial" w:hAnsi="Arial" w:cs="Arial"/>
                <w:b w:val="0"/>
                <w:i/>
                <w:color w:val="0000FF"/>
                <w:sz w:val="20"/>
                <w:szCs w:val="19"/>
                <w:lang w:val="es-ES_tradnl"/>
              </w:rPr>
              <w:t>El postor que goce de alguna exoneración legal, debe indicar que su oferta no incluye el tributo materia de la exoneración, debiendo incluir el siguiente texto:</w:t>
            </w:r>
          </w:p>
          <w:p w14:paraId="3A3AD10E" w14:textId="77777777" w:rsidR="00156BC7" w:rsidRPr="00156BC7" w:rsidRDefault="00156BC7" w:rsidP="00156BC7">
            <w:pPr>
              <w:pStyle w:val="Prrafodelista"/>
              <w:widowControl w:val="0"/>
              <w:ind w:left="322"/>
              <w:jc w:val="both"/>
              <w:rPr>
                <w:rFonts w:ascii="Arial" w:hAnsi="Arial" w:cs="Arial"/>
                <w:b w:val="0"/>
                <w:i/>
                <w:color w:val="0000FF"/>
                <w:sz w:val="20"/>
                <w:szCs w:val="19"/>
                <w:lang w:val="es-ES_tradnl"/>
              </w:rPr>
            </w:pPr>
          </w:p>
          <w:p w14:paraId="7D72CDB7" w14:textId="77777777" w:rsidR="00156BC7" w:rsidRDefault="00156BC7" w:rsidP="00156BC7">
            <w:pPr>
              <w:pStyle w:val="Prrafodelista"/>
              <w:widowControl w:val="0"/>
              <w:ind w:left="322"/>
              <w:jc w:val="both"/>
              <w:rPr>
                <w:rFonts w:ascii="Arial" w:hAnsi="Arial" w:cs="Arial"/>
                <w:b w:val="0"/>
                <w:i/>
                <w:color w:val="0000FF"/>
                <w:sz w:val="20"/>
                <w:szCs w:val="19"/>
                <w:lang w:val="es-ES_tradnl"/>
              </w:rPr>
            </w:pPr>
            <w:r w:rsidRPr="00156BC7">
              <w:rPr>
                <w:rFonts w:ascii="Arial" w:hAnsi="Arial" w:cs="Arial"/>
                <w:b w:val="0"/>
                <w:i/>
                <w:color w:val="0000FF"/>
                <w:sz w:val="20"/>
                <w:szCs w:val="19"/>
                <w:lang w:val="es-ES_tradnl"/>
              </w:rPr>
              <w:t>Mi oferta no incluye [CONSIGNAR EL TRIBUTO MATERIA DE LA EXONERACIÓN]”.</w:t>
            </w:r>
          </w:p>
          <w:p w14:paraId="384AD832" w14:textId="77777777" w:rsidR="004A2E62" w:rsidRPr="00156BC7" w:rsidRDefault="004A2E62" w:rsidP="000523B5">
            <w:pPr>
              <w:widowControl w:val="0"/>
              <w:jc w:val="both"/>
              <w:rPr>
                <w:rFonts w:ascii="Arial" w:hAnsi="Arial" w:cs="Arial"/>
                <w:b w:val="0"/>
                <w:i/>
                <w:color w:val="0000FF"/>
                <w:sz w:val="20"/>
                <w:lang w:val="es-ES_tradnl"/>
              </w:rPr>
            </w:pPr>
          </w:p>
        </w:tc>
      </w:tr>
    </w:tbl>
    <w:p w14:paraId="134681D5" w14:textId="77777777" w:rsidR="004D5039" w:rsidRDefault="004D5039" w:rsidP="004D5039">
      <w:pPr>
        <w:pStyle w:val="Textoindependiente"/>
        <w:widowControl w:val="0"/>
        <w:spacing w:after="0"/>
        <w:jc w:val="both"/>
        <w:rPr>
          <w:rFonts w:ascii="Arial" w:hAnsi="Arial" w:cs="Arial"/>
          <w:sz w:val="20"/>
          <w:szCs w:val="20"/>
        </w:rPr>
      </w:pPr>
    </w:p>
    <w:tbl>
      <w:tblPr>
        <w:tblStyle w:val="Tabladecuadrcula1clara-nfasis31"/>
        <w:tblW w:w="8940" w:type="dxa"/>
        <w:tblInd w:w="132" w:type="dxa"/>
        <w:tblLook w:val="04A0" w:firstRow="1" w:lastRow="0" w:firstColumn="1" w:lastColumn="0" w:noHBand="0" w:noVBand="1"/>
      </w:tblPr>
      <w:tblGrid>
        <w:gridCol w:w="8940"/>
      </w:tblGrid>
      <w:tr w:rsidR="004D5039" w:rsidRPr="00191EF6" w14:paraId="07781D5B" w14:textId="77777777" w:rsidTr="00523E9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40" w:type="dxa"/>
            <w:vAlign w:val="center"/>
          </w:tcPr>
          <w:p w14:paraId="12EF756A" w14:textId="77777777" w:rsidR="004D5039" w:rsidRPr="005F4A68" w:rsidRDefault="004D5039" w:rsidP="00523E99">
            <w:pPr>
              <w:jc w:val="both"/>
              <w:rPr>
                <w:rFonts w:ascii="Arial" w:hAnsi="Arial" w:cs="Arial"/>
                <w:bCs w:val="0"/>
                <w:color w:val="000099"/>
                <w:sz w:val="20"/>
                <w:lang w:val="es-ES"/>
              </w:rPr>
            </w:pPr>
            <w:r w:rsidRPr="005F4A68">
              <w:rPr>
                <w:rFonts w:ascii="Arial" w:hAnsi="Arial" w:cs="Arial"/>
                <w:bCs w:val="0"/>
                <w:color w:val="000099"/>
                <w:sz w:val="20"/>
                <w:lang w:val="es-ES"/>
              </w:rPr>
              <w:t>Importante para la Entidad</w:t>
            </w:r>
          </w:p>
        </w:tc>
      </w:tr>
      <w:tr w:rsidR="004D5039" w:rsidRPr="00191EF6" w14:paraId="1809D3FD" w14:textId="77777777" w:rsidTr="00022797">
        <w:trPr>
          <w:trHeight w:val="1922"/>
        </w:trPr>
        <w:tc>
          <w:tcPr>
            <w:cnfStyle w:val="001000000000" w:firstRow="0" w:lastRow="0" w:firstColumn="1" w:lastColumn="0" w:oddVBand="0" w:evenVBand="0" w:oddHBand="0" w:evenHBand="0" w:firstRowFirstColumn="0" w:firstRowLastColumn="0" w:lastRowFirstColumn="0" w:lastRowLastColumn="0"/>
            <w:tcW w:w="8940" w:type="dxa"/>
            <w:vAlign w:val="center"/>
          </w:tcPr>
          <w:p w14:paraId="260AE83A" w14:textId="77777777" w:rsidR="004D5039" w:rsidRPr="0068137A" w:rsidRDefault="004D5039" w:rsidP="002E7893">
            <w:pPr>
              <w:pStyle w:val="Prrafodelista"/>
              <w:widowControl w:val="0"/>
              <w:numPr>
                <w:ilvl w:val="0"/>
                <w:numId w:val="22"/>
              </w:numPr>
              <w:ind w:left="454"/>
              <w:jc w:val="both"/>
              <w:rPr>
                <w:rFonts w:ascii="Arial" w:hAnsi="Arial" w:cs="Arial"/>
                <w:b w:val="0"/>
                <w:i/>
                <w:color w:val="000099"/>
                <w:sz w:val="20"/>
                <w:lang w:val="es-ES"/>
              </w:rPr>
            </w:pPr>
            <w:r w:rsidRPr="0068137A">
              <w:rPr>
                <w:rFonts w:ascii="Arial" w:hAnsi="Arial" w:cs="Arial"/>
                <w:b w:val="0"/>
                <w:i/>
                <w:color w:val="000099"/>
                <w:sz w:val="20"/>
                <w:lang w:val="es-ES"/>
              </w:rPr>
              <w:lastRenderedPageBreak/>
              <w:t xml:space="preserve">En caso de procedimientos </w:t>
            </w:r>
            <w:r w:rsidR="009B4E09">
              <w:rPr>
                <w:rFonts w:ascii="Arial" w:hAnsi="Arial" w:cs="Arial"/>
                <w:b w:val="0"/>
                <w:i/>
                <w:color w:val="000099"/>
                <w:sz w:val="20"/>
                <w:lang w:val="es-ES"/>
              </w:rPr>
              <w:t xml:space="preserve">especiales </w:t>
            </w:r>
            <w:r w:rsidRPr="0068137A">
              <w:rPr>
                <w:rFonts w:ascii="Arial" w:hAnsi="Arial" w:cs="Arial"/>
                <w:b w:val="0"/>
                <w:i/>
                <w:color w:val="000099"/>
                <w:sz w:val="20"/>
                <w:lang w:val="es-ES"/>
              </w:rPr>
              <w:t>según relación de ítems, consignar lo siguiente:</w:t>
            </w:r>
          </w:p>
          <w:p w14:paraId="0B7BCD71" w14:textId="77777777" w:rsidR="004D5039" w:rsidRDefault="004D5039" w:rsidP="00523E99">
            <w:pPr>
              <w:widowControl w:val="0"/>
              <w:ind w:left="454"/>
              <w:jc w:val="both"/>
              <w:rPr>
                <w:rFonts w:ascii="Arial" w:hAnsi="Arial" w:cs="Arial"/>
                <w:b w:val="0"/>
                <w:i/>
                <w:color w:val="000099"/>
                <w:sz w:val="20"/>
                <w:lang w:val="es-ES"/>
              </w:rPr>
            </w:pPr>
            <w:r w:rsidRPr="00077A51">
              <w:rPr>
                <w:rFonts w:ascii="Arial" w:hAnsi="Arial" w:cs="Arial"/>
                <w:b w:val="0"/>
                <w:i/>
                <w:color w:val="000099"/>
                <w:sz w:val="20"/>
                <w:lang w:val="es-ES"/>
              </w:rPr>
              <w:t>“El postor debe presentar el precio de su oferta en documentos independientes, en los ítems que se presente”.</w:t>
            </w:r>
          </w:p>
          <w:p w14:paraId="27852FC2" w14:textId="77777777" w:rsidR="004D5039" w:rsidRPr="00504203" w:rsidRDefault="004D5039" w:rsidP="00523E99">
            <w:pPr>
              <w:widowControl w:val="0"/>
              <w:ind w:left="454"/>
              <w:jc w:val="both"/>
              <w:rPr>
                <w:rFonts w:ascii="Arial" w:hAnsi="Arial" w:cs="Arial"/>
                <w:b w:val="0"/>
                <w:i/>
                <w:color w:val="000099"/>
                <w:sz w:val="12"/>
                <w:lang w:val="es-ES"/>
              </w:rPr>
            </w:pPr>
          </w:p>
          <w:p w14:paraId="3B85F8CC" w14:textId="77777777" w:rsidR="004D5039" w:rsidRPr="00191EF6" w:rsidRDefault="004D5039" w:rsidP="002E7893">
            <w:pPr>
              <w:pStyle w:val="Prrafodelista"/>
              <w:widowControl w:val="0"/>
              <w:numPr>
                <w:ilvl w:val="0"/>
                <w:numId w:val="22"/>
              </w:numPr>
              <w:ind w:left="454"/>
              <w:jc w:val="both"/>
              <w:rPr>
                <w:rFonts w:ascii="Arial" w:hAnsi="Arial" w:cs="Arial"/>
                <w:b w:val="0"/>
                <w:bCs w:val="0"/>
                <w:i/>
                <w:color w:val="000099"/>
                <w:sz w:val="20"/>
                <w:lang w:val="es-ES"/>
              </w:rPr>
            </w:pPr>
            <w:r w:rsidRPr="00191EF6">
              <w:rPr>
                <w:rFonts w:ascii="Arial" w:hAnsi="Arial" w:cs="Arial"/>
                <w:b w:val="0"/>
                <w:bCs w:val="0"/>
                <w:i/>
                <w:color w:val="000099"/>
                <w:sz w:val="20"/>
                <w:lang w:val="es-ES"/>
              </w:rPr>
              <w:t>En caso de contrataciones que conllevan la ejecución de prestaciones accesorias, consignar lo siguiente:</w:t>
            </w:r>
          </w:p>
          <w:p w14:paraId="1DA6835A" w14:textId="77777777" w:rsidR="004D5039" w:rsidRPr="005F4A68" w:rsidRDefault="004D5039" w:rsidP="00504203">
            <w:pPr>
              <w:pStyle w:val="Prrafodelista"/>
              <w:widowControl w:val="0"/>
              <w:ind w:left="454"/>
              <w:jc w:val="both"/>
              <w:rPr>
                <w:rFonts w:ascii="Arial" w:hAnsi="Arial" w:cs="Arial"/>
                <w:b w:val="0"/>
                <w:i/>
                <w:color w:val="000099"/>
                <w:sz w:val="20"/>
                <w:lang w:val="es-ES"/>
              </w:rPr>
            </w:pPr>
            <w:r w:rsidRPr="00191EF6">
              <w:rPr>
                <w:rFonts w:ascii="Arial" w:hAnsi="Arial" w:cs="Arial"/>
                <w:b w:val="0"/>
                <w:bCs w:val="0"/>
                <w:i/>
                <w:color w:val="000099"/>
                <w:sz w:val="20"/>
                <w:lang w:val="es-ES"/>
              </w:rPr>
              <w:t>“El postor debe detallar en el precio de su oferta, el monto correspondiente a la prestación principal y las prestaciones accesorias”.</w:t>
            </w:r>
          </w:p>
        </w:tc>
      </w:tr>
    </w:tbl>
    <w:p w14:paraId="4C163E8B" w14:textId="77777777" w:rsidR="00504203" w:rsidRDefault="00022797" w:rsidP="00A54A62">
      <w:pPr>
        <w:pStyle w:val="Textoindependiente"/>
        <w:widowControl w:val="0"/>
        <w:spacing w:after="0"/>
        <w:jc w:val="both"/>
        <w:rPr>
          <w:rFonts w:ascii="Arial" w:hAnsi="Arial" w:cs="Arial"/>
          <w:b/>
          <w:i/>
          <w:color w:val="000099"/>
          <w:sz w:val="16"/>
        </w:rPr>
      </w:pPr>
      <w:r>
        <w:rPr>
          <w:rFonts w:ascii="Arial" w:hAnsi="Arial" w:cs="Arial"/>
          <w:b/>
          <w:i/>
          <w:color w:val="000099"/>
          <w:sz w:val="16"/>
        </w:rPr>
        <w:t xml:space="preserve">   </w:t>
      </w:r>
      <w:r w:rsidR="004D5039">
        <w:rPr>
          <w:rFonts w:ascii="Arial" w:hAnsi="Arial" w:cs="Arial"/>
          <w:b/>
          <w:i/>
          <w:color w:val="000099"/>
          <w:sz w:val="16"/>
        </w:rPr>
        <w:t>Incluir o eliminar, según corresponda</w:t>
      </w:r>
    </w:p>
    <w:p w14:paraId="0C6A25BA" w14:textId="77777777" w:rsidR="006D7D60" w:rsidRPr="005B2AD7" w:rsidRDefault="00504203" w:rsidP="00BD4D94">
      <w:pPr>
        <w:rPr>
          <w:rFonts w:ascii="Arial" w:hAnsi="Arial" w:cs="Arial"/>
          <w:b/>
          <w:i/>
          <w:color w:val="000099"/>
          <w:sz w:val="12"/>
        </w:rPr>
      </w:pPr>
      <w:r>
        <w:rPr>
          <w:rFonts w:ascii="Arial" w:hAnsi="Arial" w:cs="Arial"/>
          <w:b/>
          <w:i/>
          <w:color w:val="000099"/>
          <w:sz w:val="16"/>
        </w:rPr>
        <w:br w:type="page"/>
      </w:r>
    </w:p>
    <w:tbl>
      <w:tblPr>
        <w:tblStyle w:val="Tablaconcuadrcula1clara-nfasis31"/>
        <w:tblpPr w:leftFromText="141" w:rightFromText="141" w:vertAnchor="text" w:horzAnchor="margin" w:tblpY="74"/>
        <w:tblW w:w="9072" w:type="dxa"/>
        <w:tblLook w:val="04A0" w:firstRow="1" w:lastRow="0" w:firstColumn="1" w:lastColumn="0" w:noHBand="0" w:noVBand="1"/>
      </w:tblPr>
      <w:tblGrid>
        <w:gridCol w:w="9072"/>
      </w:tblGrid>
      <w:tr w:rsidR="004D5039" w:rsidRPr="006D7D60" w14:paraId="386279B8" w14:textId="77777777" w:rsidTr="00523E9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5F361222" w14:textId="77777777" w:rsidR="004D5039" w:rsidRPr="006D7D60" w:rsidRDefault="004D5039" w:rsidP="00523E99">
            <w:pPr>
              <w:jc w:val="both"/>
              <w:rPr>
                <w:rFonts w:ascii="Arial" w:hAnsi="Arial" w:cs="Arial"/>
                <w:color w:val="000099"/>
                <w:sz w:val="19"/>
                <w:szCs w:val="19"/>
                <w:lang w:val="es-ES"/>
              </w:rPr>
            </w:pPr>
            <w:r w:rsidRPr="006D7D60">
              <w:rPr>
                <w:rFonts w:ascii="Arial" w:hAnsi="Arial" w:cs="Arial"/>
                <w:color w:val="000099"/>
                <w:sz w:val="19"/>
                <w:szCs w:val="19"/>
                <w:lang w:val="es-ES"/>
              </w:rPr>
              <w:lastRenderedPageBreak/>
              <w:t>Importante para la Entidad</w:t>
            </w:r>
          </w:p>
        </w:tc>
      </w:tr>
      <w:tr w:rsidR="004D5039" w:rsidRPr="006D7D60" w14:paraId="375395F5" w14:textId="77777777" w:rsidTr="00523E99">
        <w:trPr>
          <w:trHeight w:val="457"/>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34E459BE" w14:textId="77777777" w:rsidR="004D5039" w:rsidRPr="006D7D60" w:rsidRDefault="004D5039" w:rsidP="00523E99">
            <w:pPr>
              <w:widowControl w:val="0"/>
              <w:jc w:val="both"/>
              <w:rPr>
                <w:rFonts w:ascii="Arial" w:hAnsi="Arial" w:cs="Arial"/>
                <w:b w:val="0"/>
                <w:bCs w:val="0"/>
                <w:i/>
                <w:color w:val="000099"/>
                <w:sz w:val="19"/>
                <w:szCs w:val="19"/>
                <w:lang w:val="es-ES"/>
              </w:rPr>
            </w:pPr>
            <w:r w:rsidRPr="006D7D60">
              <w:rPr>
                <w:rFonts w:ascii="Arial" w:hAnsi="Arial" w:cs="Arial"/>
                <w:b w:val="0"/>
                <w:i/>
                <w:color w:val="000099"/>
                <w:sz w:val="20"/>
              </w:rPr>
              <w:t xml:space="preserve">En caso de la </w:t>
            </w:r>
            <w:r w:rsidR="009655B5" w:rsidRPr="006D7D60">
              <w:rPr>
                <w:rFonts w:ascii="Arial" w:hAnsi="Arial" w:cs="Arial"/>
                <w:b w:val="0"/>
                <w:i/>
                <w:color w:val="000099"/>
                <w:sz w:val="20"/>
              </w:rPr>
              <w:t>prestación de servicios</w:t>
            </w:r>
            <w:r w:rsidRPr="006D7D60">
              <w:rPr>
                <w:rFonts w:ascii="Arial" w:hAnsi="Arial" w:cs="Arial"/>
                <w:b w:val="0"/>
                <w:i/>
                <w:color w:val="000099"/>
                <w:sz w:val="20"/>
              </w:rPr>
              <w:t xml:space="preserve"> bajo el sistema a suma alzada </w:t>
            </w:r>
            <w:r w:rsidRPr="006D7D60">
              <w:rPr>
                <w:rFonts w:ascii="Arial" w:hAnsi="Arial" w:cs="Arial"/>
                <w:b w:val="0"/>
                <w:i/>
                <w:color w:val="000099"/>
                <w:sz w:val="19"/>
                <w:szCs w:val="19"/>
                <w:lang w:val="es-ES"/>
              </w:rPr>
              <w:t xml:space="preserve">incluir </w:t>
            </w:r>
            <w:r w:rsidRPr="006D7D60">
              <w:rPr>
                <w:rFonts w:ascii="Arial" w:hAnsi="Arial" w:cs="Arial"/>
                <w:b w:val="0"/>
                <w:i/>
                <w:color w:val="000099"/>
                <w:sz w:val="19"/>
                <w:szCs w:val="19"/>
              </w:rPr>
              <w:t>el siguiente anexo:</w:t>
            </w:r>
          </w:p>
        </w:tc>
      </w:tr>
    </w:tbl>
    <w:p w14:paraId="1CAC99DE" w14:textId="77777777" w:rsidR="004D5039" w:rsidRDefault="004D5039" w:rsidP="004D5039">
      <w:pPr>
        <w:widowControl w:val="0"/>
        <w:jc w:val="both"/>
        <w:rPr>
          <w:rFonts w:ascii="Arial" w:hAnsi="Arial" w:cs="Arial"/>
          <w:strike/>
          <w:sz w:val="20"/>
        </w:rPr>
      </w:pPr>
      <w:r w:rsidRPr="006D7D60">
        <w:rPr>
          <w:rFonts w:ascii="Arial" w:hAnsi="Arial" w:cs="Arial"/>
          <w:b/>
          <w:i/>
          <w:color w:val="000099"/>
          <w:sz w:val="16"/>
          <w:lang w:val="es-ES"/>
        </w:rPr>
        <w:t>Esta nota deberá ser eliminada una vez culminada la elaboración de las bases</w:t>
      </w:r>
    </w:p>
    <w:p w14:paraId="2497A687" w14:textId="77777777" w:rsidR="004D5039" w:rsidRPr="009C7C9D" w:rsidRDefault="004D5039" w:rsidP="004D5039">
      <w:pPr>
        <w:pStyle w:val="Textoindependiente"/>
        <w:widowControl w:val="0"/>
        <w:spacing w:after="0"/>
        <w:jc w:val="both"/>
        <w:rPr>
          <w:rFonts w:ascii="Arial" w:hAnsi="Arial" w:cs="Arial"/>
          <w:sz w:val="20"/>
          <w:lang w:val="es-PE"/>
        </w:rPr>
      </w:pPr>
    </w:p>
    <w:p w14:paraId="68DC4A74" w14:textId="77777777" w:rsidR="004D5039" w:rsidRPr="00CD5328" w:rsidRDefault="004D5039" w:rsidP="004D5039">
      <w:pPr>
        <w:widowControl w:val="0"/>
        <w:jc w:val="center"/>
        <w:rPr>
          <w:rFonts w:ascii="Arial" w:hAnsi="Arial" w:cs="Arial"/>
          <w:b/>
        </w:rPr>
      </w:pPr>
      <w:r w:rsidRPr="00CD5328">
        <w:rPr>
          <w:rFonts w:ascii="Arial" w:hAnsi="Arial" w:cs="Arial"/>
          <w:b/>
        </w:rPr>
        <w:t xml:space="preserve">ANEXO Nº </w:t>
      </w:r>
      <w:r w:rsidR="006B1102">
        <w:rPr>
          <w:rFonts w:ascii="Arial" w:hAnsi="Arial" w:cs="Arial"/>
          <w:b/>
        </w:rPr>
        <w:t>5</w:t>
      </w:r>
    </w:p>
    <w:p w14:paraId="662133EE" w14:textId="77777777" w:rsidR="004D5039" w:rsidRPr="00CD5328" w:rsidRDefault="004D5039" w:rsidP="004D5039">
      <w:pPr>
        <w:pStyle w:val="Textoindependiente"/>
        <w:widowControl w:val="0"/>
        <w:spacing w:after="0"/>
        <w:jc w:val="center"/>
        <w:rPr>
          <w:rFonts w:ascii="Arial" w:hAnsi="Arial" w:cs="Arial"/>
          <w:b/>
          <w:sz w:val="20"/>
          <w:szCs w:val="20"/>
        </w:rPr>
      </w:pPr>
    </w:p>
    <w:p w14:paraId="22D231F7" w14:textId="77777777" w:rsidR="004D5039" w:rsidRPr="006B2179" w:rsidRDefault="004D5039" w:rsidP="004D5039">
      <w:pPr>
        <w:pStyle w:val="Textoindependiente"/>
        <w:widowControl w:val="0"/>
        <w:spacing w:after="0"/>
        <w:jc w:val="center"/>
        <w:rPr>
          <w:rFonts w:ascii="Arial" w:hAnsi="Arial" w:cs="Arial"/>
          <w:b/>
          <w:sz w:val="20"/>
          <w:szCs w:val="20"/>
        </w:rPr>
      </w:pPr>
      <w:r>
        <w:rPr>
          <w:rFonts w:ascii="Arial" w:hAnsi="Arial" w:cs="Arial"/>
          <w:b/>
          <w:sz w:val="20"/>
          <w:szCs w:val="20"/>
        </w:rPr>
        <w:t xml:space="preserve">PRECIO DE LA </w:t>
      </w:r>
      <w:r w:rsidRPr="004A0069">
        <w:rPr>
          <w:rFonts w:ascii="Arial" w:hAnsi="Arial" w:cs="Arial"/>
          <w:b/>
          <w:sz w:val="20"/>
          <w:szCs w:val="20"/>
        </w:rPr>
        <w:t>OFERTA</w:t>
      </w:r>
    </w:p>
    <w:p w14:paraId="74D397E9" w14:textId="77777777" w:rsidR="004D5039" w:rsidRDefault="004D5039" w:rsidP="004D5039">
      <w:pPr>
        <w:pStyle w:val="Textoindependiente"/>
        <w:widowControl w:val="0"/>
        <w:spacing w:after="0"/>
        <w:jc w:val="center"/>
        <w:rPr>
          <w:rFonts w:ascii="Arial" w:hAnsi="Arial" w:cs="Arial"/>
          <w:b/>
          <w:sz w:val="20"/>
          <w:szCs w:val="20"/>
        </w:rPr>
      </w:pPr>
    </w:p>
    <w:p w14:paraId="7477B4E9" w14:textId="77777777" w:rsidR="004D5039" w:rsidRDefault="004D5039" w:rsidP="004D5039">
      <w:pPr>
        <w:pStyle w:val="Textoindependiente"/>
        <w:widowControl w:val="0"/>
        <w:spacing w:after="0"/>
        <w:jc w:val="center"/>
        <w:rPr>
          <w:rFonts w:ascii="Arial" w:hAnsi="Arial" w:cs="Arial"/>
          <w:b/>
          <w:sz w:val="20"/>
          <w:szCs w:val="20"/>
        </w:rPr>
      </w:pPr>
      <w:r w:rsidRPr="006D7D60">
        <w:rPr>
          <w:rFonts w:ascii="Arial" w:hAnsi="Arial" w:cs="Arial"/>
          <w:b/>
          <w:sz w:val="20"/>
          <w:szCs w:val="20"/>
        </w:rPr>
        <w:t>ÍTEM N° [INDICAR NÚMERO]</w:t>
      </w:r>
    </w:p>
    <w:p w14:paraId="2F6444CF" w14:textId="77777777" w:rsidR="004D5039" w:rsidRPr="00CD5328" w:rsidRDefault="004D5039" w:rsidP="004D5039">
      <w:pPr>
        <w:pStyle w:val="Textoindependiente"/>
        <w:widowControl w:val="0"/>
        <w:spacing w:after="0"/>
        <w:rPr>
          <w:rFonts w:ascii="Arial" w:hAnsi="Arial" w:cs="Arial"/>
          <w:sz w:val="20"/>
          <w:szCs w:val="20"/>
        </w:rPr>
      </w:pPr>
    </w:p>
    <w:p w14:paraId="34B07DE9" w14:textId="77777777" w:rsidR="004D5039" w:rsidRPr="00CD5328" w:rsidRDefault="004D5039" w:rsidP="004D5039">
      <w:pPr>
        <w:pStyle w:val="Textoindependiente"/>
        <w:widowControl w:val="0"/>
        <w:spacing w:after="0"/>
        <w:jc w:val="both"/>
        <w:rPr>
          <w:rFonts w:ascii="Arial" w:hAnsi="Arial" w:cs="Arial"/>
          <w:sz w:val="20"/>
          <w:szCs w:val="20"/>
        </w:rPr>
      </w:pPr>
      <w:r w:rsidRPr="00CD5328">
        <w:rPr>
          <w:rFonts w:ascii="Arial" w:hAnsi="Arial" w:cs="Arial"/>
          <w:sz w:val="20"/>
          <w:szCs w:val="20"/>
        </w:rPr>
        <w:t>Señores</w:t>
      </w:r>
    </w:p>
    <w:p w14:paraId="71DB1CC6" w14:textId="77777777" w:rsidR="00BD4D94" w:rsidRPr="00CD5328" w:rsidRDefault="00BD4D94" w:rsidP="00BD4D94">
      <w:pPr>
        <w:widowControl w:val="0"/>
        <w:autoSpaceDE w:val="0"/>
        <w:autoSpaceDN w:val="0"/>
        <w:adjustRightInd w:val="0"/>
        <w:jc w:val="both"/>
        <w:rPr>
          <w:rFonts w:ascii="Arial" w:hAnsi="Arial" w:cs="Arial"/>
          <w:b/>
          <w:sz w:val="20"/>
        </w:rPr>
      </w:pPr>
      <w:r w:rsidRPr="00E32689">
        <w:rPr>
          <w:rFonts w:ascii="Arial" w:eastAsia="Times New Roman" w:hAnsi="Arial" w:cs="Arial"/>
          <w:b/>
          <w:color w:val="auto"/>
          <w:sz w:val="20"/>
          <w:highlight w:val="lightGray"/>
          <w:lang w:val="es-ES" w:eastAsia="es-ES"/>
        </w:rPr>
        <w:t>[</w:t>
      </w:r>
      <w:r w:rsidRPr="00870EA6">
        <w:rPr>
          <w:rFonts w:ascii="Arial" w:eastAsia="Times New Roman" w:hAnsi="Arial" w:cs="Arial"/>
          <w:b/>
          <w:color w:val="auto"/>
          <w:sz w:val="20"/>
          <w:highlight w:val="lightGray"/>
          <w:lang w:val="es-ES" w:eastAsia="es-ES"/>
        </w:rPr>
        <w:t>C</w:t>
      </w:r>
      <w:r w:rsidRPr="007648AA">
        <w:rPr>
          <w:rFonts w:ascii="Arial" w:eastAsia="Times New Roman" w:hAnsi="Arial" w:cs="Arial"/>
          <w:b/>
          <w:color w:val="auto"/>
          <w:sz w:val="20"/>
          <w:highlight w:val="lightGray"/>
          <w:lang w:val="es-ES" w:eastAsia="es-ES"/>
        </w:rPr>
        <w:t xml:space="preserve">ONSIGNAR ÓRGANO ENCARGADO DE LAS CONTRATACIONES O </w:t>
      </w:r>
      <w:r w:rsidRPr="007648AA">
        <w:rPr>
          <w:rFonts w:ascii="Arial" w:hAnsi="Arial"/>
          <w:b/>
          <w:color w:val="auto"/>
          <w:sz w:val="20"/>
          <w:highlight w:val="lightGray"/>
          <w:lang w:val="es-ES"/>
        </w:rPr>
        <w:t>COMITÉ DE SELECCIÓN</w:t>
      </w:r>
      <w:r w:rsidRPr="007648AA">
        <w:rPr>
          <w:rFonts w:ascii="Arial" w:eastAsia="Times New Roman" w:hAnsi="Arial" w:cs="Arial"/>
          <w:b/>
          <w:color w:val="auto"/>
          <w:sz w:val="20"/>
          <w:highlight w:val="lightGray"/>
          <w:lang w:val="es-ES" w:eastAsia="es-ES"/>
        </w:rPr>
        <w:t>, SEGÚN CORRESPONDA]</w:t>
      </w:r>
    </w:p>
    <w:p w14:paraId="7DEBBC8E" w14:textId="77777777" w:rsidR="004D5039" w:rsidRPr="00CD5328" w:rsidRDefault="00BD4D94" w:rsidP="00BD4D94">
      <w:pPr>
        <w:pStyle w:val="Textoindependiente"/>
        <w:widowControl w:val="0"/>
        <w:spacing w:after="0"/>
        <w:jc w:val="both"/>
        <w:rPr>
          <w:rFonts w:ascii="Arial" w:hAnsi="Arial" w:cs="Arial"/>
          <w:b/>
          <w:sz w:val="20"/>
          <w:szCs w:val="20"/>
        </w:rPr>
      </w:pPr>
      <w:r>
        <w:rPr>
          <w:rFonts w:ascii="Arial" w:hAnsi="Arial" w:cs="Arial"/>
          <w:b/>
          <w:sz w:val="20"/>
        </w:rPr>
        <w:t>PROCEDIMIENTO ESPECIAL DE SELECCIÓN</w:t>
      </w:r>
      <w:r w:rsidRPr="00CD5328">
        <w:rPr>
          <w:rFonts w:ascii="Arial" w:hAnsi="Arial" w:cs="Arial"/>
          <w:b/>
          <w:sz w:val="20"/>
        </w:rPr>
        <w:t xml:space="preserve"> </w:t>
      </w:r>
      <w:r w:rsidR="004D5039" w:rsidRPr="00CD5328">
        <w:rPr>
          <w:rFonts w:ascii="Arial" w:hAnsi="Arial" w:cs="Arial"/>
          <w:b/>
          <w:color w:val="000000"/>
          <w:sz w:val="20"/>
          <w:szCs w:val="20"/>
        </w:rPr>
        <w:t>Nº</w:t>
      </w:r>
      <w:r w:rsidR="004D5039" w:rsidRPr="00CD5328">
        <w:rPr>
          <w:rFonts w:ascii="Arial" w:hAnsi="Arial" w:cs="Arial"/>
          <w:b/>
          <w:sz w:val="20"/>
          <w:szCs w:val="20"/>
        </w:rPr>
        <w:t xml:space="preserve"> </w:t>
      </w:r>
      <w:r w:rsidR="004D5039" w:rsidRPr="00BA1FDD">
        <w:rPr>
          <w:rFonts w:ascii="Arial" w:hAnsi="Arial" w:cs="Arial"/>
          <w:bCs/>
          <w:color w:val="000000"/>
          <w:sz w:val="20"/>
          <w:szCs w:val="20"/>
          <w:highlight w:val="lightGray"/>
        </w:rPr>
        <w:t>[CONSIGNAR NOMENCLATURA DEL PROCEDIMIENTO]</w:t>
      </w:r>
    </w:p>
    <w:p w14:paraId="57AD91B0" w14:textId="77777777" w:rsidR="004D5039" w:rsidRPr="00CD5328" w:rsidRDefault="004D5039" w:rsidP="004D5039">
      <w:pPr>
        <w:pStyle w:val="Textoindependiente"/>
        <w:widowControl w:val="0"/>
        <w:spacing w:after="0"/>
        <w:jc w:val="both"/>
        <w:rPr>
          <w:rFonts w:ascii="Arial" w:hAnsi="Arial" w:cs="Arial"/>
          <w:sz w:val="20"/>
          <w:szCs w:val="20"/>
          <w:u w:val="single"/>
        </w:rPr>
      </w:pPr>
      <w:r w:rsidRPr="00CD5328">
        <w:rPr>
          <w:rFonts w:ascii="Arial" w:hAnsi="Arial" w:cs="Arial"/>
          <w:sz w:val="20"/>
          <w:szCs w:val="20"/>
          <w:u w:val="single"/>
        </w:rPr>
        <w:t>Presente</w:t>
      </w:r>
      <w:r w:rsidRPr="00CD5328">
        <w:rPr>
          <w:rFonts w:ascii="Arial" w:hAnsi="Arial" w:cs="Arial"/>
          <w:sz w:val="20"/>
          <w:szCs w:val="20"/>
        </w:rPr>
        <w:t>.-</w:t>
      </w:r>
    </w:p>
    <w:p w14:paraId="38BB01C0" w14:textId="77777777" w:rsidR="004D5039" w:rsidRDefault="004D5039" w:rsidP="004D5039">
      <w:pPr>
        <w:pStyle w:val="Textoindependiente"/>
        <w:widowControl w:val="0"/>
        <w:spacing w:after="0"/>
        <w:jc w:val="both"/>
        <w:rPr>
          <w:rFonts w:ascii="Arial" w:hAnsi="Arial" w:cs="Arial"/>
          <w:sz w:val="20"/>
          <w:szCs w:val="20"/>
        </w:rPr>
      </w:pPr>
    </w:p>
    <w:p w14:paraId="793F0368" w14:textId="77777777" w:rsidR="004D5039" w:rsidRPr="00CD5328" w:rsidRDefault="004D5039" w:rsidP="004D5039">
      <w:pPr>
        <w:pStyle w:val="Textoindependiente"/>
        <w:widowControl w:val="0"/>
        <w:spacing w:after="0"/>
        <w:jc w:val="both"/>
        <w:rPr>
          <w:rFonts w:ascii="Arial" w:hAnsi="Arial" w:cs="Arial"/>
          <w:sz w:val="20"/>
          <w:szCs w:val="20"/>
        </w:rPr>
      </w:pPr>
    </w:p>
    <w:p w14:paraId="017292C3" w14:textId="77777777" w:rsidR="004D5039" w:rsidRPr="00CD5328" w:rsidRDefault="004D5039" w:rsidP="004D5039">
      <w:pPr>
        <w:widowControl w:val="0"/>
        <w:jc w:val="both"/>
        <w:rPr>
          <w:rFonts w:ascii="Arial" w:hAnsi="Arial" w:cs="Arial"/>
          <w:sz w:val="20"/>
        </w:rPr>
      </w:pPr>
      <w:r w:rsidRPr="00CD5328">
        <w:rPr>
          <w:rFonts w:ascii="Arial" w:hAnsi="Arial" w:cs="Arial"/>
          <w:sz w:val="20"/>
        </w:rPr>
        <w:t>Es grato dirigirme a usted, para hacer de su conocimiento que, de acuerdo</w:t>
      </w:r>
      <w:r>
        <w:rPr>
          <w:rFonts w:ascii="Arial" w:hAnsi="Arial" w:cs="Arial"/>
          <w:sz w:val="20"/>
        </w:rPr>
        <w:t xml:space="preserve"> con las bases</w:t>
      </w:r>
      <w:r w:rsidRPr="00CD5328">
        <w:rPr>
          <w:rFonts w:ascii="Arial" w:hAnsi="Arial" w:cs="Arial"/>
          <w:sz w:val="20"/>
        </w:rPr>
        <w:t xml:space="preserve">, mi </w:t>
      </w:r>
      <w:r>
        <w:rPr>
          <w:rFonts w:ascii="Arial" w:hAnsi="Arial" w:cs="Arial"/>
          <w:sz w:val="20"/>
        </w:rPr>
        <w:t xml:space="preserve">oferta </w:t>
      </w:r>
      <w:r w:rsidRPr="00CD5328">
        <w:rPr>
          <w:rFonts w:ascii="Arial" w:hAnsi="Arial" w:cs="Arial"/>
          <w:sz w:val="20"/>
        </w:rPr>
        <w:t>es la siguiente:</w:t>
      </w:r>
    </w:p>
    <w:p w14:paraId="2374FE8F" w14:textId="77777777" w:rsidR="004D5039" w:rsidRPr="00A57984" w:rsidRDefault="004D5039" w:rsidP="004D5039">
      <w:pPr>
        <w:pStyle w:val="Textoindependiente"/>
        <w:widowControl w:val="0"/>
        <w:spacing w:after="0"/>
        <w:rPr>
          <w:rFonts w:ascii="Arial" w:hAnsi="Arial" w:cs="Arial"/>
          <w:sz w:val="20"/>
          <w:szCs w:val="20"/>
          <w:lang w:val="es-PE"/>
        </w:rPr>
      </w:pPr>
    </w:p>
    <w:tbl>
      <w:tblPr>
        <w:tblW w:w="8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6312"/>
        <w:gridCol w:w="2324"/>
      </w:tblGrid>
      <w:tr w:rsidR="004D5039" w:rsidRPr="00C86FD9" w14:paraId="252C05AD" w14:textId="77777777" w:rsidTr="00523E99">
        <w:trPr>
          <w:jc w:val="center"/>
        </w:trPr>
        <w:tc>
          <w:tcPr>
            <w:tcW w:w="6312" w:type="dxa"/>
            <w:shd w:val="clear" w:color="auto" w:fill="D9D9D9"/>
            <w:vAlign w:val="center"/>
          </w:tcPr>
          <w:p w14:paraId="5A5684DF" w14:textId="77777777" w:rsidR="004D5039" w:rsidRPr="00BA1FDD" w:rsidRDefault="004D5039" w:rsidP="00523E99">
            <w:pPr>
              <w:widowControl w:val="0"/>
              <w:jc w:val="center"/>
              <w:rPr>
                <w:rFonts w:ascii="Arial" w:hAnsi="Arial" w:cs="Arial"/>
                <w:b/>
                <w:color w:val="auto"/>
                <w:sz w:val="18"/>
              </w:rPr>
            </w:pPr>
            <w:bookmarkStart w:id="35" w:name="_Hlk515984688"/>
            <w:r w:rsidRPr="00BA1FDD">
              <w:rPr>
                <w:rFonts w:ascii="Arial" w:hAnsi="Arial" w:cs="Arial"/>
                <w:b/>
                <w:color w:val="auto"/>
                <w:sz w:val="18"/>
              </w:rPr>
              <w:t>CONCEPTO</w:t>
            </w:r>
          </w:p>
        </w:tc>
        <w:tc>
          <w:tcPr>
            <w:tcW w:w="2324" w:type="dxa"/>
            <w:shd w:val="clear" w:color="auto" w:fill="D9D9D9"/>
            <w:vAlign w:val="center"/>
          </w:tcPr>
          <w:p w14:paraId="44344AF2" w14:textId="77777777" w:rsidR="004D5039" w:rsidRPr="00BA1FDD" w:rsidRDefault="004D5039" w:rsidP="00523E99">
            <w:pPr>
              <w:pStyle w:val="Textoindependiente"/>
              <w:widowControl w:val="0"/>
              <w:spacing w:after="0"/>
              <w:jc w:val="center"/>
              <w:rPr>
                <w:rFonts w:ascii="Arial" w:hAnsi="Arial" w:cs="Arial"/>
                <w:b/>
                <w:sz w:val="18"/>
              </w:rPr>
            </w:pPr>
            <w:r w:rsidRPr="00BA1FDD">
              <w:rPr>
                <w:rFonts w:ascii="Arial" w:hAnsi="Arial" w:cs="Arial"/>
                <w:b/>
                <w:sz w:val="18"/>
              </w:rPr>
              <w:t xml:space="preserve">PRECIO TOTAL </w:t>
            </w:r>
          </w:p>
        </w:tc>
      </w:tr>
      <w:tr w:rsidR="004D5039" w:rsidRPr="00C86FD9" w14:paraId="4C77C263" w14:textId="77777777" w:rsidTr="00523E99">
        <w:trPr>
          <w:trHeight w:val="386"/>
          <w:jc w:val="center"/>
        </w:trPr>
        <w:tc>
          <w:tcPr>
            <w:tcW w:w="6312" w:type="dxa"/>
            <w:vAlign w:val="center"/>
          </w:tcPr>
          <w:p w14:paraId="24E27692" w14:textId="77777777" w:rsidR="004D5039" w:rsidRPr="00C86FD9" w:rsidRDefault="004D5039" w:rsidP="00523E99">
            <w:pPr>
              <w:widowControl w:val="0"/>
              <w:jc w:val="both"/>
              <w:rPr>
                <w:rFonts w:ascii="Arial" w:hAnsi="Arial" w:cs="Arial"/>
                <w:sz w:val="20"/>
              </w:rPr>
            </w:pPr>
          </w:p>
        </w:tc>
        <w:tc>
          <w:tcPr>
            <w:tcW w:w="2324" w:type="dxa"/>
            <w:vAlign w:val="center"/>
          </w:tcPr>
          <w:p w14:paraId="1EEB85C6" w14:textId="77777777" w:rsidR="004D5039" w:rsidRPr="00C86FD9" w:rsidRDefault="004D5039" w:rsidP="00523E99">
            <w:pPr>
              <w:pStyle w:val="Textoindependiente"/>
              <w:widowControl w:val="0"/>
              <w:spacing w:after="0"/>
              <w:jc w:val="right"/>
              <w:rPr>
                <w:rFonts w:ascii="Arial" w:hAnsi="Arial" w:cs="Arial"/>
                <w:b/>
                <w:sz w:val="20"/>
              </w:rPr>
            </w:pPr>
          </w:p>
        </w:tc>
      </w:tr>
      <w:tr w:rsidR="004D5039" w:rsidRPr="00C86FD9" w14:paraId="33981E4C" w14:textId="77777777" w:rsidTr="00523E99">
        <w:trPr>
          <w:trHeight w:val="386"/>
          <w:jc w:val="center"/>
        </w:trPr>
        <w:tc>
          <w:tcPr>
            <w:tcW w:w="6312" w:type="dxa"/>
            <w:tcBorders>
              <w:top w:val="single" w:sz="4" w:space="0" w:color="auto"/>
              <w:left w:val="single" w:sz="4" w:space="0" w:color="auto"/>
              <w:bottom w:val="single" w:sz="4" w:space="0" w:color="auto"/>
              <w:right w:val="single" w:sz="4" w:space="0" w:color="auto"/>
            </w:tcBorders>
            <w:vAlign w:val="center"/>
          </w:tcPr>
          <w:p w14:paraId="2969386B" w14:textId="77777777" w:rsidR="004D5039" w:rsidRPr="00C86FD9" w:rsidRDefault="004D5039" w:rsidP="00523E99">
            <w:pPr>
              <w:widowControl w:val="0"/>
              <w:rPr>
                <w:rFonts w:ascii="Arial" w:hAnsi="Arial" w:cs="Arial"/>
                <w:b/>
                <w:sz w:val="20"/>
              </w:rPr>
            </w:pPr>
            <w:r w:rsidRPr="00C86FD9">
              <w:rPr>
                <w:rFonts w:ascii="Arial" w:hAnsi="Arial" w:cs="Arial"/>
                <w:b/>
                <w:sz w:val="20"/>
              </w:rPr>
              <w:t>TOTAL</w:t>
            </w:r>
          </w:p>
        </w:tc>
        <w:tc>
          <w:tcPr>
            <w:tcW w:w="2324" w:type="dxa"/>
            <w:tcBorders>
              <w:top w:val="single" w:sz="4" w:space="0" w:color="auto"/>
              <w:left w:val="single" w:sz="4" w:space="0" w:color="auto"/>
              <w:bottom w:val="single" w:sz="4" w:space="0" w:color="auto"/>
              <w:right w:val="single" w:sz="4" w:space="0" w:color="auto"/>
            </w:tcBorders>
            <w:vAlign w:val="center"/>
          </w:tcPr>
          <w:p w14:paraId="44A61C4A" w14:textId="77777777" w:rsidR="004D5039" w:rsidRPr="00C86FD9" w:rsidRDefault="004D5039" w:rsidP="00523E99">
            <w:pPr>
              <w:pStyle w:val="Textoindependiente"/>
              <w:widowControl w:val="0"/>
              <w:spacing w:after="0"/>
              <w:jc w:val="right"/>
              <w:rPr>
                <w:rFonts w:ascii="Arial" w:hAnsi="Arial" w:cs="Arial"/>
                <w:b/>
                <w:sz w:val="20"/>
              </w:rPr>
            </w:pPr>
          </w:p>
        </w:tc>
      </w:tr>
      <w:bookmarkEnd w:id="35"/>
    </w:tbl>
    <w:p w14:paraId="6DCF1429" w14:textId="77777777" w:rsidR="004D5039" w:rsidRDefault="004D5039" w:rsidP="004D5039">
      <w:pPr>
        <w:pStyle w:val="Textoindependiente"/>
        <w:widowControl w:val="0"/>
        <w:spacing w:after="0"/>
        <w:jc w:val="both"/>
        <w:rPr>
          <w:rFonts w:ascii="Arial" w:hAnsi="Arial" w:cs="Arial"/>
          <w:color w:val="000000"/>
          <w:sz w:val="20"/>
          <w:szCs w:val="20"/>
        </w:rPr>
      </w:pPr>
    </w:p>
    <w:p w14:paraId="3C455ED5" w14:textId="77777777" w:rsidR="00D82DFB" w:rsidRPr="00E91CEA" w:rsidRDefault="00BD4D94" w:rsidP="00D82DFB">
      <w:pPr>
        <w:pStyle w:val="Textoindependiente"/>
        <w:widowControl w:val="0"/>
        <w:spacing w:after="0"/>
        <w:ind w:left="142"/>
        <w:jc w:val="both"/>
        <w:rPr>
          <w:rFonts w:ascii="Arial" w:hAnsi="Arial" w:cs="Arial"/>
          <w:sz w:val="20"/>
        </w:rPr>
      </w:pPr>
      <w:r w:rsidRPr="00E91CEA">
        <w:rPr>
          <w:rFonts w:ascii="Arial" w:hAnsi="Arial" w:cs="Arial"/>
          <w:sz w:val="20"/>
        </w:rPr>
        <w:t xml:space="preserve">El precio de la </w:t>
      </w:r>
      <w:r w:rsidRPr="004A1B71">
        <w:rPr>
          <w:rFonts w:ascii="Arial" w:hAnsi="Arial" w:cs="Arial"/>
          <w:sz w:val="20"/>
        </w:rPr>
        <w:t xml:space="preserve">oferta </w:t>
      </w:r>
      <w:r>
        <w:rPr>
          <w:rFonts w:ascii="Arial" w:hAnsi="Arial" w:cs="Arial"/>
          <w:sz w:val="20"/>
        </w:rPr>
        <w:t>en soles</w:t>
      </w:r>
      <w:r w:rsidRPr="004A1B71">
        <w:rPr>
          <w:rFonts w:ascii="Arial" w:hAnsi="Arial" w:cs="Arial"/>
          <w:sz w:val="20"/>
        </w:rPr>
        <w:t xml:space="preserve"> incluye</w:t>
      </w:r>
      <w:r w:rsidRPr="00E91CEA">
        <w:rPr>
          <w:rFonts w:ascii="Arial" w:hAnsi="Arial" w:cs="Arial"/>
          <w:sz w:val="20"/>
        </w:rPr>
        <w:t xml:space="preserve"> todos los </w:t>
      </w:r>
      <w:r>
        <w:rPr>
          <w:rFonts w:ascii="Arial" w:hAnsi="Arial" w:cs="Arial"/>
          <w:sz w:val="20"/>
        </w:rPr>
        <w:t xml:space="preserve">costos por </w:t>
      </w:r>
      <w:r w:rsidRPr="00E91CEA">
        <w:rPr>
          <w:rFonts w:ascii="Arial" w:hAnsi="Arial" w:cs="Arial"/>
          <w:sz w:val="20"/>
        </w:rPr>
        <w:t>tributos, seguros, transporte, inspecciones, pruebas y</w:t>
      </w:r>
      <w:r>
        <w:rPr>
          <w:rFonts w:ascii="Arial" w:hAnsi="Arial" w:cs="Arial"/>
          <w:sz w:val="20"/>
        </w:rPr>
        <w:t xml:space="preserve"> </w:t>
      </w:r>
      <w:r w:rsidRPr="00E91CEA">
        <w:rPr>
          <w:rFonts w:ascii="Arial" w:hAnsi="Arial" w:cs="Arial"/>
          <w:sz w:val="20"/>
        </w:rPr>
        <w:t>los costos laborales conforme</w:t>
      </w:r>
      <w:r>
        <w:rPr>
          <w:rFonts w:ascii="Arial" w:hAnsi="Arial" w:cs="Arial"/>
          <w:sz w:val="20"/>
        </w:rPr>
        <w:t xml:space="preserve"> a</w:t>
      </w:r>
      <w:r w:rsidRPr="00E91CEA">
        <w:rPr>
          <w:rFonts w:ascii="Arial" w:hAnsi="Arial" w:cs="Arial"/>
          <w:sz w:val="20"/>
        </w:rPr>
        <w:t xml:space="preserve"> la legislación vigente, así como cualquier otro concepto que pueda tener incidencia sobre </w:t>
      </w:r>
      <w:r>
        <w:rPr>
          <w:rFonts w:ascii="Arial" w:hAnsi="Arial" w:cs="Arial"/>
          <w:sz w:val="20"/>
        </w:rPr>
        <w:t>la prestación</w:t>
      </w:r>
      <w:r w:rsidRPr="00E91CEA">
        <w:rPr>
          <w:rFonts w:ascii="Arial" w:hAnsi="Arial" w:cs="Arial"/>
          <w:sz w:val="20"/>
        </w:rPr>
        <w:t>; excepto la de aquellos postores que gocen de alguna exoneración legal, no incluirán en el precio de su oferta los tributos respectivos.</w:t>
      </w:r>
    </w:p>
    <w:p w14:paraId="4C53E79F" w14:textId="77777777" w:rsidR="00D82DFB" w:rsidRDefault="00D82DFB" w:rsidP="00D82DFB">
      <w:pPr>
        <w:widowControl w:val="0"/>
        <w:autoSpaceDE w:val="0"/>
        <w:autoSpaceDN w:val="0"/>
        <w:adjustRightInd w:val="0"/>
        <w:jc w:val="both"/>
        <w:rPr>
          <w:rFonts w:ascii="Arial" w:hAnsi="Arial" w:cs="Arial"/>
          <w:iCs/>
          <w:color w:val="auto"/>
          <w:sz w:val="20"/>
        </w:rPr>
      </w:pPr>
      <w:r w:rsidRPr="00542077">
        <w:rPr>
          <w:rFonts w:ascii="Arial" w:hAnsi="Arial" w:cs="Arial"/>
          <w:iCs/>
          <w:color w:val="auto"/>
          <w:sz w:val="20"/>
        </w:rPr>
        <w:t xml:space="preserve"> </w:t>
      </w:r>
    </w:p>
    <w:p w14:paraId="49E99B39" w14:textId="77777777" w:rsidR="004D5039" w:rsidRPr="00542077" w:rsidRDefault="004D5039" w:rsidP="00D82DFB">
      <w:pPr>
        <w:widowControl w:val="0"/>
        <w:autoSpaceDE w:val="0"/>
        <w:autoSpaceDN w:val="0"/>
        <w:adjustRightInd w:val="0"/>
        <w:jc w:val="both"/>
        <w:rPr>
          <w:rFonts w:ascii="Arial" w:hAnsi="Arial" w:cs="Arial"/>
          <w:b/>
          <w:i/>
          <w:iCs/>
          <w:color w:val="auto"/>
          <w:sz w:val="20"/>
        </w:rPr>
      </w:pPr>
      <w:r w:rsidRPr="00542077">
        <w:rPr>
          <w:rFonts w:ascii="Arial" w:hAnsi="Arial" w:cs="Arial"/>
          <w:iCs/>
          <w:color w:val="auto"/>
          <w:sz w:val="20"/>
        </w:rPr>
        <w:t>[CONSIGNAR CIUDAD Y FECHA]</w:t>
      </w:r>
    </w:p>
    <w:p w14:paraId="21F4B918" w14:textId="77777777" w:rsidR="004D5039" w:rsidRPr="00542077" w:rsidRDefault="004D5039" w:rsidP="004D5039">
      <w:pPr>
        <w:widowControl w:val="0"/>
        <w:autoSpaceDE w:val="0"/>
        <w:autoSpaceDN w:val="0"/>
        <w:adjustRightInd w:val="0"/>
        <w:jc w:val="both"/>
        <w:rPr>
          <w:rFonts w:ascii="Arial" w:hAnsi="Arial" w:cs="Arial"/>
          <w:color w:val="auto"/>
          <w:sz w:val="20"/>
        </w:rPr>
      </w:pPr>
    </w:p>
    <w:p w14:paraId="446D89F6" w14:textId="77777777" w:rsidR="004D5039" w:rsidRPr="00542077" w:rsidRDefault="004D5039" w:rsidP="004D5039">
      <w:pPr>
        <w:widowControl w:val="0"/>
        <w:autoSpaceDE w:val="0"/>
        <w:autoSpaceDN w:val="0"/>
        <w:adjustRightInd w:val="0"/>
        <w:jc w:val="both"/>
        <w:rPr>
          <w:rFonts w:ascii="Arial" w:hAnsi="Arial" w:cs="Arial"/>
          <w:color w:val="auto"/>
          <w:sz w:val="20"/>
        </w:rPr>
      </w:pPr>
    </w:p>
    <w:p w14:paraId="39527DB5" w14:textId="77777777" w:rsidR="004D5039" w:rsidRPr="00542077" w:rsidRDefault="004D5039" w:rsidP="004D5039">
      <w:pPr>
        <w:widowControl w:val="0"/>
        <w:jc w:val="center"/>
        <w:rPr>
          <w:rFonts w:ascii="Arial" w:hAnsi="Arial" w:cs="Arial"/>
          <w:color w:val="auto"/>
          <w:sz w:val="20"/>
        </w:rPr>
      </w:pPr>
      <w:r w:rsidRPr="00542077">
        <w:rPr>
          <w:rFonts w:ascii="Arial" w:hAnsi="Arial" w:cs="Arial"/>
          <w:color w:val="auto"/>
          <w:sz w:val="20"/>
        </w:rPr>
        <w:t>……………………………….…………………..</w:t>
      </w:r>
    </w:p>
    <w:p w14:paraId="2CAD4C57" w14:textId="77777777" w:rsidR="004D5039" w:rsidRPr="00CD5328" w:rsidRDefault="004D5039" w:rsidP="004D5039">
      <w:pPr>
        <w:widowControl w:val="0"/>
        <w:jc w:val="center"/>
        <w:rPr>
          <w:rFonts w:ascii="Arial" w:hAnsi="Arial" w:cs="Arial"/>
          <w:b/>
          <w:sz w:val="20"/>
        </w:rPr>
      </w:pPr>
      <w:r w:rsidRPr="00CD5328">
        <w:rPr>
          <w:rFonts w:ascii="Arial" w:hAnsi="Arial" w:cs="Arial"/>
          <w:b/>
          <w:sz w:val="20"/>
        </w:rPr>
        <w:t>Firma, Nombres y Apellidos del postor o</w:t>
      </w:r>
    </w:p>
    <w:p w14:paraId="0F56794E" w14:textId="77777777" w:rsidR="004D5039" w:rsidRPr="00CD5328" w:rsidRDefault="004D5039" w:rsidP="004D5039">
      <w:pPr>
        <w:widowControl w:val="0"/>
        <w:jc w:val="center"/>
        <w:rPr>
          <w:rFonts w:ascii="Arial" w:hAnsi="Arial" w:cs="Arial"/>
          <w:b/>
          <w:sz w:val="20"/>
        </w:rPr>
      </w:pPr>
      <w:r w:rsidRPr="00CD5328">
        <w:rPr>
          <w:rFonts w:ascii="Arial" w:hAnsi="Arial" w:cs="Arial"/>
          <w:b/>
          <w:sz w:val="20"/>
        </w:rPr>
        <w:t>Representante legal o común, según corresponda</w:t>
      </w:r>
    </w:p>
    <w:p w14:paraId="037854B2" w14:textId="77777777" w:rsidR="00FE6D7F" w:rsidRDefault="00FE6D7F" w:rsidP="004D5039">
      <w:pPr>
        <w:pStyle w:val="Textoindependiente"/>
        <w:widowControl w:val="0"/>
        <w:spacing w:after="0"/>
        <w:jc w:val="both"/>
        <w:rPr>
          <w:rFonts w:ascii="Arial" w:hAnsi="Arial" w:cs="Arial"/>
          <w:sz w:val="20"/>
          <w:szCs w:val="20"/>
        </w:rPr>
      </w:pPr>
    </w:p>
    <w:tbl>
      <w:tblPr>
        <w:tblStyle w:val="Tabladecuadrcula1clara-nfasis51"/>
        <w:tblW w:w="8930" w:type="dxa"/>
        <w:tblInd w:w="137" w:type="dxa"/>
        <w:tblLook w:val="04A0" w:firstRow="1" w:lastRow="0" w:firstColumn="1" w:lastColumn="0" w:noHBand="0" w:noVBand="1"/>
      </w:tblPr>
      <w:tblGrid>
        <w:gridCol w:w="8930"/>
      </w:tblGrid>
      <w:tr w:rsidR="004D5039" w:rsidRPr="00191EF6" w14:paraId="0AF31834" w14:textId="77777777" w:rsidTr="00523E9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3A55DC59" w14:textId="77777777" w:rsidR="004D5039" w:rsidRPr="00191EF6" w:rsidRDefault="004D5039" w:rsidP="00523E99">
            <w:pPr>
              <w:jc w:val="both"/>
              <w:rPr>
                <w:rFonts w:ascii="Arial" w:hAnsi="Arial" w:cs="Arial"/>
                <w:color w:val="3333CC"/>
                <w:sz w:val="20"/>
                <w:szCs w:val="19"/>
                <w:lang w:val="es-ES"/>
              </w:rPr>
            </w:pPr>
            <w:bookmarkStart w:id="36" w:name="_Hlk515984721"/>
            <w:r w:rsidRPr="00191EF6">
              <w:rPr>
                <w:rFonts w:ascii="Arial" w:hAnsi="Arial" w:cs="Arial"/>
                <w:color w:val="0000FF"/>
                <w:sz w:val="20"/>
                <w:szCs w:val="19"/>
                <w:lang w:val="es-ES"/>
              </w:rPr>
              <w:t>Importante</w:t>
            </w:r>
            <w:r w:rsidR="00221EDE">
              <w:rPr>
                <w:rFonts w:ascii="Arial" w:hAnsi="Arial" w:cs="Arial"/>
                <w:color w:val="0000FF"/>
                <w:sz w:val="20"/>
                <w:szCs w:val="19"/>
                <w:lang w:val="es-ES"/>
              </w:rPr>
              <w:t xml:space="preserve"> </w:t>
            </w:r>
          </w:p>
        </w:tc>
      </w:tr>
      <w:tr w:rsidR="004D5039" w:rsidRPr="00191EF6" w14:paraId="6A4B2A3F" w14:textId="77777777" w:rsidTr="005B2AD7">
        <w:trPr>
          <w:trHeight w:val="1788"/>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2AF43C83" w14:textId="77777777" w:rsidR="004D5039" w:rsidRPr="004A00E1" w:rsidRDefault="004D5039" w:rsidP="002E7893">
            <w:pPr>
              <w:pStyle w:val="Prrafodelista"/>
              <w:widowControl w:val="0"/>
              <w:numPr>
                <w:ilvl w:val="0"/>
                <w:numId w:val="33"/>
              </w:numPr>
              <w:ind w:left="322" w:hanging="283"/>
              <w:jc w:val="both"/>
              <w:rPr>
                <w:rFonts w:ascii="Arial" w:hAnsi="Arial" w:cs="Arial"/>
                <w:b w:val="0"/>
                <w:i/>
                <w:color w:val="0000FF"/>
                <w:sz w:val="20"/>
                <w:szCs w:val="19"/>
                <w:lang w:val="es-ES_tradnl"/>
              </w:rPr>
            </w:pPr>
            <w:r w:rsidRPr="004A00E1">
              <w:rPr>
                <w:rFonts w:ascii="Arial" w:hAnsi="Arial" w:cs="Arial"/>
                <w:b w:val="0"/>
                <w:i/>
                <w:color w:val="0000FF"/>
                <w:sz w:val="20"/>
                <w:szCs w:val="19"/>
                <w:lang w:val="es-ES_tradnl"/>
              </w:rPr>
              <w:t>El postor debe consignar el precio total de la oferta, sin perjuicio que</w:t>
            </w:r>
            <w:r w:rsidR="004F3E00" w:rsidRPr="004A00E1">
              <w:rPr>
                <w:rFonts w:ascii="Arial" w:hAnsi="Arial" w:cs="Arial"/>
                <w:b w:val="0"/>
                <w:i/>
                <w:color w:val="0000FF"/>
                <w:sz w:val="20"/>
                <w:szCs w:val="19"/>
                <w:lang w:val="es-ES_tradnl"/>
              </w:rPr>
              <w:t>,</w:t>
            </w:r>
            <w:r w:rsidRPr="004A00E1">
              <w:rPr>
                <w:rFonts w:ascii="Arial" w:hAnsi="Arial" w:cs="Arial"/>
                <w:b w:val="0"/>
                <w:i/>
                <w:color w:val="0000FF"/>
                <w:sz w:val="20"/>
                <w:szCs w:val="19"/>
                <w:lang w:val="es-ES_tradnl"/>
              </w:rPr>
              <w:t xml:space="preserve"> de resultar favorecido con la buena pro, </w:t>
            </w:r>
            <w:r w:rsidR="00575F3F" w:rsidRPr="004A00E1">
              <w:rPr>
                <w:rFonts w:ascii="Arial" w:hAnsi="Arial" w:cs="Arial"/>
                <w:b w:val="0"/>
                <w:i/>
                <w:color w:val="0000FF"/>
                <w:sz w:val="20"/>
                <w:szCs w:val="19"/>
                <w:lang w:val="es-ES_tradnl"/>
              </w:rPr>
              <w:t>presente el detalle de precios unitarios para el perfeccionamiento del contrato.</w:t>
            </w:r>
          </w:p>
          <w:p w14:paraId="76C23B36" w14:textId="77777777" w:rsidR="004A2E62" w:rsidRPr="005B2AD7" w:rsidRDefault="004A2E62" w:rsidP="004A2E62">
            <w:pPr>
              <w:widowControl w:val="0"/>
              <w:ind w:left="34"/>
              <w:jc w:val="both"/>
              <w:rPr>
                <w:rFonts w:ascii="Arial" w:hAnsi="Arial" w:cs="Arial"/>
                <w:b w:val="0"/>
                <w:i/>
                <w:color w:val="3333FF"/>
                <w:sz w:val="16"/>
                <w:lang w:val="es-ES"/>
              </w:rPr>
            </w:pPr>
          </w:p>
          <w:p w14:paraId="14668DB7" w14:textId="77777777" w:rsidR="004A2E62" w:rsidRPr="00156BC7" w:rsidRDefault="004A2E62" w:rsidP="002E7893">
            <w:pPr>
              <w:pStyle w:val="Prrafodelista"/>
              <w:widowControl w:val="0"/>
              <w:numPr>
                <w:ilvl w:val="0"/>
                <w:numId w:val="33"/>
              </w:numPr>
              <w:ind w:left="322" w:hanging="283"/>
              <w:jc w:val="both"/>
              <w:rPr>
                <w:rFonts w:ascii="Arial" w:hAnsi="Arial" w:cs="Arial"/>
                <w:b w:val="0"/>
                <w:i/>
                <w:color w:val="0000FF"/>
                <w:sz w:val="20"/>
                <w:szCs w:val="19"/>
                <w:lang w:val="es-ES_tradnl"/>
              </w:rPr>
            </w:pPr>
            <w:r w:rsidRPr="00156BC7">
              <w:rPr>
                <w:rFonts w:ascii="Arial" w:hAnsi="Arial" w:cs="Arial"/>
                <w:b w:val="0"/>
                <w:i/>
                <w:color w:val="0000FF"/>
                <w:sz w:val="20"/>
                <w:szCs w:val="19"/>
                <w:lang w:val="es-ES_tradnl"/>
              </w:rPr>
              <w:t>El postor que goce de alguna exoneración legal, debe indicar que su oferta no incluye el tributo materia de la exoneración, debiendo incluir el siguiente texto:</w:t>
            </w:r>
          </w:p>
          <w:p w14:paraId="3D576C23" w14:textId="77777777" w:rsidR="004A2E62" w:rsidRPr="005B2AD7" w:rsidRDefault="004A2E62" w:rsidP="00156BC7">
            <w:pPr>
              <w:pStyle w:val="Prrafodelista"/>
              <w:widowControl w:val="0"/>
              <w:ind w:left="322"/>
              <w:jc w:val="both"/>
              <w:rPr>
                <w:rFonts w:ascii="Arial" w:hAnsi="Arial" w:cs="Arial"/>
                <w:b w:val="0"/>
                <w:i/>
                <w:color w:val="0000FF"/>
                <w:sz w:val="16"/>
                <w:szCs w:val="19"/>
                <w:lang w:val="es-ES_tradnl"/>
              </w:rPr>
            </w:pPr>
          </w:p>
          <w:p w14:paraId="5DDC5F91" w14:textId="77777777" w:rsidR="00156BC7" w:rsidRPr="004A00E1" w:rsidRDefault="004A2E62" w:rsidP="005B2AD7">
            <w:pPr>
              <w:pStyle w:val="Prrafodelista"/>
              <w:widowControl w:val="0"/>
              <w:ind w:left="322"/>
              <w:jc w:val="both"/>
              <w:rPr>
                <w:rFonts w:ascii="Arial" w:hAnsi="Arial" w:cs="Arial"/>
                <w:color w:val="0000FF"/>
                <w:sz w:val="20"/>
                <w:szCs w:val="19"/>
                <w:lang w:val="es-ES"/>
              </w:rPr>
            </w:pPr>
            <w:r w:rsidRPr="00156BC7">
              <w:rPr>
                <w:rFonts w:ascii="Arial" w:hAnsi="Arial" w:cs="Arial"/>
                <w:b w:val="0"/>
                <w:i/>
                <w:color w:val="0000FF"/>
                <w:sz w:val="20"/>
                <w:szCs w:val="19"/>
                <w:lang w:val="es-ES_tradnl"/>
              </w:rPr>
              <w:t>Mi oferta no incluye [CONSIGNAR EL TRIBUTO MATERIA DE LA EXONERACIÓN]”.</w:t>
            </w:r>
          </w:p>
        </w:tc>
      </w:tr>
      <w:bookmarkEnd w:id="36"/>
    </w:tbl>
    <w:p w14:paraId="60A0944B" w14:textId="77777777" w:rsidR="004D5039" w:rsidRPr="004A3825" w:rsidRDefault="004D5039" w:rsidP="004D5039">
      <w:pPr>
        <w:widowControl w:val="0"/>
        <w:autoSpaceDE w:val="0"/>
        <w:autoSpaceDN w:val="0"/>
        <w:adjustRightInd w:val="0"/>
        <w:jc w:val="both"/>
        <w:rPr>
          <w:rFonts w:ascii="Arial" w:hAnsi="Arial" w:cs="Arial"/>
          <w:sz w:val="16"/>
        </w:rPr>
      </w:pPr>
    </w:p>
    <w:tbl>
      <w:tblPr>
        <w:tblStyle w:val="Tabladecuadrcula1clara-nfasis31"/>
        <w:tblW w:w="8940" w:type="dxa"/>
        <w:tblInd w:w="132" w:type="dxa"/>
        <w:tblLook w:val="04A0" w:firstRow="1" w:lastRow="0" w:firstColumn="1" w:lastColumn="0" w:noHBand="0" w:noVBand="1"/>
      </w:tblPr>
      <w:tblGrid>
        <w:gridCol w:w="8940"/>
      </w:tblGrid>
      <w:tr w:rsidR="004D5039" w:rsidRPr="00191EF6" w14:paraId="5E5623DE" w14:textId="77777777" w:rsidTr="00523E9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40" w:type="dxa"/>
            <w:vAlign w:val="center"/>
          </w:tcPr>
          <w:p w14:paraId="0B65E02F" w14:textId="77777777" w:rsidR="004D5039" w:rsidRPr="005F4A68" w:rsidRDefault="004D5039" w:rsidP="00523E99">
            <w:pPr>
              <w:jc w:val="both"/>
              <w:rPr>
                <w:rFonts w:ascii="Arial" w:hAnsi="Arial" w:cs="Arial"/>
                <w:bCs w:val="0"/>
                <w:color w:val="000099"/>
                <w:sz w:val="20"/>
                <w:lang w:val="es-ES"/>
              </w:rPr>
            </w:pPr>
            <w:r w:rsidRPr="005F4A68">
              <w:rPr>
                <w:rFonts w:ascii="Arial" w:hAnsi="Arial" w:cs="Arial"/>
                <w:bCs w:val="0"/>
                <w:color w:val="000099"/>
                <w:sz w:val="20"/>
                <w:lang w:val="es-ES"/>
              </w:rPr>
              <w:t>Importante para la Entidad</w:t>
            </w:r>
          </w:p>
        </w:tc>
      </w:tr>
      <w:tr w:rsidR="004D5039" w:rsidRPr="00191EF6" w14:paraId="3910DF0F" w14:textId="77777777" w:rsidTr="004A3825">
        <w:trPr>
          <w:trHeight w:val="1978"/>
        </w:trPr>
        <w:tc>
          <w:tcPr>
            <w:cnfStyle w:val="001000000000" w:firstRow="0" w:lastRow="0" w:firstColumn="1" w:lastColumn="0" w:oddVBand="0" w:evenVBand="0" w:oddHBand="0" w:evenHBand="0" w:firstRowFirstColumn="0" w:firstRowLastColumn="0" w:lastRowFirstColumn="0" w:lastRowLastColumn="0"/>
            <w:tcW w:w="8940" w:type="dxa"/>
            <w:vAlign w:val="center"/>
          </w:tcPr>
          <w:p w14:paraId="29AAEFB7" w14:textId="77777777" w:rsidR="004D5039" w:rsidRPr="0068137A" w:rsidRDefault="004D5039" w:rsidP="002E7893">
            <w:pPr>
              <w:pStyle w:val="Prrafodelista"/>
              <w:widowControl w:val="0"/>
              <w:numPr>
                <w:ilvl w:val="0"/>
                <w:numId w:val="22"/>
              </w:numPr>
              <w:ind w:left="454"/>
              <w:jc w:val="both"/>
              <w:rPr>
                <w:rFonts w:ascii="Arial" w:hAnsi="Arial" w:cs="Arial"/>
                <w:b w:val="0"/>
                <w:i/>
                <w:color w:val="000099"/>
                <w:sz w:val="20"/>
                <w:lang w:val="es-ES"/>
              </w:rPr>
            </w:pPr>
            <w:r w:rsidRPr="0068137A">
              <w:rPr>
                <w:rFonts w:ascii="Arial" w:hAnsi="Arial" w:cs="Arial"/>
                <w:b w:val="0"/>
                <w:i/>
                <w:color w:val="000099"/>
                <w:sz w:val="20"/>
                <w:lang w:val="es-ES"/>
              </w:rPr>
              <w:t>En caso de procedimientos</w:t>
            </w:r>
            <w:r w:rsidR="009B4E09">
              <w:rPr>
                <w:rFonts w:ascii="Arial" w:hAnsi="Arial" w:cs="Arial"/>
                <w:b w:val="0"/>
                <w:i/>
                <w:color w:val="000099"/>
                <w:sz w:val="20"/>
                <w:lang w:val="es-ES"/>
              </w:rPr>
              <w:t xml:space="preserve"> especiales</w:t>
            </w:r>
            <w:r w:rsidRPr="0068137A">
              <w:rPr>
                <w:rFonts w:ascii="Arial" w:hAnsi="Arial" w:cs="Arial"/>
                <w:b w:val="0"/>
                <w:i/>
                <w:color w:val="000099"/>
                <w:sz w:val="20"/>
                <w:lang w:val="es-ES"/>
              </w:rPr>
              <w:t xml:space="preserve"> según relación de ítems, consignar lo siguiente:</w:t>
            </w:r>
          </w:p>
          <w:p w14:paraId="1DBB00D2" w14:textId="77777777" w:rsidR="004D5039" w:rsidRDefault="004D5039" w:rsidP="00523E99">
            <w:pPr>
              <w:widowControl w:val="0"/>
              <w:ind w:left="454"/>
              <w:jc w:val="both"/>
              <w:rPr>
                <w:rFonts w:ascii="Arial" w:hAnsi="Arial" w:cs="Arial"/>
                <w:b w:val="0"/>
                <w:i/>
                <w:color w:val="000099"/>
                <w:sz w:val="20"/>
                <w:lang w:val="es-ES"/>
              </w:rPr>
            </w:pPr>
            <w:r w:rsidRPr="00077A51">
              <w:rPr>
                <w:rFonts w:ascii="Arial" w:hAnsi="Arial" w:cs="Arial"/>
                <w:b w:val="0"/>
                <w:i/>
                <w:color w:val="000099"/>
                <w:sz w:val="20"/>
                <w:lang w:val="es-ES"/>
              </w:rPr>
              <w:t>“El postor debe presentar el precio de su oferta en documentos independientes, en los ítems que se presente”.</w:t>
            </w:r>
          </w:p>
          <w:p w14:paraId="2A1B3AC1" w14:textId="77777777" w:rsidR="004D5039" w:rsidRDefault="004D5039" w:rsidP="00523E99">
            <w:pPr>
              <w:widowControl w:val="0"/>
              <w:ind w:left="454"/>
              <w:jc w:val="both"/>
              <w:rPr>
                <w:rFonts w:ascii="Arial" w:hAnsi="Arial" w:cs="Arial"/>
                <w:b w:val="0"/>
                <w:i/>
                <w:color w:val="000099"/>
                <w:sz w:val="20"/>
                <w:lang w:val="es-ES"/>
              </w:rPr>
            </w:pPr>
          </w:p>
          <w:p w14:paraId="71A9B602" w14:textId="77777777" w:rsidR="004D5039" w:rsidRPr="00191EF6" w:rsidRDefault="004D5039" w:rsidP="002E7893">
            <w:pPr>
              <w:pStyle w:val="Prrafodelista"/>
              <w:widowControl w:val="0"/>
              <w:numPr>
                <w:ilvl w:val="0"/>
                <w:numId w:val="22"/>
              </w:numPr>
              <w:ind w:left="454"/>
              <w:jc w:val="both"/>
              <w:rPr>
                <w:rFonts w:ascii="Arial" w:hAnsi="Arial" w:cs="Arial"/>
                <w:b w:val="0"/>
                <w:bCs w:val="0"/>
                <w:i/>
                <w:color w:val="000099"/>
                <w:sz w:val="20"/>
                <w:lang w:val="es-ES"/>
              </w:rPr>
            </w:pPr>
            <w:r w:rsidRPr="00191EF6">
              <w:rPr>
                <w:rFonts w:ascii="Arial" w:hAnsi="Arial" w:cs="Arial"/>
                <w:b w:val="0"/>
                <w:bCs w:val="0"/>
                <w:i/>
                <w:color w:val="000099"/>
                <w:sz w:val="20"/>
                <w:lang w:val="es-ES"/>
              </w:rPr>
              <w:t>En caso de contrataciones que conllevan la ejecución de prestaciones accesorias, consignar lo siguiente:</w:t>
            </w:r>
          </w:p>
          <w:p w14:paraId="16B857E6" w14:textId="77777777" w:rsidR="004D5039" w:rsidRPr="005F4A68" w:rsidRDefault="004D5039" w:rsidP="00523E99">
            <w:pPr>
              <w:pStyle w:val="Prrafodelista"/>
              <w:widowControl w:val="0"/>
              <w:ind w:left="454"/>
              <w:jc w:val="both"/>
              <w:rPr>
                <w:rFonts w:ascii="Arial" w:hAnsi="Arial" w:cs="Arial"/>
                <w:b w:val="0"/>
                <w:i/>
                <w:color w:val="000099"/>
                <w:sz w:val="20"/>
                <w:lang w:val="es-ES"/>
              </w:rPr>
            </w:pPr>
            <w:r w:rsidRPr="00191EF6">
              <w:rPr>
                <w:rFonts w:ascii="Arial" w:hAnsi="Arial" w:cs="Arial"/>
                <w:b w:val="0"/>
                <w:bCs w:val="0"/>
                <w:i/>
                <w:color w:val="000099"/>
                <w:sz w:val="20"/>
                <w:lang w:val="es-ES"/>
              </w:rPr>
              <w:t xml:space="preserve">“El postor debe detallar en el precio de su oferta, el monto correspondiente a la prestación principal y las prestaciones accesorias”. </w:t>
            </w:r>
          </w:p>
        </w:tc>
      </w:tr>
    </w:tbl>
    <w:p w14:paraId="574A0762" w14:textId="77777777" w:rsidR="005B2AD7" w:rsidRDefault="005B2AD7" w:rsidP="00ED1345">
      <w:pPr>
        <w:widowControl w:val="0"/>
        <w:jc w:val="both"/>
        <w:rPr>
          <w:rFonts w:ascii="Arial" w:hAnsi="Arial" w:cs="Arial"/>
          <w:b/>
          <w:i/>
          <w:color w:val="000099"/>
          <w:sz w:val="16"/>
          <w:lang w:val="es-ES"/>
        </w:rPr>
      </w:pPr>
      <w:r>
        <w:rPr>
          <w:rFonts w:ascii="Arial" w:hAnsi="Arial" w:cs="Arial"/>
          <w:b/>
          <w:i/>
          <w:color w:val="000099"/>
          <w:sz w:val="16"/>
          <w:lang w:val="es-ES"/>
        </w:rPr>
        <w:t xml:space="preserve">   </w:t>
      </w:r>
      <w:r w:rsidR="004D5039">
        <w:rPr>
          <w:rFonts w:ascii="Arial" w:hAnsi="Arial" w:cs="Arial"/>
          <w:b/>
          <w:i/>
          <w:color w:val="000099"/>
          <w:sz w:val="16"/>
          <w:lang w:val="es-ES"/>
        </w:rPr>
        <w:t xml:space="preserve">Incluir o eliminar, según corresponda </w:t>
      </w:r>
    </w:p>
    <w:p w14:paraId="4E0A18A3" w14:textId="77777777" w:rsidR="00ED1345" w:rsidRPr="00971074" w:rsidRDefault="005B2AD7" w:rsidP="00971074">
      <w:pPr>
        <w:rPr>
          <w:rFonts w:ascii="Arial" w:hAnsi="Arial" w:cs="Arial"/>
          <w:b/>
          <w:i/>
          <w:color w:val="000099"/>
          <w:sz w:val="16"/>
          <w:lang w:val="es-ES"/>
        </w:rPr>
      </w:pPr>
      <w:r>
        <w:rPr>
          <w:rFonts w:ascii="Arial" w:hAnsi="Arial" w:cs="Arial"/>
          <w:b/>
          <w:i/>
          <w:color w:val="000099"/>
          <w:sz w:val="16"/>
          <w:lang w:val="es-ES"/>
        </w:rPr>
        <w:br w:type="page"/>
      </w:r>
    </w:p>
    <w:tbl>
      <w:tblPr>
        <w:tblStyle w:val="Tablaconcuadrcula1clara-nfasis31"/>
        <w:tblpPr w:leftFromText="141" w:rightFromText="141" w:vertAnchor="text" w:horzAnchor="margin" w:tblpY="74"/>
        <w:tblW w:w="9072" w:type="dxa"/>
        <w:tblLook w:val="04A0" w:firstRow="1" w:lastRow="0" w:firstColumn="1" w:lastColumn="0" w:noHBand="0" w:noVBand="1"/>
      </w:tblPr>
      <w:tblGrid>
        <w:gridCol w:w="9072"/>
      </w:tblGrid>
      <w:tr w:rsidR="009655B5" w:rsidRPr="0031516A" w14:paraId="218C307A" w14:textId="77777777" w:rsidTr="009655B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745FFD7A" w14:textId="77777777" w:rsidR="009655B5" w:rsidRPr="0031516A" w:rsidRDefault="009655B5" w:rsidP="009655B5">
            <w:pPr>
              <w:jc w:val="both"/>
              <w:rPr>
                <w:rFonts w:ascii="Arial" w:hAnsi="Arial" w:cs="Arial"/>
                <w:color w:val="000099"/>
                <w:sz w:val="19"/>
                <w:szCs w:val="19"/>
                <w:lang w:val="es-ES"/>
              </w:rPr>
            </w:pPr>
            <w:bookmarkStart w:id="37" w:name="_Hlk516065187"/>
            <w:r w:rsidRPr="0031516A">
              <w:rPr>
                <w:rFonts w:ascii="Arial" w:hAnsi="Arial" w:cs="Arial"/>
                <w:color w:val="000099"/>
                <w:sz w:val="19"/>
                <w:szCs w:val="19"/>
                <w:lang w:val="es-ES"/>
              </w:rPr>
              <w:lastRenderedPageBreak/>
              <w:t>Importante para la Entidad</w:t>
            </w:r>
          </w:p>
        </w:tc>
      </w:tr>
      <w:tr w:rsidR="009655B5" w:rsidRPr="0031516A" w14:paraId="369A727D" w14:textId="77777777" w:rsidTr="009655B5">
        <w:trPr>
          <w:trHeight w:val="615"/>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1A2C753D" w14:textId="77777777" w:rsidR="009655B5" w:rsidRPr="0031516A" w:rsidRDefault="009655B5" w:rsidP="009655B5">
            <w:pPr>
              <w:widowControl w:val="0"/>
              <w:jc w:val="both"/>
              <w:rPr>
                <w:rFonts w:ascii="Arial" w:hAnsi="Arial" w:cs="Arial"/>
                <w:b w:val="0"/>
                <w:bCs w:val="0"/>
                <w:i/>
                <w:color w:val="000099"/>
                <w:sz w:val="19"/>
                <w:szCs w:val="19"/>
                <w:lang w:val="es-ES"/>
              </w:rPr>
            </w:pPr>
            <w:r w:rsidRPr="0031516A">
              <w:rPr>
                <w:rFonts w:ascii="Arial" w:hAnsi="Arial" w:cs="Arial"/>
                <w:b w:val="0"/>
                <w:i/>
                <w:color w:val="000099"/>
                <w:sz w:val="20"/>
              </w:rPr>
              <w:t xml:space="preserve">En caso de la </w:t>
            </w:r>
            <w:r>
              <w:rPr>
                <w:rFonts w:ascii="Arial" w:hAnsi="Arial" w:cs="Arial"/>
                <w:b w:val="0"/>
                <w:i/>
                <w:color w:val="000099"/>
                <w:sz w:val="20"/>
              </w:rPr>
              <w:t>prestación de servicios</w:t>
            </w:r>
            <w:r w:rsidRPr="0031516A">
              <w:rPr>
                <w:rFonts w:ascii="Arial" w:hAnsi="Arial" w:cs="Arial"/>
                <w:b w:val="0"/>
                <w:i/>
                <w:color w:val="000099"/>
                <w:sz w:val="20"/>
              </w:rPr>
              <w:t xml:space="preserve"> bajo el esquema mixto de suma alzada y precios unitarios </w:t>
            </w:r>
            <w:r w:rsidRPr="0031516A">
              <w:rPr>
                <w:rFonts w:ascii="Arial" w:hAnsi="Arial" w:cs="Arial"/>
                <w:b w:val="0"/>
                <w:i/>
                <w:color w:val="000099"/>
                <w:sz w:val="19"/>
                <w:szCs w:val="19"/>
                <w:lang w:val="es-ES"/>
              </w:rPr>
              <w:t xml:space="preserve">incluir </w:t>
            </w:r>
            <w:r w:rsidRPr="0031516A">
              <w:rPr>
                <w:rFonts w:ascii="Arial" w:hAnsi="Arial" w:cs="Arial"/>
                <w:b w:val="0"/>
                <w:i/>
                <w:color w:val="000099"/>
                <w:sz w:val="19"/>
                <w:szCs w:val="19"/>
              </w:rPr>
              <w:t>el siguiente anexo:</w:t>
            </w:r>
          </w:p>
        </w:tc>
      </w:tr>
    </w:tbl>
    <w:p w14:paraId="5E26EA45" w14:textId="77777777" w:rsidR="009655B5" w:rsidRPr="0031516A" w:rsidRDefault="009655B5" w:rsidP="009655B5">
      <w:pPr>
        <w:widowControl w:val="0"/>
        <w:jc w:val="both"/>
        <w:rPr>
          <w:rFonts w:ascii="Arial" w:hAnsi="Arial" w:cs="Arial"/>
          <w:color w:val="000099"/>
          <w:sz w:val="10"/>
        </w:rPr>
      </w:pPr>
    </w:p>
    <w:p w14:paraId="15F63023" w14:textId="77777777" w:rsidR="009655B5" w:rsidRPr="0031516A" w:rsidRDefault="009655B5" w:rsidP="009655B5">
      <w:pPr>
        <w:widowControl w:val="0"/>
        <w:jc w:val="both"/>
        <w:rPr>
          <w:rFonts w:ascii="Arial" w:hAnsi="Arial" w:cs="Arial"/>
          <w:strike/>
          <w:sz w:val="20"/>
        </w:rPr>
      </w:pPr>
      <w:r w:rsidRPr="0031516A">
        <w:rPr>
          <w:rFonts w:ascii="Arial" w:hAnsi="Arial" w:cs="Arial"/>
          <w:b/>
          <w:i/>
          <w:color w:val="000099"/>
          <w:sz w:val="16"/>
          <w:lang w:val="es-ES"/>
        </w:rPr>
        <w:t>Esta nota deberá ser eliminada una vez culminada la elaboración de las bases</w:t>
      </w:r>
    </w:p>
    <w:p w14:paraId="20A164BE" w14:textId="77777777" w:rsidR="009655B5" w:rsidRPr="0031516A" w:rsidRDefault="009655B5" w:rsidP="009655B5">
      <w:pPr>
        <w:pStyle w:val="Prrafodelista"/>
        <w:widowControl w:val="0"/>
        <w:ind w:left="0"/>
        <w:jc w:val="both"/>
        <w:rPr>
          <w:rFonts w:ascii="Arial" w:hAnsi="Arial" w:cs="Arial"/>
          <w:color w:val="auto"/>
          <w:sz w:val="20"/>
        </w:rPr>
      </w:pPr>
    </w:p>
    <w:p w14:paraId="6AA27F13" w14:textId="77777777" w:rsidR="009655B5" w:rsidRPr="0031516A" w:rsidRDefault="00F66411" w:rsidP="009655B5">
      <w:pPr>
        <w:widowControl w:val="0"/>
        <w:jc w:val="center"/>
        <w:rPr>
          <w:rFonts w:ascii="Arial" w:hAnsi="Arial" w:cs="Arial"/>
          <w:b/>
          <w:color w:val="auto"/>
        </w:rPr>
      </w:pPr>
      <w:r>
        <w:rPr>
          <w:rFonts w:ascii="Arial" w:hAnsi="Arial" w:cs="Arial"/>
          <w:b/>
          <w:color w:val="auto"/>
        </w:rPr>
        <w:t xml:space="preserve">ANEXO Nº </w:t>
      </w:r>
      <w:r w:rsidR="006B1102">
        <w:rPr>
          <w:rFonts w:ascii="Arial" w:hAnsi="Arial" w:cs="Arial"/>
          <w:b/>
          <w:color w:val="auto"/>
        </w:rPr>
        <w:t>5</w:t>
      </w:r>
    </w:p>
    <w:p w14:paraId="76F1E2A0" w14:textId="77777777" w:rsidR="009655B5" w:rsidRPr="0031516A" w:rsidRDefault="009655B5" w:rsidP="009655B5">
      <w:pPr>
        <w:pStyle w:val="Textoindependiente"/>
        <w:widowControl w:val="0"/>
        <w:spacing w:after="0"/>
        <w:jc w:val="center"/>
        <w:rPr>
          <w:rFonts w:ascii="Arial" w:hAnsi="Arial" w:cs="Arial"/>
          <w:b/>
          <w:sz w:val="20"/>
          <w:szCs w:val="20"/>
        </w:rPr>
      </w:pPr>
    </w:p>
    <w:p w14:paraId="38901574" w14:textId="77777777" w:rsidR="009655B5" w:rsidRPr="0031516A" w:rsidRDefault="009655B5" w:rsidP="009655B5">
      <w:pPr>
        <w:pStyle w:val="Textoindependiente"/>
        <w:widowControl w:val="0"/>
        <w:spacing w:after="0"/>
        <w:jc w:val="center"/>
        <w:rPr>
          <w:rFonts w:ascii="Arial" w:hAnsi="Arial" w:cs="Arial"/>
          <w:b/>
          <w:sz w:val="20"/>
          <w:szCs w:val="20"/>
        </w:rPr>
      </w:pPr>
      <w:r w:rsidRPr="0031516A">
        <w:rPr>
          <w:rFonts w:ascii="Arial" w:hAnsi="Arial" w:cs="Arial"/>
          <w:b/>
          <w:sz w:val="20"/>
          <w:szCs w:val="20"/>
        </w:rPr>
        <w:t>PRECIO DE LA OFERTA</w:t>
      </w:r>
    </w:p>
    <w:p w14:paraId="0A93CA67" w14:textId="77777777" w:rsidR="009655B5" w:rsidRPr="0031516A" w:rsidRDefault="009655B5" w:rsidP="009655B5">
      <w:pPr>
        <w:pStyle w:val="Textoindependiente"/>
        <w:widowControl w:val="0"/>
        <w:spacing w:after="0"/>
        <w:jc w:val="center"/>
        <w:rPr>
          <w:rFonts w:ascii="Arial" w:hAnsi="Arial" w:cs="Arial"/>
          <w:b/>
          <w:sz w:val="20"/>
          <w:szCs w:val="20"/>
        </w:rPr>
      </w:pPr>
    </w:p>
    <w:p w14:paraId="62C87AED" w14:textId="77777777" w:rsidR="001841CC" w:rsidRDefault="001841CC" w:rsidP="001841CC">
      <w:pPr>
        <w:pStyle w:val="Textoindependiente"/>
        <w:widowControl w:val="0"/>
        <w:spacing w:after="0"/>
        <w:jc w:val="center"/>
        <w:rPr>
          <w:rFonts w:ascii="Arial" w:hAnsi="Arial" w:cs="Arial"/>
          <w:b/>
          <w:sz w:val="20"/>
          <w:szCs w:val="20"/>
        </w:rPr>
      </w:pPr>
      <w:r w:rsidRPr="006D7D60">
        <w:rPr>
          <w:rFonts w:ascii="Arial" w:hAnsi="Arial" w:cs="Arial"/>
          <w:b/>
          <w:sz w:val="20"/>
          <w:szCs w:val="20"/>
        </w:rPr>
        <w:t>ÍTEM N° [INDICAR NÚMERO]</w:t>
      </w:r>
    </w:p>
    <w:p w14:paraId="4020C810" w14:textId="77777777" w:rsidR="009655B5" w:rsidRPr="00405F91" w:rsidRDefault="009655B5" w:rsidP="009655B5">
      <w:pPr>
        <w:pStyle w:val="Textoindependiente"/>
        <w:widowControl w:val="0"/>
        <w:spacing w:after="0"/>
        <w:rPr>
          <w:rFonts w:ascii="Arial" w:hAnsi="Arial" w:cs="Arial"/>
          <w:sz w:val="20"/>
          <w:szCs w:val="20"/>
        </w:rPr>
      </w:pPr>
    </w:p>
    <w:p w14:paraId="44A7F237" w14:textId="77777777" w:rsidR="009655B5" w:rsidRPr="00CD5328" w:rsidRDefault="009655B5" w:rsidP="009655B5">
      <w:pPr>
        <w:pStyle w:val="Textoindependiente"/>
        <w:widowControl w:val="0"/>
        <w:spacing w:after="0"/>
        <w:jc w:val="both"/>
        <w:rPr>
          <w:rFonts w:ascii="Arial" w:hAnsi="Arial" w:cs="Arial"/>
          <w:sz w:val="20"/>
          <w:szCs w:val="20"/>
        </w:rPr>
      </w:pPr>
      <w:r w:rsidRPr="00CD5328">
        <w:rPr>
          <w:rFonts w:ascii="Arial" w:hAnsi="Arial" w:cs="Arial"/>
          <w:sz w:val="20"/>
          <w:szCs w:val="20"/>
        </w:rPr>
        <w:t>Señores</w:t>
      </w:r>
    </w:p>
    <w:p w14:paraId="7A04111A" w14:textId="77777777" w:rsidR="00BD4D94" w:rsidRPr="00CD5328" w:rsidRDefault="00BD4D94" w:rsidP="00BD4D94">
      <w:pPr>
        <w:widowControl w:val="0"/>
        <w:autoSpaceDE w:val="0"/>
        <w:autoSpaceDN w:val="0"/>
        <w:adjustRightInd w:val="0"/>
        <w:jc w:val="both"/>
        <w:rPr>
          <w:rFonts w:ascii="Arial" w:hAnsi="Arial" w:cs="Arial"/>
          <w:b/>
          <w:sz w:val="20"/>
        </w:rPr>
      </w:pPr>
      <w:r w:rsidRPr="00E32689">
        <w:rPr>
          <w:rFonts w:ascii="Arial" w:eastAsia="Times New Roman" w:hAnsi="Arial" w:cs="Arial"/>
          <w:b/>
          <w:color w:val="auto"/>
          <w:sz w:val="20"/>
          <w:highlight w:val="lightGray"/>
          <w:lang w:val="es-ES" w:eastAsia="es-ES"/>
        </w:rPr>
        <w:t>[</w:t>
      </w:r>
      <w:r w:rsidRPr="00870EA6">
        <w:rPr>
          <w:rFonts w:ascii="Arial" w:eastAsia="Times New Roman" w:hAnsi="Arial" w:cs="Arial"/>
          <w:b/>
          <w:color w:val="auto"/>
          <w:sz w:val="20"/>
          <w:highlight w:val="lightGray"/>
          <w:lang w:val="es-ES" w:eastAsia="es-ES"/>
        </w:rPr>
        <w:t>C</w:t>
      </w:r>
      <w:r w:rsidRPr="007648AA">
        <w:rPr>
          <w:rFonts w:ascii="Arial" w:eastAsia="Times New Roman" w:hAnsi="Arial" w:cs="Arial"/>
          <w:b/>
          <w:color w:val="auto"/>
          <w:sz w:val="20"/>
          <w:highlight w:val="lightGray"/>
          <w:lang w:val="es-ES" w:eastAsia="es-ES"/>
        </w:rPr>
        <w:t xml:space="preserve">ONSIGNAR ÓRGANO ENCARGADO DE LAS CONTRATACIONES O </w:t>
      </w:r>
      <w:r w:rsidRPr="007648AA">
        <w:rPr>
          <w:rFonts w:ascii="Arial" w:hAnsi="Arial"/>
          <w:b/>
          <w:color w:val="auto"/>
          <w:sz w:val="20"/>
          <w:highlight w:val="lightGray"/>
          <w:lang w:val="es-ES"/>
        </w:rPr>
        <w:t>COMITÉ DE SELECCIÓN</w:t>
      </w:r>
      <w:r w:rsidRPr="007648AA">
        <w:rPr>
          <w:rFonts w:ascii="Arial" w:eastAsia="Times New Roman" w:hAnsi="Arial" w:cs="Arial"/>
          <w:b/>
          <w:color w:val="auto"/>
          <w:sz w:val="20"/>
          <w:highlight w:val="lightGray"/>
          <w:lang w:val="es-ES" w:eastAsia="es-ES"/>
        </w:rPr>
        <w:t>, SEGÚN CORRESPONDA]</w:t>
      </w:r>
    </w:p>
    <w:p w14:paraId="09110C95" w14:textId="77777777" w:rsidR="009655B5" w:rsidRPr="00CD5328" w:rsidRDefault="00BD4D94" w:rsidP="00BD4D94">
      <w:pPr>
        <w:pStyle w:val="Textoindependiente"/>
        <w:widowControl w:val="0"/>
        <w:spacing w:after="0"/>
        <w:jc w:val="both"/>
        <w:rPr>
          <w:rFonts w:ascii="Arial" w:hAnsi="Arial" w:cs="Arial"/>
          <w:b/>
          <w:sz w:val="20"/>
          <w:szCs w:val="20"/>
        </w:rPr>
      </w:pPr>
      <w:r>
        <w:rPr>
          <w:rFonts w:ascii="Arial" w:hAnsi="Arial" w:cs="Arial"/>
          <w:b/>
          <w:sz w:val="20"/>
        </w:rPr>
        <w:t>PROCEDIMIENTO ESPECIAL DE SELECCIÓN</w:t>
      </w:r>
      <w:r w:rsidRPr="00CD5328">
        <w:rPr>
          <w:rFonts w:ascii="Arial" w:hAnsi="Arial" w:cs="Arial"/>
          <w:b/>
          <w:sz w:val="20"/>
        </w:rPr>
        <w:t xml:space="preserve"> </w:t>
      </w:r>
      <w:r w:rsidR="009655B5" w:rsidRPr="00CD5328">
        <w:rPr>
          <w:rFonts w:ascii="Arial" w:hAnsi="Arial" w:cs="Arial"/>
          <w:b/>
          <w:color w:val="000000"/>
          <w:sz w:val="20"/>
          <w:szCs w:val="20"/>
        </w:rPr>
        <w:t>Nº</w:t>
      </w:r>
      <w:r w:rsidR="009655B5" w:rsidRPr="00CD5328">
        <w:rPr>
          <w:rFonts w:ascii="Arial" w:hAnsi="Arial" w:cs="Arial"/>
          <w:b/>
          <w:sz w:val="20"/>
          <w:szCs w:val="20"/>
        </w:rPr>
        <w:t xml:space="preserve"> </w:t>
      </w:r>
      <w:r w:rsidR="009655B5" w:rsidRPr="00CD5328">
        <w:rPr>
          <w:rFonts w:ascii="Arial" w:hAnsi="Arial" w:cs="Arial"/>
          <w:bCs/>
          <w:color w:val="000000"/>
          <w:sz w:val="20"/>
          <w:szCs w:val="20"/>
          <w:highlight w:val="lightGray"/>
        </w:rPr>
        <w:t xml:space="preserve">[CONSIGNAR NOMENCLATURA DEL </w:t>
      </w:r>
      <w:r w:rsidR="009655B5">
        <w:rPr>
          <w:rFonts w:ascii="Arial" w:hAnsi="Arial" w:cs="Arial"/>
          <w:bCs/>
          <w:color w:val="000000"/>
          <w:sz w:val="20"/>
          <w:szCs w:val="20"/>
          <w:highlight w:val="lightGray"/>
        </w:rPr>
        <w:t>PROCEDIMIENTO</w:t>
      </w:r>
      <w:r w:rsidR="009655B5" w:rsidRPr="00CD5328">
        <w:rPr>
          <w:rFonts w:ascii="Arial" w:hAnsi="Arial" w:cs="Arial"/>
          <w:bCs/>
          <w:color w:val="000000"/>
          <w:sz w:val="20"/>
          <w:szCs w:val="20"/>
          <w:highlight w:val="lightGray"/>
        </w:rPr>
        <w:t>]</w:t>
      </w:r>
    </w:p>
    <w:p w14:paraId="6E1C6699" w14:textId="77777777" w:rsidR="009655B5" w:rsidRPr="00CD5328" w:rsidRDefault="009655B5" w:rsidP="009655B5">
      <w:pPr>
        <w:pStyle w:val="Textoindependiente"/>
        <w:widowControl w:val="0"/>
        <w:spacing w:after="0"/>
        <w:jc w:val="both"/>
        <w:rPr>
          <w:rFonts w:ascii="Arial" w:hAnsi="Arial" w:cs="Arial"/>
          <w:sz w:val="20"/>
          <w:szCs w:val="20"/>
          <w:u w:val="single"/>
        </w:rPr>
      </w:pPr>
      <w:r w:rsidRPr="00CD5328">
        <w:rPr>
          <w:rFonts w:ascii="Arial" w:hAnsi="Arial" w:cs="Arial"/>
          <w:sz w:val="20"/>
          <w:szCs w:val="20"/>
          <w:u w:val="single"/>
        </w:rPr>
        <w:t>Presente</w:t>
      </w:r>
      <w:r w:rsidRPr="00CD5328">
        <w:rPr>
          <w:rFonts w:ascii="Arial" w:hAnsi="Arial" w:cs="Arial"/>
          <w:sz w:val="20"/>
          <w:szCs w:val="20"/>
        </w:rPr>
        <w:t>.-</w:t>
      </w:r>
    </w:p>
    <w:p w14:paraId="5298FDCE" w14:textId="77777777" w:rsidR="009655B5" w:rsidRPr="00CD5328" w:rsidRDefault="009655B5" w:rsidP="009655B5">
      <w:pPr>
        <w:pStyle w:val="Textoindependiente"/>
        <w:widowControl w:val="0"/>
        <w:spacing w:after="0"/>
        <w:jc w:val="both"/>
        <w:rPr>
          <w:rFonts w:ascii="Arial" w:hAnsi="Arial" w:cs="Arial"/>
          <w:sz w:val="20"/>
          <w:szCs w:val="20"/>
        </w:rPr>
      </w:pPr>
    </w:p>
    <w:p w14:paraId="524DBC59" w14:textId="77777777" w:rsidR="009655B5" w:rsidRPr="00CD5328" w:rsidRDefault="009655B5" w:rsidP="009655B5">
      <w:pPr>
        <w:pStyle w:val="Textoindependiente"/>
        <w:widowControl w:val="0"/>
        <w:spacing w:after="0"/>
        <w:jc w:val="both"/>
        <w:rPr>
          <w:rFonts w:ascii="Arial" w:hAnsi="Arial" w:cs="Arial"/>
          <w:sz w:val="20"/>
          <w:szCs w:val="20"/>
        </w:rPr>
      </w:pPr>
    </w:p>
    <w:p w14:paraId="0B3F8D7C" w14:textId="77777777" w:rsidR="009655B5" w:rsidRPr="00CD5328" w:rsidRDefault="009655B5" w:rsidP="009655B5">
      <w:pPr>
        <w:widowControl w:val="0"/>
        <w:jc w:val="both"/>
        <w:rPr>
          <w:rFonts w:ascii="Arial" w:hAnsi="Arial" w:cs="Arial"/>
          <w:sz w:val="20"/>
        </w:rPr>
      </w:pPr>
      <w:r w:rsidRPr="00CD5328">
        <w:rPr>
          <w:rFonts w:ascii="Arial" w:hAnsi="Arial" w:cs="Arial"/>
          <w:sz w:val="20"/>
        </w:rPr>
        <w:t>Es grato dirigirme a usted, para hacer de su conocimiento que, de acuerdo</w:t>
      </w:r>
      <w:r>
        <w:rPr>
          <w:rFonts w:ascii="Arial" w:hAnsi="Arial" w:cs="Arial"/>
          <w:sz w:val="20"/>
        </w:rPr>
        <w:t xml:space="preserve"> con las bases</w:t>
      </w:r>
      <w:r w:rsidRPr="00CD5328">
        <w:rPr>
          <w:rFonts w:ascii="Arial" w:hAnsi="Arial" w:cs="Arial"/>
          <w:sz w:val="20"/>
        </w:rPr>
        <w:t xml:space="preserve">, mi </w:t>
      </w:r>
      <w:r>
        <w:rPr>
          <w:rFonts w:ascii="Arial" w:hAnsi="Arial" w:cs="Arial"/>
          <w:sz w:val="20"/>
        </w:rPr>
        <w:t xml:space="preserve">oferta </w:t>
      </w:r>
      <w:r w:rsidRPr="00CD5328">
        <w:rPr>
          <w:rFonts w:ascii="Arial" w:hAnsi="Arial" w:cs="Arial"/>
          <w:sz w:val="20"/>
        </w:rPr>
        <w:t>es la siguiente:</w:t>
      </w:r>
    </w:p>
    <w:p w14:paraId="202377C9" w14:textId="77777777" w:rsidR="009655B5" w:rsidRDefault="009655B5" w:rsidP="009655B5">
      <w:pPr>
        <w:pStyle w:val="Textoindependiente"/>
        <w:widowControl w:val="0"/>
        <w:spacing w:after="0"/>
        <w:rPr>
          <w:rFonts w:ascii="Arial" w:hAnsi="Arial" w:cs="Arial"/>
          <w:sz w:val="20"/>
          <w:szCs w:val="20"/>
          <w:lang w:val="es-PE"/>
        </w:rPr>
      </w:pPr>
    </w:p>
    <w:p w14:paraId="0BB7142B" w14:textId="77777777" w:rsidR="009655B5" w:rsidRPr="0031516A" w:rsidRDefault="009655B5" w:rsidP="009655B5">
      <w:pPr>
        <w:pStyle w:val="Prrafodelista"/>
        <w:ind w:left="0"/>
        <w:jc w:val="both"/>
        <w:rPr>
          <w:rFonts w:ascii="Arial" w:hAnsi="Arial" w:cs="Arial"/>
          <w:sz w:val="20"/>
        </w:rPr>
      </w:pPr>
      <w:r w:rsidRPr="0031516A">
        <w:rPr>
          <w:rFonts w:ascii="Arial" w:hAnsi="Arial" w:cs="Arial"/>
          <w:sz w:val="20"/>
        </w:rPr>
        <w:t>OFERTA A PRECIOS UNITARIOS DE LOS COMPONENTES SIGUIENTES:</w:t>
      </w:r>
    </w:p>
    <w:p w14:paraId="098D674D" w14:textId="77777777" w:rsidR="009655B5" w:rsidRDefault="009655B5" w:rsidP="009655B5">
      <w:pPr>
        <w:pStyle w:val="Prrafodelista"/>
        <w:ind w:left="0"/>
        <w:jc w:val="both"/>
        <w:rPr>
          <w:rFonts w:ascii="Arial" w:hAnsi="Arial" w:cs="Arial"/>
          <w:sz w:val="20"/>
        </w:rPr>
      </w:pPr>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3331"/>
        <w:gridCol w:w="1626"/>
        <w:gridCol w:w="1739"/>
        <w:gridCol w:w="2324"/>
      </w:tblGrid>
      <w:tr w:rsidR="00B87F5F" w:rsidRPr="00C86FD9" w14:paraId="0BEEBA48" w14:textId="77777777" w:rsidTr="00DA7CF7">
        <w:trPr>
          <w:trHeight w:val="509"/>
          <w:jc w:val="center"/>
        </w:trPr>
        <w:tc>
          <w:tcPr>
            <w:tcW w:w="3331" w:type="dxa"/>
            <w:shd w:val="clear" w:color="auto" w:fill="D9D9D9"/>
            <w:vAlign w:val="center"/>
          </w:tcPr>
          <w:p w14:paraId="10C0B8DC" w14:textId="77777777" w:rsidR="00B87F5F" w:rsidRPr="00BA1FDD" w:rsidRDefault="00B87F5F" w:rsidP="00177891">
            <w:pPr>
              <w:widowControl w:val="0"/>
              <w:jc w:val="center"/>
              <w:rPr>
                <w:rFonts w:ascii="Arial" w:hAnsi="Arial" w:cs="Arial"/>
                <w:b/>
                <w:color w:val="auto"/>
                <w:sz w:val="18"/>
              </w:rPr>
            </w:pPr>
            <w:r w:rsidRPr="00BA1FDD">
              <w:rPr>
                <w:rFonts w:ascii="Arial" w:hAnsi="Arial" w:cs="Arial"/>
                <w:b/>
                <w:color w:val="auto"/>
                <w:sz w:val="18"/>
              </w:rPr>
              <w:t>CONCEPTO</w:t>
            </w:r>
          </w:p>
        </w:tc>
        <w:tc>
          <w:tcPr>
            <w:tcW w:w="1626" w:type="dxa"/>
            <w:shd w:val="clear" w:color="auto" w:fill="D9D9D9"/>
          </w:tcPr>
          <w:p w14:paraId="4C809920" w14:textId="77777777" w:rsidR="00B87F5F" w:rsidRDefault="00B87F5F" w:rsidP="00177891">
            <w:pPr>
              <w:pStyle w:val="Textoindependiente"/>
              <w:widowControl w:val="0"/>
              <w:spacing w:after="0"/>
              <w:jc w:val="center"/>
              <w:rPr>
                <w:rFonts w:ascii="Arial" w:hAnsi="Arial" w:cs="Arial"/>
                <w:b/>
                <w:sz w:val="18"/>
              </w:rPr>
            </w:pPr>
          </w:p>
          <w:p w14:paraId="7C7F4C38" w14:textId="77777777" w:rsidR="00B87F5F" w:rsidRPr="00BA1FDD" w:rsidRDefault="00B87F5F" w:rsidP="00177891">
            <w:pPr>
              <w:pStyle w:val="Textoindependiente"/>
              <w:widowControl w:val="0"/>
              <w:spacing w:after="0"/>
              <w:jc w:val="center"/>
              <w:rPr>
                <w:rFonts w:ascii="Arial" w:hAnsi="Arial" w:cs="Arial"/>
                <w:b/>
                <w:sz w:val="18"/>
              </w:rPr>
            </w:pPr>
            <w:r>
              <w:rPr>
                <w:rFonts w:ascii="Arial" w:hAnsi="Arial" w:cs="Arial"/>
                <w:b/>
                <w:sz w:val="18"/>
              </w:rPr>
              <w:t>CANTIDAD</w:t>
            </w:r>
          </w:p>
        </w:tc>
        <w:tc>
          <w:tcPr>
            <w:tcW w:w="1739" w:type="dxa"/>
            <w:shd w:val="clear" w:color="auto" w:fill="D9D9D9"/>
            <w:vAlign w:val="center"/>
          </w:tcPr>
          <w:p w14:paraId="3A9BFA41" w14:textId="77777777" w:rsidR="00B87F5F" w:rsidRPr="00BA1FDD" w:rsidRDefault="00B87F5F" w:rsidP="00177891">
            <w:pPr>
              <w:pStyle w:val="Textoindependiente"/>
              <w:widowControl w:val="0"/>
              <w:spacing w:after="0"/>
              <w:jc w:val="center"/>
              <w:rPr>
                <w:rFonts w:ascii="Arial" w:hAnsi="Arial" w:cs="Arial"/>
                <w:b/>
                <w:sz w:val="18"/>
              </w:rPr>
            </w:pPr>
          </w:p>
          <w:p w14:paraId="0CDC5779" w14:textId="77777777" w:rsidR="00B87F5F" w:rsidRPr="00BA1FDD" w:rsidRDefault="00B87F5F" w:rsidP="00177891">
            <w:pPr>
              <w:pStyle w:val="Textoindependiente"/>
              <w:widowControl w:val="0"/>
              <w:spacing w:after="0"/>
              <w:jc w:val="center"/>
              <w:rPr>
                <w:rFonts w:ascii="Arial" w:hAnsi="Arial" w:cs="Arial"/>
                <w:b/>
                <w:sz w:val="18"/>
              </w:rPr>
            </w:pPr>
            <w:r w:rsidRPr="00BA1FDD">
              <w:rPr>
                <w:rFonts w:ascii="Arial" w:hAnsi="Arial" w:cs="Arial"/>
                <w:b/>
                <w:sz w:val="18"/>
              </w:rPr>
              <w:t>PRECIO UNITARIO</w:t>
            </w:r>
          </w:p>
          <w:p w14:paraId="7C1477D9" w14:textId="77777777" w:rsidR="00B87F5F" w:rsidRPr="00BA1FDD" w:rsidRDefault="00B87F5F" w:rsidP="00177891">
            <w:pPr>
              <w:pStyle w:val="Textoindependiente"/>
              <w:widowControl w:val="0"/>
              <w:spacing w:after="0"/>
              <w:jc w:val="center"/>
              <w:rPr>
                <w:rFonts w:ascii="Arial" w:hAnsi="Arial" w:cs="Arial"/>
                <w:b/>
                <w:sz w:val="18"/>
              </w:rPr>
            </w:pPr>
          </w:p>
        </w:tc>
        <w:tc>
          <w:tcPr>
            <w:tcW w:w="2324" w:type="dxa"/>
            <w:shd w:val="clear" w:color="auto" w:fill="D9D9D9"/>
            <w:vAlign w:val="center"/>
          </w:tcPr>
          <w:p w14:paraId="3846B732" w14:textId="77777777" w:rsidR="00B87F5F" w:rsidRPr="00BA1FDD" w:rsidRDefault="00B87F5F" w:rsidP="00177891">
            <w:pPr>
              <w:pStyle w:val="Textoindependiente"/>
              <w:widowControl w:val="0"/>
              <w:spacing w:after="0"/>
              <w:jc w:val="center"/>
              <w:rPr>
                <w:rFonts w:ascii="Arial" w:hAnsi="Arial" w:cs="Arial"/>
                <w:b/>
                <w:sz w:val="18"/>
              </w:rPr>
            </w:pPr>
            <w:r>
              <w:rPr>
                <w:rFonts w:ascii="Arial" w:hAnsi="Arial" w:cs="Arial"/>
                <w:b/>
                <w:sz w:val="18"/>
              </w:rPr>
              <w:t>COSTO</w:t>
            </w:r>
            <w:r w:rsidRPr="00BA1FDD">
              <w:rPr>
                <w:rFonts w:ascii="Arial" w:hAnsi="Arial" w:cs="Arial"/>
                <w:b/>
                <w:sz w:val="18"/>
              </w:rPr>
              <w:t xml:space="preserve"> </w:t>
            </w:r>
          </w:p>
        </w:tc>
      </w:tr>
      <w:tr w:rsidR="00B87F5F" w:rsidRPr="00C86FD9" w14:paraId="2445C9CF" w14:textId="77777777" w:rsidTr="00DA7CF7">
        <w:trPr>
          <w:trHeight w:val="386"/>
          <w:jc w:val="center"/>
        </w:trPr>
        <w:tc>
          <w:tcPr>
            <w:tcW w:w="3331" w:type="dxa"/>
            <w:vAlign w:val="center"/>
          </w:tcPr>
          <w:p w14:paraId="606D09B6" w14:textId="77777777" w:rsidR="00B87F5F" w:rsidRPr="00C86FD9" w:rsidRDefault="00B87F5F" w:rsidP="00177891">
            <w:pPr>
              <w:widowControl w:val="0"/>
              <w:jc w:val="both"/>
              <w:rPr>
                <w:rFonts w:ascii="Arial" w:hAnsi="Arial" w:cs="Arial"/>
                <w:sz w:val="20"/>
              </w:rPr>
            </w:pPr>
          </w:p>
        </w:tc>
        <w:tc>
          <w:tcPr>
            <w:tcW w:w="1626" w:type="dxa"/>
          </w:tcPr>
          <w:p w14:paraId="521A75BD" w14:textId="77777777" w:rsidR="00B87F5F" w:rsidRPr="00C86FD9" w:rsidRDefault="00B87F5F" w:rsidP="00177891">
            <w:pPr>
              <w:pStyle w:val="Textoindependiente"/>
              <w:widowControl w:val="0"/>
              <w:spacing w:after="0"/>
              <w:jc w:val="right"/>
              <w:rPr>
                <w:rFonts w:ascii="Arial" w:hAnsi="Arial" w:cs="Arial"/>
                <w:b/>
                <w:sz w:val="20"/>
              </w:rPr>
            </w:pPr>
          </w:p>
        </w:tc>
        <w:tc>
          <w:tcPr>
            <w:tcW w:w="1739" w:type="dxa"/>
          </w:tcPr>
          <w:p w14:paraId="5C23BFB5" w14:textId="77777777" w:rsidR="00B87F5F" w:rsidRPr="00C86FD9" w:rsidRDefault="00B87F5F" w:rsidP="00177891">
            <w:pPr>
              <w:pStyle w:val="Textoindependiente"/>
              <w:widowControl w:val="0"/>
              <w:spacing w:after="0"/>
              <w:jc w:val="right"/>
              <w:rPr>
                <w:rFonts w:ascii="Arial" w:hAnsi="Arial" w:cs="Arial"/>
                <w:b/>
                <w:sz w:val="20"/>
              </w:rPr>
            </w:pPr>
          </w:p>
        </w:tc>
        <w:tc>
          <w:tcPr>
            <w:tcW w:w="2324" w:type="dxa"/>
            <w:vAlign w:val="center"/>
          </w:tcPr>
          <w:p w14:paraId="627E59BE" w14:textId="77777777" w:rsidR="00B87F5F" w:rsidRPr="00C86FD9" w:rsidRDefault="00B87F5F" w:rsidP="00177891">
            <w:pPr>
              <w:pStyle w:val="Textoindependiente"/>
              <w:widowControl w:val="0"/>
              <w:spacing w:after="0"/>
              <w:jc w:val="right"/>
              <w:rPr>
                <w:rFonts w:ascii="Arial" w:hAnsi="Arial" w:cs="Arial"/>
                <w:b/>
                <w:sz w:val="20"/>
              </w:rPr>
            </w:pPr>
          </w:p>
        </w:tc>
      </w:tr>
      <w:tr w:rsidR="00B87F5F" w:rsidRPr="00C86FD9" w14:paraId="03DF16C6" w14:textId="77777777" w:rsidTr="00B87F5F">
        <w:trPr>
          <w:trHeight w:val="386"/>
          <w:jc w:val="center"/>
        </w:trPr>
        <w:tc>
          <w:tcPr>
            <w:tcW w:w="6696" w:type="dxa"/>
            <w:gridSpan w:val="3"/>
            <w:tcBorders>
              <w:top w:val="single" w:sz="4" w:space="0" w:color="auto"/>
              <w:left w:val="single" w:sz="4" w:space="0" w:color="auto"/>
              <w:bottom w:val="single" w:sz="4" w:space="0" w:color="auto"/>
              <w:right w:val="single" w:sz="4" w:space="0" w:color="auto"/>
            </w:tcBorders>
            <w:vAlign w:val="center"/>
          </w:tcPr>
          <w:p w14:paraId="245BC060" w14:textId="77777777" w:rsidR="00B87F5F" w:rsidRPr="001777CA" w:rsidRDefault="001777CA" w:rsidP="00E5058E">
            <w:pPr>
              <w:pStyle w:val="Textoindependiente"/>
              <w:widowControl w:val="0"/>
              <w:spacing w:after="0"/>
              <w:rPr>
                <w:rFonts w:ascii="Arial" w:hAnsi="Arial" w:cs="Arial"/>
                <w:sz w:val="20"/>
              </w:rPr>
            </w:pPr>
            <w:r w:rsidRPr="001777CA">
              <w:rPr>
                <w:rFonts w:ascii="Arial" w:hAnsi="Arial" w:cs="Arial"/>
                <w:sz w:val="20"/>
              </w:rPr>
              <w:t>Monto del componente a precios unitarios</w:t>
            </w:r>
          </w:p>
        </w:tc>
        <w:tc>
          <w:tcPr>
            <w:tcW w:w="2324" w:type="dxa"/>
            <w:tcBorders>
              <w:top w:val="single" w:sz="4" w:space="0" w:color="auto"/>
              <w:left w:val="single" w:sz="4" w:space="0" w:color="auto"/>
              <w:bottom w:val="single" w:sz="4" w:space="0" w:color="auto"/>
              <w:right w:val="single" w:sz="4" w:space="0" w:color="auto"/>
            </w:tcBorders>
            <w:vAlign w:val="center"/>
          </w:tcPr>
          <w:p w14:paraId="6EEFE2DC" w14:textId="77777777" w:rsidR="00B87F5F" w:rsidRPr="00C86FD9" w:rsidRDefault="00B87F5F" w:rsidP="00177891">
            <w:pPr>
              <w:pStyle w:val="Textoindependiente"/>
              <w:widowControl w:val="0"/>
              <w:spacing w:after="0"/>
              <w:jc w:val="right"/>
              <w:rPr>
                <w:rFonts w:ascii="Arial" w:hAnsi="Arial" w:cs="Arial"/>
                <w:b/>
                <w:sz w:val="20"/>
              </w:rPr>
            </w:pPr>
          </w:p>
        </w:tc>
      </w:tr>
    </w:tbl>
    <w:p w14:paraId="20795F5B" w14:textId="77777777" w:rsidR="00B87F5F" w:rsidRPr="0031516A" w:rsidRDefault="00B87F5F" w:rsidP="009655B5">
      <w:pPr>
        <w:pStyle w:val="Prrafodelista"/>
        <w:ind w:left="0"/>
        <w:jc w:val="both"/>
        <w:rPr>
          <w:rFonts w:ascii="Arial" w:hAnsi="Arial" w:cs="Arial"/>
          <w:sz w:val="20"/>
        </w:rPr>
      </w:pPr>
    </w:p>
    <w:p w14:paraId="6B4BED17" w14:textId="77777777" w:rsidR="006740EC" w:rsidRDefault="0017679A" w:rsidP="006740EC">
      <w:pPr>
        <w:widowControl w:val="0"/>
        <w:autoSpaceDE w:val="0"/>
        <w:autoSpaceDN w:val="0"/>
        <w:adjustRightInd w:val="0"/>
        <w:ind w:left="142"/>
        <w:jc w:val="both"/>
        <w:rPr>
          <w:rFonts w:ascii="Arial" w:hAnsi="Arial" w:cs="Arial"/>
          <w:iCs/>
          <w:color w:val="auto"/>
          <w:sz w:val="20"/>
        </w:rPr>
      </w:pPr>
      <w:r>
        <w:rPr>
          <w:rFonts w:ascii="Arial" w:hAnsi="Arial" w:cs="Arial"/>
          <w:sz w:val="20"/>
        </w:rPr>
        <w:t>Este componente de la oferta se acompaña de un anexo que detalla los costo</w:t>
      </w:r>
      <w:r w:rsidR="006740EC">
        <w:rPr>
          <w:rFonts w:ascii="Arial" w:hAnsi="Arial" w:cs="Arial"/>
          <w:sz w:val="20"/>
        </w:rPr>
        <w:t>s de las actividades a ejecutar</w:t>
      </w:r>
      <w:r w:rsidR="006740EC">
        <w:rPr>
          <w:rFonts w:ascii="Arial" w:hAnsi="Arial" w:cs="Arial"/>
          <w:iCs/>
          <w:color w:val="auto"/>
          <w:sz w:val="20"/>
        </w:rPr>
        <w:t>, según la estructura que a continuación se detalla:</w:t>
      </w:r>
    </w:p>
    <w:p w14:paraId="5AD36CB0" w14:textId="77777777" w:rsidR="006740EC" w:rsidRDefault="006740EC" w:rsidP="006740EC">
      <w:pPr>
        <w:widowControl w:val="0"/>
        <w:autoSpaceDE w:val="0"/>
        <w:autoSpaceDN w:val="0"/>
        <w:adjustRightInd w:val="0"/>
        <w:ind w:left="142"/>
        <w:jc w:val="both"/>
        <w:rPr>
          <w:rFonts w:ascii="Arial" w:hAnsi="Arial" w:cs="Arial"/>
          <w:iCs/>
          <w:color w:val="auto"/>
          <w:sz w:val="20"/>
        </w:rPr>
      </w:pPr>
    </w:p>
    <w:p w14:paraId="7BFD73FA" w14:textId="77777777" w:rsidR="009655B5" w:rsidRPr="006740EC" w:rsidRDefault="006740EC" w:rsidP="006740EC">
      <w:pPr>
        <w:widowControl w:val="0"/>
        <w:autoSpaceDE w:val="0"/>
        <w:autoSpaceDN w:val="0"/>
        <w:adjustRightInd w:val="0"/>
        <w:ind w:left="142"/>
        <w:jc w:val="both"/>
        <w:rPr>
          <w:rFonts w:ascii="Arial" w:hAnsi="Arial" w:cs="Arial"/>
          <w:iCs/>
          <w:color w:val="auto"/>
          <w:sz w:val="20"/>
        </w:rPr>
      </w:pPr>
      <w:r>
        <w:rPr>
          <w:rFonts w:ascii="Arial" w:hAnsi="Arial" w:cs="Arial"/>
          <w:iCs/>
          <w:color w:val="auto"/>
          <w:sz w:val="20"/>
        </w:rPr>
        <w:t>[</w:t>
      </w:r>
      <w:r w:rsidRPr="006D7D60">
        <w:rPr>
          <w:rFonts w:ascii="Arial" w:hAnsi="Arial" w:cs="Arial"/>
          <w:bCs/>
          <w:sz w:val="20"/>
          <w:highlight w:val="lightGray"/>
        </w:rPr>
        <w:t xml:space="preserve">CONSIGNAR </w:t>
      </w:r>
      <w:r>
        <w:rPr>
          <w:rFonts w:ascii="Arial" w:hAnsi="Arial" w:cs="Arial"/>
          <w:bCs/>
          <w:sz w:val="20"/>
          <w:highlight w:val="lightGray"/>
        </w:rPr>
        <w:t xml:space="preserve">ESTRUCTURA </w:t>
      </w:r>
      <w:r w:rsidRPr="008A507B">
        <w:rPr>
          <w:rFonts w:ascii="Arial" w:hAnsi="Arial" w:cs="Arial"/>
          <w:bCs/>
          <w:sz w:val="20"/>
          <w:highlight w:val="lightGray"/>
        </w:rPr>
        <w:t>DEL ANEXO ÚNICO</w:t>
      </w:r>
      <w:r>
        <w:rPr>
          <w:rFonts w:ascii="Arial" w:hAnsi="Arial" w:cs="Arial"/>
          <w:iCs/>
          <w:color w:val="auto"/>
          <w:sz w:val="20"/>
        </w:rPr>
        <w:t>].</w:t>
      </w:r>
    </w:p>
    <w:p w14:paraId="45572812" w14:textId="77777777" w:rsidR="0017679A" w:rsidRPr="0031516A" w:rsidRDefault="0017679A" w:rsidP="009655B5">
      <w:pPr>
        <w:pStyle w:val="Prrafodelista"/>
        <w:ind w:left="0"/>
        <w:jc w:val="both"/>
        <w:rPr>
          <w:rFonts w:ascii="Arial" w:hAnsi="Arial" w:cs="Arial"/>
          <w:sz w:val="20"/>
        </w:rPr>
      </w:pPr>
    </w:p>
    <w:p w14:paraId="3BA903E5" w14:textId="77777777" w:rsidR="009655B5" w:rsidRPr="0031516A" w:rsidRDefault="009655B5" w:rsidP="009655B5">
      <w:pPr>
        <w:pStyle w:val="Prrafodelista"/>
        <w:ind w:left="0"/>
        <w:jc w:val="both"/>
        <w:rPr>
          <w:rFonts w:ascii="Arial" w:hAnsi="Arial" w:cs="Arial"/>
          <w:sz w:val="20"/>
        </w:rPr>
      </w:pPr>
      <w:r w:rsidRPr="0031516A">
        <w:rPr>
          <w:rFonts w:ascii="Arial" w:hAnsi="Arial" w:cs="Arial"/>
          <w:sz w:val="20"/>
        </w:rPr>
        <w:t>OFERTA A SUMA ALZADA DE LOS COMPONENTES SIGUIENTES:</w:t>
      </w:r>
    </w:p>
    <w:p w14:paraId="5E073B5C" w14:textId="77777777" w:rsidR="009655B5" w:rsidRPr="0031516A" w:rsidRDefault="009655B5" w:rsidP="009655B5">
      <w:pPr>
        <w:pStyle w:val="Prrafodelista"/>
        <w:ind w:left="0"/>
        <w:jc w:val="both"/>
        <w:rPr>
          <w:rFonts w:ascii="Arial" w:hAnsi="Arial" w:cs="Arial"/>
          <w:sz w:val="20"/>
        </w:rPr>
      </w:pPr>
    </w:p>
    <w:tbl>
      <w:tblPr>
        <w:tblW w:w="8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6151"/>
        <w:gridCol w:w="2760"/>
      </w:tblGrid>
      <w:tr w:rsidR="009655B5" w:rsidRPr="0031516A" w14:paraId="7EF7E3B5" w14:textId="77777777" w:rsidTr="009655B5">
        <w:trPr>
          <w:jc w:val="center"/>
        </w:trPr>
        <w:tc>
          <w:tcPr>
            <w:tcW w:w="6151" w:type="dxa"/>
            <w:shd w:val="clear" w:color="auto" w:fill="D9D9D9"/>
            <w:vAlign w:val="center"/>
          </w:tcPr>
          <w:p w14:paraId="567D2A16" w14:textId="77777777" w:rsidR="009655B5" w:rsidRPr="0031516A" w:rsidRDefault="009655B5" w:rsidP="009655B5">
            <w:pPr>
              <w:widowControl w:val="0"/>
              <w:jc w:val="center"/>
              <w:rPr>
                <w:rFonts w:ascii="Arial" w:hAnsi="Arial" w:cs="Arial"/>
                <w:b/>
                <w:sz w:val="18"/>
              </w:rPr>
            </w:pPr>
            <w:r w:rsidRPr="0031516A">
              <w:rPr>
                <w:rFonts w:ascii="Arial" w:hAnsi="Arial" w:cs="Arial"/>
                <w:b/>
                <w:sz w:val="18"/>
              </w:rPr>
              <w:t>CONCEPTO</w:t>
            </w:r>
          </w:p>
        </w:tc>
        <w:tc>
          <w:tcPr>
            <w:tcW w:w="2760" w:type="dxa"/>
            <w:shd w:val="clear" w:color="auto" w:fill="D9D9D9"/>
            <w:vAlign w:val="bottom"/>
          </w:tcPr>
          <w:p w14:paraId="1AC47CE3" w14:textId="77777777" w:rsidR="009655B5" w:rsidRPr="0031516A" w:rsidRDefault="009655B5" w:rsidP="009655B5">
            <w:pPr>
              <w:pStyle w:val="Textoindependiente"/>
              <w:widowControl w:val="0"/>
              <w:spacing w:after="0"/>
              <w:jc w:val="center"/>
              <w:rPr>
                <w:rFonts w:ascii="Arial" w:hAnsi="Arial" w:cs="Arial"/>
                <w:b/>
                <w:sz w:val="18"/>
              </w:rPr>
            </w:pPr>
            <w:r w:rsidRPr="0031516A">
              <w:rPr>
                <w:rFonts w:ascii="Arial" w:hAnsi="Arial" w:cs="Arial"/>
                <w:b/>
                <w:sz w:val="18"/>
              </w:rPr>
              <w:t>PRECIO TOTAL</w:t>
            </w:r>
          </w:p>
        </w:tc>
      </w:tr>
      <w:tr w:rsidR="009655B5" w:rsidRPr="0031516A" w14:paraId="2425ED06" w14:textId="77777777" w:rsidTr="009655B5">
        <w:trPr>
          <w:trHeight w:val="386"/>
          <w:jc w:val="center"/>
        </w:trPr>
        <w:tc>
          <w:tcPr>
            <w:tcW w:w="6151" w:type="dxa"/>
            <w:vAlign w:val="center"/>
          </w:tcPr>
          <w:p w14:paraId="06E78F64" w14:textId="77777777" w:rsidR="009655B5" w:rsidRPr="0031516A" w:rsidRDefault="009655B5" w:rsidP="009655B5">
            <w:pPr>
              <w:widowControl w:val="0"/>
              <w:jc w:val="both"/>
              <w:rPr>
                <w:rFonts w:ascii="Arial" w:hAnsi="Arial" w:cs="Arial"/>
                <w:sz w:val="20"/>
              </w:rPr>
            </w:pPr>
          </w:p>
        </w:tc>
        <w:tc>
          <w:tcPr>
            <w:tcW w:w="2760" w:type="dxa"/>
            <w:vAlign w:val="center"/>
          </w:tcPr>
          <w:p w14:paraId="7C74B3E2" w14:textId="77777777" w:rsidR="009655B5" w:rsidRPr="0031516A" w:rsidRDefault="009655B5" w:rsidP="009655B5">
            <w:pPr>
              <w:pStyle w:val="Textoindependiente"/>
              <w:widowControl w:val="0"/>
              <w:spacing w:after="0"/>
              <w:jc w:val="right"/>
              <w:rPr>
                <w:rFonts w:ascii="Arial" w:hAnsi="Arial" w:cs="Arial"/>
                <w:b/>
                <w:sz w:val="20"/>
              </w:rPr>
            </w:pPr>
          </w:p>
        </w:tc>
      </w:tr>
      <w:tr w:rsidR="009655B5" w:rsidRPr="0031516A" w14:paraId="7D9ABEC9" w14:textId="77777777" w:rsidTr="009655B5">
        <w:trPr>
          <w:trHeight w:val="386"/>
          <w:jc w:val="center"/>
        </w:trPr>
        <w:tc>
          <w:tcPr>
            <w:tcW w:w="6151" w:type="dxa"/>
            <w:tcBorders>
              <w:top w:val="single" w:sz="4" w:space="0" w:color="auto"/>
              <w:left w:val="single" w:sz="4" w:space="0" w:color="auto"/>
              <w:bottom w:val="single" w:sz="4" w:space="0" w:color="auto"/>
              <w:right w:val="single" w:sz="4" w:space="0" w:color="auto"/>
            </w:tcBorders>
            <w:vAlign w:val="center"/>
          </w:tcPr>
          <w:p w14:paraId="5E02C5D6" w14:textId="77777777" w:rsidR="009655B5" w:rsidRPr="001777CA" w:rsidRDefault="001777CA" w:rsidP="00E5058E">
            <w:pPr>
              <w:widowControl w:val="0"/>
              <w:rPr>
                <w:rFonts w:ascii="Arial" w:hAnsi="Arial" w:cs="Arial"/>
                <w:sz w:val="20"/>
              </w:rPr>
            </w:pPr>
            <w:r w:rsidRPr="001777CA">
              <w:rPr>
                <w:rFonts w:ascii="Arial" w:hAnsi="Arial" w:cs="Arial"/>
                <w:sz w:val="20"/>
              </w:rPr>
              <w:t>Monto del componente a suma alzada</w:t>
            </w:r>
          </w:p>
        </w:tc>
        <w:tc>
          <w:tcPr>
            <w:tcW w:w="2760" w:type="dxa"/>
            <w:tcBorders>
              <w:top w:val="single" w:sz="4" w:space="0" w:color="auto"/>
              <w:left w:val="single" w:sz="4" w:space="0" w:color="auto"/>
              <w:bottom w:val="single" w:sz="4" w:space="0" w:color="auto"/>
              <w:right w:val="single" w:sz="4" w:space="0" w:color="auto"/>
            </w:tcBorders>
            <w:vAlign w:val="center"/>
          </w:tcPr>
          <w:p w14:paraId="2B6C8799" w14:textId="77777777" w:rsidR="009655B5" w:rsidRPr="0031516A" w:rsidRDefault="009655B5" w:rsidP="009655B5">
            <w:pPr>
              <w:pStyle w:val="Textoindependiente"/>
              <w:widowControl w:val="0"/>
              <w:spacing w:after="0"/>
              <w:jc w:val="right"/>
              <w:rPr>
                <w:rFonts w:ascii="Arial" w:hAnsi="Arial" w:cs="Arial"/>
                <w:b/>
                <w:sz w:val="20"/>
              </w:rPr>
            </w:pPr>
          </w:p>
        </w:tc>
      </w:tr>
    </w:tbl>
    <w:p w14:paraId="34962CCA" w14:textId="77777777" w:rsidR="009655B5" w:rsidRPr="0031516A" w:rsidRDefault="009655B5" w:rsidP="009655B5">
      <w:pPr>
        <w:pStyle w:val="Prrafodelista"/>
        <w:ind w:left="0"/>
        <w:jc w:val="both"/>
        <w:rPr>
          <w:rFonts w:ascii="Arial" w:hAnsi="Arial" w:cs="Arial"/>
          <w:sz w:val="20"/>
        </w:rPr>
      </w:pPr>
    </w:p>
    <w:p w14:paraId="00412052" w14:textId="77777777" w:rsidR="001777CA" w:rsidRDefault="001777CA" w:rsidP="001777CA">
      <w:pPr>
        <w:pStyle w:val="Prrafodelista"/>
        <w:ind w:left="0"/>
        <w:jc w:val="both"/>
        <w:rPr>
          <w:rFonts w:ascii="Arial" w:hAnsi="Arial" w:cs="Arial"/>
          <w:sz w:val="20"/>
        </w:rPr>
      </w:pPr>
    </w:p>
    <w:tbl>
      <w:tblPr>
        <w:tblW w:w="8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6151"/>
        <w:gridCol w:w="2760"/>
      </w:tblGrid>
      <w:tr w:rsidR="001777CA" w:rsidRPr="0031516A" w14:paraId="30F7A7E4" w14:textId="77777777" w:rsidTr="009805E0">
        <w:trPr>
          <w:trHeight w:val="386"/>
          <w:jc w:val="center"/>
        </w:trPr>
        <w:tc>
          <w:tcPr>
            <w:tcW w:w="6151" w:type="dxa"/>
            <w:tcBorders>
              <w:top w:val="single" w:sz="4" w:space="0" w:color="auto"/>
              <w:left w:val="single" w:sz="4" w:space="0" w:color="auto"/>
              <w:bottom w:val="single" w:sz="4" w:space="0" w:color="auto"/>
              <w:right w:val="single" w:sz="4" w:space="0" w:color="auto"/>
            </w:tcBorders>
            <w:vAlign w:val="center"/>
          </w:tcPr>
          <w:p w14:paraId="5D81A295" w14:textId="77777777" w:rsidR="001777CA" w:rsidRPr="0031516A" w:rsidRDefault="001777CA" w:rsidP="009805E0">
            <w:pPr>
              <w:widowControl w:val="0"/>
              <w:rPr>
                <w:rFonts w:ascii="Arial" w:hAnsi="Arial" w:cs="Arial"/>
                <w:b/>
                <w:sz w:val="20"/>
              </w:rPr>
            </w:pPr>
            <w:r>
              <w:rPr>
                <w:rFonts w:ascii="Arial" w:hAnsi="Arial" w:cs="Arial"/>
                <w:b/>
                <w:sz w:val="20"/>
              </w:rPr>
              <w:t>Monto total de la oferta</w:t>
            </w:r>
          </w:p>
        </w:tc>
        <w:tc>
          <w:tcPr>
            <w:tcW w:w="2760" w:type="dxa"/>
            <w:tcBorders>
              <w:top w:val="single" w:sz="4" w:space="0" w:color="auto"/>
              <w:left w:val="single" w:sz="4" w:space="0" w:color="auto"/>
              <w:bottom w:val="single" w:sz="4" w:space="0" w:color="auto"/>
              <w:right w:val="single" w:sz="4" w:space="0" w:color="auto"/>
            </w:tcBorders>
            <w:vAlign w:val="center"/>
          </w:tcPr>
          <w:p w14:paraId="51472232" w14:textId="77777777" w:rsidR="001777CA" w:rsidRPr="0031516A" w:rsidRDefault="001777CA" w:rsidP="009805E0">
            <w:pPr>
              <w:pStyle w:val="Textoindependiente"/>
              <w:widowControl w:val="0"/>
              <w:spacing w:after="0"/>
              <w:jc w:val="right"/>
              <w:rPr>
                <w:rFonts w:ascii="Arial" w:hAnsi="Arial" w:cs="Arial"/>
                <w:b/>
                <w:sz w:val="20"/>
              </w:rPr>
            </w:pPr>
          </w:p>
        </w:tc>
      </w:tr>
    </w:tbl>
    <w:p w14:paraId="27F0937F" w14:textId="77777777" w:rsidR="001777CA" w:rsidRPr="001777CA" w:rsidRDefault="001777CA" w:rsidP="00D82DFB">
      <w:pPr>
        <w:pStyle w:val="Textoindependiente"/>
        <w:widowControl w:val="0"/>
        <w:spacing w:after="0"/>
        <w:ind w:left="142"/>
        <w:jc w:val="both"/>
        <w:rPr>
          <w:rFonts w:ascii="Arial" w:hAnsi="Arial" w:cs="Arial"/>
          <w:sz w:val="20"/>
          <w:lang w:val="es-PE"/>
        </w:rPr>
      </w:pPr>
    </w:p>
    <w:p w14:paraId="5357356B" w14:textId="77777777" w:rsidR="00D82DFB" w:rsidRPr="00E91CEA" w:rsidRDefault="00BD4D94" w:rsidP="00D82DFB">
      <w:pPr>
        <w:pStyle w:val="Textoindependiente"/>
        <w:widowControl w:val="0"/>
        <w:spacing w:after="0"/>
        <w:ind w:left="142"/>
        <w:jc w:val="both"/>
        <w:rPr>
          <w:rFonts w:ascii="Arial" w:hAnsi="Arial" w:cs="Arial"/>
          <w:sz w:val="20"/>
        </w:rPr>
      </w:pPr>
      <w:r w:rsidRPr="00E91CEA">
        <w:rPr>
          <w:rFonts w:ascii="Arial" w:hAnsi="Arial" w:cs="Arial"/>
          <w:sz w:val="20"/>
        </w:rPr>
        <w:t xml:space="preserve">El precio de la </w:t>
      </w:r>
      <w:r w:rsidRPr="004A1B71">
        <w:rPr>
          <w:rFonts w:ascii="Arial" w:hAnsi="Arial" w:cs="Arial"/>
          <w:sz w:val="20"/>
        </w:rPr>
        <w:t xml:space="preserve">oferta </w:t>
      </w:r>
      <w:r>
        <w:rPr>
          <w:rFonts w:ascii="Arial" w:hAnsi="Arial" w:cs="Arial"/>
          <w:sz w:val="20"/>
        </w:rPr>
        <w:t>en soles</w:t>
      </w:r>
      <w:r w:rsidRPr="004A1B71">
        <w:rPr>
          <w:rFonts w:ascii="Arial" w:hAnsi="Arial" w:cs="Arial"/>
          <w:sz w:val="20"/>
        </w:rPr>
        <w:t xml:space="preserve"> incluye</w:t>
      </w:r>
      <w:r w:rsidRPr="00E91CEA">
        <w:rPr>
          <w:rFonts w:ascii="Arial" w:hAnsi="Arial" w:cs="Arial"/>
          <w:sz w:val="20"/>
        </w:rPr>
        <w:t xml:space="preserve"> todos los </w:t>
      </w:r>
      <w:r>
        <w:rPr>
          <w:rFonts w:ascii="Arial" w:hAnsi="Arial" w:cs="Arial"/>
          <w:sz w:val="20"/>
        </w:rPr>
        <w:t xml:space="preserve">costos por </w:t>
      </w:r>
      <w:r w:rsidRPr="00E91CEA">
        <w:rPr>
          <w:rFonts w:ascii="Arial" w:hAnsi="Arial" w:cs="Arial"/>
          <w:sz w:val="20"/>
        </w:rPr>
        <w:t>tributos, seguros, transporte, inspecciones, pruebas y</w:t>
      </w:r>
      <w:r>
        <w:rPr>
          <w:rFonts w:ascii="Arial" w:hAnsi="Arial" w:cs="Arial"/>
          <w:sz w:val="20"/>
        </w:rPr>
        <w:t xml:space="preserve"> </w:t>
      </w:r>
      <w:r w:rsidRPr="00E91CEA">
        <w:rPr>
          <w:rFonts w:ascii="Arial" w:hAnsi="Arial" w:cs="Arial"/>
          <w:sz w:val="20"/>
        </w:rPr>
        <w:t>los costos laborales conforme</w:t>
      </w:r>
      <w:r>
        <w:rPr>
          <w:rFonts w:ascii="Arial" w:hAnsi="Arial" w:cs="Arial"/>
          <w:sz w:val="20"/>
        </w:rPr>
        <w:t xml:space="preserve"> a</w:t>
      </w:r>
      <w:r w:rsidRPr="00E91CEA">
        <w:rPr>
          <w:rFonts w:ascii="Arial" w:hAnsi="Arial" w:cs="Arial"/>
          <w:sz w:val="20"/>
        </w:rPr>
        <w:t xml:space="preserve"> la legislación vigente, así como cualquier otro concepto que pueda tener incidencia sobre </w:t>
      </w:r>
      <w:r>
        <w:rPr>
          <w:rFonts w:ascii="Arial" w:hAnsi="Arial" w:cs="Arial"/>
          <w:sz w:val="20"/>
        </w:rPr>
        <w:t>la prestación</w:t>
      </w:r>
      <w:r w:rsidRPr="00E91CEA">
        <w:rPr>
          <w:rFonts w:ascii="Arial" w:hAnsi="Arial" w:cs="Arial"/>
          <w:sz w:val="20"/>
        </w:rPr>
        <w:t>; excepto la de aquellos postores que gocen de alguna exoneración legal, no incluirán en el precio de su oferta los tributos respectivos.</w:t>
      </w:r>
    </w:p>
    <w:p w14:paraId="53A9323F" w14:textId="77777777" w:rsidR="00D82DFB" w:rsidRDefault="00D82DFB" w:rsidP="00D82DFB">
      <w:pPr>
        <w:widowControl w:val="0"/>
        <w:autoSpaceDE w:val="0"/>
        <w:autoSpaceDN w:val="0"/>
        <w:adjustRightInd w:val="0"/>
        <w:jc w:val="both"/>
        <w:rPr>
          <w:rFonts w:ascii="Arial" w:hAnsi="Arial" w:cs="Arial"/>
          <w:iCs/>
          <w:color w:val="auto"/>
          <w:sz w:val="20"/>
        </w:rPr>
      </w:pPr>
      <w:r w:rsidRPr="00254F54">
        <w:rPr>
          <w:rFonts w:ascii="Arial" w:hAnsi="Arial" w:cs="Arial"/>
          <w:iCs/>
          <w:color w:val="auto"/>
          <w:sz w:val="20"/>
        </w:rPr>
        <w:t xml:space="preserve"> </w:t>
      </w:r>
    </w:p>
    <w:p w14:paraId="1CF975B4" w14:textId="77777777" w:rsidR="009655B5" w:rsidRPr="00254F54" w:rsidRDefault="009655B5" w:rsidP="00D82DFB">
      <w:pPr>
        <w:widowControl w:val="0"/>
        <w:autoSpaceDE w:val="0"/>
        <w:autoSpaceDN w:val="0"/>
        <w:adjustRightInd w:val="0"/>
        <w:jc w:val="both"/>
        <w:rPr>
          <w:rFonts w:ascii="Arial" w:hAnsi="Arial" w:cs="Arial"/>
          <w:b/>
          <w:i/>
          <w:iCs/>
          <w:color w:val="auto"/>
          <w:sz w:val="20"/>
        </w:rPr>
      </w:pPr>
      <w:r w:rsidRPr="00254F54">
        <w:rPr>
          <w:rFonts w:ascii="Arial" w:hAnsi="Arial" w:cs="Arial"/>
          <w:iCs/>
          <w:color w:val="auto"/>
          <w:sz w:val="20"/>
        </w:rPr>
        <w:t>[CONSIGNAR CIUDAD Y FECHA]</w:t>
      </w:r>
    </w:p>
    <w:p w14:paraId="29253390" w14:textId="77777777" w:rsidR="009655B5" w:rsidRPr="00254F54" w:rsidRDefault="009655B5" w:rsidP="009655B5">
      <w:pPr>
        <w:widowControl w:val="0"/>
        <w:autoSpaceDE w:val="0"/>
        <w:autoSpaceDN w:val="0"/>
        <w:adjustRightInd w:val="0"/>
        <w:jc w:val="both"/>
        <w:rPr>
          <w:rFonts w:ascii="Arial" w:hAnsi="Arial" w:cs="Arial"/>
          <w:color w:val="auto"/>
          <w:sz w:val="20"/>
        </w:rPr>
      </w:pPr>
    </w:p>
    <w:p w14:paraId="1337E57F" w14:textId="77777777" w:rsidR="009655B5" w:rsidRPr="00254F54" w:rsidRDefault="009655B5" w:rsidP="009655B5">
      <w:pPr>
        <w:widowControl w:val="0"/>
        <w:autoSpaceDE w:val="0"/>
        <w:autoSpaceDN w:val="0"/>
        <w:adjustRightInd w:val="0"/>
        <w:jc w:val="both"/>
        <w:rPr>
          <w:rFonts w:ascii="Arial" w:hAnsi="Arial" w:cs="Arial"/>
          <w:color w:val="auto"/>
          <w:szCs w:val="22"/>
        </w:rPr>
      </w:pPr>
    </w:p>
    <w:p w14:paraId="626BE5DE" w14:textId="77777777" w:rsidR="009655B5" w:rsidRPr="00254F54" w:rsidRDefault="009655B5" w:rsidP="009655B5">
      <w:pPr>
        <w:widowControl w:val="0"/>
        <w:jc w:val="center"/>
        <w:rPr>
          <w:rFonts w:ascii="Arial" w:hAnsi="Arial" w:cs="Arial"/>
          <w:color w:val="auto"/>
          <w:sz w:val="20"/>
        </w:rPr>
      </w:pPr>
      <w:r w:rsidRPr="00254F54">
        <w:rPr>
          <w:rFonts w:ascii="Arial" w:hAnsi="Arial" w:cs="Arial"/>
          <w:color w:val="auto"/>
          <w:sz w:val="20"/>
        </w:rPr>
        <w:t>……………………………….…………………..</w:t>
      </w:r>
    </w:p>
    <w:p w14:paraId="605E6058" w14:textId="77777777" w:rsidR="009655B5" w:rsidRPr="00CD5328" w:rsidRDefault="009655B5" w:rsidP="009655B5">
      <w:pPr>
        <w:widowControl w:val="0"/>
        <w:jc w:val="center"/>
        <w:rPr>
          <w:rFonts w:ascii="Arial" w:hAnsi="Arial" w:cs="Arial"/>
          <w:b/>
          <w:sz w:val="20"/>
        </w:rPr>
      </w:pPr>
      <w:r w:rsidRPr="00CD5328">
        <w:rPr>
          <w:rFonts w:ascii="Arial" w:hAnsi="Arial" w:cs="Arial"/>
          <w:b/>
          <w:sz w:val="20"/>
        </w:rPr>
        <w:t>Firma, Nombres y Apellidos del postor o</w:t>
      </w:r>
    </w:p>
    <w:p w14:paraId="1FA302FC" w14:textId="77777777" w:rsidR="009655B5" w:rsidRPr="00CD5328" w:rsidRDefault="009655B5" w:rsidP="009655B5">
      <w:pPr>
        <w:widowControl w:val="0"/>
        <w:jc w:val="center"/>
        <w:rPr>
          <w:rFonts w:ascii="Arial" w:hAnsi="Arial" w:cs="Arial"/>
          <w:b/>
          <w:sz w:val="20"/>
        </w:rPr>
      </w:pPr>
      <w:r w:rsidRPr="00CD5328">
        <w:rPr>
          <w:rFonts w:ascii="Arial" w:hAnsi="Arial" w:cs="Arial"/>
          <w:b/>
          <w:sz w:val="20"/>
        </w:rPr>
        <w:t>Representante legal o común, según corresponda</w:t>
      </w:r>
    </w:p>
    <w:p w14:paraId="4BB6506B" w14:textId="77777777" w:rsidR="0045029F" w:rsidRDefault="0045029F">
      <w:pPr>
        <w:rPr>
          <w:rFonts w:ascii="Arial" w:eastAsia="Times New Roman" w:hAnsi="Arial" w:cs="Arial"/>
          <w:color w:val="auto"/>
          <w:sz w:val="20"/>
          <w:lang w:val="es-ES" w:eastAsia="en-US"/>
        </w:rPr>
      </w:pPr>
      <w:r>
        <w:rPr>
          <w:rFonts w:ascii="Arial" w:hAnsi="Arial" w:cs="Arial"/>
          <w:sz w:val="20"/>
        </w:rPr>
        <w:br w:type="page"/>
      </w:r>
    </w:p>
    <w:p w14:paraId="2C37EEAA" w14:textId="77777777" w:rsidR="009655B5" w:rsidRPr="0045029F" w:rsidRDefault="009655B5" w:rsidP="009655B5">
      <w:pPr>
        <w:pStyle w:val="Textoindependiente"/>
        <w:widowControl w:val="0"/>
        <w:spacing w:after="0"/>
        <w:jc w:val="both"/>
        <w:rPr>
          <w:rFonts w:ascii="Arial" w:hAnsi="Arial" w:cs="Arial"/>
          <w:sz w:val="16"/>
          <w:szCs w:val="20"/>
        </w:rPr>
      </w:pPr>
    </w:p>
    <w:tbl>
      <w:tblPr>
        <w:tblStyle w:val="Tablaconcuadrcula1clara-nfasis31"/>
        <w:tblW w:w="9072" w:type="dxa"/>
        <w:tblLook w:val="04A0" w:firstRow="1" w:lastRow="0" w:firstColumn="1" w:lastColumn="0" w:noHBand="0" w:noVBand="1"/>
      </w:tblPr>
      <w:tblGrid>
        <w:gridCol w:w="9072"/>
      </w:tblGrid>
      <w:tr w:rsidR="009655B5" w:rsidRPr="00EE0359" w14:paraId="3CE225AD" w14:textId="77777777" w:rsidTr="009655B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78CBC8C5" w14:textId="77777777" w:rsidR="009655B5" w:rsidRPr="00EE0359" w:rsidRDefault="00D82DFB" w:rsidP="009655B5">
            <w:pPr>
              <w:jc w:val="both"/>
              <w:rPr>
                <w:rFonts w:ascii="Arial" w:hAnsi="Arial" w:cs="Arial"/>
                <w:bCs w:val="0"/>
                <w:color w:val="3333FF"/>
                <w:sz w:val="20"/>
                <w:lang w:val="es-ES"/>
              </w:rPr>
            </w:pPr>
            <w:r>
              <w:rPr>
                <w:rFonts w:ascii="Arial" w:hAnsi="Arial" w:cs="Arial"/>
                <w:bCs w:val="0"/>
                <w:color w:val="3333FF"/>
                <w:sz w:val="20"/>
                <w:lang w:val="es-ES"/>
              </w:rPr>
              <w:t>Importante</w:t>
            </w:r>
          </w:p>
        </w:tc>
      </w:tr>
      <w:tr w:rsidR="009655B5" w:rsidRPr="00EE0359" w14:paraId="6495862C" w14:textId="77777777" w:rsidTr="009655B5">
        <w:trPr>
          <w:trHeight w:val="404"/>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4ACC3E48" w14:textId="77777777" w:rsidR="009655B5" w:rsidRPr="006E33EF" w:rsidRDefault="009655B5" w:rsidP="002E7893">
            <w:pPr>
              <w:pStyle w:val="Prrafodelista"/>
              <w:widowControl w:val="0"/>
              <w:numPr>
                <w:ilvl w:val="0"/>
                <w:numId w:val="33"/>
              </w:numPr>
              <w:ind w:left="322" w:hanging="283"/>
              <w:jc w:val="both"/>
              <w:rPr>
                <w:rFonts w:ascii="Arial" w:hAnsi="Arial" w:cs="Arial"/>
                <w:b w:val="0"/>
                <w:i/>
                <w:color w:val="0000FF"/>
                <w:sz w:val="20"/>
                <w:szCs w:val="19"/>
                <w:lang w:val="es-ES_tradnl"/>
              </w:rPr>
            </w:pPr>
            <w:r w:rsidRPr="006E33EF">
              <w:rPr>
                <w:rFonts w:ascii="Arial" w:hAnsi="Arial" w:cs="Arial"/>
                <w:b w:val="0"/>
                <w:i/>
                <w:color w:val="0000FF"/>
                <w:sz w:val="20"/>
                <w:szCs w:val="19"/>
                <w:lang w:val="es-ES_tradnl"/>
              </w:rPr>
              <w:t>El postor debe consignar en su oferta los precios unitarios de los componentes previstos para este sistema en el presente anexo y por un monto fijo integral de los componentes previstos a suma alzada.</w:t>
            </w:r>
          </w:p>
          <w:p w14:paraId="187E213B" w14:textId="77777777" w:rsidR="00D56B51" w:rsidRPr="006E33EF" w:rsidRDefault="00D56B51" w:rsidP="006E33EF">
            <w:pPr>
              <w:pStyle w:val="Prrafodelista"/>
              <w:widowControl w:val="0"/>
              <w:ind w:left="322"/>
              <w:jc w:val="both"/>
              <w:rPr>
                <w:rFonts w:ascii="Arial" w:hAnsi="Arial" w:cs="Arial"/>
                <w:b w:val="0"/>
                <w:i/>
                <w:color w:val="0000FF"/>
                <w:sz w:val="20"/>
                <w:szCs w:val="19"/>
                <w:lang w:val="es-ES_tradnl"/>
              </w:rPr>
            </w:pPr>
          </w:p>
          <w:p w14:paraId="39CD9C71" w14:textId="77777777" w:rsidR="00156BC7" w:rsidRPr="00156BC7" w:rsidRDefault="00156BC7" w:rsidP="002E7893">
            <w:pPr>
              <w:pStyle w:val="Prrafodelista"/>
              <w:widowControl w:val="0"/>
              <w:numPr>
                <w:ilvl w:val="0"/>
                <w:numId w:val="33"/>
              </w:numPr>
              <w:ind w:left="322" w:hanging="283"/>
              <w:jc w:val="both"/>
              <w:rPr>
                <w:rFonts w:ascii="Arial" w:hAnsi="Arial" w:cs="Arial"/>
                <w:b w:val="0"/>
                <w:i/>
                <w:color w:val="0000FF"/>
                <w:sz w:val="20"/>
                <w:szCs w:val="19"/>
                <w:lang w:val="es-ES_tradnl"/>
              </w:rPr>
            </w:pPr>
            <w:r w:rsidRPr="00156BC7">
              <w:rPr>
                <w:rFonts w:ascii="Arial" w:hAnsi="Arial" w:cs="Arial"/>
                <w:b w:val="0"/>
                <w:i/>
                <w:color w:val="0000FF"/>
                <w:sz w:val="20"/>
                <w:szCs w:val="19"/>
                <w:lang w:val="es-ES_tradnl"/>
              </w:rPr>
              <w:t>El postor que goce de alguna exoneración legal, debe indicar que su oferta no incluye el tributo materia de la exoneración, debiendo incluir el siguiente texto:</w:t>
            </w:r>
          </w:p>
          <w:p w14:paraId="1FF763E2" w14:textId="77777777" w:rsidR="00156BC7" w:rsidRPr="00156BC7" w:rsidRDefault="00156BC7" w:rsidP="00156BC7">
            <w:pPr>
              <w:pStyle w:val="Prrafodelista"/>
              <w:widowControl w:val="0"/>
              <w:ind w:left="322"/>
              <w:jc w:val="both"/>
              <w:rPr>
                <w:rFonts w:ascii="Arial" w:hAnsi="Arial" w:cs="Arial"/>
                <w:b w:val="0"/>
                <w:i/>
                <w:color w:val="0000FF"/>
                <w:sz w:val="20"/>
                <w:szCs w:val="19"/>
                <w:lang w:val="es-ES_tradnl"/>
              </w:rPr>
            </w:pPr>
          </w:p>
          <w:p w14:paraId="70BF9DDB" w14:textId="77777777" w:rsidR="00156BC7" w:rsidRDefault="00156BC7" w:rsidP="00156BC7">
            <w:pPr>
              <w:pStyle w:val="Prrafodelista"/>
              <w:widowControl w:val="0"/>
              <w:ind w:left="322"/>
              <w:jc w:val="both"/>
              <w:rPr>
                <w:rFonts w:ascii="Arial" w:hAnsi="Arial" w:cs="Arial"/>
                <w:b w:val="0"/>
                <w:i/>
                <w:color w:val="0000FF"/>
                <w:sz w:val="20"/>
                <w:szCs w:val="19"/>
                <w:lang w:val="es-ES_tradnl"/>
              </w:rPr>
            </w:pPr>
            <w:r w:rsidRPr="00156BC7">
              <w:rPr>
                <w:rFonts w:ascii="Arial" w:hAnsi="Arial" w:cs="Arial"/>
                <w:b w:val="0"/>
                <w:i/>
                <w:color w:val="0000FF"/>
                <w:sz w:val="20"/>
                <w:szCs w:val="19"/>
                <w:lang w:val="es-ES_tradnl"/>
              </w:rPr>
              <w:t>Mi oferta no incluye [CONSIGNAR EL TRIBUTO MATERIA DE LA EXONERACIÓN]”.</w:t>
            </w:r>
          </w:p>
          <w:p w14:paraId="0217C2B7" w14:textId="77777777" w:rsidR="00D56B51" w:rsidRPr="00156BC7" w:rsidRDefault="00D56B51" w:rsidP="000523B5">
            <w:pPr>
              <w:pStyle w:val="Prrafodelista"/>
              <w:widowControl w:val="0"/>
              <w:ind w:left="322"/>
              <w:jc w:val="both"/>
              <w:rPr>
                <w:rFonts w:ascii="Arial" w:hAnsi="Arial" w:cs="Arial"/>
                <w:b w:val="0"/>
                <w:i/>
                <w:color w:val="3333FF"/>
                <w:sz w:val="20"/>
                <w:lang w:val="es-ES_tradnl"/>
              </w:rPr>
            </w:pPr>
          </w:p>
        </w:tc>
      </w:tr>
    </w:tbl>
    <w:p w14:paraId="57493FD2" w14:textId="77777777" w:rsidR="009655B5" w:rsidRDefault="009655B5" w:rsidP="009655B5">
      <w:pPr>
        <w:widowControl w:val="0"/>
        <w:autoSpaceDE w:val="0"/>
        <w:autoSpaceDN w:val="0"/>
        <w:adjustRightInd w:val="0"/>
        <w:jc w:val="both"/>
        <w:rPr>
          <w:rFonts w:ascii="Arial" w:hAnsi="Arial" w:cs="Arial"/>
          <w:sz w:val="20"/>
        </w:rPr>
      </w:pPr>
    </w:p>
    <w:p w14:paraId="3022331B" w14:textId="77777777" w:rsidR="009655B5" w:rsidRPr="00CD5328" w:rsidRDefault="009655B5" w:rsidP="009655B5">
      <w:pPr>
        <w:widowControl w:val="0"/>
        <w:autoSpaceDE w:val="0"/>
        <w:autoSpaceDN w:val="0"/>
        <w:adjustRightInd w:val="0"/>
        <w:jc w:val="both"/>
        <w:rPr>
          <w:rFonts w:ascii="Arial" w:hAnsi="Arial" w:cs="Arial"/>
          <w:sz w:val="20"/>
        </w:rPr>
      </w:pPr>
    </w:p>
    <w:tbl>
      <w:tblPr>
        <w:tblStyle w:val="Tablaconcuadrcula1clara-nfasis31"/>
        <w:tblW w:w="9072" w:type="dxa"/>
        <w:tblLook w:val="04A0" w:firstRow="1" w:lastRow="0" w:firstColumn="1" w:lastColumn="0" w:noHBand="0" w:noVBand="1"/>
      </w:tblPr>
      <w:tblGrid>
        <w:gridCol w:w="9072"/>
      </w:tblGrid>
      <w:tr w:rsidR="009655B5" w:rsidRPr="00582523" w14:paraId="091B75BD" w14:textId="77777777" w:rsidTr="009655B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2B0F6827" w14:textId="77777777" w:rsidR="009655B5" w:rsidRPr="00582523" w:rsidRDefault="009655B5" w:rsidP="009655B5">
            <w:pPr>
              <w:jc w:val="both"/>
              <w:rPr>
                <w:rFonts w:ascii="Arial" w:hAnsi="Arial" w:cs="Arial"/>
                <w:bCs w:val="0"/>
                <w:color w:val="000099"/>
                <w:sz w:val="20"/>
                <w:lang w:val="es-ES"/>
              </w:rPr>
            </w:pPr>
            <w:r w:rsidRPr="00582523">
              <w:rPr>
                <w:rFonts w:ascii="Arial" w:hAnsi="Arial" w:cs="Arial"/>
                <w:bCs w:val="0"/>
                <w:color w:val="000099"/>
                <w:sz w:val="20"/>
                <w:lang w:val="es-ES"/>
              </w:rPr>
              <w:t>Importante para la Entidad</w:t>
            </w:r>
          </w:p>
        </w:tc>
      </w:tr>
      <w:tr w:rsidR="009655B5" w:rsidRPr="00191EF6" w14:paraId="305A4CF4" w14:textId="77777777" w:rsidTr="009655B5">
        <w:trPr>
          <w:trHeight w:val="404"/>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7D8097C4" w14:textId="77777777" w:rsidR="009655B5" w:rsidRPr="00876DC0" w:rsidRDefault="009655B5" w:rsidP="002E7893">
            <w:pPr>
              <w:pStyle w:val="Prrafodelista"/>
              <w:widowControl w:val="0"/>
              <w:numPr>
                <w:ilvl w:val="0"/>
                <w:numId w:val="22"/>
              </w:numPr>
              <w:ind w:left="454"/>
              <w:jc w:val="both"/>
              <w:rPr>
                <w:rFonts w:ascii="Arial" w:hAnsi="Arial" w:cs="Arial"/>
                <w:b w:val="0"/>
                <w:bCs w:val="0"/>
                <w:i/>
                <w:color w:val="000099"/>
                <w:sz w:val="20"/>
                <w:lang w:val="es-ES"/>
              </w:rPr>
            </w:pPr>
            <w:r w:rsidRPr="00582523">
              <w:rPr>
                <w:rFonts w:ascii="Arial" w:hAnsi="Arial" w:cs="Arial"/>
                <w:b w:val="0"/>
                <w:i/>
                <w:color w:val="000099"/>
                <w:sz w:val="20"/>
              </w:rPr>
              <w:t>En caso de procedimientos</w:t>
            </w:r>
            <w:r w:rsidR="009B4E09">
              <w:rPr>
                <w:rFonts w:ascii="Arial" w:hAnsi="Arial" w:cs="Arial"/>
                <w:b w:val="0"/>
                <w:i/>
                <w:color w:val="000099"/>
                <w:sz w:val="20"/>
              </w:rPr>
              <w:t xml:space="preserve"> especiales</w:t>
            </w:r>
            <w:r w:rsidRPr="00582523">
              <w:rPr>
                <w:rFonts w:ascii="Arial" w:hAnsi="Arial" w:cs="Arial"/>
                <w:b w:val="0"/>
                <w:i/>
                <w:color w:val="000099"/>
                <w:sz w:val="20"/>
              </w:rPr>
              <w:t xml:space="preserve"> según relación de ítems, consignar lo siguiente:</w:t>
            </w:r>
          </w:p>
          <w:p w14:paraId="494B3EAD" w14:textId="77777777" w:rsidR="009655B5" w:rsidRPr="00582523" w:rsidRDefault="009655B5" w:rsidP="009655B5">
            <w:pPr>
              <w:pStyle w:val="Prrafodelista"/>
              <w:widowControl w:val="0"/>
              <w:ind w:left="454"/>
              <w:jc w:val="both"/>
              <w:rPr>
                <w:rFonts w:ascii="Arial" w:hAnsi="Arial" w:cs="Arial"/>
                <w:b w:val="0"/>
                <w:bCs w:val="0"/>
                <w:i/>
                <w:color w:val="000099"/>
                <w:sz w:val="20"/>
                <w:lang w:val="es-ES"/>
              </w:rPr>
            </w:pPr>
            <w:r w:rsidRPr="00582523">
              <w:rPr>
                <w:rFonts w:ascii="Arial" w:hAnsi="Arial" w:cs="Arial"/>
                <w:b w:val="0"/>
                <w:i/>
                <w:color w:val="000099"/>
                <w:sz w:val="20"/>
              </w:rPr>
              <w:t>“El postor debe presentar el precio de su oferta en forma independiente, en los ítems que se presente”.</w:t>
            </w:r>
            <w:r w:rsidRPr="00582523">
              <w:rPr>
                <w:rFonts w:ascii="Arial" w:hAnsi="Arial" w:cs="Arial"/>
                <w:b w:val="0"/>
                <w:bCs w:val="0"/>
                <w:i/>
                <w:color w:val="000099"/>
                <w:sz w:val="20"/>
                <w:lang w:val="es-ES"/>
              </w:rPr>
              <w:t xml:space="preserve"> </w:t>
            </w:r>
          </w:p>
          <w:p w14:paraId="66B05214" w14:textId="77777777" w:rsidR="009655B5" w:rsidRPr="00F12C4E" w:rsidRDefault="009655B5" w:rsidP="009655B5">
            <w:pPr>
              <w:pStyle w:val="Prrafodelista"/>
              <w:widowControl w:val="0"/>
              <w:ind w:left="454"/>
              <w:jc w:val="both"/>
              <w:rPr>
                <w:rFonts w:ascii="Arial" w:hAnsi="Arial" w:cs="Arial"/>
                <w:b w:val="0"/>
                <w:i/>
                <w:color w:val="000099"/>
                <w:sz w:val="20"/>
              </w:rPr>
            </w:pPr>
          </w:p>
          <w:p w14:paraId="1549C44D" w14:textId="77777777" w:rsidR="009655B5" w:rsidRPr="00A323F8" w:rsidRDefault="009655B5" w:rsidP="002E7893">
            <w:pPr>
              <w:pStyle w:val="Prrafodelista"/>
              <w:widowControl w:val="0"/>
              <w:numPr>
                <w:ilvl w:val="0"/>
                <w:numId w:val="22"/>
              </w:numPr>
              <w:ind w:left="454"/>
              <w:jc w:val="both"/>
              <w:rPr>
                <w:rFonts w:ascii="Arial" w:hAnsi="Arial" w:cs="Arial"/>
                <w:b w:val="0"/>
                <w:bCs w:val="0"/>
                <w:i/>
                <w:color w:val="000099"/>
                <w:sz w:val="20"/>
                <w:lang w:val="es-ES"/>
              </w:rPr>
            </w:pPr>
            <w:r w:rsidRPr="00F12C4E">
              <w:rPr>
                <w:rFonts w:ascii="Arial" w:hAnsi="Arial" w:cs="Arial"/>
                <w:b w:val="0"/>
                <w:i/>
                <w:color w:val="000099"/>
                <w:sz w:val="20"/>
              </w:rPr>
              <w:t>En caso de contrataciones que conllevan la ejecución de prestaciones accesorias, consignar lo siguiente:</w:t>
            </w:r>
          </w:p>
          <w:p w14:paraId="49FC7B30" w14:textId="77777777" w:rsidR="009655B5" w:rsidRPr="00F12C4E" w:rsidRDefault="009655B5" w:rsidP="009655B5">
            <w:pPr>
              <w:pStyle w:val="Prrafodelista"/>
              <w:widowControl w:val="0"/>
              <w:ind w:left="454"/>
              <w:jc w:val="both"/>
              <w:rPr>
                <w:rFonts w:ascii="Arial" w:hAnsi="Arial" w:cs="Arial"/>
                <w:b w:val="0"/>
                <w:i/>
                <w:color w:val="000099"/>
                <w:sz w:val="20"/>
              </w:rPr>
            </w:pPr>
            <w:r w:rsidRPr="00F12C4E">
              <w:rPr>
                <w:rFonts w:ascii="Arial" w:hAnsi="Arial" w:cs="Arial"/>
                <w:b w:val="0"/>
                <w:i/>
                <w:color w:val="000099"/>
                <w:sz w:val="20"/>
              </w:rPr>
              <w:t xml:space="preserve">“El postor debe detallar en el precio </w:t>
            </w:r>
            <w:r>
              <w:rPr>
                <w:rFonts w:ascii="Arial" w:hAnsi="Arial" w:cs="Arial"/>
                <w:b w:val="0"/>
                <w:i/>
                <w:color w:val="000099"/>
                <w:sz w:val="20"/>
              </w:rPr>
              <w:t xml:space="preserve">de </w:t>
            </w:r>
            <w:r w:rsidRPr="00F12C4E">
              <w:rPr>
                <w:rFonts w:ascii="Arial" w:hAnsi="Arial" w:cs="Arial"/>
                <w:b w:val="0"/>
                <w:i/>
                <w:color w:val="000099"/>
                <w:sz w:val="20"/>
              </w:rPr>
              <w:t>su oferta, el monto correspondiente a la prestación principal y las prestaciones accesorias”.</w:t>
            </w:r>
          </w:p>
          <w:p w14:paraId="760EC9A2" w14:textId="77777777" w:rsidR="009655B5" w:rsidRPr="00582523" w:rsidRDefault="009655B5" w:rsidP="00323FD1">
            <w:pPr>
              <w:pStyle w:val="Prrafodelista"/>
              <w:widowControl w:val="0"/>
              <w:ind w:left="454"/>
              <w:jc w:val="both"/>
              <w:rPr>
                <w:rFonts w:ascii="Arial" w:hAnsi="Arial" w:cs="Arial"/>
                <w:b w:val="0"/>
                <w:i/>
                <w:color w:val="000099"/>
                <w:sz w:val="20"/>
                <w:lang w:val="es-ES"/>
              </w:rPr>
            </w:pPr>
          </w:p>
        </w:tc>
      </w:tr>
    </w:tbl>
    <w:p w14:paraId="13470549" w14:textId="77777777" w:rsidR="009655B5" w:rsidRPr="003B4798" w:rsidRDefault="009655B5" w:rsidP="009655B5">
      <w:pPr>
        <w:widowControl w:val="0"/>
        <w:jc w:val="both"/>
        <w:rPr>
          <w:rFonts w:ascii="Arial" w:hAnsi="Arial" w:cs="Arial"/>
          <w:b/>
          <w:i/>
          <w:color w:val="000099"/>
          <w:sz w:val="12"/>
          <w:lang w:val="es-ES"/>
        </w:rPr>
      </w:pPr>
    </w:p>
    <w:p w14:paraId="26A2706D" w14:textId="77777777" w:rsidR="009655B5" w:rsidRPr="00E432D0" w:rsidRDefault="009655B5" w:rsidP="009655B5">
      <w:pPr>
        <w:widowControl w:val="0"/>
        <w:jc w:val="both"/>
        <w:rPr>
          <w:rFonts w:ascii="Arial" w:hAnsi="Arial" w:cs="Arial"/>
          <w:sz w:val="18"/>
        </w:rPr>
      </w:pPr>
      <w:r>
        <w:rPr>
          <w:rFonts w:ascii="Arial" w:hAnsi="Arial" w:cs="Arial"/>
          <w:b/>
          <w:i/>
          <w:color w:val="000099"/>
          <w:sz w:val="16"/>
          <w:lang w:val="es-ES"/>
        </w:rPr>
        <w:t>Incluir las disposiciones, según corresponda. U</w:t>
      </w:r>
      <w:r w:rsidRPr="00BC4971">
        <w:rPr>
          <w:rFonts w:ascii="Arial" w:hAnsi="Arial" w:cs="Arial"/>
          <w:b/>
          <w:i/>
          <w:color w:val="000099"/>
          <w:sz w:val="16"/>
          <w:lang w:val="es-ES"/>
        </w:rPr>
        <w:t>na vez culminada la elaboración de las bases</w:t>
      </w:r>
      <w:r>
        <w:rPr>
          <w:rFonts w:ascii="Arial" w:hAnsi="Arial" w:cs="Arial"/>
          <w:b/>
          <w:i/>
          <w:color w:val="000099"/>
          <w:sz w:val="16"/>
          <w:lang w:val="es-ES"/>
        </w:rPr>
        <w:t>, las</w:t>
      </w:r>
      <w:r w:rsidRPr="00BC4971">
        <w:rPr>
          <w:rFonts w:ascii="Arial" w:hAnsi="Arial" w:cs="Arial"/>
          <w:b/>
          <w:i/>
          <w:color w:val="000099"/>
          <w:sz w:val="16"/>
          <w:lang w:val="es-ES"/>
        </w:rPr>
        <w:t xml:space="preserve"> nota</w:t>
      </w:r>
      <w:r>
        <w:rPr>
          <w:rFonts w:ascii="Arial" w:hAnsi="Arial" w:cs="Arial"/>
          <w:b/>
          <w:i/>
          <w:color w:val="000099"/>
          <w:sz w:val="16"/>
          <w:lang w:val="es-ES"/>
        </w:rPr>
        <w:t>s</w:t>
      </w:r>
      <w:r w:rsidRPr="00BC4971">
        <w:rPr>
          <w:rFonts w:ascii="Arial" w:hAnsi="Arial" w:cs="Arial"/>
          <w:b/>
          <w:i/>
          <w:color w:val="000099"/>
          <w:sz w:val="16"/>
          <w:lang w:val="es-ES"/>
        </w:rPr>
        <w:t xml:space="preserve"> </w:t>
      </w:r>
      <w:r>
        <w:rPr>
          <w:rFonts w:ascii="Arial" w:hAnsi="Arial" w:cs="Arial"/>
          <w:b/>
          <w:i/>
          <w:color w:val="000099"/>
          <w:sz w:val="16"/>
          <w:lang w:val="es-ES"/>
        </w:rPr>
        <w:t xml:space="preserve">que no se incorporen </w:t>
      </w:r>
      <w:r w:rsidRPr="00BC4971">
        <w:rPr>
          <w:rFonts w:ascii="Arial" w:hAnsi="Arial" w:cs="Arial"/>
          <w:b/>
          <w:i/>
          <w:color w:val="000099"/>
          <w:sz w:val="16"/>
          <w:lang w:val="es-ES"/>
        </w:rPr>
        <w:t>debe</w:t>
      </w:r>
      <w:r>
        <w:rPr>
          <w:rFonts w:ascii="Arial" w:hAnsi="Arial" w:cs="Arial"/>
          <w:b/>
          <w:i/>
          <w:color w:val="000099"/>
          <w:sz w:val="16"/>
          <w:lang w:val="es-ES"/>
        </w:rPr>
        <w:t>n</w:t>
      </w:r>
      <w:r w:rsidRPr="00BC4971">
        <w:rPr>
          <w:rFonts w:ascii="Arial" w:hAnsi="Arial" w:cs="Arial"/>
          <w:b/>
          <w:i/>
          <w:color w:val="000099"/>
          <w:sz w:val="16"/>
          <w:lang w:val="es-ES"/>
        </w:rPr>
        <w:t xml:space="preserve"> ser eliminada</w:t>
      </w:r>
      <w:r>
        <w:rPr>
          <w:rFonts w:ascii="Arial" w:hAnsi="Arial" w:cs="Arial"/>
          <w:b/>
          <w:i/>
          <w:color w:val="000099"/>
          <w:sz w:val="16"/>
          <w:lang w:val="es-ES"/>
        </w:rPr>
        <w:t>s</w:t>
      </w:r>
      <w:r w:rsidR="00E432D0">
        <w:rPr>
          <w:rFonts w:ascii="Arial" w:hAnsi="Arial" w:cs="Arial"/>
          <w:b/>
          <w:i/>
          <w:color w:val="000099"/>
          <w:sz w:val="16"/>
          <w:lang w:val="es-ES"/>
        </w:rPr>
        <w:t>.</w:t>
      </w:r>
    </w:p>
    <w:bookmarkEnd w:id="37"/>
    <w:p w14:paraId="40BFD433" w14:textId="77777777" w:rsidR="00ED1345" w:rsidRPr="00E432D0" w:rsidRDefault="00ED1345" w:rsidP="00504203">
      <w:pPr>
        <w:pStyle w:val="Textoindependiente"/>
        <w:widowControl w:val="0"/>
        <w:spacing w:after="0"/>
        <w:rPr>
          <w:rFonts w:ascii="Arial" w:hAnsi="Arial" w:cs="Arial"/>
          <w:sz w:val="16"/>
        </w:rPr>
      </w:pPr>
    </w:p>
    <w:p w14:paraId="1A3C70C3" w14:textId="77777777" w:rsidR="00504203" w:rsidRDefault="00504203">
      <w:pPr>
        <w:rPr>
          <w:rFonts w:ascii="Arial" w:eastAsia="Times New Roman" w:hAnsi="Arial" w:cs="Arial"/>
          <w:b/>
          <w:color w:val="auto"/>
          <w:szCs w:val="22"/>
          <w:lang w:val="es-ES" w:eastAsia="en-US"/>
        </w:rPr>
      </w:pPr>
      <w:r>
        <w:rPr>
          <w:rFonts w:ascii="Arial" w:hAnsi="Arial" w:cs="Arial"/>
          <w:b/>
        </w:rPr>
        <w:br w:type="page"/>
      </w:r>
    </w:p>
    <w:p w14:paraId="1BBEA037" w14:textId="77777777" w:rsidR="00C217EC" w:rsidRDefault="00C217EC" w:rsidP="00CF604D">
      <w:pPr>
        <w:widowControl w:val="0"/>
        <w:jc w:val="both"/>
        <w:rPr>
          <w:rFonts w:ascii="Arial" w:hAnsi="Arial" w:cs="Arial"/>
          <w:b/>
          <w:i/>
          <w:color w:val="000099"/>
          <w:sz w:val="16"/>
          <w:lang w:val="es-ES"/>
        </w:rPr>
      </w:pPr>
    </w:p>
    <w:tbl>
      <w:tblPr>
        <w:tblStyle w:val="Tabladecuadrcula1clara-nfasis32"/>
        <w:tblpPr w:leftFromText="141" w:rightFromText="141" w:vertAnchor="text" w:horzAnchor="margin" w:tblpY="74"/>
        <w:tblW w:w="9072" w:type="dxa"/>
        <w:tblLook w:val="04A0" w:firstRow="1" w:lastRow="0" w:firstColumn="1" w:lastColumn="0" w:noHBand="0" w:noVBand="1"/>
      </w:tblPr>
      <w:tblGrid>
        <w:gridCol w:w="9072"/>
      </w:tblGrid>
      <w:tr w:rsidR="000523B5" w:rsidRPr="00A62260" w14:paraId="73A197C8" w14:textId="77777777" w:rsidTr="000523B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7B151A5F" w14:textId="77777777" w:rsidR="000523B5" w:rsidRPr="00A62260" w:rsidRDefault="000523B5" w:rsidP="000523B5">
            <w:pPr>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0523B5" w:rsidRPr="00A62260" w14:paraId="1B2522F6" w14:textId="77777777" w:rsidTr="000523B5">
        <w:trPr>
          <w:trHeight w:val="874"/>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1948DBCE" w14:textId="77777777" w:rsidR="000523B5" w:rsidRPr="004353A4" w:rsidRDefault="000523B5" w:rsidP="000523B5">
            <w:pPr>
              <w:widowControl w:val="0"/>
              <w:jc w:val="both"/>
              <w:rPr>
                <w:rFonts w:ascii="Arial" w:hAnsi="Arial" w:cs="Arial"/>
                <w:b w:val="0"/>
                <w:bCs w:val="0"/>
                <w:i/>
                <w:color w:val="000099"/>
                <w:sz w:val="19"/>
                <w:szCs w:val="19"/>
                <w:lang w:val="es-ES"/>
              </w:rPr>
            </w:pPr>
            <w:r w:rsidRPr="004353A4">
              <w:rPr>
                <w:rFonts w:ascii="Arial" w:hAnsi="Arial" w:cs="Arial"/>
                <w:b w:val="0"/>
                <w:i/>
                <w:color w:val="000099"/>
                <w:sz w:val="19"/>
                <w:szCs w:val="19"/>
                <w:lang w:val="es-ES"/>
              </w:rPr>
              <w:t xml:space="preserve">Si durante la fase de actos preparatorios, las Entidades advierten que es posible la participación de proveedores que gozan del beneficio de la exoneración del IGV prevista en la Ley Nº 27037, Ley de Promoción de la Inversión en la Amazonía, incluir </w:t>
            </w:r>
            <w:r w:rsidRPr="004353A4">
              <w:rPr>
                <w:rFonts w:ascii="Arial" w:hAnsi="Arial" w:cs="Arial"/>
                <w:b w:val="0"/>
                <w:i/>
                <w:color w:val="000099"/>
                <w:sz w:val="19"/>
                <w:szCs w:val="19"/>
              </w:rPr>
              <w:t>el siguiente anexo:</w:t>
            </w:r>
          </w:p>
        </w:tc>
      </w:tr>
    </w:tbl>
    <w:p w14:paraId="7ABB08E3" w14:textId="77777777" w:rsidR="000523B5" w:rsidRDefault="000523B5" w:rsidP="000523B5">
      <w:pPr>
        <w:widowControl w:val="0"/>
        <w:jc w:val="both"/>
        <w:rPr>
          <w:rFonts w:ascii="Arial" w:hAnsi="Arial" w:cs="Arial"/>
          <w:strike/>
          <w:sz w:val="20"/>
        </w:rPr>
      </w:pPr>
      <w:r w:rsidRPr="001B62C9">
        <w:rPr>
          <w:rFonts w:ascii="Arial" w:hAnsi="Arial" w:cs="Arial"/>
          <w:b/>
          <w:i/>
          <w:color w:val="000099"/>
          <w:sz w:val="16"/>
          <w:lang w:val="es-ES"/>
        </w:rPr>
        <w:t>Esta nota deberá ser eliminada una vez culminada la elaboración de las bases</w:t>
      </w:r>
    </w:p>
    <w:p w14:paraId="7450DE47" w14:textId="77777777" w:rsidR="000523B5" w:rsidRPr="005F6B10" w:rsidRDefault="000523B5" w:rsidP="000523B5">
      <w:pPr>
        <w:widowControl w:val="0"/>
        <w:jc w:val="both"/>
        <w:rPr>
          <w:rFonts w:ascii="Arial" w:hAnsi="Arial" w:cs="Arial"/>
          <w:sz w:val="20"/>
        </w:rPr>
      </w:pPr>
    </w:p>
    <w:p w14:paraId="5D6C46B2" w14:textId="77777777" w:rsidR="000523B5" w:rsidRPr="005F6B10" w:rsidRDefault="000523B5" w:rsidP="000523B5">
      <w:pPr>
        <w:widowControl w:val="0"/>
        <w:jc w:val="both"/>
        <w:rPr>
          <w:rFonts w:ascii="Arial" w:hAnsi="Arial" w:cs="Arial"/>
          <w:sz w:val="20"/>
        </w:rPr>
      </w:pPr>
    </w:p>
    <w:p w14:paraId="1DE11314" w14:textId="77777777" w:rsidR="000523B5" w:rsidRPr="00156BC7" w:rsidRDefault="00F86B4D" w:rsidP="00156BC7">
      <w:pPr>
        <w:pStyle w:val="Textoindependiente"/>
        <w:widowControl w:val="0"/>
        <w:spacing w:after="0"/>
        <w:jc w:val="center"/>
        <w:rPr>
          <w:rFonts w:ascii="Arial" w:hAnsi="Arial" w:cs="Arial"/>
          <w:b/>
          <w:sz w:val="20"/>
          <w:szCs w:val="20"/>
        </w:rPr>
      </w:pPr>
      <w:r w:rsidRPr="00156BC7">
        <w:rPr>
          <w:rFonts w:ascii="Arial" w:hAnsi="Arial" w:cs="Arial"/>
          <w:b/>
          <w:sz w:val="20"/>
          <w:szCs w:val="20"/>
        </w:rPr>
        <w:t xml:space="preserve">ANEXO Nº </w:t>
      </w:r>
      <w:r w:rsidR="006B1102">
        <w:rPr>
          <w:rFonts w:ascii="Arial" w:hAnsi="Arial" w:cs="Arial"/>
          <w:b/>
          <w:sz w:val="20"/>
          <w:szCs w:val="20"/>
        </w:rPr>
        <w:t>6</w:t>
      </w:r>
    </w:p>
    <w:p w14:paraId="5EA595C5" w14:textId="77777777" w:rsidR="000523B5" w:rsidRPr="00156BC7" w:rsidRDefault="000523B5" w:rsidP="00156BC7">
      <w:pPr>
        <w:pStyle w:val="Textoindependiente"/>
        <w:widowControl w:val="0"/>
        <w:spacing w:after="0"/>
        <w:jc w:val="center"/>
        <w:rPr>
          <w:rFonts w:ascii="Arial" w:hAnsi="Arial" w:cs="Arial"/>
          <w:b/>
          <w:sz w:val="20"/>
          <w:szCs w:val="20"/>
        </w:rPr>
      </w:pPr>
    </w:p>
    <w:p w14:paraId="116F868D" w14:textId="77777777" w:rsidR="000523B5" w:rsidRPr="00156BC7" w:rsidRDefault="000523B5" w:rsidP="00156BC7">
      <w:pPr>
        <w:pStyle w:val="Textoindependiente"/>
        <w:widowControl w:val="0"/>
        <w:spacing w:after="0"/>
        <w:jc w:val="center"/>
        <w:rPr>
          <w:rFonts w:ascii="Arial" w:hAnsi="Arial" w:cs="Arial"/>
          <w:b/>
          <w:sz w:val="20"/>
          <w:szCs w:val="20"/>
        </w:rPr>
      </w:pPr>
      <w:r w:rsidRPr="00156BC7">
        <w:rPr>
          <w:rFonts w:ascii="Arial" w:hAnsi="Arial" w:cs="Arial"/>
          <w:b/>
          <w:sz w:val="20"/>
          <w:szCs w:val="20"/>
        </w:rPr>
        <w:t>DECLARACIÓN JURADA DE CUMPLIMIENTO DE CONDICIONES PARA LA APLICACIÓN DE LA EXONERACIÓN DEL IGV</w:t>
      </w:r>
    </w:p>
    <w:p w14:paraId="7E899CD8" w14:textId="77777777" w:rsidR="000523B5" w:rsidRPr="00CD5328" w:rsidRDefault="000523B5" w:rsidP="000523B5">
      <w:pPr>
        <w:widowControl w:val="0"/>
        <w:jc w:val="both"/>
        <w:rPr>
          <w:rFonts w:ascii="Arial" w:hAnsi="Arial" w:cs="Arial"/>
          <w:sz w:val="20"/>
        </w:rPr>
      </w:pPr>
    </w:p>
    <w:p w14:paraId="00531192" w14:textId="77777777" w:rsidR="005E1C85" w:rsidRPr="00CD5328" w:rsidRDefault="005E1C85" w:rsidP="005E1C85">
      <w:pPr>
        <w:pStyle w:val="Textoindependiente"/>
        <w:widowControl w:val="0"/>
        <w:spacing w:after="0"/>
        <w:jc w:val="both"/>
        <w:rPr>
          <w:rFonts w:ascii="Arial" w:hAnsi="Arial" w:cs="Arial"/>
          <w:sz w:val="20"/>
          <w:szCs w:val="20"/>
        </w:rPr>
      </w:pPr>
      <w:r w:rsidRPr="00CD5328">
        <w:rPr>
          <w:rFonts w:ascii="Arial" w:hAnsi="Arial" w:cs="Arial"/>
          <w:sz w:val="20"/>
          <w:szCs w:val="20"/>
        </w:rPr>
        <w:t>Señores</w:t>
      </w:r>
    </w:p>
    <w:p w14:paraId="0DD5AE56" w14:textId="77777777" w:rsidR="00BD4D94" w:rsidRPr="00CD5328" w:rsidRDefault="00BD4D94" w:rsidP="00BD4D94">
      <w:pPr>
        <w:widowControl w:val="0"/>
        <w:autoSpaceDE w:val="0"/>
        <w:autoSpaceDN w:val="0"/>
        <w:adjustRightInd w:val="0"/>
        <w:jc w:val="both"/>
        <w:rPr>
          <w:rFonts w:ascii="Arial" w:hAnsi="Arial" w:cs="Arial"/>
          <w:b/>
          <w:sz w:val="20"/>
        </w:rPr>
      </w:pPr>
      <w:r w:rsidRPr="00E32689">
        <w:rPr>
          <w:rFonts w:ascii="Arial" w:eastAsia="Times New Roman" w:hAnsi="Arial" w:cs="Arial"/>
          <w:b/>
          <w:color w:val="auto"/>
          <w:sz w:val="20"/>
          <w:highlight w:val="lightGray"/>
          <w:lang w:val="es-ES" w:eastAsia="es-ES"/>
        </w:rPr>
        <w:t>[</w:t>
      </w:r>
      <w:r w:rsidRPr="00870EA6">
        <w:rPr>
          <w:rFonts w:ascii="Arial" w:eastAsia="Times New Roman" w:hAnsi="Arial" w:cs="Arial"/>
          <w:b/>
          <w:color w:val="auto"/>
          <w:sz w:val="20"/>
          <w:highlight w:val="lightGray"/>
          <w:lang w:val="es-ES" w:eastAsia="es-ES"/>
        </w:rPr>
        <w:t>C</w:t>
      </w:r>
      <w:r w:rsidRPr="007648AA">
        <w:rPr>
          <w:rFonts w:ascii="Arial" w:eastAsia="Times New Roman" w:hAnsi="Arial" w:cs="Arial"/>
          <w:b/>
          <w:color w:val="auto"/>
          <w:sz w:val="20"/>
          <w:highlight w:val="lightGray"/>
          <w:lang w:val="es-ES" w:eastAsia="es-ES"/>
        </w:rPr>
        <w:t xml:space="preserve">ONSIGNAR ÓRGANO ENCARGADO DE LAS CONTRATACIONES O </w:t>
      </w:r>
      <w:r w:rsidRPr="007648AA">
        <w:rPr>
          <w:rFonts w:ascii="Arial" w:hAnsi="Arial"/>
          <w:b/>
          <w:color w:val="auto"/>
          <w:sz w:val="20"/>
          <w:highlight w:val="lightGray"/>
          <w:lang w:val="es-ES"/>
        </w:rPr>
        <w:t>COMITÉ DE SELECCIÓN</w:t>
      </w:r>
      <w:r w:rsidRPr="007648AA">
        <w:rPr>
          <w:rFonts w:ascii="Arial" w:eastAsia="Times New Roman" w:hAnsi="Arial" w:cs="Arial"/>
          <w:b/>
          <w:color w:val="auto"/>
          <w:sz w:val="20"/>
          <w:highlight w:val="lightGray"/>
          <w:lang w:val="es-ES" w:eastAsia="es-ES"/>
        </w:rPr>
        <w:t>, SEGÚN CORRESPONDA]</w:t>
      </w:r>
    </w:p>
    <w:p w14:paraId="598DD7BC" w14:textId="77777777" w:rsidR="005E1C85" w:rsidRPr="00CD5328" w:rsidRDefault="00BD4D94" w:rsidP="00BD4D94">
      <w:pPr>
        <w:pStyle w:val="Textoindependiente"/>
        <w:widowControl w:val="0"/>
        <w:spacing w:after="0"/>
        <w:jc w:val="both"/>
        <w:rPr>
          <w:rFonts w:ascii="Arial" w:hAnsi="Arial" w:cs="Arial"/>
          <w:b/>
          <w:sz w:val="20"/>
          <w:szCs w:val="20"/>
        </w:rPr>
      </w:pPr>
      <w:r>
        <w:rPr>
          <w:rFonts w:ascii="Arial" w:hAnsi="Arial" w:cs="Arial"/>
          <w:b/>
          <w:sz w:val="20"/>
        </w:rPr>
        <w:t>PROCEDIMIENTO ESPECIAL DE SELECCIÓN</w:t>
      </w:r>
      <w:r w:rsidRPr="00CD5328">
        <w:rPr>
          <w:rFonts w:ascii="Arial" w:hAnsi="Arial" w:cs="Arial"/>
          <w:b/>
          <w:sz w:val="20"/>
        </w:rPr>
        <w:t xml:space="preserve"> </w:t>
      </w:r>
      <w:r w:rsidR="005E1C85" w:rsidRPr="00CD5328">
        <w:rPr>
          <w:rFonts w:ascii="Arial" w:hAnsi="Arial" w:cs="Arial"/>
          <w:b/>
          <w:color w:val="000000"/>
          <w:sz w:val="20"/>
          <w:szCs w:val="20"/>
        </w:rPr>
        <w:t>Nº</w:t>
      </w:r>
      <w:r w:rsidR="005E1C85" w:rsidRPr="00CD5328">
        <w:rPr>
          <w:rFonts w:ascii="Arial" w:hAnsi="Arial" w:cs="Arial"/>
          <w:b/>
          <w:sz w:val="20"/>
          <w:szCs w:val="20"/>
        </w:rPr>
        <w:t xml:space="preserve"> </w:t>
      </w:r>
      <w:r w:rsidR="005E1C85" w:rsidRPr="00CD5328">
        <w:rPr>
          <w:rFonts w:ascii="Arial" w:hAnsi="Arial" w:cs="Arial"/>
          <w:bCs/>
          <w:color w:val="000000"/>
          <w:sz w:val="20"/>
          <w:szCs w:val="20"/>
          <w:highlight w:val="lightGray"/>
        </w:rPr>
        <w:t xml:space="preserve">[CONSIGNAR NOMENCLATURA DEL </w:t>
      </w:r>
      <w:r w:rsidR="005E1C85">
        <w:rPr>
          <w:rFonts w:ascii="Arial" w:hAnsi="Arial" w:cs="Arial"/>
          <w:bCs/>
          <w:color w:val="000000"/>
          <w:sz w:val="20"/>
          <w:szCs w:val="20"/>
          <w:highlight w:val="lightGray"/>
        </w:rPr>
        <w:t>PROCEDIMIENTO</w:t>
      </w:r>
      <w:r w:rsidR="005E1C85" w:rsidRPr="00CD5328">
        <w:rPr>
          <w:rFonts w:ascii="Arial" w:hAnsi="Arial" w:cs="Arial"/>
          <w:bCs/>
          <w:color w:val="000000"/>
          <w:sz w:val="20"/>
          <w:szCs w:val="20"/>
          <w:highlight w:val="lightGray"/>
        </w:rPr>
        <w:t>]</w:t>
      </w:r>
    </w:p>
    <w:p w14:paraId="319A1BE0" w14:textId="77777777" w:rsidR="005E1C85" w:rsidRPr="00CD5328" w:rsidRDefault="005E1C85" w:rsidP="005E1C85">
      <w:pPr>
        <w:pStyle w:val="Textoindependiente"/>
        <w:widowControl w:val="0"/>
        <w:spacing w:after="0"/>
        <w:jc w:val="both"/>
        <w:rPr>
          <w:rFonts w:ascii="Arial" w:hAnsi="Arial" w:cs="Arial"/>
          <w:sz w:val="20"/>
          <w:szCs w:val="20"/>
          <w:u w:val="single"/>
        </w:rPr>
      </w:pPr>
      <w:r w:rsidRPr="00CD5328">
        <w:rPr>
          <w:rFonts w:ascii="Arial" w:hAnsi="Arial" w:cs="Arial"/>
          <w:sz w:val="20"/>
          <w:szCs w:val="20"/>
          <w:u w:val="single"/>
        </w:rPr>
        <w:t>Presente</w:t>
      </w:r>
      <w:r w:rsidRPr="00CD5328">
        <w:rPr>
          <w:rFonts w:ascii="Arial" w:hAnsi="Arial" w:cs="Arial"/>
          <w:sz w:val="20"/>
          <w:szCs w:val="20"/>
        </w:rPr>
        <w:t>.-</w:t>
      </w:r>
    </w:p>
    <w:p w14:paraId="002C1E7F" w14:textId="77777777" w:rsidR="000523B5" w:rsidRPr="00CD5328" w:rsidRDefault="000523B5" w:rsidP="000523B5">
      <w:pPr>
        <w:widowControl w:val="0"/>
        <w:jc w:val="both"/>
        <w:rPr>
          <w:rFonts w:ascii="Arial" w:hAnsi="Arial" w:cs="Arial"/>
          <w:b/>
          <w:sz w:val="20"/>
        </w:rPr>
      </w:pPr>
    </w:p>
    <w:p w14:paraId="379A9181" w14:textId="77777777" w:rsidR="000523B5" w:rsidRPr="00CD5328" w:rsidRDefault="000523B5" w:rsidP="000523B5">
      <w:pPr>
        <w:widowControl w:val="0"/>
        <w:jc w:val="both"/>
        <w:rPr>
          <w:rFonts w:ascii="Arial" w:hAnsi="Arial" w:cs="Arial"/>
          <w:sz w:val="20"/>
        </w:rPr>
      </w:pPr>
    </w:p>
    <w:p w14:paraId="3FCCD184" w14:textId="77777777" w:rsidR="000523B5" w:rsidRPr="00CD5328" w:rsidRDefault="000523B5" w:rsidP="000523B5">
      <w:pPr>
        <w:pStyle w:val="Textoindependiente"/>
        <w:widowControl w:val="0"/>
        <w:spacing w:after="0"/>
        <w:jc w:val="both"/>
        <w:rPr>
          <w:rFonts w:ascii="Arial" w:hAnsi="Arial" w:cs="Arial"/>
          <w:sz w:val="20"/>
          <w:szCs w:val="20"/>
        </w:rPr>
      </w:pPr>
      <w:r w:rsidRPr="00CD5328">
        <w:rPr>
          <w:rFonts w:ascii="Arial" w:hAnsi="Arial" w:cs="Arial"/>
          <w:sz w:val="20"/>
        </w:rPr>
        <w:t>Mediante el presente el suscrito</w:t>
      </w:r>
      <w:r w:rsidRPr="00CD5328">
        <w:rPr>
          <w:rFonts w:ascii="Arial" w:hAnsi="Arial" w:cs="Arial"/>
          <w:sz w:val="20"/>
          <w:szCs w:val="20"/>
        </w:rPr>
        <w:t xml:space="preserve">, </w:t>
      </w:r>
      <w:r w:rsidRPr="00CD5328">
        <w:rPr>
          <w:rFonts w:ascii="Arial" w:hAnsi="Arial" w:cs="Arial"/>
          <w:sz w:val="20"/>
        </w:rPr>
        <w:t>postor y/o Representante Legal de [CONSIGNAR EN CASO DE SER PERSONA JURÍDICA]</w:t>
      </w:r>
      <w:r w:rsidRPr="00CD5328">
        <w:rPr>
          <w:rFonts w:ascii="Arial" w:hAnsi="Arial" w:cs="Arial"/>
          <w:sz w:val="20"/>
          <w:szCs w:val="20"/>
        </w:rPr>
        <w:t xml:space="preserve">, declaro bajo juramento que gozo del beneficio de la exoneración del IGV previsto en la Ley Nº 27037, </w:t>
      </w:r>
      <w:r w:rsidRPr="00CD5328">
        <w:rPr>
          <w:rFonts w:ascii="Arial" w:hAnsi="Arial" w:cs="Arial"/>
          <w:sz w:val="20"/>
          <w:lang w:val="es-ES_tradnl"/>
        </w:rPr>
        <w:t>Ley de Promoción de la Inversión en la Amazonía,</w:t>
      </w:r>
      <w:r w:rsidRPr="00CD5328">
        <w:rPr>
          <w:rFonts w:ascii="Arial" w:hAnsi="Arial" w:cs="Arial"/>
          <w:sz w:val="20"/>
          <w:szCs w:val="20"/>
        </w:rPr>
        <w:t xml:space="preserve"> dado que cumplo con las condiciones siguientes: </w:t>
      </w:r>
    </w:p>
    <w:p w14:paraId="2F8E7A0A" w14:textId="77777777" w:rsidR="000523B5" w:rsidRPr="00CD5328" w:rsidRDefault="000523B5" w:rsidP="000523B5">
      <w:pPr>
        <w:pStyle w:val="Textoindependiente"/>
        <w:widowControl w:val="0"/>
        <w:spacing w:after="0"/>
        <w:ind w:left="705" w:hanging="705"/>
        <w:jc w:val="both"/>
        <w:rPr>
          <w:rFonts w:ascii="Arial" w:hAnsi="Arial" w:cs="Arial"/>
          <w:sz w:val="20"/>
          <w:szCs w:val="20"/>
        </w:rPr>
      </w:pPr>
    </w:p>
    <w:p w14:paraId="07EC973F" w14:textId="77777777" w:rsidR="000523B5" w:rsidRPr="00CD5328" w:rsidRDefault="000523B5" w:rsidP="000523B5">
      <w:pPr>
        <w:pStyle w:val="Textoindependiente"/>
        <w:widowControl w:val="0"/>
        <w:spacing w:after="0"/>
        <w:ind w:left="284" w:hanging="284"/>
        <w:jc w:val="both"/>
        <w:rPr>
          <w:rFonts w:ascii="Arial" w:hAnsi="Arial" w:cs="Arial"/>
          <w:sz w:val="20"/>
        </w:rPr>
      </w:pPr>
      <w:r w:rsidRPr="00CD5328">
        <w:rPr>
          <w:rFonts w:ascii="Arial" w:hAnsi="Arial" w:cs="Arial"/>
          <w:sz w:val="20"/>
        </w:rPr>
        <w:t>1.-</w:t>
      </w:r>
      <w:r w:rsidRPr="00CD5328">
        <w:rPr>
          <w:rFonts w:ascii="Arial" w:hAnsi="Arial" w:cs="Arial"/>
          <w:sz w:val="20"/>
        </w:rPr>
        <w:tab/>
        <w:t>Que el domicilio fiscal de la empresa</w:t>
      </w:r>
      <w:r w:rsidRPr="00CD5328">
        <w:rPr>
          <w:rFonts w:ascii="Arial" w:hAnsi="Arial" w:cs="Arial"/>
          <w:vertAlign w:val="superscript"/>
        </w:rPr>
        <w:footnoteReference w:id="27"/>
      </w:r>
      <w:r w:rsidRPr="00CD5328">
        <w:rPr>
          <w:rFonts w:ascii="Arial" w:hAnsi="Arial" w:cs="Arial"/>
          <w:sz w:val="20"/>
        </w:rPr>
        <w:t xml:space="preserve"> se encuentra ubicada en la Amazonía y coincide con el lugar establecido como sede central (donde tiene su administración y lleva su contabilidad);</w:t>
      </w:r>
    </w:p>
    <w:p w14:paraId="1A72F58D" w14:textId="77777777" w:rsidR="000523B5" w:rsidRPr="00CD5328" w:rsidRDefault="000523B5" w:rsidP="000523B5">
      <w:pPr>
        <w:pStyle w:val="Textoindependiente"/>
        <w:widowControl w:val="0"/>
        <w:spacing w:after="0"/>
        <w:ind w:left="284" w:hanging="284"/>
        <w:jc w:val="both"/>
        <w:rPr>
          <w:rFonts w:ascii="Arial" w:hAnsi="Arial" w:cs="Arial"/>
          <w:sz w:val="20"/>
        </w:rPr>
      </w:pPr>
    </w:p>
    <w:p w14:paraId="4742D566" w14:textId="77777777" w:rsidR="000523B5" w:rsidRPr="00CD5328" w:rsidRDefault="000523B5" w:rsidP="000523B5">
      <w:pPr>
        <w:pStyle w:val="Textoindependiente"/>
        <w:widowControl w:val="0"/>
        <w:spacing w:after="0"/>
        <w:ind w:left="284" w:hanging="284"/>
        <w:jc w:val="both"/>
        <w:rPr>
          <w:rFonts w:ascii="Arial" w:hAnsi="Arial" w:cs="Arial"/>
          <w:sz w:val="20"/>
        </w:rPr>
      </w:pPr>
      <w:r w:rsidRPr="00CD5328">
        <w:rPr>
          <w:rFonts w:ascii="Arial" w:hAnsi="Arial" w:cs="Arial"/>
          <w:sz w:val="20"/>
        </w:rPr>
        <w:t>2.-</w:t>
      </w:r>
      <w:r w:rsidRPr="00CD5328">
        <w:rPr>
          <w:rFonts w:ascii="Arial" w:hAnsi="Arial" w:cs="Arial"/>
          <w:sz w:val="20"/>
        </w:rPr>
        <w:tab/>
        <w:t>Que la empresa se encuentra inscrita en las Oficinas Registrales de la Amazonía (exigible en caso de personas jurídicas);</w:t>
      </w:r>
    </w:p>
    <w:p w14:paraId="6A018637" w14:textId="77777777" w:rsidR="000523B5" w:rsidRPr="00CD5328" w:rsidRDefault="000523B5" w:rsidP="000523B5">
      <w:pPr>
        <w:pStyle w:val="Textoindependiente"/>
        <w:widowControl w:val="0"/>
        <w:spacing w:after="0"/>
        <w:ind w:left="284" w:hanging="284"/>
        <w:jc w:val="both"/>
        <w:rPr>
          <w:rFonts w:ascii="Arial" w:hAnsi="Arial" w:cs="Arial"/>
          <w:sz w:val="20"/>
        </w:rPr>
      </w:pPr>
    </w:p>
    <w:p w14:paraId="5786D5DA" w14:textId="77777777" w:rsidR="000523B5" w:rsidRPr="00CD5328" w:rsidRDefault="000523B5" w:rsidP="000523B5">
      <w:pPr>
        <w:pStyle w:val="Textoindependiente"/>
        <w:widowControl w:val="0"/>
        <w:spacing w:after="0"/>
        <w:ind w:left="284" w:hanging="284"/>
        <w:jc w:val="both"/>
        <w:rPr>
          <w:rFonts w:ascii="Arial" w:hAnsi="Arial" w:cs="Arial"/>
          <w:sz w:val="20"/>
        </w:rPr>
      </w:pPr>
      <w:r w:rsidRPr="00CD5328">
        <w:rPr>
          <w:rFonts w:ascii="Arial" w:hAnsi="Arial" w:cs="Arial"/>
          <w:sz w:val="20"/>
        </w:rPr>
        <w:t>3.-</w:t>
      </w:r>
      <w:r w:rsidRPr="00CD5328">
        <w:rPr>
          <w:rFonts w:ascii="Arial" w:hAnsi="Arial" w:cs="Arial"/>
          <w:sz w:val="20"/>
        </w:rPr>
        <w:tab/>
        <w:t>Que, al menos el setenta por ciento (70%) de los activos fijos de la empresa se encuentran en la Amazonía; y</w:t>
      </w:r>
    </w:p>
    <w:p w14:paraId="6AC6FF48" w14:textId="77777777" w:rsidR="000523B5" w:rsidRPr="001C7EC0" w:rsidRDefault="000523B5" w:rsidP="000523B5">
      <w:pPr>
        <w:pStyle w:val="Textoindependiente"/>
        <w:widowControl w:val="0"/>
        <w:spacing w:after="0"/>
        <w:ind w:left="284" w:hanging="284"/>
        <w:jc w:val="both"/>
        <w:rPr>
          <w:rFonts w:ascii="Arial" w:hAnsi="Arial" w:cs="Arial"/>
          <w:color w:val="000000" w:themeColor="text1"/>
          <w:sz w:val="20"/>
        </w:rPr>
      </w:pPr>
    </w:p>
    <w:p w14:paraId="6F3C6D5B" w14:textId="77777777" w:rsidR="000523B5" w:rsidRPr="00AE5276" w:rsidRDefault="000523B5" w:rsidP="000523B5">
      <w:pPr>
        <w:pStyle w:val="Textoindependiente"/>
        <w:widowControl w:val="0"/>
        <w:spacing w:after="0"/>
        <w:ind w:left="284" w:hanging="284"/>
        <w:jc w:val="both"/>
        <w:rPr>
          <w:rFonts w:ascii="Arial" w:hAnsi="Arial" w:cs="Arial"/>
          <w:sz w:val="20"/>
          <w:szCs w:val="20"/>
        </w:rPr>
      </w:pPr>
      <w:r w:rsidRPr="001C7EC0">
        <w:rPr>
          <w:rFonts w:ascii="Arial" w:hAnsi="Arial" w:cs="Arial"/>
          <w:color w:val="000000" w:themeColor="text1"/>
          <w:sz w:val="20"/>
          <w:szCs w:val="20"/>
        </w:rPr>
        <w:t>4.-</w:t>
      </w:r>
      <w:r w:rsidRPr="001C7EC0">
        <w:rPr>
          <w:rFonts w:ascii="Arial" w:hAnsi="Arial" w:cs="Arial"/>
          <w:color w:val="000000" w:themeColor="text1"/>
          <w:sz w:val="20"/>
          <w:szCs w:val="20"/>
        </w:rPr>
        <w:tab/>
        <w:t>Que la empresa no presta servicios fuera de la Amazonía</w:t>
      </w:r>
      <w:r w:rsidRPr="00AE5276">
        <w:rPr>
          <w:rFonts w:ascii="Arial" w:hAnsi="Arial" w:cs="Arial"/>
          <w:sz w:val="20"/>
          <w:szCs w:val="20"/>
        </w:rPr>
        <w:t>.</w:t>
      </w:r>
    </w:p>
    <w:p w14:paraId="7C3C342A" w14:textId="77777777" w:rsidR="000523B5" w:rsidRPr="00CD5328" w:rsidRDefault="000523B5" w:rsidP="000523B5">
      <w:pPr>
        <w:pStyle w:val="Textoindependiente"/>
        <w:widowControl w:val="0"/>
        <w:spacing w:after="0"/>
        <w:ind w:left="284" w:hanging="284"/>
        <w:jc w:val="both"/>
        <w:rPr>
          <w:rFonts w:ascii="Arial" w:hAnsi="Arial" w:cs="Arial"/>
          <w:sz w:val="20"/>
        </w:rPr>
      </w:pPr>
    </w:p>
    <w:p w14:paraId="2CAA360E" w14:textId="77777777" w:rsidR="000523B5" w:rsidRPr="00C00215" w:rsidRDefault="000523B5" w:rsidP="000523B5">
      <w:pPr>
        <w:widowControl w:val="0"/>
        <w:autoSpaceDE w:val="0"/>
        <w:autoSpaceDN w:val="0"/>
        <w:adjustRightInd w:val="0"/>
        <w:jc w:val="both"/>
        <w:rPr>
          <w:rFonts w:ascii="Arial" w:hAnsi="Arial" w:cs="Arial"/>
          <w:color w:val="auto"/>
          <w:sz w:val="20"/>
        </w:rPr>
      </w:pPr>
    </w:p>
    <w:p w14:paraId="18E8883C" w14:textId="77777777" w:rsidR="000523B5" w:rsidRPr="00C00215" w:rsidRDefault="000523B5" w:rsidP="000523B5">
      <w:pPr>
        <w:widowControl w:val="0"/>
        <w:autoSpaceDE w:val="0"/>
        <w:autoSpaceDN w:val="0"/>
        <w:adjustRightInd w:val="0"/>
        <w:jc w:val="both"/>
        <w:rPr>
          <w:rFonts w:ascii="Arial" w:hAnsi="Arial" w:cs="Arial"/>
          <w:b/>
          <w:i/>
          <w:iCs/>
          <w:color w:val="auto"/>
          <w:sz w:val="20"/>
        </w:rPr>
      </w:pPr>
      <w:r w:rsidRPr="00C00215">
        <w:rPr>
          <w:rFonts w:ascii="Arial" w:hAnsi="Arial" w:cs="Arial"/>
          <w:iCs/>
          <w:color w:val="auto"/>
          <w:sz w:val="20"/>
        </w:rPr>
        <w:t>[CONSIGNAR CIUDAD Y FECHA]</w:t>
      </w:r>
    </w:p>
    <w:p w14:paraId="2BBF34C6" w14:textId="77777777" w:rsidR="000523B5" w:rsidRPr="00C00215" w:rsidRDefault="000523B5" w:rsidP="000523B5">
      <w:pPr>
        <w:widowControl w:val="0"/>
        <w:autoSpaceDE w:val="0"/>
        <w:autoSpaceDN w:val="0"/>
        <w:adjustRightInd w:val="0"/>
        <w:jc w:val="both"/>
        <w:rPr>
          <w:rFonts w:ascii="Arial" w:hAnsi="Arial" w:cs="Arial"/>
          <w:color w:val="auto"/>
          <w:sz w:val="20"/>
        </w:rPr>
      </w:pPr>
    </w:p>
    <w:p w14:paraId="615854A3" w14:textId="77777777" w:rsidR="000523B5" w:rsidRPr="00C00215" w:rsidRDefault="000523B5" w:rsidP="000523B5">
      <w:pPr>
        <w:widowControl w:val="0"/>
        <w:jc w:val="center"/>
        <w:rPr>
          <w:rFonts w:ascii="Arial" w:hAnsi="Arial" w:cs="Arial"/>
          <w:color w:val="auto"/>
          <w:sz w:val="20"/>
        </w:rPr>
      </w:pPr>
      <w:r w:rsidRPr="00C00215">
        <w:rPr>
          <w:rFonts w:ascii="Arial" w:hAnsi="Arial" w:cs="Arial"/>
          <w:color w:val="auto"/>
          <w:sz w:val="20"/>
        </w:rPr>
        <w:t>………………………….………………………..</w:t>
      </w:r>
    </w:p>
    <w:p w14:paraId="14B3E0B6" w14:textId="77777777" w:rsidR="000523B5" w:rsidRPr="00CD5328" w:rsidRDefault="000523B5" w:rsidP="000523B5">
      <w:pPr>
        <w:widowControl w:val="0"/>
        <w:jc w:val="center"/>
        <w:rPr>
          <w:rFonts w:ascii="Arial" w:hAnsi="Arial" w:cs="Arial"/>
          <w:b/>
          <w:sz w:val="20"/>
        </w:rPr>
      </w:pPr>
      <w:r w:rsidRPr="00CD5328">
        <w:rPr>
          <w:rFonts w:ascii="Arial" w:hAnsi="Arial" w:cs="Arial"/>
          <w:b/>
          <w:sz w:val="20"/>
        </w:rPr>
        <w:t>Firma, Nombres y Apellidos del postor o</w:t>
      </w:r>
    </w:p>
    <w:p w14:paraId="53C06462" w14:textId="77777777" w:rsidR="000523B5" w:rsidRPr="00CD5328" w:rsidRDefault="000523B5" w:rsidP="000523B5">
      <w:pPr>
        <w:widowControl w:val="0"/>
        <w:jc w:val="center"/>
        <w:rPr>
          <w:rFonts w:ascii="Arial" w:hAnsi="Arial" w:cs="Arial"/>
          <w:b/>
          <w:sz w:val="20"/>
        </w:rPr>
      </w:pPr>
      <w:r w:rsidRPr="00CD5328">
        <w:rPr>
          <w:rFonts w:ascii="Arial" w:hAnsi="Arial" w:cs="Arial"/>
          <w:b/>
          <w:sz w:val="20"/>
        </w:rPr>
        <w:t>Representante legal, según corresponda</w:t>
      </w:r>
    </w:p>
    <w:p w14:paraId="16D7DB45" w14:textId="77777777" w:rsidR="000523B5" w:rsidRDefault="000523B5" w:rsidP="000523B5">
      <w:pPr>
        <w:widowControl w:val="0"/>
        <w:jc w:val="both"/>
        <w:rPr>
          <w:rFonts w:ascii="Arial" w:hAnsi="Arial" w:cs="Arial"/>
          <w:strike/>
          <w:sz w:val="20"/>
        </w:rPr>
      </w:pPr>
    </w:p>
    <w:p w14:paraId="7203AD78" w14:textId="77777777" w:rsidR="000523B5" w:rsidRDefault="000523B5" w:rsidP="000523B5">
      <w:pPr>
        <w:widowControl w:val="0"/>
        <w:jc w:val="both"/>
        <w:rPr>
          <w:rFonts w:ascii="Arial" w:hAnsi="Arial" w:cs="Arial"/>
          <w:strike/>
          <w:sz w:val="20"/>
        </w:rPr>
      </w:pPr>
    </w:p>
    <w:tbl>
      <w:tblPr>
        <w:tblStyle w:val="Tabladecuadrcula1clara-nfasis51"/>
        <w:tblW w:w="8930" w:type="dxa"/>
        <w:tblInd w:w="137" w:type="dxa"/>
        <w:tblLook w:val="04A0" w:firstRow="1" w:lastRow="0" w:firstColumn="1" w:lastColumn="0" w:noHBand="0" w:noVBand="1"/>
      </w:tblPr>
      <w:tblGrid>
        <w:gridCol w:w="8930"/>
      </w:tblGrid>
      <w:tr w:rsidR="000523B5" w:rsidRPr="00BD4007" w14:paraId="5DE2C0ED" w14:textId="77777777" w:rsidTr="000523B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1222D8C5" w14:textId="77777777" w:rsidR="000523B5" w:rsidRPr="00BD4007" w:rsidRDefault="000523B5" w:rsidP="000523B5">
            <w:pPr>
              <w:jc w:val="both"/>
              <w:rPr>
                <w:rFonts w:ascii="Arial" w:hAnsi="Arial" w:cs="Arial"/>
                <w:color w:val="3333CC"/>
                <w:sz w:val="20"/>
                <w:lang w:val="es-ES"/>
              </w:rPr>
            </w:pPr>
            <w:r w:rsidRPr="00BD4007">
              <w:rPr>
                <w:rFonts w:ascii="Arial" w:hAnsi="Arial" w:cs="Arial"/>
                <w:color w:val="0000FF"/>
                <w:sz w:val="20"/>
                <w:lang w:val="es-ES"/>
              </w:rPr>
              <w:t>Importante</w:t>
            </w:r>
          </w:p>
        </w:tc>
      </w:tr>
      <w:tr w:rsidR="000523B5" w:rsidRPr="006B7489" w14:paraId="0A0B5E56" w14:textId="77777777" w:rsidTr="00E432D0">
        <w:trPr>
          <w:trHeight w:val="980"/>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5F102940" w14:textId="77777777" w:rsidR="000523B5" w:rsidRPr="00B2084E" w:rsidRDefault="000523B5" w:rsidP="000523B5">
            <w:pPr>
              <w:widowControl w:val="0"/>
              <w:tabs>
                <w:tab w:val="left" w:pos="0"/>
                <w:tab w:val="left" w:pos="284"/>
              </w:tabs>
              <w:jc w:val="both"/>
              <w:rPr>
                <w:rFonts w:ascii="Arial" w:hAnsi="Arial" w:cs="Arial"/>
                <w:b w:val="0"/>
                <w:sz w:val="20"/>
              </w:rPr>
            </w:pPr>
            <w:r w:rsidRPr="00156BC7">
              <w:rPr>
                <w:rFonts w:ascii="Arial" w:hAnsi="Arial" w:cs="Arial"/>
                <w:b w:val="0"/>
                <w:i/>
                <w:color w:val="0000FF"/>
                <w:sz w:val="20"/>
                <w:szCs w:val="19"/>
                <w:lang w:val="es-ES_tradnl"/>
              </w:rPr>
              <w:t>Cuando se trate de consorcios, esta declaración jurada será presentada por cada uno de los integrantes del consorcio, salvo que se trate de consorcios con contabilidad independiente, en cuyo caso debe ser suscrita por el representante común, debiendo indicar su condición de consorcio con contabilidad independiente y el número de RUC del consorcio.</w:t>
            </w:r>
            <w:r w:rsidRPr="007F5CBA">
              <w:rPr>
                <w:rFonts w:ascii="Arial" w:hAnsi="Arial" w:cs="Arial"/>
                <w:b w:val="0"/>
                <w:i/>
                <w:color w:val="FF0000"/>
                <w:sz w:val="20"/>
              </w:rPr>
              <w:t xml:space="preserve"> </w:t>
            </w:r>
          </w:p>
        </w:tc>
      </w:tr>
    </w:tbl>
    <w:p w14:paraId="712EB3CC" w14:textId="77777777" w:rsidR="000523B5" w:rsidRPr="00C86FD9" w:rsidRDefault="000523B5" w:rsidP="000523B5">
      <w:pPr>
        <w:widowControl w:val="0"/>
        <w:autoSpaceDE w:val="0"/>
        <w:autoSpaceDN w:val="0"/>
        <w:adjustRightInd w:val="0"/>
        <w:jc w:val="both"/>
        <w:rPr>
          <w:rFonts w:ascii="Arial" w:hAnsi="Arial" w:cs="Arial"/>
          <w:color w:val="auto"/>
          <w:sz w:val="20"/>
        </w:rPr>
      </w:pPr>
    </w:p>
    <w:p w14:paraId="27B49FE8" w14:textId="77777777" w:rsidR="004B3F43" w:rsidRPr="000523B5" w:rsidRDefault="004B3F43" w:rsidP="00345818">
      <w:pPr>
        <w:pStyle w:val="Textoindependiente"/>
        <w:widowControl w:val="0"/>
        <w:spacing w:after="0"/>
        <w:jc w:val="center"/>
        <w:rPr>
          <w:rFonts w:ascii="Arial" w:hAnsi="Arial" w:cs="Arial"/>
          <w:b/>
          <w:lang w:val="es-PE"/>
        </w:rPr>
      </w:pPr>
    </w:p>
    <w:p w14:paraId="5767586D" w14:textId="77777777" w:rsidR="00666045" w:rsidRPr="00AD6E9F" w:rsidRDefault="00666045" w:rsidP="001A0FDB">
      <w:pPr>
        <w:pStyle w:val="Prrafodelista"/>
        <w:widowControl w:val="0"/>
        <w:tabs>
          <w:tab w:val="left" w:pos="0"/>
          <w:tab w:val="left" w:pos="284"/>
        </w:tabs>
        <w:ind w:left="284"/>
        <w:jc w:val="both"/>
        <w:rPr>
          <w:rFonts w:ascii="Arial" w:hAnsi="Arial" w:cs="Arial"/>
          <w:sz w:val="20"/>
        </w:rPr>
        <w:sectPr w:rsidR="00666045" w:rsidRPr="00AD6E9F" w:rsidSect="00031254">
          <w:headerReference w:type="even" r:id="rId22"/>
          <w:headerReference w:type="default" r:id="rId23"/>
          <w:footerReference w:type="even" r:id="rId24"/>
          <w:footerReference w:type="default" r:id="rId25"/>
          <w:pgSz w:w="11907" w:h="16839" w:code="9"/>
          <w:pgMar w:top="1418" w:right="1418" w:bottom="0" w:left="1418" w:header="567" w:footer="567" w:gutter="0"/>
          <w:pgNumType w:start="1"/>
          <w:cols w:space="720"/>
          <w:docGrid w:linePitch="360"/>
        </w:sectPr>
      </w:pPr>
    </w:p>
    <w:p w14:paraId="32B842F0" w14:textId="77777777" w:rsidR="00F17D49" w:rsidRPr="00CD5328" w:rsidRDefault="00F17D49" w:rsidP="00345818">
      <w:pPr>
        <w:pStyle w:val="Textoindependiente"/>
        <w:widowControl w:val="0"/>
        <w:spacing w:after="0"/>
        <w:jc w:val="center"/>
        <w:rPr>
          <w:rFonts w:ascii="Arial" w:hAnsi="Arial" w:cs="Arial"/>
          <w:b/>
          <w:szCs w:val="20"/>
        </w:rPr>
      </w:pPr>
      <w:r w:rsidRPr="00CD5328">
        <w:rPr>
          <w:rFonts w:ascii="Arial" w:hAnsi="Arial" w:cs="Arial"/>
          <w:b/>
          <w:szCs w:val="20"/>
        </w:rPr>
        <w:lastRenderedPageBreak/>
        <w:t xml:space="preserve">ANEXO Nº </w:t>
      </w:r>
      <w:r w:rsidR="006B1102">
        <w:rPr>
          <w:rFonts w:ascii="Arial" w:hAnsi="Arial" w:cs="Arial"/>
          <w:b/>
          <w:szCs w:val="20"/>
        </w:rPr>
        <w:t>7</w:t>
      </w:r>
    </w:p>
    <w:p w14:paraId="61ECB5E5" w14:textId="77777777" w:rsidR="00F17D49" w:rsidRPr="00CD5328" w:rsidRDefault="00F17D49" w:rsidP="00345818">
      <w:pPr>
        <w:pStyle w:val="Textoindependiente"/>
        <w:widowControl w:val="0"/>
        <w:spacing w:after="0"/>
        <w:jc w:val="center"/>
        <w:rPr>
          <w:rFonts w:ascii="Arial" w:hAnsi="Arial" w:cs="Arial"/>
          <w:b/>
          <w:szCs w:val="20"/>
        </w:rPr>
      </w:pPr>
    </w:p>
    <w:p w14:paraId="510B01AF" w14:textId="77777777" w:rsidR="00F17D49" w:rsidRDefault="00F17D49" w:rsidP="00345818">
      <w:pPr>
        <w:widowControl w:val="0"/>
        <w:jc w:val="center"/>
        <w:rPr>
          <w:rFonts w:ascii="Arial" w:hAnsi="Arial" w:cs="Arial"/>
          <w:b/>
          <w:sz w:val="20"/>
        </w:rPr>
      </w:pPr>
      <w:r w:rsidRPr="00CD5328">
        <w:rPr>
          <w:rFonts w:ascii="Arial" w:hAnsi="Arial" w:cs="Arial"/>
          <w:b/>
          <w:sz w:val="20"/>
        </w:rPr>
        <w:t xml:space="preserve">EXPERIENCIA DEL POSTOR </w:t>
      </w:r>
      <w:r w:rsidR="00B84D2C">
        <w:rPr>
          <w:rFonts w:ascii="Arial" w:hAnsi="Arial" w:cs="Arial"/>
          <w:b/>
          <w:sz w:val="20"/>
        </w:rPr>
        <w:t>EN LA ESPECIALIDAD</w:t>
      </w:r>
    </w:p>
    <w:p w14:paraId="2E4C7B34" w14:textId="77777777" w:rsidR="001B23CD" w:rsidRPr="00CD5328" w:rsidRDefault="001B23CD" w:rsidP="00345818">
      <w:pPr>
        <w:widowControl w:val="0"/>
        <w:jc w:val="center"/>
        <w:rPr>
          <w:rFonts w:ascii="Arial" w:hAnsi="Arial" w:cs="Arial"/>
          <w:b/>
          <w:sz w:val="20"/>
        </w:rPr>
      </w:pPr>
      <w:r>
        <w:rPr>
          <w:rFonts w:ascii="Arial" w:hAnsi="Arial" w:cs="Arial"/>
          <w:b/>
          <w:sz w:val="20"/>
        </w:rPr>
        <w:t>(PARA EL PERFECCIONAMIENTO DEL CONTRATO)</w:t>
      </w:r>
    </w:p>
    <w:p w14:paraId="471F518E" w14:textId="77777777" w:rsidR="00F17D49" w:rsidRPr="00CD5328" w:rsidRDefault="00F17D49" w:rsidP="00345818">
      <w:pPr>
        <w:pStyle w:val="Sangradetindependiente"/>
        <w:widowControl w:val="0"/>
        <w:jc w:val="both"/>
        <w:rPr>
          <w:rFonts w:cs="Arial"/>
          <w:b/>
          <w:i w:val="0"/>
          <w:color w:val="000000"/>
          <w:u w:val="single"/>
        </w:rPr>
      </w:pPr>
    </w:p>
    <w:p w14:paraId="1788A25C" w14:textId="77777777" w:rsidR="00F17D49" w:rsidRPr="00CD5328" w:rsidRDefault="00F17D49" w:rsidP="00345818">
      <w:pPr>
        <w:widowControl w:val="0"/>
        <w:autoSpaceDE w:val="0"/>
        <w:autoSpaceDN w:val="0"/>
        <w:adjustRightInd w:val="0"/>
        <w:jc w:val="both"/>
        <w:rPr>
          <w:rFonts w:ascii="Arial" w:hAnsi="Arial" w:cs="Arial"/>
          <w:sz w:val="20"/>
        </w:rPr>
      </w:pPr>
      <w:r w:rsidRPr="00CD5328">
        <w:rPr>
          <w:rFonts w:ascii="Arial" w:hAnsi="Arial" w:cs="Arial"/>
          <w:sz w:val="20"/>
        </w:rPr>
        <w:t>Señores</w:t>
      </w:r>
    </w:p>
    <w:p w14:paraId="6FC95ADE" w14:textId="77777777" w:rsidR="00BD4D94" w:rsidRPr="00CD5328" w:rsidRDefault="00BD4D94" w:rsidP="00BD4D94">
      <w:pPr>
        <w:widowControl w:val="0"/>
        <w:autoSpaceDE w:val="0"/>
        <w:autoSpaceDN w:val="0"/>
        <w:adjustRightInd w:val="0"/>
        <w:jc w:val="both"/>
        <w:rPr>
          <w:rFonts w:ascii="Arial" w:hAnsi="Arial" w:cs="Arial"/>
          <w:b/>
          <w:sz w:val="20"/>
        </w:rPr>
      </w:pPr>
      <w:r w:rsidRPr="00E32689">
        <w:rPr>
          <w:rFonts w:ascii="Arial" w:eastAsia="Times New Roman" w:hAnsi="Arial" w:cs="Arial"/>
          <w:b/>
          <w:color w:val="auto"/>
          <w:sz w:val="20"/>
          <w:highlight w:val="lightGray"/>
          <w:lang w:val="es-ES" w:eastAsia="es-ES"/>
        </w:rPr>
        <w:t>[</w:t>
      </w:r>
      <w:r w:rsidRPr="00870EA6">
        <w:rPr>
          <w:rFonts w:ascii="Arial" w:eastAsia="Times New Roman" w:hAnsi="Arial" w:cs="Arial"/>
          <w:b/>
          <w:color w:val="auto"/>
          <w:sz w:val="20"/>
          <w:highlight w:val="lightGray"/>
          <w:lang w:val="es-ES" w:eastAsia="es-ES"/>
        </w:rPr>
        <w:t>C</w:t>
      </w:r>
      <w:r w:rsidRPr="007648AA">
        <w:rPr>
          <w:rFonts w:ascii="Arial" w:eastAsia="Times New Roman" w:hAnsi="Arial" w:cs="Arial"/>
          <w:b/>
          <w:color w:val="auto"/>
          <w:sz w:val="20"/>
          <w:highlight w:val="lightGray"/>
          <w:lang w:val="es-ES" w:eastAsia="es-ES"/>
        </w:rPr>
        <w:t xml:space="preserve">ONSIGNAR ÓRGANO ENCARGADO DE LAS CONTRATACIONES O </w:t>
      </w:r>
      <w:r w:rsidRPr="007648AA">
        <w:rPr>
          <w:rFonts w:ascii="Arial" w:hAnsi="Arial"/>
          <w:b/>
          <w:color w:val="auto"/>
          <w:sz w:val="20"/>
          <w:highlight w:val="lightGray"/>
          <w:lang w:val="es-ES"/>
        </w:rPr>
        <w:t>COMITÉ DE SELECCIÓN</w:t>
      </w:r>
      <w:r w:rsidRPr="007648AA">
        <w:rPr>
          <w:rFonts w:ascii="Arial" w:eastAsia="Times New Roman" w:hAnsi="Arial" w:cs="Arial"/>
          <w:b/>
          <w:color w:val="auto"/>
          <w:sz w:val="20"/>
          <w:highlight w:val="lightGray"/>
          <w:lang w:val="es-ES" w:eastAsia="es-ES"/>
        </w:rPr>
        <w:t>, SEGÚN CORRESPONDA]</w:t>
      </w:r>
    </w:p>
    <w:p w14:paraId="1AAFE060" w14:textId="77777777" w:rsidR="00F17D49" w:rsidRPr="00CD5328" w:rsidRDefault="00BD4D94" w:rsidP="00BD4D94">
      <w:pPr>
        <w:widowControl w:val="0"/>
        <w:autoSpaceDE w:val="0"/>
        <w:autoSpaceDN w:val="0"/>
        <w:adjustRightInd w:val="0"/>
        <w:jc w:val="both"/>
        <w:rPr>
          <w:rFonts w:ascii="Arial" w:hAnsi="Arial" w:cs="Arial"/>
          <w:b/>
          <w:sz w:val="20"/>
        </w:rPr>
      </w:pPr>
      <w:r>
        <w:rPr>
          <w:rFonts w:ascii="Arial" w:hAnsi="Arial" w:cs="Arial"/>
          <w:b/>
          <w:sz w:val="20"/>
        </w:rPr>
        <w:t>PROCEDIMIENTO ESPECIAL DE SELECCIÓN</w:t>
      </w:r>
      <w:r w:rsidRPr="00CD5328">
        <w:rPr>
          <w:rFonts w:ascii="Arial" w:hAnsi="Arial" w:cs="Arial"/>
          <w:b/>
          <w:sz w:val="20"/>
        </w:rPr>
        <w:t xml:space="preserve"> </w:t>
      </w:r>
      <w:r w:rsidR="00F17D49" w:rsidRPr="00CD5328">
        <w:rPr>
          <w:rFonts w:ascii="Arial" w:hAnsi="Arial" w:cs="Arial"/>
          <w:b/>
          <w:sz w:val="20"/>
        </w:rPr>
        <w:t xml:space="preserve">Nº </w:t>
      </w:r>
      <w:r w:rsidR="00F17D49" w:rsidRPr="00CD5328">
        <w:rPr>
          <w:rFonts w:ascii="Arial" w:hAnsi="Arial" w:cs="Arial"/>
          <w:bCs/>
          <w:sz w:val="20"/>
          <w:highlight w:val="lightGray"/>
        </w:rPr>
        <w:t xml:space="preserve">[CONSIGNAR NOMENCLATURA  DEL </w:t>
      </w:r>
      <w:r w:rsidR="00431A5B">
        <w:rPr>
          <w:rFonts w:ascii="Arial" w:hAnsi="Arial" w:cs="Arial"/>
          <w:bCs/>
          <w:sz w:val="20"/>
          <w:highlight w:val="lightGray"/>
        </w:rPr>
        <w:t>PROCEDIMIENTO</w:t>
      </w:r>
      <w:r w:rsidR="00F17D49" w:rsidRPr="00CD5328">
        <w:rPr>
          <w:rFonts w:ascii="Arial" w:hAnsi="Arial" w:cs="Arial"/>
          <w:bCs/>
          <w:sz w:val="20"/>
          <w:highlight w:val="lightGray"/>
        </w:rPr>
        <w:t>]</w:t>
      </w:r>
    </w:p>
    <w:p w14:paraId="683F81BD" w14:textId="77777777" w:rsidR="00F17D49" w:rsidRPr="00CD5328" w:rsidRDefault="00F17D49" w:rsidP="00345818">
      <w:pPr>
        <w:widowControl w:val="0"/>
        <w:autoSpaceDE w:val="0"/>
        <w:autoSpaceDN w:val="0"/>
        <w:adjustRightInd w:val="0"/>
        <w:jc w:val="both"/>
        <w:rPr>
          <w:rFonts w:ascii="Arial" w:hAnsi="Arial" w:cs="Arial"/>
          <w:sz w:val="20"/>
        </w:rPr>
      </w:pPr>
      <w:r w:rsidRPr="00CD5328">
        <w:rPr>
          <w:rFonts w:ascii="Arial" w:hAnsi="Arial" w:cs="Arial"/>
          <w:sz w:val="20"/>
          <w:u w:val="single"/>
        </w:rPr>
        <w:t>Presente</w:t>
      </w:r>
      <w:r w:rsidRPr="00CD5328">
        <w:rPr>
          <w:rFonts w:ascii="Arial" w:hAnsi="Arial" w:cs="Arial"/>
          <w:sz w:val="20"/>
        </w:rPr>
        <w:t>.-</w:t>
      </w:r>
    </w:p>
    <w:p w14:paraId="676118B5" w14:textId="77777777" w:rsidR="00F17D49" w:rsidRPr="00CD5328" w:rsidRDefault="00F17D49" w:rsidP="00345818">
      <w:pPr>
        <w:widowControl w:val="0"/>
        <w:rPr>
          <w:rFonts w:ascii="Arial" w:hAnsi="Arial" w:cs="Arial"/>
          <w:sz w:val="20"/>
        </w:rPr>
      </w:pPr>
    </w:p>
    <w:p w14:paraId="12FDCAEC" w14:textId="77777777" w:rsidR="00F17D49" w:rsidRPr="00CD5328" w:rsidRDefault="00F17D49" w:rsidP="00345818">
      <w:pPr>
        <w:widowControl w:val="0"/>
        <w:rPr>
          <w:rFonts w:ascii="Arial" w:hAnsi="Arial" w:cs="Arial"/>
          <w:sz w:val="20"/>
        </w:rPr>
      </w:pPr>
    </w:p>
    <w:p w14:paraId="2D5E7A2E" w14:textId="77777777" w:rsidR="00F17D49" w:rsidRPr="00CD5328" w:rsidRDefault="00F17D49" w:rsidP="00345818">
      <w:pPr>
        <w:widowControl w:val="0"/>
        <w:jc w:val="both"/>
        <w:rPr>
          <w:rFonts w:ascii="Arial" w:hAnsi="Arial" w:cs="Arial"/>
          <w:i/>
          <w:sz w:val="20"/>
        </w:rPr>
      </w:pPr>
      <w:r w:rsidRPr="00CD5328">
        <w:rPr>
          <w:rFonts w:ascii="Arial" w:hAnsi="Arial" w:cs="Arial"/>
          <w:sz w:val="20"/>
        </w:rPr>
        <w:t xml:space="preserve">Mediante el </w:t>
      </w:r>
      <w:r w:rsidR="00CD3B35">
        <w:rPr>
          <w:rFonts w:ascii="Arial" w:hAnsi="Arial" w:cs="Arial"/>
          <w:sz w:val="20"/>
        </w:rPr>
        <w:t>presente, el suscrito detalla la</w:t>
      </w:r>
      <w:r w:rsidRPr="00CD5328">
        <w:rPr>
          <w:rFonts w:ascii="Arial" w:hAnsi="Arial" w:cs="Arial"/>
          <w:sz w:val="20"/>
        </w:rPr>
        <w:t xml:space="preserve"> siguiente</w:t>
      </w:r>
      <w:r w:rsidR="00AE25E5">
        <w:rPr>
          <w:rFonts w:ascii="Arial" w:hAnsi="Arial" w:cs="Arial"/>
          <w:sz w:val="20"/>
        </w:rPr>
        <w:t xml:space="preserve"> E</w:t>
      </w:r>
      <w:r w:rsidR="004E2E66">
        <w:rPr>
          <w:rFonts w:ascii="Arial" w:hAnsi="Arial" w:cs="Arial"/>
          <w:sz w:val="20"/>
        </w:rPr>
        <w:t>XPERIENCIA</w:t>
      </w:r>
      <w:r w:rsidR="00773410">
        <w:rPr>
          <w:rFonts w:ascii="Arial" w:hAnsi="Arial" w:cs="Arial"/>
          <w:sz w:val="20"/>
        </w:rPr>
        <w:t xml:space="preserve"> EN LA ESPECIALIDAD</w:t>
      </w:r>
      <w:r w:rsidRPr="00CD5328">
        <w:rPr>
          <w:rFonts w:ascii="Arial" w:hAnsi="Arial" w:cs="Arial"/>
          <w:i/>
          <w:sz w:val="20"/>
        </w:rPr>
        <w:t>:</w:t>
      </w:r>
    </w:p>
    <w:p w14:paraId="1C820444" w14:textId="77777777" w:rsidR="00F17D49" w:rsidRPr="00CD5328" w:rsidRDefault="00F17D49" w:rsidP="00345818">
      <w:pPr>
        <w:widowControl w:val="0"/>
        <w:jc w:val="both"/>
        <w:rPr>
          <w:rFonts w:ascii="Arial" w:hAnsi="Arial" w:cs="Arial"/>
          <w:i/>
          <w:sz w:val="20"/>
        </w:rPr>
      </w:pPr>
    </w:p>
    <w:tbl>
      <w:tblPr>
        <w:tblW w:w="15152" w:type="dxa"/>
        <w:tblInd w:w="-457" w:type="dxa"/>
        <w:tblLayout w:type="fixed"/>
        <w:tblCellMar>
          <w:left w:w="0" w:type="dxa"/>
          <w:right w:w="0" w:type="dxa"/>
        </w:tblCellMar>
        <w:tblLook w:val="0000" w:firstRow="0" w:lastRow="0" w:firstColumn="0" w:lastColumn="0" w:noHBand="0" w:noVBand="0"/>
      </w:tblPr>
      <w:tblGrid>
        <w:gridCol w:w="588"/>
        <w:gridCol w:w="238"/>
        <w:gridCol w:w="1134"/>
        <w:gridCol w:w="345"/>
        <w:gridCol w:w="1417"/>
        <w:gridCol w:w="2127"/>
        <w:gridCol w:w="1134"/>
        <w:gridCol w:w="1417"/>
        <w:gridCol w:w="1929"/>
        <w:gridCol w:w="1150"/>
        <w:gridCol w:w="1402"/>
        <w:gridCol w:w="1048"/>
        <w:gridCol w:w="1223"/>
      </w:tblGrid>
      <w:tr w:rsidR="00B90D95" w:rsidRPr="00CD5328" w14:paraId="79E6CD96" w14:textId="77777777" w:rsidTr="00D049CA">
        <w:trPr>
          <w:trHeight w:val="636"/>
          <w:tblHeader/>
        </w:trPr>
        <w:tc>
          <w:tcPr>
            <w:tcW w:w="58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2EA581B" w14:textId="77777777" w:rsidR="00B90D95" w:rsidRPr="00CD5328" w:rsidRDefault="00B90D95" w:rsidP="00D049CA">
            <w:pPr>
              <w:widowControl w:val="0"/>
              <w:jc w:val="center"/>
              <w:rPr>
                <w:rFonts w:ascii="Arial" w:hAnsi="Arial" w:cs="Arial"/>
                <w:b/>
                <w:sz w:val="18"/>
              </w:rPr>
            </w:pPr>
            <w:r w:rsidRPr="00CD5328">
              <w:rPr>
                <w:rFonts w:ascii="Arial" w:hAnsi="Arial" w:cs="Arial"/>
                <w:b/>
                <w:sz w:val="18"/>
              </w:rPr>
              <w:t>Nº</w:t>
            </w:r>
          </w:p>
        </w:tc>
        <w:tc>
          <w:tcPr>
            <w:tcW w:w="1717" w:type="dxa"/>
            <w:gridSpan w:val="3"/>
            <w:tcBorders>
              <w:top w:val="single" w:sz="4" w:space="0" w:color="000000"/>
              <w:left w:val="nil"/>
              <w:bottom w:val="single" w:sz="4" w:space="0" w:color="000000"/>
              <w:right w:val="single" w:sz="4" w:space="0" w:color="000000"/>
            </w:tcBorders>
            <w:shd w:val="clear" w:color="auto" w:fill="D9D9D9"/>
            <w:vAlign w:val="center"/>
          </w:tcPr>
          <w:p w14:paraId="3342CE83" w14:textId="77777777" w:rsidR="00B90D95" w:rsidRPr="00CD5328" w:rsidRDefault="00B90D95" w:rsidP="00D049CA">
            <w:pPr>
              <w:widowControl w:val="0"/>
              <w:jc w:val="center"/>
              <w:rPr>
                <w:rFonts w:ascii="Arial" w:hAnsi="Arial" w:cs="Arial"/>
                <w:b/>
                <w:sz w:val="18"/>
              </w:rPr>
            </w:pPr>
            <w:r w:rsidRPr="00CD5328">
              <w:rPr>
                <w:rFonts w:ascii="Arial" w:hAnsi="Arial" w:cs="Arial"/>
                <w:b/>
                <w:sz w:val="18"/>
              </w:rPr>
              <w:t>CLIENTE</w:t>
            </w:r>
          </w:p>
        </w:tc>
        <w:tc>
          <w:tcPr>
            <w:tcW w:w="1417" w:type="dxa"/>
            <w:tcBorders>
              <w:top w:val="single" w:sz="4" w:space="0" w:color="000000"/>
              <w:left w:val="nil"/>
              <w:bottom w:val="single" w:sz="4" w:space="0" w:color="000000"/>
              <w:right w:val="single" w:sz="4" w:space="0" w:color="000000"/>
            </w:tcBorders>
            <w:shd w:val="clear" w:color="auto" w:fill="D9D9D9"/>
            <w:vAlign w:val="center"/>
          </w:tcPr>
          <w:p w14:paraId="24F9551A" w14:textId="77777777" w:rsidR="00B90D95" w:rsidRPr="00CD5328" w:rsidRDefault="00B90D95" w:rsidP="00D049CA">
            <w:pPr>
              <w:widowControl w:val="0"/>
              <w:jc w:val="center"/>
              <w:rPr>
                <w:rFonts w:ascii="Arial" w:hAnsi="Arial" w:cs="Arial"/>
                <w:b/>
                <w:sz w:val="18"/>
              </w:rPr>
            </w:pPr>
            <w:r w:rsidRPr="00CD5328">
              <w:rPr>
                <w:rFonts w:ascii="Arial" w:hAnsi="Arial" w:cs="Arial"/>
                <w:b/>
                <w:sz w:val="18"/>
              </w:rPr>
              <w:t>OBJETO DEL CONTRATO</w:t>
            </w:r>
          </w:p>
        </w:tc>
        <w:tc>
          <w:tcPr>
            <w:tcW w:w="2127" w:type="dxa"/>
            <w:tcBorders>
              <w:top w:val="single" w:sz="4" w:space="0" w:color="000000"/>
              <w:left w:val="nil"/>
              <w:bottom w:val="single" w:sz="4" w:space="0" w:color="000000"/>
              <w:right w:val="single" w:sz="4" w:space="0" w:color="000000"/>
            </w:tcBorders>
            <w:shd w:val="clear" w:color="auto" w:fill="D9D9D9"/>
            <w:vAlign w:val="center"/>
          </w:tcPr>
          <w:p w14:paraId="0C42944D" w14:textId="77777777" w:rsidR="00B90D95" w:rsidRPr="00736242" w:rsidRDefault="00B90D95" w:rsidP="00D049CA">
            <w:pPr>
              <w:widowControl w:val="0"/>
              <w:jc w:val="center"/>
              <w:rPr>
                <w:rFonts w:ascii="Arial" w:hAnsi="Arial" w:cs="Arial"/>
                <w:b/>
                <w:sz w:val="18"/>
                <w:lang w:val="pt-BR"/>
              </w:rPr>
            </w:pPr>
            <w:r w:rsidRPr="00736242">
              <w:rPr>
                <w:rFonts w:ascii="Arial" w:hAnsi="Arial" w:cs="Arial"/>
                <w:b/>
                <w:sz w:val="18"/>
                <w:lang w:val="pt-BR"/>
              </w:rPr>
              <w:t>N° CONTRATO / O/</w:t>
            </w:r>
            <w:r>
              <w:rPr>
                <w:rFonts w:ascii="Arial" w:hAnsi="Arial" w:cs="Arial"/>
                <w:b/>
                <w:sz w:val="18"/>
                <w:lang w:val="pt-BR"/>
              </w:rPr>
              <w:t>S</w:t>
            </w:r>
            <w:r w:rsidRPr="00736242">
              <w:rPr>
                <w:rFonts w:ascii="Arial" w:hAnsi="Arial" w:cs="Arial"/>
                <w:b/>
                <w:sz w:val="18"/>
                <w:lang w:val="pt-BR"/>
              </w:rPr>
              <w:t xml:space="preserve"> / COMPROBANTE DE PAGO </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14:paraId="713FF6E1" w14:textId="77777777" w:rsidR="00B90D95" w:rsidRPr="00903124" w:rsidRDefault="00B90D95" w:rsidP="00D049CA">
            <w:pPr>
              <w:widowControl w:val="0"/>
              <w:jc w:val="center"/>
              <w:rPr>
                <w:rFonts w:ascii="Arial" w:hAnsi="Arial" w:cs="Arial"/>
                <w:b/>
                <w:sz w:val="18"/>
              </w:rPr>
            </w:pPr>
            <w:r w:rsidRPr="00903124">
              <w:rPr>
                <w:rFonts w:ascii="Arial" w:hAnsi="Arial" w:cs="Arial"/>
                <w:b/>
                <w:sz w:val="18"/>
              </w:rPr>
              <w:t xml:space="preserve">FECHA DEL CONTRATO O CP </w:t>
            </w:r>
            <w:r w:rsidRPr="00903124">
              <w:rPr>
                <w:rStyle w:val="Refdenotaalpie"/>
                <w:rFonts w:ascii="Arial" w:hAnsi="Arial" w:cs="Arial"/>
                <w:b/>
                <w:sz w:val="18"/>
              </w:rPr>
              <w:footnoteReference w:id="28"/>
            </w:r>
          </w:p>
        </w:tc>
        <w:tc>
          <w:tcPr>
            <w:tcW w:w="141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DEF1CAF" w14:textId="77777777" w:rsidR="00B90D95" w:rsidRPr="00903124" w:rsidRDefault="00D568F2" w:rsidP="00D049CA">
            <w:pPr>
              <w:widowControl w:val="0"/>
              <w:jc w:val="center"/>
              <w:rPr>
                <w:rFonts w:ascii="Arial" w:hAnsi="Arial" w:cs="Arial"/>
                <w:b/>
                <w:sz w:val="18"/>
              </w:rPr>
            </w:pPr>
            <w:r w:rsidRPr="005628EB">
              <w:rPr>
                <w:rFonts w:ascii="Arial" w:hAnsi="Arial" w:cs="Arial"/>
                <w:b/>
                <w:sz w:val="18"/>
              </w:rPr>
              <w:t xml:space="preserve">FECHA DE LA </w:t>
            </w:r>
            <w:r w:rsidRPr="005D792E">
              <w:rPr>
                <w:rFonts w:ascii="Arial" w:hAnsi="Arial" w:cs="Arial"/>
                <w:b/>
                <w:sz w:val="18"/>
              </w:rPr>
              <w:t>CONFORMIDAD DE SER EL CASO</w:t>
            </w:r>
            <w:r w:rsidRPr="00D568F2">
              <w:rPr>
                <w:rStyle w:val="Refdenotaalpie"/>
                <w:rFonts w:ascii="Arial" w:hAnsi="Arial" w:cs="Arial"/>
                <w:b/>
                <w:sz w:val="18"/>
              </w:rPr>
              <w:footnoteReference w:id="29"/>
            </w:r>
          </w:p>
        </w:tc>
        <w:tc>
          <w:tcPr>
            <w:tcW w:w="1929" w:type="dxa"/>
            <w:tcBorders>
              <w:top w:val="single" w:sz="4" w:space="0" w:color="000000"/>
              <w:left w:val="nil"/>
              <w:bottom w:val="single" w:sz="4" w:space="0" w:color="000000"/>
              <w:right w:val="single" w:sz="4" w:space="0" w:color="auto"/>
            </w:tcBorders>
            <w:shd w:val="clear" w:color="auto" w:fill="D9D9D9"/>
            <w:vAlign w:val="center"/>
          </w:tcPr>
          <w:p w14:paraId="192C44A9" w14:textId="77777777" w:rsidR="00B90D95" w:rsidRPr="00903124" w:rsidRDefault="00B90D95" w:rsidP="00D049CA">
            <w:pPr>
              <w:widowControl w:val="0"/>
              <w:jc w:val="center"/>
              <w:rPr>
                <w:rFonts w:ascii="Arial" w:hAnsi="Arial" w:cs="Arial"/>
                <w:b/>
                <w:sz w:val="18"/>
              </w:rPr>
            </w:pPr>
            <w:r w:rsidRPr="00903124">
              <w:rPr>
                <w:rFonts w:ascii="Arial" w:hAnsi="Arial" w:cs="Arial"/>
                <w:b/>
                <w:sz w:val="18"/>
              </w:rPr>
              <w:t>EXPERIENCIA PROVENIENTE</w:t>
            </w:r>
            <w:r w:rsidRPr="00903124">
              <w:rPr>
                <w:rStyle w:val="Refdenotaalpie"/>
                <w:rFonts w:ascii="Arial" w:hAnsi="Arial" w:cs="Arial"/>
                <w:b/>
                <w:sz w:val="18"/>
              </w:rPr>
              <w:footnoteReference w:id="30"/>
            </w:r>
            <w:r w:rsidRPr="00903124">
              <w:rPr>
                <w:rFonts w:ascii="Arial" w:hAnsi="Arial" w:cs="Arial"/>
                <w:b/>
                <w:sz w:val="18"/>
              </w:rPr>
              <w:t xml:space="preserve"> DE:</w:t>
            </w:r>
          </w:p>
        </w:tc>
        <w:tc>
          <w:tcPr>
            <w:tcW w:w="1150" w:type="dxa"/>
            <w:tcBorders>
              <w:top w:val="single" w:sz="4" w:space="0" w:color="000000"/>
              <w:left w:val="single" w:sz="4" w:space="0" w:color="auto"/>
              <w:bottom w:val="single" w:sz="4" w:space="0" w:color="000000"/>
              <w:right w:val="single" w:sz="4" w:space="0" w:color="000000"/>
            </w:tcBorders>
            <w:shd w:val="clear" w:color="auto" w:fill="D9D9D9"/>
            <w:vAlign w:val="center"/>
          </w:tcPr>
          <w:p w14:paraId="5252CE20" w14:textId="77777777" w:rsidR="00B90D95" w:rsidRPr="001D7001" w:rsidRDefault="00B90D95" w:rsidP="00D049CA">
            <w:pPr>
              <w:widowControl w:val="0"/>
              <w:jc w:val="center"/>
              <w:rPr>
                <w:rFonts w:ascii="Arial" w:hAnsi="Arial" w:cs="Arial"/>
                <w:b/>
                <w:sz w:val="18"/>
              </w:rPr>
            </w:pPr>
            <w:r w:rsidRPr="001D7001">
              <w:rPr>
                <w:rFonts w:ascii="Arial" w:hAnsi="Arial" w:cs="Arial"/>
                <w:b/>
                <w:sz w:val="18"/>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DBA8D72" w14:textId="77777777" w:rsidR="00B90D95" w:rsidRPr="001D7001" w:rsidRDefault="00B90D95" w:rsidP="00D049CA">
            <w:pPr>
              <w:widowControl w:val="0"/>
              <w:jc w:val="center"/>
              <w:rPr>
                <w:rFonts w:ascii="Arial" w:hAnsi="Arial" w:cs="Arial"/>
                <w:b/>
                <w:sz w:val="18"/>
              </w:rPr>
            </w:pPr>
            <w:r w:rsidRPr="001D7001">
              <w:rPr>
                <w:rFonts w:ascii="Arial" w:hAnsi="Arial" w:cs="Arial"/>
                <w:b/>
                <w:sz w:val="18"/>
              </w:rPr>
              <w:t>IMPORTE</w:t>
            </w:r>
            <w:r w:rsidRPr="009E4521">
              <w:rPr>
                <w:rStyle w:val="Refdenotaalpie"/>
                <w:rFonts w:ascii="Arial" w:hAnsi="Arial" w:cs="Arial"/>
                <w:b/>
                <w:sz w:val="18"/>
              </w:rPr>
              <w:footnoteReference w:id="31"/>
            </w:r>
            <w:r w:rsidRPr="001D7001">
              <w:rPr>
                <w:rFonts w:ascii="Arial" w:hAnsi="Arial" w:cs="Arial"/>
                <w:b/>
                <w:sz w:val="18"/>
              </w:rPr>
              <w:t xml:space="preserve"> </w:t>
            </w:r>
          </w:p>
        </w:tc>
        <w:tc>
          <w:tcPr>
            <w:tcW w:w="104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D136DE" w14:textId="77777777" w:rsidR="00B90D95" w:rsidRPr="001D7001" w:rsidRDefault="00B90D95" w:rsidP="00D049CA">
            <w:pPr>
              <w:widowControl w:val="0"/>
              <w:jc w:val="center"/>
              <w:rPr>
                <w:rFonts w:ascii="Arial" w:hAnsi="Arial" w:cs="Arial"/>
                <w:b/>
                <w:sz w:val="18"/>
              </w:rPr>
            </w:pPr>
            <w:r w:rsidRPr="001D7001">
              <w:rPr>
                <w:rFonts w:ascii="Arial" w:hAnsi="Arial" w:cs="Arial"/>
                <w:b/>
                <w:sz w:val="18"/>
              </w:rPr>
              <w:t>TIPO DE CAMBIO VENTA</w:t>
            </w:r>
            <w:r w:rsidRPr="001D7001">
              <w:rPr>
                <w:rFonts w:ascii="Arial" w:hAnsi="Arial" w:cs="Arial"/>
                <w:b/>
                <w:sz w:val="20"/>
                <w:vertAlign w:val="superscript"/>
              </w:rPr>
              <w:footnoteReference w:id="32"/>
            </w:r>
          </w:p>
        </w:tc>
        <w:tc>
          <w:tcPr>
            <w:tcW w:w="122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D329E11" w14:textId="77777777" w:rsidR="00B90D95" w:rsidRPr="00CD5328" w:rsidRDefault="00B90D95" w:rsidP="00D049CA">
            <w:pPr>
              <w:widowControl w:val="0"/>
              <w:jc w:val="center"/>
              <w:rPr>
                <w:rFonts w:ascii="Arial" w:hAnsi="Arial" w:cs="Arial"/>
                <w:b/>
                <w:sz w:val="18"/>
              </w:rPr>
            </w:pPr>
            <w:r w:rsidRPr="00CD5328">
              <w:rPr>
                <w:rFonts w:ascii="Arial" w:hAnsi="Arial" w:cs="Arial"/>
                <w:b/>
                <w:sz w:val="18"/>
              </w:rPr>
              <w:t>MONTO FACTURADO ACUMULADO</w:t>
            </w:r>
            <w:r w:rsidRPr="00CD5328">
              <w:rPr>
                <w:rStyle w:val="Refdenotaalpie"/>
                <w:rFonts w:ascii="Arial" w:hAnsi="Arial" w:cs="Arial"/>
                <w:b/>
                <w:sz w:val="18"/>
              </w:rPr>
              <w:footnoteReference w:id="33"/>
            </w:r>
            <w:r w:rsidRPr="00CD5328">
              <w:rPr>
                <w:rFonts w:ascii="Arial" w:hAnsi="Arial" w:cs="Arial"/>
                <w:b/>
                <w:sz w:val="18"/>
              </w:rPr>
              <w:t xml:space="preserve"> </w:t>
            </w:r>
          </w:p>
        </w:tc>
      </w:tr>
      <w:tr w:rsidR="00B90D95" w:rsidRPr="00CD5328" w14:paraId="4F0DAE5C" w14:textId="77777777" w:rsidTr="00D049CA">
        <w:trPr>
          <w:cantSplit/>
          <w:trHeight w:val="340"/>
        </w:trPr>
        <w:tc>
          <w:tcPr>
            <w:tcW w:w="588" w:type="dxa"/>
            <w:tcBorders>
              <w:top w:val="nil"/>
              <w:left w:val="single" w:sz="4" w:space="0" w:color="000000"/>
              <w:bottom w:val="single" w:sz="4" w:space="0" w:color="000000"/>
              <w:right w:val="single" w:sz="4" w:space="0" w:color="000000"/>
            </w:tcBorders>
            <w:vAlign w:val="center"/>
          </w:tcPr>
          <w:p w14:paraId="2669E469" w14:textId="77777777" w:rsidR="00B90D95" w:rsidRPr="00CD5328" w:rsidRDefault="00B90D95" w:rsidP="00D049CA">
            <w:pPr>
              <w:widowControl w:val="0"/>
              <w:jc w:val="center"/>
              <w:rPr>
                <w:rFonts w:ascii="Arial" w:hAnsi="Arial" w:cs="Arial"/>
                <w:sz w:val="20"/>
              </w:rPr>
            </w:pPr>
            <w:r w:rsidRPr="00CD5328">
              <w:rPr>
                <w:rFonts w:ascii="Arial" w:hAnsi="Arial" w:cs="Arial"/>
                <w:sz w:val="20"/>
              </w:rPr>
              <w:t>1</w:t>
            </w:r>
          </w:p>
        </w:tc>
        <w:tc>
          <w:tcPr>
            <w:tcW w:w="1717" w:type="dxa"/>
            <w:gridSpan w:val="3"/>
            <w:tcBorders>
              <w:top w:val="nil"/>
              <w:left w:val="nil"/>
              <w:bottom w:val="single" w:sz="4" w:space="0" w:color="000000"/>
              <w:right w:val="single" w:sz="4" w:space="0" w:color="000000"/>
            </w:tcBorders>
            <w:vAlign w:val="center"/>
          </w:tcPr>
          <w:p w14:paraId="476C5FCB" w14:textId="77777777" w:rsidR="00B90D95" w:rsidRPr="00CD5328" w:rsidRDefault="00B90D95" w:rsidP="00D049CA">
            <w:pPr>
              <w:widowControl w:val="0"/>
              <w:rPr>
                <w:rFonts w:ascii="Arial" w:hAnsi="Arial" w:cs="Arial"/>
                <w:sz w:val="20"/>
              </w:rPr>
            </w:pPr>
          </w:p>
        </w:tc>
        <w:tc>
          <w:tcPr>
            <w:tcW w:w="1417" w:type="dxa"/>
            <w:tcBorders>
              <w:top w:val="nil"/>
              <w:left w:val="nil"/>
              <w:bottom w:val="single" w:sz="4" w:space="0" w:color="000000"/>
              <w:right w:val="single" w:sz="4" w:space="0" w:color="000000"/>
            </w:tcBorders>
            <w:vAlign w:val="center"/>
          </w:tcPr>
          <w:p w14:paraId="23A3CBCF" w14:textId="77777777" w:rsidR="00B90D95" w:rsidRPr="00CD5328" w:rsidRDefault="00B90D95" w:rsidP="00D049CA">
            <w:pPr>
              <w:widowControl w:val="0"/>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14:paraId="5DCE8E9A" w14:textId="77777777" w:rsidR="00B90D95" w:rsidRPr="00CD5328" w:rsidRDefault="00B90D95" w:rsidP="00D049CA">
            <w:pPr>
              <w:widowControl w:val="0"/>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14:paraId="584191F2" w14:textId="77777777" w:rsidR="00B90D95" w:rsidRPr="001D7001" w:rsidRDefault="00B90D95" w:rsidP="00D049CA">
            <w:pPr>
              <w:widowControl w:val="0"/>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688CF3F" w14:textId="77777777" w:rsidR="00B90D95" w:rsidRPr="001D7001" w:rsidRDefault="00B90D95" w:rsidP="00D049CA">
            <w:pPr>
              <w:widowControl w:val="0"/>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14:paraId="29839807" w14:textId="77777777" w:rsidR="00B90D95" w:rsidRPr="001D7001" w:rsidRDefault="00B90D95" w:rsidP="00D049CA">
            <w:pPr>
              <w:widowControl w:val="0"/>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14:paraId="386C0CD9" w14:textId="77777777" w:rsidR="00B90D95" w:rsidRPr="001D7001" w:rsidRDefault="00B90D95" w:rsidP="00D049CA">
            <w:pPr>
              <w:widowControl w:val="0"/>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2435C58A" w14:textId="77777777" w:rsidR="00B90D95" w:rsidRPr="001D7001" w:rsidRDefault="00B90D95" w:rsidP="00D049CA">
            <w:pPr>
              <w:widowControl w:val="0"/>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14:paraId="3DE7F768" w14:textId="77777777" w:rsidR="00B90D95" w:rsidRPr="001D7001" w:rsidRDefault="00B90D95" w:rsidP="00D049CA">
            <w:pPr>
              <w:widowControl w:val="0"/>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14:paraId="070B1412" w14:textId="77777777" w:rsidR="00B90D95" w:rsidRPr="00CD5328" w:rsidRDefault="00B90D95" w:rsidP="00D049CA">
            <w:pPr>
              <w:widowControl w:val="0"/>
              <w:jc w:val="right"/>
              <w:rPr>
                <w:rFonts w:ascii="Arial" w:hAnsi="Arial" w:cs="Arial"/>
                <w:sz w:val="20"/>
              </w:rPr>
            </w:pPr>
          </w:p>
        </w:tc>
      </w:tr>
      <w:tr w:rsidR="00B90D95" w:rsidRPr="00CD5328" w14:paraId="74C8AC88" w14:textId="77777777" w:rsidTr="00D049CA">
        <w:trPr>
          <w:cantSplit/>
          <w:trHeight w:val="340"/>
        </w:trPr>
        <w:tc>
          <w:tcPr>
            <w:tcW w:w="588" w:type="dxa"/>
            <w:tcBorders>
              <w:top w:val="nil"/>
              <w:left w:val="single" w:sz="4" w:space="0" w:color="000000"/>
              <w:bottom w:val="single" w:sz="4" w:space="0" w:color="000000"/>
              <w:right w:val="single" w:sz="4" w:space="0" w:color="000000"/>
            </w:tcBorders>
            <w:vAlign w:val="center"/>
          </w:tcPr>
          <w:p w14:paraId="5AE6E59F" w14:textId="77777777" w:rsidR="00B90D95" w:rsidRPr="00CD5328" w:rsidRDefault="00B90D95" w:rsidP="00D049CA">
            <w:pPr>
              <w:widowControl w:val="0"/>
              <w:jc w:val="center"/>
              <w:rPr>
                <w:rFonts w:ascii="Arial" w:hAnsi="Arial" w:cs="Arial"/>
                <w:sz w:val="20"/>
              </w:rPr>
            </w:pPr>
            <w:r w:rsidRPr="00CD5328">
              <w:rPr>
                <w:rFonts w:ascii="Arial" w:hAnsi="Arial" w:cs="Arial"/>
                <w:sz w:val="20"/>
              </w:rPr>
              <w:t>2</w:t>
            </w:r>
          </w:p>
        </w:tc>
        <w:tc>
          <w:tcPr>
            <w:tcW w:w="1717" w:type="dxa"/>
            <w:gridSpan w:val="3"/>
            <w:tcBorders>
              <w:top w:val="nil"/>
              <w:left w:val="nil"/>
              <w:bottom w:val="single" w:sz="4" w:space="0" w:color="000000"/>
              <w:right w:val="single" w:sz="4" w:space="0" w:color="000000"/>
            </w:tcBorders>
            <w:vAlign w:val="center"/>
          </w:tcPr>
          <w:p w14:paraId="6703FBAC" w14:textId="77777777" w:rsidR="00B90D95" w:rsidRPr="00CD5328" w:rsidRDefault="00B90D95" w:rsidP="00D049CA">
            <w:pPr>
              <w:widowControl w:val="0"/>
              <w:rPr>
                <w:rFonts w:ascii="Arial" w:hAnsi="Arial" w:cs="Arial"/>
                <w:sz w:val="20"/>
              </w:rPr>
            </w:pPr>
          </w:p>
        </w:tc>
        <w:tc>
          <w:tcPr>
            <w:tcW w:w="1417" w:type="dxa"/>
            <w:tcBorders>
              <w:top w:val="nil"/>
              <w:left w:val="nil"/>
              <w:bottom w:val="single" w:sz="4" w:space="0" w:color="000000"/>
              <w:right w:val="single" w:sz="4" w:space="0" w:color="000000"/>
            </w:tcBorders>
            <w:vAlign w:val="center"/>
          </w:tcPr>
          <w:p w14:paraId="1EDAD971" w14:textId="77777777" w:rsidR="00B90D95" w:rsidRPr="00CD5328" w:rsidRDefault="00B90D95" w:rsidP="00D049CA">
            <w:pPr>
              <w:widowControl w:val="0"/>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14:paraId="4CD4835D" w14:textId="77777777" w:rsidR="00B90D95" w:rsidRPr="00CD5328" w:rsidRDefault="00B90D95" w:rsidP="00D049CA">
            <w:pPr>
              <w:widowControl w:val="0"/>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14:paraId="0FC07349" w14:textId="77777777" w:rsidR="00B90D95" w:rsidRPr="001D7001" w:rsidRDefault="00B90D95" w:rsidP="00D049CA">
            <w:pPr>
              <w:widowControl w:val="0"/>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5136B98" w14:textId="77777777" w:rsidR="00B90D95" w:rsidRPr="001D7001" w:rsidRDefault="00B90D95" w:rsidP="00D049CA">
            <w:pPr>
              <w:widowControl w:val="0"/>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14:paraId="35138946" w14:textId="77777777" w:rsidR="00B90D95" w:rsidRPr="001D7001" w:rsidRDefault="00B90D95" w:rsidP="00D049CA">
            <w:pPr>
              <w:widowControl w:val="0"/>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14:paraId="49862137" w14:textId="77777777" w:rsidR="00B90D95" w:rsidRPr="001D7001" w:rsidRDefault="00B90D95" w:rsidP="00D049CA">
            <w:pPr>
              <w:widowControl w:val="0"/>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39B50C34" w14:textId="77777777" w:rsidR="00B90D95" w:rsidRPr="001D7001" w:rsidRDefault="00B90D95" w:rsidP="00D049CA">
            <w:pPr>
              <w:widowControl w:val="0"/>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14:paraId="71A1FCD5" w14:textId="77777777" w:rsidR="00B90D95" w:rsidRPr="001D7001" w:rsidRDefault="00B90D95" w:rsidP="00D049CA">
            <w:pPr>
              <w:widowControl w:val="0"/>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14:paraId="6E6D5E54" w14:textId="77777777" w:rsidR="00B90D95" w:rsidRPr="00CD5328" w:rsidRDefault="00B90D95" w:rsidP="00D049CA">
            <w:pPr>
              <w:widowControl w:val="0"/>
              <w:jc w:val="right"/>
              <w:rPr>
                <w:rFonts w:ascii="Arial" w:hAnsi="Arial" w:cs="Arial"/>
                <w:sz w:val="20"/>
              </w:rPr>
            </w:pPr>
          </w:p>
        </w:tc>
      </w:tr>
      <w:tr w:rsidR="00B90D95" w:rsidRPr="00CD5328" w14:paraId="29349B91" w14:textId="77777777" w:rsidTr="00D049CA">
        <w:trPr>
          <w:cantSplit/>
          <w:trHeight w:val="340"/>
        </w:trPr>
        <w:tc>
          <w:tcPr>
            <w:tcW w:w="588" w:type="dxa"/>
            <w:tcBorders>
              <w:top w:val="nil"/>
              <w:left w:val="single" w:sz="4" w:space="0" w:color="000000"/>
              <w:bottom w:val="single" w:sz="4" w:space="0" w:color="000000"/>
              <w:right w:val="single" w:sz="4" w:space="0" w:color="000000"/>
            </w:tcBorders>
            <w:vAlign w:val="center"/>
          </w:tcPr>
          <w:p w14:paraId="518FCC86" w14:textId="77777777" w:rsidR="00B90D95" w:rsidRPr="00CD5328" w:rsidRDefault="00B90D95" w:rsidP="00D049CA">
            <w:pPr>
              <w:widowControl w:val="0"/>
              <w:jc w:val="center"/>
              <w:rPr>
                <w:rFonts w:ascii="Arial" w:hAnsi="Arial" w:cs="Arial"/>
                <w:sz w:val="20"/>
              </w:rPr>
            </w:pPr>
            <w:r w:rsidRPr="00CD5328">
              <w:rPr>
                <w:rFonts w:ascii="Arial" w:hAnsi="Arial" w:cs="Arial"/>
                <w:sz w:val="20"/>
              </w:rPr>
              <w:t>3</w:t>
            </w:r>
          </w:p>
        </w:tc>
        <w:tc>
          <w:tcPr>
            <w:tcW w:w="1717" w:type="dxa"/>
            <w:gridSpan w:val="3"/>
            <w:tcBorders>
              <w:top w:val="nil"/>
              <w:left w:val="nil"/>
              <w:bottom w:val="single" w:sz="4" w:space="0" w:color="000000"/>
              <w:right w:val="single" w:sz="4" w:space="0" w:color="000000"/>
            </w:tcBorders>
            <w:vAlign w:val="center"/>
          </w:tcPr>
          <w:p w14:paraId="14A618E8" w14:textId="77777777" w:rsidR="00B90D95" w:rsidRPr="00CD5328" w:rsidRDefault="00B90D95" w:rsidP="00D049CA">
            <w:pPr>
              <w:widowControl w:val="0"/>
              <w:rPr>
                <w:rFonts w:ascii="Arial" w:hAnsi="Arial" w:cs="Arial"/>
                <w:sz w:val="20"/>
              </w:rPr>
            </w:pPr>
          </w:p>
        </w:tc>
        <w:tc>
          <w:tcPr>
            <w:tcW w:w="1417" w:type="dxa"/>
            <w:tcBorders>
              <w:top w:val="nil"/>
              <w:left w:val="nil"/>
              <w:bottom w:val="single" w:sz="4" w:space="0" w:color="000000"/>
              <w:right w:val="single" w:sz="4" w:space="0" w:color="000000"/>
            </w:tcBorders>
            <w:vAlign w:val="center"/>
          </w:tcPr>
          <w:p w14:paraId="43164928" w14:textId="77777777" w:rsidR="00B90D95" w:rsidRPr="00CD5328" w:rsidRDefault="00B90D95" w:rsidP="00D049CA">
            <w:pPr>
              <w:widowControl w:val="0"/>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14:paraId="49016B4F" w14:textId="77777777" w:rsidR="00B90D95" w:rsidRPr="00CD5328" w:rsidRDefault="00B90D95" w:rsidP="00D049CA">
            <w:pPr>
              <w:widowControl w:val="0"/>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14:paraId="567E7F21" w14:textId="77777777" w:rsidR="00B90D95" w:rsidRPr="001D7001" w:rsidRDefault="00B90D95" w:rsidP="00D049CA">
            <w:pPr>
              <w:widowControl w:val="0"/>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DDFEF20" w14:textId="77777777" w:rsidR="00B90D95" w:rsidRPr="001D7001" w:rsidRDefault="00B90D95" w:rsidP="00D049CA">
            <w:pPr>
              <w:widowControl w:val="0"/>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14:paraId="22E58C2C" w14:textId="77777777" w:rsidR="00B90D95" w:rsidRPr="001D7001" w:rsidRDefault="00B90D95" w:rsidP="00D049CA">
            <w:pPr>
              <w:widowControl w:val="0"/>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14:paraId="5B3F3CE3" w14:textId="77777777" w:rsidR="00B90D95" w:rsidRPr="001D7001" w:rsidRDefault="00B90D95" w:rsidP="00D049CA">
            <w:pPr>
              <w:widowControl w:val="0"/>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240FC68E" w14:textId="77777777" w:rsidR="00B90D95" w:rsidRPr="001D7001" w:rsidRDefault="00B90D95" w:rsidP="00D049CA">
            <w:pPr>
              <w:widowControl w:val="0"/>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14:paraId="0C40F341" w14:textId="77777777" w:rsidR="00B90D95" w:rsidRPr="001D7001" w:rsidRDefault="00B90D95" w:rsidP="00D049CA">
            <w:pPr>
              <w:widowControl w:val="0"/>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14:paraId="32C0CAE6" w14:textId="77777777" w:rsidR="00B90D95" w:rsidRPr="00CD5328" w:rsidRDefault="00B90D95" w:rsidP="00D049CA">
            <w:pPr>
              <w:widowControl w:val="0"/>
              <w:jc w:val="right"/>
              <w:rPr>
                <w:rFonts w:ascii="Arial" w:hAnsi="Arial" w:cs="Arial"/>
                <w:sz w:val="20"/>
              </w:rPr>
            </w:pPr>
          </w:p>
        </w:tc>
      </w:tr>
      <w:tr w:rsidR="00B90D95" w:rsidRPr="00CD5328" w14:paraId="27486E27" w14:textId="77777777" w:rsidTr="00D049CA">
        <w:trPr>
          <w:cantSplit/>
          <w:trHeight w:val="340"/>
        </w:trPr>
        <w:tc>
          <w:tcPr>
            <w:tcW w:w="588" w:type="dxa"/>
            <w:tcBorders>
              <w:top w:val="nil"/>
              <w:left w:val="single" w:sz="4" w:space="0" w:color="000000"/>
              <w:bottom w:val="single" w:sz="4" w:space="0" w:color="000000"/>
              <w:right w:val="single" w:sz="4" w:space="0" w:color="000000"/>
            </w:tcBorders>
            <w:vAlign w:val="center"/>
          </w:tcPr>
          <w:p w14:paraId="6240E47D" w14:textId="77777777" w:rsidR="00B90D95" w:rsidRPr="00CD5328" w:rsidRDefault="00B90D95" w:rsidP="00D049CA">
            <w:pPr>
              <w:widowControl w:val="0"/>
              <w:jc w:val="center"/>
              <w:rPr>
                <w:rFonts w:ascii="Arial" w:hAnsi="Arial" w:cs="Arial"/>
                <w:sz w:val="20"/>
              </w:rPr>
            </w:pPr>
            <w:r w:rsidRPr="00CD5328">
              <w:rPr>
                <w:rFonts w:ascii="Arial" w:hAnsi="Arial" w:cs="Arial"/>
                <w:sz w:val="20"/>
              </w:rPr>
              <w:t>4</w:t>
            </w:r>
          </w:p>
        </w:tc>
        <w:tc>
          <w:tcPr>
            <w:tcW w:w="1717" w:type="dxa"/>
            <w:gridSpan w:val="3"/>
            <w:tcBorders>
              <w:top w:val="nil"/>
              <w:left w:val="nil"/>
              <w:bottom w:val="single" w:sz="4" w:space="0" w:color="000000"/>
              <w:right w:val="single" w:sz="4" w:space="0" w:color="000000"/>
            </w:tcBorders>
            <w:vAlign w:val="center"/>
          </w:tcPr>
          <w:p w14:paraId="6E8A6EF1" w14:textId="77777777" w:rsidR="00B90D95" w:rsidRPr="00CD5328" w:rsidRDefault="00B90D95" w:rsidP="00D049CA">
            <w:pPr>
              <w:widowControl w:val="0"/>
              <w:ind w:left="419" w:hanging="419"/>
              <w:rPr>
                <w:rFonts w:ascii="Arial" w:hAnsi="Arial" w:cs="Arial"/>
                <w:sz w:val="20"/>
              </w:rPr>
            </w:pPr>
          </w:p>
        </w:tc>
        <w:tc>
          <w:tcPr>
            <w:tcW w:w="1417" w:type="dxa"/>
            <w:tcBorders>
              <w:top w:val="nil"/>
              <w:left w:val="nil"/>
              <w:bottom w:val="single" w:sz="4" w:space="0" w:color="000000"/>
              <w:right w:val="single" w:sz="4" w:space="0" w:color="000000"/>
            </w:tcBorders>
            <w:vAlign w:val="center"/>
          </w:tcPr>
          <w:p w14:paraId="4FCF0418" w14:textId="77777777" w:rsidR="00B90D95" w:rsidRPr="00CD5328" w:rsidRDefault="00B90D95" w:rsidP="00D049CA">
            <w:pPr>
              <w:widowControl w:val="0"/>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14:paraId="53DCDFF7" w14:textId="77777777" w:rsidR="00B90D95" w:rsidRPr="00CD5328" w:rsidRDefault="00B90D95" w:rsidP="00D049CA">
            <w:pPr>
              <w:widowControl w:val="0"/>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14:paraId="5B88D900" w14:textId="77777777" w:rsidR="00B90D95" w:rsidRPr="001D7001" w:rsidRDefault="00B90D95" w:rsidP="00D049CA">
            <w:pPr>
              <w:widowControl w:val="0"/>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BF9BFC6" w14:textId="77777777" w:rsidR="00B90D95" w:rsidRPr="001D7001" w:rsidRDefault="00B90D95" w:rsidP="00D049CA">
            <w:pPr>
              <w:widowControl w:val="0"/>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14:paraId="273EE28D" w14:textId="77777777" w:rsidR="00B90D95" w:rsidRPr="001D7001" w:rsidRDefault="00B90D95" w:rsidP="00D049CA">
            <w:pPr>
              <w:widowControl w:val="0"/>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14:paraId="328609F9" w14:textId="77777777" w:rsidR="00B90D95" w:rsidRPr="001D7001" w:rsidRDefault="00B90D95" w:rsidP="00D049CA">
            <w:pPr>
              <w:widowControl w:val="0"/>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5B396BA0" w14:textId="77777777" w:rsidR="00B90D95" w:rsidRPr="001D7001" w:rsidRDefault="00B90D95" w:rsidP="00D049CA">
            <w:pPr>
              <w:widowControl w:val="0"/>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14:paraId="44E2AE9E" w14:textId="77777777" w:rsidR="00B90D95" w:rsidRPr="001D7001" w:rsidRDefault="00B90D95" w:rsidP="00D049CA">
            <w:pPr>
              <w:widowControl w:val="0"/>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14:paraId="4751C6E7" w14:textId="77777777" w:rsidR="00B90D95" w:rsidRPr="00CD5328" w:rsidRDefault="00B90D95" w:rsidP="00D049CA">
            <w:pPr>
              <w:widowControl w:val="0"/>
              <w:jc w:val="right"/>
              <w:rPr>
                <w:rFonts w:ascii="Arial" w:hAnsi="Arial" w:cs="Arial"/>
                <w:sz w:val="20"/>
              </w:rPr>
            </w:pPr>
          </w:p>
        </w:tc>
      </w:tr>
      <w:tr w:rsidR="00B90D95" w:rsidRPr="00CD5328" w14:paraId="60B9C3BB" w14:textId="77777777" w:rsidTr="00D049CA">
        <w:trPr>
          <w:cantSplit/>
          <w:trHeight w:val="340"/>
        </w:trPr>
        <w:tc>
          <w:tcPr>
            <w:tcW w:w="588" w:type="dxa"/>
            <w:tcBorders>
              <w:top w:val="nil"/>
              <w:left w:val="single" w:sz="4" w:space="0" w:color="000000"/>
              <w:bottom w:val="single" w:sz="4" w:space="0" w:color="000000"/>
              <w:right w:val="single" w:sz="4" w:space="0" w:color="000000"/>
            </w:tcBorders>
            <w:vAlign w:val="center"/>
          </w:tcPr>
          <w:p w14:paraId="20B686AB" w14:textId="77777777" w:rsidR="00B90D95" w:rsidRPr="00CD5328" w:rsidRDefault="00B90D95" w:rsidP="00D049CA">
            <w:pPr>
              <w:widowControl w:val="0"/>
              <w:jc w:val="center"/>
              <w:rPr>
                <w:rFonts w:ascii="Arial" w:hAnsi="Arial" w:cs="Arial"/>
                <w:sz w:val="20"/>
              </w:rPr>
            </w:pPr>
            <w:r w:rsidRPr="00CD5328">
              <w:rPr>
                <w:rFonts w:ascii="Arial" w:hAnsi="Arial" w:cs="Arial"/>
                <w:sz w:val="20"/>
              </w:rPr>
              <w:lastRenderedPageBreak/>
              <w:t>5</w:t>
            </w:r>
          </w:p>
        </w:tc>
        <w:tc>
          <w:tcPr>
            <w:tcW w:w="1717" w:type="dxa"/>
            <w:gridSpan w:val="3"/>
            <w:tcBorders>
              <w:top w:val="nil"/>
              <w:left w:val="nil"/>
              <w:bottom w:val="single" w:sz="4" w:space="0" w:color="000000"/>
              <w:right w:val="single" w:sz="4" w:space="0" w:color="000000"/>
            </w:tcBorders>
            <w:vAlign w:val="center"/>
          </w:tcPr>
          <w:p w14:paraId="1558FFF4" w14:textId="77777777" w:rsidR="00B90D95" w:rsidRPr="00CD5328" w:rsidRDefault="00B90D95" w:rsidP="00D049CA">
            <w:pPr>
              <w:widowControl w:val="0"/>
              <w:rPr>
                <w:rFonts w:ascii="Arial" w:hAnsi="Arial" w:cs="Arial"/>
                <w:sz w:val="20"/>
              </w:rPr>
            </w:pPr>
          </w:p>
        </w:tc>
        <w:tc>
          <w:tcPr>
            <w:tcW w:w="1417" w:type="dxa"/>
            <w:tcBorders>
              <w:top w:val="nil"/>
              <w:left w:val="nil"/>
              <w:bottom w:val="single" w:sz="4" w:space="0" w:color="000000"/>
              <w:right w:val="single" w:sz="4" w:space="0" w:color="000000"/>
            </w:tcBorders>
            <w:vAlign w:val="center"/>
          </w:tcPr>
          <w:p w14:paraId="125FDF1A" w14:textId="77777777" w:rsidR="00B90D95" w:rsidRPr="00CD5328" w:rsidRDefault="00B90D95" w:rsidP="00D049CA">
            <w:pPr>
              <w:widowControl w:val="0"/>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14:paraId="02FEA96A" w14:textId="77777777" w:rsidR="00B90D95" w:rsidRPr="00CD5328" w:rsidRDefault="00B90D95" w:rsidP="00D049CA">
            <w:pPr>
              <w:widowControl w:val="0"/>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14:paraId="7EB5E720" w14:textId="77777777" w:rsidR="00B90D95" w:rsidRPr="001D7001" w:rsidRDefault="00B90D95" w:rsidP="00D049CA">
            <w:pPr>
              <w:widowControl w:val="0"/>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370A97F" w14:textId="77777777" w:rsidR="00B90D95" w:rsidRPr="001D7001" w:rsidRDefault="00B90D95" w:rsidP="00D049CA">
            <w:pPr>
              <w:widowControl w:val="0"/>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14:paraId="342322B6" w14:textId="77777777" w:rsidR="00B90D95" w:rsidRPr="001D7001" w:rsidRDefault="00B90D95" w:rsidP="00D049CA">
            <w:pPr>
              <w:widowControl w:val="0"/>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14:paraId="42F77516" w14:textId="77777777" w:rsidR="00B90D95" w:rsidRPr="001D7001" w:rsidRDefault="00B90D95" w:rsidP="00D049CA">
            <w:pPr>
              <w:widowControl w:val="0"/>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2A53A615" w14:textId="77777777" w:rsidR="00B90D95" w:rsidRPr="001D7001" w:rsidRDefault="00B90D95" w:rsidP="00D049CA">
            <w:pPr>
              <w:widowControl w:val="0"/>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14:paraId="66174C58" w14:textId="77777777" w:rsidR="00B90D95" w:rsidRPr="001D7001" w:rsidRDefault="00B90D95" w:rsidP="00D049CA">
            <w:pPr>
              <w:widowControl w:val="0"/>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14:paraId="26D8A835" w14:textId="77777777" w:rsidR="00B90D95" w:rsidRPr="00CD5328" w:rsidRDefault="00B90D95" w:rsidP="00D049CA">
            <w:pPr>
              <w:widowControl w:val="0"/>
              <w:jc w:val="right"/>
              <w:rPr>
                <w:rFonts w:ascii="Arial" w:hAnsi="Arial" w:cs="Arial"/>
                <w:sz w:val="20"/>
              </w:rPr>
            </w:pPr>
          </w:p>
        </w:tc>
      </w:tr>
      <w:tr w:rsidR="00B90D95" w:rsidRPr="00CD5328" w14:paraId="5425A370" w14:textId="77777777" w:rsidTr="00D049CA">
        <w:trPr>
          <w:cantSplit/>
          <w:trHeight w:val="340"/>
        </w:trPr>
        <w:tc>
          <w:tcPr>
            <w:tcW w:w="588" w:type="dxa"/>
            <w:tcBorders>
              <w:top w:val="nil"/>
              <w:left w:val="single" w:sz="4" w:space="0" w:color="000000"/>
              <w:bottom w:val="single" w:sz="4" w:space="0" w:color="000000"/>
              <w:right w:val="single" w:sz="4" w:space="0" w:color="000000"/>
            </w:tcBorders>
            <w:vAlign w:val="center"/>
          </w:tcPr>
          <w:p w14:paraId="5196CBE7" w14:textId="77777777" w:rsidR="00B90D95" w:rsidRPr="00CD5328" w:rsidRDefault="00B90D95" w:rsidP="00D049CA">
            <w:pPr>
              <w:widowControl w:val="0"/>
              <w:jc w:val="center"/>
              <w:rPr>
                <w:rFonts w:ascii="Arial" w:hAnsi="Arial" w:cs="Arial"/>
                <w:sz w:val="20"/>
              </w:rPr>
            </w:pPr>
            <w:r w:rsidRPr="00CD5328">
              <w:rPr>
                <w:rFonts w:ascii="Arial" w:hAnsi="Arial" w:cs="Arial"/>
                <w:sz w:val="20"/>
              </w:rPr>
              <w:t>6</w:t>
            </w:r>
          </w:p>
        </w:tc>
        <w:tc>
          <w:tcPr>
            <w:tcW w:w="1717" w:type="dxa"/>
            <w:gridSpan w:val="3"/>
            <w:tcBorders>
              <w:top w:val="nil"/>
              <w:left w:val="nil"/>
              <w:bottom w:val="single" w:sz="4" w:space="0" w:color="000000"/>
              <w:right w:val="single" w:sz="4" w:space="0" w:color="000000"/>
            </w:tcBorders>
            <w:vAlign w:val="center"/>
          </w:tcPr>
          <w:p w14:paraId="21193722" w14:textId="77777777" w:rsidR="00B90D95" w:rsidRPr="00CD5328" w:rsidRDefault="00B90D95" w:rsidP="00D049CA">
            <w:pPr>
              <w:widowControl w:val="0"/>
              <w:rPr>
                <w:rFonts w:ascii="Arial" w:hAnsi="Arial" w:cs="Arial"/>
                <w:sz w:val="20"/>
              </w:rPr>
            </w:pPr>
          </w:p>
        </w:tc>
        <w:tc>
          <w:tcPr>
            <w:tcW w:w="1417" w:type="dxa"/>
            <w:tcBorders>
              <w:top w:val="nil"/>
              <w:left w:val="nil"/>
              <w:bottom w:val="single" w:sz="4" w:space="0" w:color="000000"/>
              <w:right w:val="single" w:sz="4" w:space="0" w:color="000000"/>
            </w:tcBorders>
            <w:vAlign w:val="center"/>
          </w:tcPr>
          <w:p w14:paraId="5F64E180" w14:textId="77777777" w:rsidR="00B90D95" w:rsidRPr="00CD5328" w:rsidRDefault="00B90D95" w:rsidP="00D049CA">
            <w:pPr>
              <w:widowControl w:val="0"/>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14:paraId="3C2BD6A6" w14:textId="77777777" w:rsidR="00B90D95" w:rsidRPr="00CD5328" w:rsidRDefault="00B90D95" w:rsidP="00D049CA">
            <w:pPr>
              <w:widowControl w:val="0"/>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14:paraId="78D66E66" w14:textId="77777777" w:rsidR="00B90D95" w:rsidRPr="001D7001" w:rsidRDefault="00B90D95" w:rsidP="00D049CA">
            <w:pPr>
              <w:widowControl w:val="0"/>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555645ED" w14:textId="77777777" w:rsidR="00B90D95" w:rsidRPr="001D7001" w:rsidRDefault="00B90D95" w:rsidP="00D049CA">
            <w:pPr>
              <w:widowControl w:val="0"/>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14:paraId="69C56D23" w14:textId="77777777" w:rsidR="00B90D95" w:rsidRPr="001D7001" w:rsidRDefault="00B90D95" w:rsidP="00D049CA">
            <w:pPr>
              <w:widowControl w:val="0"/>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14:paraId="55F8C1F6" w14:textId="77777777" w:rsidR="00B90D95" w:rsidRPr="001D7001" w:rsidRDefault="00B90D95" w:rsidP="00D049CA">
            <w:pPr>
              <w:widowControl w:val="0"/>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4335E9EF" w14:textId="77777777" w:rsidR="00B90D95" w:rsidRPr="001D7001" w:rsidRDefault="00B90D95" w:rsidP="00D049CA">
            <w:pPr>
              <w:widowControl w:val="0"/>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14:paraId="065C616D" w14:textId="77777777" w:rsidR="00B90D95" w:rsidRPr="001D7001" w:rsidRDefault="00B90D95" w:rsidP="00D049CA">
            <w:pPr>
              <w:widowControl w:val="0"/>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14:paraId="21123FC8" w14:textId="77777777" w:rsidR="00B90D95" w:rsidRPr="00CD5328" w:rsidRDefault="00B90D95" w:rsidP="00D049CA">
            <w:pPr>
              <w:widowControl w:val="0"/>
              <w:jc w:val="right"/>
              <w:rPr>
                <w:rFonts w:ascii="Arial" w:hAnsi="Arial" w:cs="Arial"/>
                <w:sz w:val="20"/>
              </w:rPr>
            </w:pPr>
          </w:p>
        </w:tc>
      </w:tr>
      <w:tr w:rsidR="00B90D95" w:rsidRPr="00CD5328" w14:paraId="587D40C4" w14:textId="77777777" w:rsidTr="00D049CA">
        <w:trPr>
          <w:cantSplit/>
          <w:trHeight w:val="340"/>
        </w:trPr>
        <w:tc>
          <w:tcPr>
            <w:tcW w:w="588" w:type="dxa"/>
            <w:tcBorders>
              <w:top w:val="nil"/>
              <w:left w:val="single" w:sz="4" w:space="0" w:color="000000"/>
              <w:bottom w:val="single" w:sz="4" w:space="0" w:color="000000"/>
              <w:right w:val="single" w:sz="4" w:space="0" w:color="000000"/>
            </w:tcBorders>
            <w:vAlign w:val="center"/>
          </w:tcPr>
          <w:p w14:paraId="42FBD9FA" w14:textId="77777777" w:rsidR="00B90D95" w:rsidRPr="00CD5328" w:rsidRDefault="00B90D95" w:rsidP="00D049CA">
            <w:pPr>
              <w:widowControl w:val="0"/>
              <w:jc w:val="center"/>
              <w:rPr>
                <w:rFonts w:ascii="Arial" w:hAnsi="Arial" w:cs="Arial"/>
                <w:sz w:val="20"/>
              </w:rPr>
            </w:pPr>
            <w:r w:rsidRPr="00CD5328">
              <w:rPr>
                <w:rFonts w:ascii="Arial" w:hAnsi="Arial" w:cs="Arial"/>
                <w:sz w:val="20"/>
              </w:rPr>
              <w:t>7</w:t>
            </w:r>
          </w:p>
        </w:tc>
        <w:tc>
          <w:tcPr>
            <w:tcW w:w="1717" w:type="dxa"/>
            <w:gridSpan w:val="3"/>
            <w:tcBorders>
              <w:top w:val="nil"/>
              <w:left w:val="nil"/>
              <w:bottom w:val="single" w:sz="4" w:space="0" w:color="000000"/>
              <w:right w:val="single" w:sz="4" w:space="0" w:color="000000"/>
            </w:tcBorders>
            <w:vAlign w:val="center"/>
          </w:tcPr>
          <w:p w14:paraId="52E620F0" w14:textId="77777777" w:rsidR="00B90D95" w:rsidRPr="00CD5328" w:rsidRDefault="00B90D95" w:rsidP="00D049CA">
            <w:pPr>
              <w:widowControl w:val="0"/>
              <w:rPr>
                <w:rFonts w:ascii="Arial" w:hAnsi="Arial" w:cs="Arial"/>
                <w:sz w:val="20"/>
              </w:rPr>
            </w:pPr>
          </w:p>
        </w:tc>
        <w:tc>
          <w:tcPr>
            <w:tcW w:w="1417" w:type="dxa"/>
            <w:tcBorders>
              <w:top w:val="nil"/>
              <w:left w:val="nil"/>
              <w:bottom w:val="single" w:sz="4" w:space="0" w:color="000000"/>
              <w:right w:val="single" w:sz="4" w:space="0" w:color="000000"/>
            </w:tcBorders>
            <w:vAlign w:val="center"/>
          </w:tcPr>
          <w:p w14:paraId="618A7E36" w14:textId="77777777" w:rsidR="00B90D95" w:rsidRPr="00CD5328" w:rsidRDefault="00B90D95" w:rsidP="00D049CA">
            <w:pPr>
              <w:widowControl w:val="0"/>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14:paraId="1918D475" w14:textId="77777777" w:rsidR="00B90D95" w:rsidRPr="00CD5328" w:rsidRDefault="00B90D95" w:rsidP="00D049CA">
            <w:pPr>
              <w:widowControl w:val="0"/>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14:paraId="689B4320" w14:textId="77777777" w:rsidR="00B90D95" w:rsidRPr="001D7001" w:rsidRDefault="00B90D95" w:rsidP="00D049CA">
            <w:pPr>
              <w:widowControl w:val="0"/>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76B0C6D" w14:textId="77777777" w:rsidR="00B90D95" w:rsidRPr="001D7001" w:rsidRDefault="00B90D95" w:rsidP="00D049CA">
            <w:pPr>
              <w:widowControl w:val="0"/>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14:paraId="50C8775B" w14:textId="77777777" w:rsidR="00B90D95" w:rsidRPr="001D7001" w:rsidRDefault="00B90D95" w:rsidP="00D049CA">
            <w:pPr>
              <w:widowControl w:val="0"/>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14:paraId="3597BC05" w14:textId="77777777" w:rsidR="00B90D95" w:rsidRPr="001D7001" w:rsidRDefault="00B90D95" w:rsidP="00D049CA">
            <w:pPr>
              <w:widowControl w:val="0"/>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1914DD1E" w14:textId="77777777" w:rsidR="00B90D95" w:rsidRPr="001D7001" w:rsidRDefault="00B90D95" w:rsidP="00D049CA">
            <w:pPr>
              <w:widowControl w:val="0"/>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14:paraId="50737E72" w14:textId="77777777" w:rsidR="00B90D95" w:rsidRPr="001D7001" w:rsidRDefault="00B90D95" w:rsidP="00D049CA">
            <w:pPr>
              <w:widowControl w:val="0"/>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14:paraId="79C6BE3E" w14:textId="77777777" w:rsidR="00B90D95" w:rsidRPr="00CD5328" w:rsidRDefault="00B90D95" w:rsidP="00D049CA">
            <w:pPr>
              <w:widowControl w:val="0"/>
              <w:jc w:val="right"/>
              <w:rPr>
                <w:rFonts w:ascii="Arial" w:hAnsi="Arial" w:cs="Arial"/>
                <w:sz w:val="20"/>
              </w:rPr>
            </w:pPr>
          </w:p>
        </w:tc>
      </w:tr>
      <w:tr w:rsidR="00B90D95" w:rsidRPr="00CD5328" w14:paraId="415A2D70" w14:textId="77777777" w:rsidTr="00D049CA">
        <w:trPr>
          <w:cantSplit/>
          <w:trHeight w:val="340"/>
        </w:trPr>
        <w:tc>
          <w:tcPr>
            <w:tcW w:w="588" w:type="dxa"/>
            <w:tcBorders>
              <w:top w:val="nil"/>
              <w:left w:val="single" w:sz="4" w:space="0" w:color="000000"/>
              <w:bottom w:val="single" w:sz="4" w:space="0" w:color="000000"/>
              <w:right w:val="single" w:sz="4" w:space="0" w:color="000000"/>
            </w:tcBorders>
            <w:vAlign w:val="center"/>
          </w:tcPr>
          <w:p w14:paraId="582A7CF0" w14:textId="77777777" w:rsidR="00B90D95" w:rsidRPr="00CD5328" w:rsidRDefault="00B90D95" w:rsidP="00D049CA">
            <w:pPr>
              <w:widowControl w:val="0"/>
              <w:jc w:val="center"/>
              <w:rPr>
                <w:rFonts w:ascii="Arial" w:hAnsi="Arial" w:cs="Arial"/>
                <w:sz w:val="20"/>
              </w:rPr>
            </w:pPr>
            <w:r w:rsidRPr="00CD5328">
              <w:rPr>
                <w:rFonts w:ascii="Arial" w:hAnsi="Arial" w:cs="Arial"/>
                <w:sz w:val="20"/>
              </w:rPr>
              <w:t>8</w:t>
            </w:r>
          </w:p>
        </w:tc>
        <w:tc>
          <w:tcPr>
            <w:tcW w:w="1717" w:type="dxa"/>
            <w:gridSpan w:val="3"/>
            <w:tcBorders>
              <w:top w:val="nil"/>
              <w:left w:val="nil"/>
              <w:bottom w:val="single" w:sz="4" w:space="0" w:color="000000"/>
              <w:right w:val="single" w:sz="4" w:space="0" w:color="000000"/>
            </w:tcBorders>
            <w:vAlign w:val="center"/>
          </w:tcPr>
          <w:p w14:paraId="7107E5F1" w14:textId="77777777" w:rsidR="00B90D95" w:rsidRPr="00CD5328" w:rsidRDefault="00B90D95" w:rsidP="00D049CA">
            <w:pPr>
              <w:widowControl w:val="0"/>
              <w:rPr>
                <w:rFonts w:ascii="Arial" w:hAnsi="Arial" w:cs="Arial"/>
                <w:sz w:val="20"/>
              </w:rPr>
            </w:pPr>
          </w:p>
        </w:tc>
        <w:tc>
          <w:tcPr>
            <w:tcW w:w="1417" w:type="dxa"/>
            <w:tcBorders>
              <w:top w:val="nil"/>
              <w:left w:val="nil"/>
              <w:bottom w:val="single" w:sz="4" w:space="0" w:color="000000"/>
              <w:right w:val="single" w:sz="4" w:space="0" w:color="000000"/>
            </w:tcBorders>
            <w:vAlign w:val="center"/>
          </w:tcPr>
          <w:p w14:paraId="570D37D3" w14:textId="77777777" w:rsidR="00B90D95" w:rsidRPr="00CD5328" w:rsidRDefault="00B90D95" w:rsidP="00D049CA">
            <w:pPr>
              <w:widowControl w:val="0"/>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14:paraId="31237B6F" w14:textId="77777777" w:rsidR="00B90D95" w:rsidRPr="00CD5328" w:rsidRDefault="00B90D95" w:rsidP="00D049CA">
            <w:pPr>
              <w:widowControl w:val="0"/>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14:paraId="39432CBD" w14:textId="77777777" w:rsidR="00B90D95" w:rsidRPr="00CD5328" w:rsidRDefault="00B90D95" w:rsidP="00D049CA">
            <w:pPr>
              <w:widowControl w:val="0"/>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1181936" w14:textId="77777777" w:rsidR="00B90D95" w:rsidRPr="00CD5328" w:rsidRDefault="00B90D95" w:rsidP="00D049CA">
            <w:pPr>
              <w:widowControl w:val="0"/>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14:paraId="748C228D" w14:textId="77777777" w:rsidR="00B90D95" w:rsidRPr="00CD5328" w:rsidRDefault="00B90D95" w:rsidP="00D049CA">
            <w:pPr>
              <w:widowControl w:val="0"/>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14:paraId="3F1677AE" w14:textId="77777777" w:rsidR="00B90D95" w:rsidRPr="00CD5328" w:rsidRDefault="00B90D95" w:rsidP="00D049CA">
            <w:pPr>
              <w:widowControl w:val="0"/>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5BFA1CCF" w14:textId="77777777" w:rsidR="00B90D95" w:rsidRPr="00CD5328" w:rsidRDefault="00B90D95" w:rsidP="00D049CA">
            <w:pPr>
              <w:widowControl w:val="0"/>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14:paraId="25301FCC" w14:textId="77777777" w:rsidR="00B90D95" w:rsidRPr="00CD5328" w:rsidRDefault="00B90D95" w:rsidP="00D049CA">
            <w:pPr>
              <w:widowControl w:val="0"/>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14:paraId="42408C7B" w14:textId="77777777" w:rsidR="00B90D95" w:rsidRPr="00CD5328" w:rsidRDefault="00B90D95" w:rsidP="00D049CA">
            <w:pPr>
              <w:widowControl w:val="0"/>
              <w:jc w:val="right"/>
              <w:rPr>
                <w:rFonts w:ascii="Arial" w:hAnsi="Arial" w:cs="Arial"/>
                <w:sz w:val="20"/>
              </w:rPr>
            </w:pPr>
          </w:p>
        </w:tc>
      </w:tr>
      <w:tr w:rsidR="00B90D95" w:rsidRPr="00CD5328" w14:paraId="2B50557D" w14:textId="77777777" w:rsidTr="00D049CA">
        <w:trPr>
          <w:cantSplit/>
          <w:trHeight w:val="340"/>
        </w:trPr>
        <w:tc>
          <w:tcPr>
            <w:tcW w:w="588" w:type="dxa"/>
            <w:tcBorders>
              <w:top w:val="nil"/>
              <w:left w:val="single" w:sz="4" w:space="0" w:color="000000"/>
              <w:bottom w:val="single" w:sz="4" w:space="0" w:color="000000"/>
              <w:right w:val="single" w:sz="4" w:space="0" w:color="000000"/>
            </w:tcBorders>
            <w:vAlign w:val="center"/>
          </w:tcPr>
          <w:p w14:paraId="3B8E0AF6" w14:textId="77777777" w:rsidR="00B90D95" w:rsidRPr="00CD5328" w:rsidRDefault="00B90D95" w:rsidP="00D049CA">
            <w:pPr>
              <w:widowControl w:val="0"/>
              <w:jc w:val="center"/>
              <w:rPr>
                <w:rFonts w:ascii="Arial" w:hAnsi="Arial" w:cs="Arial"/>
                <w:sz w:val="20"/>
              </w:rPr>
            </w:pPr>
            <w:r w:rsidRPr="00CD5328">
              <w:rPr>
                <w:rFonts w:ascii="Arial" w:hAnsi="Arial" w:cs="Arial"/>
                <w:sz w:val="20"/>
              </w:rPr>
              <w:t>9</w:t>
            </w:r>
          </w:p>
        </w:tc>
        <w:tc>
          <w:tcPr>
            <w:tcW w:w="1717" w:type="dxa"/>
            <w:gridSpan w:val="3"/>
            <w:tcBorders>
              <w:top w:val="nil"/>
              <w:left w:val="nil"/>
              <w:bottom w:val="single" w:sz="4" w:space="0" w:color="000000"/>
              <w:right w:val="single" w:sz="4" w:space="0" w:color="000000"/>
            </w:tcBorders>
            <w:vAlign w:val="center"/>
          </w:tcPr>
          <w:p w14:paraId="53476113" w14:textId="77777777" w:rsidR="00B90D95" w:rsidRPr="00CD5328" w:rsidRDefault="00B90D95" w:rsidP="00D049CA">
            <w:pPr>
              <w:widowControl w:val="0"/>
              <w:rPr>
                <w:rFonts w:ascii="Arial" w:hAnsi="Arial" w:cs="Arial"/>
                <w:sz w:val="20"/>
              </w:rPr>
            </w:pPr>
          </w:p>
        </w:tc>
        <w:tc>
          <w:tcPr>
            <w:tcW w:w="1417" w:type="dxa"/>
            <w:tcBorders>
              <w:top w:val="nil"/>
              <w:left w:val="nil"/>
              <w:bottom w:val="single" w:sz="4" w:space="0" w:color="000000"/>
              <w:right w:val="single" w:sz="4" w:space="0" w:color="000000"/>
            </w:tcBorders>
            <w:vAlign w:val="center"/>
          </w:tcPr>
          <w:p w14:paraId="7463EA58" w14:textId="77777777" w:rsidR="00B90D95" w:rsidRPr="00CD5328" w:rsidRDefault="00B90D95" w:rsidP="00D049CA">
            <w:pPr>
              <w:widowControl w:val="0"/>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14:paraId="38222702" w14:textId="77777777" w:rsidR="00B90D95" w:rsidRPr="00CD5328" w:rsidRDefault="00B90D95" w:rsidP="00D049CA">
            <w:pPr>
              <w:widowControl w:val="0"/>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14:paraId="113F4714" w14:textId="77777777" w:rsidR="00B90D95" w:rsidRPr="00CD5328" w:rsidRDefault="00B90D95" w:rsidP="00D049CA">
            <w:pPr>
              <w:widowControl w:val="0"/>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3968B74" w14:textId="77777777" w:rsidR="00B90D95" w:rsidRPr="00CD5328" w:rsidRDefault="00B90D95" w:rsidP="00D049CA">
            <w:pPr>
              <w:widowControl w:val="0"/>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14:paraId="0170BC08" w14:textId="77777777" w:rsidR="00B90D95" w:rsidRPr="00CD5328" w:rsidRDefault="00B90D95" w:rsidP="00D049CA">
            <w:pPr>
              <w:widowControl w:val="0"/>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14:paraId="5CEA3F0B" w14:textId="77777777" w:rsidR="00B90D95" w:rsidRPr="00CD5328" w:rsidRDefault="00B90D95" w:rsidP="00D049CA">
            <w:pPr>
              <w:widowControl w:val="0"/>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2181756C" w14:textId="77777777" w:rsidR="00B90D95" w:rsidRPr="00CD5328" w:rsidRDefault="00B90D95" w:rsidP="00D049CA">
            <w:pPr>
              <w:widowControl w:val="0"/>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14:paraId="7E8268CD" w14:textId="77777777" w:rsidR="00B90D95" w:rsidRPr="00CD5328" w:rsidRDefault="00B90D95" w:rsidP="00D049CA">
            <w:pPr>
              <w:widowControl w:val="0"/>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14:paraId="6BFB85FE" w14:textId="77777777" w:rsidR="00B90D95" w:rsidRPr="00CD5328" w:rsidRDefault="00B90D95" w:rsidP="00D049CA">
            <w:pPr>
              <w:widowControl w:val="0"/>
              <w:jc w:val="right"/>
              <w:rPr>
                <w:rFonts w:ascii="Arial" w:hAnsi="Arial" w:cs="Arial"/>
                <w:sz w:val="20"/>
              </w:rPr>
            </w:pPr>
          </w:p>
        </w:tc>
      </w:tr>
      <w:tr w:rsidR="00B90D95" w:rsidRPr="00CD5328" w14:paraId="1CCC8F5E" w14:textId="77777777" w:rsidTr="00D049CA">
        <w:trPr>
          <w:cantSplit/>
          <w:trHeight w:val="340"/>
        </w:trPr>
        <w:tc>
          <w:tcPr>
            <w:tcW w:w="588" w:type="dxa"/>
            <w:tcBorders>
              <w:top w:val="nil"/>
              <w:left w:val="single" w:sz="4" w:space="0" w:color="000000"/>
              <w:bottom w:val="single" w:sz="4" w:space="0" w:color="000000"/>
              <w:right w:val="single" w:sz="4" w:space="0" w:color="000000"/>
            </w:tcBorders>
            <w:vAlign w:val="center"/>
          </w:tcPr>
          <w:p w14:paraId="43EC6BC2" w14:textId="77777777" w:rsidR="00B90D95" w:rsidRPr="00CD5328" w:rsidRDefault="00B90D95" w:rsidP="00D049CA">
            <w:pPr>
              <w:widowControl w:val="0"/>
              <w:jc w:val="center"/>
              <w:rPr>
                <w:rFonts w:ascii="Arial" w:hAnsi="Arial" w:cs="Arial"/>
                <w:sz w:val="20"/>
              </w:rPr>
            </w:pPr>
            <w:r w:rsidRPr="00CD5328">
              <w:rPr>
                <w:rFonts w:ascii="Arial" w:hAnsi="Arial" w:cs="Arial"/>
                <w:sz w:val="20"/>
              </w:rPr>
              <w:t>10</w:t>
            </w:r>
          </w:p>
        </w:tc>
        <w:tc>
          <w:tcPr>
            <w:tcW w:w="1717" w:type="dxa"/>
            <w:gridSpan w:val="3"/>
            <w:tcBorders>
              <w:top w:val="nil"/>
              <w:left w:val="nil"/>
              <w:bottom w:val="single" w:sz="4" w:space="0" w:color="000000"/>
              <w:right w:val="single" w:sz="4" w:space="0" w:color="000000"/>
            </w:tcBorders>
            <w:vAlign w:val="center"/>
          </w:tcPr>
          <w:p w14:paraId="5FEED907" w14:textId="77777777" w:rsidR="00B90D95" w:rsidRPr="00CD5328" w:rsidRDefault="00B90D95" w:rsidP="00D049CA">
            <w:pPr>
              <w:widowControl w:val="0"/>
              <w:rPr>
                <w:rFonts w:ascii="Arial" w:hAnsi="Arial" w:cs="Arial"/>
                <w:sz w:val="20"/>
              </w:rPr>
            </w:pPr>
          </w:p>
        </w:tc>
        <w:tc>
          <w:tcPr>
            <w:tcW w:w="1417" w:type="dxa"/>
            <w:tcBorders>
              <w:top w:val="nil"/>
              <w:left w:val="nil"/>
              <w:bottom w:val="single" w:sz="4" w:space="0" w:color="000000"/>
              <w:right w:val="single" w:sz="4" w:space="0" w:color="000000"/>
            </w:tcBorders>
            <w:vAlign w:val="center"/>
          </w:tcPr>
          <w:p w14:paraId="6908BC6E" w14:textId="77777777" w:rsidR="00B90D95" w:rsidRPr="00CD5328" w:rsidRDefault="00B90D95" w:rsidP="00D049CA">
            <w:pPr>
              <w:widowControl w:val="0"/>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14:paraId="0F31AE77" w14:textId="77777777" w:rsidR="00B90D95" w:rsidRPr="00CD5328" w:rsidRDefault="00B90D95" w:rsidP="00D049CA">
            <w:pPr>
              <w:widowControl w:val="0"/>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14:paraId="7FFED149" w14:textId="77777777" w:rsidR="00B90D95" w:rsidRPr="00CD5328" w:rsidRDefault="00B90D95" w:rsidP="00D049CA">
            <w:pPr>
              <w:widowControl w:val="0"/>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DAFD75A" w14:textId="77777777" w:rsidR="00B90D95" w:rsidRPr="00CD5328" w:rsidRDefault="00B90D95" w:rsidP="00D049CA">
            <w:pPr>
              <w:widowControl w:val="0"/>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14:paraId="0DE57F06" w14:textId="77777777" w:rsidR="00B90D95" w:rsidRPr="00CD5328" w:rsidRDefault="00B90D95" w:rsidP="00D049CA">
            <w:pPr>
              <w:widowControl w:val="0"/>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14:paraId="3846CF3D" w14:textId="77777777" w:rsidR="00B90D95" w:rsidRPr="00CD5328" w:rsidRDefault="00B90D95" w:rsidP="00D049CA">
            <w:pPr>
              <w:widowControl w:val="0"/>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0F892AA2" w14:textId="77777777" w:rsidR="00B90D95" w:rsidRPr="00CD5328" w:rsidRDefault="00B90D95" w:rsidP="00D049CA">
            <w:pPr>
              <w:widowControl w:val="0"/>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14:paraId="1C3549AB" w14:textId="77777777" w:rsidR="00B90D95" w:rsidRPr="00CD5328" w:rsidRDefault="00B90D95" w:rsidP="00D049CA">
            <w:pPr>
              <w:widowControl w:val="0"/>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14:paraId="4357DD2B" w14:textId="77777777" w:rsidR="00B90D95" w:rsidRPr="00CD5328" w:rsidRDefault="00B90D95" w:rsidP="00D049CA">
            <w:pPr>
              <w:widowControl w:val="0"/>
              <w:jc w:val="right"/>
              <w:rPr>
                <w:rFonts w:ascii="Arial" w:hAnsi="Arial" w:cs="Arial"/>
                <w:sz w:val="20"/>
              </w:rPr>
            </w:pPr>
          </w:p>
        </w:tc>
      </w:tr>
      <w:tr w:rsidR="00B90D95" w:rsidRPr="00CD5328" w14:paraId="5B9D58B3" w14:textId="77777777" w:rsidTr="00D049CA">
        <w:trPr>
          <w:cantSplit/>
          <w:trHeight w:val="340"/>
        </w:trPr>
        <w:tc>
          <w:tcPr>
            <w:tcW w:w="588" w:type="dxa"/>
            <w:tcBorders>
              <w:top w:val="nil"/>
              <w:left w:val="single" w:sz="4" w:space="0" w:color="000000"/>
              <w:bottom w:val="single" w:sz="4" w:space="0" w:color="000000"/>
              <w:right w:val="single" w:sz="4" w:space="0" w:color="000000"/>
            </w:tcBorders>
            <w:vAlign w:val="center"/>
          </w:tcPr>
          <w:p w14:paraId="6EA4CD55" w14:textId="2FC11ED2" w:rsidR="00B90D95" w:rsidRPr="00CD5328" w:rsidRDefault="00A064CF" w:rsidP="00D049CA">
            <w:pPr>
              <w:widowControl w:val="0"/>
              <w:jc w:val="center"/>
              <w:rPr>
                <w:rFonts w:ascii="Arial" w:hAnsi="Arial" w:cs="Arial"/>
                <w:sz w:val="20"/>
              </w:rPr>
            </w:pPr>
            <w:r>
              <w:rPr>
                <w:rFonts w:ascii="Arial" w:hAnsi="Arial" w:cs="Arial"/>
                <w:sz w:val="20"/>
              </w:rPr>
              <w:t>…</w:t>
            </w:r>
          </w:p>
        </w:tc>
        <w:tc>
          <w:tcPr>
            <w:tcW w:w="1717" w:type="dxa"/>
            <w:gridSpan w:val="3"/>
            <w:tcBorders>
              <w:top w:val="nil"/>
              <w:left w:val="nil"/>
              <w:bottom w:val="single" w:sz="4" w:space="0" w:color="000000"/>
              <w:right w:val="single" w:sz="4" w:space="0" w:color="000000"/>
            </w:tcBorders>
            <w:vAlign w:val="center"/>
          </w:tcPr>
          <w:p w14:paraId="43661AF5" w14:textId="3B2CB4A8" w:rsidR="00B90D95" w:rsidRPr="00CD5328" w:rsidRDefault="00B90D95" w:rsidP="00D049CA">
            <w:pPr>
              <w:widowControl w:val="0"/>
              <w:rPr>
                <w:rFonts w:ascii="Arial" w:hAnsi="Arial" w:cs="Arial"/>
                <w:sz w:val="20"/>
              </w:rPr>
            </w:pPr>
          </w:p>
        </w:tc>
        <w:tc>
          <w:tcPr>
            <w:tcW w:w="1417" w:type="dxa"/>
            <w:tcBorders>
              <w:top w:val="nil"/>
              <w:left w:val="nil"/>
              <w:bottom w:val="single" w:sz="4" w:space="0" w:color="000000"/>
              <w:right w:val="single" w:sz="4" w:space="0" w:color="000000"/>
            </w:tcBorders>
            <w:vAlign w:val="center"/>
          </w:tcPr>
          <w:p w14:paraId="3F250431" w14:textId="77777777" w:rsidR="00B90D95" w:rsidRPr="00CD5328" w:rsidRDefault="00B90D95" w:rsidP="00D049CA">
            <w:pPr>
              <w:widowControl w:val="0"/>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14:paraId="0A1EA7D1" w14:textId="77777777" w:rsidR="00B90D95" w:rsidRPr="00CD5328" w:rsidRDefault="00B90D95" w:rsidP="00D049CA">
            <w:pPr>
              <w:widowControl w:val="0"/>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14:paraId="5518B280" w14:textId="77777777" w:rsidR="00B90D95" w:rsidRPr="00CD5328" w:rsidRDefault="00B90D95" w:rsidP="00D049CA">
            <w:pPr>
              <w:widowControl w:val="0"/>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F84AD78" w14:textId="77777777" w:rsidR="00B90D95" w:rsidRPr="00CD5328" w:rsidRDefault="00B90D95" w:rsidP="00D049CA">
            <w:pPr>
              <w:widowControl w:val="0"/>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14:paraId="0FFFADB0" w14:textId="77777777" w:rsidR="00B90D95" w:rsidRPr="00CD5328" w:rsidRDefault="00B90D95" w:rsidP="00D049CA">
            <w:pPr>
              <w:widowControl w:val="0"/>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14:paraId="5EB6EB4A" w14:textId="77777777" w:rsidR="00B90D95" w:rsidRPr="00CD5328" w:rsidRDefault="00B90D95" w:rsidP="00D049CA">
            <w:pPr>
              <w:widowControl w:val="0"/>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2A6D521F" w14:textId="77777777" w:rsidR="00B90D95" w:rsidRPr="00CD5328" w:rsidRDefault="00B90D95" w:rsidP="00D049CA">
            <w:pPr>
              <w:widowControl w:val="0"/>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14:paraId="3EF439BE" w14:textId="77777777" w:rsidR="00B90D95" w:rsidRPr="00CD5328" w:rsidRDefault="00B90D95" w:rsidP="00D049CA">
            <w:pPr>
              <w:widowControl w:val="0"/>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14:paraId="3A57F6A1" w14:textId="77777777" w:rsidR="00B90D95" w:rsidRPr="00CD5328" w:rsidRDefault="00B90D95" w:rsidP="00D049CA">
            <w:pPr>
              <w:widowControl w:val="0"/>
              <w:jc w:val="right"/>
              <w:rPr>
                <w:rFonts w:ascii="Arial" w:hAnsi="Arial" w:cs="Arial"/>
                <w:sz w:val="20"/>
              </w:rPr>
            </w:pPr>
          </w:p>
        </w:tc>
      </w:tr>
      <w:tr w:rsidR="00B90D95" w:rsidRPr="00CD5328" w14:paraId="6D096B19" w14:textId="77777777" w:rsidTr="00D049CA">
        <w:trPr>
          <w:cantSplit/>
          <w:trHeight w:val="340"/>
        </w:trPr>
        <w:tc>
          <w:tcPr>
            <w:tcW w:w="588" w:type="dxa"/>
            <w:tcBorders>
              <w:top w:val="nil"/>
              <w:left w:val="single" w:sz="4" w:space="0" w:color="000000"/>
              <w:bottom w:val="single" w:sz="4" w:space="0" w:color="000000"/>
              <w:right w:val="single" w:sz="4" w:space="0" w:color="000000"/>
            </w:tcBorders>
            <w:vAlign w:val="center"/>
          </w:tcPr>
          <w:p w14:paraId="3E60BF8B" w14:textId="5878F5A0" w:rsidR="00B90D95" w:rsidRPr="00CD5328" w:rsidRDefault="00B90D95" w:rsidP="00D049CA">
            <w:pPr>
              <w:widowControl w:val="0"/>
              <w:jc w:val="center"/>
              <w:rPr>
                <w:rFonts w:ascii="Arial" w:hAnsi="Arial" w:cs="Arial"/>
                <w:sz w:val="20"/>
              </w:rPr>
            </w:pPr>
            <w:r>
              <w:rPr>
                <w:rFonts w:ascii="Arial" w:hAnsi="Arial" w:cs="Arial"/>
                <w:sz w:val="20"/>
              </w:rPr>
              <w:t>20</w:t>
            </w:r>
          </w:p>
        </w:tc>
        <w:tc>
          <w:tcPr>
            <w:tcW w:w="1717" w:type="dxa"/>
            <w:gridSpan w:val="3"/>
            <w:tcBorders>
              <w:top w:val="nil"/>
              <w:left w:val="nil"/>
              <w:bottom w:val="single" w:sz="4" w:space="0" w:color="000000"/>
              <w:right w:val="single" w:sz="4" w:space="0" w:color="000000"/>
            </w:tcBorders>
            <w:vAlign w:val="center"/>
          </w:tcPr>
          <w:p w14:paraId="20A0FC48" w14:textId="77777777" w:rsidR="00B90D95" w:rsidRPr="00CD5328" w:rsidRDefault="00B90D95" w:rsidP="00D049CA">
            <w:pPr>
              <w:widowControl w:val="0"/>
              <w:rPr>
                <w:rFonts w:ascii="Arial" w:hAnsi="Arial" w:cs="Arial"/>
                <w:sz w:val="20"/>
              </w:rPr>
            </w:pPr>
          </w:p>
        </w:tc>
        <w:tc>
          <w:tcPr>
            <w:tcW w:w="1417" w:type="dxa"/>
            <w:tcBorders>
              <w:top w:val="nil"/>
              <w:left w:val="nil"/>
              <w:bottom w:val="single" w:sz="4" w:space="0" w:color="000000"/>
              <w:right w:val="single" w:sz="4" w:space="0" w:color="000000"/>
            </w:tcBorders>
            <w:vAlign w:val="center"/>
          </w:tcPr>
          <w:p w14:paraId="5AFB2641" w14:textId="77777777" w:rsidR="00B90D95" w:rsidRPr="00CD5328" w:rsidRDefault="00B90D95" w:rsidP="00D049CA">
            <w:pPr>
              <w:widowControl w:val="0"/>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14:paraId="6FF76C1E" w14:textId="77777777" w:rsidR="00B90D95" w:rsidRPr="00CD5328" w:rsidRDefault="00B90D95" w:rsidP="00D049CA">
            <w:pPr>
              <w:widowControl w:val="0"/>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14:paraId="01FBB94E" w14:textId="77777777" w:rsidR="00B90D95" w:rsidRPr="00CD5328" w:rsidRDefault="00B90D95" w:rsidP="00D049CA">
            <w:pPr>
              <w:widowControl w:val="0"/>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100A94C" w14:textId="77777777" w:rsidR="00B90D95" w:rsidRPr="00CD5328" w:rsidRDefault="00B90D95" w:rsidP="00D049CA">
            <w:pPr>
              <w:widowControl w:val="0"/>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14:paraId="016B98CA" w14:textId="77777777" w:rsidR="00B90D95" w:rsidRPr="00CD5328" w:rsidRDefault="00B90D95" w:rsidP="00D049CA">
            <w:pPr>
              <w:widowControl w:val="0"/>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14:paraId="17D12F23" w14:textId="77777777" w:rsidR="00B90D95" w:rsidRPr="00CD5328" w:rsidRDefault="00B90D95" w:rsidP="00D049CA">
            <w:pPr>
              <w:widowControl w:val="0"/>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4F0A1C92" w14:textId="77777777" w:rsidR="00B90D95" w:rsidRPr="00CD5328" w:rsidRDefault="00B90D95" w:rsidP="00D049CA">
            <w:pPr>
              <w:widowControl w:val="0"/>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14:paraId="51F6DDA0" w14:textId="77777777" w:rsidR="00B90D95" w:rsidRPr="00CD5328" w:rsidRDefault="00B90D95" w:rsidP="00D049CA">
            <w:pPr>
              <w:widowControl w:val="0"/>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14:paraId="06A11759" w14:textId="77777777" w:rsidR="00B90D95" w:rsidRPr="00CD5328" w:rsidRDefault="00B90D95" w:rsidP="00D049CA">
            <w:pPr>
              <w:widowControl w:val="0"/>
              <w:jc w:val="right"/>
              <w:rPr>
                <w:rFonts w:ascii="Arial" w:hAnsi="Arial" w:cs="Arial"/>
                <w:sz w:val="20"/>
              </w:rPr>
            </w:pPr>
          </w:p>
        </w:tc>
      </w:tr>
      <w:tr w:rsidR="00B90D95" w:rsidRPr="00CD5328" w14:paraId="3741CC2C" w14:textId="77777777" w:rsidTr="00D049CA">
        <w:trPr>
          <w:cantSplit/>
          <w:trHeight w:val="278"/>
        </w:trPr>
        <w:tc>
          <w:tcPr>
            <w:tcW w:w="588" w:type="dxa"/>
            <w:tcBorders>
              <w:top w:val="nil"/>
              <w:left w:val="single" w:sz="4" w:space="0" w:color="000000"/>
              <w:bottom w:val="single" w:sz="4" w:space="0" w:color="000000"/>
              <w:right w:val="nil"/>
            </w:tcBorders>
          </w:tcPr>
          <w:p w14:paraId="1D5EA003" w14:textId="77777777" w:rsidR="00B90D95" w:rsidRPr="00CD5328" w:rsidRDefault="00B90D95" w:rsidP="00D049CA">
            <w:pPr>
              <w:widowControl w:val="0"/>
              <w:jc w:val="center"/>
              <w:rPr>
                <w:rFonts w:ascii="Arial" w:hAnsi="Arial" w:cs="Arial"/>
                <w:b/>
              </w:rPr>
            </w:pPr>
          </w:p>
        </w:tc>
        <w:tc>
          <w:tcPr>
            <w:tcW w:w="238" w:type="dxa"/>
            <w:tcBorders>
              <w:top w:val="nil"/>
              <w:left w:val="nil"/>
              <w:bottom w:val="single" w:sz="4" w:space="0" w:color="000000"/>
              <w:right w:val="nil"/>
            </w:tcBorders>
          </w:tcPr>
          <w:p w14:paraId="522D455E" w14:textId="77777777" w:rsidR="00B90D95" w:rsidRPr="00CD5328" w:rsidRDefault="00B90D95" w:rsidP="00D049CA">
            <w:pPr>
              <w:widowControl w:val="0"/>
              <w:rPr>
                <w:rFonts w:ascii="Arial" w:hAnsi="Arial" w:cs="Arial"/>
                <w:b/>
              </w:rPr>
            </w:pPr>
          </w:p>
        </w:tc>
        <w:tc>
          <w:tcPr>
            <w:tcW w:w="1134" w:type="dxa"/>
            <w:tcBorders>
              <w:top w:val="nil"/>
              <w:left w:val="nil"/>
              <w:bottom w:val="single" w:sz="4" w:space="0" w:color="000000"/>
              <w:right w:val="nil"/>
            </w:tcBorders>
          </w:tcPr>
          <w:p w14:paraId="2DCAFC6B" w14:textId="77777777" w:rsidR="00B90D95" w:rsidRPr="00CD5328" w:rsidRDefault="00B90D95" w:rsidP="00D049CA">
            <w:pPr>
              <w:widowControl w:val="0"/>
              <w:rPr>
                <w:rFonts w:ascii="Arial" w:hAnsi="Arial" w:cs="Arial"/>
                <w:b/>
              </w:rPr>
            </w:pPr>
          </w:p>
        </w:tc>
        <w:tc>
          <w:tcPr>
            <w:tcW w:w="11969" w:type="dxa"/>
            <w:gridSpan w:val="9"/>
            <w:tcBorders>
              <w:top w:val="nil"/>
              <w:left w:val="nil"/>
              <w:bottom w:val="single" w:sz="4" w:space="0" w:color="000000"/>
              <w:right w:val="single" w:sz="4" w:space="0" w:color="000000"/>
            </w:tcBorders>
          </w:tcPr>
          <w:p w14:paraId="5F426378" w14:textId="77777777" w:rsidR="00B90D95" w:rsidRPr="00CD5328" w:rsidRDefault="00B90D95" w:rsidP="00D049CA">
            <w:pPr>
              <w:widowControl w:val="0"/>
              <w:rPr>
                <w:rFonts w:ascii="Arial" w:hAnsi="Arial" w:cs="Arial"/>
                <w:b/>
              </w:rPr>
            </w:pPr>
            <w:r w:rsidRPr="00CD5328">
              <w:rPr>
                <w:rFonts w:ascii="Arial" w:hAnsi="Arial" w:cs="Arial"/>
                <w:b/>
              </w:rPr>
              <w:t>TOTAL</w:t>
            </w:r>
          </w:p>
        </w:tc>
        <w:tc>
          <w:tcPr>
            <w:tcW w:w="1223" w:type="dxa"/>
            <w:tcBorders>
              <w:top w:val="single" w:sz="4" w:space="0" w:color="000000"/>
              <w:left w:val="single" w:sz="4" w:space="0" w:color="000000"/>
              <w:bottom w:val="single" w:sz="4" w:space="0" w:color="000000"/>
              <w:right w:val="single" w:sz="4" w:space="0" w:color="000000"/>
            </w:tcBorders>
          </w:tcPr>
          <w:p w14:paraId="10EEE131" w14:textId="77777777" w:rsidR="00B90D95" w:rsidRPr="00CD5328" w:rsidRDefault="00B90D95" w:rsidP="00D049CA">
            <w:pPr>
              <w:widowControl w:val="0"/>
              <w:jc w:val="right"/>
              <w:rPr>
                <w:rFonts w:ascii="Arial" w:hAnsi="Arial" w:cs="Arial"/>
                <w:b/>
              </w:rPr>
            </w:pPr>
          </w:p>
        </w:tc>
      </w:tr>
    </w:tbl>
    <w:p w14:paraId="724296BD" w14:textId="77777777" w:rsidR="00F17D49" w:rsidRPr="00CD5328" w:rsidRDefault="00F17D49" w:rsidP="00345818">
      <w:pPr>
        <w:widowControl w:val="0"/>
        <w:jc w:val="both"/>
        <w:rPr>
          <w:rFonts w:ascii="Arial" w:hAnsi="Arial" w:cs="Arial"/>
          <w:b/>
          <w:sz w:val="20"/>
        </w:rPr>
      </w:pPr>
    </w:p>
    <w:p w14:paraId="7F9DB9EE" w14:textId="77777777" w:rsidR="00F17D49" w:rsidRPr="00CD5328" w:rsidRDefault="00F17D49" w:rsidP="00345818">
      <w:pPr>
        <w:widowControl w:val="0"/>
        <w:jc w:val="both"/>
        <w:rPr>
          <w:rFonts w:ascii="Arial" w:hAnsi="Arial" w:cs="Arial"/>
          <w:b/>
          <w:sz w:val="20"/>
        </w:rPr>
      </w:pPr>
    </w:p>
    <w:p w14:paraId="60F2E79B" w14:textId="77777777" w:rsidR="00F17D49" w:rsidRPr="00CD5328" w:rsidRDefault="00F17D49" w:rsidP="00345818">
      <w:pPr>
        <w:widowControl w:val="0"/>
        <w:autoSpaceDE w:val="0"/>
        <w:autoSpaceDN w:val="0"/>
        <w:adjustRightInd w:val="0"/>
        <w:jc w:val="both"/>
        <w:rPr>
          <w:rFonts w:ascii="Arial" w:hAnsi="Arial" w:cs="Arial"/>
          <w:iCs/>
          <w:sz w:val="20"/>
        </w:rPr>
      </w:pPr>
      <w:r w:rsidRPr="00CD5328">
        <w:rPr>
          <w:rFonts w:ascii="Arial" w:hAnsi="Arial" w:cs="Arial"/>
          <w:iCs/>
          <w:sz w:val="20"/>
        </w:rPr>
        <w:t>[CONSIGNAR CIUDAD Y FECHA]</w:t>
      </w:r>
    </w:p>
    <w:p w14:paraId="61AC00CB" w14:textId="77777777" w:rsidR="00F17D49" w:rsidRPr="00CD5328" w:rsidRDefault="00F17D49" w:rsidP="00345818">
      <w:pPr>
        <w:widowControl w:val="0"/>
        <w:autoSpaceDE w:val="0"/>
        <w:autoSpaceDN w:val="0"/>
        <w:adjustRightInd w:val="0"/>
        <w:jc w:val="both"/>
        <w:rPr>
          <w:rFonts w:ascii="Arial" w:hAnsi="Arial" w:cs="Arial"/>
          <w:iCs/>
          <w:sz w:val="20"/>
        </w:rPr>
      </w:pPr>
    </w:p>
    <w:p w14:paraId="1EA763A2" w14:textId="77777777" w:rsidR="00F17D49" w:rsidRPr="00CD5328" w:rsidRDefault="00F17D49" w:rsidP="00345818">
      <w:pPr>
        <w:widowControl w:val="0"/>
        <w:autoSpaceDE w:val="0"/>
        <w:autoSpaceDN w:val="0"/>
        <w:adjustRightInd w:val="0"/>
        <w:jc w:val="both"/>
        <w:rPr>
          <w:rFonts w:ascii="Arial" w:hAnsi="Arial" w:cs="Arial"/>
          <w:iCs/>
          <w:sz w:val="20"/>
        </w:rPr>
      </w:pPr>
    </w:p>
    <w:p w14:paraId="16A6094F" w14:textId="77777777" w:rsidR="00F17D49" w:rsidRPr="00CD5328" w:rsidRDefault="00F17D49" w:rsidP="00345818">
      <w:pPr>
        <w:widowControl w:val="0"/>
        <w:autoSpaceDE w:val="0"/>
        <w:autoSpaceDN w:val="0"/>
        <w:adjustRightInd w:val="0"/>
        <w:jc w:val="both"/>
        <w:rPr>
          <w:rFonts w:ascii="Arial" w:hAnsi="Arial" w:cs="Arial"/>
          <w:iCs/>
          <w:sz w:val="20"/>
        </w:rPr>
      </w:pPr>
    </w:p>
    <w:p w14:paraId="7ABFCBCD" w14:textId="77777777" w:rsidR="00F17D49" w:rsidRPr="00CD5328" w:rsidRDefault="00F17D49" w:rsidP="00345818">
      <w:pPr>
        <w:widowControl w:val="0"/>
        <w:autoSpaceDE w:val="0"/>
        <w:autoSpaceDN w:val="0"/>
        <w:adjustRightInd w:val="0"/>
        <w:jc w:val="both"/>
        <w:rPr>
          <w:rFonts w:ascii="Arial" w:hAnsi="Arial" w:cs="Arial"/>
          <w:iCs/>
          <w:sz w:val="20"/>
        </w:rPr>
      </w:pPr>
    </w:p>
    <w:p w14:paraId="2AFA68D7" w14:textId="77777777" w:rsidR="00F17D49" w:rsidRPr="00CD5328" w:rsidRDefault="00F17D49" w:rsidP="00345818">
      <w:pPr>
        <w:widowControl w:val="0"/>
        <w:autoSpaceDE w:val="0"/>
        <w:autoSpaceDN w:val="0"/>
        <w:adjustRightInd w:val="0"/>
        <w:jc w:val="both"/>
        <w:rPr>
          <w:rFonts w:ascii="Arial" w:hAnsi="Arial" w:cs="Arial"/>
          <w:sz w:val="20"/>
        </w:rPr>
      </w:pPr>
    </w:p>
    <w:p w14:paraId="6394D333" w14:textId="77777777" w:rsidR="00F17D49" w:rsidRPr="00CD5328" w:rsidRDefault="00F17D49" w:rsidP="00345818">
      <w:pPr>
        <w:widowControl w:val="0"/>
        <w:ind w:right="-1"/>
        <w:jc w:val="center"/>
        <w:rPr>
          <w:rFonts w:ascii="Arial" w:hAnsi="Arial" w:cs="Arial"/>
          <w:sz w:val="20"/>
        </w:rPr>
      </w:pPr>
      <w:r w:rsidRPr="00CD5328">
        <w:rPr>
          <w:rFonts w:ascii="Arial" w:hAnsi="Arial" w:cs="Arial"/>
          <w:sz w:val="20"/>
        </w:rPr>
        <w:t>………..........................................................</w:t>
      </w:r>
    </w:p>
    <w:p w14:paraId="5F773639" w14:textId="77777777" w:rsidR="00F17D49" w:rsidRPr="00CD5328" w:rsidRDefault="00F17D49" w:rsidP="00345818">
      <w:pPr>
        <w:widowControl w:val="0"/>
        <w:jc w:val="center"/>
        <w:rPr>
          <w:rFonts w:ascii="Arial" w:hAnsi="Arial" w:cs="Arial"/>
          <w:b/>
          <w:sz w:val="20"/>
        </w:rPr>
      </w:pPr>
      <w:r w:rsidRPr="00CD5328">
        <w:rPr>
          <w:rFonts w:ascii="Arial" w:hAnsi="Arial" w:cs="Arial"/>
          <w:b/>
          <w:sz w:val="20"/>
        </w:rPr>
        <w:t>Firma, Nombres y Apellidos del postor o</w:t>
      </w:r>
    </w:p>
    <w:p w14:paraId="7B681BB8" w14:textId="77777777" w:rsidR="00F17D49" w:rsidRPr="00215FE2" w:rsidRDefault="00F17D49" w:rsidP="004B3F43">
      <w:pPr>
        <w:widowControl w:val="0"/>
        <w:jc w:val="center"/>
        <w:rPr>
          <w:rFonts w:ascii="Arial" w:hAnsi="Arial" w:cs="Arial"/>
          <w:sz w:val="20"/>
          <w:lang w:val="es-ES"/>
        </w:rPr>
      </w:pPr>
      <w:r w:rsidRPr="00CD5328">
        <w:rPr>
          <w:rFonts w:ascii="Arial" w:hAnsi="Arial" w:cs="Arial"/>
          <w:b/>
          <w:sz w:val="20"/>
        </w:rPr>
        <w:t>Representante legal o común, según corresponda</w:t>
      </w:r>
    </w:p>
    <w:p w14:paraId="63FC5B13" w14:textId="77777777" w:rsidR="00F17D49" w:rsidRPr="00CD5328" w:rsidRDefault="00F17D49" w:rsidP="00345818">
      <w:pPr>
        <w:widowControl w:val="0"/>
        <w:autoSpaceDE w:val="0"/>
        <w:autoSpaceDN w:val="0"/>
        <w:adjustRightInd w:val="0"/>
        <w:jc w:val="both"/>
        <w:rPr>
          <w:rFonts w:ascii="Arial" w:hAnsi="Arial" w:cs="Arial"/>
          <w:sz w:val="20"/>
        </w:rPr>
        <w:sectPr w:rsidR="00F17D49" w:rsidRPr="00CD5328" w:rsidSect="00FA602C">
          <w:headerReference w:type="even" r:id="rId26"/>
          <w:headerReference w:type="default" r:id="rId27"/>
          <w:footerReference w:type="even" r:id="rId28"/>
          <w:footerReference w:type="default" r:id="rId29"/>
          <w:pgSz w:w="16839" w:h="11907" w:orient="landscape" w:code="9"/>
          <w:pgMar w:top="1418" w:right="1418" w:bottom="1418" w:left="1134" w:header="567" w:footer="567" w:gutter="0"/>
          <w:cols w:space="720"/>
          <w:docGrid w:linePitch="360"/>
        </w:sectPr>
      </w:pPr>
    </w:p>
    <w:p w14:paraId="633EE435" w14:textId="77777777" w:rsidR="00DD3CC9" w:rsidRPr="00346AFD" w:rsidRDefault="00DD3CC9">
      <w:pPr>
        <w:rPr>
          <w:rFonts w:ascii="Arial" w:hAnsi="Arial" w:cs="Arial"/>
          <w:strike/>
          <w:sz w:val="8"/>
        </w:rPr>
      </w:pPr>
    </w:p>
    <w:p w14:paraId="7EC5AC34" w14:textId="77777777" w:rsidR="00BF6CF9" w:rsidRDefault="00BF6CF9" w:rsidP="00BF6CF9">
      <w:pPr>
        <w:widowControl w:val="0"/>
        <w:jc w:val="center"/>
        <w:rPr>
          <w:rFonts w:ascii="Arial" w:hAnsi="Arial" w:cs="Arial"/>
          <w:b/>
          <w:sz w:val="20"/>
        </w:rPr>
      </w:pPr>
    </w:p>
    <w:p w14:paraId="006C36C3" w14:textId="77777777" w:rsidR="00BF6CF9" w:rsidRDefault="00BF6CF9" w:rsidP="00BF6CF9">
      <w:pPr>
        <w:widowControl w:val="0"/>
        <w:jc w:val="center"/>
        <w:rPr>
          <w:rFonts w:ascii="Arial" w:hAnsi="Arial" w:cs="Arial"/>
          <w:b/>
          <w:sz w:val="20"/>
        </w:rPr>
      </w:pPr>
    </w:p>
    <w:p w14:paraId="527D91A8" w14:textId="77777777" w:rsidR="00C01B97" w:rsidRPr="001D7001" w:rsidRDefault="00C01B97" w:rsidP="00C01B97">
      <w:pPr>
        <w:widowControl w:val="0"/>
        <w:jc w:val="center"/>
        <w:rPr>
          <w:rFonts w:ascii="Arial" w:hAnsi="Arial" w:cs="Arial"/>
          <w:b/>
        </w:rPr>
      </w:pPr>
      <w:r w:rsidRPr="001D7001">
        <w:rPr>
          <w:rFonts w:ascii="Arial" w:hAnsi="Arial" w:cs="Arial"/>
          <w:b/>
        </w:rPr>
        <w:t xml:space="preserve">ANEXO Nº </w:t>
      </w:r>
      <w:r w:rsidR="006B1102">
        <w:rPr>
          <w:rFonts w:ascii="Arial" w:hAnsi="Arial" w:cs="Arial"/>
          <w:b/>
        </w:rPr>
        <w:t>8</w:t>
      </w:r>
    </w:p>
    <w:p w14:paraId="3649CA6D" w14:textId="77777777" w:rsidR="00C01B97" w:rsidRPr="001D7001" w:rsidRDefault="00C01B97" w:rsidP="00C01B97">
      <w:pPr>
        <w:widowControl w:val="0"/>
        <w:jc w:val="center"/>
        <w:rPr>
          <w:rFonts w:ascii="Arial" w:hAnsi="Arial" w:cs="Arial"/>
          <w:b/>
          <w:sz w:val="20"/>
        </w:rPr>
      </w:pPr>
    </w:p>
    <w:p w14:paraId="47E78838" w14:textId="77777777" w:rsidR="00C01B97" w:rsidRDefault="00C01B97" w:rsidP="00C01B97">
      <w:pPr>
        <w:pStyle w:val="Subttulo0"/>
        <w:widowControl w:val="0"/>
        <w:autoSpaceDE/>
        <w:autoSpaceDN/>
        <w:adjustRightInd/>
        <w:rPr>
          <w:rFonts w:cs="Arial"/>
          <w:szCs w:val="20"/>
        </w:rPr>
      </w:pPr>
      <w:r w:rsidRPr="001D7001">
        <w:rPr>
          <w:rFonts w:cs="Arial"/>
          <w:szCs w:val="20"/>
        </w:rPr>
        <w:t>DECLARACIÓN JURADA</w:t>
      </w:r>
      <w:r>
        <w:rPr>
          <w:rFonts w:cs="Arial"/>
          <w:szCs w:val="20"/>
        </w:rPr>
        <w:t xml:space="preserve"> </w:t>
      </w:r>
    </w:p>
    <w:p w14:paraId="1861B745" w14:textId="77777777" w:rsidR="00C01B97" w:rsidRDefault="00C01B97" w:rsidP="00C01B97">
      <w:pPr>
        <w:pStyle w:val="Subttulo0"/>
        <w:widowControl w:val="0"/>
        <w:autoSpaceDE/>
        <w:autoSpaceDN/>
        <w:adjustRightInd/>
        <w:rPr>
          <w:rFonts w:cs="Arial"/>
          <w:szCs w:val="20"/>
        </w:rPr>
      </w:pPr>
      <w:r>
        <w:rPr>
          <w:rFonts w:cs="Arial"/>
          <w:szCs w:val="20"/>
        </w:rPr>
        <w:t xml:space="preserve">(NUMERAL 49.4 DEL ARTÍCULO 49 DEL REGLAMENTO) </w:t>
      </w:r>
      <w:r w:rsidRPr="001D7001">
        <w:rPr>
          <w:rFonts w:cs="Arial"/>
          <w:szCs w:val="20"/>
        </w:rPr>
        <w:t xml:space="preserve"> </w:t>
      </w:r>
    </w:p>
    <w:p w14:paraId="77C08D42" w14:textId="77777777" w:rsidR="00A746DC" w:rsidRPr="00CD5328" w:rsidRDefault="00A746DC" w:rsidP="00A746DC">
      <w:pPr>
        <w:widowControl w:val="0"/>
        <w:jc w:val="center"/>
        <w:rPr>
          <w:rFonts w:ascii="Arial" w:hAnsi="Arial" w:cs="Arial"/>
          <w:b/>
          <w:sz w:val="20"/>
        </w:rPr>
      </w:pPr>
      <w:r>
        <w:rPr>
          <w:rFonts w:ascii="Arial" w:hAnsi="Arial" w:cs="Arial"/>
          <w:b/>
          <w:sz w:val="20"/>
        </w:rPr>
        <w:t>(PARA EL PERFECCIONAMIENTO DEL CONTRATO)</w:t>
      </w:r>
    </w:p>
    <w:p w14:paraId="30F809D9" w14:textId="77777777" w:rsidR="00C01B97" w:rsidRPr="001D7001" w:rsidRDefault="00C01B97" w:rsidP="00C01B97">
      <w:pPr>
        <w:widowControl w:val="0"/>
        <w:rPr>
          <w:rFonts w:ascii="Arial" w:hAnsi="Arial" w:cs="Arial"/>
          <w:sz w:val="20"/>
        </w:rPr>
      </w:pPr>
    </w:p>
    <w:p w14:paraId="369EA0D3" w14:textId="77777777" w:rsidR="00C01B97" w:rsidRPr="001D7001" w:rsidRDefault="00C01B97" w:rsidP="00C01B97">
      <w:pPr>
        <w:widowControl w:val="0"/>
        <w:rPr>
          <w:rFonts w:ascii="Arial" w:hAnsi="Arial" w:cs="Arial"/>
          <w:sz w:val="20"/>
        </w:rPr>
      </w:pPr>
    </w:p>
    <w:p w14:paraId="7E8C9411" w14:textId="77777777" w:rsidR="00C01B97" w:rsidRPr="001D7001" w:rsidRDefault="00C01B97" w:rsidP="00C01B97">
      <w:pPr>
        <w:widowControl w:val="0"/>
        <w:rPr>
          <w:rFonts w:ascii="Arial" w:hAnsi="Arial" w:cs="Arial"/>
          <w:sz w:val="20"/>
        </w:rPr>
      </w:pPr>
    </w:p>
    <w:p w14:paraId="72195313" w14:textId="77777777" w:rsidR="00C01B97" w:rsidRPr="001D7001" w:rsidRDefault="00C01B97" w:rsidP="00C01B97">
      <w:pPr>
        <w:widowControl w:val="0"/>
        <w:rPr>
          <w:rFonts w:ascii="Arial" w:hAnsi="Arial" w:cs="Arial"/>
          <w:sz w:val="20"/>
        </w:rPr>
      </w:pPr>
      <w:r w:rsidRPr="001D7001">
        <w:rPr>
          <w:rFonts w:ascii="Arial" w:hAnsi="Arial" w:cs="Arial"/>
          <w:sz w:val="20"/>
        </w:rPr>
        <w:t>Señores</w:t>
      </w:r>
    </w:p>
    <w:p w14:paraId="5094E654" w14:textId="77777777" w:rsidR="00BD4D94" w:rsidRPr="00CD5328" w:rsidRDefault="00BD4D94" w:rsidP="00BD4D94">
      <w:pPr>
        <w:widowControl w:val="0"/>
        <w:autoSpaceDE w:val="0"/>
        <w:autoSpaceDN w:val="0"/>
        <w:adjustRightInd w:val="0"/>
        <w:jc w:val="both"/>
        <w:rPr>
          <w:rFonts w:ascii="Arial" w:hAnsi="Arial" w:cs="Arial"/>
          <w:b/>
          <w:sz w:val="20"/>
        </w:rPr>
      </w:pPr>
      <w:r w:rsidRPr="00E32689">
        <w:rPr>
          <w:rFonts w:ascii="Arial" w:eastAsia="Times New Roman" w:hAnsi="Arial" w:cs="Arial"/>
          <w:b/>
          <w:color w:val="auto"/>
          <w:sz w:val="20"/>
          <w:highlight w:val="lightGray"/>
          <w:lang w:val="es-ES" w:eastAsia="es-ES"/>
        </w:rPr>
        <w:t>[</w:t>
      </w:r>
      <w:r w:rsidRPr="00870EA6">
        <w:rPr>
          <w:rFonts w:ascii="Arial" w:eastAsia="Times New Roman" w:hAnsi="Arial" w:cs="Arial"/>
          <w:b/>
          <w:color w:val="auto"/>
          <w:sz w:val="20"/>
          <w:highlight w:val="lightGray"/>
          <w:lang w:val="es-ES" w:eastAsia="es-ES"/>
        </w:rPr>
        <w:t>C</w:t>
      </w:r>
      <w:r w:rsidRPr="007648AA">
        <w:rPr>
          <w:rFonts w:ascii="Arial" w:eastAsia="Times New Roman" w:hAnsi="Arial" w:cs="Arial"/>
          <w:b/>
          <w:color w:val="auto"/>
          <w:sz w:val="20"/>
          <w:highlight w:val="lightGray"/>
          <w:lang w:val="es-ES" w:eastAsia="es-ES"/>
        </w:rPr>
        <w:t xml:space="preserve">ONSIGNAR ÓRGANO ENCARGADO DE LAS CONTRATACIONES O </w:t>
      </w:r>
      <w:r w:rsidRPr="007648AA">
        <w:rPr>
          <w:rFonts w:ascii="Arial" w:hAnsi="Arial"/>
          <w:b/>
          <w:color w:val="auto"/>
          <w:sz w:val="20"/>
          <w:highlight w:val="lightGray"/>
          <w:lang w:val="es-ES"/>
        </w:rPr>
        <w:t>COMITÉ DE SELECCIÓN</w:t>
      </w:r>
      <w:r w:rsidRPr="007648AA">
        <w:rPr>
          <w:rFonts w:ascii="Arial" w:eastAsia="Times New Roman" w:hAnsi="Arial" w:cs="Arial"/>
          <w:b/>
          <w:color w:val="auto"/>
          <w:sz w:val="20"/>
          <w:highlight w:val="lightGray"/>
          <w:lang w:val="es-ES" w:eastAsia="es-ES"/>
        </w:rPr>
        <w:t>, SEGÚN CORRESPONDA]</w:t>
      </w:r>
    </w:p>
    <w:p w14:paraId="7B550A0A" w14:textId="77777777" w:rsidR="00C01B97" w:rsidRPr="001D7001" w:rsidRDefault="00BD4D94" w:rsidP="00BD4D94">
      <w:pPr>
        <w:widowControl w:val="0"/>
        <w:jc w:val="both"/>
        <w:rPr>
          <w:rFonts w:ascii="Arial" w:hAnsi="Arial" w:cs="Arial"/>
          <w:b/>
          <w:sz w:val="20"/>
        </w:rPr>
      </w:pPr>
      <w:r>
        <w:rPr>
          <w:rFonts w:ascii="Arial" w:hAnsi="Arial" w:cs="Arial"/>
          <w:b/>
          <w:sz w:val="20"/>
        </w:rPr>
        <w:t>PROCEDIMIENTO ESPECIAL DE SELECCIÓN</w:t>
      </w:r>
      <w:r w:rsidRPr="00CD5328">
        <w:rPr>
          <w:rFonts w:ascii="Arial" w:hAnsi="Arial" w:cs="Arial"/>
          <w:b/>
          <w:sz w:val="20"/>
        </w:rPr>
        <w:t xml:space="preserve"> </w:t>
      </w:r>
      <w:r w:rsidR="00C01B97" w:rsidRPr="001D7001">
        <w:rPr>
          <w:rFonts w:ascii="Arial" w:hAnsi="Arial" w:cs="Arial"/>
          <w:b/>
          <w:sz w:val="20"/>
        </w:rPr>
        <w:t xml:space="preserve">Nº </w:t>
      </w:r>
      <w:r w:rsidR="00C01B97" w:rsidRPr="00D410F1">
        <w:rPr>
          <w:rFonts w:ascii="Arial" w:hAnsi="Arial" w:cs="Arial"/>
          <w:bCs/>
          <w:sz w:val="20"/>
          <w:highlight w:val="lightGray"/>
        </w:rPr>
        <w:t>[</w:t>
      </w:r>
      <w:r w:rsidR="00C01B97" w:rsidRPr="009E4521">
        <w:rPr>
          <w:rFonts w:ascii="Arial" w:hAnsi="Arial" w:cs="Arial"/>
          <w:bCs/>
          <w:sz w:val="20"/>
          <w:highlight w:val="lightGray"/>
        </w:rPr>
        <w:t>CONSIGNAR NOMENCLATURA DEL PROCEDIMIENTO</w:t>
      </w:r>
      <w:r w:rsidR="00C01B97" w:rsidRPr="00D410F1">
        <w:rPr>
          <w:rFonts w:ascii="Arial" w:hAnsi="Arial" w:cs="Arial"/>
          <w:bCs/>
          <w:sz w:val="20"/>
          <w:highlight w:val="lightGray"/>
        </w:rPr>
        <w:t>]</w:t>
      </w:r>
    </w:p>
    <w:p w14:paraId="086F268F" w14:textId="77777777" w:rsidR="00C01B97" w:rsidRPr="001D7001" w:rsidRDefault="00C01B97" w:rsidP="00C01B97">
      <w:pPr>
        <w:widowControl w:val="0"/>
        <w:rPr>
          <w:rFonts w:ascii="Arial" w:hAnsi="Arial" w:cs="Arial"/>
          <w:sz w:val="20"/>
        </w:rPr>
      </w:pPr>
      <w:r w:rsidRPr="001D7001">
        <w:rPr>
          <w:rFonts w:ascii="Arial" w:hAnsi="Arial" w:cs="Arial"/>
          <w:sz w:val="20"/>
          <w:u w:val="single"/>
        </w:rPr>
        <w:t>Presente</w:t>
      </w:r>
      <w:r w:rsidRPr="001D7001">
        <w:rPr>
          <w:rFonts w:ascii="Arial" w:hAnsi="Arial" w:cs="Arial"/>
          <w:sz w:val="20"/>
        </w:rPr>
        <w:t>.-</w:t>
      </w:r>
    </w:p>
    <w:p w14:paraId="2B26F86B" w14:textId="77777777" w:rsidR="00C01B97" w:rsidRPr="001D7001" w:rsidRDefault="00C01B97" w:rsidP="00C01B97">
      <w:pPr>
        <w:widowControl w:val="0"/>
        <w:rPr>
          <w:rFonts w:ascii="Arial" w:hAnsi="Arial" w:cs="Arial"/>
          <w:sz w:val="20"/>
        </w:rPr>
      </w:pPr>
    </w:p>
    <w:p w14:paraId="1114EAC1" w14:textId="77777777" w:rsidR="00C01B97" w:rsidRPr="001D7001" w:rsidRDefault="00C01B97" w:rsidP="00C01B97">
      <w:pPr>
        <w:widowControl w:val="0"/>
        <w:rPr>
          <w:rFonts w:ascii="Arial" w:hAnsi="Arial" w:cs="Arial"/>
          <w:sz w:val="20"/>
        </w:rPr>
      </w:pPr>
    </w:p>
    <w:p w14:paraId="6A7EA555" w14:textId="77777777" w:rsidR="00C01B97" w:rsidRPr="001D7001" w:rsidRDefault="00C01B97" w:rsidP="00C01B97">
      <w:pPr>
        <w:widowControl w:val="0"/>
        <w:rPr>
          <w:rFonts w:ascii="Arial" w:hAnsi="Arial" w:cs="Arial"/>
          <w:sz w:val="20"/>
        </w:rPr>
      </w:pPr>
    </w:p>
    <w:p w14:paraId="1799A910" w14:textId="77777777" w:rsidR="00C01B97" w:rsidRPr="001D7001" w:rsidRDefault="00C01B97" w:rsidP="00C01B97">
      <w:pPr>
        <w:pStyle w:val="Textoindependiente"/>
        <w:widowControl w:val="0"/>
        <w:spacing w:after="0"/>
        <w:jc w:val="both"/>
        <w:rPr>
          <w:rFonts w:ascii="Arial" w:hAnsi="Arial" w:cs="Arial"/>
          <w:sz w:val="20"/>
          <w:szCs w:val="20"/>
        </w:rPr>
      </w:pPr>
      <w:r w:rsidRPr="001D7001">
        <w:rPr>
          <w:rFonts w:ascii="Arial" w:hAnsi="Arial" w:cs="Arial"/>
          <w:sz w:val="20"/>
        </w:rPr>
        <w:t>Mediante el presente el suscrito, postor y/o Representante Legal de [CONSIGNAR EN CASO DE SER PERSONA JURÍDICA],</w:t>
      </w:r>
      <w:r w:rsidRPr="001D7001">
        <w:rPr>
          <w:rFonts w:ascii="Arial" w:hAnsi="Arial" w:cs="Arial"/>
          <w:sz w:val="20"/>
          <w:szCs w:val="20"/>
        </w:rPr>
        <w:t xml:space="preserve"> declaro </w:t>
      </w:r>
      <w:r>
        <w:rPr>
          <w:rFonts w:ascii="Arial" w:hAnsi="Arial" w:cs="Arial"/>
          <w:sz w:val="20"/>
          <w:szCs w:val="20"/>
        </w:rPr>
        <w:t>q</w:t>
      </w:r>
      <w:r w:rsidR="00810A66">
        <w:rPr>
          <w:rFonts w:ascii="Arial" w:hAnsi="Arial" w:cs="Arial"/>
          <w:sz w:val="20"/>
          <w:szCs w:val="20"/>
        </w:rPr>
        <w:t xml:space="preserve">ue la experiencia que acredito </w:t>
      </w:r>
      <w:r>
        <w:rPr>
          <w:rFonts w:ascii="Arial" w:hAnsi="Arial" w:cs="Arial"/>
          <w:sz w:val="20"/>
          <w:szCs w:val="20"/>
        </w:rPr>
        <w:t xml:space="preserve">de la empresa [CONSIGNAR LA DENOMINACIÓN DE LA PERSONA JURÍDICA] absorbida como consecuencia de una reorganización societaria, no se encuentra en el supuesto establecido en el numeral 49.4 del artículo 49 del Reglamento.   </w:t>
      </w:r>
    </w:p>
    <w:p w14:paraId="7CF795F6" w14:textId="77777777" w:rsidR="00C01B97" w:rsidRPr="001D7001" w:rsidRDefault="00C01B97" w:rsidP="00C01B97">
      <w:pPr>
        <w:pStyle w:val="Textoindependiente"/>
        <w:widowControl w:val="0"/>
        <w:spacing w:after="0"/>
        <w:ind w:left="284" w:hanging="284"/>
        <w:jc w:val="both"/>
        <w:rPr>
          <w:rFonts w:ascii="Arial" w:hAnsi="Arial" w:cs="Arial"/>
          <w:sz w:val="20"/>
          <w:szCs w:val="20"/>
        </w:rPr>
      </w:pPr>
    </w:p>
    <w:p w14:paraId="414105B0" w14:textId="77777777" w:rsidR="00C01B97" w:rsidRPr="001D7001" w:rsidRDefault="00C01B97" w:rsidP="00C01B97">
      <w:pPr>
        <w:widowControl w:val="0"/>
        <w:autoSpaceDE w:val="0"/>
        <w:autoSpaceDN w:val="0"/>
        <w:adjustRightInd w:val="0"/>
        <w:jc w:val="both"/>
        <w:rPr>
          <w:rFonts w:ascii="Arial" w:hAnsi="Arial" w:cs="Arial"/>
          <w:sz w:val="20"/>
          <w:lang w:val="es-ES"/>
        </w:rPr>
      </w:pPr>
    </w:p>
    <w:p w14:paraId="76840C92" w14:textId="77777777" w:rsidR="00C01B97" w:rsidRPr="001D7001" w:rsidRDefault="00C01B97" w:rsidP="00C01B97">
      <w:pPr>
        <w:widowControl w:val="0"/>
        <w:autoSpaceDE w:val="0"/>
        <w:autoSpaceDN w:val="0"/>
        <w:adjustRightInd w:val="0"/>
        <w:jc w:val="both"/>
        <w:rPr>
          <w:rFonts w:ascii="Arial" w:hAnsi="Arial" w:cs="Arial"/>
          <w:color w:val="auto"/>
          <w:sz w:val="20"/>
        </w:rPr>
      </w:pPr>
    </w:p>
    <w:p w14:paraId="42E342DC" w14:textId="77777777" w:rsidR="00C01B97" w:rsidRPr="001D7001" w:rsidRDefault="00C01B97" w:rsidP="00C01B97">
      <w:pPr>
        <w:widowControl w:val="0"/>
        <w:autoSpaceDE w:val="0"/>
        <w:autoSpaceDN w:val="0"/>
        <w:adjustRightInd w:val="0"/>
        <w:jc w:val="both"/>
        <w:rPr>
          <w:rFonts w:ascii="Arial" w:hAnsi="Arial" w:cs="Arial"/>
          <w:color w:val="auto"/>
          <w:sz w:val="20"/>
        </w:rPr>
      </w:pPr>
    </w:p>
    <w:p w14:paraId="2388DBA6" w14:textId="77777777" w:rsidR="00C01B97" w:rsidRPr="001D7001" w:rsidRDefault="00C01B97" w:rsidP="00C01B97">
      <w:pPr>
        <w:widowControl w:val="0"/>
        <w:autoSpaceDE w:val="0"/>
        <w:autoSpaceDN w:val="0"/>
        <w:adjustRightInd w:val="0"/>
        <w:jc w:val="both"/>
        <w:rPr>
          <w:rFonts w:ascii="Arial" w:hAnsi="Arial" w:cs="Arial"/>
          <w:b/>
          <w:i/>
          <w:iCs/>
          <w:color w:val="auto"/>
          <w:sz w:val="20"/>
        </w:rPr>
      </w:pPr>
      <w:r w:rsidRPr="001D7001">
        <w:rPr>
          <w:rFonts w:ascii="Arial" w:hAnsi="Arial" w:cs="Arial"/>
          <w:iCs/>
          <w:color w:val="auto"/>
          <w:sz w:val="20"/>
        </w:rPr>
        <w:t>[CONSIGNAR CIUDAD Y FECHA]</w:t>
      </w:r>
    </w:p>
    <w:p w14:paraId="545F2E18" w14:textId="77777777" w:rsidR="00C01B97" w:rsidRPr="001D7001" w:rsidRDefault="00C01B97" w:rsidP="00C01B97">
      <w:pPr>
        <w:widowControl w:val="0"/>
        <w:autoSpaceDE w:val="0"/>
        <w:autoSpaceDN w:val="0"/>
        <w:adjustRightInd w:val="0"/>
        <w:jc w:val="both"/>
        <w:rPr>
          <w:rFonts w:ascii="Arial" w:hAnsi="Arial" w:cs="Arial"/>
          <w:color w:val="auto"/>
          <w:sz w:val="20"/>
        </w:rPr>
      </w:pPr>
    </w:p>
    <w:p w14:paraId="627830CC" w14:textId="77777777" w:rsidR="00C01B97" w:rsidRPr="001D7001" w:rsidRDefault="00C01B97" w:rsidP="00C01B97">
      <w:pPr>
        <w:widowControl w:val="0"/>
        <w:autoSpaceDE w:val="0"/>
        <w:autoSpaceDN w:val="0"/>
        <w:adjustRightInd w:val="0"/>
        <w:jc w:val="both"/>
        <w:rPr>
          <w:rFonts w:ascii="Arial" w:hAnsi="Arial" w:cs="Arial"/>
          <w:color w:val="auto"/>
          <w:sz w:val="20"/>
        </w:rPr>
      </w:pPr>
    </w:p>
    <w:p w14:paraId="37F4F965" w14:textId="77777777" w:rsidR="00C01B97" w:rsidRPr="001D7001" w:rsidRDefault="00C01B97" w:rsidP="00C01B97">
      <w:pPr>
        <w:widowControl w:val="0"/>
        <w:autoSpaceDE w:val="0"/>
        <w:autoSpaceDN w:val="0"/>
        <w:adjustRightInd w:val="0"/>
        <w:jc w:val="both"/>
        <w:rPr>
          <w:rFonts w:ascii="Arial" w:hAnsi="Arial" w:cs="Arial"/>
          <w:color w:val="auto"/>
          <w:sz w:val="20"/>
        </w:rPr>
      </w:pPr>
    </w:p>
    <w:p w14:paraId="4C107820" w14:textId="77777777" w:rsidR="00C01B97" w:rsidRPr="001D7001" w:rsidRDefault="00C01B97" w:rsidP="00C01B97">
      <w:pPr>
        <w:widowControl w:val="0"/>
        <w:autoSpaceDE w:val="0"/>
        <w:autoSpaceDN w:val="0"/>
        <w:adjustRightInd w:val="0"/>
        <w:jc w:val="both"/>
        <w:rPr>
          <w:rFonts w:ascii="Arial" w:hAnsi="Arial" w:cs="Arial"/>
          <w:color w:val="auto"/>
          <w:sz w:val="20"/>
        </w:rPr>
      </w:pPr>
    </w:p>
    <w:p w14:paraId="2EDD34B3" w14:textId="77777777" w:rsidR="00C01B97" w:rsidRPr="001D7001" w:rsidRDefault="00C01B97" w:rsidP="00C01B97">
      <w:pPr>
        <w:widowControl w:val="0"/>
        <w:autoSpaceDE w:val="0"/>
        <w:autoSpaceDN w:val="0"/>
        <w:adjustRightInd w:val="0"/>
        <w:jc w:val="both"/>
        <w:rPr>
          <w:rFonts w:ascii="Arial" w:hAnsi="Arial" w:cs="Arial"/>
          <w:color w:val="auto"/>
          <w:sz w:val="20"/>
        </w:rPr>
      </w:pPr>
    </w:p>
    <w:p w14:paraId="773B7F08" w14:textId="77777777" w:rsidR="00C01B97" w:rsidRPr="001D7001" w:rsidRDefault="00C01B97" w:rsidP="00C01B97">
      <w:pPr>
        <w:widowControl w:val="0"/>
        <w:jc w:val="center"/>
        <w:rPr>
          <w:rFonts w:ascii="Arial" w:hAnsi="Arial" w:cs="Arial"/>
          <w:color w:val="auto"/>
          <w:sz w:val="20"/>
        </w:rPr>
      </w:pPr>
      <w:r w:rsidRPr="001D7001">
        <w:rPr>
          <w:rFonts w:ascii="Arial" w:hAnsi="Arial" w:cs="Arial"/>
          <w:color w:val="auto"/>
          <w:sz w:val="20"/>
        </w:rPr>
        <w:t>………………………….………………………..</w:t>
      </w:r>
    </w:p>
    <w:p w14:paraId="4085451A" w14:textId="77777777" w:rsidR="00C01B97" w:rsidRPr="001D7001" w:rsidRDefault="00C01B97" w:rsidP="00C01B97">
      <w:pPr>
        <w:widowControl w:val="0"/>
        <w:jc w:val="center"/>
        <w:rPr>
          <w:rFonts w:ascii="Arial" w:hAnsi="Arial" w:cs="Arial"/>
          <w:b/>
          <w:sz w:val="20"/>
        </w:rPr>
      </w:pPr>
      <w:r w:rsidRPr="001D7001">
        <w:rPr>
          <w:rFonts w:ascii="Arial" w:hAnsi="Arial" w:cs="Arial"/>
          <w:b/>
          <w:sz w:val="20"/>
        </w:rPr>
        <w:t>Firma, Nombres y Apellidos del postor o</w:t>
      </w:r>
    </w:p>
    <w:p w14:paraId="53B8BF33" w14:textId="77777777" w:rsidR="00C01B97" w:rsidRPr="001D7001" w:rsidRDefault="00C01B97" w:rsidP="00C01B97">
      <w:pPr>
        <w:widowControl w:val="0"/>
        <w:jc w:val="center"/>
        <w:rPr>
          <w:rFonts w:ascii="Arial" w:hAnsi="Arial" w:cs="Arial"/>
          <w:b/>
          <w:sz w:val="20"/>
        </w:rPr>
      </w:pPr>
      <w:r w:rsidRPr="001D7001">
        <w:rPr>
          <w:rFonts w:ascii="Arial" w:hAnsi="Arial" w:cs="Arial"/>
          <w:b/>
          <w:sz w:val="20"/>
        </w:rPr>
        <w:t>Representante legal, según corresponda</w:t>
      </w:r>
    </w:p>
    <w:p w14:paraId="718BEFAD" w14:textId="77777777" w:rsidR="00C01B97" w:rsidRPr="001D7001" w:rsidRDefault="00C01B97" w:rsidP="00C01B97">
      <w:pPr>
        <w:widowControl w:val="0"/>
        <w:jc w:val="both"/>
        <w:rPr>
          <w:rFonts w:ascii="Arial" w:hAnsi="Arial" w:cs="Arial"/>
          <w:sz w:val="20"/>
        </w:rPr>
      </w:pPr>
    </w:p>
    <w:p w14:paraId="2076AC1F" w14:textId="77777777" w:rsidR="00C01B97" w:rsidRPr="001D7001" w:rsidRDefault="00C01B97" w:rsidP="00C01B97">
      <w:pPr>
        <w:widowControl w:val="0"/>
        <w:jc w:val="both"/>
        <w:rPr>
          <w:rFonts w:ascii="Arial" w:hAnsi="Arial" w:cs="Arial"/>
          <w:sz w:val="20"/>
        </w:rPr>
      </w:pPr>
    </w:p>
    <w:p w14:paraId="03B5E6E0" w14:textId="77777777" w:rsidR="00C01B97" w:rsidRPr="001D7001" w:rsidRDefault="00C01B97" w:rsidP="00C01B97">
      <w:pPr>
        <w:widowControl w:val="0"/>
        <w:jc w:val="both"/>
        <w:rPr>
          <w:rFonts w:ascii="Arial" w:hAnsi="Arial" w:cs="Arial"/>
          <w:sz w:val="20"/>
        </w:rPr>
      </w:pPr>
    </w:p>
    <w:p w14:paraId="7466C908" w14:textId="77777777" w:rsidR="00C01B97" w:rsidRPr="001D7001" w:rsidRDefault="00C01B97" w:rsidP="00C01B97">
      <w:pPr>
        <w:widowControl w:val="0"/>
        <w:jc w:val="both"/>
        <w:rPr>
          <w:rFonts w:ascii="Arial" w:hAnsi="Arial" w:cs="Arial"/>
          <w:sz w:val="20"/>
        </w:rPr>
      </w:pPr>
    </w:p>
    <w:p w14:paraId="263B37D0" w14:textId="77777777" w:rsidR="00C01B97" w:rsidRPr="001D7001" w:rsidRDefault="00C01B97" w:rsidP="00C01B97">
      <w:pPr>
        <w:widowControl w:val="0"/>
        <w:jc w:val="both"/>
        <w:rPr>
          <w:rFonts w:ascii="Arial" w:hAnsi="Arial" w:cs="Arial"/>
          <w:sz w:val="20"/>
        </w:rPr>
      </w:pPr>
    </w:p>
    <w:tbl>
      <w:tblPr>
        <w:tblStyle w:val="Tabladecuadrcula1clara-nfasis51"/>
        <w:tblW w:w="8930" w:type="dxa"/>
        <w:tblInd w:w="137" w:type="dxa"/>
        <w:tblLook w:val="04A0" w:firstRow="1" w:lastRow="0" w:firstColumn="1" w:lastColumn="0" w:noHBand="0" w:noVBand="1"/>
      </w:tblPr>
      <w:tblGrid>
        <w:gridCol w:w="8930"/>
      </w:tblGrid>
      <w:tr w:rsidR="00C01B97" w:rsidRPr="001D7001" w14:paraId="428D7F2B" w14:textId="77777777" w:rsidTr="00970F2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48D8DC70" w14:textId="77777777" w:rsidR="00C01B97" w:rsidRPr="001D7001" w:rsidRDefault="00C01B97" w:rsidP="00970F26">
            <w:pPr>
              <w:jc w:val="both"/>
              <w:rPr>
                <w:rFonts w:ascii="Arial" w:hAnsi="Arial" w:cs="Arial"/>
                <w:color w:val="3333CC"/>
                <w:sz w:val="20"/>
                <w:szCs w:val="19"/>
                <w:lang w:val="es-ES"/>
              </w:rPr>
            </w:pPr>
            <w:r w:rsidRPr="001D7001">
              <w:rPr>
                <w:rFonts w:ascii="Arial" w:hAnsi="Arial" w:cs="Arial"/>
                <w:color w:val="0000FF"/>
                <w:sz w:val="20"/>
                <w:szCs w:val="19"/>
                <w:lang w:val="es-ES"/>
              </w:rPr>
              <w:t>Importante</w:t>
            </w:r>
          </w:p>
        </w:tc>
      </w:tr>
      <w:tr w:rsidR="00C01B97" w:rsidRPr="001D7001" w14:paraId="57D18544" w14:textId="77777777" w:rsidTr="00970F26">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49545D3A" w14:textId="77777777" w:rsidR="00C01B97" w:rsidRDefault="00C01B97" w:rsidP="00970F26">
            <w:pPr>
              <w:widowControl w:val="0"/>
              <w:ind w:left="34"/>
              <w:jc w:val="both"/>
              <w:rPr>
                <w:rFonts w:ascii="Arial" w:hAnsi="Arial" w:cs="Arial"/>
                <w:b w:val="0"/>
                <w:i/>
                <w:color w:val="0000FF"/>
                <w:sz w:val="20"/>
                <w:szCs w:val="19"/>
                <w:lang w:val="es-ES_tradnl"/>
              </w:rPr>
            </w:pPr>
            <w:r>
              <w:rPr>
                <w:rFonts w:ascii="Arial" w:hAnsi="Arial" w:cs="Arial"/>
                <w:b w:val="0"/>
                <w:i/>
                <w:color w:val="0000FF"/>
                <w:sz w:val="20"/>
                <w:szCs w:val="19"/>
                <w:lang w:val="es-ES_tradnl"/>
              </w:rPr>
              <w:t xml:space="preserve">A efectos de cautelar la veracidad de esta declaración, el postor puede verificar la información de la Relación de Proveedores Sancionados por el Tribunal de Contrataciones del Estado con Sanción Vigente en </w:t>
            </w:r>
            <w:r w:rsidRPr="003279BC">
              <w:rPr>
                <w:rFonts w:ascii="Arial" w:hAnsi="Arial" w:cs="Arial"/>
                <w:b w:val="0"/>
                <w:i/>
                <w:color w:val="0000FF"/>
                <w:sz w:val="20"/>
                <w:szCs w:val="19"/>
                <w:lang w:val="es-ES_tradnl"/>
              </w:rPr>
              <w:t>http://portal.osce.gob.pe/rnp/content/relaci</w:t>
            </w:r>
            <w:r w:rsidR="00B84D2C">
              <w:rPr>
                <w:rFonts w:ascii="Arial" w:hAnsi="Arial" w:cs="Arial"/>
                <w:b w:val="0"/>
                <w:i/>
                <w:color w:val="0000FF"/>
                <w:sz w:val="20"/>
                <w:szCs w:val="19"/>
                <w:lang w:val="es-ES_tradnl"/>
              </w:rPr>
              <w:t>ón</w:t>
            </w:r>
            <w:r w:rsidRPr="003279BC">
              <w:rPr>
                <w:rFonts w:ascii="Arial" w:hAnsi="Arial" w:cs="Arial"/>
                <w:b w:val="0"/>
                <w:i/>
                <w:color w:val="0000FF"/>
                <w:sz w:val="20"/>
                <w:szCs w:val="19"/>
                <w:lang w:val="es-ES_tradnl"/>
              </w:rPr>
              <w:t>-de-proveedores-sancionados</w:t>
            </w:r>
            <w:r>
              <w:rPr>
                <w:rFonts w:ascii="Arial" w:hAnsi="Arial" w:cs="Arial"/>
                <w:b w:val="0"/>
                <w:i/>
                <w:color w:val="0000FF"/>
                <w:sz w:val="20"/>
                <w:szCs w:val="19"/>
                <w:lang w:val="es-ES_tradnl"/>
              </w:rPr>
              <w:t xml:space="preserve">. </w:t>
            </w:r>
          </w:p>
          <w:p w14:paraId="44895449" w14:textId="77777777" w:rsidR="00C01B97" w:rsidRDefault="00C01B97" w:rsidP="00970F26">
            <w:pPr>
              <w:widowControl w:val="0"/>
              <w:ind w:left="34"/>
              <w:jc w:val="both"/>
              <w:rPr>
                <w:rFonts w:ascii="Arial" w:hAnsi="Arial" w:cs="Arial"/>
                <w:b w:val="0"/>
                <w:i/>
                <w:color w:val="0000FF"/>
                <w:sz w:val="20"/>
                <w:szCs w:val="19"/>
                <w:lang w:val="es-ES_tradnl"/>
              </w:rPr>
            </w:pPr>
          </w:p>
          <w:p w14:paraId="637342AB" w14:textId="5B19896A" w:rsidR="00C01B97" w:rsidRPr="001D7001" w:rsidRDefault="00C01B97" w:rsidP="004C2EF6">
            <w:pPr>
              <w:widowControl w:val="0"/>
              <w:ind w:left="34"/>
              <w:jc w:val="both"/>
              <w:rPr>
                <w:rFonts w:ascii="Arial" w:hAnsi="Arial" w:cs="Arial"/>
                <w:color w:val="0000FF"/>
                <w:sz w:val="20"/>
                <w:szCs w:val="19"/>
                <w:lang w:val="es-ES"/>
              </w:rPr>
            </w:pPr>
            <w:r>
              <w:rPr>
                <w:rFonts w:ascii="Arial" w:hAnsi="Arial" w:cs="Arial"/>
                <w:b w:val="0"/>
                <w:i/>
                <w:color w:val="0000FF"/>
                <w:sz w:val="20"/>
                <w:szCs w:val="19"/>
                <w:lang w:val="es-ES_tradnl"/>
              </w:rPr>
              <w:t xml:space="preserve">También le asiste dicha facultad al órgano encargado de las contrataciones o al órgano de la Entidad al que se le haya asignado la función de verificación de la </w:t>
            </w:r>
            <w:r w:rsidR="004C2EF6">
              <w:rPr>
                <w:rFonts w:ascii="Arial" w:hAnsi="Arial" w:cs="Arial"/>
                <w:b w:val="0"/>
                <w:i/>
                <w:color w:val="0000FF"/>
                <w:sz w:val="20"/>
                <w:szCs w:val="19"/>
                <w:lang w:val="es-ES_tradnl"/>
              </w:rPr>
              <w:t>documentación</w:t>
            </w:r>
            <w:r>
              <w:rPr>
                <w:rFonts w:ascii="Arial" w:hAnsi="Arial" w:cs="Arial"/>
                <w:b w:val="0"/>
                <w:i/>
                <w:color w:val="0000FF"/>
                <w:sz w:val="20"/>
                <w:szCs w:val="19"/>
                <w:lang w:val="es-ES_tradnl"/>
              </w:rPr>
              <w:t xml:space="preserve"> presentada por el </w:t>
            </w:r>
            <w:r w:rsidR="00C34F12">
              <w:rPr>
                <w:rFonts w:ascii="Arial" w:hAnsi="Arial" w:cs="Arial"/>
                <w:b w:val="0"/>
                <w:i/>
                <w:color w:val="0000FF"/>
                <w:sz w:val="20"/>
                <w:szCs w:val="19"/>
                <w:lang w:val="es-ES_tradnl"/>
              </w:rPr>
              <w:t xml:space="preserve">postor </w:t>
            </w:r>
            <w:r>
              <w:rPr>
                <w:rFonts w:ascii="Arial" w:hAnsi="Arial" w:cs="Arial"/>
                <w:b w:val="0"/>
                <w:i/>
                <w:color w:val="0000FF"/>
                <w:sz w:val="20"/>
                <w:szCs w:val="19"/>
                <w:lang w:val="es-ES_tradnl"/>
              </w:rPr>
              <w:t>ganador de la buena pro.</w:t>
            </w:r>
          </w:p>
        </w:tc>
      </w:tr>
    </w:tbl>
    <w:p w14:paraId="1BF2782B" w14:textId="77777777" w:rsidR="00F17D49" w:rsidRDefault="00F17D49" w:rsidP="00774A65">
      <w:pPr>
        <w:rPr>
          <w:rFonts w:ascii="Arial" w:hAnsi="Arial" w:cs="Arial"/>
          <w:strike/>
          <w:sz w:val="20"/>
        </w:rPr>
      </w:pPr>
    </w:p>
    <w:p w14:paraId="3FF8C3C4" w14:textId="77777777" w:rsidR="00504203" w:rsidRDefault="00504203">
      <w:pPr>
        <w:rPr>
          <w:rFonts w:ascii="Arial" w:hAnsi="Arial" w:cs="Arial"/>
          <w:strike/>
          <w:sz w:val="20"/>
        </w:rPr>
      </w:pPr>
      <w:r>
        <w:rPr>
          <w:rFonts w:ascii="Arial" w:hAnsi="Arial" w:cs="Arial"/>
          <w:strike/>
          <w:sz w:val="20"/>
        </w:rPr>
        <w:br w:type="page"/>
      </w:r>
    </w:p>
    <w:p w14:paraId="457B0E3E" w14:textId="77777777" w:rsidR="007F1221" w:rsidRPr="007F1221" w:rsidRDefault="007F1221">
      <w:pPr>
        <w:rPr>
          <w:rFonts w:ascii="Arial" w:hAnsi="Arial" w:cs="Arial"/>
          <w:strike/>
          <w:sz w:val="16"/>
        </w:rPr>
      </w:pPr>
    </w:p>
    <w:tbl>
      <w:tblPr>
        <w:tblStyle w:val="Tablaconcuadrcula1clara-nfasis31"/>
        <w:tblW w:w="9072" w:type="dxa"/>
        <w:tblInd w:w="-5" w:type="dxa"/>
        <w:tblLook w:val="04A0" w:firstRow="1" w:lastRow="0" w:firstColumn="1" w:lastColumn="0" w:noHBand="0" w:noVBand="1"/>
      </w:tblPr>
      <w:tblGrid>
        <w:gridCol w:w="9072"/>
      </w:tblGrid>
      <w:tr w:rsidR="00F86B4D" w:rsidRPr="00A61510" w14:paraId="16E75723" w14:textId="77777777" w:rsidTr="00D425C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1CDE4AC6" w14:textId="77777777" w:rsidR="00F86B4D" w:rsidRPr="00663F68" w:rsidRDefault="00F86B4D" w:rsidP="00D425CE">
            <w:pPr>
              <w:ind w:left="34"/>
              <w:jc w:val="both"/>
              <w:rPr>
                <w:rFonts w:ascii="Arial" w:hAnsi="Arial" w:cs="Arial"/>
                <w:color w:val="000099"/>
                <w:sz w:val="19"/>
                <w:szCs w:val="19"/>
                <w:lang w:val="es-ES"/>
              </w:rPr>
            </w:pPr>
            <w:r w:rsidRPr="00663F68">
              <w:rPr>
                <w:rFonts w:ascii="Arial" w:hAnsi="Arial" w:cs="Arial"/>
                <w:color w:val="000099"/>
                <w:sz w:val="19"/>
                <w:szCs w:val="19"/>
                <w:lang w:val="es-ES"/>
              </w:rPr>
              <w:t>Importante para la Entidad</w:t>
            </w:r>
          </w:p>
        </w:tc>
      </w:tr>
      <w:tr w:rsidR="00F86B4D" w:rsidRPr="00A61510" w14:paraId="4D0CA3D2" w14:textId="77777777" w:rsidTr="00D425CE">
        <w:trPr>
          <w:trHeight w:val="947"/>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44069EF3" w14:textId="77777777" w:rsidR="00F86B4D" w:rsidRPr="00D811A6" w:rsidRDefault="00151A66" w:rsidP="00151A66">
            <w:pPr>
              <w:pStyle w:val="Prrafodelista"/>
              <w:widowControl w:val="0"/>
              <w:ind w:left="33"/>
              <w:jc w:val="both"/>
              <w:rPr>
                <w:rFonts w:ascii="Arial" w:hAnsi="Arial" w:cs="Arial"/>
                <w:b w:val="0"/>
                <w:color w:val="000099"/>
                <w:sz w:val="19"/>
                <w:szCs w:val="19"/>
                <w:lang w:val="es-ES_tradnl"/>
              </w:rPr>
            </w:pPr>
            <w:r>
              <w:rPr>
                <w:rFonts w:ascii="Arial" w:hAnsi="Arial" w:cs="Arial"/>
                <w:b w:val="0"/>
                <w:i/>
                <w:color w:val="000099"/>
                <w:sz w:val="20"/>
                <w:lang w:val="es-ES_tradnl"/>
              </w:rPr>
              <w:t>C</w:t>
            </w:r>
            <w:r w:rsidR="00F86B4D" w:rsidRPr="00D811A6">
              <w:rPr>
                <w:rFonts w:ascii="Arial" w:hAnsi="Arial" w:cs="Arial"/>
                <w:b w:val="0"/>
                <w:i/>
                <w:color w:val="000099"/>
                <w:sz w:val="20"/>
              </w:rPr>
              <w:t xml:space="preserve">uando la contratación del servicio va a ser prestado fuera de la provincia de Lima y Callao y el monto del valor </w:t>
            </w:r>
            <w:r w:rsidR="00E42373">
              <w:rPr>
                <w:rFonts w:ascii="Arial" w:hAnsi="Arial" w:cs="Arial"/>
                <w:b w:val="0"/>
                <w:i/>
                <w:color w:val="000099"/>
                <w:sz w:val="20"/>
              </w:rPr>
              <w:t>referencial</w:t>
            </w:r>
            <w:r w:rsidR="00E42373" w:rsidRPr="00D811A6">
              <w:rPr>
                <w:rFonts w:ascii="Arial" w:hAnsi="Arial" w:cs="Arial"/>
                <w:b w:val="0"/>
                <w:i/>
                <w:color w:val="000099"/>
                <w:sz w:val="20"/>
              </w:rPr>
              <w:t xml:space="preserve"> </w:t>
            </w:r>
            <w:r w:rsidR="00F86B4D" w:rsidRPr="00D811A6">
              <w:rPr>
                <w:rFonts w:ascii="Arial" w:hAnsi="Arial" w:cs="Arial"/>
                <w:b w:val="0"/>
                <w:i/>
                <w:color w:val="000099"/>
                <w:sz w:val="20"/>
              </w:rPr>
              <w:t>d</w:t>
            </w:r>
            <w:r>
              <w:rPr>
                <w:rFonts w:ascii="Arial" w:hAnsi="Arial" w:cs="Arial"/>
                <w:b w:val="0"/>
                <w:i/>
                <w:color w:val="000099"/>
                <w:sz w:val="20"/>
              </w:rPr>
              <w:t xml:space="preserve">el </w:t>
            </w:r>
            <w:r w:rsidR="00F86B4D" w:rsidRPr="00D811A6">
              <w:rPr>
                <w:rFonts w:ascii="Arial" w:hAnsi="Arial" w:cs="Arial"/>
                <w:b w:val="0"/>
                <w:i/>
                <w:color w:val="000099"/>
                <w:sz w:val="20"/>
              </w:rPr>
              <w:t>ítem no supere los doscientos mil Soles (S/ 200,000.00) debe considerarse el siguiente anexo:</w:t>
            </w:r>
          </w:p>
        </w:tc>
      </w:tr>
    </w:tbl>
    <w:p w14:paraId="78F59D6E" w14:textId="77777777" w:rsidR="00F86B4D" w:rsidRPr="00614E01" w:rsidRDefault="00F86B4D" w:rsidP="00F86B4D">
      <w:pPr>
        <w:jc w:val="both"/>
        <w:rPr>
          <w:rFonts w:ascii="Arial" w:hAnsi="Arial" w:cs="Arial"/>
          <w:i/>
          <w:color w:val="000099"/>
          <w:sz w:val="10"/>
          <w:lang w:val="es-ES"/>
        </w:rPr>
      </w:pPr>
    </w:p>
    <w:p w14:paraId="01A5859E" w14:textId="77777777" w:rsidR="00F86B4D" w:rsidRPr="002D39EA" w:rsidRDefault="00F86B4D" w:rsidP="00F86B4D">
      <w:pPr>
        <w:jc w:val="both"/>
        <w:rPr>
          <w:rFonts w:ascii="Arial" w:hAnsi="Arial" w:cs="Arial"/>
          <w:b/>
          <w:i/>
          <w:color w:val="000099"/>
          <w:sz w:val="16"/>
          <w:lang w:val="es-ES"/>
        </w:rPr>
      </w:pPr>
      <w:r w:rsidRPr="002D39EA">
        <w:rPr>
          <w:rFonts w:ascii="Arial" w:hAnsi="Arial" w:cs="Arial"/>
          <w:b/>
          <w:i/>
          <w:color w:val="000099"/>
          <w:sz w:val="16"/>
          <w:lang w:val="es-ES"/>
        </w:rPr>
        <w:t>Esta nota deberá ser eliminada una vez culminada la elaboración de las bases.</w:t>
      </w:r>
    </w:p>
    <w:p w14:paraId="4603AD3B" w14:textId="77777777" w:rsidR="00F86B4D" w:rsidRPr="00D811A6" w:rsidRDefault="00F86B4D" w:rsidP="00F86B4D">
      <w:pPr>
        <w:widowControl w:val="0"/>
        <w:jc w:val="both"/>
        <w:rPr>
          <w:rFonts w:ascii="Arial" w:hAnsi="Arial" w:cs="Arial"/>
          <w:color w:val="auto"/>
          <w:sz w:val="20"/>
          <w:lang w:val="es-ES"/>
        </w:rPr>
      </w:pPr>
    </w:p>
    <w:p w14:paraId="16197812" w14:textId="77777777" w:rsidR="00F86B4D" w:rsidRPr="00D811A6" w:rsidRDefault="00F86B4D" w:rsidP="00F86B4D">
      <w:pPr>
        <w:widowControl w:val="0"/>
        <w:jc w:val="both"/>
        <w:rPr>
          <w:rFonts w:ascii="Arial" w:hAnsi="Arial" w:cs="Arial"/>
          <w:color w:val="auto"/>
          <w:sz w:val="20"/>
        </w:rPr>
      </w:pPr>
    </w:p>
    <w:p w14:paraId="6A1FFBFD" w14:textId="77777777" w:rsidR="00F86B4D" w:rsidRPr="00934C63" w:rsidRDefault="006B1102" w:rsidP="00F86B4D">
      <w:pPr>
        <w:widowControl w:val="0"/>
        <w:jc w:val="center"/>
        <w:rPr>
          <w:rFonts w:ascii="Arial" w:hAnsi="Arial" w:cs="Arial"/>
          <w:b/>
          <w:color w:val="auto"/>
        </w:rPr>
      </w:pPr>
      <w:r>
        <w:rPr>
          <w:rFonts w:ascii="Arial" w:hAnsi="Arial" w:cs="Arial"/>
          <w:b/>
          <w:color w:val="auto"/>
        </w:rPr>
        <w:t>ANEXO Nº 9</w:t>
      </w:r>
    </w:p>
    <w:p w14:paraId="6813149D" w14:textId="77777777" w:rsidR="00F86B4D" w:rsidRPr="00934C63" w:rsidRDefault="00F86B4D" w:rsidP="00F86B4D">
      <w:pPr>
        <w:widowControl w:val="0"/>
        <w:jc w:val="center"/>
        <w:rPr>
          <w:rFonts w:ascii="Arial" w:hAnsi="Arial" w:cs="Arial"/>
          <w:b/>
          <w:color w:val="auto"/>
          <w:sz w:val="20"/>
        </w:rPr>
      </w:pPr>
    </w:p>
    <w:p w14:paraId="3F0AC6F8" w14:textId="77777777" w:rsidR="00F86B4D" w:rsidRPr="00934C63" w:rsidRDefault="00F86B4D" w:rsidP="00F86B4D">
      <w:pPr>
        <w:widowControl w:val="0"/>
        <w:jc w:val="center"/>
        <w:rPr>
          <w:rFonts w:ascii="Arial" w:hAnsi="Arial" w:cs="Arial"/>
          <w:b/>
          <w:color w:val="auto"/>
          <w:sz w:val="20"/>
        </w:rPr>
      </w:pPr>
      <w:r w:rsidRPr="00934C63">
        <w:rPr>
          <w:rFonts w:ascii="Arial" w:hAnsi="Arial" w:cs="Arial"/>
          <w:b/>
          <w:color w:val="auto"/>
          <w:sz w:val="20"/>
        </w:rPr>
        <w:t>SOLICITUD DE BONIFICACIÓN DEL DIEZ POR CIENTO (10%) POR SERVICIOS PRESTADOS FUERA DE LA PROVINCIA DE LIMA Y CALLAO</w:t>
      </w:r>
    </w:p>
    <w:p w14:paraId="1B7FDC35" w14:textId="77777777" w:rsidR="00F86B4D" w:rsidRPr="00934C63" w:rsidRDefault="00F86B4D" w:rsidP="00F86B4D">
      <w:pPr>
        <w:widowControl w:val="0"/>
        <w:jc w:val="center"/>
        <w:rPr>
          <w:rFonts w:ascii="Arial" w:hAnsi="Arial" w:cs="Arial"/>
          <w:b/>
          <w:color w:val="auto"/>
          <w:sz w:val="20"/>
        </w:rPr>
      </w:pPr>
      <w:r w:rsidRPr="00934C63">
        <w:rPr>
          <w:rFonts w:ascii="Arial" w:hAnsi="Arial" w:cs="Arial"/>
          <w:b/>
          <w:color w:val="auto"/>
          <w:sz w:val="20"/>
        </w:rPr>
        <w:t xml:space="preserve">(DE SER EL CASO, SOLO PRESENTAR ESTA SOLICITUD EN EL ITEM </w:t>
      </w:r>
      <w:r w:rsidRPr="008A42A0">
        <w:rPr>
          <w:rFonts w:ascii="Arial" w:hAnsi="Arial" w:cs="Arial"/>
          <w:b/>
          <w:color w:val="auto"/>
          <w:sz w:val="20"/>
          <w:highlight w:val="lightGray"/>
        </w:rPr>
        <w:t xml:space="preserve">[CONSIGNAR EL N° DEL ÍTEM O ÍTEMS CUYO VALOR </w:t>
      </w:r>
      <w:r w:rsidR="002B30C4">
        <w:rPr>
          <w:rFonts w:ascii="Arial" w:hAnsi="Arial" w:cs="Arial"/>
          <w:b/>
          <w:color w:val="auto"/>
          <w:sz w:val="20"/>
          <w:highlight w:val="lightGray"/>
        </w:rPr>
        <w:t>REFERENCIAL</w:t>
      </w:r>
      <w:r w:rsidR="002B30C4" w:rsidRPr="008A42A0">
        <w:rPr>
          <w:rFonts w:ascii="Arial" w:hAnsi="Arial" w:cs="Arial"/>
          <w:b/>
          <w:color w:val="auto"/>
          <w:sz w:val="20"/>
          <w:highlight w:val="lightGray"/>
        </w:rPr>
        <w:t xml:space="preserve"> </w:t>
      </w:r>
      <w:r w:rsidRPr="008A42A0">
        <w:rPr>
          <w:rFonts w:ascii="Arial" w:hAnsi="Arial" w:cs="Arial"/>
          <w:b/>
          <w:color w:val="auto"/>
          <w:sz w:val="20"/>
          <w:highlight w:val="lightGray"/>
        </w:rPr>
        <w:t>NO SUPERA LOS DOSCIENTOS MIL SOLES (S/ 200,000.00]</w:t>
      </w:r>
      <w:r w:rsidRPr="00934C63">
        <w:rPr>
          <w:rFonts w:ascii="Arial" w:hAnsi="Arial" w:cs="Arial"/>
          <w:b/>
          <w:color w:val="auto"/>
          <w:sz w:val="20"/>
        </w:rPr>
        <w:t xml:space="preserve">) </w:t>
      </w:r>
    </w:p>
    <w:p w14:paraId="132F9501" w14:textId="77777777" w:rsidR="00F86B4D" w:rsidRPr="00934C63" w:rsidRDefault="00F86B4D" w:rsidP="00F86B4D">
      <w:pPr>
        <w:widowControl w:val="0"/>
        <w:jc w:val="both"/>
        <w:rPr>
          <w:rFonts w:ascii="Arial" w:hAnsi="Arial" w:cs="Arial"/>
          <w:color w:val="auto"/>
          <w:sz w:val="20"/>
        </w:rPr>
      </w:pPr>
    </w:p>
    <w:p w14:paraId="2374003C" w14:textId="77777777" w:rsidR="00F86B4D" w:rsidRPr="00934C63" w:rsidRDefault="00F86B4D" w:rsidP="00F86B4D">
      <w:pPr>
        <w:widowControl w:val="0"/>
        <w:jc w:val="both"/>
        <w:rPr>
          <w:rFonts w:ascii="Arial" w:hAnsi="Arial" w:cs="Arial"/>
          <w:color w:val="auto"/>
          <w:sz w:val="20"/>
        </w:rPr>
      </w:pPr>
    </w:p>
    <w:p w14:paraId="3439D278" w14:textId="77777777" w:rsidR="00F86B4D" w:rsidRPr="00934C63" w:rsidRDefault="00F86B4D" w:rsidP="00F86B4D">
      <w:pPr>
        <w:widowControl w:val="0"/>
        <w:jc w:val="both"/>
        <w:rPr>
          <w:rFonts w:ascii="Arial" w:hAnsi="Arial" w:cs="Arial"/>
          <w:color w:val="auto"/>
          <w:sz w:val="20"/>
        </w:rPr>
      </w:pPr>
    </w:p>
    <w:p w14:paraId="294C02D0" w14:textId="77777777" w:rsidR="00F86B4D" w:rsidRPr="00934C63" w:rsidRDefault="00F86B4D" w:rsidP="00F86B4D">
      <w:pPr>
        <w:widowControl w:val="0"/>
        <w:rPr>
          <w:rFonts w:ascii="Arial" w:hAnsi="Arial" w:cs="Arial"/>
          <w:sz w:val="20"/>
        </w:rPr>
      </w:pPr>
      <w:r w:rsidRPr="00934C63">
        <w:rPr>
          <w:rFonts w:ascii="Arial" w:hAnsi="Arial" w:cs="Arial"/>
          <w:sz w:val="20"/>
        </w:rPr>
        <w:t>Señores</w:t>
      </w:r>
    </w:p>
    <w:p w14:paraId="6414A866" w14:textId="77777777" w:rsidR="00BD4D94" w:rsidRPr="00CD5328" w:rsidRDefault="00BD4D94" w:rsidP="00BD4D94">
      <w:pPr>
        <w:widowControl w:val="0"/>
        <w:autoSpaceDE w:val="0"/>
        <w:autoSpaceDN w:val="0"/>
        <w:adjustRightInd w:val="0"/>
        <w:jc w:val="both"/>
        <w:rPr>
          <w:rFonts w:ascii="Arial" w:hAnsi="Arial" w:cs="Arial"/>
          <w:b/>
          <w:sz w:val="20"/>
        </w:rPr>
      </w:pPr>
      <w:r w:rsidRPr="00E32689">
        <w:rPr>
          <w:rFonts w:ascii="Arial" w:eastAsia="Times New Roman" w:hAnsi="Arial" w:cs="Arial"/>
          <w:b/>
          <w:color w:val="auto"/>
          <w:sz w:val="20"/>
          <w:highlight w:val="lightGray"/>
          <w:lang w:val="es-ES" w:eastAsia="es-ES"/>
        </w:rPr>
        <w:t>[</w:t>
      </w:r>
      <w:r w:rsidRPr="00870EA6">
        <w:rPr>
          <w:rFonts w:ascii="Arial" w:eastAsia="Times New Roman" w:hAnsi="Arial" w:cs="Arial"/>
          <w:b/>
          <w:color w:val="auto"/>
          <w:sz w:val="20"/>
          <w:highlight w:val="lightGray"/>
          <w:lang w:val="es-ES" w:eastAsia="es-ES"/>
        </w:rPr>
        <w:t>C</w:t>
      </w:r>
      <w:r w:rsidRPr="007648AA">
        <w:rPr>
          <w:rFonts w:ascii="Arial" w:eastAsia="Times New Roman" w:hAnsi="Arial" w:cs="Arial"/>
          <w:b/>
          <w:color w:val="auto"/>
          <w:sz w:val="20"/>
          <w:highlight w:val="lightGray"/>
          <w:lang w:val="es-ES" w:eastAsia="es-ES"/>
        </w:rPr>
        <w:t xml:space="preserve">ONSIGNAR ÓRGANO ENCARGADO DE LAS CONTRATACIONES O </w:t>
      </w:r>
      <w:r w:rsidRPr="007648AA">
        <w:rPr>
          <w:rFonts w:ascii="Arial" w:hAnsi="Arial"/>
          <w:b/>
          <w:color w:val="auto"/>
          <w:sz w:val="20"/>
          <w:highlight w:val="lightGray"/>
          <w:lang w:val="es-ES"/>
        </w:rPr>
        <w:t>COMITÉ DE SELECCIÓN</w:t>
      </w:r>
      <w:r w:rsidRPr="007648AA">
        <w:rPr>
          <w:rFonts w:ascii="Arial" w:eastAsia="Times New Roman" w:hAnsi="Arial" w:cs="Arial"/>
          <w:b/>
          <w:color w:val="auto"/>
          <w:sz w:val="20"/>
          <w:highlight w:val="lightGray"/>
          <w:lang w:val="es-ES" w:eastAsia="es-ES"/>
        </w:rPr>
        <w:t>, SEGÚN CORRESPONDA]</w:t>
      </w:r>
    </w:p>
    <w:p w14:paraId="078D2BCC" w14:textId="77777777" w:rsidR="00F86B4D" w:rsidRPr="00934C63" w:rsidRDefault="00BD4D94" w:rsidP="00BD4D94">
      <w:pPr>
        <w:widowControl w:val="0"/>
        <w:autoSpaceDE w:val="0"/>
        <w:autoSpaceDN w:val="0"/>
        <w:adjustRightInd w:val="0"/>
        <w:jc w:val="both"/>
        <w:rPr>
          <w:rFonts w:ascii="Arial" w:hAnsi="Arial" w:cs="Arial"/>
          <w:b/>
          <w:sz w:val="20"/>
        </w:rPr>
      </w:pPr>
      <w:r>
        <w:rPr>
          <w:rFonts w:ascii="Arial" w:hAnsi="Arial" w:cs="Arial"/>
          <w:b/>
          <w:sz w:val="20"/>
        </w:rPr>
        <w:t>PROCEDIMIENTO ESPECIAL DE SELECCIÓN</w:t>
      </w:r>
      <w:r w:rsidRPr="00CD5328">
        <w:rPr>
          <w:rFonts w:ascii="Arial" w:hAnsi="Arial" w:cs="Arial"/>
          <w:b/>
          <w:sz w:val="20"/>
        </w:rPr>
        <w:t xml:space="preserve"> </w:t>
      </w:r>
      <w:r w:rsidR="00F86B4D" w:rsidRPr="00934C63">
        <w:rPr>
          <w:rFonts w:ascii="Arial" w:hAnsi="Arial" w:cs="Arial"/>
          <w:b/>
          <w:sz w:val="20"/>
        </w:rPr>
        <w:t xml:space="preserve">Nº </w:t>
      </w:r>
      <w:r w:rsidR="00F86B4D" w:rsidRPr="00934C63">
        <w:rPr>
          <w:rFonts w:ascii="Arial" w:hAnsi="Arial" w:cs="Arial"/>
          <w:bCs/>
          <w:sz w:val="20"/>
          <w:highlight w:val="lightGray"/>
        </w:rPr>
        <w:t>[CONSIGNAR NOMENCLATURA DEL PROCEDIMIENTO]</w:t>
      </w:r>
    </w:p>
    <w:p w14:paraId="4DD5E350" w14:textId="77777777" w:rsidR="00F86B4D" w:rsidRPr="00934C63" w:rsidRDefault="00F86B4D" w:rsidP="00F86B4D">
      <w:pPr>
        <w:widowControl w:val="0"/>
        <w:rPr>
          <w:rFonts w:ascii="Arial" w:hAnsi="Arial" w:cs="Arial"/>
          <w:sz w:val="20"/>
        </w:rPr>
      </w:pPr>
      <w:r w:rsidRPr="00934C63">
        <w:rPr>
          <w:rFonts w:ascii="Arial" w:hAnsi="Arial" w:cs="Arial"/>
          <w:sz w:val="20"/>
          <w:u w:val="single"/>
        </w:rPr>
        <w:t>Presente</w:t>
      </w:r>
      <w:r w:rsidRPr="00934C63">
        <w:rPr>
          <w:rFonts w:ascii="Arial" w:hAnsi="Arial" w:cs="Arial"/>
          <w:sz w:val="20"/>
        </w:rPr>
        <w:t>.-</w:t>
      </w:r>
    </w:p>
    <w:p w14:paraId="217E425D" w14:textId="77777777" w:rsidR="00F86B4D" w:rsidRPr="00934C63" w:rsidRDefault="00F86B4D" w:rsidP="00F86B4D">
      <w:pPr>
        <w:widowControl w:val="0"/>
        <w:jc w:val="both"/>
        <w:rPr>
          <w:rFonts w:ascii="Arial" w:hAnsi="Arial" w:cs="Arial"/>
          <w:b/>
          <w:sz w:val="20"/>
        </w:rPr>
      </w:pPr>
    </w:p>
    <w:p w14:paraId="03C4BC83" w14:textId="77777777" w:rsidR="00F86B4D" w:rsidRPr="00934C63" w:rsidRDefault="00F86B4D" w:rsidP="00F86B4D">
      <w:pPr>
        <w:widowControl w:val="0"/>
        <w:jc w:val="both"/>
        <w:rPr>
          <w:rFonts w:ascii="Arial" w:hAnsi="Arial" w:cs="Arial"/>
          <w:sz w:val="20"/>
        </w:rPr>
      </w:pPr>
    </w:p>
    <w:p w14:paraId="523973F1" w14:textId="290A4AF9" w:rsidR="00E7673F" w:rsidRPr="0090723F" w:rsidRDefault="00E7673F" w:rsidP="00E7673F">
      <w:pPr>
        <w:pStyle w:val="Textoindependiente"/>
        <w:widowControl w:val="0"/>
        <w:spacing w:after="0"/>
        <w:jc w:val="both"/>
        <w:rPr>
          <w:rFonts w:ascii="Arial" w:hAnsi="Arial" w:cs="Arial"/>
          <w:bCs/>
          <w:sz w:val="20"/>
        </w:rPr>
      </w:pPr>
      <w:r w:rsidRPr="0097461C">
        <w:rPr>
          <w:rFonts w:ascii="Arial" w:hAnsi="Arial" w:cs="Arial"/>
          <w:sz w:val="20"/>
        </w:rPr>
        <w:t>Mediante el presente el suscrito</w:t>
      </w:r>
      <w:r w:rsidRPr="0097461C">
        <w:rPr>
          <w:rFonts w:ascii="Arial" w:hAnsi="Arial" w:cs="Arial"/>
          <w:sz w:val="20"/>
          <w:szCs w:val="20"/>
        </w:rPr>
        <w:t xml:space="preserve">, </w:t>
      </w:r>
      <w:r w:rsidRPr="0097461C">
        <w:rPr>
          <w:rFonts w:ascii="Arial" w:hAnsi="Arial" w:cs="Arial"/>
          <w:sz w:val="20"/>
        </w:rPr>
        <w:t>postor y/o Representante Legal de [CONSIGNAR EN CASO DE SER PERSONA JURÍDICA]</w:t>
      </w:r>
      <w:r w:rsidRPr="0097461C">
        <w:rPr>
          <w:rFonts w:ascii="Arial" w:hAnsi="Arial" w:cs="Arial"/>
          <w:sz w:val="20"/>
          <w:szCs w:val="20"/>
        </w:rPr>
        <w:t>, solicito la asignación de la bonificación del diez por ciento (10%) sobre el puntaje total en [CONSIGNAR EL ÍTEM O ITEMS, SEGÚN CORRESPONDA, EN LOS QUE SE SOLICITA LA BONIFICACIÓN] debido a que</w:t>
      </w:r>
      <w:r>
        <w:rPr>
          <w:rFonts w:ascii="Arial" w:hAnsi="Arial" w:cs="Arial"/>
          <w:sz w:val="20"/>
          <w:szCs w:val="20"/>
        </w:rPr>
        <w:t xml:space="preserve"> el </w:t>
      </w:r>
      <w:r w:rsidRPr="00FC3CD9">
        <w:rPr>
          <w:rFonts w:ascii="Arial" w:hAnsi="Arial" w:cs="Arial"/>
          <w:sz w:val="20"/>
          <w:lang w:eastAsia="es-UY"/>
        </w:rPr>
        <w:t xml:space="preserve">domicilio </w:t>
      </w:r>
      <w:r>
        <w:rPr>
          <w:rFonts w:ascii="Arial" w:hAnsi="Arial" w:cs="Arial"/>
          <w:sz w:val="20"/>
          <w:lang w:eastAsia="es-UY"/>
        </w:rPr>
        <w:t xml:space="preserve">de mi representada </w:t>
      </w:r>
      <w:r w:rsidRPr="00FC3CD9">
        <w:rPr>
          <w:rFonts w:ascii="Arial" w:hAnsi="Arial" w:cs="Arial"/>
          <w:sz w:val="20"/>
          <w:lang w:eastAsia="es-UY"/>
        </w:rPr>
        <w:t>se encuentra ubicado en la provincia o provincia colindante donde se ejecuta la prestación.</w:t>
      </w:r>
    </w:p>
    <w:p w14:paraId="25684A77" w14:textId="77777777" w:rsidR="00F86B4D" w:rsidRPr="00934C63" w:rsidRDefault="00F86B4D" w:rsidP="00F86B4D">
      <w:pPr>
        <w:widowControl w:val="0"/>
        <w:autoSpaceDE w:val="0"/>
        <w:autoSpaceDN w:val="0"/>
        <w:adjustRightInd w:val="0"/>
        <w:jc w:val="both"/>
        <w:rPr>
          <w:rFonts w:ascii="Arial" w:hAnsi="Arial" w:cs="Arial"/>
          <w:color w:val="auto"/>
          <w:sz w:val="20"/>
          <w:lang w:val="es-ES"/>
        </w:rPr>
      </w:pPr>
    </w:p>
    <w:p w14:paraId="2CFD7845" w14:textId="77777777" w:rsidR="00F86B4D" w:rsidRPr="00934C63" w:rsidRDefault="00F86B4D" w:rsidP="00F86B4D">
      <w:pPr>
        <w:widowControl w:val="0"/>
        <w:autoSpaceDE w:val="0"/>
        <w:autoSpaceDN w:val="0"/>
        <w:adjustRightInd w:val="0"/>
        <w:jc w:val="both"/>
        <w:rPr>
          <w:rFonts w:ascii="Arial" w:hAnsi="Arial" w:cs="Arial"/>
          <w:color w:val="auto"/>
          <w:sz w:val="20"/>
        </w:rPr>
      </w:pPr>
    </w:p>
    <w:p w14:paraId="12FBBC05" w14:textId="77777777" w:rsidR="00F86B4D" w:rsidRPr="00934C63" w:rsidRDefault="00F86B4D" w:rsidP="00F86B4D">
      <w:pPr>
        <w:widowControl w:val="0"/>
        <w:autoSpaceDE w:val="0"/>
        <w:autoSpaceDN w:val="0"/>
        <w:adjustRightInd w:val="0"/>
        <w:jc w:val="both"/>
        <w:rPr>
          <w:rFonts w:ascii="Arial" w:hAnsi="Arial" w:cs="Arial"/>
          <w:b/>
          <w:i/>
          <w:iCs/>
          <w:color w:val="auto"/>
          <w:sz w:val="20"/>
        </w:rPr>
      </w:pPr>
      <w:r w:rsidRPr="00934C63">
        <w:rPr>
          <w:rFonts w:ascii="Arial" w:hAnsi="Arial" w:cs="Arial"/>
          <w:iCs/>
          <w:color w:val="auto"/>
          <w:sz w:val="20"/>
        </w:rPr>
        <w:t>[CONSIGNAR CIUDAD Y FECHA]</w:t>
      </w:r>
    </w:p>
    <w:p w14:paraId="5E68D432" w14:textId="77777777" w:rsidR="00F86B4D" w:rsidRPr="00934C63" w:rsidRDefault="00F86B4D" w:rsidP="00F86B4D">
      <w:pPr>
        <w:widowControl w:val="0"/>
        <w:autoSpaceDE w:val="0"/>
        <w:autoSpaceDN w:val="0"/>
        <w:adjustRightInd w:val="0"/>
        <w:jc w:val="both"/>
        <w:rPr>
          <w:rFonts w:ascii="Arial" w:hAnsi="Arial" w:cs="Arial"/>
          <w:color w:val="auto"/>
          <w:sz w:val="20"/>
        </w:rPr>
      </w:pPr>
    </w:p>
    <w:p w14:paraId="76A16DD5" w14:textId="77777777" w:rsidR="00F86B4D" w:rsidRPr="00934C63" w:rsidRDefault="00F86B4D" w:rsidP="00F86B4D">
      <w:pPr>
        <w:widowControl w:val="0"/>
        <w:autoSpaceDE w:val="0"/>
        <w:autoSpaceDN w:val="0"/>
        <w:adjustRightInd w:val="0"/>
        <w:jc w:val="both"/>
        <w:rPr>
          <w:rFonts w:ascii="Arial" w:hAnsi="Arial" w:cs="Arial"/>
          <w:color w:val="auto"/>
          <w:sz w:val="20"/>
        </w:rPr>
      </w:pPr>
    </w:p>
    <w:p w14:paraId="29FF8542" w14:textId="77777777" w:rsidR="00F86B4D" w:rsidRPr="00934C63" w:rsidRDefault="00F86B4D" w:rsidP="00F86B4D">
      <w:pPr>
        <w:widowControl w:val="0"/>
        <w:autoSpaceDE w:val="0"/>
        <w:autoSpaceDN w:val="0"/>
        <w:adjustRightInd w:val="0"/>
        <w:jc w:val="both"/>
        <w:rPr>
          <w:rFonts w:ascii="Arial" w:hAnsi="Arial" w:cs="Arial"/>
          <w:color w:val="auto"/>
          <w:sz w:val="20"/>
        </w:rPr>
      </w:pPr>
    </w:p>
    <w:p w14:paraId="4AA7F8A3" w14:textId="77777777" w:rsidR="00F86B4D" w:rsidRPr="00934C63" w:rsidRDefault="00F86B4D" w:rsidP="00F86B4D">
      <w:pPr>
        <w:widowControl w:val="0"/>
        <w:autoSpaceDE w:val="0"/>
        <w:autoSpaceDN w:val="0"/>
        <w:adjustRightInd w:val="0"/>
        <w:jc w:val="both"/>
        <w:rPr>
          <w:rFonts w:ascii="Arial" w:hAnsi="Arial" w:cs="Arial"/>
          <w:color w:val="auto"/>
          <w:sz w:val="20"/>
        </w:rPr>
      </w:pPr>
    </w:p>
    <w:p w14:paraId="28FA5FE1" w14:textId="77777777" w:rsidR="00F86B4D" w:rsidRPr="00934C63" w:rsidRDefault="00F86B4D" w:rsidP="00F86B4D">
      <w:pPr>
        <w:widowControl w:val="0"/>
        <w:autoSpaceDE w:val="0"/>
        <w:autoSpaceDN w:val="0"/>
        <w:adjustRightInd w:val="0"/>
        <w:jc w:val="both"/>
        <w:rPr>
          <w:rFonts w:ascii="Arial" w:hAnsi="Arial" w:cs="Arial"/>
          <w:color w:val="auto"/>
          <w:sz w:val="20"/>
        </w:rPr>
      </w:pPr>
    </w:p>
    <w:p w14:paraId="283D0C56" w14:textId="77777777" w:rsidR="00F86B4D" w:rsidRPr="00934C63" w:rsidRDefault="00F86B4D" w:rsidP="00F86B4D">
      <w:pPr>
        <w:widowControl w:val="0"/>
        <w:jc w:val="center"/>
        <w:rPr>
          <w:rFonts w:ascii="Arial" w:hAnsi="Arial" w:cs="Arial"/>
          <w:sz w:val="20"/>
        </w:rPr>
      </w:pPr>
      <w:r w:rsidRPr="00934C63">
        <w:rPr>
          <w:rFonts w:ascii="Arial" w:hAnsi="Arial" w:cs="Arial"/>
          <w:sz w:val="20"/>
        </w:rPr>
        <w:t>………………………….………………………..</w:t>
      </w:r>
    </w:p>
    <w:p w14:paraId="490F11AA" w14:textId="77777777" w:rsidR="00B874D0" w:rsidRPr="00CD5328" w:rsidRDefault="00B874D0" w:rsidP="00B874D0">
      <w:pPr>
        <w:widowControl w:val="0"/>
        <w:jc w:val="center"/>
        <w:rPr>
          <w:rFonts w:ascii="Arial" w:hAnsi="Arial" w:cs="Arial"/>
          <w:b/>
          <w:sz w:val="20"/>
        </w:rPr>
      </w:pPr>
      <w:r w:rsidRPr="00CD5328">
        <w:rPr>
          <w:rFonts w:ascii="Arial" w:hAnsi="Arial" w:cs="Arial"/>
          <w:b/>
          <w:sz w:val="20"/>
        </w:rPr>
        <w:t>Firma, Nombres y Apellidos del postor o</w:t>
      </w:r>
    </w:p>
    <w:p w14:paraId="6225791A" w14:textId="3735552C" w:rsidR="00B874D0" w:rsidRPr="00CD5328" w:rsidRDefault="00B874D0" w:rsidP="00B874D0">
      <w:pPr>
        <w:widowControl w:val="0"/>
        <w:jc w:val="center"/>
        <w:rPr>
          <w:rFonts w:ascii="Arial" w:hAnsi="Arial" w:cs="Arial"/>
          <w:b/>
          <w:sz w:val="20"/>
        </w:rPr>
      </w:pPr>
      <w:r w:rsidRPr="00CD5328">
        <w:rPr>
          <w:rFonts w:ascii="Arial" w:hAnsi="Arial" w:cs="Arial"/>
          <w:b/>
          <w:sz w:val="20"/>
        </w:rPr>
        <w:t>Representante legal</w:t>
      </w:r>
      <w:r w:rsidR="000D38D8">
        <w:rPr>
          <w:rFonts w:ascii="Arial" w:hAnsi="Arial" w:cs="Arial"/>
          <w:b/>
          <w:sz w:val="20"/>
        </w:rPr>
        <w:t>,</w:t>
      </w:r>
      <w:r w:rsidRPr="00CD5328">
        <w:rPr>
          <w:rFonts w:ascii="Arial" w:hAnsi="Arial" w:cs="Arial"/>
          <w:b/>
          <w:sz w:val="20"/>
        </w:rPr>
        <w:t xml:space="preserve"> según corresponda</w:t>
      </w:r>
    </w:p>
    <w:p w14:paraId="52A3CC30" w14:textId="77777777" w:rsidR="00F86B4D" w:rsidRPr="003F1F91" w:rsidRDefault="00F86B4D" w:rsidP="00F86B4D">
      <w:pPr>
        <w:widowControl w:val="0"/>
        <w:jc w:val="both"/>
        <w:rPr>
          <w:rFonts w:ascii="Arial" w:hAnsi="Arial" w:cs="Arial"/>
          <w:sz w:val="20"/>
        </w:rPr>
      </w:pPr>
    </w:p>
    <w:p w14:paraId="70DD1CEF" w14:textId="77777777" w:rsidR="00F86B4D" w:rsidRPr="003F1F91" w:rsidRDefault="00F86B4D" w:rsidP="00F86B4D">
      <w:pPr>
        <w:widowControl w:val="0"/>
        <w:jc w:val="both"/>
        <w:rPr>
          <w:rFonts w:ascii="Arial" w:hAnsi="Arial" w:cs="Arial"/>
          <w:sz w:val="20"/>
        </w:rPr>
      </w:pPr>
    </w:p>
    <w:tbl>
      <w:tblPr>
        <w:tblStyle w:val="Tablaconcuadrcula1clara-nfasis51"/>
        <w:tblW w:w="8930" w:type="dxa"/>
        <w:tblInd w:w="137" w:type="dxa"/>
        <w:tblLook w:val="04A0" w:firstRow="1" w:lastRow="0" w:firstColumn="1" w:lastColumn="0" w:noHBand="0" w:noVBand="1"/>
      </w:tblPr>
      <w:tblGrid>
        <w:gridCol w:w="8930"/>
      </w:tblGrid>
      <w:tr w:rsidR="00F86B4D" w:rsidRPr="00BD4007" w14:paraId="787BB9B5" w14:textId="77777777" w:rsidTr="00D425C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DABF24F" w14:textId="77777777" w:rsidR="00F86B4D" w:rsidRPr="00BD4007" w:rsidRDefault="00F86B4D" w:rsidP="00D425CE">
            <w:pPr>
              <w:jc w:val="both"/>
              <w:rPr>
                <w:rFonts w:ascii="Arial" w:hAnsi="Arial" w:cs="Arial"/>
                <w:color w:val="3333CC"/>
                <w:sz w:val="20"/>
                <w:lang w:val="es-ES"/>
              </w:rPr>
            </w:pPr>
            <w:r w:rsidRPr="00BD4007">
              <w:rPr>
                <w:rFonts w:ascii="Arial" w:hAnsi="Arial" w:cs="Arial"/>
                <w:color w:val="0000FF"/>
                <w:sz w:val="20"/>
                <w:lang w:val="es-ES"/>
              </w:rPr>
              <w:t>Importante</w:t>
            </w:r>
          </w:p>
        </w:tc>
      </w:tr>
      <w:tr w:rsidR="00F86B4D" w:rsidRPr="00BD4007" w14:paraId="759BB2F4" w14:textId="77777777" w:rsidTr="00D425CE">
        <w:trPr>
          <w:trHeight w:val="1295"/>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3D903C15" w14:textId="77777777" w:rsidR="00F86B4D" w:rsidRPr="00D811A6" w:rsidRDefault="00F86B4D" w:rsidP="002E7893">
            <w:pPr>
              <w:pStyle w:val="Prrafodelista"/>
              <w:widowControl w:val="0"/>
              <w:numPr>
                <w:ilvl w:val="0"/>
                <w:numId w:val="23"/>
              </w:numPr>
              <w:tabs>
                <w:tab w:val="left" w:pos="0"/>
                <w:tab w:val="left" w:pos="284"/>
              </w:tabs>
              <w:ind w:left="317"/>
              <w:jc w:val="both"/>
              <w:rPr>
                <w:rFonts w:ascii="Arial" w:hAnsi="Arial" w:cs="Arial"/>
                <w:b w:val="0"/>
                <w:sz w:val="20"/>
              </w:rPr>
            </w:pPr>
            <w:r w:rsidRPr="00D811A6">
              <w:rPr>
                <w:rFonts w:ascii="Arial" w:hAnsi="Arial" w:cs="Arial"/>
                <w:b w:val="0"/>
                <w:i/>
                <w:color w:val="0000FF"/>
                <w:sz w:val="20"/>
              </w:rPr>
              <w:t xml:space="preserve">Para asignar la bonificación, el </w:t>
            </w:r>
            <w:r w:rsidR="00ED79D5">
              <w:rPr>
                <w:rFonts w:ascii="Arial" w:hAnsi="Arial" w:cs="Arial"/>
                <w:b w:val="0"/>
                <w:i/>
                <w:color w:val="0000FF"/>
                <w:sz w:val="20"/>
              </w:rPr>
              <w:t xml:space="preserve">órgano encargado de las contrataciones o </w:t>
            </w:r>
            <w:r w:rsidRPr="00D811A6">
              <w:rPr>
                <w:rFonts w:ascii="Arial" w:hAnsi="Arial" w:cs="Arial"/>
                <w:b w:val="0"/>
                <w:i/>
                <w:color w:val="0000FF"/>
                <w:sz w:val="20"/>
              </w:rPr>
              <w:t xml:space="preserve">comité de selección, </w:t>
            </w:r>
            <w:r w:rsidR="00ED79D5">
              <w:rPr>
                <w:rFonts w:ascii="Arial" w:hAnsi="Arial" w:cs="Arial"/>
                <w:b w:val="0"/>
                <w:i/>
                <w:color w:val="0000FF"/>
                <w:sz w:val="20"/>
              </w:rPr>
              <w:t xml:space="preserve">según corresponda, </w:t>
            </w:r>
            <w:r w:rsidRPr="00D811A6">
              <w:rPr>
                <w:rFonts w:ascii="Arial" w:hAnsi="Arial" w:cs="Arial"/>
                <w:b w:val="0"/>
                <w:i/>
                <w:color w:val="0000FF"/>
                <w:sz w:val="20"/>
              </w:rPr>
              <w:t>verifica el domicilio consignado por el postor en el Registro Nacional de Proveedores (RNP)</w:t>
            </w:r>
            <w:r w:rsidRPr="004A4B14">
              <w:rPr>
                <w:rFonts w:ascii="Arial" w:hAnsi="Arial" w:cs="Arial"/>
                <w:b w:val="0"/>
                <w:i/>
                <w:color w:val="0000FF"/>
                <w:sz w:val="20"/>
              </w:rPr>
              <w:t>.</w:t>
            </w:r>
          </w:p>
          <w:p w14:paraId="615DB7AF" w14:textId="77777777" w:rsidR="00F86B4D" w:rsidRPr="00CC7877" w:rsidRDefault="00F86B4D" w:rsidP="00D425CE">
            <w:pPr>
              <w:pStyle w:val="Prrafodelista"/>
              <w:widowControl w:val="0"/>
              <w:tabs>
                <w:tab w:val="left" w:pos="0"/>
                <w:tab w:val="left" w:pos="284"/>
              </w:tabs>
              <w:ind w:left="317"/>
              <w:jc w:val="both"/>
              <w:rPr>
                <w:rFonts w:ascii="Arial" w:hAnsi="Arial" w:cs="Arial"/>
                <w:b w:val="0"/>
                <w:sz w:val="12"/>
              </w:rPr>
            </w:pPr>
          </w:p>
          <w:p w14:paraId="0A8C0392" w14:textId="1C7EF2BA" w:rsidR="000D38D8" w:rsidRPr="000D38D8" w:rsidRDefault="00F86B4D" w:rsidP="000D38D8">
            <w:pPr>
              <w:pStyle w:val="Prrafodelista"/>
              <w:widowControl w:val="0"/>
              <w:numPr>
                <w:ilvl w:val="0"/>
                <w:numId w:val="23"/>
              </w:numPr>
              <w:ind w:left="317"/>
              <w:jc w:val="both"/>
              <w:rPr>
                <w:rFonts w:ascii="Arial" w:hAnsi="Arial" w:cs="Arial"/>
                <w:b w:val="0"/>
                <w:i/>
                <w:color w:val="0000FF"/>
                <w:sz w:val="20"/>
              </w:rPr>
            </w:pPr>
            <w:r w:rsidRPr="00903124">
              <w:rPr>
                <w:rFonts w:ascii="Arial" w:hAnsi="Arial" w:cs="Arial"/>
                <w:b w:val="0"/>
                <w:i/>
                <w:color w:val="0000FF"/>
                <w:sz w:val="20"/>
              </w:rPr>
              <w:t>Para</w:t>
            </w:r>
            <w:r w:rsidR="000D38D8">
              <w:rPr>
                <w:rFonts w:ascii="Arial" w:hAnsi="Arial" w:cs="Arial"/>
                <w:b w:val="0"/>
                <w:i/>
                <w:color w:val="0000FF"/>
                <w:sz w:val="20"/>
              </w:rPr>
              <w:t xml:space="preserve"> </w:t>
            </w:r>
            <w:r w:rsidR="000D38D8" w:rsidRPr="000D38D8">
              <w:rPr>
                <w:rFonts w:ascii="Arial" w:hAnsi="Arial" w:cs="Arial"/>
                <w:b w:val="0"/>
                <w:i/>
                <w:color w:val="0000FF"/>
                <w:sz w:val="20"/>
              </w:rPr>
              <w:t>que el postor pueda acceder a la bonificación, debe cumplir con las condiciones establecidas en el literal f) del artículo 50 del Reglamento.</w:t>
            </w:r>
          </w:p>
          <w:p w14:paraId="635CAE68" w14:textId="5F590370" w:rsidR="000D38D8" w:rsidRPr="000D38D8" w:rsidRDefault="000D38D8" w:rsidP="000D38D8">
            <w:pPr>
              <w:widowControl w:val="0"/>
              <w:jc w:val="both"/>
              <w:rPr>
                <w:rFonts w:ascii="Arial" w:hAnsi="Arial" w:cs="Arial"/>
                <w:color w:val="0000FF"/>
                <w:sz w:val="20"/>
              </w:rPr>
            </w:pPr>
          </w:p>
        </w:tc>
      </w:tr>
    </w:tbl>
    <w:p w14:paraId="712D3F69" w14:textId="77777777" w:rsidR="00F86B4D" w:rsidRPr="003F1F91" w:rsidRDefault="00F86B4D" w:rsidP="00F86B4D">
      <w:pPr>
        <w:widowControl w:val="0"/>
        <w:jc w:val="both"/>
        <w:rPr>
          <w:rFonts w:ascii="Arial" w:hAnsi="Arial" w:cs="Arial"/>
          <w:sz w:val="20"/>
        </w:rPr>
      </w:pPr>
    </w:p>
    <w:p w14:paraId="6FE69A40" w14:textId="5476CD40" w:rsidR="00F86B4D" w:rsidRDefault="00F86B4D" w:rsidP="00774A65">
      <w:pPr>
        <w:rPr>
          <w:rFonts w:ascii="Arial" w:hAnsi="Arial" w:cs="Arial"/>
          <w:strike/>
          <w:sz w:val="20"/>
        </w:rPr>
      </w:pPr>
    </w:p>
    <w:p w14:paraId="6CACF866" w14:textId="6F93CBA1" w:rsidR="00AE4EE7" w:rsidRDefault="00AE4EE7" w:rsidP="00774A65">
      <w:pPr>
        <w:rPr>
          <w:rFonts w:ascii="Arial" w:hAnsi="Arial" w:cs="Arial"/>
          <w:strike/>
          <w:sz w:val="20"/>
        </w:rPr>
      </w:pPr>
    </w:p>
    <w:p w14:paraId="13F7C95D" w14:textId="1D03DCFE" w:rsidR="00AE4EE7" w:rsidRDefault="00AE4EE7" w:rsidP="00774A65">
      <w:pPr>
        <w:rPr>
          <w:rFonts w:ascii="Arial" w:hAnsi="Arial" w:cs="Arial"/>
          <w:strike/>
          <w:sz w:val="20"/>
        </w:rPr>
      </w:pPr>
    </w:p>
    <w:p w14:paraId="3841AF4D" w14:textId="31571851" w:rsidR="00AE4EE7" w:rsidRDefault="00AE4EE7" w:rsidP="00774A65">
      <w:pPr>
        <w:rPr>
          <w:rFonts w:ascii="Arial" w:hAnsi="Arial" w:cs="Arial"/>
          <w:strike/>
          <w:sz w:val="20"/>
        </w:rPr>
      </w:pPr>
    </w:p>
    <w:p w14:paraId="754CB111" w14:textId="72EFC99A" w:rsidR="00AE4EE7" w:rsidRDefault="00AE4EE7" w:rsidP="00774A65">
      <w:pPr>
        <w:rPr>
          <w:rFonts w:ascii="Arial" w:hAnsi="Arial" w:cs="Arial"/>
          <w:strike/>
          <w:sz w:val="20"/>
        </w:rPr>
      </w:pPr>
    </w:p>
    <w:p w14:paraId="74161A45" w14:textId="1CA90FCD" w:rsidR="00AE4EE7" w:rsidRDefault="00AE4EE7" w:rsidP="00774A65">
      <w:pPr>
        <w:rPr>
          <w:rFonts w:ascii="Arial" w:hAnsi="Arial" w:cs="Arial"/>
          <w:strike/>
          <w:sz w:val="20"/>
        </w:rPr>
      </w:pPr>
    </w:p>
    <w:p w14:paraId="1CCFDC54" w14:textId="7DA10613" w:rsidR="00AE4EE7" w:rsidRDefault="00AE4EE7" w:rsidP="00774A65">
      <w:pPr>
        <w:rPr>
          <w:rFonts w:ascii="Arial" w:hAnsi="Arial" w:cs="Arial"/>
          <w:strike/>
          <w:sz w:val="20"/>
        </w:rPr>
      </w:pPr>
    </w:p>
    <w:p w14:paraId="61DE2132" w14:textId="77777777" w:rsidR="00AE4EE7" w:rsidRDefault="00AE4EE7" w:rsidP="00AE4EE7"/>
    <w:tbl>
      <w:tblPr>
        <w:tblStyle w:val="Tablaconcuadrcula1clara-nfasis510"/>
        <w:tblW w:w="8930" w:type="dxa"/>
        <w:tblInd w:w="137" w:type="dxa"/>
        <w:tblLook w:val="04A0" w:firstRow="1" w:lastRow="0" w:firstColumn="1" w:lastColumn="0" w:noHBand="0" w:noVBand="1"/>
      </w:tblPr>
      <w:tblGrid>
        <w:gridCol w:w="8930"/>
      </w:tblGrid>
      <w:tr w:rsidR="00AE4EE7" w:rsidRPr="00AE4EE7" w14:paraId="6B3D396C" w14:textId="77777777" w:rsidTr="00823E6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21AC54C8" w14:textId="77777777" w:rsidR="00AE4EE7" w:rsidRPr="00AE4EE7" w:rsidRDefault="00AE4EE7" w:rsidP="00823E60">
            <w:pPr>
              <w:jc w:val="both"/>
              <w:rPr>
                <w:rFonts w:ascii="Arial" w:hAnsi="Arial" w:cs="Arial"/>
                <w:color w:val="3333CC"/>
                <w:sz w:val="20"/>
                <w:lang w:val="es-ES"/>
              </w:rPr>
            </w:pPr>
            <w:r w:rsidRPr="00AE4EE7">
              <w:rPr>
                <w:rFonts w:ascii="Arial" w:hAnsi="Arial" w:cs="Arial"/>
                <w:color w:val="0000FF"/>
                <w:sz w:val="20"/>
                <w:lang w:val="es-ES"/>
              </w:rPr>
              <w:t>Importante</w:t>
            </w:r>
          </w:p>
        </w:tc>
      </w:tr>
      <w:tr w:rsidR="00AE4EE7" w:rsidRPr="00AE4EE7" w14:paraId="32E1BC2A" w14:textId="77777777" w:rsidTr="00823E60">
        <w:trPr>
          <w:trHeight w:val="324"/>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26D0C9FD" w14:textId="77777777" w:rsidR="00AE4EE7" w:rsidRPr="00AE4EE7" w:rsidRDefault="00AE4EE7" w:rsidP="00823E60">
            <w:pPr>
              <w:widowControl w:val="0"/>
              <w:jc w:val="both"/>
              <w:rPr>
                <w:rFonts w:ascii="Arial" w:hAnsi="Arial" w:cs="Arial"/>
                <w:b w:val="0"/>
                <w:color w:val="0000FF"/>
                <w:sz w:val="20"/>
                <w:lang w:val="es-ES"/>
              </w:rPr>
            </w:pPr>
            <w:r w:rsidRPr="00AE4EE7">
              <w:rPr>
                <w:rFonts w:ascii="Arial" w:hAnsi="Arial" w:cs="Arial"/>
                <w:b w:val="0"/>
                <w:i/>
                <w:color w:val="0000FF"/>
                <w:sz w:val="20"/>
                <w:lang w:val="es-ES_tradnl"/>
              </w:rPr>
              <w:t>Cuando se trate de consorcios, la declaración jurada es la siguiente:</w:t>
            </w:r>
          </w:p>
        </w:tc>
      </w:tr>
    </w:tbl>
    <w:p w14:paraId="18FC5527" w14:textId="77777777" w:rsidR="00AE4EE7" w:rsidRPr="00AE4EE7" w:rsidRDefault="00AE4EE7" w:rsidP="00AE4EE7">
      <w:pPr>
        <w:widowControl w:val="0"/>
        <w:jc w:val="both"/>
        <w:rPr>
          <w:rFonts w:ascii="Arial" w:hAnsi="Arial" w:cs="Arial"/>
          <w:color w:val="auto"/>
          <w:sz w:val="20"/>
        </w:rPr>
      </w:pPr>
    </w:p>
    <w:p w14:paraId="475A5D31" w14:textId="77777777" w:rsidR="00124DC9" w:rsidRPr="00934C63" w:rsidRDefault="00124DC9" w:rsidP="00124DC9">
      <w:pPr>
        <w:widowControl w:val="0"/>
        <w:jc w:val="center"/>
        <w:rPr>
          <w:rFonts w:ascii="Arial" w:hAnsi="Arial" w:cs="Arial"/>
          <w:b/>
          <w:color w:val="auto"/>
        </w:rPr>
      </w:pPr>
      <w:r>
        <w:rPr>
          <w:rFonts w:ascii="Arial" w:hAnsi="Arial" w:cs="Arial"/>
          <w:b/>
          <w:color w:val="auto"/>
        </w:rPr>
        <w:t>ANEXO Nº 9</w:t>
      </w:r>
    </w:p>
    <w:p w14:paraId="70B5F0AC" w14:textId="77777777" w:rsidR="00124DC9" w:rsidRPr="00934C63" w:rsidRDefault="00124DC9" w:rsidP="00124DC9">
      <w:pPr>
        <w:widowControl w:val="0"/>
        <w:jc w:val="center"/>
        <w:rPr>
          <w:rFonts w:ascii="Arial" w:hAnsi="Arial" w:cs="Arial"/>
          <w:b/>
          <w:color w:val="auto"/>
          <w:sz w:val="20"/>
        </w:rPr>
      </w:pPr>
    </w:p>
    <w:p w14:paraId="0EDEE874" w14:textId="77777777" w:rsidR="00124DC9" w:rsidRPr="00934C63" w:rsidRDefault="00124DC9" w:rsidP="00124DC9">
      <w:pPr>
        <w:widowControl w:val="0"/>
        <w:jc w:val="center"/>
        <w:rPr>
          <w:rFonts w:ascii="Arial" w:hAnsi="Arial" w:cs="Arial"/>
          <w:b/>
          <w:color w:val="auto"/>
          <w:sz w:val="20"/>
        </w:rPr>
      </w:pPr>
      <w:r w:rsidRPr="00934C63">
        <w:rPr>
          <w:rFonts w:ascii="Arial" w:hAnsi="Arial" w:cs="Arial"/>
          <w:b/>
          <w:color w:val="auto"/>
          <w:sz w:val="20"/>
        </w:rPr>
        <w:t>SOLICITUD DE BONIFICACIÓN DEL DIEZ POR CIENTO (10%) POR SERVICIOS PRESTADOS FUERA DE LA PROVINCIA DE LIMA Y CALLAO</w:t>
      </w:r>
    </w:p>
    <w:p w14:paraId="18886842" w14:textId="77777777" w:rsidR="00124DC9" w:rsidRPr="00934C63" w:rsidRDefault="00124DC9" w:rsidP="00124DC9">
      <w:pPr>
        <w:widowControl w:val="0"/>
        <w:jc w:val="center"/>
        <w:rPr>
          <w:rFonts w:ascii="Arial" w:hAnsi="Arial" w:cs="Arial"/>
          <w:b/>
          <w:color w:val="auto"/>
          <w:sz w:val="20"/>
        </w:rPr>
      </w:pPr>
      <w:r w:rsidRPr="00934C63">
        <w:rPr>
          <w:rFonts w:ascii="Arial" w:hAnsi="Arial" w:cs="Arial"/>
          <w:b/>
          <w:color w:val="auto"/>
          <w:sz w:val="20"/>
        </w:rPr>
        <w:t xml:space="preserve">(DE SER EL CASO, SOLO PRESENTAR ESTA SOLICITUD EN EL ITEM </w:t>
      </w:r>
      <w:r w:rsidRPr="008A42A0">
        <w:rPr>
          <w:rFonts w:ascii="Arial" w:hAnsi="Arial" w:cs="Arial"/>
          <w:b/>
          <w:color w:val="auto"/>
          <w:sz w:val="20"/>
          <w:highlight w:val="lightGray"/>
        </w:rPr>
        <w:t xml:space="preserve">[CONSIGNAR EL N° DEL ÍTEM O ÍTEMS CUYO VALOR </w:t>
      </w:r>
      <w:r>
        <w:rPr>
          <w:rFonts w:ascii="Arial" w:hAnsi="Arial" w:cs="Arial"/>
          <w:b/>
          <w:color w:val="auto"/>
          <w:sz w:val="20"/>
          <w:highlight w:val="lightGray"/>
        </w:rPr>
        <w:t>REFERENCIAL</w:t>
      </w:r>
      <w:r w:rsidRPr="008A42A0">
        <w:rPr>
          <w:rFonts w:ascii="Arial" w:hAnsi="Arial" w:cs="Arial"/>
          <w:b/>
          <w:color w:val="auto"/>
          <w:sz w:val="20"/>
          <w:highlight w:val="lightGray"/>
        </w:rPr>
        <w:t xml:space="preserve"> NO SUPERA LOS DOSCIENTOS MIL SOLES (S/ 200,000.00]</w:t>
      </w:r>
      <w:r w:rsidRPr="00934C63">
        <w:rPr>
          <w:rFonts w:ascii="Arial" w:hAnsi="Arial" w:cs="Arial"/>
          <w:b/>
          <w:color w:val="auto"/>
          <w:sz w:val="20"/>
        </w:rPr>
        <w:t xml:space="preserve">) </w:t>
      </w:r>
    </w:p>
    <w:p w14:paraId="441475B5" w14:textId="77777777" w:rsidR="00124DC9" w:rsidRPr="00934C63" w:rsidRDefault="00124DC9" w:rsidP="00124DC9">
      <w:pPr>
        <w:widowControl w:val="0"/>
        <w:jc w:val="both"/>
        <w:rPr>
          <w:rFonts w:ascii="Arial" w:hAnsi="Arial" w:cs="Arial"/>
          <w:color w:val="auto"/>
          <w:sz w:val="20"/>
        </w:rPr>
      </w:pPr>
    </w:p>
    <w:p w14:paraId="5FF47067" w14:textId="77777777" w:rsidR="00124DC9" w:rsidRPr="00934C63" w:rsidRDefault="00124DC9" w:rsidP="00124DC9">
      <w:pPr>
        <w:widowControl w:val="0"/>
        <w:jc w:val="both"/>
        <w:rPr>
          <w:rFonts w:ascii="Arial" w:hAnsi="Arial" w:cs="Arial"/>
          <w:color w:val="auto"/>
          <w:sz w:val="20"/>
        </w:rPr>
      </w:pPr>
    </w:p>
    <w:p w14:paraId="3F88FC7B" w14:textId="77777777" w:rsidR="00124DC9" w:rsidRPr="00934C63" w:rsidRDefault="00124DC9" w:rsidP="00124DC9">
      <w:pPr>
        <w:widowControl w:val="0"/>
        <w:jc w:val="both"/>
        <w:rPr>
          <w:rFonts w:ascii="Arial" w:hAnsi="Arial" w:cs="Arial"/>
          <w:color w:val="auto"/>
          <w:sz w:val="20"/>
        </w:rPr>
      </w:pPr>
    </w:p>
    <w:p w14:paraId="054AC517" w14:textId="77777777" w:rsidR="00124DC9" w:rsidRPr="00934C63" w:rsidRDefault="00124DC9" w:rsidP="00124DC9">
      <w:pPr>
        <w:widowControl w:val="0"/>
        <w:rPr>
          <w:rFonts w:ascii="Arial" w:hAnsi="Arial" w:cs="Arial"/>
          <w:sz w:val="20"/>
        </w:rPr>
      </w:pPr>
      <w:r w:rsidRPr="00934C63">
        <w:rPr>
          <w:rFonts w:ascii="Arial" w:hAnsi="Arial" w:cs="Arial"/>
          <w:sz w:val="20"/>
        </w:rPr>
        <w:t>Señores</w:t>
      </w:r>
    </w:p>
    <w:p w14:paraId="2077C4FF" w14:textId="77777777" w:rsidR="00124DC9" w:rsidRPr="00CD5328" w:rsidRDefault="00124DC9" w:rsidP="00124DC9">
      <w:pPr>
        <w:widowControl w:val="0"/>
        <w:autoSpaceDE w:val="0"/>
        <w:autoSpaceDN w:val="0"/>
        <w:adjustRightInd w:val="0"/>
        <w:jc w:val="both"/>
        <w:rPr>
          <w:rFonts w:ascii="Arial" w:hAnsi="Arial" w:cs="Arial"/>
          <w:b/>
          <w:sz w:val="20"/>
        </w:rPr>
      </w:pPr>
      <w:r w:rsidRPr="00E32689">
        <w:rPr>
          <w:rFonts w:ascii="Arial" w:eastAsia="Times New Roman" w:hAnsi="Arial" w:cs="Arial"/>
          <w:b/>
          <w:color w:val="auto"/>
          <w:sz w:val="20"/>
          <w:highlight w:val="lightGray"/>
          <w:lang w:val="es-ES" w:eastAsia="es-ES"/>
        </w:rPr>
        <w:t>[</w:t>
      </w:r>
      <w:r w:rsidRPr="00870EA6">
        <w:rPr>
          <w:rFonts w:ascii="Arial" w:eastAsia="Times New Roman" w:hAnsi="Arial" w:cs="Arial"/>
          <w:b/>
          <w:color w:val="auto"/>
          <w:sz w:val="20"/>
          <w:highlight w:val="lightGray"/>
          <w:lang w:val="es-ES" w:eastAsia="es-ES"/>
        </w:rPr>
        <w:t>C</w:t>
      </w:r>
      <w:r w:rsidRPr="007648AA">
        <w:rPr>
          <w:rFonts w:ascii="Arial" w:eastAsia="Times New Roman" w:hAnsi="Arial" w:cs="Arial"/>
          <w:b/>
          <w:color w:val="auto"/>
          <w:sz w:val="20"/>
          <w:highlight w:val="lightGray"/>
          <w:lang w:val="es-ES" w:eastAsia="es-ES"/>
        </w:rPr>
        <w:t xml:space="preserve">ONSIGNAR ÓRGANO ENCARGADO DE LAS CONTRATACIONES O </w:t>
      </w:r>
      <w:r w:rsidRPr="007648AA">
        <w:rPr>
          <w:rFonts w:ascii="Arial" w:hAnsi="Arial"/>
          <w:b/>
          <w:color w:val="auto"/>
          <w:sz w:val="20"/>
          <w:highlight w:val="lightGray"/>
          <w:lang w:val="es-ES"/>
        </w:rPr>
        <w:t>COMITÉ DE SELECCIÓN</w:t>
      </w:r>
      <w:r w:rsidRPr="007648AA">
        <w:rPr>
          <w:rFonts w:ascii="Arial" w:eastAsia="Times New Roman" w:hAnsi="Arial" w:cs="Arial"/>
          <w:b/>
          <w:color w:val="auto"/>
          <w:sz w:val="20"/>
          <w:highlight w:val="lightGray"/>
          <w:lang w:val="es-ES" w:eastAsia="es-ES"/>
        </w:rPr>
        <w:t>, SEGÚN CORRESPONDA]</w:t>
      </w:r>
    </w:p>
    <w:p w14:paraId="2DCD229C" w14:textId="77777777" w:rsidR="00124DC9" w:rsidRPr="00934C63" w:rsidRDefault="00124DC9" w:rsidP="00124DC9">
      <w:pPr>
        <w:widowControl w:val="0"/>
        <w:autoSpaceDE w:val="0"/>
        <w:autoSpaceDN w:val="0"/>
        <w:adjustRightInd w:val="0"/>
        <w:jc w:val="both"/>
        <w:rPr>
          <w:rFonts w:ascii="Arial" w:hAnsi="Arial" w:cs="Arial"/>
          <w:b/>
          <w:sz w:val="20"/>
        </w:rPr>
      </w:pPr>
      <w:r>
        <w:rPr>
          <w:rFonts w:ascii="Arial" w:hAnsi="Arial" w:cs="Arial"/>
          <w:b/>
          <w:sz w:val="20"/>
        </w:rPr>
        <w:t>PROCEDIMIENTO ESPECIAL DE SELECCIÓN</w:t>
      </w:r>
      <w:r w:rsidRPr="00CD5328">
        <w:rPr>
          <w:rFonts w:ascii="Arial" w:hAnsi="Arial" w:cs="Arial"/>
          <w:b/>
          <w:sz w:val="20"/>
        </w:rPr>
        <w:t xml:space="preserve"> </w:t>
      </w:r>
      <w:r w:rsidRPr="00934C63">
        <w:rPr>
          <w:rFonts w:ascii="Arial" w:hAnsi="Arial" w:cs="Arial"/>
          <w:b/>
          <w:sz w:val="20"/>
        </w:rPr>
        <w:t xml:space="preserve">Nº </w:t>
      </w:r>
      <w:r w:rsidRPr="00934C63">
        <w:rPr>
          <w:rFonts w:ascii="Arial" w:hAnsi="Arial" w:cs="Arial"/>
          <w:bCs/>
          <w:sz w:val="20"/>
          <w:highlight w:val="lightGray"/>
        </w:rPr>
        <w:t>[CONSIGNAR NOMENCLATURA DEL PROCEDIMIENTO]</w:t>
      </w:r>
    </w:p>
    <w:p w14:paraId="31B58873" w14:textId="77777777" w:rsidR="00124DC9" w:rsidRPr="00934C63" w:rsidRDefault="00124DC9" w:rsidP="00124DC9">
      <w:pPr>
        <w:widowControl w:val="0"/>
        <w:rPr>
          <w:rFonts w:ascii="Arial" w:hAnsi="Arial" w:cs="Arial"/>
          <w:sz w:val="20"/>
        </w:rPr>
      </w:pPr>
      <w:r w:rsidRPr="00934C63">
        <w:rPr>
          <w:rFonts w:ascii="Arial" w:hAnsi="Arial" w:cs="Arial"/>
          <w:sz w:val="20"/>
          <w:u w:val="single"/>
        </w:rPr>
        <w:t>Presente</w:t>
      </w:r>
      <w:r w:rsidRPr="00934C63">
        <w:rPr>
          <w:rFonts w:ascii="Arial" w:hAnsi="Arial" w:cs="Arial"/>
          <w:sz w:val="20"/>
        </w:rPr>
        <w:t>.-</w:t>
      </w:r>
    </w:p>
    <w:p w14:paraId="2572F726" w14:textId="319C5AB7" w:rsidR="00AE4EE7" w:rsidRDefault="00AE4EE7" w:rsidP="00774A65">
      <w:pPr>
        <w:rPr>
          <w:rFonts w:ascii="Arial" w:hAnsi="Arial" w:cs="Arial"/>
          <w:strike/>
          <w:sz w:val="20"/>
        </w:rPr>
      </w:pPr>
    </w:p>
    <w:p w14:paraId="5650DF24" w14:textId="3E78AA3F" w:rsidR="00AE4EE7" w:rsidRDefault="00AE4EE7" w:rsidP="00774A65">
      <w:pPr>
        <w:rPr>
          <w:rFonts w:ascii="Arial" w:hAnsi="Arial" w:cs="Arial"/>
          <w:strike/>
          <w:sz w:val="20"/>
        </w:rPr>
      </w:pPr>
    </w:p>
    <w:p w14:paraId="70648F46" w14:textId="77777777" w:rsidR="00AE4EE7" w:rsidRDefault="00AE4EE7" w:rsidP="00AE4EE7">
      <w:pPr>
        <w:pStyle w:val="Textoindependiente"/>
        <w:widowControl w:val="0"/>
        <w:tabs>
          <w:tab w:val="left" w:pos="284"/>
        </w:tabs>
        <w:spacing w:after="0"/>
        <w:jc w:val="both"/>
        <w:rPr>
          <w:rFonts w:ascii="Arial" w:hAnsi="Arial" w:cs="Arial"/>
          <w:sz w:val="20"/>
          <w:szCs w:val="20"/>
        </w:rPr>
      </w:pPr>
      <w:r>
        <w:rPr>
          <w:rFonts w:ascii="Arial" w:hAnsi="Arial" w:cs="Arial"/>
          <w:sz w:val="20"/>
        </w:rPr>
        <w:t>Mediante el presente el q</w:t>
      </w:r>
      <w:r w:rsidRPr="006D7D60">
        <w:rPr>
          <w:rFonts w:ascii="Arial" w:hAnsi="Arial" w:cs="Arial"/>
          <w:sz w:val="20"/>
        </w:rPr>
        <w:t xml:space="preserve">ue se </w:t>
      </w:r>
      <w:r w:rsidRPr="004A1B71">
        <w:rPr>
          <w:rFonts w:ascii="Arial" w:hAnsi="Arial" w:cs="Arial"/>
          <w:sz w:val="20"/>
        </w:rPr>
        <w:t>suscribe, [……………..],</w:t>
      </w:r>
      <w:r w:rsidRPr="006D7D60">
        <w:rPr>
          <w:rFonts w:ascii="Arial" w:hAnsi="Arial" w:cs="Arial"/>
          <w:sz w:val="20"/>
        </w:rPr>
        <w:t xml:space="preserve"> representante común del consorcio [CONSIGNAR EL NOMBRE DEL CONSORCIO], </w:t>
      </w:r>
      <w:r w:rsidRPr="0097461C">
        <w:rPr>
          <w:rFonts w:ascii="Arial" w:hAnsi="Arial" w:cs="Arial"/>
          <w:sz w:val="20"/>
          <w:szCs w:val="20"/>
        </w:rPr>
        <w:t>solicito la asignación de la bonificación del diez por ciento (10%) sobre el puntaje total en [CONSIGNAR EL ÍTEM O ITEMS, SEGÚN CORRESPONDA, EN LOS QUE SE SOLICITA LA BONIFICACIÓN] debido a que</w:t>
      </w:r>
      <w:r>
        <w:rPr>
          <w:rFonts w:ascii="Arial" w:hAnsi="Arial" w:cs="Arial"/>
          <w:sz w:val="20"/>
          <w:szCs w:val="20"/>
        </w:rPr>
        <w:t xml:space="preserve"> los domicilios de todos los integrantes del consorcio</w:t>
      </w:r>
      <w:r w:rsidRPr="0097461C">
        <w:rPr>
          <w:rFonts w:ascii="Arial" w:hAnsi="Arial" w:cs="Arial"/>
          <w:sz w:val="20"/>
          <w:szCs w:val="20"/>
        </w:rPr>
        <w:t xml:space="preserve"> se encuentra</w:t>
      </w:r>
      <w:r>
        <w:rPr>
          <w:rFonts w:ascii="Arial" w:hAnsi="Arial" w:cs="Arial"/>
          <w:sz w:val="20"/>
          <w:szCs w:val="20"/>
        </w:rPr>
        <w:t>n ubicados en la provincia o provincias colindantes donde se ejecuta la prestación.</w:t>
      </w:r>
    </w:p>
    <w:p w14:paraId="5CD9567B" w14:textId="77777777" w:rsidR="00AE4EE7" w:rsidRDefault="00AE4EE7" w:rsidP="00AE4EE7">
      <w:pPr>
        <w:pStyle w:val="Textoindependiente"/>
        <w:widowControl w:val="0"/>
        <w:spacing w:after="0"/>
        <w:jc w:val="both"/>
        <w:rPr>
          <w:rFonts w:ascii="Arial" w:hAnsi="Arial" w:cs="Arial"/>
          <w:sz w:val="20"/>
          <w:szCs w:val="20"/>
        </w:rPr>
      </w:pPr>
    </w:p>
    <w:p w14:paraId="18D795D0" w14:textId="77777777" w:rsidR="00AE4EE7" w:rsidRPr="00934C63" w:rsidRDefault="00AE4EE7" w:rsidP="00AE4EE7">
      <w:pPr>
        <w:pStyle w:val="Textoindependiente"/>
        <w:widowControl w:val="0"/>
        <w:spacing w:after="0"/>
        <w:jc w:val="both"/>
        <w:rPr>
          <w:rFonts w:ascii="Arial" w:hAnsi="Arial" w:cs="Arial"/>
          <w:b/>
          <w:i/>
          <w:iCs/>
          <w:sz w:val="20"/>
        </w:rPr>
      </w:pPr>
      <w:r w:rsidRPr="00934C63">
        <w:rPr>
          <w:rFonts w:ascii="Arial" w:hAnsi="Arial" w:cs="Arial"/>
          <w:iCs/>
          <w:sz w:val="20"/>
        </w:rPr>
        <w:t>[CONSIGNAR CIUDAD Y FECHA]</w:t>
      </w:r>
    </w:p>
    <w:p w14:paraId="219AF9F9" w14:textId="77777777" w:rsidR="00AE4EE7" w:rsidRPr="00934C63" w:rsidRDefault="00AE4EE7" w:rsidP="00AE4EE7">
      <w:pPr>
        <w:widowControl w:val="0"/>
        <w:autoSpaceDE w:val="0"/>
        <w:autoSpaceDN w:val="0"/>
        <w:adjustRightInd w:val="0"/>
        <w:jc w:val="both"/>
        <w:rPr>
          <w:rFonts w:ascii="Arial" w:hAnsi="Arial" w:cs="Arial"/>
          <w:color w:val="auto"/>
          <w:sz w:val="20"/>
        </w:rPr>
      </w:pPr>
    </w:p>
    <w:p w14:paraId="51747BC8" w14:textId="77777777" w:rsidR="00AE4EE7" w:rsidRPr="00934C63" w:rsidRDefault="00AE4EE7" w:rsidP="00AE4EE7">
      <w:pPr>
        <w:widowControl w:val="0"/>
        <w:autoSpaceDE w:val="0"/>
        <w:autoSpaceDN w:val="0"/>
        <w:adjustRightInd w:val="0"/>
        <w:jc w:val="both"/>
        <w:rPr>
          <w:rFonts w:ascii="Arial" w:hAnsi="Arial" w:cs="Arial"/>
          <w:color w:val="auto"/>
          <w:sz w:val="20"/>
        </w:rPr>
      </w:pPr>
    </w:p>
    <w:p w14:paraId="7CBD7594" w14:textId="77777777" w:rsidR="00AE4EE7" w:rsidRPr="00934C63" w:rsidRDefault="00AE4EE7" w:rsidP="00AE4EE7">
      <w:pPr>
        <w:widowControl w:val="0"/>
        <w:autoSpaceDE w:val="0"/>
        <w:autoSpaceDN w:val="0"/>
        <w:adjustRightInd w:val="0"/>
        <w:jc w:val="both"/>
        <w:rPr>
          <w:rFonts w:ascii="Arial" w:hAnsi="Arial" w:cs="Arial"/>
          <w:color w:val="auto"/>
          <w:sz w:val="20"/>
        </w:rPr>
      </w:pPr>
    </w:p>
    <w:p w14:paraId="0B54AB60" w14:textId="77777777" w:rsidR="00AE4EE7" w:rsidRPr="00934C63" w:rsidRDefault="00AE4EE7" w:rsidP="00AE4EE7">
      <w:pPr>
        <w:widowControl w:val="0"/>
        <w:autoSpaceDE w:val="0"/>
        <w:autoSpaceDN w:val="0"/>
        <w:adjustRightInd w:val="0"/>
        <w:jc w:val="both"/>
        <w:rPr>
          <w:rFonts w:ascii="Arial" w:hAnsi="Arial" w:cs="Arial"/>
          <w:color w:val="auto"/>
          <w:sz w:val="20"/>
        </w:rPr>
      </w:pPr>
    </w:p>
    <w:p w14:paraId="4A3F380C" w14:textId="77777777" w:rsidR="00AE4EE7" w:rsidRPr="00934C63" w:rsidRDefault="00AE4EE7" w:rsidP="00AE4EE7">
      <w:pPr>
        <w:widowControl w:val="0"/>
        <w:autoSpaceDE w:val="0"/>
        <w:autoSpaceDN w:val="0"/>
        <w:adjustRightInd w:val="0"/>
        <w:jc w:val="both"/>
        <w:rPr>
          <w:rFonts w:ascii="Arial" w:hAnsi="Arial" w:cs="Arial"/>
          <w:color w:val="auto"/>
          <w:sz w:val="20"/>
        </w:rPr>
      </w:pPr>
    </w:p>
    <w:p w14:paraId="76560AB5" w14:textId="77777777" w:rsidR="00AE4EE7" w:rsidRPr="00934C63" w:rsidRDefault="00AE4EE7" w:rsidP="00AE4EE7">
      <w:pPr>
        <w:widowControl w:val="0"/>
        <w:jc w:val="center"/>
        <w:rPr>
          <w:rFonts w:ascii="Arial" w:hAnsi="Arial" w:cs="Arial"/>
          <w:sz w:val="20"/>
        </w:rPr>
      </w:pPr>
      <w:r w:rsidRPr="00934C63">
        <w:rPr>
          <w:rFonts w:ascii="Arial" w:hAnsi="Arial" w:cs="Arial"/>
          <w:sz w:val="20"/>
        </w:rPr>
        <w:t>………………………….………………………..</w:t>
      </w:r>
    </w:p>
    <w:p w14:paraId="5DE5C69A" w14:textId="77777777" w:rsidR="00AE4EE7" w:rsidRDefault="00AE4EE7" w:rsidP="00AE4EE7">
      <w:pPr>
        <w:widowControl w:val="0"/>
        <w:jc w:val="center"/>
        <w:rPr>
          <w:rFonts w:ascii="Arial" w:hAnsi="Arial" w:cs="Arial"/>
          <w:b/>
          <w:sz w:val="20"/>
        </w:rPr>
      </w:pPr>
      <w:r w:rsidRPr="006D7D60">
        <w:rPr>
          <w:rFonts w:ascii="Arial" w:hAnsi="Arial" w:cs="Arial"/>
          <w:b/>
          <w:sz w:val="20"/>
        </w:rPr>
        <w:t xml:space="preserve">Firma, Nombres y Apellidos del representante </w:t>
      </w:r>
    </w:p>
    <w:p w14:paraId="5300DDBB" w14:textId="77777777" w:rsidR="00AE4EE7" w:rsidRPr="006D7D60" w:rsidRDefault="00AE4EE7" w:rsidP="00AE4EE7">
      <w:pPr>
        <w:widowControl w:val="0"/>
        <w:jc w:val="center"/>
        <w:rPr>
          <w:rFonts w:ascii="Arial" w:hAnsi="Arial" w:cs="Arial"/>
          <w:b/>
          <w:sz w:val="20"/>
        </w:rPr>
      </w:pPr>
      <w:r w:rsidRPr="006D7D60">
        <w:rPr>
          <w:rFonts w:ascii="Arial" w:hAnsi="Arial" w:cs="Arial"/>
          <w:b/>
          <w:sz w:val="20"/>
        </w:rPr>
        <w:t>común del consorcio</w:t>
      </w:r>
    </w:p>
    <w:p w14:paraId="63473C54" w14:textId="77777777" w:rsidR="00AE4EE7" w:rsidRPr="003F1F91" w:rsidRDefault="00AE4EE7" w:rsidP="00AE4EE7">
      <w:pPr>
        <w:widowControl w:val="0"/>
        <w:jc w:val="both"/>
        <w:rPr>
          <w:rFonts w:ascii="Arial" w:hAnsi="Arial" w:cs="Arial"/>
          <w:sz w:val="20"/>
        </w:rPr>
      </w:pPr>
    </w:p>
    <w:p w14:paraId="3EE243D9" w14:textId="77777777" w:rsidR="00AE4EE7" w:rsidRPr="003F1F91" w:rsidRDefault="00AE4EE7" w:rsidP="00AE4EE7">
      <w:pPr>
        <w:widowControl w:val="0"/>
        <w:jc w:val="both"/>
        <w:rPr>
          <w:rFonts w:ascii="Arial" w:hAnsi="Arial" w:cs="Arial"/>
          <w:sz w:val="20"/>
        </w:rPr>
      </w:pPr>
    </w:p>
    <w:tbl>
      <w:tblPr>
        <w:tblStyle w:val="Tablaconcuadrcula1clara-nfasis510"/>
        <w:tblW w:w="8930" w:type="dxa"/>
        <w:tblInd w:w="137" w:type="dxa"/>
        <w:tblLook w:val="04A0" w:firstRow="1" w:lastRow="0" w:firstColumn="1" w:lastColumn="0" w:noHBand="0" w:noVBand="1"/>
      </w:tblPr>
      <w:tblGrid>
        <w:gridCol w:w="8930"/>
      </w:tblGrid>
      <w:tr w:rsidR="00AE4EE7" w:rsidRPr="00AE4EE7" w14:paraId="1E6B7C64" w14:textId="77777777" w:rsidTr="00823E6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951B3CD" w14:textId="77777777" w:rsidR="00AE4EE7" w:rsidRPr="00AE4EE7" w:rsidRDefault="00AE4EE7" w:rsidP="00823E60">
            <w:pPr>
              <w:jc w:val="both"/>
              <w:rPr>
                <w:rFonts w:ascii="Arial" w:hAnsi="Arial" w:cs="Arial"/>
                <w:color w:val="3333CC"/>
                <w:sz w:val="20"/>
                <w:lang w:val="es-ES"/>
              </w:rPr>
            </w:pPr>
            <w:r w:rsidRPr="00AE4EE7">
              <w:rPr>
                <w:rFonts w:ascii="Arial" w:hAnsi="Arial" w:cs="Arial"/>
                <w:color w:val="0000FF"/>
                <w:sz w:val="20"/>
                <w:lang w:val="es-ES"/>
              </w:rPr>
              <w:t>Importante</w:t>
            </w:r>
          </w:p>
        </w:tc>
      </w:tr>
      <w:tr w:rsidR="00AE4EE7" w:rsidRPr="00AE4EE7" w14:paraId="1456EC95" w14:textId="77777777" w:rsidTr="00823E60">
        <w:trPr>
          <w:trHeight w:val="1295"/>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1C8FD5A8" w14:textId="77777777" w:rsidR="00AE4EE7" w:rsidRPr="00AE4EE7" w:rsidRDefault="00AE4EE7" w:rsidP="00AE4EE7">
            <w:pPr>
              <w:pStyle w:val="Prrafodelista"/>
              <w:widowControl w:val="0"/>
              <w:numPr>
                <w:ilvl w:val="0"/>
                <w:numId w:val="23"/>
              </w:numPr>
              <w:tabs>
                <w:tab w:val="left" w:pos="0"/>
                <w:tab w:val="left" w:pos="284"/>
              </w:tabs>
              <w:ind w:left="317"/>
              <w:jc w:val="both"/>
              <w:rPr>
                <w:rFonts w:ascii="Arial" w:hAnsi="Arial" w:cs="Arial"/>
                <w:b w:val="0"/>
                <w:sz w:val="20"/>
              </w:rPr>
            </w:pPr>
            <w:r w:rsidRPr="00AE4EE7">
              <w:rPr>
                <w:rFonts w:ascii="Arial" w:hAnsi="Arial" w:cs="Arial"/>
                <w:b w:val="0"/>
                <w:i/>
                <w:color w:val="0000FF"/>
                <w:sz w:val="20"/>
              </w:rPr>
              <w:t>Para asignar la bonificación, el comité de selección, verifica el domicilio consignado de los integrantes del consorcio, en el Registro Nacional de Proveedores (RNP).</w:t>
            </w:r>
          </w:p>
          <w:p w14:paraId="550452E4" w14:textId="77777777" w:rsidR="00AE4EE7" w:rsidRPr="00AE4EE7" w:rsidRDefault="00AE4EE7" w:rsidP="00823E60">
            <w:pPr>
              <w:pStyle w:val="Prrafodelista"/>
              <w:widowControl w:val="0"/>
              <w:tabs>
                <w:tab w:val="left" w:pos="0"/>
                <w:tab w:val="left" w:pos="284"/>
              </w:tabs>
              <w:ind w:left="317"/>
              <w:jc w:val="both"/>
              <w:rPr>
                <w:rFonts w:ascii="Arial" w:hAnsi="Arial" w:cs="Arial"/>
                <w:b w:val="0"/>
                <w:sz w:val="20"/>
              </w:rPr>
            </w:pPr>
          </w:p>
          <w:p w14:paraId="21ECCBE6" w14:textId="77777777" w:rsidR="00AE4EE7" w:rsidRPr="00AE4EE7" w:rsidRDefault="00AE4EE7" w:rsidP="00AE4EE7">
            <w:pPr>
              <w:pStyle w:val="Prrafodelista"/>
              <w:widowControl w:val="0"/>
              <w:numPr>
                <w:ilvl w:val="0"/>
                <w:numId w:val="23"/>
              </w:numPr>
              <w:ind w:left="317"/>
              <w:jc w:val="both"/>
              <w:rPr>
                <w:rFonts w:ascii="Arial" w:hAnsi="Arial" w:cs="Arial"/>
                <w:color w:val="0000FF"/>
                <w:sz w:val="20"/>
                <w:lang w:val="es-ES"/>
              </w:rPr>
            </w:pPr>
            <w:r w:rsidRPr="00AE4EE7">
              <w:rPr>
                <w:rFonts w:ascii="Arial" w:hAnsi="Arial" w:cs="Arial"/>
                <w:b w:val="0"/>
                <w:i/>
                <w:color w:val="0000FF"/>
                <w:sz w:val="20"/>
              </w:rPr>
              <w:t>Para que un consorcio pueda acceder a la bonificación, cada uno de sus integrantes debe cumplir con las condiciones establecidas en el literal f) del artículo 50 del Reglamento.</w:t>
            </w:r>
          </w:p>
        </w:tc>
      </w:tr>
    </w:tbl>
    <w:p w14:paraId="65BEC22E" w14:textId="77777777" w:rsidR="00AE4EE7" w:rsidRPr="003F1F91" w:rsidRDefault="00AE4EE7" w:rsidP="00AE4EE7">
      <w:pPr>
        <w:widowControl w:val="0"/>
        <w:jc w:val="both"/>
        <w:rPr>
          <w:rFonts w:ascii="Arial" w:hAnsi="Arial" w:cs="Arial"/>
          <w:sz w:val="20"/>
        </w:rPr>
      </w:pPr>
    </w:p>
    <w:p w14:paraId="622C4570" w14:textId="77777777" w:rsidR="00AE4EE7" w:rsidRPr="003F1F91" w:rsidRDefault="00AE4EE7" w:rsidP="00AE4EE7">
      <w:pPr>
        <w:rPr>
          <w:rFonts w:ascii="Arial" w:hAnsi="Arial" w:cs="Arial"/>
          <w:strike/>
          <w:sz w:val="20"/>
        </w:rPr>
      </w:pPr>
    </w:p>
    <w:p w14:paraId="3628048F" w14:textId="77777777" w:rsidR="00AE4EE7" w:rsidRPr="003F1F91" w:rsidRDefault="00AE4EE7" w:rsidP="00774A65">
      <w:pPr>
        <w:rPr>
          <w:rFonts w:ascii="Arial" w:hAnsi="Arial" w:cs="Arial"/>
          <w:strike/>
          <w:sz w:val="20"/>
        </w:rPr>
      </w:pPr>
    </w:p>
    <w:sectPr w:rsidR="00AE4EE7" w:rsidRPr="003F1F91" w:rsidSect="000048BE">
      <w:headerReference w:type="even" r:id="rId30"/>
      <w:headerReference w:type="default" r:id="rId31"/>
      <w:footerReference w:type="even" r:id="rId32"/>
      <w:footerReference w:type="default" r:id="rId33"/>
      <w:pgSz w:w="11907" w:h="16839" w:code="9"/>
      <w:pgMar w:top="1418" w:right="1418" w:bottom="1134"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8BE470" w14:textId="77777777" w:rsidR="00680656" w:rsidRDefault="00680656">
      <w:r>
        <w:separator/>
      </w:r>
    </w:p>
  </w:endnote>
  <w:endnote w:type="continuationSeparator" w:id="0">
    <w:p w14:paraId="0FD43E85" w14:textId="77777777" w:rsidR="00680656" w:rsidRDefault="00680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5A93A" w14:textId="77777777" w:rsidR="00823E60" w:rsidRDefault="00823E60">
    <w:pPr>
      <w:rPr>
        <w:sz w:val="20"/>
      </w:rPr>
    </w:pPr>
  </w:p>
  <w:p w14:paraId="6E09EB43" w14:textId="77777777" w:rsidR="00823E60" w:rsidRDefault="00823E60">
    <w:pPr>
      <w:pStyle w:val="Piedepgina"/>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896A5" w14:textId="77777777" w:rsidR="00823E60" w:rsidRDefault="00823E60">
    <w:pPr>
      <w:pStyle w:val="Piedepgina"/>
    </w:pPr>
    <w:r>
      <w:rPr>
        <w:noProof/>
      </w:rPr>
      <mc:AlternateContent>
        <mc:Choice Requires="wps">
          <w:drawing>
            <wp:anchor distT="0" distB="0" distL="114300" distR="114300" simplePos="0" relativeHeight="251671040" behindDoc="0" locked="0" layoutInCell="0" allowOverlap="1" wp14:anchorId="71242830" wp14:editId="1326BF6A">
              <wp:simplePos x="0" y="0"/>
              <wp:positionH relativeFrom="page">
                <wp:posOffset>6818630</wp:posOffset>
              </wp:positionH>
              <wp:positionV relativeFrom="page">
                <wp:posOffset>10116820</wp:posOffset>
              </wp:positionV>
              <wp:extent cx="284480" cy="284480"/>
              <wp:effectExtent l="0" t="0" r="1270" b="1270"/>
              <wp:wrapNone/>
              <wp:docPr id="21"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701F9A46" w14:textId="0907D5AD" w:rsidR="00823E60" w:rsidRPr="000F6A09" w:rsidRDefault="00823E60">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377DAF" w:rsidRPr="00377DAF">
                            <w:rPr>
                              <w:rFonts w:ascii="Tw Cen MT" w:hAnsi="Tw Cen MT"/>
                              <w:i/>
                              <w:noProof/>
                              <w:color w:val="FFFFFF"/>
                              <w:sz w:val="18"/>
                              <w:szCs w:val="18"/>
                              <w:lang w:val="es-ES"/>
                            </w:rPr>
                            <w:t>10</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1242830" id="Óvalo 21" o:spid="_x0000_s1028" style="position:absolute;margin-left:536.9pt;margin-top:796.6pt;width:22.4pt;height:22.4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" o:allowincell="f" fillcolor="#d34817" stroked="f">
              <v:textbox inset="0,0,0,0">
                <w:txbxContent>
                  <w:p w14:paraId="701F9A46" w14:textId="0907D5AD" w:rsidR="00823E60" w:rsidRPr="000F6A09" w:rsidRDefault="00823E60">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377DAF" w:rsidRPr="00377DAF">
                      <w:rPr>
                        <w:rFonts w:ascii="Tw Cen MT" w:hAnsi="Tw Cen MT"/>
                        <w:i/>
                        <w:noProof/>
                        <w:color w:val="FFFFFF"/>
                        <w:sz w:val="18"/>
                        <w:szCs w:val="18"/>
                        <w:lang w:val="es-ES"/>
                      </w:rPr>
                      <w:t>10</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E621CE" w14:textId="77777777" w:rsidR="00823E60" w:rsidRDefault="00823E60">
    <w:pPr>
      <w:rPr>
        <w:sz w:val="20"/>
      </w:rPr>
    </w:pPr>
    <w:r>
      <w:rPr>
        <w:noProof/>
        <w:sz w:val="20"/>
      </w:rPr>
      <mc:AlternateContent>
        <mc:Choice Requires="wps">
          <w:drawing>
            <wp:anchor distT="0" distB="0" distL="114300" distR="114300" simplePos="0" relativeHeight="251668992" behindDoc="0" locked="0" layoutInCell="0" allowOverlap="1" wp14:anchorId="5089F04B" wp14:editId="56D43C38">
              <wp:simplePos x="0" y="0"/>
              <wp:positionH relativeFrom="page">
                <wp:posOffset>447675</wp:posOffset>
              </wp:positionH>
              <wp:positionV relativeFrom="page">
                <wp:posOffset>10095230</wp:posOffset>
              </wp:positionV>
              <wp:extent cx="285115" cy="285115"/>
              <wp:effectExtent l="0" t="0" r="635" b="635"/>
              <wp:wrapNone/>
              <wp:docPr id="22"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32810E64" w14:textId="48ED3B6B" w:rsidR="00823E60" w:rsidRPr="000F6A09" w:rsidRDefault="00823E60">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377DAF" w:rsidRPr="00377DAF">
                            <w:rPr>
                              <w:rFonts w:ascii="Tw Cen MT" w:hAnsi="Tw Cen MT"/>
                              <w:i/>
                              <w:noProof/>
                              <w:color w:val="FFFFFF"/>
                              <w:sz w:val="18"/>
                              <w:szCs w:val="18"/>
                              <w:lang w:val="es-ES"/>
                            </w:rPr>
                            <w:t>9</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089F04B" id="Óvalo 18" o:spid="_x0000_s1029" style="position:absolute;margin-left:35.25pt;margin-top:794.9pt;width:22.45pt;height:22.4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" o:allowincell="f" fillcolor="#d34817" stroked="f">
              <v:textbox inset="0,0,0,0">
                <w:txbxContent>
                  <w:p w14:paraId="32810E64" w14:textId="48ED3B6B" w:rsidR="00823E60" w:rsidRPr="000F6A09" w:rsidRDefault="00823E60">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377DAF" w:rsidRPr="00377DAF">
                      <w:rPr>
                        <w:rFonts w:ascii="Tw Cen MT" w:hAnsi="Tw Cen MT"/>
                        <w:i/>
                        <w:noProof/>
                        <w:color w:val="FFFFFF"/>
                        <w:sz w:val="18"/>
                        <w:szCs w:val="18"/>
                        <w:lang w:val="es-ES"/>
                      </w:rPr>
                      <w:t>9</w:t>
                    </w:r>
                    <w:r w:rsidRPr="000F6A09">
                      <w:rPr>
                        <w:rFonts w:ascii="Tw Cen MT" w:hAnsi="Tw Cen MT"/>
                        <w:i/>
                        <w:color w:val="FFFFFF"/>
                        <w:sz w:val="18"/>
                        <w:szCs w:val="18"/>
                      </w:rPr>
                      <w:fldChar w:fldCharType="end"/>
                    </w:r>
                  </w:p>
                </w:txbxContent>
              </v:textbox>
              <w10:wrap anchorx="page" anchory="page"/>
            </v:oval>
          </w:pict>
        </mc:Fallback>
      </mc:AlternateContent>
    </w:r>
  </w:p>
  <w:p w14:paraId="33ABA9C3" w14:textId="77777777" w:rsidR="00823E60" w:rsidRDefault="00823E60">
    <w:pPr>
      <w:pStyle w:val="Piedepgina"/>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C4445F" w14:textId="77777777" w:rsidR="00823E60" w:rsidRDefault="00823E60">
    <w:pPr>
      <w:pStyle w:val="Piedepgina"/>
    </w:pPr>
    <w:r>
      <w:rPr>
        <w:noProof/>
      </w:rPr>
      <mc:AlternateContent>
        <mc:Choice Requires="wps">
          <w:drawing>
            <wp:anchor distT="0" distB="0" distL="114300" distR="114300" simplePos="0" relativeHeight="251660800" behindDoc="0" locked="0" layoutInCell="0" allowOverlap="1" wp14:anchorId="091E06F1" wp14:editId="5FFD02FF">
              <wp:simplePos x="0" y="0"/>
              <wp:positionH relativeFrom="page">
                <wp:posOffset>9949180</wp:posOffset>
              </wp:positionH>
              <wp:positionV relativeFrom="page">
                <wp:posOffset>6915150</wp:posOffset>
              </wp:positionV>
              <wp:extent cx="285115" cy="285115"/>
              <wp:effectExtent l="0" t="0" r="635" b="635"/>
              <wp:wrapNone/>
              <wp:docPr id="7"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745C3949" w14:textId="240D5402" w:rsidR="00823E60" w:rsidRPr="000F6A09" w:rsidRDefault="00823E60"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377DAF" w:rsidRPr="00377DAF">
                            <w:rPr>
                              <w:rFonts w:ascii="Tw Cen MT" w:hAnsi="Tw Cen MT"/>
                              <w:i/>
                              <w:noProof/>
                              <w:color w:val="FFFFFF"/>
                              <w:sz w:val="18"/>
                              <w:szCs w:val="18"/>
                              <w:lang w:val="es-ES"/>
                            </w:rPr>
                            <w:t>44</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91E06F1" id="_x0000_s1030" style="position:absolute;margin-left:783.4pt;margin-top:544.5pt;width:22.45pt;height:22.4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" o:allowincell="f" fillcolor="#d34817" stroked="f">
              <v:textbox inset="0,0,0,0">
                <w:txbxContent>
                  <w:p w14:paraId="745C3949" w14:textId="240D5402" w:rsidR="00823E60" w:rsidRPr="000F6A09" w:rsidRDefault="00823E60"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377DAF" w:rsidRPr="00377DAF">
                      <w:rPr>
                        <w:rFonts w:ascii="Tw Cen MT" w:hAnsi="Tw Cen MT"/>
                        <w:i/>
                        <w:noProof/>
                        <w:color w:val="FFFFFF"/>
                        <w:sz w:val="18"/>
                        <w:szCs w:val="18"/>
                        <w:lang w:val="es-ES"/>
                      </w:rPr>
                      <w:t>44</w:t>
                    </w:r>
                    <w:r w:rsidRPr="000F6A09">
                      <w:rPr>
                        <w:rFonts w:ascii="Tw Cen MT" w:hAnsi="Tw Cen MT"/>
                        <w:i/>
                        <w:color w:val="FFFFFF"/>
                        <w:sz w:val="18"/>
                        <w:szCs w:val="18"/>
                      </w:rPr>
                      <w:fldChar w:fldCharType="end"/>
                    </w:r>
                  </w:p>
                </w:txbxContent>
              </v:textbox>
              <w10:wrap anchorx="page" anchory="page"/>
            </v:oval>
          </w:pict>
        </mc:Fallback>
      </mc:AlternateContent>
    </w:r>
    <w:r>
      <w:rPr>
        <w:noProof/>
      </w:rPr>
      <mc:AlternateContent>
        <mc:Choice Requires="wps">
          <w:drawing>
            <wp:anchor distT="0" distB="0" distL="114300" distR="114300" simplePos="0" relativeHeight="251654656" behindDoc="0" locked="0" layoutInCell="0" allowOverlap="1" wp14:anchorId="0868DA5D" wp14:editId="398DE093">
              <wp:simplePos x="0" y="0"/>
              <wp:positionH relativeFrom="page">
                <wp:posOffset>6818630</wp:posOffset>
              </wp:positionH>
              <wp:positionV relativeFrom="page">
                <wp:posOffset>10116820</wp:posOffset>
              </wp:positionV>
              <wp:extent cx="284480" cy="284480"/>
              <wp:effectExtent l="0" t="0" r="1270" b="1270"/>
              <wp:wrapNone/>
              <wp:docPr id="6"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778E77AE" w14:textId="3458E3C0" w:rsidR="00823E60" w:rsidRPr="000F6A09" w:rsidRDefault="00823E60">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377DAF" w:rsidRPr="00377DAF">
                            <w:rPr>
                              <w:rFonts w:ascii="Tw Cen MT" w:hAnsi="Tw Cen MT"/>
                              <w:i/>
                              <w:noProof/>
                              <w:color w:val="FFFFFF"/>
                              <w:sz w:val="18"/>
                              <w:szCs w:val="18"/>
                              <w:lang w:val="es-ES"/>
                            </w:rPr>
                            <w:t>44</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868DA5D" id="_x0000_s1031" style="position:absolute;margin-left:536.9pt;margin-top:796.6pt;width:22.4pt;height:22.4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" o:allowincell="f" fillcolor="#d34817" stroked="f">
              <v:textbox inset="0,0,0,0">
                <w:txbxContent>
                  <w:p w14:paraId="778E77AE" w14:textId="3458E3C0" w:rsidR="00823E60" w:rsidRPr="000F6A09" w:rsidRDefault="00823E60">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377DAF" w:rsidRPr="00377DAF">
                      <w:rPr>
                        <w:rFonts w:ascii="Tw Cen MT" w:hAnsi="Tw Cen MT"/>
                        <w:i/>
                        <w:noProof/>
                        <w:color w:val="FFFFFF"/>
                        <w:sz w:val="18"/>
                        <w:szCs w:val="18"/>
                        <w:lang w:val="es-ES"/>
                      </w:rPr>
                      <w:t>44</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7C948" w14:textId="77777777" w:rsidR="00823E60" w:rsidRDefault="00823E60">
    <w:pPr>
      <w:rPr>
        <w:sz w:val="20"/>
      </w:rPr>
    </w:pPr>
    <w:r>
      <w:rPr>
        <w:noProof/>
        <w:sz w:val="20"/>
      </w:rPr>
      <mc:AlternateContent>
        <mc:Choice Requires="wps">
          <w:drawing>
            <wp:anchor distT="0" distB="0" distL="114300" distR="114300" simplePos="0" relativeHeight="251659776" behindDoc="0" locked="0" layoutInCell="0" allowOverlap="1" wp14:anchorId="12ED497D" wp14:editId="3428EAF8">
              <wp:simplePos x="0" y="0"/>
              <wp:positionH relativeFrom="page">
                <wp:posOffset>500380</wp:posOffset>
              </wp:positionH>
              <wp:positionV relativeFrom="page">
                <wp:posOffset>6839585</wp:posOffset>
              </wp:positionV>
              <wp:extent cx="285115" cy="285115"/>
              <wp:effectExtent l="0" t="0" r="635" b="635"/>
              <wp:wrapNone/>
              <wp:docPr id="5"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1B52A4C5" w14:textId="609B4BCC" w:rsidR="00823E60" w:rsidRPr="000F6A09" w:rsidRDefault="00823E60"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377DAF" w:rsidRPr="00377DAF">
                            <w:rPr>
                              <w:rFonts w:ascii="Tw Cen MT" w:hAnsi="Tw Cen MT"/>
                              <w:i/>
                              <w:noProof/>
                              <w:color w:val="FFFFFF"/>
                              <w:sz w:val="18"/>
                              <w:szCs w:val="18"/>
                              <w:lang w:val="es-ES"/>
                            </w:rPr>
                            <w:t>45</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2ED497D" id="_x0000_s1032" style="position:absolute;margin-left:39.4pt;margin-top:538.55pt;width:22.45pt;height:22.4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zjVTQIAAHc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" o:allowincell="f" fillcolor="#d34817" stroked="f">
              <v:textbox inset="0,0,0,0">
                <w:txbxContent>
                  <w:p w14:paraId="1B52A4C5" w14:textId="609B4BCC" w:rsidR="00823E60" w:rsidRPr="000F6A09" w:rsidRDefault="00823E60"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377DAF" w:rsidRPr="00377DAF">
                      <w:rPr>
                        <w:rFonts w:ascii="Tw Cen MT" w:hAnsi="Tw Cen MT"/>
                        <w:i/>
                        <w:noProof/>
                        <w:color w:val="FFFFFF"/>
                        <w:sz w:val="18"/>
                        <w:szCs w:val="18"/>
                        <w:lang w:val="es-ES"/>
                      </w:rPr>
                      <w:t>45</w:t>
                    </w:r>
                    <w:r w:rsidRPr="000F6A09">
                      <w:rPr>
                        <w:rFonts w:ascii="Tw Cen MT" w:hAnsi="Tw Cen MT"/>
                        <w:i/>
                        <w:color w:val="FFFFFF"/>
                        <w:sz w:val="18"/>
                        <w:szCs w:val="18"/>
                      </w:rPr>
                      <w:fldChar w:fldCharType="end"/>
                    </w:r>
                  </w:p>
                </w:txbxContent>
              </v:textbox>
              <w10:wrap anchorx="page" anchory="page"/>
            </v:oval>
          </w:pict>
        </mc:Fallback>
      </mc:AlternateContent>
    </w:r>
    <w:r>
      <w:rPr>
        <w:noProof/>
        <w:sz w:val="20"/>
      </w:rPr>
      <mc:AlternateContent>
        <mc:Choice Requires="wps">
          <w:drawing>
            <wp:anchor distT="0" distB="0" distL="114300" distR="114300" simplePos="0" relativeHeight="251652608" behindDoc="0" locked="0" layoutInCell="0" allowOverlap="1" wp14:anchorId="20CB0C87" wp14:editId="28AC681E">
              <wp:simplePos x="0" y="0"/>
              <wp:positionH relativeFrom="page">
                <wp:posOffset>447675</wp:posOffset>
              </wp:positionH>
              <wp:positionV relativeFrom="page">
                <wp:posOffset>10095230</wp:posOffset>
              </wp:positionV>
              <wp:extent cx="285115" cy="285115"/>
              <wp:effectExtent l="0" t="0" r="635" b="635"/>
              <wp:wrapNone/>
              <wp:docPr id="4"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1507E02C" w14:textId="39DB6F40" w:rsidR="00823E60" w:rsidRPr="000F6A09" w:rsidRDefault="00823E60">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377DAF" w:rsidRPr="00377DAF">
                            <w:rPr>
                              <w:rFonts w:ascii="Tw Cen MT" w:hAnsi="Tw Cen MT"/>
                              <w:i/>
                              <w:noProof/>
                              <w:color w:val="FFFFFF"/>
                              <w:sz w:val="18"/>
                              <w:szCs w:val="18"/>
                              <w:lang w:val="es-ES"/>
                            </w:rPr>
                            <w:t>45</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0CB0C87" id="_x0000_s1033" style="position:absolute;margin-left:35.25pt;margin-top:794.9pt;width:22.45pt;height:22.4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NIcTQIAAHc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" o:allowincell="f" fillcolor="#d34817" stroked="f">
              <v:textbox inset="0,0,0,0">
                <w:txbxContent>
                  <w:p w14:paraId="1507E02C" w14:textId="39DB6F40" w:rsidR="00823E60" w:rsidRPr="000F6A09" w:rsidRDefault="00823E60">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377DAF" w:rsidRPr="00377DAF">
                      <w:rPr>
                        <w:rFonts w:ascii="Tw Cen MT" w:hAnsi="Tw Cen MT"/>
                        <w:i/>
                        <w:noProof/>
                        <w:color w:val="FFFFFF"/>
                        <w:sz w:val="18"/>
                        <w:szCs w:val="18"/>
                        <w:lang w:val="es-ES"/>
                      </w:rPr>
                      <w:t>45</w:t>
                    </w:r>
                    <w:r w:rsidRPr="000F6A09">
                      <w:rPr>
                        <w:rFonts w:ascii="Tw Cen MT" w:hAnsi="Tw Cen MT"/>
                        <w:i/>
                        <w:color w:val="FFFFFF"/>
                        <w:sz w:val="18"/>
                        <w:szCs w:val="18"/>
                      </w:rPr>
                      <w:fldChar w:fldCharType="end"/>
                    </w:r>
                  </w:p>
                </w:txbxContent>
              </v:textbox>
              <w10:wrap anchorx="page" anchory="page"/>
            </v:oval>
          </w:pict>
        </mc:Fallback>
      </mc:AlternateContent>
    </w:r>
  </w:p>
  <w:p w14:paraId="0ED1A720" w14:textId="77777777" w:rsidR="00823E60" w:rsidRDefault="00823E60">
    <w:pPr>
      <w:pStyle w:val="Piedepgina"/>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82DBD" w14:textId="77777777" w:rsidR="00823E60" w:rsidRDefault="00823E60">
    <w:pPr>
      <w:pStyle w:val="Piedepgina"/>
    </w:pPr>
    <w:r>
      <w:rPr>
        <w:noProof/>
      </w:rPr>
      <mc:AlternateContent>
        <mc:Choice Requires="wps">
          <w:drawing>
            <wp:anchor distT="0" distB="0" distL="114300" distR="114300" simplePos="0" relativeHeight="251663872" behindDoc="0" locked="0" layoutInCell="0" allowOverlap="1" wp14:anchorId="2CC5DA54" wp14:editId="3D559C10">
              <wp:simplePos x="0" y="0"/>
              <wp:positionH relativeFrom="page">
                <wp:posOffset>6818630</wp:posOffset>
              </wp:positionH>
              <wp:positionV relativeFrom="page">
                <wp:posOffset>10116820</wp:posOffset>
              </wp:positionV>
              <wp:extent cx="284480" cy="284480"/>
              <wp:effectExtent l="0" t="0" r="1270" b="1270"/>
              <wp:wrapNone/>
              <wp:docPr id="34"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45DF50DA" w14:textId="634196D3" w:rsidR="00823E60" w:rsidRPr="000F6A09" w:rsidRDefault="00823E60">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377DAF" w:rsidRPr="00377DAF">
                            <w:rPr>
                              <w:rFonts w:ascii="Tw Cen MT" w:hAnsi="Tw Cen MT"/>
                              <w:i/>
                              <w:noProof/>
                              <w:color w:val="FFFFFF"/>
                              <w:sz w:val="18"/>
                              <w:szCs w:val="18"/>
                              <w:lang w:val="es-ES"/>
                            </w:rPr>
                            <w:t>48</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CC5DA54" id="_x0000_s1034" style="position:absolute;margin-left:536.9pt;margin-top:796.6pt;width:22.4pt;height:22.4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" o:allowincell="f" fillcolor="#d34817" stroked="f">
              <v:textbox inset="0,0,0,0">
                <w:txbxContent>
                  <w:p w14:paraId="45DF50DA" w14:textId="634196D3" w:rsidR="00823E60" w:rsidRPr="000F6A09" w:rsidRDefault="00823E60">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377DAF" w:rsidRPr="00377DAF">
                      <w:rPr>
                        <w:rFonts w:ascii="Tw Cen MT" w:hAnsi="Tw Cen MT"/>
                        <w:i/>
                        <w:noProof/>
                        <w:color w:val="FFFFFF"/>
                        <w:sz w:val="18"/>
                        <w:szCs w:val="18"/>
                        <w:lang w:val="es-ES"/>
                      </w:rPr>
                      <w:t>48</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10CEA4" w14:textId="77777777" w:rsidR="00823E60" w:rsidRDefault="00823E60">
    <w:pPr>
      <w:rPr>
        <w:sz w:val="20"/>
      </w:rPr>
    </w:pPr>
    <w:r>
      <w:rPr>
        <w:noProof/>
        <w:sz w:val="20"/>
      </w:rPr>
      <mc:AlternateContent>
        <mc:Choice Requires="wps">
          <w:drawing>
            <wp:anchor distT="0" distB="0" distL="114300" distR="114300" simplePos="0" relativeHeight="251662848" behindDoc="0" locked="0" layoutInCell="0" allowOverlap="1" wp14:anchorId="1850D999" wp14:editId="70B87681">
              <wp:simplePos x="0" y="0"/>
              <wp:positionH relativeFrom="page">
                <wp:posOffset>552450</wp:posOffset>
              </wp:positionH>
              <wp:positionV relativeFrom="page">
                <wp:posOffset>10068560</wp:posOffset>
              </wp:positionV>
              <wp:extent cx="285115" cy="285115"/>
              <wp:effectExtent l="0" t="0" r="635" b="635"/>
              <wp:wrapNone/>
              <wp:docPr id="37"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27EEDE1B" w14:textId="2BB78D30" w:rsidR="00823E60" w:rsidRPr="001802FF" w:rsidRDefault="00823E60" w:rsidP="00FA602C">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377DAF" w:rsidRPr="00377DAF">
                            <w:rPr>
                              <w:rFonts w:ascii="Tw Cen MT" w:hAnsi="Tw Cen MT"/>
                              <w:i/>
                              <w:noProof/>
                              <w:color w:val="FFFFFF"/>
                              <w:sz w:val="18"/>
                              <w:szCs w:val="18"/>
                              <w:lang w:val="es-ES"/>
                            </w:rPr>
                            <w:t>47</w:t>
                          </w:r>
                          <w:r w:rsidRPr="001802FF">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850D999" id="_x0000_s1035" style="position:absolute;margin-left:43.5pt;margin-top:792.8pt;width:22.45pt;height:22.4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" o:allowincell="f" fillcolor="#d34817" stroked="f">
              <v:textbox inset="0,0,0,0">
                <w:txbxContent>
                  <w:p w14:paraId="27EEDE1B" w14:textId="2BB78D30" w:rsidR="00823E60" w:rsidRPr="001802FF" w:rsidRDefault="00823E60" w:rsidP="00FA602C">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377DAF" w:rsidRPr="00377DAF">
                      <w:rPr>
                        <w:rFonts w:ascii="Tw Cen MT" w:hAnsi="Tw Cen MT"/>
                        <w:i/>
                        <w:noProof/>
                        <w:color w:val="FFFFFF"/>
                        <w:sz w:val="18"/>
                        <w:szCs w:val="18"/>
                        <w:lang w:val="es-ES"/>
                      </w:rPr>
                      <w:t>47</w:t>
                    </w:r>
                    <w:r w:rsidRPr="001802FF">
                      <w:rPr>
                        <w:rFonts w:ascii="Tw Cen MT" w:hAnsi="Tw Cen MT"/>
                        <w:i/>
                        <w:color w:val="FFFFFF"/>
                        <w:sz w:val="18"/>
                        <w:szCs w:val="18"/>
                      </w:rPr>
                      <w:fldChar w:fldCharType="end"/>
                    </w:r>
                  </w:p>
                </w:txbxContent>
              </v:textbox>
              <w10:wrap anchorx="page" anchory="page"/>
            </v:oval>
          </w:pict>
        </mc:Fallback>
      </mc:AlternateContent>
    </w:r>
  </w:p>
  <w:p w14:paraId="6AD44F2E" w14:textId="77777777" w:rsidR="00823E60" w:rsidRDefault="00823E60">
    <w:pPr>
      <w:pStyle w:val="Piedepgina"/>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6D68CB" w14:textId="77777777" w:rsidR="00680656" w:rsidRDefault="00680656">
      <w:r>
        <w:separator/>
      </w:r>
    </w:p>
  </w:footnote>
  <w:footnote w:type="continuationSeparator" w:id="0">
    <w:p w14:paraId="0D49B65E" w14:textId="77777777" w:rsidR="00680656" w:rsidRDefault="00680656">
      <w:r>
        <w:continuationSeparator/>
      </w:r>
    </w:p>
  </w:footnote>
  <w:footnote w:id="1">
    <w:p w14:paraId="6FA72E58" w14:textId="77777777" w:rsidR="00823E60" w:rsidRDefault="00823E60" w:rsidP="006E341B">
      <w:pPr>
        <w:pStyle w:val="Textonotapie"/>
        <w:widowControl w:val="0"/>
        <w:ind w:left="300" w:hanging="300"/>
        <w:jc w:val="both"/>
        <w:rPr>
          <w:rFonts w:ascii="Arial" w:hAnsi="Arial" w:cs="Arial"/>
          <w:sz w:val="16"/>
          <w:szCs w:val="16"/>
          <w:lang w:val="es-ES"/>
        </w:rPr>
      </w:pPr>
      <w:r w:rsidRPr="006E29F4">
        <w:rPr>
          <w:rStyle w:val="Refdenotaalpie"/>
          <w:rFonts w:ascii="Arial" w:hAnsi="Arial" w:cs="Arial"/>
          <w:sz w:val="16"/>
          <w:szCs w:val="16"/>
        </w:rPr>
        <w:footnoteRef/>
      </w:r>
      <w:r w:rsidRPr="006E29F4">
        <w:rPr>
          <w:rFonts w:ascii="Arial" w:hAnsi="Arial" w:cs="Arial"/>
          <w:sz w:val="16"/>
          <w:szCs w:val="16"/>
        </w:rPr>
        <w:t xml:space="preserve"> </w:t>
      </w:r>
      <w:r w:rsidRPr="006E29F4">
        <w:rPr>
          <w:rFonts w:ascii="Arial" w:hAnsi="Arial" w:cs="Arial"/>
          <w:sz w:val="16"/>
          <w:szCs w:val="16"/>
        </w:rPr>
        <w:tab/>
      </w:r>
      <w:r w:rsidRPr="006E29F4">
        <w:rPr>
          <w:rFonts w:ascii="Arial" w:hAnsi="Arial" w:cs="Arial"/>
          <w:sz w:val="16"/>
          <w:szCs w:val="16"/>
          <w:lang w:val="es-ES"/>
        </w:rPr>
        <w:t>El monto del valor referencial indicado en esta sección de las bases no debe diferir del monto del valor referencial consignado en la ficha del procedimiento en el SEACE. No obstante, de existir contradicción entre estos montos, primará el monto del valor referencial indicado en las bases aprobadas.</w:t>
      </w:r>
    </w:p>
    <w:p w14:paraId="7BA9CCFE" w14:textId="77777777" w:rsidR="00823E60" w:rsidRPr="00BC1F05" w:rsidRDefault="00823E60" w:rsidP="006E341B">
      <w:pPr>
        <w:pStyle w:val="Textonotapie"/>
        <w:widowControl w:val="0"/>
        <w:ind w:left="300" w:hanging="300"/>
        <w:jc w:val="both"/>
        <w:rPr>
          <w:rFonts w:ascii="Arial" w:hAnsi="Arial" w:cs="Arial"/>
          <w:sz w:val="16"/>
          <w:szCs w:val="16"/>
        </w:rPr>
      </w:pPr>
      <w:r>
        <w:rPr>
          <w:rFonts w:ascii="Arial" w:hAnsi="Arial" w:cs="Arial"/>
          <w:sz w:val="16"/>
          <w:szCs w:val="16"/>
          <w:lang w:val="es-ES"/>
        </w:rPr>
        <w:tab/>
      </w:r>
    </w:p>
  </w:footnote>
  <w:footnote w:id="2">
    <w:p w14:paraId="3C2A232F" w14:textId="77777777" w:rsidR="00823E60" w:rsidRPr="00FF39E5" w:rsidRDefault="00823E60" w:rsidP="006E341B">
      <w:pPr>
        <w:pStyle w:val="Textonotapie"/>
        <w:tabs>
          <w:tab w:val="left" w:pos="284"/>
        </w:tabs>
        <w:ind w:left="284" w:hanging="284"/>
        <w:jc w:val="both"/>
        <w:rPr>
          <w:rFonts w:ascii="Arial" w:hAnsi="Arial" w:cs="Arial"/>
          <w:sz w:val="16"/>
          <w:szCs w:val="16"/>
          <w:lang w:val="es-ES"/>
        </w:rPr>
      </w:pPr>
      <w:r w:rsidRPr="00FF39E5">
        <w:rPr>
          <w:rStyle w:val="Refdenotaalpie"/>
          <w:rFonts w:ascii="Arial" w:hAnsi="Arial" w:cs="Arial"/>
          <w:sz w:val="16"/>
          <w:szCs w:val="16"/>
        </w:rPr>
        <w:footnoteRef/>
      </w:r>
      <w:r w:rsidRPr="00FF39E5">
        <w:rPr>
          <w:rStyle w:val="Refdenotaalpie"/>
          <w:rFonts w:ascii="Arial" w:hAnsi="Arial" w:cs="Arial"/>
          <w:sz w:val="16"/>
          <w:szCs w:val="16"/>
        </w:rPr>
        <w:t xml:space="preserve"> </w:t>
      </w:r>
      <w:r>
        <w:rPr>
          <w:rFonts w:ascii="Arial" w:hAnsi="Arial" w:cs="Arial"/>
          <w:sz w:val="16"/>
          <w:szCs w:val="16"/>
        </w:rPr>
        <w:tab/>
        <w:t xml:space="preserve">Los </w:t>
      </w:r>
      <w:r w:rsidRPr="00494FB6">
        <w:rPr>
          <w:rFonts w:ascii="Arial" w:hAnsi="Arial" w:cs="Arial"/>
          <w:color w:val="auto"/>
          <w:sz w:val="16"/>
          <w:szCs w:val="16"/>
          <w:lang w:val="es-ES"/>
        </w:rPr>
        <w:t xml:space="preserve">límites se calculan considerando dos </w:t>
      </w:r>
      <w:r>
        <w:rPr>
          <w:rFonts w:ascii="Arial" w:hAnsi="Arial" w:cs="Arial"/>
          <w:color w:val="auto"/>
          <w:sz w:val="16"/>
          <w:szCs w:val="16"/>
          <w:lang w:val="es-ES"/>
        </w:rPr>
        <w:t xml:space="preserve">(2) </w:t>
      </w:r>
      <w:r w:rsidRPr="00494FB6">
        <w:rPr>
          <w:rFonts w:ascii="Arial" w:hAnsi="Arial" w:cs="Arial"/>
          <w:color w:val="auto"/>
          <w:sz w:val="16"/>
          <w:szCs w:val="16"/>
          <w:lang w:val="es-ES"/>
        </w:rPr>
        <w:t xml:space="preserve">decimales. Para ello, si el límite inferior tiene más de dos </w:t>
      </w:r>
      <w:r>
        <w:rPr>
          <w:rFonts w:ascii="Arial" w:hAnsi="Arial" w:cs="Arial"/>
          <w:color w:val="auto"/>
          <w:sz w:val="16"/>
          <w:szCs w:val="16"/>
          <w:lang w:val="es-ES"/>
        </w:rPr>
        <w:t xml:space="preserve">(2) </w:t>
      </w:r>
      <w:r w:rsidRPr="00494FB6">
        <w:rPr>
          <w:rFonts w:ascii="Arial" w:hAnsi="Arial" w:cs="Arial"/>
          <w:color w:val="auto"/>
          <w:sz w:val="16"/>
          <w:szCs w:val="16"/>
          <w:lang w:val="es-ES"/>
        </w:rPr>
        <w:t>decimales, se aumenta en un dígito el valor del segundo decimal.</w:t>
      </w:r>
    </w:p>
  </w:footnote>
  <w:footnote w:id="3">
    <w:p w14:paraId="3794A61B" w14:textId="77777777" w:rsidR="00823E60" w:rsidRPr="00510E7A" w:rsidRDefault="00823E60" w:rsidP="000A16B2">
      <w:pPr>
        <w:pStyle w:val="Textonotapie"/>
        <w:tabs>
          <w:tab w:val="left" w:pos="300"/>
        </w:tabs>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La omisión del índice no </w:t>
      </w:r>
      <w:r>
        <w:rPr>
          <w:rFonts w:ascii="Arial" w:hAnsi="Arial" w:cs="Arial"/>
          <w:sz w:val="16"/>
          <w:szCs w:val="16"/>
        </w:rPr>
        <w:t>determina la no admisión de la oferta</w:t>
      </w:r>
      <w:r w:rsidRPr="00510E7A">
        <w:rPr>
          <w:rFonts w:ascii="Arial" w:hAnsi="Arial" w:cs="Arial"/>
          <w:sz w:val="16"/>
          <w:szCs w:val="16"/>
        </w:rPr>
        <w:t>.</w:t>
      </w:r>
    </w:p>
    <w:p w14:paraId="5CB52017" w14:textId="77777777" w:rsidR="00823E60" w:rsidRPr="00510E7A" w:rsidRDefault="00823E60" w:rsidP="000A16B2">
      <w:pPr>
        <w:pStyle w:val="Textonotapie"/>
        <w:tabs>
          <w:tab w:val="left" w:pos="300"/>
        </w:tabs>
        <w:ind w:left="300" w:hanging="300"/>
        <w:jc w:val="both"/>
        <w:rPr>
          <w:rFonts w:ascii="Arial" w:hAnsi="Arial" w:cs="Arial"/>
          <w:sz w:val="16"/>
          <w:szCs w:val="16"/>
        </w:rPr>
      </w:pPr>
    </w:p>
  </w:footnote>
  <w:footnote w:id="4">
    <w:p w14:paraId="2B9CFABB" w14:textId="77777777" w:rsidR="00823E60" w:rsidRPr="00013A51" w:rsidRDefault="00823E60" w:rsidP="009E36AA">
      <w:pPr>
        <w:pStyle w:val="Textonotapie"/>
        <w:tabs>
          <w:tab w:val="left" w:pos="284"/>
        </w:tabs>
        <w:ind w:left="284" w:hanging="284"/>
        <w:jc w:val="both"/>
        <w:rPr>
          <w:rFonts w:ascii="Arial" w:eastAsia="MS Mincho" w:hAnsi="Arial" w:cs="Arial"/>
          <w:color w:val="0000FF"/>
          <w:sz w:val="16"/>
          <w:szCs w:val="16"/>
        </w:rPr>
      </w:pPr>
      <w:r w:rsidRPr="00AB5AD4">
        <w:rPr>
          <w:rStyle w:val="Refdenotaalpie"/>
        </w:rPr>
        <w:footnoteRef/>
      </w:r>
      <w:r w:rsidRPr="00AB5AD4">
        <w:t xml:space="preserve"> </w:t>
      </w:r>
      <w:r w:rsidRPr="00AB5AD4">
        <w:tab/>
      </w:r>
      <w:r w:rsidRPr="00AB5AD4">
        <w:rPr>
          <w:rFonts w:ascii="Arial" w:eastAsia="MS Mincho" w:hAnsi="Arial" w:cs="Arial"/>
          <w:color w:val="auto"/>
          <w:sz w:val="16"/>
          <w:szCs w:val="16"/>
        </w:rPr>
        <w:t>Para mayor información de las Entidades usuarias de</w:t>
      </w:r>
      <w:r>
        <w:rPr>
          <w:rFonts w:ascii="Arial" w:eastAsia="MS Mincho" w:hAnsi="Arial" w:cs="Arial"/>
          <w:color w:val="auto"/>
          <w:sz w:val="16"/>
          <w:szCs w:val="16"/>
        </w:rPr>
        <w:t>l Catálogo de Servicios de</w:t>
      </w:r>
      <w:r w:rsidRPr="00AB5AD4">
        <w:rPr>
          <w:rFonts w:ascii="Arial" w:eastAsia="MS Mincho" w:hAnsi="Arial" w:cs="Arial"/>
          <w:color w:val="auto"/>
          <w:sz w:val="16"/>
          <w:szCs w:val="16"/>
        </w:rPr>
        <w:t xml:space="preserve"> la Plataforma de Interoperabilidad del Estado – PIDE ingresar al siguiente enlace</w:t>
      </w:r>
      <w:r w:rsidRPr="00AB5AD4">
        <w:t xml:space="preserve"> </w:t>
      </w:r>
      <w:hyperlink r:id="rId1" w:history="1">
        <w:r w:rsidRPr="004B7AAC">
          <w:rPr>
            <w:rStyle w:val="Hipervnculo"/>
            <w:rFonts w:ascii="Arial" w:hAnsi="Arial" w:cs="Arial"/>
            <w:color w:val="auto"/>
            <w:sz w:val="16"/>
            <w:szCs w:val="16"/>
          </w:rPr>
          <w:t>https://www.gobiernodigital.gob.pe/interoperabilidad/</w:t>
        </w:r>
      </w:hyperlink>
    </w:p>
    <w:p w14:paraId="404BB2BF" w14:textId="77777777" w:rsidR="00823E60" w:rsidRPr="00D82CA2" w:rsidRDefault="00823E60" w:rsidP="009E36AA">
      <w:pPr>
        <w:pStyle w:val="Textonotapie"/>
        <w:tabs>
          <w:tab w:val="left" w:pos="284"/>
        </w:tabs>
        <w:ind w:left="284" w:hanging="284"/>
        <w:jc w:val="both"/>
        <w:rPr>
          <w:rFonts w:ascii="Arial" w:eastAsia="MS Mincho" w:hAnsi="Arial" w:cs="Arial"/>
          <w:color w:val="auto"/>
          <w:sz w:val="16"/>
          <w:szCs w:val="16"/>
        </w:rPr>
      </w:pPr>
    </w:p>
  </w:footnote>
  <w:footnote w:id="5">
    <w:p w14:paraId="331528EC" w14:textId="77777777" w:rsidR="00823E60" w:rsidRPr="00BD40A1" w:rsidRDefault="00823E60" w:rsidP="00D72172">
      <w:pPr>
        <w:widowControl w:val="0"/>
        <w:jc w:val="both"/>
        <w:rPr>
          <w:rFonts w:ascii="Arial" w:hAnsi="Arial" w:cs="Arial"/>
          <w:sz w:val="16"/>
          <w:szCs w:val="16"/>
        </w:rPr>
      </w:pPr>
      <w:r>
        <w:rPr>
          <w:rStyle w:val="Refdenotaalpie"/>
        </w:rPr>
        <w:footnoteRef/>
      </w:r>
      <w:r>
        <w:rPr>
          <w:rFonts w:ascii="Arial" w:hAnsi="Arial" w:cs="Arial"/>
          <w:sz w:val="16"/>
          <w:szCs w:val="16"/>
        </w:rPr>
        <w:t xml:space="preserve">     </w:t>
      </w:r>
      <w:r w:rsidRPr="007666B2">
        <w:rPr>
          <w:rFonts w:ascii="Arial" w:hAnsi="Arial" w:cs="Arial"/>
          <w:sz w:val="16"/>
          <w:szCs w:val="16"/>
        </w:rPr>
        <w:t xml:space="preserve">Incluir solo en </w:t>
      </w:r>
      <w:r w:rsidRPr="00BD40A1">
        <w:rPr>
          <w:rFonts w:ascii="Arial" w:hAnsi="Arial" w:cs="Arial"/>
          <w:sz w:val="16"/>
          <w:szCs w:val="16"/>
        </w:rPr>
        <w:t>caso de la contratación bajo el sistema a suma alzada.</w:t>
      </w:r>
    </w:p>
    <w:p w14:paraId="4DCFAFEA" w14:textId="77777777" w:rsidR="00823E60" w:rsidRPr="00D905E4" w:rsidRDefault="00823E60" w:rsidP="00D72172">
      <w:pPr>
        <w:pStyle w:val="Textonotapie"/>
        <w:rPr>
          <w:rFonts w:ascii="Arial" w:hAnsi="Arial" w:cs="Arial"/>
          <w:sz w:val="16"/>
          <w:lang w:val="es-ES"/>
        </w:rPr>
      </w:pPr>
    </w:p>
  </w:footnote>
  <w:footnote w:id="6">
    <w:p w14:paraId="339C771B" w14:textId="77777777" w:rsidR="00823E60" w:rsidRPr="00592651" w:rsidRDefault="00823E60" w:rsidP="00D82507">
      <w:pPr>
        <w:widowControl w:val="0"/>
        <w:tabs>
          <w:tab w:val="left" w:pos="284"/>
        </w:tabs>
        <w:ind w:left="142" w:hanging="142"/>
        <w:jc w:val="both"/>
        <w:rPr>
          <w:lang w:val="es-ES"/>
        </w:rPr>
      </w:pPr>
      <w:r w:rsidRPr="00D66C14">
        <w:rPr>
          <w:rStyle w:val="Refdenotaalpie"/>
        </w:rPr>
        <w:footnoteRef/>
      </w:r>
      <w:r w:rsidRPr="00D66C14">
        <w:t xml:space="preserve"> </w:t>
      </w:r>
      <w:r w:rsidRPr="00D66C14">
        <w:tab/>
      </w:r>
      <w:bookmarkStart w:id="8" w:name="_Hlk516159500"/>
      <w:r>
        <w:t xml:space="preserve">   </w:t>
      </w:r>
      <w:r w:rsidRPr="00D66C14">
        <w:rPr>
          <w:rFonts w:ascii="Arial" w:hAnsi="Arial" w:cs="Arial"/>
          <w:sz w:val="16"/>
          <w:szCs w:val="16"/>
        </w:rPr>
        <w:t>Incluir solo en caso de contrataciones por paquete.</w:t>
      </w:r>
      <w:bookmarkEnd w:id="8"/>
    </w:p>
  </w:footnote>
  <w:footnote w:id="7">
    <w:p w14:paraId="14920B25" w14:textId="77777777" w:rsidR="00823E60" w:rsidRDefault="00823E60" w:rsidP="00743133">
      <w:pPr>
        <w:pStyle w:val="Textonotapie"/>
        <w:ind w:left="284" w:hanging="284"/>
        <w:jc w:val="both"/>
        <w:rPr>
          <w:rFonts w:ascii="Arial" w:hAnsi="Arial" w:cs="Arial"/>
          <w:sz w:val="16"/>
          <w:szCs w:val="16"/>
        </w:rPr>
      </w:pPr>
      <w:r w:rsidRPr="00D2003B">
        <w:rPr>
          <w:rStyle w:val="Refdenotaalpie"/>
          <w:rFonts w:ascii="Arial" w:hAnsi="Arial" w:cs="Arial"/>
          <w:sz w:val="16"/>
          <w:szCs w:val="16"/>
        </w:rPr>
        <w:footnoteRef/>
      </w:r>
      <w:r w:rsidRPr="00D2003B">
        <w:rPr>
          <w:rFonts w:ascii="Arial" w:hAnsi="Arial" w:cs="Arial"/>
          <w:sz w:val="16"/>
          <w:szCs w:val="16"/>
        </w:rPr>
        <w:t xml:space="preserve"> </w:t>
      </w:r>
      <w:r w:rsidRPr="00D2003B">
        <w:rPr>
          <w:rFonts w:ascii="Arial" w:hAnsi="Arial" w:cs="Arial"/>
          <w:sz w:val="16"/>
          <w:szCs w:val="16"/>
        </w:rPr>
        <w:tab/>
        <w:t>Según lo previsto en la Opinión N° 009-2016/DTN.</w:t>
      </w:r>
    </w:p>
    <w:p w14:paraId="41C25718" w14:textId="77777777" w:rsidR="00823E60" w:rsidRPr="00510E7A" w:rsidRDefault="00823E60" w:rsidP="00743133">
      <w:pPr>
        <w:pStyle w:val="Textonotapie"/>
        <w:ind w:left="284" w:hanging="284"/>
        <w:jc w:val="both"/>
        <w:rPr>
          <w:rFonts w:ascii="Arial" w:hAnsi="Arial" w:cs="Arial"/>
          <w:sz w:val="16"/>
          <w:szCs w:val="16"/>
        </w:rPr>
      </w:pPr>
    </w:p>
  </w:footnote>
  <w:footnote w:id="8">
    <w:p w14:paraId="57940697" w14:textId="77777777" w:rsidR="00823E60" w:rsidRPr="00CC199C" w:rsidRDefault="00823E60" w:rsidP="00F95D13">
      <w:pPr>
        <w:pStyle w:val="Textonotapie"/>
        <w:tabs>
          <w:tab w:val="left" w:pos="284"/>
        </w:tabs>
        <w:ind w:left="284" w:hanging="284"/>
        <w:jc w:val="both"/>
        <w:rPr>
          <w:rFonts w:ascii="Arial" w:eastAsia="MS Mincho" w:hAnsi="Arial" w:cs="Arial"/>
          <w:color w:val="auto"/>
          <w:sz w:val="16"/>
          <w:szCs w:val="16"/>
        </w:rPr>
      </w:pPr>
      <w:r w:rsidRPr="00CC199C">
        <w:rPr>
          <w:rStyle w:val="Refdenotaalpie"/>
        </w:rPr>
        <w:footnoteRef/>
      </w:r>
      <w:r w:rsidRPr="00CC199C">
        <w:t xml:space="preserve"> </w:t>
      </w:r>
      <w:r w:rsidRPr="00CC199C">
        <w:tab/>
      </w:r>
      <w:r w:rsidRPr="00CC199C">
        <w:rPr>
          <w:rFonts w:ascii="Arial" w:hAnsi="Arial" w:cs="Arial"/>
          <w:sz w:val="16"/>
          <w:szCs w:val="16"/>
        </w:rPr>
        <w:t xml:space="preserve">Cabe precisar que, de acuerdo con la </w:t>
      </w:r>
      <w:r w:rsidRPr="00CC199C">
        <w:rPr>
          <w:rFonts w:ascii="Arial" w:hAnsi="Arial" w:cs="Arial"/>
          <w:b/>
          <w:sz w:val="16"/>
          <w:szCs w:val="16"/>
        </w:rPr>
        <w:t>Resolución N° 0065-2018-TCE-S1 del Tribunal de Contrataciones del Estado</w:t>
      </w:r>
      <w:r w:rsidRPr="00CC199C">
        <w:rPr>
          <w:rFonts w:ascii="Arial" w:hAnsi="Arial" w:cs="Arial"/>
          <w:sz w:val="16"/>
          <w:szCs w:val="16"/>
        </w:rPr>
        <w:t>:</w:t>
      </w:r>
    </w:p>
    <w:p w14:paraId="64CDA4A5" w14:textId="77777777" w:rsidR="00823E60" w:rsidRPr="00CC199C" w:rsidRDefault="00823E60" w:rsidP="00F95D13">
      <w:pPr>
        <w:pStyle w:val="Textonotapie"/>
        <w:ind w:left="720"/>
        <w:jc w:val="both"/>
        <w:rPr>
          <w:rFonts w:ascii="Arial" w:hAnsi="Arial" w:cs="Arial"/>
          <w:i/>
          <w:sz w:val="16"/>
          <w:szCs w:val="16"/>
        </w:rPr>
      </w:pPr>
    </w:p>
    <w:p w14:paraId="40324D52" w14:textId="77777777" w:rsidR="00823E60" w:rsidRPr="00CC199C" w:rsidRDefault="00823E60" w:rsidP="00F95D13">
      <w:pPr>
        <w:pStyle w:val="Textonotapie"/>
        <w:ind w:left="720"/>
        <w:jc w:val="both"/>
        <w:rPr>
          <w:rFonts w:ascii="Arial" w:hAnsi="Arial" w:cs="Arial"/>
          <w:i/>
          <w:sz w:val="16"/>
          <w:szCs w:val="16"/>
        </w:rPr>
      </w:pPr>
      <w:r w:rsidRPr="00CC199C">
        <w:rPr>
          <w:rFonts w:ascii="Arial" w:hAnsi="Arial" w:cs="Arial"/>
          <w:i/>
          <w:sz w:val="16"/>
          <w:szCs w:val="16"/>
        </w:rPr>
        <w:t>“… el solo sello de cancelado en el comprobante, cuando ha sido colocado por el propio postor, no puede ser considerado como una acreditación que produzca fehaciencia en relación a que se encuentra cancelado. Admitir ello equivaldría a considerar como válida la sola declaración del postor afirmando que el comprobante de pago ha sido cancelado”</w:t>
      </w:r>
    </w:p>
    <w:p w14:paraId="64CD1489" w14:textId="77777777" w:rsidR="00823E60" w:rsidRPr="00CC199C" w:rsidRDefault="00823E60" w:rsidP="00F95D13">
      <w:pPr>
        <w:pStyle w:val="Textonotapie"/>
        <w:ind w:left="720"/>
        <w:jc w:val="both"/>
        <w:rPr>
          <w:rFonts w:ascii="Arial" w:hAnsi="Arial" w:cs="Arial"/>
          <w:i/>
          <w:sz w:val="16"/>
          <w:szCs w:val="16"/>
        </w:rPr>
      </w:pPr>
      <w:r w:rsidRPr="00CC199C">
        <w:rPr>
          <w:rFonts w:ascii="Arial" w:hAnsi="Arial" w:cs="Arial"/>
          <w:i/>
          <w:sz w:val="16"/>
          <w:szCs w:val="16"/>
        </w:rPr>
        <w:t>(…)</w:t>
      </w:r>
    </w:p>
    <w:p w14:paraId="2A99AC21" w14:textId="77777777" w:rsidR="00823E60" w:rsidRPr="00077915" w:rsidRDefault="00823E60" w:rsidP="00F95D13">
      <w:pPr>
        <w:pStyle w:val="Textonotapie"/>
        <w:ind w:left="720"/>
        <w:jc w:val="both"/>
        <w:rPr>
          <w:rFonts w:ascii="Arial" w:hAnsi="Arial" w:cs="Arial"/>
          <w:i/>
          <w:sz w:val="16"/>
          <w:szCs w:val="16"/>
        </w:rPr>
      </w:pPr>
      <w:r w:rsidRPr="00CC199C">
        <w:rPr>
          <w:rFonts w:ascii="Arial" w:hAnsi="Arial" w:cs="Arial"/>
          <w:i/>
          <w:sz w:val="16"/>
          <w:szCs w:val="16"/>
        </w:rPr>
        <w:t>“Situación diferente se suscita ante el sello colocado por el cliente del postor [sea utilizando el término “cancelado” o “pagado”] supuesto en el cual sí se contaría con la declaración de un tercero que brinde certeza, ante la cual debiera reconocerse la validez de la experiencia”.</w:t>
      </w:r>
    </w:p>
    <w:p w14:paraId="646D3817" w14:textId="77777777" w:rsidR="00823E60" w:rsidRDefault="00823E60" w:rsidP="00F95D13">
      <w:pPr>
        <w:pStyle w:val="Textonotapie"/>
        <w:tabs>
          <w:tab w:val="left" w:pos="284"/>
        </w:tabs>
      </w:pPr>
    </w:p>
  </w:footnote>
  <w:footnote w:id="9">
    <w:p w14:paraId="4D0DBCD8" w14:textId="77777777" w:rsidR="00823E60" w:rsidRPr="00510E7A" w:rsidRDefault="00823E60" w:rsidP="00E92A39">
      <w:pPr>
        <w:pStyle w:val="Textonotapie"/>
        <w:widowControl w:val="0"/>
        <w:tabs>
          <w:tab w:val="left" w:pos="284"/>
        </w:tabs>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Si la Entidad ha previsto la entrega de adelantos, debe </w:t>
      </w:r>
      <w:r>
        <w:rPr>
          <w:rFonts w:ascii="Arial" w:hAnsi="Arial" w:cs="Arial"/>
          <w:sz w:val="16"/>
          <w:szCs w:val="16"/>
        </w:rPr>
        <w:t xml:space="preserve">prever </w:t>
      </w:r>
      <w:r w:rsidRPr="00510E7A">
        <w:rPr>
          <w:rFonts w:ascii="Arial" w:hAnsi="Arial" w:cs="Arial"/>
          <w:sz w:val="16"/>
          <w:szCs w:val="16"/>
        </w:rPr>
        <w:t xml:space="preserve">el plazo en el cual el contratista </w:t>
      </w:r>
      <w:r>
        <w:rPr>
          <w:rFonts w:ascii="Arial" w:hAnsi="Arial" w:cs="Arial"/>
          <w:sz w:val="16"/>
          <w:szCs w:val="16"/>
        </w:rPr>
        <w:t xml:space="preserve">debe </w:t>
      </w:r>
      <w:r w:rsidRPr="00510E7A">
        <w:rPr>
          <w:rFonts w:ascii="Arial" w:hAnsi="Arial" w:cs="Arial"/>
          <w:sz w:val="16"/>
          <w:szCs w:val="16"/>
        </w:rPr>
        <w:t xml:space="preserve">solicitar </w:t>
      </w:r>
      <w:r>
        <w:rPr>
          <w:rFonts w:ascii="Arial" w:hAnsi="Arial" w:cs="Arial"/>
          <w:sz w:val="16"/>
          <w:szCs w:val="16"/>
        </w:rPr>
        <w:t>el adelanto, así como el</w:t>
      </w:r>
      <w:r w:rsidRPr="00510E7A">
        <w:rPr>
          <w:rFonts w:ascii="Arial" w:hAnsi="Arial" w:cs="Arial"/>
          <w:sz w:val="16"/>
          <w:szCs w:val="16"/>
        </w:rPr>
        <w:t xml:space="preserve"> plazo </w:t>
      </w:r>
      <w:r>
        <w:rPr>
          <w:rFonts w:ascii="Arial" w:hAnsi="Arial" w:cs="Arial"/>
          <w:sz w:val="16"/>
          <w:szCs w:val="16"/>
        </w:rPr>
        <w:t>de entrega del mismo</w:t>
      </w:r>
      <w:r w:rsidRPr="00510E7A">
        <w:rPr>
          <w:rFonts w:ascii="Arial" w:hAnsi="Arial" w:cs="Arial"/>
          <w:sz w:val="16"/>
          <w:szCs w:val="16"/>
        </w:rPr>
        <w:t xml:space="preserve">, conforme a lo previsto </w:t>
      </w:r>
      <w:r>
        <w:rPr>
          <w:rFonts w:ascii="Arial" w:hAnsi="Arial" w:cs="Arial"/>
          <w:sz w:val="16"/>
          <w:szCs w:val="16"/>
        </w:rPr>
        <w:t>en el</w:t>
      </w:r>
      <w:r w:rsidRPr="00510E7A">
        <w:rPr>
          <w:rFonts w:ascii="Arial" w:hAnsi="Arial" w:cs="Arial"/>
          <w:sz w:val="16"/>
          <w:szCs w:val="16"/>
        </w:rPr>
        <w:t xml:space="preserve"> </w:t>
      </w:r>
      <w:r w:rsidRPr="00B30A0B">
        <w:rPr>
          <w:rFonts w:ascii="Arial" w:hAnsi="Arial" w:cs="Arial"/>
          <w:color w:val="auto"/>
          <w:sz w:val="16"/>
          <w:szCs w:val="16"/>
        </w:rPr>
        <w:t xml:space="preserve">artículo </w:t>
      </w:r>
      <w:r>
        <w:rPr>
          <w:rFonts w:ascii="Arial" w:hAnsi="Arial" w:cs="Arial"/>
          <w:color w:val="auto"/>
          <w:sz w:val="16"/>
          <w:szCs w:val="16"/>
        </w:rPr>
        <w:t xml:space="preserve">156 </w:t>
      </w:r>
      <w:r w:rsidRPr="00510E7A">
        <w:rPr>
          <w:rFonts w:ascii="Arial" w:hAnsi="Arial" w:cs="Arial"/>
          <w:sz w:val="16"/>
          <w:szCs w:val="16"/>
        </w:rPr>
        <w:t>del Reglamento.</w:t>
      </w:r>
    </w:p>
  </w:footnote>
  <w:footnote w:id="10">
    <w:p w14:paraId="2312994A" w14:textId="77777777" w:rsidR="00823E60" w:rsidRPr="00510E7A" w:rsidRDefault="00823E60" w:rsidP="00E92A39">
      <w:pPr>
        <w:pStyle w:val="Textonotapie"/>
        <w:widowControl w:val="0"/>
        <w:tabs>
          <w:tab w:val="left" w:pos="284"/>
        </w:tabs>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De conformidad con el artículo </w:t>
      </w:r>
      <w:r w:rsidRPr="00B30A0B">
        <w:rPr>
          <w:rFonts w:ascii="Arial" w:hAnsi="Arial" w:cs="Arial"/>
          <w:color w:val="auto"/>
          <w:sz w:val="16"/>
          <w:szCs w:val="16"/>
        </w:rPr>
        <w:t>1</w:t>
      </w:r>
      <w:r>
        <w:rPr>
          <w:rFonts w:ascii="Arial" w:hAnsi="Arial" w:cs="Arial"/>
          <w:color w:val="auto"/>
          <w:sz w:val="16"/>
          <w:szCs w:val="16"/>
        </w:rPr>
        <w:t xml:space="preserve">53 </w:t>
      </w:r>
      <w:r w:rsidRPr="00B30A0B">
        <w:rPr>
          <w:rFonts w:ascii="Arial" w:hAnsi="Arial" w:cs="Arial"/>
          <w:color w:val="auto"/>
          <w:sz w:val="16"/>
          <w:szCs w:val="16"/>
        </w:rPr>
        <w:t xml:space="preserve">del </w:t>
      </w:r>
      <w:r w:rsidRPr="00510E7A">
        <w:rPr>
          <w:rFonts w:ascii="Arial" w:hAnsi="Arial" w:cs="Arial"/>
          <w:sz w:val="16"/>
          <w:szCs w:val="16"/>
        </w:rPr>
        <w:t xml:space="preserve">Reglamento, esta garantía debe ser emitida por idéntico monto y un plazo mínimo de vigencia de tres (3) meses, </w:t>
      </w:r>
      <w:r w:rsidRPr="00576C92">
        <w:rPr>
          <w:rFonts w:ascii="Arial" w:hAnsi="Arial" w:cs="Arial"/>
          <w:sz w:val="16"/>
          <w:szCs w:val="16"/>
        </w:rPr>
        <w:t xml:space="preserve">renovable por un plazo idéntico hasta la amortización total del adelanto otorgado. </w:t>
      </w:r>
      <w:r w:rsidRPr="00510E7A">
        <w:rPr>
          <w:rFonts w:ascii="Arial" w:hAnsi="Arial" w:cs="Arial"/>
          <w:sz w:val="16"/>
          <w:szCs w:val="16"/>
        </w:rPr>
        <w:t xml:space="preserve">Cuando el plazo de ejecución </w:t>
      </w:r>
      <w:r>
        <w:rPr>
          <w:rFonts w:ascii="Arial" w:hAnsi="Arial" w:cs="Arial"/>
          <w:sz w:val="16"/>
          <w:szCs w:val="16"/>
        </w:rPr>
        <w:t xml:space="preserve">contractual </w:t>
      </w:r>
      <w:r w:rsidRPr="00510E7A">
        <w:rPr>
          <w:rFonts w:ascii="Arial" w:hAnsi="Arial" w:cs="Arial"/>
          <w:sz w:val="16"/>
          <w:szCs w:val="16"/>
        </w:rPr>
        <w:t>sea menor a tres (3) meses, la</w:t>
      </w:r>
      <w:r>
        <w:rPr>
          <w:rFonts w:ascii="Arial" w:hAnsi="Arial" w:cs="Arial"/>
          <w:sz w:val="16"/>
          <w:szCs w:val="16"/>
        </w:rPr>
        <w:t>s</w:t>
      </w:r>
      <w:r w:rsidRPr="00510E7A">
        <w:rPr>
          <w:rFonts w:ascii="Arial" w:hAnsi="Arial" w:cs="Arial"/>
          <w:sz w:val="16"/>
          <w:szCs w:val="16"/>
        </w:rPr>
        <w:t xml:space="preserve"> garantía</w:t>
      </w:r>
      <w:r>
        <w:rPr>
          <w:rFonts w:ascii="Arial" w:hAnsi="Arial" w:cs="Arial"/>
          <w:sz w:val="16"/>
          <w:szCs w:val="16"/>
        </w:rPr>
        <w:t>s</w:t>
      </w:r>
      <w:r w:rsidRPr="00510E7A">
        <w:rPr>
          <w:rFonts w:ascii="Arial" w:hAnsi="Arial" w:cs="Arial"/>
          <w:sz w:val="16"/>
          <w:szCs w:val="16"/>
        </w:rPr>
        <w:t xml:space="preserve"> p</w:t>
      </w:r>
      <w:r>
        <w:rPr>
          <w:rFonts w:ascii="Arial" w:hAnsi="Arial" w:cs="Arial"/>
          <w:sz w:val="16"/>
          <w:szCs w:val="16"/>
        </w:rPr>
        <w:t>ueden</w:t>
      </w:r>
      <w:r w:rsidRPr="00510E7A">
        <w:rPr>
          <w:rFonts w:ascii="Arial" w:hAnsi="Arial" w:cs="Arial"/>
          <w:sz w:val="16"/>
          <w:szCs w:val="16"/>
        </w:rPr>
        <w:t xml:space="preserve"> ser emitida</w:t>
      </w:r>
      <w:r>
        <w:rPr>
          <w:rFonts w:ascii="Arial" w:hAnsi="Arial" w:cs="Arial"/>
          <w:sz w:val="16"/>
          <w:szCs w:val="16"/>
        </w:rPr>
        <w:t>s</w:t>
      </w:r>
      <w:r w:rsidRPr="00510E7A">
        <w:rPr>
          <w:rFonts w:ascii="Arial" w:hAnsi="Arial" w:cs="Arial"/>
          <w:sz w:val="16"/>
          <w:szCs w:val="16"/>
        </w:rPr>
        <w:t xml:space="preserve"> con una vigencia menor, siempre que cubra la fecha prevista para la amortización total del adelanto otorgado.</w:t>
      </w:r>
    </w:p>
  </w:footnote>
  <w:footnote w:id="11">
    <w:p w14:paraId="1B8F782A" w14:textId="77777777" w:rsidR="00823E60" w:rsidRPr="00510E7A" w:rsidRDefault="00823E60" w:rsidP="00510E7A">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En cada caso concreto, dependiendo de la naturaleza del contrato, podrá adicionarse la información que resulte pertinente a efectos de generar el pago.</w:t>
      </w:r>
    </w:p>
  </w:footnote>
  <w:footnote w:id="12">
    <w:p w14:paraId="6A019349" w14:textId="77777777" w:rsidR="00823E60" w:rsidRPr="00673968" w:rsidRDefault="00823E60" w:rsidP="00374854">
      <w:pPr>
        <w:pStyle w:val="Textonotapie"/>
        <w:widowControl w:val="0"/>
        <w:tabs>
          <w:tab w:val="left" w:pos="284"/>
        </w:tabs>
        <w:ind w:left="300" w:hanging="300"/>
        <w:jc w:val="both"/>
        <w:rPr>
          <w:rFonts w:ascii="Arial" w:hAnsi="Arial" w:cs="Arial"/>
          <w:sz w:val="16"/>
          <w:szCs w:val="16"/>
        </w:rPr>
      </w:pPr>
      <w:r w:rsidRPr="006D7D60">
        <w:rPr>
          <w:rStyle w:val="Refdenotaalpie"/>
          <w:rFonts w:ascii="Arial" w:hAnsi="Arial" w:cs="Arial"/>
          <w:color w:val="auto"/>
          <w:sz w:val="16"/>
          <w:szCs w:val="16"/>
        </w:rPr>
        <w:footnoteRef/>
      </w:r>
      <w:r w:rsidRPr="006D7D60">
        <w:rPr>
          <w:rFonts w:ascii="Arial" w:hAnsi="Arial" w:cs="Arial"/>
          <w:color w:val="auto"/>
          <w:sz w:val="16"/>
          <w:szCs w:val="16"/>
        </w:rPr>
        <w:t xml:space="preserve"> </w:t>
      </w:r>
      <w:r w:rsidRPr="006D7D60">
        <w:rPr>
          <w:rFonts w:ascii="Arial" w:hAnsi="Arial" w:cs="Arial"/>
          <w:color w:val="auto"/>
          <w:sz w:val="16"/>
          <w:szCs w:val="16"/>
        </w:rPr>
        <w:tab/>
        <w:t xml:space="preserve">De conformidad con la Directiva </w:t>
      </w:r>
      <w:r>
        <w:rPr>
          <w:rFonts w:ascii="Arial" w:hAnsi="Arial" w:cs="Arial"/>
          <w:color w:val="auto"/>
          <w:sz w:val="16"/>
          <w:szCs w:val="16"/>
        </w:rPr>
        <w:t>sobre prestaciones accesorias</w:t>
      </w:r>
      <w:r w:rsidRPr="006D7D60">
        <w:rPr>
          <w:rFonts w:ascii="Arial" w:hAnsi="Arial" w:cs="Arial"/>
          <w:color w:val="auto"/>
          <w:sz w:val="16"/>
          <w:szCs w:val="16"/>
        </w:rPr>
        <w:t>, l</w:t>
      </w:r>
      <w:r w:rsidRPr="006D7D60">
        <w:rPr>
          <w:rFonts w:ascii="Arial" w:hAnsi="Arial" w:cs="Arial"/>
          <w:sz w:val="16"/>
          <w:szCs w:val="16"/>
        </w:rPr>
        <w:t>os contratos relativos al cumplimiento de la(s) prestación(es) principal(es) y de la(s) prestación(es) accesoria(s), pueden estar contenidos en uno o dos documentos. En el supuesto que ambas prestaciones estén contenidas en un mismo documento, estas deben estar claramente diferenciadas, debiendo indicarse entre otros aspectos, el precio y plazo de cada prestación.</w:t>
      </w:r>
    </w:p>
    <w:p w14:paraId="597C41EB" w14:textId="77777777" w:rsidR="00823E60" w:rsidRPr="00E0416D" w:rsidRDefault="00823E60" w:rsidP="00374854">
      <w:pPr>
        <w:pStyle w:val="Textonotapie"/>
        <w:widowControl w:val="0"/>
        <w:tabs>
          <w:tab w:val="left" w:pos="284"/>
        </w:tabs>
        <w:ind w:left="300" w:hanging="300"/>
        <w:jc w:val="both"/>
        <w:rPr>
          <w:rFonts w:ascii="Arial" w:hAnsi="Arial" w:cs="Arial"/>
          <w:color w:val="auto"/>
          <w:sz w:val="16"/>
          <w:szCs w:val="16"/>
        </w:rPr>
      </w:pPr>
    </w:p>
  </w:footnote>
  <w:footnote w:id="13">
    <w:p w14:paraId="0EF9AB84" w14:textId="77777777" w:rsidR="00823E60" w:rsidRPr="00BC1F05" w:rsidRDefault="00823E60" w:rsidP="00C3372A">
      <w:pPr>
        <w:pStyle w:val="Textonotapie"/>
        <w:widowControl w:val="0"/>
        <w:ind w:left="284" w:hanging="284"/>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C3372A">
        <w:rPr>
          <w:rFonts w:ascii="Arial" w:hAnsi="Arial" w:cs="Arial"/>
          <w:sz w:val="16"/>
          <w:szCs w:val="16"/>
        </w:rPr>
        <w:t xml:space="preserve">De acuerdo con el numeral 225.3 del artículo 225 del Reglamento, las partes pueden recurrir al arbitraje ad hoc cuando las controversias deriven de </w:t>
      </w:r>
      <w:r>
        <w:rPr>
          <w:rFonts w:ascii="Arial" w:hAnsi="Arial" w:cs="Arial"/>
          <w:sz w:val="16"/>
          <w:szCs w:val="16"/>
        </w:rPr>
        <w:t>procedimientos de selección</w:t>
      </w:r>
      <w:r w:rsidRPr="00C3372A">
        <w:rPr>
          <w:rFonts w:ascii="Arial" w:hAnsi="Arial" w:cs="Arial"/>
          <w:sz w:val="16"/>
          <w:szCs w:val="16"/>
        </w:rPr>
        <w:t xml:space="preserve"> cuyo </w:t>
      </w:r>
      <w:r>
        <w:rPr>
          <w:rFonts w:ascii="Arial" w:hAnsi="Arial" w:cs="Arial"/>
          <w:sz w:val="16"/>
          <w:szCs w:val="16"/>
        </w:rPr>
        <w:t>valor referencial</w:t>
      </w:r>
      <w:r w:rsidRPr="00C3372A">
        <w:rPr>
          <w:rFonts w:ascii="Arial" w:hAnsi="Arial" w:cs="Arial"/>
          <w:sz w:val="16"/>
          <w:szCs w:val="16"/>
        </w:rPr>
        <w:t xml:space="preserve"> sea menor o igual a cinco millones con 00/100 soles (S/ 5 000 000,00).</w:t>
      </w:r>
    </w:p>
  </w:footnote>
  <w:footnote w:id="14">
    <w:p w14:paraId="1B35A3F3" w14:textId="77777777" w:rsidR="00823E60" w:rsidRDefault="00823E60" w:rsidP="009E10EE">
      <w:pPr>
        <w:pStyle w:val="Textonotapie"/>
        <w:tabs>
          <w:tab w:val="left" w:pos="284"/>
        </w:tabs>
        <w:ind w:left="284" w:hanging="284"/>
        <w:jc w:val="both"/>
        <w:rPr>
          <w:rFonts w:ascii="Arial" w:hAnsi="Arial" w:cs="Arial"/>
          <w:sz w:val="16"/>
          <w:szCs w:val="16"/>
        </w:rPr>
      </w:pPr>
      <w:r>
        <w:rPr>
          <w:rStyle w:val="Refdenotaalpie"/>
        </w:rPr>
        <w:footnoteRef/>
      </w:r>
      <w:r>
        <w:rPr>
          <w:rFonts w:ascii="Arial" w:hAnsi="Arial" w:cs="Arial"/>
          <w:sz w:val="16"/>
          <w:szCs w:val="16"/>
        </w:rPr>
        <w:t xml:space="preserve">    </w:t>
      </w:r>
      <w:r w:rsidRPr="00732F72">
        <w:rPr>
          <w:rFonts w:ascii="Arial" w:hAnsi="Arial" w:cs="Arial"/>
          <w:sz w:val="16"/>
          <w:szCs w:val="16"/>
        </w:rPr>
        <w:t xml:space="preserve">Esta información será verificada por la Entidad </w:t>
      </w:r>
      <w:r>
        <w:rPr>
          <w:rFonts w:ascii="Arial" w:hAnsi="Arial" w:cs="Arial"/>
          <w:sz w:val="16"/>
          <w:szCs w:val="16"/>
        </w:rPr>
        <w:t xml:space="preserve">vía web </w:t>
      </w:r>
      <w:r w:rsidRPr="00732F72">
        <w:rPr>
          <w:rFonts w:ascii="Arial" w:hAnsi="Arial" w:cs="Arial"/>
          <w:sz w:val="16"/>
          <w:szCs w:val="16"/>
        </w:rPr>
        <w:t xml:space="preserve">en la </w:t>
      </w:r>
      <w:r>
        <w:rPr>
          <w:rFonts w:ascii="Arial" w:hAnsi="Arial" w:cs="Arial"/>
          <w:sz w:val="16"/>
          <w:szCs w:val="16"/>
        </w:rPr>
        <w:t xml:space="preserve">constancia del RNP y se tendrá en consideración </w:t>
      </w:r>
      <w:r w:rsidRPr="00852E2C">
        <w:rPr>
          <w:rFonts w:ascii="Arial" w:hAnsi="Arial" w:cs="Arial"/>
          <w:sz w:val="16"/>
          <w:szCs w:val="16"/>
        </w:rPr>
        <w:t>en caso de empate, conforme</w:t>
      </w:r>
      <w:r>
        <w:rPr>
          <w:rFonts w:ascii="Arial" w:hAnsi="Arial" w:cs="Arial"/>
          <w:sz w:val="16"/>
          <w:szCs w:val="16"/>
        </w:rPr>
        <w:t xml:space="preserve"> a las condiciones establecidas en el acápite “Evaluación de las ofertas y otorgamiento de la buena pro” del Anexo N° 16 del Decreto de Urgencia</w:t>
      </w:r>
      <w:r w:rsidRPr="00852E2C">
        <w:rPr>
          <w:rFonts w:ascii="Arial" w:hAnsi="Arial" w:cs="Arial"/>
          <w:sz w:val="16"/>
          <w:szCs w:val="16"/>
        </w:rPr>
        <w:t>.</w:t>
      </w:r>
    </w:p>
    <w:p w14:paraId="73DF4F35" w14:textId="77777777" w:rsidR="00823E60" w:rsidRDefault="00823E60" w:rsidP="009E10EE">
      <w:pPr>
        <w:pStyle w:val="Textonotapie"/>
        <w:tabs>
          <w:tab w:val="left" w:pos="284"/>
        </w:tabs>
        <w:ind w:left="284" w:hanging="284"/>
        <w:jc w:val="both"/>
      </w:pPr>
    </w:p>
  </w:footnote>
  <w:footnote w:id="15">
    <w:p w14:paraId="58EE8B5B" w14:textId="77777777" w:rsidR="00823E60" w:rsidRPr="00BD4D58" w:rsidRDefault="00823E60" w:rsidP="00374854">
      <w:pPr>
        <w:pStyle w:val="Textonotapie"/>
        <w:tabs>
          <w:tab w:val="left" w:pos="284"/>
        </w:tabs>
        <w:ind w:left="284" w:hanging="284"/>
        <w:jc w:val="both"/>
        <w:rPr>
          <w:rFonts w:ascii="Arial" w:hAnsi="Arial" w:cs="Arial"/>
          <w:sz w:val="16"/>
          <w:szCs w:val="16"/>
        </w:rPr>
      </w:pPr>
      <w:r w:rsidRPr="006D7D60">
        <w:rPr>
          <w:rStyle w:val="Refdenotaalpie"/>
        </w:rPr>
        <w:footnoteRef/>
      </w:r>
      <w:r w:rsidRPr="006D7D60">
        <w:t xml:space="preserve"> </w:t>
      </w:r>
      <w:r w:rsidRPr="006D7D60">
        <w:tab/>
        <w:t>E</w:t>
      </w:r>
      <w:r w:rsidRPr="006D7D60">
        <w:rPr>
          <w:rFonts w:ascii="Arial" w:hAnsi="Arial" w:cs="Arial"/>
          <w:sz w:val="16"/>
          <w:szCs w:val="16"/>
        </w:rPr>
        <w:t xml:space="preserve">sta información será verificada por la Entidad en la página web del Ministerio de Trabajo y Promoción del Empleo en la sección consulta de empresas acreditadas en el REMYPE en el link http://www2.trabajo.gob.pe/servicios-en-linea-2-2/ y se tendrá en consideración, en caso el postor ganador de la buena pro solicite la </w:t>
      </w:r>
      <w:r w:rsidRPr="00732F72">
        <w:rPr>
          <w:rFonts w:ascii="Arial" w:hAnsi="Arial" w:cs="Arial"/>
          <w:sz w:val="16"/>
          <w:szCs w:val="16"/>
        </w:rPr>
        <w:t>retención del diez por ciento (10%) del monto del contrato original, en calidad de garantía de fiel cumplimiento, en los contratos periódicos de prestación de servicios, según lo señalado en el artículo 149 del Reglamento.</w:t>
      </w:r>
      <w:r w:rsidRPr="0060113F">
        <w:rPr>
          <w:rFonts w:ascii="Arial" w:hAnsi="Arial" w:cs="Arial"/>
          <w:sz w:val="16"/>
          <w:szCs w:val="16"/>
        </w:rPr>
        <w:t xml:space="preserve"> </w:t>
      </w:r>
      <w:r>
        <w:rPr>
          <w:rFonts w:ascii="Arial" w:hAnsi="Arial" w:cs="Arial"/>
          <w:sz w:val="16"/>
          <w:szCs w:val="16"/>
        </w:rPr>
        <w:t xml:space="preserve">Asimismo, se tendrá en cuenta en caso de empate, </w:t>
      </w:r>
      <w:r w:rsidRPr="00852E2C">
        <w:rPr>
          <w:rFonts w:ascii="Arial" w:hAnsi="Arial" w:cs="Arial"/>
          <w:sz w:val="16"/>
          <w:szCs w:val="16"/>
        </w:rPr>
        <w:t>conforme</w:t>
      </w:r>
      <w:r>
        <w:rPr>
          <w:rFonts w:ascii="Arial" w:hAnsi="Arial" w:cs="Arial"/>
          <w:sz w:val="16"/>
          <w:szCs w:val="16"/>
        </w:rPr>
        <w:t xml:space="preserve"> a las condiciones establecidas en el acápite “Evaluación de las ofertas y otorgamiento de la buena pro” del Anexo N° 16 del Decreto de Urgencia</w:t>
      </w:r>
      <w:r w:rsidRPr="00852E2C">
        <w:rPr>
          <w:rFonts w:ascii="Arial" w:hAnsi="Arial" w:cs="Arial"/>
          <w:sz w:val="16"/>
          <w:szCs w:val="16"/>
        </w:rPr>
        <w:t>.</w:t>
      </w:r>
    </w:p>
    <w:p w14:paraId="5264F980" w14:textId="77777777" w:rsidR="00823E60" w:rsidRPr="00490D64" w:rsidRDefault="00823E60" w:rsidP="00374854">
      <w:pPr>
        <w:pStyle w:val="Textonotapie"/>
        <w:tabs>
          <w:tab w:val="left" w:pos="284"/>
        </w:tabs>
        <w:ind w:left="284" w:hanging="284"/>
        <w:jc w:val="both"/>
        <w:rPr>
          <w:rFonts w:ascii="Arial" w:hAnsi="Arial" w:cs="Arial"/>
          <w:sz w:val="12"/>
          <w:szCs w:val="16"/>
        </w:rPr>
      </w:pPr>
    </w:p>
  </w:footnote>
  <w:footnote w:id="16">
    <w:p w14:paraId="06C47C5E" w14:textId="77777777" w:rsidR="00823E60" w:rsidRPr="00786A75" w:rsidRDefault="00823E60" w:rsidP="0059291F">
      <w:pPr>
        <w:pStyle w:val="Textonotapie"/>
        <w:ind w:left="284" w:hanging="284"/>
        <w:jc w:val="both"/>
        <w:rPr>
          <w:rFonts w:ascii="Arial" w:hAnsi="Arial" w:cs="Arial"/>
          <w:sz w:val="16"/>
          <w:szCs w:val="16"/>
        </w:rPr>
      </w:pPr>
      <w:r w:rsidRPr="00156BC7">
        <w:rPr>
          <w:rStyle w:val="Refdenotaalpie"/>
        </w:rPr>
        <w:footnoteRef/>
      </w:r>
      <w:r w:rsidRPr="00156BC7">
        <w:tab/>
      </w:r>
      <w:r w:rsidRPr="00156BC7">
        <w:rPr>
          <w:rFonts w:ascii="Arial" w:hAnsi="Arial" w:cs="Arial"/>
          <w:sz w:val="16"/>
          <w:szCs w:val="16"/>
        </w:rPr>
        <w:t>C</w:t>
      </w:r>
      <w:r w:rsidRPr="006D7D60">
        <w:rPr>
          <w:rFonts w:ascii="Arial" w:hAnsi="Arial" w:cs="Arial"/>
          <w:sz w:val="16"/>
          <w:szCs w:val="16"/>
        </w:rPr>
        <w:t xml:space="preserve">uando el monto del valor </w:t>
      </w:r>
      <w:r>
        <w:rPr>
          <w:rFonts w:ascii="Arial" w:hAnsi="Arial" w:cs="Arial"/>
          <w:sz w:val="16"/>
          <w:szCs w:val="16"/>
        </w:rPr>
        <w:t>referencial</w:t>
      </w:r>
      <w:r w:rsidRPr="006D7D60">
        <w:rPr>
          <w:rFonts w:ascii="Arial" w:hAnsi="Arial" w:cs="Arial"/>
          <w:sz w:val="16"/>
          <w:szCs w:val="16"/>
        </w:rPr>
        <w:t xml:space="preserve"> del ítem no supere los cien mil Soles (S/ 100 000.00), cuando se haya optado por perfeccionar el contrato con una orden de servicios.</w:t>
      </w:r>
    </w:p>
  </w:footnote>
  <w:footnote w:id="17">
    <w:p w14:paraId="3AE3E5F6" w14:textId="77777777" w:rsidR="00823E60" w:rsidRDefault="00823E60" w:rsidP="004A73B6">
      <w:pPr>
        <w:pStyle w:val="Textonotapie"/>
        <w:tabs>
          <w:tab w:val="left" w:pos="284"/>
        </w:tabs>
        <w:ind w:left="284" w:hanging="284"/>
        <w:jc w:val="both"/>
        <w:rPr>
          <w:rFonts w:ascii="Arial" w:hAnsi="Arial" w:cs="Arial"/>
          <w:sz w:val="16"/>
          <w:szCs w:val="16"/>
        </w:rPr>
      </w:pPr>
      <w:r>
        <w:rPr>
          <w:rStyle w:val="Refdenotaalpie"/>
        </w:rPr>
        <w:footnoteRef/>
      </w:r>
      <w:r>
        <w:rPr>
          <w:rFonts w:ascii="Arial" w:hAnsi="Arial" w:cs="Arial"/>
          <w:sz w:val="16"/>
          <w:szCs w:val="16"/>
        </w:rPr>
        <w:t xml:space="preserve">    </w:t>
      </w:r>
      <w:r w:rsidRPr="00732F72">
        <w:rPr>
          <w:rFonts w:ascii="Arial" w:hAnsi="Arial" w:cs="Arial"/>
          <w:sz w:val="16"/>
          <w:szCs w:val="16"/>
        </w:rPr>
        <w:t xml:space="preserve">Esta información será verificada por la Entidad </w:t>
      </w:r>
      <w:r>
        <w:rPr>
          <w:rFonts w:ascii="Arial" w:hAnsi="Arial" w:cs="Arial"/>
          <w:sz w:val="16"/>
          <w:szCs w:val="16"/>
        </w:rPr>
        <w:t xml:space="preserve">vía web </w:t>
      </w:r>
      <w:r w:rsidRPr="00732F72">
        <w:rPr>
          <w:rFonts w:ascii="Arial" w:hAnsi="Arial" w:cs="Arial"/>
          <w:sz w:val="16"/>
          <w:szCs w:val="16"/>
        </w:rPr>
        <w:t xml:space="preserve">en la </w:t>
      </w:r>
      <w:r>
        <w:rPr>
          <w:rFonts w:ascii="Arial" w:hAnsi="Arial" w:cs="Arial"/>
          <w:sz w:val="16"/>
          <w:szCs w:val="16"/>
        </w:rPr>
        <w:t xml:space="preserve">constancia del RNP y se tendrá en consideración </w:t>
      </w:r>
      <w:r w:rsidRPr="00852E2C">
        <w:rPr>
          <w:rFonts w:ascii="Arial" w:hAnsi="Arial" w:cs="Arial"/>
          <w:sz w:val="16"/>
          <w:szCs w:val="16"/>
        </w:rPr>
        <w:t>en caso de empate, conforme</w:t>
      </w:r>
      <w:r>
        <w:rPr>
          <w:rFonts w:ascii="Arial" w:hAnsi="Arial" w:cs="Arial"/>
          <w:sz w:val="16"/>
          <w:szCs w:val="16"/>
        </w:rPr>
        <w:t xml:space="preserve"> a las condiciones establecidas en el acápite “Evaluación de las ofertas y otorgamiento de la buena pro” del Anexo N° 16 del Decreto de Urgencia</w:t>
      </w:r>
      <w:r w:rsidRPr="00852E2C">
        <w:rPr>
          <w:rFonts w:ascii="Arial" w:hAnsi="Arial" w:cs="Arial"/>
          <w:sz w:val="16"/>
          <w:szCs w:val="16"/>
        </w:rPr>
        <w:t>.</w:t>
      </w:r>
      <w:r w:rsidRPr="00E8300B">
        <w:t xml:space="preserve"> </w:t>
      </w:r>
      <w:r w:rsidRPr="00E8300B">
        <w:rPr>
          <w:rFonts w:ascii="Arial" w:hAnsi="Arial" w:cs="Arial"/>
          <w:sz w:val="16"/>
          <w:szCs w:val="16"/>
        </w:rPr>
        <w:t>Para dichos efectos, todos los integrantes del consorcio deben acreditar la condición de micro o pequeña empresa.</w:t>
      </w:r>
    </w:p>
    <w:p w14:paraId="53F9D09A" w14:textId="77777777" w:rsidR="00823E60" w:rsidRDefault="00823E60" w:rsidP="004A73B6">
      <w:pPr>
        <w:pStyle w:val="Textonotapie"/>
        <w:tabs>
          <w:tab w:val="left" w:pos="284"/>
        </w:tabs>
        <w:ind w:left="284" w:hanging="284"/>
        <w:jc w:val="both"/>
      </w:pPr>
    </w:p>
  </w:footnote>
  <w:footnote w:id="18">
    <w:p w14:paraId="31C493AA" w14:textId="77777777" w:rsidR="00823E60" w:rsidRPr="00BD4D58" w:rsidRDefault="00823E60" w:rsidP="004D5039">
      <w:pPr>
        <w:pStyle w:val="Textonotapie"/>
        <w:tabs>
          <w:tab w:val="left" w:pos="284"/>
        </w:tabs>
        <w:ind w:left="284" w:hanging="284"/>
        <w:jc w:val="both"/>
        <w:rPr>
          <w:rFonts w:ascii="Arial" w:hAnsi="Arial" w:cs="Arial"/>
          <w:sz w:val="16"/>
          <w:szCs w:val="16"/>
        </w:rPr>
      </w:pPr>
      <w:r w:rsidRPr="006D7D60">
        <w:rPr>
          <w:rStyle w:val="Refdenotaalpie"/>
        </w:rPr>
        <w:footnoteRef/>
      </w:r>
      <w:r w:rsidRPr="006D7D60">
        <w:t xml:space="preserve"> </w:t>
      </w:r>
      <w:r w:rsidRPr="006D7D60">
        <w:tab/>
      </w:r>
      <w:r>
        <w:rPr>
          <w:rFonts w:ascii="Arial" w:hAnsi="Arial" w:cs="Arial"/>
          <w:sz w:val="16"/>
          <w:szCs w:val="16"/>
        </w:rPr>
        <w:t>E</w:t>
      </w:r>
      <w:r w:rsidRPr="006D7D60">
        <w:rPr>
          <w:rFonts w:ascii="Arial" w:hAnsi="Arial" w:cs="Arial"/>
          <w:sz w:val="16"/>
          <w:szCs w:val="16"/>
        </w:rPr>
        <w:t xml:space="preserve">sta información será verificada por la Entidad en la página web del Ministerio de Trabajo y Promoción del Empleo en la sección consulta de empresas acreditadas en el REMYPE en el link http://www2.trabajo.gob.pe/servicios-en-linea-2-2/ y se tendrá en consideración, en caso el consorcio ganador de la buena pro solicite la retención del diez por ciento (10%) del monto del contrato original, en calidad de garantía de fiel cumplimiento, según lo señalado en el artículo </w:t>
      </w:r>
      <w:r>
        <w:rPr>
          <w:rFonts w:ascii="Arial" w:hAnsi="Arial" w:cs="Arial"/>
          <w:sz w:val="16"/>
          <w:szCs w:val="16"/>
        </w:rPr>
        <w:t xml:space="preserve">149 </w:t>
      </w:r>
      <w:r w:rsidRPr="006D7D60">
        <w:rPr>
          <w:rFonts w:ascii="Arial" w:hAnsi="Arial" w:cs="Arial"/>
          <w:sz w:val="16"/>
          <w:szCs w:val="16"/>
        </w:rPr>
        <w:t>del Reglamento. Para dicho efecto, todos los integrantes del consorcio deben acreditar la condición de micro o pequeña empresa.</w:t>
      </w:r>
      <w:r w:rsidRPr="004A73B6">
        <w:rPr>
          <w:rFonts w:ascii="Arial" w:hAnsi="Arial" w:cs="Arial"/>
          <w:sz w:val="16"/>
          <w:szCs w:val="16"/>
        </w:rPr>
        <w:t xml:space="preserve"> </w:t>
      </w:r>
      <w:r>
        <w:rPr>
          <w:rFonts w:ascii="Arial" w:hAnsi="Arial" w:cs="Arial"/>
          <w:sz w:val="16"/>
          <w:szCs w:val="16"/>
        </w:rPr>
        <w:t xml:space="preserve">Asimismo, se tendrá en cuenta en caso de empate, </w:t>
      </w:r>
      <w:r w:rsidRPr="00852E2C">
        <w:rPr>
          <w:rFonts w:ascii="Arial" w:hAnsi="Arial" w:cs="Arial"/>
          <w:sz w:val="16"/>
          <w:szCs w:val="16"/>
        </w:rPr>
        <w:t>conforme</w:t>
      </w:r>
      <w:r>
        <w:rPr>
          <w:rFonts w:ascii="Arial" w:hAnsi="Arial" w:cs="Arial"/>
          <w:sz w:val="16"/>
          <w:szCs w:val="16"/>
        </w:rPr>
        <w:t xml:space="preserve"> a las condiciones establecidas en el acápite “Evaluación de las ofertas y otorgamiento de la buena pro” del Anexo N° 16 del Decreto de Urgencia</w:t>
      </w:r>
      <w:r w:rsidRPr="00852E2C">
        <w:rPr>
          <w:rFonts w:ascii="Arial" w:hAnsi="Arial" w:cs="Arial"/>
          <w:sz w:val="16"/>
          <w:szCs w:val="16"/>
        </w:rPr>
        <w:t>.</w:t>
      </w:r>
      <w:r w:rsidRPr="00E8300B">
        <w:rPr>
          <w:rFonts w:ascii="Arial" w:hAnsi="Arial" w:cs="Arial"/>
          <w:sz w:val="16"/>
          <w:szCs w:val="16"/>
        </w:rPr>
        <w:t xml:space="preserve"> </w:t>
      </w:r>
      <w:r>
        <w:rPr>
          <w:rFonts w:ascii="Arial" w:hAnsi="Arial" w:cs="Arial"/>
          <w:sz w:val="16"/>
          <w:szCs w:val="16"/>
        </w:rPr>
        <w:t>Para dichos efectos, todos los integrantes del consorcio deben acreditar la condición de micro o pequeña empresa.</w:t>
      </w:r>
    </w:p>
    <w:p w14:paraId="5D61B3ED" w14:textId="77777777" w:rsidR="00823E60" w:rsidRPr="00C8537A" w:rsidRDefault="00823E60" w:rsidP="004D5039">
      <w:pPr>
        <w:pStyle w:val="Textonotapie"/>
        <w:tabs>
          <w:tab w:val="left" w:pos="284"/>
        </w:tabs>
        <w:ind w:left="284" w:hanging="284"/>
        <w:jc w:val="both"/>
        <w:rPr>
          <w:rFonts w:ascii="Arial" w:hAnsi="Arial" w:cs="Arial"/>
          <w:sz w:val="16"/>
          <w:szCs w:val="16"/>
        </w:rPr>
      </w:pPr>
    </w:p>
  </w:footnote>
  <w:footnote w:id="19">
    <w:p w14:paraId="08407CC5" w14:textId="77777777" w:rsidR="00823E60" w:rsidRDefault="00823E60" w:rsidP="004A73B6">
      <w:pPr>
        <w:pStyle w:val="Textonotapie"/>
        <w:tabs>
          <w:tab w:val="left" w:pos="284"/>
        </w:tabs>
        <w:ind w:left="284" w:hanging="284"/>
        <w:jc w:val="both"/>
        <w:rPr>
          <w:rFonts w:ascii="Arial" w:hAnsi="Arial" w:cs="Arial"/>
          <w:sz w:val="16"/>
          <w:szCs w:val="16"/>
        </w:rPr>
      </w:pPr>
      <w:r>
        <w:rPr>
          <w:rStyle w:val="Refdenotaalpie"/>
        </w:rPr>
        <w:footnoteRef/>
      </w:r>
      <w:r>
        <w:rPr>
          <w:rFonts w:ascii="Arial" w:hAnsi="Arial" w:cs="Arial"/>
          <w:sz w:val="16"/>
          <w:szCs w:val="16"/>
        </w:rPr>
        <w:t xml:space="preserve">    </w:t>
      </w:r>
      <w:r w:rsidRPr="00732F72">
        <w:rPr>
          <w:rFonts w:ascii="Arial" w:hAnsi="Arial" w:cs="Arial"/>
          <w:sz w:val="16"/>
          <w:szCs w:val="16"/>
        </w:rPr>
        <w:t xml:space="preserve">Esta información será verificada por la Entidad </w:t>
      </w:r>
      <w:r>
        <w:rPr>
          <w:rFonts w:ascii="Arial" w:hAnsi="Arial" w:cs="Arial"/>
          <w:sz w:val="16"/>
          <w:szCs w:val="16"/>
        </w:rPr>
        <w:t xml:space="preserve">vía web </w:t>
      </w:r>
      <w:r w:rsidRPr="00732F72">
        <w:rPr>
          <w:rFonts w:ascii="Arial" w:hAnsi="Arial" w:cs="Arial"/>
          <w:sz w:val="16"/>
          <w:szCs w:val="16"/>
        </w:rPr>
        <w:t xml:space="preserve">en la </w:t>
      </w:r>
      <w:r>
        <w:rPr>
          <w:rFonts w:ascii="Arial" w:hAnsi="Arial" w:cs="Arial"/>
          <w:sz w:val="16"/>
          <w:szCs w:val="16"/>
        </w:rPr>
        <w:t xml:space="preserve">constancia del RNP y se tendrá en consideración </w:t>
      </w:r>
      <w:r w:rsidRPr="00852E2C">
        <w:rPr>
          <w:rFonts w:ascii="Arial" w:hAnsi="Arial" w:cs="Arial"/>
          <w:sz w:val="16"/>
          <w:szCs w:val="16"/>
        </w:rPr>
        <w:t>en caso de empate, conforme</w:t>
      </w:r>
      <w:r>
        <w:rPr>
          <w:rFonts w:ascii="Arial" w:hAnsi="Arial" w:cs="Arial"/>
          <w:sz w:val="16"/>
          <w:szCs w:val="16"/>
        </w:rPr>
        <w:t xml:space="preserve"> a las condiciones establecidas en el acápite “Evaluación de las ofertas y otorgamiento de la buena pro” del Anexo N° 16 del Decreto de Urgencia</w:t>
      </w:r>
      <w:r w:rsidRPr="00852E2C">
        <w:rPr>
          <w:rFonts w:ascii="Arial" w:hAnsi="Arial" w:cs="Arial"/>
          <w:sz w:val="16"/>
          <w:szCs w:val="16"/>
        </w:rPr>
        <w:t>.</w:t>
      </w:r>
      <w:r w:rsidRPr="00E8300B">
        <w:rPr>
          <w:rFonts w:ascii="Arial" w:hAnsi="Arial" w:cs="Arial"/>
          <w:sz w:val="16"/>
          <w:szCs w:val="16"/>
        </w:rPr>
        <w:t xml:space="preserve"> </w:t>
      </w:r>
      <w:r>
        <w:rPr>
          <w:rFonts w:ascii="Arial" w:hAnsi="Arial" w:cs="Arial"/>
          <w:sz w:val="16"/>
          <w:szCs w:val="16"/>
        </w:rPr>
        <w:t>Para dichos efectos, todos los integrantes del consorcio deben acreditar la condición de micro o pequeña empresa.</w:t>
      </w:r>
    </w:p>
    <w:p w14:paraId="2CFF33BC" w14:textId="77777777" w:rsidR="00823E60" w:rsidRDefault="00823E60" w:rsidP="004A73B6">
      <w:pPr>
        <w:pStyle w:val="Textonotapie"/>
        <w:tabs>
          <w:tab w:val="left" w:pos="284"/>
        </w:tabs>
        <w:ind w:left="284" w:hanging="284"/>
        <w:jc w:val="both"/>
      </w:pPr>
    </w:p>
  </w:footnote>
  <w:footnote w:id="20">
    <w:p w14:paraId="5570868B" w14:textId="77777777" w:rsidR="00823E60" w:rsidRPr="00BD4D58" w:rsidRDefault="00823E60" w:rsidP="004D5039">
      <w:pPr>
        <w:pStyle w:val="Textonotapie"/>
        <w:tabs>
          <w:tab w:val="left" w:pos="284"/>
        </w:tabs>
        <w:ind w:left="284" w:hanging="284"/>
        <w:jc w:val="both"/>
        <w:rPr>
          <w:rFonts w:ascii="Arial" w:hAnsi="Arial" w:cs="Arial"/>
          <w:sz w:val="16"/>
          <w:szCs w:val="16"/>
        </w:rPr>
      </w:pPr>
      <w:r>
        <w:rPr>
          <w:rStyle w:val="Refdenotaalpie"/>
        </w:rPr>
        <w:footnoteRef/>
      </w:r>
      <w:r>
        <w:t xml:space="preserve"> </w:t>
      </w:r>
      <w:r>
        <w:tab/>
      </w:r>
      <w:r>
        <w:rPr>
          <w:rFonts w:ascii="Arial" w:hAnsi="Arial" w:cs="Arial"/>
          <w:sz w:val="16"/>
          <w:szCs w:val="16"/>
        </w:rPr>
        <w:t>E</w:t>
      </w:r>
      <w:r w:rsidRPr="006D7D60">
        <w:rPr>
          <w:rFonts w:ascii="Arial" w:hAnsi="Arial" w:cs="Arial"/>
          <w:sz w:val="16"/>
          <w:szCs w:val="16"/>
        </w:rPr>
        <w:t xml:space="preserve">sta información será verificada por la Entidad en la página web del Ministerio de Trabajo y Promoción del Empleo en la sección consulta de empresas acreditadas en el REMYPE en el link http://www2.trabajo.gob.pe/servicios-en-linea-2-2/ y se tendrá en consideración, en caso el consorcio ganador de la buena pro solicite la retención del diez por ciento (10%) del monto del contrato original, en calidad de garantía de fiel cumplimiento, según lo señalado en el artículo </w:t>
      </w:r>
      <w:r>
        <w:rPr>
          <w:rFonts w:ascii="Arial" w:hAnsi="Arial" w:cs="Arial"/>
          <w:sz w:val="16"/>
          <w:szCs w:val="16"/>
        </w:rPr>
        <w:t xml:space="preserve">149 </w:t>
      </w:r>
      <w:r w:rsidRPr="006D7D60">
        <w:rPr>
          <w:rFonts w:ascii="Arial" w:hAnsi="Arial" w:cs="Arial"/>
          <w:sz w:val="16"/>
          <w:szCs w:val="16"/>
        </w:rPr>
        <w:t>del Reglamento. Para dicho efecto, todos los integrantes del consorcio deben acreditar la condición de micro o pequeña empresa.</w:t>
      </w:r>
      <w:r w:rsidRPr="004A73B6">
        <w:rPr>
          <w:rFonts w:ascii="Arial" w:hAnsi="Arial" w:cs="Arial"/>
          <w:sz w:val="16"/>
          <w:szCs w:val="16"/>
        </w:rPr>
        <w:t xml:space="preserve"> </w:t>
      </w:r>
      <w:r>
        <w:rPr>
          <w:rFonts w:ascii="Arial" w:hAnsi="Arial" w:cs="Arial"/>
          <w:sz w:val="16"/>
          <w:szCs w:val="16"/>
        </w:rPr>
        <w:t xml:space="preserve">Asimismo, se tendrá en cuenta en caso de empate, </w:t>
      </w:r>
      <w:r w:rsidRPr="00852E2C">
        <w:rPr>
          <w:rFonts w:ascii="Arial" w:hAnsi="Arial" w:cs="Arial"/>
          <w:sz w:val="16"/>
          <w:szCs w:val="16"/>
        </w:rPr>
        <w:t>conforme</w:t>
      </w:r>
      <w:r>
        <w:rPr>
          <w:rFonts w:ascii="Arial" w:hAnsi="Arial" w:cs="Arial"/>
          <w:sz w:val="16"/>
          <w:szCs w:val="16"/>
        </w:rPr>
        <w:t xml:space="preserve"> a las condiciones establecidas en el acápite “Evaluación de las ofertas y otorgamiento de la buena pro” del Anexo N° 16 del Decreto de Urgencia</w:t>
      </w:r>
      <w:r w:rsidRPr="00852E2C">
        <w:rPr>
          <w:rFonts w:ascii="Arial" w:hAnsi="Arial" w:cs="Arial"/>
          <w:sz w:val="16"/>
          <w:szCs w:val="16"/>
        </w:rPr>
        <w:t>.</w:t>
      </w:r>
      <w:r w:rsidRPr="00E8300B">
        <w:rPr>
          <w:rFonts w:ascii="Arial" w:hAnsi="Arial" w:cs="Arial"/>
          <w:sz w:val="16"/>
          <w:szCs w:val="16"/>
        </w:rPr>
        <w:t xml:space="preserve"> </w:t>
      </w:r>
      <w:r>
        <w:rPr>
          <w:rFonts w:ascii="Arial" w:hAnsi="Arial" w:cs="Arial"/>
          <w:sz w:val="16"/>
          <w:szCs w:val="16"/>
        </w:rPr>
        <w:t>Para dichos efectos, todos los integrantes del consorcio deben acreditar la condición de micro o pequeña empresa.</w:t>
      </w:r>
    </w:p>
    <w:p w14:paraId="58E654C4" w14:textId="77777777" w:rsidR="00823E60" w:rsidRPr="00C8537A" w:rsidRDefault="00823E60" w:rsidP="004D5039">
      <w:pPr>
        <w:pStyle w:val="Textonotapie"/>
        <w:tabs>
          <w:tab w:val="left" w:pos="284"/>
        </w:tabs>
        <w:ind w:left="284" w:hanging="284"/>
        <w:jc w:val="both"/>
        <w:rPr>
          <w:rFonts w:ascii="Arial" w:hAnsi="Arial" w:cs="Arial"/>
          <w:sz w:val="16"/>
          <w:szCs w:val="16"/>
        </w:rPr>
      </w:pPr>
    </w:p>
  </w:footnote>
  <w:footnote w:id="21">
    <w:p w14:paraId="174ECDFB" w14:textId="77777777" w:rsidR="00823E60" w:rsidRDefault="00823E60" w:rsidP="004A73B6">
      <w:pPr>
        <w:pStyle w:val="Textonotapie"/>
        <w:tabs>
          <w:tab w:val="left" w:pos="284"/>
        </w:tabs>
        <w:ind w:left="284" w:hanging="284"/>
        <w:jc w:val="both"/>
        <w:rPr>
          <w:rFonts w:ascii="Arial" w:hAnsi="Arial" w:cs="Arial"/>
          <w:sz w:val="16"/>
          <w:szCs w:val="16"/>
        </w:rPr>
      </w:pPr>
      <w:r>
        <w:rPr>
          <w:rStyle w:val="Refdenotaalpie"/>
        </w:rPr>
        <w:footnoteRef/>
      </w:r>
      <w:r>
        <w:rPr>
          <w:rFonts w:ascii="Arial" w:hAnsi="Arial" w:cs="Arial"/>
          <w:sz w:val="16"/>
          <w:szCs w:val="16"/>
        </w:rPr>
        <w:t xml:space="preserve">    </w:t>
      </w:r>
      <w:r w:rsidRPr="00732F72">
        <w:rPr>
          <w:rFonts w:ascii="Arial" w:hAnsi="Arial" w:cs="Arial"/>
          <w:sz w:val="16"/>
          <w:szCs w:val="16"/>
        </w:rPr>
        <w:t xml:space="preserve">Esta información será verificada por la Entidad </w:t>
      </w:r>
      <w:r>
        <w:rPr>
          <w:rFonts w:ascii="Arial" w:hAnsi="Arial" w:cs="Arial"/>
          <w:sz w:val="16"/>
          <w:szCs w:val="16"/>
        </w:rPr>
        <w:t xml:space="preserve">vía web </w:t>
      </w:r>
      <w:r w:rsidRPr="00732F72">
        <w:rPr>
          <w:rFonts w:ascii="Arial" w:hAnsi="Arial" w:cs="Arial"/>
          <w:sz w:val="16"/>
          <w:szCs w:val="16"/>
        </w:rPr>
        <w:t xml:space="preserve">en la </w:t>
      </w:r>
      <w:r>
        <w:rPr>
          <w:rFonts w:ascii="Arial" w:hAnsi="Arial" w:cs="Arial"/>
          <w:sz w:val="16"/>
          <w:szCs w:val="16"/>
        </w:rPr>
        <w:t xml:space="preserve">constancia del RNP y se tendrá en consideración </w:t>
      </w:r>
      <w:r w:rsidRPr="00852E2C">
        <w:rPr>
          <w:rFonts w:ascii="Arial" w:hAnsi="Arial" w:cs="Arial"/>
          <w:sz w:val="16"/>
          <w:szCs w:val="16"/>
        </w:rPr>
        <w:t>en caso de empate, conforme</w:t>
      </w:r>
      <w:r>
        <w:rPr>
          <w:rFonts w:ascii="Arial" w:hAnsi="Arial" w:cs="Arial"/>
          <w:sz w:val="16"/>
          <w:szCs w:val="16"/>
        </w:rPr>
        <w:t xml:space="preserve"> a las condiciones establecidas en el acápite “Evaluación de las ofertas y otorgamiento de la buena pro” del Anexo N° 16 del Decreto de Urgencia</w:t>
      </w:r>
      <w:r w:rsidRPr="00852E2C">
        <w:rPr>
          <w:rFonts w:ascii="Arial" w:hAnsi="Arial" w:cs="Arial"/>
          <w:sz w:val="16"/>
          <w:szCs w:val="16"/>
        </w:rPr>
        <w:t>.</w:t>
      </w:r>
      <w:r w:rsidRPr="00E8300B">
        <w:rPr>
          <w:rFonts w:ascii="Arial" w:hAnsi="Arial" w:cs="Arial"/>
          <w:sz w:val="16"/>
          <w:szCs w:val="16"/>
        </w:rPr>
        <w:t xml:space="preserve"> </w:t>
      </w:r>
      <w:r>
        <w:rPr>
          <w:rFonts w:ascii="Arial" w:hAnsi="Arial" w:cs="Arial"/>
          <w:sz w:val="16"/>
          <w:szCs w:val="16"/>
        </w:rPr>
        <w:t>Para dichos efectos, todos los integrantes del consorcio deben acreditar la condición de micro o pequeña empresa.</w:t>
      </w:r>
    </w:p>
    <w:p w14:paraId="4540C371" w14:textId="77777777" w:rsidR="00823E60" w:rsidRDefault="00823E60" w:rsidP="004A73B6">
      <w:pPr>
        <w:pStyle w:val="Textonotapie"/>
        <w:tabs>
          <w:tab w:val="left" w:pos="284"/>
        </w:tabs>
        <w:ind w:left="284" w:hanging="284"/>
        <w:jc w:val="both"/>
      </w:pPr>
    </w:p>
  </w:footnote>
  <w:footnote w:id="22">
    <w:p w14:paraId="609694CC" w14:textId="77777777" w:rsidR="00823E60" w:rsidRDefault="00823E60" w:rsidP="004D5039">
      <w:pPr>
        <w:pStyle w:val="Textonotapie"/>
        <w:tabs>
          <w:tab w:val="left" w:pos="284"/>
        </w:tabs>
        <w:ind w:left="284" w:hanging="284"/>
        <w:jc w:val="both"/>
        <w:rPr>
          <w:rFonts w:ascii="Arial" w:hAnsi="Arial" w:cs="Arial"/>
          <w:sz w:val="16"/>
          <w:szCs w:val="16"/>
        </w:rPr>
      </w:pPr>
      <w:r>
        <w:rPr>
          <w:rStyle w:val="Refdenotaalpie"/>
        </w:rPr>
        <w:footnoteRef/>
      </w:r>
      <w:r>
        <w:t xml:space="preserve"> </w:t>
      </w:r>
      <w:r>
        <w:tab/>
      </w:r>
      <w:r>
        <w:rPr>
          <w:rFonts w:ascii="Arial" w:hAnsi="Arial" w:cs="Arial"/>
          <w:sz w:val="16"/>
          <w:szCs w:val="16"/>
        </w:rPr>
        <w:t>E</w:t>
      </w:r>
      <w:r w:rsidRPr="006D7D60">
        <w:rPr>
          <w:rFonts w:ascii="Arial" w:hAnsi="Arial" w:cs="Arial"/>
          <w:sz w:val="16"/>
          <w:szCs w:val="16"/>
        </w:rPr>
        <w:t xml:space="preserve">sta información será verificada por la Entidad en la página web del Ministerio de Trabajo y Promoción del Empleo en la sección consulta de empresas acreditadas en el REMYPE en el link http://www2.trabajo.gob.pe/servicios-en-linea-2-2/ y se tendrá en consideración, en caso el consorcio ganador de la buena pro solicite la retención del diez por ciento (10%) del monto del contrato original, en calidad de garantía de fiel cumplimiento, según lo señalado en el artículo </w:t>
      </w:r>
      <w:r>
        <w:rPr>
          <w:rFonts w:ascii="Arial" w:hAnsi="Arial" w:cs="Arial"/>
          <w:sz w:val="16"/>
          <w:szCs w:val="16"/>
        </w:rPr>
        <w:t xml:space="preserve">149 </w:t>
      </w:r>
      <w:r w:rsidRPr="006D7D60">
        <w:rPr>
          <w:rFonts w:ascii="Arial" w:hAnsi="Arial" w:cs="Arial"/>
          <w:sz w:val="16"/>
          <w:szCs w:val="16"/>
        </w:rPr>
        <w:t>del Reglamento. Para dicho efecto, todos los integrantes del consorcio deben acreditar la condición de micro o pequeña empresa.</w:t>
      </w:r>
      <w:r w:rsidRPr="004A73B6">
        <w:rPr>
          <w:rFonts w:ascii="Arial" w:hAnsi="Arial" w:cs="Arial"/>
          <w:sz w:val="16"/>
          <w:szCs w:val="16"/>
        </w:rPr>
        <w:t xml:space="preserve"> </w:t>
      </w:r>
      <w:r>
        <w:rPr>
          <w:rFonts w:ascii="Arial" w:hAnsi="Arial" w:cs="Arial"/>
          <w:sz w:val="16"/>
          <w:szCs w:val="16"/>
        </w:rPr>
        <w:t xml:space="preserve">Asimismo, se tendrá en cuenta en caso de empate, </w:t>
      </w:r>
      <w:r w:rsidRPr="00852E2C">
        <w:rPr>
          <w:rFonts w:ascii="Arial" w:hAnsi="Arial" w:cs="Arial"/>
          <w:sz w:val="16"/>
          <w:szCs w:val="16"/>
        </w:rPr>
        <w:t>conforme</w:t>
      </w:r>
      <w:r>
        <w:rPr>
          <w:rFonts w:ascii="Arial" w:hAnsi="Arial" w:cs="Arial"/>
          <w:sz w:val="16"/>
          <w:szCs w:val="16"/>
        </w:rPr>
        <w:t xml:space="preserve"> a las condiciones establecidas en el acápite “Evaluación de las ofertas y otorgamiento de la buena pro” del Anexo N° 16 del Decreto de Urgencia</w:t>
      </w:r>
      <w:r w:rsidRPr="00852E2C">
        <w:rPr>
          <w:rFonts w:ascii="Arial" w:hAnsi="Arial" w:cs="Arial"/>
          <w:sz w:val="16"/>
          <w:szCs w:val="16"/>
        </w:rPr>
        <w:t>.</w:t>
      </w:r>
      <w:r w:rsidRPr="00E8300B">
        <w:rPr>
          <w:rFonts w:ascii="Arial" w:hAnsi="Arial" w:cs="Arial"/>
          <w:sz w:val="16"/>
          <w:szCs w:val="16"/>
        </w:rPr>
        <w:t xml:space="preserve"> </w:t>
      </w:r>
      <w:r>
        <w:rPr>
          <w:rFonts w:ascii="Arial" w:hAnsi="Arial" w:cs="Arial"/>
          <w:sz w:val="16"/>
          <w:szCs w:val="16"/>
        </w:rPr>
        <w:t>Para dichos efectos, todos los integrantes del consorcio deben acreditar la condición de micro o pequeña empresa.</w:t>
      </w:r>
    </w:p>
    <w:p w14:paraId="0BD752A5" w14:textId="77777777" w:rsidR="00823E60" w:rsidRPr="00C8537A" w:rsidRDefault="00823E60" w:rsidP="004D5039">
      <w:pPr>
        <w:pStyle w:val="Textonotapie"/>
        <w:tabs>
          <w:tab w:val="left" w:pos="284"/>
        </w:tabs>
        <w:ind w:left="284" w:hanging="284"/>
        <w:jc w:val="both"/>
        <w:rPr>
          <w:rFonts w:ascii="Arial" w:hAnsi="Arial" w:cs="Arial"/>
          <w:sz w:val="16"/>
          <w:szCs w:val="16"/>
        </w:rPr>
      </w:pPr>
    </w:p>
  </w:footnote>
  <w:footnote w:id="23">
    <w:p w14:paraId="5E8A3312" w14:textId="77777777" w:rsidR="00823E60" w:rsidRPr="00786A75" w:rsidRDefault="00823E60" w:rsidP="0059291F">
      <w:pPr>
        <w:pStyle w:val="Textonotapie"/>
        <w:ind w:left="284" w:hanging="284"/>
        <w:jc w:val="both"/>
        <w:rPr>
          <w:rFonts w:ascii="Arial" w:hAnsi="Arial" w:cs="Arial"/>
          <w:sz w:val="16"/>
          <w:szCs w:val="16"/>
        </w:rPr>
      </w:pPr>
      <w:r w:rsidRPr="006D7D60">
        <w:rPr>
          <w:rStyle w:val="Refdenotaalpie"/>
        </w:rPr>
        <w:footnoteRef/>
      </w:r>
      <w:r w:rsidRPr="006D7D60">
        <w:tab/>
      </w:r>
      <w:r>
        <w:rPr>
          <w:rFonts w:ascii="Arial" w:hAnsi="Arial" w:cs="Arial"/>
          <w:sz w:val="16"/>
          <w:szCs w:val="16"/>
        </w:rPr>
        <w:t>C</w:t>
      </w:r>
      <w:r w:rsidRPr="006D7D60">
        <w:rPr>
          <w:rFonts w:ascii="Arial" w:hAnsi="Arial" w:cs="Arial"/>
          <w:sz w:val="16"/>
          <w:szCs w:val="16"/>
        </w:rPr>
        <w:t xml:space="preserve">uando el monto del valor </w:t>
      </w:r>
      <w:r>
        <w:rPr>
          <w:rFonts w:ascii="Arial" w:hAnsi="Arial" w:cs="Arial"/>
          <w:sz w:val="16"/>
          <w:szCs w:val="16"/>
        </w:rPr>
        <w:t>referencial</w:t>
      </w:r>
      <w:r w:rsidRPr="006D7D60">
        <w:rPr>
          <w:rFonts w:ascii="Arial" w:hAnsi="Arial" w:cs="Arial"/>
          <w:sz w:val="16"/>
          <w:szCs w:val="16"/>
        </w:rPr>
        <w:t xml:space="preserve"> del ítem no supere los cien mil Soles (S/ 100 000.00), cuando se haya optado por perfeccionar el contrato con una orden de servicios.</w:t>
      </w:r>
    </w:p>
  </w:footnote>
  <w:footnote w:id="24">
    <w:p w14:paraId="76D61D0A" w14:textId="77777777" w:rsidR="00823E60" w:rsidRDefault="00823E60" w:rsidP="00F66411">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p w14:paraId="0F25113B" w14:textId="77777777" w:rsidR="00823E60" w:rsidRPr="00B06C98" w:rsidRDefault="00823E60" w:rsidP="00F66411">
      <w:pPr>
        <w:pStyle w:val="Textonotapie"/>
        <w:rPr>
          <w:rFonts w:ascii="Arial" w:hAnsi="Arial" w:cs="Arial"/>
          <w:sz w:val="16"/>
          <w:szCs w:val="16"/>
        </w:rPr>
      </w:pPr>
    </w:p>
  </w:footnote>
  <w:footnote w:id="25">
    <w:p w14:paraId="1C12BD02" w14:textId="77777777" w:rsidR="00823E60" w:rsidRDefault="00823E60" w:rsidP="00F66411">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p w14:paraId="15E9AE86" w14:textId="77777777" w:rsidR="00823E60" w:rsidRPr="00B06C98" w:rsidRDefault="00823E60" w:rsidP="00F66411">
      <w:pPr>
        <w:pStyle w:val="Textonotapie"/>
        <w:rPr>
          <w:rFonts w:ascii="Arial" w:hAnsi="Arial" w:cs="Arial"/>
          <w:sz w:val="16"/>
          <w:szCs w:val="16"/>
        </w:rPr>
      </w:pPr>
    </w:p>
  </w:footnote>
  <w:footnote w:id="26">
    <w:p w14:paraId="40D91861" w14:textId="77777777" w:rsidR="00823E60" w:rsidRPr="00B06C98" w:rsidRDefault="00823E60" w:rsidP="00F66411">
      <w:pPr>
        <w:pStyle w:val="Textonotapie"/>
        <w:ind w:left="142" w:hanging="142"/>
        <w:jc w:val="both"/>
        <w:rPr>
          <w:rFonts w:ascii="Arial" w:hAnsi="Arial" w:cs="Arial"/>
          <w:sz w:val="16"/>
          <w:szCs w:val="16"/>
        </w:rPr>
      </w:pPr>
      <w:r w:rsidRPr="00215FE2">
        <w:rPr>
          <w:rStyle w:val="Refdenotaalpie"/>
          <w:rFonts w:ascii="Arial" w:hAnsi="Arial" w:cs="Arial"/>
          <w:sz w:val="16"/>
          <w:szCs w:val="16"/>
        </w:rPr>
        <w:footnoteRef/>
      </w:r>
      <w:r w:rsidRPr="00215FE2">
        <w:rPr>
          <w:rFonts w:ascii="Arial" w:hAnsi="Arial" w:cs="Arial"/>
          <w:sz w:val="16"/>
          <w:szCs w:val="16"/>
        </w:rPr>
        <w:t xml:space="preserve"> Este porcentaje corresponde a la sumatoria de los porcentajes de las obligaciones de cada uno de los integrantes del consorcio.</w:t>
      </w:r>
    </w:p>
  </w:footnote>
  <w:footnote w:id="27">
    <w:p w14:paraId="638928F0" w14:textId="77777777" w:rsidR="00823E60" w:rsidRDefault="00823E60" w:rsidP="000523B5">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En el artículo 1 del “Reglamento de las Disposiciones Tributarias contenidas en la Ley de Promoción de la Inversión en la Amazonía” se define como “empresa” a las “Personas naturales, sociedades conyugales, sucesiones indivisas y personas consideradas jurídicas por la Ley del Impuesto a la Renta, generadoras de rentas de tercera categoría, ubicadas en la Amazonía. Las sociedades conyugales son aquéllas que ejerzan la opción prevista en el Artículo 16 de la Ley del Impuesto a la Renta.”</w:t>
      </w:r>
    </w:p>
    <w:p w14:paraId="1FF46804" w14:textId="77777777" w:rsidR="00823E60" w:rsidRPr="00510E7A" w:rsidRDefault="00823E60" w:rsidP="000523B5">
      <w:pPr>
        <w:pStyle w:val="Textonotapie"/>
        <w:ind w:left="284" w:hanging="284"/>
        <w:jc w:val="both"/>
        <w:rPr>
          <w:rFonts w:ascii="Arial" w:hAnsi="Arial" w:cs="Arial"/>
          <w:sz w:val="16"/>
          <w:szCs w:val="16"/>
        </w:rPr>
      </w:pPr>
    </w:p>
  </w:footnote>
  <w:footnote w:id="28">
    <w:p w14:paraId="7E471959" w14:textId="77777777" w:rsidR="00823E60" w:rsidRPr="001D7001" w:rsidRDefault="00823E60" w:rsidP="00B90D95">
      <w:pPr>
        <w:pStyle w:val="Textonotapie"/>
        <w:tabs>
          <w:tab w:val="left" w:pos="300"/>
        </w:tabs>
        <w:ind w:left="301" w:hanging="301"/>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Se </w:t>
      </w:r>
      <w:r w:rsidRPr="001D7001">
        <w:rPr>
          <w:rFonts w:ascii="Arial" w:hAnsi="Arial" w:cs="Arial"/>
          <w:sz w:val="16"/>
          <w:szCs w:val="16"/>
        </w:rPr>
        <w:t xml:space="preserve">refiere a la fecha de suscripción del contrato, de la emisión de la Orden de </w:t>
      </w:r>
      <w:r>
        <w:rPr>
          <w:rFonts w:ascii="Arial" w:hAnsi="Arial" w:cs="Arial"/>
          <w:sz w:val="16"/>
          <w:szCs w:val="16"/>
        </w:rPr>
        <w:t>Servicios</w:t>
      </w:r>
      <w:r w:rsidRPr="001D7001">
        <w:rPr>
          <w:rFonts w:ascii="Arial" w:hAnsi="Arial" w:cs="Arial"/>
          <w:sz w:val="16"/>
          <w:szCs w:val="16"/>
        </w:rPr>
        <w:t xml:space="preserve"> o de cancelación del comprobante de pago, según corresponda.</w:t>
      </w:r>
    </w:p>
    <w:p w14:paraId="08A45882" w14:textId="77777777" w:rsidR="00823E60" w:rsidRPr="001D7001" w:rsidRDefault="00823E60" w:rsidP="00B90D95">
      <w:pPr>
        <w:pStyle w:val="Textonotapie"/>
        <w:tabs>
          <w:tab w:val="left" w:pos="300"/>
        </w:tabs>
        <w:ind w:left="301" w:hanging="301"/>
        <w:jc w:val="both"/>
        <w:rPr>
          <w:rFonts w:ascii="Arial" w:hAnsi="Arial" w:cs="Arial"/>
          <w:sz w:val="16"/>
          <w:szCs w:val="16"/>
        </w:rPr>
      </w:pPr>
    </w:p>
  </w:footnote>
  <w:footnote w:id="29">
    <w:p w14:paraId="23E4195E" w14:textId="098C98F0" w:rsidR="00823E60" w:rsidRPr="005628EB" w:rsidRDefault="00823E60" w:rsidP="00D568F2">
      <w:pPr>
        <w:pStyle w:val="Textonotapie"/>
        <w:tabs>
          <w:tab w:val="left" w:pos="300"/>
        </w:tabs>
        <w:ind w:left="301" w:hanging="301"/>
        <w:jc w:val="both"/>
        <w:rPr>
          <w:rFonts w:ascii="Arial" w:hAnsi="Arial" w:cs="Arial"/>
          <w:sz w:val="16"/>
          <w:szCs w:val="16"/>
        </w:rPr>
      </w:pPr>
      <w:r w:rsidRPr="005628EB">
        <w:rPr>
          <w:rStyle w:val="Refdenotaalpie"/>
          <w:rFonts w:ascii="Arial" w:hAnsi="Arial" w:cs="Arial"/>
          <w:sz w:val="16"/>
          <w:szCs w:val="16"/>
        </w:rPr>
        <w:footnoteRef/>
      </w:r>
      <w:r w:rsidRPr="005628EB">
        <w:rPr>
          <w:rFonts w:ascii="Arial" w:hAnsi="Arial" w:cs="Arial"/>
          <w:sz w:val="16"/>
          <w:szCs w:val="16"/>
        </w:rPr>
        <w:t xml:space="preserve"> </w:t>
      </w:r>
      <w:r w:rsidRPr="005628EB">
        <w:rPr>
          <w:rFonts w:ascii="Arial" w:hAnsi="Arial" w:cs="Arial"/>
          <w:sz w:val="16"/>
          <w:szCs w:val="16"/>
        </w:rPr>
        <w:tab/>
      </w:r>
      <w:r w:rsidRPr="005D792E">
        <w:rPr>
          <w:rFonts w:ascii="Arial" w:hAnsi="Arial" w:cs="Arial"/>
          <w:sz w:val="16"/>
          <w:szCs w:val="16"/>
        </w:rPr>
        <w:t xml:space="preserve">Únicamente, cuando la fecha del perfeccionamiento del contrato, sea previa a los </w:t>
      </w:r>
      <w:r w:rsidRPr="00C410BF">
        <w:rPr>
          <w:rFonts w:ascii="Arial" w:hAnsi="Arial" w:cs="Arial"/>
          <w:sz w:val="16"/>
          <w:szCs w:val="16"/>
        </w:rPr>
        <w:t>diez (10) años anter</w:t>
      </w:r>
      <w:r w:rsidRPr="005D792E">
        <w:rPr>
          <w:rFonts w:ascii="Arial" w:hAnsi="Arial" w:cs="Arial"/>
          <w:sz w:val="16"/>
          <w:szCs w:val="16"/>
        </w:rPr>
        <w:t>iores a la fecha de presentación de ofertas, caso en el cual el postor debe acreditar que la conformidad se emitió dentro de dicho periodo.</w:t>
      </w:r>
      <w:r>
        <w:rPr>
          <w:rFonts w:ascii="Arial" w:hAnsi="Arial" w:cs="Arial"/>
          <w:sz w:val="16"/>
          <w:szCs w:val="16"/>
        </w:rPr>
        <w:t xml:space="preserve">  </w:t>
      </w:r>
    </w:p>
    <w:p w14:paraId="00ADF016" w14:textId="77777777" w:rsidR="00823E60" w:rsidRPr="005628EB" w:rsidRDefault="00823E60" w:rsidP="00D568F2">
      <w:pPr>
        <w:pStyle w:val="Textonotapie"/>
        <w:tabs>
          <w:tab w:val="left" w:pos="300"/>
        </w:tabs>
        <w:ind w:left="301" w:hanging="301"/>
        <w:jc w:val="both"/>
        <w:rPr>
          <w:rFonts w:ascii="Arial" w:hAnsi="Arial" w:cs="Arial"/>
          <w:sz w:val="16"/>
          <w:szCs w:val="16"/>
        </w:rPr>
      </w:pPr>
    </w:p>
  </w:footnote>
  <w:footnote w:id="30">
    <w:p w14:paraId="2BE033AA" w14:textId="77777777" w:rsidR="00823E60" w:rsidRPr="00903124" w:rsidRDefault="00823E60" w:rsidP="00B90D95">
      <w:pPr>
        <w:pStyle w:val="Textonotapie"/>
        <w:tabs>
          <w:tab w:val="left" w:pos="300"/>
        </w:tabs>
        <w:ind w:left="301" w:hanging="301"/>
        <w:jc w:val="both"/>
        <w:rPr>
          <w:rFonts w:ascii="Arial" w:hAnsi="Arial" w:cs="Arial"/>
          <w:color w:val="auto"/>
          <w:sz w:val="16"/>
          <w:szCs w:val="16"/>
        </w:rPr>
      </w:pPr>
      <w:r w:rsidRPr="00903124">
        <w:rPr>
          <w:rStyle w:val="Refdenotaalpie"/>
          <w:rFonts w:ascii="Arial" w:hAnsi="Arial" w:cs="Arial"/>
          <w:sz w:val="16"/>
          <w:szCs w:val="16"/>
        </w:rPr>
        <w:footnoteRef/>
      </w:r>
      <w:r w:rsidRPr="00903124">
        <w:rPr>
          <w:rFonts w:ascii="Arial" w:hAnsi="Arial" w:cs="Arial"/>
          <w:sz w:val="16"/>
          <w:szCs w:val="16"/>
        </w:rPr>
        <w:t xml:space="preserve"> </w:t>
      </w:r>
      <w:r w:rsidRPr="00903124">
        <w:rPr>
          <w:rFonts w:ascii="Arial" w:hAnsi="Arial" w:cs="Arial"/>
          <w:sz w:val="16"/>
          <w:szCs w:val="16"/>
        </w:rPr>
        <w:tab/>
      </w:r>
      <w:r w:rsidRPr="00903124">
        <w:rPr>
          <w:rFonts w:ascii="Arial" w:hAnsi="Arial" w:cs="Arial"/>
          <w:color w:val="auto"/>
          <w:sz w:val="16"/>
          <w:szCs w:val="16"/>
        </w:rPr>
        <w:t>Si el titular de la experiencia no es el postor, consignar si dicha experiencia corresponde a la matriz en caso que el postor sea sucursal, o fue transmitida por reorganización societaria</w:t>
      </w:r>
      <w:r>
        <w:rPr>
          <w:rFonts w:ascii="Arial" w:hAnsi="Arial" w:cs="Arial"/>
          <w:color w:val="auto"/>
          <w:sz w:val="16"/>
          <w:szCs w:val="16"/>
        </w:rPr>
        <w:t>, debiendo acompañar la documentación sustentatoria correspondiente</w:t>
      </w:r>
      <w:r w:rsidRPr="00903124">
        <w:rPr>
          <w:rFonts w:ascii="Arial" w:hAnsi="Arial" w:cs="Arial"/>
          <w:color w:val="auto"/>
          <w:sz w:val="16"/>
          <w:szCs w:val="16"/>
        </w:rPr>
        <w:t xml:space="preserve">. Al respecto, según la Opinión N° 216-2017/DTN </w:t>
      </w:r>
      <w:r w:rsidRPr="00903124">
        <w:rPr>
          <w:rFonts w:ascii="Arial" w:hAnsi="Arial" w:cs="Arial"/>
          <w:i/>
          <w:color w:val="auto"/>
          <w:sz w:val="16"/>
          <w:szCs w:val="16"/>
        </w:rPr>
        <w:t>“Considerando que la sociedad matriz y la sucursal constituyen la misma persona jurídica, la sucursal puede acreditar como suya la experiencia de su matriz”</w:t>
      </w:r>
      <w:r w:rsidRPr="00903124">
        <w:rPr>
          <w:rFonts w:ascii="Arial" w:hAnsi="Arial" w:cs="Arial"/>
          <w:color w:val="auto"/>
          <w:sz w:val="16"/>
          <w:szCs w:val="16"/>
        </w:rPr>
        <w:t xml:space="preserve">. Del mismo modo, según lo previsto en la Opinión N° 010-2013/DTN, </w:t>
      </w:r>
      <w:r w:rsidRPr="00903124">
        <w:rPr>
          <w:rFonts w:ascii="Arial" w:hAnsi="Arial" w:cs="Arial"/>
          <w:i/>
          <w:color w:val="auto"/>
          <w:sz w:val="16"/>
          <w:szCs w:val="16"/>
        </w:rPr>
        <w:t>“… en una operación de reorganización societaria que comprende tanto una fusión como una escisión, la sociedad resultante podrá acreditar como suya la experiencia de la sociedad incorporada o absorbida, que se extingue producto de la fusión; asimismo, si en virtud de la escisión se transfiere un bloque patrimonial consistente en una línea de negocio completa, la sociedad resultante podrá acreditar como suya la experiencia de la sociedad escindida, correspondiente a la línea de negocio transmitida. De esta manera, la sociedad resultante podrá emplear la experiencia transmitida, como consecuencia de la reorganización societaria antes descrita, en los futuros procesos de selección en los que participe”</w:t>
      </w:r>
      <w:r w:rsidRPr="00903124">
        <w:rPr>
          <w:rFonts w:ascii="Arial" w:hAnsi="Arial" w:cs="Arial"/>
          <w:color w:val="auto"/>
          <w:sz w:val="16"/>
          <w:szCs w:val="16"/>
        </w:rPr>
        <w:t>.</w:t>
      </w:r>
    </w:p>
    <w:p w14:paraId="532AD906" w14:textId="77777777" w:rsidR="00823E60" w:rsidRPr="00903124" w:rsidRDefault="00823E60" w:rsidP="00B90D95">
      <w:pPr>
        <w:pStyle w:val="Textonotapie"/>
        <w:tabs>
          <w:tab w:val="left" w:pos="300"/>
        </w:tabs>
        <w:ind w:left="301" w:hanging="301"/>
        <w:jc w:val="both"/>
        <w:rPr>
          <w:rFonts w:ascii="Arial" w:hAnsi="Arial" w:cs="Arial"/>
          <w:sz w:val="16"/>
          <w:szCs w:val="16"/>
        </w:rPr>
      </w:pPr>
    </w:p>
  </w:footnote>
  <w:footnote w:id="31">
    <w:p w14:paraId="2DD49F79" w14:textId="77777777" w:rsidR="00823E60" w:rsidRPr="00510E7A" w:rsidRDefault="00823E60" w:rsidP="00B90D95">
      <w:pPr>
        <w:pStyle w:val="Textonotapie"/>
        <w:tabs>
          <w:tab w:val="left" w:pos="300"/>
        </w:tabs>
        <w:ind w:left="301" w:hanging="301"/>
        <w:jc w:val="both"/>
        <w:rPr>
          <w:rFonts w:ascii="Arial" w:hAnsi="Arial" w:cs="Arial"/>
          <w:sz w:val="16"/>
          <w:szCs w:val="16"/>
        </w:rPr>
      </w:pPr>
      <w:r w:rsidRPr="00903124">
        <w:rPr>
          <w:rStyle w:val="Refdenotaalpie"/>
          <w:rFonts w:ascii="Arial" w:hAnsi="Arial" w:cs="Arial"/>
          <w:sz w:val="16"/>
          <w:szCs w:val="16"/>
        </w:rPr>
        <w:footnoteRef/>
      </w:r>
      <w:r w:rsidRPr="00903124">
        <w:rPr>
          <w:rFonts w:ascii="Arial" w:hAnsi="Arial" w:cs="Arial"/>
          <w:sz w:val="16"/>
          <w:szCs w:val="16"/>
        </w:rPr>
        <w:t xml:space="preserve"> </w:t>
      </w:r>
      <w:r w:rsidRPr="00903124">
        <w:rPr>
          <w:rFonts w:ascii="Arial" w:hAnsi="Arial" w:cs="Arial"/>
          <w:sz w:val="16"/>
          <w:szCs w:val="16"/>
        </w:rPr>
        <w:tab/>
        <w:t>Se refiere al monto del contrato ejecutado incluido adicionales y reducciones, de ser el caso.</w:t>
      </w:r>
      <w:r w:rsidRPr="001D7001">
        <w:rPr>
          <w:rFonts w:ascii="Arial" w:hAnsi="Arial" w:cs="Arial"/>
          <w:color w:val="FF0000"/>
          <w:sz w:val="16"/>
          <w:szCs w:val="16"/>
        </w:rPr>
        <w:t xml:space="preserve"> </w:t>
      </w:r>
    </w:p>
    <w:p w14:paraId="50F6B07C" w14:textId="77777777" w:rsidR="00823E60" w:rsidRPr="00510E7A" w:rsidRDefault="00823E60" w:rsidP="00B90D95">
      <w:pPr>
        <w:pStyle w:val="Textonotapie"/>
        <w:tabs>
          <w:tab w:val="left" w:pos="300"/>
        </w:tabs>
        <w:ind w:left="301" w:hanging="301"/>
        <w:jc w:val="both"/>
        <w:rPr>
          <w:rFonts w:ascii="Arial" w:hAnsi="Arial" w:cs="Arial"/>
          <w:sz w:val="16"/>
          <w:szCs w:val="16"/>
        </w:rPr>
      </w:pPr>
    </w:p>
  </w:footnote>
  <w:footnote w:id="32">
    <w:p w14:paraId="22DD627C" w14:textId="77777777" w:rsidR="00823E60" w:rsidRPr="00510E7A" w:rsidRDefault="00823E60" w:rsidP="00B90D95">
      <w:pPr>
        <w:pStyle w:val="Textonotapie"/>
        <w:tabs>
          <w:tab w:val="left" w:pos="300"/>
        </w:tabs>
        <w:ind w:left="301" w:hanging="301"/>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El tipo de cambio venta debe corresponder al publicado por la SBS correspondiente a la fecha de suscripción del contrato, de la emisión de la Orden de </w:t>
      </w:r>
      <w:r>
        <w:rPr>
          <w:rFonts w:ascii="Arial" w:hAnsi="Arial" w:cs="Arial"/>
          <w:sz w:val="16"/>
          <w:szCs w:val="16"/>
        </w:rPr>
        <w:t>Servicios</w:t>
      </w:r>
      <w:r w:rsidRPr="00510E7A">
        <w:rPr>
          <w:rFonts w:ascii="Arial" w:hAnsi="Arial" w:cs="Arial"/>
          <w:sz w:val="16"/>
          <w:szCs w:val="16"/>
        </w:rPr>
        <w:t xml:space="preserve"> o de cancelación del comprobante de pago, según corresponda.</w:t>
      </w:r>
    </w:p>
    <w:p w14:paraId="2217F5EE" w14:textId="77777777" w:rsidR="00823E60" w:rsidRPr="00510E7A" w:rsidRDefault="00823E60" w:rsidP="00B90D95">
      <w:pPr>
        <w:pStyle w:val="Textonotapie"/>
        <w:tabs>
          <w:tab w:val="left" w:pos="300"/>
        </w:tabs>
        <w:ind w:left="301" w:hanging="301"/>
        <w:jc w:val="both"/>
        <w:rPr>
          <w:rFonts w:ascii="Arial" w:hAnsi="Arial" w:cs="Arial"/>
          <w:sz w:val="16"/>
          <w:szCs w:val="16"/>
        </w:rPr>
      </w:pPr>
    </w:p>
  </w:footnote>
  <w:footnote w:id="33">
    <w:p w14:paraId="0C427EDC" w14:textId="77777777" w:rsidR="00823E60" w:rsidRPr="00510E7A" w:rsidRDefault="00823E60" w:rsidP="00B90D95">
      <w:pPr>
        <w:pStyle w:val="Textonotapie"/>
        <w:tabs>
          <w:tab w:val="left" w:pos="300"/>
        </w:tabs>
        <w:ind w:left="301" w:hanging="301"/>
        <w:jc w:val="both"/>
        <w:rPr>
          <w:rFonts w:ascii="Arial" w:hAnsi="Arial" w:cs="Arial"/>
          <w:sz w:val="16"/>
          <w:szCs w:val="16"/>
          <w:highlight w:val="yellow"/>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Consignar en </w:t>
      </w:r>
      <w:r>
        <w:rPr>
          <w:rFonts w:ascii="Arial" w:hAnsi="Arial" w:cs="Arial"/>
          <w:sz w:val="16"/>
          <w:szCs w:val="16"/>
        </w:rPr>
        <w:t>soles</w:t>
      </w:r>
      <w:r w:rsidRPr="00510E7A">
        <w:rPr>
          <w:rFonts w:ascii="Arial" w:hAnsi="Arial" w:cs="Arial"/>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8BB44D" w14:textId="77777777" w:rsidR="00823E60" w:rsidRPr="00116925" w:rsidRDefault="00823E60" w:rsidP="00116925">
    <w:pPr>
      <w:jc w:val="both"/>
      <w:rPr>
        <w:rFonts w:ascii="Arial" w:hAnsi="Arial" w:cs="Arial"/>
        <w:i/>
        <w:sz w:val="18"/>
        <w:highlight w:val="lightGray"/>
      </w:rPr>
    </w:pPr>
    <w:r>
      <w:rPr>
        <w:noProof/>
      </w:rPr>
      <mc:AlternateContent>
        <mc:Choice Requires="wps">
          <w:drawing>
            <wp:anchor distT="0" distB="0" distL="114300" distR="114300" simplePos="0" relativeHeight="251650560" behindDoc="0" locked="0" layoutInCell="0" allowOverlap="1" wp14:anchorId="5BFF3478" wp14:editId="688CC4D2">
              <wp:simplePos x="0" y="0"/>
              <wp:positionH relativeFrom="page">
                <wp:posOffset>321310</wp:posOffset>
              </wp:positionH>
              <wp:positionV relativeFrom="page">
                <wp:posOffset>294005</wp:posOffset>
              </wp:positionV>
              <wp:extent cx="6940550" cy="10161270"/>
              <wp:effectExtent l="0" t="0" r="16510" b="11430"/>
              <wp:wrapNone/>
              <wp:docPr id="15"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0550" cy="1016127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DAA88DF" id="AutoShape 39" o:spid="_x0000_s1026" style="position:absolute;margin-left:25.3pt;margin-top:23.15pt;width:546.5pt;height:800.1pt;z-index:25165056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" o:allowincell="f" filled="f" fillcolor="black" strokeweight="1pt">
              <w10:wrap anchorx="page" anchory="page"/>
            </v:round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A4418" w14:textId="77777777" w:rsidR="00823E60" w:rsidRPr="00116925" w:rsidRDefault="00823E60" w:rsidP="00DC328E">
    <w:pPr>
      <w:jc w:val="both"/>
      <w:rPr>
        <w:rFonts w:ascii="Arial" w:hAnsi="Arial" w:cs="Arial"/>
        <w:i/>
        <w:sz w:val="18"/>
        <w:highlight w:val="lightGray"/>
      </w:rPr>
    </w:pPr>
    <w:r>
      <w:rPr>
        <w:noProof/>
        <w:sz w:val="20"/>
      </w:rPr>
      <mc:AlternateContent>
        <mc:Choice Requires="wps">
          <w:drawing>
            <wp:anchor distT="0" distB="0" distL="114300" distR="114300" simplePos="0" relativeHeight="251649536" behindDoc="0" locked="0" layoutInCell="0" allowOverlap="1" wp14:anchorId="7B679556" wp14:editId="4FD8F768">
              <wp:simplePos x="0" y="0"/>
              <wp:positionH relativeFrom="page">
                <wp:posOffset>308610</wp:posOffset>
              </wp:positionH>
              <wp:positionV relativeFrom="page">
                <wp:posOffset>291465</wp:posOffset>
              </wp:positionV>
              <wp:extent cx="6931025" cy="10174605"/>
              <wp:effectExtent l="0" t="0" r="16510" b="1714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1025"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418BFAC" id="AutoShape 37" o:spid="_x0000_s1026" style="position:absolute;margin-left:24.3pt;margin-top:22.95pt;width:545.75pt;height:801.15pt;z-index:251649536;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" o:allowincell="f" filled="f" fillcolor="black" strokeweight="1pt">
              <w10:wrap anchorx="page" anchory="page"/>
            </v:round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A4A98" w14:textId="77777777" w:rsidR="00823E60" w:rsidRPr="00116925" w:rsidRDefault="00823E60" w:rsidP="00116925">
    <w:pPr>
      <w:jc w:val="both"/>
      <w:rPr>
        <w:rFonts w:ascii="Arial" w:hAnsi="Arial" w:cs="Arial"/>
        <w:i/>
        <w:sz w:val="18"/>
        <w:highlight w:val="lightGray"/>
      </w:rPr>
    </w:pPr>
    <w:r>
      <w:rPr>
        <w:noProof/>
      </w:rPr>
      <mc:AlternateContent>
        <mc:Choice Requires="wps">
          <w:drawing>
            <wp:anchor distT="0" distB="0" distL="114300" distR="114300" simplePos="0" relativeHeight="251670016" behindDoc="0" locked="0" layoutInCell="0" allowOverlap="1" wp14:anchorId="519831AA" wp14:editId="56B61B47">
              <wp:simplePos x="0" y="0"/>
              <wp:positionH relativeFrom="page">
                <wp:posOffset>321310</wp:posOffset>
              </wp:positionH>
              <wp:positionV relativeFrom="page">
                <wp:posOffset>294005</wp:posOffset>
              </wp:positionV>
              <wp:extent cx="6940550" cy="10161270"/>
              <wp:effectExtent l="0" t="0" r="16510" b="11430"/>
              <wp:wrapNone/>
              <wp:docPr id="1"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0550" cy="1016127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86287FA" id="AutoShape 47" o:spid="_x0000_s1026" style="position:absolute;margin-left:25.3pt;margin-top:23.15pt;width:546.5pt;height:800.1pt;z-index:251670016;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1C5C8695" w14:textId="77777777" w:rsidR="00823E60" w:rsidRDefault="00823E60" w:rsidP="00116925">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7F783" w14:textId="77777777" w:rsidR="00823E60" w:rsidRPr="00116925" w:rsidRDefault="00823E60" w:rsidP="00DC328E">
    <w:pPr>
      <w:jc w:val="both"/>
      <w:rPr>
        <w:rFonts w:ascii="Arial" w:hAnsi="Arial" w:cs="Arial"/>
        <w:i/>
        <w:sz w:val="18"/>
        <w:highlight w:val="lightGray"/>
      </w:rPr>
    </w:pPr>
    <w:r>
      <w:rPr>
        <w:noProof/>
        <w:sz w:val="20"/>
      </w:rPr>
      <mc:AlternateContent>
        <mc:Choice Requires="wps">
          <w:drawing>
            <wp:anchor distT="0" distB="0" distL="114300" distR="114300" simplePos="0" relativeHeight="251667968" behindDoc="0" locked="0" layoutInCell="0" allowOverlap="1" wp14:anchorId="23414870" wp14:editId="1A84BBC5">
              <wp:simplePos x="0" y="0"/>
              <wp:positionH relativeFrom="page">
                <wp:posOffset>308610</wp:posOffset>
              </wp:positionH>
              <wp:positionV relativeFrom="page">
                <wp:posOffset>291465</wp:posOffset>
              </wp:positionV>
              <wp:extent cx="6931025" cy="10174605"/>
              <wp:effectExtent l="0" t="0" r="16510" b="17145"/>
              <wp:wrapNone/>
              <wp:docPr id="20"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1025"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B96BCBF" id="AutoShape 45" o:spid="_x0000_s1026" style="position:absolute;margin-left:24.3pt;margin-top:22.95pt;width:545.75pt;height:801.15pt;z-index:251667968;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7EBF3C6B" w14:textId="77777777" w:rsidR="00823E60" w:rsidRDefault="00823E60"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E2618" w14:textId="77777777" w:rsidR="00823E60" w:rsidRPr="00116925" w:rsidRDefault="00823E60" w:rsidP="00116925">
    <w:pPr>
      <w:jc w:val="both"/>
      <w:rPr>
        <w:rFonts w:ascii="Arial" w:hAnsi="Arial" w:cs="Arial"/>
        <w:i/>
        <w:sz w:val="18"/>
        <w:highlight w:val="lightGray"/>
      </w:rPr>
    </w:pPr>
    <w:r>
      <w:rPr>
        <w:noProof/>
      </w:rPr>
      <mc:AlternateContent>
        <mc:Choice Requires="wps">
          <w:drawing>
            <wp:anchor distT="0" distB="0" distL="114300" distR="114300" simplePos="0" relativeHeight="251653632" behindDoc="0" locked="0" layoutInCell="0" allowOverlap="1" wp14:anchorId="27171B6B" wp14:editId="3C83A100">
              <wp:simplePos x="0" y="0"/>
              <wp:positionH relativeFrom="page">
                <wp:posOffset>327660</wp:posOffset>
              </wp:positionH>
              <wp:positionV relativeFrom="page">
                <wp:posOffset>313055</wp:posOffset>
              </wp:positionV>
              <wp:extent cx="10065385" cy="7013575"/>
              <wp:effectExtent l="0" t="0" r="12065" b="15875"/>
              <wp:wrapNone/>
              <wp:docPr id="9"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65385" cy="701357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1A1BC00" id="AutoShape 43" o:spid="_x0000_s1026" style="position:absolute;margin-left:25.8pt;margin-top:24.65pt;width:792.55pt;height:552.2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4BA81FBD" w14:textId="77777777" w:rsidR="00823E60" w:rsidRDefault="00823E60" w:rsidP="00116925">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D0A40B" w14:textId="77777777" w:rsidR="00823E60" w:rsidRPr="00116925" w:rsidRDefault="00823E60" w:rsidP="00DC328E">
    <w:pPr>
      <w:jc w:val="both"/>
      <w:rPr>
        <w:rFonts w:ascii="Arial" w:hAnsi="Arial" w:cs="Arial"/>
        <w:i/>
        <w:sz w:val="18"/>
        <w:highlight w:val="lightGray"/>
      </w:rPr>
    </w:pPr>
    <w:r>
      <w:rPr>
        <w:noProof/>
        <w:sz w:val="20"/>
      </w:rPr>
      <mc:AlternateContent>
        <mc:Choice Requires="wps">
          <w:drawing>
            <wp:anchor distT="0" distB="0" distL="114300" distR="114300" simplePos="0" relativeHeight="251651584" behindDoc="0" locked="0" layoutInCell="0" allowOverlap="1" wp14:anchorId="20C461A2" wp14:editId="28E23528">
              <wp:simplePos x="0" y="0"/>
              <wp:positionH relativeFrom="page">
                <wp:posOffset>308610</wp:posOffset>
              </wp:positionH>
              <wp:positionV relativeFrom="page">
                <wp:posOffset>299085</wp:posOffset>
              </wp:positionV>
              <wp:extent cx="10078085" cy="6993890"/>
              <wp:effectExtent l="0" t="0" r="18415" b="16510"/>
              <wp:wrapNone/>
              <wp:docPr id="8"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8085" cy="699389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7B2BB3F" id="AutoShape 41" o:spid="_x0000_s1026" style="position:absolute;margin-left:24.3pt;margin-top:23.55pt;width:793.55pt;height:550.7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0831FD96" w14:textId="77777777" w:rsidR="00823E60" w:rsidRDefault="00823E60"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728D3" w14:textId="77777777" w:rsidR="00823E60" w:rsidRPr="00116925" w:rsidRDefault="00823E60" w:rsidP="00116925">
    <w:pPr>
      <w:jc w:val="both"/>
      <w:rPr>
        <w:rFonts w:ascii="Arial" w:hAnsi="Arial" w:cs="Arial"/>
        <w:i/>
        <w:sz w:val="18"/>
        <w:highlight w:val="lightGray"/>
      </w:rPr>
    </w:pPr>
    <w:r>
      <w:rPr>
        <w:rFonts w:ascii="Arial" w:hAnsi="Arial" w:cs="Arial"/>
        <w:i/>
        <w:noProof/>
        <w:sz w:val="18"/>
      </w:rPr>
      <mc:AlternateContent>
        <mc:Choice Requires="wps">
          <w:drawing>
            <wp:anchor distT="0" distB="0" distL="114300" distR="114300" simplePos="0" relativeHeight="251665920" behindDoc="0" locked="0" layoutInCell="0" allowOverlap="1" wp14:anchorId="79230EE7" wp14:editId="50FFA31C">
              <wp:simplePos x="0" y="0"/>
              <wp:positionH relativeFrom="page">
                <wp:posOffset>325755</wp:posOffset>
              </wp:positionH>
              <wp:positionV relativeFrom="page">
                <wp:posOffset>312420</wp:posOffset>
              </wp:positionV>
              <wp:extent cx="6929120" cy="10174605"/>
              <wp:effectExtent l="0" t="0" r="16510" b="17145"/>
              <wp:wrapNone/>
              <wp:docPr id="3"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9120"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34287DA" id="AutoShape 70" o:spid="_x0000_s1026" style="position:absolute;margin-left:25.65pt;margin-top:24.6pt;width:545.6pt;height:801.15pt;z-index:25166592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5805EB83" w14:textId="77777777" w:rsidR="00823E60" w:rsidRDefault="00823E60" w:rsidP="00116925">
    <w:pPr>
      <w:pStyle w:val="Encabezado"/>
      <w:pBdr>
        <w:bottom w:val="single" w:sz="4" w:space="1" w:color="auto"/>
      </w:pBdr>
    </w:pPr>
    <w:r w:rsidRPr="00116925">
      <w:rPr>
        <w:rFonts w:ascii="Arial" w:hAnsi="Arial" w:cs="Arial"/>
        <w:i/>
        <w:sz w:val="18"/>
        <w:highlight w:val="lightGray"/>
      </w:rPr>
      <w:t>[CONSIGNAR NOMENCLATURA DEL PROCESO]</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E6246C" w14:textId="77777777" w:rsidR="00823E60" w:rsidRPr="00116925" w:rsidRDefault="00823E60" w:rsidP="00DC328E">
    <w:pPr>
      <w:jc w:val="both"/>
      <w:rPr>
        <w:rFonts w:ascii="Arial" w:hAnsi="Arial" w:cs="Arial"/>
        <w:i/>
        <w:sz w:val="18"/>
        <w:highlight w:val="lightGray"/>
      </w:rPr>
    </w:pPr>
    <w:r>
      <w:rPr>
        <w:noProof/>
        <w:sz w:val="20"/>
      </w:rPr>
      <mc:AlternateContent>
        <mc:Choice Requires="wps">
          <w:drawing>
            <wp:anchor distT="0" distB="0" distL="114300" distR="114300" simplePos="0" relativeHeight="251661824" behindDoc="0" locked="0" layoutInCell="0" allowOverlap="1" wp14:anchorId="7A21584A" wp14:editId="6C44F708">
              <wp:simplePos x="0" y="0"/>
              <wp:positionH relativeFrom="page">
                <wp:posOffset>308610</wp:posOffset>
              </wp:positionH>
              <wp:positionV relativeFrom="page">
                <wp:posOffset>291465</wp:posOffset>
              </wp:positionV>
              <wp:extent cx="6935470" cy="10174605"/>
              <wp:effectExtent l="0" t="0" r="16510" b="17145"/>
              <wp:wrapNone/>
              <wp:docPr id="2"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5470"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57BF94C" id="AutoShape 66" o:spid="_x0000_s1026" style="position:absolute;margin-left:24.3pt;margin-top:22.95pt;width:546.1pt;height:801.15pt;z-index:251661824;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730FF55C" w14:textId="77777777" w:rsidR="00823E60" w:rsidRDefault="00823E60"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15:restartNumberingAfterBreak="0">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15:restartNumberingAfterBreak="0">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15:restartNumberingAfterBreak="0">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15:restartNumberingAfterBreak="0">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15:restartNumberingAfterBreak="0">
    <w:nsid w:val="024656AF"/>
    <w:multiLevelType w:val="hybridMultilevel"/>
    <w:tmpl w:val="79565EEA"/>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0507111B"/>
    <w:multiLevelType w:val="hybridMultilevel"/>
    <w:tmpl w:val="83F8577E"/>
    <w:lvl w:ilvl="0" w:tplc="D340FADE">
      <w:start w:val="1"/>
      <w:numFmt w:val="lowerLetter"/>
      <w:lvlText w:val="%1)"/>
      <w:lvlJc w:val="left"/>
      <w:pPr>
        <w:ind w:left="1068" w:hanging="360"/>
      </w:pPr>
      <w:rPr>
        <w:rFonts w:cs="Times New Roman"/>
        <w:b w:val="0"/>
      </w:rPr>
    </w:lvl>
    <w:lvl w:ilvl="1" w:tplc="F590447A">
      <w:start w:val="1"/>
      <w:numFmt w:val="lowerLetter"/>
      <w:suff w:val="space"/>
      <w:lvlText w:val="%2."/>
      <w:lvlJc w:val="left"/>
      <w:pPr>
        <w:ind w:left="1788" w:hanging="360"/>
      </w:pPr>
      <w:rPr>
        <w:rFonts w:cs="Times New Roman" w:hint="default"/>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7" w15:restartNumberingAfterBreak="0">
    <w:nsid w:val="06DA0B93"/>
    <w:multiLevelType w:val="hybridMultilevel"/>
    <w:tmpl w:val="963E65BC"/>
    <w:lvl w:ilvl="0" w:tplc="0C0A0001">
      <w:start w:val="1"/>
      <w:numFmt w:val="bullet"/>
      <w:lvlText w:val=""/>
      <w:lvlJc w:val="left"/>
      <w:pPr>
        <w:ind w:left="710" w:hanging="360"/>
      </w:pPr>
      <w:rPr>
        <w:rFonts w:ascii="Symbol" w:hAnsi="Symbol" w:hint="default"/>
      </w:rPr>
    </w:lvl>
    <w:lvl w:ilvl="1" w:tplc="0C0A0003" w:tentative="1">
      <w:start w:val="1"/>
      <w:numFmt w:val="bullet"/>
      <w:lvlText w:val="o"/>
      <w:lvlJc w:val="left"/>
      <w:pPr>
        <w:ind w:left="1430" w:hanging="360"/>
      </w:pPr>
      <w:rPr>
        <w:rFonts w:ascii="Courier New" w:hAnsi="Courier New" w:cs="Courier New" w:hint="default"/>
      </w:rPr>
    </w:lvl>
    <w:lvl w:ilvl="2" w:tplc="0C0A0005" w:tentative="1">
      <w:start w:val="1"/>
      <w:numFmt w:val="bullet"/>
      <w:lvlText w:val=""/>
      <w:lvlJc w:val="left"/>
      <w:pPr>
        <w:ind w:left="2150" w:hanging="360"/>
      </w:pPr>
      <w:rPr>
        <w:rFonts w:ascii="Wingdings" w:hAnsi="Wingdings" w:hint="default"/>
      </w:rPr>
    </w:lvl>
    <w:lvl w:ilvl="3" w:tplc="0C0A0001" w:tentative="1">
      <w:start w:val="1"/>
      <w:numFmt w:val="bullet"/>
      <w:lvlText w:val=""/>
      <w:lvlJc w:val="left"/>
      <w:pPr>
        <w:ind w:left="2870" w:hanging="360"/>
      </w:pPr>
      <w:rPr>
        <w:rFonts w:ascii="Symbol" w:hAnsi="Symbol" w:hint="default"/>
      </w:rPr>
    </w:lvl>
    <w:lvl w:ilvl="4" w:tplc="0C0A0003" w:tentative="1">
      <w:start w:val="1"/>
      <w:numFmt w:val="bullet"/>
      <w:lvlText w:val="o"/>
      <w:lvlJc w:val="left"/>
      <w:pPr>
        <w:ind w:left="3590" w:hanging="360"/>
      </w:pPr>
      <w:rPr>
        <w:rFonts w:ascii="Courier New" w:hAnsi="Courier New" w:cs="Courier New" w:hint="default"/>
      </w:rPr>
    </w:lvl>
    <w:lvl w:ilvl="5" w:tplc="0C0A0005" w:tentative="1">
      <w:start w:val="1"/>
      <w:numFmt w:val="bullet"/>
      <w:lvlText w:val=""/>
      <w:lvlJc w:val="left"/>
      <w:pPr>
        <w:ind w:left="4310" w:hanging="360"/>
      </w:pPr>
      <w:rPr>
        <w:rFonts w:ascii="Wingdings" w:hAnsi="Wingdings" w:hint="default"/>
      </w:rPr>
    </w:lvl>
    <w:lvl w:ilvl="6" w:tplc="0C0A0001" w:tentative="1">
      <w:start w:val="1"/>
      <w:numFmt w:val="bullet"/>
      <w:lvlText w:val=""/>
      <w:lvlJc w:val="left"/>
      <w:pPr>
        <w:ind w:left="5030" w:hanging="360"/>
      </w:pPr>
      <w:rPr>
        <w:rFonts w:ascii="Symbol" w:hAnsi="Symbol" w:hint="default"/>
      </w:rPr>
    </w:lvl>
    <w:lvl w:ilvl="7" w:tplc="0C0A0003" w:tentative="1">
      <w:start w:val="1"/>
      <w:numFmt w:val="bullet"/>
      <w:lvlText w:val="o"/>
      <w:lvlJc w:val="left"/>
      <w:pPr>
        <w:ind w:left="5750" w:hanging="360"/>
      </w:pPr>
      <w:rPr>
        <w:rFonts w:ascii="Courier New" w:hAnsi="Courier New" w:cs="Courier New" w:hint="default"/>
      </w:rPr>
    </w:lvl>
    <w:lvl w:ilvl="8" w:tplc="0C0A0005" w:tentative="1">
      <w:start w:val="1"/>
      <w:numFmt w:val="bullet"/>
      <w:lvlText w:val=""/>
      <w:lvlJc w:val="left"/>
      <w:pPr>
        <w:ind w:left="6470" w:hanging="360"/>
      </w:pPr>
      <w:rPr>
        <w:rFonts w:ascii="Wingdings" w:hAnsi="Wingdings" w:hint="default"/>
      </w:rPr>
    </w:lvl>
  </w:abstractNum>
  <w:abstractNum w:abstractNumId="8" w15:restartNumberingAfterBreak="0">
    <w:nsid w:val="09052388"/>
    <w:multiLevelType w:val="hybridMultilevel"/>
    <w:tmpl w:val="6AE430BA"/>
    <w:lvl w:ilvl="0" w:tplc="F1CA5ED2">
      <w:start w:val="1"/>
      <w:numFmt w:val="lowerLetter"/>
      <w:lvlText w:val="%1)"/>
      <w:lvlJc w:val="left"/>
      <w:pPr>
        <w:ind w:left="1800" w:hanging="360"/>
      </w:pPr>
      <w:rPr>
        <w:rFonts w:cs="Times New Roman"/>
        <w:b w:val="0"/>
        <w:lang w:val="es-ES"/>
      </w:rPr>
    </w:lvl>
    <w:lvl w:ilvl="1" w:tplc="F590447A">
      <w:start w:val="1"/>
      <w:numFmt w:val="lowerLetter"/>
      <w:suff w:val="space"/>
      <w:lvlText w:val="%2."/>
      <w:lvlJc w:val="left"/>
      <w:pPr>
        <w:ind w:left="2520" w:hanging="360"/>
      </w:pPr>
      <w:rPr>
        <w:rFonts w:cs="Times New Roman" w:hint="default"/>
      </w:rPr>
    </w:lvl>
    <w:lvl w:ilvl="2" w:tplc="0C0A001B" w:tentative="1">
      <w:start w:val="1"/>
      <w:numFmt w:val="lowerRoman"/>
      <w:lvlText w:val="%3."/>
      <w:lvlJc w:val="right"/>
      <w:pPr>
        <w:ind w:left="3240" w:hanging="180"/>
      </w:pPr>
      <w:rPr>
        <w:rFonts w:cs="Times New Roman"/>
      </w:rPr>
    </w:lvl>
    <w:lvl w:ilvl="3" w:tplc="0C0A000F" w:tentative="1">
      <w:start w:val="1"/>
      <w:numFmt w:val="decimal"/>
      <w:lvlText w:val="%4."/>
      <w:lvlJc w:val="left"/>
      <w:pPr>
        <w:ind w:left="3960" w:hanging="360"/>
      </w:pPr>
      <w:rPr>
        <w:rFonts w:cs="Times New Roman"/>
      </w:rPr>
    </w:lvl>
    <w:lvl w:ilvl="4" w:tplc="0C0A0019" w:tentative="1">
      <w:start w:val="1"/>
      <w:numFmt w:val="lowerLetter"/>
      <w:lvlText w:val="%5."/>
      <w:lvlJc w:val="left"/>
      <w:pPr>
        <w:ind w:left="4680" w:hanging="360"/>
      </w:pPr>
      <w:rPr>
        <w:rFonts w:cs="Times New Roman"/>
      </w:rPr>
    </w:lvl>
    <w:lvl w:ilvl="5" w:tplc="0C0A001B" w:tentative="1">
      <w:start w:val="1"/>
      <w:numFmt w:val="lowerRoman"/>
      <w:lvlText w:val="%6."/>
      <w:lvlJc w:val="right"/>
      <w:pPr>
        <w:ind w:left="5400" w:hanging="180"/>
      </w:pPr>
      <w:rPr>
        <w:rFonts w:cs="Times New Roman"/>
      </w:rPr>
    </w:lvl>
    <w:lvl w:ilvl="6" w:tplc="0C0A000F" w:tentative="1">
      <w:start w:val="1"/>
      <w:numFmt w:val="decimal"/>
      <w:lvlText w:val="%7."/>
      <w:lvlJc w:val="left"/>
      <w:pPr>
        <w:ind w:left="6120" w:hanging="360"/>
      </w:pPr>
      <w:rPr>
        <w:rFonts w:cs="Times New Roman"/>
      </w:rPr>
    </w:lvl>
    <w:lvl w:ilvl="7" w:tplc="0C0A0019" w:tentative="1">
      <w:start w:val="1"/>
      <w:numFmt w:val="lowerLetter"/>
      <w:lvlText w:val="%8."/>
      <w:lvlJc w:val="left"/>
      <w:pPr>
        <w:ind w:left="6840" w:hanging="360"/>
      </w:pPr>
      <w:rPr>
        <w:rFonts w:cs="Times New Roman"/>
      </w:rPr>
    </w:lvl>
    <w:lvl w:ilvl="8" w:tplc="0C0A001B" w:tentative="1">
      <w:start w:val="1"/>
      <w:numFmt w:val="lowerRoman"/>
      <w:lvlText w:val="%9."/>
      <w:lvlJc w:val="right"/>
      <w:pPr>
        <w:ind w:left="7560" w:hanging="180"/>
      </w:pPr>
      <w:rPr>
        <w:rFonts w:cs="Times New Roman"/>
      </w:rPr>
    </w:lvl>
  </w:abstractNum>
  <w:abstractNum w:abstractNumId="9" w15:restartNumberingAfterBreak="0">
    <w:nsid w:val="0D8D0D55"/>
    <w:multiLevelType w:val="hybridMultilevel"/>
    <w:tmpl w:val="6BC25B00"/>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0DD14657"/>
    <w:multiLevelType w:val="hybridMultilevel"/>
    <w:tmpl w:val="5C24409E"/>
    <w:lvl w:ilvl="0" w:tplc="385A6130">
      <w:start w:val="1"/>
      <w:numFmt w:val="lowerLetter"/>
      <w:lvlText w:val="%1)"/>
      <w:lvlJc w:val="left"/>
      <w:pPr>
        <w:ind w:left="360" w:hanging="360"/>
      </w:pPr>
      <w:rPr>
        <w:rFonts w:hint="default"/>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 w15:restartNumberingAfterBreak="0">
    <w:nsid w:val="11286C03"/>
    <w:multiLevelType w:val="hybridMultilevel"/>
    <w:tmpl w:val="E47E3E10"/>
    <w:lvl w:ilvl="0" w:tplc="986E4BC2">
      <w:start w:val="1"/>
      <w:numFmt w:val="bullet"/>
      <w:lvlText w:val=""/>
      <w:lvlJc w:val="left"/>
      <w:pPr>
        <w:ind w:left="360" w:hanging="360"/>
      </w:pPr>
      <w:rPr>
        <w:rFonts w:ascii="Symbol" w:hAnsi="Symbol" w:hint="default"/>
        <w:i w:val="0"/>
        <w:color w:val="0000FF"/>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2" w15:restartNumberingAfterBreak="0">
    <w:nsid w:val="11E242B2"/>
    <w:multiLevelType w:val="hybridMultilevel"/>
    <w:tmpl w:val="B32AC3CA"/>
    <w:lvl w:ilvl="0" w:tplc="8BEEC9AE">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13" w15:restartNumberingAfterBreak="0">
    <w:nsid w:val="133B7497"/>
    <w:multiLevelType w:val="hybridMultilevel"/>
    <w:tmpl w:val="37DC5780"/>
    <w:lvl w:ilvl="0" w:tplc="F9B43890">
      <w:start w:val="1"/>
      <w:numFmt w:val="bullet"/>
      <w:lvlText w:val=""/>
      <w:lvlJc w:val="left"/>
      <w:pPr>
        <w:ind w:left="360" w:hanging="360"/>
      </w:pPr>
      <w:rPr>
        <w:rFonts w:ascii="Symbol" w:hAnsi="Symbol" w:hint="default"/>
        <w:color w:val="0000FF"/>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15:restartNumberingAfterBreak="0">
    <w:nsid w:val="17827914"/>
    <w:multiLevelType w:val="hybridMultilevel"/>
    <w:tmpl w:val="AFF6F58E"/>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5" w15:restartNumberingAfterBreak="0">
    <w:nsid w:val="1DEA4B08"/>
    <w:multiLevelType w:val="multilevel"/>
    <w:tmpl w:val="318AFFD4"/>
    <w:lvl w:ilvl="0">
      <w:start w:val="2"/>
      <w:numFmt w:val="decimal"/>
      <w:lvlText w:val="%1."/>
      <w:lvlJc w:val="left"/>
      <w:pPr>
        <w:ind w:left="360" w:hanging="360"/>
      </w:pPr>
      <w:rPr>
        <w:rFonts w:cs="Times New Roman" w:hint="default"/>
      </w:rPr>
    </w:lvl>
    <w:lvl w:ilvl="1">
      <w:start w:val="1"/>
      <w:numFmt w:val="decimal"/>
      <w:pStyle w:val="Estilonum"/>
      <w:lvlText w:val="%1.%2."/>
      <w:lvlJc w:val="left"/>
      <w:pPr>
        <w:ind w:left="1080" w:hanging="720"/>
      </w:pPr>
      <w:rPr>
        <w:rFonts w:cs="Times New Roman" w:hint="default"/>
      </w:rPr>
    </w:lvl>
    <w:lvl w:ilvl="2">
      <w:start w:val="1"/>
      <w:numFmt w:val="decimal"/>
      <w:lvlText w:val="%1.%2.%3."/>
      <w:lvlJc w:val="left"/>
      <w:pPr>
        <w:ind w:left="1440" w:hanging="720"/>
      </w:pPr>
      <w:rPr>
        <w:rFonts w:ascii="Arial" w:hAnsi="Arial" w:cs="Arial" w:hint="default"/>
        <w:b/>
        <w:sz w:val="20"/>
        <w:szCs w:val="20"/>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6" w15:restartNumberingAfterBreak="0">
    <w:nsid w:val="1E461E1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F8D11B9"/>
    <w:multiLevelType w:val="hybridMultilevel"/>
    <w:tmpl w:val="B95C99CE"/>
    <w:lvl w:ilvl="0" w:tplc="100AB6A8">
      <w:start w:val="1"/>
      <w:numFmt w:val="decimal"/>
      <w:lvlText w:val="3.%1."/>
      <w:lvlJc w:val="left"/>
      <w:pPr>
        <w:ind w:left="1080" w:hanging="360"/>
      </w:pPr>
      <w:rPr>
        <w:rFonts w:hint="default"/>
        <w:b/>
        <w:sz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24C71694"/>
    <w:multiLevelType w:val="hybridMultilevel"/>
    <w:tmpl w:val="5EFC864C"/>
    <w:lvl w:ilvl="0" w:tplc="B776D2C4">
      <w:start w:val="1"/>
      <w:numFmt w:val="lowerLetter"/>
      <w:lvlText w:val="%1)"/>
      <w:lvlJc w:val="left"/>
      <w:pPr>
        <w:ind w:left="927" w:hanging="360"/>
      </w:pPr>
      <w:rPr>
        <w:rFonts w:hint="default"/>
        <w:b/>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19" w15:restartNumberingAfterBreak="0">
    <w:nsid w:val="24D076E4"/>
    <w:multiLevelType w:val="hybridMultilevel"/>
    <w:tmpl w:val="18360F5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0" w15:restartNumberingAfterBreak="0">
    <w:nsid w:val="26FA6BC4"/>
    <w:multiLevelType w:val="hybridMultilevel"/>
    <w:tmpl w:val="1980941A"/>
    <w:lvl w:ilvl="0" w:tplc="F9B43890">
      <w:start w:val="1"/>
      <w:numFmt w:val="bullet"/>
      <w:lvlText w:val=""/>
      <w:lvlJc w:val="left"/>
      <w:pPr>
        <w:ind w:left="754" w:hanging="360"/>
      </w:pPr>
      <w:rPr>
        <w:rFonts w:ascii="Symbol" w:hAnsi="Symbol" w:hint="default"/>
        <w:color w:val="0000FF"/>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21" w15:restartNumberingAfterBreak="0">
    <w:nsid w:val="2C4E6709"/>
    <w:multiLevelType w:val="hybridMultilevel"/>
    <w:tmpl w:val="2EBC3B16"/>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2C5F7642"/>
    <w:multiLevelType w:val="hybridMultilevel"/>
    <w:tmpl w:val="4A30760A"/>
    <w:lvl w:ilvl="0" w:tplc="280A0001">
      <w:start w:val="1"/>
      <w:numFmt w:val="bullet"/>
      <w:lvlText w:val=""/>
      <w:lvlJc w:val="left"/>
      <w:pPr>
        <w:ind w:left="754" w:hanging="360"/>
      </w:pPr>
      <w:rPr>
        <w:rFonts w:ascii="Symbol" w:hAnsi="Symbol"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23" w15:restartNumberingAfterBreak="0">
    <w:nsid w:val="3290744F"/>
    <w:multiLevelType w:val="hybridMultilevel"/>
    <w:tmpl w:val="8F1A44C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4" w15:restartNumberingAfterBreak="0">
    <w:nsid w:val="32E94E9B"/>
    <w:multiLevelType w:val="hybridMultilevel"/>
    <w:tmpl w:val="67C2174C"/>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25" w15:restartNumberingAfterBreak="0">
    <w:nsid w:val="32F75E8A"/>
    <w:multiLevelType w:val="hybridMultilevel"/>
    <w:tmpl w:val="398E5A64"/>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26" w15:restartNumberingAfterBreak="0">
    <w:nsid w:val="35C92A11"/>
    <w:multiLevelType w:val="hybridMultilevel"/>
    <w:tmpl w:val="1EBA18D4"/>
    <w:lvl w:ilvl="0" w:tplc="F950FE04">
      <w:start w:val="1"/>
      <w:numFmt w:val="decimal"/>
      <w:lvlText w:val="%1)"/>
      <w:lvlJc w:val="left"/>
      <w:pPr>
        <w:ind w:left="1287" w:hanging="360"/>
      </w:pPr>
      <w:rPr>
        <w:rFonts w:hint="default"/>
        <w:b w:val="0"/>
        <w:bCs/>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27" w15:restartNumberingAfterBreak="0">
    <w:nsid w:val="39D017D9"/>
    <w:multiLevelType w:val="hybridMultilevel"/>
    <w:tmpl w:val="6CAC9330"/>
    <w:lvl w:ilvl="0" w:tplc="0D5CC866">
      <w:start w:val="1"/>
      <w:numFmt w:val="bullet"/>
      <w:lvlText w:val=""/>
      <w:lvlJc w:val="left"/>
      <w:pPr>
        <w:ind w:left="2204" w:hanging="360"/>
      </w:pPr>
      <w:rPr>
        <w:rFonts w:ascii="Symbol" w:hAnsi="Symbol" w:hint="default"/>
        <w:color w:val="0000FF"/>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8" w15:restartNumberingAfterBreak="0">
    <w:nsid w:val="3CE67B5B"/>
    <w:multiLevelType w:val="hybridMultilevel"/>
    <w:tmpl w:val="5022BF16"/>
    <w:lvl w:ilvl="0" w:tplc="F9B43890">
      <w:start w:val="1"/>
      <w:numFmt w:val="bullet"/>
      <w:lvlText w:val=""/>
      <w:lvlJc w:val="left"/>
      <w:pPr>
        <w:ind w:left="720" w:hanging="360"/>
      </w:pPr>
      <w:rPr>
        <w:rFonts w:ascii="Symbol" w:hAnsi="Symbol" w:hint="default"/>
        <w:color w:val="0000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472C2860"/>
    <w:multiLevelType w:val="hybridMultilevel"/>
    <w:tmpl w:val="61A452FC"/>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51BB2A66"/>
    <w:multiLevelType w:val="multilevel"/>
    <w:tmpl w:val="308244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55C7FE8"/>
    <w:multiLevelType w:val="hybridMultilevel"/>
    <w:tmpl w:val="50B6A7C2"/>
    <w:lvl w:ilvl="0" w:tplc="84B6DE46">
      <w:start w:val="1"/>
      <w:numFmt w:val="bullet"/>
      <w:lvlText w:val=""/>
      <w:lvlJc w:val="left"/>
      <w:pPr>
        <w:ind w:left="1440" w:hanging="360"/>
      </w:pPr>
      <w:rPr>
        <w:rFonts w:ascii="Symbol" w:hAnsi="Symbol" w:hint="default"/>
      </w:rPr>
    </w:lvl>
    <w:lvl w:ilvl="1" w:tplc="BAAA81AA">
      <w:start w:val="1"/>
      <w:numFmt w:val="bullet"/>
      <w:lvlText w:val="o"/>
      <w:lvlJc w:val="left"/>
      <w:pPr>
        <w:ind w:left="2160" w:hanging="360"/>
      </w:pPr>
      <w:rPr>
        <w:rFonts w:ascii="Courier New" w:hAnsi="Courier New" w:hint="default"/>
      </w:rPr>
    </w:lvl>
    <w:lvl w:ilvl="2" w:tplc="D9D2041A">
      <w:start w:val="1"/>
      <w:numFmt w:val="bullet"/>
      <w:lvlText w:val=""/>
      <w:lvlJc w:val="left"/>
      <w:pPr>
        <w:ind w:left="2880" w:hanging="360"/>
      </w:pPr>
      <w:rPr>
        <w:rFonts w:ascii="Wingdings" w:hAnsi="Wingdings" w:hint="default"/>
      </w:rPr>
    </w:lvl>
    <w:lvl w:ilvl="3" w:tplc="BAB2F102" w:tentative="1">
      <w:start w:val="1"/>
      <w:numFmt w:val="bullet"/>
      <w:lvlText w:val=""/>
      <w:lvlJc w:val="left"/>
      <w:pPr>
        <w:ind w:left="3600" w:hanging="360"/>
      </w:pPr>
      <w:rPr>
        <w:rFonts w:ascii="Symbol" w:hAnsi="Symbol" w:hint="default"/>
      </w:rPr>
    </w:lvl>
    <w:lvl w:ilvl="4" w:tplc="7AE87F6E" w:tentative="1">
      <w:start w:val="1"/>
      <w:numFmt w:val="bullet"/>
      <w:lvlText w:val="o"/>
      <w:lvlJc w:val="left"/>
      <w:pPr>
        <w:ind w:left="4320" w:hanging="360"/>
      </w:pPr>
      <w:rPr>
        <w:rFonts w:ascii="Courier New" w:hAnsi="Courier New" w:hint="default"/>
      </w:rPr>
    </w:lvl>
    <w:lvl w:ilvl="5" w:tplc="02F6EE36" w:tentative="1">
      <w:start w:val="1"/>
      <w:numFmt w:val="bullet"/>
      <w:lvlText w:val=""/>
      <w:lvlJc w:val="left"/>
      <w:pPr>
        <w:ind w:left="5040" w:hanging="360"/>
      </w:pPr>
      <w:rPr>
        <w:rFonts w:ascii="Wingdings" w:hAnsi="Wingdings" w:hint="default"/>
      </w:rPr>
    </w:lvl>
    <w:lvl w:ilvl="6" w:tplc="4C2CC210" w:tentative="1">
      <w:start w:val="1"/>
      <w:numFmt w:val="bullet"/>
      <w:lvlText w:val=""/>
      <w:lvlJc w:val="left"/>
      <w:pPr>
        <w:ind w:left="5760" w:hanging="360"/>
      </w:pPr>
      <w:rPr>
        <w:rFonts w:ascii="Symbol" w:hAnsi="Symbol" w:hint="default"/>
      </w:rPr>
    </w:lvl>
    <w:lvl w:ilvl="7" w:tplc="7B26C8F0" w:tentative="1">
      <w:start w:val="1"/>
      <w:numFmt w:val="bullet"/>
      <w:lvlText w:val="o"/>
      <w:lvlJc w:val="left"/>
      <w:pPr>
        <w:ind w:left="6480" w:hanging="360"/>
      </w:pPr>
      <w:rPr>
        <w:rFonts w:ascii="Courier New" w:hAnsi="Courier New" w:hint="default"/>
      </w:rPr>
    </w:lvl>
    <w:lvl w:ilvl="8" w:tplc="41D85004" w:tentative="1">
      <w:start w:val="1"/>
      <w:numFmt w:val="bullet"/>
      <w:lvlText w:val=""/>
      <w:lvlJc w:val="left"/>
      <w:pPr>
        <w:ind w:left="7200" w:hanging="360"/>
      </w:pPr>
      <w:rPr>
        <w:rFonts w:ascii="Wingdings" w:hAnsi="Wingdings" w:hint="default"/>
      </w:rPr>
    </w:lvl>
  </w:abstractNum>
  <w:abstractNum w:abstractNumId="32" w15:restartNumberingAfterBreak="0">
    <w:nsid w:val="57801525"/>
    <w:multiLevelType w:val="multilevel"/>
    <w:tmpl w:val="1E18F3DC"/>
    <w:lvl w:ilvl="0">
      <w:start w:val="1"/>
      <w:numFmt w:val="decimal"/>
      <w:lvlText w:val="%1"/>
      <w:lvlJc w:val="left"/>
      <w:pPr>
        <w:ind w:left="705" w:hanging="705"/>
      </w:pPr>
      <w:rPr>
        <w:rFonts w:hint="default"/>
      </w:rPr>
    </w:lvl>
    <w:lvl w:ilvl="1">
      <w:start w:val="1"/>
      <w:numFmt w:val="decimal"/>
      <w:lvlText w:val="%1.%2."/>
      <w:lvlJc w:val="left"/>
      <w:pPr>
        <w:ind w:left="1713" w:hanging="720"/>
      </w:pPr>
      <w:rPr>
        <w:rFonts w:ascii="Arial" w:hAnsi="Arial" w:cs="Arial"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B6C03D3"/>
    <w:multiLevelType w:val="hybridMultilevel"/>
    <w:tmpl w:val="18360F5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4" w15:restartNumberingAfterBreak="0">
    <w:nsid w:val="5B7D2548"/>
    <w:multiLevelType w:val="hybridMultilevel"/>
    <w:tmpl w:val="4BE4ED3A"/>
    <w:lvl w:ilvl="0" w:tplc="AB046804">
      <w:start w:val="1"/>
      <w:numFmt w:val="bullet"/>
      <w:lvlText w:val="-"/>
      <w:lvlJc w:val="left"/>
      <w:pPr>
        <w:ind w:left="1428" w:hanging="360"/>
      </w:pPr>
      <w:rPr>
        <w:rFonts w:hint="default"/>
      </w:rPr>
    </w:lvl>
    <w:lvl w:ilvl="1" w:tplc="0C0A0003">
      <w:start w:val="1"/>
      <w:numFmt w:val="bullet"/>
      <w:lvlText w:val="o"/>
      <w:lvlJc w:val="left"/>
      <w:pPr>
        <w:ind w:left="2148" w:hanging="360"/>
      </w:pPr>
      <w:rPr>
        <w:rFonts w:ascii="Courier New" w:hAnsi="Courier New" w:hint="default"/>
      </w:rPr>
    </w:lvl>
    <w:lvl w:ilvl="2" w:tplc="0C0A0005">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5" w15:restartNumberingAfterBreak="0">
    <w:nsid w:val="67672F2F"/>
    <w:multiLevelType w:val="hybridMultilevel"/>
    <w:tmpl w:val="CEDC47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15:restartNumberingAfterBreak="0">
    <w:nsid w:val="767A05A4"/>
    <w:multiLevelType w:val="hybridMultilevel"/>
    <w:tmpl w:val="342256D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7" w15:restartNumberingAfterBreak="0">
    <w:nsid w:val="7C8E333C"/>
    <w:multiLevelType w:val="singleLevel"/>
    <w:tmpl w:val="AB046804"/>
    <w:lvl w:ilvl="0">
      <w:start w:val="1"/>
      <w:numFmt w:val="bullet"/>
      <w:lvlText w:val="-"/>
      <w:lvlJc w:val="left"/>
      <w:pPr>
        <w:tabs>
          <w:tab w:val="num" w:pos="1470"/>
        </w:tabs>
        <w:ind w:left="1470" w:hanging="36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9"/>
  </w:num>
  <w:num w:numId="7">
    <w:abstractNumId w:val="37"/>
  </w:num>
  <w:num w:numId="8">
    <w:abstractNumId w:val="32"/>
  </w:num>
  <w:num w:numId="9">
    <w:abstractNumId w:val="15"/>
  </w:num>
  <w:num w:numId="10">
    <w:abstractNumId w:val="16"/>
  </w:num>
  <w:num w:numId="11">
    <w:abstractNumId w:val="34"/>
  </w:num>
  <w:num w:numId="12">
    <w:abstractNumId w:val="27"/>
  </w:num>
  <w:num w:numId="13">
    <w:abstractNumId w:val="30"/>
  </w:num>
  <w:num w:numId="14">
    <w:abstractNumId w:val="6"/>
  </w:num>
  <w:num w:numId="15">
    <w:abstractNumId w:val="12"/>
  </w:num>
  <w:num w:numId="16">
    <w:abstractNumId w:val="7"/>
  </w:num>
  <w:num w:numId="17">
    <w:abstractNumId w:val="10"/>
  </w:num>
  <w:num w:numId="18">
    <w:abstractNumId w:val="35"/>
  </w:num>
  <w:num w:numId="19">
    <w:abstractNumId w:val="21"/>
  </w:num>
  <w:num w:numId="20">
    <w:abstractNumId w:val="20"/>
  </w:num>
  <w:num w:numId="21">
    <w:abstractNumId w:val="17"/>
  </w:num>
  <w:num w:numId="22">
    <w:abstractNumId w:val="29"/>
  </w:num>
  <w:num w:numId="23">
    <w:abstractNumId w:val="28"/>
  </w:num>
  <w:num w:numId="24">
    <w:abstractNumId w:val="36"/>
  </w:num>
  <w:num w:numId="25">
    <w:abstractNumId w:val="8"/>
  </w:num>
  <w:num w:numId="26">
    <w:abstractNumId w:val="14"/>
  </w:num>
  <w:num w:numId="27">
    <w:abstractNumId w:val="18"/>
  </w:num>
  <w:num w:numId="28">
    <w:abstractNumId w:val="25"/>
  </w:num>
  <w:num w:numId="29">
    <w:abstractNumId w:val="24"/>
  </w:num>
  <w:num w:numId="30">
    <w:abstractNumId w:val="11"/>
  </w:num>
  <w:num w:numId="31">
    <w:abstractNumId w:val="19"/>
  </w:num>
  <w:num w:numId="32">
    <w:abstractNumId w:val="33"/>
  </w:num>
  <w:num w:numId="33">
    <w:abstractNumId w:val="22"/>
  </w:num>
  <w:num w:numId="34">
    <w:abstractNumId w:val="5"/>
  </w:num>
  <w:num w:numId="35">
    <w:abstractNumId w:val="31"/>
  </w:num>
  <w:num w:numId="36">
    <w:abstractNumId w:val="23"/>
  </w:num>
  <w:num w:numId="37">
    <w:abstractNumId w:val="26"/>
  </w:num>
  <w:num w:numId="38">
    <w:abstractNumId w:val="1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pt-BR" w:vendorID="64" w:dllVersion="6" w:nlCheck="1" w:checkStyle="0"/>
  <w:activeWritingStyle w:appName="MSWord" w:lang="es-PE"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131078" w:nlCheck="1" w:checkStyle="1"/>
  <w:activeWritingStyle w:appName="MSWord" w:lang="es-ES_tradnl" w:vendorID="64" w:dllVersion="131078" w:nlCheck="1" w:checkStyle="1"/>
  <w:attachedTemplate r:id="rId1"/>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23F"/>
    <w:rsid w:val="00000841"/>
    <w:rsid w:val="000010F1"/>
    <w:rsid w:val="000014A0"/>
    <w:rsid w:val="0000245F"/>
    <w:rsid w:val="000024FF"/>
    <w:rsid w:val="0000275B"/>
    <w:rsid w:val="00002CE6"/>
    <w:rsid w:val="00003BCE"/>
    <w:rsid w:val="0000449B"/>
    <w:rsid w:val="000044C2"/>
    <w:rsid w:val="00004589"/>
    <w:rsid w:val="0000459B"/>
    <w:rsid w:val="000048BE"/>
    <w:rsid w:val="000050B7"/>
    <w:rsid w:val="000053CF"/>
    <w:rsid w:val="0000562F"/>
    <w:rsid w:val="0000646B"/>
    <w:rsid w:val="000064FC"/>
    <w:rsid w:val="00007235"/>
    <w:rsid w:val="00007DCF"/>
    <w:rsid w:val="00007F31"/>
    <w:rsid w:val="00010FBD"/>
    <w:rsid w:val="00011703"/>
    <w:rsid w:val="0001181D"/>
    <w:rsid w:val="00011DC8"/>
    <w:rsid w:val="000120A1"/>
    <w:rsid w:val="0001227A"/>
    <w:rsid w:val="000125B6"/>
    <w:rsid w:val="00013616"/>
    <w:rsid w:val="00013F9F"/>
    <w:rsid w:val="00014B9E"/>
    <w:rsid w:val="00014E4C"/>
    <w:rsid w:val="000155C5"/>
    <w:rsid w:val="00015908"/>
    <w:rsid w:val="00015F83"/>
    <w:rsid w:val="00016314"/>
    <w:rsid w:val="000167D7"/>
    <w:rsid w:val="00016C15"/>
    <w:rsid w:val="000170ED"/>
    <w:rsid w:val="0001722B"/>
    <w:rsid w:val="00020440"/>
    <w:rsid w:val="0002044E"/>
    <w:rsid w:val="00020706"/>
    <w:rsid w:val="00020734"/>
    <w:rsid w:val="00020BB3"/>
    <w:rsid w:val="00020E42"/>
    <w:rsid w:val="00021C00"/>
    <w:rsid w:val="00021ED1"/>
    <w:rsid w:val="00021FAF"/>
    <w:rsid w:val="00022797"/>
    <w:rsid w:val="00022A4B"/>
    <w:rsid w:val="000233CD"/>
    <w:rsid w:val="000235C2"/>
    <w:rsid w:val="00023740"/>
    <w:rsid w:val="000238E4"/>
    <w:rsid w:val="00023F08"/>
    <w:rsid w:val="0002440C"/>
    <w:rsid w:val="000244FB"/>
    <w:rsid w:val="000245F2"/>
    <w:rsid w:val="00025D41"/>
    <w:rsid w:val="00025D98"/>
    <w:rsid w:val="000267AA"/>
    <w:rsid w:val="00026AEE"/>
    <w:rsid w:val="00026EB1"/>
    <w:rsid w:val="00027191"/>
    <w:rsid w:val="00027213"/>
    <w:rsid w:val="00030FFB"/>
    <w:rsid w:val="00031233"/>
    <w:rsid w:val="00031254"/>
    <w:rsid w:val="0003191F"/>
    <w:rsid w:val="00031A30"/>
    <w:rsid w:val="00031AA5"/>
    <w:rsid w:val="00031CE2"/>
    <w:rsid w:val="00031DFE"/>
    <w:rsid w:val="00031ED4"/>
    <w:rsid w:val="000324BE"/>
    <w:rsid w:val="0003259B"/>
    <w:rsid w:val="00032FBF"/>
    <w:rsid w:val="0003381D"/>
    <w:rsid w:val="00033CC9"/>
    <w:rsid w:val="00033E06"/>
    <w:rsid w:val="00033F31"/>
    <w:rsid w:val="00034010"/>
    <w:rsid w:val="00034193"/>
    <w:rsid w:val="000344A2"/>
    <w:rsid w:val="0003490C"/>
    <w:rsid w:val="0003515D"/>
    <w:rsid w:val="00035260"/>
    <w:rsid w:val="00035641"/>
    <w:rsid w:val="0003568F"/>
    <w:rsid w:val="00035E43"/>
    <w:rsid w:val="000363FE"/>
    <w:rsid w:val="00036491"/>
    <w:rsid w:val="00036534"/>
    <w:rsid w:val="00036859"/>
    <w:rsid w:val="00037043"/>
    <w:rsid w:val="00037498"/>
    <w:rsid w:val="00037EC8"/>
    <w:rsid w:val="00037FD3"/>
    <w:rsid w:val="000400BE"/>
    <w:rsid w:val="00040821"/>
    <w:rsid w:val="0004092B"/>
    <w:rsid w:val="00040D81"/>
    <w:rsid w:val="00040FCD"/>
    <w:rsid w:val="00041F69"/>
    <w:rsid w:val="00042218"/>
    <w:rsid w:val="0004270F"/>
    <w:rsid w:val="000428A0"/>
    <w:rsid w:val="00042DA0"/>
    <w:rsid w:val="00043498"/>
    <w:rsid w:val="000446EA"/>
    <w:rsid w:val="0004491E"/>
    <w:rsid w:val="000453AC"/>
    <w:rsid w:val="00045C8F"/>
    <w:rsid w:val="0004657E"/>
    <w:rsid w:val="00046F1F"/>
    <w:rsid w:val="0004728C"/>
    <w:rsid w:val="000500B6"/>
    <w:rsid w:val="0005060C"/>
    <w:rsid w:val="00051D19"/>
    <w:rsid w:val="0005220D"/>
    <w:rsid w:val="000523B5"/>
    <w:rsid w:val="00052CC0"/>
    <w:rsid w:val="00052F83"/>
    <w:rsid w:val="00053649"/>
    <w:rsid w:val="0005387B"/>
    <w:rsid w:val="00053A9F"/>
    <w:rsid w:val="00053BDD"/>
    <w:rsid w:val="00053DDC"/>
    <w:rsid w:val="0005409F"/>
    <w:rsid w:val="000548F4"/>
    <w:rsid w:val="0005524C"/>
    <w:rsid w:val="00055749"/>
    <w:rsid w:val="0005590F"/>
    <w:rsid w:val="00055BAE"/>
    <w:rsid w:val="00056037"/>
    <w:rsid w:val="0005608B"/>
    <w:rsid w:val="00056624"/>
    <w:rsid w:val="000568A2"/>
    <w:rsid w:val="00056C3C"/>
    <w:rsid w:val="00057031"/>
    <w:rsid w:val="0005798F"/>
    <w:rsid w:val="00057F23"/>
    <w:rsid w:val="000604DB"/>
    <w:rsid w:val="00062DDA"/>
    <w:rsid w:val="000633C3"/>
    <w:rsid w:val="00063A5A"/>
    <w:rsid w:val="00064145"/>
    <w:rsid w:val="00064685"/>
    <w:rsid w:val="0006489A"/>
    <w:rsid w:val="000651DD"/>
    <w:rsid w:val="00065511"/>
    <w:rsid w:val="0006553B"/>
    <w:rsid w:val="00065E8D"/>
    <w:rsid w:val="0006604C"/>
    <w:rsid w:val="0006631A"/>
    <w:rsid w:val="00067283"/>
    <w:rsid w:val="00067FC3"/>
    <w:rsid w:val="000701FD"/>
    <w:rsid w:val="00070496"/>
    <w:rsid w:val="0007071C"/>
    <w:rsid w:val="000710A6"/>
    <w:rsid w:val="00071339"/>
    <w:rsid w:val="00071858"/>
    <w:rsid w:val="00071F89"/>
    <w:rsid w:val="00073543"/>
    <w:rsid w:val="000737FE"/>
    <w:rsid w:val="00073B50"/>
    <w:rsid w:val="0007435E"/>
    <w:rsid w:val="00074639"/>
    <w:rsid w:val="00074BD3"/>
    <w:rsid w:val="00074C28"/>
    <w:rsid w:val="00075100"/>
    <w:rsid w:val="000753BD"/>
    <w:rsid w:val="00075C98"/>
    <w:rsid w:val="00075F2F"/>
    <w:rsid w:val="00076F3E"/>
    <w:rsid w:val="00077145"/>
    <w:rsid w:val="000773F5"/>
    <w:rsid w:val="00077904"/>
    <w:rsid w:val="0007798A"/>
    <w:rsid w:val="00077C21"/>
    <w:rsid w:val="00080330"/>
    <w:rsid w:val="00080535"/>
    <w:rsid w:val="000805FC"/>
    <w:rsid w:val="000806C0"/>
    <w:rsid w:val="00080F1C"/>
    <w:rsid w:val="00080F7F"/>
    <w:rsid w:val="000812B9"/>
    <w:rsid w:val="00081718"/>
    <w:rsid w:val="00082301"/>
    <w:rsid w:val="00082D0A"/>
    <w:rsid w:val="00083838"/>
    <w:rsid w:val="00083960"/>
    <w:rsid w:val="00083A20"/>
    <w:rsid w:val="00084A13"/>
    <w:rsid w:val="000850E4"/>
    <w:rsid w:val="000852AA"/>
    <w:rsid w:val="00085369"/>
    <w:rsid w:val="000856B0"/>
    <w:rsid w:val="00086036"/>
    <w:rsid w:val="000866E9"/>
    <w:rsid w:val="00086E46"/>
    <w:rsid w:val="00086ED1"/>
    <w:rsid w:val="0008714D"/>
    <w:rsid w:val="000871DE"/>
    <w:rsid w:val="00090199"/>
    <w:rsid w:val="00090D76"/>
    <w:rsid w:val="00091527"/>
    <w:rsid w:val="00091836"/>
    <w:rsid w:val="00091A69"/>
    <w:rsid w:val="00091BEA"/>
    <w:rsid w:val="0009284B"/>
    <w:rsid w:val="000938E3"/>
    <w:rsid w:val="00094F54"/>
    <w:rsid w:val="00095442"/>
    <w:rsid w:val="00096323"/>
    <w:rsid w:val="000964C5"/>
    <w:rsid w:val="00096C38"/>
    <w:rsid w:val="00096C61"/>
    <w:rsid w:val="000970F7"/>
    <w:rsid w:val="000973A0"/>
    <w:rsid w:val="0009755D"/>
    <w:rsid w:val="00097BD9"/>
    <w:rsid w:val="00097D2A"/>
    <w:rsid w:val="000A04B2"/>
    <w:rsid w:val="000A094B"/>
    <w:rsid w:val="000A0EC6"/>
    <w:rsid w:val="000A15D7"/>
    <w:rsid w:val="000A16B2"/>
    <w:rsid w:val="000A1D23"/>
    <w:rsid w:val="000A210C"/>
    <w:rsid w:val="000A23F0"/>
    <w:rsid w:val="000A2B11"/>
    <w:rsid w:val="000A2C3A"/>
    <w:rsid w:val="000A3D00"/>
    <w:rsid w:val="000A3E41"/>
    <w:rsid w:val="000A3F59"/>
    <w:rsid w:val="000A465D"/>
    <w:rsid w:val="000A4720"/>
    <w:rsid w:val="000A50BD"/>
    <w:rsid w:val="000A55C0"/>
    <w:rsid w:val="000A586A"/>
    <w:rsid w:val="000A5BA3"/>
    <w:rsid w:val="000A5C98"/>
    <w:rsid w:val="000A6220"/>
    <w:rsid w:val="000A62F9"/>
    <w:rsid w:val="000A64C6"/>
    <w:rsid w:val="000A67D3"/>
    <w:rsid w:val="000A6B15"/>
    <w:rsid w:val="000A772D"/>
    <w:rsid w:val="000B01EC"/>
    <w:rsid w:val="000B0340"/>
    <w:rsid w:val="000B0C7F"/>
    <w:rsid w:val="000B0D31"/>
    <w:rsid w:val="000B0FAD"/>
    <w:rsid w:val="000B0FED"/>
    <w:rsid w:val="000B10DA"/>
    <w:rsid w:val="000B123E"/>
    <w:rsid w:val="000B18C8"/>
    <w:rsid w:val="000B1BE0"/>
    <w:rsid w:val="000B1C4B"/>
    <w:rsid w:val="000B1D25"/>
    <w:rsid w:val="000B2057"/>
    <w:rsid w:val="000B215F"/>
    <w:rsid w:val="000B21FF"/>
    <w:rsid w:val="000B30F7"/>
    <w:rsid w:val="000B4158"/>
    <w:rsid w:val="000B4D3C"/>
    <w:rsid w:val="000B4FBC"/>
    <w:rsid w:val="000B59C1"/>
    <w:rsid w:val="000B5C7F"/>
    <w:rsid w:val="000B5D40"/>
    <w:rsid w:val="000B5DC1"/>
    <w:rsid w:val="000B6159"/>
    <w:rsid w:val="000B629D"/>
    <w:rsid w:val="000B6992"/>
    <w:rsid w:val="000B6CC5"/>
    <w:rsid w:val="000B6CCF"/>
    <w:rsid w:val="000B6DBE"/>
    <w:rsid w:val="000B7621"/>
    <w:rsid w:val="000B7661"/>
    <w:rsid w:val="000B7715"/>
    <w:rsid w:val="000B79DD"/>
    <w:rsid w:val="000B7D56"/>
    <w:rsid w:val="000C04AB"/>
    <w:rsid w:val="000C0A8B"/>
    <w:rsid w:val="000C1D80"/>
    <w:rsid w:val="000C1F7F"/>
    <w:rsid w:val="000C2744"/>
    <w:rsid w:val="000C27B4"/>
    <w:rsid w:val="000C33C2"/>
    <w:rsid w:val="000C37F8"/>
    <w:rsid w:val="000C466A"/>
    <w:rsid w:val="000C4A10"/>
    <w:rsid w:val="000C4B30"/>
    <w:rsid w:val="000C4EBF"/>
    <w:rsid w:val="000C5429"/>
    <w:rsid w:val="000C5639"/>
    <w:rsid w:val="000C5B76"/>
    <w:rsid w:val="000C5B99"/>
    <w:rsid w:val="000C5F29"/>
    <w:rsid w:val="000C68D4"/>
    <w:rsid w:val="000C69ED"/>
    <w:rsid w:val="000C6C1C"/>
    <w:rsid w:val="000C6CC1"/>
    <w:rsid w:val="000C6F4A"/>
    <w:rsid w:val="000C71A7"/>
    <w:rsid w:val="000C7386"/>
    <w:rsid w:val="000C7805"/>
    <w:rsid w:val="000D0588"/>
    <w:rsid w:val="000D0855"/>
    <w:rsid w:val="000D0D76"/>
    <w:rsid w:val="000D0E9E"/>
    <w:rsid w:val="000D1068"/>
    <w:rsid w:val="000D1C97"/>
    <w:rsid w:val="000D283E"/>
    <w:rsid w:val="000D38D8"/>
    <w:rsid w:val="000D3CA8"/>
    <w:rsid w:val="000D4399"/>
    <w:rsid w:val="000D43AD"/>
    <w:rsid w:val="000D44B7"/>
    <w:rsid w:val="000D4885"/>
    <w:rsid w:val="000D4ACE"/>
    <w:rsid w:val="000D6177"/>
    <w:rsid w:val="000D6293"/>
    <w:rsid w:val="000D6E8A"/>
    <w:rsid w:val="000D6EBF"/>
    <w:rsid w:val="000D7CB2"/>
    <w:rsid w:val="000E0724"/>
    <w:rsid w:val="000E0B76"/>
    <w:rsid w:val="000E0B9A"/>
    <w:rsid w:val="000E0F51"/>
    <w:rsid w:val="000E147C"/>
    <w:rsid w:val="000E1495"/>
    <w:rsid w:val="000E1ADB"/>
    <w:rsid w:val="000E205A"/>
    <w:rsid w:val="000E27AD"/>
    <w:rsid w:val="000E27B3"/>
    <w:rsid w:val="000E27B8"/>
    <w:rsid w:val="000E329C"/>
    <w:rsid w:val="000E340B"/>
    <w:rsid w:val="000E38A3"/>
    <w:rsid w:val="000E46EB"/>
    <w:rsid w:val="000E5293"/>
    <w:rsid w:val="000E559E"/>
    <w:rsid w:val="000E55E6"/>
    <w:rsid w:val="000E5A0C"/>
    <w:rsid w:val="000E5D48"/>
    <w:rsid w:val="000E5ECB"/>
    <w:rsid w:val="000E5F3C"/>
    <w:rsid w:val="000E644D"/>
    <w:rsid w:val="000E6809"/>
    <w:rsid w:val="000E68AC"/>
    <w:rsid w:val="000E6B79"/>
    <w:rsid w:val="000E6C5E"/>
    <w:rsid w:val="000E6F81"/>
    <w:rsid w:val="000E7024"/>
    <w:rsid w:val="000E708F"/>
    <w:rsid w:val="000E72C5"/>
    <w:rsid w:val="000E752C"/>
    <w:rsid w:val="000E75E6"/>
    <w:rsid w:val="000E79C9"/>
    <w:rsid w:val="000E7FFC"/>
    <w:rsid w:val="000F002C"/>
    <w:rsid w:val="000F0796"/>
    <w:rsid w:val="000F0C2B"/>
    <w:rsid w:val="000F19E9"/>
    <w:rsid w:val="000F1BA9"/>
    <w:rsid w:val="000F1EF7"/>
    <w:rsid w:val="000F27CA"/>
    <w:rsid w:val="000F2B74"/>
    <w:rsid w:val="000F340A"/>
    <w:rsid w:val="000F36D8"/>
    <w:rsid w:val="000F3BA3"/>
    <w:rsid w:val="000F3F80"/>
    <w:rsid w:val="000F451E"/>
    <w:rsid w:val="000F4CCD"/>
    <w:rsid w:val="000F6945"/>
    <w:rsid w:val="000F6AC5"/>
    <w:rsid w:val="000F6BE0"/>
    <w:rsid w:val="000F741B"/>
    <w:rsid w:val="000F7430"/>
    <w:rsid w:val="000F7B91"/>
    <w:rsid w:val="000F7C4A"/>
    <w:rsid w:val="000F7CC4"/>
    <w:rsid w:val="0010079E"/>
    <w:rsid w:val="00101682"/>
    <w:rsid w:val="00101924"/>
    <w:rsid w:val="00101A79"/>
    <w:rsid w:val="00101CFB"/>
    <w:rsid w:val="00101E33"/>
    <w:rsid w:val="00101E8C"/>
    <w:rsid w:val="001026F4"/>
    <w:rsid w:val="0010299E"/>
    <w:rsid w:val="00102B2C"/>
    <w:rsid w:val="00103216"/>
    <w:rsid w:val="001032D3"/>
    <w:rsid w:val="0010366A"/>
    <w:rsid w:val="001036E2"/>
    <w:rsid w:val="00103DB3"/>
    <w:rsid w:val="00105B25"/>
    <w:rsid w:val="00105F04"/>
    <w:rsid w:val="00106185"/>
    <w:rsid w:val="00106940"/>
    <w:rsid w:val="00106E1A"/>
    <w:rsid w:val="00107F56"/>
    <w:rsid w:val="001103D2"/>
    <w:rsid w:val="0011129F"/>
    <w:rsid w:val="0011189A"/>
    <w:rsid w:val="00111918"/>
    <w:rsid w:val="00111E09"/>
    <w:rsid w:val="001125CC"/>
    <w:rsid w:val="001128D2"/>
    <w:rsid w:val="0011386A"/>
    <w:rsid w:val="00113A54"/>
    <w:rsid w:val="001140A8"/>
    <w:rsid w:val="001141A8"/>
    <w:rsid w:val="00114C62"/>
    <w:rsid w:val="001151BD"/>
    <w:rsid w:val="001154ED"/>
    <w:rsid w:val="0011557C"/>
    <w:rsid w:val="00115B7D"/>
    <w:rsid w:val="00115FD0"/>
    <w:rsid w:val="001162ED"/>
    <w:rsid w:val="00116443"/>
    <w:rsid w:val="0011649E"/>
    <w:rsid w:val="00116925"/>
    <w:rsid w:val="00120F0A"/>
    <w:rsid w:val="001214CF"/>
    <w:rsid w:val="00121641"/>
    <w:rsid w:val="001217DD"/>
    <w:rsid w:val="00121DB9"/>
    <w:rsid w:val="0012246B"/>
    <w:rsid w:val="0012246E"/>
    <w:rsid w:val="00122F67"/>
    <w:rsid w:val="001230D9"/>
    <w:rsid w:val="001237F6"/>
    <w:rsid w:val="00123D4A"/>
    <w:rsid w:val="0012411F"/>
    <w:rsid w:val="001242B7"/>
    <w:rsid w:val="00124D2E"/>
    <w:rsid w:val="00124DC9"/>
    <w:rsid w:val="0012548D"/>
    <w:rsid w:val="001255D0"/>
    <w:rsid w:val="001257E0"/>
    <w:rsid w:val="00126AEF"/>
    <w:rsid w:val="00126D62"/>
    <w:rsid w:val="00126EDA"/>
    <w:rsid w:val="00126F02"/>
    <w:rsid w:val="00127857"/>
    <w:rsid w:val="001278BA"/>
    <w:rsid w:val="00127E4A"/>
    <w:rsid w:val="001300CA"/>
    <w:rsid w:val="00130656"/>
    <w:rsid w:val="00130B3F"/>
    <w:rsid w:val="00130B68"/>
    <w:rsid w:val="00130F2B"/>
    <w:rsid w:val="00131181"/>
    <w:rsid w:val="001311F6"/>
    <w:rsid w:val="00131275"/>
    <w:rsid w:val="001316F8"/>
    <w:rsid w:val="00132174"/>
    <w:rsid w:val="0013224B"/>
    <w:rsid w:val="0013280F"/>
    <w:rsid w:val="0013294A"/>
    <w:rsid w:val="00132F86"/>
    <w:rsid w:val="00133A07"/>
    <w:rsid w:val="00133D53"/>
    <w:rsid w:val="0013405E"/>
    <w:rsid w:val="001341F6"/>
    <w:rsid w:val="00134CFE"/>
    <w:rsid w:val="00135BE2"/>
    <w:rsid w:val="0014013A"/>
    <w:rsid w:val="001402EB"/>
    <w:rsid w:val="00140734"/>
    <w:rsid w:val="00141126"/>
    <w:rsid w:val="00141681"/>
    <w:rsid w:val="0014180A"/>
    <w:rsid w:val="00141AF8"/>
    <w:rsid w:val="001427F0"/>
    <w:rsid w:val="0014281D"/>
    <w:rsid w:val="00142992"/>
    <w:rsid w:val="001429E8"/>
    <w:rsid w:val="00142A6D"/>
    <w:rsid w:val="00142CC5"/>
    <w:rsid w:val="001435FE"/>
    <w:rsid w:val="00144144"/>
    <w:rsid w:val="00144BD2"/>
    <w:rsid w:val="0014564A"/>
    <w:rsid w:val="0014567D"/>
    <w:rsid w:val="0014595E"/>
    <w:rsid w:val="00145D6B"/>
    <w:rsid w:val="00146C7E"/>
    <w:rsid w:val="00146CB4"/>
    <w:rsid w:val="00146D4A"/>
    <w:rsid w:val="001503CC"/>
    <w:rsid w:val="001506EE"/>
    <w:rsid w:val="00151664"/>
    <w:rsid w:val="00151A66"/>
    <w:rsid w:val="00151E94"/>
    <w:rsid w:val="00151F2A"/>
    <w:rsid w:val="0015216C"/>
    <w:rsid w:val="0015272A"/>
    <w:rsid w:val="00153536"/>
    <w:rsid w:val="00153865"/>
    <w:rsid w:val="00153875"/>
    <w:rsid w:val="00153A48"/>
    <w:rsid w:val="00154AC2"/>
    <w:rsid w:val="00154BA3"/>
    <w:rsid w:val="00155126"/>
    <w:rsid w:val="00155210"/>
    <w:rsid w:val="00155483"/>
    <w:rsid w:val="00155AA9"/>
    <w:rsid w:val="00155DEE"/>
    <w:rsid w:val="00156209"/>
    <w:rsid w:val="00156597"/>
    <w:rsid w:val="00156893"/>
    <w:rsid w:val="001568C0"/>
    <w:rsid w:val="00156946"/>
    <w:rsid w:val="00156BC7"/>
    <w:rsid w:val="00156CB8"/>
    <w:rsid w:val="00156FFA"/>
    <w:rsid w:val="0015712C"/>
    <w:rsid w:val="00157158"/>
    <w:rsid w:val="001574D0"/>
    <w:rsid w:val="0015751C"/>
    <w:rsid w:val="001576EA"/>
    <w:rsid w:val="00157CE0"/>
    <w:rsid w:val="00157DDA"/>
    <w:rsid w:val="001604D4"/>
    <w:rsid w:val="00160C53"/>
    <w:rsid w:val="001613F2"/>
    <w:rsid w:val="00161CEA"/>
    <w:rsid w:val="00161EF2"/>
    <w:rsid w:val="00162CA9"/>
    <w:rsid w:val="001631DC"/>
    <w:rsid w:val="00163256"/>
    <w:rsid w:val="001635F4"/>
    <w:rsid w:val="00163664"/>
    <w:rsid w:val="00163A14"/>
    <w:rsid w:val="00163D99"/>
    <w:rsid w:val="00164054"/>
    <w:rsid w:val="00164DEB"/>
    <w:rsid w:val="00164E65"/>
    <w:rsid w:val="00165556"/>
    <w:rsid w:val="00165BCE"/>
    <w:rsid w:val="00165DDA"/>
    <w:rsid w:val="001662A7"/>
    <w:rsid w:val="0016662D"/>
    <w:rsid w:val="00166920"/>
    <w:rsid w:val="00166AA4"/>
    <w:rsid w:val="00167026"/>
    <w:rsid w:val="001671AE"/>
    <w:rsid w:val="00167469"/>
    <w:rsid w:val="00167E10"/>
    <w:rsid w:val="00167E64"/>
    <w:rsid w:val="0017008F"/>
    <w:rsid w:val="001703CB"/>
    <w:rsid w:val="00170614"/>
    <w:rsid w:val="00170808"/>
    <w:rsid w:val="001708C2"/>
    <w:rsid w:val="001710EE"/>
    <w:rsid w:val="00172BD7"/>
    <w:rsid w:val="00172D52"/>
    <w:rsid w:val="001737B1"/>
    <w:rsid w:val="00173882"/>
    <w:rsid w:val="0017393C"/>
    <w:rsid w:val="001748E8"/>
    <w:rsid w:val="00174D5D"/>
    <w:rsid w:val="0017533C"/>
    <w:rsid w:val="00175CF4"/>
    <w:rsid w:val="0017615A"/>
    <w:rsid w:val="001766E2"/>
    <w:rsid w:val="0017679A"/>
    <w:rsid w:val="00176B05"/>
    <w:rsid w:val="001772B5"/>
    <w:rsid w:val="001772CD"/>
    <w:rsid w:val="00177531"/>
    <w:rsid w:val="001775EE"/>
    <w:rsid w:val="00177671"/>
    <w:rsid w:val="001777CA"/>
    <w:rsid w:val="00177891"/>
    <w:rsid w:val="00177B5F"/>
    <w:rsid w:val="00177CD8"/>
    <w:rsid w:val="001802C1"/>
    <w:rsid w:val="001802FF"/>
    <w:rsid w:val="001809BD"/>
    <w:rsid w:val="00181EC2"/>
    <w:rsid w:val="00182447"/>
    <w:rsid w:val="00182AFA"/>
    <w:rsid w:val="00182C92"/>
    <w:rsid w:val="001832B9"/>
    <w:rsid w:val="0018333C"/>
    <w:rsid w:val="00183802"/>
    <w:rsid w:val="00183D5C"/>
    <w:rsid w:val="00183FD7"/>
    <w:rsid w:val="001841CC"/>
    <w:rsid w:val="001843E6"/>
    <w:rsid w:val="00184899"/>
    <w:rsid w:val="001850C3"/>
    <w:rsid w:val="0018563E"/>
    <w:rsid w:val="00186372"/>
    <w:rsid w:val="0018697E"/>
    <w:rsid w:val="0018727C"/>
    <w:rsid w:val="001876CE"/>
    <w:rsid w:val="00187A24"/>
    <w:rsid w:val="00187C64"/>
    <w:rsid w:val="00187E9E"/>
    <w:rsid w:val="00187EC0"/>
    <w:rsid w:val="001901C6"/>
    <w:rsid w:val="00190D5D"/>
    <w:rsid w:val="001915E1"/>
    <w:rsid w:val="00191639"/>
    <w:rsid w:val="00191F29"/>
    <w:rsid w:val="001922C9"/>
    <w:rsid w:val="001925E8"/>
    <w:rsid w:val="001925F8"/>
    <w:rsid w:val="0019290F"/>
    <w:rsid w:val="001929FB"/>
    <w:rsid w:val="00192D01"/>
    <w:rsid w:val="0019367D"/>
    <w:rsid w:val="0019370C"/>
    <w:rsid w:val="00193E3B"/>
    <w:rsid w:val="00193FF2"/>
    <w:rsid w:val="001944FA"/>
    <w:rsid w:val="001952EA"/>
    <w:rsid w:val="001954CF"/>
    <w:rsid w:val="0019666D"/>
    <w:rsid w:val="00196B83"/>
    <w:rsid w:val="00196FA9"/>
    <w:rsid w:val="0019725F"/>
    <w:rsid w:val="001973C2"/>
    <w:rsid w:val="00197ACF"/>
    <w:rsid w:val="001A0C71"/>
    <w:rsid w:val="001A0FDB"/>
    <w:rsid w:val="001A11E4"/>
    <w:rsid w:val="001A18BE"/>
    <w:rsid w:val="001A27D1"/>
    <w:rsid w:val="001A4063"/>
    <w:rsid w:val="001A43ED"/>
    <w:rsid w:val="001A440B"/>
    <w:rsid w:val="001A4E8F"/>
    <w:rsid w:val="001A502D"/>
    <w:rsid w:val="001A5350"/>
    <w:rsid w:val="001A550D"/>
    <w:rsid w:val="001A5D3D"/>
    <w:rsid w:val="001A67A5"/>
    <w:rsid w:val="001A67C7"/>
    <w:rsid w:val="001A693D"/>
    <w:rsid w:val="001A6CB6"/>
    <w:rsid w:val="001A6FE3"/>
    <w:rsid w:val="001A7517"/>
    <w:rsid w:val="001A7FAB"/>
    <w:rsid w:val="001B08B2"/>
    <w:rsid w:val="001B0A8B"/>
    <w:rsid w:val="001B0F0A"/>
    <w:rsid w:val="001B1065"/>
    <w:rsid w:val="001B1285"/>
    <w:rsid w:val="001B1B4F"/>
    <w:rsid w:val="001B1D30"/>
    <w:rsid w:val="001B220C"/>
    <w:rsid w:val="001B23CD"/>
    <w:rsid w:val="001B27B5"/>
    <w:rsid w:val="001B2D0F"/>
    <w:rsid w:val="001B2E9E"/>
    <w:rsid w:val="001B30D3"/>
    <w:rsid w:val="001B327D"/>
    <w:rsid w:val="001B331E"/>
    <w:rsid w:val="001B3659"/>
    <w:rsid w:val="001B3A66"/>
    <w:rsid w:val="001B3BC5"/>
    <w:rsid w:val="001B3F5A"/>
    <w:rsid w:val="001B4107"/>
    <w:rsid w:val="001B437E"/>
    <w:rsid w:val="001B488E"/>
    <w:rsid w:val="001B51BE"/>
    <w:rsid w:val="001B5F80"/>
    <w:rsid w:val="001B6257"/>
    <w:rsid w:val="001B6718"/>
    <w:rsid w:val="001B68BE"/>
    <w:rsid w:val="001B6CB8"/>
    <w:rsid w:val="001B733E"/>
    <w:rsid w:val="001B7CBE"/>
    <w:rsid w:val="001B7EF6"/>
    <w:rsid w:val="001C00E2"/>
    <w:rsid w:val="001C0637"/>
    <w:rsid w:val="001C0CCE"/>
    <w:rsid w:val="001C1429"/>
    <w:rsid w:val="001C180C"/>
    <w:rsid w:val="001C3089"/>
    <w:rsid w:val="001C34ED"/>
    <w:rsid w:val="001C3B8D"/>
    <w:rsid w:val="001C3BBD"/>
    <w:rsid w:val="001C4A6D"/>
    <w:rsid w:val="001C52C9"/>
    <w:rsid w:val="001C5839"/>
    <w:rsid w:val="001C59B5"/>
    <w:rsid w:val="001C5EF0"/>
    <w:rsid w:val="001C6362"/>
    <w:rsid w:val="001C65EC"/>
    <w:rsid w:val="001C661E"/>
    <w:rsid w:val="001C6989"/>
    <w:rsid w:val="001C6B94"/>
    <w:rsid w:val="001C6D5C"/>
    <w:rsid w:val="001C75EE"/>
    <w:rsid w:val="001C7B9B"/>
    <w:rsid w:val="001C7EC0"/>
    <w:rsid w:val="001C7FA8"/>
    <w:rsid w:val="001D00A8"/>
    <w:rsid w:val="001D066A"/>
    <w:rsid w:val="001D0AA2"/>
    <w:rsid w:val="001D0AA5"/>
    <w:rsid w:val="001D0BCC"/>
    <w:rsid w:val="001D1C83"/>
    <w:rsid w:val="001D1CE0"/>
    <w:rsid w:val="001D1DDD"/>
    <w:rsid w:val="001D1E4E"/>
    <w:rsid w:val="001D2067"/>
    <w:rsid w:val="001D2310"/>
    <w:rsid w:val="001D3166"/>
    <w:rsid w:val="001D38AE"/>
    <w:rsid w:val="001D3A55"/>
    <w:rsid w:val="001D3A9F"/>
    <w:rsid w:val="001D3F71"/>
    <w:rsid w:val="001D4097"/>
    <w:rsid w:val="001D48BB"/>
    <w:rsid w:val="001D4DB7"/>
    <w:rsid w:val="001D5D35"/>
    <w:rsid w:val="001D5EA9"/>
    <w:rsid w:val="001D607A"/>
    <w:rsid w:val="001D6139"/>
    <w:rsid w:val="001D68B3"/>
    <w:rsid w:val="001D7264"/>
    <w:rsid w:val="001E0522"/>
    <w:rsid w:val="001E0666"/>
    <w:rsid w:val="001E070C"/>
    <w:rsid w:val="001E079E"/>
    <w:rsid w:val="001E1420"/>
    <w:rsid w:val="001E1C9F"/>
    <w:rsid w:val="001E21DC"/>
    <w:rsid w:val="001E2D51"/>
    <w:rsid w:val="001E2E73"/>
    <w:rsid w:val="001E39A5"/>
    <w:rsid w:val="001E3F70"/>
    <w:rsid w:val="001E460A"/>
    <w:rsid w:val="001E464E"/>
    <w:rsid w:val="001E484B"/>
    <w:rsid w:val="001E574D"/>
    <w:rsid w:val="001E5F58"/>
    <w:rsid w:val="001E6002"/>
    <w:rsid w:val="001E6056"/>
    <w:rsid w:val="001E612C"/>
    <w:rsid w:val="001E763E"/>
    <w:rsid w:val="001F003D"/>
    <w:rsid w:val="001F00A7"/>
    <w:rsid w:val="001F00F2"/>
    <w:rsid w:val="001F0229"/>
    <w:rsid w:val="001F0258"/>
    <w:rsid w:val="001F0681"/>
    <w:rsid w:val="001F130D"/>
    <w:rsid w:val="001F17BA"/>
    <w:rsid w:val="001F1C87"/>
    <w:rsid w:val="001F205D"/>
    <w:rsid w:val="001F213B"/>
    <w:rsid w:val="001F2B22"/>
    <w:rsid w:val="001F3298"/>
    <w:rsid w:val="001F3582"/>
    <w:rsid w:val="001F380F"/>
    <w:rsid w:val="001F3A6F"/>
    <w:rsid w:val="001F4265"/>
    <w:rsid w:val="001F4859"/>
    <w:rsid w:val="001F4DD7"/>
    <w:rsid w:val="001F5087"/>
    <w:rsid w:val="001F6011"/>
    <w:rsid w:val="001F6146"/>
    <w:rsid w:val="001F644A"/>
    <w:rsid w:val="001F651D"/>
    <w:rsid w:val="001F654A"/>
    <w:rsid w:val="001F66D6"/>
    <w:rsid w:val="001F692E"/>
    <w:rsid w:val="001F6E83"/>
    <w:rsid w:val="001F6E8A"/>
    <w:rsid w:val="001F6F54"/>
    <w:rsid w:val="001F71EC"/>
    <w:rsid w:val="00200299"/>
    <w:rsid w:val="002003C7"/>
    <w:rsid w:val="002005C3"/>
    <w:rsid w:val="00201289"/>
    <w:rsid w:val="002021A8"/>
    <w:rsid w:val="002025A3"/>
    <w:rsid w:val="002025EF"/>
    <w:rsid w:val="00202BAF"/>
    <w:rsid w:val="002035A9"/>
    <w:rsid w:val="00203DEC"/>
    <w:rsid w:val="002045CC"/>
    <w:rsid w:val="00204A9D"/>
    <w:rsid w:val="00204D49"/>
    <w:rsid w:val="00204F4A"/>
    <w:rsid w:val="002058F7"/>
    <w:rsid w:val="00205FFE"/>
    <w:rsid w:val="00207DD4"/>
    <w:rsid w:val="0021016F"/>
    <w:rsid w:val="00210418"/>
    <w:rsid w:val="002106F9"/>
    <w:rsid w:val="0021195B"/>
    <w:rsid w:val="00212FCE"/>
    <w:rsid w:val="00212FDA"/>
    <w:rsid w:val="00213189"/>
    <w:rsid w:val="00213448"/>
    <w:rsid w:val="002138F5"/>
    <w:rsid w:val="00213DF4"/>
    <w:rsid w:val="00213FF9"/>
    <w:rsid w:val="00214865"/>
    <w:rsid w:val="00214AD9"/>
    <w:rsid w:val="00214ECE"/>
    <w:rsid w:val="00215073"/>
    <w:rsid w:val="002150DC"/>
    <w:rsid w:val="002150FC"/>
    <w:rsid w:val="00215168"/>
    <w:rsid w:val="002152CB"/>
    <w:rsid w:val="002156F0"/>
    <w:rsid w:val="0021594D"/>
    <w:rsid w:val="00215FE2"/>
    <w:rsid w:val="002166A1"/>
    <w:rsid w:val="00216894"/>
    <w:rsid w:val="00216C6F"/>
    <w:rsid w:val="00216D35"/>
    <w:rsid w:val="00216FD4"/>
    <w:rsid w:val="0021705C"/>
    <w:rsid w:val="0021710C"/>
    <w:rsid w:val="0021755D"/>
    <w:rsid w:val="00217D0C"/>
    <w:rsid w:val="00217F39"/>
    <w:rsid w:val="00220439"/>
    <w:rsid w:val="002206AD"/>
    <w:rsid w:val="00220F54"/>
    <w:rsid w:val="002215EC"/>
    <w:rsid w:val="00221607"/>
    <w:rsid w:val="00221A4C"/>
    <w:rsid w:val="00221EDE"/>
    <w:rsid w:val="00222186"/>
    <w:rsid w:val="002223C9"/>
    <w:rsid w:val="00222739"/>
    <w:rsid w:val="0022287D"/>
    <w:rsid w:val="0022384A"/>
    <w:rsid w:val="00223AD0"/>
    <w:rsid w:val="002243DD"/>
    <w:rsid w:val="00224467"/>
    <w:rsid w:val="00224ADA"/>
    <w:rsid w:val="002250DA"/>
    <w:rsid w:val="0022541D"/>
    <w:rsid w:val="00225A71"/>
    <w:rsid w:val="00225BF3"/>
    <w:rsid w:val="002264D0"/>
    <w:rsid w:val="00226983"/>
    <w:rsid w:val="00226BCA"/>
    <w:rsid w:val="00226DA1"/>
    <w:rsid w:val="00227791"/>
    <w:rsid w:val="00230C4B"/>
    <w:rsid w:val="00231316"/>
    <w:rsid w:val="00231FB3"/>
    <w:rsid w:val="002321A4"/>
    <w:rsid w:val="00232578"/>
    <w:rsid w:val="00232D3E"/>
    <w:rsid w:val="0023310E"/>
    <w:rsid w:val="00233AF3"/>
    <w:rsid w:val="00234559"/>
    <w:rsid w:val="0023516E"/>
    <w:rsid w:val="00236176"/>
    <w:rsid w:val="00236BDC"/>
    <w:rsid w:val="002400EF"/>
    <w:rsid w:val="00240370"/>
    <w:rsid w:val="00240D35"/>
    <w:rsid w:val="00240DEF"/>
    <w:rsid w:val="002415AF"/>
    <w:rsid w:val="002415DF"/>
    <w:rsid w:val="00241A1A"/>
    <w:rsid w:val="00241DD1"/>
    <w:rsid w:val="00242492"/>
    <w:rsid w:val="002426E3"/>
    <w:rsid w:val="00242AA4"/>
    <w:rsid w:val="00242FD3"/>
    <w:rsid w:val="00243131"/>
    <w:rsid w:val="002431DA"/>
    <w:rsid w:val="00243CED"/>
    <w:rsid w:val="00243EA6"/>
    <w:rsid w:val="00243EFF"/>
    <w:rsid w:val="0024441A"/>
    <w:rsid w:val="002445B6"/>
    <w:rsid w:val="002449C8"/>
    <w:rsid w:val="002454E6"/>
    <w:rsid w:val="002461A8"/>
    <w:rsid w:val="0024620F"/>
    <w:rsid w:val="00246AA1"/>
    <w:rsid w:val="00247998"/>
    <w:rsid w:val="00247D46"/>
    <w:rsid w:val="00247DEB"/>
    <w:rsid w:val="00250AA7"/>
    <w:rsid w:val="002511C7"/>
    <w:rsid w:val="00251494"/>
    <w:rsid w:val="00251F4A"/>
    <w:rsid w:val="00252D08"/>
    <w:rsid w:val="0025316B"/>
    <w:rsid w:val="002533A5"/>
    <w:rsid w:val="00253D79"/>
    <w:rsid w:val="00254236"/>
    <w:rsid w:val="002542A6"/>
    <w:rsid w:val="00254545"/>
    <w:rsid w:val="0025469C"/>
    <w:rsid w:val="002547EF"/>
    <w:rsid w:val="00254D92"/>
    <w:rsid w:val="00255116"/>
    <w:rsid w:val="002553C2"/>
    <w:rsid w:val="00255477"/>
    <w:rsid w:val="002557CE"/>
    <w:rsid w:val="002558A5"/>
    <w:rsid w:val="002569E9"/>
    <w:rsid w:val="00256C13"/>
    <w:rsid w:val="002570DB"/>
    <w:rsid w:val="0025717B"/>
    <w:rsid w:val="002573FF"/>
    <w:rsid w:val="0025775E"/>
    <w:rsid w:val="00257767"/>
    <w:rsid w:val="0025777D"/>
    <w:rsid w:val="00260E83"/>
    <w:rsid w:val="00261950"/>
    <w:rsid w:val="00261A4A"/>
    <w:rsid w:val="002621B2"/>
    <w:rsid w:val="002629EA"/>
    <w:rsid w:val="00262BAA"/>
    <w:rsid w:val="00262E9A"/>
    <w:rsid w:val="00263055"/>
    <w:rsid w:val="00263C2A"/>
    <w:rsid w:val="00264155"/>
    <w:rsid w:val="0026416C"/>
    <w:rsid w:val="002642DD"/>
    <w:rsid w:val="00264735"/>
    <w:rsid w:val="0026478C"/>
    <w:rsid w:val="00264C04"/>
    <w:rsid w:val="00265393"/>
    <w:rsid w:val="0026589B"/>
    <w:rsid w:val="00265DC1"/>
    <w:rsid w:val="00266593"/>
    <w:rsid w:val="00267382"/>
    <w:rsid w:val="002701CE"/>
    <w:rsid w:val="00270281"/>
    <w:rsid w:val="002702F2"/>
    <w:rsid w:val="00270846"/>
    <w:rsid w:val="00270872"/>
    <w:rsid w:val="00270AED"/>
    <w:rsid w:val="00270B9F"/>
    <w:rsid w:val="0027113A"/>
    <w:rsid w:val="00272174"/>
    <w:rsid w:val="00272446"/>
    <w:rsid w:val="00272BE5"/>
    <w:rsid w:val="00273A05"/>
    <w:rsid w:val="00273A52"/>
    <w:rsid w:val="00273D5B"/>
    <w:rsid w:val="0027487F"/>
    <w:rsid w:val="00274897"/>
    <w:rsid w:val="00274A8F"/>
    <w:rsid w:val="00274F6F"/>
    <w:rsid w:val="00276C37"/>
    <w:rsid w:val="002772CF"/>
    <w:rsid w:val="00280099"/>
    <w:rsid w:val="002803EF"/>
    <w:rsid w:val="00280A64"/>
    <w:rsid w:val="00280B4B"/>
    <w:rsid w:val="00280FAA"/>
    <w:rsid w:val="002814AF"/>
    <w:rsid w:val="00281B59"/>
    <w:rsid w:val="002825EF"/>
    <w:rsid w:val="002830B0"/>
    <w:rsid w:val="002833E6"/>
    <w:rsid w:val="002836D3"/>
    <w:rsid w:val="00283C9D"/>
    <w:rsid w:val="002842AE"/>
    <w:rsid w:val="00284A1D"/>
    <w:rsid w:val="00284A2F"/>
    <w:rsid w:val="00284C4A"/>
    <w:rsid w:val="0028526B"/>
    <w:rsid w:val="002854EB"/>
    <w:rsid w:val="0028583D"/>
    <w:rsid w:val="002862D9"/>
    <w:rsid w:val="00286371"/>
    <w:rsid w:val="0028678F"/>
    <w:rsid w:val="002868E0"/>
    <w:rsid w:val="00286FFF"/>
    <w:rsid w:val="002870C1"/>
    <w:rsid w:val="002872C0"/>
    <w:rsid w:val="002875F1"/>
    <w:rsid w:val="00287DBD"/>
    <w:rsid w:val="00287F2C"/>
    <w:rsid w:val="00290023"/>
    <w:rsid w:val="00290F95"/>
    <w:rsid w:val="002912DF"/>
    <w:rsid w:val="002913AE"/>
    <w:rsid w:val="002918E6"/>
    <w:rsid w:val="00291DE3"/>
    <w:rsid w:val="00292B65"/>
    <w:rsid w:val="00292CE7"/>
    <w:rsid w:val="002938BC"/>
    <w:rsid w:val="002943C4"/>
    <w:rsid w:val="002953AB"/>
    <w:rsid w:val="002959C7"/>
    <w:rsid w:val="00295AF5"/>
    <w:rsid w:val="00296F94"/>
    <w:rsid w:val="002A01D4"/>
    <w:rsid w:val="002A01E6"/>
    <w:rsid w:val="002A0C21"/>
    <w:rsid w:val="002A0EEE"/>
    <w:rsid w:val="002A11B8"/>
    <w:rsid w:val="002A160A"/>
    <w:rsid w:val="002A2623"/>
    <w:rsid w:val="002A2F98"/>
    <w:rsid w:val="002A2F99"/>
    <w:rsid w:val="002A3A46"/>
    <w:rsid w:val="002A3C05"/>
    <w:rsid w:val="002A4821"/>
    <w:rsid w:val="002A4AA2"/>
    <w:rsid w:val="002A4B98"/>
    <w:rsid w:val="002A4BE8"/>
    <w:rsid w:val="002A5410"/>
    <w:rsid w:val="002A5D51"/>
    <w:rsid w:val="002A6522"/>
    <w:rsid w:val="002A6E4E"/>
    <w:rsid w:val="002A6F98"/>
    <w:rsid w:val="002A774A"/>
    <w:rsid w:val="002A7A37"/>
    <w:rsid w:val="002A7D6D"/>
    <w:rsid w:val="002A7DAB"/>
    <w:rsid w:val="002B03B5"/>
    <w:rsid w:val="002B049D"/>
    <w:rsid w:val="002B0B1E"/>
    <w:rsid w:val="002B11A6"/>
    <w:rsid w:val="002B14C1"/>
    <w:rsid w:val="002B165C"/>
    <w:rsid w:val="002B1E75"/>
    <w:rsid w:val="002B2060"/>
    <w:rsid w:val="002B2141"/>
    <w:rsid w:val="002B28FD"/>
    <w:rsid w:val="002B2A20"/>
    <w:rsid w:val="002B2A9A"/>
    <w:rsid w:val="002B2D0C"/>
    <w:rsid w:val="002B30C4"/>
    <w:rsid w:val="002B323F"/>
    <w:rsid w:val="002B347C"/>
    <w:rsid w:val="002B3B2C"/>
    <w:rsid w:val="002B3F2D"/>
    <w:rsid w:val="002B4A1A"/>
    <w:rsid w:val="002B4A71"/>
    <w:rsid w:val="002B5CA9"/>
    <w:rsid w:val="002B5EE2"/>
    <w:rsid w:val="002B671F"/>
    <w:rsid w:val="002B7569"/>
    <w:rsid w:val="002B7C31"/>
    <w:rsid w:val="002C01AC"/>
    <w:rsid w:val="002C08AA"/>
    <w:rsid w:val="002C0E44"/>
    <w:rsid w:val="002C182F"/>
    <w:rsid w:val="002C1EBD"/>
    <w:rsid w:val="002C1F42"/>
    <w:rsid w:val="002C2309"/>
    <w:rsid w:val="002C2953"/>
    <w:rsid w:val="002C35C6"/>
    <w:rsid w:val="002C3DB1"/>
    <w:rsid w:val="002C4102"/>
    <w:rsid w:val="002C4FA3"/>
    <w:rsid w:val="002C53C7"/>
    <w:rsid w:val="002C5926"/>
    <w:rsid w:val="002C61A4"/>
    <w:rsid w:val="002C6484"/>
    <w:rsid w:val="002C7A00"/>
    <w:rsid w:val="002C7D6B"/>
    <w:rsid w:val="002C7EDA"/>
    <w:rsid w:val="002D0E04"/>
    <w:rsid w:val="002D179A"/>
    <w:rsid w:val="002D19FF"/>
    <w:rsid w:val="002D1F31"/>
    <w:rsid w:val="002D23A8"/>
    <w:rsid w:val="002D2E8A"/>
    <w:rsid w:val="002D3C57"/>
    <w:rsid w:val="002D3FA6"/>
    <w:rsid w:val="002D3FF1"/>
    <w:rsid w:val="002D5697"/>
    <w:rsid w:val="002D56BD"/>
    <w:rsid w:val="002D5D9D"/>
    <w:rsid w:val="002D6EC3"/>
    <w:rsid w:val="002D7006"/>
    <w:rsid w:val="002D7855"/>
    <w:rsid w:val="002D7EA9"/>
    <w:rsid w:val="002E0080"/>
    <w:rsid w:val="002E036A"/>
    <w:rsid w:val="002E0798"/>
    <w:rsid w:val="002E0C8A"/>
    <w:rsid w:val="002E0CB8"/>
    <w:rsid w:val="002E0CE3"/>
    <w:rsid w:val="002E0F0F"/>
    <w:rsid w:val="002E1CD0"/>
    <w:rsid w:val="002E2CCC"/>
    <w:rsid w:val="002E39B9"/>
    <w:rsid w:val="002E3B10"/>
    <w:rsid w:val="002E459B"/>
    <w:rsid w:val="002E5146"/>
    <w:rsid w:val="002E56A4"/>
    <w:rsid w:val="002E6138"/>
    <w:rsid w:val="002E6642"/>
    <w:rsid w:val="002E6986"/>
    <w:rsid w:val="002E7237"/>
    <w:rsid w:val="002E7755"/>
    <w:rsid w:val="002E7888"/>
    <w:rsid w:val="002E7893"/>
    <w:rsid w:val="002E7A52"/>
    <w:rsid w:val="002E7E18"/>
    <w:rsid w:val="002F01CB"/>
    <w:rsid w:val="002F0A60"/>
    <w:rsid w:val="002F152C"/>
    <w:rsid w:val="002F18E6"/>
    <w:rsid w:val="002F1EB6"/>
    <w:rsid w:val="002F27A9"/>
    <w:rsid w:val="002F2BC7"/>
    <w:rsid w:val="002F34A6"/>
    <w:rsid w:val="002F3791"/>
    <w:rsid w:val="002F3A47"/>
    <w:rsid w:val="002F3FF4"/>
    <w:rsid w:val="002F490E"/>
    <w:rsid w:val="002F5311"/>
    <w:rsid w:val="002F532E"/>
    <w:rsid w:val="002F61AE"/>
    <w:rsid w:val="002F7449"/>
    <w:rsid w:val="0030002F"/>
    <w:rsid w:val="00300A96"/>
    <w:rsid w:val="003012B5"/>
    <w:rsid w:val="003014B6"/>
    <w:rsid w:val="00301B39"/>
    <w:rsid w:val="00302C90"/>
    <w:rsid w:val="00302ED1"/>
    <w:rsid w:val="00303354"/>
    <w:rsid w:val="00303AC0"/>
    <w:rsid w:val="0030471C"/>
    <w:rsid w:val="003050D2"/>
    <w:rsid w:val="003051F5"/>
    <w:rsid w:val="00305304"/>
    <w:rsid w:val="00305917"/>
    <w:rsid w:val="00306173"/>
    <w:rsid w:val="00306667"/>
    <w:rsid w:val="00307CDE"/>
    <w:rsid w:val="00310666"/>
    <w:rsid w:val="00310B31"/>
    <w:rsid w:val="00310D7F"/>
    <w:rsid w:val="00311296"/>
    <w:rsid w:val="003120DC"/>
    <w:rsid w:val="00312271"/>
    <w:rsid w:val="003122B6"/>
    <w:rsid w:val="00312333"/>
    <w:rsid w:val="003130AF"/>
    <w:rsid w:val="00313246"/>
    <w:rsid w:val="00313281"/>
    <w:rsid w:val="0031373E"/>
    <w:rsid w:val="0031383A"/>
    <w:rsid w:val="00314621"/>
    <w:rsid w:val="0031492D"/>
    <w:rsid w:val="00314AC3"/>
    <w:rsid w:val="0031535E"/>
    <w:rsid w:val="003159CC"/>
    <w:rsid w:val="00315E39"/>
    <w:rsid w:val="00316057"/>
    <w:rsid w:val="003166CB"/>
    <w:rsid w:val="0031688F"/>
    <w:rsid w:val="003172E3"/>
    <w:rsid w:val="00317FE9"/>
    <w:rsid w:val="00320552"/>
    <w:rsid w:val="00320C96"/>
    <w:rsid w:val="00320D5A"/>
    <w:rsid w:val="00321C26"/>
    <w:rsid w:val="00322709"/>
    <w:rsid w:val="00322A6B"/>
    <w:rsid w:val="00322ACE"/>
    <w:rsid w:val="00322EA8"/>
    <w:rsid w:val="003237AE"/>
    <w:rsid w:val="00323905"/>
    <w:rsid w:val="00323A27"/>
    <w:rsid w:val="00323E7B"/>
    <w:rsid w:val="00323FD1"/>
    <w:rsid w:val="00324254"/>
    <w:rsid w:val="00324597"/>
    <w:rsid w:val="00324EDF"/>
    <w:rsid w:val="00324FF3"/>
    <w:rsid w:val="003259CB"/>
    <w:rsid w:val="00326F38"/>
    <w:rsid w:val="003273F0"/>
    <w:rsid w:val="00327541"/>
    <w:rsid w:val="00327EED"/>
    <w:rsid w:val="0033002F"/>
    <w:rsid w:val="003300FA"/>
    <w:rsid w:val="0033152D"/>
    <w:rsid w:val="00331605"/>
    <w:rsid w:val="0033176B"/>
    <w:rsid w:val="00331A46"/>
    <w:rsid w:val="00332483"/>
    <w:rsid w:val="00332765"/>
    <w:rsid w:val="00332B83"/>
    <w:rsid w:val="00332B8D"/>
    <w:rsid w:val="00332DC1"/>
    <w:rsid w:val="00333DA5"/>
    <w:rsid w:val="00333F8F"/>
    <w:rsid w:val="003347B1"/>
    <w:rsid w:val="00334E9B"/>
    <w:rsid w:val="003357B3"/>
    <w:rsid w:val="00335BB7"/>
    <w:rsid w:val="0033603E"/>
    <w:rsid w:val="0033651F"/>
    <w:rsid w:val="00337655"/>
    <w:rsid w:val="00337F6B"/>
    <w:rsid w:val="00340958"/>
    <w:rsid w:val="00340DF3"/>
    <w:rsid w:val="00341075"/>
    <w:rsid w:val="00341365"/>
    <w:rsid w:val="0034159C"/>
    <w:rsid w:val="00341EFE"/>
    <w:rsid w:val="0034223A"/>
    <w:rsid w:val="003428D1"/>
    <w:rsid w:val="003429E9"/>
    <w:rsid w:val="00343433"/>
    <w:rsid w:val="00343658"/>
    <w:rsid w:val="00344880"/>
    <w:rsid w:val="00344907"/>
    <w:rsid w:val="00344AD3"/>
    <w:rsid w:val="00345265"/>
    <w:rsid w:val="0034552B"/>
    <w:rsid w:val="003456AA"/>
    <w:rsid w:val="00345818"/>
    <w:rsid w:val="00345A83"/>
    <w:rsid w:val="0034620A"/>
    <w:rsid w:val="003465B6"/>
    <w:rsid w:val="00346AFD"/>
    <w:rsid w:val="00347E22"/>
    <w:rsid w:val="0035031F"/>
    <w:rsid w:val="00350562"/>
    <w:rsid w:val="00350C49"/>
    <w:rsid w:val="003510A3"/>
    <w:rsid w:val="00351538"/>
    <w:rsid w:val="00351D49"/>
    <w:rsid w:val="00352777"/>
    <w:rsid w:val="00353706"/>
    <w:rsid w:val="00353A3C"/>
    <w:rsid w:val="00353ECE"/>
    <w:rsid w:val="00354EF5"/>
    <w:rsid w:val="003553C4"/>
    <w:rsid w:val="0035567F"/>
    <w:rsid w:val="00355AC8"/>
    <w:rsid w:val="00355DBD"/>
    <w:rsid w:val="00356708"/>
    <w:rsid w:val="00356758"/>
    <w:rsid w:val="00357D93"/>
    <w:rsid w:val="00360519"/>
    <w:rsid w:val="00360A2B"/>
    <w:rsid w:val="00360DF4"/>
    <w:rsid w:val="00360F41"/>
    <w:rsid w:val="003610C1"/>
    <w:rsid w:val="003620CF"/>
    <w:rsid w:val="00363A46"/>
    <w:rsid w:val="00364479"/>
    <w:rsid w:val="0036470B"/>
    <w:rsid w:val="00365A0C"/>
    <w:rsid w:val="00365A62"/>
    <w:rsid w:val="00365DCA"/>
    <w:rsid w:val="00365E14"/>
    <w:rsid w:val="00365FB4"/>
    <w:rsid w:val="003660D4"/>
    <w:rsid w:val="00366FFF"/>
    <w:rsid w:val="00367184"/>
    <w:rsid w:val="00370879"/>
    <w:rsid w:val="003709FA"/>
    <w:rsid w:val="00370BEB"/>
    <w:rsid w:val="00371092"/>
    <w:rsid w:val="00371591"/>
    <w:rsid w:val="00371B90"/>
    <w:rsid w:val="00372306"/>
    <w:rsid w:val="0037231B"/>
    <w:rsid w:val="0037238D"/>
    <w:rsid w:val="00372593"/>
    <w:rsid w:val="0037269F"/>
    <w:rsid w:val="003731B2"/>
    <w:rsid w:val="003732CF"/>
    <w:rsid w:val="00373710"/>
    <w:rsid w:val="003739C7"/>
    <w:rsid w:val="00373FAD"/>
    <w:rsid w:val="00374361"/>
    <w:rsid w:val="00374485"/>
    <w:rsid w:val="00374686"/>
    <w:rsid w:val="00374854"/>
    <w:rsid w:val="00376158"/>
    <w:rsid w:val="00376708"/>
    <w:rsid w:val="00376880"/>
    <w:rsid w:val="00376C90"/>
    <w:rsid w:val="00376CF5"/>
    <w:rsid w:val="00377379"/>
    <w:rsid w:val="003774FE"/>
    <w:rsid w:val="00377DAF"/>
    <w:rsid w:val="00377E62"/>
    <w:rsid w:val="00380151"/>
    <w:rsid w:val="00380C6B"/>
    <w:rsid w:val="00380F32"/>
    <w:rsid w:val="00380FDD"/>
    <w:rsid w:val="00381556"/>
    <w:rsid w:val="003815F8"/>
    <w:rsid w:val="003817A6"/>
    <w:rsid w:val="0038257A"/>
    <w:rsid w:val="00382713"/>
    <w:rsid w:val="00382D94"/>
    <w:rsid w:val="0038321D"/>
    <w:rsid w:val="00383258"/>
    <w:rsid w:val="003832AC"/>
    <w:rsid w:val="00383518"/>
    <w:rsid w:val="00383DCA"/>
    <w:rsid w:val="00383E97"/>
    <w:rsid w:val="00384AF3"/>
    <w:rsid w:val="00385FFA"/>
    <w:rsid w:val="003864FA"/>
    <w:rsid w:val="0038693E"/>
    <w:rsid w:val="00387199"/>
    <w:rsid w:val="003879F8"/>
    <w:rsid w:val="00387A74"/>
    <w:rsid w:val="00387F8A"/>
    <w:rsid w:val="00390018"/>
    <w:rsid w:val="003910C7"/>
    <w:rsid w:val="00391A30"/>
    <w:rsid w:val="00391B2F"/>
    <w:rsid w:val="00391C11"/>
    <w:rsid w:val="00392FD6"/>
    <w:rsid w:val="0039348D"/>
    <w:rsid w:val="00393666"/>
    <w:rsid w:val="00394533"/>
    <w:rsid w:val="00394684"/>
    <w:rsid w:val="003946A2"/>
    <w:rsid w:val="00394CF4"/>
    <w:rsid w:val="0039532A"/>
    <w:rsid w:val="00395711"/>
    <w:rsid w:val="00395A05"/>
    <w:rsid w:val="00395A1B"/>
    <w:rsid w:val="00395A89"/>
    <w:rsid w:val="00395E52"/>
    <w:rsid w:val="003967F5"/>
    <w:rsid w:val="003971BB"/>
    <w:rsid w:val="003971F1"/>
    <w:rsid w:val="00397E7D"/>
    <w:rsid w:val="003A11A8"/>
    <w:rsid w:val="003A14F6"/>
    <w:rsid w:val="003A1BEC"/>
    <w:rsid w:val="003A1E74"/>
    <w:rsid w:val="003A2189"/>
    <w:rsid w:val="003A2399"/>
    <w:rsid w:val="003A2B4E"/>
    <w:rsid w:val="003A2C75"/>
    <w:rsid w:val="003A321C"/>
    <w:rsid w:val="003A3873"/>
    <w:rsid w:val="003A38B5"/>
    <w:rsid w:val="003A398B"/>
    <w:rsid w:val="003A3CCC"/>
    <w:rsid w:val="003A3DC2"/>
    <w:rsid w:val="003A424E"/>
    <w:rsid w:val="003A43A8"/>
    <w:rsid w:val="003A4705"/>
    <w:rsid w:val="003A4AF5"/>
    <w:rsid w:val="003A518C"/>
    <w:rsid w:val="003A53A9"/>
    <w:rsid w:val="003A6AF1"/>
    <w:rsid w:val="003A7156"/>
    <w:rsid w:val="003A7357"/>
    <w:rsid w:val="003A76C3"/>
    <w:rsid w:val="003B0560"/>
    <w:rsid w:val="003B0D28"/>
    <w:rsid w:val="003B0DB7"/>
    <w:rsid w:val="003B0E06"/>
    <w:rsid w:val="003B110C"/>
    <w:rsid w:val="003B161E"/>
    <w:rsid w:val="003B1DD8"/>
    <w:rsid w:val="003B25A8"/>
    <w:rsid w:val="003B27D7"/>
    <w:rsid w:val="003B2EA3"/>
    <w:rsid w:val="003B343E"/>
    <w:rsid w:val="003B3B94"/>
    <w:rsid w:val="003B3BDF"/>
    <w:rsid w:val="003B4534"/>
    <w:rsid w:val="003B67F7"/>
    <w:rsid w:val="003B6833"/>
    <w:rsid w:val="003B6BBE"/>
    <w:rsid w:val="003B70B9"/>
    <w:rsid w:val="003B7161"/>
    <w:rsid w:val="003B7BF0"/>
    <w:rsid w:val="003B7F02"/>
    <w:rsid w:val="003C04F3"/>
    <w:rsid w:val="003C070B"/>
    <w:rsid w:val="003C0C20"/>
    <w:rsid w:val="003C0CCA"/>
    <w:rsid w:val="003C11AA"/>
    <w:rsid w:val="003C1466"/>
    <w:rsid w:val="003C26C8"/>
    <w:rsid w:val="003C28B0"/>
    <w:rsid w:val="003C2B3C"/>
    <w:rsid w:val="003C2EC7"/>
    <w:rsid w:val="003C2F83"/>
    <w:rsid w:val="003C39C7"/>
    <w:rsid w:val="003C3DC0"/>
    <w:rsid w:val="003C48A5"/>
    <w:rsid w:val="003C4BFC"/>
    <w:rsid w:val="003C5030"/>
    <w:rsid w:val="003C53E6"/>
    <w:rsid w:val="003C555D"/>
    <w:rsid w:val="003C5BCD"/>
    <w:rsid w:val="003C5D3E"/>
    <w:rsid w:val="003C5F9D"/>
    <w:rsid w:val="003C6054"/>
    <w:rsid w:val="003C6E39"/>
    <w:rsid w:val="003C6E65"/>
    <w:rsid w:val="003C7530"/>
    <w:rsid w:val="003C7DA6"/>
    <w:rsid w:val="003D0280"/>
    <w:rsid w:val="003D0782"/>
    <w:rsid w:val="003D1ED1"/>
    <w:rsid w:val="003D22AD"/>
    <w:rsid w:val="003D25EB"/>
    <w:rsid w:val="003D26AE"/>
    <w:rsid w:val="003D2CBF"/>
    <w:rsid w:val="003D2CE1"/>
    <w:rsid w:val="003D2DED"/>
    <w:rsid w:val="003D2FA0"/>
    <w:rsid w:val="003D31E3"/>
    <w:rsid w:val="003D4143"/>
    <w:rsid w:val="003D444F"/>
    <w:rsid w:val="003D4970"/>
    <w:rsid w:val="003D4B5E"/>
    <w:rsid w:val="003D4DE4"/>
    <w:rsid w:val="003D4FEE"/>
    <w:rsid w:val="003D52D8"/>
    <w:rsid w:val="003D534D"/>
    <w:rsid w:val="003D593F"/>
    <w:rsid w:val="003D5A05"/>
    <w:rsid w:val="003D5C39"/>
    <w:rsid w:val="003D6552"/>
    <w:rsid w:val="003D664B"/>
    <w:rsid w:val="003D6BAD"/>
    <w:rsid w:val="003D6E81"/>
    <w:rsid w:val="003D703E"/>
    <w:rsid w:val="003D74A8"/>
    <w:rsid w:val="003D7552"/>
    <w:rsid w:val="003D7C2A"/>
    <w:rsid w:val="003D7F08"/>
    <w:rsid w:val="003E03D3"/>
    <w:rsid w:val="003E054C"/>
    <w:rsid w:val="003E1010"/>
    <w:rsid w:val="003E120F"/>
    <w:rsid w:val="003E1A32"/>
    <w:rsid w:val="003E2312"/>
    <w:rsid w:val="003E3429"/>
    <w:rsid w:val="003E363A"/>
    <w:rsid w:val="003E3B2D"/>
    <w:rsid w:val="003E3C24"/>
    <w:rsid w:val="003E3E88"/>
    <w:rsid w:val="003E4829"/>
    <w:rsid w:val="003E4F8E"/>
    <w:rsid w:val="003E5265"/>
    <w:rsid w:val="003E53EA"/>
    <w:rsid w:val="003E55A1"/>
    <w:rsid w:val="003E5915"/>
    <w:rsid w:val="003E5C11"/>
    <w:rsid w:val="003E5FE0"/>
    <w:rsid w:val="003E608C"/>
    <w:rsid w:val="003E6F3E"/>
    <w:rsid w:val="003E7212"/>
    <w:rsid w:val="003E799A"/>
    <w:rsid w:val="003E7F46"/>
    <w:rsid w:val="003F0026"/>
    <w:rsid w:val="003F03A6"/>
    <w:rsid w:val="003F03CF"/>
    <w:rsid w:val="003F059F"/>
    <w:rsid w:val="003F08EB"/>
    <w:rsid w:val="003F0A0E"/>
    <w:rsid w:val="003F0F83"/>
    <w:rsid w:val="003F167D"/>
    <w:rsid w:val="003F19BD"/>
    <w:rsid w:val="003F1DAF"/>
    <w:rsid w:val="003F1E6E"/>
    <w:rsid w:val="003F1F91"/>
    <w:rsid w:val="003F214E"/>
    <w:rsid w:val="003F251B"/>
    <w:rsid w:val="003F26B7"/>
    <w:rsid w:val="003F2E77"/>
    <w:rsid w:val="003F2EDF"/>
    <w:rsid w:val="003F3A25"/>
    <w:rsid w:val="003F3D84"/>
    <w:rsid w:val="003F3FD4"/>
    <w:rsid w:val="003F4119"/>
    <w:rsid w:val="003F4DD2"/>
    <w:rsid w:val="003F6779"/>
    <w:rsid w:val="003F74A4"/>
    <w:rsid w:val="003F7F11"/>
    <w:rsid w:val="004001AC"/>
    <w:rsid w:val="004001C2"/>
    <w:rsid w:val="0040024A"/>
    <w:rsid w:val="00400825"/>
    <w:rsid w:val="0040094B"/>
    <w:rsid w:val="00401145"/>
    <w:rsid w:val="004011F8"/>
    <w:rsid w:val="0040208C"/>
    <w:rsid w:val="00402D10"/>
    <w:rsid w:val="00404619"/>
    <w:rsid w:val="00405402"/>
    <w:rsid w:val="00405D5C"/>
    <w:rsid w:val="0040648E"/>
    <w:rsid w:val="004067D3"/>
    <w:rsid w:val="00407B40"/>
    <w:rsid w:val="004102CF"/>
    <w:rsid w:val="00410776"/>
    <w:rsid w:val="00410C9E"/>
    <w:rsid w:val="00410CC0"/>
    <w:rsid w:val="004110A5"/>
    <w:rsid w:val="004113F4"/>
    <w:rsid w:val="00411999"/>
    <w:rsid w:val="00412024"/>
    <w:rsid w:val="00412227"/>
    <w:rsid w:val="0041232E"/>
    <w:rsid w:val="004131AA"/>
    <w:rsid w:val="00413B96"/>
    <w:rsid w:val="00413E7C"/>
    <w:rsid w:val="004144BB"/>
    <w:rsid w:val="00414A64"/>
    <w:rsid w:val="00414AE6"/>
    <w:rsid w:val="00414C52"/>
    <w:rsid w:val="0041603C"/>
    <w:rsid w:val="00416219"/>
    <w:rsid w:val="004172A6"/>
    <w:rsid w:val="004172C2"/>
    <w:rsid w:val="00417F25"/>
    <w:rsid w:val="00420863"/>
    <w:rsid w:val="0042155D"/>
    <w:rsid w:val="004223AB"/>
    <w:rsid w:val="00422903"/>
    <w:rsid w:val="00422948"/>
    <w:rsid w:val="00422A88"/>
    <w:rsid w:val="00422EAD"/>
    <w:rsid w:val="00423437"/>
    <w:rsid w:val="0042387C"/>
    <w:rsid w:val="00423F86"/>
    <w:rsid w:val="0042459C"/>
    <w:rsid w:val="0042473E"/>
    <w:rsid w:val="00424A4A"/>
    <w:rsid w:val="00425134"/>
    <w:rsid w:val="00425460"/>
    <w:rsid w:val="00425536"/>
    <w:rsid w:val="00425CCD"/>
    <w:rsid w:val="00425FB2"/>
    <w:rsid w:val="004260A8"/>
    <w:rsid w:val="004262B9"/>
    <w:rsid w:val="00427598"/>
    <w:rsid w:val="0042759F"/>
    <w:rsid w:val="004277DD"/>
    <w:rsid w:val="0042781C"/>
    <w:rsid w:val="00427EE2"/>
    <w:rsid w:val="0043068F"/>
    <w:rsid w:val="00431063"/>
    <w:rsid w:val="0043150F"/>
    <w:rsid w:val="00431988"/>
    <w:rsid w:val="00431A5B"/>
    <w:rsid w:val="00431E6D"/>
    <w:rsid w:val="00432331"/>
    <w:rsid w:val="0043240D"/>
    <w:rsid w:val="00433009"/>
    <w:rsid w:val="004331B4"/>
    <w:rsid w:val="004336BF"/>
    <w:rsid w:val="00433F91"/>
    <w:rsid w:val="00434344"/>
    <w:rsid w:val="00435502"/>
    <w:rsid w:val="00436265"/>
    <w:rsid w:val="0043662C"/>
    <w:rsid w:val="0043689F"/>
    <w:rsid w:val="00436A7E"/>
    <w:rsid w:val="00436F11"/>
    <w:rsid w:val="00440268"/>
    <w:rsid w:val="004406CE"/>
    <w:rsid w:val="0044152C"/>
    <w:rsid w:val="00441D00"/>
    <w:rsid w:val="00441F1F"/>
    <w:rsid w:val="00442242"/>
    <w:rsid w:val="0044247F"/>
    <w:rsid w:val="004432BA"/>
    <w:rsid w:val="00443707"/>
    <w:rsid w:val="00443806"/>
    <w:rsid w:val="004442EB"/>
    <w:rsid w:val="0044433C"/>
    <w:rsid w:val="00444893"/>
    <w:rsid w:val="00444EF7"/>
    <w:rsid w:val="00444FF4"/>
    <w:rsid w:val="004454EE"/>
    <w:rsid w:val="00445ECB"/>
    <w:rsid w:val="00446180"/>
    <w:rsid w:val="004463DE"/>
    <w:rsid w:val="004465F7"/>
    <w:rsid w:val="0044720B"/>
    <w:rsid w:val="0044784B"/>
    <w:rsid w:val="00447C9C"/>
    <w:rsid w:val="00447FF1"/>
    <w:rsid w:val="0045007D"/>
    <w:rsid w:val="0045029F"/>
    <w:rsid w:val="00451196"/>
    <w:rsid w:val="00451BC1"/>
    <w:rsid w:val="00452256"/>
    <w:rsid w:val="00452433"/>
    <w:rsid w:val="0045294E"/>
    <w:rsid w:val="00452B7F"/>
    <w:rsid w:val="00452BDF"/>
    <w:rsid w:val="00452C14"/>
    <w:rsid w:val="00453000"/>
    <w:rsid w:val="0045331A"/>
    <w:rsid w:val="00453A4C"/>
    <w:rsid w:val="00453DF7"/>
    <w:rsid w:val="00453E49"/>
    <w:rsid w:val="00454152"/>
    <w:rsid w:val="00454336"/>
    <w:rsid w:val="004549F8"/>
    <w:rsid w:val="00455520"/>
    <w:rsid w:val="00455E8A"/>
    <w:rsid w:val="004564A5"/>
    <w:rsid w:val="00456A39"/>
    <w:rsid w:val="00456B54"/>
    <w:rsid w:val="0046026D"/>
    <w:rsid w:val="00460329"/>
    <w:rsid w:val="00460692"/>
    <w:rsid w:val="00460995"/>
    <w:rsid w:val="0046115E"/>
    <w:rsid w:val="004611EF"/>
    <w:rsid w:val="0046197F"/>
    <w:rsid w:val="004620E8"/>
    <w:rsid w:val="0046288F"/>
    <w:rsid w:val="004628B1"/>
    <w:rsid w:val="00462F00"/>
    <w:rsid w:val="00464DC5"/>
    <w:rsid w:val="00464E63"/>
    <w:rsid w:val="00464FE2"/>
    <w:rsid w:val="0046505F"/>
    <w:rsid w:val="0046532C"/>
    <w:rsid w:val="00465499"/>
    <w:rsid w:val="0046586C"/>
    <w:rsid w:val="00466623"/>
    <w:rsid w:val="00466B59"/>
    <w:rsid w:val="00466C51"/>
    <w:rsid w:val="00466DF7"/>
    <w:rsid w:val="00467290"/>
    <w:rsid w:val="004677ED"/>
    <w:rsid w:val="00467819"/>
    <w:rsid w:val="0046798A"/>
    <w:rsid w:val="00467B83"/>
    <w:rsid w:val="00467BEB"/>
    <w:rsid w:val="00467CEF"/>
    <w:rsid w:val="00467E02"/>
    <w:rsid w:val="00470186"/>
    <w:rsid w:val="0047019D"/>
    <w:rsid w:val="00470EC6"/>
    <w:rsid w:val="00471A8E"/>
    <w:rsid w:val="00471BCF"/>
    <w:rsid w:val="00471D5D"/>
    <w:rsid w:val="0047397E"/>
    <w:rsid w:val="004739C3"/>
    <w:rsid w:val="0047493A"/>
    <w:rsid w:val="004754F3"/>
    <w:rsid w:val="004756F1"/>
    <w:rsid w:val="0047579A"/>
    <w:rsid w:val="004757A8"/>
    <w:rsid w:val="0047590E"/>
    <w:rsid w:val="00475A78"/>
    <w:rsid w:val="00475FAB"/>
    <w:rsid w:val="00476174"/>
    <w:rsid w:val="004761FD"/>
    <w:rsid w:val="004762B6"/>
    <w:rsid w:val="004767A5"/>
    <w:rsid w:val="00476B9C"/>
    <w:rsid w:val="004770B7"/>
    <w:rsid w:val="004800AB"/>
    <w:rsid w:val="0048116B"/>
    <w:rsid w:val="00481418"/>
    <w:rsid w:val="004815A6"/>
    <w:rsid w:val="00481F76"/>
    <w:rsid w:val="004822C2"/>
    <w:rsid w:val="00482B1D"/>
    <w:rsid w:val="00483145"/>
    <w:rsid w:val="004834A0"/>
    <w:rsid w:val="0048377A"/>
    <w:rsid w:val="0048481C"/>
    <w:rsid w:val="00484CA8"/>
    <w:rsid w:val="00484CB7"/>
    <w:rsid w:val="00484DC7"/>
    <w:rsid w:val="00484F3A"/>
    <w:rsid w:val="00485526"/>
    <w:rsid w:val="00485C24"/>
    <w:rsid w:val="00485F90"/>
    <w:rsid w:val="004860CF"/>
    <w:rsid w:val="0048615B"/>
    <w:rsid w:val="00487239"/>
    <w:rsid w:val="00487260"/>
    <w:rsid w:val="0048762F"/>
    <w:rsid w:val="00487FD7"/>
    <w:rsid w:val="004900E7"/>
    <w:rsid w:val="00490D64"/>
    <w:rsid w:val="00490F12"/>
    <w:rsid w:val="004915FC"/>
    <w:rsid w:val="00491693"/>
    <w:rsid w:val="00491A71"/>
    <w:rsid w:val="00491A78"/>
    <w:rsid w:val="00491CAA"/>
    <w:rsid w:val="004929E5"/>
    <w:rsid w:val="00493300"/>
    <w:rsid w:val="0049358D"/>
    <w:rsid w:val="00493B36"/>
    <w:rsid w:val="00493B7D"/>
    <w:rsid w:val="00493D7D"/>
    <w:rsid w:val="00494429"/>
    <w:rsid w:val="00494C9E"/>
    <w:rsid w:val="00494F8B"/>
    <w:rsid w:val="00496697"/>
    <w:rsid w:val="00496B41"/>
    <w:rsid w:val="00496BDD"/>
    <w:rsid w:val="00497199"/>
    <w:rsid w:val="0049720C"/>
    <w:rsid w:val="00497432"/>
    <w:rsid w:val="004974A7"/>
    <w:rsid w:val="004A0069"/>
    <w:rsid w:val="004A00E1"/>
    <w:rsid w:val="004A01F8"/>
    <w:rsid w:val="004A03EE"/>
    <w:rsid w:val="004A1B71"/>
    <w:rsid w:val="004A21F4"/>
    <w:rsid w:val="004A2D95"/>
    <w:rsid w:val="004A2E62"/>
    <w:rsid w:val="004A3035"/>
    <w:rsid w:val="004A3825"/>
    <w:rsid w:val="004A47E5"/>
    <w:rsid w:val="004A49EA"/>
    <w:rsid w:val="004A4B14"/>
    <w:rsid w:val="004A4CE1"/>
    <w:rsid w:val="004A62CF"/>
    <w:rsid w:val="004A6881"/>
    <w:rsid w:val="004A701B"/>
    <w:rsid w:val="004A707A"/>
    <w:rsid w:val="004A73B6"/>
    <w:rsid w:val="004A7913"/>
    <w:rsid w:val="004B0016"/>
    <w:rsid w:val="004B0480"/>
    <w:rsid w:val="004B0CB9"/>
    <w:rsid w:val="004B0E6E"/>
    <w:rsid w:val="004B0F75"/>
    <w:rsid w:val="004B14C5"/>
    <w:rsid w:val="004B1630"/>
    <w:rsid w:val="004B1861"/>
    <w:rsid w:val="004B2302"/>
    <w:rsid w:val="004B2319"/>
    <w:rsid w:val="004B2ED8"/>
    <w:rsid w:val="004B30C4"/>
    <w:rsid w:val="004B3556"/>
    <w:rsid w:val="004B3F43"/>
    <w:rsid w:val="004B4B2D"/>
    <w:rsid w:val="004B586B"/>
    <w:rsid w:val="004B5D12"/>
    <w:rsid w:val="004B5F95"/>
    <w:rsid w:val="004B6171"/>
    <w:rsid w:val="004B645F"/>
    <w:rsid w:val="004B661D"/>
    <w:rsid w:val="004B66E6"/>
    <w:rsid w:val="004B6BB2"/>
    <w:rsid w:val="004B7078"/>
    <w:rsid w:val="004B72FC"/>
    <w:rsid w:val="004B7A04"/>
    <w:rsid w:val="004C054A"/>
    <w:rsid w:val="004C14D2"/>
    <w:rsid w:val="004C2013"/>
    <w:rsid w:val="004C2EF6"/>
    <w:rsid w:val="004C2FDB"/>
    <w:rsid w:val="004C3CC7"/>
    <w:rsid w:val="004C3D57"/>
    <w:rsid w:val="004C3D5F"/>
    <w:rsid w:val="004C41F0"/>
    <w:rsid w:val="004C444D"/>
    <w:rsid w:val="004C455D"/>
    <w:rsid w:val="004C504E"/>
    <w:rsid w:val="004C5485"/>
    <w:rsid w:val="004C5B7D"/>
    <w:rsid w:val="004C5DFA"/>
    <w:rsid w:val="004C66D6"/>
    <w:rsid w:val="004C6A35"/>
    <w:rsid w:val="004C6E4F"/>
    <w:rsid w:val="004C79CA"/>
    <w:rsid w:val="004D00A0"/>
    <w:rsid w:val="004D0264"/>
    <w:rsid w:val="004D066C"/>
    <w:rsid w:val="004D09ED"/>
    <w:rsid w:val="004D0EFC"/>
    <w:rsid w:val="004D162A"/>
    <w:rsid w:val="004D1808"/>
    <w:rsid w:val="004D18B7"/>
    <w:rsid w:val="004D1B80"/>
    <w:rsid w:val="004D1D9B"/>
    <w:rsid w:val="004D1EFF"/>
    <w:rsid w:val="004D1FA4"/>
    <w:rsid w:val="004D2E3F"/>
    <w:rsid w:val="004D31B1"/>
    <w:rsid w:val="004D477B"/>
    <w:rsid w:val="004D4804"/>
    <w:rsid w:val="004D5039"/>
    <w:rsid w:val="004D587C"/>
    <w:rsid w:val="004D5B38"/>
    <w:rsid w:val="004D5B42"/>
    <w:rsid w:val="004D5F67"/>
    <w:rsid w:val="004D6553"/>
    <w:rsid w:val="004D6944"/>
    <w:rsid w:val="004D6B37"/>
    <w:rsid w:val="004D6E28"/>
    <w:rsid w:val="004D7A6E"/>
    <w:rsid w:val="004E0630"/>
    <w:rsid w:val="004E0D23"/>
    <w:rsid w:val="004E0F30"/>
    <w:rsid w:val="004E1813"/>
    <w:rsid w:val="004E1E3F"/>
    <w:rsid w:val="004E22A9"/>
    <w:rsid w:val="004E23B0"/>
    <w:rsid w:val="004E262E"/>
    <w:rsid w:val="004E2E66"/>
    <w:rsid w:val="004E2F24"/>
    <w:rsid w:val="004E3662"/>
    <w:rsid w:val="004E3795"/>
    <w:rsid w:val="004E396F"/>
    <w:rsid w:val="004E3E1F"/>
    <w:rsid w:val="004E42C6"/>
    <w:rsid w:val="004E4546"/>
    <w:rsid w:val="004E4951"/>
    <w:rsid w:val="004E4CD6"/>
    <w:rsid w:val="004E4F88"/>
    <w:rsid w:val="004E507E"/>
    <w:rsid w:val="004E54EF"/>
    <w:rsid w:val="004E5AA8"/>
    <w:rsid w:val="004E5E84"/>
    <w:rsid w:val="004E5EEC"/>
    <w:rsid w:val="004E5EF2"/>
    <w:rsid w:val="004E6038"/>
    <w:rsid w:val="004E640C"/>
    <w:rsid w:val="004E6869"/>
    <w:rsid w:val="004E69EB"/>
    <w:rsid w:val="004E6B8F"/>
    <w:rsid w:val="004E797E"/>
    <w:rsid w:val="004E79E6"/>
    <w:rsid w:val="004E7E1A"/>
    <w:rsid w:val="004F1066"/>
    <w:rsid w:val="004F1976"/>
    <w:rsid w:val="004F1978"/>
    <w:rsid w:val="004F1E84"/>
    <w:rsid w:val="004F2AAA"/>
    <w:rsid w:val="004F2C20"/>
    <w:rsid w:val="004F2CF5"/>
    <w:rsid w:val="004F3489"/>
    <w:rsid w:val="004F3A17"/>
    <w:rsid w:val="004F3E00"/>
    <w:rsid w:val="004F4369"/>
    <w:rsid w:val="004F4DC5"/>
    <w:rsid w:val="004F4E86"/>
    <w:rsid w:val="004F5203"/>
    <w:rsid w:val="004F5229"/>
    <w:rsid w:val="004F5C3F"/>
    <w:rsid w:val="004F5F36"/>
    <w:rsid w:val="004F6B0A"/>
    <w:rsid w:val="004F73DF"/>
    <w:rsid w:val="004F764E"/>
    <w:rsid w:val="004F77CB"/>
    <w:rsid w:val="004F7856"/>
    <w:rsid w:val="004F79D8"/>
    <w:rsid w:val="004F7DD8"/>
    <w:rsid w:val="00500B8A"/>
    <w:rsid w:val="005010B1"/>
    <w:rsid w:val="00501491"/>
    <w:rsid w:val="005023BF"/>
    <w:rsid w:val="0050246C"/>
    <w:rsid w:val="005026DB"/>
    <w:rsid w:val="005032DB"/>
    <w:rsid w:val="00503787"/>
    <w:rsid w:val="00503D70"/>
    <w:rsid w:val="00503DAD"/>
    <w:rsid w:val="00503DB7"/>
    <w:rsid w:val="00503E1E"/>
    <w:rsid w:val="00503EF9"/>
    <w:rsid w:val="00504203"/>
    <w:rsid w:val="0050431F"/>
    <w:rsid w:val="0050457B"/>
    <w:rsid w:val="00504A53"/>
    <w:rsid w:val="00504D8D"/>
    <w:rsid w:val="00504EE6"/>
    <w:rsid w:val="00504FA5"/>
    <w:rsid w:val="00505648"/>
    <w:rsid w:val="00505889"/>
    <w:rsid w:val="00506000"/>
    <w:rsid w:val="00506171"/>
    <w:rsid w:val="00506182"/>
    <w:rsid w:val="00506253"/>
    <w:rsid w:val="00506615"/>
    <w:rsid w:val="0050679C"/>
    <w:rsid w:val="005071DD"/>
    <w:rsid w:val="00507812"/>
    <w:rsid w:val="00507BDE"/>
    <w:rsid w:val="00507C7F"/>
    <w:rsid w:val="00507DE8"/>
    <w:rsid w:val="005104D6"/>
    <w:rsid w:val="00510E7A"/>
    <w:rsid w:val="00510FAD"/>
    <w:rsid w:val="00511337"/>
    <w:rsid w:val="005117DD"/>
    <w:rsid w:val="005118A1"/>
    <w:rsid w:val="005118CB"/>
    <w:rsid w:val="00511FCE"/>
    <w:rsid w:val="00512698"/>
    <w:rsid w:val="00513EAF"/>
    <w:rsid w:val="00514048"/>
    <w:rsid w:val="00514135"/>
    <w:rsid w:val="0051500B"/>
    <w:rsid w:val="00515A05"/>
    <w:rsid w:val="00515E8E"/>
    <w:rsid w:val="005163F6"/>
    <w:rsid w:val="0051650E"/>
    <w:rsid w:val="00516558"/>
    <w:rsid w:val="005168E3"/>
    <w:rsid w:val="00516F9B"/>
    <w:rsid w:val="00517943"/>
    <w:rsid w:val="005210C5"/>
    <w:rsid w:val="0052123D"/>
    <w:rsid w:val="00521850"/>
    <w:rsid w:val="00521BBA"/>
    <w:rsid w:val="00521EED"/>
    <w:rsid w:val="005222C6"/>
    <w:rsid w:val="005224A9"/>
    <w:rsid w:val="00522757"/>
    <w:rsid w:val="005227B9"/>
    <w:rsid w:val="00522C65"/>
    <w:rsid w:val="00522E33"/>
    <w:rsid w:val="00522E51"/>
    <w:rsid w:val="005239A9"/>
    <w:rsid w:val="00523E99"/>
    <w:rsid w:val="00524111"/>
    <w:rsid w:val="00524273"/>
    <w:rsid w:val="005244A3"/>
    <w:rsid w:val="00524580"/>
    <w:rsid w:val="00524E86"/>
    <w:rsid w:val="005254FE"/>
    <w:rsid w:val="00525926"/>
    <w:rsid w:val="00525945"/>
    <w:rsid w:val="0052598B"/>
    <w:rsid w:val="00525E00"/>
    <w:rsid w:val="00525F07"/>
    <w:rsid w:val="0052605D"/>
    <w:rsid w:val="0052639E"/>
    <w:rsid w:val="00526BAE"/>
    <w:rsid w:val="00527A8B"/>
    <w:rsid w:val="0053106D"/>
    <w:rsid w:val="005315E5"/>
    <w:rsid w:val="0053200C"/>
    <w:rsid w:val="00532745"/>
    <w:rsid w:val="00532922"/>
    <w:rsid w:val="00532955"/>
    <w:rsid w:val="00532AAF"/>
    <w:rsid w:val="005338C8"/>
    <w:rsid w:val="00533AF1"/>
    <w:rsid w:val="00533D15"/>
    <w:rsid w:val="00534625"/>
    <w:rsid w:val="005349EA"/>
    <w:rsid w:val="00534D6F"/>
    <w:rsid w:val="00535D72"/>
    <w:rsid w:val="00535FAA"/>
    <w:rsid w:val="005362A5"/>
    <w:rsid w:val="00536387"/>
    <w:rsid w:val="00536522"/>
    <w:rsid w:val="00536777"/>
    <w:rsid w:val="00536B44"/>
    <w:rsid w:val="00536BCD"/>
    <w:rsid w:val="0053721F"/>
    <w:rsid w:val="005379D2"/>
    <w:rsid w:val="00537E9B"/>
    <w:rsid w:val="005400A0"/>
    <w:rsid w:val="0054028B"/>
    <w:rsid w:val="005402A3"/>
    <w:rsid w:val="005402E1"/>
    <w:rsid w:val="0054044B"/>
    <w:rsid w:val="005414BF"/>
    <w:rsid w:val="005419E0"/>
    <w:rsid w:val="00541A19"/>
    <w:rsid w:val="00541A68"/>
    <w:rsid w:val="00541CAF"/>
    <w:rsid w:val="00542246"/>
    <w:rsid w:val="00542474"/>
    <w:rsid w:val="00543143"/>
    <w:rsid w:val="00543854"/>
    <w:rsid w:val="00543A36"/>
    <w:rsid w:val="00544190"/>
    <w:rsid w:val="005445E7"/>
    <w:rsid w:val="005448CD"/>
    <w:rsid w:val="00545CF7"/>
    <w:rsid w:val="00545EEA"/>
    <w:rsid w:val="005462FB"/>
    <w:rsid w:val="005465BB"/>
    <w:rsid w:val="005467A1"/>
    <w:rsid w:val="00546CDF"/>
    <w:rsid w:val="00546FFB"/>
    <w:rsid w:val="0054740F"/>
    <w:rsid w:val="00547526"/>
    <w:rsid w:val="0054780D"/>
    <w:rsid w:val="00547940"/>
    <w:rsid w:val="00547AF5"/>
    <w:rsid w:val="005501BC"/>
    <w:rsid w:val="00550565"/>
    <w:rsid w:val="00550788"/>
    <w:rsid w:val="005508B7"/>
    <w:rsid w:val="00550978"/>
    <w:rsid w:val="00550AC0"/>
    <w:rsid w:val="005524A5"/>
    <w:rsid w:val="00552735"/>
    <w:rsid w:val="005527CF"/>
    <w:rsid w:val="00552B52"/>
    <w:rsid w:val="005536BC"/>
    <w:rsid w:val="00554658"/>
    <w:rsid w:val="005556EC"/>
    <w:rsid w:val="00555968"/>
    <w:rsid w:val="005571D6"/>
    <w:rsid w:val="00557480"/>
    <w:rsid w:val="00557741"/>
    <w:rsid w:val="00557807"/>
    <w:rsid w:val="00557D5B"/>
    <w:rsid w:val="00557DB6"/>
    <w:rsid w:val="00560320"/>
    <w:rsid w:val="00560569"/>
    <w:rsid w:val="0056058B"/>
    <w:rsid w:val="00560CDF"/>
    <w:rsid w:val="005616CF"/>
    <w:rsid w:val="0056197F"/>
    <w:rsid w:val="0056198E"/>
    <w:rsid w:val="00563301"/>
    <w:rsid w:val="005637A5"/>
    <w:rsid w:val="00563819"/>
    <w:rsid w:val="00563B5E"/>
    <w:rsid w:val="00563DA9"/>
    <w:rsid w:val="005642A3"/>
    <w:rsid w:val="005646B3"/>
    <w:rsid w:val="0056491E"/>
    <w:rsid w:val="00564973"/>
    <w:rsid w:val="00564A70"/>
    <w:rsid w:val="0056626D"/>
    <w:rsid w:val="00566875"/>
    <w:rsid w:val="00566A6F"/>
    <w:rsid w:val="00566DB2"/>
    <w:rsid w:val="00567094"/>
    <w:rsid w:val="0056739D"/>
    <w:rsid w:val="005677E9"/>
    <w:rsid w:val="005678FC"/>
    <w:rsid w:val="00567A4A"/>
    <w:rsid w:val="00567B29"/>
    <w:rsid w:val="005701AC"/>
    <w:rsid w:val="0057043A"/>
    <w:rsid w:val="00570458"/>
    <w:rsid w:val="00570BB3"/>
    <w:rsid w:val="00570D20"/>
    <w:rsid w:val="00571764"/>
    <w:rsid w:val="00571F86"/>
    <w:rsid w:val="0057228D"/>
    <w:rsid w:val="005727F7"/>
    <w:rsid w:val="00572A93"/>
    <w:rsid w:val="00572DF5"/>
    <w:rsid w:val="0057304A"/>
    <w:rsid w:val="00573A18"/>
    <w:rsid w:val="00574084"/>
    <w:rsid w:val="00575E3B"/>
    <w:rsid w:val="00575F3F"/>
    <w:rsid w:val="0057629B"/>
    <w:rsid w:val="005762B6"/>
    <w:rsid w:val="005766F8"/>
    <w:rsid w:val="00576C92"/>
    <w:rsid w:val="00577340"/>
    <w:rsid w:val="00580877"/>
    <w:rsid w:val="005809C8"/>
    <w:rsid w:val="00580A09"/>
    <w:rsid w:val="00580C25"/>
    <w:rsid w:val="0058128F"/>
    <w:rsid w:val="00581419"/>
    <w:rsid w:val="005816A8"/>
    <w:rsid w:val="00581A7A"/>
    <w:rsid w:val="0058242D"/>
    <w:rsid w:val="005825ED"/>
    <w:rsid w:val="00582678"/>
    <w:rsid w:val="005827EF"/>
    <w:rsid w:val="00582B9B"/>
    <w:rsid w:val="00582C8A"/>
    <w:rsid w:val="005831E3"/>
    <w:rsid w:val="0058336D"/>
    <w:rsid w:val="00583744"/>
    <w:rsid w:val="005839A4"/>
    <w:rsid w:val="00583DB3"/>
    <w:rsid w:val="00583FE6"/>
    <w:rsid w:val="005841C3"/>
    <w:rsid w:val="00584840"/>
    <w:rsid w:val="005852A5"/>
    <w:rsid w:val="005854CE"/>
    <w:rsid w:val="00585500"/>
    <w:rsid w:val="00585639"/>
    <w:rsid w:val="00585843"/>
    <w:rsid w:val="00585886"/>
    <w:rsid w:val="00586766"/>
    <w:rsid w:val="00586940"/>
    <w:rsid w:val="005873FD"/>
    <w:rsid w:val="0058744F"/>
    <w:rsid w:val="00587658"/>
    <w:rsid w:val="00587C94"/>
    <w:rsid w:val="00587CE5"/>
    <w:rsid w:val="00587D6A"/>
    <w:rsid w:val="00590615"/>
    <w:rsid w:val="00590737"/>
    <w:rsid w:val="00590AF2"/>
    <w:rsid w:val="00590DDE"/>
    <w:rsid w:val="0059153E"/>
    <w:rsid w:val="00591B2F"/>
    <w:rsid w:val="00591C31"/>
    <w:rsid w:val="0059229C"/>
    <w:rsid w:val="00592651"/>
    <w:rsid w:val="0059291F"/>
    <w:rsid w:val="00592D2A"/>
    <w:rsid w:val="0059306C"/>
    <w:rsid w:val="005934B8"/>
    <w:rsid w:val="0059359D"/>
    <w:rsid w:val="00593715"/>
    <w:rsid w:val="0059397A"/>
    <w:rsid w:val="00593BE0"/>
    <w:rsid w:val="00593EEA"/>
    <w:rsid w:val="00594738"/>
    <w:rsid w:val="005950F3"/>
    <w:rsid w:val="005954C8"/>
    <w:rsid w:val="00596099"/>
    <w:rsid w:val="005961B3"/>
    <w:rsid w:val="00596BC9"/>
    <w:rsid w:val="00597B39"/>
    <w:rsid w:val="005A0483"/>
    <w:rsid w:val="005A0D13"/>
    <w:rsid w:val="005A0F60"/>
    <w:rsid w:val="005A1140"/>
    <w:rsid w:val="005A1CDB"/>
    <w:rsid w:val="005A21EF"/>
    <w:rsid w:val="005A2782"/>
    <w:rsid w:val="005A3421"/>
    <w:rsid w:val="005A37FF"/>
    <w:rsid w:val="005A3A35"/>
    <w:rsid w:val="005A4354"/>
    <w:rsid w:val="005A49C6"/>
    <w:rsid w:val="005A53F4"/>
    <w:rsid w:val="005A5C4C"/>
    <w:rsid w:val="005A725D"/>
    <w:rsid w:val="005A74C2"/>
    <w:rsid w:val="005A7DAB"/>
    <w:rsid w:val="005A7FF4"/>
    <w:rsid w:val="005B0BD4"/>
    <w:rsid w:val="005B0E90"/>
    <w:rsid w:val="005B16A9"/>
    <w:rsid w:val="005B1FA4"/>
    <w:rsid w:val="005B2AD7"/>
    <w:rsid w:val="005B2BF6"/>
    <w:rsid w:val="005B3631"/>
    <w:rsid w:val="005B3A3B"/>
    <w:rsid w:val="005B3C35"/>
    <w:rsid w:val="005B3E30"/>
    <w:rsid w:val="005B4133"/>
    <w:rsid w:val="005B414B"/>
    <w:rsid w:val="005B4428"/>
    <w:rsid w:val="005B4806"/>
    <w:rsid w:val="005B4EA6"/>
    <w:rsid w:val="005B5092"/>
    <w:rsid w:val="005B52B2"/>
    <w:rsid w:val="005B53DE"/>
    <w:rsid w:val="005B59E8"/>
    <w:rsid w:val="005B5A4F"/>
    <w:rsid w:val="005B5D91"/>
    <w:rsid w:val="005B6D51"/>
    <w:rsid w:val="005B70F1"/>
    <w:rsid w:val="005B7160"/>
    <w:rsid w:val="005B7417"/>
    <w:rsid w:val="005B7A34"/>
    <w:rsid w:val="005B7D38"/>
    <w:rsid w:val="005B7D65"/>
    <w:rsid w:val="005B7E9D"/>
    <w:rsid w:val="005C0DD2"/>
    <w:rsid w:val="005C0ECE"/>
    <w:rsid w:val="005C0EEC"/>
    <w:rsid w:val="005C11C9"/>
    <w:rsid w:val="005C1394"/>
    <w:rsid w:val="005C1742"/>
    <w:rsid w:val="005C1AD3"/>
    <w:rsid w:val="005C1C27"/>
    <w:rsid w:val="005C2560"/>
    <w:rsid w:val="005C3198"/>
    <w:rsid w:val="005C3D01"/>
    <w:rsid w:val="005C3E56"/>
    <w:rsid w:val="005C41C5"/>
    <w:rsid w:val="005C41E5"/>
    <w:rsid w:val="005C48A9"/>
    <w:rsid w:val="005C4AD2"/>
    <w:rsid w:val="005C4B49"/>
    <w:rsid w:val="005C4D1D"/>
    <w:rsid w:val="005C4E2D"/>
    <w:rsid w:val="005C57FD"/>
    <w:rsid w:val="005C5864"/>
    <w:rsid w:val="005C5CA8"/>
    <w:rsid w:val="005C60F6"/>
    <w:rsid w:val="005C6A06"/>
    <w:rsid w:val="005C6CAD"/>
    <w:rsid w:val="005C6E8A"/>
    <w:rsid w:val="005C7F01"/>
    <w:rsid w:val="005D004E"/>
    <w:rsid w:val="005D0431"/>
    <w:rsid w:val="005D08C4"/>
    <w:rsid w:val="005D0C63"/>
    <w:rsid w:val="005D0F2B"/>
    <w:rsid w:val="005D1142"/>
    <w:rsid w:val="005D1204"/>
    <w:rsid w:val="005D1520"/>
    <w:rsid w:val="005D18EB"/>
    <w:rsid w:val="005D1A7D"/>
    <w:rsid w:val="005D1C82"/>
    <w:rsid w:val="005D1D61"/>
    <w:rsid w:val="005D2AEF"/>
    <w:rsid w:val="005D2FB5"/>
    <w:rsid w:val="005D3A19"/>
    <w:rsid w:val="005D3C84"/>
    <w:rsid w:val="005D467B"/>
    <w:rsid w:val="005D4D02"/>
    <w:rsid w:val="005D4FA3"/>
    <w:rsid w:val="005D5CF3"/>
    <w:rsid w:val="005D63BD"/>
    <w:rsid w:val="005D6453"/>
    <w:rsid w:val="005D6AF5"/>
    <w:rsid w:val="005D6E5B"/>
    <w:rsid w:val="005D735A"/>
    <w:rsid w:val="005D75FF"/>
    <w:rsid w:val="005D792E"/>
    <w:rsid w:val="005D7C2A"/>
    <w:rsid w:val="005D7FFE"/>
    <w:rsid w:val="005E002A"/>
    <w:rsid w:val="005E0119"/>
    <w:rsid w:val="005E0915"/>
    <w:rsid w:val="005E0C57"/>
    <w:rsid w:val="005E13A0"/>
    <w:rsid w:val="005E1465"/>
    <w:rsid w:val="005E1814"/>
    <w:rsid w:val="005E19F2"/>
    <w:rsid w:val="005E1C85"/>
    <w:rsid w:val="005E1E07"/>
    <w:rsid w:val="005E21FB"/>
    <w:rsid w:val="005E22C2"/>
    <w:rsid w:val="005E271F"/>
    <w:rsid w:val="005E2EAD"/>
    <w:rsid w:val="005E2EFF"/>
    <w:rsid w:val="005E377B"/>
    <w:rsid w:val="005E3926"/>
    <w:rsid w:val="005E4181"/>
    <w:rsid w:val="005E4A19"/>
    <w:rsid w:val="005E4B82"/>
    <w:rsid w:val="005E5216"/>
    <w:rsid w:val="005E53F4"/>
    <w:rsid w:val="005E5859"/>
    <w:rsid w:val="005E5B4A"/>
    <w:rsid w:val="005E635B"/>
    <w:rsid w:val="005E681D"/>
    <w:rsid w:val="005E6982"/>
    <w:rsid w:val="005E7223"/>
    <w:rsid w:val="005E7A4E"/>
    <w:rsid w:val="005E7BC9"/>
    <w:rsid w:val="005E7FE3"/>
    <w:rsid w:val="005F00A7"/>
    <w:rsid w:val="005F05D6"/>
    <w:rsid w:val="005F08F2"/>
    <w:rsid w:val="005F0A90"/>
    <w:rsid w:val="005F0C5B"/>
    <w:rsid w:val="005F17B1"/>
    <w:rsid w:val="005F17FB"/>
    <w:rsid w:val="005F183F"/>
    <w:rsid w:val="005F1F27"/>
    <w:rsid w:val="005F261D"/>
    <w:rsid w:val="005F286E"/>
    <w:rsid w:val="005F29B0"/>
    <w:rsid w:val="005F2CAB"/>
    <w:rsid w:val="005F43E6"/>
    <w:rsid w:val="005F465A"/>
    <w:rsid w:val="005F4B20"/>
    <w:rsid w:val="005F5635"/>
    <w:rsid w:val="005F603A"/>
    <w:rsid w:val="005F618C"/>
    <w:rsid w:val="005F62A9"/>
    <w:rsid w:val="005F644A"/>
    <w:rsid w:val="005F6874"/>
    <w:rsid w:val="005F6A62"/>
    <w:rsid w:val="005F73A9"/>
    <w:rsid w:val="005F74B9"/>
    <w:rsid w:val="005F7573"/>
    <w:rsid w:val="005F7FA4"/>
    <w:rsid w:val="006006D4"/>
    <w:rsid w:val="0060078A"/>
    <w:rsid w:val="00600AC1"/>
    <w:rsid w:val="006010B0"/>
    <w:rsid w:val="006010E6"/>
    <w:rsid w:val="0060113F"/>
    <w:rsid w:val="00601A6B"/>
    <w:rsid w:val="00601DB5"/>
    <w:rsid w:val="00602AF4"/>
    <w:rsid w:val="006031C5"/>
    <w:rsid w:val="00603230"/>
    <w:rsid w:val="006034E3"/>
    <w:rsid w:val="00603F3A"/>
    <w:rsid w:val="006040D9"/>
    <w:rsid w:val="00604B3D"/>
    <w:rsid w:val="006053B5"/>
    <w:rsid w:val="0060556C"/>
    <w:rsid w:val="00605C83"/>
    <w:rsid w:val="0060618D"/>
    <w:rsid w:val="00606D05"/>
    <w:rsid w:val="0060723A"/>
    <w:rsid w:val="0060764B"/>
    <w:rsid w:val="00607825"/>
    <w:rsid w:val="00607F91"/>
    <w:rsid w:val="00610A6B"/>
    <w:rsid w:val="00610C17"/>
    <w:rsid w:val="00611AAF"/>
    <w:rsid w:val="00611CFE"/>
    <w:rsid w:val="00612AF3"/>
    <w:rsid w:val="00612D42"/>
    <w:rsid w:val="0061304D"/>
    <w:rsid w:val="006134D0"/>
    <w:rsid w:val="0061477F"/>
    <w:rsid w:val="00614A9F"/>
    <w:rsid w:val="00614C82"/>
    <w:rsid w:val="00614CA7"/>
    <w:rsid w:val="00614DA3"/>
    <w:rsid w:val="0061684B"/>
    <w:rsid w:val="006171AB"/>
    <w:rsid w:val="00617B98"/>
    <w:rsid w:val="00617CBC"/>
    <w:rsid w:val="00617E7A"/>
    <w:rsid w:val="00620173"/>
    <w:rsid w:val="00620907"/>
    <w:rsid w:val="006212FB"/>
    <w:rsid w:val="00622822"/>
    <w:rsid w:val="00622F1A"/>
    <w:rsid w:val="00623174"/>
    <w:rsid w:val="0062349D"/>
    <w:rsid w:val="006239B4"/>
    <w:rsid w:val="006242FE"/>
    <w:rsid w:val="006246CF"/>
    <w:rsid w:val="0062506D"/>
    <w:rsid w:val="00625844"/>
    <w:rsid w:val="00625883"/>
    <w:rsid w:val="00625AF0"/>
    <w:rsid w:val="00625F52"/>
    <w:rsid w:val="00626028"/>
    <w:rsid w:val="00626637"/>
    <w:rsid w:val="00626A50"/>
    <w:rsid w:val="00627016"/>
    <w:rsid w:val="00627396"/>
    <w:rsid w:val="006273B6"/>
    <w:rsid w:val="0062795A"/>
    <w:rsid w:val="00627EDF"/>
    <w:rsid w:val="006300DB"/>
    <w:rsid w:val="00630624"/>
    <w:rsid w:val="00630B64"/>
    <w:rsid w:val="00631140"/>
    <w:rsid w:val="006315FD"/>
    <w:rsid w:val="00631CAB"/>
    <w:rsid w:val="0063218C"/>
    <w:rsid w:val="006333C4"/>
    <w:rsid w:val="00633405"/>
    <w:rsid w:val="006341F4"/>
    <w:rsid w:val="0063443B"/>
    <w:rsid w:val="006345E4"/>
    <w:rsid w:val="0063492F"/>
    <w:rsid w:val="006349BB"/>
    <w:rsid w:val="006352E7"/>
    <w:rsid w:val="0063532E"/>
    <w:rsid w:val="00635588"/>
    <w:rsid w:val="00635633"/>
    <w:rsid w:val="00635AF2"/>
    <w:rsid w:val="00635BF2"/>
    <w:rsid w:val="00635E2D"/>
    <w:rsid w:val="00635FB7"/>
    <w:rsid w:val="00636041"/>
    <w:rsid w:val="00636068"/>
    <w:rsid w:val="0063686D"/>
    <w:rsid w:val="00636A79"/>
    <w:rsid w:val="00636FE0"/>
    <w:rsid w:val="0063714C"/>
    <w:rsid w:val="00637D0F"/>
    <w:rsid w:val="00640D00"/>
    <w:rsid w:val="00640F90"/>
    <w:rsid w:val="00641AE9"/>
    <w:rsid w:val="00641B72"/>
    <w:rsid w:val="00642082"/>
    <w:rsid w:val="00642282"/>
    <w:rsid w:val="00642550"/>
    <w:rsid w:val="00643268"/>
    <w:rsid w:val="0064391C"/>
    <w:rsid w:val="00643BC2"/>
    <w:rsid w:val="00643F19"/>
    <w:rsid w:val="00643F1D"/>
    <w:rsid w:val="0064462E"/>
    <w:rsid w:val="00645764"/>
    <w:rsid w:val="00645AEA"/>
    <w:rsid w:val="00645F9D"/>
    <w:rsid w:val="006467FA"/>
    <w:rsid w:val="00646D7A"/>
    <w:rsid w:val="00647150"/>
    <w:rsid w:val="0064723B"/>
    <w:rsid w:val="00647C51"/>
    <w:rsid w:val="00647F02"/>
    <w:rsid w:val="0065072D"/>
    <w:rsid w:val="00650967"/>
    <w:rsid w:val="00650BC7"/>
    <w:rsid w:val="00650C0E"/>
    <w:rsid w:val="00650EB1"/>
    <w:rsid w:val="00650F39"/>
    <w:rsid w:val="00651075"/>
    <w:rsid w:val="00651557"/>
    <w:rsid w:val="0065169C"/>
    <w:rsid w:val="006517FC"/>
    <w:rsid w:val="0065195F"/>
    <w:rsid w:val="00652119"/>
    <w:rsid w:val="00652E10"/>
    <w:rsid w:val="00653789"/>
    <w:rsid w:val="00653DCE"/>
    <w:rsid w:val="006540DC"/>
    <w:rsid w:val="00654138"/>
    <w:rsid w:val="00654531"/>
    <w:rsid w:val="006549A0"/>
    <w:rsid w:val="00654BDA"/>
    <w:rsid w:val="00654C31"/>
    <w:rsid w:val="00654CD7"/>
    <w:rsid w:val="006560B2"/>
    <w:rsid w:val="006565CF"/>
    <w:rsid w:val="00656BA9"/>
    <w:rsid w:val="00656E77"/>
    <w:rsid w:val="00657090"/>
    <w:rsid w:val="00657557"/>
    <w:rsid w:val="00657B3D"/>
    <w:rsid w:val="00660105"/>
    <w:rsid w:val="006605FD"/>
    <w:rsid w:val="00660E36"/>
    <w:rsid w:val="00661626"/>
    <w:rsid w:val="00661677"/>
    <w:rsid w:val="00661A91"/>
    <w:rsid w:val="00662041"/>
    <w:rsid w:val="00662457"/>
    <w:rsid w:val="00662628"/>
    <w:rsid w:val="006638F9"/>
    <w:rsid w:val="00663F68"/>
    <w:rsid w:val="00664C13"/>
    <w:rsid w:val="00664EF0"/>
    <w:rsid w:val="0066527C"/>
    <w:rsid w:val="006658C8"/>
    <w:rsid w:val="00665B2A"/>
    <w:rsid w:val="00665D9C"/>
    <w:rsid w:val="00665FF9"/>
    <w:rsid w:val="00666045"/>
    <w:rsid w:val="0066620F"/>
    <w:rsid w:val="00666247"/>
    <w:rsid w:val="006664F9"/>
    <w:rsid w:val="006667EA"/>
    <w:rsid w:val="006674E3"/>
    <w:rsid w:val="00667A2F"/>
    <w:rsid w:val="00670ACF"/>
    <w:rsid w:val="00670B22"/>
    <w:rsid w:val="00670C31"/>
    <w:rsid w:val="006711CA"/>
    <w:rsid w:val="00671AD5"/>
    <w:rsid w:val="00671B9D"/>
    <w:rsid w:val="00672198"/>
    <w:rsid w:val="00673193"/>
    <w:rsid w:val="00673CBD"/>
    <w:rsid w:val="006740EC"/>
    <w:rsid w:val="006743C9"/>
    <w:rsid w:val="00674C07"/>
    <w:rsid w:val="00674DF7"/>
    <w:rsid w:val="00674DFA"/>
    <w:rsid w:val="00675ED0"/>
    <w:rsid w:val="006769B0"/>
    <w:rsid w:val="00676A7C"/>
    <w:rsid w:val="006777E2"/>
    <w:rsid w:val="00680189"/>
    <w:rsid w:val="00680656"/>
    <w:rsid w:val="00680D72"/>
    <w:rsid w:val="00681884"/>
    <w:rsid w:val="00681BB5"/>
    <w:rsid w:val="006825ED"/>
    <w:rsid w:val="006830E5"/>
    <w:rsid w:val="006831F3"/>
    <w:rsid w:val="006832EA"/>
    <w:rsid w:val="0068396F"/>
    <w:rsid w:val="00683A3D"/>
    <w:rsid w:val="00683B0D"/>
    <w:rsid w:val="00683C72"/>
    <w:rsid w:val="00684146"/>
    <w:rsid w:val="006844D5"/>
    <w:rsid w:val="00684A70"/>
    <w:rsid w:val="00684BAF"/>
    <w:rsid w:val="00684BDA"/>
    <w:rsid w:val="00684D16"/>
    <w:rsid w:val="0068575E"/>
    <w:rsid w:val="00686167"/>
    <w:rsid w:val="00686A31"/>
    <w:rsid w:val="00686A65"/>
    <w:rsid w:val="00686BDE"/>
    <w:rsid w:val="00686D8D"/>
    <w:rsid w:val="00687AFD"/>
    <w:rsid w:val="00687B93"/>
    <w:rsid w:val="00687BFF"/>
    <w:rsid w:val="0069051A"/>
    <w:rsid w:val="0069099F"/>
    <w:rsid w:val="00690C81"/>
    <w:rsid w:val="006910C5"/>
    <w:rsid w:val="00691A6B"/>
    <w:rsid w:val="00691BF0"/>
    <w:rsid w:val="00691E9E"/>
    <w:rsid w:val="006922A0"/>
    <w:rsid w:val="0069237A"/>
    <w:rsid w:val="006927AD"/>
    <w:rsid w:val="00692BF7"/>
    <w:rsid w:val="00692C0D"/>
    <w:rsid w:val="006931FC"/>
    <w:rsid w:val="00693890"/>
    <w:rsid w:val="00693BD5"/>
    <w:rsid w:val="00693DFE"/>
    <w:rsid w:val="00693F47"/>
    <w:rsid w:val="006946ED"/>
    <w:rsid w:val="00694744"/>
    <w:rsid w:val="00694898"/>
    <w:rsid w:val="00694B2E"/>
    <w:rsid w:val="006950CF"/>
    <w:rsid w:val="006952FA"/>
    <w:rsid w:val="00695507"/>
    <w:rsid w:val="006957BE"/>
    <w:rsid w:val="00695936"/>
    <w:rsid w:val="00695A17"/>
    <w:rsid w:val="00695C8D"/>
    <w:rsid w:val="0069760B"/>
    <w:rsid w:val="00697810"/>
    <w:rsid w:val="006A0386"/>
    <w:rsid w:val="006A0860"/>
    <w:rsid w:val="006A09D2"/>
    <w:rsid w:val="006A0A8A"/>
    <w:rsid w:val="006A0E90"/>
    <w:rsid w:val="006A0F2F"/>
    <w:rsid w:val="006A1082"/>
    <w:rsid w:val="006A1251"/>
    <w:rsid w:val="006A27A0"/>
    <w:rsid w:val="006A2E3C"/>
    <w:rsid w:val="006A43FA"/>
    <w:rsid w:val="006A475F"/>
    <w:rsid w:val="006A48B4"/>
    <w:rsid w:val="006A4E41"/>
    <w:rsid w:val="006A538E"/>
    <w:rsid w:val="006A54F8"/>
    <w:rsid w:val="006A5D74"/>
    <w:rsid w:val="006A7142"/>
    <w:rsid w:val="006A7B64"/>
    <w:rsid w:val="006A7D84"/>
    <w:rsid w:val="006B0158"/>
    <w:rsid w:val="006B0C76"/>
    <w:rsid w:val="006B1102"/>
    <w:rsid w:val="006B1294"/>
    <w:rsid w:val="006B1B2D"/>
    <w:rsid w:val="006B233C"/>
    <w:rsid w:val="006B2383"/>
    <w:rsid w:val="006B29B0"/>
    <w:rsid w:val="006B2F51"/>
    <w:rsid w:val="006B3243"/>
    <w:rsid w:val="006B46F3"/>
    <w:rsid w:val="006B46FC"/>
    <w:rsid w:val="006B4A2E"/>
    <w:rsid w:val="006B55F2"/>
    <w:rsid w:val="006B5759"/>
    <w:rsid w:val="006B5901"/>
    <w:rsid w:val="006B5E97"/>
    <w:rsid w:val="006B5EBA"/>
    <w:rsid w:val="006B64B3"/>
    <w:rsid w:val="006B712D"/>
    <w:rsid w:val="006B7310"/>
    <w:rsid w:val="006C1524"/>
    <w:rsid w:val="006C1B16"/>
    <w:rsid w:val="006C1C69"/>
    <w:rsid w:val="006C247C"/>
    <w:rsid w:val="006C3062"/>
    <w:rsid w:val="006C3A1C"/>
    <w:rsid w:val="006C3EE6"/>
    <w:rsid w:val="006C4156"/>
    <w:rsid w:val="006C43F2"/>
    <w:rsid w:val="006C4DBF"/>
    <w:rsid w:val="006C4F44"/>
    <w:rsid w:val="006C503F"/>
    <w:rsid w:val="006C54FF"/>
    <w:rsid w:val="006C5A2E"/>
    <w:rsid w:val="006C61CC"/>
    <w:rsid w:val="006C64A3"/>
    <w:rsid w:val="006C70F2"/>
    <w:rsid w:val="006C77D2"/>
    <w:rsid w:val="006D039B"/>
    <w:rsid w:val="006D0418"/>
    <w:rsid w:val="006D08A6"/>
    <w:rsid w:val="006D0A51"/>
    <w:rsid w:val="006D0F86"/>
    <w:rsid w:val="006D1A5B"/>
    <w:rsid w:val="006D200A"/>
    <w:rsid w:val="006D2B78"/>
    <w:rsid w:val="006D375F"/>
    <w:rsid w:val="006D37A2"/>
    <w:rsid w:val="006D3F6A"/>
    <w:rsid w:val="006D419B"/>
    <w:rsid w:val="006D427F"/>
    <w:rsid w:val="006D42AC"/>
    <w:rsid w:val="006D45AD"/>
    <w:rsid w:val="006D4C88"/>
    <w:rsid w:val="006D4F48"/>
    <w:rsid w:val="006D5389"/>
    <w:rsid w:val="006D564E"/>
    <w:rsid w:val="006D585E"/>
    <w:rsid w:val="006D5DCC"/>
    <w:rsid w:val="006D6C5E"/>
    <w:rsid w:val="006D71B2"/>
    <w:rsid w:val="006D74F1"/>
    <w:rsid w:val="006D7D60"/>
    <w:rsid w:val="006D7EBC"/>
    <w:rsid w:val="006E0085"/>
    <w:rsid w:val="006E0123"/>
    <w:rsid w:val="006E0F0F"/>
    <w:rsid w:val="006E0F88"/>
    <w:rsid w:val="006E15D6"/>
    <w:rsid w:val="006E18E6"/>
    <w:rsid w:val="006E242C"/>
    <w:rsid w:val="006E2512"/>
    <w:rsid w:val="006E29D8"/>
    <w:rsid w:val="006E2EC4"/>
    <w:rsid w:val="006E33EF"/>
    <w:rsid w:val="006E341B"/>
    <w:rsid w:val="006E344F"/>
    <w:rsid w:val="006E34F7"/>
    <w:rsid w:val="006E4529"/>
    <w:rsid w:val="006E508E"/>
    <w:rsid w:val="006E577A"/>
    <w:rsid w:val="006E5BBF"/>
    <w:rsid w:val="006E60FC"/>
    <w:rsid w:val="006E649C"/>
    <w:rsid w:val="006E650D"/>
    <w:rsid w:val="006E6580"/>
    <w:rsid w:val="006E7068"/>
    <w:rsid w:val="006E78CA"/>
    <w:rsid w:val="006F0559"/>
    <w:rsid w:val="006F0EFE"/>
    <w:rsid w:val="006F0FB2"/>
    <w:rsid w:val="006F1419"/>
    <w:rsid w:val="006F14A6"/>
    <w:rsid w:val="006F1790"/>
    <w:rsid w:val="006F1ABA"/>
    <w:rsid w:val="006F1B47"/>
    <w:rsid w:val="006F1BC6"/>
    <w:rsid w:val="006F2F43"/>
    <w:rsid w:val="006F33AC"/>
    <w:rsid w:val="006F33F3"/>
    <w:rsid w:val="006F3DE4"/>
    <w:rsid w:val="006F4578"/>
    <w:rsid w:val="006F4CA9"/>
    <w:rsid w:val="006F51EF"/>
    <w:rsid w:val="006F5A85"/>
    <w:rsid w:val="006F6345"/>
    <w:rsid w:val="006F66C6"/>
    <w:rsid w:val="006F6C1F"/>
    <w:rsid w:val="006F6F47"/>
    <w:rsid w:val="006F7A21"/>
    <w:rsid w:val="006F7B57"/>
    <w:rsid w:val="007000AD"/>
    <w:rsid w:val="0070081C"/>
    <w:rsid w:val="007009EA"/>
    <w:rsid w:val="00700AA7"/>
    <w:rsid w:val="00700FD1"/>
    <w:rsid w:val="00701158"/>
    <w:rsid w:val="007013FF"/>
    <w:rsid w:val="00701880"/>
    <w:rsid w:val="007020F7"/>
    <w:rsid w:val="007021B6"/>
    <w:rsid w:val="007022DA"/>
    <w:rsid w:val="007027BB"/>
    <w:rsid w:val="00702963"/>
    <w:rsid w:val="00702A92"/>
    <w:rsid w:val="00702D98"/>
    <w:rsid w:val="00703911"/>
    <w:rsid w:val="00703DF1"/>
    <w:rsid w:val="00705BA7"/>
    <w:rsid w:val="00705C6B"/>
    <w:rsid w:val="00705E89"/>
    <w:rsid w:val="00706554"/>
    <w:rsid w:val="00706E4B"/>
    <w:rsid w:val="0070715B"/>
    <w:rsid w:val="00707163"/>
    <w:rsid w:val="007077A7"/>
    <w:rsid w:val="00707ADE"/>
    <w:rsid w:val="0071022E"/>
    <w:rsid w:val="00710373"/>
    <w:rsid w:val="007105F7"/>
    <w:rsid w:val="007105FD"/>
    <w:rsid w:val="00710C3F"/>
    <w:rsid w:val="00711EBF"/>
    <w:rsid w:val="0071225A"/>
    <w:rsid w:val="00712716"/>
    <w:rsid w:val="0071285B"/>
    <w:rsid w:val="00713D67"/>
    <w:rsid w:val="007143F3"/>
    <w:rsid w:val="00714765"/>
    <w:rsid w:val="007152EC"/>
    <w:rsid w:val="0071622C"/>
    <w:rsid w:val="007163F6"/>
    <w:rsid w:val="0071662B"/>
    <w:rsid w:val="00716A1B"/>
    <w:rsid w:val="00716F18"/>
    <w:rsid w:val="007172C6"/>
    <w:rsid w:val="007173C9"/>
    <w:rsid w:val="00717B1C"/>
    <w:rsid w:val="00717DB6"/>
    <w:rsid w:val="00717F71"/>
    <w:rsid w:val="007201CE"/>
    <w:rsid w:val="007202A2"/>
    <w:rsid w:val="007203C3"/>
    <w:rsid w:val="00720F05"/>
    <w:rsid w:val="0072139F"/>
    <w:rsid w:val="007218AE"/>
    <w:rsid w:val="00721C38"/>
    <w:rsid w:val="00721D1C"/>
    <w:rsid w:val="00721E2A"/>
    <w:rsid w:val="00722772"/>
    <w:rsid w:val="00722D7F"/>
    <w:rsid w:val="00723000"/>
    <w:rsid w:val="007230BA"/>
    <w:rsid w:val="00723630"/>
    <w:rsid w:val="0072395D"/>
    <w:rsid w:val="00723CF5"/>
    <w:rsid w:val="0072400C"/>
    <w:rsid w:val="007241D9"/>
    <w:rsid w:val="0072502B"/>
    <w:rsid w:val="007253DD"/>
    <w:rsid w:val="00725FFF"/>
    <w:rsid w:val="00727A62"/>
    <w:rsid w:val="00727A98"/>
    <w:rsid w:val="00727FB2"/>
    <w:rsid w:val="00727FC1"/>
    <w:rsid w:val="00727FE3"/>
    <w:rsid w:val="007310B9"/>
    <w:rsid w:val="00731961"/>
    <w:rsid w:val="00731F65"/>
    <w:rsid w:val="0073272A"/>
    <w:rsid w:val="00732F72"/>
    <w:rsid w:val="00733280"/>
    <w:rsid w:val="00733873"/>
    <w:rsid w:val="00733CE4"/>
    <w:rsid w:val="0073406E"/>
    <w:rsid w:val="0073445C"/>
    <w:rsid w:val="00734DAE"/>
    <w:rsid w:val="007353D2"/>
    <w:rsid w:val="0073567A"/>
    <w:rsid w:val="007359A7"/>
    <w:rsid w:val="00736238"/>
    <w:rsid w:val="00736242"/>
    <w:rsid w:val="0073695D"/>
    <w:rsid w:val="00736D88"/>
    <w:rsid w:val="007371BF"/>
    <w:rsid w:val="00737496"/>
    <w:rsid w:val="00737511"/>
    <w:rsid w:val="00737601"/>
    <w:rsid w:val="00737633"/>
    <w:rsid w:val="00737904"/>
    <w:rsid w:val="00737DD0"/>
    <w:rsid w:val="00740160"/>
    <w:rsid w:val="007410A5"/>
    <w:rsid w:val="00741135"/>
    <w:rsid w:val="00741527"/>
    <w:rsid w:val="007420FA"/>
    <w:rsid w:val="007423C4"/>
    <w:rsid w:val="00742550"/>
    <w:rsid w:val="00742EE1"/>
    <w:rsid w:val="00742F9D"/>
    <w:rsid w:val="00743133"/>
    <w:rsid w:val="0074326B"/>
    <w:rsid w:val="00743838"/>
    <w:rsid w:val="00743FBA"/>
    <w:rsid w:val="007448A8"/>
    <w:rsid w:val="00744DB5"/>
    <w:rsid w:val="0074529B"/>
    <w:rsid w:val="0074579F"/>
    <w:rsid w:val="00745A92"/>
    <w:rsid w:val="00745E14"/>
    <w:rsid w:val="0074631D"/>
    <w:rsid w:val="007467CD"/>
    <w:rsid w:val="00746A1F"/>
    <w:rsid w:val="007479C8"/>
    <w:rsid w:val="00747D9A"/>
    <w:rsid w:val="00750794"/>
    <w:rsid w:val="007508E8"/>
    <w:rsid w:val="0075112C"/>
    <w:rsid w:val="00751345"/>
    <w:rsid w:val="007513FF"/>
    <w:rsid w:val="00751503"/>
    <w:rsid w:val="0075161C"/>
    <w:rsid w:val="0075182A"/>
    <w:rsid w:val="00751B52"/>
    <w:rsid w:val="00751BEE"/>
    <w:rsid w:val="00751EDB"/>
    <w:rsid w:val="00752905"/>
    <w:rsid w:val="0075343F"/>
    <w:rsid w:val="00753917"/>
    <w:rsid w:val="00753BE4"/>
    <w:rsid w:val="00753D54"/>
    <w:rsid w:val="00753DD9"/>
    <w:rsid w:val="00753E2E"/>
    <w:rsid w:val="00754004"/>
    <w:rsid w:val="007543EF"/>
    <w:rsid w:val="00755068"/>
    <w:rsid w:val="00755634"/>
    <w:rsid w:val="007557C4"/>
    <w:rsid w:val="00755D84"/>
    <w:rsid w:val="0075612B"/>
    <w:rsid w:val="007563E5"/>
    <w:rsid w:val="00756452"/>
    <w:rsid w:val="00756883"/>
    <w:rsid w:val="00756D6A"/>
    <w:rsid w:val="0075744A"/>
    <w:rsid w:val="00757519"/>
    <w:rsid w:val="0075785C"/>
    <w:rsid w:val="007600C9"/>
    <w:rsid w:val="00760127"/>
    <w:rsid w:val="0076030D"/>
    <w:rsid w:val="007603E2"/>
    <w:rsid w:val="0076088D"/>
    <w:rsid w:val="00760BAD"/>
    <w:rsid w:val="00760C41"/>
    <w:rsid w:val="00761123"/>
    <w:rsid w:val="00762159"/>
    <w:rsid w:val="0076221D"/>
    <w:rsid w:val="00762BDC"/>
    <w:rsid w:val="00762D17"/>
    <w:rsid w:val="00762EC1"/>
    <w:rsid w:val="00763499"/>
    <w:rsid w:val="0076364B"/>
    <w:rsid w:val="0076413F"/>
    <w:rsid w:val="0076453E"/>
    <w:rsid w:val="00765159"/>
    <w:rsid w:val="00765182"/>
    <w:rsid w:val="00765305"/>
    <w:rsid w:val="00765530"/>
    <w:rsid w:val="00765A56"/>
    <w:rsid w:val="00766AC7"/>
    <w:rsid w:val="00767184"/>
    <w:rsid w:val="00767473"/>
    <w:rsid w:val="0076779A"/>
    <w:rsid w:val="0076792F"/>
    <w:rsid w:val="00767A72"/>
    <w:rsid w:val="00767C3C"/>
    <w:rsid w:val="00767EC0"/>
    <w:rsid w:val="007700D0"/>
    <w:rsid w:val="007704C1"/>
    <w:rsid w:val="00770672"/>
    <w:rsid w:val="007707ED"/>
    <w:rsid w:val="007711E8"/>
    <w:rsid w:val="00771474"/>
    <w:rsid w:val="007718BC"/>
    <w:rsid w:val="0077192F"/>
    <w:rsid w:val="00772376"/>
    <w:rsid w:val="0077243E"/>
    <w:rsid w:val="00772899"/>
    <w:rsid w:val="00772940"/>
    <w:rsid w:val="00772AFB"/>
    <w:rsid w:val="00772BA8"/>
    <w:rsid w:val="00772C0F"/>
    <w:rsid w:val="00772D99"/>
    <w:rsid w:val="00772DA9"/>
    <w:rsid w:val="00772EE4"/>
    <w:rsid w:val="00773086"/>
    <w:rsid w:val="007731E1"/>
    <w:rsid w:val="00773410"/>
    <w:rsid w:val="00773BC7"/>
    <w:rsid w:val="0077408F"/>
    <w:rsid w:val="00774175"/>
    <w:rsid w:val="007749FA"/>
    <w:rsid w:val="00774A65"/>
    <w:rsid w:val="00775125"/>
    <w:rsid w:val="00775B4A"/>
    <w:rsid w:val="00775B61"/>
    <w:rsid w:val="007760CB"/>
    <w:rsid w:val="007768F7"/>
    <w:rsid w:val="007774AA"/>
    <w:rsid w:val="007806F0"/>
    <w:rsid w:val="007811B7"/>
    <w:rsid w:val="0078162F"/>
    <w:rsid w:val="00781C7D"/>
    <w:rsid w:val="00782348"/>
    <w:rsid w:val="00782CBE"/>
    <w:rsid w:val="007838E0"/>
    <w:rsid w:val="00783D3D"/>
    <w:rsid w:val="00783FE0"/>
    <w:rsid w:val="00784069"/>
    <w:rsid w:val="0078446A"/>
    <w:rsid w:val="00785452"/>
    <w:rsid w:val="00786126"/>
    <w:rsid w:val="007861AE"/>
    <w:rsid w:val="00786351"/>
    <w:rsid w:val="00786641"/>
    <w:rsid w:val="007869DF"/>
    <w:rsid w:val="00786BBD"/>
    <w:rsid w:val="00787007"/>
    <w:rsid w:val="00787097"/>
    <w:rsid w:val="0078761B"/>
    <w:rsid w:val="00787D4B"/>
    <w:rsid w:val="00787DB0"/>
    <w:rsid w:val="00790B34"/>
    <w:rsid w:val="007911A0"/>
    <w:rsid w:val="007912D4"/>
    <w:rsid w:val="00791827"/>
    <w:rsid w:val="00791CCC"/>
    <w:rsid w:val="0079226C"/>
    <w:rsid w:val="00792C43"/>
    <w:rsid w:val="007938FD"/>
    <w:rsid w:val="00793C62"/>
    <w:rsid w:val="00793D63"/>
    <w:rsid w:val="00793EDF"/>
    <w:rsid w:val="0079440B"/>
    <w:rsid w:val="0079470A"/>
    <w:rsid w:val="0079480D"/>
    <w:rsid w:val="00794864"/>
    <w:rsid w:val="00794E32"/>
    <w:rsid w:val="00795334"/>
    <w:rsid w:val="00795365"/>
    <w:rsid w:val="0079581E"/>
    <w:rsid w:val="00795849"/>
    <w:rsid w:val="0079587D"/>
    <w:rsid w:val="00795C8B"/>
    <w:rsid w:val="007961AA"/>
    <w:rsid w:val="00796258"/>
    <w:rsid w:val="00796DB5"/>
    <w:rsid w:val="00796F68"/>
    <w:rsid w:val="0079765C"/>
    <w:rsid w:val="007979E6"/>
    <w:rsid w:val="007A002C"/>
    <w:rsid w:val="007A0669"/>
    <w:rsid w:val="007A095E"/>
    <w:rsid w:val="007A0AF7"/>
    <w:rsid w:val="007A1A98"/>
    <w:rsid w:val="007A1B28"/>
    <w:rsid w:val="007A21DF"/>
    <w:rsid w:val="007A262B"/>
    <w:rsid w:val="007A2698"/>
    <w:rsid w:val="007A3101"/>
    <w:rsid w:val="007A3114"/>
    <w:rsid w:val="007A35A8"/>
    <w:rsid w:val="007A3660"/>
    <w:rsid w:val="007A367C"/>
    <w:rsid w:val="007A3B94"/>
    <w:rsid w:val="007A3C7F"/>
    <w:rsid w:val="007A4193"/>
    <w:rsid w:val="007A41A8"/>
    <w:rsid w:val="007A4EA4"/>
    <w:rsid w:val="007A5BB2"/>
    <w:rsid w:val="007A5BC3"/>
    <w:rsid w:val="007A60B5"/>
    <w:rsid w:val="007A6E28"/>
    <w:rsid w:val="007A7537"/>
    <w:rsid w:val="007A76FC"/>
    <w:rsid w:val="007A7E00"/>
    <w:rsid w:val="007A7EDD"/>
    <w:rsid w:val="007B0296"/>
    <w:rsid w:val="007B03C3"/>
    <w:rsid w:val="007B03FB"/>
    <w:rsid w:val="007B03FD"/>
    <w:rsid w:val="007B053C"/>
    <w:rsid w:val="007B0A4C"/>
    <w:rsid w:val="007B0D90"/>
    <w:rsid w:val="007B0DE9"/>
    <w:rsid w:val="007B0FAE"/>
    <w:rsid w:val="007B14A9"/>
    <w:rsid w:val="007B157B"/>
    <w:rsid w:val="007B18C1"/>
    <w:rsid w:val="007B28CA"/>
    <w:rsid w:val="007B2B64"/>
    <w:rsid w:val="007B2DD2"/>
    <w:rsid w:val="007B4AFA"/>
    <w:rsid w:val="007B4D5F"/>
    <w:rsid w:val="007B4DEF"/>
    <w:rsid w:val="007B503A"/>
    <w:rsid w:val="007B50D4"/>
    <w:rsid w:val="007B54E1"/>
    <w:rsid w:val="007B5A07"/>
    <w:rsid w:val="007B5C95"/>
    <w:rsid w:val="007B6003"/>
    <w:rsid w:val="007B65F7"/>
    <w:rsid w:val="007B6D5D"/>
    <w:rsid w:val="007C0359"/>
    <w:rsid w:val="007C0518"/>
    <w:rsid w:val="007C07A0"/>
    <w:rsid w:val="007C09E5"/>
    <w:rsid w:val="007C11C7"/>
    <w:rsid w:val="007C143B"/>
    <w:rsid w:val="007C15F1"/>
    <w:rsid w:val="007C209B"/>
    <w:rsid w:val="007C2A0A"/>
    <w:rsid w:val="007C4325"/>
    <w:rsid w:val="007C4D25"/>
    <w:rsid w:val="007C4D90"/>
    <w:rsid w:val="007C5005"/>
    <w:rsid w:val="007C5B65"/>
    <w:rsid w:val="007C5CF7"/>
    <w:rsid w:val="007C5E2A"/>
    <w:rsid w:val="007C6680"/>
    <w:rsid w:val="007C6E33"/>
    <w:rsid w:val="007C6FF9"/>
    <w:rsid w:val="007C710A"/>
    <w:rsid w:val="007C76DF"/>
    <w:rsid w:val="007C7754"/>
    <w:rsid w:val="007C7873"/>
    <w:rsid w:val="007C7A73"/>
    <w:rsid w:val="007D0160"/>
    <w:rsid w:val="007D0614"/>
    <w:rsid w:val="007D1166"/>
    <w:rsid w:val="007D1289"/>
    <w:rsid w:val="007D17E6"/>
    <w:rsid w:val="007D1A0F"/>
    <w:rsid w:val="007D2004"/>
    <w:rsid w:val="007D22B0"/>
    <w:rsid w:val="007D22F3"/>
    <w:rsid w:val="007D2482"/>
    <w:rsid w:val="007D2E47"/>
    <w:rsid w:val="007D2F40"/>
    <w:rsid w:val="007D3317"/>
    <w:rsid w:val="007D3784"/>
    <w:rsid w:val="007D3D46"/>
    <w:rsid w:val="007D43AC"/>
    <w:rsid w:val="007D48A6"/>
    <w:rsid w:val="007D4909"/>
    <w:rsid w:val="007D4CBB"/>
    <w:rsid w:val="007D54B7"/>
    <w:rsid w:val="007D564A"/>
    <w:rsid w:val="007D570E"/>
    <w:rsid w:val="007D5A73"/>
    <w:rsid w:val="007D5BF5"/>
    <w:rsid w:val="007D5E18"/>
    <w:rsid w:val="007D6EB2"/>
    <w:rsid w:val="007D7527"/>
    <w:rsid w:val="007E0732"/>
    <w:rsid w:val="007E0879"/>
    <w:rsid w:val="007E0A54"/>
    <w:rsid w:val="007E0ABC"/>
    <w:rsid w:val="007E0C26"/>
    <w:rsid w:val="007E13AE"/>
    <w:rsid w:val="007E1F09"/>
    <w:rsid w:val="007E2DB9"/>
    <w:rsid w:val="007E2E8C"/>
    <w:rsid w:val="007E316A"/>
    <w:rsid w:val="007E32F4"/>
    <w:rsid w:val="007E3888"/>
    <w:rsid w:val="007E3EB8"/>
    <w:rsid w:val="007E4745"/>
    <w:rsid w:val="007E4EC2"/>
    <w:rsid w:val="007E4FC0"/>
    <w:rsid w:val="007E5057"/>
    <w:rsid w:val="007E5D08"/>
    <w:rsid w:val="007E6016"/>
    <w:rsid w:val="007E69CA"/>
    <w:rsid w:val="007E6A61"/>
    <w:rsid w:val="007E7983"/>
    <w:rsid w:val="007F01B1"/>
    <w:rsid w:val="007F107B"/>
    <w:rsid w:val="007F11F0"/>
    <w:rsid w:val="007F1221"/>
    <w:rsid w:val="007F1379"/>
    <w:rsid w:val="007F1908"/>
    <w:rsid w:val="007F1A83"/>
    <w:rsid w:val="007F1BCD"/>
    <w:rsid w:val="007F2086"/>
    <w:rsid w:val="007F2DE6"/>
    <w:rsid w:val="007F32F1"/>
    <w:rsid w:val="007F35C8"/>
    <w:rsid w:val="007F3B15"/>
    <w:rsid w:val="007F3C45"/>
    <w:rsid w:val="007F3CF6"/>
    <w:rsid w:val="007F4233"/>
    <w:rsid w:val="007F44D1"/>
    <w:rsid w:val="007F4714"/>
    <w:rsid w:val="007F5353"/>
    <w:rsid w:val="007F54A7"/>
    <w:rsid w:val="007F57FE"/>
    <w:rsid w:val="007F5B7A"/>
    <w:rsid w:val="007F6772"/>
    <w:rsid w:val="007F6E99"/>
    <w:rsid w:val="007F7423"/>
    <w:rsid w:val="00800A0E"/>
    <w:rsid w:val="00800F70"/>
    <w:rsid w:val="00801DB9"/>
    <w:rsid w:val="0080220B"/>
    <w:rsid w:val="00802A06"/>
    <w:rsid w:val="00803332"/>
    <w:rsid w:val="008033E3"/>
    <w:rsid w:val="00803757"/>
    <w:rsid w:val="008039D4"/>
    <w:rsid w:val="00803EEE"/>
    <w:rsid w:val="008040DD"/>
    <w:rsid w:val="00804322"/>
    <w:rsid w:val="00804A5D"/>
    <w:rsid w:val="00804DCE"/>
    <w:rsid w:val="00804F37"/>
    <w:rsid w:val="008054F8"/>
    <w:rsid w:val="00805D76"/>
    <w:rsid w:val="00806111"/>
    <w:rsid w:val="008070C2"/>
    <w:rsid w:val="008071A8"/>
    <w:rsid w:val="008071B7"/>
    <w:rsid w:val="00807418"/>
    <w:rsid w:val="008077EE"/>
    <w:rsid w:val="00810068"/>
    <w:rsid w:val="00810700"/>
    <w:rsid w:val="00810A66"/>
    <w:rsid w:val="00810D24"/>
    <w:rsid w:val="00811226"/>
    <w:rsid w:val="008113C5"/>
    <w:rsid w:val="008113E4"/>
    <w:rsid w:val="008118F3"/>
    <w:rsid w:val="00811B6B"/>
    <w:rsid w:val="00812141"/>
    <w:rsid w:val="0081224D"/>
    <w:rsid w:val="00812AB7"/>
    <w:rsid w:val="008139DE"/>
    <w:rsid w:val="00813B42"/>
    <w:rsid w:val="00814332"/>
    <w:rsid w:val="008143A6"/>
    <w:rsid w:val="0081465E"/>
    <w:rsid w:val="00814867"/>
    <w:rsid w:val="0081586C"/>
    <w:rsid w:val="00815AF5"/>
    <w:rsid w:val="00815FFC"/>
    <w:rsid w:val="0081615E"/>
    <w:rsid w:val="00816D08"/>
    <w:rsid w:val="00816D3F"/>
    <w:rsid w:val="00820AB6"/>
    <w:rsid w:val="00820F97"/>
    <w:rsid w:val="00821FFC"/>
    <w:rsid w:val="00822023"/>
    <w:rsid w:val="00822110"/>
    <w:rsid w:val="00822126"/>
    <w:rsid w:val="0082244A"/>
    <w:rsid w:val="0082252A"/>
    <w:rsid w:val="0082340C"/>
    <w:rsid w:val="00823E60"/>
    <w:rsid w:val="00824B77"/>
    <w:rsid w:val="00825055"/>
    <w:rsid w:val="008253F0"/>
    <w:rsid w:val="00825886"/>
    <w:rsid w:val="00825BD7"/>
    <w:rsid w:val="00825F4B"/>
    <w:rsid w:val="00826542"/>
    <w:rsid w:val="008268C1"/>
    <w:rsid w:val="00826B1A"/>
    <w:rsid w:val="00826DE9"/>
    <w:rsid w:val="008273F0"/>
    <w:rsid w:val="00827487"/>
    <w:rsid w:val="00827FBA"/>
    <w:rsid w:val="0083050F"/>
    <w:rsid w:val="00830915"/>
    <w:rsid w:val="00830C46"/>
    <w:rsid w:val="00830CA0"/>
    <w:rsid w:val="00830FBF"/>
    <w:rsid w:val="008317FC"/>
    <w:rsid w:val="008319F6"/>
    <w:rsid w:val="00831BC3"/>
    <w:rsid w:val="00831BC5"/>
    <w:rsid w:val="00831EB9"/>
    <w:rsid w:val="00832CE3"/>
    <w:rsid w:val="008330CD"/>
    <w:rsid w:val="0083312D"/>
    <w:rsid w:val="008336F8"/>
    <w:rsid w:val="0083450C"/>
    <w:rsid w:val="00835D76"/>
    <w:rsid w:val="00836380"/>
    <w:rsid w:val="008368EB"/>
    <w:rsid w:val="00837DB0"/>
    <w:rsid w:val="00837F28"/>
    <w:rsid w:val="00840429"/>
    <w:rsid w:val="008405DE"/>
    <w:rsid w:val="00840C98"/>
    <w:rsid w:val="00840E03"/>
    <w:rsid w:val="00840FCB"/>
    <w:rsid w:val="00840FE7"/>
    <w:rsid w:val="008411EE"/>
    <w:rsid w:val="00841B6F"/>
    <w:rsid w:val="00841BB9"/>
    <w:rsid w:val="00841E16"/>
    <w:rsid w:val="0084234A"/>
    <w:rsid w:val="0084286E"/>
    <w:rsid w:val="00842AA4"/>
    <w:rsid w:val="00842C4B"/>
    <w:rsid w:val="008435C9"/>
    <w:rsid w:val="00843BF8"/>
    <w:rsid w:val="0084422A"/>
    <w:rsid w:val="008444E1"/>
    <w:rsid w:val="008445D0"/>
    <w:rsid w:val="00844824"/>
    <w:rsid w:val="00844FB4"/>
    <w:rsid w:val="008452FA"/>
    <w:rsid w:val="00845C3D"/>
    <w:rsid w:val="00845E16"/>
    <w:rsid w:val="00846107"/>
    <w:rsid w:val="00846124"/>
    <w:rsid w:val="00846323"/>
    <w:rsid w:val="0084638C"/>
    <w:rsid w:val="008478FF"/>
    <w:rsid w:val="008500DB"/>
    <w:rsid w:val="008500EF"/>
    <w:rsid w:val="00850296"/>
    <w:rsid w:val="00850809"/>
    <w:rsid w:val="00850EB6"/>
    <w:rsid w:val="00850EE7"/>
    <w:rsid w:val="0085106C"/>
    <w:rsid w:val="0085146D"/>
    <w:rsid w:val="00852C47"/>
    <w:rsid w:val="00852E1A"/>
    <w:rsid w:val="008531CF"/>
    <w:rsid w:val="008534BA"/>
    <w:rsid w:val="008537B1"/>
    <w:rsid w:val="00853950"/>
    <w:rsid w:val="008541A6"/>
    <w:rsid w:val="008549EA"/>
    <w:rsid w:val="00854CDD"/>
    <w:rsid w:val="008561D6"/>
    <w:rsid w:val="0085621D"/>
    <w:rsid w:val="008569D0"/>
    <w:rsid w:val="008577B0"/>
    <w:rsid w:val="008605D1"/>
    <w:rsid w:val="00860848"/>
    <w:rsid w:val="00861952"/>
    <w:rsid w:val="00861D98"/>
    <w:rsid w:val="00862339"/>
    <w:rsid w:val="008627B7"/>
    <w:rsid w:val="00864141"/>
    <w:rsid w:val="0086500A"/>
    <w:rsid w:val="008653DE"/>
    <w:rsid w:val="00865AEE"/>
    <w:rsid w:val="008663C0"/>
    <w:rsid w:val="008666A6"/>
    <w:rsid w:val="00866974"/>
    <w:rsid w:val="00866B0F"/>
    <w:rsid w:val="00867697"/>
    <w:rsid w:val="0086783F"/>
    <w:rsid w:val="00867B01"/>
    <w:rsid w:val="00867C0A"/>
    <w:rsid w:val="00870660"/>
    <w:rsid w:val="008706C3"/>
    <w:rsid w:val="008708A3"/>
    <w:rsid w:val="00870DDC"/>
    <w:rsid w:val="00870DFD"/>
    <w:rsid w:val="00871379"/>
    <w:rsid w:val="008713CA"/>
    <w:rsid w:val="00872A33"/>
    <w:rsid w:val="00872C45"/>
    <w:rsid w:val="00872F47"/>
    <w:rsid w:val="008734B8"/>
    <w:rsid w:val="00873514"/>
    <w:rsid w:val="00874593"/>
    <w:rsid w:val="00874AD2"/>
    <w:rsid w:val="00874B2A"/>
    <w:rsid w:val="00874CE7"/>
    <w:rsid w:val="008750D3"/>
    <w:rsid w:val="00875139"/>
    <w:rsid w:val="00875332"/>
    <w:rsid w:val="0087550D"/>
    <w:rsid w:val="008767B1"/>
    <w:rsid w:val="00876BA3"/>
    <w:rsid w:val="00876DC0"/>
    <w:rsid w:val="00876DD3"/>
    <w:rsid w:val="008778EF"/>
    <w:rsid w:val="0087795C"/>
    <w:rsid w:val="008800DB"/>
    <w:rsid w:val="008802DB"/>
    <w:rsid w:val="00880466"/>
    <w:rsid w:val="0088129E"/>
    <w:rsid w:val="00881349"/>
    <w:rsid w:val="008826D2"/>
    <w:rsid w:val="00882857"/>
    <w:rsid w:val="00882C34"/>
    <w:rsid w:val="00882D38"/>
    <w:rsid w:val="00883D63"/>
    <w:rsid w:val="00883F45"/>
    <w:rsid w:val="008844C1"/>
    <w:rsid w:val="0088486E"/>
    <w:rsid w:val="00884B0B"/>
    <w:rsid w:val="00884B49"/>
    <w:rsid w:val="00884B6D"/>
    <w:rsid w:val="0088568C"/>
    <w:rsid w:val="00885C27"/>
    <w:rsid w:val="00885C75"/>
    <w:rsid w:val="00885CCA"/>
    <w:rsid w:val="00885D49"/>
    <w:rsid w:val="00886646"/>
    <w:rsid w:val="00886A8C"/>
    <w:rsid w:val="00886ABE"/>
    <w:rsid w:val="00887B30"/>
    <w:rsid w:val="00887CAC"/>
    <w:rsid w:val="00887F5F"/>
    <w:rsid w:val="00890132"/>
    <w:rsid w:val="008906E4"/>
    <w:rsid w:val="00890F14"/>
    <w:rsid w:val="008912EF"/>
    <w:rsid w:val="00891E49"/>
    <w:rsid w:val="0089274D"/>
    <w:rsid w:val="00892DE9"/>
    <w:rsid w:val="0089355C"/>
    <w:rsid w:val="00893A38"/>
    <w:rsid w:val="00893A72"/>
    <w:rsid w:val="008944F3"/>
    <w:rsid w:val="00894EA8"/>
    <w:rsid w:val="00895021"/>
    <w:rsid w:val="008950D7"/>
    <w:rsid w:val="00895A52"/>
    <w:rsid w:val="00895ABA"/>
    <w:rsid w:val="00895E6F"/>
    <w:rsid w:val="00896BBB"/>
    <w:rsid w:val="00896C11"/>
    <w:rsid w:val="008A0969"/>
    <w:rsid w:val="008A0EA6"/>
    <w:rsid w:val="008A177E"/>
    <w:rsid w:val="008A1AA1"/>
    <w:rsid w:val="008A1B4C"/>
    <w:rsid w:val="008A1B8E"/>
    <w:rsid w:val="008A20A2"/>
    <w:rsid w:val="008A285A"/>
    <w:rsid w:val="008A28FE"/>
    <w:rsid w:val="008A29FD"/>
    <w:rsid w:val="008A2AB7"/>
    <w:rsid w:val="008A3260"/>
    <w:rsid w:val="008A3337"/>
    <w:rsid w:val="008A37A8"/>
    <w:rsid w:val="008A38D2"/>
    <w:rsid w:val="008A395C"/>
    <w:rsid w:val="008A3DCD"/>
    <w:rsid w:val="008A434B"/>
    <w:rsid w:val="008A5C98"/>
    <w:rsid w:val="008A66E5"/>
    <w:rsid w:val="008A6B97"/>
    <w:rsid w:val="008A6F1C"/>
    <w:rsid w:val="008A74E0"/>
    <w:rsid w:val="008A776B"/>
    <w:rsid w:val="008A7FCB"/>
    <w:rsid w:val="008B0022"/>
    <w:rsid w:val="008B02D9"/>
    <w:rsid w:val="008B02DA"/>
    <w:rsid w:val="008B03D2"/>
    <w:rsid w:val="008B0468"/>
    <w:rsid w:val="008B05A9"/>
    <w:rsid w:val="008B170B"/>
    <w:rsid w:val="008B2736"/>
    <w:rsid w:val="008B2784"/>
    <w:rsid w:val="008B27A4"/>
    <w:rsid w:val="008B2EFA"/>
    <w:rsid w:val="008B2F45"/>
    <w:rsid w:val="008B33D1"/>
    <w:rsid w:val="008B3B56"/>
    <w:rsid w:val="008B4769"/>
    <w:rsid w:val="008B513C"/>
    <w:rsid w:val="008B52A5"/>
    <w:rsid w:val="008B5380"/>
    <w:rsid w:val="008B5381"/>
    <w:rsid w:val="008B58A9"/>
    <w:rsid w:val="008B5949"/>
    <w:rsid w:val="008B5977"/>
    <w:rsid w:val="008B60FB"/>
    <w:rsid w:val="008B6835"/>
    <w:rsid w:val="008B7301"/>
    <w:rsid w:val="008B76F5"/>
    <w:rsid w:val="008C0231"/>
    <w:rsid w:val="008C0283"/>
    <w:rsid w:val="008C02D2"/>
    <w:rsid w:val="008C1595"/>
    <w:rsid w:val="008C1B18"/>
    <w:rsid w:val="008C2B60"/>
    <w:rsid w:val="008C332C"/>
    <w:rsid w:val="008C334E"/>
    <w:rsid w:val="008C3387"/>
    <w:rsid w:val="008C34A4"/>
    <w:rsid w:val="008C389E"/>
    <w:rsid w:val="008C3B41"/>
    <w:rsid w:val="008C3C83"/>
    <w:rsid w:val="008C4322"/>
    <w:rsid w:val="008C470E"/>
    <w:rsid w:val="008C4986"/>
    <w:rsid w:val="008C4BF0"/>
    <w:rsid w:val="008C4D3D"/>
    <w:rsid w:val="008C51F3"/>
    <w:rsid w:val="008C5510"/>
    <w:rsid w:val="008C5859"/>
    <w:rsid w:val="008C67A4"/>
    <w:rsid w:val="008C7A9F"/>
    <w:rsid w:val="008D00D6"/>
    <w:rsid w:val="008D02BB"/>
    <w:rsid w:val="008D08AE"/>
    <w:rsid w:val="008D0DA3"/>
    <w:rsid w:val="008D14CE"/>
    <w:rsid w:val="008D163A"/>
    <w:rsid w:val="008D1C89"/>
    <w:rsid w:val="008D20C3"/>
    <w:rsid w:val="008D23FA"/>
    <w:rsid w:val="008D26EA"/>
    <w:rsid w:val="008D3085"/>
    <w:rsid w:val="008D408F"/>
    <w:rsid w:val="008D480F"/>
    <w:rsid w:val="008D49BC"/>
    <w:rsid w:val="008D4F73"/>
    <w:rsid w:val="008D4FE1"/>
    <w:rsid w:val="008D5BDE"/>
    <w:rsid w:val="008D5C04"/>
    <w:rsid w:val="008D5D9D"/>
    <w:rsid w:val="008D5E57"/>
    <w:rsid w:val="008D5FF2"/>
    <w:rsid w:val="008D6546"/>
    <w:rsid w:val="008D6D95"/>
    <w:rsid w:val="008D6FD8"/>
    <w:rsid w:val="008D702A"/>
    <w:rsid w:val="008D7087"/>
    <w:rsid w:val="008D766A"/>
    <w:rsid w:val="008D7878"/>
    <w:rsid w:val="008D7E39"/>
    <w:rsid w:val="008D7E83"/>
    <w:rsid w:val="008E0B01"/>
    <w:rsid w:val="008E1A69"/>
    <w:rsid w:val="008E223D"/>
    <w:rsid w:val="008E262E"/>
    <w:rsid w:val="008E2685"/>
    <w:rsid w:val="008E2B42"/>
    <w:rsid w:val="008E2BC5"/>
    <w:rsid w:val="008E2BF4"/>
    <w:rsid w:val="008E31B1"/>
    <w:rsid w:val="008E3873"/>
    <w:rsid w:val="008E3A88"/>
    <w:rsid w:val="008E48CD"/>
    <w:rsid w:val="008E4B48"/>
    <w:rsid w:val="008E4EAF"/>
    <w:rsid w:val="008E5254"/>
    <w:rsid w:val="008E54D7"/>
    <w:rsid w:val="008E591B"/>
    <w:rsid w:val="008E627E"/>
    <w:rsid w:val="008E6357"/>
    <w:rsid w:val="008E65DE"/>
    <w:rsid w:val="008E6AA7"/>
    <w:rsid w:val="008E7034"/>
    <w:rsid w:val="008E711F"/>
    <w:rsid w:val="008E76EA"/>
    <w:rsid w:val="008E7AC7"/>
    <w:rsid w:val="008E7BC2"/>
    <w:rsid w:val="008F02AC"/>
    <w:rsid w:val="008F051A"/>
    <w:rsid w:val="008F05B7"/>
    <w:rsid w:val="008F0914"/>
    <w:rsid w:val="008F0CB5"/>
    <w:rsid w:val="008F1212"/>
    <w:rsid w:val="008F21F7"/>
    <w:rsid w:val="008F24C8"/>
    <w:rsid w:val="008F2FBF"/>
    <w:rsid w:val="008F3089"/>
    <w:rsid w:val="008F344E"/>
    <w:rsid w:val="008F38CF"/>
    <w:rsid w:val="008F3ED8"/>
    <w:rsid w:val="008F4523"/>
    <w:rsid w:val="008F45AF"/>
    <w:rsid w:val="008F4AB8"/>
    <w:rsid w:val="008F4D4D"/>
    <w:rsid w:val="008F537E"/>
    <w:rsid w:val="008F55D0"/>
    <w:rsid w:val="008F6318"/>
    <w:rsid w:val="008F642C"/>
    <w:rsid w:val="008F6556"/>
    <w:rsid w:val="008F6700"/>
    <w:rsid w:val="008F6FE8"/>
    <w:rsid w:val="008F7841"/>
    <w:rsid w:val="009007D3"/>
    <w:rsid w:val="00900E95"/>
    <w:rsid w:val="009010EA"/>
    <w:rsid w:val="009016EC"/>
    <w:rsid w:val="00902688"/>
    <w:rsid w:val="00903124"/>
    <w:rsid w:val="00903962"/>
    <w:rsid w:val="00903FE7"/>
    <w:rsid w:val="00904219"/>
    <w:rsid w:val="0090472E"/>
    <w:rsid w:val="00904AED"/>
    <w:rsid w:val="009054AA"/>
    <w:rsid w:val="00905925"/>
    <w:rsid w:val="00905D25"/>
    <w:rsid w:val="00906535"/>
    <w:rsid w:val="0090727F"/>
    <w:rsid w:val="00907F57"/>
    <w:rsid w:val="00910A86"/>
    <w:rsid w:val="00910E91"/>
    <w:rsid w:val="00911461"/>
    <w:rsid w:val="00911765"/>
    <w:rsid w:val="00911C9D"/>
    <w:rsid w:val="0091269F"/>
    <w:rsid w:val="00912B53"/>
    <w:rsid w:val="009130E6"/>
    <w:rsid w:val="00913F35"/>
    <w:rsid w:val="009141CC"/>
    <w:rsid w:val="00914500"/>
    <w:rsid w:val="00914F28"/>
    <w:rsid w:val="0091501A"/>
    <w:rsid w:val="009154D0"/>
    <w:rsid w:val="0091565F"/>
    <w:rsid w:val="0091573A"/>
    <w:rsid w:val="009170E5"/>
    <w:rsid w:val="009172B9"/>
    <w:rsid w:val="00917552"/>
    <w:rsid w:val="00917B26"/>
    <w:rsid w:val="00917C62"/>
    <w:rsid w:val="00920CD7"/>
    <w:rsid w:val="009217FD"/>
    <w:rsid w:val="0092181C"/>
    <w:rsid w:val="00921872"/>
    <w:rsid w:val="00921948"/>
    <w:rsid w:val="00921D74"/>
    <w:rsid w:val="00922240"/>
    <w:rsid w:val="009224BD"/>
    <w:rsid w:val="00922FEC"/>
    <w:rsid w:val="009231E7"/>
    <w:rsid w:val="00923279"/>
    <w:rsid w:val="009232CB"/>
    <w:rsid w:val="0092365B"/>
    <w:rsid w:val="00923874"/>
    <w:rsid w:val="0092389E"/>
    <w:rsid w:val="00923B1E"/>
    <w:rsid w:val="00923CD2"/>
    <w:rsid w:val="00923DE1"/>
    <w:rsid w:val="009243B2"/>
    <w:rsid w:val="0092444F"/>
    <w:rsid w:val="00924A82"/>
    <w:rsid w:val="00925C32"/>
    <w:rsid w:val="009268DD"/>
    <w:rsid w:val="00926A78"/>
    <w:rsid w:val="00927E8C"/>
    <w:rsid w:val="0093000B"/>
    <w:rsid w:val="00930044"/>
    <w:rsid w:val="00930324"/>
    <w:rsid w:val="009308F2"/>
    <w:rsid w:val="00930A67"/>
    <w:rsid w:val="00930AF2"/>
    <w:rsid w:val="00930D59"/>
    <w:rsid w:val="009314F1"/>
    <w:rsid w:val="00932096"/>
    <w:rsid w:val="00932BBF"/>
    <w:rsid w:val="00932D38"/>
    <w:rsid w:val="00933047"/>
    <w:rsid w:val="00933134"/>
    <w:rsid w:val="009335EE"/>
    <w:rsid w:val="0093484B"/>
    <w:rsid w:val="00934BDD"/>
    <w:rsid w:val="0093536D"/>
    <w:rsid w:val="009354C1"/>
    <w:rsid w:val="00935C2C"/>
    <w:rsid w:val="00936286"/>
    <w:rsid w:val="009366FB"/>
    <w:rsid w:val="0093696F"/>
    <w:rsid w:val="00936DD8"/>
    <w:rsid w:val="00937DAA"/>
    <w:rsid w:val="00940C0A"/>
    <w:rsid w:val="00941597"/>
    <w:rsid w:val="0094160C"/>
    <w:rsid w:val="00941F79"/>
    <w:rsid w:val="00942040"/>
    <w:rsid w:val="009420F7"/>
    <w:rsid w:val="009421F0"/>
    <w:rsid w:val="00943206"/>
    <w:rsid w:val="00944BF5"/>
    <w:rsid w:val="00944F82"/>
    <w:rsid w:val="00944FE1"/>
    <w:rsid w:val="009455DC"/>
    <w:rsid w:val="00945B07"/>
    <w:rsid w:val="0094632C"/>
    <w:rsid w:val="00946E37"/>
    <w:rsid w:val="00947881"/>
    <w:rsid w:val="00947A61"/>
    <w:rsid w:val="00950004"/>
    <w:rsid w:val="009502F7"/>
    <w:rsid w:val="00950BA1"/>
    <w:rsid w:val="00950C67"/>
    <w:rsid w:val="00951490"/>
    <w:rsid w:val="0095163D"/>
    <w:rsid w:val="009517A9"/>
    <w:rsid w:val="00951CA4"/>
    <w:rsid w:val="009528BD"/>
    <w:rsid w:val="0095292C"/>
    <w:rsid w:val="009529E3"/>
    <w:rsid w:val="00952A13"/>
    <w:rsid w:val="00952C9A"/>
    <w:rsid w:val="00952F90"/>
    <w:rsid w:val="00953C3F"/>
    <w:rsid w:val="00953E91"/>
    <w:rsid w:val="0095478B"/>
    <w:rsid w:val="00954882"/>
    <w:rsid w:val="00954C66"/>
    <w:rsid w:val="00954E8B"/>
    <w:rsid w:val="00954E93"/>
    <w:rsid w:val="00954FEB"/>
    <w:rsid w:val="0095536C"/>
    <w:rsid w:val="0095540B"/>
    <w:rsid w:val="0095597D"/>
    <w:rsid w:val="00955F85"/>
    <w:rsid w:val="00956309"/>
    <w:rsid w:val="009566D5"/>
    <w:rsid w:val="00956B15"/>
    <w:rsid w:val="00957634"/>
    <w:rsid w:val="00957984"/>
    <w:rsid w:val="00957A75"/>
    <w:rsid w:val="00960BB8"/>
    <w:rsid w:val="009612CE"/>
    <w:rsid w:val="009616BE"/>
    <w:rsid w:val="00961B8B"/>
    <w:rsid w:val="00961C30"/>
    <w:rsid w:val="00961D9A"/>
    <w:rsid w:val="009623ED"/>
    <w:rsid w:val="009630D0"/>
    <w:rsid w:val="00964564"/>
    <w:rsid w:val="009645CE"/>
    <w:rsid w:val="009646A6"/>
    <w:rsid w:val="00964B76"/>
    <w:rsid w:val="00965410"/>
    <w:rsid w:val="009655B5"/>
    <w:rsid w:val="00965851"/>
    <w:rsid w:val="009661C0"/>
    <w:rsid w:val="00966AB7"/>
    <w:rsid w:val="00967114"/>
    <w:rsid w:val="009677B2"/>
    <w:rsid w:val="0097005C"/>
    <w:rsid w:val="0097091F"/>
    <w:rsid w:val="00970B49"/>
    <w:rsid w:val="00970F26"/>
    <w:rsid w:val="00971074"/>
    <w:rsid w:val="009716D0"/>
    <w:rsid w:val="00971711"/>
    <w:rsid w:val="00971951"/>
    <w:rsid w:val="00971C3F"/>
    <w:rsid w:val="009720E8"/>
    <w:rsid w:val="009721C1"/>
    <w:rsid w:val="00972BAE"/>
    <w:rsid w:val="00972D04"/>
    <w:rsid w:val="0097324D"/>
    <w:rsid w:val="009733B2"/>
    <w:rsid w:val="009736A3"/>
    <w:rsid w:val="00973903"/>
    <w:rsid w:val="00974232"/>
    <w:rsid w:val="00974260"/>
    <w:rsid w:val="0097461C"/>
    <w:rsid w:val="00974A42"/>
    <w:rsid w:val="00974F53"/>
    <w:rsid w:val="00975B7C"/>
    <w:rsid w:val="00975C92"/>
    <w:rsid w:val="00975E80"/>
    <w:rsid w:val="00975F48"/>
    <w:rsid w:val="009764BC"/>
    <w:rsid w:val="00977215"/>
    <w:rsid w:val="00977696"/>
    <w:rsid w:val="009801E8"/>
    <w:rsid w:val="009805E0"/>
    <w:rsid w:val="00981091"/>
    <w:rsid w:val="00981669"/>
    <w:rsid w:val="00981B1E"/>
    <w:rsid w:val="009822CA"/>
    <w:rsid w:val="009829A0"/>
    <w:rsid w:val="009829F8"/>
    <w:rsid w:val="00982DC2"/>
    <w:rsid w:val="00983351"/>
    <w:rsid w:val="00983494"/>
    <w:rsid w:val="00983C78"/>
    <w:rsid w:val="00983CE2"/>
    <w:rsid w:val="00984282"/>
    <w:rsid w:val="00984388"/>
    <w:rsid w:val="0098476E"/>
    <w:rsid w:val="00984AF8"/>
    <w:rsid w:val="00985A0D"/>
    <w:rsid w:val="00985F73"/>
    <w:rsid w:val="0098665E"/>
    <w:rsid w:val="00986B95"/>
    <w:rsid w:val="0098741E"/>
    <w:rsid w:val="00990599"/>
    <w:rsid w:val="00990670"/>
    <w:rsid w:val="00990B08"/>
    <w:rsid w:val="00990F6F"/>
    <w:rsid w:val="00991EB8"/>
    <w:rsid w:val="009927CA"/>
    <w:rsid w:val="00992A9C"/>
    <w:rsid w:val="00993C6E"/>
    <w:rsid w:val="0099424E"/>
    <w:rsid w:val="00994E65"/>
    <w:rsid w:val="00996828"/>
    <w:rsid w:val="00996D62"/>
    <w:rsid w:val="00997649"/>
    <w:rsid w:val="009A095E"/>
    <w:rsid w:val="009A0A62"/>
    <w:rsid w:val="009A0BB2"/>
    <w:rsid w:val="009A25C1"/>
    <w:rsid w:val="009A2657"/>
    <w:rsid w:val="009A29AE"/>
    <w:rsid w:val="009A2E44"/>
    <w:rsid w:val="009A3207"/>
    <w:rsid w:val="009A3341"/>
    <w:rsid w:val="009A35E3"/>
    <w:rsid w:val="009A3FEB"/>
    <w:rsid w:val="009A4053"/>
    <w:rsid w:val="009A45FF"/>
    <w:rsid w:val="009A4688"/>
    <w:rsid w:val="009A4B81"/>
    <w:rsid w:val="009A4F1E"/>
    <w:rsid w:val="009A4F94"/>
    <w:rsid w:val="009A53C8"/>
    <w:rsid w:val="009A53D8"/>
    <w:rsid w:val="009A572E"/>
    <w:rsid w:val="009A5906"/>
    <w:rsid w:val="009A5CE7"/>
    <w:rsid w:val="009A690C"/>
    <w:rsid w:val="009A7C7C"/>
    <w:rsid w:val="009A7ECC"/>
    <w:rsid w:val="009A7F81"/>
    <w:rsid w:val="009B0224"/>
    <w:rsid w:val="009B06FB"/>
    <w:rsid w:val="009B0986"/>
    <w:rsid w:val="009B11AC"/>
    <w:rsid w:val="009B19BD"/>
    <w:rsid w:val="009B1F8D"/>
    <w:rsid w:val="009B2053"/>
    <w:rsid w:val="009B2447"/>
    <w:rsid w:val="009B263A"/>
    <w:rsid w:val="009B26D5"/>
    <w:rsid w:val="009B311A"/>
    <w:rsid w:val="009B32F7"/>
    <w:rsid w:val="009B3694"/>
    <w:rsid w:val="009B3B81"/>
    <w:rsid w:val="009B4667"/>
    <w:rsid w:val="009B4682"/>
    <w:rsid w:val="009B4D36"/>
    <w:rsid w:val="009B4E09"/>
    <w:rsid w:val="009B4F85"/>
    <w:rsid w:val="009B52AD"/>
    <w:rsid w:val="009B583B"/>
    <w:rsid w:val="009B5ADA"/>
    <w:rsid w:val="009B5D2F"/>
    <w:rsid w:val="009B6A5A"/>
    <w:rsid w:val="009B6BC8"/>
    <w:rsid w:val="009B7482"/>
    <w:rsid w:val="009B770E"/>
    <w:rsid w:val="009B7914"/>
    <w:rsid w:val="009C1152"/>
    <w:rsid w:val="009C1632"/>
    <w:rsid w:val="009C1990"/>
    <w:rsid w:val="009C19E8"/>
    <w:rsid w:val="009C1F96"/>
    <w:rsid w:val="009C207D"/>
    <w:rsid w:val="009C305B"/>
    <w:rsid w:val="009C43DE"/>
    <w:rsid w:val="009C45C1"/>
    <w:rsid w:val="009C4B60"/>
    <w:rsid w:val="009C5DF5"/>
    <w:rsid w:val="009C5FCF"/>
    <w:rsid w:val="009C6257"/>
    <w:rsid w:val="009C6EB9"/>
    <w:rsid w:val="009C7025"/>
    <w:rsid w:val="009C7D64"/>
    <w:rsid w:val="009D081C"/>
    <w:rsid w:val="009D0F48"/>
    <w:rsid w:val="009D1008"/>
    <w:rsid w:val="009D12BE"/>
    <w:rsid w:val="009D14CB"/>
    <w:rsid w:val="009D14EB"/>
    <w:rsid w:val="009D1AD9"/>
    <w:rsid w:val="009D1CB3"/>
    <w:rsid w:val="009D1F04"/>
    <w:rsid w:val="009D2022"/>
    <w:rsid w:val="009D20AE"/>
    <w:rsid w:val="009D216E"/>
    <w:rsid w:val="009D2800"/>
    <w:rsid w:val="009D2913"/>
    <w:rsid w:val="009D2A68"/>
    <w:rsid w:val="009D3053"/>
    <w:rsid w:val="009D3268"/>
    <w:rsid w:val="009D35C1"/>
    <w:rsid w:val="009D39B2"/>
    <w:rsid w:val="009D3C73"/>
    <w:rsid w:val="009D5460"/>
    <w:rsid w:val="009D5496"/>
    <w:rsid w:val="009D5753"/>
    <w:rsid w:val="009D5854"/>
    <w:rsid w:val="009D6524"/>
    <w:rsid w:val="009D69CE"/>
    <w:rsid w:val="009D69EA"/>
    <w:rsid w:val="009D6A99"/>
    <w:rsid w:val="009D72DE"/>
    <w:rsid w:val="009D733D"/>
    <w:rsid w:val="009D78AC"/>
    <w:rsid w:val="009D791E"/>
    <w:rsid w:val="009D7CAF"/>
    <w:rsid w:val="009E046E"/>
    <w:rsid w:val="009E0989"/>
    <w:rsid w:val="009E10EE"/>
    <w:rsid w:val="009E1287"/>
    <w:rsid w:val="009E1845"/>
    <w:rsid w:val="009E23C7"/>
    <w:rsid w:val="009E249E"/>
    <w:rsid w:val="009E254D"/>
    <w:rsid w:val="009E26A2"/>
    <w:rsid w:val="009E2A8C"/>
    <w:rsid w:val="009E2F86"/>
    <w:rsid w:val="009E3063"/>
    <w:rsid w:val="009E308B"/>
    <w:rsid w:val="009E32C8"/>
    <w:rsid w:val="009E36AA"/>
    <w:rsid w:val="009E38A8"/>
    <w:rsid w:val="009E429F"/>
    <w:rsid w:val="009E4549"/>
    <w:rsid w:val="009E588B"/>
    <w:rsid w:val="009E77A4"/>
    <w:rsid w:val="009E78AC"/>
    <w:rsid w:val="009E7AEA"/>
    <w:rsid w:val="009F00FF"/>
    <w:rsid w:val="009F0232"/>
    <w:rsid w:val="009F0338"/>
    <w:rsid w:val="009F0839"/>
    <w:rsid w:val="009F088F"/>
    <w:rsid w:val="009F0B70"/>
    <w:rsid w:val="009F0DFB"/>
    <w:rsid w:val="009F0EF7"/>
    <w:rsid w:val="009F1424"/>
    <w:rsid w:val="009F1537"/>
    <w:rsid w:val="009F18AA"/>
    <w:rsid w:val="009F1DD1"/>
    <w:rsid w:val="009F3360"/>
    <w:rsid w:val="009F3650"/>
    <w:rsid w:val="009F3AFA"/>
    <w:rsid w:val="009F48B3"/>
    <w:rsid w:val="009F4ACF"/>
    <w:rsid w:val="009F4EC8"/>
    <w:rsid w:val="009F4F82"/>
    <w:rsid w:val="009F669A"/>
    <w:rsid w:val="009F6D1F"/>
    <w:rsid w:val="009F7145"/>
    <w:rsid w:val="009F726D"/>
    <w:rsid w:val="009F7C78"/>
    <w:rsid w:val="009F7F24"/>
    <w:rsid w:val="00A00140"/>
    <w:rsid w:val="00A01028"/>
    <w:rsid w:val="00A01144"/>
    <w:rsid w:val="00A01177"/>
    <w:rsid w:val="00A013B3"/>
    <w:rsid w:val="00A01675"/>
    <w:rsid w:val="00A02056"/>
    <w:rsid w:val="00A027F2"/>
    <w:rsid w:val="00A0299E"/>
    <w:rsid w:val="00A03083"/>
    <w:rsid w:val="00A03B7F"/>
    <w:rsid w:val="00A03D23"/>
    <w:rsid w:val="00A04D1A"/>
    <w:rsid w:val="00A04FFC"/>
    <w:rsid w:val="00A0590E"/>
    <w:rsid w:val="00A05D3D"/>
    <w:rsid w:val="00A064CF"/>
    <w:rsid w:val="00A06656"/>
    <w:rsid w:val="00A06662"/>
    <w:rsid w:val="00A06A94"/>
    <w:rsid w:val="00A07163"/>
    <w:rsid w:val="00A0775D"/>
    <w:rsid w:val="00A07A55"/>
    <w:rsid w:val="00A11088"/>
    <w:rsid w:val="00A111C9"/>
    <w:rsid w:val="00A111F3"/>
    <w:rsid w:val="00A1196F"/>
    <w:rsid w:val="00A1198A"/>
    <w:rsid w:val="00A12118"/>
    <w:rsid w:val="00A124C7"/>
    <w:rsid w:val="00A12775"/>
    <w:rsid w:val="00A128F4"/>
    <w:rsid w:val="00A1309B"/>
    <w:rsid w:val="00A131E8"/>
    <w:rsid w:val="00A13688"/>
    <w:rsid w:val="00A136EF"/>
    <w:rsid w:val="00A14A7A"/>
    <w:rsid w:val="00A14D9B"/>
    <w:rsid w:val="00A14EA2"/>
    <w:rsid w:val="00A153A0"/>
    <w:rsid w:val="00A15402"/>
    <w:rsid w:val="00A1565E"/>
    <w:rsid w:val="00A15B61"/>
    <w:rsid w:val="00A15C1A"/>
    <w:rsid w:val="00A15D19"/>
    <w:rsid w:val="00A16B82"/>
    <w:rsid w:val="00A16C02"/>
    <w:rsid w:val="00A17CD0"/>
    <w:rsid w:val="00A206CD"/>
    <w:rsid w:val="00A2144E"/>
    <w:rsid w:val="00A216BC"/>
    <w:rsid w:val="00A22396"/>
    <w:rsid w:val="00A22509"/>
    <w:rsid w:val="00A2291C"/>
    <w:rsid w:val="00A22D13"/>
    <w:rsid w:val="00A232A2"/>
    <w:rsid w:val="00A235E9"/>
    <w:rsid w:val="00A235F4"/>
    <w:rsid w:val="00A23D39"/>
    <w:rsid w:val="00A23E2F"/>
    <w:rsid w:val="00A23F79"/>
    <w:rsid w:val="00A24378"/>
    <w:rsid w:val="00A246EB"/>
    <w:rsid w:val="00A24732"/>
    <w:rsid w:val="00A24938"/>
    <w:rsid w:val="00A24ABC"/>
    <w:rsid w:val="00A24BD0"/>
    <w:rsid w:val="00A24CD7"/>
    <w:rsid w:val="00A25867"/>
    <w:rsid w:val="00A25A64"/>
    <w:rsid w:val="00A25F64"/>
    <w:rsid w:val="00A261D7"/>
    <w:rsid w:val="00A2712C"/>
    <w:rsid w:val="00A30130"/>
    <w:rsid w:val="00A305DC"/>
    <w:rsid w:val="00A305F6"/>
    <w:rsid w:val="00A30D1E"/>
    <w:rsid w:val="00A31236"/>
    <w:rsid w:val="00A31554"/>
    <w:rsid w:val="00A31A90"/>
    <w:rsid w:val="00A31B96"/>
    <w:rsid w:val="00A31DD1"/>
    <w:rsid w:val="00A323F8"/>
    <w:rsid w:val="00A326CB"/>
    <w:rsid w:val="00A32708"/>
    <w:rsid w:val="00A32818"/>
    <w:rsid w:val="00A32C86"/>
    <w:rsid w:val="00A34241"/>
    <w:rsid w:val="00A355C1"/>
    <w:rsid w:val="00A35DE7"/>
    <w:rsid w:val="00A35E8A"/>
    <w:rsid w:val="00A35F29"/>
    <w:rsid w:val="00A361BD"/>
    <w:rsid w:val="00A36589"/>
    <w:rsid w:val="00A365D3"/>
    <w:rsid w:val="00A36704"/>
    <w:rsid w:val="00A37298"/>
    <w:rsid w:val="00A373F6"/>
    <w:rsid w:val="00A376FD"/>
    <w:rsid w:val="00A37FB6"/>
    <w:rsid w:val="00A40302"/>
    <w:rsid w:val="00A40C8C"/>
    <w:rsid w:val="00A413FE"/>
    <w:rsid w:val="00A41AA1"/>
    <w:rsid w:val="00A42448"/>
    <w:rsid w:val="00A4246C"/>
    <w:rsid w:val="00A42A7F"/>
    <w:rsid w:val="00A43683"/>
    <w:rsid w:val="00A438C0"/>
    <w:rsid w:val="00A43B1F"/>
    <w:rsid w:val="00A43B73"/>
    <w:rsid w:val="00A44531"/>
    <w:rsid w:val="00A46064"/>
    <w:rsid w:val="00A46169"/>
    <w:rsid w:val="00A466AB"/>
    <w:rsid w:val="00A46900"/>
    <w:rsid w:val="00A47024"/>
    <w:rsid w:val="00A4783E"/>
    <w:rsid w:val="00A47F90"/>
    <w:rsid w:val="00A505C1"/>
    <w:rsid w:val="00A50730"/>
    <w:rsid w:val="00A511FF"/>
    <w:rsid w:val="00A519B4"/>
    <w:rsid w:val="00A51EC5"/>
    <w:rsid w:val="00A522D2"/>
    <w:rsid w:val="00A52690"/>
    <w:rsid w:val="00A52D48"/>
    <w:rsid w:val="00A53877"/>
    <w:rsid w:val="00A53A14"/>
    <w:rsid w:val="00A54808"/>
    <w:rsid w:val="00A54A62"/>
    <w:rsid w:val="00A5516E"/>
    <w:rsid w:val="00A56011"/>
    <w:rsid w:val="00A56041"/>
    <w:rsid w:val="00A560DF"/>
    <w:rsid w:val="00A56143"/>
    <w:rsid w:val="00A5622E"/>
    <w:rsid w:val="00A568E8"/>
    <w:rsid w:val="00A56C27"/>
    <w:rsid w:val="00A57190"/>
    <w:rsid w:val="00A5748B"/>
    <w:rsid w:val="00A576CE"/>
    <w:rsid w:val="00A57A94"/>
    <w:rsid w:val="00A60014"/>
    <w:rsid w:val="00A608E4"/>
    <w:rsid w:val="00A618A0"/>
    <w:rsid w:val="00A62147"/>
    <w:rsid w:val="00A62170"/>
    <w:rsid w:val="00A634B3"/>
    <w:rsid w:val="00A64D06"/>
    <w:rsid w:val="00A64F01"/>
    <w:rsid w:val="00A65354"/>
    <w:rsid w:val="00A657C2"/>
    <w:rsid w:val="00A65B39"/>
    <w:rsid w:val="00A65B45"/>
    <w:rsid w:val="00A65C06"/>
    <w:rsid w:val="00A66173"/>
    <w:rsid w:val="00A669FC"/>
    <w:rsid w:val="00A67363"/>
    <w:rsid w:val="00A67A33"/>
    <w:rsid w:val="00A67BEE"/>
    <w:rsid w:val="00A67E1A"/>
    <w:rsid w:val="00A709E8"/>
    <w:rsid w:val="00A7139C"/>
    <w:rsid w:val="00A71504"/>
    <w:rsid w:val="00A72A84"/>
    <w:rsid w:val="00A73099"/>
    <w:rsid w:val="00A73648"/>
    <w:rsid w:val="00A73C6D"/>
    <w:rsid w:val="00A74421"/>
    <w:rsid w:val="00A7451A"/>
    <w:rsid w:val="00A746DC"/>
    <w:rsid w:val="00A74C23"/>
    <w:rsid w:val="00A74D3B"/>
    <w:rsid w:val="00A75390"/>
    <w:rsid w:val="00A761CB"/>
    <w:rsid w:val="00A7664F"/>
    <w:rsid w:val="00A76887"/>
    <w:rsid w:val="00A76C37"/>
    <w:rsid w:val="00A770F8"/>
    <w:rsid w:val="00A773CC"/>
    <w:rsid w:val="00A777D4"/>
    <w:rsid w:val="00A77D74"/>
    <w:rsid w:val="00A77D94"/>
    <w:rsid w:val="00A800E1"/>
    <w:rsid w:val="00A80660"/>
    <w:rsid w:val="00A80F71"/>
    <w:rsid w:val="00A81096"/>
    <w:rsid w:val="00A817D3"/>
    <w:rsid w:val="00A8215D"/>
    <w:rsid w:val="00A8294F"/>
    <w:rsid w:val="00A83685"/>
    <w:rsid w:val="00A83B07"/>
    <w:rsid w:val="00A844DC"/>
    <w:rsid w:val="00A8467E"/>
    <w:rsid w:val="00A84808"/>
    <w:rsid w:val="00A84FB1"/>
    <w:rsid w:val="00A85D8F"/>
    <w:rsid w:val="00A868D7"/>
    <w:rsid w:val="00A8697D"/>
    <w:rsid w:val="00A86AA5"/>
    <w:rsid w:val="00A86DC7"/>
    <w:rsid w:val="00A87041"/>
    <w:rsid w:val="00A87172"/>
    <w:rsid w:val="00A87411"/>
    <w:rsid w:val="00A901C3"/>
    <w:rsid w:val="00A90AB3"/>
    <w:rsid w:val="00A90B92"/>
    <w:rsid w:val="00A90C0E"/>
    <w:rsid w:val="00A90E55"/>
    <w:rsid w:val="00A90EE9"/>
    <w:rsid w:val="00A90F89"/>
    <w:rsid w:val="00A91A7F"/>
    <w:rsid w:val="00A91C94"/>
    <w:rsid w:val="00A91FFD"/>
    <w:rsid w:val="00A9260D"/>
    <w:rsid w:val="00A9290B"/>
    <w:rsid w:val="00A92F43"/>
    <w:rsid w:val="00A93128"/>
    <w:rsid w:val="00A932B2"/>
    <w:rsid w:val="00A93504"/>
    <w:rsid w:val="00A935E1"/>
    <w:rsid w:val="00A9418A"/>
    <w:rsid w:val="00A941A9"/>
    <w:rsid w:val="00A94E27"/>
    <w:rsid w:val="00A9505D"/>
    <w:rsid w:val="00A950E0"/>
    <w:rsid w:val="00A95950"/>
    <w:rsid w:val="00A973AA"/>
    <w:rsid w:val="00A977B5"/>
    <w:rsid w:val="00A97848"/>
    <w:rsid w:val="00A97E26"/>
    <w:rsid w:val="00AA0138"/>
    <w:rsid w:val="00AA015B"/>
    <w:rsid w:val="00AA026C"/>
    <w:rsid w:val="00AA0350"/>
    <w:rsid w:val="00AA038E"/>
    <w:rsid w:val="00AA04BA"/>
    <w:rsid w:val="00AA061B"/>
    <w:rsid w:val="00AA22DD"/>
    <w:rsid w:val="00AA249F"/>
    <w:rsid w:val="00AA284A"/>
    <w:rsid w:val="00AA2A4B"/>
    <w:rsid w:val="00AA2B66"/>
    <w:rsid w:val="00AA33DF"/>
    <w:rsid w:val="00AA3A51"/>
    <w:rsid w:val="00AA3CFD"/>
    <w:rsid w:val="00AA3E75"/>
    <w:rsid w:val="00AA4089"/>
    <w:rsid w:val="00AA4554"/>
    <w:rsid w:val="00AA4A45"/>
    <w:rsid w:val="00AA4BEA"/>
    <w:rsid w:val="00AA4D2B"/>
    <w:rsid w:val="00AA5684"/>
    <w:rsid w:val="00AA5773"/>
    <w:rsid w:val="00AA5C8D"/>
    <w:rsid w:val="00AA5FF2"/>
    <w:rsid w:val="00AA6BD5"/>
    <w:rsid w:val="00AA7B5A"/>
    <w:rsid w:val="00AA7C80"/>
    <w:rsid w:val="00AA7D62"/>
    <w:rsid w:val="00AA7EA9"/>
    <w:rsid w:val="00AB0739"/>
    <w:rsid w:val="00AB16CC"/>
    <w:rsid w:val="00AB1768"/>
    <w:rsid w:val="00AB17CE"/>
    <w:rsid w:val="00AB1E6D"/>
    <w:rsid w:val="00AB331B"/>
    <w:rsid w:val="00AB37A5"/>
    <w:rsid w:val="00AB4AE5"/>
    <w:rsid w:val="00AB4BC1"/>
    <w:rsid w:val="00AB5AD4"/>
    <w:rsid w:val="00AB5C32"/>
    <w:rsid w:val="00AB5F58"/>
    <w:rsid w:val="00AB6338"/>
    <w:rsid w:val="00AB7AB0"/>
    <w:rsid w:val="00AB7B25"/>
    <w:rsid w:val="00AC03C9"/>
    <w:rsid w:val="00AC0A69"/>
    <w:rsid w:val="00AC0CA9"/>
    <w:rsid w:val="00AC122C"/>
    <w:rsid w:val="00AC1A01"/>
    <w:rsid w:val="00AC2A14"/>
    <w:rsid w:val="00AC2F5D"/>
    <w:rsid w:val="00AC32E5"/>
    <w:rsid w:val="00AC3785"/>
    <w:rsid w:val="00AC3A63"/>
    <w:rsid w:val="00AC3F82"/>
    <w:rsid w:val="00AC3FF9"/>
    <w:rsid w:val="00AC430E"/>
    <w:rsid w:val="00AC444B"/>
    <w:rsid w:val="00AC4714"/>
    <w:rsid w:val="00AC4762"/>
    <w:rsid w:val="00AC48BE"/>
    <w:rsid w:val="00AC4B84"/>
    <w:rsid w:val="00AC4C84"/>
    <w:rsid w:val="00AC4EBA"/>
    <w:rsid w:val="00AC5390"/>
    <w:rsid w:val="00AC57E5"/>
    <w:rsid w:val="00AC5C46"/>
    <w:rsid w:val="00AC5F8F"/>
    <w:rsid w:val="00AC6109"/>
    <w:rsid w:val="00AC6236"/>
    <w:rsid w:val="00AC62D3"/>
    <w:rsid w:val="00AC6890"/>
    <w:rsid w:val="00AC6A8F"/>
    <w:rsid w:val="00AC6DFE"/>
    <w:rsid w:val="00AD058C"/>
    <w:rsid w:val="00AD0875"/>
    <w:rsid w:val="00AD0AB4"/>
    <w:rsid w:val="00AD0B50"/>
    <w:rsid w:val="00AD1249"/>
    <w:rsid w:val="00AD1710"/>
    <w:rsid w:val="00AD28A3"/>
    <w:rsid w:val="00AD2E31"/>
    <w:rsid w:val="00AD2F17"/>
    <w:rsid w:val="00AD3454"/>
    <w:rsid w:val="00AD38AE"/>
    <w:rsid w:val="00AD39A4"/>
    <w:rsid w:val="00AD41CA"/>
    <w:rsid w:val="00AD4225"/>
    <w:rsid w:val="00AD4476"/>
    <w:rsid w:val="00AD4612"/>
    <w:rsid w:val="00AD469C"/>
    <w:rsid w:val="00AD4B4B"/>
    <w:rsid w:val="00AD4BD5"/>
    <w:rsid w:val="00AD4BD6"/>
    <w:rsid w:val="00AD4D4C"/>
    <w:rsid w:val="00AD5DE8"/>
    <w:rsid w:val="00AD63FF"/>
    <w:rsid w:val="00AD64D8"/>
    <w:rsid w:val="00AD690F"/>
    <w:rsid w:val="00AD6C89"/>
    <w:rsid w:val="00AD6DC0"/>
    <w:rsid w:val="00AD6E9F"/>
    <w:rsid w:val="00AD7046"/>
    <w:rsid w:val="00AD7572"/>
    <w:rsid w:val="00AD7BCE"/>
    <w:rsid w:val="00AD7C04"/>
    <w:rsid w:val="00AD7ED5"/>
    <w:rsid w:val="00AD7F90"/>
    <w:rsid w:val="00AE019D"/>
    <w:rsid w:val="00AE0471"/>
    <w:rsid w:val="00AE05F2"/>
    <w:rsid w:val="00AE0EA6"/>
    <w:rsid w:val="00AE0F52"/>
    <w:rsid w:val="00AE14EF"/>
    <w:rsid w:val="00AE1A69"/>
    <w:rsid w:val="00AE2048"/>
    <w:rsid w:val="00AE2197"/>
    <w:rsid w:val="00AE25E5"/>
    <w:rsid w:val="00AE2CC3"/>
    <w:rsid w:val="00AE2E09"/>
    <w:rsid w:val="00AE2E29"/>
    <w:rsid w:val="00AE321A"/>
    <w:rsid w:val="00AE33C5"/>
    <w:rsid w:val="00AE3A61"/>
    <w:rsid w:val="00AE4EE7"/>
    <w:rsid w:val="00AE50B1"/>
    <w:rsid w:val="00AE5138"/>
    <w:rsid w:val="00AE548E"/>
    <w:rsid w:val="00AE5E80"/>
    <w:rsid w:val="00AE6110"/>
    <w:rsid w:val="00AE7CB8"/>
    <w:rsid w:val="00AE7FA8"/>
    <w:rsid w:val="00AF005C"/>
    <w:rsid w:val="00AF0A9B"/>
    <w:rsid w:val="00AF1F87"/>
    <w:rsid w:val="00AF1FD2"/>
    <w:rsid w:val="00AF2258"/>
    <w:rsid w:val="00AF26A3"/>
    <w:rsid w:val="00AF277B"/>
    <w:rsid w:val="00AF3064"/>
    <w:rsid w:val="00AF3369"/>
    <w:rsid w:val="00AF35C6"/>
    <w:rsid w:val="00AF36E5"/>
    <w:rsid w:val="00AF3B05"/>
    <w:rsid w:val="00AF45A1"/>
    <w:rsid w:val="00AF50AC"/>
    <w:rsid w:val="00AF578A"/>
    <w:rsid w:val="00AF5C12"/>
    <w:rsid w:val="00AF5CDD"/>
    <w:rsid w:val="00AF60A0"/>
    <w:rsid w:val="00AF60C6"/>
    <w:rsid w:val="00AF6C2E"/>
    <w:rsid w:val="00AF6DCE"/>
    <w:rsid w:val="00AF6E6E"/>
    <w:rsid w:val="00AF749F"/>
    <w:rsid w:val="00AF7639"/>
    <w:rsid w:val="00AF796C"/>
    <w:rsid w:val="00B0197F"/>
    <w:rsid w:val="00B01C24"/>
    <w:rsid w:val="00B025DE"/>
    <w:rsid w:val="00B03301"/>
    <w:rsid w:val="00B03449"/>
    <w:rsid w:val="00B036F1"/>
    <w:rsid w:val="00B03AF8"/>
    <w:rsid w:val="00B03C69"/>
    <w:rsid w:val="00B03E04"/>
    <w:rsid w:val="00B04211"/>
    <w:rsid w:val="00B044D2"/>
    <w:rsid w:val="00B045B9"/>
    <w:rsid w:val="00B04A9D"/>
    <w:rsid w:val="00B04B05"/>
    <w:rsid w:val="00B04CFC"/>
    <w:rsid w:val="00B0522D"/>
    <w:rsid w:val="00B05E1D"/>
    <w:rsid w:val="00B06C98"/>
    <w:rsid w:val="00B06F28"/>
    <w:rsid w:val="00B0741C"/>
    <w:rsid w:val="00B0776C"/>
    <w:rsid w:val="00B078ED"/>
    <w:rsid w:val="00B10FB1"/>
    <w:rsid w:val="00B11117"/>
    <w:rsid w:val="00B121BC"/>
    <w:rsid w:val="00B12AD2"/>
    <w:rsid w:val="00B12D86"/>
    <w:rsid w:val="00B13168"/>
    <w:rsid w:val="00B1401D"/>
    <w:rsid w:val="00B14946"/>
    <w:rsid w:val="00B14AA1"/>
    <w:rsid w:val="00B14AB7"/>
    <w:rsid w:val="00B14BC1"/>
    <w:rsid w:val="00B14DD3"/>
    <w:rsid w:val="00B15D89"/>
    <w:rsid w:val="00B1639F"/>
    <w:rsid w:val="00B16AB6"/>
    <w:rsid w:val="00B16AC2"/>
    <w:rsid w:val="00B17112"/>
    <w:rsid w:val="00B1765D"/>
    <w:rsid w:val="00B200E3"/>
    <w:rsid w:val="00B204E6"/>
    <w:rsid w:val="00B20BFE"/>
    <w:rsid w:val="00B20DC9"/>
    <w:rsid w:val="00B211BE"/>
    <w:rsid w:val="00B21326"/>
    <w:rsid w:val="00B2208C"/>
    <w:rsid w:val="00B224F6"/>
    <w:rsid w:val="00B22574"/>
    <w:rsid w:val="00B226B2"/>
    <w:rsid w:val="00B22BB2"/>
    <w:rsid w:val="00B2340E"/>
    <w:rsid w:val="00B23737"/>
    <w:rsid w:val="00B23D6A"/>
    <w:rsid w:val="00B240FC"/>
    <w:rsid w:val="00B24323"/>
    <w:rsid w:val="00B2459F"/>
    <w:rsid w:val="00B2464D"/>
    <w:rsid w:val="00B24920"/>
    <w:rsid w:val="00B24A2C"/>
    <w:rsid w:val="00B25A0A"/>
    <w:rsid w:val="00B25C33"/>
    <w:rsid w:val="00B261B3"/>
    <w:rsid w:val="00B26595"/>
    <w:rsid w:val="00B265CD"/>
    <w:rsid w:val="00B2718E"/>
    <w:rsid w:val="00B27DB6"/>
    <w:rsid w:val="00B27E23"/>
    <w:rsid w:val="00B27EE7"/>
    <w:rsid w:val="00B3076E"/>
    <w:rsid w:val="00B307A7"/>
    <w:rsid w:val="00B30CDE"/>
    <w:rsid w:val="00B3194E"/>
    <w:rsid w:val="00B32968"/>
    <w:rsid w:val="00B32DF9"/>
    <w:rsid w:val="00B334FC"/>
    <w:rsid w:val="00B335AB"/>
    <w:rsid w:val="00B33623"/>
    <w:rsid w:val="00B33652"/>
    <w:rsid w:val="00B3372D"/>
    <w:rsid w:val="00B33ACE"/>
    <w:rsid w:val="00B33D35"/>
    <w:rsid w:val="00B34452"/>
    <w:rsid w:val="00B3457A"/>
    <w:rsid w:val="00B34976"/>
    <w:rsid w:val="00B34A9E"/>
    <w:rsid w:val="00B34DD7"/>
    <w:rsid w:val="00B34FD1"/>
    <w:rsid w:val="00B35108"/>
    <w:rsid w:val="00B3541A"/>
    <w:rsid w:val="00B3612A"/>
    <w:rsid w:val="00B36B33"/>
    <w:rsid w:val="00B3706C"/>
    <w:rsid w:val="00B374DD"/>
    <w:rsid w:val="00B37DFA"/>
    <w:rsid w:val="00B40C2D"/>
    <w:rsid w:val="00B40DDE"/>
    <w:rsid w:val="00B41565"/>
    <w:rsid w:val="00B41CB4"/>
    <w:rsid w:val="00B41F03"/>
    <w:rsid w:val="00B41FDA"/>
    <w:rsid w:val="00B43DE5"/>
    <w:rsid w:val="00B44492"/>
    <w:rsid w:val="00B44889"/>
    <w:rsid w:val="00B449B3"/>
    <w:rsid w:val="00B44DCF"/>
    <w:rsid w:val="00B45298"/>
    <w:rsid w:val="00B452E4"/>
    <w:rsid w:val="00B453CB"/>
    <w:rsid w:val="00B4599A"/>
    <w:rsid w:val="00B45AD7"/>
    <w:rsid w:val="00B462BC"/>
    <w:rsid w:val="00B462E4"/>
    <w:rsid w:val="00B47097"/>
    <w:rsid w:val="00B47242"/>
    <w:rsid w:val="00B50675"/>
    <w:rsid w:val="00B5091F"/>
    <w:rsid w:val="00B512C5"/>
    <w:rsid w:val="00B51795"/>
    <w:rsid w:val="00B51BEB"/>
    <w:rsid w:val="00B525F3"/>
    <w:rsid w:val="00B53122"/>
    <w:rsid w:val="00B532D9"/>
    <w:rsid w:val="00B5354F"/>
    <w:rsid w:val="00B5356B"/>
    <w:rsid w:val="00B53773"/>
    <w:rsid w:val="00B53AF8"/>
    <w:rsid w:val="00B53E1C"/>
    <w:rsid w:val="00B54183"/>
    <w:rsid w:val="00B54661"/>
    <w:rsid w:val="00B54772"/>
    <w:rsid w:val="00B56101"/>
    <w:rsid w:val="00B56255"/>
    <w:rsid w:val="00B56A51"/>
    <w:rsid w:val="00B56C12"/>
    <w:rsid w:val="00B56E0A"/>
    <w:rsid w:val="00B572C1"/>
    <w:rsid w:val="00B57DA4"/>
    <w:rsid w:val="00B57EAD"/>
    <w:rsid w:val="00B603F1"/>
    <w:rsid w:val="00B6067A"/>
    <w:rsid w:val="00B608E3"/>
    <w:rsid w:val="00B61603"/>
    <w:rsid w:val="00B6280B"/>
    <w:rsid w:val="00B6301D"/>
    <w:rsid w:val="00B633ED"/>
    <w:rsid w:val="00B640D1"/>
    <w:rsid w:val="00B645A8"/>
    <w:rsid w:val="00B64B5C"/>
    <w:rsid w:val="00B6520A"/>
    <w:rsid w:val="00B659C3"/>
    <w:rsid w:val="00B659CF"/>
    <w:rsid w:val="00B66CD9"/>
    <w:rsid w:val="00B66CDD"/>
    <w:rsid w:val="00B66DFF"/>
    <w:rsid w:val="00B675BE"/>
    <w:rsid w:val="00B70080"/>
    <w:rsid w:val="00B70494"/>
    <w:rsid w:val="00B704C1"/>
    <w:rsid w:val="00B709EA"/>
    <w:rsid w:val="00B70A81"/>
    <w:rsid w:val="00B70DC4"/>
    <w:rsid w:val="00B71026"/>
    <w:rsid w:val="00B71614"/>
    <w:rsid w:val="00B71C0B"/>
    <w:rsid w:val="00B71E22"/>
    <w:rsid w:val="00B72457"/>
    <w:rsid w:val="00B726E3"/>
    <w:rsid w:val="00B73554"/>
    <w:rsid w:val="00B738AD"/>
    <w:rsid w:val="00B73B7E"/>
    <w:rsid w:val="00B7466C"/>
    <w:rsid w:val="00B74FBE"/>
    <w:rsid w:val="00B756FB"/>
    <w:rsid w:val="00B75C9E"/>
    <w:rsid w:val="00B764FB"/>
    <w:rsid w:val="00B76572"/>
    <w:rsid w:val="00B76CD0"/>
    <w:rsid w:val="00B76FF0"/>
    <w:rsid w:val="00B77697"/>
    <w:rsid w:val="00B77C8D"/>
    <w:rsid w:val="00B77E00"/>
    <w:rsid w:val="00B80C51"/>
    <w:rsid w:val="00B8129A"/>
    <w:rsid w:val="00B81C90"/>
    <w:rsid w:val="00B8239D"/>
    <w:rsid w:val="00B8246E"/>
    <w:rsid w:val="00B82736"/>
    <w:rsid w:val="00B82A21"/>
    <w:rsid w:val="00B82AD2"/>
    <w:rsid w:val="00B82C6F"/>
    <w:rsid w:val="00B82DF2"/>
    <w:rsid w:val="00B84792"/>
    <w:rsid w:val="00B84D2C"/>
    <w:rsid w:val="00B8554C"/>
    <w:rsid w:val="00B8666E"/>
    <w:rsid w:val="00B86B03"/>
    <w:rsid w:val="00B87396"/>
    <w:rsid w:val="00B874D0"/>
    <w:rsid w:val="00B87F5F"/>
    <w:rsid w:val="00B900B2"/>
    <w:rsid w:val="00B902EA"/>
    <w:rsid w:val="00B90884"/>
    <w:rsid w:val="00B90D95"/>
    <w:rsid w:val="00B90F5B"/>
    <w:rsid w:val="00B91432"/>
    <w:rsid w:val="00B91DB1"/>
    <w:rsid w:val="00B92432"/>
    <w:rsid w:val="00B92AE3"/>
    <w:rsid w:val="00B92C08"/>
    <w:rsid w:val="00B92E6F"/>
    <w:rsid w:val="00B93166"/>
    <w:rsid w:val="00B93187"/>
    <w:rsid w:val="00B9319E"/>
    <w:rsid w:val="00B9337F"/>
    <w:rsid w:val="00B93524"/>
    <w:rsid w:val="00B93602"/>
    <w:rsid w:val="00B93778"/>
    <w:rsid w:val="00B93C2E"/>
    <w:rsid w:val="00B943E1"/>
    <w:rsid w:val="00B9451F"/>
    <w:rsid w:val="00B94559"/>
    <w:rsid w:val="00B94BBC"/>
    <w:rsid w:val="00B9530C"/>
    <w:rsid w:val="00B95F6F"/>
    <w:rsid w:val="00B9740D"/>
    <w:rsid w:val="00B97511"/>
    <w:rsid w:val="00B97713"/>
    <w:rsid w:val="00BA0B42"/>
    <w:rsid w:val="00BA0F3B"/>
    <w:rsid w:val="00BA1B65"/>
    <w:rsid w:val="00BA20C8"/>
    <w:rsid w:val="00BA2732"/>
    <w:rsid w:val="00BA2E56"/>
    <w:rsid w:val="00BA32CA"/>
    <w:rsid w:val="00BA38AD"/>
    <w:rsid w:val="00BA38DF"/>
    <w:rsid w:val="00BA4B4F"/>
    <w:rsid w:val="00BA5065"/>
    <w:rsid w:val="00BA5A9F"/>
    <w:rsid w:val="00BA610A"/>
    <w:rsid w:val="00BA6EE2"/>
    <w:rsid w:val="00BA71FF"/>
    <w:rsid w:val="00BA7636"/>
    <w:rsid w:val="00BB018A"/>
    <w:rsid w:val="00BB0532"/>
    <w:rsid w:val="00BB098E"/>
    <w:rsid w:val="00BB0C54"/>
    <w:rsid w:val="00BB0E83"/>
    <w:rsid w:val="00BB0EE3"/>
    <w:rsid w:val="00BB12F8"/>
    <w:rsid w:val="00BB1844"/>
    <w:rsid w:val="00BB2082"/>
    <w:rsid w:val="00BB3298"/>
    <w:rsid w:val="00BB3914"/>
    <w:rsid w:val="00BB3C7B"/>
    <w:rsid w:val="00BB3D7B"/>
    <w:rsid w:val="00BB3FB0"/>
    <w:rsid w:val="00BB4681"/>
    <w:rsid w:val="00BB5C82"/>
    <w:rsid w:val="00BB5F22"/>
    <w:rsid w:val="00BB66F4"/>
    <w:rsid w:val="00BB6CD5"/>
    <w:rsid w:val="00BB6E3A"/>
    <w:rsid w:val="00BB70B9"/>
    <w:rsid w:val="00BB7127"/>
    <w:rsid w:val="00BB7150"/>
    <w:rsid w:val="00BB715D"/>
    <w:rsid w:val="00BB720A"/>
    <w:rsid w:val="00BB7415"/>
    <w:rsid w:val="00BB7799"/>
    <w:rsid w:val="00BB7C7C"/>
    <w:rsid w:val="00BC0ADE"/>
    <w:rsid w:val="00BC1221"/>
    <w:rsid w:val="00BC17BC"/>
    <w:rsid w:val="00BC1BE4"/>
    <w:rsid w:val="00BC28D8"/>
    <w:rsid w:val="00BC2C93"/>
    <w:rsid w:val="00BC2E10"/>
    <w:rsid w:val="00BC3076"/>
    <w:rsid w:val="00BC3A57"/>
    <w:rsid w:val="00BC3FFA"/>
    <w:rsid w:val="00BC49F6"/>
    <w:rsid w:val="00BC5131"/>
    <w:rsid w:val="00BC5A94"/>
    <w:rsid w:val="00BC6274"/>
    <w:rsid w:val="00BC6311"/>
    <w:rsid w:val="00BC66AC"/>
    <w:rsid w:val="00BC6A5D"/>
    <w:rsid w:val="00BC6FB7"/>
    <w:rsid w:val="00BC7198"/>
    <w:rsid w:val="00BC73D1"/>
    <w:rsid w:val="00BC74B5"/>
    <w:rsid w:val="00BC7DD9"/>
    <w:rsid w:val="00BD0257"/>
    <w:rsid w:val="00BD0691"/>
    <w:rsid w:val="00BD1B4A"/>
    <w:rsid w:val="00BD1CAE"/>
    <w:rsid w:val="00BD1FE4"/>
    <w:rsid w:val="00BD212E"/>
    <w:rsid w:val="00BD25C0"/>
    <w:rsid w:val="00BD2991"/>
    <w:rsid w:val="00BD3125"/>
    <w:rsid w:val="00BD33E3"/>
    <w:rsid w:val="00BD37C5"/>
    <w:rsid w:val="00BD4B4C"/>
    <w:rsid w:val="00BD4BBD"/>
    <w:rsid w:val="00BD4D94"/>
    <w:rsid w:val="00BD594E"/>
    <w:rsid w:val="00BD5CB7"/>
    <w:rsid w:val="00BD63CC"/>
    <w:rsid w:val="00BD7134"/>
    <w:rsid w:val="00BD7190"/>
    <w:rsid w:val="00BD71A3"/>
    <w:rsid w:val="00BD74DF"/>
    <w:rsid w:val="00BE0BB2"/>
    <w:rsid w:val="00BE125C"/>
    <w:rsid w:val="00BE2E0D"/>
    <w:rsid w:val="00BE34AF"/>
    <w:rsid w:val="00BE34CD"/>
    <w:rsid w:val="00BE3557"/>
    <w:rsid w:val="00BE36C6"/>
    <w:rsid w:val="00BE37FB"/>
    <w:rsid w:val="00BE4440"/>
    <w:rsid w:val="00BE4986"/>
    <w:rsid w:val="00BE5476"/>
    <w:rsid w:val="00BE6041"/>
    <w:rsid w:val="00BE611F"/>
    <w:rsid w:val="00BE61DA"/>
    <w:rsid w:val="00BE6AFA"/>
    <w:rsid w:val="00BE6FFA"/>
    <w:rsid w:val="00BE75EC"/>
    <w:rsid w:val="00BE7C87"/>
    <w:rsid w:val="00BE7F4E"/>
    <w:rsid w:val="00BF032B"/>
    <w:rsid w:val="00BF04E9"/>
    <w:rsid w:val="00BF0D26"/>
    <w:rsid w:val="00BF2D82"/>
    <w:rsid w:val="00BF2E48"/>
    <w:rsid w:val="00BF3B32"/>
    <w:rsid w:val="00BF3F80"/>
    <w:rsid w:val="00BF40BD"/>
    <w:rsid w:val="00BF40D4"/>
    <w:rsid w:val="00BF47B8"/>
    <w:rsid w:val="00BF4E2A"/>
    <w:rsid w:val="00BF5027"/>
    <w:rsid w:val="00BF5795"/>
    <w:rsid w:val="00BF58EE"/>
    <w:rsid w:val="00BF596A"/>
    <w:rsid w:val="00BF5AA3"/>
    <w:rsid w:val="00BF5AD7"/>
    <w:rsid w:val="00BF5D3F"/>
    <w:rsid w:val="00BF625C"/>
    <w:rsid w:val="00BF65A2"/>
    <w:rsid w:val="00BF6CF9"/>
    <w:rsid w:val="00BF7720"/>
    <w:rsid w:val="00BF7E6E"/>
    <w:rsid w:val="00C00017"/>
    <w:rsid w:val="00C0026E"/>
    <w:rsid w:val="00C004FD"/>
    <w:rsid w:val="00C0066B"/>
    <w:rsid w:val="00C0086C"/>
    <w:rsid w:val="00C01A08"/>
    <w:rsid w:val="00C01B97"/>
    <w:rsid w:val="00C01D95"/>
    <w:rsid w:val="00C031B5"/>
    <w:rsid w:val="00C03889"/>
    <w:rsid w:val="00C03C82"/>
    <w:rsid w:val="00C04493"/>
    <w:rsid w:val="00C04724"/>
    <w:rsid w:val="00C048B8"/>
    <w:rsid w:val="00C048C8"/>
    <w:rsid w:val="00C04B84"/>
    <w:rsid w:val="00C04DFA"/>
    <w:rsid w:val="00C0528F"/>
    <w:rsid w:val="00C05A05"/>
    <w:rsid w:val="00C05A12"/>
    <w:rsid w:val="00C05A92"/>
    <w:rsid w:val="00C05C9D"/>
    <w:rsid w:val="00C068A9"/>
    <w:rsid w:val="00C07B6D"/>
    <w:rsid w:val="00C07F9C"/>
    <w:rsid w:val="00C11269"/>
    <w:rsid w:val="00C11C9E"/>
    <w:rsid w:val="00C11E8C"/>
    <w:rsid w:val="00C127C2"/>
    <w:rsid w:val="00C129B2"/>
    <w:rsid w:val="00C12A39"/>
    <w:rsid w:val="00C12B4C"/>
    <w:rsid w:val="00C12E19"/>
    <w:rsid w:val="00C13823"/>
    <w:rsid w:val="00C13E57"/>
    <w:rsid w:val="00C147E8"/>
    <w:rsid w:val="00C14C0A"/>
    <w:rsid w:val="00C160CF"/>
    <w:rsid w:val="00C17068"/>
    <w:rsid w:val="00C178C9"/>
    <w:rsid w:val="00C17FD9"/>
    <w:rsid w:val="00C20799"/>
    <w:rsid w:val="00C20E78"/>
    <w:rsid w:val="00C217EC"/>
    <w:rsid w:val="00C21CDC"/>
    <w:rsid w:val="00C21DCC"/>
    <w:rsid w:val="00C224B9"/>
    <w:rsid w:val="00C22A1B"/>
    <w:rsid w:val="00C22C0B"/>
    <w:rsid w:val="00C232B6"/>
    <w:rsid w:val="00C233CB"/>
    <w:rsid w:val="00C234A6"/>
    <w:rsid w:val="00C23633"/>
    <w:rsid w:val="00C2388E"/>
    <w:rsid w:val="00C238A3"/>
    <w:rsid w:val="00C248AD"/>
    <w:rsid w:val="00C24EFF"/>
    <w:rsid w:val="00C25A4D"/>
    <w:rsid w:val="00C26007"/>
    <w:rsid w:val="00C263A2"/>
    <w:rsid w:val="00C26647"/>
    <w:rsid w:val="00C26B1B"/>
    <w:rsid w:val="00C26B25"/>
    <w:rsid w:val="00C275D9"/>
    <w:rsid w:val="00C27603"/>
    <w:rsid w:val="00C278E9"/>
    <w:rsid w:val="00C27B36"/>
    <w:rsid w:val="00C27B8D"/>
    <w:rsid w:val="00C3012D"/>
    <w:rsid w:val="00C302DD"/>
    <w:rsid w:val="00C312A3"/>
    <w:rsid w:val="00C31555"/>
    <w:rsid w:val="00C315AF"/>
    <w:rsid w:val="00C32580"/>
    <w:rsid w:val="00C3259D"/>
    <w:rsid w:val="00C3337D"/>
    <w:rsid w:val="00C33497"/>
    <w:rsid w:val="00C33507"/>
    <w:rsid w:val="00C3372A"/>
    <w:rsid w:val="00C33F4A"/>
    <w:rsid w:val="00C3451C"/>
    <w:rsid w:val="00C3461F"/>
    <w:rsid w:val="00C34746"/>
    <w:rsid w:val="00C34F12"/>
    <w:rsid w:val="00C35566"/>
    <w:rsid w:val="00C35592"/>
    <w:rsid w:val="00C35983"/>
    <w:rsid w:val="00C36943"/>
    <w:rsid w:val="00C373B0"/>
    <w:rsid w:val="00C37EA2"/>
    <w:rsid w:val="00C40A68"/>
    <w:rsid w:val="00C410BF"/>
    <w:rsid w:val="00C4176C"/>
    <w:rsid w:val="00C41964"/>
    <w:rsid w:val="00C41F42"/>
    <w:rsid w:val="00C421DB"/>
    <w:rsid w:val="00C42E3F"/>
    <w:rsid w:val="00C434C9"/>
    <w:rsid w:val="00C436F0"/>
    <w:rsid w:val="00C437DA"/>
    <w:rsid w:val="00C443CF"/>
    <w:rsid w:val="00C44487"/>
    <w:rsid w:val="00C44505"/>
    <w:rsid w:val="00C446CA"/>
    <w:rsid w:val="00C44911"/>
    <w:rsid w:val="00C4498F"/>
    <w:rsid w:val="00C44BA1"/>
    <w:rsid w:val="00C44D90"/>
    <w:rsid w:val="00C44F1A"/>
    <w:rsid w:val="00C45195"/>
    <w:rsid w:val="00C452B8"/>
    <w:rsid w:val="00C45399"/>
    <w:rsid w:val="00C45A2A"/>
    <w:rsid w:val="00C45D9F"/>
    <w:rsid w:val="00C465FA"/>
    <w:rsid w:val="00C47427"/>
    <w:rsid w:val="00C474EF"/>
    <w:rsid w:val="00C503CD"/>
    <w:rsid w:val="00C50AE9"/>
    <w:rsid w:val="00C50FB2"/>
    <w:rsid w:val="00C5136B"/>
    <w:rsid w:val="00C513C0"/>
    <w:rsid w:val="00C52D6B"/>
    <w:rsid w:val="00C52DA3"/>
    <w:rsid w:val="00C535FC"/>
    <w:rsid w:val="00C5439E"/>
    <w:rsid w:val="00C54864"/>
    <w:rsid w:val="00C54988"/>
    <w:rsid w:val="00C54D80"/>
    <w:rsid w:val="00C54FDD"/>
    <w:rsid w:val="00C55063"/>
    <w:rsid w:val="00C550B2"/>
    <w:rsid w:val="00C55E26"/>
    <w:rsid w:val="00C56533"/>
    <w:rsid w:val="00C56BDB"/>
    <w:rsid w:val="00C5728F"/>
    <w:rsid w:val="00C57671"/>
    <w:rsid w:val="00C578F9"/>
    <w:rsid w:val="00C57DBF"/>
    <w:rsid w:val="00C600C7"/>
    <w:rsid w:val="00C604D2"/>
    <w:rsid w:val="00C60FC8"/>
    <w:rsid w:val="00C6145B"/>
    <w:rsid w:val="00C6195F"/>
    <w:rsid w:val="00C61A80"/>
    <w:rsid w:val="00C61F85"/>
    <w:rsid w:val="00C6257B"/>
    <w:rsid w:val="00C62657"/>
    <w:rsid w:val="00C6269B"/>
    <w:rsid w:val="00C6281F"/>
    <w:rsid w:val="00C62844"/>
    <w:rsid w:val="00C628F6"/>
    <w:rsid w:val="00C63280"/>
    <w:rsid w:val="00C63A54"/>
    <w:rsid w:val="00C63AD7"/>
    <w:rsid w:val="00C63BBF"/>
    <w:rsid w:val="00C64146"/>
    <w:rsid w:val="00C64598"/>
    <w:rsid w:val="00C6463D"/>
    <w:rsid w:val="00C6478A"/>
    <w:rsid w:val="00C647FA"/>
    <w:rsid w:val="00C656CF"/>
    <w:rsid w:val="00C65B52"/>
    <w:rsid w:val="00C65C23"/>
    <w:rsid w:val="00C66382"/>
    <w:rsid w:val="00C664B9"/>
    <w:rsid w:val="00C668E3"/>
    <w:rsid w:val="00C6702C"/>
    <w:rsid w:val="00C67061"/>
    <w:rsid w:val="00C674C3"/>
    <w:rsid w:val="00C67822"/>
    <w:rsid w:val="00C678B4"/>
    <w:rsid w:val="00C67D4F"/>
    <w:rsid w:val="00C67DF8"/>
    <w:rsid w:val="00C67F76"/>
    <w:rsid w:val="00C7022B"/>
    <w:rsid w:val="00C709EE"/>
    <w:rsid w:val="00C72194"/>
    <w:rsid w:val="00C72370"/>
    <w:rsid w:val="00C725A0"/>
    <w:rsid w:val="00C728CE"/>
    <w:rsid w:val="00C72F38"/>
    <w:rsid w:val="00C736ED"/>
    <w:rsid w:val="00C73A3B"/>
    <w:rsid w:val="00C73B52"/>
    <w:rsid w:val="00C73D5D"/>
    <w:rsid w:val="00C73EC3"/>
    <w:rsid w:val="00C7420E"/>
    <w:rsid w:val="00C74615"/>
    <w:rsid w:val="00C747C2"/>
    <w:rsid w:val="00C747E1"/>
    <w:rsid w:val="00C7480C"/>
    <w:rsid w:val="00C74EB8"/>
    <w:rsid w:val="00C75031"/>
    <w:rsid w:val="00C75182"/>
    <w:rsid w:val="00C75C88"/>
    <w:rsid w:val="00C76498"/>
    <w:rsid w:val="00C76786"/>
    <w:rsid w:val="00C7758F"/>
    <w:rsid w:val="00C77620"/>
    <w:rsid w:val="00C80148"/>
    <w:rsid w:val="00C80482"/>
    <w:rsid w:val="00C8151D"/>
    <w:rsid w:val="00C8172B"/>
    <w:rsid w:val="00C8191A"/>
    <w:rsid w:val="00C81CDA"/>
    <w:rsid w:val="00C828AE"/>
    <w:rsid w:val="00C82AEC"/>
    <w:rsid w:val="00C83239"/>
    <w:rsid w:val="00C834EE"/>
    <w:rsid w:val="00C8352B"/>
    <w:rsid w:val="00C83904"/>
    <w:rsid w:val="00C83996"/>
    <w:rsid w:val="00C83FA4"/>
    <w:rsid w:val="00C841D1"/>
    <w:rsid w:val="00C8446F"/>
    <w:rsid w:val="00C844E5"/>
    <w:rsid w:val="00C846E3"/>
    <w:rsid w:val="00C852ED"/>
    <w:rsid w:val="00C853AA"/>
    <w:rsid w:val="00C8662D"/>
    <w:rsid w:val="00C86BE9"/>
    <w:rsid w:val="00C86DB0"/>
    <w:rsid w:val="00C86E09"/>
    <w:rsid w:val="00C87462"/>
    <w:rsid w:val="00C87827"/>
    <w:rsid w:val="00C87C82"/>
    <w:rsid w:val="00C90160"/>
    <w:rsid w:val="00C903CC"/>
    <w:rsid w:val="00C90837"/>
    <w:rsid w:val="00C90C63"/>
    <w:rsid w:val="00C914D7"/>
    <w:rsid w:val="00C916ED"/>
    <w:rsid w:val="00C92F9C"/>
    <w:rsid w:val="00C932F8"/>
    <w:rsid w:val="00C93337"/>
    <w:rsid w:val="00C93498"/>
    <w:rsid w:val="00C93CE8"/>
    <w:rsid w:val="00C93D35"/>
    <w:rsid w:val="00C94255"/>
    <w:rsid w:val="00C944BF"/>
    <w:rsid w:val="00C94FDB"/>
    <w:rsid w:val="00C959D4"/>
    <w:rsid w:val="00C965C6"/>
    <w:rsid w:val="00C96BD9"/>
    <w:rsid w:val="00C97F1F"/>
    <w:rsid w:val="00CA0427"/>
    <w:rsid w:val="00CA0622"/>
    <w:rsid w:val="00CA0968"/>
    <w:rsid w:val="00CA09D9"/>
    <w:rsid w:val="00CA0EDD"/>
    <w:rsid w:val="00CA2496"/>
    <w:rsid w:val="00CA253C"/>
    <w:rsid w:val="00CA28E9"/>
    <w:rsid w:val="00CA3550"/>
    <w:rsid w:val="00CA39A4"/>
    <w:rsid w:val="00CA3CBF"/>
    <w:rsid w:val="00CA3D0A"/>
    <w:rsid w:val="00CA3E25"/>
    <w:rsid w:val="00CA40D2"/>
    <w:rsid w:val="00CA4100"/>
    <w:rsid w:val="00CA4CC7"/>
    <w:rsid w:val="00CA5349"/>
    <w:rsid w:val="00CA5594"/>
    <w:rsid w:val="00CA5CA4"/>
    <w:rsid w:val="00CA5FFD"/>
    <w:rsid w:val="00CA63FD"/>
    <w:rsid w:val="00CA65FC"/>
    <w:rsid w:val="00CA71B1"/>
    <w:rsid w:val="00CA76B1"/>
    <w:rsid w:val="00CB08E7"/>
    <w:rsid w:val="00CB1482"/>
    <w:rsid w:val="00CB16F9"/>
    <w:rsid w:val="00CB17FF"/>
    <w:rsid w:val="00CB18DF"/>
    <w:rsid w:val="00CB1C0A"/>
    <w:rsid w:val="00CB279D"/>
    <w:rsid w:val="00CB2D83"/>
    <w:rsid w:val="00CB2D90"/>
    <w:rsid w:val="00CB35A1"/>
    <w:rsid w:val="00CB3A1D"/>
    <w:rsid w:val="00CB3BCF"/>
    <w:rsid w:val="00CB3F93"/>
    <w:rsid w:val="00CB46D8"/>
    <w:rsid w:val="00CB4730"/>
    <w:rsid w:val="00CB48A3"/>
    <w:rsid w:val="00CB4BC8"/>
    <w:rsid w:val="00CB4DA7"/>
    <w:rsid w:val="00CB5999"/>
    <w:rsid w:val="00CB5C5F"/>
    <w:rsid w:val="00CB6172"/>
    <w:rsid w:val="00CB64C4"/>
    <w:rsid w:val="00CB6A69"/>
    <w:rsid w:val="00CB6DFA"/>
    <w:rsid w:val="00CB75F0"/>
    <w:rsid w:val="00CB7A1F"/>
    <w:rsid w:val="00CB7F59"/>
    <w:rsid w:val="00CC012C"/>
    <w:rsid w:val="00CC01AD"/>
    <w:rsid w:val="00CC136E"/>
    <w:rsid w:val="00CC1902"/>
    <w:rsid w:val="00CC229F"/>
    <w:rsid w:val="00CC2778"/>
    <w:rsid w:val="00CC3693"/>
    <w:rsid w:val="00CC416F"/>
    <w:rsid w:val="00CC4182"/>
    <w:rsid w:val="00CC48FC"/>
    <w:rsid w:val="00CC5977"/>
    <w:rsid w:val="00CC5B52"/>
    <w:rsid w:val="00CC6887"/>
    <w:rsid w:val="00CC6E22"/>
    <w:rsid w:val="00CC781E"/>
    <w:rsid w:val="00CC7A45"/>
    <w:rsid w:val="00CC7B0F"/>
    <w:rsid w:val="00CC7E17"/>
    <w:rsid w:val="00CD016A"/>
    <w:rsid w:val="00CD0921"/>
    <w:rsid w:val="00CD1353"/>
    <w:rsid w:val="00CD18F0"/>
    <w:rsid w:val="00CD2EA4"/>
    <w:rsid w:val="00CD30A5"/>
    <w:rsid w:val="00CD325B"/>
    <w:rsid w:val="00CD333B"/>
    <w:rsid w:val="00CD355A"/>
    <w:rsid w:val="00CD3B35"/>
    <w:rsid w:val="00CD3D82"/>
    <w:rsid w:val="00CD3ED8"/>
    <w:rsid w:val="00CD4066"/>
    <w:rsid w:val="00CD4958"/>
    <w:rsid w:val="00CD4AB0"/>
    <w:rsid w:val="00CD4EAF"/>
    <w:rsid w:val="00CD5328"/>
    <w:rsid w:val="00CD5340"/>
    <w:rsid w:val="00CD595A"/>
    <w:rsid w:val="00CD5A84"/>
    <w:rsid w:val="00CD5BEC"/>
    <w:rsid w:val="00CD6102"/>
    <w:rsid w:val="00CD6759"/>
    <w:rsid w:val="00CD6C01"/>
    <w:rsid w:val="00CD6F22"/>
    <w:rsid w:val="00CD75AD"/>
    <w:rsid w:val="00CE01CB"/>
    <w:rsid w:val="00CE0778"/>
    <w:rsid w:val="00CE1174"/>
    <w:rsid w:val="00CE11AE"/>
    <w:rsid w:val="00CE17AB"/>
    <w:rsid w:val="00CE2462"/>
    <w:rsid w:val="00CE2844"/>
    <w:rsid w:val="00CE2CB4"/>
    <w:rsid w:val="00CE34DF"/>
    <w:rsid w:val="00CE3C22"/>
    <w:rsid w:val="00CE3DCD"/>
    <w:rsid w:val="00CE3E2A"/>
    <w:rsid w:val="00CE4223"/>
    <w:rsid w:val="00CE42F9"/>
    <w:rsid w:val="00CE4748"/>
    <w:rsid w:val="00CE4CDF"/>
    <w:rsid w:val="00CE551C"/>
    <w:rsid w:val="00CE5D38"/>
    <w:rsid w:val="00CE6793"/>
    <w:rsid w:val="00CE6AC1"/>
    <w:rsid w:val="00CE7B2C"/>
    <w:rsid w:val="00CF05A0"/>
    <w:rsid w:val="00CF0654"/>
    <w:rsid w:val="00CF1297"/>
    <w:rsid w:val="00CF1B03"/>
    <w:rsid w:val="00CF28EC"/>
    <w:rsid w:val="00CF2AEE"/>
    <w:rsid w:val="00CF34DD"/>
    <w:rsid w:val="00CF3732"/>
    <w:rsid w:val="00CF3DD6"/>
    <w:rsid w:val="00CF45AC"/>
    <w:rsid w:val="00CF4CC4"/>
    <w:rsid w:val="00CF50C4"/>
    <w:rsid w:val="00CF55F5"/>
    <w:rsid w:val="00CF5D59"/>
    <w:rsid w:val="00CF5DB4"/>
    <w:rsid w:val="00CF5DF2"/>
    <w:rsid w:val="00CF604D"/>
    <w:rsid w:val="00CF63C7"/>
    <w:rsid w:val="00CF66B6"/>
    <w:rsid w:val="00CF680B"/>
    <w:rsid w:val="00CF6A6D"/>
    <w:rsid w:val="00CF77E9"/>
    <w:rsid w:val="00CF7816"/>
    <w:rsid w:val="00CF7DCA"/>
    <w:rsid w:val="00D00D36"/>
    <w:rsid w:val="00D00EBB"/>
    <w:rsid w:val="00D01622"/>
    <w:rsid w:val="00D01986"/>
    <w:rsid w:val="00D01B4D"/>
    <w:rsid w:val="00D01C39"/>
    <w:rsid w:val="00D0234E"/>
    <w:rsid w:val="00D0265B"/>
    <w:rsid w:val="00D02A52"/>
    <w:rsid w:val="00D032FE"/>
    <w:rsid w:val="00D03836"/>
    <w:rsid w:val="00D039F2"/>
    <w:rsid w:val="00D03C3D"/>
    <w:rsid w:val="00D03D4D"/>
    <w:rsid w:val="00D047F2"/>
    <w:rsid w:val="00D049CA"/>
    <w:rsid w:val="00D04B8F"/>
    <w:rsid w:val="00D0517D"/>
    <w:rsid w:val="00D05CBE"/>
    <w:rsid w:val="00D05F03"/>
    <w:rsid w:val="00D05F0F"/>
    <w:rsid w:val="00D060AD"/>
    <w:rsid w:val="00D0617A"/>
    <w:rsid w:val="00D06612"/>
    <w:rsid w:val="00D06635"/>
    <w:rsid w:val="00D06760"/>
    <w:rsid w:val="00D06788"/>
    <w:rsid w:val="00D076CA"/>
    <w:rsid w:val="00D10153"/>
    <w:rsid w:val="00D10385"/>
    <w:rsid w:val="00D1079B"/>
    <w:rsid w:val="00D10E2C"/>
    <w:rsid w:val="00D110CB"/>
    <w:rsid w:val="00D11A80"/>
    <w:rsid w:val="00D11EE6"/>
    <w:rsid w:val="00D120B9"/>
    <w:rsid w:val="00D120E2"/>
    <w:rsid w:val="00D129C2"/>
    <w:rsid w:val="00D12E27"/>
    <w:rsid w:val="00D12E40"/>
    <w:rsid w:val="00D12F8E"/>
    <w:rsid w:val="00D13516"/>
    <w:rsid w:val="00D13B0C"/>
    <w:rsid w:val="00D14179"/>
    <w:rsid w:val="00D148ED"/>
    <w:rsid w:val="00D149CB"/>
    <w:rsid w:val="00D14D29"/>
    <w:rsid w:val="00D15393"/>
    <w:rsid w:val="00D15D59"/>
    <w:rsid w:val="00D15ED8"/>
    <w:rsid w:val="00D16053"/>
    <w:rsid w:val="00D16463"/>
    <w:rsid w:val="00D16CF8"/>
    <w:rsid w:val="00D16DB2"/>
    <w:rsid w:val="00D1765F"/>
    <w:rsid w:val="00D2003B"/>
    <w:rsid w:val="00D20A1E"/>
    <w:rsid w:val="00D20FD6"/>
    <w:rsid w:val="00D21852"/>
    <w:rsid w:val="00D223B5"/>
    <w:rsid w:val="00D22AEF"/>
    <w:rsid w:val="00D22C0E"/>
    <w:rsid w:val="00D22D00"/>
    <w:rsid w:val="00D235F8"/>
    <w:rsid w:val="00D239B6"/>
    <w:rsid w:val="00D24BA2"/>
    <w:rsid w:val="00D25620"/>
    <w:rsid w:val="00D256FE"/>
    <w:rsid w:val="00D25D8A"/>
    <w:rsid w:val="00D25E36"/>
    <w:rsid w:val="00D265F3"/>
    <w:rsid w:val="00D26992"/>
    <w:rsid w:val="00D26A4C"/>
    <w:rsid w:val="00D26EDB"/>
    <w:rsid w:val="00D26FF6"/>
    <w:rsid w:val="00D304FC"/>
    <w:rsid w:val="00D30549"/>
    <w:rsid w:val="00D30BF3"/>
    <w:rsid w:val="00D30F90"/>
    <w:rsid w:val="00D3174B"/>
    <w:rsid w:val="00D317C5"/>
    <w:rsid w:val="00D317EB"/>
    <w:rsid w:val="00D31842"/>
    <w:rsid w:val="00D31C1B"/>
    <w:rsid w:val="00D31C86"/>
    <w:rsid w:val="00D31E29"/>
    <w:rsid w:val="00D31E8F"/>
    <w:rsid w:val="00D320F2"/>
    <w:rsid w:val="00D3245E"/>
    <w:rsid w:val="00D3296F"/>
    <w:rsid w:val="00D32AE6"/>
    <w:rsid w:val="00D3359E"/>
    <w:rsid w:val="00D3370C"/>
    <w:rsid w:val="00D339D5"/>
    <w:rsid w:val="00D33ABE"/>
    <w:rsid w:val="00D33AF7"/>
    <w:rsid w:val="00D33E09"/>
    <w:rsid w:val="00D33F1C"/>
    <w:rsid w:val="00D34446"/>
    <w:rsid w:val="00D34745"/>
    <w:rsid w:val="00D34AF0"/>
    <w:rsid w:val="00D34DEC"/>
    <w:rsid w:val="00D3565A"/>
    <w:rsid w:val="00D3658C"/>
    <w:rsid w:val="00D37216"/>
    <w:rsid w:val="00D37480"/>
    <w:rsid w:val="00D375E0"/>
    <w:rsid w:val="00D3782D"/>
    <w:rsid w:val="00D3793F"/>
    <w:rsid w:val="00D41DFC"/>
    <w:rsid w:val="00D41E74"/>
    <w:rsid w:val="00D41E99"/>
    <w:rsid w:val="00D4225A"/>
    <w:rsid w:val="00D423A2"/>
    <w:rsid w:val="00D424D2"/>
    <w:rsid w:val="00D42547"/>
    <w:rsid w:val="00D425CE"/>
    <w:rsid w:val="00D42717"/>
    <w:rsid w:val="00D429A0"/>
    <w:rsid w:val="00D42BC4"/>
    <w:rsid w:val="00D42D43"/>
    <w:rsid w:val="00D43843"/>
    <w:rsid w:val="00D44002"/>
    <w:rsid w:val="00D4403D"/>
    <w:rsid w:val="00D44070"/>
    <w:rsid w:val="00D44439"/>
    <w:rsid w:val="00D4499A"/>
    <w:rsid w:val="00D44E0A"/>
    <w:rsid w:val="00D4557C"/>
    <w:rsid w:val="00D45A30"/>
    <w:rsid w:val="00D45CB5"/>
    <w:rsid w:val="00D476AB"/>
    <w:rsid w:val="00D47A12"/>
    <w:rsid w:val="00D47BE2"/>
    <w:rsid w:val="00D5001A"/>
    <w:rsid w:val="00D50378"/>
    <w:rsid w:val="00D510C1"/>
    <w:rsid w:val="00D5158E"/>
    <w:rsid w:val="00D517A5"/>
    <w:rsid w:val="00D51DDC"/>
    <w:rsid w:val="00D523EF"/>
    <w:rsid w:val="00D52745"/>
    <w:rsid w:val="00D537F5"/>
    <w:rsid w:val="00D53B02"/>
    <w:rsid w:val="00D53EC8"/>
    <w:rsid w:val="00D53F1E"/>
    <w:rsid w:val="00D54A03"/>
    <w:rsid w:val="00D54DC3"/>
    <w:rsid w:val="00D556C3"/>
    <w:rsid w:val="00D5597F"/>
    <w:rsid w:val="00D55A5A"/>
    <w:rsid w:val="00D563E1"/>
    <w:rsid w:val="00D568F2"/>
    <w:rsid w:val="00D569FA"/>
    <w:rsid w:val="00D56B51"/>
    <w:rsid w:val="00D56D3A"/>
    <w:rsid w:val="00D577F1"/>
    <w:rsid w:val="00D57A82"/>
    <w:rsid w:val="00D604A9"/>
    <w:rsid w:val="00D60556"/>
    <w:rsid w:val="00D6077B"/>
    <w:rsid w:val="00D6077C"/>
    <w:rsid w:val="00D60B13"/>
    <w:rsid w:val="00D60C85"/>
    <w:rsid w:val="00D61055"/>
    <w:rsid w:val="00D615F2"/>
    <w:rsid w:val="00D61ADC"/>
    <w:rsid w:val="00D61BC3"/>
    <w:rsid w:val="00D61BDE"/>
    <w:rsid w:val="00D62DC8"/>
    <w:rsid w:val="00D63056"/>
    <w:rsid w:val="00D63138"/>
    <w:rsid w:val="00D63201"/>
    <w:rsid w:val="00D632AD"/>
    <w:rsid w:val="00D6343A"/>
    <w:rsid w:val="00D635ED"/>
    <w:rsid w:val="00D63AE4"/>
    <w:rsid w:val="00D648B8"/>
    <w:rsid w:val="00D64BD9"/>
    <w:rsid w:val="00D64EF9"/>
    <w:rsid w:val="00D66388"/>
    <w:rsid w:val="00D66839"/>
    <w:rsid w:val="00D66C14"/>
    <w:rsid w:val="00D66E02"/>
    <w:rsid w:val="00D67723"/>
    <w:rsid w:val="00D67C19"/>
    <w:rsid w:val="00D70B04"/>
    <w:rsid w:val="00D71062"/>
    <w:rsid w:val="00D71416"/>
    <w:rsid w:val="00D71AB3"/>
    <w:rsid w:val="00D71BF4"/>
    <w:rsid w:val="00D71C2E"/>
    <w:rsid w:val="00D72109"/>
    <w:rsid w:val="00D72172"/>
    <w:rsid w:val="00D7256C"/>
    <w:rsid w:val="00D73329"/>
    <w:rsid w:val="00D73433"/>
    <w:rsid w:val="00D7435D"/>
    <w:rsid w:val="00D74FE6"/>
    <w:rsid w:val="00D7518B"/>
    <w:rsid w:val="00D75E8C"/>
    <w:rsid w:val="00D75F6C"/>
    <w:rsid w:val="00D760EB"/>
    <w:rsid w:val="00D76E85"/>
    <w:rsid w:val="00D77FFE"/>
    <w:rsid w:val="00D809EF"/>
    <w:rsid w:val="00D80A2A"/>
    <w:rsid w:val="00D80C2B"/>
    <w:rsid w:val="00D80E6A"/>
    <w:rsid w:val="00D80F93"/>
    <w:rsid w:val="00D8153C"/>
    <w:rsid w:val="00D81ADC"/>
    <w:rsid w:val="00D820A4"/>
    <w:rsid w:val="00D82245"/>
    <w:rsid w:val="00D823A9"/>
    <w:rsid w:val="00D82404"/>
    <w:rsid w:val="00D82439"/>
    <w:rsid w:val="00D82507"/>
    <w:rsid w:val="00D8287F"/>
    <w:rsid w:val="00D82DFB"/>
    <w:rsid w:val="00D83543"/>
    <w:rsid w:val="00D836DE"/>
    <w:rsid w:val="00D83A44"/>
    <w:rsid w:val="00D83C19"/>
    <w:rsid w:val="00D83C99"/>
    <w:rsid w:val="00D84F48"/>
    <w:rsid w:val="00D85108"/>
    <w:rsid w:val="00D85333"/>
    <w:rsid w:val="00D8556E"/>
    <w:rsid w:val="00D85576"/>
    <w:rsid w:val="00D85D69"/>
    <w:rsid w:val="00D8619D"/>
    <w:rsid w:val="00D86313"/>
    <w:rsid w:val="00D86920"/>
    <w:rsid w:val="00D86D22"/>
    <w:rsid w:val="00D86FBB"/>
    <w:rsid w:val="00D87268"/>
    <w:rsid w:val="00D875AD"/>
    <w:rsid w:val="00D87B2E"/>
    <w:rsid w:val="00D87D4C"/>
    <w:rsid w:val="00D87F46"/>
    <w:rsid w:val="00D905C0"/>
    <w:rsid w:val="00D907BE"/>
    <w:rsid w:val="00D90FB0"/>
    <w:rsid w:val="00D91326"/>
    <w:rsid w:val="00D91967"/>
    <w:rsid w:val="00D91ADD"/>
    <w:rsid w:val="00D91C4C"/>
    <w:rsid w:val="00D91C7F"/>
    <w:rsid w:val="00D91E2F"/>
    <w:rsid w:val="00D91F0E"/>
    <w:rsid w:val="00D92067"/>
    <w:rsid w:val="00D923A6"/>
    <w:rsid w:val="00D92AF2"/>
    <w:rsid w:val="00D9366E"/>
    <w:rsid w:val="00D9372F"/>
    <w:rsid w:val="00D93871"/>
    <w:rsid w:val="00D93B1E"/>
    <w:rsid w:val="00D94171"/>
    <w:rsid w:val="00D94226"/>
    <w:rsid w:val="00D94614"/>
    <w:rsid w:val="00D94690"/>
    <w:rsid w:val="00D9505E"/>
    <w:rsid w:val="00D9552F"/>
    <w:rsid w:val="00D95810"/>
    <w:rsid w:val="00D95F7B"/>
    <w:rsid w:val="00D962D6"/>
    <w:rsid w:val="00D96B63"/>
    <w:rsid w:val="00D96DD3"/>
    <w:rsid w:val="00D96F02"/>
    <w:rsid w:val="00D97207"/>
    <w:rsid w:val="00D977C8"/>
    <w:rsid w:val="00DA017A"/>
    <w:rsid w:val="00DA0371"/>
    <w:rsid w:val="00DA08A5"/>
    <w:rsid w:val="00DA11E5"/>
    <w:rsid w:val="00DA1DA6"/>
    <w:rsid w:val="00DA212A"/>
    <w:rsid w:val="00DA2390"/>
    <w:rsid w:val="00DA2533"/>
    <w:rsid w:val="00DA2727"/>
    <w:rsid w:val="00DA3B9D"/>
    <w:rsid w:val="00DA408A"/>
    <w:rsid w:val="00DA4229"/>
    <w:rsid w:val="00DA4281"/>
    <w:rsid w:val="00DA47CC"/>
    <w:rsid w:val="00DA5441"/>
    <w:rsid w:val="00DA56D4"/>
    <w:rsid w:val="00DA5A61"/>
    <w:rsid w:val="00DA5BEA"/>
    <w:rsid w:val="00DA672E"/>
    <w:rsid w:val="00DA6E2D"/>
    <w:rsid w:val="00DA6FBC"/>
    <w:rsid w:val="00DA74A2"/>
    <w:rsid w:val="00DA7B8F"/>
    <w:rsid w:val="00DA7CF7"/>
    <w:rsid w:val="00DB004B"/>
    <w:rsid w:val="00DB04F1"/>
    <w:rsid w:val="00DB0F23"/>
    <w:rsid w:val="00DB3055"/>
    <w:rsid w:val="00DB335E"/>
    <w:rsid w:val="00DB370F"/>
    <w:rsid w:val="00DB3F5A"/>
    <w:rsid w:val="00DB40C1"/>
    <w:rsid w:val="00DB4561"/>
    <w:rsid w:val="00DB5A9B"/>
    <w:rsid w:val="00DB6002"/>
    <w:rsid w:val="00DB6071"/>
    <w:rsid w:val="00DB6B42"/>
    <w:rsid w:val="00DB7807"/>
    <w:rsid w:val="00DB7CE9"/>
    <w:rsid w:val="00DC0300"/>
    <w:rsid w:val="00DC0B53"/>
    <w:rsid w:val="00DC0BE9"/>
    <w:rsid w:val="00DC0E67"/>
    <w:rsid w:val="00DC0ECD"/>
    <w:rsid w:val="00DC10E1"/>
    <w:rsid w:val="00DC15E1"/>
    <w:rsid w:val="00DC1EEC"/>
    <w:rsid w:val="00DC2979"/>
    <w:rsid w:val="00DC2C74"/>
    <w:rsid w:val="00DC2D4E"/>
    <w:rsid w:val="00DC328E"/>
    <w:rsid w:val="00DC3B74"/>
    <w:rsid w:val="00DC3CFF"/>
    <w:rsid w:val="00DC449B"/>
    <w:rsid w:val="00DC45D3"/>
    <w:rsid w:val="00DC57D7"/>
    <w:rsid w:val="00DC5E50"/>
    <w:rsid w:val="00DC6291"/>
    <w:rsid w:val="00DC6483"/>
    <w:rsid w:val="00DC712C"/>
    <w:rsid w:val="00DC79FD"/>
    <w:rsid w:val="00DC7E85"/>
    <w:rsid w:val="00DD0670"/>
    <w:rsid w:val="00DD096B"/>
    <w:rsid w:val="00DD0E8E"/>
    <w:rsid w:val="00DD1E86"/>
    <w:rsid w:val="00DD2357"/>
    <w:rsid w:val="00DD2581"/>
    <w:rsid w:val="00DD263F"/>
    <w:rsid w:val="00DD2764"/>
    <w:rsid w:val="00DD28F8"/>
    <w:rsid w:val="00DD29A9"/>
    <w:rsid w:val="00DD2D82"/>
    <w:rsid w:val="00DD2D93"/>
    <w:rsid w:val="00DD3475"/>
    <w:rsid w:val="00DD3CC9"/>
    <w:rsid w:val="00DD4364"/>
    <w:rsid w:val="00DD4977"/>
    <w:rsid w:val="00DD4B59"/>
    <w:rsid w:val="00DD4E8A"/>
    <w:rsid w:val="00DD5415"/>
    <w:rsid w:val="00DD5743"/>
    <w:rsid w:val="00DD5D10"/>
    <w:rsid w:val="00DD6DB2"/>
    <w:rsid w:val="00DD6E47"/>
    <w:rsid w:val="00DD7982"/>
    <w:rsid w:val="00DD7B67"/>
    <w:rsid w:val="00DD7DD7"/>
    <w:rsid w:val="00DE0B5E"/>
    <w:rsid w:val="00DE0D0C"/>
    <w:rsid w:val="00DE0F6C"/>
    <w:rsid w:val="00DE1283"/>
    <w:rsid w:val="00DE1BA0"/>
    <w:rsid w:val="00DE1BE4"/>
    <w:rsid w:val="00DE2B39"/>
    <w:rsid w:val="00DE2C7B"/>
    <w:rsid w:val="00DE326E"/>
    <w:rsid w:val="00DE3497"/>
    <w:rsid w:val="00DE35D8"/>
    <w:rsid w:val="00DE3775"/>
    <w:rsid w:val="00DE425E"/>
    <w:rsid w:val="00DE57F1"/>
    <w:rsid w:val="00DE62A5"/>
    <w:rsid w:val="00DE66BC"/>
    <w:rsid w:val="00DE699F"/>
    <w:rsid w:val="00DE6E09"/>
    <w:rsid w:val="00DF0961"/>
    <w:rsid w:val="00DF0F4A"/>
    <w:rsid w:val="00DF1047"/>
    <w:rsid w:val="00DF11B4"/>
    <w:rsid w:val="00DF1579"/>
    <w:rsid w:val="00DF17C1"/>
    <w:rsid w:val="00DF220C"/>
    <w:rsid w:val="00DF22DC"/>
    <w:rsid w:val="00DF2779"/>
    <w:rsid w:val="00DF3034"/>
    <w:rsid w:val="00DF3DFF"/>
    <w:rsid w:val="00DF4CAF"/>
    <w:rsid w:val="00DF4FF2"/>
    <w:rsid w:val="00DF52FC"/>
    <w:rsid w:val="00DF54EA"/>
    <w:rsid w:val="00DF5E85"/>
    <w:rsid w:val="00DF60E3"/>
    <w:rsid w:val="00DF616B"/>
    <w:rsid w:val="00DF6366"/>
    <w:rsid w:val="00DF6B94"/>
    <w:rsid w:val="00DF7B51"/>
    <w:rsid w:val="00DF7C3D"/>
    <w:rsid w:val="00DF7EE5"/>
    <w:rsid w:val="00E00515"/>
    <w:rsid w:val="00E00AF7"/>
    <w:rsid w:val="00E00B09"/>
    <w:rsid w:val="00E0120C"/>
    <w:rsid w:val="00E0203C"/>
    <w:rsid w:val="00E0231F"/>
    <w:rsid w:val="00E032AB"/>
    <w:rsid w:val="00E0360C"/>
    <w:rsid w:val="00E03703"/>
    <w:rsid w:val="00E0479D"/>
    <w:rsid w:val="00E04EDC"/>
    <w:rsid w:val="00E04EE2"/>
    <w:rsid w:val="00E052EA"/>
    <w:rsid w:val="00E059B2"/>
    <w:rsid w:val="00E06C8C"/>
    <w:rsid w:val="00E0749E"/>
    <w:rsid w:val="00E079D0"/>
    <w:rsid w:val="00E10331"/>
    <w:rsid w:val="00E10B18"/>
    <w:rsid w:val="00E10CBD"/>
    <w:rsid w:val="00E11512"/>
    <w:rsid w:val="00E1172B"/>
    <w:rsid w:val="00E11730"/>
    <w:rsid w:val="00E119EB"/>
    <w:rsid w:val="00E11BF0"/>
    <w:rsid w:val="00E11CED"/>
    <w:rsid w:val="00E11E74"/>
    <w:rsid w:val="00E12A24"/>
    <w:rsid w:val="00E13ACD"/>
    <w:rsid w:val="00E13B19"/>
    <w:rsid w:val="00E13D74"/>
    <w:rsid w:val="00E13F7A"/>
    <w:rsid w:val="00E1502C"/>
    <w:rsid w:val="00E152C5"/>
    <w:rsid w:val="00E15663"/>
    <w:rsid w:val="00E160A1"/>
    <w:rsid w:val="00E164F2"/>
    <w:rsid w:val="00E16FEA"/>
    <w:rsid w:val="00E17034"/>
    <w:rsid w:val="00E17536"/>
    <w:rsid w:val="00E179F7"/>
    <w:rsid w:val="00E17EB6"/>
    <w:rsid w:val="00E17EFF"/>
    <w:rsid w:val="00E2024A"/>
    <w:rsid w:val="00E20B5C"/>
    <w:rsid w:val="00E20C0B"/>
    <w:rsid w:val="00E21435"/>
    <w:rsid w:val="00E21DDB"/>
    <w:rsid w:val="00E2293A"/>
    <w:rsid w:val="00E23306"/>
    <w:rsid w:val="00E234E9"/>
    <w:rsid w:val="00E240B1"/>
    <w:rsid w:val="00E24724"/>
    <w:rsid w:val="00E24740"/>
    <w:rsid w:val="00E24A9F"/>
    <w:rsid w:val="00E2509E"/>
    <w:rsid w:val="00E25928"/>
    <w:rsid w:val="00E260BD"/>
    <w:rsid w:val="00E26632"/>
    <w:rsid w:val="00E26BAB"/>
    <w:rsid w:val="00E27004"/>
    <w:rsid w:val="00E2753F"/>
    <w:rsid w:val="00E30054"/>
    <w:rsid w:val="00E316C2"/>
    <w:rsid w:val="00E31E3D"/>
    <w:rsid w:val="00E32B0F"/>
    <w:rsid w:val="00E33445"/>
    <w:rsid w:val="00E336A5"/>
    <w:rsid w:val="00E33F78"/>
    <w:rsid w:val="00E342F2"/>
    <w:rsid w:val="00E34AB8"/>
    <w:rsid w:val="00E34D53"/>
    <w:rsid w:val="00E35F6D"/>
    <w:rsid w:val="00E361EA"/>
    <w:rsid w:val="00E37234"/>
    <w:rsid w:val="00E375DC"/>
    <w:rsid w:val="00E37AD3"/>
    <w:rsid w:val="00E37C3E"/>
    <w:rsid w:val="00E37D9A"/>
    <w:rsid w:val="00E37E35"/>
    <w:rsid w:val="00E401CC"/>
    <w:rsid w:val="00E402CF"/>
    <w:rsid w:val="00E402DC"/>
    <w:rsid w:val="00E4031F"/>
    <w:rsid w:val="00E403EB"/>
    <w:rsid w:val="00E40F7B"/>
    <w:rsid w:val="00E4171D"/>
    <w:rsid w:val="00E41D82"/>
    <w:rsid w:val="00E42373"/>
    <w:rsid w:val="00E4328F"/>
    <w:rsid w:val="00E432D0"/>
    <w:rsid w:val="00E43524"/>
    <w:rsid w:val="00E43A42"/>
    <w:rsid w:val="00E43B1B"/>
    <w:rsid w:val="00E45394"/>
    <w:rsid w:val="00E46200"/>
    <w:rsid w:val="00E46559"/>
    <w:rsid w:val="00E468A0"/>
    <w:rsid w:val="00E468AC"/>
    <w:rsid w:val="00E46AD4"/>
    <w:rsid w:val="00E46CBD"/>
    <w:rsid w:val="00E4718E"/>
    <w:rsid w:val="00E47239"/>
    <w:rsid w:val="00E4752E"/>
    <w:rsid w:val="00E47904"/>
    <w:rsid w:val="00E47A29"/>
    <w:rsid w:val="00E47B41"/>
    <w:rsid w:val="00E5058E"/>
    <w:rsid w:val="00E505A9"/>
    <w:rsid w:val="00E50FCA"/>
    <w:rsid w:val="00E516E4"/>
    <w:rsid w:val="00E525F6"/>
    <w:rsid w:val="00E52675"/>
    <w:rsid w:val="00E52F12"/>
    <w:rsid w:val="00E52FE9"/>
    <w:rsid w:val="00E53608"/>
    <w:rsid w:val="00E53A89"/>
    <w:rsid w:val="00E53F0D"/>
    <w:rsid w:val="00E5433F"/>
    <w:rsid w:val="00E54424"/>
    <w:rsid w:val="00E54C80"/>
    <w:rsid w:val="00E55055"/>
    <w:rsid w:val="00E552A1"/>
    <w:rsid w:val="00E5535D"/>
    <w:rsid w:val="00E55808"/>
    <w:rsid w:val="00E55A6C"/>
    <w:rsid w:val="00E55CCF"/>
    <w:rsid w:val="00E56B88"/>
    <w:rsid w:val="00E56EB2"/>
    <w:rsid w:val="00E5737F"/>
    <w:rsid w:val="00E57417"/>
    <w:rsid w:val="00E57F89"/>
    <w:rsid w:val="00E60A3A"/>
    <w:rsid w:val="00E61190"/>
    <w:rsid w:val="00E615A7"/>
    <w:rsid w:val="00E61A7E"/>
    <w:rsid w:val="00E61BD2"/>
    <w:rsid w:val="00E6333E"/>
    <w:rsid w:val="00E63580"/>
    <w:rsid w:val="00E6398E"/>
    <w:rsid w:val="00E63D7F"/>
    <w:rsid w:val="00E645C7"/>
    <w:rsid w:val="00E64D98"/>
    <w:rsid w:val="00E65FFC"/>
    <w:rsid w:val="00E66219"/>
    <w:rsid w:val="00E666AF"/>
    <w:rsid w:val="00E6671F"/>
    <w:rsid w:val="00E6672E"/>
    <w:rsid w:val="00E704B3"/>
    <w:rsid w:val="00E7082F"/>
    <w:rsid w:val="00E71226"/>
    <w:rsid w:val="00E713C2"/>
    <w:rsid w:val="00E7163B"/>
    <w:rsid w:val="00E71AB5"/>
    <w:rsid w:val="00E71AF1"/>
    <w:rsid w:val="00E71C7F"/>
    <w:rsid w:val="00E72171"/>
    <w:rsid w:val="00E7223C"/>
    <w:rsid w:val="00E72B40"/>
    <w:rsid w:val="00E72DB0"/>
    <w:rsid w:val="00E732FC"/>
    <w:rsid w:val="00E735D3"/>
    <w:rsid w:val="00E738BD"/>
    <w:rsid w:val="00E73B95"/>
    <w:rsid w:val="00E744E2"/>
    <w:rsid w:val="00E748D8"/>
    <w:rsid w:val="00E75090"/>
    <w:rsid w:val="00E7554F"/>
    <w:rsid w:val="00E75ADC"/>
    <w:rsid w:val="00E76469"/>
    <w:rsid w:val="00E7673F"/>
    <w:rsid w:val="00E76857"/>
    <w:rsid w:val="00E76B92"/>
    <w:rsid w:val="00E81562"/>
    <w:rsid w:val="00E817F5"/>
    <w:rsid w:val="00E81F7E"/>
    <w:rsid w:val="00E8300B"/>
    <w:rsid w:val="00E83165"/>
    <w:rsid w:val="00E83854"/>
    <w:rsid w:val="00E83B7D"/>
    <w:rsid w:val="00E83D83"/>
    <w:rsid w:val="00E84287"/>
    <w:rsid w:val="00E8441D"/>
    <w:rsid w:val="00E84754"/>
    <w:rsid w:val="00E85141"/>
    <w:rsid w:val="00E86EEE"/>
    <w:rsid w:val="00E870A9"/>
    <w:rsid w:val="00E87B55"/>
    <w:rsid w:val="00E9023F"/>
    <w:rsid w:val="00E903DD"/>
    <w:rsid w:val="00E907D1"/>
    <w:rsid w:val="00E90921"/>
    <w:rsid w:val="00E920E0"/>
    <w:rsid w:val="00E927E5"/>
    <w:rsid w:val="00E92A39"/>
    <w:rsid w:val="00E92F3F"/>
    <w:rsid w:val="00E93DF3"/>
    <w:rsid w:val="00E93EB4"/>
    <w:rsid w:val="00E93FD6"/>
    <w:rsid w:val="00E94723"/>
    <w:rsid w:val="00E94742"/>
    <w:rsid w:val="00E94F12"/>
    <w:rsid w:val="00E95063"/>
    <w:rsid w:val="00E95E10"/>
    <w:rsid w:val="00E95EAC"/>
    <w:rsid w:val="00E9717A"/>
    <w:rsid w:val="00E974FD"/>
    <w:rsid w:val="00E9762F"/>
    <w:rsid w:val="00E97698"/>
    <w:rsid w:val="00EA053D"/>
    <w:rsid w:val="00EA061A"/>
    <w:rsid w:val="00EA1165"/>
    <w:rsid w:val="00EA1322"/>
    <w:rsid w:val="00EA186B"/>
    <w:rsid w:val="00EA22A5"/>
    <w:rsid w:val="00EA2359"/>
    <w:rsid w:val="00EA26D3"/>
    <w:rsid w:val="00EA2CA4"/>
    <w:rsid w:val="00EA3012"/>
    <w:rsid w:val="00EA3D3E"/>
    <w:rsid w:val="00EA4BD4"/>
    <w:rsid w:val="00EA4E2C"/>
    <w:rsid w:val="00EA546F"/>
    <w:rsid w:val="00EA551C"/>
    <w:rsid w:val="00EA55B5"/>
    <w:rsid w:val="00EA5A54"/>
    <w:rsid w:val="00EA6635"/>
    <w:rsid w:val="00EA73E2"/>
    <w:rsid w:val="00EA771A"/>
    <w:rsid w:val="00EA79E1"/>
    <w:rsid w:val="00EA7B7C"/>
    <w:rsid w:val="00EB030C"/>
    <w:rsid w:val="00EB0CFC"/>
    <w:rsid w:val="00EB113C"/>
    <w:rsid w:val="00EB14EC"/>
    <w:rsid w:val="00EB1640"/>
    <w:rsid w:val="00EB215D"/>
    <w:rsid w:val="00EB29D9"/>
    <w:rsid w:val="00EB2AAD"/>
    <w:rsid w:val="00EB3570"/>
    <w:rsid w:val="00EB3F56"/>
    <w:rsid w:val="00EB5036"/>
    <w:rsid w:val="00EB527B"/>
    <w:rsid w:val="00EB5344"/>
    <w:rsid w:val="00EB564A"/>
    <w:rsid w:val="00EB57AC"/>
    <w:rsid w:val="00EB5DC6"/>
    <w:rsid w:val="00EB6129"/>
    <w:rsid w:val="00EB6744"/>
    <w:rsid w:val="00EB7323"/>
    <w:rsid w:val="00EB7C82"/>
    <w:rsid w:val="00EC0514"/>
    <w:rsid w:val="00EC0C27"/>
    <w:rsid w:val="00EC1897"/>
    <w:rsid w:val="00EC1DAF"/>
    <w:rsid w:val="00EC1E30"/>
    <w:rsid w:val="00EC228F"/>
    <w:rsid w:val="00EC239E"/>
    <w:rsid w:val="00EC355E"/>
    <w:rsid w:val="00EC3F25"/>
    <w:rsid w:val="00EC4964"/>
    <w:rsid w:val="00EC4A23"/>
    <w:rsid w:val="00EC57CE"/>
    <w:rsid w:val="00EC5876"/>
    <w:rsid w:val="00EC5C38"/>
    <w:rsid w:val="00EC64A5"/>
    <w:rsid w:val="00EC698E"/>
    <w:rsid w:val="00EC6E93"/>
    <w:rsid w:val="00ED009A"/>
    <w:rsid w:val="00ED0387"/>
    <w:rsid w:val="00ED0A2F"/>
    <w:rsid w:val="00ED0BD1"/>
    <w:rsid w:val="00ED0FF7"/>
    <w:rsid w:val="00ED11FA"/>
    <w:rsid w:val="00ED12C8"/>
    <w:rsid w:val="00ED1345"/>
    <w:rsid w:val="00ED1799"/>
    <w:rsid w:val="00ED1CD8"/>
    <w:rsid w:val="00ED1DFF"/>
    <w:rsid w:val="00ED1E5F"/>
    <w:rsid w:val="00ED1F49"/>
    <w:rsid w:val="00ED2C6B"/>
    <w:rsid w:val="00ED2EDC"/>
    <w:rsid w:val="00ED3941"/>
    <w:rsid w:val="00ED3AF5"/>
    <w:rsid w:val="00ED3CC3"/>
    <w:rsid w:val="00ED3E38"/>
    <w:rsid w:val="00ED3FC3"/>
    <w:rsid w:val="00ED4559"/>
    <w:rsid w:val="00ED583F"/>
    <w:rsid w:val="00ED5995"/>
    <w:rsid w:val="00ED63BB"/>
    <w:rsid w:val="00ED653E"/>
    <w:rsid w:val="00ED65C1"/>
    <w:rsid w:val="00ED67A3"/>
    <w:rsid w:val="00ED69EE"/>
    <w:rsid w:val="00ED6C98"/>
    <w:rsid w:val="00ED6CCB"/>
    <w:rsid w:val="00ED7056"/>
    <w:rsid w:val="00ED751D"/>
    <w:rsid w:val="00ED7628"/>
    <w:rsid w:val="00ED79D5"/>
    <w:rsid w:val="00ED7A3E"/>
    <w:rsid w:val="00ED7E34"/>
    <w:rsid w:val="00EE0351"/>
    <w:rsid w:val="00EE04DF"/>
    <w:rsid w:val="00EE0CF4"/>
    <w:rsid w:val="00EE1320"/>
    <w:rsid w:val="00EE1B56"/>
    <w:rsid w:val="00EE1BB1"/>
    <w:rsid w:val="00EE2AA1"/>
    <w:rsid w:val="00EE2DE2"/>
    <w:rsid w:val="00EE2E60"/>
    <w:rsid w:val="00EE3401"/>
    <w:rsid w:val="00EE350A"/>
    <w:rsid w:val="00EE3DE3"/>
    <w:rsid w:val="00EE435D"/>
    <w:rsid w:val="00EE4561"/>
    <w:rsid w:val="00EE465D"/>
    <w:rsid w:val="00EE482A"/>
    <w:rsid w:val="00EE5652"/>
    <w:rsid w:val="00EE59AC"/>
    <w:rsid w:val="00EE5AED"/>
    <w:rsid w:val="00EE5DA8"/>
    <w:rsid w:val="00EE5E14"/>
    <w:rsid w:val="00EE5FEA"/>
    <w:rsid w:val="00EE6223"/>
    <w:rsid w:val="00EE6930"/>
    <w:rsid w:val="00EE6DD0"/>
    <w:rsid w:val="00EE7067"/>
    <w:rsid w:val="00EE756F"/>
    <w:rsid w:val="00EE758F"/>
    <w:rsid w:val="00EE77CA"/>
    <w:rsid w:val="00EE79F9"/>
    <w:rsid w:val="00EE7B5F"/>
    <w:rsid w:val="00EE7C6C"/>
    <w:rsid w:val="00EE7CEC"/>
    <w:rsid w:val="00EE7D0A"/>
    <w:rsid w:val="00EF0EAD"/>
    <w:rsid w:val="00EF13DB"/>
    <w:rsid w:val="00EF1E39"/>
    <w:rsid w:val="00EF29A8"/>
    <w:rsid w:val="00EF2AA0"/>
    <w:rsid w:val="00EF3055"/>
    <w:rsid w:val="00EF3A23"/>
    <w:rsid w:val="00EF4AF0"/>
    <w:rsid w:val="00EF5747"/>
    <w:rsid w:val="00EF58A9"/>
    <w:rsid w:val="00EF5CE7"/>
    <w:rsid w:val="00EF5D40"/>
    <w:rsid w:val="00EF6639"/>
    <w:rsid w:val="00EF6C16"/>
    <w:rsid w:val="00EF7883"/>
    <w:rsid w:val="00EF7F8D"/>
    <w:rsid w:val="00F000A6"/>
    <w:rsid w:val="00F00835"/>
    <w:rsid w:val="00F02A48"/>
    <w:rsid w:val="00F02F69"/>
    <w:rsid w:val="00F037F4"/>
    <w:rsid w:val="00F03827"/>
    <w:rsid w:val="00F03BE2"/>
    <w:rsid w:val="00F040B0"/>
    <w:rsid w:val="00F040E2"/>
    <w:rsid w:val="00F04238"/>
    <w:rsid w:val="00F042EA"/>
    <w:rsid w:val="00F044C8"/>
    <w:rsid w:val="00F05FEF"/>
    <w:rsid w:val="00F062D3"/>
    <w:rsid w:val="00F1018F"/>
    <w:rsid w:val="00F115F7"/>
    <w:rsid w:val="00F11A52"/>
    <w:rsid w:val="00F11A9C"/>
    <w:rsid w:val="00F11E31"/>
    <w:rsid w:val="00F11FC2"/>
    <w:rsid w:val="00F1236A"/>
    <w:rsid w:val="00F126F3"/>
    <w:rsid w:val="00F129C1"/>
    <w:rsid w:val="00F1316E"/>
    <w:rsid w:val="00F13354"/>
    <w:rsid w:val="00F13743"/>
    <w:rsid w:val="00F13763"/>
    <w:rsid w:val="00F15A58"/>
    <w:rsid w:val="00F15BB6"/>
    <w:rsid w:val="00F17111"/>
    <w:rsid w:val="00F171C0"/>
    <w:rsid w:val="00F174FF"/>
    <w:rsid w:val="00F1779B"/>
    <w:rsid w:val="00F17D49"/>
    <w:rsid w:val="00F20085"/>
    <w:rsid w:val="00F21114"/>
    <w:rsid w:val="00F214FA"/>
    <w:rsid w:val="00F219E6"/>
    <w:rsid w:val="00F219F7"/>
    <w:rsid w:val="00F221BB"/>
    <w:rsid w:val="00F2248D"/>
    <w:rsid w:val="00F22537"/>
    <w:rsid w:val="00F23E07"/>
    <w:rsid w:val="00F2450E"/>
    <w:rsid w:val="00F2453C"/>
    <w:rsid w:val="00F24579"/>
    <w:rsid w:val="00F24BED"/>
    <w:rsid w:val="00F24F4C"/>
    <w:rsid w:val="00F2525F"/>
    <w:rsid w:val="00F25274"/>
    <w:rsid w:val="00F25409"/>
    <w:rsid w:val="00F25519"/>
    <w:rsid w:val="00F256F6"/>
    <w:rsid w:val="00F257FA"/>
    <w:rsid w:val="00F25B22"/>
    <w:rsid w:val="00F2610B"/>
    <w:rsid w:val="00F2629B"/>
    <w:rsid w:val="00F26945"/>
    <w:rsid w:val="00F27A23"/>
    <w:rsid w:val="00F27E8F"/>
    <w:rsid w:val="00F3000B"/>
    <w:rsid w:val="00F30773"/>
    <w:rsid w:val="00F3091A"/>
    <w:rsid w:val="00F3096E"/>
    <w:rsid w:val="00F30D58"/>
    <w:rsid w:val="00F312DA"/>
    <w:rsid w:val="00F315E8"/>
    <w:rsid w:val="00F31CC3"/>
    <w:rsid w:val="00F31FDF"/>
    <w:rsid w:val="00F32058"/>
    <w:rsid w:val="00F3251D"/>
    <w:rsid w:val="00F325FE"/>
    <w:rsid w:val="00F32643"/>
    <w:rsid w:val="00F3291F"/>
    <w:rsid w:val="00F334F5"/>
    <w:rsid w:val="00F34136"/>
    <w:rsid w:val="00F341C6"/>
    <w:rsid w:val="00F35029"/>
    <w:rsid w:val="00F358F6"/>
    <w:rsid w:val="00F35A2E"/>
    <w:rsid w:val="00F36622"/>
    <w:rsid w:val="00F36AED"/>
    <w:rsid w:val="00F37337"/>
    <w:rsid w:val="00F37974"/>
    <w:rsid w:val="00F40365"/>
    <w:rsid w:val="00F4059F"/>
    <w:rsid w:val="00F4067A"/>
    <w:rsid w:val="00F40A3A"/>
    <w:rsid w:val="00F40D9D"/>
    <w:rsid w:val="00F41467"/>
    <w:rsid w:val="00F41606"/>
    <w:rsid w:val="00F42869"/>
    <w:rsid w:val="00F42917"/>
    <w:rsid w:val="00F42D09"/>
    <w:rsid w:val="00F42F83"/>
    <w:rsid w:val="00F42FF9"/>
    <w:rsid w:val="00F434FE"/>
    <w:rsid w:val="00F4386B"/>
    <w:rsid w:val="00F43F10"/>
    <w:rsid w:val="00F445E1"/>
    <w:rsid w:val="00F44891"/>
    <w:rsid w:val="00F450E3"/>
    <w:rsid w:val="00F45503"/>
    <w:rsid w:val="00F464A7"/>
    <w:rsid w:val="00F46672"/>
    <w:rsid w:val="00F46D4D"/>
    <w:rsid w:val="00F4708E"/>
    <w:rsid w:val="00F4762E"/>
    <w:rsid w:val="00F50255"/>
    <w:rsid w:val="00F503A7"/>
    <w:rsid w:val="00F504F7"/>
    <w:rsid w:val="00F50C1B"/>
    <w:rsid w:val="00F510B7"/>
    <w:rsid w:val="00F52540"/>
    <w:rsid w:val="00F525DD"/>
    <w:rsid w:val="00F5266B"/>
    <w:rsid w:val="00F53257"/>
    <w:rsid w:val="00F53699"/>
    <w:rsid w:val="00F53B3E"/>
    <w:rsid w:val="00F53F1D"/>
    <w:rsid w:val="00F54776"/>
    <w:rsid w:val="00F54DDC"/>
    <w:rsid w:val="00F55128"/>
    <w:rsid w:val="00F552FC"/>
    <w:rsid w:val="00F55811"/>
    <w:rsid w:val="00F55CD0"/>
    <w:rsid w:val="00F55F45"/>
    <w:rsid w:val="00F56026"/>
    <w:rsid w:val="00F56200"/>
    <w:rsid w:val="00F563A8"/>
    <w:rsid w:val="00F56A4C"/>
    <w:rsid w:val="00F56E5B"/>
    <w:rsid w:val="00F57C29"/>
    <w:rsid w:val="00F609A2"/>
    <w:rsid w:val="00F61291"/>
    <w:rsid w:val="00F61BFA"/>
    <w:rsid w:val="00F61CCE"/>
    <w:rsid w:val="00F62983"/>
    <w:rsid w:val="00F62AAD"/>
    <w:rsid w:val="00F62FC2"/>
    <w:rsid w:val="00F63A3D"/>
    <w:rsid w:val="00F63C92"/>
    <w:rsid w:val="00F63FAA"/>
    <w:rsid w:val="00F64110"/>
    <w:rsid w:val="00F64468"/>
    <w:rsid w:val="00F646DB"/>
    <w:rsid w:val="00F64ACF"/>
    <w:rsid w:val="00F654A7"/>
    <w:rsid w:val="00F65ACC"/>
    <w:rsid w:val="00F65EAA"/>
    <w:rsid w:val="00F65F7C"/>
    <w:rsid w:val="00F66411"/>
    <w:rsid w:val="00F664AB"/>
    <w:rsid w:val="00F665B6"/>
    <w:rsid w:val="00F66810"/>
    <w:rsid w:val="00F66A55"/>
    <w:rsid w:val="00F66F06"/>
    <w:rsid w:val="00F670A7"/>
    <w:rsid w:val="00F700D1"/>
    <w:rsid w:val="00F700EF"/>
    <w:rsid w:val="00F70654"/>
    <w:rsid w:val="00F70D17"/>
    <w:rsid w:val="00F7108B"/>
    <w:rsid w:val="00F71E31"/>
    <w:rsid w:val="00F72274"/>
    <w:rsid w:val="00F72F48"/>
    <w:rsid w:val="00F734D2"/>
    <w:rsid w:val="00F737FE"/>
    <w:rsid w:val="00F74747"/>
    <w:rsid w:val="00F74C9B"/>
    <w:rsid w:val="00F74F0C"/>
    <w:rsid w:val="00F75175"/>
    <w:rsid w:val="00F752AB"/>
    <w:rsid w:val="00F75BAA"/>
    <w:rsid w:val="00F75CCA"/>
    <w:rsid w:val="00F75F38"/>
    <w:rsid w:val="00F768E4"/>
    <w:rsid w:val="00F76D8E"/>
    <w:rsid w:val="00F77546"/>
    <w:rsid w:val="00F775E7"/>
    <w:rsid w:val="00F77733"/>
    <w:rsid w:val="00F77D68"/>
    <w:rsid w:val="00F77D87"/>
    <w:rsid w:val="00F77D95"/>
    <w:rsid w:val="00F77FD1"/>
    <w:rsid w:val="00F804CF"/>
    <w:rsid w:val="00F80AD7"/>
    <w:rsid w:val="00F80CBB"/>
    <w:rsid w:val="00F81097"/>
    <w:rsid w:val="00F81C80"/>
    <w:rsid w:val="00F82124"/>
    <w:rsid w:val="00F8268B"/>
    <w:rsid w:val="00F827CF"/>
    <w:rsid w:val="00F83A47"/>
    <w:rsid w:val="00F84486"/>
    <w:rsid w:val="00F844AA"/>
    <w:rsid w:val="00F85801"/>
    <w:rsid w:val="00F85918"/>
    <w:rsid w:val="00F85961"/>
    <w:rsid w:val="00F867B2"/>
    <w:rsid w:val="00F867E6"/>
    <w:rsid w:val="00F86B4D"/>
    <w:rsid w:val="00F86D45"/>
    <w:rsid w:val="00F8721D"/>
    <w:rsid w:val="00F87258"/>
    <w:rsid w:val="00F875DA"/>
    <w:rsid w:val="00F87BAF"/>
    <w:rsid w:val="00F904A9"/>
    <w:rsid w:val="00F908F1"/>
    <w:rsid w:val="00F909F7"/>
    <w:rsid w:val="00F917E9"/>
    <w:rsid w:val="00F91A71"/>
    <w:rsid w:val="00F91E5D"/>
    <w:rsid w:val="00F9202B"/>
    <w:rsid w:val="00F92196"/>
    <w:rsid w:val="00F92376"/>
    <w:rsid w:val="00F92EE0"/>
    <w:rsid w:val="00F938CC"/>
    <w:rsid w:val="00F93B43"/>
    <w:rsid w:val="00F93DF1"/>
    <w:rsid w:val="00F943B5"/>
    <w:rsid w:val="00F94516"/>
    <w:rsid w:val="00F947C8"/>
    <w:rsid w:val="00F94A5D"/>
    <w:rsid w:val="00F94C1D"/>
    <w:rsid w:val="00F9587E"/>
    <w:rsid w:val="00F9595F"/>
    <w:rsid w:val="00F95D13"/>
    <w:rsid w:val="00F95F50"/>
    <w:rsid w:val="00F96E82"/>
    <w:rsid w:val="00F97490"/>
    <w:rsid w:val="00F97985"/>
    <w:rsid w:val="00FA0BB2"/>
    <w:rsid w:val="00FA1200"/>
    <w:rsid w:val="00FA12A8"/>
    <w:rsid w:val="00FA15E8"/>
    <w:rsid w:val="00FA1930"/>
    <w:rsid w:val="00FA1EEA"/>
    <w:rsid w:val="00FA2597"/>
    <w:rsid w:val="00FA25A1"/>
    <w:rsid w:val="00FA2B61"/>
    <w:rsid w:val="00FA2C25"/>
    <w:rsid w:val="00FA3356"/>
    <w:rsid w:val="00FA3F2E"/>
    <w:rsid w:val="00FA4904"/>
    <w:rsid w:val="00FA4A0E"/>
    <w:rsid w:val="00FA4E81"/>
    <w:rsid w:val="00FA55FA"/>
    <w:rsid w:val="00FA5835"/>
    <w:rsid w:val="00FA602C"/>
    <w:rsid w:val="00FA6A0C"/>
    <w:rsid w:val="00FA71B2"/>
    <w:rsid w:val="00FB0B83"/>
    <w:rsid w:val="00FB0BA1"/>
    <w:rsid w:val="00FB0D28"/>
    <w:rsid w:val="00FB0F52"/>
    <w:rsid w:val="00FB16C8"/>
    <w:rsid w:val="00FB19BE"/>
    <w:rsid w:val="00FB19E8"/>
    <w:rsid w:val="00FB239D"/>
    <w:rsid w:val="00FB283E"/>
    <w:rsid w:val="00FB321E"/>
    <w:rsid w:val="00FB33F7"/>
    <w:rsid w:val="00FB426B"/>
    <w:rsid w:val="00FB42CA"/>
    <w:rsid w:val="00FB43AE"/>
    <w:rsid w:val="00FB443C"/>
    <w:rsid w:val="00FB4AD8"/>
    <w:rsid w:val="00FB4D93"/>
    <w:rsid w:val="00FB4EB1"/>
    <w:rsid w:val="00FB4ECA"/>
    <w:rsid w:val="00FB5114"/>
    <w:rsid w:val="00FB51D9"/>
    <w:rsid w:val="00FB5891"/>
    <w:rsid w:val="00FB58E4"/>
    <w:rsid w:val="00FB59A5"/>
    <w:rsid w:val="00FB5CD3"/>
    <w:rsid w:val="00FB5DAA"/>
    <w:rsid w:val="00FB6865"/>
    <w:rsid w:val="00FB6C02"/>
    <w:rsid w:val="00FB7BE8"/>
    <w:rsid w:val="00FC0AA0"/>
    <w:rsid w:val="00FC0F5A"/>
    <w:rsid w:val="00FC26C5"/>
    <w:rsid w:val="00FC2C7C"/>
    <w:rsid w:val="00FC3428"/>
    <w:rsid w:val="00FC36F6"/>
    <w:rsid w:val="00FC3C5E"/>
    <w:rsid w:val="00FC3F9F"/>
    <w:rsid w:val="00FC4F6F"/>
    <w:rsid w:val="00FC5A9B"/>
    <w:rsid w:val="00FC5CA5"/>
    <w:rsid w:val="00FC5FB3"/>
    <w:rsid w:val="00FC67BB"/>
    <w:rsid w:val="00FC6949"/>
    <w:rsid w:val="00FC6A9B"/>
    <w:rsid w:val="00FC6AF6"/>
    <w:rsid w:val="00FC6BFE"/>
    <w:rsid w:val="00FC6F64"/>
    <w:rsid w:val="00FC7463"/>
    <w:rsid w:val="00FC7700"/>
    <w:rsid w:val="00FC7AB8"/>
    <w:rsid w:val="00FD08F7"/>
    <w:rsid w:val="00FD15A7"/>
    <w:rsid w:val="00FD1953"/>
    <w:rsid w:val="00FD23BE"/>
    <w:rsid w:val="00FD248D"/>
    <w:rsid w:val="00FD25E4"/>
    <w:rsid w:val="00FD341B"/>
    <w:rsid w:val="00FD3679"/>
    <w:rsid w:val="00FD39B5"/>
    <w:rsid w:val="00FD3AD6"/>
    <w:rsid w:val="00FD3B93"/>
    <w:rsid w:val="00FD3D70"/>
    <w:rsid w:val="00FD42FB"/>
    <w:rsid w:val="00FD4436"/>
    <w:rsid w:val="00FD4523"/>
    <w:rsid w:val="00FD60D1"/>
    <w:rsid w:val="00FD6217"/>
    <w:rsid w:val="00FD626E"/>
    <w:rsid w:val="00FD6916"/>
    <w:rsid w:val="00FD6A0E"/>
    <w:rsid w:val="00FD6B8F"/>
    <w:rsid w:val="00FD6F3D"/>
    <w:rsid w:val="00FD7094"/>
    <w:rsid w:val="00FD70C7"/>
    <w:rsid w:val="00FD7A2D"/>
    <w:rsid w:val="00FD7B02"/>
    <w:rsid w:val="00FD7B70"/>
    <w:rsid w:val="00FD7DE8"/>
    <w:rsid w:val="00FE0EE8"/>
    <w:rsid w:val="00FE14FF"/>
    <w:rsid w:val="00FE2501"/>
    <w:rsid w:val="00FE272E"/>
    <w:rsid w:val="00FE27D5"/>
    <w:rsid w:val="00FE2F97"/>
    <w:rsid w:val="00FE34DD"/>
    <w:rsid w:val="00FE3F2B"/>
    <w:rsid w:val="00FE404D"/>
    <w:rsid w:val="00FE464C"/>
    <w:rsid w:val="00FE539E"/>
    <w:rsid w:val="00FE5B47"/>
    <w:rsid w:val="00FE632B"/>
    <w:rsid w:val="00FE6437"/>
    <w:rsid w:val="00FE64AC"/>
    <w:rsid w:val="00FE6D7F"/>
    <w:rsid w:val="00FE7228"/>
    <w:rsid w:val="00FE727F"/>
    <w:rsid w:val="00FE7419"/>
    <w:rsid w:val="00FE77B8"/>
    <w:rsid w:val="00FE77CF"/>
    <w:rsid w:val="00FE78C3"/>
    <w:rsid w:val="00FE7925"/>
    <w:rsid w:val="00FE7C68"/>
    <w:rsid w:val="00FF07BC"/>
    <w:rsid w:val="00FF0BAA"/>
    <w:rsid w:val="00FF0F88"/>
    <w:rsid w:val="00FF104D"/>
    <w:rsid w:val="00FF122A"/>
    <w:rsid w:val="00FF1A09"/>
    <w:rsid w:val="00FF2570"/>
    <w:rsid w:val="00FF26C5"/>
    <w:rsid w:val="00FF2A52"/>
    <w:rsid w:val="00FF355D"/>
    <w:rsid w:val="00FF3B48"/>
    <w:rsid w:val="00FF3BB8"/>
    <w:rsid w:val="00FF3EC1"/>
    <w:rsid w:val="00FF4340"/>
    <w:rsid w:val="00FF47FF"/>
    <w:rsid w:val="00FF499E"/>
    <w:rsid w:val="00FF4B2F"/>
    <w:rsid w:val="00FF501C"/>
    <w:rsid w:val="00FF5147"/>
    <w:rsid w:val="00FF52A6"/>
    <w:rsid w:val="00FF5D5D"/>
    <w:rsid w:val="00FF6179"/>
    <w:rsid w:val="00FF61EB"/>
    <w:rsid w:val="00FF6D88"/>
    <w:rsid w:val="00FF6F78"/>
    <w:rsid w:val="00FF71C6"/>
    <w:rsid w:val="00FF77BD"/>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DD8153"/>
  <w15:docId w15:val="{F1B01147-463E-401C-A1C6-B1178D65B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rpetua" w:eastAsia="Batang" w:hAnsi="Perpetua" w:cs="Times New Roman"/>
        <w:lang w:val="es-PE" w:eastAsia="es-P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B4F"/>
    <w:rPr>
      <w:color w:val="000000"/>
      <w:sz w:val="22"/>
    </w:rPr>
  </w:style>
  <w:style w:type="paragraph" w:styleId="Ttulo1">
    <w:name w:val="heading 1"/>
    <w:aliases w:val="Rubro (A Car,B Car,C) Car,Rubro (A Car1,Rubro (A Car Car, Rubro (A,B,C),Rubro (A"/>
    <w:basedOn w:val="Normal"/>
    <w:next w:val="Normal"/>
    <w:link w:val="Ttulo1Car"/>
    <w:qFormat/>
    <w:rsid w:val="001B1B4F"/>
    <w:pPr>
      <w:spacing w:before="300" w:after="40"/>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1B1B4F"/>
    <w:pPr>
      <w:spacing w:before="240" w:after="40"/>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1B1B4F"/>
    <w:pPr>
      <w:spacing w:before="200" w:after="40"/>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1B1B4F"/>
    <w:pPr>
      <w:spacing w:before="24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1B1B4F"/>
    <w:pPr>
      <w:spacing w:before="20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1B1B4F"/>
    <w:pPr>
      <w:spacing w:before="20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link w:val="Ttulo9"/>
    <w:uiPriority w:val="9"/>
    <w:rsid w:val="001B1B4F"/>
    <w:rPr>
      <w:rFonts w:ascii="Franklin Gothic Book" w:hAnsi="Franklin Gothic Book" w:cs="Times New Roman"/>
      <w:i/>
      <w:color w:val="D34817"/>
      <w:spacing w:val="10"/>
      <w:szCs w:val="20"/>
    </w:rPr>
  </w:style>
  <w:style w:type="paragraph" w:customStyle="1" w:styleId="Ttulo10">
    <w:name w:val="Título1"/>
    <w:basedOn w:val="Normal"/>
    <w:link w:val="TtuloCar"/>
    <w:uiPriority w:val="10"/>
    <w:qFormat/>
    <w:rsid w:val="001B1B4F"/>
    <w:pPr>
      <w:pBdr>
        <w:bottom w:val="single" w:sz="8" w:space="4" w:color="D34817"/>
      </w:pBdr>
      <w:contextualSpacing/>
      <w:jc w:val="center"/>
    </w:pPr>
    <w:rPr>
      <w:rFonts w:ascii="Franklin Gothic Book" w:hAnsi="Franklin Gothic Book"/>
      <w:b/>
      <w:smallCaps/>
      <w:color w:val="D34817"/>
      <w:sz w:val="48"/>
      <w:szCs w:val="48"/>
    </w:rPr>
  </w:style>
  <w:style w:type="character" w:customStyle="1" w:styleId="TtuloCar">
    <w:name w:val="Título Car"/>
    <w:link w:val="Ttulo10"/>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jc w:val="center"/>
    </w:pPr>
    <w:rPr>
      <w:rFonts w:ascii="Franklin Gothic Book" w:hAnsi="Franklin Gothic Book"/>
      <w:sz w:val="28"/>
      <w:szCs w:val="28"/>
    </w:rPr>
  </w:style>
  <w:style w:type="character" w:customStyle="1" w:styleId="SubttuloCar">
    <w:name w:val="Subtítulo Ca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link w:val="Piedepgina"/>
    <w:uiPriority w:val="99"/>
    <w:rsid w:val="001B1B4F"/>
    <w:rPr>
      <w:rFonts w:cs="Times New Roman"/>
      <w:color w:val="000000"/>
      <w:szCs w:val="20"/>
    </w:rPr>
  </w:style>
  <w:style w:type="paragraph" w:customStyle="1" w:styleId="Epgrafe1">
    <w:name w:val="Epígrafe1"/>
    <w:basedOn w:val="Normal"/>
    <w:next w:val="Normal"/>
    <w:uiPriority w:val="35"/>
    <w:unhideWhenUsed/>
    <w:qFormat/>
    <w:rsid w:val="001B1B4F"/>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link w:val="Textodeglobo"/>
    <w:uiPriority w:val="99"/>
    <w:semiHidden/>
    <w:rsid w:val="001B1B4F"/>
    <w:rPr>
      <w:rFonts w:ascii="Tahoma" w:hAnsi="Tahoma" w:cs="Tahoma"/>
      <w:color w:val="000000"/>
      <w:sz w:val="16"/>
      <w:szCs w:val="16"/>
    </w:rPr>
  </w:style>
  <w:style w:type="paragraph" w:styleId="Textodebloque">
    <w:name w:val="Block Text"/>
    <w:aliases w:val="Bloquear cita"/>
    <w:rsid w:val="001B1B4F"/>
    <w:pPr>
      <w:pBdr>
        <w:top w:val="single" w:sz="2" w:space="10" w:color="EE8C69"/>
        <w:bottom w:val="single" w:sz="24" w:space="10" w:color="EE8C69"/>
      </w:pBdr>
      <w:spacing w:after="280"/>
      <w:ind w:left="1440" w:right="1440"/>
      <w:jc w:val="both"/>
    </w:pPr>
    <w:rPr>
      <w:rFonts w:eastAsia="Times New Roman"/>
      <w:color w:val="808080"/>
      <w:sz w:val="28"/>
      <w:szCs w:val="28"/>
    </w:rPr>
  </w:style>
  <w:style w:type="character" w:styleId="Ttulodellibro">
    <w:name w:val="Book Title"/>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link w:val="Encabezado"/>
    <w:uiPriority w:val="99"/>
    <w:rsid w:val="001B1B4F"/>
    <w:rPr>
      <w:rFonts w:cs="Times New Roman"/>
      <w:color w:val="000000"/>
      <w:szCs w:val="20"/>
    </w:rPr>
  </w:style>
  <w:style w:type="character" w:styleId="nfasisintenso">
    <w:name w:val="Intense Emphasis"/>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
      </w:numPr>
      <w:contextualSpacing/>
    </w:pPr>
  </w:style>
  <w:style w:type="paragraph" w:styleId="Listaconvietas2">
    <w:name w:val="List Bullet 2"/>
    <w:basedOn w:val="Normal"/>
    <w:uiPriority w:val="36"/>
    <w:unhideWhenUsed/>
    <w:qFormat/>
    <w:rsid w:val="001B1B4F"/>
    <w:pPr>
      <w:numPr>
        <w:numId w:val="2"/>
      </w:numPr>
    </w:pPr>
  </w:style>
  <w:style w:type="paragraph" w:styleId="Listaconvietas3">
    <w:name w:val="List Bullet 3"/>
    <w:basedOn w:val="Normal"/>
    <w:uiPriority w:val="36"/>
    <w:unhideWhenUsed/>
    <w:qFormat/>
    <w:rsid w:val="001B1B4F"/>
    <w:pPr>
      <w:numPr>
        <w:numId w:val="3"/>
      </w:numPr>
    </w:pPr>
  </w:style>
  <w:style w:type="paragraph" w:styleId="Listaconvietas4">
    <w:name w:val="List Bullet 4"/>
    <w:basedOn w:val="Normal"/>
    <w:uiPriority w:val="36"/>
    <w:unhideWhenUsed/>
    <w:qFormat/>
    <w:rsid w:val="001B1B4F"/>
    <w:pPr>
      <w:numPr>
        <w:numId w:val="4"/>
      </w:numPr>
    </w:pPr>
  </w:style>
  <w:style w:type="paragraph" w:styleId="Listaconvietas5">
    <w:name w:val="List Bullet 5"/>
    <w:basedOn w:val="Normal"/>
    <w:uiPriority w:val="36"/>
    <w:unhideWhenUsed/>
    <w:qFormat/>
    <w:rsid w:val="001B1B4F"/>
    <w:pPr>
      <w:numPr>
        <w:numId w:val="5"/>
      </w:numPr>
    </w:pPr>
  </w:style>
  <w:style w:type="paragraph" w:styleId="Sinespaciado">
    <w:name w:val="No Spacing"/>
    <w:basedOn w:val="Normal"/>
    <w:uiPriority w:val="1"/>
    <w:qFormat/>
    <w:rsid w:val="001B1B4F"/>
  </w:style>
  <w:style w:type="character" w:styleId="Textodelmarcadordeposicin">
    <w:name w:val="Placeholder Text"/>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uiPriority w:val="19"/>
    <w:qFormat/>
    <w:rsid w:val="001B1B4F"/>
    <w:rPr>
      <w:rFonts w:ascii="Perpetua" w:hAnsi="Perpetua" w:cs="Times New Roman"/>
      <w:i/>
      <w:color w:val="737373"/>
      <w:spacing w:val="2"/>
      <w:w w:val="100"/>
      <w:kern w:val="0"/>
      <w:sz w:val="22"/>
      <w:szCs w:val="22"/>
    </w:rPr>
  </w:style>
  <w:style w:type="character" w:styleId="Referenciasutil">
    <w:name w:val="Subtle Reference"/>
    <w:uiPriority w:val="31"/>
    <w:qFormat/>
    <w:rsid w:val="001B1B4F"/>
    <w:rPr>
      <w:rFonts w:cs="Times New Roman"/>
      <w:color w:val="737373"/>
      <w:sz w:val="22"/>
      <w:szCs w:val="22"/>
      <w:u w:val="single"/>
    </w:rPr>
  </w:style>
  <w:style w:type="table" w:styleId="Tablaconcuadrcula">
    <w:name w:val="Table Grid"/>
    <w:basedOn w:val="Tablanormal"/>
    <w:uiPriority w:val="59"/>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uiPriority w:val="99"/>
    <w:semiHidden/>
    <w:unhideWhenUsed/>
    <w:qFormat/>
    <w:rsid w:val="001B1B4F"/>
    <w:pPr>
      <w:tabs>
        <w:tab w:val="right" w:leader="dot" w:pos="8630"/>
      </w:tabs>
      <w:spacing w:after="40"/>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ind w:left="1760"/>
    </w:pPr>
    <w:rPr>
      <w:smallCaps/>
    </w:rPr>
  </w:style>
  <w:style w:type="paragraph" w:styleId="Prrafodelista">
    <w:name w:val="List Paragraph"/>
    <w:aliases w:val="Titulo de Fígura,TITULO A,Cuadro 2-1,Fundamentacion,Bulleted List,Lista vistosa - Énfasis 11,Titulo parrafo,Punto,3,Iz - Párrafo de lista,Sivsa Parrafo,Footnote,List Paragraph1,Lista 123,Number List 1,Párrafo de lista2,Viñeta normal"/>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D45CB5"/>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rsid w:val="00D45CB5"/>
    <w:rPr>
      <w:rFonts w:cs="Times New Roman"/>
      <w:color w:val="000000"/>
      <w:sz w:val="20"/>
      <w:szCs w:val="20"/>
    </w:rPr>
  </w:style>
  <w:style w:type="character" w:styleId="Refdenotaalpie">
    <w:name w:val="footnote reference"/>
    <w:unhideWhenUsed/>
    <w:rsid w:val="00D45CB5"/>
    <w:rPr>
      <w:vertAlign w:val="superscript"/>
    </w:rPr>
  </w:style>
  <w:style w:type="character" w:styleId="Hipervnculo">
    <w:name w:val="Hyperlink"/>
    <w:uiPriority w:val="99"/>
    <w:unhideWhenUsed/>
    <w:rsid w:val="009A2E44"/>
    <w:rPr>
      <w:color w:val="CC9900"/>
      <w:u w:val="single"/>
    </w:rPr>
  </w:style>
  <w:style w:type="character" w:styleId="Refdecomentario">
    <w:name w:val="annotation reference"/>
    <w:uiPriority w:val="99"/>
    <w:unhideWhenUsed/>
    <w:rsid w:val="00BF5AD7"/>
    <w:rPr>
      <w:sz w:val="16"/>
      <w:szCs w:val="16"/>
    </w:rPr>
  </w:style>
  <w:style w:type="paragraph" w:styleId="Textocomentario">
    <w:name w:val="annotation text"/>
    <w:basedOn w:val="Normal"/>
    <w:link w:val="TextocomentarioCar"/>
    <w:uiPriority w:val="99"/>
    <w:unhideWhenUsed/>
    <w:rsid w:val="00BF5AD7"/>
    <w:rPr>
      <w:sz w:val="20"/>
    </w:rPr>
  </w:style>
  <w:style w:type="character" w:customStyle="1" w:styleId="TextocomentarioCar">
    <w:name w:val="Texto comentario Ca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eastAsia="en-US"/>
    </w:rPr>
  </w:style>
  <w:style w:type="paragraph" w:styleId="Sangra3detindependiente">
    <w:name w:val="Body Text Indent 3"/>
    <w:basedOn w:val="Normal"/>
    <w:link w:val="Sangra3detindependienteCar"/>
    <w:rsid w:val="001C65EC"/>
    <w:pPr>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szCs w:val="22"/>
      <w:lang w:val="es-ES" w:eastAsia="en-US"/>
    </w:rPr>
  </w:style>
  <w:style w:type="character" w:customStyle="1" w:styleId="TextoindependienteCar">
    <w:name w:val="Texto independiente Ca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uiPriority w:val="99"/>
    <w:rsid w:val="00542246"/>
    <w:rPr>
      <w:rFonts w:ascii="Courier New" w:eastAsia="Times New Roman" w:hAnsi="Courier New"/>
      <w:color w:val="auto"/>
      <w:sz w:val="20"/>
      <w:lang w:val="es-ES" w:eastAsia="es-ES"/>
    </w:rPr>
  </w:style>
  <w:style w:type="character" w:customStyle="1" w:styleId="TextosinformatoCar">
    <w:name w:val="Texto sin formato Car"/>
    <w:link w:val="Textosinformato"/>
    <w:uiPriority w:val="99"/>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E84287"/>
    <w:pPr>
      <w:suppressAutoHyphens/>
      <w:ind w:left="1418" w:hanging="710"/>
      <w:jc w:val="both"/>
    </w:pPr>
    <w:rPr>
      <w:rFonts w:ascii="Times New Roman" w:hAnsi="Times New Roman"/>
      <w:color w:val="auto"/>
      <w:lang w:val="es-ES_tradnl" w:eastAsia="es-ES"/>
    </w:rPr>
  </w:style>
  <w:style w:type="paragraph" w:customStyle="1" w:styleId="Textnotaalpie">
    <w:name w:val="Text nota al pie"/>
    <w:basedOn w:val="Normal"/>
    <w:rsid w:val="00F97985"/>
    <w:pPr>
      <w:ind w:left="284" w:hanging="284"/>
      <w:jc w:val="both"/>
    </w:pPr>
    <w:rPr>
      <w:rFonts w:ascii="Tahoma" w:eastAsia="Times New Roman" w:hAnsi="Tahoma" w:cs="Tahoma"/>
      <w:color w:val="auto"/>
      <w:sz w:val="16"/>
      <w:szCs w:val="16"/>
      <w:lang w:val="es-ES" w:eastAsia="es-ES"/>
    </w:rPr>
  </w:style>
  <w:style w:type="paragraph" w:customStyle="1" w:styleId="Textoindependiente21">
    <w:name w:val="Texto independiente 21"/>
    <w:basedOn w:val="Normal"/>
    <w:rsid w:val="00D5597F"/>
    <w:pPr>
      <w:suppressAutoHyphens/>
      <w:ind w:left="708"/>
      <w:jc w:val="both"/>
    </w:pPr>
    <w:rPr>
      <w:rFonts w:ascii="Times New Roman" w:hAnsi="Times New Roman"/>
      <w:color w:val="auto"/>
      <w:sz w:val="20"/>
      <w:lang w:val="es-MX" w:eastAsia="es-ES"/>
    </w:rPr>
  </w:style>
  <w:style w:type="paragraph" w:customStyle="1" w:styleId="Sangra2detindependiente1">
    <w:name w:val="Sangría 2 de t. independiente1"/>
    <w:basedOn w:val="Normal"/>
    <w:rsid w:val="00D5597F"/>
    <w:pPr>
      <w:suppressAutoHyphens/>
      <w:ind w:left="1418" w:hanging="710"/>
      <w:jc w:val="both"/>
    </w:pPr>
    <w:rPr>
      <w:rFonts w:ascii="Times New Roman" w:eastAsia="MS Mincho" w:hAnsi="Times New Roman"/>
      <w:color w:val="auto"/>
      <w:lang w:val="es-ES_tradnl" w:eastAsia="es-ES"/>
    </w:rPr>
  </w:style>
  <w:style w:type="paragraph" w:customStyle="1" w:styleId="Style1">
    <w:name w:val="Style1"/>
    <w:rsid w:val="008E7034"/>
    <w:rPr>
      <w:rFonts w:ascii="Arial" w:eastAsia="Times New Roman" w:hAnsi="Arial"/>
      <w:snapToGrid w:val="0"/>
      <w:sz w:val="24"/>
      <w:lang w:val="es-ES" w:eastAsia="es-ES"/>
    </w:rPr>
  </w:style>
  <w:style w:type="paragraph" w:customStyle="1" w:styleId="Estilonum">
    <w:name w:val="Estilo num"/>
    <w:basedOn w:val="Prrafodelista"/>
    <w:link w:val="EstilonumCar"/>
    <w:qFormat/>
    <w:rsid w:val="00587C94"/>
    <w:pPr>
      <w:widowControl w:val="0"/>
      <w:numPr>
        <w:ilvl w:val="1"/>
        <w:numId w:val="9"/>
      </w:numPr>
      <w:ind w:left="445" w:hanging="425"/>
      <w:jc w:val="both"/>
    </w:pPr>
    <w:rPr>
      <w:rFonts w:ascii="Arial" w:hAnsi="Arial" w:cs="Arial"/>
      <w:b/>
      <w:caps/>
      <w:sz w:val="20"/>
    </w:rPr>
  </w:style>
  <w:style w:type="paragraph" w:customStyle="1" w:styleId="Estiloparra">
    <w:name w:val="Estilo parra"/>
    <w:basedOn w:val="Prrafodelista"/>
    <w:link w:val="EstiloparraCar"/>
    <w:rsid w:val="00587C94"/>
    <w:pPr>
      <w:widowControl w:val="0"/>
      <w:jc w:val="both"/>
    </w:pPr>
    <w:rPr>
      <w:rFonts w:ascii="Arial" w:hAnsi="Arial" w:cs="Arial"/>
      <w:sz w:val="20"/>
    </w:r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 Paragraph1 Car"/>
    <w:link w:val="Prrafodelista"/>
    <w:uiPriority w:val="34"/>
    <w:qFormat/>
    <w:rsid w:val="00587C94"/>
    <w:rPr>
      <w:color w:val="000000"/>
      <w:sz w:val="22"/>
      <w:lang w:val="es-PE" w:eastAsia="es-PE"/>
    </w:rPr>
  </w:style>
  <w:style w:type="character" w:customStyle="1" w:styleId="EstilonumCar">
    <w:name w:val="Estilo num Car"/>
    <w:link w:val="Estilonum"/>
    <w:rsid w:val="00587C94"/>
    <w:rPr>
      <w:rFonts w:ascii="Arial" w:hAnsi="Arial" w:cs="Arial"/>
      <w:b/>
      <w:caps/>
      <w:color w:val="000000"/>
    </w:rPr>
  </w:style>
  <w:style w:type="paragraph" w:customStyle="1" w:styleId="Estiloparrafo2">
    <w:name w:val="Estilo parrafo2"/>
    <w:basedOn w:val="Estiloparra"/>
    <w:link w:val="Estiloparrafo2Car"/>
    <w:qFormat/>
    <w:rsid w:val="00587C94"/>
    <w:pPr>
      <w:ind w:left="426"/>
    </w:pPr>
  </w:style>
  <w:style w:type="character" w:customStyle="1" w:styleId="EstiloparraCar">
    <w:name w:val="Estilo parra Car"/>
    <w:link w:val="Estiloparra"/>
    <w:rsid w:val="00587C94"/>
    <w:rPr>
      <w:rFonts w:ascii="Arial" w:hAnsi="Arial" w:cs="Arial"/>
      <w:color w:val="000000"/>
      <w:sz w:val="22"/>
      <w:lang w:val="es-PE" w:eastAsia="es-PE"/>
    </w:rPr>
  </w:style>
  <w:style w:type="character" w:customStyle="1" w:styleId="Estiloparrafo2Car">
    <w:name w:val="Estilo parrafo2 Car"/>
    <w:basedOn w:val="EstiloparraCar"/>
    <w:link w:val="Estiloparrafo2"/>
    <w:rsid w:val="00587C94"/>
    <w:rPr>
      <w:rFonts w:ascii="Arial" w:hAnsi="Arial" w:cs="Arial"/>
      <w:color w:val="000000"/>
      <w:sz w:val="22"/>
      <w:lang w:val="es-PE" w:eastAsia="es-PE"/>
    </w:rPr>
  </w:style>
  <w:style w:type="paragraph" w:styleId="Lista2">
    <w:name w:val="List 2"/>
    <w:basedOn w:val="Normal"/>
    <w:uiPriority w:val="99"/>
    <w:unhideWhenUsed/>
    <w:rsid w:val="00C232B6"/>
    <w:pPr>
      <w:ind w:left="566" w:hanging="283"/>
      <w:contextualSpacing/>
    </w:pPr>
  </w:style>
  <w:style w:type="paragraph" w:styleId="Lista3">
    <w:name w:val="List 3"/>
    <w:basedOn w:val="Normal"/>
    <w:uiPriority w:val="99"/>
    <w:unhideWhenUsed/>
    <w:rsid w:val="00C232B6"/>
    <w:pPr>
      <w:ind w:left="849" w:hanging="283"/>
      <w:contextualSpacing/>
    </w:pPr>
  </w:style>
  <w:style w:type="paragraph" w:styleId="Lista4">
    <w:name w:val="List 4"/>
    <w:basedOn w:val="Normal"/>
    <w:uiPriority w:val="99"/>
    <w:unhideWhenUsed/>
    <w:rsid w:val="00C232B6"/>
    <w:pPr>
      <w:ind w:left="1132" w:hanging="283"/>
      <w:contextualSpacing/>
    </w:pPr>
  </w:style>
  <w:style w:type="paragraph" w:styleId="Saludo">
    <w:name w:val="Salutation"/>
    <w:basedOn w:val="Normal"/>
    <w:next w:val="Normal"/>
    <w:link w:val="SaludoCar"/>
    <w:uiPriority w:val="99"/>
    <w:unhideWhenUsed/>
    <w:rsid w:val="00C232B6"/>
  </w:style>
  <w:style w:type="character" w:customStyle="1" w:styleId="SaludoCar">
    <w:name w:val="Saludo Car"/>
    <w:link w:val="Saludo"/>
    <w:uiPriority w:val="99"/>
    <w:rsid w:val="00C232B6"/>
    <w:rPr>
      <w:color w:val="000000"/>
      <w:sz w:val="22"/>
      <w:lang w:val="es-PE" w:eastAsia="es-PE"/>
    </w:rPr>
  </w:style>
  <w:style w:type="paragraph" w:styleId="Cierre">
    <w:name w:val="Closing"/>
    <w:basedOn w:val="Normal"/>
    <w:link w:val="CierreCar"/>
    <w:uiPriority w:val="99"/>
    <w:unhideWhenUsed/>
    <w:rsid w:val="00C232B6"/>
    <w:pPr>
      <w:ind w:left="4252"/>
    </w:pPr>
  </w:style>
  <w:style w:type="character" w:customStyle="1" w:styleId="CierreCar">
    <w:name w:val="Cierre Car"/>
    <w:link w:val="Cierre"/>
    <w:uiPriority w:val="99"/>
    <w:rsid w:val="00C232B6"/>
    <w:rPr>
      <w:color w:val="000000"/>
      <w:sz w:val="22"/>
      <w:lang w:val="es-PE" w:eastAsia="es-PE"/>
    </w:rPr>
  </w:style>
  <w:style w:type="paragraph" w:styleId="Continuarlista3">
    <w:name w:val="List Continue 3"/>
    <w:basedOn w:val="Normal"/>
    <w:uiPriority w:val="99"/>
    <w:unhideWhenUsed/>
    <w:rsid w:val="00C232B6"/>
    <w:pPr>
      <w:spacing w:after="120"/>
      <w:ind w:left="849"/>
      <w:contextualSpacing/>
    </w:pPr>
  </w:style>
  <w:style w:type="paragraph" w:styleId="Sangradetextonormal">
    <w:name w:val="Body Text Indent"/>
    <w:basedOn w:val="Normal"/>
    <w:link w:val="SangradetextonormalCar"/>
    <w:uiPriority w:val="99"/>
    <w:unhideWhenUsed/>
    <w:rsid w:val="00C232B6"/>
    <w:pPr>
      <w:spacing w:after="120"/>
      <w:ind w:left="283"/>
    </w:pPr>
  </w:style>
  <w:style w:type="character" w:customStyle="1" w:styleId="SangradetextonormalCar">
    <w:name w:val="Sangría de texto normal Car"/>
    <w:link w:val="Sangradetextonormal"/>
    <w:uiPriority w:val="99"/>
    <w:rsid w:val="00C232B6"/>
    <w:rPr>
      <w:color w:val="000000"/>
      <w:sz w:val="22"/>
      <w:lang w:val="es-PE" w:eastAsia="es-PE"/>
    </w:rPr>
  </w:style>
  <w:style w:type="paragraph" w:customStyle="1" w:styleId="Infodocumentosadjuntos">
    <w:name w:val="Info documentos adjuntos"/>
    <w:basedOn w:val="Normal"/>
    <w:rsid w:val="00C232B6"/>
  </w:style>
  <w:style w:type="paragraph" w:styleId="Textoindependienteprimerasangra2">
    <w:name w:val="Body Text First Indent 2"/>
    <w:basedOn w:val="Sangradetextonormal"/>
    <w:link w:val="Textoindependienteprimerasangra2Car"/>
    <w:uiPriority w:val="99"/>
    <w:unhideWhenUsed/>
    <w:rsid w:val="00C232B6"/>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C232B6"/>
    <w:rPr>
      <w:color w:val="000000"/>
      <w:sz w:val="22"/>
      <w:lang w:val="es-PE" w:eastAsia="es-PE"/>
    </w:rPr>
  </w:style>
  <w:style w:type="paragraph" w:styleId="Encabezadodenota">
    <w:name w:val="Note Heading"/>
    <w:basedOn w:val="Normal"/>
    <w:next w:val="Normal"/>
    <w:link w:val="EncabezadodenotaCar"/>
    <w:uiPriority w:val="99"/>
    <w:unhideWhenUsed/>
    <w:rsid w:val="00C232B6"/>
  </w:style>
  <w:style w:type="character" w:customStyle="1" w:styleId="EncabezadodenotaCar">
    <w:name w:val="Encabezado de nota Car"/>
    <w:link w:val="Encabezadodenota"/>
    <w:uiPriority w:val="99"/>
    <w:rsid w:val="00C232B6"/>
    <w:rPr>
      <w:color w:val="000000"/>
      <w:sz w:val="22"/>
      <w:lang w:val="es-PE" w:eastAsia="es-PE"/>
    </w:rPr>
  </w:style>
  <w:style w:type="paragraph" w:styleId="NormalWeb">
    <w:name w:val="Normal (Web)"/>
    <w:basedOn w:val="Normal"/>
    <w:uiPriority w:val="99"/>
    <w:unhideWhenUsed/>
    <w:rsid w:val="001D1DDD"/>
    <w:pPr>
      <w:spacing w:before="100" w:beforeAutospacing="1" w:after="100" w:afterAutospacing="1"/>
    </w:pPr>
    <w:rPr>
      <w:rFonts w:ascii="Times New Roman" w:eastAsia="Times New Roman" w:hAnsi="Times New Roman"/>
      <w:color w:val="auto"/>
      <w:sz w:val="24"/>
      <w:szCs w:val="24"/>
    </w:rPr>
  </w:style>
  <w:style w:type="character" w:customStyle="1" w:styleId="threadtitle">
    <w:name w:val="threadtitle"/>
    <w:basedOn w:val="Fuentedeprrafopredeter"/>
    <w:rsid w:val="0021016F"/>
  </w:style>
  <w:style w:type="paragraph" w:customStyle="1" w:styleId="textoindependiente20">
    <w:name w:val="textoindependiente2"/>
    <w:basedOn w:val="Normal"/>
    <w:rsid w:val="005954C8"/>
    <w:pPr>
      <w:spacing w:before="100" w:beforeAutospacing="1" w:after="100" w:afterAutospacing="1"/>
      <w:jc w:val="both"/>
    </w:pPr>
    <w:rPr>
      <w:rFonts w:ascii="Arial" w:eastAsia="Times New Roman" w:hAnsi="Arial" w:cs="Arial"/>
      <w:sz w:val="32"/>
      <w:szCs w:val="32"/>
    </w:rPr>
  </w:style>
  <w:style w:type="paragraph" w:customStyle="1" w:styleId="Normal1">
    <w:name w:val="Normal1"/>
    <w:basedOn w:val="Normal"/>
    <w:rsid w:val="00FB239D"/>
    <w:pPr>
      <w:spacing w:before="100" w:beforeAutospacing="1" w:after="100" w:afterAutospacing="1"/>
      <w:jc w:val="both"/>
    </w:pPr>
    <w:rPr>
      <w:rFonts w:ascii="Times New Roman" w:eastAsia="Times New Roman" w:hAnsi="Times New Roman"/>
      <w:sz w:val="24"/>
      <w:szCs w:val="24"/>
    </w:rPr>
  </w:style>
  <w:style w:type="character" w:customStyle="1" w:styleId="nmerodepgina">
    <w:name w:val="nmerodepgina"/>
    <w:rsid w:val="008E591B"/>
    <w:rPr>
      <w:rFonts w:ascii="Times New Roman" w:hAnsi="Times New Roman" w:cs="Times New Roman" w:hint="default"/>
      <w:sz w:val="20"/>
      <w:szCs w:val="20"/>
    </w:rPr>
  </w:style>
  <w:style w:type="paragraph" w:styleId="HTMLconformatoprevio">
    <w:name w:val="HTML Preformatted"/>
    <w:basedOn w:val="Normal"/>
    <w:link w:val="HTMLconformatoprevioCar"/>
    <w:uiPriority w:val="99"/>
    <w:semiHidden/>
    <w:unhideWhenUsed/>
    <w:rsid w:val="006A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rPr>
  </w:style>
  <w:style w:type="character" w:customStyle="1" w:styleId="HTMLconformatoprevioCar">
    <w:name w:val="HTML con formato previo Car"/>
    <w:link w:val="HTMLconformatoprevio"/>
    <w:uiPriority w:val="99"/>
    <w:semiHidden/>
    <w:rsid w:val="006A27A0"/>
    <w:rPr>
      <w:rFonts w:ascii="Courier New" w:eastAsia="Times New Roman" w:hAnsi="Courier New" w:cs="Courier New"/>
    </w:rPr>
  </w:style>
  <w:style w:type="paragraph" w:styleId="Revisin">
    <w:name w:val="Revision"/>
    <w:hidden/>
    <w:uiPriority w:val="99"/>
    <w:semiHidden/>
    <w:rsid w:val="00F664AB"/>
    <w:rPr>
      <w:color w:val="000000"/>
      <w:sz w:val="22"/>
    </w:rPr>
  </w:style>
  <w:style w:type="character" w:customStyle="1" w:styleId="hps">
    <w:name w:val="hps"/>
    <w:rsid w:val="00A361BD"/>
  </w:style>
  <w:style w:type="character" w:customStyle="1" w:styleId="titulos1">
    <w:name w:val="titulos1"/>
    <w:basedOn w:val="Fuentedeprrafopredeter"/>
    <w:rsid w:val="001D48BB"/>
    <w:rPr>
      <w:b/>
      <w:bCs/>
      <w:color w:val="58595B"/>
      <w:sz w:val="21"/>
      <w:szCs w:val="21"/>
    </w:rPr>
  </w:style>
  <w:style w:type="character" w:customStyle="1" w:styleId="apple-converted-space">
    <w:name w:val="apple-converted-space"/>
    <w:basedOn w:val="Fuentedeprrafopredeter"/>
    <w:rsid w:val="00F219E6"/>
  </w:style>
  <w:style w:type="table" w:customStyle="1" w:styleId="Tablaconcuadrcula1clara-nfasis51">
    <w:name w:val="Tabla con cuadrícula 1 clara - Énfasis 51"/>
    <w:basedOn w:val="Tablanormal"/>
    <w:uiPriority w:val="46"/>
    <w:rsid w:val="004E6038"/>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concuadrcula1clara-nfasis31">
    <w:name w:val="Tabla con cuadrícula 1 clara - Énfasis 31"/>
    <w:basedOn w:val="Tablanormal"/>
    <w:uiPriority w:val="46"/>
    <w:rsid w:val="007760CB"/>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concuadrcula1clara1">
    <w:name w:val="Tabla con cuadrícula 1 clara1"/>
    <w:basedOn w:val="Tablanormal"/>
    <w:uiPriority w:val="46"/>
    <w:rsid w:val="00AA038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E0360C"/>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1">
    <w:name w:val="Tabla de cuadrícula 1 clara1"/>
    <w:basedOn w:val="Tablanormal"/>
    <w:uiPriority w:val="46"/>
    <w:rsid w:val="00524E8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524E8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concuadrcula1clara-nfasis510">
    <w:name w:val="Tabla con cuadrícula 1 clara - Énfasis 51"/>
    <w:basedOn w:val="Tablanormal"/>
    <w:uiPriority w:val="46"/>
    <w:rsid w:val="00866B0F"/>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32">
    <w:name w:val="Tabla de cuadrícula 1 clara - Énfasis 32"/>
    <w:basedOn w:val="Tablanormal"/>
    <w:uiPriority w:val="46"/>
    <w:rsid w:val="00144BD2"/>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53">
    <w:name w:val="Tabla de cuadrícula 1 clara - Énfasis 53"/>
    <w:basedOn w:val="Tablanormal"/>
    <w:uiPriority w:val="46"/>
    <w:rsid w:val="00F74C9B"/>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11">
    <w:name w:val="Tabla de cuadrícula 1 clara11"/>
    <w:basedOn w:val="Tablanormal"/>
    <w:uiPriority w:val="46"/>
    <w:rsid w:val="003B25A8"/>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4033">
      <w:bodyDiv w:val="1"/>
      <w:marLeft w:val="0"/>
      <w:marRight w:val="0"/>
      <w:marTop w:val="0"/>
      <w:marBottom w:val="0"/>
      <w:divBdr>
        <w:top w:val="none" w:sz="0" w:space="0" w:color="auto"/>
        <w:left w:val="none" w:sz="0" w:space="0" w:color="auto"/>
        <w:bottom w:val="none" w:sz="0" w:space="0" w:color="auto"/>
        <w:right w:val="none" w:sz="0" w:space="0" w:color="auto"/>
      </w:divBdr>
    </w:div>
    <w:div w:id="47538749">
      <w:bodyDiv w:val="1"/>
      <w:marLeft w:val="0"/>
      <w:marRight w:val="0"/>
      <w:marTop w:val="0"/>
      <w:marBottom w:val="0"/>
      <w:divBdr>
        <w:top w:val="none" w:sz="0" w:space="0" w:color="auto"/>
        <w:left w:val="none" w:sz="0" w:space="0" w:color="auto"/>
        <w:bottom w:val="none" w:sz="0" w:space="0" w:color="auto"/>
        <w:right w:val="none" w:sz="0" w:space="0" w:color="auto"/>
      </w:divBdr>
    </w:div>
    <w:div w:id="120733729">
      <w:bodyDiv w:val="1"/>
      <w:marLeft w:val="0"/>
      <w:marRight w:val="0"/>
      <w:marTop w:val="0"/>
      <w:marBottom w:val="0"/>
      <w:divBdr>
        <w:top w:val="none" w:sz="0" w:space="0" w:color="auto"/>
        <w:left w:val="none" w:sz="0" w:space="0" w:color="auto"/>
        <w:bottom w:val="none" w:sz="0" w:space="0" w:color="auto"/>
        <w:right w:val="none" w:sz="0" w:space="0" w:color="auto"/>
      </w:divBdr>
      <w:divsChild>
        <w:div w:id="1458766294">
          <w:marLeft w:val="0"/>
          <w:marRight w:val="0"/>
          <w:marTop w:val="0"/>
          <w:marBottom w:val="0"/>
          <w:divBdr>
            <w:top w:val="none" w:sz="0" w:space="0" w:color="auto"/>
            <w:left w:val="none" w:sz="0" w:space="0" w:color="auto"/>
            <w:bottom w:val="none" w:sz="0" w:space="0" w:color="auto"/>
            <w:right w:val="none" w:sz="0" w:space="0" w:color="auto"/>
          </w:divBdr>
          <w:divsChild>
            <w:div w:id="1491291307">
              <w:marLeft w:val="0"/>
              <w:marRight w:val="0"/>
              <w:marTop w:val="0"/>
              <w:marBottom w:val="0"/>
              <w:divBdr>
                <w:top w:val="none" w:sz="0" w:space="0" w:color="auto"/>
                <w:left w:val="none" w:sz="0" w:space="0" w:color="auto"/>
                <w:bottom w:val="none" w:sz="0" w:space="0" w:color="auto"/>
                <w:right w:val="none" w:sz="0" w:space="0" w:color="auto"/>
              </w:divBdr>
              <w:divsChild>
                <w:div w:id="487213450">
                  <w:marLeft w:val="0"/>
                  <w:marRight w:val="0"/>
                  <w:marTop w:val="0"/>
                  <w:marBottom w:val="0"/>
                  <w:divBdr>
                    <w:top w:val="none" w:sz="0" w:space="0" w:color="auto"/>
                    <w:left w:val="none" w:sz="0" w:space="0" w:color="auto"/>
                    <w:bottom w:val="none" w:sz="0" w:space="0" w:color="auto"/>
                    <w:right w:val="none" w:sz="0" w:space="0" w:color="auto"/>
                  </w:divBdr>
                  <w:divsChild>
                    <w:div w:id="240916529">
                      <w:marLeft w:val="0"/>
                      <w:marRight w:val="0"/>
                      <w:marTop w:val="0"/>
                      <w:marBottom w:val="0"/>
                      <w:divBdr>
                        <w:top w:val="none" w:sz="0" w:space="0" w:color="auto"/>
                        <w:left w:val="none" w:sz="0" w:space="0" w:color="auto"/>
                        <w:bottom w:val="none" w:sz="0" w:space="0" w:color="auto"/>
                        <w:right w:val="none" w:sz="0" w:space="0" w:color="auto"/>
                      </w:divBdr>
                      <w:divsChild>
                        <w:div w:id="1937592726">
                          <w:marLeft w:val="0"/>
                          <w:marRight w:val="0"/>
                          <w:marTop w:val="0"/>
                          <w:marBottom w:val="0"/>
                          <w:divBdr>
                            <w:top w:val="none" w:sz="0" w:space="0" w:color="auto"/>
                            <w:left w:val="none" w:sz="0" w:space="0" w:color="auto"/>
                            <w:bottom w:val="none" w:sz="0" w:space="0" w:color="auto"/>
                            <w:right w:val="none" w:sz="0" w:space="0" w:color="auto"/>
                          </w:divBdr>
                          <w:divsChild>
                            <w:div w:id="1087115301">
                              <w:marLeft w:val="0"/>
                              <w:marRight w:val="0"/>
                              <w:marTop w:val="0"/>
                              <w:marBottom w:val="0"/>
                              <w:divBdr>
                                <w:top w:val="none" w:sz="0" w:space="0" w:color="auto"/>
                                <w:left w:val="none" w:sz="0" w:space="0" w:color="auto"/>
                                <w:bottom w:val="none" w:sz="0" w:space="0" w:color="auto"/>
                                <w:right w:val="none" w:sz="0" w:space="0" w:color="auto"/>
                              </w:divBdr>
                              <w:divsChild>
                                <w:div w:id="1026832439">
                                  <w:marLeft w:val="0"/>
                                  <w:marRight w:val="0"/>
                                  <w:marTop w:val="0"/>
                                  <w:marBottom w:val="0"/>
                                  <w:divBdr>
                                    <w:top w:val="none" w:sz="0" w:space="0" w:color="auto"/>
                                    <w:left w:val="none" w:sz="0" w:space="0" w:color="auto"/>
                                    <w:bottom w:val="none" w:sz="0" w:space="0" w:color="auto"/>
                                    <w:right w:val="none" w:sz="0" w:space="0" w:color="auto"/>
                                  </w:divBdr>
                                  <w:divsChild>
                                    <w:div w:id="670525936">
                                      <w:marLeft w:val="0"/>
                                      <w:marRight w:val="0"/>
                                      <w:marTop w:val="0"/>
                                      <w:marBottom w:val="0"/>
                                      <w:divBdr>
                                        <w:top w:val="none" w:sz="0" w:space="0" w:color="auto"/>
                                        <w:left w:val="none" w:sz="0" w:space="0" w:color="auto"/>
                                        <w:bottom w:val="none" w:sz="0" w:space="0" w:color="auto"/>
                                        <w:right w:val="none" w:sz="0" w:space="0" w:color="auto"/>
                                      </w:divBdr>
                                      <w:divsChild>
                                        <w:div w:id="1828662997">
                                          <w:marLeft w:val="0"/>
                                          <w:marRight w:val="0"/>
                                          <w:marTop w:val="0"/>
                                          <w:marBottom w:val="0"/>
                                          <w:divBdr>
                                            <w:top w:val="none" w:sz="0" w:space="0" w:color="auto"/>
                                            <w:left w:val="none" w:sz="0" w:space="0" w:color="auto"/>
                                            <w:bottom w:val="none" w:sz="0" w:space="0" w:color="auto"/>
                                            <w:right w:val="none" w:sz="0" w:space="0" w:color="auto"/>
                                          </w:divBdr>
                                          <w:divsChild>
                                            <w:div w:id="1004744890">
                                              <w:marLeft w:val="0"/>
                                              <w:marRight w:val="0"/>
                                              <w:marTop w:val="0"/>
                                              <w:marBottom w:val="0"/>
                                              <w:divBdr>
                                                <w:top w:val="none" w:sz="0" w:space="0" w:color="auto"/>
                                                <w:left w:val="none" w:sz="0" w:space="0" w:color="auto"/>
                                                <w:bottom w:val="none" w:sz="0" w:space="0" w:color="auto"/>
                                                <w:right w:val="none" w:sz="0" w:space="0" w:color="auto"/>
                                              </w:divBdr>
                                              <w:divsChild>
                                                <w:div w:id="2062174228">
                                                  <w:marLeft w:val="0"/>
                                                  <w:marRight w:val="0"/>
                                                  <w:marTop w:val="0"/>
                                                  <w:marBottom w:val="0"/>
                                                  <w:divBdr>
                                                    <w:top w:val="none" w:sz="0" w:space="0" w:color="auto"/>
                                                    <w:left w:val="none" w:sz="0" w:space="0" w:color="auto"/>
                                                    <w:bottom w:val="none" w:sz="0" w:space="0" w:color="auto"/>
                                                    <w:right w:val="none" w:sz="0" w:space="0" w:color="auto"/>
                                                  </w:divBdr>
                                                  <w:divsChild>
                                                    <w:div w:id="284049399">
                                                      <w:marLeft w:val="0"/>
                                                      <w:marRight w:val="0"/>
                                                      <w:marTop w:val="0"/>
                                                      <w:marBottom w:val="0"/>
                                                      <w:divBdr>
                                                        <w:top w:val="none" w:sz="0" w:space="0" w:color="auto"/>
                                                        <w:left w:val="none" w:sz="0" w:space="0" w:color="auto"/>
                                                        <w:bottom w:val="none" w:sz="0" w:space="0" w:color="auto"/>
                                                        <w:right w:val="none" w:sz="0" w:space="0" w:color="auto"/>
                                                      </w:divBdr>
                                                      <w:divsChild>
                                                        <w:div w:id="334453103">
                                                          <w:marLeft w:val="0"/>
                                                          <w:marRight w:val="0"/>
                                                          <w:marTop w:val="0"/>
                                                          <w:marBottom w:val="0"/>
                                                          <w:divBdr>
                                                            <w:top w:val="none" w:sz="0" w:space="0" w:color="auto"/>
                                                            <w:left w:val="none" w:sz="0" w:space="0" w:color="auto"/>
                                                            <w:bottom w:val="none" w:sz="0" w:space="0" w:color="auto"/>
                                                            <w:right w:val="none" w:sz="0" w:space="0" w:color="auto"/>
                                                          </w:divBdr>
                                                          <w:divsChild>
                                                            <w:div w:id="2060518357">
                                                              <w:marLeft w:val="0"/>
                                                              <w:marRight w:val="0"/>
                                                              <w:marTop w:val="0"/>
                                                              <w:marBottom w:val="0"/>
                                                              <w:divBdr>
                                                                <w:top w:val="none" w:sz="0" w:space="0" w:color="auto"/>
                                                                <w:left w:val="none" w:sz="0" w:space="0" w:color="auto"/>
                                                                <w:bottom w:val="none" w:sz="0" w:space="0" w:color="auto"/>
                                                                <w:right w:val="none" w:sz="0" w:space="0" w:color="auto"/>
                                                              </w:divBdr>
                                                              <w:divsChild>
                                                                <w:div w:id="1117944804">
                                                                  <w:marLeft w:val="0"/>
                                                                  <w:marRight w:val="0"/>
                                                                  <w:marTop w:val="0"/>
                                                                  <w:marBottom w:val="0"/>
                                                                  <w:divBdr>
                                                                    <w:top w:val="none" w:sz="0" w:space="0" w:color="auto"/>
                                                                    <w:left w:val="none" w:sz="0" w:space="0" w:color="auto"/>
                                                                    <w:bottom w:val="none" w:sz="0" w:space="0" w:color="auto"/>
                                                                    <w:right w:val="none" w:sz="0" w:space="0" w:color="auto"/>
                                                                  </w:divBdr>
                                                                  <w:divsChild>
                                                                    <w:div w:id="528884186">
                                                                      <w:marLeft w:val="0"/>
                                                                      <w:marRight w:val="0"/>
                                                                      <w:marTop w:val="0"/>
                                                                      <w:marBottom w:val="0"/>
                                                                      <w:divBdr>
                                                                        <w:top w:val="none" w:sz="0" w:space="0" w:color="auto"/>
                                                                        <w:left w:val="none" w:sz="0" w:space="0" w:color="auto"/>
                                                                        <w:bottom w:val="none" w:sz="0" w:space="0" w:color="auto"/>
                                                                        <w:right w:val="none" w:sz="0" w:space="0" w:color="auto"/>
                                                                      </w:divBdr>
                                                                      <w:divsChild>
                                                                        <w:div w:id="754208761">
                                                                          <w:marLeft w:val="0"/>
                                                                          <w:marRight w:val="0"/>
                                                                          <w:marTop w:val="0"/>
                                                                          <w:marBottom w:val="0"/>
                                                                          <w:divBdr>
                                                                            <w:top w:val="none" w:sz="0" w:space="0" w:color="auto"/>
                                                                            <w:left w:val="none" w:sz="0" w:space="0" w:color="auto"/>
                                                                            <w:bottom w:val="none" w:sz="0" w:space="0" w:color="auto"/>
                                                                            <w:right w:val="none" w:sz="0" w:space="0" w:color="auto"/>
                                                                          </w:divBdr>
                                                                          <w:divsChild>
                                                                            <w:div w:id="12213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691851">
      <w:bodyDiv w:val="1"/>
      <w:marLeft w:val="0"/>
      <w:marRight w:val="0"/>
      <w:marTop w:val="0"/>
      <w:marBottom w:val="0"/>
      <w:divBdr>
        <w:top w:val="none" w:sz="0" w:space="0" w:color="auto"/>
        <w:left w:val="none" w:sz="0" w:space="0" w:color="auto"/>
        <w:bottom w:val="none" w:sz="0" w:space="0" w:color="auto"/>
        <w:right w:val="none" w:sz="0" w:space="0" w:color="auto"/>
      </w:divBdr>
    </w:div>
    <w:div w:id="205719203">
      <w:bodyDiv w:val="1"/>
      <w:marLeft w:val="0"/>
      <w:marRight w:val="0"/>
      <w:marTop w:val="0"/>
      <w:marBottom w:val="0"/>
      <w:divBdr>
        <w:top w:val="none" w:sz="0" w:space="0" w:color="auto"/>
        <w:left w:val="none" w:sz="0" w:space="0" w:color="auto"/>
        <w:bottom w:val="none" w:sz="0" w:space="0" w:color="auto"/>
        <w:right w:val="none" w:sz="0" w:space="0" w:color="auto"/>
      </w:divBdr>
      <w:divsChild>
        <w:div w:id="1581793635">
          <w:marLeft w:val="0"/>
          <w:marRight w:val="0"/>
          <w:marTop w:val="0"/>
          <w:marBottom w:val="0"/>
          <w:divBdr>
            <w:top w:val="none" w:sz="0" w:space="0" w:color="auto"/>
            <w:left w:val="none" w:sz="0" w:space="0" w:color="auto"/>
            <w:bottom w:val="none" w:sz="0" w:space="0" w:color="auto"/>
            <w:right w:val="none" w:sz="0" w:space="0" w:color="auto"/>
          </w:divBdr>
          <w:divsChild>
            <w:div w:id="262302933">
              <w:marLeft w:val="0"/>
              <w:marRight w:val="0"/>
              <w:marTop w:val="0"/>
              <w:marBottom w:val="0"/>
              <w:divBdr>
                <w:top w:val="none" w:sz="0" w:space="0" w:color="auto"/>
                <w:left w:val="none" w:sz="0" w:space="0" w:color="auto"/>
                <w:bottom w:val="none" w:sz="0" w:space="0" w:color="auto"/>
                <w:right w:val="none" w:sz="0" w:space="0" w:color="auto"/>
              </w:divBdr>
              <w:divsChild>
                <w:div w:id="514541627">
                  <w:marLeft w:val="0"/>
                  <w:marRight w:val="0"/>
                  <w:marTop w:val="0"/>
                  <w:marBottom w:val="0"/>
                  <w:divBdr>
                    <w:top w:val="none" w:sz="0" w:space="0" w:color="auto"/>
                    <w:left w:val="none" w:sz="0" w:space="0" w:color="auto"/>
                    <w:bottom w:val="none" w:sz="0" w:space="0" w:color="auto"/>
                    <w:right w:val="none" w:sz="0" w:space="0" w:color="auto"/>
                  </w:divBdr>
                  <w:divsChild>
                    <w:div w:id="829442020">
                      <w:marLeft w:val="0"/>
                      <w:marRight w:val="0"/>
                      <w:marTop w:val="0"/>
                      <w:marBottom w:val="0"/>
                      <w:divBdr>
                        <w:top w:val="none" w:sz="0" w:space="0" w:color="auto"/>
                        <w:left w:val="none" w:sz="0" w:space="0" w:color="auto"/>
                        <w:bottom w:val="none" w:sz="0" w:space="0" w:color="auto"/>
                        <w:right w:val="none" w:sz="0" w:space="0" w:color="auto"/>
                      </w:divBdr>
                      <w:divsChild>
                        <w:div w:id="9757968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568958">
      <w:bodyDiv w:val="1"/>
      <w:marLeft w:val="0"/>
      <w:marRight w:val="0"/>
      <w:marTop w:val="0"/>
      <w:marBottom w:val="0"/>
      <w:divBdr>
        <w:top w:val="none" w:sz="0" w:space="0" w:color="auto"/>
        <w:left w:val="none" w:sz="0" w:space="0" w:color="auto"/>
        <w:bottom w:val="none" w:sz="0" w:space="0" w:color="auto"/>
        <w:right w:val="none" w:sz="0" w:space="0" w:color="auto"/>
      </w:divBdr>
    </w:div>
    <w:div w:id="301036028">
      <w:bodyDiv w:val="1"/>
      <w:marLeft w:val="0"/>
      <w:marRight w:val="0"/>
      <w:marTop w:val="0"/>
      <w:marBottom w:val="0"/>
      <w:divBdr>
        <w:top w:val="none" w:sz="0" w:space="0" w:color="auto"/>
        <w:left w:val="none" w:sz="0" w:space="0" w:color="auto"/>
        <w:bottom w:val="none" w:sz="0" w:space="0" w:color="auto"/>
        <w:right w:val="none" w:sz="0" w:space="0" w:color="auto"/>
      </w:divBdr>
    </w:div>
    <w:div w:id="313417592">
      <w:bodyDiv w:val="1"/>
      <w:marLeft w:val="0"/>
      <w:marRight w:val="0"/>
      <w:marTop w:val="0"/>
      <w:marBottom w:val="0"/>
      <w:divBdr>
        <w:top w:val="none" w:sz="0" w:space="0" w:color="auto"/>
        <w:left w:val="none" w:sz="0" w:space="0" w:color="auto"/>
        <w:bottom w:val="none" w:sz="0" w:space="0" w:color="auto"/>
        <w:right w:val="none" w:sz="0" w:space="0" w:color="auto"/>
      </w:divBdr>
    </w:div>
    <w:div w:id="331225639">
      <w:bodyDiv w:val="1"/>
      <w:marLeft w:val="0"/>
      <w:marRight w:val="0"/>
      <w:marTop w:val="0"/>
      <w:marBottom w:val="0"/>
      <w:divBdr>
        <w:top w:val="none" w:sz="0" w:space="0" w:color="auto"/>
        <w:left w:val="none" w:sz="0" w:space="0" w:color="auto"/>
        <w:bottom w:val="none" w:sz="0" w:space="0" w:color="auto"/>
        <w:right w:val="none" w:sz="0" w:space="0" w:color="auto"/>
      </w:divBdr>
    </w:div>
    <w:div w:id="349375736">
      <w:bodyDiv w:val="1"/>
      <w:marLeft w:val="0"/>
      <w:marRight w:val="0"/>
      <w:marTop w:val="0"/>
      <w:marBottom w:val="0"/>
      <w:divBdr>
        <w:top w:val="none" w:sz="0" w:space="0" w:color="auto"/>
        <w:left w:val="none" w:sz="0" w:space="0" w:color="auto"/>
        <w:bottom w:val="none" w:sz="0" w:space="0" w:color="auto"/>
        <w:right w:val="none" w:sz="0" w:space="0" w:color="auto"/>
      </w:divBdr>
    </w:div>
    <w:div w:id="400174045">
      <w:bodyDiv w:val="1"/>
      <w:marLeft w:val="0"/>
      <w:marRight w:val="0"/>
      <w:marTop w:val="0"/>
      <w:marBottom w:val="0"/>
      <w:divBdr>
        <w:top w:val="none" w:sz="0" w:space="0" w:color="auto"/>
        <w:left w:val="none" w:sz="0" w:space="0" w:color="auto"/>
        <w:bottom w:val="none" w:sz="0" w:space="0" w:color="auto"/>
        <w:right w:val="none" w:sz="0" w:space="0" w:color="auto"/>
      </w:divBdr>
    </w:div>
    <w:div w:id="434180323">
      <w:bodyDiv w:val="1"/>
      <w:marLeft w:val="0"/>
      <w:marRight w:val="0"/>
      <w:marTop w:val="0"/>
      <w:marBottom w:val="0"/>
      <w:divBdr>
        <w:top w:val="none" w:sz="0" w:space="0" w:color="auto"/>
        <w:left w:val="none" w:sz="0" w:space="0" w:color="auto"/>
        <w:bottom w:val="none" w:sz="0" w:space="0" w:color="auto"/>
        <w:right w:val="none" w:sz="0" w:space="0" w:color="auto"/>
      </w:divBdr>
    </w:div>
    <w:div w:id="441145702">
      <w:bodyDiv w:val="1"/>
      <w:marLeft w:val="0"/>
      <w:marRight w:val="0"/>
      <w:marTop w:val="0"/>
      <w:marBottom w:val="0"/>
      <w:divBdr>
        <w:top w:val="none" w:sz="0" w:space="0" w:color="auto"/>
        <w:left w:val="none" w:sz="0" w:space="0" w:color="auto"/>
        <w:bottom w:val="none" w:sz="0" w:space="0" w:color="auto"/>
        <w:right w:val="none" w:sz="0" w:space="0" w:color="auto"/>
      </w:divBdr>
    </w:div>
    <w:div w:id="455568561">
      <w:bodyDiv w:val="1"/>
      <w:marLeft w:val="0"/>
      <w:marRight w:val="0"/>
      <w:marTop w:val="0"/>
      <w:marBottom w:val="0"/>
      <w:divBdr>
        <w:top w:val="none" w:sz="0" w:space="0" w:color="auto"/>
        <w:left w:val="none" w:sz="0" w:space="0" w:color="auto"/>
        <w:bottom w:val="none" w:sz="0" w:space="0" w:color="auto"/>
        <w:right w:val="none" w:sz="0" w:space="0" w:color="auto"/>
      </w:divBdr>
      <w:divsChild>
        <w:div w:id="992173737">
          <w:marLeft w:val="0"/>
          <w:marRight w:val="0"/>
          <w:marTop w:val="0"/>
          <w:marBottom w:val="0"/>
          <w:divBdr>
            <w:top w:val="none" w:sz="0" w:space="0" w:color="auto"/>
            <w:left w:val="none" w:sz="0" w:space="0" w:color="auto"/>
            <w:bottom w:val="none" w:sz="0" w:space="0" w:color="auto"/>
            <w:right w:val="none" w:sz="0" w:space="0" w:color="auto"/>
          </w:divBdr>
          <w:divsChild>
            <w:div w:id="566452512">
              <w:marLeft w:val="0"/>
              <w:marRight w:val="0"/>
              <w:marTop w:val="0"/>
              <w:marBottom w:val="0"/>
              <w:divBdr>
                <w:top w:val="none" w:sz="0" w:space="0" w:color="auto"/>
                <w:left w:val="none" w:sz="0" w:space="0" w:color="auto"/>
                <w:bottom w:val="none" w:sz="0" w:space="0" w:color="auto"/>
                <w:right w:val="none" w:sz="0" w:space="0" w:color="auto"/>
              </w:divBdr>
              <w:divsChild>
                <w:div w:id="716318760">
                  <w:marLeft w:val="0"/>
                  <w:marRight w:val="0"/>
                  <w:marTop w:val="0"/>
                  <w:marBottom w:val="0"/>
                  <w:divBdr>
                    <w:top w:val="none" w:sz="0" w:space="0" w:color="auto"/>
                    <w:left w:val="none" w:sz="0" w:space="0" w:color="auto"/>
                    <w:bottom w:val="none" w:sz="0" w:space="0" w:color="auto"/>
                    <w:right w:val="none" w:sz="0" w:space="0" w:color="auto"/>
                  </w:divBdr>
                  <w:divsChild>
                    <w:div w:id="582765277">
                      <w:marLeft w:val="0"/>
                      <w:marRight w:val="0"/>
                      <w:marTop w:val="0"/>
                      <w:marBottom w:val="0"/>
                      <w:divBdr>
                        <w:top w:val="none" w:sz="0" w:space="0" w:color="auto"/>
                        <w:left w:val="none" w:sz="0" w:space="0" w:color="auto"/>
                        <w:bottom w:val="none" w:sz="0" w:space="0" w:color="auto"/>
                        <w:right w:val="none" w:sz="0" w:space="0" w:color="auto"/>
                      </w:divBdr>
                      <w:divsChild>
                        <w:div w:id="1455102642">
                          <w:marLeft w:val="0"/>
                          <w:marRight w:val="0"/>
                          <w:marTop w:val="0"/>
                          <w:marBottom w:val="0"/>
                          <w:divBdr>
                            <w:top w:val="none" w:sz="0" w:space="0" w:color="auto"/>
                            <w:left w:val="none" w:sz="0" w:space="0" w:color="auto"/>
                            <w:bottom w:val="none" w:sz="0" w:space="0" w:color="auto"/>
                            <w:right w:val="none" w:sz="0" w:space="0" w:color="auto"/>
                          </w:divBdr>
                          <w:divsChild>
                            <w:div w:id="1535850832">
                              <w:marLeft w:val="0"/>
                              <w:marRight w:val="0"/>
                              <w:marTop w:val="0"/>
                              <w:marBottom w:val="0"/>
                              <w:divBdr>
                                <w:top w:val="none" w:sz="0" w:space="0" w:color="auto"/>
                                <w:left w:val="none" w:sz="0" w:space="0" w:color="auto"/>
                                <w:bottom w:val="none" w:sz="0" w:space="0" w:color="auto"/>
                                <w:right w:val="none" w:sz="0" w:space="0" w:color="auto"/>
                              </w:divBdr>
                              <w:divsChild>
                                <w:div w:id="1617567335">
                                  <w:marLeft w:val="0"/>
                                  <w:marRight w:val="0"/>
                                  <w:marTop w:val="0"/>
                                  <w:marBottom w:val="0"/>
                                  <w:divBdr>
                                    <w:top w:val="none" w:sz="0" w:space="0" w:color="auto"/>
                                    <w:left w:val="none" w:sz="0" w:space="0" w:color="auto"/>
                                    <w:bottom w:val="none" w:sz="0" w:space="0" w:color="auto"/>
                                    <w:right w:val="none" w:sz="0" w:space="0" w:color="auto"/>
                                  </w:divBdr>
                                  <w:divsChild>
                                    <w:div w:id="1361853183">
                                      <w:marLeft w:val="0"/>
                                      <w:marRight w:val="0"/>
                                      <w:marTop w:val="0"/>
                                      <w:marBottom w:val="0"/>
                                      <w:divBdr>
                                        <w:top w:val="none" w:sz="0" w:space="0" w:color="auto"/>
                                        <w:left w:val="none" w:sz="0" w:space="0" w:color="auto"/>
                                        <w:bottom w:val="none" w:sz="0" w:space="0" w:color="auto"/>
                                        <w:right w:val="none" w:sz="0" w:space="0" w:color="auto"/>
                                      </w:divBdr>
                                      <w:divsChild>
                                        <w:div w:id="1514608023">
                                          <w:marLeft w:val="0"/>
                                          <w:marRight w:val="0"/>
                                          <w:marTop w:val="0"/>
                                          <w:marBottom w:val="0"/>
                                          <w:divBdr>
                                            <w:top w:val="none" w:sz="0" w:space="0" w:color="auto"/>
                                            <w:left w:val="none" w:sz="0" w:space="0" w:color="auto"/>
                                            <w:bottom w:val="none" w:sz="0" w:space="0" w:color="auto"/>
                                            <w:right w:val="none" w:sz="0" w:space="0" w:color="auto"/>
                                          </w:divBdr>
                                          <w:divsChild>
                                            <w:div w:id="1707094272">
                                              <w:marLeft w:val="0"/>
                                              <w:marRight w:val="0"/>
                                              <w:marTop w:val="0"/>
                                              <w:marBottom w:val="0"/>
                                              <w:divBdr>
                                                <w:top w:val="none" w:sz="0" w:space="0" w:color="auto"/>
                                                <w:left w:val="none" w:sz="0" w:space="0" w:color="auto"/>
                                                <w:bottom w:val="none" w:sz="0" w:space="0" w:color="auto"/>
                                                <w:right w:val="none" w:sz="0" w:space="0" w:color="auto"/>
                                              </w:divBdr>
                                              <w:divsChild>
                                                <w:div w:id="1560438607">
                                                  <w:marLeft w:val="0"/>
                                                  <w:marRight w:val="0"/>
                                                  <w:marTop w:val="0"/>
                                                  <w:marBottom w:val="0"/>
                                                  <w:divBdr>
                                                    <w:top w:val="none" w:sz="0" w:space="0" w:color="auto"/>
                                                    <w:left w:val="none" w:sz="0" w:space="0" w:color="auto"/>
                                                    <w:bottom w:val="none" w:sz="0" w:space="0" w:color="auto"/>
                                                    <w:right w:val="none" w:sz="0" w:space="0" w:color="auto"/>
                                                  </w:divBdr>
                                                  <w:divsChild>
                                                    <w:div w:id="1944681600">
                                                      <w:marLeft w:val="0"/>
                                                      <w:marRight w:val="0"/>
                                                      <w:marTop w:val="0"/>
                                                      <w:marBottom w:val="0"/>
                                                      <w:divBdr>
                                                        <w:top w:val="none" w:sz="0" w:space="0" w:color="auto"/>
                                                        <w:left w:val="none" w:sz="0" w:space="0" w:color="auto"/>
                                                        <w:bottom w:val="none" w:sz="0" w:space="0" w:color="auto"/>
                                                        <w:right w:val="none" w:sz="0" w:space="0" w:color="auto"/>
                                                      </w:divBdr>
                                                      <w:divsChild>
                                                        <w:div w:id="721830873">
                                                          <w:marLeft w:val="0"/>
                                                          <w:marRight w:val="0"/>
                                                          <w:marTop w:val="0"/>
                                                          <w:marBottom w:val="0"/>
                                                          <w:divBdr>
                                                            <w:top w:val="none" w:sz="0" w:space="0" w:color="auto"/>
                                                            <w:left w:val="none" w:sz="0" w:space="0" w:color="auto"/>
                                                            <w:bottom w:val="none" w:sz="0" w:space="0" w:color="auto"/>
                                                            <w:right w:val="none" w:sz="0" w:space="0" w:color="auto"/>
                                                          </w:divBdr>
                                                          <w:divsChild>
                                                            <w:div w:id="1877698498">
                                                              <w:marLeft w:val="0"/>
                                                              <w:marRight w:val="0"/>
                                                              <w:marTop w:val="0"/>
                                                              <w:marBottom w:val="0"/>
                                                              <w:divBdr>
                                                                <w:top w:val="none" w:sz="0" w:space="0" w:color="auto"/>
                                                                <w:left w:val="none" w:sz="0" w:space="0" w:color="auto"/>
                                                                <w:bottom w:val="none" w:sz="0" w:space="0" w:color="auto"/>
                                                                <w:right w:val="none" w:sz="0" w:space="0" w:color="auto"/>
                                                              </w:divBdr>
                                                              <w:divsChild>
                                                                <w:div w:id="439300689">
                                                                  <w:marLeft w:val="0"/>
                                                                  <w:marRight w:val="0"/>
                                                                  <w:marTop w:val="0"/>
                                                                  <w:marBottom w:val="0"/>
                                                                  <w:divBdr>
                                                                    <w:top w:val="none" w:sz="0" w:space="0" w:color="auto"/>
                                                                    <w:left w:val="none" w:sz="0" w:space="0" w:color="auto"/>
                                                                    <w:bottom w:val="none" w:sz="0" w:space="0" w:color="auto"/>
                                                                    <w:right w:val="none" w:sz="0" w:space="0" w:color="auto"/>
                                                                  </w:divBdr>
                                                                  <w:divsChild>
                                                                    <w:div w:id="766077640">
                                                                      <w:marLeft w:val="0"/>
                                                                      <w:marRight w:val="0"/>
                                                                      <w:marTop w:val="0"/>
                                                                      <w:marBottom w:val="0"/>
                                                                      <w:divBdr>
                                                                        <w:top w:val="none" w:sz="0" w:space="0" w:color="auto"/>
                                                                        <w:left w:val="none" w:sz="0" w:space="0" w:color="auto"/>
                                                                        <w:bottom w:val="none" w:sz="0" w:space="0" w:color="auto"/>
                                                                        <w:right w:val="none" w:sz="0" w:space="0" w:color="auto"/>
                                                                      </w:divBdr>
                                                                      <w:divsChild>
                                                                        <w:div w:id="1590306656">
                                                                          <w:marLeft w:val="0"/>
                                                                          <w:marRight w:val="0"/>
                                                                          <w:marTop w:val="0"/>
                                                                          <w:marBottom w:val="0"/>
                                                                          <w:divBdr>
                                                                            <w:top w:val="none" w:sz="0" w:space="0" w:color="auto"/>
                                                                            <w:left w:val="none" w:sz="0" w:space="0" w:color="auto"/>
                                                                            <w:bottom w:val="none" w:sz="0" w:space="0" w:color="auto"/>
                                                                            <w:right w:val="none" w:sz="0" w:space="0" w:color="auto"/>
                                                                          </w:divBdr>
                                                                          <w:divsChild>
                                                                            <w:div w:id="6773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6244272">
      <w:bodyDiv w:val="1"/>
      <w:marLeft w:val="0"/>
      <w:marRight w:val="0"/>
      <w:marTop w:val="0"/>
      <w:marBottom w:val="0"/>
      <w:divBdr>
        <w:top w:val="none" w:sz="0" w:space="0" w:color="auto"/>
        <w:left w:val="none" w:sz="0" w:space="0" w:color="auto"/>
        <w:bottom w:val="none" w:sz="0" w:space="0" w:color="auto"/>
        <w:right w:val="none" w:sz="0" w:space="0" w:color="auto"/>
      </w:divBdr>
    </w:div>
    <w:div w:id="507524314">
      <w:bodyDiv w:val="1"/>
      <w:marLeft w:val="0"/>
      <w:marRight w:val="0"/>
      <w:marTop w:val="0"/>
      <w:marBottom w:val="0"/>
      <w:divBdr>
        <w:top w:val="none" w:sz="0" w:space="0" w:color="auto"/>
        <w:left w:val="none" w:sz="0" w:space="0" w:color="auto"/>
        <w:bottom w:val="none" w:sz="0" w:space="0" w:color="auto"/>
        <w:right w:val="none" w:sz="0" w:space="0" w:color="auto"/>
      </w:divBdr>
    </w:div>
    <w:div w:id="520246468">
      <w:bodyDiv w:val="1"/>
      <w:marLeft w:val="0"/>
      <w:marRight w:val="0"/>
      <w:marTop w:val="0"/>
      <w:marBottom w:val="0"/>
      <w:divBdr>
        <w:top w:val="none" w:sz="0" w:space="0" w:color="auto"/>
        <w:left w:val="none" w:sz="0" w:space="0" w:color="auto"/>
        <w:bottom w:val="none" w:sz="0" w:space="0" w:color="auto"/>
        <w:right w:val="none" w:sz="0" w:space="0" w:color="auto"/>
      </w:divBdr>
    </w:div>
    <w:div w:id="581180455">
      <w:bodyDiv w:val="1"/>
      <w:marLeft w:val="0"/>
      <w:marRight w:val="0"/>
      <w:marTop w:val="0"/>
      <w:marBottom w:val="0"/>
      <w:divBdr>
        <w:top w:val="none" w:sz="0" w:space="0" w:color="auto"/>
        <w:left w:val="none" w:sz="0" w:space="0" w:color="auto"/>
        <w:bottom w:val="none" w:sz="0" w:space="0" w:color="auto"/>
        <w:right w:val="none" w:sz="0" w:space="0" w:color="auto"/>
      </w:divBdr>
    </w:div>
    <w:div w:id="583220135">
      <w:bodyDiv w:val="1"/>
      <w:marLeft w:val="0"/>
      <w:marRight w:val="0"/>
      <w:marTop w:val="0"/>
      <w:marBottom w:val="0"/>
      <w:divBdr>
        <w:top w:val="none" w:sz="0" w:space="0" w:color="auto"/>
        <w:left w:val="none" w:sz="0" w:space="0" w:color="auto"/>
        <w:bottom w:val="none" w:sz="0" w:space="0" w:color="auto"/>
        <w:right w:val="none" w:sz="0" w:space="0" w:color="auto"/>
      </w:divBdr>
    </w:div>
    <w:div w:id="592974808">
      <w:bodyDiv w:val="1"/>
      <w:marLeft w:val="0"/>
      <w:marRight w:val="0"/>
      <w:marTop w:val="0"/>
      <w:marBottom w:val="0"/>
      <w:divBdr>
        <w:top w:val="none" w:sz="0" w:space="0" w:color="auto"/>
        <w:left w:val="none" w:sz="0" w:space="0" w:color="auto"/>
        <w:bottom w:val="none" w:sz="0" w:space="0" w:color="auto"/>
        <w:right w:val="none" w:sz="0" w:space="0" w:color="auto"/>
      </w:divBdr>
    </w:div>
    <w:div w:id="616181071">
      <w:bodyDiv w:val="1"/>
      <w:marLeft w:val="0"/>
      <w:marRight w:val="0"/>
      <w:marTop w:val="0"/>
      <w:marBottom w:val="0"/>
      <w:divBdr>
        <w:top w:val="none" w:sz="0" w:space="0" w:color="auto"/>
        <w:left w:val="none" w:sz="0" w:space="0" w:color="auto"/>
        <w:bottom w:val="none" w:sz="0" w:space="0" w:color="auto"/>
        <w:right w:val="none" w:sz="0" w:space="0" w:color="auto"/>
      </w:divBdr>
    </w:div>
    <w:div w:id="740365956">
      <w:bodyDiv w:val="1"/>
      <w:marLeft w:val="0"/>
      <w:marRight w:val="0"/>
      <w:marTop w:val="0"/>
      <w:marBottom w:val="0"/>
      <w:divBdr>
        <w:top w:val="none" w:sz="0" w:space="0" w:color="auto"/>
        <w:left w:val="none" w:sz="0" w:space="0" w:color="auto"/>
        <w:bottom w:val="none" w:sz="0" w:space="0" w:color="auto"/>
        <w:right w:val="none" w:sz="0" w:space="0" w:color="auto"/>
      </w:divBdr>
    </w:div>
    <w:div w:id="771366634">
      <w:bodyDiv w:val="1"/>
      <w:marLeft w:val="0"/>
      <w:marRight w:val="0"/>
      <w:marTop w:val="0"/>
      <w:marBottom w:val="0"/>
      <w:divBdr>
        <w:top w:val="none" w:sz="0" w:space="0" w:color="auto"/>
        <w:left w:val="none" w:sz="0" w:space="0" w:color="auto"/>
        <w:bottom w:val="none" w:sz="0" w:space="0" w:color="auto"/>
        <w:right w:val="none" w:sz="0" w:space="0" w:color="auto"/>
      </w:divBdr>
    </w:div>
    <w:div w:id="812676102">
      <w:bodyDiv w:val="1"/>
      <w:marLeft w:val="0"/>
      <w:marRight w:val="0"/>
      <w:marTop w:val="0"/>
      <w:marBottom w:val="0"/>
      <w:divBdr>
        <w:top w:val="none" w:sz="0" w:space="0" w:color="auto"/>
        <w:left w:val="none" w:sz="0" w:space="0" w:color="auto"/>
        <w:bottom w:val="none" w:sz="0" w:space="0" w:color="auto"/>
        <w:right w:val="none" w:sz="0" w:space="0" w:color="auto"/>
      </w:divBdr>
    </w:div>
    <w:div w:id="843517900">
      <w:bodyDiv w:val="1"/>
      <w:marLeft w:val="0"/>
      <w:marRight w:val="0"/>
      <w:marTop w:val="0"/>
      <w:marBottom w:val="0"/>
      <w:divBdr>
        <w:top w:val="none" w:sz="0" w:space="0" w:color="auto"/>
        <w:left w:val="none" w:sz="0" w:space="0" w:color="auto"/>
        <w:bottom w:val="none" w:sz="0" w:space="0" w:color="auto"/>
        <w:right w:val="none" w:sz="0" w:space="0" w:color="auto"/>
      </w:divBdr>
    </w:div>
    <w:div w:id="934439859">
      <w:bodyDiv w:val="1"/>
      <w:marLeft w:val="0"/>
      <w:marRight w:val="0"/>
      <w:marTop w:val="0"/>
      <w:marBottom w:val="0"/>
      <w:divBdr>
        <w:top w:val="none" w:sz="0" w:space="0" w:color="auto"/>
        <w:left w:val="none" w:sz="0" w:space="0" w:color="auto"/>
        <w:bottom w:val="none" w:sz="0" w:space="0" w:color="auto"/>
        <w:right w:val="none" w:sz="0" w:space="0" w:color="auto"/>
      </w:divBdr>
    </w:div>
    <w:div w:id="1028218882">
      <w:bodyDiv w:val="1"/>
      <w:marLeft w:val="0"/>
      <w:marRight w:val="0"/>
      <w:marTop w:val="0"/>
      <w:marBottom w:val="0"/>
      <w:divBdr>
        <w:top w:val="none" w:sz="0" w:space="0" w:color="auto"/>
        <w:left w:val="none" w:sz="0" w:space="0" w:color="auto"/>
        <w:bottom w:val="none" w:sz="0" w:space="0" w:color="auto"/>
        <w:right w:val="none" w:sz="0" w:space="0" w:color="auto"/>
      </w:divBdr>
      <w:divsChild>
        <w:div w:id="1574775826">
          <w:marLeft w:val="0"/>
          <w:marRight w:val="0"/>
          <w:marTop w:val="0"/>
          <w:marBottom w:val="0"/>
          <w:divBdr>
            <w:top w:val="none" w:sz="0" w:space="0" w:color="auto"/>
            <w:left w:val="none" w:sz="0" w:space="0" w:color="auto"/>
            <w:bottom w:val="none" w:sz="0" w:space="0" w:color="auto"/>
            <w:right w:val="none" w:sz="0" w:space="0" w:color="auto"/>
          </w:divBdr>
          <w:divsChild>
            <w:div w:id="849637253">
              <w:marLeft w:val="0"/>
              <w:marRight w:val="0"/>
              <w:marTop w:val="0"/>
              <w:marBottom w:val="0"/>
              <w:divBdr>
                <w:top w:val="none" w:sz="0" w:space="0" w:color="auto"/>
                <w:left w:val="none" w:sz="0" w:space="0" w:color="auto"/>
                <w:bottom w:val="none" w:sz="0" w:space="0" w:color="auto"/>
                <w:right w:val="none" w:sz="0" w:space="0" w:color="auto"/>
              </w:divBdr>
              <w:divsChild>
                <w:div w:id="1610896368">
                  <w:marLeft w:val="0"/>
                  <w:marRight w:val="0"/>
                  <w:marTop w:val="0"/>
                  <w:marBottom w:val="0"/>
                  <w:divBdr>
                    <w:top w:val="none" w:sz="0" w:space="0" w:color="auto"/>
                    <w:left w:val="none" w:sz="0" w:space="0" w:color="auto"/>
                    <w:bottom w:val="none" w:sz="0" w:space="0" w:color="auto"/>
                    <w:right w:val="none" w:sz="0" w:space="0" w:color="auto"/>
                  </w:divBdr>
                  <w:divsChild>
                    <w:div w:id="2057586545">
                      <w:marLeft w:val="0"/>
                      <w:marRight w:val="0"/>
                      <w:marTop w:val="0"/>
                      <w:marBottom w:val="0"/>
                      <w:divBdr>
                        <w:top w:val="none" w:sz="0" w:space="0" w:color="auto"/>
                        <w:left w:val="none" w:sz="0" w:space="0" w:color="auto"/>
                        <w:bottom w:val="none" w:sz="0" w:space="0" w:color="auto"/>
                        <w:right w:val="none" w:sz="0" w:space="0" w:color="auto"/>
                      </w:divBdr>
                      <w:divsChild>
                        <w:div w:id="613946596">
                          <w:marLeft w:val="0"/>
                          <w:marRight w:val="0"/>
                          <w:marTop w:val="0"/>
                          <w:marBottom w:val="0"/>
                          <w:divBdr>
                            <w:top w:val="none" w:sz="0" w:space="0" w:color="auto"/>
                            <w:left w:val="none" w:sz="0" w:space="0" w:color="auto"/>
                            <w:bottom w:val="none" w:sz="0" w:space="0" w:color="auto"/>
                            <w:right w:val="none" w:sz="0" w:space="0" w:color="auto"/>
                          </w:divBdr>
                          <w:divsChild>
                            <w:div w:id="1476870817">
                              <w:marLeft w:val="0"/>
                              <w:marRight w:val="0"/>
                              <w:marTop w:val="0"/>
                              <w:marBottom w:val="0"/>
                              <w:divBdr>
                                <w:top w:val="none" w:sz="0" w:space="0" w:color="auto"/>
                                <w:left w:val="none" w:sz="0" w:space="0" w:color="auto"/>
                                <w:bottom w:val="none" w:sz="0" w:space="0" w:color="auto"/>
                                <w:right w:val="none" w:sz="0" w:space="0" w:color="auto"/>
                              </w:divBdr>
                              <w:divsChild>
                                <w:div w:id="1098528254">
                                  <w:marLeft w:val="0"/>
                                  <w:marRight w:val="0"/>
                                  <w:marTop w:val="0"/>
                                  <w:marBottom w:val="0"/>
                                  <w:divBdr>
                                    <w:top w:val="none" w:sz="0" w:space="0" w:color="auto"/>
                                    <w:left w:val="none" w:sz="0" w:space="0" w:color="auto"/>
                                    <w:bottom w:val="none" w:sz="0" w:space="0" w:color="auto"/>
                                    <w:right w:val="none" w:sz="0" w:space="0" w:color="auto"/>
                                  </w:divBdr>
                                  <w:divsChild>
                                    <w:div w:id="1974214189">
                                      <w:marLeft w:val="0"/>
                                      <w:marRight w:val="0"/>
                                      <w:marTop w:val="0"/>
                                      <w:marBottom w:val="0"/>
                                      <w:divBdr>
                                        <w:top w:val="none" w:sz="0" w:space="0" w:color="auto"/>
                                        <w:left w:val="none" w:sz="0" w:space="0" w:color="auto"/>
                                        <w:bottom w:val="none" w:sz="0" w:space="0" w:color="auto"/>
                                        <w:right w:val="none" w:sz="0" w:space="0" w:color="auto"/>
                                      </w:divBdr>
                                      <w:divsChild>
                                        <w:div w:id="1474104344">
                                          <w:marLeft w:val="0"/>
                                          <w:marRight w:val="0"/>
                                          <w:marTop w:val="0"/>
                                          <w:marBottom w:val="0"/>
                                          <w:divBdr>
                                            <w:top w:val="none" w:sz="0" w:space="0" w:color="auto"/>
                                            <w:left w:val="none" w:sz="0" w:space="0" w:color="auto"/>
                                            <w:bottom w:val="none" w:sz="0" w:space="0" w:color="auto"/>
                                            <w:right w:val="none" w:sz="0" w:space="0" w:color="auto"/>
                                          </w:divBdr>
                                          <w:divsChild>
                                            <w:div w:id="1872763101">
                                              <w:marLeft w:val="0"/>
                                              <w:marRight w:val="0"/>
                                              <w:marTop w:val="0"/>
                                              <w:marBottom w:val="0"/>
                                              <w:divBdr>
                                                <w:top w:val="none" w:sz="0" w:space="0" w:color="auto"/>
                                                <w:left w:val="none" w:sz="0" w:space="0" w:color="auto"/>
                                                <w:bottom w:val="none" w:sz="0" w:space="0" w:color="auto"/>
                                                <w:right w:val="none" w:sz="0" w:space="0" w:color="auto"/>
                                              </w:divBdr>
                                              <w:divsChild>
                                                <w:div w:id="65958392">
                                                  <w:marLeft w:val="0"/>
                                                  <w:marRight w:val="0"/>
                                                  <w:marTop w:val="0"/>
                                                  <w:marBottom w:val="0"/>
                                                  <w:divBdr>
                                                    <w:top w:val="none" w:sz="0" w:space="0" w:color="auto"/>
                                                    <w:left w:val="none" w:sz="0" w:space="0" w:color="auto"/>
                                                    <w:bottom w:val="none" w:sz="0" w:space="0" w:color="auto"/>
                                                    <w:right w:val="none" w:sz="0" w:space="0" w:color="auto"/>
                                                  </w:divBdr>
                                                  <w:divsChild>
                                                    <w:div w:id="1391807907">
                                                      <w:marLeft w:val="0"/>
                                                      <w:marRight w:val="0"/>
                                                      <w:marTop w:val="0"/>
                                                      <w:marBottom w:val="0"/>
                                                      <w:divBdr>
                                                        <w:top w:val="none" w:sz="0" w:space="0" w:color="auto"/>
                                                        <w:left w:val="none" w:sz="0" w:space="0" w:color="auto"/>
                                                        <w:bottom w:val="none" w:sz="0" w:space="0" w:color="auto"/>
                                                        <w:right w:val="none" w:sz="0" w:space="0" w:color="auto"/>
                                                      </w:divBdr>
                                                      <w:divsChild>
                                                        <w:div w:id="2108381399">
                                                          <w:marLeft w:val="0"/>
                                                          <w:marRight w:val="0"/>
                                                          <w:marTop w:val="0"/>
                                                          <w:marBottom w:val="0"/>
                                                          <w:divBdr>
                                                            <w:top w:val="none" w:sz="0" w:space="0" w:color="auto"/>
                                                            <w:left w:val="none" w:sz="0" w:space="0" w:color="auto"/>
                                                            <w:bottom w:val="none" w:sz="0" w:space="0" w:color="auto"/>
                                                            <w:right w:val="none" w:sz="0" w:space="0" w:color="auto"/>
                                                          </w:divBdr>
                                                          <w:divsChild>
                                                            <w:div w:id="1715542254">
                                                              <w:marLeft w:val="0"/>
                                                              <w:marRight w:val="0"/>
                                                              <w:marTop w:val="0"/>
                                                              <w:marBottom w:val="0"/>
                                                              <w:divBdr>
                                                                <w:top w:val="none" w:sz="0" w:space="0" w:color="auto"/>
                                                                <w:left w:val="none" w:sz="0" w:space="0" w:color="auto"/>
                                                                <w:bottom w:val="none" w:sz="0" w:space="0" w:color="auto"/>
                                                                <w:right w:val="none" w:sz="0" w:space="0" w:color="auto"/>
                                                              </w:divBdr>
                                                              <w:divsChild>
                                                                <w:div w:id="199246432">
                                                                  <w:marLeft w:val="0"/>
                                                                  <w:marRight w:val="0"/>
                                                                  <w:marTop w:val="0"/>
                                                                  <w:marBottom w:val="0"/>
                                                                  <w:divBdr>
                                                                    <w:top w:val="none" w:sz="0" w:space="0" w:color="auto"/>
                                                                    <w:left w:val="none" w:sz="0" w:space="0" w:color="auto"/>
                                                                    <w:bottom w:val="none" w:sz="0" w:space="0" w:color="auto"/>
                                                                    <w:right w:val="none" w:sz="0" w:space="0" w:color="auto"/>
                                                                  </w:divBdr>
                                                                  <w:divsChild>
                                                                    <w:div w:id="790826229">
                                                                      <w:marLeft w:val="0"/>
                                                                      <w:marRight w:val="0"/>
                                                                      <w:marTop w:val="0"/>
                                                                      <w:marBottom w:val="0"/>
                                                                      <w:divBdr>
                                                                        <w:top w:val="none" w:sz="0" w:space="0" w:color="auto"/>
                                                                        <w:left w:val="none" w:sz="0" w:space="0" w:color="auto"/>
                                                                        <w:bottom w:val="none" w:sz="0" w:space="0" w:color="auto"/>
                                                                        <w:right w:val="none" w:sz="0" w:space="0" w:color="auto"/>
                                                                      </w:divBdr>
                                                                      <w:divsChild>
                                                                        <w:div w:id="941956589">
                                                                          <w:marLeft w:val="0"/>
                                                                          <w:marRight w:val="0"/>
                                                                          <w:marTop w:val="0"/>
                                                                          <w:marBottom w:val="0"/>
                                                                          <w:divBdr>
                                                                            <w:top w:val="none" w:sz="0" w:space="0" w:color="auto"/>
                                                                            <w:left w:val="none" w:sz="0" w:space="0" w:color="auto"/>
                                                                            <w:bottom w:val="none" w:sz="0" w:space="0" w:color="auto"/>
                                                                            <w:right w:val="none" w:sz="0" w:space="0" w:color="auto"/>
                                                                          </w:divBdr>
                                                                          <w:divsChild>
                                                                            <w:div w:id="147760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010364">
      <w:bodyDiv w:val="1"/>
      <w:marLeft w:val="0"/>
      <w:marRight w:val="0"/>
      <w:marTop w:val="0"/>
      <w:marBottom w:val="0"/>
      <w:divBdr>
        <w:top w:val="none" w:sz="0" w:space="0" w:color="auto"/>
        <w:left w:val="none" w:sz="0" w:space="0" w:color="auto"/>
        <w:bottom w:val="none" w:sz="0" w:space="0" w:color="auto"/>
        <w:right w:val="none" w:sz="0" w:space="0" w:color="auto"/>
      </w:divBdr>
      <w:divsChild>
        <w:div w:id="1917323179">
          <w:marLeft w:val="0"/>
          <w:marRight w:val="0"/>
          <w:marTop w:val="0"/>
          <w:marBottom w:val="0"/>
          <w:divBdr>
            <w:top w:val="none" w:sz="0" w:space="0" w:color="auto"/>
            <w:left w:val="none" w:sz="0" w:space="0" w:color="auto"/>
            <w:bottom w:val="none" w:sz="0" w:space="0" w:color="auto"/>
            <w:right w:val="none" w:sz="0" w:space="0" w:color="auto"/>
          </w:divBdr>
          <w:divsChild>
            <w:div w:id="1989750069">
              <w:marLeft w:val="0"/>
              <w:marRight w:val="0"/>
              <w:marTop w:val="0"/>
              <w:marBottom w:val="0"/>
              <w:divBdr>
                <w:top w:val="none" w:sz="0" w:space="0" w:color="auto"/>
                <w:left w:val="none" w:sz="0" w:space="0" w:color="auto"/>
                <w:bottom w:val="none" w:sz="0" w:space="0" w:color="auto"/>
                <w:right w:val="none" w:sz="0" w:space="0" w:color="auto"/>
              </w:divBdr>
              <w:divsChild>
                <w:div w:id="1339893162">
                  <w:marLeft w:val="0"/>
                  <w:marRight w:val="0"/>
                  <w:marTop w:val="0"/>
                  <w:marBottom w:val="0"/>
                  <w:divBdr>
                    <w:top w:val="none" w:sz="0" w:space="0" w:color="auto"/>
                    <w:left w:val="none" w:sz="0" w:space="0" w:color="auto"/>
                    <w:bottom w:val="none" w:sz="0" w:space="0" w:color="auto"/>
                    <w:right w:val="none" w:sz="0" w:space="0" w:color="auto"/>
                  </w:divBdr>
                  <w:divsChild>
                    <w:div w:id="745811056">
                      <w:marLeft w:val="0"/>
                      <w:marRight w:val="0"/>
                      <w:marTop w:val="0"/>
                      <w:marBottom w:val="0"/>
                      <w:divBdr>
                        <w:top w:val="none" w:sz="0" w:space="0" w:color="auto"/>
                        <w:left w:val="none" w:sz="0" w:space="0" w:color="auto"/>
                        <w:bottom w:val="none" w:sz="0" w:space="0" w:color="auto"/>
                        <w:right w:val="none" w:sz="0" w:space="0" w:color="auto"/>
                      </w:divBdr>
                      <w:divsChild>
                        <w:div w:id="848985471">
                          <w:marLeft w:val="0"/>
                          <w:marRight w:val="0"/>
                          <w:marTop w:val="0"/>
                          <w:marBottom w:val="0"/>
                          <w:divBdr>
                            <w:top w:val="none" w:sz="0" w:space="0" w:color="auto"/>
                            <w:left w:val="none" w:sz="0" w:space="0" w:color="auto"/>
                            <w:bottom w:val="none" w:sz="0" w:space="0" w:color="auto"/>
                            <w:right w:val="none" w:sz="0" w:space="0" w:color="auto"/>
                          </w:divBdr>
                          <w:divsChild>
                            <w:div w:id="1018577966">
                              <w:marLeft w:val="0"/>
                              <w:marRight w:val="0"/>
                              <w:marTop w:val="0"/>
                              <w:marBottom w:val="0"/>
                              <w:divBdr>
                                <w:top w:val="none" w:sz="0" w:space="0" w:color="auto"/>
                                <w:left w:val="none" w:sz="0" w:space="0" w:color="auto"/>
                                <w:bottom w:val="none" w:sz="0" w:space="0" w:color="auto"/>
                                <w:right w:val="none" w:sz="0" w:space="0" w:color="auto"/>
                              </w:divBdr>
                              <w:divsChild>
                                <w:div w:id="1864518826">
                                  <w:marLeft w:val="0"/>
                                  <w:marRight w:val="0"/>
                                  <w:marTop w:val="0"/>
                                  <w:marBottom w:val="0"/>
                                  <w:divBdr>
                                    <w:top w:val="none" w:sz="0" w:space="0" w:color="auto"/>
                                    <w:left w:val="none" w:sz="0" w:space="0" w:color="auto"/>
                                    <w:bottom w:val="none" w:sz="0" w:space="0" w:color="auto"/>
                                    <w:right w:val="none" w:sz="0" w:space="0" w:color="auto"/>
                                  </w:divBdr>
                                  <w:divsChild>
                                    <w:div w:id="601454296">
                                      <w:marLeft w:val="0"/>
                                      <w:marRight w:val="0"/>
                                      <w:marTop w:val="0"/>
                                      <w:marBottom w:val="0"/>
                                      <w:divBdr>
                                        <w:top w:val="none" w:sz="0" w:space="0" w:color="auto"/>
                                        <w:left w:val="none" w:sz="0" w:space="0" w:color="auto"/>
                                        <w:bottom w:val="none" w:sz="0" w:space="0" w:color="auto"/>
                                        <w:right w:val="none" w:sz="0" w:space="0" w:color="auto"/>
                                      </w:divBdr>
                                      <w:divsChild>
                                        <w:div w:id="1178159140">
                                          <w:marLeft w:val="0"/>
                                          <w:marRight w:val="0"/>
                                          <w:marTop w:val="0"/>
                                          <w:marBottom w:val="0"/>
                                          <w:divBdr>
                                            <w:top w:val="none" w:sz="0" w:space="0" w:color="auto"/>
                                            <w:left w:val="none" w:sz="0" w:space="0" w:color="auto"/>
                                            <w:bottom w:val="none" w:sz="0" w:space="0" w:color="auto"/>
                                            <w:right w:val="none" w:sz="0" w:space="0" w:color="auto"/>
                                          </w:divBdr>
                                          <w:divsChild>
                                            <w:div w:id="1481074874">
                                              <w:marLeft w:val="0"/>
                                              <w:marRight w:val="0"/>
                                              <w:marTop w:val="0"/>
                                              <w:marBottom w:val="0"/>
                                              <w:divBdr>
                                                <w:top w:val="none" w:sz="0" w:space="0" w:color="auto"/>
                                                <w:left w:val="none" w:sz="0" w:space="0" w:color="auto"/>
                                                <w:bottom w:val="none" w:sz="0" w:space="0" w:color="auto"/>
                                                <w:right w:val="none" w:sz="0" w:space="0" w:color="auto"/>
                                              </w:divBdr>
                                              <w:divsChild>
                                                <w:div w:id="293294805">
                                                  <w:marLeft w:val="0"/>
                                                  <w:marRight w:val="0"/>
                                                  <w:marTop w:val="0"/>
                                                  <w:marBottom w:val="0"/>
                                                  <w:divBdr>
                                                    <w:top w:val="none" w:sz="0" w:space="0" w:color="auto"/>
                                                    <w:left w:val="none" w:sz="0" w:space="0" w:color="auto"/>
                                                    <w:bottom w:val="none" w:sz="0" w:space="0" w:color="auto"/>
                                                    <w:right w:val="none" w:sz="0" w:space="0" w:color="auto"/>
                                                  </w:divBdr>
                                                  <w:divsChild>
                                                    <w:div w:id="1450515672">
                                                      <w:marLeft w:val="0"/>
                                                      <w:marRight w:val="0"/>
                                                      <w:marTop w:val="0"/>
                                                      <w:marBottom w:val="0"/>
                                                      <w:divBdr>
                                                        <w:top w:val="none" w:sz="0" w:space="0" w:color="auto"/>
                                                        <w:left w:val="none" w:sz="0" w:space="0" w:color="auto"/>
                                                        <w:bottom w:val="none" w:sz="0" w:space="0" w:color="auto"/>
                                                        <w:right w:val="none" w:sz="0" w:space="0" w:color="auto"/>
                                                      </w:divBdr>
                                                      <w:divsChild>
                                                        <w:div w:id="190455082">
                                                          <w:marLeft w:val="0"/>
                                                          <w:marRight w:val="0"/>
                                                          <w:marTop w:val="0"/>
                                                          <w:marBottom w:val="0"/>
                                                          <w:divBdr>
                                                            <w:top w:val="none" w:sz="0" w:space="0" w:color="auto"/>
                                                            <w:left w:val="none" w:sz="0" w:space="0" w:color="auto"/>
                                                            <w:bottom w:val="none" w:sz="0" w:space="0" w:color="auto"/>
                                                            <w:right w:val="none" w:sz="0" w:space="0" w:color="auto"/>
                                                          </w:divBdr>
                                                          <w:divsChild>
                                                            <w:div w:id="44066413">
                                                              <w:marLeft w:val="0"/>
                                                              <w:marRight w:val="0"/>
                                                              <w:marTop w:val="0"/>
                                                              <w:marBottom w:val="0"/>
                                                              <w:divBdr>
                                                                <w:top w:val="none" w:sz="0" w:space="0" w:color="auto"/>
                                                                <w:left w:val="none" w:sz="0" w:space="0" w:color="auto"/>
                                                                <w:bottom w:val="none" w:sz="0" w:space="0" w:color="auto"/>
                                                                <w:right w:val="none" w:sz="0" w:space="0" w:color="auto"/>
                                                              </w:divBdr>
                                                              <w:divsChild>
                                                                <w:div w:id="886837152">
                                                                  <w:marLeft w:val="0"/>
                                                                  <w:marRight w:val="0"/>
                                                                  <w:marTop w:val="0"/>
                                                                  <w:marBottom w:val="0"/>
                                                                  <w:divBdr>
                                                                    <w:top w:val="none" w:sz="0" w:space="0" w:color="auto"/>
                                                                    <w:left w:val="none" w:sz="0" w:space="0" w:color="auto"/>
                                                                    <w:bottom w:val="none" w:sz="0" w:space="0" w:color="auto"/>
                                                                    <w:right w:val="none" w:sz="0" w:space="0" w:color="auto"/>
                                                                  </w:divBdr>
                                                                  <w:divsChild>
                                                                    <w:div w:id="272321836">
                                                                      <w:marLeft w:val="0"/>
                                                                      <w:marRight w:val="0"/>
                                                                      <w:marTop w:val="0"/>
                                                                      <w:marBottom w:val="0"/>
                                                                      <w:divBdr>
                                                                        <w:top w:val="none" w:sz="0" w:space="0" w:color="auto"/>
                                                                        <w:left w:val="none" w:sz="0" w:space="0" w:color="auto"/>
                                                                        <w:bottom w:val="none" w:sz="0" w:space="0" w:color="auto"/>
                                                                        <w:right w:val="none" w:sz="0" w:space="0" w:color="auto"/>
                                                                      </w:divBdr>
                                                                      <w:divsChild>
                                                                        <w:div w:id="472523185">
                                                                          <w:marLeft w:val="0"/>
                                                                          <w:marRight w:val="0"/>
                                                                          <w:marTop w:val="0"/>
                                                                          <w:marBottom w:val="0"/>
                                                                          <w:divBdr>
                                                                            <w:top w:val="none" w:sz="0" w:space="0" w:color="auto"/>
                                                                            <w:left w:val="none" w:sz="0" w:space="0" w:color="auto"/>
                                                                            <w:bottom w:val="none" w:sz="0" w:space="0" w:color="auto"/>
                                                                            <w:right w:val="none" w:sz="0" w:space="0" w:color="auto"/>
                                                                          </w:divBdr>
                                                                          <w:divsChild>
                                                                            <w:div w:id="17551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4183912">
      <w:bodyDiv w:val="1"/>
      <w:marLeft w:val="0"/>
      <w:marRight w:val="0"/>
      <w:marTop w:val="0"/>
      <w:marBottom w:val="0"/>
      <w:divBdr>
        <w:top w:val="none" w:sz="0" w:space="0" w:color="auto"/>
        <w:left w:val="none" w:sz="0" w:space="0" w:color="auto"/>
        <w:bottom w:val="none" w:sz="0" w:space="0" w:color="auto"/>
        <w:right w:val="none" w:sz="0" w:space="0" w:color="auto"/>
      </w:divBdr>
    </w:div>
    <w:div w:id="1064523554">
      <w:bodyDiv w:val="1"/>
      <w:marLeft w:val="0"/>
      <w:marRight w:val="0"/>
      <w:marTop w:val="0"/>
      <w:marBottom w:val="0"/>
      <w:divBdr>
        <w:top w:val="none" w:sz="0" w:space="0" w:color="auto"/>
        <w:left w:val="none" w:sz="0" w:space="0" w:color="auto"/>
        <w:bottom w:val="none" w:sz="0" w:space="0" w:color="auto"/>
        <w:right w:val="none" w:sz="0" w:space="0" w:color="auto"/>
      </w:divBdr>
    </w:div>
    <w:div w:id="1065184135">
      <w:bodyDiv w:val="1"/>
      <w:marLeft w:val="0"/>
      <w:marRight w:val="0"/>
      <w:marTop w:val="0"/>
      <w:marBottom w:val="0"/>
      <w:divBdr>
        <w:top w:val="none" w:sz="0" w:space="0" w:color="auto"/>
        <w:left w:val="none" w:sz="0" w:space="0" w:color="auto"/>
        <w:bottom w:val="none" w:sz="0" w:space="0" w:color="auto"/>
        <w:right w:val="none" w:sz="0" w:space="0" w:color="auto"/>
      </w:divBdr>
    </w:div>
    <w:div w:id="1074013272">
      <w:bodyDiv w:val="1"/>
      <w:marLeft w:val="0"/>
      <w:marRight w:val="0"/>
      <w:marTop w:val="0"/>
      <w:marBottom w:val="0"/>
      <w:divBdr>
        <w:top w:val="none" w:sz="0" w:space="0" w:color="auto"/>
        <w:left w:val="none" w:sz="0" w:space="0" w:color="auto"/>
        <w:bottom w:val="none" w:sz="0" w:space="0" w:color="auto"/>
        <w:right w:val="none" w:sz="0" w:space="0" w:color="auto"/>
      </w:divBdr>
    </w:div>
    <w:div w:id="1074859830">
      <w:bodyDiv w:val="1"/>
      <w:marLeft w:val="0"/>
      <w:marRight w:val="0"/>
      <w:marTop w:val="0"/>
      <w:marBottom w:val="0"/>
      <w:divBdr>
        <w:top w:val="none" w:sz="0" w:space="0" w:color="auto"/>
        <w:left w:val="none" w:sz="0" w:space="0" w:color="auto"/>
        <w:bottom w:val="none" w:sz="0" w:space="0" w:color="auto"/>
        <w:right w:val="none" w:sz="0" w:space="0" w:color="auto"/>
      </w:divBdr>
    </w:div>
    <w:div w:id="1100877994">
      <w:bodyDiv w:val="1"/>
      <w:marLeft w:val="0"/>
      <w:marRight w:val="0"/>
      <w:marTop w:val="0"/>
      <w:marBottom w:val="0"/>
      <w:divBdr>
        <w:top w:val="none" w:sz="0" w:space="0" w:color="auto"/>
        <w:left w:val="none" w:sz="0" w:space="0" w:color="auto"/>
        <w:bottom w:val="none" w:sz="0" w:space="0" w:color="auto"/>
        <w:right w:val="none" w:sz="0" w:space="0" w:color="auto"/>
      </w:divBdr>
    </w:div>
    <w:div w:id="1184635830">
      <w:bodyDiv w:val="1"/>
      <w:marLeft w:val="0"/>
      <w:marRight w:val="0"/>
      <w:marTop w:val="0"/>
      <w:marBottom w:val="0"/>
      <w:divBdr>
        <w:top w:val="none" w:sz="0" w:space="0" w:color="auto"/>
        <w:left w:val="none" w:sz="0" w:space="0" w:color="auto"/>
        <w:bottom w:val="none" w:sz="0" w:space="0" w:color="auto"/>
        <w:right w:val="none" w:sz="0" w:space="0" w:color="auto"/>
      </w:divBdr>
    </w:div>
    <w:div w:id="1225094939">
      <w:bodyDiv w:val="1"/>
      <w:marLeft w:val="0"/>
      <w:marRight w:val="0"/>
      <w:marTop w:val="0"/>
      <w:marBottom w:val="0"/>
      <w:divBdr>
        <w:top w:val="none" w:sz="0" w:space="0" w:color="auto"/>
        <w:left w:val="none" w:sz="0" w:space="0" w:color="auto"/>
        <w:bottom w:val="none" w:sz="0" w:space="0" w:color="auto"/>
        <w:right w:val="none" w:sz="0" w:space="0" w:color="auto"/>
      </w:divBdr>
    </w:div>
    <w:div w:id="1338341537">
      <w:bodyDiv w:val="1"/>
      <w:marLeft w:val="0"/>
      <w:marRight w:val="0"/>
      <w:marTop w:val="0"/>
      <w:marBottom w:val="0"/>
      <w:divBdr>
        <w:top w:val="none" w:sz="0" w:space="0" w:color="auto"/>
        <w:left w:val="none" w:sz="0" w:space="0" w:color="auto"/>
        <w:bottom w:val="none" w:sz="0" w:space="0" w:color="auto"/>
        <w:right w:val="none" w:sz="0" w:space="0" w:color="auto"/>
      </w:divBdr>
    </w:div>
    <w:div w:id="1418556722">
      <w:bodyDiv w:val="1"/>
      <w:marLeft w:val="0"/>
      <w:marRight w:val="0"/>
      <w:marTop w:val="0"/>
      <w:marBottom w:val="0"/>
      <w:divBdr>
        <w:top w:val="none" w:sz="0" w:space="0" w:color="auto"/>
        <w:left w:val="none" w:sz="0" w:space="0" w:color="auto"/>
        <w:bottom w:val="none" w:sz="0" w:space="0" w:color="auto"/>
        <w:right w:val="none" w:sz="0" w:space="0" w:color="auto"/>
      </w:divBdr>
    </w:div>
    <w:div w:id="1432166799">
      <w:bodyDiv w:val="1"/>
      <w:marLeft w:val="0"/>
      <w:marRight w:val="0"/>
      <w:marTop w:val="0"/>
      <w:marBottom w:val="0"/>
      <w:divBdr>
        <w:top w:val="none" w:sz="0" w:space="0" w:color="auto"/>
        <w:left w:val="none" w:sz="0" w:space="0" w:color="auto"/>
        <w:bottom w:val="none" w:sz="0" w:space="0" w:color="auto"/>
        <w:right w:val="none" w:sz="0" w:space="0" w:color="auto"/>
      </w:divBdr>
    </w:div>
    <w:div w:id="1461848063">
      <w:bodyDiv w:val="1"/>
      <w:marLeft w:val="0"/>
      <w:marRight w:val="0"/>
      <w:marTop w:val="0"/>
      <w:marBottom w:val="0"/>
      <w:divBdr>
        <w:top w:val="none" w:sz="0" w:space="0" w:color="auto"/>
        <w:left w:val="none" w:sz="0" w:space="0" w:color="auto"/>
        <w:bottom w:val="none" w:sz="0" w:space="0" w:color="auto"/>
        <w:right w:val="none" w:sz="0" w:space="0" w:color="auto"/>
      </w:divBdr>
      <w:divsChild>
        <w:div w:id="1682849855">
          <w:marLeft w:val="0"/>
          <w:marRight w:val="0"/>
          <w:marTop w:val="100"/>
          <w:marBottom w:val="100"/>
          <w:divBdr>
            <w:top w:val="none" w:sz="0" w:space="0" w:color="auto"/>
            <w:left w:val="none" w:sz="0" w:space="0" w:color="auto"/>
            <w:bottom w:val="none" w:sz="0" w:space="0" w:color="auto"/>
            <w:right w:val="none" w:sz="0" w:space="0" w:color="auto"/>
          </w:divBdr>
          <w:divsChild>
            <w:div w:id="1580401286">
              <w:marLeft w:val="0"/>
              <w:marRight w:val="0"/>
              <w:marTop w:val="0"/>
              <w:marBottom w:val="0"/>
              <w:divBdr>
                <w:top w:val="none" w:sz="0" w:space="0" w:color="auto"/>
                <w:left w:val="none" w:sz="0" w:space="0" w:color="auto"/>
                <w:bottom w:val="none" w:sz="0" w:space="0" w:color="auto"/>
                <w:right w:val="none" w:sz="0" w:space="0" w:color="auto"/>
              </w:divBdr>
              <w:divsChild>
                <w:div w:id="957028662">
                  <w:marLeft w:val="0"/>
                  <w:marRight w:val="0"/>
                  <w:marTop w:val="0"/>
                  <w:marBottom w:val="0"/>
                  <w:divBdr>
                    <w:top w:val="none" w:sz="0" w:space="0" w:color="auto"/>
                    <w:left w:val="none" w:sz="0" w:space="0" w:color="auto"/>
                    <w:bottom w:val="none" w:sz="0" w:space="0" w:color="auto"/>
                    <w:right w:val="none" w:sz="0" w:space="0" w:color="auto"/>
                  </w:divBdr>
                </w:div>
                <w:div w:id="1210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448384">
      <w:bodyDiv w:val="1"/>
      <w:marLeft w:val="0"/>
      <w:marRight w:val="0"/>
      <w:marTop w:val="0"/>
      <w:marBottom w:val="0"/>
      <w:divBdr>
        <w:top w:val="none" w:sz="0" w:space="0" w:color="auto"/>
        <w:left w:val="none" w:sz="0" w:space="0" w:color="auto"/>
        <w:bottom w:val="none" w:sz="0" w:space="0" w:color="auto"/>
        <w:right w:val="none" w:sz="0" w:space="0" w:color="auto"/>
      </w:divBdr>
    </w:div>
    <w:div w:id="1490440167">
      <w:bodyDiv w:val="1"/>
      <w:marLeft w:val="0"/>
      <w:marRight w:val="0"/>
      <w:marTop w:val="0"/>
      <w:marBottom w:val="0"/>
      <w:divBdr>
        <w:top w:val="none" w:sz="0" w:space="0" w:color="auto"/>
        <w:left w:val="none" w:sz="0" w:space="0" w:color="auto"/>
        <w:bottom w:val="none" w:sz="0" w:space="0" w:color="auto"/>
        <w:right w:val="none" w:sz="0" w:space="0" w:color="auto"/>
      </w:divBdr>
    </w:div>
    <w:div w:id="1557082017">
      <w:bodyDiv w:val="1"/>
      <w:marLeft w:val="0"/>
      <w:marRight w:val="0"/>
      <w:marTop w:val="0"/>
      <w:marBottom w:val="0"/>
      <w:divBdr>
        <w:top w:val="none" w:sz="0" w:space="0" w:color="auto"/>
        <w:left w:val="none" w:sz="0" w:space="0" w:color="auto"/>
        <w:bottom w:val="none" w:sz="0" w:space="0" w:color="auto"/>
        <w:right w:val="none" w:sz="0" w:space="0" w:color="auto"/>
      </w:divBdr>
    </w:div>
    <w:div w:id="1562136816">
      <w:bodyDiv w:val="1"/>
      <w:marLeft w:val="0"/>
      <w:marRight w:val="0"/>
      <w:marTop w:val="0"/>
      <w:marBottom w:val="0"/>
      <w:divBdr>
        <w:top w:val="none" w:sz="0" w:space="0" w:color="auto"/>
        <w:left w:val="none" w:sz="0" w:space="0" w:color="auto"/>
        <w:bottom w:val="none" w:sz="0" w:space="0" w:color="auto"/>
        <w:right w:val="none" w:sz="0" w:space="0" w:color="auto"/>
      </w:divBdr>
    </w:div>
    <w:div w:id="1563522334">
      <w:bodyDiv w:val="1"/>
      <w:marLeft w:val="0"/>
      <w:marRight w:val="0"/>
      <w:marTop w:val="0"/>
      <w:marBottom w:val="0"/>
      <w:divBdr>
        <w:top w:val="none" w:sz="0" w:space="0" w:color="auto"/>
        <w:left w:val="none" w:sz="0" w:space="0" w:color="auto"/>
        <w:bottom w:val="none" w:sz="0" w:space="0" w:color="auto"/>
        <w:right w:val="none" w:sz="0" w:space="0" w:color="auto"/>
      </w:divBdr>
    </w:div>
    <w:div w:id="1627080807">
      <w:bodyDiv w:val="1"/>
      <w:marLeft w:val="0"/>
      <w:marRight w:val="0"/>
      <w:marTop w:val="0"/>
      <w:marBottom w:val="0"/>
      <w:divBdr>
        <w:top w:val="none" w:sz="0" w:space="0" w:color="auto"/>
        <w:left w:val="none" w:sz="0" w:space="0" w:color="auto"/>
        <w:bottom w:val="none" w:sz="0" w:space="0" w:color="auto"/>
        <w:right w:val="none" w:sz="0" w:space="0" w:color="auto"/>
      </w:divBdr>
      <w:divsChild>
        <w:div w:id="504365552">
          <w:marLeft w:val="0"/>
          <w:marRight w:val="0"/>
          <w:marTop w:val="0"/>
          <w:marBottom w:val="0"/>
          <w:divBdr>
            <w:top w:val="none" w:sz="0" w:space="0" w:color="auto"/>
            <w:left w:val="none" w:sz="0" w:space="0" w:color="auto"/>
            <w:bottom w:val="none" w:sz="0" w:space="0" w:color="auto"/>
            <w:right w:val="none" w:sz="0" w:space="0" w:color="auto"/>
          </w:divBdr>
          <w:divsChild>
            <w:div w:id="1827163459">
              <w:marLeft w:val="0"/>
              <w:marRight w:val="0"/>
              <w:marTop w:val="0"/>
              <w:marBottom w:val="0"/>
              <w:divBdr>
                <w:top w:val="none" w:sz="0" w:space="0" w:color="auto"/>
                <w:left w:val="none" w:sz="0" w:space="0" w:color="auto"/>
                <w:bottom w:val="none" w:sz="0" w:space="0" w:color="auto"/>
                <w:right w:val="none" w:sz="0" w:space="0" w:color="auto"/>
              </w:divBdr>
              <w:divsChild>
                <w:div w:id="1426918540">
                  <w:marLeft w:val="0"/>
                  <w:marRight w:val="0"/>
                  <w:marTop w:val="0"/>
                  <w:marBottom w:val="0"/>
                  <w:divBdr>
                    <w:top w:val="none" w:sz="0" w:space="0" w:color="auto"/>
                    <w:left w:val="none" w:sz="0" w:space="0" w:color="auto"/>
                    <w:bottom w:val="none" w:sz="0" w:space="0" w:color="auto"/>
                    <w:right w:val="none" w:sz="0" w:space="0" w:color="auto"/>
                  </w:divBdr>
                  <w:divsChild>
                    <w:div w:id="993148424">
                      <w:marLeft w:val="0"/>
                      <w:marRight w:val="0"/>
                      <w:marTop w:val="0"/>
                      <w:marBottom w:val="0"/>
                      <w:divBdr>
                        <w:top w:val="none" w:sz="0" w:space="0" w:color="auto"/>
                        <w:left w:val="none" w:sz="0" w:space="0" w:color="auto"/>
                        <w:bottom w:val="none" w:sz="0" w:space="0" w:color="auto"/>
                        <w:right w:val="none" w:sz="0" w:space="0" w:color="auto"/>
                      </w:divBdr>
                      <w:divsChild>
                        <w:div w:id="1375303867">
                          <w:marLeft w:val="0"/>
                          <w:marRight w:val="0"/>
                          <w:marTop w:val="0"/>
                          <w:marBottom w:val="0"/>
                          <w:divBdr>
                            <w:top w:val="none" w:sz="0" w:space="0" w:color="auto"/>
                            <w:left w:val="none" w:sz="0" w:space="0" w:color="auto"/>
                            <w:bottom w:val="none" w:sz="0" w:space="0" w:color="auto"/>
                            <w:right w:val="none" w:sz="0" w:space="0" w:color="auto"/>
                          </w:divBdr>
                          <w:divsChild>
                            <w:div w:id="1920945600">
                              <w:marLeft w:val="0"/>
                              <w:marRight w:val="0"/>
                              <w:marTop w:val="0"/>
                              <w:marBottom w:val="0"/>
                              <w:divBdr>
                                <w:top w:val="none" w:sz="0" w:space="0" w:color="auto"/>
                                <w:left w:val="none" w:sz="0" w:space="0" w:color="auto"/>
                                <w:bottom w:val="none" w:sz="0" w:space="0" w:color="auto"/>
                                <w:right w:val="none" w:sz="0" w:space="0" w:color="auto"/>
                              </w:divBdr>
                              <w:divsChild>
                                <w:div w:id="413746207">
                                  <w:marLeft w:val="0"/>
                                  <w:marRight w:val="0"/>
                                  <w:marTop w:val="0"/>
                                  <w:marBottom w:val="0"/>
                                  <w:divBdr>
                                    <w:top w:val="none" w:sz="0" w:space="0" w:color="auto"/>
                                    <w:left w:val="none" w:sz="0" w:space="0" w:color="auto"/>
                                    <w:bottom w:val="none" w:sz="0" w:space="0" w:color="auto"/>
                                    <w:right w:val="none" w:sz="0" w:space="0" w:color="auto"/>
                                  </w:divBdr>
                                  <w:divsChild>
                                    <w:div w:id="1907106329">
                                      <w:marLeft w:val="60"/>
                                      <w:marRight w:val="0"/>
                                      <w:marTop w:val="0"/>
                                      <w:marBottom w:val="0"/>
                                      <w:divBdr>
                                        <w:top w:val="none" w:sz="0" w:space="0" w:color="auto"/>
                                        <w:left w:val="none" w:sz="0" w:space="0" w:color="auto"/>
                                        <w:bottom w:val="none" w:sz="0" w:space="0" w:color="auto"/>
                                        <w:right w:val="none" w:sz="0" w:space="0" w:color="auto"/>
                                      </w:divBdr>
                                      <w:divsChild>
                                        <w:div w:id="314644555">
                                          <w:marLeft w:val="0"/>
                                          <w:marRight w:val="0"/>
                                          <w:marTop w:val="0"/>
                                          <w:marBottom w:val="0"/>
                                          <w:divBdr>
                                            <w:top w:val="none" w:sz="0" w:space="0" w:color="auto"/>
                                            <w:left w:val="none" w:sz="0" w:space="0" w:color="auto"/>
                                            <w:bottom w:val="none" w:sz="0" w:space="0" w:color="auto"/>
                                            <w:right w:val="none" w:sz="0" w:space="0" w:color="auto"/>
                                          </w:divBdr>
                                          <w:divsChild>
                                            <w:div w:id="165675429">
                                              <w:marLeft w:val="0"/>
                                              <w:marRight w:val="0"/>
                                              <w:marTop w:val="0"/>
                                              <w:marBottom w:val="120"/>
                                              <w:divBdr>
                                                <w:top w:val="single" w:sz="6" w:space="0" w:color="F5F5F5"/>
                                                <w:left w:val="single" w:sz="6" w:space="0" w:color="F5F5F5"/>
                                                <w:bottom w:val="single" w:sz="6" w:space="0" w:color="F5F5F5"/>
                                                <w:right w:val="single" w:sz="6" w:space="0" w:color="F5F5F5"/>
                                              </w:divBdr>
                                              <w:divsChild>
                                                <w:div w:id="56981960">
                                                  <w:marLeft w:val="0"/>
                                                  <w:marRight w:val="0"/>
                                                  <w:marTop w:val="0"/>
                                                  <w:marBottom w:val="0"/>
                                                  <w:divBdr>
                                                    <w:top w:val="none" w:sz="0" w:space="0" w:color="auto"/>
                                                    <w:left w:val="none" w:sz="0" w:space="0" w:color="auto"/>
                                                    <w:bottom w:val="none" w:sz="0" w:space="0" w:color="auto"/>
                                                    <w:right w:val="none" w:sz="0" w:space="0" w:color="auto"/>
                                                  </w:divBdr>
                                                  <w:divsChild>
                                                    <w:div w:id="7316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007628">
      <w:bodyDiv w:val="1"/>
      <w:marLeft w:val="0"/>
      <w:marRight w:val="0"/>
      <w:marTop w:val="0"/>
      <w:marBottom w:val="0"/>
      <w:divBdr>
        <w:top w:val="none" w:sz="0" w:space="0" w:color="auto"/>
        <w:left w:val="none" w:sz="0" w:space="0" w:color="auto"/>
        <w:bottom w:val="none" w:sz="0" w:space="0" w:color="auto"/>
        <w:right w:val="none" w:sz="0" w:space="0" w:color="auto"/>
      </w:divBdr>
    </w:div>
    <w:div w:id="1630671846">
      <w:bodyDiv w:val="1"/>
      <w:marLeft w:val="0"/>
      <w:marRight w:val="0"/>
      <w:marTop w:val="0"/>
      <w:marBottom w:val="0"/>
      <w:divBdr>
        <w:top w:val="none" w:sz="0" w:space="0" w:color="auto"/>
        <w:left w:val="none" w:sz="0" w:space="0" w:color="auto"/>
        <w:bottom w:val="none" w:sz="0" w:space="0" w:color="auto"/>
        <w:right w:val="none" w:sz="0" w:space="0" w:color="auto"/>
      </w:divBdr>
    </w:div>
    <w:div w:id="1744837921">
      <w:bodyDiv w:val="1"/>
      <w:marLeft w:val="0"/>
      <w:marRight w:val="0"/>
      <w:marTop w:val="0"/>
      <w:marBottom w:val="0"/>
      <w:divBdr>
        <w:top w:val="none" w:sz="0" w:space="0" w:color="auto"/>
        <w:left w:val="none" w:sz="0" w:space="0" w:color="auto"/>
        <w:bottom w:val="none" w:sz="0" w:space="0" w:color="auto"/>
        <w:right w:val="none" w:sz="0" w:space="0" w:color="auto"/>
      </w:divBdr>
      <w:divsChild>
        <w:div w:id="624115112">
          <w:marLeft w:val="0"/>
          <w:marRight w:val="0"/>
          <w:marTop w:val="0"/>
          <w:marBottom w:val="0"/>
          <w:divBdr>
            <w:top w:val="none" w:sz="0" w:space="0" w:color="auto"/>
            <w:left w:val="none" w:sz="0" w:space="0" w:color="auto"/>
            <w:bottom w:val="none" w:sz="0" w:space="0" w:color="auto"/>
            <w:right w:val="none" w:sz="0" w:space="0" w:color="auto"/>
          </w:divBdr>
          <w:divsChild>
            <w:div w:id="2012826660">
              <w:marLeft w:val="0"/>
              <w:marRight w:val="0"/>
              <w:marTop w:val="0"/>
              <w:marBottom w:val="0"/>
              <w:divBdr>
                <w:top w:val="none" w:sz="0" w:space="0" w:color="auto"/>
                <w:left w:val="none" w:sz="0" w:space="0" w:color="auto"/>
                <w:bottom w:val="none" w:sz="0" w:space="0" w:color="auto"/>
                <w:right w:val="none" w:sz="0" w:space="0" w:color="auto"/>
              </w:divBdr>
              <w:divsChild>
                <w:div w:id="809522242">
                  <w:marLeft w:val="0"/>
                  <w:marRight w:val="0"/>
                  <w:marTop w:val="0"/>
                  <w:marBottom w:val="0"/>
                  <w:divBdr>
                    <w:top w:val="none" w:sz="0" w:space="0" w:color="auto"/>
                    <w:left w:val="none" w:sz="0" w:space="0" w:color="auto"/>
                    <w:bottom w:val="none" w:sz="0" w:space="0" w:color="auto"/>
                    <w:right w:val="none" w:sz="0" w:space="0" w:color="auto"/>
                  </w:divBdr>
                  <w:divsChild>
                    <w:div w:id="1118329990">
                      <w:marLeft w:val="0"/>
                      <w:marRight w:val="0"/>
                      <w:marTop w:val="0"/>
                      <w:marBottom w:val="0"/>
                      <w:divBdr>
                        <w:top w:val="none" w:sz="0" w:space="0" w:color="auto"/>
                        <w:left w:val="none" w:sz="0" w:space="0" w:color="auto"/>
                        <w:bottom w:val="none" w:sz="0" w:space="0" w:color="auto"/>
                        <w:right w:val="none" w:sz="0" w:space="0" w:color="auto"/>
                      </w:divBdr>
                      <w:divsChild>
                        <w:div w:id="687367827">
                          <w:marLeft w:val="0"/>
                          <w:marRight w:val="0"/>
                          <w:marTop w:val="0"/>
                          <w:marBottom w:val="0"/>
                          <w:divBdr>
                            <w:top w:val="none" w:sz="0" w:space="0" w:color="auto"/>
                            <w:left w:val="none" w:sz="0" w:space="0" w:color="auto"/>
                            <w:bottom w:val="none" w:sz="0" w:space="0" w:color="auto"/>
                            <w:right w:val="none" w:sz="0" w:space="0" w:color="auto"/>
                          </w:divBdr>
                          <w:divsChild>
                            <w:div w:id="1811896811">
                              <w:marLeft w:val="0"/>
                              <w:marRight w:val="0"/>
                              <w:marTop w:val="0"/>
                              <w:marBottom w:val="0"/>
                              <w:divBdr>
                                <w:top w:val="none" w:sz="0" w:space="0" w:color="auto"/>
                                <w:left w:val="none" w:sz="0" w:space="0" w:color="auto"/>
                                <w:bottom w:val="none" w:sz="0" w:space="0" w:color="auto"/>
                                <w:right w:val="none" w:sz="0" w:space="0" w:color="auto"/>
                              </w:divBdr>
                              <w:divsChild>
                                <w:div w:id="1315647868">
                                  <w:marLeft w:val="0"/>
                                  <w:marRight w:val="0"/>
                                  <w:marTop w:val="0"/>
                                  <w:marBottom w:val="0"/>
                                  <w:divBdr>
                                    <w:top w:val="none" w:sz="0" w:space="0" w:color="auto"/>
                                    <w:left w:val="none" w:sz="0" w:space="0" w:color="auto"/>
                                    <w:bottom w:val="none" w:sz="0" w:space="0" w:color="auto"/>
                                    <w:right w:val="none" w:sz="0" w:space="0" w:color="auto"/>
                                  </w:divBdr>
                                  <w:divsChild>
                                    <w:div w:id="58600823">
                                      <w:marLeft w:val="0"/>
                                      <w:marRight w:val="0"/>
                                      <w:marTop w:val="0"/>
                                      <w:marBottom w:val="0"/>
                                      <w:divBdr>
                                        <w:top w:val="none" w:sz="0" w:space="0" w:color="auto"/>
                                        <w:left w:val="none" w:sz="0" w:space="0" w:color="auto"/>
                                        <w:bottom w:val="none" w:sz="0" w:space="0" w:color="auto"/>
                                        <w:right w:val="none" w:sz="0" w:space="0" w:color="auto"/>
                                      </w:divBdr>
                                      <w:divsChild>
                                        <w:div w:id="1451822358">
                                          <w:marLeft w:val="0"/>
                                          <w:marRight w:val="0"/>
                                          <w:marTop w:val="0"/>
                                          <w:marBottom w:val="0"/>
                                          <w:divBdr>
                                            <w:top w:val="none" w:sz="0" w:space="0" w:color="auto"/>
                                            <w:left w:val="none" w:sz="0" w:space="0" w:color="auto"/>
                                            <w:bottom w:val="none" w:sz="0" w:space="0" w:color="auto"/>
                                            <w:right w:val="none" w:sz="0" w:space="0" w:color="auto"/>
                                          </w:divBdr>
                                          <w:divsChild>
                                            <w:div w:id="114520935">
                                              <w:marLeft w:val="0"/>
                                              <w:marRight w:val="0"/>
                                              <w:marTop w:val="0"/>
                                              <w:marBottom w:val="0"/>
                                              <w:divBdr>
                                                <w:top w:val="none" w:sz="0" w:space="0" w:color="auto"/>
                                                <w:left w:val="none" w:sz="0" w:space="0" w:color="auto"/>
                                                <w:bottom w:val="none" w:sz="0" w:space="0" w:color="auto"/>
                                                <w:right w:val="none" w:sz="0" w:space="0" w:color="auto"/>
                                              </w:divBdr>
                                              <w:divsChild>
                                                <w:div w:id="1967001791">
                                                  <w:marLeft w:val="0"/>
                                                  <w:marRight w:val="0"/>
                                                  <w:marTop w:val="0"/>
                                                  <w:marBottom w:val="0"/>
                                                  <w:divBdr>
                                                    <w:top w:val="none" w:sz="0" w:space="0" w:color="auto"/>
                                                    <w:left w:val="none" w:sz="0" w:space="0" w:color="auto"/>
                                                    <w:bottom w:val="none" w:sz="0" w:space="0" w:color="auto"/>
                                                    <w:right w:val="none" w:sz="0" w:space="0" w:color="auto"/>
                                                  </w:divBdr>
                                                  <w:divsChild>
                                                    <w:div w:id="1830292824">
                                                      <w:marLeft w:val="0"/>
                                                      <w:marRight w:val="0"/>
                                                      <w:marTop w:val="0"/>
                                                      <w:marBottom w:val="0"/>
                                                      <w:divBdr>
                                                        <w:top w:val="none" w:sz="0" w:space="0" w:color="auto"/>
                                                        <w:left w:val="none" w:sz="0" w:space="0" w:color="auto"/>
                                                        <w:bottom w:val="none" w:sz="0" w:space="0" w:color="auto"/>
                                                        <w:right w:val="none" w:sz="0" w:space="0" w:color="auto"/>
                                                      </w:divBdr>
                                                      <w:divsChild>
                                                        <w:div w:id="541135979">
                                                          <w:marLeft w:val="0"/>
                                                          <w:marRight w:val="0"/>
                                                          <w:marTop w:val="0"/>
                                                          <w:marBottom w:val="0"/>
                                                          <w:divBdr>
                                                            <w:top w:val="none" w:sz="0" w:space="0" w:color="auto"/>
                                                            <w:left w:val="none" w:sz="0" w:space="0" w:color="auto"/>
                                                            <w:bottom w:val="none" w:sz="0" w:space="0" w:color="auto"/>
                                                            <w:right w:val="none" w:sz="0" w:space="0" w:color="auto"/>
                                                          </w:divBdr>
                                                          <w:divsChild>
                                                            <w:div w:id="1692299546">
                                                              <w:marLeft w:val="0"/>
                                                              <w:marRight w:val="0"/>
                                                              <w:marTop w:val="0"/>
                                                              <w:marBottom w:val="0"/>
                                                              <w:divBdr>
                                                                <w:top w:val="none" w:sz="0" w:space="0" w:color="auto"/>
                                                                <w:left w:val="none" w:sz="0" w:space="0" w:color="auto"/>
                                                                <w:bottom w:val="none" w:sz="0" w:space="0" w:color="auto"/>
                                                                <w:right w:val="none" w:sz="0" w:space="0" w:color="auto"/>
                                                              </w:divBdr>
                                                              <w:divsChild>
                                                                <w:div w:id="1341153219">
                                                                  <w:marLeft w:val="0"/>
                                                                  <w:marRight w:val="0"/>
                                                                  <w:marTop w:val="0"/>
                                                                  <w:marBottom w:val="0"/>
                                                                  <w:divBdr>
                                                                    <w:top w:val="none" w:sz="0" w:space="0" w:color="auto"/>
                                                                    <w:left w:val="none" w:sz="0" w:space="0" w:color="auto"/>
                                                                    <w:bottom w:val="none" w:sz="0" w:space="0" w:color="auto"/>
                                                                    <w:right w:val="none" w:sz="0" w:space="0" w:color="auto"/>
                                                                  </w:divBdr>
                                                                  <w:divsChild>
                                                                    <w:div w:id="1954744780">
                                                                      <w:marLeft w:val="0"/>
                                                                      <w:marRight w:val="0"/>
                                                                      <w:marTop w:val="0"/>
                                                                      <w:marBottom w:val="0"/>
                                                                      <w:divBdr>
                                                                        <w:top w:val="none" w:sz="0" w:space="0" w:color="auto"/>
                                                                        <w:left w:val="none" w:sz="0" w:space="0" w:color="auto"/>
                                                                        <w:bottom w:val="none" w:sz="0" w:space="0" w:color="auto"/>
                                                                        <w:right w:val="none" w:sz="0" w:space="0" w:color="auto"/>
                                                                      </w:divBdr>
                                                                      <w:divsChild>
                                                                        <w:div w:id="1991640998">
                                                                          <w:marLeft w:val="0"/>
                                                                          <w:marRight w:val="0"/>
                                                                          <w:marTop w:val="0"/>
                                                                          <w:marBottom w:val="0"/>
                                                                          <w:divBdr>
                                                                            <w:top w:val="none" w:sz="0" w:space="0" w:color="auto"/>
                                                                            <w:left w:val="none" w:sz="0" w:space="0" w:color="auto"/>
                                                                            <w:bottom w:val="none" w:sz="0" w:space="0" w:color="auto"/>
                                                                            <w:right w:val="none" w:sz="0" w:space="0" w:color="auto"/>
                                                                          </w:divBdr>
                                                                          <w:divsChild>
                                                                            <w:div w:id="11675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911706">
      <w:bodyDiv w:val="1"/>
      <w:marLeft w:val="0"/>
      <w:marRight w:val="0"/>
      <w:marTop w:val="0"/>
      <w:marBottom w:val="0"/>
      <w:divBdr>
        <w:top w:val="none" w:sz="0" w:space="0" w:color="auto"/>
        <w:left w:val="none" w:sz="0" w:space="0" w:color="auto"/>
        <w:bottom w:val="none" w:sz="0" w:space="0" w:color="auto"/>
        <w:right w:val="none" w:sz="0" w:space="0" w:color="auto"/>
      </w:divBdr>
    </w:div>
    <w:div w:id="1869564849">
      <w:bodyDiv w:val="1"/>
      <w:marLeft w:val="0"/>
      <w:marRight w:val="0"/>
      <w:marTop w:val="0"/>
      <w:marBottom w:val="0"/>
      <w:divBdr>
        <w:top w:val="none" w:sz="0" w:space="0" w:color="auto"/>
        <w:left w:val="none" w:sz="0" w:space="0" w:color="auto"/>
        <w:bottom w:val="none" w:sz="0" w:space="0" w:color="auto"/>
        <w:right w:val="none" w:sz="0" w:space="0" w:color="auto"/>
      </w:divBdr>
    </w:div>
    <w:div w:id="1872566009">
      <w:bodyDiv w:val="1"/>
      <w:marLeft w:val="0"/>
      <w:marRight w:val="0"/>
      <w:marTop w:val="0"/>
      <w:marBottom w:val="0"/>
      <w:divBdr>
        <w:top w:val="none" w:sz="0" w:space="0" w:color="auto"/>
        <w:left w:val="none" w:sz="0" w:space="0" w:color="auto"/>
        <w:bottom w:val="none" w:sz="0" w:space="0" w:color="auto"/>
        <w:right w:val="none" w:sz="0" w:space="0" w:color="auto"/>
      </w:divBdr>
    </w:div>
    <w:div w:id="1882477790">
      <w:bodyDiv w:val="1"/>
      <w:marLeft w:val="0"/>
      <w:marRight w:val="0"/>
      <w:marTop w:val="0"/>
      <w:marBottom w:val="0"/>
      <w:divBdr>
        <w:top w:val="none" w:sz="0" w:space="0" w:color="auto"/>
        <w:left w:val="none" w:sz="0" w:space="0" w:color="auto"/>
        <w:bottom w:val="none" w:sz="0" w:space="0" w:color="auto"/>
        <w:right w:val="none" w:sz="0" w:space="0" w:color="auto"/>
      </w:divBdr>
    </w:div>
    <w:div w:id="1893687043">
      <w:bodyDiv w:val="1"/>
      <w:marLeft w:val="0"/>
      <w:marRight w:val="0"/>
      <w:marTop w:val="0"/>
      <w:marBottom w:val="0"/>
      <w:divBdr>
        <w:top w:val="none" w:sz="0" w:space="0" w:color="auto"/>
        <w:left w:val="none" w:sz="0" w:space="0" w:color="auto"/>
        <w:bottom w:val="none" w:sz="0" w:space="0" w:color="auto"/>
        <w:right w:val="none" w:sz="0" w:space="0" w:color="auto"/>
      </w:divBdr>
    </w:div>
    <w:div w:id="1935356117">
      <w:bodyDiv w:val="1"/>
      <w:marLeft w:val="0"/>
      <w:marRight w:val="0"/>
      <w:marTop w:val="0"/>
      <w:marBottom w:val="0"/>
      <w:divBdr>
        <w:top w:val="none" w:sz="0" w:space="0" w:color="auto"/>
        <w:left w:val="none" w:sz="0" w:space="0" w:color="auto"/>
        <w:bottom w:val="none" w:sz="0" w:space="0" w:color="auto"/>
        <w:right w:val="none" w:sz="0" w:space="0" w:color="auto"/>
      </w:divBdr>
    </w:div>
    <w:div w:id="1961495861">
      <w:bodyDiv w:val="1"/>
      <w:marLeft w:val="0"/>
      <w:marRight w:val="0"/>
      <w:marTop w:val="0"/>
      <w:marBottom w:val="0"/>
      <w:divBdr>
        <w:top w:val="none" w:sz="0" w:space="0" w:color="auto"/>
        <w:left w:val="none" w:sz="0" w:space="0" w:color="auto"/>
        <w:bottom w:val="none" w:sz="0" w:space="0" w:color="auto"/>
        <w:right w:val="none" w:sz="0" w:space="0" w:color="auto"/>
      </w:divBdr>
    </w:div>
    <w:div w:id="2005282609">
      <w:bodyDiv w:val="1"/>
      <w:marLeft w:val="0"/>
      <w:marRight w:val="0"/>
      <w:marTop w:val="0"/>
      <w:marBottom w:val="0"/>
      <w:divBdr>
        <w:top w:val="none" w:sz="0" w:space="0" w:color="auto"/>
        <w:left w:val="none" w:sz="0" w:space="0" w:color="auto"/>
        <w:bottom w:val="none" w:sz="0" w:space="0" w:color="auto"/>
        <w:right w:val="none" w:sz="0" w:space="0" w:color="auto"/>
      </w:divBdr>
    </w:div>
    <w:div w:id="2055737253">
      <w:bodyDiv w:val="1"/>
      <w:marLeft w:val="0"/>
      <w:marRight w:val="0"/>
      <w:marTop w:val="0"/>
      <w:marBottom w:val="0"/>
      <w:divBdr>
        <w:top w:val="none" w:sz="0" w:space="0" w:color="auto"/>
        <w:left w:val="none" w:sz="0" w:space="0" w:color="auto"/>
        <w:bottom w:val="none" w:sz="0" w:space="0" w:color="auto"/>
        <w:right w:val="none" w:sz="0" w:space="0" w:color="auto"/>
      </w:divBdr>
    </w:div>
    <w:div w:id="2086951065">
      <w:bodyDiv w:val="1"/>
      <w:marLeft w:val="0"/>
      <w:marRight w:val="0"/>
      <w:marTop w:val="0"/>
      <w:marBottom w:val="0"/>
      <w:divBdr>
        <w:top w:val="none" w:sz="0" w:space="0" w:color="auto"/>
        <w:left w:val="none" w:sz="0" w:space="0" w:color="auto"/>
        <w:bottom w:val="none" w:sz="0" w:space="0" w:color="auto"/>
        <w:right w:val="none" w:sz="0" w:space="0" w:color="auto"/>
      </w:divBdr>
    </w:div>
    <w:div w:id="211586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header" Target="header2.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www.sbs.gob.pe/sistema-financiero/relacion-de-empresas-que-se-encuentran-autorizadas-a-emitir-cartas-fianza"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footer" Target="footer3.xml"/><Relationship Id="rId33"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hyperlink" Target="http://www.sbs.gob.pe/sistema-financiero/clasificadoras-de-riesgo"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32"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4.xm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3.xml"/><Relationship Id="rId27" Type="http://schemas.openxmlformats.org/officeDocument/2006/relationships/header" Target="header6.xml"/><Relationship Id="rId30" Type="http://schemas.openxmlformats.org/officeDocument/2006/relationships/header" Target="header7.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obiernodigital.gob.pe/interoperabilida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soagli\AppData\Roaming\Microsoft\Plantillas\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ORGANISMO SUPERVISOR DE LAS CONTRATACIONES DEL ESTADO - OSCE</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outs:outSpaceData xmlns:outs="http://schemas.microsoft.com/office/2009/outspace/metadata">
  <outs:relatedDates/>
  <outs:relatedDocuments/>
  <outs:relatedPeople/>
  <outs:propertyMetadataList/>
  <outs:corruptMetadataWasLost/>
</outs:outSpaceData>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DA62443-B074-4A13-9979-D75EC8B852EA}">
  <ds:schemaRefs>
    <ds:schemaRef ds:uri="http://schemas.microsoft.com/sharepoint/v3/contenttype/forms"/>
  </ds:schemaRefs>
</ds:datastoreItem>
</file>

<file path=customXml/itemProps3.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4.xml><?xml version="1.0" encoding="utf-8"?>
<ds:datastoreItem xmlns:ds="http://schemas.openxmlformats.org/officeDocument/2006/customXml" ds:itemID="{2E7FF27F-F29B-45EA-942C-54F3EB754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EquityReport</Template>
  <TotalTime>0</TotalTime>
  <Pages>50</Pages>
  <Words>13952</Words>
  <Characters>76737</Characters>
  <Application>Microsoft Office Word</Application>
  <DocSecurity>0</DocSecurity>
  <Lines>639</Lines>
  <Paragraphs>181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BASES CP SERVICIOS 12DCF 2019</vt:lpstr>
      <vt:lpstr/>
    </vt:vector>
  </TitlesOfParts>
  <Company>SUBDIRECCION DE PROCESOS ESPECIALES – DIRECCION TECNICO NORMATIVACIÓN TECNICO TÉCNICOVA</Company>
  <LinksUpToDate>false</LinksUpToDate>
  <CharactersWithSpaces>90508</CharactersWithSpaces>
  <SharedDoc>false</SharedDoc>
  <HLinks>
    <vt:vector size="24" baseType="variant">
      <vt:variant>
        <vt:i4>393308</vt:i4>
      </vt:variant>
      <vt:variant>
        <vt:i4>6</vt:i4>
      </vt:variant>
      <vt:variant>
        <vt:i4>0</vt:i4>
      </vt:variant>
      <vt:variant>
        <vt:i4>5</vt:i4>
      </vt:variant>
      <vt:variant>
        <vt:lpwstr>http://www.seace.gob.pe/</vt:lpwstr>
      </vt:variant>
      <vt:variant>
        <vt:lpwstr/>
      </vt:variant>
      <vt:variant>
        <vt:i4>393308</vt:i4>
      </vt:variant>
      <vt:variant>
        <vt:i4>3</vt:i4>
      </vt:variant>
      <vt:variant>
        <vt:i4>0</vt:i4>
      </vt:variant>
      <vt:variant>
        <vt:i4>5</vt:i4>
      </vt:variant>
      <vt:variant>
        <vt:lpwstr>http://www.seace.gob.pe/</vt:lpwstr>
      </vt:variant>
      <vt:variant>
        <vt:lpwstr/>
      </vt:variant>
      <vt:variant>
        <vt:i4>7536692</vt:i4>
      </vt:variant>
      <vt:variant>
        <vt:i4>0</vt:i4>
      </vt:variant>
      <vt:variant>
        <vt:i4>0</vt:i4>
      </vt:variant>
      <vt:variant>
        <vt:i4>5</vt:i4>
      </vt:variant>
      <vt:variant>
        <vt:lpwstr>http://www.rnp.gob.pe/</vt:lpwstr>
      </vt:variant>
      <vt:variant>
        <vt:lpwstr/>
      </vt:variant>
      <vt:variant>
        <vt:i4>2424959</vt:i4>
      </vt:variant>
      <vt:variant>
        <vt:i4>0</vt:i4>
      </vt:variant>
      <vt:variant>
        <vt:i4>0</vt:i4>
      </vt:variant>
      <vt:variant>
        <vt:i4>5</vt:i4>
      </vt:variant>
      <vt:variant>
        <vt:lpwstr>http://www.iso.org/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CP SERVICIOS 12DCF 2019</dc:title>
  <dc:subject>Emitido mediante Directiva Nº……-2012-OSCE/PRE</dc:subject>
  <dc:creator>ipacheco</dc:creator>
  <cp:keywords>Formatos</cp:keywords>
  <cp:lastModifiedBy>HP</cp:lastModifiedBy>
  <cp:revision>2</cp:revision>
  <cp:lastPrinted>2016-08-17T17:53:00Z</cp:lastPrinted>
  <dcterms:created xsi:type="dcterms:W3CDTF">2020-07-08T18:51:00Z</dcterms:created>
  <dcterms:modified xsi:type="dcterms:W3CDTF">2020-07-08T18:51:00Z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