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483BC5B9" w:rsidR="004421D2" w:rsidRPr="004421D2" w:rsidRDefault="00111B72" w:rsidP="00111B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ABORDAJE TERAPEUTICO DE LA PARALISIS FACIAL 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CB6A0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24160D03" w:rsidR="00CB6A02" w:rsidRPr="004421D2" w:rsidRDefault="00CB6A02" w:rsidP="00560A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El curso de </w:t>
            </w:r>
            <w:r w:rsidR="00111B7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ABORDAJE TERAPEUTICO DE LA PARALISIS FACIAL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, tiene por objetivo el fortalecimiento de capacidades y la adquisición de recursos técnicos 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potenciando las </w:t>
            </w:r>
            <w:r w:rsidR="0083556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competencias</w:t>
            </w:r>
            <w:r w:rsidR="003231F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laborales </w:t>
            </w:r>
            <w:r w:rsidR="00560A4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de los estudiantes con discapacidad afines al campo de la </w:t>
            </w:r>
            <w:r w:rsidR="00BF729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masoterapia.</w:t>
            </w:r>
          </w:p>
        </w:tc>
      </w:tr>
      <w:tr w:rsidR="00CB6A0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CB6A0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83CA" w14:textId="4698C9F5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Distribución del gabinete de masoterapia.</w:t>
            </w:r>
          </w:p>
          <w:p w14:paraId="51E84932" w14:textId="2ED398EF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Equipos y materiales del gabinete de masoterapia.</w:t>
            </w:r>
          </w:p>
          <w:p w14:paraId="1F828B84" w14:textId="7BDAF652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Conocimiento básico de la anatomía del sistema nervioso central.</w:t>
            </w:r>
          </w:p>
          <w:p w14:paraId="6729F2AE" w14:textId="4A02CF5C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Conocimiento básico de la anatomía del sistema nervioso </w:t>
            </w:r>
            <w:r w:rsid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periférico</w:t>
            </w:r>
          </w:p>
          <w:p w14:paraId="09840EE1" w14:textId="09A42701" w:rsidR="00CB6A02" w:rsidRPr="00C73CFC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Conocimiento básico de la anatomía del sistema </w:t>
            </w:r>
            <w:r w:rsid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musculoesquelético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CB6A0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490E6E70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Tareas específicas y/o competencias que </w:t>
            </w:r>
            <w:r w:rsidR="00835562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desarrollará</w:t>
            </w:r>
            <w:r w:rsidR="003A434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BECA8" w14:textId="1365FC23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Conocimiento anatomofuncional del sistema nervioso central.</w:t>
            </w:r>
          </w:p>
          <w:p w14:paraId="04FFBA5F" w14:textId="112D331D" w:rsidR="00AD5109" w:rsidRDefault="00AD5109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Tractos </w:t>
            </w:r>
            <w:r w:rsid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ascendentes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y </w:t>
            </w:r>
            <w:r w:rsid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descendentes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D7D82D7" w14:textId="60168CAA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Conocimiento anatomofuncional del sistema nervioso </w:t>
            </w:r>
            <w:r w:rsid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periférico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255CE76" w14:textId="444D4686" w:rsidR="00AD5109" w:rsidRDefault="00111B7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Conocimiento anatomofuncional de los p</w:t>
            </w:r>
            <w:r w:rsidR="00AD510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ares craneales.</w:t>
            </w:r>
          </w:p>
          <w:p w14:paraId="63974B95" w14:textId="3ECF74B7" w:rsidR="00111B72" w:rsidRDefault="00111B7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Conocimiento anatomofuncional del nervio facial.</w:t>
            </w:r>
          </w:p>
          <w:p w14:paraId="1F3B26E6" w14:textId="4E674B20" w:rsidR="00111B72" w:rsidRDefault="00111B7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Semiología y patología del nervio facial.</w:t>
            </w:r>
          </w:p>
          <w:p w14:paraId="6BB9EA02" w14:textId="2FB82274" w:rsidR="00111B72" w:rsidRDefault="00111B7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Tipos de parálisis facial.</w:t>
            </w:r>
          </w:p>
          <w:p w14:paraId="515EC945" w14:textId="79309E16" w:rsidR="00AD5109" w:rsidRDefault="00AD5109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Evaluación del compromiso </w:t>
            </w:r>
            <w:r w:rsid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motor y</w:t>
            </w:r>
            <w:r w:rsidR="00111B7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sensitivo de los </w:t>
            </w:r>
            <w:r w:rsid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músculos</w:t>
            </w:r>
            <w:r w:rsidR="00111B7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cutáneos de cabeza y cuello </w:t>
            </w:r>
          </w:p>
          <w:p w14:paraId="02F3700D" w14:textId="2E0A3C17" w:rsidR="00CB6A02" w:rsidRDefault="00AD5109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Evaluación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 la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sensibilidad superficial, profunda y cortical.</w:t>
            </w:r>
          </w:p>
          <w:p w14:paraId="732BFB17" w14:textId="79B4972F" w:rsidR="00B073A3" w:rsidRDefault="00111B72" w:rsidP="00B073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Evaluación </w:t>
            </w:r>
            <w:r w:rsidR="00AD510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las alteraciones sensoriom</w:t>
            </w:r>
            <w:r w:rsidR="00B073A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otoras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la parálisis facial.</w:t>
            </w:r>
          </w:p>
          <w:p w14:paraId="16F73DC5" w14:textId="0D426DCB" w:rsidR="00CB6A02" w:rsidRPr="00EE6D7A" w:rsidRDefault="00EE6D7A" w:rsidP="00111B72">
            <w:pPr>
              <w:spacing w:after="0" w:line="240" w:lineRule="auto"/>
              <w:ind w:left="405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Elaboración del p</w:t>
            </w:r>
            <w:r w:rsidRPr="00EE6D7A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rotocolo de tratamiento </w:t>
            </w:r>
            <w:r w:rsidR="00111B7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la parálisis facial.</w:t>
            </w:r>
          </w:p>
        </w:tc>
      </w:tr>
      <w:tr w:rsidR="00CB6A0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705D" w14:textId="77777777" w:rsidR="00CB6A02" w:rsidRDefault="00CB6A02" w:rsidP="00CB6A0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173DE9FC" w14:textId="00DF66F7" w:rsidR="00CB6A02" w:rsidRPr="00C73CFC" w:rsidRDefault="00CB6A02" w:rsidP="00CB6A02">
            <w:pPr>
              <w:pStyle w:val="Prrafodelista"/>
              <w:spacing w:after="0" w:line="240" w:lineRule="auto"/>
              <w:ind w:left="765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CB6A02" w:rsidRPr="004421D2" w:rsidRDefault="00CB6A02" w:rsidP="00CB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CB6A0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CB6A0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1FB46CD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</w:tc>
      </w:tr>
      <w:tr w:rsidR="00CB6A0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CAB0" w14:textId="3395882D" w:rsidR="00CB6A02" w:rsidRPr="0083556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Destreza manual.</w:t>
            </w:r>
          </w:p>
          <w:p w14:paraId="68585616" w14:textId="77777777" w:rsidR="00CB6A02" w:rsidRPr="0083556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comunicativa.</w:t>
            </w:r>
          </w:p>
          <w:p w14:paraId="4B52DFAB" w14:textId="583769AE" w:rsidR="00CB6A02" w:rsidRPr="00794E4A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básica.</w:t>
            </w:r>
          </w:p>
        </w:tc>
      </w:tr>
      <w:tr w:rsidR="00CB6A0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53DE" w14:textId="79357EF8" w:rsidR="00CB6A02" w:rsidRPr="0083556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Responsable, puntual, ordenado, dinámico.</w:t>
            </w:r>
          </w:p>
          <w:p w14:paraId="6E66064D" w14:textId="77777777" w:rsidR="00CB6A02" w:rsidRPr="0083556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Comunicativo </w:t>
            </w:r>
          </w:p>
          <w:p w14:paraId="490A74EE" w14:textId="77777777" w:rsidR="00CB6A02" w:rsidRPr="0083556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lastRenderedPageBreak/>
              <w:t>- Orientación al emprendimiento y/o inserción laboral.</w:t>
            </w:r>
          </w:p>
          <w:p w14:paraId="4F42BFF3" w14:textId="77777777" w:rsidR="00CB6A02" w:rsidRPr="0083556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Capacidad de solucionar problemas. </w:t>
            </w:r>
          </w:p>
          <w:p w14:paraId="754461E8" w14:textId="77777777" w:rsidR="00CB6A02" w:rsidRPr="0083556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Capacidad de aprendizaje.</w:t>
            </w:r>
          </w:p>
          <w:p w14:paraId="5AA14DC8" w14:textId="00EFC9AA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83556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Tolerancia y respeto en clases virtuales grupales.</w:t>
            </w:r>
          </w:p>
        </w:tc>
      </w:tr>
      <w:tr w:rsidR="00CB6A0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CB6A0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Dispositivo tecnológico con internet (celular, Tablet, computadora, laptop) *</w:t>
            </w:r>
          </w:p>
        </w:tc>
      </w:tr>
      <w:tr w:rsidR="00CB6A0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003C16BD" w:rsidR="00CB6A02" w:rsidRPr="004421D2" w:rsidRDefault="0067299A" w:rsidP="00672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01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02/2021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1F148DC3" w:rsidR="00CB6A02" w:rsidRPr="004421D2" w:rsidRDefault="0067299A" w:rsidP="006729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22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02/2021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9FC000B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3A4D6281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</w:tc>
      </w:tr>
      <w:tr w:rsidR="00CB6A0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CB6A0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1F06" w14:textId="3283286E" w:rsidR="00CB6A02" w:rsidRDefault="00194967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40 horas</w:t>
            </w:r>
          </w:p>
          <w:p w14:paraId="2E6D4AA6" w14:textId="08543E28" w:rsidR="00CB6A02" w:rsidRDefault="00194967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10 </w:t>
            </w:r>
            <w:r w:rsidR="00CB6A0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sesiones</w:t>
            </w:r>
          </w:p>
          <w:p w14:paraId="3E4F2916" w14:textId="6B55608E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EF93" w14:textId="7A4959F8" w:rsidR="00CB6A02" w:rsidRDefault="00194967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Martes 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y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jueves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  <w:p w14:paraId="5CF6E193" w14:textId="1501BFEC" w:rsidR="00CB6A02" w:rsidRDefault="0032208A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2.00 pm_  6</w:t>
            </w:r>
            <w:r w:rsidR="00CB6A0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.00 pm</w:t>
            </w:r>
          </w:p>
          <w:p w14:paraId="7DE80129" w14:textId="01CC9F78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4777FD44" w:rsidR="00CB6A02" w:rsidRPr="004421D2" w:rsidRDefault="00CB6A02" w:rsidP="00CB6A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-.-</w:t>
            </w:r>
          </w:p>
        </w:tc>
      </w:tr>
      <w:tr w:rsidR="00CB6A02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 fecha de inicio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CB6A0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La fecha de culminación está sujeto al cumplimiento de horas y sesiones.</w:t>
            </w:r>
          </w:p>
          <w:p w14:paraId="71E05FEF" w14:textId="3129A0FE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* Las vacantes están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CB6A02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CB6A02" w:rsidRPr="004421D2" w:rsidRDefault="00CB6A02" w:rsidP="00CB6A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est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292B3" w14:textId="77777777" w:rsidR="002A0CE2" w:rsidRDefault="002A0CE2" w:rsidP="00DC7E1E">
      <w:pPr>
        <w:spacing w:after="0" w:line="240" w:lineRule="auto"/>
      </w:pPr>
      <w:r>
        <w:separator/>
      </w:r>
    </w:p>
  </w:endnote>
  <w:endnote w:type="continuationSeparator" w:id="0">
    <w:p w14:paraId="2D122E0F" w14:textId="77777777" w:rsidR="002A0CE2" w:rsidRDefault="002A0CE2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7ECC7" w14:textId="77777777" w:rsidR="002A0CE2" w:rsidRDefault="002A0CE2" w:rsidP="00DC7E1E">
      <w:pPr>
        <w:spacing w:after="0" w:line="240" w:lineRule="auto"/>
      </w:pPr>
      <w:r>
        <w:separator/>
      </w:r>
    </w:p>
  </w:footnote>
  <w:footnote w:type="continuationSeparator" w:id="0">
    <w:p w14:paraId="27D0F469" w14:textId="77777777" w:rsidR="002A0CE2" w:rsidRDefault="002A0CE2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224"/>
    <w:multiLevelType w:val="hybridMultilevel"/>
    <w:tmpl w:val="7112435A"/>
    <w:lvl w:ilvl="0" w:tplc="182E04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1E"/>
    <w:rsid w:val="00034A49"/>
    <w:rsid w:val="00034E80"/>
    <w:rsid w:val="00060D76"/>
    <w:rsid w:val="000C5897"/>
    <w:rsid w:val="000E470E"/>
    <w:rsid w:val="00111B72"/>
    <w:rsid w:val="0015624E"/>
    <w:rsid w:val="00194967"/>
    <w:rsid w:val="001F3936"/>
    <w:rsid w:val="0021236C"/>
    <w:rsid w:val="00253600"/>
    <w:rsid w:val="0026093C"/>
    <w:rsid w:val="002A0CE2"/>
    <w:rsid w:val="002A53BF"/>
    <w:rsid w:val="002C000E"/>
    <w:rsid w:val="002C0B69"/>
    <w:rsid w:val="002C223C"/>
    <w:rsid w:val="002D7D66"/>
    <w:rsid w:val="002F64D3"/>
    <w:rsid w:val="00316C67"/>
    <w:rsid w:val="0032208A"/>
    <w:rsid w:val="003231F1"/>
    <w:rsid w:val="00331688"/>
    <w:rsid w:val="003522A0"/>
    <w:rsid w:val="003A434F"/>
    <w:rsid w:val="003C3A11"/>
    <w:rsid w:val="004421D2"/>
    <w:rsid w:val="004914E8"/>
    <w:rsid w:val="00495C1E"/>
    <w:rsid w:val="004D3702"/>
    <w:rsid w:val="004E26EC"/>
    <w:rsid w:val="00532351"/>
    <w:rsid w:val="00560A4A"/>
    <w:rsid w:val="00592AF9"/>
    <w:rsid w:val="005B2396"/>
    <w:rsid w:val="005C62C3"/>
    <w:rsid w:val="00653058"/>
    <w:rsid w:val="0067299A"/>
    <w:rsid w:val="006B681D"/>
    <w:rsid w:val="006E78A1"/>
    <w:rsid w:val="00794E4A"/>
    <w:rsid w:val="00827E5D"/>
    <w:rsid w:val="00835562"/>
    <w:rsid w:val="008863F1"/>
    <w:rsid w:val="009017F0"/>
    <w:rsid w:val="00937CA1"/>
    <w:rsid w:val="00AD5109"/>
    <w:rsid w:val="00B073A3"/>
    <w:rsid w:val="00B368B4"/>
    <w:rsid w:val="00B9644B"/>
    <w:rsid w:val="00BF7292"/>
    <w:rsid w:val="00C73CFC"/>
    <w:rsid w:val="00CB4957"/>
    <w:rsid w:val="00CB6A02"/>
    <w:rsid w:val="00CE6EF6"/>
    <w:rsid w:val="00D35B03"/>
    <w:rsid w:val="00DC7E1E"/>
    <w:rsid w:val="00E310C7"/>
    <w:rsid w:val="00EE6D7A"/>
    <w:rsid w:val="00F1764F"/>
    <w:rsid w:val="00F76816"/>
    <w:rsid w:val="00FB3421"/>
    <w:rsid w:val="00FE1947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2</cp:revision>
  <cp:lastPrinted>2020-10-04T23:11:00Z</cp:lastPrinted>
  <dcterms:created xsi:type="dcterms:W3CDTF">2021-01-21T02:06:00Z</dcterms:created>
  <dcterms:modified xsi:type="dcterms:W3CDTF">2021-01-21T02:06:00Z</dcterms:modified>
</cp:coreProperties>
</file>