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C49E" w14:textId="77777777" w:rsidR="004C6C9F" w:rsidRPr="00512BDC" w:rsidRDefault="00AC4BF8" w:rsidP="0079095F">
      <w:pPr>
        <w:pStyle w:val="SubCategory"/>
        <w:jc w:val="center"/>
        <w:rPr>
          <w:b w:val="0"/>
          <w:bCs w:val="0"/>
          <w:caps w:val="0"/>
          <w:color w:val="002776"/>
          <w:sz w:val="36"/>
          <w:szCs w:val="36"/>
          <w:lang w:val="es-CL" w:eastAsia="es-CL"/>
        </w:rPr>
      </w:pPr>
      <w:bookmarkStart w:id="0" w:name="_GoBack"/>
      <w:bookmarkEnd w:id="0"/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 xml:space="preserve">Reporte de Aspectos Relacionados </w:t>
      </w:r>
      <w:r w:rsidR="00AA1111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>con</w:t>
      </w: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 xml:space="preserve"> Fraude</w:t>
      </w:r>
    </w:p>
    <w:p w14:paraId="22CAC49F" w14:textId="77777777" w:rsidR="00AC4BF8" w:rsidRPr="00512BDC" w:rsidRDefault="00AC4BF8" w:rsidP="00AC4BF8">
      <w:pPr>
        <w:pStyle w:val="Block"/>
        <w:spacing w:before="0"/>
        <w:rPr>
          <w:rFonts w:ascii="Arial" w:hAnsi="Arial" w:cs="Arial"/>
          <w:lang w:val="es-MX"/>
        </w:rPr>
      </w:pPr>
    </w:p>
    <w:p w14:paraId="22CAC4A0" w14:textId="77777777" w:rsidR="00AC4BF8" w:rsidRPr="00512BDC" w:rsidRDefault="00AC4BF8" w:rsidP="00AC4BF8">
      <w:pPr>
        <w:pStyle w:val="Block"/>
        <w:spacing w:before="0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Para</w:t>
      </w:r>
      <w:r w:rsidR="00987332">
        <w:rPr>
          <w:rFonts w:ascii="Arial" w:hAnsi="Arial" w:cs="Arial"/>
          <w:lang w:val="es-MX"/>
        </w:rPr>
        <w:tab/>
        <w:t xml:space="preserve">   </w:t>
      </w:r>
      <w:r w:rsidRPr="00512BDC">
        <w:rPr>
          <w:rFonts w:ascii="Arial" w:hAnsi="Arial" w:cs="Arial"/>
          <w:lang w:val="es-MX"/>
        </w:rPr>
        <w:t>: Contralo</w:t>
      </w:r>
      <w:r w:rsidR="0058310E">
        <w:rPr>
          <w:rFonts w:ascii="Arial" w:hAnsi="Arial" w:cs="Arial"/>
          <w:lang w:val="es-MX"/>
        </w:rPr>
        <w:t xml:space="preserve">ría General de la </w:t>
      </w:r>
      <w:r w:rsidR="00E05F52">
        <w:rPr>
          <w:rFonts w:ascii="Arial" w:hAnsi="Arial" w:cs="Arial"/>
          <w:lang w:val="es-MX"/>
        </w:rPr>
        <w:t>República</w:t>
      </w:r>
    </w:p>
    <w:p w14:paraId="22CAC4A1" w14:textId="77777777" w:rsidR="00AC4BF8" w:rsidRPr="00512BDC" w:rsidRDefault="00987332" w:rsidP="00AC4BF8">
      <w:pPr>
        <w:pStyle w:val="Block"/>
        <w:spacing w:before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Atención</w:t>
      </w:r>
      <w:r w:rsidR="0058310E">
        <w:rPr>
          <w:rFonts w:ascii="Arial" w:hAnsi="Arial" w:cs="Arial"/>
          <w:lang w:val="es-MX"/>
        </w:rPr>
        <w:t xml:space="preserve">: Departamento de Auditoría Financiera y </w:t>
      </w:r>
      <w:r w:rsidR="00E05F52">
        <w:rPr>
          <w:rFonts w:ascii="Arial" w:hAnsi="Arial" w:cs="Arial"/>
          <w:lang w:val="es-MX"/>
        </w:rPr>
        <w:t xml:space="preserve">de la </w:t>
      </w:r>
      <w:r w:rsidR="0058310E">
        <w:rPr>
          <w:rFonts w:ascii="Arial" w:hAnsi="Arial" w:cs="Arial"/>
          <w:lang w:val="es-MX"/>
        </w:rPr>
        <w:t>Cuenta General</w:t>
      </w:r>
    </w:p>
    <w:p w14:paraId="22CAC4A2" w14:textId="77777777" w:rsidR="00AC4BF8" w:rsidRPr="00512BDC" w:rsidRDefault="00AC4BF8" w:rsidP="00AC4BF8">
      <w:pPr>
        <w:pStyle w:val="Block"/>
        <w:spacing w:before="0"/>
        <w:ind w:firstLine="720"/>
        <w:rPr>
          <w:rFonts w:ascii="Arial" w:hAnsi="Arial" w:cs="Arial"/>
          <w:lang w:val="es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814"/>
        <w:gridCol w:w="1567"/>
        <w:gridCol w:w="1545"/>
      </w:tblGrid>
      <w:tr w:rsidR="00AC4BF8" w:rsidRPr="00512BDC" w14:paraId="22CAC4A7" w14:textId="77777777" w:rsidTr="00500F38">
        <w:tc>
          <w:tcPr>
            <w:tcW w:w="2430" w:type="dxa"/>
          </w:tcPr>
          <w:p w14:paraId="22CAC4A3" w14:textId="77777777"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  <w:r w:rsidRPr="00512BDC">
              <w:rPr>
                <w:rFonts w:ascii="Arial" w:hAnsi="Arial" w:cs="Arial"/>
                <w:b/>
                <w:lang w:val="es-CL"/>
              </w:rPr>
              <w:t xml:space="preserve">Nombre de la Entidad:  </w:t>
            </w:r>
          </w:p>
        </w:tc>
        <w:tc>
          <w:tcPr>
            <w:tcW w:w="3814" w:type="dxa"/>
          </w:tcPr>
          <w:p w14:paraId="22CAC4A4" w14:textId="77777777"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</w:p>
        </w:tc>
        <w:tc>
          <w:tcPr>
            <w:tcW w:w="1567" w:type="dxa"/>
          </w:tcPr>
          <w:p w14:paraId="22CAC4A5" w14:textId="77777777" w:rsidR="00AC4BF8" w:rsidRPr="00512BDC" w:rsidRDefault="00206DD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  <w:r w:rsidRPr="00512BDC">
              <w:rPr>
                <w:rFonts w:ascii="Arial" w:hAnsi="Arial" w:cs="Arial"/>
                <w:b/>
                <w:lang w:val="es-CL"/>
              </w:rPr>
              <w:t xml:space="preserve">Período </w:t>
            </w:r>
            <w:r w:rsidR="00987332">
              <w:rPr>
                <w:rFonts w:ascii="Arial" w:hAnsi="Arial" w:cs="Arial"/>
                <w:b/>
                <w:lang w:val="es-CL"/>
              </w:rPr>
              <w:t>cubierto</w:t>
            </w:r>
            <w:r w:rsidR="00AC4BF8" w:rsidRPr="00512BDC">
              <w:rPr>
                <w:rFonts w:ascii="Arial" w:hAnsi="Arial" w:cs="Arial"/>
                <w:b/>
                <w:lang w:val="es-CL"/>
              </w:rPr>
              <w:t xml:space="preserve">  </w:t>
            </w:r>
          </w:p>
        </w:tc>
        <w:tc>
          <w:tcPr>
            <w:tcW w:w="1545" w:type="dxa"/>
          </w:tcPr>
          <w:p w14:paraId="22CAC4A6" w14:textId="77777777"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lang w:val="es-CL"/>
              </w:rPr>
            </w:pPr>
          </w:p>
        </w:tc>
      </w:tr>
      <w:tr w:rsidR="00AC4BF8" w:rsidRPr="001B2C65" w14:paraId="22CAC4AA" w14:textId="77777777" w:rsidTr="00500F38">
        <w:tc>
          <w:tcPr>
            <w:tcW w:w="2430" w:type="dxa"/>
          </w:tcPr>
          <w:p w14:paraId="22CAC4A8" w14:textId="77777777" w:rsidR="00AC4BF8" w:rsidRPr="00512BDC" w:rsidRDefault="00206DD8" w:rsidP="00E05F52">
            <w:pPr>
              <w:pStyle w:val="Block"/>
              <w:spacing w:before="120"/>
              <w:rPr>
                <w:rFonts w:ascii="Arial" w:hAnsi="Arial" w:cs="Arial"/>
                <w:b/>
                <w:iCs/>
                <w:u w:val="single"/>
                <w:lang w:val="es-MX"/>
              </w:rPr>
            </w:pPr>
            <w:r w:rsidRPr="00512BDC">
              <w:rPr>
                <w:rFonts w:ascii="Arial" w:hAnsi="Arial" w:cs="Arial"/>
                <w:b/>
                <w:iCs/>
                <w:lang w:val="es-CL"/>
              </w:rPr>
              <w:t>Nombre de la U</w:t>
            </w:r>
            <w:r w:rsidR="00E05F52">
              <w:rPr>
                <w:rFonts w:ascii="Arial" w:hAnsi="Arial" w:cs="Arial"/>
                <w:b/>
                <w:iCs/>
                <w:lang w:val="es-CL"/>
              </w:rPr>
              <w:t xml:space="preserve">nidad </w:t>
            </w:r>
            <w:r w:rsidRPr="00512BDC">
              <w:rPr>
                <w:rFonts w:ascii="Arial" w:hAnsi="Arial" w:cs="Arial"/>
                <w:b/>
                <w:iCs/>
                <w:lang w:val="es-CL"/>
              </w:rPr>
              <w:t>E</w:t>
            </w:r>
            <w:r w:rsidR="00E05F52">
              <w:rPr>
                <w:rFonts w:ascii="Arial" w:hAnsi="Arial" w:cs="Arial"/>
                <w:b/>
                <w:iCs/>
                <w:lang w:val="es-CL"/>
              </w:rPr>
              <w:t>jecutora</w:t>
            </w:r>
            <w:r w:rsidRPr="00512BDC">
              <w:rPr>
                <w:rFonts w:ascii="Arial" w:hAnsi="Arial" w:cs="Arial"/>
                <w:b/>
                <w:iCs/>
                <w:lang w:val="es-CL"/>
              </w:rPr>
              <w:t xml:space="preserve"> </w:t>
            </w:r>
          </w:p>
        </w:tc>
        <w:tc>
          <w:tcPr>
            <w:tcW w:w="6926" w:type="dxa"/>
            <w:gridSpan w:val="3"/>
          </w:tcPr>
          <w:p w14:paraId="22CAC4A9" w14:textId="77777777"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  <w:tr w:rsidR="00AC4BF8" w:rsidRPr="001B2C65" w14:paraId="22CAC4AD" w14:textId="77777777" w:rsidTr="00500F38">
        <w:tc>
          <w:tcPr>
            <w:tcW w:w="2430" w:type="dxa"/>
          </w:tcPr>
          <w:p w14:paraId="22CAC4AB" w14:textId="77777777"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iCs/>
                <w:lang w:val="es-CL"/>
              </w:rPr>
            </w:pPr>
            <w:r w:rsidRPr="00512BDC">
              <w:rPr>
                <w:rFonts w:ascii="Arial" w:hAnsi="Arial" w:cs="Arial"/>
                <w:b/>
                <w:iCs/>
                <w:lang w:val="es-CL"/>
              </w:rPr>
              <w:t>Nombre de la Sociedad de Auditoría</w:t>
            </w:r>
          </w:p>
        </w:tc>
        <w:tc>
          <w:tcPr>
            <w:tcW w:w="6926" w:type="dxa"/>
            <w:gridSpan w:val="3"/>
          </w:tcPr>
          <w:p w14:paraId="22CAC4AC" w14:textId="77777777"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</w:tbl>
    <w:p w14:paraId="22CAC4AE" w14:textId="77777777" w:rsidR="00E67FA8" w:rsidRPr="00E67FA8" w:rsidRDefault="00E05F52" w:rsidP="00E05F52">
      <w:pPr>
        <w:pStyle w:val="Block"/>
        <w:jc w:val="both"/>
        <w:rPr>
          <w:rFonts w:ascii="Arial" w:hAnsi="Arial" w:cs="Arial"/>
          <w:b/>
          <w:color w:val="002776" w:themeColor="text2"/>
          <w:lang w:val="es-MX"/>
        </w:rPr>
      </w:pPr>
      <w:r>
        <w:rPr>
          <w:rFonts w:ascii="Arial" w:hAnsi="Arial" w:cs="Arial"/>
          <w:b/>
          <w:color w:val="002776" w:themeColor="text2"/>
          <w:lang w:val="es-MX"/>
        </w:rPr>
        <w:t>I</w:t>
      </w:r>
      <w:r w:rsidR="00E67FA8" w:rsidRPr="00E67FA8">
        <w:rPr>
          <w:rFonts w:ascii="Arial" w:hAnsi="Arial" w:cs="Arial"/>
          <w:b/>
          <w:color w:val="002776" w:themeColor="text2"/>
          <w:lang w:val="es-MX"/>
        </w:rPr>
        <w:t>ndicios de fraude identificado durante su evaluación</w:t>
      </w:r>
    </w:p>
    <w:p w14:paraId="22CAC4AF" w14:textId="77777777" w:rsidR="00E67FA8" w:rsidRDefault="00E67FA8" w:rsidP="00E05F52">
      <w:pPr>
        <w:pStyle w:val="Bullet1"/>
        <w:ind w:left="0" w:firstLine="0"/>
        <w:jc w:val="both"/>
        <w:rPr>
          <w:rFonts w:ascii="Arial" w:hAnsi="Arial" w:cs="Arial"/>
          <w:lang w:val="es-MX"/>
        </w:rPr>
      </w:pPr>
      <w:r w:rsidRPr="001D7F14">
        <w:rPr>
          <w:rFonts w:ascii="Arial" w:hAnsi="Arial" w:cs="Arial"/>
          <w:lang w:val="es-MX"/>
        </w:rPr>
        <w:t xml:space="preserve">Describa el indicio </w:t>
      </w:r>
      <w:r w:rsidRPr="00E67FA8">
        <w:rPr>
          <w:rFonts w:ascii="Arial" w:hAnsi="Arial" w:cs="Arial"/>
          <w:lang w:val="es-MX"/>
        </w:rPr>
        <w:t>de fraude que ha identi</w:t>
      </w:r>
      <w:r w:rsidR="0086286D">
        <w:rPr>
          <w:rFonts w:ascii="Arial" w:hAnsi="Arial" w:cs="Arial"/>
          <w:lang w:val="es-MX"/>
        </w:rPr>
        <w:t>ficado, según se detalla a continuación</w:t>
      </w:r>
      <w:r w:rsidR="00AD023E">
        <w:rPr>
          <w:rFonts w:ascii="Arial" w:hAnsi="Arial" w:cs="Arial"/>
          <w:lang w:val="es-MX"/>
        </w:rPr>
        <w:t>:</w:t>
      </w:r>
    </w:p>
    <w:p w14:paraId="22CAC4B0" w14:textId="77777777" w:rsidR="00AD023E" w:rsidRDefault="00AD023E" w:rsidP="00AD023E">
      <w:pPr>
        <w:pStyle w:val="Sinespaciado"/>
        <w:rPr>
          <w:lang w:val="es-MX"/>
        </w:rPr>
      </w:pPr>
    </w:p>
    <w:p w14:paraId="22CAC4B1" w14:textId="77777777" w:rsidR="007460BE" w:rsidRDefault="007460BE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E67FA8">
        <w:rPr>
          <w:rFonts w:ascii="Arial" w:hAnsi="Arial" w:cs="Arial"/>
          <w:lang w:val="es-MX"/>
        </w:rPr>
        <w:t xml:space="preserve">Descripción sucinta y clara </w:t>
      </w:r>
      <w:r w:rsidR="00E05F52">
        <w:rPr>
          <w:rFonts w:ascii="Arial" w:hAnsi="Arial" w:cs="Arial"/>
          <w:lang w:val="es-MX"/>
        </w:rPr>
        <w:t>del indicio</w:t>
      </w:r>
      <w:r w:rsidRPr="00E67FA8">
        <w:rPr>
          <w:rFonts w:ascii="Arial" w:hAnsi="Arial" w:cs="Arial"/>
          <w:lang w:val="es-MX"/>
        </w:rPr>
        <w:t xml:space="preserve"> de fraude</w:t>
      </w:r>
    </w:p>
    <w:p w14:paraId="22CAC4B2" w14:textId="77777777" w:rsidR="00EB6D07" w:rsidRDefault="00EB6D07" w:rsidP="00E05F52">
      <w:pPr>
        <w:pStyle w:val="Bullet1"/>
        <w:spacing w:before="0"/>
        <w:ind w:left="0" w:firstLine="567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14:paraId="22CAC4B5" w14:textId="77777777" w:rsidTr="00B84EF5">
        <w:trPr>
          <w:trHeight w:val="446"/>
        </w:trPr>
        <w:tc>
          <w:tcPr>
            <w:tcW w:w="9213" w:type="dxa"/>
          </w:tcPr>
          <w:p w14:paraId="22CAC4B3" w14:textId="77777777"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B4" w14:textId="77777777"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22CAC4B6" w14:textId="77777777" w:rsidR="00E05F52" w:rsidRPr="00E05F52" w:rsidRDefault="00E05F52" w:rsidP="00E05F52">
      <w:pPr>
        <w:pStyle w:val="Bullet1"/>
        <w:ind w:left="426" w:hanging="426"/>
        <w:jc w:val="both"/>
        <w:rPr>
          <w:rFonts w:ascii="Arial" w:hAnsi="Arial" w:cs="Arial"/>
          <w:b/>
          <w:sz w:val="6"/>
          <w:lang w:val="es-MX"/>
        </w:rPr>
      </w:pPr>
    </w:p>
    <w:p w14:paraId="22CAC4B7" w14:textId="77777777" w:rsidR="007460BE" w:rsidRDefault="007460BE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Gerencia</w:t>
      </w:r>
      <w:r w:rsidR="00E05F52">
        <w:rPr>
          <w:rFonts w:ascii="Arial" w:hAnsi="Arial" w:cs="Arial"/>
          <w:lang w:val="es-MX"/>
        </w:rPr>
        <w:t xml:space="preserve">, </w:t>
      </w:r>
      <w:r w:rsidR="0086286D">
        <w:rPr>
          <w:rFonts w:ascii="Arial" w:hAnsi="Arial" w:cs="Arial"/>
          <w:lang w:val="es-MX"/>
        </w:rPr>
        <w:t xml:space="preserve">oficina </w:t>
      </w:r>
      <w:r w:rsidR="00E05F52" w:rsidRPr="007460BE">
        <w:rPr>
          <w:rFonts w:ascii="Arial" w:hAnsi="Arial" w:cs="Arial"/>
          <w:lang w:val="es-MX"/>
        </w:rPr>
        <w:t xml:space="preserve">u otra dependencia o departamento </w:t>
      </w:r>
      <w:r w:rsidR="00E05F52">
        <w:rPr>
          <w:rFonts w:ascii="Arial" w:hAnsi="Arial" w:cs="Arial"/>
          <w:lang w:val="es-MX"/>
        </w:rPr>
        <w:t>(p.ej.</w:t>
      </w:r>
      <w:r w:rsidR="00E05F52" w:rsidRPr="007460BE">
        <w:rPr>
          <w:rFonts w:ascii="Arial" w:hAnsi="Arial" w:cs="Arial"/>
          <w:lang w:val="es-MX"/>
        </w:rPr>
        <w:t xml:space="preserve"> infraestructura, rentas, abastecimiento y control patrimonial, contrataciones, tesorería, personal, presupuesto, contabilidad)</w:t>
      </w:r>
      <w:r w:rsidR="00E05F52">
        <w:rPr>
          <w:rFonts w:ascii="Arial" w:hAnsi="Arial" w:cs="Arial"/>
          <w:lang w:val="es-MX"/>
        </w:rPr>
        <w:t xml:space="preserve"> </w:t>
      </w:r>
      <w:r w:rsidR="0086286D">
        <w:rPr>
          <w:rFonts w:ascii="Arial" w:hAnsi="Arial" w:cs="Arial"/>
          <w:lang w:val="es-MX"/>
        </w:rPr>
        <w:t xml:space="preserve">comprendida </w:t>
      </w:r>
      <w:r w:rsidRPr="007460BE">
        <w:rPr>
          <w:rFonts w:ascii="Arial" w:hAnsi="Arial" w:cs="Arial"/>
          <w:lang w:val="es-MX"/>
        </w:rPr>
        <w:t xml:space="preserve"> en el acto o acción contrario a la verdad</w:t>
      </w:r>
      <w:r w:rsidR="00E05F52">
        <w:rPr>
          <w:rFonts w:ascii="Arial" w:hAnsi="Arial" w:cs="Arial"/>
          <w:lang w:val="es-MX"/>
        </w:rPr>
        <w:t>.</w:t>
      </w:r>
      <w:r w:rsidR="00E05F52" w:rsidRPr="007460BE">
        <w:rPr>
          <w:rFonts w:ascii="Arial" w:hAnsi="Arial" w:cs="Arial"/>
          <w:lang w:val="es-MX"/>
        </w:rPr>
        <w:t xml:space="preserve"> </w:t>
      </w:r>
    </w:p>
    <w:p w14:paraId="22CAC4B8" w14:textId="77777777" w:rsidR="00EB6D07" w:rsidRPr="00B84EF5" w:rsidRDefault="00EB6D07" w:rsidP="007460BE">
      <w:pPr>
        <w:pStyle w:val="Bullet1"/>
        <w:ind w:left="1134" w:hanging="567"/>
        <w:jc w:val="both"/>
        <w:rPr>
          <w:rFonts w:ascii="Arial" w:hAnsi="Arial" w:cs="Arial"/>
          <w:sz w:val="6"/>
          <w:lang w:val="es-MX"/>
        </w:rPr>
      </w:pPr>
    </w:p>
    <w:tbl>
      <w:tblPr>
        <w:tblStyle w:val="Tablaconcuadrcula"/>
        <w:tblW w:w="9226" w:type="dxa"/>
        <w:tblInd w:w="534" w:type="dxa"/>
        <w:tblLook w:val="04A0" w:firstRow="1" w:lastRow="0" w:firstColumn="1" w:lastColumn="0" w:noHBand="0" w:noVBand="1"/>
      </w:tblPr>
      <w:tblGrid>
        <w:gridCol w:w="9226"/>
      </w:tblGrid>
      <w:tr w:rsidR="00EB6D07" w:rsidRPr="001B2C65" w14:paraId="22CAC4BB" w14:textId="77777777" w:rsidTr="00B84EF5">
        <w:trPr>
          <w:trHeight w:val="806"/>
        </w:trPr>
        <w:tc>
          <w:tcPr>
            <w:tcW w:w="9226" w:type="dxa"/>
          </w:tcPr>
          <w:p w14:paraId="22CAC4B9" w14:textId="77777777" w:rsidR="00EB6D07" w:rsidRDefault="00EB6D07" w:rsidP="00EB6D07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BA" w14:textId="77777777" w:rsidR="00EB6D07" w:rsidRDefault="00EB6D07" w:rsidP="00EB6D07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22CAC4BC" w14:textId="77777777" w:rsidR="00E05F52" w:rsidRPr="00B84EF5" w:rsidRDefault="00E05F52" w:rsidP="00AD023E">
      <w:pPr>
        <w:pStyle w:val="Bullet1"/>
        <w:ind w:left="1134" w:hanging="567"/>
        <w:jc w:val="both"/>
        <w:rPr>
          <w:rFonts w:ascii="Arial" w:hAnsi="Arial" w:cs="Arial"/>
          <w:b/>
          <w:caps/>
          <w:sz w:val="6"/>
          <w:lang w:val="es-MX"/>
        </w:rPr>
      </w:pPr>
    </w:p>
    <w:p w14:paraId="22CAC4BD" w14:textId="77777777" w:rsidR="00AD023E" w:rsidRDefault="00474C53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Funcionarios y/o servidores </w:t>
      </w:r>
      <w:r w:rsidR="00AD023E" w:rsidRPr="00AD023E">
        <w:rPr>
          <w:rFonts w:ascii="Arial" w:hAnsi="Arial" w:cs="Arial"/>
          <w:lang w:val="es-MX"/>
        </w:rPr>
        <w:t>involucrad</w:t>
      </w:r>
      <w:r>
        <w:rPr>
          <w:rFonts w:ascii="Arial" w:hAnsi="Arial" w:cs="Arial"/>
          <w:lang w:val="es-MX"/>
        </w:rPr>
        <w:t>o</w:t>
      </w:r>
      <w:r w:rsidR="00AD023E" w:rsidRPr="00AD023E">
        <w:rPr>
          <w:rFonts w:ascii="Arial" w:hAnsi="Arial" w:cs="Arial"/>
          <w:lang w:val="es-MX"/>
        </w:rPr>
        <w:t>s</w:t>
      </w:r>
      <w:r w:rsidRPr="00AD023E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(</w:t>
      </w:r>
      <w:r w:rsidR="00AD023E" w:rsidRPr="00AD023E">
        <w:rPr>
          <w:rFonts w:ascii="Arial" w:hAnsi="Arial" w:cs="Arial"/>
          <w:lang w:val="es-MX"/>
        </w:rPr>
        <w:t xml:space="preserve">precisando el periodo </w:t>
      </w:r>
      <w:r w:rsidR="00924334">
        <w:rPr>
          <w:rFonts w:ascii="Arial" w:hAnsi="Arial" w:cs="Arial"/>
          <w:lang w:val="es-MX"/>
        </w:rPr>
        <w:t xml:space="preserve">y el cargo funcional o </w:t>
      </w:r>
      <w:proofErr w:type="spellStart"/>
      <w:r w:rsidR="00924334">
        <w:rPr>
          <w:rFonts w:ascii="Arial" w:hAnsi="Arial" w:cs="Arial"/>
          <w:lang w:val="es-MX"/>
        </w:rPr>
        <w:t>encargatura</w:t>
      </w:r>
      <w:proofErr w:type="spellEnd"/>
      <w:r w:rsidR="00924334">
        <w:rPr>
          <w:rFonts w:ascii="Arial" w:hAnsi="Arial" w:cs="Arial"/>
          <w:lang w:val="es-MX"/>
        </w:rPr>
        <w:t xml:space="preserve"> que ocupa u</w:t>
      </w:r>
      <w:r w:rsidR="00AD023E" w:rsidRPr="00AD023E">
        <w:rPr>
          <w:rFonts w:ascii="Arial" w:hAnsi="Arial" w:cs="Arial"/>
          <w:lang w:val="es-MX"/>
        </w:rPr>
        <w:t xml:space="preserve"> ocupó en la entidad</w:t>
      </w:r>
      <w:r>
        <w:rPr>
          <w:rFonts w:ascii="Arial" w:hAnsi="Arial" w:cs="Arial"/>
          <w:lang w:val="es-MX"/>
        </w:rPr>
        <w:t>)</w:t>
      </w:r>
    </w:p>
    <w:p w14:paraId="22CAC4BE" w14:textId="77777777" w:rsidR="00EB6D07" w:rsidRPr="00B84EF5" w:rsidRDefault="00EB6D07" w:rsidP="00AD023E">
      <w:pPr>
        <w:pStyle w:val="Bullet1"/>
        <w:ind w:left="1134" w:hanging="567"/>
        <w:jc w:val="both"/>
        <w:rPr>
          <w:rFonts w:ascii="Arial" w:hAnsi="Arial" w:cs="Arial"/>
          <w:sz w:val="10"/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229"/>
      </w:tblGrid>
      <w:tr w:rsidR="00EB6D07" w:rsidRPr="001B2C65" w14:paraId="22CAC4C1" w14:textId="77777777" w:rsidTr="00B84EF5">
        <w:trPr>
          <w:trHeight w:val="984"/>
        </w:trPr>
        <w:tc>
          <w:tcPr>
            <w:tcW w:w="9229" w:type="dxa"/>
          </w:tcPr>
          <w:p w14:paraId="22CAC4BF" w14:textId="77777777"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C0" w14:textId="77777777"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22CAC4C2" w14:textId="77777777" w:rsidR="00D43A82" w:rsidRDefault="00D43A82" w:rsidP="00B84EF5">
      <w:pPr>
        <w:pStyle w:val="Bullet1"/>
        <w:jc w:val="both"/>
        <w:rPr>
          <w:rFonts w:ascii="Arial" w:hAnsi="Arial" w:cs="Arial"/>
          <w:lang w:val="es-MX"/>
        </w:rPr>
      </w:pPr>
    </w:p>
    <w:p w14:paraId="22CAC4C3" w14:textId="77777777" w:rsidR="00D43A82" w:rsidRDefault="00D43A82" w:rsidP="00B84EF5">
      <w:pPr>
        <w:pStyle w:val="Bullet1"/>
        <w:jc w:val="both"/>
        <w:rPr>
          <w:rFonts w:ascii="Arial" w:hAnsi="Arial" w:cs="Arial"/>
          <w:lang w:val="es-MX"/>
        </w:rPr>
      </w:pPr>
    </w:p>
    <w:p w14:paraId="22CAC4C4" w14:textId="77777777" w:rsidR="00D43A82" w:rsidRPr="00B84EF5" w:rsidRDefault="00D43A82" w:rsidP="00B84EF5">
      <w:pPr>
        <w:pStyle w:val="Bullet1"/>
        <w:jc w:val="both"/>
        <w:rPr>
          <w:rFonts w:ascii="Arial" w:hAnsi="Arial" w:cs="Arial"/>
          <w:lang w:val="es-MX"/>
        </w:rPr>
      </w:pPr>
    </w:p>
    <w:p w14:paraId="22CAC4C5" w14:textId="77777777" w:rsidR="00E67FA8" w:rsidRDefault="00F61DE9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La</w:t>
      </w:r>
      <w:r w:rsidR="00E67FA8" w:rsidRPr="00512BDC">
        <w:rPr>
          <w:rFonts w:ascii="Arial" w:hAnsi="Arial" w:cs="Arial"/>
          <w:lang w:val="es-MX"/>
        </w:rPr>
        <w:t xml:space="preserve"> forma en</w:t>
      </w:r>
      <w:r w:rsidR="00924334">
        <w:rPr>
          <w:rFonts w:ascii="Arial" w:hAnsi="Arial" w:cs="Arial"/>
          <w:lang w:val="es-MX"/>
        </w:rPr>
        <w:t xml:space="preserve"> que se obtuvo conocimiento del indicio </w:t>
      </w:r>
      <w:r w:rsidR="00474C53">
        <w:rPr>
          <w:rFonts w:ascii="Arial" w:hAnsi="Arial" w:cs="Arial"/>
          <w:lang w:val="es-MX"/>
        </w:rPr>
        <w:t xml:space="preserve">de </w:t>
      </w:r>
      <w:r w:rsidR="00924334">
        <w:rPr>
          <w:rFonts w:ascii="Arial" w:hAnsi="Arial" w:cs="Arial"/>
          <w:lang w:val="es-MX"/>
        </w:rPr>
        <w:t>fraude.</w:t>
      </w:r>
    </w:p>
    <w:p w14:paraId="22CAC4C6" w14:textId="77777777" w:rsidR="00EB6D07" w:rsidRPr="00512BDC" w:rsidRDefault="00EB6D07" w:rsidP="00F61DE9">
      <w:pPr>
        <w:pStyle w:val="Bullet1"/>
        <w:ind w:left="1276" w:hanging="709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35" w:type="dxa"/>
        <w:tblInd w:w="534" w:type="dxa"/>
        <w:tblLook w:val="04A0" w:firstRow="1" w:lastRow="0" w:firstColumn="1" w:lastColumn="0" w:noHBand="0" w:noVBand="1"/>
      </w:tblPr>
      <w:tblGrid>
        <w:gridCol w:w="9235"/>
      </w:tblGrid>
      <w:tr w:rsidR="00EB6D07" w:rsidRPr="001B2C65" w14:paraId="22CAC4C9" w14:textId="77777777" w:rsidTr="00B84EF5">
        <w:trPr>
          <w:trHeight w:val="946"/>
        </w:trPr>
        <w:tc>
          <w:tcPr>
            <w:tcW w:w="9235" w:type="dxa"/>
          </w:tcPr>
          <w:p w14:paraId="22CAC4C7" w14:textId="77777777" w:rsidR="00EB6D07" w:rsidRDefault="00EB6D07" w:rsidP="00E67FA8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C8" w14:textId="77777777" w:rsidR="00EB6D07" w:rsidRDefault="00EB6D07" w:rsidP="00E67FA8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22CAC4CA" w14:textId="77777777" w:rsidR="00D43A82" w:rsidRDefault="00D43A82" w:rsidP="00B84EF5">
      <w:pPr>
        <w:pStyle w:val="Sinespaciado"/>
        <w:rPr>
          <w:lang w:val="es-MX"/>
        </w:rPr>
      </w:pPr>
    </w:p>
    <w:p w14:paraId="22CAC4CB" w14:textId="77777777" w:rsidR="00D43A82" w:rsidRDefault="00D43A82" w:rsidP="00B84EF5">
      <w:pPr>
        <w:pStyle w:val="Sinespaciado"/>
        <w:rPr>
          <w:lang w:val="es-MX"/>
        </w:rPr>
      </w:pPr>
    </w:p>
    <w:p w14:paraId="22CAC4CC" w14:textId="77777777"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Describir el origen del fraude (puede utilizar </w:t>
      </w:r>
      <w:r w:rsidR="00355557">
        <w:rPr>
          <w:rFonts w:ascii="Arial" w:hAnsi="Arial" w:cs="Arial"/>
          <w:lang w:val="es-MX"/>
        </w:rPr>
        <w:t xml:space="preserve">los indicadores que se muestran </w:t>
      </w:r>
      <w:r w:rsidR="00F61DE9" w:rsidRPr="00355557">
        <w:rPr>
          <w:rFonts w:ascii="Arial" w:hAnsi="Arial" w:cs="Arial"/>
          <w:lang w:val="es-MX"/>
        </w:rPr>
        <w:t xml:space="preserve">en el </w:t>
      </w:r>
      <w:r w:rsidR="00F61DE9" w:rsidRPr="001B2C65">
        <w:rPr>
          <w:rFonts w:ascii="Arial" w:hAnsi="Arial" w:cs="Arial"/>
          <w:lang w:val="es-MX"/>
        </w:rPr>
        <w:t>anexo</w:t>
      </w:r>
      <w:r w:rsidR="00924334" w:rsidRPr="001B2C65">
        <w:rPr>
          <w:rFonts w:ascii="Arial" w:hAnsi="Arial" w:cs="Arial"/>
          <w:lang w:val="es-MX"/>
        </w:rPr>
        <w:t xml:space="preserve"> adjunto</w:t>
      </w:r>
      <w:r w:rsidR="00924334">
        <w:rPr>
          <w:rFonts w:ascii="Arial" w:hAnsi="Arial" w:cs="Arial"/>
          <w:lang w:val="es-MX"/>
        </w:rPr>
        <w:t>.</w:t>
      </w:r>
      <w:r w:rsidR="00F61DE9">
        <w:rPr>
          <w:rFonts w:ascii="Arial" w:hAnsi="Arial" w:cs="Arial"/>
          <w:lang w:val="es-MX"/>
        </w:rPr>
        <w:t xml:space="preserve"> </w:t>
      </w:r>
    </w:p>
    <w:p w14:paraId="22CAC4CD" w14:textId="77777777" w:rsidR="00EB6D07" w:rsidRDefault="00EB6D07" w:rsidP="00F61DE9">
      <w:pPr>
        <w:pStyle w:val="Bullet1"/>
        <w:ind w:left="1134" w:hanging="567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24" w:type="dxa"/>
        <w:tblInd w:w="534" w:type="dxa"/>
        <w:tblLook w:val="04A0" w:firstRow="1" w:lastRow="0" w:firstColumn="1" w:lastColumn="0" w:noHBand="0" w:noVBand="1"/>
      </w:tblPr>
      <w:tblGrid>
        <w:gridCol w:w="9224"/>
      </w:tblGrid>
      <w:tr w:rsidR="00EB6D07" w:rsidRPr="001B2C65" w14:paraId="22CAC4D0" w14:textId="77777777" w:rsidTr="00B84EF5">
        <w:trPr>
          <w:trHeight w:val="1249"/>
        </w:trPr>
        <w:tc>
          <w:tcPr>
            <w:tcW w:w="9224" w:type="dxa"/>
          </w:tcPr>
          <w:p w14:paraId="22CAC4CE" w14:textId="77777777" w:rsidR="00EB6D07" w:rsidRDefault="00EB6D07" w:rsidP="00F61DE9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CF" w14:textId="77777777" w:rsidR="00EB6D07" w:rsidRDefault="00EB6D07" w:rsidP="00F61DE9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22CAC4D1" w14:textId="77777777" w:rsidR="00D43A82" w:rsidRDefault="00D43A82" w:rsidP="00B84EF5">
      <w:pPr>
        <w:pStyle w:val="Sinespaciado"/>
        <w:rPr>
          <w:lang w:val="es-MX"/>
        </w:rPr>
      </w:pPr>
    </w:p>
    <w:p w14:paraId="22CAC4D2" w14:textId="77777777" w:rsidR="00D43A82" w:rsidRDefault="00D43A82" w:rsidP="00B84EF5">
      <w:pPr>
        <w:pStyle w:val="Sinespaciado"/>
        <w:rPr>
          <w:lang w:val="es-MX"/>
        </w:rPr>
      </w:pPr>
    </w:p>
    <w:p w14:paraId="22CAC4D3" w14:textId="77777777"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</w:t>
      </w:r>
      <w:r w:rsidR="00924334">
        <w:rPr>
          <w:rFonts w:ascii="Arial" w:hAnsi="Arial" w:cs="Arial"/>
          <w:lang w:val="es-MX"/>
        </w:rPr>
        <w:t>fecto en los estados presupuestarios  y financieros</w:t>
      </w:r>
      <w:r w:rsidRPr="00512BDC">
        <w:rPr>
          <w:rFonts w:ascii="Arial" w:hAnsi="Arial" w:cs="Arial"/>
          <w:lang w:val="es-MX"/>
        </w:rPr>
        <w:t xml:space="preserve"> (en caso se identifique el efecto</w:t>
      </w:r>
      <w:r w:rsidRPr="00F61DE9">
        <w:rPr>
          <w:rFonts w:ascii="Arial" w:hAnsi="Arial" w:cs="Arial"/>
          <w:lang w:val="es-MX"/>
        </w:rPr>
        <w:t>) que</w:t>
      </w:r>
      <w:r w:rsidR="0055365D">
        <w:rPr>
          <w:rFonts w:ascii="Arial" w:hAnsi="Arial" w:cs="Arial"/>
          <w:lang w:val="es-MX"/>
        </w:rPr>
        <w:t xml:space="preserve"> manifieste</w:t>
      </w:r>
      <w:r w:rsidR="0055365D" w:rsidRPr="00F61DE9">
        <w:rPr>
          <w:rFonts w:ascii="Arial" w:hAnsi="Arial" w:cs="Arial"/>
          <w:lang w:val="es-MX"/>
        </w:rPr>
        <w:t xml:space="preserve"> </w:t>
      </w:r>
      <w:r w:rsidRPr="00F61DE9">
        <w:rPr>
          <w:rFonts w:ascii="Arial" w:hAnsi="Arial" w:cs="Arial"/>
          <w:lang w:val="es-MX"/>
        </w:rPr>
        <w:t>una interpretación errónea de la realidad en la entidad.</w:t>
      </w:r>
    </w:p>
    <w:p w14:paraId="22CAC4D4" w14:textId="77777777" w:rsidR="0055365D" w:rsidRDefault="0055365D" w:rsidP="0055365D">
      <w:pPr>
        <w:pStyle w:val="Sinespaciado"/>
        <w:rPr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14:paraId="22CAC4D7" w14:textId="77777777" w:rsidTr="00B84EF5">
        <w:tc>
          <w:tcPr>
            <w:tcW w:w="9213" w:type="dxa"/>
          </w:tcPr>
          <w:p w14:paraId="22CAC4D5" w14:textId="77777777"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  <w:p w14:paraId="22CAC4D6" w14:textId="77777777"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</w:tc>
      </w:tr>
    </w:tbl>
    <w:p w14:paraId="22CAC4D8" w14:textId="77777777" w:rsidR="00EB6D07" w:rsidRDefault="00EB6D07" w:rsidP="0055365D">
      <w:pPr>
        <w:pStyle w:val="Sinespaciado"/>
        <w:rPr>
          <w:lang w:val="es-MX"/>
        </w:rPr>
      </w:pPr>
    </w:p>
    <w:p w14:paraId="22CAC4D9" w14:textId="77777777" w:rsidR="00EB6D07" w:rsidRDefault="00EB6D07" w:rsidP="0055365D">
      <w:pPr>
        <w:pStyle w:val="Sinespaciado"/>
        <w:rPr>
          <w:lang w:val="es-MX"/>
        </w:rPr>
      </w:pPr>
    </w:p>
    <w:p w14:paraId="22CAC4DA" w14:textId="77777777" w:rsidR="0055365D" w:rsidRDefault="0095474A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b/>
          <w:lang w:val="es-MX"/>
        </w:rPr>
      </w:pPr>
      <w:r w:rsidRPr="00B84EF5">
        <w:rPr>
          <w:rFonts w:ascii="Arial" w:hAnsi="Arial" w:cs="Arial"/>
          <w:lang w:val="es-MX"/>
        </w:rPr>
        <w:t>Detalle de la</w:t>
      </w:r>
      <w:r>
        <w:rPr>
          <w:rFonts w:ascii="Arial" w:hAnsi="Arial" w:cs="Arial"/>
          <w:b/>
          <w:lang w:val="es-MX"/>
        </w:rPr>
        <w:t xml:space="preserve"> </w:t>
      </w:r>
      <w:r w:rsidR="00E67FA8" w:rsidRPr="0055365D">
        <w:rPr>
          <w:rFonts w:ascii="Arial" w:hAnsi="Arial" w:cs="Arial"/>
          <w:lang w:val="es-MX"/>
        </w:rPr>
        <w:t>documentación</w:t>
      </w:r>
      <w:r>
        <w:rPr>
          <w:rFonts w:ascii="Arial" w:hAnsi="Arial" w:cs="Arial"/>
          <w:lang w:val="es-MX"/>
        </w:rPr>
        <w:t>,</w:t>
      </w:r>
      <w:r w:rsidR="00E67FA8" w:rsidRPr="0055365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debidamente </w:t>
      </w:r>
      <w:r w:rsidR="00E67FA8" w:rsidRPr="0055365D">
        <w:rPr>
          <w:rFonts w:ascii="Arial" w:hAnsi="Arial" w:cs="Arial"/>
          <w:lang w:val="es-MX"/>
        </w:rPr>
        <w:t>autenticada</w:t>
      </w:r>
      <w:r>
        <w:rPr>
          <w:rFonts w:ascii="Arial" w:hAnsi="Arial" w:cs="Arial"/>
          <w:lang w:val="es-MX"/>
        </w:rPr>
        <w:t>,</w:t>
      </w:r>
      <w:r w:rsidR="00E67FA8" w:rsidRPr="0055365D">
        <w:rPr>
          <w:rFonts w:ascii="Arial" w:hAnsi="Arial" w:cs="Arial"/>
          <w:lang w:val="es-MX"/>
        </w:rPr>
        <w:t xml:space="preserve"> que sustente el indicio de fraude</w:t>
      </w:r>
      <w:r w:rsidR="00D046D0">
        <w:rPr>
          <w:rFonts w:ascii="Arial" w:hAnsi="Arial" w:cs="Arial"/>
          <w:lang w:val="es-MX"/>
        </w:rPr>
        <w:t>.</w:t>
      </w:r>
      <w:r w:rsidR="00E67FA8" w:rsidRPr="0055365D">
        <w:rPr>
          <w:rFonts w:ascii="Arial" w:hAnsi="Arial" w:cs="Arial"/>
          <w:lang w:val="es-MX"/>
        </w:rPr>
        <w:t xml:space="preserve"> </w:t>
      </w:r>
    </w:p>
    <w:p w14:paraId="22CAC4DB" w14:textId="77777777" w:rsidR="0055365D" w:rsidRDefault="0055365D" w:rsidP="0055365D">
      <w:pPr>
        <w:pStyle w:val="Sinespaciado"/>
        <w:rPr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14:paraId="22CAC4DE" w14:textId="77777777" w:rsidTr="00B84EF5">
        <w:tc>
          <w:tcPr>
            <w:tcW w:w="9213" w:type="dxa"/>
          </w:tcPr>
          <w:p w14:paraId="22CAC4DC" w14:textId="77777777"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  <w:p w14:paraId="22CAC4DD" w14:textId="77777777"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</w:tc>
      </w:tr>
    </w:tbl>
    <w:p w14:paraId="22CAC4DF" w14:textId="77777777" w:rsidR="00EB6D07" w:rsidRDefault="00EB6D07" w:rsidP="0055365D">
      <w:pPr>
        <w:pStyle w:val="Sinespaciado"/>
        <w:rPr>
          <w:lang w:val="es-MX"/>
        </w:rPr>
      </w:pPr>
    </w:p>
    <w:p w14:paraId="22CAC4E0" w14:textId="77777777"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Monto estimado </w:t>
      </w:r>
      <w:r w:rsidR="0095474A">
        <w:rPr>
          <w:rFonts w:ascii="Arial" w:hAnsi="Arial" w:cs="Arial"/>
          <w:lang w:val="es-MX"/>
        </w:rPr>
        <w:t>d</w:t>
      </w:r>
      <w:r w:rsidRPr="00512BDC">
        <w:rPr>
          <w:rFonts w:ascii="Arial" w:hAnsi="Arial" w:cs="Arial"/>
          <w:lang w:val="es-MX"/>
        </w:rPr>
        <w:t>el indicio</w:t>
      </w:r>
      <w:r w:rsidR="00924334">
        <w:rPr>
          <w:rFonts w:ascii="Arial" w:hAnsi="Arial" w:cs="Arial"/>
          <w:lang w:val="es-MX"/>
        </w:rPr>
        <w:t xml:space="preserve"> </w:t>
      </w:r>
      <w:r w:rsidR="0095474A">
        <w:rPr>
          <w:rFonts w:ascii="Arial" w:hAnsi="Arial" w:cs="Arial"/>
          <w:lang w:val="es-MX"/>
        </w:rPr>
        <w:t>de</w:t>
      </w:r>
      <w:r w:rsidR="0095474A" w:rsidRPr="00512BDC">
        <w:rPr>
          <w:rFonts w:ascii="Arial" w:hAnsi="Arial" w:cs="Arial"/>
          <w:lang w:val="es-MX"/>
        </w:rPr>
        <w:t xml:space="preserve"> </w:t>
      </w:r>
      <w:r w:rsidRPr="00512BDC">
        <w:rPr>
          <w:rFonts w:ascii="Arial" w:hAnsi="Arial" w:cs="Arial"/>
          <w:lang w:val="es-MX"/>
        </w:rPr>
        <w:t>fraude</w:t>
      </w:r>
      <w:r w:rsidR="00D046D0">
        <w:rPr>
          <w:rFonts w:ascii="Arial" w:hAnsi="Arial" w:cs="Arial"/>
          <w:lang w:val="es-MX"/>
        </w:rPr>
        <w:t>.</w:t>
      </w:r>
    </w:p>
    <w:p w14:paraId="22CAC4E1" w14:textId="77777777" w:rsidR="00EB6D07" w:rsidRPr="00B84EF5" w:rsidRDefault="00EB6D07" w:rsidP="00B84EF5">
      <w:pPr>
        <w:pStyle w:val="Sinespaciado"/>
        <w:rPr>
          <w:lang w:val="es-MX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14:paraId="22CAC4E5" w14:textId="77777777" w:rsidTr="00B84EF5">
        <w:trPr>
          <w:trHeight w:val="1523"/>
        </w:trPr>
        <w:tc>
          <w:tcPr>
            <w:tcW w:w="9213" w:type="dxa"/>
          </w:tcPr>
          <w:p w14:paraId="22CAC4E2" w14:textId="77777777" w:rsidR="00EB6D07" w:rsidRDefault="00EB6D07" w:rsidP="0055365D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E3" w14:textId="77777777" w:rsidR="00EB6D07" w:rsidRDefault="00EB6D07" w:rsidP="0055365D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14:paraId="22CAC4E4" w14:textId="77777777" w:rsidR="00EB6D07" w:rsidRDefault="00EB6D07" w:rsidP="0055365D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22CAC4E6" w14:textId="77777777" w:rsidR="0095474A" w:rsidRDefault="0095474A" w:rsidP="00B84EF5">
      <w:pPr>
        <w:pStyle w:val="Sinespaciado"/>
        <w:rPr>
          <w:lang w:val="es-MX"/>
        </w:rPr>
      </w:pPr>
    </w:p>
    <w:p w14:paraId="22CAC4E7" w14:textId="77777777" w:rsidR="00D43A82" w:rsidRDefault="00D43A82" w:rsidP="00B84EF5">
      <w:pPr>
        <w:pStyle w:val="Sinespaciado"/>
        <w:rPr>
          <w:lang w:val="es-MX"/>
        </w:rPr>
      </w:pPr>
    </w:p>
    <w:p w14:paraId="22CAC4E8" w14:textId="77777777" w:rsidR="00D43A82" w:rsidRDefault="00D43A82" w:rsidP="00B84EF5">
      <w:pPr>
        <w:pStyle w:val="Sinespaciado"/>
        <w:rPr>
          <w:lang w:val="es-MX"/>
        </w:rPr>
      </w:pPr>
    </w:p>
    <w:p w14:paraId="22CAC4E9" w14:textId="77777777" w:rsidR="00D43A82" w:rsidRDefault="00D43A82" w:rsidP="00B84EF5">
      <w:pPr>
        <w:pStyle w:val="Sinespaciado"/>
        <w:rPr>
          <w:lang w:val="es-MX"/>
        </w:rPr>
      </w:pPr>
    </w:p>
    <w:p w14:paraId="22CAC4EA" w14:textId="77777777"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lastRenderedPageBreak/>
        <w:t>Información adicional que desee comunicar en relación al indicio</w:t>
      </w:r>
      <w:r>
        <w:rPr>
          <w:rFonts w:ascii="Arial" w:hAnsi="Arial" w:cs="Arial"/>
          <w:lang w:val="es-MX"/>
        </w:rPr>
        <w:t xml:space="preserve"> </w:t>
      </w:r>
      <w:r w:rsidRPr="0079095F">
        <w:rPr>
          <w:rFonts w:ascii="Arial" w:hAnsi="Arial" w:cs="Arial"/>
          <w:lang w:val="es-MX"/>
        </w:rPr>
        <w:t>de</w:t>
      </w:r>
      <w:r w:rsidRPr="00512BDC">
        <w:rPr>
          <w:rFonts w:ascii="Arial" w:hAnsi="Arial" w:cs="Arial"/>
          <w:lang w:val="es-MX"/>
        </w:rPr>
        <w:t xml:space="preserve"> fraude identificado</w:t>
      </w:r>
      <w:r w:rsidR="00D046D0">
        <w:rPr>
          <w:rFonts w:ascii="Arial" w:hAnsi="Arial" w:cs="Arial"/>
          <w:lang w:val="es-MX"/>
        </w:rPr>
        <w:t>.</w:t>
      </w:r>
    </w:p>
    <w:p w14:paraId="22CAC4EB" w14:textId="77777777" w:rsidR="00EB6D07" w:rsidRPr="00512BDC" w:rsidRDefault="00EB6D07" w:rsidP="0079095F">
      <w:pPr>
        <w:pStyle w:val="Bullet1"/>
        <w:ind w:left="1134" w:hanging="567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14:paraId="22CAC4EE" w14:textId="77777777" w:rsidTr="00B84EF5">
        <w:trPr>
          <w:trHeight w:val="1523"/>
        </w:trPr>
        <w:tc>
          <w:tcPr>
            <w:tcW w:w="9213" w:type="dxa"/>
          </w:tcPr>
          <w:p w14:paraId="22CAC4EC" w14:textId="77777777" w:rsidR="00EB6D07" w:rsidRDefault="00EB6D07" w:rsidP="00E67FA8">
            <w:pPr>
              <w:pStyle w:val="SubCategory"/>
              <w:rPr>
                <w:b w:val="0"/>
                <w:bCs w:val="0"/>
                <w:caps w:val="0"/>
                <w:color w:val="002776"/>
                <w:sz w:val="36"/>
                <w:szCs w:val="36"/>
                <w:lang w:val="es-MX" w:eastAsia="es-CL"/>
              </w:rPr>
            </w:pPr>
          </w:p>
          <w:p w14:paraId="22CAC4ED" w14:textId="77777777" w:rsidR="00EB6D07" w:rsidRDefault="00EB6D07" w:rsidP="00E67FA8">
            <w:pPr>
              <w:pStyle w:val="SubCategory"/>
              <w:rPr>
                <w:b w:val="0"/>
                <w:bCs w:val="0"/>
                <w:caps w:val="0"/>
                <w:color w:val="002776"/>
                <w:sz w:val="36"/>
                <w:szCs w:val="36"/>
                <w:lang w:val="es-MX" w:eastAsia="es-CL"/>
              </w:rPr>
            </w:pPr>
          </w:p>
        </w:tc>
      </w:tr>
    </w:tbl>
    <w:p w14:paraId="22CAC4EF" w14:textId="77777777" w:rsidR="00E67FA8" w:rsidRPr="00E67FA8" w:rsidRDefault="00E67FA8" w:rsidP="00E67FA8">
      <w:pPr>
        <w:pStyle w:val="SubCategory"/>
        <w:rPr>
          <w:b w:val="0"/>
          <w:bCs w:val="0"/>
          <w:caps w:val="0"/>
          <w:color w:val="002776"/>
          <w:sz w:val="36"/>
          <w:szCs w:val="36"/>
          <w:lang w:val="es-MX" w:eastAsia="es-CL"/>
        </w:rPr>
      </w:pPr>
    </w:p>
    <w:p w14:paraId="22CAC4F0" w14:textId="77777777" w:rsidR="00987332" w:rsidRPr="004E4874" w:rsidRDefault="00987332" w:rsidP="00987332">
      <w:pPr>
        <w:spacing w:before="360"/>
        <w:ind w:left="0" w:right="533"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  </w:t>
      </w:r>
      <w:r w:rsidRPr="004E4874">
        <w:rPr>
          <w:rFonts w:ascii="Arial" w:hAnsi="Arial" w:cs="Arial"/>
          <w:lang w:val="es-CL"/>
        </w:rPr>
        <w:t>_______________</w:t>
      </w:r>
    </w:p>
    <w:p w14:paraId="22CAC4F1" w14:textId="77777777" w:rsidR="00987332" w:rsidRPr="004E4874" w:rsidRDefault="00987332" w:rsidP="00987332">
      <w:pPr>
        <w:spacing w:before="0" w:after="600"/>
        <w:ind w:left="0" w:firstLine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</w:t>
      </w:r>
      <w:r w:rsidRPr="004E4874">
        <w:rPr>
          <w:rFonts w:ascii="Arial" w:hAnsi="Arial" w:cs="Arial"/>
          <w:lang w:val="es-ES"/>
        </w:rPr>
        <w:t>[</w:t>
      </w:r>
      <w:r w:rsidRPr="004E4874">
        <w:rPr>
          <w:rFonts w:ascii="Arial" w:hAnsi="Arial" w:cs="Arial"/>
          <w:b/>
          <w:i/>
          <w:lang w:val="es-ES"/>
        </w:rPr>
        <w:t>Fecha</w:t>
      </w:r>
      <w:r w:rsidRPr="004E4874">
        <w:rPr>
          <w:rFonts w:ascii="Arial" w:hAnsi="Arial" w:cs="Arial"/>
          <w:lang w:val="es-ES"/>
        </w:rPr>
        <w:t>]</w:t>
      </w:r>
    </w:p>
    <w:p w14:paraId="22CAC4F2" w14:textId="77777777" w:rsidR="00987332" w:rsidRPr="004E4874" w:rsidRDefault="00987332" w:rsidP="00987332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  <w:r>
        <w:rPr>
          <w:rFonts w:ascii="Arial" w:hAnsi="Arial" w:cs="Arial"/>
          <w:b/>
          <w:i/>
          <w:snapToGrid w:val="0"/>
          <w:color w:val="000000"/>
          <w:lang w:val="es-ES"/>
        </w:rPr>
        <w:t xml:space="preserve">       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_______________________________</w:t>
      </w:r>
    </w:p>
    <w:p w14:paraId="22CAC4F3" w14:textId="77777777" w:rsidR="00987332" w:rsidRPr="004E4874" w:rsidRDefault="00987332" w:rsidP="00987332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  <w:r>
        <w:rPr>
          <w:rFonts w:ascii="Arial" w:hAnsi="Arial" w:cs="Arial"/>
          <w:b/>
          <w:i/>
          <w:snapToGrid w:val="0"/>
          <w:color w:val="000000"/>
          <w:lang w:val="es-ES"/>
        </w:rPr>
        <w:t xml:space="preserve">       [Nombre de la sociedad de auditoria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]</w:t>
      </w:r>
    </w:p>
    <w:p w14:paraId="22CAC4F4" w14:textId="77777777" w:rsidR="00987332" w:rsidRPr="004E4874" w:rsidRDefault="00987332" w:rsidP="00987332">
      <w:pPr>
        <w:spacing w:before="600"/>
        <w:rPr>
          <w:rFonts w:ascii="Arial" w:hAnsi="Arial" w:cs="Arial"/>
          <w:snapToGrid w:val="0"/>
          <w:color w:val="000000"/>
          <w:lang w:val="es-ES"/>
        </w:rPr>
      </w:pPr>
      <w:r>
        <w:rPr>
          <w:rFonts w:ascii="Arial" w:hAnsi="Arial" w:cs="Arial"/>
          <w:snapToGrid w:val="0"/>
          <w:color w:val="000000"/>
          <w:lang w:val="es-ES"/>
        </w:rPr>
        <w:t xml:space="preserve">      </w:t>
      </w:r>
      <w:r w:rsidRPr="004E4874">
        <w:rPr>
          <w:rFonts w:ascii="Arial" w:hAnsi="Arial" w:cs="Arial"/>
          <w:snapToGrid w:val="0"/>
          <w:color w:val="000000"/>
          <w:lang w:val="es-ES"/>
        </w:rPr>
        <w:t>_______________________________</w:t>
      </w:r>
      <w:r>
        <w:rPr>
          <w:rFonts w:ascii="Arial" w:hAnsi="Arial" w:cs="Arial"/>
          <w:snapToGrid w:val="0"/>
          <w:color w:val="000000"/>
          <w:lang w:val="es-ES"/>
        </w:rPr>
        <w:t>______</w:t>
      </w:r>
    </w:p>
    <w:p w14:paraId="22CAC4F5" w14:textId="77777777" w:rsidR="00987332" w:rsidRPr="004E4874" w:rsidRDefault="00987332" w:rsidP="00987332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  <w:r>
        <w:rPr>
          <w:rFonts w:ascii="Arial" w:hAnsi="Arial" w:cs="Arial"/>
          <w:b/>
          <w:i/>
          <w:snapToGrid w:val="0"/>
          <w:color w:val="000000"/>
          <w:lang w:val="es-ES"/>
        </w:rPr>
        <w:t xml:space="preserve">      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[</w:t>
      </w:r>
      <w:r w:rsidR="00D43A82">
        <w:rPr>
          <w:rFonts w:ascii="Arial" w:hAnsi="Arial" w:cs="Arial"/>
          <w:b/>
          <w:i/>
          <w:snapToGrid w:val="0"/>
          <w:color w:val="000000"/>
          <w:lang w:val="es-ES"/>
        </w:rPr>
        <w:t>N</w:t>
      </w:r>
      <w:r>
        <w:rPr>
          <w:rFonts w:ascii="Arial" w:hAnsi="Arial" w:cs="Arial"/>
          <w:b/>
          <w:i/>
          <w:snapToGrid w:val="0"/>
          <w:color w:val="000000"/>
          <w:lang w:val="es-ES"/>
        </w:rPr>
        <w:t>ombre, firma del socio y matrícula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]</w:t>
      </w:r>
    </w:p>
    <w:p w14:paraId="22CAC4F6" w14:textId="77777777" w:rsidR="00E67FA8" w:rsidRPr="00987332" w:rsidRDefault="00E67FA8" w:rsidP="00512BDC">
      <w:pPr>
        <w:pStyle w:val="Block"/>
        <w:jc w:val="both"/>
        <w:rPr>
          <w:rFonts w:ascii="Arial" w:hAnsi="Arial" w:cs="Arial"/>
          <w:lang w:val="es-ES"/>
        </w:rPr>
      </w:pPr>
    </w:p>
    <w:p w14:paraId="22CAC4F7" w14:textId="77777777"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8" w14:textId="77777777"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9" w14:textId="77777777"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A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B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C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D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E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4FF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0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1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2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3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4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5" w14:textId="77777777" w:rsidR="001708B3" w:rsidRPr="00512BDC" w:rsidRDefault="001708B3" w:rsidP="001708B3">
      <w:pPr>
        <w:pStyle w:val="SubCategory"/>
        <w:jc w:val="center"/>
        <w:rPr>
          <w:b w:val="0"/>
          <w:bCs w:val="0"/>
          <w:caps w:val="0"/>
          <w:color w:val="002776"/>
          <w:sz w:val="36"/>
          <w:szCs w:val="36"/>
          <w:lang w:val="es-CL" w:eastAsia="es-CL"/>
        </w:rPr>
      </w:pP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lastRenderedPageBreak/>
        <w:t xml:space="preserve">Reporte de Aspectos Relacionados </w:t>
      </w:r>
      <w:r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>con</w:t>
      </w: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 xml:space="preserve"> Fraude</w:t>
      </w:r>
    </w:p>
    <w:p w14:paraId="22CAC506" w14:textId="77777777" w:rsidR="001708B3" w:rsidRPr="001B2C65" w:rsidRDefault="001708B3" w:rsidP="00E05F52">
      <w:pPr>
        <w:pStyle w:val="Block"/>
        <w:ind w:left="567"/>
        <w:rPr>
          <w:rFonts w:ascii="Arial" w:hAnsi="Arial" w:cs="Arial"/>
          <w:b/>
          <w:color w:val="002776" w:themeColor="text2"/>
          <w:lang w:val="es-CL"/>
        </w:rPr>
      </w:pPr>
    </w:p>
    <w:p w14:paraId="22CAC507" w14:textId="77777777" w:rsidR="00E05F52" w:rsidRPr="00512BDC" w:rsidRDefault="00E05F52" w:rsidP="00E05F52">
      <w:pPr>
        <w:pStyle w:val="Block"/>
        <w:ind w:left="567"/>
        <w:rPr>
          <w:rFonts w:ascii="Arial" w:hAnsi="Arial" w:cs="Arial"/>
          <w:b/>
          <w:lang w:val="es-MX"/>
        </w:rPr>
      </w:pPr>
      <w:r w:rsidRPr="00512BDC">
        <w:rPr>
          <w:rFonts w:ascii="Arial" w:hAnsi="Arial" w:cs="Arial"/>
          <w:b/>
          <w:color w:val="002776" w:themeColor="text2"/>
          <w:lang w:val="es-MX"/>
        </w:rPr>
        <w:t>Instrucciones de uso:</w:t>
      </w:r>
    </w:p>
    <w:p w14:paraId="22CAC508" w14:textId="77777777" w:rsidR="00E05F52" w:rsidRPr="00512BDC" w:rsidRDefault="00E05F52" w:rsidP="00E05F52">
      <w:pPr>
        <w:pStyle w:val="Block"/>
        <w:ind w:left="56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El auditor debe  utilizar este reporte para comunicar cualquier aspecto relacionado con indicios de fraude debidamente documentado.</w:t>
      </w:r>
    </w:p>
    <w:p w14:paraId="22CAC509" w14:textId="77777777" w:rsidR="00E05F52" w:rsidRPr="001B2C65" w:rsidRDefault="00E05F52" w:rsidP="00E05F52">
      <w:pPr>
        <w:pStyle w:val="Block"/>
        <w:ind w:left="567"/>
        <w:jc w:val="both"/>
        <w:rPr>
          <w:rFonts w:ascii="Arial" w:hAnsi="Arial" w:cs="Arial"/>
          <w:lang w:val="es-MX"/>
        </w:rPr>
      </w:pPr>
      <w:r w:rsidRPr="001B2C65">
        <w:rPr>
          <w:rFonts w:ascii="Arial" w:hAnsi="Arial" w:cs="Arial"/>
          <w:lang w:val="es-MX"/>
        </w:rPr>
        <w:t>El auditor, en todos los casos, debe comunicar estos aspectos directamente a la Contraloría General de la República, con el objeto que el ente rector canalice la investigación al área correspondiente.</w:t>
      </w:r>
    </w:p>
    <w:p w14:paraId="22CAC50A" w14:textId="77777777" w:rsidR="00E05F52" w:rsidRDefault="00E05F52" w:rsidP="00E05F52">
      <w:pPr>
        <w:pStyle w:val="Block"/>
        <w:ind w:left="56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Esta comunicación debe ser redactada con absoluta diligencia y reserva, considerando el impacto que puede originar en los funcionarios involucrados, acompañando l</w:t>
      </w:r>
      <w:r>
        <w:rPr>
          <w:rFonts w:ascii="Arial" w:hAnsi="Arial" w:cs="Arial"/>
          <w:lang w:val="es-MX"/>
        </w:rPr>
        <w:t>a documentación correspondiente</w:t>
      </w:r>
      <w:r w:rsidRPr="00512BDC">
        <w:rPr>
          <w:rFonts w:ascii="Arial" w:hAnsi="Arial" w:cs="Arial"/>
          <w:lang w:val="es-MX"/>
        </w:rPr>
        <w:t>.</w:t>
      </w:r>
    </w:p>
    <w:p w14:paraId="22CAC50B" w14:textId="77777777" w:rsidR="00343965" w:rsidRPr="00E05F52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MX"/>
        </w:rPr>
      </w:pPr>
    </w:p>
    <w:p w14:paraId="22CAC50C" w14:textId="77777777"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D" w14:textId="77777777" w:rsidR="00987332" w:rsidRDefault="00987332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E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0F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0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1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2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3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4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5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6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7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8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9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A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B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C" w14:textId="77777777"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14:paraId="22CAC51D" w14:textId="77777777" w:rsidR="00924334" w:rsidRDefault="00924334" w:rsidP="001B2C65">
      <w:pPr>
        <w:pStyle w:val="Block"/>
        <w:rPr>
          <w:rFonts w:ascii="Arial" w:hAnsi="Arial" w:cs="Arial"/>
          <w:b/>
          <w:u w:val="single"/>
          <w:lang w:val="es-CL"/>
        </w:rPr>
      </w:pPr>
    </w:p>
    <w:p w14:paraId="22CAC51E" w14:textId="77777777" w:rsidR="00343965" w:rsidRP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lastRenderedPageBreak/>
        <w:t>ANEXO</w:t>
      </w:r>
    </w:p>
    <w:p w14:paraId="22CAC51F" w14:textId="77777777" w:rsidR="00AC4BF8" w:rsidRPr="00512BDC" w:rsidRDefault="00206DD8" w:rsidP="00343965">
      <w:pPr>
        <w:pStyle w:val="Block"/>
        <w:ind w:left="284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A continuación se muestra una lista, sobr</w:t>
      </w:r>
      <w:r w:rsidR="00B51C22" w:rsidRPr="00512BDC">
        <w:rPr>
          <w:rFonts w:ascii="Arial" w:hAnsi="Arial" w:cs="Arial"/>
          <w:lang w:val="es-MX"/>
        </w:rPr>
        <w:t xml:space="preserve">e </w:t>
      </w:r>
      <w:r w:rsidRPr="00512BDC">
        <w:rPr>
          <w:rFonts w:ascii="Arial" w:hAnsi="Arial" w:cs="Arial"/>
          <w:lang w:val="es-MX"/>
        </w:rPr>
        <w:t xml:space="preserve">circunstancias que </w:t>
      </w:r>
      <w:r w:rsidR="00B51C22" w:rsidRPr="00512BDC">
        <w:rPr>
          <w:rFonts w:ascii="Arial" w:hAnsi="Arial" w:cs="Arial"/>
          <w:lang w:val="es-MX"/>
        </w:rPr>
        <w:t>podrían generar</w:t>
      </w:r>
      <w:r w:rsidR="001D35B8" w:rsidRPr="00512BDC">
        <w:rPr>
          <w:rFonts w:ascii="Arial" w:hAnsi="Arial" w:cs="Arial"/>
          <w:lang w:val="es-MX"/>
        </w:rPr>
        <w:t xml:space="preserve"> indicios </w:t>
      </w:r>
      <w:r w:rsidR="00343965">
        <w:rPr>
          <w:rFonts w:ascii="Arial" w:hAnsi="Arial" w:cs="Arial"/>
          <w:lang w:val="es-MX"/>
        </w:rPr>
        <w:t>de</w:t>
      </w:r>
      <w:r w:rsidR="00512BDC">
        <w:rPr>
          <w:rFonts w:ascii="Arial" w:hAnsi="Arial" w:cs="Arial"/>
          <w:lang w:val="es-MX"/>
        </w:rPr>
        <w:t xml:space="preserve"> </w:t>
      </w:r>
      <w:r w:rsidRPr="00512BDC">
        <w:rPr>
          <w:rFonts w:ascii="Arial" w:hAnsi="Arial" w:cs="Arial"/>
          <w:lang w:val="es-MX"/>
        </w:rPr>
        <w:t>fraude</w:t>
      </w:r>
      <w:r w:rsidR="00924334">
        <w:rPr>
          <w:rFonts w:ascii="Arial" w:hAnsi="Arial" w:cs="Arial"/>
          <w:lang w:val="es-MX"/>
        </w:rPr>
        <w:t xml:space="preserve"> (</w:t>
      </w:r>
      <w:r w:rsidR="00924334" w:rsidRPr="00B84EF5">
        <w:rPr>
          <w:rFonts w:ascii="Arial" w:hAnsi="Arial" w:cs="Arial"/>
          <w:b/>
          <w:u w:val="single"/>
          <w:lang w:val="es-MX"/>
        </w:rPr>
        <w:t>esta lista es referencial y no es limitativa</w:t>
      </w:r>
      <w:r w:rsidR="00924334">
        <w:rPr>
          <w:rFonts w:ascii="Arial" w:hAnsi="Arial" w:cs="Arial"/>
          <w:lang w:val="es-MX"/>
        </w:rPr>
        <w:t>)</w:t>
      </w:r>
      <w:r w:rsidRPr="00512BDC">
        <w:rPr>
          <w:rFonts w:ascii="Arial" w:hAnsi="Arial" w:cs="Arial"/>
          <w:lang w:val="es-MX"/>
        </w:rPr>
        <w:t>:</w:t>
      </w:r>
    </w:p>
    <w:p w14:paraId="22CAC520" w14:textId="77777777" w:rsidR="00FA0A6D" w:rsidRPr="00512BDC" w:rsidRDefault="00FA0A6D" w:rsidP="0086591D">
      <w:pPr>
        <w:pStyle w:val="Sinespaciado"/>
        <w:rPr>
          <w:lang w:val="es-MX"/>
        </w:rPr>
      </w:pPr>
    </w:p>
    <w:p w14:paraId="22CAC521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Manipulación de datos e información financiera incluyendo la alteración de registros contables o documentación </w:t>
      </w:r>
      <w:proofErr w:type="spellStart"/>
      <w:r w:rsidRPr="00512BDC">
        <w:rPr>
          <w:rFonts w:ascii="Arial" w:hAnsi="Arial" w:cs="Arial"/>
          <w:lang w:val="es-MX"/>
        </w:rPr>
        <w:t>sustent</w:t>
      </w:r>
      <w:r w:rsidR="00D43A82">
        <w:rPr>
          <w:rFonts w:ascii="Arial" w:hAnsi="Arial" w:cs="Arial"/>
          <w:lang w:val="es-MX"/>
        </w:rPr>
        <w:t>atoria</w:t>
      </w:r>
      <w:proofErr w:type="spellEnd"/>
      <w:r w:rsidRPr="00512BDC">
        <w:rPr>
          <w:rFonts w:ascii="Arial" w:hAnsi="Arial" w:cs="Arial"/>
          <w:lang w:val="es-MX"/>
        </w:rPr>
        <w:t xml:space="preserve"> con los que se prepara los estados </w:t>
      </w:r>
      <w:r w:rsidR="00D43A82">
        <w:rPr>
          <w:rFonts w:ascii="Arial" w:hAnsi="Arial" w:cs="Arial"/>
          <w:lang w:val="es-MX"/>
        </w:rPr>
        <w:t xml:space="preserve">presupuestarios y </w:t>
      </w:r>
      <w:r w:rsidRPr="00512BDC">
        <w:rPr>
          <w:rFonts w:ascii="Arial" w:hAnsi="Arial" w:cs="Arial"/>
          <w:lang w:val="es-MX"/>
        </w:rPr>
        <w:t>financieros.</w:t>
      </w:r>
    </w:p>
    <w:p w14:paraId="22CAC522" w14:textId="77777777" w:rsidR="00355557" w:rsidRPr="00512BDC" w:rsidRDefault="00355557" w:rsidP="00355557">
      <w:pPr>
        <w:pStyle w:val="Block"/>
        <w:spacing w:before="0"/>
        <w:ind w:left="714"/>
        <w:jc w:val="both"/>
        <w:rPr>
          <w:rFonts w:ascii="Arial" w:hAnsi="Arial" w:cs="Arial"/>
          <w:lang w:val="es-MX"/>
        </w:rPr>
      </w:pPr>
    </w:p>
    <w:p w14:paraId="22CAC523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Representaciones engañosas u o</w:t>
      </w:r>
      <w:r w:rsidR="00512BDC">
        <w:rPr>
          <w:rFonts w:ascii="Arial" w:hAnsi="Arial" w:cs="Arial"/>
          <w:lang w:val="es-MX"/>
        </w:rPr>
        <w:t xml:space="preserve">misión intencional en los </w:t>
      </w:r>
      <w:r w:rsidR="00D43A82" w:rsidRPr="00512BDC">
        <w:rPr>
          <w:rFonts w:ascii="Arial" w:hAnsi="Arial" w:cs="Arial"/>
          <w:lang w:val="es-MX"/>
        </w:rPr>
        <w:t>estados</w:t>
      </w:r>
      <w:r w:rsidR="00D43A82">
        <w:rPr>
          <w:rFonts w:ascii="Arial" w:hAnsi="Arial" w:cs="Arial"/>
          <w:lang w:val="es-MX"/>
        </w:rPr>
        <w:t xml:space="preserve"> presupuestarios y </w:t>
      </w:r>
      <w:r w:rsidR="00D43A82" w:rsidRPr="00512BDC">
        <w:rPr>
          <w:rFonts w:ascii="Arial" w:hAnsi="Arial" w:cs="Arial"/>
          <w:lang w:val="es-MX"/>
        </w:rPr>
        <w:t>financieros</w:t>
      </w:r>
      <w:r w:rsidRPr="00512BDC">
        <w:rPr>
          <w:rFonts w:ascii="Arial" w:hAnsi="Arial" w:cs="Arial"/>
          <w:lang w:val="es-MX"/>
        </w:rPr>
        <w:t xml:space="preserve"> de hechos, transacciones u otra información importante.</w:t>
      </w:r>
    </w:p>
    <w:p w14:paraId="22CAC524" w14:textId="77777777" w:rsidR="00355557" w:rsidRDefault="00355557" w:rsidP="00355557">
      <w:pPr>
        <w:pStyle w:val="Sinespaciado"/>
        <w:rPr>
          <w:lang w:val="es-MX"/>
        </w:rPr>
      </w:pPr>
    </w:p>
    <w:p w14:paraId="22CAC525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Aplicación intencional indebida de los c</w:t>
      </w:r>
      <w:r w:rsidR="00512BDC">
        <w:rPr>
          <w:rFonts w:ascii="Arial" w:hAnsi="Arial" w:cs="Arial"/>
          <w:lang w:val="es-MX"/>
        </w:rPr>
        <w:t>riterios establecidos por el marco de información financiera aplicable</w:t>
      </w:r>
      <w:r w:rsidRPr="00512BDC">
        <w:rPr>
          <w:rFonts w:ascii="Arial" w:hAnsi="Arial" w:cs="Arial"/>
          <w:lang w:val="es-MX"/>
        </w:rPr>
        <w:t>, valuación, clasifica</w:t>
      </w:r>
      <w:r w:rsidR="00512BDC">
        <w:rPr>
          <w:rFonts w:ascii="Arial" w:hAnsi="Arial" w:cs="Arial"/>
          <w:lang w:val="es-MX"/>
        </w:rPr>
        <w:t>ción, presentación y revelación u normativa vigente en relación al  presupuesto.</w:t>
      </w:r>
    </w:p>
    <w:p w14:paraId="22CAC526" w14:textId="77777777" w:rsidR="00355557" w:rsidRDefault="00355557" w:rsidP="00355557">
      <w:pPr>
        <w:pStyle w:val="Sinespaciado"/>
        <w:rPr>
          <w:lang w:val="es-MX"/>
        </w:rPr>
      </w:pPr>
    </w:p>
    <w:p w14:paraId="22CAC527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Registro de asientos contables ficticios, particularmente cerca del </w:t>
      </w:r>
      <w:r w:rsidR="00512BDC">
        <w:rPr>
          <w:rFonts w:ascii="Arial" w:hAnsi="Arial" w:cs="Arial"/>
          <w:lang w:val="es-MX"/>
        </w:rPr>
        <w:t>final del ejercicio y corregido</w:t>
      </w:r>
      <w:r w:rsidRPr="00512BDC">
        <w:rPr>
          <w:rFonts w:ascii="Arial" w:hAnsi="Arial" w:cs="Arial"/>
          <w:lang w:val="es-MX"/>
        </w:rPr>
        <w:t>s al año siguiente, para manipular información clave, resultados de operación o lograr otros objetivos que beneficien a funcionarios interesados.</w:t>
      </w:r>
    </w:p>
    <w:p w14:paraId="22CAC528" w14:textId="77777777" w:rsidR="00355557" w:rsidRDefault="00355557" w:rsidP="00355557">
      <w:pPr>
        <w:pStyle w:val="Sinespaciado"/>
        <w:rPr>
          <w:lang w:val="es-MX"/>
        </w:rPr>
      </w:pPr>
    </w:p>
    <w:p w14:paraId="22CAC529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Realizar asientos de ajustes en forma inapropiada de supuestos y cambiar juicios que se usan para estimar saldos de cuentas.</w:t>
      </w:r>
    </w:p>
    <w:p w14:paraId="22CAC52A" w14:textId="77777777" w:rsidR="00355557" w:rsidRDefault="00355557" w:rsidP="00355557">
      <w:pPr>
        <w:pStyle w:val="Sinespaciado"/>
        <w:rPr>
          <w:lang w:val="es-MX"/>
        </w:rPr>
      </w:pPr>
    </w:p>
    <w:p w14:paraId="22CAC52B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Omitir, adelantar o retrasar</w:t>
      </w:r>
      <w:r w:rsidR="00512BDC">
        <w:rPr>
          <w:rFonts w:ascii="Arial" w:hAnsi="Arial" w:cs="Arial"/>
          <w:lang w:val="es-MX"/>
        </w:rPr>
        <w:t xml:space="preserve"> el reconocimiento en los </w:t>
      </w:r>
      <w:r w:rsidR="00D43A82" w:rsidRPr="00512BDC">
        <w:rPr>
          <w:rFonts w:ascii="Arial" w:hAnsi="Arial" w:cs="Arial"/>
          <w:lang w:val="es-MX"/>
        </w:rPr>
        <w:t>estados</w:t>
      </w:r>
      <w:r w:rsidR="00D43A82">
        <w:rPr>
          <w:rFonts w:ascii="Arial" w:hAnsi="Arial" w:cs="Arial"/>
          <w:lang w:val="es-MX"/>
        </w:rPr>
        <w:t xml:space="preserve"> presupuestarios y </w:t>
      </w:r>
      <w:r w:rsidR="00D43A82" w:rsidRPr="00512BDC">
        <w:rPr>
          <w:rFonts w:ascii="Arial" w:hAnsi="Arial" w:cs="Arial"/>
          <w:lang w:val="es-MX"/>
        </w:rPr>
        <w:t>financieros</w:t>
      </w:r>
      <w:r w:rsidRPr="00512BDC">
        <w:rPr>
          <w:rFonts w:ascii="Arial" w:hAnsi="Arial" w:cs="Arial"/>
          <w:lang w:val="es-MX"/>
        </w:rPr>
        <w:t xml:space="preserve"> de hechos, transacciones o información clave, que h</w:t>
      </w:r>
      <w:r w:rsidR="00512BDC">
        <w:rPr>
          <w:rFonts w:ascii="Arial" w:hAnsi="Arial" w:cs="Arial"/>
          <w:lang w:val="es-MX"/>
        </w:rPr>
        <w:t>an ocurrido durante el periodo</w:t>
      </w:r>
      <w:r w:rsidRPr="00512BDC">
        <w:rPr>
          <w:rFonts w:ascii="Arial" w:hAnsi="Arial" w:cs="Arial"/>
          <w:lang w:val="es-MX"/>
        </w:rPr>
        <w:t xml:space="preserve"> auditado.</w:t>
      </w:r>
    </w:p>
    <w:p w14:paraId="22CAC52C" w14:textId="77777777" w:rsidR="00355557" w:rsidRDefault="00355557" w:rsidP="00355557">
      <w:pPr>
        <w:pStyle w:val="Sinespaciado"/>
        <w:rPr>
          <w:lang w:val="es-MX"/>
        </w:rPr>
      </w:pPr>
    </w:p>
    <w:p w14:paraId="22CAC52D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Ocultar o no revelar hechos, información clave, que pudieran afectar los montos registrados en los </w:t>
      </w:r>
      <w:r w:rsidR="00D43A82" w:rsidRPr="00512BDC">
        <w:rPr>
          <w:rFonts w:ascii="Arial" w:hAnsi="Arial" w:cs="Arial"/>
          <w:lang w:val="es-MX"/>
        </w:rPr>
        <w:t>estados</w:t>
      </w:r>
      <w:r w:rsidR="00D43A82">
        <w:rPr>
          <w:rFonts w:ascii="Arial" w:hAnsi="Arial" w:cs="Arial"/>
          <w:lang w:val="es-MX"/>
        </w:rPr>
        <w:t xml:space="preserve"> presupuestarios y </w:t>
      </w:r>
      <w:r w:rsidR="00D43A82" w:rsidRPr="00512BDC">
        <w:rPr>
          <w:rFonts w:ascii="Arial" w:hAnsi="Arial" w:cs="Arial"/>
          <w:lang w:val="es-MX"/>
        </w:rPr>
        <w:t>financieros</w:t>
      </w:r>
      <w:r w:rsidRPr="00512BDC">
        <w:rPr>
          <w:rFonts w:ascii="Arial" w:hAnsi="Arial" w:cs="Arial"/>
          <w:lang w:val="es-MX"/>
        </w:rPr>
        <w:t>.</w:t>
      </w:r>
    </w:p>
    <w:p w14:paraId="22CAC52E" w14:textId="77777777" w:rsidR="00355557" w:rsidRDefault="00355557" w:rsidP="00355557">
      <w:pPr>
        <w:pStyle w:val="Sinespaciado"/>
        <w:rPr>
          <w:lang w:val="es-MX"/>
        </w:rPr>
      </w:pPr>
    </w:p>
    <w:p w14:paraId="22CAC52F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Participar en transacciones complejas que se estructuran para representar de forma engañ</w:t>
      </w:r>
      <w:r w:rsidR="00512BDC">
        <w:rPr>
          <w:rFonts w:ascii="Arial" w:hAnsi="Arial" w:cs="Arial"/>
          <w:lang w:val="es-MX"/>
        </w:rPr>
        <w:t xml:space="preserve">osa la posición </w:t>
      </w:r>
      <w:r w:rsidR="00D43A82">
        <w:rPr>
          <w:rFonts w:ascii="Arial" w:hAnsi="Arial" w:cs="Arial"/>
          <w:lang w:val="es-MX"/>
        </w:rPr>
        <w:t xml:space="preserve">presupuestaria y </w:t>
      </w:r>
      <w:r w:rsidR="00512BDC">
        <w:rPr>
          <w:rFonts w:ascii="Arial" w:hAnsi="Arial" w:cs="Arial"/>
          <w:lang w:val="es-MX"/>
        </w:rPr>
        <w:t>financiera</w:t>
      </w:r>
      <w:r w:rsidR="00D43A82">
        <w:rPr>
          <w:rFonts w:ascii="Arial" w:hAnsi="Arial" w:cs="Arial"/>
          <w:lang w:val="es-MX"/>
        </w:rPr>
        <w:t xml:space="preserve"> </w:t>
      </w:r>
      <w:r w:rsidR="00512BDC">
        <w:rPr>
          <w:rFonts w:ascii="Arial" w:hAnsi="Arial" w:cs="Arial"/>
          <w:lang w:val="es-MX"/>
        </w:rPr>
        <w:t>de la entidad.</w:t>
      </w:r>
    </w:p>
    <w:p w14:paraId="22CAC530" w14:textId="77777777" w:rsidR="00355557" w:rsidRDefault="00355557" w:rsidP="00355557">
      <w:pPr>
        <w:pStyle w:val="Sinespaciado"/>
        <w:rPr>
          <w:lang w:val="es-MX"/>
        </w:rPr>
      </w:pPr>
    </w:p>
    <w:p w14:paraId="22CAC531" w14:textId="77777777"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Alterar o adulterar  registros y términos relacionados con transacciones importantes o inusuales.</w:t>
      </w:r>
    </w:p>
    <w:p w14:paraId="22CAC532" w14:textId="77777777" w:rsidR="00355557" w:rsidRDefault="00355557" w:rsidP="00355557">
      <w:pPr>
        <w:pStyle w:val="Sinespaciado"/>
        <w:rPr>
          <w:lang w:val="es-MX"/>
        </w:rPr>
      </w:pPr>
    </w:p>
    <w:p w14:paraId="22CAC533" w14:textId="77777777" w:rsidR="00206DD8" w:rsidRPr="00512BDC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Fraude originado en documentos que sustenten las operaciones: </w:t>
      </w:r>
    </w:p>
    <w:p w14:paraId="22CAC534" w14:textId="77777777" w:rsidR="00B51C22" w:rsidRPr="00512BDC" w:rsidRDefault="00B51C22" w:rsidP="00B51C22">
      <w:pPr>
        <w:pStyle w:val="Block"/>
        <w:spacing w:before="0"/>
        <w:ind w:left="720" w:firstLine="131"/>
        <w:rPr>
          <w:rFonts w:ascii="Arial" w:hAnsi="Arial" w:cs="Arial"/>
          <w:lang w:val="es-MX"/>
        </w:rPr>
      </w:pPr>
    </w:p>
    <w:p w14:paraId="22CAC535" w14:textId="77777777" w:rsidR="00206DD8" w:rsidRPr="00512BDC" w:rsidRDefault="00206DD8" w:rsidP="00355557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Facturas falsas</w:t>
      </w:r>
    </w:p>
    <w:p w14:paraId="22CAC536" w14:textId="77777777" w:rsidR="00206DD8" w:rsidRPr="00512BDC" w:rsidRDefault="00206DD8" w:rsidP="00355557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Simulación de gastos</w:t>
      </w:r>
    </w:p>
    <w:p w14:paraId="22CAC537" w14:textId="77777777" w:rsidR="00206DD8" w:rsidRPr="00512BDC" w:rsidRDefault="00B51C22" w:rsidP="00355557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C</w:t>
      </w:r>
      <w:r w:rsidR="00206DD8" w:rsidRPr="00512BDC">
        <w:rPr>
          <w:rFonts w:ascii="Arial" w:hAnsi="Arial" w:cs="Arial"/>
          <w:lang w:val="es-MX"/>
        </w:rPr>
        <w:t>heques</w:t>
      </w:r>
      <w:r w:rsidRPr="00512BDC">
        <w:rPr>
          <w:rFonts w:ascii="Arial" w:hAnsi="Arial" w:cs="Arial"/>
          <w:lang w:val="es-MX"/>
        </w:rPr>
        <w:t xml:space="preserve"> adulterados</w:t>
      </w:r>
    </w:p>
    <w:p w14:paraId="22CAC538" w14:textId="77777777" w:rsidR="00D046D0" w:rsidRDefault="00B51C22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Pago a trabajadores no existentes</w:t>
      </w:r>
      <w:r w:rsidR="00206DD8" w:rsidRPr="00987332">
        <w:rPr>
          <w:rFonts w:ascii="Arial" w:hAnsi="Arial" w:cs="Arial"/>
          <w:lang w:val="es-MX"/>
        </w:rPr>
        <w:t xml:space="preserve"> </w:t>
      </w:r>
    </w:p>
    <w:p w14:paraId="22CAC539" w14:textId="77777777" w:rsidR="00D046D0" w:rsidRDefault="00D046D0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Conformidad de bienes, servicios u obras</w:t>
      </w:r>
    </w:p>
    <w:p w14:paraId="22CAC53A" w14:textId="77777777" w:rsidR="00D046D0" w:rsidRDefault="00D046D0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Garantías (carta fianza)</w:t>
      </w:r>
    </w:p>
    <w:p w14:paraId="22CAC53B" w14:textId="77777777" w:rsidR="00AC4BF8" w:rsidRDefault="00D046D0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Expediente técnico, t</w:t>
      </w:r>
      <w:r w:rsidR="00AA1111">
        <w:rPr>
          <w:rFonts w:ascii="Arial" w:hAnsi="Arial" w:cs="Arial"/>
          <w:lang w:val="es-MX"/>
        </w:rPr>
        <w:t>é</w:t>
      </w:r>
      <w:r>
        <w:rPr>
          <w:rFonts w:ascii="Arial" w:hAnsi="Arial" w:cs="Arial"/>
          <w:lang w:val="es-MX"/>
        </w:rPr>
        <w:t xml:space="preserve">rminos de referencia y bases de contrataciones </w:t>
      </w:r>
      <w:r w:rsidR="00206DD8" w:rsidRPr="00987332">
        <w:rPr>
          <w:rFonts w:ascii="Arial" w:hAnsi="Arial" w:cs="Arial"/>
          <w:lang w:val="es-MX"/>
        </w:rPr>
        <w:t xml:space="preserve">   </w:t>
      </w:r>
    </w:p>
    <w:p w14:paraId="22CAC53C" w14:textId="77777777" w:rsidR="00987332" w:rsidRPr="00987332" w:rsidRDefault="00987332" w:rsidP="00987332">
      <w:pPr>
        <w:pStyle w:val="Block"/>
        <w:spacing w:before="0"/>
        <w:ind w:left="1134"/>
        <w:rPr>
          <w:rFonts w:ascii="Arial" w:hAnsi="Arial" w:cs="Arial"/>
          <w:lang w:val="es-MX"/>
        </w:rPr>
      </w:pPr>
    </w:p>
    <w:p w14:paraId="22CAC53D" w14:textId="77777777"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Ejecución de obras públicas sobrevaloradas o sin avance físico.</w:t>
      </w:r>
    </w:p>
    <w:p w14:paraId="22CAC53E" w14:textId="77777777"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Procesos de selección irregulares.</w:t>
      </w:r>
    </w:p>
    <w:p w14:paraId="22CAC53F" w14:textId="77777777"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Sobrevalorización de activos.</w:t>
      </w:r>
    </w:p>
    <w:p w14:paraId="22CAC540" w14:textId="77777777"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Malversación de fondos.</w:t>
      </w:r>
    </w:p>
    <w:p w14:paraId="22CAC541" w14:textId="77777777"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Decisiones tomadas por la administración sin documentación sustento.</w:t>
      </w:r>
    </w:p>
    <w:p w14:paraId="22CAC542" w14:textId="77777777" w:rsidR="005B33C8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lastRenderedPageBreak/>
        <w:t>Uso y disposición indebida de activos de la entidad.</w:t>
      </w:r>
    </w:p>
    <w:p w14:paraId="22CAC543" w14:textId="77777777" w:rsidR="0086591D" w:rsidRPr="00512BDC" w:rsidRDefault="0086591D" w:rsidP="0086591D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Nepotismo</w:t>
      </w:r>
      <w:r>
        <w:rPr>
          <w:rFonts w:ascii="Arial" w:hAnsi="Arial" w:cs="Arial"/>
          <w:lang w:val="es-MX"/>
        </w:rPr>
        <w:t xml:space="preserve"> (no tiene responsabilidad civil</w:t>
      </w:r>
      <w:r w:rsidR="001818C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ni penal Ley N° 26771 y r</w:t>
      </w:r>
      <w:r w:rsidR="00AA1111">
        <w:rPr>
          <w:rFonts w:ascii="Arial" w:hAnsi="Arial" w:cs="Arial"/>
          <w:lang w:val="es-MX"/>
        </w:rPr>
        <w:t>eglamento</w:t>
      </w:r>
      <w:r>
        <w:rPr>
          <w:rFonts w:ascii="Arial" w:hAnsi="Arial" w:cs="Arial"/>
          <w:lang w:val="es-MX"/>
        </w:rPr>
        <w:t>)</w:t>
      </w:r>
      <w:r w:rsidR="00AA1111">
        <w:rPr>
          <w:rFonts w:ascii="Arial" w:hAnsi="Arial" w:cs="Arial"/>
          <w:lang w:val="es-MX"/>
        </w:rPr>
        <w:t>.</w:t>
      </w:r>
    </w:p>
    <w:sectPr w:rsidR="0086591D" w:rsidRPr="00512BDC" w:rsidSect="00567DDE"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C546" w14:textId="77777777" w:rsidR="00680096" w:rsidRDefault="00680096">
      <w:r>
        <w:separator/>
      </w:r>
    </w:p>
  </w:endnote>
  <w:endnote w:type="continuationSeparator" w:id="0">
    <w:p w14:paraId="22CAC547" w14:textId="77777777" w:rsidR="00680096" w:rsidRDefault="0068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20A5904" w:usb1="00000008" w:usb2="020A5904" w:usb3="00000008" w:csb0="0000003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C549" w14:textId="77777777" w:rsidR="00810BE8" w:rsidRDefault="00C63247" w:rsidP="00EC2C8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10B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CAC54A" w14:textId="77777777" w:rsidR="00810BE8" w:rsidRDefault="00810B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C54B" w14:textId="77777777" w:rsidR="00FC6875" w:rsidRPr="00F021F7" w:rsidRDefault="00FC6875" w:rsidP="00FC6875">
    <w:pPr>
      <w:spacing w:before="60" w:after="120"/>
      <w:jc w:val="right"/>
      <w:rPr>
        <w:rFonts w:ascii="Arial" w:eastAsia="Times" w:hAnsi="Arial" w:cs="Arial"/>
        <w:b/>
        <w:color w:val="000000"/>
        <w:sz w:val="16"/>
        <w:lang w:val="es-CL"/>
      </w:rPr>
    </w:pP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begin"/>
    </w:r>
    <w:r w:rsidRPr="00F021F7">
      <w:rPr>
        <w:rFonts w:ascii="Arial" w:eastAsia="Times" w:hAnsi="Arial" w:cs="Arial"/>
        <w:b/>
        <w:color w:val="000000"/>
        <w:sz w:val="16"/>
        <w:lang w:val="es-CL"/>
      </w:rPr>
      <w:instrText xml:space="preserve"> PAGE </w:instrTex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separate"/>
    </w:r>
    <w:r w:rsidR="001B2C65">
      <w:rPr>
        <w:rFonts w:ascii="Arial" w:eastAsia="Times" w:hAnsi="Arial" w:cs="Arial"/>
        <w:b/>
        <w:noProof/>
        <w:color w:val="000000"/>
        <w:sz w:val="16"/>
        <w:lang w:val="es-CL"/>
      </w:rPr>
      <w:t>1</w: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AC544" w14:textId="77777777" w:rsidR="00680096" w:rsidRDefault="00680096">
      <w:r>
        <w:separator/>
      </w:r>
    </w:p>
  </w:footnote>
  <w:footnote w:type="continuationSeparator" w:id="0">
    <w:p w14:paraId="22CAC545" w14:textId="77777777" w:rsidR="00680096" w:rsidRDefault="0068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C548" w14:textId="77777777" w:rsidR="00810BE8" w:rsidRDefault="00810BE8" w:rsidP="009C5EED">
    <w:pPr>
      <w:pStyle w:val="Encabezado"/>
      <w:spacing w:before="0"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529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860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4A9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8807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6E7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CA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EE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3E2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4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223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AF27ED2"/>
    <w:lvl w:ilvl="0">
      <w:start w:val="1"/>
      <w:numFmt w:val="decimal"/>
      <w:lvlText w:val="%1."/>
      <w:legacy w:legacy="1" w:legacySpace="0" w:legacyIndent="0"/>
      <w:lvlJc w:val="left"/>
      <w:pPr>
        <w:ind w:left="709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1418"/>
      </w:pPr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163F2F65"/>
    <w:multiLevelType w:val="hybridMultilevel"/>
    <w:tmpl w:val="A16E710C"/>
    <w:lvl w:ilvl="0" w:tplc="33F46D3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776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213AB"/>
    <w:multiLevelType w:val="singleLevel"/>
    <w:tmpl w:val="4B42A1CE"/>
    <w:lvl w:ilvl="0">
      <w:start w:val="1"/>
      <w:numFmt w:val="bullet"/>
      <w:lvlText w:val="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</w:abstractNum>
  <w:abstractNum w:abstractNumId="13" w15:restartNumberingAfterBreak="0">
    <w:nsid w:val="2745481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6C96DE1"/>
    <w:multiLevelType w:val="hybridMultilevel"/>
    <w:tmpl w:val="51DE4806"/>
    <w:lvl w:ilvl="0" w:tplc="753E3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9F119E4"/>
    <w:multiLevelType w:val="multilevel"/>
    <w:tmpl w:val="476206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103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252096B"/>
    <w:multiLevelType w:val="hybridMultilevel"/>
    <w:tmpl w:val="55922B6C"/>
    <w:lvl w:ilvl="0" w:tplc="9A32E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0F0360"/>
    <w:multiLevelType w:val="hybridMultilevel"/>
    <w:tmpl w:val="509E50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70FBA"/>
    <w:multiLevelType w:val="singleLevel"/>
    <w:tmpl w:val="013C962C"/>
    <w:lvl w:ilvl="0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</w:abstractNum>
  <w:abstractNum w:abstractNumId="19" w15:restartNumberingAfterBreak="0">
    <w:nsid w:val="4D2D78B6"/>
    <w:multiLevelType w:val="hybridMultilevel"/>
    <w:tmpl w:val="70C0EBAC"/>
    <w:lvl w:ilvl="0" w:tplc="536E2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C367BC"/>
    <w:multiLevelType w:val="hybridMultilevel"/>
    <w:tmpl w:val="C21A0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D190E"/>
    <w:multiLevelType w:val="multilevel"/>
    <w:tmpl w:val="E45065B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103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571F0058"/>
    <w:multiLevelType w:val="hybridMultilevel"/>
    <w:tmpl w:val="9B7A0194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F225402"/>
    <w:multiLevelType w:val="singleLevel"/>
    <w:tmpl w:val="14A8C36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4" w15:restartNumberingAfterBreak="0">
    <w:nsid w:val="6055577A"/>
    <w:multiLevelType w:val="hybridMultilevel"/>
    <w:tmpl w:val="BCCC71AE"/>
    <w:lvl w:ilvl="0" w:tplc="53C40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A4C47"/>
    <w:multiLevelType w:val="hybridMultilevel"/>
    <w:tmpl w:val="F52C1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11622"/>
    <w:multiLevelType w:val="hybridMultilevel"/>
    <w:tmpl w:val="A386F07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49709EC"/>
    <w:multiLevelType w:val="hybridMultilevel"/>
    <w:tmpl w:val="E9388AEC"/>
    <w:lvl w:ilvl="0" w:tplc="F7B0A0E6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12788F"/>
    <w:multiLevelType w:val="hybridMultilevel"/>
    <w:tmpl w:val="0A4A37C8"/>
    <w:lvl w:ilvl="0" w:tplc="4DCE52CC">
      <w:start w:val="1"/>
      <w:numFmt w:val="bullet"/>
      <w:lvlText w:val="-"/>
      <w:lvlJc w:val="left"/>
      <w:pPr>
        <w:ind w:left="2422" w:hanging="360"/>
      </w:pPr>
      <w:rPr>
        <w:rFonts w:ascii="Arial Narrow" w:hAnsi="Arial Narrow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9"/>
  </w:num>
  <w:num w:numId="14">
    <w:abstractNumId w:val="23"/>
  </w:num>
  <w:num w:numId="15">
    <w:abstractNumId w:val="7"/>
  </w:num>
  <w:num w:numId="16">
    <w:abstractNumId w:val="12"/>
  </w:num>
  <w:num w:numId="17">
    <w:abstractNumId w:val="6"/>
  </w:num>
  <w:num w:numId="18">
    <w:abstractNumId w:val="18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21"/>
  </w:num>
  <w:num w:numId="25">
    <w:abstractNumId w:val="10"/>
  </w:num>
  <w:num w:numId="26">
    <w:abstractNumId w:val="10"/>
  </w:num>
  <w:num w:numId="27">
    <w:abstractNumId w:val="10"/>
  </w:num>
  <w:num w:numId="28">
    <w:abstractNumId w:val="23"/>
  </w:num>
  <w:num w:numId="29">
    <w:abstractNumId w:val="12"/>
  </w:num>
  <w:num w:numId="30">
    <w:abstractNumId w:val="18"/>
  </w:num>
  <w:num w:numId="31">
    <w:abstractNumId w:val="15"/>
  </w:num>
  <w:num w:numId="32">
    <w:abstractNumId w:val="13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9"/>
  </w:num>
  <w:num w:numId="42">
    <w:abstractNumId w:val="16"/>
  </w:num>
  <w:num w:numId="43">
    <w:abstractNumId w:val="22"/>
  </w:num>
  <w:num w:numId="44">
    <w:abstractNumId w:val="25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20"/>
  </w:num>
  <w:num w:numId="50">
    <w:abstractNumId w:val="28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F6"/>
    <w:rsid w:val="00007B4B"/>
    <w:rsid w:val="00022391"/>
    <w:rsid w:val="00043763"/>
    <w:rsid w:val="000452AF"/>
    <w:rsid w:val="00060633"/>
    <w:rsid w:val="000715E3"/>
    <w:rsid w:val="000809EC"/>
    <w:rsid w:val="00095A82"/>
    <w:rsid w:val="000B087E"/>
    <w:rsid w:val="000B25FE"/>
    <w:rsid w:val="001240B1"/>
    <w:rsid w:val="00126402"/>
    <w:rsid w:val="0013091A"/>
    <w:rsid w:val="00133B55"/>
    <w:rsid w:val="00140CEF"/>
    <w:rsid w:val="001448DD"/>
    <w:rsid w:val="00154F4C"/>
    <w:rsid w:val="001708B3"/>
    <w:rsid w:val="00176B7E"/>
    <w:rsid w:val="001818C0"/>
    <w:rsid w:val="001954E6"/>
    <w:rsid w:val="001B2C65"/>
    <w:rsid w:val="001B346E"/>
    <w:rsid w:val="001D35B8"/>
    <w:rsid w:val="001D7F14"/>
    <w:rsid w:val="001E13B3"/>
    <w:rsid w:val="00202D43"/>
    <w:rsid w:val="00206DD8"/>
    <w:rsid w:val="0021004B"/>
    <w:rsid w:val="002106BE"/>
    <w:rsid w:val="00212DAC"/>
    <w:rsid w:val="00222B0D"/>
    <w:rsid w:val="00225DA1"/>
    <w:rsid w:val="00253639"/>
    <w:rsid w:val="0026701B"/>
    <w:rsid w:val="0028053F"/>
    <w:rsid w:val="002808EF"/>
    <w:rsid w:val="00293555"/>
    <w:rsid w:val="00294011"/>
    <w:rsid w:val="00297112"/>
    <w:rsid w:val="002A2C1D"/>
    <w:rsid w:val="002B47C2"/>
    <w:rsid w:val="002D3BB2"/>
    <w:rsid w:val="002D6C3C"/>
    <w:rsid w:val="002F2641"/>
    <w:rsid w:val="00302BCD"/>
    <w:rsid w:val="003111E7"/>
    <w:rsid w:val="003363E2"/>
    <w:rsid w:val="00343965"/>
    <w:rsid w:val="00355557"/>
    <w:rsid w:val="00371EF3"/>
    <w:rsid w:val="0038032A"/>
    <w:rsid w:val="003812BD"/>
    <w:rsid w:val="00382C0F"/>
    <w:rsid w:val="003D4998"/>
    <w:rsid w:val="003D6A87"/>
    <w:rsid w:val="003E278A"/>
    <w:rsid w:val="003F27A5"/>
    <w:rsid w:val="003F6207"/>
    <w:rsid w:val="00405778"/>
    <w:rsid w:val="00420049"/>
    <w:rsid w:val="00432E46"/>
    <w:rsid w:val="00437157"/>
    <w:rsid w:val="00437D87"/>
    <w:rsid w:val="004508BD"/>
    <w:rsid w:val="00463050"/>
    <w:rsid w:val="004670D8"/>
    <w:rsid w:val="00474C53"/>
    <w:rsid w:val="004770CA"/>
    <w:rsid w:val="004C3D50"/>
    <w:rsid w:val="004C6C9F"/>
    <w:rsid w:val="004D7A14"/>
    <w:rsid w:val="004E102D"/>
    <w:rsid w:val="0050530D"/>
    <w:rsid w:val="005069B4"/>
    <w:rsid w:val="0050774F"/>
    <w:rsid w:val="005077FB"/>
    <w:rsid w:val="005101FD"/>
    <w:rsid w:val="00512BDC"/>
    <w:rsid w:val="00526B72"/>
    <w:rsid w:val="00541851"/>
    <w:rsid w:val="0055294E"/>
    <w:rsid w:val="0055365D"/>
    <w:rsid w:val="00553B94"/>
    <w:rsid w:val="00567DDE"/>
    <w:rsid w:val="0058310E"/>
    <w:rsid w:val="00585279"/>
    <w:rsid w:val="0059145A"/>
    <w:rsid w:val="005A02AA"/>
    <w:rsid w:val="005A1C26"/>
    <w:rsid w:val="005B07A5"/>
    <w:rsid w:val="005B0FB6"/>
    <w:rsid w:val="005B33C8"/>
    <w:rsid w:val="005B4C17"/>
    <w:rsid w:val="005C78DC"/>
    <w:rsid w:val="005D6236"/>
    <w:rsid w:val="005E0BB2"/>
    <w:rsid w:val="005F226F"/>
    <w:rsid w:val="0061445D"/>
    <w:rsid w:val="00616AEF"/>
    <w:rsid w:val="00626BDE"/>
    <w:rsid w:val="006318B6"/>
    <w:rsid w:val="0064390C"/>
    <w:rsid w:val="0064603F"/>
    <w:rsid w:val="006634D1"/>
    <w:rsid w:val="0066748A"/>
    <w:rsid w:val="006749A1"/>
    <w:rsid w:val="00680096"/>
    <w:rsid w:val="00683E46"/>
    <w:rsid w:val="0069171F"/>
    <w:rsid w:val="00694AE8"/>
    <w:rsid w:val="00697672"/>
    <w:rsid w:val="006A0DB2"/>
    <w:rsid w:val="006C64EC"/>
    <w:rsid w:val="006E3BBE"/>
    <w:rsid w:val="00703E47"/>
    <w:rsid w:val="007152FD"/>
    <w:rsid w:val="00735C96"/>
    <w:rsid w:val="007460BE"/>
    <w:rsid w:val="00747268"/>
    <w:rsid w:val="00747A42"/>
    <w:rsid w:val="0075489D"/>
    <w:rsid w:val="007603AC"/>
    <w:rsid w:val="0076236B"/>
    <w:rsid w:val="00781413"/>
    <w:rsid w:val="0079095F"/>
    <w:rsid w:val="007C32DE"/>
    <w:rsid w:val="007E00C4"/>
    <w:rsid w:val="007E0253"/>
    <w:rsid w:val="007E6223"/>
    <w:rsid w:val="007F229C"/>
    <w:rsid w:val="007F5180"/>
    <w:rsid w:val="00810BE8"/>
    <w:rsid w:val="00813083"/>
    <w:rsid w:val="00836243"/>
    <w:rsid w:val="0086286D"/>
    <w:rsid w:val="0086591D"/>
    <w:rsid w:val="00866605"/>
    <w:rsid w:val="00867399"/>
    <w:rsid w:val="00867597"/>
    <w:rsid w:val="008739C0"/>
    <w:rsid w:val="00874D6B"/>
    <w:rsid w:val="00882607"/>
    <w:rsid w:val="008A7DC8"/>
    <w:rsid w:val="008B2112"/>
    <w:rsid w:val="008C2D04"/>
    <w:rsid w:val="008D3438"/>
    <w:rsid w:val="008F0610"/>
    <w:rsid w:val="008F5E8E"/>
    <w:rsid w:val="00902DD6"/>
    <w:rsid w:val="00902E47"/>
    <w:rsid w:val="00911CC6"/>
    <w:rsid w:val="00921A95"/>
    <w:rsid w:val="00921B09"/>
    <w:rsid w:val="00924334"/>
    <w:rsid w:val="00927782"/>
    <w:rsid w:val="00950642"/>
    <w:rsid w:val="00951E30"/>
    <w:rsid w:val="0095474A"/>
    <w:rsid w:val="00954ECE"/>
    <w:rsid w:val="00986060"/>
    <w:rsid w:val="00987332"/>
    <w:rsid w:val="009923BF"/>
    <w:rsid w:val="009B0535"/>
    <w:rsid w:val="009C5EED"/>
    <w:rsid w:val="00A26306"/>
    <w:rsid w:val="00A3749F"/>
    <w:rsid w:val="00A519C2"/>
    <w:rsid w:val="00A556D1"/>
    <w:rsid w:val="00A658A7"/>
    <w:rsid w:val="00AA1111"/>
    <w:rsid w:val="00AC4151"/>
    <w:rsid w:val="00AC4BF8"/>
    <w:rsid w:val="00AC7957"/>
    <w:rsid w:val="00AD023E"/>
    <w:rsid w:val="00AD28D7"/>
    <w:rsid w:val="00AE4933"/>
    <w:rsid w:val="00B036C3"/>
    <w:rsid w:val="00B218F6"/>
    <w:rsid w:val="00B2721E"/>
    <w:rsid w:val="00B51C22"/>
    <w:rsid w:val="00B64D5B"/>
    <w:rsid w:val="00B70B49"/>
    <w:rsid w:val="00B75DC0"/>
    <w:rsid w:val="00B84EF5"/>
    <w:rsid w:val="00B873F7"/>
    <w:rsid w:val="00BA0310"/>
    <w:rsid w:val="00BA41F8"/>
    <w:rsid w:val="00BC06FB"/>
    <w:rsid w:val="00BD5079"/>
    <w:rsid w:val="00BE28A6"/>
    <w:rsid w:val="00C2467F"/>
    <w:rsid w:val="00C334C2"/>
    <w:rsid w:val="00C341D2"/>
    <w:rsid w:val="00C4668A"/>
    <w:rsid w:val="00C63247"/>
    <w:rsid w:val="00C636C8"/>
    <w:rsid w:val="00C71596"/>
    <w:rsid w:val="00C771E7"/>
    <w:rsid w:val="00CB7F7B"/>
    <w:rsid w:val="00CF2AA1"/>
    <w:rsid w:val="00CF68D8"/>
    <w:rsid w:val="00D02E49"/>
    <w:rsid w:val="00D046D0"/>
    <w:rsid w:val="00D06A98"/>
    <w:rsid w:val="00D43A82"/>
    <w:rsid w:val="00D64EB5"/>
    <w:rsid w:val="00D802D4"/>
    <w:rsid w:val="00D8221F"/>
    <w:rsid w:val="00D91226"/>
    <w:rsid w:val="00D97DE6"/>
    <w:rsid w:val="00DC068F"/>
    <w:rsid w:val="00DD369A"/>
    <w:rsid w:val="00DE4C87"/>
    <w:rsid w:val="00E05F52"/>
    <w:rsid w:val="00E072B0"/>
    <w:rsid w:val="00E076F1"/>
    <w:rsid w:val="00E1500E"/>
    <w:rsid w:val="00E2292F"/>
    <w:rsid w:val="00E5616D"/>
    <w:rsid w:val="00E637B7"/>
    <w:rsid w:val="00E67FA8"/>
    <w:rsid w:val="00EB2627"/>
    <w:rsid w:val="00EB4A55"/>
    <w:rsid w:val="00EB64EC"/>
    <w:rsid w:val="00EB6D07"/>
    <w:rsid w:val="00EC1946"/>
    <w:rsid w:val="00EC2680"/>
    <w:rsid w:val="00EC29DB"/>
    <w:rsid w:val="00EC2C84"/>
    <w:rsid w:val="00ED4303"/>
    <w:rsid w:val="00EE49FB"/>
    <w:rsid w:val="00F01D9D"/>
    <w:rsid w:val="00F06DB0"/>
    <w:rsid w:val="00F302F6"/>
    <w:rsid w:val="00F31DA9"/>
    <w:rsid w:val="00F42AF5"/>
    <w:rsid w:val="00F47B0C"/>
    <w:rsid w:val="00F54002"/>
    <w:rsid w:val="00F61DE9"/>
    <w:rsid w:val="00F67394"/>
    <w:rsid w:val="00F80F67"/>
    <w:rsid w:val="00F924A2"/>
    <w:rsid w:val="00FA0A6D"/>
    <w:rsid w:val="00FA5DB0"/>
    <w:rsid w:val="00FC5BC7"/>
    <w:rsid w:val="00FC6305"/>
    <w:rsid w:val="00FC6875"/>
    <w:rsid w:val="00FC73C1"/>
    <w:rsid w:val="00FD13A6"/>
    <w:rsid w:val="00FD5465"/>
    <w:rsid w:val="00FD684C"/>
    <w:rsid w:val="00FE017E"/>
    <w:rsid w:val="00FE7B57"/>
    <w:rsid w:val="00FF05D1"/>
    <w:rsid w:val="00FF0E37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AC49E"/>
  <w15:docId w15:val="{9B505AC5-A0DD-4726-9C9A-5297D42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40B1"/>
    <w:pPr>
      <w:spacing w:before="240"/>
      <w:ind w:left="1267" w:hanging="1267"/>
    </w:pPr>
    <w:rPr>
      <w:sz w:val="24"/>
    </w:rPr>
  </w:style>
  <w:style w:type="paragraph" w:styleId="Ttulo1">
    <w:name w:val="heading 1"/>
    <w:basedOn w:val="Normal"/>
    <w:next w:val="Sangranormal"/>
    <w:link w:val="Ttulo1Car"/>
    <w:uiPriority w:val="9"/>
    <w:qFormat/>
    <w:rsid w:val="00A3749F"/>
    <w:pPr>
      <w:tabs>
        <w:tab w:val="num" w:pos="709"/>
      </w:tabs>
      <w:spacing w:after="60"/>
      <w:ind w:left="709" w:hanging="709"/>
      <w:outlineLvl w:val="0"/>
    </w:pPr>
    <w:rPr>
      <w:rFonts w:ascii="Time New Roman" w:hAnsi="Time New Roman"/>
      <w:b/>
      <w:sz w:val="28"/>
    </w:rPr>
  </w:style>
  <w:style w:type="paragraph" w:styleId="Ttulo2">
    <w:name w:val="heading 2"/>
    <w:basedOn w:val="Normal"/>
    <w:next w:val="TextwithHeading2"/>
    <w:link w:val="Ttulo2Car"/>
    <w:uiPriority w:val="9"/>
    <w:qFormat/>
    <w:rsid w:val="00420049"/>
    <w:pPr>
      <w:tabs>
        <w:tab w:val="num" w:pos="709"/>
      </w:tabs>
      <w:ind w:left="709" w:firstLine="0"/>
      <w:outlineLvl w:val="1"/>
    </w:pPr>
    <w:rPr>
      <w:b/>
    </w:rPr>
  </w:style>
  <w:style w:type="paragraph" w:styleId="Ttulo3">
    <w:name w:val="heading 3"/>
    <w:basedOn w:val="Normal"/>
    <w:next w:val="TextwithHeading3"/>
    <w:link w:val="Ttulo3Car"/>
    <w:uiPriority w:val="9"/>
    <w:qFormat/>
    <w:rsid w:val="00420049"/>
    <w:pPr>
      <w:tabs>
        <w:tab w:val="num" w:pos="1440"/>
      </w:tabs>
      <w:ind w:left="1418" w:firstLine="0"/>
      <w:outlineLvl w:val="2"/>
    </w:pPr>
    <w:rPr>
      <w:b/>
    </w:rPr>
  </w:style>
  <w:style w:type="paragraph" w:styleId="Ttulo4">
    <w:name w:val="heading 4"/>
    <w:basedOn w:val="Normal"/>
    <w:next w:val="TextwithHeading3"/>
    <w:link w:val="Ttulo4Car"/>
    <w:uiPriority w:val="9"/>
    <w:qFormat/>
    <w:rsid w:val="00420049"/>
    <w:pPr>
      <w:tabs>
        <w:tab w:val="num" w:pos="1797"/>
      </w:tabs>
      <w:ind w:left="1418" w:firstLine="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ar"/>
    <w:uiPriority w:val="9"/>
    <w:qFormat/>
    <w:rsid w:val="00A3749F"/>
    <w:pPr>
      <w:tabs>
        <w:tab w:val="num" w:pos="2517"/>
      </w:tabs>
      <w:ind w:left="2234" w:hanging="794"/>
      <w:outlineLvl w:val="4"/>
    </w:pPr>
    <w:rPr>
      <w:i/>
    </w:rPr>
  </w:style>
  <w:style w:type="paragraph" w:styleId="Ttulo6">
    <w:name w:val="heading 6"/>
    <w:basedOn w:val="Ttulo2"/>
    <w:next w:val="TextwithHeading3"/>
    <w:link w:val="Ttulo6Car"/>
    <w:uiPriority w:val="9"/>
    <w:qFormat/>
    <w:rsid w:val="004770CA"/>
    <w:pPr>
      <w:tabs>
        <w:tab w:val="clear" w:pos="709"/>
      </w:tabs>
      <w:ind w:left="1418"/>
      <w:outlineLvl w:val="5"/>
    </w:pPr>
    <w:rPr>
      <w:b w:val="0"/>
    </w:rPr>
  </w:style>
  <w:style w:type="paragraph" w:styleId="Ttulo7">
    <w:name w:val="heading 7"/>
    <w:basedOn w:val="TextwithHeading3"/>
    <w:next w:val="Normal"/>
    <w:link w:val="Ttulo7Car"/>
    <w:uiPriority w:val="9"/>
    <w:qFormat/>
    <w:rsid w:val="004770CA"/>
    <w:pPr>
      <w:ind w:left="1418"/>
      <w:jc w:val="both"/>
      <w:outlineLvl w:val="6"/>
    </w:pPr>
    <w:rPr>
      <w:i/>
    </w:rPr>
  </w:style>
  <w:style w:type="paragraph" w:styleId="Ttulo8">
    <w:name w:val="heading 8"/>
    <w:basedOn w:val="Ttulo3"/>
    <w:next w:val="TextwithHeading3"/>
    <w:link w:val="Ttulo8Car"/>
    <w:uiPriority w:val="9"/>
    <w:qFormat/>
    <w:rsid w:val="004770CA"/>
    <w:pPr>
      <w:tabs>
        <w:tab w:val="clear" w:pos="1440"/>
      </w:tabs>
      <w:spacing w:after="60"/>
      <w:outlineLvl w:val="7"/>
    </w:pPr>
    <w:rPr>
      <w:i/>
    </w:rPr>
  </w:style>
  <w:style w:type="paragraph" w:styleId="Ttulo9">
    <w:name w:val="heading 9"/>
    <w:basedOn w:val="Ttulo3"/>
    <w:next w:val="TextwithHeading3"/>
    <w:link w:val="Ttulo9Car"/>
    <w:uiPriority w:val="9"/>
    <w:qFormat/>
    <w:rsid w:val="004770CA"/>
    <w:pPr>
      <w:tabs>
        <w:tab w:val="clear" w:pos="1440"/>
      </w:tabs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138"/>
    <w:rPr>
      <w:rFonts w:ascii="Time New Roman" w:hAnsi="Time New Roman"/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F15138"/>
    <w:rPr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F15138"/>
    <w:rPr>
      <w:b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F15138"/>
    <w:rPr>
      <w:b/>
      <w:i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F15138"/>
    <w:rPr>
      <w:i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F15138"/>
    <w:rPr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F15138"/>
    <w:rPr>
      <w:i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F15138"/>
    <w:rPr>
      <w:b/>
      <w:i/>
      <w:sz w:val="24"/>
    </w:rPr>
  </w:style>
  <w:style w:type="character" w:customStyle="1" w:styleId="Ttulo9Car">
    <w:name w:val="Título 9 Car"/>
    <w:basedOn w:val="Fuentedeprrafopredeter"/>
    <w:link w:val="Ttulo9"/>
    <w:uiPriority w:val="9"/>
    <w:rsid w:val="00F15138"/>
    <w:rPr>
      <w:b/>
      <w:i/>
      <w:sz w:val="24"/>
    </w:rPr>
  </w:style>
  <w:style w:type="paragraph" w:customStyle="1" w:styleId="Address">
    <w:name w:val="Address"/>
    <w:basedOn w:val="Normal"/>
    <w:rsid w:val="00A3749F"/>
    <w:pPr>
      <w:spacing w:line="180" w:lineRule="exact"/>
      <w:ind w:left="85" w:firstLine="85"/>
    </w:pPr>
    <w:rPr>
      <w:rFonts w:ascii="Arial" w:hAnsi="Arial"/>
      <w:sz w:val="15"/>
    </w:rPr>
  </w:style>
  <w:style w:type="paragraph" w:customStyle="1" w:styleId="Comment">
    <w:name w:val="Comment"/>
    <w:basedOn w:val="Normal"/>
    <w:rsid w:val="00A3749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  <w:rPr>
      <w:color w:val="FF0000"/>
      <w:sz w:val="16"/>
    </w:rPr>
  </w:style>
  <w:style w:type="character" w:styleId="Refdecomentario">
    <w:name w:val="annotation reference"/>
    <w:basedOn w:val="Fuentedeprrafopredeter"/>
    <w:uiPriority w:val="99"/>
    <w:semiHidden/>
    <w:rsid w:val="00A3749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3749F"/>
    <w:pPr>
      <w:jc w:val="both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138"/>
  </w:style>
  <w:style w:type="paragraph" w:styleId="Direccinsobre">
    <w:name w:val="envelope address"/>
    <w:basedOn w:val="Normal"/>
    <w:uiPriority w:val="99"/>
    <w:rsid w:val="00A3749F"/>
    <w:pPr>
      <w:framePr w:w="7920" w:h="1980" w:hRule="exact" w:hSpace="180" w:wrap="auto" w:hAnchor="page" w:xAlign="center" w:yAlign="bottom"/>
      <w:ind w:left="2880"/>
      <w:jc w:val="both"/>
    </w:pPr>
  </w:style>
  <w:style w:type="paragraph" w:styleId="Remitedesobre">
    <w:name w:val="envelope return"/>
    <w:basedOn w:val="Normal"/>
    <w:uiPriority w:val="99"/>
    <w:rsid w:val="00A3749F"/>
    <w:pPr>
      <w:jc w:val="both"/>
    </w:pPr>
  </w:style>
  <w:style w:type="paragraph" w:styleId="Piedepgina">
    <w:name w:val="footer"/>
    <w:basedOn w:val="Normal"/>
    <w:link w:val="PiedepginaCar"/>
    <w:uiPriority w:val="99"/>
    <w:rsid w:val="001240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5138"/>
    <w:rPr>
      <w:sz w:val="24"/>
    </w:rPr>
  </w:style>
  <w:style w:type="character" w:styleId="Refdenotaalpie">
    <w:name w:val="footnote reference"/>
    <w:basedOn w:val="Fuentedeprrafopredeter"/>
    <w:uiPriority w:val="99"/>
    <w:semiHidden/>
    <w:rsid w:val="00A3749F"/>
    <w:rPr>
      <w:rFonts w:cs="Times New Roman"/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A3749F"/>
    <w:pPr>
      <w:jc w:val="both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138"/>
  </w:style>
  <w:style w:type="paragraph" w:styleId="Encabezado">
    <w:name w:val="header"/>
    <w:basedOn w:val="Normal"/>
    <w:link w:val="EncabezadoCar"/>
    <w:uiPriority w:val="99"/>
    <w:rsid w:val="001240B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5138"/>
    <w:rPr>
      <w:sz w:val="24"/>
    </w:rPr>
  </w:style>
  <w:style w:type="paragraph" w:styleId="Sangranormal">
    <w:name w:val="Normal Indent"/>
    <w:basedOn w:val="Normal"/>
    <w:uiPriority w:val="99"/>
    <w:rsid w:val="00A3749F"/>
    <w:pPr>
      <w:spacing w:after="180"/>
      <w:ind w:left="709"/>
      <w:jc w:val="both"/>
    </w:pPr>
  </w:style>
  <w:style w:type="paragraph" w:customStyle="1" w:styleId="IndentOne">
    <w:name w:val="Indent One"/>
    <w:basedOn w:val="Sangranormal"/>
    <w:rsid w:val="00A3749F"/>
    <w:pPr>
      <w:ind w:left="1418"/>
    </w:pPr>
  </w:style>
  <w:style w:type="paragraph" w:styleId="Listaconvietas">
    <w:name w:val="List Bullet"/>
    <w:basedOn w:val="Normal"/>
    <w:autoRedefine/>
    <w:uiPriority w:val="99"/>
    <w:rsid w:val="00A3749F"/>
    <w:pPr>
      <w:tabs>
        <w:tab w:val="num" w:pos="709"/>
      </w:tabs>
      <w:ind w:left="709" w:hanging="709"/>
      <w:jc w:val="both"/>
    </w:pPr>
  </w:style>
  <w:style w:type="paragraph" w:styleId="Listaconvietas2">
    <w:name w:val="List Bullet 2"/>
    <w:basedOn w:val="Normal"/>
    <w:autoRedefine/>
    <w:uiPriority w:val="99"/>
    <w:rsid w:val="00A3749F"/>
    <w:pPr>
      <w:tabs>
        <w:tab w:val="num" w:pos="1069"/>
      </w:tabs>
      <w:ind w:left="709" w:firstLine="0"/>
      <w:jc w:val="both"/>
    </w:pPr>
  </w:style>
  <w:style w:type="paragraph" w:styleId="Listaconvietas3">
    <w:name w:val="List Bullet 3"/>
    <w:basedOn w:val="Normal"/>
    <w:autoRedefine/>
    <w:uiPriority w:val="99"/>
    <w:rsid w:val="00A3749F"/>
    <w:pPr>
      <w:tabs>
        <w:tab w:val="num" w:pos="2126"/>
      </w:tabs>
      <w:ind w:left="2126" w:hanging="708"/>
      <w:jc w:val="both"/>
    </w:pPr>
  </w:style>
  <w:style w:type="paragraph" w:styleId="Textomacro">
    <w:name w:val="macro"/>
    <w:link w:val="TextomacroCar"/>
    <w:uiPriority w:val="99"/>
    <w:semiHidden/>
    <w:rsid w:val="00A374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val="en-GB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15138"/>
    <w:rPr>
      <w:rFonts w:ascii="Courier New" w:hAnsi="Courier New" w:cs="Courier New"/>
    </w:rPr>
  </w:style>
  <w:style w:type="paragraph" w:customStyle="1" w:styleId="NormalSpaced">
    <w:name w:val="Normal Spaced"/>
    <w:basedOn w:val="Normal"/>
    <w:rsid w:val="00A3749F"/>
    <w:pPr>
      <w:spacing w:after="240"/>
    </w:pPr>
  </w:style>
  <w:style w:type="paragraph" w:customStyle="1" w:styleId="ReduceDouble">
    <w:name w:val="Reduc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72" w:line="72" w:lineRule="exact"/>
    </w:pPr>
  </w:style>
  <w:style w:type="paragraph" w:customStyle="1" w:styleId="ReduceLine">
    <w:name w:val="Reduce Line"/>
    <w:basedOn w:val="Normal"/>
    <w:rsid w:val="00A3749F"/>
    <w:pPr>
      <w:spacing w:after="72" w:line="72" w:lineRule="exact"/>
    </w:pPr>
  </w:style>
  <w:style w:type="paragraph" w:customStyle="1" w:styleId="ReduceSingle">
    <w:name w:val="Reduc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72" w:line="72" w:lineRule="exact"/>
    </w:pPr>
  </w:style>
  <w:style w:type="paragraph" w:customStyle="1" w:styleId="Reference">
    <w:name w:val="Reference"/>
    <w:basedOn w:val="Normal"/>
    <w:rsid w:val="00A3749F"/>
    <w:rPr>
      <w:noProof/>
    </w:rPr>
  </w:style>
  <w:style w:type="paragraph" w:customStyle="1" w:styleId="TableDouble">
    <w:name w:val="Tabl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20" w:line="120" w:lineRule="exact"/>
    </w:pPr>
  </w:style>
  <w:style w:type="paragraph" w:customStyle="1" w:styleId="TableSingle">
    <w:name w:val="Tabl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20" w:line="120" w:lineRule="exact"/>
    </w:pPr>
  </w:style>
  <w:style w:type="paragraph" w:styleId="TDC1">
    <w:name w:val="toc 1"/>
    <w:basedOn w:val="Normal"/>
    <w:next w:val="Normal"/>
    <w:autoRedefine/>
    <w:uiPriority w:val="39"/>
    <w:semiHidden/>
    <w:rsid w:val="00A3749F"/>
    <w:pPr>
      <w:tabs>
        <w:tab w:val="left" w:pos="706"/>
        <w:tab w:val="right" w:pos="8930"/>
      </w:tabs>
    </w:pPr>
  </w:style>
  <w:style w:type="paragraph" w:styleId="TDC2">
    <w:name w:val="toc 2"/>
    <w:basedOn w:val="Normal"/>
    <w:next w:val="Normal"/>
    <w:autoRedefine/>
    <w:uiPriority w:val="39"/>
    <w:semiHidden/>
    <w:rsid w:val="00A3749F"/>
    <w:pPr>
      <w:tabs>
        <w:tab w:val="left" w:pos="1411"/>
        <w:tab w:val="right" w:pos="8930"/>
      </w:tabs>
      <w:ind w:left="709"/>
    </w:pPr>
  </w:style>
  <w:style w:type="paragraph" w:styleId="TDC3">
    <w:name w:val="toc 3"/>
    <w:basedOn w:val="Normal"/>
    <w:next w:val="Normal"/>
    <w:autoRedefine/>
    <w:uiPriority w:val="39"/>
    <w:semiHidden/>
    <w:rsid w:val="00A3749F"/>
    <w:pPr>
      <w:tabs>
        <w:tab w:val="left" w:pos="2117"/>
        <w:tab w:val="right" w:pos="8930"/>
      </w:tabs>
      <w:ind w:left="1418"/>
    </w:pPr>
  </w:style>
  <w:style w:type="paragraph" w:customStyle="1" w:styleId="BodyCopy1before">
    <w:name w:val="Body Copy 1 before"/>
    <w:basedOn w:val="Normal"/>
    <w:next w:val="Normal"/>
    <w:autoRedefine/>
    <w:rsid w:val="00A3749F"/>
    <w:pPr>
      <w:spacing w:before="60"/>
    </w:pPr>
  </w:style>
  <w:style w:type="paragraph" w:customStyle="1" w:styleId="BodyCopy3before">
    <w:name w:val="Body Copy 3 before"/>
    <w:basedOn w:val="Normal"/>
    <w:rsid w:val="00A3749F"/>
    <w:pPr>
      <w:spacing w:before="180"/>
    </w:pPr>
  </w:style>
  <w:style w:type="paragraph" w:customStyle="1" w:styleId="BodyCopy6before">
    <w:name w:val="Body Copy 6 before"/>
    <w:basedOn w:val="Normal"/>
    <w:next w:val="Normal"/>
    <w:rsid w:val="00A3749F"/>
    <w:pPr>
      <w:spacing w:before="360"/>
    </w:pPr>
  </w:style>
  <w:style w:type="paragraph" w:customStyle="1" w:styleId="BodyCopybold1before">
    <w:name w:val="Body Copy bold 1 before"/>
    <w:basedOn w:val="BodyCopy1before"/>
    <w:rsid w:val="00A3749F"/>
    <w:rPr>
      <w:b/>
    </w:rPr>
  </w:style>
  <w:style w:type="paragraph" w:customStyle="1" w:styleId="BodyCopybold3before">
    <w:name w:val="Body Copy bold 3 before"/>
    <w:basedOn w:val="BodyCopy3before"/>
    <w:next w:val="BodyCopy1before"/>
    <w:rsid w:val="00A3749F"/>
    <w:rPr>
      <w:b/>
    </w:rPr>
  </w:style>
  <w:style w:type="paragraph" w:customStyle="1" w:styleId="BodyCopybold6before">
    <w:name w:val="Body Copy bold 6 before"/>
    <w:basedOn w:val="BodyCopy6before"/>
    <w:next w:val="BodyCopy1before"/>
    <w:rsid w:val="00A3749F"/>
    <w:rPr>
      <w:b/>
    </w:rPr>
  </w:style>
  <w:style w:type="paragraph" w:customStyle="1" w:styleId="D3">
    <w:name w:val="D3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737" w:right="113"/>
    </w:pPr>
  </w:style>
  <w:style w:type="paragraph" w:customStyle="1" w:styleId="D9">
    <w:name w:val="D9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170" w:right="113"/>
    </w:pPr>
  </w:style>
  <w:style w:type="paragraph" w:customStyle="1" w:styleId="Descriptor">
    <w:name w:val="Descriptor"/>
    <w:basedOn w:val="Normal"/>
    <w:rsid w:val="003111E7"/>
    <w:pPr>
      <w:spacing w:line="240" w:lineRule="atLeast"/>
      <w:ind w:left="85" w:firstLine="85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rsid w:val="003111E7"/>
    <w:pPr>
      <w:spacing w:line="260" w:lineRule="atLeast"/>
      <w:ind w:left="28"/>
    </w:pPr>
    <w:rPr>
      <w:sz w:val="22"/>
    </w:rPr>
  </w:style>
  <w:style w:type="paragraph" w:customStyle="1" w:styleId="DocumentStatus">
    <w:name w:val="Document Status"/>
    <w:basedOn w:val="Normal"/>
    <w:rsid w:val="00A3749F"/>
    <w:pPr>
      <w:spacing w:line="340" w:lineRule="atLeast"/>
    </w:pPr>
    <w:rPr>
      <w:b/>
      <w:sz w:val="28"/>
    </w:rPr>
  </w:style>
  <w:style w:type="paragraph" w:customStyle="1" w:styleId="FormText">
    <w:name w:val="Form Text"/>
    <w:basedOn w:val="Normal"/>
    <w:rsid w:val="008B2112"/>
    <w:pPr>
      <w:spacing w:line="240" w:lineRule="atLeast"/>
      <w:ind w:left="85" w:firstLine="85"/>
    </w:pPr>
    <w:rPr>
      <w:rFonts w:ascii="Arial" w:hAnsi="Arial"/>
      <w:sz w:val="20"/>
    </w:rPr>
  </w:style>
  <w:style w:type="paragraph" w:customStyle="1" w:styleId="MediumTitle">
    <w:name w:val="Medium Title"/>
    <w:basedOn w:val="Normal"/>
    <w:rsid w:val="00A3749F"/>
    <w:pPr>
      <w:spacing w:line="440" w:lineRule="atLeast"/>
    </w:pPr>
    <w:rPr>
      <w:b/>
      <w:sz w:val="40"/>
    </w:rPr>
  </w:style>
  <w:style w:type="paragraph" w:customStyle="1" w:styleId="NormalBold">
    <w:name w:val="Normal + Bold"/>
    <w:basedOn w:val="Normal"/>
    <w:rsid w:val="00A3749F"/>
    <w:rPr>
      <w:b/>
    </w:rPr>
  </w:style>
  <w:style w:type="character" w:styleId="Nmerodepgina">
    <w:name w:val="page number"/>
    <w:basedOn w:val="Fuentedeprrafopredeter"/>
    <w:uiPriority w:val="99"/>
    <w:rsid w:val="00A3749F"/>
    <w:rPr>
      <w:rFonts w:cs="Times New Roman"/>
    </w:rPr>
  </w:style>
  <w:style w:type="paragraph" w:customStyle="1" w:styleId="S9">
    <w:name w:val="S9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13" w:line="57" w:lineRule="exact"/>
      <w:ind w:left="170" w:right="113"/>
    </w:pPr>
  </w:style>
  <w:style w:type="paragraph" w:customStyle="1" w:styleId="S11">
    <w:name w:val="S11"/>
    <w:basedOn w:val="S9"/>
    <w:next w:val="S9"/>
    <w:rsid w:val="00A3749F"/>
    <w:pPr>
      <w:ind w:left="57"/>
    </w:pPr>
  </w:style>
  <w:style w:type="character" w:styleId="Textoennegrita">
    <w:name w:val="Strong"/>
    <w:basedOn w:val="Fuentedeprrafopredeter"/>
    <w:uiPriority w:val="22"/>
    <w:qFormat/>
    <w:rsid w:val="00A3749F"/>
    <w:rPr>
      <w:rFonts w:cs="Times New Roman"/>
      <w:b/>
    </w:rPr>
  </w:style>
  <w:style w:type="paragraph" w:customStyle="1" w:styleId="TextwithHeading2">
    <w:name w:val="Text with Heading 2"/>
    <w:basedOn w:val="Normal"/>
    <w:rsid w:val="00A3749F"/>
    <w:pPr>
      <w:ind w:left="1418"/>
    </w:pPr>
  </w:style>
  <w:style w:type="paragraph" w:customStyle="1" w:styleId="TextwithHeading3">
    <w:name w:val="Text with Heading 3"/>
    <w:basedOn w:val="Normal"/>
    <w:rsid w:val="00A3749F"/>
    <w:pPr>
      <w:ind w:left="2126"/>
    </w:pPr>
  </w:style>
  <w:style w:type="paragraph" w:customStyle="1" w:styleId="level3">
    <w:name w:val="level 3"/>
    <w:basedOn w:val="Normal"/>
    <w:rsid w:val="00921A95"/>
    <w:pPr>
      <w:spacing w:after="120" w:line="220" w:lineRule="exact"/>
      <w:ind w:left="1440" w:hanging="432"/>
    </w:pPr>
    <w:rPr>
      <w:sz w:val="20"/>
    </w:rPr>
  </w:style>
  <w:style w:type="paragraph" w:customStyle="1" w:styleId="BodyText1">
    <w:name w:val="Body Text1"/>
    <w:basedOn w:val="Normal"/>
    <w:rsid w:val="00921A95"/>
  </w:style>
  <w:style w:type="paragraph" w:customStyle="1" w:styleId="BodyText2">
    <w:name w:val="Body Text2"/>
    <w:basedOn w:val="Normal"/>
    <w:rsid w:val="00954ECE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tulo">
    <w:name w:val="Title"/>
    <w:basedOn w:val="Normal"/>
    <w:link w:val="TtuloCar"/>
    <w:uiPriority w:val="10"/>
    <w:qFormat/>
    <w:rsid w:val="001240B1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151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836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38"/>
    <w:rPr>
      <w:sz w:val="0"/>
      <w:szCs w:val="0"/>
    </w:rPr>
  </w:style>
  <w:style w:type="paragraph" w:customStyle="1" w:styleId="Block">
    <w:name w:val="Block"/>
    <w:basedOn w:val="Normal"/>
    <w:link w:val="BlockChar"/>
    <w:rsid w:val="001240B1"/>
    <w:pPr>
      <w:ind w:left="0" w:firstLine="0"/>
    </w:pPr>
  </w:style>
  <w:style w:type="character" w:customStyle="1" w:styleId="BlockChar">
    <w:name w:val="Block Char"/>
    <w:basedOn w:val="Fuentedeprrafopredeter"/>
    <w:link w:val="Block"/>
    <w:locked/>
    <w:rsid w:val="001240B1"/>
    <w:rPr>
      <w:rFonts w:cs="Times New Roman"/>
      <w:sz w:val="24"/>
      <w:lang w:val="en-US" w:eastAsia="en-US" w:bidi="ar-SA"/>
    </w:rPr>
  </w:style>
  <w:style w:type="paragraph" w:customStyle="1" w:styleId="Bullet1">
    <w:name w:val="Bullet 1"/>
    <w:rsid w:val="001240B1"/>
    <w:pPr>
      <w:spacing w:before="240"/>
      <w:ind w:left="1713" w:hanging="446"/>
    </w:pPr>
    <w:rPr>
      <w:sz w:val="24"/>
      <w:szCs w:val="24"/>
    </w:rPr>
  </w:style>
  <w:style w:type="paragraph" w:customStyle="1" w:styleId="Bullet2">
    <w:name w:val="Bullet 2"/>
    <w:rsid w:val="001240B1"/>
    <w:pPr>
      <w:spacing w:before="240"/>
      <w:ind w:left="2160" w:hanging="446"/>
    </w:pPr>
    <w:rPr>
      <w:sz w:val="24"/>
      <w:szCs w:val="24"/>
    </w:rPr>
  </w:style>
  <w:style w:type="paragraph" w:customStyle="1" w:styleId="Bullet3">
    <w:name w:val="Bullet 3"/>
    <w:rsid w:val="001240B1"/>
    <w:pPr>
      <w:spacing w:before="240"/>
      <w:ind w:left="2606" w:hanging="446"/>
    </w:pPr>
    <w:rPr>
      <w:sz w:val="24"/>
      <w:szCs w:val="24"/>
    </w:rPr>
  </w:style>
  <w:style w:type="paragraph" w:customStyle="1" w:styleId="Bullet4">
    <w:name w:val="Bullet 4"/>
    <w:rsid w:val="001240B1"/>
    <w:pPr>
      <w:spacing w:before="240"/>
      <w:ind w:left="3052" w:hanging="446"/>
    </w:pPr>
    <w:rPr>
      <w:sz w:val="24"/>
      <w:szCs w:val="24"/>
    </w:rPr>
  </w:style>
  <w:style w:type="paragraph" w:customStyle="1" w:styleId="Bullet5">
    <w:name w:val="Bullet 5"/>
    <w:rsid w:val="001240B1"/>
    <w:pPr>
      <w:spacing w:before="240"/>
      <w:ind w:left="3513" w:hanging="446"/>
    </w:pPr>
    <w:rPr>
      <w:sz w:val="24"/>
      <w:szCs w:val="24"/>
    </w:rPr>
  </w:style>
  <w:style w:type="paragraph" w:customStyle="1" w:styleId="Category">
    <w:name w:val="Category"/>
    <w:rsid w:val="001240B1"/>
    <w:pPr>
      <w:spacing w:before="240"/>
      <w:outlineLvl w:val="2"/>
    </w:pPr>
    <w:rPr>
      <w:rFonts w:ascii="Arial" w:hAnsi="Arial" w:cs="Arial"/>
      <w:b/>
      <w:bCs/>
      <w:caps/>
      <w:sz w:val="28"/>
      <w:szCs w:val="28"/>
    </w:rPr>
  </w:style>
  <w:style w:type="paragraph" w:customStyle="1" w:styleId="ChapterSection">
    <w:name w:val="Chapter/Section"/>
    <w:rsid w:val="001240B1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rsid w:val="001240B1"/>
    <w:pPr>
      <w:spacing w:before="120"/>
      <w:ind w:left="360" w:hanging="360"/>
    </w:pPr>
    <w:rPr>
      <w:color w:val="000000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138"/>
  </w:style>
  <w:style w:type="paragraph" w:customStyle="1" w:styleId="EndnoteIndent">
    <w:name w:val="Endnote Indent"/>
    <w:basedOn w:val="Textonotaalfinal"/>
    <w:rsid w:val="001240B1"/>
    <w:pPr>
      <w:ind w:left="720"/>
    </w:pPr>
  </w:style>
  <w:style w:type="paragraph" w:customStyle="1" w:styleId="Example">
    <w:name w:val="Example"/>
    <w:basedOn w:val="Normal"/>
    <w:rsid w:val="001240B1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1240B1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1240B1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1240B1"/>
    <w:pPr>
      <w:spacing w:before="240"/>
      <w:ind w:left="1987" w:right="720"/>
    </w:pPr>
    <w:rPr>
      <w:sz w:val="24"/>
    </w:rPr>
  </w:style>
  <w:style w:type="paragraph" w:customStyle="1" w:styleId="NormalLevel">
    <w:name w:val="Normal Level"/>
    <w:basedOn w:val="Normal"/>
    <w:rsid w:val="001240B1"/>
  </w:style>
  <w:style w:type="paragraph" w:customStyle="1" w:styleId="SubCategory">
    <w:name w:val="Sub Category"/>
    <w:rsid w:val="001240B1"/>
    <w:pPr>
      <w:spacing w:before="360"/>
      <w:outlineLvl w:val="3"/>
    </w:pPr>
    <w:rPr>
      <w:rFonts w:ascii="Arial" w:hAnsi="Arial" w:cs="Arial"/>
      <w:b/>
      <w:bCs/>
      <w:caps/>
      <w:sz w:val="24"/>
      <w:szCs w:val="24"/>
    </w:rPr>
  </w:style>
  <w:style w:type="paragraph" w:customStyle="1" w:styleId="Topic">
    <w:name w:val="Topic"/>
    <w:rsid w:val="001240B1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</w:rPr>
  </w:style>
  <w:style w:type="paragraph" w:customStyle="1" w:styleId="SubTopic1">
    <w:name w:val="Sub Topic 1"/>
    <w:basedOn w:val="Topic"/>
    <w:rsid w:val="001240B1"/>
    <w:rPr>
      <w:b w:val="0"/>
      <w:i w:val="0"/>
    </w:rPr>
  </w:style>
  <w:style w:type="paragraph" w:customStyle="1" w:styleId="SubTopic2">
    <w:name w:val="Sub Topic 2"/>
    <w:rsid w:val="001240B1"/>
    <w:pPr>
      <w:spacing w:before="240"/>
      <w:ind w:left="1260"/>
      <w:outlineLvl w:val="6"/>
    </w:pPr>
    <w:rPr>
      <w:rFonts w:ascii="Arial" w:hAnsi="Arial" w:cs="Arial"/>
      <w:sz w:val="24"/>
      <w:szCs w:val="24"/>
    </w:rPr>
  </w:style>
  <w:style w:type="paragraph" w:customStyle="1" w:styleId="SubTopic3">
    <w:name w:val="Sub Topic 3"/>
    <w:rsid w:val="001240B1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</w:rPr>
  </w:style>
  <w:style w:type="paragraph" w:customStyle="1" w:styleId="SubTopic4">
    <w:name w:val="Sub Topic 4"/>
    <w:rsid w:val="001240B1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</w:rPr>
  </w:style>
  <w:style w:type="paragraph" w:customStyle="1" w:styleId="SubTopic5">
    <w:name w:val="Sub Topic 5"/>
    <w:basedOn w:val="SubTopic4"/>
    <w:rsid w:val="001240B1"/>
    <w:rPr>
      <w:sz w:val="20"/>
      <w:szCs w:val="20"/>
    </w:rPr>
  </w:style>
  <w:style w:type="paragraph" w:customStyle="1" w:styleId="TableBullet">
    <w:name w:val="Table Bullet"/>
    <w:basedOn w:val="Normal"/>
    <w:rsid w:val="001240B1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1240B1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1240B1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</w:rPr>
  </w:style>
  <w:style w:type="paragraph" w:customStyle="1" w:styleId="TableHeading0">
    <w:name w:val="Table Heading"/>
    <w:basedOn w:val="Block"/>
    <w:rsid w:val="001240B1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1240B1"/>
    <w:pPr>
      <w:spacing w:before="120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AA1"/>
    <w:pPr>
      <w:jc w:val="left"/>
    </w:pPr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138"/>
    <w:rPr>
      <w:b/>
      <w:bCs/>
    </w:rPr>
  </w:style>
  <w:style w:type="paragraph" w:customStyle="1" w:styleId="Ttulo10">
    <w:name w:val="Título1"/>
    <w:basedOn w:val="Normal"/>
    <w:link w:val="TtuloChar"/>
    <w:qFormat/>
    <w:rsid w:val="00FC6875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basedOn w:val="Fuentedeprrafopredeter"/>
    <w:link w:val="Ttulo10"/>
    <w:rsid w:val="00FC6875"/>
    <w:rPr>
      <w:color w:val="002776"/>
      <w:sz w:val="36"/>
      <w:szCs w:val="36"/>
      <w:lang w:val="es-CL" w:eastAsia="es-CL"/>
    </w:rPr>
  </w:style>
  <w:style w:type="paragraph" w:customStyle="1" w:styleId="Anexo">
    <w:name w:val="Anexo"/>
    <w:basedOn w:val="Normal"/>
    <w:link w:val="AnexoChar"/>
    <w:qFormat/>
    <w:rsid w:val="00FC6875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basedOn w:val="Fuentedeprrafopredeter"/>
    <w:link w:val="Anexo"/>
    <w:rsid w:val="00FC6875"/>
    <w:rPr>
      <w:rFonts w:ascii="Arial" w:eastAsia="Times" w:hAnsi="Arial"/>
      <w:b/>
      <w:color w:val="00A1DE"/>
      <w:sz w:val="22"/>
      <w:szCs w:val="22"/>
      <w:lang w:val="es-CL" w:eastAsia="es-ES"/>
    </w:rPr>
  </w:style>
  <w:style w:type="paragraph" w:styleId="Prrafodelista">
    <w:name w:val="List Paragraph"/>
    <w:basedOn w:val="Normal"/>
    <w:uiPriority w:val="34"/>
    <w:qFormat/>
    <w:rsid w:val="005B33C8"/>
    <w:pPr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Sinespaciado">
    <w:name w:val="No Spacing"/>
    <w:uiPriority w:val="1"/>
    <w:qFormat/>
    <w:rsid w:val="00AD023E"/>
    <w:pPr>
      <w:ind w:left="1267" w:hanging="12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2776"/>
      </a:hlink>
      <a:folHlink>
        <a:srgbClr val="72C7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A850-85B7-444D-ACEC-E031D528D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F6D3D-48C2-4903-9486-464724D16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6FA60-1734-44D8-8C75-05F3AB095B3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DF2B16-3DDA-420D-B837-2D1DD886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3872</Characters>
  <Application>Microsoft Office Word</Application>
  <DocSecurity>4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Susceptibility of the Entity's Financial Statements to Material Misstatements</vt:lpstr>
      <vt:lpstr>Susceptibility of the Entity's Financial Statements to Material Misstatements</vt:lpstr>
    </vt:vector>
  </TitlesOfParts>
  <Company>Deloitte &amp; Touche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Susceptibility of the Entity's Financial Statements to Material Misstatements</dc:title>
  <dc:creator>Walsh, Niall (IE - Dublin)</dc:creator>
  <cp:lastModifiedBy>Vanesa Leonor Gonzales De La Rosa Toro</cp:lastModifiedBy>
  <cp:revision>2</cp:revision>
  <cp:lastPrinted>2014-10-06T16:02:00Z</cp:lastPrinted>
  <dcterms:created xsi:type="dcterms:W3CDTF">2021-06-09T21:25:00Z</dcterms:created>
  <dcterms:modified xsi:type="dcterms:W3CDTF">2021-06-09T21:25:00Z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Id">
    <vt:lpwstr>BL0501005/RTG</vt:lpwstr>
  </property>
  <property fmtid="{D5CDD505-2E9C-101B-9397-08002B2CF9AE}" pid="3" name="User Profile">
    <vt:lpwstr>NAA</vt:lpwstr>
  </property>
  <property fmtid="{D5CDD505-2E9C-101B-9397-08002B2CF9AE}" pid="4" name="Function">
    <vt:lpwstr>Author</vt:lpwstr>
  </property>
  <property fmtid="{D5CDD505-2E9C-101B-9397-08002B2CF9AE}" pid="5" name="Reference">
    <vt:lpwstr>RTG/</vt:lpwstr>
  </property>
  <property fmtid="{D5CDD505-2E9C-101B-9397-08002B2CF9AE}" pid="6" name="Retention Period">
    <vt:lpwstr>6 months</vt:lpwstr>
  </property>
  <property fmtid="{D5CDD505-2E9C-101B-9397-08002B2CF9AE}" pid="7" name="ContentTypeId">
    <vt:lpwstr>0x0101000FE14BA995C8914D8DDF7FF8CD658C3E</vt:lpwstr>
  </property>
</Properties>
</file>