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D0124D" w:rsidRPr="00266CD7" w:rsidTr="00966AEB">
        <w:trPr>
          <w:trHeight w:val="144"/>
        </w:trPr>
        <w:tc>
          <w:tcPr>
            <w:tcW w:w="0" w:type="auto"/>
            <w:shd w:val="clear" w:color="auto" w:fill="F4B29B"/>
            <w:tcMar>
              <w:top w:w="0" w:type="dxa"/>
              <w:bottom w:w="0" w:type="dxa"/>
            </w:tcMar>
            <w:vAlign w:val="center"/>
          </w:tcPr>
          <w:p w:rsidR="00D0124D" w:rsidRPr="00266CD7" w:rsidRDefault="00D0124D" w:rsidP="00966AEB">
            <w:pPr>
              <w:pStyle w:val="Sinespaciado"/>
              <w:rPr>
                <w:sz w:val="8"/>
                <w:szCs w:val="8"/>
              </w:rPr>
            </w:pPr>
          </w:p>
        </w:tc>
      </w:tr>
      <w:tr w:rsidR="00D0124D" w:rsidRPr="00266CD7" w:rsidTr="00966AEB">
        <w:trPr>
          <w:trHeight w:val="1440"/>
        </w:trPr>
        <w:tc>
          <w:tcPr>
            <w:tcW w:w="0" w:type="auto"/>
            <w:shd w:val="clear" w:color="auto" w:fill="D34817"/>
            <w:vAlign w:val="center"/>
          </w:tcPr>
          <w:p w:rsidR="00D0124D" w:rsidRPr="000F6A09" w:rsidRDefault="00D0124D" w:rsidP="00966AEB">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Pr>
                <w:rFonts w:ascii="Tw Cen MT" w:eastAsia="Times New Roman" w:hAnsi="Tw Cen MT"/>
                <w:i/>
                <w:color w:val="FFFFFF"/>
                <w:sz w:val="56"/>
                <w:szCs w:val="72"/>
                <w:lang w:val="es-ES"/>
              </w:rPr>
              <w:t xml:space="preserve">ADJUDICACIÓN DE MENOR CUANTÍA PARA LA CONTRATACIÓN </w:t>
            </w:r>
            <w:r w:rsidR="00BD6040">
              <w:rPr>
                <w:rFonts w:ascii="Tw Cen MT" w:eastAsia="Times New Roman" w:hAnsi="Tw Cen MT"/>
                <w:i/>
                <w:color w:val="FFFFFF"/>
                <w:sz w:val="56"/>
                <w:szCs w:val="72"/>
                <w:lang w:val="es-ES"/>
              </w:rPr>
              <w:t xml:space="preserve">DE SUMINISTRO </w:t>
            </w:r>
            <w:r>
              <w:rPr>
                <w:rFonts w:ascii="Tw Cen MT" w:eastAsia="Times New Roman" w:hAnsi="Tw Cen MT"/>
                <w:i/>
                <w:color w:val="FFFFFF"/>
                <w:sz w:val="56"/>
                <w:szCs w:val="72"/>
                <w:lang w:val="es-ES"/>
              </w:rPr>
              <w:t xml:space="preserve">DE BIENES </w:t>
            </w:r>
          </w:p>
        </w:tc>
      </w:tr>
      <w:tr w:rsidR="00D0124D" w:rsidRPr="00266CD7" w:rsidTr="00966AEB">
        <w:trPr>
          <w:trHeight w:val="144"/>
        </w:trPr>
        <w:tc>
          <w:tcPr>
            <w:tcW w:w="0" w:type="auto"/>
            <w:shd w:val="clear" w:color="auto" w:fill="918485"/>
            <w:tcMar>
              <w:top w:w="0" w:type="dxa"/>
              <w:bottom w:w="0" w:type="dxa"/>
            </w:tcMar>
            <w:vAlign w:val="center"/>
          </w:tcPr>
          <w:p w:rsidR="00D0124D" w:rsidRPr="00266CD7" w:rsidRDefault="00D0124D" w:rsidP="00966AEB">
            <w:pPr>
              <w:pStyle w:val="Sinespaciado"/>
              <w:rPr>
                <w:sz w:val="56"/>
                <w:szCs w:val="8"/>
              </w:rPr>
            </w:pPr>
          </w:p>
        </w:tc>
      </w:tr>
      <w:tr w:rsidR="00D0124D" w:rsidRPr="00266CD7" w:rsidTr="00966AEB">
        <w:trPr>
          <w:trHeight w:val="720"/>
        </w:trPr>
        <w:tc>
          <w:tcPr>
            <w:tcW w:w="0" w:type="auto"/>
            <w:vAlign w:val="bottom"/>
          </w:tcPr>
          <w:p w:rsidR="00D0124D" w:rsidRPr="00266CD7" w:rsidRDefault="00D0124D" w:rsidP="00DC7183">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DC7183">
              <w:rPr>
                <w:rFonts w:ascii="Tw Cen MT" w:hAnsi="Tw Cen MT"/>
                <w:i/>
                <w:sz w:val="36"/>
                <w:szCs w:val="36"/>
              </w:rPr>
              <w:t xml:space="preserve"> 018</w:t>
            </w:r>
            <w:r w:rsidRPr="00266CD7">
              <w:rPr>
                <w:rFonts w:ascii="Tw Cen MT" w:hAnsi="Tw Cen MT"/>
                <w:i/>
                <w:sz w:val="36"/>
                <w:szCs w:val="36"/>
              </w:rPr>
              <w:t>-2012-OSCE/CD</w:t>
            </w:r>
          </w:p>
        </w:tc>
      </w:tr>
    </w:tbl>
    <w:p w:rsidR="00D0124D" w:rsidRDefault="00D0124D" w:rsidP="00D0124D">
      <w:pPr>
        <w:spacing w:after="0" w:line="240" w:lineRule="auto"/>
        <w:jc w:val="center"/>
      </w:pPr>
      <w:r>
        <w:rPr>
          <w:noProof/>
          <w:lang w:val="es-ES" w:eastAsia="es-ES"/>
        </w:rPr>
        <w:drawing>
          <wp:anchor distT="0" distB="0" distL="114300" distR="114300" simplePos="0" relativeHeight="251655680"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8E049F" w:rsidRPr="008E049F">
        <w:rPr>
          <w:noProof/>
        </w:rPr>
        <w:pict>
          <v:rect id="Rectángulo 618" o:spid="_x0000_s1026" style="position:absolute;left:0;text-align:left;margin-left:70.9pt;margin-top:640.65pt;width:453.55pt;height:74.9pt;z-index:251657728;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D27E5D" w:rsidRPr="00073C3B" w:rsidRDefault="00D27E5D" w:rsidP="00D0124D">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D27E5D" w:rsidRPr="00073C3B" w:rsidRDefault="00D27E5D" w:rsidP="00D0124D">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br w:type="page"/>
      </w:r>
    </w:p>
    <w:p w:rsidR="00D0124D" w:rsidRPr="00A62170" w:rsidRDefault="00D0124D" w:rsidP="00D0124D">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D0124D" w:rsidRPr="00A62170" w:rsidRDefault="00D0124D" w:rsidP="00D0124D">
      <w:pPr>
        <w:spacing w:after="0" w:line="240" w:lineRule="auto"/>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D0124D" w:rsidRPr="000F6A09" w:rsidTr="00966AEB">
        <w:tc>
          <w:tcPr>
            <w:tcW w:w="527"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Descripción</w:t>
            </w:r>
          </w:p>
        </w:tc>
      </w:tr>
      <w:tr w:rsidR="00D0124D" w:rsidRPr="000F6A09" w:rsidTr="00966AEB">
        <w:trPr>
          <w:trHeight w:val="466"/>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D0124D" w:rsidRPr="000F6A09" w:rsidRDefault="00D0124D" w:rsidP="00966AEB">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D0124D" w:rsidRPr="000F6A09" w:rsidRDefault="00D0124D" w:rsidP="00966AEB">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D0124D" w:rsidRPr="000F6A09" w:rsidRDefault="00D0124D" w:rsidP="00966AEB">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D0124D" w:rsidRPr="00B05277" w:rsidRDefault="00D0124D" w:rsidP="00966AEB">
            <w:pPr>
              <w:spacing w:after="0" w:line="240" w:lineRule="auto"/>
              <w:jc w:val="both"/>
              <w:rPr>
                <w:rFonts w:ascii="Tw Cen MT" w:hAnsi="Tw Cen MT" w:cs="Arial"/>
                <w:sz w:val="18"/>
              </w:rPr>
            </w:pPr>
            <w:r w:rsidRPr="00B05277">
              <w:rPr>
                <w:rFonts w:ascii="Tw Cen MT" w:hAnsi="Tw Cen MT" w:cs="Arial"/>
                <w:sz w:val="18"/>
              </w:rPr>
              <w:t>Es una indicación, o información que deberá ser completada por la Entidad con posterioridad al otorgamiento de la Buena Pro para el caso específico de la elaboración de la PROFORMA DEL CONTRATO; o por los proveedores, en el caso de los ANEXOS y en la rotulación de los sobres de la Propuesta Técnica y Económica.</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D0124D" w:rsidRPr="000F6A09" w:rsidRDefault="00D0124D" w:rsidP="00966AEB">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D0124D" w:rsidRPr="000F6A09" w:rsidRDefault="00D0124D" w:rsidP="008B1F99">
            <w:pPr>
              <w:numPr>
                <w:ilvl w:val="0"/>
                <w:numId w:val="6"/>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D0124D" w:rsidRPr="000F6A09" w:rsidRDefault="00D0124D" w:rsidP="00966AEB">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w:t>
            </w:r>
            <w:r w:rsidR="005A62CA">
              <w:rPr>
                <w:rFonts w:ascii="Tw Cen MT" w:hAnsi="Tw Cen MT" w:cs="Arial"/>
                <w:sz w:val="18"/>
              </w:rPr>
              <w:t xml:space="preserve"> </w:t>
            </w:r>
            <w:r>
              <w:rPr>
                <w:rFonts w:ascii="Tw Cen MT" w:hAnsi="Tw Cen MT" w:cs="Arial"/>
                <w:sz w:val="18"/>
              </w:rPr>
              <w:t xml:space="preserve">o el </w:t>
            </w:r>
            <w:r w:rsidR="00937034">
              <w:rPr>
                <w:rFonts w:ascii="Tw Cen MT" w:hAnsi="Tw Cen MT" w:cs="Arial"/>
                <w:sz w:val="18"/>
              </w:rPr>
              <w:t>órgano</w:t>
            </w:r>
            <w:r>
              <w:rPr>
                <w:rFonts w:ascii="Tw Cen MT" w:hAnsi="Tw Cen MT" w:cs="Arial"/>
                <w:sz w:val="18"/>
              </w:rPr>
              <w:t xml:space="preserve"> encargado de las contrataciones según corresponda,</w:t>
            </w:r>
            <w:r w:rsidRPr="000F6A09">
              <w:rPr>
                <w:rFonts w:ascii="Tw Cen MT" w:hAnsi="Tw Cen MT" w:cs="Arial"/>
                <w:sz w:val="18"/>
              </w:rPr>
              <w:t xml:space="preserve"> o por los proveedores. Se debe registrar en color azul.</w:t>
            </w:r>
          </w:p>
        </w:tc>
      </w:tr>
    </w:tbl>
    <w:p w:rsidR="00D0124D" w:rsidRPr="00A62170" w:rsidRDefault="00D0124D" w:rsidP="00D0124D">
      <w:pPr>
        <w:spacing w:after="0" w:line="240" w:lineRule="auto"/>
        <w:jc w:val="both"/>
        <w:rPr>
          <w:rFonts w:ascii="Tw Cen MT" w:hAnsi="Tw Cen MT" w:cs="Arial"/>
        </w:rPr>
      </w:pPr>
    </w:p>
    <w:p w:rsidR="00D0124D" w:rsidRPr="00A62170" w:rsidRDefault="00D0124D" w:rsidP="00D0124D">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D0124D" w:rsidRPr="00353A3C" w:rsidRDefault="00D0124D" w:rsidP="00D0124D">
      <w:pPr>
        <w:spacing w:after="0" w:line="240" w:lineRule="auto"/>
        <w:ind w:left="360"/>
        <w:jc w:val="both"/>
        <w:rPr>
          <w:rFonts w:ascii="Tw Cen MT" w:hAnsi="Tw Cen MT"/>
          <w:i/>
          <w:sz w:val="20"/>
        </w:rPr>
      </w:pPr>
      <w:r w:rsidRPr="00353A3C">
        <w:rPr>
          <w:rFonts w:ascii="Tw Cen MT" w:hAnsi="Tw Cen MT"/>
          <w:i/>
          <w:sz w:val="20"/>
        </w:rPr>
        <w:t>Las Bases Estándar deben ser elaboradas en formato WORD</w:t>
      </w:r>
      <w:r w:rsidRPr="00812744">
        <w:rPr>
          <w:rFonts w:ascii="Tw Cen MT" w:hAnsi="Tw Cen MT"/>
          <w:i/>
          <w:sz w:val="20"/>
        </w:rPr>
        <w:t xml:space="preserve">, </w:t>
      </w:r>
      <w:r w:rsidRPr="00D25E33">
        <w:rPr>
          <w:rFonts w:ascii="Tw Cen MT" w:hAnsi="Tw Cen MT"/>
          <w:i/>
          <w:sz w:val="20"/>
        </w:rPr>
        <w:t>y deben tener las siguientes características:</w:t>
      </w:r>
    </w:p>
    <w:p w:rsidR="00D0124D" w:rsidRPr="00353A3C" w:rsidRDefault="00D0124D" w:rsidP="00D0124D">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D0124D" w:rsidRPr="000F6A09" w:rsidTr="00966AEB">
        <w:tc>
          <w:tcPr>
            <w:tcW w:w="527" w:type="dxa"/>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Nº</w:t>
            </w:r>
          </w:p>
        </w:tc>
        <w:tc>
          <w:tcPr>
            <w:tcW w:w="1651"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D0124D" w:rsidRPr="000F6A09" w:rsidRDefault="00D0124D" w:rsidP="00966AEB">
            <w:pPr>
              <w:spacing w:after="0" w:line="240" w:lineRule="auto"/>
              <w:jc w:val="both"/>
              <w:rPr>
                <w:rFonts w:ascii="Tw Cen MT" w:hAnsi="Tw Cen MT" w:cs="Arial"/>
                <w:b/>
                <w:sz w:val="20"/>
              </w:rPr>
            </w:pPr>
            <w:r w:rsidRPr="000F6A09">
              <w:rPr>
                <w:rFonts w:ascii="Tw Cen MT" w:hAnsi="Tw Cen MT" w:cs="Arial"/>
                <w:b/>
                <w:sz w:val="20"/>
              </w:rPr>
              <w:t>Parámetros</w:t>
            </w:r>
          </w:p>
        </w:tc>
      </w:tr>
      <w:tr w:rsidR="00D0124D" w:rsidRPr="000F6A09" w:rsidTr="00966AEB">
        <w:trPr>
          <w:trHeight w:val="504"/>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D0124D" w:rsidRPr="000F6A09" w:rsidRDefault="00D0124D" w:rsidP="00966AEB">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2.5 cm          Inferior: 2.</w:t>
            </w:r>
            <w:r>
              <w:rPr>
                <w:rFonts w:ascii="Tw Cen MT" w:hAnsi="Tw Cen MT" w:cs="Arial"/>
                <w:sz w:val="18"/>
                <w:szCs w:val="18"/>
              </w:rPr>
              <w:t>5</w:t>
            </w:r>
            <w:r w:rsidRPr="000F6A09">
              <w:rPr>
                <w:rFonts w:ascii="Tw Cen MT" w:hAnsi="Tw Cen MT" w:cs="Arial"/>
                <w:sz w:val="18"/>
                <w:szCs w:val="18"/>
              </w:rPr>
              <w:t xml:space="preserve"> cm</w:t>
            </w:r>
          </w:p>
          <w:p w:rsidR="00D0124D" w:rsidRPr="000F6A09" w:rsidRDefault="00D0124D" w:rsidP="00966AEB">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D0124D" w:rsidRPr="000F6A09" w:rsidTr="00966AEB">
        <w:trPr>
          <w:trHeight w:val="346"/>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D0124D" w:rsidRPr="000F6A09" w:rsidTr="00966AEB">
        <w:trPr>
          <w:trHeight w:val="699"/>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D0124D" w:rsidRPr="000F6A09" w:rsidTr="00966AEB">
        <w:trPr>
          <w:trHeight w:val="700"/>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Automático:  Para el contenido en general</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Azul          :  Para las Consideraciones importantes (Ítem 3 del cuadro anterior)</w:t>
            </w:r>
          </w:p>
        </w:tc>
      </w:tr>
      <w:tr w:rsidR="00D0124D" w:rsidRPr="000F6A09" w:rsidTr="00966AEB">
        <w:trPr>
          <w:trHeight w:val="1327"/>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D0124D" w:rsidRPr="000F6A09" w:rsidRDefault="00D0124D" w:rsidP="00966AEB">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746FC4">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D0124D" w:rsidRPr="000F6A09" w:rsidRDefault="00746FC4" w:rsidP="00966AEB">
            <w:pPr>
              <w:spacing w:after="0" w:line="240" w:lineRule="auto"/>
              <w:jc w:val="both"/>
              <w:rPr>
                <w:rFonts w:ascii="Tw Cen MT" w:hAnsi="Tw Cen MT" w:cs="Arial"/>
                <w:sz w:val="18"/>
                <w:szCs w:val="18"/>
              </w:rPr>
            </w:pPr>
            <w:r>
              <w:rPr>
                <w:rFonts w:ascii="Tw Cen MT" w:hAnsi="Tw Cen MT" w:cs="Arial"/>
                <w:sz w:val="18"/>
                <w:szCs w:val="18"/>
              </w:rPr>
              <w:t>10</w:t>
            </w:r>
            <w:r w:rsidR="00D0124D" w:rsidRPr="000F6A09">
              <w:rPr>
                <w:rFonts w:ascii="Tw Cen MT" w:hAnsi="Tw Cen MT" w:cs="Arial"/>
                <w:sz w:val="18"/>
                <w:szCs w:val="18"/>
              </w:rPr>
              <w:t xml:space="preserve"> : Para el cuerpo del documento en general</w:t>
            </w:r>
          </w:p>
          <w:p w:rsidR="00D0124D" w:rsidRPr="000F6A09" w:rsidRDefault="00746FC4" w:rsidP="00966AEB">
            <w:pPr>
              <w:spacing w:after="0" w:line="240" w:lineRule="auto"/>
              <w:jc w:val="both"/>
              <w:rPr>
                <w:rFonts w:ascii="Tw Cen MT" w:hAnsi="Tw Cen MT" w:cs="Arial"/>
                <w:sz w:val="18"/>
                <w:szCs w:val="18"/>
              </w:rPr>
            </w:pPr>
            <w:r>
              <w:rPr>
                <w:rFonts w:ascii="Tw Cen MT" w:hAnsi="Tw Cen MT" w:cs="Arial"/>
                <w:sz w:val="18"/>
                <w:szCs w:val="18"/>
              </w:rPr>
              <w:t xml:space="preserve">  9</w:t>
            </w:r>
            <w:r w:rsidR="00D0124D" w:rsidRPr="000F6A09">
              <w:rPr>
                <w:rFonts w:ascii="Tw Cen MT" w:hAnsi="Tw Cen MT" w:cs="Arial"/>
                <w:sz w:val="18"/>
                <w:szCs w:val="18"/>
              </w:rPr>
              <w:t xml:space="preserve"> : Para el encabezado y pie de página</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6E7583">
              <w:rPr>
                <w:rFonts w:ascii="Tw Cen MT" w:hAnsi="Tw Cen MT" w:cs="Arial"/>
                <w:sz w:val="18"/>
                <w:szCs w:val="18"/>
                <w:lang w:val="es-ES_tradnl"/>
              </w:rPr>
              <w:t xml:space="preserve"> al</w:t>
            </w:r>
            <w:r w:rsidRPr="000F6A09">
              <w:rPr>
                <w:rFonts w:ascii="Tw Cen MT" w:hAnsi="Tw Cen MT" w:cs="Arial"/>
                <w:sz w:val="18"/>
                <w:szCs w:val="18"/>
              </w:rPr>
              <w:t xml:space="preserve"> pie</w:t>
            </w:r>
          </w:p>
        </w:tc>
      </w:tr>
      <w:tr w:rsidR="00D0124D" w:rsidRPr="000F6A09" w:rsidTr="00966AEB">
        <w:trPr>
          <w:trHeight w:val="504"/>
        </w:trPr>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D0124D" w:rsidRPr="000F6A09" w:rsidRDefault="00D0124D" w:rsidP="0029031B">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Pr>
                <w:rFonts w:ascii="Tw Cen MT" w:hAnsi="Tw Cen MT" w:cs="Arial"/>
                <w:sz w:val="18"/>
                <w:szCs w:val="18"/>
              </w:rPr>
              <w:t>.</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D0124D" w:rsidRPr="000F6A09" w:rsidTr="00966AEB">
        <w:tc>
          <w:tcPr>
            <w:tcW w:w="527" w:type="dxa"/>
            <w:vAlign w:val="center"/>
          </w:tcPr>
          <w:p w:rsidR="00D0124D" w:rsidRPr="000F6A09" w:rsidRDefault="00D0124D" w:rsidP="00966AEB">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D0124D" w:rsidRPr="000F6A09" w:rsidRDefault="00D0124D" w:rsidP="00966AEB">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D0124D" w:rsidRDefault="00D0124D" w:rsidP="00D0124D">
      <w:pPr>
        <w:spacing w:after="0" w:line="240" w:lineRule="auto"/>
        <w:ind w:left="360"/>
        <w:jc w:val="both"/>
        <w:rPr>
          <w:rFonts w:ascii="Tw Cen MT" w:hAnsi="Tw Cen MT"/>
          <w:i/>
          <w:sz w:val="20"/>
        </w:rPr>
      </w:pPr>
    </w:p>
    <w:p w:rsidR="00D0124D" w:rsidRPr="00353A3C" w:rsidRDefault="00D0124D" w:rsidP="00D0124D">
      <w:pPr>
        <w:spacing w:after="0" w:line="240" w:lineRule="auto"/>
        <w:ind w:left="360"/>
        <w:jc w:val="both"/>
        <w:rPr>
          <w:rFonts w:ascii="Tw Cen MT" w:hAnsi="Tw Cen MT"/>
          <w:i/>
          <w:sz w:val="20"/>
        </w:rPr>
      </w:pPr>
    </w:p>
    <w:p w:rsidR="00D0124D" w:rsidRPr="00A62170" w:rsidRDefault="00D0124D" w:rsidP="00D0124D">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D0124D" w:rsidRPr="00353A3C" w:rsidRDefault="00D0124D" w:rsidP="00D0124D">
      <w:pPr>
        <w:spacing w:after="0" w:line="240" w:lineRule="auto"/>
        <w:ind w:left="360"/>
        <w:jc w:val="both"/>
        <w:rPr>
          <w:rFonts w:ascii="Tw Cen MT" w:hAnsi="Tw Cen MT"/>
          <w:i/>
          <w:sz w:val="20"/>
        </w:rPr>
      </w:pPr>
    </w:p>
    <w:p w:rsidR="00D0124D" w:rsidRDefault="00D0124D" w:rsidP="008B1F99">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D0124D" w:rsidRDefault="00D0124D" w:rsidP="00D0124D">
      <w:pPr>
        <w:spacing w:after="0" w:line="240" w:lineRule="auto"/>
        <w:ind w:left="720"/>
        <w:jc w:val="both"/>
        <w:rPr>
          <w:rFonts w:ascii="Tw Cen MT" w:hAnsi="Tw Cen MT" w:cs="Arial"/>
          <w:i/>
          <w:sz w:val="20"/>
        </w:rPr>
      </w:pPr>
    </w:p>
    <w:p w:rsidR="00D0124D" w:rsidRPr="00F9769F" w:rsidRDefault="00D0124D" w:rsidP="008B1F99">
      <w:pPr>
        <w:numPr>
          <w:ilvl w:val="0"/>
          <w:numId w:val="7"/>
        </w:numPr>
        <w:spacing w:after="0" w:line="240" w:lineRule="auto"/>
        <w:ind w:left="720"/>
        <w:jc w:val="both"/>
        <w:rPr>
          <w:rFonts w:ascii="Tw Cen MT" w:hAnsi="Tw Cen MT" w:cs="Arial"/>
          <w:i/>
          <w:sz w:val="20"/>
        </w:rPr>
      </w:pPr>
      <w:r w:rsidRPr="00F9769F">
        <w:rPr>
          <w:rFonts w:ascii="Tw Cen MT" w:hAnsi="Tw Cen MT" w:cs="Arial"/>
          <w:i/>
          <w:sz w:val="20"/>
        </w:rPr>
        <w:t xml:space="preserve">La nota </w:t>
      </w:r>
      <w:r w:rsidRPr="00F9769F">
        <w:rPr>
          <w:rFonts w:ascii="Tw Cen MT" w:hAnsi="Tw Cen MT" w:cs="Arial"/>
          <w:b/>
          <w:i/>
          <w:sz w:val="20"/>
        </w:rPr>
        <w:t>IMPORTANTE</w:t>
      </w:r>
      <w:r w:rsidRPr="00F9769F">
        <w:rPr>
          <w:rFonts w:ascii="Tw Cen MT" w:hAnsi="Tw Cen MT" w:cs="Arial"/>
          <w:i/>
          <w:sz w:val="20"/>
        </w:rPr>
        <w:t xml:space="preserve"> no puede ser modificada ni eliminada en la Sección General. En el caso de la Sección Específica debe seguirse la instrucción que se indica en dicha nota. </w:t>
      </w:r>
    </w:p>
    <w:p w:rsidR="00D0124D" w:rsidRPr="00A62170" w:rsidRDefault="00D0124D" w:rsidP="00D0124D">
      <w:pPr>
        <w:spacing w:after="0" w:line="240" w:lineRule="auto"/>
        <w:ind w:left="360"/>
        <w:jc w:val="both"/>
        <w:rPr>
          <w:rFonts w:ascii="Tw Cen MT" w:hAnsi="Tw Cen MT"/>
          <w:i/>
          <w:sz w:val="18"/>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D0124D" w:rsidP="00D0124D">
      <w:pPr>
        <w:spacing w:after="0" w:line="240" w:lineRule="auto"/>
        <w:ind w:left="360"/>
        <w:jc w:val="both"/>
        <w:rPr>
          <w:rFonts w:ascii="Tw Cen MT" w:hAnsi="Tw Cen MT"/>
          <w:i/>
          <w:sz w:val="20"/>
        </w:rPr>
      </w:pPr>
    </w:p>
    <w:p w:rsidR="00D0124D" w:rsidRDefault="00D0124D" w:rsidP="00D0124D">
      <w:pPr>
        <w:pStyle w:val="Prrafodelista"/>
        <w:spacing w:after="0" w:line="240" w:lineRule="auto"/>
        <w:ind w:left="567"/>
        <w:jc w:val="right"/>
        <w:rPr>
          <w:rFonts w:ascii="Tw Cen MT" w:hAnsi="Tw Cen MT"/>
          <w:i/>
          <w:sz w:val="18"/>
          <w:szCs w:val="18"/>
        </w:rPr>
      </w:pPr>
      <w:r>
        <w:rPr>
          <w:rFonts w:ascii="Tw Cen MT" w:hAnsi="Tw Cen MT"/>
          <w:i/>
          <w:sz w:val="18"/>
          <w:szCs w:val="18"/>
        </w:rPr>
        <w:t>Elaborado en setiembre 2012</w:t>
      </w:r>
    </w:p>
    <w:p w:rsidR="00E20E68" w:rsidRPr="00C015AC" w:rsidRDefault="00E20E68" w:rsidP="00E20E68">
      <w:pPr>
        <w:pStyle w:val="Prrafodelista"/>
        <w:spacing w:after="0" w:line="240" w:lineRule="auto"/>
        <w:ind w:left="567"/>
        <w:jc w:val="center"/>
        <w:rPr>
          <w:rFonts w:ascii="Tw Cen MT" w:hAnsi="Tw Cen MT"/>
          <w:i/>
          <w:sz w:val="18"/>
          <w:szCs w:val="18"/>
        </w:rPr>
      </w:pPr>
    </w:p>
    <w:p w:rsidR="00D0124D" w:rsidRDefault="00D0124D" w:rsidP="00D0124D">
      <w:pPr>
        <w:spacing w:after="0" w:line="240" w:lineRule="auto"/>
        <w:ind w:left="360"/>
        <w:jc w:val="both"/>
        <w:rPr>
          <w:rFonts w:ascii="Tw Cen MT" w:hAnsi="Tw Cen MT"/>
          <w:i/>
          <w:sz w:val="20"/>
        </w:rPr>
        <w:sectPr w:rsidR="00D0124D" w:rsidSect="00966AEB">
          <w:headerReference w:type="even" r:id="rId9"/>
          <w:headerReference w:type="default" r:id="rId10"/>
          <w:headerReference w:type="first" r:id="rId11"/>
          <w:pgSz w:w="11907" w:h="16839" w:code="9"/>
          <w:pgMar w:top="1418" w:right="1418" w:bottom="1134" w:left="1418" w:header="567" w:footer="567" w:gutter="0"/>
          <w:pgNumType w:start="1"/>
          <w:cols w:space="720"/>
          <w:docGrid w:linePitch="360"/>
        </w:sectPr>
      </w:pPr>
    </w:p>
    <w:p w:rsidR="00D0124D" w:rsidRDefault="00D0124D" w:rsidP="00D0124D">
      <w:pPr>
        <w:spacing w:after="0" w:line="240" w:lineRule="auto"/>
        <w:jc w:val="both"/>
        <w:rPr>
          <w:rFonts w:ascii="Arial" w:hAnsi="Arial" w:cs="Arial"/>
          <w:sz w:val="20"/>
        </w:rPr>
      </w:pPr>
    </w:p>
    <w:p w:rsidR="00D0124D" w:rsidRPr="00D41895" w:rsidRDefault="00D0124D" w:rsidP="00D0124D">
      <w:pPr>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E20E68" w:rsidRPr="00193672" w:rsidRDefault="00E20E68" w:rsidP="00193672">
      <w:pPr>
        <w:widowControl w:val="0"/>
        <w:spacing w:after="0" w:line="240" w:lineRule="auto"/>
        <w:jc w:val="both"/>
        <w:rPr>
          <w:rFonts w:ascii="Arial" w:hAnsi="Arial" w:cs="Arial"/>
          <w:sz w:val="20"/>
        </w:rPr>
      </w:pPr>
    </w:p>
    <w:p w:rsidR="00E20E68" w:rsidRPr="00193672" w:rsidRDefault="00E20E68"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b/>
          <w:color w:val="D34817"/>
          <w:sz w:val="32"/>
          <w:szCs w:val="48"/>
        </w:rPr>
      </w:pPr>
      <w:r w:rsidRPr="00193672">
        <w:rPr>
          <w:rFonts w:ascii="Arial" w:hAnsi="Arial" w:cs="Arial"/>
          <w:b/>
          <w:color w:val="D34817"/>
          <w:sz w:val="32"/>
          <w:szCs w:val="48"/>
          <w:lang w:val="es-ES"/>
        </w:rPr>
        <w:t xml:space="preserve">BASES ESTÁNDAR DE ADJUDICACIÓN DE MENOR CUANTÍA PARA LA CONTRATACIÓN DE </w:t>
      </w:r>
      <w:r w:rsidR="00BD6040" w:rsidRPr="00193672">
        <w:rPr>
          <w:rFonts w:ascii="Arial" w:hAnsi="Arial" w:cs="Arial"/>
          <w:b/>
          <w:color w:val="D34817"/>
          <w:sz w:val="32"/>
          <w:szCs w:val="48"/>
          <w:lang w:val="es-ES"/>
        </w:rPr>
        <w:t xml:space="preserve">SUMINISTRO DE </w:t>
      </w:r>
      <w:r w:rsidRPr="00193672">
        <w:rPr>
          <w:rFonts w:ascii="Arial" w:hAnsi="Arial" w:cs="Arial"/>
          <w:b/>
          <w:color w:val="D34817"/>
          <w:sz w:val="32"/>
          <w:szCs w:val="48"/>
          <w:lang w:val="es-ES"/>
        </w:rPr>
        <w:t>BIENES</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rPr>
      </w:pPr>
      <w:r w:rsidRPr="00193672">
        <w:rPr>
          <w:rFonts w:ascii="Arial" w:hAnsi="Arial" w:cs="Arial"/>
          <w:b/>
          <w:sz w:val="32"/>
        </w:rPr>
        <w:t>ADJUDICACIÓN DE MENOR CUANTÍA Nº</w:t>
      </w:r>
    </w:p>
    <w:p w:rsidR="00D0124D" w:rsidRPr="00193672" w:rsidRDefault="00D0124D" w:rsidP="00193672">
      <w:pPr>
        <w:widowControl w:val="0"/>
        <w:spacing w:after="0" w:line="240" w:lineRule="auto"/>
        <w:jc w:val="center"/>
        <w:rPr>
          <w:rFonts w:ascii="Arial" w:hAnsi="Arial" w:cs="Arial"/>
          <w:sz w:val="14"/>
        </w:rPr>
      </w:pPr>
      <w:r w:rsidRPr="00193672">
        <w:rPr>
          <w:rFonts w:ascii="Arial" w:hAnsi="Arial" w:cs="Arial"/>
          <w:sz w:val="24"/>
          <w:highlight w:val="lightGray"/>
        </w:rPr>
        <w:t>[CONSIGNAR NOMENCLATURA DEL PROCESO]</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18"/>
        </w:rPr>
      </w:pPr>
      <w:r w:rsidRPr="00193672">
        <w:rPr>
          <w:rFonts w:ascii="Arial" w:hAnsi="Arial" w:cs="Arial"/>
          <w:sz w:val="18"/>
        </w:rPr>
        <w:t xml:space="preserve"> </w:t>
      </w:r>
      <w:r w:rsidRPr="00193672">
        <w:rPr>
          <w:rFonts w:ascii="Arial" w:hAnsi="Arial" w:cs="Arial"/>
          <w:sz w:val="24"/>
          <w:highlight w:val="lightGray"/>
        </w:rPr>
        <w:t>[CONSIGNAR EL NÚMERO DE CONVOCATORIA]</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16"/>
        </w:rPr>
      </w:pPr>
      <w:r w:rsidRPr="00193672">
        <w:rPr>
          <w:rFonts w:ascii="Arial" w:hAnsi="Arial" w:cs="Arial"/>
          <w:b/>
          <w:sz w:val="32"/>
        </w:rPr>
        <w:t>CONTRATACIÓN DE</w:t>
      </w:r>
      <w:r w:rsidR="00BD6040" w:rsidRPr="00193672">
        <w:rPr>
          <w:rFonts w:ascii="Arial" w:hAnsi="Arial" w:cs="Arial"/>
          <w:b/>
          <w:sz w:val="32"/>
        </w:rPr>
        <w:t xml:space="preserve"> SUMINISTRO DE BIENES</w:t>
      </w:r>
      <w:r w:rsidR="00BD6040" w:rsidRPr="00193672">
        <w:rPr>
          <w:rStyle w:val="Refdenotaalpie"/>
          <w:rFonts w:ascii="Arial" w:hAnsi="Arial" w:cs="Arial"/>
          <w:b/>
          <w:sz w:val="32"/>
          <w:szCs w:val="32"/>
        </w:rPr>
        <w:footnoteReference w:id="1"/>
      </w:r>
      <w:r w:rsidRPr="00193672">
        <w:rPr>
          <w:rFonts w:ascii="Arial" w:hAnsi="Arial" w:cs="Arial"/>
          <w:b/>
          <w:sz w:val="32"/>
        </w:rPr>
        <w:t>:</w:t>
      </w:r>
      <w:r w:rsidRPr="00193672">
        <w:rPr>
          <w:rFonts w:ascii="Arial" w:hAnsi="Arial" w:cs="Arial"/>
          <w:b/>
          <w:sz w:val="28"/>
        </w:rPr>
        <w:t xml:space="preserve">  </w:t>
      </w:r>
    </w:p>
    <w:p w:rsidR="00D0124D" w:rsidRPr="00193672" w:rsidRDefault="00D0124D" w:rsidP="00193672">
      <w:pPr>
        <w:widowControl w:val="0"/>
        <w:spacing w:after="0" w:line="240" w:lineRule="auto"/>
        <w:jc w:val="center"/>
        <w:rPr>
          <w:rFonts w:ascii="Arial" w:hAnsi="Arial" w:cs="Arial"/>
        </w:rPr>
      </w:pPr>
      <w:r w:rsidRPr="00193672">
        <w:rPr>
          <w:rFonts w:ascii="Arial" w:hAnsi="Arial" w:cs="Arial"/>
          <w:sz w:val="24"/>
          <w:highlight w:val="lightGray"/>
        </w:rPr>
        <w:t>[CONSIGNAR LA DENOMINACIÓN DE LA CONVOCATORIA]</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41BE9" w:rsidRPr="00193672" w:rsidRDefault="00D41BE9" w:rsidP="00193672">
      <w:pPr>
        <w:widowControl w:val="0"/>
        <w:spacing w:after="0" w:line="240" w:lineRule="auto"/>
        <w:rPr>
          <w:rFonts w:ascii="Arial" w:hAnsi="Arial" w:cs="Arial"/>
          <w:sz w:val="20"/>
        </w:rPr>
      </w:pPr>
      <w:r w:rsidRPr="00193672">
        <w:rPr>
          <w:rFonts w:ascii="Arial" w:hAnsi="Arial" w:cs="Arial"/>
          <w:sz w:val="20"/>
        </w:rPr>
        <w:br w:type="page"/>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D41BE9" w:rsidRPr="00193672" w:rsidRDefault="00D41BE9"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A279A8" w:rsidRPr="00193672" w:rsidRDefault="00A279A8"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pStyle w:val="Prrafodelista"/>
        <w:widowControl w:val="0"/>
        <w:spacing w:after="0" w:line="240" w:lineRule="auto"/>
        <w:ind w:left="360"/>
        <w:jc w:val="center"/>
        <w:rPr>
          <w:rFonts w:ascii="Arial" w:hAnsi="Arial" w:cs="Arial"/>
          <w:b/>
          <w:sz w:val="32"/>
          <w:u w:val="single"/>
        </w:rPr>
      </w:pPr>
      <w:r w:rsidRPr="00193672">
        <w:rPr>
          <w:rFonts w:ascii="Arial" w:hAnsi="Arial" w:cs="Arial"/>
          <w:b/>
          <w:sz w:val="32"/>
          <w:u w:val="single"/>
        </w:rPr>
        <w:t>SECCIÓN GENERAL</w:t>
      </w:r>
    </w:p>
    <w:p w:rsidR="00D0124D" w:rsidRPr="00193672" w:rsidRDefault="00D0124D" w:rsidP="00193672">
      <w:pPr>
        <w:pStyle w:val="Prrafodelista"/>
        <w:widowControl w:val="0"/>
        <w:spacing w:after="0" w:line="240" w:lineRule="auto"/>
        <w:ind w:left="360"/>
        <w:jc w:val="center"/>
        <w:rPr>
          <w:rFonts w:ascii="Arial" w:hAnsi="Arial" w:cs="Arial"/>
          <w:sz w:val="24"/>
        </w:rPr>
      </w:pPr>
    </w:p>
    <w:p w:rsidR="00D0124D" w:rsidRPr="00193672" w:rsidRDefault="00D0124D" w:rsidP="00193672">
      <w:pPr>
        <w:pStyle w:val="Prrafodelista"/>
        <w:widowControl w:val="0"/>
        <w:spacing w:after="0" w:line="240" w:lineRule="auto"/>
        <w:ind w:left="360"/>
        <w:jc w:val="center"/>
        <w:rPr>
          <w:rFonts w:ascii="Arial" w:hAnsi="Arial" w:cs="Arial"/>
          <w:sz w:val="24"/>
        </w:rPr>
      </w:pPr>
    </w:p>
    <w:p w:rsidR="00D0124D" w:rsidRPr="00193672" w:rsidRDefault="00D0124D" w:rsidP="00193672">
      <w:pPr>
        <w:pStyle w:val="Prrafodelista"/>
        <w:widowControl w:val="0"/>
        <w:spacing w:after="0" w:line="240" w:lineRule="auto"/>
        <w:ind w:left="360"/>
        <w:jc w:val="center"/>
        <w:rPr>
          <w:rFonts w:ascii="Arial" w:hAnsi="Arial" w:cs="Arial"/>
          <w:sz w:val="24"/>
        </w:rPr>
      </w:pPr>
    </w:p>
    <w:p w:rsidR="00D0124D" w:rsidRPr="00193672" w:rsidRDefault="00D0124D" w:rsidP="00193672">
      <w:pPr>
        <w:pStyle w:val="Prrafodelista"/>
        <w:widowControl w:val="0"/>
        <w:spacing w:after="0" w:line="240" w:lineRule="auto"/>
        <w:ind w:left="360"/>
        <w:jc w:val="center"/>
        <w:rPr>
          <w:rFonts w:ascii="Arial" w:hAnsi="Arial" w:cs="Arial"/>
          <w:b/>
          <w:sz w:val="36"/>
        </w:rPr>
      </w:pPr>
      <w:r w:rsidRPr="00193672">
        <w:rPr>
          <w:rFonts w:ascii="Arial" w:hAnsi="Arial" w:cs="Arial"/>
          <w:b/>
          <w:sz w:val="32"/>
        </w:rPr>
        <w:t>DISPOSICIONES COMUNES DEL PROCESO DE SELECCIÓN</w:t>
      </w: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r w:rsidRPr="00193672">
        <w:rPr>
          <w:rFonts w:ascii="Arial" w:hAnsi="Arial" w:cs="Arial"/>
          <w:sz w:val="16"/>
        </w:rPr>
        <w:t xml:space="preserve">(ESTA SECCIÓN NO </w:t>
      </w:r>
      <w:r w:rsidR="00B723D5">
        <w:rPr>
          <w:rFonts w:ascii="Arial" w:hAnsi="Arial" w:cs="Arial"/>
          <w:sz w:val="16"/>
        </w:rPr>
        <w:t>DEBE SER MODIFICADA EN NINGÚN EXTREMO, BAJO SANCIÓ</w:t>
      </w:r>
      <w:r w:rsidRPr="00193672">
        <w:rPr>
          <w:rFonts w:ascii="Arial" w:hAnsi="Arial" w:cs="Arial"/>
          <w:sz w:val="16"/>
        </w:rPr>
        <w:t>N DE NULIDAD)</w:t>
      </w:r>
    </w:p>
    <w:p w:rsidR="00D0124D" w:rsidRPr="00193672" w:rsidRDefault="00D0124D" w:rsidP="00193672">
      <w:pPr>
        <w:widowControl w:val="0"/>
        <w:spacing w:after="0" w:line="240" w:lineRule="auto"/>
        <w:rPr>
          <w:rFonts w:ascii="Arial" w:hAnsi="Arial" w:cs="Arial"/>
          <w:i/>
          <w:sz w:val="20"/>
        </w:rPr>
      </w:pPr>
      <w:r w:rsidRPr="00193672">
        <w:rPr>
          <w:rFonts w:ascii="Arial" w:hAnsi="Arial" w:cs="Arial"/>
          <w:i/>
          <w:sz w:val="20"/>
        </w:rPr>
        <w:br w:type="page"/>
      </w:r>
    </w:p>
    <w:p w:rsidR="00D0124D" w:rsidRPr="00193672" w:rsidRDefault="00D0124D" w:rsidP="00193672">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0"/>
              <w:jc w:val="center"/>
              <w:rPr>
                <w:rFonts w:ascii="Arial" w:hAnsi="Arial" w:cs="Arial"/>
                <w:szCs w:val="22"/>
              </w:rPr>
            </w:pPr>
            <w:r w:rsidRPr="00193672">
              <w:rPr>
                <w:rFonts w:ascii="Arial" w:hAnsi="Arial" w:cs="Arial"/>
                <w:b/>
                <w:szCs w:val="22"/>
              </w:rPr>
              <w:t>CAPÍTULO I</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ETAPAS DEL PROCESO DE SELECCIÓN</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BASE LEGAL</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Ley N° 28411 - Ley General del Sistema Nacional del Presupuesto.</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Decreto Legislativo N° 1017 - Ley de Contrataciones del Estado, en adelante la Ley.</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Decreto Supremo N° 184-2008-EF - Reglamento de la Ley de Contrataciones del Estado, en adelante el Reglamento.</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Directivas del OSCE</w:t>
      </w:r>
      <w:r w:rsidR="00356330" w:rsidRPr="00193672">
        <w:rPr>
          <w:rFonts w:ascii="Arial" w:hAnsi="Arial" w:cs="Arial"/>
          <w:sz w:val="20"/>
        </w:rPr>
        <w:t>.</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Ley N° 27444 – Ley del Procedimiento Administrativo General.</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Código Civil.</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 xml:space="preserve">Ley </w:t>
      </w:r>
      <w:r w:rsidR="00855A8A">
        <w:rPr>
          <w:rFonts w:ascii="Arial" w:hAnsi="Arial" w:cs="Arial"/>
          <w:sz w:val="20"/>
        </w:rPr>
        <w:t xml:space="preserve">Nº </w:t>
      </w:r>
      <w:r w:rsidRPr="00193672">
        <w:rPr>
          <w:rFonts w:ascii="Arial" w:hAnsi="Arial" w:cs="Arial"/>
          <w:sz w:val="20"/>
        </w:rPr>
        <w:t>27806 – Ley de Transparencia y de Acceso a la Información Pública</w:t>
      </w:r>
      <w:r w:rsidR="00356330" w:rsidRPr="00193672">
        <w:rPr>
          <w:rFonts w:ascii="Arial" w:hAnsi="Arial" w:cs="Arial"/>
          <w:sz w:val="20"/>
        </w:rPr>
        <w:t>.</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Decreto Supremo Nº 007-2008-TR - Texto Único Ordenado de la Ley de Promoción de la Competitividad, Formalización y Desarrollo de la Micro y Pequeña Empresa y del acceso al empleo decente, Ley MYPE.</w:t>
      </w:r>
    </w:p>
    <w:p w:rsidR="00D0124D" w:rsidRPr="00193672" w:rsidRDefault="00D0124D" w:rsidP="00193672">
      <w:pPr>
        <w:pStyle w:val="Prrafodelista"/>
        <w:widowControl w:val="0"/>
        <w:numPr>
          <w:ilvl w:val="0"/>
          <w:numId w:val="9"/>
        </w:numPr>
        <w:spacing w:after="0" w:line="240" w:lineRule="auto"/>
        <w:jc w:val="both"/>
        <w:rPr>
          <w:rFonts w:ascii="Arial" w:hAnsi="Arial" w:cs="Arial"/>
          <w:sz w:val="20"/>
        </w:rPr>
      </w:pPr>
      <w:r w:rsidRPr="00193672">
        <w:rPr>
          <w:rFonts w:ascii="Arial" w:hAnsi="Arial" w:cs="Arial"/>
          <w:sz w:val="20"/>
        </w:rPr>
        <w:t>Decreto Supremo Nº 008-2008-TR - Reglamento de la Ley MYPE.</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r w:rsidRPr="00193672">
        <w:rPr>
          <w:rFonts w:ascii="Arial" w:hAnsi="Arial" w:cs="Arial"/>
          <w:sz w:val="20"/>
        </w:rPr>
        <w:t>Las referidas normas incluyen sus respectivas modificaciones, de ser el caso.</w:t>
      </w: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r w:rsidRPr="00193672">
        <w:rPr>
          <w:rFonts w:ascii="Arial" w:hAnsi="Arial" w:cs="Arial"/>
          <w:sz w:val="20"/>
        </w:rPr>
        <w:t>Para la aplicación del derecho deberá considerarse la especialidad de las normas previstas en las presentes Bases.</w:t>
      </w: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p>
    <w:p w:rsidR="00D0124D" w:rsidRPr="00193672" w:rsidRDefault="00D0124D" w:rsidP="00193672">
      <w:pPr>
        <w:widowControl w:val="0"/>
        <w:tabs>
          <w:tab w:val="center" w:pos="6361"/>
          <w:tab w:val="right" w:pos="10780"/>
        </w:tabs>
        <w:spacing w:after="0" w:line="240" w:lineRule="auto"/>
        <w:ind w:left="1068"/>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CONVOCATORIA</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Se efectuará de conformidad con lo señalado en el artículo 51 del Reglamento, en la fecha señalada en el cronograma.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REGISTRO DE PARTICIPANTES</w:t>
      </w:r>
    </w:p>
    <w:p w:rsidR="00D0124D" w:rsidRPr="00193672" w:rsidRDefault="00D0124D" w:rsidP="00193672">
      <w:pPr>
        <w:pStyle w:val="Sangra3detindependiente"/>
        <w:widowControl w:val="0"/>
        <w:ind w:left="1080" w:firstLine="0"/>
        <w:jc w:val="both"/>
        <w:rPr>
          <w:rFonts w:cs="Arial"/>
          <w:i w:val="0"/>
        </w:rPr>
      </w:pPr>
    </w:p>
    <w:p w:rsidR="00D0124D" w:rsidRPr="00193672" w:rsidRDefault="00D0124D" w:rsidP="00193672">
      <w:pPr>
        <w:pStyle w:val="Prrafodelista"/>
        <w:widowControl w:val="0"/>
        <w:spacing w:after="0" w:line="240" w:lineRule="auto"/>
        <w:ind w:left="1080"/>
        <w:jc w:val="both"/>
        <w:rPr>
          <w:rFonts w:ascii="Arial" w:eastAsia="Times New Roman" w:hAnsi="Arial" w:cs="Arial"/>
          <w:color w:val="auto"/>
          <w:sz w:val="20"/>
          <w:lang w:val="es-ES" w:eastAsia="es-ES"/>
        </w:rPr>
      </w:pPr>
      <w:r w:rsidRPr="00193672">
        <w:rPr>
          <w:rFonts w:ascii="Arial" w:eastAsia="Times New Roman" w:hAnsi="Arial" w:cs="Arial"/>
          <w:color w:val="auto"/>
          <w:sz w:val="20"/>
          <w:lang w:val="es-ES" w:eastAsia="es-ES"/>
        </w:rPr>
        <w:t xml:space="preserve">El registro de participantes se efectuará desde el día siguiente de la convocatoria y hasta antes del inicio de la presentación de propuestas. En el caso de propuestas presentadas por un consorcio, bastará que se registre uno (1) de sus integrantes, de conformidad con el artículo 53 del Reglamento. </w:t>
      </w:r>
    </w:p>
    <w:p w:rsidR="00D0124D" w:rsidRPr="00193672" w:rsidRDefault="00D0124D" w:rsidP="00193672">
      <w:pPr>
        <w:pStyle w:val="Prrafodelista"/>
        <w:widowControl w:val="0"/>
        <w:spacing w:after="0" w:line="240" w:lineRule="auto"/>
        <w:ind w:left="1080"/>
        <w:jc w:val="both"/>
        <w:rPr>
          <w:rFonts w:ascii="Arial" w:eastAsia="Times New Roman" w:hAnsi="Arial" w:cs="Arial"/>
          <w:color w:val="auto"/>
          <w:sz w:val="20"/>
          <w:lang w:val="es-ES" w:eastAsia="es-ES"/>
        </w:rPr>
      </w:pPr>
    </w:p>
    <w:p w:rsidR="00D0124D" w:rsidRPr="00193672" w:rsidRDefault="00D0124D" w:rsidP="00193672">
      <w:pPr>
        <w:pStyle w:val="Prrafodelista"/>
        <w:widowControl w:val="0"/>
        <w:spacing w:after="0" w:line="240" w:lineRule="auto"/>
        <w:ind w:left="1080"/>
        <w:jc w:val="both"/>
        <w:rPr>
          <w:rFonts w:ascii="Arial" w:eastAsia="Times New Roman" w:hAnsi="Arial" w:cs="Arial"/>
          <w:color w:val="auto"/>
          <w:sz w:val="20"/>
          <w:lang w:val="es-ES" w:eastAsia="es-ES"/>
        </w:rPr>
      </w:pPr>
      <w:r w:rsidRPr="00193672">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 Entidad verificará la vigencia de la inscripción en el RNP y que no se encuentre inhabilitada para contratar con el Estado.</w:t>
      </w:r>
    </w:p>
    <w:p w:rsidR="00D0124D" w:rsidRPr="00193672" w:rsidRDefault="00D0124D" w:rsidP="00193672">
      <w:pPr>
        <w:pStyle w:val="Prrafodelista"/>
        <w:widowControl w:val="0"/>
        <w:spacing w:after="0" w:line="240" w:lineRule="auto"/>
        <w:ind w:left="1080"/>
        <w:jc w:val="both"/>
        <w:rPr>
          <w:rFonts w:ascii="Arial" w:eastAsia="Times New Roman" w:hAnsi="Arial" w:cs="Arial"/>
          <w:color w:val="auto"/>
          <w:sz w:val="20"/>
          <w:lang w:val="es-ES" w:eastAsia="es-ES"/>
        </w:rPr>
      </w:pPr>
    </w:p>
    <w:p w:rsidR="00D0124D" w:rsidRPr="00193672" w:rsidRDefault="00D0124D" w:rsidP="00193672">
      <w:pPr>
        <w:pStyle w:val="Prrafodelista"/>
        <w:widowControl w:val="0"/>
        <w:spacing w:after="0" w:line="240" w:lineRule="auto"/>
        <w:ind w:left="1080"/>
        <w:jc w:val="both"/>
        <w:rPr>
          <w:rFonts w:ascii="Arial" w:eastAsia="Times New Roman" w:hAnsi="Arial" w:cs="Arial"/>
          <w:b/>
          <w:color w:val="auto"/>
          <w:sz w:val="20"/>
          <w:lang w:val="es-ES" w:eastAsia="es-ES"/>
        </w:rPr>
      </w:pPr>
      <w:r w:rsidRPr="00193672">
        <w:rPr>
          <w:rFonts w:ascii="Arial" w:eastAsia="Times New Roman" w:hAnsi="Arial" w:cs="Arial"/>
          <w:color w:val="auto"/>
          <w:sz w:val="20"/>
          <w:lang w:val="es-ES" w:eastAsia="es-ES"/>
        </w:rPr>
        <w:t>Al registrarse, el participante deberá señalar la siguiente información: Nombres, apellidos y Documento Nacional de Identidad (DNI), en el caso de persona natural; razón social de la persona jurídica; número de Registro Único de Contribuyentes (RUC); domicilio legal; teléfono y fax</w:t>
      </w:r>
      <w:r w:rsidRPr="00193672">
        <w:rPr>
          <w:rFonts w:ascii="Arial" w:eastAsia="Times New Roman" w:hAnsi="Arial" w:cs="Arial"/>
          <w:b/>
          <w:color w:val="auto"/>
          <w:sz w:val="20"/>
          <w:lang w:val="es-ES" w:eastAsia="es-ES"/>
        </w:rPr>
        <w:t>.</w:t>
      </w:r>
    </w:p>
    <w:p w:rsidR="00D0124D" w:rsidRPr="00193672" w:rsidRDefault="00D0124D" w:rsidP="00193672">
      <w:pPr>
        <w:widowControl w:val="0"/>
        <w:spacing w:after="0" w:line="240" w:lineRule="auto"/>
        <w:jc w:val="both"/>
        <w:rPr>
          <w:rFonts w:ascii="Arial" w:hAnsi="Arial" w:cs="Arial"/>
          <w:b/>
          <w:sz w:val="20"/>
          <w:lang w:val="es-ES"/>
        </w:rPr>
      </w:pPr>
    </w:p>
    <w:p w:rsidR="00D0124D" w:rsidRPr="00193672" w:rsidRDefault="00D0124D" w:rsidP="00193672">
      <w:pPr>
        <w:widowControl w:val="0"/>
        <w:spacing w:after="0" w:line="240" w:lineRule="auto"/>
        <w:ind w:left="1069"/>
        <w:jc w:val="both"/>
        <w:rPr>
          <w:rFonts w:ascii="Arial" w:hAnsi="Arial" w:cs="Arial"/>
          <w:b/>
          <w:i/>
          <w:color w:val="0000FF"/>
          <w:sz w:val="20"/>
          <w:lang w:val="es-ES_tradnl"/>
        </w:rPr>
      </w:pPr>
      <w:r w:rsidRPr="00193672">
        <w:rPr>
          <w:rFonts w:ascii="Arial" w:hAnsi="Arial" w:cs="Arial"/>
          <w:b/>
          <w:i/>
          <w:color w:val="0000FF"/>
          <w:sz w:val="20"/>
          <w:u w:val="single"/>
          <w:lang w:val="es-ES_tradnl"/>
        </w:rPr>
        <w:t>IMPORTANTE</w:t>
      </w:r>
      <w:r w:rsidRPr="00193672">
        <w:rPr>
          <w:rFonts w:ascii="Arial" w:hAnsi="Arial" w:cs="Arial"/>
          <w:b/>
          <w:i/>
          <w:color w:val="0000FF"/>
          <w:sz w:val="20"/>
          <w:lang w:val="es-ES_tradnl"/>
        </w:rPr>
        <w:t>:</w:t>
      </w:r>
    </w:p>
    <w:p w:rsidR="00D0124D" w:rsidRPr="00193672" w:rsidRDefault="00D0124D" w:rsidP="00193672">
      <w:pPr>
        <w:widowControl w:val="0"/>
        <w:spacing w:after="0" w:line="240" w:lineRule="auto"/>
        <w:ind w:left="1069"/>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414" w:hanging="334"/>
        <w:jc w:val="both"/>
        <w:rPr>
          <w:rFonts w:ascii="Arial" w:hAnsi="Arial" w:cs="Arial"/>
          <w:i/>
          <w:color w:val="0000FF"/>
          <w:sz w:val="20"/>
        </w:rPr>
      </w:pPr>
      <w:r w:rsidRPr="00193672">
        <w:rPr>
          <w:rFonts w:ascii="Arial" w:hAnsi="Arial" w:cs="Arial"/>
          <w:i/>
          <w:color w:val="0000FF"/>
          <w:sz w:val="20"/>
        </w:rPr>
        <w:tab/>
        <w:t xml:space="preserve">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t>
      </w:r>
      <w:hyperlink r:id="rId12" w:history="1">
        <w:r w:rsidRPr="00193672">
          <w:rPr>
            <w:rFonts w:ascii="Arial" w:hAnsi="Arial" w:cs="Arial"/>
            <w:i/>
            <w:color w:val="0000FF"/>
            <w:sz w:val="20"/>
          </w:rPr>
          <w:t>www.rnp.gob.pe</w:t>
        </w:r>
      </w:hyperlink>
      <w:r w:rsidRPr="00193672">
        <w:rPr>
          <w:rFonts w:ascii="Arial" w:hAnsi="Arial" w:cs="Arial"/>
          <w:i/>
          <w:color w:val="0000FF"/>
          <w:sz w:val="20"/>
        </w:rPr>
        <w:t>.</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B723D5" w:rsidRDefault="00D0124D" w:rsidP="00B723D5">
      <w:pPr>
        <w:widowControl w:val="0"/>
        <w:spacing w:after="0" w:line="240" w:lineRule="auto"/>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B723D5" w:rsidRPr="00B723D5" w:rsidRDefault="00B723D5" w:rsidP="00B723D5">
      <w:pPr>
        <w:widowControl w:val="0"/>
        <w:spacing w:after="0" w:line="240" w:lineRule="auto"/>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lastRenderedPageBreak/>
        <w:t xml:space="preserve">FORMA DE PRESENTACIÓN </w:t>
      </w:r>
      <w:r w:rsidR="00356330" w:rsidRPr="00193672">
        <w:rPr>
          <w:rFonts w:ascii="Arial" w:hAnsi="Arial" w:cs="Arial"/>
          <w:b/>
          <w:sz w:val="20"/>
        </w:rPr>
        <w:t xml:space="preserve">DE PROPUESTAS </w:t>
      </w:r>
      <w:r w:rsidRPr="00193672">
        <w:rPr>
          <w:rFonts w:ascii="Arial" w:hAnsi="Arial" w:cs="Arial"/>
          <w:b/>
          <w:sz w:val="20"/>
        </w:rPr>
        <w:t xml:space="preserve">Y ACREDITACIÓN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Pr="00193672" w:rsidDel="003942E9">
        <w:rPr>
          <w:rFonts w:ascii="Arial" w:hAnsi="Arial" w:cs="Arial"/>
          <w:sz w:val="20"/>
          <w:lang w:val="es-ES"/>
        </w:rPr>
        <w:t xml:space="preserve">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Las propuestas se presentarán en dos (2) sobres cerrados, de los cuales el primero contendrá la propuesta técnica y el segundo la propuesta económica.</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Si las propuestas se presentan en hojas simples se redactarán por medios mecánicos o electrónicos y serán foliadas correlativamente empezando por el número uno.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En ambos supuestos, las propuestas deben llevar el sello y la rúbrica del postor o de su representante legal o mandatario designado para dicho fin, </w:t>
      </w:r>
      <w:r w:rsidR="00847F81">
        <w:rPr>
          <w:rFonts w:ascii="Arial" w:hAnsi="Arial" w:cs="Arial"/>
          <w:sz w:val="20"/>
          <w:lang w:val="es-ES"/>
        </w:rPr>
        <w:t>salvo que</w:t>
      </w:r>
      <w:r w:rsidRPr="00193672">
        <w:rPr>
          <w:rFonts w:ascii="Arial" w:hAnsi="Arial" w:cs="Arial"/>
          <w:sz w:val="20"/>
          <w:lang w:val="es-ES"/>
        </w:rPr>
        <w:t xml:space="preserve"> el postor sea persona natural, en cuyo caso bastará que éste o su apoderado, indique debajo de la rúbrica sus nombres y apellidos completos.</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r w:rsidRPr="00193672">
        <w:rPr>
          <w:rFonts w:ascii="Arial" w:hAnsi="Arial" w:cs="Arial"/>
          <w:sz w:val="20"/>
          <w:lang w:val="es-ES"/>
        </w:rPr>
        <w:tab/>
        <w:t>Cuando la presentación de propuestas se realice en acto público, las personas naturales podrán concurrir personalmente o a través de su apoderado debidamente acreditado ante el Comité Especial</w:t>
      </w:r>
      <w:r w:rsidR="009C1966" w:rsidRPr="00193672">
        <w:rPr>
          <w:rFonts w:ascii="Arial" w:hAnsi="Arial" w:cs="Arial"/>
          <w:sz w:val="20"/>
          <w:lang w:val="es-ES"/>
        </w:rPr>
        <w:t xml:space="preserve">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 mediante carta poder simple </w:t>
      </w:r>
      <w:r w:rsidRPr="00193672">
        <w:rPr>
          <w:rFonts w:ascii="Arial" w:hAnsi="Arial" w:cs="Arial"/>
          <w:b/>
          <w:sz w:val="20"/>
          <w:lang w:val="es-ES"/>
        </w:rPr>
        <w:t xml:space="preserve">(Formato N° 1). </w:t>
      </w:r>
      <w:r w:rsidRPr="00193672">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193672">
        <w:rPr>
          <w:rFonts w:ascii="Arial" w:hAnsi="Arial" w:cs="Arial"/>
          <w:b/>
          <w:sz w:val="20"/>
          <w:lang w:val="es-ES"/>
        </w:rPr>
        <w:t>(Formato Nº 1)</w:t>
      </w:r>
      <w:r w:rsidRPr="00193672">
        <w:rPr>
          <w:rFonts w:ascii="Arial" w:hAnsi="Arial" w:cs="Arial"/>
          <w:sz w:val="20"/>
          <w:lang w:val="es-ES"/>
        </w:rPr>
        <w:t xml:space="preserve"> </w:t>
      </w: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r w:rsidRPr="00193672">
        <w:rPr>
          <w:rFonts w:ascii="Arial" w:hAnsi="Arial" w:cs="Arial"/>
          <w:sz w:val="20"/>
          <w:lang w:val="es-ES"/>
        </w:rPr>
        <w:tab/>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lang w:val="es-ES"/>
        </w:rPr>
      </w:pPr>
    </w:p>
    <w:p w:rsidR="00D0124D" w:rsidRPr="00193672" w:rsidRDefault="00D0124D" w:rsidP="00193672">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193672">
        <w:rPr>
          <w:rFonts w:ascii="Arial" w:hAnsi="Arial" w:cs="Arial"/>
          <w:sz w:val="20"/>
          <w:lang w:val="es-ES"/>
        </w:rPr>
        <w:t xml:space="preserve">En el caso que el representante común del consorcio presente la propuesta, éste debe presentar copia simple de la promesa formal de consorcio. </w:t>
      </w:r>
    </w:p>
    <w:p w:rsidR="00D0124D" w:rsidRPr="00193672" w:rsidRDefault="00D0124D" w:rsidP="00193672">
      <w:pPr>
        <w:pStyle w:val="Prrafodelista"/>
        <w:widowControl w:val="0"/>
        <w:tabs>
          <w:tab w:val="left" w:pos="1134"/>
          <w:tab w:val="left" w:pos="1560"/>
        </w:tabs>
        <w:spacing w:after="0" w:line="240" w:lineRule="auto"/>
        <w:ind w:left="1560" w:hanging="426"/>
        <w:jc w:val="both"/>
        <w:rPr>
          <w:rFonts w:ascii="Arial" w:hAnsi="Arial" w:cs="Arial"/>
          <w:sz w:val="20"/>
          <w:lang w:val="es-ES"/>
        </w:rPr>
      </w:pPr>
    </w:p>
    <w:p w:rsidR="00D0124D" w:rsidRPr="00193672" w:rsidRDefault="00D0124D" w:rsidP="00193672">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193672">
        <w:rPr>
          <w:rFonts w:ascii="Arial" w:hAnsi="Arial" w:cs="Arial"/>
          <w:sz w:val="20"/>
          <w:lang w:val="es-ES"/>
        </w:rPr>
        <w:t xml:space="preserve">En el caso que el apoderado designado por el representante común del consorcio presente la propuesta, este debe presentar carta poder simple suscrita por el representante común del consorcio y copia simple de la promesa formal de consorcio. </w:t>
      </w:r>
    </w:p>
    <w:p w:rsidR="00D0124D" w:rsidRPr="00193672" w:rsidRDefault="00D0124D" w:rsidP="00193672">
      <w:pPr>
        <w:widowControl w:val="0"/>
        <w:tabs>
          <w:tab w:val="left" w:pos="1134"/>
          <w:tab w:val="left" w:pos="1560"/>
        </w:tabs>
        <w:spacing w:after="0" w:line="240" w:lineRule="auto"/>
        <w:jc w:val="both"/>
        <w:rPr>
          <w:rFonts w:ascii="Arial" w:hAnsi="Arial" w:cs="Arial"/>
          <w:sz w:val="20"/>
          <w:lang w:val="es-ES"/>
        </w:rPr>
      </w:pPr>
    </w:p>
    <w:p w:rsidR="00D0124D" w:rsidRPr="00193672" w:rsidRDefault="00D0124D" w:rsidP="00193672">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193672">
        <w:rPr>
          <w:rFonts w:ascii="Arial" w:hAnsi="Arial" w:cs="Arial"/>
          <w:sz w:val="20"/>
          <w:lang w:val="es-ES"/>
        </w:rPr>
        <w:t>En el caso del representante legal o apoderado de uno de los integrantes del consorcio que se encuentre registrado como participante, la acreditación se realizará conforme a lo dispuesto en el sexto párrafo del presente numeral, según corresponda.</w:t>
      </w:r>
    </w:p>
    <w:p w:rsidR="00D0124D" w:rsidRPr="00193672" w:rsidRDefault="00D0124D" w:rsidP="00193672">
      <w:pPr>
        <w:widowControl w:val="0"/>
        <w:tabs>
          <w:tab w:val="left" w:pos="1134"/>
        </w:tabs>
        <w:spacing w:after="0" w:line="240" w:lineRule="auto"/>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PRESENTACIÓN DE PROPUESTAS</w:t>
      </w:r>
      <w:r w:rsidRPr="00193672">
        <w:rPr>
          <w:rStyle w:val="Refdenotaalpie"/>
          <w:rFonts w:ascii="Arial" w:hAnsi="Arial" w:cs="Arial"/>
          <w:b/>
        </w:rPr>
        <w:footnoteReference w:id="2"/>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BD605C" w:rsidP="00193672">
      <w:pPr>
        <w:pStyle w:val="Prrafodelista"/>
        <w:widowControl w:val="0"/>
        <w:spacing w:after="0" w:line="240" w:lineRule="auto"/>
        <w:ind w:left="1080"/>
        <w:jc w:val="both"/>
        <w:rPr>
          <w:rFonts w:ascii="Arial" w:hAnsi="Arial" w:cs="Arial"/>
          <w:b/>
          <w:sz w:val="20"/>
        </w:rPr>
      </w:pPr>
      <w:r w:rsidRPr="00193672">
        <w:rPr>
          <w:rFonts w:ascii="Arial" w:hAnsi="Arial" w:cs="Arial"/>
          <w:b/>
          <w:sz w:val="20"/>
        </w:rPr>
        <w:t>En caso</w:t>
      </w:r>
      <w:r w:rsidR="00D0124D" w:rsidRPr="00193672">
        <w:rPr>
          <w:rFonts w:ascii="Arial" w:hAnsi="Arial" w:cs="Arial"/>
          <w:b/>
          <w:sz w:val="20"/>
        </w:rPr>
        <w:t xml:space="preserve"> la presentación de propuestas se realice en </w:t>
      </w:r>
      <w:r w:rsidR="00D0124D" w:rsidRPr="00193672">
        <w:rPr>
          <w:rFonts w:ascii="Arial" w:hAnsi="Arial" w:cs="Arial"/>
          <w:b/>
          <w:sz w:val="20"/>
          <w:u w:val="single"/>
        </w:rPr>
        <w:t>ACTO PÚBLICO</w:t>
      </w:r>
      <w:r w:rsidR="00D0124D" w:rsidRPr="00193672">
        <w:rPr>
          <w:rFonts w:ascii="Arial" w:hAnsi="Arial" w:cs="Arial"/>
          <w:b/>
          <w:sz w:val="20"/>
        </w:rPr>
        <w:t xml:space="preserve">, deberá </w:t>
      </w:r>
      <w:r w:rsidR="00D0124D" w:rsidRPr="00193672">
        <w:rPr>
          <w:rFonts w:ascii="Arial" w:hAnsi="Arial" w:cs="Arial"/>
          <w:b/>
          <w:sz w:val="20"/>
        </w:rPr>
        <w:lastRenderedPageBreak/>
        <w:t xml:space="preserve">tenerse en consideración lo siguiente: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presentación de propuestas se realiza en acto público, en la fecha y hora señaladas en el cronograma del proceso.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El acto se inicia cuando el Comité Especial </w:t>
      </w:r>
      <w:r w:rsidR="00591A82"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integrantes de un consorcio no podrán presentar propuestas individuales ni conformar más de un consorcio.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spacing w:after="0" w:line="240" w:lineRule="auto"/>
        <w:ind w:left="1069"/>
        <w:jc w:val="both"/>
        <w:rPr>
          <w:rFonts w:ascii="Arial" w:hAnsi="Arial" w:cs="Arial"/>
          <w:b/>
          <w:i/>
          <w:color w:val="0000FF"/>
          <w:sz w:val="20"/>
          <w:u w:val="single"/>
          <w:lang w:val="es-ES"/>
        </w:rPr>
      </w:pPr>
      <w:r w:rsidRPr="00193672">
        <w:rPr>
          <w:rFonts w:ascii="Arial" w:hAnsi="Arial" w:cs="Arial"/>
          <w:b/>
          <w:i/>
          <w:color w:val="0000FF"/>
          <w:sz w:val="20"/>
          <w:u w:val="single"/>
          <w:lang w:val="es-ES"/>
        </w:rPr>
        <w:t xml:space="preserve">IMPORTANTE: </w:t>
      </w:r>
    </w:p>
    <w:p w:rsidR="00D0124D" w:rsidRPr="00193672" w:rsidRDefault="00D0124D" w:rsidP="00193672">
      <w:pPr>
        <w:widowControl w:val="0"/>
        <w:spacing w:after="0" w:line="240" w:lineRule="auto"/>
        <w:ind w:left="1069"/>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418" w:hanging="338"/>
        <w:jc w:val="both"/>
        <w:rPr>
          <w:rFonts w:ascii="Arial" w:hAnsi="Arial" w:cs="Arial"/>
          <w:i/>
          <w:color w:val="0000FF"/>
          <w:sz w:val="20"/>
        </w:rPr>
      </w:pPr>
      <w:r w:rsidRPr="00193672">
        <w:rPr>
          <w:rFonts w:ascii="Arial" w:hAnsi="Arial" w:cs="Arial"/>
          <w:i/>
          <w:color w:val="0000FF"/>
          <w:sz w:val="20"/>
        </w:rPr>
        <w:t>En caso de convocarse según relación de ítems, l</w:t>
      </w:r>
      <w:r w:rsidRPr="00193672">
        <w:rPr>
          <w:rFonts w:ascii="Arial" w:hAnsi="Arial" w:cs="Arial"/>
          <w:i/>
          <w:color w:val="0000FF"/>
          <w:sz w:val="20"/>
          <w:lang w:val="es-ES"/>
        </w:rPr>
        <w:t xml:space="preserve">os integrantes de un consorcio no podrán presentar propuestas individuales ni conformar más de un consorcio en un mismo ítem, lo que no impide que puedan presentarse individualmente o conformando otro consorcio en ítems distintos. </w:t>
      </w:r>
    </w:p>
    <w:p w:rsidR="00D0124D" w:rsidRPr="00193672" w:rsidRDefault="00D0124D" w:rsidP="00193672">
      <w:pPr>
        <w:pStyle w:val="Prrafodelista"/>
        <w:widowControl w:val="0"/>
        <w:spacing w:after="0" w:line="240" w:lineRule="auto"/>
        <w:ind w:left="1080"/>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En el caso que el Comité Especial</w:t>
      </w:r>
      <w:r w:rsidRPr="00193672">
        <w:rPr>
          <w:rFonts w:ascii="Arial" w:hAnsi="Arial" w:cs="Arial"/>
          <w:sz w:val="20"/>
        </w:rPr>
        <w:t xml:space="preserve"> </w:t>
      </w:r>
      <w:r w:rsidR="00591A82"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rechace la acreditación del apoderado, representante legal o representante común, según corresponda en atención al numeral 1.4, y este exprese su disconformidad, se anotará tal circunstancia en el acta y el Notario (o Juez de Paz) mantendrá la propuesta y los documentos de acreditación en su poder hasta el momento en que el participante formule apelación. Si se formula apelación se estará a lo que finalmente se resuelva al respecto.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Después de recibidas las propuestas, el Comité Especial </w:t>
      </w:r>
      <w:r w:rsidR="00591A82"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procederá a abrir los sobres que contienen la propuesta técnica de cada postor, a fin de verificar que los documentos presentados por cada postor sean los solicitados en las Bases.</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C81349">
        <w:rPr>
          <w:rFonts w:ascii="Arial" w:hAnsi="Arial" w:cs="Arial"/>
          <w:sz w:val="20"/>
          <w:lang w:val="es-ES"/>
        </w:rPr>
        <w:t>—</w:t>
      </w:r>
      <w:r w:rsidRPr="00193672">
        <w:rPr>
          <w:rFonts w:ascii="Arial" w:hAnsi="Arial" w:cs="Arial"/>
          <w:sz w:val="20"/>
          <w:lang w:val="es-ES"/>
        </w:rPr>
        <w:t>siempre</w:t>
      </w:r>
      <w:r w:rsidR="00356330" w:rsidRPr="00193672">
        <w:rPr>
          <w:rFonts w:ascii="Arial" w:hAnsi="Arial" w:cs="Arial"/>
          <w:sz w:val="20"/>
          <w:lang w:val="es-ES"/>
        </w:rPr>
        <w:t xml:space="preserve"> </w:t>
      </w:r>
      <w:r w:rsidRPr="00193672">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C81349">
        <w:rPr>
          <w:rFonts w:ascii="Arial" w:hAnsi="Arial" w:cs="Arial"/>
          <w:sz w:val="20"/>
          <w:lang w:val="es-ES"/>
        </w:rPr>
        <w:t>—</w:t>
      </w:r>
      <w:r w:rsidR="00356330" w:rsidRPr="00193672">
        <w:rPr>
          <w:rFonts w:ascii="Arial" w:hAnsi="Arial" w:cs="Arial"/>
          <w:sz w:val="20"/>
          <w:lang w:val="es-ES"/>
        </w:rPr>
        <w:t xml:space="preserve">, </w:t>
      </w:r>
      <w:r w:rsidRPr="00193672">
        <w:rPr>
          <w:rFonts w:ascii="Arial" w:hAnsi="Arial" w:cs="Arial"/>
          <w:sz w:val="20"/>
          <w:lang w:val="es-ES"/>
        </w:rPr>
        <w:t>se actuará conforme lo dispuesto en el artículo 68 del Reglamento. Este es el único momento en que puede otorgarse plazo para subsanar la propuesta técnica.</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En el caso de advertirse que la propuesta no cumple con lo requerido por las Bases, y no 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w:t>
      </w:r>
      <w:r w:rsidRPr="00193672">
        <w:rPr>
          <w:rFonts w:ascii="Arial" w:hAnsi="Arial" w:cs="Arial"/>
          <w:sz w:val="20"/>
        </w:rPr>
        <w:t xml:space="preserve"> </w:t>
      </w:r>
      <w:r w:rsidR="00937034" w:rsidRPr="00193672">
        <w:rPr>
          <w:rFonts w:ascii="Arial" w:hAnsi="Arial" w:cs="Arial"/>
          <w:sz w:val="20"/>
        </w:rPr>
        <w:t>o el 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y por los </w:t>
      </w:r>
      <w:r w:rsidRPr="00193672">
        <w:rPr>
          <w:rFonts w:ascii="Arial" w:hAnsi="Arial" w:cs="Arial"/>
          <w:sz w:val="20"/>
          <w:lang w:val="es-ES"/>
        </w:rPr>
        <w:lastRenderedPageBreak/>
        <w:t>postores que así lo deseen, conservándolos hasta la fecha en que el Comité Especial</w:t>
      </w:r>
      <w:r w:rsidRPr="00193672">
        <w:rPr>
          <w:rFonts w:ascii="Arial" w:hAnsi="Arial" w:cs="Arial"/>
          <w:sz w:val="20"/>
        </w:rPr>
        <w:t xml:space="preserve"> </w:t>
      </w:r>
      <w:r w:rsidR="00937034" w:rsidRPr="00193672">
        <w:rPr>
          <w:rFonts w:ascii="Arial" w:hAnsi="Arial" w:cs="Arial"/>
          <w:sz w:val="20"/>
        </w:rPr>
        <w:t>o el 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comunique verbalmente a los postores el resultado de la evaluación de las propuestas técnicas.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lang w:val="es-ES"/>
        </w:rPr>
        <w:t xml:space="preserve">De conformidad con lo dispuesto en el artículo 64 del Reglamento, en los actos de presentación de propuestas y otorgamiento de la </w:t>
      </w:r>
      <w:r w:rsidR="00574FF0" w:rsidRPr="00193672">
        <w:rPr>
          <w:rFonts w:ascii="Arial" w:hAnsi="Arial" w:cs="Arial"/>
          <w:sz w:val="20"/>
          <w:lang w:val="es-ES"/>
        </w:rPr>
        <w:t>B</w:t>
      </w:r>
      <w:r w:rsidRPr="00193672">
        <w:rPr>
          <w:rFonts w:ascii="Arial" w:hAnsi="Arial" w:cs="Arial"/>
          <w:sz w:val="20"/>
          <w:lang w:val="es-ES"/>
        </w:rPr>
        <w:t xml:space="preserve">uena </w:t>
      </w:r>
      <w:r w:rsidR="00574FF0" w:rsidRPr="00193672">
        <w:rPr>
          <w:rFonts w:ascii="Arial" w:hAnsi="Arial" w:cs="Arial"/>
          <w:sz w:val="20"/>
          <w:lang w:val="es-ES"/>
        </w:rPr>
        <w:t>P</w:t>
      </w:r>
      <w:r w:rsidRPr="00193672">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r w:rsidRPr="00193672">
        <w:rPr>
          <w:rFonts w:ascii="Arial" w:hAnsi="Arial" w:cs="Arial"/>
          <w:b/>
          <w:sz w:val="20"/>
        </w:rPr>
        <w:t xml:space="preserve">En caso la presentación de propuestas se realice en </w:t>
      </w:r>
      <w:r w:rsidRPr="00193672">
        <w:rPr>
          <w:rFonts w:ascii="Arial" w:hAnsi="Arial" w:cs="Arial"/>
          <w:b/>
          <w:sz w:val="20"/>
          <w:u w:val="single"/>
        </w:rPr>
        <w:t>ACTO PRIVADO</w:t>
      </w:r>
      <w:r w:rsidRPr="00193672">
        <w:rPr>
          <w:rFonts w:ascii="Arial" w:hAnsi="Arial" w:cs="Arial"/>
          <w:b/>
          <w:sz w:val="20"/>
        </w:rPr>
        <w:t>, deberá tenerse en consideración lo siguiente:</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participantes presentarán sus propuestas, co</w:t>
      </w:r>
      <w:r w:rsidR="00BD605C" w:rsidRPr="00193672">
        <w:rPr>
          <w:rFonts w:ascii="Arial" w:hAnsi="Arial" w:cs="Arial"/>
          <w:sz w:val="20"/>
        </w:rPr>
        <w:t>n cargo y en sobre cerrado, en el lugar</w:t>
      </w:r>
      <w:r w:rsidRPr="00193672">
        <w:rPr>
          <w:rFonts w:ascii="Arial" w:hAnsi="Arial" w:cs="Arial"/>
          <w:sz w:val="20"/>
        </w:rPr>
        <w:t xml:space="preserve">, </w:t>
      </w:r>
      <w:r w:rsidR="00574FF0" w:rsidRPr="00193672">
        <w:rPr>
          <w:rFonts w:ascii="Arial" w:hAnsi="Arial" w:cs="Arial"/>
          <w:sz w:val="20"/>
        </w:rPr>
        <w:t xml:space="preserve">el </w:t>
      </w:r>
      <w:r w:rsidRPr="00193672">
        <w:rPr>
          <w:rFonts w:ascii="Arial" w:hAnsi="Arial" w:cs="Arial"/>
          <w:sz w:val="20"/>
        </w:rPr>
        <w:t>día y horario señalados en</w:t>
      </w:r>
      <w:r w:rsidR="00574FF0" w:rsidRPr="00193672">
        <w:rPr>
          <w:rFonts w:ascii="Arial" w:hAnsi="Arial" w:cs="Arial"/>
          <w:sz w:val="20"/>
        </w:rPr>
        <w:t xml:space="preserve"> la sección específica de</w:t>
      </w:r>
      <w:r w:rsidRPr="00193672">
        <w:rPr>
          <w:rFonts w:ascii="Arial" w:hAnsi="Arial" w:cs="Arial"/>
          <w:sz w:val="20"/>
        </w:rPr>
        <w:t xml:space="preserve"> las Bases, bajo responsabilidad del Comité Especial 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574FF0" w:rsidRPr="00193672" w:rsidRDefault="00574FF0"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integrantes de un consorcio no podrán presentar propuestas individuales ni conformar más de un consorcio</w:t>
      </w:r>
    </w:p>
    <w:p w:rsidR="00574FF0" w:rsidRPr="00193672" w:rsidRDefault="00574FF0" w:rsidP="00193672">
      <w:pPr>
        <w:pStyle w:val="Prrafodelista"/>
        <w:widowControl w:val="0"/>
        <w:spacing w:after="0" w:line="240" w:lineRule="auto"/>
        <w:ind w:left="1080"/>
        <w:jc w:val="both"/>
        <w:rPr>
          <w:rFonts w:ascii="Arial" w:hAnsi="Arial" w:cs="Arial"/>
          <w:sz w:val="20"/>
        </w:rPr>
      </w:pPr>
    </w:p>
    <w:p w:rsidR="00574FF0" w:rsidRPr="00193672" w:rsidRDefault="00574FF0"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tabs>
          <w:tab w:val="left" w:pos="1134"/>
        </w:tabs>
        <w:spacing w:after="0" w:line="240" w:lineRule="auto"/>
        <w:ind w:left="1134"/>
        <w:jc w:val="both"/>
        <w:rPr>
          <w:rFonts w:ascii="Arial" w:hAnsi="Arial" w:cs="Arial"/>
          <w:b/>
          <w:i/>
          <w:color w:val="0000FF"/>
          <w:sz w:val="20"/>
          <w:u w:val="single"/>
          <w:lang w:val="es-ES"/>
        </w:rPr>
      </w:pPr>
      <w:r w:rsidRPr="00193672">
        <w:rPr>
          <w:rFonts w:ascii="Arial" w:hAnsi="Arial" w:cs="Arial"/>
          <w:b/>
          <w:i/>
          <w:color w:val="0000FF"/>
          <w:sz w:val="20"/>
          <w:u w:val="single"/>
          <w:lang w:val="es-ES"/>
        </w:rPr>
        <w:t xml:space="preserve">IMPORTANTE: </w:t>
      </w:r>
    </w:p>
    <w:p w:rsidR="00D0124D" w:rsidRPr="00193672" w:rsidRDefault="00D0124D" w:rsidP="00193672">
      <w:pPr>
        <w:widowControl w:val="0"/>
        <w:tabs>
          <w:tab w:val="left" w:pos="1134"/>
        </w:tabs>
        <w:spacing w:after="0" w:line="240" w:lineRule="auto"/>
        <w:ind w:left="1134"/>
        <w:jc w:val="both"/>
        <w:rPr>
          <w:rFonts w:ascii="Arial" w:hAnsi="Arial" w:cs="Arial"/>
          <w:i/>
          <w:color w:val="0000FF"/>
          <w:sz w:val="20"/>
        </w:rPr>
      </w:pPr>
    </w:p>
    <w:p w:rsidR="00D0124D" w:rsidRPr="00193672" w:rsidRDefault="00D0124D" w:rsidP="00193672">
      <w:pPr>
        <w:pStyle w:val="Prrafodelista"/>
        <w:widowControl w:val="0"/>
        <w:numPr>
          <w:ilvl w:val="0"/>
          <w:numId w:val="10"/>
        </w:numPr>
        <w:tabs>
          <w:tab w:val="left" w:pos="1560"/>
        </w:tabs>
        <w:spacing w:after="0" w:line="240" w:lineRule="auto"/>
        <w:ind w:left="1560" w:hanging="426"/>
        <w:jc w:val="both"/>
        <w:rPr>
          <w:rFonts w:ascii="Arial" w:hAnsi="Arial" w:cs="Arial"/>
          <w:i/>
          <w:color w:val="0000FF"/>
          <w:sz w:val="20"/>
        </w:rPr>
      </w:pPr>
      <w:r w:rsidRPr="00193672">
        <w:rPr>
          <w:rFonts w:ascii="Arial" w:hAnsi="Arial" w:cs="Arial"/>
          <w:i/>
          <w:color w:val="0000FF"/>
          <w:sz w:val="20"/>
        </w:rPr>
        <w:t>En caso de convocarse según relación de ítems, l</w:t>
      </w:r>
      <w:r w:rsidRPr="00193672">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193672">
        <w:rPr>
          <w:rFonts w:ascii="Arial" w:hAnsi="Arial" w:cs="Arial"/>
          <w:i/>
          <w:color w:val="0000FF"/>
          <w:sz w:val="20"/>
        </w:rPr>
        <w:t>.</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De conformidad con lo dispuesto en el artículo 64 del Reglamento, en los actos de presentación de propuestas y otorgamiento de la </w:t>
      </w:r>
      <w:r w:rsidR="00D54DBC">
        <w:rPr>
          <w:rFonts w:ascii="Arial" w:hAnsi="Arial" w:cs="Arial"/>
          <w:sz w:val="20"/>
          <w:lang w:val="es-ES"/>
        </w:rPr>
        <w:t>Buena Pro</w:t>
      </w:r>
      <w:r w:rsidRPr="00193672">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CONTENIDO DE LA PROPUESTA ECONÓMICA</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r w:rsidRPr="00193672">
        <w:rPr>
          <w:rFonts w:ascii="Arial" w:hAnsi="Arial" w:cs="Arial"/>
          <w:sz w:val="20"/>
        </w:rPr>
        <w:t xml:space="preserve">La propuesta económica (Sobre Nº 2) deberá incluir obligatoriamente lo siguiente: </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widowControl w:val="0"/>
        <w:spacing w:after="0" w:line="240" w:lineRule="auto"/>
        <w:ind w:left="1077"/>
        <w:jc w:val="both"/>
        <w:rPr>
          <w:rFonts w:ascii="Arial" w:hAnsi="Arial" w:cs="Arial"/>
          <w:sz w:val="20"/>
        </w:rPr>
      </w:pPr>
      <w:r w:rsidRPr="00193672">
        <w:rPr>
          <w:rFonts w:ascii="Arial" w:hAnsi="Arial" w:cs="Arial"/>
          <w:sz w:val="20"/>
        </w:rPr>
        <w:t>La oferta económica, en la moneda que corresponda, incluidos todos los tributos, seguros, transportes, inspecciones, pruebas y, de ser el caso, los costos laborales conforme a la legislación vigente, así como cualquier otro concepto que pueda tener incidencia sobre el costo de</w:t>
      </w:r>
      <w:r w:rsidR="00862CB2" w:rsidRPr="00193672">
        <w:rPr>
          <w:rFonts w:ascii="Arial" w:hAnsi="Arial" w:cs="Arial"/>
          <w:sz w:val="20"/>
        </w:rPr>
        <w:t>l suministro de bienes</w:t>
      </w:r>
      <w:r w:rsidRPr="00193672">
        <w:rPr>
          <w:rFonts w:ascii="Arial" w:hAnsi="Arial" w:cs="Arial"/>
          <w:sz w:val="20"/>
        </w:rPr>
        <w:t xml:space="preserve"> a contratar; excepto la de aquellos postores que gocen de exoneraciones legales. La Entidad no reconocerá pago adicional de ninguna naturaleza. </w:t>
      </w:r>
    </w:p>
    <w:p w:rsidR="00D0124D" w:rsidRPr="00193672" w:rsidRDefault="00D0124D" w:rsidP="00193672">
      <w:pPr>
        <w:pStyle w:val="Prrafodelista"/>
        <w:widowControl w:val="0"/>
        <w:spacing w:after="0" w:line="240" w:lineRule="auto"/>
        <w:ind w:left="1416"/>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r w:rsidRPr="00193672">
        <w:rPr>
          <w:rFonts w:ascii="Arial" w:hAnsi="Arial" w:cs="Arial"/>
          <w:sz w:val="20"/>
        </w:rPr>
        <w:t>El monto total de la propuesta económica y los subtotales que lo componen deberán ser expresados con dos decimales. Los precios unitarios podrán ser expresados con más de dos decimales.</w:t>
      </w:r>
    </w:p>
    <w:p w:rsidR="00D0124D" w:rsidRPr="00193672" w:rsidRDefault="00D0124D" w:rsidP="00193672">
      <w:pPr>
        <w:widowControl w:val="0"/>
        <w:spacing w:after="0" w:line="240" w:lineRule="auto"/>
        <w:ind w:left="1069"/>
        <w:jc w:val="both"/>
        <w:rPr>
          <w:rFonts w:ascii="Arial" w:hAnsi="Arial" w:cs="Arial"/>
          <w:b/>
          <w:i/>
          <w:color w:val="0000FF"/>
          <w:sz w:val="20"/>
          <w:u w:val="single"/>
          <w:lang w:val="es-ES"/>
        </w:rPr>
      </w:pPr>
    </w:p>
    <w:p w:rsidR="00D0124D" w:rsidRPr="00193672" w:rsidRDefault="00D0124D" w:rsidP="00193672">
      <w:pPr>
        <w:widowControl w:val="0"/>
        <w:spacing w:after="0" w:line="240" w:lineRule="auto"/>
        <w:ind w:left="1069"/>
        <w:jc w:val="both"/>
        <w:rPr>
          <w:rFonts w:ascii="Arial" w:hAnsi="Arial" w:cs="Arial"/>
          <w:b/>
          <w:i/>
          <w:color w:val="0000FF"/>
          <w:sz w:val="20"/>
          <w:u w:val="single"/>
          <w:lang w:val="es-ES"/>
        </w:rPr>
      </w:pPr>
      <w:r w:rsidRPr="00193672">
        <w:rPr>
          <w:rFonts w:ascii="Arial" w:hAnsi="Arial" w:cs="Arial"/>
          <w:b/>
          <w:i/>
          <w:color w:val="0000FF"/>
          <w:sz w:val="20"/>
          <w:u w:val="single"/>
          <w:lang w:val="es-ES"/>
        </w:rPr>
        <w:t>IMPORTANTE:</w:t>
      </w:r>
    </w:p>
    <w:p w:rsidR="00D0124D" w:rsidRPr="00193672" w:rsidRDefault="00D0124D" w:rsidP="00193672">
      <w:pPr>
        <w:widowControl w:val="0"/>
        <w:spacing w:after="0" w:line="240" w:lineRule="auto"/>
        <w:ind w:left="1069"/>
        <w:jc w:val="both"/>
        <w:rPr>
          <w:rFonts w:ascii="Arial" w:hAnsi="Arial" w:cs="Arial"/>
          <w:b/>
          <w:i/>
          <w:color w:val="0000FF"/>
          <w:sz w:val="20"/>
          <w:lang w:val="es-ES_tradnl"/>
        </w:rPr>
      </w:pPr>
    </w:p>
    <w:p w:rsidR="00D0124D" w:rsidRPr="00193672" w:rsidRDefault="00D0124D" w:rsidP="00193672">
      <w:pPr>
        <w:pStyle w:val="Prrafodelista"/>
        <w:widowControl w:val="0"/>
        <w:numPr>
          <w:ilvl w:val="0"/>
          <w:numId w:val="10"/>
        </w:numPr>
        <w:spacing w:after="0" w:line="240" w:lineRule="auto"/>
        <w:jc w:val="both"/>
        <w:rPr>
          <w:rFonts w:ascii="Arial" w:hAnsi="Arial" w:cs="Arial"/>
          <w:color w:val="0000FF"/>
          <w:sz w:val="20"/>
        </w:rPr>
      </w:pPr>
      <w:r w:rsidRPr="00193672">
        <w:rPr>
          <w:rFonts w:ascii="Arial" w:hAnsi="Arial" w:cs="Arial"/>
          <w:i/>
          <w:color w:val="0000FF"/>
          <w:sz w:val="20"/>
        </w:rPr>
        <w:t>Tratándose de un proceso según relación de ítems, cuando los postores se presenten a más de un ítem, deberán presentar sus propuestas económicas en forma independiente.</w:t>
      </w:r>
      <w:r w:rsidRPr="00193672">
        <w:rPr>
          <w:rFonts w:ascii="Arial" w:hAnsi="Arial" w:cs="Arial"/>
          <w:b/>
          <w:i/>
          <w:color w:val="0000FF"/>
          <w:sz w:val="20"/>
          <w:vertAlign w:val="superscript"/>
        </w:rPr>
        <w:footnoteReference w:id="3"/>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EVALUACIÓN DE PROPUESTAS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evaluación de propuestas se realizará en dos (2) etapas: La evaluación técnica y la evaluación económica.</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Los máximos puntajes a</w:t>
      </w:r>
      <w:r w:rsidR="00356330" w:rsidRPr="00193672">
        <w:rPr>
          <w:rFonts w:ascii="Arial" w:hAnsi="Arial" w:cs="Arial"/>
          <w:sz w:val="20"/>
        </w:rPr>
        <w:t>signados a las propuestas son lo</w:t>
      </w:r>
      <w:r w:rsidRPr="00193672">
        <w:rPr>
          <w:rFonts w:ascii="Arial" w:hAnsi="Arial" w:cs="Arial"/>
          <w:sz w:val="20"/>
        </w:rPr>
        <w:t>s siguientes: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Propuesta Técnica</w:t>
      </w:r>
      <w:r w:rsidRPr="00193672">
        <w:rPr>
          <w:rFonts w:ascii="Arial" w:hAnsi="Arial" w:cs="Arial"/>
          <w:sz w:val="20"/>
        </w:rPr>
        <w:tab/>
      </w:r>
      <w:r w:rsidRPr="00193672">
        <w:rPr>
          <w:rFonts w:ascii="Arial" w:hAnsi="Arial" w:cs="Arial"/>
          <w:sz w:val="20"/>
        </w:rPr>
        <w:tab/>
        <w:t>: 100 puntos</w:t>
      </w: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Propuesta Económica</w:t>
      </w:r>
      <w:r w:rsidRPr="00193672">
        <w:rPr>
          <w:rFonts w:ascii="Arial" w:hAnsi="Arial" w:cs="Arial"/>
          <w:sz w:val="20"/>
        </w:rPr>
        <w:tab/>
        <w:t>: 100 puntos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B2EB5">
      <w:pPr>
        <w:pStyle w:val="Prrafodelista"/>
        <w:widowControl w:val="0"/>
        <w:numPr>
          <w:ilvl w:val="2"/>
          <w:numId w:val="8"/>
        </w:numPr>
        <w:spacing w:after="0" w:line="240" w:lineRule="auto"/>
        <w:ind w:left="1701" w:hanging="609"/>
        <w:jc w:val="both"/>
        <w:rPr>
          <w:rFonts w:ascii="Arial" w:hAnsi="Arial" w:cs="Arial"/>
          <w:b/>
          <w:sz w:val="20"/>
        </w:rPr>
      </w:pPr>
      <w:r w:rsidRPr="00193672">
        <w:rPr>
          <w:rFonts w:ascii="Arial" w:hAnsi="Arial" w:cs="Arial"/>
          <w:b/>
          <w:sz w:val="20"/>
        </w:rPr>
        <w:t>EVALUACIÓN TÉCNICA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b/>
          <w:sz w:val="20"/>
          <w:lang w:val="es-ES"/>
        </w:rPr>
      </w:pPr>
      <w:r w:rsidRPr="00193672">
        <w:rPr>
          <w:rFonts w:ascii="Arial" w:hAnsi="Arial" w:cs="Arial"/>
          <w:b/>
          <w:sz w:val="20"/>
          <w:lang w:val="es-ES"/>
        </w:rPr>
        <w:t xml:space="preserve">En caso se hubiese previsto la presentación de propuestas en </w:t>
      </w:r>
      <w:r w:rsidRPr="001B2EB5">
        <w:rPr>
          <w:rFonts w:ascii="Arial" w:hAnsi="Arial" w:cs="Arial"/>
          <w:b/>
          <w:sz w:val="20"/>
          <w:u w:val="single"/>
          <w:lang w:val="es-ES"/>
        </w:rPr>
        <w:t>ACTO PÚBLICO</w:t>
      </w:r>
      <w:r w:rsidRPr="00193672">
        <w:rPr>
          <w:rFonts w:ascii="Arial" w:hAnsi="Arial" w:cs="Arial"/>
          <w:b/>
          <w:sz w:val="20"/>
          <w:lang w:val="es-ES"/>
        </w:rPr>
        <w:t>, en la evaluación se deberá tener en consideración lo siguiente:</w:t>
      </w:r>
    </w:p>
    <w:p w:rsidR="00D0124D" w:rsidRPr="00193672" w:rsidRDefault="00D0124D" w:rsidP="00193672">
      <w:pPr>
        <w:pStyle w:val="Prrafodelista"/>
        <w:widowControl w:val="0"/>
        <w:spacing w:after="0" w:line="240" w:lineRule="auto"/>
        <w:ind w:left="1701"/>
        <w:jc w:val="both"/>
        <w:rPr>
          <w:rFonts w:ascii="Arial" w:hAnsi="Arial" w:cs="Arial"/>
          <w:b/>
          <w:sz w:val="20"/>
          <w:lang w:val="es-ES"/>
        </w:rPr>
      </w:pPr>
      <w:r w:rsidRPr="00193672">
        <w:rPr>
          <w:rFonts w:ascii="Arial" w:hAnsi="Arial" w:cs="Arial"/>
          <w:b/>
          <w:sz w:val="20"/>
          <w:lang w:val="es-ES"/>
        </w:rPr>
        <w:t xml:space="preserve"> </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 xml:space="preserve">Sólo aquellas propuestas admitidas y aquellas a las que el Comité Especial </w:t>
      </w:r>
      <w:r w:rsidR="005C6BD4"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w:t>
      </w:r>
      <w:proofErr w:type="gramStart"/>
      <w:r w:rsidRPr="00193672">
        <w:rPr>
          <w:rFonts w:ascii="Arial" w:hAnsi="Arial" w:cs="Arial"/>
          <w:sz w:val="20"/>
          <w:lang w:val="es-ES"/>
        </w:rPr>
        <w:t>hubiese</w:t>
      </w:r>
      <w:proofErr w:type="gramEnd"/>
      <w:r w:rsidRPr="00193672">
        <w:rPr>
          <w:rFonts w:ascii="Arial" w:hAnsi="Arial" w:cs="Arial"/>
          <w:sz w:val="20"/>
          <w:lang w:val="es-ES"/>
        </w:rPr>
        <w:t xml:space="preserve"> otorgado plazo de subsanación, pasarán a la evaluación técnica.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 xml:space="preserve">En aquellos casos en los que se hubiese otorgado plazo para la subsanación de la propuesta,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deberá determinar si se cumplió o no con la subsanación solicitada. Si luego de vencido el plazo otorgado, no se cumple con la subsanación,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tendrá la propuesta por no admitida.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w:t>
      </w:r>
    </w:p>
    <w:p w:rsidR="00D0124D" w:rsidRPr="001B2EB5" w:rsidRDefault="00D0124D" w:rsidP="001B2EB5">
      <w:pPr>
        <w:widowControl w:val="0"/>
        <w:spacing w:after="0" w:line="240" w:lineRule="auto"/>
        <w:jc w:val="both"/>
        <w:rPr>
          <w:rFonts w:ascii="Arial" w:hAnsi="Arial" w:cs="Arial"/>
          <w:sz w:val="20"/>
          <w:lang w:val="es-ES"/>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Las propuestas técnicas que no alcancen el puntaje mínimo de sesenta (60) puntos, serán descalificadas en esta etapa y no accederán a la evaluación económica.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widowControl w:val="0"/>
        <w:tabs>
          <w:tab w:val="left" w:pos="1134"/>
          <w:tab w:val="left" w:pos="1701"/>
        </w:tabs>
        <w:spacing w:after="0" w:line="240" w:lineRule="auto"/>
        <w:ind w:left="1701" w:hanging="632"/>
        <w:jc w:val="both"/>
        <w:rPr>
          <w:rFonts w:ascii="Arial" w:hAnsi="Arial" w:cs="Arial"/>
          <w:b/>
          <w:color w:val="auto"/>
          <w:sz w:val="20"/>
          <w:lang w:val="es-ES"/>
        </w:rPr>
      </w:pPr>
      <w:r w:rsidRPr="00193672">
        <w:rPr>
          <w:rFonts w:ascii="Arial" w:hAnsi="Arial" w:cs="Arial"/>
          <w:b/>
          <w:color w:val="auto"/>
          <w:sz w:val="20"/>
          <w:lang w:val="es-ES"/>
        </w:rPr>
        <w:tab/>
      </w:r>
      <w:r w:rsidRPr="00193672">
        <w:rPr>
          <w:rFonts w:ascii="Arial" w:hAnsi="Arial" w:cs="Arial"/>
          <w:b/>
          <w:color w:val="auto"/>
          <w:sz w:val="20"/>
          <w:lang w:val="es-ES"/>
        </w:rPr>
        <w:tab/>
        <w:t xml:space="preserve">En caso se hubiese previsto la presentación de propuestas en </w:t>
      </w:r>
      <w:r w:rsidRPr="00193672">
        <w:rPr>
          <w:rFonts w:ascii="Arial" w:hAnsi="Arial" w:cs="Arial"/>
          <w:b/>
          <w:color w:val="auto"/>
          <w:sz w:val="20"/>
          <w:u w:val="single"/>
          <w:lang w:val="es-ES"/>
        </w:rPr>
        <w:t>ACTO PRIVADO</w:t>
      </w:r>
      <w:r w:rsidRPr="00193672">
        <w:rPr>
          <w:rFonts w:ascii="Arial" w:hAnsi="Arial" w:cs="Arial"/>
          <w:b/>
          <w:color w:val="auto"/>
          <w:sz w:val="20"/>
          <w:lang w:val="es-ES"/>
        </w:rPr>
        <w:t>, en la evaluación se deberá tener en consideración lo siguiente:</w:t>
      </w:r>
    </w:p>
    <w:p w:rsidR="00D0124D" w:rsidRPr="00193672" w:rsidRDefault="00D0124D" w:rsidP="00193672">
      <w:pPr>
        <w:widowControl w:val="0"/>
        <w:tabs>
          <w:tab w:val="left" w:pos="1134"/>
          <w:tab w:val="left" w:pos="1701"/>
        </w:tabs>
        <w:spacing w:after="0" w:line="240" w:lineRule="auto"/>
        <w:ind w:left="1843" w:hanging="774"/>
        <w:jc w:val="both"/>
        <w:rPr>
          <w:rFonts w:ascii="Arial" w:hAnsi="Arial" w:cs="Arial"/>
          <w:b/>
          <w:color w:val="auto"/>
          <w:sz w:val="20"/>
          <w:lang w:val="es-ES"/>
        </w:rPr>
      </w:pPr>
    </w:p>
    <w:p w:rsidR="00D0124D" w:rsidRPr="00193672" w:rsidRDefault="00D0124D" w:rsidP="00193672">
      <w:pPr>
        <w:pStyle w:val="Prrafodelista"/>
        <w:widowControl w:val="0"/>
        <w:tabs>
          <w:tab w:val="left" w:pos="1701"/>
        </w:tabs>
        <w:spacing w:after="0" w:line="240" w:lineRule="auto"/>
        <w:ind w:left="1701"/>
        <w:jc w:val="both"/>
        <w:rPr>
          <w:rFonts w:ascii="Arial" w:hAnsi="Arial" w:cs="Arial"/>
          <w:sz w:val="20"/>
          <w:lang w:val="es-ES"/>
        </w:rPr>
      </w:pPr>
      <w:r w:rsidRPr="00193672">
        <w:rPr>
          <w:rFonts w:ascii="Arial" w:hAnsi="Arial" w:cs="Arial"/>
          <w:sz w:val="20"/>
          <w:lang w:val="es-ES"/>
        </w:rPr>
        <w:t>Se procederá a la apertura de las propuestas técnicas presentadas y se verificará que contenga</w:t>
      </w:r>
      <w:r w:rsidR="008B2E09" w:rsidRPr="00193672">
        <w:rPr>
          <w:rFonts w:ascii="Arial" w:hAnsi="Arial" w:cs="Arial"/>
          <w:sz w:val="20"/>
          <w:lang w:val="es-ES"/>
        </w:rPr>
        <w:t>n</w:t>
      </w:r>
      <w:r w:rsidRPr="00193672">
        <w:rPr>
          <w:rFonts w:ascii="Arial" w:hAnsi="Arial" w:cs="Arial"/>
          <w:sz w:val="20"/>
          <w:lang w:val="es-ES"/>
        </w:rPr>
        <w:t xml:space="preserve"> los documentos de presentación obligatoria y</w:t>
      </w:r>
      <w:r w:rsidRPr="00193672">
        <w:rPr>
          <w:rFonts w:ascii="Arial" w:hAnsi="Arial" w:cs="Arial"/>
        </w:rPr>
        <w:t xml:space="preserve"> </w:t>
      </w:r>
      <w:r w:rsidRPr="00193672">
        <w:rPr>
          <w:rFonts w:ascii="Arial" w:hAnsi="Arial" w:cs="Arial"/>
          <w:sz w:val="20"/>
          <w:lang w:val="es-ES"/>
        </w:rPr>
        <w:t>cumpla</w:t>
      </w:r>
      <w:r w:rsidR="008B2E09" w:rsidRPr="00193672">
        <w:rPr>
          <w:rFonts w:ascii="Arial" w:hAnsi="Arial" w:cs="Arial"/>
          <w:sz w:val="20"/>
          <w:lang w:val="es-ES"/>
        </w:rPr>
        <w:t>n</w:t>
      </w:r>
      <w:r w:rsidRPr="00193672">
        <w:rPr>
          <w:rFonts w:ascii="Arial" w:hAnsi="Arial" w:cs="Arial"/>
          <w:sz w:val="20"/>
          <w:lang w:val="es-ES"/>
        </w:rPr>
        <w:t xml:space="preserve"> con los requerimientos técnicos mínimos contenidos en las presentes Bases. Las propuestas que no cumplan dichos requerimientos no serán admitidas.</w:t>
      </w:r>
    </w:p>
    <w:p w:rsidR="00D0124D" w:rsidRPr="00193672" w:rsidRDefault="00D0124D" w:rsidP="00193672">
      <w:pPr>
        <w:pStyle w:val="Prrafodelista"/>
        <w:widowControl w:val="0"/>
        <w:tabs>
          <w:tab w:val="left" w:pos="1701"/>
        </w:tabs>
        <w:spacing w:after="0" w:line="240" w:lineRule="auto"/>
        <w:ind w:left="1701"/>
        <w:jc w:val="both"/>
        <w:rPr>
          <w:rFonts w:ascii="Arial" w:hAnsi="Arial" w:cs="Arial"/>
          <w:sz w:val="20"/>
          <w:lang w:val="es-ES"/>
        </w:rPr>
      </w:pPr>
    </w:p>
    <w:p w:rsidR="00D0124D" w:rsidRPr="00193672" w:rsidRDefault="00D0124D" w:rsidP="00193672">
      <w:pPr>
        <w:pStyle w:val="Prrafodelista"/>
        <w:widowControl w:val="0"/>
        <w:tabs>
          <w:tab w:val="left" w:pos="1134"/>
          <w:tab w:val="left" w:pos="1701"/>
        </w:tabs>
        <w:spacing w:after="0" w:line="240" w:lineRule="auto"/>
        <w:ind w:left="1701" w:hanging="632"/>
        <w:jc w:val="both"/>
        <w:rPr>
          <w:rFonts w:ascii="Arial" w:hAnsi="Arial" w:cs="Arial"/>
          <w:sz w:val="20"/>
          <w:lang w:val="es-ES"/>
        </w:rPr>
      </w:pPr>
      <w:r w:rsidRPr="00193672">
        <w:rPr>
          <w:rFonts w:ascii="Arial" w:hAnsi="Arial" w:cs="Arial"/>
          <w:sz w:val="20"/>
          <w:lang w:val="es-ES"/>
        </w:rPr>
        <w:tab/>
      </w:r>
      <w:r w:rsidRPr="00193672">
        <w:rPr>
          <w:rFonts w:ascii="Arial" w:hAnsi="Arial" w:cs="Arial"/>
          <w:sz w:val="20"/>
          <w:lang w:val="es-ES"/>
        </w:rPr>
        <w:tab/>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E52C20">
        <w:rPr>
          <w:rFonts w:ascii="Arial" w:hAnsi="Arial" w:cs="Arial"/>
          <w:sz w:val="20"/>
          <w:lang w:val="es-ES"/>
        </w:rPr>
        <w:t>–</w:t>
      </w:r>
      <w:r w:rsidRPr="00193672">
        <w:rPr>
          <w:rFonts w:ascii="Arial" w:hAnsi="Arial" w:cs="Arial"/>
          <w:sz w:val="20"/>
          <w:lang w:val="es-ES"/>
        </w:rPr>
        <w:t>siempre</w:t>
      </w:r>
      <w:r w:rsidR="00E52C20">
        <w:rPr>
          <w:rFonts w:ascii="Arial" w:hAnsi="Arial" w:cs="Arial"/>
          <w:sz w:val="20"/>
          <w:lang w:val="es-ES"/>
        </w:rPr>
        <w:t xml:space="preserve"> </w:t>
      </w:r>
      <w:r w:rsidRPr="00193672">
        <w:rPr>
          <w:rFonts w:ascii="Arial" w:hAnsi="Arial" w:cs="Arial"/>
          <w:sz w:val="20"/>
          <w:lang w:val="es-ES"/>
        </w:rPr>
        <w:t>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8A7196" w:rsidRPr="00193672">
        <w:rPr>
          <w:rFonts w:ascii="Arial" w:hAnsi="Arial" w:cs="Arial"/>
          <w:sz w:val="20"/>
          <w:lang w:val="es-ES"/>
        </w:rPr>
        <w:t>a la presentación de propuestas</w:t>
      </w:r>
      <w:r w:rsidR="00E52C20">
        <w:rPr>
          <w:rFonts w:ascii="Arial" w:hAnsi="Arial" w:cs="Arial"/>
          <w:sz w:val="20"/>
          <w:lang w:val="es-ES"/>
        </w:rPr>
        <w:t>–,</w:t>
      </w:r>
      <w:r w:rsidRPr="00193672">
        <w:rPr>
          <w:rFonts w:ascii="Arial" w:hAnsi="Arial" w:cs="Arial"/>
          <w:sz w:val="20"/>
          <w:lang w:val="es-ES"/>
        </w:rPr>
        <w:t xml:space="preserve"> se actuará conforme lo dispuesto en el artículo 68 </w:t>
      </w:r>
      <w:r w:rsidRPr="00193672">
        <w:rPr>
          <w:rFonts w:ascii="Arial" w:hAnsi="Arial" w:cs="Arial"/>
          <w:sz w:val="20"/>
          <w:lang w:val="es-ES"/>
        </w:rPr>
        <w:lastRenderedPageBreak/>
        <w:t>del Reglamento. Este es el único momento en que puede otorgarse plazo para subsanar la propuesta técnica.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widowControl w:val="0"/>
        <w:tabs>
          <w:tab w:val="left" w:pos="1843"/>
        </w:tabs>
        <w:spacing w:after="0" w:line="240" w:lineRule="auto"/>
        <w:ind w:left="1843"/>
        <w:jc w:val="both"/>
        <w:rPr>
          <w:rFonts w:ascii="Arial" w:hAnsi="Arial" w:cs="Arial"/>
          <w:b/>
          <w:i/>
          <w:color w:val="0000FF"/>
          <w:sz w:val="20"/>
          <w:u w:val="single"/>
          <w:lang w:val="es-ES"/>
        </w:rPr>
      </w:pPr>
      <w:r w:rsidRPr="00193672">
        <w:rPr>
          <w:rFonts w:ascii="Arial" w:hAnsi="Arial" w:cs="Arial"/>
          <w:b/>
          <w:i/>
          <w:color w:val="0000FF"/>
          <w:sz w:val="20"/>
          <w:u w:val="single"/>
          <w:lang w:val="es-ES"/>
        </w:rPr>
        <w:t xml:space="preserve">IMPORTANTE: </w:t>
      </w:r>
    </w:p>
    <w:p w:rsidR="00D0124D" w:rsidRPr="00193672" w:rsidRDefault="00D0124D" w:rsidP="00193672">
      <w:pPr>
        <w:widowControl w:val="0"/>
        <w:tabs>
          <w:tab w:val="left" w:pos="1843"/>
        </w:tabs>
        <w:spacing w:after="0" w:line="240" w:lineRule="auto"/>
        <w:ind w:left="1843"/>
        <w:jc w:val="both"/>
        <w:rPr>
          <w:rFonts w:ascii="Arial" w:hAnsi="Arial" w:cs="Arial"/>
          <w:i/>
          <w:color w:val="0000FF"/>
          <w:sz w:val="20"/>
        </w:rPr>
      </w:pPr>
    </w:p>
    <w:p w:rsidR="00D0124D" w:rsidRPr="00193672" w:rsidRDefault="00D0124D" w:rsidP="00193672">
      <w:pPr>
        <w:pStyle w:val="Prrafodelista"/>
        <w:widowControl w:val="0"/>
        <w:numPr>
          <w:ilvl w:val="0"/>
          <w:numId w:val="10"/>
        </w:numPr>
        <w:tabs>
          <w:tab w:val="left" w:pos="2268"/>
        </w:tabs>
        <w:spacing w:after="0" w:line="240" w:lineRule="auto"/>
        <w:ind w:left="2268" w:hanging="425"/>
        <w:jc w:val="both"/>
        <w:rPr>
          <w:rFonts w:ascii="Arial" w:hAnsi="Arial" w:cs="Arial"/>
          <w:i/>
          <w:color w:val="0000FF"/>
          <w:sz w:val="20"/>
        </w:rPr>
      </w:pPr>
      <w:r w:rsidRPr="00193672">
        <w:rPr>
          <w:rFonts w:ascii="Arial" w:hAnsi="Arial" w:cs="Arial"/>
          <w:i/>
          <w:color w:val="0000FF"/>
          <w:sz w:val="20"/>
        </w:rPr>
        <w:t>En tanto OSCE no comunique a través de su portal institucional la implementación del mecanismo de notificación electrónica en el SEACE para la Entidad, el Comité Especial</w:t>
      </w:r>
      <w:r w:rsidRPr="00193672">
        <w:rPr>
          <w:rFonts w:ascii="Arial" w:hAnsi="Arial" w:cs="Arial"/>
          <w:sz w:val="20"/>
        </w:rPr>
        <w:t xml:space="preserve"> </w:t>
      </w:r>
      <w:r w:rsidR="00966AEB" w:rsidRPr="00193672">
        <w:rPr>
          <w:rFonts w:ascii="Arial" w:hAnsi="Arial" w:cs="Arial"/>
          <w:i/>
          <w:color w:val="0000FF"/>
          <w:sz w:val="20"/>
        </w:rPr>
        <w:t xml:space="preserve">o el </w:t>
      </w:r>
      <w:r w:rsidR="00937034" w:rsidRPr="00193672">
        <w:rPr>
          <w:rFonts w:ascii="Arial" w:hAnsi="Arial" w:cs="Arial"/>
          <w:i/>
          <w:color w:val="0000FF"/>
          <w:sz w:val="20"/>
        </w:rPr>
        <w:t>órgano</w:t>
      </w:r>
      <w:r w:rsidRPr="00193672">
        <w:rPr>
          <w:rFonts w:ascii="Arial" w:hAnsi="Arial" w:cs="Arial"/>
          <w:i/>
          <w:color w:val="0000FF"/>
          <w:sz w:val="20"/>
        </w:rPr>
        <w:t xml:space="preserve"> encargado de las contrataciones, según corresponda, deberá notificar al postor el requerimiento de subsanación de la propuesta técnica en forma personal, conforme a lo dispuesto por la Décima Disposición Complementaria Transitoria del Reglamento.</w:t>
      </w:r>
    </w:p>
    <w:p w:rsidR="00D0124D" w:rsidRPr="00193672" w:rsidRDefault="00D0124D" w:rsidP="00193672">
      <w:pPr>
        <w:pStyle w:val="Prrafodelista"/>
        <w:widowControl w:val="0"/>
        <w:tabs>
          <w:tab w:val="left" w:pos="1134"/>
        </w:tabs>
        <w:spacing w:after="0" w:line="240" w:lineRule="auto"/>
        <w:ind w:left="1134" w:hanging="774"/>
        <w:jc w:val="both"/>
        <w:rPr>
          <w:rFonts w:ascii="Arial" w:hAnsi="Arial" w:cs="Arial"/>
          <w:sz w:val="20"/>
        </w:rPr>
      </w:pPr>
    </w:p>
    <w:p w:rsidR="00D0124D" w:rsidRPr="00193672" w:rsidRDefault="00D0124D" w:rsidP="00193672">
      <w:pPr>
        <w:pStyle w:val="Prrafodelista"/>
        <w:widowControl w:val="0"/>
        <w:tabs>
          <w:tab w:val="left" w:pos="1134"/>
        </w:tabs>
        <w:spacing w:after="0" w:line="240" w:lineRule="auto"/>
        <w:ind w:left="1701"/>
        <w:jc w:val="both"/>
        <w:rPr>
          <w:rFonts w:ascii="Arial" w:hAnsi="Arial" w:cs="Arial"/>
          <w:bCs/>
          <w:iCs/>
          <w:color w:val="auto"/>
          <w:sz w:val="20"/>
        </w:rPr>
      </w:pPr>
      <w:r w:rsidRPr="00193672">
        <w:rPr>
          <w:rFonts w:ascii="Arial" w:hAnsi="Arial" w:cs="Arial"/>
          <w:sz w:val="20"/>
          <w:lang w:val="es-ES"/>
        </w:rPr>
        <w:t xml:space="preserve">En el caso de advertirse que la propuesta no cumple con lo requerido por las Bases, y no se encuentre dentro de los supuestos señalados en el párrafo anterior, se tendrá por no admitida. </w:t>
      </w:r>
      <w:r w:rsidRPr="00193672">
        <w:rPr>
          <w:rFonts w:ascii="Arial" w:hAnsi="Arial" w:cs="Arial"/>
          <w:bCs/>
          <w:iCs/>
          <w:color w:val="auto"/>
          <w:sz w:val="20"/>
        </w:rPr>
        <w:t>El Comité Especial</w:t>
      </w:r>
      <w:r w:rsidRPr="00193672">
        <w:rPr>
          <w:rFonts w:ascii="Arial" w:hAnsi="Arial" w:cs="Arial"/>
          <w:sz w:val="20"/>
        </w:rPr>
        <w:t xml:space="preserve"> 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bCs/>
          <w:iCs/>
          <w:color w:val="auto"/>
          <w:sz w:val="20"/>
        </w:rPr>
        <w:t xml:space="preserve"> incluirá el motivo de esa decisión en el acta de los resultados del proceso que se publicará en el SEACE, debiendo devolver los sobres que contienen la propuesta técnica y económica, una vez consentido el otorgamiento de la Buena Pro.</w:t>
      </w:r>
    </w:p>
    <w:p w:rsidR="00D0124D" w:rsidRPr="00193672" w:rsidRDefault="00D0124D" w:rsidP="00193672">
      <w:pPr>
        <w:widowControl w:val="0"/>
        <w:tabs>
          <w:tab w:val="left" w:pos="1134"/>
        </w:tabs>
        <w:autoSpaceDE w:val="0"/>
        <w:autoSpaceDN w:val="0"/>
        <w:adjustRightInd w:val="0"/>
        <w:spacing w:after="0" w:line="240" w:lineRule="auto"/>
        <w:ind w:left="1701"/>
        <w:jc w:val="both"/>
        <w:rPr>
          <w:rFonts w:ascii="Arial" w:hAnsi="Arial" w:cs="Arial"/>
          <w:bCs/>
          <w:iCs/>
          <w:color w:val="0000FF"/>
          <w:sz w:val="20"/>
        </w:rPr>
      </w:pPr>
    </w:p>
    <w:p w:rsidR="00D0124D" w:rsidRPr="00193672" w:rsidRDefault="00D0124D" w:rsidP="00193672">
      <w:pPr>
        <w:widowControl w:val="0"/>
        <w:spacing w:after="0" w:line="240" w:lineRule="auto"/>
        <w:ind w:left="1701"/>
        <w:jc w:val="both"/>
        <w:rPr>
          <w:rFonts w:ascii="Arial" w:hAnsi="Arial" w:cs="Arial"/>
          <w:sz w:val="20"/>
        </w:rPr>
      </w:pPr>
      <w:r w:rsidRPr="00193672">
        <w:rPr>
          <w:rFonts w:ascii="Arial" w:hAnsi="Arial" w:cs="Arial"/>
          <w:sz w:val="20"/>
        </w:rPr>
        <w:t xml:space="preserve">Sólo aquellas propuestas admitidas y aquellas a las que el Comité Especial o el </w:t>
      </w:r>
      <w:r w:rsidR="00937034" w:rsidRPr="00193672">
        <w:rPr>
          <w:rFonts w:ascii="Arial" w:hAnsi="Arial" w:cs="Arial"/>
          <w:sz w:val="20"/>
        </w:rPr>
        <w:t>órgano</w:t>
      </w:r>
      <w:r w:rsidRPr="00193672">
        <w:rPr>
          <w:rFonts w:ascii="Arial" w:hAnsi="Arial" w:cs="Arial"/>
          <w:sz w:val="20"/>
        </w:rPr>
        <w:t xml:space="preserve"> encargado de las contrataciones, según corresponda, </w:t>
      </w:r>
      <w:proofErr w:type="gramStart"/>
      <w:r w:rsidRPr="00193672">
        <w:rPr>
          <w:rFonts w:ascii="Arial" w:hAnsi="Arial" w:cs="Arial"/>
          <w:sz w:val="20"/>
        </w:rPr>
        <w:t>hubiese</w:t>
      </w:r>
      <w:proofErr w:type="gramEnd"/>
      <w:r w:rsidRPr="00193672">
        <w:rPr>
          <w:rFonts w:ascii="Arial" w:hAnsi="Arial" w:cs="Arial"/>
          <w:sz w:val="20"/>
        </w:rPr>
        <w:t xml:space="preserve"> otorgado plazo de subsanación, pasarán a la evaluación técnica.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lang w:val="es-ES"/>
        </w:rPr>
      </w:pPr>
      <w:r w:rsidRPr="00193672">
        <w:rPr>
          <w:rFonts w:ascii="Arial" w:hAnsi="Arial" w:cs="Arial"/>
          <w:sz w:val="20"/>
          <w:lang w:val="es-ES"/>
        </w:rPr>
        <w:t xml:space="preserve">En aquellos casos en los que se hubiese otorgado plazo para la subsanación de la propuesta,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deberá determinar si se cumplió o no con la subsanación solicitada. Si luego de vencido el plazo otorgado, no se cumple con la subsanación, el Comité Especial </w:t>
      </w:r>
      <w:r w:rsidR="00547738" w:rsidRPr="00193672">
        <w:rPr>
          <w:rFonts w:ascii="Arial" w:hAnsi="Arial" w:cs="Arial"/>
          <w:sz w:val="20"/>
        </w:rPr>
        <w:t>o el órgano encargado de las contrataciones</w:t>
      </w:r>
      <w:r w:rsidR="001B2EB5">
        <w:rPr>
          <w:rFonts w:ascii="Arial" w:hAnsi="Arial" w:cs="Arial"/>
          <w:sz w:val="20"/>
        </w:rPr>
        <w:t>, según corresponda,</w:t>
      </w:r>
      <w:r w:rsidR="00547738" w:rsidRPr="00193672">
        <w:rPr>
          <w:rFonts w:ascii="Arial" w:hAnsi="Arial" w:cs="Arial"/>
          <w:sz w:val="20"/>
          <w:lang w:val="es-ES"/>
        </w:rPr>
        <w:t xml:space="preserve"> </w:t>
      </w:r>
      <w:r w:rsidRPr="00193672">
        <w:rPr>
          <w:rFonts w:ascii="Arial" w:hAnsi="Arial" w:cs="Arial"/>
          <w:sz w:val="20"/>
          <w:lang w:val="es-ES"/>
        </w:rPr>
        <w:t xml:space="preserve">tendrá la propuesta por no admitida. </w:t>
      </w:r>
    </w:p>
    <w:p w:rsidR="00D0124D" w:rsidRPr="00193672" w:rsidRDefault="00D0124D" w:rsidP="00193672">
      <w:pPr>
        <w:pStyle w:val="Prrafodelista"/>
        <w:widowControl w:val="0"/>
        <w:tabs>
          <w:tab w:val="left" w:pos="1843"/>
        </w:tabs>
        <w:spacing w:after="0" w:line="240" w:lineRule="auto"/>
        <w:ind w:left="1701"/>
        <w:jc w:val="both"/>
        <w:rPr>
          <w:rFonts w:ascii="Arial" w:hAnsi="Arial" w:cs="Arial"/>
          <w:bCs/>
          <w:iCs/>
          <w:color w:val="auto"/>
          <w:sz w:val="20"/>
        </w:rPr>
      </w:pPr>
    </w:p>
    <w:p w:rsidR="00D0124D" w:rsidRPr="00193672" w:rsidRDefault="00D0124D" w:rsidP="00193672">
      <w:pPr>
        <w:pStyle w:val="Prrafodelista"/>
        <w:widowControl w:val="0"/>
        <w:tabs>
          <w:tab w:val="left" w:pos="1843"/>
        </w:tabs>
        <w:spacing w:after="0" w:line="240" w:lineRule="auto"/>
        <w:ind w:left="1701"/>
        <w:jc w:val="both"/>
        <w:rPr>
          <w:rFonts w:ascii="Arial" w:hAnsi="Arial" w:cs="Arial"/>
          <w:sz w:val="20"/>
          <w:lang w:val="es-ES"/>
        </w:rPr>
      </w:pPr>
      <w:r w:rsidRPr="00193672">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193672">
        <w:rPr>
          <w:rFonts w:ascii="Arial" w:hAnsi="Arial" w:cs="Arial"/>
          <w:color w:val="auto"/>
          <w:sz w:val="20"/>
          <w:lang w:val="es-ES"/>
        </w:rPr>
        <w:t>asignando</w:t>
      </w:r>
      <w:r w:rsidRPr="00193672">
        <w:rPr>
          <w:rFonts w:ascii="Arial" w:hAnsi="Arial" w:cs="Arial"/>
          <w:sz w:val="20"/>
          <w:lang w:val="es-ES"/>
        </w:rPr>
        <w:t xml:space="preserve"> los puntajes correspondientes, conforme a la metodología de asignación de puntaje establecida para cada factor.</w:t>
      </w:r>
    </w:p>
    <w:p w:rsidR="00D0124D" w:rsidRPr="00193672" w:rsidRDefault="00D0124D" w:rsidP="00193672">
      <w:pPr>
        <w:pStyle w:val="Prrafodelista"/>
        <w:widowControl w:val="0"/>
        <w:tabs>
          <w:tab w:val="left" w:pos="1843"/>
        </w:tabs>
        <w:spacing w:after="0" w:line="240" w:lineRule="auto"/>
        <w:ind w:left="1701"/>
        <w:jc w:val="both"/>
        <w:rPr>
          <w:rFonts w:ascii="Arial" w:hAnsi="Arial" w:cs="Arial"/>
          <w:sz w:val="20"/>
          <w:lang w:val="es-ES"/>
        </w:rPr>
      </w:pPr>
    </w:p>
    <w:p w:rsidR="00D0124D" w:rsidRPr="00193672" w:rsidRDefault="00D0124D" w:rsidP="00193672">
      <w:pPr>
        <w:widowControl w:val="0"/>
        <w:tabs>
          <w:tab w:val="left" w:pos="1134"/>
          <w:tab w:val="left" w:pos="1843"/>
        </w:tabs>
        <w:autoSpaceDE w:val="0"/>
        <w:autoSpaceDN w:val="0"/>
        <w:adjustRightInd w:val="0"/>
        <w:spacing w:after="0" w:line="240" w:lineRule="auto"/>
        <w:ind w:left="1701"/>
        <w:jc w:val="both"/>
        <w:rPr>
          <w:rFonts w:ascii="Arial" w:hAnsi="Arial" w:cs="Arial"/>
          <w:sz w:val="20"/>
          <w:lang w:val="es-ES"/>
        </w:rPr>
      </w:pPr>
      <w:r w:rsidRPr="00193672">
        <w:rPr>
          <w:rFonts w:ascii="Arial" w:hAnsi="Arial" w:cs="Arial"/>
          <w:sz w:val="20"/>
          <w:lang w:val="es-ES"/>
        </w:rPr>
        <w:t xml:space="preserve">Las propuestas técnicas que no alcancen el puntaje mínimo de </w:t>
      </w:r>
      <w:r w:rsidR="00F41F58" w:rsidRPr="00F41F58">
        <w:rPr>
          <w:rFonts w:ascii="Arial" w:hAnsi="Arial" w:cs="Arial"/>
          <w:sz w:val="20"/>
          <w:lang w:val="es-ES"/>
        </w:rPr>
        <w:t>sesenta (60)</w:t>
      </w:r>
      <w:bookmarkStart w:id="0" w:name="_GoBack"/>
      <w:bookmarkEnd w:id="0"/>
      <w:r w:rsidRPr="00193672">
        <w:rPr>
          <w:rFonts w:ascii="Arial" w:hAnsi="Arial" w:cs="Arial"/>
          <w:sz w:val="20"/>
          <w:lang w:val="es-ES"/>
        </w:rPr>
        <w:t xml:space="preserve"> puntos, serán descalificadas en esta etapa y no accederán a la evaluación económica.</w:t>
      </w:r>
    </w:p>
    <w:p w:rsidR="00D0124D" w:rsidRPr="00193672" w:rsidRDefault="00D0124D" w:rsidP="00193672">
      <w:pPr>
        <w:pStyle w:val="Prrafodelista"/>
        <w:widowControl w:val="0"/>
        <w:spacing w:after="0" w:line="240" w:lineRule="auto"/>
        <w:ind w:left="1701"/>
        <w:jc w:val="both"/>
        <w:rPr>
          <w:rFonts w:ascii="Arial" w:hAnsi="Arial" w:cs="Arial"/>
          <w:sz w:val="20"/>
          <w:lang w:val="es-ES"/>
        </w:rPr>
      </w:pPr>
    </w:p>
    <w:p w:rsidR="00D0124D" w:rsidRPr="00193672" w:rsidRDefault="00D0124D" w:rsidP="00193672">
      <w:pPr>
        <w:widowControl w:val="0"/>
        <w:tabs>
          <w:tab w:val="left" w:pos="1134"/>
          <w:tab w:val="left" w:pos="1843"/>
        </w:tabs>
        <w:autoSpaceDE w:val="0"/>
        <w:autoSpaceDN w:val="0"/>
        <w:adjustRightInd w:val="0"/>
        <w:spacing w:after="0" w:line="240" w:lineRule="auto"/>
        <w:ind w:left="1701"/>
        <w:jc w:val="both"/>
        <w:rPr>
          <w:rFonts w:ascii="Arial" w:hAnsi="Arial" w:cs="Arial"/>
          <w:bCs/>
          <w:iCs/>
          <w:color w:val="auto"/>
          <w:sz w:val="20"/>
        </w:rPr>
      </w:pPr>
      <w:r w:rsidRPr="00193672">
        <w:rPr>
          <w:rFonts w:ascii="Arial" w:hAnsi="Arial" w:cs="Arial"/>
          <w:bCs/>
          <w:iCs/>
          <w:color w:val="auto"/>
          <w:sz w:val="20"/>
        </w:rPr>
        <w:t xml:space="preserve">En caso de la descalificación de la propuesta,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 </w:t>
      </w:r>
      <w:r w:rsidRPr="00193672">
        <w:rPr>
          <w:rFonts w:ascii="Arial" w:hAnsi="Arial" w:cs="Arial"/>
          <w:bCs/>
          <w:iCs/>
          <w:color w:val="auto"/>
          <w:sz w:val="20"/>
        </w:rPr>
        <w:t>incluirá el motivo de esa decisión en el acta de los resultados del proceso que publicará en el SEACE.</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832044">
      <w:pPr>
        <w:pStyle w:val="Prrafodelista"/>
        <w:widowControl w:val="0"/>
        <w:numPr>
          <w:ilvl w:val="2"/>
          <w:numId w:val="8"/>
        </w:numPr>
        <w:spacing w:after="0" w:line="240" w:lineRule="auto"/>
        <w:ind w:left="1701" w:hanging="609"/>
        <w:jc w:val="both"/>
        <w:rPr>
          <w:rFonts w:ascii="Arial" w:hAnsi="Arial" w:cs="Arial"/>
          <w:b/>
          <w:sz w:val="20"/>
        </w:rPr>
      </w:pPr>
      <w:r w:rsidRPr="00193672">
        <w:rPr>
          <w:rFonts w:ascii="Arial" w:hAnsi="Arial" w:cs="Arial"/>
          <w:b/>
          <w:sz w:val="20"/>
        </w:rPr>
        <w:t>EVALUACIÓN ECONÓMICA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rPr>
      </w:pPr>
      <w:r w:rsidRPr="00193672">
        <w:rPr>
          <w:rFonts w:ascii="Arial" w:hAnsi="Arial" w:cs="Arial"/>
          <w:sz w:val="20"/>
        </w:rPr>
        <w:t xml:space="preserve">Si la propuesta económica excede el valor referencial, será devuelta por el Comité Especial o el </w:t>
      </w:r>
      <w:r w:rsidR="00937034" w:rsidRPr="00193672">
        <w:rPr>
          <w:rFonts w:ascii="Arial" w:hAnsi="Arial" w:cs="Arial"/>
          <w:sz w:val="20"/>
        </w:rPr>
        <w:t>órgano</w:t>
      </w:r>
      <w:r w:rsidRPr="00193672">
        <w:rPr>
          <w:rFonts w:ascii="Arial" w:hAnsi="Arial" w:cs="Arial"/>
          <w:sz w:val="20"/>
        </w:rPr>
        <w:t xml:space="preserve"> encargado de las contrataciones, según corresponda, y se tendrá por no presentada, conforme lo establece el artículo 33 de la Ley.</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rPr>
      </w:pPr>
      <w:r w:rsidRPr="00193672">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D0124D" w:rsidRPr="00193672" w:rsidRDefault="00D0124D" w:rsidP="00193672">
      <w:pPr>
        <w:pStyle w:val="Prrafodelista"/>
        <w:widowControl w:val="0"/>
        <w:spacing w:after="0" w:line="240" w:lineRule="auto"/>
        <w:ind w:left="1701"/>
        <w:rPr>
          <w:rFonts w:ascii="Arial" w:hAnsi="Arial" w:cs="Arial"/>
          <w:sz w:val="20"/>
        </w:rPr>
      </w:pPr>
    </w:p>
    <w:p w:rsidR="00D0124D" w:rsidRPr="00193672" w:rsidRDefault="00D0124D" w:rsidP="00193672">
      <w:pPr>
        <w:pStyle w:val="Prrafodelista"/>
        <w:widowControl w:val="0"/>
        <w:spacing w:after="0" w:line="240" w:lineRule="auto"/>
        <w:ind w:left="2160"/>
        <w:rPr>
          <w:rFonts w:ascii="Arial" w:hAnsi="Arial" w:cs="Arial"/>
          <w:sz w:val="20"/>
          <w:lang w:val="en-US"/>
        </w:rPr>
      </w:pPr>
      <w:r w:rsidRPr="00193672">
        <w:rPr>
          <w:rFonts w:ascii="Arial" w:hAnsi="Arial" w:cs="Arial"/>
          <w:sz w:val="20"/>
          <w:lang w:val="en-US"/>
        </w:rPr>
        <w:t xml:space="preserve">Pi </w:t>
      </w:r>
      <w:r w:rsidRPr="00193672">
        <w:rPr>
          <w:rFonts w:ascii="Arial" w:hAnsi="Arial" w:cs="Arial"/>
          <w:sz w:val="20"/>
          <w:lang w:val="en-US"/>
        </w:rPr>
        <w:tab/>
        <w:t xml:space="preserve">=     </w:t>
      </w:r>
      <w:r w:rsidRPr="00193672">
        <w:rPr>
          <w:rFonts w:ascii="Arial" w:hAnsi="Arial" w:cs="Arial"/>
          <w:sz w:val="20"/>
          <w:u w:val="single"/>
          <w:lang w:val="en-US"/>
        </w:rPr>
        <w:t>Om x PMPE</w:t>
      </w:r>
    </w:p>
    <w:p w:rsidR="00D0124D" w:rsidRPr="00193672" w:rsidRDefault="00D0124D" w:rsidP="00193672">
      <w:pPr>
        <w:pStyle w:val="Prrafodelista"/>
        <w:widowControl w:val="0"/>
        <w:spacing w:after="0" w:line="240" w:lineRule="auto"/>
        <w:ind w:left="2160"/>
        <w:rPr>
          <w:rFonts w:ascii="Arial" w:hAnsi="Arial" w:cs="Arial"/>
          <w:sz w:val="20"/>
          <w:lang w:val="en-US"/>
        </w:rPr>
      </w:pPr>
      <w:r w:rsidRPr="00193672">
        <w:rPr>
          <w:rFonts w:ascii="Arial" w:hAnsi="Arial" w:cs="Arial"/>
          <w:sz w:val="20"/>
          <w:lang w:val="en-US"/>
        </w:rPr>
        <w:tab/>
      </w:r>
      <w:r w:rsidRPr="00193672">
        <w:rPr>
          <w:rFonts w:ascii="Arial" w:hAnsi="Arial" w:cs="Arial"/>
          <w:sz w:val="20"/>
          <w:lang w:val="en-US"/>
        </w:rPr>
        <w:tab/>
        <w:t xml:space="preserve">  </w:t>
      </w:r>
      <w:proofErr w:type="spellStart"/>
      <w:r w:rsidRPr="00193672">
        <w:rPr>
          <w:rFonts w:ascii="Arial" w:hAnsi="Arial" w:cs="Arial"/>
          <w:sz w:val="20"/>
          <w:lang w:val="en-US"/>
        </w:rPr>
        <w:t>Oi</w:t>
      </w:r>
      <w:proofErr w:type="spellEnd"/>
    </w:p>
    <w:p w:rsidR="00D0124D" w:rsidRPr="00E13ADE" w:rsidRDefault="00D0124D" w:rsidP="00193672">
      <w:pPr>
        <w:pStyle w:val="Prrafodelista"/>
        <w:widowControl w:val="0"/>
        <w:spacing w:after="0" w:line="240" w:lineRule="auto"/>
        <w:ind w:left="2160"/>
        <w:rPr>
          <w:rFonts w:ascii="Arial" w:hAnsi="Arial" w:cs="Arial"/>
          <w:sz w:val="20"/>
          <w:lang w:val="en-US"/>
        </w:rPr>
      </w:pPr>
    </w:p>
    <w:p w:rsidR="00D0124D" w:rsidRPr="00193672" w:rsidRDefault="00D0124D" w:rsidP="00193672">
      <w:pPr>
        <w:pStyle w:val="Prrafodelista"/>
        <w:widowControl w:val="0"/>
        <w:spacing w:after="0" w:line="240" w:lineRule="auto"/>
        <w:ind w:left="2160"/>
        <w:rPr>
          <w:rFonts w:ascii="Arial" w:hAnsi="Arial" w:cs="Arial"/>
          <w:sz w:val="20"/>
          <w:lang w:val="en-US"/>
        </w:rPr>
      </w:pPr>
      <w:proofErr w:type="spellStart"/>
      <w:r w:rsidRPr="00E13ADE">
        <w:rPr>
          <w:rFonts w:ascii="Arial" w:hAnsi="Arial" w:cs="Arial"/>
          <w:sz w:val="20"/>
          <w:lang w:val="en-US"/>
        </w:rPr>
        <w:t>Donde</w:t>
      </w:r>
      <w:proofErr w:type="spellEnd"/>
      <w:r w:rsidRPr="00193672">
        <w:rPr>
          <w:rFonts w:ascii="Arial" w:hAnsi="Arial" w:cs="Arial"/>
          <w:sz w:val="20"/>
          <w:lang w:val="en-US"/>
        </w:rPr>
        <w:t>:</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lang w:val="en-US"/>
        </w:rPr>
        <w:t xml:space="preserve">      </w:t>
      </w:r>
      <w:r w:rsidRPr="00193672">
        <w:rPr>
          <w:rFonts w:ascii="Arial" w:hAnsi="Arial" w:cs="Arial"/>
          <w:sz w:val="20"/>
          <w:lang w:val="en-US"/>
        </w:rPr>
        <w:tab/>
      </w:r>
      <w:r w:rsidRPr="00193672">
        <w:rPr>
          <w:rFonts w:ascii="Arial" w:hAnsi="Arial" w:cs="Arial"/>
          <w:sz w:val="20"/>
        </w:rPr>
        <w:t>i</w:t>
      </w:r>
      <w:r w:rsidRPr="00193672">
        <w:rPr>
          <w:rFonts w:ascii="Arial" w:hAnsi="Arial" w:cs="Arial"/>
          <w:sz w:val="20"/>
        </w:rPr>
        <w:tab/>
        <w:t>=    Propuesta</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lastRenderedPageBreak/>
        <w:t xml:space="preserve">   </w:t>
      </w:r>
      <w:r w:rsidRPr="00193672">
        <w:rPr>
          <w:rFonts w:ascii="Arial" w:hAnsi="Arial" w:cs="Arial"/>
          <w:sz w:val="20"/>
        </w:rPr>
        <w:tab/>
        <w:t>Pi</w:t>
      </w:r>
      <w:r w:rsidRPr="00193672">
        <w:rPr>
          <w:rFonts w:ascii="Arial" w:hAnsi="Arial" w:cs="Arial"/>
          <w:sz w:val="20"/>
        </w:rPr>
        <w:tab/>
        <w:t xml:space="preserve">=    Puntaje de la propuesta  económica i  </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t xml:space="preserve">   </w:t>
      </w:r>
      <w:r w:rsidRPr="00193672">
        <w:rPr>
          <w:rFonts w:ascii="Arial" w:hAnsi="Arial" w:cs="Arial"/>
          <w:sz w:val="20"/>
        </w:rPr>
        <w:tab/>
      </w:r>
      <w:proofErr w:type="spellStart"/>
      <w:r w:rsidRPr="00193672">
        <w:rPr>
          <w:rFonts w:ascii="Arial" w:hAnsi="Arial" w:cs="Arial"/>
          <w:sz w:val="20"/>
        </w:rPr>
        <w:t>Oi</w:t>
      </w:r>
      <w:proofErr w:type="spellEnd"/>
      <w:r w:rsidRPr="00193672">
        <w:rPr>
          <w:rFonts w:ascii="Arial" w:hAnsi="Arial" w:cs="Arial"/>
          <w:sz w:val="20"/>
        </w:rPr>
        <w:tab/>
        <w:t xml:space="preserve">=    Propuesta Económica i  </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t xml:space="preserve">   </w:t>
      </w:r>
      <w:r w:rsidRPr="00193672">
        <w:rPr>
          <w:rFonts w:ascii="Arial" w:hAnsi="Arial" w:cs="Arial"/>
          <w:sz w:val="20"/>
        </w:rPr>
        <w:tab/>
      </w:r>
      <w:proofErr w:type="spellStart"/>
      <w:r w:rsidRPr="00193672">
        <w:rPr>
          <w:rFonts w:ascii="Arial" w:hAnsi="Arial" w:cs="Arial"/>
          <w:sz w:val="20"/>
        </w:rPr>
        <w:t>Om</w:t>
      </w:r>
      <w:proofErr w:type="spellEnd"/>
      <w:r w:rsidRPr="00193672">
        <w:rPr>
          <w:rFonts w:ascii="Arial" w:hAnsi="Arial" w:cs="Arial"/>
          <w:sz w:val="20"/>
        </w:rPr>
        <w:tab/>
        <w:t>=    Propuesta Económica de monto o precio más bajo</w:t>
      </w:r>
    </w:p>
    <w:p w:rsidR="00D0124D" w:rsidRPr="00193672" w:rsidRDefault="00D0124D" w:rsidP="00193672">
      <w:pPr>
        <w:pStyle w:val="Prrafodelista"/>
        <w:widowControl w:val="0"/>
        <w:spacing w:after="0" w:line="240" w:lineRule="auto"/>
        <w:ind w:left="1701"/>
        <w:rPr>
          <w:rFonts w:ascii="Arial" w:hAnsi="Arial" w:cs="Arial"/>
          <w:sz w:val="20"/>
        </w:rPr>
      </w:pPr>
      <w:r w:rsidRPr="00193672">
        <w:rPr>
          <w:rFonts w:ascii="Arial" w:hAnsi="Arial" w:cs="Arial"/>
          <w:sz w:val="20"/>
        </w:rPr>
        <w:t xml:space="preserve">   </w:t>
      </w:r>
      <w:r w:rsidRPr="00193672">
        <w:rPr>
          <w:rFonts w:ascii="Arial" w:hAnsi="Arial" w:cs="Arial"/>
          <w:sz w:val="20"/>
        </w:rPr>
        <w:tab/>
        <w:t>PMPE</w:t>
      </w:r>
      <w:r w:rsidRPr="00193672">
        <w:rPr>
          <w:rFonts w:ascii="Arial" w:hAnsi="Arial" w:cs="Arial"/>
          <w:sz w:val="20"/>
        </w:rPr>
        <w:tab/>
        <w:t>=    Puntaje Máximo de la Propuesta Económica</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widowControl w:val="0"/>
        <w:spacing w:after="0" w:line="240" w:lineRule="auto"/>
        <w:ind w:left="1701"/>
        <w:jc w:val="both"/>
        <w:rPr>
          <w:rFonts w:ascii="Arial" w:hAnsi="Arial" w:cs="Arial"/>
          <w:b/>
          <w:i/>
          <w:color w:val="0000FF"/>
          <w:sz w:val="20"/>
          <w:u w:val="single"/>
          <w:lang w:val="es-ES"/>
        </w:rPr>
      </w:pPr>
      <w:r w:rsidRPr="00193672">
        <w:rPr>
          <w:rFonts w:ascii="Arial" w:hAnsi="Arial" w:cs="Arial"/>
          <w:b/>
          <w:i/>
          <w:color w:val="0000FF"/>
          <w:sz w:val="20"/>
          <w:u w:val="single"/>
          <w:lang w:val="es-ES"/>
        </w:rPr>
        <w:t>IMPORTANTE:</w:t>
      </w:r>
    </w:p>
    <w:p w:rsidR="00D0124D" w:rsidRPr="00193672" w:rsidRDefault="00D0124D" w:rsidP="00193672">
      <w:pPr>
        <w:widowControl w:val="0"/>
        <w:spacing w:after="0" w:line="240" w:lineRule="auto"/>
        <w:ind w:left="1701"/>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960" w:hanging="266"/>
        <w:jc w:val="both"/>
        <w:rPr>
          <w:rFonts w:ascii="Arial" w:hAnsi="Arial" w:cs="Arial"/>
          <w:i/>
          <w:color w:val="0000FF"/>
          <w:sz w:val="20"/>
        </w:rPr>
      </w:pPr>
      <w:r w:rsidRPr="00193672">
        <w:rPr>
          <w:rFonts w:ascii="Arial" w:hAnsi="Arial" w:cs="Arial"/>
          <w:i/>
          <w:color w:val="0000FF"/>
          <w:sz w:val="20"/>
        </w:rPr>
        <w:t xml:space="preserve">En caso el proceso se convoque bajo el sistema de precios unitarios, tarifas o porcentajes, el Comité Especial o el </w:t>
      </w:r>
      <w:r w:rsidR="00937034" w:rsidRPr="00193672">
        <w:rPr>
          <w:rFonts w:ascii="Arial" w:hAnsi="Arial" w:cs="Arial"/>
          <w:i/>
          <w:color w:val="0000FF"/>
          <w:sz w:val="20"/>
        </w:rPr>
        <w:t>órgano</w:t>
      </w:r>
      <w:r w:rsidRPr="00193672">
        <w:rPr>
          <w:rFonts w:ascii="Arial" w:hAnsi="Arial" w:cs="Arial"/>
          <w:i/>
          <w:color w:val="0000FF"/>
          <w:sz w:val="20"/>
        </w:rPr>
        <w:t xml:space="preserve"> encargado de las contrataciones, según corresponda,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D0124D" w:rsidRPr="00193672" w:rsidRDefault="00D0124D" w:rsidP="00193672">
      <w:pPr>
        <w:pStyle w:val="Prrafodelista"/>
        <w:widowControl w:val="0"/>
        <w:spacing w:after="0" w:line="240" w:lineRule="auto"/>
        <w:ind w:left="1960"/>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960" w:hanging="266"/>
        <w:jc w:val="both"/>
        <w:rPr>
          <w:rFonts w:ascii="Arial" w:hAnsi="Arial" w:cs="Arial"/>
          <w:i/>
          <w:color w:val="0000FF"/>
          <w:sz w:val="20"/>
        </w:rPr>
      </w:pPr>
      <w:r w:rsidRPr="00193672">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D0124D" w:rsidP="00193672">
      <w:pPr>
        <w:pStyle w:val="Prrafodelista"/>
        <w:widowControl w:val="0"/>
        <w:spacing w:after="0" w:line="240" w:lineRule="auto"/>
        <w:ind w:left="1701"/>
        <w:jc w:val="both"/>
        <w:rPr>
          <w:rFonts w:ascii="Arial" w:hAnsi="Arial" w:cs="Arial"/>
          <w:sz w:val="20"/>
        </w:rPr>
      </w:pPr>
    </w:p>
    <w:p w:rsidR="00D0124D" w:rsidRPr="00193672" w:rsidRDefault="00574FF0" w:rsidP="00193672">
      <w:pPr>
        <w:pStyle w:val="Prrafodelista"/>
        <w:widowControl w:val="0"/>
        <w:numPr>
          <w:ilvl w:val="1"/>
          <w:numId w:val="8"/>
        </w:numPr>
        <w:spacing w:after="0" w:line="240" w:lineRule="auto"/>
        <w:ind w:left="1077"/>
        <w:jc w:val="both"/>
        <w:rPr>
          <w:rFonts w:ascii="Arial" w:hAnsi="Arial" w:cs="Arial"/>
          <w:b/>
          <w:sz w:val="20"/>
        </w:rPr>
      </w:pPr>
      <w:r w:rsidRPr="00193672">
        <w:rPr>
          <w:rFonts w:ascii="Arial" w:hAnsi="Arial" w:cs="Arial"/>
          <w:b/>
          <w:sz w:val="20"/>
        </w:rPr>
        <w:t xml:space="preserve">ACTO DE </w:t>
      </w:r>
      <w:r w:rsidR="00D0124D" w:rsidRPr="00193672">
        <w:rPr>
          <w:rFonts w:ascii="Arial" w:hAnsi="Arial" w:cs="Arial"/>
          <w:b/>
          <w:sz w:val="20"/>
        </w:rPr>
        <w:t>OTORGAMIENTO DE LA BUENA PRO</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8B2E09" w:rsidP="00193672">
      <w:pPr>
        <w:pStyle w:val="Prrafodelista"/>
        <w:widowControl w:val="0"/>
        <w:spacing w:after="0" w:line="240" w:lineRule="auto"/>
        <w:ind w:left="1077"/>
        <w:jc w:val="both"/>
        <w:rPr>
          <w:rFonts w:ascii="Arial" w:hAnsi="Arial" w:cs="Arial"/>
          <w:b/>
          <w:sz w:val="20"/>
        </w:rPr>
      </w:pPr>
      <w:r w:rsidRPr="00193672">
        <w:rPr>
          <w:rFonts w:ascii="Arial" w:hAnsi="Arial" w:cs="Arial"/>
          <w:b/>
          <w:sz w:val="20"/>
        </w:rPr>
        <w:t>En caso</w:t>
      </w:r>
      <w:r w:rsidR="00D0124D" w:rsidRPr="00193672">
        <w:rPr>
          <w:rFonts w:ascii="Arial" w:hAnsi="Arial" w:cs="Arial"/>
          <w:b/>
          <w:sz w:val="20"/>
        </w:rPr>
        <w:t xml:space="preserve"> el otorgamiento de la Buena Pro se realice en </w:t>
      </w:r>
      <w:r w:rsidR="00E077E6">
        <w:rPr>
          <w:rFonts w:ascii="Arial" w:hAnsi="Arial" w:cs="Arial"/>
          <w:b/>
          <w:sz w:val="20"/>
          <w:u w:val="single"/>
        </w:rPr>
        <w:t>ACTO PÚ</w:t>
      </w:r>
      <w:r w:rsidR="00D0124D" w:rsidRPr="00193672">
        <w:rPr>
          <w:rFonts w:ascii="Arial" w:hAnsi="Arial" w:cs="Arial"/>
          <w:b/>
          <w:sz w:val="20"/>
          <w:u w:val="single"/>
        </w:rPr>
        <w:t>BLICO,</w:t>
      </w:r>
      <w:r w:rsidR="00D0124D" w:rsidRPr="00193672">
        <w:rPr>
          <w:rFonts w:ascii="Arial" w:hAnsi="Arial" w:cs="Arial"/>
          <w:b/>
          <w:sz w:val="20"/>
        </w:rPr>
        <w:t xml:space="preserve"> se deberá tener en consideración lo siguiente:</w:t>
      </w:r>
      <w:r w:rsidR="00D0124D" w:rsidRPr="00193672">
        <w:rPr>
          <w:rFonts w:ascii="Arial" w:hAnsi="Arial" w:cs="Arial"/>
          <w:b/>
          <w:sz w:val="20"/>
          <w:u w:val="single"/>
        </w:rPr>
        <w:t xml:space="preserve"> </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la fecha y hora señalada en</w:t>
      </w:r>
      <w:r w:rsidR="005A62CA">
        <w:rPr>
          <w:rFonts w:ascii="Arial" w:hAnsi="Arial" w:cs="Arial"/>
          <w:sz w:val="20"/>
          <w:lang w:val="es-ES"/>
        </w:rPr>
        <w:t xml:space="preserve"> las Bases, el Comité Especial </w:t>
      </w:r>
      <w:r w:rsidRPr="00193672">
        <w:rPr>
          <w:rFonts w:ascii="Arial" w:hAnsi="Arial" w:cs="Arial"/>
          <w:sz w:val="20"/>
        </w:rPr>
        <w:t xml:space="preserve">o el </w:t>
      </w:r>
      <w:r w:rsidR="00937034" w:rsidRPr="00193672">
        <w:rPr>
          <w:rFonts w:ascii="Arial" w:hAnsi="Arial" w:cs="Arial"/>
          <w:sz w:val="20"/>
        </w:rPr>
        <w:t>órgano</w:t>
      </w:r>
      <w:r w:rsidRPr="00193672">
        <w:rPr>
          <w:rFonts w:ascii="Arial" w:hAnsi="Arial" w:cs="Arial"/>
          <w:sz w:val="20"/>
        </w:rPr>
        <w:t xml:space="preserve"> encargado de las contrataciones, según corresponda,</w:t>
      </w:r>
      <w:r w:rsidRPr="00193672">
        <w:rPr>
          <w:rFonts w:ascii="Arial" w:hAnsi="Arial" w:cs="Arial"/>
          <w:sz w:val="20"/>
          <w:lang w:val="es-ES"/>
        </w:rPr>
        <w:t xml:space="preserve"> se pronunciará sobre la admisión y la evaluación técnica de las propuestas, comunicando los resultados de esta última.</w:t>
      </w:r>
    </w:p>
    <w:p w:rsidR="008B2E09" w:rsidRPr="00193672" w:rsidRDefault="008B2E09" w:rsidP="00193672">
      <w:pPr>
        <w:pStyle w:val="Prrafodelista"/>
        <w:widowControl w:val="0"/>
        <w:spacing w:after="0" w:line="240" w:lineRule="auto"/>
        <w:ind w:left="1077"/>
        <w:jc w:val="both"/>
        <w:rPr>
          <w:rFonts w:ascii="Arial" w:hAnsi="Arial" w:cs="Arial"/>
          <w:sz w:val="20"/>
          <w:lang w:val="es-ES"/>
        </w:rPr>
      </w:pPr>
    </w:p>
    <w:p w:rsidR="008B2E09" w:rsidRPr="00193672" w:rsidRDefault="008B2E09"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El Comité Especial o el órgano encargado de las contrataciones, según corresponda, procederá a la apertura de los sobres que contienen las propuestas económicas de aquellos postores cuyas propuestas técnicas hubieran alcanzado el puntaje técnico mínimo requerido en las Bases.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La evaluación de las propuestas económicas se realizará de conformidad con el procedimiento establecido en las presentes Bases.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La determinación del puntaje total se hará de conformidad con el artículo 71 del Reglamento. </w:t>
      </w:r>
    </w:p>
    <w:p w:rsidR="00574FF0" w:rsidRPr="00193672" w:rsidRDefault="00574FF0"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w:t>
      </w:r>
      <w:r w:rsidR="00966AEB" w:rsidRPr="00193672">
        <w:rPr>
          <w:rFonts w:ascii="Arial" w:hAnsi="Arial" w:cs="Arial"/>
          <w:sz w:val="20"/>
          <w:lang w:val="es-ES"/>
        </w:rPr>
        <w:t>contrataciones</w:t>
      </w:r>
      <w:r w:rsidRPr="00193672">
        <w:rPr>
          <w:rFonts w:ascii="Arial" w:hAnsi="Arial" w:cs="Arial"/>
          <w:sz w:val="20"/>
          <w:lang w:val="es-ES"/>
        </w:rPr>
        <w:t>, según corresponda,  procederá a otorgar la Buena Pro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el supuesto que dos (2) o más propuestas empaten, el otorgamiento de la Buena Pro se efectuará observando lo señalado en el artículo 73 del Reglamento.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Al terminar el acto público se levantará un acta, la cual será suscrita por el Notario (o Juez de Paz), por todos los miembros del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 así como por los veedores y los postores que deseen hacerlo.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El otorgamiento de la Buena Pro se presumirá notificado a todos los postores en la misma fecha, oportunidad en la que se entregará a los postores copia del acta de otorgamiento de la </w:t>
      </w:r>
      <w:r w:rsidR="00D54DBC">
        <w:rPr>
          <w:rFonts w:ascii="Arial" w:hAnsi="Arial" w:cs="Arial"/>
          <w:sz w:val="20"/>
          <w:lang w:val="es-ES"/>
        </w:rPr>
        <w:t>Buena Pro</w:t>
      </w:r>
      <w:r w:rsidRPr="00193672">
        <w:rPr>
          <w:rFonts w:ascii="Arial" w:hAnsi="Arial" w:cs="Arial"/>
          <w:sz w:val="20"/>
          <w:lang w:val="es-ES"/>
        </w:rPr>
        <w:t xml:space="preserve"> y el cuadro comparativo, detallando los resultados en cada factor de </w:t>
      </w:r>
      <w:r w:rsidRPr="00193672">
        <w:rPr>
          <w:rFonts w:ascii="Arial" w:hAnsi="Arial" w:cs="Arial"/>
          <w:sz w:val="20"/>
          <w:lang w:val="es-ES"/>
        </w:rPr>
        <w:lastRenderedPageBreak/>
        <w:t>evaluación. Dicha presunción no admite prueba en contrario. Esta información se publicará el mismo día en el SEACE.</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b/>
          <w:sz w:val="20"/>
          <w:lang w:val="es-ES"/>
        </w:rPr>
      </w:pPr>
      <w:r w:rsidRPr="00193672">
        <w:rPr>
          <w:rFonts w:ascii="Arial" w:hAnsi="Arial" w:cs="Arial"/>
          <w:b/>
          <w:sz w:val="20"/>
          <w:lang w:val="es-ES"/>
        </w:rPr>
        <w:t xml:space="preserve">En caso el otorgamiento de la Buena Pro se realice en </w:t>
      </w:r>
      <w:r w:rsidRPr="00193672">
        <w:rPr>
          <w:rFonts w:ascii="Arial" w:hAnsi="Arial" w:cs="Arial"/>
          <w:b/>
          <w:sz w:val="20"/>
          <w:u w:val="single"/>
          <w:lang w:val="es-ES"/>
        </w:rPr>
        <w:t>ACTO PRIVADO</w:t>
      </w:r>
      <w:r w:rsidRPr="00193672">
        <w:rPr>
          <w:rFonts w:ascii="Arial" w:hAnsi="Arial" w:cs="Arial"/>
          <w:b/>
          <w:sz w:val="20"/>
          <w:lang w:val="es-ES"/>
        </w:rPr>
        <w:t xml:space="preserve"> se deberá tener en consideración lo siguiente: </w:t>
      </w:r>
    </w:p>
    <w:p w:rsidR="00D0124D" w:rsidRPr="00193672" w:rsidRDefault="00D0124D" w:rsidP="00193672">
      <w:pPr>
        <w:pStyle w:val="Prrafodelista"/>
        <w:widowControl w:val="0"/>
        <w:spacing w:after="0" w:line="240" w:lineRule="auto"/>
        <w:ind w:left="1080"/>
        <w:jc w:val="both"/>
        <w:rPr>
          <w:rFonts w:ascii="Arial" w:hAnsi="Arial" w:cs="Arial"/>
          <w:b/>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 procederá a la apertura de los sobres que contienen las propuestas económicas de aquellos postores cuyas propuestas técnicas hubieran alcanzado el puntaje técnico mínimo requerido en las Bases.</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 xml:space="preserve">La evaluación de las propuestas económicas se realizará de conformidad con el procedimiento establecido en las presentes Bases.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134"/>
        <w:jc w:val="both"/>
        <w:rPr>
          <w:rFonts w:ascii="Arial" w:hAnsi="Arial" w:cs="Arial"/>
          <w:sz w:val="20"/>
          <w:lang w:val="es-ES"/>
        </w:rPr>
      </w:pPr>
      <w:r w:rsidRPr="00193672">
        <w:rPr>
          <w:rFonts w:ascii="Arial" w:hAnsi="Arial" w:cs="Arial"/>
          <w:sz w:val="20"/>
          <w:lang w:val="es-ES"/>
        </w:rPr>
        <w:t xml:space="preserve">La determinación del puntaje total se hará de conformidad con el artículo 71 del Reglamento. </w:t>
      </w: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spacing w:after="0" w:line="240" w:lineRule="auto"/>
        <w:ind w:left="1134"/>
        <w:jc w:val="both"/>
        <w:rPr>
          <w:rFonts w:ascii="Arial" w:hAnsi="Arial" w:cs="Arial"/>
          <w:sz w:val="20"/>
          <w:lang w:val="es-ES"/>
        </w:rPr>
      </w:pPr>
      <w:r w:rsidRPr="00193672">
        <w:rPr>
          <w:rFonts w:ascii="Arial" w:hAnsi="Arial" w:cs="Arial"/>
          <w:sz w:val="20"/>
          <w:lang w:val="es-ES"/>
        </w:rPr>
        <w:t xml:space="preserve">El Comité Especial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  procederá a otorgar la Buena Pro a la propuesta ganadora, elaborando en forma previa un cuadro comparativo en el que se consignará el orden de prelación en que han quedado calificados los postores, detallando los puntajes técnico, económico y total obtenidos por cada uno de ellos.</w:t>
      </w:r>
    </w:p>
    <w:p w:rsidR="00D0124D" w:rsidRPr="00193672" w:rsidRDefault="00D0124D" w:rsidP="00193672">
      <w:pPr>
        <w:pStyle w:val="Prrafodelista"/>
        <w:widowControl w:val="0"/>
        <w:spacing w:after="0" w:line="240" w:lineRule="auto"/>
        <w:ind w:left="1134"/>
        <w:jc w:val="both"/>
        <w:rPr>
          <w:rFonts w:ascii="Arial" w:hAnsi="Arial" w:cs="Arial"/>
          <w:sz w:val="20"/>
          <w:lang w:val="es-ES"/>
        </w:rPr>
      </w:pPr>
    </w:p>
    <w:p w:rsidR="00D0124D" w:rsidRPr="00193672" w:rsidRDefault="00D0124D" w:rsidP="00193672">
      <w:pPr>
        <w:pStyle w:val="Prrafodelista"/>
        <w:widowControl w:val="0"/>
        <w:spacing w:after="0" w:line="240" w:lineRule="auto"/>
        <w:ind w:left="1134"/>
        <w:jc w:val="both"/>
        <w:rPr>
          <w:rFonts w:ascii="Arial" w:hAnsi="Arial" w:cs="Arial"/>
          <w:sz w:val="20"/>
          <w:lang w:val="es-ES"/>
        </w:rPr>
      </w:pPr>
      <w:r w:rsidRPr="00193672">
        <w:rPr>
          <w:rFonts w:ascii="Arial" w:hAnsi="Arial" w:cs="Arial"/>
          <w:sz w:val="20"/>
          <w:lang w:val="es-ES"/>
        </w:rPr>
        <w:t>En el supuesto que dos (2) o más propuestas empaten, el otorgamiento de la Buena Pro se efectuará observando lo señalado en el artículo 73 del Reglamento.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widowControl w:val="0"/>
        <w:autoSpaceDE w:val="0"/>
        <w:autoSpaceDN w:val="0"/>
        <w:adjustRightInd w:val="0"/>
        <w:spacing w:after="0" w:line="240" w:lineRule="auto"/>
        <w:ind w:left="1134"/>
        <w:jc w:val="both"/>
        <w:rPr>
          <w:rFonts w:ascii="Arial" w:hAnsi="Arial" w:cs="Arial"/>
          <w:bCs/>
          <w:iCs/>
          <w:color w:val="auto"/>
          <w:sz w:val="20"/>
        </w:rPr>
      </w:pPr>
      <w:r w:rsidRPr="00193672">
        <w:rPr>
          <w:rFonts w:ascii="Arial" w:hAnsi="Arial" w:cs="Arial"/>
          <w:bCs/>
          <w:iCs/>
          <w:color w:val="auto"/>
          <w:sz w:val="20"/>
        </w:rPr>
        <w:t>Al terminar el acto se levantará un acta, la cual será suscrita por todos los miembros del Comité Especial</w:t>
      </w:r>
      <w:r w:rsidRPr="00193672">
        <w:rPr>
          <w:rFonts w:ascii="Arial" w:hAnsi="Arial" w:cs="Arial"/>
          <w:sz w:val="20"/>
          <w:lang w:val="es-ES"/>
        </w:rPr>
        <w:t xml:space="preserve"> 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w:t>
      </w:r>
      <w:r w:rsidR="00574FF0" w:rsidRPr="00193672">
        <w:rPr>
          <w:rFonts w:ascii="Arial" w:hAnsi="Arial" w:cs="Arial"/>
          <w:sz w:val="20"/>
          <w:lang w:val="es-ES"/>
        </w:rPr>
        <w:t>,</w:t>
      </w:r>
      <w:r w:rsidRPr="00193672">
        <w:rPr>
          <w:rFonts w:ascii="Arial" w:hAnsi="Arial" w:cs="Arial"/>
          <w:bCs/>
          <w:iCs/>
          <w:color w:val="auto"/>
          <w:sz w:val="20"/>
        </w:rPr>
        <w:t xml:space="preserve"> </w:t>
      </w:r>
      <w:r w:rsidRPr="00193672">
        <w:rPr>
          <w:rFonts w:ascii="Arial" w:hAnsi="Arial" w:cs="Arial"/>
          <w:sz w:val="20"/>
          <w:lang w:val="es-ES"/>
        </w:rPr>
        <w:t>así como por los veedores, de ser el caso.</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widowControl w:val="0"/>
        <w:spacing w:after="0" w:line="240" w:lineRule="auto"/>
        <w:ind w:left="1134"/>
        <w:jc w:val="both"/>
        <w:rPr>
          <w:rFonts w:ascii="Arial" w:hAnsi="Arial" w:cs="Arial"/>
          <w:color w:val="auto"/>
          <w:sz w:val="20"/>
        </w:rPr>
      </w:pPr>
      <w:r w:rsidRPr="00193672">
        <w:rPr>
          <w:rFonts w:ascii="Arial" w:hAnsi="Arial" w:cs="Arial"/>
          <w:color w:val="auto"/>
          <w:sz w:val="20"/>
        </w:rPr>
        <w:t xml:space="preserve">El otorgamiento de la Buena Pro se publicará y se entenderá notificado a través del SEACE, el mismo día de su realización, bajo responsabilidad del Comité Especial </w:t>
      </w:r>
      <w:r w:rsidRPr="00193672">
        <w:rPr>
          <w:rFonts w:ascii="Arial" w:hAnsi="Arial" w:cs="Arial"/>
          <w:sz w:val="20"/>
          <w:lang w:val="es-ES"/>
        </w:rPr>
        <w:t xml:space="preserve">o el </w:t>
      </w:r>
      <w:r w:rsidR="00937034" w:rsidRPr="00193672">
        <w:rPr>
          <w:rFonts w:ascii="Arial" w:hAnsi="Arial" w:cs="Arial"/>
          <w:sz w:val="20"/>
          <w:lang w:val="es-ES"/>
        </w:rPr>
        <w:t>órgano</w:t>
      </w:r>
      <w:r w:rsidRPr="00193672">
        <w:rPr>
          <w:rFonts w:ascii="Arial" w:hAnsi="Arial" w:cs="Arial"/>
          <w:sz w:val="20"/>
          <w:lang w:val="es-ES"/>
        </w:rPr>
        <w:t xml:space="preserve"> encargado de las contrataciones, según corresponda</w:t>
      </w:r>
      <w:r w:rsidR="00574FF0" w:rsidRPr="00193672">
        <w:rPr>
          <w:rFonts w:ascii="Arial" w:hAnsi="Arial" w:cs="Arial"/>
          <w:sz w:val="20"/>
          <w:lang w:val="es-ES"/>
        </w:rPr>
        <w:t>,</w:t>
      </w:r>
      <w:r w:rsidR="00574FF0" w:rsidRPr="00193672">
        <w:rPr>
          <w:rFonts w:ascii="Arial" w:hAnsi="Arial" w:cs="Arial"/>
          <w:bCs/>
          <w:iCs/>
          <w:color w:val="auto"/>
          <w:sz w:val="20"/>
        </w:rPr>
        <w:t xml:space="preserve"> debiendo</w:t>
      </w:r>
      <w:r w:rsidRPr="00193672">
        <w:rPr>
          <w:rFonts w:ascii="Arial" w:hAnsi="Arial" w:cs="Arial"/>
          <w:color w:val="auto"/>
          <w:sz w:val="20"/>
        </w:rPr>
        <w:t xml:space="preserve"> incluir el acta de otorgamiento de la Buena Pro y el cuadro comparativo, detallando los resultados de cada factor de evaluación.</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CONSENTIMIENTO DE LA BUENA PRO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Cuando se hayan presentado dos (2) o más propuestas, el consentimiento de la Buena Pro se producirá a los  cinco (5) días hábiles de la notificación de su otorgamiento, sin que los postores hayan ejercido el derecho de interponer el recurso de apelación. En este caso, el consentimiento se publicará en el SEACE al día hábil siguiente de haberse producido.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el caso que se haya presentado una sola oferta, el consentimiento de la Buena Pro se producirá el mismo día de la notificación de su otorgamiento, y podrá ser publicado en el SEACE ese mismo día o hasta el día hábil siguiente.</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widowControl w:val="0"/>
        <w:spacing w:after="0" w:line="240" w:lineRule="auto"/>
        <w:rPr>
          <w:rFonts w:ascii="Arial" w:hAnsi="Arial" w:cs="Arial"/>
          <w:i/>
          <w:sz w:val="20"/>
        </w:rPr>
      </w:pPr>
      <w:r w:rsidRPr="00193672">
        <w:rPr>
          <w:rFonts w:ascii="Arial" w:hAnsi="Arial" w:cs="Arial"/>
          <w:i/>
          <w:sz w:val="20"/>
        </w:rPr>
        <w:br w:type="page"/>
      </w:r>
    </w:p>
    <w:p w:rsidR="00D0124D" w:rsidRPr="00193672" w:rsidRDefault="00D0124D" w:rsidP="00193672">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szCs w:val="22"/>
              </w:rPr>
            </w:pPr>
            <w:r w:rsidRPr="00193672">
              <w:rPr>
                <w:rFonts w:ascii="Arial" w:hAnsi="Arial" w:cs="Arial"/>
                <w:b/>
                <w:szCs w:val="22"/>
              </w:rPr>
              <w:t>CAPÍTULO II</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SOLUCIÓN DE CONTROVERSIAS DURANTE EL PROCESO DE SELECCIÓN</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0"/>
          <w:numId w:val="8"/>
        </w:numPr>
        <w:spacing w:after="0" w:line="240" w:lineRule="auto"/>
        <w:jc w:val="both"/>
        <w:rPr>
          <w:rFonts w:ascii="Arial" w:hAnsi="Arial" w:cs="Arial"/>
          <w:vanish/>
          <w:sz w:val="20"/>
        </w:rPr>
      </w:pPr>
    </w:p>
    <w:p w:rsidR="00D0124D" w:rsidRPr="00193672" w:rsidRDefault="00E077E6" w:rsidP="00193672">
      <w:pPr>
        <w:pStyle w:val="Prrafodelista"/>
        <w:widowControl w:val="0"/>
        <w:numPr>
          <w:ilvl w:val="1"/>
          <w:numId w:val="8"/>
        </w:numPr>
        <w:spacing w:after="0" w:line="240" w:lineRule="auto"/>
        <w:jc w:val="both"/>
        <w:rPr>
          <w:rFonts w:ascii="Arial" w:hAnsi="Arial" w:cs="Arial"/>
          <w:b/>
          <w:sz w:val="20"/>
        </w:rPr>
      </w:pPr>
      <w:r>
        <w:rPr>
          <w:rFonts w:ascii="Arial" w:hAnsi="Arial" w:cs="Arial"/>
          <w:b/>
          <w:sz w:val="20"/>
        </w:rPr>
        <w:t>RECURSO DE APELACIÓ</w:t>
      </w:r>
      <w:r w:rsidR="00D0124D" w:rsidRPr="00193672">
        <w:rPr>
          <w:rFonts w:ascii="Arial" w:hAnsi="Arial" w:cs="Arial"/>
          <w:b/>
          <w:sz w:val="20"/>
        </w:rPr>
        <w:t>N</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rPr>
      </w:pPr>
      <w:r w:rsidRPr="00193672">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Pr="00193672">
        <w:rPr>
          <w:rFonts w:ascii="Arial" w:hAnsi="Arial" w:cs="Arial"/>
          <w:sz w:val="20"/>
        </w:rPr>
        <w:t>.</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El recurso de apelación se presenta ante la Entidad que convocó el proceso de selección y es resuelto por el Titular de la Entidad o el funcionario a quien se haya delegado dicha facultad.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Los actos emitidos por el Titular de la Entidad que declaren la nulidad de oficio o cancelen el proceso, podrán impugnarse ante el Tribunal de Contrataciones del Estado.</w:t>
      </w: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PLAZOS DE INTERPOSICIÓN DEL RECURSO DE APELACIÓN</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La apelación contra el otorgamiento de la Buena Pro o contra los actos dictados con anterioridad a ella debe interponerse dentro de los cinco (5) días hábiles siguientes de haberse otorgado la Buena Pro.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apelación contra los actos distintos a los indicados en el párrafo anterior debe interponerse dentro de los cinco (5) días hábiles siguientes de haberse tomado conocimiento del acto que se desea impugnar.</w:t>
      </w:r>
    </w:p>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br w:type="page"/>
      </w:r>
    </w:p>
    <w:p w:rsidR="00D0124D" w:rsidRPr="00193672" w:rsidRDefault="00D0124D" w:rsidP="00193672">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szCs w:val="22"/>
              </w:rPr>
            </w:pPr>
            <w:r w:rsidRPr="00193672">
              <w:rPr>
                <w:rFonts w:ascii="Arial" w:hAnsi="Arial" w:cs="Arial"/>
                <w:b/>
                <w:szCs w:val="22"/>
              </w:rPr>
              <w:t>CAPÍTULO III</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DEL CONTRATO</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0"/>
          <w:numId w:val="8"/>
        </w:numPr>
        <w:spacing w:after="0" w:line="240" w:lineRule="auto"/>
        <w:jc w:val="both"/>
        <w:rPr>
          <w:rFonts w:ascii="Arial" w:hAnsi="Arial" w:cs="Arial"/>
          <w:vanish/>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 xml:space="preserve">DEL PERFECCIONAMIENTO DEL CONTRATO </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8B2E09" w:rsidRPr="00193672" w:rsidRDefault="008B2E09" w:rsidP="00193672">
      <w:pPr>
        <w:pStyle w:val="Prrafodelista"/>
        <w:widowControl w:val="0"/>
        <w:spacing w:after="0" w:line="240" w:lineRule="auto"/>
        <w:ind w:left="1080"/>
        <w:jc w:val="both"/>
        <w:rPr>
          <w:rFonts w:ascii="Arial" w:hAnsi="Arial" w:cs="Arial"/>
          <w:b/>
          <w:sz w:val="20"/>
          <w:lang w:val="es-ES"/>
        </w:rPr>
      </w:pPr>
      <w:r w:rsidRPr="00193672">
        <w:rPr>
          <w:rFonts w:ascii="Arial" w:hAnsi="Arial" w:cs="Arial"/>
          <w:sz w:val="20"/>
          <w:lang w:val="es-ES"/>
        </w:rPr>
        <w:t>El perfeccionamiento del contrato puede realizarse a través de la suscripción del contrato o la notificación de la orden de compra, según lo establecido e</w:t>
      </w:r>
      <w:r w:rsidR="00E077E6">
        <w:rPr>
          <w:rFonts w:ascii="Arial" w:hAnsi="Arial" w:cs="Arial"/>
          <w:sz w:val="20"/>
          <w:lang w:val="es-ES"/>
        </w:rPr>
        <w:t>n la sección específica de las B</w:t>
      </w:r>
      <w:r w:rsidRPr="00193672">
        <w:rPr>
          <w:rFonts w:ascii="Arial" w:hAnsi="Arial" w:cs="Arial"/>
          <w:sz w:val="20"/>
          <w:lang w:val="es-ES"/>
        </w:rPr>
        <w:t>ases.</w:t>
      </w:r>
      <w:r w:rsidRPr="00193672">
        <w:rPr>
          <w:rFonts w:ascii="Arial" w:hAnsi="Arial" w:cs="Arial"/>
          <w:b/>
          <w:sz w:val="20"/>
          <w:lang w:val="es-ES"/>
        </w:rPr>
        <w:t xml:space="preserve"> </w:t>
      </w:r>
    </w:p>
    <w:p w:rsidR="008B2E09" w:rsidRPr="00193672" w:rsidRDefault="008B2E09" w:rsidP="00193672">
      <w:pPr>
        <w:pStyle w:val="Prrafodelista"/>
        <w:widowControl w:val="0"/>
        <w:spacing w:after="0" w:line="240" w:lineRule="auto"/>
        <w:ind w:left="1080"/>
        <w:jc w:val="both"/>
        <w:rPr>
          <w:rFonts w:ascii="Arial" w:hAnsi="Arial" w:cs="Arial"/>
          <w:sz w:val="20"/>
          <w:lang w:val="es-ES"/>
        </w:rPr>
      </w:pPr>
    </w:p>
    <w:p w:rsidR="008B2E09" w:rsidRPr="00193672" w:rsidRDefault="008B2E09"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Cuando el contrato se perfeccione a través de la suscripción del contrato, una vez que quede consentido o administrativamente firme el otorgamiento de la Buena Pro, dentro de los siete (7) días hábiles siguientes, sin mediar citación alguna, el postor ganador deberá presentar a la Entidad la documentación para el perfeccionamiento del contrato prevista en las Bases. Dentro de los tres (3) días hábiles siguientes a la presentación de dicha documentación, deberá concurrir ante la Entidad para suscribir el contrato.</w:t>
      </w:r>
      <w:r w:rsidRPr="00193672" w:rsidDel="00802ED3">
        <w:rPr>
          <w:rFonts w:ascii="Arial" w:hAnsi="Arial" w:cs="Arial"/>
          <w:sz w:val="20"/>
          <w:lang w:val="es-ES"/>
        </w:rPr>
        <w:t xml:space="preserve"> </w:t>
      </w:r>
    </w:p>
    <w:p w:rsidR="008B2E09" w:rsidRPr="00193672" w:rsidRDefault="008B2E09" w:rsidP="00193672">
      <w:pPr>
        <w:pStyle w:val="Prrafodelista"/>
        <w:widowControl w:val="0"/>
        <w:spacing w:after="0" w:line="240" w:lineRule="auto"/>
        <w:ind w:left="1080"/>
        <w:jc w:val="both"/>
        <w:rPr>
          <w:rFonts w:ascii="Arial" w:hAnsi="Arial" w:cs="Arial"/>
          <w:sz w:val="20"/>
          <w:lang w:val="es-ES"/>
        </w:rPr>
      </w:pPr>
    </w:p>
    <w:p w:rsidR="008B2E09" w:rsidRPr="00193672" w:rsidRDefault="008B2E09" w:rsidP="00193672">
      <w:pPr>
        <w:pStyle w:val="Prrafodelista"/>
        <w:widowControl w:val="0"/>
        <w:spacing w:after="0" w:line="240" w:lineRule="auto"/>
        <w:ind w:left="1080"/>
        <w:jc w:val="both"/>
        <w:rPr>
          <w:rFonts w:ascii="Arial" w:hAnsi="Arial" w:cs="Arial"/>
          <w:sz w:val="20"/>
          <w:lang w:val="es-ES"/>
        </w:rPr>
      </w:pPr>
      <w:r w:rsidRPr="00193672">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B2E09" w:rsidRPr="00193672" w:rsidRDefault="008B2E09" w:rsidP="00193672">
      <w:pPr>
        <w:pStyle w:val="Prrafodelista"/>
        <w:widowControl w:val="0"/>
        <w:spacing w:after="0" w:line="240" w:lineRule="auto"/>
        <w:ind w:left="1080"/>
        <w:jc w:val="both"/>
        <w:rPr>
          <w:rFonts w:ascii="Arial" w:hAnsi="Arial" w:cs="Arial"/>
          <w:sz w:val="20"/>
          <w:lang w:val="es-ES"/>
        </w:rPr>
      </w:pPr>
    </w:p>
    <w:p w:rsidR="008B2E09" w:rsidRPr="00193672" w:rsidRDefault="008B2E09" w:rsidP="00193672">
      <w:pPr>
        <w:widowControl w:val="0"/>
        <w:spacing w:after="0" w:line="240" w:lineRule="auto"/>
        <w:ind w:left="1134"/>
        <w:jc w:val="both"/>
        <w:rPr>
          <w:rFonts w:ascii="Arial" w:hAnsi="Arial" w:cs="Arial"/>
          <w:sz w:val="20"/>
        </w:rPr>
      </w:pPr>
      <w:r w:rsidRPr="00193672">
        <w:rPr>
          <w:rFonts w:ascii="Arial" w:hAnsi="Arial" w:cs="Arial"/>
          <w:sz w:val="20"/>
        </w:rPr>
        <w:t>Cuando el contrato se perfeccione a través de la recepción de la orden de compra, el postor deberá presentar la documentación para el perfeccionamiento del contrato prevista en las Bases, dentro de los tres (3) días hábiles siguientes de haber quedado consentido o administrativamente firme el otorgamiento de la Buena Pro, sin mediar citación alguna. La Entidad deberá notificarle la orden de compra en un plazo no mayor de cuatro (4) días hábiles siguientes a la presentación de dicha documentación.</w:t>
      </w:r>
    </w:p>
    <w:p w:rsidR="008B2E09" w:rsidRPr="00193672" w:rsidRDefault="008B2E09" w:rsidP="00193672">
      <w:pPr>
        <w:widowControl w:val="0"/>
        <w:spacing w:after="0" w:line="240" w:lineRule="auto"/>
        <w:ind w:left="709"/>
        <w:jc w:val="both"/>
        <w:rPr>
          <w:rFonts w:ascii="Arial" w:hAnsi="Arial" w:cs="Arial"/>
          <w:sz w:val="20"/>
        </w:rPr>
      </w:pPr>
    </w:p>
    <w:p w:rsidR="008B2E09" w:rsidRPr="00193672" w:rsidRDefault="008B2E09" w:rsidP="00193672">
      <w:pPr>
        <w:widowControl w:val="0"/>
        <w:spacing w:after="0" w:line="240" w:lineRule="auto"/>
        <w:ind w:left="1134"/>
        <w:jc w:val="both"/>
        <w:rPr>
          <w:rFonts w:ascii="Arial" w:hAnsi="Arial" w:cs="Arial"/>
          <w:sz w:val="20"/>
        </w:rPr>
      </w:pPr>
      <w:r w:rsidRPr="00193672">
        <w:rPr>
          <w:rFonts w:ascii="Arial" w:hAnsi="Arial" w:cs="Arial"/>
          <w:sz w:val="20"/>
        </w:rPr>
        <w:t xml:space="preserve">La orden de compra debe señalar el domicilio consignado por el postor ganador al remitir la documentación para el perfeccionamiento del contrato prevista en las Bases, el mismo que constituye el domicilio para efecto de las notificaciones durante la ejecución contractual. </w:t>
      </w:r>
    </w:p>
    <w:p w:rsidR="00D0124D" w:rsidRDefault="00D0124D" w:rsidP="00193672">
      <w:pPr>
        <w:widowControl w:val="0"/>
        <w:spacing w:after="0" w:line="240" w:lineRule="auto"/>
        <w:ind w:left="709"/>
        <w:jc w:val="both"/>
        <w:rPr>
          <w:rFonts w:ascii="Arial" w:hAnsi="Arial" w:cs="Arial"/>
          <w:sz w:val="20"/>
        </w:rPr>
      </w:pPr>
    </w:p>
    <w:p w:rsidR="00E077E6" w:rsidRDefault="00E077E6" w:rsidP="00193672">
      <w:pPr>
        <w:widowControl w:val="0"/>
        <w:spacing w:after="0" w:line="240" w:lineRule="auto"/>
        <w:ind w:left="709"/>
        <w:jc w:val="both"/>
        <w:rPr>
          <w:rFonts w:ascii="Arial" w:hAnsi="Arial" w:cs="Arial"/>
          <w:sz w:val="20"/>
        </w:rPr>
      </w:pPr>
    </w:p>
    <w:p w:rsidR="00E5785A" w:rsidRPr="00CD1F78" w:rsidRDefault="00E5785A" w:rsidP="00E5785A">
      <w:pPr>
        <w:widowControl w:val="0"/>
        <w:spacing w:after="0" w:line="240" w:lineRule="auto"/>
        <w:ind w:left="1134" w:hanging="425"/>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p>
    <w:p w:rsidR="00E5785A" w:rsidRPr="00CD1F78" w:rsidRDefault="00E5785A" w:rsidP="00E5785A">
      <w:pPr>
        <w:widowControl w:val="0"/>
        <w:spacing w:after="0" w:line="240" w:lineRule="auto"/>
        <w:ind w:left="1134" w:hanging="425"/>
        <w:jc w:val="both"/>
        <w:rPr>
          <w:rFonts w:ascii="Arial" w:hAnsi="Arial" w:cs="Arial"/>
          <w:i/>
          <w:color w:val="0000FF"/>
          <w:sz w:val="20"/>
        </w:rPr>
      </w:pPr>
    </w:p>
    <w:p w:rsidR="00E5785A" w:rsidRPr="00CD1F78" w:rsidRDefault="00E5785A" w:rsidP="00E5785A">
      <w:pPr>
        <w:pStyle w:val="Prrafodelista"/>
        <w:widowControl w:val="0"/>
        <w:numPr>
          <w:ilvl w:val="0"/>
          <w:numId w:val="36"/>
        </w:numPr>
        <w:spacing w:after="0" w:line="240" w:lineRule="auto"/>
        <w:jc w:val="both"/>
        <w:rPr>
          <w:rFonts w:ascii="Arial" w:hAnsi="Arial" w:cs="Arial"/>
          <w:i/>
          <w:color w:val="0000FF"/>
          <w:sz w:val="20"/>
        </w:rPr>
      </w:pPr>
      <w:r w:rsidRPr="00CD1F78">
        <w:rPr>
          <w:rFonts w:ascii="Arial" w:hAnsi="Arial" w:cs="Arial"/>
          <w:i/>
          <w:color w:val="0000FF"/>
          <w:sz w:val="20"/>
        </w:rPr>
        <w:t>El Comité Especial o el órgano encargado de las contrataciones, según corresponda, deberá consignar en la sección específica de las Bases la forma en que se perfeccionará el contrato, sea con la recepción de la orden de compra o la suscripción del contrato.</w:t>
      </w:r>
    </w:p>
    <w:p w:rsidR="00E5785A" w:rsidRPr="00CD1F78" w:rsidRDefault="00E5785A" w:rsidP="00E5785A">
      <w:pPr>
        <w:pStyle w:val="Prrafodelista"/>
        <w:widowControl w:val="0"/>
        <w:spacing w:after="0" w:line="240" w:lineRule="auto"/>
        <w:ind w:left="1800"/>
        <w:jc w:val="both"/>
        <w:rPr>
          <w:rFonts w:ascii="Arial" w:hAnsi="Arial" w:cs="Arial"/>
          <w:i/>
          <w:color w:val="0000FF"/>
          <w:sz w:val="20"/>
        </w:rPr>
      </w:pPr>
    </w:p>
    <w:p w:rsidR="00E5785A" w:rsidRPr="00CD1F78" w:rsidRDefault="00E5785A" w:rsidP="00E5785A">
      <w:pPr>
        <w:pStyle w:val="Prrafodelista"/>
        <w:widowControl w:val="0"/>
        <w:numPr>
          <w:ilvl w:val="0"/>
          <w:numId w:val="36"/>
        </w:numPr>
        <w:spacing w:after="0" w:line="240" w:lineRule="auto"/>
        <w:jc w:val="both"/>
        <w:rPr>
          <w:rFonts w:ascii="Arial" w:hAnsi="Arial" w:cs="Arial"/>
          <w:i/>
          <w:color w:val="0000FF"/>
          <w:sz w:val="20"/>
        </w:rPr>
      </w:pPr>
      <w:r w:rsidRPr="00CD1F78">
        <w:rPr>
          <w:rFonts w:ascii="Arial" w:hAnsi="Arial" w:cs="Arial"/>
          <w:i/>
          <w:color w:val="0000FF"/>
          <w:sz w:val="20"/>
        </w:rPr>
        <w:t xml:space="preserve">Sólo en el caso que la Entidad perfeccione el contrato con la suscripción de éste deberá utilizarse la proforma establecida en el </w:t>
      </w:r>
      <w:r w:rsidRPr="00CD1F78">
        <w:rPr>
          <w:rFonts w:ascii="Arial" w:hAnsi="Arial" w:cs="Arial"/>
          <w:b/>
          <w:i/>
          <w:color w:val="0000FF"/>
          <w:sz w:val="20"/>
        </w:rPr>
        <w:t>Capítulo V</w:t>
      </w:r>
      <w:r w:rsidRPr="00CD1F78">
        <w:rPr>
          <w:rFonts w:ascii="Arial" w:hAnsi="Arial" w:cs="Arial"/>
          <w:i/>
          <w:color w:val="0000FF"/>
          <w:sz w:val="20"/>
        </w:rPr>
        <w:t xml:space="preserve"> de la sección específica de las Bases.</w:t>
      </w:r>
    </w:p>
    <w:p w:rsidR="00E5785A" w:rsidRPr="00E5785A" w:rsidRDefault="00E5785A" w:rsidP="00193672">
      <w:pPr>
        <w:widowControl w:val="0"/>
        <w:spacing w:after="0" w:line="240" w:lineRule="auto"/>
        <w:ind w:left="709"/>
        <w:jc w:val="both"/>
        <w:rPr>
          <w:rFonts w:ascii="Arial" w:hAnsi="Arial" w:cs="Arial"/>
          <w:sz w:val="20"/>
          <w:lang w:val="es-ES"/>
        </w:rPr>
      </w:pPr>
    </w:p>
    <w:p w:rsidR="00D0124D" w:rsidRPr="00193672" w:rsidRDefault="00D0124D" w:rsidP="00193672">
      <w:pPr>
        <w:widowControl w:val="0"/>
        <w:spacing w:after="0" w:line="240" w:lineRule="auto"/>
        <w:ind w:left="1134"/>
        <w:jc w:val="both"/>
        <w:rPr>
          <w:rFonts w:ascii="Arial" w:hAnsi="Arial" w:cs="Arial"/>
          <w:sz w:val="20"/>
        </w:rPr>
      </w:pPr>
      <w:r w:rsidRPr="00193672">
        <w:rPr>
          <w:rFonts w:ascii="Arial" w:hAnsi="Arial" w:cs="Arial"/>
          <w:sz w:val="20"/>
        </w:rPr>
        <w:t xml:space="preserve">En el supuesto que el postor ganador no presente la documentación y/o no concurra a suscribir el contrato, según corresponda, en los plazos antes indicados, se procederá de acuerdo a lo dispuesto en el  </w:t>
      </w:r>
      <w:r w:rsidRPr="00193672">
        <w:rPr>
          <w:rFonts w:ascii="Arial" w:hAnsi="Arial" w:cs="Arial"/>
          <w:sz w:val="20"/>
          <w:lang w:val="es-ES"/>
        </w:rPr>
        <w:t xml:space="preserve">numeral 3  del </w:t>
      </w:r>
      <w:r w:rsidRPr="00193672">
        <w:rPr>
          <w:rFonts w:ascii="Arial" w:hAnsi="Arial" w:cs="Arial"/>
          <w:sz w:val="20"/>
        </w:rPr>
        <w:t>artículo 148 del Reglamento.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REQUISITOS PARA EL PERFECCIONAMIENTO DEL CONTRATO</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widowControl w:val="0"/>
        <w:spacing w:after="0" w:line="240" w:lineRule="auto"/>
        <w:ind w:left="1134"/>
        <w:jc w:val="both"/>
        <w:rPr>
          <w:rFonts w:ascii="Arial" w:hAnsi="Arial" w:cs="Arial"/>
          <w:sz w:val="20"/>
        </w:rPr>
      </w:pPr>
      <w:r w:rsidRPr="00193672">
        <w:rPr>
          <w:rFonts w:ascii="Arial" w:hAnsi="Arial" w:cs="Arial"/>
          <w:sz w:val="20"/>
        </w:rPr>
        <w:t>Para el perfeccionamiento del contrato, el postor ganador de la Buena Pro deberá presentar, además de los documentos previstos en las Bases, los siguientes:</w:t>
      </w:r>
    </w:p>
    <w:p w:rsidR="00D0124D" w:rsidRPr="00193672" w:rsidRDefault="00D0124D" w:rsidP="00193672">
      <w:pPr>
        <w:widowControl w:val="0"/>
        <w:tabs>
          <w:tab w:val="left" w:pos="426"/>
        </w:tabs>
        <w:spacing w:after="0" w:line="240" w:lineRule="auto"/>
        <w:ind w:left="1134"/>
        <w:jc w:val="both"/>
        <w:rPr>
          <w:rFonts w:ascii="Arial" w:hAnsi="Arial" w:cs="Arial"/>
          <w:sz w:val="20"/>
        </w:rPr>
      </w:pPr>
    </w:p>
    <w:p w:rsidR="00D0124D" w:rsidRPr="00193672" w:rsidRDefault="00D0124D" w:rsidP="00193672">
      <w:pPr>
        <w:widowControl w:val="0"/>
        <w:numPr>
          <w:ilvl w:val="0"/>
          <w:numId w:val="26"/>
        </w:numPr>
        <w:tabs>
          <w:tab w:val="left" w:pos="993"/>
        </w:tabs>
        <w:spacing w:after="0" w:line="240" w:lineRule="auto"/>
        <w:ind w:left="1134" w:hanging="11"/>
        <w:jc w:val="both"/>
        <w:rPr>
          <w:rFonts w:ascii="Arial" w:hAnsi="Arial" w:cs="Arial"/>
          <w:b/>
          <w:sz w:val="20"/>
        </w:rPr>
      </w:pPr>
      <w:r w:rsidRPr="00193672">
        <w:rPr>
          <w:rFonts w:ascii="Arial" w:hAnsi="Arial" w:cs="Arial"/>
          <w:sz w:val="20"/>
        </w:rPr>
        <w:t>Contrato de consorcio con firmas legalizadas de los integrantes, de ser el caso.</w:t>
      </w:r>
    </w:p>
    <w:p w:rsidR="00D0124D" w:rsidRPr="00193672" w:rsidRDefault="00D0124D" w:rsidP="00193672">
      <w:pPr>
        <w:widowControl w:val="0"/>
        <w:numPr>
          <w:ilvl w:val="0"/>
          <w:numId w:val="26"/>
        </w:numPr>
        <w:tabs>
          <w:tab w:val="left" w:pos="993"/>
        </w:tabs>
        <w:spacing w:after="0" w:line="240" w:lineRule="auto"/>
        <w:ind w:left="1134" w:hanging="11"/>
        <w:jc w:val="both"/>
        <w:rPr>
          <w:rFonts w:ascii="Arial" w:hAnsi="Arial" w:cs="Arial"/>
          <w:sz w:val="20"/>
        </w:rPr>
      </w:pPr>
      <w:r w:rsidRPr="00193672">
        <w:rPr>
          <w:rFonts w:ascii="Arial" w:hAnsi="Arial" w:cs="Arial"/>
          <w:sz w:val="20"/>
        </w:rPr>
        <w:t>Código de cuenta interbancario (CCI).</w:t>
      </w:r>
    </w:p>
    <w:p w:rsidR="00D0124D" w:rsidRPr="00193672" w:rsidRDefault="00D0124D" w:rsidP="00193672">
      <w:pPr>
        <w:widowControl w:val="0"/>
        <w:numPr>
          <w:ilvl w:val="0"/>
          <w:numId w:val="27"/>
        </w:numPr>
        <w:spacing w:after="0" w:line="240" w:lineRule="auto"/>
        <w:ind w:left="1418" w:hanging="284"/>
        <w:jc w:val="both"/>
        <w:rPr>
          <w:rFonts w:ascii="Arial" w:hAnsi="Arial" w:cs="Arial"/>
          <w:sz w:val="20"/>
        </w:rPr>
      </w:pPr>
      <w:r w:rsidRPr="00193672">
        <w:rPr>
          <w:rFonts w:ascii="Arial" w:hAnsi="Arial" w:cs="Arial"/>
          <w:sz w:val="20"/>
        </w:rPr>
        <w:lastRenderedPageBreak/>
        <w:t xml:space="preserve">Traducción oficial efectuada por traductor público juramentado de todos los documentos de la propuesta presentados en idioma extranjero que fueron acompañados de traducción certificada, de ser el caso. </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VIGENCIA DEL CONTRATO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En aplicación de lo dispuesto en el artículo 149 del Reglamento, el contrato tiene vigencia desde el día siguiente de la suscripción del documento que lo contiene o, en su caso, desde la recepción de la orden de </w:t>
      </w:r>
      <w:r w:rsidR="008B2E09" w:rsidRPr="00193672">
        <w:rPr>
          <w:rFonts w:ascii="Arial" w:hAnsi="Arial" w:cs="Arial"/>
          <w:sz w:val="20"/>
        </w:rPr>
        <w:t>compra</w:t>
      </w:r>
      <w:r w:rsidR="00C55FEF">
        <w:rPr>
          <w:rFonts w:ascii="Arial" w:hAnsi="Arial" w:cs="Arial"/>
          <w:sz w:val="20"/>
        </w:rPr>
        <w:t>,</w:t>
      </w:r>
      <w:r w:rsidR="008B2E09" w:rsidRPr="00193672">
        <w:rPr>
          <w:rFonts w:ascii="Arial" w:hAnsi="Arial" w:cs="Arial"/>
          <w:sz w:val="20"/>
        </w:rPr>
        <w:t xml:space="preserve"> según corresponda</w:t>
      </w:r>
      <w:r w:rsidRPr="00193672">
        <w:rPr>
          <w:rFonts w:ascii="Arial" w:hAnsi="Arial" w:cs="Arial"/>
          <w:sz w:val="20"/>
        </w:rPr>
        <w:t xml:space="preserve">. Dicha vigencia rige hasta que el funcionario competente dé la conformidad de la recepción de la prestación a cargo del contratista y se efectúe el pago correspondiente.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FALLAS O DEFECTOS PERCIBIDOS POR EL CONTRATISTA</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widowControl w:val="0"/>
        <w:spacing w:after="0" w:line="240" w:lineRule="auto"/>
        <w:ind w:left="1134"/>
        <w:jc w:val="both"/>
        <w:rPr>
          <w:rFonts w:ascii="Arial" w:hAnsi="Arial" w:cs="Arial"/>
          <w:color w:val="auto"/>
          <w:sz w:val="20"/>
        </w:rPr>
      </w:pPr>
      <w:r w:rsidRPr="00193672">
        <w:rPr>
          <w:rFonts w:ascii="Arial" w:hAnsi="Arial" w:cs="Arial"/>
          <w:color w:val="auto"/>
          <w:sz w:val="20"/>
        </w:rPr>
        <w:t>El contratista debe comunicar a la Entidad las fallas o defectos que advierta en las especificaciones técnicas del bien contratado a más tardar a los siete (7) días calendario siguientes del perfeccionamiento del contrato, con la finalidad que la Entidad evalúe las observaciones comunicadas y se pronuncie sobre las mismas en el plazo de siete (7) días hábiles.</w:t>
      </w:r>
    </w:p>
    <w:p w:rsidR="00D0124D" w:rsidRPr="00193672" w:rsidRDefault="00D0124D" w:rsidP="00193672">
      <w:pPr>
        <w:widowControl w:val="0"/>
        <w:spacing w:after="0" w:line="240" w:lineRule="auto"/>
        <w:ind w:left="1134"/>
        <w:jc w:val="both"/>
        <w:rPr>
          <w:rFonts w:ascii="Arial" w:hAnsi="Arial" w:cs="Arial"/>
          <w:color w:val="auto"/>
          <w:sz w:val="20"/>
        </w:rPr>
      </w:pPr>
    </w:p>
    <w:p w:rsidR="00D0124D" w:rsidRPr="00193672" w:rsidRDefault="00D0124D" w:rsidP="00193672">
      <w:pPr>
        <w:widowControl w:val="0"/>
        <w:spacing w:after="0" w:line="240" w:lineRule="auto"/>
        <w:ind w:left="1134"/>
        <w:jc w:val="both"/>
        <w:rPr>
          <w:rFonts w:ascii="Arial" w:hAnsi="Arial" w:cs="Arial"/>
          <w:color w:val="auto"/>
          <w:sz w:val="20"/>
        </w:rPr>
      </w:pPr>
      <w:r w:rsidRPr="00193672">
        <w:rPr>
          <w:rFonts w:ascii="Arial" w:hAnsi="Arial" w:cs="Arial"/>
          <w:color w:val="auto"/>
          <w:sz w:val="20"/>
        </w:rPr>
        <w:t>En caso de acoger la observación, deberá entregar al contratista las correcciones o efectuar los cambios correspondientes, conforme a lo establecido en el artículo 152 del Reglamento. En caso la observación no fuese admitida, la Entidad deberá comunicar de ello al contratista a fin que continúe con la ejecución del contrato.</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8B2E09" w:rsidRPr="00193672" w:rsidRDefault="008B2E09"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ADELANTOS</w:t>
      </w:r>
    </w:p>
    <w:p w:rsidR="008B2E09" w:rsidRPr="00193672" w:rsidRDefault="008B2E09" w:rsidP="00193672">
      <w:pPr>
        <w:pStyle w:val="Prrafodelista"/>
        <w:widowControl w:val="0"/>
        <w:spacing w:after="0" w:line="240" w:lineRule="auto"/>
        <w:ind w:left="1080"/>
        <w:jc w:val="both"/>
        <w:rPr>
          <w:rFonts w:ascii="Arial" w:hAnsi="Arial" w:cs="Arial"/>
          <w:sz w:val="20"/>
        </w:rPr>
      </w:pPr>
    </w:p>
    <w:p w:rsidR="008B2E09" w:rsidRPr="00193672" w:rsidRDefault="008B2E09"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La Entidad entregará adelantos directos, conforme a lo previsto en el artículo 171 del Reglamento, siempre que ello haya sido previsto en la sección específica de las Bases.</w:t>
      </w:r>
    </w:p>
    <w:p w:rsidR="008B2E09" w:rsidRPr="00193672" w:rsidRDefault="008B2E09" w:rsidP="00193672">
      <w:pPr>
        <w:widowControl w:val="0"/>
        <w:spacing w:after="0" w:line="240" w:lineRule="auto"/>
        <w:ind w:left="1080"/>
        <w:jc w:val="both"/>
        <w:rPr>
          <w:rFonts w:ascii="Arial" w:hAnsi="Arial" w:cs="Arial"/>
          <w:sz w:val="20"/>
        </w:rPr>
      </w:pPr>
    </w:p>
    <w:p w:rsidR="008B2E09" w:rsidRPr="00193672" w:rsidRDefault="008B2E09" w:rsidP="00193672">
      <w:pPr>
        <w:widowControl w:val="0"/>
        <w:spacing w:after="0" w:line="240" w:lineRule="auto"/>
        <w:ind w:left="1080"/>
        <w:jc w:val="both"/>
        <w:rPr>
          <w:rFonts w:ascii="Arial" w:hAnsi="Arial" w:cs="Arial"/>
          <w:sz w:val="20"/>
        </w:rPr>
      </w:pPr>
      <w:r w:rsidRPr="00193672">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DE LAS PENALIDADES E INCUMPLIMIENTO DEL CONTRATO</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 xml:space="preserve">Las penalidades por retraso injustificado </w:t>
      </w:r>
      <w:r w:rsidR="0090718C" w:rsidRPr="00193672">
        <w:rPr>
          <w:rFonts w:ascii="Arial" w:hAnsi="Arial" w:cs="Arial"/>
          <w:sz w:val="20"/>
        </w:rPr>
        <w:t xml:space="preserve">en la </w:t>
      </w:r>
      <w:r w:rsidR="00713F91">
        <w:rPr>
          <w:rFonts w:ascii="Arial" w:hAnsi="Arial" w:cs="Arial"/>
          <w:sz w:val="20"/>
        </w:rPr>
        <w:t>atención del suministro</w:t>
      </w:r>
      <w:r w:rsidR="00C111D6">
        <w:rPr>
          <w:rFonts w:ascii="Arial" w:hAnsi="Arial" w:cs="Arial"/>
          <w:sz w:val="20"/>
        </w:rPr>
        <w:t xml:space="preserve"> </w:t>
      </w:r>
      <w:r w:rsidRPr="00193672">
        <w:rPr>
          <w:rFonts w:ascii="Arial" w:hAnsi="Arial" w:cs="Arial"/>
          <w:sz w:val="20"/>
        </w:rPr>
        <w:t>y las causales para la resolución del contrato, serán aplicadas de conformidad con los artículos 165 y 168 del Reglamento, respectivamente.</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independiente a la penalidad por mora.</w:t>
      </w:r>
    </w:p>
    <w:p w:rsidR="00D0124D" w:rsidRPr="00193672" w:rsidRDefault="00D0124D" w:rsidP="00193672">
      <w:pPr>
        <w:widowControl w:val="0"/>
        <w:spacing w:after="0" w:line="240" w:lineRule="auto"/>
        <w:ind w:left="1346"/>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REQUISITOS DE LAS GARANTÍAS</w:t>
      </w:r>
      <w:r w:rsidRPr="00193672">
        <w:rPr>
          <w:rStyle w:val="Refdenotaalpie"/>
          <w:rFonts w:ascii="Arial" w:hAnsi="Arial" w:cs="Arial"/>
          <w:b/>
        </w:rPr>
        <w:footnoteReference w:id="4"/>
      </w:r>
    </w:p>
    <w:p w:rsidR="00D0124D" w:rsidRPr="00193672" w:rsidRDefault="00D0124D" w:rsidP="00193672">
      <w:pPr>
        <w:pStyle w:val="Prrafodelista"/>
        <w:widowControl w:val="0"/>
        <w:spacing w:after="0" w:line="240" w:lineRule="auto"/>
        <w:ind w:left="360"/>
        <w:jc w:val="both"/>
        <w:rPr>
          <w:rFonts w:ascii="Arial" w:hAnsi="Arial" w:cs="Arial"/>
          <w:b/>
          <w:sz w:val="20"/>
        </w:rPr>
      </w:pPr>
    </w:p>
    <w:p w:rsidR="00D0124D" w:rsidRPr="00193672" w:rsidRDefault="00D0124D" w:rsidP="00193672">
      <w:pPr>
        <w:widowControl w:val="0"/>
        <w:spacing w:after="0" w:line="240" w:lineRule="auto"/>
        <w:ind w:left="1134" w:hanging="11"/>
        <w:jc w:val="both"/>
        <w:rPr>
          <w:rFonts w:ascii="Arial" w:hAnsi="Arial" w:cs="Arial"/>
          <w:sz w:val="20"/>
        </w:rPr>
      </w:pPr>
      <w:r w:rsidRPr="00193672">
        <w:rPr>
          <w:rFonts w:ascii="Arial" w:hAnsi="Arial" w:cs="Arial"/>
          <w:sz w:val="20"/>
        </w:rPr>
        <w:t xml:space="preserve">Las garantías que se presenten deben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w:t>
      </w:r>
    </w:p>
    <w:p w:rsidR="00E077E6" w:rsidRDefault="00E077E6" w:rsidP="00193672">
      <w:pPr>
        <w:widowControl w:val="0"/>
        <w:spacing w:after="0" w:line="240" w:lineRule="auto"/>
        <w:ind w:left="1134" w:hanging="11"/>
        <w:jc w:val="both"/>
        <w:rPr>
          <w:rFonts w:ascii="Arial" w:hAnsi="Arial" w:cs="Arial"/>
          <w:sz w:val="20"/>
        </w:rPr>
      </w:pPr>
    </w:p>
    <w:p w:rsidR="00E077E6" w:rsidRPr="00193672" w:rsidRDefault="00E077E6" w:rsidP="00193672">
      <w:pPr>
        <w:widowControl w:val="0"/>
        <w:spacing w:after="0" w:line="240" w:lineRule="auto"/>
        <w:ind w:left="1134" w:hanging="11"/>
        <w:jc w:val="both"/>
        <w:rPr>
          <w:rFonts w:ascii="Arial" w:hAnsi="Arial" w:cs="Arial"/>
          <w:sz w:val="20"/>
        </w:rPr>
      </w:pPr>
    </w:p>
    <w:p w:rsidR="00D0124D" w:rsidRPr="00193672" w:rsidRDefault="00D0124D" w:rsidP="00193672">
      <w:pPr>
        <w:widowControl w:val="0"/>
        <w:spacing w:after="0" w:line="240" w:lineRule="auto"/>
        <w:ind w:left="1134"/>
        <w:jc w:val="both"/>
        <w:rPr>
          <w:rFonts w:ascii="Arial" w:hAnsi="Arial" w:cs="Arial"/>
          <w:b/>
          <w:i/>
          <w:color w:val="0000FF"/>
          <w:sz w:val="20"/>
          <w:lang w:val="es-ES"/>
        </w:rPr>
      </w:pPr>
      <w:r w:rsidRPr="00193672">
        <w:rPr>
          <w:rFonts w:ascii="Arial" w:hAnsi="Arial" w:cs="Arial"/>
          <w:b/>
          <w:i/>
          <w:color w:val="0000FF"/>
          <w:sz w:val="20"/>
          <w:u w:val="single"/>
          <w:lang w:val="es-ES"/>
        </w:rPr>
        <w:lastRenderedPageBreak/>
        <w:t>IMPORTANTE</w:t>
      </w:r>
      <w:r w:rsidRPr="00193672">
        <w:rPr>
          <w:rFonts w:ascii="Arial" w:hAnsi="Arial" w:cs="Arial"/>
          <w:b/>
          <w:i/>
          <w:color w:val="0000FF"/>
          <w:sz w:val="20"/>
          <w:lang w:val="es-ES"/>
        </w:rPr>
        <w:t>:</w:t>
      </w:r>
    </w:p>
    <w:p w:rsidR="00D0124D" w:rsidRPr="00193672" w:rsidRDefault="00D0124D" w:rsidP="00193672">
      <w:pPr>
        <w:widowControl w:val="0"/>
        <w:spacing w:after="0" w:line="240" w:lineRule="auto"/>
        <w:ind w:left="1134"/>
        <w:jc w:val="both"/>
        <w:rPr>
          <w:rFonts w:ascii="Arial" w:hAnsi="Arial" w:cs="Arial"/>
          <w:b/>
          <w:i/>
          <w:color w:val="0000FF"/>
          <w:sz w:val="20"/>
          <w:u w:val="single"/>
          <w:lang w:val="es-ES"/>
        </w:rPr>
      </w:pPr>
    </w:p>
    <w:p w:rsidR="00D0124D" w:rsidRPr="00193672" w:rsidRDefault="00D0124D" w:rsidP="00193672">
      <w:pPr>
        <w:pStyle w:val="Prrafodelista"/>
        <w:widowControl w:val="0"/>
        <w:numPr>
          <w:ilvl w:val="0"/>
          <w:numId w:val="10"/>
        </w:numPr>
        <w:spacing w:after="0" w:line="240" w:lineRule="auto"/>
        <w:ind w:left="1418" w:hanging="284"/>
        <w:jc w:val="both"/>
        <w:rPr>
          <w:rFonts w:ascii="Arial" w:hAnsi="Arial" w:cs="Arial"/>
          <w:i/>
          <w:color w:val="0000FF"/>
          <w:sz w:val="20"/>
        </w:rPr>
      </w:pPr>
      <w:r w:rsidRPr="00193672">
        <w:rPr>
          <w:rFonts w:ascii="Arial" w:hAnsi="Arial" w:cs="Arial"/>
          <w:i/>
          <w:color w:val="0000FF"/>
          <w:sz w:val="20"/>
        </w:rPr>
        <w:t>Corresponde a la Entidad verificar que las garantías presentadas por los contratistas cumplen con los requisitos y condiciones necesarios para su aceptación y eventual  ejecución.</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832044" w:rsidRPr="00193672" w:rsidRDefault="00D0124D" w:rsidP="00832044">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EJECUCIÓN DE GARANTÍAS</w:t>
      </w:r>
      <w:r w:rsidR="00832044" w:rsidRPr="00193672">
        <w:rPr>
          <w:rStyle w:val="Refdenotaalpie"/>
          <w:rFonts w:ascii="Arial" w:hAnsi="Arial" w:cs="Arial"/>
          <w:b/>
        </w:rPr>
        <w:footnoteReference w:id="5"/>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r w:rsidRPr="00193672">
        <w:rPr>
          <w:rFonts w:ascii="Arial" w:hAnsi="Arial" w:cs="Arial"/>
          <w:sz w:val="20"/>
        </w:rPr>
        <w:t>Las garantías se harán efectivas conforme a las estipulaciones contempladas en el artículo 164 del Reglamento.</w:t>
      </w: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spacing w:after="0" w:line="240" w:lineRule="auto"/>
        <w:ind w:left="1080"/>
        <w:jc w:val="both"/>
        <w:rPr>
          <w:rFonts w:ascii="Arial" w:hAnsi="Arial" w:cs="Arial"/>
          <w:b/>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PAGOS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La Entidad deberá realizar todos los pagos a favor del contratista por concepto de los  bienes objeto del contrato. Dichos pagos se efectuarán después de ejecutada la respectiva prestación; salvo que, por razones de mercado, el pago del precio sea condición para la entrega de los bienes.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La Entidad deberá pagar las contraprestaciones pactadas a favor </w:t>
      </w:r>
      <w:proofErr w:type="gramStart"/>
      <w:r w:rsidRPr="00193672">
        <w:rPr>
          <w:rFonts w:ascii="Arial" w:hAnsi="Arial" w:cs="Arial"/>
          <w:sz w:val="20"/>
          <w:lang w:val="es-ES"/>
        </w:rPr>
        <w:t>del contratista en la forma y oportunidad (pago</w:t>
      </w:r>
      <w:r w:rsidR="00F74E99">
        <w:rPr>
          <w:rFonts w:ascii="Arial" w:hAnsi="Arial" w:cs="Arial"/>
          <w:sz w:val="20"/>
          <w:lang w:val="es-ES"/>
        </w:rPr>
        <w:t>s periódicos</w:t>
      </w:r>
      <w:r w:rsidRPr="00193672">
        <w:rPr>
          <w:rFonts w:ascii="Arial" w:hAnsi="Arial" w:cs="Arial"/>
          <w:sz w:val="20"/>
          <w:lang w:val="es-ES"/>
        </w:rPr>
        <w:t>) establecida</w:t>
      </w:r>
      <w:r w:rsidR="00E077E6">
        <w:rPr>
          <w:rFonts w:ascii="Arial" w:hAnsi="Arial" w:cs="Arial"/>
          <w:sz w:val="20"/>
          <w:lang w:val="es-ES"/>
        </w:rPr>
        <w:t>s</w:t>
      </w:r>
      <w:proofErr w:type="gramEnd"/>
      <w:r w:rsidRPr="00193672">
        <w:rPr>
          <w:rFonts w:ascii="Arial" w:hAnsi="Arial" w:cs="Arial"/>
          <w:sz w:val="20"/>
          <w:lang w:val="es-ES"/>
        </w:rPr>
        <w:t xml:space="preserve"> en las Bases o en el contrato, siempre que el contratista los solicite presentando la documentación que justifique el pago y acredite la existencia de los bienes, conforme a la sección específica de las Bases.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 xml:space="preserve">Para tal efecto, el responsable de otorgar la conformidad de la recepción de los bienes, deberá hacerlo en un plazo que no excederá de los diez (10) días calendario de ser éstos recibidos, a fin que la Entidad cumpla con la obligación de efectuar el pago dentro de los quince (15) días calendario siguientes, siempre que se verifiquen las condiciones establecidas en el contrato. </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el caso que se haya suscrito contrato con un consorcio, el pago se realizará de acuerdo a lo que se indique en el contrato de consorcio.</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lang w:val="es-ES"/>
        </w:rPr>
      </w:pPr>
      <w:r w:rsidRPr="00193672">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D0124D" w:rsidRPr="00193672" w:rsidRDefault="00D0124D" w:rsidP="00193672">
      <w:pPr>
        <w:pStyle w:val="Prrafodelista"/>
        <w:widowControl w:val="0"/>
        <w:spacing w:after="0" w:line="240" w:lineRule="auto"/>
        <w:ind w:left="1077"/>
        <w:jc w:val="both"/>
        <w:rPr>
          <w:rFonts w:ascii="Arial" w:hAnsi="Arial" w:cs="Arial"/>
          <w:sz w:val="20"/>
          <w:lang w:val="es-ES"/>
        </w:rPr>
      </w:pPr>
    </w:p>
    <w:p w:rsidR="00D0124D" w:rsidRPr="00193672" w:rsidRDefault="00D0124D" w:rsidP="00193672">
      <w:pPr>
        <w:pStyle w:val="Prrafodelista"/>
        <w:widowControl w:val="0"/>
        <w:spacing w:after="0" w:line="240" w:lineRule="auto"/>
        <w:ind w:left="1077"/>
        <w:jc w:val="both"/>
        <w:rPr>
          <w:rFonts w:ascii="Arial" w:hAnsi="Arial" w:cs="Arial"/>
          <w:sz w:val="20"/>
        </w:rPr>
      </w:pPr>
    </w:p>
    <w:p w:rsidR="00D0124D" w:rsidRPr="00193672" w:rsidRDefault="00D0124D" w:rsidP="00193672">
      <w:pPr>
        <w:pStyle w:val="Prrafodelista"/>
        <w:widowControl w:val="0"/>
        <w:numPr>
          <w:ilvl w:val="1"/>
          <w:numId w:val="8"/>
        </w:numPr>
        <w:spacing w:after="0" w:line="240" w:lineRule="auto"/>
        <w:jc w:val="both"/>
        <w:rPr>
          <w:rFonts w:ascii="Arial" w:hAnsi="Arial" w:cs="Arial"/>
          <w:b/>
          <w:sz w:val="20"/>
        </w:rPr>
      </w:pPr>
      <w:r w:rsidRPr="00193672">
        <w:rPr>
          <w:rFonts w:ascii="Arial" w:hAnsi="Arial" w:cs="Arial"/>
          <w:b/>
          <w:sz w:val="20"/>
        </w:rPr>
        <w:t>DISPOSICIONES FINALES</w:t>
      </w:r>
    </w:p>
    <w:p w:rsidR="00D0124D" w:rsidRPr="00193672" w:rsidRDefault="00D0124D" w:rsidP="00193672">
      <w:pPr>
        <w:pStyle w:val="Prrafodelista"/>
        <w:widowControl w:val="0"/>
        <w:spacing w:after="0" w:line="240" w:lineRule="auto"/>
        <w:ind w:left="1080"/>
        <w:jc w:val="both"/>
        <w:rPr>
          <w:rFonts w:ascii="Arial" w:hAnsi="Arial" w:cs="Arial"/>
          <w:sz w:val="20"/>
        </w:rPr>
      </w:pPr>
    </w:p>
    <w:p w:rsidR="00D0124D" w:rsidRPr="00193672" w:rsidRDefault="00D0124D" w:rsidP="00193672">
      <w:pPr>
        <w:pStyle w:val="Prrafodelista"/>
        <w:widowControl w:val="0"/>
        <w:spacing w:after="0" w:line="240" w:lineRule="auto"/>
        <w:ind w:left="1080"/>
        <w:jc w:val="both"/>
        <w:rPr>
          <w:rFonts w:ascii="Arial" w:hAnsi="Arial" w:cs="Arial"/>
          <w:sz w:val="20"/>
        </w:rPr>
      </w:pPr>
      <w:r w:rsidRPr="00193672">
        <w:rPr>
          <w:rFonts w:ascii="Arial" w:hAnsi="Arial" w:cs="Arial"/>
          <w:sz w:val="20"/>
        </w:rPr>
        <w:t>Todos los demás aspectos del presente proceso no contemplados en las Bases se regirán supletoriamente por la Ley y su Reglamento, así como por las disposiciones legales vigentes.</w:t>
      </w:r>
    </w:p>
    <w:p w:rsidR="00D0124D" w:rsidRPr="00193672" w:rsidRDefault="00D0124D" w:rsidP="00193672">
      <w:pPr>
        <w:pStyle w:val="Prrafodelista"/>
        <w:widowControl w:val="0"/>
        <w:spacing w:after="0" w:line="240" w:lineRule="auto"/>
        <w:ind w:left="1416"/>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i/>
          <w:sz w:val="20"/>
        </w:rPr>
      </w:pPr>
      <w:r w:rsidRPr="00193672">
        <w:rPr>
          <w:rFonts w:ascii="Arial" w:hAnsi="Arial" w:cs="Arial"/>
          <w:sz w:val="20"/>
        </w:rPr>
        <w:br w:type="page"/>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pStyle w:val="Prrafodelista"/>
        <w:widowControl w:val="0"/>
        <w:spacing w:after="0" w:line="240" w:lineRule="auto"/>
        <w:ind w:left="360"/>
        <w:jc w:val="center"/>
        <w:rPr>
          <w:rFonts w:ascii="Arial" w:hAnsi="Arial" w:cs="Arial"/>
          <w:b/>
          <w:sz w:val="28"/>
          <w:u w:val="single"/>
        </w:rPr>
      </w:pPr>
      <w:r w:rsidRPr="00193672">
        <w:rPr>
          <w:rFonts w:ascii="Arial" w:hAnsi="Arial" w:cs="Arial"/>
          <w:b/>
          <w:sz w:val="32"/>
          <w:u w:val="single"/>
        </w:rPr>
        <w:t>SECCIÓN ESPECÍFICA</w:t>
      </w:r>
    </w:p>
    <w:p w:rsidR="00D0124D" w:rsidRPr="00193672" w:rsidRDefault="00D0124D" w:rsidP="00193672">
      <w:pPr>
        <w:pStyle w:val="Prrafodelista"/>
        <w:widowControl w:val="0"/>
        <w:spacing w:after="0" w:line="240" w:lineRule="auto"/>
        <w:ind w:left="360"/>
        <w:jc w:val="center"/>
        <w:rPr>
          <w:rFonts w:ascii="Arial" w:hAnsi="Arial" w:cs="Arial"/>
        </w:rPr>
      </w:pPr>
    </w:p>
    <w:p w:rsidR="00D0124D" w:rsidRPr="00193672" w:rsidRDefault="00D0124D" w:rsidP="00193672">
      <w:pPr>
        <w:pStyle w:val="Prrafodelista"/>
        <w:widowControl w:val="0"/>
        <w:spacing w:after="0" w:line="240" w:lineRule="auto"/>
        <w:ind w:left="360"/>
        <w:jc w:val="center"/>
        <w:rPr>
          <w:rFonts w:ascii="Arial" w:hAnsi="Arial" w:cs="Arial"/>
        </w:rPr>
      </w:pPr>
    </w:p>
    <w:p w:rsidR="00D0124D" w:rsidRPr="00193672" w:rsidRDefault="00D0124D" w:rsidP="00193672">
      <w:pPr>
        <w:pStyle w:val="Prrafodelista"/>
        <w:widowControl w:val="0"/>
        <w:spacing w:after="0" w:line="240" w:lineRule="auto"/>
        <w:ind w:left="360"/>
        <w:jc w:val="center"/>
        <w:rPr>
          <w:rFonts w:ascii="Arial" w:hAnsi="Arial" w:cs="Arial"/>
        </w:rPr>
      </w:pPr>
    </w:p>
    <w:p w:rsidR="00D0124D" w:rsidRPr="00193672" w:rsidRDefault="00D0124D" w:rsidP="00193672">
      <w:pPr>
        <w:pStyle w:val="Prrafodelista"/>
        <w:widowControl w:val="0"/>
        <w:spacing w:after="0" w:line="240" w:lineRule="auto"/>
        <w:ind w:left="360"/>
        <w:jc w:val="center"/>
        <w:rPr>
          <w:rFonts w:ascii="Arial" w:hAnsi="Arial" w:cs="Arial"/>
          <w:b/>
          <w:sz w:val="28"/>
        </w:rPr>
      </w:pPr>
      <w:r w:rsidRPr="00193672">
        <w:rPr>
          <w:rFonts w:ascii="Arial" w:hAnsi="Arial" w:cs="Arial"/>
          <w:b/>
          <w:sz w:val="32"/>
        </w:rPr>
        <w:t>CONDICIONES ESPECIALES DEL PROCESO DE SELECCIÓN</w:t>
      </w: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8"/>
        </w:rPr>
      </w:pPr>
    </w:p>
    <w:p w:rsidR="00D0124D" w:rsidRPr="00193672" w:rsidRDefault="00D0124D" w:rsidP="00193672">
      <w:pPr>
        <w:widowControl w:val="0"/>
        <w:spacing w:after="0" w:line="240" w:lineRule="auto"/>
        <w:ind w:left="360"/>
        <w:jc w:val="center"/>
        <w:rPr>
          <w:rFonts w:ascii="Arial" w:hAnsi="Arial" w:cs="Arial"/>
          <w:sz w:val="16"/>
        </w:rPr>
      </w:pPr>
      <w:r w:rsidRPr="00193672">
        <w:rPr>
          <w:rFonts w:ascii="Arial" w:hAnsi="Arial" w:cs="Arial"/>
          <w:sz w:val="16"/>
        </w:rPr>
        <w:t xml:space="preserve">(EN ESTA SECCIÓN LA ENTIDAD DEBERÁ COMPLETAR LA </w:t>
      </w:r>
      <w:r w:rsidR="006E7583" w:rsidRPr="00193672">
        <w:rPr>
          <w:rFonts w:ascii="Arial" w:hAnsi="Arial" w:cs="Arial"/>
          <w:sz w:val="16"/>
        </w:rPr>
        <w:t>INFORMACIÓN</w:t>
      </w:r>
      <w:r w:rsidRPr="00193672">
        <w:rPr>
          <w:rFonts w:ascii="Arial" w:hAnsi="Arial" w:cs="Arial"/>
          <w:sz w:val="16"/>
        </w:rPr>
        <w:t xml:space="preserve"> EXIGIDA, DE ACUERDO A LAS INSTRUCCIONES INDICADAS)</w:t>
      </w: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tabs>
          <w:tab w:val="left" w:pos="3339"/>
        </w:tabs>
        <w:spacing w:after="0" w:line="240" w:lineRule="auto"/>
        <w:rPr>
          <w:rFonts w:ascii="Arial" w:hAnsi="Arial" w:cs="Arial"/>
        </w:rPr>
      </w:pPr>
      <w:r w:rsidRPr="00193672">
        <w:rPr>
          <w:rFonts w:ascii="Arial" w:hAnsi="Arial" w:cs="Arial"/>
        </w:rPr>
        <w:br w:type="page"/>
      </w:r>
    </w:p>
    <w:p w:rsidR="00D0124D" w:rsidRPr="00193672" w:rsidRDefault="00D0124D" w:rsidP="00193672">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rPr>
            </w:pPr>
            <w:r w:rsidRPr="00193672">
              <w:rPr>
                <w:rFonts w:ascii="Arial" w:hAnsi="Arial" w:cs="Arial"/>
                <w:b/>
              </w:rPr>
              <w:t>CAPÍTULO I</w:t>
            </w: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GENERALIDADES</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ENTIDAD CONVOCANTE</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t>Nombre</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t>RUC Nº</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lang w:val="es-ES"/>
              </w:rPr>
              <w:t>Domicilio legal</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lang w:val="es-ES"/>
              </w:rPr>
              <w:t>Teléfono/Fax:</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tc>
      </w:tr>
      <w:tr w:rsidR="00D0124D" w:rsidRPr="00193672" w:rsidTr="00966AEB">
        <w:trPr>
          <w:trHeight w:val="397"/>
        </w:trPr>
        <w:tc>
          <w:tcPr>
            <w:tcW w:w="2103"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lang w:val="es-ES"/>
              </w:rPr>
              <w:t>Correo electrónico:</w:t>
            </w:r>
          </w:p>
        </w:tc>
        <w:tc>
          <w:tcPr>
            <w:tcW w:w="236" w:type="dxa"/>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tc>
        <w:tc>
          <w:tcPr>
            <w:tcW w:w="6059" w:type="dxa"/>
          </w:tcPr>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tc>
      </w:tr>
    </w:tbl>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 xml:space="preserve">OBJETO DE LA CONVOCATORIA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El presente proceso de selección tie</w:t>
      </w:r>
      <w:r w:rsidR="00C31FFC" w:rsidRPr="00193672">
        <w:rPr>
          <w:rFonts w:ascii="Arial" w:hAnsi="Arial" w:cs="Arial"/>
          <w:sz w:val="20"/>
        </w:rPr>
        <w:t>ne por objeto la contratación del suministro de</w:t>
      </w:r>
      <w:r w:rsidRPr="00193672">
        <w:rPr>
          <w:rFonts w:ascii="Arial" w:hAnsi="Arial" w:cs="Arial"/>
          <w:sz w:val="20"/>
        </w:rPr>
        <w:t xml:space="preserve">  </w:t>
      </w:r>
      <w:r w:rsidRPr="00193672">
        <w:rPr>
          <w:rFonts w:ascii="Arial" w:hAnsi="Arial" w:cs="Arial"/>
          <w:sz w:val="20"/>
          <w:highlight w:val="lightGray"/>
        </w:rPr>
        <w:t>[DESCRIBIR LOS BIENES A CONTRATAR]</w:t>
      </w:r>
      <w:r w:rsidR="00E077E6">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VALOR REFERENCIAL</w:t>
      </w:r>
      <w:r w:rsidRPr="00193672">
        <w:rPr>
          <w:rFonts w:ascii="Arial" w:hAnsi="Arial" w:cs="Arial"/>
          <w:b/>
          <w:sz w:val="20"/>
          <w:vertAlign w:val="superscript"/>
          <w:lang w:val="es-ES"/>
        </w:rPr>
        <w:footnoteReference w:id="6"/>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i/>
          <w:sz w:val="20"/>
          <w:lang w:val="es-MX"/>
        </w:rPr>
      </w:pPr>
      <w:r w:rsidRPr="00193672">
        <w:rPr>
          <w:rFonts w:ascii="Arial" w:hAnsi="Arial" w:cs="Arial"/>
          <w:sz w:val="20"/>
          <w:lang w:val="es-MX"/>
        </w:rPr>
        <w:t xml:space="preserve">El valor referencial asciende a </w:t>
      </w:r>
      <w:r w:rsidRPr="00193672">
        <w:rPr>
          <w:rFonts w:ascii="Arial" w:hAnsi="Arial" w:cs="Arial"/>
          <w:sz w:val="20"/>
          <w:highlight w:val="lightGray"/>
        </w:rPr>
        <w:t>[CONSIGNAR VALOR REFERENCIAL TOTAL EN LETRAS Y NÚMEROS]</w:t>
      </w:r>
      <w:r w:rsidRPr="00193672">
        <w:rPr>
          <w:rFonts w:ascii="Arial" w:hAnsi="Arial" w:cs="Arial"/>
          <w:i/>
          <w:sz w:val="20"/>
          <w:lang w:val="es-MX"/>
        </w:rPr>
        <w:t>,</w:t>
      </w:r>
      <w:r w:rsidRPr="00193672">
        <w:rPr>
          <w:rFonts w:ascii="Arial" w:hAnsi="Arial" w:cs="Arial"/>
          <w:sz w:val="20"/>
          <w:lang w:val="es-MX"/>
        </w:rPr>
        <w:t xml:space="preserve"> incluido los impuestos de Ley y cualquier otro concepto que incida en el costo total del bien. El valor referencial ha sido calculado al mes de </w:t>
      </w:r>
      <w:r w:rsidRPr="00193672">
        <w:rPr>
          <w:rFonts w:ascii="Arial" w:hAnsi="Arial" w:cs="Arial"/>
          <w:sz w:val="20"/>
          <w:highlight w:val="lightGray"/>
        </w:rPr>
        <w:t>[CONSIGNAR EL MES. LA ANTIGÜEDAD DEL VALOR REFERENCIAL NO DEBERÁ EXCEDER DE LOS TRES (3) MESES DESDE LA APROBACIÓN DEL EXPEDIENTE DE CONTRATACIÓN]</w:t>
      </w:r>
      <w:r w:rsidRPr="00193672">
        <w:rPr>
          <w:rFonts w:ascii="Arial" w:hAnsi="Arial" w:cs="Arial"/>
          <w:sz w:val="20"/>
          <w:lang w:val="es-MX"/>
        </w:rPr>
        <w:t>.</w:t>
      </w:r>
      <w:r w:rsidRPr="00193672">
        <w:rPr>
          <w:rFonts w:ascii="Arial" w:hAnsi="Arial" w:cs="Arial"/>
          <w:i/>
          <w:sz w:val="20"/>
          <w:lang w:val="es-MX"/>
        </w:rPr>
        <w:t xml:space="preserve"> </w:t>
      </w:r>
    </w:p>
    <w:p w:rsidR="00D0124D" w:rsidRPr="00193672" w:rsidRDefault="00D0124D" w:rsidP="00193672">
      <w:pPr>
        <w:widowControl w:val="0"/>
        <w:spacing w:after="0" w:line="240" w:lineRule="auto"/>
        <w:ind w:left="964"/>
        <w:jc w:val="both"/>
        <w:rPr>
          <w:rFonts w:ascii="Arial" w:hAnsi="Arial" w:cs="Arial"/>
          <w:b/>
          <w:i/>
          <w:sz w:val="20"/>
          <w:lang w:val="es-MX"/>
        </w:rPr>
      </w:pPr>
    </w:p>
    <w:p w:rsidR="00D0124D" w:rsidRPr="00193672" w:rsidRDefault="00D0124D" w:rsidP="00193672">
      <w:pPr>
        <w:pStyle w:val="Prrafodelista"/>
        <w:widowControl w:val="0"/>
        <w:spacing w:after="0" w:line="240" w:lineRule="auto"/>
        <w:ind w:left="964"/>
        <w:rPr>
          <w:rFonts w:ascii="Arial" w:hAnsi="Arial" w:cs="Arial"/>
          <w:b/>
          <w:i/>
          <w:color w:val="0000FF"/>
          <w:sz w:val="20"/>
          <w:u w:val="single"/>
          <w:lang w:val="es-ES"/>
        </w:rPr>
      </w:pPr>
      <w:r w:rsidRPr="00193672">
        <w:rPr>
          <w:rFonts w:ascii="Arial" w:hAnsi="Arial" w:cs="Arial"/>
          <w:b/>
          <w:i/>
          <w:color w:val="0000FF"/>
          <w:sz w:val="20"/>
          <w:u w:val="single"/>
          <w:lang w:val="es-ES"/>
        </w:rPr>
        <w:t>IMPORTANTE</w:t>
      </w:r>
      <w:r w:rsidRPr="00193672">
        <w:rPr>
          <w:rFonts w:ascii="Arial" w:hAnsi="Arial" w:cs="Arial"/>
          <w:b/>
          <w:i/>
          <w:color w:val="0000FF"/>
          <w:sz w:val="20"/>
          <w:lang w:val="es-ES"/>
        </w:rPr>
        <w:t>:</w:t>
      </w:r>
    </w:p>
    <w:p w:rsidR="00D0124D" w:rsidRPr="00193672" w:rsidRDefault="00D0124D" w:rsidP="00193672">
      <w:pPr>
        <w:pStyle w:val="Prrafodelista"/>
        <w:widowControl w:val="0"/>
        <w:spacing w:after="0" w:line="240" w:lineRule="auto"/>
        <w:ind w:left="964"/>
        <w:jc w:val="both"/>
        <w:rPr>
          <w:rFonts w:ascii="Arial" w:hAnsi="Arial" w:cs="Arial"/>
          <w:color w:val="0000FF"/>
          <w:sz w:val="20"/>
          <w:lang w:val="es-ES_tradnl"/>
        </w:rPr>
      </w:pPr>
    </w:p>
    <w:p w:rsidR="00D0124D" w:rsidRPr="00193672" w:rsidRDefault="00D0124D"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D0124D" w:rsidRPr="00193672" w:rsidRDefault="00D0124D"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_tradnl"/>
        </w:rPr>
        <w:t>Si el sistema de contratación es a precios unitarios deberá indicarse los precios unitarios referenciales del bien y/o bienes objeto de la convocatoria.</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D0124D" w:rsidRPr="00193672" w:rsidRDefault="00D0124D"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
        </w:rPr>
        <w:t>Las propuestas económicas no pueden exceder el monto consignado en las Bases como valor referencial de conformidad con el artículo 33 de la Ley. No existe un límite mínimo como tope para efectuar dichas propuestas</w:t>
      </w:r>
      <w:r w:rsidRPr="00193672">
        <w:rPr>
          <w:rFonts w:ascii="Arial" w:hAnsi="Arial" w:cs="Arial"/>
          <w:i/>
          <w:color w:val="0000FF"/>
          <w:sz w:val="20"/>
          <w:lang w:val="es-ES_tradnl"/>
        </w:rPr>
        <w:t>.</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7D1F3B" w:rsidRPr="00193672" w:rsidRDefault="007D1F3B" w:rsidP="00193672">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193672">
        <w:rPr>
          <w:rFonts w:ascii="Arial" w:hAnsi="Arial" w:cs="Arial"/>
          <w:i/>
          <w:color w:val="0000FF"/>
          <w:sz w:val="20"/>
          <w:lang w:val="es-ES_tradnl"/>
        </w:rPr>
        <w:t>Si durante la fase de actos preparatorios, se determina que la venta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p>
    <w:p w:rsidR="00D0124D" w:rsidRPr="00193672" w:rsidRDefault="00D0124D" w:rsidP="00193672">
      <w:pPr>
        <w:pStyle w:val="Prrafodelista"/>
        <w:widowControl w:val="0"/>
        <w:spacing w:after="0" w:line="240" w:lineRule="auto"/>
        <w:ind w:left="1418"/>
        <w:jc w:val="both"/>
        <w:rPr>
          <w:rFonts w:ascii="Arial" w:hAnsi="Arial" w:cs="Arial"/>
          <w:i/>
          <w:color w:val="0000FF"/>
          <w:sz w:val="20"/>
          <w:lang w:val="es-ES_tradnl"/>
        </w:rPr>
      </w:pPr>
      <w:r w:rsidRPr="00193672">
        <w:rPr>
          <w:rFonts w:ascii="Arial" w:hAnsi="Arial" w:cs="Arial"/>
          <w:i/>
          <w:color w:val="0000FF"/>
          <w:sz w:val="20"/>
        </w:rPr>
        <w:t>D</w:t>
      </w:r>
      <w:r w:rsidRPr="00193672">
        <w:rPr>
          <w:rFonts w:ascii="Arial" w:hAnsi="Arial" w:cs="Arial"/>
          <w:i/>
          <w:color w:val="0000FF"/>
          <w:sz w:val="20"/>
          <w:lang w:val="es-ES_tradnl"/>
        </w:rPr>
        <w:t>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D0124D" w:rsidRPr="00193672" w:rsidRDefault="00D0124D" w:rsidP="00193672">
      <w:pPr>
        <w:pStyle w:val="Prrafodelista"/>
        <w:widowControl w:val="0"/>
        <w:spacing w:after="0" w:line="240" w:lineRule="auto"/>
        <w:rPr>
          <w:rFonts w:ascii="Arial" w:hAnsi="Arial" w:cs="Arial"/>
          <w:i/>
          <w:color w:val="0000FF"/>
          <w:sz w:val="20"/>
          <w:lang w:val="es-ES_tradnl"/>
        </w:rPr>
      </w:pPr>
    </w:p>
    <w:p w:rsidR="00D0124D" w:rsidRPr="00193672" w:rsidRDefault="00D0124D" w:rsidP="00193672">
      <w:pPr>
        <w:pStyle w:val="Prrafodelista"/>
        <w:widowControl w:val="0"/>
        <w:spacing w:after="0" w:line="240" w:lineRule="auto"/>
        <w:rPr>
          <w:rFonts w:ascii="Arial" w:hAnsi="Arial" w:cs="Arial"/>
          <w:i/>
          <w:color w:val="0000FF"/>
          <w:sz w:val="20"/>
          <w:lang w:val="es-ES_tradnl"/>
        </w:rPr>
      </w:pPr>
    </w:p>
    <w:p w:rsidR="00D0124D" w:rsidRDefault="00D0124D" w:rsidP="00193672">
      <w:pPr>
        <w:widowControl w:val="0"/>
        <w:spacing w:after="0" w:line="240" w:lineRule="auto"/>
        <w:ind w:left="964"/>
        <w:jc w:val="both"/>
        <w:rPr>
          <w:rFonts w:ascii="Arial" w:hAnsi="Arial" w:cs="Arial"/>
          <w:sz w:val="20"/>
        </w:rPr>
      </w:pPr>
    </w:p>
    <w:tbl>
      <w:tblPr>
        <w:tblpPr w:leftFromText="141" w:rightFromText="141" w:vertAnchor="text" w:horzAnchor="page" w:tblpX="2878"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275"/>
        <w:gridCol w:w="1134"/>
        <w:gridCol w:w="1668"/>
        <w:gridCol w:w="1701"/>
      </w:tblGrid>
      <w:tr w:rsidR="00A12017" w:rsidRPr="009721DA" w:rsidTr="00B723D5">
        <w:trPr>
          <w:trHeight w:val="330"/>
        </w:trPr>
        <w:tc>
          <w:tcPr>
            <w:tcW w:w="2410" w:type="dxa"/>
            <w:vMerge w:val="restart"/>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 xml:space="preserve">Valor Referencial </w:t>
            </w:r>
          </w:p>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(VR)</w:t>
            </w:r>
          </w:p>
        </w:tc>
        <w:tc>
          <w:tcPr>
            <w:tcW w:w="2409" w:type="dxa"/>
            <w:gridSpan w:val="2"/>
            <w:tcBorders>
              <w:bottom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Límite Inferior</w:t>
            </w:r>
          </w:p>
        </w:tc>
        <w:tc>
          <w:tcPr>
            <w:tcW w:w="3369" w:type="dxa"/>
            <w:gridSpan w:val="2"/>
            <w:tcBorders>
              <w:bottom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20"/>
                <w:lang w:val="es-ES_tradnl"/>
              </w:rPr>
            </w:pPr>
            <w:r w:rsidRPr="00090D0E">
              <w:rPr>
                <w:rFonts w:ascii="Arial" w:hAnsi="Arial" w:cs="Arial"/>
                <w:b/>
                <w:i/>
                <w:color w:val="0000FF"/>
                <w:sz w:val="20"/>
                <w:lang w:val="es-ES_tradnl"/>
              </w:rPr>
              <w:t>Límite Superior</w:t>
            </w:r>
          </w:p>
        </w:tc>
      </w:tr>
      <w:tr w:rsidR="00A12017" w:rsidRPr="009721DA" w:rsidTr="00B723D5">
        <w:trPr>
          <w:trHeight w:val="325"/>
        </w:trPr>
        <w:tc>
          <w:tcPr>
            <w:tcW w:w="2410" w:type="dxa"/>
            <w:vMerge/>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i/>
                <w:color w:val="0000FF"/>
                <w:sz w:val="20"/>
                <w:lang w:val="es-ES_tradnl"/>
              </w:rPr>
            </w:pPr>
          </w:p>
        </w:tc>
        <w:tc>
          <w:tcPr>
            <w:tcW w:w="1275" w:type="dxa"/>
            <w:tcBorders>
              <w:top w:val="single" w:sz="4" w:space="0" w:color="auto"/>
              <w:right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18"/>
                <w:lang w:val="es-ES_tradnl"/>
              </w:rPr>
            </w:pPr>
            <w:r w:rsidRPr="00090D0E">
              <w:rPr>
                <w:rFonts w:ascii="Arial" w:hAnsi="Arial" w:cs="Arial"/>
                <w:b/>
                <w:i/>
                <w:color w:val="0000FF"/>
                <w:sz w:val="18"/>
                <w:lang w:val="es-ES_tradnl"/>
              </w:rPr>
              <w:t>Con IGV</w:t>
            </w:r>
          </w:p>
        </w:tc>
        <w:tc>
          <w:tcPr>
            <w:tcW w:w="1134" w:type="dxa"/>
            <w:tcBorders>
              <w:top w:val="single" w:sz="4" w:space="0" w:color="auto"/>
              <w:left w:val="single" w:sz="4" w:space="0" w:color="auto"/>
            </w:tcBorders>
            <w:shd w:val="clear" w:color="auto" w:fill="auto"/>
            <w:vAlign w:val="center"/>
          </w:tcPr>
          <w:p w:rsidR="00A12017" w:rsidRPr="00090D0E" w:rsidRDefault="00A12017" w:rsidP="00B723D5">
            <w:pPr>
              <w:widowControl w:val="0"/>
              <w:spacing w:after="0" w:line="240" w:lineRule="auto"/>
              <w:jc w:val="center"/>
              <w:rPr>
                <w:rFonts w:ascii="Arial" w:hAnsi="Arial" w:cs="Arial"/>
                <w:b/>
                <w:i/>
                <w:color w:val="0000FF"/>
                <w:sz w:val="18"/>
                <w:lang w:val="es-ES_tradnl"/>
              </w:rPr>
            </w:pPr>
            <w:r w:rsidRPr="00090D0E">
              <w:rPr>
                <w:rFonts w:ascii="Arial" w:hAnsi="Arial" w:cs="Arial"/>
                <w:b/>
                <w:i/>
                <w:color w:val="0000FF"/>
                <w:sz w:val="18"/>
                <w:lang w:val="es-ES_tradnl"/>
              </w:rPr>
              <w:t>Sin IGV</w:t>
            </w:r>
          </w:p>
        </w:tc>
        <w:tc>
          <w:tcPr>
            <w:tcW w:w="1668" w:type="dxa"/>
            <w:tcBorders>
              <w:top w:val="single" w:sz="4" w:space="0" w:color="auto"/>
              <w:right w:val="single" w:sz="4" w:space="0" w:color="auto"/>
            </w:tcBorders>
            <w:shd w:val="clear" w:color="auto" w:fill="auto"/>
            <w:vAlign w:val="center"/>
          </w:tcPr>
          <w:p w:rsidR="00A12017" w:rsidRPr="00090D0E" w:rsidRDefault="00A12017" w:rsidP="00B723D5">
            <w:pPr>
              <w:pStyle w:val="Prrafodelista"/>
              <w:widowControl w:val="0"/>
              <w:spacing w:after="0" w:line="240" w:lineRule="auto"/>
              <w:ind w:left="0"/>
              <w:jc w:val="center"/>
              <w:rPr>
                <w:rFonts w:ascii="Arial" w:hAnsi="Arial" w:cs="Arial"/>
                <w:b/>
                <w:i/>
                <w:color w:val="0000FF"/>
                <w:sz w:val="18"/>
                <w:lang w:val="es-ES_tradnl"/>
              </w:rPr>
            </w:pPr>
            <w:r w:rsidRPr="00090D0E">
              <w:rPr>
                <w:rFonts w:ascii="Arial" w:hAnsi="Arial" w:cs="Arial"/>
                <w:b/>
                <w:i/>
                <w:color w:val="0000FF"/>
                <w:sz w:val="18"/>
                <w:lang w:val="es-ES_tradnl"/>
              </w:rPr>
              <w:t>Con IGV</w:t>
            </w:r>
          </w:p>
        </w:tc>
        <w:tc>
          <w:tcPr>
            <w:tcW w:w="1701" w:type="dxa"/>
            <w:tcBorders>
              <w:top w:val="single" w:sz="4" w:space="0" w:color="auto"/>
              <w:left w:val="single" w:sz="4" w:space="0" w:color="auto"/>
            </w:tcBorders>
            <w:shd w:val="clear" w:color="auto" w:fill="auto"/>
            <w:vAlign w:val="center"/>
          </w:tcPr>
          <w:p w:rsidR="00A12017" w:rsidRPr="00090D0E" w:rsidRDefault="00A12017" w:rsidP="00B723D5">
            <w:pPr>
              <w:widowControl w:val="0"/>
              <w:spacing w:after="0" w:line="240" w:lineRule="auto"/>
              <w:jc w:val="center"/>
              <w:rPr>
                <w:rFonts w:ascii="Arial" w:hAnsi="Arial" w:cs="Arial"/>
                <w:b/>
                <w:i/>
                <w:color w:val="0000FF"/>
                <w:sz w:val="18"/>
                <w:lang w:val="es-ES_tradnl"/>
              </w:rPr>
            </w:pPr>
            <w:r w:rsidRPr="00090D0E">
              <w:rPr>
                <w:rFonts w:ascii="Arial" w:hAnsi="Arial" w:cs="Arial"/>
                <w:b/>
                <w:i/>
                <w:color w:val="0000FF"/>
                <w:sz w:val="18"/>
                <w:lang w:val="es-ES_tradnl"/>
              </w:rPr>
              <w:t>Sin IGV</w:t>
            </w:r>
          </w:p>
        </w:tc>
      </w:tr>
      <w:tr w:rsidR="00A12017" w:rsidRPr="00BF3B3C" w:rsidTr="00B723D5">
        <w:tc>
          <w:tcPr>
            <w:tcW w:w="2410" w:type="dxa"/>
            <w:vAlign w:val="center"/>
          </w:tcPr>
          <w:p w:rsidR="00A12017" w:rsidRPr="00BF3B3C" w:rsidRDefault="00A12017" w:rsidP="00B723D5">
            <w:pPr>
              <w:pStyle w:val="Prrafodelista"/>
              <w:widowControl w:val="0"/>
              <w:spacing w:after="0" w:line="240" w:lineRule="auto"/>
              <w:ind w:left="0"/>
              <w:jc w:val="center"/>
              <w:rPr>
                <w:rFonts w:ascii="Arial" w:hAnsi="Arial" w:cs="Arial"/>
                <w:color w:val="0000FF"/>
                <w:sz w:val="20"/>
                <w:lang w:val="es-ES_tradnl"/>
              </w:rPr>
            </w:pPr>
            <w:r w:rsidRPr="00BF3B3C">
              <w:rPr>
                <w:rFonts w:ascii="Arial" w:hAnsi="Arial" w:cs="Arial"/>
                <w:color w:val="0000FF"/>
                <w:sz w:val="20"/>
                <w:highlight w:val="lightGray"/>
              </w:rPr>
              <w:t xml:space="preserve">[CONSIGNAR VALOR REFERENCIAL TOTAL </w:t>
            </w:r>
            <w:r w:rsidR="006E7583" w:rsidRPr="00BF3B3C">
              <w:rPr>
                <w:rFonts w:ascii="Arial" w:hAnsi="Arial" w:cs="Arial"/>
                <w:color w:val="0000FF"/>
                <w:sz w:val="20"/>
                <w:highlight w:val="lightGray"/>
              </w:rPr>
              <w:t>ÚNICO</w:t>
            </w:r>
            <w:r w:rsidRPr="00BF3B3C">
              <w:rPr>
                <w:rFonts w:ascii="Arial" w:hAnsi="Arial" w:cs="Arial"/>
                <w:color w:val="0000FF"/>
                <w:sz w:val="20"/>
                <w:highlight w:val="lightGray"/>
              </w:rPr>
              <w:t>, INCLUYE IGV]</w:t>
            </w:r>
          </w:p>
        </w:tc>
        <w:tc>
          <w:tcPr>
            <w:tcW w:w="2409" w:type="dxa"/>
            <w:gridSpan w:val="2"/>
            <w:vAlign w:val="center"/>
          </w:tcPr>
          <w:p w:rsidR="00A12017" w:rsidRPr="00BF3B3C" w:rsidRDefault="00A12017" w:rsidP="00B723D5">
            <w:pPr>
              <w:pStyle w:val="Prrafodelista"/>
              <w:widowControl w:val="0"/>
              <w:spacing w:after="0" w:line="240" w:lineRule="auto"/>
              <w:ind w:left="0"/>
              <w:jc w:val="center"/>
              <w:rPr>
                <w:rFonts w:ascii="Arial" w:hAnsi="Arial" w:cs="Arial"/>
                <w:i/>
                <w:color w:val="0000FF"/>
                <w:sz w:val="20"/>
                <w:lang w:val="es-ES_tradnl"/>
              </w:rPr>
            </w:pPr>
            <w:r w:rsidRPr="00BF3B3C">
              <w:rPr>
                <w:rFonts w:ascii="Arial" w:hAnsi="Arial" w:cs="Arial"/>
                <w:i/>
                <w:color w:val="0000FF"/>
                <w:sz w:val="20"/>
                <w:lang w:val="es-ES_tradnl"/>
              </w:rPr>
              <w:t>No se ha establecido</w:t>
            </w:r>
          </w:p>
        </w:tc>
        <w:tc>
          <w:tcPr>
            <w:tcW w:w="1668" w:type="dxa"/>
            <w:tcBorders>
              <w:right w:val="single" w:sz="4" w:space="0" w:color="auto"/>
            </w:tcBorders>
            <w:vAlign w:val="center"/>
          </w:tcPr>
          <w:p w:rsidR="00A12017" w:rsidRPr="00BF3B3C" w:rsidRDefault="00A12017" w:rsidP="00B723D5">
            <w:pPr>
              <w:pStyle w:val="Prrafodelista"/>
              <w:widowControl w:val="0"/>
              <w:spacing w:after="0" w:line="240" w:lineRule="auto"/>
              <w:ind w:left="0"/>
              <w:jc w:val="center"/>
              <w:rPr>
                <w:rFonts w:ascii="Arial" w:hAnsi="Arial" w:cs="Arial"/>
                <w:color w:val="0000FF"/>
                <w:sz w:val="20"/>
                <w:lang w:val="es-ES_tradnl"/>
              </w:rPr>
            </w:pPr>
            <w:r w:rsidRPr="00BF3B3C">
              <w:rPr>
                <w:rFonts w:ascii="Arial" w:hAnsi="Arial" w:cs="Arial"/>
                <w:color w:val="0000FF"/>
                <w:sz w:val="20"/>
                <w:highlight w:val="lightGray"/>
              </w:rPr>
              <w:t>[CONSIGNAR LIMITE, 100% DEL  VALOR REFERENCIAL CON IGV]</w:t>
            </w:r>
          </w:p>
        </w:tc>
        <w:tc>
          <w:tcPr>
            <w:tcW w:w="1701" w:type="dxa"/>
            <w:tcBorders>
              <w:left w:val="single" w:sz="4" w:space="0" w:color="auto"/>
            </w:tcBorders>
            <w:vAlign w:val="center"/>
          </w:tcPr>
          <w:p w:rsidR="00A12017" w:rsidRPr="00BF3B3C" w:rsidRDefault="00A12017" w:rsidP="00B723D5">
            <w:pPr>
              <w:pStyle w:val="Prrafodelista"/>
              <w:widowControl w:val="0"/>
              <w:spacing w:after="0" w:line="240" w:lineRule="auto"/>
              <w:ind w:left="0"/>
              <w:jc w:val="center"/>
              <w:rPr>
                <w:rFonts w:ascii="Arial" w:hAnsi="Arial" w:cs="Arial"/>
                <w:color w:val="0000FF"/>
                <w:sz w:val="20"/>
                <w:lang w:val="es-ES_tradnl"/>
              </w:rPr>
            </w:pPr>
            <w:r w:rsidRPr="00BF3B3C">
              <w:rPr>
                <w:rFonts w:ascii="Arial" w:hAnsi="Arial" w:cs="Arial"/>
                <w:color w:val="0000FF"/>
                <w:sz w:val="20"/>
                <w:highlight w:val="lightGray"/>
              </w:rPr>
              <w:t>[CONSIGNAR LIMITE, 100% DEL VALOR REFERENCIAL SIN IGV]</w:t>
            </w:r>
          </w:p>
        </w:tc>
      </w:tr>
    </w:tbl>
    <w:p w:rsidR="00A12017" w:rsidRPr="00BF3B3C" w:rsidRDefault="00A12017" w:rsidP="00A12017">
      <w:pPr>
        <w:widowControl w:val="0"/>
        <w:spacing w:after="0" w:line="240" w:lineRule="auto"/>
        <w:rPr>
          <w:rFonts w:ascii="Arial" w:hAnsi="Arial" w:cs="Arial"/>
          <w:b/>
          <w:color w:val="0000FF"/>
        </w:rPr>
      </w:pPr>
    </w:p>
    <w:p w:rsidR="00A12017" w:rsidRPr="00BF3B3C" w:rsidRDefault="00A12017" w:rsidP="00A12017">
      <w:pPr>
        <w:widowControl w:val="0"/>
        <w:spacing w:after="0" w:line="240" w:lineRule="auto"/>
        <w:rPr>
          <w:rFonts w:ascii="Arial" w:hAnsi="Arial" w:cs="Arial"/>
          <w:b/>
          <w:color w:val="0000FF"/>
        </w:rPr>
      </w:pPr>
    </w:p>
    <w:p w:rsidR="00A12017" w:rsidRPr="00BF3B3C" w:rsidRDefault="00A12017" w:rsidP="00A12017">
      <w:pPr>
        <w:widowControl w:val="0"/>
        <w:spacing w:after="0" w:line="240" w:lineRule="auto"/>
        <w:rPr>
          <w:rFonts w:ascii="Arial" w:hAnsi="Arial" w:cs="Arial"/>
          <w:b/>
          <w:color w:val="0000FF"/>
        </w:rPr>
      </w:pPr>
    </w:p>
    <w:p w:rsidR="00A12017" w:rsidRPr="00BF3B3C" w:rsidRDefault="00A12017" w:rsidP="00A12017">
      <w:pPr>
        <w:widowControl w:val="0"/>
        <w:spacing w:after="0" w:line="240" w:lineRule="auto"/>
        <w:rPr>
          <w:rFonts w:ascii="Arial" w:hAnsi="Arial" w:cs="Arial"/>
          <w:b/>
          <w:color w:val="0000FF"/>
        </w:rPr>
      </w:pPr>
    </w:p>
    <w:p w:rsidR="00A12017" w:rsidRDefault="00A12017" w:rsidP="00A12017">
      <w:pPr>
        <w:widowControl w:val="0"/>
        <w:spacing w:after="0" w:line="240" w:lineRule="auto"/>
        <w:ind w:left="705"/>
        <w:jc w:val="both"/>
        <w:rPr>
          <w:rFonts w:ascii="Arial" w:hAnsi="Arial" w:cs="Arial"/>
          <w:b/>
          <w:sz w:val="20"/>
        </w:rPr>
      </w:pPr>
    </w:p>
    <w:p w:rsidR="00A12017" w:rsidRDefault="00A12017" w:rsidP="00A12017">
      <w:pPr>
        <w:widowControl w:val="0"/>
        <w:spacing w:after="0" w:line="240" w:lineRule="auto"/>
        <w:ind w:left="705"/>
        <w:jc w:val="both"/>
        <w:rPr>
          <w:rFonts w:ascii="Arial" w:hAnsi="Arial" w:cs="Arial"/>
          <w:b/>
          <w:sz w:val="20"/>
        </w:rPr>
      </w:pPr>
    </w:p>
    <w:p w:rsidR="00A12017" w:rsidRDefault="00A12017" w:rsidP="00A12017">
      <w:pPr>
        <w:widowControl w:val="0"/>
        <w:spacing w:after="0" w:line="240" w:lineRule="auto"/>
        <w:ind w:left="705"/>
        <w:jc w:val="both"/>
        <w:rPr>
          <w:rFonts w:ascii="Arial" w:hAnsi="Arial" w:cs="Arial"/>
          <w:b/>
          <w:sz w:val="20"/>
        </w:rPr>
      </w:pPr>
    </w:p>
    <w:p w:rsidR="00A12017" w:rsidRDefault="00A12017" w:rsidP="00A12017">
      <w:pPr>
        <w:widowControl w:val="0"/>
        <w:spacing w:after="0" w:line="240" w:lineRule="auto"/>
        <w:ind w:left="705"/>
        <w:jc w:val="both"/>
        <w:rPr>
          <w:rFonts w:ascii="Arial" w:hAnsi="Arial" w:cs="Arial"/>
          <w:b/>
          <w:sz w:val="20"/>
        </w:rPr>
      </w:pPr>
    </w:p>
    <w:p w:rsidR="00A12017" w:rsidRPr="00193672" w:rsidRDefault="00A12017"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 xml:space="preserve">EXPEDIENTE DE </w:t>
      </w:r>
      <w:r w:rsidR="006E7583" w:rsidRPr="00193672">
        <w:rPr>
          <w:rFonts w:ascii="Arial" w:hAnsi="Arial" w:cs="Arial"/>
          <w:b/>
          <w:sz w:val="20"/>
        </w:rPr>
        <w:t>CONTRATACIÓN</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El expediente de contratación fue aprobado mediante </w:t>
      </w:r>
      <w:r w:rsidRPr="00193672">
        <w:rPr>
          <w:rFonts w:ascii="Arial" w:hAnsi="Arial" w:cs="Arial"/>
          <w:sz w:val="20"/>
          <w:highlight w:val="lightGray"/>
        </w:rPr>
        <w:t>[CONSIGNAR EL INSTRUMENTO CON EL CUAL SE APRUEBA]</w:t>
      </w:r>
      <w:r w:rsidRPr="00193672">
        <w:rPr>
          <w:rFonts w:ascii="Arial" w:hAnsi="Arial" w:cs="Arial"/>
          <w:sz w:val="20"/>
        </w:rPr>
        <w:t xml:space="preserve"> el </w:t>
      </w:r>
      <w:r w:rsidRPr="00193672">
        <w:rPr>
          <w:rFonts w:ascii="Arial" w:hAnsi="Arial" w:cs="Arial"/>
          <w:sz w:val="20"/>
          <w:highlight w:val="lightGray"/>
        </w:rPr>
        <w:t>[CONSIGNAR LA FECHA DE APROBACIÓN]</w:t>
      </w:r>
      <w:r w:rsidRPr="00193672">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FUENTE DE FINANCIAMIENTO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highlight w:val="lightGray"/>
          <w:lang w:val="pt-BR"/>
        </w:rPr>
        <w:t>[</w:t>
      </w:r>
      <w:proofErr w:type="gramStart"/>
      <w:r w:rsidRPr="00193672">
        <w:rPr>
          <w:rFonts w:ascii="Arial" w:hAnsi="Arial" w:cs="Arial"/>
          <w:sz w:val="20"/>
          <w:highlight w:val="lightGray"/>
          <w:lang w:val="pt-BR"/>
        </w:rPr>
        <w:t>............................................................................</w:t>
      </w:r>
      <w:proofErr w:type="gramEnd"/>
      <w:r w:rsidRPr="00193672">
        <w:rPr>
          <w:rFonts w:ascii="Arial" w:hAnsi="Arial" w:cs="Arial"/>
          <w:sz w:val="20"/>
          <w:highlight w:val="lightGray"/>
          <w:lang w:val="pt-BR"/>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b/>
          <w:i/>
          <w:color w:val="0000FF"/>
          <w:sz w:val="20"/>
          <w:lang w:val="es-ES_tradnl"/>
        </w:rPr>
      </w:pPr>
      <w:r w:rsidRPr="00193672">
        <w:rPr>
          <w:rFonts w:ascii="Arial" w:hAnsi="Arial" w:cs="Arial"/>
          <w:b/>
          <w:i/>
          <w:color w:val="0000FF"/>
          <w:sz w:val="20"/>
          <w:u w:val="single"/>
          <w:lang w:val="es-ES_tradnl"/>
        </w:rPr>
        <w:t>IMPORTANTE</w:t>
      </w:r>
      <w:r w:rsidRPr="00193672">
        <w:rPr>
          <w:rFonts w:ascii="Arial" w:hAnsi="Arial" w:cs="Arial"/>
          <w:b/>
          <w:i/>
          <w:color w:val="0000FF"/>
          <w:sz w:val="20"/>
          <w:lang w:val="es-ES_tradnl"/>
        </w:rPr>
        <w:t>:</w:t>
      </w:r>
    </w:p>
    <w:p w:rsidR="00D0124D" w:rsidRPr="00193672" w:rsidRDefault="00D0124D" w:rsidP="00193672">
      <w:pPr>
        <w:widowControl w:val="0"/>
        <w:spacing w:after="0" w:line="240" w:lineRule="auto"/>
        <w:ind w:left="1701"/>
        <w:jc w:val="both"/>
        <w:rPr>
          <w:rFonts w:ascii="Arial" w:hAnsi="Arial" w:cs="Arial"/>
          <w:i/>
          <w:color w:val="0000FF"/>
          <w:sz w:val="20"/>
        </w:rPr>
      </w:pPr>
    </w:p>
    <w:p w:rsidR="00D0124D" w:rsidRPr="00193672" w:rsidRDefault="00D0124D" w:rsidP="00193672">
      <w:pPr>
        <w:pStyle w:val="Prrafodelista"/>
        <w:widowControl w:val="0"/>
        <w:numPr>
          <w:ilvl w:val="2"/>
          <w:numId w:val="13"/>
        </w:numPr>
        <w:spacing w:after="0" w:line="240" w:lineRule="auto"/>
        <w:ind w:hanging="432"/>
        <w:jc w:val="both"/>
        <w:rPr>
          <w:rFonts w:ascii="Arial" w:hAnsi="Arial" w:cs="Arial"/>
          <w:i/>
          <w:color w:val="0000FF"/>
          <w:sz w:val="20"/>
        </w:rPr>
      </w:pPr>
      <w:r w:rsidRPr="00193672">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Pr="00193672">
        <w:rPr>
          <w:rFonts w:ascii="Arial" w:hAnsi="Arial" w:cs="Arial"/>
          <w:i/>
          <w:color w:val="0000FF"/>
          <w:sz w:val="20"/>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SISTEMA DE CONTRATACIÓN</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El presente proceso </w:t>
      </w:r>
      <w:r w:rsidR="00317EF8">
        <w:rPr>
          <w:rFonts w:ascii="Arial" w:hAnsi="Arial" w:cs="Arial"/>
          <w:sz w:val="20"/>
        </w:rPr>
        <w:t xml:space="preserve">de selección </w:t>
      </w:r>
      <w:r w:rsidRPr="00193672">
        <w:rPr>
          <w:rFonts w:ascii="Arial" w:hAnsi="Arial" w:cs="Arial"/>
          <w:sz w:val="20"/>
        </w:rPr>
        <w:t xml:space="preserve">se rige por el sistema de </w:t>
      </w:r>
      <w:r w:rsidRPr="00193672">
        <w:rPr>
          <w:rFonts w:ascii="Arial" w:hAnsi="Arial" w:cs="Arial"/>
          <w:sz w:val="20"/>
          <w:highlight w:val="lightGray"/>
        </w:rPr>
        <w:t>[CONSIGNAR SI ES A PRECIOS UNITARIOS O A SUMA ALZADA]</w:t>
      </w:r>
      <w:r w:rsidRPr="00193672">
        <w:rPr>
          <w:rFonts w:ascii="Arial" w:hAnsi="Arial" w:cs="Arial"/>
          <w:i/>
          <w:sz w:val="20"/>
        </w:rPr>
        <w:t>,</w:t>
      </w:r>
      <w:r w:rsidRPr="00193672">
        <w:rPr>
          <w:rFonts w:ascii="Arial" w:hAnsi="Arial" w:cs="Arial"/>
          <w:b/>
          <w:i/>
          <w:sz w:val="20"/>
        </w:rPr>
        <w:t xml:space="preserve"> </w:t>
      </w:r>
      <w:r w:rsidRPr="00193672">
        <w:rPr>
          <w:rFonts w:ascii="Arial" w:hAnsi="Arial" w:cs="Arial"/>
          <w:sz w:val="20"/>
        </w:rPr>
        <w:t>de acuerdo con lo establecido en el expediente de contratación respectivo.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MODALIDAD DE EJECUCIÓN CONTRACTUAL</w:t>
      </w:r>
    </w:p>
    <w:p w:rsidR="00D0124D" w:rsidRPr="00193672" w:rsidRDefault="00D0124D" w:rsidP="00193672">
      <w:pPr>
        <w:pStyle w:val="Prrafodelista"/>
        <w:widowControl w:val="0"/>
        <w:spacing w:after="0" w:line="240" w:lineRule="auto"/>
        <w:ind w:left="964"/>
        <w:jc w:val="both"/>
        <w:rPr>
          <w:rFonts w:ascii="Arial" w:hAnsi="Arial" w:cs="Arial"/>
          <w:b/>
          <w:sz w:val="20"/>
        </w:rPr>
      </w:pPr>
    </w:p>
    <w:p w:rsidR="007D1F3B" w:rsidRPr="00193672" w:rsidRDefault="00E077E6" w:rsidP="00193672">
      <w:pPr>
        <w:widowControl w:val="0"/>
        <w:spacing w:after="0" w:line="240" w:lineRule="auto"/>
        <w:ind w:left="964"/>
        <w:jc w:val="both"/>
        <w:rPr>
          <w:rFonts w:ascii="Arial" w:hAnsi="Arial" w:cs="Arial"/>
          <w:sz w:val="20"/>
          <w:lang w:val="pt-BR"/>
        </w:rPr>
      </w:pPr>
      <w:r>
        <w:rPr>
          <w:rFonts w:ascii="Arial" w:hAnsi="Arial" w:cs="Arial"/>
          <w:sz w:val="20"/>
          <w:highlight w:val="lightGray"/>
          <w:lang w:val="pt-BR"/>
        </w:rPr>
        <w:t xml:space="preserve">[CONSIGNAR </w:t>
      </w:r>
      <w:r w:rsidRPr="006E7583">
        <w:rPr>
          <w:rFonts w:ascii="Arial" w:hAnsi="Arial" w:cs="Arial"/>
          <w:sz w:val="20"/>
          <w:highlight w:val="lightGray"/>
          <w:lang w:val="es-ES"/>
        </w:rPr>
        <w:t>MODALIDAD</w:t>
      </w:r>
      <w:r w:rsidR="007D1F3B" w:rsidRPr="00193672">
        <w:rPr>
          <w:rFonts w:ascii="Arial" w:hAnsi="Arial" w:cs="Arial"/>
          <w:sz w:val="20"/>
          <w:highlight w:val="lightGray"/>
          <w:lang w:val="pt-BR"/>
        </w:rPr>
        <w:t xml:space="preserve"> </w:t>
      </w:r>
      <w:r w:rsidR="007D1F3B" w:rsidRPr="006E7583">
        <w:rPr>
          <w:rFonts w:ascii="Arial" w:hAnsi="Arial" w:cs="Arial"/>
          <w:sz w:val="20"/>
          <w:highlight w:val="lightGray"/>
          <w:lang w:val="es-ES"/>
        </w:rPr>
        <w:t>LLAVE</w:t>
      </w:r>
      <w:r w:rsidR="007D1F3B" w:rsidRPr="00193672">
        <w:rPr>
          <w:rFonts w:ascii="Arial" w:hAnsi="Arial" w:cs="Arial"/>
          <w:sz w:val="20"/>
          <w:highlight w:val="lightGray"/>
          <w:lang w:val="pt-BR"/>
        </w:rPr>
        <w:t xml:space="preserve"> </w:t>
      </w:r>
      <w:r w:rsidR="007D1F3B" w:rsidRPr="006E7583">
        <w:rPr>
          <w:rFonts w:ascii="Arial" w:hAnsi="Arial" w:cs="Arial"/>
          <w:sz w:val="20"/>
          <w:highlight w:val="lightGray"/>
          <w:lang w:val="es-ES"/>
        </w:rPr>
        <w:t>EN</w:t>
      </w:r>
      <w:r w:rsidR="007D1F3B" w:rsidRPr="00193672">
        <w:rPr>
          <w:rFonts w:ascii="Arial" w:hAnsi="Arial" w:cs="Arial"/>
          <w:sz w:val="20"/>
          <w:highlight w:val="lightGray"/>
          <w:lang w:val="pt-BR"/>
        </w:rPr>
        <w:t xml:space="preserve"> MANO SI ESTA </w:t>
      </w:r>
      <w:r w:rsidR="007D1F3B" w:rsidRPr="006E7583">
        <w:rPr>
          <w:rFonts w:ascii="Arial" w:hAnsi="Arial" w:cs="Arial"/>
          <w:sz w:val="20"/>
          <w:highlight w:val="lightGray"/>
          <w:lang w:val="es-ES"/>
        </w:rPr>
        <w:t>FUE</w:t>
      </w:r>
      <w:r w:rsidR="007D1F3B" w:rsidRPr="00193672">
        <w:rPr>
          <w:rFonts w:ascii="Arial" w:hAnsi="Arial" w:cs="Arial"/>
          <w:sz w:val="20"/>
          <w:highlight w:val="lightGray"/>
          <w:lang w:val="pt-BR"/>
        </w:rPr>
        <w:t xml:space="preserve"> PREVISTA </w:t>
      </w:r>
      <w:r w:rsidR="007D1F3B" w:rsidRPr="006E7583">
        <w:rPr>
          <w:rFonts w:ascii="Arial" w:hAnsi="Arial" w:cs="Arial"/>
          <w:sz w:val="20"/>
          <w:highlight w:val="lightGray"/>
          <w:lang w:val="es-ES"/>
        </w:rPr>
        <w:t>E</w:t>
      </w:r>
      <w:r w:rsidR="00317EF8" w:rsidRPr="006E7583">
        <w:rPr>
          <w:rFonts w:ascii="Arial" w:hAnsi="Arial" w:cs="Arial"/>
          <w:sz w:val="20"/>
          <w:highlight w:val="lightGray"/>
          <w:lang w:val="es-ES"/>
        </w:rPr>
        <w:t>N</w:t>
      </w:r>
      <w:r w:rsidR="007D1F3B" w:rsidRPr="00193672">
        <w:rPr>
          <w:rFonts w:ascii="Arial" w:hAnsi="Arial" w:cs="Arial"/>
          <w:sz w:val="20"/>
          <w:highlight w:val="lightGray"/>
          <w:lang w:val="pt-BR"/>
        </w:rPr>
        <w:t xml:space="preserve"> EL EXPEDIENTE DE </w:t>
      </w:r>
      <w:r w:rsidR="007D1F3B" w:rsidRPr="00587330">
        <w:rPr>
          <w:rFonts w:ascii="Arial" w:hAnsi="Arial" w:cs="Arial"/>
          <w:sz w:val="20"/>
          <w:highlight w:val="lightGray"/>
        </w:rPr>
        <w:t>CONTRATACIÓN</w:t>
      </w:r>
      <w:r w:rsidR="007D1F3B" w:rsidRPr="00193672">
        <w:rPr>
          <w:rFonts w:ascii="Arial" w:hAnsi="Arial" w:cs="Arial"/>
          <w:sz w:val="20"/>
          <w:highlight w:val="lightGray"/>
          <w:lang w:val="pt-BR"/>
        </w:rPr>
        <w:t>]</w:t>
      </w:r>
      <w:r>
        <w:rPr>
          <w:rFonts w:ascii="Arial" w:hAnsi="Arial" w:cs="Arial"/>
          <w:sz w:val="20"/>
          <w:lang w:val="pt-BR"/>
        </w:rPr>
        <w:t>.</w:t>
      </w:r>
    </w:p>
    <w:p w:rsidR="00D0124D" w:rsidRPr="00193672" w:rsidRDefault="00D0124D" w:rsidP="00193672">
      <w:pPr>
        <w:widowControl w:val="0"/>
        <w:spacing w:after="0" w:line="240" w:lineRule="auto"/>
        <w:ind w:left="964"/>
        <w:jc w:val="both"/>
        <w:rPr>
          <w:rFonts w:ascii="Arial" w:hAnsi="Arial" w:cs="Arial"/>
          <w:sz w:val="20"/>
          <w:lang w:val="pt-BR"/>
        </w:rPr>
      </w:pPr>
    </w:p>
    <w:p w:rsidR="00D0124D" w:rsidRPr="00193672" w:rsidRDefault="00D0124D" w:rsidP="00193672">
      <w:pPr>
        <w:widowControl w:val="0"/>
        <w:spacing w:after="0" w:line="240" w:lineRule="auto"/>
        <w:ind w:left="964"/>
        <w:jc w:val="both"/>
        <w:rPr>
          <w:rFonts w:ascii="Arial" w:hAnsi="Arial" w:cs="Arial"/>
          <w:sz w:val="20"/>
          <w:lang w:val="pt-BR"/>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ALCANCES DEL REQUERIMIENTO</w:t>
      </w:r>
    </w:p>
    <w:p w:rsidR="00D0124D" w:rsidRPr="00193672" w:rsidRDefault="00D0124D" w:rsidP="00193672">
      <w:pPr>
        <w:widowControl w:val="0"/>
        <w:spacing w:after="0" w:line="240" w:lineRule="auto"/>
        <w:ind w:left="964"/>
        <w:jc w:val="both"/>
        <w:rPr>
          <w:rFonts w:ascii="Arial" w:hAnsi="Arial" w:cs="Arial"/>
          <w:sz w:val="20"/>
        </w:rPr>
      </w:pPr>
    </w:p>
    <w:p w:rsidR="007D1F3B" w:rsidRPr="00193672" w:rsidRDefault="007D1F3B" w:rsidP="00193672">
      <w:pPr>
        <w:widowControl w:val="0"/>
        <w:spacing w:after="0" w:line="240" w:lineRule="auto"/>
        <w:ind w:left="964"/>
        <w:jc w:val="both"/>
        <w:rPr>
          <w:rFonts w:ascii="Arial" w:hAnsi="Arial" w:cs="Arial"/>
          <w:sz w:val="20"/>
          <w:lang w:val="es-ES"/>
        </w:rPr>
      </w:pPr>
      <w:r w:rsidRPr="00193672">
        <w:rPr>
          <w:rFonts w:ascii="Arial" w:hAnsi="Arial" w:cs="Arial"/>
          <w:sz w:val="20"/>
          <w:lang w:val="es-ES"/>
        </w:rPr>
        <w:t>El alcance de la prestación está definido en los Requerimientos Técnicos Mínimos que forman parte de la presente sección</w:t>
      </w:r>
      <w:r w:rsidR="00E077E6">
        <w:rPr>
          <w:rFonts w:ascii="Arial" w:hAnsi="Arial" w:cs="Arial"/>
          <w:sz w:val="20"/>
          <w:lang w:val="es-ES"/>
        </w:rPr>
        <w:t>,</w:t>
      </w:r>
      <w:r w:rsidRPr="00193672">
        <w:rPr>
          <w:rFonts w:ascii="Arial" w:hAnsi="Arial" w:cs="Arial"/>
          <w:sz w:val="20"/>
          <w:lang w:val="es-ES"/>
        </w:rPr>
        <w:t xml:space="preserve"> en el Capítulo III.</w:t>
      </w: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7D3480"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 xml:space="preserve">PLAZO DE </w:t>
      </w:r>
      <w:r w:rsidR="007D1F3B" w:rsidRPr="00193672">
        <w:rPr>
          <w:rFonts w:ascii="Arial" w:hAnsi="Arial" w:cs="Arial"/>
          <w:b/>
          <w:sz w:val="20"/>
        </w:rPr>
        <w:t xml:space="preserve">LAS </w:t>
      </w:r>
      <w:r w:rsidRPr="00193672">
        <w:rPr>
          <w:rFonts w:ascii="Arial" w:hAnsi="Arial" w:cs="Arial"/>
          <w:b/>
          <w:sz w:val="20"/>
        </w:rPr>
        <w:t>ENTREGA</w:t>
      </w:r>
      <w:r w:rsidR="007D1F3B" w:rsidRPr="00193672">
        <w:rPr>
          <w:rFonts w:ascii="Arial" w:hAnsi="Arial" w:cs="Arial"/>
          <w:b/>
          <w:sz w:val="20"/>
        </w:rPr>
        <w:t>S</w:t>
      </w:r>
    </w:p>
    <w:p w:rsidR="00D0124D" w:rsidRPr="00193672" w:rsidRDefault="00D0124D" w:rsidP="00193672">
      <w:pPr>
        <w:widowControl w:val="0"/>
        <w:spacing w:after="0" w:line="240" w:lineRule="auto"/>
        <w:ind w:left="964"/>
        <w:jc w:val="both"/>
        <w:rPr>
          <w:rFonts w:ascii="Arial" w:hAnsi="Arial" w:cs="Arial"/>
          <w:sz w:val="20"/>
        </w:rPr>
      </w:pPr>
    </w:p>
    <w:p w:rsidR="00323BC6" w:rsidRPr="00193672" w:rsidRDefault="00323BC6" w:rsidP="00193672">
      <w:pPr>
        <w:widowControl w:val="0"/>
        <w:spacing w:after="0" w:line="240" w:lineRule="auto"/>
        <w:ind w:left="964"/>
        <w:jc w:val="both"/>
        <w:rPr>
          <w:rFonts w:ascii="Arial" w:hAnsi="Arial" w:cs="Arial"/>
          <w:i/>
          <w:sz w:val="20"/>
        </w:rPr>
      </w:pPr>
      <w:r w:rsidRPr="00193672">
        <w:rPr>
          <w:rFonts w:ascii="Arial" w:hAnsi="Arial" w:cs="Arial"/>
          <w:sz w:val="20"/>
        </w:rPr>
        <w:t xml:space="preserve">Los bienes materia de la presente convocatoria se entregarán en el plazo de </w:t>
      </w:r>
      <w:r w:rsidRPr="00193672">
        <w:rPr>
          <w:rFonts w:ascii="Arial" w:hAnsi="Arial" w:cs="Arial"/>
          <w:sz w:val="20"/>
          <w:highlight w:val="lightGray"/>
        </w:rPr>
        <w:t>[CONSIGNAR</w:t>
      </w:r>
      <w:r w:rsidR="007D1F3B" w:rsidRPr="00193672">
        <w:rPr>
          <w:rFonts w:ascii="Arial" w:hAnsi="Arial" w:cs="Arial"/>
          <w:sz w:val="20"/>
          <w:highlight w:val="lightGray"/>
        </w:rPr>
        <w:t xml:space="preserve"> </w:t>
      </w:r>
      <w:r w:rsidR="00656DFB">
        <w:rPr>
          <w:rFonts w:ascii="Arial" w:hAnsi="Arial" w:cs="Arial"/>
          <w:sz w:val="20"/>
          <w:highlight w:val="lightGray"/>
        </w:rPr>
        <w:t>EL</w:t>
      </w:r>
      <w:r w:rsidRPr="00193672">
        <w:rPr>
          <w:rFonts w:ascii="Arial" w:hAnsi="Arial" w:cs="Arial"/>
          <w:sz w:val="20"/>
          <w:highlight w:val="lightGray"/>
        </w:rPr>
        <w:t xml:space="preserve"> PLAZO DE LA PRIMERA ENTREGA </w:t>
      </w:r>
      <w:r w:rsidR="006E3843">
        <w:rPr>
          <w:rFonts w:ascii="Arial" w:hAnsi="Arial" w:cs="Arial"/>
          <w:sz w:val="20"/>
          <w:highlight w:val="lightGray"/>
        </w:rPr>
        <w:t>Y</w:t>
      </w:r>
      <w:r w:rsidRPr="00193672">
        <w:rPr>
          <w:rFonts w:ascii="Arial" w:hAnsi="Arial" w:cs="Arial"/>
          <w:sz w:val="20"/>
          <w:highlight w:val="lightGray"/>
        </w:rPr>
        <w:t xml:space="preserve"> DE CADA UNA DE LAS ENTREGAS DE LOS BIENES</w:t>
      </w:r>
      <w:r w:rsidR="00307FA4">
        <w:rPr>
          <w:rFonts w:ascii="Arial" w:hAnsi="Arial" w:cs="Arial"/>
          <w:sz w:val="20"/>
          <w:highlight w:val="lightGray"/>
        </w:rPr>
        <w:t xml:space="preserve"> EXPRESADO EN D</w:t>
      </w:r>
      <w:r w:rsidR="007D1F3B" w:rsidRPr="00193672">
        <w:rPr>
          <w:rFonts w:ascii="Arial" w:hAnsi="Arial" w:cs="Arial"/>
          <w:sz w:val="20"/>
          <w:highlight w:val="lightGray"/>
        </w:rPr>
        <w:t>ÍAS CALENDARIO</w:t>
      </w:r>
      <w:r w:rsidRPr="00193672">
        <w:rPr>
          <w:rFonts w:ascii="Arial" w:hAnsi="Arial" w:cs="Arial"/>
          <w:sz w:val="20"/>
          <w:highlight w:val="lightGray"/>
        </w:rPr>
        <w:t>]</w:t>
      </w:r>
      <w:r w:rsidRPr="00193672">
        <w:rPr>
          <w:rFonts w:ascii="Arial" w:hAnsi="Arial" w:cs="Arial"/>
          <w:sz w:val="20"/>
        </w:rPr>
        <w:t xml:space="preserve"> días calendario. Dicho plazo constituye un requerimiento técnico mínimo que debe coincidir con lo establecido en el expediente de contratación.</w:t>
      </w:r>
    </w:p>
    <w:p w:rsidR="00323BC6" w:rsidRPr="00193672" w:rsidRDefault="00323BC6" w:rsidP="00193672">
      <w:pPr>
        <w:widowControl w:val="0"/>
        <w:spacing w:after="0" w:line="240" w:lineRule="auto"/>
        <w:ind w:left="441"/>
        <w:jc w:val="both"/>
        <w:rPr>
          <w:rFonts w:ascii="Arial" w:hAnsi="Arial" w:cs="Arial"/>
          <w:i/>
          <w:sz w:val="20"/>
        </w:rPr>
      </w:pPr>
    </w:p>
    <w:p w:rsidR="00323BC6" w:rsidRPr="00193672" w:rsidRDefault="00323BC6" w:rsidP="00E656C7">
      <w:pPr>
        <w:pStyle w:val="Prrafodelista"/>
        <w:widowControl w:val="0"/>
        <w:spacing w:after="0" w:line="240" w:lineRule="auto"/>
        <w:ind w:left="964"/>
        <w:jc w:val="both"/>
        <w:rPr>
          <w:rFonts w:ascii="Arial" w:hAnsi="Arial" w:cs="Arial"/>
          <w:b/>
          <w:sz w:val="20"/>
        </w:rPr>
      </w:pPr>
      <w:r w:rsidRPr="00193672">
        <w:rPr>
          <w:rFonts w:ascii="Arial" w:hAnsi="Arial" w:cs="Arial"/>
          <w:b/>
          <w:sz w:val="20"/>
        </w:rPr>
        <w:t>CRONOGRAMA DE ENTREGA</w:t>
      </w:r>
    </w:p>
    <w:p w:rsidR="00323BC6" w:rsidRPr="00193672" w:rsidRDefault="00323BC6" w:rsidP="00E656C7">
      <w:pPr>
        <w:widowControl w:val="0"/>
        <w:spacing w:after="0" w:line="240" w:lineRule="auto"/>
        <w:ind w:left="877"/>
        <w:jc w:val="both"/>
        <w:rPr>
          <w:rFonts w:ascii="Arial" w:hAnsi="Arial" w:cs="Arial"/>
          <w:i/>
          <w:sz w:val="20"/>
          <w:highlight w:val="yellow"/>
        </w:rPr>
      </w:pPr>
    </w:p>
    <w:p w:rsidR="00323BC6" w:rsidRPr="00193672" w:rsidRDefault="00323BC6" w:rsidP="00E656C7">
      <w:pPr>
        <w:widowControl w:val="0"/>
        <w:spacing w:after="0" w:line="240" w:lineRule="auto"/>
        <w:ind w:left="877" w:firstLine="87"/>
        <w:jc w:val="both"/>
        <w:rPr>
          <w:rFonts w:ascii="Arial" w:hAnsi="Arial" w:cs="Arial"/>
          <w:sz w:val="20"/>
          <w:highlight w:val="lightGray"/>
        </w:rPr>
      </w:pPr>
      <w:r w:rsidRPr="00193672">
        <w:rPr>
          <w:rFonts w:ascii="Arial" w:hAnsi="Arial" w:cs="Arial"/>
          <w:sz w:val="20"/>
          <w:highlight w:val="lightGray"/>
        </w:rPr>
        <w:t>[CONSIGNA</w:t>
      </w:r>
      <w:r w:rsidR="00E077E6">
        <w:rPr>
          <w:rFonts w:ascii="Arial" w:hAnsi="Arial" w:cs="Arial"/>
          <w:sz w:val="20"/>
          <w:highlight w:val="lightGray"/>
        </w:rPr>
        <w:t>R EL CRONOGRAMA DE ENTREGA PERIÓ</w:t>
      </w:r>
      <w:r w:rsidRPr="00193672">
        <w:rPr>
          <w:rFonts w:ascii="Arial" w:hAnsi="Arial" w:cs="Arial"/>
          <w:sz w:val="20"/>
          <w:highlight w:val="lightGray"/>
        </w:rPr>
        <w:t>DICA DE LOS BIENES]</w:t>
      </w:r>
      <w:r w:rsidR="00E077E6" w:rsidRPr="00E077E6">
        <w:rPr>
          <w:rFonts w:ascii="Arial" w:hAnsi="Arial" w:cs="Arial"/>
          <w:sz w:val="20"/>
        </w:rPr>
        <w:t>.</w:t>
      </w:r>
    </w:p>
    <w:p w:rsidR="00323BC6" w:rsidRDefault="00323BC6" w:rsidP="00193672">
      <w:pPr>
        <w:pStyle w:val="Sangra3detindependiente"/>
        <w:widowControl w:val="0"/>
        <w:ind w:left="528" w:firstLine="0"/>
        <w:jc w:val="both"/>
        <w:rPr>
          <w:rFonts w:cs="Arial"/>
          <w:b/>
          <w:color w:val="0000FF"/>
          <w:highlight w:val="yellow"/>
          <w:u w:val="single"/>
        </w:rPr>
      </w:pPr>
    </w:p>
    <w:p w:rsidR="00772F6D" w:rsidRDefault="00772F6D" w:rsidP="00193672">
      <w:pPr>
        <w:pStyle w:val="Sangra3detindependiente"/>
        <w:widowControl w:val="0"/>
        <w:ind w:left="528" w:firstLine="0"/>
        <w:jc w:val="both"/>
        <w:rPr>
          <w:rFonts w:cs="Arial"/>
          <w:b/>
          <w:color w:val="0000FF"/>
          <w:highlight w:val="yellow"/>
          <w:u w:val="single"/>
        </w:rPr>
      </w:pPr>
    </w:p>
    <w:p w:rsidR="00E656C7" w:rsidRPr="00193672" w:rsidRDefault="00E656C7" w:rsidP="00193672">
      <w:pPr>
        <w:pStyle w:val="Sangra3detindependiente"/>
        <w:widowControl w:val="0"/>
        <w:ind w:left="528" w:firstLine="0"/>
        <w:jc w:val="both"/>
        <w:rPr>
          <w:rFonts w:cs="Arial"/>
          <w:b/>
          <w:color w:val="0000FF"/>
          <w:highlight w:val="yellow"/>
          <w:u w:val="single"/>
        </w:rPr>
      </w:pPr>
    </w:p>
    <w:p w:rsidR="00323BC6" w:rsidRPr="00193672" w:rsidRDefault="00323BC6" w:rsidP="00E656C7">
      <w:pPr>
        <w:pStyle w:val="Sangra3detindependiente"/>
        <w:widowControl w:val="0"/>
        <w:ind w:left="964" w:firstLine="0"/>
        <w:jc w:val="both"/>
        <w:rPr>
          <w:rFonts w:cs="Arial"/>
          <w:b/>
          <w:color w:val="0000FF"/>
        </w:rPr>
      </w:pPr>
      <w:r w:rsidRPr="00193672">
        <w:rPr>
          <w:rFonts w:cs="Arial"/>
          <w:b/>
          <w:color w:val="0000FF"/>
          <w:u w:val="single"/>
        </w:rPr>
        <w:lastRenderedPageBreak/>
        <w:t>IMPORTANTE</w:t>
      </w:r>
      <w:r w:rsidRPr="00193672">
        <w:rPr>
          <w:rFonts w:cs="Arial"/>
          <w:b/>
          <w:color w:val="0000FF"/>
        </w:rPr>
        <w:t>:</w:t>
      </w:r>
    </w:p>
    <w:p w:rsidR="00323BC6" w:rsidRPr="00193672" w:rsidRDefault="00323BC6" w:rsidP="00E656C7">
      <w:pPr>
        <w:widowControl w:val="0"/>
        <w:spacing w:after="0" w:line="240" w:lineRule="auto"/>
        <w:ind w:left="436" w:firstLine="708"/>
        <w:jc w:val="both"/>
        <w:rPr>
          <w:rFonts w:ascii="Arial" w:hAnsi="Arial" w:cs="Arial"/>
          <w:b/>
          <w:i/>
          <w:color w:val="0000FF"/>
          <w:sz w:val="20"/>
        </w:rPr>
      </w:pPr>
    </w:p>
    <w:p w:rsidR="00323BC6" w:rsidRPr="00193672" w:rsidRDefault="00323BC6" w:rsidP="00E656C7">
      <w:pPr>
        <w:pStyle w:val="Prrafodelista"/>
        <w:widowControl w:val="0"/>
        <w:numPr>
          <w:ilvl w:val="0"/>
          <w:numId w:val="11"/>
        </w:numPr>
        <w:spacing w:after="0" w:line="240" w:lineRule="auto"/>
        <w:ind w:left="1287" w:hanging="142"/>
        <w:jc w:val="both"/>
        <w:rPr>
          <w:rFonts w:ascii="Arial" w:hAnsi="Arial" w:cs="Arial"/>
          <w:i/>
          <w:color w:val="0000FF"/>
          <w:sz w:val="20"/>
          <w:lang w:val="es-ES_tradnl"/>
        </w:rPr>
      </w:pPr>
      <w:r w:rsidRPr="00193672">
        <w:rPr>
          <w:rFonts w:ascii="Arial" w:hAnsi="Arial" w:cs="Arial"/>
          <w:i/>
          <w:color w:val="0000FF"/>
          <w:sz w:val="20"/>
          <w:lang w:val="es-ES_tradnl"/>
        </w:rPr>
        <w:t>El cronograma</w:t>
      </w:r>
      <w:r w:rsidR="007D1F3B" w:rsidRPr="00193672">
        <w:rPr>
          <w:rFonts w:ascii="Arial" w:hAnsi="Arial" w:cs="Arial"/>
          <w:i/>
          <w:color w:val="0000FF"/>
          <w:sz w:val="20"/>
          <w:lang w:val="es-ES_tradnl"/>
        </w:rPr>
        <w:t xml:space="preserve"> debe señalar la</w:t>
      </w:r>
      <w:r w:rsidR="00615975">
        <w:rPr>
          <w:rFonts w:ascii="Arial" w:hAnsi="Arial" w:cs="Arial"/>
          <w:i/>
          <w:color w:val="0000FF"/>
          <w:sz w:val="20"/>
          <w:lang w:val="es-ES_tradnl"/>
        </w:rPr>
        <w:t xml:space="preserve"> periodicidad de las entregas, d</w:t>
      </w:r>
      <w:r w:rsidR="007D1F3B" w:rsidRPr="00193672">
        <w:rPr>
          <w:rFonts w:ascii="Arial" w:hAnsi="Arial" w:cs="Arial"/>
          <w:i/>
          <w:color w:val="0000FF"/>
          <w:sz w:val="20"/>
          <w:lang w:val="es-ES_tradnl"/>
        </w:rPr>
        <w:t xml:space="preserve">e acuerdo </w:t>
      </w:r>
      <w:r w:rsidRPr="00193672">
        <w:rPr>
          <w:rFonts w:ascii="Arial" w:hAnsi="Arial" w:cs="Arial"/>
          <w:i/>
          <w:color w:val="0000FF"/>
          <w:sz w:val="20"/>
          <w:lang w:val="es-ES_tradnl"/>
        </w:rPr>
        <w:t>al objeto de la convocatoria (por ejemplo, puede establecerse fechas fijas o mensuales o quincenales o semanales).</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COSTO DE REPRODUCCIÓN DE LAS BASES</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i/>
          <w:sz w:val="20"/>
        </w:rPr>
      </w:pPr>
      <w:r w:rsidRPr="00193672">
        <w:rPr>
          <w:rFonts w:ascii="Arial" w:hAnsi="Arial" w:cs="Arial"/>
          <w:sz w:val="20"/>
          <w:highlight w:val="lightGray"/>
        </w:rPr>
        <w:t xml:space="preserve">[CONSIGNAR EL COSTO DE </w:t>
      </w:r>
      <w:r w:rsidR="00587330" w:rsidRPr="00193672">
        <w:rPr>
          <w:rFonts w:ascii="Arial" w:hAnsi="Arial" w:cs="Arial"/>
          <w:sz w:val="20"/>
          <w:highlight w:val="lightGray"/>
        </w:rPr>
        <w:t>REPRODUCCIÓN</w:t>
      </w:r>
      <w:r w:rsidRPr="00193672">
        <w:rPr>
          <w:rFonts w:ascii="Arial" w:hAnsi="Arial" w:cs="Arial"/>
          <w:sz w:val="20"/>
          <w:highlight w:val="lightGray"/>
        </w:rPr>
        <w:t xml:space="preserve"> DE LAS BASES]</w:t>
      </w:r>
      <w:r w:rsidR="00E077E6">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12"/>
        </w:numPr>
        <w:spacing w:after="0" w:line="240" w:lineRule="auto"/>
        <w:jc w:val="both"/>
        <w:rPr>
          <w:rFonts w:ascii="Arial" w:hAnsi="Arial" w:cs="Arial"/>
          <w:b/>
          <w:sz w:val="20"/>
        </w:rPr>
      </w:pPr>
      <w:r w:rsidRPr="00193672">
        <w:rPr>
          <w:rFonts w:ascii="Arial" w:hAnsi="Arial" w:cs="Arial"/>
          <w:b/>
          <w:sz w:val="20"/>
        </w:rPr>
        <w:t>BASE LEGAL</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WW-Sangra2detindependiente"/>
        <w:widowControl w:val="0"/>
        <w:numPr>
          <w:ilvl w:val="0"/>
          <w:numId w:val="9"/>
        </w:numPr>
        <w:rPr>
          <w:rFonts w:cs="Arial"/>
          <w:b/>
          <w:i/>
          <w:color w:val="0000FF"/>
          <w:sz w:val="20"/>
          <w:lang w:val="es-ES"/>
        </w:rPr>
      </w:pPr>
      <w:r w:rsidRPr="00193672">
        <w:rPr>
          <w:rFonts w:cs="Arial"/>
          <w:sz w:val="20"/>
          <w:lang w:val="es-ES"/>
        </w:rPr>
        <w:t xml:space="preserve">Ley Nº </w:t>
      </w:r>
      <w:r w:rsidRPr="00193672">
        <w:rPr>
          <w:rFonts w:eastAsia="Times New Roman" w:cs="Arial"/>
          <w:sz w:val="20"/>
          <w:highlight w:val="lightGray"/>
          <w:lang w:val="es-ES"/>
        </w:rPr>
        <w:t>[CONSIGNAR LA NORMA QUE RIGE EN EL AÑO FISCAL DE LA CONVOCATORIA]</w:t>
      </w:r>
      <w:r w:rsidRPr="00193672">
        <w:rPr>
          <w:rFonts w:eastAsia="Times New Roman" w:cs="Arial"/>
          <w:sz w:val="20"/>
          <w:lang w:val="es-ES"/>
        </w:rPr>
        <w:t xml:space="preserve"> </w:t>
      </w:r>
      <w:r w:rsidRPr="00193672">
        <w:rPr>
          <w:rFonts w:cs="Arial"/>
          <w:sz w:val="20"/>
          <w:lang w:val="es-ES"/>
        </w:rPr>
        <w:t xml:space="preserve">Ley de Presupuesto del Sector Público para el Año Fiscal </w:t>
      </w:r>
      <w:r w:rsidRPr="00193672">
        <w:rPr>
          <w:rFonts w:eastAsia="Times New Roman" w:cs="Arial"/>
          <w:sz w:val="20"/>
          <w:highlight w:val="lightGray"/>
          <w:lang w:val="es-ES"/>
        </w:rPr>
        <w:t>[CONSIGNAR EL AÑO FISCAL]</w:t>
      </w:r>
      <w:r w:rsidRPr="00193672">
        <w:rPr>
          <w:rFonts w:eastAsia="Times New Roman" w:cs="Arial"/>
          <w:sz w:val="20"/>
          <w:lang w:val="es-ES"/>
        </w:rPr>
        <w:t>.</w:t>
      </w:r>
    </w:p>
    <w:p w:rsidR="00D0124D" w:rsidRPr="00193672" w:rsidRDefault="00D0124D" w:rsidP="00193672">
      <w:pPr>
        <w:pStyle w:val="WW-Sangra2detindependiente"/>
        <w:widowControl w:val="0"/>
        <w:numPr>
          <w:ilvl w:val="0"/>
          <w:numId w:val="9"/>
        </w:numPr>
        <w:rPr>
          <w:rFonts w:cs="Arial"/>
          <w:b/>
          <w:i/>
          <w:color w:val="0000FF"/>
          <w:sz w:val="20"/>
          <w:lang w:val="es-ES"/>
        </w:rPr>
      </w:pPr>
      <w:r w:rsidRPr="00193672">
        <w:rPr>
          <w:rFonts w:cs="Arial"/>
          <w:sz w:val="20"/>
          <w:lang w:val="es-ES"/>
        </w:rPr>
        <w:t xml:space="preserve">Ley Nº </w:t>
      </w:r>
      <w:r w:rsidRPr="00193672">
        <w:rPr>
          <w:rFonts w:eastAsia="Times New Roman" w:cs="Arial"/>
          <w:sz w:val="20"/>
          <w:highlight w:val="lightGray"/>
          <w:lang w:val="es-ES"/>
        </w:rPr>
        <w:t>[CONSIGNAR LA NORMA QUE RIGE EN EL AÑO FISCAL DE LA CONVOCATORIA]</w:t>
      </w:r>
      <w:r w:rsidRPr="00193672">
        <w:rPr>
          <w:rFonts w:eastAsia="Times New Roman" w:cs="Arial"/>
          <w:sz w:val="20"/>
          <w:lang w:val="es-ES"/>
        </w:rPr>
        <w:t xml:space="preserve"> </w:t>
      </w:r>
      <w:r w:rsidRPr="00193672">
        <w:rPr>
          <w:rFonts w:cs="Arial"/>
          <w:sz w:val="20"/>
          <w:lang w:val="es-ES"/>
        </w:rPr>
        <w:t>Ley de Equilibrio Financiero del Presupuesto del Sector Público del año fiscal</w:t>
      </w:r>
      <w:r w:rsidRPr="00193672">
        <w:rPr>
          <w:rFonts w:cs="Arial"/>
          <w:i/>
          <w:color w:val="0000FF"/>
          <w:sz w:val="20"/>
          <w:lang w:val="es-ES"/>
        </w:rPr>
        <w:t xml:space="preserve"> </w:t>
      </w:r>
      <w:r w:rsidRPr="00193672">
        <w:rPr>
          <w:rFonts w:eastAsia="Times New Roman" w:cs="Arial"/>
          <w:sz w:val="20"/>
          <w:highlight w:val="lightGray"/>
          <w:lang w:val="es-ES"/>
        </w:rPr>
        <w:t>[CONSIGNAR EL AÑO FISCAL]</w:t>
      </w:r>
      <w:r w:rsidRPr="00193672">
        <w:rPr>
          <w:rFonts w:eastAsia="Times New Roman" w:cs="Arial"/>
          <w:sz w:val="20"/>
          <w:lang w:val="es-ES"/>
        </w:rPr>
        <w:t>.</w:t>
      </w:r>
    </w:p>
    <w:p w:rsidR="00D0124D" w:rsidRPr="00193672" w:rsidRDefault="00D0124D" w:rsidP="00193672">
      <w:pPr>
        <w:pStyle w:val="WW-Sangra2detindependiente"/>
        <w:widowControl w:val="0"/>
        <w:numPr>
          <w:ilvl w:val="0"/>
          <w:numId w:val="9"/>
        </w:numPr>
        <w:rPr>
          <w:rFonts w:cs="Arial"/>
          <w:b/>
          <w:i/>
          <w:color w:val="0000FF"/>
          <w:sz w:val="20"/>
          <w:lang w:val="es-ES"/>
        </w:rPr>
      </w:pPr>
      <w:r w:rsidRPr="00193672">
        <w:rPr>
          <w:rFonts w:cs="Arial"/>
          <w:sz w:val="20"/>
          <w:highlight w:val="lightGray"/>
          <w:lang w:val="es-ES"/>
        </w:rPr>
        <w:t>[CONSIGNAR AQUÍ CUALQUIER OTRA NORMATIVA ESPECIAL QUE RIJA EL OBJETO DE CONVOCATORIA]</w:t>
      </w:r>
      <w:r w:rsidR="00E077E6">
        <w:rPr>
          <w:rFonts w:cs="Arial"/>
          <w:sz w:val="20"/>
          <w:lang w:val="es-ES"/>
        </w:rPr>
        <w:t>.</w:t>
      </w:r>
    </w:p>
    <w:p w:rsidR="00D0124D" w:rsidRPr="00193672" w:rsidRDefault="00D0124D" w:rsidP="00193672">
      <w:pPr>
        <w:pStyle w:val="WW-Sangra2detindependiente"/>
        <w:widowControl w:val="0"/>
        <w:ind w:left="1313" w:firstLine="0"/>
        <w:rPr>
          <w:rFonts w:cs="Arial"/>
          <w:sz w:val="20"/>
          <w:lang w:val="es-ES"/>
        </w:rPr>
      </w:pPr>
    </w:p>
    <w:p w:rsidR="00D0124D" w:rsidRPr="00193672" w:rsidRDefault="00D0124D" w:rsidP="00193672">
      <w:pPr>
        <w:widowControl w:val="0"/>
        <w:tabs>
          <w:tab w:val="num" w:pos="1701"/>
          <w:tab w:val="center" w:pos="6361"/>
          <w:tab w:val="right" w:pos="10780"/>
        </w:tabs>
        <w:spacing w:after="0" w:line="240" w:lineRule="auto"/>
        <w:ind w:left="964"/>
        <w:jc w:val="both"/>
        <w:rPr>
          <w:rFonts w:ascii="Arial" w:hAnsi="Arial" w:cs="Arial"/>
          <w:sz w:val="20"/>
        </w:rPr>
      </w:pPr>
      <w:r w:rsidRPr="00193672">
        <w:rPr>
          <w:rFonts w:ascii="Arial" w:hAnsi="Arial" w:cs="Arial"/>
          <w:sz w:val="20"/>
        </w:rPr>
        <w:t>Las referidas normas incluyen sus respectivas modificaciones, de ser el caso.</w:t>
      </w:r>
    </w:p>
    <w:p w:rsidR="00D0124D" w:rsidRPr="00193672" w:rsidRDefault="00D0124D" w:rsidP="00193672">
      <w:pPr>
        <w:widowControl w:val="0"/>
        <w:spacing w:after="0" w:line="240" w:lineRule="auto"/>
        <w:ind w:left="964"/>
        <w:jc w:val="both"/>
        <w:rPr>
          <w:rFonts w:ascii="Arial" w:hAnsi="Arial" w:cs="Arial"/>
          <w:sz w:val="20"/>
        </w:rPr>
      </w:pPr>
    </w:p>
    <w:p w:rsidR="00E656C7" w:rsidRDefault="00E656C7">
      <w:pPr>
        <w:spacing w:after="200"/>
        <w:rPr>
          <w:rFonts w:ascii="Arial" w:hAnsi="Arial" w:cs="Arial"/>
          <w:sz w:val="20"/>
        </w:rPr>
      </w:pPr>
      <w:r>
        <w:rPr>
          <w:rFonts w:ascii="Arial" w:hAnsi="Arial" w:cs="Arial"/>
          <w:sz w:val="20"/>
        </w:rPr>
        <w:br w:type="page"/>
      </w:r>
    </w:p>
    <w:p w:rsidR="00D0124D" w:rsidRPr="00193672" w:rsidRDefault="00D0124D" w:rsidP="00193672">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0"/>
              <w:jc w:val="center"/>
              <w:rPr>
                <w:rFonts w:ascii="Arial" w:hAnsi="Arial" w:cs="Arial"/>
              </w:rPr>
            </w:pPr>
            <w:r w:rsidRPr="00193672">
              <w:rPr>
                <w:rFonts w:ascii="Arial" w:hAnsi="Arial" w:cs="Arial"/>
                <w:b/>
              </w:rPr>
              <w:t>CAPÍTULO II</w:t>
            </w: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DEL PROCESO DE SELECCIÓN</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302F0C" w:rsidRPr="00193672" w:rsidRDefault="00302F0C" w:rsidP="0019367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 xml:space="preserve">CRONOGRAMA DEL PROCESO DE </w:t>
      </w:r>
      <w:r w:rsidR="00587330">
        <w:rPr>
          <w:rFonts w:ascii="Arial" w:hAnsi="Arial" w:cs="Arial"/>
          <w:b/>
          <w:sz w:val="20"/>
        </w:rPr>
        <w:t>SELECCIÓN</w:t>
      </w:r>
      <w:r w:rsidRPr="00193672">
        <w:rPr>
          <w:rFonts w:ascii="Arial" w:hAnsi="Arial" w:cs="Arial"/>
          <w:b/>
          <w:sz w:val="20"/>
          <w:lang w:val="es-ES_tradnl"/>
        </w:rPr>
        <w:t xml:space="preserve"> </w:t>
      </w:r>
      <w:r w:rsidRPr="00193672">
        <w:rPr>
          <w:rFonts w:ascii="Arial" w:hAnsi="Arial" w:cs="Arial"/>
          <w:sz w:val="20"/>
          <w:vertAlign w:val="superscript"/>
          <w:lang w:val="es-ES_tradnl"/>
        </w:rPr>
        <w:footnoteReference w:id="7"/>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495B6A">
      <w:pPr>
        <w:pStyle w:val="Prrafodelista"/>
        <w:widowControl w:val="0"/>
        <w:tabs>
          <w:tab w:val="left" w:pos="4820"/>
        </w:tabs>
        <w:spacing w:after="0" w:line="240" w:lineRule="auto"/>
        <w:ind w:left="964" w:firstLine="142"/>
        <w:jc w:val="both"/>
        <w:rPr>
          <w:rFonts w:ascii="Arial" w:hAnsi="Arial" w:cs="Arial"/>
          <w:sz w:val="20"/>
        </w:rPr>
      </w:pPr>
      <w:r w:rsidRPr="00193672">
        <w:rPr>
          <w:rFonts w:ascii="Arial" w:hAnsi="Arial" w:cs="Arial"/>
          <w:sz w:val="20"/>
        </w:rPr>
        <w:t>Prepublicación de Bases (opcional)</w:t>
      </w:r>
      <w:r w:rsidRPr="00193672">
        <w:rPr>
          <w:rFonts w:ascii="Arial" w:hAnsi="Arial" w:cs="Arial"/>
          <w:sz w:val="20"/>
          <w:vertAlign w:val="superscript"/>
        </w:rPr>
        <w:footnoteReference w:id="8"/>
      </w:r>
      <w:r w:rsidR="00495B6A">
        <w:rPr>
          <w:rFonts w:ascii="Arial" w:hAnsi="Arial" w:cs="Arial"/>
          <w:sz w:val="20"/>
        </w:rPr>
        <w:t xml:space="preserve">: </w:t>
      </w:r>
      <w:r w:rsidR="00495B6A">
        <w:rPr>
          <w:rFonts w:ascii="Arial" w:hAnsi="Arial" w:cs="Arial"/>
          <w:sz w:val="20"/>
        </w:rPr>
        <w:tab/>
      </w:r>
      <w:r w:rsidRPr="00193672">
        <w:rPr>
          <w:rFonts w:ascii="Arial" w:hAnsi="Arial" w:cs="Arial"/>
          <w:sz w:val="20"/>
        </w:rPr>
        <w:t xml:space="preserve">Del: </w:t>
      </w:r>
      <w:r w:rsidRPr="00193672">
        <w:rPr>
          <w:rFonts w:ascii="Arial" w:hAnsi="Arial" w:cs="Arial"/>
          <w:sz w:val="20"/>
          <w:highlight w:val="lightGray"/>
        </w:rPr>
        <w:t>[REGISTRAR FECHA]</w:t>
      </w:r>
    </w:p>
    <w:p w:rsidR="00302F0C" w:rsidRPr="00193672" w:rsidRDefault="00495B6A" w:rsidP="00495B6A">
      <w:pPr>
        <w:pStyle w:val="Prrafodelista"/>
        <w:widowControl w:val="0"/>
        <w:tabs>
          <w:tab w:val="left" w:pos="4820"/>
        </w:tabs>
        <w:spacing w:after="0" w:line="240" w:lineRule="auto"/>
        <w:ind w:left="4792"/>
        <w:jc w:val="both"/>
        <w:rPr>
          <w:rFonts w:ascii="Arial" w:hAnsi="Arial" w:cs="Arial"/>
          <w:sz w:val="20"/>
        </w:rPr>
      </w:pPr>
      <w:r>
        <w:rPr>
          <w:rFonts w:ascii="Arial" w:hAnsi="Arial" w:cs="Arial"/>
          <w:sz w:val="20"/>
        </w:rPr>
        <w:tab/>
      </w:r>
      <w:r w:rsidR="00E077E6">
        <w:rPr>
          <w:rFonts w:ascii="Arial" w:hAnsi="Arial" w:cs="Arial"/>
          <w:sz w:val="20"/>
        </w:rPr>
        <w:t>Al</w:t>
      </w:r>
      <w:r w:rsidR="00302F0C" w:rsidRPr="00193672">
        <w:rPr>
          <w:rFonts w:ascii="Arial" w:hAnsi="Arial" w:cs="Arial"/>
          <w:sz w:val="20"/>
        </w:rPr>
        <w:t>:</w:t>
      </w:r>
      <w:r w:rsidR="003D4185">
        <w:rPr>
          <w:rFonts w:ascii="Arial" w:hAnsi="Arial" w:cs="Arial"/>
          <w:sz w:val="20"/>
        </w:rPr>
        <w:t xml:space="preserve">  </w:t>
      </w:r>
      <w:r w:rsidR="00302F0C" w:rsidRPr="00193672">
        <w:rPr>
          <w:rFonts w:ascii="Arial" w:hAnsi="Arial" w:cs="Arial"/>
          <w:sz w:val="20"/>
        </w:rPr>
        <w:t xml:space="preserve"> </w:t>
      </w:r>
      <w:r w:rsidR="00302F0C" w:rsidRPr="00193672">
        <w:rPr>
          <w:rFonts w:ascii="Arial" w:hAnsi="Arial" w:cs="Arial"/>
          <w:sz w:val="20"/>
          <w:highlight w:val="lightGray"/>
        </w:rPr>
        <w:t>[REGISTRAR FECHA]</w:t>
      </w:r>
    </w:p>
    <w:p w:rsidR="00302F0C" w:rsidRPr="00193672" w:rsidRDefault="00302F0C" w:rsidP="00193672">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3463"/>
        <w:gridCol w:w="142"/>
        <w:gridCol w:w="4111"/>
      </w:tblGrid>
      <w:tr w:rsidR="00302F0C" w:rsidRPr="00193672" w:rsidTr="00CE57D4">
        <w:tc>
          <w:tcPr>
            <w:tcW w:w="3605" w:type="dxa"/>
            <w:gridSpan w:val="2"/>
            <w:tcBorders>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b/>
                <w:i w:val="0"/>
              </w:rPr>
              <w:t>Etapa</w:t>
            </w:r>
          </w:p>
        </w:tc>
        <w:tc>
          <w:tcPr>
            <w:tcW w:w="4111" w:type="dxa"/>
            <w:tcBorders>
              <w:left w:val="nil"/>
            </w:tcBorders>
          </w:tcPr>
          <w:p w:rsidR="00302F0C" w:rsidRPr="00193672" w:rsidRDefault="00302F0C" w:rsidP="00193672">
            <w:pPr>
              <w:pStyle w:val="Sangra3detindependiente"/>
              <w:widowControl w:val="0"/>
              <w:tabs>
                <w:tab w:val="left" w:pos="709"/>
              </w:tabs>
              <w:suppressAutoHyphens/>
              <w:ind w:left="0" w:firstLine="0"/>
              <w:rPr>
                <w:rFonts w:cs="Arial"/>
                <w:b/>
                <w:i w:val="0"/>
              </w:rPr>
            </w:pPr>
            <w:r w:rsidRPr="00193672">
              <w:rPr>
                <w:rFonts w:cs="Arial"/>
                <w:b/>
                <w:i w:val="0"/>
              </w:rPr>
              <w:t>Fecha, hora y lugar</w:t>
            </w:r>
          </w:p>
        </w:tc>
      </w:tr>
      <w:tr w:rsidR="00302F0C" w:rsidRPr="00193672" w:rsidTr="00CE57D4">
        <w:tc>
          <w:tcPr>
            <w:tcW w:w="3463" w:type="dxa"/>
            <w:tcBorders>
              <w:top w:val="single" w:sz="4" w:space="0" w:color="auto"/>
              <w:left w:val="single" w:sz="4" w:space="0" w:color="auto"/>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Convocatoria</w:t>
            </w:r>
          </w:p>
        </w:tc>
        <w:tc>
          <w:tcPr>
            <w:tcW w:w="142" w:type="dxa"/>
            <w:tcBorders>
              <w:top w:val="single" w:sz="4" w:space="0" w:color="auto"/>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left w:val="nil"/>
            </w:tcBorders>
          </w:tcPr>
          <w:p w:rsidR="00302F0C" w:rsidRPr="000648E3"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w:t>
            </w:r>
          </w:p>
        </w:tc>
      </w:tr>
      <w:tr w:rsidR="00302F0C" w:rsidRPr="00193672" w:rsidTr="00CE57D4">
        <w:tc>
          <w:tcPr>
            <w:tcW w:w="3463" w:type="dxa"/>
            <w:tcBorders>
              <w:top w:val="single" w:sz="4" w:space="0" w:color="auto"/>
              <w:left w:val="single" w:sz="4" w:space="0" w:color="auto"/>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Registro de participantes</w:t>
            </w:r>
          </w:p>
        </w:tc>
        <w:tc>
          <w:tcPr>
            <w:tcW w:w="142" w:type="dxa"/>
            <w:tcBorders>
              <w:top w:val="single" w:sz="4" w:space="0" w:color="auto"/>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left w:val="nil"/>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rPr>
              <w:t xml:space="preserve">Del: </w:t>
            </w:r>
            <w:r w:rsidRPr="00193672">
              <w:rPr>
                <w:rFonts w:cs="Arial"/>
                <w:i w:val="0"/>
                <w:highlight w:val="lightGray"/>
              </w:rPr>
              <w:t>[REGISTRAR FECHA DE INICIO]</w:t>
            </w:r>
          </w:p>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rPr>
              <w:t xml:space="preserve">Al: </w:t>
            </w:r>
            <w:r w:rsidRPr="00193672">
              <w:rPr>
                <w:rFonts w:cs="Arial"/>
                <w:i w:val="0"/>
                <w:highlight w:val="lightGray"/>
              </w:rPr>
              <w:t>[REGISTRAR FECHA DE FIN]</w:t>
            </w:r>
          </w:p>
        </w:tc>
      </w:tr>
      <w:tr w:rsidR="00302F0C" w:rsidRPr="00193672" w:rsidTr="00CE57D4">
        <w:tc>
          <w:tcPr>
            <w:tcW w:w="3463" w:type="dxa"/>
            <w:tcBorders>
              <w:top w:val="single" w:sz="4" w:space="0" w:color="auto"/>
              <w:left w:val="single" w:sz="4" w:space="0" w:color="auto"/>
              <w:bottom w:val="nil"/>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Presentación de Propuestas</w:t>
            </w:r>
          </w:p>
        </w:tc>
        <w:tc>
          <w:tcPr>
            <w:tcW w:w="142" w:type="dxa"/>
            <w:tcBorders>
              <w:top w:val="single" w:sz="4" w:space="0" w:color="auto"/>
              <w:left w:val="nil"/>
              <w:bottom w:val="nil"/>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single" w:sz="4" w:space="0" w:color="auto"/>
              <w:left w:val="nil"/>
              <w:bottom w:val="nil"/>
              <w:right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w:t>
            </w:r>
            <w:r w:rsidRPr="00193672">
              <w:rPr>
                <w:rFonts w:cs="Arial"/>
                <w:i w:val="0"/>
              </w:rPr>
              <w:t xml:space="preserve"> </w:t>
            </w:r>
          </w:p>
        </w:tc>
      </w:tr>
      <w:tr w:rsidR="00302F0C" w:rsidRPr="00193672" w:rsidTr="00CE57D4">
        <w:tc>
          <w:tcPr>
            <w:tcW w:w="3463" w:type="dxa"/>
            <w:tcBorders>
              <w:top w:val="nil"/>
              <w:left w:val="single" w:sz="4" w:space="0" w:color="auto"/>
              <w:bottom w:val="nil"/>
              <w:right w:val="nil"/>
            </w:tcBorders>
          </w:tcPr>
          <w:p w:rsidR="00302F0C" w:rsidRPr="00193672" w:rsidRDefault="00302F0C" w:rsidP="00193672">
            <w:pPr>
              <w:pStyle w:val="Sangra3detindependiente"/>
              <w:widowControl w:val="0"/>
              <w:tabs>
                <w:tab w:val="left" w:pos="709"/>
              </w:tabs>
              <w:suppressAutoHyphens/>
              <w:ind w:left="0" w:firstLine="0"/>
              <w:rPr>
                <w:rFonts w:cs="Arial"/>
              </w:rPr>
            </w:pPr>
            <w:r w:rsidRPr="00193672">
              <w:rPr>
                <w:rFonts w:cs="Arial"/>
              </w:rPr>
              <w:t xml:space="preserve">* El acto público se realizará en </w:t>
            </w:r>
          </w:p>
        </w:tc>
        <w:tc>
          <w:tcPr>
            <w:tcW w:w="142" w:type="dxa"/>
            <w:tcBorders>
              <w:top w:val="nil"/>
              <w:left w:val="nil"/>
              <w:bottom w:val="nil"/>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nil"/>
              <w:left w:val="nil"/>
              <w:bottom w:val="nil"/>
              <w:right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LUGAR EXACTO Y HORA]</w:t>
            </w:r>
            <w:r w:rsidRPr="00193672">
              <w:rPr>
                <w:rStyle w:val="Refdenotaalpie"/>
                <w:rFonts w:cs="Arial"/>
                <w:i w:val="0"/>
              </w:rPr>
              <w:footnoteReference w:id="9"/>
            </w:r>
            <w:r w:rsidRPr="00193672">
              <w:rPr>
                <w:rFonts w:cs="Arial"/>
                <w:i w:val="0"/>
              </w:rPr>
              <w:t xml:space="preserve"> </w:t>
            </w:r>
          </w:p>
        </w:tc>
      </w:tr>
      <w:tr w:rsidR="00302F0C" w:rsidRPr="00193672" w:rsidTr="00CE57D4">
        <w:tc>
          <w:tcPr>
            <w:tcW w:w="3463" w:type="dxa"/>
            <w:tcBorders>
              <w:top w:val="nil"/>
              <w:left w:val="single" w:sz="4" w:space="0" w:color="auto"/>
              <w:bottom w:val="single" w:sz="4" w:space="0" w:color="auto"/>
              <w:right w:val="nil"/>
            </w:tcBorders>
          </w:tcPr>
          <w:p w:rsidR="00302F0C" w:rsidRPr="00193672" w:rsidRDefault="00302F0C" w:rsidP="00990197">
            <w:pPr>
              <w:pStyle w:val="Sangra3detindependiente"/>
              <w:widowControl w:val="0"/>
              <w:tabs>
                <w:tab w:val="left" w:pos="709"/>
              </w:tabs>
              <w:suppressAutoHyphens/>
              <w:ind w:left="0" w:firstLine="0"/>
              <w:rPr>
                <w:rFonts w:cs="Arial"/>
                <w:i w:val="0"/>
              </w:rPr>
            </w:pPr>
            <w:r w:rsidRPr="00193672">
              <w:rPr>
                <w:rFonts w:cs="Arial"/>
              </w:rPr>
              <w:t>* E</w:t>
            </w:r>
            <w:r w:rsidR="00990197">
              <w:rPr>
                <w:rFonts w:cs="Arial"/>
              </w:rPr>
              <w:t>n</w:t>
            </w:r>
            <w:r w:rsidRPr="00193672">
              <w:rPr>
                <w:rFonts w:cs="Arial"/>
              </w:rPr>
              <w:t xml:space="preserve"> acto privado   </w:t>
            </w:r>
          </w:p>
        </w:tc>
        <w:tc>
          <w:tcPr>
            <w:tcW w:w="142" w:type="dxa"/>
            <w:tcBorders>
              <w:top w:val="nil"/>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nil"/>
              <w:left w:val="nil"/>
              <w:bottom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highlight w:val="lightGray"/>
              </w:rPr>
            </w:pPr>
            <w:r w:rsidRPr="00193672">
              <w:rPr>
                <w:rFonts w:cs="Arial"/>
                <w:i w:val="0"/>
                <w:highlight w:val="lightGray"/>
              </w:rPr>
              <w:t>[CONSIGNAR HORARIO DE RECEPCIÓN DE PROPUESTAS]</w:t>
            </w:r>
          </w:p>
        </w:tc>
      </w:tr>
      <w:tr w:rsidR="00302F0C" w:rsidRPr="00193672" w:rsidTr="00CE57D4">
        <w:tc>
          <w:tcPr>
            <w:tcW w:w="3463" w:type="dxa"/>
            <w:tcBorders>
              <w:top w:val="single" w:sz="4" w:space="0" w:color="auto"/>
              <w:left w:val="single" w:sz="4" w:space="0" w:color="auto"/>
              <w:bottom w:val="single" w:sz="4" w:space="0" w:color="auto"/>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Calificación  y Evaluación de Propuestas</w:t>
            </w:r>
          </w:p>
        </w:tc>
        <w:tc>
          <w:tcPr>
            <w:tcW w:w="142" w:type="dxa"/>
            <w:tcBorders>
              <w:top w:val="single" w:sz="4" w:space="0" w:color="auto"/>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single" w:sz="4" w:space="0" w:color="auto"/>
              <w:left w:val="nil"/>
              <w:bottom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 O PERIODO DE EVALUACIÓN]</w:t>
            </w:r>
            <w:r w:rsidRPr="00193672">
              <w:rPr>
                <w:rFonts w:cs="Arial"/>
                <w:i w:val="0"/>
              </w:rPr>
              <w:t xml:space="preserve"> </w:t>
            </w:r>
          </w:p>
        </w:tc>
      </w:tr>
      <w:tr w:rsidR="00302F0C" w:rsidRPr="00193672" w:rsidTr="00CE57D4">
        <w:tc>
          <w:tcPr>
            <w:tcW w:w="3463" w:type="dxa"/>
            <w:tcBorders>
              <w:top w:val="single" w:sz="4" w:space="0" w:color="auto"/>
              <w:left w:val="single" w:sz="4" w:space="0" w:color="auto"/>
              <w:bottom w:val="nil"/>
              <w:right w:val="nil"/>
            </w:tcBorders>
          </w:tcPr>
          <w:p w:rsidR="00302F0C" w:rsidRPr="00193672" w:rsidRDefault="00302F0C" w:rsidP="00193672">
            <w:pPr>
              <w:pStyle w:val="Sangra3detindependiente"/>
              <w:widowControl w:val="0"/>
              <w:tabs>
                <w:tab w:val="left" w:pos="709"/>
              </w:tabs>
              <w:suppressAutoHyphens/>
              <w:ind w:left="0" w:firstLine="0"/>
              <w:jc w:val="both"/>
              <w:rPr>
                <w:rFonts w:cs="Arial"/>
                <w:i w:val="0"/>
              </w:rPr>
            </w:pPr>
            <w:r w:rsidRPr="00193672">
              <w:rPr>
                <w:rFonts w:cs="Arial"/>
                <w:i w:val="0"/>
              </w:rPr>
              <w:t>Otorgamiento de la Buena Pro</w:t>
            </w:r>
          </w:p>
        </w:tc>
        <w:tc>
          <w:tcPr>
            <w:tcW w:w="142" w:type="dxa"/>
            <w:tcBorders>
              <w:top w:val="single" w:sz="4" w:space="0" w:color="auto"/>
              <w:left w:val="nil"/>
              <w:bottom w:val="nil"/>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single" w:sz="4" w:space="0" w:color="auto"/>
              <w:left w:val="nil"/>
              <w:bottom w:val="nil"/>
              <w:right w:val="single" w:sz="4" w:space="0" w:color="auto"/>
            </w:tcBorders>
          </w:tcPr>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w:t>
            </w:r>
            <w:r w:rsidRPr="00193672">
              <w:rPr>
                <w:rFonts w:cs="Arial"/>
                <w:i w:val="0"/>
              </w:rPr>
              <w:t xml:space="preserve"> </w:t>
            </w:r>
          </w:p>
        </w:tc>
      </w:tr>
      <w:tr w:rsidR="00302F0C" w:rsidRPr="00193672" w:rsidTr="00CE57D4">
        <w:tc>
          <w:tcPr>
            <w:tcW w:w="3463" w:type="dxa"/>
            <w:tcBorders>
              <w:top w:val="nil"/>
              <w:left w:val="single" w:sz="4" w:space="0" w:color="auto"/>
              <w:bottom w:val="single" w:sz="4" w:space="0" w:color="auto"/>
              <w:right w:val="nil"/>
            </w:tcBorders>
          </w:tcPr>
          <w:p w:rsidR="00302F0C" w:rsidRPr="00AB0823" w:rsidRDefault="00302F0C" w:rsidP="00193672">
            <w:pPr>
              <w:pStyle w:val="Sangra3detindependiente"/>
              <w:widowControl w:val="0"/>
              <w:tabs>
                <w:tab w:val="left" w:pos="709"/>
              </w:tabs>
              <w:suppressAutoHyphens/>
              <w:ind w:left="0" w:firstLine="0"/>
              <w:rPr>
                <w:rFonts w:cs="Arial"/>
                <w:sz w:val="18"/>
                <w:szCs w:val="18"/>
              </w:rPr>
            </w:pPr>
            <w:r w:rsidRPr="00AB0823">
              <w:rPr>
                <w:rFonts w:cs="Arial"/>
                <w:sz w:val="18"/>
                <w:szCs w:val="18"/>
              </w:rPr>
              <w:t>* El acto público se realizará en</w:t>
            </w:r>
          </w:p>
          <w:p w:rsidR="00302F0C" w:rsidRPr="00193672" w:rsidRDefault="00302F0C" w:rsidP="00990197">
            <w:pPr>
              <w:pStyle w:val="Sangra3detindependiente"/>
              <w:widowControl w:val="0"/>
              <w:tabs>
                <w:tab w:val="left" w:pos="709"/>
              </w:tabs>
              <w:suppressAutoHyphens/>
              <w:ind w:left="0" w:firstLine="0"/>
              <w:rPr>
                <w:rFonts w:cs="Arial"/>
              </w:rPr>
            </w:pPr>
            <w:r w:rsidRPr="00AB0823">
              <w:rPr>
                <w:rFonts w:cs="Arial"/>
                <w:sz w:val="18"/>
                <w:szCs w:val="18"/>
              </w:rPr>
              <w:t>*E</w:t>
            </w:r>
            <w:r w:rsidR="00990197" w:rsidRPr="00AB0823">
              <w:rPr>
                <w:rFonts w:cs="Arial"/>
                <w:sz w:val="18"/>
                <w:szCs w:val="18"/>
              </w:rPr>
              <w:t>n</w:t>
            </w:r>
            <w:r w:rsidRPr="00AB0823">
              <w:rPr>
                <w:rFonts w:cs="Arial"/>
                <w:sz w:val="18"/>
                <w:szCs w:val="18"/>
              </w:rPr>
              <w:t xml:space="preserve"> acto privado (a través del SEACE)</w:t>
            </w:r>
            <w:r w:rsidRPr="00193672">
              <w:rPr>
                <w:rFonts w:cs="Arial"/>
              </w:rPr>
              <w:t xml:space="preserve"> </w:t>
            </w:r>
          </w:p>
        </w:tc>
        <w:tc>
          <w:tcPr>
            <w:tcW w:w="142" w:type="dxa"/>
            <w:tcBorders>
              <w:top w:val="nil"/>
              <w:left w:val="nil"/>
              <w:bottom w:val="single" w:sz="4" w:space="0" w:color="auto"/>
              <w:right w:val="nil"/>
            </w:tcBorders>
          </w:tcPr>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p w:rsidR="00302F0C" w:rsidRPr="00193672" w:rsidRDefault="00302F0C" w:rsidP="00193672">
            <w:pPr>
              <w:widowControl w:val="0"/>
              <w:spacing w:after="0" w:line="240" w:lineRule="auto"/>
              <w:rPr>
                <w:rFonts w:ascii="Arial" w:hAnsi="Arial" w:cs="Arial"/>
                <w:sz w:val="20"/>
              </w:rPr>
            </w:pPr>
            <w:r w:rsidRPr="00193672">
              <w:rPr>
                <w:rFonts w:ascii="Arial" w:hAnsi="Arial" w:cs="Arial"/>
                <w:sz w:val="20"/>
              </w:rPr>
              <w:t>:</w:t>
            </w:r>
          </w:p>
        </w:tc>
        <w:tc>
          <w:tcPr>
            <w:tcW w:w="4111" w:type="dxa"/>
            <w:tcBorders>
              <w:top w:val="nil"/>
              <w:left w:val="nil"/>
              <w:bottom w:val="single" w:sz="4" w:space="0" w:color="auto"/>
              <w:right w:val="single" w:sz="4" w:space="0" w:color="auto"/>
            </w:tcBorders>
          </w:tcPr>
          <w:p w:rsidR="00E41F6E" w:rsidRPr="006878BF"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LUGAR EXACTO Y HORA]</w:t>
            </w:r>
            <w:r w:rsidRPr="00193672">
              <w:rPr>
                <w:rStyle w:val="Refdenotaalpie"/>
                <w:rFonts w:cs="Arial"/>
                <w:i w:val="0"/>
              </w:rPr>
              <w:footnoteReference w:id="10"/>
            </w:r>
            <w:r w:rsidRPr="00193672">
              <w:rPr>
                <w:rFonts w:cs="Arial"/>
                <w:i w:val="0"/>
              </w:rPr>
              <w:t xml:space="preserve"> </w:t>
            </w:r>
          </w:p>
          <w:p w:rsidR="00302F0C" w:rsidRPr="00193672" w:rsidRDefault="00302F0C" w:rsidP="00193672">
            <w:pPr>
              <w:pStyle w:val="Sangra3detindependiente"/>
              <w:widowControl w:val="0"/>
              <w:tabs>
                <w:tab w:val="left" w:pos="709"/>
              </w:tabs>
              <w:suppressAutoHyphens/>
              <w:ind w:left="0" w:firstLine="0"/>
              <w:rPr>
                <w:rFonts w:cs="Arial"/>
                <w:i w:val="0"/>
              </w:rPr>
            </w:pPr>
            <w:r w:rsidRPr="00193672">
              <w:rPr>
                <w:rFonts w:cs="Arial"/>
                <w:i w:val="0"/>
                <w:highlight w:val="lightGray"/>
              </w:rPr>
              <w:t>[CONSIGNAR FECHA ÚNICA]</w:t>
            </w:r>
          </w:p>
        </w:tc>
      </w:tr>
    </w:tbl>
    <w:p w:rsidR="00302F0C" w:rsidRPr="00193672" w:rsidRDefault="00302F0C" w:rsidP="00193672">
      <w:pPr>
        <w:widowControl w:val="0"/>
        <w:spacing w:after="0" w:line="240" w:lineRule="auto"/>
        <w:ind w:left="964"/>
        <w:jc w:val="both"/>
        <w:rPr>
          <w:rFonts w:ascii="Arial" w:hAnsi="Arial" w:cs="Arial"/>
          <w:sz w:val="20"/>
          <w:lang w:val="es-ES_tradnl"/>
        </w:rPr>
      </w:pPr>
    </w:p>
    <w:p w:rsidR="00302F0C" w:rsidRPr="00193672" w:rsidRDefault="00302F0C" w:rsidP="00193672">
      <w:pPr>
        <w:pStyle w:val="Sangra3detindependiente"/>
        <w:widowControl w:val="0"/>
        <w:ind w:left="993" w:firstLine="0"/>
        <w:jc w:val="both"/>
        <w:rPr>
          <w:rFonts w:cs="Arial"/>
          <w:b/>
          <w:color w:val="0000FF"/>
          <w:u w:val="single"/>
        </w:rPr>
      </w:pPr>
      <w:r w:rsidRPr="00193672">
        <w:rPr>
          <w:rFonts w:cs="Arial"/>
          <w:b/>
          <w:color w:val="0000FF"/>
          <w:u w:val="single"/>
        </w:rPr>
        <w:t>IMPORTANTE:</w:t>
      </w:r>
    </w:p>
    <w:p w:rsidR="00302F0C" w:rsidRPr="00193672" w:rsidRDefault="00302F0C" w:rsidP="00193672">
      <w:pPr>
        <w:pStyle w:val="Sangra3detindependiente"/>
        <w:widowControl w:val="0"/>
        <w:ind w:left="709" w:firstLine="0"/>
        <w:jc w:val="both"/>
        <w:rPr>
          <w:rFonts w:cs="Arial"/>
          <w:color w:val="0000FF"/>
        </w:rPr>
      </w:pPr>
    </w:p>
    <w:p w:rsidR="00302F0C" w:rsidRPr="00193672" w:rsidRDefault="00302F0C" w:rsidP="00193672">
      <w:pPr>
        <w:pStyle w:val="Sangra3detindependiente"/>
        <w:widowControl w:val="0"/>
        <w:numPr>
          <w:ilvl w:val="0"/>
          <w:numId w:val="29"/>
        </w:numPr>
        <w:ind w:left="1985" w:hanging="567"/>
        <w:jc w:val="both"/>
        <w:rPr>
          <w:rFonts w:cs="Arial"/>
          <w:color w:val="0000FF"/>
        </w:rPr>
      </w:pPr>
      <w:r w:rsidRPr="00193672">
        <w:rPr>
          <w:rFonts w:cs="Arial"/>
          <w:color w:val="0000FF"/>
        </w:rPr>
        <w:t xml:space="preserve">Debe tenerse presente que en un proceso de adjudicación de menor cuantía, debe mediar entre la convocatoria y la fecha de presentación de las propuestas un plazo no menor de dos (2) días hábiles. </w:t>
      </w:r>
    </w:p>
    <w:p w:rsidR="00302F0C" w:rsidRPr="00193672" w:rsidRDefault="00302F0C" w:rsidP="00193672">
      <w:pPr>
        <w:widowControl w:val="0"/>
        <w:spacing w:after="0" w:line="240" w:lineRule="auto"/>
        <w:ind w:left="964"/>
        <w:jc w:val="both"/>
        <w:rPr>
          <w:rFonts w:ascii="Arial" w:hAnsi="Arial" w:cs="Arial"/>
          <w:sz w:val="20"/>
          <w:lang w:val="es-ES"/>
        </w:rPr>
      </w:pPr>
    </w:p>
    <w:p w:rsidR="00302F0C" w:rsidRPr="00193672" w:rsidRDefault="00302F0C" w:rsidP="00193672">
      <w:pPr>
        <w:widowControl w:val="0"/>
        <w:spacing w:after="0" w:line="240" w:lineRule="auto"/>
        <w:ind w:left="964"/>
        <w:jc w:val="both"/>
        <w:rPr>
          <w:rFonts w:ascii="Arial" w:hAnsi="Arial" w:cs="Arial"/>
          <w:sz w:val="20"/>
          <w:lang w:val="es-ES_tradnl"/>
        </w:rPr>
      </w:pPr>
    </w:p>
    <w:p w:rsidR="00302F0C" w:rsidRPr="00193672" w:rsidRDefault="00302F0C" w:rsidP="0019367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 xml:space="preserve">REGISTRO DE PARTICIPANTES </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 xml:space="preserve">El registro de los participantes es gratuito y se realizará en </w:t>
      </w:r>
      <w:r w:rsidRPr="00193672">
        <w:rPr>
          <w:rFonts w:ascii="Arial" w:hAnsi="Arial" w:cs="Arial"/>
          <w:sz w:val="20"/>
          <w:highlight w:val="lightGray"/>
        </w:rPr>
        <w:t>[CONSIGNAR EL LUGAR]</w:t>
      </w:r>
      <w:r w:rsidRPr="00193672">
        <w:rPr>
          <w:rFonts w:ascii="Arial" w:hAnsi="Arial" w:cs="Arial"/>
          <w:sz w:val="20"/>
        </w:rPr>
        <w:t xml:space="preserve">, sito en </w:t>
      </w:r>
      <w:r w:rsidRPr="00193672">
        <w:rPr>
          <w:rFonts w:ascii="Arial" w:hAnsi="Arial" w:cs="Arial"/>
          <w:sz w:val="20"/>
          <w:highlight w:val="lightGray"/>
        </w:rPr>
        <w:t>[CONSIGNAR DIRECCIÓN]</w:t>
      </w:r>
      <w:r w:rsidRPr="00193672">
        <w:rPr>
          <w:rFonts w:ascii="Arial" w:hAnsi="Arial" w:cs="Arial"/>
          <w:sz w:val="20"/>
        </w:rPr>
        <w:t xml:space="preserve">, en las fechas señaladas en el cronograma, en el horario de </w:t>
      </w:r>
      <w:r w:rsidRPr="00193672">
        <w:rPr>
          <w:rFonts w:ascii="Arial" w:hAnsi="Arial" w:cs="Arial"/>
          <w:sz w:val="20"/>
          <w:highlight w:val="lightGray"/>
        </w:rPr>
        <w:t>[CONSIGNAR HORA DE INICIO]</w:t>
      </w:r>
      <w:r w:rsidRPr="00193672">
        <w:rPr>
          <w:rFonts w:ascii="Arial" w:hAnsi="Arial" w:cs="Arial"/>
          <w:sz w:val="20"/>
        </w:rPr>
        <w:t xml:space="preserve"> a </w:t>
      </w:r>
      <w:r w:rsidRPr="00193672">
        <w:rPr>
          <w:rFonts w:ascii="Arial" w:hAnsi="Arial" w:cs="Arial"/>
          <w:sz w:val="20"/>
          <w:highlight w:val="lightGray"/>
        </w:rPr>
        <w:t>[CONSIGNAR HORA DE TÉRMINO]</w:t>
      </w:r>
      <w:r w:rsidRPr="00193672">
        <w:rPr>
          <w:rFonts w:ascii="Arial" w:hAnsi="Arial" w:cs="Arial"/>
          <w:sz w:val="20"/>
        </w:rPr>
        <w:t xml:space="preserve"> horas.</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En el momento del registro, se emitirá la constancia o cargo correspondiente en el que se indicará: número y objeto del proceso, el nombre y firma de la persona que efectuó el registro, así como el día y hora de dicha recepción.</w:t>
      </w:r>
    </w:p>
    <w:p w:rsidR="00302F0C" w:rsidRDefault="00302F0C" w:rsidP="00193672">
      <w:pPr>
        <w:widowControl w:val="0"/>
        <w:spacing w:after="0" w:line="240" w:lineRule="auto"/>
        <w:ind w:left="964"/>
        <w:jc w:val="both"/>
        <w:rPr>
          <w:rFonts w:ascii="Arial" w:hAnsi="Arial" w:cs="Arial"/>
          <w:sz w:val="20"/>
        </w:rPr>
      </w:pPr>
    </w:p>
    <w:p w:rsidR="00772F6D" w:rsidRPr="00193672" w:rsidRDefault="00772F6D" w:rsidP="00193672">
      <w:pPr>
        <w:widowControl w:val="0"/>
        <w:spacing w:after="0" w:line="240" w:lineRule="auto"/>
        <w:ind w:left="964"/>
        <w:jc w:val="both"/>
        <w:rPr>
          <w:rFonts w:ascii="Arial" w:hAnsi="Arial" w:cs="Arial"/>
          <w:sz w:val="20"/>
        </w:rPr>
      </w:pPr>
    </w:p>
    <w:p w:rsidR="00302F0C" w:rsidRPr="00193672" w:rsidRDefault="00302F0C" w:rsidP="00193672">
      <w:pPr>
        <w:pStyle w:val="Prrafodelista"/>
        <w:widowControl w:val="0"/>
        <w:spacing w:after="0" w:line="240" w:lineRule="auto"/>
        <w:ind w:left="1418"/>
        <w:rPr>
          <w:rFonts w:ascii="Arial" w:hAnsi="Arial" w:cs="Arial"/>
          <w:b/>
          <w:i/>
          <w:color w:val="0000FF"/>
          <w:sz w:val="20"/>
          <w:u w:val="single"/>
          <w:lang w:val="es-ES"/>
        </w:rPr>
      </w:pPr>
      <w:r w:rsidRPr="00193672">
        <w:rPr>
          <w:rFonts w:ascii="Arial" w:hAnsi="Arial" w:cs="Arial"/>
          <w:b/>
          <w:i/>
          <w:color w:val="0000FF"/>
          <w:sz w:val="20"/>
          <w:u w:val="single"/>
          <w:lang w:val="es-ES"/>
        </w:rPr>
        <w:t>IMPORTANTE</w:t>
      </w:r>
      <w:r w:rsidRPr="00193672">
        <w:rPr>
          <w:rFonts w:ascii="Arial" w:hAnsi="Arial" w:cs="Arial"/>
          <w:b/>
          <w:i/>
          <w:color w:val="0000FF"/>
          <w:sz w:val="20"/>
          <w:lang w:val="es-ES"/>
        </w:rPr>
        <w:t>:</w:t>
      </w:r>
    </w:p>
    <w:p w:rsidR="00302F0C" w:rsidRPr="00193672" w:rsidRDefault="00302F0C" w:rsidP="00193672">
      <w:pPr>
        <w:pStyle w:val="Prrafodelista"/>
        <w:widowControl w:val="0"/>
        <w:spacing w:after="0" w:line="240" w:lineRule="auto"/>
        <w:ind w:left="1418"/>
        <w:jc w:val="both"/>
        <w:rPr>
          <w:rFonts w:ascii="Arial" w:hAnsi="Arial" w:cs="Arial"/>
          <w:i/>
          <w:color w:val="0000FF"/>
          <w:sz w:val="20"/>
          <w:lang w:val="es-ES_tradnl"/>
        </w:rPr>
      </w:pPr>
    </w:p>
    <w:p w:rsidR="00302F0C" w:rsidRPr="00193672" w:rsidRDefault="00302F0C" w:rsidP="00193672">
      <w:pPr>
        <w:pStyle w:val="Prrafodelista"/>
        <w:widowControl w:val="0"/>
        <w:numPr>
          <w:ilvl w:val="0"/>
          <w:numId w:val="11"/>
        </w:numPr>
        <w:spacing w:after="0" w:line="240" w:lineRule="auto"/>
        <w:ind w:left="2127" w:hanging="709"/>
        <w:jc w:val="both"/>
        <w:rPr>
          <w:rFonts w:ascii="Arial" w:hAnsi="Arial" w:cs="Arial"/>
          <w:i/>
          <w:color w:val="0000FF"/>
          <w:sz w:val="20"/>
          <w:lang w:val="es-ES_tradnl"/>
        </w:rPr>
      </w:pPr>
      <w:r w:rsidRPr="00193672">
        <w:rPr>
          <w:rFonts w:ascii="Arial" w:hAnsi="Arial" w:cs="Arial"/>
          <w:i/>
          <w:color w:val="0000FF"/>
          <w:sz w:val="20"/>
          <w:lang w:val="es-ES_tradnl"/>
        </w:rPr>
        <w:t>Al consignar el horario de atención, debe tenerse en cuenta que el horario de atención no podrá ser menor a ocho horas.</w:t>
      </w:r>
    </w:p>
    <w:p w:rsidR="00302F0C" w:rsidRPr="00193672" w:rsidRDefault="00302F0C" w:rsidP="00193672">
      <w:pPr>
        <w:pStyle w:val="Prrafodelista"/>
        <w:widowControl w:val="0"/>
        <w:spacing w:after="0" w:line="240" w:lineRule="auto"/>
        <w:ind w:left="2127" w:hanging="709"/>
        <w:jc w:val="both"/>
        <w:rPr>
          <w:rFonts w:ascii="Arial" w:hAnsi="Arial" w:cs="Arial"/>
          <w:i/>
          <w:color w:val="0000FF"/>
          <w:sz w:val="20"/>
          <w:lang w:val="es-ES_tradnl"/>
        </w:rPr>
      </w:pPr>
    </w:p>
    <w:p w:rsidR="00302F0C" w:rsidRPr="00193672" w:rsidRDefault="00302F0C" w:rsidP="00193672">
      <w:pPr>
        <w:pStyle w:val="Prrafodelista"/>
        <w:widowControl w:val="0"/>
        <w:numPr>
          <w:ilvl w:val="0"/>
          <w:numId w:val="11"/>
        </w:numPr>
        <w:spacing w:after="0" w:line="240" w:lineRule="auto"/>
        <w:ind w:left="2127" w:hanging="709"/>
        <w:jc w:val="both"/>
        <w:rPr>
          <w:rFonts w:ascii="Arial" w:hAnsi="Arial" w:cs="Arial"/>
          <w:i/>
          <w:color w:val="0000FF"/>
          <w:sz w:val="20"/>
          <w:lang w:val="es-ES_tradnl"/>
        </w:rPr>
      </w:pPr>
      <w:r w:rsidRPr="00193672">
        <w:rPr>
          <w:rFonts w:ascii="Arial" w:hAnsi="Arial" w:cs="Arial"/>
          <w:i/>
          <w:color w:val="0000FF"/>
          <w:sz w:val="20"/>
          <w:lang w:val="es-ES_tradnl"/>
        </w:rPr>
        <w:t xml:space="preserve">Los participantes registrados tienen el derecho de solicitar un ejemplar de las </w:t>
      </w:r>
      <w:r w:rsidRPr="00193672">
        <w:rPr>
          <w:rFonts w:ascii="Arial" w:hAnsi="Arial" w:cs="Arial"/>
          <w:i/>
          <w:color w:val="0000FF"/>
          <w:sz w:val="20"/>
          <w:lang w:val="es-ES_tradnl"/>
        </w:rPr>
        <w:lastRenderedPageBreak/>
        <w:t xml:space="preserve">Bases, para cuyo efecto deben cancelar el costo de reproducción de las mismas.  </w:t>
      </w:r>
    </w:p>
    <w:p w:rsidR="00302F0C" w:rsidRPr="00193672" w:rsidRDefault="00302F0C" w:rsidP="00193672">
      <w:pPr>
        <w:widowControl w:val="0"/>
        <w:spacing w:after="0" w:line="240" w:lineRule="auto"/>
        <w:ind w:left="964"/>
        <w:jc w:val="both"/>
        <w:rPr>
          <w:rFonts w:ascii="Arial" w:hAnsi="Arial" w:cs="Arial"/>
          <w:sz w:val="20"/>
          <w:lang w:val="es-ES_tradnl"/>
        </w:rPr>
      </w:pPr>
    </w:p>
    <w:p w:rsidR="00302F0C" w:rsidRPr="00193672" w:rsidRDefault="00302F0C" w:rsidP="00193672">
      <w:pPr>
        <w:widowControl w:val="0"/>
        <w:spacing w:after="0" w:line="240" w:lineRule="auto"/>
        <w:ind w:left="964"/>
        <w:jc w:val="both"/>
        <w:rPr>
          <w:rFonts w:ascii="Arial" w:hAnsi="Arial" w:cs="Arial"/>
          <w:sz w:val="20"/>
          <w:lang w:val="es-ES_tradnl"/>
        </w:rPr>
      </w:pPr>
    </w:p>
    <w:p w:rsidR="00302F0C" w:rsidRPr="00193672" w:rsidRDefault="00B55D60" w:rsidP="0019367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PRESENTACIÓN</w:t>
      </w:r>
      <w:r w:rsidR="00302F0C" w:rsidRPr="00193672">
        <w:rPr>
          <w:rFonts w:ascii="Arial" w:hAnsi="Arial" w:cs="Arial"/>
          <w:b/>
          <w:sz w:val="20"/>
        </w:rPr>
        <w:t xml:space="preserve"> DE PROPUESTAS</w:t>
      </w:r>
      <w:r w:rsidR="00302F0C" w:rsidRPr="00193672">
        <w:rPr>
          <w:rStyle w:val="Refdenotaalpie"/>
          <w:rFonts w:ascii="Arial" w:hAnsi="Arial" w:cs="Arial"/>
          <w:b/>
        </w:rPr>
        <w:footnoteReference w:id="11"/>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8B2E09" w:rsidP="00193672">
      <w:pPr>
        <w:widowControl w:val="0"/>
        <w:spacing w:after="0" w:line="240" w:lineRule="auto"/>
        <w:ind w:left="964"/>
        <w:jc w:val="both"/>
        <w:rPr>
          <w:rFonts w:ascii="Arial" w:hAnsi="Arial" w:cs="Arial"/>
          <w:b/>
          <w:sz w:val="20"/>
        </w:rPr>
      </w:pPr>
      <w:r w:rsidRPr="00193672">
        <w:rPr>
          <w:rFonts w:ascii="Arial" w:hAnsi="Arial" w:cs="Arial"/>
          <w:b/>
          <w:sz w:val="20"/>
        </w:rPr>
        <w:t>En caso</w:t>
      </w:r>
      <w:r w:rsidR="00302F0C" w:rsidRPr="00193672">
        <w:rPr>
          <w:rFonts w:ascii="Arial" w:hAnsi="Arial" w:cs="Arial"/>
          <w:b/>
          <w:sz w:val="20"/>
        </w:rPr>
        <w:t xml:space="preserve"> la presentación de propuestas se realice en </w:t>
      </w:r>
      <w:r w:rsidR="00302F0C" w:rsidRPr="00193672">
        <w:rPr>
          <w:rFonts w:ascii="Arial" w:hAnsi="Arial" w:cs="Arial"/>
          <w:b/>
          <w:sz w:val="20"/>
          <w:u w:val="single"/>
        </w:rPr>
        <w:t>ACTO PÚBLICO,</w:t>
      </w:r>
      <w:r w:rsidR="00302F0C" w:rsidRPr="00193672">
        <w:rPr>
          <w:rFonts w:ascii="Arial" w:hAnsi="Arial" w:cs="Arial"/>
          <w:b/>
          <w:sz w:val="20"/>
        </w:rPr>
        <w:t xml:space="preserve"> deberá considerarse lo siguiente:</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 xml:space="preserve">Las propuestas se presentarán en acto público, en </w:t>
      </w:r>
      <w:r w:rsidRPr="00193672">
        <w:rPr>
          <w:rFonts w:ascii="Arial" w:hAnsi="Arial" w:cs="Arial"/>
          <w:sz w:val="20"/>
          <w:highlight w:val="lightGray"/>
        </w:rPr>
        <w:t>[CONSIGNAR DIRECCIÓN DE LA OFICINA O SEDE DONDE SE LLEVARÁ A CABO LA PRESENTACIÓN DE PROPUESTAS]</w:t>
      </w:r>
      <w:r w:rsidRPr="00193672">
        <w:rPr>
          <w:rFonts w:ascii="Arial" w:hAnsi="Arial" w:cs="Arial"/>
          <w:sz w:val="20"/>
        </w:rPr>
        <w:t xml:space="preserve">, en la fecha y hora señalada en el cronograma. El acto público se realizará con la participación de </w:t>
      </w:r>
      <w:r w:rsidRPr="00193672">
        <w:rPr>
          <w:rFonts w:ascii="Arial" w:hAnsi="Arial" w:cs="Arial"/>
          <w:sz w:val="20"/>
          <w:highlight w:val="lightGray"/>
        </w:rPr>
        <w:t>[CONSIGNAR “NOTARIO” O “JUEZ DE PAZ”, SEGÚN CORRESPONDA]</w:t>
      </w:r>
      <w:r w:rsidRPr="00193672">
        <w:rPr>
          <w:rFonts w:ascii="Arial" w:hAnsi="Arial" w:cs="Arial"/>
          <w:sz w:val="20"/>
        </w:rPr>
        <w:t>.</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b/>
          <w:sz w:val="20"/>
        </w:rPr>
        <w:t xml:space="preserve">En caso la presentación de propuestas se realice en </w:t>
      </w:r>
      <w:r w:rsidRPr="00193672">
        <w:rPr>
          <w:rFonts w:ascii="Arial" w:hAnsi="Arial" w:cs="Arial"/>
          <w:b/>
          <w:sz w:val="20"/>
          <w:u w:val="single"/>
        </w:rPr>
        <w:t xml:space="preserve">ACTO PRIVADO </w:t>
      </w:r>
      <w:r w:rsidRPr="00193672">
        <w:rPr>
          <w:rFonts w:ascii="Arial" w:hAnsi="Arial" w:cs="Arial"/>
          <w:b/>
          <w:sz w:val="20"/>
        </w:rPr>
        <w:t>deberá considerarse lo siguiente:</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color w:val="auto"/>
          <w:sz w:val="20"/>
        </w:rPr>
        <w:t>Los participantes presentarán sus propuestas</w:t>
      </w:r>
      <w:r w:rsidRPr="00193672">
        <w:rPr>
          <w:rFonts w:ascii="Arial" w:hAnsi="Arial" w:cs="Arial"/>
          <w:sz w:val="20"/>
        </w:rPr>
        <w:t xml:space="preserve"> en sobre cerrado, en la ventanilla de Mesa de Partes de la Entidad (Unidad de Trámite Documentario) o la que haga sus veces, sito en </w:t>
      </w:r>
      <w:r w:rsidRPr="00193672">
        <w:rPr>
          <w:rFonts w:ascii="Arial" w:hAnsi="Arial" w:cs="Arial"/>
          <w:sz w:val="20"/>
          <w:highlight w:val="lightGray"/>
        </w:rPr>
        <w:t>[CONSIGNAR DIRECCIÓN]</w:t>
      </w:r>
      <w:r w:rsidRPr="00193672">
        <w:rPr>
          <w:rFonts w:ascii="Arial" w:hAnsi="Arial" w:cs="Arial"/>
          <w:sz w:val="20"/>
        </w:rPr>
        <w:t>, en la fecha y horario señalados en el cronograma, bajo responsabilidad del Comité Especial o del órgano encargad</w:t>
      </w:r>
      <w:r w:rsidR="00BC49E4">
        <w:rPr>
          <w:rFonts w:ascii="Arial" w:hAnsi="Arial" w:cs="Arial"/>
          <w:sz w:val="20"/>
        </w:rPr>
        <w:t>o de las contrataciones.</w:t>
      </w:r>
      <w:r w:rsidRPr="00193672">
        <w:rPr>
          <w:rFonts w:ascii="Arial" w:hAnsi="Arial" w:cs="Arial"/>
          <w:sz w:val="20"/>
        </w:rPr>
        <w:t xml:space="preserve"> </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w:t>
      </w:r>
    </w:p>
    <w:p w:rsidR="00302F0C" w:rsidRPr="00193672" w:rsidRDefault="00302F0C" w:rsidP="00193672">
      <w:pPr>
        <w:pStyle w:val="Prrafodelista"/>
        <w:widowControl w:val="0"/>
        <w:spacing w:after="0" w:line="240" w:lineRule="auto"/>
        <w:ind w:left="1440"/>
        <w:jc w:val="both"/>
        <w:rPr>
          <w:rFonts w:ascii="Arial" w:hAnsi="Arial" w:cs="Arial"/>
          <w:i/>
          <w:color w:val="0000FF"/>
          <w:sz w:val="20"/>
          <w:lang w:val="es-ES_tradnl"/>
        </w:rPr>
      </w:pPr>
    </w:p>
    <w:p w:rsidR="00302F0C" w:rsidRPr="00193672" w:rsidRDefault="00302F0C" w:rsidP="00193672">
      <w:pPr>
        <w:pStyle w:val="Prrafodelista"/>
        <w:widowControl w:val="0"/>
        <w:numPr>
          <w:ilvl w:val="0"/>
          <w:numId w:val="25"/>
        </w:numPr>
        <w:spacing w:after="0" w:line="240" w:lineRule="auto"/>
        <w:jc w:val="both"/>
        <w:rPr>
          <w:rFonts w:ascii="Arial" w:hAnsi="Arial" w:cs="Arial"/>
          <w:sz w:val="20"/>
        </w:rPr>
      </w:pPr>
      <w:r w:rsidRPr="00193672">
        <w:rPr>
          <w:rFonts w:ascii="Arial" w:hAnsi="Arial" w:cs="Arial"/>
          <w:i/>
          <w:color w:val="0000FF"/>
          <w:sz w:val="20"/>
          <w:lang w:val="es-ES_tradnl"/>
        </w:rPr>
        <w:t>Al consignar el horario de atención, debe tenerse en cuenta que el horario de atención no podrá ser menor a ocho horas</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 xml:space="preserve">En ambos supuestos, las propuestas se presentarán en dos (2) sobres cerrados y estarán dirigidas al Comité Especial o al órgano encargado de las contrataciones de la </w:t>
      </w:r>
      <w:r w:rsidRPr="00193672">
        <w:rPr>
          <w:rFonts w:ascii="Arial" w:hAnsi="Arial" w:cs="Arial"/>
          <w:b/>
          <w:sz w:val="20"/>
        </w:rPr>
        <w:t xml:space="preserve">ADJUDICACIÓN DE MENOR CUANTÍA Nº </w:t>
      </w:r>
      <w:r w:rsidRPr="00193672">
        <w:rPr>
          <w:rFonts w:ascii="Arial" w:hAnsi="Arial" w:cs="Arial"/>
          <w:sz w:val="20"/>
          <w:highlight w:val="lightGray"/>
        </w:rPr>
        <w:t>[…………….]</w:t>
      </w:r>
      <w:r w:rsidRPr="00193672">
        <w:rPr>
          <w:rFonts w:ascii="Arial" w:hAnsi="Arial" w:cs="Arial"/>
          <w:sz w:val="20"/>
        </w:rPr>
        <w:t>, conforme al siguiente detalle:</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b/>
          <w:sz w:val="20"/>
        </w:rPr>
        <w:t>SOBRE N° 1</w:t>
      </w:r>
      <w:r w:rsidRPr="00193672">
        <w:rPr>
          <w:rFonts w:ascii="Arial" w:hAnsi="Arial" w:cs="Arial"/>
          <w:sz w:val="20"/>
        </w:rPr>
        <w:t>: Propuesta Técnica. El sobre será rotulado:</w: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8E049F" w:rsidP="00193672">
      <w:pPr>
        <w:widowControl w:val="0"/>
        <w:spacing w:after="0" w:line="240" w:lineRule="auto"/>
        <w:ind w:left="964"/>
        <w:jc w:val="both"/>
        <w:rPr>
          <w:rFonts w:ascii="Arial" w:hAnsi="Arial" w:cs="Arial"/>
          <w:sz w:val="20"/>
        </w:rPr>
      </w:pPr>
      <w:r w:rsidRPr="008E049F">
        <w:rPr>
          <w:rFonts w:ascii="Arial" w:hAnsi="Arial" w:cs="Arial"/>
          <w:sz w:val="20"/>
        </w:rPr>
        <w:pict>
          <v:rect id="_x0000_s1031" style="position:absolute;left:0;text-align:left;margin-left:53.9pt;margin-top:6.3pt;width:369pt;height:139.7pt;z-index:251660288" strokeweight="3.25pt">
            <v:textbox style="mso-next-textbox:#_x0000_s1031">
              <w:txbxContent>
                <w:p w:rsidR="00D27E5D" w:rsidRPr="00392CFD" w:rsidRDefault="00D27E5D" w:rsidP="00302F0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D27E5D" w:rsidRPr="00392CFD" w:rsidRDefault="00D27E5D"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D27E5D" w:rsidRPr="00392CFD" w:rsidRDefault="00D27E5D" w:rsidP="00302F0C">
                  <w:pPr>
                    <w:spacing w:after="0" w:line="240" w:lineRule="auto"/>
                    <w:rPr>
                      <w:rFonts w:ascii="Arial" w:hAnsi="Arial" w:cs="Arial"/>
                      <w:color w:val="auto"/>
                      <w:spacing w:val="-2"/>
                      <w:sz w:val="8"/>
                      <w:highlight w:val="lightGray"/>
                    </w:rPr>
                  </w:pPr>
                </w:p>
                <w:p w:rsidR="00D27E5D" w:rsidRPr="00392CFD" w:rsidRDefault="00D27E5D"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D27E5D" w:rsidRPr="00392CFD" w:rsidRDefault="00D27E5D" w:rsidP="00302F0C">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r>
                    <w:rPr>
                      <w:rFonts w:cs="Arial"/>
                      <w:b w:val="0"/>
                      <w:color w:val="auto"/>
                      <w:spacing w:val="-2"/>
                      <w:position w:val="6"/>
                      <w:sz w:val="18"/>
                    </w:rPr>
                    <w:t xml:space="preserve"> u </w:t>
                  </w:r>
                  <w:r w:rsidRPr="00B33F63">
                    <w:rPr>
                      <w:rFonts w:cs="Arial"/>
                      <w:b w:val="0"/>
                      <w:color w:val="auto"/>
                      <w:spacing w:val="-2"/>
                      <w:position w:val="6"/>
                      <w:sz w:val="18"/>
                    </w:rPr>
                    <w:t>órgano encargado de las contrataciones</w:t>
                  </w:r>
                </w:p>
                <w:p w:rsidR="00D27E5D" w:rsidRPr="00E33E2D" w:rsidRDefault="00D27E5D" w:rsidP="00302F0C">
                  <w:pPr>
                    <w:spacing w:after="0" w:line="240" w:lineRule="auto"/>
                    <w:ind w:left="1418"/>
                    <w:rPr>
                      <w:rFonts w:ascii="Arial" w:hAnsi="Arial" w:cs="Arial"/>
                      <w:color w:val="0000FF"/>
                      <w:spacing w:val="-2"/>
                      <w:sz w:val="14"/>
                    </w:rPr>
                  </w:pPr>
                </w:p>
                <w:p w:rsidR="00D27E5D" w:rsidRDefault="00D27E5D" w:rsidP="00302F0C">
                  <w:pPr>
                    <w:spacing w:after="0" w:line="240" w:lineRule="auto"/>
                    <w:ind w:left="1418"/>
                    <w:rPr>
                      <w:rFonts w:ascii="Arial" w:hAnsi="Arial" w:cs="Arial"/>
                      <w:spacing w:val="-2"/>
                      <w:sz w:val="18"/>
                    </w:rPr>
                  </w:pPr>
                  <w:r>
                    <w:rPr>
                      <w:rFonts w:ascii="Arial" w:hAnsi="Arial" w:cs="Arial"/>
                      <w:b/>
                      <w:caps/>
                      <w:spacing w:val="-2"/>
                      <w:sz w:val="18"/>
                    </w:rPr>
                    <w:t>aDJUDICACIÓN DE MENOR CUANTÍA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D27E5D" w:rsidRPr="00E33E2D" w:rsidRDefault="00D27E5D" w:rsidP="00302F0C">
                  <w:pPr>
                    <w:spacing w:after="0" w:line="240" w:lineRule="auto"/>
                    <w:ind w:left="1418"/>
                    <w:rPr>
                      <w:rFonts w:ascii="Arial" w:hAnsi="Arial" w:cs="Arial"/>
                      <w:b/>
                      <w:spacing w:val="-2"/>
                      <w:sz w:val="6"/>
                    </w:rPr>
                  </w:pPr>
                </w:p>
                <w:p w:rsidR="00D27E5D" w:rsidRPr="00E33E2D" w:rsidRDefault="00D27E5D" w:rsidP="00302F0C">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D27E5D" w:rsidRPr="008A44AA" w:rsidRDefault="00D27E5D" w:rsidP="00302F0C">
                  <w:pPr>
                    <w:spacing w:after="0" w:line="240" w:lineRule="auto"/>
                    <w:ind w:left="1980"/>
                    <w:rPr>
                      <w:rFonts w:ascii="Arial" w:hAnsi="Arial" w:cs="Arial"/>
                      <w:spacing w:val="-2"/>
                      <w:sz w:val="18"/>
                    </w:rPr>
                  </w:pPr>
                </w:p>
                <w:p w:rsidR="00D27E5D" w:rsidRPr="008A44AA" w:rsidRDefault="00D27E5D" w:rsidP="00302F0C">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D27E5D" w:rsidRPr="008A44AA" w:rsidRDefault="00D27E5D" w:rsidP="00302F0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B55D60"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6D492E" w:rsidRDefault="006D492E" w:rsidP="00193672">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6D492E" w:rsidRDefault="006D492E">
      <w:pPr>
        <w:spacing w:after="200"/>
        <w:rPr>
          <w:rFonts w:ascii="Arial" w:hAnsi="Arial" w:cs="Arial"/>
          <w:b/>
          <w:sz w:val="20"/>
        </w:rPr>
      </w:pPr>
      <w:r>
        <w:rPr>
          <w:rFonts w:ascii="Arial" w:hAnsi="Arial" w:cs="Arial"/>
          <w:b/>
          <w:sz w:val="20"/>
        </w:rPr>
        <w:br w:type="page"/>
      </w:r>
    </w:p>
    <w:p w:rsidR="00302F0C" w:rsidRPr="00193672" w:rsidRDefault="00302F0C" w:rsidP="00193672">
      <w:pPr>
        <w:widowControl w:val="0"/>
        <w:tabs>
          <w:tab w:val="left" w:pos="709"/>
        </w:tabs>
        <w:autoSpaceDE w:val="0"/>
        <w:autoSpaceDN w:val="0"/>
        <w:adjustRightInd w:val="0"/>
        <w:spacing w:after="0" w:line="240" w:lineRule="auto"/>
        <w:ind w:left="709" w:right="539"/>
        <w:jc w:val="both"/>
        <w:rPr>
          <w:rFonts w:ascii="Arial" w:hAnsi="Arial" w:cs="Arial"/>
          <w:sz w:val="20"/>
        </w:rPr>
      </w:pPr>
      <w:r w:rsidRPr="00193672">
        <w:rPr>
          <w:rFonts w:ascii="Arial" w:hAnsi="Arial" w:cs="Arial"/>
          <w:b/>
          <w:sz w:val="20"/>
        </w:rPr>
        <w:lastRenderedPageBreak/>
        <w:t>SOBRE Nº 2:</w:t>
      </w:r>
      <w:r w:rsidRPr="00193672">
        <w:rPr>
          <w:rFonts w:ascii="Arial" w:hAnsi="Arial" w:cs="Arial"/>
          <w:sz w:val="20"/>
        </w:rPr>
        <w:t xml:space="preserve"> Propuesta Económica. El sobre será rotulado:</w:t>
      </w:r>
    </w:p>
    <w:p w:rsidR="00302F0C" w:rsidRPr="00193672" w:rsidRDefault="008E049F" w:rsidP="00193672">
      <w:pPr>
        <w:widowControl w:val="0"/>
        <w:spacing w:after="0" w:line="240" w:lineRule="auto"/>
        <w:ind w:left="964"/>
        <w:jc w:val="both"/>
        <w:rPr>
          <w:rFonts w:ascii="Arial" w:hAnsi="Arial" w:cs="Arial"/>
          <w:sz w:val="20"/>
        </w:rPr>
      </w:pPr>
      <w:r w:rsidRPr="008E049F">
        <w:rPr>
          <w:rFonts w:ascii="Arial" w:hAnsi="Arial" w:cs="Arial"/>
          <w:sz w:val="20"/>
        </w:rPr>
        <w:pict>
          <v:rect id="_x0000_s1032" style="position:absolute;left:0;text-align:left;margin-left:53.6pt;margin-top:10.3pt;width:369pt;height:131.5pt;z-index:251661312" strokeweight="3.25pt">
            <v:textbox style="mso-next-textbox:#_x0000_s1032">
              <w:txbxContent>
                <w:p w:rsidR="00D27E5D" w:rsidRPr="00392CFD" w:rsidRDefault="00D27E5D" w:rsidP="00302F0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D27E5D" w:rsidRPr="00392CFD" w:rsidRDefault="00D27E5D"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D27E5D" w:rsidRPr="00392CFD" w:rsidRDefault="00D27E5D" w:rsidP="00302F0C">
                  <w:pPr>
                    <w:spacing w:after="0" w:line="240" w:lineRule="auto"/>
                    <w:rPr>
                      <w:rFonts w:ascii="Arial" w:hAnsi="Arial" w:cs="Arial"/>
                      <w:color w:val="auto"/>
                      <w:spacing w:val="-2"/>
                      <w:sz w:val="8"/>
                      <w:highlight w:val="lightGray"/>
                    </w:rPr>
                  </w:pPr>
                </w:p>
                <w:p w:rsidR="00D27E5D" w:rsidRPr="00392CFD" w:rsidRDefault="00D27E5D" w:rsidP="00302F0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D27E5D" w:rsidRPr="00392CFD" w:rsidRDefault="00D27E5D" w:rsidP="00302F0C">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r>
                    <w:rPr>
                      <w:rFonts w:cs="Arial"/>
                      <w:b w:val="0"/>
                      <w:color w:val="auto"/>
                      <w:spacing w:val="-2"/>
                      <w:position w:val="6"/>
                      <w:sz w:val="18"/>
                    </w:rPr>
                    <w:t xml:space="preserve"> u </w:t>
                  </w:r>
                  <w:r w:rsidRPr="00B33F63">
                    <w:rPr>
                      <w:rFonts w:cs="Arial"/>
                      <w:b w:val="0"/>
                      <w:color w:val="auto"/>
                      <w:spacing w:val="-2"/>
                      <w:position w:val="6"/>
                      <w:sz w:val="18"/>
                    </w:rPr>
                    <w:t>órgano encargado de las contrataciones</w:t>
                  </w:r>
                </w:p>
                <w:p w:rsidR="00D27E5D" w:rsidRPr="00392CFD" w:rsidRDefault="00D27E5D" w:rsidP="00302F0C">
                  <w:pPr>
                    <w:spacing w:after="0" w:line="240" w:lineRule="auto"/>
                    <w:ind w:left="1418"/>
                    <w:rPr>
                      <w:rFonts w:ascii="Arial" w:hAnsi="Arial" w:cs="Arial"/>
                      <w:color w:val="auto"/>
                      <w:spacing w:val="-2"/>
                      <w:sz w:val="14"/>
                    </w:rPr>
                  </w:pPr>
                </w:p>
                <w:p w:rsidR="00D27E5D" w:rsidRPr="00392CFD" w:rsidRDefault="00D27E5D" w:rsidP="00302F0C">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de menor cuantía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D27E5D" w:rsidRPr="00392CFD" w:rsidRDefault="00D27E5D" w:rsidP="00302F0C">
                  <w:pPr>
                    <w:spacing w:after="0" w:line="240" w:lineRule="auto"/>
                    <w:ind w:left="1418"/>
                    <w:rPr>
                      <w:rFonts w:ascii="Arial" w:hAnsi="Arial" w:cs="Arial"/>
                      <w:color w:val="auto"/>
                      <w:spacing w:val="-2"/>
                      <w:sz w:val="6"/>
                    </w:rPr>
                  </w:pPr>
                </w:p>
                <w:p w:rsidR="00D27E5D" w:rsidRPr="00392CFD" w:rsidRDefault="00D27E5D" w:rsidP="00302F0C">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D27E5D" w:rsidRPr="00392CFD" w:rsidRDefault="00D27E5D" w:rsidP="00302F0C">
                  <w:pPr>
                    <w:spacing w:after="0" w:line="240" w:lineRule="auto"/>
                    <w:ind w:left="1980"/>
                    <w:rPr>
                      <w:rFonts w:ascii="Arial" w:hAnsi="Arial" w:cs="Arial"/>
                      <w:color w:val="auto"/>
                      <w:spacing w:val="-2"/>
                      <w:sz w:val="18"/>
                    </w:rPr>
                  </w:pPr>
                </w:p>
                <w:p w:rsidR="00D27E5D" w:rsidRPr="00392CFD" w:rsidRDefault="00D27E5D" w:rsidP="00302F0C">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D27E5D" w:rsidRPr="00392CFD" w:rsidRDefault="00D27E5D" w:rsidP="00302F0C">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B55D60"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ab/>
      </w:r>
    </w:p>
    <w:p w:rsidR="00302F0C" w:rsidRPr="00193672" w:rsidRDefault="00302F0C" w:rsidP="00193672">
      <w:pPr>
        <w:widowControl w:val="0"/>
        <w:spacing w:after="0" w:line="240" w:lineRule="auto"/>
        <w:ind w:left="964"/>
        <w:jc w:val="both"/>
        <w:rPr>
          <w:rFonts w:ascii="Arial" w:hAnsi="Arial" w:cs="Arial"/>
          <w:sz w:val="20"/>
        </w:rPr>
      </w:pPr>
      <w:r w:rsidRPr="00193672">
        <w:rPr>
          <w:rFonts w:ascii="Arial" w:hAnsi="Arial" w:cs="Arial"/>
          <w:sz w:val="20"/>
        </w:rPr>
        <w:tab/>
      </w: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302F0C" w:rsidRPr="00193672" w:rsidRDefault="00302F0C" w:rsidP="00193672">
      <w:pPr>
        <w:widowControl w:val="0"/>
        <w:spacing w:after="0" w:line="240" w:lineRule="auto"/>
        <w:ind w:left="964"/>
        <w:jc w:val="both"/>
        <w:rPr>
          <w:rFonts w:ascii="Arial" w:hAnsi="Arial" w:cs="Arial"/>
          <w:sz w:val="20"/>
        </w:rPr>
      </w:pPr>
    </w:p>
    <w:p w:rsidR="008410A2" w:rsidRDefault="00302F0C" w:rsidP="008410A2">
      <w:pPr>
        <w:pStyle w:val="Prrafodelista"/>
        <w:widowControl w:val="0"/>
        <w:numPr>
          <w:ilvl w:val="1"/>
          <w:numId w:val="30"/>
        </w:numPr>
        <w:spacing w:after="0" w:line="240" w:lineRule="auto"/>
        <w:jc w:val="both"/>
        <w:rPr>
          <w:rFonts w:ascii="Arial" w:hAnsi="Arial" w:cs="Arial"/>
          <w:b/>
          <w:sz w:val="20"/>
        </w:rPr>
      </w:pPr>
      <w:r w:rsidRPr="00193672">
        <w:rPr>
          <w:rFonts w:ascii="Arial" w:hAnsi="Arial" w:cs="Arial"/>
          <w:b/>
          <w:sz w:val="20"/>
        </w:rPr>
        <w:t>CONTENIDO DE LAS PROPUESTAS</w:t>
      </w:r>
    </w:p>
    <w:p w:rsidR="00BA48FC" w:rsidRDefault="00BA48FC" w:rsidP="00BA48FC">
      <w:pPr>
        <w:pStyle w:val="Prrafodelista"/>
        <w:widowControl w:val="0"/>
        <w:spacing w:after="0" w:line="240" w:lineRule="auto"/>
        <w:ind w:left="964"/>
        <w:jc w:val="both"/>
        <w:rPr>
          <w:rFonts w:ascii="Arial" w:hAnsi="Arial" w:cs="Arial"/>
          <w:b/>
          <w:sz w:val="20"/>
        </w:rPr>
      </w:pPr>
    </w:p>
    <w:p w:rsidR="008410A2" w:rsidRPr="008410A2" w:rsidRDefault="008410A2" w:rsidP="008410A2">
      <w:pPr>
        <w:pStyle w:val="Prrafodelista"/>
        <w:widowControl w:val="0"/>
        <w:numPr>
          <w:ilvl w:val="0"/>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8410A2" w:rsidRPr="008410A2" w:rsidRDefault="008410A2" w:rsidP="008410A2">
      <w:pPr>
        <w:pStyle w:val="Prrafodelista"/>
        <w:widowControl w:val="0"/>
        <w:numPr>
          <w:ilvl w:val="1"/>
          <w:numId w:val="30"/>
        </w:numPr>
        <w:spacing w:after="0" w:line="240" w:lineRule="auto"/>
        <w:jc w:val="both"/>
        <w:rPr>
          <w:rFonts w:ascii="Arial" w:hAnsi="Arial" w:cs="Arial"/>
          <w:b/>
          <w:vanish/>
          <w:sz w:val="20"/>
        </w:rPr>
      </w:pPr>
    </w:p>
    <w:p w:rsidR="00302F0C" w:rsidRPr="008410A2" w:rsidRDefault="00302F0C" w:rsidP="006B2AEA">
      <w:pPr>
        <w:pStyle w:val="Prrafodelista"/>
        <w:widowControl w:val="0"/>
        <w:numPr>
          <w:ilvl w:val="2"/>
          <w:numId w:val="30"/>
        </w:numPr>
        <w:spacing w:after="0" w:line="240" w:lineRule="auto"/>
        <w:ind w:left="1701" w:hanging="708"/>
        <w:jc w:val="both"/>
        <w:rPr>
          <w:rFonts w:ascii="Arial" w:hAnsi="Arial" w:cs="Arial"/>
          <w:b/>
          <w:sz w:val="20"/>
        </w:rPr>
      </w:pPr>
      <w:r w:rsidRPr="008410A2">
        <w:rPr>
          <w:rFonts w:ascii="Arial" w:hAnsi="Arial" w:cs="Arial"/>
          <w:b/>
          <w:sz w:val="20"/>
        </w:rPr>
        <w:t>SOBRE N° 1 - PROPUESTA TÉCNICA</w:t>
      </w:r>
    </w:p>
    <w:p w:rsidR="00302F0C" w:rsidRPr="00193672" w:rsidRDefault="00302F0C" w:rsidP="00193672">
      <w:pPr>
        <w:widowControl w:val="0"/>
        <w:spacing w:after="0" w:line="240" w:lineRule="auto"/>
        <w:ind w:left="1666"/>
        <w:jc w:val="both"/>
        <w:rPr>
          <w:rFonts w:ascii="Arial" w:hAnsi="Arial" w:cs="Arial"/>
          <w:sz w:val="20"/>
        </w:rPr>
      </w:pPr>
    </w:p>
    <w:p w:rsidR="00302F0C" w:rsidRPr="00193672" w:rsidRDefault="00302F0C" w:rsidP="000829DD">
      <w:pPr>
        <w:widowControl w:val="0"/>
        <w:spacing w:after="0" w:line="240" w:lineRule="auto"/>
        <w:ind w:left="1418"/>
        <w:jc w:val="both"/>
        <w:rPr>
          <w:rFonts w:ascii="Arial" w:hAnsi="Arial" w:cs="Arial"/>
          <w:sz w:val="20"/>
        </w:rPr>
      </w:pPr>
      <w:r w:rsidRPr="00193672">
        <w:rPr>
          <w:rFonts w:ascii="Arial" w:hAnsi="Arial" w:cs="Arial"/>
          <w:sz w:val="20"/>
        </w:rPr>
        <w:t xml:space="preserve">Se presentará en un original y </w:t>
      </w:r>
      <w:r w:rsidRPr="00193672">
        <w:rPr>
          <w:rFonts w:ascii="Arial" w:hAnsi="Arial" w:cs="Arial"/>
          <w:sz w:val="20"/>
          <w:highlight w:val="lightGray"/>
        </w:rPr>
        <w:t>[CONSIGNAR NÚMERO DE COPIAS]</w:t>
      </w:r>
      <w:r w:rsidRPr="00193672">
        <w:rPr>
          <w:rFonts w:ascii="Arial" w:hAnsi="Arial" w:cs="Arial"/>
          <w:sz w:val="20"/>
        </w:rPr>
        <w:t xml:space="preserve"> copias</w:t>
      </w:r>
      <w:r w:rsidRPr="00193672">
        <w:rPr>
          <w:rFonts w:ascii="Arial" w:hAnsi="Arial" w:cs="Arial"/>
          <w:sz w:val="20"/>
          <w:vertAlign w:val="superscript"/>
          <w:lang w:val="es-ES"/>
        </w:rPr>
        <w:footnoteReference w:id="12"/>
      </w:r>
      <w:r w:rsidRPr="00193672">
        <w:rPr>
          <w:rFonts w:ascii="Arial" w:hAnsi="Arial" w:cs="Arial"/>
          <w:sz w:val="20"/>
        </w:rPr>
        <w:t>.</w:t>
      </w:r>
    </w:p>
    <w:p w:rsidR="00302F0C" w:rsidRPr="00193672" w:rsidRDefault="00302F0C" w:rsidP="00193672">
      <w:pPr>
        <w:widowControl w:val="0"/>
        <w:spacing w:after="0" w:line="240" w:lineRule="auto"/>
        <w:ind w:left="1666"/>
        <w:jc w:val="both"/>
        <w:rPr>
          <w:rFonts w:ascii="Arial" w:hAnsi="Arial" w:cs="Arial"/>
          <w:sz w:val="20"/>
        </w:rPr>
      </w:pPr>
    </w:p>
    <w:p w:rsidR="00302F0C" w:rsidRPr="00193672" w:rsidRDefault="00302F0C" w:rsidP="000B6DE2">
      <w:pPr>
        <w:widowControl w:val="0"/>
        <w:spacing w:after="0" w:line="240" w:lineRule="auto"/>
        <w:ind w:left="1418"/>
        <w:jc w:val="both"/>
        <w:rPr>
          <w:rFonts w:ascii="Arial" w:hAnsi="Arial" w:cs="Arial"/>
          <w:sz w:val="20"/>
        </w:rPr>
      </w:pPr>
      <w:r w:rsidRPr="00193672">
        <w:rPr>
          <w:rFonts w:ascii="Arial" w:hAnsi="Arial" w:cs="Arial"/>
          <w:sz w:val="20"/>
        </w:rPr>
        <w:t>El sobre Nº 1 contendrá, además de un índice de documentos</w:t>
      </w:r>
      <w:r w:rsidRPr="00193672">
        <w:rPr>
          <w:rFonts w:ascii="Arial" w:hAnsi="Arial" w:cs="Arial"/>
          <w:sz w:val="20"/>
          <w:vertAlign w:val="superscript"/>
          <w:lang w:val="es-ES_tradnl"/>
        </w:rPr>
        <w:footnoteReference w:id="13"/>
      </w:r>
      <w:r w:rsidRPr="00193672">
        <w:rPr>
          <w:rFonts w:ascii="Arial" w:hAnsi="Arial" w:cs="Arial"/>
          <w:sz w:val="20"/>
        </w:rPr>
        <w:t>, la siguiente  documentación:</w:t>
      </w:r>
    </w:p>
    <w:p w:rsidR="00302F0C" w:rsidRPr="00193672" w:rsidRDefault="00302F0C" w:rsidP="00193672">
      <w:pPr>
        <w:widowControl w:val="0"/>
        <w:spacing w:after="0" w:line="240" w:lineRule="auto"/>
        <w:ind w:left="1701"/>
        <w:jc w:val="both"/>
        <w:rPr>
          <w:rFonts w:ascii="Arial" w:hAnsi="Arial" w:cs="Arial"/>
          <w:sz w:val="20"/>
        </w:rPr>
      </w:pPr>
    </w:p>
    <w:p w:rsidR="00302F0C" w:rsidRPr="00193672" w:rsidRDefault="00302F0C" w:rsidP="00354152">
      <w:pPr>
        <w:pStyle w:val="WW-Textosinformato"/>
        <w:widowControl w:val="0"/>
        <w:tabs>
          <w:tab w:val="left" w:pos="709"/>
          <w:tab w:val="center" w:pos="6564"/>
          <w:tab w:val="right" w:pos="10983"/>
        </w:tabs>
        <w:ind w:left="1418"/>
        <w:jc w:val="both"/>
        <w:rPr>
          <w:rFonts w:ascii="Arial" w:hAnsi="Arial" w:cs="Arial"/>
          <w:b/>
          <w:lang w:val="es-ES_tradnl"/>
        </w:rPr>
      </w:pPr>
      <w:r w:rsidRPr="00193672">
        <w:rPr>
          <w:rFonts w:ascii="Arial" w:hAnsi="Arial" w:cs="Arial"/>
          <w:b/>
          <w:u w:val="single"/>
          <w:lang w:val="es-ES_tradnl"/>
        </w:rPr>
        <w:t>Documentación de presentación obligatoria</w:t>
      </w:r>
      <w:r w:rsidRPr="00193672">
        <w:rPr>
          <w:rFonts w:ascii="Arial" w:hAnsi="Arial" w:cs="Arial"/>
          <w:b/>
          <w:lang w:val="es-ES_tradnl"/>
        </w:rPr>
        <w:t xml:space="preserve">: </w:t>
      </w:r>
    </w:p>
    <w:p w:rsidR="00302F0C" w:rsidRPr="00193672" w:rsidRDefault="00302F0C" w:rsidP="00193672">
      <w:pPr>
        <w:pStyle w:val="WW-Textosinformato"/>
        <w:widowControl w:val="0"/>
        <w:ind w:left="1701"/>
        <w:rPr>
          <w:rFonts w:ascii="Arial" w:hAnsi="Arial" w:cs="Arial"/>
          <w:b/>
        </w:rPr>
      </w:pPr>
      <w:r w:rsidRPr="00193672">
        <w:rPr>
          <w:rFonts w:ascii="Arial" w:hAnsi="Arial" w:cs="Arial"/>
          <w:lang w:val="es-ES_tradnl"/>
        </w:rPr>
        <w:t xml:space="preserve">   </w:t>
      </w:r>
    </w:p>
    <w:p w:rsidR="00302F0C" w:rsidRPr="00193672" w:rsidRDefault="00E7348E"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rPr>
        <w:t>Declaración j</w:t>
      </w:r>
      <w:r w:rsidR="00302F0C" w:rsidRPr="00193672">
        <w:rPr>
          <w:rFonts w:ascii="Arial" w:hAnsi="Arial" w:cs="Arial"/>
        </w:rPr>
        <w:t>urada de datos del postor.</w:t>
      </w:r>
    </w:p>
    <w:p w:rsidR="00302F0C" w:rsidRPr="00193672" w:rsidRDefault="00A24C5D" w:rsidP="0023750A">
      <w:pPr>
        <w:widowControl w:val="0"/>
        <w:tabs>
          <w:tab w:val="left" w:pos="1418"/>
          <w:tab w:val="left" w:pos="1985"/>
        </w:tabs>
        <w:spacing w:after="0" w:line="240" w:lineRule="auto"/>
        <w:ind w:left="1701" w:hanging="283"/>
        <w:jc w:val="both"/>
        <w:rPr>
          <w:rFonts w:ascii="Arial" w:hAnsi="Arial" w:cs="Arial"/>
          <w:sz w:val="20"/>
        </w:rPr>
      </w:pPr>
      <w:r w:rsidRPr="00193672">
        <w:rPr>
          <w:rFonts w:ascii="Arial" w:hAnsi="Arial" w:cs="Arial"/>
          <w:sz w:val="20"/>
        </w:rPr>
        <w:tab/>
      </w:r>
      <w:r w:rsidR="00302F0C" w:rsidRPr="00193672">
        <w:rPr>
          <w:rFonts w:ascii="Arial" w:hAnsi="Arial" w:cs="Arial"/>
          <w:sz w:val="20"/>
        </w:rPr>
        <w:t>Cuando se trate de consorcio, esta declaración jurada será presentada p</w:t>
      </w:r>
      <w:r w:rsidR="008E09C2">
        <w:rPr>
          <w:rFonts w:ascii="Arial" w:hAnsi="Arial" w:cs="Arial"/>
          <w:sz w:val="20"/>
        </w:rPr>
        <w:t>or cada uno de los consorciados</w:t>
      </w:r>
      <w:r w:rsidR="00302F0C" w:rsidRPr="00193672">
        <w:rPr>
          <w:rFonts w:ascii="Arial" w:hAnsi="Arial" w:cs="Arial"/>
          <w:sz w:val="20"/>
        </w:rPr>
        <w:t xml:space="preserve"> (</w:t>
      </w:r>
      <w:r w:rsidR="00302F0C" w:rsidRPr="00193672">
        <w:rPr>
          <w:rFonts w:ascii="Arial" w:hAnsi="Arial" w:cs="Arial"/>
          <w:b/>
          <w:sz w:val="20"/>
        </w:rPr>
        <w:t>Anexo Nº 1)</w:t>
      </w:r>
      <w:r w:rsidR="00302F0C" w:rsidRPr="00193672">
        <w:rPr>
          <w:rFonts w:ascii="Arial" w:hAnsi="Arial" w:cs="Arial"/>
          <w:sz w:val="20"/>
        </w:rPr>
        <w:t>.</w:t>
      </w:r>
    </w:p>
    <w:p w:rsidR="00302F0C" w:rsidRPr="00193672" w:rsidRDefault="00302F0C" w:rsidP="0023750A">
      <w:pPr>
        <w:widowControl w:val="0"/>
        <w:tabs>
          <w:tab w:val="num" w:pos="600"/>
          <w:tab w:val="left" w:pos="1418"/>
          <w:tab w:val="center" w:pos="1985"/>
        </w:tabs>
        <w:spacing w:after="0" w:line="240" w:lineRule="auto"/>
        <w:ind w:left="1701" w:hanging="283"/>
        <w:jc w:val="both"/>
        <w:rPr>
          <w:rFonts w:ascii="Arial" w:hAnsi="Arial" w:cs="Arial"/>
          <w:sz w:val="20"/>
        </w:rPr>
      </w:pPr>
    </w:p>
    <w:p w:rsidR="00302F0C" w:rsidRPr="00193672" w:rsidRDefault="00302F0C"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rPr>
        <w:t>Declaración jurada de cumplimiento de los Requerimientos Técnicos Mínimos contenidos en el Capítulo III de la presente sección</w:t>
      </w:r>
      <w:r w:rsidRPr="00193672">
        <w:rPr>
          <w:rFonts w:ascii="Arial" w:hAnsi="Arial" w:cs="Arial"/>
          <w:vertAlign w:val="superscript"/>
          <w:lang w:val="es-ES_tradnl"/>
        </w:rPr>
        <w:footnoteReference w:id="14"/>
      </w:r>
      <w:r w:rsidRPr="00193672">
        <w:rPr>
          <w:rFonts w:ascii="Arial" w:hAnsi="Arial" w:cs="Arial"/>
        </w:rPr>
        <w:t xml:space="preserve"> (</w:t>
      </w:r>
      <w:r w:rsidRPr="00193672">
        <w:rPr>
          <w:rFonts w:ascii="Arial" w:hAnsi="Arial" w:cs="Arial"/>
          <w:b/>
        </w:rPr>
        <w:t>Anexo Nº 2</w:t>
      </w:r>
      <w:r w:rsidRPr="00193672">
        <w:rPr>
          <w:rFonts w:ascii="Arial" w:hAnsi="Arial" w:cs="Arial"/>
        </w:rPr>
        <w:t>).</w:t>
      </w:r>
    </w:p>
    <w:p w:rsidR="00302F0C" w:rsidRPr="00193672" w:rsidRDefault="00302F0C" w:rsidP="0023750A">
      <w:pPr>
        <w:widowControl w:val="0"/>
        <w:tabs>
          <w:tab w:val="left" w:pos="1418"/>
          <w:tab w:val="center" w:pos="1985"/>
        </w:tabs>
        <w:spacing w:after="0" w:line="240" w:lineRule="auto"/>
        <w:ind w:left="1701" w:hanging="283"/>
        <w:jc w:val="center"/>
        <w:rPr>
          <w:rFonts w:ascii="Arial" w:hAnsi="Arial" w:cs="Arial"/>
          <w:b/>
          <w:i/>
          <w:color w:val="0000FF"/>
          <w:sz w:val="20"/>
        </w:rPr>
      </w:pPr>
    </w:p>
    <w:p w:rsidR="00302F0C" w:rsidRPr="00193672" w:rsidRDefault="00302F0C"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rPr>
        <w:t xml:space="preserve">Declaración jurada simple de acuerdo al artículo 42 del  Reglamento </w:t>
      </w:r>
      <w:r w:rsidRPr="00193672">
        <w:rPr>
          <w:rFonts w:ascii="Arial" w:hAnsi="Arial" w:cs="Arial"/>
          <w:b/>
        </w:rPr>
        <w:t>(Anexo Nº 3)</w:t>
      </w:r>
      <w:r w:rsidRPr="00193672">
        <w:rPr>
          <w:rFonts w:ascii="Arial" w:hAnsi="Arial" w:cs="Arial"/>
        </w:rPr>
        <w:t xml:space="preserve">. </w:t>
      </w:r>
    </w:p>
    <w:p w:rsidR="00302F0C" w:rsidRPr="00193672" w:rsidRDefault="00302F0C" w:rsidP="0023750A">
      <w:pPr>
        <w:pStyle w:val="WW-Textosinformato"/>
        <w:widowControl w:val="0"/>
        <w:tabs>
          <w:tab w:val="left" w:pos="1418"/>
          <w:tab w:val="center" w:pos="1985"/>
          <w:tab w:val="center" w:pos="6744"/>
          <w:tab w:val="right" w:pos="11163"/>
        </w:tabs>
        <w:adjustRightInd w:val="0"/>
        <w:ind w:left="1701" w:hanging="283"/>
        <w:jc w:val="both"/>
        <w:textAlignment w:val="baseline"/>
        <w:rPr>
          <w:rFonts w:ascii="Arial" w:hAnsi="Arial" w:cs="Arial"/>
        </w:rPr>
      </w:pPr>
      <w:r w:rsidRPr="00193672">
        <w:rPr>
          <w:rFonts w:ascii="Arial" w:hAnsi="Arial" w:cs="Arial"/>
        </w:rPr>
        <w:tab/>
      </w:r>
      <w:r w:rsidRPr="00193672">
        <w:rPr>
          <w:rFonts w:ascii="Arial" w:hAnsi="Arial" w:cs="Arial"/>
        </w:rPr>
        <w:tab/>
        <w:t>En el caso de consorcios, cada integrante debe presentar esta declaración jurada, salvo que sea presentada por el representante común del consorcio.</w:t>
      </w:r>
    </w:p>
    <w:p w:rsidR="00302F0C" w:rsidRPr="00193672" w:rsidRDefault="00302F0C" w:rsidP="0023750A">
      <w:pPr>
        <w:pStyle w:val="WW-Textosinformato"/>
        <w:widowControl w:val="0"/>
        <w:tabs>
          <w:tab w:val="left" w:pos="1418"/>
          <w:tab w:val="center" w:pos="1985"/>
          <w:tab w:val="center" w:pos="6744"/>
          <w:tab w:val="right" w:pos="11163"/>
        </w:tabs>
        <w:adjustRightInd w:val="0"/>
        <w:ind w:left="1701" w:hanging="283"/>
        <w:jc w:val="both"/>
        <w:textAlignment w:val="baseline"/>
        <w:rPr>
          <w:rFonts w:ascii="Arial" w:hAnsi="Arial" w:cs="Arial"/>
        </w:rPr>
      </w:pPr>
    </w:p>
    <w:p w:rsidR="00302F0C" w:rsidRPr="00193672" w:rsidRDefault="00302F0C" w:rsidP="0023750A">
      <w:pPr>
        <w:pStyle w:val="WW-Textosinformato"/>
        <w:widowControl w:val="0"/>
        <w:numPr>
          <w:ilvl w:val="0"/>
          <w:numId w:val="14"/>
        </w:numPr>
        <w:tabs>
          <w:tab w:val="left" w:pos="1418"/>
          <w:tab w:val="center" w:pos="1985"/>
          <w:tab w:val="right" w:pos="11163"/>
        </w:tabs>
        <w:ind w:left="1701" w:hanging="283"/>
        <w:jc w:val="both"/>
        <w:rPr>
          <w:rFonts w:ascii="Arial" w:hAnsi="Arial" w:cs="Arial"/>
        </w:rPr>
      </w:pPr>
      <w:r w:rsidRPr="00193672">
        <w:rPr>
          <w:rFonts w:ascii="Arial" w:hAnsi="Arial" w:cs="Arial"/>
          <w:lang w:val="es-ES"/>
        </w:rPr>
        <w:t>Promesa formal de consorcio, de ser el caso, en la que se consigne los integrantes, el representante común, el domicilio común y las obligaciones a las que se compromete cada uno de los integrantes del consorcio así como el porcentaje eq</w:t>
      </w:r>
      <w:r w:rsidR="008E09C2">
        <w:rPr>
          <w:rFonts w:ascii="Arial" w:hAnsi="Arial" w:cs="Arial"/>
          <w:lang w:val="es-ES"/>
        </w:rPr>
        <w:t>uivalente a dichas obligaciones</w:t>
      </w:r>
      <w:r w:rsidRPr="00193672">
        <w:rPr>
          <w:rFonts w:ascii="Arial" w:hAnsi="Arial" w:cs="Arial"/>
          <w:lang w:val="es-ES"/>
        </w:rPr>
        <w:t xml:space="preserve">  </w:t>
      </w:r>
      <w:r w:rsidRPr="00193672">
        <w:rPr>
          <w:rFonts w:ascii="Arial" w:hAnsi="Arial" w:cs="Arial"/>
          <w:b/>
          <w:lang w:val="es-ES"/>
        </w:rPr>
        <w:t>(Anexo Nº 4)</w:t>
      </w:r>
      <w:r w:rsidR="008E09C2">
        <w:rPr>
          <w:rFonts w:ascii="Arial" w:hAnsi="Arial" w:cs="Arial"/>
          <w:b/>
          <w:lang w:val="es-ES"/>
        </w:rPr>
        <w:t>.</w:t>
      </w:r>
    </w:p>
    <w:p w:rsidR="00302F0C" w:rsidRPr="00193672" w:rsidRDefault="00302F0C" w:rsidP="00193672">
      <w:pPr>
        <w:widowControl w:val="0"/>
        <w:tabs>
          <w:tab w:val="left" w:pos="720"/>
          <w:tab w:val="left" w:pos="1134"/>
          <w:tab w:val="left" w:pos="1800"/>
          <w:tab w:val="center" w:pos="1985"/>
        </w:tabs>
        <w:autoSpaceDE w:val="0"/>
        <w:autoSpaceDN w:val="0"/>
        <w:adjustRightInd w:val="0"/>
        <w:spacing w:after="0" w:line="240" w:lineRule="auto"/>
        <w:ind w:left="1985" w:hanging="284"/>
        <w:jc w:val="both"/>
        <w:rPr>
          <w:rFonts w:ascii="Arial" w:hAnsi="Arial" w:cs="Arial"/>
          <w:sz w:val="20"/>
        </w:rPr>
      </w:pPr>
    </w:p>
    <w:p w:rsidR="00302F0C" w:rsidRPr="00193672" w:rsidRDefault="00302F0C" w:rsidP="00557951">
      <w:pPr>
        <w:widowControl w:val="0"/>
        <w:autoSpaceDE w:val="0"/>
        <w:autoSpaceDN w:val="0"/>
        <w:adjustRightInd w:val="0"/>
        <w:spacing w:after="0" w:line="240" w:lineRule="auto"/>
        <w:ind w:left="1701"/>
        <w:jc w:val="both"/>
        <w:rPr>
          <w:rFonts w:ascii="Arial" w:hAnsi="Arial" w:cs="Arial"/>
          <w:sz w:val="20"/>
          <w:lang w:val="es-ES"/>
        </w:rPr>
      </w:pPr>
      <w:r w:rsidRPr="00193672">
        <w:rPr>
          <w:rFonts w:ascii="Arial" w:hAnsi="Arial" w:cs="Arial"/>
          <w:sz w:val="20"/>
          <w:lang w:val="es-ES"/>
        </w:rPr>
        <w:t xml:space="preserve">La promesa formal de consorcio deberá ser suscrita por cada uno de sus integrantes. </w:t>
      </w:r>
    </w:p>
    <w:p w:rsidR="00302F0C" w:rsidRPr="00193672" w:rsidRDefault="00302F0C" w:rsidP="00557951">
      <w:pPr>
        <w:widowControl w:val="0"/>
        <w:tabs>
          <w:tab w:val="left" w:pos="1800"/>
        </w:tabs>
        <w:autoSpaceDE w:val="0"/>
        <w:autoSpaceDN w:val="0"/>
        <w:adjustRightInd w:val="0"/>
        <w:spacing w:after="0" w:line="240" w:lineRule="auto"/>
        <w:ind w:left="1701"/>
        <w:jc w:val="both"/>
        <w:rPr>
          <w:rFonts w:ascii="Arial" w:hAnsi="Arial" w:cs="Arial"/>
          <w:sz w:val="20"/>
          <w:lang w:val="es-ES"/>
        </w:rPr>
      </w:pPr>
    </w:p>
    <w:p w:rsidR="00302F0C" w:rsidRPr="00193672" w:rsidRDefault="00A00A50" w:rsidP="00557951">
      <w:pPr>
        <w:widowControl w:val="0"/>
        <w:autoSpaceDE w:val="0"/>
        <w:autoSpaceDN w:val="0"/>
        <w:adjustRightInd w:val="0"/>
        <w:spacing w:after="0" w:line="240" w:lineRule="auto"/>
        <w:ind w:left="1701"/>
        <w:jc w:val="both"/>
        <w:rPr>
          <w:rFonts w:ascii="Arial" w:hAnsi="Arial" w:cs="Arial"/>
          <w:sz w:val="20"/>
        </w:rPr>
      </w:pPr>
      <w:r w:rsidRPr="00193672">
        <w:rPr>
          <w:rFonts w:ascii="Arial" w:hAnsi="Arial" w:cs="Arial"/>
          <w:sz w:val="20"/>
          <w:lang w:val="es-ES"/>
        </w:rPr>
        <w:t>S</w:t>
      </w:r>
      <w:r w:rsidR="00302F0C" w:rsidRPr="00193672">
        <w:rPr>
          <w:rFonts w:ascii="Arial" w:hAnsi="Arial" w:cs="Arial"/>
          <w:sz w:val="20"/>
          <w:lang w:val="es-ES"/>
        </w:rPr>
        <w:t>e presume que el representante común del consorcio se encuentra facultado para actuar en nombre y representación del mismo en todos los actos referidos al proceso de selección, suscripción y ejecución del contrato, con amplias y suficientes facultades.</w:t>
      </w:r>
    </w:p>
    <w:p w:rsidR="00302F0C" w:rsidRPr="00193672" w:rsidRDefault="00302F0C" w:rsidP="00193672">
      <w:pPr>
        <w:widowControl w:val="0"/>
        <w:tabs>
          <w:tab w:val="num" w:pos="993"/>
          <w:tab w:val="center" w:pos="1985"/>
        </w:tabs>
        <w:spacing w:after="0" w:line="240" w:lineRule="auto"/>
        <w:ind w:left="1985" w:hanging="284"/>
        <w:jc w:val="both"/>
        <w:rPr>
          <w:rFonts w:ascii="Arial" w:hAnsi="Arial" w:cs="Arial"/>
          <w:sz w:val="20"/>
        </w:rPr>
      </w:pPr>
    </w:p>
    <w:p w:rsidR="00302F0C" w:rsidRPr="00193672" w:rsidRDefault="00302F0C" w:rsidP="00193672">
      <w:pPr>
        <w:pStyle w:val="WW-Textosinformato"/>
        <w:widowControl w:val="0"/>
        <w:numPr>
          <w:ilvl w:val="0"/>
          <w:numId w:val="14"/>
        </w:numPr>
        <w:tabs>
          <w:tab w:val="num" w:pos="1418"/>
          <w:tab w:val="center" w:pos="1985"/>
          <w:tab w:val="num" w:pos="2505"/>
          <w:tab w:val="center" w:pos="6744"/>
          <w:tab w:val="right" w:pos="11163"/>
        </w:tabs>
        <w:adjustRightInd w:val="0"/>
        <w:ind w:left="1985" w:hanging="284"/>
        <w:jc w:val="both"/>
        <w:textAlignment w:val="baseline"/>
        <w:rPr>
          <w:rFonts w:ascii="Arial" w:hAnsi="Arial" w:cs="Arial"/>
        </w:rPr>
      </w:pPr>
      <w:r w:rsidRPr="00193672">
        <w:rPr>
          <w:rFonts w:ascii="Arial" w:hAnsi="Arial" w:cs="Arial"/>
        </w:rPr>
        <w:lastRenderedPageBreak/>
        <w:t xml:space="preserve">Declaración Jurada de Plazo de entrega </w:t>
      </w:r>
      <w:r w:rsidRPr="00193672">
        <w:rPr>
          <w:rFonts w:ascii="Arial" w:hAnsi="Arial" w:cs="Arial"/>
          <w:b/>
        </w:rPr>
        <w:t>(Anexo Nº 5)</w:t>
      </w:r>
      <w:r w:rsidRPr="00193672">
        <w:rPr>
          <w:rStyle w:val="Refdenotaalpie"/>
          <w:rFonts w:ascii="Arial" w:hAnsi="Arial" w:cs="Arial"/>
        </w:rPr>
        <w:footnoteReference w:id="15"/>
      </w:r>
      <w:r w:rsidRPr="00193672">
        <w:rPr>
          <w:rFonts w:ascii="Arial" w:hAnsi="Arial" w:cs="Arial"/>
          <w:b/>
        </w:rPr>
        <w:t>.</w:t>
      </w:r>
    </w:p>
    <w:p w:rsidR="00302F0C" w:rsidRPr="00193672" w:rsidRDefault="00302F0C" w:rsidP="00193672">
      <w:pPr>
        <w:pStyle w:val="WW-Textosinformato"/>
        <w:widowControl w:val="0"/>
        <w:tabs>
          <w:tab w:val="num" w:pos="1418"/>
          <w:tab w:val="center" w:pos="1985"/>
          <w:tab w:val="num" w:pos="2505"/>
          <w:tab w:val="center" w:pos="6744"/>
          <w:tab w:val="right" w:pos="11163"/>
        </w:tabs>
        <w:adjustRightInd w:val="0"/>
        <w:ind w:left="1985" w:hanging="284"/>
        <w:jc w:val="both"/>
        <w:textAlignment w:val="baseline"/>
        <w:rPr>
          <w:rFonts w:ascii="Arial" w:hAnsi="Arial" w:cs="Arial"/>
          <w:b/>
        </w:rPr>
      </w:pPr>
    </w:p>
    <w:p w:rsidR="00302F0C" w:rsidRPr="00193672" w:rsidRDefault="00302F0C" w:rsidP="00193672">
      <w:pPr>
        <w:widowControl w:val="0"/>
        <w:numPr>
          <w:ilvl w:val="0"/>
          <w:numId w:val="14"/>
        </w:numPr>
        <w:tabs>
          <w:tab w:val="left" w:pos="0"/>
          <w:tab w:val="num" w:pos="1418"/>
          <w:tab w:val="center" w:pos="1985"/>
        </w:tabs>
        <w:spacing w:after="0" w:line="240" w:lineRule="auto"/>
        <w:ind w:left="1985" w:hanging="284"/>
        <w:jc w:val="both"/>
        <w:rPr>
          <w:rFonts w:ascii="Arial" w:hAnsi="Arial" w:cs="Arial"/>
          <w:sz w:val="20"/>
          <w:lang w:val="es-ES"/>
        </w:rPr>
      </w:pPr>
      <w:r w:rsidRPr="00193672">
        <w:rPr>
          <w:rFonts w:ascii="Arial" w:hAnsi="Arial" w:cs="Arial"/>
          <w:sz w:val="20"/>
          <w:highlight w:val="lightGray"/>
        </w:rPr>
        <w:t>[</w:t>
      </w:r>
      <w:r w:rsidRPr="00193672">
        <w:rPr>
          <w:rFonts w:ascii="Arial" w:hAnsi="Arial" w:cs="Arial"/>
          <w:sz w:val="20"/>
          <w:highlight w:val="lightGray"/>
          <w:lang w:val="es-ES"/>
        </w:rPr>
        <w:t xml:space="preserve">CONSIGNAR OTRA DOCUMENTACIÓN QUE </w:t>
      </w:r>
      <w:r w:rsidR="00B55D60" w:rsidRPr="00193672">
        <w:rPr>
          <w:rFonts w:ascii="Arial" w:hAnsi="Arial" w:cs="Arial"/>
          <w:sz w:val="20"/>
          <w:highlight w:val="lightGray"/>
          <w:lang w:val="es-ES"/>
        </w:rPr>
        <w:t>SERVIRÁ</w:t>
      </w:r>
      <w:r w:rsidRPr="00193672">
        <w:rPr>
          <w:rFonts w:ascii="Arial" w:hAnsi="Arial" w:cs="Arial"/>
          <w:sz w:val="20"/>
          <w:highlight w:val="lightGray"/>
          <w:lang w:val="es-ES"/>
        </w:rPr>
        <w:t xml:space="preserve"> PARA ACREDITAR EL CUMPLIMIENTO DE LOS REQUERIMIENTOS </w:t>
      </w:r>
      <w:r w:rsidR="00B55D60" w:rsidRPr="00193672">
        <w:rPr>
          <w:rFonts w:ascii="Arial" w:hAnsi="Arial" w:cs="Arial"/>
          <w:sz w:val="20"/>
          <w:highlight w:val="lightGray"/>
          <w:lang w:val="es-ES"/>
        </w:rPr>
        <w:t>TÉCNICOS</w:t>
      </w:r>
      <w:r w:rsidRPr="00193672">
        <w:rPr>
          <w:rFonts w:ascii="Arial" w:hAnsi="Arial" w:cs="Arial"/>
          <w:sz w:val="20"/>
          <w:highlight w:val="lightGray"/>
          <w:lang w:val="es-ES"/>
        </w:rPr>
        <w:t xml:space="preserve"> </w:t>
      </w:r>
      <w:r w:rsidR="00B55D60" w:rsidRPr="00193672">
        <w:rPr>
          <w:rFonts w:ascii="Arial" w:hAnsi="Arial" w:cs="Arial"/>
          <w:sz w:val="20"/>
          <w:highlight w:val="lightGray"/>
          <w:lang w:val="es-ES"/>
        </w:rPr>
        <w:t>MÍNIMOS</w:t>
      </w:r>
      <w:r w:rsidRPr="00193672">
        <w:rPr>
          <w:rFonts w:ascii="Arial" w:hAnsi="Arial" w:cs="Arial"/>
          <w:sz w:val="20"/>
          <w:highlight w:val="lightGray"/>
        </w:rPr>
        <w:t>]</w:t>
      </w:r>
      <w:r w:rsidRPr="00193672">
        <w:rPr>
          <w:rStyle w:val="Refdenotaalpie"/>
          <w:rFonts w:ascii="Arial" w:hAnsi="Arial" w:cs="Arial"/>
        </w:rPr>
        <w:footnoteReference w:id="16"/>
      </w:r>
      <w:r w:rsidRPr="00193672">
        <w:rPr>
          <w:rFonts w:ascii="Arial" w:hAnsi="Arial" w:cs="Arial"/>
          <w:sz w:val="20"/>
        </w:rPr>
        <w:t>.</w:t>
      </w:r>
    </w:p>
    <w:p w:rsidR="00302F0C" w:rsidRPr="00193672" w:rsidRDefault="00302F0C" w:rsidP="00193672">
      <w:pPr>
        <w:widowControl w:val="0"/>
        <w:tabs>
          <w:tab w:val="left" w:pos="0"/>
          <w:tab w:val="center" w:pos="1985"/>
        </w:tabs>
        <w:spacing w:after="0" w:line="240" w:lineRule="auto"/>
        <w:ind w:left="1985" w:hanging="284"/>
        <w:jc w:val="both"/>
        <w:rPr>
          <w:rFonts w:ascii="Arial" w:hAnsi="Arial" w:cs="Arial"/>
          <w:sz w:val="20"/>
          <w:lang w:val="es-ES"/>
        </w:rPr>
      </w:pPr>
      <w:r w:rsidRPr="00193672">
        <w:rPr>
          <w:rFonts w:ascii="Arial" w:hAnsi="Arial" w:cs="Arial"/>
          <w:sz w:val="20"/>
          <w:lang w:val="es-ES"/>
        </w:rPr>
        <w:t xml:space="preserve"> </w:t>
      </w:r>
    </w:p>
    <w:p w:rsidR="00302F0C" w:rsidRPr="00193672" w:rsidRDefault="00302F0C" w:rsidP="00193672">
      <w:pPr>
        <w:pStyle w:val="Prrafodelista"/>
        <w:widowControl w:val="0"/>
        <w:tabs>
          <w:tab w:val="left" w:pos="1843"/>
        </w:tabs>
        <w:spacing w:after="0" w:line="240" w:lineRule="auto"/>
        <w:ind w:left="1843"/>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302F0C" w:rsidRPr="00193672" w:rsidRDefault="00302F0C" w:rsidP="00193672">
      <w:pPr>
        <w:pStyle w:val="Prrafodelista"/>
        <w:widowControl w:val="0"/>
        <w:tabs>
          <w:tab w:val="left" w:pos="1701"/>
        </w:tabs>
        <w:spacing w:after="0" w:line="240" w:lineRule="auto"/>
        <w:ind w:left="2124"/>
        <w:jc w:val="both"/>
        <w:rPr>
          <w:rFonts w:ascii="Arial" w:hAnsi="Arial" w:cs="Arial"/>
          <w:i/>
          <w:color w:val="0000FF"/>
          <w:sz w:val="20"/>
          <w:lang w:val="es-ES_tradnl"/>
        </w:rPr>
      </w:pPr>
    </w:p>
    <w:p w:rsidR="00302F0C" w:rsidRPr="00193672" w:rsidRDefault="00302F0C" w:rsidP="00193672">
      <w:pPr>
        <w:pStyle w:val="Prrafodelista"/>
        <w:widowControl w:val="0"/>
        <w:numPr>
          <w:ilvl w:val="0"/>
          <w:numId w:val="11"/>
        </w:numPr>
        <w:spacing w:after="0" w:line="240" w:lineRule="auto"/>
        <w:ind w:left="2124" w:hanging="281"/>
        <w:jc w:val="both"/>
        <w:rPr>
          <w:rFonts w:ascii="Arial" w:hAnsi="Arial" w:cs="Arial"/>
          <w:i/>
          <w:color w:val="0000FF"/>
          <w:sz w:val="20"/>
          <w:lang w:val="es-ES_tradnl"/>
        </w:rPr>
      </w:pPr>
      <w:r w:rsidRPr="00193672">
        <w:rPr>
          <w:rFonts w:ascii="Arial" w:hAnsi="Arial" w:cs="Arial"/>
          <w:i/>
          <w:color w:val="0000FF"/>
          <w:sz w:val="20"/>
          <w:lang w:val="es-ES_tradnl"/>
        </w:rPr>
        <w:t>La omisión de alguno de los documentos enunciados acarreará la no admisión de la propuesta, sin perjuicio de lo señalado en el artículo 68 del Reglamento.</w:t>
      </w:r>
    </w:p>
    <w:p w:rsidR="00D0124D" w:rsidRPr="00193672" w:rsidRDefault="00D0124D" w:rsidP="00772F6D">
      <w:pPr>
        <w:widowControl w:val="0"/>
        <w:spacing w:after="0" w:line="240" w:lineRule="auto"/>
        <w:ind w:left="1416"/>
        <w:jc w:val="both"/>
        <w:rPr>
          <w:rFonts w:ascii="Arial" w:hAnsi="Arial" w:cs="Arial"/>
          <w:sz w:val="20"/>
          <w:lang w:val="es-ES_tradnl"/>
        </w:rPr>
      </w:pPr>
    </w:p>
    <w:p w:rsidR="00661C9F" w:rsidRPr="00E726A6" w:rsidRDefault="00661C9F" w:rsidP="00661C9F">
      <w:pPr>
        <w:pStyle w:val="Prrafodelista"/>
        <w:widowControl w:val="0"/>
        <w:spacing w:after="0" w:line="240" w:lineRule="auto"/>
        <w:ind w:left="2124"/>
        <w:jc w:val="both"/>
        <w:rPr>
          <w:rFonts w:ascii="Arial" w:hAnsi="Arial" w:cs="Arial"/>
          <w:sz w:val="20"/>
          <w:lang w:val="es-ES_tradnl"/>
        </w:rPr>
      </w:pPr>
    </w:p>
    <w:p w:rsidR="00661C9F" w:rsidRPr="00E726A6" w:rsidRDefault="00661C9F" w:rsidP="007629A4">
      <w:pPr>
        <w:pStyle w:val="WW-Textosinformato"/>
        <w:widowControl w:val="0"/>
        <w:tabs>
          <w:tab w:val="left" w:pos="709"/>
          <w:tab w:val="center" w:pos="6564"/>
          <w:tab w:val="right" w:pos="10983"/>
        </w:tabs>
        <w:ind w:left="1418"/>
        <w:jc w:val="both"/>
        <w:rPr>
          <w:rFonts w:ascii="Arial" w:hAnsi="Arial" w:cs="Arial"/>
          <w:b/>
          <w:lang w:val="es-ES_tradnl"/>
        </w:rPr>
      </w:pPr>
      <w:r w:rsidRPr="00E726A6">
        <w:rPr>
          <w:rFonts w:ascii="Arial" w:hAnsi="Arial" w:cs="Arial"/>
          <w:b/>
          <w:u w:val="single"/>
          <w:lang w:val="es-ES_tradnl"/>
        </w:rPr>
        <w:t>Documentación de presentación facultativa</w:t>
      </w:r>
      <w:r w:rsidRPr="00E726A6">
        <w:rPr>
          <w:rFonts w:ascii="Arial" w:hAnsi="Arial" w:cs="Arial"/>
          <w:b/>
          <w:lang w:val="es-ES_tradnl"/>
        </w:rPr>
        <w:t>:</w:t>
      </w:r>
    </w:p>
    <w:p w:rsidR="00661C9F" w:rsidRDefault="00661C9F" w:rsidP="00661C9F">
      <w:pPr>
        <w:pStyle w:val="WW-Textosinformato"/>
        <w:widowControl w:val="0"/>
        <w:tabs>
          <w:tab w:val="left" w:pos="709"/>
          <w:tab w:val="center" w:pos="6564"/>
          <w:tab w:val="right" w:pos="10983"/>
        </w:tabs>
        <w:ind w:left="1666"/>
        <w:jc w:val="both"/>
        <w:rPr>
          <w:rFonts w:ascii="Arial" w:hAnsi="Arial" w:cs="Arial"/>
          <w:b/>
          <w:lang w:val="es-ES_tradnl"/>
        </w:rPr>
      </w:pPr>
    </w:p>
    <w:p w:rsidR="00661C9F" w:rsidRPr="00933B36" w:rsidRDefault="00661C9F" w:rsidP="00AA50A8">
      <w:pPr>
        <w:widowControl w:val="0"/>
        <w:numPr>
          <w:ilvl w:val="0"/>
          <w:numId w:val="15"/>
        </w:numPr>
        <w:tabs>
          <w:tab w:val="left" w:pos="0"/>
          <w:tab w:val="left" w:pos="1701"/>
        </w:tabs>
        <w:spacing w:after="0" w:line="240" w:lineRule="auto"/>
        <w:ind w:left="1701" w:hanging="283"/>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7"/>
      </w:r>
      <w:r w:rsidRPr="00933B36">
        <w:rPr>
          <w:rFonts w:ascii="Arial" w:hAnsi="Arial" w:cs="Arial"/>
          <w:color w:val="auto"/>
          <w:sz w:val="20"/>
          <w:lang w:val="es-ES_tradnl"/>
        </w:rPr>
        <w:t>.</w:t>
      </w:r>
    </w:p>
    <w:p w:rsidR="00661C9F" w:rsidRPr="00933B36" w:rsidRDefault="00661C9F" w:rsidP="00661C9F">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661C9F" w:rsidRPr="00933B36" w:rsidRDefault="00661C9F" w:rsidP="003522A9">
      <w:pPr>
        <w:widowControl w:val="0"/>
        <w:numPr>
          <w:ilvl w:val="0"/>
          <w:numId w:val="15"/>
        </w:numPr>
        <w:tabs>
          <w:tab w:val="left" w:pos="1701"/>
        </w:tabs>
        <w:spacing w:after="0" w:line="240" w:lineRule="auto"/>
        <w:ind w:left="1701" w:hanging="283"/>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8"/>
      </w:r>
      <w:r w:rsidRPr="00933B36">
        <w:rPr>
          <w:rFonts w:ascii="Arial" w:hAnsi="Arial" w:cs="Arial"/>
          <w:color w:val="auto"/>
          <w:sz w:val="20"/>
          <w:vertAlign w:val="superscript"/>
          <w:lang w:val="es-ES_tradnl"/>
        </w:rPr>
        <w:t>.</w:t>
      </w:r>
    </w:p>
    <w:p w:rsidR="00661C9F" w:rsidRPr="00933B36" w:rsidRDefault="00661C9F" w:rsidP="003522A9">
      <w:pPr>
        <w:widowControl w:val="0"/>
        <w:tabs>
          <w:tab w:val="left" w:pos="1701"/>
        </w:tabs>
        <w:spacing w:after="0" w:line="240" w:lineRule="auto"/>
        <w:ind w:left="1985" w:hanging="567"/>
        <w:jc w:val="both"/>
        <w:rPr>
          <w:rFonts w:ascii="Arial" w:hAnsi="Arial" w:cs="Arial"/>
          <w:color w:val="auto"/>
          <w:sz w:val="20"/>
        </w:rPr>
      </w:pPr>
    </w:p>
    <w:p w:rsidR="00661C9F" w:rsidRPr="00933B36" w:rsidRDefault="00661C9F" w:rsidP="00676083">
      <w:pPr>
        <w:widowControl w:val="0"/>
        <w:numPr>
          <w:ilvl w:val="0"/>
          <w:numId w:val="15"/>
        </w:numPr>
        <w:tabs>
          <w:tab w:val="left" w:pos="1701"/>
        </w:tabs>
        <w:spacing w:after="0" w:line="240" w:lineRule="auto"/>
        <w:ind w:left="1701" w:hanging="283"/>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B55D60"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r w:rsidR="00147CEC">
        <w:rPr>
          <w:rFonts w:ascii="Arial" w:hAnsi="Arial" w:cs="Arial"/>
          <w:color w:val="auto"/>
          <w:sz w:val="20"/>
        </w:rPr>
        <w:t>.</w:t>
      </w:r>
    </w:p>
    <w:p w:rsidR="00661C9F" w:rsidRDefault="00661C9F" w:rsidP="003522A9">
      <w:pPr>
        <w:pStyle w:val="Prrafodelista"/>
        <w:widowControl w:val="0"/>
        <w:tabs>
          <w:tab w:val="left" w:pos="1701"/>
          <w:tab w:val="left" w:pos="1843"/>
        </w:tabs>
        <w:spacing w:after="0" w:line="240" w:lineRule="auto"/>
        <w:ind w:left="1985" w:hanging="567"/>
        <w:rPr>
          <w:rFonts w:ascii="Arial" w:hAnsi="Arial" w:cs="Arial"/>
          <w:b/>
          <w:i/>
          <w:color w:val="0000FF"/>
          <w:sz w:val="20"/>
          <w:u w:val="single"/>
        </w:rPr>
      </w:pPr>
    </w:p>
    <w:p w:rsidR="008E09C2" w:rsidRDefault="008E09C2" w:rsidP="003522A9">
      <w:pPr>
        <w:pStyle w:val="Prrafodelista"/>
        <w:widowControl w:val="0"/>
        <w:tabs>
          <w:tab w:val="left" w:pos="1701"/>
          <w:tab w:val="left" w:pos="1843"/>
        </w:tabs>
        <w:spacing w:after="0" w:line="240" w:lineRule="auto"/>
        <w:ind w:left="1985" w:hanging="567"/>
        <w:rPr>
          <w:rFonts w:ascii="Arial" w:hAnsi="Arial" w:cs="Arial"/>
          <w:b/>
          <w:i/>
          <w:color w:val="0000FF"/>
          <w:sz w:val="20"/>
          <w:u w:val="single"/>
        </w:rPr>
      </w:pPr>
    </w:p>
    <w:p w:rsidR="00661C9F" w:rsidRPr="00A8480B" w:rsidRDefault="00661C9F" w:rsidP="008E09C2">
      <w:pPr>
        <w:pStyle w:val="Prrafodelista"/>
        <w:widowControl w:val="0"/>
        <w:spacing w:after="0" w:line="240" w:lineRule="auto"/>
        <w:ind w:left="1418"/>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661C9F" w:rsidRDefault="00661C9F" w:rsidP="00661C9F">
      <w:pPr>
        <w:widowControl w:val="0"/>
        <w:spacing w:after="0" w:line="240" w:lineRule="auto"/>
        <w:ind w:left="2025"/>
        <w:jc w:val="both"/>
        <w:rPr>
          <w:rFonts w:ascii="Arial" w:hAnsi="Arial" w:cs="Arial"/>
          <w:iCs/>
          <w:sz w:val="20"/>
          <w:lang w:eastAsia="es-ES"/>
        </w:rPr>
      </w:pPr>
    </w:p>
    <w:p w:rsidR="008E09C2" w:rsidRDefault="00661C9F" w:rsidP="008E09C2">
      <w:pPr>
        <w:pStyle w:val="Prrafodelista"/>
        <w:widowControl w:val="0"/>
        <w:numPr>
          <w:ilvl w:val="0"/>
          <w:numId w:val="11"/>
        </w:numPr>
        <w:tabs>
          <w:tab w:val="left" w:pos="1701"/>
        </w:tabs>
        <w:spacing w:after="0" w:line="240" w:lineRule="auto"/>
        <w:ind w:left="1701" w:hanging="283"/>
        <w:jc w:val="both"/>
        <w:rPr>
          <w:rFonts w:ascii="Arial" w:hAnsi="Arial" w:cs="Arial"/>
          <w:i/>
          <w:color w:val="0000FF"/>
          <w:sz w:val="20"/>
          <w:lang w:val="es-ES_tradnl"/>
        </w:rPr>
      </w:pPr>
      <w:r w:rsidRPr="00CD5328">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w:t>
      </w:r>
      <w:r w:rsidRPr="00CD5328">
        <w:rPr>
          <w:rFonts w:ascii="Arial" w:hAnsi="Arial" w:cs="Arial"/>
          <w:i/>
          <w:color w:val="0000FF"/>
          <w:sz w:val="20"/>
          <w:lang w:val="es-ES_tradnl"/>
        </w:rPr>
        <w:t xml:space="preserve">os factores de evaluación </w:t>
      </w:r>
      <w:r>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IV de esta sección</w:t>
      </w:r>
      <w:r>
        <w:rPr>
          <w:rFonts w:ascii="Arial" w:hAnsi="Arial" w:cs="Arial"/>
          <w:i/>
          <w:color w:val="0000FF"/>
          <w:sz w:val="20"/>
          <w:lang w:val="es-ES_tradnl"/>
        </w:rPr>
        <w:t>,</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los cuales son </w:t>
      </w:r>
      <w:r w:rsidRPr="00CD5328">
        <w:rPr>
          <w:rFonts w:ascii="Arial" w:hAnsi="Arial" w:cs="Arial"/>
          <w:i/>
          <w:color w:val="0000FF"/>
          <w:sz w:val="20"/>
          <w:lang w:val="es-ES_tradnl"/>
        </w:rPr>
        <w:t xml:space="preserve">de uso facultativo, de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con lo dispuesto en el artículo 44 del Reglamento.</w:t>
      </w:r>
    </w:p>
    <w:p w:rsidR="008E09C2" w:rsidRDefault="008E09C2" w:rsidP="008E09C2">
      <w:pPr>
        <w:pStyle w:val="Prrafodelista"/>
        <w:widowControl w:val="0"/>
        <w:tabs>
          <w:tab w:val="left" w:pos="1701"/>
        </w:tabs>
        <w:spacing w:after="0" w:line="240" w:lineRule="auto"/>
        <w:ind w:left="1701"/>
        <w:jc w:val="both"/>
        <w:rPr>
          <w:rFonts w:ascii="Arial" w:hAnsi="Arial" w:cs="Arial"/>
          <w:i/>
          <w:color w:val="0000FF"/>
          <w:sz w:val="20"/>
          <w:lang w:val="es-ES_tradnl"/>
        </w:rPr>
      </w:pPr>
    </w:p>
    <w:p w:rsidR="00661C9F" w:rsidRPr="008E09C2" w:rsidRDefault="00661C9F" w:rsidP="008E09C2">
      <w:pPr>
        <w:pStyle w:val="Prrafodelista"/>
        <w:widowControl w:val="0"/>
        <w:tabs>
          <w:tab w:val="left" w:pos="1701"/>
        </w:tabs>
        <w:spacing w:after="0" w:line="240" w:lineRule="auto"/>
        <w:ind w:left="1701"/>
        <w:jc w:val="both"/>
        <w:rPr>
          <w:rFonts w:ascii="Arial" w:hAnsi="Arial" w:cs="Arial"/>
          <w:i/>
          <w:color w:val="0000FF"/>
          <w:sz w:val="20"/>
          <w:lang w:val="es-ES_tradnl"/>
        </w:rPr>
      </w:pPr>
      <w:r w:rsidRPr="008E09C2">
        <w:rPr>
          <w:rFonts w:ascii="Arial" w:hAnsi="Arial" w:cs="Arial"/>
          <w:i/>
          <w:color w:val="0000FF"/>
          <w:sz w:val="20"/>
          <w:lang w:val="es-ES_tradnl"/>
        </w:rPr>
        <w:t>La indicación de la documentación de presentación facultativa deberá efectuarse en forma detallada, como en el siguiente ejemplo:</w:t>
      </w:r>
    </w:p>
    <w:p w:rsidR="00661C9F" w:rsidRPr="00B1039D" w:rsidRDefault="00661C9F" w:rsidP="00EA2281">
      <w:pPr>
        <w:widowControl w:val="0"/>
        <w:spacing w:after="0" w:line="240" w:lineRule="auto"/>
        <w:ind w:left="1985"/>
        <w:jc w:val="both"/>
        <w:rPr>
          <w:rFonts w:ascii="Arial" w:hAnsi="Arial" w:cs="Arial"/>
          <w:iCs/>
          <w:sz w:val="20"/>
          <w:lang w:val="es-ES_tradnl" w:eastAsia="es-ES"/>
        </w:rPr>
      </w:pPr>
    </w:p>
    <w:p w:rsidR="008E09C2" w:rsidRDefault="00661C9F" w:rsidP="00CC0784">
      <w:pPr>
        <w:pStyle w:val="Prrafodelista"/>
        <w:widowControl w:val="0"/>
        <w:numPr>
          <w:ilvl w:val="0"/>
          <w:numId w:val="15"/>
        </w:numPr>
        <w:tabs>
          <w:tab w:val="left" w:pos="0"/>
        </w:tabs>
        <w:spacing w:after="0" w:line="240" w:lineRule="auto"/>
        <w:ind w:left="1985" w:hanging="284"/>
        <w:jc w:val="both"/>
        <w:rPr>
          <w:rFonts w:ascii="Arial" w:hAnsi="Arial" w:cs="Arial"/>
          <w:i/>
          <w:color w:val="0000FF"/>
          <w:sz w:val="20"/>
          <w:lang w:val="es-ES_tradnl"/>
        </w:rPr>
      </w:pPr>
      <w:r w:rsidRPr="008E09C2">
        <w:rPr>
          <w:rFonts w:ascii="Arial" w:hAnsi="Arial" w:cs="Arial"/>
          <w:b/>
          <w:i/>
          <w:color w:val="0000FF"/>
          <w:sz w:val="20"/>
          <w:lang w:val="es-ES_tradnl"/>
        </w:rPr>
        <w:t>Factor Experiencia del Postor:</w:t>
      </w:r>
      <w:r w:rsidRPr="008E09C2">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8E09C2" w:rsidRDefault="008E09C2" w:rsidP="008E09C2">
      <w:pPr>
        <w:pStyle w:val="Prrafodelista"/>
        <w:widowControl w:val="0"/>
        <w:tabs>
          <w:tab w:val="left" w:pos="0"/>
        </w:tabs>
        <w:spacing w:after="0" w:line="240" w:lineRule="auto"/>
        <w:ind w:left="1701"/>
        <w:jc w:val="both"/>
        <w:rPr>
          <w:rFonts w:ascii="Arial" w:hAnsi="Arial" w:cs="Arial"/>
          <w:b/>
          <w:i/>
          <w:color w:val="0000FF"/>
          <w:sz w:val="20"/>
          <w:lang w:val="es-ES_tradnl"/>
        </w:rPr>
      </w:pPr>
    </w:p>
    <w:p w:rsidR="00661C9F" w:rsidRPr="008E09C2" w:rsidRDefault="00661C9F" w:rsidP="006314D0">
      <w:pPr>
        <w:pStyle w:val="Prrafodelista"/>
        <w:widowControl w:val="0"/>
        <w:tabs>
          <w:tab w:val="left" w:pos="0"/>
        </w:tabs>
        <w:spacing w:after="0" w:line="240" w:lineRule="auto"/>
        <w:ind w:left="1985"/>
        <w:jc w:val="both"/>
        <w:rPr>
          <w:rFonts w:ascii="Arial" w:hAnsi="Arial" w:cs="Arial"/>
          <w:i/>
          <w:color w:val="0000FF"/>
          <w:sz w:val="20"/>
          <w:lang w:val="es-ES_tradnl"/>
        </w:rPr>
      </w:pPr>
      <w:r w:rsidRPr="008E09C2">
        <w:rPr>
          <w:rFonts w:ascii="Arial" w:hAnsi="Arial" w:cs="Arial"/>
          <w:i/>
          <w:color w:val="0000FF"/>
          <w:sz w:val="20"/>
          <w:lang w:val="es-ES_tradnl"/>
        </w:rPr>
        <w:t>Sin perjuicio de lo anterior, los postores deben presentar el Anexo Nº 6 referido a la Experiencia del Postor.</w:t>
      </w:r>
    </w:p>
    <w:p w:rsidR="00661C9F" w:rsidRDefault="00661C9F" w:rsidP="00661C9F">
      <w:pPr>
        <w:pStyle w:val="Prrafodelista"/>
        <w:widowControl w:val="0"/>
        <w:spacing w:after="0" w:line="240" w:lineRule="auto"/>
        <w:ind w:left="2025"/>
        <w:jc w:val="both"/>
        <w:rPr>
          <w:rFonts w:ascii="Arial" w:hAnsi="Arial" w:cs="Arial"/>
          <w:sz w:val="20"/>
          <w:lang w:val="es-ES_tradnl"/>
        </w:rPr>
      </w:pPr>
    </w:p>
    <w:p w:rsidR="008E09C2" w:rsidRDefault="00661C9F" w:rsidP="008E09C2">
      <w:pPr>
        <w:pStyle w:val="Prrafodelista"/>
        <w:widowControl w:val="0"/>
        <w:numPr>
          <w:ilvl w:val="0"/>
          <w:numId w:val="11"/>
        </w:numPr>
        <w:spacing w:after="0" w:line="240" w:lineRule="auto"/>
        <w:ind w:left="1701" w:hanging="283"/>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w:t>
      </w:r>
      <w:r w:rsidRPr="00A8480B">
        <w:rPr>
          <w:rFonts w:ascii="Arial" w:hAnsi="Arial" w:cs="Arial"/>
          <w:i/>
          <w:color w:val="0000FF"/>
          <w:sz w:val="20"/>
          <w:lang w:val="es-ES_tradnl"/>
        </w:rPr>
        <w:lastRenderedPageBreak/>
        <w:t xml:space="preserve">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8E09C2" w:rsidRDefault="008E09C2" w:rsidP="008E09C2">
      <w:pPr>
        <w:pStyle w:val="Prrafodelista"/>
        <w:widowControl w:val="0"/>
        <w:spacing w:after="0" w:line="240" w:lineRule="auto"/>
        <w:ind w:left="1701"/>
        <w:jc w:val="both"/>
        <w:rPr>
          <w:rFonts w:ascii="Arial" w:hAnsi="Arial" w:cs="Arial"/>
          <w:i/>
          <w:color w:val="0000FF"/>
          <w:sz w:val="20"/>
          <w:lang w:val="es-ES_tradnl"/>
        </w:rPr>
      </w:pPr>
    </w:p>
    <w:p w:rsidR="00661C9F" w:rsidRPr="008E09C2" w:rsidRDefault="00661C9F" w:rsidP="008E09C2">
      <w:pPr>
        <w:pStyle w:val="Prrafodelista"/>
        <w:widowControl w:val="0"/>
        <w:spacing w:after="0" w:line="240" w:lineRule="auto"/>
        <w:ind w:left="1701"/>
        <w:jc w:val="both"/>
        <w:rPr>
          <w:rFonts w:ascii="Arial" w:hAnsi="Arial" w:cs="Arial"/>
          <w:i/>
          <w:color w:val="0000FF"/>
          <w:sz w:val="20"/>
          <w:lang w:val="es-ES_tradnl"/>
        </w:rPr>
      </w:pPr>
      <w:r w:rsidRPr="008E09C2">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661C9F" w:rsidRPr="00A8480B" w:rsidRDefault="00661C9F" w:rsidP="00661C9F">
      <w:pPr>
        <w:pStyle w:val="Prrafodelista"/>
        <w:widowControl w:val="0"/>
        <w:spacing w:after="0" w:line="240" w:lineRule="auto"/>
        <w:ind w:left="2124"/>
        <w:jc w:val="both"/>
        <w:rPr>
          <w:rFonts w:ascii="Arial" w:hAnsi="Arial" w:cs="Arial"/>
          <w:sz w:val="20"/>
          <w:lang w:val="es-ES_tradnl"/>
        </w:rPr>
      </w:pPr>
    </w:p>
    <w:p w:rsidR="00661C9F" w:rsidRPr="00A8480B" w:rsidRDefault="00661C9F" w:rsidP="00FE442E">
      <w:pPr>
        <w:pStyle w:val="Prrafodelista"/>
        <w:widowControl w:val="0"/>
        <w:spacing w:after="0" w:line="240" w:lineRule="auto"/>
        <w:ind w:left="993"/>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661C9F" w:rsidRPr="00A8480B" w:rsidRDefault="00661C9F" w:rsidP="00661C9F">
      <w:pPr>
        <w:pStyle w:val="Prrafodelista"/>
        <w:widowControl w:val="0"/>
        <w:spacing w:after="0" w:line="240" w:lineRule="auto"/>
        <w:ind w:left="1276"/>
        <w:jc w:val="both"/>
        <w:rPr>
          <w:rFonts w:ascii="Arial" w:hAnsi="Arial" w:cs="Arial"/>
          <w:i/>
          <w:color w:val="0000FF"/>
          <w:sz w:val="20"/>
          <w:highlight w:val="green"/>
          <w:lang w:val="es-ES_tradnl"/>
        </w:rPr>
      </w:pPr>
    </w:p>
    <w:p w:rsidR="00661C9F" w:rsidRPr="00A8480B" w:rsidRDefault="00661C9F" w:rsidP="00C323CC">
      <w:pPr>
        <w:pStyle w:val="Prrafodelista"/>
        <w:widowControl w:val="0"/>
        <w:numPr>
          <w:ilvl w:val="0"/>
          <w:numId w:val="11"/>
        </w:numPr>
        <w:spacing w:after="0" w:line="240" w:lineRule="auto"/>
        <w:ind w:left="1276" w:hanging="283"/>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661C9F" w:rsidRDefault="00661C9F" w:rsidP="00661C9F">
      <w:pPr>
        <w:widowControl w:val="0"/>
        <w:tabs>
          <w:tab w:val="left" w:pos="1134"/>
        </w:tabs>
        <w:spacing w:after="0" w:line="240" w:lineRule="auto"/>
        <w:ind w:left="993"/>
        <w:jc w:val="both"/>
        <w:rPr>
          <w:rFonts w:ascii="Arial" w:hAnsi="Arial" w:cs="Arial"/>
          <w:sz w:val="20"/>
          <w:lang w:val="es-ES_tradnl"/>
        </w:rPr>
      </w:pPr>
    </w:p>
    <w:p w:rsidR="00900969" w:rsidRPr="00A8480B" w:rsidRDefault="00900969" w:rsidP="00661C9F">
      <w:pPr>
        <w:widowControl w:val="0"/>
        <w:tabs>
          <w:tab w:val="left" w:pos="1134"/>
        </w:tabs>
        <w:spacing w:after="0" w:line="240" w:lineRule="auto"/>
        <w:ind w:left="993"/>
        <w:jc w:val="both"/>
        <w:rPr>
          <w:rFonts w:ascii="Arial" w:hAnsi="Arial" w:cs="Arial"/>
          <w:sz w:val="20"/>
          <w:lang w:val="es-ES_tradnl"/>
        </w:rPr>
      </w:pPr>
    </w:p>
    <w:p w:rsidR="00D0124D" w:rsidRPr="00193672" w:rsidRDefault="00D0124D" w:rsidP="00193672">
      <w:pPr>
        <w:pStyle w:val="Prrafodelista"/>
        <w:widowControl w:val="0"/>
        <w:numPr>
          <w:ilvl w:val="2"/>
          <w:numId w:val="30"/>
        </w:numPr>
        <w:spacing w:after="0" w:line="240" w:lineRule="auto"/>
        <w:ind w:left="1666" w:hanging="673"/>
        <w:jc w:val="both"/>
        <w:rPr>
          <w:rFonts w:ascii="Arial" w:hAnsi="Arial" w:cs="Arial"/>
          <w:b/>
          <w:sz w:val="20"/>
        </w:rPr>
      </w:pPr>
      <w:r w:rsidRPr="00193672">
        <w:rPr>
          <w:rFonts w:ascii="Arial" w:hAnsi="Arial" w:cs="Arial"/>
          <w:b/>
          <w:sz w:val="20"/>
        </w:rPr>
        <w:t>SOBRE N° 2 - PROPUESTA ECONÓMICA</w:t>
      </w:r>
      <w:r w:rsidRPr="00193672">
        <w:rPr>
          <w:rFonts w:ascii="Arial" w:hAnsi="Arial" w:cs="Arial"/>
          <w:b/>
          <w:sz w:val="20"/>
          <w:vertAlign w:val="superscript"/>
          <w:lang w:val="es-ES_tradnl"/>
        </w:rPr>
        <w:footnoteReference w:id="19"/>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widowControl w:val="0"/>
        <w:spacing w:after="0" w:line="240" w:lineRule="auto"/>
        <w:ind w:left="1701"/>
        <w:jc w:val="both"/>
        <w:rPr>
          <w:rFonts w:ascii="Arial" w:hAnsi="Arial" w:cs="Arial"/>
          <w:sz w:val="20"/>
        </w:rPr>
      </w:pPr>
      <w:r w:rsidRPr="00193672">
        <w:rPr>
          <w:rFonts w:ascii="Arial" w:hAnsi="Arial" w:cs="Arial"/>
          <w:sz w:val="20"/>
        </w:rPr>
        <w:t xml:space="preserve">El Sobre Nº 2 deberá contener la siguiente información obligatoria: </w:t>
      </w:r>
    </w:p>
    <w:p w:rsidR="00D0124D" w:rsidRPr="00193672" w:rsidRDefault="00D0124D" w:rsidP="00193672">
      <w:pPr>
        <w:widowControl w:val="0"/>
        <w:spacing w:after="0" w:line="240" w:lineRule="auto"/>
        <w:ind w:left="1701"/>
        <w:jc w:val="both"/>
        <w:rPr>
          <w:rFonts w:ascii="Arial" w:hAnsi="Arial" w:cs="Arial"/>
          <w:sz w:val="20"/>
        </w:rPr>
      </w:pPr>
    </w:p>
    <w:p w:rsidR="00D0124D" w:rsidRPr="00193672" w:rsidRDefault="00D0124D" w:rsidP="00193672">
      <w:pPr>
        <w:widowControl w:val="0"/>
        <w:tabs>
          <w:tab w:val="left" w:pos="0"/>
        </w:tabs>
        <w:spacing w:after="0" w:line="240" w:lineRule="auto"/>
        <w:ind w:left="1701"/>
        <w:jc w:val="both"/>
        <w:rPr>
          <w:rFonts w:ascii="Arial" w:hAnsi="Arial" w:cs="Arial"/>
          <w:sz w:val="20"/>
        </w:rPr>
      </w:pPr>
      <w:r w:rsidRPr="00193672">
        <w:rPr>
          <w:rFonts w:ascii="Arial" w:hAnsi="Arial" w:cs="Arial"/>
          <w:sz w:val="20"/>
        </w:rPr>
        <w:t xml:space="preserve">Oferta económica expresada en la moneda del valor referencial y el detalle de precios unitarios cuando este sistema haya sido establecido en las Bases </w:t>
      </w:r>
      <w:r w:rsidRPr="00193672">
        <w:rPr>
          <w:rFonts w:ascii="Arial" w:hAnsi="Arial" w:cs="Arial"/>
          <w:b/>
          <w:sz w:val="20"/>
        </w:rPr>
        <w:t>(Anexo Nº 7)</w:t>
      </w:r>
      <w:r w:rsidRPr="00193672">
        <w:rPr>
          <w:rFonts w:ascii="Arial" w:hAnsi="Arial" w:cs="Arial"/>
          <w:sz w:val="20"/>
        </w:rPr>
        <w:t>.</w:t>
      </w:r>
    </w:p>
    <w:p w:rsidR="00D0124D" w:rsidRPr="00193672" w:rsidRDefault="00D0124D" w:rsidP="00193672">
      <w:pPr>
        <w:widowControl w:val="0"/>
        <w:spacing w:after="0" w:line="240" w:lineRule="auto"/>
        <w:ind w:left="1701"/>
        <w:jc w:val="both"/>
        <w:rPr>
          <w:rFonts w:ascii="Arial" w:hAnsi="Arial" w:cs="Arial"/>
          <w:sz w:val="20"/>
        </w:rPr>
      </w:pPr>
    </w:p>
    <w:p w:rsidR="00D0124D" w:rsidRPr="00193672" w:rsidRDefault="00D0124D" w:rsidP="00193672">
      <w:pPr>
        <w:widowControl w:val="0"/>
        <w:spacing w:after="0" w:line="240" w:lineRule="auto"/>
        <w:ind w:left="1701"/>
        <w:jc w:val="both"/>
        <w:rPr>
          <w:rFonts w:ascii="Arial" w:hAnsi="Arial" w:cs="Arial"/>
          <w:sz w:val="20"/>
          <w:lang w:val="es-ES"/>
        </w:rPr>
      </w:pPr>
      <w:r w:rsidRPr="00193672">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widowControl w:val="0"/>
        <w:spacing w:after="0" w:line="240" w:lineRule="auto"/>
        <w:ind w:left="1667"/>
        <w:jc w:val="both"/>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pStyle w:val="Prrafodelista"/>
        <w:widowControl w:val="0"/>
        <w:numPr>
          <w:ilvl w:val="0"/>
          <w:numId w:val="10"/>
        </w:numPr>
        <w:spacing w:after="0" w:line="240" w:lineRule="auto"/>
        <w:ind w:left="1985" w:hanging="284"/>
        <w:jc w:val="both"/>
        <w:rPr>
          <w:rFonts w:ascii="Arial" w:hAnsi="Arial" w:cs="Arial"/>
          <w:i/>
          <w:color w:val="0000FF"/>
          <w:sz w:val="20"/>
        </w:rPr>
      </w:pPr>
      <w:r w:rsidRPr="00193672">
        <w:rPr>
          <w:rFonts w:ascii="Arial" w:hAnsi="Arial" w:cs="Arial"/>
          <w:i/>
          <w:color w:val="0000FF"/>
          <w:sz w:val="20"/>
        </w:rPr>
        <w:t>La admisión de la propuesta económica que presenten los postores dependerá de si aquella se encuentra dentro los márgenes establecidos en el artículo 33 de la Ley de Contrataciones del Estado y el artículo 39 de su Reglamento.</w:t>
      </w:r>
    </w:p>
    <w:p w:rsidR="00D0124D" w:rsidRPr="00193672" w:rsidRDefault="00D0124D" w:rsidP="00193672">
      <w:pPr>
        <w:pStyle w:val="Prrafodelista"/>
        <w:widowControl w:val="0"/>
        <w:spacing w:after="0" w:line="240" w:lineRule="auto"/>
        <w:ind w:left="1985"/>
        <w:jc w:val="both"/>
        <w:rPr>
          <w:rFonts w:ascii="Arial" w:hAnsi="Arial" w:cs="Arial"/>
          <w:i/>
          <w:color w:val="0000FF"/>
          <w:sz w:val="20"/>
        </w:rPr>
      </w:pPr>
    </w:p>
    <w:p w:rsidR="00D0124D" w:rsidRPr="00193672" w:rsidRDefault="00D0124D" w:rsidP="00193672">
      <w:pPr>
        <w:pStyle w:val="Prrafodelista"/>
        <w:widowControl w:val="0"/>
        <w:spacing w:after="0" w:line="240" w:lineRule="auto"/>
        <w:ind w:left="1985"/>
        <w:jc w:val="both"/>
        <w:rPr>
          <w:rFonts w:ascii="Arial" w:hAnsi="Arial" w:cs="Arial"/>
          <w:i/>
          <w:color w:val="0000FF"/>
          <w:sz w:val="20"/>
        </w:rPr>
      </w:pPr>
      <w:r w:rsidRPr="00193672">
        <w:rPr>
          <w:rFonts w:ascii="Arial" w:hAnsi="Arial" w:cs="Arial"/>
          <w:i/>
          <w:color w:val="0000FF"/>
          <w:sz w:val="20"/>
        </w:rPr>
        <w:t xml:space="preserve">La propuesta económica de los postores que presenten la Declaración </w:t>
      </w:r>
      <w:r w:rsidR="00EC50EE">
        <w:rPr>
          <w:rFonts w:ascii="Arial" w:hAnsi="Arial" w:cs="Arial"/>
          <w:i/>
          <w:color w:val="0000FF"/>
          <w:sz w:val="20"/>
        </w:rPr>
        <w:t>j</w:t>
      </w:r>
      <w:r w:rsidRPr="00193672">
        <w:rPr>
          <w:rFonts w:ascii="Arial" w:hAnsi="Arial" w:cs="Arial"/>
          <w:i/>
          <w:color w:val="0000FF"/>
          <w:sz w:val="20"/>
        </w:rPr>
        <w:t xml:space="preserve">urada de cumplimiento de condiciones para la aplicación de la exoneración del IGV </w:t>
      </w:r>
      <w:r w:rsidRPr="00193672">
        <w:rPr>
          <w:rFonts w:ascii="Arial" w:hAnsi="Arial" w:cs="Arial"/>
          <w:b/>
          <w:i/>
          <w:color w:val="0000FF"/>
          <w:sz w:val="20"/>
        </w:rPr>
        <w:t>(Anexo Nº 8)</w:t>
      </w:r>
      <w:r w:rsidRPr="00193672">
        <w:rPr>
          <w:rFonts w:ascii="Arial" w:hAnsi="Arial" w:cs="Arial"/>
          <w:i/>
          <w:color w:val="0000FF"/>
          <w:sz w:val="20"/>
        </w:rPr>
        <w:t>, debe encontrase dentro de los límites del valor referencial sin IGV.</w:t>
      </w:r>
    </w:p>
    <w:p w:rsidR="00D0124D" w:rsidRPr="00193672" w:rsidRDefault="00D0124D" w:rsidP="00193672">
      <w:pPr>
        <w:pStyle w:val="Prrafodelista"/>
        <w:widowControl w:val="0"/>
        <w:spacing w:after="0" w:line="240" w:lineRule="auto"/>
        <w:ind w:left="1960"/>
        <w:jc w:val="both"/>
        <w:rPr>
          <w:rFonts w:ascii="Arial" w:hAnsi="Arial" w:cs="Arial"/>
          <w:i/>
          <w:color w:val="0000FF"/>
          <w:sz w:val="20"/>
        </w:rPr>
      </w:pPr>
    </w:p>
    <w:p w:rsidR="00D0124D" w:rsidRPr="00193672" w:rsidRDefault="00D0124D" w:rsidP="00193672">
      <w:pPr>
        <w:pStyle w:val="Prrafodelista"/>
        <w:widowControl w:val="0"/>
        <w:numPr>
          <w:ilvl w:val="0"/>
          <w:numId w:val="10"/>
        </w:numPr>
        <w:spacing w:after="0" w:line="240" w:lineRule="auto"/>
        <w:ind w:left="1960" w:hanging="266"/>
        <w:jc w:val="both"/>
        <w:rPr>
          <w:rFonts w:ascii="Arial" w:hAnsi="Arial" w:cs="Arial"/>
          <w:i/>
          <w:color w:val="0000FF"/>
          <w:sz w:val="20"/>
        </w:rPr>
      </w:pPr>
      <w:r w:rsidRPr="00193672">
        <w:rPr>
          <w:rFonts w:ascii="Arial" w:hAnsi="Arial" w:cs="Arial"/>
          <w:i/>
          <w:color w:val="0000FF"/>
          <w:sz w:val="20"/>
        </w:rPr>
        <w:t>En caso la información contenida en la propuesta económica difiera de la información contenida en la propuesta técnica, la propuesta económica será descalificada.</w:t>
      </w: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widowControl w:val="0"/>
        <w:spacing w:after="0" w:line="240" w:lineRule="auto"/>
        <w:ind w:left="1667"/>
        <w:jc w:val="both"/>
        <w:rPr>
          <w:rFonts w:ascii="Arial" w:hAnsi="Arial" w:cs="Arial"/>
          <w:sz w:val="20"/>
        </w:rPr>
      </w:pPr>
    </w:p>
    <w:p w:rsidR="00D0124D" w:rsidRPr="00193672" w:rsidRDefault="00D0124D" w:rsidP="00193672">
      <w:pPr>
        <w:pStyle w:val="Prrafodelista"/>
        <w:widowControl w:val="0"/>
        <w:numPr>
          <w:ilvl w:val="1"/>
          <w:numId w:val="33"/>
        </w:numPr>
        <w:spacing w:after="0" w:line="240" w:lineRule="auto"/>
        <w:jc w:val="both"/>
        <w:rPr>
          <w:rFonts w:ascii="Arial" w:hAnsi="Arial" w:cs="Arial"/>
          <w:b/>
          <w:sz w:val="20"/>
        </w:rPr>
      </w:pPr>
      <w:r w:rsidRPr="00193672">
        <w:rPr>
          <w:rFonts w:ascii="Arial" w:hAnsi="Arial" w:cs="Arial"/>
          <w:b/>
          <w:sz w:val="20"/>
        </w:rPr>
        <w:t xml:space="preserve">DETERMINACIÓN DEL PUNTAJE TOTAL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Una vez evaluadas las propuestas técnica y económica se procederá a determinar el puntaje total de las mismas.</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El puntaje total de las propuestas será el promedio ponderado de ambas evaluaciones, obtenido de la siguiente fórmula:</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center"/>
        <w:rPr>
          <w:rFonts w:ascii="Arial" w:hAnsi="Arial" w:cs="Arial"/>
          <w:sz w:val="20"/>
        </w:rPr>
      </w:pPr>
      <w:proofErr w:type="spellStart"/>
      <w:r w:rsidRPr="00193672">
        <w:rPr>
          <w:rFonts w:ascii="Arial" w:hAnsi="Arial" w:cs="Arial"/>
          <w:sz w:val="20"/>
        </w:rPr>
        <w:t>PTPi</w:t>
      </w:r>
      <w:proofErr w:type="spellEnd"/>
      <w:r w:rsidRPr="00193672">
        <w:rPr>
          <w:rFonts w:ascii="Arial" w:hAnsi="Arial" w:cs="Arial"/>
          <w:sz w:val="20"/>
        </w:rPr>
        <w:t xml:space="preserve"> = c1 </w:t>
      </w:r>
      <w:proofErr w:type="spellStart"/>
      <w:r w:rsidRPr="00193672">
        <w:rPr>
          <w:rFonts w:ascii="Arial" w:hAnsi="Arial" w:cs="Arial"/>
          <w:sz w:val="20"/>
        </w:rPr>
        <w:t>PTi</w:t>
      </w:r>
      <w:proofErr w:type="spellEnd"/>
      <w:r w:rsidRPr="00193672">
        <w:rPr>
          <w:rFonts w:ascii="Arial" w:hAnsi="Arial" w:cs="Arial"/>
          <w:sz w:val="20"/>
        </w:rPr>
        <w:t xml:space="preserve"> + c2 </w:t>
      </w:r>
      <w:proofErr w:type="spellStart"/>
      <w:r w:rsidRPr="00193672">
        <w:rPr>
          <w:rFonts w:ascii="Arial" w:hAnsi="Arial" w:cs="Arial"/>
          <w:sz w:val="20"/>
        </w:rPr>
        <w:t>PEi</w:t>
      </w:r>
      <w:proofErr w:type="spellEnd"/>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Donde: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roofErr w:type="spellStart"/>
      <w:r w:rsidRPr="00193672">
        <w:rPr>
          <w:rFonts w:ascii="Arial" w:hAnsi="Arial" w:cs="Arial"/>
          <w:sz w:val="20"/>
        </w:rPr>
        <w:t>PTPi</w:t>
      </w:r>
      <w:proofErr w:type="spellEnd"/>
      <w:r w:rsidRPr="00193672">
        <w:rPr>
          <w:rFonts w:ascii="Arial" w:hAnsi="Arial" w:cs="Arial"/>
          <w:sz w:val="20"/>
        </w:rPr>
        <w:t xml:space="preserve"> </w:t>
      </w:r>
      <w:r w:rsidRPr="00193672">
        <w:rPr>
          <w:rFonts w:ascii="Arial" w:hAnsi="Arial" w:cs="Arial"/>
          <w:sz w:val="20"/>
        </w:rPr>
        <w:tab/>
        <w:t>= Puntaje total del postor i</w:t>
      </w:r>
    </w:p>
    <w:p w:rsidR="00D0124D" w:rsidRPr="00193672" w:rsidRDefault="00D0124D" w:rsidP="00193672">
      <w:pPr>
        <w:widowControl w:val="0"/>
        <w:spacing w:after="0" w:line="240" w:lineRule="auto"/>
        <w:ind w:left="964"/>
        <w:jc w:val="both"/>
        <w:rPr>
          <w:rFonts w:ascii="Arial" w:hAnsi="Arial" w:cs="Arial"/>
          <w:sz w:val="20"/>
        </w:rPr>
      </w:pPr>
      <w:proofErr w:type="spellStart"/>
      <w:r w:rsidRPr="00193672">
        <w:rPr>
          <w:rFonts w:ascii="Arial" w:hAnsi="Arial" w:cs="Arial"/>
          <w:sz w:val="20"/>
        </w:rPr>
        <w:t>PTi</w:t>
      </w:r>
      <w:proofErr w:type="spellEnd"/>
      <w:r w:rsidRPr="00193672">
        <w:rPr>
          <w:rFonts w:ascii="Arial" w:hAnsi="Arial" w:cs="Arial"/>
          <w:sz w:val="20"/>
        </w:rPr>
        <w:tab/>
        <w:t xml:space="preserve">   </w:t>
      </w:r>
      <w:r w:rsidRPr="00193672">
        <w:rPr>
          <w:rFonts w:ascii="Arial" w:hAnsi="Arial" w:cs="Arial"/>
          <w:sz w:val="20"/>
        </w:rPr>
        <w:tab/>
        <w:t>= Puntaje por evaluación técnica del postor i</w:t>
      </w:r>
    </w:p>
    <w:p w:rsidR="00D0124D" w:rsidRPr="00193672" w:rsidRDefault="00D0124D" w:rsidP="00193672">
      <w:pPr>
        <w:widowControl w:val="0"/>
        <w:spacing w:after="0" w:line="240" w:lineRule="auto"/>
        <w:ind w:left="964"/>
        <w:jc w:val="both"/>
        <w:rPr>
          <w:rFonts w:ascii="Arial" w:hAnsi="Arial" w:cs="Arial"/>
          <w:sz w:val="20"/>
        </w:rPr>
      </w:pPr>
      <w:proofErr w:type="spellStart"/>
      <w:r w:rsidRPr="00193672">
        <w:rPr>
          <w:rFonts w:ascii="Arial" w:hAnsi="Arial" w:cs="Arial"/>
          <w:sz w:val="20"/>
        </w:rPr>
        <w:t>PEi</w:t>
      </w:r>
      <w:proofErr w:type="spellEnd"/>
      <w:r w:rsidRPr="00193672">
        <w:rPr>
          <w:rFonts w:ascii="Arial" w:hAnsi="Arial" w:cs="Arial"/>
          <w:sz w:val="20"/>
        </w:rPr>
        <w:t xml:space="preserve">   </w:t>
      </w:r>
      <w:r w:rsidRPr="00193672">
        <w:rPr>
          <w:rFonts w:ascii="Arial" w:hAnsi="Arial" w:cs="Arial"/>
          <w:sz w:val="20"/>
        </w:rPr>
        <w:tab/>
        <w:t>= Puntaje por evaluación económica del postor i</w:t>
      </w:r>
    </w:p>
    <w:p w:rsidR="00372B36" w:rsidRDefault="00372B36" w:rsidP="00193672">
      <w:pPr>
        <w:widowControl w:val="0"/>
        <w:spacing w:after="0" w:line="240" w:lineRule="auto"/>
        <w:ind w:left="964"/>
        <w:jc w:val="both"/>
        <w:rPr>
          <w:rFonts w:ascii="Arial" w:hAnsi="Arial" w:cs="Arial"/>
          <w:sz w:val="20"/>
        </w:rPr>
      </w:pPr>
    </w:p>
    <w:p w:rsidR="00372B36" w:rsidRPr="00372B36" w:rsidRDefault="00372B36" w:rsidP="00193672">
      <w:pPr>
        <w:widowControl w:val="0"/>
        <w:spacing w:after="0" w:line="240" w:lineRule="auto"/>
        <w:ind w:left="964"/>
        <w:jc w:val="both"/>
        <w:rPr>
          <w:rFonts w:ascii="Arial" w:hAnsi="Arial" w:cs="Arial"/>
          <w:b/>
          <w:i/>
          <w:sz w:val="20"/>
        </w:rPr>
      </w:pPr>
      <w:r w:rsidRPr="00372B36">
        <w:rPr>
          <w:rFonts w:ascii="Arial" w:hAnsi="Arial" w:cs="Arial"/>
          <w:b/>
          <w:i/>
          <w:sz w:val="20"/>
        </w:rPr>
        <w:lastRenderedPageBreak/>
        <w:t>Se aplicará las siguientes ponderaciones:</w:t>
      </w:r>
    </w:p>
    <w:p w:rsidR="00372B36" w:rsidRDefault="00372B36"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c1  </w:t>
      </w:r>
      <w:r w:rsidRPr="00193672">
        <w:rPr>
          <w:rFonts w:ascii="Arial" w:hAnsi="Arial" w:cs="Arial"/>
          <w:sz w:val="20"/>
        </w:rPr>
        <w:tab/>
        <w:t xml:space="preserve">  </w:t>
      </w:r>
      <w:r w:rsidRPr="00193672">
        <w:rPr>
          <w:rFonts w:ascii="Arial" w:hAnsi="Arial" w:cs="Arial"/>
          <w:sz w:val="20"/>
        </w:rPr>
        <w:tab/>
        <w:t xml:space="preserve">= Coeficiente de ponderación para la evaluación técnica. </w:t>
      </w:r>
    </w:p>
    <w:p w:rsidR="00D0124D" w:rsidRPr="00193672" w:rsidRDefault="00D0124D" w:rsidP="00193672">
      <w:pPr>
        <w:widowControl w:val="0"/>
        <w:spacing w:after="0" w:line="240" w:lineRule="auto"/>
        <w:ind w:left="1672" w:firstLine="452"/>
        <w:jc w:val="both"/>
        <w:rPr>
          <w:rFonts w:ascii="Arial" w:hAnsi="Arial" w:cs="Arial"/>
          <w:i/>
          <w:sz w:val="20"/>
        </w:rPr>
      </w:pPr>
      <w:r w:rsidRPr="00193672">
        <w:rPr>
          <w:rFonts w:ascii="Arial" w:hAnsi="Arial" w:cs="Arial"/>
          <w:sz w:val="20"/>
        </w:rPr>
        <w:t xml:space="preserve">= </w:t>
      </w:r>
      <w:r w:rsidRPr="00193672">
        <w:rPr>
          <w:rFonts w:ascii="Arial" w:hAnsi="Arial" w:cs="Arial"/>
          <w:sz w:val="20"/>
          <w:highlight w:val="lightGray"/>
        </w:rPr>
        <w:t xml:space="preserve">[INDICAR COEFICIENTE, CONSIDERANDO QUE </w:t>
      </w:r>
      <w:r w:rsidRPr="00193672">
        <w:rPr>
          <w:rFonts w:ascii="Arial" w:hAnsi="Arial" w:cs="Arial"/>
          <w:b/>
          <w:i/>
          <w:sz w:val="20"/>
          <w:highlight w:val="lightGray"/>
        </w:rPr>
        <w:t>0.60 ≤ c1 ≤ 0.70</w:t>
      </w:r>
      <w:r w:rsidRPr="00193672">
        <w:rPr>
          <w:rFonts w:ascii="Arial" w:hAnsi="Arial" w:cs="Arial"/>
          <w:sz w:val="20"/>
          <w:highlight w:val="lightGray"/>
        </w:rPr>
        <w:t>]</w:t>
      </w: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 xml:space="preserve">c2  </w:t>
      </w:r>
      <w:r w:rsidRPr="00193672">
        <w:rPr>
          <w:rFonts w:ascii="Arial" w:hAnsi="Arial" w:cs="Arial"/>
          <w:sz w:val="20"/>
        </w:rPr>
        <w:tab/>
      </w:r>
      <w:r w:rsidRPr="00193672">
        <w:rPr>
          <w:rFonts w:ascii="Arial" w:hAnsi="Arial" w:cs="Arial"/>
          <w:sz w:val="20"/>
        </w:rPr>
        <w:tab/>
        <w:t xml:space="preserve">= Coeficiente de ponderación para la evaluación económica. </w:t>
      </w:r>
    </w:p>
    <w:p w:rsidR="00D0124D" w:rsidRPr="00193672" w:rsidRDefault="00D0124D" w:rsidP="00193672">
      <w:pPr>
        <w:widowControl w:val="0"/>
        <w:spacing w:after="0" w:line="240" w:lineRule="auto"/>
        <w:ind w:left="1416" w:firstLine="708"/>
        <w:jc w:val="both"/>
        <w:rPr>
          <w:rFonts w:ascii="Arial" w:hAnsi="Arial" w:cs="Arial"/>
          <w:i/>
          <w:sz w:val="20"/>
        </w:rPr>
      </w:pPr>
      <w:r w:rsidRPr="00193672">
        <w:rPr>
          <w:rFonts w:ascii="Arial" w:hAnsi="Arial" w:cs="Arial"/>
          <w:sz w:val="20"/>
        </w:rPr>
        <w:t xml:space="preserve">= </w:t>
      </w:r>
      <w:r w:rsidRPr="00193672">
        <w:rPr>
          <w:rFonts w:ascii="Arial" w:hAnsi="Arial" w:cs="Arial"/>
          <w:sz w:val="20"/>
          <w:highlight w:val="lightGray"/>
        </w:rPr>
        <w:t xml:space="preserve">[INDICAR COEFICIENTE, CONSIDERANDO QUE </w:t>
      </w:r>
      <w:r w:rsidRPr="00193672">
        <w:rPr>
          <w:rFonts w:ascii="Arial" w:hAnsi="Arial" w:cs="Arial"/>
          <w:b/>
          <w:i/>
          <w:sz w:val="20"/>
          <w:highlight w:val="lightGray"/>
        </w:rPr>
        <w:t>0.30 ≤ c2 ≤ 0.40</w:t>
      </w:r>
      <w:r w:rsidRPr="00193672">
        <w:rPr>
          <w:rFonts w:ascii="Arial" w:hAnsi="Arial" w:cs="Arial"/>
          <w:sz w:val="20"/>
          <w:highlight w:val="lightGray"/>
        </w:rPr>
        <w:t>]</w:t>
      </w:r>
    </w:p>
    <w:p w:rsidR="00AC7A94" w:rsidRDefault="00AC7A94"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Donde: c1 + c2 = 1.00</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A00A50" w:rsidP="00193672">
      <w:pPr>
        <w:pStyle w:val="Prrafodelista"/>
        <w:widowControl w:val="0"/>
        <w:numPr>
          <w:ilvl w:val="1"/>
          <w:numId w:val="33"/>
        </w:numPr>
        <w:spacing w:after="0" w:line="240" w:lineRule="auto"/>
        <w:jc w:val="both"/>
        <w:rPr>
          <w:rFonts w:ascii="Arial" w:hAnsi="Arial" w:cs="Arial"/>
          <w:b/>
          <w:sz w:val="20"/>
        </w:rPr>
      </w:pPr>
      <w:r w:rsidRPr="00193672">
        <w:rPr>
          <w:rFonts w:ascii="Arial" w:hAnsi="Arial" w:cs="Arial"/>
          <w:b/>
          <w:sz w:val="20"/>
        </w:rPr>
        <w:t>REQUISITOS PARA EL PERFECCIONAMIENTO</w:t>
      </w:r>
      <w:r w:rsidR="00D0124D" w:rsidRPr="00193672">
        <w:rPr>
          <w:rFonts w:ascii="Arial" w:hAnsi="Arial" w:cs="Arial"/>
          <w:b/>
          <w:sz w:val="20"/>
        </w:rPr>
        <w:t xml:space="preserve"> DEL CONTRATO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061B8D" w:rsidP="00193672">
      <w:pPr>
        <w:widowControl w:val="0"/>
        <w:spacing w:after="0" w:line="240" w:lineRule="auto"/>
        <w:ind w:left="964"/>
        <w:jc w:val="both"/>
        <w:rPr>
          <w:rFonts w:ascii="Arial" w:hAnsi="Arial" w:cs="Arial"/>
          <w:sz w:val="20"/>
          <w:lang w:val="es-ES"/>
        </w:rPr>
      </w:pPr>
      <w:r>
        <w:rPr>
          <w:rFonts w:ascii="Arial" w:hAnsi="Arial" w:cs="Arial"/>
          <w:sz w:val="20"/>
          <w:lang w:val="es-ES"/>
        </w:rPr>
        <w:t>El postor ganador de la Buena P</w:t>
      </w:r>
      <w:r w:rsidR="00D0124D" w:rsidRPr="00193672">
        <w:rPr>
          <w:rFonts w:ascii="Arial" w:hAnsi="Arial" w:cs="Arial"/>
          <w:sz w:val="20"/>
          <w:lang w:val="es-ES"/>
        </w:rPr>
        <w:t xml:space="preserve">ro deberá presentar los siguientes documentos para </w:t>
      </w:r>
      <w:r w:rsidR="00A00A50" w:rsidRPr="00193672">
        <w:rPr>
          <w:rFonts w:ascii="Arial" w:hAnsi="Arial" w:cs="Arial"/>
          <w:sz w:val="20"/>
          <w:highlight w:val="lightGray"/>
          <w:lang w:val="es-ES"/>
        </w:rPr>
        <w:t>[CONSIGNAR SUSCRIPCIÓN DEL CONTRATO O LA NOTIFICACIÓN DE LA ORDEN DE COMPRA, SEGÚN CORRESPONDA]</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numPr>
          <w:ilvl w:val="0"/>
          <w:numId w:val="18"/>
        </w:numPr>
        <w:spacing w:after="0" w:line="240" w:lineRule="auto"/>
        <w:jc w:val="both"/>
        <w:rPr>
          <w:rFonts w:ascii="Arial" w:hAnsi="Arial" w:cs="Arial"/>
          <w:sz w:val="20"/>
          <w:lang w:val="es-ES"/>
        </w:rPr>
      </w:pPr>
      <w:r w:rsidRPr="00193672">
        <w:rPr>
          <w:rFonts w:ascii="Arial" w:hAnsi="Arial" w:cs="Arial"/>
          <w:sz w:val="20"/>
          <w:lang w:val="es-ES"/>
        </w:rPr>
        <w:t>Contrato de consorcio con firmas legalizadas de los  integrantes, de ser el caso.</w:t>
      </w:r>
    </w:p>
    <w:p w:rsidR="00D0124D" w:rsidRPr="00193672" w:rsidRDefault="00D0124D" w:rsidP="00193672">
      <w:pPr>
        <w:widowControl w:val="0"/>
        <w:numPr>
          <w:ilvl w:val="0"/>
          <w:numId w:val="18"/>
        </w:numPr>
        <w:spacing w:after="0" w:line="240" w:lineRule="auto"/>
        <w:jc w:val="both"/>
        <w:rPr>
          <w:rFonts w:ascii="Arial" w:hAnsi="Arial" w:cs="Arial"/>
          <w:sz w:val="20"/>
          <w:lang w:val="es-ES"/>
        </w:rPr>
      </w:pPr>
      <w:r w:rsidRPr="00193672">
        <w:rPr>
          <w:rFonts w:ascii="Arial" w:hAnsi="Arial" w:cs="Arial"/>
          <w:sz w:val="20"/>
          <w:lang w:val="es-ES"/>
        </w:rPr>
        <w:t xml:space="preserve">Código de cuenta interbancario (CCI). </w:t>
      </w:r>
    </w:p>
    <w:p w:rsidR="00D0124D" w:rsidRPr="00193672" w:rsidRDefault="00D0124D" w:rsidP="00193672">
      <w:pPr>
        <w:widowControl w:val="0"/>
        <w:numPr>
          <w:ilvl w:val="0"/>
          <w:numId w:val="18"/>
        </w:numPr>
        <w:spacing w:after="0" w:line="240" w:lineRule="auto"/>
        <w:jc w:val="both"/>
        <w:rPr>
          <w:rFonts w:ascii="Arial" w:hAnsi="Arial" w:cs="Arial"/>
          <w:sz w:val="20"/>
          <w:lang w:val="es-ES_tradnl"/>
        </w:rPr>
      </w:pPr>
      <w:r w:rsidRPr="00193672">
        <w:rPr>
          <w:rFonts w:ascii="Arial" w:hAnsi="Arial" w:cs="Arial"/>
          <w:sz w:val="20"/>
          <w:lang w:val="es-ES_tradnl"/>
        </w:rPr>
        <w:t>Traducción oficial efectuada por traductor público juramentado de todos los documentos de la propuesta presentados en idioma extranjero que fueron acompañados de traducción certificada, de ser el caso.</w:t>
      </w:r>
    </w:p>
    <w:p w:rsidR="00D0124D" w:rsidRPr="00193672" w:rsidRDefault="00D0124D" w:rsidP="00193672">
      <w:pPr>
        <w:widowControl w:val="0"/>
        <w:numPr>
          <w:ilvl w:val="0"/>
          <w:numId w:val="18"/>
        </w:numPr>
        <w:spacing w:after="0" w:line="240" w:lineRule="auto"/>
        <w:jc w:val="both"/>
        <w:rPr>
          <w:rFonts w:ascii="Arial" w:hAnsi="Arial" w:cs="Arial"/>
          <w:sz w:val="20"/>
          <w:lang w:val="es-ES_tradnl"/>
        </w:rPr>
      </w:pPr>
      <w:r w:rsidRPr="00193672">
        <w:rPr>
          <w:rFonts w:ascii="Arial" w:hAnsi="Arial" w:cs="Arial"/>
          <w:sz w:val="20"/>
          <w:lang w:val="es-ES_tradnl"/>
        </w:rPr>
        <w:t>Domicilio para efectos de la notificación durante la ejecución contractual</w:t>
      </w:r>
      <w:r w:rsidR="00302F0C" w:rsidRPr="00193672">
        <w:rPr>
          <w:rStyle w:val="Refdenotaalpie"/>
          <w:rFonts w:ascii="Arial" w:hAnsi="Arial" w:cs="Arial"/>
          <w:sz w:val="20"/>
          <w:lang w:val="es-ES_tradnl"/>
        </w:rPr>
        <w:footnoteReference w:id="20"/>
      </w:r>
      <w:r w:rsidRPr="00193672">
        <w:rPr>
          <w:rFonts w:ascii="Arial" w:hAnsi="Arial" w:cs="Arial"/>
          <w:sz w:val="20"/>
          <w:lang w:val="es-ES_tradnl"/>
        </w:rPr>
        <w:t xml:space="preserve">. </w:t>
      </w:r>
    </w:p>
    <w:p w:rsidR="00D0124D" w:rsidRPr="00193672" w:rsidRDefault="00D0124D" w:rsidP="00193672">
      <w:pPr>
        <w:widowControl w:val="0"/>
        <w:numPr>
          <w:ilvl w:val="0"/>
          <w:numId w:val="18"/>
        </w:numPr>
        <w:spacing w:after="0" w:line="240" w:lineRule="auto"/>
        <w:jc w:val="both"/>
        <w:rPr>
          <w:rFonts w:ascii="Arial" w:hAnsi="Arial" w:cs="Arial"/>
          <w:sz w:val="20"/>
        </w:rPr>
      </w:pPr>
      <w:r w:rsidRPr="00193672">
        <w:rPr>
          <w:rFonts w:ascii="Arial" w:hAnsi="Arial" w:cs="Arial"/>
          <w:sz w:val="20"/>
          <w:lang w:val="es-ES_tradnl"/>
        </w:rPr>
        <w:t>Correo electrónico para notificar la or</w:t>
      </w:r>
      <w:r w:rsidR="00B60FAB" w:rsidRPr="00193672">
        <w:rPr>
          <w:rFonts w:ascii="Arial" w:hAnsi="Arial" w:cs="Arial"/>
          <w:sz w:val="20"/>
          <w:lang w:val="es-ES_tradnl"/>
        </w:rPr>
        <w:t>den de compra</w:t>
      </w:r>
      <w:r w:rsidR="00233052">
        <w:rPr>
          <w:rFonts w:ascii="Arial" w:hAnsi="Arial" w:cs="Arial"/>
          <w:sz w:val="20"/>
          <w:lang w:val="es-ES_tradnl"/>
        </w:rPr>
        <w:t>,</w:t>
      </w:r>
      <w:r w:rsidR="00B60FAB" w:rsidRPr="00193672">
        <w:rPr>
          <w:rFonts w:ascii="Arial" w:hAnsi="Arial" w:cs="Arial"/>
          <w:sz w:val="20"/>
          <w:lang w:val="es-ES_tradnl"/>
        </w:rPr>
        <w:t xml:space="preserve"> de ser el caso.</w:t>
      </w:r>
    </w:p>
    <w:p w:rsidR="00D0124D" w:rsidRPr="00193672" w:rsidRDefault="00D0124D" w:rsidP="00193672">
      <w:pPr>
        <w:widowControl w:val="0"/>
        <w:spacing w:after="0" w:line="240" w:lineRule="auto"/>
        <w:ind w:left="1324"/>
        <w:jc w:val="both"/>
        <w:rPr>
          <w:rFonts w:ascii="Arial" w:hAnsi="Arial" w:cs="Arial"/>
          <w:sz w:val="20"/>
        </w:rPr>
      </w:pPr>
    </w:p>
    <w:p w:rsidR="00D0124D" w:rsidRPr="00193672" w:rsidRDefault="00D0124D" w:rsidP="00D54DBC">
      <w:pPr>
        <w:widowControl w:val="0"/>
        <w:spacing w:after="0" w:line="240" w:lineRule="auto"/>
        <w:ind w:left="993"/>
        <w:jc w:val="both"/>
        <w:rPr>
          <w:rFonts w:ascii="Arial" w:hAnsi="Arial" w:cs="Arial"/>
          <w:sz w:val="20"/>
          <w:lang w:val="es-ES_tradnl"/>
        </w:rPr>
      </w:pPr>
      <w:r w:rsidRPr="00193672">
        <w:rPr>
          <w:rFonts w:ascii="Arial" w:hAnsi="Arial" w:cs="Arial"/>
          <w:sz w:val="20"/>
          <w:lang w:val="es-ES_tradnl"/>
        </w:rPr>
        <w:t>Adicionalmente, puede considerarse otro tipo de documentación a ser presentada, tales como</w:t>
      </w:r>
      <w:r w:rsidRPr="00193672">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lang w:val="es-ES_tradnl"/>
        </w:rPr>
      </w:pP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 DNI del Representante Legal.</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 la vigencia del poder del representante legal de la empresa.</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 la constitución de la empresa y sus modificatorias debidamente actualizado.</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lang w:val="es-ES_tradnl"/>
        </w:rPr>
        <w:t>Copia del RUC de la empresa.</w:t>
      </w:r>
    </w:p>
    <w:p w:rsidR="00D0124D" w:rsidRPr="00193672" w:rsidRDefault="00D0124D" w:rsidP="00193672">
      <w:pPr>
        <w:widowControl w:val="0"/>
        <w:numPr>
          <w:ilvl w:val="1"/>
          <w:numId w:val="17"/>
        </w:numPr>
        <w:spacing w:after="0" w:line="240" w:lineRule="auto"/>
        <w:jc w:val="both"/>
        <w:rPr>
          <w:rFonts w:ascii="Arial" w:hAnsi="Arial" w:cs="Arial"/>
          <w:sz w:val="20"/>
          <w:lang w:val="es-ES_tradnl"/>
        </w:rPr>
      </w:pPr>
      <w:r w:rsidRPr="00193672">
        <w:rPr>
          <w:rFonts w:ascii="Arial" w:hAnsi="Arial" w:cs="Arial"/>
          <w:sz w:val="20"/>
          <w:highlight w:val="lightGray"/>
          <w:lang w:val="es-ES_tradnl"/>
        </w:rPr>
        <w:t xml:space="preserve">[DE ACUERDO AL OBJETO CONTRACTUAL CONVOCADO PODRÁ REQUERIRSE LA PRESENTACIÓN DE OTROS DOCUMENTOS PARA </w:t>
      </w:r>
      <w:r w:rsidR="00ED630E" w:rsidRPr="00ED630E">
        <w:rPr>
          <w:rFonts w:ascii="Arial" w:hAnsi="Arial" w:cs="Arial"/>
          <w:sz w:val="20"/>
          <w:highlight w:val="lightGray"/>
          <w:lang w:val="es-ES_tradnl"/>
        </w:rPr>
        <w:t>EL PERFECCIONAMIENTO</w:t>
      </w:r>
      <w:r w:rsidRPr="00ED630E">
        <w:rPr>
          <w:rFonts w:ascii="Arial" w:hAnsi="Arial" w:cs="Arial"/>
          <w:sz w:val="20"/>
          <w:highlight w:val="lightGray"/>
          <w:lang w:val="es-ES_tradnl"/>
        </w:rPr>
        <w:t xml:space="preserve"> </w:t>
      </w:r>
      <w:r w:rsidRPr="00193672">
        <w:rPr>
          <w:rFonts w:ascii="Arial" w:hAnsi="Arial" w:cs="Arial"/>
          <w:sz w:val="20"/>
          <w:highlight w:val="lightGray"/>
          <w:lang w:val="es-ES_tradnl"/>
        </w:rPr>
        <w:t>DEL CONTRATO, LOS QUE DEBERÁN SER INCLUIDOS EN ESTE RUBRO]</w:t>
      </w:r>
      <w:r w:rsidRPr="00193672">
        <w:rPr>
          <w:rFonts w:ascii="Arial" w:hAnsi="Arial" w:cs="Arial"/>
          <w:sz w:val="20"/>
          <w:lang w:val="es-ES_tradnl"/>
        </w:rPr>
        <w:t>.</w:t>
      </w:r>
    </w:p>
    <w:p w:rsidR="00D0124D" w:rsidRDefault="00D0124D" w:rsidP="00193672">
      <w:pPr>
        <w:widowControl w:val="0"/>
        <w:spacing w:after="0" w:line="240" w:lineRule="auto"/>
        <w:ind w:left="964"/>
        <w:jc w:val="both"/>
        <w:rPr>
          <w:rFonts w:ascii="Arial" w:hAnsi="Arial" w:cs="Arial"/>
          <w:sz w:val="20"/>
          <w:lang w:val="es-ES"/>
        </w:rPr>
      </w:pPr>
    </w:p>
    <w:p w:rsidR="00A00A50" w:rsidRPr="00193672" w:rsidRDefault="00A00A50" w:rsidP="00193672">
      <w:pPr>
        <w:widowControl w:val="0"/>
        <w:spacing w:after="0" w:line="240" w:lineRule="auto"/>
        <w:ind w:left="964"/>
        <w:jc w:val="both"/>
        <w:rPr>
          <w:rFonts w:ascii="Arial" w:hAnsi="Arial" w:cs="Arial"/>
          <w:sz w:val="20"/>
          <w:lang w:val="es-ES_tradnl"/>
        </w:rPr>
      </w:pPr>
      <w:r w:rsidRPr="00193672">
        <w:rPr>
          <w:rFonts w:ascii="Arial" w:hAnsi="Arial" w:cs="Arial"/>
          <w:sz w:val="20"/>
          <w:lang w:val="es-ES_tradnl"/>
        </w:rPr>
        <w:t xml:space="preserve">La citada documentación deberá ser presentada en </w:t>
      </w:r>
      <w:r w:rsidRPr="00193672">
        <w:rPr>
          <w:rFonts w:ascii="Arial" w:hAnsi="Arial" w:cs="Arial"/>
          <w:sz w:val="20"/>
          <w:highlight w:val="lightGray"/>
          <w:lang w:val="es-ES_tradnl"/>
        </w:rPr>
        <w:t>[INDICAR LUGAR Y DIRECCIÓN EXACTA DONDE DEBERÁ DIRIGIRSE EL POSTOR GANADOR]</w:t>
      </w:r>
      <w:r w:rsidRPr="00193672">
        <w:rPr>
          <w:rFonts w:ascii="Arial" w:hAnsi="Arial" w:cs="Arial"/>
          <w:sz w:val="20"/>
          <w:lang w:val="es-ES_tradnl"/>
        </w:rPr>
        <w:t>.</w:t>
      </w:r>
      <w:r w:rsidRPr="00193672">
        <w:rPr>
          <w:rFonts w:ascii="Arial" w:hAnsi="Arial" w:cs="Arial"/>
          <w:b/>
          <w:sz w:val="20"/>
        </w:rPr>
        <w:t xml:space="preserve"> </w:t>
      </w:r>
    </w:p>
    <w:p w:rsidR="00061B8D" w:rsidRPr="00193672" w:rsidRDefault="00061B8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964"/>
        <w:jc w:val="both"/>
        <w:rPr>
          <w:rFonts w:ascii="Arial" w:hAnsi="Arial" w:cs="Arial"/>
          <w:b/>
          <w:i/>
          <w:color w:val="0000FF"/>
          <w:sz w:val="20"/>
          <w:lang w:val="es-ES_tradnl"/>
        </w:rPr>
      </w:pPr>
      <w:r w:rsidRPr="00193672">
        <w:rPr>
          <w:rFonts w:ascii="Arial" w:hAnsi="Arial" w:cs="Arial"/>
          <w:b/>
          <w:i/>
          <w:color w:val="0000FF"/>
          <w:sz w:val="20"/>
          <w:u w:val="single"/>
          <w:lang w:val="es-ES_tradnl"/>
        </w:rPr>
        <w:t>IMPORTANTE</w:t>
      </w:r>
      <w:r w:rsidRPr="00193672">
        <w:rPr>
          <w:rFonts w:ascii="Arial" w:hAnsi="Arial" w:cs="Arial"/>
          <w:b/>
          <w:i/>
          <w:color w:val="0000FF"/>
          <w:sz w:val="20"/>
          <w:lang w:val="es-ES_tradnl"/>
        </w:rPr>
        <w:t>:</w:t>
      </w:r>
    </w:p>
    <w:p w:rsidR="00D0124D" w:rsidRPr="00193672" w:rsidRDefault="00D0124D" w:rsidP="00193672">
      <w:pPr>
        <w:widowControl w:val="0"/>
        <w:spacing w:after="0" w:line="240" w:lineRule="auto"/>
        <w:ind w:left="964"/>
        <w:jc w:val="both"/>
        <w:rPr>
          <w:rFonts w:ascii="Arial" w:hAnsi="Arial" w:cs="Arial"/>
          <w:i/>
          <w:color w:val="0000FF"/>
          <w:sz w:val="20"/>
        </w:rPr>
      </w:pPr>
    </w:p>
    <w:p w:rsidR="00D0124D" w:rsidRPr="00193672" w:rsidRDefault="00BA07E6" w:rsidP="00193672">
      <w:pPr>
        <w:widowControl w:val="0"/>
        <w:numPr>
          <w:ilvl w:val="0"/>
          <w:numId w:val="10"/>
        </w:numPr>
        <w:spacing w:after="0" w:line="240" w:lineRule="auto"/>
        <w:jc w:val="both"/>
        <w:rPr>
          <w:rFonts w:ascii="Arial" w:hAnsi="Arial" w:cs="Arial"/>
          <w:i/>
          <w:color w:val="0000FF"/>
          <w:sz w:val="20"/>
        </w:rPr>
      </w:pPr>
      <w:r w:rsidRPr="00BA07E6">
        <w:rPr>
          <w:rFonts w:ascii="Arial" w:hAnsi="Arial" w:cs="Arial"/>
          <w:i/>
          <w:color w:val="0000FF"/>
          <w:sz w:val="20"/>
        </w:rPr>
        <w:t>La Entidad no podrá exigir documentación o información adicional a la consignada en el presente numeral para la suscripción del contrato o la notificación de la orden de compra</w:t>
      </w:r>
      <w:r w:rsidR="00D0124D" w:rsidRPr="00193672">
        <w:rPr>
          <w:rFonts w:ascii="Arial" w:hAnsi="Arial" w:cs="Arial"/>
          <w:i/>
          <w:color w:val="0000FF"/>
          <w:sz w:val="20"/>
        </w:rPr>
        <w:t>.</w:t>
      </w:r>
    </w:p>
    <w:p w:rsidR="004B14D8" w:rsidRDefault="004B14D8" w:rsidP="00193672">
      <w:pPr>
        <w:widowControl w:val="0"/>
        <w:spacing w:after="0" w:line="240" w:lineRule="auto"/>
        <w:ind w:left="1470"/>
        <w:jc w:val="both"/>
        <w:rPr>
          <w:rFonts w:ascii="Arial" w:hAnsi="Arial" w:cs="Arial"/>
          <w:b/>
          <w:sz w:val="20"/>
        </w:rPr>
      </w:pPr>
    </w:p>
    <w:p w:rsidR="00061B8D" w:rsidRDefault="00061B8D" w:rsidP="00193672">
      <w:pPr>
        <w:widowControl w:val="0"/>
        <w:spacing w:after="0" w:line="240" w:lineRule="auto"/>
        <w:ind w:left="1470"/>
        <w:jc w:val="both"/>
        <w:rPr>
          <w:rFonts w:ascii="Arial" w:hAnsi="Arial" w:cs="Arial"/>
          <w:b/>
          <w:sz w:val="20"/>
        </w:rPr>
      </w:pPr>
    </w:p>
    <w:p w:rsidR="00D0124D" w:rsidRPr="00193672" w:rsidRDefault="00D0124D" w:rsidP="00601F75">
      <w:pPr>
        <w:widowControl w:val="0"/>
        <w:spacing w:after="0" w:line="240" w:lineRule="auto"/>
        <w:ind w:firstLine="426"/>
        <w:jc w:val="both"/>
        <w:rPr>
          <w:rFonts w:ascii="Arial" w:eastAsia="Times New Roman" w:hAnsi="Arial" w:cs="Arial"/>
          <w:b/>
          <w:i/>
          <w:color w:val="0000FF"/>
          <w:sz w:val="20"/>
          <w:lang w:val="es-ES" w:eastAsia="es-ES"/>
        </w:rPr>
      </w:pPr>
      <w:r w:rsidRPr="00193672">
        <w:rPr>
          <w:rFonts w:ascii="Arial" w:eastAsia="Times New Roman" w:hAnsi="Arial" w:cs="Arial"/>
          <w:b/>
          <w:i/>
          <w:color w:val="0000FF"/>
          <w:sz w:val="20"/>
          <w:u w:val="single"/>
          <w:lang w:val="es-ES" w:eastAsia="es-ES"/>
        </w:rPr>
        <w:t>IMPORTANTE</w:t>
      </w:r>
      <w:r w:rsidRPr="00193672">
        <w:rPr>
          <w:rFonts w:ascii="Arial" w:eastAsia="Times New Roman" w:hAnsi="Arial" w:cs="Arial"/>
          <w:b/>
          <w:i/>
          <w:color w:val="0000FF"/>
          <w:sz w:val="20"/>
          <w:lang w:val="es-ES" w:eastAsia="es-ES"/>
        </w:rPr>
        <w:t xml:space="preserve">: </w:t>
      </w:r>
    </w:p>
    <w:p w:rsidR="00A00A50" w:rsidRPr="00193672" w:rsidRDefault="00A00A50" w:rsidP="00601F75">
      <w:pPr>
        <w:widowControl w:val="0"/>
        <w:spacing w:after="0" w:line="240" w:lineRule="auto"/>
        <w:ind w:firstLine="426"/>
        <w:jc w:val="both"/>
        <w:rPr>
          <w:rFonts w:ascii="Arial" w:eastAsia="Times New Roman" w:hAnsi="Arial" w:cs="Arial"/>
          <w:b/>
          <w:i/>
          <w:color w:val="0000FF"/>
          <w:sz w:val="20"/>
          <w:lang w:val="es-ES" w:eastAsia="es-ES"/>
        </w:rPr>
      </w:pPr>
    </w:p>
    <w:p w:rsidR="008B1F99" w:rsidRPr="00193672" w:rsidRDefault="008B1F99" w:rsidP="00621FEF">
      <w:pPr>
        <w:widowControl w:val="0"/>
        <w:numPr>
          <w:ilvl w:val="0"/>
          <w:numId w:val="10"/>
        </w:numPr>
        <w:spacing w:after="0" w:line="240" w:lineRule="auto"/>
        <w:ind w:left="709" w:hanging="283"/>
        <w:jc w:val="both"/>
        <w:rPr>
          <w:rFonts w:ascii="Arial" w:hAnsi="Arial" w:cs="Arial"/>
          <w:i/>
          <w:color w:val="0000FF"/>
          <w:sz w:val="20"/>
        </w:rPr>
      </w:pPr>
      <w:r w:rsidRPr="00193672">
        <w:rPr>
          <w:rFonts w:ascii="Arial" w:hAnsi="Arial" w:cs="Arial"/>
          <w:i/>
          <w:color w:val="0000FF"/>
          <w:sz w:val="20"/>
        </w:rPr>
        <w:t xml:space="preserve">Esta disposición </w:t>
      </w:r>
      <w:r w:rsidRPr="00B213EC">
        <w:rPr>
          <w:rFonts w:ascii="Arial" w:hAnsi="Arial" w:cs="Arial"/>
          <w:b/>
          <w:i/>
          <w:color w:val="0000FF"/>
          <w:sz w:val="20"/>
          <w:u w:val="single"/>
        </w:rPr>
        <w:t>sólo</w:t>
      </w:r>
      <w:r w:rsidRPr="00193672">
        <w:rPr>
          <w:rFonts w:ascii="Arial" w:hAnsi="Arial" w:cs="Arial"/>
          <w:i/>
          <w:color w:val="0000FF"/>
          <w:sz w:val="20"/>
        </w:rPr>
        <w:t xml:space="preserve"> deberá ser incluida en el caso que la Entidad considere la entrega de adelantos:</w:t>
      </w:r>
    </w:p>
    <w:p w:rsidR="004F2E44" w:rsidRPr="00193672" w:rsidRDefault="004F2E44" w:rsidP="00193672">
      <w:pPr>
        <w:widowControl w:val="0"/>
        <w:spacing w:after="0" w:line="240" w:lineRule="auto"/>
        <w:ind w:left="360" w:firstLine="491"/>
        <w:jc w:val="both"/>
        <w:rPr>
          <w:rFonts w:ascii="Arial" w:eastAsia="Times New Roman" w:hAnsi="Arial" w:cs="Arial"/>
          <w:b/>
          <w:i/>
          <w:color w:val="0000FF"/>
          <w:sz w:val="20"/>
          <w:lang w:eastAsia="es-ES"/>
        </w:rPr>
      </w:pPr>
    </w:p>
    <w:p w:rsidR="008B1F99" w:rsidRPr="00193672" w:rsidRDefault="003B56CF" w:rsidP="00A113AC">
      <w:pPr>
        <w:pStyle w:val="Prrafodelista"/>
        <w:widowControl w:val="0"/>
        <w:numPr>
          <w:ilvl w:val="1"/>
          <w:numId w:val="31"/>
        </w:numPr>
        <w:spacing w:after="0" w:line="240" w:lineRule="auto"/>
        <w:ind w:left="1134" w:hanging="425"/>
        <w:jc w:val="both"/>
        <w:rPr>
          <w:rFonts w:ascii="Arial" w:eastAsia="Times New Roman" w:hAnsi="Arial" w:cs="Arial"/>
          <w:b/>
          <w:i/>
          <w:color w:val="0000FF"/>
          <w:sz w:val="20"/>
          <w:lang w:val="es-ES" w:eastAsia="es-ES"/>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Pr="0055759D">
        <w:rPr>
          <w:rFonts w:ascii="Arial" w:hAnsi="Arial" w:cs="Arial"/>
          <w:b/>
          <w:i/>
          <w:color w:val="0000FF"/>
          <w:sz w:val="20"/>
          <w:vertAlign w:val="superscript"/>
        </w:rPr>
        <w:footnoteReference w:id="21"/>
      </w:r>
    </w:p>
    <w:p w:rsidR="008B1F99" w:rsidRPr="00193672" w:rsidRDefault="008B1F99" w:rsidP="00193672">
      <w:pPr>
        <w:pStyle w:val="WW-Textosinformato"/>
        <w:widowControl w:val="0"/>
        <w:tabs>
          <w:tab w:val="left" w:pos="851"/>
          <w:tab w:val="right" w:pos="10782"/>
        </w:tabs>
        <w:ind w:left="1134"/>
        <w:jc w:val="both"/>
        <w:rPr>
          <w:rFonts w:ascii="Arial" w:eastAsia="Times New Roman" w:hAnsi="Arial" w:cs="Arial"/>
          <w:i/>
          <w:color w:val="0000FF"/>
          <w:lang w:val="es-ES"/>
        </w:rPr>
      </w:pPr>
    </w:p>
    <w:p w:rsidR="00BD29CD" w:rsidRPr="00C86FD9" w:rsidRDefault="00BD29CD" w:rsidP="00C6357A">
      <w:pPr>
        <w:widowControl w:val="0"/>
        <w:spacing w:after="0" w:line="240" w:lineRule="auto"/>
        <w:ind w:left="1134"/>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lastRenderedPageBreak/>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BD29CD" w:rsidRPr="00C86FD9" w:rsidRDefault="00BD29CD" w:rsidP="00BD29CD">
      <w:pPr>
        <w:widowControl w:val="0"/>
        <w:spacing w:after="0" w:line="240" w:lineRule="auto"/>
        <w:ind w:left="1701"/>
        <w:jc w:val="both"/>
        <w:rPr>
          <w:rFonts w:ascii="Arial" w:hAnsi="Arial" w:cs="Arial"/>
          <w:i/>
          <w:color w:val="0000FF"/>
          <w:sz w:val="20"/>
        </w:rPr>
      </w:pPr>
    </w:p>
    <w:p w:rsidR="00BD29CD" w:rsidRDefault="00BD29CD" w:rsidP="00F337EA">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2"/>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BD29CD" w:rsidRDefault="00BD29CD" w:rsidP="00F337EA">
      <w:pPr>
        <w:widowControl w:val="0"/>
        <w:spacing w:after="0" w:line="240" w:lineRule="auto"/>
        <w:ind w:left="1134"/>
        <w:jc w:val="both"/>
        <w:rPr>
          <w:rFonts w:ascii="Arial" w:hAnsi="Arial" w:cs="Arial"/>
          <w:bCs/>
          <w:i/>
          <w:color w:val="0000FF"/>
          <w:sz w:val="20"/>
          <w:lang w:val="es-ES"/>
        </w:rPr>
      </w:pPr>
    </w:p>
    <w:p w:rsidR="00BD29CD" w:rsidRPr="00C86FD9" w:rsidRDefault="00BD29CD" w:rsidP="00F337EA">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BD29CD" w:rsidRPr="00C86FD9" w:rsidRDefault="00BD29CD" w:rsidP="00F337EA">
      <w:pPr>
        <w:widowControl w:val="0"/>
        <w:spacing w:after="0" w:line="240" w:lineRule="auto"/>
        <w:ind w:left="1134"/>
        <w:jc w:val="both"/>
        <w:rPr>
          <w:rFonts w:ascii="Arial" w:hAnsi="Arial" w:cs="Arial"/>
          <w:bCs/>
          <w:i/>
          <w:color w:val="0000FF"/>
          <w:sz w:val="20"/>
          <w:lang w:val="es-ES"/>
        </w:rPr>
      </w:pPr>
    </w:p>
    <w:p w:rsidR="00BD29CD" w:rsidRPr="00C86FD9" w:rsidRDefault="00BD29CD" w:rsidP="00F337EA">
      <w:pPr>
        <w:widowControl w:val="0"/>
        <w:spacing w:after="0" w:line="240" w:lineRule="auto"/>
        <w:ind w:left="1134"/>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8B1F99" w:rsidRPr="00BD29CD" w:rsidRDefault="008B1F99" w:rsidP="00F337EA">
      <w:pPr>
        <w:widowControl w:val="0"/>
        <w:spacing w:after="0" w:line="240" w:lineRule="auto"/>
        <w:ind w:left="1134"/>
        <w:jc w:val="both"/>
        <w:rPr>
          <w:rFonts w:ascii="Arial" w:hAnsi="Arial" w:cs="Arial"/>
          <w:i/>
          <w:color w:val="0000FF"/>
          <w:sz w:val="20"/>
          <w:lang w:val="es-ES"/>
        </w:rPr>
      </w:pPr>
    </w:p>
    <w:p w:rsidR="00D0124D" w:rsidRPr="00193672" w:rsidRDefault="00D0124D" w:rsidP="00193672">
      <w:pPr>
        <w:widowControl w:val="0"/>
        <w:spacing w:after="0" w:line="240" w:lineRule="auto"/>
        <w:ind w:left="964"/>
        <w:jc w:val="both"/>
        <w:rPr>
          <w:rFonts w:ascii="Arial" w:hAnsi="Arial" w:cs="Arial"/>
          <w:sz w:val="20"/>
          <w:lang w:val="es-ES_tradnl"/>
        </w:rPr>
      </w:pPr>
    </w:p>
    <w:p w:rsidR="00D0124D" w:rsidRPr="00193672" w:rsidRDefault="00D0124D" w:rsidP="00193672">
      <w:pPr>
        <w:pStyle w:val="Prrafodelista"/>
        <w:widowControl w:val="0"/>
        <w:numPr>
          <w:ilvl w:val="1"/>
          <w:numId w:val="32"/>
        </w:numPr>
        <w:spacing w:after="0" w:line="240" w:lineRule="auto"/>
        <w:jc w:val="both"/>
        <w:rPr>
          <w:rFonts w:ascii="Arial" w:hAnsi="Arial" w:cs="Arial"/>
          <w:b/>
          <w:sz w:val="20"/>
        </w:rPr>
      </w:pPr>
      <w:r w:rsidRPr="00193672">
        <w:rPr>
          <w:rFonts w:ascii="Arial" w:hAnsi="Arial" w:cs="Arial"/>
          <w:b/>
          <w:sz w:val="20"/>
        </w:rPr>
        <w:t>FORMA DE PAGO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La Entidad deberá realizar el pago de la contraprestación pactada a favor del contratista en</w:t>
      </w:r>
      <w:r w:rsidR="00011083" w:rsidRPr="00193672">
        <w:rPr>
          <w:rFonts w:ascii="Arial" w:hAnsi="Arial" w:cs="Arial"/>
          <w:sz w:val="20"/>
        </w:rPr>
        <w:t xml:space="preserve"> </w:t>
      </w:r>
      <w:r w:rsidR="00011083" w:rsidRPr="00193672">
        <w:rPr>
          <w:rFonts w:ascii="Arial" w:hAnsi="Arial" w:cs="Arial"/>
          <w:sz w:val="20"/>
          <w:highlight w:val="lightGray"/>
        </w:rPr>
        <w:t xml:space="preserve">[CONSIGNAR </w:t>
      </w:r>
      <w:r w:rsidR="00C83375">
        <w:rPr>
          <w:rFonts w:ascii="Arial" w:hAnsi="Arial" w:cs="Arial"/>
          <w:sz w:val="20"/>
          <w:highlight w:val="lightGray"/>
        </w:rPr>
        <w:t xml:space="preserve">EL DETALLE DE </w:t>
      </w:r>
      <w:r w:rsidR="00011083" w:rsidRPr="00193672">
        <w:rPr>
          <w:rFonts w:ascii="Arial" w:hAnsi="Arial" w:cs="Arial"/>
          <w:sz w:val="20"/>
          <w:highlight w:val="lightGray"/>
        </w:rPr>
        <w:t>LOS PAGOS PERIÓDICOS].</w:t>
      </w:r>
      <w:r w:rsidR="00011083" w:rsidRPr="00193672">
        <w:rPr>
          <w:rFonts w:ascii="Arial" w:hAnsi="Arial" w:cs="Arial"/>
          <w:sz w:val="20"/>
        </w:rPr>
        <w:t xml:space="preserve"> </w:t>
      </w:r>
      <w:r w:rsidRPr="00193672">
        <w:rPr>
          <w:rFonts w:ascii="Arial" w:hAnsi="Arial" w:cs="Arial"/>
          <w:sz w:val="20"/>
        </w:rPr>
        <w:t xml:space="preserve">   </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De acuerdo con el artículo 176 del Reglamento, para efectos del pago de las contraprestaciones ejecutadas por el contratista, la Entidad deberá contar con la siguiente documentación:</w:t>
      </w:r>
    </w:p>
    <w:p w:rsidR="00D0124D" w:rsidRPr="00193672" w:rsidRDefault="00D0124D" w:rsidP="00193672">
      <w:pPr>
        <w:widowControl w:val="0"/>
        <w:spacing w:after="0" w:line="240" w:lineRule="auto"/>
        <w:ind w:left="964"/>
        <w:jc w:val="both"/>
        <w:rPr>
          <w:rFonts w:ascii="Arial" w:hAnsi="Arial" w:cs="Arial"/>
          <w:b/>
          <w:sz w:val="20"/>
        </w:rPr>
      </w:pPr>
    </w:p>
    <w:p w:rsidR="00D0124D" w:rsidRPr="00193672" w:rsidRDefault="00D0124D" w:rsidP="00193672">
      <w:pPr>
        <w:widowControl w:val="0"/>
        <w:numPr>
          <w:ilvl w:val="0"/>
          <w:numId w:val="16"/>
        </w:numPr>
        <w:tabs>
          <w:tab w:val="num" w:pos="992"/>
        </w:tabs>
        <w:spacing w:after="0" w:line="240" w:lineRule="auto"/>
        <w:jc w:val="both"/>
        <w:rPr>
          <w:rFonts w:ascii="Arial" w:hAnsi="Arial" w:cs="Arial"/>
          <w:b/>
          <w:i/>
          <w:sz w:val="20"/>
        </w:rPr>
      </w:pPr>
      <w:r w:rsidRPr="00193672">
        <w:rPr>
          <w:rFonts w:ascii="Arial" w:hAnsi="Arial" w:cs="Arial"/>
          <w:sz w:val="20"/>
        </w:rPr>
        <w:t xml:space="preserve">Recepción y </w:t>
      </w:r>
      <w:r w:rsidRPr="00193672">
        <w:rPr>
          <w:rFonts w:ascii="Arial" w:hAnsi="Arial" w:cs="Arial"/>
          <w:sz w:val="20"/>
          <w:lang w:val="es-ES"/>
        </w:rPr>
        <w:t xml:space="preserve">conformidad </w:t>
      </w:r>
      <w:r w:rsidRPr="00193672">
        <w:rPr>
          <w:rFonts w:ascii="Arial" w:hAnsi="Arial" w:cs="Arial"/>
          <w:sz w:val="20"/>
          <w:highlight w:val="lightGray"/>
        </w:rPr>
        <w:t>[</w:t>
      </w:r>
      <w:r w:rsidRPr="00193672">
        <w:rPr>
          <w:rFonts w:ascii="Arial" w:hAnsi="Arial" w:cs="Arial"/>
          <w:sz w:val="20"/>
          <w:highlight w:val="lightGray"/>
          <w:lang w:val="es-ES"/>
        </w:rPr>
        <w:t xml:space="preserve">REGISTRAR AL </w:t>
      </w:r>
      <w:r w:rsidR="00937034" w:rsidRPr="00193672">
        <w:rPr>
          <w:rFonts w:ascii="Arial" w:hAnsi="Arial" w:cs="Arial"/>
          <w:sz w:val="20"/>
          <w:highlight w:val="lightGray"/>
          <w:lang w:val="es-ES"/>
        </w:rPr>
        <w:t>ÓRGANO</w:t>
      </w:r>
      <w:r w:rsidRPr="00193672">
        <w:rPr>
          <w:rFonts w:ascii="Arial" w:hAnsi="Arial" w:cs="Arial"/>
          <w:sz w:val="20"/>
          <w:highlight w:val="lightGray"/>
          <w:lang w:val="es-ES"/>
        </w:rPr>
        <w:t xml:space="preserve"> DE ADMINISTRACIÓN O, EN SU CASO AL </w:t>
      </w:r>
      <w:r w:rsidR="00937034" w:rsidRPr="00193672">
        <w:rPr>
          <w:rFonts w:ascii="Arial" w:hAnsi="Arial" w:cs="Arial"/>
          <w:sz w:val="20"/>
          <w:highlight w:val="lightGray"/>
          <w:lang w:val="es-ES"/>
        </w:rPr>
        <w:t>ÓRGANO</w:t>
      </w:r>
      <w:r w:rsidRPr="00193672">
        <w:rPr>
          <w:rFonts w:ascii="Arial" w:hAnsi="Arial" w:cs="Arial"/>
          <w:sz w:val="20"/>
          <w:highlight w:val="lightGray"/>
          <w:lang w:val="es-ES"/>
        </w:rPr>
        <w:t xml:space="preserve"> ESTABLECIDO EN LAS BASES, SIN PERJUICIO DE LO QUE SE DISPONGA EN LAS NORMAS DE ORGANIZACIÓN INTERNA DE LA ENTIDAD</w:t>
      </w:r>
      <w:r w:rsidRPr="00193672">
        <w:rPr>
          <w:rFonts w:ascii="Arial" w:hAnsi="Arial" w:cs="Arial"/>
          <w:sz w:val="20"/>
          <w:highlight w:val="lightGray"/>
        </w:rPr>
        <w:t>]</w:t>
      </w:r>
      <w:r w:rsidRPr="00193672">
        <w:rPr>
          <w:rFonts w:ascii="Arial" w:hAnsi="Arial" w:cs="Arial"/>
          <w:sz w:val="20"/>
        </w:rPr>
        <w:t>.</w:t>
      </w:r>
    </w:p>
    <w:p w:rsidR="00D0124D" w:rsidRPr="00193672" w:rsidRDefault="00D0124D" w:rsidP="00193672">
      <w:pPr>
        <w:widowControl w:val="0"/>
        <w:numPr>
          <w:ilvl w:val="0"/>
          <w:numId w:val="16"/>
        </w:numPr>
        <w:tabs>
          <w:tab w:val="num" w:pos="992"/>
        </w:tabs>
        <w:spacing w:after="0" w:line="240" w:lineRule="auto"/>
        <w:jc w:val="both"/>
        <w:rPr>
          <w:rFonts w:ascii="Arial" w:hAnsi="Arial" w:cs="Arial"/>
          <w:sz w:val="20"/>
        </w:rPr>
      </w:pPr>
      <w:r w:rsidRPr="00193672">
        <w:rPr>
          <w:rFonts w:ascii="Arial" w:hAnsi="Arial" w:cs="Arial"/>
          <w:sz w:val="20"/>
        </w:rPr>
        <w:t>Informe del funcionario responsable del área usuaria emitiendo su conformidad de la prestaci</w:t>
      </w:r>
      <w:r w:rsidR="00011083" w:rsidRPr="00193672">
        <w:rPr>
          <w:rFonts w:ascii="Arial" w:hAnsi="Arial" w:cs="Arial"/>
          <w:sz w:val="20"/>
        </w:rPr>
        <w:t>ón efectuada</w:t>
      </w:r>
      <w:r w:rsidR="00F04438">
        <w:rPr>
          <w:rFonts w:ascii="Arial" w:hAnsi="Arial" w:cs="Arial"/>
          <w:sz w:val="20"/>
        </w:rPr>
        <w:t>,</w:t>
      </w:r>
      <w:r w:rsidR="00011083" w:rsidRPr="00193672">
        <w:rPr>
          <w:rFonts w:ascii="Arial" w:hAnsi="Arial" w:cs="Arial"/>
          <w:sz w:val="20"/>
        </w:rPr>
        <w:t xml:space="preserve"> cuando corresponda.</w:t>
      </w:r>
    </w:p>
    <w:p w:rsidR="00D0124D" w:rsidRPr="00193672" w:rsidRDefault="00D0124D" w:rsidP="00193672">
      <w:pPr>
        <w:widowControl w:val="0"/>
        <w:numPr>
          <w:ilvl w:val="0"/>
          <w:numId w:val="16"/>
        </w:numPr>
        <w:tabs>
          <w:tab w:val="num" w:pos="992"/>
        </w:tabs>
        <w:spacing w:after="0" w:line="240" w:lineRule="auto"/>
        <w:jc w:val="both"/>
        <w:rPr>
          <w:rFonts w:ascii="Arial" w:hAnsi="Arial" w:cs="Arial"/>
          <w:sz w:val="20"/>
        </w:rPr>
      </w:pPr>
      <w:r w:rsidRPr="00193672">
        <w:rPr>
          <w:rFonts w:ascii="Arial" w:hAnsi="Arial" w:cs="Arial"/>
          <w:sz w:val="20"/>
        </w:rPr>
        <w:t>Comprobante de pago</w:t>
      </w:r>
      <w:r w:rsidR="00D54DBC">
        <w:rPr>
          <w:rFonts w:ascii="Arial" w:hAnsi="Arial" w:cs="Arial"/>
          <w:sz w:val="20"/>
        </w:rPr>
        <w:t>.</w:t>
      </w:r>
    </w:p>
    <w:p w:rsidR="00D0124D" w:rsidRPr="00193672" w:rsidRDefault="00D0124D" w:rsidP="00193672">
      <w:pPr>
        <w:widowControl w:val="0"/>
        <w:numPr>
          <w:ilvl w:val="0"/>
          <w:numId w:val="16"/>
        </w:numPr>
        <w:tabs>
          <w:tab w:val="num" w:pos="992"/>
        </w:tabs>
        <w:spacing w:after="0" w:line="240" w:lineRule="auto"/>
        <w:jc w:val="both"/>
        <w:rPr>
          <w:rFonts w:ascii="Arial" w:hAnsi="Arial" w:cs="Arial"/>
          <w:sz w:val="20"/>
        </w:rPr>
      </w:pPr>
      <w:r w:rsidRPr="00193672">
        <w:rPr>
          <w:rFonts w:ascii="Arial" w:hAnsi="Arial" w:cs="Arial"/>
          <w:sz w:val="20"/>
          <w:highlight w:val="lightGray"/>
        </w:rPr>
        <w:t xml:space="preserve">[CONSIGNAR OTRA </w:t>
      </w:r>
      <w:r w:rsidR="00B55D60" w:rsidRPr="00193672">
        <w:rPr>
          <w:rFonts w:ascii="Arial" w:hAnsi="Arial" w:cs="Arial"/>
          <w:sz w:val="20"/>
          <w:highlight w:val="lightGray"/>
        </w:rPr>
        <w:t>DOCUMENTACIÓN</w:t>
      </w:r>
      <w:r w:rsidRPr="00193672">
        <w:rPr>
          <w:rFonts w:ascii="Arial" w:hAnsi="Arial" w:cs="Arial"/>
          <w:sz w:val="20"/>
          <w:highlight w:val="lightGray"/>
        </w:rPr>
        <w:t xml:space="preserve"> </w:t>
      </w:r>
      <w:r w:rsidR="00011083" w:rsidRPr="00193672">
        <w:rPr>
          <w:rFonts w:ascii="Arial" w:hAnsi="Arial" w:cs="Arial"/>
          <w:sz w:val="20"/>
          <w:highlight w:val="lightGray"/>
        </w:rPr>
        <w:t>NECESARIA A SER PRESENTADA PARA LOS PAGOS]</w:t>
      </w:r>
      <w:r w:rsidR="00D54DBC">
        <w:rPr>
          <w:rFonts w:ascii="Arial" w:hAnsi="Arial" w:cs="Arial"/>
          <w:sz w:val="20"/>
        </w:rPr>
        <w:t>.</w:t>
      </w:r>
    </w:p>
    <w:p w:rsidR="00D0124D" w:rsidRPr="00193672" w:rsidRDefault="00D0124D" w:rsidP="00193672">
      <w:pPr>
        <w:widowControl w:val="0"/>
        <w:spacing w:after="0" w:line="240" w:lineRule="auto"/>
        <w:ind w:left="1110"/>
        <w:rPr>
          <w:rFonts w:ascii="Arial" w:hAnsi="Arial" w:cs="Arial"/>
          <w:sz w:val="20"/>
        </w:rPr>
      </w:pPr>
    </w:p>
    <w:p w:rsidR="00D0124D" w:rsidRPr="00193672" w:rsidRDefault="00D0124D" w:rsidP="00193672">
      <w:pPr>
        <w:widowControl w:val="0"/>
        <w:spacing w:after="0" w:line="240" w:lineRule="auto"/>
        <w:ind w:left="1110"/>
        <w:rPr>
          <w:rFonts w:ascii="Arial" w:hAnsi="Arial" w:cs="Arial"/>
          <w:sz w:val="20"/>
        </w:rPr>
      </w:pPr>
    </w:p>
    <w:p w:rsidR="00D0124D" w:rsidRPr="00193672" w:rsidRDefault="00D0124D" w:rsidP="00193672">
      <w:pPr>
        <w:pStyle w:val="Prrafodelista"/>
        <w:widowControl w:val="0"/>
        <w:numPr>
          <w:ilvl w:val="1"/>
          <w:numId w:val="32"/>
        </w:numPr>
        <w:spacing w:after="0" w:line="240" w:lineRule="auto"/>
        <w:jc w:val="both"/>
        <w:rPr>
          <w:rFonts w:ascii="Arial" w:hAnsi="Arial" w:cs="Arial"/>
          <w:b/>
          <w:sz w:val="20"/>
        </w:rPr>
      </w:pPr>
      <w:r w:rsidRPr="00193672">
        <w:rPr>
          <w:rFonts w:ascii="Arial" w:hAnsi="Arial" w:cs="Arial"/>
          <w:b/>
          <w:sz w:val="20"/>
        </w:rPr>
        <w:t>PLAZO PARA EL PAGO</w:t>
      </w:r>
    </w:p>
    <w:p w:rsidR="00D0124D" w:rsidRPr="00193672" w:rsidRDefault="00D0124D" w:rsidP="00193672">
      <w:pPr>
        <w:widowControl w:val="0"/>
        <w:spacing w:after="0" w:line="240" w:lineRule="auto"/>
        <w:ind w:left="964"/>
        <w:jc w:val="both"/>
        <w:rPr>
          <w:rFonts w:ascii="Arial" w:hAnsi="Arial" w:cs="Arial"/>
          <w:sz w:val="20"/>
          <w:highlight w:val="green"/>
        </w:rPr>
      </w:pPr>
    </w:p>
    <w:p w:rsidR="00D0124D" w:rsidRPr="00193672" w:rsidRDefault="00D0124D" w:rsidP="00193672">
      <w:pPr>
        <w:widowControl w:val="0"/>
        <w:spacing w:after="0" w:line="240" w:lineRule="auto"/>
        <w:ind w:left="964"/>
        <w:jc w:val="both"/>
        <w:rPr>
          <w:rFonts w:ascii="Arial" w:hAnsi="Arial" w:cs="Arial"/>
          <w:sz w:val="20"/>
        </w:rPr>
      </w:pPr>
      <w:r w:rsidRPr="00193672">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widowControl w:val="0"/>
        <w:spacing w:after="0" w:line="240" w:lineRule="auto"/>
        <w:ind w:left="964"/>
        <w:jc w:val="both"/>
        <w:rPr>
          <w:rFonts w:ascii="Arial" w:hAnsi="Arial" w:cs="Arial"/>
          <w:sz w:val="20"/>
        </w:rPr>
      </w:pPr>
    </w:p>
    <w:p w:rsidR="00D0124D" w:rsidRPr="00193672" w:rsidRDefault="00D0124D" w:rsidP="00193672">
      <w:pPr>
        <w:pStyle w:val="Prrafodelista"/>
        <w:widowControl w:val="0"/>
        <w:numPr>
          <w:ilvl w:val="1"/>
          <w:numId w:val="32"/>
        </w:numPr>
        <w:spacing w:after="0" w:line="240" w:lineRule="auto"/>
        <w:jc w:val="both"/>
        <w:rPr>
          <w:rFonts w:ascii="Arial" w:hAnsi="Arial" w:cs="Arial"/>
          <w:b/>
          <w:sz w:val="20"/>
        </w:rPr>
      </w:pPr>
      <w:r w:rsidRPr="00193672">
        <w:rPr>
          <w:rFonts w:ascii="Arial" w:hAnsi="Arial" w:cs="Arial"/>
          <w:b/>
          <w:sz w:val="20"/>
        </w:rPr>
        <w:t>REAJUSTE DE LOS PAGOS</w:t>
      </w: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964"/>
        <w:jc w:val="both"/>
        <w:rPr>
          <w:rFonts w:ascii="Arial" w:hAnsi="Arial" w:cs="Arial"/>
          <w:sz w:val="20"/>
          <w:lang w:val="es-ES"/>
        </w:rPr>
      </w:pPr>
      <w:r w:rsidRPr="00193672">
        <w:rPr>
          <w:rFonts w:ascii="Arial" w:hAnsi="Arial" w:cs="Arial"/>
          <w:sz w:val="20"/>
          <w:highlight w:val="lightGray"/>
        </w:rPr>
        <w:t>[DE SER EL CASO, CONSIGNAR EL PR</w:t>
      </w:r>
      <w:r w:rsidR="00D54DBC">
        <w:rPr>
          <w:rFonts w:ascii="Arial" w:hAnsi="Arial" w:cs="Arial"/>
          <w:sz w:val="20"/>
          <w:highlight w:val="lightGray"/>
        </w:rPr>
        <w:t>OCEDIMIENTO PREVISTO POR EL ARTÍ</w:t>
      </w:r>
      <w:r w:rsidRPr="00193672">
        <w:rPr>
          <w:rFonts w:ascii="Arial" w:hAnsi="Arial" w:cs="Arial"/>
          <w:sz w:val="20"/>
          <w:highlight w:val="lightGray"/>
        </w:rPr>
        <w:t>CULO 49 DEL REGLAMENTO]</w:t>
      </w:r>
      <w:r w:rsidR="00D54DBC">
        <w:rPr>
          <w:rFonts w:ascii="Arial" w:hAnsi="Arial" w:cs="Arial"/>
          <w:sz w:val="20"/>
        </w:rPr>
        <w:t>.</w:t>
      </w:r>
    </w:p>
    <w:p w:rsidR="00D0124D" w:rsidRPr="00193672" w:rsidRDefault="00D0124D" w:rsidP="00193672">
      <w:pPr>
        <w:widowControl w:val="0"/>
        <w:spacing w:after="0" w:line="240" w:lineRule="auto"/>
        <w:ind w:left="964"/>
        <w:jc w:val="both"/>
        <w:rPr>
          <w:rFonts w:ascii="Arial" w:hAnsi="Arial" w:cs="Arial"/>
          <w:sz w:val="20"/>
          <w:lang w:val="es-ES"/>
        </w:rPr>
      </w:pPr>
    </w:p>
    <w:p w:rsidR="00D0124D" w:rsidRPr="00193672" w:rsidRDefault="00D0124D" w:rsidP="00193672">
      <w:pPr>
        <w:widowControl w:val="0"/>
        <w:spacing w:after="0" w:line="240" w:lineRule="auto"/>
        <w:ind w:left="360"/>
        <w:jc w:val="both"/>
        <w:rPr>
          <w:rFonts w:ascii="Arial" w:hAnsi="Arial" w:cs="Arial"/>
          <w:i/>
          <w:sz w:val="20"/>
        </w:rPr>
      </w:pPr>
      <w:r w:rsidRPr="00193672">
        <w:rPr>
          <w:rFonts w:ascii="Arial" w:hAnsi="Arial" w:cs="Arial"/>
          <w:sz w:val="20"/>
        </w:rPr>
        <w:br w:type="page"/>
      </w:r>
    </w:p>
    <w:p w:rsidR="00D0124D" w:rsidRPr="00193672" w:rsidRDefault="00D0124D" w:rsidP="00193672">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0"/>
              <w:jc w:val="center"/>
              <w:rPr>
                <w:rFonts w:ascii="Arial" w:hAnsi="Arial" w:cs="Arial"/>
                <w:szCs w:val="22"/>
              </w:rPr>
            </w:pPr>
            <w:r w:rsidRPr="00193672">
              <w:rPr>
                <w:rFonts w:ascii="Arial" w:hAnsi="Arial" w:cs="Arial"/>
                <w:b/>
                <w:szCs w:val="22"/>
              </w:rPr>
              <w:t>CAPÍTULO III</w:t>
            </w:r>
          </w:p>
          <w:p w:rsidR="00D0124D" w:rsidRPr="00193672" w:rsidRDefault="005B58E5" w:rsidP="00193672">
            <w:pPr>
              <w:widowControl w:val="0"/>
              <w:spacing w:after="0" w:line="240" w:lineRule="auto"/>
              <w:jc w:val="center"/>
              <w:rPr>
                <w:rFonts w:ascii="Arial" w:hAnsi="Arial" w:cs="Arial"/>
                <w:b/>
                <w:szCs w:val="22"/>
              </w:rPr>
            </w:pPr>
            <w:r w:rsidRPr="00193672">
              <w:rPr>
                <w:rFonts w:ascii="Arial" w:hAnsi="Arial" w:cs="Arial"/>
                <w:b/>
                <w:szCs w:val="22"/>
              </w:rPr>
              <w:t>ESPECIFICACIONES TÉCNICAS</w:t>
            </w:r>
            <w:r w:rsidR="00D0124D" w:rsidRPr="00193672">
              <w:rPr>
                <w:rFonts w:ascii="Arial" w:hAnsi="Arial" w:cs="Arial"/>
                <w:b/>
                <w:szCs w:val="22"/>
              </w:rPr>
              <w:t xml:space="preserve"> Y REQUERIMIENTOS TÉCNICOS MÍNIMOS</w:t>
            </w:r>
          </w:p>
          <w:p w:rsidR="00D0124D" w:rsidRPr="00193672" w:rsidRDefault="00D0124D" w:rsidP="00193672">
            <w:pPr>
              <w:widowControl w:val="0"/>
              <w:spacing w:after="0" w:line="240" w:lineRule="auto"/>
              <w:jc w:val="center"/>
              <w:rPr>
                <w:rFonts w:ascii="Arial" w:hAnsi="Arial" w:cs="Arial"/>
                <w:sz w:val="6"/>
              </w:rPr>
            </w:pPr>
          </w:p>
        </w:tc>
      </w:tr>
    </w:tbl>
    <w:p w:rsidR="00D0124D" w:rsidRDefault="00D0124D" w:rsidP="00193672">
      <w:pPr>
        <w:widowControl w:val="0"/>
        <w:spacing w:after="0" w:line="240" w:lineRule="auto"/>
        <w:ind w:left="360"/>
        <w:jc w:val="both"/>
        <w:rPr>
          <w:rFonts w:ascii="Arial" w:hAnsi="Arial" w:cs="Arial"/>
          <w:sz w:val="20"/>
        </w:rPr>
      </w:pPr>
    </w:p>
    <w:p w:rsidR="00A92F54" w:rsidRPr="00193672" w:rsidRDefault="00A92F54" w:rsidP="00193672">
      <w:pPr>
        <w:widowControl w:val="0"/>
        <w:spacing w:after="0" w:line="240" w:lineRule="auto"/>
        <w:ind w:left="360"/>
        <w:jc w:val="both"/>
        <w:rPr>
          <w:rFonts w:ascii="Arial" w:hAnsi="Arial" w:cs="Arial"/>
          <w:sz w:val="20"/>
        </w:rPr>
      </w:pPr>
    </w:p>
    <w:p w:rsidR="005B58E5" w:rsidRPr="00193672" w:rsidRDefault="005B58E5" w:rsidP="00193672">
      <w:pPr>
        <w:widowControl w:val="0"/>
        <w:spacing w:after="0" w:line="240" w:lineRule="auto"/>
        <w:ind w:left="360"/>
        <w:jc w:val="both"/>
        <w:rPr>
          <w:rFonts w:ascii="Arial" w:hAnsi="Arial" w:cs="Arial"/>
        </w:rPr>
      </w:pPr>
    </w:p>
    <w:p w:rsidR="005B58E5" w:rsidRPr="00A92F54" w:rsidRDefault="005B58E5" w:rsidP="00A92F54">
      <w:pPr>
        <w:widowControl w:val="0"/>
        <w:spacing w:after="0" w:line="240" w:lineRule="auto"/>
        <w:ind w:left="360"/>
        <w:jc w:val="both"/>
        <w:rPr>
          <w:rFonts w:ascii="Arial" w:hAnsi="Arial" w:cs="Arial"/>
          <w:b/>
          <w:sz w:val="20"/>
          <w:highlight w:val="lightGray"/>
        </w:rPr>
      </w:pPr>
      <w:r w:rsidRPr="00193672">
        <w:rPr>
          <w:rFonts w:ascii="Arial" w:hAnsi="Arial" w:cs="Arial"/>
          <w:b/>
          <w:sz w:val="20"/>
          <w:highlight w:val="lightGray"/>
        </w:rPr>
        <w:t>[ ….</w:t>
      </w:r>
      <w:r w:rsidR="00A92F54">
        <w:rPr>
          <w:rFonts w:ascii="Arial" w:hAnsi="Arial" w:cs="Arial"/>
          <w:b/>
          <w:sz w:val="20"/>
        </w:rPr>
        <w:t xml:space="preserve"> </w:t>
      </w:r>
      <w:r w:rsidRPr="00193672">
        <w:rPr>
          <w:rFonts w:ascii="Arial" w:hAnsi="Arial" w:cs="Arial"/>
          <w:i/>
          <w:sz w:val="20"/>
          <w:lang w:val="es-ES"/>
        </w:rPr>
        <w:t>Aquí deberá indicarse el detalle y descripción de las especificaciones técnicas del</w:t>
      </w:r>
      <w:r w:rsidR="002C6973">
        <w:rPr>
          <w:rFonts w:ascii="Arial" w:hAnsi="Arial" w:cs="Arial"/>
          <w:i/>
          <w:sz w:val="20"/>
          <w:lang w:val="es-ES"/>
        </w:rPr>
        <w:t xml:space="preserve"> bien o </w:t>
      </w:r>
      <w:r w:rsidRPr="00193672">
        <w:rPr>
          <w:rFonts w:ascii="Arial" w:hAnsi="Arial" w:cs="Arial"/>
          <w:i/>
          <w:sz w:val="20"/>
          <w:lang w:val="es-ES"/>
        </w:rPr>
        <w:t>bien</w:t>
      </w:r>
      <w:r w:rsidR="00223406" w:rsidRPr="00193672">
        <w:rPr>
          <w:rFonts w:ascii="Arial" w:hAnsi="Arial" w:cs="Arial"/>
          <w:i/>
          <w:sz w:val="20"/>
          <w:lang w:val="es-ES"/>
        </w:rPr>
        <w:t>es</w:t>
      </w:r>
      <w:r w:rsidRPr="00193672">
        <w:rPr>
          <w:rFonts w:ascii="Arial" w:hAnsi="Arial" w:cs="Arial"/>
          <w:i/>
          <w:sz w:val="20"/>
          <w:lang w:val="es-ES"/>
        </w:rPr>
        <w:t xml:space="preserve"> convocado</w:t>
      </w:r>
      <w:r w:rsidR="00223406" w:rsidRPr="00193672">
        <w:rPr>
          <w:rFonts w:ascii="Arial" w:hAnsi="Arial" w:cs="Arial"/>
          <w:i/>
          <w:sz w:val="20"/>
          <w:lang w:val="es-ES"/>
        </w:rPr>
        <w:t>s</w:t>
      </w:r>
      <w:r w:rsidRPr="00193672">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bienes que requiera para el cumplimiento de sus funciones, debiendo desarrollar esta actividad en coordinación con el </w:t>
      </w:r>
      <w:r w:rsidR="00937034" w:rsidRPr="00193672">
        <w:rPr>
          <w:rFonts w:ascii="Arial" w:hAnsi="Arial" w:cs="Arial"/>
          <w:i/>
          <w:sz w:val="20"/>
          <w:lang w:val="es-ES"/>
        </w:rPr>
        <w:t>órgano enc</w:t>
      </w:r>
      <w:r w:rsidRPr="00193672">
        <w:rPr>
          <w:rFonts w:ascii="Arial" w:hAnsi="Arial" w:cs="Arial"/>
          <w:i/>
          <w:sz w:val="20"/>
          <w:lang w:val="es-ES"/>
        </w:rPr>
        <w:t>argado de las</w:t>
      </w:r>
      <w:r w:rsidR="00937034" w:rsidRPr="00193672">
        <w:rPr>
          <w:rFonts w:ascii="Arial" w:hAnsi="Arial" w:cs="Arial"/>
          <w:i/>
          <w:sz w:val="20"/>
          <w:lang w:val="es-ES"/>
        </w:rPr>
        <w:t xml:space="preserve"> c</w:t>
      </w:r>
      <w:r w:rsidRPr="00193672">
        <w:rPr>
          <w:rFonts w:ascii="Arial" w:hAnsi="Arial" w:cs="Arial"/>
          <w:i/>
          <w:sz w:val="20"/>
          <w:lang w:val="es-ES"/>
        </w:rPr>
        <w:t xml:space="preserve">ontrataciones, de acuerdo a lo indicado en el artículo 13 de la Ley. Para ello, deberá tener en cuenta la concurrencia de la pluralidad de proveedores en el mercado y evitar incluir requisitos innecesarios cuyo cumplimiento sólo favorezca a determinados postores. </w:t>
      </w:r>
    </w:p>
    <w:p w:rsidR="005B58E5" w:rsidRPr="00193672" w:rsidRDefault="005B58E5" w:rsidP="00193672">
      <w:pPr>
        <w:widowControl w:val="0"/>
        <w:spacing w:after="0" w:line="240" w:lineRule="auto"/>
        <w:ind w:left="360"/>
        <w:jc w:val="both"/>
        <w:rPr>
          <w:rFonts w:ascii="Arial" w:hAnsi="Arial" w:cs="Arial"/>
          <w:i/>
          <w:sz w:val="20"/>
          <w:lang w:val="es-ES"/>
        </w:rPr>
      </w:pPr>
    </w:p>
    <w:p w:rsidR="005B58E5" w:rsidRPr="00193672" w:rsidRDefault="005B58E5" w:rsidP="00193672">
      <w:pPr>
        <w:widowControl w:val="0"/>
        <w:spacing w:after="0" w:line="240" w:lineRule="auto"/>
        <w:ind w:left="360"/>
        <w:jc w:val="both"/>
        <w:rPr>
          <w:rFonts w:ascii="Arial" w:hAnsi="Arial" w:cs="Arial"/>
          <w:i/>
          <w:sz w:val="20"/>
          <w:lang w:val="es-ES"/>
        </w:rPr>
      </w:pPr>
      <w:r w:rsidRPr="00193672">
        <w:rPr>
          <w:rFonts w:ascii="Arial" w:hAnsi="Arial" w:cs="Arial"/>
          <w:i/>
          <w:sz w:val="20"/>
          <w:lang w:val="es-ES"/>
        </w:rPr>
        <w:t>El detalle de las especificaciones técnicas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5B58E5" w:rsidRPr="00193672" w:rsidRDefault="005B58E5" w:rsidP="00193672">
      <w:pPr>
        <w:widowControl w:val="0"/>
        <w:spacing w:after="0" w:line="240" w:lineRule="auto"/>
        <w:jc w:val="both"/>
        <w:rPr>
          <w:rFonts w:ascii="Arial" w:hAnsi="Arial" w:cs="Arial"/>
          <w:i/>
          <w:sz w:val="20"/>
          <w:lang w:val="es-ES"/>
        </w:rPr>
      </w:pPr>
    </w:p>
    <w:p w:rsidR="005B58E5" w:rsidRPr="00193672" w:rsidRDefault="005B58E5" w:rsidP="00193672">
      <w:pPr>
        <w:widowControl w:val="0"/>
        <w:spacing w:after="0" w:line="240" w:lineRule="auto"/>
        <w:ind w:left="360"/>
        <w:jc w:val="both"/>
        <w:rPr>
          <w:rFonts w:ascii="Arial" w:hAnsi="Arial" w:cs="Arial"/>
          <w:i/>
          <w:color w:val="auto"/>
          <w:sz w:val="20"/>
          <w:lang w:val="es-ES"/>
        </w:rPr>
      </w:pPr>
      <w:r w:rsidRPr="00193672">
        <w:rPr>
          <w:rFonts w:ascii="Arial" w:hAnsi="Arial" w:cs="Arial"/>
          <w:i/>
          <w:color w:val="auto"/>
          <w:sz w:val="20"/>
          <w:lang w:val="es-ES"/>
        </w:rPr>
        <w:t>Deberá consignarse el cronograma de entregas, el cual deberá guardar concordancia con el período de ejecución del contrato y con lo establecido en el expediente de contratación.</w:t>
      </w:r>
    </w:p>
    <w:p w:rsidR="005B58E5" w:rsidRPr="00193672" w:rsidRDefault="005B58E5" w:rsidP="00193672">
      <w:pPr>
        <w:widowControl w:val="0"/>
        <w:spacing w:after="0" w:line="240" w:lineRule="auto"/>
        <w:ind w:left="360"/>
        <w:jc w:val="both"/>
        <w:rPr>
          <w:rFonts w:ascii="Arial" w:hAnsi="Arial" w:cs="Arial"/>
          <w:i/>
          <w:sz w:val="20"/>
          <w:lang w:val="es-ES"/>
        </w:rPr>
      </w:pPr>
    </w:p>
    <w:p w:rsidR="005B58E5" w:rsidRPr="00193672" w:rsidRDefault="005B58E5" w:rsidP="00193672">
      <w:pPr>
        <w:widowControl w:val="0"/>
        <w:spacing w:after="0" w:line="240" w:lineRule="auto"/>
        <w:ind w:left="360"/>
        <w:jc w:val="both"/>
        <w:rPr>
          <w:rFonts w:ascii="Arial" w:eastAsia="MS Mincho" w:hAnsi="Arial" w:cs="Arial"/>
          <w:i/>
          <w:sz w:val="20"/>
          <w:highlight w:val="green"/>
          <w:lang w:eastAsia="ja-JP"/>
        </w:rPr>
      </w:pPr>
      <w:r w:rsidRPr="00193672">
        <w:rPr>
          <w:rFonts w:ascii="Arial" w:hAnsi="Arial" w:cs="Arial"/>
          <w:i/>
          <w:sz w:val="20"/>
          <w:lang w:val="es-ES"/>
        </w:rPr>
        <w:t xml:space="preserve">De acuerdo al objeto del contrato, se podrá incluir otras penalidades distintas a la penalidad por mora. Dichas </w:t>
      </w:r>
      <w:r w:rsidRPr="00193672">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B58E5" w:rsidRPr="00193672" w:rsidRDefault="005B58E5" w:rsidP="00193672">
      <w:pPr>
        <w:widowControl w:val="0"/>
        <w:spacing w:after="0" w:line="240" w:lineRule="auto"/>
        <w:ind w:left="720"/>
        <w:jc w:val="both"/>
        <w:rPr>
          <w:rFonts w:ascii="Arial" w:eastAsia="MS Mincho" w:hAnsi="Arial" w:cs="Arial"/>
          <w:i/>
          <w:sz w:val="20"/>
          <w:highlight w:val="green"/>
          <w:lang w:eastAsia="ja-JP"/>
        </w:rPr>
      </w:pPr>
    </w:p>
    <w:p w:rsidR="005B58E5" w:rsidRPr="00D54DBC" w:rsidRDefault="005B58E5" w:rsidP="00D54DBC">
      <w:pPr>
        <w:widowControl w:val="0"/>
        <w:spacing w:after="0" w:line="240" w:lineRule="auto"/>
        <w:ind w:left="360"/>
        <w:jc w:val="both"/>
        <w:rPr>
          <w:rFonts w:ascii="Arial" w:hAnsi="Arial" w:cs="Arial"/>
          <w:i/>
          <w:sz w:val="20"/>
          <w:lang w:val="es-ES"/>
        </w:rPr>
      </w:pPr>
      <w:r w:rsidRPr="00193672">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D66CE5">
        <w:rPr>
          <w:rFonts w:ascii="Arial" w:eastAsia="MS Mincho" w:hAnsi="Arial" w:cs="Arial"/>
          <w:i/>
          <w:sz w:val="20"/>
          <w:lang w:eastAsia="ja-JP"/>
        </w:rPr>
        <w:t xml:space="preserve"> </w:t>
      </w:r>
      <w:r w:rsidRPr="00193672">
        <w:rPr>
          <w:rFonts w:ascii="Arial" w:hAnsi="Arial" w:cs="Arial"/>
          <w:b/>
          <w:sz w:val="20"/>
          <w:highlight w:val="lightGray"/>
        </w:rPr>
        <w:t>.…]</w:t>
      </w:r>
    </w:p>
    <w:p w:rsidR="001E1F58" w:rsidRDefault="001E1F58" w:rsidP="00193672">
      <w:pPr>
        <w:widowControl w:val="0"/>
        <w:spacing w:after="0" w:line="240" w:lineRule="auto"/>
        <w:ind w:left="360"/>
        <w:jc w:val="both"/>
        <w:rPr>
          <w:rFonts w:ascii="Arial" w:hAnsi="Arial" w:cs="Arial"/>
          <w:b/>
          <w:sz w:val="20"/>
        </w:rPr>
      </w:pPr>
    </w:p>
    <w:p w:rsidR="001E1F58" w:rsidRPr="00A92F54" w:rsidRDefault="001E1F58" w:rsidP="001E1F58">
      <w:pPr>
        <w:widowControl w:val="0"/>
        <w:spacing w:after="0" w:line="240" w:lineRule="auto"/>
        <w:ind w:left="360"/>
        <w:jc w:val="both"/>
        <w:rPr>
          <w:rFonts w:ascii="Arial" w:hAnsi="Arial" w:cs="Arial"/>
          <w:b/>
          <w:i/>
          <w:color w:val="0000FF"/>
          <w:sz w:val="20"/>
          <w:u w:val="single"/>
          <w:lang w:val="es-ES"/>
        </w:rPr>
      </w:pPr>
      <w:r w:rsidRPr="00A92F54">
        <w:rPr>
          <w:rFonts w:ascii="Arial" w:hAnsi="Arial" w:cs="Arial"/>
          <w:b/>
          <w:i/>
          <w:color w:val="0000FF"/>
          <w:sz w:val="20"/>
          <w:u w:val="single"/>
          <w:lang w:val="es-ES"/>
        </w:rPr>
        <w:t>IMPORTANTE:</w:t>
      </w:r>
    </w:p>
    <w:p w:rsidR="001E1F58" w:rsidRPr="00A92F54" w:rsidRDefault="001E1F58" w:rsidP="001E1F58">
      <w:pPr>
        <w:widowControl w:val="0"/>
        <w:spacing w:after="0" w:line="240" w:lineRule="auto"/>
        <w:ind w:left="720"/>
        <w:jc w:val="both"/>
        <w:rPr>
          <w:rFonts w:ascii="Arial" w:hAnsi="Arial" w:cs="Arial"/>
          <w:i/>
          <w:color w:val="0000FF"/>
          <w:sz w:val="20"/>
          <w:lang w:val="es-ES"/>
        </w:rPr>
      </w:pPr>
    </w:p>
    <w:p w:rsidR="001E1F58" w:rsidRPr="00A92F54" w:rsidRDefault="001E1F58" w:rsidP="001E1F58">
      <w:pPr>
        <w:widowControl w:val="0"/>
        <w:numPr>
          <w:ilvl w:val="0"/>
          <w:numId w:val="23"/>
        </w:numPr>
        <w:spacing w:after="0" w:line="240" w:lineRule="auto"/>
        <w:ind w:left="720"/>
        <w:jc w:val="both"/>
        <w:rPr>
          <w:rFonts w:ascii="Arial" w:hAnsi="Arial" w:cs="Arial"/>
          <w:i/>
          <w:color w:val="0000FF"/>
          <w:sz w:val="20"/>
          <w:lang w:val="es-ES"/>
        </w:rPr>
      </w:pPr>
      <w:r w:rsidRPr="00A92F54">
        <w:rPr>
          <w:rFonts w:ascii="Arial" w:hAnsi="Arial" w:cs="Arial"/>
          <w:i/>
          <w:color w:val="0000FF"/>
          <w:sz w:val="20"/>
          <w:lang w:val="es-ES"/>
        </w:rPr>
        <w:t>Indicar si se trata de una contratación por ítems, paquetes o lotes, en cuyo caso debe detallarse dicha información.</w:t>
      </w:r>
    </w:p>
    <w:p w:rsidR="001E1F58" w:rsidRPr="00A92F54" w:rsidRDefault="001E1F58" w:rsidP="001E1F58">
      <w:pPr>
        <w:widowControl w:val="0"/>
        <w:spacing w:after="0" w:line="240" w:lineRule="auto"/>
        <w:ind w:left="360"/>
        <w:jc w:val="both"/>
        <w:rPr>
          <w:rFonts w:ascii="Arial" w:hAnsi="Arial" w:cs="Arial"/>
          <w:color w:val="0000FF"/>
          <w:sz w:val="20"/>
          <w:highlight w:val="lightGray"/>
          <w:lang w:val="es-ES"/>
        </w:rPr>
      </w:pPr>
    </w:p>
    <w:p w:rsidR="001E1F58" w:rsidRPr="001E1F58" w:rsidRDefault="001E1F58" w:rsidP="00193672">
      <w:pPr>
        <w:widowControl w:val="0"/>
        <w:spacing w:after="0" w:line="240" w:lineRule="auto"/>
        <w:ind w:left="360"/>
        <w:jc w:val="both"/>
        <w:rPr>
          <w:rFonts w:ascii="Arial" w:hAnsi="Arial" w:cs="Arial"/>
          <w:b/>
          <w:sz w:val="20"/>
          <w:lang w:val="es-ES"/>
        </w:rPr>
      </w:pPr>
    </w:p>
    <w:p w:rsidR="00D0124D" w:rsidRPr="00193672" w:rsidRDefault="00D0124D" w:rsidP="00193672">
      <w:pPr>
        <w:widowControl w:val="0"/>
        <w:spacing w:after="0" w:line="240" w:lineRule="auto"/>
        <w:ind w:left="360"/>
        <w:jc w:val="both"/>
        <w:rPr>
          <w:rFonts w:ascii="Arial" w:hAnsi="Arial" w:cs="Arial"/>
          <w:i/>
          <w:sz w:val="20"/>
        </w:rPr>
      </w:pPr>
      <w:r w:rsidRPr="00193672">
        <w:rPr>
          <w:rFonts w:ascii="Arial" w:hAnsi="Arial" w:cs="Arial"/>
        </w:rPr>
        <w:br w:type="page"/>
      </w:r>
    </w:p>
    <w:p w:rsidR="00D0124D" w:rsidRPr="00193672" w:rsidRDefault="00D0124D" w:rsidP="00193672">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tabs>
                <w:tab w:val="left" w:pos="3645"/>
                <w:tab w:val="center" w:pos="4478"/>
              </w:tabs>
              <w:spacing w:after="0" w:line="240" w:lineRule="auto"/>
              <w:ind w:left="0"/>
              <w:jc w:val="center"/>
              <w:rPr>
                <w:rFonts w:ascii="Arial" w:hAnsi="Arial" w:cs="Arial"/>
                <w:szCs w:val="22"/>
              </w:rPr>
            </w:pPr>
            <w:r w:rsidRPr="00193672">
              <w:rPr>
                <w:rFonts w:ascii="Arial" w:hAnsi="Arial" w:cs="Arial"/>
                <w:b/>
                <w:szCs w:val="22"/>
              </w:rPr>
              <w:t>CAPÍTULO IV</w:t>
            </w:r>
          </w:p>
          <w:p w:rsidR="00D0124D" w:rsidRPr="00193672" w:rsidRDefault="00D0124D" w:rsidP="00193672">
            <w:pPr>
              <w:widowControl w:val="0"/>
              <w:spacing w:after="0" w:line="240" w:lineRule="auto"/>
              <w:jc w:val="center"/>
              <w:rPr>
                <w:rFonts w:ascii="Arial" w:hAnsi="Arial" w:cs="Arial"/>
                <w:b/>
                <w:szCs w:val="22"/>
              </w:rPr>
            </w:pPr>
            <w:r w:rsidRPr="00193672">
              <w:rPr>
                <w:rFonts w:ascii="Arial" w:hAnsi="Arial" w:cs="Arial"/>
                <w:b/>
                <w:szCs w:val="22"/>
              </w:rPr>
              <w:t>CRITERIOS DE EVALUACIÓN TÉCNICA</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ind w:left="360"/>
        <w:jc w:val="both"/>
        <w:rPr>
          <w:rFonts w:ascii="Arial" w:hAnsi="Arial" w:cs="Arial"/>
          <w:sz w:val="20"/>
        </w:rPr>
      </w:pPr>
    </w:p>
    <w:p w:rsidR="009075F8" w:rsidRPr="00193672" w:rsidRDefault="00B55D60" w:rsidP="00193672">
      <w:pPr>
        <w:pStyle w:val="Prrafodelista"/>
        <w:widowControl w:val="0"/>
        <w:spacing w:after="0" w:line="240" w:lineRule="auto"/>
        <w:ind w:left="426"/>
        <w:rPr>
          <w:rFonts w:ascii="Arial" w:hAnsi="Arial" w:cs="Arial"/>
          <w:b/>
          <w:sz w:val="20"/>
        </w:rPr>
      </w:pPr>
      <w:r w:rsidRPr="00193672">
        <w:rPr>
          <w:rFonts w:ascii="Arial" w:hAnsi="Arial" w:cs="Arial"/>
          <w:b/>
          <w:sz w:val="20"/>
        </w:rPr>
        <w:t>EVALUACIÓN</w:t>
      </w:r>
      <w:r w:rsidR="009075F8" w:rsidRPr="00193672">
        <w:rPr>
          <w:rFonts w:ascii="Arial" w:hAnsi="Arial" w:cs="Arial"/>
          <w:b/>
          <w:sz w:val="20"/>
        </w:rPr>
        <w:t xml:space="preserve"> TÉCNICA (Puntaje Máximo: 100 Puntos)</w:t>
      </w:r>
    </w:p>
    <w:p w:rsidR="009075F8" w:rsidRPr="00193672" w:rsidRDefault="009075F8" w:rsidP="00193672">
      <w:pPr>
        <w:widowControl w:val="0"/>
        <w:spacing w:after="0" w:line="240" w:lineRule="auto"/>
        <w:ind w:left="685"/>
        <w:jc w:val="both"/>
        <w:rPr>
          <w:rFonts w:ascii="Arial" w:hAnsi="Arial" w:cs="Arial"/>
          <w:sz w:val="20"/>
          <w:lang w:val="es-ES"/>
        </w:rPr>
      </w:pPr>
    </w:p>
    <w:p w:rsidR="009075F8" w:rsidRDefault="009075F8" w:rsidP="00193672">
      <w:pPr>
        <w:pStyle w:val="Textoindependiente2"/>
        <w:widowControl w:val="0"/>
        <w:spacing w:after="0" w:line="240" w:lineRule="auto"/>
        <w:ind w:left="426"/>
        <w:jc w:val="both"/>
        <w:rPr>
          <w:rFonts w:ascii="Arial" w:hAnsi="Arial" w:cs="Arial"/>
        </w:rPr>
      </w:pPr>
      <w:r w:rsidRPr="00193672">
        <w:rPr>
          <w:rFonts w:ascii="Arial" w:hAnsi="Arial" w:cs="Arial"/>
        </w:rPr>
        <w:t>Es de exclusiva responsabilidad del Comité Especial o del órgano encargado de las contrataciones, según corresponda, que los factores permitan la selección de la mejor oferta en relación con la neces</w:t>
      </w:r>
      <w:r w:rsidR="00791FCA">
        <w:rPr>
          <w:rFonts w:ascii="Arial" w:hAnsi="Arial" w:cs="Arial"/>
        </w:rPr>
        <w:t>idad que se requiere satisfacer.</w:t>
      </w:r>
    </w:p>
    <w:p w:rsidR="00791FCA" w:rsidRPr="00193672" w:rsidRDefault="00791FCA" w:rsidP="00193672">
      <w:pPr>
        <w:pStyle w:val="Textoindependiente2"/>
        <w:widowControl w:val="0"/>
        <w:spacing w:after="0" w:line="240" w:lineRule="auto"/>
        <w:ind w:left="426"/>
        <w:jc w:val="both"/>
        <w:rPr>
          <w:rFonts w:ascii="Arial" w:hAnsi="Arial" w:cs="Arial"/>
        </w:rPr>
      </w:pPr>
    </w:p>
    <w:p w:rsidR="009075F8" w:rsidRPr="00193672" w:rsidRDefault="009075F8" w:rsidP="00193672">
      <w:pPr>
        <w:pStyle w:val="Textoindependiente2"/>
        <w:widowControl w:val="0"/>
        <w:spacing w:after="0" w:line="240" w:lineRule="auto"/>
        <w:ind w:left="426"/>
        <w:jc w:val="both"/>
        <w:rPr>
          <w:rFonts w:ascii="Arial" w:hAnsi="Arial" w:cs="Arial"/>
        </w:rPr>
      </w:pPr>
      <w:r w:rsidRPr="00193672">
        <w:rPr>
          <w:rFonts w:ascii="Arial" w:hAnsi="Arial" w:cs="Arial"/>
        </w:rPr>
        <w:t xml:space="preserve">De acuerdo con el artículo 44 del Reglamento, se </w:t>
      </w:r>
      <w:r w:rsidRPr="00AE620F">
        <w:rPr>
          <w:rFonts w:ascii="Arial" w:hAnsi="Arial" w:cs="Arial"/>
          <w:b/>
          <w:u w:val="single"/>
        </w:rPr>
        <w:t>podrán</w:t>
      </w:r>
      <w:r w:rsidRPr="00193672">
        <w:rPr>
          <w:rFonts w:ascii="Arial" w:hAnsi="Arial" w:cs="Arial"/>
        </w:rPr>
        <w:t xml:space="preserve"> considerar los siguientes factores de evaluación, dependiendo del tipo de bien que se adquiera</w:t>
      </w:r>
      <w:r w:rsidRPr="00193672">
        <w:rPr>
          <w:rStyle w:val="Refdenotaalpie"/>
          <w:rFonts w:ascii="Arial" w:eastAsia="Batang" w:hAnsi="Arial" w:cs="Arial"/>
        </w:rPr>
        <w:footnoteReference w:id="23"/>
      </w:r>
      <w:r w:rsidRPr="00193672">
        <w:rPr>
          <w:rFonts w:ascii="Arial" w:hAnsi="Arial" w:cs="Arial"/>
        </w:rPr>
        <w:t>:</w:t>
      </w:r>
    </w:p>
    <w:p w:rsidR="009075F8" w:rsidRPr="00193672" w:rsidRDefault="009075F8" w:rsidP="00193672">
      <w:pPr>
        <w:pStyle w:val="Textoindependiente2"/>
        <w:widowControl w:val="0"/>
        <w:spacing w:after="0" w:line="240" w:lineRule="auto"/>
        <w:ind w:left="426"/>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2"/>
        <w:gridCol w:w="5468"/>
        <w:gridCol w:w="3252"/>
      </w:tblGrid>
      <w:tr w:rsidR="000418EF" w:rsidRPr="00437CB9" w:rsidTr="00B723D5">
        <w:trPr>
          <w:trHeight w:val="310"/>
          <w:tblHeader/>
        </w:trPr>
        <w:tc>
          <w:tcPr>
            <w:tcW w:w="5813" w:type="dxa"/>
            <w:gridSpan w:val="2"/>
            <w:vAlign w:val="center"/>
          </w:tcPr>
          <w:p w:rsidR="000418EF" w:rsidRPr="004F4A76" w:rsidRDefault="000418EF" w:rsidP="00B723D5">
            <w:pPr>
              <w:widowControl w:val="0"/>
              <w:spacing w:after="0" w:line="240" w:lineRule="auto"/>
              <w:jc w:val="center"/>
              <w:rPr>
                <w:rFonts w:ascii="Arial" w:hAnsi="Arial" w:cs="Arial"/>
                <w:b/>
                <w:bCs/>
                <w:sz w:val="20"/>
                <w:lang w:eastAsia="es-ES"/>
              </w:rPr>
            </w:pPr>
            <w:r w:rsidRPr="004F4A76">
              <w:rPr>
                <w:rFonts w:ascii="Arial" w:hAnsi="Arial" w:cs="Arial"/>
                <w:b/>
                <w:bCs/>
                <w:sz w:val="20"/>
                <w:lang w:eastAsia="es-ES"/>
              </w:rPr>
              <w:t xml:space="preserve">FACTORES DE </w:t>
            </w:r>
            <w:r w:rsidR="00B55D60" w:rsidRPr="004F4A76">
              <w:rPr>
                <w:rFonts w:ascii="Arial" w:hAnsi="Arial" w:cs="Arial"/>
                <w:b/>
                <w:bCs/>
                <w:sz w:val="20"/>
                <w:lang w:eastAsia="es-ES"/>
              </w:rPr>
              <w:t>EVALUACIÓN</w:t>
            </w:r>
            <w:r w:rsidR="004B035D" w:rsidRPr="004F4A76">
              <w:rPr>
                <w:rFonts w:ascii="Arial" w:hAnsi="Arial" w:cs="Arial"/>
                <w:b/>
                <w:bCs/>
                <w:sz w:val="20"/>
                <w:lang w:eastAsia="es-ES"/>
              </w:rPr>
              <w:t xml:space="preserve"> </w:t>
            </w:r>
            <w:r w:rsidRPr="004F4A76">
              <w:rPr>
                <w:rFonts w:ascii="Arial" w:hAnsi="Arial" w:cs="Arial"/>
                <w:b/>
                <w:bCs/>
                <w:sz w:val="20"/>
                <w:lang w:eastAsia="es-ES"/>
              </w:rPr>
              <w:t>- OPCIONALES</w:t>
            </w:r>
          </w:p>
        </w:tc>
        <w:tc>
          <w:tcPr>
            <w:tcW w:w="3259" w:type="dxa"/>
            <w:vAlign w:val="center"/>
            <w:hideMark/>
          </w:tcPr>
          <w:p w:rsidR="000418EF" w:rsidRPr="00437CB9" w:rsidRDefault="000418EF" w:rsidP="00B723D5">
            <w:pPr>
              <w:widowControl w:val="0"/>
              <w:spacing w:after="0" w:line="240" w:lineRule="auto"/>
              <w:jc w:val="center"/>
              <w:rPr>
                <w:rFonts w:ascii="Arial" w:hAnsi="Arial" w:cs="Arial"/>
                <w:b/>
                <w:bCs/>
                <w:sz w:val="18"/>
                <w:lang w:eastAsia="es-ES"/>
              </w:rPr>
            </w:pPr>
            <w:r w:rsidRPr="00437CB9">
              <w:rPr>
                <w:rFonts w:ascii="Arial" w:hAnsi="Arial" w:cs="Arial"/>
                <w:b/>
                <w:bCs/>
                <w:sz w:val="18"/>
                <w:szCs w:val="18"/>
                <w:lang w:eastAsia="es-ES"/>
              </w:rPr>
              <w:t>PUNTAJE / METODOLOGÍA PARA SU ASIGNACIÓN</w:t>
            </w:r>
          </w:p>
        </w:tc>
      </w:tr>
      <w:tr w:rsidR="000418EF" w:rsidRPr="00437CB9" w:rsidTr="00B723D5">
        <w:trPr>
          <w:trHeight w:val="336"/>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A.</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PLAZO DE ENTREGA</w:t>
            </w:r>
            <w:r w:rsidRPr="004F4A76">
              <w:rPr>
                <w:rStyle w:val="Refdenotaalpie"/>
                <w:rFonts w:ascii="Arial" w:hAnsi="Arial" w:cs="Arial"/>
                <w:sz w:val="20"/>
                <w:lang w:eastAsia="es-ES"/>
              </w:rPr>
              <w:footnoteReference w:id="24"/>
            </w:r>
          </w:p>
        </w:tc>
        <w:tc>
          <w:tcPr>
            <w:tcW w:w="3259" w:type="dxa"/>
            <w:vMerge w:val="restart"/>
            <w:tcBorders>
              <w:bottom w:val="nil"/>
            </w:tcBorders>
            <w:vAlign w:val="center"/>
            <w:hideMark/>
          </w:tcPr>
          <w:p w:rsidR="000A7E0A" w:rsidRDefault="000A7E0A" w:rsidP="00B723D5">
            <w:pPr>
              <w:widowControl w:val="0"/>
              <w:spacing w:after="0" w:line="240" w:lineRule="auto"/>
              <w:rPr>
                <w:rFonts w:ascii="Arial" w:hAnsi="Arial" w:cs="Arial"/>
                <w:sz w:val="18"/>
                <w:szCs w:val="18"/>
              </w:rPr>
            </w:pPr>
          </w:p>
          <w:p w:rsidR="000A7E0A" w:rsidRDefault="000A7E0A" w:rsidP="00B723D5">
            <w:pPr>
              <w:widowControl w:val="0"/>
              <w:spacing w:after="0" w:line="240" w:lineRule="auto"/>
              <w:rPr>
                <w:rFonts w:ascii="Arial" w:hAnsi="Arial" w:cs="Arial"/>
                <w:sz w:val="18"/>
                <w:szCs w:val="18"/>
              </w:rPr>
            </w:pPr>
          </w:p>
          <w:p w:rsidR="009436E1"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437CB9">
              <w:rPr>
                <w:rFonts w:ascii="Arial" w:hAnsi="Arial" w:cs="Arial"/>
                <w:sz w:val="18"/>
                <w:szCs w:val="18"/>
              </w:rPr>
              <w:t xml:space="preserve"> días calendario:</w:t>
            </w:r>
          </w:p>
          <w:p w:rsidR="000418EF" w:rsidRPr="00437CB9" w:rsidRDefault="000418EF" w:rsidP="009436E1">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6"/>
                <w:szCs w:val="18"/>
              </w:rPr>
            </w:pPr>
          </w:p>
          <w:p w:rsidR="009436E1"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437CB9">
              <w:rPr>
                <w:rFonts w:ascii="Arial" w:hAnsi="Arial" w:cs="Arial"/>
                <w:sz w:val="18"/>
                <w:szCs w:val="18"/>
              </w:rPr>
              <w:t xml:space="preserve"> días calendario:</w:t>
            </w:r>
          </w:p>
          <w:p w:rsidR="000418EF" w:rsidRPr="00437CB9" w:rsidRDefault="000418EF" w:rsidP="009436E1">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6"/>
                <w:szCs w:val="18"/>
              </w:rPr>
            </w:pPr>
          </w:p>
          <w:p w:rsidR="009436E1"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rPr>
              <w:t xml:space="preserve">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437CB9">
              <w:rPr>
                <w:rFonts w:ascii="Arial" w:hAnsi="Arial" w:cs="Arial"/>
                <w:sz w:val="18"/>
                <w:szCs w:val="18"/>
              </w:rPr>
              <w:t xml:space="preserve"> días calendario:</w:t>
            </w:r>
            <w:r w:rsidRPr="00437CB9">
              <w:rPr>
                <w:rFonts w:ascii="Arial" w:hAnsi="Arial" w:cs="Arial"/>
                <w:sz w:val="18"/>
                <w:szCs w:val="18"/>
                <w:lang w:eastAsia="es-ES"/>
              </w:rPr>
              <w:t xml:space="preserve"> </w:t>
            </w:r>
          </w:p>
          <w:p w:rsidR="000418EF" w:rsidRPr="00437CB9" w:rsidRDefault="000418EF" w:rsidP="009436E1">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r w:rsidRPr="00437CB9">
              <w:rPr>
                <w:rFonts w:ascii="Arial" w:hAnsi="Arial" w:cs="Arial"/>
                <w:sz w:val="18"/>
                <w:szCs w:val="18"/>
                <w:vertAlign w:val="superscript"/>
                <w:lang w:eastAsia="es-ES"/>
              </w:rPr>
              <w:t xml:space="preserve"> </w:t>
            </w:r>
            <w:r w:rsidRPr="00085802">
              <w:rPr>
                <w:rFonts w:ascii="Arial" w:hAnsi="Arial" w:cs="Arial"/>
                <w:b/>
                <w:sz w:val="18"/>
                <w:szCs w:val="18"/>
                <w:vertAlign w:val="superscript"/>
                <w:lang w:eastAsia="es-ES"/>
              </w:rPr>
              <w:footnoteReference w:id="25"/>
            </w:r>
          </w:p>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514"/>
        </w:trPr>
        <w:tc>
          <w:tcPr>
            <w:tcW w:w="331" w:type="dxa"/>
            <w:tcBorders>
              <w:top w:val="nil"/>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en función al plazo de entrega ofertado, el cual debe mejorar el plazo de entrega establecido como requerimiento técnico mínimo.</w:t>
            </w:r>
          </w:p>
          <w:p w:rsidR="000418EF" w:rsidRPr="004F4A76" w:rsidRDefault="000418EF" w:rsidP="00B723D5">
            <w:pPr>
              <w:widowControl w:val="0"/>
              <w:spacing w:after="0" w:line="240" w:lineRule="auto"/>
              <w:jc w:val="both"/>
              <w:rPr>
                <w:rFonts w:ascii="Arial" w:hAnsi="Arial" w:cs="Arial"/>
                <w:sz w:val="20"/>
                <w:u w:val="single"/>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 xml:space="preserve">Se acreditará mediante la presentación de declaración jurada. </w:t>
            </w:r>
            <w:r w:rsidRPr="004F4A76">
              <w:rPr>
                <w:rFonts w:ascii="Arial" w:hAnsi="Arial" w:cs="Arial"/>
                <w:b/>
                <w:sz w:val="20"/>
              </w:rPr>
              <w:t>(Anexo Nº 5)</w:t>
            </w:r>
          </w:p>
          <w:p w:rsidR="000418EF" w:rsidRPr="004F4A76" w:rsidRDefault="000418EF" w:rsidP="00B723D5">
            <w:pPr>
              <w:widowControl w:val="0"/>
              <w:spacing w:after="0" w:line="240" w:lineRule="auto"/>
              <w:jc w:val="both"/>
              <w:rPr>
                <w:rFonts w:ascii="Arial" w:hAnsi="Arial" w:cs="Arial"/>
                <w:sz w:val="20"/>
                <w:lang w:eastAsia="es-ES"/>
              </w:rPr>
            </w:pPr>
          </w:p>
        </w:tc>
        <w:tc>
          <w:tcPr>
            <w:tcW w:w="3259" w:type="dxa"/>
            <w:vMerge/>
            <w:tcBorders>
              <w:top w:val="nil"/>
            </w:tcBorders>
            <w:vAlign w:val="center"/>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77"/>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B.</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GARANTÍA COMERCIAL DEL POSTOR</w:t>
            </w:r>
            <w:r w:rsidRPr="004F4A76">
              <w:rPr>
                <w:rStyle w:val="Refdenotaalpie"/>
                <w:rFonts w:ascii="Arial" w:hAnsi="Arial" w:cs="Arial"/>
                <w:b/>
                <w:sz w:val="20"/>
                <w:lang w:eastAsia="es-ES"/>
              </w:rPr>
              <w:footnoteReference w:id="26"/>
            </w:r>
          </w:p>
        </w:tc>
        <w:tc>
          <w:tcPr>
            <w:tcW w:w="3259" w:type="dxa"/>
            <w:vMerge w:val="restart"/>
            <w:vAlign w:val="center"/>
            <w:hideMark/>
          </w:tcPr>
          <w:p w:rsidR="00AE76F4" w:rsidRDefault="00AE76F4" w:rsidP="006E753C">
            <w:pPr>
              <w:widowControl w:val="0"/>
              <w:spacing w:after="0" w:line="240" w:lineRule="auto"/>
              <w:jc w:val="both"/>
              <w:rPr>
                <w:rFonts w:ascii="Arial" w:hAnsi="Arial" w:cs="Arial"/>
                <w:sz w:val="18"/>
                <w:szCs w:val="18"/>
              </w:rPr>
            </w:pPr>
          </w:p>
          <w:p w:rsidR="00AE76F4" w:rsidRDefault="00AE76F4" w:rsidP="006E753C">
            <w:pPr>
              <w:widowControl w:val="0"/>
              <w:spacing w:after="0" w:line="240" w:lineRule="auto"/>
              <w:jc w:val="both"/>
              <w:rPr>
                <w:rFonts w:ascii="Arial" w:hAnsi="Arial" w:cs="Arial"/>
                <w:sz w:val="18"/>
                <w:szCs w:val="18"/>
              </w:rPr>
            </w:pPr>
          </w:p>
          <w:p w:rsidR="006E753C" w:rsidRDefault="006E753C" w:rsidP="006E753C">
            <w:pPr>
              <w:widowControl w:val="0"/>
              <w:spacing w:after="0" w:line="240" w:lineRule="auto"/>
              <w:jc w:val="both"/>
              <w:rPr>
                <w:rFonts w:ascii="Arial" w:hAnsi="Arial" w:cs="Arial"/>
                <w:sz w:val="18"/>
                <w:szCs w:val="18"/>
              </w:rPr>
            </w:pPr>
            <w:r w:rsidRPr="00437CB9">
              <w:rPr>
                <w:rFonts w:ascii="Arial" w:hAnsi="Arial" w:cs="Arial"/>
                <w:sz w:val="18"/>
                <w:szCs w:val="18"/>
              </w:rPr>
              <w:t xml:space="preserve">Más 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93346B">
              <w:rPr>
                <w:rFonts w:ascii="Arial" w:hAnsi="Arial" w:cs="Arial"/>
                <w:sz w:val="18"/>
                <w:szCs w:val="18"/>
                <w:lang w:eastAsia="es-ES"/>
              </w:rPr>
              <w:t xml:space="preserve"> </w:t>
            </w:r>
            <w:r w:rsidRPr="00437CB9">
              <w:rPr>
                <w:rFonts w:ascii="Arial" w:hAnsi="Arial" w:cs="Arial"/>
                <w:sz w:val="18"/>
                <w:szCs w:val="18"/>
                <w:highlight w:val="lightGray"/>
                <w:lang w:eastAsia="es-ES"/>
              </w:rPr>
              <w:t>[</w:t>
            </w:r>
            <w:r>
              <w:rPr>
                <w:rFonts w:ascii="Arial" w:hAnsi="Arial" w:cs="Arial"/>
                <w:sz w:val="18"/>
                <w:szCs w:val="18"/>
                <w:highlight w:val="lightGray"/>
                <w:lang w:eastAsia="es-ES"/>
              </w:rPr>
              <w:t>CONSIGNAR MESES O AÑOS, SEGÚN CORRESPONDA</w:t>
            </w:r>
            <w:r w:rsidRPr="00437CB9">
              <w:rPr>
                <w:rFonts w:ascii="Arial" w:hAnsi="Arial" w:cs="Arial"/>
                <w:sz w:val="18"/>
                <w:szCs w:val="18"/>
                <w:highlight w:val="lightGray"/>
                <w:lang w:eastAsia="es-ES"/>
              </w:rPr>
              <w:t>]</w:t>
            </w:r>
            <w:r w:rsidRPr="00437CB9">
              <w:rPr>
                <w:rFonts w:ascii="Arial" w:hAnsi="Arial" w:cs="Arial"/>
                <w:sz w:val="18"/>
                <w:szCs w:val="18"/>
              </w:rPr>
              <w:t xml:space="preserve"> </w:t>
            </w:r>
          </w:p>
          <w:p w:rsidR="006E753C" w:rsidRPr="00437CB9" w:rsidRDefault="006E753C" w:rsidP="006E753C">
            <w:pPr>
              <w:widowControl w:val="0"/>
              <w:spacing w:after="0" w:line="240" w:lineRule="auto"/>
              <w:jc w:val="right"/>
              <w:rPr>
                <w:rFonts w:ascii="Arial" w:hAnsi="Arial" w:cs="Arial"/>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6E753C" w:rsidRPr="00437CB9" w:rsidRDefault="006E753C" w:rsidP="006E753C">
            <w:pPr>
              <w:widowControl w:val="0"/>
              <w:spacing w:after="0" w:line="240" w:lineRule="auto"/>
              <w:rPr>
                <w:rFonts w:ascii="Arial" w:hAnsi="Arial" w:cs="Arial"/>
                <w:sz w:val="16"/>
                <w:szCs w:val="18"/>
              </w:rPr>
            </w:pPr>
          </w:p>
          <w:p w:rsidR="006E753C" w:rsidRDefault="006E753C" w:rsidP="006E753C">
            <w:pPr>
              <w:widowControl w:val="0"/>
              <w:spacing w:after="0" w:line="240" w:lineRule="auto"/>
              <w:jc w:val="both"/>
              <w:rPr>
                <w:rFonts w:ascii="Arial" w:hAnsi="Arial" w:cs="Arial"/>
                <w:sz w:val="18"/>
                <w:szCs w:val="18"/>
              </w:rPr>
            </w:pPr>
            <w:r w:rsidRPr="00437CB9">
              <w:rPr>
                <w:rFonts w:ascii="Arial" w:hAnsi="Arial" w:cs="Arial"/>
                <w:sz w:val="18"/>
                <w:szCs w:val="18"/>
              </w:rPr>
              <w:t xml:space="preserve">Más 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93346B">
              <w:rPr>
                <w:rFonts w:ascii="Arial" w:hAnsi="Arial" w:cs="Arial"/>
                <w:sz w:val="18"/>
                <w:szCs w:val="18"/>
                <w:lang w:eastAsia="es-ES"/>
              </w:rPr>
              <w:t xml:space="preserve"> </w:t>
            </w:r>
            <w:r w:rsidRPr="00437CB9">
              <w:rPr>
                <w:rFonts w:ascii="Arial" w:hAnsi="Arial" w:cs="Arial"/>
                <w:sz w:val="18"/>
                <w:szCs w:val="18"/>
                <w:highlight w:val="lightGray"/>
                <w:lang w:eastAsia="es-ES"/>
              </w:rPr>
              <w:t>[</w:t>
            </w:r>
            <w:r>
              <w:rPr>
                <w:rFonts w:ascii="Arial" w:hAnsi="Arial" w:cs="Arial"/>
                <w:sz w:val="18"/>
                <w:szCs w:val="18"/>
                <w:highlight w:val="lightGray"/>
                <w:lang w:eastAsia="es-ES"/>
              </w:rPr>
              <w:t>CONSIGNAR MESES O AÑOS, SEGÚN CORRESPONDA</w:t>
            </w:r>
            <w:r w:rsidRPr="00437CB9">
              <w:rPr>
                <w:rFonts w:ascii="Arial" w:hAnsi="Arial" w:cs="Arial"/>
                <w:sz w:val="18"/>
                <w:szCs w:val="18"/>
                <w:highlight w:val="lightGray"/>
                <w:lang w:eastAsia="es-ES"/>
              </w:rPr>
              <w:t>]</w:t>
            </w:r>
          </w:p>
          <w:p w:rsidR="006E753C" w:rsidRPr="00437CB9" w:rsidRDefault="006E753C" w:rsidP="006E753C">
            <w:pPr>
              <w:widowControl w:val="0"/>
              <w:spacing w:after="0" w:line="240" w:lineRule="auto"/>
              <w:jc w:val="right"/>
              <w:rPr>
                <w:rFonts w:ascii="Arial" w:hAnsi="Arial" w:cs="Arial"/>
                <w:b/>
                <w:sz w:val="18"/>
                <w:szCs w:val="18"/>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6E753C" w:rsidRPr="00437CB9" w:rsidRDefault="006E753C" w:rsidP="006E753C">
            <w:pPr>
              <w:widowControl w:val="0"/>
              <w:spacing w:after="0" w:line="240" w:lineRule="auto"/>
              <w:rPr>
                <w:rFonts w:ascii="Arial" w:hAnsi="Arial" w:cs="Arial"/>
                <w:sz w:val="16"/>
                <w:szCs w:val="18"/>
              </w:rPr>
            </w:pPr>
          </w:p>
          <w:p w:rsidR="006E753C" w:rsidRDefault="006E753C" w:rsidP="006E753C">
            <w:pPr>
              <w:widowControl w:val="0"/>
              <w:spacing w:after="0" w:line="240" w:lineRule="auto"/>
              <w:jc w:val="both"/>
              <w:rPr>
                <w:rFonts w:ascii="Arial" w:hAnsi="Arial" w:cs="Arial"/>
                <w:sz w:val="18"/>
                <w:szCs w:val="18"/>
                <w:lang w:eastAsia="es-ES"/>
              </w:rPr>
            </w:pPr>
            <w:r w:rsidRPr="00437CB9">
              <w:rPr>
                <w:rFonts w:ascii="Arial" w:hAnsi="Arial" w:cs="Arial"/>
                <w:sz w:val="18"/>
                <w:szCs w:val="18"/>
              </w:rPr>
              <w:t xml:space="preserve">Más de </w:t>
            </w:r>
            <w:r w:rsidRPr="00437CB9">
              <w:rPr>
                <w:rFonts w:ascii="Arial" w:hAnsi="Arial" w:cs="Arial"/>
                <w:sz w:val="18"/>
                <w:szCs w:val="18"/>
                <w:highlight w:val="lightGray"/>
                <w:lang w:eastAsia="es-ES"/>
              </w:rPr>
              <w:t>[...]</w:t>
            </w:r>
            <w:r w:rsidRPr="00437CB9">
              <w:rPr>
                <w:rFonts w:ascii="Arial" w:hAnsi="Arial" w:cs="Arial"/>
                <w:sz w:val="18"/>
                <w:szCs w:val="18"/>
              </w:rPr>
              <w:t xml:space="preserve"> hasta </w:t>
            </w:r>
            <w:r w:rsidRPr="00437CB9">
              <w:rPr>
                <w:rFonts w:ascii="Arial" w:hAnsi="Arial" w:cs="Arial"/>
                <w:sz w:val="18"/>
                <w:szCs w:val="18"/>
                <w:highlight w:val="lightGray"/>
                <w:lang w:eastAsia="es-ES"/>
              </w:rPr>
              <w:t>[...]</w:t>
            </w:r>
            <w:r w:rsidRPr="0099288C">
              <w:rPr>
                <w:rFonts w:ascii="Arial" w:hAnsi="Arial" w:cs="Arial"/>
                <w:sz w:val="18"/>
                <w:szCs w:val="18"/>
                <w:lang w:eastAsia="es-ES"/>
              </w:rPr>
              <w:t xml:space="preserve"> </w:t>
            </w:r>
            <w:r w:rsidRPr="00437CB9">
              <w:rPr>
                <w:rFonts w:ascii="Arial" w:hAnsi="Arial" w:cs="Arial"/>
                <w:sz w:val="18"/>
                <w:szCs w:val="18"/>
                <w:highlight w:val="lightGray"/>
                <w:lang w:eastAsia="es-ES"/>
              </w:rPr>
              <w:t>[</w:t>
            </w:r>
            <w:r>
              <w:rPr>
                <w:rFonts w:ascii="Arial" w:hAnsi="Arial" w:cs="Arial"/>
                <w:sz w:val="18"/>
                <w:szCs w:val="18"/>
                <w:highlight w:val="lightGray"/>
                <w:lang w:eastAsia="es-ES"/>
              </w:rPr>
              <w:t>CONSIGNAR MESES O AÑOS, SEGÚN CORRESPONDA</w:t>
            </w:r>
            <w:r w:rsidRPr="00437CB9">
              <w:rPr>
                <w:rFonts w:ascii="Arial" w:hAnsi="Arial" w:cs="Arial"/>
                <w:sz w:val="18"/>
                <w:szCs w:val="18"/>
                <w:highlight w:val="lightGray"/>
                <w:lang w:eastAsia="es-ES"/>
              </w:rPr>
              <w:t>]</w:t>
            </w:r>
            <w:r w:rsidRPr="00437CB9">
              <w:rPr>
                <w:rFonts w:ascii="Arial" w:hAnsi="Arial" w:cs="Arial"/>
                <w:sz w:val="18"/>
                <w:szCs w:val="18"/>
                <w:lang w:eastAsia="es-ES"/>
              </w:rPr>
              <w:t xml:space="preserve"> </w:t>
            </w:r>
          </w:p>
          <w:p w:rsidR="000418EF" w:rsidRDefault="006E753C" w:rsidP="006E753C">
            <w:pPr>
              <w:widowControl w:val="0"/>
              <w:spacing w:after="0" w:line="240" w:lineRule="auto"/>
              <w:jc w:val="right"/>
              <w:rPr>
                <w:rFonts w:ascii="Arial" w:hAnsi="Arial" w:cs="Arial"/>
                <w:sz w:val="18"/>
                <w:szCs w:val="18"/>
                <w:highlight w:val="lightGray"/>
                <w:lang w:eastAsia="es-ES"/>
              </w:rPr>
            </w:pP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r w:rsidRPr="00437CB9">
              <w:rPr>
                <w:rFonts w:ascii="Arial" w:hAnsi="Arial" w:cs="Arial"/>
                <w:b/>
                <w:sz w:val="20"/>
                <w:szCs w:val="16"/>
                <w:vertAlign w:val="superscript"/>
                <w:lang w:eastAsia="es-ES"/>
              </w:rPr>
              <w:footnoteReference w:id="27"/>
            </w:r>
          </w:p>
          <w:p w:rsidR="006E753C" w:rsidRPr="006E753C" w:rsidRDefault="006E753C" w:rsidP="006E753C">
            <w:pPr>
              <w:widowControl w:val="0"/>
              <w:spacing w:after="0" w:line="240" w:lineRule="auto"/>
              <w:jc w:val="right"/>
              <w:rPr>
                <w:rFonts w:ascii="Arial" w:hAnsi="Arial" w:cs="Arial"/>
                <w:sz w:val="18"/>
                <w:szCs w:val="18"/>
                <w:highlight w:val="lightGray"/>
                <w:lang w:eastAsia="es-ES"/>
              </w:rPr>
            </w:pPr>
          </w:p>
        </w:tc>
      </w:tr>
      <w:tr w:rsidR="000418EF" w:rsidRPr="00437CB9" w:rsidTr="00B17449">
        <w:trPr>
          <w:trHeight w:val="536"/>
        </w:trPr>
        <w:tc>
          <w:tcPr>
            <w:tcW w:w="331" w:type="dxa"/>
            <w:tcBorders>
              <w:top w:val="nil"/>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en función al tiempo de garantía comercial ofertada, el cual debe superar el tiempo de garantía establecido como requerimiento técnico mínimo.</w:t>
            </w:r>
          </w:p>
          <w:p w:rsidR="000418EF" w:rsidRPr="004F4A76" w:rsidRDefault="000418EF" w:rsidP="00B723D5">
            <w:pPr>
              <w:widowControl w:val="0"/>
              <w:spacing w:after="0" w:line="240" w:lineRule="auto"/>
              <w:jc w:val="both"/>
              <w:rPr>
                <w:rFonts w:ascii="Arial" w:hAnsi="Arial" w:cs="Arial"/>
                <w:sz w:val="20"/>
                <w:u w:val="single"/>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acreditará mediante la presentación de declaración jurada.</w:t>
            </w:r>
          </w:p>
          <w:p w:rsidR="000418EF" w:rsidRPr="004F4A76" w:rsidRDefault="000418EF" w:rsidP="00B723D5">
            <w:pPr>
              <w:widowControl w:val="0"/>
              <w:spacing w:after="0" w:line="240" w:lineRule="auto"/>
              <w:jc w:val="both"/>
              <w:rPr>
                <w:rFonts w:ascii="Arial" w:hAnsi="Arial" w:cs="Arial"/>
                <w:sz w:val="20"/>
                <w:lang w:eastAsia="es-ES"/>
              </w:rPr>
            </w:pPr>
          </w:p>
        </w:tc>
        <w:tc>
          <w:tcPr>
            <w:tcW w:w="3259" w:type="dxa"/>
            <w:vMerge/>
            <w:vAlign w:val="center"/>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20"/>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C.</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DISPONIBILIDAD DE SERVICIOS Y REPUESTOS</w:t>
            </w:r>
          </w:p>
        </w:tc>
        <w:tc>
          <w:tcPr>
            <w:tcW w:w="3259" w:type="dxa"/>
            <w:vMerge w:val="restart"/>
            <w:vAlign w:val="center"/>
            <w:hideMark/>
          </w:tcPr>
          <w:p w:rsidR="000418EF" w:rsidRDefault="000418EF"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432F3D" w:rsidRDefault="00432F3D" w:rsidP="00B723D5">
            <w:pPr>
              <w:widowControl w:val="0"/>
              <w:spacing w:after="0" w:line="240" w:lineRule="auto"/>
              <w:rPr>
                <w:rFonts w:ascii="Arial" w:hAnsi="Arial" w:cs="Arial"/>
                <w:color w:val="0000FF"/>
                <w:sz w:val="18"/>
                <w:szCs w:val="18"/>
                <w:highlight w:val="lightGray"/>
                <w:lang w:eastAsia="es-ES"/>
              </w:rPr>
            </w:pPr>
          </w:p>
          <w:p w:rsidR="000418EF" w:rsidRDefault="000418EF" w:rsidP="00B723D5">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lastRenderedPageBreak/>
              <w:t xml:space="preserve">[CONSIGNAR </w:t>
            </w:r>
            <w:r>
              <w:rPr>
                <w:rFonts w:ascii="Arial" w:hAnsi="Arial" w:cs="Arial"/>
                <w:color w:val="0000FF"/>
                <w:sz w:val="18"/>
                <w:szCs w:val="18"/>
                <w:highlight w:val="lightGray"/>
                <w:lang w:eastAsia="es-ES"/>
              </w:rPr>
              <w:t>LOCALIDAD 1</w:t>
            </w:r>
            <w:r w:rsidRPr="007512EB">
              <w:rPr>
                <w:rFonts w:ascii="Arial" w:hAnsi="Arial" w:cs="Arial"/>
                <w:color w:val="0000FF"/>
                <w:sz w:val="18"/>
                <w:szCs w:val="18"/>
                <w:highlight w:val="lightGray"/>
                <w:lang w:eastAsia="es-ES"/>
              </w:rPr>
              <w:t>]</w:t>
            </w:r>
            <w:r w:rsidRPr="007512EB">
              <w:rPr>
                <w:rFonts w:ascii="Arial" w:hAnsi="Arial" w:cs="Arial"/>
                <w:color w:val="0000FF"/>
                <w:sz w:val="18"/>
                <w:szCs w:val="18"/>
                <w:highlight w:val="lightGray"/>
              </w:rPr>
              <w:t xml:space="preserve"> </w:t>
            </w:r>
            <w:r w:rsidRPr="00783FE0">
              <w:rPr>
                <w:rFonts w:ascii="Arial" w:hAnsi="Arial" w:cs="Arial"/>
                <w:color w:val="0000FF"/>
                <w:sz w:val="18"/>
                <w:szCs w:val="18"/>
              </w:rPr>
              <w:t>:</w:t>
            </w:r>
            <w:r w:rsidRPr="007512EB">
              <w:rPr>
                <w:rFonts w:ascii="Arial" w:hAnsi="Arial" w:cs="Arial"/>
                <w:color w:val="0000FF"/>
                <w:sz w:val="18"/>
                <w:szCs w:val="18"/>
                <w:highlight w:val="lightGray"/>
              </w:rPr>
              <w:t xml:space="preserve"> </w:t>
            </w:r>
          </w:p>
          <w:p w:rsidR="000418EF" w:rsidRDefault="000418EF" w:rsidP="00B723D5">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0418EF" w:rsidRPr="0069581F" w:rsidRDefault="000418EF" w:rsidP="00B723D5">
            <w:pPr>
              <w:widowControl w:val="0"/>
              <w:spacing w:after="0" w:line="240" w:lineRule="auto"/>
              <w:rPr>
                <w:rFonts w:ascii="Arial" w:hAnsi="Arial" w:cs="Arial"/>
                <w:i/>
                <w:color w:val="0000FF"/>
                <w:sz w:val="18"/>
                <w:szCs w:val="18"/>
              </w:rPr>
            </w:pPr>
          </w:p>
          <w:p w:rsidR="000418EF" w:rsidRDefault="000418EF" w:rsidP="00B723D5">
            <w:pPr>
              <w:widowControl w:val="0"/>
              <w:spacing w:after="0" w:line="240" w:lineRule="auto"/>
              <w:rPr>
                <w:rFonts w:ascii="Arial" w:hAnsi="Arial" w:cs="Arial"/>
                <w:color w:val="0000FF"/>
                <w:sz w:val="18"/>
                <w:szCs w:val="18"/>
              </w:rPr>
            </w:pPr>
            <w:r w:rsidRPr="007512EB">
              <w:rPr>
                <w:rFonts w:ascii="Arial" w:hAnsi="Arial" w:cs="Arial"/>
                <w:color w:val="0000FF"/>
                <w:sz w:val="18"/>
                <w:szCs w:val="18"/>
                <w:highlight w:val="lightGray"/>
                <w:lang w:eastAsia="es-ES"/>
              </w:rPr>
              <w:t xml:space="preserve">[CONSIGNAR </w:t>
            </w:r>
            <w:r>
              <w:rPr>
                <w:rFonts w:ascii="Arial" w:hAnsi="Arial" w:cs="Arial"/>
                <w:color w:val="0000FF"/>
                <w:sz w:val="18"/>
                <w:szCs w:val="18"/>
                <w:highlight w:val="lightGray"/>
                <w:lang w:eastAsia="es-ES"/>
              </w:rPr>
              <w:t>LOCALIDAD “N”</w:t>
            </w:r>
            <w:r w:rsidRPr="007512EB">
              <w:rPr>
                <w:rFonts w:ascii="Arial" w:hAnsi="Arial" w:cs="Arial"/>
                <w:color w:val="0000FF"/>
                <w:sz w:val="18"/>
                <w:szCs w:val="18"/>
                <w:highlight w:val="lightGray"/>
                <w:lang w:eastAsia="es-ES"/>
              </w:rPr>
              <w:t>]</w:t>
            </w:r>
            <w:r w:rsidRPr="00BB3FB0">
              <w:rPr>
                <w:rFonts w:ascii="Arial" w:hAnsi="Arial" w:cs="Arial"/>
                <w:color w:val="0000FF"/>
                <w:sz w:val="18"/>
                <w:szCs w:val="18"/>
              </w:rPr>
              <w:t xml:space="preserve"> :</w:t>
            </w:r>
          </w:p>
          <w:p w:rsidR="000418EF" w:rsidRPr="0069581F" w:rsidRDefault="000418EF" w:rsidP="00B723D5">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0418EF" w:rsidRPr="00CD5328" w:rsidRDefault="000418EF" w:rsidP="00B723D5">
            <w:pPr>
              <w:widowControl w:val="0"/>
              <w:spacing w:after="0" w:line="240" w:lineRule="auto"/>
              <w:rPr>
                <w:rFonts w:ascii="Arial" w:hAnsi="Arial" w:cs="Arial"/>
                <w:b/>
                <w:sz w:val="18"/>
                <w:szCs w:val="18"/>
              </w:rPr>
            </w:pPr>
          </w:p>
        </w:tc>
      </w:tr>
      <w:tr w:rsidR="000418EF" w:rsidRPr="00437CB9" w:rsidTr="00B723D5">
        <w:trPr>
          <w:trHeight w:val="340"/>
        </w:trPr>
        <w:tc>
          <w:tcPr>
            <w:tcW w:w="331" w:type="dxa"/>
            <w:tcBorders>
              <w:top w:val="nil"/>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D54DBC" w:rsidRPr="004F4A76" w:rsidRDefault="00D54DBC" w:rsidP="00B723D5">
            <w:pPr>
              <w:widowControl w:val="0"/>
              <w:spacing w:after="0" w:line="240" w:lineRule="auto"/>
              <w:jc w:val="both"/>
              <w:rPr>
                <w:rFonts w:ascii="Arial" w:hAnsi="Arial" w:cs="Arial"/>
                <w:b/>
                <w:bCs/>
                <w:i/>
                <w:color w:val="0000FF"/>
                <w:sz w:val="20"/>
                <w:u w:val="single"/>
                <w:lang w:val="es-ES" w:eastAsia="es-ES"/>
              </w:rPr>
            </w:pPr>
          </w:p>
          <w:p w:rsidR="000418EF" w:rsidRDefault="000418EF" w:rsidP="00B723D5">
            <w:pPr>
              <w:widowControl w:val="0"/>
              <w:spacing w:after="0" w:line="240" w:lineRule="auto"/>
              <w:jc w:val="both"/>
              <w:rPr>
                <w:rFonts w:ascii="Arial" w:hAnsi="Arial" w:cs="Arial"/>
                <w:b/>
                <w:bCs/>
                <w:i/>
                <w:color w:val="0000FF"/>
                <w:sz w:val="20"/>
                <w:lang w:val="es-ES" w:eastAsia="es-ES"/>
              </w:rPr>
            </w:pPr>
            <w:r w:rsidRPr="004F4A76">
              <w:rPr>
                <w:rFonts w:ascii="Arial" w:hAnsi="Arial" w:cs="Arial"/>
                <w:b/>
                <w:bCs/>
                <w:i/>
                <w:color w:val="0000FF"/>
                <w:sz w:val="20"/>
                <w:u w:val="single"/>
                <w:lang w:val="es-ES" w:eastAsia="es-ES"/>
              </w:rPr>
              <w:t>IMPORTANTE</w:t>
            </w:r>
            <w:r w:rsidRPr="004F4A76">
              <w:rPr>
                <w:rFonts w:ascii="Arial" w:hAnsi="Arial" w:cs="Arial"/>
                <w:b/>
                <w:bCs/>
                <w:i/>
                <w:color w:val="0000FF"/>
                <w:sz w:val="20"/>
                <w:lang w:val="es-ES" w:eastAsia="es-ES"/>
              </w:rPr>
              <w:t>:</w:t>
            </w:r>
          </w:p>
          <w:p w:rsidR="004F4A76" w:rsidRPr="004F4A76" w:rsidRDefault="004F4A76" w:rsidP="00B723D5">
            <w:pPr>
              <w:widowControl w:val="0"/>
              <w:spacing w:after="0" w:line="240" w:lineRule="auto"/>
              <w:jc w:val="both"/>
              <w:rPr>
                <w:rFonts w:ascii="Arial" w:hAnsi="Arial" w:cs="Arial"/>
                <w:b/>
                <w:bCs/>
                <w:i/>
                <w:color w:val="0000FF"/>
                <w:sz w:val="20"/>
                <w:lang w:val="es-ES" w:eastAsia="es-ES"/>
              </w:rPr>
            </w:pPr>
          </w:p>
          <w:p w:rsidR="000418EF" w:rsidRPr="004F4A76" w:rsidRDefault="000418EF" w:rsidP="000418EF">
            <w:pPr>
              <w:pStyle w:val="Prrafodelista"/>
              <w:widowControl w:val="0"/>
              <w:numPr>
                <w:ilvl w:val="0"/>
                <w:numId w:val="35"/>
              </w:numPr>
              <w:spacing w:after="0" w:line="240" w:lineRule="auto"/>
              <w:ind w:left="215" w:hanging="218"/>
              <w:jc w:val="both"/>
              <w:rPr>
                <w:rFonts w:ascii="Arial" w:hAnsi="Arial" w:cs="Arial"/>
                <w:bCs/>
                <w:i/>
                <w:color w:val="0000FF"/>
                <w:sz w:val="20"/>
                <w:lang w:val="es-ES" w:eastAsia="es-ES"/>
              </w:rPr>
            </w:pPr>
            <w:r w:rsidRPr="004F4A76">
              <w:rPr>
                <w:rFonts w:ascii="Arial" w:hAnsi="Arial" w:cs="Arial"/>
                <w:bCs/>
                <w:i/>
                <w:color w:val="0000FF"/>
                <w:sz w:val="20"/>
                <w:lang w:val="es-ES" w:eastAsia="es-ES"/>
              </w:rPr>
              <w:t xml:space="preserve">Para la evaluación de la disponibilidad de servicios y </w:t>
            </w:r>
            <w:r w:rsidRPr="004F4A76">
              <w:rPr>
                <w:rFonts w:ascii="Arial" w:hAnsi="Arial" w:cs="Arial"/>
                <w:bCs/>
                <w:i/>
                <w:color w:val="0000FF"/>
                <w:sz w:val="20"/>
                <w:lang w:val="es-ES" w:eastAsia="es-ES"/>
              </w:rPr>
              <w:lastRenderedPageBreak/>
              <w:t>repuestos se sugiere lo siguiente:</w:t>
            </w:r>
          </w:p>
          <w:p w:rsidR="000418EF" w:rsidRPr="004F4A76" w:rsidRDefault="000418EF" w:rsidP="00B723D5">
            <w:pPr>
              <w:pStyle w:val="Prrafodelista"/>
              <w:widowControl w:val="0"/>
              <w:spacing w:after="0" w:line="240" w:lineRule="auto"/>
              <w:ind w:left="215"/>
              <w:jc w:val="both"/>
              <w:rPr>
                <w:rFonts w:ascii="Arial" w:hAnsi="Arial" w:cs="Arial"/>
                <w:bCs/>
                <w:i/>
                <w:color w:val="0000FF"/>
                <w:sz w:val="20"/>
                <w:lang w:val="es-ES" w:eastAsia="es-ES"/>
              </w:rPr>
            </w:pP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r w:rsidRPr="004F4A76">
              <w:rPr>
                <w:rFonts w:ascii="Arial" w:hAnsi="Arial" w:cs="Arial"/>
                <w:bCs/>
                <w:i/>
                <w:color w:val="0000FF"/>
                <w:sz w:val="20"/>
                <w:u w:val="single"/>
                <w:lang w:val="es-ES" w:eastAsia="es-ES"/>
              </w:rPr>
              <w:t>Criterio:</w:t>
            </w:r>
          </w:p>
          <w:p w:rsidR="000418EF" w:rsidRPr="004F4A76" w:rsidRDefault="000418EF" w:rsidP="00B723D5">
            <w:pPr>
              <w:pStyle w:val="Prrafodelista"/>
              <w:widowControl w:val="0"/>
              <w:spacing w:after="0" w:line="240" w:lineRule="auto"/>
              <w:ind w:left="215"/>
              <w:jc w:val="both"/>
              <w:rPr>
                <w:rFonts w:ascii="Arial" w:hAnsi="Arial" w:cs="Arial"/>
                <w:bCs/>
                <w:color w:val="0000FF"/>
                <w:sz w:val="20"/>
                <w:lang w:val="es-ES" w:eastAsia="es-ES"/>
              </w:rPr>
            </w:pPr>
            <w:r w:rsidRPr="004F4A76">
              <w:rPr>
                <w:rFonts w:ascii="Arial" w:hAnsi="Arial" w:cs="Arial"/>
                <w:bCs/>
                <w:i/>
                <w:color w:val="0000FF"/>
                <w:sz w:val="20"/>
                <w:lang w:val="es-ES" w:eastAsia="es-ES"/>
              </w:rPr>
              <w:t xml:space="preserve">Se evaluará en función a la cobertura de concesionarios y/o talleres autorizados con capacidad de suministro de repuestos que oferte el postor </w:t>
            </w:r>
            <w:r w:rsidRPr="004F4A76">
              <w:rPr>
                <w:rFonts w:ascii="Arial" w:hAnsi="Arial" w:cs="Arial"/>
                <w:bCs/>
                <w:color w:val="0000FF"/>
                <w:sz w:val="20"/>
                <w:lang w:val="es-ES" w:eastAsia="es-ES"/>
              </w:rPr>
              <w:t xml:space="preserve">en </w:t>
            </w:r>
            <w:r w:rsidR="009A0236" w:rsidRPr="004F4A76">
              <w:rPr>
                <w:rFonts w:ascii="Arial" w:hAnsi="Arial" w:cs="Arial"/>
                <w:bCs/>
                <w:color w:val="0000FF"/>
                <w:sz w:val="20"/>
                <w:highlight w:val="lightGray"/>
                <w:lang w:val="es-ES" w:eastAsia="es-ES"/>
              </w:rPr>
              <w:t>[CONSIGNAR LOCALIDAD</w:t>
            </w:r>
            <w:r w:rsidRPr="004F4A76">
              <w:rPr>
                <w:rFonts w:ascii="Arial" w:hAnsi="Arial" w:cs="Arial"/>
                <w:bCs/>
                <w:color w:val="0000FF"/>
                <w:sz w:val="20"/>
                <w:highlight w:val="lightGray"/>
                <w:lang w:val="es-ES" w:eastAsia="es-ES"/>
              </w:rPr>
              <w:t>ES DONDE SE ENTREGARÁN LOS BIENES Y/O LOCALIDADES ALEDAÑAS, SEGÚN NECESIDAD]</w:t>
            </w:r>
            <w:r w:rsidRPr="004F4A76">
              <w:rPr>
                <w:rFonts w:ascii="Arial" w:hAnsi="Arial" w:cs="Arial"/>
                <w:bCs/>
                <w:color w:val="0000FF"/>
                <w:sz w:val="20"/>
                <w:lang w:val="es-ES" w:eastAsia="es-ES"/>
              </w:rPr>
              <w:t xml:space="preserve">, por un período de </w:t>
            </w:r>
            <w:r w:rsidRPr="004F4A76">
              <w:rPr>
                <w:rFonts w:ascii="Arial" w:hAnsi="Arial" w:cs="Arial"/>
                <w:bCs/>
                <w:color w:val="0000FF"/>
                <w:sz w:val="20"/>
                <w:highlight w:val="lightGray"/>
                <w:lang w:val="es-ES" w:eastAsia="es-ES"/>
              </w:rPr>
              <w:t>[CONSIGNAR TIEMPO DE DISPONIBILIDAD DE SERVICIOS Y REPUESTOS]</w:t>
            </w:r>
            <w:r w:rsidRPr="004F4A76">
              <w:rPr>
                <w:rFonts w:ascii="Arial" w:hAnsi="Arial" w:cs="Arial"/>
                <w:bCs/>
                <w:color w:val="0000FF"/>
                <w:sz w:val="20"/>
                <w:lang w:val="es-ES" w:eastAsia="es-ES"/>
              </w:rPr>
              <w:t>.</w:t>
            </w: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p>
          <w:p w:rsidR="000418EF" w:rsidRPr="004F4A76" w:rsidRDefault="000418EF" w:rsidP="00B723D5">
            <w:pPr>
              <w:pStyle w:val="Prrafodelista"/>
              <w:widowControl w:val="0"/>
              <w:spacing w:after="0" w:line="240" w:lineRule="auto"/>
              <w:ind w:left="215"/>
              <w:jc w:val="both"/>
              <w:rPr>
                <w:rFonts w:ascii="Arial" w:hAnsi="Arial" w:cs="Arial"/>
                <w:color w:val="0000FF"/>
                <w:sz w:val="20"/>
                <w:lang w:eastAsia="es-ES"/>
              </w:rPr>
            </w:pPr>
            <w:r w:rsidRPr="004F4A76">
              <w:rPr>
                <w:rFonts w:ascii="Arial" w:hAnsi="Arial" w:cs="Arial"/>
                <w:i/>
                <w:color w:val="0000FF"/>
                <w:sz w:val="20"/>
                <w:lang w:eastAsia="es-ES"/>
              </w:rPr>
              <w:t>LOCALIDAD 1</w:t>
            </w:r>
            <w:r w:rsidRPr="004F4A76">
              <w:rPr>
                <w:rFonts w:ascii="Arial" w:hAnsi="Arial" w:cs="Arial"/>
                <w:i/>
                <w:color w:val="0000FF"/>
                <w:sz w:val="20"/>
              </w:rPr>
              <w:t xml:space="preserve">: </w:t>
            </w:r>
            <w:r w:rsidRPr="004F4A76">
              <w:rPr>
                <w:rFonts w:ascii="Arial" w:hAnsi="Arial" w:cs="Arial"/>
                <w:color w:val="0000FF"/>
                <w:sz w:val="20"/>
                <w:highlight w:val="lightGray"/>
                <w:lang w:eastAsia="es-ES"/>
              </w:rPr>
              <w:t>[……………..]</w:t>
            </w:r>
          </w:p>
          <w:p w:rsidR="000418EF" w:rsidRPr="004F4A76" w:rsidRDefault="000418EF" w:rsidP="00B723D5">
            <w:pPr>
              <w:pStyle w:val="Prrafodelista"/>
              <w:widowControl w:val="0"/>
              <w:spacing w:after="0" w:line="240" w:lineRule="auto"/>
              <w:ind w:left="215"/>
              <w:jc w:val="both"/>
              <w:rPr>
                <w:rFonts w:ascii="Arial" w:hAnsi="Arial" w:cs="Arial"/>
                <w:i/>
                <w:color w:val="0000FF"/>
                <w:sz w:val="20"/>
                <w:lang w:eastAsia="es-ES"/>
              </w:rPr>
            </w:pPr>
            <w:r w:rsidRPr="004F4A76">
              <w:rPr>
                <w:rFonts w:ascii="Arial" w:hAnsi="Arial" w:cs="Arial"/>
                <w:i/>
                <w:color w:val="0000FF"/>
                <w:sz w:val="20"/>
                <w:lang w:eastAsia="es-ES"/>
              </w:rPr>
              <w:t>LOCALIDAD “N”</w:t>
            </w:r>
            <w:r w:rsidRPr="004F4A76">
              <w:rPr>
                <w:rFonts w:ascii="Arial" w:hAnsi="Arial" w:cs="Arial"/>
                <w:i/>
                <w:color w:val="0000FF"/>
                <w:sz w:val="20"/>
              </w:rPr>
              <w:t>:</w:t>
            </w:r>
            <w:r w:rsidRPr="004F4A76">
              <w:rPr>
                <w:rFonts w:ascii="Arial" w:hAnsi="Arial" w:cs="Arial"/>
                <w:color w:val="0000FF"/>
                <w:sz w:val="20"/>
                <w:lang w:eastAsia="es-ES"/>
              </w:rPr>
              <w:t xml:space="preserve"> </w:t>
            </w:r>
            <w:r w:rsidRPr="004F4A76">
              <w:rPr>
                <w:rFonts w:ascii="Arial" w:hAnsi="Arial" w:cs="Arial"/>
                <w:color w:val="0000FF"/>
                <w:sz w:val="20"/>
                <w:highlight w:val="lightGray"/>
                <w:lang w:eastAsia="es-ES"/>
              </w:rPr>
              <w:t>[……………..]</w:t>
            </w: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p>
          <w:p w:rsidR="000418EF" w:rsidRPr="004F4A76" w:rsidRDefault="000418EF" w:rsidP="00B723D5">
            <w:pPr>
              <w:pStyle w:val="Prrafodelista"/>
              <w:widowControl w:val="0"/>
              <w:spacing w:after="0" w:line="240" w:lineRule="auto"/>
              <w:ind w:left="215"/>
              <w:jc w:val="both"/>
              <w:rPr>
                <w:rFonts w:ascii="Arial" w:hAnsi="Arial" w:cs="Arial"/>
                <w:bCs/>
                <w:i/>
                <w:color w:val="0000FF"/>
                <w:sz w:val="20"/>
                <w:u w:val="single"/>
                <w:lang w:val="es-ES" w:eastAsia="es-ES"/>
              </w:rPr>
            </w:pPr>
            <w:r w:rsidRPr="004F4A76">
              <w:rPr>
                <w:rFonts w:ascii="Arial" w:hAnsi="Arial" w:cs="Arial"/>
                <w:bCs/>
                <w:i/>
                <w:color w:val="0000FF"/>
                <w:sz w:val="20"/>
                <w:u w:val="single"/>
                <w:lang w:val="es-ES" w:eastAsia="es-ES"/>
              </w:rPr>
              <w:t>Acreditación:</w:t>
            </w:r>
          </w:p>
          <w:p w:rsidR="000418EF" w:rsidRPr="004F4A76" w:rsidRDefault="000418EF" w:rsidP="00B723D5">
            <w:pPr>
              <w:pStyle w:val="Prrafodelista"/>
              <w:widowControl w:val="0"/>
              <w:spacing w:after="0" w:line="240" w:lineRule="auto"/>
              <w:ind w:left="215"/>
              <w:jc w:val="both"/>
              <w:rPr>
                <w:rFonts w:ascii="Arial" w:hAnsi="Arial" w:cs="Arial"/>
                <w:bCs/>
                <w:color w:val="0000FF"/>
                <w:sz w:val="20"/>
                <w:lang w:val="es-ES" w:eastAsia="es-ES"/>
              </w:rPr>
            </w:pPr>
            <w:r w:rsidRPr="004F4A76">
              <w:rPr>
                <w:rFonts w:ascii="Arial" w:hAnsi="Arial" w:cs="Arial"/>
                <w:bCs/>
                <w:i/>
                <w:color w:val="0000FF"/>
                <w:sz w:val="20"/>
                <w:lang w:val="es-ES" w:eastAsia="es-ES"/>
              </w:rPr>
              <w:t>Se acreditará mediante la presentación de declaración jurada.</w:t>
            </w:r>
          </w:p>
        </w:tc>
        <w:tc>
          <w:tcPr>
            <w:tcW w:w="3259" w:type="dxa"/>
            <w:vMerge/>
            <w:vAlign w:val="center"/>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0B257E">
        <w:trPr>
          <w:trHeight w:val="195"/>
        </w:trPr>
        <w:tc>
          <w:tcPr>
            <w:tcW w:w="331" w:type="dxa"/>
            <w:tcBorders>
              <w:bottom w:val="nil"/>
              <w:right w:val="nil"/>
            </w:tcBorders>
          </w:tcPr>
          <w:p w:rsidR="000418EF" w:rsidRPr="004F4A76" w:rsidRDefault="000418EF" w:rsidP="000B257E">
            <w:pPr>
              <w:widowControl w:val="0"/>
              <w:spacing w:after="0" w:line="240" w:lineRule="auto"/>
              <w:jc w:val="center"/>
              <w:rPr>
                <w:rFonts w:ascii="Arial" w:hAnsi="Arial" w:cs="Arial"/>
                <w:b/>
                <w:sz w:val="20"/>
                <w:lang w:eastAsia="es-ES"/>
              </w:rPr>
            </w:pPr>
            <w:r w:rsidRPr="004F4A76">
              <w:rPr>
                <w:rFonts w:ascii="Arial" w:hAnsi="Arial" w:cs="Arial"/>
                <w:b/>
                <w:sz w:val="20"/>
                <w:lang w:eastAsia="es-ES"/>
              </w:rPr>
              <w:lastRenderedPageBreak/>
              <w:t>D.</w:t>
            </w:r>
          </w:p>
        </w:tc>
        <w:tc>
          <w:tcPr>
            <w:tcW w:w="5482" w:type="dxa"/>
            <w:tcBorders>
              <w:left w:val="nil"/>
              <w:bottom w:val="nil"/>
            </w:tcBorders>
            <w:hideMark/>
          </w:tcPr>
          <w:p w:rsidR="000418EF" w:rsidRPr="004F4A76" w:rsidRDefault="000418EF" w:rsidP="000B257E">
            <w:pPr>
              <w:widowControl w:val="0"/>
              <w:spacing w:after="0" w:line="240" w:lineRule="auto"/>
              <w:rPr>
                <w:rFonts w:ascii="Arial" w:hAnsi="Arial" w:cs="Arial"/>
                <w:b/>
                <w:sz w:val="20"/>
                <w:lang w:eastAsia="es-ES"/>
              </w:rPr>
            </w:pPr>
            <w:r w:rsidRPr="004F4A76">
              <w:rPr>
                <w:rFonts w:ascii="Arial" w:hAnsi="Arial" w:cs="Arial"/>
                <w:b/>
                <w:sz w:val="20"/>
                <w:lang w:eastAsia="es-ES"/>
              </w:rPr>
              <w:t>CAPACITACIÓN DEL PERSONAL DE LA ENTIDAD</w:t>
            </w:r>
          </w:p>
        </w:tc>
        <w:tc>
          <w:tcPr>
            <w:tcW w:w="3259" w:type="dxa"/>
            <w:vMerge w:val="restart"/>
            <w:hideMark/>
          </w:tcPr>
          <w:p w:rsidR="00230995" w:rsidRDefault="00230995" w:rsidP="000B257E">
            <w:pPr>
              <w:widowControl w:val="0"/>
              <w:spacing w:after="0" w:line="240" w:lineRule="auto"/>
              <w:rPr>
                <w:rFonts w:ascii="Arial" w:hAnsi="Arial" w:cs="Arial"/>
                <w:color w:val="auto"/>
                <w:sz w:val="18"/>
                <w:szCs w:val="18"/>
              </w:rPr>
            </w:pPr>
          </w:p>
          <w:p w:rsidR="00230995" w:rsidRDefault="00230995" w:rsidP="000B257E">
            <w:pPr>
              <w:widowControl w:val="0"/>
              <w:spacing w:after="0" w:line="240" w:lineRule="auto"/>
              <w:rPr>
                <w:rFonts w:ascii="Arial" w:hAnsi="Arial" w:cs="Arial"/>
                <w:color w:val="auto"/>
                <w:sz w:val="18"/>
                <w:szCs w:val="18"/>
              </w:rPr>
            </w:pPr>
          </w:p>
          <w:p w:rsidR="00977C4F" w:rsidRDefault="00977C4F" w:rsidP="000B257E">
            <w:pPr>
              <w:widowControl w:val="0"/>
              <w:spacing w:after="0" w:line="240" w:lineRule="auto"/>
              <w:rPr>
                <w:rFonts w:ascii="Arial" w:hAnsi="Arial" w:cs="Arial"/>
                <w:color w:val="auto"/>
                <w:sz w:val="18"/>
                <w:szCs w:val="18"/>
                <w:highlight w:val="lightGray"/>
              </w:rPr>
            </w:pPr>
            <w:r w:rsidRPr="00C026F5">
              <w:rPr>
                <w:rFonts w:ascii="Arial" w:hAnsi="Arial" w:cs="Arial"/>
                <w:color w:val="auto"/>
                <w:sz w:val="18"/>
                <w:szCs w:val="18"/>
              </w:rPr>
              <w:t>Más de</w:t>
            </w:r>
            <w:r w:rsidRPr="007B0296">
              <w:rPr>
                <w:rFonts w:ascii="Arial" w:hAnsi="Arial" w:cs="Arial"/>
                <w:color w:val="auto"/>
                <w:sz w:val="18"/>
                <w:szCs w:val="18"/>
              </w:rPr>
              <w:t xml:space="preserve"> </w:t>
            </w:r>
            <w:r w:rsidRPr="007B0296">
              <w:rPr>
                <w:rFonts w:ascii="Arial" w:hAnsi="Arial" w:cs="Arial"/>
                <w:color w:val="auto"/>
                <w:sz w:val="18"/>
                <w:szCs w:val="18"/>
                <w:highlight w:val="lightGray"/>
                <w:lang w:eastAsia="es-ES"/>
              </w:rPr>
              <w:t>[CONSIGNAR CANTIDAD DE HORAS LECTIVAS]</w:t>
            </w:r>
            <w:r w:rsidRPr="00C95D38">
              <w:rPr>
                <w:rFonts w:ascii="Arial" w:hAnsi="Arial" w:cs="Arial"/>
                <w:color w:val="auto"/>
                <w:sz w:val="18"/>
                <w:szCs w:val="18"/>
              </w:rPr>
              <w:t xml:space="preserve">: </w:t>
            </w:r>
          </w:p>
          <w:p w:rsidR="00977C4F" w:rsidRPr="007B0296" w:rsidRDefault="00977C4F" w:rsidP="000B257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977C4F" w:rsidRPr="007B0296" w:rsidRDefault="00977C4F" w:rsidP="000B257E">
            <w:pPr>
              <w:widowControl w:val="0"/>
              <w:spacing w:after="0" w:line="240" w:lineRule="auto"/>
              <w:rPr>
                <w:rFonts w:ascii="Arial" w:hAnsi="Arial" w:cs="Arial"/>
                <w:b/>
                <w:color w:val="auto"/>
                <w:sz w:val="18"/>
                <w:szCs w:val="18"/>
              </w:rPr>
            </w:pPr>
          </w:p>
          <w:p w:rsidR="00977C4F" w:rsidRDefault="00977C4F" w:rsidP="000B257E">
            <w:pPr>
              <w:widowControl w:val="0"/>
              <w:spacing w:after="0" w:line="240" w:lineRule="auto"/>
              <w:rPr>
                <w:rFonts w:ascii="Arial" w:hAnsi="Arial" w:cs="Arial"/>
                <w:b/>
                <w:color w:val="auto"/>
                <w:sz w:val="18"/>
                <w:szCs w:val="18"/>
                <w:highlight w:val="lightGray"/>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C95D38">
              <w:rPr>
                <w:rFonts w:ascii="Arial" w:hAnsi="Arial" w:cs="Arial"/>
                <w:color w:val="auto"/>
                <w:sz w:val="18"/>
                <w:szCs w:val="18"/>
              </w:rPr>
              <w:t>:</w:t>
            </w:r>
            <w:r w:rsidRPr="00C95D38">
              <w:rPr>
                <w:rFonts w:ascii="Arial" w:hAnsi="Arial" w:cs="Arial"/>
                <w:b/>
                <w:color w:val="auto"/>
                <w:sz w:val="18"/>
                <w:szCs w:val="18"/>
                <w:lang w:eastAsia="es-ES"/>
              </w:rPr>
              <w:t xml:space="preserve"> </w:t>
            </w:r>
          </w:p>
          <w:p w:rsidR="00977C4F" w:rsidRPr="007B0296" w:rsidRDefault="00977C4F" w:rsidP="000B257E">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977C4F" w:rsidRPr="007B0296" w:rsidRDefault="00977C4F" w:rsidP="000B257E">
            <w:pPr>
              <w:widowControl w:val="0"/>
              <w:spacing w:after="0" w:line="240" w:lineRule="auto"/>
              <w:rPr>
                <w:rFonts w:ascii="Arial" w:hAnsi="Arial" w:cs="Arial"/>
                <w:color w:val="auto"/>
                <w:sz w:val="18"/>
                <w:szCs w:val="18"/>
              </w:rPr>
            </w:pPr>
          </w:p>
          <w:p w:rsidR="00977C4F" w:rsidRDefault="00977C4F" w:rsidP="000B257E">
            <w:pPr>
              <w:widowControl w:val="0"/>
              <w:spacing w:after="0" w:line="240" w:lineRule="auto"/>
              <w:rPr>
                <w:rFonts w:ascii="Arial" w:hAnsi="Arial" w:cs="Arial"/>
                <w:b/>
                <w:color w:val="auto"/>
                <w:sz w:val="18"/>
                <w:szCs w:val="18"/>
                <w:highlight w:val="lightGray"/>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C95D38">
              <w:rPr>
                <w:rFonts w:ascii="Arial" w:hAnsi="Arial" w:cs="Arial"/>
                <w:color w:val="auto"/>
                <w:sz w:val="18"/>
                <w:szCs w:val="18"/>
              </w:rPr>
              <w:t>:</w:t>
            </w:r>
            <w:r w:rsidRPr="00C95D38">
              <w:rPr>
                <w:rFonts w:ascii="Arial" w:hAnsi="Arial" w:cs="Arial"/>
                <w:b/>
                <w:color w:val="auto"/>
                <w:sz w:val="18"/>
                <w:szCs w:val="18"/>
                <w:lang w:eastAsia="es-ES"/>
              </w:rPr>
              <w:t xml:space="preserve"> </w:t>
            </w:r>
          </w:p>
          <w:p w:rsidR="00977C4F" w:rsidRPr="007B0296" w:rsidRDefault="00977C4F" w:rsidP="000B257E">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C026F5">
              <w:rPr>
                <w:rFonts w:ascii="Arial" w:hAnsi="Arial" w:cs="Arial"/>
                <w:b/>
                <w:color w:val="auto"/>
                <w:sz w:val="18"/>
                <w:szCs w:val="18"/>
              </w:rPr>
              <w:t>puntos</w:t>
            </w:r>
            <w:r w:rsidRPr="00085802">
              <w:rPr>
                <w:rFonts w:ascii="Arial" w:hAnsi="Arial" w:cs="Arial"/>
                <w:b/>
                <w:sz w:val="18"/>
                <w:szCs w:val="18"/>
                <w:vertAlign w:val="superscript"/>
                <w:lang w:eastAsia="es-ES"/>
              </w:rPr>
              <w:footnoteReference w:id="28"/>
            </w:r>
          </w:p>
          <w:p w:rsidR="000418EF" w:rsidRPr="00CD5328" w:rsidRDefault="000418EF" w:rsidP="000B257E">
            <w:pPr>
              <w:widowControl w:val="0"/>
              <w:spacing w:after="0" w:line="240" w:lineRule="auto"/>
              <w:jc w:val="center"/>
              <w:rPr>
                <w:rFonts w:ascii="Arial" w:hAnsi="Arial" w:cs="Arial"/>
                <w:b/>
                <w:sz w:val="18"/>
                <w:szCs w:val="18"/>
              </w:rPr>
            </w:pPr>
          </w:p>
        </w:tc>
      </w:tr>
      <w:tr w:rsidR="000418EF" w:rsidRPr="00437CB9" w:rsidTr="00395B84">
        <w:trPr>
          <w:trHeight w:val="560"/>
        </w:trPr>
        <w:tc>
          <w:tcPr>
            <w:tcW w:w="331" w:type="dxa"/>
            <w:tcBorders>
              <w:top w:val="nil"/>
              <w:right w:val="nil"/>
            </w:tcBorders>
            <w:vAlign w:val="center"/>
          </w:tcPr>
          <w:p w:rsidR="000418EF" w:rsidRPr="004F4A76" w:rsidRDefault="000418EF" w:rsidP="000B257E">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0418EF" w:rsidRPr="004F4A76" w:rsidRDefault="000418EF" w:rsidP="000B257E">
            <w:pPr>
              <w:widowControl w:val="0"/>
              <w:spacing w:after="0" w:line="240" w:lineRule="auto"/>
              <w:jc w:val="both"/>
              <w:rPr>
                <w:rFonts w:ascii="Arial" w:hAnsi="Arial" w:cs="Arial"/>
                <w:sz w:val="20"/>
                <w:lang w:eastAsia="es-ES"/>
              </w:rPr>
            </w:pPr>
            <w:r w:rsidRPr="004F4A76">
              <w:rPr>
                <w:rFonts w:ascii="Arial" w:hAnsi="Arial" w:cs="Arial"/>
                <w:sz w:val="20"/>
                <w:u w:val="single"/>
                <w:lang w:eastAsia="es-ES"/>
              </w:rPr>
              <w:t>Criterio:</w:t>
            </w:r>
          </w:p>
          <w:p w:rsidR="000418EF" w:rsidRPr="004F4A76" w:rsidRDefault="000418EF" w:rsidP="000B257E">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en función a la oferta de capacitación a [CONSIGNAR CANTIDAD DE PERSONAL DE LA ENTIDAD], en [CONSIGNAR MATERIA O ÁREA DE CAPACITACIÓN RELACIONADA CON LOS LA OPERATIVIDAD DE LOS BIENES A SER ADQUIRIDOS]. El postor que oferte esta capacitación, se obliga a entregar los certificados o constancias del personal capacitado a la Entidad.</w:t>
            </w:r>
          </w:p>
          <w:p w:rsidR="000418EF" w:rsidRPr="004F4A76" w:rsidRDefault="000418EF" w:rsidP="000B257E">
            <w:pPr>
              <w:widowControl w:val="0"/>
              <w:spacing w:after="0" w:line="240" w:lineRule="auto"/>
              <w:jc w:val="both"/>
              <w:rPr>
                <w:rFonts w:ascii="Arial" w:hAnsi="Arial" w:cs="Arial"/>
                <w:sz w:val="20"/>
                <w:u w:val="single"/>
                <w:lang w:eastAsia="es-ES"/>
              </w:rPr>
            </w:pPr>
          </w:p>
          <w:p w:rsidR="000418EF" w:rsidRPr="004F4A76" w:rsidRDefault="000418EF" w:rsidP="000B257E">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0B257E">
            <w:pPr>
              <w:widowControl w:val="0"/>
              <w:spacing w:after="0" w:line="240" w:lineRule="auto"/>
              <w:jc w:val="both"/>
              <w:rPr>
                <w:rFonts w:ascii="Arial" w:hAnsi="Arial" w:cs="Arial"/>
                <w:sz w:val="20"/>
                <w:lang w:eastAsia="es-ES"/>
              </w:rPr>
            </w:pPr>
            <w:r w:rsidRPr="004F4A76">
              <w:rPr>
                <w:rFonts w:ascii="Arial" w:hAnsi="Arial" w:cs="Arial"/>
                <w:sz w:val="20"/>
                <w:lang w:eastAsia="es-ES"/>
              </w:rPr>
              <w:t>Se acreditará mediante la presentación de una declaración jurada.</w:t>
            </w:r>
          </w:p>
        </w:tc>
        <w:tc>
          <w:tcPr>
            <w:tcW w:w="3259" w:type="dxa"/>
            <w:vMerge/>
            <w:hideMark/>
          </w:tcPr>
          <w:p w:rsidR="000418EF" w:rsidRPr="00437CB9" w:rsidRDefault="000418EF" w:rsidP="000B257E">
            <w:pPr>
              <w:widowControl w:val="0"/>
              <w:spacing w:after="0" w:line="240" w:lineRule="auto"/>
              <w:jc w:val="center"/>
              <w:rPr>
                <w:rFonts w:ascii="Arial" w:hAnsi="Arial" w:cs="Arial"/>
                <w:sz w:val="18"/>
                <w:szCs w:val="18"/>
                <w:lang w:eastAsia="es-ES"/>
              </w:rPr>
            </w:pPr>
          </w:p>
        </w:tc>
      </w:tr>
      <w:tr w:rsidR="000418EF" w:rsidRPr="00437CB9" w:rsidTr="004F4A76">
        <w:trPr>
          <w:trHeight w:val="444"/>
        </w:trPr>
        <w:tc>
          <w:tcPr>
            <w:tcW w:w="331" w:type="dxa"/>
            <w:tcBorders>
              <w:bottom w:val="nil"/>
              <w:right w:val="nil"/>
            </w:tcBorders>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E.</w:t>
            </w:r>
          </w:p>
        </w:tc>
        <w:tc>
          <w:tcPr>
            <w:tcW w:w="5482" w:type="dxa"/>
            <w:tcBorders>
              <w:left w:val="nil"/>
              <w:bottom w:val="nil"/>
            </w:tcBorders>
            <w:hideMark/>
          </w:tcPr>
          <w:p w:rsidR="000418EF" w:rsidRPr="004F4A76" w:rsidRDefault="003E709A" w:rsidP="00B723D5">
            <w:pPr>
              <w:widowControl w:val="0"/>
              <w:spacing w:after="0" w:line="240" w:lineRule="auto"/>
              <w:rPr>
                <w:rFonts w:ascii="Arial" w:hAnsi="Arial" w:cs="Arial"/>
                <w:b/>
                <w:sz w:val="20"/>
                <w:lang w:eastAsia="es-ES"/>
              </w:rPr>
            </w:pPr>
            <w:r w:rsidRPr="004F4A76">
              <w:rPr>
                <w:rFonts w:ascii="Arial" w:hAnsi="Arial" w:cs="Arial"/>
                <w:b/>
                <w:sz w:val="20"/>
                <w:lang w:eastAsia="es-ES"/>
              </w:rPr>
              <w:t>MEJORAS A LAS CARACTERÍSTICAS TÉ</w:t>
            </w:r>
            <w:r w:rsidR="000418EF" w:rsidRPr="004F4A76">
              <w:rPr>
                <w:rFonts w:ascii="Arial" w:hAnsi="Arial" w:cs="Arial"/>
                <w:b/>
                <w:sz w:val="20"/>
                <w:lang w:eastAsia="es-ES"/>
              </w:rPr>
              <w:t>CNICAS DE LOS BIENES Y A LAS CONDICIONES PREVISTAS</w:t>
            </w:r>
            <w:r w:rsidR="000418EF" w:rsidRPr="004F4A76">
              <w:rPr>
                <w:rStyle w:val="Refdenotaalpie"/>
                <w:rFonts w:ascii="Arial" w:hAnsi="Arial" w:cs="Arial"/>
                <w:b/>
                <w:sz w:val="20"/>
                <w:lang w:eastAsia="es-ES"/>
              </w:rPr>
              <w:footnoteReference w:id="29"/>
            </w:r>
          </w:p>
        </w:tc>
        <w:tc>
          <w:tcPr>
            <w:tcW w:w="3259" w:type="dxa"/>
            <w:vMerge w:val="restart"/>
            <w:vAlign w:val="center"/>
            <w:hideMark/>
          </w:tcPr>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Mejora 1   :</w:t>
            </w:r>
            <w:r w:rsidRPr="00437CB9">
              <w:rPr>
                <w:rFonts w:ascii="Arial" w:hAnsi="Arial" w:cs="Arial"/>
                <w:sz w:val="18"/>
                <w:szCs w:val="18"/>
                <w:lang w:eastAsia="es-ES"/>
              </w:rPr>
              <w:t xml:space="preserve"> </w:t>
            </w: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Mejora 2   : </w:t>
            </w: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w:t>
            </w:r>
          </w:p>
          <w:p w:rsidR="000418EF" w:rsidRPr="00437CB9" w:rsidRDefault="000418EF" w:rsidP="00B723D5">
            <w:pPr>
              <w:widowControl w:val="0"/>
              <w:spacing w:after="0" w:line="240" w:lineRule="auto"/>
              <w:rPr>
                <w:rFonts w:ascii="Arial" w:hAnsi="Arial" w:cs="Arial"/>
                <w:sz w:val="18"/>
                <w:szCs w:val="18"/>
              </w:rPr>
            </w:pPr>
            <w:r w:rsidRPr="00437CB9">
              <w:rPr>
                <w:rFonts w:ascii="Arial" w:hAnsi="Arial" w:cs="Arial"/>
                <w:sz w:val="18"/>
                <w:szCs w:val="18"/>
              </w:rPr>
              <w:t xml:space="preserve">Mejora “n”: </w:t>
            </w:r>
            <w:r w:rsidRPr="00437CB9">
              <w:rPr>
                <w:rFonts w:ascii="Arial" w:hAnsi="Arial" w:cs="Arial"/>
                <w:b/>
                <w:sz w:val="18"/>
                <w:szCs w:val="18"/>
                <w:highlight w:val="lightGray"/>
                <w:lang w:eastAsia="es-ES"/>
              </w:rPr>
              <w:t>[...]</w:t>
            </w:r>
            <w:r w:rsidRPr="00437CB9">
              <w:rPr>
                <w:rFonts w:ascii="Arial" w:hAnsi="Arial" w:cs="Arial"/>
                <w:b/>
                <w:sz w:val="18"/>
                <w:szCs w:val="18"/>
              </w:rPr>
              <w:t xml:space="preserve"> puntos</w:t>
            </w:r>
          </w:p>
          <w:p w:rsidR="000418EF" w:rsidRPr="00437CB9" w:rsidRDefault="000418EF" w:rsidP="00B723D5">
            <w:pPr>
              <w:widowControl w:val="0"/>
              <w:spacing w:after="0" w:line="240" w:lineRule="auto"/>
              <w:jc w:val="center"/>
              <w:rPr>
                <w:rFonts w:ascii="Arial" w:hAnsi="Arial" w:cs="Arial"/>
                <w:sz w:val="18"/>
                <w:szCs w:val="18"/>
              </w:rPr>
            </w:pPr>
          </w:p>
        </w:tc>
      </w:tr>
      <w:tr w:rsidR="000418EF" w:rsidRPr="00437CB9" w:rsidTr="00B723D5">
        <w:trPr>
          <w:trHeight w:val="560"/>
        </w:trPr>
        <w:tc>
          <w:tcPr>
            <w:tcW w:w="331" w:type="dxa"/>
            <w:tcBorders>
              <w:top w:val="nil"/>
              <w:bottom w:val="single" w:sz="4" w:space="0" w:color="auto"/>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tcBorders>
            <w:hideMark/>
          </w:tcPr>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highlight w:val="lightGray"/>
                <w:lang w:eastAsia="es-ES"/>
              </w:rPr>
              <w:t>[CONSIGNAR CADA UNA DE LAS MEJORAS QUE PUEDEN OFERTAR LOS POSTORES]</w:t>
            </w:r>
            <w:r w:rsidRPr="004F4A76">
              <w:rPr>
                <w:rFonts w:ascii="Arial" w:hAnsi="Arial" w:cs="Arial"/>
                <w:sz w:val="20"/>
                <w:lang w:eastAsia="es-ES"/>
              </w:rPr>
              <w:t>.</w:t>
            </w:r>
          </w:p>
          <w:p w:rsidR="000418EF" w:rsidRPr="004F4A76" w:rsidRDefault="000418EF" w:rsidP="00B723D5">
            <w:pPr>
              <w:widowControl w:val="0"/>
              <w:spacing w:after="0" w:line="240" w:lineRule="auto"/>
              <w:jc w:val="both"/>
              <w:rPr>
                <w:rFonts w:ascii="Arial" w:hAnsi="Arial" w:cs="Arial"/>
                <w:sz w:val="20"/>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acreditará mediante la presentación de una declaración jurada.</w:t>
            </w:r>
          </w:p>
          <w:p w:rsidR="000418EF" w:rsidRPr="004F4A76" w:rsidRDefault="000418EF" w:rsidP="00B723D5">
            <w:pPr>
              <w:widowControl w:val="0"/>
              <w:spacing w:after="0" w:line="240" w:lineRule="auto"/>
              <w:jc w:val="both"/>
              <w:rPr>
                <w:rFonts w:ascii="Arial" w:hAnsi="Arial" w:cs="Arial"/>
                <w:sz w:val="20"/>
                <w:lang w:eastAsia="es-ES"/>
              </w:rPr>
            </w:pPr>
          </w:p>
        </w:tc>
        <w:tc>
          <w:tcPr>
            <w:tcW w:w="3259" w:type="dxa"/>
            <w:vMerge/>
            <w:hideMark/>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337"/>
        </w:trPr>
        <w:tc>
          <w:tcPr>
            <w:tcW w:w="331" w:type="dxa"/>
            <w:tcBorders>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t>F.</w:t>
            </w:r>
          </w:p>
        </w:tc>
        <w:tc>
          <w:tcPr>
            <w:tcW w:w="5482" w:type="dxa"/>
            <w:tcBorders>
              <w:left w:val="nil"/>
              <w:bottom w:val="nil"/>
            </w:tcBorders>
            <w:vAlign w:val="center"/>
            <w:hideMark/>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EXPERIENCIA DEL POSTOR</w:t>
            </w:r>
          </w:p>
        </w:tc>
        <w:tc>
          <w:tcPr>
            <w:tcW w:w="3259" w:type="dxa"/>
            <w:vMerge w:val="restart"/>
            <w:tcBorders>
              <w:bottom w:val="single" w:sz="4" w:space="0" w:color="auto"/>
            </w:tcBorders>
            <w:vAlign w:val="center"/>
            <w:hideMark/>
          </w:tcPr>
          <w:p w:rsidR="000418EF" w:rsidRPr="00437CB9" w:rsidRDefault="000418EF" w:rsidP="00B723D5">
            <w:pPr>
              <w:widowControl w:val="0"/>
              <w:spacing w:after="0" w:line="240" w:lineRule="auto"/>
              <w:rPr>
                <w:rFonts w:ascii="Arial" w:hAnsi="Arial" w:cs="Arial"/>
                <w:sz w:val="16"/>
                <w:szCs w:val="18"/>
                <w:lang w:eastAsia="es-ES"/>
              </w:rPr>
            </w:pPr>
            <w:r w:rsidRPr="00437CB9">
              <w:rPr>
                <w:rFonts w:ascii="Arial" w:hAnsi="Arial" w:cs="Arial"/>
                <w:b/>
                <w:sz w:val="16"/>
                <w:szCs w:val="18"/>
                <w:lang w:eastAsia="es-ES"/>
              </w:rPr>
              <w:t>M =</w:t>
            </w:r>
            <w:r w:rsidRPr="00437CB9">
              <w:rPr>
                <w:rFonts w:ascii="Arial" w:hAnsi="Arial" w:cs="Arial"/>
                <w:sz w:val="16"/>
                <w:szCs w:val="18"/>
                <w:lang w:eastAsia="es-ES"/>
              </w:rPr>
              <w:t xml:space="preserve"> Monto facturado acumulado por el postor por la venta de bienes iguales y/o similares al objeto de la convocatoria</w:t>
            </w:r>
          </w:p>
          <w:p w:rsidR="000418EF" w:rsidRPr="00437CB9" w:rsidRDefault="000418EF" w:rsidP="00B723D5">
            <w:pPr>
              <w:widowControl w:val="0"/>
              <w:spacing w:after="0" w:line="240" w:lineRule="auto"/>
              <w:rPr>
                <w:rFonts w:ascii="Arial" w:hAnsi="Arial" w:cs="Arial"/>
                <w:sz w:val="14"/>
                <w:szCs w:val="18"/>
                <w:lang w:eastAsia="es-ES"/>
              </w:rPr>
            </w:pPr>
          </w:p>
          <w:p w:rsidR="000418EF" w:rsidRPr="00437CB9" w:rsidRDefault="000418EF" w:rsidP="00B723D5">
            <w:pPr>
              <w:widowControl w:val="0"/>
              <w:spacing w:after="0" w:line="240" w:lineRule="auto"/>
              <w:jc w:val="center"/>
              <w:rPr>
                <w:rFonts w:ascii="Arial" w:hAnsi="Arial" w:cs="Arial"/>
                <w:sz w:val="16"/>
                <w:szCs w:val="18"/>
                <w:lang w:eastAsia="es-ES"/>
              </w:rPr>
            </w:pPr>
            <w:r w:rsidRPr="00437CB9">
              <w:rPr>
                <w:rFonts w:ascii="Arial" w:hAnsi="Arial" w:cs="Arial"/>
                <w:sz w:val="16"/>
                <w:szCs w:val="18"/>
                <w:lang w:eastAsia="es-ES"/>
              </w:rPr>
              <w:t xml:space="preserve">M &gt;=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w:t>
            </w:r>
            <w:r w:rsidRPr="00437CB9">
              <w:rPr>
                <w:rFonts w:ascii="Arial" w:hAnsi="Arial" w:cs="Arial"/>
                <w:sz w:val="16"/>
                <w:szCs w:val="18"/>
                <w:vertAlign w:val="superscript"/>
                <w:lang w:eastAsia="es-ES"/>
              </w:rPr>
              <w:footnoteReference w:id="30"/>
            </w:r>
            <w:r w:rsidRPr="00437CB9">
              <w:rPr>
                <w:rFonts w:ascii="Arial" w:hAnsi="Arial" w:cs="Arial"/>
                <w:b/>
                <w:sz w:val="16"/>
                <w:szCs w:val="18"/>
                <w:lang w:eastAsia="es-ES"/>
              </w:rPr>
              <w:t xml:space="preserve">: </w:t>
            </w:r>
          </w:p>
          <w:p w:rsidR="000418EF" w:rsidRPr="00437CB9" w:rsidRDefault="000418EF" w:rsidP="003F441B">
            <w:pPr>
              <w:widowControl w:val="0"/>
              <w:spacing w:after="0" w:line="240" w:lineRule="auto"/>
              <w:jc w:val="right"/>
              <w:rPr>
                <w:rFonts w:ascii="Arial" w:hAnsi="Arial" w:cs="Arial"/>
                <w:b/>
                <w:sz w:val="18"/>
                <w:szCs w:val="18"/>
                <w:lang w:eastAsia="es-ES"/>
              </w:rPr>
            </w:pPr>
            <w:r w:rsidRPr="00437CB9">
              <w:rPr>
                <w:rFonts w:ascii="Arial" w:hAnsi="Arial" w:cs="Arial"/>
                <w:b/>
                <w:sz w:val="18"/>
                <w:szCs w:val="18"/>
                <w:highlight w:val="lightGray"/>
                <w:lang w:eastAsia="es-ES"/>
              </w:rPr>
              <w:t>[…]</w:t>
            </w:r>
            <w:r w:rsidRPr="00437CB9">
              <w:rPr>
                <w:rFonts w:ascii="Arial" w:hAnsi="Arial" w:cs="Arial"/>
                <w:b/>
                <w:sz w:val="18"/>
                <w:szCs w:val="18"/>
                <w:lang w:eastAsia="es-ES"/>
              </w:rPr>
              <w:t xml:space="preserve"> puntos</w:t>
            </w:r>
          </w:p>
          <w:p w:rsidR="000418EF" w:rsidRPr="00437CB9" w:rsidRDefault="000418EF" w:rsidP="00B723D5">
            <w:pPr>
              <w:widowControl w:val="0"/>
              <w:spacing w:after="0" w:line="240" w:lineRule="auto"/>
              <w:jc w:val="center"/>
              <w:rPr>
                <w:rFonts w:ascii="Arial" w:hAnsi="Arial" w:cs="Arial"/>
                <w:sz w:val="16"/>
                <w:szCs w:val="18"/>
                <w:lang w:eastAsia="es-ES"/>
              </w:rPr>
            </w:pPr>
          </w:p>
          <w:p w:rsidR="000418EF" w:rsidRPr="00437CB9" w:rsidRDefault="000418EF" w:rsidP="00B723D5">
            <w:pPr>
              <w:widowControl w:val="0"/>
              <w:spacing w:after="0" w:line="240" w:lineRule="auto"/>
              <w:jc w:val="center"/>
              <w:rPr>
                <w:rFonts w:ascii="Arial" w:hAnsi="Arial" w:cs="Arial"/>
                <w:sz w:val="16"/>
                <w:szCs w:val="18"/>
                <w:lang w:eastAsia="es-ES"/>
              </w:rPr>
            </w:pPr>
            <w:r w:rsidRPr="00437CB9">
              <w:rPr>
                <w:rFonts w:ascii="Arial" w:hAnsi="Arial" w:cs="Arial"/>
                <w:sz w:val="16"/>
                <w:szCs w:val="18"/>
                <w:lang w:eastAsia="es-ES"/>
              </w:rPr>
              <w:t xml:space="preserve">M &gt;=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 y &lt;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w:t>
            </w:r>
            <w:r w:rsidRPr="00437CB9">
              <w:rPr>
                <w:rFonts w:ascii="Arial" w:hAnsi="Arial" w:cs="Arial"/>
                <w:b/>
                <w:sz w:val="16"/>
                <w:szCs w:val="18"/>
                <w:lang w:eastAsia="es-ES"/>
              </w:rPr>
              <w:t xml:space="preserve">: </w:t>
            </w:r>
          </w:p>
          <w:p w:rsidR="000418EF" w:rsidRPr="00437CB9" w:rsidRDefault="000418EF" w:rsidP="003F441B">
            <w:pPr>
              <w:widowControl w:val="0"/>
              <w:spacing w:after="0" w:line="240" w:lineRule="auto"/>
              <w:ind w:left="708" w:hanging="708"/>
              <w:jc w:val="right"/>
              <w:rPr>
                <w:rFonts w:ascii="Arial" w:hAnsi="Arial" w:cs="Arial"/>
                <w:b/>
                <w:sz w:val="18"/>
                <w:szCs w:val="18"/>
                <w:lang w:eastAsia="es-ES"/>
              </w:rPr>
            </w:pPr>
            <w:r w:rsidRPr="00437CB9">
              <w:rPr>
                <w:rFonts w:ascii="Arial" w:hAnsi="Arial" w:cs="Arial"/>
                <w:b/>
                <w:sz w:val="18"/>
                <w:szCs w:val="18"/>
                <w:highlight w:val="lightGray"/>
                <w:lang w:eastAsia="es-ES"/>
              </w:rPr>
              <w:t>[…]</w:t>
            </w:r>
            <w:r w:rsidRPr="00437CB9">
              <w:rPr>
                <w:rFonts w:ascii="Arial" w:hAnsi="Arial" w:cs="Arial"/>
                <w:b/>
                <w:sz w:val="18"/>
                <w:szCs w:val="18"/>
                <w:lang w:eastAsia="es-ES"/>
              </w:rPr>
              <w:t>puntos</w:t>
            </w:r>
          </w:p>
          <w:p w:rsidR="000418EF" w:rsidRPr="00437CB9" w:rsidRDefault="000418EF" w:rsidP="00B723D5">
            <w:pPr>
              <w:widowControl w:val="0"/>
              <w:spacing w:after="0" w:line="240" w:lineRule="auto"/>
              <w:jc w:val="center"/>
              <w:rPr>
                <w:rFonts w:ascii="Arial" w:hAnsi="Arial" w:cs="Arial"/>
                <w:sz w:val="16"/>
                <w:szCs w:val="18"/>
                <w:lang w:eastAsia="es-ES"/>
              </w:rPr>
            </w:pPr>
          </w:p>
          <w:p w:rsidR="000418EF" w:rsidRPr="00437CB9" w:rsidRDefault="000418EF" w:rsidP="00B723D5">
            <w:pPr>
              <w:widowControl w:val="0"/>
              <w:spacing w:after="0" w:line="240" w:lineRule="auto"/>
              <w:jc w:val="center"/>
              <w:rPr>
                <w:rFonts w:ascii="Arial" w:hAnsi="Arial" w:cs="Arial"/>
                <w:sz w:val="16"/>
                <w:szCs w:val="18"/>
                <w:lang w:eastAsia="es-ES"/>
              </w:rPr>
            </w:pPr>
            <w:r w:rsidRPr="00437CB9">
              <w:rPr>
                <w:rFonts w:ascii="Arial" w:hAnsi="Arial" w:cs="Arial"/>
                <w:sz w:val="16"/>
                <w:szCs w:val="18"/>
                <w:lang w:eastAsia="es-ES"/>
              </w:rPr>
              <w:t xml:space="preserve">M &gt;=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veces el valor referencial y &lt; </w:t>
            </w:r>
            <w:r w:rsidRPr="00437CB9">
              <w:rPr>
                <w:rFonts w:ascii="Arial" w:hAnsi="Arial" w:cs="Arial"/>
                <w:sz w:val="16"/>
                <w:szCs w:val="18"/>
                <w:highlight w:val="lightGray"/>
                <w:lang w:eastAsia="es-ES"/>
              </w:rPr>
              <w:t>[…]</w:t>
            </w:r>
            <w:r w:rsidRPr="00437CB9">
              <w:rPr>
                <w:rFonts w:ascii="Arial" w:hAnsi="Arial" w:cs="Arial"/>
                <w:sz w:val="16"/>
                <w:szCs w:val="18"/>
                <w:lang w:eastAsia="es-ES"/>
              </w:rPr>
              <w:t xml:space="preserve"> </w:t>
            </w:r>
            <w:r w:rsidRPr="00437CB9">
              <w:rPr>
                <w:rFonts w:ascii="Arial" w:hAnsi="Arial" w:cs="Arial"/>
                <w:sz w:val="16"/>
                <w:szCs w:val="18"/>
                <w:lang w:eastAsia="es-ES"/>
              </w:rPr>
              <w:lastRenderedPageBreak/>
              <w:t>veces el valor referencial:</w:t>
            </w:r>
          </w:p>
          <w:p w:rsidR="000418EF" w:rsidRPr="00437CB9" w:rsidRDefault="000418EF" w:rsidP="003F441B">
            <w:pPr>
              <w:widowControl w:val="0"/>
              <w:spacing w:after="0" w:line="240" w:lineRule="auto"/>
              <w:jc w:val="right"/>
              <w:rPr>
                <w:rFonts w:ascii="Arial" w:hAnsi="Arial" w:cs="Arial"/>
                <w:b/>
                <w:sz w:val="18"/>
                <w:szCs w:val="18"/>
                <w:lang w:eastAsia="es-ES"/>
              </w:rPr>
            </w:pPr>
            <w:r w:rsidRPr="00437CB9">
              <w:rPr>
                <w:rFonts w:ascii="Arial" w:hAnsi="Arial" w:cs="Arial"/>
                <w:b/>
                <w:sz w:val="18"/>
                <w:szCs w:val="18"/>
                <w:lang w:eastAsia="es-ES"/>
              </w:rPr>
              <w:t xml:space="preserve"> </w:t>
            </w:r>
            <w:r w:rsidRPr="00437CB9">
              <w:rPr>
                <w:rFonts w:ascii="Arial" w:hAnsi="Arial" w:cs="Arial"/>
                <w:b/>
                <w:sz w:val="18"/>
                <w:szCs w:val="18"/>
                <w:highlight w:val="lightGray"/>
                <w:lang w:eastAsia="es-ES"/>
              </w:rPr>
              <w:t>[…]</w:t>
            </w:r>
            <w:r w:rsidRPr="00437CB9">
              <w:rPr>
                <w:rFonts w:ascii="Arial" w:hAnsi="Arial" w:cs="Arial"/>
                <w:b/>
                <w:sz w:val="18"/>
                <w:szCs w:val="18"/>
                <w:lang w:eastAsia="es-ES"/>
              </w:rPr>
              <w:t xml:space="preserve"> puntos</w:t>
            </w:r>
            <w:r w:rsidRPr="00437CB9">
              <w:rPr>
                <w:rFonts w:ascii="Arial" w:hAnsi="Arial" w:cs="Arial"/>
                <w:sz w:val="16"/>
                <w:szCs w:val="18"/>
                <w:vertAlign w:val="superscript"/>
              </w:rPr>
              <w:footnoteReference w:id="31"/>
            </w:r>
          </w:p>
          <w:p w:rsidR="000418EF" w:rsidRPr="00437CB9" w:rsidRDefault="000418EF" w:rsidP="00B723D5">
            <w:pPr>
              <w:widowControl w:val="0"/>
              <w:spacing w:after="0" w:line="240" w:lineRule="auto"/>
              <w:rPr>
                <w:rFonts w:ascii="Arial" w:hAnsi="Arial" w:cs="Arial"/>
                <w:sz w:val="18"/>
                <w:szCs w:val="18"/>
                <w:lang w:eastAsia="es-ES"/>
              </w:rPr>
            </w:pPr>
          </w:p>
          <w:p w:rsidR="000418EF" w:rsidRPr="00437CB9" w:rsidRDefault="000418EF" w:rsidP="00B723D5">
            <w:pPr>
              <w:widowControl w:val="0"/>
              <w:spacing w:after="0" w:line="240" w:lineRule="auto"/>
              <w:jc w:val="both"/>
              <w:rPr>
                <w:rFonts w:ascii="Arial" w:hAnsi="Arial" w:cs="Arial"/>
                <w:sz w:val="18"/>
                <w:szCs w:val="18"/>
                <w:lang w:eastAsia="es-ES"/>
              </w:rPr>
            </w:pPr>
          </w:p>
        </w:tc>
      </w:tr>
      <w:tr w:rsidR="000418EF" w:rsidRPr="00437CB9" w:rsidTr="00B723D5">
        <w:trPr>
          <w:trHeight w:val="560"/>
        </w:trPr>
        <w:tc>
          <w:tcPr>
            <w:tcW w:w="331" w:type="dxa"/>
            <w:tcBorders>
              <w:top w:val="nil"/>
              <w:left w:val="single" w:sz="4" w:space="0" w:color="auto"/>
              <w:bottom w:val="single" w:sz="4" w:space="0" w:color="auto"/>
              <w:right w:val="nil"/>
            </w:tcBorders>
            <w:vAlign w:val="center"/>
          </w:tcPr>
          <w:p w:rsidR="000418EF" w:rsidRPr="004F4A76" w:rsidRDefault="000418EF" w:rsidP="00B723D5">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right w:val="single" w:sz="4" w:space="0" w:color="auto"/>
            </w:tcBorders>
            <w:vAlign w:val="center"/>
          </w:tcPr>
          <w:p w:rsidR="000418EF" w:rsidRPr="004F4A76" w:rsidRDefault="000418EF" w:rsidP="00B723D5">
            <w:pPr>
              <w:widowControl w:val="0"/>
              <w:spacing w:after="0" w:line="240" w:lineRule="auto"/>
              <w:jc w:val="both"/>
              <w:rPr>
                <w:rFonts w:ascii="Arial" w:hAnsi="Arial" w:cs="Arial"/>
                <w:iCs/>
                <w:sz w:val="20"/>
                <w:u w:val="single"/>
                <w:lang w:eastAsia="es-ES"/>
              </w:rPr>
            </w:pPr>
            <w:r w:rsidRPr="004F4A76">
              <w:rPr>
                <w:rFonts w:ascii="Arial" w:hAnsi="Arial" w:cs="Arial"/>
                <w:iCs/>
                <w:sz w:val="20"/>
                <w:u w:val="single"/>
                <w:lang w:eastAsia="es-ES"/>
              </w:rPr>
              <w:t>Criterio:</w:t>
            </w:r>
          </w:p>
          <w:p w:rsidR="000418EF" w:rsidRPr="004F4A76" w:rsidRDefault="000418EF" w:rsidP="00B723D5">
            <w:pPr>
              <w:widowControl w:val="0"/>
              <w:spacing w:after="0" w:line="240" w:lineRule="auto"/>
              <w:jc w:val="both"/>
              <w:rPr>
                <w:rFonts w:ascii="Arial" w:hAnsi="Arial" w:cs="Arial"/>
                <w:iCs/>
                <w:sz w:val="20"/>
                <w:lang w:eastAsia="es-ES"/>
              </w:rPr>
            </w:pPr>
            <w:r w:rsidRPr="004F4A76">
              <w:rPr>
                <w:rFonts w:ascii="Arial" w:hAnsi="Arial" w:cs="Arial"/>
                <w:iCs/>
                <w:sz w:val="20"/>
                <w:lang w:eastAsia="es-ES"/>
              </w:rPr>
              <w:t>Se evaluará considerando el monto facturado acumulado por el postor por la venta de bienes iguales o similar</w:t>
            </w:r>
            <w:r w:rsidR="007C334D" w:rsidRPr="004F4A76">
              <w:rPr>
                <w:rFonts w:ascii="Arial" w:hAnsi="Arial" w:cs="Arial"/>
                <w:iCs/>
                <w:sz w:val="20"/>
                <w:lang w:eastAsia="es-ES"/>
              </w:rPr>
              <w:t xml:space="preserve">es al objeto de la convocatoria, </w:t>
            </w:r>
            <w:r w:rsidRPr="004F4A76">
              <w:rPr>
                <w:rFonts w:ascii="Arial" w:hAnsi="Arial" w:cs="Arial"/>
                <w:iCs/>
                <w:sz w:val="20"/>
                <w:lang w:eastAsia="es-ES"/>
              </w:rPr>
              <w:t xml:space="preserve">durante un periodo de </w:t>
            </w:r>
            <w:r w:rsidRPr="004F4A76">
              <w:rPr>
                <w:rFonts w:ascii="Arial" w:hAnsi="Arial" w:cs="Arial"/>
                <w:iCs/>
                <w:sz w:val="20"/>
                <w:highlight w:val="lightGray"/>
                <w:lang w:eastAsia="es-ES"/>
              </w:rPr>
              <w:t>[CONSIGNAR PERIODO DETERMINADO, NO MAYOR A OCHO (8) AÑOS]</w:t>
            </w:r>
            <w:r w:rsidRPr="004F4A76">
              <w:rPr>
                <w:rFonts w:ascii="Arial" w:hAnsi="Arial" w:cs="Arial"/>
                <w:iCs/>
                <w:sz w:val="20"/>
                <w:lang w:eastAsia="es-ES"/>
              </w:rPr>
              <w:t xml:space="preserve"> a la fecha de la presentación de propuestas, hasta por un monto máximo </w:t>
            </w:r>
            <w:r w:rsidRPr="004F4A76">
              <w:rPr>
                <w:rFonts w:ascii="Arial" w:hAnsi="Arial" w:cs="Arial"/>
                <w:iCs/>
                <w:sz w:val="20"/>
                <w:lang w:val="es-ES" w:eastAsia="es-ES"/>
              </w:rPr>
              <w:t xml:space="preserve">acumulado equivalente a </w:t>
            </w:r>
            <w:r w:rsidRPr="004F4A76">
              <w:rPr>
                <w:rFonts w:ascii="Arial" w:hAnsi="Arial" w:cs="Arial"/>
                <w:iCs/>
                <w:sz w:val="20"/>
                <w:highlight w:val="lightGray"/>
                <w:lang w:eastAsia="es-ES"/>
              </w:rPr>
              <w:t xml:space="preserve">[CONSIGNAR FACTURACIÓN NO MAYOR </w:t>
            </w:r>
            <w:r w:rsidRPr="004F4A76">
              <w:rPr>
                <w:rFonts w:ascii="Arial" w:hAnsi="Arial" w:cs="Arial"/>
                <w:iCs/>
                <w:sz w:val="20"/>
                <w:highlight w:val="lightGray"/>
                <w:lang w:eastAsia="es-ES"/>
              </w:rPr>
              <w:lastRenderedPageBreak/>
              <w:t>A CINCO (5) VECES EL VALOR REFERENCIAL DE LA CONTRATACIÓN O DEL ÍTEM]</w:t>
            </w:r>
            <w:r w:rsidRPr="004F4A76">
              <w:rPr>
                <w:rFonts w:ascii="Arial" w:hAnsi="Arial" w:cs="Arial"/>
                <w:iCs/>
                <w:sz w:val="20"/>
                <w:lang w:eastAsia="es-ES"/>
              </w:rPr>
              <w:t xml:space="preserve">. </w:t>
            </w:r>
          </w:p>
          <w:p w:rsidR="000418EF" w:rsidRDefault="000418EF" w:rsidP="00B723D5">
            <w:pPr>
              <w:widowControl w:val="0"/>
              <w:spacing w:after="0" w:line="240" w:lineRule="auto"/>
              <w:jc w:val="both"/>
              <w:rPr>
                <w:rFonts w:ascii="Arial" w:hAnsi="Arial" w:cs="Arial"/>
                <w:iCs/>
                <w:sz w:val="20"/>
                <w:lang w:eastAsia="es-ES"/>
              </w:rPr>
            </w:pPr>
          </w:p>
          <w:p w:rsidR="009378E3" w:rsidRPr="008B2311" w:rsidRDefault="009378E3" w:rsidP="009378E3">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 xml:space="preserve">Se considerarán bienes similares a los siguientes </w:t>
            </w:r>
            <w:r w:rsidRPr="008B2311">
              <w:rPr>
                <w:rFonts w:ascii="Arial" w:hAnsi="Arial" w:cs="Arial"/>
                <w:iCs/>
                <w:sz w:val="20"/>
                <w:highlight w:val="lightGray"/>
                <w:lang w:eastAsia="es-ES"/>
              </w:rPr>
              <w:t>[CONSIGNAR LOS BIENES SIMILARES AL OBJETO CONVOCADO]</w:t>
            </w:r>
            <w:r w:rsidRPr="008B2311">
              <w:rPr>
                <w:rFonts w:ascii="Arial" w:hAnsi="Arial" w:cs="Arial"/>
                <w:iCs/>
                <w:sz w:val="20"/>
                <w:lang w:eastAsia="es-ES"/>
              </w:rPr>
              <w:t>.</w:t>
            </w:r>
          </w:p>
          <w:p w:rsidR="009378E3" w:rsidRPr="004F4A76" w:rsidRDefault="009378E3" w:rsidP="00B723D5">
            <w:pPr>
              <w:widowControl w:val="0"/>
              <w:spacing w:after="0" w:line="240" w:lineRule="auto"/>
              <w:jc w:val="both"/>
              <w:rPr>
                <w:rFonts w:ascii="Arial" w:hAnsi="Arial" w:cs="Arial"/>
                <w:iCs/>
                <w:sz w:val="20"/>
                <w:lang w:eastAsia="es-ES"/>
              </w:rPr>
            </w:pPr>
          </w:p>
          <w:p w:rsidR="000418EF" w:rsidRPr="004F4A76" w:rsidRDefault="000418EF" w:rsidP="00B723D5">
            <w:pPr>
              <w:widowControl w:val="0"/>
              <w:spacing w:after="0" w:line="240" w:lineRule="auto"/>
              <w:jc w:val="both"/>
              <w:rPr>
                <w:rFonts w:ascii="Arial" w:hAnsi="Arial" w:cs="Arial"/>
                <w:iCs/>
                <w:sz w:val="20"/>
                <w:u w:val="single"/>
                <w:lang w:eastAsia="es-ES"/>
              </w:rPr>
            </w:pPr>
            <w:r w:rsidRPr="004F4A76">
              <w:rPr>
                <w:rFonts w:ascii="Arial" w:hAnsi="Arial" w:cs="Arial"/>
                <w:iCs/>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rPr>
            </w:pPr>
            <w:r w:rsidRPr="004F4A76">
              <w:rPr>
                <w:rFonts w:ascii="Arial" w:hAnsi="Arial" w:cs="Arial"/>
                <w:iCs/>
                <w:sz w:val="20"/>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4F4A76">
              <w:rPr>
                <w:rFonts w:ascii="Arial" w:hAnsi="Arial" w:cs="Arial"/>
                <w:iCs/>
                <w:sz w:val="20"/>
                <w:highlight w:val="lightGray"/>
                <w:lang w:eastAsia="es-ES"/>
              </w:rPr>
              <w:t xml:space="preserve">[CONSIGNAR TIPO DE DOCUMENTOS QUE DEBE PRESENTARSE, COMO POR EJEMPLO, VOUCHER DE DEPÓSITO, REPORTE DE ESTADO DE CUENTA, CANCELACIÓN EN EL </w:t>
            </w:r>
            <w:r w:rsidRPr="004F4A76">
              <w:rPr>
                <w:rFonts w:ascii="Arial" w:hAnsi="Arial" w:cs="Arial"/>
                <w:iCs/>
                <w:sz w:val="20"/>
                <w:highlight w:val="lightGray"/>
                <w:lang w:val="es-ES" w:eastAsia="es-ES"/>
              </w:rPr>
              <w:t>DOCUMENTO,</w:t>
            </w:r>
            <w:r w:rsidRPr="004F4A76">
              <w:rPr>
                <w:rFonts w:ascii="Arial" w:hAnsi="Arial" w:cs="Arial"/>
                <w:b/>
                <w:i/>
                <w:iCs/>
                <w:sz w:val="20"/>
                <w:highlight w:val="lightGray"/>
                <w:lang w:val="es-ES" w:eastAsia="es-ES"/>
              </w:rPr>
              <w:t xml:space="preserve"> </w:t>
            </w:r>
            <w:r w:rsidRPr="004F4A76">
              <w:rPr>
                <w:rFonts w:ascii="Arial" w:hAnsi="Arial" w:cs="Arial"/>
                <w:iCs/>
                <w:sz w:val="20"/>
                <w:highlight w:val="lightGray"/>
                <w:lang w:val="es-ES" w:eastAsia="es-ES"/>
              </w:rPr>
              <w:t>ENTRE OTROS</w:t>
            </w:r>
            <w:r w:rsidRPr="004F4A76">
              <w:rPr>
                <w:rFonts w:ascii="Arial" w:hAnsi="Arial" w:cs="Arial"/>
                <w:iCs/>
                <w:sz w:val="20"/>
                <w:highlight w:val="lightGray"/>
                <w:lang w:eastAsia="es-ES"/>
              </w:rPr>
              <w:t>]</w:t>
            </w:r>
            <w:r w:rsidRPr="004F4A76">
              <w:rPr>
                <w:rFonts w:ascii="Arial" w:hAnsi="Arial" w:cs="Arial"/>
                <w:iCs/>
                <w:sz w:val="20"/>
                <w:lang w:eastAsia="es-ES"/>
              </w:rPr>
              <w:t>, correspondientes a un máximo de veinte (20) contrataciones.</w:t>
            </w:r>
            <w:r w:rsidRPr="004F4A76" w:rsidDel="005A042B">
              <w:rPr>
                <w:rFonts w:ascii="Arial" w:hAnsi="Arial" w:cs="Arial"/>
                <w:iCs/>
                <w:sz w:val="20"/>
                <w:lang w:eastAsia="es-ES"/>
              </w:rPr>
              <w:t xml:space="preserve"> </w:t>
            </w:r>
          </w:p>
          <w:p w:rsidR="000418EF" w:rsidRPr="004F4A76" w:rsidRDefault="000418EF" w:rsidP="00B723D5">
            <w:pPr>
              <w:widowControl w:val="0"/>
              <w:spacing w:after="0" w:line="240" w:lineRule="auto"/>
              <w:jc w:val="both"/>
              <w:rPr>
                <w:rFonts w:ascii="Arial" w:hAnsi="Arial" w:cs="Arial"/>
                <w:sz w:val="20"/>
              </w:rPr>
            </w:pPr>
          </w:p>
          <w:p w:rsidR="000418EF" w:rsidRPr="004F4A76" w:rsidRDefault="000418EF" w:rsidP="00B723D5">
            <w:pPr>
              <w:widowControl w:val="0"/>
              <w:spacing w:after="0" w:line="240" w:lineRule="auto"/>
              <w:jc w:val="both"/>
              <w:rPr>
                <w:rFonts w:ascii="Arial" w:hAnsi="Arial" w:cs="Arial"/>
                <w:iCs/>
                <w:sz w:val="20"/>
                <w:lang w:eastAsia="es-ES"/>
              </w:rPr>
            </w:pPr>
            <w:r w:rsidRPr="004F4A76">
              <w:rPr>
                <w:rFonts w:ascii="Arial" w:hAnsi="Arial" w:cs="Arial"/>
                <w:iCs/>
                <w:sz w:val="20"/>
                <w:lang w:eastAsia="es-ES"/>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la evaluación y calificación, las veinte (20) primeras contrataciones indicadas en el </w:t>
            </w:r>
            <w:r w:rsidRPr="004F4A76">
              <w:rPr>
                <w:rFonts w:ascii="Arial" w:hAnsi="Arial" w:cs="Arial"/>
                <w:sz w:val="20"/>
                <w:lang w:eastAsia="es-ES"/>
              </w:rPr>
              <w:t>Anexo Nº 6 referido a la Experiencia del Postor.</w:t>
            </w:r>
          </w:p>
          <w:p w:rsidR="000418EF" w:rsidRPr="004F4A76" w:rsidRDefault="000418EF" w:rsidP="00B723D5">
            <w:pPr>
              <w:widowControl w:val="0"/>
              <w:spacing w:after="0" w:line="240" w:lineRule="auto"/>
              <w:jc w:val="both"/>
              <w:rPr>
                <w:rFonts w:ascii="Arial" w:hAnsi="Arial" w:cs="Arial"/>
                <w:sz w:val="20"/>
              </w:rPr>
            </w:pPr>
          </w:p>
          <w:p w:rsidR="000418EF" w:rsidRPr="004F4A76" w:rsidRDefault="000418EF" w:rsidP="00B723D5">
            <w:pPr>
              <w:widowControl w:val="0"/>
              <w:spacing w:after="0" w:line="240" w:lineRule="auto"/>
              <w:jc w:val="both"/>
              <w:rPr>
                <w:rFonts w:ascii="Arial" w:hAnsi="Arial" w:cs="Arial"/>
                <w:iCs/>
                <w:sz w:val="20"/>
                <w:lang w:eastAsia="es-ES"/>
              </w:rPr>
            </w:pPr>
            <w:r w:rsidRPr="004F4A76">
              <w:rPr>
                <w:rFonts w:ascii="Arial" w:hAnsi="Arial" w:cs="Arial"/>
                <w:iCs/>
                <w:sz w:val="20"/>
                <w:lang w:eastAsia="es-ES"/>
              </w:rPr>
              <w:t>En el caso de suministro, sólo se considerará como experiencia la parte del contrato que haya sido ejecutada a la fecha de presentación de propuestas, debiendo adjuntarse copia de las conformidades correspondientes a tal parte o los respectivos comprobantes de pago.</w:t>
            </w:r>
          </w:p>
          <w:p w:rsidR="000418EF" w:rsidRPr="004F4A76" w:rsidRDefault="000418EF" w:rsidP="00B723D5">
            <w:pPr>
              <w:widowControl w:val="0"/>
              <w:spacing w:after="0" w:line="240" w:lineRule="auto"/>
              <w:jc w:val="both"/>
              <w:rPr>
                <w:rFonts w:ascii="Arial" w:hAnsi="Arial" w:cs="Arial"/>
                <w:iCs/>
                <w:sz w:val="20"/>
                <w:lang w:eastAsia="es-ES"/>
              </w:rPr>
            </w:pPr>
          </w:p>
          <w:p w:rsidR="000418EF" w:rsidRPr="004F4A76" w:rsidRDefault="000418EF" w:rsidP="00B723D5">
            <w:pPr>
              <w:widowControl w:val="0"/>
              <w:spacing w:after="0" w:line="240" w:lineRule="auto"/>
              <w:jc w:val="both"/>
              <w:rPr>
                <w:rFonts w:ascii="Arial" w:hAnsi="Arial" w:cs="Arial"/>
                <w:sz w:val="20"/>
                <w:lang w:val="es-ES" w:eastAsia="ja-JP"/>
              </w:rPr>
            </w:pPr>
            <w:r w:rsidRPr="004F4A76">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0418EF" w:rsidRPr="004F4A76" w:rsidRDefault="000418EF" w:rsidP="00B723D5">
            <w:pPr>
              <w:widowControl w:val="0"/>
              <w:tabs>
                <w:tab w:val="left" w:pos="3494"/>
              </w:tabs>
              <w:spacing w:after="0" w:line="240" w:lineRule="auto"/>
              <w:jc w:val="both"/>
              <w:rPr>
                <w:rFonts w:ascii="Arial" w:hAnsi="Arial" w:cs="Arial"/>
                <w:iCs/>
                <w:color w:val="auto"/>
                <w:sz w:val="20"/>
                <w:lang w:eastAsia="es-ES"/>
              </w:rPr>
            </w:pPr>
          </w:p>
          <w:p w:rsidR="000418EF" w:rsidRPr="004F4A76" w:rsidRDefault="000418EF" w:rsidP="00B723D5">
            <w:pPr>
              <w:widowControl w:val="0"/>
              <w:spacing w:after="0" w:line="240" w:lineRule="auto"/>
              <w:jc w:val="both"/>
              <w:rPr>
                <w:rFonts w:ascii="Arial" w:hAnsi="Arial" w:cs="Arial"/>
                <w:color w:val="auto"/>
                <w:sz w:val="20"/>
                <w:lang w:val="es-ES" w:eastAsia="ja-JP"/>
              </w:rPr>
            </w:pPr>
            <w:r w:rsidRPr="004F4A76">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de consorcio o del contrato de consorcio. En caso que en dichos documentos no se consigne el porcentaje de participación se presumirá que las obligaciones se ejecutaron en partes iguales.</w:t>
            </w:r>
          </w:p>
          <w:p w:rsidR="000418EF" w:rsidRPr="004F4A76" w:rsidRDefault="000418EF" w:rsidP="00B723D5">
            <w:pPr>
              <w:widowControl w:val="0"/>
              <w:spacing w:after="0" w:line="240" w:lineRule="auto"/>
              <w:jc w:val="both"/>
              <w:rPr>
                <w:rFonts w:ascii="Arial" w:hAnsi="Arial" w:cs="Arial"/>
                <w:iCs/>
                <w:color w:val="auto"/>
                <w:sz w:val="20"/>
                <w:lang w:val="es-ES" w:eastAsia="es-ES"/>
              </w:rPr>
            </w:pPr>
          </w:p>
          <w:p w:rsidR="00FC13CD" w:rsidRPr="004F4A76" w:rsidRDefault="000418EF" w:rsidP="00B723D5">
            <w:pPr>
              <w:widowControl w:val="0"/>
              <w:spacing w:after="0" w:line="240" w:lineRule="auto"/>
              <w:jc w:val="both"/>
              <w:rPr>
                <w:rFonts w:ascii="Arial" w:hAnsi="Arial" w:cs="Arial"/>
                <w:iCs/>
                <w:color w:val="auto"/>
                <w:sz w:val="20"/>
                <w:lang w:eastAsia="es-ES"/>
              </w:rPr>
            </w:pPr>
            <w:r w:rsidRPr="004F4A76">
              <w:rPr>
                <w:rFonts w:ascii="Arial" w:hAnsi="Arial" w:cs="Arial"/>
                <w:iCs/>
                <w:color w:val="auto"/>
                <w:sz w:val="20"/>
                <w:lang w:eastAsia="es-ES"/>
              </w:rPr>
              <w:t xml:space="preserve">Cuando en los contratos, órdenes de compra o comprobantes de pago el monto facturado se encuentre expresado en moneda extranjera, debe indicarse el tipo de cambio venta </w:t>
            </w:r>
            <w:proofErr w:type="gramStart"/>
            <w:r w:rsidRPr="004F4A76">
              <w:rPr>
                <w:rFonts w:ascii="Arial" w:hAnsi="Arial" w:cs="Arial"/>
                <w:iCs/>
                <w:color w:val="auto"/>
                <w:sz w:val="20"/>
                <w:lang w:eastAsia="es-ES"/>
              </w:rPr>
              <w:t>publicado</w:t>
            </w:r>
            <w:proofErr w:type="gramEnd"/>
            <w:r w:rsidRPr="004F4A76">
              <w:rPr>
                <w:rFonts w:ascii="Arial" w:hAnsi="Arial" w:cs="Arial"/>
                <w:iCs/>
                <w:color w:val="auto"/>
                <w:sz w:val="20"/>
                <w:lang w:eastAsia="es-ES"/>
              </w:rPr>
              <w:t xml:space="preserve"> por la Superintendencia de Banca, Seguros y AFP correspondiente a la fecha de suscripción del contrato, de emisión de la orden de compra o de </w:t>
            </w:r>
            <w:r w:rsidRPr="004F4A76">
              <w:rPr>
                <w:rFonts w:ascii="Arial" w:hAnsi="Arial" w:cs="Arial"/>
                <w:iCs/>
                <w:color w:val="auto"/>
                <w:sz w:val="20"/>
                <w:lang w:eastAsia="es-ES"/>
              </w:rPr>
              <w:lastRenderedPageBreak/>
              <w:t xml:space="preserve">cancelación del comprobante de pago, según corresponda. </w:t>
            </w:r>
          </w:p>
          <w:p w:rsidR="00CC5F76" w:rsidRPr="004F4A76" w:rsidRDefault="00CC5F76" w:rsidP="00B723D5">
            <w:pPr>
              <w:widowControl w:val="0"/>
              <w:spacing w:after="0" w:line="240" w:lineRule="auto"/>
              <w:jc w:val="both"/>
              <w:rPr>
                <w:rFonts w:ascii="Arial" w:hAnsi="Arial" w:cs="Arial"/>
                <w:iCs/>
                <w:color w:val="auto"/>
                <w:sz w:val="20"/>
                <w:lang w:eastAsia="es-ES"/>
              </w:rPr>
            </w:pPr>
          </w:p>
          <w:p w:rsidR="000418EF" w:rsidRPr="004F4A76" w:rsidRDefault="000418EF" w:rsidP="00B723D5">
            <w:pPr>
              <w:widowControl w:val="0"/>
              <w:spacing w:after="0" w:line="240" w:lineRule="auto"/>
              <w:jc w:val="both"/>
              <w:rPr>
                <w:rFonts w:ascii="Arial" w:hAnsi="Arial" w:cs="Arial"/>
                <w:color w:val="auto"/>
                <w:sz w:val="20"/>
                <w:lang w:eastAsia="es-ES"/>
              </w:rPr>
            </w:pPr>
            <w:r w:rsidRPr="004F4A76">
              <w:rPr>
                <w:rFonts w:ascii="Arial" w:hAnsi="Arial" w:cs="Arial"/>
                <w:color w:val="auto"/>
                <w:sz w:val="20"/>
                <w:lang w:eastAsia="es-ES"/>
              </w:rPr>
              <w:t>Sin perjuicio de lo anterior, los postores deben llenar y presentar el Anexo Nº 6 referido a la Experiencia del Postor.</w:t>
            </w:r>
          </w:p>
        </w:tc>
        <w:tc>
          <w:tcPr>
            <w:tcW w:w="3259" w:type="dxa"/>
            <w:vMerge/>
            <w:tcBorders>
              <w:top w:val="single" w:sz="4" w:space="0" w:color="auto"/>
              <w:left w:val="single" w:sz="4" w:space="0" w:color="auto"/>
              <w:bottom w:val="single" w:sz="4" w:space="0" w:color="auto"/>
            </w:tcBorders>
          </w:tcPr>
          <w:p w:rsidR="000418EF" w:rsidRPr="00437CB9" w:rsidRDefault="000418EF" w:rsidP="00B723D5">
            <w:pPr>
              <w:widowControl w:val="0"/>
              <w:spacing w:after="0" w:line="240" w:lineRule="auto"/>
              <w:jc w:val="center"/>
              <w:rPr>
                <w:rFonts w:ascii="Arial" w:hAnsi="Arial" w:cs="Arial"/>
                <w:sz w:val="18"/>
                <w:szCs w:val="18"/>
                <w:lang w:eastAsia="es-ES"/>
              </w:rPr>
            </w:pPr>
          </w:p>
        </w:tc>
      </w:tr>
      <w:tr w:rsidR="000418EF" w:rsidRPr="00437CB9" w:rsidTr="00B723D5">
        <w:trPr>
          <w:trHeight w:val="378"/>
        </w:trPr>
        <w:tc>
          <w:tcPr>
            <w:tcW w:w="331" w:type="dxa"/>
            <w:tcBorders>
              <w:top w:val="single" w:sz="4" w:space="0" w:color="auto"/>
              <w:bottom w:val="nil"/>
              <w:right w:val="nil"/>
            </w:tcBorders>
            <w:vAlign w:val="center"/>
          </w:tcPr>
          <w:p w:rsidR="000418EF" w:rsidRPr="004F4A76" w:rsidRDefault="000418EF" w:rsidP="00B723D5">
            <w:pPr>
              <w:widowControl w:val="0"/>
              <w:spacing w:after="0" w:line="240" w:lineRule="auto"/>
              <w:jc w:val="center"/>
              <w:rPr>
                <w:rFonts w:ascii="Arial" w:hAnsi="Arial" w:cs="Arial"/>
                <w:b/>
                <w:sz w:val="20"/>
                <w:lang w:eastAsia="es-ES"/>
              </w:rPr>
            </w:pPr>
            <w:r w:rsidRPr="004F4A76">
              <w:rPr>
                <w:rFonts w:ascii="Arial" w:hAnsi="Arial" w:cs="Arial"/>
                <w:b/>
                <w:sz w:val="20"/>
                <w:lang w:eastAsia="es-ES"/>
              </w:rPr>
              <w:lastRenderedPageBreak/>
              <w:t>G.</w:t>
            </w:r>
          </w:p>
        </w:tc>
        <w:tc>
          <w:tcPr>
            <w:tcW w:w="5482" w:type="dxa"/>
            <w:tcBorders>
              <w:top w:val="single" w:sz="4" w:space="0" w:color="auto"/>
              <w:left w:val="nil"/>
              <w:bottom w:val="nil"/>
            </w:tcBorders>
            <w:vAlign w:val="center"/>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CUMPLIMIENTO DE LA PRESTACIÓN</w:t>
            </w:r>
          </w:p>
        </w:tc>
        <w:tc>
          <w:tcPr>
            <w:tcW w:w="3259" w:type="dxa"/>
            <w:vMerge w:val="restart"/>
            <w:tcBorders>
              <w:top w:val="single" w:sz="4" w:space="0" w:color="auto"/>
            </w:tcBorders>
            <w:vAlign w:val="center"/>
          </w:tcPr>
          <w:p w:rsidR="000418EF" w:rsidRPr="00437CB9" w:rsidRDefault="000418EF" w:rsidP="00B723D5">
            <w:pPr>
              <w:widowControl w:val="0"/>
              <w:spacing w:after="0" w:line="240" w:lineRule="auto"/>
              <w:jc w:val="both"/>
              <w:rPr>
                <w:rFonts w:ascii="Arial" w:hAnsi="Arial" w:cs="Arial"/>
                <w:sz w:val="18"/>
                <w:szCs w:val="18"/>
                <w:lang w:eastAsia="es-ES"/>
              </w:rPr>
            </w:pPr>
          </w:p>
          <w:p w:rsidR="000418EF" w:rsidRPr="00437CB9" w:rsidRDefault="000418EF" w:rsidP="00B723D5">
            <w:pPr>
              <w:widowControl w:val="0"/>
              <w:spacing w:after="0" w:line="240" w:lineRule="auto"/>
              <w:jc w:val="both"/>
              <w:rPr>
                <w:rFonts w:ascii="Arial" w:hAnsi="Arial" w:cs="Arial"/>
                <w:sz w:val="18"/>
                <w:szCs w:val="18"/>
                <w:lang w:eastAsia="es-ES"/>
              </w:rPr>
            </w:pPr>
            <w:r w:rsidRPr="00437CB9">
              <w:rPr>
                <w:rFonts w:ascii="Arial" w:hAnsi="Arial" w:cs="Arial"/>
                <w:sz w:val="18"/>
                <w:szCs w:val="18"/>
                <w:lang w:eastAsia="es-ES"/>
              </w:rPr>
              <w:t>Se debe utilizar la siguiente fórmula de evaluación</w:t>
            </w:r>
            <w:r w:rsidRPr="00437CB9">
              <w:rPr>
                <w:rStyle w:val="Refdenotaalpie"/>
                <w:rFonts w:ascii="Arial" w:hAnsi="Arial" w:cs="Arial"/>
                <w:sz w:val="18"/>
                <w:szCs w:val="18"/>
                <w:lang w:eastAsia="es-ES"/>
              </w:rPr>
              <w:footnoteReference w:id="32"/>
            </w:r>
            <w:r w:rsidRPr="00437CB9">
              <w:rPr>
                <w:rFonts w:ascii="Arial" w:hAnsi="Arial" w:cs="Arial"/>
                <w:sz w:val="18"/>
                <w:szCs w:val="18"/>
                <w:lang w:eastAsia="es-ES"/>
              </w:rPr>
              <w:t>:</w:t>
            </w:r>
          </w:p>
          <w:p w:rsidR="000418EF" w:rsidRPr="00437CB9" w:rsidRDefault="000418EF" w:rsidP="00B723D5">
            <w:pPr>
              <w:widowControl w:val="0"/>
              <w:spacing w:after="0" w:line="240" w:lineRule="auto"/>
              <w:rPr>
                <w:rFonts w:ascii="Arial" w:hAnsi="Arial" w:cs="Arial"/>
                <w:sz w:val="18"/>
                <w:szCs w:val="18"/>
                <w:lang w:eastAsia="es-ES"/>
              </w:rPr>
            </w:pPr>
          </w:p>
          <w:p w:rsidR="000418EF" w:rsidRPr="00437CB9" w:rsidRDefault="000418EF" w:rsidP="00B723D5">
            <w:pPr>
              <w:widowControl w:val="0"/>
              <w:spacing w:after="0" w:line="240" w:lineRule="auto"/>
              <w:rPr>
                <w:rFonts w:ascii="Arial" w:hAnsi="Arial" w:cs="Arial"/>
                <w:sz w:val="18"/>
                <w:szCs w:val="18"/>
                <w:lang w:eastAsia="es-ES"/>
              </w:rPr>
            </w:pPr>
          </w:p>
          <w:p w:rsidR="000418EF" w:rsidRPr="00437CB9" w:rsidRDefault="000418EF" w:rsidP="00B723D5">
            <w:pPr>
              <w:widowControl w:val="0"/>
              <w:spacing w:after="0" w:line="240" w:lineRule="auto"/>
              <w:jc w:val="center"/>
              <w:rPr>
                <w:rFonts w:ascii="Arial" w:hAnsi="Arial" w:cs="Arial"/>
                <w:sz w:val="18"/>
                <w:szCs w:val="18"/>
                <w:u w:val="single"/>
                <w:lang w:eastAsia="es-ES"/>
              </w:rPr>
            </w:pPr>
            <w:r w:rsidRPr="00437CB9">
              <w:rPr>
                <w:rFonts w:ascii="Arial" w:hAnsi="Arial" w:cs="Arial"/>
                <w:sz w:val="18"/>
                <w:szCs w:val="18"/>
                <w:lang w:eastAsia="es-ES"/>
              </w:rPr>
              <w:t xml:space="preserve">PCP= </w:t>
            </w:r>
            <w:r w:rsidRPr="00437CB9">
              <w:rPr>
                <w:rFonts w:ascii="Arial" w:hAnsi="Arial" w:cs="Arial"/>
                <w:sz w:val="18"/>
                <w:szCs w:val="18"/>
                <w:u w:val="single"/>
                <w:lang w:eastAsia="es-ES"/>
              </w:rPr>
              <w:t>PF x CBC</w:t>
            </w:r>
          </w:p>
          <w:p w:rsidR="000418EF" w:rsidRPr="00437CB9" w:rsidRDefault="000418EF" w:rsidP="00B723D5">
            <w:pPr>
              <w:widowControl w:val="0"/>
              <w:spacing w:after="0" w:line="240" w:lineRule="auto"/>
              <w:jc w:val="center"/>
              <w:rPr>
                <w:rFonts w:ascii="Arial" w:hAnsi="Arial" w:cs="Arial"/>
                <w:sz w:val="18"/>
                <w:szCs w:val="18"/>
                <w:lang w:eastAsia="es-ES"/>
              </w:rPr>
            </w:pPr>
            <w:r w:rsidRPr="00437CB9">
              <w:rPr>
                <w:rFonts w:ascii="Arial" w:hAnsi="Arial" w:cs="Arial"/>
                <w:sz w:val="18"/>
                <w:szCs w:val="18"/>
                <w:lang w:eastAsia="es-ES"/>
              </w:rPr>
              <w:t xml:space="preserve">         NC</w:t>
            </w:r>
          </w:p>
          <w:p w:rsidR="000418EF" w:rsidRPr="00437CB9" w:rsidRDefault="000418EF" w:rsidP="00B723D5">
            <w:pPr>
              <w:widowControl w:val="0"/>
              <w:spacing w:after="0" w:line="240" w:lineRule="auto"/>
              <w:rPr>
                <w:rFonts w:ascii="Arial" w:hAnsi="Arial" w:cs="Arial"/>
                <w:sz w:val="10"/>
                <w:szCs w:val="18"/>
                <w:lang w:eastAsia="es-ES"/>
              </w:rPr>
            </w:pP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 xml:space="preserve">Donde: </w:t>
            </w:r>
          </w:p>
          <w:p w:rsidR="000418EF" w:rsidRPr="00437CB9" w:rsidRDefault="000418EF" w:rsidP="00B723D5">
            <w:pPr>
              <w:widowControl w:val="0"/>
              <w:spacing w:after="0" w:line="240" w:lineRule="auto"/>
              <w:rPr>
                <w:rFonts w:ascii="Arial" w:hAnsi="Arial" w:cs="Arial"/>
                <w:sz w:val="14"/>
                <w:szCs w:val="18"/>
                <w:lang w:eastAsia="es-ES"/>
              </w:rPr>
            </w:pP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PCP = Puntaje a otorgarse al postor.</w:t>
            </w: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PF = Puntaje máximo al postor.</w:t>
            </w:r>
          </w:p>
          <w:p w:rsidR="000418EF" w:rsidRPr="00437CB9" w:rsidRDefault="000418EF" w:rsidP="00B723D5">
            <w:pPr>
              <w:widowControl w:val="0"/>
              <w:spacing w:after="0" w:line="240" w:lineRule="auto"/>
              <w:rPr>
                <w:rFonts w:ascii="Arial" w:hAnsi="Arial" w:cs="Arial"/>
                <w:sz w:val="18"/>
                <w:szCs w:val="18"/>
                <w:lang w:eastAsia="es-ES"/>
              </w:rPr>
            </w:pPr>
            <w:r w:rsidRPr="00437CB9">
              <w:rPr>
                <w:rFonts w:ascii="Arial" w:hAnsi="Arial" w:cs="Arial"/>
                <w:sz w:val="18"/>
                <w:szCs w:val="18"/>
                <w:lang w:eastAsia="es-ES"/>
              </w:rPr>
              <w:t>NC = Número de contrataciones presentadas para acreditar la experiencia del postor.</w:t>
            </w:r>
          </w:p>
          <w:p w:rsidR="000418EF" w:rsidRPr="00437CB9" w:rsidRDefault="000418EF" w:rsidP="00B723D5">
            <w:pPr>
              <w:widowControl w:val="0"/>
              <w:spacing w:after="0" w:line="240" w:lineRule="auto"/>
              <w:jc w:val="both"/>
              <w:rPr>
                <w:rFonts w:ascii="Arial" w:hAnsi="Arial" w:cs="Arial"/>
                <w:sz w:val="18"/>
                <w:szCs w:val="18"/>
                <w:lang w:eastAsia="es-ES"/>
              </w:rPr>
            </w:pPr>
            <w:r w:rsidRPr="00437CB9">
              <w:rPr>
                <w:rFonts w:ascii="Arial" w:hAnsi="Arial" w:cs="Arial"/>
                <w:sz w:val="18"/>
                <w:szCs w:val="18"/>
                <w:lang w:eastAsia="es-ES"/>
              </w:rPr>
              <w:t>CBC = Número de constancias de prestación válidas.</w:t>
            </w:r>
          </w:p>
          <w:p w:rsidR="000418EF" w:rsidRPr="00437CB9" w:rsidRDefault="000418EF" w:rsidP="00B723D5">
            <w:pPr>
              <w:widowControl w:val="0"/>
              <w:spacing w:after="0" w:line="240" w:lineRule="auto"/>
              <w:jc w:val="both"/>
              <w:rPr>
                <w:rFonts w:ascii="Arial" w:hAnsi="Arial" w:cs="Arial"/>
                <w:i/>
                <w:sz w:val="14"/>
                <w:szCs w:val="18"/>
                <w:lang w:eastAsia="es-ES"/>
              </w:rPr>
            </w:pPr>
          </w:p>
          <w:p w:rsidR="000418EF" w:rsidRPr="00437CB9" w:rsidRDefault="000418EF" w:rsidP="00B723D5">
            <w:pPr>
              <w:widowControl w:val="0"/>
              <w:spacing w:after="0" w:line="240" w:lineRule="auto"/>
              <w:rPr>
                <w:rFonts w:ascii="Arial" w:hAnsi="Arial" w:cs="Arial"/>
                <w:sz w:val="16"/>
                <w:szCs w:val="18"/>
                <w:highlight w:val="lightGray"/>
                <w:lang w:eastAsia="es-ES"/>
              </w:rPr>
            </w:pPr>
          </w:p>
          <w:p w:rsidR="000418EF" w:rsidRPr="00437CB9" w:rsidRDefault="000418EF" w:rsidP="00B723D5">
            <w:pPr>
              <w:widowControl w:val="0"/>
              <w:spacing w:after="0" w:line="240" w:lineRule="auto"/>
              <w:rPr>
                <w:rFonts w:ascii="Arial" w:hAnsi="Arial" w:cs="Arial"/>
                <w:sz w:val="16"/>
                <w:szCs w:val="18"/>
                <w:highlight w:val="lightGray"/>
                <w:lang w:eastAsia="es-ES"/>
              </w:rPr>
            </w:pPr>
          </w:p>
          <w:p w:rsidR="000418EF" w:rsidRPr="00437CB9" w:rsidRDefault="000418EF" w:rsidP="00B723D5">
            <w:pPr>
              <w:widowControl w:val="0"/>
              <w:spacing w:after="0" w:line="240" w:lineRule="auto"/>
              <w:jc w:val="center"/>
              <w:rPr>
                <w:rFonts w:ascii="Arial" w:hAnsi="Arial" w:cs="Arial"/>
                <w:b/>
                <w:sz w:val="18"/>
                <w:szCs w:val="18"/>
                <w:lang w:eastAsia="es-ES"/>
              </w:rPr>
            </w:pPr>
            <w:r w:rsidRPr="00437CB9">
              <w:rPr>
                <w:rFonts w:ascii="Arial" w:hAnsi="Arial" w:cs="Arial"/>
                <w:sz w:val="18"/>
                <w:szCs w:val="18"/>
                <w:lang w:eastAsia="es-ES"/>
              </w:rPr>
              <w:t xml:space="preserve"> </w:t>
            </w:r>
            <w:r w:rsidRPr="00437CB9">
              <w:rPr>
                <w:rFonts w:ascii="Arial" w:hAnsi="Arial" w:cs="Arial"/>
                <w:b/>
                <w:sz w:val="18"/>
                <w:szCs w:val="18"/>
                <w:highlight w:val="lightGray"/>
                <w:lang w:eastAsia="es-ES"/>
              </w:rPr>
              <w:t>[…….]</w:t>
            </w:r>
            <w:r w:rsidRPr="00437CB9">
              <w:rPr>
                <w:rFonts w:ascii="Arial" w:hAnsi="Arial" w:cs="Arial"/>
                <w:b/>
                <w:sz w:val="18"/>
                <w:szCs w:val="18"/>
                <w:lang w:eastAsia="es-ES"/>
              </w:rPr>
              <w:t xml:space="preserve"> puntos</w:t>
            </w:r>
          </w:p>
          <w:p w:rsidR="000418EF" w:rsidRPr="00437CB9" w:rsidRDefault="000418EF" w:rsidP="00B723D5">
            <w:pPr>
              <w:widowControl w:val="0"/>
              <w:spacing w:after="0" w:line="240" w:lineRule="auto"/>
              <w:jc w:val="center"/>
              <w:rPr>
                <w:rFonts w:ascii="Arial" w:hAnsi="Arial" w:cs="Arial"/>
                <w:sz w:val="12"/>
                <w:szCs w:val="18"/>
              </w:rPr>
            </w:pPr>
          </w:p>
        </w:tc>
      </w:tr>
      <w:tr w:rsidR="000418EF" w:rsidRPr="00437CB9" w:rsidTr="00B723D5">
        <w:trPr>
          <w:trHeight w:val="560"/>
        </w:trPr>
        <w:tc>
          <w:tcPr>
            <w:tcW w:w="331" w:type="dxa"/>
            <w:tcBorders>
              <w:top w:val="nil"/>
              <w:right w:val="nil"/>
            </w:tcBorders>
            <w:vAlign w:val="center"/>
          </w:tcPr>
          <w:p w:rsidR="000418EF" w:rsidRPr="004F4A76" w:rsidRDefault="000418EF" w:rsidP="00B723D5">
            <w:pPr>
              <w:widowControl w:val="0"/>
              <w:spacing w:after="0" w:line="240" w:lineRule="auto"/>
              <w:rPr>
                <w:rFonts w:ascii="Arial" w:hAnsi="Arial" w:cs="Arial"/>
                <w:b/>
                <w:sz w:val="20"/>
                <w:lang w:eastAsia="es-ES"/>
              </w:rPr>
            </w:pPr>
          </w:p>
        </w:tc>
        <w:tc>
          <w:tcPr>
            <w:tcW w:w="5482" w:type="dxa"/>
            <w:tcBorders>
              <w:top w:val="nil"/>
              <w:left w:val="nil"/>
            </w:tcBorders>
          </w:tcPr>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Criterio:</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0418EF" w:rsidRPr="004F4A76" w:rsidRDefault="000418EF" w:rsidP="00B723D5">
            <w:pPr>
              <w:widowControl w:val="0"/>
              <w:spacing w:after="0" w:line="240" w:lineRule="auto"/>
              <w:jc w:val="both"/>
              <w:rPr>
                <w:rFonts w:ascii="Arial" w:hAnsi="Arial" w:cs="Arial"/>
                <w:sz w:val="20"/>
                <w:lang w:eastAsia="es-ES"/>
              </w:rPr>
            </w:pPr>
          </w:p>
          <w:p w:rsidR="000418EF" w:rsidRPr="004F4A76" w:rsidRDefault="000418EF" w:rsidP="00B723D5">
            <w:pPr>
              <w:widowControl w:val="0"/>
              <w:spacing w:after="0" w:line="240" w:lineRule="auto"/>
              <w:jc w:val="both"/>
              <w:rPr>
                <w:rFonts w:ascii="Arial" w:hAnsi="Arial" w:cs="Arial"/>
                <w:sz w:val="20"/>
                <w:u w:val="single"/>
                <w:lang w:eastAsia="es-ES"/>
              </w:rPr>
            </w:pPr>
            <w:r w:rsidRPr="004F4A76">
              <w:rPr>
                <w:rFonts w:ascii="Arial" w:hAnsi="Arial" w:cs="Arial"/>
                <w:sz w:val="20"/>
                <w:u w:val="single"/>
                <w:lang w:eastAsia="es-ES"/>
              </w:rPr>
              <w:t>Acreditación:</w:t>
            </w:r>
          </w:p>
          <w:p w:rsidR="000418EF" w:rsidRPr="004F4A76" w:rsidRDefault="000418EF" w:rsidP="00B723D5">
            <w:pPr>
              <w:widowControl w:val="0"/>
              <w:spacing w:after="0" w:line="240" w:lineRule="auto"/>
              <w:jc w:val="both"/>
              <w:rPr>
                <w:rFonts w:ascii="Arial" w:hAnsi="Arial" w:cs="Arial"/>
                <w:sz w:val="20"/>
                <w:lang w:eastAsia="es-ES"/>
              </w:rPr>
            </w:pPr>
            <w:r w:rsidRPr="004F4A76">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0418EF" w:rsidRPr="004F4A76" w:rsidRDefault="000418EF" w:rsidP="00B723D5">
            <w:pPr>
              <w:widowControl w:val="0"/>
              <w:spacing w:after="0" w:line="240" w:lineRule="auto"/>
              <w:jc w:val="both"/>
              <w:rPr>
                <w:rFonts w:ascii="Arial" w:hAnsi="Arial" w:cs="Arial"/>
                <w:sz w:val="20"/>
                <w:lang w:eastAsia="es-ES"/>
              </w:rPr>
            </w:pPr>
          </w:p>
          <w:p w:rsidR="000418EF" w:rsidRPr="004F4A76" w:rsidRDefault="000418EF" w:rsidP="00B723D5">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4F4A76">
              <w:rPr>
                <w:rFonts w:ascii="Arial" w:hAnsi="Arial" w:cs="Arial"/>
                <w:sz w:val="20"/>
                <w:lang w:val="es-ES" w:eastAsia="ja-JP"/>
              </w:rPr>
              <w:t>1. La identificación del contrato u orden de compra, indicando como mínimo su objeto.</w:t>
            </w:r>
          </w:p>
          <w:p w:rsidR="000418EF" w:rsidRPr="004F4A76" w:rsidRDefault="000418EF" w:rsidP="00B723D5">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4F4A76">
              <w:rPr>
                <w:rFonts w:ascii="Arial" w:hAnsi="Arial" w:cs="Arial"/>
                <w:sz w:val="20"/>
                <w:lang w:val="es-ES" w:eastAsia="ja-JP"/>
              </w:rPr>
              <w:t xml:space="preserve"> </w:t>
            </w:r>
          </w:p>
          <w:p w:rsidR="000418EF" w:rsidRPr="004F4A76" w:rsidRDefault="000418EF" w:rsidP="00B723D5">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4F4A76">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0418EF" w:rsidRPr="004F4A76" w:rsidRDefault="000418EF" w:rsidP="00B723D5">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0418EF" w:rsidRPr="004F4A76" w:rsidRDefault="000418EF" w:rsidP="00B723D5">
            <w:pPr>
              <w:widowControl w:val="0"/>
              <w:spacing w:after="0" w:line="240" w:lineRule="auto"/>
              <w:ind w:left="313" w:hanging="313"/>
              <w:jc w:val="both"/>
              <w:rPr>
                <w:rFonts w:ascii="Arial" w:hAnsi="Arial" w:cs="Arial"/>
                <w:sz w:val="20"/>
                <w:lang w:val="es-ES" w:eastAsia="ja-JP"/>
              </w:rPr>
            </w:pPr>
            <w:r w:rsidRPr="004F4A76">
              <w:rPr>
                <w:rFonts w:ascii="Arial" w:hAnsi="Arial" w:cs="Arial"/>
                <w:sz w:val="20"/>
                <w:lang w:val="es-ES" w:eastAsia="ja-JP"/>
              </w:rPr>
              <w:t>3. Las penalidades en que hubiera incurrido el contratista durante la ejecución de dicho contrato.</w:t>
            </w:r>
          </w:p>
          <w:p w:rsidR="000418EF" w:rsidRPr="004F4A76" w:rsidRDefault="000418EF" w:rsidP="00B723D5">
            <w:pPr>
              <w:widowControl w:val="0"/>
              <w:spacing w:after="0" w:line="240" w:lineRule="auto"/>
              <w:rPr>
                <w:rFonts w:ascii="Arial" w:hAnsi="Arial" w:cs="Arial"/>
                <w:i/>
                <w:sz w:val="20"/>
                <w:lang w:eastAsia="es-ES"/>
              </w:rPr>
            </w:pPr>
          </w:p>
        </w:tc>
        <w:tc>
          <w:tcPr>
            <w:tcW w:w="3259" w:type="dxa"/>
            <w:vMerge/>
            <w:vAlign w:val="center"/>
          </w:tcPr>
          <w:p w:rsidR="000418EF" w:rsidRPr="00437CB9" w:rsidRDefault="000418EF" w:rsidP="00B723D5">
            <w:pPr>
              <w:widowControl w:val="0"/>
              <w:spacing w:after="0" w:line="240" w:lineRule="auto"/>
              <w:jc w:val="center"/>
              <w:rPr>
                <w:rFonts w:ascii="Arial" w:hAnsi="Arial" w:cs="Arial"/>
                <w:b/>
                <w:sz w:val="18"/>
                <w:szCs w:val="18"/>
                <w:lang w:eastAsia="es-ES"/>
              </w:rPr>
            </w:pPr>
          </w:p>
        </w:tc>
      </w:tr>
      <w:tr w:rsidR="000418EF" w:rsidRPr="00437CB9" w:rsidTr="00B723D5">
        <w:trPr>
          <w:trHeight w:val="390"/>
        </w:trPr>
        <w:tc>
          <w:tcPr>
            <w:tcW w:w="5813" w:type="dxa"/>
            <w:gridSpan w:val="2"/>
            <w:vAlign w:val="center"/>
          </w:tcPr>
          <w:p w:rsidR="000418EF" w:rsidRPr="004F4A76" w:rsidRDefault="000418EF" w:rsidP="00B723D5">
            <w:pPr>
              <w:widowControl w:val="0"/>
              <w:spacing w:after="0" w:line="240" w:lineRule="auto"/>
              <w:rPr>
                <w:rFonts w:ascii="Arial" w:hAnsi="Arial" w:cs="Arial"/>
                <w:b/>
                <w:sz w:val="20"/>
                <w:lang w:eastAsia="es-ES"/>
              </w:rPr>
            </w:pPr>
            <w:r w:rsidRPr="004F4A76">
              <w:rPr>
                <w:rFonts w:ascii="Arial" w:hAnsi="Arial" w:cs="Arial"/>
                <w:b/>
                <w:sz w:val="20"/>
                <w:lang w:eastAsia="es-ES"/>
              </w:rPr>
              <w:t>PUNTAJE TOTAL</w:t>
            </w:r>
          </w:p>
        </w:tc>
        <w:tc>
          <w:tcPr>
            <w:tcW w:w="3259" w:type="dxa"/>
            <w:vAlign w:val="center"/>
          </w:tcPr>
          <w:p w:rsidR="000418EF" w:rsidRPr="00437CB9" w:rsidRDefault="000418EF" w:rsidP="00B723D5">
            <w:pPr>
              <w:widowControl w:val="0"/>
              <w:spacing w:after="0" w:line="240" w:lineRule="auto"/>
              <w:jc w:val="center"/>
              <w:rPr>
                <w:rFonts w:ascii="Arial" w:hAnsi="Arial" w:cs="Arial"/>
                <w:b/>
                <w:sz w:val="18"/>
                <w:szCs w:val="18"/>
              </w:rPr>
            </w:pPr>
            <w:r w:rsidRPr="00437CB9">
              <w:rPr>
                <w:rFonts w:ascii="Arial" w:hAnsi="Arial" w:cs="Arial"/>
                <w:b/>
                <w:sz w:val="18"/>
                <w:szCs w:val="18"/>
                <w:lang w:eastAsia="es-ES"/>
              </w:rPr>
              <w:t>100 puntos</w:t>
            </w:r>
            <w:r w:rsidRPr="00437CB9">
              <w:rPr>
                <w:rStyle w:val="Refdenotaalpie"/>
                <w:rFonts w:ascii="Arial" w:hAnsi="Arial" w:cs="Arial"/>
                <w:b/>
                <w:sz w:val="18"/>
                <w:szCs w:val="18"/>
              </w:rPr>
              <w:footnoteReference w:id="33"/>
            </w:r>
          </w:p>
        </w:tc>
      </w:tr>
    </w:tbl>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ind w:left="720"/>
        <w:jc w:val="both"/>
        <w:rPr>
          <w:rFonts w:ascii="Arial" w:hAnsi="Arial" w:cs="Arial"/>
          <w:b/>
          <w:i/>
          <w:color w:val="3333FF"/>
          <w:sz w:val="20"/>
          <w:u w:val="single"/>
          <w:lang w:val="es-ES"/>
        </w:rPr>
      </w:pPr>
      <w:r w:rsidRPr="00193672">
        <w:rPr>
          <w:rFonts w:ascii="Arial" w:hAnsi="Arial" w:cs="Arial"/>
          <w:b/>
          <w:i/>
          <w:color w:val="3333FF"/>
          <w:sz w:val="20"/>
          <w:u w:val="single"/>
          <w:lang w:val="es-ES"/>
        </w:rPr>
        <w:t>IMPORTANTE</w:t>
      </w:r>
      <w:r w:rsidRPr="00193672">
        <w:rPr>
          <w:rFonts w:ascii="Arial" w:hAnsi="Arial" w:cs="Arial"/>
          <w:b/>
          <w:i/>
          <w:color w:val="3333FF"/>
          <w:sz w:val="20"/>
          <w:lang w:val="es-ES"/>
        </w:rPr>
        <w:t>:</w:t>
      </w:r>
    </w:p>
    <w:p w:rsidR="009075F8" w:rsidRPr="00193672" w:rsidRDefault="009075F8" w:rsidP="00193672">
      <w:pPr>
        <w:pStyle w:val="Prrafodelista"/>
        <w:widowControl w:val="0"/>
        <w:tabs>
          <w:tab w:val="left" w:pos="1701"/>
        </w:tabs>
        <w:spacing w:after="0" w:line="240" w:lineRule="auto"/>
        <w:ind w:left="2124"/>
        <w:jc w:val="both"/>
        <w:rPr>
          <w:rFonts w:ascii="Arial" w:hAnsi="Arial" w:cs="Arial"/>
          <w:i/>
          <w:color w:val="0000FF"/>
          <w:sz w:val="20"/>
          <w:lang w:val="es-ES_tradnl"/>
        </w:rPr>
      </w:pPr>
    </w:p>
    <w:p w:rsidR="009075F8" w:rsidRPr="00193672" w:rsidRDefault="009075F8" w:rsidP="00193672">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193672">
        <w:rPr>
          <w:rFonts w:ascii="Arial" w:hAnsi="Arial" w:cs="Arial"/>
          <w:i/>
          <w:color w:val="0000FF"/>
          <w:sz w:val="20"/>
          <w:lang w:val="es-ES_tradnl"/>
        </w:rPr>
        <w:t>Los factores de evaluación no pueden calificar con puntaje el cumplimiento de los requerimientos técnicos mínimos.</w:t>
      </w:r>
    </w:p>
    <w:p w:rsidR="009075F8" w:rsidRPr="00193672" w:rsidRDefault="009075F8" w:rsidP="00193672">
      <w:pPr>
        <w:widowControl w:val="0"/>
        <w:spacing w:after="0" w:line="240" w:lineRule="auto"/>
        <w:ind w:left="691"/>
        <w:jc w:val="both"/>
        <w:rPr>
          <w:rFonts w:ascii="Arial" w:hAnsi="Arial" w:cs="Arial"/>
          <w:color w:val="0000FF"/>
          <w:sz w:val="20"/>
        </w:rPr>
      </w:pPr>
    </w:p>
    <w:p w:rsidR="009075F8" w:rsidRPr="00193672" w:rsidRDefault="009075F8" w:rsidP="00193672">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193672">
        <w:rPr>
          <w:rFonts w:ascii="Arial" w:hAnsi="Arial" w:cs="Arial"/>
          <w:i/>
          <w:color w:val="0000FF"/>
          <w:sz w:val="20"/>
          <w:lang w:val="es-ES_tradnl"/>
        </w:rPr>
        <w:t>Para acceder a la etapa de evaluación económica, el postor deberá obtener un puntaje técnico mínimo de  sesenta (60) puntos.</w:t>
      </w:r>
    </w:p>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ind w:left="685"/>
        <w:jc w:val="both"/>
        <w:rPr>
          <w:rFonts w:ascii="Arial" w:hAnsi="Arial" w:cs="Arial"/>
          <w:sz w:val="20"/>
          <w:lang w:val="es-ES"/>
        </w:rPr>
      </w:pPr>
    </w:p>
    <w:p w:rsidR="009075F8" w:rsidRPr="00193672" w:rsidRDefault="009075F8" w:rsidP="00193672">
      <w:pPr>
        <w:widowControl w:val="0"/>
        <w:spacing w:after="0" w:line="240" w:lineRule="auto"/>
        <w:rPr>
          <w:rFonts w:ascii="Arial" w:hAnsi="Arial" w:cs="Arial"/>
        </w:rPr>
      </w:pPr>
      <w:r w:rsidRPr="00193672">
        <w:rPr>
          <w:rFonts w:ascii="Arial" w:hAnsi="Arial" w:cs="Arial"/>
        </w:rPr>
        <w:br w:type="page"/>
      </w:r>
    </w:p>
    <w:p w:rsidR="00D0124D" w:rsidRPr="00193672" w:rsidRDefault="00D0124D" w:rsidP="00193672">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D0124D" w:rsidRPr="00193672" w:rsidTr="00966AEB">
        <w:tc>
          <w:tcPr>
            <w:tcW w:w="8813" w:type="dxa"/>
          </w:tcPr>
          <w:p w:rsidR="00D0124D" w:rsidRPr="00193672" w:rsidRDefault="00D0124D" w:rsidP="00193672">
            <w:pPr>
              <w:pStyle w:val="Prrafodelista"/>
              <w:widowControl w:val="0"/>
              <w:spacing w:after="0" w:line="240" w:lineRule="auto"/>
              <w:ind w:left="360"/>
              <w:jc w:val="center"/>
              <w:rPr>
                <w:rFonts w:ascii="Arial" w:hAnsi="Arial" w:cs="Arial"/>
                <w:b/>
                <w:sz w:val="12"/>
              </w:rPr>
            </w:pPr>
          </w:p>
          <w:p w:rsidR="00D0124D" w:rsidRPr="00193672" w:rsidRDefault="00D0124D" w:rsidP="00193672">
            <w:pPr>
              <w:pStyle w:val="Prrafodelista"/>
              <w:widowControl w:val="0"/>
              <w:spacing w:after="0" w:line="240" w:lineRule="auto"/>
              <w:ind w:left="66"/>
              <w:jc w:val="center"/>
              <w:rPr>
                <w:rFonts w:ascii="Arial" w:hAnsi="Arial" w:cs="Arial"/>
              </w:rPr>
            </w:pPr>
            <w:r w:rsidRPr="00193672">
              <w:rPr>
                <w:rFonts w:ascii="Arial" w:hAnsi="Arial" w:cs="Arial"/>
                <w:b/>
              </w:rPr>
              <w:t>CAPÍTULO V</w:t>
            </w: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PROFORMA DEL CONTRATO</w:t>
            </w:r>
          </w:p>
          <w:p w:rsidR="00D0124D" w:rsidRPr="00193672" w:rsidRDefault="00D0124D" w:rsidP="00193672">
            <w:pPr>
              <w:widowControl w:val="0"/>
              <w:spacing w:after="0" w:line="240" w:lineRule="auto"/>
              <w:jc w:val="center"/>
              <w:rPr>
                <w:rFonts w:ascii="Arial" w:hAnsi="Arial" w:cs="Arial"/>
                <w:sz w:val="6"/>
              </w:rPr>
            </w:pPr>
          </w:p>
        </w:tc>
      </w:tr>
    </w:tbl>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widowControl w:val="0"/>
        <w:spacing w:after="0" w:line="240" w:lineRule="auto"/>
        <w:ind w:left="349"/>
        <w:jc w:val="both"/>
        <w:rPr>
          <w:rFonts w:ascii="Arial" w:hAnsi="Arial" w:cs="Arial"/>
          <w:b/>
          <w:i/>
          <w:color w:val="0000FF"/>
          <w:sz w:val="20"/>
          <w:u w:val="single"/>
        </w:rPr>
      </w:pPr>
    </w:p>
    <w:p w:rsidR="00D0124D" w:rsidRPr="00866F35" w:rsidRDefault="00D0124D" w:rsidP="00193672">
      <w:pPr>
        <w:pStyle w:val="Prrafodelista"/>
        <w:widowControl w:val="0"/>
        <w:numPr>
          <w:ilvl w:val="0"/>
          <w:numId w:val="19"/>
        </w:numPr>
        <w:spacing w:after="0" w:line="240" w:lineRule="auto"/>
        <w:ind w:left="709"/>
        <w:jc w:val="both"/>
        <w:rPr>
          <w:rFonts w:ascii="Arial" w:hAnsi="Arial" w:cs="Arial"/>
          <w:i/>
          <w:color w:val="0000FF"/>
          <w:sz w:val="20"/>
        </w:rPr>
      </w:pPr>
      <w:r w:rsidRPr="00866F35">
        <w:rPr>
          <w:rFonts w:ascii="Arial" w:hAnsi="Arial" w:cs="Arial"/>
          <w:i/>
          <w:color w:val="0000FF"/>
          <w:sz w:val="20"/>
        </w:rPr>
        <w:t>Dependiendo del objeto del contrato, de resultar indispensable</w:t>
      </w:r>
      <w:r w:rsidR="00866F35">
        <w:rPr>
          <w:rFonts w:ascii="Arial" w:hAnsi="Arial" w:cs="Arial"/>
          <w:i/>
          <w:color w:val="0000FF"/>
          <w:sz w:val="20"/>
        </w:rPr>
        <w:t xml:space="preserve">, podrá efectuarse </w:t>
      </w:r>
      <w:r w:rsidRPr="00866F35">
        <w:rPr>
          <w:rFonts w:ascii="Arial" w:hAnsi="Arial" w:cs="Arial"/>
          <w:i/>
          <w:color w:val="0000FF"/>
          <w:sz w:val="20"/>
        </w:rPr>
        <w:t xml:space="preserve"> la inclusión de cláusulas adicionales </w:t>
      </w:r>
      <w:r w:rsidR="00866F35">
        <w:rPr>
          <w:rFonts w:ascii="Arial" w:hAnsi="Arial" w:cs="Arial"/>
          <w:i/>
          <w:color w:val="0000FF"/>
          <w:sz w:val="20"/>
        </w:rPr>
        <w:t xml:space="preserve">o la adecuación de las propuestas </w:t>
      </w:r>
      <w:r w:rsidR="000B3D55">
        <w:rPr>
          <w:rFonts w:ascii="Arial" w:hAnsi="Arial" w:cs="Arial"/>
          <w:i/>
          <w:color w:val="0000FF"/>
          <w:sz w:val="20"/>
        </w:rPr>
        <w:t xml:space="preserve">en el presente documento, </w:t>
      </w:r>
      <w:r w:rsidRPr="00866F35">
        <w:rPr>
          <w:rFonts w:ascii="Arial" w:hAnsi="Arial" w:cs="Arial"/>
          <w:i/>
          <w:color w:val="0000FF"/>
          <w:sz w:val="20"/>
        </w:rPr>
        <w:t xml:space="preserve">las que en ningún caso pueden contemplar disposiciones contrarias a la normativa vigente ni a lo señalado en este capítulo. </w:t>
      </w:r>
    </w:p>
    <w:p w:rsidR="00D0124D" w:rsidRPr="00193672" w:rsidRDefault="00D0124D" w:rsidP="00193672">
      <w:pPr>
        <w:widowControl w:val="0"/>
        <w:tabs>
          <w:tab w:val="center" w:pos="7248"/>
          <w:tab w:val="right" w:pos="11667"/>
        </w:tabs>
        <w:spacing w:after="0" w:line="240" w:lineRule="auto"/>
        <w:rPr>
          <w:rFonts w:ascii="Arial" w:hAnsi="Arial" w:cs="Arial"/>
          <w:sz w:val="20"/>
        </w:rPr>
      </w:pPr>
    </w:p>
    <w:p w:rsidR="00D0124D" w:rsidRPr="00193672" w:rsidRDefault="00D0124D" w:rsidP="00193672">
      <w:pPr>
        <w:widowControl w:val="0"/>
        <w:tabs>
          <w:tab w:val="center" w:pos="7248"/>
          <w:tab w:val="right" w:pos="11667"/>
        </w:tabs>
        <w:spacing w:after="0" w:line="240" w:lineRule="auto"/>
        <w:rPr>
          <w:rFonts w:ascii="Arial" w:hAnsi="Arial" w:cs="Arial"/>
          <w:sz w:val="20"/>
        </w:rPr>
      </w:pP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r w:rsidRPr="00193672">
        <w:rPr>
          <w:rFonts w:ascii="Arial" w:hAnsi="Arial" w:cs="Arial"/>
          <w:sz w:val="20"/>
          <w:szCs w:val="20"/>
        </w:rPr>
        <w:t xml:space="preserve">Conste por el presente documento, la contratación </w:t>
      </w:r>
      <w:r w:rsidR="004460CF" w:rsidRPr="00193672">
        <w:rPr>
          <w:rFonts w:ascii="Arial" w:hAnsi="Arial" w:cs="Arial"/>
          <w:sz w:val="20"/>
          <w:szCs w:val="20"/>
        </w:rPr>
        <w:t xml:space="preserve">del suministro </w:t>
      </w:r>
      <w:r w:rsidRPr="00193672">
        <w:rPr>
          <w:rFonts w:ascii="Arial" w:hAnsi="Arial" w:cs="Arial"/>
          <w:sz w:val="20"/>
          <w:szCs w:val="20"/>
        </w:rPr>
        <w:t xml:space="preserve">de </w:t>
      </w:r>
      <w:r w:rsidRPr="00193672">
        <w:rPr>
          <w:rFonts w:ascii="Arial" w:hAnsi="Arial" w:cs="Arial"/>
          <w:sz w:val="20"/>
          <w:szCs w:val="20"/>
          <w:highlight w:val="lightGray"/>
        </w:rPr>
        <w:t>[CONSIGNAR LA DENOMINACIÓN DE LA CONVOCATORIA]</w:t>
      </w:r>
      <w:r w:rsidRPr="00193672">
        <w:rPr>
          <w:rFonts w:ascii="Arial" w:hAnsi="Arial" w:cs="Arial"/>
          <w:sz w:val="20"/>
          <w:szCs w:val="20"/>
        </w:rPr>
        <w:t xml:space="preserve">, que celebra de una parte </w:t>
      </w:r>
      <w:r w:rsidRPr="00193672">
        <w:rPr>
          <w:rFonts w:ascii="Arial" w:hAnsi="Arial" w:cs="Arial"/>
          <w:sz w:val="20"/>
          <w:szCs w:val="20"/>
          <w:highlight w:val="lightGray"/>
        </w:rPr>
        <w:t>[CONSIGNAR EL NOMBRE DE LA ENTIDAD]</w:t>
      </w:r>
      <w:r w:rsidRPr="00193672">
        <w:rPr>
          <w:rFonts w:ascii="Arial" w:hAnsi="Arial" w:cs="Arial"/>
          <w:sz w:val="20"/>
          <w:szCs w:val="20"/>
        </w:rPr>
        <w:t xml:space="preserve">, en adelante LA ENTIDAD, con RUC Nº </w:t>
      </w:r>
      <w:r w:rsidRPr="00193672">
        <w:rPr>
          <w:rFonts w:ascii="Arial" w:hAnsi="Arial" w:cs="Arial"/>
          <w:sz w:val="20"/>
          <w:szCs w:val="20"/>
          <w:highlight w:val="lightGray"/>
        </w:rPr>
        <w:t>[………]</w:t>
      </w:r>
      <w:r w:rsidRPr="00193672">
        <w:rPr>
          <w:rFonts w:ascii="Arial" w:hAnsi="Arial" w:cs="Arial"/>
          <w:sz w:val="20"/>
          <w:szCs w:val="20"/>
        </w:rPr>
        <w:t xml:space="preserve">, con domicilio legal en </w:t>
      </w:r>
      <w:r w:rsidRPr="00193672">
        <w:rPr>
          <w:rFonts w:ascii="Arial" w:hAnsi="Arial" w:cs="Arial"/>
          <w:sz w:val="20"/>
          <w:szCs w:val="20"/>
          <w:highlight w:val="lightGray"/>
        </w:rPr>
        <w:t>[………]</w:t>
      </w:r>
      <w:r w:rsidRPr="00193672">
        <w:rPr>
          <w:rFonts w:ascii="Arial" w:hAnsi="Arial" w:cs="Arial"/>
          <w:sz w:val="20"/>
          <w:szCs w:val="20"/>
        </w:rPr>
        <w:t xml:space="preserve">, representada por [………..…], identificado con DNI </w:t>
      </w:r>
      <w:r w:rsidRPr="00210499">
        <w:rPr>
          <w:rFonts w:ascii="Arial" w:hAnsi="Arial" w:cs="Arial"/>
          <w:sz w:val="20"/>
          <w:szCs w:val="20"/>
        </w:rPr>
        <w:t>Nº [………], y de</w:t>
      </w:r>
      <w:r w:rsidRPr="00193672">
        <w:rPr>
          <w:rFonts w:ascii="Arial" w:hAnsi="Arial" w:cs="Arial"/>
          <w:sz w:val="20"/>
          <w:szCs w:val="20"/>
        </w:rPr>
        <w:t xml:space="preserv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4F4A76">
        <w:rPr>
          <w:rFonts w:ascii="Arial" w:hAnsi="Arial" w:cs="Arial"/>
          <w:sz w:val="20"/>
          <w:szCs w:val="20"/>
        </w:rPr>
        <w:t>n en adelante se le denominará EL CONTRATISTA</w:t>
      </w:r>
      <w:r w:rsidRPr="00193672">
        <w:rPr>
          <w:rFonts w:ascii="Arial" w:hAnsi="Arial" w:cs="Arial"/>
          <w:sz w:val="20"/>
          <w:szCs w:val="20"/>
        </w:rPr>
        <w:t xml:space="preserve"> en los términos y condiciones siguientes:</w:t>
      </w:r>
    </w:p>
    <w:p w:rsidR="00D0124D" w:rsidRPr="00193672" w:rsidRDefault="00D0124D" w:rsidP="00193672">
      <w:pPr>
        <w:pStyle w:val="Ttulo6"/>
        <w:widowControl w:val="0"/>
        <w:spacing w:before="0" w:line="240" w:lineRule="auto"/>
        <w:ind w:left="349"/>
        <w:jc w:val="both"/>
        <w:rPr>
          <w:rFonts w:ascii="Arial" w:hAnsi="Arial" w:cs="Arial"/>
          <w:b/>
          <w:i/>
          <w:color w:val="auto"/>
          <w:sz w:val="20"/>
          <w:u w:val="single"/>
        </w:rPr>
      </w:pPr>
    </w:p>
    <w:p w:rsidR="00D0124D" w:rsidRPr="004F4A76" w:rsidRDefault="00D0124D" w:rsidP="00193672">
      <w:pPr>
        <w:pStyle w:val="Ttulo6"/>
        <w:widowControl w:val="0"/>
        <w:spacing w:before="0" w:line="240" w:lineRule="auto"/>
        <w:ind w:left="349"/>
        <w:jc w:val="both"/>
        <w:rPr>
          <w:rFonts w:ascii="Arial" w:hAnsi="Arial" w:cs="Arial"/>
          <w:b/>
          <w:color w:val="auto"/>
          <w:sz w:val="20"/>
          <w:u w:val="single"/>
        </w:rPr>
      </w:pPr>
      <w:r w:rsidRPr="004F4A76">
        <w:rPr>
          <w:rFonts w:ascii="Arial" w:hAnsi="Arial" w:cs="Arial"/>
          <w:b/>
          <w:color w:val="auto"/>
          <w:sz w:val="20"/>
          <w:u w:val="single"/>
        </w:rPr>
        <w:t>CLÁUSULA PRIMERA: ANTECEDENTES</w:t>
      </w:r>
    </w:p>
    <w:p w:rsidR="00D0124D" w:rsidRPr="004F4A76" w:rsidRDefault="00D0124D" w:rsidP="00193672">
      <w:pPr>
        <w:pStyle w:val="Ttulo6"/>
        <w:widowControl w:val="0"/>
        <w:spacing w:before="0" w:line="240" w:lineRule="auto"/>
        <w:ind w:left="349"/>
        <w:jc w:val="both"/>
        <w:rPr>
          <w:rFonts w:ascii="Arial" w:hAnsi="Arial" w:cs="Arial"/>
          <w:color w:val="000000"/>
          <w:spacing w:val="0"/>
          <w:sz w:val="20"/>
        </w:rPr>
      </w:pPr>
      <w:r w:rsidRPr="004F4A76">
        <w:rPr>
          <w:rFonts w:ascii="Arial" w:hAnsi="Arial" w:cs="Arial"/>
          <w:color w:val="000000"/>
          <w:spacing w:val="0"/>
          <w:sz w:val="20"/>
        </w:rPr>
        <w:t xml:space="preserve">Con fecha [………………..], el Comité Especial </w:t>
      </w:r>
      <w:r w:rsidR="00EC6481" w:rsidRPr="004F4A76">
        <w:rPr>
          <w:rFonts w:ascii="Arial" w:hAnsi="Arial" w:cs="Arial"/>
          <w:color w:val="000000"/>
          <w:spacing w:val="0"/>
          <w:sz w:val="20"/>
        </w:rPr>
        <w:t xml:space="preserve">o el órgano encargado de las contrataciones </w:t>
      </w:r>
      <w:r w:rsidRPr="004F4A76">
        <w:rPr>
          <w:rFonts w:ascii="Arial" w:hAnsi="Arial" w:cs="Arial"/>
          <w:color w:val="000000"/>
          <w:spacing w:val="0"/>
          <w:sz w:val="20"/>
        </w:rPr>
        <w:t>adjudicó la Buena Pro del</w:t>
      </w:r>
      <w:r w:rsidRPr="00432F3D">
        <w:rPr>
          <w:rFonts w:ascii="Arial" w:hAnsi="Arial" w:cs="Arial"/>
          <w:color w:val="auto"/>
          <w:sz w:val="20"/>
        </w:rPr>
        <w:t xml:space="preserve"> </w:t>
      </w:r>
      <w:r w:rsidR="0086782B" w:rsidRPr="00432F3D">
        <w:rPr>
          <w:rFonts w:ascii="Arial" w:hAnsi="Arial" w:cs="Arial"/>
          <w:b/>
          <w:color w:val="auto"/>
          <w:sz w:val="20"/>
        </w:rPr>
        <w:t>ADJUDICACIÓN DE MENOR CUANTÍA Nº</w:t>
      </w:r>
      <w:r w:rsidRPr="00193672">
        <w:rPr>
          <w:rFonts w:ascii="Arial" w:hAnsi="Arial" w:cs="Arial"/>
          <w:color w:val="auto"/>
          <w:sz w:val="20"/>
        </w:rPr>
        <w:t xml:space="preserve"> </w:t>
      </w:r>
      <w:r w:rsidRPr="004F4A76">
        <w:rPr>
          <w:rFonts w:ascii="Arial" w:hAnsi="Arial" w:cs="Arial"/>
          <w:iCs/>
          <w:color w:val="000000"/>
          <w:spacing w:val="0"/>
          <w:sz w:val="20"/>
          <w:highlight w:val="lightGray"/>
        </w:rPr>
        <w:t>[CONSIGNAR NOMENCLATURA DEL PROCESO DE SELECCIÓN]</w:t>
      </w:r>
      <w:r w:rsidRPr="00193672">
        <w:rPr>
          <w:rFonts w:ascii="Arial" w:hAnsi="Arial" w:cs="Arial"/>
          <w:color w:val="auto"/>
          <w:sz w:val="20"/>
        </w:rPr>
        <w:t xml:space="preserve"> </w:t>
      </w:r>
      <w:r w:rsidRPr="004F4A76">
        <w:rPr>
          <w:rFonts w:ascii="Arial" w:hAnsi="Arial" w:cs="Arial"/>
          <w:color w:val="000000"/>
          <w:spacing w:val="0"/>
          <w:sz w:val="20"/>
        </w:rPr>
        <w:t xml:space="preserve">para la contratación del </w:t>
      </w:r>
      <w:r w:rsidR="004F4A76">
        <w:rPr>
          <w:rFonts w:ascii="Arial" w:hAnsi="Arial" w:cs="Arial"/>
          <w:color w:val="000000"/>
          <w:spacing w:val="0"/>
          <w:sz w:val="20"/>
        </w:rPr>
        <w:t>suministro</w:t>
      </w:r>
      <w:r w:rsidRPr="00193672">
        <w:rPr>
          <w:rFonts w:ascii="Arial" w:hAnsi="Arial" w:cs="Arial"/>
          <w:color w:val="auto"/>
          <w:sz w:val="20"/>
        </w:rPr>
        <w:t xml:space="preserve"> </w:t>
      </w:r>
      <w:r w:rsidRPr="004F4A76">
        <w:rPr>
          <w:rFonts w:ascii="Arial" w:hAnsi="Arial" w:cs="Arial"/>
          <w:iCs/>
          <w:color w:val="000000"/>
          <w:spacing w:val="0"/>
          <w:sz w:val="20"/>
          <w:highlight w:val="lightGray"/>
        </w:rPr>
        <w:t>[CONSIGNAR LA DENOMINACIÓN DE LA CONVOCATORIA]</w:t>
      </w:r>
      <w:r w:rsidRPr="00193672">
        <w:rPr>
          <w:rFonts w:ascii="Arial" w:hAnsi="Arial" w:cs="Arial"/>
          <w:color w:val="auto"/>
          <w:sz w:val="20"/>
        </w:rPr>
        <w:t xml:space="preserve">, </w:t>
      </w:r>
      <w:r w:rsidRPr="004F4A76">
        <w:rPr>
          <w:rFonts w:ascii="Arial" w:hAnsi="Arial" w:cs="Arial"/>
          <w:color w:val="000000"/>
          <w:spacing w:val="0"/>
          <w:sz w:val="20"/>
        </w:rPr>
        <w:t>a [INDICAR NOMBRE DEL GANADOR DE LA BUENA</w:t>
      </w:r>
      <w:r w:rsidR="004F4A76">
        <w:rPr>
          <w:rFonts w:ascii="Arial" w:hAnsi="Arial" w:cs="Arial"/>
          <w:color w:val="000000"/>
          <w:spacing w:val="0"/>
          <w:sz w:val="20"/>
        </w:rPr>
        <w:t xml:space="preserve"> PRO], cuyos detalles e importe</w:t>
      </w:r>
      <w:r w:rsidRPr="004F4A76">
        <w:rPr>
          <w:rFonts w:ascii="Arial" w:hAnsi="Arial" w:cs="Arial"/>
          <w:color w:val="000000"/>
          <w:spacing w:val="0"/>
          <w:sz w:val="20"/>
        </w:rPr>
        <w:t xml:space="preserve"> constan en los documentos integrantes del presente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SEGUNDA: OBJETO </w:t>
      </w:r>
    </w:p>
    <w:p w:rsidR="00D0124D" w:rsidRPr="00193672" w:rsidRDefault="00D0124D" w:rsidP="00193672">
      <w:pPr>
        <w:widowControl w:val="0"/>
        <w:spacing w:after="0" w:line="240" w:lineRule="auto"/>
        <w:ind w:left="349"/>
        <w:jc w:val="both"/>
        <w:rPr>
          <w:rFonts w:ascii="Arial" w:hAnsi="Arial" w:cs="Arial"/>
          <w:iCs/>
          <w:sz w:val="20"/>
        </w:rPr>
      </w:pPr>
      <w:r w:rsidRPr="00193672">
        <w:rPr>
          <w:rFonts w:ascii="Arial" w:hAnsi="Arial" w:cs="Arial"/>
          <w:sz w:val="20"/>
        </w:rPr>
        <w:t xml:space="preserve">El presente contrato tiene por objeto </w:t>
      </w:r>
      <w:r w:rsidRPr="00193672">
        <w:rPr>
          <w:rFonts w:ascii="Arial" w:hAnsi="Arial" w:cs="Arial"/>
          <w:iCs/>
          <w:sz w:val="20"/>
          <w:highlight w:val="lightGray"/>
        </w:rPr>
        <w:t>[CONSIGNAR EL OBJETO DE LA CONTRATACIÓN]</w:t>
      </w:r>
      <w:r w:rsidRPr="00193672">
        <w:rPr>
          <w:rFonts w:ascii="Arial" w:hAnsi="Arial" w:cs="Arial"/>
          <w:iCs/>
          <w:sz w:val="20"/>
        </w:rPr>
        <w:t>, conforme a l</w:t>
      </w:r>
      <w:r w:rsidR="00EC6481">
        <w:rPr>
          <w:rFonts w:ascii="Arial" w:hAnsi="Arial" w:cs="Arial"/>
          <w:iCs/>
          <w:sz w:val="20"/>
        </w:rPr>
        <w:t>a</w:t>
      </w:r>
      <w:r w:rsidRPr="00193672">
        <w:rPr>
          <w:rFonts w:ascii="Arial" w:hAnsi="Arial" w:cs="Arial"/>
          <w:iCs/>
          <w:sz w:val="20"/>
        </w:rPr>
        <w:t xml:space="preserve">s </w:t>
      </w:r>
      <w:r w:rsidR="00F4494A" w:rsidRPr="00193672">
        <w:rPr>
          <w:rFonts w:ascii="Arial" w:hAnsi="Arial" w:cs="Arial"/>
          <w:iCs/>
          <w:sz w:val="20"/>
        </w:rPr>
        <w:t>Especificaciones Técnicas</w:t>
      </w:r>
      <w:r w:rsidRPr="00193672">
        <w:rPr>
          <w:rFonts w:ascii="Arial" w:hAnsi="Arial" w:cs="Arial"/>
          <w:iCs/>
          <w:sz w:val="20"/>
        </w:rPr>
        <w:t>.</w:t>
      </w:r>
    </w:p>
    <w:p w:rsidR="00D0124D" w:rsidRPr="00193672" w:rsidRDefault="00D0124D" w:rsidP="00193672">
      <w:pPr>
        <w:widowControl w:val="0"/>
        <w:spacing w:after="0" w:line="240" w:lineRule="auto"/>
        <w:ind w:left="349"/>
        <w:jc w:val="both"/>
        <w:rPr>
          <w:rFonts w:ascii="Arial" w:hAnsi="Arial" w:cs="Arial"/>
          <w:b/>
          <w:sz w:val="20"/>
          <w:u w:val="single"/>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CLÁUSULA TERCERA: MONTO CONTRACTUAL</w:t>
      </w:r>
    </w:p>
    <w:p w:rsidR="00D0124D" w:rsidRPr="00193672" w:rsidRDefault="00D0124D" w:rsidP="00193672">
      <w:pPr>
        <w:widowControl w:val="0"/>
        <w:spacing w:after="0" w:line="240" w:lineRule="auto"/>
        <w:ind w:left="349"/>
        <w:jc w:val="both"/>
        <w:rPr>
          <w:rFonts w:ascii="Arial" w:hAnsi="Arial" w:cs="Arial"/>
          <w:b/>
          <w:i/>
          <w:sz w:val="20"/>
        </w:rPr>
      </w:pPr>
      <w:r w:rsidRPr="00193672">
        <w:rPr>
          <w:rFonts w:ascii="Arial" w:hAnsi="Arial" w:cs="Arial"/>
          <w:sz w:val="20"/>
        </w:rPr>
        <w:t>El monto total del presente contrato asciende a [CONSIGNAR MONEDA Y MONTO], [CONSIGNAR SI O NO] incluye  IGV.</w:t>
      </w:r>
      <w:r w:rsidRPr="00193672">
        <w:rPr>
          <w:rStyle w:val="Refdenotaalpie"/>
          <w:rFonts w:ascii="Arial" w:hAnsi="Arial" w:cs="Arial"/>
        </w:rPr>
        <w:footnoteReference w:id="34"/>
      </w:r>
    </w:p>
    <w:p w:rsidR="00D0124D" w:rsidRPr="00193672" w:rsidRDefault="00D0124D" w:rsidP="00193672">
      <w:pPr>
        <w:widowControl w:val="0"/>
        <w:spacing w:after="0" w:line="240" w:lineRule="auto"/>
        <w:ind w:left="349"/>
        <w:jc w:val="both"/>
        <w:rPr>
          <w:rFonts w:ascii="Arial" w:hAnsi="Arial" w:cs="Arial"/>
          <w:sz w:val="20"/>
          <w:lang w:val="es-ES_tradnl"/>
        </w:rPr>
      </w:pPr>
    </w:p>
    <w:p w:rsidR="00D0124D" w:rsidRPr="00193672" w:rsidRDefault="00D0124D" w:rsidP="00193672">
      <w:pPr>
        <w:widowControl w:val="0"/>
        <w:spacing w:after="0" w:line="240" w:lineRule="auto"/>
        <w:ind w:left="349"/>
        <w:jc w:val="both"/>
        <w:rPr>
          <w:rFonts w:ascii="Arial" w:hAnsi="Arial" w:cs="Arial"/>
          <w:sz w:val="20"/>
          <w:lang w:val="es-ES_tradnl"/>
        </w:rPr>
      </w:pPr>
      <w:r w:rsidRPr="00193672">
        <w:rPr>
          <w:rFonts w:ascii="Arial" w:hAnsi="Arial" w:cs="Arial"/>
          <w:sz w:val="20"/>
          <w:lang w:val="es-ES_tradnl"/>
        </w:rPr>
        <w:t xml:space="preserve">Este monto comprende </w:t>
      </w:r>
      <w:proofErr w:type="gramStart"/>
      <w:r w:rsidRPr="00193672">
        <w:rPr>
          <w:rFonts w:ascii="Arial" w:hAnsi="Arial" w:cs="Arial"/>
          <w:sz w:val="20"/>
          <w:lang w:val="es-ES_tradnl"/>
        </w:rPr>
        <w:t>el costo de</w:t>
      </w:r>
      <w:r w:rsidR="002924C5" w:rsidRPr="00193672">
        <w:rPr>
          <w:rFonts w:ascii="Arial" w:hAnsi="Arial" w:cs="Arial"/>
          <w:sz w:val="20"/>
          <w:lang w:val="es-ES_tradnl"/>
        </w:rPr>
        <w:t xml:space="preserve"> </w:t>
      </w:r>
      <w:r w:rsidRPr="00193672">
        <w:rPr>
          <w:rFonts w:ascii="Arial" w:hAnsi="Arial" w:cs="Arial"/>
          <w:sz w:val="20"/>
          <w:lang w:val="es-ES_tradnl"/>
        </w:rPr>
        <w:t>l</w:t>
      </w:r>
      <w:r w:rsidR="002924C5" w:rsidRPr="00193672">
        <w:rPr>
          <w:rFonts w:ascii="Arial" w:hAnsi="Arial" w:cs="Arial"/>
          <w:sz w:val="20"/>
          <w:lang w:val="es-ES_tradnl"/>
        </w:rPr>
        <w:t>os</w:t>
      </w:r>
      <w:r w:rsidRPr="00193672">
        <w:rPr>
          <w:rFonts w:ascii="Arial" w:hAnsi="Arial" w:cs="Arial"/>
          <w:sz w:val="20"/>
          <w:lang w:val="es-ES_tradnl"/>
        </w:rPr>
        <w:t xml:space="preserve"> bien</w:t>
      </w:r>
      <w:r w:rsidR="002924C5" w:rsidRPr="00193672">
        <w:rPr>
          <w:rFonts w:ascii="Arial" w:hAnsi="Arial" w:cs="Arial"/>
          <w:sz w:val="20"/>
          <w:lang w:val="es-ES_tradnl"/>
        </w:rPr>
        <w:t>es</w:t>
      </w:r>
      <w:r w:rsidRPr="00193672">
        <w:rPr>
          <w:rFonts w:ascii="Arial" w:hAnsi="Arial" w:cs="Arial"/>
          <w:sz w:val="20"/>
          <w:lang w:val="es-ES_tradnl"/>
        </w:rPr>
        <w:t>, transporte hasta el punto de entrega, seguros e impuestos</w:t>
      </w:r>
      <w:proofErr w:type="gramEnd"/>
      <w:r w:rsidRPr="00193672">
        <w:rPr>
          <w:rFonts w:ascii="Arial" w:hAnsi="Arial" w:cs="Arial"/>
          <w:sz w:val="20"/>
          <w:lang w:val="es-ES_tradnl"/>
        </w:rPr>
        <w:t>, así como todo aquello que sea necesario para la correcta ejecución de la prestación materia del presente contrato.</w:t>
      </w:r>
    </w:p>
    <w:p w:rsidR="00D0124D" w:rsidRPr="00193672" w:rsidRDefault="00D0124D" w:rsidP="00193672">
      <w:pPr>
        <w:widowControl w:val="0"/>
        <w:spacing w:after="0" w:line="240" w:lineRule="auto"/>
        <w:ind w:left="349"/>
        <w:jc w:val="both"/>
        <w:rPr>
          <w:rFonts w:ascii="Arial" w:hAnsi="Arial" w:cs="Arial"/>
          <w:sz w:val="20"/>
          <w:lang w:val="es-ES_tradnl"/>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CLÁUSULA CUARTA: DEL PAGO</w:t>
      </w:r>
      <w:r w:rsidRPr="00193672">
        <w:rPr>
          <w:rFonts w:ascii="Arial" w:hAnsi="Arial" w:cs="Arial"/>
          <w:b/>
          <w:sz w:val="20"/>
          <w:u w:val="single"/>
          <w:vertAlign w:val="superscript"/>
        </w:rPr>
        <w:footnoteReference w:id="35"/>
      </w: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rPr>
      </w:pPr>
      <w:r w:rsidRPr="00193672">
        <w:rPr>
          <w:rFonts w:ascii="Arial" w:hAnsi="Arial" w:cs="Arial"/>
          <w:sz w:val="20"/>
          <w:szCs w:val="20"/>
        </w:rPr>
        <w:t xml:space="preserve">LA ENTIDAD se obliga a pagar la contraprestación a EL CONTRATISTA </w:t>
      </w:r>
      <w:r w:rsidRPr="005549D6">
        <w:rPr>
          <w:rFonts w:ascii="Arial" w:hAnsi="Arial" w:cs="Arial"/>
          <w:sz w:val="20"/>
          <w:szCs w:val="20"/>
        </w:rPr>
        <w:t xml:space="preserve">en </w:t>
      </w:r>
      <w:r w:rsidRPr="005549D6">
        <w:rPr>
          <w:rFonts w:ascii="Arial" w:eastAsia="Batang" w:hAnsi="Arial" w:cs="Arial"/>
          <w:iCs/>
          <w:color w:val="000000"/>
          <w:sz w:val="20"/>
          <w:szCs w:val="20"/>
          <w:lang w:val="es-PE" w:eastAsia="es-PE"/>
        </w:rPr>
        <w:t>[INDICAR MONEDA]</w:t>
      </w:r>
      <w:r w:rsidRPr="005549D6">
        <w:rPr>
          <w:rFonts w:ascii="Arial" w:hAnsi="Arial" w:cs="Arial"/>
          <w:sz w:val="20"/>
          <w:szCs w:val="20"/>
        </w:rPr>
        <w:t>,</w:t>
      </w:r>
      <w:r w:rsidRPr="00193672">
        <w:rPr>
          <w:rFonts w:ascii="Arial" w:hAnsi="Arial" w:cs="Arial"/>
          <w:sz w:val="20"/>
          <w:szCs w:val="20"/>
        </w:rPr>
        <w:t xml:space="preserve"> en </w:t>
      </w:r>
      <w:r w:rsidRPr="00193672">
        <w:rPr>
          <w:rFonts w:ascii="Arial" w:eastAsia="Batang" w:hAnsi="Arial" w:cs="Arial"/>
          <w:iCs/>
          <w:color w:val="000000"/>
          <w:sz w:val="20"/>
          <w:szCs w:val="20"/>
          <w:highlight w:val="lightGray"/>
          <w:lang w:val="es-PE" w:eastAsia="es-PE"/>
        </w:rPr>
        <w:t xml:space="preserve">[INDICAR </w:t>
      </w:r>
      <w:r w:rsidR="003B5888" w:rsidRPr="00193672">
        <w:rPr>
          <w:rFonts w:ascii="Arial" w:eastAsia="Batang" w:hAnsi="Arial" w:cs="Arial"/>
          <w:iCs/>
          <w:color w:val="000000"/>
          <w:sz w:val="20"/>
          <w:szCs w:val="20"/>
          <w:highlight w:val="lightGray"/>
          <w:lang w:val="es-PE" w:eastAsia="es-PE"/>
        </w:rPr>
        <w:t xml:space="preserve">EL DETALLE DE LOS </w:t>
      </w:r>
      <w:r w:rsidR="00EB4979">
        <w:rPr>
          <w:rFonts w:ascii="Arial" w:eastAsia="Batang" w:hAnsi="Arial" w:cs="Arial"/>
          <w:iCs/>
          <w:color w:val="000000"/>
          <w:sz w:val="20"/>
          <w:szCs w:val="20"/>
          <w:highlight w:val="lightGray"/>
          <w:lang w:val="es-PE" w:eastAsia="es-PE"/>
        </w:rPr>
        <w:t>PAGOS PERIÓ</w:t>
      </w:r>
      <w:r w:rsidRPr="00193672">
        <w:rPr>
          <w:rFonts w:ascii="Arial" w:eastAsia="Batang" w:hAnsi="Arial" w:cs="Arial"/>
          <w:iCs/>
          <w:color w:val="000000"/>
          <w:sz w:val="20"/>
          <w:szCs w:val="20"/>
          <w:highlight w:val="lightGray"/>
          <w:lang w:val="es-PE" w:eastAsia="es-PE"/>
        </w:rPr>
        <w:t>DICOS]</w:t>
      </w:r>
      <w:r w:rsidRPr="00193672">
        <w:rPr>
          <w:rFonts w:ascii="Arial" w:hAnsi="Arial" w:cs="Arial"/>
          <w:b/>
          <w:i/>
          <w:sz w:val="20"/>
          <w:szCs w:val="20"/>
        </w:rPr>
        <w:t>,</w:t>
      </w:r>
      <w:r w:rsidRPr="00193672">
        <w:rPr>
          <w:rFonts w:ascii="Arial" w:hAnsi="Arial" w:cs="Arial"/>
          <w:sz w:val="20"/>
          <w:szCs w:val="20"/>
        </w:rPr>
        <w:t xml:space="preserve"> luego de la recepción formal y completa de la documentación correspondiente, según lo establecido en el artículo 181 del Reglamento de la Ley de Contrataciones del Estado.</w:t>
      </w: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rPr>
      </w:pP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rPr>
      </w:pPr>
      <w:r w:rsidRPr="00193672">
        <w:rPr>
          <w:rFonts w:ascii="Arial" w:hAnsi="Arial" w:cs="Arial"/>
          <w:sz w:val="20"/>
          <w:szCs w:val="20"/>
        </w:rPr>
        <w:t xml:space="preserve">Para tal efecto, el responsable de otorgar la conformidad de la prestación deberá hacerlo en un plazo que no excederá de los diez (10) días calendario de ser estos recibidos. </w:t>
      </w:r>
    </w:p>
    <w:p w:rsidR="00D0124D" w:rsidRPr="00193672" w:rsidRDefault="00D0124D" w:rsidP="00193672">
      <w:pPr>
        <w:pStyle w:val="Textoindependiente"/>
        <w:widowControl w:val="0"/>
        <w:tabs>
          <w:tab w:val="left" w:pos="1985"/>
        </w:tabs>
        <w:spacing w:after="0" w:line="240" w:lineRule="auto"/>
        <w:jc w:val="both"/>
        <w:rPr>
          <w:rFonts w:ascii="Arial" w:hAnsi="Arial" w:cs="Arial"/>
          <w:sz w:val="20"/>
          <w:szCs w:val="20"/>
        </w:rPr>
      </w:pPr>
    </w:p>
    <w:p w:rsidR="00D0124D" w:rsidRPr="00193672" w:rsidRDefault="00D27E5D" w:rsidP="00193672">
      <w:pPr>
        <w:pStyle w:val="Textoindependiente"/>
        <w:widowControl w:val="0"/>
        <w:tabs>
          <w:tab w:val="left" w:pos="1985"/>
        </w:tabs>
        <w:spacing w:after="0" w:line="240" w:lineRule="auto"/>
        <w:ind w:left="349"/>
        <w:jc w:val="both"/>
        <w:rPr>
          <w:rFonts w:ascii="Arial" w:hAnsi="Arial" w:cs="Arial"/>
          <w:sz w:val="20"/>
          <w:szCs w:val="20"/>
        </w:rPr>
      </w:pPr>
      <w:r w:rsidRPr="00193672">
        <w:rPr>
          <w:rFonts w:ascii="Arial" w:hAnsi="Arial" w:cs="Arial"/>
          <w:sz w:val="20"/>
          <w:szCs w:val="20"/>
        </w:rPr>
        <w:lastRenderedPageBreak/>
        <w:t xml:space="preserve">LA ENTIDAD </w:t>
      </w:r>
      <w:r w:rsidR="00D0124D" w:rsidRPr="00193672">
        <w:rPr>
          <w:rFonts w:ascii="Arial" w:hAnsi="Arial" w:cs="Arial"/>
          <w:sz w:val="20"/>
          <w:szCs w:val="20"/>
        </w:rPr>
        <w:t>debe efectuar el pago dentro de los quince (15) días calendario siguiente al otorgamiento de la conformidad respectiva, siempre que se verifiquen las demás condiciones establecidas en el contrato.</w:t>
      </w:r>
    </w:p>
    <w:p w:rsidR="00D0124D" w:rsidRPr="00193672" w:rsidRDefault="00D0124D" w:rsidP="00193672">
      <w:pPr>
        <w:pStyle w:val="Textoindependiente"/>
        <w:widowControl w:val="0"/>
        <w:tabs>
          <w:tab w:val="left" w:pos="1985"/>
        </w:tabs>
        <w:spacing w:after="0" w:line="240" w:lineRule="auto"/>
        <w:ind w:left="349"/>
        <w:jc w:val="both"/>
        <w:rPr>
          <w:rFonts w:ascii="Arial" w:hAnsi="Arial" w:cs="Arial"/>
          <w:sz w:val="20"/>
          <w:szCs w:val="20"/>
          <w:lang w:val="es-PE"/>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En caso de retraso en el pago, </w:t>
      </w:r>
      <w:r w:rsidR="00D27E5D" w:rsidRPr="00193672">
        <w:rPr>
          <w:rFonts w:ascii="Arial" w:hAnsi="Arial" w:cs="Arial"/>
          <w:sz w:val="20"/>
        </w:rPr>
        <w:t xml:space="preserve">EL CONTRATISTA </w:t>
      </w:r>
      <w:r w:rsidRPr="00193672">
        <w:rPr>
          <w:rFonts w:ascii="Arial" w:hAnsi="Arial" w:cs="Arial"/>
          <w:sz w:val="20"/>
        </w:rPr>
        <w:t>tendrá derecho al pago de intereses conforme a lo establecido en el artículo 48 de la Ley</w:t>
      </w:r>
      <w:r w:rsidR="00C538AC">
        <w:rPr>
          <w:rFonts w:ascii="Arial" w:hAnsi="Arial" w:cs="Arial"/>
          <w:sz w:val="20"/>
        </w:rPr>
        <w:t xml:space="preserve"> de Contrataciones del Estado</w:t>
      </w:r>
      <w:r w:rsidRPr="00193672">
        <w:rPr>
          <w:rFonts w:ascii="Arial" w:hAnsi="Arial" w:cs="Arial"/>
          <w:sz w:val="20"/>
        </w:rPr>
        <w:t>, contado desde la oportunidad en el que el pago debió efectuarse.</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152B26">
        <w:rPr>
          <w:rFonts w:ascii="Arial" w:hAnsi="Arial" w:cs="Arial"/>
          <w:b/>
          <w:sz w:val="20"/>
          <w:u w:val="single"/>
        </w:rPr>
        <w:t>QUINTA: DEL PLAZO DE LA EJECUCIÓ</w:t>
      </w:r>
      <w:r w:rsidRPr="00193672">
        <w:rPr>
          <w:rFonts w:ascii="Arial" w:hAnsi="Arial" w:cs="Arial"/>
          <w:b/>
          <w:sz w:val="20"/>
          <w:u w:val="single"/>
        </w:rPr>
        <w:t>N DE LA PRESTACIÓN</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El plazo de ejecución del presente contrato es de [……..] días calendario, el mismo que se computa desde </w:t>
      </w:r>
      <w:r w:rsidRPr="00193672">
        <w:rPr>
          <w:rFonts w:ascii="Arial" w:hAnsi="Arial" w:cs="Arial"/>
          <w:sz w:val="20"/>
          <w:highlight w:val="lightGray"/>
        </w:rPr>
        <w:t xml:space="preserve">[CONSIGNAR SI ES DEL </w:t>
      </w:r>
      <w:r w:rsidR="00B55D60" w:rsidRPr="00193672">
        <w:rPr>
          <w:rFonts w:ascii="Arial" w:hAnsi="Arial" w:cs="Arial"/>
          <w:sz w:val="20"/>
          <w:highlight w:val="lightGray"/>
        </w:rPr>
        <w:t>DÍA</w:t>
      </w:r>
      <w:r w:rsidRPr="00193672">
        <w:rPr>
          <w:rFonts w:ascii="Arial" w:hAnsi="Arial" w:cs="Arial"/>
          <w:sz w:val="20"/>
          <w:highlight w:val="lightGray"/>
        </w:rPr>
        <w:t xml:space="preserve"> SIGUIENTE DE SUSCRITO EL CONTRATO O DESDE EL </w:t>
      </w:r>
      <w:r w:rsidR="00B55D60" w:rsidRPr="00193672">
        <w:rPr>
          <w:rFonts w:ascii="Arial" w:hAnsi="Arial" w:cs="Arial"/>
          <w:sz w:val="20"/>
          <w:highlight w:val="lightGray"/>
        </w:rPr>
        <w:t>DÍA</w:t>
      </w:r>
      <w:r w:rsidRPr="00193672">
        <w:rPr>
          <w:rFonts w:ascii="Arial" w:hAnsi="Arial" w:cs="Arial"/>
          <w:sz w:val="20"/>
          <w:highlight w:val="lightGray"/>
        </w:rPr>
        <w:t xml:space="preserve"> SIGUIENTE DE CUMPLIDA LA CONDICIÓN PARA EL INICIO DE LA EJECUCIÓN, DEBIENDO INDICAR LA </w:t>
      </w:r>
      <w:r w:rsidR="00B55D60" w:rsidRPr="00193672">
        <w:rPr>
          <w:rFonts w:ascii="Arial" w:hAnsi="Arial" w:cs="Arial"/>
          <w:sz w:val="20"/>
          <w:highlight w:val="lightGray"/>
        </w:rPr>
        <w:t>CONDICIÓN</w:t>
      </w:r>
      <w:r w:rsidRPr="00193672">
        <w:rPr>
          <w:rFonts w:ascii="Arial" w:hAnsi="Arial" w:cs="Arial"/>
          <w:sz w:val="20"/>
          <w:highlight w:val="lightGray"/>
        </w:rPr>
        <w:t xml:space="preserve"> EN ESTE ULTIMO CASO</w:t>
      </w:r>
      <w:r w:rsidRPr="00EB4979">
        <w:rPr>
          <w:rFonts w:ascii="Arial" w:hAnsi="Arial" w:cs="Arial"/>
          <w:sz w:val="20"/>
          <w:highlight w:val="lightGray"/>
        </w:rPr>
        <w:t>]</w:t>
      </w:r>
      <w:r w:rsidRPr="00193672">
        <w:rPr>
          <w:rFonts w:ascii="Arial" w:hAnsi="Arial" w:cs="Arial"/>
          <w:sz w:val="20"/>
        </w:rPr>
        <w:t>.</w:t>
      </w:r>
    </w:p>
    <w:p w:rsidR="00D0124D" w:rsidRPr="00193672" w:rsidRDefault="00D0124D" w:rsidP="00193672">
      <w:pPr>
        <w:widowControl w:val="0"/>
        <w:spacing w:after="0" w:line="240" w:lineRule="auto"/>
        <w:ind w:left="349"/>
        <w:jc w:val="both"/>
        <w:rPr>
          <w:rFonts w:ascii="Arial" w:hAnsi="Arial" w:cs="Arial"/>
          <w:i/>
          <w:color w:val="0000FF"/>
          <w:sz w:val="20"/>
          <w:highlight w:val="green"/>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CLÁUSULA SEXTA: PARTES INTEGRANTES DEL CONTRATO</w:t>
      </w:r>
    </w:p>
    <w:p w:rsidR="00D0124D" w:rsidRPr="00D27E5D" w:rsidRDefault="00D0124D" w:rsidP="00193672">
      <w:pPr>
        <w:pStyle w:val="Ttulo8"/>
        <w:widowControl w:val="0"/>
        <w:spacing w:before="0" w:line="240" w:lineRule="auto"/>
        <w:ind w:left="349"/>
        <w:jc w:val="both"/>
        <w:rPr>
          <w:rFonts w:ascii="Arial" w:hAnsi="Arial" w:cs="Arial"/>
          <w:color w:val="000000"/>
          <w:spacing w:val="0"/>
          <w:sz w:val="20"/>
        </w:rPr>
      </w:pPr>
      <w:r w:rsidRPr="00D27E5D">
        <w:rPr>
          <w:rFonts w:ascii="Arial" w:hAnsi="Arial" w:cs="Arial"/>
          <w:color w:val="000000"/>
          <w:spacing w:val="0"/>
          <w:sz w:val="20"/>
        </w:rPr>
        <w:t>El presente contrato está conformado por las Bases, la oferta ganadora</w:t>
      </w:r>
      <w:r w:rsidRPr="00D27E5D">
        <w:rPr>
          <w:color w:val="000000"/>
          <w:spacing w:val="0"/>
          <w:sz w:val="20"/>
          <w:vertAlign w:val="superscript"/>
        </w:rPr>
        <w:footnoteReference w:id="36"/>
      </w:r>
      <w:r w:rsidRPr="00D27E5D">
        <w:rPr>
          <w:rFonts w:ascii="Arial" w:hAnsi="Arial" w:cs="Arial"/>
          <w:color w:val="000000"/>
          <w:spacing w:val="0"/>
          <w:sz w:val="20"/>
        </w:rPr>
        <w:t xml:space="preserve"> y los documentos derivados del proceso de selección que establezcan obligaciones para las partes.</w:t>
      </w:r>
    </w:p>
    <w:p w:rsidR="00D0124D" w:rsidRPr="00193672" w:rsidRDefault="00D0124D" w:rsidP="00193672">
      <w:pPr>
        <w:widowControl w:val="0"/>
        <w:spacing w:after="0" w:line="240" w:lineRule="auto"/>
        <w:ind w:left="349"/>
        <w:jc w:val="both"/>
        <w:rPr>
          <w:rFonts w:ascii="Arial" w:hAnsi="Arial" w:cs="Arial"/>
          <w:sz w:val="20"/>
        </w:rPr>
      </w:pPr>
    </w:p>
    <w:p w:rsidR="00C50AB6" w:rsidRPr="009721DA" w:rsidRDefault="00C50AB6" w:rsidP="001325FD">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C50AB6" w:rsidRPr="009721DA" w:rsidRDefault="00C50AB6" w:rsidP="00C50AB6">
      <w:pPr>
        <w:widowControl w:val="0"/>
        <w:spacing w:after="0" w:line="240" w:lineRule="auto"/>
        <w:ind w:left="349"/>
        <w:jc w:val="both"/>
        <w:rPr>
          <w:rFonts w:ascii="Arial" w:hAnsi="Arial" w:cs="Arial"/>
          <w:b/>
          <w:i/>
          <w:color w:val="0000FF"/>
          <w:sz w:val="20"/>
          <w:u w:val="single"/>
        </w:rPr>
      </w:pPr>
    </w:p>
    <w:p w:rsidR="00C50AB6" w:rsidRPr="009721DA" w:rsidRDefault="00C50AB6" w:rsidP="00FE4E66">
      <w:pPr>
        <w:pStyle w:val="Prrafodelista"/>
        <w:widowControl w:val="0"/>
        <w:numPr>
          <w:ilvl w:val="0"/>
          <w:numId w:val="19"/>
        </w:numPr>
        <w:tabs>
          <w:tab w:val="left" w:pos="709"/>
        </w:tabs>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C50AB6" w:rsidRPr="000E5D0D" w:rsidRDefault="00C50AB6" w:rsidP="00C50AB6">
      <w:pPr>
        <w:widowControl w:val="0"/>
        <w:spacing w:after="0" w:line="240" w:lineRule="auto"/>
        <w:jc w:val="both"/>
        <w:rPr>
          <w:rFonts w:ascii="Arial" w:eastAsia="Times New Roman" w:hAnsi="Arial" w:cs="Arial"/>
          <w:b/>
          <w:i/>
          <w:color w:val="0000FF"/>
          <w:sz w:val="20"/>
          <w:lang w:eastAsia="es-ES"/>
        </w:rPr>
      </w:pPr>
    </w:p>
    <w:p w:rsidR="00C50AB6" w:rsidRPr="0055759D" w:rsidRDefault="00C50AB6" w:rsidP="00FE4E66">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w:t>
      </w:r>
      <w:r w:rsidR="00373786">
        <w:rPr>
          <w:rFonts w:ascii="Arial" w:hAnsi="Arial" w:cs="Arial"/>
          <w:b/>
          <w:i/>
          <w:color w:val="0000FF"/>
          <w:sz w:val="20"/>
          <w:u w:val="single"/>
        </w:rPr>
        <w:t xml:space="preserve"> SÉTIMA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37"/>
      </w:r>
    </w:p>
    <w:p w:rsidR="00C50AB6" w:rsidRPr="0055759D" w:rsidRDefault="00C50AB6" w:rsidP="00FE4E66">
      <w:pPr>
        <w:pStyle w:val="Prrafodelista"/>
        <w:widowControl w:val="0"/>
        <w:spacing w:after="0" w:line="240" w:lineRule="auto"/>
        <w:ind w:left="709"/>
        <w:jc w:val="both"/>
        <w:rPr>
          <w:rFonts w:ascii="Arial" w:hAnsi="Arial" w:cs="Arial"/>
          <w:i/>
          <w:color w:val="0000FF"/>
          <w:sz w:val="20"/>
        </w:rPr>
      </w:pPr>
    </w:p>
    <w:p w:rsidR="00C50AB6" w:rsidRPr="0055759D" w:rsidRDefault="00C50AB6" w:rsidP="00FE4E66">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D27E5D" w:rsidRPr="00C86FD9">
        <w:rPr>
          <w:rFonts w:ascii="Arial" w:eastAsia="Times New Roman" w:hAnsi="Arial" w:cs="Arial"/>
          <w:i/>
          <w:color w:val="0000FF"/>
          <w:sz w:val="20"/>
          <w:lang w:val="es-ES" w:eastAsia="es-ES"/>
        </w:rPr>
        <w:t xml:space="preserve">LA ENTIDAD </w:t>
      </w:r>
      <w:r w:rsidRPr="00C86FD9">
        <w:rPr>
          <w:rFonts w:ascii="Arial" w:eastAsia="Times New Roman" w:hAnsi="Arial" w:cs="Arial"/>
          <w:i/>
          <w:color w:val="0000FF"/>
          <w:sz w:val="20"/>
          <w:lang w:val="es-ES" w:eastAsia="es-ES"/>
        </w:rPr>
        <w:t xml:space="preserve">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C50AB6" w:rsidRPr="0055759D" w:rsidRDefault="00C50AB6" w:rsidP="00FE4E66">
      <w:pPr>
        <w:widowControl w:val="0"/>
        <w:spacing w:after="0" w:line="240" w:lineRule="auto"/>
        <w:ind w:left="709"/>
        <w:jc w:val="both"/>
        <w:rPr>
          <w:rFonts w:ascii="Arial" w:hAnsi="Arial" w:cs="Arial"/>
          <w:i/>
          <w:color w:val="0000FF"/>
          <w:sz w:val="20"/>
        </w:rPr>
      </w:pPr>
    </w:p>
    <w:p w:rsidR="00C50AB6" w:rsidRDefault="00D27E5D" w:rsidP="00FE4E6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w:t>
      </w:r>
      <w:r w:rsidR="00C50AB6" w:rsidRPr="00C86FD9">
        <w:rPr>
          <w:rFonts w:ascii="Arial" w:hAnsi="Arial" w:cs="Arial"/>
          <w:bCs/>
          <w:i/>
          <w:color w:val="0000FF"/>
          <w:sz w:val="20"/>
          <w:lang w:val="es-ES"/>
        </w:rPr>
        <w:t xml:space="preserve">debe solicitar </w:t>
      </w:r>
      <w:r w:rsidR="00C50AB6">
        <w:rPr>
          <w:rFonts w:ascii="Arial" w:hAnsi="Arial" w:cs="Arial"/>
          <w:bCs/>
          <w:i/>
          <w:color w:val="0000FF"/>
          <w:sz w:val="20"/>
          <w:lang w:val="es-ES"/>
        </w:rPr>
        <w:t xml:space="preserve">los adelantos dentro de </w:t>
      </w:r>
      <w:r w:rsidR="00C50AB6" w:rsidRPr="00C86FD9">
        <w:rPr>
          <w:rFonts w:ascii="Arial" w:hAnsi="Arial" w:cs="Arial"/>
          <w:bCs/>
          <w:color w:val="0000FF"/>
          <w:sz w:val="20"/>
          <w:highlight w:val="lightGray"/>
          <w:lang w:val="es-ES"/>
        </w:rPr>
        <w:t xml:space="preserve">[CONSIGNAR </w:t>
      </w:r>
      <w:r w:rsidR="00C50AB6">
        <w:rPr>
          <w:rFonts w:ascii="Arial" w:hAnsi="Arial" w:cs="Arial"/>
          <w:bCs/>
          <w:color w:val="0000FF"/>
          <w:sz w:val="20"/>
          <w:highlight w:val="lightGray"/>
          <w:lang w:val="es-ES"/>
        </w:rPr>
        <w:t>EL PLAZO Y OPORTUNIDAD PARA LA SOLICITUD</w:t>
      </w:r>
      <w:r w:rsidR="00C50AB6" w:rsidRPr="00C86FD9">
        <w:rPr>
          <w:rFonts w:ascii="Arial" w:hAnsi="Arial" w:cs="Arial"/>
          <w:bCs/>
          <w:color w:val="0000FF"/>
          <w:sz w:val="20"/>
          <w:highlight w:val="lightGray"/>
          <w:lang w:val="es-ES"/>
        </w:rPr>
        <w:t>]</w:t>
      </w:r>
      <w:r w:rsidR="00C50AB6" w:rsidRPr="00C86FD9">
        <w:rPr>
          <w:rFonts w:ascii="Arial" w:hAnsi="Arial" w:cs="Arial"/>
          <w:bCs/>
          <w:i/>
          <w:color w:val="0000FF"/>
          <w:sz w:val="20"/>
          <w:lang w:val="es-ES"/>
        </w:rPr>
        <w:t>, adjuntando a su solicitud la garantía por adelantos</w:t>
      </w:r>
      <w:r w:rsidR="00C50AB6" w:rsidRPr="00C86FD9">
        <w:rPr>
          <w:rStyle w:val="Refdenotaalpie"/>
          <w:rFonts w:ascii="Arial" w:hAnsi="Arial" w:cs="Arial"/>
          <w:bCs/>
          <w:i/>
          <w:color w:val="0000FF"/>
          <w:sz w:val="20"/>
          <w:lang w:val="es-ES"/>
        </w:rPr>
        <w:footnoteReference w:id="38"/>
      </w:r>
      <w:r w:rsidR="00C50AB6" w:rsidRPr="00C86FD9">
        <w:rPr>
          <w:rFonts w:ascii="Arial" w:hAnsi="Arial" w:cs="Arial"/>
          <w:bCs/>
          <w:i/>
          <w:color w:val="0000FF"/>
          <w:sz w:val="20"/>
          <w:lang w:val="es-ES"/>
        </w:rPr>
        <w:t xml:space="preserve"> mediante </w:t>
      </w:r>
      <w:r w:rsidR="00C50AB6" w:rsidRPr="00C86FD9">
        <w:rPr>
          <w:rFonts w:ascii="Arial" w:hAnsi="Arial" w:cs="Arial"/>
          <w:bCs/>
          <w:color w:val="0000FF"/>
          <w:sz w:val="20"/>
          <w:highlight w:val="lightGray"/>
          <w:lang w:val="es-ES"/>
        </w:rPr>
        <w:t>[CONSIGNAR CARTA FIANZA O PÓLIZA DE CAUCIÓN]</w:t>
      </w:r>
      <w:r w:rsidR="00C50AB6" w:rsidRPr="00C86FD9">
        <w:rPr>
          <w:rFonts w:ascii="Arial" w:hAnsi="Arial" w:cs="Arial"/>
          <w:bCs/>
          <w:i/>
          <w:color w:val="0000FF"/>
          <w:sz w:val="20"/>
          <w:lang w:val="es-ES"/>
        </w:rPr>
        <w:t xml:space="preserve"> y el comprobante de pago correspondiente. </w:t>
      </w:r>
      <w:r w:rsidR="00C50AB6">
        <w:rPr>
          <w:rFonts w:ascii="Arial" w:hAnsi="Arial" w:cs="Arial"/>
          <w:bCs/>
          <w:i/>
          <w:color w:val="0000FF"/>
          <w:sz w:val="20"/>
          <w:lang w:val="es-ES"/>
        </w:rPr>
        <w:t>Vencido dicho plazo no procederá la solicitud.</w:t>
      </w:r>
    </w:p>
    <w:p w:rsidR="00C50AB6" w:rsidRPr="0055759D" w:rsidRDefault="00C50AB6" w:rsidP="00FE4E66">
      <w:pPr>
        <w:widowControl w:val="0"/>
        <w:spacing w:after="0" w:line="240" w:lineRule="auto"/>
        <w:ind w:left="709"/>
        <w:jc w:val="both"/>
        <w:rPr>
          <w:rFonts w:ascii="Arial" w:hAnsi="Arial" w:cs="Arial"/>
          <w:bCs/>
          <w:i/>
          <w:color w:val="0000FF"/>
          <w:sz w:val="20"/>
          <w:lang w:val="es-ES"/>
        </w:rPr>
      </w:pPr>
    </w:p>
    <w:p w:rsidR="00C50AB6" w:rsidRPr="00C86FD9" w:rsidRDefault="00D27E5D" w:rsidP="00FE4E6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LA ENTIDAD </w:t>
      </w:r>
      <w:r w:rsidR="00C50AB6" w:rsidRPr="00C86FD9">
        <w:rPr>
          <w:rFonts w:ascii="Arial" w:hAnsi="Arial" w:cs="Arial"/>
          <w:bCs/>
          <w:i/>
          <w:color w:val="0000FF"/>
          <w:sz w:val="20"/>
          <w:lang w:val="es-ES"/>
        </w:rPr>
        <w:t xml:space="preserve">debe entregar el monto solicitado </w:t>
      </w:r>
      <w:r w:rsidR="00C50AB6">
        <w:rPr>
          <w:rFonts w:ascii="Arial" w:hAnsi="Arial" w:cs="Arial"/>
          <w:bCs/>
          <w:i/>
          <w:color w:val="0000FF"/>
          <w:sz w:val="20"/>
          <w:lang w:val="es-ES"/>
        </w:rPr>
        <w:t xml:space="preserve">dentro de </w:t>
      </w:r>
      <w:r w:rsidR="00C50AB6" w:rsidRPr="00C86FD9">
        <w:rPr>
          <w:rFonts w:ascii="Arial" w:hAnsi="Arial" w:cs="Arial"/>
          <w:bCs/>
          <w:color w:val="0000FF"/>
          <w:sz w:val="20"/>
          <w:highlight w:val="lightGray"/>
          <w:lang w:val="es-ES"/>
        </w:rPr>
        <w:t xml:space="preserve">[CONSIGNAR </w:t>
      </w:r>
      <w:r w:rsidR="00C50AB6">
        <w:rPr>
          <w:rFonts w:ascii="Arial" w:hAnsi="Arial" w:cs="Arial"/>
          <w:bCs/>
          <w:color w:val="0000FF"/>
          <w:sz w:val="20"/>
          <w:highlight w:val="lightGray"/>
          <w:lang w:val="es-ES"/>
        </w:rPr>
        <w:t>EL PLAZO</w:t>
      </w:r>
      <w:r w:rsidR="00C50AB6" w:rsidRPr="00C86FD9">
        <w:rPr>
          <w:rFonts w:ascii="Arial" w:hAnsi="Arial" w:cs="Arial"/>
          <w:bCs/>
          <w:color w:val="0000FF"/>
          <w:sz w:val="20"/>
          <w:highlight w:val="lightGray"/>
          <w:lang w:val="es-ES"/>
        </w:rPr>
        <w:t>]</w:t>
      </w:r>
      <w:r w:rsidR="00C50AB6">
        <w:rPr>
          <w:rFonts w:ascii="Arial" w:hAnsi="Arial" w:cs="Arial"/>
          <w:bCs/>
          <w:color w:val="0000FF"/>
          <w:sz w:val="20"/>
          <w:lang w:val="es-ES"/>
        </w:rPr>
        <w:t xml:space="preserve"> </w:t>
      </w:r>
      <w:r w:rsidR="00C50AB6" w:rsidRPr="007510E5">
        <w:rPr>
          <w:rFonts w:ascii="Arial" w:hAnsi="Arial" w:cs="Arial"/>
          <w:bCs/>
          <w:i/>
          <w:color w:val="0000FF"/>
          <w:sz w:val="20"/>
          <w:lang w:val="es-ES"/>
        </w:rPr>
        <w:t xml:space="preserve">siguientes a la </w:t>
      </w:r>
      <w:r w:rsidR="00C50AB6">
        <w:rPr>
          <w:rFonts w:ascii="Arial" w:hAnsi="Arial" w:cs="Arial"/>
          <w:bCs/>
          <w:i/>
          <w:color w:val="0000FF"/>
          <w:sz w:val="20"/>
          <w:lang w:val="es-ES"/>
        </w:rPr>
        <w:t xml:space="preserve">presentación de la </w:t>
      </w:r>
      <w:r w:rsidR="00C50AB6" w:rsidRPr="007510E5">
        <w:rPr>
          <w:rFonts w:ascii="Arial" w:hAnsi="Arial" w:cs="Arial"/>
          <w:bCs/>
          <w:i/>
          <w:color w:val="0000FF"/>
          <w:sz w:val="20"/>
          <w:lang w:val="es-ES"/>
        </w:rPr>
        <w:t>solicitud</w:t>
      </w:r>
      <w:r w:rsidR="00C50AB6">
        <w:rPr>
          <w:rFonts w:ascii="Arial" w:hAnsi="Arial" w:cs="Arial"/>
          <w:bCs/>
          <w:i/>
          <w:color w:val="0000FF"/>
          <w:sz w:val="20"/>
          <w:lang w:val="es-ES"/>
        </w:rPr>
        <w:t xml:space="preserve"> de</w:t>
      </w:r>
      <w:r>
        <w:rPr>
          <w:rFonts w:ascii="Arial" w:hAnsi="Arial" w:cs="Arial"/>
          <w:bCs/>
          <w:i/>
          <w:color w:val="0000FF"/>
          <w:sz w:val="20"/>
          <w:lang w:val="es-ES"/>
        </w:rPr>
        <w:t xml:space="preserve"> EL CONTRATISTA</w:t>
      </w:r>
      <w:r w:rsidR="00C50AB6" w:rsidRPr="007510E5">
        <w:rPr>
          <w:rFonts w:ascii="Arial" w:hAnsi="Arial" w:cs="Arial"/>
          <w:bCs/>
          <w:i/>
          <w:color w:val="0000FF"/>
          <w:sz w:val="20"/>
          <w:lang w:val="es-ES"/>
        </w:rPr>
        <w:t>.</w:t>
      </w:r>
      <w:r w:rsidR="00C50AB6" w:rsidRPr="00C86FD9">
        <w:rPr>
          <w:rFonts w:ascii="Arial" w:hAnsi="Arial" w:cs="Arial"/>
          <w:bCs/>
          <w:i/>
          <w:color w:val="0000FF"/>
          <w:sz w:val="20"/>
          <w:lang w:val="es-ES"/>
        </w:rPr>
        <w:t xml:space="preserve"> </w:t>
      </w:r>
    </w:p>
    <w:p w:rsidR="00C50AB6" w:rsidRPr="00C86FD9" w:rsidRDefault="00C50AB6" w:rsidP="00FE4E66">
      <w:pPr>
        <w:widowControl w:val="0"/>
        <w:spacing w:after="0" w:line="240" w:lineRule="auto"/>
        <w:ind w:left="709"/>
        <w:jc w:val="both"/>
        <w:rPr>
          <w:rFonts w:ascii="Arial" w:hAnsi="Arial" w:cs="Arial"/>
          <w:bCs/>
          <w:i/>
          <w:color w:val="0000FF"/>
          <w:sz w:val="20"/>
          <w:lang w:val="es-ES"/>
        </w:rPr>
      </w:pPr>
    </w:p>
    <w:p w:rsidR="00C50AB6" w:rsidRPr="0055759D" w:rsidRDefault="00C50AB6" w:rsidP="00FE4E6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D27E5D"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Pr="0055759D">
        <w:rPr>
          <w:rFonts w:ascii="Arial" w:hAnsi="Arial" w:cs="Arial"/>
          <w:bCs/>
          <w:i/>
          <w:color w:val="0000FF"/>
          <w:sz w:val="20"/>
          <w:lang w:val="es-ES"/>
        </w:rPr>
        <w:t>.”</w:t>
      </w:r>
    </w:p>
    <w:p w:rsidR="00C50AB6" w:rsidRPr="0055759D" w:rsidRDefault="00C50AB6" w:rsidP="00C50AB6">
      <w:pPr>
        <w:pStyle w:val="Prrafodelista"/>
        <w:widowControl w:val="0"/>
        <w:spacing w:after="0" w:line="240" w:lineRule="auto"/>
        <w:ind w:left="709"/>
        <w:jc w:val="both"/>
        <w:rPr>
          <w:rFonts w:ascii="Arial" w:hAnsi="Arial" w:cs="Arial"/>
          <w:i/>
          <w:color w:val="0000FF"/>
          <w:sz w:val="20"/>
        </w:rPr>
      </w:pPr>
    </w:p>
    <w:p w:rsidR="00565E82" w:rsidRPr="00193672" w:rsidRDefault="00565E82"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3D6696">
        <w:rPr>
          <w:rFonts w:ascii="Arial" w:hAnsi="Arial" w:cs="Arial"/>
          <w:b/>
          <w:sz w:val="20"/>
          <w:u w:val="single"/>
        </w:rPr>
        <w:t>OCTAV</w:t>
      </w:r>
      <w:r w:rsidR="00A020E2">
        <w:rPr>
          <w:rFonts w:ascii="Arial" w:hAnsi="Arial" w:cs="Arial"/>
          <w:b/>
          <w:sz w:val="20"/>
          <w:u w:val="single"/>
        </w:rPr>
        <w:t>A</w:t>
      </w:r>
      <w:r w:rsidR="009075F8" w:rsidRPr="00193672">
        <w:rPr>
          <w:rFonts w:ascii="Arial" w:hAnsi="Arial" w:cs="Arial"/>
          <w:b/>
          <w:sz w:val="20"/>
          <w:u w:val="single"/>
        </w:rPr>
        <w:t>: CONFORMIDAD DE RECEPCIÓN DE LA PRESTACIÓN</w:t>
      </w: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 xml:space="preserve">La conformidad de recepción de la prestación se regula por lo dispuesto en el artículo 176 del Reglamento de la Ley de Contrataciones del Estado y será otorgada por </w:t>
      </w:r>
      <w:r w:rsidRPr="00193672">
        <w:rPr>
          <w:rFonts w:ascii="Arial" w:hAnsi="Arial" w:cs="Arial"/>
          <w:color w:val="auto"/>
          <w:sz w:val="20"/>
          <w:highlight w:val="lightGray"/>
          <w:lang w:val="es-ES"/>
        </w:rPr>
        <w:t>[CONSIGNAR EL ÁREA O UNIDAD ORGÁNICA QUE OTORGARÁ LA CONFORMIDAD]</w:t>
      </w:r>
      <w:r w:rsidRPr="00193672">
        <w:rPr>
          <w:rFonts w:ascii="Arial" w:hAnsi="Arial" w:cs="Arial"/>
          <w:sz w:val="20"/>
          <w:highlight w:val="lightGray"/>
          <w:lang w:val="es-ES"/>
        </w:rPr>
        <w:t>.</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De existir observaciones se consignarán en el acta respectiva, indicándose claramente el sentido de éstas, dándose a</w:t>
      </w:r>
      <w:r w:rsidR="00D27E5D">
        <w:rPr>
          <w:rFonts w:ascii="Arial" w:hAnsi="Arial" w:cs="Arial"/>
          <w:sz w:val="20"/>
          <w:lang w:val="es-ES"/>
        </w:rPr>
        <w:t xml:space="preserve"> E</w:t>
      </w:r>
      <w:r w:rsidR="00D27E5D" w:rsidRPr="00193672">
        <w:rPr>
          <w:rFonts w:ascii="Arial" w:hAnsi="Arial" w:cs="Arial"/>
          <w:sz w:val="20"/>
          <w:lang w:val="es-ES"/>
        </w:rPr>
        <w:t>L CONTRATISTA</w:t>
      </w:r>
      <w:r w:rsidRPr="00193672">
        <w:rPr>
          <w:rFonts w:ascii="Arial" w:hAnsi="Arial" w:cs="Arial"/>
          <w:sz w:val="20"/>
          <w:lang w:val="es-ES"/>
        </w:rPr>
        <w:t xml:space="preserve"> un plazo prudencial para su subsanación, en función a la </w:t>
      </w:r>
      <w:r w:rsidRPr="00193672">
        <w:rPr>
          <w:rFonts w:ascii="Arial" w:hAnsi="Arial" w:cs="Arial"/>
          <w:sz w:val="20"/>
          <w:lang w:val="es-ES"/>
        </w:rPr>
        <w:lastRenderedPageBreak/>
        <w:t xml:space="preserve">complejidad del bien. Dicho plazo no podrá ser menor de dos (2) ni mayor de diez (10) días calendario. Si pese al plazo otorgado, </w:t>
      </w:r>
      <w:r w:rsidR="00D27E5D" w:rsidRPr="00193672">
        <w:rPr>
          <w:rFonts w:ascii="Arial" w:hAnsi="Arial" w:cs="Arial"/>
          <w:sz w:val="20"/>
          <w:lang w:val="es-ES"/>
        </w:rPr>
        <w:t xml:space="preserve">EL CONTRATISTA </w:t>
      </w:r>
      <w:r w:rsidRPr="00193672">
        <w:rPr>
          <w:rFonts w:ascii="Arial" w:hAnsi="Arial" w:cs="Arial"/>
          <w:sz w:val="20"/>
          <w:lang w:val="es-ES"/>
        </w:rPr>
        <w:t xml:space="preserve">no cumpliese a cabalidad con la subsanación, </w:t>
      </w:r>
      <w:r w:rsidR="00D27E5D" w:rsidRPr="00193672">
        <w:rPr>
          <w:rFonts w:ascii="Arial" w:hAnsi="Arial" w:cs="Arial"/>
          <w:sz w:val="20"/>
          <w:lang w:val="es-ES"/>
        </w:rPr>
        <w:t xml:space="preserve">LA ENTIDAD </w:t>
      </w:r>
      <w:r w:rsidRPr="00193672">
        <w:rPr>
          <w:rFonts w:ascii="Arial" w:hAnsi="Arial" w:cs="Arial"/>
          <w:sz w:val="20"/>
          <w:lang w:val="es-ES"/>
        </w:rPr>
        <w:t>podrá resolver el contrato, sin perjuicio de aplicar las penalidades que correspondan.</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 xml:space="preserve">Este procedimiento no será aplicable cuando  los bienes manifiestamente no cumplan con las características y condiciones ofrecidas, en cuyo caso </w:t>
      </w:r>
      <w:r w:rsidR="00D27E5D" w:rsidRPr="00193672">
        <w:rPr>
          <w:rFonts w:ascii="Arial" w:hAnsi="Arial" w:cs="Arial"/>
          <w:sz w:val="20"/>
          <w:lang w:val="es-ES"/>
        </w:rPr>
        <w:t xml:space="preserve">LA ENTIDAD </w:t>
      </w:r>
      <w:r w:rsidRPr="00193672">
        <w:rPr>
          <w:rFonts w:ascii="Arial" w:hAnsi="Arial" w:cs="Arial"/>
          <w:sz w:val="20"/>
          <w:lang w:val="es-ES"/>
        </w:rPr>
        <w:t>no efectuará la recepción, debiendo considerarse como no ejecutada la prestación, aplicándose las penalidades que correspondan.</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A020E2">
        <w:rPr>
          <w:rFonts w:ascii="Arial" w:hAnsi="Arial" w:cs="Arial"/>
          <w:b/>
          <w:sz w:val="20"/>
          <w:u w:val="single"/>
        </w:rPr>
        <w:t>NOVENA</w:t>
      </w:r>
      <w:r w:rsidRPr="00193672">
        <w:rPr>
          <w:rFonts w:ascii="Arial" w:hAnsi="Arial" w:cs="Arial"/>
          <w:b/>
          <w:sz w:val="20"/>
          <w:u w:val="single"/>
        </w:rPr>
        <w:t>: DECLARACIÓN JURADA DEL CONTRATISTA</w:t>
      </w:r>
    </w:p>
    <w:p w:rsidR="00D0124D" w:rsidRPr="00EB4979" w:rsidRDefault="00D27E5D" w:rsidP="00193672">
      <w:pPr>
        <w:pStyle w:val="Ttulo8"/>
        <w:widowControl w:val="0"/>
        <w:spacing w:before="0" w:line="240" w:lineRule="auto"/>
        <w:ind w:left="349"/>
        <w:jc w:val="both"/>
        <w:rPr>
          <w:rFonts w:ascii="Arial" w:hAnsi="Arial" w:cs="Arial"/>
          <w:color w:val="000000"/>
          <w:spacing w:val="0"/>
          <w:sz w:val="20"/>
          <w:lang w:val="es-ES"/>
        </w:rPr>
      </w:pPr>
      <w:r w:rsidRPr="00EB4979">
        <w:rPr>
          <w:rFonts w:ascii="Arial" w:hAnsi="Arial" w:cs="Arial"/>
          <w:color w:val="000000"/>
          <w:spacing w:val="0"/>
          <w:sz w:val="20"/>
          <w:lang w:val="es-ES"/>
        </w:rPr>
        <w:t xml:space="preserve">EL CONTRATISTA </w:t>
      </w:r>
      <w:r w:rsidR="00D0124D" w:rsidRPr="00EB4979">
        <w:rPr>
          <w:rFonts w:ascii="Arial" w:hAnsi="Arial" w:cs="Arial"/>
          <w:color w:val="000000"/>
          <w:spacing w:val="0"/>
          <w:sz w:val="20"/>
          <w:lang w:val="es-ES"/>
        </w:rPr>
        <w:t>declara bajo juramento que se compromete a cumplir las obligaciones derivadas del presente contrato, bajo sanción de quedar inhabilitado para contratar con el Estado en caso de incumplimiento.</w:t>
      </w:r>
    </w:p>
    <w:p w:rsidR="00210499" w:rsidRPr="00EB4979" w:rsidRDefault="00210499"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b/>
          <w:sz w:val="20"/>
          <w:u w:val="single"/>
        </w:rPr>
      </w:pPr>
      <w:r w:rsidRPr="00193672">
        <w:rPr>
          <w:rFonts w:ascii="Arial" w:hAnsi="Arial" w:cs="Arial"/>
          <w:b/>
          <w:sz w:val="20"/>
          <w:u w:val="single"/>
        </w:rPr>
        <w:t xml:space="preserve">CLÁUSULA </w:t>
      </w:r>
      <w:r w:rsidR="00565E82">
        <w:rPr>
          <w:rFonts w:ascii="Arial" w:hAnsi="Arial" w:cs="Arial"/>
          <w:b/>
          <w:sz w:val="20"/>
          <w:u w:val="single"/>
        </w:rPr>
        <w:t>DÉCIMA</w:t>
      </w:r>
      <w:r w:rsidRPr="00193672">
        <w:rPr>
          <w:rFonts w:ascii="Arial" w:hAnsi="Arial" w:cs="Arial"/>
          <w:b/>
          <w:sz w:val="20"/>
          <w:u w:val="single"/>
        </w:rPr>
        <w:t>: RESPONSABILIDAD POR VICIOS OCULTOS</w:t>
      </w:r>
    </w:p>
    <w:p w:rsidR="00D0124D" w:rsidRPr="00EB4979" w:rsidRDefault="00D0124D" w:rsidP="00193672">
      <w:pPr>
        <w:pStyle w:val="Ttulo8"/>
        <w:widowControl w:val="0"/>
        <w:spacing w:before="0" w:line="240" w:lineRule="auto"/>
        <w:ind w:left="349"/>
        <w:jc w:val="both"/>
        <w:rPr>
          <w:rFonts w:ascii="Arial" w:hAnsi="Arial" w:cs="Arial"/>
          <w:color w:val="000000"/>
          <w:spacing w:val="0"/>
          <w:sz w:val="20"/>
          <w:lang w:val="es-ES"/>
        </w:rPr>
      </w:pPr>
      <w:r w:rsidRPr="00EB4979">
        <w:rPr>
          <w:rFonts w:ascii="Arial" w:hAnsi="Arial" w:cs="Arial"/>
          <w:color w:val="000000"/>
          <w:spacing w:val="0"/>
          <w:sz w:val="20"/>
          <w:lang w:val="es-ES"/>
        </w:rPr>
        <w:t>La conformidad de recepción de la prestación por parte de LA ENTIDAD no enerva su derecho a reclamar posteriormente por defectos o vicios ocultos, conforme a lo dispuesto por el artículo 50 de la Ley</w:t>
      </w:r>
      <w:r w:rsidR="009075F8" w:rsidRPr="00EB4979">
        <w:rPr>
          <w:rFonts w:ascii="Arial" w:hAnsi="Arial" w:cs="Arial"/>
          <w:color w:val="000000"/>
          <w:spacing w:val="0"/>
          <w:sz w:val="20"/>
          <w:lang w:val="es-ES"/>
        </w:rPr>
        <w:t xml:space="preserve"> de Contrataciones del Estado</w:t>
      </w:r>
      <w:r w:rsidRPr="00EB4979">
        <w:rPr>
          <w:rFonts w:ascii="Arial" w:hAnsi="Arial" w:cs="Arial"/>
          <w:color w:val="000000"/>
          <w:spacing w:val="0"/>
          <w:sz w:val="20"/>
          <w:lang w:val="es-ES"/>
        </w:rPr>
        <w:t>.</w:t>
      </w:r>
    </w:p>
    <w:p w:rsidR="00D0124D" w:rsidRPr="00193672" w:rsidRDefault="00D0124D" w:rsidP="00193672">
      <w:pPr>
        <w:widowControl w:val="0"/>
        <w:spacing w:after="0" w:line="240" w:lineRule="auto"/>
        <w:ind w:left="349"/>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El plazo máximo de responsabilidad de</w:t>
      </w:r>
      <w:r w:rsidR="00D27E5D">
        <w:rPr>
          <w:rFonts w:ascii="Arial" w:hAnsi="Arial" w:cs="Arial"/>
          <w:sz w:val="20"/>
        </w:rPr>
        <w:t xml:space="preserve"> E</w:t>
      </w:r>
      <w:r w:rsidR="00D27E5D" w:rsidRPr="00193672">
        <w:rPr>
          <w:rFonts w:ascii="Arial" w:hAnsi="Arial" w:cs="Arial"/>
          <w:sz w:val="20"/>
        </w:rPr>
        <w:t>L CONTRATISTA</w:t>
      </w:r>
      <w:r w:rsidRPr="00193672">
        <w:rPr>
          <w:rFonts w:ascii="Arial" w:hAnsi="Arial" w:cs="Arial"/>
          <w:sz w:val="20"/>
        </w:rPr>
        <w:t xml:space="preserve"> es de </w:t>
      </w:r>
      <w:r w:rsidRPr="00193672">
        <w:rPr>
          <w:rFonts w:ascii="Arial" w:hAnsi="Arial" w:cs="Arial"/>
          <w:sz w:val="20"/>
          <w:highlight w:val="lightGray"/>
        </w:rPr>
        <w:t>[INDICAR TIEMPO EN AÑOS</w:t>
      </w:r>
      <w:r w:rsidR="001E4350">
        <w:rPr>
          <w:rFonts w:ascii="Arial" w:hAnsi="Arial" w:cs="Arial"/>
          <w:sz w:val="20"/>
          <w:highlight w:val="lightGray"/>
        </w:rPr>
        <w:t xml:space="preserve">, NO </w:t>
      </w:r>
      <w:r w:rsidR="00CF7087" w:rsidRPr="00193672">
        <w:rPr>
          <w:rFonts w:ascii="Arial" w:hAnsi="Arial" w:cs="Arial"/>
          <w:sz w:val="20"/>
          <w:highlight w:val="lightGray"/>
        </w:rPr>
        <w:t>MENOR DE UN (1) AÑO</w:t>
      </w:r>
      <w:r w:rsidRPr="00193672">
        <w:rPr>
          <w:rFonts w:ascii="Arial" w:hAnsi="Arial" w:cs="Arial"/>
          <w:sz w:val="20"/>
          <w:highlight w:val="lightGray"/>
        </w:rPr>
        <w:t>]</w:t>
      </w:r>
      <w:r w:rsidR="005456C7">
        <w:rPr>
          <w:rFonts w:ascii="Arial" w:hAnsi="Arial" w:cs="Arial"/>
          <w:sz w:val="20"/>
        </w:rPr>
        <w:t xml:space="preserve"> años</w:t>
      </w:r>
      <w:r w:rsidRPr="00193672">
        <w:rPr>
          <w:rFonts w:ascii="Arial" w:hAnsi="Arial" w:cs="Arial"/>
          <w:i/>
          <w:sz w:val="20"/>
        </w:rPr>
        <w:t>.</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pStyle w:val="Ttulo8"/>
        <w:widowControl w:val="0"/>
        <w:spacing w:before="0" w:line="240" w:lineRule="auto"/>
        <w:ind w:left="349"/>
        <w:jc w:val="both"/>
        <w:rPr>
          <w:rFonts w:ascii="Arial" w:hAnsi="Arial" w:cs="Arial"/>
          <w:i/>
          <w:color w:val="auto"/>
          <w:sz w:val="20"/>
        </w:rPr>
      </w:pPr>
      <w:r w:rsidRPr="00193672">
        <w:rPr>
          <w:rFonts w:ascii="Arial" w:hAnsi="Arial" w:cs="Arial"/>
          <w:b/>
          <w:color w:val="auto"/>
          <w:sz w:val="20"/>
          <w:u w:val="single"/>
        </w:rPr>
        <w:t xml:space="preserve">CLÁUSULA </w:t>
      </w:r>
      <w:r w:rsidR="00A020E2">
        <w:rPr>
          <w:rFonts w:ascii="Arial" w:hAnsi="Arial" w:cs="Arial"/>
          <w:b/>
          <w:color w:val="auto"/>
          <w:sz w:val="20"/>
          <w:u w:val="single"/>
        </w:rPr>
        <w:t>UN</w:t>
      </w:r>
      <w:r w:rsidRPr="00193672">
        <w:rPr>
          <w:rFonts w:ascii="Arial" w:hAnsi="Arial" w:cs="Arial"/>
          <w:b/>
          <w:color w:val="auto"/>
          <w:sz w:val="20"/>
          <w:u w:val="single"/>
        </w:rPr>
        <w:t>DÉCIMA: PENALIDADES</w:t>
      </w: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r w:rsidRPr="00193672">
        <w:rPr>
          <w:rFonts w:ascii="Arial" w:hAnsi="Arial" w:cs="Arial"/>
          <w:sz w:val="20"/>
          <w:szCs w:val="20"/>
        </w:rPr>
        <w:t xml:space="preserve">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 </w:t>
      </w: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p>
    <w:p w:rsidR="00D0124D" w:rsidRPr="00193672" w:rsidRDefault="00D0124D" w:rsidP="00193672">
      <w:pPr>
        <w:pStyle w:val="Textoindependiente"/>
        <w:widowControl w:val="0"/>
        <w:spacing w:after="0" w:line="240" w:lineRule="auto"/>
        <w:ind w:left="349"/>
        <w:jc w:val="both"/>
        <w:rPr>
          <w:rFonts w:ascii="Arial" w:hAnsi="Arial" w:cs="Arial"/>
          <w:sz w:val="20"/>
          <w:szCs w:val="20"/>
        </w:rPr>
      </w:pPr>
      <w:r w:rsidRPr="00193672">
        <w:rPr>
          <w:rFonts w:ascii="Arial" w:hAnsi="Arial" w:cs="Arial"/>
          <w:sz w:val="20"/>
          <w:szCs w:val="20"/>
        </w:rPr>
        <w:t>En todos los casos, la penalidad se aplicará automáticamente y se calculará de acuerdo a la siguiente fórmula:</w:t>
      </w:r>
    </w:p>
    <w:p w:rsidR="00D0124D" w:rsidRPr="00193672" w:rsidRDefault="00D0124D" w:rsidP="00193672">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D0124D" w:rsidRPr="00193672" w:rsidTr="00966AEB">
        <w:trPr>
          <w:cantSplit/>
          <w:jc w:val="center"/>
        </w:trPr>
        <w:tc>
          <w:tcPr>
            <w:tcW w:w="2184" w:type="dxa"/>
            <w:vMerge w:val="restart"/>
            <w:vAlign w:val="center"/>
          </w:tcPr>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Penalidad Diaria =</w:t>
            </w:r>
          </w:p>
        </w:tc>
        <w:tc>
          <w:tcPr>
            <w:tcW w:w="2977" w:type="dxa"/>
            <w:tcBorders>
              <w:bottom w:val="single" w:sz="4" w:space="0" w:color="auto"/>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0.10 x Monto</w:t>
            </w:r>
          </w:p>
        </w:tc>
      </w:tr>
      <w:tr w:rsidR="00D0124D" w:rsidRPr="00193672" w:rsidTr="00966AEB">
        <w:trPr>
          <w:cantSplit/>
          <w:jc w:val="center"/>
        </w:trPr>
        <w:tc>
          <w:tcPr>
            <w:tcW w:w="2184" w:type="dxa"/>
            <w:vMerge/>
            <w:vAlign w:val="center"/>
          </w:tcPr>
          <w:p w:rsidR="00D0124D" w:rsidRPr="00193672" w:rsidRDefault="00D0124D" w:rsidP="00193672">
            <w:pPr>
              <w:widowControl w:val="0"/>
              <w:spacing w:after="0" w:line="240" w:lineRule="auto"/>
              <w:jc w:val="both"/>
              <w:rPr>
                <w:rFonts w:ascii="Arial" w:hAnsi="Arial" w:cs="Arial"/>
                <w:sz w:val="20"/>
              </w:rPr>
            </w:pPr>
          </w:p>
        </w:tc>
        <w:tc>
          <w:tcPr>
            <w:tcW w:w="2977" w:type="dxa"/>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F x Plazo en días</w:t>
            </w:r>
          </w:p>
        </w:tc>
      </w:tr>
    </w:tbl>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Donde:</w:t>
      </w:r>
      <w:r w:rsidRPr="00193672">
        <w:rPr>
          <w:rFonts w:ascii="Arial" w:hAnsi="Arial" w:cs="Arial"/>
          <w:sz w:val="20"/>
        </w:rPr>
        <w:tab/>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1054" w:hanging="705"/>
        <w:jc w:val="both"/>
        <w:rPr>
          <w:rFonts w:ascii="Arial" w:hAnsi="Arial" w:cs="Arial"/>
          <w:b/>
          <w:sz w:val="20"/>
        </w:rPr>
      </w:pPr>
      <w:r w:rsidRPr="00193672">
        <w:rPr>
          <w:rFonts w:ascii="Arial" w:hAnsi="Arial" w:cs="Arial"/>
          <w:b/>
          <w:sz w:val="20"/>
        </w:rPr>
        <w:t>F = 0.25 para plazos mayores a sesenta (60) días o;</w:t>
      </w:r>
    </w:p>
    <w:p w:rsidR="00D0124D" w:rsidRPr="00193672" w:rsidRDefault="00D0124D" w:rsidP="00193672">
      <w:pPr>
        <w:widowControl w:val="0"/>
        <w:spacing w:after="0" w:line="240" w:lineRule="auto"/>
        <w:ind w:left="349"/>
        <w:jc w:val="both"/>
        <w:rPr>
          <w:rFonts w:ascii="Arial" w:hAnsi="Arial" w:cs="Arial"/>
          <w:b/>
          <w:sz w:val="20"/>
        </w:rPr>
      </w:pPr>
      <w:r w:rsidRPr="00193672">
        <w:rPr>
          <w:rFonts w:ascii="Arial" w:hAnsi="Arial" w:cs="Arial"/>
          <w:b/>
          <w:sz w:val="20"/>
        </w:rPr>
        <w:t>F = 0.40 para plazos menores o iguales a sesenta (60) días.</w:t>
      </w:r>
    </w:p>
    <w:p w:rsidR="00D0124D" w:rsidRPr="00193672" w:rsidRDefault="00D0124D" w:rsidP="00193672">
      <w:pPr>
        <w:widowControl w:val="0"/>
        <w:spacing w:after="0" w:line="240" w:lineRule="auto"/>
        <w:ind w:left="349"/>
        <w:jc w:val="both"/>
        <w:rPr>
          <w:rFonts w:ascii="Arial" w:hAnsi="Arial" w:cs="Arial"/>
          <w:b/>
          <w:i/>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Tanto el monto como el plazo se refieren, según corresponda, al contrato o ítem que debió ejecutarse o, en caso que éstos involucraran obligaciones de ejecución periódica, a la prestación parcial que fuera materia de retraso.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86641D" w:rsidP="00193672">
      <w:pPr>
        <w:pStyle w:val="Textoindependiente"/>
        <w:widowControl w:val="0"/>
        <w:spacing w:after="0" w:line="240" w:lineRule="auto"/>
        <w:ind w:left="349"/>
        <w:jc w:val="both"/>
        <w:rPr>
          <w:rFonts w:ascii="Arial" w:hAnsi="Arial" w:cs="Arial"/>
          <w:sz w:val="20"/>
        </w:rPr>
      </w:pPr>
      <w:r w:rsidRPr="0086641D">
        <w:rPr>
          <w:rFonts w:ascii="Arial" w:hAnsi="Arial" w:cs="Arial"/>
          <w:sz w:val="20"/>
          <w:szCs w:val="20"/>
        </w:rPr>
        <w:t>Esta penalidad será deducida de los pagos periódicos o del pago final</w:t>
      </w:r>
      <w:r w:rsidR="00D0124D" w:rsidRPr="00193672">
        <w:rPr>
          <w:rFonts w:ascii="Arial" w:hAnsi="Arial" w:cs="Arial"/>
          <w:sz w:val="20"/>
          <w:szCs w:val="20"/>
        </w:rPr>
        <w:t xml:space="preserve">. </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Cuando se llegue a cubrir el monto máximo de la penalidad, LA ENTIDAD podrá resolver el contrato por incumplimiento.</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 </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La justificación por el retraso se sujeta a lo dispuesto por la Ley de Contrataciones del Estado y su Reglamento, el Código Civil y demás normas aplicables, según corresponda.</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rPr>
          <w:rFonts w:ascii="Arial" w:hAnsi="Arial" w:cs="Arial"/>
          <w:b/>
          <w:i/>
          <w:color w:val="0000FF"/>
          <w:sz w:val="20"/>
        </w:rPr>
      </w:pPr>
      <w:r w:rsidRPr="00193672">
        <w:rPr>
          <w:rFonts w:ascii="Arial" w:hAnsi="Arial" w:cs="Arial"/>
          <w:b/>
          <w:i/>
          <w:color w:val="0000FF"/>
          <w:sz w:val="20"/>
          <w:u w:val="single"/>
        </w:rPr>
        <w:t>IMPORTANTE</w:t>
      </w:r>
      <w:r w:rsidRPr="00193672">
        <w:rPr>
          <w:rFonts w:ascii="Arial" w:hAnsi="Arial" w:cs="Arial"/>
          <w:b/>
          <w:i/>
          <w:color w:val="0000FF"/>
          <w:sz w:val="20"/>
        </w:rPr>
        <w:t xml:space="preserve">: </w:t>
      </w:r>
    </w:p>
    <w:p w:rsidR="00D0124D" w:rsidRPr="00193672" w:rsidRDefault="00D0124D" w:rsidP="00193672">
      <w:pPr>
        <w:widowControl w:val="0"/>
        <w:spacing w:after="0" w:line="240" w:lineRule="auto"/>
        <w:ind w:left="349"/>
        <w:rPr>
          <w:rFonts w:ascii="Arial" w:hAnsi="Arial" w:cs="Arial"/>
          <w:b/>
          <w:i/>
          <w:color w:val="0000FF"/>
          <w:sz w:val="20"/>
          <w:u w:val="single"/>
        </w:rPr>
      </w:pPr>
    </w:p>
    <w:p w:rsidR="00D0124D" w:rsidRPr="00193672" w:rsidRDefault="00D0124D" w:rsidP="00193672">
      <w:pPr>
        <w:pStyle w:val="Prrafodelista"/>
        <w:widowControl w:val="0"/>
        <w:numPr>
          <w:ilvl w:val="0"/>
          <w:numId w:val="24"/>
        </w:numPr>
        <w:spacing w:after="0" w:line="240" w:lineRule="auto"/>
        <w:contextualSpacing w:val="0"/>
        <w:jc w:val="both"/>
        <w:rPr>
          <w:rFonts w:ascii="Arial" w:hAnsi="Arial" w:cs="Arial"/>
          <w:i/>
          <w:color w:val="0000FF"/>
          <w:sz w:val="20"/>
        </w:rPr>
      </w:pPr>
      <w:r w:rsidRPr="00193672">
        <w:rPr>
          <w:rFonts w:ascii="Arial" w:hAnsi="Arial" w:cs="Arial"/>
          <w:i/>
          <w:color w:val="0000FF"/>
          <w:sz w:val="20"/>
        </w:rPr>
        <w:t>De preverse en las Especificaciones Técnicas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D0124D" w:rsidRPr="00193672" w:rsidRDefault="00D0124D" w:rsidP="00193672">
      <w:pPr>
        <w:widowControl w:val="0"/>
        <w:spacing w:after="0" w:line="240" w:lineRule="auto"/>
        <w:ind w:left="349"/>
        <w:jc w:val="both"/>
        <w:rPr>
          <w:rFonts w:ascii="Arial" w:hAnsi="Arial" w:cs="Arial"/>
          <w:i/>
          <w:color w:val="0000FF"/>
          <w:sz w:val="20"/>
          <w:highlight w:val="green"/>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lastRenderedPageBreak/>
        <w:t>CLÁUSULA D</w:t>
      </w:r>
      <w:r w:rsidR="00A020E2">
        <w:rPr>
          <w:rFonts w:ascii="Arial" w:hAnsi="Arial" w:cs="Arial"/>
          <w:b/>
          <w:color w:val="auto"/>
          <w:sz w:val="20"/>
          <w:u w:val="single"/>
        </w:rPr>
        <w:t>UODÉCIMA</w:t>
      </w:r>
      <w:r w:rsidRPr="00193672">
        <w:rPr>
          <w:rFonts w:ascii="Arial" w:hAnsi="Arial" w:cs="Arial"/>
          <w:b/>
          <w:color w:val="auto"/>
          <w:sz w:val="20"/>
          <w:u w:val="single"/>
        </w:rPr>
        <w:t>: RESOLUCIÓN DEL CONTRATO</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Cualquiera de las partes podrá resolver el contrato, de conformidad con los artículos 40, inciso c), y 44 de la Ley</w:t>
      </w:r>
      <w:r w:rsidR="00C538AC">
        <w:rPr>
          <w:rFonts w:ascii="Arial" w:hAnsi="Arial" w:cs="Arial"/>
          <w:sz w:val="20"/>
        </w:rPr>
        <w:t xml:space="preserve"> de Contrataciones del Estado</w:t>
      </w:r>
      <w:r w:rsidRPr="00193672">
        <w:rPr>
          <w:rFonts w:ascii="Arial" w:hAnsi="Arial" w:cs="Arial"/>
          <w:sz w:val="20"/>
        </w:rPr>
        <w:t>, y los artículos 167 y 168 de su Reglamento. De darse el caso, LA ENTIDAD procederá de acuerdo a lo establecido en el artículo 169 del Reglamento de la Ley de Contrataciones del Estado.</w:t>
      </w: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CLÁUSULA DÉCIM</w:t>
      </w:r>
      <w:r w:rsidR="00565E82">
        <w:rPr>
          <w:rFonts w:ascii="Arial" w:hAnsi="Arial" w:cs="Arial"/>
          <w:b/>
          <w:color w:val="auto"/>
          <w:sz w:val="20"/>
          <w:u w:val="single"/>
        </w:rPr>
        <w:t xml:space="preserve">O </w:t>
      </w:r>
      <w:r w:rsidR="00A020E2">
        <w:rPr>
          <w:rFonts w:ascii="Arial" w:hAnsi="Arial" w:cs="Arial"/>
          <w:b/>
          <w:color w:val="auto"/>
          <w:sz w:val="20"/>
          <w:u w:val="single"/>
        </w:rPr>
        <w:t>TERCERA</w:t>
      </w:r>
      <w:r w:rsidRPr="00193672">
        <w:rPr>
          <w:rFonts w:ascii="Arial" w:hAnsi="Arial" w:cs="Arial"/>
          <w:b/>
          <w:color w:val="auto"/>
          <w:sz w:val="20"/>
          <w:u w:val="single"/>
        </w:rPr>
        <w:t xml:space="preserve">: RESPONSABILIDAD DE LAS PARTES </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Lo señalado precedentemente no exime a ninguna de las partes del cumplimiento de las demás obligaciones previstas en el presente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 xml:space="preserve">CLÁUSULA DÉCIMO </w:t>
      </w:r>
      <w:r w:rsidR="009F5325">
        <w:rPr>
          <w:rFonts w:ascii="Arial" w:hAnsi="Arial" w:cs="Arial"/>
          <w:b/>
          <w:color w:val="auto"/>
          <w:sz w:val="20"/>
          <w:u w:val="single"/>
        </w:rPr>
        <w:t>CUARTA</w:t>
      </w:r>
      <w:r w:rsidRPr="00193672">
        <w:rPr>
          <w:rFonts w:ascii="Arial" w:hAnsi="Arial" w:cs="Arial"/>
          <w:b/>
          <w:color w:val="auto"/>
          <w:sz w:val="20"/>
          <w:u w:val="single"/>
        </w:rPr>
        <w:t>: MARCO LEGAL DEL CONTRATO</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p>
    <w:p w:rsidR="00D0124D" w:rsidRPr="00193672" w:rsidRDefault="00D0124D" w:rsidP="00193672">
      <w:pPr>
        <w:pStyle w:val="Ttulo8"/>
        <w:widowControl w:val="0"/>
        <w:spacing w:before="0" w:line="240" w:lineRule="auto"/>
        <w:ind w:left="349"/>
        <w:jc w:val="both"/>
        <w:rPr>
          <w:rFonts w:ascii="Arial" w:hAnsi="Arial" w:cs="Arial"/>
          <w:i/>
          <w:color w:val="auto"/>
          <w:sz w:val="20"/>
        </w:rPr>
      </w:pPr>
      <w:r w:rsidRPr="00193672">
        <w:rPr>
          <w:rFonts w:ascii="Arial" w:hAnsi="Arial" w:cs="Arial"/>
          <w:b/>
          <w:color w:val="auto"/>
          <w:sz w:val="20"/>
          <w:u w:val="single"/>
        </w:rPr>
        <w:t xml:space="preserve">CLÁUSULA DÉCIMO </w:t>
      </w:r>
      <w:r w:rsidR="00AB2032">
        <w:rPr>
          <w:rFonts w:ascii="Arial" w:hAnsi="Arial" w:cs="Arial"/>
          <w:b/>
          <w:color w:val="auto"/>
          <w:sz w:val="20"/>
          <w:u w:val="single"/>
        </w:rPr>
        <w:t>QUINTA</w:t>
      </w:r>
      <w:r w:rsidRPr="00193672">
        <w:rPr>
          <w:rFonts w:ascii="Arial" w:hAnsi="Arial" w:cs="Arial"/>
          <w:b/>
          <w:color w:val="auto"/>
          <w:sz w:val="20"/>
          <w:u w:val="single"/>
        </w:rPr>
        <w:t>: SOLUCIÓN DE CONTROVERSIAS</w:t>
      </w:r>
      <w:r w:rsidRPr="00193672">
        <w:rPr>
          <w:rFonts w:ascii="Arial" w:hAnsi="Arial" w:cs="Arial"/>
          <w:b/>
          <w:i/>
          <w:color w:val="auto"/>
          <w:sz w:val="20"/>
          <w:vertAlign w:val="superscript"/>
          <w:lang w:val="es-ES"/>
        </w:rPr>
        <w:footnoteReference w:id="39"/>
      </w:r>
      <w:r w:rsidRPr="00193672">
        <w:rPr>
          <w:rFonts w:ascii="Arial" w:hAnsi="Arial" w:cs="Arial"/>
          <w:i/>
          <w:color w:val="auto"/>
          <w:sz w:val="20"/>
        </w:rPr>
        <w:t xml:space="preserve"> </w:t>
      </w: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 177 y 181 del Reglamento o, en su defecto, en el artículo 52 de la Ley</w:t>
      </w:r>
      <w:r w:rsidR="00EB4979">
        <w:rPr>
          <w:rFonts w:ascii="Arial" w:hAnsi="Arial" w:cs="Arial"/>
          <w:sz w:val="20"/>
          <w:lang w:val="es-ES"/>
        </w:rPr>
        <w:t xml:space="preserve"> de Contrataciones del Estado</w:t>
      </w:r>
      <w:r w:rsidRPr="00193672">
        <w:rPr>
          <w:rFonts w:ascii="Arial" w:hAnsi="Arial" w:cs="Arial"/>
          <w:sz w:val="20"/>
          <w:lang w:val="es-ES"/>
        </w:rPr>
        <w:t>.</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widowControl w:val="0"/>
        <w:spacing w:after="0" w:line="240" w:lineRule="auto"/>
        <w:ind w:left="349"/>
        <w:jc w:val="both"/>
        <w:rPr>
          <w:rFonts w:ascii="Arial" w:hAnsi="Arial" w:cs="Arial"/>
          <w:sz w:val="20"/>
          <w:lang w:val="es-ES"/>
        </w:rPr>
      </w:pPr>
      <w:r w:rsidRPr="00193672">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EB4979" w:rsidP="00193672">
      <w:pPr>
        <w:widowControl w:val="0"/>
        <w:spacing w:after="0" w:line="240" w:lineRule="auto"/>
        <w:ind w:left="349"/>
        <w:jc w:val="both"/>
        <w:rPr>
          <w:rFonts w:ascii="Arial" w:hAnsi="Arial" w:cs="Arial"/>
          <w:sz w:val="20"/>
          <w:lang w:val="es-ES"/>
        </w:rPr>
      </w:pPr>
      <w:r>
        <w:rPr>
          <w:rFonts w:ascii="Arial" w:hAnsi="Arial" w:cs="Arial"/>
          <w:sz w:val="20"/>
          <w:lang w:val="es-ES"/>
        </w:rPr>
        <w:t>El L</w:t>
      </w:r>
      <w:r w:rsidR="00D0124D" w:rsidRPr="00193672">
        <w:rPr>
          <w:rFonts w:ascii="Arial" w:hAnsi="Arial" w:cs="Arial"/>
          <w:sz w:val="20"/>
          <w:lang w:val="es-ES"/>
        </w:rPr>
        <w:t xml:space="preserve">audo arbitral emitido es definitivo e inapelable, tiene el valor de cosa juzgada y se ejecuta como una sentencia. </w:t>
      </w:r>
    </w:p>
    <w:p w:rsidR="00D0124D" w:rsidRPr="00193672" w:rsidRDefault="00D0124D" w:rsidP="00193672">
      <w:pPr>
        <w:widowControl w:val="0"/>
        <w:spacing w:after="0" w:line="240" w:lineRule="auto"/>
        <w:ind w:left="349"/>
        <w:jc w:val="both"/>
        <w:rPr>
          <w:rFonts w:ascii="Arial" w:hAnsi="Arial" w:cs="Arial"/>
          <w:sz w:val="20"/>
          <w:lang w:val="es-ES"/>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 xml:space="preserve">CLÁUSULA DÉCIMO </w:t>
      </w:r>
      <w:r w:rsidR="00565E82">
        <w:rPr>
          <w:rFonts w:ascii="Arial" w:hAnsi="Arial" w:cs="Arial"/>
          <w:b/>
          <w:color w:val="auto"/>
          <w:sz w:val="20"/>
          <w:u w:val="single"/>
        </w:rPr>
        <w:t>S</w:t>
      </w:r>
      <w:r w:rsidR="00547225">
        <w:rPr>
          <w:rFonts w:ascii="Arial" w:hAnsi="Arial" w:cs="Arial"/>
          <w:b/>
          <w:color w:val="auto"/>
          <w:sz w:val="20"/>
          <w:u w:val="single"/>
        </w:rPr>
        <w:t>EXTA</w:t>
      </w:r>
      <w:r w:rsidRPr="00193672">
        <w:rPr>
          <w:rFonts w:ascii="Arial" w:hAnsi="Arial" w:cs="Arial"/>
          <w:b/>
          <w:color w:val="auto"/>
          <w:sz w:val="20"/>
          <w:u w:val="single"/>
        </w:rPr>
        <w:t>: FACULTAD DE ELEVAR A ESCRITURA PÚBLICA</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Cualquiera de las partes podrá elevar el presente contrato a Escritura Pública corriendo con todos los gastos que demande esta formalidad.</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pStyle w:val="Ttulo8"/>
        <w:widowControl w:val="0"/>
        <w:spacing w:before="0" w:line="240" w:lineRule="auto"/>
        <w:ind w:left="349"/>
        <w:jc w:val="both"/>
        <w:rPr>
          <w:rFonts w:ascii="Arial" w:hAnsi="Arial" w:cs="Arial"/>
          <w:b/>
          <w:color w:val="auto"/>
          <w:sz w:val="20"/>
          <w:u w:val="single"/>
        </w:rPr>
      </w:pPr>
      <w:r w:rsidRPr="00193672">
        <w:rPr>
          <w:rFonts w:ascii="Arial" w:hAnsi="Arial" w:cs="Arial"/>
          <w:b/>
          <w:color w:val="auto"/>
          <w:sz w:val="20"/>
          <w:u w:val="single"/>
        </w:rPr>
        <w:t xml:space="preserve">CLÁUSULA DÉCIMO </w:t>
      </w:r>
      <w:r w:rsidR="0005138F">
        <w:rPr>
          <w:rFonts w:ascii="Arial" w:hAnsi="Arial" w:cs="Arial"/>
          <w:b/>
          <w:color w:val="auto"/>
          <w:sz w:val="20"/>
          <w:u w:val="single"/>
        </w:rPr>
        <w:t>SÉTIMA</w:t>
      </w:r>
      <w:r w:rsidRPr="00193672">
        <w:rPr>
          <w:rFonts w:ascii="Arial" w:hAnsi="Arial" w:cs="Arial"/>
          <w:b/>
          <w:color w:val="auto"/>
          <w:sz w:val="20"/>
          <w:u w:val="single"/>
        </w:rPr>
        <w:t>: DOMICILIO PARA EFECTOS DE LA EJECUCIÓN    CONTRACTUAL</w:t>
      </w: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Las partes declaran el siguiente domicilio para efecto de las notificaciones que se realicen durante la ejecución del presente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210499" w:rsidRDefault="00D0124D" w:rsidP="00193672">
      <w:pPr>
        <w:widowControl w:val="0"/>
        <w:spacing w:after="0" w:line="240" w:lineRule="auto"/>
        <w:ind w:left="284" w:firstLine="65"/>
        <w:jc w:val="both"/>
        <w:rPr>
          <w:rFonts w:ascii="Arial" w:eastAsia="MS Mincho" w:hAnsi="Arial" w:cs="Arial"/>
          <w:sz w:val="20"/>
          <w:lang w:eastAsia="ja-JP"/>
        </w:rPr>
      </w:pPr>
      <w:r w:rsidRPr="00210499">
        <w:rPr>
          <w:rFonts w:ascii="Arial" w:hAnsi="Arial" w:cs="Arial"/>
          <w:sz w:val="20"/>
        </w:rPr>
        <w:t>DOMICILIO DE LA ENTIDAD:</w:t>
      </w:r>
      <w:r w:rsidRPr="00210499">
        <w:rPr>
          <w:rFonts w:ascii="Arial" w:eastAsia="MS Mincho" w:hAnsi="Arial" w:cs="Arial"/>
          <w:sz w:val="20"/>
          <w:lang w:eastAsia="ja-JP"/>
        </w:rPr>
        <w:t xml:space="preserve"> [                      ]</w:t>
      </w:r>
    </w:p>
    <w:p w:rsidR="00D0124D" w:rsidRPr="00193672" w:rsidRDefault="00D0124D" w:rsidP="00193672">
      <w:pPr>
        <w:widowControl w:val="0"/>
        <w:spacing w:after="0" w:line="240" w:lineRule="auto"/>
        <w:ind w:left="349"/>
        <w:jc w:val="both"/>
        <w:rPr>
          <w:rFonts w:ascii="Arial" w:eastAsia="MS Mincho" w:hAnsi="Arial" w:cs="Arial"/>
          <w:sz w:val="20"/>
          <w:lang w:eastAsia="ja-JP"/>
        </w:rPr>
      </w:pPr>
      <w:r w:rsidRPr="00210499">
        <w:rPr>
          <w:rFonts w:ascii="Arial" w:hAnsi="Arial" w:cs="Arial"/>
          <w:sz w:val="20"/>
        </w:rPr>
        <w:t xml:space="preserve">DOMICILIO DEL CONTRATISTA: </w:t>
      </w:r>
      <w:r w:rsidRPr="00210499">
        <w:rPr>
          <w:rFonts w:ascii="Arial" w:eastAsia="MS Mincho" w:hAnsi="Arial" w:cs="Arial"/>
          <w:sz w:val="20"/>
          <w:lang w:eastAsia="ja-JP"/>
        </w:rPr>
        <w:t>[CONSIGNAR EL DOMICILIO SEÑALADO POR EL POSTOR GANADOR DE LA BUENA PRO AL PRESENTAR LOS REQUISITOS PARA LA SUSCRIPCIÓN DEL CONTRATO]</w:t>
      </w: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La variación del domicilio aquí declarado de alguna de las partes debe ser comunicada a la otra parte, formalmente y por escrito, con una anticipación no menor de quince (15) días calendario.</w:t>
      </w:r>
    </w:p>
    <w:p w:rsidR="00F432C8" w:rsidRPr="00193672" w:rsidRDefault="00F432C8" w:rsidP="00193672">
      <w:pPr>
        <w:widowControl w:val="0"/>
        <w:spacing w:after="0" w:line="240" w:lineRule="auto"/>
        <w:ind w:left="349"/>
        <w:jc w:val="both"/>
        <w:rPr>
          <w:rFonts w:ascii="Arial" w:hAnsi="Arial" w:cs="Arial"/>
          <w:b/>
          <w:i/>
          <w:sz w:val="20"/>
          <w:lang w:val="es-ES"/>
        </w:rPr>
      </w:pPr>
    </w:p>
    <w:p w:rsidR="00D0124D" w:rsidRPr="00193672" w:rsidRDefault="00D0124D" w:rsidP="00193672">
      <w:pPr>
        <w:widowControl w:val="0"/>
        <w:spacing w:after="0" w:line="240" w:lineRule="auto"/>
        <w:ind w:left="349"/>
        <w:jc w:val="both"/>
        <w:rPr>
          <w:rFonts w:ascii="Arial" w:hAnsi="Arial" w:cs="Arial"/>
          <w:sz w:val="20"/>
        </w:rPr>
      </w:pPr>
      <w:r w:rsidRPr="00193672">
        <w:rPr>
          <w:rFonts w:ascii="Arial" w:hAnsi="Arial" w:cs="Arial"/>
          <w:sz w:val="20"/>
        </w:rPr>
        <w:t xml:space="preserve">De acuerdo con las Bases, las propuestas técnico y económica y las disposiciones del presente contrato, las partes lo firman por duplicado en señal de </w:t>
      </w:r>
      <w:r w:rsidRPr="00432F3D">
        <w:rPr>
          <w:rFonts w:ascii="Arial" w:hAnsi="Arial" w:cs="Arial"/>
          <w:sz w:val="20"/>
        </w:rPr>
        <w:t>conformidad en la ciudad de [................] al [CONSIGNAR FECHA].</w:t>
      </w:r>
    </w:p>
    <w:p w:rsidR="00D0124D" w:rsidRDefault="00D0124D" w:rsidP="00193672">
      <w:pPr>
        <w:widowControl w:val="0"/>
        <w:spacing w:after="0" w:line="240" w:lineRule="auto"/>
        <w:ind w:left="349"/>
        <w:jc w:val="both"/>
        <w:rPr>
          <w:rFonts w:ascii="Arial" w:hAnsi="Arial" w:cs="Arial"/>
          <w:sz w:val="20"/>
        </w:rPr>
      </w:pPr>
    </w:p>
    <w:p w:rsidR="00F432C8" w:rsidRDefault="00F432C8" w:rsidP="00193672">
      <w:pPr>
        <w:widowControl w:val="0"/>
        <w:spacing w:after="0" w:line="240" w:lineRule="auto"/>
        <w:ind w:left="349"/>
        <w:jc w:val="both"/>
        <w:rPr>
          <w:rFonts w:ascii="Arial" w:hAnsi="Arial" w:cs="Arial"/>
          <w:sz w:val="20"/>
        </w:rPr>
      </w:pPr>
    </w:p>
    <w:p w:rsidR="00F432C8" w:rsidRDefault="00F432C8" w:rsidP="00193672">
      <w:pPr>
        <w:widowControl w:val="0"/>
        <w:spacing w:after="0" w:line="240" w:lineRule="auto"/>
        <w:ind w:left="349"/>
        <w:jc w:val="both"/>
        <w:rPr>
          <w:rFonts w:ascii="Arial" w:hAnsi="Arial" w:cs="Arial"/>
          <w:sz w:val="20"/>
        </w:rPr>
      </w:pPr>
    </w:p>
    <w:p w:rsidR="00F432C8" w:rsidRDefault="00F432C8" w:rsidP="00193672">
      <w:pPr>
        <w:widowControl w:val="0"/>
        <w:spacing w:after="0" w:line="240" w:lineRule="auto"/>
        <w:ind w:left="349"/>
        <w:jc w:val="both"/>
        <w:rPr>
          <w:rFonts w:ascii="Arial" w:hAnsi="Arial" w:cs="Arial"/>
          <w:sz w:val="20"/>
        </w:rPr>
      </w:pPr>
    </w:p>
    <w:p w:rsidR="00F432C8" w:rsidRPr="00193672" w:rsidRDefault="00F432C8"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p>
    <w:p w:rsidR="00D0124D" w:rsidRPr="00193672" w:rsidRDefault="00D0124D" w:rsidP="00193672">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D0124D" w:rsidRPr="00193672" w:rsidTr="00966AEB">
        <w:trPr>
          <w:cantSplit/>
        </w:trPr>
        <w:tc>
          <w:tcPr>
            <w:tcW w:w="2882" w:type="dxa"/>
            <w:tcBorders>
              <w:top w:val="single" w:sz="6" w:space="0" w:color="auto"/>
            </w:tcBorders>
          </w:tcPr>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         “LA ENTIDAD”</w:t>
            </w:r>
          </w:p>
        </w:tc>
        <w:tc>
          <w:tcPr>
            <w:tcW w:w="2882" w:type="dxa"/>
          </w:tcPr>
          <w:p w:rsidR="00D0124D" w:rsidRPr="00193672" w:rsidRDefault="00D0124D" w:rsidP="00193672">
            <w:pPr>
              <w:widowControl w:val="0"/>
              <w:spacing w:after="0" w:line="240" w:lineRule="auto"/>
              <w:jc w:val="both"/>
              <w:rPr>
                <w:rFonts w:ascii="Arial" w:hAnsi="Arial" w:cs="Arial"/>
                <w:sz w:val="20"/>
              </w:rPr>
            </w:pPr>
          </w:p>
        </w:tc>
        <w:tc>
          <w:tcPr>
            <w:tcW w:w="2883" w:type="dxa"/>
            <w:tcBorders>
              <w:top w:val="single" w:sz="6" w:space="0" w:color="auto"/>
            </w:tcBorders>
          </w:tcPr>
          <w:p w:rsidR="00D0124D" w:rsidRPr="00193672" w:rsidRDefault="00D0124D" w:rsidP="00193672">
            <w:pPr>
              <w:widowControl w:val="0"/>
              <w:spacing w:after="0" w:line="240" w:lineRule="auto"/>
              <w:ind w:left="708" w:hanging="708"/>
              <w:jc w:val="both"/>
              <w:rPr>
                <w:rFonts w:ascii="Arial" w:hAnsi="Arial" w:cs="Arial"/>
                <w:sz w:val="20"/>
              </w:rPr>
            </w:pPr>
            <w:r w:rsidRPr="00193672">
              <w:rPr>
                <w:rFonts w:ascii="Arial" w:hAnsi="Arial" w:cs="Arial"/>
                <w:sz w:val="20"/>
              </w:rPr>
              <w:t xml:space="preserve">      “EL CONTRATISTA”</w:t>
            </w:r>
          </w:p>
        </w:tc>
      </w:tr>
    </w:tbl>
    <w:p w:rsidR="00D0124D" w:rsidRPr="00193672" w:rsidRDefault="00D0124D" w:rsidP="00193672">
      <w:pPr>
        <w:pStyle w:val="Prrafodelista"/>
        <w:widowControl w:val="0"/>
        <w:spacing w:after="0" w:line="240" w:lineRule="auto"/>
        <w:ind w:left="360"/>
        <w:contextualSpacing w:val="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r w:rsidRPr="00193672">
        <w:rPr>
          <w:rFonts w:ascii="Arial" w:hAnsi="Arial" w:cs="Arial"/>
          <w:sz w:val="20"/>
        </w:rPr>
        <w:br w:type="page"/>
      </w: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E35A3D" w:rsidRDefault="00E35A3D" w:rsidP="00193672">
      <w:pPr>
        <w:widowControl w:val="0"/>
        <w:spacing w:after="0" w:line="240" w:lineRule="auto"/>
        <w:jc w:val="center"/>
        <w:rPr>
          <w:rFonts w:ascii="Arial" w:hAnsi="Arial" w:cs="Arial"/>
          <w:sz w:val="20"/>
        </w:rPr>
      </w:pPr>
    </w:p>
    <w:p w:rsidR="00D0124D" w:rsidRPr="00193672" w:rsidRDefault="00D0124D" w:rsidP="00193672">
      <w:pPr>
        <w:widowControl w:val="0"/>
        <w:spacing w:after="0" w:line="240" w:lineRule="auto"/>
        <w:jc w:val="center"/>
        <w:rPr>
          <w:rFonts w:ascii="Arial" w:hAnsi="Arial" w:cs="Arial"/>
          <w:b/>
          <w:sz w:val="28"/>
        </w:rPr>
      </w:pPr>
      <w:r w:rsidRPr="00193672">
        <w:rPr>
          <w:rFonts w:ascii="Arial" w:hAnsi="Arial" w:cs="Arial"/>
          <w:b/>
          <w:sz w:val="28"/>
        </w:rPr>
        <w:t>FORMATOS Y ANEXOS</w:t>
      </w: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ind w:left="360"/>
        <w:jc w:val="both"/>
        <w:rPr>
          <w:rFonts w:ascii="Arial" w:hAnsi="Arial" w:cs="Arial"/>
          <w:sz w:val="20"/>
        </w:rPr>
      </w:pPr>
      <w:r w:rsidRPr="00193672">
        <w:rPr>
          <w:rFonts w:ascii="Arial" w:hAnsi="Arial" w:cs="Arial"/>
          <w:i/>
          <w:sz w:val="20"/>
        </w:rPr>
        <w:br w:type="page"/>
      </w:r>
    </w:p>
    <w:p w:rsidR="00D0124D" w:rsidRPr="00193672" w:rsidRDefault="00D0124D" w:rsidP="00193672">
      <w:pPr>
        <w:widowControl w:val="0"/>
        <w:spacing w:after="0" w:line="240" w:lineRule="auto"/>
        <w:ind w:left="360"/>
        <w:jc w:val="both"/>
        <w:rPr>
          <w:rFonts w:ascii="Arial" w:hAnsi="Arial" w:cs="Arial"/>
          <w:i/>
          <w:sz w:val="20"/>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FORMATO N° 1</w:t>
      </w:r>
      <w:r w:rsidRPr="00193672">
        <w:rPr>
          <w:rFonts w:ascii="Arial" w:hAnsi="Arial" w:cs="Arial"/>
          <w:sz w:val="20"/>
          <w:vertAlign w:val="superscript"/>
        </w:rPr>
        <w:footnoteReference w:id="40"/>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MODELO DE CARTA DE ACREDITACIÓN</w:t>
      </w: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Lima, [CONSIGNAR CIUDAD Y FECHA]</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lang w:val="pt-BR"/>
        </w:rPr>
      </w:pP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rPr>
        <w:t>Señores</w:t>
      </w:r>
    </w:p>
    <w:p w:rsidR="00E75E15" w:rsidRPr="007D4ABE" w:rsidRDefault="00E75E15" w:rsidP="00E75E15">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E75E15" w:rsidRPr="00CD1F78" w:rsidRDefault="00E75E15" w:rsidP="00E75E15">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43396" w:rsidRPr="00CD1F78" w:rsidRDefault="00D43396" w:rsidP="00D43396">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sz w:val="20"/>
          <w:lang w:val="pt-BR"/>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[CONSIGNAR NOMBRE DEL POSTOR (PERSONA NATURAL, PERSONA JURÍDICA Y/O CONSORCIO)], identificado con DNI [CONSIGNAR EN CASO DE SER PERSONA NATURAL] y Nº RUC Nº [CONSI</w:t>
      </w:r>
      <w:r w:rsidR="00C538AC">
        <w:rPr>
          <w:rFonts w:ascii="Arial" w:hAnsi="Arial" w:cs="Arial"/>
          <w:sz w:val="20"/>
        </w:rPr>
        <w:t>GNAR EN CASO DE SER PERSONA JURÍ</w:t>
      </w:r>
      <w:r w:rsidRPr="00193672">
        <w:rPr>
          <w:rFonts w:ascii="Arial" w:hAnsi="Arial" w:cs="Arial"/>
          <w:sz w:val="20"/>
        </w:rPr>
        <w:t xml:space="preserve">DICA], debidamente representado por su  [CONSIGNAR SI SE TRATA DE REPRESENTANTE LEGAL EN CASO DE SER PERSONA </w:t>
      </w:r>
      <w:r w:rsidR="00B55D60" w:rsidRPr="00193672">
        <w:rPr>
          <w:rFonts w:ascii="Arial" w:hAnsi="Arial" w:cs="Arial"/>
          <w:sz w:val="20"/>
        </w:rPr>
        <w:t>JURÍDICA</w:t>
      </w:r>
      <w:r w:rsidRPr="00193672">
        <w:rPr>
          <w:rFonts w:ascii="Arial" w:hAnsi="Arial" w:cs="Arial"/>
          <w:sz w:val="20"/>
        </w:rPr>
        <w:t xml:space="preserve"> O DEL REPRESENTANTE </w:t>
      </w:r>
      <w:r w:rsidR="00B55D60" w:rsidRPr="00193672">
        <w:rPr>
          <w:rFonts w:ascii="Arial" w:hAnsi="Arial" w:cs="Arial"/>
          <w:sz w:val="20"/>
        </w:rPr>
        <w:t>COMÚN</w:t>
      </w:r>
      <w:r w:rsidRPr="00193672">
        <w:rPr>
          <w:rFonts w:ascii="Arial" w:hAnsi="Arial" w:cs="Arial"/>
          <w:sz w:val="20"/>
        </w:rPr>
        <w:t xml:space="preserve"> EN CASO DE CONSORCIOS, </w:t>
      </w:r>
      <w:r w:rsidR="00B55D60" w:rsidRPr="00193672">
        <w:rPr>
          <w:rFonts w:ascii="Arial" w:hAnsi="Arial" w:cs="Arial"/>
          <w:sz w:val="20"/>
        </w:rPr>
        <w:t>ASÍ</w:t>
      </w:r>
      <w:r w:rsidRPr="00193672">
        <w:rPr>
          <w:rFonts w:ascii="Arial" w:hAnsi="Arial" w:cs="Arial"/>
          <w:sz w:val="20"/>
        </w:rPr>
        <w:t xml:space="preserve"> COMO SU NOMBRE COMPLETO], identificado con DNI Nº […………], tenemos el agrado de dirigirnos a ustedes, en relación con la </w:t>
      </w:r>
      <w:r w:rsidRPr="00193672">
        <w:rPr>
          <w:rFonts w:ascii="Arial" w:hAnsi="Arial" w:cs="Arial"/>
          <w:b/>
          <w:sz w:val="20"/>
        </w:rPr>
        <w:t>Adjudicación de Menor Cuantía</w:t>
      </w:r>
      <w:r w:rsidRPr="00193672">
        <w:rPr>
          <w:rFonts w:ascii="Arial" w:hAnsi="Arial" w:cs="Arial"/>
          <w:b/>
          <w:bCs/>
          <w:sz w:val="20"/>
        </w:rPr>
        <w:t xml:space="preserve"> </w:t>
      </w:r>
      <w:r w:rsidRPr="00193672">
        <w:rPr>
          <w:rFonts w:ascii="Arial" w:hAnsi="Arial" w:cs="Arial"/>
          <w:b/>
          <w:sz w:val="20"/>
        </w:rPr>
        <w:t xml:space="preserve">N° </w:t>
      </w:r>
      <w:r w:rsidRPr="00193672">
        <w:rPr>
          <w:rFonts w:ascii="Arial" w:hAnsi="Arial" w:cs="Arial"/>
          <w:bCs/>
          <w:sz w:val="20"/>
          <w:highlight w:val="lightGray"/>
        </w:rPr>
        <w:t>[CONSIGNAR NOMENCLATURA  DEL PROCESO]</w:t>
      </w:r>
      <w:r w:rsidRPr="00193672">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Para tal efecto, se adjunta copia simple de la ficha registral vigente del suscrito.</w:t>
      </w:r>
      <w:r w:rsidRPr="00193672">
        <w:rPr>
          <w:rFonts w:ascii="Arial" w:hAnsi="Arial" w:cs="Arial"/>
          <w:sz w:val="20"/>
          <w:vertAlign w:val="superscript"/>
        </w:rPr>
        <w:footnoteReference w:id="41"/>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widowControl w:val="0"/>
        <w:spacing w:after="0" w:line="240" w:lineRule="auto"/>
        <w:jc w:val="right"/>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r w:rsidRPr="00193672">
        <w:rPr>
          <w:rFonts w:ascii="Arial" w:hAnsi="Arial" w:cs="Arial"/>
          <w:b/>
          <w:sz w:val="20"/>
        </w:rPr>
        <w:br w:type="page"/>
      </w:r>
    </w:p>
    <w:p w:rsidR="00D0124D" w:rsidRPr="00193672" w:rsidRDefault="00D0124D" w:rsidP="00193672">
      <w:pPr>
        <w:widowControl w:val="0"/>
        <w:spacing w:after="0" w:line="240" w:lineRule="auto"/>
        <w:jc w:val="center"/>
        <w:rPr>
          <w:rFonts w:ascii="Arial" w:hAnsi="Arial" w:cs="Arial"/>
          <w:b/>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1</w:t>
      </w:r>
    </w:p>
    <w:p w:rsidR="00D0124D" w:rsidRPr="00193672" w:rsidRDefault="00D0124D" w:rsidP="00193672">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D0124D" w:rsidRPr="00193672" w:rsidTr="00966AEB">
        <w:tc>
          <w:tcPr>
            <w:tcW w:w="8644" w:type="dxa"/>
            <w:shd w:val="clear" w:color="000000" w:fill="FFFFFF"/>
          </w:tcPr>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 xml:space="preserve">DECLARACIÓN JURADA DE DATOS DEL POSTOR </w:t>
            </w:r>
          </w:p>
        </w:tc>
      </w:tr>
    </w:tbl>
    <w:p w:rsidR="00D0124D" w:rsidRPr="00193672" w:rsidRDefault="00D0124D" w:rsidP="00193672">
      <w:pPr>
        <w:widowControl w:val="0"/>
        <w:spacing w:after="0" w:line="240" w:lineRule="auto"/>
        <w:jc w:val="both"/>
        <w:rPr>
          <w:rFonts w:ascii="Arial" w:hAnsi="Arial" w:cs="Arial"/>
          <w:sz w:val="20"/>
        </w:rPr>
      </w:pPr>
    </w:p>
    <w:p w:rsidR="003B2443" w:rsidRDefault="003B2443" w:rsidP="003B2443">
      <w:pPr>
        <w:widowControl w:val="0"/>
        <w:spacing w:after="0" w:line="240" w:lineRule="auto"/>
        <w:rPr>
          <w:rFonts w:ascii="Arial" w:hAnsi="Arial" w:cs="Arial"/>
          <w:sz w:val="20"/>
        </w:rPr>
      </w:pPr>
    </w:p>
    <w:p w:rsidR="003B2443" w:rsidRDefault="003B2443" w:rsidP="003B2443">
      <w:pPr>
        <w:widowControl w:val="0"/>
        <w:spacing w:after="0" w:line="240" w:lineRule="auto"/>
        <w:rPr>
          <w:rFonts w:ascii="Arial" w:hAnsi="Arial" w:cs="Arial"/>
          <w:sz w:val="20"/>
        </w:rPr>
      </w:pP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rPr>
        <w:t>Señores</w:t>
      </w:r>
    </w:p>
    <w:p w:rsidR="00E75E15" w:rsidRPr="007D4ABE" w:rsidRDefault="00E75E15" w:rsidP="00E75E15">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E75E15" w:rsidRPr="00CD1F78" w:rsidRDefault="00E75E15" w:rsidP="00E75E15">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E75E15" w:rsidRPr="00CD1F78" w:rsidRDefault="00E75E15" w:rsidP="00E75E15">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r w:rsidRPr="00193672">
        <w:rPr>
          <w:rFonts w:ascii="Arial" w:hAnsi="Arial" w:cs="Arial"/>
          <w:sz w:val="20"/>
        </w:rPr>
        <w:t>Estimados Señores:</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r w:rsidRPr="00193672">
        <w:rPr>
          <w:rFonts w:ascii="Arial" w:hAnsi="Arial" w:cs="Arial"/>
          <w:sz w:val="20"/>
        </w:rPr>
        <w:t xml:space="preserve">El que se suscribe, [……………..], postor y/o Representante Legal de [CONSIGNAR EN CASO DE SER PERSONA </w:t>
      </w:r>
      <w:r w:rsidR="00B55D60" w:rsidRPr="00193672">
        <w:rPr>
          <w:rFonts w:ascii="Arial" w:hAnsi="Arial" w:cs="Arial"/>
          <w:sz w:val="20"/>
        </w:rPr>
        <w:t>JURÍDICA</w:t>
      </w:r>
      <w:r w:rsidRPr="00193672">
        <w:rPr>
          <w:rFonts w:ascii="Arial" w:hAnsi="Arial" w:cs="Arial"/>
          <w:sz w:val="20"/>
        </w:rPr>
        <w:t>], identificado con [CONSIGNAR TIPO DE DOCUMENTO DE IDENTIDAD] N° [CONSIGNAR NÚMERO DE DOCUMENTO DE IDENTIDAD], con poder inscrito en la localidad de [CONSI</w:t>
      </w:r>
      <w:r w:rsidR="00C538AC">
        <w:rPr>
          <w:rFonts w:ascii="Arial" w:hAnsi="Arial" w:cs="Arial"/>
          <w:sz w:val="20"/>
        </w:rPr>
        <w:t>GNAR EN CASO DE SER PERSONA JURÍ</w:t>
      </w:r>
      <w:r w:rsidRPr="00193672">
        <w:rPr>
          <w:rFonts w:ascii="Arial" w:hAnsi="Arial" w:cs="Arial"/>
          <w:sz w:val="20"/>
        </w:rPr>
        <w:t>DICA] en la Ficha Nº [CONSI</w:t>
      </w:r>
      <w:r w:rsidR="00C538AC">
        <w:rPr>
          <w:rFonts w:ascii="Arial" w:hAnsi="Arial" w:cs="Arial"/>
          <w:sz w:val="20"/>
        </w:rPr>
        <w:t>GNAR EN CASO DE SER PERSONA JURÍ</w:t>
      </w:r>
      <w:r w:rsidRPr="00193672">
        <w:rPr>
          <w:rFonts w:ascii="Arial" w:hAnsi="Arial" w:cs="Arial"/>
          <w:sz w:val="20"/>
        </w:rPr>
        <w:t>DICA] Asiento Nº [CONSI</w:t>
      </w:r>
      <w:r w:rsidR="00C538AC">
        <w:rPr>
          <w:rFonts w:ascii="Arial" w:hAnsi="Arial" w:cs="Arial"/>
          <w:sz w:val="20"/>
        </w:rPr>
        <w:t>GNAR EN CASO DE SER PERSONA JURÍ</w:t>
      </w:r>
      <w:r w:rsidRPr="00193672">
        <w:rPr>
          <w:rFonts w:ascii="Arial" w:hAnsi="Arial" w:cs="Arial"/>
          <w:sz w:val="20"/>
        </w:rPr>
        <w:t>DICA],</w:t>
      </w:r>
      <w:r w:rsidRPr="00193672">
        <w:rPr>
          <w:rFonts w:ascii="Arial" w:hAnsi="Arial" w:cs="Arial"/>
          <w:i/>
          <w:sz w:val="20"/>
        </w:rPr>
        <w:t xml:space="preserve"> </w:t>
      </w:r>
      <w:r w:rsidRPr="00193672">
        <w:rPr>
          <w:rFonts w:ascii="Arial" w:hAnsi="Arial" w:cs="Arial"/>
          <w:b/>
          <w:sz w:val="20"/>
        </w:rPr>
        <w:t>DECLARO BAJO JURAMENTO</w:t>
      </w:r>
      <w:r w:rsidRPr="00193672">
        <w:rPr>
          <w:rFonts w:ascii="Arial" w:hAnsi="Arial" w:cs="Arial"/>
          <w:sz w:val="20"/>
        </w:rPr>
        <w:t xml:space="preserve"> que la siguiente información se sujeta a la verdad:</w:t>
      </w: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D0124D" w:rsidRPr="00193672" w:rsidTr="00966AEB">
        <w:tc>
          <w:tcPr>
            <w:tcW w:w="2977" w:type="dxa"/>
            <w:gridSpan w:val="3"/>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Nombre o Razón Social    :</w:t>
            </w:r>
          </w:p>
        </w:tc>
        <w:tc>
          <w:tcPr>
            <w:tcW w:w="5812" w:type="dxa"/>
            <w:gridSpan w:val="4"/>
            <w:tcBorders>
              <w:left w:val="nil"/>
            </w:tcBorders>
          </w:tcPr>
          <w:p w:rsidR="00D0124D" w:rsidRPr="00193672" w:rsidRDefault="00D0124D" w:rsidP="00193672">
            <w:pPr>
              <w:widowControl w:val="0"/>
              <w:spacing w:after="0" w:line="240" w:lineRule="auto"/>
              <w:ind w:right="-1"/>
              <w:rPr>
                <w:rFonts w:ascii="Arial" w:hAnsi="Arial" w:cs="Arial"/>
                <w:sz w:val="20"/>
              </w:rPr>
            </w:pPr>
          </w:p>
        </w:tc>
      </w:tr>
      <w:tr w:rsidR="00D0124D" w:rsidRPr="00193672" w:rsidTr="00966AEB">
        <w:tc>
          <w:tcPr>
            <w:tcW w:w="2977" w:type="dxa"/>
            <w:gridSpan w:val="3"/>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Domicilio Legal                  :</w:t>
            </w:r>
          </w:p>
        </w:tc>
        <w:tc>
          <w:tcPr>
            <w:tcW w:w="5812" w:type="dxa"/>
            <w:gridSpan w:val="4"/>
            <w:tcBorders>
              <w:left w:val="nil"/>
            </w:tcBorders>
          </w:tcPr>
          <w:p w:rsidR="00D0124D" w:rsidRPr="00193672" w:rsidRDefault="00D0124D" w:rsidP="00193672">
            <w:pPr>
              <w:widowControl w:val="0"/>
              <w:spacing w:after="0" w:line="240" w:lineRule="auto"/>
              <w:ind w:right="-1"/>
              <w:rPr>
                <w:rFonts w:ascii="Arial" w:hAnsi="Arial" w:cs="Arial"/>
                <w:sz w:val="20"/>
              </w:rPr>
            </w:pPr>
          </w:p>
        </w:tc>
      </w:tr>
      <w:tr w:rsidR="00D0124D" w:rsidRPr="00193672" w:rsidTr="00966AEB">
        <w:tc>
          <w:tcPr>
            <w:tcW w:w="1134" w:type="dxa"/>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RUC     :</w:t>
            </w:r>
          </w:p>
        </w:tc>
        <w:tc>
          <w:tcPr>
            <w:tcW w:w="1701" w:type="dxa"/>
            <w:tcBorders>
              <w:left w:val="nil"/>
            </w:tcBorders>
          </w:tcPr>
          <w:p w:rsidR="00D0124D" w:rsidRPr="00193672" w:rsidRDefault="00D0124D" w:rsidP="00193672">
            <w:pPr>
              <w:widowControl w:val="0"/>
              <w:spacing w:after="0" w:line="240" w:lineRule="auto"/>
              <w:ind w:right="-1"/>
              <w:jc w:val="center"/>
              <w:rPr>
                <w:rFonts w:ascii="Arial" w:hAnsi="Arial" w:cs="Arial"/>
                <w:sz w:val="20"/>
              </w:rPr>
            </w:pPr>
          </w:p>
        </w:tc>
        <w:tc>
          <w:tcPr>
            <w:tcW w:w="1276" w:type="dxa"/>
            <w:gridSpan w:val="2"/>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Teléfono :</w:t>
            </w:r>
          </w:p>
        </w:tc>
        <w:tc>
          <w:tcPr>
            <w:tcW w:w="1701" w:type="dxa"/>
            <w:tcBorders>
              <w:left w:val="nil"/>
            </w:tcBorders>
          </w:tcPr>
          <w:p w:rsidR="00D0124D" w:rsidRPr="00193672" w:rsidRDefault="00D0124D" w:rsidP="00193672">
            <w:pPr>
              <w:widowControl w:val="0"/>
              <w:spacing w:after="0" w:line="240" w:lineRule="auto"/>
              <w:ind w:right="-1"/>
              <w:rPr>
                <w:rFonts w:ascii="Arial" w:hAnsi="Arial" w:cs="Arial"/>
                <w:sz w:val="20"/>
              </w:rPr>
            </w:pPr>
          </w:p>
        </w:tc>
        <w:tc>
          <w:tcPr>
            <w:tcW w:w="851" w:type="dxa"/>
            <w:tcBorders>
              <w:right w:val="nil"/>
            </w:tcBorders>
          </w:tcPr>
          <w:p w:rsidR="00D0124D" w:rsidRPr="00193672" w:rsidRDefault="00D0124D" w:rsidP="00193672">
            <w:pPr>
              <w:widowControl w:val="0"/>
              <w:spacing w:after="0" w:line="240" w:lineRule="auto"/>
              <w:ind w:right="-1"/>
              <w:rPr>
                <w:rFonts w:ascii="Arial" w:hAnsi="Arial" w:cs="Arial"/>
                <w:sz w:val="20"/>
              </w:rPr>
            </w:pPr>
            <w:r w:rsidRPr="00193672">
              <w:rPr>
                <w:rFonts w:ascii="Arial" w:hAnsi="Arial" w:cs="Arial"/>
                <w:sz w:val="20"/>
              </w:rPr>
              <w:t>Fax  :</w:t>
            </w:r>
          </w:p>
        </w:tc>
        <w:tc>
          <w:tcPr>
            <w:tcW w:w="2126" w:type="dxa"/>
            <w:tcBorders>
              <w:left w:val="nil"/>
            </w:tcBorders>
          </w:tcPr>
          <w:p w:rsidR="00D0124D" w:rsidRPr="00193672" w:rsidRDefault="00D0124D" w:rsidP="00193672">
            <w:pPr>
              <w:widowControl w:val="0"/>
              <w:spacing w:after="0" w:line="240" w:lineRule="auto"/>
              <w:ind w:right="-1"/>
              <w:jc w:val="center"/>
              <w:rPr>
                <w:rFonts w:ascii="Arial" w:hAnsi="Arial" w:cs="Arial"/>
                <w:sz w:val="20"/>
              </w:rPr>
            </w:pPr>
          </w:p>
        </w:tc>
      </w:tr>
    </w:tbl>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p w:rsidR="00D0124D" w:rsidRPr="00193672" w:rsidRDefault="00D0124D" w:rsidP="00193672">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D0124D" w:rsidRPr="00193672" w:rsidTr="00966AEB">
        <w:trPr>
          <w:jc w:val="center"/>
        </w:trPr>
        <w:tc>
          <w:tcPr>
            <w:tcW w:w="4606" w:type="dxa"/>
          </w:tcPr>
          <w:p w:rsidR="00D0124D" w:rsidRPr="00193672" w:rsidRDefault="00D0124D" w:rsidP="00193672">
            <w:pPr>
              <w:widowControl w:val="0"/>
              <w:spacing w:after="0" w:line="240" w:lineRule="auto"/>
              <w:ind w:right="-1"/>
              <w:jc w:val="center"/>
              <w:rPr>
                <w:rFonts w:ascii="Arial" w:hAnsi="Arial" w:cs="Arial"/>
                <w:b/>
                <w:sz w:val="20"/>
              </w:rPr>
            </w:pPr>
          </w:p>
          <w:p w:rsidR="00D0124D" w:rsidRPr="00193672" w:rsidRDefault="00D0124D" w:rsidP="00193672">
            <w:pPr>
              <w:widowControl w:val="0"/>
              <w:spacing w:after="0" w:line="240" w:lineRule="auto"/>
              <w:ind w:right="-1"/>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según corresponda</w:t>
            </w:r>
          </w:p>
          <w:p w:rsidR="00D0124D" w:rsidRPr="00193672" w:rsidRDefault="00D0124D" w:rsidP="00193672">
            <w:pPr>
              <w:widowControl w:val="0"/>
              <w:spacing w:after="0" w:line="240" w:lineRule="auto"/>
              <w:ind w:right="-1"/>
              <w:jc w:val="center"/>
              <w:rPr>
                <w:rFonts w:ascii="Arial" w:hAnsi="Arial" w:cs="Arial"/>
                <w:b/>
                <w:sz w:val="20"/>
              </w:rPr>
            </w:pPr>
          </w:p>
        </w:tc>
      </w:tr>
    </w:tbl>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C538AC"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0124D" w:rsidRPr="00193672">
        <w:rPr>
          <w:rFonts w:ascii="Arial" w:hAnsi="Arial" w:cs="Arial"/>
          <w:i/>
          <w:color w:val="0000FF"/>
          <w:sz w:val="20"/>
        </w:rPr>
        <w:t>onsorcios, esta declaración jurada será presentada por cada uno de los consorciados.</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3544"/>
        </w:tabs>
        <w:spacing w:after="0" w:line="240" w:lineRule="auto"/>
        <w:rPr>
          <w:rFonts w:ascii="Arial" w:hAnsi="Arial" w:cs="Arial"/>
          <w:b/>
          <w:lang w:val="es-MX"/>
        </w:rPr>
      </w:pPr>
      <w:r w:rsidRPr="00193672">
        <w:rPr>
          <w:rFonts w:ascii="Arial" w:hAnsi="Arial" w:cs="Arial"/>
          <w:b/>
          <w:lang w:val="es-MX"/>
        </w:rPr>
        <w:br w:type="page"/>
      </w:r>
    </w:p>
    <w:p w:rsidR="00D0124D" w:rsidRPr="00193672" w:rsidRDefault="00D0124D" w:rsidP="00193672">
      <w:pPr>
        <w:widowControl w:val="0"/>
        <w:tabs>
          <w:tab w:val="left" w:pos="3544"/>
        </w:tabs>
        <w:spacing w:after="0" w:line="240" w:lineRule="auto"/>
        <w:jc w:val="center"/>
        <w:rPr>
          <w:rFonts w:ascii="Arial" w:hAnsi="Arial" w:cs="Arial"/>
          <w:b/>
        </w:rPr>
      </w:pPr>
    </w:p>
    <w:p w:rsidR="00D0124D" w:rsidRPr="00193672" w:rsidRDefault="00D0124D" w:rsidP="00193672">
      <w:pPr>
        <w:widowControl w:val="0"/>
        <w:tabs>
          <w:tab w:val="left" w:pos="3544"/>
        </w:tabs>
        <w:spacing w:after="0" w:line="240" w:lineRule="auto"/>
        <w:jc w:val="center"/>
        <w:rPr>
          <w:rFonts w:ascii="Arial" w:hAnsi="Arial" w:cs="Arial"/>
          <w:b/>
        </w:rPr>
      </w:pPr>
      <w:r w:rsidRPr="00193672">
        <w:rPr>
          <w:rFonts w:ascii="Arial" w:hAnsi="Arial" w:cs="Arial"/>
          <w:b/>
        </w:rPr>
        <w:t>ANEXO Nº 2</w:t>
      </w:r>
    </w:p>
    <w:p w:rsidR="00D0124D" w:rsidRPr="00193672" w:rsidRDefault="00D0124D" w:rsidP="00193672">
      <w:pPr>
        <w:widowControl w:val="0"/>
        <w:spacing w:after="0" w:line="240" w:lineRule="auto"/>
        <w:ind w:right="-4"/>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center"/>
        <w:rPr>
          <w:rFonts w:ascii="Arial" w:hAnsi="Arial" w:cs="Arial"/>
          <w:b/>
          <w:sz w:val="20"/>
        </w:rPr>
      </w:pPr>
      <w:r w:rsidRPr="00193672">
        <w:rPr>
          <w:rFonts w:ascii="Arial" w:hAnsi="Arial" w:cs="Arial"/>
          <w:b/>
          <w:sz w:val="20"/>
        </w:rPr>
        <w:t xml:space="preserve">DECLARACIÓN JURADA DE CUMPLIMIENTO DE LOS REQUERIMIENTOS TÉCNICOS MÍNIMOS </w:t>
      </w: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rPr>
        <w:t>Señores</w:t>
      </w:r>
    </w:p>
    <w:p w:rsidR="007051DC" w:rsidRPr="007D4ABE" w:rsidRDefault="007051DC" w:rsidP="007051DC">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7051DC" w:rsidRPr="00CD1F78" w:rsidRDefault="007051DC" w:rsidP="007051DC">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46428B" w:rsidRPr="00CD1F78" w:rsidRDefault="0046428B" w:rsidP="0046428B">
      <w:pPr>
        <w:widowControl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r w:rsidRPr="00193672">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Pr="00193672">
        <w:rPr>
          <w:rFonts w:ascii="Arial" w:hAnsi="Arial" w:cs="Arial"/>
          <w:iCs/>
          <w:sz w:val="20"/>
          <w:highlight w:val="lightGray"/>
        </w:rPr>
        <w:t xml:space="preserve">[CONSIGNAR LA </w:t>
      </w:r>
      <w:r w:rsidR="00B55D60" w:rsidRPr="00193672">
        <w:rPr>
          <w:rFonts w:ascii="Arial" w:hAnsi="Arial" w:cs="Arial"/>
          <w:iCs/>
          <w:sz w:val="20"/>
          <w:highlight w:val="lightGray"/>
        </w:rPr>
        <w:t>DENOMINACIÓN</w:t>
      </w:r>
      <w:r w:rsidRPr="00193672">
        <w:rPr>
          <w:rFonts w:ascii="Arial" w:hAnsi="Arial" w:cs="Arial"/>
          <w:iCs/>
          <w:sz w:val="20"/>
          <w:highlight w:val="lightGray"/>
        </w:rPr>
        <w:t xml:space="preserve"> DE LA CONVOCATORIA]</w:t>
      </w:r>
      <w:r w:rsidRPr="00193672">
        <w:rPr>
          <w:rFonts w:ascii="Arial" w:hAnsi="Arial" w:cs="Arial"/>
          <w:sz w:val="20"/>
        </w:rPr>
        <w:t>, de conformidad con las Especificaciones Técnicas</w:t>
      </w:r>
      <w:r w:rsidRPr="00193672">
        <w:rPr>
          <w:rFonts w:ascii="Arial" w:hAnsi="Arial" w:cs="Arial"/>
          <w:iCs/>
          <w:sz w:val="20"/>
        </w:rPr>
        <w:t xml:space="preserve"> las </w:t>
      </w:r>
      <w:r w:rsidRPr="00193672">
        <w:rPr>
          <w:rFonts w:ascii="Arial" w:hAnsi="Arial" w:cs="Arial"/>
          <w:sz w:val="20"/>
        </w:rPr>
        <w:t>demás condiciones que se indican en el Capítulo III de la sección específica de las Bases y los documentos del proceso.</w:t>
      </w:r>
      <w:r w:rsidRPr="00193672">
        <w:rPr>
          <w:rFonts w:ascii="Arial" w:hAnsi="Arial" w:cs="Arial"/>
          <w:sz w:val="20"/>
        </w:rPr>
        <w:tab/>
      </w:r>
      <w:r w:rsidRPr="00193672">
        <w:rPr>
          <w:rFonts w:ascii="Arial" w:hAnsi="Arial" w:cs="Arial"/>
          <w:sz w:val="20"/>
        </w:rPr>
        <w:tab/>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rPr>
          <w:rFonts w:ascii="Arial" w:hAnsi="Arial" w:cs="Arial"/>
          <w:b/>
          <w:sz w:val="20"/>
        </w:rPr>
      </w:pPr>
      <w:r w:rsidRPr="00193672">
        <w:rPr>
          <w:rFonts w:ascii="Arial" w:hAnsi="Arial" w:cs="Arial"/>
          <w:b/>
          <w:sz w:val="20"/>
        </w:rPr>
        <w:br w:type="page"/>
      </w:r>
    </w:p>
    <w:p w:rsidR="00D0124D" w:rsidRPr="00193672" w:rsidRDefault="00D0124D" w:rsidP="00193672">
      <w:pPr>
        <w:widowControl w:val="0"/>
        <w:spacing w:after="0" w:line="240" w:lineRule="auto"/>
        <w:jc w:val="center"/>
        <w:rPr>
          <w:rFonts w:ascii="Arial" w:hAnsi="Arial" w:cs="Arial"/>
          <w:b/>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3</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pStyle w:val="Subttulo0"/>
        <w:widowControl w:val="0"/>
        <w:autoSpaceDE/>
        <w:autoSpaceDN/>
        <w:adjustRightInd/>
        <w:rPr>
          <w:rFonts w:cs="Arial"/>
          <w:szCs w:val="20"/>
        </w:rPr>
      </w:pPr>
      <w:r w:rsidRPr="00193672">
        <w:rPr>
          <w:rFonts w:cs="Arial"/>
          <w:szCs w:val="20"/>
        </w:rPr>
        <w:t xml:space="preserve">DECLARACIÓN JURADA </w:t>
      </w:r>
    </w:p>
    <w:p w:rsidR="00D0124D" w:rsidRPr="00193672" w:rsidRDefault="00D0124D" w:rsidP="00193672">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93672">
        <w:rPr>
          <w:rFonts w:ascii="Arial" w:hAnsi="Arial" w:cs="Arial"/>
          <w:sz w:val="20"/>
          <w:szCs w:val="20"/>
        </w:rPr>
        <w:t>(ART. 42 DEL REGLAMENTO DE LA LEY DE CONTRATACIONES DEL ESTADO)</w:t>
      </w:r>
    </w:p>
    <w:p w:rsidR="00D0124D" w:rsidRPr="00193672" w:rsidRDefault="00D0124D" w:rsidP="00193672">
      <w:pPr>
        <w:widowControl w:val="0"/>
        <w:spacing w:after="0" w:line="240" w:lineRule="auto"/>
        <w:ind w:left="708"/>
        <w:jc w:val="right"/>
        <w:rPr>
          <w:rFonts w:ascii="Arial" w:hAnsi="Arial" w:cs="Arial"/>
          <w:sz w:val="20"/>
        </w:rPr>
      </w:pPr>
    </w:p>
    <w:p w:rsidR="00D0124D" w:rsidRPr="00193672" w:rsidRDefault="00D0124D" w:rsidP="00193672">
      <w:pPr>
        <w:widowControl w:val="0"/>
        <w:spacing w:after="0" w:line="240" w:lineRule="auto"/>
        <w:rPr>
          <w:rFonts w:ascii="Arial" w:hAnsi="Arial" w:cs="Arial"/>
          <w:sz w:val="20"/>
        </w:rPr>
      </w:pPr>
    </w:p>
    <w:p w:rsidR="00D0124D" w:rsidRPr="00193672" w:rsidRDefault="00D0124D" w:rsidP="00193672">
      <w:pPr>
        <w:widowControl w:val="0"/>
        <w:spacing w:after="0" w:line="240" w:lineRule="auto"/>
        <w:rPr>
          <w:rFonts w:ascii="Arial" w:hAnsi="Arial" w:cs="Arial"/>
          <w:sz w:val="20"/>
        </w:rPr>
      </w:pP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rPr>
        <w:t>Señores</w:t>
      </w:r>
    </w:p>
    <w:p w:rsidR="007051DC" w:rsidRPr="007D4ABE" w:rsidRDefault="007051DC" w:rsidP="007051DC">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7051DC" w:rsidRPr="00CD1F78" w:rsidRDefault="007051DC" w:rsidP="007051DC">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7051DC" w:rsidRPr="00CD1F78" w:rsidRDefault="007051DC" w:rsidP="007051DC">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2028E1" w:rsidRPr="00CD1F78" w:rsidRDefault="002028E1" w:rsidP="002028E1">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ind w:left="708"/>
        <w:rPr>
          <w:rFonts w:ascii="Arial" w:hAnsi="Arial" w:cs="Arial"/>
          <w:sz w:val="20"/>
        </w:rPr>
      </w:pPr>
    </w:p>
    <w:p w:rsidR="00D0124D" w:rsidRPr="00193672" w:rsidRDefault="00D0124D" w:rsidP="00193672">
      <w:pPr>
        <w:widowControl w:val="0"/>
        <w:spacing w:after="0" w:line="240" w:lineRule="auto"/>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spacing w:after="0" w:line="240" w:lineRule="auto"/>
        <w:ind w:left="708"/>
        <w:rPr>
          <w:rFonts w:ascii="Arial" w:hAnsi="Arial" w:cs="Arial"/>
          <w:sz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r w:rsidRPr="00193672">
        <w:rPr>
          <w:rFonts w:ascii="Arial" w:hAnsi="Arial" w:cs="Arial"/>
          <w:sz w:val="20"/>
        </w:rPr>
        <w:t xml:space="preserve">Mediante el presente el suscrito, postor y/o Representante Legal de [CONSIGNAR EN CASO DE SER PERSONA </w:t>
      </w:r>
      <w:r w:rsidR="00B55D60" w:rsidRPr="00193672">
        <w:rPr>
          <w:rFonts w:ascii="Arial" w:hAnsi="Arial" w:cs="Arial"/>
          <w:sz w:val="20"/>
        </w:rPr>
        <w:t>JURÍDICA</w:t>
      </w:r>
      <w:r w:rsidRPr="00193672">
        <w:rPr>
          <w:rFonts w:ascii="Arial" w:hAnsi="Arial" w:cs="Arial"/>
          <w:sz w:val="20"/>
        </w:rPr>
        <w:t>],</w:t>
      </w:r>
      <w:r w:rsidRPr="00193672">
        <w:rPr>
          <w:rFonts w:ascii="Arial" w:hAnsi="Arial" w:cs="Arial"/>
          <w:sz w:val="20"/>
          <w:szCs w:val="20"/>
        </w:rPr>
        <w:t xml:space="preserve"> declaro bajo juramento: </w:t>
      </w:r>
    </w:p>
    <w:p w:rsidR="00D0124D" w:rsidRPr="00193672" w:rsidRDefault="00D0124D" w:rsidP="00193672">
      <w:pPr>
        <w:pStyle w:val="Textoindependiente"/>
        <w:widowControl w:val="0"/>
        <w:spacing w:after="0" w:line="240" w:lineRule="auto"/>
        <w:ind w:left="705" w:hanging="705"/>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1.-</w:t>
      </w:r>
      <w:r w:rsidRPr="00193672">
        <w:rPr>
          <w:rFonts w:ascii="Arial" w:hAnsi="Arial" w:cs="Arial"/>
          <w:sz w:val="20"/>
          <w:szCs w:val="20"/>
        </w:rPr>
        <w:tab/>
        <w:t>No tener impedimento para participar en el proceso de selección ni para contratar con el Estado, conforme al artículo 10 de la Ley de Contrataciones del Estado.</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2.-</w:t>
      </w:r>
      <w:r w:rsidRPr="00193672">
        <w:rPr>
          <w:rFonts w:ascii="Arial" w:hAnsi="Arial" w:cs="Arial"/>
          <w:sz w:val="20"/>
          <w:szCs w:val="20"/>
        </w:rPr>
        <w:tab/>
        <w:t>Conocer, aceptar y someterme a las Bases, condiciones y procedimientos del proceso de selección.</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3.-</w:t>
      </w:r>
      <w:r w:rsidRPr="00193672">
        <w:rPr>
          <w:rFonts w:ascii="Arial" w:hAnsi="Arial" w:cs="Arial"/>
          <w:sz w:val="20"/>
          <w:szCs w:val="20"/>
        </w:rPr>
        <w:tab/>
        <w:t>Ser responsable de la veracidad de los documentos e información que presento a efectos del presente proceso de selección.</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4.-</w:t>
      </w:r>
      <w:r w:rsidRPr="00193672">
        <w:rPr>
          <w:rFonts w:ascii="Arial" w:hAnsi="Arial" w:cs="Arial"/>
          <w:sz w:val="20"/>
          <w:szCs w:val="20"/>
        </w:rPr>
        <w:tab/>
        <w:t>Comprometerme a mantener la oferta presentada durante el proceso de selección y a suscribir el contrato, en caso de resultar favorecido con la Buena Pro.</w:t>
      </w: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r w:rsidRPr="00193672">
        <w:rPr>
          <w:rFonts w:ascii="Arial" w:hAnsi="Arial" w:cs="Arial"/>
          <w:sz w:val="20"/>
          <w:szCs w:val="20"/>
        </w:rPr>
        <w:t>5.-</w:t>
      </w:r>
      <w:r w:rsidRPr="00193672">
        <w:rPr>
          <w:rFonts w:ascii="Arial" w:hAnsi="Arial" w:cs="Arial"/>
          <w:sz w:val="20"/>
          <w:szCs w:val="20"/>
        </w:rPr>
        <w:tab/>
        <w:t>Conocer las sanciones contenidas en la Ley</w:t>
      </w:r>
      <w:r w:rsidR="00A3742B" w:rsidRPr="00193672">
        <w:rPr>
          <w:rFonts w:ascii="Arial" w:hAnsi="Arial" w:cs="Arial"/>
          <w:sz w:val="20"/>
          <w:szCs w:val="20"/>
        </w:rPr>
        <w:t xml:space="preserve"> de Contrataciones del Estado</w:t>
      </w:r>
      <w:r w:rsidRPr="00193672">
        <w:rPr>
          <w:rFonts w:ascii="Arial" w:hAnsi="Arial" w:cs="Arial"/>
          <w:sz w:val="20"/>
          <w:szCs w:val="20"/>
        </w:rPr>
        <w:t xml:space="preserve"> y su Reglamento, así como en la Ley Nº 27444, Ley del Procedimiento Administrativo General. </w:t>
      </w:r>
    </w:p>
    <w:p w:rsidR="00D0124D" w:rsidRPr="00193672" w:rsidRDefault="00D0124D" w:rsidP="00193672">
      <w:pPr>
        <w:widowControl w:val="0"/>
        <w:autoSpaceDE w:val="0"/>
        <w:autoSpaceDN w:val="0"/>
        <w:adjustRightInd w:val="0"/>
        <w:spacing w:after="0" w:line="240" w:lineRule="auto"/>
        <w:jc w:val="both"/>
        <w:rPr>
          <w:rFonts w:ascii="Arial" w:hAnsi="Arial" w:cs="Arial"/>
          <w:sz w:val="20"/>
          <w:lang w:val="es-ES"/>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según corresponda</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C538AC"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0124D" w:rsidRPr="00193672">
        <w:rPr>
          <w:rFonts w:ascii="Arial" w:hAnsi="Arial" w:cs="Arial"/>
          <w:i/>
          <w:color w:val="0000FF"/>
          <w:sz w:val="20"/>
        </w:rPr>
        <w:t>onsorcios, esta declaración jurada será presentada por cada uno de los consorciados.</w:t>
      </w: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br w:type="page"/>
      </w:r>
    </w:p>
    <w:p w:rsidR="00D0124D" w:rsidRPr="00193672" w:rsidRDefault="00D0124D" w:rsidP="00193672">
      <w:pPr>
        <w:pStyle w:val="Textoindependiente"/>
        <w:widowControl w:val="0"/>
        <w:spacing w:after="0" w:line="240" w:lineRule="auto"/>
        <w:jc w:val="center"/>
        <w:rPr>
          <w:rFonts w:ascii="Arial" w:hAnsi="Arial" w:cs="Arial"/>
          <w:b/>
        </w:rPr>
      </w:pPr>
    </w:p>
    <w:p w:rsidR="00D0124D" w:rsidRPr="00193672" w:rsidRDefault="00D0124D" w:rsidP="00193672">
      <w:pPr>
        <w:pStyle w:val="Textoindependiente"/>
        <w:widowControl w:val="0"/>
        <w:spacing w:after="0" w:line="240" w:lineRule="auto"/>
        <w:jc w:val="center"/>
        <w:rPr>
          <w:rFonts w:ascii="Arial" w:hAnsi="Arial" w:cs="Arial"/>
          <w:b/>
        </w:rPr>
      </w:pPr>
      <w:r w:rsidRPr="00193672">
        <w:rPr>
          <w:rFonts w:ascii="Arial" w:hAnsi="Arial" w:cs="Arial"/>
          <w:b/>
        </w:rPr>
        <w:t>ANEXO Nº 4</w:t>
      </w:r>
    </w:p>
    <w:p w:rsidR="00D0124D" w:rsidRPr="00193672" w:rsidRDefault="00D0124D" w:rsidP="00193672">
      <w:pPr>
        <w:pStyle w:val="Textoindependiente"/>
        <w:widowControl w:val="0"/>
        <w:spacing w:after="0" w:line="240" w:lineRule="auto"/>
        <w:jc w:val="center"/>
        <w:rPr>
          <w:rFonts w:ascii="Arial" w:hAnsi="Arial" w:cs="Arial"/>
          <w:sz w:val="20"/>
          <w:szCs w:val="20"/>
        </w:rPr>
      </w:pP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PROMESA FORMAL DE CONSORCIO</w:t>
      </w: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(Sólo para el caso en que un consorcio se presente como postor)</w:t>
      </w: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pStyle w:val="Textoindependiente"/>
        <w:widowControl w:val="0"/>
        <w:spacing w:after="0" w:line="240" w:lineRule="auto"/>
        <w:rPr>
          <w:rFonts w:ascii="Arial" w:hAnsi="Arial" w:cs="Arial"/>
          <w:sz w:val="20"/>
          <w:szCs w:val="20"/>
        </w:rPr>
      </w:pP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rPr>
        <w:t>Señores</w:t>
      </w:r>
    </w:p>
    <w:p w:rsidR="00B76183" w:rsidRPr="007D4ABE" w:rsidRDefault="00B76183" w:rsidP="00B7618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76183" w:rsidRPr="00CD1F78" w:rsidRDefault="00B76183" w:rsidP="00B7618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Los suscritos declaramos expresamente que hemos convenido en forma irrevocable, durante el lapso que dure el proceso de selección, para presentar una propuesta conjunta al </w:t>
      </w:r>
      <w:r w:rsidR="00BC7344" w:rsidRPr="00CD1F78">
        <w:rPr>
          <w:rFonts w:ascii="Arial" w:hAnsi="Arial" w:cs="Arial"/>
          <w:b/>
          <w:sz w:val="20"/>
        </w:rPr>
        <w:t>ADJUDICACIÓN DE MENOR CUANTÍA Nº</w:t>
      </w:r>
      <w:r w:rsidRPr="00193672">
        <w:rPr>
          <w:rFonts w:ascii="Arial" w:hAnsi="Arial" w:cs="Arial"/>
          <w:b/>
          <w:sz w:val="20"/>
        </w:rPr>
        <w:t xml:space="preserve"> </w:t>
      </w:r>
      <w:r w:rsidRPr="00193672">
        <w:rPr>
          <w:rFonts w:ascii="Arial" w:hAnsi="Arial" w:cs="Arial"/>
          <w:bCs/>
          <w:sz w:val="20"/>
          <w:highlight w:val="lightGray"/>
        </w:rPr>
        <w:t>[CONSIGNAR NOMENCLATURA DEL PROCESO]</w:t>
      </w:r>
      <w:r w:rsidRPr="00193672">
        <w:rPr>
          <w:rFonts w:ascii="Arial" w:hAnsi="Arial" w:cs="Arial"/>
          <w:bCs/>
          <w:sz w:val="20"/>
        </w:rPr>
        <w:t>,</w:t>
      </w:r>
      <w:r w:rsidRPr="00193672">
        <w:rPr>
          <w:rFonts w:ascii="Arial" w:hAnsi="Arial" w:cs="Arial"/>
          <w:sz w:val="20"/>
        </w:rPr>
        <w:t xml:space="preserve"> responsabilizándonos solidariamente por todas las acciones y omisiones que provengan del citado proceso.</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Asimismo, en caso de obtener la </w:t>
      </w:r>
      <w:r w:rsidR="00D54DBC">
        <w:rPr>
          <w:rFonts w:ascii="Arial" w:hAnsi="Arial" w:cs="Arial"/>
          <w:sz w:val="20"/>
        </w:rPr>
        <w:t>Buena Pro</w:t>
      </w:r>
      <w:r w:rsidRPr="00193672">
        <w:rPr>
          <w:rFonts w:ascii="Arial" w:hAnsi="Arial" w:cs="Arial"/>
          <w:sz w:val="20"/>
        </w:rPr>
        <w:t xml:space="preserve">, nos comprometemos a formalizar el contrato de </w:t>
      </w:r>
      <w:r w:rsidR="00744818">
        <w:rPr>
          <w:rFonts w:ascii="Arial" w:hAnsi="Arial" w:cs="Arial"/>
          <w:sz w:val="20"/>
        </w:rPr>
        <w:t>consorcio</w:t>
      </w:r>
      <w:r w:rsidRPr="00193672">
        <w:rPr>
          <w:rFonts w:ascii="Arial" w:hAnsi="Arial" w:cs="Arial"/>
          <w:sz w:val="20"/>
        </w:rPr>
        <w:t xml:space="preserve"> bajo las condiciones aquí establecidas (porcentaje de obligaciones asumidas por cada consorciado), de conformidad con lo establecido por el artículo 141 del Reglamento de la Ley de Contrataciones del Estado.</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 xml:space="preserve">Designamos al Sr. [..................................................], identificado con [CONSIGNAR TIPO DE DOCUMENTO DE IDENTIDAD] N° [CONSIGNAR NÚMERO DE DOCUMENTO DE IDENTIDAD], como representante común del </w:t>
      </w:r>
      <w:r w:rsidR="00744818">
        <w:rPr>
          <w:rFonts w:ascii="Arial" w:hAnsi="Arial" w:cs="Arial"/>
          <w:sz w:val="20"/>
        </w:rPr>
        <w:t>consorcio</w:t>
      </w:r>
      <w:r w:rsidRPr="00193672">
        <w:rPr>
          <w:rFonts w:ascii="Arial" w:hAnsi="Arial" w:cs="Arial"/>
          <w:sz w:val="20"/>
        </w:rPr>
        <w:t xml:space="preserve"> para efectos de participar en todas las etapas del proceso de selección y para suscribir el contrato correspondiente con la Entidad [CONSIGNAR NOMBRE DE LA ENTIDAD]. Asimismo, fijamos nuestro domicilio legal común en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pBdr>
          <w:bottom w:val="single" w:sz="4" w:space="1" w:color="auto"/>
        </w:pBdr>
        <w:spacing w:after="0" w:line="240" w:lineRule="auto"/>
        <w:jc w:val="both"/>
        <w:rPr>
          <w:rFonts w:ascii="Arial" w:hAnsi="Arial" w:cs="Arial"/>
          <w:sz w:val="20"/>
        </w:rPr>
      </w:pPr>
      <w:r w:rsidRPr="00193672">
        <w:rPr>
          <w:rFonts w:ascii="Arial" w:hAnsi="Arial" w:cs="Arial"/>
          <w:sz w:val="20"/>
        </w:rPr>
        <w:t>OBLIGACIONES DE [NOMBRE DEL CONSORCIADO 1]:</w:t>
      </w:r>
      <w:r w:rsidRPr="00193672">
        <w:rPr>
          <w:rFonts w:ascii="Arial" w:hAnsi="Arial" w:cs="Arial"/>
          <w:sz w:val="20"/>
        </w:rPr>
        <w:tab/>
      </w:r>
      <w:r w:rsidRPr="00193672">
        <w:rPr>
          <w:rFonts w:ascii="Arial" w:hAnsi="Arial" w:cs="Arial"/>
          <w:sz w:val="20"/>
        </w:rPr>
        <w:tab/>
      </w:r>
      <w:r w:rsidRPr="00193672">
        <w:rPr>
          <w:rFonts w:ascii="Arial" w:hAnsi="Arial" w:cs="Arial"/>
          <w:sz w:val="20"/>
        </w:rPr>
        <w:tab/>
        <w:t xml:space="preserve">% de Obligaciones </w:t>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LA OBLIGACIÓN VINCULADA</w:t>
      </w:r>
      <w:r w:rsidR="00D40AFF">
        <w:rPr>
          <w:rFonts w:ascii="Arial" w:hAnsi="Arial" w:cs="Arial"/>
          <w:sz w:val="18"/>
        </w:rPr>
        <w:t xml:space="preserve"> AL OBJETO DE LA CONVOCATORIA]</w:t>
      </w:r>
      <w:r w:rsidR="00D40AFF">
        <w:rPr>
          <w:rFonts w:ascii="Arial" w:hAnsi="Arial" w:cs="Arial"/>
          <w:sz w:val="18"/>
        </w:rPr>
        <w:tab/>
      </w:r>
      <w:r w:rsidRPr="00193672">
        <w:rPr>
          <w:rFonts w:ascii="Arial" w:hAnsi="Arial" w:cs="Arial"/>
          <w:sz w:val="18"/>
        </w:rPr>
        <w:t>[ % ]</w:t>
      </w:r>
      <w:r w:rsidRPr="00193672">
        <w:rPr>
          <w:rFonts w:ascii="Arial" w:hAnsi="Arial" w:cs="Arial"/>
          <w:sz w:val="18"/>
        </w:rPr>
        <w:tab/>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OTRAS OBLIGACIONES]</w:t>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t>[ %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pBdr>
          <w:bottom w:val="single" w:sz="4" w:space="1" w:color="auto"/>
        </w:pBdr>
        <w:spacing w:after="0" w:line="240" w:lineRule="auto"/>
        <w:jc w:val="both"/>
        <w:rPr>
          <w:rFonts w:ascii="Arial" w:hAnsi="Arial" w:cs="Arial"/>
          <w:sz w:val="20"/>
        </w:rPr>
      </w:pPr>
      <w:r w:rsidRPr="00193672">
        <w:rPr>
          <w:rFonts w:ascii="Arial" w:hAnsi="Arial" w:cs="Arial"/>
          <w:sz w:val="20"/>
        </w:rPr>
        <w:t>OBLIGACIONES DE [NOMBRE DEL CONSORCIADO 2]:</w:t>
      </w:r>
      <w:r w:rsidRPr="00193672">
        <w:rPr>
          <w:rFonts w:ascii="Arial" w:hAnsi="Arial" w:cs="Arial"/>
          <w:sz w:val="20"/>
        </w:rPr>
        <w:tab/>
      </w:r>
      <w:r w:rsidRPr="00193672">
        <w:rPr>
          <w:rFonts w:ascii="Arial" w:hAnsi="Arial" w:cs="Arial"/>
          <w:sz w:val="20"/>
        </w:rPr>
        <w:tab/>
      </w:r>
      <w:r w:rsidRPr="00193672">
        <w:rPr>
          <w:rFonts w:ascii="Arial" w:hAnsi="Arial" w:cs="Arial"/>
          <w:sz w:val="20"/>
        </w:rPr>
        <w:tab/>
        <w:t>% de Obligaciones</w:t>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LA OBLIGACIÓN VINCULADA AL OBJETO DE LA CONVOCATORIA]</w:t>
      </w:r>
      <w:r w:rsidRPr="00193672">
        <w:rPr>
          <w:rFonts w:ascii="Arial" w:hAnsi="Arial" w:cs="Arial"/>
          <w:sz w:val="18"/>
        </w:rPr>
        <w:tab/>
        <w:t>[ % ]</w:t>
      </w:r>
    </w:p>
    <w:p w:rsidR="00D0124D" w:rsidRPr="00193672" w:rsidRDefault="00D0124D" w:rsidP="00193672">
      <w:pPr>
        <w:widowControl w:val="0"/>
        <w:numPr>
          <w:ilvl w:val="0"/>
          <w:numId w:val="21"/>
        </w:numPr>
        <w:suppressAutoHyphens/>
        <w:spacing w:after="0" w:line="240" w:lineRule="auto"/>
        <w:jc w:val="both"/>
        <w:rPr>
          <w:rFonts w:ascii="Arial" w:hAnsi="Arial" w:cs="Arial"/>
          <w:sz w:val="18"/>
        </w:rPr>
      </w:pPr>
      <w:r w:rsidRPr="00193672">
        <w:rPr>
          <w:rFonts w:ascii="Arial" w:hAnsi="Arial" w:cs="Arial"/>
          <w:sz w:val="18"/>
        </w:rPr>
        <w:t>[DESCRIBIR OTRAS OBLIGACIONES]</w:t>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r>
      <w:r w:rsidRPr="00193672">
        <w:rPr>
          <w:rFonts w:ascii="Arial" w:hAnsi="Arial" w:cs="Arial"/>
          <w:sz w:val="18"/>
        </w:rPr>
        <w:tab/>
        <w:t>[ % ]</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ind w:left="6480"/>
        <w:jc w:val="both"/>
        <w:rPr>
          <w:rFonts w:ascii="Arial" w:hAnsi="Arial" w:cs="Arial"/>
          <w:sz w:val="20"/>
        </w:rPr>
      </w:pPr>
      <w:r w:rsidRPr="00193672">
        <w:rPr>
          <w:rFonts w:ascii="Arial" w:hAnsi="Arial" w:cs="Arial"/>
          <w:sz w:val="20"/>
        </w:rPr>
        <w:t>TOTAL:            100%</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pStyle w:val="Textoindependiente"/>
        <w:widowControl w:val="0"/>
        <w:spacing w:after="0" w:line="240" w:lineRule="auto"/>
        <w:ind w:left="720"/>
        <w:jc w:val="both"/>
        <w:rPr>
          <w:rFonts w:ascii="Arial" w:hAnsi="Arial" w:cs="Arial"/>
          <w:sz w:val="20"/>
          <w:szCs w:val="20"/>
        </w:rPr>
      </w:pPr>
      <w:r w:rsidRPr="00193672">
        <w:rPr>
          <w:rFonts w:ascii="Arial" w:hAnsi="Arial" w:cs="Arial"/>
          <w:sz w:val="20"/>
          <w:szCs w:val="20"/>
        </w:rPr>
        <w:t>..………………………………….</w:t>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t>…………………………………..</w:t>
      </w:r>
    </w:p>
    <w:p w:rsidR="00D0124D" w:rsidRPr="00193672" w:rsidRDefault="00D0124D" w:rsidP="00193672">
      <w:pPr>
        <w:pStyle w:val="Textoindependiente"/>
        <w:widowControl w:val="0"/>
        <w:spacing w:after="0" w:line="240" w:lineRule="auto"/>
        <w:ind w:left="720"/>
        <w:rPr>
          <w:rFonts w:ascii="Arial" w:hAnsi="Arial" w:cs="Arial"/>
          <w:sz w:val="20"/>
          <w:szCs w:val="20"/>
          <w:lang w:val="pt-BR"/>
        </w:rPr>
      </w:pPr>
      <w:r w:rsidRPr="00193672">
        <w:rPr>
          <w:rFonts w:ascii="Arial" w:hAnsi="Arial" w:cs="Arial"/>
          <w:sz w:val="20"/>
          <w:szCs w:val="20"/>
        </w:rPr>
        <w:t>Nombre, firma, sello y DNI del</w:t>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r>
      <w:r w:rsidRPr="00193672">
        <w:rPr>
          <w:rFonts w:ascii="Arial" w:hAnsi="Arial" w:cs="Arial"/>
          <w:sz w:val="20"/>
          <w:szCs w:val="20"/>
        </w:rPr>
        <w:tab/>
        <w:t xml:space="preserve">Nombre, firma, sello y DNI del </w:t>
      </w:r>
      <w:r w:rsidRPr="00193672">
        <w:rPr>
          <w:rFonts w:ascii="Arial" w:hAnsi="Arial" w:cs="Arial"/>
          <w:sz w:val="20"/>
          <w:szCs w:val="20"/>
          <w:lang w:val="pt-BR"/>
        </w:rPr>
        <w:t>Representante Legal C</w:t>
      </w:r>
      <w:proofErr w:type="spellStart"/>
      <w:r w:rsidRPr="00193672">
        <w:rPr>
          <w:rFonts w:ascii="Arial" w:hAnsi="Arial" w:cs="Arial"/>
          <w:sz w:val="20"/>
        </w:rPr>
        <w:t>onsorciado</w:t>
      </w:r>
      <w:proofErr w:type="spellEnd"/>
      <w:r w:rsidRPr="00193672">
        <w:rPr>
          <w:rFonts w:ascii="Arial" w:hAnsi="Arial" w:cs="Arial"/>
          <w:sz w:val="20"/>
          <w:szCs w:val="20"/>
          <w:lang w:val="pt-BR"/>
        </w:rPr>
        <w:t xml:space="preserve"> 1</w:t>
      </w:r>
      <w:r w:rsidRPr="00193672">
        <w:rPr>
          <w:rFonts w:ascii="Arial" w:hAnsi="Arial" w:cs="Arial"/>
          <w:sz w:val="20"/>
          <w:szCs w:val="20"/>
          <w:lang w:val="pt-BR"/>
        </w:rPr>
        <w:tab/>
      </w:r>
      <w:r w:rsidRPr="00193672">
        <w:rPr>
          <w:rFonts w:ascii="Arial" w:hAnsi="Arial" w:cs="Arial"/>
          <w:sz w:val="20"/>
          <w:szCs w:val="20"/>
          <w:lang w:val="pt-BR"/>
        </w:rPr>
        <w:tab/>
      </w:r>
      <w:r w:rsidRPr="00193672">
        <w:rPr>
          <w:rFonts w:ascii="Arial" w:hAnsi="Arial" w:cs="Arial"/>
          <w:sz w:val="20"/>
          <w:szCs w:val="20"/>
          <w:lang w:val="pt-BR"/>
        </w:rPr>
        <w:tab/>
        <w:t>Representante Legal C</w:t>
      </w:r>
      <w:proofErr w:type="spellStart"/>
      <w:r w:rsidRPr="00193672">
        <w:rPr>
          <w:rFonts w:ascii="Arial" w:hAnsi="Arial" w:cs="Arial"/>
          <w:sz w:val="20"/>
        </w:rPr>
        <w:t>onsorciado</w:t>
      </w:r>
      <w:proofErr w:type="spellEnd"/>
      <w:r w:rsidRPr="00193672">
        <w:rPr>
          <w:rFonts w:ascii="Arial" w:hAnsi="Arial" w:cs="Arial"/>
          <w:sz w:val="20"/>
          <w:szCs w:val="20"/>
          <w:lang w:val="pt-BR"/>
        </w:rPr>
        <w:t xml:space="preserve"> 2</w:t>
      </w:r>
    </w:p>
    <w:p w:rsidR="00D0124D" w:rsidRPr="00193672" w:rsidRDefault="00D0124D" w:rsidP="00193672">
      <w:pPr>
        <w:widowControl w:val="0"/>
        <w:autoSpaceDE w:val="0"/>
        <w:autoSpaceDN w:val="0"/>
        <w:adjustRightInd w:val="0"/>
        <w:spacing w:after="0" w:line="240" w:lineRule="auto"/>
        <w:jc w:val="both"/>
        <w:rPr>
          <w:rFonts w:ascii="Arial" w:hAnsi="Arial" w:cs="Arial"/>
        </w:rPr>
      </w:pPr>
    </w:p>
    <w:p w:rsidR="00D0124D" w:rsidRPr="00193672" w:rsidRDefault="00D0124D" w:rsidP="00193672">
      <w:pPr>
        <w:widowControl w:val="0"/>
        <w:spacing w:after="0" w:line="240" w:lineRule="auto"/>
        <w:jc w:val="both"/>
        <w:rPr>
          <w:rFonts w:ascii="Arial" w:hAnsi="Arial" w:cs="Arial"/>
          <w:lang w:val="pt-BR"/>
        </w:rPr>
      </w:pPr>
      <w:r w:rsidRPr="00193672">
        <w:rPr>
          <w:rFonts w:ascii="Arial" w:hAnsi="Arial" w:cs="Arial"/>
          <w:b/>
          <w:lang w:val="pt-BR"/>
        </w:rPr>
        <w:br w:type="page"/>
      </w:r>
    </w:p>
    <w:p w:rsidR="00BF7F93" w:rsidRPr="00437CB9" w:rsidRDefault="00BF7F93" w:rsidP="00BF7F93">
      <w:pPr>
        <w:widowControl w:val="0"/>
        <w:spacing w:after="0" w:line="240" w:lineRule="auto"/>
        <w:jc w:val="center"/>
        <w:rPr>
          <w:rFonts w:ascii="Arial" w:hAnsi="Arial" w:cs="Arial"/>
          <w:b/>
        </w:rPr>
      </w:pPr>
      <w:r w:rsidRPr="00437CB9">
        <w:rPr>
          <w:rFonts w:ascii="Arial" w:hAnsi="Arial" w:cs="Arial"/>
          <w:b/>
        </w:rPr>
        <w:lastRenderedPageBreak/>
        <w:t>ANEXO Nº 5</w:t>
      </w:r>
    </w:p>
    <w:p w:rsidR="00BF7F93" w:rsidRPr="00437CB9" w:rsidRDefault="00BF7F93" w:rsidP="00BF7F93">
      <w:pPr>
        <w:widowControl w:val="0"/>
        <w:spacing w:after="0" w:line="240" w:lineRule="auto"/>
        <w:jc w:val="center"/>
        <w:rPr>
          <w:rFonts w:ascii="Arial" w:hAnsi="Arial" w:cs="Arial"/>
          <w:b/>
          <w:sz w:val="20"/>
        </w:rPr>
      </w:pPr>
    </w:p>
    <w:p w:rsidR="00BF7F93" w:rsidRPr="00437CB9" w:rsidRDefault="00BF7F93" w:rsidP="00BF7F93">
      <w:pPr>
        <w:widowControl w:val="0"/>
        <w:spacing w:after="0" w:line="240" w:lineRule="auto"/>
        <w:jc w:val="center"/>
        <w:rPr>
          <w:rFonts w:ascii="Arial" w:hAnsi="Arial" w:cs="Arial"/>
          <w:b/>
          <w:sz w:val="20"/>
        </w:rPr>
      </w:pPr>
      <w:r w:rsidRPr="00437CB9">
        <w:rPr>
          <w:rFonts w:ascii="Arial" w:hAnsi="Arial" w:cs="Arial"/>
          <w:b/>
          <w:sz w:val="20"/>
        </w:rPr>
        <w:t>DECLARACIÓN JURADA DE PLAZO DE ENTREGA</w:t>
      </w: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sz w:val="20"/>
        </w:rPr>
      </w:pP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rPr>
        <w:t>Señores</w:t>
      </w:r>
    </w:p>
    <w:p w:rsidR="00B76183" w:rsidRPr="007D4ABE" w:rsidRDefault="00B76183" w:rsidP="00B7618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76183" w:rsidRPr="00CD1F78" w:rsidRDefault="00B76183" w:rsidP="00B7618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BF7F93" w:rsidRPr="00193672" w:rsidRDefault="00BF7F93" w:rsidP="00BF7F93">
      <w:pPr>
        <w:widowControl w:val="0"/>
        <w:spacing w:after="0" w:line="240" w:lineRule="auto"/>
        <w:rPr>
          <w:rFonts w:ascii="Arial" w:hAnsi="Arial" w:cs="Arial"/>
          <w:sz w:val="20"/>
        </w:rPr>
      </w:pPr>
    </w:p>
    <w:p w:rsidR="00BF7F93" w:rsidRPr="00437CB9" w:rsidRDefault="00BF7F93" w:rsidP="00BF7F93">
      <w:pPr>
        <w:widowControl w:val="0"/>
        <w:spacing w:after="0" w:line="240" w:lineRule="auto"/>
        <w:jc w:val="both"/>
        <w:rPr>
          <w:rFonts w:ascii="Arial" w:hAnsi="Arial" w:cs="Arial"/>
          <w:b/>
          <w:sz w:val="20"/>
        </w:rPr>
      </w:pPr>
    </w:p>
    <w:p w:rsidR="00BF7F93" w:rsidRPr="00437CB9" w:rsidRDefault="00BF7F93" w:rsidP="00BF7F93">
      <w:pPr>
        <w:widowControl w:val="0"/>
        <w:spacing w:after="0" w:line="240" w:lineRule="auto"/>
        <w:jc w:val="both"/>
        <w:rPr>
          <w:rFonts w:ascii="Arial" w:hAnsi="Arial" w:cs="Arial"/>
          <w:sz w:val="20"/>
        </w:rPr>
      </w:pPr>
      <w:r w:rsidRPr="00437CB9">
        <w:rPr>
          <w:rFonts w:ascii="Arial" w:hAnsi="Arial" w:cs="Arial"/>
          <w:sz w:val="20"/>
        </w:rPr>
        <w:t>De nuestra consideración,</w:t>
      </w: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sz w:val="20"/>
        </w:rPr>
      </w:pPr>
    </w:p>
    <w:p w:rsidR="00BF7F93" w:rsidRPr="00437CB9" w:rsidRDefault="00BF7F93" w:rsidP="00BF7F93">
      <w:pPr>
        <w:widowControl w:val="0"/>
        <w:spacing w:after="0" w:line="240" w:lineRule="auto"/>
        <w:jc w:val="both"/>
        <w:rPr>
          <w:rFonts w:ascii="Arial" w:hAnsi="Arial" w:cs="Arial"/>
          <w:bCs/>
          <w:sz w:val="20"/>
          <w:highlight w:val="lightGray"/>
        </w:rPr>
      </w:pPr>
      <w:r w:rsidRPr="00437CB9">
        <w:rPr>
          <w:rFonts w:ascii="Arial" w:hAnsi="Arial" w:cs="Arial"/>
          <w:sz w:val="20"/>
        </w:rPr>
        <w:t xml:space="preserve">Mediante el presente, con pleno conocimiento de las condiciones que se exigen en las Bases del proceso de la referencia, me comprometo a entregar los bienes objeto del presente proceso de selección en el plazo </w:t>
      </w:r>
      <w:r w:rsidRPr="00FC0AED">
        <w:rPr>
          <w:rFonts w:ascii="Arial" w:hAnsi="Arial" w:cs="Arial"/>
          <w:sz w:val="20"/>
        </w:rPr>
        <w:t xml:space="preserve">de </w:t>
      </w:r>
      <w:r w:rsidRPr="00FC0AED">
        <w:rPr>
          <w:rFonts w:ascii="Arial" w:hAnsi="Arial" w:cs="Arial"/>
          <w:bCs/>
          <w:sz w:val="20"/>
        </w:rPr>
        <w:t>[CONSIGNAR EL PLAZO OFERTADO, EL CUAL DEBE SER EXPRESADO EN DÍAS CALENDARIO] días</w:t>
      </w:r>
      <w:r w:rsidRPr="00437CB9">
        <w:rPr>
          <w:rFonts w:ascii="Arial" w:hAnsi="Arial" w:cs="Arial"/>
          <w:bCs/>
          <w:sz w:val="20"/>
        </w:rPr>
        <w:t xml:space="preserve"> calendario</w:t>
      </w:r>
      <w:r>
        <w:rPr>
          <w:rFonts w:ascii="Arial" w:hAnsi="Arial" w:cs="Arial"/>
          <w:bCs/>
          <w:sz w:val="20"/>
        </w:rPr>
        <w:t>, conforme el cronograma de entrega establecido en las Bases del proceso.</w:t>
      </w: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b/>
          <w:i/>
          <w:iCs/>
          <w:color w:val="0000FF"/>
          <w:sz w:val="20"/>
        </w:rPr>
      </w:pPr>
      <w:r w:rsidRPr="00437CB9">
        <w:rPr>
          <w:rFonts w:ascii="Arial" w:hAnsi="Arial" w:cs="Arial"/>
          <w:iCs/>
          <w:sz w:val="20"/>
        </w:rPr>
        <w:t>[CONSIGNAR CIUDAD Y FECHA]</w:t>
      </w: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autoSpaceDE w:val="0"/>
        <w:autoSpaceDN w:val="0"/>
        <w:adjustRightInd w:val="0"/>
        <w:spacing w:after="0" w:line="240" w:lineRule="auto"/>
        <w:jc w:val="both"/>
        <w:rPr>
          <w:rFonts w:ascii="Arial" w:hAnsi="Arial" w:cs="Arial"/>
          <w:sz w:val="20"/>
        </w:rPr>
      </w:pPr>
    </w:p>
    <w:p w:rsidR="00BF7F93" w:rsidRPr="00437CB9" w:rsidRDefault="00BF7F93" w:rsidP="00BF7F93">
      <w:pPr>
        <w:widowControl w:val="0"/>
        <w:spacing w:after="0" w:line="240" w:lineRule="auto"/>
        <w:ind w:right="-1"/>
        <w:jc w:val="center"/>
        <w:rPr>
          <w:rFonts w:ascii="Arial" w:hAnsi="Arial" w:cs="Arial"/>
          <w:sz w:val="20"/>
        </w:rPr>
      </w:pPr>
      <w:r w:rsidRPr="00437CB9">
        <w:rPr>
          <w:rFonts w:ascii="Arial" w:hAnsi="Arial" w:cs="Arial"/>
          <w:sz w:val="20"/>
        </w:rPr>
        <w:t>……..........................................................</w:t>
      </w:r>
    </w:p>
    <w:p w:rsidR="00BF7F93" w:rsidRPr="00437CB9" w:rsidRDefault="00BF7F93" w:rsidP="00BF7F93">
      <w:pPr>
        <w:widowControl w:val="0"/>
        <w:spacing w:after="0" w:line="240" w:lineRule="auto"/>
        <w:jc w:val="center"/>
        <w:rPr>
          <w:rFonts w:ascii="Arial" w:hAnsi="Arial" w:cs="Arial"/>
          <w:b/>
          <w:sz w:val="20"/>
        </w:rPr>
      </w:pPr>
      <w:r w:rsidRPr="00437CB9">
        <w:rPr>
          <w:rFonts w:ascii="Arial" w:hAnsi="Arial" w:cs="Arial"/>
          <w:b/>
          <w:sz w:val="20"/>
        </w:rPr>
        <w:t>Firma, Nombres y Apellidos del postor o</w:t>
      </w:r>
    </w:p>
    <w:p w:rsidR="00BF7F93" w:rsidRPr="00437CB9" w:rsidRDefault="00BF7F93" w:rsidP="00BF7F93">
      <w:pPr>
        <w:widowControl w:val="0"/>
        <w:spacing w:after="0" w:line="240" w:lineRule="auto"/>
        <w:jc w:val="center"/>
        <w:rPr>
          <w:rFonts w:ascii="Arial" w:hAnsi="Arial" w:cs="Arial"/>
          <w:b/>
          <w:sz w:val="20"/>
        </w:rPr>
      </w:pPr>
      <w:r w:rsidRPr="00437CB9">
        <w:rPr>
          <w:rFonts w:ascii="Arial" w:hAnsi="Arial" w:cs="Arial"/>
          <w:b/>
          <w:sz w:val="20"/>
        </w:rPr>
        <w:t>Representante legal o común, según corresponda</w:t>
      </w:r>
    </w:p>
    <w:p w:rsidR="00BF7F93" w:rsidRPr="00437CB9" w:rsidRDefault="00BF7F93" w:rsidP="00BF7F93">
      <w:pPr>
        <w:widowControl w:val="0"/>
        <w:spacing w:after="0" w:line="240" w:lineRule="auto"/>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sectPr w:rsidR="00D0124D" w:rsidRPr="00193672" w:rsidSect="00966AEB">
          <w:headerReference w:type="even" r:id="rId13"/>
          <w:headerReference w:type="default" r:id="rId14"/>
          <w:footerReference w:type="even" r:id="rId15"/>
          <w:footerReference w:type="default" r:id="rId16"/>
          <w:pgSz w:w="11907" w:h="16839" w:code="9"/>
          <w:pgMar w:top="1418" w:right="1418" w:bottom="1134" w:left="1418" w:header="567" w:footer="567" w:gutter="0"/>
          <w:pgNumType w:start="1"/>
          <w:cols w:space="720"/>
          <w:docGrid w:linePitch="360"/>
        </w:sect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pStyle w:val="Textoindependiente"/>
        <w:widowControl w:val="0"/>
        <w:spacing w:after="0" w:line="240" w:lineRule="auto"/>
        <w:jc w:val="center"/>
        <w:rPr>
          <w:rFonts w:ascii="Arial" w:hAnsi="Arial" w:cs="Arial"/>
          <w:b/>
          <w:szCs w:val="20"/>
        </w:rPr>
      </w:pPr>
      <w:r w:rsidRPr="00193672">
        <w:rPr>
          <w:rFonts w:ascii="Arial" w:hAnsi="Arial" w:cs="Arial"/>
          <w:b/>
          <w:szCs w:val="20"/>
        </w:rPr>
        <w:t>ANEXO Nº 6</w:t>
      </w:r>
    </w:p>
    <w:p w:rsidR="00D0124D" w:rsidRPr="00193672" w:rsidRDefault="00D0124D" w:rsidP="00193672">
      <w:pPr>
        <w:pStyle w:val="Textoindependiente"/>
        <w:widowControl w:val="0"/>
        <w:spacing w:after="0" w:line="240" w:lineRule="auto"/>
        <w:jc w:val="center"/>
        <w:rPr>
          <w:rFonts w:ascii="Arial" w:hAnsi="Arial" w:cs="Arial"/>
          <w:b/>
          <w:szCs w:val="20"/>
        </w:rPr>
      </w:pP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 xml:space="preserve">EXPERIENCIA DEL POSTOR </w:t>
      </w:r>
    </w:p>
    <w:p w:rsidR="00D0124D" w:rsidRPr="00193672" w:rsidRDefault="00D0124D" w:rsidP="00193672">
      <w:pPr>
        <w:pStyle w:val="Sangradetindependiente"/>
        <w:widowControl w:val="0"/>
        <w:jc w:val="both"/>
        <w:rPr>
          <w:rFonts w:cs="Arial"/>
          <w:b/>
          <w:i w:val="0"/>
          <w:color w:val="000000"/>
          <w:u w:val="single"/>
        </w:rPr>
      </w:pP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rPr>
        <w:t>Señores</w:t>
      </w:r>
    </w:p>
    <w:p w:rsidR="00B76183" w:rsidRPr="007D4ABE" w:rsidRDefault="00B76183" w:rsidP="00B7618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76183" w:rsidRPr="00CD1F78" w:rsidRDefault="00B76183" w:rsidP="00B7618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76183" w:rsidRPr="00CD1F78" w:rsidRDefault="00B76183" w:rsidP="00B7618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spacing w:after="0" w:line="240" w:lineRule="auto"/>
        <w:rPr>
          <w:rFonts w:ascii="Arial" w:hAnsi="Arial" w:cs="Arial"/>
          <w:sz w:val="20"/>
        </w:rPr>
      </w:pPr>
    </w:p>
    <w:p w:rsidR="00D0124D" w:rsidRPr="00193672" w:rsidRDefault="00D0124D" w:rsidP="00193672">
      <w:pPr>
        <w:widowControl w:val="0"/>
        <w:spacing w:after="0" w:line="240" w:lineRule="auto"/>
        <w:rPr>
          <w:rFonts w:ascii="Arial" w:hAnsi="Arial" w:cs="Arial"/>
          <w:sz w:val="20"/>
        </w:rPr>
      </w:pPr>
    </w:p>
    <w:p w:rsidR="00D0124D" w:rsidRPr="00193672" w:rsidRDefault="00D0124D" w:rsidP="00193672">
      <w:pPr>
        <w:widowControl w:val="0"/>
        <w:spacing w:after="0" w:line="240" w:lineRule="auto"/>
        <w:jc w:val="both"/>
        <w:rPr>
          <w:rFonts w:ascii="Arial" w:hAnsi="Arial" w:cs="Arial"/>
          <w:i/>
          <w:sz w:val="20"/>
        </w:rPr>
      </w:pPr>
      <w:r w:rsidRPr="00193672">
        <w:rPr>
          <w:rFonts w:ascii="Arial" w:hAnsi="Arial" w:cs="Arial"/>
          <w:sz w:val="20"/>
        </w:rPr>
        <w:t>Mediante el presente, el suscrito detalla l</w:t>
      </w:r>
      <w:r w:rsidR="00F14DC9">
        <w:rPr>
          <w:rFonts w:ascii="Arial" w:hAnsi="Arial" w:cs="Arial"/>
          <w:sz w:val="20"/>
        </w:rPr>
        <w:t>a</w:t>
      </w:r>
      <w:r w:rsidRPr="00193672">
        <w:rPr>
          <w:rFonts w:ascii="Arial" w:hAnsi="Arial" w:cs="Arial"/>
          <w:sz w:val="20"/>
        </w:rPr>
        <w:t xml:space="preserve"> siguiente EXPERIENCIA</w:t>
      </w:r>
      <w:r w:rsidRPr="00193672">
        <w:rPr>
          <w:rFonts w:ascii="Arial" w:hAnsi="Arial" w:cs="Arial"/>
          <w:i/>
          <w:sz w:val="20"/>
        </w:rPr>
        <w:t>:</w:t>
      </w:r>
    </w:p>
    <w:p w:rsidR="00D0124D" w:rsidRPr="00193672" w:rsidRDefault="00D0124D" w:rsidP="00193672">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D0124D" w:rsidRPr="00193672" w:rsidTr="00966AE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B83C2A" w:rsidP="00193672">
            <w:pPr>
              <w:widowControl w:val="0"/>
              <w:spacing w:after="0" w:line="240" w:lineRule="auto"/>
              <w:jc w:val="center"/>
              <w:rPr>
                <w:rFonts w:ascii="Arial" w:hAnsi="Arial" w:cs="Arial"/>
                <w:b/>
                <w:sz w:val="18"/>
              </w:rPr>
            </w:pPr>
            <w:r>
              <w:rPr>
                <w:rFonts w:ascii="Arial" w:hAnsi="Arial" w:cs="Arial"/>
                <w:b/>
                <w:sz w:val="18"/>
              </w:rPr>
              <w:t>N° CONTRATO / O/C</w:t>
            </w:r>
            <w:r w:rsidR="00D0124D" w:rsidRPr="00193672">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FECHA</w:t>
            </w:r>
            <w:r w:rsidRPr="00193672">
              <w:rPr>
                <w:rStyle w:val="Refdenotaalpie"/>
                <w:rFonts w:ascii="Arial" w:hAnsi="Arial" w:cs="Arial"/>
                <w:b/>
                <w:sz w:val="18"/>
              </w:rPr>
              <w:footnoteReference w:id="42"/>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TIPO DE CAMBIO VENTA</w:t>
            </w:r>
            <w:r w:rsidRPr="00193672">
              <w:rPr>
                <w:rFonts w:ascii="Arial" w:hAnsi="Arial" w:cs="Arial"/>
                <w:b/>
                <w:sz w:val="20"/>
                <w:vertAlign w:val="superscript"/>
              </w:rPr>
              <w:footnoteReference w:id="4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MONTO FACTURADO ACUMULADO</w:t>
            </w:r>
            <w:r w:rsidRPr="00193672">
              <w:rPr>
                <w:rStyle w:val="Refdenotaalpie"/>
                <w:rFonts w:ascii="Arial" w:hAnsi="Arial" w:cs="Arial"/>
                <w:b/>
                <w:sz w:val="18"/>
              </w:rPr>
              <w:footnoteReference w:id="44"/>
            </w:r>
            <w:r w:rsidRPr="00193672">
              <w:rPr>
                <w:rFonts w:ascii="Arial" w:hAnsi="Arial" w:cs="Arial"/>
                <w:b/>
                <w:sz w:val="18"/>
              </w:rPr>
              <w:t xml:space="preserve"> </w:t>
            </w: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0124D" w:rsidRPr="00193672" w:rsidRDefault="00D0124D" w:rsidP="00193672">
            <w:pPr>
              <w:widowControl w:val="0"/>
              <w:spacing w:after="0" w:line="240" w:lineRule="auto"/>
              <w:jc w:val="right"/>
              <w:rPr>
                <w:rFonts w:ascii="Arial" w:hAnsi="Arial" w:cs="Arial"/>
                <w:sz w:val="20"/>
              </w:rPr>
            </w:pPr>
          </w:p>
        </w:tc>
      </w:tr>
      <w:tr w:rsidR="00D0124D" w:rsidRPr="00193672" w:rsidTr="00966AEB">
        <w:trPr>
          <w:cantSplit/>
          <w:trHeight w:val="278"/>
          <w:jc w:val="center"/>
        </w:trPr>
        <w:tc>
          <w:tcPr>
            <w:tcW w:w="436" w:type="dxa"/>
            <w:tcBorders>
              <w:top w:val="nil"/>
              <w:left w:val="single" w:sz="4" w:space="0" w:color="000000"/>
              <w:bottom w:val="single" w:sz="4" w:space="0" w:color="000000"/>
              <w:right w:val="nil"/>
            </w:tcBorders>
          </w:tcPr>
          <w:p w:rsidR="00D0124D" w:rsidRPr="00193672" w:rsidRDefault="00D0124D" w:rsidP="00193672">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D0124D" w:rsidRPr="00193672" w:rsidRDefault="00D0124D" w:rsidP="00193672">
            <w:pPr>
              <w:widowControl w:val="0"/>
              <w:spacing w:after="0" w:line="240" w:lineRule="auto"/>
              <w:rPr>
                <w:rFonts w:ascii="Arial" w:hAnsi="Arial" w:cs="Arial"/>
                <w:b/>
              </w:rPr>
            </w:pPr>
            <w:r w:rsidRPr="00193672">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D0124D" w:rsidRPr="00193672" w:rsidRDefault="00D0124D" w:rsidP="00193672">
            <w:pPr>
              <w:widowControl w:val="0"/>
              <w:spacing w:after="0" w:line="240" w:lineRule="auto"/>
              <w:jc w:val="right"/>
              <w:rPr>
                <w:rFonts w:ascii="Arial" w:hAnsi="Arial" w:cs="Arial"/>
                <w:b/>
              </w:rPr>
            </w:pPr>
          </w:p>
        </w:tc>
      </w:tr>
    </w:tbl>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Cs/>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ind w:right="-1"/>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sectPr w:rsidR="00D0124D" w:rsidRPr="00193672" w:rsidSect="00D8012F">
          <w:headerReference w:type="even" r:id="rId17"/>
          <w:headerReference w:type="default" r:id="rId18"/>
          <w:footerReference w:type="even" r:id="rId19"/>
          <w:footerReference w:type="default" r:id="rId20"/>
          <w:pgSz w:w="16839" w:h="11907" w:orient="landscape" w:code="9"/>
          <w:pgMar w:top="1418" w:right="1418" w:bottom="1418" w:left="1134" w:header="567" w:footer="567" w:gutter="0"/>
          <w:cols w:space="720"/>
          <w:docGrid w:linePitch="360"/>
        </w:sectPr>
      </w:pPr>
    </w:p>
    <w:p w:rsidR="00D0124D" w:rsidRPr="00193672" w:rsidRDefault="00D0124D" w:rsidP="00193672">
      <w:pPr>
        <w:widowControl w:val="0"/>
        <w:spacing w:after="0" w:line="240" w:lineRule="auto"/>
        <w:ind w:left="360"/>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7</w:t>
      </w:r>
    </w:p>
    <w:p w:rsidR="00D0124D" w:rsidRPr="00193672" w:rsidRDefault="00D0124D" w:rsidP="00193672">
      <w:pPr>
        <w:pStyle w:val="Textoindependiente"/>
        <w:widowControl w:val="0"/>
        <w:spacing w:after="0" w:line="240" w:lineRule="auto"/>
        <w:jc w:val="center"/>
        <w:rPr>
          <w:rFonts w:ascii="Arial" w:hAnsi="Arial" w:cs="Arial"/>
          <w:b/>
          <w:sz w:val="20"/>
          <w:szCs w:val="20"/>
        </w:rPr>
      </w:pPr>
    </w:p>
    <w:p w:rsidR="00D0124D" w:rsidRPr="00193672" w:rsidRDefault="00D0124D" w:rsidP="00193672">
      <w:pPr>
        <w:pStyle w:val="Textoindependiente"/>
        <w:widowControl w:val="0"/>
        <w:spacing w:after="0" w:line="240" w:lineRule="auto"/>
        <w:jc w:val="center"/>
        <w:rPr>
          <w:rFonts w:ascii="Arial" w:hAnsi="Arial" w:cs="Arial"/>
          <w:b/>
          <w:sz w:val="20"/>
          <w:szCs w:val="20"/>
        </w:rPr>
      </w:pPr>
      <w:r w:rsidRPr="00193672">
        <w:rPr>
          <w:rFonts w:ascii="Arial" w:hAnsi="Arial" w:cs="Arial"/>
          <w:b/>
          <w:sz w:val="20"/>
          <w:szCs w:val="20"/>
        </w:rPr>
        <w:t>CARTA DE PROPUESTA ECONÓMICA</w:t>
      </w:r>
    </w:p>
    <w:p w:rsidR="00D0124D" w:rsidRPr="00193672" w:rsidRDefault="00D0124D" w:rsidP="00193672">
      <w:pPr>
        <w:pStyle w:val="Textoindependiente"/>
        <w:widowControl w:val="0"/>
        <w:spacing w:after="0" w:line="240" w:lineRule="auto"/>
        <w:jc w:val="center"/>
        <w:rPr>
          <w:rFonts w:ascii="Arial" w:hAnsi="Arial" w:cs="Arial"/>
          <w:sz w:val="20"/>
          <w:szCs w:val="20"/>
        </w:rPr>
      </w:pPr>
      <w:r w:rsidRPr="00193672">
        <w:rPr>
          <w:rFonts w:ascii="Arial" w:hAnsi="Arial" w:cs="Arial"/>
          <w:b/>
          <w:sz w:val="20"/>
          <w:szCs w:val="20"/>
        </w:rPr>
        <w:t>(MODELO)</w:t>
      </w: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BF7F93" w:rsidRPr="00CD1F78" w:rsidRDefault="00BF7F93" w:rsidP="00BF7F93">
      <w:pPr>
        <w:widowControl w:val="0"/>
        <w:spacing w:after="0" w:line="240" w:lineRule="auto"/>
        <w:rPr>
          <w:rFonts w:ascii="Arial" w:hAnsi="Arial" w:cs="Arial"/>
          <w:sz w:val="20"/>
        </w:rPr>
      </w:pPr>
      <w:r w:rsidRPr="00CD1F78">
        <w:rPr>
          <w:rFonts w:ascii="Arial" w:hAnsi="Arial" w:cs="Arial"/>
          <w:sz w:val="20"/>
        </w:rPr>
        <w:t>Señores</w:t>
      </w:r>
    </w:p>
    <w:p w:rsidR="00BF7F93" w:rsidRPr="007D4ABE" w:rsidRDefault="00BF7F93" w:rsidP="00BF7F93">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BF7F93" w:rsidRPr="00CD1F78" w:rsidRDefault="00BF7F93" w:rsidP="00BF7F93">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BF7F93" w:rsidRPr="00CD1F78" w:rsidRDefault="00BF7F93" w:rsidP="00BF7F93">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r w:rsidRPr="00193672">
        <w:rPr>
          <w:rFonts w:ascii="Arial" w:hAnsi="Arial" w:cs="Arial"/>
          <w:sz w:val="20"/>
          <w:szCs w:val="20"/>
        </w:rPr>
        <w:t>De nuestra consideración,</w:t>
      </w:r>
    </w:p>
    <w:p w:rsidR="00D0124D" w:rsidRPr="00193672" w:rsidRDefault="00D0124D" w:rsidP="00193672">
      <w:pPr>
        <w:pStyle w:val="Textoindependiente"/>
        <w:widowControl w:val="0"/>
        <w:spacing w:after="0" w:line="240" w:lineRule="auto"/>
        <w:jc w:val="both"/>
        <w:rPr>
          <w:rFonts w:ascii="Arial" w:hAnsi="Arial" w:cs="Arial"/>
          <w:sz w:val="20"/>
          <w:szCs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Es grato dirigirme a usted, para hacer de su conocimiento que, de acuerdo con el valor referencial del presente proceso de selección y las Especificaciones Técnicas, mi propuesta económica es la siguiente:</w:t>
      </w:r>
    </w:p>
    <w:p w:rsidR="00D0124D" w:rsidRPr="00193672" w:rsidRDefault="00D0124D" w:rsidP="00193672">
      <w:pPr>
        <w:pStyle w:val="Textoindependiente"/>
        <w:widowControl w:val="0"/>
        <w:spacing w:after="0" w:line="240" w:lineRule="auto"/>
        <w:rPr>
          <w:rFonts w:ascii="Arial" w:hAnsi="Arial" w:cs="Arial"/>
          <w:sz w:val="20"/>
          <w:szCs w:val="20"/>
          <w:lang w:val="es-PE"/>
        </w:rPr>
      </w:pPr>
    </w:p>
    <w:tbl>
      <w:tblPr>
        <w:tblW w:w="7352" w:type="dxa"/>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30"/>
        <w:gridCol w:w="1522"/>
      </w:tblGrid>
      <w:tr w:rsidR="00D0124D" w:rsidRPr="00193672" w:rsidTr="00966AEB">
        <w:trPr>
          <w:jc w:val="center"/>
        </w:trPr>
        <w:tc>
          <w:tcPr>
            <w:tcW w:w="5830" w:type="dxa"/>
            <w:shd w:val="clear" w:color="auto" w:fill="D9D9D9"/>
            <w:vAlign w:val="center"/>
          </w:tcPr>
          <w:p w:rsidR="00D0124D" w:rsidRPr="00193672" w:rsidRDefault="00D0124D" w:rsidP="00193672">
            <w:pPr>
              <w:widowControl w:val="0"/>
              <w:spacing w:after="0" w:line="240" w:lineRule="auto"/>
              <w:jc w:val="center"/>
              <w:rPr>
                <w:rFonts w:ascii="Arial" w:hAnsi="Arial" w:cs="Arial"/>
                <w:b/>
                <w:sz w:val="18"/>
              </w:rPr>
            </w:pPr>
            <w:r w:rsidRPr="00193672">
              <w:rPr>
                <w:rFonts w:ascii="Arial" w:hAnsi="Arial" w:cs="Arial"/>
                <w:b/>
                <w:sz w:val="18"/>
              </w:rPr>
              <w:t>CONCEPTO</w:t>
            </w:r>
          </w:p>
        </w:tc>
        <w:tc>
          <w:tcPr>
            <w:tcW w:w="1522" w:type="dxa"/>
            <w:shd w:val="clear" w:color="auto" w:fill="D9D9D9"/>
            <w:vAlign w:val="center"/>
          </w:tcPr>
          <w:p w:rsidR="00D0124D" w:rsidRPr="00193672" w:rsidRDefault="00D0124D" w:rsidP="00193672">
            <w:pPr>
              <w:pStyle w:val="Textoindependiente"/>
              <w:widowControl w:val="0"/>
              <w:spacing w:after="0" w:line="240" w:lineRule="auto"/>
              <w:jc w:val="center"/>
              <w:rPr>
                <w:rFonts w:ascii="Arial" w:hAnsi="Arial" w:cs="Arial"/>
                <w:b/>
                <w:sz w:val="18"/>
              </w:rPr>
            </w:pPr>
            <w:r w:rsidRPr="00193672">
              <w:rPr>
                <w:rFonts w:ascii="Arial" w:hAnsi="Arial" w:cs="Arial"/>
                <w:b/>
                <w:sz w:val="18"/>
              </w:rPr>
              <w:t xml:space="preserve">COSTO TOTAL </w:t>
            </w:r>
            <w:r w:rsidRPr="00193672">
              <w:rPr>
                <w:rFonts w:ascii="Arial" w:hAnsi="Arial" w:cs="Arial"/>
                <w:sz w:val="18"/>
              </w:rPr>
              <w:t>[CONSIGNAR MONEDA]</w:t>
            </w:r>
          </w:p>
        </w:tc>
      </w:tr>
      <w:tr w:rsidR="00D0124D" w:rsidRPr="00193672" w:rsidTr="00966AEB">
        <w:trPr>
          <w:trHeight w:val="386"/>
          <w:jc w:val="center"/>
        </w:trPr>
        <w:tc>
          <w:tcPr>
            <w:tcW w:w="5830" w:type="dxa"/>
          </w:tcPr>
          <w:p w:rsidR="00D0124D" w:rsidRPr="00193672" w:rsidRDefault="00D0124D" w:rsidP="00193672">
            <w:pPr>
              <w:widowControl w:val="0"/>
              <w:spacing w:after="0" w:line="240" w:lineRule="auto"/>
              <w:jc w:val="center"/>
              <w:rPr>
                <w:rFonts w:ascii="Arial" w:hAnsi="Arial" w:cs="Arial"/>
              </w:rPr>
            </w:pPr>
          </w:p>
        </w:tc>
        <w:tc>
          <w:tcPr>
            <w:tcW w:w="1522" w:type="dxa"/>
          </w:tcPr>
          <w:p w:rsidR="00D0124D" w:rsidRPr="00193672" w:rsidRDefault="00D0124D" w:rsidP="00193672">
            <w:pPr>
              <w:pStyle w:val="Textoindependiente"/>
              <w:widowControl w:val="0"/>
              <w:spacing w:after="0" w:line="240" w:lineRule="auto"/>
              <w:rPr>
                <w:rFonts w:ascii="Arial" w:hAnsi="Arial" w:cs="Arial"/>
                <w:b/>
              </w:rPr>
            </w:pPr>
          </w:p>
        </w:tc>
      </w:tr>
      <w:tr w:rsidR="00D0124D" w:rsidRPr="00193672" w:rsidTr="00966AEB">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widowControl w:val="0"/>
              <w:spacing w:after="0" w:line="240" w:lineRule="auto"/>
              <w:jc w:val="center"/>
              <w:rPr>
                <w:rFonts w:ascii="Arial" w:hAnsi="Arial" w:cs="Arial"/>
              </w:rPr>
            </w:pPr>
          </w:p>
        </w:tc>
        <w:tc>
          <w:tcPr>
            <w:tcW w:w="1522"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pStyle w:val="Textoindependiente"/>
              <w:widowControl w:val="0"/>
              <w:spacing w:after="0" w:line="240" w:lineRule="auto"/>
              <w:rPr>
                <w:rFonts w:ascii="Arial" w:hAnsi="Arial" w:cs="Arial"/>
                <w:b/>
              </w:rPr>
            </w:pPr>
          </w:p>
        </w:tc>
      </w:tr>
      <w:tr w:rsidR="00D0124D" w:rsidRPr="00193672" w:rsidTr="00966AEB">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widowControl w:val="0"/>
              <w:spacing w:after="0" w:line="240" w:lineRule="auto"/>
              <w:jc w:val="center"/>
              <w:rPr>
                <w:rFonts w:ascii="Arial" w:hAnsi="Arial" w:cs="Arial"/>
              </w:rPr>
            </w:pPr>
          </w:p>
        </w:tc>
        <w:tc>
          <w:tcPr>
            <w:tcW w:w="1522" w:type="dxa"/>
            <w:tcBorders>
              <w:top w:val="single" w:sz="4" w:space="0" w:color="auto"/>
              <w:left w:val="single" w:sz="4" w:space="0" w:color="auto"/>
              <w:bottom w:val="single" w:sz="4" w:space="0" w:color="auto"/>
              <w:right w:val="single" w:sz="4" w:space="0" w:color="auto"/>
            </w:tcBorders>
          </w:tcPr>
          <w:p w:rsidR="00D0124D" w:rsidRPr="00193672" w:rsidRDefault="00D0124D" w:rsidP="00193672">
            <w:pPr>
              <w:pStyle w:val="Textoindependiente"/>
              <w:widowControl w:val="0"/>
              <w:spacing w:after="0" w:line="240" w:lineRule="auto"/>
              <w:rPr>
                <w:rFonts w:ascii="Arial" w:hAnsi="Arial" w:cs="Arial"/>
                <w:b/>
              </w:rPr>
            </w:pPr>
          </w:p>
        </w:tc>
      </w:tr>
      <w:tr w:rsidR="00D0124D" w:rsidRPr="00193672" w:rsidTr="00966AE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TOTAL</w:t>
            </w:r>
          </w:p>
        </w:tc>
        <w:tc>
          <w:tcPr>
            <w:tcW w:w="1522" w:type="dxa"/>
            <w:tcBorders>
              <w:top w:val="single" w:sz="4" w:space="0" w:color="auto"/>
              <w:left w:val="single" w:sz="4" w:space="0" w:color="auto"/>
              <w:bottom w:val="single" w:sz="4" w:space="0" w:color="auto"/>
              <w:right w:val="single" w:sz="4" w:space="0" w:color="auto"/>
            </w:tcBorders>
            <w:vAlign w:val="center"/>
          </w:tcPr>
          <w:p w:rsidR="00D0124D" w:rsidRPr="00193672" w:rsidRDefault="00D0124D" w:rsidP="00193672">
            <w:pPr>
              <w:pStyle w:val="Textoindependiente"/>
              <w:widowControl w:val="0"/>
              <w:spacing w:after="0" w:line="240" w:lineRule="auto"/>
              <w:rPr>
                <w:rFonts w:ascii="Arial" w:hAnsi="Arial" w:cs="Arial"/>
                <w:b/>
                <w:sz w:val="20"/>
              </w:rPr>
            </w:pPr>
          </w:p>
        </w:tc>
      </w:tr>
    </w:tbl>
    <w:p w:rsidR="00D0124D" w:rsidRPr="00193672" w:rsidRDefault="00D0124D" w:rsidP="00193672">
      <w:pPr>
        <w:pStyle w:val="Textoindependiente"/>
        <w:widowControl w:val="0"/>
        <w:spacing w:after="0" w:line="240" w:lineRule="auto"/>
        <w:rPr>
          <w:rFonts w:ascii="Arial" w:hAnsi="Arial" w:cs="Arial"/>
          <w:b/>
          <w:sz w:val="20"/>
          <w:szCs w:val="20"/>
        </w:rPr>
      </w:pPr>
    </w:p>
    <w:p w:rsidR="00D0124D" w:rsidRPr="00193672" w:rsidRDefault="00D0124D" w:rsidP="00193672">
      <w:pPr>
        <w:pStyle w:val="Textoindependiente"/>
        <w:widowControl w:val="0"/>
        <w:spacing w:after="0" w:line="240" w:lineRule="auto"/>
        <w:jc w:val="both"/>
        <w:rPr>
          <w:rFonts w:ascii="Arial" w:hAnsi="Arial" w:cs="Arial"/>
          <w:sz w:val="20"/>
          <w:szCs w:val="20"/>
          <w:lang w:val="es-ES_tradnl"/>
        </w:rPr>
      </w:pPr>
      <w:r w:rsidRPr="00193672">
        <w:rPr>
          <w:rFonts w:ascii="Arial" w:hAnsi="Arial" w:cs="Arial"/>
          <w:color w:val="000000"/>
          <w:sz w:val="20"/>
          <w:szCs w:val="20"/>
        </w:rPr>
        <w:t xml:space="preserve">La propuesta económica incluye </w:t>
      </w:r>
      <w:r w:rsidRPr="00193672">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bien a contratar, excepto la de aquellos postores que gocen de exoneraciones legales.</w:t>
      </w:r>
    </w:p>
    <w:p w:rsidR="00D0124D" w:rsidRPr="00193672" w:rsidRDefault="00D0124D" w:rsidP="00193672">
      <w:pPr>
        <w:pStyle w:val="Textoindependiente"/>
        <w:widowControl w:val="0"/>
        <w:spacing w:after="0" w:line="240" w:lineRule="auto"/>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o común, según corresponda</w:t>
      </w:r>
    </w:p>
    <w:p w:rsidR="00D0124D" w:rsidRPr="00193672" w:rsidRDefault="00D0124D" w:rsidP="00193672">
      <w:pPr>
        <w:pStyle w:val="Textoindependiente"/>
        <w:widowControl w:val="0"/>
        <w:spacing w:after="0" w:line="240" w:lineRule="auto"/>
        <w:jc w:val="center"/>
        <w:rPr>
          <w:rFonts w:ascii="Arial" w:hAnsi="Arial" w:cs="Arial"/>
          <w:b/>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w:t>
      </w:r>
      <w:r w:rsidR="004460CF" w:rsidRPr="00193672">
        <w:rPr>
          <w:rFonts w:ascii="Arial" w:hAnsi="Arial" w:cs="Arial"/>
          <w:i/>
          <w:color w:val="0000FF"/>
          <w:sz w:val="20"/>
        </w:rPr>
        <w:t>6</w:t>
      </w:r>
      <w:r w:rsidRPr="00193672">
        <w:rPr>
          <w:rFonts w:ascii="Arial" w:hAnsi="Arial" w:cs="Arial"/>
          <w:i/>
          <w:color w:val="0000FF"/>
          <w:sz w:val="20"/>
        </w:rPr>
        <w:t xml:space="preserve"> de la sección específica.</w:t>
      </w:r>
    </w:p>
    <w:p w:rsidR="00D0124D" w:rsidRPr="00193672" w:rsidRDefault="00D0124D"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193672">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D0124D" w:rsidRPr="00193672" w:rsidRDefault="00D0124D" w:rsidP="00193672">
      <w:pPr>
        <w:pStyle w:val="Prrafodelista"/>
        <w:widowControl w:val="0"/>
        <w:numPr>
          <w:ilvl w:val="0"/>
          <w:numId w:val="10"/>
        </w:numPr>
        <w:spacing w:after="0" w:line="240" w:lineRule="auto"/>
        <w:ind w:left="709" w:hanging="283"/>
        <w:jc w:val="both"/>
        <w:rPr>
          <w:rFonts w:ascii="Arial" w:hAnsi="Arial" w:cs="Arial"/>
          <w:i/>
          <w:color w:val="0000FF"/>
          <w:sz w:val="20"/>
        </w:rPr>
      </w:pPr>
      <w:r w:rsidRPr="00193672">
        <w:rPr>
          <w:rFonts w:ascii="Arial" w:hAnsi="Arial" w:cs="Arial"/>
          <w:i/>
          <w:color w:val="0000FF"/>
          <w:sz w:val="20"/>
        </w:rPr>
        <w:t xml:space="preserve">La propuesta económica de los postores que presenten la Declaración Jurada de cumplimiento de condiciones para la aplicación de la exoneración del IGV </w:t>
      </w:r>
      <w:r w:rsidRPr="00193672">
        <w:rPr>
          <w:rFonts w:ascii="Arial" w:hAnsi="Arial" w:cs="Arial"/>
          <w:b/>
          <w:i/>
          <w:color w:val="0000FF"/>
          <w:sz w:val="20"/>
        </w:rPr>
        <w:t>(Anexo 8)</w:t>
      </w:r>
      <w:r w:rsidRPr="00193672">
        <w:rPr>
          <w:rFonts w:ascii="Arial" w:hAnsi="Arial" w:cs="Arial"/>
          <w:i/>
          <w:color w:val="0000FF"/>
          <w:sz w:val="20"/>
        </w:rPr>
        <w:t>, debe encontrase dentro de los límites del valor referencial sin IGV.</w:t>
      </w:r>
    </w:p>
    <w:p w:rsidR="00D0124D" w:rsidRPr="00193672" w:rsidRDefault="00D0124D" w:rsidP="00193672">
      <w:pPr>
        <w:widowControl w:val="0"/>
        <w:spacing w:after="0" w:line="240" w:lineRule="auto"/>
        <w:rPr>
          <w:rFonts w:ascii="Arial" w:hAnsi="Arial" w:cs="Arial"/>
          <w:i/>
          <w:color w:val="0000FF"/>
          <w:sz w:val="20"/>
        </w:rPr>
      </w:pPr>
      <w:r w:rsidRPr="00193672">
        <w:rPr>
          <w:rFonts w:ascii="Arial" w:hAnsi="Arial" w:cs="Arial"/>
          <w:i/>
          <w:color w:val="0000FF"/>
          <w:sz w:val="20"/>
        </w:rPr>
        <w:br w:type="page"/>
      </w:r>
    </w:p>
    <w:p w:rsidR="00D0124D" w:rsidRPr="00193672" w:rsidRDefault="00D0124D" w:rsidP="00193672">
      <w:pPr>
        <w:widowControl w:val="0"/>
        <w:autoSpaceDE w:val="0"/>
        <w:autoSpaceDN w:val="0"/>
        <w:adjustRightInd w:val="0"/>
        <w:spacing w:after="0" w:line="240" w:lineRule="auto"/>
        <w:jc w:val="both"/>
        <w:rPr>
          <w:rFonts w:ascii="Arial" w:hAnsi="Arial" w:cs="Arial"/>
          <w:color w:val="auto"/>
          <w:sz w:val="20"/>
        </w:rPr>
      </w:pPr>
    </w:p>
    <w:p w:rsidR="00D0124D" w:rsidRPr="00193672" w:rsidRDefault="00D0124D" w:rsidP="00193672">
      <w:pPr>
        <w:widowControl w:val="0"/>
        <w:spacing w:after="0" w:line="240" w:lineRule="auto"/>
        <w:jc w:val="center"/>
        <w:rPr>
          <w:rFonts w:ascii="Arial" w:hAnsi="Arial" w:cs="Arial"/>
          <w:b/>
        </w:rPr>
      </w:pPr>
      <w:r w:rsidRPr="00193672">
        <w:rPr>
          <w:rFonts w:ascii="Arial" w:hAnsi="Arial" w:cs="Arial"/>
          <w:b/>
        </w:rPr>
        <w:t>ANEXO Nº 8</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DECLARACIÓN JURADA DE CUMPLIMIENTO DE CONDICIONES PARA LA APLICACIÓN DE LA EXONERACIÓN DEL IGV</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476D80" w:rsidRPr="00CD1F78" w:rsidRDefault="00476D80" w:rsidP="00476D80">
      <w:pPr>
        <w:widowControl w:val="0"/>
        <w:spacing w:after="0" w:line="240" w:lineRule="auto"/>
        <w:rPr>
          <w:rFonts w:ascii="Arial" w:hAnsi="Arial" w:cs="Arial"/>
          <w:sz w:val="20"/>
        </w:rPr>
      </w:pPr>
      <w:r w:rsidRPr="00CD1F78">
        <w:rPr>
          <w:rFonts w:ascii="Arial" w:hAnsi="Arial" w:cs="Arial"/>
          <w:sz w:val="20"/>
        </w:rPr>
        <w:t>Señores</w:t>
      </w:r>
    </w:p>
    <w:p w:rsidR="00476D80" w:rsidRPr="007D4ABE" w:rsidRDefault="00476D80" w:rsidP="00476D80">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476D80" w:rsidRPr="00CD1F78" w:rsidRDefault="00476D80" w:rsidP="00476D80">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476D80" w:rsidRPr="00CD1F78" w:rsidRDefault="00476D80" w:rsidP="00476D80">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D0124D" w:rsidRPr="00193672" w:rsidRDefault="00D0124D" w:rsidP="00193672">
      <w:pPr>
        <w:widowControl w:val="0"/>
        <w:spacing w:after="0" w:line="240" w:lineRule="auto"/>
        <w:jc w:val="both"/>
        <w:rPr>
          <w:rFonts w:ascii="Arial" w:hAnsi="Arial" w:cs="Arial"/>
          <w:b/>
          <w:sz w:val="20"/>
        </w:rPr>
      </w:pPr>
    </w:p>
    <w:p w:rsidR="00D0124D" w:rsidRPr="00193672" w:rsidRDefault="00D0124D" w:rsidP="00193672">
      <w:pPr>
        <w:widowControl w:val="0"/>
        <w:spacing w:after="0" w:line="240" w:lineRule="auto"/>
        <w:jc w:val="both"/>
        <w:rPr>
          <w:rFonts w:ascii="Arial" w:hAnsi="Arial" w:cs="Arial"/>
          <w:sz w:val="20"/>
        </w:rPr>
      </w:pPr>
      <w:r w:rsidRPr="00193672">
        <w:rPr>
          <w:rFonts w:ascii="Arial" w:hAnsi="Arial" w:cs="Arial"/>
          <w:sz w:val="20"/>
        </w:rPr>
        <w:t>De nuestra consideración,</w:t>
      </w: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widowControl w:val="0"/>
        <w:spacing w:after="0" w:line="240" w:lineRule="auto"/>
        <w:jc w:val="both"/>
        <w:rPr>
          <w:rFonts w:ascii="Arial" w:hAnsi="Arial" w:cs="Arial"/>
          <w:sz w:val="20"/>
        </w:rPr>
      </w:pPr>
    </w:p>
    <w:p w:rsidR="00D0124D" w:rsidRPr="00193672" w:rsidRDefault="00D0124D" w:rsidP="00193672">
      <w:pPr>
        <w:pStyle w:val="Textoindependiente"/>
        <w:widowControl w:val="0"/>
        <w:spacing w:after="0" w:line="240" w:lineRule="auto"/>
        <w:jc w:val="both"/>
        <w:rPr>
          <w:rFonts w:ascii="Arial" w:hAnsi="Arial" w:cs="Arial"/>
          <w:sz w:val="20"/>
          <w:szCs w:val="20"/>
        </w:rPr>
      </w:pPr>
      <w:r w:rsidRPr="00193672">
        <w:rPr>
          <w:rFonts w:ascii="Arial" w:hAnsi="Arial" w:cs="Arial"/>
          <w:sz w:val="20"/>
        </w:rPr>
        <w:t>Mediante el presente el suscrito</w:t>
      </w:r>
      <w:r w:rsidRPr="00193672">
        <w:rPr>
          <w:rFonts w:ascii="Arial" w:hAnsi="Arial" w:cs="Arial"/>
          <w:sz w:val="20"/>
          <w:szCs w:val="20"/>
        </w:rPr>
        <w:t xml:space="preserve">, </w:t>
      </w:r>
      <w:r w:rsidRPr="00193672">
        <w:rPr>
          <w:rFonts w:ascii="Arial" w:hAnsi="Arial" w:cs="Arial"/>
          <w:sz w:val="20"/>
        </w:rPr>
        <w:t xml:space="preserve">postor y/o Representante Legal de [CONSIGNAR EN CASO DE SER PERSONA </w:t>
      </w:r>
      <w:r w:rsidR="00B55D60" w:rsidRPr="00193672">
        <w:rPr>
          <w:rFonts w:ascii="Arial" w:hAnsi="Arial" w:cs="Arial"/>
          <w:sz w:val="20"/>
        </w:rPr>
        <w:t>JURÍDICA</w:t>
      </w:r>
      <w:r w:rsidRPr="00193672">
        <w:rPr>
          <w:rFonts w:ascii="Arial" w:hAnsi="Arial" w:cs="Arial"/>
          <w:sz w:val="20"/>
        </w:rPr>
        <w:t>]</w:t>
      </w:r>
      <w:r w:rsidRPr="00193672">
        <w:rPr>
          <w:rFonts w:ascii="Arial" w:hAnsi="Arial" w:cs="Arial"/>
          <w:sz w:val="20"/>
          <w:szCs w:val="20"/>
        </w:rPr>
        <w:t xml:space="preserve">, declaro bajo juramento que gozo del beneficio de la exoneración del IGV previsto en la Ley Nº 27037, </w:t>
      </w:r>
      <w:r w:rsidRPr="00193672">
        <w:rPr>
          <w:rFonts w:ascii="Arial" w:hAnsi="Arial" w:cs="Arial"/>
          <w:sz w:val="20"/>
          <w:lang w:val="es-ES_tradnl"/>
        </w:rPr>
        <w:t>Ley de Promoción de la Inversión en la Amazonía,</w:t>
      </w:r>
      <w:r w:rsidRPr="00193672">
        <w:rPr>
          <w:rFonts w:ascii="Arial" w:hAnsi="Arial" w:cs="Arial"/>
          <w:sz w:val="20"/>
          <w:szCs w:val="20"/>
        </w:rPr>
        <w:t xml:space="preserve"> dado que cumplo con las condiciones siguientes: </w:t>
      </w:r>
    </w:p>
    <w:p w:rsidR="00D0124D" w:rsidRPr="00193672" w:rsidRDefault="00D0124D" w:rsidP="00193672">
      <w:pPr>
        <w:pStyle w:val="Textoindependiente"/>
        <w:widowControl w:val="0"/>
        <w:spacing w:after="0" w:line="240" w:lineRule="auto"/>
        <w:ind w:left="705" w:hanging="705"/>
        <w:jc w:val="both"/>
        <w:rPr>
          <w:rFonts w:ascii="Arial" w:hAnsi="Arial" w:cs="Arial"/>
          <w:sz w:val="20"/>
          <w:szCs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1.-</w:t>
      </w:r>
      <w:r w:rsidRPr="00193672">
        <w:rPr>
          <w:rFonts w:ascii="Arial" w:hAnsi="Arial" w:cs="Arial"/>
          <w:sz w:val="20"/>
        </w:rPr>
        <w:tab/>
        <w:t>Que el domicilio fiscal de la empresa</w:t>
      </w:r>
      <w:r w:rsidRPr="00193672">
        <w:rPr>
          <w:rFonts w:ascii="Arial" w:hAnsi="Arial" w:cs="Arial"/>
          <w:vertAlign w:val="superscript"/>
        </w:rPr>
        <w:footnoteReference w:id="45"/>
      </w:r>
      <w:r w:rsidR="00C538AC">
        <w:rPr>
          <w:rFonts w:ascii="Arial" w:hAnsi="Arial" w:cs="Arial"/>
          <w:sz w:val="20"/>
        </w:rPr>
        <w:t xml:space="preserve"> se encuentra ubicado</w:t>
      </w:r>
      <w:r w:rsidRPr="00193672">
        <w:rPr>
          <w:rFonts w:ascii="Arial" w:hAnsi="Arial" w:cs="Arial"/>
          <w:sz w:val="20"/>
        </w:rPr>
        <w:t xml:space="preserve"> en la Amazonía y coincide con el lugar establecido como sede central (donde tiene su administración y lleva su contabilidad);</w:t>
      </w: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2.-</w:t>
      </w:r>
      <w:r w:rsidRPr="00193672">
        <w:rPr>
          <w:rFonts w:ascii="Arial" w:hAnsi="Arial" w:cs="Arial"/>
          <w:sz w:val="20"/>
        </w:rPr>
        <w:tab/>
        <w:t>Que la empresa se encuentra inscrita en las Oficinas Registrales de la Amazonía (exigible en caso de personas jurídicas);</w:t>
      </w: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3.-</w:t>
      </w:r>
      <w:r w:rsidRPr="00193672">
        <w:rPr>
          <w:rFonts w:ascii="Arial" w:hAnsi="Arial" w:cs="Arial"/>
          <w:sz w:val="20"/>
        </w:rPr>
        <w:tab/>
        <w:t>Que, al menos el setenta por ciento (70%) de los activos fijos de la empresa se encuentran en la Amazonía; y</w:t>
      </w: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p>
    <w:p w:rsidR="00D0124D" w:rsidRPr="00193672" w:rsidRDefault="00D0124D" w:rsidP="00193672">
      <w:pPr>
        <w:pStyle w:val="Textoindependiente"/>
        <w:widowControl w:val="0"/>
        <w:spacing w:after="0" w:line="240" w:lineRule="auto"/>
        <w:ind w:left="284" w:hanging="284"/>
        <w:jc w:val="both"/>
        <w:rPr>
          <w:rFonts w:ascii="Arial" w:hAnsi="Arial" w:cs="Arial"/>
          <w:sz w:val="20"/>
        </w:rPr>
      </w:pPr>
      <w:r w:rsidRPr="00193672">
        <w:rPr>
          <w:rFonts w:ascii="Arial" w:hAnsi="Arial" w:cs="Arial"/>
          <w:sz w:val="20"/>
        </w:rPr>
        <w:t>4.-</w:t>
      </w:r>
      <w:r w:rsidRPr="00193672">
        <w:rPr>
          <w:rFonts w:ascii="Arial" w:hAnsi="Arial" w:cs="Arial"/>
          <w:sz w:val="20"/>
        </w:rPr>
        <w:tab/>
        <w:t>Que la empresa no tiene producción fuera de la Amazonía</w:t>
      </w:r>
      <w:r w:rsidRPr="00193672">
        <w:rPr>
          <w:rStyle w:val="Refdenotaalpie"/>
          <w:rFonts w:ascii="Arial" w:eastAsia="Batang" w:hAnsi="Arial" w:cs="Arial"/>
        </w:rPr>
        <w:footnoteReference w:id="46"/>
      </w:r>
      <w:r w:rsidRPr="00193672">
        <w:rPr>
          <w:rFonts w:ascii="Arial" w:hAnsi="Arial" w:cs="Arial"/>
          <w:sz w:val="20"/>
        </w:rPr>
        <w:t>.</w:t>
      </w:r>
    </w:p>
    <w:p w:rsidR="00D0124D" w:rsidRPr="00193672" w:rsidRDefault="00D0124D" w:rsidP="00193672">
      <w:pPr>
        <w:pStyle w:val="Textoindependiente"/>
        <w:widowControl w:val="0"/>
        <w:spacing w:after="0" w:line="240" w:lineRule="auto"/>
        <w:ind w:left="284" w:hanging="284"/>
        <w:jc w:val="both"/>
        <w:rPr>
          <w:rFonts w:ascii="Arial" w:hAnsi="Arial" w:cs="Arial"/>
          <w:sz w:val="20"/>
          <w:highlight w:val="yellow"/>
        </w:rPr>
      </w:pPr>
    </w:p>
    <w:p w:rsidR="00D0124D" w:rsidRPr="00193672" w:rsidRDefault="00D0124D" w:rsidP="00193672">
      <w:pPr>
        <w:pStyle w:val="Textoindependiente"/>
        <w:widowControl w:val="0"/>
        <w:spacing w:after="0" w:line="240" w:lineRule="auto"/>
        <w:ind w:left="284" w:hanging="284"/>
        <w:jc w:val="both"/>
        <w:rPr>
          <w:rFonts w:ascii="Arial" w:hAnsi="Arial" w:cs="Arial"/>
          <w:sz w:val="20"/>
          <w:szCs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b/>
          <w:i/>
          <w:iCs/>
          <w:color w:val="0000FF"/>
          <w:sz w:val="20"/>
        </w:rPr>
      </w:pPr>
      <w:r w:rsidRPr="00193672">
        <w:rPr>
          <w:rFonts w:ascii="Arial" w:hAnsi="Arial" w:cs="Arial"/>
          <w:iCs/>
          <w:sz w:val="20"/>
        </w:rPr>
        <w:t>[CONSIGNAR CIUDAD Y FECHA]</w:t>
      </w: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sz w:val="20"/>
        </w:rPr>
      </w:pPr>
    </w:p>
    <w:p w:rsidR="00D0124D" w:rsidRPr="00193672" w:rsidRDefault="00D0124D" w:rsidP="00193672">
      <w:pPr>
        <w:widowControl w:val="0"/>
        <w:spacing w:after="0" w:line="240" w:lineRule="auto"/>
        <w:jc w:val="center"/>
        <w:rPr>
          <w:rFonts w:ascii="Arial" w:hAnsi="Arial" w:cs="Arial"/>
          <w:sz w:val="20"/>
        </w:rPr>
      </w:pPr>
      <w:r w:rsidRPr="00193672">
        <w:rPr>
          <w:rFonts w:ascii="Arial" w:hAnsi="Arial" w:cs="Arial"/>
          <w:sz w:val="20"/>
        </w:rPr>
        <w:t>………………………….………………………..</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Firma, Nombres y Apellidos del postor o</w:t>
      </w:r>
    </w:p>
    <w:p w:rsidR="00D0124D" w:rsidRPr="00193672" w:rsidRDefault="00D0124D" w:rsidP="00193672">
      <w:pPr>
        <w:widowControl w:val="0"/>
        <w:spacing w:after="0" w:line="240" w:lineRule="auto"/>
        <w:jc w:val="center"/>
        <w:rPr>
          <w:rFonts w:ascii="Arial" w:hAnsi="Arial" w:cs="Arial"/>
          <w:b/>
          <w:sz w:val="20"/>
        </w:rPr>
      </w:pPr>
      <w:r w:rsidRPr="00193672">
        <w:rPr>
          <w:rFonts w:ascii="Arial" w:hAnsi="Arial" w:cs="Arial"/>
          <w:b/>
          <w:sz w:val="20"/>
        </w:rPr>
        <w:t>Representante legal, según corresponda</w:t>
      </w:r>
    </w:p>
    <w:p w:rsidR="00D0124D" w:rsidRPr="00193672" w:rsidRDefault="00D0124D" w:rsidP="00193672">
      <w:pPr>
        <w:widowControl w:val="0"/>
        <w:spacing w:after="0" w:line="240" w:lineRule="auto"/>
        <w:jc w:val="center"/>
        <w:rPr>
          <w:rFonts w:ascii="Arial" w:hAnsi="Arial" w:cs="Arial"/>
          <w:b/>
          <w:sz w:val="20"/>
        </w:rPr>
      </w:pPr>
    </w:p>
    <w:p w:rsidR="00D0124D" w:rsidRPr="00193672" w:rsidRDefault="00D0124D" w:rsidP="00193672">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0124D" w:rsidRPr="00193672" w:rsidRDefault="00D0124D" w:rsidP="00193672">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0124D" w:rsidRPr="00193672" w:rsidRDefault="00D0124D" w:rsidP="00193672">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0124D" w:rsidRPr="00193672" w:rsidRDefault="00D0124D" w:rsidP="00193672">
      <w:pPr>
        <w:widowControl w:val="0"/>
        <w:tabs>
          <w:tab w:val="left" w:pos="0"/>
        </w:tabs>
        <w:spacing w:after="0" w:line="240" w:lineRule="auto"/>
        <w:ind w:left="360"/>
        <w:jc w:val="both"/>
        <w:rPr>
          <w:rFonts w:ascii="Arial" w:hAnsi="Arial" w:cs="Arial"/>
          <w:b/>
          <w:i/>
          <w:color w:val="0000FF"/>
          <w:sz w:val="20"/>
          <w:u w:val="single"/>
        </w:rPr>
      </w:pPr>
      <w:r w:rsidRPr="00193672">
        <w:rPr>
          <w:rFonts w:ascii="Arial" w:hAnsi="Arial" w:cs="Arial"/>
          <w:b/>
          <w:i/>
          <w:color w:val="0000FF"/>
          <w:sz w:val="20"/>
          <w:u w:val="single"/>
        </w:rPr>
        <w:t>IMPORTANTE</w:t>
      </w:r>
      <w:r w:rsidRPr="00193672">
        <w:rPr>
          <w:rFonts w:ascii="Arial" w:hAnsi="Arial" w:cs="Arial"/>
          <w:b/>
          <w:i/>
          <w:color w:val="0000FF"/>
          <w:sz w:val="20"/>
        </w:rPr>
        <w:t>:</w:t>
      </w:r>
    </w:p>
    <w:p w:rsidR="00D0124D" w:rsidRPr="00193672" w:rsidRDefault="00D0124D" w:rsidP="00193672">
      <w:pPr>
        <w:pStyle w:val="Prrafodelista"/>
        <w:widowControl w:val="0"/>
        <w:tabs>
          <w:tab w:val="left" w:pos="0"/>
          <w:tab w:val="left" w:pos="284"/>
        </w:tabs>
        <w:spacing w:after="0" w:line="240" w:lineRule="auto"/>
        <w:jc w:val="both"/>
        <w:rPr>
          <w:rFonts w:ascii="Arial" w:hAnsi="Arial" w:cs="Arial"/>
          <w:i/>
          <w:color w:val="0000FF"/>
          <w:sz w:val="20"/>
          <w:u w:val="single"/>
        </w:rPr>
      </w:pPr>
    </w:p>
    <w:p w:rsidR="00D0124D" w:rsidRPr="00193672" w:rsidRDefault="00C538AC" w:rsidP="00193672">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D0124D" w:rsidRPr="00193672">
        <w:rPr>
          <w:rFonts w:ascii="Arial" w:hAnsi="Arial" w:cs="Arial"/>
          <w:i/>
          <w:color w:val="0000FF"/>
          <w:sz w:val="20"/>
        </w:rPr>
        <w:t>onsorcios, esta declaración jurada será presentada por cada uno de los consorciados.</w:t>
      </w:r>
    </w:p>
    <w:p w:rsidR="00625473" w:rsidRPr="00193672" w:rsidRDefault="00625473" w:rsidP="00193672">
      <w:pPr>
        <w:widowControl w:val="0"/>
        <w:spacing w:after="0" w:line="240" w:lineRule="auto"/>
        <w:rPr>
          <w:rFonts w:ascii="Arial" w:hAnsi="Arial" w:cs="Arial"/>
        </w:rPr>
      </w:pPr>
    </w:p>
    <w:sectPr w:rsidR="00625473" w:rsidRPr="00193672" w:rsidSect="00D8012F">
      <w:headerReference w:type="even" r:id="rId21"/>
      <w:headerReference w:type="default" r:id="rId22"/>
      <w:footerReference w:type="even" r:id="rId23"/>
      <w:footerReference w:type="default" r:id="rId24"/>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EBD" w:rsidRDefault="00146EBD" w:rsidP="00D0124D">
      <w:pPr>
        <w:spacing w:after="0" w:line="240" w:lineRule="auto"/>
      </w:pPr>
      <w:r>
        <w:separator/>
      </w:r>
    </w:p>
  </w:endnote>
  <w:endnote w:type="continuationSeparator" w:id="0">
    <w:p w:rsidR="00146EBD" w:rsidRDefault="00146EBD" w:rsidP="00D01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8E049F">
    <w:pPr>
      <w:pStyle w:val="Piedepgina"/>
    </w:pPr>
    <w:r w:rsidRPr="008E049F">
      <w:rPr>
        <w:noProof/>
      </w:rPr>
      <w:pict>
        <v:oval id="_x0000_s2055" style="position:absolute;margin-left:536.9pt;margin-top:796.6pt;width:22.4pt;height:22.4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5" inset="0,0,0,0">
            <w:txbxContent>
              <w:p w:rsidR="00D27E5D" w:rsidRPr="000F6A09" w:rsidRDefault="008E049F">
                <w:pPr>
                  <w:pStyle w:val="Sinespaciado"/>
                  <w:jc w:val="center"/>
                  <w:rPr>
                    <w:rFonts w:ascii="Tw Cen MT" w:hAnsi="Tw Cen MT"/>
                    <w:i/>
                    <w:color w:val="FFFFFF"/>
                    <w:sz w:val="18"/>
                    <w:szCs w:val="18"/>
                  </w:rPr>
                </w:pPr>
                <w:r w:rsidRPr="008E049F">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8E049F">
                  <w:rPr>
                    <w:rFonts w:ascii="Tw Cen MT" w:hAnsi="Tw Cen MT"/>
                    <w:i/>
                    <w:sz w:val="18"/>
                    <w:szCs w:val="18"/>
                  </w:rPr>
                  <w:fldChar w:fldCharType="separate"/>
                </w:r>
                <w:r w:rsidR="00152B26" w:rsidRPr="00152B26">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8E049F">
    <w:pPr>
      <w:rPr>
        <w:sz w:val="20"/>
      </w:rPr>
    </w:pPr>
    <w:r w:rsidRPr="008E049F">
      <w:rPr>
        <w:noProof/>
        <w:sz w:val="20"/>
      </w:rPr>
      <w:pict>
        <v:oval id="_x0000_s2053"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3" inset="0,0,0,0">
            <w:txbxContent>
              <w:p w:rsidR="00D27E5D" w:rsidRPr="000F6A09" w:rsidRDefault="008E049F">
                <w:pPr>
                  <w:pStyle w:val="Sinespaciado"/>
                  <w:jc w:val="center"/>
                  <w:rPr>
                    <w:rFonts w:ascii="Tw Cen MT" w:hAnsi="Tw Cen MT"/>
                    <w:i/>
                    <w:color w:val="FFFFFF"/>
                    <w:sz w:val="18"/>
                    <w:szCs w:val="18"/>
                  </w:rPr>
                </w:pPr>
                <w:r w:rsidRPr="008E049F">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8E049F">
                  <w:rPr>
                    <w:rFonts w:ascii="Tw Cen MT" w:hAnsi="Tw Cen MT"/>
                    <w:i/>
                    <w:sz w:val="18"/>
                    <w:szCs w:val="18"/>
                  </w:rPr>
                  <w:fldChar w:fldCharType="separate"/>
                </w:r>
                <w:r w:rsidR="00DC7183" w:rsidRPr="00DC7183">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v:textbox>
          <w10:wrap anchorx="margin" anchory="margin"/>
        </v:oval>
      </w:pict>
    </w:r>
  </w:p>
  <w:p w:rsidR="00D27E5D" w:rsidRDefault="00D27E5D">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8E049F">
    <w:pPr>
      <w:pStyle w:val="Piedepgina"/>
    </w:pPr>
    <w:r w:rsidRPr="008E049F">
      <w:rPr>
        <w:noProof/>
      </w:rPr>
      <w:pict>
        <v:oval id="_x0000_s2059" style="position:absolute;margin-left:536.9pt;margin-top:796.6pt;width:22.4pt;height:22.4pt;z-index:2516648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9" inset="0,0,0,0">
            <w:txbxContent>
              <w:p w:rsidR="00D27E5D" w:rsidRPr="000F6A09" w:rsidRDefault="008E049F">
                <w:pPr>
                  <w:pStyle w:val="Sinespaciado"/>
                  <w:jc w:val="center"/>
                  <w:rPr>
                    <w:rFonts w:ascii="Tw Cen MT" w:hAnsi="Tw Cen MT"/>
                    <w:i/>
                    <w:color w:val="FFFFFF"/>
                    <w:sz w:val="18"/>
                    <w:szCs w:val="18"/>
                  </w:rPr>
                </w:pPr>
                <w:r w:rsidRPr="008E049F">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8E049F">
                  <w:rPr>
                    <w:rFonts w:ascii="Tw Cen MT" w:hAnsi="Tw Cen MT"/>
                    <w:i/>
                    <w:sz w:val="18"/>
                    <w:szCs w:val="18"/>
                  </w:rPr>
                  <w:fldChar w:fldCharType="separate"/>
                </w:r>
                <w:r w:rsidR="00D27E5D"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8E049F">
    <w:pPr>
      <w:rPr>
        <w:sz w:val="20"/>
      </w:rPr>
    </w:pPr>
    <w:r>
      <w:rPr>
        <w:noProof/>
        <w:sz w:val="20"/>
        <w:lang w:val="es-ES" w:eastAsia="es-ES"/>
      </w:rPr>
      <w:pict>
        <v:oval id="_x0000_s2070" style="position:absolute;margin-left:35.25pt;margin-top:539.3pt;width:22.45pt;height:22.45pt;z-index:25166592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0" inset="0,0,0,0">
            <w:txbxContent>
              <w:p w:rsidR="00D27E5D" w:rsidRPr="000F6A09" w:rsidRDefault="008E049F" w:rsidP="00D8012F">
                <w:pPr>
                  <w:pStyle w:val="Sinespaciado"/>
                  <w:jc w:val="center"/>
                  <w:rPr>
                    <w:rFonts w:ascii="Tw Cen MT" w:hAnsi="Tw Cen MT"/>
                    <w:i/>
                    <w:color w:val="FFFFFF"/>
                    <w:sz w:val="18"/>
                    <w:szCs w:val="18"/>
                  </w:rPr>
                </w:pPr>
                <w:r w:rsidRPr="008E049F">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8E049F">
                  <w:rPr>
                    <w:rFonts w:ascii="Tw Cen MT" w:hAnsi="Tw Cen MT"/>
                    <w:i/>
                    <w:sz w:val="18"/>
                    <w:szCs w:val="18"/>
                  </w:rPr>
                  <w:fldChar w:fldCharType="separate"/>
                </w:r>
                <w:r w:rsidR="00DC7183" w:rsidRPr="00DC7183">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r w:rsidRPr="008E049F">
      <w:rPr>
        <w:noProof/>
        <w:sz w:val="20"/>
      </w:rPr>
      <w:pict>
        <v:oval id="_x0000_s2057" style="position:absolute;margin-left:35.25pt;margin-top:794.9pt;width:22.45pt;height:22.4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7" inset="0,0,0,0">
            <w:txbxContent>
              <w:p w:rsidR="00D27E5D" w:rsidRPr="000F6A09" w:rsidRDefault="008E049F">
                <w:pPr>
                  <w:pStyle w:val="Sinespaciado"/>
                  <w:jc w:val="center"/>
                  <w:rPr>
                    <w:rFonts w:ascii="Tw Cen MT" w:hAnsi="Tw Cen MT"/>
                    <w:i/>
                    <w:color w:val="FFFFFF"/>
                    <w:sz w:val="18"/>
                    <w:szCs w:val="18"/>
                  </w:rPr>
                </w:pPr>
                <w:r w:rsidRPr="008E049F">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8E049F">
                  <w:rPr>
                    <w:rFonts w:ascii="Tw Cen MT" w:hAnsi="Tw Cen MT"/>
                    <w:i/>
                    <w:sz w:val="18"/>
                    <w:szCs w:val="18"/>
                  </w:rPr>
                  <w:fldChar w:fldCharType="separate"/>
                </w:r>
                <w:r w:rsidR="00DC7183" w:rsidRPr="00DC7183">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p>
  <w:p w:rsidR="00D27E5D" w:rsidRDefault="00D27E5D">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8E049F">
    <w:pPr>
      <w:pStyle w:val="Piedepgina"/>
    </w:pPr>
    <w:r w:rsidRPr="008E049F">
      <w:rPr>
        <w:noProof/>
      </w:rPr>
      <w:pict>
        <v:oval id="_x0000_s2063" style="position:absolute;margin-left:536.9pt;margin-top:796.6pt;width:22.4pt;height:22.4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63" inset="0,0,0,0">
            <w:txbxContent>
              <w:p w:rsidR="00D27E5D" w:rsidRPr="000F6A09" w:rsidRDefault="008E049F">
                <w:pPr>
                  <w:pStyle w:val="Sinespaciado"/>
                  <w:jc w:val="center"/>
                  <w:rPr>
                    <w:rFonts w:ascii="Tw Cen MT" w:hAnsi="Tw Cen MT"/>
                    <w:i/>
                    <w:color w:val="FFFFFF"/>
                    <w:sz w:val="18"/>
                    <w:szCs w:val="18"/>
                  </w:rPr>
                </w:pPr>
                <w:r w:rsidRPr="008E049F">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8E049F">
                  <w:rPr>
                    <w:rFonts w:ascii="Tw Cen MT" w:hAnsi="Tw Cen MT"/>
                    <w:i/>
                    <w:sz w:val="18"/>
                    <w:szCs w:val="18"/>
                  </w:rPr>
                  <w:fldChar w:fldCharType="separate"/>
                </w:r>
                <w:r w:rsidR="00D27E5D"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8E049F">
    <w:pPr>
      <w:rPr>
        <w:sz w:val="20"/>
      </w:rPr>
    </w:pPr>
    <w:r w:rsidRPr="008E049F">
      <w:rPr>
        <w:noProof/>
        <w:sz w:val="20"/>
      </w:rPr>
      <w:pict>
        <v:oval id="_x0000_s2061" style="position:absolute;margin-left:35.25pt;margin-top:794.9pt;width:22.45pt;height:22.45pt;z-index:25165363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61" inset="0,0,0,0">
            <w:txbxContent>
              <w:p w:rsidR="00D27E5D" w:rsidRPr="000F6A09" w:rsidRDefault="008E049F">
                <w:pPr>
                  <w:pStyle w:val="Sinespaciado"/>
                  <w:jc w:val="center"/>
                  <w:rPr>
                    <w:rFonts w:ascii="Tw Cen MT" w:hAnsi="Tw Cen MT"/>
                    <w:i/>
                    <w:color w:val="FFFFFF"/>
                    <w:sz w:val="18"/>
                    <w:szCs w:val="18"/>
                  </w:rPr>
                </w:pPr>
                <w:r w:rsidRPr="008E049F">
                  <w:rPr>
                    <w:rFonts w:ascii="Tw Cen MT" w:hAnsi="Tw Cen MT"/>
                    <w:i/>
                    <w:sz w:val="18"/>
                    <w:szCs w:val="18"/>
                  </w:rPr>
                  <w:fldChar w:fldCharType="begin"/>
                </w:r>
                <w:r w:rsidR="00D27E5D" w:rsidRPr="00AC4EBA">
                  <w:rPr>
                    <w:rFonts w:ascii="Tw Cen MT" w:hAnsi="Tw Cen MT"/>
                    <w:i/>
                    <w:sz w:val="18"/>
                    <w:szCs w:val="18"/>
                  </w:rPr>
                  <w:instrText>PAGE  \* Arabic  \* MERGEFORMAT</w:instrText>
                </w:r>
                <w:r w:rsidRPr="008E049F">
                  <w:rPr>
                    <w:rFonts w:ascii="Tw Cen MT" w:hAnsi="Tw Cen MT"/>
                    <w:i/>
                    <w:sz w:val="18"/>
                    <w:szCs w:val="18"/>
                  </w:rPr>
                  <w:fldChar w:fldCharType="separate"/>
                </w:r>
                <w:r w:rsidR="00DC7183" w:rsidRPr="00DC7183">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p>
  <w:p w:rsidR="00D27E5D" w:rsidRDefault="00D27E5D">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EBD" w:rsidRDefault="00146EBD" w:rsidP="00D0124D">
      <w:pPr>
        <w:spacing w:after="0" w:line="240" w:lineRule="auto"/>
      </w:pPr>
      <w:r>
        <w:separator/>
      </w:r>
    </w:p>
  </w:footnote>
  <w:footnote w:type="continuationSeparator" w:id="0">
    <w:p w:rsidR="00146EBD" w:rsidRDefault="00146EBD" w:rsidP="00D0124D">
      <w:pPr>
        <w:spacing w:after="0" w:line="240" w:lineRule="auto"/>
      </w:pPr>
      <w:r>
        <w:continuationSeparator/>
      </w:r>
    </w:p>
  </w:footnote>
  <w:footnote w:id="1">
    <w:p w:rsidR="00D27E5D" w:rsidRPr="00890DB4" w:rsidRDefault="00D27E5D" w:rsidP="00540240">
      <w:pPr>
        <w:pStyle w:val="Textonotapie"/>
        <w:tabs>
          <w:tab w:val="left" w:pos="284"/>
        </w:tabs>
        <w:rPr>
          <w:rFonts w:ascii="Arial" w:hAnsi="Arial" w:cs="Arial"/>
          <w:sz w:val="16"/>
          <w:szCs w:val="16"/>
        </w:rPr>
      </w:pPr>
      <w:r w:rsidRPr="00A279A8">
        <w:rPr>
          <w:rStyle w:val="Refdenotaalpie"/>
          <w:rFonts w:ascii="Arial" w:hAnsi="Arial" w:cs="Arial"/>
          <w:sz w:val="16"/>
          <w:szCs w:val="16"/>
        </w:rPr>
        <w:footnoteRef/>
      </w:r>
      <w:r>
        <w:rPr>
          <w:rFonts w:ascii="Arial" w:hAnsi="Arial" w:cs="Arial"/>
          <w:sz w:val="16"/>
          <w:szCs w:val="16"/>
        </w:rPr>
        <w:tab/>
      </w:r>
      <w:r w:rsidRPr="00A279A8">
        <w:rPr>
          <w:rFonts w:ascii="Arial" w:hAnsi="Arial" w:cs="Arial"/>
          <w:sz w:val="16"/>
          <w:szCs w:val="16"/>
        </w:rPr>
        <w:t>Se utilizarán estas Bases cuando se trate de la contratación de bienes con entrega periódica.</w:t>
      </w:r>
    </w:p>
  </w:footnote>
  <w:footnote w:id="2">
    <w:p w:rsidR="00D27E5D" w:rsidRDefault="00D27E5D" w:rsidP="00B723D5">
      <w:pPr>
        <w:pStyle w:val="Textonotapie"/>
        <w:tabs>
          <w:tab w:val="left" w:pos="284"/>
        </w:tabs>
        <w:ind w:left="284" w:hanging="284"/>
        <w:jc w:val="both"/>
        <w:rPr>
          <w:rFonts w:ascii="Arial" w:hAnsi="Arial" w:cs="Arial"/>
          <w:sz w:val="16"/>
          <w:szCs w:val="16"/>
        </w:rPr>
      </w:pPr>
      <w:r w:rsidRPr="00D25E33">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320584">
        <w:rPr>
          <w:rFonts w:ascii="Arial" w:hAnsi="Arial" w:cs="Arial"/>
          <w:sz w:val="16"/>
          <w:szCs w:val="16"/>
        </w:rPr>
        <w:t>De acuerdo con lo establecido por el artículo 64 del Reglamento, el acto de presentación de propuestas en una Adjudicación de Menor Cuantía puede ser público o privado, lo que debe determinarse en la sección específica de las Bases.</w:t>
      </w:r>
    </w:p>
  </w:footnote>
  <w:footnote w:id="3">
    <w:p w:rsidR="00D27E5D" w:rsidRPr="00966AEB" w:rsidRDefault="00D27E5D" w:rsidP="00D0124D">
      <w:pPr>
        <w:pStyle w:val="Textonotapie"/>
        <w:ind w:left="301" w:hanging="301"/>
        <w:jc w:val="both"/>
        <w:rPr>
          <w:rStyle w:val="Refdenotaalpie"/>
          <w:rFonts w:ascii="Arial" w:hAnsi="Arial" w:cs="Arial"/>
          <w:sz w:val="16"/>
          <w:szCs w:val="16"/>
        </w:rPr>
      </w:pPr>
      <w:r w:rsidRPr="00966AEB">
        <w:rPr>
          <w:rStyle w:val="Refdenotaalpie"/>
          <w:rFonts w:ascii="Arial" w:hAnsi="Arial" w:cs="Arial"/>
          <w:sz w:val="16"/>
          <w:szCs w:val="16"/>
        </w:rPr>
        <w:footnoteRef/>
      </w:r>
      <w:r w:rsidRPr="00966AEB">
        <w:rPr>
          <w:rStyle w:val="Refdenotaalpie"/>
          <w:rFonts w:ascii="Arial" w:hAnsi="Arial" w:cs="Arial"/>
          <w:sz w:val="16"/>
          <w:szCs w:val="16"/>
        </w:rPr>
        <w:t xml:space="preserve">  </w:t>
      </w:r>
      <w:r w:rsidRPr="00966AEB">
        <w:rPr>
          <w:rStyle w:val="Refdenotaalpie"/>
          <w:rFonts w:ascii="Arial" w:hAnsi="Arial" w:cs="Arial"/>
          <w:sz w:val="16"/>
          <w:szCs w:val="16"/>
        </w:rPr>
        <w:tab/>
      </w:r>
      <w:r w:rsidRPr="00574FF0">
        <w:rPr>
          <w:rFonts w:ascii="Arial" w:hAnsi="Arial" w:cs="Arial"/>
          <w:sz w:val="16"/>
          <w:szCs w:val="16"/>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r w:rsidRPr="00966AEB">
        <w:rPr>
          <w:rStyle w:val="Refdenotaalpie"/>
          <w:rFonts w:ascii="Arial" w:hAnsi="Arial" w:cs="Arial"/>
          <w:sz w:val="16"/>
          <w:szCs w:val="16"/>
        </w:rPr>
        <w:t xml:space="preserve"> </w:t>
      </w:r>
    </w:p>
    <w:p w:rsidR="00D27E5D" w:rsidRPr="0026313F" w:rsidRDefault="00D27E5D" w:rsidP="00D0124D">
      <w:pPr>
        <w:spacing w:after="0" w:line="240" w:lineRule="auto"/>
        <w:rPr>
          <w:rFonts w:ascii="Arial" w:hAnsi="Arial" w:cs="Arial"/>
          <w:sz w:val="16"/>
          <w:szCs w:val="16"/>
        </w:rPr>
      </w:pPr>
    </w:p>
  </w:footnote>
  <w:footnote w:id="4">
    <w:p w:rsidR="00D27E5D" w:rsidRPr="00165E65" w:rsidRDefault="00D27E5D" w:rsidP="00D0124D">
      <w:pPr>
        <w:pStyle w:val="Textonotapie"/>
        <w:ind w:left="284" w:hanging="284"/>
        <w:jc w:val="both"/>
        <w:rPr>
          <w:rFonts w:ascii="Arial" w:hAnsi="Arial" w:cs="Arial"/>
          <w:sz w:val="16"/>
          <w:szCs w:val="16"/>
        </w:rPr>
      </w:pPr>
      <w:r>
        <w:rPr>
          <w:rStyle w:val="Refdenotaalpie"/>
        </w:rPr>
        <w:footnoteRef/>
      </w:r>
      <w:r>
        <w:t xml:space="preserve"> </w:t>
      </w:r>
      <w:r>
        <w:tab/>
      </w:r>
      <w:r w:rsidRPr="00165E65">
        <w:rPr>
          <w:rFonts w:ascii="Arial" w:hAnsi="Arial" w:cs="Arial"/>
          <w:sz w:val="16"/>
          <w:szCs w:val="16"/>
        </w:rPr>
        <w:t xml:space="preserve">El presente numeral se </w:t>
      </w:r>
      <w:r>
        <w:rPr>
          <w:rFonts w:ascii="Arial" w:hAnsi="Arial" w:cs="Arial"/>
          <w:sz w:val="16"/>
          <w:szCs w:val="16"/>
        </w:rPr>
        <w:t>tendrá</w:t>
      </w:r>
      <w:r w:rsidRPr="00165E65">
        <w:rPr>
          <w:rFonts w:ascii="Arial" w:hAnsi="Arial" w:cs="Arial"/>
          <w:sz w:val="16"/>
          <w:szCs w:val="16"/>
        </w:rPr>
        <w:t xml:space="preserve"> en consideración en aquellos casos en los que </w:t>
      </w:r>
      <w:r>
        <w:rPr>
          <w:rFonts w:ascii="Arial" w:hAnsi="Arial" w:cs="Arial"/>
          <w:sz w:val="16"/>
          <w:szCs w:val="16"/>
        </w:rPr>
        <w:t xml:space="preserve">en </w:t>
      </w:r>
      <w:r w:rsidRPr="00165E65">
        <w:rPr>
          <w:rFonts w:ascii="Arial" w:hAnsi="Arial" w:cs="Arial"/>
          <w:sz w:val="16"/>
          <w:szCs w:val="16"/>
        </w:rPr>
        <w:t xml:space="preserve">la sección específica de las Bases </w:t>
      </w:r>
      <w:r>
        <w:rPr>
          <w:rFonts w:ascii="Arial" w:hAnsi="Arial" w:cs="Arial"/>
          <w:sz w:val="16"/>
          <w:szCs w:val="16"/>
        </w:rPr>
        <w:t xml:space="preserve">se hubiese establecido la </w:t>
      </w:r>
      <w:r w:rsidRPr="00165E65">
        <w:rPr>
          <w:rFonts w:ascii="Arial" w:hAnsi="Arial" w:cs="Arial"/>
          <w:sz w:val="16"/>
          <w:szCs w:val="16"/>
        </w:rPr>
        <w:t>entrega</w:t>
      </w:r>
      <w:r>
        <w:rPr>
          <w:rFonts w:ascii="Arial" w:hAnsi="Arial" w:cs="Arial"/>
          <w:sz w:val="16"/>
          <w:szCs w:val="16"/>
        </w:rPr>
        <w:t xml:space="preserve"> de</w:t>
      </w:r>
      <w:r w:rsidRPr="00165E65">
        <w:rPr>
          <w:rFonts w:ascii="Arial" w:hAnsi="Arial" w:cs="Arial"/>
          <w:sz w:val="16"/>
          <w:szCs w:val="16"/>
        </w:rPr>
        <w:t xml:space="preserve"> adelantos.</w:t>
      </w:r>
    </w:p>
  </w:footnote>
  <w:footnote w:id="5">
    <w:p w:rsidR="00832044" w:rsidRPr="00165E65" w:rsidRDefault="00832044" w:rsidP="00832044">
      <w:pPr>
        <w:pStyle w:val="Textonotapie"/>
        <w:ind w:left="284" w:hanging="284"/>
        <w:jc w:val="both"/>
        <w:rPr>
          <w:rFonts w:ascii="Arial" w:hAnsi="Arial" w:cs="Arial"/>
          <w:sz w:val="16"/>
          <w:szCs w:val="16"/>
        </w:rPr>
      </w:pPr>
      <w:r>
        <w:rPr>
          <w:rStyle w:val="Refdenotaalpie"/>
        </w:rPr>
        <w:footnoteRef/>
      </w:r>
      <w:r>
        <w:t xml:space="preserve"> </w:t>
      </w:r>
      <w:r>
        <w:tab/>
      </w:r>
      <w:r w:rsidRPr="00165E65">
        <w:rPr>
          <w:rFonts w:ascii="Arial" w:hAnsi="Arial" w:cs="Arial"/>
          <w:sz w:val="16"/>
          <w:szCs w:val="16"/>
        </w:rPr>
        <w:t xml:space="preserve">El presente numeral se </w:t>
      </w:r>
      <w:r>
        <w:rPr>
          <w:rFonts w:ascii="Arial" w:hAnsi="Arial" w:cs="Arial"/>
          <w:sz w:val="16"/>
          <w:szCs w:val="16"/>
        </w:rPr>
        <w:t>tendrá</w:t>
      </w:r>
      <w:r w:rsidRPr="00165E65">
        <w:rPr>
          <w:rFonts w:ascii="Arial" w:hAnsi="Arial" w:cs="Arial"/>
          <w:sz w:val="16"/>
          <w:szCs w:val="16"/>
        </w:rPr>
        <w:t xml:space="preserve"> en consideración en aquellos casos en los que </w:t>
      </w:r>
      <w:r>
        <w:rPr>
          <w:rFonts w:ascii="Arial" w:hAnsi="Arial" w:cs="Arial"/>
          <w:sz w:val="16"/>
          <w:szCs w:val="16"/>
        </w:rPr>
        <w:t xml:space="preserve">en </w:t>
      </w:r>
      <w:r w:rsidRPr="00165E65">
        <w:rPr>
          <w:rFonts w:ascii="Arial" w:hAnsi="Arial" w:cs="Arial"/>
          <w:sz w:val="16"/>
          <w:szCs w:val="16"/>
        </w:rPr>
        <w:t xml:space="preserve">la sección específica de las Bases </w:t>
      </w:r>
      <w:r>
        <w:rPr>
          <w:rFonts w:ascii="Arial" w:hAnsi="Arial" w:cs="Arial"/>
          <w:sz w:val="16"/>
          <w:szCs w:val="16"/>
        </w:rPr>
        <w:t xml:space="preserve">se hubiese establecido la </w:t>
      </w:r>
      <w:r w:rsidRPr="00165E65">
        <w:rPr>
          <w:rFonts w:ascii="Arial" w:hAnsi="Arial" w:cs="Arial"/>
          <w:sz w:val="16"/>
          <w:szCs w:val="16"/>
        </w:rPr>
        <w:t>entrega</w:t>
      </w:r>
      <w:r>
        <w:rPr>
          <w:rFonts w:ascii="Arial" w:hAnsi="Arial" w:cs="Arial"/>
          <w:sz w:val="16"/>
          <w:szCs w:val="16"/>
        </w:rPr>
        <w:t xml:space="preserve"> de</w:t>
      </w:r>
      <w:r w:rsidRPr="00165E65">
        <w:rPr>
          <w:rFonts w:ascii="Arial" w:hAnsi="Arial" w:cs="Arial"/>
          <w:sz w:val="16"/>
          <w:szCs w:val="16"/>
        </w:rPr>
        <w:t xml:space="preserve"> adelantos.</w:t>
      </w:r>
    </w:p>
  </w:footnote>
  <w:footnote w:id="6">
    <w:p w:rsidR="00D27E5D" w:rsidRPr="0026313F" w:rsidRDefault="00D27E5D" w:rsidP="00D0124D">
      <w:pPr>
        <w:pStyle w:val="Textonotapie"/>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r>
        <w:rPr>
          <w:rFonts w:ascii="Arial" w:hAnsi="Arial" w:cs="Arial"/>
          <w:sz w:val="16"/>
          <w:szCs w:val="16"/>
          <w:lang w:val="es-ES"/>
        </w:rPr>
        <w:t>.</w:t>
      </w:r>
    </w:p>
    <w:p w:rsidR="00D27E5D" w:rsidRPr="0026313F" w:rsidRDefault="00D27E5D" w:rsidP="00D0124D">
      <w:pPr>
        <w:pStyle w:val="Textonotapie"/>
        <w:ind w:left="300" w:hanging="300"/>
        <w:rPr>
          <w:rFonts w:ascii="Arial" w:hAnsi="Arial" w:cs="Arial"/>
          <w:sz w:val="16"/>
          <w:szCs w:val="16"/>
        </w:rPr>
      </w:pPr>
    </w:p>
  </w:footnote>
  <w:footnote w:id="7">
    <w:p w:rsidR="00D27E5D" w:rsidRPr="0026313F" w:rsidRDefault="00D27E5D" w:rsidP="00302F0C">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Pr>
          <w:rFonts w:ascii="Arial" w:hAnsi="Arial" w:cs="Arial"/>
          <w:sz w:val="16"/>
          <w:szCs w:val="16"/>
        </w:rPr>
        <w:t xml:space="preserve"> </w:t>
      </w:r>
      <w:r w:rsidRPr="0026313F">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D27E5D" w:rsidRPr="0026313F" w:rsidRDefault="00D27E5D" w:rsidP="00302F0C">
      <w:pPr>
        <w:pStyle w:val="Textonotapie"/>
        <w:ind w:left="300" w:hanging="300"/>
        <w:rPr>
          <w:rFonts w:ascii="Arial" w:hAnsi="Arial" w:cs="Arial"/>
          <w:sz w:val="16"/>
          <w:szCs w:val="16"/>
        </w:rPr>
      </w:pPr>
    </w:p>
  </w:footnote>
  <w:footnote w:id="8">
    <w:p w:rsidR="00D27E5D" w:rsidRPr="0026313F" w:rsidRDefault="00D27E5D" w:rsidP="00302F0C">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El artículo 37 del Reglamento dispone que las Bases aprobadas </w:t>
      </w:r>
      <w:r w:rsidRPr="00BA4819">
        <w:rPr>
          <w:rFonts w:ascii="Arial" w:hAnsi="Arial" w:cs="Arial"/>
          <w:b/>
          <w:sz w:val="16"/>
          <w:szCs w:val="16"/>
          <w:u w:val="single"/>
        </w:rPr>
        <w:t>podrán</w:t>
      </w:r>
      <w:r w:rsidRPr="00011083">
        <w:rPr>
          <w:rFonts w:ascii="Arial" w:hAnsi="Arial" w:cs="Arial"/>
          <w:sz w:val="16"/>
          <w:szCs w:val="16"/>
        </w:rPr>
        <w:t xml:space="preserve"> ser</w:t>
      </w:r>
      <w:r w:rsidRPr="0026313F">
        <w:rPr>
          <w:rFonts w:ascii="Arial" w:hAnsi="Arial" w:cs="Arial"/>
          <w:sz w:val="16"/>
          <w:szCs w:val="16"/>
        </w:rPr>
        <w:t xml:space="preserve"> pre</w:t>
      </w:r>
      <w:r>
        <w:rPr>
          <w:rFonts w:ascii="Arial" w:hAnsi="Arial" w:cs="Arial"/>
          <w:sz w:val="16"/>
          <w:szCs w:val="16"/>
        </w:rPr>
        <w:t xml:space="preserve"> </w:t>
      </w:r>
      <w:r w:rsidRPr="0026313F">
        <w:rPr>
          <w:rFonts w:ascii="Arial" w:hAnsi="Arial" w:cs="Arial"/>
          <w:sz w:val="16"/>
          <w:szCs w:val="16"/>
        </w:rPr>
        <w:t>publicadas en el SEACE y en el portal institucional de la Entidad convocante. Esta prepublicación no constituye una etapa del proceso de selección.</w:t>
      </w:r>
    </w:p>
    <w:p w:rsidR="00D27E5D" w:rsidRPr="0026313F" w:rsidRDefault="00D27E5D" w:rsidP="00302F0C">
      <w:pPr>
        <w:pStyle w:val="Textonotapie"/>
        <w:ind w:left="300" w:hanging="300"/>
        <w:jc w:val="both"/>
        <w:rPr>
          <w:rFonts w:ascii="Arial" w:hAnsi="Arial" w:cs="Arial"/>
          <w:sz w:val="16"/>
          <w:szCs w:val="16"/>
        </w:rPr>
      </w:pPr>
    </w:p>
  </w:footnote>
  <w:footnote w:id="9">
    <w:p w:rsidR="00D27E5D" w:rsidRPr="00D71967" w:rsidRDefault="00D27E5D" w:rsidP="00302F0C">
      <w:pPr>
        <w:pStyle w:val="Textonotapie"/>
        <w:ind w:left="284" w:hanging="284"/>
        <w:jc w:val="both"/>
        <w:rPr>
          <w:rFonts w:ascii="Arial" w:hAnsi="Arial" w:cs="Arial"/>
          <w:sz w:val="16"/>
          <w:szCs w:val="16"/>
        </w:rPr>
      </w:pPr>
      <w:r w:rsidRPr="00D71967">
        <w:rPr>
          <w:rStyle w:val="Refdenotaalpie"/>
          <w:rFonts w:ascii="Arial" w:hAnsi="Arial" w:cs="Arial"/>
          <w:sz w:val="16"/>
          <w:szCs w:val="16"/>
        </w:rPr>
        <w:footnoteRef/>
      </w:r>
      <w:r w:rsidRPr="00D71967">
        <w:rPr>
          <w:rFonts w:ascii="Arial" w:hAnsi="Arial" w:cs="Arial"/>
          <w:sz w:val="16"/>
          <w:szCs w:val="16"/>
        </w:rPr>
        <w:t xml:space="preserve"> </w:t>
      </w:r>
      <w:r>
        <w:rPr>
          <w:rFonts w:ascii="Arial" w:hAnsi="Arial" w:cs="Arial"/>
          <w:sz w:val="16"/>
          <w:szCs w:val="16"/>
        </w:rPr>
        <w:tab/>
      </w:r>
      <w:r w:rsidRPr="00D71967">
        <w:rPr>
          <w:rFonts w:ascii="Arial" w:hAnsi="Arial" w:cs="Arial"/>
          <w:sz w:val="16"/>
          <w:szCs w:val="16"/>
        </w:rPr>
        <w:t xml:space="preserve">Consignar esta disposición </w:t>
      </w:r>
      <w:r w:rsidRPr="00DB317F">
        <w:rPr>
          <w:rFonts w:ascii="Arial" w:hAnsi="Arial" w:cs="Arial"/>
          <w:b/>
          <w:sz w:val="16"/>
          <w:szCs w:val="16"/>
          <w:u w:val="single"/>
        </w:rPr>
        <w:t>sólo</w:t>
      </w:r>
      <w:r w:rsidRPr="00011083">
        <w:rPr>
          <w:rFonts w:ascii="Arial" w:hAnsi="Arial" w:cs="Arial"/>
          <w:sz w:val="16"/>
          <w:szCs w:val="16"/>
        </w:rPr>
        <w:t xml:space="preserve"> en </w:t>
      </w:r>
      <w:r w:rsidRPr="00D71967">
        <w:rPr>
          <w:rFonts w:ascii="Arial" w:hAnsi="Arial" w:cs="Arial"/>
          <w:sz w:val="16"/>
          <w:szCs w:val="16"/>
        </w:rPr>
        <w:t>el caso que el acto de presentación de propuestas se realice en acto público. De lo contrario, deberá suprimirse.</w:t>
      </w:r>
    </w:p>
    <w:p w:rsidR="00D27E5D" w:rsidRPr="00D71967" w:rsidRDefault="00D27E5D" w:rsidP="00302F0C">
      <w:pPr>
        <w:pStyle w:val="Textonotapie"/>
        <w:ind w:left="284" w:hanging="284"/>
        <w:jc w:val="both"/>
        <w:rPr>
          <w:rFonts w:ascii="Arial" w:hAnsi="Arial" w:cs="Arial"/>
          <w:sz w:val="16"/>
          <w:szCs w:val="16"/>
        </w:rPr>
      </w:pPr>
    </w:p>
  </w:footnote>
  <w:footnote w:id="10">
    <w:p w:rsidR="00D27E5D" w:rsidRPr="00D71967" w:rsidRDefault="00D27E5D" w:rsidP="00302F0C">
      <w:pPr>
        <w:pStyle w:val="Textonotapie"/>
        <w:spacing w:line="0" w:lineRule="atLeast"/>
        <w:ind w:left="284" w:hanging="284"/>
        <w:jc w:val="both"/>
        <w:rPr>
          <w:rFonts w:ascii="Arial" w:hAnsi="Arial" w:cs="Arial"/>
          <w:sz w:val="16"/>
          <w:szCs w:val="16"/>
        </w:rPr>
      </w:pPr>
      <w:r w:rsidRPr="00D71967">
        <w:rPr>
          <w:rStyle w:val="Refdenotaalpie"/>
          <w:rFonts w:ascii="Arial" w:hAnsi="Arial" w:cs="Arial"/>
          <w:sz w:val="16"/>
          <w:szCs w:val="16"/>
        </w:rPr>
        <w:footnoteRef/>
      </w:r>
      <w:r>
        <w:rPr>
          <w:rFonts w:ascii="Arial" w:hAnsi="Arial" w:cs="Arial"/>
          <w:sz w:val="16"/>
          <w:szCs w:val="16"/>
        </w:rPr>
        <w:tab/>
      </w:r>
      <w:r w:rsidRPr="00D71967">
        <w:rPr>
          <w:rFonts w:ascii="Arial" w:hAnsi="Arial" w:cs="Arial"/>
          <w:sz w:val="16"/>
          <w:szCs w:val="16"/>
        </w:rPr>
        <w:t xml:space="preserve">Consignar esta disposición </w:t>
      </w:r>
      <w:r w:rsidRPr="001E6958">
        <w:rPr>
          <w:rFonts w:ascii="Arial" w:hAnsi="Arial" w:cs="Arial"/>
          <w:b/>
          <w:sz w:val="16"/>
          <w:szCs w:val="16"/>
          <w:u w:val="single"/>
        </w:rPr>
        <w:t>sólo</w:t>
      </w:r>
      <w:r w:rsidRPr="00011083">
        <w:rPr>
          <w:rFonts w:ascii="Arial" w:hAnsi="Arial" w:cs="Arial"/>
          <w:sz w:val="16"/>
          <w:szCs w:val="16"/>
        </w:rPr>
        <w:t xml:space="preserve"> </w:t>
      </w:r>
      <w:r w:rsidRPr="00D71967">
        <w:rPr>
          <w:rFonts w:ascii="Arial" w:hAnsi="Arial" w:cs="Arial"/>
          <w:sz w:val="16"/>
          <w:szCs w:val="16"/>
        </w:rPr>
        <w:t xml:space="preserve">en el caso que el acto de otorgamiento de la </w:t>
      </w:r>
      <w:r>
        <w:rPr>
          <w:rFonts w:ascii="Arial" w:hAnsi="Arial" w:cs="Arial"/>
          <w:sz w:val="16"/>
          <w:szCs w:val="16"/>
        </w:rPr>
        <w:t>Buena Pro</w:t>
      </w:r>
      <w:r w:rsidRPr="00D71967">
        <w:rPr>
          <w:rFonts w:ascii="Arial" w:hAnsi="Arial" w:cs="Arial"/>
          <w:sz w:val="16"/>
          <w:szCs w:val="16"/>
        </w:rPr>
        <w:t xml:space="preserve"> se realice en acto público. De lo contrario, deberá suprimirse.</w:t>
      </w:r>
    </w:p>
  </w:footnote>
  <w:footnote w:id="11">
    <w:p w:rsidR="00D27E5D" w:rsidRPr="00950368" w:rsidRDefault="00D27E5D" w:rsidP="00302F0C">
      <w:pPr>
        <w:pStyle w:val="Textonotapie"/>
        <w:ind w:left="284" w:hanging="284"/>
        <w:jc w:val="both"/>
        <w:rPr>
          <w:rFonts w:ascii="Tahoma" w:hAnsi="Tahoma" w:cs="Tahoma"/>
          <w:sz w:val="16"/>
          <w:szCs w:val="16"/>
        </w:rPr>
      </w:pPr>
      <w:r w:rsidRPr="00950368">
        <w:rPr>
          <w:rStyle w:val="Refdenotaalpie"/>
          <w:rFonts w:ascii="Tahoma" w:hAnsi="Tahoma" w:cs="Tahoma"/>
          <w:sz w:val="16"/>
          <w:szCs w:val="16"/>
        </w:rPr>
        <w:footnoteRef/>
      </w:r>
      <w:r w:rsidRPr="00950368">
        <w:rPr>
          <w:rFonts w:ascii="Tahoma" w:hAnsi="Tahoma" w:cs="Tahoma"/>
          <w:sz w:val="16"/>
          <w:szCs w:val="16"/>
        </w:rPr>
        <w:t xml:space="preserve"> </w:t>
      </w:r>
      <w:r>
        <w:rPr>
          <w:rFonts w:ascii="Tahoma" w:hAnsi="Tahoma" w:cs="Tahoma"/>
          <w:sz w:val="16"/>
          <w:szCs w:val="16"/>
        </w:rPr>
        <w:tab/>
      </w:r>
      <w:r w:rsidRPr="0095720F">
        <w:rPr>
          <w:rFonts w:ascii="Arial" w:hAnsi="Arial" w:cs="Arial"/>
          <w:sz w:val="16"/>
          <w:szCs w:val="16"/>
        </w:rPr>
        <w:t>De acuerdo con lo establecido por el artículo 64 del Reglamento, el acto de presentación de propuestas en una Adjudicación de Menor Cuantía puede ser público o privado, lo que debe determinarse en la sección específica de las Bases.</w:t>
      </w:r>
    </w:p>
    <w:p w:rsidR="00D27E5D" w:rsidRPr="00950368" w:rsidRDefault="00D27E5D" w:rsidP="00302F0C">
      <w:pPr>
        <w:pStyle w:val="Textonotapie"/>
        <w:ind w:left="284" w:hanging="284"/>
        <w:jc w:val="both"/>
        <w:rPr>
          <w:rFonts w:ascii="Tahoma" w:hAnsi="Tahoma" w:cs="Tahoma"/>
          <w:sz w:val="16"/>
          <w:szCs w:val="16"/>
        </w:rPr>
      </w:pPr>
      <w:r w:rsidRPr="00950368">
        <w:rPr>
          <w:rFonts w:ascii="Tahoma" w:hAnsi="Tahoma" w:cs="Tahoma"/>
          <w:sz w:val="16"/>
          <w:szCs w:val="16"/>
        </w:rPr>
        <w:t xml:space="preserve"> </w:t>
      </w:r>
    </w:p>
  </w:footnote>
  <w:footnote w:id="12">
    <w:p w:rsidR="00D27E5D" w:rsidRPr="0026313F" w:rsidRDefault="00D27E5D" w:rsidP="00302F0C">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Pr>
          <w:rFonts w:ascii="Arial" w:hAnsi="Arial" w:cs="Arial"/>
          <w:sz w:val="16"/>
          <w:szCs w:val="16"/>
        </w:rPr>
        <w:t xml:space="preserve">De </w:t>
      </w:r>
      <w:r w:rsidRPr="00195F96">
        <w:rPr>
          <w:rFonts w:ascii="Arial" w:hAnsi="Arial" w:cs="Arial"/>
          <w:sz w:val="16"/>
          <w:szCs w:val="16"/>
        </w:rPr>
        <w:t>acuerdo con el artículo 63 del Reglamento, la propuesta técnica se presentará en original y en el número de copias requerido en las Bases, el que no podrá exceder de la cantidad de miembros q</w:t>
      </w:r>
      <w:r>
        <w:rPr>
          <w:rFonts w:ascii="Arial" w:hAnsi="Arial" w:cs="Arial"/>
          <w:sz w:val="16"/>
          <w:szCs w:val="16"/>
        </w:rPr>
        <w:t xml:space="preserve">ue conforman el Comité Especial o el órgano encargado de las contrataciones, según corresponda. </w:t>
      </w:r>
      <w:r w:rsidRPr="00195F96">
        <w:rPr>
          <w:rFonts w:ascii="Arial" w:hAnsi="Arial" w:cs="Arial"/>
          <w:sz w:val="16"/>
          <w:szCs w:val="16"/>
        </w:rPr>
        <w:t xml:space="preserve"> </w:t>
      </w:r>
      <w:r w:rsidRPr="0026313F">
        <w:rPr>
          <w:rFonts w:ascii="Arial" w:hAnsi="Arial" w:cs="Arial"/>
          <w:sz w:val="16"/>
          <w:szCs w:val="16"/>
        </w:rPr>
        <w:t xml:space="preserve"> </w:t>
      </w:r>
    </w:p>
    <w:p w:rsidR="00D27E5D" w:rsidRPr="0026313F" w:rsidRDefault="00D27E5D" w:rsidP="00302F0C">
      <w:pPr>
        <w:pStyle w:val="Textonotapie"/>
        <w:tabs>
          <w:tab w:val="left" w:pos="300"/>
        </w:tabs>
        <w:ind w:left="300" w:hanging="300"/>
        <w:jc w:val="both"/>
        <w:rPr>
          <w:rFonts w:ascii="Arial" w:hAnsi="Arial" w:cs="Arial"/>
          <w:sz w:val="16"/>
          <w:szCs w:val="16"/>
        </w:rPr>
      </w:pPr>
    </w:p>
  </w:footnote>
  <w:footnote w:id="13">
    <w:p w:rsidR="00D27E5D" w:rsidRPr="0026313F" w:rsidRDefault="00D27E5D" w:rsidP="00302F0C">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La omisión del índice no descalifica la propuesta, ya que su presentación no tiene incidencia en el objeto de la convocatoria.</w:t>
      </w:r>
    </w:p>
    <w:p w:rsidR="00D27E5D" w:rsidRPr="0026313F" w:rsidRDefault="00D27E5D" w:rsidP="00302F0C">
      <w:pPr>
        <w:pStyle w:val="Textonotapie"/>
        <w:tabs>
          <w:tab w:val="left" w:pos="300"/>
        </w:tabs>
        <w:ind w:left="300" w:hanging="300"/>
        <w:jc w:val="both"/>
        <w:rPr>
          <w:rFonts w:ascii="Arial" w:hAnsi="Arial" w:cs="Arial"/>
          <w:sz w:val="16"/>
          <w:szCs w:val="16"/>
        </w:rPr>
      </w:pPr>
    </w:p>
  </w:footnote>
  <w:footnote w:id="14">
    <w:p w:rsidR="00D27E5D" w:rsidRPr="0026313F" w:rsidRDefault="00D27E5D" w:rsidP="00AC157E">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705547">
        <w:rPr>
          <w:rFonts w:ascii="Arial" w:hAnsi="Arial" w:cs="Arial"/>
          <w:sz w:val="16"/>
          <w:szCs w:val="16"/>
        </w:rPr>
        <w:t>El Comité Especial o el órgano encargado de las contrataciones, según corresponda,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w:t>
      </w:r>
      <w:r>
        <w:rPr>
          <w:rFonts w:ascii="Arial" w:hAnsi="Arial" w:cs="Arial"/>
          <w:sz w:val="16"/>
          <w:szCs w:val="16"/>
        </w:rPr>
        <w:t>, (tales como: folletos, instructivos, catálogos o similares)</w:t>
      </w:r>
      <w:r w:rsidRPr="00705547">
        <w:rPr>
          <w:rFonts w:ascii="Arial" w:hAnsi="Arial" w:cs="Arial"/>
          <w:sz w:val="16"/>
          <w:szCs w:val="16"/>
        </w:rPr>
        <w:t>, en cuyo caso, deberá precisar dicha información en el listado de documentación de presentación obligatoria del numeral 2.4.1 de la sección específica de las Bases</w:t>
      </w:r>
      <w:r>
        <w:rPr>
          <w:rFonts w:ascii="Arial" w:hAnsi="Arial" w:cs="Arial"/>
          <w:sz w:val="16"/>
          <w:szCs w:val="16"/>
        </w:rPr>
        <w:t>.</w:t>
      </w:r>
    </w:p>
  </w:footnote>
  <w:footnote w:id="15">
    <w:p w:rsidR="00D27E5D" w:rsidRPr="0026313F" w:rsidRDefault="00D27E5D" w:rsidP="00302F0C">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En caso de considerar como factor de evaluación la mejora del plazo de </w:t>
      </w:r>
      <w:r>
        <w:rPr>
          <w:rFonts w:ascii="Arial" w:hAnsi="Arial" w:cs="Arial"/>
          <w:sz w:val="16"/>
          <w:szCs w:val="16"/>
        </w:rPr>
        <w:t>entrega del bien</w:t>
      </w:r>
      <w:r w:rsidRPr="0026313F">
        <w:rPr>
          <w:rFonts w:ascii="Arial" w:hAnsi="Arial" w:cs="Arial"/>
          <w:sz w:val="16"/>
          <w:szCs w:val="16"/>
        </w:rPr>
        <w:t xml:space="preserve">, el plazo ofertado en dicho anexo servirá también para acreditar este factor de evaluación.  </w:t>
      </w:r>
    </w:p>
    <w:p w:rsidR="00D27E5D" w:rsidRPr="0026313F" w:rsidRDefault="00D27E5D" w:rsidP="00302F0C">
      <w:pPr>
        <w:pStyle w:val="Textonotapie"/>
        <w:ind w:left="284"/>
        <w:jc w:val="both"/>
        <w:rPr>
          <w:rFonts w:ascii="Arial" w:hAnsi="Arial" w:cs="Arial"/>
          <w:sz w:val="16"/>
          <w:szCs w:val="16"/>
        </w:rPr>
      </w:pPr>
    </w:p>
  </w:footnote>
  <w:footnote w:id="16">
    <w:p w:rsidR="00D27E5D" w:rsidRDefault="00D27E5D" w:rsidP="00302F0C">
      <w:pPr>
        <w:pStyle w:val="Textonotapie"/>
        <w:ind w:left="284" w:hanging="284"/>
        <w:jc w:val="both"/>
        <w:rPr>
          <w:rFonts w:ascii="Arial" w:hAnsi="Arial" w:cs="Arial"/>
          <w:sz w:val="16"/>
          <w:szCs w:val="16"/>
        </w:rPr>
      </w:pPr>
      <w:r w:rsidRPr="00D25E33">
        <w:rPr>
          <w:rStyle w:val="Refdenotaalpie"/>
          <w:rFonts w:ascii="Arial" w:hAnsi="Arial" w:cs="Arial"/>
          <w:sz w:val="16"/>
          <w:szCs w:val="16"/>
        </w:rPr>
        <w:footnoteRef/>
      </w:r>
      <w:r w:rsidRPr="00D25E33">
        <w:rPr>
          <w:rFonts w:ascii="Arial" w:hAnsi="Arial" w:cs="Arial"/>
          <w:sz w:val="16"/>
          <w:szCs w:val="16"/>
        </w:rPr>
        <w:t xml:space="preserve"> </w:t>
      </w:r>
      <w:r>
        <w:rPr>
          <w:rFonts w:ascii="Arial" w:hAnsi="Arial" w:cs="Arial"/>
          <w:sz w:val="16"/>
          <w:szCs w:val="16"/>
        </w:rPr>
        <w:tab/>
      </w:r>
      <w:r w:rsidRPr="00D25E33">
        <w:rPr>
          <w:rFonts w:ascii="Arial" w:hAnsi="Arial" w:cs="Arial"/>
          <w:sz w:val="16"/>
          <w:szCs w:val="16"/>
        </w:rPr>
        <w:t>En caso se determine que adicionalmente a la Decl</w:t>
      </w:r>
      <w:r>
        <w:rPr>
          <w:rFonts w:ascii="Arial" w:hAnsi="Arial" w:cs="Arial"/>
          <w:sz w:val="16"/>
          <w:szCs w:val="16"/>
        </w:rPr>
        <w:t>aración j</w:t>
      </w:r>
      <w:r w:rsidRPr="00D25E33">
        <w:rPr>
          <w:rFonts w:ascii="Arial" w:hAnsi="Arial" w:cs="Arial"/>
          <w:sz w:val="16"/>
          <w:szCs w:val="16"/>
        </w:rPr>
        <w:t>urada de cumplimiento de los Requerimientos Técnicos Mínimos, a que se refiere el literal b) de la documentación de presenta</w:t>
      </w:r>
      <w:r>
        <w:rPr>
          <w:rFonts w:ascii="Arial" w:hAnsi="Arial" w:cs="Arial"/>
          <w:sz w:val="16"/>
          <w:szCs w:val="16"/>
        </w:rPr>
        <w:t>ción obligatoria del numeral 2.4</w:t>
      </w:r>
      <w:r w:rsidRPr="00D25E33">
        <w:rPr>
          <w:rFonts w:ascii="Arial" w:hAnsi="Arial" w:cs="Arial"/>
          <w:sz w:val="16"/>
          <w:szCs w:val="16"/>
        </w:rPr>
        <w:t>.1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D27E5D" w:rsidRDefault="00D27E5D" w:rsidP="00302F0C">
      <w:pPr>
        <w:pStyle w:val="Textonotapie"/>
        <w:ind w:left="284" w:hanging="284"/>
        <w:jc w:val="both"/>
        <w:rPr>
          <w:rFonts w:ascii="Arial" w:hAnsi="Arial" w:cs="Arial"/>
          <w:sz w:val="16"/>
          <w:szCs w:val="16"/>
          <w:lang w:val="es-ES"/>
        </w:rPr>
      </w:pPr>
    </w:p>
  </w:footnote>
  <w:footnote w:id="17">
    <w:p w:rsidR="00D27E5D" w:rsidRDefault="00D27E5D" w:rsidP="00661C9F">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D27E5D" w:rsidRPr="00C8537A" w:rsidRDefault="00D27E5D" w:rsidP="00661C9F">
      <w:pPr>
        <w:pStyle w:val="Textonotapie"/>
        <w:tabs>
          <w:tab w:val="left" w:pos="284"/>
        </w:tabs>
        <w:ind w:left="284" w:hanging="284"/>
        <w:jc w:val="both"/>
        <w:rPr>
          <w:rFonts w:ascii="Arial" w:hAnsi="Arial" w:cs="Arial"/>
          <w:sz w:val="16"/>
          <w:szCs w:val="16"/>
        </w:rPr>
      </w:pPr>
    </w:p>
  </w:footnote>
  <w:footnote w:id="18">
    <w:p w:rsidR="00D27E5D" w:rsidRDefault="00D27E5D" w:rsidP="00661C9F">
      <w:pPr>
        <w:pStyle w:val="Textonotapie"/>
        <w:tabs>
          <w:tab w:val="left" w:pos="284"/>
        </w:tabs>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D27E5D" w:rsidRPr="00C8537A" w:rsidRDefault="00D27E5D" w:rsidP="00661C9F">
      <w:pPr>
        <w:pStyle w:val="Textonotapie"/>
        <w:tabs>
          <w:tab w:val="left" w:pos="284"/>
        </w:tabs>
        <w:rPr>
          <w:rFonts w:ascii="Tahoma" w:hAnsi="Tahoma" w:cs="Tahoma"/>
          <w:sz w:val="16"/>
          <w:szCs w:val="16"/>
          <w:lang w:val="es-ES"/>
        </w:rPr>
      </w:pPr>
    </w:p>
  </w:footnote>
  <w:footnote w:id="19">
    <w:p w:rsidR="00D27E5D" w:rsidRPr="0026313F" w:rsidRDefault="00D27E5D" w:rsidP="00D0124D">
      <w:pPr>
        <w:pStyle w:val="Textonotapie"/>
        <w:tabs>
          <w:tab w:val="left" w:pos="284"/>
        </w:tabs>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hAnsi="Arial" w:cs="Arial"/>
          <w:sz w:val="16"/>
          <w:szCs w:val="16"/>
          <w:lang w:val="es-ES"/>
        </w:rPr>
        <w:t>De acuerdo con el artículo 63 del Reglamento la propuesta económica solo se presentará en original.</w:t>
      </w:r>
    </w:p>
    <w:p w:rsidR="00D27E5D" w:rsidRPr="0026313F" w:rsidRDefault="00D27E5D" w:rsidP="00D0124D">
      <w:pPr>
        <w:pStyle w:val="Textonotapie"/>
        <w:tabs>
          <w:tab w:val="left" w:pos="284"/>
        </w:tabs>
        <w:ind w:left="300" w:hanging="300"/>
        <w:jc w:val="both"/>
        <w:rPr>
          <w:rFonts w:ascii="Arial" w:hAnsi="Arial" w:cs="Arial"/>
          <w:sz w:val="16"/>
          <w:szCs w:val="16"/>
          <w:lang w:val="es-ES"/>
        </w:rPr>
      </w:pPr>
    </w:p>
  </w:footnote>
  <w:footnote w:id="20">
    <w:p w:rsidR="00D27E5D" w:rsidRDefault="00D27E5D" w:rsidP="00302F0C">
      <w:pPr>
        <w:pStyle w:val="Textonotapie"/>
        <w:ind w:left="284" w:hanging="284"/>
        <w:rPr>
          <w:rFonts w:ascii="Arial" w:hAnsi="Arial" w:cs="Arial"/>
          <w:sz w:val="16"/>
          <w:szCs w:val="16"/>
        </w:rPr>
      </w:pPr>
      <w:r>
        <w:rPr>
          <w:rStyle w:val="Refdenotaalpie"/>
        </w:rPr>
        <w:footnoteRef/>
      </w:r>
      <w:r>
        <w:t xml:space="preserve"> </w:t>
      </w:r>
      <w:r>
        <w:tab/>
      </w:r>
      <w:r w:rsidRPr="00477A9A">
        <w:rPr>
          <w:rFonts w:ascii="Arial" w:hAnsi="Arial" w:cs="Arial"/>
          <w:sz w:val="16"/>
          <w:szCs w:val="16"/>
        </w:rPr>
        <w:t>Este domicilio debe ser consignado en el documento a través del cual se perfeccione el</w:t>
      </w:r>
      <w:r>
        <w:rPr>
          <w:rFonts w:ascii="Arial" w:hAnsi="Arial" w:cs="Arial"/>
          <w:sz w:val="16"/>
          <w:szCs w:val="16"/>
        </w:rPr>
        <w:t xml:space="preserve"> contrato, sea orden de compra</w:t>
      </w:r>
      <w:r w:rsidRPr="00477A9A">
        <w:rPr>
          <w:rFonts w:ascii="Arial" w:hAnsi="Arial" w:cs="Arial"/>
          <w:sz w:val="16"/>
          <w:szCs w:val="16"/>
        </w:rPr>
        <w:t xml:space="preserve"> o contrato</w:t>
      </w:r>
      <w:r>
        <w:rPr>
          <w:rFonts w:ascii="Arial" w:hAnsi="Arial" w:cs="Arial"/>
          <w:sz w:val="16"/>
          <w:szCs w:val="16"/>
        </w:rPr>
        <w:t>, según corresponda.</w:t>
      </w:r>
    </w:p>
    <w:p w:rsidR="00D27E5D" w:rsidRDefault="00D27E5D" w:rsidP="00302F0C">
      <w:pPr>
        <w:pStyle w:val="Textonotapie"/>
        <w:ind w:left="284" w:hanging="284"/>
        <w:rPr>
          <w:rFonts w:ascii="Arial" w:hAnsi="Arial" w:cs="Arial"/>
          <w:sz w:val="16"/>
          <w:szCs w:val="16"/>
        </w:rPr>
      </w:pPr>
    </w:p>
  </w:footnote>
  <w:footnote w:id="21">
    <w:p w:rsidR="00D27E5D" w:rsidRPr="00BC1F05" w:rsidRDefault="00D27E5D" w:rsidP="003B56CF">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w:t>
      </w:r>
      <w:r>
        <w:rPr>
          <w:rFonts w:ascii="Arial" w:hAnsi="Arial" w:cs="Arial"/>
          <w:sz w:val="16"/>
          <w:szCs w:val="16"/>
        </w:rPr>
        <w:t>71</w:t>
      </w:r>
      <w:r w:rsidRPr="00BC1F05">
        <w:rPr>
          <w:rFonts w:ascii="Arial" w:hAnsi="Arial" w:cs="Arial"/>
          <w:sz w:val="16"/>
          <w:szCs w:val="16"/>
        </w:rPr>
        <w:t xml:space="preserve"> y 1</w:t>
      </w:r>
      <w:r>
        <w:rPr>
          <w:rFonts w:ascii="Arial" w:hAnsi="Arial" w:cs="Arial"/>
          <w:sz w:val="16"/>
          <w:szCs w:val="16"/>
        </w:rPr>
        <w:t>72</w:t>
      </w:r>
      <w:r w:rsidRPr="00BC1F05">
        <w:rPr>
          <w:rFonts w:ascii="Arial" w:hAnsi="Arial" w:cs="Arial"/>
          <w:sz w:val="16"/>
          <w:szCs w:val="16"/>
        </w:rPr>
        <w:t xml:space="preserve"> del Reglamento.</w:t>
      </w:r>
    </w:p>
    <w:p w:rsidR="00D27E5D" w:rsidRPr="00BC1F05" w:rsidRDefault="00D27E5D" w:rsidP="003B56CF">
      <w:pPr>
        <w:pStyle w:val="Textonotapie"/>
        <w:widowControl w:val="0"/>
        <w:tabs>
          <w:tab w:val="left" w:pos="284"/>
        </w:tabs>
        <w:ind w:left="300" w:hanging="300"/>
        <w:jc w:val="both"/>
        <w:rPr>
          <w:rFonts w:ascii="Arial" w:hAnsi="Arial" w:cs="Arial"/>
          <w:sz w:val="16"/>
          <w:szCs w:val="16"/>
        </w:rPr>
      </w:pPr>
    </w:p>
  </w:footnote>
  <w:footnote w:id="22">
    <w:p w:rsidR="00D27E5D" w:rsidRPr="00811D44" w:rsidRDefault="00D27E5D" w:rsidP="00BD29CD">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4D5EE5">
        <w:rPr>
          <w:rFonts w:ascii="Arial" w:hAnsi="Arial" w:cs="Arial"/>
          <w:sz w:val="16"/>
          <w:szCs w:val="16"/>
        </w:rPr>
        <w:t xml:space="preserve">contractual </w:t>
      </w:r>
      <w:r w:rsidRPr="00811D44">
        <w:rPr>
          <w:rFonts w:ascii="Arial" w:hAnsi="Arial" w:cs="Arial"/>
          <w:sz w:val="16"/>
          <w:szCs w:val="16"/>
        </w:rPr>
        <w:t>sea menor a tres (3) meses, la garantía podrá ser emitida con una vigencia menor, siempre que cubra la fecha prevista para la amortización total del adelanto otorgado.</w:t>
      </w:r>
    </w:p>
    <w:p w:rsidR="00D27E5D" w:rsidRPr="00811D44" w:rsidRDefault="00D27E5D" w:rsidP="00BD29CD">
      <w:pPr>
        <w:pStyle w:val="Textonotapie"/>
        <w:widowControl w:val="0"/>
        <w:tabs>
          <w:tab w:val="left" w:pos="284"/>
        </w:tabs>
        <w:ind w:left="300" w:hanging="300"/>
        <w:jc w:val="both"/>
        <w:rPr>
          <w:rFonts w:ascii="Arial" w:hAnsi="Arial" w:cs="Arial"/>
          <w:sz w:val="16"/>
          <w:szCs w:val="16"/>
        </w:rPr>
      </w:pPr>
    </w:p>
  </w:footnote>
  <w:footnote w:id="23">
    <w:p w:rsidR="00D27E5D" w:rsidRPr="00322C0C" w:rsidRDefault="00D27E5D" w:rsidP="009075F8">
      <w:pPr>
        <w:pStyle w:val="Textonotapie"/>
        <w:ind w:left="300" w:hanging="300"/>
        <w:jc w:val="both"/>
        <w:rPr>
          <w:rFonts w:ascii="Arial" w:eastAsia="MS Mincho" w:hAnsi="Arial" w:cs="Arial"/>
          <w:sz w:val="16"/>
          <w:szCs w:val="16"/>
        </w:rPr>
      </w:pPr>
      <w:r w:rsidRPr="00322C0C">
        <w:rPr>
          <w:rStyle w:val="Refdenotaalpie"/>
          <w:rFonts w:ascii="Arial" w:hAnsi="Arial" w:cs="Arial"/>
          <w:sz w:val="16"/>
          <w:szCs w:val="16"/>
        </w:rPr>
        <w:footnoteRef/>
      </w:r>
      <w:r w:rsidRPr="00322C0C">
        <w:rPr>
          <w:rStyle w:val="Refdenotaalpie"/>
          <w:rFonts w:ascii="Arial" w:hAnsi="Arial" w:cs="Arial"/>
          <w:sz w:val="16"/>
          <w:szCs w:val="16"/>
        </w:rPr>
        <w:t xml:space="preserve"> </w:t>
      </w:r>
      <w:r w:rsidRPr="00322C0C">
        <w:rPr>
          <w:rFonts w:ascii="Arial" w:hAnsi="Arial" w:cs="Arial"/>
          <w:sz w:val="16"/>
          <w:szCs w:val="16"/>
        </w:rPr>
        <w:tab/>
      </w:r>
      <w:r w:rsidRPr="00322C0C">
        <w:rPr>
          <w:rFonts w:ascii="Arial" w:eastAsia="MS Mincho" w:hAnsi="Arial" w:cs="Arial"/>
          <w:sz w:val="16"/>
          <w:szCs w:val="16"/>
        </w:rPr>
        <w:t xml:space="preserve">El Comité Especial </w:t>
      </w:r>
      <w:r>
        <w:rPr>
          <w:rFonts w:ascii="Arial" w:eastAsia="MS Mincho" w:hAnsi="Arial" w:cs="Arial"/>
          <w:sz w:val="16"/>
          <w:szCs w:val="16"/>
        </w:rPr>
        <w:t xml:space="preserve">o el </w:t>
      </w:r>
      <w:r w:rsidRPr="008F4F22">
        <w:rPr>
          <w:rFonts w:ascii="Arial" w:eastAsia="MS Mincho" w:hAnsi="Arial" w:cs="Arial"/>
          <w:sz w:val="16"/>
          <w:szCs w:val="16"/>
        </w:rPr>
        <w:t>órgano encargado de las contrataciones</w:t>
      </w:r>
      <w:r>
        <w:rPr>
          <w:rFonts w:ascii="Arial" w:eastAsia="MS Mincho" w:hAnsi="Arial" w:cs="Arial"/>
          <w:sz w:val="16"/>
          <w:szCs w:val="16"/>
        </w:rPr>
        <w:t>, según corresponda,</w:t>
      </w:r>
      <w:r w:rsidRPr="00322C0C">
        <w:rPr>
          <w:rFonts w:ascii="Arial" w:eastAsia="MS Mincho" w:hAnsi="Arial" w:cs="Arial"/>
          <w:sz w:val="16"/>
          <w:szCs w:val="16"/>
        </w:rPr>
        <w:t xml:space="preserve">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D27E5D" w:rsidRPr="00322C0C" w:rsidRDefault="00D27E5D" w:rsidP="009075F8">
      <w:pPr>
        <w:pStyle w:val="Textonotapie"/>
        <w:ind w:left="300" w:hanging="300"/>
        <w:jc w:val="both"/>
        <w:rPr>
          <w:rFonts w:ascii="Arial" w:hAnsi="Arial" w:cs="Arial"/>
          <w:sz w:val="16"/>
          <w:szCs w:val="16"/>
        </w:rPr>
      </w:pPr>
    </w:p>
  </w:footnote>
  <w:footnote w:id="24">
    <w:p w:rsidR="00D27E5D" w:rsidRDefault="00D27E5D" w:rsidP="000418EF">
      <w:pPr>
        <w:pStyle w:val="Textonotapie"/>
        <w:ind w:left="300" w:hanging="300"/>
        <w:jc w:val="both"/>
        <w:rPr>
          <w:rFonts w:ascii="Arial" w:hAnsi="Arial" w:cs="Arial"/>
          <w:sz w:val="16"/>
          <w:szCs w:val="16"/>
        </w:rPr>
      </w:pPr>
      <w:r w:rsidRPr="001B0F0A">
        <w:rPr>
          <w:rStyle w:val="Refdenotaalpie"/>
          <w:rFonts w:ascii="Arial" w:hAnsi="Arial" w:cs="Arial"/>
          <w:sz w:val="16"/>
          <w:szCs w:val="16"/>
        </w:rPr>
        <w:footnoteRef/>
      </w:r>
      <w:r w:rsidRPr="001B0F0A">
        <w:rPr>
          <w:rFonts w:ascii="Arial" w:hAnsi="Arial" w:cs="Arial"/>
          <w:sz w:val="16"/>
          <w:szCs w:val="16"/>
        </w:rPr>
        <w:t xml:space="preserve"> </w:t>
      </w:r>
      <w:r>
        <w:rPr>
          <w:rFonts w:ascii="Arial" w:hAnsi="Arial" w:cs="Arial"/>
          <w:sz w:val="16"/>
          <w:szCs w:val="16"/>
        </w:rPr>
        <w:tab/>
      </w:r>
      <w:r w:rsidRPr="004C2981">
        <w:rPr>
          <w:rFonts w:ascii="Arial" w:hAnsi="Arial" w:cs="Arial"/>
          <w:sz w:val="16"/>
          <w:szCs w:val="16"/>
        </w:rPr>
        <w:t>Este factor podrá ser consignado cuando del expediente de contratación se advierta que el plazo establecido para la entrega de los bienes admite reducción.</w:t>
      </w:r>
    </w:p>
    <w:p w:rsidR="00D27E5D" w:rsidRPr="001B0F0A" w:rsidRDefault="00D27E5D" w:rsidP="000418EF">
      <w:pPr>
        <w:pStyle w:val="Textonotapie"/>
        <w:ind w:left="300" w:hanging="300"/>
        <w:jc w:val="both"/>
        <w:rPr>
          <w:rFonts w:ascii="Arial" w:hAnsi="Arial" w:cs="Arial"/>
          <w:sz w:val="16"/>
          <w:szCs w:val="16"/>
          <w:lang w:val="es-ES"/>
        </w:rPr>
      </w:pPr>
    </w:p>
  </w:footnote>
  <w:footnote w:id="25">
    <w:p w:rsidR="00D27E5D" w:rsidRPr="00870660" w:rsidRDefault="00D27E5D" w:rsidP="000418EF">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w:t>
      </w:r>
      <w:r>
        <w:rPr>
          <w:rFonts w:ascii="Arial" w:eastAsia="MS Mincho" w:hAnsi="Arial" w:cs="Arial"/>
          <w:sz w:val="16"/>
          <w:szCs w:val="16"/>
        </w:rPr>
        <w:t xml:space="preserve">o el órgano encargado de las contrataciones, según corresponda, </w:t>
      </w:r>
      <w:r w:rsidRPr="00870660">
        <w:rPr>
          <w:rFonts w:ascii="Arial" w:eastAsia="MS Mincho" w:hAnsi="Arial" w:cs="Arial"/>
          <w:sz w:val="16"/>
          <w:szCs w:val="16"/>
        </w:rPr>
        <w:t xml:space="preserve">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D27E5D" w:rsidRPr="00870660" w:rsidRDefault="00D27E5D" w:rsidP="000418EF">
      <w:pPr>
        <w:pStyle w:val="Textonotapie"/>
        <w:ind w:left="300" w:hanging="300"/>
        <w:jc w:val="both"/>
        <w:rPr>
          <w:rFonts w:ascii="Arial" w:hAnsi="Arial" w:cs="Arial"/>
          <w:sz w:val="16"/>
          <w:szCs w:val="16"/>
        </w:rPr>
      </w:pPr>
    </w:p>
  </w:footnote>
  <w:footnote w:id="26">
    <w:p w:rsidR="00D27E5D" w:rsidRDefault="00D27E5D" w:rsidP="000418EF">
      <w:pPr>
        <w:pStyle w:val="Textonotapie"/>
        <w:ind w:left="284" w:hanging="284"/>
        <w:jc w:val="both"/>
        <w:rPr>
          <w:rFonts w:ascii="Arial" w:hAnsi="Arial" w:cs="Arial"/>
          <w:sz w:val="16"/>
          <w:szCs w:val="16"/>
        </w:rPr>
      </w:pPr>
      <w:r>
        <w:rPr>
          <w:rStyle w:val="Refdenotaalpie"/>
        </w:rPr>
        <w:footnoteRef/>
      </w:r>
      <w:r>
        <w:t xml:space="preserve"> </w:t>
      </w:r>
      <w:r>
        <w:tab/>
      </w:r>
      <w:r w:rsidRPr="00085802">
        <w:rPr>
          <w:rFonts w:ascii="Arial" w:hAnsi="Arial" w:cs="Arial"/>
          <w:sz w:val="16"/>
          <w:szCs w:val="16"/>
        </w:rPr>
        <w:t>Este factor deberá ser establecido teniendo en consideración la vida útil de los bienes a ser adquiridos.</w:t>
      </w:r>
    </w:p>
    <w:p w:rsidR="00D27E5D" w:rsidRPr="00567A4A" w:rsidRDefault="00D27E5D" w:rsidP="000418EF">
      <w:pPr>
        <w:pStyle w:val="Textonotapie"/>
        <w:ind w:left="300" w:hanging="300"/>
        <w:jc w:val="both"/>
        <w:rPr>
          <w:rFonts w:ascii="Arial" w:hAnsi="Arial" w:cs="Arial"/>
          <w:sz w:val="16"/>
          <w:szCs w:val="16"/>
          <w:lang w:val="es-ES"/>
        </w:rPr>
      </w:pPr>
    </w:p>
  </w:footnote>
  <w:footnote w:id="27">
    <w:p w:rsidR="00D27E5D" w:rsidRPr="0026313F" w:rsidRDefault="00D27E5D" w:rsidP="006E753C">
      <w:pPr>
        <w:pStyle w:val="Textonotapie"/>
        <w:ind w:left="284" w:hanging="284"/>
        <w:jc w:val="both"/>
        <w:rPr>
          <w:rFonts w:ascii="Arial" w:eastAsia="MS Mincho" w:hAnsi="Arial" w:cs="Arial"/>
          <w:sz w:val="16"/>
          <w:szCs w:val="16"/>
        </w:rPr>
      </w:pPr>
      <w:r w:rsidRPr="00A53D42">
        <w:rPr>
          <w:rStyle w:val="Refdenotaalpie"/>
          <w:rFonts w:ascii="Arial" w:hAnsi="Arial" w:cs="Arial"/>
          <w:sz w:val="16"/>
          <w:szCs w:val="16"/>
        </w:rPr>
        <w:footnoteRef/>
      </w:r>
      <w:r w:rsidRPr="00A53D42">
        <w:rPr>
          <w:rFonts w:ascii="Arial" w:hAnsi="Arial" w:cs="Arial"/>
          <w:sz w:val="16"/>
          <w:szCs w:val="16"/>
        </w:rPr>
        <w:t xml:space="preserve"> </w:t>
      </w:r>
      <w:r w:rsidRPr="00A53D42">
        <w:rPr>
          <w:rFonts w:ascii="Arial" w:hAnsi="Arial" w:cs="Arial"/>
          <w:sz w:val="16"/>
          <w:szCs w:val="16"/>
        </w:rPr>
        <w:tab/>
        <w:t>E</w:t>
      </w:r>
      <w:r w:rsidRPr="00A53D42">
        <w:rPr>
          <w:rFonts w:ascii="Arial" w:eastAsia="MS Mincho" w:hAnsi="Arial" w:cs="Arial"/>
          <w:sz w:val="16"/>
          <w:szCs w:val="16"/>
        </w:rPr>
        <w:t xml:space="preserve">l Comité Especial </w:t>
      </w:r>
      <w:r>
        <w:rPr>
          <w:rFonts w:ascii="Arial" w:eastAsia="MS Mincho" w:hAnsi="Arial" w:cs="Arial"/>
          <w:sz w:val="16"/>
          <w:szCs w:val="16"/>
        </w:rPr>
        <w:t xml:space="preserve">o el órgano encargado de las contrataciones, según corresponda, </w:t>
      </w:r>
      <w:r w:rsidRPr="00A53D42">
        <w:rPr>
          <w:rFonts w:ascii="Arial" w:eastAsia="MS Mincho" w:hAnsi="Arial" w:cs="Arial"/>
          <w:sz w:val="16"/>
          <w:szCs w:val="16"/>
        </w:rPr>
        <w:t xml:space="preserve">define </w:t>
      </w:r>
      <w:r w:rsidRPr="00A53D42">
        <w:rPr>
          <w:rFonts w:ascii="Arial" w:hAnsi="Arial" w:cs="Arial"/>
          <w:sz w:val="16"/>
          <w:szCs w:val="16"/>
        </w:rPr>
        <w:t xml:space="preserve">los rangos de evaluación e indica cuáles son los parámetros en cada rango. </w:t>
      </w:r>
    </w:p>
    <w:p w:rsidR="00D27E5D" w:rsidRPr="0026313F" w:rsidRDefault="00D27E5D" w:rsidP="006E753C">
      <w:pPr>
        <w:pStyle w:val="Textonotapie"/>
        <w:ind w:left="284" w:hanging="284"/>
        <w:jc w:val="both"/>
        <w:rPr>
          <w:rFonts w:ascii="Arial" w:hAnsi="Arial" w:cs="Arial"/>
          <w:sz w:val="16"/>
          <w:szCs w:val="16"/>
        </w:rPr>
      </w:pPr>
    </w:p>
  </w:footnote>
  <w:footnote w:id="28">
    <w:p w:rsidR="00D27E5D" w:rsidRPr="00870660" w:rsidRDefault="00D27E5D" w:rsidP="00977C4F">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w:t>
      </w:r>
      <w:r>
        <w:rPr>
          <w:rFonts w:ascii="Arial" w:eastAsia="MS Mincho" w:hAnsi="Arial" w:cs="Arial"/>
          <w:sz w:val="16"/>
          <w:szCs w:val="16"/>
        </w:rPr>
        <w:t xml:space="preserve">o el órgano encargado de las contrataciones, según corresponda, </w:t>
      </w:r>
      <w:r w:rsidRPr="00870660">
        <w:rPr>
          <w:rFonts w:ascii="Arial" w:eastAsia="MS Mincho" w:hAnsi="Arial" w:cs="Arial"/>
          <w:sz w:val="16"/>
          <w:szCs w:val="16"/>
        </w:rPr>
        <w:t xml:space="preserve">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D27E5D" w:rsidRPr="00870660" w:rsidRDefault="00D27E5D" w:rsidP="00977C4F">
      <w:pPr>
        <w:pStyle w:val="Textonotapie"/>
        <w:ind w:left="300" w:hanging="300"/>
        <w:jc w:val="both"/>
        <w:rPr>
          <w:rFonts w:ascii="Arial" w:hAnsi="Arial" w:cs="Arial"/>
          <w:sz w:val="16"/>
          <w:szCs w:val="16"/>
        </w:rPr>
      </w:pPr>
    </w:p>
  </w:footnote>
  <w:footnote w:id="29">
    <w:p w:rsidR="00D27E5D" w:rsidRPr="0026313F" w:rsidRDefault="00D27E5D" w:rsidP="000418EF">
      <w:pPr>
        <w:pStyle w:val="Textonotapie"/>
        <w:ind w:left="284" w:hanging="284"/>
        <w:jc w:val="both"/>
        <w:rPr>
          <w:rFonts w:ascii="Arial" w:eastAsia="MS Mincho"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F613C6">
        <w:rPr>
          <w:rFonts w:ascii="Arial" w:eastAsia="MS Mincho" w:hAnsi="Arial" w:cs="Arial"/>
          <w:sz w:val="16"/>
          <w:szCs w:val="16"/>
        </w:rPr>
        <w:t xml:space="preserve">Las </w:t>
      </w:r>
      <w:r>
        <w:rPr>
          <w:rFonts w:ascii="Arial" w:eastAsia="MS Mincho" w:hAnsi="Arial" w:cs="Arial"/>
          <w:sz w:val="16"/>
          <w:szCs w:val="16"/>
        </w:rPr>
        <w:t>B</w:t>
      </w:r>
      <w:r w:rsidRPr="00F613C6">
        <w:rPr>
          <w:rFonts w:ascii="Arial" w:eastAsia="MS Mincho" w:hAnsi="Arial" w:cs="Arial"/>
          <w:sz w:val="16"/>
          <w:szCs w:val="16"/>
        </w:rPr>
        <w:t>ases podrán establecer aquellos aspectos que serán considerados como mejoras, debiéndose precisar a qué tipo de mejoras se le otorgará puntaje.</w:t>
      </w:r>
    </w:p>
    <w:p w:rsidR="00D27E5D" w:rsidRPr="0026313F" w:rsidRDefault="00D27E5D" w:rsidP="000418EF">
      <w:pPr>
        <w:pStyle w:val="Textonotapie"/>
        <w:rPr>
          <w:rFonts w:ascii="Arial" w:hAnsi="Arial" w:cs="Arial"/>
          <w:sz w:val="16"/>
          <w:szCs w:val="16"/>
        </w:rPr>
      </w:pPr>
    </w:p>
  </w:footnote>
  <w:footnote w:id="30">
    <w:p w:rsidR="00D27E5D" w:rsidRPr="000C6A3F" w:rsidRDefault="00D27E5D" w:rsidP="000418EF">
      <w:pPr>
        <w:pStyle w:val="Textonotapie"/>
        <w:ind w:left="284" w:hanging="284"/>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 xml:space="preserve">  N</w:t>
      </w:r>
      <w:r w:rsidRPr="000C6A3F">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D27E5D" w:rsidRPr="000C6A3F" w:rsidRDefault="00D27E5D" w:rsidP="000418EF">
      <w:pPr>
        <w:pStyle w:val="Textonotapie"/>
        <w:ind w:left="284" w:hanging="284"/>
        <w:jc w:val="both"/>
        <w:rPr>
          <w:rFonts w:ascii="Arial" w:hAnsi="Arial" w:cs="Arial"/>
          <w:sz w:val="16"/>
          <w:szCs w:val="16"/>
        </w:rPr>
      </w:pPr>
    </w:p>
  </w:footnote>
  <w:footnote w:id="31">
    <w:p w:rsidR="00D27E5D" w:rsidRPr="00643268" w:rsidRDefault="00D27E5D" w:rsidP="000418EF">
      <w:pPr>
        <w:pStyle w:val="Textonotapie"/>
        <w:ind w:left="300" w:hanging="300"/>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ab/>
      </w:r>
      <w:r w:rsidRPr="007C6680">
        <w:rPr>
          <w:rFonts w:ascii="Arial" w:hAnsi="Arial" w:cs="Arial"/>
          <w:sz w:val="16"/>
          <w:szCs w:val="16"/>
          <w:lang w:val="es-ES_tradnl"/>
        </w:rPr>
        <w:t>D</w:t>
      </w:r>
      <w:r>
        <w:rPr>
          <w:rFonts w:ascii="Arial" w:hAnsi="Arial" w:cs="Arial"/>
          <w:sz w:val="16"/>
          <w:szCs w:val="16"/>
          <w:lang w:val="es-ES_tradnl"/>
        </w:rPr>
        <w:t xml:space="preserve">ependiendo </w:t>
      </w:r>
      <w:r w:rsidRPr="007C6680">
        <w:rPr>
          <w:rFonts w:ascii="Arial" w:hAnsi="Arial" w:cs="Arial"/>
          <w:sz w:val="16"/>
          <w:szCs w:val="16"/>
        </w:rPr>
        <w:t xml:space="preserve">de la complejidad del objeto de </w:t>
      </w:r>
      <w:r>
        <w:rPr>
          <w:rFonts w:ascii="Arial" w:hAnsi="Arial" w:cs="Arial"/>
          <w:sz w:val="16"/>
          <w:szCs w:val="16"/>
        </w:rPr>
        <w:t xml:space="preserve">la </w:t>
      </w:r>
      <w:r w:rsidRPr="007C6680">
        <w:rPr>
          <w:rFonts w:ascii="Arial" w:hAnsi="Arial" w:cs="Arial"/>
          <w:sz w:val="16"/>
          <w:szCs w:val="16"/>
        </w:rPr>
        <w:t xml:space="preserve">convocatoria, el Comité Especial </w:t>
      </w:r>
      <w:r>
        <w:rPr>
          <w:rFonts w:ascii="Arial" w:hAnsi="Arial" w:cs="Arial"/>
          <w:sz w:val="16"/>
          <w:szCs w:val="16"/>
        </w:rPr>
        <w:t xml:space="preserve">o el órgano encargado de las contrataciones, según corresponda, </w:t>
      </w:r>
      <w:r w:rsidRPr="007C6680">
        <w:rPr>
          <w:rFonts w:ascii="Arial" w:hAnsi="Arial" w:cs="Arial"/>
          <w:sz w:val="16"/>
          <w:szCs w:val="16"/>
        </w:rPr>
        <w:t>podrá incrementar o disminuir los rangos de evaluación e indicar cuáles son los parámetros en cada rango</w:t>
      </w:r>
      <w:r w:rsidRPr="0003623C">
        <w:rPr>
          <w:rFonts w:ascii="Arial" w:hAnsi="Arial" w:cs="Arial"/>
          <w:sz w:val="16"/>
          <w:szCs w:val="16"/>
        </w:rPr>
        <w:t>. Asimismo, podrá cambiar la metodología para la asignación de puntaje.</w:t>
      </w:r>
    </w:p>
  </w:footnote>
  <w:footnote w:id="32">
    <w:p w:rsidR="00D27E5D" w:rsidRPr="0026313F" w:rsidRDefault="00D27E5D" w:rsidP="000418EF">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eastAsia="MS Mincho" w:hAnsi="Arial" w:cs="Arial"/>
          <w:sz w:val="16"/>
          <w:szCs w:val="16"/>
        </w:rPr>
        <w:t xml:space="preserve">Para mayor detalle, se recomienda revisar </w:t>
      </w:r>
      <w:r>
        <w:rPr>
          <w:rFonts w:ascii="Arial" w:eastAsia="MS Mincho" w:hAnsi="Arial" w:cs="Arial"/>
          <w:sz w:val="16"/>
          <w:szCs w:val="16"/>
        </w:rPr>
        <w:t xml:space="preserve">los </w:t>
      </w:r>
      <w:r w:rsidRPr="0026313F">
        <w:rPr>
          <w:rFonts w:ascii="Arial" w:eastAsia="MS Mincho" w:hAnsi="Arial" w:cs="Arial"/>
          <w:sz w:val="16"/>
          <w:szCs w:val="16"/>
        </w:rPr>
        <w:t>Pronunciamiento</w:t>
      </w:r>
      <w:r>
        <w:rPr>
          <w:rFonts w:ascii="Arial" w:eastAsia="MS Mincho" w:hAnsi="Arial" w:cs="Arial"/>
          <w:sz w:val="16"/>
          <w:szCs w:val="16"/>
        </w:rPr>
        <w:t>s</w:t>
      </w:r>
      <w:r w:rsidRPr="0026313F">
        <w:rPr>
          <w:rFonts w:ascii="Arial" w:eastAsia="MS Mincho" w:hAnsi="Arial" w:cs="Arial"/>
          <w:sz w:val="16"/>
          <w:szCs w:val="16"/>
        </w:rPr>
        <w:t xml:space="preserve"> Nº 0</w:t>
      </w:r>
      <w:r>
        <w:rPr>
          <w:rFonts w:ascii="Arial" w:eastAsia="MS Mincho" w:hAnsi="Arial" w:cs="Arial"/>
          <w:sz w:val="16"/>
          <w:szCs w:val="16"/>
        </w:rPr>
        <w:t>95</w:t>
      </w:r>
      <w:r w:rsidRPr="0026313F">
        <w:rPr>
          <w:rFonts w:ascii="Arial" w:eastAsia="MS Mincho" w:hAnsi="Arial" w:cs="Arial"/>
          <w:sz w:val="16"/>
          <w:szCs w:val="16"/>
        </w:rPr>
        <w:t xml:space="preserve">-2010/DTN </w:t>
      </w:r>
      <w:r>
        <w:rPr>
          <w:rFonts w:ascii="Arial" w:eastAsia="MS Mincho" w:hAnsi="Arial" w:cs="Arial"/>
          <w:sz w:val="16"/>
          <w:szCs w:val="16"/>
        </w:rPr>
        <w:t xml:space="preserve">y </w:t>
      </w:r>
      <w:r w:rsidRPr="0026313F">
        <w:rPr>
          <w:rFonts w:ascii="Arial" w:eastAsia="MS Mincho" w:hAnsi="Arial" w:cs="Arial"/>
          <w:sz w:val="16"/>
          <w:szCs w:val="16"/>
        </w:rPr>
        <w:t xml:space="preserve">Nº </w:t>
      </w:r>
      <w:r>
        <w:rPr>
          <w:rFonts w:ascii="Arial" w:eastAsia="MS Mincho" w:hAnsi="Arial" w:cs="Arial"/>
          <w:sz w:val="16"/>
          <w:szCs w:val="16"/>
        </w:rPr>
        <w:t>111</w:t>
      </w:r>
      <w:r w:rsidRPr="0026313F">
        <w:rPr>
          <w:rFonts w:ascii="Arial" w:eastAsia="MS Mincho" w:hAnsi="Arial" w:cs="Arial"/>
          <w:sz w:val="16"/>
          <w:szCs w:val="16"/>
        </w:rPr>
        <w:t>-2010/DTN en</w:t>
      </w:r>
      <w:r w:rsidRPr="0026313F">
        <w:rPr>
          <w:rFonts w:ascii="Arial" w:hAnsi="Arial" w:cs="Arial"/>
          <w:i/>
          <w:sz w:val="16"/>
          <w:szCs w:val="16"/>
          <w:lang w:val="es-ES_tradnl" w:eastAsia="es-ES"/>
        </w:rPr>
        <w:t xml:space="preserve"> </w:t>
      </w:r>
      <w:hyperlink r:id="rId1" w:history="1">
        <w:r w:rsidRPr="0026313F">
          <w:rPr>
            <w:rStyle w:val="Hipervnculo"/>
            <w:rFonts w:ascii="Arial" w:hAnsi="Arial" w:cs="Arial"/>
            <w:i/>
            <w:sz w:val="16"/>
            <w:szCs w:val="16"/>
            <w:lang w:val="es-ES_tradnl" w:eastAsia="es-ES"/>
          </w:rPr>
          <w:t>www.osce.gob.pe</w:t>
        </w:r>
      </w:hyperlink>
    </w:p>
    <w:p w:rsidR="00D27E5D" w:rsidRPr="0026313F" w:rsidRDefault="00D27E5D" w:rsidP="000418EF">
      <w:pPr>
        <w:pStyle w:val="Textonotapie"/>
        <w:ind w:left="284" w:hanging="284"/>
        <w:jc w:val="both"/>
        <w:rPr>
          <w:rFonts w:ascii="Arial" w:hAnsi="Arial" w:cs="Arial"/>
          <w:sz w:val="16"/>
          <w:szCs w:val="16"/>
        </w:rPr>
      </w:pPr>
    </w:p>
  </w:footnote>
  <w:footnote w:id="33">
    <w:p w:rsidR="00D27E5D" w:rsidRPr="000C6A3F" w:rsidRDefault="00D27E5D" w:rsidP="000418EF">
      <w:pPr>
        <w:pStyle w:val="Textonotapie"/>
        <w:rPr>
          <w:rFonts w:ascii="Arial" w:hAnsi="Arial" w:cs="Arial"/>
          <w:sz w:val="16"/>
          <w:szCs w:val="16"/>
        </w:rPr>
      </w:pPr>
      <w:r w:rsidRPr="00864CBA">
        <w:rPr>
          <w:rStyle w:val="Refdenotaalpie"/>
          <w:rFonts w:ascii="Arial" w:hAnsi="Arial" w:cs="Arial"/>
          <w:sz w:val="16"/>
          <w:szCs w:val="16"/>
        </w:rPr>
        <w:footnoteRef/>
      </w:r>
      <w:r w:rsidRPr="00864CBA">
        <w:rPr>
          <w:rFonts w:ascii="Arial" w:hAnsi="Arial" w:cs="Arial"/>
          <w:sz w:val="16"/>
          <w:szCs w:val="16"/>
        </w:rPr>
        <w:t xml:space="preserve">    Es la suma de los puntajes de todos los factores de evaluación.</w:t>
      </w:r>
    </w:p>
    <w:p w:rsidR="00D27E5D" w:rsidRPr="000C6A3F" w:rsidRDefault="00D27E5D" w:rsidP="000418EF">
      <w:pPr>
        <w:pStyle w:val="Textonotapie"/>
        <w:rPr>
          <w:rFonts w:ascii="Arial" w:hAnsi="Arial" w:cs="Arial"/>
          <w:sz w:val="16"/>
          <w:szCs w:val="16"/>
        </w:rPr>
      </w:pPr>
    </w:p>
  </w:footnote>
  <w:footnote w:id="34">
    <w:p w:rsidR="00D27E5D" w:rsidRPr="008C1D18" w:rsidRDefault="00D27E5D" w:rsidP="00D0124D">
      <w:pPr>
        <w:widowControl w:val="0"/>
        <w:tabs>
          <w:tab w:val="left" w:pos="284"/>
        </w:tabs>
        <w:spacing w:after="0" w:line="240" w:lineRule="auto"/>
        <w:ind w:left="284" w:hanging="284"/>
        <w:jc w:val="both"/>
        <w:rPr>
          <w:rFonts w:ascii="Arial" w:hAnsi="Arial" w:cs="Arial"/>
          <w:sz w:val="16"/>
          <w:szCs w:val="16"/>
        </w:rPr>
      </w:pPr>
      <w:r w:rsidRPr="00560125">
        <w:rPr>
          <w:rStyle w:val="Refdenotaalpie"/>
          <w:rFonts w:ascii="Arial" w:hAnsi="Arial" w:cs="Arial"/>
          <w:sz w:val="16"/>
          <w:szCs w:val="16"/>
        </w:rPr>
        <w:footnoteRef/>
      </w:r>
      <w:r w:rsidRPr="00560125">
        <w:rPr>
          <w:rFonts w:ascii="Arial" w:hAnsi="Arial" w:cs="Arial"/>
          <w:sz w:val="16"/>
          <w:szCs w:val="16"/>
        </w:rPr>
        <w:t xml:space="preserve"> </w:t>
      </w:r>
      <w:r>
        <w:tab/>
      </w:r>
      <w:r w:rsidRPr="00D25E33">
        <w:rPr>
          <w:rFonts w:ascii="Arial" w:hAnsi="Arial" w:cs="Arial"/>
          <w:sz w:val="16"/>
          <w:szCs w:val="16"/>
        </w:rPr>
        <w:t xml:space="preserve">Consignar que NO incluye IGV en caso el postor ganador de la </w:t>
      </w:r>
      <w:r>
        <w:rPr>
          <w:rFonts w:ascii="Arial" w:hAnsi="Arial" w:cs="Arial"/>
          <w:sz w:val="16"/>
          <w:szCs w:val="16"/>
        </w:rPr>
        <w:t>Buena Pro</w:t>
      </w:r>
      <w:r w:rsidRPr="00D25E33">
        <w:rPr>
          <w:rFonts w:ascii="Arial" w:hAnsi="Arial" w:cs="Arial"/>
          <w:sz w:val="16"/>
          <w:szCs w:val="16"/>
        </w:rPr>
        <w:t xml:space="preserve"> haya presentado la Declaración Jurada de cumplimiento de condiciones para la aplicación de la exoneración del IGV (Anexo Nº 8) en  su propuesta técnica.</w:t>
      </w:r>
    </w:p>
    <w:p w:rsidR="00D27E5D" w:rsidRPr="008C1D18" w:rsidRDefault="00D27E5D" w:rsidP="00D0124D">
      <w:pPr>
        <w:pStyle w:val="Textonotapie"/>
      </w:pPr>
    </w:p>
  </w:footnote>
  <w:footnote w:id="35">
    <w:p w:rsidR="00D27E5D" w:rsidRPr="0026313F" w:rsidRDefault="00D27E5D" w:rsidP="00D0124D">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rPr>
        <w:t>En cada caso concreto, dependiendo de la naturaleza del contrato, podrá adicionarse la información que resulte pertinente a efectos de generar el pago.</w:t>
      </w:r>
    </w:p>
  </w:footnote>
  <w:footnote w:id="36">
    <w:p w:rsidR="00D27E5D" w:rsidRDefault="00D27E5D" w:rsidP="00D0124D">
      <w:pPr>
        <w:pStyle w:val="Textonotapie"/>
        <w:ind w:left="284" w:hanging="284"/>
        <w:rPr>
          <w:rFonts w:ascii="Arial" w:hAnsi="Arial" w:cs="Arial"/>
          <w:sz w:val="16"/>
          <w:szCs w:val="16"/>
          <w:lang w:val="es-ES"/>
        </w:rPr>
      </w:pPr>
      <w:r w:rsidRPr="00D25E33">
        <w:rPr>
          <w:rStyle w:val="Refdenotaalpie"/>
          <w:rFonts w:ascii="Arial" w:hAnsi="Arial" w:cs="Arial"/>
          <w:sz w:val="16"/>
          <w:szCs w:val="16"/>
        </w:rPr>
        <w:footnoteRef/>
      </w:r>
      <w:r w:rsidRPr="00D25E33">
        <w:rPr>
          <w:rFonts w:ascii="Arial" w:hAnsi="Arial" w:cs="Arial"/>
          <w:sz w:val="16"/>
          <w:szCs w:val="16"/>
        </w:rPr>
        <w:t xml:space="preserve"> </w:t>
      </w:r>
      <w:r>
        <w:rPr>
          <w:rFonts w:ascii="Arial" w:hAnsi="Arial" w:cs="Arial"/>
          <w:sz w:val="16"/>
          <w:szCs w:val="16"/>
        </w:rPr>
        <w:tab/>
      </w:r>
      <w:r w:rsidRPr="00D25E33">
        <w:rPr>
          <w:rFonts w:ascii="Arial" w:hAnsi="Arial" w:cs="Arial"/>
          <w:sz w:val="16"/>
          <w:szCs w:val="16"/>
        </w:rPr>
        <w:t xml:space="preserve">La oferta ganadora comprende a las propuestas técnica y económica del postor ganador de la </w:t>
      </w:r>
      <w:r>
        <w:rPr>
          <w:rFonts w:ascii="Arial" w:hAnsi="Arial" w:cs="Arial"/>
          <w:sz w:val="16"/>
          <w:szCs w:val="16"/>
        </w:rPr>
        <w:t>Buena Pro</w:t>
      </w:r>
      <w:r>
        <w:rPr>
          <w:sz w:val="16"/>
          <w:szCs w:val="16"/>
        </w:rPr>
        <w:t>.</w:t>
      </w:r>
    </w:p>
  </w:footnote>
  <w:footnote w:id="37">
    <w:p w:rsidR="00D27E5D" w:rsidRDefault="00D27E5D" w:rsidP="00C50AB6">
      <w:pPr>
        <w:pStyle w:val="Textonotapie"/>
        <w:widowControl w:val="0"/>
        <w:tabs>
          <w:tab w:val="left" w:pos="284"/>
        </w:tabs>
        <w:ind w:left="300" w:hanging="300"/>
        <w:jc w:val="both"/>
        <w:rPr>
          <w:rFonts w:ascii="Arial" w:hAnsi="Arial" w:cs="Arial"/>
          <w:sz w:val="16"/>
          <w:szCs w:val="16"/>
        </w:rPr>
      </w:pPr>
    </w:p>
    <w:p w:rsidR="00D27E5D" w:rsidRPr="00BC1F05" w:rsidRDefault="00D27E5D" w:rsidP="00C50AB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w:t>
      </w:r>
      <w:r>
        <w:rPr>
          <w:rFonts w:ascii="Arial" w:hAnsi="Arial" w:cs="Arial"/>
          <w:sz w:val="16"/>
          <w:szCs w:val="16"/>
        </w:rPr>
        <w:t>171</w:t>
      </w:r>
      <w:r w:rsidRPr="00BC1F05">
        <w:rPr>
          <w:rFonts w:ascii="Arial" w:hAnsi="Arial" w:cs="Arial"/>
          <w:sz w:val="16"/>
          <w:szCs w:val="16"/>
        </w:rPr>
        <w:t xml:space="preserve"> y </w:t>
      </w:r>
      <w:r>
        <w:rPr>
          <w:rFonts w:ascii="Arial" w:hAnsi="Arial" w:cs="Arial"/>
          <w:sz w:val="16"/>
          <w:szCs w:val="16"/>
        </w:rPr>
        <w:t>172</w:t>
      </w:r>
      <w:r w:rsidRPr="00BC1F05">
        <w:rPr>
          <w:rFonts w:ascii="Arial" w:hAnsi="Arial" w:cs="Arial"/>
          <w:sz w:val="16"/>
          <w:szCs w:val="16"/>
        </w:rPr>
        <w:t xml:space="preserve"> del Reglamento</w:t>
      </w:r>
      <w:r w:rsidR="00560125">
        <w:rPr>
          <w:rFonts w:ascii="Arial" w:hAnsi="Arial" w:cs="Arial"/>
          <w:sz w:val="16"/>
          <w:szCs w:val="16"/>
        </w:rPr>
        <w:t xml:space="preserve"> de la Ley de Contrataciones del Estado</w:t>
      </w:r>
      <w:r w:rsidRPr="00BC1F05">
        <w:rPr>
          <w:rFonts w:ascii="Arial" w:hAnsi="Arial" w:cs="Arial"/>
          <w:sz w:val="16"/>
          <w:szCs w:val="16"/>
        </w:rPr>
        <w:t>.</w:t>
      </w:r>
    </w:p>
    <w:p w:rsidR="00D27E5D" w:rsidRPr="00BC1F05" w:rsidRDefault="00D27E5D" w:rsidP="00C50AB6">
      <w:pPr>
        <w:pStyle w:val="Textonotapie"/>
        <w:widowControl w:val="0"/>
        <w:tabs>
          <w:tab w:val="left" w:pos="284"/>
        </w:tabs>
        <w:ind w:left="300" w:hanging="300"/>
        <w:jc w:val="both"/>
        <w:rPr>
          <w:rFonts w:ascii="Arial" w:hAnsi="Arial" w:cs="Arial"/>
          <w:sz w:val="16"/>
          <w:szCs w:val="16"/>
        </w:rPr>
      </w:pPr>
    </w:p>
  </w:footnote>
  <w:footnote w:id="38">
    <w:p w:rsidR="00D27E5D" w:rsidRPr="00811D44" w:rsidRDefault="00D27E5D" w:rsidP="00C50AB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w:t>
      </w:r>
      <w:r w:rsidR="00560125">
        <w:rPr>
          <w:rFonts w:ascii="Arial" w:hAnsi="Arial" w:cs="Arial"/>
          <w:sz w:val="16"/>
          <w:szCs w:val="16"/>
        </w:rPr>
        <w:t xml:space="preserve"> de la Ley de Contrataciones del Estado</w:t>
      </w:r>
      <w:r w:rsidRPr="00811D44">
        <w:rPr>
          <w:rFonts w:ascii="Arial" w:hAnsi="Arial" w:cs="Arial"/>
          <w:sz w:val="16"/>
          <w:szCs w:val="16"/>
        </w:rPr>
        <w:t xml:space="preserve">, esta garantía deberá ser emitida por idéntico monto y un plazo mínimo de vigencia de tres (3) meses, renovable trimestralmente por el monto pendiente de amortizar, hasta la amortización total del adelanto otorgado. Cuando el plazo de ejecución </w:t>
      </w:r>
      <w:r w:rsidR="00E13ADE">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D27E5D" w:rsidRPr="00811D44" w:rsidRDefault="00D27E5D" w:rsidP="00C50AB6">
      <w:pPr>
        <w:pStyle w:val="Textonotapie"/>
        <w:widowControl w:val="0"/>
        <w:tabs>
          <w:tab w:val="left" w:pos="284"/>
        </w:tabs>
        <w:ind w:left="300" w:hanging="300"/>
        <w:jc w:val="both"/>
        <w:rPr>
          <w:rFonts w:ascii="Arial" w:hAnsi="Arial" w:cs="Arial"/>
          <w:sz w:val="16"/>
          <w:szCs w:val="16"/>
        </w:rPr>
      </w:pPr>
    </w:p>
  </w:footnote>
  <w:footnote w:id="39">
    <w:p w:rsidR="00D27E5D" w:rsidRPr="0026313F" w:rsidRDefault="00D27E5D" w:rsidP="00D0124D">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De conformidad con los artículos 216 y 217 del Reglamento</w:t>
      </w:r>
      <w:r w:rsidR="00560125">
        <w:rPr>
          <w:rFonts w:ascii="Arial" w:hAnsi="Arial" w:cs="Arial"/>
          <w:sz w:val="16"/>
          <w:szCs w:val="16"/>
        </w:rPr>
        <w:t xml:space="preserve"> de la Ley de Contrataciones del Estado</w:t>
      </w:r>
      <w:r w:rsidRPr="0026313F">
        <w:rPr>
          <w:rFonts w:ascii="Arial" w:hAnsi="Arial" w:cs="Arial"/>
          <w:sz w:val="16"/>
          <w:szCs w:val="16"/>
        </w:rPr>
        <w:t xml:space="preserve">,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D27E5D" w:rsidRPr="0026313F" w:rsidRDefault="00D27E5D" w:rsidP="00D0124D">
      <w:pPr>
        <w:pStyle w:val="Textonotapie"/>
        <w:ind w:left="300" w:hanging="300"/>
        <w:jc w:val="both"/>
        <w:rPr>
          <w:rFonts w:ascii="Arial" w:hAnsi="Arial" w:cs="Arial"/>
          <w:sz w:val="16"/>
          <w:szCs w:val="16"/>
        </w:rPr>
      </w:pPr>
    </w:p>
  </w:footnote>
  <w:footnote w:id="40">
    <w:p w:rsidR="00D27E5D" w:rsidRPr="0026313F" w:rsidRDefault="00D27E5D" w:rsidP="000479C9">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D27E5D" w:rsidRPr="0026313F" w:rsidRDefault="00D27E5D" w:rsidP="00D0124D">
      <w:pPr>
        <w:pStyle w:val="Textonotapie"/>
        <w:tabs>
          <w:tab w:val="left" w:pos="300"/>
        </w:tabs>
        <w:ind w:left="300" w:hanging="300"/>
        <w:jc w:val="both"/>
        <w:rPr>
          <w:rFonts w:ascii="Arial" w:hAnsi="Arial" w:cs="Arial"/>
          <w:sz w:val="16"/>
          <w:szCs w:val="16"/>
        </w:rPr>
      </w:pPr>
    </w:p>
  </w:footnote>
  <w:footnote w:id="41">
    <w:p w:rsidR="00D27E5D" w:rsidRPr="0026313F" w:rsidRDefault="00D27E5D" w:rsidP="00D0124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Incluir dicho párrafo sólo en el caso de personas jurídicas.</w:t>
      </w:r>
    </w:p>
  </w:footnote>
  <w:footnote w:id="42">
    <w:p w:rsidR="00D27E5D" w:rsidRPr="0026313F" w:rsidRDefault="00D27E5D" w:rsidP="00D0124D">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Se refiere a la fecha de suscripción del contrato, de la emisión de la Orden de </w:t>
      </w:r>
      <w:r>
        <w:rPr>
          <w:rFonts w:ascii="Arial" w:hAnsi="Arial" w:cs="Arial"/>
          <w:sz w:val="16"/>
          <w:szCs w:val="16"/>
        </w:rPr>
        <w:t>Compra</w:t>
      </w:r>
      <w:r w:rsidRPr="0026313F">
        <w:rPr>
          <w:rFonts w:ascii="Arial" w:hAnsi="Arial" w:cs="Arial"/>
          <w:sz w:val="16"/>
          <w:szCs w:val="16"/>
        </w:rPr>
        <w:t xml:space="preserve"> o de  cancelación del comprobante de pago, según corresponda.</w:t>
      </w:r>
    </w:p>
    <w:p w:rsidR="00D27E5D" w:rsidRPr="0026313F" w:rsidRDefault="00D27E5D" w:rsidP="00D0124D">
      <w:pPr>
        <w:pStyle w:val="Textonotapie"/>
        <w:tabs>
          <w:tab w:val="left" w:pos="300"/>
        </w:tabs>
        <w:ind w:left="301" w:hanging="301"/>
        <w:jc w:val="both"/>
        <w:rPr>
          <w:rFonts w:ascii="Arial" w:hAnsi="Arial" w:cs="Arial"/>
          <w:sz w:val="16"/>
          <w:szCs w:val="16"/>
        </w:rPr>
      </w:pPr>
    </w:p>
  </w:footnote>
  <w:footnote w:id="43">
    <w:p w:rsidR="00D27E5D" w:rsidRPr="0026313F" w:rsidRDefault="00D27E5D" w:rsidP="00D0124D">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 xml:space="preserve">Compra </w:t>
      </w:r>
      <w:r w:rsidRPr="0026313F">
        <w:rPr>
          <w:rFonts w:ascii="Arial" w:hAnsi="Arial" w:cs="Arial"/>
          <w:sz w:val="16"/>
          <w:szCs w:val="16"/>
        </w:rPr>
        <w:t>o de  cancelación del comprobante de pago, según corresponda.</w:t>
      </w:r>
    </w:p>
    <w:p w:rsidR="00D27E5D" w:rsidRPr="0026313F" w:rsidRDefault="00D27E5D" w:rsidP="00D0124D">
      <w:pPr>
        <w:pStyle w:val="Textonotapie"/>
        <w:tabs>
          <w:tab w:val="left" w:pos="300"/>
        </w:tabs>
        <w:ind w:left="301" w:hanging="301"/>
        <w:jc w:val="both"/>
        <w:rPr>
          <w:rFonts w:ascii="Arial" w:hAnsi="Arial" w:cs="Arial"/>
          <w:sz w:val="16"/>
          <w:szCs w:val="16"/>
        </w:rPr>
      </w:pPr>
    </w:p>
  </w:footnote>
  <w:footnote w:id="44">
    <w:p w:rsidR="00D27E5D" w:rsidRPr="0026313F" w:rsidRDefault="00D27E5D" w:rsidP="00D0124D">
      <w:pPr>
        <w:pStyle w:val="Textonotapie"/>
        <w:tabs>
          <w:tab w:val="left" w:pos="300"/>
        </w:tabs>
        <w:ind w:left="301" w:hanging="301"/>
        <w:jc w:val="both"/>
        <w:rPr>
          <w:rFonts w:ascii="Arial" w:hAnsi="Arial" w:cs="Arial"/>
          <w:sz w:val="16"/>
          <w:szCs w:val="16"/>
          <w:highlight w:val="yellow"/>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Consignar en la moneda establecida para el valor referencial.</w:t>
      </w:r>
    </w:p>
  </w:footnote>
  <w:footnote w:id="45">
    <w:p w:rsidR="00D27E5D" w:rsidRDefault="00D27E5D" w:rsidP="00D0124D">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Pr>
          <w:rFonts w:ascii="Arial" w:hAnsi="Arial" w:cs="Arial"/>
          <w:sz w:val="16"/>
          <w:szCs w:val="16"/>
        </w:rPr>
        <w:tab/>
      </w:r>
      <w:r w:rsidRPr="0026313F">
        <w:rPr>
          <w:rFonts w:ascii="Arial" w:hAnsi="Arial" w:cs="Arial"/>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D27E5D" w:rsidRPr="0026313F" w:rsidRDefault="00D27E5D" w:rsidP="00D0124D">
      <w:pPr>
        <w:pStyle w:val="Textonotapie"/>
        <w:ind w:left="284" w:hanging="284"/>
        <w:jc w:val="both"/>
        <w:rPr>
          <w:rFonts w:ascii="Arial" w:hAnsi="Arial" w:cs="Arial"/>
          <w:sz w:val="16"/>
          <w:szCs w:val="16"/>
        </w:rPr>
      </w:pPr>
    </w:p>
  </w:footnote>
  <w:footnote w:id="46">
    <w:p w:rsidR="00D27E5D" w:rsidRDefault="00D27E5D" w:rsidP="00D0124D">
      <w:pPr>
        <w:pStyle w:val="Textonotapie"/>
        <w:ind w:left="284" w:hanging="284"/>
        <w:rPr>
          <w:rFonts w:ascii="Arial" w:hAnsi="Arial" w:cs="Arial"/>
          <w:sz w:val="16"/>
          <w:szCs w:val="16"/>
          <w:lang w:val="es-ES"/>
        </w:rPr>
      </w:pPr>
      <w:r w:rsidRPr="00D25E33">
        <w:rPr>
          <w:rStyle w:val="Refdenotaalpie"/>
          <w:rFonts w:ascii="Arial" w:hAnsi="Arial" w:cs="Arial"/>
          <w:sz w:val="16"/>
          <w:szCs w:val="16"/>
        </w:rPr>
        <w:footnoteRef/>
      </w:r>
      <w:r w:rsidRPr="00D25E33">
        <w:rPr>
          <w:rFonts w:ascii="Arial" w:hAnsi="Arial" w:cs="Arial"/>
          <w:sz w:val="16"/>
          <w:szCs w:val="16"/>
        </w:rPr>
        <w:t xml:space="preserve">  </w:t>
      </w:r>
      <w:r>
        <w:rPr>
          <w:rFonts w:ascii="Arial" w:hAnsi="Arial" w:cs="Arial"/>
          <w:sz w:val="16"/>
          <w:szCs w:val="16"/>
        </w:rPr>
        <w:tab/>
      </w:r>
      <w:r w:rsidRPr="00D25E33">
        <w:rPr>
          <w:rFonts w:ascii="Arial" w:hAnsi="Arial" w:cs="Arial"/>
          <w:sz w:val="16"/>
          <w:szCs w:val="16"/>
        </w:rPr>
        <w:t xml:space="preserve">En caso de empresas de comercialización, no consignar esta condición.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8E049F" w:rsidP="00966AEB">
    <w:pPr>
      <w:spacing w:after="0"/>
      <w:jc w:val="both"/>
    </w:pPr>
    <w:r w:rsidRPr="008E049F">
      <w:rPr>
        <w:noProof/>
      </w:rPr>
      <w:pict>
        <v:roundrect id="_x0000_s2050" style="position:absolute;left:0;text-align:left;margin-left:25.3pt;margin-top:23.15pt;width:546.65pt;height:800.1pt;z-index:2516526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8E049F" w:rsidP="00966AEB">
    <w:pPr>
      <w:spacing w:after="0"/>
      <w:jc w:val="both"/>
      <w:rPr>
        <w:rFonts w:ascii="Arial" w:hAnsi="Arial" w:cs="Arial"/>
        <w:i/>
        <w:sz w:val="18"/>
        <w:highlight w:val="lightGray"/>
      </w:rPr>
    </w:pPr>
    <w:r w:rsidRPr="008E049F">
      <w:rPr>
        <w:noProof/>
        <w:sz w:val="20"/>
      </w:rPr>
      <w:pict>
        <v:roundrect id="_x0000_s2051" style="position:absolute;left:0;text-align:left;margin-left:24.3pt;margin-top:22.95pt;width:546.65pt;height:801.15pt;z-index:25165465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Default="008E049F">
    <w:pPr>
      <w:pStyle w:val="Encabezado"/>
    </w:pPr>
    <w:r>
      <w:rPr>
        <w:noProof/>
        <w:lang w:val="es-ES" w:eastAsia="es-ES"/>
      </w:rPr>
      <w:pict>
        <v:roundrect id="_x0000_s2049" style="position:absolute;margin-left:0;margin-top:0;width:561.15pt;height:742.85pt;z-index:25165056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8E049F" w:rsidP="00966AEB">
    <w:pPr>
      <w:spacing w:after="0"/>
      <w:jc w:val="both"/>
      <w:rPr>
        <w:rFonts w:ascii="Arial" w:hAnsi="Arial" w:cs="Arial"/>
        <w:i/>
        <w:sz w:val="18"/>
        <w:highlight w:val="lightGray"/>
      </w:rPr>
    </w:pPr>
    <w:r w:rsidRPr="008E049F">
      <w:rPr>
        <w:noProof/>
      </w:rPr>
      <w:pict>
        <v:roundrect id="_x0000_s2054" style="position:absolute;left:0;text-align:left;margin-left:25.3pt;margin-top:23.15pt;width:546.65pt;height:800.1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8E049F" w:rsidP="00966AEB">
    <w:pPr>
      <w:spacing w:after="0"/>
      <w:jc w:val="both"/>
      <w:rPr>
        <w:rFonts w:ascii="Arial" w:hAnsi="Arial" w:cs="Arial"/>
        <w:i/>
        <w:sz w:val="18"/>
        <w:highlight w:val="lightGray"/>
      </w:rPr>
    </w:pPr>
    <w:r w:rsidRPr="008E049F">
      <w:rPr>
        <w:noProof/>
        <w:sz w:val="20"/>
      </w:rPr>
      <w:pict>
        <v:roundrect id="_x0000_s2052" style="position:absolute;left:0;text-align:left;margin-left:24.3pt;margin-top:22.95pt;width:546.65pt;height:801.15pt;z-index:25165670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8E049F" w:rsidP="00966AEB">
    <w:pPr>
      <w:spacing w:after="0"/>
      <w:jc w:val="both"/>
      <w:rPr>
        <w:rFonts w:ascii="Arial" w:hAnsi="Arial" w:cs="Arial"/>
        <w:i/>
        <w:sz w:val="18"/>
        <w:highlight w:val="lightGray"/>
      </w:rPr>
    </w:pPr>
    <w:r w:rsidRPr="008E049F">
      <w:rPr>
        <w:noProof/>
      </w:rPr>
      <w:pict>
        <v:roundrect id="_x0000_s2058" style="position:absolute;left:0;text-align:left;margin-left:25.8pt;margin-top:24.65pt;width:792.55pt;height:552.25pt;z-index:251663872;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8E049F" w:rsidP="00966AEB">
    <w:pPr>
      <w:spacing w:after="0"/>
      <w:jc w:val="both"/>
      <w:rPr>
        <w:rFonts w:ascii="Arial" w:hAnsi="Arial" w:cs="Arial"/>
        <w:i/>
        <w:sz w:val="18"/>
        <w:highlight w:val="lightGray"/>
      </w:rPr>
    </w:pPr>
    <w:r w:rsidRPr="008E049F">
      <w:rPr>
        <w:noProof/>
        <w:sz w:val="20"/>
      </w:rPr>
      <w:pict>
        <v:roundrect id="_x0000_s2056" style="position:absolute;left:0;text-align:left;margin-left:24.3pt;margin-top:23.55pt;width:793.55pt;height:550.7pt;z-index:25166182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8E049F" w:rsidP="00966AEB">
    <w:pPr>
      <w:spacing w:after="0"/>
      <w:jc w:val="both"/>
      <w:rPr>
        <w:rFonts w:ascii="Arial" w:hAnsi="Arial" w:cs="Arial"/>
        <w:i/>
        <w:sz w:val="18"/>
        <w:highlight w:val="lightGray"/>
      </w:rPr>
    </w:pPr>
    <w:r w:rsidRPr="008E049F">
      <w:rPr>
        <w:noProof/>
      </w:rPr>
      <w:pict>
        <v:roundrect id="_x0000_s2062" style="position:absolute;left:0;text-align:left;margin-left:25.3pt;margin-top:23.15pt;width:546.65pt;height:800.1pt;z-index:25165568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5D" w:rsidRPr="00116925" w:rsidRDefault="008E049F" w:rsidP="00966AEB">
    <w:pPr>
      <w:spacing w:after="0"/>
      <w:jc w:val="both"/>
      <w:rPr>
        <w:rFonts w:ascii="Arial" w:hAnsi="Arial" w:cs="Arial"/>
        <w:i/>
        <w:sz w:val="18"/>
        <w:highlight w:val="lightGray"/>
      </w:rPr>
    </w:pPr>
    <w:r w:rsidRPr="008E049F">
      <w:rPr>
        <w:noProof/>
        <w:sz w:val="20"/>
      </w:rPr>
      <w:pict>
        <v:roundrect id="_x0000_s2060" style="position:absolute;left:0;text-align:left;margin-left:24.3pt;margin-top:22.95pt;width:546.65pt;height:801.15pt;z-index:2516515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27E5D" w:rsidRPr="00116925">
      <w:rPr>
        <w:rFonts w:ascii="Arial" w:hAnsi="Arial" w:cs="Arial"/>
        <w:i/>
        <w:sz w:val="18"/>
        <w:highlight w:val="lightGray"/>
      </w:rPr>
      <w:t>[CONSIGNAR NOMBRE DE LA ENTIDAD]</w:t>
    </w:r>
  </w:p>
  <w:p w:rsidR="00D27E5D" w:rsidRDefault="00D27E5D" w:rsidP="00966AEB">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352" w:hanging="360"/>
      </w:pPr>
      <w:rPr>
        <w:rFonts w:cs="Times New Roman"/>
        <w:b w:val="0"/>
      </w:rPr>
    </w:lvl>
    <w:lvl w:ilvl="1" w:tplc="0C0A0019">
      <w:start w:val="1"/>
      <w:numFmt w:val="lowerLetter"/>
      <w:lvlText w:val="%2."/>
      <w:lvlJc w:val="left"/>
      <w:pPr>
        <w:ind w:left="2072" w:hanging="360"/>
      </w:pPr>
      <w:rPr>
        <w:rFonts w:cs="Times New Roman"/>
      </w:rPr>
    </w:lvl>
    <w:lvl w:ilvl="2" w:tplc="0C0A001B" w:tentative="1">
      <w:start w:val="1"/>
      <w:numFmt w:val="lowerRoman"/>
      <w:lvlText w:val="%3."/>
      <w:lvlJc w:val="right"/>
      <w:pPr>
        <w:ind w:left="2792" w:hanging="180"/>
      </w:pPr>
      <w:rPr>
        <w:rFonts w:cs="Times New Roman"/>
      </w:rPr>
    </w:lvl>
    <w:lvl w:ilvl="3" w:tplc="0C0A000F" w:tentative="1">
      <w:start w:val="1"/>
      <w:numFmt w:val="decimal"/>
      <w:lvlText w:val="%4."/>
      <w:lvlJc w:val="left"/>
      <w:pPr>
        <w:ind w:left="3512" w:hanging="360"/>
      </w:pPr>
      <w:rPr>
        <w:rFonts w:cs="Times New Roman"/>
      </w:rPr>
    </w:lvl>
    <w:lvl w:ilvl="4" w:tplc="0C0A0019" w:tentative="1">
      <w:start w:val="1"/>
      <w:numFmt w:val="lowerLetter"/>
      <w:lvlText w:val="%5."/>
      <w:lvlJc w:val="left"/>
      <w:pPr>
        <w:ind w:left="4232" w:hanging="360"/>
      </w:pPr>
      <w:rPr>
        <w:rFonts w:cs="Times New Roman"/>
      </w:rPr>
    </w:lvl>
    <w:lvl w:ilvl="5" w:tplc="0C0A001B" w:tentative="1">
      <w:start w:val="1"/>
      <w:numFmt w:val="lowerRoman"/>
      <w:lvlText w:val="%6."/>
      <w:lvlJc w:val="right"/>
      <w:pPr>
        <w:ind w:left="4952" w:hanging="180"/>
      </w:pPr>
      <w:rPr>
        <w:rFonts w:cs="Times New Roman"/>
      </w:rPr>
    </w:lvl>
    <w:lvl w:ilvl="6" w:tplc="0C0A000F" w:tentative="1">
      <w:start w:val="1"/>
      <w:numFmt w:val="decimal"/>
      <w:lvlText w:val="%7."/>
      <w:lvlJc w:val="left"/>
      <w:pPr>
        <w:ind w:left="5672" w:hanging="360"/>
      </w:pPr>
      <w:rPr>
        <w:rFonts w:cs="Times New Roman"/>
      </w:rPr>
    </w:lvl>
    <w:lvl w:ilvl="7" w:tplc="0C0A0019" w:tentative="1">
      <w:start w:val="1"/>
      <w:numFmt w:val="lowerLetter"/>
      <w:lvlText w:val="%8."/>
      <w:lvlJc w:val="left"/>
      <w:pPr>
        <w:ind w:left="6392" w:hanging="360"/>
      </w:pPr>
      <w:rPr>
        <w:rFonts w:cs="Times New Roman"/>
      </w:rPr>
    </w:lvl>
    <w:lvl w:ilvl="8" w:tplc="0C0A001B" w:tentative="1">
      <w:start w:val="1"/>
      <w:numFmt w:val="lowerRoman"/>
      <w:lvlText w:val="%9."/>
      <w:lvlJc w:val="right"/>
      <w:pPr>
        <w:ind w:left="7112" w:hanging="180"/>
      </w:pPr>
      <w:rPr>
        <w:rFonts w:cs="Times New Roman"/>
      </w:rPr>
    </w:lvl>
  </w:abstractNum>
  <w:abstractNum w:abstractNumId="7">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8">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0">
    <w:nsid w:val="124E6253"/>
    <w:multiLevelType w:val="hybridMultilevel"/>
    <w:tmpl w:val="51FA543C"/>
    <w:lvl w:ilvl="0" w:tplc="0E760EA4">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5B337EB"/>
    <w:multiLevelType w:val="hybridMultilevel"/>
    <w:tmpl w:val="7780C64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536B71"/>
    <w:multiLevelType w:val="multilevel"/>
    <w:tmpl w:val="EE4A3522"/>
    <w:lvl w:ilvl="0">
      <w:start w:val="1"/>
      <w:numFmt w:val="decimal"/>
      <w:lvlText w:val="%1."/>
      <w:lvlJc w:val="left"/>
      <w:pPr>
        <w:ind w:left="360" w:hanging="360"/>
      </w:pPr>
      <w:rPr>
        <w:rFonts w:cs="Times New Roman" w:hint="default"/>
      </w:rPr>
    </w:lvl>
    <w:lvl w:ilvl="1">
      <w:start w:val="1"/>
      <w:numFmt w:val="decimal"/>
      <w:lvlText w:val="2.%2."/>
      <w:lvlJc w:val="left"/>
      <w:pPr>
        <w:ind w:left="964" w:hanging="604"/>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286F6670"/>
    <w:multiLevelType w:val="hybridMultilevel"/>
    <w:tmpl w:val="324851D2"/>
    <w:lvl w:ilvl="0" w:tplc="0C0A0001">
      <w:start w:val="1"/>
      <w:numFmt w:val="bullet"/>
      <w:lvlText w:val=""/>
      <w:lvlJc w:val="left"/>
      <w:pPr>
        <w:ind w:left="1684" w:hanging="360"/>
      </w:pPr>
      <w:rPr>
        <w:rFonts w:ascii="Symbol" w:hAnsi="Symbol"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17">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3">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51BB2A66"/>
    <w:multiLevelType w:val="multilevel"/>
    <w:tmpl w:val="D74881E6"/>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lang w:val="es-P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581B4210"/>
    <w:multiLevelType w:val="multilevel"/>
    <w:tmpl w:val="008074C2"/>
    <w:lvl w:ilvl="0">
      <w:start w:val="2"/>
      <w:numFmt w:val="decimal"/>
      <w:lvlText w:val="%1."/>
      <w:lvlJc w:val="left"/>
      <w:pPr>
        <w:ind w:left="360" w:hanging="360"/>
      </w:pPr>
      <w:rPr>
        <w:rFonts w:cs="Times New Roman" w:hint="default"/>
      </w:rPr>
    </w:lvl>
    <w:lvl w:ilvl="1">
      <w:start w:val="8"/>
      <w:numFmt w:val="decimal"/>
      <w:lvlText w:val="2.%2."/>
      <w:lvlJc w:val="left"/>
      <w:pPr>
        <w:ind w:left="964" w:hanging="604"/>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nsid w:val="6BDA5FCB"/>
    <w:multiLevelType w:val="hybridMultilevel"/>
    <w:tmpl w:val="88886A2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6D010289"/>
    <w:multiLevelType w:val="multilevel"/>
    <w:tmpl w:val="1EAE578A"/>
    <w:lvl w:ilvl="0">
      <w:start w:val="2"/>
      <w:numFmt w:val="decimal"/>
      <w:lvlText w:val="%1."/>
      <w:lvlJc w:val="left"/>
      <w:pPr>
        <w:ind w:left="360" w:hanging="360"/>
      </w:pPr>
      <w:rPr>
        <w:rFonts w:cs="Times New Roman" w:hint="default"/>
      </w:rPr>
    </w:lvl>
    <w:lvl w:ilvl="1">
      <w:start w:val="5"/>
      <w:numFmt w:val="decimal"/>
      <w:lvlText w:val="2.%2."/>
      <w:lvlJc w:val="left"/>
      <w:pPr>
        <w:ind w:left="964" w:hanging="604"/>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C8E333C"/>
    <w:multiLevelType w:val="singleLevel"/>
    <w:tmpl w:val="16BCA8B4"/>
    <w:lvl w:ilvl="0">
      <w:start w:val="1"/>
      <w:numFmt w:val="lowerLetter"/>
      <w:lvlText w:val="%1)"/>
      <w:lvlJc w:val="left"/>
      <w:pPr>
        <w:ind w:left="1470" w:hanging="360"/>
      </w:pPr>
      <w:rPr>
        <w:rFonts w:hint="default"/>
        <w:b w:val="0"/>
        <w:i w:val="0"/>
      </w:rPr>
    </w:lvl>
  </w:abstractNum>
  <w:abstractNum w:abstractNumId="33">
    <w:nsid w:val="7EF66FF3"/>
    <w:multiLevelType w:val="hybridMultilevel"/>
    <w:tmpl w:val="2CDEA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8"/>
  </w:num>
  <w:num w:numId="8">
    <w:abstractNumId w:val="11"/>
  </w:num>
  <w:num w:numId="9">
    <w:abstractNumId w:val="27"/>
  </w:num>
  <w:num w:numId="10">
    <w:abstractNumId w:val="18"/>
  </w:num>
  <w:num w:numId="11">
    <w:abstractNumId w:val="25"/>
  </w:num>
  <w:num w:numId="12">
    <w:abstractNumId w:val="23"/>
  </w:num>
  <w:num w:numId="13">
    <w:abstractNumId w:val="21"/>
  </w:num>
  <w:num w:numId="14">
    <w:abstractNumId w:val="6"/>
  </w:num>
  <w:num w:numId="15">
    <w:abstractNumId w:val="13"/>
  </w:num>
  <w:num w:numId="16">
    <w:abstractNumId w:val="32"/>
  </w:num>
  <w:num w:numId="17">
    <w:abstractNumId w:val="5"/>
  </w:num>
  <w:num w:numId="18">
    <w:abstractNumId w:val="9"/>
  </w:num>
  <w:num w:numId="19">
    <w:abstractNumId w:val="17"/>
  </w:num>
  <w:num w:numId="20">
    <w:abstractNumId w:val="34"/>
  </w:num>
  <w:num w:numId="21">
    <w:abstractNumId w:val="20"/>
  </w:num>
  <w:num w:numId="22">
    <w:abstractNumId w:val="28"/>
  </w:num>
  <w:num w:numId="23">
    <w:abstractNumId w:val="7"/>
  </w:num>
  <w:num w:numId="24">
    <w:abstractNumId w:val="22"/>
  </w:num>
  <w:num w:numId="25">
    <w:abstractNumId w:val="16"/>
  </w:num>
  <w:num w:numId="26">
    <w:abstractNumId w:val="10"/>
  </w:num>
  <w:num w:numId="27">
    <w:abstractNumId w:val="29"/>
  </w:num>
  <w:num w:numId="28">
    <w:abstractNumId w:val="33"/>
  </w:num>
  <w:num w:numId="29">
    <w:abstractNumId w:val="12"/>
  </w:num>
  <w:num w:numId="30">
    <w:abstractNumId w:val="14"/>
  </w:num>
  <w:num w:numId="31">
    <w:abstractNumId w:val="24"/>
  </w:num>
  <w:num w:numId="32">
    <w:abstractNumId w:val="26"/>
  </w:num>
  <w:num w:numId="33">
    <w:abstractNumId w:val="30"/>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rsids>
    <w:rsidRoot w:val="00D0124D"/>
    <w:rsid w:val="00007D9C"/>
    <w:rsid w:val="00011083"/>
    <w:rsid w:val="00032796"/>
    <w:rsid w:val="00036B73"/>
    <w:rsid w:val="00036FAB"/>
    <w:rsid w:val="00040032"/>
    <w:rsid w:val="000418EF"/>
    <w:rsid w:val="000439FE"/>
    <w:rsid w:val="000479C9"/>
    <w:rsid w:val="0005138F"/>
    <w:rsid w:val="00061B8D"/>
    <w:rsid w:val="000648E3"/>
    <w:rsid w:val="00074EBC"/>
    <w:rsid w:val="000829DD"/>
    <w:rsid w:val="00090B52"/>
    <w:rsid w:val="000A5F3B"/>
    <w:rsid w:val="000A7E0A"/>
    <w:rsid w:val="000A7EB2"/>
    <w:rsid w:val="000B257E"/>
    <w:rsid w:val="000B3D55"/>
    <w:rsid w:val="000B48CE"/>
    <w:rsid w:val="000B61E4"/>
    <w:rsid w:val="000B6DE2"/>
    <w:rsid w:val="000C5E92"/>
    <w:rsid w:val="000C7C77"/>
    <w:rsid w:val="000D3459"/>
    <w:rsid w:val="000E1BDC"/>
    <w:rsid w:val="000F4439"/>
    <w:rsid w:val="00101CC7"/>
    <w:rsid w:val="001325FD"/>
    <w:rsid w:val="00146EBD"/>
    <w:rsid w:val="00147CEC"/>
    <w:rsid w:val="00152A23"/>
    <w:rsid w:val="00152B26"/>
    <w:rsid w:val="00152F0F"/>
    <w:rsid w:val="001573DA"/>
    <w:rsid w:val="00161859"/>
    <w:rsid w:val="00165DF8"/>
    <w:rsid w:val="001873B1"/>
    <w:rsid w:val="00191CFB"/>
    <w:rsid w:val="00193672"/>
    <w:rsid w:val="001967C1"/>
    <w:rsid w:val="001A0FC0"/>
    <w:rsid w:val="001A2F57"/>
    <w:rsid w:val="001B2EB5"/>
    <w:rsid w:val="001E1F58"/>
    <w:rsid w:val="001E4350"/>
    <w:rsid w:val="001E6958"/>
    <w:rsid w:val="001F6BFF"/>
    <w:rsid w:val="002028E1"/>
    <w:rsid w:val="00210499"/>
    <w:rsid w:val="00223406"/>
    <w:rsid w:val="002301F6"/>
    <w:rsid w:val="00230995"/>
    <w:rsid w:val="00233052"/>
    <w:rsid w:val="0023750A"/>
    <w:rsid w:val="00240CE1"/>
    <w:rsid w:val="00241915"/>
    <w:rsid w:val="00242A61"/>
    <w:rsid w:val="00252AC4"/>
    <w:rsid w:val="0027201F"/>
    <w:rsid w:val="0029031B"/>
    <w:rsid w:val="002924C5"/>
    <w:rsid w:val="002A1B5E"/>
    <w:rsid w:val="002A7F24"/>
    <w:rsid w:val="002C6973"/>
    <w:rsid w:val="002E4618"/>
    <w:rsid w:val="00302F0C"/>
    <w:rsid w:val="00307FA4"/>
    <w:rsid w:val="0031713D"/>
    <w:rsid w:val="00317EF8"/>
    <w:rsid w:val="00323BC6"/>
    <w:rsid w:val="003336EB"/>
    <w:rsid w:val="0033478F"/>
    <w:rsid w:val="003354F4"/>
    <w:rsid w:val="003522A9"/>
    <w:rsid w:val="00354152"/>
    <w:rsid w:val="00356330"/>
    <w:rsid w:val="00356DE0"/>
    <w:rsid w:val="00365FA0"/>
    <w:rsid w:val="00366A6D"/>
    <w:rsid w:val="00372B36"/>
    <w:rsid w:val="00373786"/>
    <w:rsid w:val="003912E2"/>
    <w:rsid w:val="00395B84"/>
    <w:rsid w:val="003B2443"/>
    <w:rsid w:val="003B3377"/>
    <w:rsid w:val="003B56CF"/>
    <w:rsid w:val="003B5888"/>
    <w:rsid w:val="003D4185"/>
    <w:rsid w:val="003D6696"/>
    <w:rsid w:val="003E0F66"/>
    <w:rsid w:val="003E57F7"/>
    <w:rsid w:val="003E58C2"/>
    <w:rsid w:val="003E709A"/>
    <w:rsid w:val="003F441B"/>
    <w:rsid w:val="003F7E46"/>
    <w:rsid w:val="00432F3D"/>
    <w:rsid w:val="00444F5E"/>
    <w:rsid w:val="004460CF"/>
    <w:rsid w:val="00446E86"/>
    <w:rsid w:val="0046428B"/>
    <w:rsid w:val="0046721E"/>
    <w:rsid w:val="004731E7"/>
    <w:rsid w:val="00476D80"/>
    <w:rsid w:val="00495B6A"/>
    <w:rsid w:val="004B035D"/>
    <w:rsid w:val="004B14D8"/>
    <w:rsid w:val="004B2745"/>
    <w:rsid w:val="004B31B6"/>
    <w:rsid w:val="004D5EE5"/>
    <w:rsid w:val="004F2E44"/>
    <w:rsid w:val="004F464D"/>
    <w:rsid w:val="004F4A76"/>
    <w:rsid w:val="005129AB"/>
    <w:rsid w:val="0052091D"/>
    <w:rsid w:val="00540240"/>
    <w:rsid w:val="005456C7"/>
    <w:rsid w:val="00547225"/>
    <w:rsid w:val="00547738"/>
    <w:rsid w:val="005549D6"/>
    <w:rsid w:val="00557951"/>
    <w:rsid w:val="00560125"/>
    <w:rsid w:val="00565E82"/>
    <w:rsid w:val="00574FF0"/>
    <w:rsid w:val="00587330"/>
    <w:rsid w:val="00591A82"/>
    <w:rsid w:val="005A1A71"/>
    <w:rsid w:val="005A62CA"/>
    <w:rsid w:val="005A758E"/>
    <w:rsid w:val="005B58E5"/>
    <w:rsid w:val="005C2897"/>
    <w:rsid w:val="005C6BD4"/>
    <w:rsid w:val="005D5DBB"/>
    <w:rsid w:val="005E0E3E"/>
    <w:rsid w:val="005E1C95"/>
    <w:rsid w:val="005E34BE"/>
    <w:rsid w:val="00600FE2"/>
    <w:rsid w:val="00601F75"/>
    <w:rsid w:val="00607220"/>
    <w:rsid w:val="00615975"/>
    <w:rsid w:val="00621FEF"/>
    <w:rsid w:val="00623F7A"/>
    <w:rsid w:val="00625473"/>
    <w:rsid w:val="006314D0"/>
    <w:rsid w:val="00643DF6"/>
    <w:rsid w:val="00644232"/>
    <w:rsid w:val="00656DFB"/>
    <w:rsid w:val="006572DF"/>
    <w:rsid w:val="00661777"/>
    <w:rsid w:val="00661C9F"/>
    <w:rsid w:val="00676083"/>
    <w:rsid w:val="006878BF"/>
    <w:rsid w:val="00691571"/>
    <w:rsid w:val="006A129F"/>
    <w:rsid w:val="006A3A7D"/>
    <w:rsid w:val="006A54E8"/>
    <w:rsid w:val="006B0685"/>
    <w:rsid w:val="006B2AEA"/>
    <w:rsid w:val="006D00CE"/>
    <w:rsid w:val="006D492E"/>
    <w:rsid w:val="006E3843"/>
    <w:rsid w:val="006E753C"/>
    <w:rsid w:val="006E7583"/>
    <w:rsid w:val="006F78D4"/>
    <w:rsid w:val="007051DC"/>
    <w:rsid w:val="00713F91"/>
    <w:rsid w:val="00715939"/>
    <w:rsid w:val="00720367"/>
    <w:rsid w:val="0072550B"/>
    <w:rsid w:val="007329CE"/>
    <w:rsid w:val="00736221"/>
    <w:rsid w:val="00744818"/>
    <w:rsid w:val="00746FC4"/>
    <w:rsid w:val="00753E9A"/>
    <w:rsid w:val="007629A4"/>
    <w:rsid w:val="00765065"/>
    <w:rsid w:val="00772F6D"/>
    <w:rsid w:val="00777B9A"/>
    <w:rsid w:val="007914D6"/>
    <w:rsid w:val="00791FCA"/>
    <w:rsid w:val="007928E8"/>
    <w:rsid w:val="007C07FB"/>
    <w:rsid w:val="007C334D"/>
    <w:rsid w:val="007D1F3B"/>
    <w:rsid w:val="007D3480"/>
    <w:rsid w:val="007D3F5B"/>
    <w:rsid w:val="00814265"/>
    <w:rsid w:val="00820B92"/>
    <w:rsid w:val="00832044"/>
    <w:rsid w:val="00832EEC"/>
    <w:rsid w:val="008410A2"/>
    <w:rsid w:val="00847F81"/>
    <w:rsid w:val="00855A8A"/>
    <w:rsid w:val="00862CB2"/>
    <w:rsid w:val="0086641D"/>
    <w:rsid w:val="00866F35"/>
    <w:rsid w:val="0086782B"/>
    <w:rsid w:val="008952D8"/>
    <w:rsid w:val="00896CF8"/>
    <w:rsid w:val="008A7196"/>
    <w:rsid w:val="008B1F99"/>
    <w:rsid w:val="008B2E09"/>
    <w:rsid w:val="008E049F"/>
    <w:rsid w:val="008E09C2"/>
    <w:rsid w:val="008E5D93"/>
    <w:rsid w:val="008F4F22"/>
    <w:rsid w:val="00900969"/>
    <w:rsid w:val="00902474"/>
    <w:rsid w:val="0090718C"/>
    <w:rsid w:val="009075F8"/>
    <w:rsid w:val="00907F8B"/>
    <w:rsid w:val="00910AA3"/>
    <w:rsid w:val="009316DE"/>
    <w:rsid w:val="00937034"/>
    <w:rsid w:val="009378E3"/>
    <w:rsid w:val="00940744"/>
    <w:rsid w:val="009436E1"/>
    <w:rsid w:val="00951E77"/>
    <w:rsid w:val="0095720F"/>
    <w:rsid w:val="00963E23"/>
    <w:rsid w:val="00966AEB"/>
    <w:rsid w:val="00977C4F"/>
    <w:rsid w:val="009835B5"/>
    <w:rsid w:val="00990197"/>
    <w:rsid w:val="00997840"/>
    <w:rsid w:val="009A0236"/>
    <w:rsid w:val="009A7AF5"/>
    <w:rsid w:val="009C1966"/>
    <w:rsid w:val="009E6458"/>
    <w:rsid w:val="009F5325"/>
    <w:rsid w:val="009F6240"/>
    <w:rsid w:val="00A00A50"/>
    <w:rsid w:val="00A020E2"/>
    <w:rsid w:val="00A113AC"/>
    <w:rsid w:val="00A12017"/>
    <w:rsid w:val="00A24C5D"/>
    <w:rsid w:val="00A279A8"/>
    <w:rsid w:val="00A31576"/>
    <w:rsid w:val="00A3742B"/>
    <w:rsid w:val="00A74955"/>
    <w:rsid w:val="00A74C50"/>
    <w:rsid w:val="00A87E32"/>
    <w:rsid w:val="00A92F54"/>
    <w:rsid w:val="00AA0574"/>
    <w:rsid w:val="00AA50A8"/>
    <w:rsid w:val="00AB0823"/>
    <w:rsid w:val="00AB2032"/>
    <w:rsid w:val="00AB2439"/>
    <w:rsid w:val="00AB5508"/>
    <w:rsid w:val="00AC157E"/>
    <w:rsid w:val="00AC4067"/>
    <w:rsid w:val="00AC7A94"/>
    <w:rsid w:val="00AE620F"/>
    <w:rsid w:val="00AE76F4"/>
    <w:rsid w:val="00AF409B"/>
    <w:rsid w:val="00B17449"/>
    <w:rsid w:val="00B213EC"/>
    <w:rsid w:val="00B216DC"/>
    <w:rsid w:val="00B33F63"/>
    <w:rsid w:val="00B545D2"/>
    <w:rsid w:val="00B55D60"/>
    <w:rsid w:val="00B57827"/>
    <w:rsid w:val="00B60FAB"/>
    <w:rsid w:val="00B7036A"/>
    <w:rsid w:val="00B723D5"/>
    <w:rsid w:val="00B75268"/>
    <w:rsid w:val="00B76183"/>
    <w:rsid w:val="00B83C2A"/>
    <w:rsid w:val="00B97743"/>
    <w:rsid w:val="00BA07E6"/>
    <w:rsid w:val="00BA366D"/>
    <w:rsid w:val="00BA4819"/>
    <w:rsid w:val="00BA48FC"/>
    <w:rsid w:val="00BB2160"/>
    <w:rsid w:val="00BC3C33"/>
    <w:rsid w:val="00BC49E4"/>
    <w:rsid w:val="00BC4AE0"/>
    <w:rsid w:val="00BC5B96"/>
    <w:rsid w:val="00BC7344"/>
    <w:rsid w:val="00BD29CD"/>
    <w:rsid w:val="00BD6040"/>
    <w:rsid w:val="00BD605C"/>
    <w:rsid w:val="00BE4D08"/>
    <w:rsid w:val="00BE608A"/>
    <w:rsid w:val="00BF7F93"/>
    <w:rsid w:val="00C111D6"/>
    <w:rsid w:val="00C31FFC"/>
    <w:rsid w:val="00C323CC"/>
    <w:rsid w:val="00C4569A"/>
    <w:rsid w:val="00C50AB6"/>
    <w:rsid w:val="00C538AC"/>
    <w:rsid w:val="00C55FEF"/>
    <w:rsid w:val="00C56A57"/>
    <w:rsid w:val="00C6357A"/>
    <w:rsid w:val="00C73946"/>
    <w:rsid w:val="00C81349"/>
    <w:rsid w:val="00C83375"/>
    <w:rsid w:val="00C85F3A"/>
    <w:rsid w:val="00C94F1C"/>
    <w:rsid w:val="00CB0526"/>
    <w:rsid w:val="00CC0784"/>
    <w:rsid w:val="00CC2F95"/>
    <w:rsid w:val="00CC5F76"/>
    <w:rsid w:val="00CE57D4"/>
    <w:rsid w:val="00CE7376"/>
    <w:rsid w:val="00CF6BF2"/>
    <w:rsid w:val="00CF7087"/>
    <w:rsid w:val="00D0124D"/>
    <w:rsid w:val="00D142AA"/>
    <w:rsid w:val="00D27E5D"/>
    <w:rsid w:val="00D40AFF"/>
    <w:rsid w:val="00D41BE9"/>
    <w:rsid w:val="00D43396"/>
    <w:rsid w:val="00D54DBC"/>
    <w:rsid w:val="00D652A3"/>
    <w:rsid w:val="00D66CE5"/>
    <w:rsid w:val="00D8012F"/>
    <w:rsid w:val="00D81C17"/>
    <w:rsid w:val="00D95B4B"/>
    <w:rsid w:val="00DA21C6"/>
    <w:rsid w:val="00DB317F"/>
    <w:rsid w:val="00DC7183"/>
    <w:rsid w:val="00DD407C"/>
    <w:rsid w:val="00E077E6"/>
    <w:rsid w:val="00E13ADE"/>
    <w:rsid w:val="00E20E68"/>
    <w:rsid w:val="00E340C8"/>
    <w:rsid w:val="00E35A3D"/>
    <w:rsid w:val="00E37C67"/>
    <w:rsid w:val="00E41F6E"/>
    <w:rsid w:val="00E52C20"/>
    <w:rsid w:val="00E56994"/>
    <w:rsid w:val="00E5785A"/>
    <w:rsid w:val="00E656C7"/>
    <w:rsid w:val="00E6770B"/>
    <w:rsid w:val="00E7348E"/>
    <w:rsid w:val="00E75E15"/>
    <w:rsid w:val="00E7751C"/>
    <w:rsid w:val="00E82903"/>
    <w:rsid w:val="00EA2281"/>
    <w:rsid w:val="00EB4979"/>
    <w:rsid w:val="00EC50EE"/>
    <w:rsid w:val="00EC6481"/>
    <w:rsid w:val="00ED0F2E"/>
    <w:rsid w:val="00ED48F7"/>
    <w:rsid w:val="00ED630E"/>
    <w:rsid w:val="00EF138A"/>
    <w:rsid w:val="00F00A48"/>
    <w:rsid w:val="00F04438"/>
    <w:rsid w:val="00F07528"/>
    <w:rsid w:val="00F14447"/>
    <w:rsid w:val="00F14DC9"/>
    <w:rsid w:val="00F22883"/>
    <w:rsid w:val="00F24FAA"/>
    <w:rsid w:val="00F337EA"/>
    <w:rsid w:val="00F342B7"/>
    <w:rsid w:val="00F41F58"/>
    <w:rsid w:val="00F432C8"/>
    <w:rsid w:val="00F4494A"/>
    <w:rsid w:val="00F74E99"/>
    <w:rsid w:val="00F84828"/>
    <w:rsid w:val="00FA08F4"/>
    <w:rsid w:val="00FA1CE3"/>
    <w:rsid w:val="00FB36A2"/>
    <w:rsid w:val="00FC13CD"/>
    <w:rsid w:val="00FC45F5"/>
    <w:rsid w:val="00FE442E"/>
    <w:rsid w:val="00FE4E66"/>
    <w:rsid w:val="00FF0F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uiPriority="35"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4D"/>
    <w:pPr>
      <w:spacing w:after="160"/>
    </w:pPr>
    <w:rPr>
      <w:rFonts w:ascii="Perpetua" w:eastAsia="Batang" w:hAnsi="Perpetua" w:cs="Times New Roman"/>
      <w:color w:val="000000"/>
      <w:szCs w:val="20"/>
      <w:lang w:val="es-PE" w:eastAsia="es-PE"/>
    </w:rPr>
  </w:style>
  <w:style w:type="paragraph" w:styleId="Ttulo1">
    <w:name w:val="heading 1"/>
    <w:aliases w:val="Rubro (A Car,B Car,C) Car,Rubro (A Car1,Rubro (A Car Car, Rubro (A,B,C),Rubro (A"/>
    <w:basedOn w:val="Normal"/>
    <w:next w:val="Normal"/>
    <w:link w:val="Ttulo1Car"/>
    <w:qFormat/>
    <w:rsid w:val="00D0124D"/>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D0124D"/>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D0124D"/>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D0124D"/>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D0124D"/>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D0124D"/>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D0124D"/>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D0124D"/>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D0124D"/>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rsid w:val="00D0124D"/>
    <w:rPr>
      <w:rFonts w:ascii="Franklin Gothic Book" w:eastAsia="Batang" w:hAnsi="Franklin Gothic Book" w:cs="Times New Roman"/>
      <w:b/>
      <w:color w:val="9D3511"/>
      <w:spacing w:val="20"/>
      <w:sz w:val="28"/>
      <w:szCs w:val="28"/>
      <w:lang w:val="es-PE" w:eastAsia="es-PE"/>
    </w:rPr>
  </w:style>
  <w:style w:type="character" w:customStyle="1" w:styleId="Ttulo2Car">
    <w:name w:val="Título 2 Car"/>
    <w:basedOn w:val="Fuentedeprrafopredeter"/>
    <w:link w:val="Ttulo2"/>
    <w:uiPriority w:val="9"/>
    <w:rsid w:val="00D0124D"/>
    <w:rPr>
      <w:rFonts w:ascii="Franklin Gothic Book" w:eastAsia="Batang" w:hAnsi="Franklin Gothic Book" w:cs="Times New Roman"/>
      <w:b/>
      <w:color w:val="9D3511"/>
      <w:spacing w:val="20"/>
      <w:sz w:val="24"/>
      <w:szCs w:val="24"/>
      <w:lang w:val="es-PE" w:eastAsia="es-PE"/>
    </w:rPr>
  </w:style>
  <w:style w:type="character" w:customStyle="1" w:styleId="Ttulo3Car">
    <w:name w:val="Título 3 Car"/>
    <w:basedOn w:val="Fuentedeprrafopredeter"/>
    <w:link w:val="Ttulo3"/>
    <w:uiPriority w:val="9"/>
    <w:rsid w:val="00D0124D"/>
    <w:rPr>
      <w:rFonts w:ascii="Franklin Gothic Book" w:eastAsia="Batang" w:hAnsi="Franklin Gothic Book" w:cs="Times New Roman"/>
      <w:b/>
      <w:color w:val="D34817"/>
      <w:spacing w:val="20"/>
      <w:sz w:val="24"/>
      <w:szCs w:val="24"/>
      <w:lang w:val="es-PE" w:eastAsia="es-PE"/>
    </w:rPr>
  </w:style>
  <w:style w:type="character" w:customStyle="1" w:styleId="Ttulo4Car">
    <w:name w:val="Título 4 Car"/>
    <w:basedOn w:val="Fuentedeprrafopredeter"/>
    <w:link w:val="Ttulo4"/>
    <w:uiPriority w:val="9"/>
    <w:rsid w:val="00D0124D"/>
    <w:rPr>
      <w:rFonts w:ascii="Franklin Gothic Book" w:eastAsia="Batang" w:hAnsi="Franklin Gothic Book" w:cs="Times New Roman"/>
      <w:b/>
      <w:color w:val="7B6A4D"/>
      <w:spacing w:val="20"/>
      <w:sz w:val="24"/>
      <w:szCs w:val="24"/>
      <w:lang w:val="es-PE" w:eastAsia="es-PE"/>
    </w:rPr>
  </w:style>
  <w:style w:type="character" w:customStyle="1" w:styleId="Ttulo5Car">
    <w:name w:val="Título 5 Car"/>
    <w:basedOn w:val="Fuentedeprrafopredeter"/>
    <w:link w:val="Ttulo5"/>
    <w:uiPriority w:val="9"/>
    <w:rsid w:val="00D0124D"/>
    <w:rPr>
      <w:rFonts w:ascii="Franklin Gothic Book" w:eastAsia="Batang" w:hAnsi="Franklin Gothic Book" w:cs="Times New Roman"/>
      <w:b/>
      <w:i/>
      <w:color w:val="7B6A4D"/>
      <w:spacing w:val="20"/>
      <w:szCs w:val="26"/>
      <w:lang w:val="es-PE" w:eastAsia="es-PE"/>
    </w:rPr>
  </w:style>
  <w:style w:type="character" w:customStyle="1" w:styleId="Ttulo6Car">
    <w:name w:val="Título 6 Car"/>
    <w:basedOn w:val="Fuentedeprrafopredeter"/>
    <w:link w:val="Ttulo6"/>
    <w:uiPriority w:val="9"/>
    <w:rsid w:val="00D0124D"/>
    <w:rPr>
      <w:rFonts w:ascii="Franklin Gothic Book" w:eastAsia="Batang" w:hAnsi="Franklin Gothic Book" w:cs="Times New Roman"/>
      <w:color w:val="524733"/>
      <w:spacing w:val="10"/>
      <w:sz w:val="24"/>
      <w:szCs w:val="20"/>
      <w:lang w:val="es-PE" w:eastAsia="es-PE"/>
    </w:rPr>
  </w:style>
  <w:style w:type="character" w:customStyle="1" w:styleId="Ttulo7Car">
    <w:name w:val="Título 7 Car"/>
    <w:basedOn w:val="Fuentedeprrafopredeter"/>
    <w:link w:val="Ttulo7"/>
    <w:uiPriority w:val="9"/>
    <w:rsid w:val="00D0124D"/>
    <w:rPr>
      <w:rFonts w:ascii="Franklin Gothic Book" w:eastAsia="Batang" w:hAnsi="Franklin Gothic Book" w:cs="Times New Roman"/>
      <w:i/>
      <w:color w:val="524733"/>
      <w:spacing w:val="10"/>
      <w:sz w:val="24"/>
      <w:szCs w:val="20"/>
      <w:lang w:val="es-PE" w:eastAsia="es-PE"/>
    </w:rPr>
  </w:style>
  <w:style w:type="character" w:customStyle="1" w:styleId="Ttulo8Car">
    <w:name w:val="Título 8 Car"/>
    <w:basedOn w:val="Fuentedeprrafopredeter"/>
    <w:link w:val="Ttulo8"/>
    <w:uiPriority w:val="9"/>
    <w:rsid w:val="00D0124D"/>
    <w:rPr>
      <w:rFonts w:ascii="Franklin Gothic Book" w:eastAsia="Batang" w:hAnsi="Franklin Gothic Book" w:cs="Times New Roman"/>
      <w:color w:val="D34817"/>
      <w:spacing w:val="10"/>
      <w:szCs w:val="20"/>
      <w:lang w:val="es-PE" w:eastAsia="es-PE"/>
    </w:rPr>
  </w:style>
  <w:style w:type="character" w:customStyle="1" w:styleId="Ttulo9Car">
    <w:name w:val="Título 9 Car"/>
    <w:basedOn w:val="Fuentedeprrafopredeter"/>
    <w:link w:val="Ttulo9"/>
    <w:uiPriority w:val="9"/>
    <w:rsid w:val="00D0124D"/>
    <w:rPr>
      <w:rFonts w:ascii="Franklin Gothic Book" w:eastAsia="Batang" w:hAnsi="Franklin Gothic Book" w:cs="Times New Roman"/>
      <w:i/>
      <w:color w:val="D34817"/>
      <w:spacing w:val="10"/>
      <w:szCs w:val="20"/>
      <w:lang w:val="es-PE" w:eastAsia="es-PE"/>
    </w:rPr>
  </w:style>
  <w:style w:type="paragraph" w:styleId="Ttulo">
    <w:name w:val="Title"/>
    <w:basedOn w:val="Normal"/>
    <w:link w:val="TtuloCar"/>
    <w:uiPriority w:val="10"/>
    <w:qFormat/>
    <w:rsid w:val="00D0124D"/>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D0124D"/>
    <w:rPr>
      <w:rFonts w:ascii="Franklin Gothic Book" w:eastAsia="Batang" w:hAnsi="Franklin Gothic Book" w:cs="Times New Roman"/>
      <w:b/>
      <w:smallCaps/>
      <w:color w:val="D34817"/>
      <w:sz w:val="48"/>
      <w:szCs w:val="48"/>
      <w:lang w:val="es-PE" w:eastAsia="es-PE"/>
    </w:rPr>
  </w:style>
  <w:style w:type="paragraph" w:styleId="Subttulo">
    <w:name w:val="Subtitle"/>
    <w:basedOn w:val="Normal"/>
    <w:link w:val="SubttuloCar"/>
    <w:uiPriority w:val="11"/>
    <w:qFormat/>
    <w:rsid w:val="00D0124D"/>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D0124D"/>
    <w:rPr>
      <w:rFonts w:ascii="Franklin Gothic Book" w:eastAsia="Batang" w:hAnsi="Franklin Gothic Book" w:cs="Times New Roman"/>
      <w:color w:val="000000"/>
      <w:sz w:val="28"/>
      <w:szCs w:val="28"/>
      <w:lang w:val="es-PE" w:eastAsia="es-PE"/>
    </w:rPr>
  </w:style>
  <w:style w:type="paragraph" w:styleId="Piedepgina">
    <w:name w:val="footer"/>
    <w:basedOn w:val="Normal"/>
    <w:link w:val="PiedepginaCar"/>
    <w:uiPriority w:val="99"/>
    <w:unhideWhenUsed/>
    <w:rsid w:val="00D0124D"/>
    <w:pPr>
      <w:tabs>
        <w:tab w:val="center" w:pos="4320"/>
        <w:tab w:val="right" w:pos="8640"/>
      </w:tabs>
    </w:pPr>
  </w:style>
  <w:style w:type="character" w:customStyle="1" w:styleId="PiedepginaCar">
    <w:name w:val="Pie de página Car"/>
    <w:basedOn w:val="Fuentedeprrafopredeter"/>
    <w:link w:val="Piedepgina"/>
    <w:uiPriority w:val="99"/>
    <w:rsid w:val="00D0124D"/>
    <w:rPr>
      <w:rFonts w:ascii="Perpetua" w:eastAsia="Batang" w:hAnsi="Perpetua" w:cs="Times New Roman"/>
      <w:color w:val="000000"/>
      <w:szCs w:val="20"/>
      <w:lang w:val="es-PE" w:eastAsia="es-PE"/>
    </w:rPr>
  </w:style>
  <w:style w:type="paragraph" w:styleId="Epgrafe">
    <w:name w:val="caption"/>
    <w:basedOn w:val="Normal"/>
    <w:next w:val="Normal"/>
    <w:uiPriority w:val="35"/>
    <w:unhideWhenUsed/>
    <w:qFormat/>
    <w:rsid w:val="00D0124D"/>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D0124D"/>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24D"/>
    <w:rPr>
      <w:rFonts w:ascii="Tahoma" w:eastAsia="Batang" w:hAnsi="Tahoma" w:cs="Tahoma"/>
      <w:color w:val="000000"/>
      <w:sz w:val="16"/>
      <w:szCs w:val="16"/>
      <w:lang w:val="es-PE" w:eastAsia="es-PE"/>
    </w:rPr>
  </w:style>
  <w:style w:type="paragraph" w:styleId="Textodebloque">
    <w:name w:val="Block Text"/>
    <w:aliases w:val="Bloquear cita"/>
    <w:uiPriority w:val="40"/>
    <w:rsid w:val="00D0124D"/>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808080"/>
      <w:sz w:val="28"/>
      <w:szCs w:val="28"/>
      <w:lang w:val="es-PE" w:eastAsia="es-PE"/>
    </w:rPr>
  </w:style>
  <w:style w:type="character" w:styleId="Ttulodellibro">
    <w:name w:val="Book Title"/>
    <w:basedOn w:val="Fuentedeprrafopredeter"/>
    <w:uiPriority w:val="33"/>
    <w:qFormat/>
    <w:rsid w:val="00D0124D"/>
    <w:rPr>
      <w:rFonts w:ascii="Franklin Gothic Book" w:hAnsi="Franklin Gothic Book" w:cs="Times New Roman"/>
      <w:i/>
      <w:color w:val="855D5D"/>
      <w:sz w:val="20"/>
      <w:szCs w:val="20"/>
    </w:rPr>
  </w:style>
  <w:style w:type="character" w:styleId="nfasis">
    <w:name w:val="Emphasis"/>
    <w:uiPriority w:val="20"/>
    <w:qFormat/>
    <w:rsid w:val="00D0124D"/>
    <w:rPr>
      <w:b/>
      <w:i/>
      <w:color w:val="404040"/>
      <w:spacing w:val="2"/>
      <w:w w:val="100"/>
    </w:rPr>
  </w:style>
  <w:style w:type="paragraph" w:styleId="Encabezado">
    <w:name w:val="header"/>
    <w:basedOn w:val="Normal"/>
    <w:link w:val="EncabezadoCar"/>
    <w:uiPriority w:val="99"/>
    <w:unhideWhenUsed/>
    <w:rsid w:val="00D0124D"/>
    <w:pPr>
      <w:tabs>
        <w:tab w:val="center" w:pos="4320"/>
        <w:tab w:val="right" w:pos="8640"/>
      </w:tabs>
    </w:pPr>
  </w:style>
  <w:style w:type="character" w:customStyle="1" w:styleId="EncabezadoCar">
    <w:name w:val="Encabezado Car"/>
    <w:basedOn w:val="Fuentedeprrafopredeter"/>
    <w:link w:val="Encabezado"/>
    <w:uiPriority w:val="99"/>
    <w:rsid w:val="00D0124D"/>
    <w:rPr>
      <w:rFonts w:ascii="Perpetua" w:eastAsia="Batang" w:hAnsi="Perpetua" w:cs="Times New Roman"/>
      <w:color w:val="000000"/>
      <w:szCs w:val="20"/>
      <w:lang w:val="es-PE" w:eastAsia="es-PE"/>
    </w:rPr>
  </w:style>
  <w:style w:type="character" w:styleId="nfasisintenso">
    <w:name w:val="Intense Emphasis"/>
    <w:basedOn w:val="Fuentedeprrafopredeter"/>
    <w:uiPriority w:val="21"/>
    <w:qFormat/>
    <w:rsid w:val="00D0124D"/>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D0124D"/>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customStyle="1" w:styleId="CitadestacadaCar">
    <w:name w:val="Cita destacada Car"/>
    <w:basedOn w:val="Fuentedeprrafopredeter"/>
    <w:link w:val="Citadestacada"/>
    <w:rsid w:val="00D0124D"/>
    <w:rPr>
      <w:rFonts w:ascii="Franklin Gothic Book" w:eastAsia="Batang" w:hAnsi="Franklin Gothic Book" w:cs="Times New Roman"/>
      <w:i/>
      <w:color w:val="FFFFFF"/>
      <w:sz w:val="32"/>
      <w:szCs w:val="20"/>
      <w:shd w:val="clear" w:color="auto" w:fill="D34817"/>
      <w:lang w:val="es-PE" w:eastAsia="es-PE"/>
    </w:rPr>
  </w:style>
  <w:style w:type="character" w:styleId="Referenciaintensa">
    <w:name w:val="Intense Reference"/>
    <w:basedOn w:val="Fuentedeprrafopredeter"/>
    <w:uiPriority w:val="32"/>
    <w:qFormat/>
    <w:rsid w:val="00D0124D"/>
    <w:rPr>
      <w:rFonts w:cs="Times New Roman"/>
      <w:b/>
      <w:color w:val="D34817"/>
      <w:sz w:val="22"/>
      <w:szCs w:val="22"/>
      <w:u w:val="single"/>
    </w:rPr>
  </w:style>
  <w:style w:type="paragraph" w:styleId="Listaconvietas">
    <w:name w:val="List Bullet"/>
    <w:basedOn w:val="Normal"/>
    <w:unhideWhenUsed/>
    <w:qFormat/>
    <w:rsid w:val="00D0124D"/>
    <w:pPr>
      <w:numPr>
        <w:numId w:val="1"/>
      </w:numPr>
      <w:spacing w:after="0"/>
      <w:contextualSpacing/>
    </w:pPr>
  </w:style>
  <w:style w:type="paragraph" w:styleId="Listaconvietas2">
    <w:name w:val="List Bullet 2"/>
    <w:basedOn w:val="Normal"/>
    <w:uiPriority w:val="36"/>
    <w:unhideWhenUsed/>
    <w:qFormat/>
    <w:rsid w:val="00D0124D"/>
    <w:pPr>
      <w:numPr>
        <w:numId w:val="2"/>
      </w:numPr>
      <w:spacing w:after="0"/>
    </w:pPr>
  </w:style>
  <w:style w:type="paragraph" w:styleId="Listaconvietas3">
    <w:name w:val="List Bullet 3"/>
    <w:basedOn w:val="Normal"/>
    <w:uiPriority w:val="36"/>
    <w:unhideWhenUsed/>
    <w:qFormat/>
    <w:rsid w:val="00D0124D"/>
    <w:pPr>
      <w:numPr>
        <w:numId w:val="3"/>
      </w:numPr>
      <w:spacing w:after="0"/>
    </w:pPr>
  </w:style>
  <w:style w:type="paragraph" w:styleId="Listaconvietas4">
    <w:name w:val="List Bullet 4"/>
    <w:basedOn w:val="Normal"/>
    <w:uiPriority w:val="36"/>
    <w:unhideWhenUsed/>
    <w:qFormat/>
    <w:rsid w:val="00D0124D"/>
    <w:pPr>
      <w:numPr>
        <w:numId w:val="4"/>
      </w:numPr>
      <w:spacing w:after="0"/>
    </w:pPr>
  </w:style>
  <w:style w:type="paragraph" w:styleId="Listaconvietas5">
    <w:name w:val="List Bullet 5"/>
    <w:basedOn w:val="Normal"/>
    <w:uiPriority w:val="36"/>
    <w:unhideWhenUsed/>
    <w:qFormat/>
    <w:rsid w:val="00D0124D"/>
    <w:pPr>
      <w:numPr>
        <w:numId w:val="5"/>
      </w:numPr>
      <w:spacing w:after="0"/>
    </w:pPr>
  </w:style>
  <w:style w:type="paragraph" w:styleId="Sinespaciado">
    <w:name w:val="No Spacing"/>
    <w:basedOn w:val="Normal"/>
    <w:uiPriority w:val="1"/>
    <w:qFormat/>
    <w:rsid w:val="00D0124D"/>
    <w:pPr>
      <w:spacing w:after="0" w:line="240" w:lineRule="auto"/>
    </w:pPr>
  </w:style>
  <w:style w:type="paragraph" w:styleId="Cita">
    <w:name w:val="Quote"/>
    <w:basedOn w:val="Normal"/>
    <w:link w:val="CitaCar"/>
    <w:uiPriority w:val="29"/>
    <w:qFormat/>
    <w:rsid w:val="00D0124D"/>
    <w:rPr>
      <w:i/>
      <w:color w:val="808080"/>
      <w:sz w:val="24"/>
    </w:rPr>
  </w:style>
  <w:style w:type="character" w:customStyle="1" w:styleId="CitaCar">
    <w:name w:val="Cita Car"/>
    <w:basedOn w:val="Fuentedeprrafopredeter"/>
    <w:link w:val="Cita"/>
    <w:uiPriority w:val="29"/>
    <w:rsid w:val="00D0124D"/>
    <w:rPr>
      <w:rFonts w:ascii="Perpetua" w:eastAsia="Batang" w:hAnsi="Perpetua" w:cs="Times New Roman"/>
      <w:i/>
      <w:color w:val="808080"/>
      <w:sz w:val="24"/>
      <w:szCs w:val="20"/>
      <w:lang w:val="es-PE" w:eastAsia="es-PE"/>
    </w:rPr>
  </w:style>
  <w:style w:type="character" w:styleId="Textoennegrita">
    <w:name w:val="Strong"/>
    <w:uiPriority w:val="22"/>
    <w:qFormat/>
    <w:rsid w:val="00D0124D"/>
    <w:rPr>
      <w:rFonts w:ascii="Perpetua" w:hAnsi="Perpetua"/>
      <w:b/>
      <w:color w:val="9B2D1F"/>
    </w:rPr>
  </w:style>
  <w:style w:type="character" w:styleId="nfasissutil">
    <w:name w:val="Subtle Emphasis"/>
    <w:basedOn w:val="Fuentedeprrafopredeter"/>
    <w:uiPriority w:val="19"/>
    <w:qFormat/>
    <w:rsid w:val="00D0124D"/>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D0124D"/>
    <w:rPr>
      <w:rFonts w:cs="Times New Roman"/>
      <w:color w:val="737373"/>
      <w:sz w:val="22"/>
      <w:szCs w:val="22"/>
      <w:u w:val="single"/>
    </w:rPr>
  </w:style>
  <w:style w:type="table" w:styleId="Tablaconcuadrcula">
    <w:name w:val="Table Grid"/>
    <w:basedOn w:val="Tablanormal"/>
    <w:uiPriority w:val="1"/>
    <w:rsid w:val="00D0124D"/>
    <w:pPr>
      <w:spacing w:after="0" w:line="240" w:lineRule="auto"/>
    </w:pPr>
    <w:rPr>
      <w:rFonts w:ascii="Perpetua" w:eastAsia="Batang" w:hAnsi="Perpetua"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D0124D"/>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D0124D"/>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D0124D"/>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D0124D"/>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D0124D"/>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D0124D"/>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D0124D"/>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D0124D"/>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D0124D"/>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D0124D"/>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0124D"/>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0124D"/>
    <w:rPr>
      <w:rFonts w:ascii="Perpetua" w:eastAsia="Batang" w:hAnsi="Perpetua" w:cs="Times New Roman"/>
      <w:color w:val="000000"/>
      <w:sz w:val="20"/>
      <w:szCs w:val="20"/>
      <w:lang w:val="es-PE" w:eastAsia="es-PE"/>
    </w:rPr>
  </w:style>
  <w:style w:type="character" w:styleId="Refdenotaalpie">
    <w:name w:val="footnote reference"/>
    <w:basedOn w:val="Fuentedeprrafopredeter"/>
    <w:unhideWhenUsed/>
    <w:rsid w:val="00D0124D"/>
    <w:rPr>
      <w:vertAlign w:val="superscript"/>
    </w:rPr>
  </w:style>
  <w:style w:type="character" w:styleId="Hipervnculo">
    <w:name w:val="Hyperlink"/>
    <w:basedOn w:val="Fuentedeprrafopredeter"/>
    <w:uiPriority w:val="99"/>
    <w:unhideWhenUsed/>
    <w:rsid w:val="00D0124D"/>
    <w:rPr>
      <w:color w:val="CC9900"/>
      <w:u w:val="single"/>
    </w:rPr>
  </w:style>
  <w:style w:type="character" w:styleId="Refdecomentario">
    <w:name w:val="annotation reference"/>
    <w:basedOn w:val="Fuentedeprrafopredeter"/>
    <w:uiPriority w:val="99"/>
    <w:semiHidden/>
    <w:unhideWhenUsed/>
    <w:rsid w:val="00D0124D"/>
    <w:rPr>
      <w:sz w:val="16"/>
      <w:szCs w:val="16"/>
    </w:rPr>
  </w:style>
  <w:style w:type="paragraph" w:styleId="Textocomentario">
    <w:name w:val="annotation text"/>
    <w:basedOn w:val="Normal"/>
    <w:link w:val="TextocomentarioCar"/>
    <w:uiPriority w:val="99"/>
    <w:unhideWhenUsed/>
    <w:rsid w:val="00D0124D"/>
    <w:pPr>
      <w:spacing w:line="240" w:lineRule="auto"/>
    </w:pPr>
    <w:rPr>
      <w:sz w:val="20"/>
    </w:rPr>
  </w:style>
  <w:style w:type="character" w:customStyle="1" w:styleId="TextocomentarioCar">
    <w:name w:val="Texto comentario Car"/>
    <w:basedOn w:val="Fuentedeprrafopredeter"/>
    <w:link w:val="Textocomentario"/>
    <w:uiPriority w:val="99"/>
    <w:rsid w:val="00D0124D"/>
    <w:rPr>
      <w:rFonts w:ascii="Perpetua" w:eastAsia="Batang" w:hAnsi="Perpetua" w:cs="Times New Roman"/>
      <w:color w:val="000000"/>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D0124D"/>
    <w:rPr>
      <w:b/>
      <w:bCs/>
    </w:rPr>
  </w:style>
  <w:style w:type="character" w:customStyle="1" w:styleId="AsuntodelcomentarioCar">
    <w:name w:val="Asunto del comentario Car"/>
    <w:basedOn w:val="TextocomentarioCar"/>
    <w:link w:val="Asuntodelcomentario"/>
    <w:uiPriority w:val="99"/>
    <w:semiHidden/>
    <w:rsid w:val="00D0124D"/>
    <w:rPr>
      <w:rFonts w:ascii="Perpetua" w:eastAsia="Batang" w:hAnsi="Perpetua" w:cs="Times New Roman"/>
      <w:b/>
      <w:bCs/>
      <w:color w:val="000000"/>
      <w:sz w:val="20"/>
      <w:szCs w:val="20"/>
      <w:lang w:val="es-PE" w:eastAsia="es-PE"/>
    </w:rPr>
  </w:style>
  <w:style w:type="paragraph" w:customStyle="1" w:styleId="Default">
    <w:name w:val="Default"/>
    <w:rsid w:val="00D0124D"/>
    <w:pPr>
      <w:autoSpaceDE w:val="0"/>
      <w:autoSpaceDN w:val="0"/>
      <w:adjustRightInd w:val="0"/>
      <w:spacing w:after="0" w:line="240" w:lineRule="auto"/>
    </w:pPr>
    <w:rPr>
      <w:rFonts w:ascii="Arial" w:eastAsia="Calibri" w:hAnsi="Arial" w:cs="Arial"/>
      <w:color w:val="000000"/>
      <w:sz w:val="24"/>
      <w:szCs w:val="24"/>
      <w:lang w:val="es-PE"/>
    </w:rPr>
  </w:style>
  <w:style w:type="paragraph" w:styleId="Sangra3detindependiente">
    <w:name w:val="Body Text Indent 3"/>
    <w:basedOn w:val="Normal"/>
    <w:link w:val="Sangra3detindependienteCar"/>
    <w:rsid w:val="00D0124D"/>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D0124D"/>
    <w:rPr>
      <w:rFonts w:ascii="Arial" w:eastAsia="Times New Roman" w:hAnsi="Arial" w:cs="Times New Roman"/>
      <w:i/>
      <w:sz w:val="20"/>
      <w:szCs w:val="20"/>
      <w:lang w:eastAsia="es-ES"/>
    </w:rPr>
  </w:style>
  <w:style w:type="paragraph" w:customStyle="1" w:styleId="WW-Textosinformato">
    <w:name w:val="WW-Texto sin formato"/>
    <w:basedOn w:val="Normal"/>
    <w:rsid w:val="00D0124D"/>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D0124D"/>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D0124D"/>
    <w:rPr>
      <w:rFonts w:ascii="Times New Roman" w:eastAsia="Times New Roman" w:hAnsi="Times New Roman" w:cs="Times New Roman"/>
      <w:sz w:val="20"/>
      <w:szCs w:val="20"/>
      <w:lang w:eastAsia="es-ES"/>
    </w:rPr>
  </w:style>
  <w:style w:type="paragraph" w:customStyle="1" w:styleId="WW-Sangra2detindependiente">
    <w:name w:val="WW-Sangría 2 de t. independiente"/>
    <w:basedOn w:val="Normal"/>
    <w:rsid w:val="00D0124D"/>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D0124D"/>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D0124D"/>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0124D"/>
    <w:rPr>
      <w:rFonts w:ascii="Calibri" w:eastAsia="Times New Roman" w:hAnsi="Calibri" w:cs="Times New Roman"/>
    </w:rPr>
  </w:style>
  <w:style w:type="paragraph" w:customStyle="1" w:styleId="xl23">
    <w:name w:val="xl23"/>
    <w:basedOn w:val="Normal"/>
    <w:rsid w:val="00D0124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D0124D"/>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D0124D"/>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D0124D"/>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D0124D"/>
    <w:rPr>
      <w:rFonts w:ascii="Courier New" w:eastAsia="Times New Roman" w:hAnsi="Courier New" w:cs="Times New Roman"/>
      <w:sz w:val="20"/>
      <w:szCs w:val="20"/>
      <w:lang w:eastAsia="es-ES"/>
    </w:rPr>
  </w:style>
  <w:style w:type="paragraph" w:customStyle="1" w:styleId="WW-Sangra2detindependiente1">
    <w:name w:val="WW-Sangría 2 de t. independiente1"/>
    <w:basedOn w:val="Normal"/>
    <w:rsid w:val="00D0124D"/>
    <w:pPr>
      <w:suppressAutoHyphens/>
      <w:spacing w:after="0" w:line="240" w:lineRule="auto"/>
      <w:ind w:left="1418" w:hanging="710"/>
      <w:jc w:val="both"/>
    </w:pPr>
    <w:rPr>
      <w:rFonts w:ascii="Times New Roman" w:hAnsi="Times New Roman"/>
      <w:color w:val="auto"/>
      <w:lang w:val="es-ES_tradnl" w:eastAsia="es-ES"/>
    </w:rPr>
  </w:style>
  <w:style w:type="paragraph" w:customStyle="1" w:styleId="Sangra2detindependiente1">
    <w:name w:val="Sangría 2 de t. independiente1"/>
    <w:basedOn w:val="Normal"/>
    <w:rsid w:val="00D0124D"/>
    <w:pPr>
      <w:suppressAutoHyphens/>
      <w:spacing w:after="0" w:line="240" w:lineRule="auto"/>
      <w:ind w:left="1418" w:hanging="710"/>
      <w:jc w:val="both"/>
    </w:pPr>
    <w:rPr>
      <w:rFonts w:ascii="Times New Roman" w:eastAsia="MS Mincho" w:hAnsi="Times New Roman"/>
      <w:color w:val="auto"/>
      <w:lang w:val="es-ES_tradnl" w:eastAsia="es-ES"/>
    </w:rPr>
  </w:style>
  <w:style w:type="character" w:customStyle="1" w:styleId="PrrafodelistaCar">
    <w:name w:val="Párrafo de lista Car"/>
    <w:basedOn w:val="Fuentedeprrafopredeter"/>
    <w:link w:val="Prrafodelista"/>
    <w:uiPriority w:val="34"/>
    <w:rsid w:val="00E5785A"/>
    <w:rPr>
      <w:rFonts w:ascii="Perpetua" w:eastAsia="Batang" w:hAnsi="Perpetua" w:cs="Times New Roman"/>
      <w:color w:val="000000"/>
      <w:szCs w:val="20"/>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4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rnp.gob.pe"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DA451-401D-4361-860A-8294032F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13492</Words>
  <Characters>74208</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gamoros</dc:creator>
  <cp:lastModifiedBy>ksanchez</cp:lastModifiedBy>
  <cp:revision>8</cp:revision>
  <dcterms:created xsi:type="dcterms:W3CDTF">2012-11-27T22:22:00Z</dcterms:created>
  <dcterms:modified xsi:type="dcterms:W3CDTF">2012-12-13T20:00:00Z</dcterms:modified>
</cp:coreProperties>
</file>