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DF2" w:rsidRDefault="00830DF2" w:rsidP="00830DF2">
      <w:pPr>
        <w:spacing w:after="0" w:line="240" w:lineRule="auto"/>
        <w:jc w:val="center"/>
        <w:rPr>
          <w:rFonts w:ascii="Arial" w:eastAsia="Times New Roman" w:hAnsi="Arial" w:cs="Arial"/>
          <w:b/>
          <w:bCs/>
          <w:color w:val="221F1F"/>
          <w:lang w:eastAsia="es-PE"/>
        </w:rPr>
      </w:pPr>
      <w:bookmarkStart w:id="0" w:name="_GoBack"/>
      <w:bookmarkEnd w:id="0"/>
      <w:r w:rsidRPr="00261924">
        <w:rPr>
          <w:rFonts w:ascii="Arial" w:eastAsia="Times New Roman" w:hAnsi="Arial" w:cs="Arial"/>
          <w:b/>
          <w:bCs/>
          <w:color w:val="221F1F"/>
          <w:lang w:eastAsia="es-PE"/>
        </w:rPr>
        <w:t xml:space="preserve">EL ALCALDE DE LA MUNICIPALIDAD DE </w:t>
      </w:r>
    </w:p>
    <w:p w:rsidR="00830DF2" w:rsidRPr="00261924" w:rsidRDefault="00830DF2" w:rsidP="00830DF2">
      <w:pPr>
        <w:spacing w:after="0" w:line="240" w:lineRule="auto"/>
        <w:jc w:val="center"/>
        <w:rPr>
          <w:rFonts w:ascii="Arial" w:eastAsia="Times New Roman" w:hAnsi="Arial" w:cs="Arial"/>
          <w:sz w:val="24"/>
          <w:szCs w:val="24"/>
          <w:lang w:eastAsia="es-PE"/>
        </w:rPr>
      </w:pPr>
      <w:r>
        <w:rPr>
          <w:rFonts w:ascii="Arial" w:eastAsia="Times New Roman" w:hAnsi="Arial" w:cs="Arial"/>
          <w:b/>
          <w:bCs/>
          <w:color w:val="221F1F"/>
          <w:lang w:eastAsia="es-PE"/>
        </w:rPr>
        <w:t>(</w:t>
      </w:r>
      <w:r w:rsidRPr="00D26148">
        <w:rPr>
          <w:rFonts w:ascii="Arial" w:eastAsia="Times New Roman" w:hAnsi="Arial" w:cs="Arial"/>
          <w:b/>
          <w:bCs/>
          <w:i/>
          <w:color w:val="221F1F"/>
          <w:lang w:eastAsia="es-PE"/>
        </w:rPr>
        <w:t>Colocar según corresponda</w:t>
      </w:r>
      <w:r>
        <w:rPr>
          <w:rFonts w:ascii="Arial" w:eastAsia="Times New Roman" w:hAnsi="Arial" w:cs="Arial"/>
          <w:b/>
          <w:bCs/>
          <w:color w:val="221F1F"/>
          <w:lang w:eastAsia="es-PE"/>
        </w:rPr>
        <w:t>)</w:t>
      </w:r>
    </w:p>
    <w:p w:rsidR="00830DF2" w:rsidRPr="00261924" w:rsidRDefault="00830DF2" w:rsidP="00830DF2">
      <w:pPr>
        <w:spacing w:after="0" w:line="240" w:lineRule="auto"/>
        <w:rPr>
          <w:rFonts w:ascii="Arial" w:eastAsia="Times New Roman" w:hAnsi="Arial" w:cs="Arial"/>
          <w:sz w:val="24"/>
          <w:szCs w:val="24"/>
          <w:lang w:eastAsia="es-PE"/>
        </w:rPr>
      </w:pPr>
    </w:p>
    <w:p w:rsidR="00830DF2" w:rsidRPr="00261924" w:rsidRDefault="00830DF2" w:rsidP="00830DF2">
      <w:pPr>
        <w:spacing w:after="0" w:line="240" w:lineRule="auto"/>
        <w:rPr>
          <w:rFonts w:ascii="Arial" w:eastAsia="Times New Roman" w:hAnsi="Arial" w:cs="Arial"/>
          <w:sz w:val="24"/>
          <w:szCs w:val="24"/>
          <w:lang w:eastAsia="es-PE"/>
        </w:rPr>
      </w:pPr>
      <w:r w:rsidRPr="00261924">
        <w:rPr>
          <w:rFonts w:ascii="Arial" w:eastAsia="Times New Roman" w:hAnsi="Arial" w:cs="Arial"/>
          <w:b/>
          <w:bCs/>
          <w:color w:val="221F1F"/>
          <w:lang w:eastAsia="es-PE"/>
        </w:rPr>
        <w:t>POR CUANTO:</w:t>
      </w:r>
    </w:p>
    <w:p w:rsidR="00830DF2" w:rsidRPr="00261924" w:rsidRDefault="00830DF2" w:rsidP="00830DF2">
      <w:pPr>
        <w:spacing w:after="0" w:line="240" w:lineRule="auto"/>
        <w:rPr>
          <w:rFonts w:ascii="Arial" w:eastAsia="Times New Roman" w:hAnsi="Arial" w:cs="Arial"/>
          <w:sz w:val="24"/>
          <w:szCs w:val="24"/>
          <w:lang w:eastAsia="es-PE"/>
        </w:rPr>
      </w:pPr>
    </w:p>
    <w:p w:rsidR="00830DF2" w:rsidRPr="00261924" w:rsidRDefault="00830DF2" w:rsidP="00830DF2">
      <w:pPr>
        <w:spacing w:after="0" w:line="240" w:lineRule="auto"/>
        <w:ind w:firstLine="708"/>
        <w:jc w:val="both"/>
        <w:rPr>
          <w:rFonts w:ascii="Arial" w:eastAsia="Times New Roman" w:hAnsi="Arial" w:cs="Arial"/>
          <w:sz w:val="24"/>
          <w:szCs w:val="24"/>
          <w:lang w:eastAsia="es-PE"/>
        </w:rPr>
      </w:pPr>
      <w:r w:rsidRPr="00261924">
        <w:rPr>
          <w:rFonts w:ascii="Arial" w:eastAsia="Times New Roman" w:hAnsi="Arial" w:cs="Arial"/>
          <w:color w:val="221F1F"/>
          <w:lang w:eastAsia="es-PE"/>
        </w:rPr>
        <w:t xml:space="preserve">El Consejo Municipal de </w:t>
      </w:r>
      <w:r>
        <w:rPr>
          <w:rFonts w:ascii="Arial" w:eastAsia="Times New Roman" w:hAnsi="Arial" w:cs="Arial"/>
          <w:color w:val="BFBFBF" w:themeColor="background1" w:themeShade="BF"/>
          <w:lang w:eastAsia="es-PE"/>
        </w:rPr>
        <w:t>(</w:t>
      </w:r>
      <w:r w:rsidRPr="00A662FE">
        <w:rPr>
          <w:rFonts w:ascii="Arial" w:eastAsia="Times New Roman" w:hAnsi="Arial" w:cs="Arial"/>
          <w:bCs/>
          <w:i/>
          <w:color w:val="C4BC96" w:themeColor="background2" w:themeShade="BF"/>
          <w:lang w:eastAsia="es-PE"/>
        </w:rPr>
        <w:t>Colocar según corresponda</w:t>
      </w:r>
      <w:r>
        <w:rPr>
          <w:rFonts w:ascii="Arial" w:eastAsia="Times New Roman" w:hAnsi="Arial" w:cs="Arial"/>
          <w:b/>
          <w:bCs/>
          <w:i/>
          <w:color w:val="C4BC96" w:themeColor="background2" w:themeShade="BF"/>
          <w:lang w:eastAsia="es-PE"/>
        </w:rPr>
        <w:t>)</w:t>
      </w:r>
      <w:r>
        <w:rPr>
          <w:rFonts w:ascii="Arial" w:eastAsia="Times New Roman" w:hAnsi="Arial" w:cs="Arial"/>
          <w:color w:val="221F1F"/>
          <w:lang w:eastAsia="es-PE"/>
        </w:rPr>
        <w:t xml:space="preserve"> </w:t>
      </w:r>
      <w:r w:rsidRPr="00261924">
        <w:rPr>
          <w:rFonts w:ascii="Arial" w:eastAsia="Times New Roman" w:hAnsi="Arial" w:cs="Arial"/>
          <w:color w:val="221F1F"/>
          <w:lang w:eastAsia="es-PE"/>
        </w:rPr>
        <w:t xml:space="preserve">en Sesión Extraordinaria de Consejo de fecha </w:t>
      </w:r>
      <w:r w:rsidR="004A2519" w:rsidRPr="00D26148">
        <w:rPr>
          <w:rFonts w:ascii="Arial" w:eastAsia="Times New Roman" w:hAnsi="Arial" w:cs="Arial"/>
          <w:color w:val="000000" w:themeColor="text1"/>
          <w:lang w:eastAsia="es-PE"/>
        </w:rPr>
        <w:t>XX</w:t>
      </w:r>
      <w:r w:rsidR="004A2519">
        <w:rPr>
          <w:rFonts w:ascii="Arial" w:eastAsia="Times New Roman" w:hAnsi="Arial" w:cs="Arial"/>
          <w:color w:val="000000" w:themeColor="text1"/>
          <w:lang w:eastAsia="es-PE"/>
        </w:rPr>
        <w:t xml:space="preserve"> </w:t>
      </w:r>
      <w:r w:rsidRPr="00D26148">
        <w:rPr>
          <w:rFonts w:ascii="Arial" w:eastAsia="Times New Roman" w:hAnsi="Arial" w:cs="Arial"/>
          <w:color w:val="000000" w:themeColor="text1"/>
          <w:lang w:eastAsia="es-PE"/>
        </w:rPr>
        <w:t>de XXXXXX de 2019, mediante Acuerdo de Concejo N° 0XX-2019-</w:t>
      </w:r>
      <w:r w:rsidR="004A2519">
        <w:rPr>
          <w:rFonts w:ascii="Arial" w:eastAsia="Times New Roman" w:hAnsi="Arial" w:cs="Arial"/>
          <w:color w:val="221F1F"/>
          <w:lang w:eastAsia="es-PE"/>
        </w:rPr>
        <w:t>SE-CM-</w:t>
      </w:r>
      <w:r w:rsidR="004E5223">
        <w:rPr>
          <w:rFonts w:ascii="Arial" w:eastAsia="Times New Roman" w:hAnsi="Arial" w:cs="Arial"/>
          <w:color w:val="221F1F"/>
          <w:lang w:eastAsia="es-PE"/>
        </w:rPr>
        <w:t>XXXX</w:t>
      </w:r>
      <w:r w:rsidRPr="00261924">
        <w:rPr>
          <w:rFonts w:ascii="Arial" w:eastAsia="Times New Roman" w:hAnsi="Arial" w:cs="Arial"/>
          <w:color w:val="221F1F"/>
          <w:lang w:eastAsia="es-PE"/>
        </w:rPr>
        <w:t xml:space="preserve"> aprobó por votación UNÁNIME del Órgano Corporativo </w:t>
      </w:r>
      <w:r w:rsidRPr="00261924">
        <w:rPr>
          <w:rFonts w:ascii="Arial" w:eastAsia="Times New Roman" w:hAnsi="Arial" w:cs="Arial"/>
          <w:b/>
          <w:bCs/>
          <w:color w:val="221F1F"/>
          <w:lang w:eastAsia="es-PE"/>
        </w:rPr>
        <w:t xml:space="preserve">“APROBAR EL PROYECTO DE ORDENANZA MUNICIPAL </w:t>
      </w:r>
      <w:r w:rsidRPr="00261924">
        <w:rPr>
          <w:rFonts w:ascii="Arial" w:eastAsia="Times New Roman" w:hAnsi="Arial" w:cs="Arial"/>
          <w:b/>
          <w:bCs/>
          <w:color w:val="000000"/>
          <w:lang w:eastAsia="es-PE"/>
        </w:rPr>
        <w:t xml:space="preserve">PARA LA </w:t>
      </w:r>
      <w:r w:rsidRPr="00261924">
        <w:rPr>
          <w:rFonts w:ascii="Arial" w:hAnsi="Arial" w:cs="Arial"/>
          <w:b/>
          <w:bCs/>
          <w:color w:val="221F1F"/>
        </w:rPr>
        <w:t xml:space="preserve">DISMINUCIÓN PROGRESIVA DEL </w:t>
      </w:r>
      <w:r w:rsidRPr="00261924">
        <w:rPr>
          <w:rFonts w:ascii="Arial" w:eastAsia="Times New Roman" w:hAnsi="Arial" w:cs="Arial"/>
          <w:b/>
          <w:bCs/>
          <w:color w:val="000000"/>
          <w:lang w:eastAsia="es-PE"/>
        </w:rPr>
        <w:t xml:space="preserve">PLÁSTICO DE UN SOLO USO Y LOS RECIPIENTES O ENVASES DESCARTABLES EN </w:t>
      </w:r>
      <w:r w:rsidR="004E5223">
        <w:rPr>
          <w:rFonts w:ascii="Arial" w:eastAsia="Times New Roman" w:hAnsi="Arial" w:cs="Arial"/>
          <w:b/>
          <w:bCs/>
          <w:color w:val="000000"/>
          <w:lang w:eastAsia="es-PE"/>
        </w:rPr>
        <w:t>LA JURISDICCIÓN DE LA MUNICIPALIDAD DE</w:t>
      </w:r>
      <w:r w:rsidRPr="00261924">
        <w:rPr>
          <w:rFonts w:ascii="Arial" w:eastAsia="Times New Roman" w:hAnsi="Arial" w:cs="Arial"/>
          <w:b/>
          <w:bCs/>
          <w:color w:val="000000"/>
          <w:lang w:eastAsia="es-PE"/>
        </w:rPr>
        <w:t xml:space="preserve"> </w:t>
      </w:r>
      <w:r>
        <w:rPr>
          <w:rFonts w:ascii="Arial" w:eastAsia="Times New Roman" w:hAnsi="Arial" w:cs="Arial"/>
          <w:color w:val="BFBFBF" w:themeColor="background1" w:themeShade="BF"/>
          <w:lang w:eastAsia="es-PE"/>
        </w:rPr>
        <w:t>(</w:t>
      </w:r>
      <w:r w:rsidRPr="00A662FE">
        <w:rPr>
          <w:rFonts w:ascii="Arial" w:eastAsia="Times New Roman" w:hAnsi="Arial" w:cs="Arial"/>
          <w:bCs/>
          <w:i/>
          <w:color w:val="C4BC96" w:themeColor="background2" w:themeShade="BF"/>
          <w:lang w:eastAsia="es-PE"/>
        </w:rPr>
        <w:t>Colocar según corresponda</w:t>
      </w:r>
      <w:r>
        <w:rPr>
          <w:rFonts w:ascii="Arial" w:eastAsia="Times New Roman" w:hAnsi="Arial" w:cs="Arial"/>
          <w:b/>
          <w:bCs/>
          <w:i/>
          <w:color w:val="C4BC96" w:themeColor="background2" w:themeShade="BF"/>
          <w:lang w:eastAsia="es-PE"/>
        </w:rPr>
        <w:t>)</w:t>
      </w:r>
      <w:r w:rsidRPr="00261924">
        <w:rPr>
          <w:rFonts w:ascii="Arial" w:eastAsia="Times New Roman" w:hAnsi="Arial" w:cs="Arial"/>
          <w:color w:val="221F1F"/>
          <w:lang w:eastAsia="es-PE"/>
        </w:rPr>
        <w:t xml:space="preserve"> </w:t>
      </w:r>
      <w:r w:rsidRPr="00261924">
        <w:rPr>
          <w:rFonts w:ascii="Arial" w:eastAsia="Times New Roman" w:hAnsi="Arial" w:cs="Arial"/>
          <w:b/>
          <w:bCs/>
          <w:color w:val="000000"/>
          <w:lang w:eastAsia="es-PE"/>
        </w:rPr>
        <w:t xml:space="preserve"> </w:t>
      </w:r>
      <w:r w:rsidR="004E5223">
        <w:rPr>
          <w:rFonts w:ascii="Arial" w:eastAsia="Times New Roman" w:hAnsi="Arial" w:cs="Arial"/>
          <w:b/>
          <w:bCs/>
          <w:color w:val="000000"/>
          <w:lang w:eastAsia="es-PE"/>
        </w:rPr>
        <w:t xml:space="preserve">EN </w:t>
      </w:r>
      <w:r w:rsidRPr="00261924">
        <w:rPr>
          <w:rFonts w:ascii="Arial" w:eastAsia="Times New Roman" w:hAnsi="Arial" w:cs="Arial"/>
          <w:b/>
          <w:bCs/>
          <w:color w:val="000000"/>
          <w:lang w:eastAsia="es-PE"/>
        </w:rPr>
        <w:t>EL MARCO LA LEY N° 30884,</w:t>
      </w:r>
      <w:r w:rsidRPr="00261924">
        <w:rPr>
          <w:rFonts w:ascii="Arial" w:eastAsia="Times New Roman" w:hAnsi="Arial" w:cs="Arial"/>
          <w:b/>
          <w:bCs/>
          <w:color w:val="221F1F"/>
          <w:lang w:eastAsia="es-PE"/>
        </w:rPr>
        <w:t xml:space="preserve"> LEY </w:t>
      </w:r>
      <w:r w:rsidRPr="00261924">
        <w:rPr>
          <w:rFonts w:ascii="Arial" w:eastAsia="Times New Roman" w:hAnsi="Arial" w:cs="Arial"/>
          <w:b/>
          <w:bCs/>
          <w:color w:val="000000"/>
          <w:lang w:eastAsia="es-PE"/>
        </w:rPr>
        <w:t>QUE REGULA EL PLÁSTICO DE UN SOLO USO Y LOS RECIPIENTES O ENVASES DESCARTABLES”</w:t>
      </w:r>
      <w:r>
        <w:rPr>
          <w:rFonts w:ascii="Arial" w:eastAsia="Times New Roman" w:hAnsi="Arial" w:cs="Arial"/>
          <w:b/>
          <w:bCs/>
          <w:color w:val="000000"/>
          <w:lang w:eastAsia="es-PE"/>
        </w:rPr>
        <w:t>.</w:t>
      </w:r>
    </w:p>
    <w:p w:rsidR="00830DF2" w:rsidRPr="00261924" w:rsidRDefault="00830DF2" w:rsidP="00830DF2">
      <w:pPr>
        <w:spacing w:after="0" w:line="240" w:lineRule="auto"/>
        <w:rPr>
          <w:rFonts w:ascii="Arial" w:eastAsia="Times New Roman" w:hAnsi="Arial" w:cs="Arial"/>
          <w:sz w:val="24"/>
          <w:szCs w:val="24"/>
          <w:lang w:eastAsia="es-PE"/>
        </w:rPr>
      </w:pPr>
    </w:p>
    <w:p w:rsidR="00830DF2" w:rsidRPr="00261924" w:rsidRDefault="00830DF2" w:rsidP="00830DF2">
      <w:pPr>
        <w:spacing w:after="0" w:line="240" w:lineRule="auto"/>
        <w:rPr>
          <w:rFonts w:ascii="Arial" w:eastAsia="Times New Roman" w:hAnsi="Arial" w:cs="Arial"/>
          <w:sz w:val="24"/>
          <w:szCs w:val="24"/>
          <w:lang w:eastAsia="es-PE"/>
        </w:rPr>
      </w:pPr>
      <w:r w:rsidRPr="00261924">
        <w:rPr>
          <w:rFonts w:ascii="Arial" w:eastAsia="Times New Roman" w:hAnsi="Arial" w:cs="Arial"/>
          <w:b/>
          <w:bCs/>
          <w:color w:val="221F1F"/>
          <w:lang w:eastAsia="es-PE"/>
        </w:rPr>
        <w:t>VISTOS:</w:t>
      </w:r>
    </w:p>
    <w:p w:rsidR="00830DF2" w:rsidRPr="00261924" w:rsidRDefault="00830DF2" w:rsidP="00830DF2">
      <w:pPr>
        <w:spacing w:after="0" w:line="240" w:lineRule="auto"/>
        <w:rPr>
          <w:rFonts w:ascii="Arial" w:eastAsia="Times New Roman" w:hAnsi="Arial" w:cs="Arial"/>
          <w:sz w:val="24"/>
          <w:szCs w:val="24"/>
          <w:lang w:eastAsia="es-PE"/>
        </w:rPr>
      </w:pPr>
    </w:p>
    <w:p w:rsidR="00830DF2" w:rsidRPr="00261924" w:rsidRDefault="00830DF2" w:rsidP="00830DF2">
      <w:pPr>
        <w:spacing w:after="0" w:line="240" w:lineRule="auto"/>
        <w:jc w:val="both"/>
        <w:rPr>
          <w:rFonts w:ascii="Arial" w:eastAsia="Times New Roman" w:hAnsi="Arial" w:cs="Arial"/>
          <w:sz w:val="24"/>
          <w:szCs w:val="24"/>
          <w:lang w:eastAsia="es-PE"/>
        </w:rPr>
      </w:pPr>
      <w:r w:rsidRPr="00261924">
        <w:rPr>
          <w:rFonts w:ascii="Arial" w:eastAsia="Times New Roman" w:hAnsi="Arial" w:cs="Arial"/>
          <w:color w:val="221F1F"/>
          <w:lang w:eastAsia="es-PE"/>
        </w:rPr>
        <w:t>El Informe N° 025-201</w:t>
      </w:r>
      <w:r>
        <w:rPr>
          <w:rFonts w:ascii="Arial" w:eastAsia="Times New Roman" w:hAnsi="Arial" w:cs="Arial"/>
          <w:color w:val="221F1F"/>
          <w:lang w:eastAsia="es-PE"/>
        </w:rPr>
        <w:t>9</w:t>
      </w:r>
      <w:r w:rsidR="004A2519">
        <w:rPr>
          <w:rFonts w:ascii="Arial" w:eastAsia="Times New Roman" w:hAnsi="Arial" w:cs="Arial"/>
          <w:color w:val="221F1F"/>
          <w:lang w:eastAsia="es-PE"/>
        </w:rPr>
        <w:t>-SGGA-GSPGAyDE-</w:t>
      </w:r>
      <w:r w:rsidR="004A2519" w:rsidRPr="00D26148">
        <w:rPr>
          <w:rFonts w:ascii="Arial" w:eastAsia="Times New Roman" w:hAnsi="Arial" w:cs="Arial"/>
          <w:color w:val="000000" w:themeColor="text1"/>
          <w:lang w:eastAsia="es-PE"/>
        </w:rPr>
        <w:t>XX</w:t>
      </w:r>
      <w:r w:rsidRPr="00261924">
        <w:rPr>
          <w:rFonts w:ascii="Arial" w:eastAsia="Times New Roman" w:hAnsi="Arial" w:cs="Arial"/>
          <w:color w:val="221F1F"/>
          <w:lang w:eastAsia="es-PE"/>
        </w:rPr>
        <w:t xml:space="preserve"> emitido por la sub Gerencia de Gestión Ambiental y el Informe N° xxx</w:t>
      </w:r>
      <w:r w:rsidRPr="00261924">
        <w:rPr>
          <w:rFonts w:ascii="Arial" w:eastAsia="Times New Roman" w:hAnsi="Arial" w:cs="Arial"/>
          <w:color w:val="000000"/>
          <w:lang w:eastAsia="es-PE"/>
        </w:rPr>
        <w:t>-</w:t>
      </w:r>
      <w:r w:rsidRPr="00261924">
        <w:rPr>
          <w:rFonts w:ascii="Arial" w:eastAsia="Times New Roman" w:hAnsi="Arial" w:cs="Arial"/>
          <w:color w:val="221F1F"/>
          <w:lang w:eastAsia="es-PE"/>
        </w:rPr>
        <w:t>201</w:t>
      </w:r>
      <w:r>
        <w:rPr>
          <w:rFonts w:ascii="Arial" w:eastAsia="Times New Roman" w:hAnsi="Arial" w:cs="Arial"/>
          <w:color w:val="221F1F"/>
          <w:lang w:eastAsia="es-PE"/>
        </w:rPr>
        <w:t>9</w:t>
      </w:r>
      <w:r w:rsidRPr="00261924">
        <w:rPr>
          <w:rFonts w:ascii="Arial" w:eastAsia="Times New Roman" w:hAnsi="Arial" w:cs="Arial"/>
          <w:color w:val="221F1F"/>
          <w:lang w:eastAsia="es-PE"/>
        </w:rPr>
        <w:t>-</w:t>
      </w:r>
      <w:r w:rsidR="004A2519" w:rsidRPr="00D26148">
        <w:rPr>
          <w:rFonts w:ascii="Arial" w:eastAsia="Times New Roman" w:hAnsi="Arial" w:cs="Arial"/>
          <w:color w:val="000000" w:themeColor="text1"/>
          <w:lang w:eastAsia="es-PE"/>
        </w:rPr>
        <w:t>XX</w:t>
      </w:r>
      <w:r w:rsidR="004A2519">
        <w:rPr>
          <w:rFonts w:ascii="Arial" w:eastAsia="Times New Roman" w:hAnsi="Arial" w:cs="Arial"/>
          <w:color w:val="000000" w:themeColor="text1"/>
          <w:lang w:eastAsia="es-PE"/>
        </w:rPr>
        <w:t>X</w:t>
      </w:r>
      <w:r w:rsidRPr="00261924">
        <w:rPr>
          <w:rFonts w:ascii="Arial" w:eastAsia="Times New Roman" w:hAnsi="Arial" w:cs="Arial"/>
          <w:color w:val="221F1F"/>
          <w:lang w:eastAsia="es-PE"/>
        </w:rPr>
        <w:t>-OAJ emitido por la Oficina de Asesoría Jurídica; y,</w:t>
      </w:r>
    </w:p>
    <w:p w:rsidR="00830DF2" w:rsidRPr="00261924" w:rsidRDefault="00830DF2" w:rsidP="00830DF2">
      <w:pPr>
        <w:spacing w:after="0" w:line="240" w:lineRule="auto"/>
        <w:rPr>
          <w:rFonts w:ascii="Arial" w:eastAsia="Times New Roman" w:hAnsi="Arial" w:cs="Arial"/>
          <w:sz w:val="24"/>
          <w:szCs w:val="24"/>
          <w:lang w:eastAsia="es-PE"/>
        </w:rPr>
      </w:pPr>
    </w:p>
    <w:p w:rsidR="00830DF2" w:rsidRPr="00261924" w:rsidRDefault="00830DF2" w:rsidP="00830DF2">
      <w:pPr>
        <w:spacing w:after="0" w:line="240" w:lineRule="auto"/>
        <w:rPr>
          <w:rFonts w:ascii="Arial" w:eastAsia="Times New Roman" w:hAnsi="Arial" w:cs="Arial"/>
          <w:sz w:val="24"/>
          <w:szCs w:val="24"/>
          <w:lang w:eastAsia="es-PE"/>
        </w:rPr>
      </w:pPr>
      <w:r w:rsidRPr="00261924">
        <w:rPr>
          <w:rFonts w:ascii="Arial" w:eastAsia="Times New Roman" w:hAnsi="Arial" w:cs="Arial"/>
          <w:b/>
          <w:bCs/>
          <w:color w:val="221F1F"/>
          <w:lang w:eastAsia="es-PE"/>
        </w:rPr>
        <w:t>CONSIDERANDO:</w:t>
      </w:r>
    </w:p>
    <w:p w:rsidR="00830DF2" w:rsidRPr="00261924" w:rsidRDefault="00830DF2" w:rsidP="00830DF2">
      <w:pPr>
        <w:spacing w:after="0" w:line="240" w:lineRule="auto"/>
        <w:rPr>
          <w:rFonts w:ascii="Arial" w:eastAsia="Times New Roman" w:hAnsi="Arial" w:cs="Arial"/>
          <w:sz w:val="24"/>
          <w:szCs w:val="24"/>
          <w:lang w:eastAsia="es-PE"/>
        </w:rPr>
      </w:pPr>
    </w:p>
    <w:p w:rsidR="00830DF2" w:rsidRPr="00261924" w:rsidRDefault="00830DF2" w:rsidP="00830DF2">
      <w:pPr>
        <w:spacing w:after="0" w:line="240" w:lineRule="auto"/>
        <w:ind w:firstLine="708"/>
        <w:jc w:val="both"/>
        <w:rPr>
          <w:rFonts w:ascii="Arial" w:eastAsia="Times New Roman" w:hAnsi="Arial" w:cs="Arial"/>
          <w:sz w:val="24"/>
          <w:szCs w:val="24"/>
          <w:lang w:eastAsia="es-PE"/>
        </w:rPr>
      </w:pPr>
      <w:r w:rsidRPr="00261924">
        <w:rPr>
          <w:rFonts w:ascii="Arial" w:eastAsia="Times New Roman" w:hAnsi="Arial" w:cs="Arial"/>
          <w:color w:val="221F1F"/>
          <w:lang w:eastAsia="es-PE"/>
        </w:rPr>
        <w:t>Que, el numeral 22 del artículo 2 de la Constitución Política establece como derecho fundamental de la persona gozar de un ambiente equilibrado y adecuado al desarrollo de su vida;  </w:t>
      </w:r>
    </w:p>
    <w:p w:rsidR="00830DF2" w:rsidRPr="00261924" w:rsidRDefault="00830DF2" w:rsidP="00830DF2">
      <w:pPr>
        <w:spacing w:after="0" w:line="240" w:lineRule="auto"/>
        <w:jc w:val="both"/>
        <w:rPr>
          <w:rFonts w:ascii="Arial" w:eastAsia="Times New Roman" w:hAnsi="Arial" w:cs="Arial"/>
          <w:sz w:val="24"/>
          <w:szCs w:val="24"/>
          <w:lang w:eastAsia="es-PE"/>
        </w:rPr>
      </w:pPr>
      <w:r w:rsidRPr="00261924">
        <w:rPr>
          <w:rFonts w:ascii="Arial" w:eastAsia="Times New Roman" w:hAnsi="Arial" w:cs="Arial"/>
          <w:color w:val="221F1F"/>
          <w:lang w:eastAsia="es-PE"/>
        </w:rPr>
        <w:tab/>
      </w:r>
    </w:p>
    <w:p w:rsidR="00830DF2" w:rsidRDefault="00830DF2" w:rsidP="00830DF2">
      <w:pPr>
        <w:spacing w:after="0" w:line="240" w:lineRule="auto"/>
        <w:ind w:firstLine="720"/>
        <w:jc w:val="both"/>
        <w:rPr>
          <w:rFonts w:ascii="Arial" w:eastAsia="Times New Roman" w:hAnsi="Arial" w:cs="Arial"/>
          <w:color w:val="221F1F"/>
          <w:lang w:eastAsia="es-PE"/>
        </w:rPr>
      </w:pPr>
      <w:r w:rsidRPr="00261924">
        <w:rPr>
          <w:rFonts w:ascii="Arial" w:eastAsia="Times New Roman" w:hAnsi="Arial" w:cs="Arial"/>
          <w:color w:val="221F1F"/>
          <w:lang w:eastAsia="es-PE"/>
        </w:rPr>
        <w:t>Que, el artículo 194 de la Constitución Política del Perú, reconoce la autonomía de los gobiernos locales en materia política, económica y administrativa en los asuntos de su competencia;</w:t>
      </w:r>
    </w:p>
    <w:p w:rsidR="004E5223" w:rsidRDefault="004E5223" w:rsidP="00830DF2">
      <w:pPr>
        <w:spacing w:after="0" w:line="240" w:lineRule="auto"/>
        <w:ind w:firstLine="720"/>
        <w:jc w:val="both"/>
        <w:rPr>
          <w:rFonts w:ascii="Arial" w:eastAsia="Times New Roman" w:hAnsi="Arial" w:cs="Arial"/>
          <w:color w:val="221F1F"/>
          <w:lang w:eastAsia="es-PE"/>
        </w:rPr>
      </w:pPr>
    </w:p>
    <w:p w:rsidR="004E5223" w:rsidRPr="004E5223" w:rsidRDefault="004E5223" w:rsidP="004E5223">
      <w:pPr>
        <w:spacing w:after="0" w:line="240" w:lineRule="auto"/>
        <w:ind w:firstLine="720"/>
        <w:jc w:val="both"/>
        <w:rPr>
          <w:rFonts w:ascii="Arial" w:eastAsia="Times New Roman" w:hAnsi="Arial" w:cs="Arial"/>
          <w:color w:val="221F1F"/>
          <w:lang w:eastAsia="es-PE"/>
        </w:rPr>
      </w:pPr>
      <w:r>
        <w:rPr>
          <w:rFonts w:ascii="Arial" w:eastAsia="Times New Roman" w:hAnsi="Arial" w:cs="Arial"/>
          <w:color w:val="221F1F"/>
          <w:lang w:eastAsia="es-PE"/>
        </w:rPr>
        <w:t>Que, el artículo 195 de la Constitución Política del Perú, contempla que</w:t>
      </w:r>
      <w:r w:rsidRPr="004E5223">
        <w:rPr>
          <w:rFonts w:ascii="Arial" w:hAnsi="Arial" w:cs="Arial"/>
        </w:rPr>
        <w:t xml:space="preserve"> los gobiernos locales son competentes para</w:t>
      </w:r>
      <w:r>
        <w:rPr>
          <w:rFonts w:ascii="Arial" w:hAnsi="Arial" w:cs="Arial"/>
        </w:rPr>
        <w:t xml:space="preserve">, entre otros, </w:t>
      </w:r>
      <w:r w:rsidRPr="004E5223">
        <w:rPr>
          <w:rFonts w:ascii="Arial" w:hAnsi="Arial" w:cs="Arial"/>
        </w:rPr>
        <w:t xml:space="preserve">desarrollar y regular actividades y/o servicios en materia de educación, salud, vivienda, saneamiento, medio ambiente, sustentabilidad de los recursos naturales, transporte colectivo, circulación y tránsito, turismo, conservación de monumentos arqueológicos e históricos, cultura, recreación y deporte, conforme a ley. </w:t>
      </w:r>
    </w:p>
    <w:p w:rsidR="004E5223" w:rsidRPr="00261924" w:rsidRDefault="004E5223" w:rsidP="00830DF2">
      <w:pPr>
        <w:spacing w:after="0" w:line="240" w:lineRule="auto"/>
        <w:ind w:firstLine="720"/>
        <w:jc w:val="both"/>
        <w:rPr>
          <w:rFonts w:ascii="Arial" w:eastAsia="Times New Roman" w:hAnsi="Arial" w:cs="Arial"/>
          <w:sz w:val="24"/>
          <w:szCs w:val="24"/>
          <w:lang w:eastAsia="es-PE"/>
        </w:rPr>
      </w:pPr>
    </w:p>
    <w:p w:rsidR="00830DF2" w:rsidRPr="00261924" w:rsidRDefault="00830DF2" w:rsidP="00830DF2">
      <w:pPr>
        <w:spacing w:after="0" w:line="240" w:lineRule="auto"/>
        <w:ind w:firstLine="708"/>
        <w:jc w:val="both"/>
        <w:rPr>
          <w:rFonts w:ascii="Arial" w:eastAsia="Times New Roman" w:hAnsi="Arial" w:cs="Arial"/>
          <w:color w:val="221F1F"/>
          <w:lang w:eastAsia="es-PE"/>
        </w:rPr>
      </w:pPr>
      <w:r w:rsidRPr="00261924">
        <w:rPr>
          <w:rFonts w:ascii="Arial" w:eastAsia="Times New Roman" w:hAnsi="Arial" w:cs="Arial"/>
          <w:color w:val="221F1F"/>
          <w:lang w:eastAsia="es-PE"/>
        </w:rPr>
        <w:t>Que, el Decreto Legislativo N° 1278, que aprueba la Ley de Gestión Integral de Residuos Sólidos, establece en su literal c) del artículo 5</w:t>
      </w:r>
      <w:r>
        <w:rPr>
          <w:rFonts w:ascii="Arial" w:eastAsia="Times New Roman" w:hAnsi="Arial" w:cs="Arial"/>
          <w:color w:val="221F1F"/>
          <w:lang w:eastAsia="es-PE"/>
        </w:rPr>
        <w:t>, el</w:t>
      </w:r>
      <w:r w:rsidRPr="00261924">
        <w:rPr>
          <w:rFonts w:ascii="Arial" w:eastAsia="Times New Roman" w:hAnsi="Arial" w:cs="Arial"/>
          <w:color w:val="221F1F"/>
          <w:lang w:eastAsia="es-PE"/>
        </w:rPr>
        <w:t xml:space="preserve"> Principio de responsabilidad extendida del productor</w:t>
      </w:r>
      <w:r>
        <w:rPr>
          <w:rFonts w:ascii="Arial" w:eastAsia="Times New Roman" w:hAnsi="Arial" w:cs="Arial"/>
          <w:color w:val="221F1F"/>
          <w:lang w:eastAsia="es-PE"/>
        </w:rPr>
        <w:t xml:space="preserve">, que </w:t>
      </w:r>
      <w:r w:rsidRPr="00261924">
        <w:rPr>
          <w:rFonts w:ascii="Arial" w:eastAsia="Times New Roman" w:hAnsi="Arial" w:cs="Arial"/>
          <w:color w:val="221F1F"/>
          <w:lang w:eastAsia="es-PE"/>
        </w:rPr>
        <w:t xml:space="preserve"> promueve que los fabricantes, importadores, distribuidores y comercializadores fabriquen o utilicen productos o envases con criterios de ecoeficiencia que minimicen la generación de residuos y/o faciliten su valorización, aprovechando los recursos en forma sostenible y reduciendo al mínimo su impacto sobre el ambiente. Asimismo, son responsables de participar en las etapas del ciclo de vida;</w:t>
      </w:r>
    </w:p>
    <w:p w:rsidR="00830DF2" w:rsidRPr="00261924" w:rsidRDefault="00830DF2" w:rsidP="00830DF2">
      <w:pPr>
        <w:spacing w:after="0" w:line="240" w:lineRule="auto"/>
        <w:ind w:firstLine="708"/>
        <w:jc w:val="both"/>
        <w:rPr>
          <w:rFonts w:ascii="Arial" w:eastAsia="Times New Roman" w:hAnsi="Arial" w:cs="Arial"/>
          <w:color w:val="221F1F"/>
          <w:lang w:eastAsia="es-PE"/>
        </w:rPr>
      </w:pPr>
    </w:p>
    <w:p w:rsidR="00830DF2" w:rsidRPr="00261924" w:rsidRDefault="00830DF2" w:rsidP="00830DF2">
      <w:pPr>
        <w:spacing w:after="0" w:line="240" w:lineRule="auto"/>
        <w:ind w:firstLine="708"/>
        <w:jc w:val="both"/>
        <w:rPr>
          <w:rFonts w:ascii="Arial" w:eastAsia="Times New Roman" w:hAnsi="Arial" w:cs="Arial"/>
          <w:color w:val="221F1F"/>
          <w:lang w:eastAsia="es-PE"/>
        </w:rPr>
      </w:pPr>
      <w:r w:rsidRPr="00261924">
        <w:rPr>
          <w:rFonts w:ascii="Arial" w:eastAsia="Times New Roman" w:hAnsi="Arial" w:cs="Arial"/>
          <w:color w:val="221F1F"/>
          <w:lang w:eastAsia="es-PE"/>
        </w:rPr>
        <w:t xml:space="preserve">Que, la Ley N° 30884, Ley que regula el plástico de un solo uso y los recipientes o envases descartables; dispone que los gobiernos locales: (i) ejercen funciones de supervisión, fiscalización y sanción respecto del cumplimiento de las obligaciones establecidas en dicha norma para los establecimientos y áreas que se encuentren bajo su </w:t>
      </w:r>
      <w:r w:rsidRPr="00261924">
        <w:rPr>
          <w:rFonts w:ascii="Arial" w:eastAsia="Times New Roman" w:hAnsi="Arial" w:cs="Arial"/>
          <w:color w:val="221F1F"/>
          <w:lang w:eastAsia="es-PE"/>
        </w:rPr>
        <w:lastRenderedPageBreak/>
        <w:t xml:space="preserve">jurisdicción; (ii) deben incorporar dentro de los Programas de Segregación en la Fuente y Recolección Selectiva, acciones estratégicas orientadas a la recuperación de los plásticos en general, debiendo contar para ello con la participación de los recicladores y fomentar la participación ciudadana; (iii) podrán firmar convenios de colaboración con empresas privadas para promover la valorización de los residuos antes mencionados; (iv) desarrollan acciones o actividades de educación, capacitación y sensibilización vinculados a generar un alto grado de conciencia sobre los efectos adversos del plástico, así como el compromiso ambiental para que utilicen tecnologías o insumos que les permitan ofrecer productos no contaminantes; e (v) informar </w:t>
      </w:r>
      <w:r>
        <w:rPr>
          <w:rFonts w:ascii="Arial" w:eastAsia="Times New Roman" w:hAnsi="Arial" w:cs="Arial"/>
          <w:color w:val="221F1F"/>
          <w:lang w:eastAsia="es-PE"/>
        </w:rPr>
        <w:t xml:space="preserve">anualmente </w:t>
      </w:r>
      <w:r w:rsidRPr="00261924">
        <w:rPr>
          <w:rFonts w:ascii="Arial" w:eastAsia="Times New Roman" w:hAnsi="Arial" w:cs="Arial"/>
          <w:color w:val="221F1F"/>
          <w:lang w:eastAsia="es-PE"/>
        </w:rPr>
        <w:t>a la Comisión de Pueblos Andinos, Amazónicos y Afroperuanos, Ambiente y Ecología las acciones efectuadas por la Municipalidad en el ámbito de sus competencias; entre otras funciones establecidas en el marco regulatorio nacional</w:t>
      </w:r>
      <w:r>
        <w:rPr>
          <w:rFonts w:ascii="Arial" w:eastAsia="Times New Roman" w:hAnsi="Arial" w:cs="Arial"/>
          <w:color w:val="221F1F"/>
          <w:lang w:eastAsia="es-PE"/>
        </w:rPr>
        <w:t>;</w:t>
      </w:r>
    </w:p>
    <w:p w:rsidR="00830DF2" w:rsidRPr="00261924" w:rsidRDefault="00830DF2" w:rsidP="00830DF2">
      <w:pPr>
        <w:spacing w:after="0" w:line="240" w:lineRule="auto"/>
        <w:ind w:firstLine="708"/>
        <w:jc w:val="both"/>
        <w:rPr>
          <w:rFonts w:ascii="Arial" w:eastAsia="Times New Roman" w:hAnsi="Arial" w:cs="Arial"/>
          <w:color w:val="221F1F"/>
          <w:lang w:eastAsia="es-PE"/>
        </w:rPr>
      </w:pPr>
    </w:p>
    <w:p w:rsidR="00830DF2" w:rsidRPr="00261924" w:rsidRDefault="00830DF2" w:rsidP="00830DF2">
      <w:pPr>
        <w:spacing w:after="0" w:line="240" w:lineRule="auto"/>
        <w:ind w:firstLine="708"/>
        <w:jc w:val="both"/>
        <w:rPr>
          <w:rFonts w:ascii="Arial" w:eastAsia="Times New Roman" w:hAnsi="Arial" w:cs="Arial"/>
          <w:color w:val="221F1F"/>
          <w:lang w:eastAsia="es-PE"/>
        </w:rPr>
      </w:pPr>
      <w:r w:rsidRPr="00261924">
        <w:rPr>
          <w:rFonts w:ascii="Arial" w:eastAsia="Times New Roman" w:hAnsi="Arial" w:cs="Arial"/>
          <w:color w:val="221F1F"/>
          <w:lang w:eastAsia="es-PE"/>
        </w:rPr>
        <w:t xml:space="preserve">Que, resulta necesario regular los aspectos vinculados al cumplimiento de las disposiciones establecidas en el Ley N° 30884, en el ámbito de competencias de la Municipalidad de </w:t>
      </w:r>
      <w:r>
        <w:rPr>
          <w:rFonts w:ascii="Arial" w:eastAsia="Times New Roman" w:hAnsi="Arial" w:cs="Arial"/>
          <w:color w:val="BFBFBF" w:themeColor="background1" w:themeShade="BF"/>
          <w:lang w:eastAsia="es-PE"/>
        </w:rPr>
        <w:t>(</w:t>
      </w:r>
      <w:r w:rsidRPr="00A662FE">
        <w:rPr>
          <w:rFonts w:ascii="Arial" w:eastAsia="Times New Roman" w:hAnsi="Arial" w:cs="Arial"/>
          <w:bCs/>
          <w:i/>
          <w:color w:val="C4BC96" w:themeColor="background2" w:themeShade="BF"/>
          <w:lang w:eastAsia="es-PE"/>
        </w:rPr>
        <w:t>Colocar según corresponda</w:t>
      </w:r>
      <w:r>
        <w:rPr>
          <w:rFonts w:ascii="Arial" w:eastAsia="Times New Roman" w:hAnsi="Arial" w:cs="Arial"/>
          <w:b/>
          <w:bCs/>
          <w:i/>
          <w:color w:val="C4BC96" w:themeColor="background2" w:themeShade="BF"/>
          <w:lang w:eastAsia="es-PE"/>
        </w:rPr>
        <w:t>)</w:t>
      </w:r>
      <w:r w:rsidRPr="00261924">
        <w:rPr>
          <w:rFonts w:ascii="Arial" w:eastAsia="Times New Roman" w:hAnsi="Arial" w:cs="Arial"/>
          <w:color w:val="221F1F"/>
          <w:lang w:eastAsia="es-PE"/>
        </w:rPr>
        <w:t xml:space="preserve">, que sean de obligatorio cumplimiento en la jurisdicción; </w:t>
      </w:r>
    </w:p>
    <w:p w:rsidR="00830DF2" w:rsidRPr="00261924" w:rsidRDefault="00830DF2" w:rsidP="00830DF2">
      <w:pPr>
        <w:spacing w:after="0" w:line="240" w:lineRule="auto"/>
        <w:rPr>
          <w:rFonts w:ascii="Arial" w:eastAsia="Times New Roman" w:hAnsi="Arial" w:cs="Arial"/>
          <w:color w:val="221F1F"/>
          <w:lang w:eastAsia="es-PE"/>
        </w:rPr>
      </w:pPr>
    </w:p>
    <w:p w:rsidR="00830DF2" w:rsidRPr="00261924" w:rsidRDefault="00830DF2" w:rsidP="00830DF2">
      <w:pPr>
        <w:spacing w:line="240" w:lineRule="auto"/>
        <w:ind w:firstLine="708"/>
        <w:jc w:val="both"/>
        <w:rPr>
          <w:rFonts w:ascii="Arial" w:eastAsia="Times New Roman" w:hAnsi="Arial" w:cs="Arial"/>
          <w:sz w:val="24"/>
          <w:szCs w:val="24"/>
          <w:lang w:eastAsia="es-PE"/>
        </w:rPr>
      </w:pPr>
      <w:r w:rsidRPr="00261924">
        <w:rPr>
          <w:rFonts w:ascii="Arial" w:eastAsia="Times New Roman" w:hAnsi="Arial" w:cs="Arial"/>
          <w:color w:val="221F1F"/>
          <w:lang w:eastAsia="es-PE"/>
        </w:rPr>
        <w:t>Que, la Ley Orgánica de Municipalidades establece en su artículo 40 que las ordenanzas de las municipalidades, en las materias de su competencia, son las normas de carácter general de mayor jerarquía en la estructura normativa municipal;</w:t>
      </w:r>
    </w:p>
    <w:p w:rsidR="00830DF2" w:rsidRPr="00261924" w:rsidRDefault="00830DF2" w:rsidP="00830DF2">
      <w:pPr>
        <w:spacing w:after="0" w:line="240" w:lineRule="auto"/>
        <w:ind w:firstLine="708"/>
        <w:jc w:val="both"/>
        <w:rPr>
          <w:rFonts w:ascii="Arial" w:eastAsia="Times New Roman" w:hAnsi="Arial" w:cs="Arial"/>
          <w:sz w:val="24"/>
          <w:szCs w:val="24"/>
          <w:lang w:eastAsia="es-PE"/>
        </w:rPr>
      </w:pPr>
      <w:r w:rsidRPr="00261924">
        <w:rPr>
          <w:rFonts w:ascii="Arial" w:eastAsia="Times New Roman" w:hAnsi="Arial" w:cs="Arial"/>
          <w:color w:val="221F1F"/>
          <w:lang w:eastAsia="es-PE"/>
        </w:rPr>
        <w:t xml:space="preserve">Que, atendiendo los documentos del visto, se desprende que la presente ordenanza tiene como finalidad disminuir progresivamente el plástico de un solo uso y los recipientes o envases descartables y evitar que sigan contaminando nuestro ambiente estableciendo disposiciones para dar cumplimiento a las funciones de la </w:t>
      </w:r>
      <w:r w:rsidR="004E5223">
        <w:rPr>
          <w:rFonts w:ascii="Arial" w:eastAsia="Times New Roman" w:hAnsi="Arial" w:cs="Arial"/>
          <w:color w:val="221F1F"/>
          <w:lang w:eastAsia="es-PE"/>
        </w:rPr>
        <w:t xml:space="preserve">Municipalidad </w:t>
      </w:r>
      <w:r w:rsidR="004E5223">
        <w:rPr>
          <w:rFonts w:ascii="Arial" w:eastAsia="Times New Roman" w:hAnsi="Arial" w:cs="Arial"/>
          <w:color w:val="BFBFBF" w:themeColor="background1" w:themeShade="BF"/>
          <w:lang w:eastAsia="es-PE"/>
        </w:rPr>
        <w:t>(</w:t>
      </w:r>
      <w:r w:rsidR="004E5223" w:rsidRPr="00A662FE">
        <w:rPr>
          <w:rFonts w:ascii="Arial" w:eastAsia="Times New Roman" w:hAnsi="Arial" w:cs="Arial"/>
          <w:bCs/>
          <w:i/>
          <w:color w:val="C4BC96" w:themeColor="background2" w:themeShade="BF"/>
          <w:lang w:eastAsia="es-PE"/>
        </w:rPr>
        <w:t>Colocar según corresponda</w:t>
      </w:r>
      <w:r w:rsidR="004E5223">
        <w:rPr>
          <w:rFonts w:ascii="Arial" w:eastAsia="Times New Roman" w:hAnsi="Arial" w:cs="Arial"/>
          <w:b/>
          <w:bCs/>
          <w:i/>
          <w:color w:val="C4BC96" w:themeColor="background2" w:themeShade="BF"/>
          <w:lang w:eastAsia="es-PE"/>
        </w:rPr>
        <w:t>)</w:t>
      </w:r>
      <w:r>
        <w:rPr>
          <w:rFonts w:ascii="Arial" w:eastAsia="Times New Roman" w:hAnsi="Arial" w:cs="Arial"/>
          <w:color w:val="221F1F"/>
          <w:lang w:eastAsia="es-PE"/>
        </w:rPr>
        <w:t xml:space="preserve"> </w:t>
      </w:r>
      <w:r w:rsidRPr="00261924">
        <w:rPr>
          <w:rFonts w:ascii="Arial" w:eastAsia="Times New Roman" w:hAnsi="Arial" w:cs="Arial"/>
          <w:color w:val="221F1F"/>
          <w:lang w:eastAsia="es-PE"/>
        </w:rPr>
        <w:t xml:space="preserve">dispuestas en la Ley N° 30884 y demás normas del ordenamiento jurídico nacional; asimismo, se encuentra amparada dentro de las competencias municipales y no configura restricción alguna al desarrollo libre de las actividades económicas, ni impide el acceso al mercado de nuevos establecimientos e inversión privada en </w:t>
      </w:r>
      <w:r w:rsidR="00387107">
        <w:rPr>
          <w:rFonts w:ascii="Arial" w:eastAsia="Times New Roman" w:hAnsi="Arial" w:cs="Arial"/>
          <w:color w:val="221F1F"/>
          <w:lang w:eastAsia="es-PE"/>
        </w:rPr>
        <w:t>la jurisdicción</w:t>
      </w:r>
      <w:r w:rsidRPr="00261924">
        <w:rPr>
          <w:rFonts w:ascii="Arial" w:eastAsia="Times New Roman" w:hAnsi="Arial" w:cs="Arial"/>
          <w:color w:val="221F1F"/>
          <w:lang w:eastAsia="es-PE"/>
        </w:rPr>
        <w:t>;</w:t>
      </w:r>
    </w:p>
    <w:p w:rsidR="00830DF2" w:rsidRPr="00261924" w:rsidRDefault="00830DF2" w:rsidP="00830DF2">
      <w:pPr>
        <w:spacing w:after="0" w:line="240" w:lineRule="auto"/>
        <w:rPr>
          <w:rFonts w:ascii="Arial" w:eastAsia="Times New Roman" w:hAnsi="Arial" w:cs="Arial"/>
          <w:sz w:val="24"/>
          <w:szCs w:val="24"/>
          <w:lang w:eastAsia="es-PE"/>
        </w:rPr>
      </w:pPr>
    </w:p>
    <w:p w:rsidR="00830DF2" w:rsidRPr="00261924" w:rsidRDefault="00830DF2" w:rsidP="00830DF2">
      <w:pPr>
        <w:spacing w:after="0" w:line="240" w:lineRule="auto"/>
        <w:ind w:firstLine="708"/>
        <w:jc w:val="both"/>
        <w:rPr>
          <w:rFonts w:ascii="Arial" w:eastAsia="Times New Roman" w:hAnsi="Arial" w:cs="Arial"/>
          <w:sz w:val="24"/>
          <w:szCs w:val="24"/>
          <w:lang w:eastAsia="es-PE"/>
        </w:rPr>
      </w:pPr>
      <w:r w:rsidRPr="00261924">
        <w:rPr>
          <w:rFonts w:ascii="Arial" w:eastAsia="Times New Roman" w:hAnsi="Arial" w:cs="Arial"/>
          <w:color w:val="221F1F"/>
          <w:lang w:eastAsia="es-PE"/>
        </w:rPr>
        <w:t>De conformidad con lo dispuesto en el numeral 8) del artículo 9 de la Ley Nº 27972, Ley Orgánica de Municipalidades, el Concejo Municipal aprobó por UNANIMIDAD y con dispensa del trámite de lectura y aprobación del acta, lo siguiente:</w:t>
      </w:r>
    </w:p>
    <w:p w:rsidR="00830DF2" w:rsidRPr="00261924" w:rsidRDefault="00830DF2" w:rsidP="00830DF2">
      <w:pPr>
        <w:spacing w:after="0" w:line="240" w:lineRule="auto"/>
        <w:jc w:val="center"/>
        <w:rPr>
          <w:rFonts w:ascii="Arial" w:eastAsia="Times New Roman" w:hAnsi="Arial" w:cs="Arial"/>
          <w:b/>
          <w:bCs/>
          <w:color w:val="000000"/>
          <w:lang w:eastAsia="es-PE"/>
        </w:rPr>
      </w:pPr>
    </w:p>
    <w:p w:rsidR="00830DF2" w:rsidRPr="00261924" w:rsidRDefault="00830DF2" w:rsidP="00830DF2">
      <w:pPr>
        <w:spacing w:after="0" w:line="240" w:lineRule="auto"/>
        <w:jc w:val="center"/>
        <w:rPr>
          <w:rFonts w:ascii="Arial" w:eastAsia="Times New Roman" w:hAnsi="Arial" w:cs="Arial"/>
          <w:lang w:eastAsia="es-PE"/>
        </w:rPr>
      </w:pPr>
      <w:r w:rsidRPr="00261924">
        <w:rPr>
          <w:rFonts w:ascii="Arial" w:eastAsia="Times New Roman" w:hAnsi="Arial" w:cs="Arial"/>
          <w:b/>
          <w:bCs/>
          <w:color w:val="000000"/>
          <w:lang w:eastAsia="es-PE"/>
        </w:rPr>
        <w:t xml:space="preserve">ORDENANZA QUE ESTABLECE DISPOSICIONES PARA LA </w:t>
      </w:r>
      <w:r w:rsidRPr="00261924">
        <w:rPr>
          <w:rFonts w:ascii="Arial" w:hAnsi="Arial" w:cs="Arial"/>
          <w:b/>
          <w:bCs/>
          <w:color w:val="221F1F"/>
        </w:rPr>
        <w:t xml:space="preserve">DISMINUCIÓN PROGRESIVA DEL </w:t>
      </w:r>
      <w:r w:rsidRPr="00261924">
        <w:rPr>
          <w:rFonts w:ascii="Arial" w:eastAsia="Times New Roman" w:hAnsi="Arial" w:cs="Arial"/>
          <w:b/>
          <w:bCs/>
          <w:color w:val="000000"/>
          <w:lang w:eastAsia="es-PE"/>
        </w:rPr>
        <w:t xml:space="preserve">PLÁSTICO DE UN SOLO USO Y LOS RECIPIENTES O ENVASES DESCARTABLES </w:t>
      </w:r>
      <w:r w:rsidR="00BC0E57" w:rsidRPr="00261924">
        <w:rPr>
          <w:rFonts w:ascii="Arial" w:eastAsia="Times New Roman" w:hAnsi="Arial" w:cs="Arial"/>
          <w:b/>
          <w:bCs/>
          <w:color w:val="000000"/>
          <w:lang w:eastAsia="es-PE"/>
        </w:rPr>
        <w:t xml:space="preserve">EN </w:t>
      </w:r>
      <w:r w:rsidR="00BC0E57">
        <w:rPr>
          <w:rFonts w:ascii="Arial" w:eastAsia="Times New Roman" w:hAnsi="Arial" w:cs="Arial"/>
          <w:b/>
          <w:bCs/>
          <w:color w:val="000000"/>
          <w:lang w:eastAsia="es-PE"/>
        </w:rPr>
        <w:t>LA JURISDICCIÓN DE LA MUNICIPALIDAD DE</w:t>
      </w:r>
      <w:r w:rsidR="00BC0E57" w:rsidRPr="00261924">
        <w:rPr>
          <w:rFonts w:ascii="Arial" w:eastAsia="Times New Roman" w:hAnsi="Arial" w:cs="Arial"/>
          <w:b/>
          <w:bCs/>
          <w:color w:val="000000"/>
          <w:lang w:eastAsia="es-PE"/>
        </w:rPr>
        <w:t xml:space="preserve"> </w:t>
      </w:r>
      <w:r w:rsidR="00BC0E57">
        <w:rPr>
          <w:rFonts w:ascii="Arial" w:eastAsia="Times New Roman" w:hAnsi="Arial" w:cs="Arial"/>
          <w:color w:val="BFBFBF" w:themeColor="background1" w:themeShade="BF"/>
          <w:lang w:eastAsia="es-PE"/>
        </w:rPr>
        <w:t>(</w:t>
      </w:r>
      <w:r w:rsidR="00BC0E57" w:rsidRPr="00A662FE">
        <w:rPr>
          <w:rFonts w:ascii="Arial" w:eastAsia="Times New Roman" w:hAnsi="Arial" w:cs="Arial"/>
          <w:bCs/>
          <w:i/>
          <w:color w:val="C4BC96" w:themeColor="background2" w:themeShade="BF"/>
          <w:lang w:eastAsia="es-PE"/>
        </w:rPr>
        <w:t>Colocar según corresponda</w:t>
      </w:r>
      <w:r w:rsidR="00BC0E57">
        <w:rPr>
          <w:rFonts w:ascii="Arial" w:eastAsia="Times New Roman" w:hAnsi="Arial" w:cs="Arial"/>
          <w:b/>
          <w:bCs/>
          <w:i/>
          <w:color w:val="C4BC96" w:themeColor="background2" w:themeShade="BF"/>
          <w:lang w:eastAsia="es-PE"/>
        </w:rPr>
        <w:t>)</w:t>
      </w:r>
      <w:r w:rsidR="00BC0E57" w:rsidRPr="00261924">
        <w:rPr>
          <w:rFonts w:ascii="Arial" w:eastAsia="Times New Roman" w:hAnsi="Arial" w:cs="Arial"/>
          <w:color w:val="221F1F"/>
          <w:lang w:eastAsia="es-PE"/>
        </w:rPr>
        <w:t xml:space="preserve"> </w:t>
      </w:r>
      <w:r w:rsidR="00BC0E57" w:rsidRPr="00261924">
        <w:rPr>
          <w:rFonts w:ascii="Arial" w:eastAsia="Times New Roman" w:hAnsi="Arial" w:cs="Arial"/>
          <w:b/>
          <w:bCs/>
          <w:color w:val="000000"/>
          <w:lang w:eastAsia="es-PE"/>
        </w:rPr>
        <w:t xml:space="preserve"> </w:t>
      </w:r>
      <w:r>
        <w:rPr>
          <w:rFonts w:ascii="Arial" w:eastAsia="Times New Roman" w:hAnsi="Arial" w:cs="Arial"/>
          <w:b/>
          <w:bCs/>
          <w:color w:val="000000"/>
          <w:lang w:eastAsia="es-PE"/>
        </w:rPr>
        <w:t xml:space="preserve">EN </w:t>
      </w:r>
      <w:r w:rsidRPr="00261924">
        <w:rPr>
          <w:rFonts w:ascii="Arial" w:eastAsia="Times New Roman" w:hAnsi="Arial" w:cs="Arial"/>
          <w:b/>
          <w:bCs/>
          <w:color w:val="000000"/>
          <w:lang w:eastAsia="es-PE"/>
        </w:rPr>
        <w:t>EL MARCO LA LEY N° 30884,</w:t>
      </w:r>
      <w:r w:rsidRPr="00261924">
        <w:rPr>
          <w:rFonts w:ascii="Arial" w:eastAsia="Times New Roman" w:hAnsi="Arial" w:cs="Arial"/>
          <w:b/>
          <w:bCs/>
          <w:color w:val="221F1F"/>
          <w:lang w:eastAsia="es-PE"/>
        </w:rPr>
        <w:t xml:space="preserve"> LEY </w:t>
      </w:r>
      <w:r w:rsidRPr="00261924">
        <w:rPr>
          <w:rFonts w:ascii="Arial" w:eastAsia="Times New Roman" w:hAnsi="Arial" w:cs="Arial"/>
          <w:b/>
          <w:bCs/>
          <w:color w:val="000000"/>
          <w:lang w:eastAsia="es-PE"/>
        </w:rPr>
        <w:t>QUE REGULA EL PLÁSTICO DE UN SOLO USO Y LOS RECIPIENTES O ENVASES DESCARTABLES</w:t>
      </w:r>
    </w:p>
    <w:p w:rsidR="00830DF2" w:rsidRPr="00261924" w:rsidRDefault="00830DF2" w:rsidP="00830DF2">
      <w:pPr>
        <w:spacing w:after="0" w:line="240" w:lineRule="auto"/>
        <w:rPr>
          <w:rFonts w:ascii="Arial" w:eastAsia="Times New Roman" w:hAnsi="Arial" w:cs="Arial"/>
          <w:sz w:val="24"/>
          <w:szCs w:val="24"/>
          <w:lang w:eastAsia="es-PE"/>
        </w:rPr>
      </w:pPr>
    </w:p>
    <w:p w:rsidR="00830DF2" w:rsidRPr="00261924" w:rsidRDefault="00830DF2" w:rsidP="00830DF2">
      <w:pPr>
        <w:spacing w:after="0" w:line="240" w:lineRule="auto"/>
        <w:jc w:val="center"/>
        <w:rPr>
          <w:rFonts w:ascii="Arial" w:eastAsia="Times New Roman" w:hAnsi="Arial" w:cs="Arial"/>
          <w:b/>
          <w:bCs/>
          <w:color w:val="000000"/>
          <w:lang w:eastAsia="es-PE"/>
        </w:rPr>
      </w:pPr>
      <w:r w:rsidRPr="00261924">
        <w:rPr>
          <w:rFonts w:ascii="Arial" w:eastAsia="Times New Roman" w:hAnsi="Arial" w:cs="Arial"/>
          <w:b/>
          <w:bCs/>
          <w:color w:val="000000"/>
          <w:lang w:eastAsia="es-PE"/>
        </w:rPr>
        <w:t>TÍTULO I: DISPOSICIONES GENERALES</w:t>
      </w:r>
    </w:p>
    <w:p w:rsidR="00830DF2" w:rsidRPr="00261924" w:rsidRDefault="00830DF2" w:rsidP="00830DF2">
      <w:pPr>
        <w:spacing w:after="0" w:line="240" w:lineRule="auto"/>
        <w:rPr>
          <w:rFonts w:ascii="Arial" w:eastAsia="Times New Roman" w:hAnsi="Arial" w:cs="Arial"/>
          <w:sz w:val="24"/>
          <w:szCs w:val="24"/>
          <w:lang w:eastAsia="es-PE"/>
        </w:rPr>
      </w:pPr>
    </w:p>
    <w:p w:rsidR="00830DF2" w:rsidRPr="00261924" w:rsidRDefault="00830DF2" w:rsidP="00830DF2">
      <w:pPr>
        <w:spacing w:after="0" w:line="240" w:lineRule="auto"/>
        <w:jc w:val="both"/>
        <w:rPr>
          <w:rFonts w:ascii="Arial" w:eastAsia="Times New Roman" w:hAnsi="Arial" w:cs="Arial"/>
          <w:sz w:val="24"/>
          <w:szCs w:val="24"/>
          <w:lang w:eastAsia="es-PE"/>
        </w:rPr>
      </w:pPr>
      <w:r w:rsidRPr="00261924">
        <w:rPr>
          <w:rFonts w:ascii="Arial" w:eastAsia="Times New Roman" w:hAnsi="Arial" w:cs="Arial"/>
          <w:b/>
          <w:bCs/>
          <w:color w:val="221F1F"/>
          <w:lang w:eastAsia="es-PE"/>
        </w:rPr>
        <w:t xml:space="preserve">Artículo 1.- Objeto </w:t>
      </w:r>
    </w:p>
    <w:p w:rsidR="00830DF2" w:rsidRPr="00261924" w:rsidRDefault="00830DF2" w:rsidP="00830DF2">
      <w:pPr>
        <w:spacing w:after="0" w:line="240" w:lineRule="auto"/>
        <w:jc w:val="both"/>
        <w:rPr>
          <w:rFonts w:ascii="Arial" w:eastAsia="Times New Roman" w:hAnsi="Arial" w:cs="Arial"/>
          <w:sz w:val="24"/>
          <w:szCs w:val="24"/>
          <w:lang w:eastAsia="es-PE"/>
        </w:rPr>
      </w:pPr>
      <w:r w:rsidRPr="00261924">
        <w:rPr>
          <w:rFonts w:ascii="Arial" w:eastAsia="Times New Roman" w:hAnsi="Arial" w:cs="Arial"/>
          <w:color w:val="221F1F"/>
          <w:lang w:eastAsia="es-PE"/>
        </w:rPr>
        <w:t>La presente ordenanza tiene por objeto establecer las disposiciones para la disminución progresiva del plástico de un solo uso, y los recipientes o envases descartables de poliestireno expandido (</w:t>
      </w:r>
      <w:proofErr w:type="spellStart"/>
      <w:r w:rsidRPr="00261924">
        <w:rPr>
          <w:rFonts w:ascii="Arial" w:eastAsia="Times New Roman" w:hAnsi="Arial" w:cs="Arial"/>
          <w:color w:val="221F1F"/>
          <w:lang w:eastAsia="es-PE"/>
        </w:rPr>
        <w:t>tecnopor</w:t>
      </w:r>
      <w:proofErr w:type="spellEnd"/>
      <w:r w:rsidRPr="00261924">
        <w:rPr>
          <w:rFonts w:ascii="Arial" w:eastAsia="Times New Roman" w:hAnsi="Arial" w:cs="Arial"/>
          <w:color w:val="221F1F"/>
          <w:lang w:eastAsia="es-PE"/>
        </w:rPr>
        <w:t>) para alimentos y bebidas de consumo humano en el marco de la Ley N° 30884, Ley que regula el plástico de un solo uso y los recipientes o envases descartables</w:t>
      </w:r>
      <w:r>
        <w:rPr>
          <w:rFonts w:ascii="Arial" w:eastAsia="Times New Roman" w:hAnsi="Arial" w:cs="Arial"/>
          <w:color w:val="221F1F"/>
          <w:lang w:eastAsia="es-PE"/>
        </w:rPr>
        <w:t>;</w:t>
      </w:r>
      <w:r w:rsidRPr="00261924">
        <w:rPr>
          <w:rFonts w:ascii="Arial" w:eastAsia="Times New Roman" w:hAnsi="Arial" w:cs="Arial"/>
          <w:color w:val="221F1F"/>
          <w:lang w:eastAsia="es-PE"/>
        </w:rPr>
        <w:t xml:space="preserve"> el Decreto Legislativo N° 1278, que aprueba la Ley de Gestión </w:t>
      </w:r>
      <w:r w:rsidRPr="00261924">
        <w:rPr>
          <w:rFonts w:ascii="Arial" w:eastAsia="Times New Roman" w:hAnsi="Arial" w:cs="Arial"/>
          <w:color w:val="221F1F"/>
          <w:lang w:eastAsia="es-PE"/>
        </w:rPr>
        <w:lastRenderedPageBreak/>
        <w:t xml:space="preserve">Integral de Residuos Sólidos, su reglamento  y otras normas conexas;  que son de obligatorio cumplimiento en </w:t>
      </w:r>
      <w:r w:rsidR="000E08BA">
        <w:rPr>
          <w:rFonts w:ascii="Arial" w:eastAsia="Times New Roman" w:hAnsi="Arial" w:cs="Arial"/>
          <w:color w:val="221F1F"/>
          <w:lang w:eastAsia="es-PE"/>
        </w:rPr>
        <w:t>la jurisdicción de la Municipalidad de</w:t>
      </w:r>
      <w:r w:rsidRPr="00261924">
        <w:rPr>
          <w:rFonts w:ascii="Arial" w:eastAsia="Times New Roman" w:hAnsi="Arial" w:cs="Arial"/>
          <w:color w:val="221F1F"/>
          <w:lang w:eastAsia="es-PE"/>
        </w:rPr>
        <w:t xml:space="preserve"> </w:t>
      </w:r>
      <w:r>
        <w:rPr>
          <w:rFonts w:ascii="Arial" w:eastAsia="Times New Roman" w:hAnsi="Arial" w:cs="Arial"/>
          <w:color w:val="BFBFBF" w:themeColor="background1" w:themeShade="BF"/>
          <w:lang w:eastAsia="es-PE"/>
        </w:rPr>
        <w:t>(</w:t>
      </w:r>
      <w:r w:rsidRPr="00A662FE">
        <w:rPr>
          <w:rFonts w:ascii="Arial" w:eastAsia="Times New Roman" w:hAnsi="Arial" w:cs="Arial"/>
          <w:bCs/>
          <w:i/>
          <w:color w:val="C4BC96" w:themeColor="background2" w:themeShade="BF"/>
          <w:lang w:eastAsia="es-PE"/>
        </w:rPr>
        <w:t>Colocar según corresponda</w:t>
      </w:r>
      <w:r>
        <w:rPr>
          <w:rFonts w:ascii="Arial" w:eastAsia="Times New Roman" w:hAnsi="Arial" w:cs="Arial"/>
          <w:b/>
          <w:bCs/>
          <w:i/>
          <w:color w:val="C4BC96" w:themeColor="background2" w:themeShade="BF"/>
          <w:lang w:eastAsia="es-PE"/>
        </w:rPr>
        <w:t>)</w:t>
      </w:r>
      <w:r>
        <w:rPr>
          <w:rFonts w:ascii="Arial" w:eastAsia="Times New Roman" w:hAnsi="Arial" w:cs="Arial"/>
          <w:color w:val="221F1F"/>
          <w:lang w:eastAsia="es-PE"/>
        </w:rPr>
        <w:t>.</w:t>
      </w:r>
    </w:p>
    <w:p w:rsidR="00830DF2" w:rsidRPr="00261924" w:rsidRDefault="00830DF2" w:rsidP="00830DF2">
      <w:pPr>
        <w:spacing w:after="0" w:line="240" w:lineRule="auto"/>
        <w:rPr>
          <w:rFonts w:ascii="Arial" w:eastAsia="Times New Roman" w:hAnsi="Arial" w:cs="Arial"/>
          <w:sz w:val="24"/>
          <w:szCs w:val="24"/>
          <w:lang w:eastAsia="es-PE"/>
        </w:rPr>
      </w:pPr>
    </w:p>
    <w:p w:rsidR="00830DF2" w:rsidRPr="00261924" w:rsidRDefault="00830DF2" w:rsidP="00830DF2">
      <w:pPr>
        <w:spacing w:after="0" w:line="240" w:lineRule="auto"/>
        <w:jc w:val="both"/>
        <w:rPr>
          <w:rFonts w:ascii="Arial" w:eastAsia="Times New Roman" w:hAnsi="Arial" w:cs="Arial"/>
          <w:sz w:val="24"/>
          <w:szCs w:val="24"/>
          <w:lang w:eastAsia="es-PE"/>
        </w:rPr>
      </w:pPr>
      <w:r w:rsidRPr="00261924">
        <w:rPr>
          <w:rFonts w:ascii="Arial" w:eastAsia="Times New Roman" w:hAnsi="Arial" w:cs="Arial"/>
          <w:b/>
          <w:bCs/>
          <w:color w:val="221F1F"/>
          <w:lang w:eastAsia="es-PE"/>
        </w:rPr>
        <w:t>Artículo 2.- Alcance</w:t>
      </w:r>
    </w:p>
    <w:p w:rsidR="00830DF2" w:rsidRPr="00261924" w:rsidRDefault="00830DF2" w:rsidP="00830DF2">
      <w:pPr>
        <w:spacing w:after="0" w:line="240" w:lineRule="auto"/>
        <w:jc w:val="both"/>
        <w:rPr>
          <w:rFonts w:ascii="Arial" w:eastAsia="Times New Roman" w:hAnsi="Arial" w:cs="Arial"/>
          <w:b/>
          <w:bCs/>
          <w:color w:val="221F1F"/>
          <w:lang w:eastAsia="es-PE"/>
        </w:rPr>
      </w:pPr>
      <w:r w:rsidRPr="00261924">
        <w:rPr>
          <w:rFonts w:ascii="Arial" w:eastAsia="Times New Roman" w:hAnsi="Arial" w:cs="Arial"/>
          <w:color w:val="221F1F"/>
          <w:lang w:eastAsia="es-PE"/>
        </w:rPr>
        <w:t>La presente ordenanza es de aplicación para todos los vecinos, establecimientos comerciales en general, mercados, vendedores y similares</w:t>
      </w:r>
      <w:r w:rsidR="000E08BA">
        <w:rPr>
          <w:rFonts w:ascii="Arial" w:eastAsia="Times New Roman" w:hAnsi="Arial" w:cs="Arial"/>
          <w:color w:val="221F1F"/>
          <w:lang w:eastAsia="es-PE"/>
        </w:rPr>
        <w:t xml:space="preserve">, dentro de la jurisdicción </w:t>
      </w:r>
      <w:r w:rsidRPr="00261924">
        <w:rPr>
          <w:rFonts w:ascii="Arial" w:eastAsia="Times New Roman" w:hAnsi="Arial" w:cs="Arial"/>
          <w:color w:val="221F1F"/>
          <w:lang w:eastAsia="es-PE"/>
        </w:rPr>
        <w:t xml:space="preserve">de </w:t>
      </w:r>
      <w:r>
        <w:rPr>
          <w:rFonts w:ascii="Arial" w:eastAsia="Times New Roman" w:hAnsi="Arial" w:cs="Arial"/>
          <w:color w:val="BFBFBF" w:themeColor="background1" w:themeShade="BF"/>
          <w:lang w:eastAsia="es-PE"/>
        </w:rPr>
        <w:t>(</w:t>
      </w:r>
      <w:r w:rsidRPr="00A662FE">
        <w:rPr>
          <w:rFonts w:ascii="Arial" w:eastAsia="Times New Roman" w:hAnsi="Arial" w:cs="Arial"/>
          <w:bCs/>
          <w:i/>
          <w:color w:val="C4BC96" w:themeColor="background2" w:themeShade="BF"/>
          <w:lang w:eastAsia="es-PE"/>
        </w:rPr>
        <w:t>Colocar según corresponda</w:t>
      </w:r>
      <w:r>
        <w:rPr>
          <w:rFonts w:ascii="Arial" w:eastAsia="Times New Roman" w:hAnsi="Arial" w:cs="Arial"/>
          <w:b/>
          <w:bCs/>
          <w:i/>
          <w:color w:val="C4BC96" w:themeColor="background2" w:themeShade="BF"/>
          <w:lang w:eastAsia="es-PE"/>
        </w:rPr>
        <w:t>).</w:t>
      </w:r>
    </w:p>
    <w:p w:rsidR="00830DF2" w:rsidRPr="00261924" w:rsidRDefault="00830DF2" w:rsidP="00830DF2">
      <w:pPr>
        <w:spacing w:after="0" w:line="240" w:lineRule="auto"/>
        <w:jc w:val="both"/>
        <w:rPr>
          <w:rFonts w:ascii="Arial" w:eastAsia="Times New Roman" w:hAnsi="Arial" w:cs="Arial"/>
          <w:b/>
          <w:bCs/>
          <w:color w:val="221F1F"/>
          <w:lang w:eastAsia="es-PE"/>
        </w:rPr>
      </w:pPr>
    </w:p>
    <w:p w:rsidR="00830DF2" w:rsidRPr="00261924" w:rsidRDefault="00830DF2" w:rsidP="00830DF2">
      <w:pPr>
        <w:pStyle w:val="Prrafodelista"/>
        <w:spacing w:after="0" w:line="240" w:lineRule="auto"/>
        <w:ind w:left="0"/>
        <w:jc w:val="both"/>
        <w:rPr>
          <w:rFonts w:ascii="Arial" w:eastAsia="Times New Roman" w:hAnsi="Arial" w:cs="Arial"/>
          <w:b/>
          <w:color w:val="221F1F"/>
          <w:lang w:eastAsia="es-PE"/>
        </w:rPr>
      </w:pPr>
      <w:r w:rsidRPr="00261924">
        <w:rPr>
          <w:rFonts w:ascii="Arial" w:eastAsia="Times New Roman" w:hAnsi="Arial" w:cs="Arial"/>
          <w:b/>
          <w:color w:val="221F1F"/>
          <w:lang w:eastAsia="es-PE"/>
        </w:rPr>
        <w:t>Artículo 3.- Sobre los diferentes actores vinculados al uso del plástico</w:t>
      </w:r>
    </w:p>
    <w:p w:rsidR="00830DF2" w:rsidRPr="00261924" w:rsidRDefault="00830DF2" w:rsidP="00830DF2">
      <w:pPr>
        <w:spacing w:after="0" w:line="240" w:lineRule="auto"/>
        <w:jc w:val="both"/>
        <w:rPr>
          <w:rFonts w:ascii="Arial" w:eastAsia="Times New Roman" w:hAnsi="Arial" w:cs="Arial"/>
          <w:color w:val="221F1F"/>
          <w:lang w:eastAsia="es-PE"/>
        </w:rPr>
      </w:pPr>
    </w:p>
    <w:p w:rsidR="00830DF2" w:rsidRPr="00261924" w:rsidRDefault="00830DF2" w:rsidP="00830DF2">
      <w:pPr>
        <w:pStyle w:val="Prrafodelista"/>
        <w:spacing w:after="0" w:line="240" w:lineRule="auto"/>
        <w:ind w:left="0"/>
        <w:jc w:val="both"/>
        <w:rPr>
          <w:rFonts w:ascii="Arial" w:eastAsia="Times New Roman" w:hAnsi="Arial" w:cs="Arial"/>
          <w:color w:val="221F1F"/>
          <w:lang w:eastAsia="es-PE"/>
        </w:rPr>
      </w:pPr>
      <w:r w:rsidRPr="00261924">
        <w:rPr>
          <w:rFonts w:ascii="Arial" w:eastAsia="Times New Roman" w:hAnsi="Arial" w:cs="Arial"/>
          <w:color w:val="221F1F"/>
          <w:lang w:eastAsia="es-PE"/>
        </w:rPr>
        <w:t>La Municipalidad de</w:t>
      </w:r>
      <w:r w:rsidRPr="00261924">
        <w:rPr>
          <w:rFonts w:ascii="Arial" w:eastAsia="Times New Roman" w:hAnsi="Arial" w:cs="Arial"/>
          <w:color w:val="BFBFBF" w:themeColor="background1" w:themeShade="BF"/>
          <w:lang w:eastAsia="es-PE"/>
        </w:rPr>
        <w:t xml:space="preserve"> </w:t>
      </w:r>
      <w:r>
        <w:rPr>
          <w:rFonts w:ascii="Arial" w:eastAsia="Times New Roman" w:hAnsi="Arial" w:cs="Arial"/>
          <w:color w:val="BFBFBF" w:themeColor="background1" w:themeShade="BF"/>
          <w:lang w:eastAsia="es-PE"/>
        </w:rPr>
        <w:t>(</w:t>
      </w:r>
      <w:r w:rsidRPr="00D26148">
        <w:rPr>
          <w:rFonts w:ascii="Arial" w:eastAsia="Times New Roman" w:hAnsi="Arial" w:cs="Arial"/>
          <w:bCs/>
          <w:i/>
          <w:color w:val="C4BC96" w:themeColor="background2" w:themeShade="BF"/>
          <w:lang w:eastAsia="es-PE"/>
        </w:rPr>
        <w:t>Colocar según corresponda</w:t>
      </w:r>
      <w:r>
        <w:rPr>
          <w:rFonts w:ascii="Arial" w:eastAsia="Times New Roman" w:hAnsi="Arial" w:cs="Arial"/>
          <w:b/>
          <w:bCs/>
          <w:i/>
          <w:color w:val="C4BC96" w:themeColor="background2" w:themeShade="BF"/>
          <w:lang w:eastAsia="es-PE"/>
        </w:rPr>
        <w:t>)</w:t>
      </w:r>
      <w:r w:rsidRPr="00261924">
        <w:rPr>
          <w:rFonts w:ascii="Arial" w:eastAsia="Times New Roman" w:hAnsi="Arial" w:cs="Arial"/>
          <w:color w:val="221F1F"/>
          <w:lang w:eastAsia="es-PE"/>
        </w:rPr>
        <w:t xml:space="preserve"> implementa acciones </w:t>
      </w:r>
      <w:r w:rsidRPr="00261924">
        <w:rPr>
          <w:rFonts w:ascii="Arial" w:eastAsia="Times New Roman" w:hAnsi="Arial" w:cs="Arial"/>
          <w:bCs/>
          <w:color w:val="000000"/>
          <w:lang w:eastAsia="es-PE"/>
        </w:rPr>
        <w:t xml:space="preserve">sobre los efectos adversos del plástico y alternativas eco amigables con la participación de </w:t>
      </w:r>
      <w:r w:rsidRPr="00261924">
        <w:rPr>
          <w:rFonts w:ascii="Arial" w:eastAsia="Times New Roman" w:hAnsi="Arial" w:cs="Arial"/>
          <w:color w:val="000000"/>
          <w:lang w:eastAsia="es-PE"/>
        </w:rPr>
        <w:t>los siguientes actores:</w:t>
      </w:r>
    </w:p>
    <w:p w:rsidR="00830DF2" w:rsidRPr="00261924" w:rsidRDefault="00830DF2" w:rsidP="00830DF2">
      <w:pPr>
        <w:spacing w:after="0" w:line="240" w:lineRule="auto"/>
        <w:ind w:left="142"/>
        <w:jc w:val="both"/>
        <w:rPr>
          <w:rFonts w:ascii="Arial" w:eastAsia="Times New Roman" w:hAnsi="Arial" w:cs="Arial"/>
          <w:sz w:val="24"/>
          <w:szCs w:val="24"/>
          <w:lang w:eastAsia="es-PE"/>
        </w:rPr>
      </w:pPr>
    </w:p>
    <w:p w:rsidR="00830DF2" w:rsidRPr="00261924" w:rsidRDefault="00830DF2" w:rsidP="00830DF2">
      <w:pPr>
        <w:pStyle w:val="Prrafodelista"/>
        <w:numPr>
          <w:ilvl w:val="0"/>
          <w:numId w:val="3"/>
        </w:numPr>
        <w:spacing w:after="0" w:line="240" w:lineRule="auto"/>
        <w:jc w:val="both"/>
        <w:rPr>
          <w:rFonts w:ascii="Arial" w:eastAsia="Times New Roman" w:hAnsi="Arial" w:cs="Arial"/>
          <w:sz w:val="24"/>
          <w:szCs w:val="24"/>
          <w:lang w:eastAsia="es-PE"/>
        </w:rPr>
      </w:pPr>
      <w:r w:rsidRPr="00261924">
        <w:rPr>
          <w:rFonts w:ascii="Arial" w:eastAsia="Times New Roman" w:hAnsi="Arial" w:cs="Arial"/>
          <w:color w:val="221F1F"/>
          <w:lang w:eastAsia="es-PE"/>
        </w:rPr>
        <w:t>Entidades del Estado;</w:t>
      </w:r>
    </w:p>
    <w:p w:rsidR="00830DF2" w:rsidRPr="00261924" w:rsidRDefault="00830DF2" w:rsidP="00830DF2">
      <w:pPr>
        <w:pStyle w:val="Prrafodelista"/>
        <w:numPr>
          <w:ilvl w:val="0"/>
          <w:numId w:val="3"/>
        </w:numPr>
        <w:spacing w:after="0" w:line="240" w:lineRule="auto"/>
        <w:jc w:val="both"/>
        <w:rPr>
          <w:rFonts w:ascii="Arial" w:eastAsia="Times New Roman" w:hAnsi="Arial" w:cs="Arial"/>
          <w:color w:val="000000"/>
          <w:lang w:eastAsia="es-PE"/>
        </w:rPr>
      </w:pPr>
      <w:r w:rsidRPr="00261924">
        <w:rPr>
          <w:rFonts w:ascii="Arial" w:eastAsia="Times New Roman" w:hAnsi="Arial" w:cs="Arial"/>
          <w:color w:val="221F1F"/>
          <w:lang w:eastAsia="es-PE"/>
        </w:rPr>
        <w:t>Los órganos de la Municipalidad;</w:t>
      </w:r>
    </w:p>
    <w:p w:rsidR="00830DF2" w:rsidRPr="00261924" w:rsidRDefault="00830DF2" w:rsidP="00830DF2">
      <w:pPr>
        <w:pStyle w:val="Prrafodelista"/>
        <w:numPr>
          <w:ilvl w:val="0"/>
          <w:numId w:val="3"/>
        </w:numPr>
        <w:spacing w:after="0" w:line="240" w:lineRule="auto"/>
        <w:jc w:val="both"/>
        <w:rPr>
          <w:rFonts w:ascii="Arial" w:eastAsia="Times New Roman" w:hAnsi="Arial" w:cs="Arial"/>
          <w:color w:val="000000"/>
          <w:lang w:eastAsia="es-PE"/>
        </w:rPr>
      </w:pPr>
      <w:r w:rsidRPr="00261924">
        <w:rPr>
          <w:rFonts w:ascii="Arial" w:eastAsia="Times New Roman" w:hAnsi="Arial" w:cs="Arial"/>
          <w:color w:val="000000"/>
          <w:lang w:eastAsia="es-PE"/>
        </w:rPr>
        <w:t xml:space="preserve">Los </w:t>
      </w:r>
      <w:r w:rsidR="00791371">
        <w:rPr>
          <w:rFonts w:ascii="Arial" w:eastAsia="Times New Roman" w:hAnsi="Arial" w:cs="Arial"/>
          <w:color w:val="000000"/>
          <w:lang w:eastAsia="es-PE"/>
        </w:rPr>
        <w:t xml:space="preserve">pobladores de la Municipalidad </w:t>
      </w:r>
      <w:r>
        <w:rPr>
          <w:rFonts w:ascii="Arial" w:eastAsia="Times New Roman" w:hAnsi="Arial" w:cs="Arial"/>
          <w:color w:val="000000"/>
          <w:lang w:eastAsia="es-PE"/>
        </w:rPr>
        <w:t>(</w:t>
      </w:r>
      <w:r w:rsidRPr="00A662FE">
        <w:rPr>
          <w:rFonts w:ascii="Arial" w:eastAsia="Times New Roman" w:hAnsi="Arial" w:cs="Arial"/>
          <w:bCs/>
          <w:i/>
          <w:color w:val="C4BC96" w:themeColor="background2" w:themeShade="BF"/>
          <w:lang w:eastAsia="es-PE"/>
        </w:rPr>
        <w:t>Colocar según corresponda</w:t>
      </w:r>
      <w:r>
        <w:rPr>
          <w:rFonts w:ascii="Arial" w:eastAsia="Times New Roman" w:hAnsi="Arial" w:cs="Arial"/>
          <w:bCs/>
          <w:i/>
          <w:color w:val="C4BC96" w:themeColor="background2" w:themeShade="BF"/>
          <w:lang w:eastAsia="es-PE"/>
        </w:rPr>
        <w:t>)</w:t>
      </w:r>
      <w:r>
        <w:rPr>
          <w:rFonts w:ascii="Arial" w:eastAsia="Times New Roman" w:hAnsi="Arial" w:cs="Arial"/>
          <w:color w:val="000000"/>
          <w:lang w:eastAsia="es-PE"/>
        </w:rPr>
        <w:t>.</w:t>
      </w:r>
      <w:r w:rsidRPr="00261924">
        <w:rPr>
          <w:rFonts w:ascii="Arial" w:eastAsia="Times New Roman" w:hAnsi="Arial" w:cs="Arial"/>
          <w:color w:val="000000"/>
          <w:lang w:eastAsia="es-PE"/>
        </w:rPr>
        <w:t>;</w:t>
      </w:r>
    </w:p>
    <w:p w:rsidR="00830DF2" w:rsidRPr="00261924" w:rsidRDefault="00830DF2" w:rsidP="00830DF2">
      <w:pPr>
        <w:pStyle w:val="Prrafodelista"/>
        <w:numPr>
          <w:ilvl w:val="0"/>
          <w:numId w:val="3"/>
        </w:numPr>
        <w:spacing w:after="0" w:line="240" w:lineRule="auto"/>
        <w:jc w:val="both"/>
        <w:rPr>
          <w:rFonts w:ascii="Arial" w:eastAsia="Times New Roman" w:hAnsi="Arial" w:cs="Arial"/>
          <w:color w:val="000000"/>
          <w:lang w:eastAsia="es-PE"/>
        </w:rPr>
      </w:pPr>
      <w:r w:rsidRPr="00261924">
        <w:rPr>
          <w:rFonts w:ascii="Arial" w:eastAsia="Times New Roman" w:hAnsi="Arial" w:cs="Arial"/>
          <w:color w:val="000000"/>
          <w:lang w:eastAsia="es-PE"/>
        </w:rPr>
        <w:t>Los productores y comercializadores de plástico, y los recipientes o envases</w:t>
      </w:r>
      <w:r w:rsidRPr="00261924">
        <w:rPr>
          <w:rFonts w:ascii="Arial" w:eastAsia="Times New Roman" w:hAnsi="Arial" w:cs="Arial"/>
          <w:color w:val="221F1F"/>
          <w:lang w:eastAsia="es-PE"/>
        </w:rPr>
        <w:t xml:space="preserve"> descartables de </w:t>
      </w:r>
      <w:r w:rsidRPr="00261924">
        <w:rPr>
          <w:rFonts w:ascii="Arial" w:eastAsia="Times New Roman" w:hAnsi="Arial" w:cs="Arial"/>
          <w:color w:val="000000"/>
          <w:lang w:eastAsia="es-PE"/>
        </w:rPr>
        <w:t>poliestireno</w:t>
      </w:r>
      <w:r w:rsidRPr="00261924">
        <w:rPr>
          <w:rFonts w:ascii="Arial" w:eastAsia="Times New Roman" w:hAnsi="Arial" w:cs="Arial"/>
          <w:color w:val="221F1F"/>
          <w:lang w:eastAsia="es-PE"/>
        </w:rPr>
        <w:t xml:space="preserve"> expandido (</w:t>
      </w:r>
      <w:proofErr w:type="spellStart"/>
      <w:r w:rsidRPr="00261924">
        <w:rPr>
          <w:rFonts w:ascii="Arial" w:eastAsia="Times New Roman" w:hAnsi="Arial" w:cs="Arial"/>
          <w:color w:val="221F1F"/>
          <w:lang w:eastAsia="es-PE"/>
        </w:rPr>
        <w:t>tecnopor</w:t>
      </w:r>
      <w:proofErr w:type="spellEnd"/>
      <w:r w:rsidRPr="00261924">
        <w:rPr>
          <w:rFonts w:ascii="Arial" w:eastAsia="Times New Roman" w:hAnsi="Arial" w:cs="Arial"/>
          <w:color w:val="221F1F"/>
          <w:lang w:eastAsia="es-PE"/>
        </w:rPr>
        <w:t>)</w:t>
      </w:r>
      <w:r>
        <w:rPr>
          <w:rFonts w:ascii="Arial" w:eastAsia="Times New Roman" w:hAnsi="Arial" w:cs="Arial"/>
          <w:color w:val="221F1F"/>
          <w:lang w:eastAsia="es-PE"/>
        </w:rPr>
        <w:t>.</w:t>
      </w:r>
    </w:p>
    <w:p w:rsidR="00830DF2" w:rsidRPr="00261924" w:rsidRDefault="00830DF2" w:rsidP="00830DF2">
      <w:pPr>
        <w:pStyle w:val="Prrafodelista"/>
        <w:numPr>
          <w:ilvl w:val="0"/>
          <w:numId w:val="3"/>
        </w:numPr>
        <w:spacing w:after="0" w:line="240" w:lineRule="auto"/>
        <w:jc w:val="both"/>
        <w:rPr>
          <w:rFonts w:ascii="Arial" w:eastAsia="Times New Roman" w:hAnsi="Arial" w:cs="Arial"/>
          <w:color w:val="000000"/>
          <w:lang w:eastAsia="es-PE"/>
        </w:rPr>
      </w:pPr>
      <w:r w:rsidRPr="00261924">
        <w:rPr>
          <w:rFonts w:ascii="Arial" w:eastAsia="Times New Roman" w:hAnsi="Arial" w:cs="Arial"/>
          <w:color w:val="221F1F"/>
          <w:lang w:eastAsia="es-PE"/>
        </w:rPr>
        <w:t>Las organizaciones de la sociedad civil.</w:t>
      </w:r>
    </w:p>
    <w:p w:rsidR="00830DF2" w:rsidRPr="00261924" w:rsidRDefault="00830DF2" w:rsidP="00830DF2">
      <w:pPr>
        <w:pStyle w:val="Prrafodelista"/>
        <w:spacing w:after="0" w:line="240" w:lineRule="auto"/>
        <w:ind w:left="0"/>
        <w:jc w:val="both"/>
        <w:rPr>
          <w:rFonts w:ascii="Arial" w:eastAsia="Times New Roman" w:hAnsi="Arial" w:cs="Arial"/>
          <w:color w:val="221F1F"/>
          <w:lang w:eastAsia="es-PE"/>
        </w:rPr>
      </w:pPr>
    </w:p>
    <w:p w:rsidR="00830DF2" w:rsidRPr="00261924" w:rsidRDefault="00830DF2" w:rsidP="00830DF2">
      <w:pPr>
        <w:pStyle w:val="Prrafodelista"/>
        <w:spacing w:after="0" w:line="240" w:lineRule="auto"/>
        <w:ind w:left="0"/>
        <w:jc w:val="both"/>
        <w:rPr>
          <w:rFonts w:ascii="Arial" w:eastAsia="Times New Roman" w:hAnsi="Arial" w:cs="Arial"/>
          <w:b/>
          <w:color w:val="221F1F"/>
          <w:lang w:eastAsia="es-PE"/>
        </w:rPr>
      </w:pPr>
      <w:r w:rsidRPr="00261924">
        <w:rPr>
          <w:rFonts w:ascii="Arial" w:eastAsia="Times New Roman" w:hAnsi="Arial" w:cs="Arial"/>
          <w:b/>
          <w:color w:val="221F1F"/>
          <w:lang w:eastAsia="es-PE"/>
        </w:rPr>
        <w:t>Artículo 4.- Sobre la asignación de tareas a los diferentes actores vinculados al uso del plástico</w:t>
      </w:r>
    </w:p>
    <w:p w:rsidR="00830DF2" w:rsidRPr="00261924" w:rsidRDefault="00830DF2" w:rsidP="00830DF2">
      <w:pPr>
        <w:pStyle w:val="Prrafodelista"/>
        <w:spacing w:after="0" w:line="240" w:lineRule="auto"/>
        <w:ind w:left="0"/>
        <w:jc w:val="both"/>
        <w:rPr>
          <w:rFonts w:ascii="Arial" w:eastAsia="Times New Roman" w:hAnsi="Arial" w:cs="Arial"/>
          <w:color w:val="221F1F"/>
          <w:lang w:eastAsia="es-PE"/>
        </w:rPr>
      </w:pPr>
    </w:p>
    <w:p w:rsidR="00830DF2" w:rsidRPr="00261924" w:rsidRDefault="00830DF2" w:rsidP="00830DF2">
      <w:pPr>
        <w:pStyle w:val="Prrafodelista"/>
        <w:spacing w:after="0" w:line="240" w:lineRule="auto"/>
        <w:ind w:left="0"/>
        <w:jc w:val="both"/>
        <w:rPr>
          <w:rFonts w:ascii="Arial" w:eastAsia="Times New Roman" w:hAnsi="Arial" w:cs="Arial"/>
          <w:color w:val="221F1F"/>
          <w:lang w:eastAsia="es-PE"/>
        </w:rPr>
      </w:pPr>
      <w:r w:rsidRPr="00261924">
        <w:rPr>
          <w:rFonts w:ascii="Arial" w:eastAsia="Times New Roman" w:hAnsi="Arial" w:cs="Arial"/>
          <w:color w:val="221F1F"/>
          <w:lang w:eastAsia="es-PE"/>
        </w:rPr>
        <w:t xml:space="preserve">Las </w:t>
      </w:r>
      <w:r>
        <w:rPr>
          <w:rFonts w:ascii="Arial" w:eastAsia="Times New Roman" w:hAnsi="Arial" w:cs="Arial"/>
          <w:color w:val="221F1F"/>
          <w:lang w:eastAsia="es-PE"/>
        </w:rPr>
        <w:t>a</w:t>
      </w:r>
      <w:r w:rsidRPr="00261924">
        <w:rPr>
          <w:rFonts w:ascii="Arial" w:eastAsia="Times New Roman" w:hAnsi="Arial" w:cs="Arial"/>
          <w:color w:val="221F1F"/>
          <w:lang w:eastAsia="es-PE"/>
        </w:rPr>
        <w:t>ctividades que ejecute la Municip</w:t>
      </w:r>
      <w:r>
        <w:rPr>
          <w:rFonts w:ascii="Arial" w:eastAsia="Times New Roman" w:hAnsi="Arial" w:cs="Arial"/>
          <w:color w:val="221F1F"/>
          <w:lang w:eastAsia="es-PE"/>
        </w:rPr>
        <w:t>a</w:t>
      </w:r>
      <w:r w:rsidRPr="00261924">
        <w:rPr>
          <w:rFonts w:ascii="Arial" w:eastAsia="Times New Roman" w:hAnsi="Arial" w:cs="Arial"/>
          <w:color w:val="221F1F"/>
          <w:lang w:eastAsia="es-PE"/>
        </w:rPr>
        <w:t>lidad de</w:t>
      </w:r>
      <w:r w:rsidRPr="00261924">
        <w:rPr>
          <w:rFonts w:ascii="Arial" w:eastAsia="Times New Roman" w:hAnsi="Arial" w:cs="Arial"/>
          <w:color w:val="76923C" w:themeColor="accent3" w:themeShade="BF"/>
          <w:lang w:eastAsia="es-PE"/>
        </w:rPr>
        <w:t xml:space="preserve"> </w:t>
      </w:r>
      <w:r>
        <w:rPr>
          <w:rFonts w:ascii="Arial" w:eastAsia="Times New Roman" w:hAnsi="Arial" w:cs="Arial"/>
          <w:color w:val="76923C" w:themeColor="accent3" w:themeShade="BF"/>
          <w:lang w:eastAsia="es-PE"/>
        </w:rPr>
        <w:t>(</w:t>
      </w:r>
      <w:r w:rsidRPr="00D26148">
        <w:rPr>
          <w:rFonts w:ascii="Arial" w:eastAsia="Times New Roman" w:hAnsi="Arial" w:cs="Arial"/>
          <w:bCs/>
          <w:i/>
          <w:color w:val="C4BC96" w:themeColor="background2" w:themeShade="BF"/>
          <w:lang w:eastAsia="es-PE"/>
        </w:rPr>
        <w:t>Colocar según corresponda</w:t>
      </w:r>
      <w:r>
        <w:rPr>
          <w:rFonts w:ascii="Arial" w:eastAsia="Times New Roman" w:hAnsi="Arial" w:cs="Arial"/>
          <w:b/>
          <w:bCs/>
          <w:i/>
          <w:color w:val="C4BC96" w:themeColor="background2" w:themeShade="BF"/>
          <w:lang w:eastAsia="es-PE"/>
        </w:rPr>
        <w:t>)</w:t>
      </w:r>
      <w:r w:rsidRPr="00261924">
        <w:rPr>
          <w:rFonts w:ascii="Arial" w:eastAsia="Times New Roman" w:hAnsi="Arial" w:cs="Arial"/>
          <w:color w:val="221F1F"/>
          <w:lang w:eastAsia="es-PE"/>
        </w:rPr>
        <w:t xml:space="preserve"> pueden involucrar tareas</w:t>
      </w:r>
      <w:r>
        <w:rPr>
          <w:rFonts w:ascii="Arial" w:eastAsia="Times New Roman" w:hAnsi="Arial" w:cs="Arial"/>
          <w:color w:val="221F1F"/>
          <w:lang w:eastAsia="es-PE"/>
        </w:rPr>
        <w:t xml:space="preserve"> </w:t>
      </w:r>
      <w:r w:rsidRPr="00261924">
        <w:rPr>
          <w:rFonts w:ascii="Arial" w:eastAsia="Times New Roman" w:hAnsi="Arial" w:cs="Arial"/>
          <w:color w:val="221F1F"/>
          <w:lang w:eastAsia="es-PE"/>
        </w:rPr>
        <w:t xml:space="preserve"> asignadas a los diferentes actores vinculados al uso del plástico, como las entidades del estado, actores de la sociedad civil, productores, comercializadores y consumidores </w:t>
      </w:r>
      <w:r>
        <w:rPr>
          <w:rFonts w:ascii="Arial" w:eastAsia="Times New Roman" w:hAnsi="Arial" w:cs="Arial"/>
          <w:color w:val="000000"/>
          <w:lang w:eastAsia="es-PE"/>
        </w:rPr>
        <w:t>de</w:t>
      </w:r>
      <w:r w:rsidRPr="00261924">
        <w:rPr>
          <w:rFonts w:ascii="Arial" w:eastAsia="Times New Roman" w:hAnsi="Arial" w:cs="Arial"/>
          <w:color w:val="000000"/>
          <w:lang w:eastAsia="es-PE"/>
        </w:rPr>
        <w:t xml:space="preserve"> recipientes o envases</w:t>
      </w:r>
      <w:r w:rsidRPr="00261924">
        <w:rPr>
          <w:rFonts w:ascii="Arial" w:eastAsia="Times New Roman" w:hAnsi="Arial" w:cs="Arial"/>
          <w:color w:val="221F1F"/>
          <w:lang w:eastAsia="es-PE"/>
        </w:rPr>
        <w:t xml:space="preserve"> descartables de </w:t>
      </w:r>
      <w:r w:rsidRPr="00261924">
        <w:rPr>
          <w:rFonts w:ascii="Arial" w:eastAsia="Times New Roman" w:hAnsi="Arial" w:cs="Arial"/>
          <w:color w:val="000000"/>
          <w:lang w:eastAsia="es-PE"/>
        </w:rPr>
        <w:t>poliestireno</w:t>
      </w:r>
      <w:r w:rsidRPr="00261924">
        <w:rPr>
          <w:rFonts w:ascii="Arial" w:eastAsia="Times New Roman" w:hAnsi="Arial" w:cs="Arial"/>
          <w:color w:val="221F1F"/>
          <w:lang w:eastAsia="es-PE"/>
        </w:rPr>
        <w:t xml:space="preserve"> expandido (</w:t>
      </w:r>
      <w:proofErr w:type="spellStart"/>
      <w:r w:rsidRPr="00261924">
        <w:rPr>
          <w:rFonts w:ascii="Arial" w:eastAsia="Times New Roman" w:hAnsi="Arial" w:cs="Arial"/>
          <w:color w:val="221F1F"/>
          <w:lang w:eastAsia="es-PE"/>
        </w:rPr>
        <w:t>tecnopor</w:t>
      </w:r>
      <w:proofErr w:type="spellEnd"/>
      <w:r w:rsidRPr="00261924">
        <w:rPr>
          <w:rFonts w:ascii="Arial" w:eastAsia="Times New Roman" w:hAnsi="Arial" w:cs="Arial"/>
          <w:color w:val="221F1F"/>
          <w:lang w:eastAsia="es-PE"/>
        </w:rPr>
        <w:t>); dichas tareas pueden establecerse en el marco de:</w:t>
      </w:r>
    </w:p>
    <w:p w:rsidR="00830DF2" w:rsidRPr="00261924" w:rsidRDefault="00830DF2" w:rsidP="00830DF2">
      <w:pPr>
        <w:pStyle w:val="Prrafodelista"/>
        <w:spacing w:after="0" w:line="240" w:lineRule="auto"/>
        <w:ind w:left="0"/>
        <w:jc w:val="both"/>
        <w:rPr>
          <w:rFonts w:ascii="Arial" w:eastAsia="Times New Roman" w:hAnsi="Arial" w:cs="Arial"/>
          <w:color w:val="221F1F"/>
          <w:lang w:eastAsia="es-PE"/>
        </w:rPr>
      </w:pPr>
    </w:p>
    <w:p w:rsidR="00830DF2" w:rsidRPr="00261924" w:rsidRDefault="00830DF2" w:rsidP="00830DF2">
      <w:pPr>
        <w:pStyle w:val="Prrafodelista"/>
        <w:numPr>
          <w:ilvl w:val="0"/>
          <w:numId w:val="5"/>
        </w:numPr>
        <w:spacing w:after="0" w:line="240" w:lineRule="auto"/>
        <w:jc w:val="both"/>
        <w:rPr>
          <w:rFonts w:ascii="Arial" w:eastAsia="Times New Roman" w:hAnsi="Arial" w:cs="Arial"/>
          <w:color w:val="221F1F"/>
          <w:lang w:eastAsia="es-PE"/>
        </w:rPr>
      </w:pPr>
      <w:r w:rsidRPr="00261924">
        <w:rPr>
          <w:rFonts w:ascii="Arial" w:eastAsia="Times New Roman" w:hAnsi="Arial" w:cs="Arial"/>
          <w:color w:val="221F1F"/>
          <w:lang w:eastAsia="es-PE"/>
        </w:rPr>
        <w:t>Normas nacionales que establezcan obligaciones concretas</w:t>
      </w:r>
      <w:r>
        <w:rPr>
          <w:rFonts w:ascii="Arial" w:eastAsia="Times New Roman" w:hAnsi="Arial" w:cs="Arial"/>
          <w:color w:val="221F1F"/>
          <w:lang w:eastAsia="es-PE"/>
        </w:rPr>
        <w:t>.</w:t>
      </w:r>
    </w:p>
    <w:p w:rsidR="00830DF2" w:rsidRPr="00261924" w:rsidRDefault="00830DF2" w:rsidP="00830DF2">
      <w:pPr>
        <w:pStyle w:val="Prrafodelista"/>
        <w:numPr>
          <w:ilvl w:val="0"/>
          <w:numId w:val="5"/>
        </w:numPr>
        <w:spacing w:after="0" w:line="240" w:lineRule="auto"/>
        <w:jc w:val="both"/>
        <w:rPr>
          <w:rFonts w:ascii="Arial" w:eastAsia="Times New Roman" w:hAnsi="Arial" w:cs="Arial"/>
          <w:color w:val="221F1F"/>
          <w:lang w:eastAsia="es-PE"/>
        </w:rPr>
      </w:pPr>
      <w:r w:rsidRPr="00261924">
        <w:rPr>
          <w:rFonts w:ascii="Arial" w:eastAsia="Times New Roman" w:hAnsi="Arial" w:cs="Arial"/>
          <w:color w:val="221F1F"/>
          <w:lang w:eastAsia="es-PE"/>
        </w:rPr>
        <w:t>Disposiciones contenidas en Ordenanzas Municipales</w:t>
      </w:r>
      <w:r>
        <w:rPr>
          <w:rFonts w:ascii="Arial" w:eastAsia="Times New Roman" w:hAnsi="Arial" w:cs="Arial"/>
          <w:color w:val="221F1F"/>
          <w:lang w:eastAsia="es-PE"/>
        </w:rPr>
        <w:t>.</w:t>
      </w:r>
    </w:p>
    <w:p w:rsidR="00830DF2" w:rsidRPr="00261924" w:rsidRDefault="00830DF2" w:rsidP="00830DF2">
      <w:pPr>
        <w:pStyle w:val="Prrafodelista"/>
        <w:numPr>
          <w:ilvl w:val="0"/>
          <w:numId w:val="5"/>
        </w:numPr>
        <w:spacing w:after="0" w:line="240" w:lineRule="auto"/>
        <w:jc w:val="both"/>
        <w:rPr>
          <w:rFonts w:ascii="Arial" w:eastAsia="Times New Roman" w:hAnsi="Arial" w:cs="Arial"/>
          <w:color w:val="221F1F"/>
          <w:lang w:eastAsia="es-PE"/>
        </w:rPr>
      </w:pPr>
      <w:r w:rsidRPr="00261924">
        <w:rPr>
          <w:rFonts w:ascii="Arial" w:eastAsia="Times New Roman" w:hAnsi="Arial" w:cs="Arial"/>
          <w:color w:val="221F1F"/>
          <w:lang w:eastAsia="es-PE"/>
        </w:rPr>
        <w:t>Convenios de cooperación celebrados entre los acto</w:t>
      </w:r>
      <w:r w:rsidR="0069214E">
        <w:rPr>
          <w:rFonts w:ascii="Arial" w:eastAsia="Times New Roman" w:hAnsi="Arial" w:cs="Arial"/>
          <w:color w:val="221F1F"/>
          <w:lang w:eastAsia="es-PE"/>
        </w:rPr>
        <w:t>res y la Municipalidad</w:t>
      </w:r>
      <w:r>
        <w:rPr>
          <w:rFonts w:ascii="Arial" w:eastAsia="Times New Roman" w:hAnsi="Arial" w:cs="Arial"/>
          <w:color w:val="221F1F"/>
          <w:lang w:eastAsia="es-PE"/>
        </w:rPr>
        <w:t>.</w:t>
      </w:r>
    </w:p>
    <w:p w:rsidR="00830DF2" w:rsidRPr="00261924" w:rsidRDefault="00830DF2" w:rsidP="00830DF2">
      <w:pPr>
        <w:pStyle w:val="Prrafodelista"/>
        <w:numPr>
          <w:ilvl w:val="0"/>
          <w:numId w:val="5"/>
        </w:numPr>
        <w:spacing w:after="0" w:line="240" w:lineRule="auto"/>
        <w:jc w:val="both"/>
        <w:rPr>
          <w:rFonts w:ascii="Arial" w:eastAsia="Times New Roman" w:hAnsi="Arial" w:cs="Arial"/>
          <w:color w:val="221F1F"/>
          <w:lang w:eastAsia="es-PE"/>
        </w:rPr>
      </w:pPr>
      <w:r w:rsidRPr="00261924">
        <w:rPr>
          <w:rFonts w:ascii="Arial" w:eastAsia="Times New Roman" w:hAnsi="Arial" w:cs="Arial"/>
          <w:color w:val="221F1F"/>
          <w:lang w:eastAsia="es-PE"/>
        </w:rPr>
        <w:t>Compromisos asumidos por los actores en el marco de las coordinaciones que se efectúan con la Municipalidad y que están contenidos en actas u otros documentos formales.</w:t>
      </w:r>
    </w:p>
    <w:p w:rsidR="00830DF2" w:rsidRPr="00261924" w:rsidRDefault="00830DF2" w:rsidP="00830DF2">
      <w:pPr>
        <w:spacing w:after="0" w:line="240" w:lineRule="auto"/>
        <w:rPr>
          <w:rFonts w:ascii="Arial" w:eastAsia="Times New Roman" w:hAnsi="Arial" w:cs="Arial"/>
          <w:sz w:val="24"/>
          <w:szCs w:val="24"/>
          <w:lang w:eastAsia="es-PE"/>
        </w:rPr>
      </w:pPr>
    </w:p>
    <w:p w:rsidR="00830DF2" w:rsidRPr="00261924" w:rsidRDefault="00830DF2" w:rsidP="00830DF2">
      <w:pPr>
        <w:spacing w:after="0" w:line="240" w:lineRule="auto"/>
        <w:jc w:val="center"/>
        <w:rPr>
          <w:rFonts w:ascii="Arial" w:eastAsia="Times New Roman" w:hAnsi="Arial" w:cs="Arial"/>
          <w:b/>
          <w:bCs/>
          <w:color w:val="221F1F"/>
          <w:lang w:eastAsia="es-PE"/>
        </w:rPr>
      </w:pPr>
      <w:r w:rsidRPr="00261924">
        <w:rPr>
          <w:rFonts w:ascii="Arial" w:eastAsia="Times New Roman" w:hAnsi="Arial" w:cs="Arial"/>
          <w:b/>
          <w:bCs/>
          <w:color w:val="221F1F"/>
          <w:lang w:eastAsia="es-PE"/>
        </w:rPr>
        <w:t>TÍTULO II: EDUCACIÓN, CAPACITACIÓN Y SENSIBILIZACIÓN SOBRE LOS EFECTOS ADVERSOS DEL PLÁSTICO Y ALTERNATIVAS ECOAMIGABLES</w:t>
      </w:r>
    </w:p>
    <w:p w:rsidR="00830DF2" w:rsidRPr="00261924" w:rsidRDefault="00830DF2" w:rsidP="00830DF2">
      <w:pPr>
        <w:spacing w:after="0" w:line="240" w:lineRule="auto"/>
        <w:rPr>
          <w:rFonts w:ascii="Arial" w:eastAsia="Times New Roman" w:hAnsi="Arial" w:cs="Arial"/>
          <w:b/>
          <w:bCs/>
          <w:color w:val="221F1F"/>
          <w:lang w:eastAsia="es-PE"/>
        </w:rPr>
      </w:pPr>
    </w:p>
    <w:p w:rsidR="00830DF2" w:rsidRPr="00261924" w:rsidRDefault="00830DF2" w:rsidP="00830DF2">
      <w:pPr>
        <w:spacing w:after="0" w:line="240" w:lineRule="auto"/>
        <w:jc w:val="both"/>
        <w:rPr>
          <w:rFonts w:ascii="Arial" w:eastAsia="Times New Roman" w:hAnsi="Arial" w:cs="Arial"/>
          <w:b/>
          <w:bCs/>
          <w:color w:val="000000"/>
          <w:lang w:eastAsia="es-PE"/>
        </w:rPr>
      </w:pPr>
      <w:r w:rsidRPr="00261924">
        <w:rPr>
          <w:rFonts w:ascii="Arial" w:eastAsia="Times New Roman" w:hAnsi="Arial" w:cs="Arial"/>
          <w:b/>
          <w:bCs/>
          <w:color w:val="000000"/>
          <w:lang w:eastAsia="es-PE"/>
        </w:rPr>
        <w:t>Artículo 5. Objetivos de la educación, capacitación y sensibilización sobre los efectos adversos del plástico y alternativas eco amigables</w:t>
      </w:r>
    </w:p>
    <w:p w:rsidR="00830DF2" w:rsidRPr="00261924" w:rsidRDefault="00830DF2" w:rsidP="00830DF2">
      <w:pPr>
        <w:pStyle w:val="Ttulo1"/>
        <w:jc w:val="both"/>
        <w:rPr>
          <w:rFonts w:ascii="Arial" w:hAnsi="Arial" w:cs="Arial"/>
          <w:color w:val="000000"/>
          <w:sz w:val="22"/>
          <w:szCs w:val="22"/>
        </w:rPr>
      </w:pPr>
      <w:r w:rsidRPr="00261924">
        <w:rPr>
          <w:rFonts w:ascii="Arial" w:hAnsi="Arial" w:cs="Arial"/>
          <w:b w:val="0"/>
          <w:bCs w:val="0"/>
          <w:color w:val="000000"/>
          <w:kern w:val="0"/>
          <w:sz w:val="22"/>
          <w:szCs w:val="22"/>
        </w:rPr>
        <w:t xml:space="preserve">De conformidad  con lo establecido en la Ley N° 30884, Ley que regula el plástico de un solo uso y los recipientes o envases descartables, </w:t>
      </w:r>
      <w:r>
        <w:rPr>
          <w:rFonts w:ascii="Arial" w:hAnsi="Arial" w:cs="Arial"/>
          <w:b w:val="0"/>
          <w:bCs w:val="0"/>
          <w:color w:val="000000"/>
          <w:kern w:val="0"/>
          <w:sz w:val="22"/>
          <w:szCs w:val="22"/>
        </w:rPr>
        <w:t>l</w:t>
      </w:r>
      <w:r w:rsidRPr="00261924">
        <w:rPr>
          <w:rFonts w:ascii="Arial" w:hAnsi="Arial" w:cs="Arial"/>
          <w:b w:val="0"/>
          <w:bCs w:val="0"/>
          <w:color w:val="000000"/>
          <w:kern w:val="0"/>
          <w:sz w:val="22"/>
          <w:szCs w:val="22"/>
        </w:rPr>
        <w:t xml:space="preserve">a Municipalidad de </w:t>
      </w:r>
      <w:r>
        <w:rPr>
          <w:rFonts w:ascii="Arial" w:hAnsi="Arial" w:cs="Arial"/>
          <w:b w:val="0"/>
          <w:bCs w:val="0"/>
          <w:color w:val="76923C" w:themeColor="accent3" w:themeShade="BF"/>
          <w:kern w:val="0"/>
          <w:sz w:val="22"/>
          <w:szCs w:val="22"/>
        </w:rPr>
        <w:t>(</w:t>
      </w:r>
      <w:r w:rsidRPr="00D26148">
        <w:rPr>
          <w:rFonts w:ascii="Arial" w:hAnsi="Arial" w:cs="Arial"/>
          <w:b w:val="0"/>
          <w:bCs w:val="0"/>
          <w:i/>
          <w:color w:val="76923C" w:themeColor="accent3" w:themeShade="BF"/>
          <w:kern w:val="0"/>
          <w:sz w:val="22"/>
          <w:szCs w:val="22"/>
        </w:rPr>
        <w:t>colocar según corresponda</w:t>
      </w:r>
      <w:r>
        <w:rPr>
          <w:rFonts w:ascii="Arial" w:hAnsi="Arial" w:cs="Arial"/>
          <w:b w:val="0"/>
          <w:bCs w:val="0"/>
          <w:color w:val="76923C" w:themeColor="accent3" w:themeShade="BF"/>
          <w:kern w:val="0"/>
          <w:sz w:val="22"/>
          <w:szCs w:val="22"/>
        </w:rPr>
        <w:t xml:space="preserve">) </w:t>
      </w:r>
      <w:r w:rsidRPr="00261924">
        <w:rPr>
          <w:rFonts w:ascii="Arial" w:hAnsi="Arial" w:cs="Arial"/>
          <w:b w:val="0"/>
          <w:bCs w:val="0"/>
          <w:color w:val="000000"/>
          <w:kern w:val="0"/>
          <w:sz w:val="22"/>
          <w:szCs w:val="22"/>
        </w:rPr>
        <w:t xml:space="preserve">coordinará y gestionará el desarrollo de acciones o actividades de sensibilización, información y capacitación para: </w:t>
      </w:r>
    </w:p>
    <w:p w:rsidR="00830DF2" w:rsidRPr="00261924" w:rsidRDefault="00830DF2" w:rsidP="00830DF2">
      <w:pPr>
        <w:pStyle w:val="Prrafodelista"/>
        <w:numPr>
          <w:ilvl w:val="0"/>
          <w:numId w:val="2"/>
        </w:numPr>
        <w:spacing w:after="0" w:line="240" w:lineRule="auto"/>
        <w:jc w:val="both"/>
        <w:rPr>
          <w:rFonts w:ascii="Arial" w:eastAsia="Times New Roman" w:hAnsi="Arial" w:cs="Arial"/>
          <w:color w:val="000000"/>
          <w:lang w:eastAsia="es-PE"/>
        </w:rPr>
      </w:pPr>
      <w:r w:rsidRPr="00261924">
        <w:rPr>
          <w:rFonts w:ascii="Arial" w:eastAsia="Times New Roman" w:hAnsi="Arial" w:cs="Arial"/>
          <w:color w:val="000000"/>
          <w:lang w:eastAsia="es-PE"/>
        </w:rPr>
        <w:lastRenderedPageBreak/>
        <w:t>Generar un alto grado de conciencia en los niños, niñas y adolescentes</w:t>
      </w:r>
      <w:r>
        <w:rPr>
          <w:rFonts w:ascii="Arial" w:eastAsia="Times New Roman" w:hAnsi="Arial" w:cs="Arial"/>
          <w:color w:val="000000"/>
          <w:lang w:eastAsia="es-PE"/>
        </w:rPr>
        <w:t>,</w:t>
      </w:r>
      <w:r w:rsidRPr="00261924">
        <w:rPr>
          <w:rFonts w:ascii="Arial" w:eastAsia="Times New Roman" w:hAnsi="Arial" w:cs="Arial"/>
          <w:color w:val="000000"/>
          <w:lang w:eastAsia="es-PE"/>
        </w:rPr>
        <w:t xml:space="preserve"> así como en los ciudadanos jóvenes, adultos y adultos mayores sobre los efectos adversos que producen en el ambiente las bolsas y demás bienes de base polimérica y, la necesidad de migrar hacia el uso de bolsas no contaminantes y/o biodegradables </w:t>
      </w:r>
      <w:proofErr w:type="spellStart"/>
      <w:r w:rsidRPr="00261924">
        <w:rPr>
          <w:rFonts w:ascii="Arial" w:eastAsia="Times New Roman" w:hAnsi="Arial" w:cs="Arial"/>
          <w:color w:val="000000"/>
          <w:lang w:eastAsia="es-PE"/>
        </w:rPr>
        <w:t>compostables</w:t>
      </w:r>
      <w:proofErr w:type="spellEnd"/>
      <w:r w:rsidRPr="00261924">
        <w:rPr>
          <w:rFonts w:ascii="Arial" w:eastAsia="Times New Roman" w:hAnsi="Arial" w:cs="Arial"/>
          <w:color w:val="000000"/>
          <w:lang w:eastAsia="es-PE"/>
        </w:rPr>
        <w:t xml:space="preserve">. </w:t>
      </w:r>
    </w:p>
    <w:p w:rsidR="00830DF2" w:rsidRPr="00261924" w:rsidRDefault="00830DF2" w:rsidP="00830DF2">
      <w:pPr>
        <w:pStyle w:val="Prrafodelista"/>
        <w:spacing w:after="0" w:line="240" w:lineRule="auto"/>
        <w:ind w:left="502"/>
        <w:jc w:val="both"/>
        <w:rPr>
          <w:rFonts w:ascii="Arial" w:eastAsia="Times New Roman" w:hAnsi="Arial" w:cs="Arial"/>
          <w:sz w:val="24"/>
          <w:szCs w:val="24"/>
          <w:lang w:eastAsia="es-PE"/>
        </w:rPr>
      </w:pPr>
    </w:p>
    <w:p w:rsidR="00830DF2" w:rsidRPr="00261924" w:rsidRDefault="00830DF2" w:rsidP="00830DF2">
      <w:pPr>
        <w:pStyle w:val="Prrafodelista"/>
        <w:numPr>
          <w:ilvl w:val="0"/>
          <w:numId w:val="2"/>
        </w:numPr>
        <w:spacing w:after="0" w:line="240" w:lineRule="auto"/>
        <w:jc w:val="both"/>
        <w:rPr>
          <w:rFonts w:ascii="Arial" w:eastAsia="Times New Roman" w:hAnsi="Arial" w:cs="Arial"/>
          <w:color w:val="000000"/>
          <w:lang w:eastAsia="es-PE"/>
        </w:rPr>
      </w:pPr>
      <w:r w:rsidRPr="00261924">
        <w:rPr>
          <w:rFonts w:ascii="Arial" w:eastAsia="Times New Roman" w:hAnsi="Arial" w:cs="Arial"/>
          <w:color w:val="000000"/>
          <w:lang w:eastAsia="es-PE"/>
        </w:rPr>
        <w:t xml:space="preserve">Generar el compromiso ambiental a través de acciones de cambio concretas, e incorporar en los alcances de la presente ordenanza a todos los establecimientos comerciales, mercados en general, vendedores y similares, distribuidores de bolsas y demás bienes de base polimérica, para que utilicen tecnologías o insumos que les permitan ofrecer productos no contaminantes y </w:t>
      </w:r>
      <w:proofErr w:type="spellStart"/>
      <w:r w:rsidRPr="00261924">
        <w:rPr>
          <w:rFonts w:ascii="Arial" w:eastAsia="Times New Roman" w:hAnsi="Arial" w:cs="Arial"/>
          <w:color w:val="000000"/>
          <w:lang w:eastAsia="es-PE"/>
        </w:rPr>
        <w:t>compostables</w:t>
      </w:r>
      <w:proofErr w:type="spellEnd"/>
      <w:r w:rsidRPr="00261924">
        <w:rPr>
          <w:rFonts w:ascii="Arial" w:eastAsia="Times New Roman" w:hAnsi="Arial" w:cs="Arial"/>
          <w:color w:val="000000"/>
          <w:lang w:eastAsia="es-PE"/>
        </w:rPr>
        <w:t xml:space="preserve">. </w:t>
      </w:r>
    </w:p>
    <w:p w:rsidR="00830DF2" w:rsidRPr="00261924" w:rsidRDefault="00830DF2" w:rsidP="00830DF2">
      <w:pPr>
        <w:spacing w:after="0" w:line="240" w:lineRule="auto"/>
        <w:jc w:val="both"/>
        <w:rPr>
          <w:rFonts w:ascii="Arial" w:eastAsia="Times New Roman" w:hAnsi="Arial" w:cs="Arial"/>
          <w:b/>
          <w:bCs/>
          <w:color w:val="000000"/>
          <w:highlight w:val="cyan"/>
          <w:lang w:eastAsia="es-PE"/>
        </w:rPr>
      </w:pPr>
    </w:p>
    <w:p w:rsidR="00830DF2" w:rsidRPr="00261924" w:rsidRDefault="00830DF2" w:rsidP="00830DF2">
      <w:pPr>
        <w:spacing w:after="0" w:line="240" w:lineRule="auto"/>
        <w:jc w:val="both"/>
        <w:rPr>
          <w:rFonts w:ascii="Arial" w:eastAsia="Times New Roman" w:hAnsi="Arial" w:cs="Arial"/>
          <w:b/>
          <w:bCs/>
          <w:color w:val="000000"/>
          <w:lang w:eastAsia="es-PE"/>
        </w:rPr>
      </w:pPr>
      <w:r w:rsidRPr="00261924">
        <w:rPr>
          <w:rFonts w:ascii="Arial" w:eastAsia="Times New Roman" w:hAnsi="Arial" w:cs="Arial"/>
          <w:b/>
          <w:bCs/>
          <w:color w:val="000000"/>
          <w:lang w:eastAsia="es-PE"/>
        </w:rPr>
        <w:t xml:space="preserve">Artículo 6. Órganos Municipales competentes </w:t>
      </w:r>
    </w:p>
    <w:p w:rsidR="00830DF2" w:rsidRPr="00261924" w:rsidRDefault="00830DF2" w:rsidP="00830DF2">
      <w:pPr>
        <w:spacing w:after="0" w:line="240" w:lineRule="auto"/>
        <w:jc w:val="both"/>
        <w:rPr>
          <w:rFonts w:ascii="Arial" w:eastAsia="Times New Roman" w:hAnsi="Arial" w:cs="Arial"/>
          <w:sz w:val="24"/>
          <w:szCs w:val="24"/>
          <w:lang w:eastAsia="es-PE"/>
        </w:rPr>
      </w:pPr>
    </w:p>
    <w:p w:rsidR="00830DF2" w:rsidRPr="00261924" w:rsidRDefault="00830DF2" w:rsidP="00830DF2">
      <w:pPr>
        <w:spacing w:after="0" w:line="240" w:lineRule="auto"/>
        <w:jc w:val="both"/>
        <w:rPr>
          <w:rFonts w:ascii="Arial" w:eastAsia="Times New Roman" w:hAnsi="Arial" w:cs="Arial"/>
          <w:bCs/>
          <w:color w:val="000000"/>
          <w:lang w:eastAsia="es-PE"/>
        </w:rPr>
      </w:pPr>
      <w:r>
        <w:rPr>
          <w:rFonts w:ascii="Arial" w:eastAsia="Times New Roman" w:hAnsi="Arial" w:cs="Arial"/>
          <w:color w:val="221F1F"/>
          <w:lang w:eastAsia="es-PE"/>
        </w:rPr>
        <w:t>Sin perjuicio de otras funciones dispuestas en el marco del ordenamiento jurídico peruano, l</w:t>
      </w:r>
      <w:r w:rsidRPr="00261924">
        <w:rPr>
          <w:rFonts w:ascii="Arial" w:eastAsia="Times New Roman" w:hAnsi="Arial" w:cs="Arial"/>
          <w:color w:val="221F1F"/>
          <w:lang w:eastAsia="es-PE"/>
        </w:rPr>
        <w:t xml:space="preserve">as acciones de la Municipalidad de </w:t>
      </w:r>
      <w:r>
        <w:rPr>
          <w:rFonts w:ascii="Arial" w:eastAsia="Times New Roman" w:hAnsi="Arial" w:cs="Arial"/>
          <w:color w:val="76923C" w:themeColor="accent3" w:themeShade="BF"/>
          <w:lang w:eastAsia="es-PE"/>
        </w:rPr>
        <w:t>(</w:t>
      </w:r>
      <w:r w:rsidRPr="00D26148">
        <w:rPr>
          <w:rFonts w:ascii="Arial" w:eastAsia="Times New Roman" w:hAnsi="Arial" w:cs="Arial"/>
          <w:i/>
          <w:color w:val="76923C" w:themeColor="accent3" w:themeShade="BF"/>
          <w:lang w:eastAsia="es-PE"/>
        </w:rPr>
        <w:t>colocar según corresponda</w:t>
      </w:r>
      <w:r>
        <w:rPr>
          <w:rFonts w:ascii="Arial" w:eastAsia="Times New Roman" w:hAnsi="Arial" w:cs="Arial"/>
          <w:color w:val="76923C" w:themeColor="accent3" w:themeShade="BF"/>
          <w:lang w:eastAsia="es-PE"/>
        </w:rPr>
        <w:t>)</w:t>
      </w:r>
      <w:r w:rsidRPr="00261924">
        <w:rPr>
          <w:rFonts w:ascii="Arial" w:eastAsia="Times New Roman" w:hAnsi="Arial" w:cs="Arial"/>
          <w:color w:val="221F1F"/>
          <w:lang w:eastAsia="es-PE"/>
        </w:rPr>
        <w:t xml:space="preserve"> en </w:t>
      </w:r>
      <w:r w:rsidRPr="00261924">
        <w:rPr>
          <w:rFonts w:ascii="Arial" w:eastAsia="Times New Roman" w:hAnsi="Arial" w:cs="Arial"/>
          <w:bCs/>
          <w:color w:val="000000"/>
          <w:lang w:eastAsia="es-PE"/>
        </w:rPr>
        <w:t>materia de educación, capacitación y sensibilización ambiental, se desarrollan a través de:</w:t>
      </w:r>
    </w:p>
    <w:p w:rsidR="00830DF2" w:rsidRPr="00261924" w:rsidRDefault="00830DF2" w:rsidP="00830DF2">
      <w:pPr>
        <w:spacing w:after="0" w:line="240" w:lineRule="auto"/>
        <w:jc w:val="both"/>
        <w:rPr>
          <w:rFonts w:ascii="Arial" w:eastAsia="Times New Roman" w:hAnsi="Arial" w:cs="Arial"/>
          <w:bCs/>
          <w:color w:val="000000"/>
          <w:lang w:eastAsia="es-PE"/>
        </w:rPr>
      </w:pPr>
    </w:p>
    <w:p w:rsidR="00830DF2" w:rsidRPr="00261924" w:rsidRDefault="00830DF2" w:rsidP="00830DF2">
      <w:pPr>
        <w:pStyle w:val="Prrafodelista"/>
        <w:numPr>
          <w:ilvl w:val="0"/>
          <w:numId w:val="1"/>
        </w:numPr>
        <w:spacing w:after="0" w:line="240" w:lineRule="auto"/>
        <w:jc w:val="both"/>
        <w:rPr>
          <w:rFonts w:ascii="Arial" w:eastAsia="Times New Roman" w:hAnsi="Arial" w:cs="Arial"/>
          <w:bCs/>
          <w:color w:val="000000"/>
          <w:lang w:eastAsia="es-PE"/>
        </w:rPr>
      </w:pPr>
      <w:r w:rsidRPr="00261924">
        <w:rPr>
          <w:rFonts w:ascii="Arial" w:eastAsia="Times New Roman" w:hAnsi="Arial" w:cs="Arial"/>
          <w:bCs/>
          <w:color w:val="000000"/>
          <w:lang w:eastAsia="es-PE"/>
        </w:rPr>
        <w:t>El Consejo Municipal, que toma decisiones y emite disposiciones normativas para viabilizar las acciones de educación, capacitación y sensibilización ambiental, de ser pertinentes.</w:t>
      </w:r>
    </w:p>
    <w:p w:rsidR="00830DF2" w:rsidRPr="00261924" w:rsidRDefault="00830DF2" w:rsidP="00830DF2">
      <w:pPr>
        <w:pStyle w:val="Prrafodelista"/>
        <w:numPr>
          <w:ilvl w:val="0"/>
          <w:numId w:val="1"/>
        </w:numPr>
        <w:spacing w:after="0" w:line="240" w:lineRule="auto"/>
        <w:jc w:val="both"/>
        <w:rPr>
          <w:rFonts w:ascii="Arial" w:eastAsia="Times New Roman" w:hAnsi="Arial" w:cs="Arial"/>
          <w:bCs/>
          <w:color w:val="000000"/>
          <w:lang w:eastAsia="es-PE"/>
        </w:rPr>
      </w:pPr>
      <w:r w:rsidRPr="00261924">
        <w:rPr>
          <w:rFonts w:ascii="Arial" w:hAnsi="Arial" w:cs="Arial"/>
        </w:rPr>
        <w:t xml:space="preserve">La Gerencia de Desarrollo Empresarial, Servicios Públicos y Gestión Ambiental </w:t>
      </w:r>
      <w:r w:rsidRPr="00261924">
        <w:rPr>
          <w:rFonts w:ascii="Arial" w:hAnsi="Arial" w:cs="Arial"/>
          <w:color w:val="C4BC96" w:themeColor="background2" w:themeShade="BF"/>
        </w:rPr>
        <w:t>[COLOCAR LA OFICINA, DIRECCIÓN O GERENCIA QUE CORRESPONDE SEGÚN EL ROF DE LA MUNICIPALIDAD]</w:t>
      </w:r>
      <w:r w:rsidRPr="00261924">
        <w:rPr>
          <w:rFonts w:ascii="Arial" w:hAnsi="Arial" w:cs="Arial"/>
        </w:rPr>
        <w:t xml:space="preserve">, que, entre otros aspectos, dirige programas de educación ecológicas en coordinación con </w:t>
      </w:r>
      <w:r>
        <w:rPr>
          <w:rFonts w:ascii="Arial" w:hAnsi="Arial" w:cs="Arial"/>
        </w:rPr>
        <w:t>i</w:t>
      </w:r>
      <w:r w:rsidRPr="00261924">
        <w:rPr>
          <w:rFonts w:ascii="Arial" w:hAnsi="Arial" w:cs="Arial"/>
        </w:rPr>
        <w:t xml:space="preserve">nstituciones </w:t>
      </w:r>
      <w:r>
        <w:rPr>
          <w:rFonts w:ascii="Arial" w:hAnsi="Arial" w:cs="Arial"/>
        </w:rPr>
        <w:t>p</w:t>
      </w:r>
      <w:r w:rsidRPr="00261924">
        <w:rPr>
          <w:rFonts w:ascii="Arial" w:hAnsi="Arial" w:cs="Arial"/>
        </w:rPr>
        <w:t xml:space="preserve">rivadas y </w:t>
      </w:r>
      <w:r>
        <w:rPr>
          <w:rFonts w:ascii="Arial" w:hAnsi="Arial" w:cs="Arial"/>
        </w:rPr>
        <w:t>p</w:t>
      </w:r>
      <w:r w:rsidRPr="00261924">
        <w:rPr>
          <w:rFonts w:ascii="Arial" w:hAnsi="Arial" w:cs="Arial"/>
        </w:rPr>
        <w:t xml:space="preserve">úblicas para promover la conservación ambiental </w:t>
      </w:r>
      <w:r w:rsidRPr="00261924">
        <w:rPr>
          <w:rFonts w:ascii="Arial" w:hAnsi="Arial" w:cs="Arial"/>
          <w:color w:val="C4BC96" w:themeColor="background2" w:themeShade="BF"/>
        </w:rPr>
        <w:t>[COLOCAR UNA FUNCIÓN SIMILAR EN EL MARCO DE LO DISPUESTO EN EL ROF DE LA MUNICIPALIDAD].</w:t>
      </w:r>
    </w:p>
    <w:p w:rsidR="00830DF2" w:rsidRPr="00261924" w:rsidRDefault="00830DF2" w:rsidP="00830DF2">
      <w:pPr>
        <w:pStyle w:val="Prrafodelista"/>
        <w:numPr>
          <w:ilvl w:val="0"/>
          <w:numId w:val="1"/>
        </w:numPr>
        <w:spacing w:after="0" w:line="240" w:lineRule="auto"/>
        <w:jc w:val="both"/>
        <w:rPr>
          <w:rFonts w:ascii="Arial" w:eastAsia="Times New Roman" w:hAnsi="Arial" w:cs="Arial"/>
          <w:bCs/>
          <w:color w:val="000000"/>
          <w:lang w:eastAsia="es-PE"/>
        </w:rPr>
      </w:pPr>
      <w:r w:rsidRPr="00261924">
        <w:rPr>
          <w:rFonts w:ascii="Arial" w:hAnsi="Arial" w:cs="Arial"/>
        </w:rPr>
        <w:t xml:space="preserve">La Sub Gerencia de Educación, Cultura, Deporte, Turismo y Juventudes </w:t>
      </w:r>
      <w:r w:rsidRPr="00261924">
        <w:rPr>
          <w:rFonts w:ascii="Arial" w:hAnsi="Arial" w:cs="Arial"/>
          <w:color w:val="C4BC96" w:themeColor="background2" w:themeShade="BF"/>
        </w:rPr>
        <w:t>[COLOCAR LA OFICINA, DIRECCIÓN, SUBDIRECCIÓN, GERENCIA O SUB GERENCIA SEGÚN EL ROF DE LA MUNICIPALIDAD]</w:t>
      </w:r>
      <w:r w:rsidRPr="00261924">
        <w:rPr>
          <w:rFonts w:ascii="Arial" w:hAnsi="Arial" w:cs="Arial"/>
        </w:rPr>
        <w:t xml:space="preserve">, que entre otros, programa, organiza, ejecuta y supervisa las actividades sociales relacionadas con educación en </w:t>
      </w:r>
      <w:r w:rsidR="000E08BA">
        <w:rPr>
          <w:rFonts w:ascii="Arial" w:hAnsi="Arial" w:cs="Arial"/>
        </w:rPr>
        <w:t>la jurisdicción</w:t>
      </w:r>
      <w:r w:rsidRPr="00261924">
        <w:rPr>
          <w:rFonts w:ascii="Arial" w:hAnsi="Arial" w:cs="Arial"/>
        </w:rPr>
        <w:t xml:space="preserve"> de</w:t>
      </w:r>
      <w:r w:rsidR="000E08BA">
        <w:rPr>
          <w:rFonts w:ascii="Arial" w:hAnsi="Arial" w:cs="Arial"/>
        </w:rPr>
        <w:t xml:space="preserve"> la Municipalidad</w:t>
      </w:r>
      <w:r w:rsidRPr="00261924">
        <w:rPr>
          <w:rFonts w:ascii="Arial" w:hAnsi="Arial" w:cs="Arial"/>
        </w:rPr>
        <w:t xml:space="preserve"> </w:t>
      </w:r>
      <w:r w:rsidRPr="00261924">
        <w:rPr>
          <w:rFonts w:ascii="Arial" w:hAnsi="Arial" w:cs="Arial"/>
          <w:color w:val="C4BC96" w:themeColor="background2" w:themeShade="BF"/>
        </w:rPr>
        <w:t>[COLOCAR SEGÚN CORRESPONDA].</w:t>
      </w:r>
    </w:p>
    <w:p w:rsidR="00830DF2" w:rsidRPr="00261924" w:rsidRDefault="00830DF2" w:rsidP="00830DF2">
      <w:pPr>
        <w:pStyle w:val="Prrafodelista"/>
        <w:numPr>
          <w:ilvl w:val="0"/>
          <w:numId w:val="1"/>
        </w:numPr>
        <w:spacing w:after="0" w:line="240" w:lineRule="auto"/>
        <w:jc w:val="both"/>
        <w:rPr>
          <w:rFonts w:ascii="Arial" w:eastAsia="Times New Roman" w:hAnsi="Arial" w:cs="Arial"/>
          <w:bCs/>
          <w:color w:val="000000"/>
          <w:lang w:eastAsia="es-PE"/>
        </w:rPr>
      </w:pPr>
      <w:r w:rsidRPr="00261924">
        <w:rPr>
          <w:rFonts w:ascii="Arial" w:eastAsia="Times New Roman" w:hAnsi="Arial" w:cs="Arial"/>
          <w:bCs/>
          <w:color w:val="000000"/>
          <w:lang w:eastAsia="es-PE"/>
        </w:rPr>
        <w:t xml:space="preserve">La Comisión Ambiental Municipal, que </w:t>
      </w:r>
      <w:r w:rsidRPr="00261924">
        <w:rPr>
          <w:rFonts w:ascii="Arial" w:hAnsi="Arial" w:cs="Arial"/>
        </w:rPr>
        <w:t xml:space="preserve">es un organismo integrado por entidades públicas y privadas, que diseñan y proponen instrumentos de gestión ambiental dirigidos a la mejora de la calidad de vida de la población de </w:t>
      </w:r>
      <w:r w:rsidR="006A44D3" w:rsidRPr="006A44D3">
        <w:rPr>
          <w:rFonts w:ascii="Arial" w:hAnsi="Arial" w:cs="Arial"/>
          <w:i/>
        </w:rPr>
        <w:t>(colocar según corresponda)</w:t>
      </w:r>
      <w:r w:rsidRPr="00261924">
        <w:rPr>
          <w:rFonts w:ascii="Arial" w:hAnsi="Arial" w:cs="Arial"/>
        </w:rPr>
        <w:t>, asimismo es la instancia encargada de la coordinación y la concertación de la política ambiental local a través del di</w:t>
      </w:r>
      <w:r>
        <w:rPr>
          <w:rFonts w:ascii="Arial" w:hAnsi="Arial" w:cs="Arial"/>
        </w:rPr>
        <w:t>á</w:t>
      </w:r>
      <w:r w:rsidRPr="00261924">
        <w:rPr>
          <w:rFonts w:ascii="Arial" w:hAnsi="Arial" w:cs="Arial"/>
        </w:rPr>
        <w:t xml:space="preserve">logo y el acuerdo entre los actores locales y de opinar sobre la aprobación de los instrumentos de gestión ambiental, incorporando en los mismos aspectos vinculados a la educación, capacitación, promoción y sensibilización ambiental sobre los efectos adversos del plástico y alternativas eco amigables. </w:t>
      </w:r>
      <w:r w:rsidRPr="00261924">
        <w:rPr>
          <w:rFonts w:ascii="Arial" w:hAnsi="Arial" w:cs="Arial"/>
          <w:color w:val="C4BC96" w:themeColor="background2" w:themeShade="BF"/>
        </w:rPr>
        <w:t xml:space="preserve">[COLOCAR LAS FUNCIONES VINCULADAS AL OBJETO DE LA PRESENTE ORDENANZA ESTABLECIDAS EN EL ROF DE LA MUNCIPALIDAD U OTRAS NORMAS] </w:t>
      </w:r>
    </w:p>
    <w:p w:rsidR="00830DF2" w:rsidRPr="00261924" w:rsidRDefault="00830DF2" w:rsidP="00830DF2">
      <w:pPr>
        <w:pStyle w:val="Prrafodelista"/>
        <w:numPr>
          <w:ilvl w:val="0"/>
          <w:numId w:val="1"/>
        </w:numPr>
        <w:spacing w:after="0" w:line="240" w:lineRule="auto"/>
        <w:jc w:val="both"/>
        <w:rPr>
          <w:rFonts w:ascii="Arial" w:eastAsia="Times New Roman" w:hAnsi="Arial" w:cs="Arial"/>
          <w:bCs/>
          <w:color w:val="000000"/>
          <w:lang w:eastAsia="es-PE"/>
        </w:rPr>
      </w:pPr>
      <w:r w:rsidRPr="008F72BA">
        <w:rPr>
          <w:rFonts w:ascii="Arial" w:eastAsia="Times New Roman" w:hAnsi="Arial" w:cs="Arial"/>
          <w:bCs/>
          <w:color w:val="000000"/>
          <w:lang w:eastAsia="es-PE"/>
        </w:rPr>
        <w:t xml:space="preserve">El Consejo Participativo Local de Educación </w:t>
      </w:r>
      <w:r w:rsidRPr="00D26148">
        <w:rPr>
          <w:rFonts w:ascii="Arial" w:hAnsi="Arial" w:cs="Arial"/>
          <w:color w:val="000000"/>
          <w:shd w:val="clear" w:color="auto" w:fill="FFFFFF"/>
        </w:rPr>
        <w:t xml:space="preserve">que busca generar acuerdos concertados y </w:t>
      </w:r>
      <w:r w:rsidRPr="008F72BA">
        <w:rPr>
          <w:rFonts w:ascii="Arial" w:eastAsia="Times New Roman" w:hAnsi="Arial" w:cs="Arial"/>
          <w:bCs/>
          <w:color w:val="000000"/>
          <w:lang w:eastAsia="es-PE"/>
        </w:rPr>
        <w:t>promover la vigilancia y el control ciudadanos</w:t>
      </w:r>
      <w:r w:rsidRPr="00261924">
        <w:rPr>
          <w:rFonts w:ascii="Arial" w:hAnsi="Arial" w:cs="Arial"/>
          <w:color w:val="000000"/>
          <w:sz w:val="20"/>
          <w:szCs w:val="20"/>
          <w:shd w:val="clear" w:color="auto" w:fill="FFFFFF"/>
        </w:rPr>
        <w:t xml:space="preserve">, </w:t>
      </w:r>
      <w:r w:rsidRPr="00261924">
        <w:rPr>
          <w:rFonts w:ascii="Arial" w:hAnsi="Arial" w:cs="Arial"/>
          <w:color w:val="C4BC96" w:themeColor="background2" w:themeShade="BF"/>
          <w:sz w:val="20"/>
          <w:szCs w:val="20"/>
          <w:shd w:val="clear" w:color="auto" w:fill="FFFFFF"/>
        </w:rPr>
        <w:t xml:space="preserve">[DE ACUERDO AL ARTÍCULO 82 NUMERAL 7 DE LA LEY N° 27972, LEY ORGÁNICA DE MUNICIPALIDADES, ÉSTAS TIENEN LA FUNCIÓN DE IMPULSAR Y ORGANIZAR LA CREACIÓN DEL CONSEJO PARTICIPATIVO LOCAL DE EDUCACIÓN, POR LO QUE, EN CASO LA MUNICIPALIDAD TIENE IMPLEMENTADO DICHO CONSEJO, RESULTA </w:t>
      </w:r>
      <w:r w:rsidRPr="00261924">
        <w:rPr>
          <w:rFonts w:ascii="Arial" w:hAnsi="Arial" w:cs="Arial"/>
          <w:color w:val="C4BC96" w:themeColor="background2" w:themeShade="BF"/>
          <w:sz w:val="20"/>
          <w:szCs w:val="20"/>
          <w:shd w:val="clear" w:color="auto" w:fill="FFFFFF"/>
        </w:rPr>
        <w:lastRenderedPageBreak/>
        <w:t>NECESARIO QUE SE HAGA ALUSIÓN A DICHO CONSEJO EN EL PRESENTE ARTÍCULO]</w:t>
      </w:r>
    </w:p>
    <w:p w:rsidR="00830DF2" w:rsidRPr="00261924" w:rsidRDefault="00830DF2" w:rsidP="00830DF2">
      <w:pPr>
        <w:pStyle w:val="Prrafodelista"/>
        <w:numPr>
          <w:ilvl w:val="0"/>
          <w:numId w:val="1"/>
        </w:numPr>
        <w:spacing w:after="0" w:line="240" w:lineRule="auto"/>
        <w:jc w:val="both"/>
        <w:rPr>
          <w:rFonts w:ascii="Arial" w:eastAsia="Times New Roman" w:hAnsi="Arial" w:cs="Arial"/>
          <w:bCs/>
          <w:color w:val="000000"/>
          <w:lang w:eastAsia="es-PE"/>
        </w:rPr>
      </w:pPr>
      <w:r w:rsidRPr="00261924">
        <w:rPr>
          <w:rFonts w:ascii="Arial" w:eastAsia="Times New Roman" w:hAnsi="Arial" w:cs="Arial"/>
          <w:bCs/>
          <w:color w:val="000000"/>
          <w:lang w:eastAsia="es-PE"/>
        </w:rPr>
        <w:t xml:space="preserve">Otros establecidos en el marco de la Ley N° 27972, Ley Orgánica de Municipalidades, Ordenanza N° </w:t>
      </w:r>
      <w:r w:rsidRPr="00261924">
        <w:rPr>
          <w:rFonts w:ascii="Arial" w:eastAsia="Times New Roman" w:hAnsi="Arial" w:cs="Arial"/>
          <w:bCs/>
          <w:color w:val="C4BC96" w:themeColor="background2" w:themeShade="BF"/>
          <w:lang w:eastAsia="es-PE"/>
        </w:rPr>
        <w:t>XXX</w:t>
      </w:r>
      <w:r w:rsidRPr="00261924">
        <w:rPr>
          <w:rFonts w:ascii="Arial" w:eastAsia="Times New Roman" w:hAnsi="Arial" w:cs="Arial"/>
          <w:bCs/>
          <w:color w:val="000000"/>
          <w:lang w:eastAsia="es-PE"/>
        </w:rPr>
        <w:t>, que aprueba el Reglamento de Organización y Funciones de la Munici</w:t>
      </w:r>
      <w:r>
        <w:rPr>
          <w:rFonts w:ascii="Arial" w:eastAsia="Times New Roman" w:hAnsi="Arial" w:cs="Arial"/>
          <w:bCs/>
          <w:color w:val="000000"/>
          <w:lang w:eastAsia="es-PE"/>
        </w:rPr>
        <w:t>p</w:t>
      </w:r>
      <w:r w:rsidRPr="00261924">
        <w:rPr>
          <w:rFonts w:ascii="Arial" w:eastAsia="Times New Roman" w:hAnsi="Arial" w:cs="Arial"/>
          <w:bCs/>
          <w:color w:val="000000"/>
          <w:lang w:eastAsia="es-PE"/>
        </w:rPr>
        <w:t xml:space="preserve">alidad </w:t>
      </w:r>
      <w:r w:rsidR="006A44D3">
        <w:rPr>
          <w:rFonts w:ascii="Arial" w:eastAsia="Times New Roman" w:hAnsi="Arial" w:cs="Arial"/>
          <w:bCs/>
          <w:color w:val="C4BC96" w:themeColor="background2" w:themeShade="BF"/>
          <w:lang w:eastAsia="es-PE"/>
        </w:rPr>
        <w:t>(</w:t>
      </w:r>
      <w:r w:rsidR="006A44D3" w:rsidRPr="006A44D3">
        <w:rPr>
          <w:rFonts w:ascii="Arial" w:eastAsia="Times New Roman" w:hAnsi="Arial" w:cs="Arial"/>
          <w:bCs/>
          <w:i/>
          <w:color w:val="C4BC96" w:themeColor="background2" w:themeShade="BF"/>
          <w:lang w:eastAsia="es-PE"/>
        </w:rPr>
        <w:t>colocar según corresponda</w:t>
      </w:r>
      <w:r w:rsidR="006A44D3">
        <w:rPr>
          <w:rFonts w:ascii="Arial" w:eastAsia="Times New Roman" w:hAnsi="Arial" w:cs="Arial"/>
          <w:bCs/>
          <w:color w:val="C4BC96" w:themeColor="background2" w:themeShade="BF"/>
          <w:lang w:eastAsia="es-PE"/>
        </w:rPr>
        <w:t>)</w:t>
      </w:r>
      <w:r w:rsidRPr="00261924">
        <w:rPr>
          <w:rFonts w:ascii="Arial" w:eastAsia="Times New Roman" w:hAnsi="Arial" w:cs="Arial"/>
          <w:bCs/>
          <w:color w:val="000000"/>
          <w:lang w:eastAsia="es-PE"/>
        </w:rPr>
        <w:t xml:space="preserve"> y demás normas.</w:t>
      </w:r>
    </w:p>
    <w:p w:rsidR="00830DF2" w:rsidRPr="00261924" w:rsidRDefault="00830DF2" w:rsidP="00830DF2">
      <w:pPr>
        <w:pStyle w:val="Prrafodelista"/>
        <w:spacing w:after="0" w:line="240" w:lineRule="auto"/>
        <w:jc w:val="both"/>
        <w:rPr>
          <w:rFonts w:ascii="Arial" w:eastAsia="Times New Roman" w:hAnsi="Arial" w:cs="Arial"/>
          <w:bCs/>
          <w:color w:val="000000"/>
          <w:lang w:eastAsia="es-PE"/>
        </w:rPr>
      </w:pPr>
    </w:p>
    <w:p w:rsidR="00830DF2" w:rsidRPr="00261924" w:rsidRDefault="00830DF2" w:rsidP="00830DF2">
      <w:pPr>
        <w:spacing w:after="0" w:line="240" w:lineRule="auto"/>
        <w:ind w:left="142"/>
        <w:jc w:val="both"/>
        <w:rPr>
          <w:rFonts w:ascii="Arial" w:eastAsia="Times New Roman" w:hAnsi="Arial" w:cs="Arial"/>
          <w:color w:val="000000"/>
          <w:lang w:eastAsia="es-PE"/>
        </w:rPr>
      </w:pPr>
    </w:p>
    <w:p w:rsidR="00830DF2" w:rsidRPr="00261924" w:rsidRDefault="00830DF2" w:rsidP="00830DF2">
      <w:pPr>
        <w:spacing w:after="0" w:line="240" w:lineRule="auto"/>
        <w:jc w:val="both"/>
        <w:rPr>
          <w:rFonts w:ascii="Arial" w:eastAsia="Times New Roman" w:hAnsi="Arial" w:cs="Arial"/>
          <w:b/>
          <w:sz w:val="24"/>
          <w:szCs w:val="24"/>
          <w:lang w:eastAsia="es-PE"/>
        </w:rPr>
      </w:pPr>
      <w:r w:rsidRPr="00261924">
        <w:rPr>
          <w:rFonts w:ascii="Arial" w:eastAsia="Times New Roman" w:hAnsi="Arial" w:cs="Arial"/>
          <w:b/>
          <w:color w:val="221F1F"/>
          <w:lang w:eastAsia="es-PE"/>
        </w:rPr>
        <w:t xml:space="preserve">Artículo 7.- Acciones de educación, capacitación y sensibilización </w:t>
      </w:r>
      <w:r w:rsidRPr="00261924">
        <w:rPr>
          <w:rFonts w:ascii="Arial" w:eastAsia="Times New Roman" w:hAnsi="Arial" w:cs="Arial"/>
          <w:b/>
          <w:bCs/>
          <w:color w:val="000000"/>
          <w:lang w:eastAsia="es-PE"/>
        </w:rPr>
        <w:t>sobre los efectos adversos del plástico y alternativas eco amigables</w:t>
      </w:r>
    </w:p>
    <w:p w:rsidR="00830DF2" w:rsidRPr="00261924" w:rsidRDefault="00830DF2" w:rsidP="00830DF2">
      <w:pPr>
        <w:pStyle w:val="Prrafodelista"/>
        <w:spacing w:after="0" w:line="240" w:lineRule="auto"/>
        <w:ind w:left="502"/>
        <w:jc w:val="both"/>
        <w:rPr>
          <w:rFonts w:ascii="Arial" w:eastAsia="Times New Roman" w:hAnsi="Arial" w:cs="Arial"/>
          <w:b/>
          <w:color w:val="221F1F"/>
          <w:lang w:eastAsia="es-PE"/>
        </w:rPr>
      </w:pPr>
    </w:p>
    <w:p w:rsidR="00830DF2" w:rsidRPr="00261924" w:rsidRDefault="00830DF2" w:rsidP="00830DF2">
      <w:pPr>
        <w:spacing w:after="0" w:line="240" w:lineRule="auto"/>
        <w:jc w:val="both"/>
        <w:rPr>
          <w:rFonts w:ascii="Arial" w:eastAsia="Times New Roman" w:hAnsi="Arial" w:cs="Arial"/>
          <w:bCs/>
          <w:color w:val="000000"/>
          <w:lang w:eastAsia="es-PE"/>
        </w:rPr>
      </w:pPr>
      <w:r w:rsidRPr="00261924">
        <w:rPr>
          <w:rFonts w:ascii="Arial" w:eastAsia="Times New Roman" w:hAnsi="Arial" w:cs="Arial"/>
          <w:color w:val="221F1F"/>
          <w:lang w:eastAsia="es-PE"/>
        </w:rPr>
        <w:t xml:space="preserve">La Municipalidad de </w:t>
      </w:r>
      <w:r>
        <w:rPr>
          <w:rFonts w:ascii="Arial" w:eastAsia="Times New Roman" w:hAnsi="Arial" w:cs="Arial"/>
          <w:color w:val="C4BC96" w:themeColor="background2" w:themeShade="BF"/>
          <w:lang w:eastAsia="es-PE"/>
        </w:rPr>
        <w:t>(colocar según corresponda)</w:t>
      </w:r>
      <w:r w:rsidRPr="00261924">
        <w:rPr>
          <w:rFonts w:ascii="Arial" w:eastAsia="Times New Roman" w:hAnsi="Arial" w:cs="Arial"/>
          <w:color w:val="221F1F"/>
          <w:lang w:eastAsia="es-PE"/>
        </w:rPr>
        <w:t xml:space="preserve"> implementa sus acciones de educación, capacitación </w:t>
      </w:r>
      <w:r>
        <w:rPr>
          <w:rFonts w:ascii="Arial" w:eastAsia="Times New Roman" w:hAnsi="Arial" w:cs="Arial"/>
          <w:color w:val="221F1F"/>
          <w:lang w:eastAsia="es-PE"/>
        </w:rPr>
        <w:t>y</w:t>
      </w:r>
      <w:r w:rsidRPr="00261924">
        <w:rPr>
          <w:rFonts w:ascii="Arial" w:eastAsia="Times New Roman" w:hAnsi="Arial" w:cs="Arial"/>
          <w:color w:val="221F1F"/>
          <w:lang w:eastAsia="es-PE"/>
        </w:rPr>
        <w:t xml:space="preserve"> sensibilización</w:t>
      </w:r>
      <w:r w:rsidRPr="00261924">
        <w:rPr>
          <w:rFonts w:ascii="Arial" w:eastAsia="Times New Roman" w:hAnsi="Arial" w:cs="Arial"/>
          <w:b/>
          <w:bCs/>
          <w:color w:val="000000"/>
          <w:lang w:eastAsia="es-PE"/>
        </w:rPr>
        <w:t xml:space="preserve"> </w:t>
      </w:r>
      <w:r w:rsidRPr="00261924">
        <w:rPr>
          <w:rFonts w:ascii="Arial" w:eastAsia="Times New Roman" w:hAnsi="Arial" w:cs="Arial"/>
          <w:bCs/>
          <w:color w:val="000000"/>
          <w:lang w:eastAsia="es-PE"/>
        </w:rPr>
        <w:t>sobre los efectos adversos del plástico y alternativas eco amigables con la participación de los actores involucrados a que se refiere el artículo 3 de la presente Ordenanza. Dichas acciones pueden ser:</w:t>
      </w:r>
    </w:p>
    <w:p w:rsidR="00830DF2" w:rsidRPr="00261924" w:rsidRDefault="00830DF2" w:rsidP="00830DF2">
      <w:pPr>
        <w:spacing w:after="0" w:line="240" w:lineRule="auto"/>
        <w:jc w:val="both"/>
        <w:rPr>
          <w:rFonts w:ascii="Arial" w:eastAsia="Times New Roman" w:hAnsi="Arial" w:cs="Arial"/>
          <w:bCs/>
          <w:color w:val="000000"/>
          <w:lang w:eastAsia="es-PE"/>
        </w:rPr>
      </w:pPr>
    </w:p>
    <w:p w:rsidR="00830DF2" w:rsidRPr="00261924" w:rsidRDefault="00830DF2" w:rsidP="00830DF2">
      <w:pPr>
        <w:pStyle w:val="Prrafodelista"/>
        <w:numPr>
          <w:ilvl w:val="0"/>
          <w:numId w:val="4"/>
        </w:numPr>
        <w:spacing w:after="0" w:line="240" w:lineRule="auto"/>
        <w:jc w:val="both"/>
        <w:rPr>
          <w:rFonts w:ascii="Arial" w:eastAsia="Times New Roman" w:hAnsi="Arial" w:cs="Arial"/>
          <w:b/>
          <w:sz w:val="24"/>
          <w:szCs w:val="24"/>
          <w:lang w:eastAsia="es-PE"/>
        </w:rPr>
      </w:pPr>
      <w:r w:rsidRPr="00261924">
        <w:rPr>
          <w:rFonts w:ascii="Arial" w:eastAsia="Times New Roman" w:hAnsi="Arial" w:cs="Arial"/>
          <w:color w:val="221F1F"/>
          <w:lang w:eastAsia="es-PE"/>
        </w:rPr>
        <w:t xml:space="preserve">Realizar por lo menos </w:t>
      </w:r>
      <w:r w:rsidRPr="00261924">
        <w:rPr>
          <w:rFonts w:ascii="Arial" w:eastAsia="Times New Roman" w:hAnsi="Arial" w:cs="Arial"/>
          <w:color w:val="221F1F"/>
          <w:highlight w:val="yellow"/>
          <w:lang w:eastAsia="es-PE"/>
        </w:rPr>
        <w:t>dos (2) veces</w:t>
      </w:r>
      <w:r w:rsidRPr="00261924">
        <w:rPr>
          <w:rFonts w:ascii="Arial" w:eastAsia="Times New Roman" w:hAnsi="Arial" w:cs="Arial"/>
          <w:color w:val="221F1F"/>
          <w:lang w:eastAsia="es-PE"/>
        </w:rPr>
        <w:t xml:space="preserve"> </w:t>
      </w:r>
      <w:r w:rsidRPr="00261924">
        <w:rPr>
          <w:rFonts w:ascii="Arial" w:eastAsia="Times New Roman" w:hAnsi="Arial" w:cs="Arial"/>
          <w:color w:val="C4BC96" w:themeColor="background2" w:themeShade="BF"/>
          <w:lang w:eastAsia="es-PE"/>
        </w:rPr>
        <w:t xml:space="preserve">[ESTABLECER FRECUENCIA ACORDE AL PREPUSUESTO Y LAS ACTIVIDADES QUE REALIZA REGULARMENTE LA MUNICIPALIDAD] </w:t>
      </w:r>
      <w:r w:rsidRPr="00261924">
        <w:rPr>
          <w:rFonts w:ascii="Arial" w:eastAsia="Times New Roman" w:hAnsi="Arial" w:cs="Arial"/>
          <w:color w:val="221F1F"/>
          <w:lang w:eastAsia="es-PE"/>
        </w:rPr>
        <w:t xml:space="preserve">por año acciones de educación, capacitación y sensibilización sobre </w:t>
      </w:r>
      <w:r w:rsidRPr="00261924">
        <w:rPr>
          <w:rFonts w:ascii="Arial" w:eastAsia="Times New Roman" w:hAnsi="Arial" w:cs="Arial"/>
          <w:bCs/>
          <w:color w:val="221F1F"/>
          <w:lang w:eastAsia="es-PE"/>
        </w:rPr>
        <w:t>los efectos adversos del plástico y alternativas eco amigables</w:t>
      </w:r>
      <w:r w:rsidRPr="00261924">
        <w:rPr>
          <w:rFonts w:ascii="Arial" w:eastAsia="Times New Roman" w:hAnsi="Arial" w:cs="Arial"/>
          <w:color w:val="221F1F"/>
          <w:lang w:eastAsia="es-PE"/>
        </w:rPr>
        <w:t xml:space="preserve"> a los profesionales e integrantes de los órganos de la Municipalidad l de </w:t>
      </w:r>
      <w:r>
        <w:rPr>
          <w:rFonts w:ascii="Arial" w:eastAsia="Times New Roman" w:hAnsi="Arial" w:cs="Arial"/>
          <w:color w:val="221F1F"/>
          <w:lang w:eastAsia="es-PE"/>
        </w:rPr>
        <w:t>(</w:t>
      </w:r>
      <w:r w:rsidRPr="00D26148">
        <w:rPr>
          <w:rFonts w:ascii="Arial" w:eastAsia="Times New Roman" w:hAnsi="Arial" w:cs="Arial"/>
          <w:i/>
          <w:color w:val="C4BC96" w:themeColor="background2" w:themeShade="BF"/>
          <w:lang w:eastAsia="es-PE"/>
        </w:rPr>
        <w:t>colocar según corresponda</w:t>
      </w:r>
      <w:r>
        <w:rPr>
          <w:rFonts w:ascii="Arial" w:eastAsia="Times New Roman" w:hAnsi="Arial" w:cs="Arial"/>
          <w:color w:val="C4BC96" w:themeColor="background2" w:themeShade="BF"/>
          <w:lang w:eastAsia="es-PE"/>
        </w:rPr>
        <w:t>)</w:t>
      </w:r>
      <w:r w:rsidRPr="00261924">
        <w:rPr>
          <w:rFonts w:ascii="Arial" w:eastAsia="Times New Roman" w:hAnsi="Arial" w:cs="Arial"/>
          <w:color w:val="221F1F"/>
          <w:lang w:eastAsia="es-PE"/>
        </w:rPr>
        <w:t xml:space="preserve"> a que se refiere el </w:t>
      </w:r>
      <w:r w:rsidRPr="00D26148">
        <w:rPr>
          <w:rFonts w:ascii="Arial" w:eastAsia="Times New Roman" w:hAnsi="Arial" w:cs="Arial"/>
          <w:color w:val="221F1F"/>
          <w:lang w:eastAsia="es-PE"/>
        </w:rPr>
        <w:t>artículo 6</w:t>
      </w:r>
      <w:r w:rsidRPr="00261924">
        <w:rPr>
          <w:rFonts w:ascii="Arial" w:eastAsia="Times New Roman" w:hAnsi="Arial" w:cs="Arial"/>
          <w:color w:val="221F1F"/>
          <w:lang w:eastAsia="es-PE"/>
        </w:rPr>
        <w:t xml:space="preserve"> de la presente Ordenanza, que ejercen competencias vinculadas con la implementación de dichas acciones. </w:t>
      </w:r>
    </w:p>
    <w:p w:rsidR="00830DF2" w:rsidRPr="00261924" w:rsidRDefault="00830DF2" w:rsidP="00830DF2">
      <w:pPr>
        <w:pStyle w:val="Prrafodelista"/>
        <w:numPr>
          <w:ilvl w:val="0"/>
          <w:numId w:val="4"/>
        </w:numPr>
        <w:spacing w:after="0" w:line="240" w:lineRule="auto"/>
        <w:jc w:val="both"/>
        <w:rPr>
          <w:rFonts w:ascii="Arial" w:eastAsia="Times New Roman" w:hAnsi="Arial" w:cs="Arial"/>
          <w:color w:val="221F1F"/>
          <w:lang w:eastAsia="es-PE"/>
        </w:rPr>
      </w:pPr>
      <w:r w:rsidRPr="00261924">
        <w:rPr>
          <w:rFonts w:ascii="Arial" w:eastAsia="Times New Roman" w:hAnsi="Arial" w:cs="Arial"/>
          <w:color w:val="221F1F"/>
          <w:lang w:eastAsia="es-PE"/>
        </w:rPr>
        <w:t xml:space="preserve">Suscribir </w:t>
      </w:r>
      <w:r>
        <w:rPr>
          <w:rFonts w:ascii="Arial" w:eastAsia="Times New Roman" w:hAnsi="Arial" w:cs="Arial"/>
          <w:color w:val="221F1F"/>
          <w:lang w:eastAsia="es-PE"/>
        </w:rPr>
        <w:t>c</w:t>
      </w:r>
      <w:r w:rsidRPr="00261924">
        <w:rPr>
          <w:rFonts w:ascii="Arial" w:eastAsia="Times New Roman" w:hAnsi="Arial" w:cs="Arial"/>
          <w:color w:val="221F1F"/>
          <w:lang w:eastAsia="es-PE"/>
        </w:rPr>
        <w:t xml:space="preserve">onvenios de </w:t>
      </w:r>
      <w:r>
        <w:rPr>
          <w:rFonts w:ascii="Arial" w:eastAsia="Times New Roman" w:hAnsi="Arial" w:cs="Arial"/>
          <w:color w:val="221F1F"/>
          <w:lang w:eastAsia="es-PE"/>
        </w:rPr>
        <w:t>c</w:t>
      </w:r>
      <w:r w:rsidRPr="00261924">
        <w:rPr>
          <w:rFonts w:ascii="Arial" w:eastAsia="Times New Roman" w:hAnsi="Arial" w:cs="Arial"/>
          <w:color w:val="221F1F"/>
          <w:lang w:eastAsia="es-PE"/>
        </w:rPr>
        <w:t xml:space="preserve">ooperación </w:t>
      </w:r>
      <w:r>
        <w:rPr>
          <w:rFonts w:ascii="Arial" w:eastAsia="Times New Roman" w:hAnsi="Arial" w:cs="Arial"/>
          <w:color w:val="221F1F"/>
          <w:lang w:eastAsia="es-PE"/>
        </w:rPr>
        <w:t>i</w:t>
      </w:r>
      <w:r w:rsidRPr="00261924">
        <w:rPr>
          <w:rFonts w:ascii="Arial" w:eastAsia="Times New Roman" w:hAnsi="Arial" w:cs="Arial"/>
          <w:color w:val="221F1F"/>
          <w:lang w:eastAsia="es-PE"/>
        </w:rPr>
        <w:t xml:space="preserve">nterinstitucional con </w:t>
      </w:r>
      <w:r>
        <w:rPr>
          <w:rFonts w:ascii="Arial" w:eastAsia="Times New Roman" w:hAnsi="Arial" w:cs="Arial"/>
          <w:color w:val="221F1F"/>
          <w:lang w:eastAsia="es-PE"/>
        </w:rPr>
        <w:t>o</w:t>
      </w:r>
      <w:r w:rsidRPr="00261924">
        <w:rPr>
          <w:rFonts w:ascii="Arial" w:eastAsia="Times New Roman" w:hAnsi="Arial" w:cs="Arial"/>
          <w:color w:val="221F1F"/>
          <w:lang w:eastAsia="es-PE"/>
        </w:rPr>
        <w:t xml:space="preserve">rganismos </w:t>
      </w:r>
      <w:r>
        <w:rPr>
          <w:rFonts w:ascii="Arial" w:eastAsia="Times New Roman" w:hAnsi="Arial" w:cs="Arial"/>
          <w:color w:val="221F1F"/>
          <w:lang w:eastAsia="es-PE"/>
        </w:rPr>
        <w:t>e</w:t>
      </w:r>
      <w:r w:rsidRPr="00261924">
        <w:rPr>
          <w:rFonts w:ascii="Arial" w:eastAsia="Times New Roman" w:hAnsi="Arial" w:cs="Arial"/>
          <w:color w:val="221F1F"/>
          <w:lang w:eastAsia="es-PE"/>
        </w:rPr>
        <w:t xml:space="preserve">statales y </w:t>
      </w:r>
      <w:r>
        <w:rPr>
          <w:rFonts w:ascii="Arial" w:eastAsia="Times New Roman" w:hAnsi="Arial" w:cs="Arial"/>
          <w:color w:val="221F1F"/>
          <w:lang w:eastAsia="es-PE"/>
        </w:rPr>
        <w:t>n</w:t>
      </w:r>
      <w:r w:rsidRPr="00261924">
        <w:rPr>
          <w:rFonts w:ascii="Arial" w:eastAsia="Times New Roman" w:hAnsi="Arial" w:cs="Arial"/>
          <w:color w:val="221F1F"/>
          <w:lang w:eastAsia="es-PE"/>
        </w:rPr>
        <w:t xml:space="preserve">o </w:t>
      </w:r>
      <w:r>
        <w:rPr>
          <w:rFonts w:ascii="Arial" w:eastAsia="Times New Roman" w:hAnsi="Arial" w:cs="Arial"/>
          <w:color w:val="221F1F"/>
          <w:lang w:eastAsia="es-PE"/>
        </w:rPr>
        <w:t>g</w:t>
      </w:r>
      <w:r w:rsidRPr="00261924">
        <w:rPr>
          <w:rFonts w:ascii="Arial" w:eastAsia="Times New Roman" w:hAnsi="Arial" w:cs="Arial"/>
          <w:color w:val="221F1F"/>
          <w:lang w:eastAsia="es-PE"/>
        </w:rPr>
        <w:t>ubernamentales.</w:t>
      </w:r>
    </w:p>
    <w:p w:rsidR="00830DF2" w:rsidRPr="00261924" w:rsidRDefault="00830DF2" w:rsidP="00830DF2">
      <w:pPr>
        <w:pStyle w:val="Prrafodelista"/>
        <w:numPr>
          <w:ilvl w:val="0"/>
          <w:numId w:val="4"/>
        </w:numPr>
        <w:spacing w:after="0" w:line="240" w:lineRule="auto"/>
        <w:jc w:val="both"/>
        <w:rPr>
          <w:rFonts w:ascii="Arial" w:eastAsia="Times New Roman" w:hAnsi="Arial" w:cs="Arial"/>
          <w:color w:val="221F1F"/>
          <w:lang w:eastAsia="es-PE"/>
        </w:rPr>
      </w:pPr>
      <w:r w:rsidRPr="00261924">
        <w:rPr>
          <w:rFonts w:ascii="Arial" w:eastAsia="Times New Roman" w:hAnsi="Arial" w:cs="Arial"/>
          <w:color w:val="221F1F"/>
          <w:lang w:eastAsia="es-PE"/>
        </w:rPr>
        <w:t xml:space="preserve">Contratar a profesionales y/o consultores que cuentan con el perfil idóneo para capacitar en temas vinculados a los efectos adversos del plástico </w:t>
      </w:r>
      <w:r w:rsidRPr="00261924">
        <w:rPr>
          <w:rFonts w:ascii="Arial" w:eastAsia="Times New Roman" w:hAnsi="Arial" w:cs="Arial"/>
          <w:color w:val="000000"/>
          <w:lang w:eastAsia="es-PE"/>
        </w:rPr>
        <w:t>y los recipientes o envases</w:t>
      </w:r>
      <w:r w:rsidRPr="00261924">
        <w:rPr>
          <w:rFonts w:ascii="Arial" w:eastAsia="Times New Roman" w:hAnsi="Arial" w:cs="Arial"/>
          <w:color w:val="221F1F"/>
          <w:lang w:eastAsia="es-PE"/>
        </w:rPr>
        <w:t xml:space="preserve"> descartables de </w:t>
      </w:r>
      <w:r w:rsidRPr="00261924">
        <w:rPr>
          <w:rFonts w:ascii="Arial" w:eastAsia="Times New Roman" w:hAnsi="Arial" w:cs="Arial"/>
          <w:color w:val="000000"/>
          <w:lang w:eastAsia="es-PE"/>
        </w:rPr>
        <w:t>poliestireno</w:t>
      </w:r>
      <w:r w:rsidRPr="00261924">
        <w:rPr>
          <w:rFonts w:ascii="Arial" w:eastAsia="Times New Roman" w:hAnsi="Arial" w:cs="Arial"/>
          <w:color w:val="221F1F"/>
          <w:lang w:eastAsia="es-PE"/>
        </w:rPr>
        <w:t xml:space="preserve"> expandido (</w:t>
      </w:r>
      <w:proofErr w:type="spellStart"/>
      <w:r w:rsidRPr="00261924">
        <w:rPr>
          <w:rFonts w:ascii="Arial" w:eastAsia="Times New Roman" w:hAnsi="Arial" w:cs="Arial"/>
          <w:color w:val="221F1F"/>
          <w:lang w:eastAsia="es-PE"/>
        </w:rPr>
        <w:t>tecnopor</w:t>
      </w:r>
      <w:proofErr w:type="spellEnd"/>
      <w:r w:rsidRPr="00261924">
        <w:rPr>
          <w:rFonts w:ascii="Arial" w:eastAsia="Times New Roman" w:hAnsi="Arial" w:cs="Arial"/>
          <w:color w:val="221F1F"/>
          <w:lang w:eastAsia="es-PE"/>
        </w:rPr>
        <w:t xml:space="preserve">), así como del uso de tecnologías eco amigables </w:t>
      </w:r>
      <w:r w:rsidRPr="00261924">
        <w:rPr>
          <w:rFonts w:ascii="Arial" w:eastAsia="Times New Roman" w:hAnsi="Arial" w:cs="Arial"/>
          <w:color w:val="000000"/>
          <w:lang w:eastAsia="es-PE"/>
        </w:rPr>
        <w:t xml:space="preserve">o insumos no contaminantes y </w:t>
      </w:r>
      <w:proofErr w:type="spellStart"/>
      <w:r w:rsidRPr="00261924">
        <w:rPr>
          <w:rFonts w:ascii="Arial" w:eastAsia="Times New Roman" w:hAnsi="Arial" w:cs="Arial"/>
          <w:color w:val="000000"/>
          <w:lang w:eastAsia="es-PE"/>
        </w:rPr>
        <w:t>compostables</w:t>
      </w:r>
      <w:proofErr w:type="spellEnd"/>
      <w:r w:rsidRPr="00261924">
        <w:rPr>
          <w:rFonts w:ascii="Arial" w:eastAsia="Times New Roman" w:hAnsi="Arial" w:cs="Arial"/>
          <w:color w:val="000000"/>
          <w:lang w:eastAsia="es-PE"/>
        </w:rPr>
        <w:t>.</w:t>
      </w:r>
    </w:p>
    <w:p w:rsidR="00830DF2" w:rsidRPr="00261924" w:rsidRDefault="00830DF2" w:rsidP="00830DF2">
      <w:pPr>
        <w:pStyle w:val="Prrafodelista"/>
        <w:numPr>
          <w:ilvl w:val="0"/>
          <w:numId w:val="4"/>
        </w:numPr>
        <w:spacing w:after="0" w:line="240" w:lineRule="auto"/>
        <w:jc w:val="both"/>
        <w:rPr>
          <w:rFonts w:ascii="Arial" w:eastAsia="Times New Roman" w:hAnsi="Arial" w:cs="Arial"/>
          <w:color w:val="C4BC96" w:themeColor="background2" w:themeShade="BF"/>
          <w:lang w:eastAsia="es-PE"/>
        </w:rPr>
      </w:pPr>
      <w:r w:rsidRPr="00261924">
        <w:rPr>
          <w:rFonts w:ascii="Arial" w:eastAsia="Times New Roman" w:hAnsi="Arial" w:cs="Arial"/>
          <w:color w:val="C4BC96" w:themeColor="background2" w:themeShade="BF"/>
          <w:lang w:eastAsia="es-PE"/>
        </w:rPr>
        <w:t>[ESPECIFICAR ACTIVIDADES A DESARROLLARSE DENTRO DE LA MUNICIPALIDAD QUE CONSIDERE QUE DEBEN INCLUIRSE].</w:t>
      </w:r>
    </w:p>
    <w:p w:rsidR="00830DF2" w:rsidRPr="00261924" w:rsidRDefault="00830DF2" w:rsidP="00830DF2">
      <w:pPr>
        <w:pStyle w:val="Prrafodelista"/>
        <w:numPr>
          <w:ilvl w:val="0"/>
          <w:numId w:val="4"/>
        </w:numPr>
        <w:jc w:val="both"/>
        <w:rPr>
          <w:rFonts w:ascii="Arial" w:hAnsi="Arial" w:cs="Arial"/>
          <w:lang w:eastAsia="es-PE"/>
        </w:rPr>
      </w:pPr>
      <w:r w:rsidRPr="00261924">
        <w:rPr>
          <w:rFonts w:ascii="Arial" w:hAnsi="Arial" w:cs="Arial"/>
          <w:color w:val="000000"/>
          <w:lang w:eastAsia="es-PE"/>
        </w:rPr>
        <w:t>Promueve capacitaciones a los docentes del nivel inicial, primario y secundario en coordinación con la Dirección Regional de Educación y la Unidad de Gestión Local</w:t>
      </w:r>
      <w:r>
        <w:rPr>
          <w:rFonts w:ascii="Arial" w:hAnsi="Arial" w:cs="Arial"/>
          <w:color w:val="000000"/>
          <w:lang w:eastAsia="es-PE"/>
        </w:rPr>
        <w:t>.</w:t>
      </w:r>
    </w:p>
    <w:p w:rsidR="00830DF2" w:rsidRPr="00261924" w:rsidRDefault="00830DF2" w:rsidP="00830DF2">
      <w:pPr>
        <w:pStyle w:val="Prrafodelista"/>
        <w:numPr>
          <w:ilvl w:val="0"/>
          <w:numId w:val="4"/>
        </w:numPr>
        <w:jc w:val="both"/>
        <w:rPr>
          <w:rFonts w:ascii="Arial" w:hAnsi="Arial" w:cs="Arial"/>
          <w:lang w:eastAsia="es-PE"/>
        </w:rPr>
      </w:pPr>
      <w:r w:rsidRPr="00261924">
        <w:rPr>
          <w:rFonts w:ascii="Arial" w:eastAsia="Times New Roman" w:hAnsi="Arial" w:cs="Arial"/>
          <w:color w:val="221F1F"/>
          <w:lang w:eastAsia="es-PE"/>
        </w:rPr>
        <w:t xml:space="preserve">Realiza por lo menos </w:t>
      </w:r>
      <w:r w:rsidRPr="00261924">
        <w:rPr>
          <w:rFonts w:ascii="Arial" w:eastAsia="Times New Roman" w:hAnsi="Arial" w:cs="Arial"/>
          <w:color w:val="C4BC96" w:themeColor="background2" w:themeShade="BF"/>
          <w:lang w:eastAsia="es-PE"/>
        </w:rPr>
        <w:t xml:space="preserve">XXXX [ESPECIFICAR CANTIDAD ACORDE AL PRESUPUESTO DE LA MUNICIPALIDAD] </w:t>
      </w:r>
      <w:r w:rsidRPr="00261924">
        <w:rPr>
          <w:rFonts w:ascii="Arial" w:eastAsia="Times New Roman" w:hAnsi="Arial" w:cs="Arial"/>
          <w:color w:val="221F1F"/>
          <w:lang w:eastAsia="es-PE"/>
        </w:rPr>
        <w:t>campañas de difusión de información con contenido y formato acorde a la edad del público objetivo a que se refiere el artículo 3 de la presente Ordenanza.</w:t>
      </w:r>
    </w:p>
    <w:p w:rsidR="00830DF2" w:rsidRPr="00261924" w:rsidRDefault="00830DF2" w:rsidP="00830DF2">
      <w:pPr>
        <w:pStyle w:val="Prrafodelista"/>
        <w:numPr>
          <w:ilvl w:val="0"/>
          <w:numId w:val="4"/>
        </w:numPr>
        <w:jc w:val="both"/>
        <w:rPr>
          <w:rFonts w:ascii="Arial" w:hAnsi="Arial" w:cs="Arial"/>
          <w:lang w:eastAsia="es-PE"/>
        </w:rPr>
      </w:pPr>
      <w:r w:rsidRPr="00261924">
        <w:rPr>
          <w:rFonts w:ascii="Arial" w:eastAsia="Times New Roman" w:hAnsi="Arial" w:cs="Arial"/>
          <w:color w:val="000000"/>
          <w:lang w:eastAsia="es-PE"/>
        </w:rPr>
        <w:t>Promueve actividades de teatro, pintura y expresiones artísticas que tengan como eje temático los efectos adversos del plástico y el uso de alternativas eco amigables</w:t>
      </w:r>
      <w:r>
        <w:rPr>
          <w:rFonts w:ascii="Arial" w:eastAsia="Times New Roman" w:hAnsi="Arial" w:cs="Arial"/>
          <w:color w:val="000000"/>
          <w:lang w:eastAsia="es-PE"/>
        </w:rPr>
        <w:t>.</w:t>
      </w:r>
    </w:p>
    <w:p w:rsidR="00830DF2" w:rsidRPr="00261924" w:rsidRDefault="00830DF2" w:rsidP="00830DF2">
      <w:pPr>
        <w:pStyle w:val="Prrafodelista"/>
        <w:numPr>
          <w:ilvl w:val="0"/>
          <w:numId w:val="4"/>
        </w:numPr>
        <w:jc w:val="both"/>
        <w:rPr>
          <w:rFonts w:ascii="Arial" w:hAnsi="Arial" w:cs="Arial"/>
          <w:lang w:eastAsia="es-PE"/>
        </w:rPr>
      </w:pPr>
      <w:r w:rsidRPr="00261924">
        <w:rPr>
          <w:rFonts w:ascii="Arial" w:eastAsia="Times New Roman" w:hAnsi="Arial" w:cs="Arial"/>
          <w:color w:val="000000"/>
          <w:lang w:eastAsia="es-PE"/>
        </w:rPr>
        <w:t xml:space="preserve">Establece mecanismos de incentivo al </w:t>
      </w:r>
      <w:r w:rsidRPr="00261924">
        <w:rPr>
          <w:rFonts w:ascii="Arial" w:eastAsia="Times New Roman" w:hAnsi="Arial" w:cs="Arial"/>
          <w:color w:val="221F1F"/>
          <w:lang w:eastAsia="es-PE"/>
        </w:rPr>
        <w:t xml:space="preserve">uso de tecnologías eco amigables </w:t>
      </w:r>
      <w:r w:rsidRPr="00261924">
        <w:rPr>
          <w:rFonts w:ascii="Arial" w:eastAsia="Times New Roman" w:hAnsi="Arial" w:cs="Arial"/>
          <w:color w:val="000000"/>
          <w:lang w:eastAsia="es-PE"/>
        </w:rPr>
        <w:t xml:space="preserve">o insumos no contaminantes y </w:t>
      </w:r>
      <w:proofErr w:type="spellStart"/>
      <w:r w:rsidRPr="00261924">
        <w:rPr>
          <w:rFonts w:ascii="Arial" w:eastAsia="Times New Roman" w:hAnsi="Arial" w:cs="Arial"/>
          <w:color w:val="000000"/>
          <w:lang w:eastAsia="es-PE"/>
        </w:rPr>
        <w:t>compostables</w:t>
      </w:r>
      <w:proofErr w:type="spellEnd"/>
      <w:r w:rsidRPr="00261924">
        <w:rPr>
          <w:rFonts w:ascii="Arial" w:eastAsia="Times New Roman" w:hAnsi="Arial" w:cs="Arial"/>
          <w:color w:val="000000"/>
          <w:lang w:eastAsia="es-PE"/>
        </w:rPr>
        <w:t>, como alternativa al uso del plástico, acorde a la edad y características del público objetivo.</w:t>
      </w:r>
    </w:p>
    <w:p w:rsidR="00830DF2" w:rsidRPr="00261924" w:rsidRDefault="00830DF2" w:rsidP="00830DF2">
      <w:pPr>
        <w:pStyle w:val="Prrafodelista"/>
        <w:numPr>
          <w:ilvl w:val="0"/>
          <w:numId w:val="4"/>
        </w:numPr>
        <w:jc w:val="both"/>
        <w:rPr>
          <w:rFonts w:ascii="Arial" w:hAnsi="Arial" w:cs="Arial"/>
          <w:lang w:eastAsia="es-PE"/>
        </w:rPr>
      </w:pPr>
      <w:r w:rsidRPr="00261924">
        <w:rPr>
          <w:rFonts w:ascii="Arial" w:eastAsia="Times New Roman" w:hAnsi="Arial" w:cs="Arial"/>
          <w:color w:val="C4BC96" w:themeColor="background2" w:themeShade="BF"/>
          <w:lang w:eastAsia="es-PE"/>
        </w:rPr>
        <w:t>[ESPECIFICAR</w:t>
      </w:r>
      <w:r>
        <w:rPr>
          <w:rFonts w:ascii="Arial" w:eastAsia="Times New Roman" w:hAnsi="Arial" w:cs="Arial"/>
          <w:color w:val="C4BC96" w:themeColor="background2" w:themeShade="BF"/>
          <w:lang w:eastAsia="es-PE"/>
        </w:rPr>
        <w:t xml:space="preserve"> OTRAS</w:t>
      </w:r>
      <w:r w:rsidRPr="00261924">
        <w:rPr>
          <w:rFonts w:ascii="Arial" w:eastAsia="Times New Roman" w:hAnsi="Arial" w:cs="Arial"/>
          <w:color w:val="C4BC96" w:themeColor="background2" w:themeShade="BF"/>
          <w:lang w:eastAsia="es-PE"/>
        </w:rPr>
        <w:t xml:space="preserve"> ACTIVIDADES QUE LA MUNICIPALIDAD CONSIDERE PERTINENTES]</w:t>
      </w:r>
    </w:p>
    <w:p w:rsidR="00830DF2" w:rsidRPr="00261924" w:rsidRDefault="00830DF2" w:rsidP="00830DF2">
      <w:pPr>
        <w:spacing w:after="0" w:line="240" w:lineRule="auto"/>
        <w:jc w:val="both"/>
        <w:rPr>
          <w:rFonts w:ascii="Arial" w:eastAsia="Times New Roman" w:hAnsi="Arial" w:cs="Arial"/>
          <w:b/>
          <w:color w:val="000000"/>
          <w:lang w:eastAsia="es-PE"/>
        </w:rPr>
      </w:pPr>
      <w:r w:rsidRPr="00261924">
        <w:rPr>
          <w:rFonts w:ascii="Arial" w:eastAsia="Times New Roman" w:hAnsi="Arial" w:cs="Arial"/>
          <w:b/>
          <w:color w:val="000000"/>
          <w:lang w:eastAsia="es-PE"/>
        </w:rPr>
        <w:lastRenderedPageBreak/>
        <w:t xml:space="preserve">Artículo 8.- Mecanismos de incentivo al </w:t>
      </w:r>
      <w:r w:rsidRPr="00261924">
        <w:rPr>
          <w:rFonts w:ascii="Arial" w:eastAsia="Times New Roman" w:hAnsi="Arial" w:cs="Arial"/>
          <w:b/>
          <w:color w:val="221F1F"/>
          <w:lang w:eastAsia="es-PE"/>
        </w:rPr>
        <w:t xml:space="preserve">uso de tecnologías eco amigables </w:t>
      </w:r>
      <w:r w:rsidRPr="00261924">
        <w:rPr>
          <w:rFonts w:ascii="Arial" w:eastAsia="Times New Roman" w:hAnsi="Arial" w:cs="Arial"/>
          <w:b/>
          <w:color w:val="000000"/>
          <w:lang w:eastAsia="es-PE"/>
        </w:rPr>
        <w:t xml:space="preserve">o insumos no contaminantes y </w:t>
      </w:r>
      <w:proofErr w:type="spellStart"/>
      <w:r w:rsidRPr="00261924">
        <w:rPr>
          <w:rFonts w:ascii="Arial" w:eastAsia="Times New Roman" w:hAnsi="Arial" w:cs="Arial"/>
          <w:b/>
          <w:color w:val="000000"/>
          <w:lang w:eastAsia="es-PE"/>
        </w:rPr>
        <w:t>compostables</w:t>
      </w:r>
      <w:proofErr w:type="spellEnd"/>
      <w:r w:rsidRPr="00261924">
        <w:rPr>
          <w:rFonts w:ascii="Arial" w:eastAsia="Times New Roman" w:hAnsi="Arial" w:cs="Arial"/>
          <w:b/>
          <w:color w:val="000000"/>
          <w:lang w:eastAsia="es-PE"/>
        </w:rPr>
        <w:t xml:space="preserve"> como alternativa al uso del plástico</w:t>
      </w:r>
    </w:p>
    <w:p w:rsidR="00830DF2" w:rsidRPr="00261924" w:rsidRDefault="00830DF2" w:rsidP="00830DF2">
      <w:pPr>
        <w:spacing w:after="0" w:line="240" w:lineRule="auto"/>
        <w:jc w:val="both"/>
        <w:rPr>
          <w:rFonts w:ascii="Arial" w:eastAsia="Times New Roman" w:hAnsi="Arial" w:cs="Arial"/>
          <w:b/>
          <w:color w:val="000000"/>
          <w:lang w:eastAsia="es-PE"/>
        </w:rPr>
      </w:pPr>
    </w:p>
    <w:p w:rsidR="00830DF2" w:rsidRPr="00261924" w:rsidRDefault="00830DF2" w:rsidP="00830DF2">
      <w:pPr>
        <w:pStyle w:val="Prrafodelista"/>
        <w:numPr>
          <w:ilvl w:val="0"/>
          <w:numId w:val="6"/>
        </w:numPr>
        <w:spacing w:after="0" w:line="240" w:lineRule="auto"/>
        <w:jc w:val="both"/>
        <w:rPr>
          <w:rFonts w:ascii="Arial" w:eastAsia="Times New Roman" w:hAnsi="Arial" w:cs="Arial"/>
          <w:b/>
          <w:color w:val="000000"/>
          <w:lang w:eastAsia="es-PE"/>
        </w:rPr>
      </w:pPr>
      <w:r w:rsidRPr="00261924">
        <w:rPr>
          <w:rFonts w:ascii="Arial" w:eastAsia="Times New Roman" w:hAnsi="Arial" w:cs="Arial"/>
          <w:color w:val="000000"/>
          <w:lang w:eastAsia="es-PE"/>
        </w:rPr>
        <w:t xml:space="preserve">Establézcase que, en el ámbito </w:t>
      </w:r>
      <w:r w:rsidR="00791371">
        <w:rPr>
          <w:rFonts w:ascii="Arial" w:eastAsia="Times New Roman" w:hAnsi="Arial" w:cs="Arial"/>
          <w:color w:val="000000"/>
          <w:lang w:eastAsia="es-PE"/>
        </w:rPr>
        <w:t>de la jurisdicción</w:t>
      </w:r>
      <w:r w:rsidRPr="00261924">
        <w:rPr>
          <w:rFonts w:ascii="Arial" w:eastAsia="Times New Roman" w:hAnsi="Arial" w:cs="Arial"/>
          <w:color w:val="000000"/>
          <w:lang w:eastAsia="es-PE"/>
        </w:rPr>
        <w:t xml:space="preserve"> de</w:t>
      </w:r>
      <w:r w:rsidR="00791371">
        <w:rPr>
          <w:rFonts w:ascii="Arial" w:eastAsia="Times New Roman" w:hAnsi="Arial" w:cs="Arial"/>
          <w:color w:val="000000"/>
          <w:lang w:eastAsia="es-PE"/>
        </w:rPr>
        <w:t xml:space="preserve"> la Municipalidad </w:t>
      </w:r>
      <w:r w:rsidRPr="00261924">
        <w:rPr>
          <w:rFonts w:ascii="Arial" w:eastAsia="Times New Roman" w:hAnsi="Arial" w:cs="Arial"/>
          <w:color w:val="000000"/>
          <w:lang w:eastAsia="es-PE"/>
        </w:rPr>
        <w:t xml:space="preserve"> </w:t>
      </w:r>
      <w:r>
        <w:rPr>
          <w:rFonts w:ascii="Arial" w:eastAsia="Times New Roman" w:hAnsi="Arial" w:cs="Arial"/>
          <w:color w:val="000000"/>
          <w:lang w:eastAsia="es-PE"/>
        </w:rPr>
        <w:t>(</w:t>
      </w:r>
      <w:r w:rsidRPr="00D26148">
        <w:rPr>
          <w:rFonts w:ascii="Arial" w:eastAsia="Times New Roman" w:hAnsi="Arial" w:cs="Arial"/>
          <w:i/>
          <w:color w:val="C4BC96" w:themeColor="background2" w:themeShade="BF"/>
          <w:lang w:eastAsia="es-PE"/>
        </w:rPr>
        <w:t>colocar según corresponda</w:t>
      </w:r>
      <w:r>
        <w:rPr>
          <w:rFonts w:ascii="Arial" w:eastAsia="Times New Roman" w:hAnsi="Arial" w:cs="Arial"/>
          <w:color w:val="C4BC96" w:themeColor="background2" w:themeShade="BF"/>
          <w:lang w:eastAsia="es-PE"/>
        </w:rPr>
        <w:t>)</w:t>
      </w:r>
      <w:r w:rsidRPr="00261924">
        <w:rPr>
          <w:rFonts w:ascii="Arial" w:eastAsia="Times New Roman" w:hAnsi="Arial" w:cs="Arial"/>
          <w:color w:val="76923C" w:themeColor="accent3" w:themeShade="BF"/>
          <w:lang w:eastAsia="es-PE"/>
        </w:rPr>
        <w:t xml:space="preserve">, </w:t>
      </w:r>
      <w:r w:rsidRPr="00261924">
        <w:rPr>
          <w:rFonts w:ascii="Arial" w:eastAsia="Times New Roman" w:hAnsi="Arial" w:cs="Arial"/>
          <w:color w:val="000000" w:themeColor="text1"/>
          <w:lang w:eastAsia="es-PE"/>
        </w:rPr>
        <w:t xml:space="preserve">a partir de la vigencia de la presente Ordenanza todos los establecimientos comerciales deberán expedir pan, sándwich, </w:t>
      </w:r>
      <w:proofErr w:type="spellStart"/>
      <w:r w:rsidRPr="00261924">
        <w:rPr>
          <w:rFonts w:ascii="Arial" w:eastAsia="Times New Roman" w:hAnsi="Arial" w:cs="Arial"/>
          <w:color w:val="000000" w:themeColor="text1"/>
          <w:lang w:eastAsia="es-PE"/>
        </w:rPr>
        <w:t>kekes</w:t>
      </w:r>
      <w:proofErr w:type="spellEnd"/>
      <w:r w:rsidRPr="00261924">
        <w:rPr>
          <w:rFonts w:ascii="Arial" w:eastAsia="Times New Roman" w:hAnsi="Arial" w:cs="Arial"/>
          <w:color w:val="000000" w:themeColor="text1"/>
          <w:lang w:eastAsia="es-PE"/>
        </w:rPr>
        <w:t xml:space="preserve"> y otros similares en bolsas de papel, tela, servilletas, platos u otros de material distinto al plástico.</w:t>
      </w:r>
    </w:p>
    <w:p w:rsidR="00830DF2" w:rsidRPr="00261924" w:rsidRDefault="00830DF2" w:rsidP="00830DF2">
      <w:pPr>
        <w:pStyle w:val="Prrafodelista"/>
        <w:numPr>
          <w:ilvl w:val="0"/>
          <w:numId w:val="6"/>
        </w:numPr>
        <w:spacing w:after="0" w:line="240" w:lineRule="auto"/>
        <w:jc w:val="both"/>
        <w:rPr>
          <w:rFonts w:ascii="Arial" w:eastAsia="Times New Roman" w:hAnsi="Arial" w:cs="Arial"/>
          <w:b/>
          <w:color w:val="000000"/>
          <w:lang w:eastAsia="es-PE"/>
        </w:rPr>
      </w:pPr>
      <w:r w:rsidRPr="00261924">
        <w:rPr>
          <w:rFonts w:ascii="Arial" w:eastAsia="Times New Roman" w:hAnsi="Arial" w:cs="Arial"/>
          <w:color w:val="000000"/>
          <w:lang w:eastAsia="es-PE"/>
        </w:rPr>
        <w:t>A partir de la vigencia de la presente ordenanza, los establecimientos comerciales en general, mercados en general, vendedores ambulantes, y similares, deben incorporar en sus locales o puestos de venta, un mensaje ambiental e información orientadora para el consumidor en un espacio no menor al 20% del área de trabajo.</w:t>
      </w:r>
    </w:p>
    <w:p w:rsidR="00830DF2" w:rsidRPr="00261924" w:rsidRDefault="00830DF2" w:rsidP="00830DF2">
      <w:pPr>
        <w:pStyle w:val="Prrafodelista"/>
        <w:numPr>
          <w:ilvl w:val="0"/>
          <w:numId w:val="6"/>
        </w:numPr>
        <w:spacing w:after="0" w:line="240" w:lineRule="auto"/>
        <w:jc w:val="both"/>
        <w:rPr>
          <w:rFonts w:ascii="Arial" w:eastAsia="Times New Roman" w:hAnsi="Arial" w:cs="Arial"/>
          <w:color w:val="000000"/>
          <w:lang w:eastAsia="es-PE"/>
        </w:rPr>
      </w:pPr>
      <w:r w:rsidRPr="00261924">
        <w:rPr>
          <w:rFonts w:ascii="Arial" w:eastAsia="Times New Roman" w:hAnsi="Arial" w:cs="Arial"/>
          <w:color w:val="000000"/>
          <w:lang w:eastAsia="es-PE"/>
        </w:rPr>
        <w:t>A partir de la vigencia de la presente ordenanza, los establecimientos comerciales en general, donde se suministran bienes de base polimérica deben implementar estrategias de educación y comunicación ambiental sobre el uso responsable y racional de materiales plásticos y su impacto en el ambiente, en especial de aquellos que son objeto de las prohibiciones establecidas en la Ley N° 30884.</w:t>
      </w:r>
    </w:p>
    <w:p w:rsidR="00830DF2" w:rsidRPr="00261924" w:rsidRDefault="00830DF2" w:rsidP="00830DF2">
      <w:pPr>
        <w:pStyle w:val="Prrafodelista"/>
        <w:numPr>
          <w:ilvl w:val="0"/>
          <w:numId w:val="6"/>
        </w:numPr>
        <w:spacing w:after="0" w:line="240" w:lineRule="auto"/>
        <w:jc w:val="both"/>
        <w:rPr>
          <w:rFonts w:ascii="Arial" w:eastAsia="Times New Roman" w:hAnsi="Arial" w:cs="Arial"/>
          <w:sz w:val="24"/>
          <w:szCs w:val="24"/>
          <w:lang w:eastAsia="es-PE"/>
        </w:rPr>
      </w:pPr>
      <w:r w:rsidRPr="00261924">
        <w:rPr>
          <w:rFonts w:ascii="Arial" w:eastAsia="Times New Roman" w:hAnsi="Arial" w:cs="Arial"/>
          <w:color w:val="000000"/>
          <w:lang w:eastAsia="es-PE"/>
        </w:rPr>
        <w:t>Declarar el segundo viernes de cada mes como el “Día de Menos plástico más vida”, con ello se pretende incentivar la participación ciudadana dentro de la estrategia de comunicación ambiental, establecida en la presente Ordenanza.</w:t>
      </w:r>
    </w:p>
    <w:p w:rsidR="00830DF2" w:rsidRPr="00261924" w:rsidRDefault="00830DF2" w:rsidP="00830DF2">
      <w:pPr>
        <w:pStyle w:val="Prrafodelista"/>
        <w:numPr>
          <w:ilvl w:val="0"/>
          <w:numId w:val="6"/>
        </w:numPr>
        <w:spacing w:after="0" w:line="240" w:lineRule="auto"/>
        <w:jc w:val="both"/>
        <w:rPr>
          <w:rFonts w:ascii="Arial" w:eastAsia="Times New Roman" w:hAnsi="Arial" w:cs="Arial"/>
          <w:sz w:val="24"/>
          <w:szCs w:val="24"/>
          <w:lang w:eastAsia="es-PE"/>
        </w:rPr>
      </w:pPr>
      <w:r w:rsidRPr="00261924">
        <w:rPr>
          <w:rFonts w:ascii="Arial" w:eastAsia="Times New Roman" w:hAnsi="Arial" w:cs="Arial"/>
          <w:color w:val="000000"/>
          <w:lang w:eastAsia="es-PE"/>
        </w:rPr>
        <w:t xml:space="preserve">Reconocimiento público como un “Establecimiento (o Puesto de venta) Amigable con el Ambiente” (según tipo y rubro comercial), a aquellos establecimientos, comercios o puestos de venta, que implementen de manera voluntaria las estrategias de reducción del uso de plástico en </w:t>
      </w:r>
      <w:r w:rsidR="00791371">
        <w:rPr>
          <w:rFonts w:ascii="Arial" w:eastAsia="Times New Roman" w:hAnsi="Arial" w:cs="Arial"/>
          <w:color w:val="000000"/>
          <w:lang w:eastAsia="es-PE"/>
        </w:rPr>
        <w:t>la jurisdicción de la Municipalidad de</w:t>
      </w:r>
      <w:r w:rsidRPr="00261924">
        <w:rPr>
          <w:rFonts w:ascii="Arial" w:eastAsia="Times New Roman" w:hAnsi="Arial" w:cs="Arial"/>
          <w:color w:val="000000"/>
          <w:lang w:eastAsia="es-PE"/>
        </w:rPr>
        <w:t xml:space="preserve"> </w:t>
      </w:r>
      <w:r>
        <w:rPr>
          <w:rFonts w:ascii="Arial" w:eastAsia="Times New Roman" w:hAnsi="Arial" w:cs="Arial"/>
          <w:color w:val="000000"/>
          <w:lang w:eastAsia="es-PE"/>
        </w:rPr>
        <w:t>(</w:t>
      </w:r>
      <w:r w:rsidRPr="00D26148">
        <w:rPr>
          <w:rFonts w:ascii="Arial" w:eastAsia="Times New Roman" w:hAnsi="Arial" w:cs="Arial"/>
          <w:i/>
          <w:color w:val="C4BC96" w:themeColor="background2" w:themeShade="BF"/>
          <w:lang w:eastAsia="es-PE"/>
        </w:rPr>
        <w:t>colocar según corresponda</w:t>
      </w:r>
      <w:r>
        <w:rPr>
          <w:rFonts w:ascii="Arial" w:eastAsia="Times New Roman" w:hAnsi="Arial" w:cs="Arial"/>
          <w:color w:val="C4BC96" w:themeColor="background2" w:themeShade="BF"/>
          <w:lang w:eastAsia="es-PE"/>
        </w:rPr>
        <w:t>)</w:t>
      </w:r>
      <w:r w:rsidRPr="00261924">
        <w:rPr>
          <w:rFonts w:ascii="Arial" w:eastAsia="Times New Roman" w:hAnsi="Arial" w:cs="Arial"/>
          <w:color w:val="000000"/>
          <w:lang w:eastAsia="es-PE"/>
        </w:rPr>
        <w:t xml:space="preserve">. Los establecimientos comerciales podrán generar recursos para la difusión de esta buena práctica ambiental para la reducción del uso de plástico entre sus clientes. La lista de establecimientos comerciales y puestos de venta que cumplen con lo establecido en la presente ordenanza será pública en la página web de la municipalidad de </w:t>
      </w:r>
      <w:r w:rsidR="00876D7C">
        <w:rPr>
          <w:rFonts w:ascii="Arial" w:eastAsia="Times New Roman" w:hAnsi="Arial" w:cs="Arial"/>
          <w:color w:val="000000"/>
          <w:lang w:eastAsia="es-PE"/>
        </w:rPr>
        <w:t>(</w:t>
      </w:r>
      <w:r w:rsidR="00876D7C" w:rsidRPr="00D26148">
        <w:rPr>
          <w:rFonts w:ascii="Arial" w:eastAsia="Times New Roman" w:hAnsi="Arial" w:cs="Arial"/>
          <w:i/>
          <w:color w:val="C4BC96" w:themeColor="background2" w:themeShade="BF"/>
          <w:lang w:eastAsia="es-PE"/>
        </w:rPr>
        <w:t>colocar según corresponda</w:t>
      </w:r>
      <w:r w:rsidR="00876D7C">
        <w:rPr>
          <w:rFonts w:ascii="Arial" w:eastAsia="Times New Roman" w:hAnsi="Arial" w:cs="Arial"/>
          <w:color w:val="C4BC96" w:themeColor="background2" w:themeShade="BF"/>
          <w:lang w:eastAsia="es-PE"/>
        </w:rPr>
        <w:t>)</w:t>
      </w:r>
    </w:p>
    <w:p w:rsidR="00830DF2" w:rsidRPr="00261924" w:rsidRDefault="00830DF2" w:rsidP="00830DF2">
      <w:pPr>
        <w:pStyle w:val="Prrafodelista"/>
        <w:numPr>
          <w:ilvl w:val="0"/>
          <w:numId w:val="6"/>
        </w:numPr>
        <w:jc w:val="both"/>
        <w:rPr>
          <w:rFonts w:ascii="Arial" w:hAnsi="Arial" w:cs="Arial"/>
          <w:lang w:eastAsia="es-PE"/>
        </w:rPr>
      </w:pPr>
      <w:r w:rsidRPr="00261924">
        <w:rPr>
          <w:rFonts w:ascii="Arial" w:eastAsia="Times New Roman" w:hAnsi="Arial" w:cs="Arial"/>
          <w:color w:val="C4BC96" w:themeColor="background2" w:themeShade="BF"/>
          <w:lang w:eastAsia="es-PE"/>
        </w:rPr>
        <w:t>[ESPECIFICAR OTROS MECANISMOS DE INCENTIVO QUE LA MUNICIPALIDAD CONSIDERE PERTINENTES]</w:t>
      </w:r>
    </w:p>
    <w:p w:rsidR="00830DF2" w:rsidRPr="00261924" w:rsidRDefault="00830DF2" w:rsidP="00830DF2">
      <w:pPr>
        <w:pStyle w:val="Prrafodelista"/>
        <w:spacing w:after="0" w:line="240" w:lineRule="auto"/>
        <w:rPr>
          <w:rFonts w:ascii="Arial" w:eastAsia="Times New Roman" w:hAnsi="Arial" w:cs="Arial"/>
          <w:b/>
          <w:bCs/>
          <w:color w:val="221F1F"/>
          <w:lang w:eastAsia="es-PE"/>
        </w:rPr>
      </w:pPr>
    </w:p>
    <w:p w:rsidR="00830DF2" w:rsidRPr="00261924" w:rsidRDefault="00830DF2" w:rsidP="00830DF2">
      <w:pPr>
        <w:pStyle w:val="Prrafodelista"/>
        <w:spacing w:after="0" w:line="240" w:lineRule="auto"/>
        <w:ind w:left="0"/>
        <w:jc w:val="both"/>
        <w:rPr>
          <w:rFonts w:ascii="Arial" w:eastAsia="Times New Roman" w:hAnsi="Arial" w:cs="Arial"/>
          <w:b/>
          <w:color w:val="000000"/>
          <w:lang w:eastAsia="es-PE"/>
        </w:rPr>
      </w:pPr>
      <w:r w:rsidRPr="00261924">
        <w:rPr>
          <w:rFonts w:ascii="Arial" w:eastAsia="Times New Roman" w:hAnsi="Arial" w:cs="Arial"/>
          <w:b/>
          <w:color w:val="000000"/>
          <w:lang w:eastAsia="es-PE"/>
        </w:rPr>
        <w:t>Artículo 9.- Promoción de la formalización de los actores de la cadena de valor del plástico e impulso a la integración de la actividad de los recicladores en la gestión y manejo de los residuos sólidos</w:t>
      </w:r>
    </w:p>
    <w:p w:rsidR="00830DF2" w:rsidRPr="00261924" w:rsidRDefault="00830DF2" w:rsidP="00830DF2">
      <w:pPr>
        <w:spacing w:after="0" w:line="240" w:lineRule="auto"/>
        <w:jc w:val="both"/>
        <w:rPr>
          <w:rFonts w:ascii="Arial" w:eastAsia="Times New Roman" w:hAnsi="Arial" w:cs="Arial"/>
          <w:color w:val="000000"/>
          <w:lang w:eastAsia="es-PE"/>
        </w:rPr>
      </w:pPr>
    </w:p>
    <w:p w:rsidR="00830DF2" w:rsidRPr="00261924" w:rsidRDefault="00830DF2" w:rsidP="00830DF2">
      <w:pPr>
        <w:spacing w:after="0" w:line="240" w:lineRule="auto"/>
        <w:jc w:val="both"/>
        <w:rPr>
          <w:rFonts w:ascii="Arial" w:eastAsia="Times New Roman" w:hAnsi="Arial" w:cs="Arial"/>
          <w:color w:val="000000"/>
          <w:lang w:eastAsia="es-PE"/>
        </w:rPr>
      </w:pPr>
      <w:r w:rsidRPr="00261924">
        <w:rPr>
          <w:rFonts w:ascii="Arial" w:eastAsia="Times New Roman" w:hAnsi="Arial" w:cs="Arial"/>
          <w:color w:val="000000"/>
          <w:lang w:eastAsia="es-PE"/>
        </w:rPr>
        <w:t xml:space="preserve">La Municipalidad de </w:t>
      </w:r>
      <w:r>
        <w:rPr>
          <w:rFonts w:ascii="Arial" w:eastAsia="Times New Roman" w:hAnsi="Arial" w:cs="Arial"/>
          <w:color w:val="000000"/>
          <w:lang w:eastAsia="es-PE"/>
        </w:rPr>
        <w:t>(</w:t>
      </w:r>
      <w:r w:rsidRPr="00D26148">
        <w:rPr>
          <w:rFonts w:ascii="Arial" w:eastAsia="Times New Roman" w:hAnsi="Arial" w:cs="Arial"/>
          <w:i/>
          <w:color w:val="C4BC96" w:themeColor="background2" w:themeShade="BF"/>
          <w:lang w:eastAsia="es-PE"/>
        </w:rPr>
        <w:t>colocar según corresponda</w:t>
      </w:r>
      <w:r>
        <w:rPr>
          <w:rFonts w:ascii="Arial" w:eastAsia="Times New Roman" w:hAnsi="Arial" w:cs="Arial"/>
          <w:color w:val="C4BC96" w:themeColor="background2" w:themeShade="BF"/>
          <w:lang w:eastAsia="es-PE"/>
        </w:rPr>
        <w:t>)</w:t>
      </w:r>
      <w:r w:rsidRPr="00261924">
        <w:rPr>
          <w:rFonts w:ascii="Arial" w:eastAsia="Times New Roman" w:hAnsi="Arial" w:cs="Arial"/>
          <w:color w:val="BFBFBF" w:themeColor="background1" w:themeShade="BF"/>
          <w:lang w:eastAsia="es-PE"/>
        </w:rPr>
        <w:t xml:space="preserve"> </w:t>
      </w:r>
      <w:r w:rsidRPr="00261924">
        <w:rPr>
          <w:rFonts w:ascii="Arial" w:eastAsia="Times New Roman" w:hAnsi="Arial" w:cs="Arial"/>
          <w:color w:val="000000"/>
          <w:lang w:eastAsia="es-PE"/>
        </w:rPr>
        <w:t>incorpora dentro de los Programas de Segregación en la Fuente y Recolección Selectiva, acciones estratégicas orientadas a la recuperación de los plásticos en general, debiendo contar para ello con la participación de los recicladores y fomentar la participación ciudadana. Del mismo modo podrán firmar convenios de colaboración con empresas privadas para promover la valorización de los residuos antes mencionados</w:t>
      </w:r>
      <w:r>
        <w:rPr>
          <w:rFonts w:ascii="Arial" w:eastAsia="Times New Roman" w:hAnsi="Arial" w:cs="Arial"/>
          <w:color w:val="000000"/>
          <w:lang w:eastAsia="es-PE"/>
        </w:rPr>
        <w:t>.</w:t>
      </w:r>
    </w:p>
    <w:p w:rsidR="00830DF2" w:rsidRDefault="00830DF2" w:rsidP="00830DF2">
      <w:pPr>
        <w:spacing w:after="0" w:line="240" w:lineRule="auto"/>
        <w:jc w:val="both"/>
        <w:rPr>
          <w:rFonts w:ascii="Arial" w:eastAsia="Times New Roman" w:hAnsi="Arial" w:cs="Arial"/>
          <w:b/>
          <w:color w:val="000000"/>
          <w:lang w:eastAsia="es-PE"/>
        </w:rPr>
      </w:pPr>
    </w:p>
    <w:p w:rsidR="00830DF2" w:rsidRPr="00261924" w:rsidRDefault="00830DF2" w:rsidP="00830DF2">
      <w:pPr>
        <w:pStyle w:val="Prrafodelista"/>
        <w:spacing w:after="0" w:line="240" w:lineRule="auto"/>
        <w:jc w:val="center"/>
        <w:rPr>
          <w:rFonts w:ascii="Arial" w:eastAsia="Times New Roman" w:hAnsi="Arial" w:cs="Arial"/>
          <w:b/>
          <w:bCs/>
          <w:color w:val="221F1F"/>
          <w:lang w:eastAsia="es-PE"/>
        </w:rPr>
      </w:pPr>
    </w:p>
    <w:p w:rsidR="00830DF2" w:rsidRPr="00261924" w:rsidRDefault="00830DF2" w:rsidP="00830DF2">
      <w:pPr>
        <w:spacing w:after="240" w:line="240" w:lineRule="auto"/>
        <w:rPr>
          <w:rFonts w:ascii="Arial" w:hAnsi="Arial" w:cs="Arial"/>
        </w:rPr>
      </w:pPr>
      <w:r w:rsidRPr="00D26148">
        <w:rPr>
          <w:rFonts w:ascii="Arial" w:hAnsi="Arial" w:cs="Arial"/>
          <w:b/>
        </w:rPr>
        <w:t>POR TANTO</w:t>
      </w:r>
      <w:r w:rsidRPr="00D26148">
        <w:rPr>
          <w:rFonts w:ascii="Arial" w:hAnsi="Arial" w:cs="Arial"/>
        </w:rPr>
        <w:t>: Regístrese, publíquese, comuníquese y cúmplase</w:t>
      </w:r>
    </w:p>
    <w:p w:rsidR="00B257DC" w:rsidRDefault="00B257DC"/>
    <w:sectPr w:rsidR="00B257D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E03" w:rsidRDefault="00F77E03">
      <w:pPr>
        <w:spacing w:after="0" w:line="240" w:lineRule="auto"/>
      </w:pPr>
      <w:r>
        <w:separator/>
      </w:r>
    </w:p>
  </w:endnote>
  <w:endnote w:type="continuationSeparator" w:id="0">
    <w:p w:rsidR="00F77E03" w:rsidRDefault="00F77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E03" w:rsidRDefault="00F77E03">
      <w:pPr>
        <w:spacing w:after="0" w:line="240" w:lineRule="auto"/>
      </w:pPr>
      <w:r>
        <w:separator/>
      </w:r>
    </w:p>
  </w:footnote>
  <w:footnote w:type="continuationSeparator" w:id="0">
    <w:p w:rsidR="00F77E03" w:rsidRDefault="00F77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757" w:rsidRPr="00D26148" w:rsidRDefault="006A44D3" w:rsidP="00D26148">
    <w:pPr>
      <w:shd w:val="clear" w:color="auto" w:fill="FFFFFF"/>
      <w:spacing w:after="0" w:line="240" w:lineRule="auto"/>
      <w:jc w:val="both"/>
      <w:rPr>
        <w:rFonts w:ascii="Arial" w:eastAsia="Times New Roman" w:hAnsi="Arial" w:cs="Arial"/>
        <w:color w:val="000000"/>
        <w:sz w:val="18"/>
        <w:szCs w:val="18"/>
        <w:lang w:eastAsia="es-PE"/>
      </w:rPr>
    </w:pPr>
    <w:r w:rsidRPr="00D26148">
      <w:rPr>
        <w:rFonts w:ascii="Arial" w:eastAsia="Times New Roman" w:hAnsi="Arial" w:cs="Arial"/>
        <w:color w:val="000000"/>
        <w:sz w:val="18"/>
        <w:szCs w:val="18"/>
        <w:lang w:eastAsia="es-PE"/>
      </w:rPr>
      <w:t>Nota:  Las   disposiciones   de   la   presente   ordenanza   modelo   son   referenciales.   La</w:t>
    </w:r>
    <w:r>
      <w:rPr>
        <w:rFonts w:ascii="Arial" w:eastAsia="Times New Roman" w:hAnsi="Arial" w:cs="Arial"/>
        <w:color w:val="000000"/>
        <w:sz w:val="18"/>
        <w:szCs w:val="18"/>
        <w:lang w:eastAsia="es-PE"/>
      </w:rPr>
      <w:t xml:space="preserve">  </w:t>
    </w:r>
    <w:r w:rsidRPr="00D26148">
      <w:rPr>
        <w:rFonts w:ascii="Arial" w:eastAsia="Times New Roman" w:hAnsi="Arial" w:cs="Arial"/>
        <w:color w:val="000000"/>
        <w:sz w:val="18"/>
        <w:szCs w:val="18"/>
        <w:lang w:eastAsia="es-PE"/>
      </w:rPr>
      <w:t>Municipalidad podr</w:t>
    </w:r>
    <w:r w:rsidRPr="00D26148">
      <w:rPr>
        <w:rFonts w:ascii="Arial" w:eastAsia="Times New Roman" w:hAnsi="Arial" w:cs="Arial" w:hint="eastAsia"/>
        <w:color w:val="000000"/>
        <w:sz w:val="18"/>
        <w:szCs w:val="18"/>
        <w:lang w:eastAsia="es-PE"/>
      </w:rPr>
      <w:t>á</w:t>
    </w:r>
    <w:r w:rsidRPr="00D26148">
      <w:rPr>
        <w:rFonts w:ascii="Arial" w:eastAsia="Times New Roman" w:hAnsi="Arial" w:cs="Arial"/>
        <w:color w:val="000000"/>
        <w:sz w:val="18"/>
        <w:szCs w:val="18"/>
        <w:lang w:eastAsia="es-PE"/>
      </w:rPr>
      <w:t xml:space="preserve"> adecuarla de acuerdo a lo dispuesto en sus instrumentos</w:t>
    </w:r>
    <w:r>
      <w:rPr>
        <w:rFonts w:ascii="Arial" w:eastAsia="Times New Roman" w:hAnsi="Arial" w:cs="Arial"/>
        <w:color w:val="000000"/>
        <w:sz w:val="18"/>
        <w:szCs w:val="18"/>
        <w:lang w:eastAsia="es-PE"/>
      </w:rPr>
      <w:t xml:space="preserve"> </w:t>
    </w:r>
    <w:r w:rsidRPr="00D26148">
      <w:rPr>
        <w:rFonts w:ascii="Arial" w:eastAsia="Times New Roman" w:hAnsi="Arial" w:cs="Arial"/>
        <w:color w:val="000000"/>
        <w:sz w:val="18"/>
        <w:szCs w:val="18"/>
        <w:lang w:eastAsia="es-PE"/>
      </w:rPr>
      <w:t xml:space="preserve">normativos aprobados. Asimismo, los </w:t>
    </w:r>
    <w:r w:rsidRPr="00D26148">
      <w:rPr>
        <w:rFonts w:ascii="Arial" w:eastAsia="Times New Roman" w:hAnsi="Arial" w:cs="Arial" w:hint="eastAsia"/>
        <w:color w:val="000000"/>
        <w:sz w:val="18"/>
        <w:szCs w:val="18"/>
        <w:lang w:eastAsia="es-PE"/>
      </w:rPr>
      <w:t>ó</w:t>
    </w:r>
    <w:r w:rsidRPr="00D26148">
      <w:rPr>
        <w:rFonts w:ascii="Arial" w:eastAsia="Times New Roman" w:hAnsi="Arial" w:cs="Arial"/>
        <w:color w:val="000000"/>
        <w:sz w:val="18"/>
        <w:szCs w:val="18"/>
        <w:lang w:eastAsia="es-PE"/>
      </w:rPr>
      <w:t>rganos a los que se hace referencia son utilizados</w:t>
    </w:r>
    <w:r>
      <w:rPr>
        <w:rFonts w:ascii="Arial" w:eastAsia="Times New Roman" w:hAnsi="Arial" w:cs="Arial"/>
        <w:color w:val="000000"/>
        <w:sz w:val="18"/>
        <w:szCs w:val="18"/>
        <w:lang w:eastAsia="es-PE"/>
      </w:rPr>
      <w:t xml:space="preserve"> </w:t>
    </w:r>
    <w:r w:rsidRPr="00D26148">
      <w:rPr>
        <w:rFonts w:ascii="Arial" w:eastAsia="Times New Roman" w:hAnsi="Arial" w:cs="Arial"/>
        <w:color w:val="000000"/>
        <w:sz w:val="18"/>
        <w:szCs w:val="18"/>
        <w:lang w:eastAsia="es-PE"/>
      </w:rPr>
      <w:t>de ejemplos y la Municipalidad puede adecuarlas de acuerdo a su respectivo</w:t>
    </w:r>
    <w:r>
      <w:rPr>
        <w:rFonts w:ascii="Arial" w:eastAsia="Times New Roman" w:hAnsi="Arial" w:cs="Arial"/>
        <w:color w:val="000000"/>
        <w:sz w:val="18"/>
        <w:szCs w:val="18"/>
        <w:lang w:eastAsia="es-PE"/>
      </w:rPr>
      <w:t xml:space="preserve"> </w:t>
    </w:r>
    <w:r w:rsidRPr="00D26148">
      <w:rPr>
        <w:rFonts w:ascii="Arial" w:eastAsia="Times New Roman" w:hAnsi="Arial" w:cs="Arial"/>
        <w:color w:val="000000"/>
        <w:sz w:val="18"/>
        <w:szCs w:val="18"/>
        <w:lang w:eastAsia="es-PE"/>
      </w:rPr>
      <w:t>Reglamento de Organizaci</w:t>
    </w:r>
    <w:r w:rsidRPr="00D26148">
      <w:rPr>
        <w:rFonts w:ascii="Arial" w:eastAsia="Times New Roman" w:hAnsi="Arial" w:cs="Arial" w:hint="eastAsia"/>
        <w:color w:val="000000"/>
        <w:sz w:val="18"/>
        <w:szCs w:val="18"/>
        <w:lang w:eastAsia="es-PE"/>
      </w:rPr>
      <w:t>ó</w:t>
    </w:r>
    <w:r w:rsidRPr="00D26148">
      <w:rPr>
        <w:rFonts w:ascii="Arial" w:eastAsia="Times New Roman" w:hAnsi="Arial" w:cs="Arial"/>
        <w:color w:val="000000"/>
        <w:sz w:val="18"/>
        <w:szCs w:val="18"/>
        <w:lang w:eastAsia="es-PE"/>
      </w:rPr>
      <w:t>n y Funciones.</w:t>
    </w:r>
  </w:p>
  <w:p w:rsidR="00330757" w:rsidRDefault="00F77E0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461A4"/>
    <w:multiLevelType w:val="hybridMultilevel"/>
    <w:tmpl w:val="ED58D582"/>
    <w:lvl w:ilvl="0" w:tplc="590C9418">
      <w:start w:val="1"/>
      <w:numFmt w:val="lowerLetter"/>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1" w15:restartNumberingAfterBreak="0">
    <w:nsid w:val="15A6233C"/>
    <w:multiLevelType w:val="hybridMultilevel"/>
    <w:tmpl w:val="62D88EBE"/>
    <w:lvl w:ilvl="0" w:tplc="A3160590">
      <w:start w:val="1"/>
      <w:numFmt w:val="lowerLetter"/>
      <w:lvlText w:val="%1)"/>
      <w:lvlJc w:val="left"/>
      <w:pPr>
        <w:ind w:left="1065" w:hanging="360"/>
      </w:pPr>
      <w:rPr>
        <w:rFonts w:hint="default"/>
        <w:b w:val="0"/>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2" w15:restartNumberingAfterBreak="0">
    <w:nsid w:val="5BEF310A"/>
    <w:multiLevelType w:val="hybridMultilevel"/>
    <w:tmpl w:val="99FABC98"/>
    <w:lvl w:ilvl="0" w:tplc="5F64EBB6">
      <w:start w:val="1"/>
      <w:numFmt w:val="decimal"/>
      <w:lvlText w:val="3.%1."/>
      <w:lvlJc w:val="left"/>
      <w:pPr>
        <w:ind w:left="927" w:hanging="360"/>
      </w:pPr>
      <w:rPr>
        <w:rFonts w:eastAsia="Times New Roman"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A4B89D78">
      <w:start w:val="1"/>
      <w:numFmt w:val="decimal"/>
      <w:lvlText w:val="4.%4."/>
      <w:lvlJc w:val="left"/>
      <w:pPr>
        <w:ind w:left="3087" w:hanging="360"/>
      </w:pPr>
      <w:rPr>
        <w:rFonts w:hint="default"/>
      </w:rPr>
    </w:lvl>
    <w:lvl w:ilvl="4" w:tplc="280A0019">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 w15:restartNumberingAfterBreak="0">
    <w:nsid w:val="6E644536"/>
    <w:multiLevelType w:val="hybridMultilevel"/>
    <w:tmpl w:val="65002BDA"/>
    <w:lvl w:ilvl="0" w:tplc="E1DEA7F8">
      <w:start w:val="1"/>
      <w:numFmt w:val="lowerLetter"/>
      <w:lvlText w:val="%1)"/>
      <w:lvlJc w:val="left"/>
      <w:pPr>
        <w:ind w:left="1065" w:hanging="36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4" w15:restartNumberingAfterBreak="0">
    <w:nsid w:val="748C6BD0"/>
    <w:multiLevelType w:val="hybridMultilevel"/>
    <w:tmpl w:val="3522B3C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78B80E97"/>
    <w:multiLevelType w:val="hybridMultilevel"/>
    <w:tmpl w:val="B5B0B9E6"/>
    <w:lvl w:ilvl="0" w:tplc="4CEA21D6">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7B3F69B6"/>
    <w:multiLevelType w:val="hybridMultilevel"/>
    <w:tmpl w:val="7F6268F4"/>
    <w:lvl w:ilvl="0" w:tplc="C7A0025A">
      <w:start w:val="1"/>
      <w:numFmt w:val="lowerLetter"/>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num w:numId="1">
    <w:abstractNumId w:val="4"/>
  </w:num>
  <w:num w:numId="2">
    <w:abstractNumId w:val="6"/>
  </w:num>
  <w:num w:numId="3">
    <w:abstractNumId w:val="0"/>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DF2"/>
    <w:rsid w:val="000E08BA"/>
    <w:rsid w:val="002F4B81"/>
    <w:rsid w:val="00336936"/>
    <w:rsid w:val="00377603"/>
    <w:rsid w:val="00387107"/>
    <w:rsid w:val="004A2519"/>
    <w:rsid w:val="004E5223"/>
    <w:rsid w:val="0069214E"/>
    <w:rsid w:val="006A44D3"/>
    <w:rsid w:val="00791371"/>
    <w:rsid w:val="007B5C14"/>
    <w:rsid w:val="00830DF2"/>
    <w:rsid w:val="00876D7C"/>
    <w:rsid w:val="00A210FB"/>
    <w:rsid w:val="00A27C53"/>
    <w:rsid w:val="00AB6B26"/>
    <w:rsid w:val="00B257DC"/>
    <w:rsid w:val="00BC0E57"/>
    <w:rsid w:val="00D815EF"/>
    <w:rsid w:val="00E6706C"/>
    <w:rsid w:val="00F77E0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0DF6BE-070A-41B9-A24B-5FE8F5E0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0DF2"/>
    <w:pPr>
      <w:spacing w:after="160" w:line="259" w:lineRule="auto"/>
    </w:pPr>
  </w:style>
  <w:style w:type="paragraph" w:styleId="Ttulo1">
    <w:name w:val="heading 1"/>
    <w:basedOn w:val="Normal"/>
    <w:link w:val="Ttulo1Car"/>
    <w:uiPriority w:val="9"/>
    <w:qFormat/>
    <w:rsid w:val="00830D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0DF2"/>
    <w:rPr>
      <w:rFonts w:ascii="Times New Roman" w:eastAsia="Times New Roman" w:hAnsi="Times New Roman" w:cs="Times New Roman"/>
      <w:b/>
      <w:bCs/>
      <w:kern w:val="36"/>
      <w:sz w:val="48"/>
      <w:szCs w:val="48"/>
      <w:lang w:eastAsia="es-PE"/>
    </w:rPr>
  </w:style>
  <w:style w:type="paragraph" w:styleId="Prrafodelista">
    <w:name w:val="List Paragraph"/>
    <w:aliases w:val="Cuadro 2-1,Lista 123,paul2,N°,Párrafo de lista2,Footnote,List Paragraph1,Párrafo,Título Tablas y Figuras,Párrafo de lista11,Titulo 1,TITULO A,Titulo secundario,List Paragraph,Imagen 01.,TIT 2 IND,TITULO,SCap1,Párrafo Normal,hilarios,3"/>
    <w:basedOn w:val="Normal"/>
    <w:link w:val="PrrafodelistaCar"/>
    <w:uiPriority w:val="34"/>
    <w:qFormat/>
    <w:rsid w:val="00830DF2"/>
    <w:pPr>
      <w:ind w:left="720"/>
      <w:contextualSpacing/>
    </w:pPr>
  </w:style>
  <w:style w:type="paragraph" w:styleId="Encabezado">
    <w:name w:val="header"/>
    <w:basedOn w:val="Normal"/>
    <w:link w:val="EncabezadoCar"/>
    <w:uiPriority w:val="99"/>
    <w:unhideWhenUsed/>
    <w:rsid w:val="00830D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0DF2"/>
  </w:style>
  <w:style w:type="character" w:customStyle="1" w:styleId="PrrafodelistaCar">
    <w:name w:val="Párrafo de lista Car"/>
    <w:aliases w:val="Cuadro 2-1 Car,Lista 123 Car,paul2 Car,N° Car,Párrafo de lista2 Car,Footnote Car,List Paragraph1 Car,Párrafo Car,Título Tablas y Figuras Car,Párrafo de lista11 Car,Titulo 1 Car,TITULO A Car,Titulo secundario Car,List Paragraph Car"/>
    <w:link w:val="Prrafodelista"/>
    <w:uiPriority w:val="34"/>
    <w:qFormat/>
    <w:locked/>
    <w:rsid w:val="004E5223"/>
  </w:style>
  <w:style w:type="paragraph" w:styleId="Piedepgina">
    <w:name w:val="footer"/>
    <w:basedOn w:val="Normal"/>
    <w:link w:val="PiedepginaCar"/>
    <w:uiPriority w:val="99"/>
    <w:unhideWhenUsed/>
    <w:rsid w:val="006921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2606</Words>
  <Characters>14339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Gunther Iván Merzthal Yupari</cp:lastModifiedBy>
  <cp:revision>2</cp:revision>
  <dcterms:created xsi:type="dcterms:W3CDTF">2019-03-25T20:20:00Z</dcterms:created>
  <dcterms:modified xsi:type="dcterms:W3CDTF">2019-03-25T20:20:00Z</dcterms:modified>
</cp:coreProperties>
</file>