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PLAN DE COMUNICACIÓN INTERNA - MINSA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6oj1UkLUL1Ewz8OaNEeUyYJUkW-Mstt1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