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7D1C41" w14:textId="77777777" w:rsidR="0077768D" w:rsidRDefault="0077768D" w:rsidP="00257E93">
      <w:pPr>
        <w:pStyle w:val="Textosinformato"/>
        <w:jc w:val="center"/>
        <w:rPr>
          <w:rFonts w:ascii="Arial" w:hAnsi="Arial"/>
          <w:b/>
          <w:u w:val="single"/>
        </w:rPr>
      </w:pPr>
    </w:p>
    <w:p w14:paraId="33B1B0A5" w14:textId="77777777" w:rsidR="0077768D" w:rsidRDefault="0077768D" w:rsidP="00257E93">
      <w:pPr>
        <w:pStyle w:val="Textosinformato"/>
        <w:jc w:val="center"/>
        <w:rPr>
          <w:rFonts w:ascii="Arial" w:hAnsi="Arial" w:cs="Arial"/>
          <w:b/>
          <w:bCs/>
          <w:color w:val="000000"/>
          <w:shd w:val="clear" w:color="auto" w:fill="FFFFFF"/>
        </w:rPr>
      </w:pPr>
      <w:r>
        <w:rPr>
          <w:rFonts w:ascii="Arial" w:hAnsi="Arial" w:cs="Arial"/>
          <w:b/>
          <w:bCs/>
          <w:color w:val="000000"/>
          <w:shd w:val="clear" w:color="auto" w:fill="FFFFFF"/>
        </w:rPr>
        <w:t>FE DE ERRATAS</w:t>
      </w:r>
    </w:p>
    <w:p w14:paraId="42D28B46" w14:textId="77777777" w:rsidR="0077768D" w:rsidRDefault="0077768D" w:rsidP="00257E93">
      <w:pPr>
        <w:pStyle w:val="Textosinformato"/>
        <w:jc w:val="center"/>
        <w:rPr>
          <w:rFonts w:ascii="Arial" w:hAnsi="Arial" w:cs="Arial"/>
          <w:b/>
          <w:bCs/>
          <w:color w:val="000000"/>
          <w:shd w:val="clear" w:color="auto" w:fill="FFFFFF"/>
        </w:rPr>
      </w:pPr>
    </w:p>
    <w:p w14:paraId="2235D466" w14:textId="77777777" w:rsidR="00257E93" w:rsidRDefault="00257E93" w:rsidP="00257E93">
      <w:pPr>
        <w:pStyle w:val="Textoindependiente"/>
        <w:jc w:val="center"/>
        <w:rPr>
          <w:rFonts w:ascii="Arial" w:hAnsi="Arial" w:cs="Arial"/>
          <w:b/>
          <w:sz w:val="20"/>
          <w:szCs w:val="20"/>
        </w:rPr>
      </w:pPr>
    </w:p>
    <w:p w14:paraId="062209FA" w14:textId="77777777" w:rsidR="0077768D" w:rsidRDefault="0077768D" w:rsidP="0077768D">
      <w:pPr>
        <w:pStyle w:val="Textosinformato"/>
        <w:rPr>
          <w:rFonts w:ascii="Arial" w:hAnsi="Arial"/>
          <w:b/>
        </w:rPr>
      </w:pPr>
    </w:p>
    <w:p w14:paraId="62E562C8" w14:textId="791D77F9" w:rsidR="0077768D" w:rsidRPr="0077768D" w:rsidRDefault="0077768D" w:rsidP="0077768D">
      <w:pPr>
        <w:pStyle w:val="Textosinformato"/>
        <w:jc w:val="both"/>
        <w:rPr>
          <w:rFonts w:ascii="Arial" w:hAnsi="Arial"/>
          <w:bCs/>
        </w:rPr>
      </w:pPr>
      <w:r w:rsidRPr="0077768D">
        <w:rPr>
          <w:rFonts w:ascii="Arial" w:hAnsi="Arial"/>
          <w:bCs/>
        </w:rPr>
        <w:t xml:space="preserve">Se hace constar que el ANEXO 2 – Cronograma del Concurso Interno de Méritos </w:t>
      </w:r>
      <w:r>
        <w:rPr>
          <w:rFonts w:ascii="Arial" w:hAnsi="Arial"/>
          <w:bCs/>
        </w:rPr>
        <w:t xml:space="preserve">de las plazas </w:t>
      </w:r>
      <w:r w:rsidR="001C6130">
        <w:rPr>
          <w:rFonts w:ascii="Arial" w:hAnsi="Arial"/>
          <w:bCs/>
        </w:rPr>
        <w:t>administrativas</w:t>
      </w:r>
      <w:r>
        <w:rPr>
          <w:rFonts w:ascii="Arial" w:hAnsi="Arial"/>
          <w:bCs/>
        </w:rPr>
        <w:t xml:space="preserve">, se ha advertido el siguiente error: ANEXO 2 </w:t>
      </w:r>
      <w:r w:rsidRPr="00EC7507">
        <w:rPr>
          <w:rFonts w:ascii="Arial" w:hAnsi="Arial"/>
          <w:b/>
        </w:rPr>
        <w:t xml:space="preserve">CRONOGRAMA DEL CONCURSO INTERNO DE MÉRITOS </w:t>
      </w:r>
      <w:r>
        <w:rPr>
          <w:rFonts w:ascii="Arial" w:hAnsi="Arial"/>
          <w:b/>
        </w:rPr>
        <w:t xml:space="preserve">- </w:t>
      </w:r>
      <w:r w:rsidRPr="009059F9">
        <w:rPr>
          <w:rFonts w:ascii="Arial" w:hAnsi="Arial" w:cs="Arial"/>
          <w:b/>
        </w:rPr>
        <w:t xml:space="preserve">ZONA REGISTRAL N° </w:t>
      </w:r>
      <w:r>
        <w:rPr>
          <w:rFonts w:ascii="Arial" w:hAnsi="Arial" w:cs="Arial"/>
          <w:b/>
        </w:rPr>
        <w:t>VII</w:t>
      </w:r>
      <w:r w:rsidRPr="009059F9">
        <w:rPr>
          <w:rFonts w:ascii="Arial" w:hAnsi="Arial" w:cs="Arial"/>
          <w:b/>
        </w:rPr>
        <w:t xml:space="preserve"> – SEDE </w:t>
      </w:r>
      <w:r>
        <w:rPr>
          <w:rFonts w:ascii="Arial" w:hAnsi="Arial" w:cs="Arial"/>
          <w:b/>
        </w:rPr>
        <w:t>HUARAZ</w:t>
      </w:r>
    </w:p>
    <w:p w14:paraId="150B7DE2" w14:textId="77777777" w:rsidR="0077768D" w:rsidRDefault="0077768D" w:rsidP="0077768D">
      <w:pPr>
        <w:pStyle w:val="Textosinformato"/>
        <w:rPr>
          <w:rFonts w:ascii="Arial" w:hAnsi="Arial"/>
          <w:b/>
        </w:rPr>
      </w:pPr>
    </w:p>
    <w:p w14:paraId="74E8F7CD" w14:textId="77777777" w:rsidR="0077768D" w:rsidRDefault="0077768D" w:rsidP="0077768D">
      <w:pPr>
        <w:pStyle w:val="Textosinformato"/>
        <w:rPr>
          <w:rFonts w:ascii="Arial" w:hAnsi="Arial"/>
          <w:b/>
        </w:rPr>
      </w:pPr>
      <w:r>
        <w:rPr>
          <w:rFonts w:ascii="Arial" w:hAnsi="Arial"/>
          <w:b/>
        </w:rPr>
        <w:t>DICE:</w:t>
      </w:r>
    </w:p>
    <w:p w14:paraId="28777639" w14:textId="77777777" w:rsidR="0077768D" w:rsidRPr="00EC7507" w:rsidRDefault="0077768D" w:rsidP="00257E93">
      <w:pPr>
        <w:pStyle w:val="Textosinformato"/>
        <w:jc w:val="center"/>
        <w:rPr>
          <w:rFonts w:ascii="Arial" w:hAnsi="Arial"/>
          <w:b/>
        </w:rPr>
      </w:pPr>
    </w:p>
    <w:tbl>
      <w:tblPr>
        <w:tblpPr w:leftFromText="141" w:rightFromText="141" w:vertAnchor="text" w:horzAnchor="margin" w:tblpY="-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96"/>
        <w:gridCol w:w="1898"/>
      </w:tblGrid>
      <w:tr w:rsidR="0077768D" w:rsidRPr="00D445B9" w14:paraId="0718C524" w14:textId="77777777" w:rsidTr="0077768D">
        <w:trPr>
          <w:trHeight w:val="2407"/>
        </w:trPr>
        <w:tc>
          <w:tcPr>
            <w:tcW w:w="6596" w:type="dxa"/>
            <w:shd w:val="clear" w:color="auto" w:fill="auto"/>
            <w:vAlign w:val="center"/>
          </w:tcPr>
          <w:p w14:paraId="09FF4133" w14:textId="77777777" w:rsidR="0077768D" w:rsidRPr="00C436C8" w:rsidRDefault="0077768D" w:rsidP="007776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  <w:lang w:eastAsia="es-PE"/>
              </w:rPr>
            </w:pPr>
            <w:r w:rsidRPr="00C436C8">
              <w:rPr>
                <w:rFonts w:ascii="Arial" w:hAnsi="Arial" w:cs="Arial"/>
                <w:sz w:val="20"/>
                <w:szCs w:val="20"/>
                <w:lang w:eastAsia="es-PE"/>
              </w:rPr>
              <w:t>Recepción del anexo:</w:t>
            </w:r>
          </w:p>
          <w:p w14:paraId="207508DD" w14:textId="77777777" w:rsidR="0077768D" w:rsidRPr="00C436C8" w:rsidRDefault="0077768D" w:rsidP="007776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  <w:lang w:eastAsia="es-PE"/>
              </w:rPr>
            </w:pPr>
          </w:p>
          <w:p w14:paraId="44E1B6C4" w14:textId="77777777" w:rsidR="0077768D" w:rsidRPr="00C436C8" w:rsidRDefault="0077768D" w:rsidP="007776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  <w:lang w:eastAsia="es-PE"/>
              </w:rPr>
            </w:pPr>
            <w:r w:rsidRPr="00C436C8">
              <w:rPr>
                <w:rFonts w:ascii="Arial" w:hAnsi="Arial" w:cs="Arial"/>
                <w:sz w:val="20"/>
                <w:szCs w:val="20"/>
                <w:lang w:eastAsia="es-PE"/>
              </w:rPr>
              <w:t xml:space="preserve">-  Anexo N° 5: Ficha de Evaluación de rendimiento laboral – Sede Central </w:t>
            </w:r>
          </w:p>
          <w:p w14:paraId="222D44B0" w14:textId="77777777" w:rsidR="0077768D" w:rsidRPr="00C436C8" w:rsidRDefault="0077768D" w:rsidP="007776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  <w:lang w:eastAsia="es-PE"/>
              </w:rPr>
            </w:pPr>
            <w:r w:rsidRPr="00C436C8">
              <w:rPr>
                <w:rFonts w:ascii="Arial" w:hAnsi="Arial" w:cs="Arial"/>
                <w:sz w:val="20"/>
                <w:szCs w:val="20"/>
                <w:lang w:eastAsia="es-PE"/>
              </w:rPr>
              <w:t xml:space="preserve">- Anexo N° 6: Ficha de Evaluación de rendimiento laboral – Zona Registral IX – Sede Lima </w:t>
            </w:r>
          </w:p>
          <w:p w14:paraId="3DB0D25A" w14:textId="77777777" w:rsidR="0077768D" w:rsidRPr="00C436C8" w:rsidRDefault="0077768D" w:rsidP="007776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/>
                <w:sz w:val="20"/>
                <w:szCs w:val="20"/>
              </w:rPr>
            </w:pPr>
            <w:r w:rsidRPr="00C436C8">
              <w:rPr>
                <w:rFonts w:ascii="Arial" w:hAnsi="Arial" w:cs="Arial"/>
                <w:sz w:val="20"/>
                <w:szCs w:val="20"/>
                <w:lang w:eastAsia="es-PE"/>
              </w:rPr>
              <w:t xml:space="preserve">- Anexo N° 7: Ficha de Evaluación de rendimiento laboral – Zonas Registrales, sobre servidores postulantes, el cual debe ser remitido por los Jefes Zonales o Jefe de la OGRH de la Sede Central a la Comisión de Concurso, que contenga la fichas de evaluación, deben ser remitidos de manera virtual por los Jefes Zonales de cada Zona Registral </w:t>
            </w:r>
            <w:r>
              <w:rPr>
                <w:rFonts w:ascii="Arial" w:hAnsi="Arial" w:cs="Arial"/>
                <w:sz w:val="20"/>
                <w:szCs w:val="20"/>
                <w:lang w:eastAsia="es-PE"/>
              </w:rPr>
              <w:t>en archivo adjunto al s</w:t>
            </w:r>
            <w:r w:rsidRPr="00C436C8">
              <w:rPr>
                <w:rFonts w:ascii="Arial" w:hAnsi="Arial" w:cs="Arial"/>
                <w:sz w:val="20"/>
                <w:szCs w:val="20"/>
                <w:lang w:eastAsia="es-PE"/>
              </w:rPr>
              <w:t xml:space="preserve">iguiente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es-PE"/>
              </w:rPr>
              <w:t>correo</w:t>
            </w:r>
            <w:r w:rsidRPr="00C436C8">
              <w:rPr>
                <w:rFonts w:ascii="Arial" w:hAnsi="Arial" w:cs="Arial"/>
                <w:color w:val="FF0000"/>
                <w:sz w:val="20"/>
                <w:szCs w:val="20"/>
                <w:lang w:eastAsia="es-PE"/>
              </w:rPr>
              <w:t>: convocatorias_huaraz@sunarp.gob.pe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es-PE"/>
              </w:rPr>
              <w:t xml:space="preserve"> </w:t>
            </w:r>
            <w:r w:rsidRPr="006123C3">
              <w:rPr>
                <w:rFonts w:ascii="Arial" w:hAnsi="Arial" w:cs="Arial"/>
                <w:color w:val="000000"/>
                <w:sz w:val="20"/>
                <w:szCs w:val="20"/>
                <w:lang w:eastAsia="es-PE"/>
              </w:rPr>
              <w:t>(</w:t>
            </w:r>
            <w:r w:rsidRPr="006123C3">
              <w:rPr>
                <w:rFonts w:ascii="Arial" w:hAnsi="Arial" w:cs="Arial"/>
                <w:sz w:val="20"/>
                <w:szCs w:val="20"/>
                <w:lang w:eastAsia="es-PE"/>
              </w:rPr>
              <w:t>hasta las 23:59 del día 22 de marzo de 2023).</w:t>
            </w:r>
          </w:p>
        </w:tc>
        <w:tc>
          <w:tcPr>
            <w:tcW w:w="1898" w:type="dxa"/>
            <w:shd w:val="clear" w:color="auto" w:fill="auto"/>
            <w:vAlign w:val="center"/>
          </w:tcPr>
          <w:p w14:paraId="4382AC4C" w14:textId="77777777" w:rsidR="0077768D" w:rsidRPr="00D445B9" w:rsidRDefault="0077768D" w:rsidP="0077768D">
            <w:pPr>
              <w:pStyle w:val="Textosinforma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Del 03 al 04 de abril de 2023</w:t>
            </w:r>
          </w:p>
        </w:tc>
      </w:tr>
    </w:tbl>
    <w:p w14:paraId="5C4FAE46" w14:textId="77777777" w:rsidR="00257E93" w:rsidRPr="00D445B9" w:rsidRDefault="00257E93" w:rsidP="00257E93">
      <w:pPr>
        <w:pStyle w:val="Textosinformato"/>
        <w:jc w:val="center"/>
        <w:rPr>
          <w:rFonts w:ascii="Arial" w:hAnsi="Arial"/>
          <w:sz w:val="16"/>
        </w:rPr>
      </w:pPr>
    </w:p>
    <w:p w14:paraId="77DD961B" w14:textId="77777777" w:rsidR="00257E93" w:rsidRPr="00D445B9" w:rsidRDefault="00257E93" w:rsidP="00257E93">
      <w:pPr>
        <w:pStyle w:val="Textosinformato"/>
        <w:jc w:val="both"/>
        <w:rPr>
          <w:rFonts w:ascii="Arial" w:hAnsi="Arial"/>
        </w:rPr>
      </w:pPr>
      <w:r w:rsidRPr="00D445B9">
        <w:rPr>
          <w:rFonts w:ascii="Arial" w:hAnsi="Arial"/>
        </w:rPr>
        <w:tab/>
      </w:r>
    </w:p>
    <w:p w14:paraId="0AD4927B" w14:textId="77777777" w:rsidR="00257E93" w:rsidRPr="00D445B9" w:rsidRDefault="00257E93" w:rsidP="00257E93">
      <w:pPr>
        <w:pStyle w:val="Textosinformato"/>
        <w:jc w:val="both"/>
        <w:rPr>
          <w:rFonts w:ascii="Arial" w:hAnsi="Arial" w:cs="Arial"/>
        </w:rPr>
      </w:pPr>
    </w:p>
    <w:p w14:paraId="18043827" w14:textId="77777777" w:rsidR="00257E93" w:rsidRPr="0077768D" w:rsidRDefault="0077768D" w:rsidP="00257E93">
      <w:pPr>
        <w:pStyle w:val="Textosinformato"/>
        <w:jc w:val="both"/>
        <w:rPr>
          <w:rFonts w:ascii="Arial" w:hAnsi="Arial" w:cs="Arial"/>
          <w:b/>
          <w:bCs/>
        </w:rPr>
      </w:pPr>
      <w:r w:rsidRPr="0077768D">
        <w:rPr>
          <w:rFonts w:ascii="Arial" w:hAnsi="Arial" w:cs="Arial"/>
          <w:b/>
          <w:bCs/>
        </w:rPr>
        <w:t>DEBE DECIR</w:t>
      </w:r>
    </w:p>
    <w:p w14:paraId="74EADDDF" w14:textId="77777777" w:rsidR="0077768D" w:rsidRDefault="0077768D" w:rsidP="00257E93">
      <w:pPr>
        <w:pStyle w:val="Textosinformato"/>
        <w:jc w:val="both"/>
        <w:rPr>
          <w:rFonts w:ascii="Arial" w:hAnsi="Arial" w:cs="Arial"/>
        </w:rPr>
      </w:pPr>
    </w:p>
    <w:tbl>
      <w:tblPr>
        <w:tblpPr w:leftFromText="141" w:rightFromText="141" w:vertAnchor="text" w:horzAnchor="margin" w:tblpY="3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96"/>
        <w:gridCol w:w="1898"/>
      </w:tblGrid>
      <w:tr w:rsidR="0077768D" w:rsidRPr="00D445B9" w14:paraId="59D7963B" w14:textId="77777777" w:rsidTr="0077768D">
        <w:trPr>
          <w:trHeight w:val="2407"/>
        </w:trPr>
        <w:tc>
          <w:tcPr>
            <w:tcW w:w="6596" w:type="dxa"/>
            <w:shd w:val="clear" w:color="auto" w:fill="auto"/>
            <w:vAlign w:val="center"/>
          </w:tcPr>
          <w:p w14:paraId="714EAC92" w14:textId="77777777" w:rsidR="0077768D" w:rsidRPr="00C436C8" w:rsidRDefault="0077768D" w:rsidP="007776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  <w:lang w:eastAsia="es-PE"/>
              </w:rPr>
            </w:pPr>
            <w:bookmarkStart w:id="0" w:name="_Hlk129700710"/>
            <w:r w:rsidRPr="00C436C8">
              <w:rPr>
                <w:rFonts w:ascii="Arial" w:hAnsi="Arial" w:cs="Arial"/>
                <w:sz w:val="20"/>
                <w:szCs w:val="20"/>
                <w:lang w:eastAsia="es-PE"/>
              </w:rPr>
              <w:t>Recepción del anexo:</w:t>
            </w:r>
          </w:p>
          <w:p w14:paraId="723F40EA" w14:textId="77777777" w:rsidR="0077768D" w:rsidRPr="00C436C8" w:rsidRDefault="0077768D" w:rsidP="007776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  <w:lang w:eastAsia="es-PE"/>
              </w:rPr>
            </w:pPr>
          </w:p>
          <w:p w14:paraId="7FAA5627" w14:textId="77777777" w:rsidR="0077768D" w:rsidRPr="00C436C8" w:rsidRDefault="0077768D" w:rsidP="007776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  <w:lang w:eastAsia="es-PE"/>
              </w:rPr>
            </w:pPr>
            <w:r w:rsidRPr="00C436C8">
              <w:rPr>
                <w:rFonts w:ascii="Arial" w:hAnsi="Arial" w:cs="Arial"/>
                <w:sz w:val="20"/>
                <w:szCs w:val="20"/>
                <w:lang w:eastAsia="es-PE"/>
              </w:rPr>
              <w:t xml:space="preserve">-  Anexo N° 5: Ficha de Evaluación de rendimiento laboral – Sede Central </w:t>
            </w:r>
          </w:p>
          <w:p w14:paraId="44B80DD4" w14:textId="77777777" w:rsidR="0077768D" w:rsidRPr="00C436C8" w:rsidRDefault="0077768D" w:rsidP="007776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  <w:lang w:eastAsia="es-PE"/>
              </w:rPr>
            </w:pPr>
            <w:r w:rsidRPr="00C436C8">
              <w:rPr>
                <w:rFonts w:ascii="Arial" w:hAnsi="Arial" w:cs="Arial"/>
                <w:sz w:val="20"/>
                <w:szCs w:val="20"/>
                <w:lang w:eastAsia="es-PE"/>
              </w:rPr>
              <w:t xml:space="preserve">- Anexo N° 6: Ficha de Evaluación de rendimiento laboral – Zona Registral IX – Sede Lima </w:t>
            </w:r>
          </w:p>
          <w:p w14:paraId="63F75B00" w14:textId="77777777" w:rsidR="0077768D" w:rsidRPr="00C436C8" w:rsidRDefault="0077768D" w:rsidP="007776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/>
                <w:sz w:val="20"/>
                <w:szCs w:val="20"/>
              </w:rPr>
            </w:pPr>
            <w:r w:rsidRPr="00C436C8">
              <w:rPr>
                <w:rFonts w:ascii="Arial" w:hAnsi="Arial" w:cs="Arial"/>
                <w:sz w:val="20"/>
                <w:szCs w:val="20"/>
                <w:lang w:eastAsia="es-PE"/>
              </w:rPr>
              <w:t xml:space="preserve">- Anexo N° 7: Ficha de Evaluación de rendimiento laboral – Zonas Registrales, sobre servidores postulantes, el cual debe ser remitido por los Jefes Zonales o Jefe de la OGRH de la Sede Central a la Comisión de Concurso, que contenga la fichas de evaluación, deben ser remitidos de manera virtual por los Jefes Zonales de cada Zona Registral </w:t>
            </w:r>
            <w:r>
              <w:rPr>
                <w:rFonts w:ascii="Arial" w:hAnsi="Arial" w:cs="Arial"/>
                <w:sz w:val="20"/>
                <w:szCs w:val="20"/>
                <w:lang w:eastAsia="es-PE"/>
              </w:rPr>
              <w:t>en archivo adjunto al s</w:t>
            </w:r>
            <w:r w:rsidRPr="00C436C8">
              <w:rPr>
                <w:rFonts w:ascii="Arial" w:hAnsi="Arial" w:cs="Arial"/>
                <w:sz w:val="20"/>
                <w:szCs w:val="20"/>
                <w:lang w:eastAsia="es-PE"/>
              </w:rPr>
              <w:t xml:space="preserve">iguiente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es-PE"/>
              </w:rPr>
              <w:t>correo</w:t>
            </w:r>
            <w:r w:rsidRPr="00C436C8">
              <w:rPr>
                <w:rFonts w:ascii="Arial" w:hAnsi="Arial" w:cs="Arial"/>
                <w:color w:val="FF0000"/>
                <w:sz w:val="20"/>
                <w:szCs w:val="20"/>
                <w:lang w:eastAsia="es-PE"/>
              </w:rPr>
              <w:t>: convocatorias_huaraz@sunarp.gob.pe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es-PE"/>
              </w:rPr>
              <w:t xml:space="preserve"> </w:t>
            </w:r>
            <w:r w:rsidRPr="006123C3">
              <w:rPr>
                <w:rFonts w:ascii="Arial" w:hAnsi="Arial" w:cs="Arial"/>
                <w:color w:val="000000"/>
                <w:sz w:val="20"/>
                <w:szCs w:val="20"/>
                <w:lang w:eastAsia="es-PE"/>
              </w:rPr>
              <w:t>(</w:t>
            </w:r>
            <w:r w:rsidRPr="006123C3">
              <w:rPr>
                <w:rFonts w:ascii="Arial" w:hAnsi="Arial" w:cs="Arial"/>
                <w:sz w:val="20"/>
                <w:szCs w:val="20"/>
                <w:lang w:eastAsia="es-PE"/>
              </w:rPr>
              <w:t>hasta las 23:59 del día 04 de abril de 2023).</w:t>
            </w:r>
          </w:p>
        </w:tc>
        <w:tc>
          <w:tcPr>
            <w:tcW w:w="1898" w:type="dxa"/>
            <w:shd w:val="clear" w:color="auto" w:fill="auto"/>
            <w:vAlign w:val="center"/>
          </w:tcPr>
          <w:p w14:paraId="236AF8CD" w14:textId="77777777" w:rsidR="0077768D" w:rsidRPr="00D445B9" w:rsidRDefault="0077768D" w:rsidP="0077768D">
            <w:pPr>
              <w:pStyle w:val="Textosinforma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Del 03 al 04 de abril de 2023</w:t>
            </w:r>
          </w:p>
        </w:tc>
      </w:tr>
      <w:bookmarkEnd w:id="0"/>
    </w:tbl>
    <w:p w14:paraId="3EAB3365" w14:textId="77777777" w:rsidR="0077768D" w:rsidRDefault="0077768D" w:rsidP="00257E93">
      <w:pPr>
        <w:pStyle w:val="Textosinformato"/>
        <w:jc w:val="both"/>
        <w:rPr>
          <w:rFonts w:ascii="Arial" w:hAnsi="Arial" w:cs="Arial"/>
        </w:rPr>
      </w:pPr>
    </w:p>
    <w:p w14:paraId="48DF7AFD" w14:textId="77777777" w:rsidR="00257E93" w:rsidRDefault="00257E93" w:rsidP="00257E93">
      <w:pPr>
        <w:pStyle w:val="Textosinformato"/>
        <w:jc w:val="both"/>
        <w:rPr>
          <w:rFonts w:ascii="Arial" w:hAnsi="Arial" w:cs="Arial"/>
        </w:rPr>
      </w:pPr>
    </w:p>
    <w:p w14:paraId="407E18D2" w14:textId="77777777" w:rsidR="00257E93" w:rsidRPr="00D445B9" w:rsidRDefault="00257E93" w:rsidP="00257E93">
      <w:pPr>
        <w:pStyle w:val="Textosinformato"/>
        <w:jc w:val="both"/>
        <w:rPr>
          <w:rFonts w:ascii="Arial" w:hAnsi="Arial" w:cs="Arial"/>
        </w:rPr>
      </w:pPr>
    </w:p>
    <w:p w14:paraId="408B131F" w14:textId="77777777" w:rsidR="00257E93" w:rsidRDefault="00257E93" w:rsidP="00257E93">
      <w:pPr>
        <w:pStyle w:val="Textosinformato"/>
        <w:jc w:val="both"/>
        <w:rPr>
          <w:rFonts w:ascii="Arial" w:hAnsi="Arial" w:cs="Arial"/>
        </w:rPr>
      </w:pPr>
    </w:p>
    <w:p w14:paraId="32695624" w14:textId="77777777" w:rsidR="00257E93" w:rsidRPr="00F23D5A" w:rsidRDefault="00F23D5A" w:rsidP="00F23D5A">
      <w:pPr>
        <w:pStyle w:val="Textosinformato"/>
        <w:jc w:val="right"/>
        <w:rPr>
          <w:rFonts w:ascii="Arial" w:hAnsi="Arial" w:cs="Arial"/>
          <w:b/>
          <w:bCs/>
        </w:rPr>
      </w:pPr>
      <w:r w:rsidRPr="00F23D5A">
        <w:rPr>
          <w:rFonts w:ascii="Arial" w:hAnsi="Arial" w:cs="Arial"/>
          <w:b/>
          <w:bCs/>
        </w:rPr>
        <w:t>Huaraz, 24 de marzo del 2023</w:t>
      </w:r>
    </w:p>
    <w:p w14:paraId="0E1A80AB" w14:textId="77777777" w:rsidR="00F23D5A" w:rsidRPr="00F23D5A" w:rsidRDefault="00F23D5A" w:rsidP="00F23D5A">
      <w:pPr>
        <w:pStyle w:val="Textosinformato"/>
        <w:jc w:val="right"/>
        <w:rPr>
          <w:rFonts w:ascii="Arial" w:hAnsi="Arial" w:cs="Arial"/>
          <w:b/>
          <w:bCs/>
        </w:rPr>
      </w:pPr>
    </w:p>
    <w:p w14:paraId="29C6CE94" w14:textId="77777777" w:rsidR="00F23D5A" w:rsidRPr="00F23D5A" w:rsidRDefault="00F23D5A" w:rsidP="00F23D5A">
      <w:pPr>
        <w:pStyle w:val="Textosinformato"/>
        <w:jc w:val="right"/>
        <w:rPr>
          <w:rFonts w:ascii="Arial" w:hAnsi="Arial" w:cs="Arial"/>
          <w:b/>
          <w:bCs/>
        </w:rPr>
      </w:pPr>
      <w:r w:rsidRPr="00F23D5A">
        <w:rPr>
          <w:rFonts w:ascii="Arial" w:hAnsi="Arial" w:cs="Arial"/>
          <w:b/>
          <w:bCs/>
        </w:rPr>
        <w:t>LA COMISION</w:t>
      </w:r>
    </w:p>
    <w:p w14:paraId="4AEFCEEB" w14:textId="77777777" w:rsidR="00257E93" w:rsidRDefault="00257E93" w:rsidP="00257E93">
      <w:pPr>
        <w:pStyle w:val="Textosinformato"/>
        <w:jc w:val="both"/>
        <w:rPr>
          <w:rFonts w:ascii="Arial" w:hAnsi="Arial" w:cs="Arial"/>
        </w:rPr>
      </w:pPr>
    </w:p>
    <w:p w14:paraId="6CE1EE53" w14:textId="77777777" w:rsidR="00257E93" w:rsidRDefault="00257E93" w:rsidP="00257E93">
      <w:pPr>
        <w:pStyle w:val="Textosinformato"/>
        <w:jc w:val="both"/>
        <w:rPr>
          <w:rFonts w:ascii="Arial" w:hAnsi="Arial" w:cs="Arial"/>
        </w:rPr>
      </w:pPr>
    </w:p>
    <w:p w14:paraId="3280E801" w14:textId="77777777" w:rsidR="00257E93" w:rsidRDefault="00257E93" w:rsidP="00257E93">
      <w:pPr>
        <w:pStyle w:val="Textosinformato"/>
        <w:jc w:val="both"/>
        <w:rPr>
          <w:rFonts w:ascii="Arial" w:hAnsi="Arial" w:cs="Arial"/>
        </w:rPr>
      </w:pPr>
    </w:p>
    <w:p w14:paraId="16513FF7" w14:textId="77777777" w:rsidR="00257E93" w:rsidRPr="00D445B9" w:rsidRDefault="00257E93" w:rsidP="00257E93">
      <w:pPr>
        <w:pStyle w:val="Textosinformato"/>
        <w:jc w:val="both"/>
        <w:rPr>
          <w:rFonts w:ascii="Arial" w:hAnsi="Arial" w:cs="Arial"/>
        </w:rPr>
      </w:pPr>
    </w:p>
    <w:p w14:paraId="460F92CA" w14:textId="77777777" w:rsidR="00257E93" w:rsidRDefault="00257E93" w:rsidP="00257E93">
      <w:pPr>
        <w:pStyle w:val="Textosinformato"/>
        <w:jc w:val="both"/>
        <w:rPr>
          <w:rFonts w:ascii="Arial" w:hAnsi="Arial" w:cs="Arial"/>
        </w:rPr>
      </w:pPr>
    </w:p>
    <w:p w14:paraId="5E7F21BA" w14:textId="77777777" w:rsidR="00ED445B" w:rsidRDefault="00ED445B"/>
    <w:sectPr w:rsidR="00ED445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7E93"/>
    <w:rsid w:val="001C6130"/>
    <w:rsid w:val="00257E93"/>
    <w:rsid w:val="004E4AE8"/>
    <w:rsid w:val="006123C3"/>
    <w:rsid w:val="0077768D"/>
    <w:rsid w:val="008C5151"/>
    <w:rsid w:val="00ED445B"/>
    <w:rsid w:val="00F23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420A290"/>
  <w15:chartTrackingRefBased/>
  <w15:docId w15:val="{045D10E0-AE2D-4C8B-B2C2-C10BF1611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7E9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sinformato">
    <w:name w:val="Plain Text"/>
    <w:basedOn w:val="Normal"/>
    <w:link w:val="TextosinformatoCar"/>
    <w:semiHidden/>
    <w:rsid w:val="00257E93"/>
    <w:pPr>
      <w:spacing w:after="0" w:line="240" w:lineRule="auto"/>
    </w:pPr>
    <w:rPr>
      <w:rFonts w:ascii="Courier New" w:eastAsia="Times New Roman" w:hAnsi="Courier New"/>
      <w:sz w:val="20"/>
      <w:szCs w:val="20"/>
      <w:lang w:val="es-ES" w:eastAsia="es-ES"/>
    </w:rPr>
  </w:style>
  <w:style w:type="character" w:customStyle="1" w:styleId="TextosinformatoCar">
    <w:name w:val="Texto sin formato Car"/>
    <w:basedOn w:val="Fuentedeprrafopredeter"/>
    <w:link w:val="Textosinformato"/>
    <w:semiHidden/>
    <w:rsid w:val="00257E93"/>
    <w:rPr>
      <w:rFonts w:ascii="Courier New" w:eastAsia="Times New Roman" w:hAnsi="Courier New" w:cs="Times New Roman"/>
      <w:sz w:val="20"/>
      <w:szCs w:val="20"/>
      <w:lang w:val="es-ES" w:eastAsia="es-ES"/>
    </w:rPr>
  </w:style>
  <w:style w:type="paragraph" w:styleId="Textoindependiente">
    <w:name w:val="Body Text"/>
    <w:basedOn w:val="Normal"/>
    <w:link w:val="TextoindependienteCar"/>
    <w:uiPriority w:val="1"/>
    <w:qFormat/>
    <w:rsid w:val="00257E93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257E93"/>
    <w:rPr>
      <w:rFonts w:ascii="Arial MT" w:eastAsia="Arial MT" w:hAnsi="Arial MT" w:cs="Arial MT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259</Words>
  <Characters>1427</Characters>
  <Application>Microsoft Office Word</Application>
  <DocSecurity>0</DocSecurity>
  <Lines>11</Lines>
  <Paragraphs>3</Paragraphs>
  <ScaleCrop>false</ScaleCrop>
  <Company/>
  <LinksUpToDate>false</LinksUpToDate>
  <CharactersWithSpaces>1683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Rosario Mejia Espinoza</dc:creator>
  <cp:keywords/>
  <dc:description/>
  <cp:lastModifiedBy>Maritza Kelly Jesus Velasquez</cp:lastModifiedBy>
  <cp:revision>6</cp:revision>
  <dcterms:created xsi:type="dcterms:W3CDTF">2023-03-24T18:29:00Z</dcterms:created>
  <dcterms:modified xsi:type="dcterms:W3CDTF">2023-03-24T19:20:00Z</dcterms:modified>
</cp:coreProperties>
</file>