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39" w:rsidRDefault="00F529F5" w:rsidP="00701289">
      <w:pPr>
        <w:spacing w:after="0" w:line="240" w:lineRule="auto"/>
        <w:rPr>
          <w:rFonts w:ascii="Arial Black" w:hAnsi="Arial Black"/>
          <w:b/>
          <w:color w:val="C00000"/>
          <w:sz w:val="24"/>
          <w:lang w:val="es-ES"/>
        </w:rPr>
      </w:pPr>
      <w:r>
        <w:rPr>
          <w:rFonts w:ascii="Arial Black" w:hAnsi="Arial Black"/>
          <w:b/>
          <w:color w:val="C00000"/>
          <w:sz w:val="24"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-333375</wp:posOffset>
            </wp:positionV>
            <wp:extent cx="1947545" cy="882015"/>
            <wp:effectExtent l="19050" t="0" r="0" b="0"/>
            <wp:wrapSquare wrapText="bothSides"/>
            <wp:docPr id="31" name="Imagen 26" descr="hoja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 Imagen" descr="hoja6.jpg"/>
                    <pic:cNvPicPr/>
                  </pic:nvPicPr>
                  <pic:blipFill>
                    <a:blip r:embed="rId6" cstate="print"/>
                    <a:srcRect l="25922" t="64755" r="40480" b="11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739" w:rsidRDefault="00476739" w:rsidP="00701289">
      <w:pPr>
        <w:spacing w:after="0" w:line="240" w:lineRule="auto"/>
        <w:rPr>
          <w:rFonts w:ascii="Arial Black" w:hAnsi="Arial Black"/>
          <w:b/>
          <w:color w:val="C00000"/>
          <w:sz w:val="24"/>
          <w:lang w:val="es-ES"/>
        </w:rPr>
      </w:pPr>
    </w:p>
    <w:p w:rsidR="00476739" w:rsidRDefault="00476739" w:rsidP="00701289">
      <w:pPr>
        <w:spacing w:after="0" w:line="240" w:lineRule="auto"/>
        <w:rPr>
          <w:rFonts w:ascii="Arial Black" w:hAnsi="Arial Black"/>
          <w:b/>
          <w:color w:val="C00000"/>
          <w:sz w:val="24"/>
          <w:lang w:val="es-ES"/>
        </w:rPr>
      </w:pPr>
    </w:p>
    <w:p w:rsidR="00476739" w:rsidRPr="001623EB" w:rsidRDefault="00476739" w:rsidP="00701289">
      <w:pPr>
        <w:spacing w:after="0" w:line="240" w:lineRule="auto"/>
        <w:rPr>
          <w:rFonts w:ascii="Arial Narrow" w:hAnsi="Arial Narrow"/>
          <w:b/>
          <w:color w:val="C00000"/>
          <w:sz w:val="24"/>
          <w:lang w:val="es-ES"/>
        </w:rPr>
      </w:pPr>
    </w:p>
    <w:p w:rsidR="00F30A49" w:rsidRPr="001A7E68" w:rsidRDefault="0036528B" w:rsidP="0036528B">
      <w:pPr>
        <w:spacing w:after="0" w:line="240" w:lineRule="auto"/>
        <w:rPr>
          <w:rFonts w:ascii="Arial Black" w:hAnsi="Arial Black"/>
          <w:b/>
          <w:sz w:val="25"/>
          <w:szCs w:val="25"/>
          <w:lang w:val="es-ES"/>
        </w:rPr>
      </w:pPr>
      <w:r w:rsidRPr="001A7E68">
        <w:rPr>
          <w:rFonts w:ascii="Arial Black" w:hAnsi="Arial Black"/>
          <w:b/>
          <w:sz w:val="25"/>
          <w:szCs w:val="25"/>
          <w:lang w:val="es-ES"/>
        </w:rPr>
        <w:t xml:space="preserve">PROCESO DEL </w:t>
      </w:r>
      <w:r w:rsidR="00F30A49" w:rsidRPr="001A7E68">
        <w:rPr>
          <w:rFonts w:ascii="Arial Black" w:hAnsi="Arial Black"/>
          <w:b/>
          <w:sz w:val="25"/>
          <w:szCs w:val="25"/>
          <w:lang w:val="es-ES"/>
        </w:rPr>
        <w:t>PRESUPUESTO PARTICIPATIVO REGIONAL 201</w:t>
      </w:r>
      <w:r w:rsidR="007E7455" w:rsidRPr="001A7E68">
        <w:rPr>
          <w:rFonts w:ascii="Arial Black" w:hAnsi="Arial Black"/>
          <w:b/>
          <w:sz w:val="25"/>
          <w:szCs w:val="25"/>
          <w:lang w:val="es-ES"/>
        </w:rPr>
        <w:t>6</w:t>
      </w:r>
    </w:p>
    <w:p w:rsidR="0036528B" w:rsidRDefault="0036528B" w:rsidP="00F30A49">
      <w:pPr>
        <w:spacing w:after="0" w:line="240" w:lineRule="auto"/>
        <w:ind w:left="851"/>
        <w:rPr>
          <w:rFonts w:ascii="Arial Narrow" w:hAnsi="Arial Narrow"/>
          <w:b/>
          <w:sz w:val="24"/>
          <w:lang w:val="es-ES"/>
        </w:rPr>
      </w:pPr>
    </w:p>
    <w:p w:rsidR="00B90F82" w:rsidRPr="001A7E68" w:rsidRDefault="0036528B" w:rsidP="00B90F82">
      <w:pPr>
        <w:spacing w:after="0" w:line="240" w:lineRule="auto"/>
        <w:rPr>
          <w:rFonts w:ascii="Arial Narrow" w:hAnsi="Arial Narrow"/>
          <w:color w:val="002060"/>
          <w:spacing w:val="-3"/>
        </w:rPr>
      </w:pPr>
      <w:r w:rsidRPr="001A7E68">
        <w:rPr>
          <w:rFonts w:ascii="Arial Narrow" w:hAnsi="Arial Narrow"/>
          <w:b/>
          <w:color w:val="002060"/>
          <w:sz w:val="28"/>
          <w:szCs w:val="26"/>
          <w:lang w:val="es-ES"/>
        </w:rPr>
        <w:t>INSCRIPCI</w:t>
      </w:r>
      <w:r w:rsidR="0058328E" w:rsidRPr="001A7E68">
        <w:rPr>
          <w:rFonts w:ascii="Arial Narrow" w:hAnsi="Arial Narrow"/>
          <w:b/>
          <w:color w:val="002060"/>
          <w:sz w:val="28"/>
          <w:szCs w:val="26"/>
          <w:lang w:val="es-ES"/>
        </w:rPr>
        <w:t>Ó</w:t>
      </w:r>
      <w:r w:rsidRPr="001A7E68">
        <w:rPr>
          <w:rFonts w:ascii="Arial Narrow" w:hAnsi="Arial Narrow"/>
          <w:b/>
          <w:color w:val="002060"/>
          <w:sz w:val="28"/>
          <w:szCs w:val="26"/>
          <w:lang w:val="es-ES"/>
        </w:rPr>
        <w:t>N DE AGENTES PARTICIPA</w:t>
      </w:r>
      <w:r w:rsidR="00B90F82" w:rsidRPr="001A7E68">
        <w:rPr>
          <w:rFonts w:ascii="Arial Narrow" w:hAnsi="Arial Narrow"/>
          <w:b/>
          <w:color w:val="002060"/>
          <w:sz w:val="28"/>
          <w:szCs w:val="26"/>
          <w:lang w:val="es-ES"/>
        </w:rPr>
        <w:t>N</w:t>
      </w:r>
      <w:r w:rsidRPr="001A7E68">
        <w:rPr>
          <w:rFonts w:ascii="Arial Narrow" w:hAnsi="Arial Narrow"/>
          <w:b/>
          <w:color w:val="002060"/>
          <w:sz w:val="28"/>
          <w:szCs w:val="26"/>
          <w:lang w:val="es-ES"/>
        </w:rPr>
        <w:t>TES REPRESENTANTES DE ORGANIZACIONES DE LA SOCIEDAD CIVIL</w:t>
      </w:r>
      <w:r w:rsidR="00B90F82" w:rsidRPr="001A7E68">
        <w:rPr>
          <w:rFonts w:ascii="Arial Narrow" w:hAnsi="Arial Narrow"/>
          <w:b/>
          <w:color w:val="002060"/>
          <w:sz w:val="28"/>
          <w:szCs w:val="26"/>
          <w:lang w:val="es-ES"/>
        </w:rPr>
        <w:t xml:space="preserve"> DE INCIDENCIA O INTERVENCIÓN MULTIPROVINCIAL O REGIONAL</w:t>
      </w:r>
    </w:p>
    <w:p w:rsidR="00F30A49" w:rsidRDefault="00F30A49" w:rsidP="00F30A49">
      <w:pPr>
        <w:spacing w:after="0" w:line="240" w:lineRule="auto"/>
        <w:ind w:left="851"/>
        <w:rPr>
          <w:rFonts w:ascii="Arial Black" w:hAnsi="Arial Black"/>
          <w:b/>
          <w:color w:val="C00000"/>
          <w:sz w:val="24"/>
          <w:lang w:val="es-ES"/>
        </w:rPr>
      </w:pPr>
    </w:p>
    <w:p w:rsidR="001623EB" w:rsidRPr="001623EB" w:rsidRDefault="001623EB" w:rsidP="001623EB">
      <w:pPr>
        <w:spacing w:after="0" w:line="240" w:lineRule="auto"/>
        <w:rPr>
          <w:rFonts w:ascii="Arial Narrow" w:hAnsi="Arial Narrow"/>
          <w:b/>
          <w:sz w:val="28"/>
          <w:lang w:val="es-ES"/>
        </w:rPr>
      </w:pPr>
      <w:r w:rsidRPr="001623EB">
        <w:rPr>
          <w:rFonts w:ascii="Arial Narrow" w:hAnsi="Arial Narrow"/>
          <w:b/>
          <w:sz w:val="28"/>
          <w:lang w:val="es-ES"/>
        </w:rPr>
        <w:t xml:space="preserve">Del </w:t>
      </w:r>
      <w:r w:rsidR="007E7455">
        <w:rPr>
          <w:rFonts w:ascii="Arial Narrow" w:hAnsi="Arial Narrow"/>
          <w:b/>
          <w:sz w:val="28"/>
          <w:lang w:val="es-ES"/>
        </w:rPr>
        <w:t xml:space="preserve">02 </w:t>
      </w:r>
      <w:r w:rsidRPr="001623EB">
        <w:rPr>
          <w:rFonts w:ascii="Arial Narrow" w:hAnsi="Arial Narrow"/>
          <w:b/>
          <w:sz w:val="28"/>
          <w:lang w:val="es-ES"/>
        </w:rPr>
        <w:t xml:space="preserve">de </w:t>
      </w:r>
      <w:r w:rsidR="00855388">
        <w:rPr>
          <w:rFonts w:ascii="Arial Narrow" w:hAnsi="Arial Narrow"/>
          <w:b/>
          <w:sz w:val="28"/>
          <w:lang w:val="es-ES"/>
        </w:rPr>
        <w:t>marzo</w:t>
      </w:r>
      <w:r w:rsidRPr="001623EB">
        <w:rPr>
          <w:rFonts w:ascii="Arial Narrow" w:hAnsi="Arial Narrow"/>
          <w:b/>
          <w:sz w:val="28"/>
          <w:lang w:val="es-ES"/>
        </w:rPr>
        <w:t xml:space="preserve"> al </w:t>
      </w:r>
      <w:r w:rsidR="00855388">
        <w:rPr>
          <w:rFonts w:ascii="Arial Narrow" w:hAnsi="Arial Narrow"/>
          <w:b/>
          <w:sz w:val="28"/>
          <w:lang w:val="es-ES"/>
        </w:rPr>
        <w:t>10</w:t>
      </w:r>
      <w:r w:rsidRPr="001623EB">
        <w:rPr>
          <w:rFonts w:ascii="Arial Narrow" w:hAnsi="Arial Narrow"/>
          <w:b/>
          <w:sz w:val="28"/>
          <w:lang w:val="es-ES"/>
        </w:rPr>
        <w:t xml:space="preserve"> de </w:t>
      </w:r>
      <w:r w:rsidR="00855388">
        <w:rPr>
          <w:rFonts w:ascii="Arial Narrow" w:hAnsi="Arial Narrow"/>
          <w:b/>
          <w:sz w:val="28"/>
          <w:lang w:val="es-ES"/>
        </w:rPr>
        <w:t>abril</w:t>
      </w:r>
      <w:r w:rsidRPr="001623EB">
        <w:rPr>
          <w:rFonts w:ascii="Arial Narrow" w:hAnsi="Arial Narrow"/>
          <w:b/>
          <w:sz w:val="28"/>
          <w:lang w:val="es-ES"/>
        </w:rPr>
        <w:t xml:space="preserve"> del 201</w:t>
      </w:r>
      <w:r w:rsidR="007E7455">
        <w:rPr>
          <w:rFonts w:ascii="Arial Narrow" w:hAnsi="Arial Narrow"/>
          <w:b/>
          <w:sz w:val="28"/>
          <w:lang w:val="es-ES"/>
        </w:rPr>
        <w:t>5</w:t>
      </w:r>
    </w:p>
    <w:p w:rsidR="001623EB" w:rsidRDefault="001623EB" w:rsidP="00F30A49">
      <w:pPr>
        <w:spacing w:after="0" w:line="240" w:lineRule="auto"/>
        <w:ind w:left="851"/>
        <w:rPr>
          <w:rFonts w:ascii="Arial Black" w:hAnsi="Arial Black"/>
          <w:b/>
          <w:color w:val="C00000"/>
          <w:sz w:val="24"/>
          <w:lang w:val="es-ES"/>
        </w:rPr>
      </w:pPr>
    </w:p>
    <w:p w:rsidR="00701289" w:rsidRPr="0036528B" w:rsidRDefault="00F30A49" w:rsidP="0036528B">
      <w:pPr>
        <w:spacing w:after="0" w:line="240" w:lineRule="auto"/>
        <w:jc w:val="left"/>
        <w:rPr>
          <w:rFonts w:ascii="Arial Black" w:hAnsi="Arial Black"/>
          <w:b/>
          <w:sz w:val="24"/>
          <w:lang w:val="es-ES"/>
        </w:rPr>
      </w:pPr>
      <w:r w:rsidRPr="0036528B">
        <w:rPr>
          <w:rFonts w:ascii="Arial Black" w:hAnsi="Arial Black"/>
          <w:b/>
          <w:sz w:val="24"/>
          <w:lang w:val="es-ES"/>
        </w:rPr>
        <w:t>LUGARES DE INSCRIPCI</w:t>
      </w:r>
      <w:r w:rsidR="0058328E">
        <w:rPr>
          <w:rFonts w:ascii="Arial Black" w:hAnsi="Arial Black"/>
          <w:b/>
          <w:sz w:val="24"/>
          <w:lang w:val="es-ES"/>
        </w:rPr>
        <w:t>Ó</w:t>
      </w:r>
      <w:r w:rsidRPr="0036528B">
        <w:rPr>
          <w:rFonts w:ascii="Arial Black" w:hAnsi="Arial Black"/>
          <w:b/>
          <w:sz w:val="24"/>
          <w:lang w:val="es-ES"/>
        </w:rPr>
        <w:t>N</w:t>
      </w:r>
      <w:r w:rsidR="0036528B">
        <w:rPr>
          <w:rFonts w:ascii="Arial Black" w:hAnsi="Arial Black"/>
          <w:b/>
          <w:sz w:val="24"/>
          <w:lang w:val="es-ES"/>
        </w:rPr>
        <w:t>:</w:t>
      </w:r>
    </w:p>
    <w:p w:rsidR="006F4D3C" w:rsidRDefault="006F4D3C" w:rsidP="00701289">
      <w:pPr>
        <w:pStyle w:val="Prrafodelista"/>
        <w:spacing w:after="0" w:line="240" w:lineRule="auto"/>
        <w:ind w:left="360"/>
        <w:jc w:val="both"/>
        <w:rPr>
          <w:rFonts w:ascii="Arial Narrow" w:hAnsi="Arial Narrow"/>
          <w:lang w:val="es-ES"/>
        </w:rPr>
      </w:pPr>
    </w:p>
    <w:p w:rsidR="00BC1F13" w:rsidRPr="0036528B" w:rsidRDefault="001623EB" w:rsidP="0036528B">
      <w:pPr>
        <w:pStyle w:val="Prrafodelista"/>
        <w:widowControl w:val="0"/>
        <w:numPr>
          <w:ilvl w:val="0"/>
          <w:numId w:val="12"/>
        </w:numPr>
        <w:kinsoku w:val="0"/>
        <w:overflowPunct w:val="0"/>
        <w:spacing w:after="0" w:line="240" w:lineRule="auto"/>
        <w:ind w:left="852" w:hanging="426"/>
        <w:contextualSpacing w:val="0"/>
        <w:jc w:val="both"/>
        <w:textAlignment w:val="baseline"/>
        <w:rPr>
          <w:rFonts w:ascii="Arial Narrow" w:hAnsi="Arial Narrow"/>
          <w:b/>
          <w:sz w:val="20"/>
          <w:lang w:val="es-ES"/>
        </w:rPr>
      </w:pPr>
      <w:r w:rsidRPr="0036528B">
        <w:rPr>
          <w:rFonts w:ascii="Arial Narrow" w:hAnsi="Arial Narrow"/>
          <w:b/>
          <w:sz w:val="20"/>
          <w:lang w:val="es-ES"/>
        </w:rPr>
        <w:t>SEDE CENTRAL DEL GOBIERNO REGIONAL DE LIMA.</w:t>
      </w:r>
    </w:p>
    <w:p w:rsidR="00BC1F13" w:rsidRPr="0036528B" w:rsidRDefault="00BC1F13" w:rsidP="0036528B">
      <w:pPr>
        <w:widowControl w:val="0"/>
        <w:kinsoku w:val="0"/>
        <w:overflowPunct w:val="0"/>
        <w:spacing w:after="120" w:line="240" w:lineRule="auto"/>
        <w:ind w:left="426" w:firstLine="426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6528B">
        <w:rPr>
          <w:rFonts w:ascii="Arial Narrow" w:hAnsi="Arial Narrow"/>
          <w:sz w:val="20"/>
          <w:lang w:val="es-ES"/>
        </w:rPr>
        <w:t>Av. T</w:t>
      </w:r>
      <w:r w:rsidR="0058328E">
        <w:rPr>
          <w:rFonts w:ascii="Arial Narrow" w:hAnsi="Arial Narrow"/>
          <w:sz w:val="20"/>
          <w:lang w:val="es-ES"/>
        </w:rPr>
        <w:t>ú</w:t>
      </w:r>
      <w:r w:rsidRPr="0036528B">
        <w:rPr>
          <w:rFonts w:ascii="Arial Narrow" w:hAnsi="Arial Narrow"/>
          <w:sz w:val="20"/>
          <w:lang w:val="es-ES"/>
        </w:rPr>
        <w:t>pac Amaru Nº 403-405 – Huacho</w:t>
      </w:r>
      <w:r w:rsidR="00334721" w:rsidRPr="0036528B">
        <w:rPr>
          <w:rFonts w:ascii="Arial Narrow" w:hAnsi="Arial Narrow"/>
          <w:sz w:val="20"/>
          <w:lang w:val="es-ES"/>
        </w:rPr>
        <w:t>. Tel</w:t>
      </w:r>
      <w:r w:rsidR="0058328E">
        <w:rPr>
          <w:rFonts w:ascii="Arial Narrow" w:hAnsi="Arial Narrow"/>
          <w:sz w:val="20"/>
          <w:lang w:val="es-ES"/>
        </w:rPr>
        <w:t>é</w:t>
      </w:r>
      <w:r w:rsidR="00334721" w:rsidRPr="0036528B">
        <w:rPr>
          <w:rFonts w:ascii="Arial Narrow" w:hAnsi="Arial Narrow"/>
          <w:sz w:val="20"/>
          <w:lang w:val="es-ES"/>
        </w:rPr>
        <w:t>fono 232 3087</w:t>
      </w:r>
    </w:p>
    <w:p w:rsidR="00BC1F13" w:rsidRPr="0036528B" w:rsidRDefault="001623EB" w:rsidP="0036528B">
      <w:pPr>
        <w:pStyle w:val="Prrafodelista"/>
        <w:widowControl w:val="0"/>
        <w:numPr>
          <w:ilvl w:val="0"/>
          <w:numId w:val="12"/>
        </w:numPr>
        <w:kinsoku w:val="0"/>
        <w:overflowPunct w:val="0"/>
        <w:spacing w:after="0" w:line="240" w:lineRule="auto"/>
        <w:ind w:left="852" w:hanging="426"/>
        <w:contextualSpacing w:val="0"/>
        <w:jc w:val="both"/>
        <w:textAlignment w:val="baseline"/>
        <w:rPr>
          <w:rFonts w:ascii="Arial Narrow" w:hAnsi="Arial Narrow"/>
          <w:b/>
          <w:sz w:val="20"/>
          <w:lang w:val="es-ES"/>
        </w:rPr>
      </w:pPr>
      <w:r w:rsidRPr="0036528B">
        <w:rPr>
          <w:rFonts w:ascii="Arial Narrow" w:hAnsi="Arial Narrow"/>
          <w:b/>
          <w:sz w:val="20"/>
          <w:lang w:val="es-ES"/>
        </w:rPr>
        <w:t>SEDE DE LA UNIDAD EJECUTORA LIMA SUR.</w:t>
      </w:r>
    </w:p>
    <w:p w:rsidR="00BC1F13" w:rsidRPr="00334721" w:rsidRDefault="00BC1F13" w:rsidP="0036528B">
      <w:pPr>
        <w:widowControl w:val="0"/>
        <w:kinsoku w:val="0"/>
        <w:overflowPunct w:val="0"/>
        <w:spacing w:after="120" w:line="240" w:lineRule="auto"/>
        <w:ind w:left="426" w:firstLine="426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34721">
        <w:rPr>
          <w:rFonts w:ascii="Arial Narrow" w:hAnsi="Arial Narrow"/>
          <w:sz w:val="20"/>
          <w:lang w:val="es-ES"/>
        </w:rPr>
        <w:t xml:space="preserve">Panamericana Sur Km. </w:t>
      </w:r>
      <w:r w:rsidR="00334721" w:rsidRPr="00334721">
        <w:rPr>
          <w:rFonts w:ascii="Arial Narrow" w:hAnsi="Arial Narrow"/>
          <w:sz w:val="20"/>
          <w:lang w:val="es-ES"/>
        </w:rPr>
        <w:t xml:space="preserve">144.5 -San Vicente de Cañete. </w:t>
      </w:r>
      <w:r w:rsidR="0058328E" w:rsidRPr="0036528B">
        <w:rPr>
          <w:rFonts w:ascii="Arial Narrow" w:hAnsi="Arial Narrow"/>
          <w:sz w:val="20"/>
          <w:lang w:val="es-ES"/>
        </w:rPr>
        <w:t>Tel</w:t>
      </w:r>
      <w:r w:rsidR="0058328E">
        <w:rPr>
          <w:rFonts w:ascii="Arial Narrow" w:hAnsi="Arial Narrow"/>
          <w:sz w:val="20"/>
          <w:lang w:val="es-ES"/>
        </w:rPr>
        <w:t>é</w:t>
      </w:r>
      <w:r w:rsidR="0058328E" w:rsidRPr="0036528B">
        <w:rPr>
          <w:rFonts w:ascii="Arial Narrow" w:hAnsi="Arial Narrow"/>
          <w:sz w:val="20"/>
          <w:lang w:val="es-ES"/>
        </w:rPr>
        <w:t xml:space="preserve">fono </w:t>
      </w:r>
      <w:r w:rsidR="00334721" w:rsidRPr="00334721">
        <w:rPr>
          <w:rFonts w:ascii="Arial Narrow" w:hAnsi="Arial Narrow"/>
          <w:sz w:val="20"/>
          <w:lang w:val="es-ES"/>
        </w:rPr>
        <w:t>581-1106</w:t>
      </w:r>
    </w:p>
    <w:p w:rsidR="00BC1F13" w:rsidRDefault="0036528B" w:rsidP="0036528B">
      <w:pPr>
        <w:pStyle w:val="Prrafodelista"/>
        <w:widowControl w:val="0"/>
        <w:numPr>
          <w:ilvl w:val="0"/>
          <w:numId w:val="12"/>
        </w:numPr>
        <w:kinsoku w:val="0"/>
        <w:overflowPunct w:val="0"/>
        <w:spacing w:after="0" w:line="240" w:lineRule="auto"/>
        <w:ind w:left="852" w:hanging="426"/>
        <w:contextualSpacing w:val="0"/>
        <w:jc w:val="both"/>
        <w:textAlignment w:val="baseline"/>
        <w:rPr>
          <w:rFonts w:ascii="Arial Narrow" w:hAnsi="Arial Narrow"/>
          <w:b/>
          <w:sz w:val="20"/>
          <w:lang w:val="es-ES"/>
        </w:rPr>
      </w:pPr>
      <w:r w:rsidRPr="0036528B">
        <w:rPr>
          <w:rFonts w:ascii="Arial Narrow" w:hAnsi="Arial Narrow"/>
          <w:b/>
          <w:sz w:val="20"/>
          <w:lang w:val="es-ES"/>
        </w:rPr>
        <w:t>OFICINAS DE COORDINACIÓN REGIONAL DE LAS PROVINCIAS DE:</w:t>
      </w:r>
    </w:p>
    <w:p w:rsidR="0036528B" w:rsidRPr="0036528B" w:rsidRDefault="0036528B" w:rsidP="0036528B">
      <w:pPr>
        <w:pStyle w:val="Prrafodelista"/>
        <w:widowControl w:val="0"/>
        <w:kinsoku w:val="0"/>
        <w:overflowPunct w:val="0"/>
        <w:spacing w:after="0" w:line="240" w:lineRule="auto"/>
        <w:ind w:left="710"/>
        <w:contextualSpacing w:val="0"/>
        <w:jc w:val="both"/>
        <w:textAlignment w:val="baseline"/>
        <w:rPr>
          <w:rFonts w:ascii="Arial Narrow" w:hAnsi="Arial Narrow"/>
          <w:b/>
          <w:sz w:val="20"/>
          <w:lang w:val="es-ES"/>
        </w:rPr>
      </w:pPr>
    </w:p>
    <w:p w:rsidR="00BC1F13" w:rsidRPr="0036528B" w:rsidRDefault="00BC1F13" w:rsidP="0036528B">
      <w:pPr>
        <w:pStyle w:val="Prrafodelista"/>
        <w:widowControl w:val="0"/>
        <w:numPr>
          <w:ilvl w:val="1"/>
          <w:numId w:val="13"/>
        </w:numPr>
        <w:tabs>
          <w:tab w:val="left" w:pos="2127"/>
          <w:tab w:val="left" w:pos="2552"/>
        </w:tabs>
        <w:kinsoku w:val="0"/>
        <w:overflowPunct w:val="0"/>
        <w:spacing w:after="60" w:line="240" w:lineRule="auto"/>
        <w:ind w:left="1140" w:hanging="357"/>
        <w:contextualSpacing w:val="0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6528B">
        <w:rPr>
          <w:rFonts w:ascii="Arial Narrow" w:hAnsi="Arial Narrow"/>
          <w:sz w:val="20"/>
          <w:lang w:val="es-ES"/>
        </w:rPr>
        <w:t>Barranca</w:t>
      </w:r>
      <w:r w:rsidR="0036528B">
        <w:rPr>
          <w:rFonts w:ascii="Arial Narrow" w:hAnsi="Arial Narrow"/>
          <w:sz w:val="20"/>
          <w:lang w:val="es-ES"/>
        </w:rPr>
        <w:tab/>
      </w:r>
      <w:r w:rsidRPr="0036528B">
        <w:rPr>
          <w:rFonts w:ascii="Arial Narrow" w:hAnsi="Arial Narrow"/>
          <w:sz w:val="20"/>
          <w:lang w:val="es-ES"/>
        </w:rPr>
        <w:t>-</w:t>
      </w:r>
      <w:r w:rsidR="00F30A49" w:rsidRPr="0036528B">
        <w:rPr>
          <w:rFonts w:ascii="Arial Narrow" w:hAnsi="Arial Narrow"/>
          <w:sz w:val="20"/>
          <w:lang w:val="es-ES"/>
        </w:rPr>
        <w:tab/>
      </w:r>
      <w:r w:rsidR="00334721" w:rsidRPr="0036528B">
        <w:rPr>
          <w:rFonts w:ascii="Arial Narrow" w:hAnsi="Arial Narrow"/>
          <w:sz w:val="20"/>
          <w:lang w:val="es-ES"/>
        </w:rPr>
        <w:t xml:space="preserve">Av. El Lino S/N-1 Cuadra (Costado Estadio Municipal) </w:t>
      </w:r>
      <w:r w:rsidR="0058328E" w:rsidRPr="0036528B">
        <w:rPr>
          <w:rFonts w:ascii="Arial Narrow" w:hAnsi="Arial Narrow"/>
          <w:sz w:val="20"/>
          <w:lang w:val="es-ES"/>
        </w:rPr>
        <w:t>Tel</w:t>
      </w:r>
      <w:r w:rsidR="0058328E">
        <w:rPr>
          <w:rFonts w:ascii="Arial Narrow" w:hAnsi="Arial Narrow"/>
          <w:sz w:val="20"/>
          <w:lang w:val="es-ES"/>
        </w:rPr>
        <w:t>é</w:t>
      </w:r>
      <w:r w:rsidR="0058328E" w:rsidRPr="0036528B">
        <w:rPr>
          <w:rFonts w:ascii="Arial Narrow" w:hAnsi="Arial Narrow"/>
          <w:sz w:val="20"/>
          <w:lang w:val="es-ES"/>
        </w:rPr>
        <w:t xml:space="preserve">fono </w:t>
      </w:r>
      <w:r w:rsidR="00334721" w:rsidRPr="0036528B">
        <w:rPr>
          <w:rFonts w:ascii="Arial Narrow" w:hAnsi="Arial Narrow"/>
          <w:sz w:val="20"/>
          <w:lang w:val="es-ES"/>
        </w:rPr>
        <w:t>235</w:t>
      </w:r>
      <w:r w:rsidR="00727542">
        <w:rPr>
          <w:rFonts w:ascii="Arial Narrow" w:hAnsi="Arial Narrow"/>
          <w:sz w:val="20"/>
          <w:lang w:val="es-ES"/>
        </w:rPr>
        <w:t xml:space="preserve"> </w:t>
      </w:r>
      <w:r w:rsidR="00334721" w:rsidRPr="0036528B">
        <w:rPr>
          <w:rFonts w:ascii="Arial Narrow" w:hAnsi="Arial Narrow"/>
          <w:sz w:val="20"/>
          <w:lang w:val="es-ES"/>
        </w:rPr>
        <w:t>3797</w:t>
      </w:r>
      <w:r w:rsidR="00727542">
        <w:rPr>
          <w:rFonts w:ascii="Arial Narrow" w:hAnsi="Arial Narrow"/>
          <w:sz w:val="20"/>
          <w:lang w:val="es-ES"/>
        </w:rPr>
        <w:t>.</w:t>
      </w:r>
    </w:p>
    <w:p w:rsidR="00BC1F13" w:rsidRPr="00334721" w:rsidRDefault="00BC1F13" w:rsidP="0036528B">
      <w:pPr>
        <w:pStyle w:val="Prrafodelista"/>
        <w:widowControl w:val="0"/>
        <w:numPr>
          <w:ilvl w:val="1"/>
          <w:numId w:val="13"/>
        </w:numPr>
        <w:tabs>
          <w:tab w:val="left" w:pos="2127"/>
          <w:tab w:val="left" w:pos="2552"/>
        </w:tabs>
        <w:kinsoku w:val="0"/>
        <w:overflowPunct w:val="0"/>
        <w:spacing w:after="60" w:line="240" w:lineRule="auto"/>
        <w:ind w:left="1140" w:hanging="357"/>
        <w:contextualSpacing w:val="0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34721">
        <w:rPr>
          <w:rFonts w:ascii="Arial Narrow" w:hAnsi="Arial Narrow"/>
          <w:sz w:val="20"/>
          <w:lang w:val="es-ES"/>
        </w:rPr>
        <w:t>Cajatambo</w:t>
      </w:r>
      <w:r w:rsidRPr="00334721">
        <w:rPr>
          <w:rFonts w:ascii="Arial Narrow" w:hAnsi="Arial Narrow"/>
          <w:sz w:val="20"/>
          <w:lang w:val="es-ES"/>
        </w:rPr>
        <w:tab/>
        <w:t>-</w:t>
      </w:r>
      <w:r w:rsidR="00F30A49">
        <w:rPr>
          <w:rFonts w:ascii="Arial Narrow" w:hAnsi="Arial Narrow"/>
          <w:sz w:val="20"/>
          <w:lang w:val="es-ES"/>
        </w:rPr>
        <w:tab/>
      </w:r>
      <w:r w:rsidR="00334721" w:rsidRPr="00F30A49">
        <w:rPr>
          <w:rFonts w:ascii="Arial Narrow" w:hAnsi="Arial Narrow"/>
          <w:sz w:val="20"/>
          <w:lang w:val="es-ES"/>
        </w:rPr>
        <w:t xml:space="preserve">Centro Cívico s/n 3° Piso. </w:t>
      </w:r>
      <w:r w:rsidR="0058328E" w:rsidRPr="0036528B">
        <w:rPr>
          <w:rFonts w:ascii="Arial Narrow" w:hAnsi="Arial Narrow"/>
          <w:sz w:val="20"/>
          <w:lang w:val="es-ES"/>
        </w:rPr>
        <w:t>Tel</w:t>
      </w:r>
      <w:r w:rsidR="0058328E">
        <w:rPr>
          <w:rFonts w:ascii="Arial Narrow" w:hAnsi="Arial Narrow"/>
          <w:sz w:val="20"/>
          <w:lang w:val="es-ES"/>
        </w:rPr>
        <w:t>é</w:t>
      </w:r>
      <w:r w:rsidR="0058328E" w:rsidRPr="0036528B">
        <w:rPr>
          <w:rFonts w:ascii="Arial Narrow" w:hAnsi="Arial Narrow"/>
          <w:sz w:val="20"/>
          <w:lang w:val="es-ES"/>
        </w:rPr>
        <w:t xml:space="preserve">fono </w:t>
      </w:r>
      <w:r w:rsidR="00334721" w:rsidRPr="00F30A49">
        <w:rPr>
          <w:rFonts w:ascii="Arial Narrow" w:hAnsi="Arial Narrow"/>
          <w:sz w:val="20"/>
          <w:lang w:val="es-ES"/>
        </w:rPr>
        <w:t>244 2097</w:t>
      </w:r>
      <w:r w:rsidR="00727542">
        <w:rPr>
          <w:rFonts w:ascii="Arial Narrow" w:hAnsi="Arial Narrow"/>
          <w:sz w:val="20"/>
          <w:lang w:val="es-ES"/>
        </w:rPr>
        <w:t>.</w:t>
      </w:r>
    </w:p>
    <w:p w:rsidR="00BC1F13" w:rsidRPr="00334721" w:rsidRDefault="00BC1F13" w:rsidP="0036528B">
      <w:pPr>
        <w:pStyle w:val="Prrafodelista"/>
        <w:widowControl w:val="0"/>
        <w:numPr>
          <w:ilvl w:val="1"/>
          <w:numId w:val="13"/>
        </w:numPr>
        <w:tabs>
          <w:tab w:val="left" w:pos="2127"/>
          <w:tab w:val="left" w:pos="2552"/>
        </w:tabs>
        <w:kinsoku w:val="0"/>
        <w:overflowPunct w:val="0"/>
        <w:spacing w:after="60" w:line="240" w:lineRule="auto"/>
        <w:ind w:left="1140" w:hanging="357"/>
        <w:contextualSpacing w:val="0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34721">
        <w:rPr>
          <w:rFonts w:ascii="Arial Narrow" w:hAnsi="Arial Narrow"/>
          <w:sz w:val="20"/>
          <w:lang w:val="es-ES"/>
        </w:rPr>
        <w:t>Canta</w:t>
      </w:r>
      <w:r w:rsidR="0036528B">
        <w:rPr>
          <w:rFonts w:ascii="Arial Narrow" w:hAnsi="Arial Narrow"/>
          <w:sz w:val="20"/>
          <w:lang w:val="es-ES"/>
        </w:rPr>
        <w:tab/>
      </w:r>
      <w:r w:rsidRPr="00334721">
        <w:rPr>
          <w:rFonts w:ascii="Arial Narrow" w:hAnsi="Arial Narrow"/>
          <w:sz w:val="20"/>
          <w:lang w:val="es-ES"/>
        </w:rPr>
        <w:t>-</w:t>
      </w:r>
      <w:r w:rsidR="00F30A49">
        <w:rPr>
          <w:rFonts w:ascii="Arial Narrow" w:hAnsi="Arial Narrow"/>
          <w:sz w:val="20"/>
          <w:lang w:val="es-ES"/>
        </w:rPr>
        <w:tab/>
      </w:r>
      <w:r w:rsidR="00334721" w:rsidRPr="00F30A49">
        <w:rPr>
          <w:rFonts w:ascii="Arial Narrow" w:hAnsi="Arial Narrow"/>
          <w:sz w:val="20"/>
          <w:lang w:val="es-ES"/>
        </w:rPr>
        <w:t xml:space="preserve">Jirón Grau Nº 301. </w:t>
      </w:r>
      <w:r w:rsidR="0058328E" w:rsidRPr="0036528B">
        <w:rPr>
          <w:rFonts w:ascii="Arial Narrow" w:hAnsi="Arial Narrow"/>
          <w:sz w:val="20"/>
          <w:lang w:val="es-ES"/>
        </w:rPr>
        <w:t>Tel</w:t>
      </w:r>
      <w:r w:rsidR="0058328E">
        <w:rPr>
          <w:rFonts w:ascii="Arial Narrow" w:hAnsi="Arial Narrow"/>
          <w:sz w:val="20"/>
          <w:lang w:val="es-ES"/>
        </w:rPr>
        <w:t>é</w:t>
      </w:r>
      <w:r w:rsidR="0058328E" w:rsidRPr="0036528B">
        <w:rPr>
          <w:rFonts w:ascii="Arial Narrow" w:hAnsi="Arial Narrow"/>
          <w:sz w:val="20"/>
          <w:lang w:val="es-ES"/>
        </w:rPr>
        <w:t xml:space="preserve">fono </w:t>
      </w:r>
      <w:r w:rsidR="00334721" w:rsidRPr="00F30A49">
        <w:rPr>
          <w:rFonts w:ascii="Arial Narrow" w:hAnsi="Arial Narrow"/>
          <w:sz w:val="20"/>
          <w:lang w:val="es-ES"/>
        </w:rPr>
        <w:t>244 7096</w:t>
      </w:r>
      <w:r w:rsidR="00727542">
        <w:rPr>
          <w:rFonts w:ascii="Arial Narrow" w:hAnsi="Arial Narrow"/>
          <w:sz w:val="20"/>
          <w:lang w:val="es-ES"/>
        </w:rPr>
        <w:t>.</w:t>
      </w:r>
    </w:p>
    <w:p w:rsidR="00334721" w:rsidRPr="00F30A49" w:rsidRDefault="00BC1F13" w:rsidP="0036528B">
      <w:pPr>
        <w:pStyle w:val="Prrafodelista"/>
        <w:widowControl w:val="0"/>
        <w:numPr>
          <w:ilvl w:val="1"/>
          <w:numId w:val="13"/>
        </w:numPr>
        <w:tabs>
          <w:tab w:val="left" w:pos="2127"/>
          <w:tab w:val="left" w:pos="2552"/>
        </w:tabs>
        <w:kinsoku w:val="0"/>
        <w:overflowPunct w:val="0"/>
        <w:spacing w:after="60" w:line="240" w:lineRule="auto"/>
        <w:ind w:left="1140" w:hanging="357"/>
        <w:contextualSpacing w:val="0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34721">
        <w:rPr>
          <w:rFonts w:ascii="Arial Narrow" w:hAnsi="Arial Narrow"/>
          <w:sz w:val="20"/>
          <w:lang w:val="es-ES"/>
        </w:rPr>
        <w:t>Huaral</w:t>
      </w:r>
      <w:r w:rsidR="0036528B">
        <w:rPr>
          <w:rFonts w:ascii="Arial Narrow" w:hAnsi="Arial Narrow"/>
          <w:sz w:val="20"/>
          <w:lang w:val="es-ES"/>
        </w:rPr>
        <w:tab/>
      </w:r>
      <w:r w:rsidRPr="00334721">
        <w:rPr>
          <w:rFonts w:ascii="Arial Narrow" w:hAnsi="Arial Narrow"/>
          <w:sz w:val="20"/>
          <w:lang w:val="es-ES"/>
        </w:rPr>
        <w:t>-</w:t>
      </w:r>
      <w:r w:rsidR="00F30A49">
        <w:rPr>
          <w:rFonts w:ascii="Arial Narrow" w:hAnsi="Arial Narrow"/>
          <w:sz w:val="20"/>
          <w:lang w:val="es-ES"/>
        </w:rPr>
        <w:tab/>
      </w:r>
      <w:r w:rsidR="00334721" w:rsidRPr="00F30A49">
        <w:rPr>
          <w:rFonts w:ascii="Arial Narrow" w:hAnsi="Arial Narrow"/>
          <w:sz w:val="20"/>
          <w:lang w:val="es-ES"/>
        </w:rPr>
        <w:t xml:space="preserve">Av. Solar Nº 118- 2do Piso. </w:t>
      </w:r>
      <w:r w:rsidR="0058328E" w:rsidRPr="0036528B">
        <w:rPr>
          <w:rFonts w:ascii="Arial Narrow" w:hAnsi="Arial Narrow"/>
          <w:sz w:val="20"/>
          <w:lang w:val="es-ES"/>
        </w:rPr>
        <w:t>Tel</w:t>
      </w:r>
      <w:r w:rsidR="0058328E">
        <w:rPr>
          <w:rFonts w:ascii="Arial Narrow" w:hAnsi="Arial Narrow"/>
          <w:sz w:val="20"/>
          <w:lang w:val="es-ES"/>
        </w:rPr>
        <w:t>é</w:t>
      </w:r>
      <w:r w:rsidR="0058328E" w:rsidRPr="0036528B">
        <w:rPr>
          <w:rFonts w:ascii="Arial Narrow" w:hAnsi="Arial Narrow"/>
          <w:sz w:val="20"/>
          <w:lang w:val="es-ES"/>
        </w:rPr>
        <w:t xml:space="preserve">fono </w:t>
      </w:r>
      <w:r w:rsidR="00334721" w:rsidRPr="00F30A49">
        <w:rPr>
          <w:rFonts w:ascii="Arial Narrow" w:hAnsi="Arial Narrow"/>
          <w:sz w:val="20"/>
          <w:lang w:val="es-ES"/>
        </w:rPr>
        <w:t>246 0431</w:t>
      </w:r>
      <w:r w:rsidR="00727542">
        <w:rPr>
          <w:rFonts w:ascii="Arial Narrow" w:hAnsi="Arial Narrow"/>
          <w:sz w:val="20"/>
          <w:lang w:val="es-ES"/>
        </w:rPr>
        <w:t>.</w:t>
      </w:r>
    </w:p>
    <w:p w:rsidR="00BC1F13" w:rsidRPr="00334721" w:rsidRDefault="00BC1F13" w:rsidP="0036528B">
      <w:pPr>
        <w:pStyle w:val="Prrafodelista"/>
        <w:widowControl w:val="0"/>
        <w:numPr>
          <w:ilvl w:val="1"/>
          <w:numId w:val="13"/>
        </w:numPr>
        <w:tabs>
          <w:tab w:val="left" w:pos="2127"/>
          <w:tab w:val="left" w:pos="2552"/>
        </w:tabs>
        <w:kinsoku w:val="0"/>
        <w:overflowPunct w:val="0"/>
        <w:spacing w:after="60" w:line="240" w:lineRule="auto"/>
        <w:ind w:left="1140" w:hanging="357"/>
        <w:contextualSpacing w:val="0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34721">
        <w:rPr>
          <w:rFonts w:ascii="Arial Narrow" w:hAnsi="Arial Narrow"/>
          <w:sz w:val="20"/>
          <w:lang w:val="es-ES"/>
        </w:rPr>
        <w:t>Huarochirí</w:t>
      </w:r>
      <w:r w:rsidRPr="00334721">
        <w:rPr>
          <w:rFonts w:ascii="Arial Narrow" w:hAnsi="Arial Narrow"/>
          <w:sz w:val="20"/>
          <w:lang w:val="es-ES"/>
        </w:rPr>
        <w:tab/>
        <w:t>-</w:t>
      </w:r>
      <w:r w:rsidR="00F30A49">
        <w:rPr>
          <w:rFonts w:ascii="Arial Narrow" w:hAnsi="Arial Narrow"/>
          <w:sz w:val="20"/>
          <w:lang w:val="es-ES"/>
        </w:rPr>
        <w:tab/>
      </w:r>
      <w:r w:rsidR="00334721" w:rsidRPr="00F30A49">
        <w:rPr>
          <w:rFonts w:ascii="Arial Narrow" w:hAnsi="Arial Narrow"/>
          <w:sz w:val="20"/>
          <w:lang w:val="es-ES"/>
        </w:rPr>
        <w:t xml:space="preserve">Jirón Lima Nº 1043 - Matucana.  </w:t>
      </w:r>
      <w:r w:rsidR="0058328E" w:rsidRPr="0036528B">
        <w:rPr>
          <w:rFonts w:ascii="Arial Narrow" w:hAnsi="Arial Narrow"/>
          <w:sz w:val="20"/>
          <w:lang w:val="es-ES"/>
        </w:rPr>
        <w:t>Tel</w:t>
      </w:r>
      <w:r w:rsidR="0058328E">
        <w:rPr>
          <w:rFonts w:ascii="Arial Narrow" w:hAnsi="Arial Narrow"/>
          <w:sz w:val="20"/>
          <w:lang w:val="es-ES"/>
        </w:rPr>
        <w:t>é</w:t>
      </w:r>
      <w:r w:rsidR="0058328E" w:rsidRPr="0036528B">
        <w:rPr>
          <w:rFonts w:ascii="Arial Narrow" w:hAnsi="Arial Narrow"/>
          <w:sz w:val="20"/>
          <w:lang w:val="es-ES"/>
        </w:rPr>
        <w:t xml:space="preserve">fono </w:t>
      </w:r>
      <w:r w:rsidR="00334721" w:rsidRPr="00F30A49">
        <w:rPr>
          <w:rFonts w:ascii="Arial Narrow" w:hAnsi="Arial Narrow"/>
          <w:sz w:val="20"/>
          <w:lang w:val="es-ES"/>
        </w:rPr>
        <w:t>244 3089</w:t>
      </w:r>
      <w:r w:rsidR="00727542">
        <w:rPr>
          <w:rFonts w:ascii="Arial Narrow" w:hAnsi="Arial Narrow"/>
          <w:sz w:val="20"/>
          <w:lang w:val="es-ES"/>
        </w:rPr>
        <w:t>.</w:t>
      </w:r>
    </w:p>
    <w:p w:rsidR="00BC1F13" w:rsidRPr="00334721" w:rsidRDefault="00BC1F13" w:rsidP="0036528B">
      <w:pPr>
        <w:pStyle w:val="Prrafodelista"/>
        <w:widowControl w:val="0"/>
        <w:numPr>
          <w:ilvl w:val="1"/>
          <w:numId w:val="13"/>
        </w:numPr>
        <w:tabs>
          <w:tab w:val="left" w:pos="2127"/>
          <w:tab w:val="left" w:pos="2552"/>
        </w:tabs>
        <w:kinsoku w:val="0"/>
        <w:overflowPunct w:val="0"/>
        <w:spacing w:after="60" w:line="240" w:lineRule="auto"/>
        <w:ind w:left="1140" w:hanging="357"/>
        <w:contextualSpacing w:val="0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34721">
        <w:rPr>
          <w:rFonts w:ascii="Arial Narrow" w:hAnsi="Arial Narrow"/>
          <w:sz w:val="20"/>
          <w:lang w:val="es-ES"/>
        </w:rPr>
        <w:t>Oyón</w:t>
      </w:r>
      <w:r w:rsidR="0036528B">
        <w:rPr>
          <w:rFonts w:ascii="Arial Narrow" w:hAnsi="Arial Narrow"/>
          <w:sz w:val="20"/>
          <w:lang w:val="es-ES"/>
        </w:rPr>
        <w:tab/>
      </w:r>
      <w:r w:rsidRPr="00334721">
        <w:rPr>
          <w:rFonts w:ascii="Arial Narrow" w:hAnsi="Arial Narrow"/>
          <w:sz w:val="20"/>
          <w:lang w:val="es-ES"/>
        </w:rPr>
        <w:t>-</w:t>
      </w:r>
      <w:r w:rsidR="00F30A49">
        <w:rPr>
          <w:rFonts w:ascii="Arial Narrow" w:hAnsi="Arial Narrow"/>
          <w:sz w:val="20"/>
          <w:lang w:val="es-ES"/>
        </w:rPr>
        <w:tab/>
      </w:r>
      <w:r w:rsidR="00334721" w:rsidRPr="00F30A49">
        <w:rPr>
          <w:rFonts w:ascii="Arial Narrow" w:hAnsi="Arial Narrow"/>
          <w:sz w:val="20"/>
          <w:lang w:val="es-ES"/>
        </w:rPr>
        <w:t xml:space="preserve">Jirón Unión s/n – Oyón. </w:t>
      </w:r>
      <w:r w:rsidR="0058328E" w:rsidRPr="0036528B">
        <w:rPr>
          <w:rFonts w:ascii="Arial Narrow" w:hAnsi="Arial Narrow"/>
          <w:sz w:val="20"/>
          <w:lang w:val="es-ES"/>
        </w:rPr>
        <w:t>Tel</w:t>
      </w:r>
      <w:r w:rsidR="0058328E">
        <w:rPr>
          <w:rFonts w:ascii="Arial Narrow" w:hAnsi="Arial Narrow"/>
          <w:sz w:val="20"/>
          <w:lang w:val="es-ES"/>
        </w:rPr>
        <w:t>é</w:t>
      </w:r>
      <w:r w:rsidR="0058328E" w:rsidRPr="0036528B">
        <w:rPr>
          <w:rFonts w:ascii="Arial Narrow" w:hAnsi="Arial Narrow"/>
          <w:sz w:val="20"/>
          <w:lang w:val="es-ES"/>
        </w:rPr>
        <w:t xml:space="preserve">fono </w:t>
      </w:r>
      <w:r w:rsidR="00334721" w:rsidRPr="00F30A49">
        <w:rPr>
          <w:rFonts w:ascii="Arial Narrow" w:hAnsi="Arial Narrow"/>
          <w:sz w:val="20"/>
          <w:lang w:val="es-ES"/>
        </w:rPr>
        <w:t>237 2227</w:t>
      </w:r>
      <w:r w:rsidR="00727542">
        <w:rPr>
          <w:rFonts w:ascii="Arial Narrow" w:hAnsi="Arial Narrow"/>
          <w:sz w:val="20"/>
          <w:lang w:val="es-ES"/>
        </w:rPr>
        <w:t>.</w:t>
      </w:r>
    </w:p>
    <w:p w:rsidR="00BC1F13" w:rsidRPr="00334721" w:rsidRDefault="00BC1F13" w:rsidP="0036528B">
      <w:pPr>
        <w:pStyle w:val="Prrafodelista"/>
        <w:widowControl w:val="0"/>
        <w:numPr>
          <w:ilvl w:val="1"/>
          <w:numId w:val="13"/>
        </w:numPr>
        <w:tabs>
          <w:tab w:val="left" w:pos="2127"/>
          <w:tab w:val="left" w:pos="2552"/>
        </w:tabs>
        <w:kinsoku w:val="0"/>
        <w:overflowPunct w:val="0"/>
        <w:spacing w:after="60" w:line="240" w:lineRule="auto"/>
        <w:ind w:left="1140" w:hanging="357"/>
        <w:contextualSpacing w:val="0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34721">
        <w:rPr>
          <w:rFonts w:ascii="Arial Narrow" w:hAnsi="Arial Narrow"/>
          <w:sz w:val="20"/>
          <w:lang w:val="es-ES"/>
        </w:rPr>
        <w:t>Yauyos</w:t>
      </w:r>
      <w:r w:rsidR="0036528B">
        <w:rPr>
          <w:rFonts w:ascii="Arial Narrow" w:hAnsi="Arial Narrow"/>
          <w:sz w:val="20"/>
          <w:lang w:val="es-ES"/>
        </w:rPr>
        <w:tab/>
      </w:r>
      <w:r w:rsidRPr="00334721">
        <w:rPr>
          <w:rFonts w:ascii="Arial Narrow" w:hAnsi="Arial Narrow"/>
          <w:sz w:val="20"/>
          <w:lang w:val="es-ES"/>
        </w:rPr>
        <w:t>-</w:t>
      </w:r>
      <w:r w:rsidR="00F30A49">
        <w:rPr>
          <w:rFonts w:ascii="Arial Narrow" w:hAnsi="Arial Narrow"/>
          <w:sz w:val="20"/>
          <w:lang w:val="es-ES"/>
        </w:rPr>
        <w:tab/>
      </w:r>
      <w:r w:rsidR="00334721" w:rsidRPr="00F30A49">
        <w:rPr>
          <w:rFonts w:ascii="Arial Narrow" w:hAnsi="Arial Narrow"/>
          <w:sz w:val="20"/>
          <w:lang w:val="es-ES"/>
        </w:rPr>
        <w:t xml:space="preserve">Jirón Manco Capac s/n- Yauyos. </w:t>
      </w:r>
      <w:r w:rsidR="0058328E" w:rsidRPr="0036528B">
        <w:rPr>
          <w:rFonts w:ascii="Arial Narrow" w:hAnsi="Arial Narrow"/>
          <w:sz w:val="20"/>
          <w:lang w:val="es-ES"/>
        </w:rPr>
        <w:t>Tel</w:t>
      </w:r>
      <w:r w:rsidR="0058328E">
        <w:rPr>
          <w:rFonts w:ascii="Arial Narrow" w:hAnsi="Arial Narrow"/>
          <w:sz w:val="20"/>
          <w:lang w:val="es-ES"/>
        </w:rPr>
        <w:t>é</w:t>
      </w:r>
      <w:r w:rsidR="0058328E" w:rsidRPr="0036528B">
        <w:rPr>
          <w:rFonts w:ascii="Arial Narrow" w:hAnsi="Arial Narrow"/>
          <w:sz w:val="20"/>
          <w:lang w:val="es-ES"/>
        </w:rPr>
        <w:t xml:space="preserve">fono </w:t>
      </w:r>
      <w:r w:rsidR="00334721" w:rsidRPr="00F30A49">
        <w:rPr>
          <w:rFonts w:ascii="Arial Narrow" w:hAnsi="Arial Narrow"/>
          <w:sz w:val="20"/>
          <w:lang w:val="es-ES"/>
        </w:rPr>
        <w:t>830 7012</w:t>
      </w:r>
      <w:r w:rsidR="00727542">
        <w:rPr>
          <w:rFonts w:ascii="Arial Narrow" w:hAnsi="Arial Narrow"/>
          <w:sz w:val="20"/>
          <w:lang w:val="es-ES"/>
        </w:rPr>
        <w:t>.</w:t>
      </w:r>
    </w:p>
    <w:p w:rsidR="00390D9A" w:rsidRDefault="00390D9A" w:rsidP="00F30A49">
      <w:pPr>
        <w:spacing w:after="0" w:line="240" w:lineRule="auto"/>
        <w:ind w:left="851"/>
        <w:rPr>
          <w:rFonts w:ascii="Arial Narrow" w:hAnsi="Arial Narrow"/>
          <w:b/>
          <w:color w:val="C00000"/>
          <w:sz w:val="24"/>
          <w:lang w:val="es-ES"/>
        </w:rPr>
      </w:pPr>
    </w:p>
    <w:p w:rsidR="00F30A49" w:rsidRPr="0036528B" w:rsidRDefault="00F30A49" w:rsidP="0036528B">
      <w:pPr>
        <w:spacing w:after="0" w:line="240" w:lineRule="auto"/>
        <w:jc w:val="left"/>
        <w:rPr>
          <w:rFonts w:ascii="Arial Black" w:hAnsi="Arial Black"/>
          <w:b/>
          <w:sz w:val="24"/>
          <w:lang w:val="es-ES"/>
        </w:rPr>
      </w:pPr>
      <w:r w:rsidRPr="0036528B">
        <w:rPr>
          <w:rFonts w:ascii="Arial Black" w:hAnsi="Arial Black"/>
          <w:b/>
          <w:sz w:val="24"/>
          <w:lang w:val="es-ES"/>
        </w:rPr>
        <w:t>REQUISITOS</w:t>
      </w:r>
      <w:r w:rsidR="0036528B">
        <w:rPr>
          <w:rFonts w:ascii="Arial Black" w:hAnsi="Arial Black"/>
          <w:b/>
          <w:sz w:val="24"/>
          <w:lang w:val="es-ES"/>
        </w:rPr>
        <w:t>:</w:t>
      </w:r>
    </w:p>
    <w:p w:rsidR="00F30A49" w:rsidRDefault="00F30A49" w:rsidP="00F30A49">
      <w:pPr>
        <w:spacing w:after="0" w:line="240" w:lineRule="auto"/>
        <w:ind w:left="851"/>
        <w:rPr>
          <w:rFonts w:ascii="Arial Narrow" w:hAnsi="Arial Narrow"/>
          <w:b/>
          <w:color w:val="C00000"/>
          <w:sz w:val="24"/>
          <w:lang w:val="es-ES"/>
        </w:rPr>
      </w:pPr>
    </w:p>
    <w:p w:rsidR="0036528B" w:rsidRPr="001623EB" w:rsidRDefault="0036528B" w:rsidP="001623EB">
      <w:pPr>
        <w:pStyle w:val="Prrafodelista"/>
        <w:widowControl w:val="0"/>
        <w:numPr>
          <w:ilvl w:val="0"/>
          <w:numId w:val="11"/>
        </w:numPr>
        <w:kinsoku w:val="0"/>
        <w:overflowPunct w:val="0"/>
        <w:spacing w:after="120" w:line="240" w:lineRule="auto"/>
        <w:ind w:left="851" w:hanging="284"/>
        <w:contextualSpacing w:val="0"/>
        <w:jc w:val="both"/>
        <w:textAlignment w:val="baseline"/>
        <w:rPr>
          <w:rFonts w:ascii="Arial Narrow" w:hAnsi="Arial Narrow"/>
          <w:sz w:val="21"/>
          <w:szCs w:val="21"/>
          <w:lang w:val="es-ES"/>
        </w:rPr>
      </w:pPr>
      <w:r w:rsidRPr="001623EB">
        <w:rPr>
          <w:rFonts w:ascii="Arial Narrow" w:hAnsi="Arial Narrow"/>
          <w:sz w:val="21"/>
          <w:szCs w:val="21"/>
          <w:lang w:val="es-ES"/>
        </w:rPr>
        <w:t>Solicitud de Inscripción dirigida al Presidente del Gobierno Regional de Lima, indicando la razón social y el domicilio legal de la organización, el domicilio legal y la identificación de la persona que la representará, así como la designación de un representante alterno para solucionar inasistencias en casos fortuitos o de fuerza mayor, consignando teléfono, fax, correo electrónico, entre otra información que considere relevante.</w:t>
      </w:r>
    </w:p>
    <w:p w:rsidR="0036528B" w:rsidRPr="001623EB" w:rsidRDefault="0036528B" w:rsidP="001623EB">
      <w:pPr>
        <w:pStyle w:val="Prrafodelista"/>
        <w:widowControl w:val="0"/>
        <w:numPr>
          <w:ilvl w:val="0"/>
          <w:numId w:val="11"/>
        </w:numPr>
        <w:kinsoku w:val="0"/>
        <w:overflowPunct w:val="0"/>
        <w:spacing w:after="120" w:line="240" w:lineRule="auto"/>
        <w:ind w:left="851" w:hanging="284"/>
        <w:contextualSpacing w:val="0"/>
        <w:jc w:val="both"/>
        <w:textAlignment w:val="baseline"/>
        <w:rPr>
          <w:rFonts w:ascii="Arial Narrow" w:hAnsi="Arial Narrow"/>
          <w:sz w:val="21"/>
          <w:szCs w:val="21"/>
          <w:lang w:val="es-ES"/>
        </w:rPr>
      </w:pPr>
      <w:r w:rsidRPr="001623EB">
        <w:rPr>
          <w:rFonts w:ascii="Arial Narrow" w:hAnsi="Arial Narrow"/>
          <w:sz w:val="21"/>
          <w:szCs w:val="21"/>
          <w:lang w:val="es-ES"/>
        </w:rPr>
        <w:t>Copia del documento de identidad del representante titular y alterno, designados por la organización.</w:t>
      </w:r>
    </w:p>
    <w:p w:rsidR="0036528B" w:rsidRPr="001623EB" w:rsidRDefault="0036528B" w:rsidP="001623EB">
      <w:pPr>
        <w:pStyle w:val="Prrafodelista"/>
        <w:widowControl w:val="0"/>
        <w:numPr>
          <w:ilvl w:val="0"/>
          <w:numId w:val="11"/>
        </w:numPr>
        <w:kinsoku w:val="0"/>
        <w:overflowPunct w:val="0"/>
        <w:spacing w:after="120" w:line="240" w:lineRule="auto"/>
        <w:ind w:left="851" w:hanging="284"/>
        <w:contextualSpacing w:val="0"/>
        <w:jc w:val="both"/>
        <w:textAlignment w:val="baseline"/>
        <w:rPr>
          <w:rFonts w:ascii="Arial Narrow" w:hAnsi="Arial Narrow"/>
          <w:sz w:val="21"/>
          <w:szCs w:val="21"/>
          <w:lang w:val="es-ES"/>
        </w:rPr>
      </w:pPr>
      <w:r w:rsidRPr="001623EB">
        <w:rPr>
          <w:rFonts w:ascii="Arial Narrow" w:hAnsi="Arial Narrow"/>
          <w:sz w:val="21"/>
          <w:szCs w:val="21"/>
          <w:lang w:val="es-ES"/>
        </w:rPr>
        <w:t>Constancia de Inscripción de la organización en los Registros Públicos, o Copia de Acta de Constitución o su equivalente, con una antigüedad de dos años de funcionamiento corno mínimo.</w:t>
      </w:r>
    </w:p>
    <w:p w:rsidR="0036528B" w:rsidRPr="001623EB" w:rsidRDefault="0036528B" w:rsidP="001623EB">
      <w:pPr>
        <w:pStyle w:val="Prrafodelista"/>
        <w:widowControl w:val="0"/>
        <w:numPr>
          <w:ilvl w:val="0"/>
          <w:numId w:val="11"/>
        </w:numPr>
        <w:kinsoku w:val="0"/>
        <w:overflowPunct w:val="0"/>
        <w:spacing w:after="120" w:line="240" w:lineRule="auto"/>
        <w:ind w:left="851" w:hanging="284"/>
        <w:contextualSpacing w:val="0"/>
        <w:jc w:val="both"/>
        <w:textAlignment w:val="baseline"/>
        <w:rPr>
          <w:rFonts w:ascii="Arial Narrow" w:hAnsi="Arial Narrow"/>
          <w:sz w:val="21"/>
          <w:szCs w:val="21"/>
          <w:lang w:val="es-ES"/>
        </w:rPr>
      </w:pPr>
      <w:r w:rsidRPr="001623EB">
        <w:rPr>
          <w:rFonts w:ascii="Arial Narrow" w:hAnsi="Arial Narrow"/>
          <w:sz w:val="21"/>
          <w:szCs w:val="21"/>
          <w:lang w:val="es-ES"/>
        </w:rPr>
        <w:t>Documento que acredite que el desarrollo de sus actividades tienen incidencia o intervención multiprovincial o regional.</w:t>
      </w:r>
    </w:p>
    <w:p w:rsidR="0036528B" w:rsidRDefault="0036528B" w:rsidP="001623EB">
      <w:pPr>
        <w:pStyle w:val="Prrafodelista"/>
        <w:widowControl w:val="0"/>
        <w:numPr>
          <w:ilvl w:val="0"/>
          <w:numId w:val="11"/>
        </w:numPr>
        <w:kinsoku w:val="0"/>
        <w:overflowPunct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="Arial Narrow" w:hAnsi="Arial Narrow"/>
          <w:sz w:val="21"/>
          <w:szCs w:val="21"/>
          <w:lang w:val="es-ES"/>
        </w:rPr>
      </w:pPr>
      <w:r w:rsidRPr="001623EB">
        <w:rPr>
          <w:rFonts w:ascii="Arial Narrow" w:hAnsi="Arial Narrow"/>
          <w:sz w:val="21"/>
          <w:szCs w:val="21"/>
          <w:lang w:val="es-ES"/>
        </w:rPr>
        <w:t>Copia simple del Acta que contenga el acuerdo de participar en el Proceso del Presupuesto Participativo Regional Basado en Resultados y la designación de sus representantes, titular y alterno.</w:t>
      </w:r>
    </w:p>
    <w:p w:rsidR="001623EB" w:rsidRPr="001623EB" w:rsidRDefault="001623EB" w:rsidP="001623EB">
      <w:pPr>
        <w:pStyle w:val="Prrafodelista"/>
        <w:widowControl w:val="0"/>
        <w:kinsoku w:val="0"/>
        <w:overflowPunct w:val="0"/>
        <w:spacing w:after="120" w:line="240" w:lineRule="auto"/>
        <w:ind w:left="851"/>
        <w:contextualSpacing w:val="0"/>
        <w:jc w:val="both"/>
        <w:textAlignment w:val="baseline"/>
        <w:rPr>
          <w:rFonts w:ascii="Arial Narrow" w:hAnsi="Arial Narrow"/>
          <w:sz w:val="16"/>
          <w:szCs w:val="16"/>
          <w:lang w:val="es-ES"/>
        </w:rPr>
      </w:pPr>
    </w:p>
    <w:p w:rsidR="0036528B" w:rsidRDefault="0036528B" w:rsidP="001623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kinsoku w:val="0"/>
        <w:overflowPunct w:val="0"/>
        <w:spacing w:after="120" w:line="240" w:lineRule="auto"/>
        <w:ind w:left="1276" w:hanging="709"/>
        <w:jc w:val="both"/>
        <w:textAlignment w:val="baseline"/>
        <w:rPr>
          <w:rFonts w:ascii="Arial Narrow" w:hAnsi="Arial Narrow"/>
          <w:sz w:val="20"/>
          <w:lang w:val="es-ES"/>
        </w:rPr>
      </w:pPr>
      <w:r w:rsidRPr="0036528B">
        <w:rPr>
          <w:rFonts w:ascii="Arial Narrow" w:hAnsi="Arial Narrow"/>
          <w:b/>
          <w:sz w:val="20"/>
          <w:lang w:val="es-ES"/>
        </w:rPr>
        <w:t xml:space="preserve">NOTA: </w:t>
      </w:r>
      <w:r w:rsidR="001623EB">
        <w:rPr>
          <w:rFonts w:ascii="Arial Narrow" w:hAnsi="Arial Narrow"/>
          <w:b/>
          <w:sz w:val="20"/>
          <w:lang w:val="es-ES"/>
        </w:rPr>
        <w:tab/>
      </w:r>
      <w:r w:rsidRPr="0036528B">
        <w:rPr>
          <w:rFonts w:ascii="Arial Narrow" w:hAnsi="Arial Narrow"/>
          <w:sz w:val="20"/>
          <w:lang w:val="es-ES"/>
        </w:rPr>
        <w:t>Los documentos señalados son de carácter obligatorio para poder contar con la correspondiente acreditación.</w:t>
      </w:r>
    </w:p>
    <w:p w:rsidR="001623EB" w:rsidRDefault="001623EB" w:rsidP="001623EB">
      <w:pPr>
        <w:spacing w:after="0" w:line="240" w:lineRule="auto"/>
        <w:rPr>
          <w:rFonts w:ascii="Arial Narrow" w:hAnsi="Arial Narrow"/>
          <w:b/>
          <w:color w:val="C00000"/>
          <w:sz w:val="24"/>
          <w:lang w:val="es-ES"/>
        </w:rPr>
      </w:pPr>
    </w:p>
    <w:p w:rsidR="00390D9A" w:rsidRPr="001A7E68" w:rsidRDefault="007E7455" w:rsidP="001623EB">
      <w:pPr>
        <w:spacing w:after="0" w:line="240" w:lineRule="auto"/>
        <w:rPr>
          <w:rFonts w:ascii="Arial Black" w:hAnsi="Arial Black"/>
          <w:b/>
          <w:color w:val="002060"/>
          <w:sz w:val="24"/>
          <w:lang w:val="es-ES"/>
        </w:rPr>
      </w:pPr>
      <w:r w:rsidRPr="001A7E68">
        <w:rPr>
          <w:rFonts w:ascii="Arial Black" w:hAnsi="Arial Black"/>
          <w:b/>
          <w:color w:val="002060"/>
          <w:sz w:val="24"/>
          <w:lang w:val="es-ES"/>
        </w:rPr>
        <w:t>NELSO</w:t>
      </w:r>
      <w:r w:rsidR="001A7E68" w:rsidRPr="001A7E68">
        <w:rPr>
          <w:rFonts w:ascii="Arial Black" w:hAnsi="Arial Black"/>
          <w:b/>
          <w:color w:val="002060"/>
          <w:sz w:val="24"/>
          <w:lang w:val="es-ES"/>
        </w:rPr>
        <w:t>N</w:t>
      </w:r>
      <w:r w:rsidRPr="001A7E68">
        <w:rPr>
          <w:rFonts w:ascii="Arial Black" w:hAnsi="Arial Black"/>
          <w:b/>
          <w:color w:val="002060"/>
          <w:sz w:val="24"/>
          <w:lang w:val="es-ES"/>
        </w:rPr>
        <w:t xml:space="preserve"> OSWALDO CHUI MEJIA</w:t>
      </w:r>
    </w:p>
    <w:p w:rsidR="00BC1F13" w:rsidRPr="001A7E68" w:rsidRDefault="001A7E68" w:rsidP="001623EB">
      <w:pPr>
        <w:spacing w:after="0" w:line="240" w:lineRule="auto"/>
        <w:rPr>
          <w:rFonts w:ascii="Arial Narrow" w:hAnsi="Arial Narrow"/>
          <w:b/>
          <w:color w:val="002060"/>
          <w:sz w:val="24"/>
          <w:lang w:val="es-ES"/>
        </w:rPr>
      </w:pPr>
      <w:r>
        <w:rPr>
          <w:rFonts w:ascii="Arial Narrow" w:hAnsi="Arial Narrow"/>
          <w:b/>
          <w:color w:val="002060"/>
          <w:sz w:val="24"/>
          <w:lang w:val="es-ES"/>
        </w:rPr>
        <w:t xml:space="preserve">Gobernador Regional </w:t>
      </w:r>
      <w:r w:rsidR="00390D9A" w:rsidRPr="001A7E68">
        <w:rPr>
          <w:rFonts w:ascii="Arial Narrow" w:hAnsi="Arial Narrow"/>
          <w:b/>
          <w:color w:val="002060"/>
          <w:sz w:val="24"/>
          <w:lang w:val="es-ES"/>
        </w:rPr>
        <w:t>de</w:t>
      </w:r>
      <w:r>
        <w:rPr>
          <w:rFonts w:ascii="Arial Narrow" w:hAnsi="Arial Narrow"/>
          <w:b/>
          <w:color w:val="002060"/>
          <w:sz w:val="24"/>
          <w:lang w:val="es-ES"/>
        </w:rPr>
        <w:t xml:space="preserve"> la R</w:t>
      </w:r>
      <w:bookmarkStart w:id="0" w:name="_GoBack"/>
      <w:bookmarkEnd w:id="0"/>
      <w:r>
        <w:rPr>
          <w:rFonts w:ascii="Arial Narrow" w:hAnsi="Arial Narrow"/>
          <w:b/>
          <w:color w:val="002060"/>
          <w:sz w:val="24"/>
          <w:lang w:val="es-ES"/>
        </w:rPr>
        <w:t>egión Lima</w:t>
      </w:r>
    </w:p>
    <w:sectPr w:rsidR="00BC1F13" w:rsidRPr="001A7E68" w:rsidSect="0036528B">
      <w:pgSz w:w="11906" w:h="16838"/>
      <w:pgMar w:top="993" w:right="1133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BD14752_"/>
      </v:shape>
    </w:pict>
  </w:numPicBullet>
  <w:numPicBullet w:numPicBulletId="1">
    <w:pict>
      <v:shape id="_x0000_i1094" type="#_x0000_t75" style="width:9.75pt;height:9.75pt" o:bullet="t">
        <v:imagedata r:id="rId2" o:title="BD21301_"/>
      </v:shape>
    </w:pict>
  </w:numPicBullet>
  <w:abstractNum w:abstractNumId="0">
    <w:nsid w:val="10AE291D"/>
    <w:multiLevelType w:val="hybridMultilevel"/>
    <w:tmpl w:val="AEAA6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073F"/>
    <w:multiLevelType w:val="hybridMultilevel"/>
    <w:tmpl w:val="3522C522"/>
    <w:lvl w:ilvl="0" w:tplc="0C0A0019">
      <w:start w:val="1"/>
      <w:numFmt w:val="lowerLetter"/>
      <w:lvlText w:val="%1."/>
      <w:lvlJc w:val="left"/>
      <w:pPr>
        <w:ind w:left="717" w:hanging="360"/>
      </w:p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925474B"/>
    <w:multiLevelType w:val="hybridMultilevel"/>
    <w:tmpl w:val="A9826EF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B86035"/>
    <w:multiLevelType w:val="hybridMultilevel"/>
    <w:tmpl w:val="3CA02FEE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216381"/>
    <w:multiLevelType w:val="multilevel"/>
    <w:tmpl w:val="0C2649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635E1"/>
    <w:multiLevelType w:val="hybridMultilevel"/>
    <w:tmpl w:val="7AEC31F8"/>
    <w:lvl w:ilvl="0" w:tplc="E1B0B57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34B0BDF"/>
    <w:multiLevelType w:val="hybridMultilevel"/>
    <w:tmpl w:val="84B20072"/>
    <w:lvl w:ilvl="0" w:tplc="C200F2BC">
      <w:start w:val="1"/>
      <w:numFmt w:val="bullet"/>
      <w:lvlText w:val=""/>
      <w:lvlPicBulletId w:val="1"/>
      <w:lvlJc w:val="left"/>
      <w:pPr>
        <w:ind w:left="0" w:hanging="360"/>
      </w:pPr>
      <w:rPr>
        <w:rFonts w:ascii="Symbol" w:hAnsi="Symbol" w:hint="default"/>
        <w:color w:val="auto"/>
        <w:sz w:val="28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4BA4921"/>
    <w:multiLevelType w:val="hybridMultilevel"/>
    <w:tmpl w:val="4CEEAC1E"/>
    <w:lvl w:ilvl="0" w:tplc="9BDA6FA2">
      <w:start w:val="1"/>
      <w:numFmt w:val="lowerLetter"/>
      <w:lvlText w:val="%1)"/>
      <w:lvlJc w:val="left"/>
      <w:pPr>
        <w:ind w:left="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F371E4E"/>
    <w:multiLevelType w:val="hybridMultilevel"/>
    <w:tmpl w:val="6E181C6C"/>
    <w:lvl w:ilvl="0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93C46A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687F2AA2"/>
    <w:multiLevelType w:val="multilevel"/>
    <w:tmpl w:val="9D1C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457AB"/>
    <w:multiLevelType w:val="hybridMultilevel"/>
    <w:tmpl w:val="2332AD8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4C2400"/>
    <w:multiLevelType w:val="hybridMultilevel"/>
    <w:tmpl w:val="86B2EF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61DAE"/>
    <w:multiLevelType w:val="hybridMultilevel"/>
    <w:tmpl w:val="9800C634"/>
    <w:lvl w:ilvl="0" w:tplc="93C46A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1AAF"/>
    <w:rsid w:val="0000150B"/>
    <w:rsid w:val="0002221A"/>
    <w:rsid w:val="0002544A"/>
    <w:rsid w:val="00035D39"/>
    <w:rsid w:val="00041801"/>
    <w:rsid w:val="0006249E"/>
    <w:rsid w:val="000647E6"/>
    <w:rsid w:val="000740BC"/>
    <w:rsid w:val="000876D8"/>
    <w:rsid w:val="00096241"/>
    <w:rsid w:val="000A1A18"/>
    <w:rsid w:val="000A786B"/>
    <w:rsid w:val="000B4359"/>
    <w:rsid w:val="000D2430"/>
    <w:rsid w:val="0011451E"/>
    <w:rsid w:val="00120088"/>
    <w:rsid w:val="001202E1"/>
    <w:rsid w:val="001400FD"/>
    <w:rsid w:val="00141B8F"/>
    <w:rsid w:val="001623EB"/>
    <w:rsid w:val="00164DA9"/>
    <w:rsid w:val="001703C3"/>
    <w:rsid w:val="001768AD"/>
    <w:rsid w:val="00181E72"/>
    <w:rsid w:val="00190306"/>
    <w:rsid w:val="0019503E"/>
    <w:rsid w:val="001A7E68"/>
    <w:rsid w:val="001B2B58"/>
    <w:rsid w:val="001D4CC5"/>
    <w:rsid w:val="001E00D9"/>
    <w:rsid w:val="001F01EC"/>
    <w:rsid w:val="001F63F3"/>
    <w:rsid w:val="0020376C"/>
    <w:rsid w:val="002075E5"/>
    <w:rsid w:val="00266566"/>
    <w:rsid w:val="00287FEF"/>
    <w:rsid w:val="002A5B68"/>
    <w:rsid w:val="002B5D2E"/>
    <w:rsid w:val="002C3AE2"/>
    <w:rsid w:val="00310E7A"/>
    <w:rsid w:val="0032284A"/>
    <w:rsid w:val="0032644A"/>
    <w:rsid w:val="00334721"/>
    <w:rsid w:val="00341CE6"/>
    <w:rsid w:val="0036528B"/>
    <w:rsid w:val="003711AA"/>
    <w:rsid w:val="00382DA1"/>
    <w:rsid w:val="00383551"/>
    <w:rsid w:val="00386DD7"/>
    <w:rsid w:val="00390D9A"/>
    <w:rsid w:val="003A576F"/>
    <w:rsid w:val="003C062C"/>
    <w:rsid w:val="003D1040"/>
    <w:rsid w:val="003D40CF"/>
    <w:rsid w:val="003E0180"/>
    <w:rsid w:val="004012BB"/>
    <w:rsid w:val="004073F8"/>
    <w:rsid w:val="00413992"/>
    <w:rsid w:val="00417197"/>
    <w:rsid w:val="00424BF9"/>
    <w:rsid w:val="0043057B"/>
    <w:rsid w:val="004471AF"/>
    <w:rsid w:val="00451B5D"/>
    <w:rsid w:val="00455859"/>
    <w:rsid w:val="00456915"/>
    <w:rsid w:val="0045695C"/>
    <w:rsid w:val="00463423"/>
    <w:rsid w:val="00467DDC"/>
    <w:rsid w:val="00472405"/>
    <w:rsid w:val="00476739"/>
    <w:rsid w:val="004814D3"/>
    <w:rsid w:val="0048475A"/>
    <w:rsid w:val="00485720"/>
    <w:rsid w:val="0049778C"/>
    <w:rsid w:val="004A4956"/>
    <w:rsid w:val="004A5C17"/>
    <w:rsid w:val="004B32FC"/>
    <w:rsid w:val="004E35E2"/>
    <w:rsid w:val="004E4842"/>
    <w:rsid w:val="004F07C3"/>
    <w:rsid w:val="00502B41"/>
    <w:rsid w:val="0050454A"/>
    <w:rsid w:val="00505329"/>
    <w:rsid w:val="00516F27"/>
    <w:rsid w:val="00537622"/>
    <w:rsid w:val="00551609"/>
    <w:rsid w:val="00581B3D"/>
    <w:rsid w:val="0058328E"/>
    <w:rsid w:val="005A3786"/>
    <w:rsid w:val="005B31B5"/>
    <w:rsid w:val="005F79FC"/>
    <w:rsid w:val="00604EC5"/>
    <w:rsid w:val="0061049D"/>
    <w:rsid w:val="00613211"/>
    <w:rsid w:val="00617371"/>
    <w:rsid w:val="00620E42"/>
    <w:rsid w:val="00625E39"/>
    <w:rsid w:val="00637370"/>
    <w:rsid w:val="00642495"/>
    <w:rsid w:val="00650C47"/>
    <w:rsid w:val="00652636"/>
    <w:rsid w:val="00655881"/>
    <w:rsid w:val="00664F77"/>
    <w:rsid w:val="006677D3"/>
    <w:rsid w:val="00675C43"/>
    <w:rsid w:val="00676C45"/>
    <w:rsid w:val="006A4E6E"/>
    <w:rsid w:val="006B2090"/>
    <w:rsid w:val="006B329C"/>
    <w:rsid w:val="006B518B"/>
    <w:rsid w:val="006B5746"/>
    <w:rsid w:val="006C4680"/>
    <w:rsid w:val="006D05AE"/>
    <w:rsid w:val="006E2C1E"/>
    <w:rsid w:val="006E7F2E"/>
    <w:rsid w:val="006F4D3C"/>
    <w:rsid w:val="00701289"/>
    <w:rsid w:val="0072154B"/>
    <w:rsid w:val="00727542"/>
    <w:rsid w:val="00730AB4"/>
    <w:rsid w:val="00733F75"/>
    <w:rsid w:val="00745A3B"/>
    <w:rsid w:val="00745EE2"/>
    <w:rsid w:val="0074661C"/>
    <w:rsid w:val="0075032D"/>
    <w:rsid w:val="00766ADA"/>
    <w:rsid w:val="00770FEC"/>
    <w:rsid w:val="007734DA"/>
    <w:rsid w:val="00774061"/>
    <w:rsid w:val="007804BC"/>
    <w:rsid w:val="00794FFC"/>
    <w:rsid w:val="00797A9B"/>
    <w:rsid w:val="007A5CD6"/>
    <w:rsid w:val="007D095B"/>
    <w:rsid w:val="007E1B95"/>
    <w:rsid w:val="007E3CFC"/>
    <w:rsid w:val="007E7455"/>
    <w:rsid w:val="007F3B12"/>
    <w:rsid w:val="00802A27"/>
    <w:rsid w:val="00806298"/>
    <w:rsid w:val="00813B4A"/>
    <w:rsid w:val="0082262C"/>
    <w:rsid w:val="00822F19"/>
    <w:rsid w:val="00825193"/>
    <w:rsid w:val="00831AAF"/>
    <w:rsid w:val="00844F50"/>
    <w:rsid w:val="008462EF"/>
    <w:rsid w:val="00853254"/>
    <w:rsid w:val="00855388"/>
    <w:rsid w:val="00865124"/>
    <w:rsid w:val="008669A3"/>
    <w:rsid w:val="00867C43"/>
    <w:rsid w:val="0087010F"/>
    <w:rsid w:val="00872147"/>
    <w:rsid w:val="008751E2"/>
    <w:rsid w:val="00884143"/>
    <w:rsid w:val="00893791"/>
    <w:rsid w:val="008A6F43"/>
    <w:rsid w:val="008C00AB"/>
    <w:rsid w:val="008E68E4"/>
    <w:rsid w:val="008F0C34"/>
    <w:rsid w:val="00914F51"/>
    <w:rsid w:val="00927CFD"/>
    <w:rsid w:val="00937D90"/>
    <w:rsid w:val="00954D00"/>
    <w:rsid w:val="00965843"/>
    <w:rsid w:val="00975410"/>
    <w:rsid w:val="00995451"/>
    <w:rsid w:val="009A12AF"/>
    <w:rsid w:val="009B0BED"/>
    <w:rsid w:val="009D0FA3"/>
    <w:rsid w:val="009E0D8E"/>
    <w:rsid w:val="009F1987"/>
    <w:rsid w:val="009F20EF"/>
    <w:rsid w:val="009F5C24"/>
    <w:rsid w:val="00A0169F"/>
    <w:rsid w:val="00A20B35"/>
    <w:rsid w:val="00A30CC3"/>
    <w:rsid w:val="00A50E2D"/>
    <w:rsid w:val="00A572BB"/>
    <w:rsid w:val="00A62ACC"/>
    <w:rsid w:val="00A669DA"/>
    <w:rsid w:val="00A70F77"/>
    <w:rsid w:val="00A71F7D"/>
    <w:rsid w:val="00A96274"/>
    <w:rsid w:val="00AA0BF8"/>
    <w:rsid w:val="00AA1193"/>
    <w:rsid w:val="00AA3CD1"/>
    <w:rsid w:val="00AA49F0"/>
    <w:rsid w:val="00AB2268"/>
    <w:rsid w:val="00AC30B9"/>
    <w:rsid w:val="00AD0C3F"/>
    <w:rsid w:val="00AD1A2C"/>
    <w:rsid w:val="00AD4690"/>
    <w:rsid w:val="00AE092C"/>
    <w:rsid w:val="00AE6DB3"/>
    <w:rsid w:val="00AE7690"/>
    <w:rsid w:val="00AF03A6"/>
    <w:rsid w:val="00AF3434"/>
    <w:rsid w:val="00B065C6"/>
    <w:rsid w:val="00B11E85"/>
    <w:rsid w:val="00B125FC"/>
    <w:rsid w:val="00B22260"/>
    <w:rsid w:val="00B30979"/>
    <w:rsid w:val="00B3607E"/>
    <w:rsid w:val="00B452DA"/>
    <w:rsid w:val="00B54957"/>
    <w:rsid w:val="00B6191D"/>
    <w:rsid w:val="00B6267F"/>
    <w:rsid w:val="00B75D87"/>
    <w:rsid w:val="00B90F82"/>
    <w:rsid w:val="00B92E86"/>
    <w:rsid w:val="00B94623"/>
    <w:rsid w:val="00BA2D7F"/>
    <w:rsid w:val="00BB35BA"/>
    <w:rsid w:val="00BC0E10"/>
    <w:rsid w:val="00BC1F13"/>
    <w:rsid w:val="00BC2CA1"/>
    <w:rsid w:val="00BC7D48"/>
    <w:rsid w:val="00BF5B4B"/>
    <w:rsid w:val="00BF636D"/>
    <w:rsid w:val="00C0192E"/>
    <w:rsid w:val="00C01E3E"/>
    <w:rsid w:val="00C250B6"/>
    <w:rsid w:val="00C471BB"/>
    <w:rsid w:val="00C6230A"/>
    <w:rsid w:val="00C717D2"/>
    <w:rsid w:val="00C820F0"/>
    <w:rsid w:val="00C876BC"/>
    <w:rsid w:val="00CA0736"/>
    <w:rsid w:val="00CA4C9C"/>
    <w:rsid w:val="00CC07C6"/>
    <w:rsid w:val="00CC306B"/>
    <w:rsid w:val="00CC6286"/>
    <w:rsid w:val="00CE5B4A"/>
    <w:rsid w:val="00CF3471"/>
    <w:rsid w:val="00CF7F32"/>
    <w:rsid w:val="00D16553"/>
    <w:rsid w:val="00D24291"/>
    <w:rsid w:val="00D26CC0"/>
    <w:rsid w:val="00D4562C"/>
    <w:rsid w:val="00D46964"/>
    <w:rsid w:val="00D50E47"/>
    <w:rsid w:val="00D51BC2"/>
    <w:rsid w:val="00D5677C"/>
    <w:rsid w:val="00D578F1"/>
    <w:rsid w:val="00D80657"/>
    <w:rsid w:val="00D84AA2"/>
    <w:rsid w:val="00DD3368"/>
    <w:rsid w:val="00DE3491"/>
    <w:rsid w:val="00E06F8D"/>
    <w:rsid w:val="00E122E4"/>
    <w:rsid w:val="00E13959"/>
    <w:rsid w:val="00E237A8"/>
    <w:rsid w:val="00E33F10"/>
    <w:rsid w:val="00E4284D"/>
    <w:rsid w:val="00E47BFA"/>
    <w:rsid w:val="00E550E5"/>
    <w:rsid w:val="00E74183"/>
    <w:rsid w:val="00E8061E"/>
    <w:rsid w:val="00E80F65"/>
    <w:rsid w:val="00E832BA"/>
    <w:rsid w:val="00E966F5"/>
    <w:rsid w:val="00EB109A"/>
    <w:rsid w:val="00EC005F"/>
    <w:rsid w:val="00ED3ACD"/>
    <w:rsid w:val="00EE4558"/>
    <w:rsid w:val="00EF2EB6"/>
    <w:rsid w:val="00F30A49"/>
    <w:rsid w:val="00F429D3"/>
    <w:rsid w:val="00F51E04"/>
    <w:rsid w:val="00F529F5"/>
    <w:rsid w:val="00F52DD0"/>
    <w:rsid w:val="00F771C7"/>
    <w:rsid w:val="00F803F9"/>
    <w:rsid w:val="00F91B10"/>
    <w:rsid w:val="00FD27AE"/>
    <w:rsid w:val="00FD3F71"/>
    <w:rsid w:val="00FD45B7"/>
    <w:rsid w:val="00FD7173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79D90-F574-4B08-8C0B-1FA675D1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6F"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1A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1A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  <w:style w:type="character" w:customStyle="1" w:styleId="titularnota">
    <w:name w:val="titularnota"/>
    <w:basedOn w:val="Fuentedeprrafopredeter"/>
    <w:rsid w:val="00831AAF"/>
  </w:style>
  <w:style w:type="paragraph" w:styleId="Textodeglobo">
    <w:name w:val="Balloon Text"/>
    <w:basedOn w:val="Normal"/>
    <w:link w:val="TextodegloboCar"/>
    <w:uiPriority w:val="99"/>
    <w:semiHidden/>
    <w:unhideWhenUsed/>
    <w:rsid w:val="0083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AF"/>
    <w:rPr>
      <w:rFonts w:ascii="Tahoma" w:hAnsi="Tahoma" w:cs="Tahoma"/>
      <w:noProof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831AA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B90F82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Times New Roman" w:eastAsia="Times New Roman" w:hAnsi="Times New Roman" w:cs="Times New Roman"/>
      <w:noProof w:val="0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90F82"/>
    <w:rPr>
      <w:rFonts w:ascii="Times New Roman" w:eastAsia="Times New Roman" w:hAnsi="Times New Roman" w:cs="Times New Roman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B3E1-A514-4F69-BF54-4183AE65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alivias</dc:creator>
  <cp:keywords/>
  <dc:description/>
  <cp:lastModifiedBy>Usuario Temporal</cp:lastModifiedBy>
  <cp:revision>8</cp:revision>
  <cp:lastPrinted>2014-03-06T22:44:00Z</cp:lastPrinted>
  <dcterms:created xsi:type="dcterms:W3CDTF">2013-05-31T15:58:00Z</dcterms:created>
  <dcterms:modified xsi:type="dcterms:W3CDTF">2015-03-17T22:44:00Z</dcterms:modified>
</cp:coreProperties>
</file>