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2B9CD" w14:textId="10B0C69A" w:rsidR="008E695D" w:rsidRDefault="008E695D">
      <w:pPr>
        <w:pBdr>
          <w:top w:val="nil"/>
          <w:left w:val="nil"/>
          <w:bottom w:val="nil"/>
          <w:right w:val="nil"/>
          <w:between w:val="nil"/>
        </w:pBdr>
        <w:ind w:left="102"/>
        <w:rPr>
          <w:rFonts w:ascii="Times New Roman" w:eastAsia="Times New Roman" w:hAnsi="Times New Roman" w:cs="Times New Roman"/>
          <w:noProof/>
          <w:color w:val="000000"/>
          <w:sz w:val="20"/>
          <w:szCs w:val="20"/>
          <w:lang w:val="es-PE"/>
        </w:rPr>
      </w:pPr>
      <w:bookmarkStart w:id="0" w:name="_GoBack"/>
      <w:bookmarkEnd w:id="0"/>
    </w:p>
    <w:p w14:paraId="202C448D" w14:textId="77777777" w:rsidR="00126B80" w:rsidRDefault="00126B80">
      <w:pPr>
        <w:pBdr>
          <w:top w:val="nil"/>
          <w:left w:val="nil"/>
          <w:bottom w:val="nil"/>
          <w:right w:val="nil"/>
          <w:between w:val="nil"/>
        </w:pBdr>
        <w:ind w:left="102"/>
        <w:rPr>
          <w:rFonts w:ascii="Times New Roman" w:eastAsia="Times New Roman" w:hAnsi="Times New Roman" w:cs="Times New Roman"/>
          <w:noProof/>
          <w:color w:val="000000"/>
          <w:sz w:val="20"/>
          <w:szCs w:val="20"/>
          <w:lang w:val="es-PE"/>
        </w:rPr>
      </w:pPr>
    </w:p>
    <w:p w14:paraId="0E278DC1" w14:textId="77777777" w:rsidR="00126B80" w:rsidRDefault="00126B80">
      <w:pPr>
        <w:pBdr>
          <w:top w:val="nil"/>
          <w:left w:val="nil"/>
          <w:bottom w:val="nil"/>
          <w:right w:val="nil"/>
          <w:between w:val="nil"/>
        </w:pBdr>
        <w:ind w:left="102"/>
        <w:rPr>
          <w:rFonts w:ascii="Times New Roman" w:eastAsia="Times New Roman" w:hAnsi="Times New Roman" w:cs="Times New Roman"/>
          <w:color w:val="000000"/>
          <w:sz w:val="20"/>
          <w:szCs w:val="20"/>
        </w:rPr>
      </w:pPr>
    </w:p>
    <w:p w14:paraId="683ECF54" w14:textId="77777777" w:rsidR="008E695D" w:rsidRDefault="008E695D">
      <w:pPr>
        <w:pBdr>
          <w:top w:val="nil"/>
          <w:left w:val="nil"/>
          <w:bottom w:val="nil"/>
          <w:right w:val="nil"/>
          <w:between w:val="nil"/>
        </w:pBdr>
        <w:rPr>
          <w:rFonts w:ascii="Times New Roman" w:eastAsia="Times New Roman" w:hAnsi="Times New Roman" w:cs="Times New Roman"/>
          <w:color w:val="000000"/>
          <w:sz w:val="20"/>
          <w:szCs w:val="20"/>
        </w:rPr>
      </w:pPr>
    </w:p>
    <w:p w14:paraId="4CA4AC0C" w14:textId="77777777" w:rsidR="008E695D" w:rsidRDefault="008E695D">
      <w:pPr>
        <w:pBdr>
          <w:top w:val="nil"/>
          <w:left w:val="nil"/>
          <w:bottom w:val="nil"/>
          <w:right w:val="nil"/>
          <w:between w:val="nil"/>
        </w:pBdr>
        <w:rPr>
          <w:rFonts w:ascii="Times New Roman" w:eastAsia="Times New Roman" w:hAnsi="Times New Roman" w:cs="Times New Roman"/>
          <w:color w:val="000000"/>
          <w:sz w:val="20"/>
          <w:szCs w:val="20"/>
        </w:rPr>
      </w:pPr>
    </w:p>
    <w:p w14:paraId="64691CBA" w14:textId="77777777" w:rsidR="008E695D" w:rsidRDefault="008E695D">
      <w:pPr>
        <w:pBdr>
          <w:top w:val="nil"/>
          <w:left w:val="nil"/>
          <w:bottom w:val="nil"/>
          <w:right w:val="nil"/>
          <w:between w:val="nil"/>
        </w:pBdr>
        <w:rPr>
          <w:rFonts w:ascii="Times New Roman" w:eastAsia="Times New Roman" w:hAnsi="Times New Roman" w:cs="Times New Roman"/>
          <w:color w:val="000000"/>
          <w:sz w:val="20"/>
          <w:szCs w:val="20"/>
        </w:rPr>
      </w:pPr>
    </w:p>
    <w:p w14:paraId="2F7FF9A4" w14:textId="77777777" w:rsidR="008E695D" w:rsidRDefault="008E695D">
      <w:pPr>
        <w:pBdr>
          <w:top w:val="nil"/>
          <w:left w:val="nil"/>
          <w:bottom w:val="nil"/>
          <w:right w:val="nil"/>
          <w:between w:val="nil"/>
        </w:pBdr>
        <w:rPr>
          <w:rFonts w:ascii="Times New Roman" w:eastAsia="Times New Roman" w:hAnsi="Times New Roman" w:cs="Times New Roman"/>
          <w:color w:val="000000"/>
          <w:sz w:val="20"/>
          <w:szCs w:val="20"/>
        </w:rPr>
      </w:pPr>
    </w:p>
    <w:p w14:paraId="357503F4" w14:textId="77777777" w:rsidR="008E695D" w:rsidRDefault="008E695D">
      <w:pPr>
        <w:pBdr>
          <w:top w:val="nil"/>
          <w:left w:val="nil"/>
          <w:bottom w:val="nil"/>
          <w:right w:val="nil"/>
          <w:between w:val="nil"/>
        </w:pBdr>
        <w:rPr>
          <w:rFonts w:ascii="Times New Roman" w:eastAsia="Times New Roman" w:hAnsi="Times New Roman" w:cs="Times New Roman"/>
          <w:color w:val="000000"/>
          <w:sz w:val="20"/>
          <w:szCs w:val="20"/>
        </w:rPr>
      </w:pPr>
    </w:p>
    <w:p w14:paraId="6E7A126F" w14:textId="12AF5C9C" w:rsidR="009F4D5E" w:rsidRPr="00773A07" w:rsidRDefault="009F4D5E" w:rsidP="00773A07">
      <w:pPr>
        <w:spacing w:before="214" w:line="276" w:lineRule="auto"/>
        <w:ind w:left="740" w:right="138"/>
        <w:jc w:val="center"/>
        <w:rPr>
          <w:rFonts w:ascii="Arial" w:eastAsia="Arial" w:hAnsi="Arial" w:cs="Arial"/>
          <w:b/>
          <w:color w:val="404040"/>
          <w:sz w:val="48"/>
          <w:szCs w:val="48"/>
        </w:rPr>
      </w:pPr>
      <w:r w:rsidRPr="00773A07">
        <w:rPr>
          <w:rFonts w:ascii="Arial" w:eastAsia="Arial" w:hAnsi="Arial" w:cs="Arial"/>
          <w:b/>
          <w:color w:val="404040"/>
          <w:sz w:val="48"/>
          <w:szCs w:val="48"/>
        </w:rPr>
        <w:t>INSTANCIA DE COORDINACION INTERINSTITUCIONAL</w:t>
      </w:r>
      <w:r w:rsidR="00B2113A">
        <w:rPr>
          <w:rFonts w:ascii="Arial" w:eastAsia="Arial" w:hAnsi="Arial" w:cs="Arial"/>
          <w:b/>
          <w:color w:val="404040"/>
          <w:sz w:val="48"/>
          <w:szCs w:val="48"/>
        </w:rPr>
        <w:t xml:space="preserve"> </w:t>
      </w:r>
      <w:r w:rsidRPr="00773A07">
        <w:rPr>
          <w:rFonts w:ascii="Arial" w:eastAsia="Arial" w:hAnsi="Arial" w:cs="Arial"/>
          <w:b/>
          <w:color w:val="404040"/>
          <w:sz w:val="48"/>
          <w:szCs w:val="48"/>
        </w:rPr>
        <w:t>DEL SISTEMA NACIONAL DE SALUD</w:t>
      </w:r>
    </w:p>
    <w:p w14:paraId="0BD9DB3C" w14:textId="66613FB2" w:rsidR="009F4D5E" w:rsidRPr="00673210" w:rsidRDefault="00673210" w:rsidP="00673210">
      <w:pPr>
        <w:tabs>
          <w:tab w:val="left" w:pos="4620"/>
        </w:tabs>
        <w:spacing w:before="214" w:line="276" w:lineRule="auto"/>
        <w:ind w:left="740" w:right="138"/>
        <w:jc w:val="center"/>
        <w:rPr>
          <w:rFonts w:ascii="Arial" w:eastAsia="Arial" w:hAnsi="Arial" w:cs="Arial"/>
          <w:b/>
          <w:color w:val="404040"/>
          <w:sz w:val="48"/>
          <w:szCs w:val="48"/>
          <w:u w:val="single"/>
        </w:rPr>
      </w:pPr>
      <w:r w:rsidRPr="00673210">
        <w:rPr>
          <w:rFonts w:ascii="Arial" w:eastAsia="Arial" w:hAnsi="Arial" w:cs="Arial"/>
          <w:b/>
          <w:color w:val="404040"/>
          <w:sz w:val="48"/>
          <w:szCs w:val="48"/>
          <w:u w:val="single"/>
        </w:rPr>
        <w:t>PROPUESTA</w:t>
      </w:r>
    </w:p>
    <w:p w14:paraId="17E8504E" w14:textId="2C37A9CE" w:rsidR="008E695D" w:rsidRPr="00773A07" w:rsidRDefault="00FF35A8" w:rsidP="00773A07">
      <w:pPr>
        <w:spacing w:before="214" w:line="276" w:lineRule="auto"/>
        <w:ind w:left="740" w:right="138"/>
        <w:jc w:val="center"/>
        <w:rPr>
          <w:rFonts w:ascii="Arial" w:eastAsia="Arial" w:hAnsi="Arial" w:cs="Arial"/>
          <w:b/>
          <w:sz w:val="48"/>
          <w:szCs w:val="48"/>
        </w:rPr>
      </w:pPr>
      <w:r w:rsidRPr="00773A07">
        <w:rPr>
          <w:rFonts w:ascii="Arial" w:eastAsia="Arial" w:hAnsi="Arial" w:cs="Arial"/>
          <w:b/>
          <w:color w:val="404040"/>
          <w:sz w:val="48"/>
          <w:szCs w:val="48"/>
        </w:rPr>
        <w:t>REGLAMENTO DE FUNCIONAMIENTO INTERNO</w:t>
      </w:r>
    </w:p>
    <w:p w14:paraId="465D747C" w14:textId="3BFC5A93" w:rsidR="008E695D" w:rsidRDefault="00FF35A8" w:rsidP="00773A07">
      <w:pPr>
        <w:spacing w:line="551" w:lineRule="auto"/>
        <w:ind w:left="738" w:right="138"/>
        <w:jc w:val="center"/>
        <w:rPr>
          <w:rFonts w:ascii="Arial" w:eastAsia="Arial" w:hAnsi="Arial" w:cs="Arial"/>
          <w:b/>
          <w:color w:val="404040"/>
          <w:sz w:val="48"/>
          <w:szCs w:val="48"/>
        </w:rPr>
      </w:pPr>
      <w:r w:rsidRPr="00773A07">
        <w:rPr>
          <w:rFonts w:ascii="Arial" w:eastAsia="Arial" w:hAnsi="Arial" w:cs="Arial"/>
          <w:b/>
          <w:color w:val="404040"/>
          <w:sz w:val="48"/>
          <w:szCs w:val="48"/>
        </w:rPr>
        <w:t xml:space="preserve">DEL </w:t>
      </w:r>
      <w:r w:rsidR="00D37F42" w:rsidRPr="00773A07">
        <w:rPr>
          <w:rFonts w:ascii="Arial" w:eastAsia="Arial" w:hAnsi="Arial" w:cs="Arial"/>
          <w:b/>
          <w:color w:val="404040"/>
          <w:sz w:val="48"/>
          <w:szCs w:val="48"/>
        </w:rPr>
        <w:t>CO</w:t>
      </w:r>
      <w:r w:rsidR="00B2113A">
        <w:rPr>
          <w:rFonts w:ascii="Arial" w:eastAsia="Arial" w:hAnsi="Arial" w:cs="Arial"/>
          <w:b/>
          <w:color w:val="404040"/>
          <w:sz w:val="48"/>
          <w:szCs w:val="48"/>
        </w:rPr>
        <w:t>NSEJO PROVINCIAL DE SALUD</w:t>
      </w:r>
    </w:p>
    <w:p w14:paraId="06B8BA78" w14:textId="1B11FC88" w:rsidR="00673210" w:rsidRPr="00773A07" w:rsidRDefault="00673210" w:rsidP="00773A07">
      <w:pPr>
        <w:spacing w:line="551" w:lineRule="auto"/>
        <w:ind w:left="738" w:right="138"/>
        <w:jc w:val="center"/>
        <w:rPr>
          <w:rFonts w:ascii="Arial" w:eastAsia="Arial" w:hAnsi="Arial" w:cs="Arial"/>
          <w:b/>
          <w:sz w:val="48"/>
          <w:szCs w:val="48"/>
        </w:rPr>
      </w:pPr>
      <w:r>
        <w:rPr>
          <w:rFonts w:ascii="Arial" w:eastAsia="Arial" w:hAnsi="Arial" w:cs="Arial"/>
          <w:b/>
          <w:color w:val="404040"/>
          <w:sz w:val="48"/>
          <w:szCs w:val="48"/>
        </w:rPr>
        <w:t>DE ……………………………..</w:t>
      </w:r>
    </w:p>
    <w:p w14:paraId="0A4AA313" w14:textId="77777777" w:rsidR="008E695D" w:rsidRPr="00773A07" w:rsidRDefault="008E695D" w:rsidP="00773A07">
      <w:pPr>
        <w:pBdr>
          <w:top w:val="nil"/>
          <w:left w:val="nil"/>
          <w:bottom w:val="nil"/>
          <w:right w:val="nil"/>
          <w:between w:val="nil"/>
        </w:pBdr>
        <w:spacing w:before="5"/>
        <w:rPr>
          <w:rFonts w:ascii="Arial" w:eastAsia="Arial" w:hAnsi="Arial" w:cs="Arial"/>
          <w:b/>
          <w:color w:val="000000"/>
          <w:sz w:val="63"/>
          <w:szCs w:val="63"/>
        </w:rPr>
      </w:pPr>
    </w:p>
    <w:p w14:paraId="0EBA27A5" w14:textId="4999083E" w:rsidR="00536D6E" w:rsidRPr="00773A07" w:rsidRDefault="00FF35A8" w:rsidP="00773A07">
      <w:pPr>
        <w:spacing w:line="276" w:lineRule="auto"/>
        <w:ind w:left="1701" w:right="1301"/>
        <w:jc w:val="center"/>
        <w:rPr>
          <w:rFonts w:ascii="Arial" w:eastAsia="Arial" w:hAnsi="Arial" w:cs="Arial"/>
          <w:b/>
          <w:color w:val="404040"/>
          <w:sz w:val="32"/>
          <w:szCs w:val="32"/>
        </w:rPr>
      </w:pPr>
      <w:r w:rsidRPr="00773A07">
        <w:rPr>
          <w:rFonts w:ascii="Arial" w:eastAsia="Arial" w:hAnsi="Arial" w:cs="Arial"/>
          <w:b/>
          <w:color w:val="404040"/>
          <w:sz w:val="32"/>
          <w:szCs w:val="32"/>
        </w:rPr>
        <w:t xml:space="preserve">Aprobado en la </w:t>
      </w:r>
      <w:r w:rsidR="00536D6E" w:rsidRPr="00773A07">
        <w:rPr>
          <w:rFonts w:ascii="Arial" w:eastAsia="Arial" w:hAnsi="Arial" w:cs="Arial"/>
          <w:b/>
          <w:color w:val="404040"/>
          <w:sz w:val="32"/>
          <w:szCs w:val="32"/>
        </w:rPr>
        <w:t xml:space="preserve">(número de </w:t>
      </w:r>
      <w:r w:rsidR="00C160CE" w:rsidRPr="00773A07">
        <w:rPr>
          <w:rFonts w:ascii="Arial" w:eastAsia="Arial" w:hAnsi="Arial" w:cs="Arial"/>
          <w:b/>
          <w:color w:val="404040"/>
          <w:sz w:val="32"/>
          <w:szCs w:val="32"/>
        </w:rPr>
        <w:t>sesión</w:t>
      </w:r>
      <w:r w:rsidRPr="00773A07">
        <w:rPr>
          <w:rFonts w:ascii="Arial" w:eastAsia="Arial" w:hAnsi="Arial" w:cs="Arial"/>
          <w:b/>
          <w:color w:val="404040"/>
          <w:sz w:val="32"/>
          <w:szCs w:val="32"/>
        </w:rPr>
        <w:t xml:space="preserve">) </w:t>
      </w:r>
    </w:p>
    <w:p w14:paraId="0D15D31A" w14:textId="77777777" w:rsidR="00536D6E" w:rsidRPr="00773A07" w:rsidRDefault="00FF35A8" w:rsidP="00773A07">
      <w:pPr>
        <w:spacing w:line="276" w:lineRule="auto"/>
        <w:ind w:left="1701" w:right="1301"/>
        <w:jc w:val="center"/>
        <w:rPr>
          <w:rFonts w:ascii="Arial" w:eastAsia="Arial" w:hAnsi="Arial" w:cs="Arial"/>
          <w:b/>
          <w:color w:val="404040"/>
          <w:sz w:val="32"/>
          <w:szCs w:val="32"/>
        </w:rPr>
      </w:pPr>
      <w:r w:rsidRPr="00773A07">
        <w:rPr>
          <w:rFonts w:ascii="Arial" w:eastAsia="Arial" w:hAnsi="Arial" w:cs="Arial"/>
          <w:b/>
          <w:color w:val="404040"/>
          <w:sz w:val="32"/>
          <w:szCs w:val="32"/>
        </w:rPr>
        <w:t xml:space="preserve">Sesión Ordinaria      </w:t>
      </w:r>
    </w:p>
    <w:p w14:paraId="6C5EC433" w14:textId="2E52AA83" w:rsidR="008E695D" w:rsidRPr="00773A07" w:rsidRDefault="00FF35A8" w:rsidP="00773A07">
      <w:pPr>
        <w:spacing w:line="276" w:lineRule="auto"/>
        <w:ind w:left="1701" w:right="1301"/>
        <w:jc w:val="center"/>
        <w:rPr>
          <w:rFonts w:ascii="Arial" w:eastAsia="Arial" w:hAnsi="Arial" w:cs="Arial"/>
          <w:b/>
          <w:sz w:val="32"/>
          <w:szCs w:val="32"/>
        </w:rPr>
      </w:pPr>
      <w:r w:rsidRPr="00773A07">
        <w:rPr>
          <w:rFonts w:ascii="Arial" w:eastAsia="Arial" w:hAnsi="Arial" w:cs="Arial"/>
          <w:b/>
          <w:color w:val="404040"/>
          <w:sz w:val="32"/>
          <w:szCs w:val="32"/>
        </w:rPr>
        <w:t>Acuerdo N° XX-202</w:t>
      </w:r>
      <w:r w:rsidR="009F4D5E" w:rsidRPr="00773A07">
        <w:rPr>
          <w:rFonts w:ascii="Arial" w:eastAsia="Arial" w:hAnsi="Arial" w:cs="Arial"/>
          <w:b/>
          <w:color w:val="404040"/>
          <w:sz w:val="32"/>
          <w:szCs w:val="32"/>
        </w:rPr>
        <w:t>3</w:t>
      </w:r>
      <w:r w:rsidRPr="00773A07">
        <w:rPr>
          <w:rFonts w:ascii="Arial" w:eastAsia="Arial" w:hAnsi="Arial" w:cs="Arial"/>
          <w:b/>
          <w:color w:val="404040"/>
          <w:sz w:val="32"/>
          <w:szCs w:val="32"/>
        </w:rPr>
        <w:t>/</w:t>
      </w:r>
      <w:r w:rsidR="00D37F42" w:rsidRPr="00773A07">
        <w:rPr>
          <w:rFonts w:ascii="Arial" w:eastAsia="Arial" w:hAnsi="Arial" w:cs="Arial"/>
          <w:b/>
          <w:color w:val="404040"/>
          <w:sz w:val="32"/>
          <w:szCs w:val="32"/>
        </w:rPr>
        <w:t>C</w:t>
      </w:r>
      <w:r w:rsidR="00B2113A">
        <w:rPr>
          <w:rFonts w:ascii="Arial" w:eastAsia="Arial" w:hAnsi="Arial" w:cs="Arial"/>
          <w:b/>
          <w:color w:val="404040"/>
          <w:sz w:val="32"/>
          <w:szCs w:val="32"/>
        </w:rPr>
        <w:t>P</w:t>
      </w:r>
      <w:r w:rsidR="00D37F42" w:rsidRPr="00773A07">
        <w:rPr>
          <w:rFonts w:ascii="Arial" w:eastAsia="Arial" w:hAnsi="Arial" w:cs="Arial"/>
          <w:b/>
          <w:color w:val="404040"/>
          <w:sz w:val="32"/>
          <w:szCs w:val="32"/>
        </w:rPr>
        <w:t>S</w:t>
      </w:r>
      <w:r w:rsidR="00536D6E" w:rsidRPr="00773A07">
        <w:rPr>
          <w:rFonts w:ascii="Arial" w:eastAsia="Arial" w:hAnsi="Arial" w:cs="Arial"/>
          <w:b/>
          <w:color w:val="404040"/>
          <w:sz w:val="32"/>
          <w:szCs w:val="32"/>
        </w:rPr>
        <w:t>/….</w:t>
      </w:r>
    </w:p>
    <w:p w14:paraId="0A99D07E" w14:textId="77777777" w:rsidR="008E695D" w:rsidRPr="00773A07" w:rsidRDefault="008E695D" w:rsidP="00773A07">
      <w:pPr>
        <w:pBdr>
          <w:top w:val="nil"/>
          <w:left w:val="nil"/>
          <w:bottom w:val="nil"/>
          <w:right w:val="nil"/>
          <w:between w:val="nil"/>
        </w:pBdr>
        <w:rPr>
          <w:rFonts w:ascii="Arial" w:eastAsia="Arial" w:hAnsi="Arial" w:cs="Arial"/>
          <w:b/>
          <w:color w:val="000000"/>
          <w:sz w:val="36"/>
          <w:szCs w:val="36"/>
        </w:rPr>
      </w:pPr>
    </w:p>
    <w:p w14:paraId="49E01DE8" w14:textId="77777777" w:rsidR="008E695D" w:rsidRPr="00773A07" w:rsidRDefault="008E695D" w:rsidP="00773A07">
      <w:pPr>
        <w:pBdr>
          <w:top w:val="nil"/>
          <w:left w:val="nil"/>
          <w:bottom w:val="nil"/>
          <w:right w:val="nil"/>
          <w:between w:val="nil"/>
        </w:pBdr>
        <w:rPr>
          <w:rFonts w:ascii="Arial" w:eastAsia="Arial" w:hAnsi="Arial" w:cs="Arial"/>
          <w:b/>
          <w:color w:val="000000"/>
          <w:sz w:val="36"/>
          <w:szCs w:val="36"/>
        </w:rPr>
      </w:pPr>
    </w:p>
    <w:p w14:paraId="35E82699" w14:textId="77777777" w:rsidR="008E695D" w:rsidRPr="00773A07" w:rsidRDefault="008E695D" w:rsidP="00773A07">
      <w:pPr>
        <w:pBdr>
          <w:top w:val="nil"/>
          <w:left w:val="nil"/>
          <w:bottom w:val="nil"/>
          <w:right w:val="nil"/>
          <w:between w:val="nil"/>
        </w:pBdr>
        <w:rPr>
          <w:rFonts w:ascii="Arial" w:eastAsia="Arial" w:hAnsi="Arial" w:cs="Arial"/>
          <w:b/>
          <w:color w:val="000000"/>
          <w:sz w:val="36"/>
          <w:szCs w:val="36"/>
        </w:rPr>
      </w:pPr>
    </w:p>
    <w:p w14:paraId="261D82D7" w14:textId="77777777" w:rsidR="008E695D" w:rsidRPr="00773A07" w:rsidRDefault="008E695D" w:rsidP="00773A07">
      <w:pPr>
        <w:pBdr>
          <w:top w:val="nil"/>
          <w:left w:val="nil"/>
          <w:bottom w:val="nil"/>
          <w:right w:val="nil"/>
          <w:between w:val="nil"/>
        </w:pBdr>
        <w:rPr>
          <w:rFonts w:ascii="Arial" w:eastAsia="Arial" w:hAnsi="Arial" w:cs="Arial"/>
          <w:b/>
          <w:color w:val="000000"/>
          <w:sz w:val="36"/>
          <w:szCs w:val="36"/>
        </w:rPr>
      </w:pPr>
    </w:p>
    <w:p w14:paraId="553141FA" w14:textId="77777777" w:rsidR="008E695D" w:rsidRPr="00773A07" w:rsidRDefault="008E695D" w:rsidP="00773A07">
      <w:pPr>
        <w:pBdr>
          <w:top w:val="nil"/>
          <w:left w:val="nil"/>
          <w:bottom w:val="nil"/>
          <w:right w:val="nil"/>
          <w:between w:val="nil"/>
        </w:pBdr>
        <w:rPr>
          <w:rFonts w:ascii="Arial" w:eastAsia="Arial" w:hAnsi="Arial" w:cs="Arial"/>
          <w:b/>
          <w:color w:val="000000"/>
          <w:sz w:val="36"/>
          <w:szCs w:val="36"/>
        </w:rPr>
      </w:pPr>
    </w:p>
    <w:p w14:paraId="38D1C931" w14:textId="77777777" w:rsidR="008E695D" w:rsidRPr="00773A07" w:rsidRDefault="008E695D" w:rsidP="00773A07">
      <w:pPr>
        <w:pBdr>
          <w:top w:val="nil"/>
          <w:left w:val="nil"/>
          <w:bottom w:val="nil"/>
          <w:right w:val="nil"/>
          <w:between w:val="nil"/>
        </w:pBdr>
        <w:spacing w:before="6"/>
        <w:rPr>
          <w:rFonts w:ascii="Arial" w:eastAsia="Arial" w:hAnsi="Arial" w:cs="Arial"/>
          <w:b/>
          <w:color w:val="000000"/>
          <w:sz w:val="43"/>
          <w:szCs w:val="43"/>
        </w:rPr>
      </w:pPr>
    </w:p>
    <w:p w14:paraId="6320397C" w14:textId="35378FFF" w:rsidR="008E695D" w:rsidRPr="00773A07" w:rsidRDefault="00FF35A8" w:rsidP="00773A07">
      <w:pPr>
        <w:spacing w:before="1"/>
        <w:ind w:left="740" w:right="133"/>
        <w:jc w:val="center"/>
        <w:rPr>
          <w:rFonts w:ascii="Arial" w:eastAsia="Arial" w:hAnsi="Arial" w:cs="Arial"/>
          <w:b/>
          <w:sz w:val="48"/>
          <w:szCs w:val="48"/>
        </w:rPr>
        <w:sectPr w:rsidR="008E695D" w:rsidRPr="00773A07">
          <w:pgSz w:w="11910" w:h="16840"/>
          <w:pgMar w:top="1120" w:right="1160" w:bottom="280" w:left="1120" w:header="720" w:footer="720" w:gutter="0"/>
          <w:pgNumType w:start="1"/>
          <w:cols w:space="720"/>
        </w:sectPr>
      </w:pPr>
      <w:r w:rsidRPr="00773A07">
        <w:rPr>
          <w:rFonts w:ascii="Arial" w:eastAsia="Arial" w:hAnsi="Arial" w:cs="Arial"/>
          <w:b/>
          <w:color w:val="404040"/>
          <w:sz w:val="48"/>
          <w:szCs w:val="48"/>
        </w:rPr>
        <w:t>202</w:t>
      </w:r>
      <w:r w:rsidR="009F4D5E" w:rsidRPr="00773A07">
        <w:rPr>
          <w:rFonts w:ascii="Arial" w:eastAsia="Arial" w:hAnsi="Arial" w:cs="Arial"/>
          <w:b/>
          <w:color w:val="404040"/>
          <w:sz w:val="48"/>
          <w:szCs w:val="48"/>
        </w:rPr>
        <w:t>3</w:t>
      </w:r>
    </w:p>
    <w:p w14:paraId="664A3E55" w14:textId="7CDF4FFC" w:rsidR="008E695D" w:rsidRPr="00773A07" w:rsidRDefault="00FF35A8" w:rsidP="00773A07">
      <w:pPr>
        <w:pStyle w:val="Ttulo1"/>
        <w:spacing w:before="78" w:line="276" w:lineRule="auto"/>
        <w:ind w:left="3265" w:right="1826" w:hanging="541"/>
      </w:pPr>
      <w:r w:rsidRPr="00773A07">
        <w:lastRenderedPageBreak/>
        <w:t xml:space="preserve">REGLAMENTO DE FUNCIONAMIENTO INTERNO DEL </w:t>
      </w:r>
      <w:r w:rsidR="00D37F42" w:rsidRPr="00773A07">
        <w:t>CO</w:t>
      </w:r>
      <w:r w:rsidR="00B2113A">
        <w:t xml:space="preserve">NSEJO PROVINCIAL </w:t>
      </w:r>
      <w:r w:rsidRPr="00773A07">
        <w:t>DE SALUD</w:t>
      </w:r>
    </w:p>
    <w:p w14:paraId="49463F7C" w14:textId="77777777" w:rsidR="008E695D" w:rsidRPr="00773A07" w:rsidRDefault="008E695D" w:rsidP="00773A07">
      <w:pPr>
        <w:pBdr>
          <w:top w:val="nil"/>
          <w:left w:val="nil"/>
          <w:bottom w:val="nil"/>
          <w:right w:val="nil"/>
          <w:between w:val="nil"/>
        </w:pBdr>
        <w:rPr>
          <w:rFonts w:ascii="Arial" w:eastAsia="Arial" w:hAnsi="Arial" w:cs="Arial"/>
          <w:b/>
          <w:color w:val="000000"/>
          <w:sz w:val="20"/>
          <w:szCs w:val="20"/>
        </w:rPr>
      </w:pPr>
    </w:p>
    <w:p w14:paraId="26FE5483" w14:textId="77777777" w:rsidR="008E695D" w:rsidRPr="00773A07" w:rsidRDefault="008E695D" w:rsidP="00773A07">
      <w:pPr>
        <w:pBdr>
          <w:top w:val="nil"/>
          <w:left w:val="nil"/>
          <w:bottom w:val="nil"/>
          <w:right w:val="nil"/>
          <w:between w:val="nil"/>
        </w:pBdr>
        <w:rPr>
          <w:rFonts w:ascii="Arial" w:eastAsia="Arial" w:hAnsi="Arial" w:cs="Arial"/>
          <w:b/>
          <w:color w:val="000000"/>
          <w:sz w:val="20"/>
          <w:szCs w:val="20"/>
        </w:rPr>
      </w:pPr>
    </w:p>
    <w:p w14:paraId="05FCDE9D" w14:textId="77777777" w:rsidR="008E695D" w:rsidRPr="00773A07" w:rsidRDefault="008E695D" w:rsidP="00773A07">
      <w:pPr>
        <w:pBdr>
          <w:top w:val="nil"/>
          <w:left w:val="nil"/>
          <w:bottom w:val="nil"/>
          <w:right w:val="nil"/>
          <w:between w:val="nil"/>
        </w:pBdr>
        <w:rPr>
          <w:rFonts w:ascii="Arial" w:eastAsia="Arial" w:hAnsi="Arial" w:cs="Arial"/>
          <w:b/>
          <w:color w:val="000000"/>
          <w:sz w:val="20"/>
          <w:szCs w:val="20"/>
        </w:rPr>
      </w:pPr>
    </w:p>
    <w:p w14:paraId="50F4E947" w14:textId="77777777" w:rsidR="008E695D" w:rsidRPr="00773A07" w:rsidRDefault="008E695D" w:rsidP="00773A07">
      <w:pPr>
        <w:pBdr>
          <w:top w:val="nil"/>
          <w:left w:val="nil"/>
          <w:bottom w:val="nil"/>
          <w:right w:val="nil"/>
          <w:between w:val="nil"/>
        </w:pBdr>
        <w:spacing w:before="10"/>
        <w:rPr>
          <w:rFonts w:ascii="Arial" w:eastAsia="Arial" w:hAnsi="Arial" w:cs="Arial"/>
          <w:b/>
          <w:color w:val="000000"/>
          <w:sz w:val="15"/>
          <w:szCs w:val="15"/>
        </w:rPr>
      </w:pPr>
    </w:p>
    <w:tbl>
      <w:tblPr>
        <w:tblStyle w:val="a"/>
        <w:tblW w:w="8760"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6453"/>
        <w:gridCol w:w="840"/>
      </w:tblGrid>
      <w:tr w:rsidR="008E695D" w:rsidRPr="00773A07" w14:paraId="17B69657" w14:textId="77777777" w:rsidTr="00C160CE">
        <w:trPr>
          <w:trHeight w:val="660"/>
        </w:trPr>
        <w:tc>
          <w:tcPr>
            <w:tcW w:w="1467" w:type="dxa"/>
            <w:shd w:val="clear" w:color="auto" w:fill="F1F1F1"/>
          </w:tcPr>
          <w:p w14:paraId="5EA62421" w14:textId="77777777" w:rsidR="008E695D" w:rsidRPr="00773A07" w:rsidRDefault="008E695D" w:rsidP="00773A07">
            <w:pPr>
              <w:pBdr>
                <w:top w:val="nil"/>
                <w:left w:val="nil"/>
                <w:bottom w:val="nil"/>
                <w:right w:val="nil"/>
                <w:between w:val="nil"/>
              </w:pBdr>
              <w:rPr>
                <w:rFonts w:ascii="Times New Roman" w:eastAsia="Times New Roman" w:hAnsi="Times New Roman" w:cs="Times New Roman"/>
                <w:color w:val="000000"/>
                <w:sz w:val="20"/>
                <w:szCs w:val="20"/>
              </w:rPr>
            </w:pPr>
          </w:p>
        </w:tc>
        <w:tc>
          <w:tcPr>
            <w:tcW w:w="6453" w:type="dxa"/>
            <w:shd w:val="clear" w:color="auto" w:fill="F1F1F1"/>
          </w:tcPr>
          <w:p w14:paraId="26C4EFF0" w14:textId="77777777" w:rsidR="008E695D" w:rsidRPr="00773A07" w:rsidRDefault="00FF35A8" w:rsidP="00773A07">
            <w:pPr>
              <w:pBdr>
                <w:top w:val="nil"/>
                <w:left w:val="nil"/>
                <w:bottom w:val="nil"/>
                <w:right w:val="nil"/>
                <w:between w:val="nil"/>
              </w:pBdr>
              <w:spacing w:before="185"/>
              <w:ind w:left="2224" w:right="3443"/>
              <w:jc w:val="center"/>
              <w:rPr>
                <w:rFonts w:ascii="Arial" w:eastAsia="Arial" w:hAnsi="Arial" w:cs="Arial"/>
                <w:b/>
                <w:color w:val="000000"/>
              </w:rPr>
            </w:pPr>
            <w:r w:rsidRPr="00773A07">
              <w:rPr>
                <w:rFonts w:ascii="Arial" w:eastAsia="Arial" w:hAnsi="Arial" w:cs="Arial"/>
                <w:b/>
                <w:color w:val="000000"/>
              </w:rPr>
              <w:t>ÍNDICE</w:t>
            </w:r>
          </w:p>
        </w:tc>
        <w:tc>
          <w:tcPr>
            <w:tcW w:w="840" w:type="dxa"/>
            <w:shd w:val="clear" w:color="auto" w:fill="F1F1F1"/>
          </w:tcPr>
          <w:p w14:paraId="6C359DE1" w14:textId="77777777" w:rsidR="008E695D" w:rsidRPr="00773A07" w:rsidRDefault="008E695D" w:rsidP="00773A07">
            <w:pPr>
              <w:pBdr>
                <w:top w:val="nil"/>
                <w:left w:val="nil"/>
                <w:bottom w:val="nil"/>
                <w:right w:val="nil"/>
                <w:between w:val="nil"/>
              </w:pBdr>
              <w:spacing w:before="4"/>
              <w:rPr>
                <w:rFonts w:ascii="Arial" w:eastAsia="Arial" w:hAnsi="Arial" w:cs="Arial"/>
                <w:b/>
                <w:color w:val="000000"/>
                <w:sz w:val="18"/>
                <w:szCs w:val="18"/>
              </w:rPr>
            </w:pPr>
          </w:p>
          <w:p w14:paraId="5FF6BCD1" w14:textId="77777777" w:rsidR="008E695D" w:rsidRPr="00773A07" w:rsidRDefault="00FF35A8" w:rsidP="00773A07">
            <w:pPr>
              <w:pBdr>
                <w:top w:val="nil"/>
                <w:left w:val="nil"/>
                <w:bottom w:val="nil"/>
                <w:right w:val="nil"/>
                <w:between w:val="nil"/>
              </w:pBdr>
              <w:ind w:left="204" w:right="215"/>
              <w:jc w:val="center"/>
              <w:rPr>
                <w:rFonts w:ascii="Arial" w:eastAsia="Arial" w:hAnsi="Arial" w:cs="Arial"/>
                <w:b/>
                <w:color w:val="000000"/>
                <w:sz w:val="18"/>
                <w:szCs w:val="18"/>
              </w:rPr>
            </w:pPr>
            <w:r w:rsidRPr="00773A07">
              <w:rPr>
                <w:rFonts w:ascii="Arial" w:eastAsia="Arial" w:hAnsi="Arial" w:cs="Arial"/>
                <w:b/>
                <w:color w:val="000000"/>
                <w:sz w:val="18"/>
                <w:szCs w:val="18"/>
              </w:rPr>
              <w:t>Pág.</w:t>
            </w:r>
          </w:p>
        </w:tc>
      </w:tr>
      <w:tr w:rsidR="008E695D" w:rsidRPr="00773A07" w14:paraId="027A8529" w14:textId="77777777" w:rsidTr="00C160CE">
        <w:trPr>
          <w:trHeight w:val="424"/>
        </w:trPr>
        <w:tc>
          <w:tcPr>
            <w:tcW w:w="7920" w:type="dxa"/>
            <w:gridSpan w:val="2"/>
          </w:tcPr>
          <w:p w14:paraId="52B2371C" w14:textId="77777777" w:rsidR="008E695D" w:rsidRPr="00773A07" w:rsidRDefault="00FF35A8" w:rsidP="00773A07">
            <w:pPr>
              <w:pBdr>
                <w:top w:val="nil"/>
                <w:left w:val="nil"/>
                <w:bottom w:val="nil"/>
                <w:right w:val="nil"/>
                <w:between w:val="nil"/>
              </w:pBdr>
              <w:tabs>
                <w:tab w:val="left" w:pos="1268"/>
              </w:tabs>
              <w:spacing w:before="2"/>
              <w:ind w:left="107"/>
              <w:rPr>
                <w:rFonts w:ascii="Arial" w:eastAsia="Arial" w:hAnsi="Arial" w:cs="Arial"/>
                <w:b/>
                <w:color w:val="000000"/>
              </w:rPr>
            </w:pPr>
            <w:r w:rsidRPr="00773A07">
              <w:rPr>
                <w:rFonts w:ascii="Arial" w:eastAsia="Arial" w:hAnsi="Arial" w:cs="Arial"/>
                <w:b/>
                <w:color w:val="000000"/>
              </w:rPr>
              <w:t>TITULO I</w:t>
            </w:r>
            <w:r w:rsidRPr="00773A07">
              <w:rPr>
                <w:rFonts w:ascii="Arial" w:eastAsia="Arial" w:hAnsi="Arial" w:cs="Arial"/>
                <w:b/>
                <w:color w:val="000000"/>
              </w:rPr>
              <w:tab/>
              <w:t>DISPOSICIONES GENERALES</w:t>
            </w:r>
          </w:p>
        </w:tc>
        <w:tc>
          <w:tcPr>
            <w:tcW w:w="840" w:type="dxa"/>
          </w:tcPr>
          <w:p w14:paraId="19F90D28" w14:textId="0196B96B" w:rsidR="008E695D" w:rsidRPr="00773A07" w:rsidRDefault="00FF35A8" w:rsidP="00773A07">
            <w:pPr>
              <w:pBdr>
                <w:top w:val="nil"/>
                <w:left w:val="nil"/>
                <w:bottom w:val="nil"/>
                <w:right w:val="nil"/>
                <w:between w:val="nil"/>
              </w:pBdr>
              <w:spacing w:before="2"/>
              <w:ind w:left="204" w:right="105"/>
              <w:jc w:val="center"/>
              <w:rPr>
                <w:color w:val="000000"/>
              </w:rPr>
            </w:pPr>
            <w:r w:rsidRPr="00773A07">
              <w:rPr>
                <w:color w:val="000000"/>
              </w:rPr>
              <w:t>0</w:t>
            </w:r>
            <w:r w:rsidR="00913D30" w:rsidRPr="00773A07">
              <w:rPr>
                <w:color w:val="000000"/>
              </w:rPr>
              <w:t>4</w:t>
            </w:r>
          </w:p>
        </w:tc>
      </w:tr>
      <w:tr w:rsidR="008E695D" w:rsidRPr="00773A07" w14:paraId="054B8D69" w14:textId="77777777" w:rsidTr="00C160CE">
        <w:trPr>
          <w:trHeight w:val="437"/>
        </w:trPr>
        <w:tc>
          <w:tcPr>
            <w:tcW w:w="1467" w:type="dxa"/>
          </w:tcPr>
          <w:p w14:paraId="31533044" w14:textId="77777777" w:rsidR="008E695D" w:rsidRPr="00773A07" w:rsidRDefault="00FF35A8" w:rsidP="00773A07">
            <w:pPr>
              <w:pBdr>
                <w:top w:val="nil"/>
                <w:left w:val="nil"/>
                <w:bottom w:val="nil"/>
                <w:right w:val="nil"/>
                <w:between w:val="nil"/>
              </w:pBdr>
              <w:spacing w:before="162"/>
              <w:ind w:left="107"/>
              <w:rPr>
                <w:color w:val="000000"/>
              </w:rPr>
            </w:pPr>
            <w:r w:rsidRPr="00773A07">
              <w:rPr>
                <w:color w:val="000000"/>
              </w:rPr>
              <w:t>Artículo 1.-</w:t>
            </w:r>
          </w:p>
        </w:tc>
        <w:tc>
          <w:tcPr>
            <w:tcW w:w="6453" w:type="dxa"/>
          </w:tcPr>
          <w:p w14:paraId="5F6F6749" w14:textId="77777777" w:rsidR="008E695D" w:rsidRPr="00773A07" w:rsidRDefault="00FF35A8" w:rsidP="00773A07">
            <w:pPr>
              <w:pBdr>
                <w:top w:val="nil"/>
                <w:left w:val="nil"/>
                <w:bottom w:val="nil"/>
                <w:right w:val="nil"/>
                <w:between w:val="nil"/>
              </w:pBdr>
              <w:spacing w:before="162"/>
              <w:ind w:left="169"/>
              <w:rPr>
                <w:color w:val="000000"/>
              </w:rPr>
            </w:pPr>
            <w:r w:rsidRPr="00773A07">
              <w:rPr>
                <w:color w:val="000000"/>
              </w:rPr>
              <w:t>Base Legal</w:t>
            </w:r>
          </w:p>
        </w:tc>
        <w:tc>
          <w:tcPr>
            <w:tcW w:w="840" w:type="dxa"/>
          </w:tcPr>
          <w:p w14:paraId="4FDA5068" w14:textId="42C3D302" w:rsidR="008E695D" w:rsidRPr="00773A07" w:rsidRDefault="00FF35A8" w:rsidP="00773A07">
            <w:pPr>
              <w:pBdr>
                <w:top w:val="nil"/>
                <w:left w:val="nil"/>
                <w:bottom w:val="nil"/>
                <w:right w:val="nil"/>
                <w:between w:val="nil"/>
              </w:pBdr>
              <w:spacing w:before="162"/>
              <w:ind w:left="204" w:right="103"/>
              <w:jc w:val="center"/>
              <w:rPr>
                <w:color w:val="000000"/>
              </w:rPr>
            </w:pPr>
            <w:r w:rsidRPr="00773A07">
              <w:rPr>
                <w:color w:val="000000"/>
              </w:rPr>
              <w:t>0</w:t>
            </w:r>
            <w:r w:rsidR="00913D30" w:rsidRPr="00773A07">
              <w:rPr>
                <w:color w:val="000000"/>
              </w:rPr>
              <w:t>4</w:t>
            </w:r>
          </w:p>
        </w:tc>
      </w:tr>
      <w:tr w:rsidR="008E695D" w:rsidRPr="00773A07" w14:paraId="424B4467" w14:textId="77777777" w:rsidTr="00C160CE">
        <w:trPr>
          <w:trHeight w:val="290"/>
        </w:trPr>
        <w:tc>
          <w:tcPr>
            <w:tcW w:w="1467" w:type="dxa"/>
          </w:tcPr>
          <w:p w14:paraId="3E7CB0A3"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p>
        </w:tc>
        <w:tc>
          <w:tcPr>
            <w:tcW w:w="6453" w:type="dxa"/>
          </w:tcPr>
          <w:p w14:paraId="50913F98"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Objeto del Reglamento</w:t>
            </w:r>
          </w:p>
        </w:tc>
        <w:tc>
          <w:tcPr>
            <w:tcW w:w="840" w:type="dxa"/>
          </w:tcPr>
          <w:p w14:paraId="6F419703" w14:textId="4F4A077B"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913D30" w:rsidRPr="00773A07">
              <w:rPr>
                <w:color w:val="000000"/>
              </w:rPr>
              <w:t>4</w:t>
            </w:r>
          </w:p>
        </w:tc>
      </w:tr>
      <w:tr w:rsidR="008E695D" w:rsidRPr="00773A07" w14:paraId="1B8CAA6D" w14:textId="77777777" w:rsidTr="00C160CE">
        <w:trPr>
          <w:trHeight w:val="290"/>
        </w:trPr>
        <w:tc>
          <w:tcPr>
            <w:tcW w:w="1467" w:type="dxa"/>
          </w:tcPr>
          <w:p w14:paraId="5C8BF610" w14:textId="77777777" w:rsidR="008E695D" w:rsidRPr="00773A07" w:rsidRDefault="00FF35A8" w:rsidP="00773A07">
            <w:pPr>
              <w:pBdr>
                <w:top w:val="nil"/>
                <w:left w:val="nil"/>
                <w:bottom w:val="nil"/>
                <w:right w:val="nil"/>
                <w:between w:val="nil"/>
              </w:pBdr>
              <w:spacing w:before="14"/>
              <w:ind w:left="107"/>
              <w:rPr>
                <w:color w:val="000000"/>
              </w:rPr>
            </w:pPr>
            <w:r w:rsidRPr="00773A07">
              <w:rPr>
                <w:color w:val="000000"/>
              </w:rPr>
              <w:t>Artículo 3-</w:t>
            </w:r>
          </w:p>
        </w:tc>
        <w:tc>
          <w:tcPr>
            <w:tcW w:w="6453" w:type="dxa"/>
          </w:tcPr>
          <w:p w14:paraId="006BAB11" w14:textId="23ADF159" w:rsidR="008E695D" w:rsidRPr="00773A07" w:rsidRDefault="00FF35A8" w:rsidP="00773A07">
            <w:pPr>
              <w:pBdr>
                <w:top w:val="nil"/>
                <w:left w:val="nil"/>
                <w:bottom w:val="nil"/>
                <w:right w:val="nil"/>
                <w:between w:val="nil"/>
              </w:pBdr>
              <w:spacing w:before="14"/>
              <w:ind w:left="169"/>
              <w:rPr>
                <w:color w:val="000000"/>
              </w:rPr>
            </w:pPr>
            <w:r w:rsidRPr="00773A07">
              <w:rPr>
                <w:color w:val="000000"/>
              </w:rPr>
              <w:t xml:space="preserve">Naturaleza del </w:t>
            </w:r>
            <w:r w:rsidR="00D37F42" w:rsidRPr="00773A07">
              <w:rPr>
                <w:color w:val="000000"/>
              </w:rPr>
              <w:t>Co</w:t>
            </w:r>
            <w:r w:rsidR="00B2113A">
              <w:rPr>
                <w:color w:val="000000"/>
              </w:rPr>
              <w:t>nsejo Provincial de Salud</w:t>
            </w:r>
            <w:r w:rsidRPr="00773A07">
              <w:rPr>
                <w:color w:val="000000"/>
              </w:rPr>
              <w:t xml:space="preserve"> </w:t>
            </w:r>
          </w:p>
        </w:tc>
        <w:tc>
          <w:tcPr>
            <w:tcW w:w="840" w:type="dxa"/>
          </w:tcPr>
          <w:p w14:paraId="3D8E6A31" w14:textId="63416E7E" w:rsidR="008E695D" w:rsidRPr="00773A07" w:rsidRDefault="00FF35A8" w:rsidP="00773A07">
            <w:pPr>
              <w:pBdr>
                <w:top w:val="nil"/>
                <w:left w:val="nil"/>
                <w:bottom w:val="nil"/>
                <w:right w:val="nil"/>
                <w:between w:val="nil"/>
              </w:pBdr>
              <w:spacing w:before="14"/>
              <w:ind w:left="204" w:right="103"/>
              <w:jc w:val="center"/>
              <w:rPr>
                <w:color w:val="000000"/>
              </w:rPr>
            </w:pPr>
            <w:r w:rsidRPr="00773A07">
              <w:rPr>
                <w:color w:val="000000"/>
              </w:rPr>
              <w:t>0</w:t>
            </w:r>
            <w:r w:rsidR="00913D30" w:rsidRPr="00773A07">
              <w:rPr>
                <w:color w:val="000000"/>
              </w:rPr>
              <w:t>5</w:t>
            </w:r>
          </w:p>
        </w:tc>
      </w:tr>
      <w:tr w:rsidR="008E695D" w:rsidRPr="00773A07" w14:paraId="2A514819" w14:textId="77777777" w:rsidTr="00C160CE">
        <w:trPr>
          <w:trHeight w:val="292"/>
        </w:trPr>
        <w:tc>
          <w:tcPr>
            <w:tcW w:w="1467" w:type="dxa"/>
          </w:tcPr>
          <w:p w14:paraId="7E72E79E"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4.-</w:t>
            </w:r>
          </w:p>
        </w:tc>
        <w:tc>
          <w:tcPr>
            <w:tcW w:w="6453" w:type="dxa"/>
          </w:tcPr>
          <w:p w14:paraId="192C984E"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Sede</w:t>
            </w:r>
          </w:p>
        </w:tc>
        <w:tc>
          <w:tcPr>
            <w:tcW w:w="840" w:type="dxa"/>
          </w:tcPr>
          <w:p w14:paraId="5EDB9E35" w14:textId="77009C7B"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913D30" w:rsidRPr="00773A07">
              <w:rPr>
                <w:color w:val="000000"/>
              </w:rPr>
              <w:t>5</w:t>
            </w:r>
          </w:p>
        </w:tc>
      </w:tr>
      <w:tr w:rsidR="008E695D" w:rsidRPr="00773A07" w14:paraId="39405193" w14:textId="77777777" w:rsidTr="00C160CE">
        <w:trPr>
          <w:trHeight w:val="291"/>
        </w:trPr>
        <w:tc>
          <w:tcPr>
            <w:tcW w:w="1467" w:type="dxa"/>
          </w:tcPr>
          <w:p w14:paraId="0B47AFB1"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5.-</w:t>
            </w:r>
          </w:p>
        </w:tc>
        <w:tc>
          <w:tcPr>
            <w:tcW w:w="6453" w:type="dxa"/>
          </w:tcPr>
          <w:p w14:paraId="582BCD26" w14:textId="0C006901" w:rsidR="008E695D" w:rsidRPr="00773A07" w:rsidRDefault="00FF35A8" w:rsidP="00773A07">
            <w:pPr>
              <w:pBdr>
                <w:top w:val="nil"/>
                <w:left w:val="nil"/>
                <w:bottom w:val="nil"/>
                <w:right w:val="nil"/>
                <w:between w:val="nil"/>
              </w:pBdr>
              <w:spacing w:before="16"/>
              <w:ind w:left="169"/>
              <w:rPr>
                <w:color w:val="000000"/>
              </w:rPr>
            </w:pPr>
            <w:r w:rsidRPr="00773A07">
              <w:rPr>
                <w:color w:val="000000"/>
              </w:rPr>
              <w:t xml:space="preserve">Funciones del </w:t>
            </w:r>
            <w:r w:rsidR="00B2113A" w:rsidRPr="00773A07">
              <w:rPr>
                <w:color w:val="000000"/>
              </w:rPr>
              <w:t>Co</w:t>
            </w:r>
            <w:r w:rsidR="00B2113A">
              <w:rPr>
                <w:color w:val="000000"/>
              </w:rPr>
              <w:t>nsejo Provincial de Salud</w:t>
            </w:r>
            <w:r w:rsidRPr="00773A07">
              <w:rPr>
                <w:color w:val="000000"/>
              </w:rPr>
              <w:t xml:space="preserve"> </w:t>
            </w:r>
          </w:p>
        </w:tc>
        <w:tc>
          <w:tcPr>
            <w:tcW w:w="840" w:type="dxa"/>
          </w:tcPr>
          <w:p w14:paraId="236A1F52" w14:textId="373A469D"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913D30" w:rsidRPr="00773A07">
              <w:rPr>
                <w:color w:val="000000"/>
              </w:rPr>
              <w:t>5</w:t>
            </w:r>
          </w:p>
        </w:tc>
      </w:tr>
      <w:tr w:rsidR="008E695D" w:rsidRPr="00773A07" w14:paraId="3D467874" w14:textId="77777777" w:rsidTr="00C160CE">
        <w:trPr>
          <w:trHeight w:val="290"/>
        </w:trPr>
        <w:tc>
          <w:tcPr>
            <w:tcW w:w="1467" w:type="dxa"/>
          </w:tcPr>
          <w:p w14:paraId="7386447F"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6.-</w:t>
            </w:r>
          </w:p>
        </w:tc>
        <w:tc>
          <w:tcPr>
            <w:tcW w:w="6453" w:type="dxa"/>
          </w:tcPr>
          <w:p w14:paraId="00FEC303" w14:textId="65EB6689" w:rsidR="008E695D" w:rsidRPr="00773A07" w:rsidRDefault="00FF35A8" w:rsidP="00773A07">
            <w:pPr>
              <w:pBdr>
                <w:top w:val="nil"/>
                <w:left w:val="nil"/>
                <w:bottom w:val="nil"/>
                <w:right w:val="nil"/>
                <w:between w:val="nil"/>
              </w:pBdr>
              <w:spacing w:before="16"/>
              <w:ind w:left="169"/>
              <w:rPr>
                <w:color w:val="000000"/>
              </w:rPr>
            </w:pPr>
            <w:r w:rsidRPr="00773A07">
              <w:rPr>
                <w:color w:val="000000"/>
              </w:rPr>
              <w:t xml:space="preserve">Composición del </w:t>
            </w:r>
            <w:r w:rsidR="00B2113A" w:rsidRPr="00773A07">
              <w:rPr>
                <w:color w:val="000000"/>
              </w:rPr>
              <w:t>Co</w:t>
            </w:r>
            <w:r w:rsidR="00B2113A">
              <w:rPr>
                <w:color w:val="000000"/>
              </w:rPr>
              <w:t>nsejo Provincial de Salud</w:t>
            </w:r>
          </w:p>
        </w:tc>
        <w:tc>
          <w:tcPr>
            <w:tcW w:w="840" w:type="dxa"/>
          </w:tcPr>
          <w:p w14:paraId="488BFBC4" w14:textId="423A445F"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913D30" w:rsidRPr="00773A07">
              <w:rPr>
                <w:color w:val="000000"/>
              </w:rPr>
              <w:t>5</w:t>
            </w:r>
          </w:p>
        </w:tc>
      </w:tr>
      <w:tr w:rsidR="008E695D" w:rsidRPr="00773A07" w14:paraId="2DBFD983" w14:textId="77777777" w:rsidTr="00C160CE">
        <w:trPr>
          <w:trHeight w:val="436"/>
        </w:trPr>
        <w:tc>
          <w:tcPr>
            <w:tcW w:w="1467" w:type="dxa"/>
          </w:tcPr>
          <w:p w14:paraId="5387CECF" w14:textId="77777777" w:rsidR="008E695D" w:rsidRPr="00773A07" w:rsidRDefault="00FF35A8" w:rsidP="00773A07">
            <w:pPr>
              <w:pBdr>
                <w:top w:val="nil"/>
                <w:left w:val="nil"/>
                <w:bottom w:val="nil"/>
                <w:right w:val="nil"/>
                <w:between w:val="nil"/>
              </w:pBdr>
              <w:spacing w:before="14"/>
              <w:ind w:left="107"/>
              <w:rPr>
                <w:color w:val="000000"/>
              </w:rPr>
            </w:pPr>
            <w:r w:rsidRPr="00773A07">
              <w:rPr>
                <w:color w:val="000000"/>
              </w:rPr>
              <w:t>Artículo 7.-</w:t>
            </w:r>
          </w:p>
        </w:tc>
        <w:tc>
          <w:tcPr>
            <w:tcW w:w="6453" w:type="dxa"/>
          </w:tcPr>
          <w:p w14:paraId="1C15BEC8" w14:textId="77777777" w:rsidR="008E695D" w:rsidRPr="00773A07" w:rsidRDefault="00FF35A8" w:rsidP="00773A07">
            <w:pPr>
              <w:pBdr>
                <w:top w:val="nil"/>
                <w:left w:val="nil"/>
                <w:bottom w:val="nil"/>
                <w:right w:val="nil"/>
                <w:between w:val="nil"/>
              </w:pBdr>
              <w:spacing w:before="14"/>
              <w:ind w:left="169"/>
              <w:rPr>
                <w:color w:val="000000"/>
              </w:rPr>
            </w:pPr>
            <w:r w:rsidRPr="00773A07">
              <w:rPr>
                <w:color w:val="000000"/>
              </w:rPr>
              <w:t>Acreditación y duración de la representación.</w:t>
            </w:r>
          </w:p>
        </w:tc>
        <w:tc>
          <w:tcPr>
            <w:tcW w:w="840" w:type="dxa"/>
          </w:tcPr>
          <w:p w14:paraId="0944C17F" w14:textId="2FCCD2AF" w:rsidR="008E695D" w:rsidRPr="00773A07" w:rsidRDefault="00FF35A8" w:rsidP="00773A07">
            <w:pPr>
              <w:pBdr>
                <w:top w:val="nil"/>
                <w:left w:val="nil"/>
                <w:bottom w:val="nil"/>
                <w:right w:val="nil"/>
                <w:between w:val="nil"/>
              </w:pBdr>
              <w:spacing w:before="14"/>
              <w:ind w:left="204" w:right="103"/>
              <w:jc w:val="center"/>
              <w:rPr>
                <w:color w:val="000000"/>
              </w:rPr>
            </w:pPr>
            <w:r w:rsidRPr="00773A07">
              <w:rPr>
                <w:color w:val="000000"/>
              </w:rPr>
              <w:t>0</w:t>
            </w:r>
            <w:r w:rsidR="0055420E">
              <w:rPr>
                <w:color w:val="000000"/>
              </w:rPr>
              <w:t>6</w:t>
            </w:r>
          </w:p>
        </w:tc>
      </w:tr>
      <w:tr w:rsidR="008E695D" w:rsidRPr="00773A07" w14:paraId="2921E11A" w14:textId="77777777" w:rsidTr="00C160CE">
        <w:trPr>
          <w:trHeight w:val="582"/>
        </w:trPr>
        <w:tc>
          <w:tcPr>
            <w:tcW w:w="7920" w:type="dxa"/>
            <w:gridSpan w:val="2"/>
          </w:tcPr>
          <w:p w14:paraId="34084F28" w14:textId="21F2D7FC" w:rsidR="008E695D" w:rsidRPr="00773A07" w:rsidRDefault="00FF35A8" w:rsidP="00773A07">
            <w:pPr>
              <w:pBdr>
                <w:top w:val="nil"/>
                <w:left w:val="nil"/>
                <w:bottom w:val="nil"/>
                <w:right w:val="nil"/>
                <w:between w:val="nil"/>
              </w:pBdr>
              <w:spacing w:before="162"/>
              <w:ind w:left="107"/>
              <w:rPr>
                <w:rFonts w:ascii="Arial" w:eastAsia="Arial" w:hAnsi="Arial" w:cs="Arial"/>
                <w:b/>
                <w:color w:val="000000"/>
              </w:rPr>
            </w:pPr>
            <w:r w:rsidRPr="00773A07">
              <w:rPr>
                <w:rFonts w:ascii="Arial" w:eastAsia="Arial" w:hAnsi="Arial" w:cs="Arial"/>
                <w:b/>
                <w:color w:val="000000"/>
              </w:rPr>
              <w:t xml:space="preserve">TITULO II </w:t>
            </w:r>
            <w:r w:rsidRPr="00B2113A">
              <w:rPr>
                <w:rFonts w:ascii="Arial" w:eastAsia="Arial" w:hAnsi="Arial" w:cs="Arial"/>
                <w:b/>
                <w:color w:val="000000"/>
              </w:rPr>
              <w:t xml:space="preserve">ESTRUCTURA DEL </w:t>
            </w:r>
            <w:r w:rsidR="00B2113A" w:rsidRPr="00B2113A">
              <w:rPr>
                <w:rFonts w:ascii="Arial" w:hAnsi="Arial" w:cs="Arial"/>
                <w:b/>
                <w:bCs/>
                <w:color w:val="000000"/>
              </w:rPr>
              <w:t>CONSEJO PROVINCIAL DE SALUD</w:t>
            </w:r>
            <w:r w:rsidRPr="00773A07">
              <w:rPr>
                <w:b/>
                <w:color w:val="000000"/>
              </w:rPr>
              <w:t xml:space="preserve"> </w:t>
            </w:r>
          </w:p>
        </w:tc>
        <w:tc>
          <w:tcPr>
            <w:tcW w:w="840" w:type="dxa"/>
          </w:tcPr>
          <w:p w14:paraId="3DD17FD5" w14:textId="79D4A7C6" w:rsidR="008E695D" w:rsidRPr="00773A07" w:rsidRDefault="00FF35A8" w:rsidP="00773A07">
            <w:pPr>
              <w:pBdr>
                <w:top w:val="nil"/>
                <w:left w:val="nil"/>
                <w:bottom w:val="nil"/>
                <w:right w:val="nil"/>
                <w:between w:val="nil"/>
              </w:pBdr>
              <w:spacing w:before="162"/>
              <w:ind w:left="204" w:right="103"/>
              <w:jc w:val="center"/>
              <w:rPr>
                <w:color w:val="000000"/>
              </w:rPr>
            </w:pPr>
            <w:r w:rsidRPr="00773A07">
              <w:rPr>
                <w:color w:val="404040"/>
              </w:rPr>
              <w:t>0</w:t>
            </w:r>
            <w:r w:rsidR="00913D30" w:rsidRPr="00773A07">
              <w:rPr>
                <w:color w:val="404040"/>
              </w:rPr>
              <w:t>6</w:t>
            </w:r>
          </w:p>
        </w:tc>
      </w:tr>
      <w:tr w:rsidR="008E695D" w:rsidRPr="00773A07" w14:paraId="46C1805D" w14:textId="77777777" w:rsidTr="00C160CE">
        <w:trPr>
          <w:trHeight w:val="436"/>
        </w:trPr>
        <w:tc>
          <w:tcPr>
            <w:tcW w:w="1467" w:type="dxa"/>
          </w:tcPr>
          <w:p w14:paraId="13C56A4E" w14:textId="77777777" w:rsidR="008E695D" w:rsidRPr="00773A07" w:rsidRDefault="00FF35A8" w:rsidP="00773A07">
            <w:pPr>
              <w:pBdr>
                <w:top w:val="nil"/>
                <w:left w:val="nil"/>
                <w:bottom w:val="nil"/>
                <w:right w:val="nil"/>
                <w:between w:val="nil"/>
              </w:pBdr>
              <w:spacing w:before="160"/>
              <w:ind w:left="107"/>
              <w:rPr>
                <w:color w:val="000000"/>
              </w:rPr>
            </w:pPr>
            <w:r w:rsidRPr="00773A07">
              <w:rPr>
                <w:color w:val="000000"/>
              </w:rPr>
              <w:t>Artículo 8.-</w:t>
            </w:r>
          </w:p>
        </w:tc>
        <w:tc>
          <w:tcPr>
            <w:tcW w:w="6453" w:type="dxa"/>
          </w:tcPr>
          <w:p w14:paraId="178BED3B" w14:textId="77777777" w:rsidR="008E695D" w:rsidRPr="00773A07" w:rsidRDefault="00FF35A8" w:rsidP="00773A07">
            <w:pPr>
              <w:pBdr>
                <w:top w:val="nil"/>
                <w:left w:val="nil"/>
                <w:bottom w:val="nil"/>
                <w:right w:val="nil"/>
                <w:between w:val="nil"/>
              </w:pBdr>
              <w:spacing w:before="160"/>
              <w:ind w:left="169"/>
              <w:rPr>
                <w:color w:val="000000"/>
              </w:rPr>
            </w:pPr>
            <w:r w:rsidRPr="00773A07">
              <w:rPr>
                <w:color w:val="000000"/>
              </w:rPr>
              <w:t>Estructura</w:t>
            </w:r>
          </w:p>
        </w:tc>
        <w:tc>
          <w:tcPr>
            <w:tcW w:w="840" w:type="dxa"/>
          </w:tcPr>
          <w:p w14:paraId="6E18C16E" w14:textId="0DAD5880" w:rsidR="008E695D" w:rsidRPr="00773A07" w:rsidRDefault="00FF35A8" w:rsidP="00773A07">
            <w:pPr>
              <w:pBdr>
                <w:top w:val="nil"/>
                <w:left w:val="nil"/>
                <w:bottom w:val="nil"/>
                <w:right w:val="nil"/>
                <w:between w:val="nil"/>
              </w:pBdr>
              <w:spacing w:before="160"/>
              <w:ind w:left="204" w:right="103"/>
              <w:jc w:val="center"/>
              <w:rPr>
                <w:color w:val="000000"/>
              </w:rPr>
            </w:pPr>
            <w:r w:rsidRPr="00773A07">
              <w:rPr>
                <w:color w:val="000000"/>
              </w:rPr>
              <w:t>0</w:t>
            </w:r>
            <w:r w:rsidR="00913D30" w:rsidRPr="00773A07">
              <w:rPr>
                <w:color w:val="000000"/>
              </w:rPr>
              <w:t>6</w:t>
            </w:r>
          </w:p>
        </w:tc>
      </w:tr>
      <w:tr w:rsidR="008E695D" w:rsidRPr="00773A07" w14:paraId="614BC8D9" w14:textId="77777777" w:rsidTr="00C160CE">
        <w:trPr>
          <w:trHeight w:val="291"/>
        </w:trPr>
        <w:tc>
          <w:tcPr>
            <w:tcW w:w="1467" w:type="dxa"/>
          </w:tcPr>
          <w:p w14:paraId="08663CBD"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9.-</w:t>
            </w:r>
          </w:p>
        </w:tc>
        <w:tc>
          <w:tcPr>
            <w:tcW w:w="6453" w:type="dxa"/>
          </w:tcPr>
          <w:p w14:paraId="5534E70A"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El Pleno</w:t>
            </w:r>
          </w:p>
        </w:tc>
        <w:tc>
          <w:tcPr>
            <w:tcW w:w="840" w:type="dxa"/>
          </w:tcPr>
          <w:p w14:paraId="6990564D" w14:textId="11E2CA9D"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913D30" w:rsidRPr="00773A07">
              <w:rPr>
                <w:color w:val="000000"/>
              </w:rPr>
              <w:t>6</w:t>
            </w:r>
          </w:p>
        </w:tc>
      </w:tr>
      <w:tr w:rsidR="008E695D" w:rsidRPr="00773A07" w14:paraId="1C8468C2" w14:textId="77777777" w:rsidTr="00C160CE">
        <w:trPr>
          <w:trHeight w:val="290"/>
        </w:trPr>
        <w:tc>
          <w:tcPr>
            <w:tcW w:w="1467" w:type="dxa"/>
          </w:tcPr>
          <w:p w14:paraId="336516DB"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10.-</w:t>
            </w:r>
          </w:p>
        </w:tc>
        <w:tc>
          <w:tcPr>
            <w:tcW w:w="6453" w:type="dxa"/>
          </w:tcPr>
          <w:p w14:paraId="482AAA39"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La Presidencia</w:t>
            </w:r>
          </w:p>
        </w:tc>
        <w:tc>
          <w:tcPr>
            <w:tcW w:w="840" w:type="dxa"/>
          </w:tcPr>
          <w:p w14:paraId="27D11E4E" w14:textId="347ED3B0"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913D30" w:rsidRPr="00773A07">
              <w:rPr>
                <w:color w:val="000000"/>
              </w:rPr>
              <w:t>6</w:t>
            </w:r>
          </w:p>
        </w:tc>
      </w:tr>
      <w:tr w:rsidR="008E695D" w:rsidRPr="00773A07" w14:paraId="7582B4FA" w14:textId="77777777" w:rsidTr="00C160CE">
        <w:trPr>
          <w:trHeight w:val="290"/>
        </w:trPr>
        <w:tc>
          <w:tcPr>
            <w:tcW w:w="1467" w:type="dxa"/>
          </w:tcPr>
          <w:p w14:paraId="1EB3ACD3" w14:textId="77777777" w:rsidR="008E695D" w:rsidRPr="00773A07" w:rsidRDefault="00FF35A8" w:rsidP="00773A07">
            <w:pPr>
              <w:pBdr>
                <w:top w:val="nil"/>
                <w:left w:val="nil"/>
                <w:bottom w:val="nil"/>
                <w:right w:val="nil"/>
                <w:between w:val="nil"/>
              </w:pBdr>
              <w:spacing w:before="14"/>
              <w:ind w:left="107"/>
              <w:rPr>
                <w:color w:val="000000"/>
              </w:rPr>
            </w:pPr>
            <w:r w:rsidRPr="00773A07">
              <w:rPr>
                <w:color w:val="000000"/>
              </w:rPr>
              <w:t>Artículo 11.-</w:t>
            </w:r>
          </w:p>
        </w:tc>
        <w:tc>
          <w:tcPr>
            <w:tcW w:w="6453" w:type="dxa"/>
          </w:tcPr>
          <w:p w14:paraId="6DF9E607" w14:textId="76EFF7B0" w:rsidR="008E695D" w:rsidRPr="00773A07" w:rsidRDefault="0055420E" w:rsidP="0055420E">
            <w:pPr>
              <w:spacing w:before="16"/>
              <w:ind w:left="169"/>
              <w:rPr>
                <w:color w:val="000000"/>
              </w:rPr>
            </w:pPr>
            <w:r w:rsidRPr="00773A07">
              <w:rPr>
                <w:color w:val="000000"/>
              </w:rPr>
              <w:t xml:space="preserve">La Secretaría de Coordinación </w:t>
            </w:r>
          </w:p>
        </w:tc>
        <w:tc>
          <w:tcPr>
            <w:tcW w:w="840" w:type="dxa"/>
          </w:tcPr>
          <w:p w14:paraId="26FA9068" w14:textId="28C54F7F" w:rsidR="008E695D" w:rsidRPr="00773A07" w:rsidRDefault="00FF35A8" w:rsidP="00773A07">
            <w:pPr>
              <w:pBdr>
                <w:top w:val="nil"/>
                <w:left w:val="nil"/>
                <w:bottom w:val="nil"/>
                <w:right w:val="nil"/>
                <w:between w:val="nil"/>
              </w:pBdr>
              <w:spacing w:before="14"/>
              <w:ind w:left="204" w:right="105"/>
              <w:jc w:val="center"/>
              <w:rPr>
                <w:color w:val="000000"/>
              </w:rPr>
            </w:pPr>
            <w:r w:rsidRPr="00773A07">
              <w:rPr>
                <w:color w:val="000000"/>
              </w:rPr>
              <w:t>0</w:t>
            </w:r>
            <w:r w:rsidR="0055420E">
              <w:rPr>
                <w:color w:val="000000"/>
              </w:rPr>
              <w:t>7</w:t>
            </w:r>
          </w:p>
        </w:tc>
      </w:tr>
      <w:tr w:rsidR="008E695D" w:rsidRPr="00773A07" w14:paraId="2954421C" w14:textId="77777777" w:rsidTr="00C160CE">
        <w:trPr>
          <w:trHeight w:val="292"/>
        </w:trPr>
        <w:tc>
          <w:tcPr>
            <w:tcW w:w="1467" w:type="dxa"/>
          </w:tcPr>
          <w:p w14:paraId="3265DACD"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12.-</w:t>
            </w:r>
          </w:p>
        </w:tc>
        <w:tc>
          <w:tcPr>
            <w:tcW w:w="6453" w:type="dxa"/>
          </w:tcPr>
          <w:p w14:paraId="0887A73E" w14:textId="416AC028" w:rsidR="008E695D" w:rsidRPr="00773A07" w:rsidRDefault="0055420E" w:rsidP="00773A07">
            <w:pPr>
              <w:pBdr>
                <w:top w:val="nil"/>
                <w:left w:val="nil"/>
                <w:bottom w:val="nil"/>
                <w:right w:val="nil"/>
                <w:between w:val="nil"/>
              </w:pBdr>
              <w:spacing w:before="16"/>
              <w:ind w:left="169"/>
              <w:rPr>
                <w:color w:val="000000"/>
              </w:rPr>
            </w:pPr>
            <w:r w:rsidRPr="00773A07">
              <w:rPr>
                <w:color w:val="000000"/>
              </w:rPr>
              <w:t>Las Comisiones de Trabajo</w:t>
            </w:r>
            <w:r w:rsidRPr="00773A07">
              <w:t xml:space="preserve"> </w:t>
            </w:r>
            <w:r w:rsidRPr="00773A07">
              <w:rPr>
                <w:color w:val="000000"/>
              </w:rPr>
              <w:t>/ grupos de trabajo/ mesas de trabajo u otra denominación</w:t>
            </w:r>
          </w:p>
        </w:tc>
        <w:tc>
          <w:tcPr>
            <w:tcW w:w="840" w:type="dxa"/>
          </w:tcPr>
          <w:p w14:paraId="5727B4E9" w14:textId="4ED2DEDB" w:rsidR="008E695D" w:rsidRPr="00773A07" w:rsidRDefault="00FF35A8" w:rsidP="00773A07">
            <w:pPr>
              <w:pBdr>
                <w:top w:val="nil"/>
                <w:left w:val="nil"/>
                <w:bottom w:val="nil"/>
                <w:right w:val="nil"/>
                <w:between w:val="nil"/>
              </w:pBdr>
              <w:spacing w:before="16"/>
              <w:ind w:left="204" w:right="105"/>
              <w:jc w:val="center"/>
              <w:rPr>
                <w:color w:val="000000"/>
              </w:rPr>
            </w:pPr>
            <w:r w:rsidRPr="00773A07">
              <w:rPr>
                <w:color w:val="000000"/>
              </w:rPr>
              <w:t>0</w:t>
            </w:r>
            <w:r w:rsidR="0055420E">
              <w:rPr>
                <w:color w:val="000000"/>
              </w:rPr>
              <w:t>7</w:t>
            </w:r>
          </w:p>
        </w:tc>
      </w:tr>
      <w:tr w:rsidR="008E695D" w:rsidRPr="00773A07" w14:paraId="02B2F822" w14:textId="77777777" w:rsidTr="00C160CE">
        <w:trPr>
          <w:trHeight w:val="436"/>
        </w:trPr>
        <w:tc>
          <w:tcPr>
            <w:tcW w:w="1467" w:type="dxa"/>
          </w:tcPr>
          <w:p w14:paraId="2079027E" w14:textId="77777777" w:rsidR="008E695D" w:rsidRPr="00386D73" w:rsidRDefault="00FF35A8" w:rsidP="00773A07">
            <w:pPr>
              <w:pBdr>
                <w:top w:val="nil"/>
                <w:left w:val="nil"/>
                <w:bottom w:val="nil"/>
                <w:right w:val="nil"/>
                <w:between w:val="nil"/>
              </w:pBdr>
              <w:spacing w:before="16"/>
              <w:ind w:left="107"/>
              <w:rPr>
                <w:color w:val="FF0000"/>
              </w:rPr>
            </w:pPr>
            <w:r w:rsidRPr="00386D73">
              <w:rPr>
                <w:color w:val="FF0000"/>
              </w:rPr>
              <w:t>Artículo 13.-</w:t>
            </w:r>
          </w:p>
        </w:tc>
        <w:tc>
          <w:tcPr>
            <w:tcW w:w="6453" w:type="dxa"/>
          </w:tcPr>
          <w:p w14:paraId="5D6158D7" w14:textId="77777777" w:rsidR="008E695D" w:rsidRPr="00386D73" w:rsidRDefault="00FF35A8" w:rsidP="00773A07">
            <w:pPr>
              <w:pBdr>
                <w:top w:val="nil"/>
                <w:left w:val="nil"/>
                <w:bottom w:val="nil"/>
                <w:right w:val="nil"/>
                <w:between w:val="nil"/>
              </w:pBdr>
              <w:spacing w:before="16"/>
              <w:ind w:left="169"/>
              <w:rPr>
                <w:color w:val="FF0000"/>
              </w:rPr>
            </w:pPr>
            <w:r w:rsidRPr="00386D73">
              <w:rPr>
                <w:color w:val="FF0000"/>
              </w:rPr>
              <w:t>El Comité Electoral</w:t>
            </w:r>
          </w:p>
        </w:tc>
        <w:tc>
          <w:tcPr>
            <w:tcW w:w="840" w:type="dxa"/>
          </w:tcPr>
          <w:p w14:paraId="7A9A0B5D" w14:textId="237B5BD0" w:rsidR="008E695D" w:rsidRPr="00386D73" w:rsidRDefault="00FF35A8" w:rsidP="00773A07">
            <w:pPr>
              <w:pBdr>
                <w:top w:val="nil"/>
                <w:left w:val="nil"/>
                <w:bottom w:val="nil"/>
                <w:right w:val="nil"/>
                <w:between w:val="nil"/>
              </w:pBdr>
              <w:spacing w:before="16"/>
              <w:ind w:left="204" w:right="103"/>
              <w:jc w:val="center"/>
              <w:rPr>
                <w:color w:val="FF0000"/>
              </w:rPr>
            </w:pPr>
            <w:r w:rsidRPr="00386D73">
              <w:rPr>
                <w:color w:val="FF0000"/>
              </w:rPr>
              <w:t>0</w:t>
            </w:r>
            <w:r w:rsidR="0055420E" w:rsidRPr="00386D73">
              <w:rPr>
                <w:color w:val="FF0000"/>
              </w:rPr>
              <w:t>7</w:t>
            </w:r>
          </w:p>
        </w:tc>
      </w:tr>
      <w:tr w:rsidR="008E695D" w:rsidRPr="00773A07" w14:paraId="058D482D" w14:textId="77777777" w:rsidTr="00C160CE">
        <w:trPr>
          <w:trHeight w:val="582"/>
        </w:trPr>
        <w:tc>
          <w:tcPr>
            <w:tcW w:w="7920" w:type="dxa"/>
            <w:gridSpan w:val="2"/>
          </w:tcPr>
          <w:p w14:paraId="26E5E1E2" w14:textId="667C68C5" w:rsidR="008E695D" w:rsidRPr="00773A07" w:rsidRDefault="00FF35A8" w:rsidP="00773A07">
            <w:pPr>
              <w:pBdr>
                <w:top w:val="nil"/>
                <w:left w:val="nil"/>
                <w:bottom w:val="nil"/>
                <w:right w:val="nil"/>
                <w:between w:val="nil"/>
              </w:pBdr>
              <w:tabs>
                <w:tab w:val="left" w:pos="1387"/>
              </w:tabs>
              <w:spacing w:before="160"/>
              <w:ind w:left="107"/>
              <w:rPr>
                <w:rFonts w:ascii="Arial" w:eastAsia="Arial" w:hAnsi="Arial" w:cs="Arial"/>
                <w:b/>
                <w:color w:val="000000"/>
              </w:rPr>
            </w:pPr>
            <w:r w:rsidRPr="00773A07">
              <w:rPr>
                <w:rFonts w:ascii="Arial" w:eastAsia="Arial" w:hAnsi="Arial" w:cs="Arial"/>
                <w:b/>
                <w:color w:val="000000"/>
              </w:rPr>
              <w:t>TITULO III</w:t>
            </w:r>
            <w:r w:rsidRPr="00773A07">
              <w:rPr>
                <w:rFonts w:ascii="Arial" w:eastAsia="Arial" w:hAnsi="Arial" w:cs="Arial"/>
                <w:b/>
                <w:color w:val="000000"/>
              </w:rPr>
              <w:tab/>
              <w:t xml:space="preserve">FUNCIONAMIENTO DEL </w:t>
            </w:r>
            <w:r w:rsidR="00D37F42" w:rsidRPr="00773A07">
              <w:rPr>
                <w:rFonts w:ascii="Arial" w:eastAsia="Arial" w:hAnsi="Arial" w:cs="Arial"/>
                <w:b/>
                <w:color w:val="000000"/>
              </w:rPr>
              <w:t>C</w:t>
            </w:r>
            <w:r w:rsidR="00B2113A">
              <w:rPr>
                <w:rFonts w:ascii="Arial" w:eastAsia="Arial" w:hAnsi="Arial" w:cs="Arial"/>
                <w:b/>
                <w:color w:val="000000"/>
              </w:rPr>
              <w:t>NSEJO PROVINCIAL DE SALUD</w:t>
            </w:r>
            <w:r w:rsidRPr="00773A07">
              <w:rPr>
                <w:b/>
                <w:color w:val="000000"/>
              </w:rPr>
              <w:t xml:space="preserve"> </w:t>
            </w:r>
          </w:p>
        </w:tc>
        <w:tc>
          <w:tcPr>
            <w:tcW w:w="840" w:type="dxa"/>
          </w:tcPr>
          <w:p w14:paraId="5C17510D" w14:textId="529FEA98" w:rsidR="008E695D" w:rsidRPr="00773A07" w:rsidRDefault="00FF35A8" w:rsidP="00773A07">
            <w:pPr>
              <w:pBdr>
                <w:top w:val="nil"/>
                <w:left w:val="nil"/>
                <w:bottom w:val="nil"/>
                <w:right w:val="nil"/>
                <w:between w:val="nil"/>
              </w:pBdr>
              <w:spacing w:before="160"/>
              <w:ind w:left="204" w:right="103"/>
              <w:jc w:val="center"/>
              <w:rPr>
                <w:color w:val="000000"/>
              </w:rPr>
            </w:pPr>
            <w:r w:rsidRPr="00773A07">
              <w:rPr>
                <w:color w:val="000000"/>
              </w:rPr>
              <w:t>0</w:t>
            </w:r>
            <w:r w:rsidR="0055420E">
              <w:rPr>
                <w:color w:val="000000"/>
              </w:rPr>
              <w:t>8</w:t>
            </w:r>
          </w:p>
        </w:tc>
      </w:tr>
      <w:tr w:rsidR="008E695D" w:rsidRPr="00773A07" w14:paraId="014D4A38" w14:textId="77777777" w:rsidTr="00C160CE">
        <w:trPr>
          <w:trHeight w:val="437"/>
        </w:trPr>
        <w:tc>
          <w:tcPr>
            <w:tcW w:w="1467" w:type="dxa"/>
          </w:tcPr>
          <w:p w14:paraId="1816A1C5" w14:textId="77777777" w:rsidR="008E695D" w:rsidRPr="00773A07" w:rsidRDefault="00FF35A8" w:rsidP="00773A07">
            <w:pPr>
              <w:pBdr>
                <w:top w:val="nil"/>
                <w:left w:val="nil"/>
                <w:bottom w:val="nil"/>
                <w:right w:val="nil"/>
                <w:between w:val="nil"/>
              </w:pBdr>
              <w:spacing w:before="162"/>
              <w:ind w:left="107"/>
              <w:rPr>
                <w:color w:val="000000"/>
              </w:rPr>
            </w:pPr>
            <w:r w:rsidRPr="00773A07">
              <w:rPr>
                <w:color w:val="000000"/>
              </w:rPr>
              <w:t>Artículo 14.-</w:t>
            </w:r>
          </w:p>
        </w:tc>
        <w:tc>
          <w:tcPr>
            <w:tcW w:w="6453" w:type="dxa"/>
          </w:tcPr>
          <w:p w14:paraId="3748B79E" w14:textId="2087295C" w:rsidR="008E695D" w:rsidRPr="00773A07" w:rsidRDefault="00FF35A8" w:rsidP="00773A07">
            <w:pPr>
              <w:pBdr>
                <w:top w:val="nil"/>
                <w:left w:val="nil"/>
                <w:bottom w:val="nil"/>
                <w:right w:val="nil"/>
                <w:between w:val="nil"/>
              </w:pBdr>
              <w:spacing w:before="162"/>
              <w:ind w:left="169"/>
              <w:rPr>
                <w:color w:val="000000"/>
              </w:rPr>
            </w:pPr>
            <w:r w:rsidRPr="00773A07">
              <w:rPr>
                <w:color w:val="000000"/>
              </w:rPr>
              <w:t xml:space="preserve">Funciones del Pleno del </w:t>
            </w:r>
            <w:r w:rsidR="00D37F42" w:rsidRPr="00773A07">
              <w:rPr>
                <w:color w:val="000000"/>
              </w:rPr>
              <w:t>Co</w:t>
            </w:r>
            <w:r w:rsidR="00B2113A">
              <w:rPr>
                <w:color w:val="000000"/>
              </w:rPr>
              <w:t>nsejo Provincial de Salud</w:t>
            </w:r>
          </w:p>
        </w:tc>
        <w:tc>
          <w:tcPr>
            <w:tcW w:w="840" w:type="dxa"/>
          </w:tcPr>
          <w:p w14:paraId="7BB8F2F3" w14:textId="47063ECF" w:rsidR="008E695D" w:rsidRPr="00773A07" w:rsidRDefault="00FF35A8" w:rsidP="00773A07">
            <w:pPr>
              <w:pBdr>
                <w:top w:val="nil"/>
                <w:left w:val="nil"/>
                <w:bottom w:val="nil"/>
                <w:right w:val="nil"/>
                <w:between w:val="nil"/>
              </w:pBdr>
              <w:spacing w:before="162"/>
              <w:ind w:left="204" w:right="103"/>
              <w:jc w:val="center"/>
              <w:rPr>
                <w:color w:val="000000"/>
              </w:rPr>
            </w:pPr>
            <w:r w:rsidRPr="00773A07">
              <w:rPr>
                <w:color w:val="000000"/>
              </w:rPr>
              <w:t>0</w:t>
            </w:r>
            <w:r w:rsidR="0055420E">
              <w:rPr>
                <w:color w:val="000000"/>
              </w:rPr>
              <w:t>8</w:t>
            </w:r>
          </w:p>
        </w:tc>
      </w:tr>
      <w:tr w:rsidR="008E695D" w:rsidRPr="00773A07" w14:paraId="1E925F28" w14:textId="77777777" w:rsidTr="00C160CE">
        <w:trPr>
          <w:trHeight w:val="290"/>
        </w:trPr>
        <w:tc>
          <w:tcPr>
            <w:tcW w:w="1467" w:type="dxa"/>
          </w:tcPr>
          <w:p w14:paraId="0D24F63A"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15.-</w:t>
            </w:r>
          </w:p>
        </w:tc>
        <w:tc>
          <w:tcPr>
            <w:tcW w:w="6453" w:type="dxa"/>
          </w:tcPr>
          <w:p w14:paraId="5E06C52B"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Funciones de la Presidencia</w:t>
            </w:r>
          </w:p>
        </w:tc>
        <w:tc>
          <w:tcPr>
            <w:tcW w:w="840" w:type="dxa"/>
          </w:tcPr>
          <w:p w14:paraId="44C6ED82" w14:textId="203AB17F"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55420E">
              <w:rPr>
                <w:color w:val="000000"/>
              </w:rPr>
              <w:t>8</w:t>
            </w:r>
          </w:p>
        </w:tc>
      </w:tr>
      <w:tr w:rsidR="008E695D" w:rsidRPr="00773A07" w14:paraId="3BC756E3" w14:textId="77777777" w:rsidTr="00C160CE">
        <w:trPr>
          <w:trHeight w:val="290"/>
        </w:trPr>
        <w:tc>
          <w:tcPr>
            <w:tcW w:w="1467" w:type="dxa"/>
          </w:tcPr>
          <w:p w14:paraId="70594D95" w14:textId="77777777" w:rsidR="008E695D" w:rsidRPr="00773A07" w:rsidRDefault="00FF35A8" w:rsidP="00773A07">
            <w:pPr>
              <w:pBdr>
                <w:top w:val="nil"/>
                <w:left w:val="nil"/>
                <w:bottom w:val="nil"/>
                <w:right w:val="nil"/>
                <w:between w:val="nil"/>
              </w:pBdr>
              <w:spacing w:before="14"/>
              <w:ind w:left="107"/>
              <w:rPr>
                <w:color w:val="000000"/>
              </w:rPr>
            </w:pPr>
            <w:r w:rsidRPr="00773A07">
              <w:rPr>
                <w:color w:val="000000"/>
              </w:rPr>
              <w:t>Artículo 16.-</w:t>
            </w:r>
          </w:p>
        </w:tc>
        <w:tc>
          <w:tcPr>
            <w:tcW w:w="6453" w:type="dxa"/>
          </w:tcPr>
          <w:p w14:paraId="2D0234FB" w14:textId="51071345" w:rsidR="008E695D" w:rsidRPr="00773A07" w:rsidRDefault="00FF35A8" w:rsidP="00773A07">
            <w:pPr>
              <w:pBdr>
                <w:top w:val="nil"/>
                <w:left w:val="nil"/>
                <w:bottom w:val="nil"/>
                <w:right w:val="nil"/>
                <w:between w:val="nil"/>
              </w:pBdr>
              <w:spacing w:before="14"/>
              <w:ind w:left="169"/>
              <w:rPr>
                <w:color w:val="000000"/>
              </w:rPr>
            </w:pPr>
            <w:r w:rsidRPr="00773A07">
              <w:rPr>
                <w:color w:val="000000"/>
              </w:rPr>
              <w:t xml:space="preserve">Funciones de los Miembros del </w:t>
            </w:r>
            <w:r w:rsidR="00D37F42" w:rsidRPr="00773A07">
              <w:rPr>
                <w:color w:val="000000"/>
              </w:rPr>
              <w:t>C</w:t>
            </w:r>
            <w:r w:rsidR="00B2113A">
              <w:rPr>
                <w:color w:val="000000"/>
              </w:rPr>
              <w:t>P</w:t>
            </w:r>
            <w:r w:rsidR="00D37F42" w:rsidRPr="00773A07">
              <w:rPr>
                <w:color w:val="000000"/>
              </w:rPr>
              <w:t>S</w:t>
            </w:r>
          </w:p>
        </w:tc>
        <w:tc>
          <w:tcPr>
            <w:tcW w:w="840" w:type="dxa"/>
          </w:tcPr>
          <w:p w14:paraId="48B751BB" w14:textId="5D51BF27" w:rsidR="008E695D" w:rsidRPr="00773A07" w:rsidRDefault="00FF35A8" w:rsidP="00773A07">
            <w:pPr>
              <w:pBdr>
                <w:top w:val="nil"/>
                <w:left w:val="nil"/>
                <w:bottom w:val="nil"/>
                <w:right w:val="nil"/>
                <w:between w:val="nil"/>
              </w:pBdr>
              <w:spacing w:before="14"/>
              <w:ind w:left="204" w:right="103"/>
              <w:jc w:val="center"/>
              <w:rPr>
                <w:color w:val="000000"/>
              </w:rPr>
            </w:pPr>
            <w:r w:rsidRPr="00773A07">
              <w:rPr>
                <w:color w:val="000000"/>
              </w:rPr>
              <w:t>0</w:t>
            </w:r>
            <w:r w:rsidR="0055420E">
              <w:rPr>
                <w:color w:val="000000"/>
              </w:rPr>
              <w:t>8</w:t>
            </w:r>
          </w:p>
        </w:tc>
      </w:tr>
      <w:tr w:rsidR="008E695D" w:rsidRPr="00773A07" w14:paraId="287F392A" w14:textId="77777777" w:rsidTr="00C160CE">
        <w:trPr>
          <w:trHeight w:val="292"/>
        </w:trPr>
        <w:tc>
          <w:tcPr>
            <w:tcW w:w="1467" w:type="dxa"/>
          </w:tcPr>
          <w:p w14:paraId="695D2824"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17.-</w:t>
            </w:r>
          </w:p>
        </w:tc>
        <w:tc>
          <w:tcPr>
            <w:tcW w:w="6453" w:type="dxa"/>
          </w:tcPr>
          <w:p w14:paraId="0D8EFB61" w14:textId="0F065DCE" w:rsidR="00C160CE" w:rsidRPr="00773A07" w:rsidRDefault="0055420E" w:rsidP="00773A07">
            <w:pPr>
              <w:spacing w:before="16"/>
              <w:ind w:left="169"/>
            </w:pPr>
            <w:r>
              <w:rPr>
                <w:color w:val="000000"/>
              </w:rPr>
              <w:t>Funciones</w:t>
            </w:r>
            <w:r w:rsidR="00FF35A8" w:rsidRPr="00773A07">
              <w:rPr>
                <w:color w:val="000000"/>
              </w:rPr>
              <w:t xml:space="preserve"> de las </w:t>
            </w:r>
            <w:r w:rsidR="00C160CE" w:rsidRPr="00773A07">
              <w:rPr>
                <w:color w:val="000000"/>
              </w:rPr>
              <w:t>Comisiones de Trabajo</w:t>
            </w:r>
            <w:r w:rsidR="00C160CE" w:rsidRPr="00773A07">
              <w:t xml:space="preserve"> </w:t>
            </w:r>
            <w:r w:rsidR="00C160CE" w:rsidRPr="00773A07">
              <w:rPr>
                <w:color w:val="000000"/>
              </w:rPr>
              <w:t>/ grupos de trabajo/ mesas de trabajo u otra denominación</w:t>
            </w:r>
          </w:p>
          <w:p w14:paraId="35D9D993" w14:textId="414E693E" w:rsidR="008E695D" w:rsidRPr="00773A07" w:rsidRDefault="008E695D" w:rsidP="00773A07">
            <w:pPr>
              <w:pBdr>
                <w:top w:val="nil"/>
                <w:left w:val="nil"/>
                <w:bottom w:val="nil"/>
                <w:right w:val="nil"/>
                <w:between w:val="nil"/>
              </w:pBdr>
              <w:spacing w:before="16"/>
              <w:ind w:left="169"/>
              <w:rPr>
                <w:color w:val="000000"/>
              </w:rPr>
            </w:pPr>
          </w:p>
        </w:tc>
        <w:tc>
          <w:tcPr>
            <w:tcW w:w="840" w:type="dxa"/>
          </w:tcPr>
          <w:p w14:paraId="017CB6D8" w14:textId="53749B68"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55420E">
              <w:rPr>
                <w:color w:val="000000"/>
              </w:rPr>
              <w:t>9</w:t>
            </w:r>
          </w:p>
        </w:tc>
      </w:tr>
      <w:tr w:rsidR="008E695D" w:rsidRPr="00773A07" w14:paraId="5234C9DF" w14:textId="77777777" w:rsidTr="00C160CE">
        <w:trPr>
          <w:trHeight w:val="290"/>
        </w:trPr>
        <w:tc>
          <w:tcPr>
            <w:tcW w:w="1467" w:type="dxa"/>
          </w:tcPr>
          <w:p w14:paraId="33C0B8AE" w14:textId="77777777"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18.-</w:t>
            </w:r>
          </w:p>
        </w:tc>
        <w:tc>
          <w:tcPr>
            <w:tcW w:w="6453" w:type="dxa"/>
          </w:tcPr>
          <w:p w14:paraId="0379C7F0"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Funciones de la Secretaría de Coordinación</w:t>
            </w:r>
          </w:p>
        </w:tc>
        <w:tc>
          <w:tcPr>
            <w:tcW w:w="840" w:type="dxa"/>
          </w:tcPr>
          <w:p w14:paraId="71F8006A" w14:textId="6F403ED0"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0</w:t>
            </w:r>
            <w:r w:rsidR="0055420E">
              <w:rPr>
                <w:color w:val="000000"/>
              </w:rPr>
              <w:t>9</w:t>
            </w:r>
          </w:p>
        </w:tc>
      </w:tr>
      <w:tr w:rsidR="008E695D" w:rsidRPr="00773A07" w14:paraId="635F9741" w14:textId="77777777" w:rsidTr="00C160CE">
        <w:trPr>
          <w:trHeight w:val="291"/>
        </w:trPr>
        <w:tc>
          <w:tcPr>
            <w:tcW w:w="1467" w:type="dxa"/>
          </w:tcPr>
          <w:p w14:paraId="5F6847B2" w14:textId="69071983" w:rsidR="008E695D" w:rsidRPr="00773A07" w:rsidRDefault="00FF35A8" w:rsidP="00773A07">
            <w:pPr>
              <w:pBdr>
                <w:top w:val="nil"/>
                <w:left w:val="nil"/>
                <w:bottom w:val="nil"/>
                <w:right w:val="nil"/>
                <w:between w:val="nil"/>
              </w:pBdr>
              <w:spacing w:before="16"/>
              <w:ind w:left="107"/>
              <w:rPr>
                <w:color w:val="000000"/>
              </w:rPr>
            </w:pPr>
            <w:r w:rsidRPr="00773A07">
              <w:rPr>
                <w:color w:val="000000"/>
              </w:rPr>
              <w:t xml:space="preserve">Artículo </w:t>
            </w:r>
            <w:r w:rsidR="008717D1">
              <w:rPr>
                <w:color w:val="000000"/>
              </w:rPr>
              <w:t>19</w:t>
            </w:r>
            <w:r w:rsidRPr="00773A07">
              <w:rPr>
                <w:color w:val="000000"/>
              </w:rPr>
              <w:t>.-</w:t>
            </w:r>
          </w:p>
        </w:tc>
        <w:tc>
          <w:tcPr>
            <w:tcW w:w="6453" w:type="dxa"/>
          </w:tcPr>
          <w:p w14:paraId="3E935A58" w14:textId="77777777" w:rsidR="008E695D" w:rsidRPr="00773A07" w:rsidRDefault="00FF35A8" w:rsidP="00773A07">
            <w:pPr>
              <w:pBdr>
                <w:top w:val="nil"/>
                <w:left w:val="nil"/>
                <w:bottom w:val="nil"/>
                <w:right w:val="nil"/>
                <w:between w:val="nil"/>
              </w:pBdr>
              <w:spacing w:before="16"/>
              <w:ind w:left="169"/>
              <w:rPr>
                <w:color w:val="000000"/>
              </w:rPr>
            </w:pPr>
            <w:r w:rsidRPr="00743D0A">
              <w:rPr>
                <w:color w:val="FF0000"/>
              </w:rPr>
              <w:t>Funciones del Comité Electoral</w:t>
            </w:r>
          </w:p>
        </w:tc>
        <w:tc>
          <w:tcPr>
            <w:tcW w:w="840" w:type="dxa"/>
          </w:tcPr>
          <w:p w14:paraId="35FDC447" w14:textId="6AA8AD9E" w:rsidR="008E695D" w:rsidRPr="00773A07" w:rsidRDefault="008717D1" w:rsidP="00773A07">
            <w:pPr>
              <w:pBdr>
                <w:top w:val="nil"/>
                <w:left w:val="nil"/>
                <w:bottom w:val="nil"/>
                <w:right w:val="nil"/>
                <w:between w:val="nil"/>
              </w:pBdr>
              <w:spacing w:before="16"/>
              <w:ind w:left="204" w:right="103"/>
              <w:jc w:val="center"/>
              <w:rPr>
                <w:color w:val="000000"/>
              </w:rPr>
            </w:pPr>
            <w:r>
              <w:rPr>
                <w:color w:val="000000"/>
              </w:rPr>
              <w:t>10</w:t>
            </w:r>
          </w:p>
        </w:tc>
      </w:tr>
      <w:tr w:rsidR="008E695D" w:rsidRPr="00773A07" w14:paraId="17C4C521" w14:textId="77777777" w:rsidTr="00C160CE">
        <w:trPr>
          <w:trHeight w:val="582"/>
        </w:trPr>
        <w:tc>
          <w:tcPr>
            <w:tcW w:w="7920" w:type="dxa"/>
            <w:gridSpan w:val="2"/>
          </w:tcPr>
          <w:p w14:paraId="74E660EA" w14:textId="77777777" w:rsidR="008E695D" w:rsidRPr="00773A07" w:rsidRDefault="00FF35A8" w:rsidP="00773A07">
            <w:pPr>
              <w:pBdr>
                <w:top w:val="nil"/>
                <w:left w:val="nil"/>
                <w:bottom w:val="nil"/>
                <w:right w:val="nil"/>
                <w:between w:val="nil"/>
              </w:pBdr>
              <w:tabs>
                <w:tab w:val="left" w:pos="1414"/>
              </w:tabs>
              <w:spacing w:before="160"/>
              <w:ind w:left="107"/>
              <w:rPr>
                <w:rFonts w:ascii="Arial" w:eastAsia="Arial" w:hAnsi="Arial" w:cs="Arial"/>
                <w:b/>
                <w:color w:val="000000"/>
              </w:rPr>
            </w:pPr>
            <w:r w:rsidRPr="00773A07">
              <w:rPr>
                <w:rFonts w:ascii="Arial" w:eastAsia="Arial" w:hAnsi="Arial" w:cs="Arial"/>
                <w:b/>
                <w:color w:val="000000"/>
              </w:rPr>
              <w:t>TITULO IV</w:t>
            </w:r>
            <w:r w:rsidRPr="00773A07">
              <w:rPr>
                <w:rFonts w:ascii="Arial" w:eastAsia="Arial" w:hAnsi="Arial" w:cs="Arial"/>
                <w:b/>
                <w:color w:val="000000"/>
              </w:rPr>
              <w:tab/>
              <w:t>DESARROLLO Y REGLAS DE LAS SESIONES</w:t>
            </w:r>
          </w:p>
        </w:tc>
        <w:tc>
          <w:tcPr>
            <w:tcW w:w="840" w:type="dxa"/>
          </w:tcPr>
          <w:p w14:paraId="4520D629" w14:textId="40ACC65F" w:rsidR="008E695D" w:rsidRPr="00773A07" w:rsidRDefault="00F246B6" w:rsidP="00773A07">
            <w:pPr>
              <w:pBdr>
                <w:top w:val="nil"/>
                <w:left w:val="nil"/>
                <w:bottom w:val="nil"/>
                <w:right w:val="nil"/>
                <w:between w:val="nil"/>
              </w:pBdr>
              <w:spacing w:before="160"/>
              <w:ind w:left="204" w:right="103"/>
              <w:jc w:val="center"/>
              <w:rPr>
                <w:color w:val="000000"/>
              </w:rPr>
            </w:pPr>
            <w:r w:rsidRPr="00773A07">
              <w:rPr>
                <w:color w:val="000000"/>
              </w:rPr>
              <w:t>1</w:t>
            </w:r>
            <w:r w:rsidR="008717D1">
              <w:rPr>
                <w:color w:val="000000"/>
              </w:rPr>
              <w:t>0</w:t>
            </w:r>
          </w:p>
        </w:tc>
      </w:tr>
      <w:tr w:rsidR="008E695D" w:rsidRPr="00773A07" w14:paraId="2BC32175" w14:textId="77777777" w:rsidTr="00C160CE">
        <w:trPr>
          <w:trHeight w:val="438"/>
        </w:trPr>
        <w:tc>
          <w:tcPr>
            <w:tcW w:w="1467" w:type="dxa"/>
          </w:tcPr>
          <w:p w14:paraId="72CB3B7B" w14:textId="77777777" w:rsidR="008E695D" w:rsidRPr="00773A07" w:rsidRDefault="00FF35A8" w:rsidP="00773A07">
            <w:pPr>
              <w:pBdr>
                <w:top w:val="nil"/>
                <w:left w:val="nil"/>
                <w:bottom w:val="nil"/>
                <w:right w:val="nil"/>
                <w:between w:val="nil"/>
              </w:pBdr>
              <w:spacing w:before="162"/>
              <w:ind w:left="107"/>
              <w:rPr>
                <w:rFonts w:ascii="Arial" w:eastAsia="Arial" w:hAnsi="Arial" w:cs="Arial"/>
                <w:b/>
                <w:color w:val="000000"/>
              </w:rPr>
            </w:pPr>
            <w:r w:rsidRPr="00773A07">
              <w:rPr>
                <w:rFonts w:ascii="Arial" w:eastAsia="Arial" w:hAnsi="Arial" w:cs="Arial"/>
                <w:b/>
                <w:color w:val="000000"/>
              </w:rPr>
              <w:t>Capítulo I</w:t>
            </w:r>
          </w:p>
        </w:tc>
        <w:tc>
          <w:tcPr>
            <w:tcW w:w="6453" w:type="dxa"/>
          </w:tcPr>
          <w:p w14:paraId="79B5DC3C" w14:textId="51121482" w:rsidR="008E695D" w:rsidRPr="00773A07" w:rsidRDefault="00B2113A" w:rsidP="00773A07">
            <w:pPr>
              <w:pBdr>
                <w:top w:val="nil"/>
                <w:left w:val="nil"/>
                <w:bottom w:val="nil"/>
                <w:right w:val="nil"/>
                <w:between w:val="nil"/>
              </w:pBdr>
              <w:spacing w:before="162"/>
              <w:ind w:left="169"/>
              <w:rPr>
                <w:rFonts w:ascii="Arial" w:eastAsia="Arial" w:hAnsi="Arial" w:cs="Arial"/>
                <w:b/>
                <w:color w:val="000000"/>
              </w:rPr>
            </w:pPr>
            <w:r w:rsidRPr="00773A07">
              <w:rPr>
                <w:color w:val="000000"/>
              </w:rPr>
              <w:t>Co</w:t>
            </w:r>
            <w:r>
              <w:rPr>
                <w:color w:val="000000"/>
              </w:rPr>
              <w:t>nsejo Provincial de Salud</w:t>
            </w:r>
          </w:p>
        </w:tc>
        <w:tc>
          <w:tcPr>
            <w:tcW w:w="840" w:type="dxa"/>
          </w:tcPr>
          <w:p w14:paraId="50CEE20E" w14:textId="0689BF36" w:rsidR="008E695D" w:rsidRPr="00773A07" w:rsidRDefault="00F246B6" w:rsidP="00773A07">
            <w:pPr>
              <w:pBdr>
                <w:top w:val="nil"/>
                <w:left w:val="nil"/>
                <w:bottom w:val="nil"/>
                <w:right w:val="nil"/>
                <w:between w:val="nil"/>
              </w:pBdr>
              <w:spacing w:before="162"/>
              <w:ind w:left="204" w:right="103"/>
              <w:jc w:val="center"/>
              <w:rPr>
                <w:color w:val="000000"/>
              </w:rPr>
            </w:pPr>
            <w:r w:rsidRPr="00773A07">
              <w:rPr>
                <w:color w:val="000000"/>
              </w:rPr>
              <w:t>1</w:t>
            </w:r>
            <w:r w:rsidR="008717D1">
              <w:rPr>
                <w:color w:val="000000"/>
              </w:rPr>
              <w:t>0</w:t>
            </w:r>
          </w:p>
        </w:tc>
      </w:tr>
      <w:tr w:rsidR="008E695D" w:rsidRPr="00773A07" w14:paraId="390E9A3D" w14:textId="77777777" w:rsidTr="00C160CE">
        <w:trPr>
          <w:trHeight w:val="290"/>
        </w:trPr>
        <w:tc>
          <w:tcPr>
            <w:tcW w:w="1467" w:type="dxa"/>
          </w:tcPr>
          <w:p w14:paraId="77E74E55" w14:textId="7454D878"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r w:rsidR="008717D1">
              <w:rPr>
                <w:color w:val="000000"/>
              </w:rPr>
              <w:t>0</w:t>
            </w:r>
            <w:r w:rsidRPr="00773A07">
              <w:rPr>
                <w:color w:val="000000"/>
              </w:rPr>
              <w:t>.-</w:t>
            </w:r>
          </w:p>
        </w:tc>
        <w:tc>
          <w:tcPr>
            <w:tcW w:w="6453" w:type="dxa"/>
          </w:tcPr>
          <w:p w14:paraId="7FB501FE"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Periodo</w:t>
            </w:r>
          </w:p>
        </w:tc>
        <w:tc>
          <w:tcPr>
            <w:tcW w:w="840" w:type="dxa"/>
          </w:tcPr>
          <w:p w14:paraId="5E1A7BDC" w14:textId="2ABB83B3" w:rsidR="008E695D" w:rsidRPr="00773A07" w:rsidRDefault="00F246B6" w:rsidP="00773A07">
            <w:pPr>
              <w:pBdr>
                <w:top w:val="nil"/>
                <w:left w:val="nil"/>
                <w:bottom w:val="nil"/>
                <w:right w:val="nil"/>
                <w:between w:val="nil"/>
              </w:pBdr>
              <w:spacing w:before="16"/>
              <w:ind w:left="204" w:right="103"/>
              <w:jc w:val="center"/>
              <w:rPr>
                <w:color w:val="000000"/>
              </w:rPr>
            </w:pPr>
            <w:r w:rsidRPr="00773A07">
              <w:rPr>
                <w:color w:val="000000"/>
              </w:rPr>
              <w:t>1</w:t>
            </w:r>
            <w:r w:rsidR="008717D1">
              <w:rPr>
                <w:color w:val="000000"/>
              </w:rPr>
              <w:t>0</w:t>
            </w:r>
          </w:p>
        </w:tc>
      </w:tr>
      <w:tr w:rsidR="008E695D" w:rsidRPr="00773A07" w14:paraId="1A77FABF" w14:textId="77777777" w:rsidTr="00C160CE">
        <w:trPr>
          <w:trHeight w:val="290"/>
        </w:trPr>
        <w:tc>
          <w:tcPr>
            <w:tcW w:w="1467" w:type="dxa"/>
          </w:tcPr>
          <w:p w14:paraId="003FDE8C" w14:textId="31E39DED" w:rsidR="008E695D" w:rsidRPr="00773A07" w:rsidRDefault="00FF35A8" w:rsidP="00773A07">
            <w:pPr>
              <w:pBdr>
                <w:top w:val="nil"/>
                <w:left w:val="nil"/>
                <w:bottom w:val="nil"/>
                <w:right w:val="nil"/>
                <w:between w:val="nil"/>
              </w:pBdr>
              <w:spacing w:before="14"/>
              <w:ind w:left="107"/>
              <w:rPr>
                <w:color w:val="000000"/>
              </w:rPr>
            </w:pPr>
            <w:r w:rsidRPr="00773A07">
              <w:rPr>
                <w:color w:val="000000"/>
              </w:rPr>
              <w:t>Artículo 2</w:t>
            </w:r>
            <w:r w:rsidR="008717D1">
              <w:rPr>
                <w:color w:val="000000"/>
              </w:rPr>
              <w:t>1</w:t>
            </w:r>
            <w:r w:rsidRPr="00773A07">
              <w:rPr>
                <w:color w:val="000000"/>
              </w:rPr>
              <w:t>.-</w:t>
            </w:r>
          </w:p>
        </w:tc>
        <w:tc>
          <w:tcPr>
            <w:tcW w:w="6453" w:type="dxa"/>
          </w:tcPr>
          <w:p w14:paraId="2D493FCE" w14:textId="23FD2B13" w:rsidR="008E695D" w:rsidRPr="00773A07" w:rsidRDefault="00FF35A8" w:rsidP="00773A07">
            <w:pPr>
              <w:pBdr>
                <w:top w:val="nil"/>
                <w:left w:val="nil"/>
                <w:bottom w:val="nil"/>
                <w:right w:val="nil"/>
                <w:between w:val="nil"/>
              </w:pBdr>
              <w:spacing w:before="14"/>
              <w:ind w:left="169"/>
              <w:rPr>
                <w:color w:val="000000"/>
              </w:rPr>
            </w:pPr>
            <w:r w:rsidRPr="00773A07">
              <w:rPr>
                <w:color w:val="000000"/>
              </w:rPr>
              <w:t xml:space="preserve">Régimen de sesiones del </w:t>
            </w:r>
            <w:r w:rsidR="00B2113A" w:rsidRPr="00773A07">
              <w:rPr>
                <w:color w:val="000000"/>
              </w:rPr>
              <w:t>Co</w:t>
            </w:r>
            <w:r w:rsidR="00B2113A">
              <w:rPr>
                <w:color w:val="000000"/>
              </w:rPr>
              <w:t>nsejo Provincial de Salud</w:t>
            </w:r>
          </w:p>
        </w:tc>
        <w:tc>
          <w:tcPr>
            <w:tcW w:w="840" w:type="dxa"/>
          </w:tcPr>
          <w:p w14:paraId="6E219C59" w14:textId="13B4C87B" w:rsidR="008E695D" w:rsidRPr="00773A07" w:rsidRDefault="00F246B6" w:rsidP="00773A07">
            <w:pPr>
              <w:pBdr>
                <w:top w:val="nil"/>
                <w:left w:val="nil"/>
                <w:bottom w:val="nil"/>
                <w:right w:val="nil"/>
                <w:between w:val="nil"/>
              </w:pBdr>
              <w:spacing w:before="14"/>
              <w:ind w:left="204" w:right="103"/>
              <w:jc w:val="center"/>
              <w:rPr>
                <w:color w:val="000000"/>
              </w:rPr>
            </w:pPr>
            <w:r w:rsidRPr="00773A07">
              <w:rPr>
                <w:color w:val="000000"/>
              </w:rPr>
              <w:t>1</w:t>
            </w:r>
            <w:r w:rsidR="008717D1">
              <w:rPr>
                <w:color w:val="000000"/>
              </w:rPr>
              <w:t>0</w:t>
            </w:r>
          </w:p>
        </w:tc>
      </w:tr>
      <w:tr w:rsidR="008E695D" w:rsidRPr="00773A07" w14:paraId="44E85173" w14:textId="77777777" w:rsidTr="00C160CE">
        <w:trPr>
          <w:trHeight w:val="291"/>
        </w:trPr>
        <w:tc>
          <w:tcPr>
            <w:tcW w:w="1467" w:type="dxa"/>
          </w:tcPr>
          <w:p w14:paraId="07DB20F8" w14:textId="00454329"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r w:rsidR="008717D1">
              <w:rPr>
                <w:color w:val="000000"/>
              </w:rPr>
              <w:t>2</w:t>
            </w:r>
            <w:r w:rsidRPr="00773A07">
              <w:rPr>
                <w:color w:val="000000"/>
              </w:rPr>
              <w:t>.-</w:t>
            </w:r>
          </w:p>
        </w:tc>
        <w:tc>
          <w:tcPr>
            <w:tcW w:w="6453" w:type="dxa"/>
          </w:tcPr>
          <w:p w14:paraId="7C8C8AAE"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Requisitos de la convocatoria</w:t>
            </w:r>
          </w:p>
        </w:tc>
        <w:tc>
          <w:tcPr>
            <w:tcW w:w="840" w:type="dxa"/>
          </w:tcPr>
          <w:p w14:paraId="36B12514" w14:textId="11194BEF" w:rsidR="008E695D" w:rsidRPr="00773A07" w:rsidRDefault="00F246B6" w:rsidP="00773A07">
            <w:pPr>
              <w:pBdr>
                <w:top w:val="nil"/>
                <w:left w:val="nil"/>
                <w:bottom w:val="nil"/>
                <w:right w:val="nil"/>
                <w:between w:val="nil"/>
              </w:pBdr>
              <w:spacing w:before="16"/>
              <w:ind w:left="204" w:right="103"/>
              <w:jc w:val="center"/>
              <w:rPr>
                <w:color w:val="000000"/>
              </w:rPr>
            </w:pPr>
            <w:r w:rsidRPr="00773A07">
              <w:rPr>
                <w:color w:val="000000"/>
              </w:rPr>
              <w:t>11</w:t>
            </w:r>
          </w:p>
        </w:tc>
      </w:tr>
      <w:tr w:rsidR="008E695D" w:rsidRPr="00773A07" w14:paraId="3A3C1E0E" w14:textId="77777777" w:rsidTr="00C160CE">
        <w:trPr>
          <w:trHeight w:val="290"/>
        </w:trPr>
        <w:tc>
          <w:tcPr>
            <w:tcW w:w="1467" w:type="dxa"/>
          </w:tcPr>
          <w:p w14:paraId="1F8972CF" w14:textId="10AB9A68"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r w:rsidR="008717D1">
              <w:rPr>
                <w:color w:val="000000"/>
              </w:rPr>
              <w:t>3</w:t>
            </w:r>
            <w:r w:rsidRPr="00773A07">
              <w:rPr>
                <w:color w:val="000000"/>
              </w:rPr>
              <w:t>.-</w:t>
            </w:r>
          </w:p>
        </w:tc>
        <w:tc>
          <w:tcPr>
            <w:tcW w:w="6453" w:type="dxa"/>
          </w:tcPr>
          <w:p w14:paraId="7706345B"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Cambio de fecha de convocatoria</w:t>
            </w:r>
          </w:p>
        </w:tc>
        <w:tc>
          <w:tcPr>
            <w:tcW w:w="840" w:type="dxa"/>
          </w:tcPr>
          <w:p w14:paraId="44137A00" w14:textId="402C345B" w:rsidR="008E695D" w:rsidRPr="00773A07" w:rsidRDefault="00F246B6" w:rsidP="00773A07">
            <w:pPr>
              <w:pBdr>
                <w:top w:val="nil"/>
                <w:left w:val="nil"/>
                <w:bottom w:val="nil"/>
                <w:right w:val="nil"/>
                <w:between w:val="nil"/>
              </w:pBdr>
              <w:spacing w:before="16"/>
              <w:ind w:left="204" w:right="103"/>
              <w:jc w:val="center"/>
              <w:rPr>
                <w:color w:val="000000"/>
              </w:rPr>
            </w:pPr>
            <w:r w:rsidRPr="00773A07">
              <w:rPr>
                <w:color w:val="000000"/>
              </w:rPr>
              <w:t>1</w:t>
            </w:r>
            <w:r w:rsidR="008717D1">
              <w:rPr>
                <w:color w:val="000000"/>
              </w:rPr>
              <w:t>1</w:t>
            </w:r>
          </w:p>
        </w:tc>
      </w:tr>
      <w:tr w:rsidR="008E695D" w:rsidRPr="00773A07" w14:paraId="2BDCCE55" w14:textId="77777777" w:rsidTr="00C160CE">
        <w:trPr>
          <w:trHeight w:val="290"/>
        </w:trPr>
        <w:tc>
          <w:tcPr>
            <w:tcW w:w="1467" w:type="dxa"/>
          </w:tcPr>
          <w:p w14:paraId="2F59C093" w14:textId="566D0FF5" w:rsidR="008E695D" w:rsidRPr="00773A07" w:rsidRDefault="00FF35A8" w:rsidP="00773A07">
            <w:pPr>
              <w:pBdr>
                <w:top w:val="nil"/>
                <w:left w:val="nil"/>
                <w:bottom w:val="nil"/>
                <w:right w:val="nil"/>
                <w:between w:val="nil"/>
              </w:pBdr>
              <w:spacing w:before="14"/>
              <w:ind w:left="107"/>
              <w:rPr>
                <w:color w:val="000000"/>
              </w:rPr>
            </w:pPr>
            <w:r w:rsidRPr="00773A07">
              <w:rPr>
                <w:color w:val="000000"/>
              </w:rPr>
              <w:t>Artículo 2</w:t>
            </w:r>
            <w:r w:rsidR="008717D1">
              <w:rPr>
                <w:color w:val="000000"/>
              </w:rPr>
              <w:t>4</w:t>
            </w:r>
            <w:r w:rsidRPr="00773A07">
              <w:rPr>
                <w:color w:val="000000"/>
              </w:rPr>
              <w:t>.-</w:t>
            </w:r>
          </w:p>
        </w:tc>
        <w:tc>
          <w:tcPr>
            <w:tcW w:w="6453" w:type="dxa"/>
          </w:tcPr>
          <w:p w14:paraId="213D97CD" w14:textId="77777777" w:rsidR="008E695D" w:rsidRPr="00773A07" w:rsidRDefault="00FF35A8" w:rsidP="00773A07">
            <w:pPr>
              <w:pBdr>
                <w:top w:val="nil"/>
                <w:left w:val="nil"/>
                <w:bottom w:val="nil"/>
                <w:right w:val="nil"/>
                <w:between w:val="nil"/>
              </w:pBdr>
              <w:spacing w:before="14"/>
              <w:ind w:left="169"/>
              <w:rPr>
                <w:color w:val="000000"/>
              </w:rPr>
            </w:pPr>
            <w:r w:rsidRPr="00773A07">
              <w:rPr>
                <w:color w:val="000000"/>
              </w:rPr>
              <w:t>Temas adicionales a la Agenda</w:t>
            </w:r>
          </w:p>
        </w:tc>
        <w:tc>
          <w:tcPr>
            <w:tcW w:w="840" w:type="dxa"/>
          </w:tcPr>
          <w:p w14:paraId="52F5697D" w14:textId="32CAEF2D" w:rsidR="008E695D" w:rsidRPr="00773A07" w:rsidRDefault="00F246B6" w:rsidP="00773A07">
            <w:pPr>
              <w:pBdr>
                <w:top w:val="nil"/>
                <w:left w:val="nil"/>
                <w:bottom w:val="nil"/>
                <w:right w:val="nil"/>
                <w:between w:val="nil"/>
              </w:pBdr>
              <w:spacing w:before="14"/>
              <w:ind w:left="204" w:right="103"/>
              <w:jc w:val="center"/>
              <w:rPr>
                <w:color w:val="000000"/>
              </w:rPr>
            </w:pPr>
            <w:r w:rsidRPr="00773A07">
              <w:rPr>
                <w:color w:val="000000"/>
              </w:rPr>
              <w:t>1</w:t>
            </w:r>
            <w:r w:rsidR="008717D1">
              <w:rPr>
                <w:color w:val="000000"/>
              </w:rPr>
              <w:t>1</w:t>
            </w:r>
          </w:p>
        </w:tc>
      </w:tr>
      <w:tr w:rsidR="008E695D" w:rsidRPr="00773A07" w14:paraId="16D993D7" w14:textId="77777777" w:rsidTr="00C160CE">
        <w:trPr>
          <w:trHeight w:val="292"/>
        </w:trPr>
        <w:tc>
          <w:tcPr>
            <w:tcW w:w="1467" w:type="dxa"/>
          </w:tcPr>
          <w:p w14:paraId="50E45843" w14:textId="671D1454"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r w:rsidR="008717D1">
              <w:rPr>
                <w:color w:val="000000"/>
              </w:rPr>
              <w:t>5</w:t>
            </w:r>
            <w:r w:rsidRPr="00773A07">
              <w:rPr>
                <w:color w:val="000000"/>
              </w:rPr>
              <w:t>.-</w:t>
            </w:r>
          </w:p>
        </w:tc>
        <w:tc>
          <w:tcPr>
            <w:tcW w:w="6453" w:type="dxa"/>
          </w:tcPr>
          <w:p w14:paraId="631AE3D2"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Desarrollo de las sesiones</w:t>
            </w:r>
          </w:p>
        </w:tc>
        <w:tc>
          <w:tcPr>
            <w:tcW w:w="840" w:type="dxa"/>
          </w:tcPr>
          <w:p w14:paraId="19A2D532" w14:textId="5BE02D94" w:rsidR="008E695D" w:rsidRPr="00773A07" w:rsidRDefault="00F246B6" w:rsidP="00773A07">
            <w:pPr>
              <w:pBdr>
                <w:top w:val="nil"/>
                <w:left w:val="nil"/>
                <w:bottom w:val="nil"/>
                <w:right w:val="nil"/>
                <w:between w:val="nil"/>
              </w:pBdr>
              <w:spacing w:before="16"/>
              <w:ind w:left="204" w:right="103"/>
              <w:jc w:val="center"/>
              <w:rPr>
                <w:color w:val="000000"/>
              </w:rPr>
            </w:pPr>
            <w:r w:rsidRPr="00773A07">
              <w:rPr>
                <w:color w:val="000000"/>
              </w:rPr>
              <w:t>12</w:t>
            </w:r>
          </w:p>
        </w:tc>
      </w:tr>
      <w:tr w:rsidR="008E695D" w:rsidRPr="00773A07" w14:paraId="4282787E" w14:textId="77777777" w:rsidTr="00C160CE">
        <w:trPr>
          <w:trHeight w:val="292"/>
        </w:trPr>
        <w:tc>
          <w:tcPr>
            <w:tcW w:w="1467" w:type="dxa"/>
          </w:tcPr>
          <w:p w14:paraId="34096D2F" w14:textId="19001A24"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r w:rsidR="008717D1">
              <w:rPr>
                <w:color w:val="000000"/>
              </w:rPr>
              <w:t>6</w:t>
            </w:r>
            <w:r w:rsidRPr="00773A07">
              <w:rPr>
                <w:color w:val="000000"/>
              </w:rPr>
              <w:t>.-</w:t>
            </w:r>
          </w:p>
        </w:tc>
        <w:tc>
          <w:tcPr>
            <w:tcW w:w="6453" w:type="dxa"/>
          </w:tcPr>
          <w:p w14:paraId="68AE61E3" w14:textId="77777777" w:rsidR="008E695D" w:rsidRPr="00773A07" w:rsidRDefault="00FF35A8" w:rsidP="00773A07">
            <w:pPr>
              <w:pBdr>
                <w:top w:val="nil"/>
                <w:left w:val="nil"/>
                <w:bottom w:val="nil"/>
                <w:right w:val="nil"/>
                <w:between w:val="nil"/>
              </w:pBdr>
              <w:spacing w:before="16"/>
              <w:ind w:left="169"/>
              <w:rPr>
                <w:color w:val="000000"/>
              </w:rPr>
            </w:pPr>
            <w:r w:rsidRPr="00773A07">
              <w:rPr>
                <w:color w:val="000000"/>
              </w:rPr>
              <w:t>Derecho de concurrencia a las sesiones</w:t>
            </w:r>
          </w:p>
        </w:tc>
        <w:tc>
          <w:tcPr>
            <w:tcW w:w="840" w:type="dxa"/>
          </w:tcPr>
          <w:p w14:paraId="04EE3C0D" w14:textId="5E2366C3" w:rsidR="008E695D" w:rsidRPr="00773A07" w:rsidRDefault="00FF35A8" w:rsidP="00773A07">
            <w:pPr>
              <w:pBdr>
                <w:top w:val="nil"/>
                <w:left w:val="nil"/>
                <w:bottom w:val="nil"/>
                <w:right w:val="nil"/>
                <w:between w:val="nil"/>
              </w:pBdr>
              <w:spacing w:before="16"/>
              <w:ind w:left="204" w:right="103"/>
              <w:jc w:val="center"/>
              <w:rPr>
                <w:color w:val="000000"/>
              </w:rPr>
            </w:pPr>
            <w:r w:rsidRPr="00773A07">
              <w:rPr>
                <w:color w:val="000000"/>
              </w:rPr>
              <w:t>1</w:t>
            </w:r>
            <w:r w:rsidR="008717D1">
              <w:rPr>
                <w:color w:val="000000"/>
              </w:rPr>
              <w:t>2</w:t>
            </w:r>
          </w:p>
        </w:tc>
      </w:tr>
      <w:tr w:rsidR="008E695D" w:rsidRPr="00773A07" w14:paraId="3D6CBA55" w14:textId="77777777" w:rsidTr="00C160CE">
        <w:trPr>
          <w:trHeight w:val="289"/>
        </w:trPr>
        <w:tc>
          <w:tcPr>
            <w:tcW w:w="1467" w:type="dxa"/>
          </w:tcPr>
          <w:p w14:paraId="22555557" w14:textId="3A857B84" w:rsidR="008E695D" w:rsidRPr="00773A07" w:rsidRDefault="00FF35A8" w:rsidP="00773A07">
            <w:pPr>
              <w:pBdr>
                <w:top w:val="nil"/>
                <w:left w:val="nil"/>
                <w:bottom w:val="nil"/>
                <w:right w:val="nil"/>
                <w:between w:val="nil"/>
              </w:pBdr>
              <w:spacing w:before="16"/>
              <w:ind w:left="107"/>
              <w:rPr>
                <w:color w:val="000000"/>
              </w:rPr>
            </w:pPr>
            <w:r w:rsidRPr="00773A07">
              <w:rPr>
                <w:color w:val="000000"/>
              </w:rPr>
              <w:t>Artículo 2</w:t>
            </w:r>
            <w:r w:rsidR="008717D1">
              <w:rPr>
                <w:color w:val="000000"/>
              </w:rPr>
              <w:t>7</w:t>
            </w:r>
            <w:r w:rsidRPr="00773A07">
              <w:rPr>
                <w:color w:val="000000"/>
              </w:rPr>
              <w:t>.-</w:t>
            </w:r>
          </w:p>
        </w:tc>
        <w:tc>
          <w:tcPr>
            <w:tcW w:w="6453" w:type="dxa"/>
          </w:tcPr>
          <w:p w14:paraId="3EB79CBC" w14:textId="7E4E3710" w:rsidR="008E695D" w:rsidRPr="00773A07" w:rsidRDefault="00FF35A8" w:rsidP="00773A07">
            <w:pPr>
              <w:pBdr>
                <w:top w:val="nil"/>
                <w:left w:val="nil"/>
                <w:bottom w:val="nil"/>
                <w:right w:val="nil"/>
                <w:between w:val="nil"/>
              </w:pBdr>
              <w:spacing w:before="16"/>
              <w:ind w:left="169"/>
              <w:rPr>
                <w:color w:val="000000"/>
              </w:rPr>
            </w:pPr>
            <w:r w:rsidRPr="00773A07">
              <w:rPr>
                <w:color w:val="000000"/>
              </w:rPr>
              <w:t xml:space="preserve">Representación del Presidente del </w:t>
            </w:r>
            <w:r w:rsidR="00D37F42" w:rsidRPr="00773A07">
              <w:rPr>
                <w:color w:val="000000"/>
              </w:rPr>
              <w:t>C</w:t>
            </w:r>
            <w:r w:rsidR="00B2113A">
              <w:rPr>
                <w:color w:val="000000"/>
              </w:rPr>
              <w:t>P</w:t>
            </w:r>
            <w:r w:rsidR="00D37F42" w:rsidRPr="00773A07">
              <w:rPr>
                <w:color w:val="000000"/>
              </w:rPr>
              <w:t>S</w:t>
            </w:r>
          </w:p>
        </w:tc>
        <w:tc>
          <w:tcPr>
            <w:tcW w:w="840" w:type="dxa"/>
          </w:tcPr>
          <w:p w14:paraId="25049FA1" w14:textId="631F8C3C" w:rsidR="008E695D" w:rsidRPr="00773A07" w:rsidRDefault="00FF35A8" w:rsidP="00773A07">
            <w:pPr>
              <w:pBdr>
                <w:top w:val="nil"/>
                <w:left w:val="nil"/>
                <w:bottom w:val="nil"/>
                <w:right w:val="nil"/>
                <w:between w:val="nil"/>
              </w:pBdr>
              <w:spacing w:before="16"/>
              <w:ind w:left="204" w:right="95"/>
              <w:jc w:val="center"/>
              <w:rPr>
                <w:color w:val="000000"/>
              </w:rPr>
            </w:pPr>
            <w:r w:rsidRPr="00773A07">
              <w:rPr>
                <w:color w:val="000000"/>
              </w:rPr>
              <w:t>1</w:t>
            </w:r>
            <w:r w:rsidR="008717D1">
              <w:rPr>
                <w:color w:val="000000"/>
              </w:rPr>
              <w:t>2</w:t>
            </w:r>
          </w:p>
        </w:tc>
      </w:tr>
      <w:tr w:rsidR="008E695D" w:rsidRPr="00773A07" w14:paraId="31A60585" w14:textId="77777777" w:rsidTr="00C160CE">
        <w:trPr>
          <w:trHeight w:val="266"/>
        </w:trPr>
        <w:tc>
          <w:tcPr>
            <w:tcW w:w="1467" w:type="dxa"/>
          </w:tcPr>
          <w:p w14:paraId="0F35165D" w14:textId="6CFEFCA6" w:rsidR="008E695D" w:rsidRPr="00773A07" w:rsidRDefault="00FF35A8" w:rsidP="00773A07">
            <w:pPr>
              <w:pBdr>
                <w:top w:val="nil"/>
                <w:left w:val="nil"/>
                <w:bottom w:val="nil"/>
                <w:right w:val="nil"/>
                <w:between w:val="nil"/>
              </w:pBdr>
              <w:spacing w:before="14" w:line="233" w:lineRule="auto"/>
              <w:ind w:left="107"/>
              <w:rPr>
                <w:color w:val="000000"/>
              </w:rPr>
            </w:pPr>
            <w:r w:rsidRPr="00773A07">
              <w:rPr>
                <w:color w:val="000000"/>
              </w:rPr>
              <w:t xml:space="preserve">Artículo </w:t>
            </w:r>
            <w:r w:rsidR="008717D1">
              <w:rPr>
                <w:color w:val="000000"/>
              </w:rPr>
              <w:t>28</w:t>
            </w:r>
            <w:r w:rsidRPr="00773A07">
              <w:rPr>
                <w:color w:val="000000"/>
              </w:rPr>
              <w:t>.-</w:t>
            </w:r>
          </w:p>
        </w:tc>
        <w:tc>
          <w:tcPr>
            <w:tcW w:w="6453" w:type="dxa"/>
          </w:tcPr>
          <w:p w14:paraId="02A7AC34" w14:textId="77777777" w:rsidR="008E695D" w:rsidRPr="00773A07" w:rsidRDefault="00FF35A8" w:rsidP="00773A07">
            <w:pPr>
              <w:pBdr>
                <w:top w:val="nil"/>
                <w:left w:val="nil"/>
                <w:bottom w:val="nil"/>
                <w:right w:val="nil"/>
                <w:between w:val="nil"/>
              </w:pBdr>
              <w:spacing w:before="14" w:line="233" w:lineRule="auto"/>
              <w:ind w:left="169"/>
              <w:rPr>
                <w:color w:val="000000"/>
              </w:rPr>
            </w:pPr>
            <w:r w:rsidRPr="00773A07">
              <w:rPr>
                <w:color w:val="000000"/>
              </w:rPr>
              <w:t>Representación del Miembro Titular</w:t>
            </w:r>
          </w:p>
        </w:tc>
        <w:tc>
          <w:tcPr>
            <w:tcW w:w="840" w:type="dxa"/>
          </w:tcPr>
          <w:p w14:paraId="75860621" w14:textId="478307CF" w:rsidR="008E695D" w:rsidRPr="00773A07" w:rsidRDefault="00FF35A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3</w:t>
            </w:r>
          </w:p>
        </w:tc>
      </w:tr>
      <w:tr w:rsidR="00C60A38" w:rsidRPr="00773A07" w14:paraId="086A4076" w14:textId="77777777" w:rsidTr="00C160CE">
        <w:trPr>
          <w:trHeight w:val="266"/>
        </w:trPr>
        <w:tc>
          <w:tcPr>
            <w:tcW w:w="1467" w:type="dxa"/>
          </w:tcPr>
          <w:p w14:paraId="59BF6894" w14:textId="28027817"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lastRenderedPageBreak/>
              <w:t xml:space="preserve">Artículo </w:t>
            </w:r>
            <w:r w:rsidR="008717D1">
              <w:rPr>
                <w:color w:val="000000"/>
              </w:rPr>
              <w:t>29</w:t>
            </w:r>
            <w:r w:rsidRPr="00773A07">
              <w:rPr>
                <w:color w:val="000000"/>
              </w:rPr>
              <w:t>.-</w:t>
            </w:r>
          </w:p>
        </w:tc>
        <w:tc>
          <w:tcPr>
            <w:tcW w:w="6453" w:type="dxa"/>
          </w:tcPr>
          <w:p w14:paraId="1F1BDEF8" w14:textId="1957B453"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Asistencia de asesores y participantes a las reuniones</w:t>
            </w:r>
          </w:p>
        </w:tc>
        <w:tc>
          <w:tcPr>
            <w:tcW w:w="840" w:type="dxa"/>
          </w:tcPr>
          <w:p w14:paraId="0B459B7A" w14:textId="1A96771D"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3</w:t>
            </w:r>
          </w:p>
        </w:tc>
      </w:tr>
      <w:tr w:rsidR="00C60A38" w:rsidRPr="00773A07" w14:paraId="6F08DBA5" w14:textId="77777777" w:rsidTr="00C160CE">
        <w:trPr>
          <w:trHeight w:val="266"/>
        </w:trPr>
        <w:tc>
          <w:tcPr>
            <w:tcW w:w="1467" w:type="dxa"/>
          </w:tcPr>
          <w:p w14:paraId="41F2675D" w14:textId="1CCDC67F"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0</w:t>
            </w:r>
            <w:r w:rsidRPr="00773A07">
              <w:rPr>
                <w:color w:val="000000"/>
              </w:rPr>
              <w:t>.-</w:t>
            </w:r>
          </w:p>
        </w:tc>
        <w:tc>
          <w:tcPr>
            <w:tcW w:w="6453" w:type="dxa"/>
          </w:tcPr>
          <w:p w14:paraId="0B742365" w14:textId="7863062B"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Actas</w:t>
            </w:r>
          </w:p>
        </w:tc>
        <w:tc>
          <w:tcPr>
            <w:tcW w:w="840" w:type="dxa"/>
          </w:tcPr>
          <w:p w14:paraId="017E8D8C" w14:textId="3A4C6A00"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3</w:t>
            </w:r>
          </w:p>
        </w:tc>
      </w:tr>
      <w:tr w:rsidR="00C60A38" w:rsidRPr="00773A07" w14:paraId="5677B7E7" w14:textId="77777777" w:rsidTr="00C160CE">
        <w:trPr>
          <w:trHeight w:val="266"/>
        </w:trPr>
        <w:tc>
          <w:tcPr>
            <w:tcW w:w="1467" w:type="dxa"/>
          </w:tcPr>
          <w:p w14:paraId="10023A32" w14:textId="72A3E13C"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1</w:t>
            </w:r>
            <w:r w:rsidRPr="00773A07">
              <w:rPr>
                <w:color w:val="000000"/>
              </w:rPr>
              <w:t>.-</w:t>
            </w:r>
          </w:p>
        </w:tc>
        <w:tc>
          <w:tcPr>
            <w:tcW w:w="6453" w:type="dxa"/>
          </w:tcPr>
          <w:p w14:paraId="407F5CD1" w14:textId="1B6C41DF"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Contenido mínimo de las Actas</w:t>
            </w:r>
          </w:p>
        </w:tc>
        <w:tc>
          <w:tcPr>
            <w:tcW w:w="840" w:type="dxa"/>
          </w:tcPr>
          <w:p w14:paraId="711890CB" w14:textId="1B2171DE"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3</w:t>
            </w:r>
          </w:p>
        </w:tc>
      </w:tr>
      <w:tr w:rsidR="00C60A38" w:rsidRPr="00773A07" w14:paraId="3FF98D28" w14:textId="77777777" w:rsidTr="00C160CE">
        <w:trPr>
          <w:trHeight w:val="266"/>
        </w:trPr>
        <w:tc>
          <w:tcPr>
            <w:tcW w:w="1467" w:type="dxa"/>
          </w:tcPr>
          <w:p w14:paraId="20E40782" w14:textId="1483E0F4"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2</w:t>
            </w:r>
            <w:r w:rsidRPr="00773A07">
              <w:rPr>
                <w:color w:val="000000"/>
              </w:rPr>
              <w:t>.-</w:t>
            </w:r>
          </w:p>
        </w:tc>
        <w:tc>
          <w:tcPr>
            <w:tcW w:w="6453" w:type="dxa"/>
          </w:tcPr>
          <w:p w14:paraId="6700BC79" w14:textId="40AC4300"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Suscripción de Actas</w:t>
            </w:r>
          </w:p>
        </w:tc>
        <w:tc>
          <w:tcPr>
            <w:tcW w:w="840" w:type="dxa"/>
          </w:tcPr>
          <w:p w14:paraId="224B5B48" w14:textId="1F063777"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3</w:t>
            </w:r>
          </w:p>
        </w:tc>
      </w:tr>
      <w:tr w:rsidR="00C60A38" w:rsidRPr="00773A07" w14:paraId="6C3C6F27" w14:textId="77777777" w:rsidTr="00C160CE">
        <w:trPr>
          <w:trHeight w:val="266"/>
        </w:trPr>
        <w:tc>
          <w:tcPr>
            <w:tcW w:w="1467" w:type="dxa"/>
          </w:tcPr>
          <w:p w14:paraId="064B308B" w14:textId="669D662D"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3</w:t>
            </w:r>
            <w:r w:rsidRPr="00773A07">
              <w:rPr>
                <w:color w:val="000000"/>
              </w:rPr>
              <w:t>.-</w:t>
            </w:r>
          </w:p>
        </w:tc>
        <w:tc>
          <w:tcPr>
            <w:tcW w:w="6453" w:type="dxa"/>
          </w:tcPr>
          <w:p w14:paraId="0D91F354" w14:textId="22C6B390"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Suspensión de la sesión</w:t>
            </w:r>
          </w:p>
        </w:tc>
        <w:tc>
          <w:tcPr>
            <w:tcW w:w="840" w:type="dxa"/>
          </w:tcPr>
          <w:p w14:paraId="3330A526" w14:textId="7B7AEAF0"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4</w:t>
            </w:r>
          </w:p>
        </w:tc>
      </w:tr>
      <w:tr w:rsidR="00C60A38" w:rsidRPr="00773A07" w14:paraId="6EA44198" w14:textId="77777777" w:rsidTr="00C160CE">
        <w:trPr>
          <w:trHeight w:val="266"/>
        </w:trPr>
        <w:tc>
          <w:tcPr>
            <w:tcW w:w="1467" w:type="dxa"/>
          </w:tcPr>
          <w:p w14:paraId="6671D9C4" w14:textId="629F3091" w:rsidR="00C60A38" w:rsidRPr="00773A07" w:rsidRDefault="00C60A38" w:rsidP="00773A07">
            <w:pPr>
              <w:pBdr>
                <w:top w:val="nil"/>
                <w:left w:val="nil"/>
                <w:bottom w:val="nil"/>
                <w:right w:val="nil"/>
                <w:between w:val="nil"/>
              </w:pBdr>
              <w:spacing w:before="14" w:line="233" w:lineRule="auto"/>
              <w:ind w:left="107"/>
              <w:rPr>
                <w:color w:val="000000"/>
              </w:rPr>
            </w:pPr>
            <w:r w:rsidRPr="00773A07">
              <w:rPr>
                <w:rFonts w:ascii="Arial" w:eastAsia="Arial" w:hAnsi="Arial" w:cs="Arial"/>
                <w:b/>
                <w:color w:val="000000"/>
              </w:rPr>
              <w:t>Capítulo II</w:t>
            </w:r>
          </w:p>
        </w:tc>
        <w:tc>
          <w:tcPr>
            <w:tcW w:w="6453" w:type="dxa"/>
          </w:tcPr>
          <w:p w14:paraId="5A724DA6" w14:textId="77777777" w:rsidR="00C60A38" w:rsidRPr="00773A07" w:rsidRDefault="00C60A38" w:rsidP="00773A07">
            <w:pPr>
              <w:spacing w:before="16"/>
              <w:ind w:left="169"/>
            </w:pPr>
            <w:r w:rsidRPr="00773A07">
              <w:rPr>
                <w:rFonts w:ascii="Arial" w:eastAsia="Arial" w:hAnsi="Arial" w:cs="Arial"/>
                <w:b/>
                <w:color w:val="000000"/>
              </w:rPr>
              <w:t>Comisiones de Trabajo</w:t>
            </w:r>
            <w:r w:rsidRPr="00773A07">
              <w:rPr>
                <w:color w:val="000000"/>
              </w:rPr>
              <w:t xml:space="preserve"> / grupos de trabajo/ mesas de trabajo u otra denominación</w:t>
            </w:r>
          </w:p>
          <w:p w14:paraId="38BC1B01" w14:textId="77777777" w:rsidR="00C60A38" w:rsidRPr="00773A07" w:rsidRDefault="00C60A38" w:rsidP="00773A07">
            <w:pPr>
              <w:pBdr>
                <w:top w:val="nil"/>
                <w:left w:val="nil"/>
                <w:bottom w:val="nil"/>
                <w:right w:val="nil"/>
                <w:between w:val="nil"/>
              </w:pBdr>
              <w:spacing w:before="14" w:line="233" w:lineRule="auto"/>
              <w:ind w:left="169"/>
              <w:rPr>
                <w:color w:val="000000"/>
              </w:rPr>
            </w:pPr>
          </w:p>
        </w:tc>
        <w:tc>
          <w:tcPr>
            <w:tcW w:w="840" w:type="dxa"/>
          </w:tcPr>
          <w:p w14:paraId="2364D74C" w14:textId="05EDA472" w:rsidR="00C60A38" w:rsidRPr="00773A07" w:rsidRDefault="00240A8D"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4</w:t>
            </w:r>
          </w:p>
        </w:tc>
      </w:tr>
      <w:tr w:rsidR="00C60A38" w:rsidRPr="00773A07" w14:paraId="24D5FDA3" w14:textId="77777777" w:rsidTr="00C160CE">
        <w:trPr>
          <w:trHeight w:val="266"/>
        </w:trPr>
        <w:tc>
          <w:tcPr>
            <w:tcW w:w="1467" w:type="dxa"/>
          </w:tcPr>
          <w:p w14:paraId="2D69D5B4" w14:textId="3DEC7FD6"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4</w:t>
            </w:r>
            <w:r w:rsidRPr="00773A07">
              <w:rPr>
                <w:color w:val="000000"/>
              </w:rPr>
              <w:t>.-</w:t>
            </w:r>
          </w:p>
        </w:tc>
        <w:tc>
          <w:tcPr>
            <w:tcW w:w="6453" w:type="dxa"/>
          </w:tcPr>
          <w:p w14:paraId="132F2428" w14:textId="01F40FF6" w:rsidR="00C60A38" w:rsidRPr="00773A07" w:rsidRDefault="00C60A38" w:rsidP="00773A07">
            <w:pPr>
              <w:spacing w:before="16"/>
              <w:ind w:left="169"/>
            </w:pPr>
            <w:r w:rsidRPr="00773A07">
              <w:rPr>
                <w:color w:val="000000"/>
              </w:rPr>
              <w:t>Funciones del Presidente de</w:t>
            </w:r>
            <w:r w:rsidR="00440A2A">
              <w:rPr>
                <w:color w:val="000000"/>
              </w:rPr>
              <w:t xml:space="preserve"> l</w:t>
            </w:r>
            <w:r w:rsidRPr="00773A07">
              <w:rPr>
                <w:color w:val="000000"/>
              </w:rPr>
              <w:t>as Comisiones de Trabajo</w:t>
            </w:r>
            <w:r w:rsidRPr="00773A07">
              <w:t xml:space="preserve"> </w:t>
            </w:r>
            <w:r w:rsidRPr="00773A07">
              <w:rPr>
                <w:color w:val="000000"/>
              </w:rPr>
              <w:t>/ grupos de trabajo/ mesas de trabajo u otra denominación</w:t>
            </w:r>
          </w:p>
          <w:p w14:paraId="50382F22" w14:textId="77777777" w:rsidR="00C60A38" w:rsidRPr="00773A07" w:rsidRDefault="00C60A38" w:rsidP="00773A07">
            <w:pPr>
              <w:pBdr>
                <w:top w:val="nil"/>
                <w:left w:val="nil"/>
                <w:bottom w:val="nil"/>
                <w:right w:val="nil"/>
                <w:between w:val="nil"/>
              </w:pBdr>
              <w:spacing w:before="14" w:line="233" w:lineRule="auto"/>
              <w:ind w:left="169"/>
              <w:rPr>
                <w:color w:val="000000"/>
              </w:rPr>
            </w:pPr>
          </w:p>
        </w:tc>
        <w:tc>
          <w:tcPr>
            <w:tcW w:w="840" w:type="dxa"/>
          </w:tcPr>
          <w:p w14:paraId="167515E7" w14:textId="55B0D021" w:rsidR="00C60A38" w:rsidRPr="00773A07" w:rsidRDefault="00240A8D"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4</w:t>
            </w:r>
          </w:p>
        </w:tc>
      </w:tr>
      <w:tr w:rsidR="00C60A38" w:rsidRPr="00773A07" w14:paraId="23F02934" w14:textId="77777777" w:rsidTr="00C160CE">
        <w:trPr>
          <w:trHeight w:val="266"/>
        </w:trPr>
        <w:tc>
          <w:tcPr>
            <w:tcW w:w="1467" w:type="dxa"/>
          </w:tcPr>
          <w:p w14:paraId="2C9C9BEF" w14:textId="1F2257CB"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5</w:t>
            </w:r>
            <w:r w:rsidRPr="00773A07">
              <w:rPr>
                <w:color w:val="000000"/>
              </w:rPr>
              <w:t>.-</w:t>
            </w:r>
          </w:p>
        </w:tc>
        <w:tc>
          <w:tcPr>
            <w:tcW w:w="6453" w:type="dxa"/>
          </w:tcPr>
          <w:p w14:paraId="449C888C" w14:textId="77777777" w:rsidR="00C60A38" w:rsidRPr="00773A07" w:rsidRDefault="00C60A38" w:rsidP="00773A07">
            <w:pPr>
              <w:spacing w:before="16"/>
              <w:ind w:left="169"/>
            </w:pPr>
            <w:r w:rsidRPr="00773A07">
              <w:rPr>
                <w:color w:val="000000"/>
              </w:rPr>
              <w:t>Funciones de los Miembros de la Las Comisiones de Trabajo</w:t>
            </w:r>
            <w:r w:rsidRPr="00773A07">
              <w:t xml:space="preserve"> </w:t>
            </w:r>
            <w:r w:rsidRPr="00773A07">
              <w:rPr>
                <w:color w:val="000000"/>
              </w:rPr>
              <w:t>/ grupos de trabajo/ mesas de trabajo u otra denominación</w:t>
            </w:r>
          </w:p>
          <w:p w14:paraId="0F16E536" w14:textId="77777777" w:rsidR="00C60A38" w:rsidRPr="00773A07" w:rsidRDefault="00C60A38" w:rsidP="00773A07">
            <w:pPr>
              <w:pBdr>
                <w:top w:val="nil"/>
                <w:left w:val="nil"/>
                <w:bottom w:val="nil"/>
                <w:right w:val="nil"/>
                <w:between w:val="nil"/>
              </w:pBdr>
              <w:spacing w:before="14" w:line="233" w:lineRule="auto"/>
              <w:ind w:left="169"/>
              <w:rPr>
                <w:color w:val="000000"/>
              </w:rPr>
            </w:pPr>
          </w:p>
        </w:tc>
        <w:tc>
          <w:tcPr>
            <w:tcW w:w="840" w:type="dxa"/>
          </w:tcPr>
          <w:p w14:paraId="7C6403BB" w14:textId="1808B018" w:rsidR="00C60A38" w:rsidRPr="00773A07" w:rsidRDefault="00240A8D"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8717D1">
              <w:rPr>
                <w:color w:val="000000"/>
              </w:rPr>
              <w:t>5</w:t>
            </w:r>
          </w:p>
        </w:tc>
      </w:tr>
      <w:tr w:rsidR="00C60A38" w:rsidRPr="00773A07" w14:paraId="3C1C9FAE" w14:textId="77777777" w:rsidTr="00C160CE">
        <w:trPr>
          <w:trHeight w:val="266"/>
        </w:trPr>
        <w:tc>
          <w:tcPr>
            <w:tcW w:w="1467" w:type="dxa"/>
          </w:tcPr>
          <w:p w14:paraId="4F696491" w14:textId="1953A2CC"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Artículo 3</w:t>
            </w:r>
            <w:r w:rsidR="008717D1">
              <w:rPr>
                <w:color w:val="000000"/>
              </w:rPr>
              <w:t>6</w:t>
            </w:r>
            <w:r w:rsidRPr="00773A07">
              <w:rPr>
                <w:color w:val="000000"/>
              </w:rPr>
              <w:t>.-</w:t>
            </w:r>
          </w:p>
        </w:tc>
        <w:tc>
          <w:tcPr>
            <w:tcW w:w="6453" w:type="dxa"/>
          </w:tcPr>
          <w:p w14:paraId="1943DCC1" w14:textId="5ACF0D7C"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 xml:space="preserve">Funciones del Secretario </w:t>
            </w:r>
            <w:r w:rsidR="00126B80">
              <w:rPr>
                <w:color w:val="000000"/>
              </w:rPr>
              <w:t xml:space="preserve">de Coordinación </w:t>
            </w:r>
            <w:r w:rsidRPr="00773A07">
              <w:rPr>
                <w:color w:val="000000"/>
              </w:rPr>
              <w:t>o el que haga sus veces</w:t>
            </w:r>
          </w:p>
        </w:tc>
        <w:tc>
          <w:tcPr>
            <w:tcW w:w="840" w:type="dxa"/>
          </w:tcPr>
          <w:p w14:paraId="5B7895EE" w14:textId="73730D96" w:rsidR="00C60A38" w:rsidRPr="00773A07" w:rsidRDefault="00240A8D" w:rsidP="00773A07">
            <w:pPr>
              <w:pBdr>
                <w:top w:val="nil"/>
                <w:left w:val="nil"/>
                <w:bottom w:val="nil"/>
                <w:right w:val="nil"/>
                <w:between w:val="nil"/>
              </w:pBdr>
              <w:spacing w:before="14" w:line="233" w:lineRule="auto"/>
              <w:ind w:left="204" w:right="95"/>
              <w:jc w:val="center"/>
              <w:rPr>
                <w:color w:val="000000"/>
              </w:rPr>
            </w:pPr>
            <w:r w:rsidRPr="00773A07">
              <w:rPr>
                <w:color w:val="000000"/>
              </w:rPr>
              <w:t>15</w:t>
            </w:r>
          </w:p>
        </w:tc>
      </w:tr>
      <w:tr w:rsidR="00C60A38" w:rsidRPr="00773A07" w14:paraId="534B7F20" w14:textId="77777777" w:rsidTr="00C160CE">
        <w:trPr>
          <w:trHeight w:val="266"/>
        </w:trPr>
        <w:tc>
          <w:tcPr>
            <w:tcW w:w="1467" w:type="dxa"/>
          </w:tcPr>
          <w:p w14:paraId="032708FB" w14:textId="69E3FB0B"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Articulo 3</w:t>
            </w:r>
            <w:r w:rsidR="008717D1">
              <w:rPr>
                <w:color w:val="000000"/>
              </w:rPr>
              <w:t>7</w:t>
            </w:r>
            <w:r w:rsidRPr="00773A07">
              <w:rPr>
                <w:color w:val="000000"/>
              </w:rPr>
              <w:t>.-</w:t>
            </w:r>
          </w:p>
        </w:tc>
        <w:tc>
          <w:tcPr>
            <w:tcW w:w="6453" w:type="dxa"/>
          </w:tcPr>
          <w:p w14:paraId="0B90428E" w14:textId="53B80ED8" w:rsidR="00C60A38" w:rsidRPr="00126B80" w:rsidRDefault="00C60A38" w:rsidP="00126B80">
            <w:pPr>
              <w:spacing w:before="16"/>
              <w:ind w:left="169"/>
            </w:pPr>
            <w:r w:rsidRPr="00773A07">
              <w:rPr>
                <w:color w:val="000000"/>
              </w:rPr>
              <w:t>Acreditación de los miembros de la</w:t>
            </w:r>
            <w:r w:rsidR="00440A2A">
              <w:rPr>
                <w:color w:val="000000"/>
              </w:rPr>
              <w:t>s</w:t>
            </w:r>
            <w:r w:rsidRPr="00773A07">
              <w:rPr>
                <w:color w:val="000000"/>
              </w:rPr>
              <w:t xml:space="preserve"> Comisiones de Trabajo</w:t>
            </w:r>
            <w:r w:rsidRPr="00773A07">
              <w:t xml:space="preserve"> </w:t>
            </w:r>
            <w:r w:rsidRPr="00773A07">
              <w:rPr>
                <w:color w:val="000000"/>
              </w:rPr>
              <w:t>/ grupos de trabajo/ mesas de trabajo u otra denominación</w:t>
            </w:r>
          </w:p>
        </w:tc>
        <w:tc>
          <w:tcPr>
            <w:tcW w:w="840" w:type="dxa"/>
          </w:tcPr>
          <w:p w14:paraId="3855EC00" w14:textId="4739E37B" w:rsidR="00C60A38" w:rsidRPr="00773A07" w:rsidRDefault="00240A8D" w:rsidP="00773A07">
            <w:pPr>
              <w:pBdr>
                <w:top w:val="nil"/>
                <w:left w:val="nil"/>
                <w:bottom w:val="nil"/>
                <w:right w:val="nil"/>
                <w:between w:val="nil"/>
              </w:pBdr>
              <w:spacing w:before="14" w:line="233" w:lineRule="auto"/>
              <w:ind w:left="204" w:right="95"/>
              <w:jc w:val="center"/>
              <w:rPr>
                <w:color w:val="000000"/>
              </w:rPr>
            </w:pPr>
            <w:r w:rsidRPr="00773A07">
              <w:rPr>
                <w:color w:val="000000"/>
              </w:rPr>
              <w:t>16</w:t>
            </w:r>
          </w:p>
        </w:tc>
      </w:tr>
      <w:tr w:rsidR="00C60A38" w:rsidRPr="00773A07" w14:paraId="2E438280" w14:textId="77777777" w:rsidTr="00C160CE">
        <w:trPr>
          <w:trHeight w:val="266"/>
        </w:trPr>
        <w:tc>
          <w:tcPr>
            <w:tcW w:w="1467" w:type="dxa"/>
          </w:tcPr>
          <w:p w14:paraId="1258D5F4" w14:textId="3D3FAE2B"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 xml:space="preserve">Artículo </w:t>
            </w:r>
            <w:r w:rsidR="008717D1">
              <w:rPr>
                <w:color w:val="000000"/>
              </w:rPr>
              <w:t>38</w:t>
            </w:r>
            <w:r w:rsidRPr="00773A07">
              <w:rPr>
                <w:color w:val="000000"/>
              </w:rPr>
              <w:t>.-</w:t>
            </w:r>
          </w:p>
        </w:tc>
        <w:tc>
          <w:tcPr>
            <w:tcW w:w="6453" w:type="dxa"/>
          </w:tcPr>
          <w:p w14:paraId="7514B79F" w14:textId="7CD5B899" w:rsidR="00C60A38" w:rsidRPr="00773A07" w:rsidRDefault="00C60A38" w:rsidP="00126B80">
            <w:pPr>
              <w:spacing w:before="16"/>
              <w:ind w:left="169"/>
              <w:rPr>
                <w:color w:val="000000"/>
              </w:rPr>
            </w:pPr>
            <w:r w:rsidRPr="00773A07">
              <w:rPr>
                <w:color w:val="000000"/>
              </w:rPr>
              <w:t>Régimen de Sesiones de las Comisiones de Trabajo</w:t>
            </w:r>
            <w:r w:rsidRPr="00773A07">
              <w:t xml:space="preserve"> </w:t>
            </w:r>
            <w:r w:rsidRPr="00773A07">
              <w:rPr>
                <w:color w:val="000000"/>
              </w:rPr>
              <w:t>/ grupos de trabajo/ mesas de trabajo u otra denominación</w:t>
            </w:r>
          </w:p>
        </w:tc>
        <w:tc>
          <w:tcPr>
            <w:tcW w:w="840" w:type="dxa"/>
          </w:tcPr>
          <w:p w14:paraId="36D541A1" w14:textId="68F2F4A0" w:rsidR="00C60A38" w:rsidRPr="00773A07" w:rsidRDefault="00240A8D" w:rsidP="00773A07">
            <w:pPr>
              <w:pBdr>
                <w:top w:val="nil"/>
                <w:left w:val="nil"/>
                <w:bottom w:val="nil"/>
                <w:right w:val="nil"/>
                <w:between w:val="nil"/>
              </w:pBdr>
              <w:spacing w:before="14" w:line="233" w:lineRule="auto"/>
              <w:ind w:left="204" w:right="95"/>
              <w:jc w:val="center"/>
              <w:rPr>
                <w:color w:val="000000"/>
              </w:rPr>
            </w:pPr>
            <w:r w:rsidRPr="00773A07">
              <w:rPr>
                <w:color w:val="000000"/>
              </w:rPr>
              <w:t>16</w:t>
            </w:r>
          </w:p>
        </w:tc>
      </w:tr>
      <w:tr w:rsidR="00C60A38" w:rsidRPr="00773A07" w14:paraId="593EA591" w14:textId="77777777" w:rsidTr="00C160CE">
        <w:trPr>
          <w:trHeight w:val="266"/>
        </w:trPr>
        <w:tc>
          <w:tcPr>
            <w:tcW w:w="1467" w:type="dxa"/>
          </w:tcPr>
          <w:p w14:paraId="6EF22723" w14:textId="77777777" w:rsidR="00C60A38" w:rsidRPr="00773A07" w:rsidRDefault="00C60A38" w:rsidP="00773A07">
            <w:pPr>
              <w:pBdr>
                <w:top w:val="nil"/>
                <w:left w:val="nil"/>
                <w:bottom w:val="nil"/>
                <w:right w:val="nil"/>
                <w:between w:val="nil"/>
              </w:pBdr>
              <w:spacing w:before="14" w:line="233" w:lineRule="auto"/>
              <w:ind w:left="107"/>
              <w:rPr>
                <w:color w:val="000000"/>
              </w:rPr>
            </w:pPr>
          </w:p>
        </w:tc>
        <w:tc>
          <w:tcPr>
            <w:tcW w:w="6453" w:type="dxa"/>
          </w:tcPr>
          <w:p w14:paraId="5AD46439" w14:textId="26B59D31" w:rsidR="00C60A38" w:rsidRPr="00773A07" w:rsidRDefault="00C60A38" w:rsidP="00773A07">
            <w:pPr>
              <w:pBdr>
                <w:top w:val="nil"/>
                <w:left w:val="nil"/>
                <w:bottom w:val="nil"/>
                <w:right w:val="nil"/>
                <w:between w:val="nil"/>
              </w:pBdr>
              <w:spacing w:before="14" w:line="233" w:lineRule="auto"/>
              <w:ind w:left="169"/>
              <w:rPr>
                <w:color w:val="000000"/>
              </w:rPr>
            </w:pPr>
            <w:r w:rsidRPr="00773A07">
              <w:rPr>
                <w:rFonts w:ascii="Arial" w:eastAsia="Arial" w:hAnsi="Arial" w:cs="Arial"/>
                <w:b/>
                <w:color w:val="000000"/>
              </w:rPr>
              <w:t>DISPOSICIONES FINALES</w:t>
            </w:r>
          </w:p>
        </w:tc>
        <w:tc>
          <w:tcPr>
            <w:tcW w:w="840" w:type="dxa"/>
          </w:tcPr>
          <w:p w14:paraId="2115B7F3" w14:textId="77777777" w:rsidR="00C60A38" w:rsidRPr="00773A07" w:rsidRDefault="00C60A38" w:rsidP="00773A07">
            <w:pPr>
              <w:pBdr>
                <w:top w:val="nil"/>
                <w:left w:val="nil"/>
                <w:bottom w:val="nil"/>
                <w:right w:val="nil"/>
                <w:between w:val="nil"/>
              </w:pBdr>
              <w:spacing w:before="14" w:line="233" w:lineRule="auto"/>
              <w:ind w:left="204" w:right="95"/>
              <w:jc w:val="center"/>
              <w:rPr>
                <w:color w:val="000000"/>
              </w:rPr>
            </w:pPr>
          </w:p>
        </w:tc>
      </w:tr>
      <w:tr w:rsidR="00C60A38" w:rsidRPr="00773A07" w14:paraId="513A24E3" w14:textId="77777777" w:rsidTr="00C160CE">
        <w:trPr>
          <w:trHeight w:val="266"/>
        </w:trPr>
        <w:tc>
          <w:tcPr>
            <w:tcW w:w="1467" w:type="dxa"/>
          </w:tcPr>
          <w:p w14:paraId="3126B658" w14:textId="4CAFD5AE"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Primera.-</w:t>
            </w:r>
          </w:p>
        </w:tc>
        <w:tc>
          <w:tcPr>
            <w:tcW w:w="6453" w:type="dxa"/>
          </w:tcPr>
          <w:p w14:paraId="352E2988" w14:textId="0D038DB3"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Ejecución de Acuerdos</w:t>
            </w:r>
          </w:p>
        </w:tc>
        <w:tc>
          <w:tcPr>
            <w:tcW w:w="840" w:type="dxa"/>
          </w:tcPr>
          <w:p w14:paraId="46FC1EE5" w14:textId="3E2F04C8"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240A8D" w:rsidRPr="00773A07">
              <w:rPr>
                <w:color w:val="000000"/>
              </w:rPr>
              <w:t>7</w:t>
            </w:r>
          </w:p>
        </w:tc>
      </w:tr>
      <w:tr w:rsidR="00C60A38" w:rsidRPr="00773A07" w14:paraId="0F155F17" w14:textId="77777777" w:rsidTr="00C160CE">
        <w:trPr>
          <w:trHeight w:val="266"/>
        </w:trPr>
        <w:tc>
          <w:tcPr>
            <w:tcW w:w="1467" w:type="dxa"/>
          </w:tcPr>
          <w:p w14:paraId="3EA5EF4F" w14:textId="6B5343A3"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Segunda.-</w:t>
            </w:r>
          </w:p>
        </w:tc>
        <w:tc>
          <w:tcPr>
            <w:tcW w:w="6453" w:type="dxa"/>
          </w:tcPr>
          <w:p w14:paraId="7EDA712D" w14:textId="56DDC0F1"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Modificación del Reglamento</w:t>
            </w:r>
          </w:p>
        </w:tc>
        <w:tc>
          <w:tcPr>
            <w:tcW w:w="840" w:type="dxa"/>
          </w:tcPr>
          <w:p w14:paraId="1D34D67E" w14:textId="7532142B"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240A8D" w:rsidRPr="00773A07">
              <w:rPr>
                <w:color w:val="000000"/>
              </w:rPr>
              <w:t>7</w:t>
            </w:r>
          </w:p>
        </w:tc>
      </w:tr>
      <w:tr w:rsidR="00C60A38" w:rsidRPr="00773A07" w14:paraId="2480F240" w14:textId="77777777" w:rsidTr="00C160CE">
        <w:trPr>
          <w:trHeight w:val="266"/>
        </w:trPr>
        <w:tc>
          <w:tcPr>
            <w:tcW w:w="1467" w:type="dxa"/>
          </w:tcPr>
          <w:p w14:paraId="41EDBB7D" w14:textId="4B13CC24" w:rsidR="00C60A38" w:rsidRPr="00773A07" w:rsidRDefault="00C60A38" w:rsidP="00773A07">
            <w:pPr>
              <w:pBdr>
                <w:top w:val="nil"/>
                <w:left w:val="nil"/>
                <w:bottom w:val="nil"/>
                <w:right w:val="nil"/>
                <w:between w:val="nil"/>
              </w:pBdr>
              <w:spacing w:before="14" w:line="233" w:lineRule="auto"/>
              <w:ind w:left="107"/>
              <w:rPr>
                <w:color w:val="000000"/>
              </w:rPr>
            </w:pPr>
            <w:r w:rsidRPr="00773A07">
              <w:rPr>
                <w:color w:val="000000"/>
              </w:rPr>
              <w:t>Tercera.-</w:t>
            </w:r>
          </w:p>
        </w:tc>
        <w:tc>
          <w:tcPr>
            <w:tcW w:w="6453" w:type="dxa"/>
          </w:tcPr>
          <w:p w14:paraId="583E84D9" w14:textId="59789FB9" w:rsidR="00C60A38" w:rsidRPr="00773A07" w:rsidRDefault="00C60A38" w:rsidP="00773A07">
            <w:pPr>
              <w:pBdr>
                <w:top w:val="nil"/>
                <w:left w:val="nil"/>
                <w:bottom w:val="nil"/>
                <w:right w:val="nil"/>
                <w:between w:val="nil"/>
              </w:pBdr>
              <w:spacing w:before="14" w:line="233" w:lineRule="auto"/>
              <w:ind w:left="169"/>
              <w:rPr>
                <w:color w:val="000000"/>
              </w:rPr>
            </w:pPr>
            <w:r w:rsidRPr="00773A07">
              <w:rPr>
                <w:color w:val="000000"/>
              </w:rPr>
              <w:t>Situaciones No Previstas</w:t>
            </w:r>
          </w:p>
        </w:tc>
        <w:tc>
          <w:tcPr>
            <w:tcW w:w="840" w:type="dxa"/>
          </w:tcPr>
          <w:p w14:paraId="717B5BE2" w14:textId="5FA6434F" w:rsidR="00C60A38" w:rsidRPr="00773A07" w:rsidRDefault="00C60A38" w:rsidP="00773A07">
            <w:pPr>
              <w:pBdr>
                <w:top w:val="nil"/>
                <w:left w:val="nil"/>
                <w:bottom w:val="nil"/>
                <w:right w:val="nil"/>
                <w:between w:val="nil"/>
              </w:pBdr>
              <w:spacing w:before="14" w:line="233" w:lineRule="auto"/>
              <w:ind w:left="204" w:right="95"/>
              <w:jc w:val="center"/>
              <w:rPr>
                <w:color w:val="000000"/>
              </w:rPr>
            </w:pPr>
            <w:r w:rsidRPr="00773A07">
              <w:rPr>
                <w:color w:val="000000"/>
              </w:rPr>
              <w:t>1</w:t>
            </w:r>
            <w:r w:rsidR="00240A8D" w:rsidRPr="00773A07">
              <w:rPr>
                <w:color w:val="000000"/>
              </w:rPr>
              <w:t>7</w:t>
            </w:r>
          </w:p>
        </w:tc>
      </w:tr>
    </w:tbl>
    <w:p w14:paraId="1A1E3792" w14:textId="77777777" w:rsidR="008E695D" w:rsidRPr="00773A07" w:rsidRDefault="008E695D" w:rsidP="00773A07">
      <w:pPr>
        <w:pBdr>
          <w:top w:val="nil"/>
          <w:left w:val="nil"/>
          <w:bottom w:val="nil"/>
          <w:right w:val="nil"/>
          <w:between w:val="nil"/>
        </w:pBdr>
        <w:spacing w:line="276" w:lineRule="auto"/>
      </w:pPr>
    </w:p>
    <w:p w14:paraId="229890EC" w14:textId="77777777" w:rsidR="008E695D" w:rsidRPr="00773A07" w:rsidRDefault="008E695D" w:rsidP="00773A07">
      <w:pPr>
        <w:spacing w:line="233" w:lineRule="auto"/>
        <w:jc w:val="right"/>
        <w:sectPr w:rsidR="008E695D" w:rsidRPr="00773A07">
          <w:footerReference w:type="default" r:id="rId9"/>
          <w:pgSz w:w="11910" w:h="16840"/>
          <w:pgMar w:top="1120" w:right="1160" w:bottom="880" w:left="1120" w:header="0" w:footer="700" w:gutter="0"/>
          <w:cols w:space="720"/>
        </w:sectPr>
      </w:pPr>
    </w:p>
    <w:p w14:paraId="51FC7FC8" w14:textId="77777777" w:rsidR="008E695D" w:rsidRPr="00743D0A" w:rsidRDefault="00FF35A8" w:rsidP="00743D0A">
      <w:pPr>
        <w:spacing w:before="82" w:line="276" w:lineRule="auto"/>
        <w:ind w:left="3389" w:right="3061" w:firstLine="1128"/>
        <w:rPr>
          <w:rFonts w:ascii="Arial" w:eastAsia="Arial" w:hAnsi="Arial" w:cs="Arial"/>
          <w:b/>
        </w:rPr>
      </w:pPr>
      <w:r w:rsidRPr="00743D0A">
        <w:rPr>
          <w:rFonts w:ascii="Arial" w:eastAsia="Arial" w:hAnsi="Arial" w:cs="Arial"/>
          <w:b/>
        </w:rPr>
        <w:lastRenderedPageBreak/>
        <w:t>TITULO I DISPOSICIONES GENERALES</w:t>
      </w:r>
    </w:p>
    <w:p w14:paraId="5EBEF186" w14:textId="77777777" w:rsidR="008E695D" w:rsidRPr="00743D0A" w:rsidRDefault="008E695D" w:rsidP="00743D0A">
      <w:pPr>
        <w:pBdr>
          <w:top w:val="nil"/>
          <w:left w:val="nil"/>
          <w:bottom w:val="nil"/>
          <w:right w:val="nil"/>
          <w:between w:val="nil"/>
        </w:pBdr>
        <w:spacing w:before="1" w:line="276" w:lineRule="auto"/>
        <w:rPr>
          <w:rFonts w:ascii="Arial" w:eastAsia="Arial" w:hAnsi="Arial" w:cs="Arial"/>
          <w:b/>
          <w:color w:val="000000"/>
        </w:rPr>
      </w:pPr>
    </w:p>
    <w:p w14:paraId="5E4481A9" w14:textId="77777777" w:rsidR="008E695D" w:rsidRPr="00743D0A" w:rsidRDefault="00FF35A8" w:rsidP="00743D0A">
      <w:pPr>
        <w:pStyle w:val="Ttulo1"/>
        <w:spacing w:line="276" w:lineRule="auto"/>
        <w:ind w:left="0"/>
      </w:pPr>
      <w:r w:rsidRPr="00743D0A">
        <w:t>Artículo 1.- Base Legal</w:t>
      </w:r>
    </w:p>
    <w:p w14:paraId="3905DD70" w14:textId="77777777" w:rsidR="00AF696F" w:rsidRPr="00743D0A" w:rsidRDefault="00AF696F" w:rsidP="00743D0A">
      <w:pPr>
        <w:pStyle w:val="Ttulo1"/>
        <w:spacing w:line="276" w:lineRule="auto"/>
        <w:ind w:firstLine="580"/>
      </w:pPr>
    </w:p>
    <w:p w14:paraId="169AF288" w14:textId="4DEE5B9A" w:rsidR="005A1106" w:rsidRPr="00743D0A" w:rsidRDefault="00743D0A"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Ley Nº 26842, Ley General de Salud y sus modificatorias</w:t>
      </w:r>
      <w:r w:rsidR="004D0AB6" w:rsidRPr="00743D0A">
        <w:rPr>
          <w:rFonts w:ascii="Arial" w:eastAsia="Calibri" w:hAnsi="Arial" w:cs="Arial"/>
          <w:iCs/>
          <w:lang w:val="es-MX" w:eastAsia="en-US"/>
        </w:rPr>
        <w:t>.</w:t>
      </w:r>
    </w:p>
    <w:p w14:paraId="51570806" w14:textId="6076087D" w:rsidR="00AF696F" w:rsidRPr="00743D0A" w:rsidRDefault="00AF696F"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PE" w:eastAsia="en-US"/>
        </w:rPr>
        <w:t xml:space="preserve">Decreto Legislativo Nº 1161, Ley de Organización y Funciones del Ministerio de Salud, modificado por la Ley Nº </w:t>
      </w:r>
      <w:r w:rsidR="00126B80" w:rsidRPr="00743D0A">
        <w:rPr>
          <w:rFonts w:ascii="Arial" w:eastAsia="Calibri" w:hAnsi="Arial" w:cs="Arial"/>
          <w:iCs/>
          <w:lang w:val="es-PE" w:eastAsia="en-US"/>
        </w:rPr>
        <w:t>30895, Ley</w:t>
      </w:r>
      <w:r w:rsidRPr="00743D0A">
        <w:rPr>
          <w:rFonts w:ascii="Arial" w:eastAsia="Calibri" w:hAnsi="Arial" w:cs="Arial"/>
          <w:iCs/>
          <w:lang w:val="es-PE" w:eastAsia="en-US"/>
        </w:rPr>
        <w:t xml:space="preserve"> que fortalece la función rectora del Ministerio de Salud, y el Decreto Legislativo Nº 1504, Decreto Legislativo que fortalece al Instituto Nacional de Salud para la prevención y control de las enfermedades.</w:t>
      </w:r>
    </w:p>
    <w:p w14:paraId="12DBA600"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Decreto Supremo N° 032-2020-SA, Reglamento de las Instancias de Coordinación Interinstitucional del Sistema Nacional de Salud y del proceso de elecciones de los miembros que deben ser elegidos para integrar el Consejo Nacional de Salud</w:t>
      </w:r>
    </w:p>
    <w:p w14:paraId="0F7BFCFC"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Decreto Supremo N° 004-2019-JUS, Texto Único Ordenado de la Ley 27444, Ley del Procedimiento Administrativo General</w:t>
      </w:r>
    </w:p>
    <w:p w14:paraId="22A4FEC1" w14:textId="77777777" w:rsidR="00AF696F" w:rsidRPr="00743D0A" w:rsidRDefault="00AF696F"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PE" w:eastAsia="en-US"/>
        </w:rPr>
        <w:t>Decreto Supremo N° 008-2017/SA, que aprueba el Reglamento de Organización y funciones del Ministerio de Salud, modificado por los DS 011-2017/SA y DS 032-2017/SA.</w:t>
      </w:r>
    </w:p>
    <w:p w14:paraId="2ECDF639" w14:textId="6F79814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eastAsia="en-US"/>
        </w:rPr>
        <w:t xml:space="preserve">Decreto Supremo </w:t>
      </w:r>
      <w:r w:rsidR="00440A2A" w:rsidRPr="00743D0A">
        <w:rPr>
          <w:rFonts w:ascii="Arial" w:eastAsia="Calibri" w:hAnsi="Arial" w:cs="Arial"/>
          <w:iCs/>
          <w:lang w:eastAsia="en-US"/>
        </w:rPr>
        <w:t>N°</w:t>
      </w:r>
      <w:r w:rsidRPr="00743D0A">
        <w:rPr>
          <w:rFonts w:ascii="Arial" w:eastAsia="Calibri" w:hAnsi="Arial" w:cs="Arial"/>
          <w:iCs/>
          <w:lang w:eastAsia="en-US"/>
        </w:rPr>
        <w:t xml:space="preserve"> 103-2022-PCM, que aprueba la Política Nacional de Modernización de la Gestión Pública al 2030</w:t>
      </w:r>
    </w:p>
    <w:p w14:paraId="2E6BC6D2"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Decreto Supremo N° 026-2020-SA, Política Nacional Multisectorial de Salud al 2030 (PNMS)</w:t>
      </w:r>
    </w:p>
    <w:p w14:paraId="77B71F28"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Decreto Supremo N° 016-2021-SA, que aprueba el Plan Estratégico Multisectorial de la PNMS</w:t>
      </w:r>
    </w:p>
    <w:p w14:paraId="47333C90" w14:textId="336F8C8A"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Decreto Supremo N° 03</w:t>
      </w:r>
      <w:r w:rsidR="00EC776C" w:rsidRPr="00743D0A">
        <w:rPr>
          <w:rFonts w:ascii="Arial" w:eastAsia="Calibri" w:hAnsi="Arial" w:cs="Arial"/>
          <w:iCs/>
          <w:lang w:val="es-MX" w:eastAsia="en-US"/>
        </w:rPr>
        <w:t>0</w:t>
      </w:r>
      <w:r w:rsidRPr="00743D0A">
        <w:rPr>
          <w:rFonts w:ascii="Arial" w:eastAsia="Calibri" w:hAnsi="Arial" w:cs="Arial"/>
          <w:iCs/>
          <w:lang w:val="es-MX" w:eastAsia="en-US"/>
        </w:rPr>
        <w:t>-2020-SA, Reglamento de la Ley 30895, Ley que fortalece la función rectora del Ministerio de Salud</w:t>
      </w:r>
    </w:p>
    <w:p w14:paraId="13A7440C"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eastAsia="en-US"/>
        </w:rPr>
        <w:t xml:space="preserve">Decreto Supremo 029-2018-PCM, Aprueba Reglamento que regula las </w:t>
      </w:r>
      <w:r w:rsidRPr="00743D0A">
        <w:rPr>
          <w:rFonts w:ascii="Arial" w:eastAsia="Calibri" w:hAnsi="Arial" w:cs="Arial"/>
          <w:iCs/>
          <w:lang w:val="es-PE" w:eastAsia="en-US"/>
        </w:rPr>
        <w:t>Políticas Nacionales</w:t>
      </w:r>
    </w:p>
    <w:p w14:paraId="12EA2AC6"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eastAsia="en-US"/>
        </w:rPr>
        <w:t>Resolución Ministerial N° 653-2020-MINSA, Aprobar el Documento Técnico: Bases Conceptuales para el ejercicio de la rectoría del Ministerio de Salud, que en documento adjunto forma parte integrante de la presente Resolución Ministerial</w:t>
      </w:r>
    </w:p>
    <w:p w14:paraId="3C779A10" w14:textId="77777777"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val="es-MX" w:eastAsia="en-US"/>
        </w:rPr>
        <w:t>Resolución Ministerial N° 368-2016/MINSA, que otorga facultades a la SECCOR para brindar apoyo técnico y acompañamiento a los diferentes componentes del SNS.</w:t>
      </w:r>
    </w:p>
    <w:p w14:paraId="535E3120" w14:textId="47A66CF8" w:rsidR="005A1106" w:rsidRPr="00743D0A" w:rsidRDefault="004D0AB6" w:rsidP="00743D0A">
      <w:pPr>
        <w:widowControl/>
        <w:numPr>
          <w:ilvl w:val="0"/>
          <w:numId w:val="34"/>
        </w:numPr>
        <w:autoSpaceDE w:val="0"/>
        <w:autoSpaceDN w:val="0"/>
        <w:adjustRightInd w:val="0"/>
        <w:spacing w:after="160" w:line="276" w:lineRule="auto"/>
        <w:jc w:val="both"/>
        <w:rPr>
          <w:rFonts w:ascii="Arial" w:eastAsia="Calibri" w:hAnsi="Arial" w:cs="Arial"/>
          <w:iCs/>
          <w:lang w:val="es-PE" w:eastAsia="en-US"/>
        </w:rPr>
      </w:pPr>
      <w:r w:rsidRPr="00743D0A">
        <w:rPr>
          <w:rFonts w:ascii="Arial" w:eastAsia="Calibri" w:hAnsi="Arial" w:cs="Arial"/>
          <w:iCs/>
          <w:lang w:eastAsia="en-US"/>
        </w:rPr>
        <w:t xml:space="preserve">Resolución de Presidencia del </w:t>
      </w:r>
      <w:r w:rsidRPr="00743D0A">
        <w:rPr>
          <w:rFonts w:ascii="Arial" w:eastAsia="Calibri" w:hAnsi="Arial" w:cs="Arial"/>
          <w:iCs/>
          <w:lang w:val="es-PE" w:eastAsia="en-US"/>
        </w:rPr>
        <w:t>Consejo Directivo N° 000</w:t>
      </w:r>
      <w:r w:rsidR="00EC776C" w:rsidRPr="00743D0A">
        <w:rPr>
          <w:rFonts w:ascii="Arial" w:eastAsia="Calibri" w:hAnsi="Arial" w:cs="Arial"/>
          <w:iCs/>
          <w:lang w:val="es-PE" w:eastAsia="en-US"/>
        </w:rPr>
        <w:t>30</w:t>
      </w:r>
      <w:r w:rsidRPr="00743D0A">
        <w:rPr>
          <w:rFonts w:ascii="Arial" w:eastAsia="Calibri" w:hAnsi="Arial" w:cs="Arial"/>
          <w:iCs/>
          <w:lang w:val="es-PE" w:eastAsia="en-US"/>
        </w:rPr>
        <w:t>-20</w:t>
      </w:r>
      <w:r w:rsidR="00EC776C" w:rsidRPr="00743D0A">
        <w:rPr>
          <w:rFonts w:ascii="Arial" w:eastAsia="Calibri" w:hAnsi="Arial" w:cs="Arial"/>
          <w:iCs/>
          <w:lang w:val="es-PE" w:eastAsia="en-US"/>
        </w:rPr>
        <w:t>23/</w:t>
      </w:r>
      <w:r w:rsidRPr="00743D0A">
        <w:rPr>
          <w:rFonts w:ascii="Arial" w:eastAsia="Calibri" w:hAnsi="Arial" w:cs="Arial"/>
          <w:iCs/>
          <w:lang w:val="es-PE" w:eastAsia="en-US"/>
        </w:rPr>
        <w:t xml:space="preserve">CEPLAN/PCD, </w:t>
      </w:r>
      <w:r w:rsidRPr="00743D0A">
        <w:rPr>
          <w:rFonts w:ascii="Arial" w:eastAsia="Calibri" w:hAnsi="Arial" w:cs="Arial"/>
          <w:iCs/>
          <w:lang w:eastAsia="en-US"/>
        </w:rPr>
        <w:t>Guía de Políticas Nacionales (modificada)</w:t>
      </w:r>
    </w:p>
    <w:p w14:paraId="09664F1B" w14:textId="62AAF8E1" w:rsidR="00D37F42" w:rsidRPr="00743D0A" w:rsidRDefault="00AF696F" w:rsidP="00743D0A">
      <w:pPr>
        <w:widowControl/>
        <w:numPr>
          <w:ilvl w:val="0"/>
          <w:numId w:val="34"/>
        </w:numPr>
        <w:autoSpaceDE w:val="0"/>
        <w:autoSpaceDN w:val="0"/>
        <w:adjustRightInd w:val="0"/>
        <w:spacing w:after="160" w:line="276" w:lineRule="auto"/>
        <w:jc w:val="both"/>
        <w:rPr>
          <w:rFonts w:ascii="Arial" w:eastAsia="Calibri" w:hAnsi="Arial" w:cs="Arial"/>
          <w:iCs/>
          <w:color w:val="FF0000"/>
          <w:lang w:val="es-PE" w:eastAsia="en-US"/>
        </w:rPr>
      </w:pPr>
      <w:r w:rsidRPr="00743D0A">
        <w:rPr>
          <w:rFonts w:ascii="Arial" w:eastAsia="Calibri" w:hAnsi="Arial" w:cs="Arial"/>
          <w:iCs/>
          <w:color w:val="FF0000"/>
          <w:lang w:eastAsia="en-US"/>
        </w:rPr>
        <w:t xml:space="preserve">Ordenanza </w:t>
      </w:r>
      <w:r w:rsidR="00386D73" w:rsidRPr="00743D0A">
        <w:rPr>
          <w:rFonts w:ascii="Arial" w:eastAsia="Calibri" w:hAnsi="Arial" w:cs="Arial"/>
          <w:iCs/>
          <w:color w:val="FF0000"/>
          <w:lang w:eastAsia="en-US"/>
        </w:rPr>
        <w:t xml:space="preserve">Municipal </w:t>
      </w:r>
      <w:r w:rsidRPr="00743D0A">
        <w:rPr>
          <w:rFonts w:ascii="Arial" w:eastAsia="Calibri" w:hAnsi="Arial" w:cs="Arial"/>
          <w:iCs/>
          <w:color w:val="FF0000"/>
          <w:lang w:eastAsia="en-US"/>
        </w:rPr>
        <w:t xml:space="preserve">de </w:t>
      </w:r>
      <w:r w:rsidR="00386D73" w:rsidRPr="00743D0A">
        <w:rPr>
          <w:rFonts w:ascii="Arial" w:eastAsia="Calibri" w:hAnsi="Arial" w:cs="Arial"/>
          <w:iCs/>
          <w:color w:val="FF0000"/>
          <w:lang w:eastAsia="en-US"/>
        </w:rPr>
        <w:t>c</w:t>
      </w:r>
      <w:r w:rsidRPr="00743D0A">
        <w:rPr>
          <w:rFonts w:ascii="Arial" w:eastAsia="Calibri" w:hAnsi="Arial" w:cs="Arial"/>
          <w:iCs/>
          <w:color w:val="FF0000"/>
          <w:lang w:eastAsia="en-US"/>
        </w:rPr>
        <w:t>onformación de</w:t>
      </w:r>
      <w:r w:rsidR="00386D73" w:rsidRPr="00743D0A">
        <w:rPr>
          <w:rFonts w:ascii="Arial" w:eastAsia="Calibri" w:hAnsi="Arial" w:cs="Arial"/>
          <w:iCs/>
          <w:color w:val="FF0000"/>
          <w:lang w:eastAsia="en-US"/>
        </w:rPr>
        <w:t>l Co</w:t>
      </w:r>
      <w:r w:rsidR="00B2113A">
        <w:rPr>
          <w:rFonts w:ascii="Arial" w:eastAsia="Calibri" w:hAnsi="Arial" w:cs="Arial"/>
          <w:iCs/>
          <w:color w:val="FF0000"/>
          <w:lang w:eastAsia="en-US"/>
        </w:rPr>
        <w:t xml:space="preserve">nsejo Provincial </w:t>
      </w:r>
      <w:r w:rsidR="00D37F42" w:rsidRPr="00743D0A">
        <w:rPr>
          <w:rFonts w:ascii="Arial" w:eastAsia="Calibri" w:hAnsi="Arial" w:cs="Arial"/>
          <w:iCs/>
          <w:color w:val="FF0000"/>
          <w:lang w:eastAsia="en-US"/>
        </w:rPr>
        <w:t>de Salud</w:t>
      </w:r>
    </w:p>
    <w:p w14:paraId="762A88D4" w14:textId="77777777" w:rsidR="008E695D" w:rsidRPr="00743D0A" w:rsidRDefault="008E695D" w:rsidP="00743D0A">
      <w:pPr>
        <w:pBdr>
          <w:top w:val="nil"/>
          <w:left w:val="nil"/>
          <w:bottom w:val="nil"/>
          <w:right w:val="nil"/>
          <w:between w:val="nil"/>
        </w:pBdr>
        <w:spacing w:before="1" w:line="276" w:lineRule="auto"/>
        <w:rPr>
          <w:color w:val="000000"/>
        </w:rPr>
      </w:pPr>
    </w:p>
    <w:p w14:paraId="58D01E28" w14:textId="77777777" w:rsidR="008E695D" w:rsidRPr="00743D0A" w:rsidRDefault="00FF35A8" w:rsidP="00743D0A">
      <w:pPr>
        <w:pStyle w:val="Ttulo1"/>
        <w:spacing w:line="276" w:lineRule="auto"/>
        <w:ind w:left="0"/>
      </w:pPr>
      <w:r w:rsidRPr="00743D0A">
        <w:t>Artículo 2.- Objeto del Reglamento</w:t>
      </w:r>
    </w:p>
    <w:p w14:paraId="4321C929" w14:textId="33F65151" w:rsidR="008E695D" w:rsidRPr="00743D0A" w:rsidRDefault="00FF35A8" w:rsidP="00743D0A">
      <w:pPr>
        <w:pBdr>
          <w:top w:val="nil"/>
          <w:left w:val="nil"/>
          <w:bottom w:val="nil"/>
          <w:right w:val="nil"/>
          <w:between w:val="nil"/>
        </w:pBdr>
        <w:spacing w:before="39" w:line="276" w:lineRule="auto"/>
        <w:ind w:right="261"/>
        <w:jc w:val="both"/>
        <w:rPr>
          <w:color w:val="000000"/>
        </w:rPr>
      </w:pPr>
      <w:r w:rsidRPr="00743D0A">
        <w:rPr>
          <w:color w:val="000000"/>
        </w:rPr>
        <w:t xml:space="preserve">Establecer la organización y funcionamiento interno del </w:t>
      </w:r>
      <w:r w:rsidR="00D37F42" w:rsidRPr="00743D0A">
        <w:rPr>
          <w:color w:val="000000"/>
        </w:rPr>
        <w:t>Co</w:t>
      </w:r>
      <w:r w:rsidR="00B2113A">
        <w:rPr>
          <w:color w:val="000000"/>
        </w:rPr>
        <w:t xml:space="preserve">nsejo Provincial </w:t>
      </w:r>
      <w:r w:rsidRPr="00743D0A">
        <w:rPr>
          <w:color w:val="000000"/>
        </w:rPr>
        <w:t xml:space="preserve">de Salud (en adelante </w:t>
      </w:r>
      <w:r w:rsidR="00D37F42" w:rsidRPr="00743D0A">
        <w:rPr>
          <w:color w:val="000000"/>
        </w:rPr>
        <w:t>C</w:t>
      </w:r>
      <w:r w:rsidR="00B2113A">
        <w:rPr>
          <w:color w:val="000000"/>
        </w:rPr>
        <w:t>P</w:t>
      </w:r>
      <w:r w:rsidR="00D37F42" w:rsidRPr="00743D0A">
        <w:rPr>
          <w:color w:val="000000"/>
        </w:rPr>
        <w:t>S</w:t>
      </w:r>
      <w:r w:rsidRPr="00743D0A">
        <w:rPr>
          <w:color w:val="000000"/>
        </w:rPr>
        <w:t>), así como de sus comisiones de trabajo (si deciden crearlas), el procedimiento para la celebración de sus sesiones y las relativas a las facultades y obligaciones que les corresponden a sus integrantes en el ejercicio de esa función.</w:t>
      </w:r>
    </w:p>
    <w:p w14:paraId="022F0191" w14:textId="77777777" w:rsidR="008E695D" w:rsidRPr="00743D0A" w:rsidRDefault="008E695D" w:rsidP="00743D0A">
      <w:pPr>
        <w:pBdr>
          <w:top w:val="nil"/>
          <w:left w:val="nil"/>
          <w:bottom w:val="nil"/>
          <w:right w:val="nil"/>
          <w:between w:val="nil"/>
        </w:pBdr>
        <w:spacing w:before="1" w:line="276" w:lineRule="auto"/>
        <w:rPr>
          <w:color w:val="000000"/>
        </w:rPr>
      </w:pPr>
    </w:p>
    <w:p w14:paraId="5B97D2BB" w14:textId="77777777" w:rsidR="00743D0A" w:rsidRPr="00743D0A" w:rsidRDefault="00743D0A" w:rsidP="00743D0A">
      <w:pPr>
        <w:pBdr>
          <w:top w:val="nil"/>
          <w:left w:val="nil"/>
          <w:bottom w:val="nil"/>
          <w:right w:val="nil"/>
          <w:between w:val="nil"/>
        </w:pBdr>
        <w:spacing w:before="1" w:line="276" w:lineRule="auto"/>
        <w:rPr>
          <w:color w:val="000000"/>
        </w:rPr>
      </w:pPr>
    </w:p>
    <w:p w14:paraId="3C7A5324" w14:textId="77777777" w:rsidR="00743D0A" w:rsidRPr="00743D0A" w:rsidRDefault="00743D0A" w:rsidP="00743D0A">
      <w:pPr>
        <w:pBdr>
          <w:top w:val="nil"/>
          <w:left w:val="nil"/>
          <w:bottom w:val="nil"/>
          <w:right w:val="nil"/>
          <w:between w:val="nil"/>
        </w:pBdr>
        <w:spacing w:before="1" w:line="276" w:lineRule="auto"/>
        <w:rPr>
          <w:color w:val="000000"/>
        </w:rPr>
      </w:pPr>
    </w:p>
    <w:p w14:paraId="605BB8B8" w14:textId="559EE163" w:rsidR="008E695D" w:rsidRPr="00743D0A" w:rsidRDefault="00FF35A8" w:rsidP="00743D0A">
      <w:pPr>
        <w:pStyle w:val="Ttulo1"/>
        <w:spacing w:line="276" w:lineRule="auto"/>
        <w:ind w:left="0"/>
      </w:pPr>
      <w:r w:rsidRPr="00743D0A">
        <w:t xml:space="preserve">Artículo 3- Naturaleza del </w:t>
      </w:r>
      <w:r w:rsidR="00D37F42" w:rsidRPr="00743D0A">
        <w:t>C</w:t>
      </w:r>
      <w:r w:rsidR="00B2113A">
        <w:t>onsejo Provincial de Salud</w:t>
      </w:r>
      <w:r w:rsidRPr="00743D0A">
        <w:t xml:space="preserve"> </w:t>
      </w:r>
    </w:p>
    <w:p w14:paraId="39CA48A8" w14:textId="57BD65F6" w:rsidR="008E695D" w:rsidRPr="00743D0A" w:rsidRDefault="00FF35A8" w:rsidP="00743D0A">
      <w:pPr>
        <w:pBdr>
          <w:top w:val="nil"/>
          <w:left w:val="nil"/>
          <w:bottom w:val="nil"/>
          <w:right w:val="nil"/>
          <w:between w:val="nil"/>
        </w:pBdr>
        <w:spacing w:before="39" w:line="276" w:lineRule="auto"/>
        <w:ind w:right="254"/>
        <w:jc w:val="both"/>
        <w:rPr>
          <w:color w:val="000000"/>
        </w:rPr>
      </w:pPr>
      <w:r w:rsidRPr="00743D0A">
        <w:rPr>
          <w:color w:val="000000"/>
        </w:rPr>
        <w:t xml:space="preserve">El </w:t>
      </w:r>
      <w:r w:rsidR="00D37F42" w:rsidRPr="00743D0A">
        <w:rPr>
          <w:color w:val="000000"/>
        </w:rPr>
        <w:t>Co</w:t>
      </w:r>
      <w:r w:rsidR="00B2113A">
        <w:rPr>
          <w:color w:val="000000"/>
        </w:rPr>
        <w:t xml:space="preserve">nsejo Provincial </w:t>
      </w:r>
      <w:r w:rsidRPr="00743D0A">
        <w:rPr>
          <w:color w:val="000000"/>
        </w:rPr>
        <w:t>de Salud (</w:t>
      </w:r>
      <w:r w:rsidR="00D37F42" w:rsidRPr="00743D0A">
        <w:rPr>
          <w:color w:val="000000"/>
        </w:rPr>
        <w:t>C</w:t>
      </w:r>
      <w:r w:rsidR="00B2113A">
        <w:rPr>
          <w:color w:val="000000"/>
        </w:rPr>
        <w:t>P</w:t>
      </w:r>
      <w:r w:rsidR="00D37F42" w:rsidRPr="00743D0A">
        <w:rPr>
          <w:color w:val="000000"/>
        </w:rPr>
        <w:t>S</w:t>
      </w:r>
      <w:r w:rsidRPr="00743D0A">
        <w:rPr>
          <w:color w:val="000000"/>
        </w:rPr>
        <w:t xml:space="preserve">) es el espacio nacional de </w:t>
      </w:r>
      <w:r w:rsidRPr="00743D0A">
        <w:t>diálogo</w:t>
      </w:r>
      <w:r w:rsidRPr="00743D0A">
        <w:rPr>
          <w:color w:val="000000"/>
        </w:rPr>
        <w:t xml:space="preserve"> para la coordinación, concertación y articulación para el cumplimiento de la finalidad, funciones y objetivos del Sistema Nacional de Salud</w:t>
      </w:r>
      <w:r w:rsidRPr="00743D0A">
        <w:t xml:space="preserve">. Se encarga de proponer políticas de salud, del nivel </w:t>
      </w:r>
      <w:r w:rsidR="00386D73" w:rsidRPr="00743D0A">
        <w:t>d</w:t>
      </w:r>
      <w:r w:rsidR="00D37F42" w:rsidRPr="00743D0A">
        <w:t>istrital</w:t>
      </w:r>
      <w:r w:rsidRPr="00743D0A">
        <w:t xml:space="preserve"> y realizar su seguimiento. </w:t>
      </w:r>
    </w:p>
    <w:p w14:paraId="20522F66" w14:textId="77777777" w:rsidR="008E695D" w:rsidRPr="00743D0A" w:rsidRDefault="008E695D" w:rsidP="00743D0A">
      <w:pPr>
        <w:pBdr>
          <w:top w:val="nil"/>
          <w:left w:val="nil"/>
          <w:bottom w:val="nil"/>
          <w:right w:val="nil"/>
          <w:between w:val="nil"/>
        </w:pBdr>
        <w:spacing w:before="5" w:line="276" w:lineRule="auto"/>
        <w:rPr>
          <w:color w:val="000000"/>
        </w:rPr>
      </w:pPr>
    </w:p>
    <w:p w14:paraId="0BF111C8" w14:textId="77777777" w:rsidR="008E695D" w:rsidRPr="00743D0A" w:rsidRDefault="00FF35A8" w:rsidP="00743D0A">
      <w:pPr>
        <w:pStyle w:val="Ttulo1"/>
        <w:spacing w:before="1" w:line="276" w:lineRule="auto"/>
        <w:ind w:left="0"/>
      </w:pPr>
      <w:r w:rsidRPr="00743D0A">
        <w:t>Artículo 4.- Sede</w:t>
      </w:r>
    </w:p>
    <w:p w14:paraId="3A43E233" w14:textId="24C3CD0F" w:rsidR="008E695D" w:rsidRPr="00743D0A" w:rsidRDefault="00FF35A8" w:rsidP="00743D0A">
      <w:pPr>
        <w:pBdr>
          <w:top w:val="nil"/>
          <w:left w:val="nil"/>
          <w:bottom w:val="nil"/>
          <w:right w:val="nil"/>
          <w:between w:val="nil"/>
        </w:pBdr>
        <w:spacing w:before="35" w:line="276" w:lineRule="auto"/>
        <w:ind w:right="256"/>
        <w:jc w:val="both"/>
        <w:rPr>
          <w:color w:val="000000"/>
        </w:rPr>
      </w:pPr>
      <w:r w:rsidRPr="00743D0A">
        <w:rPr>
          <w:color w:val="000000"/>
        </w:rPr>
        <w:t xml:space="preserve">La sede del </w:t>
      </w:r>
      <w:r w:rsidR="00D37F42" w:rsidRPr="00743D0A">
        <w:rPr>
          <w:color w:val="000000"/>
        </w:rPr>
        <w:t>C</w:t>
      </w:r>
      <w:r w:rsidR="00B2113A">
        <w:rPr>
          <w:color w:val="000000"/>
        </w:rPr>
        <w:t>P</w:t>
      </w:r>
      <w:r w:rsidR="00D37F42" w:rsidRPr="00743D0A">
        <w:rPr>
          <w:color w:val="000000"/>
        </w:rPr>
        <w:t>S</w:t>
      </w:r>
      <w:r w:rsidRPr="00743D0A">
        <w:rPr>
          <w:color w:val="000000"/>
        </w:rPr>
        <w:t xml:space="preserve"> se ubica en la Municipalidad </w:t>
      </w:r>
      <w:r w:rsidR="00B2113A">
        <w:rPr>
          <w:color w:val="000000"/>
        </w:rPr>
        <w:t>Provincial</w:t>
      </w:r>
      <w:r w:rsidRPr="00743D0A">
        <w:rPr>
          <w:color w:val="000000"/>
        </w:rPr>
        <w:t xml:space="preserve"> de….….no obstante, </w:t>
      </w:r>
      <w:r w:rsidR="00440A2A" w:rsidRPr="00743D0A">
        <w:rPr>
          <w:color w:val="000000"/>
        </w:rPr>
        <w:t>y previo</w:t>
      </w:r>
      <w:r w:rsidRPr="00743D0A">
        <w:rPr>
          <w:color w:val="000000"/>
        </w:rPr>
        <w:t xml:space="preserve"> acuerdo de sus miembros o propuesta de la presidencia, podrá reunirse en cualquier </w:t>
      </w:r>
      <w:r w:rsidRPr="00743D0A">
        <w:rPr>
          <w:color w:val="FF0000"/>
        </w:rPr>
        <w:t xml:space="preserve">otro lugar </w:t>
      </w:r>
      <w:r w:rsidR="00386D73" w:rsidRPr="00743D0A">
        <w:rPr>
          <w:color w:val="FF0000"/>
        </w:rPr>
        <w:t>de</w:t>
      </w:r>
      <w:r w:rsidR="00B2113A">
        <w:rPr>
          <w:color w:val="FF0000"/>
        </w:rPr>
        <w:t xml:space="preserve"> </w:t>
      </w:r>
      <w:r w:rsidR="00386D73" w:rsidRPr="00743D0A">
        <w:rPr>
          <w:color w:val="FF0000"/>
        </w:rPr>
        <w:t>l</w:t>
      </w:r>
      <w:r w:rsidR="00B2113A">
        <w:rPr>
          <w:color w:val="FF0000"/>
        </w:rPr>
        <w:t>a</w:t>
      </w:r>
      <w:r w:rsidR="00386D73" w:rsidRPr="00743D0A">
        <w:rPr>
          <w:color w:val="FF0000"/>
        </w:rPr>
        <w:t xml:space="preserve"> </w:t>
      </w:r>
      <w:r w:rsidR="00B2113A">
        <w:rPr>
          <w:color w:val="FF0000"/>
        </w:rPr>
        <w:t>provincia</w:t>
      </w:r>
      <w:r w:rsidRPr="00743D0A">
        <w:rPr>
          <w:color w:val="000000"/>
        </w:rPr>
        <w:t>.</w:t>
      </w:r>
    </w:p>
    <w:p w14:paraId="59498F60" w14:textId="77777777" w:rsidR="008E695D" w:rsidRPr="00743D0A" w:rsidRDefault="008E695D" w:rsidP="00743D0A">
      <w:pPr>
        <w:pBdr>
          <w:top w:val="nil"/>
          <w:left w:val="nil"/>
          <w:bottom w:val="nil"/>
          <w:right w:val="nil"/>
          <w:between w:val="nil"/>
        </w:pBdr>
        <w:spacing w:before="3" w:line="276" w:lineRule="auto"/>
        <w:rPr>
          <w:color w:val="000000"/>
        </w:rPr>
      </w:pPr>
      <w:bookmarkStart w:id="1" w:name="_heading=h.gjdgxs" w:colFirst="0" w:colLast="0"/>
      <w:bookmarkEnd w:id="1"/>
    </w:p>
    <w:p w14:paraId="760E2F56" w14:textId="0C1FB567" w:rsidR="008E695D" w:rsidRPr="00743D0A" w:rsidRDefault="00FF35A8" w:rsidP="00743D0A">
      <w:pPr>
        <w:pStyle w:val="Ttulo1"/>
        <w:spacing w:line="276" w:lineRule="auto"/>
        <w:ind w:left="0"/>
      </w:pPr>
      <w:r w:rsidRPr="00743D0A">
        <w:t xml:space="preserve">Artículo 5.- Funciones del </w:t>
      </w:r>
      <w:r w:rsidR="00B2113A" w:rsidRPr="00743D0A">
        <w:t>C</w:t>
      </w:r>
      <w:r w:rsidR="00B2113A">
        <w:t>onsejo Provincial de Salud</w:t>
      </w:r>
    </w:p>
    <w:p w14:paraId="193AF1CD" w14:textId="1BFF0296" w:rsidR="008E695D" w:rsidRPr="00743D0A" w:rsidRDefault="00FF35A8" w:rsidP="00743D0A">
      <w:pPr>
        <w:pBdr>
          <w:top w:val="nil"/>
          <w:left w:val="nil"/>
          <w:bottom w:val="nil"/>
          <w:right w:val="nil"/>
          <w:between w:val="nil"/>
        </w:pBdr>
        <w:spacing w:before="39" w:line="276" w:lineRule="auto"/>
        <w:ind w:right="265"/>
        <w:jc w:val="both"/>
        <w:rPr>
          <w:color w:val="000000"/>
        </w:rPr>
      </w:pPr>
      <w:r w:rsidRPr="00743D0A">
        <w:rPr>
          <w:color w:val="000000"/>
        </w:rPr>
        <w:t xml:space="preserve">Las funciones del </w:t>
      </w:r>
      <w:r w:rsidR="00D37F42" w:rsidRPr="00743D0A">
        <w:rPr>
          <w:color w:val="000000"/>
        </w:rPr>
        <w:t>C</w:t>
      </w:r>
      <w:r w:rsidR="00B2113A">
        <w:rPr>
          <w:color w:val="000000"/>
        </w:rPr>
        <w:t>P</w:t>
      </w:r>
      <w:r w:rsidR="00D37F42" w:rsidRPr="00743D0A">
        <w:rPr>
          <w:color w:val="000000"/>
        </w:rPr>
        <w:t>S</w:t>
      </w:r>
      <w:r w:rsidRPr="00743D0A">
        <w:rPr>
          <w:color w:val="000000"/>
        </w:rPr>
        <w:t xml:space="preserve"> son de coordinación, concertación y articulación del SNS y cuantas otras funciones le atribuyan las leyes o disposiciones de carácter general, por lo que se encarga de:</w:t>
      </w:r>
    </w:p>
    <w:p w14:paraId="055B0D2F" w14:textId="0855D649" w:rsidR="008E695D" w:rsidRPr="00743D0A" w:rsidRDefault="00FF35A8" w:rsidP="00743D0A">
      <w:pPr>
        <w:numPr>
          <w:ilvl w:val="0"/>
          <w:numId w:val="32"/>
        </w:numPr>
        <w:pBdr>
          <w:top w:val="nil"/>
          <w:left w:val="nil"/>
          <w:bottom w:val="nil"/>
          <w:right w:val="nil"/>
          <w:between w:val="nil"/>
        </w:pBdr>
        <w:spacing w:before="9" w:line="276" w:lineRule="auto"/>
        <w:jc w:val="both"/>
      </w:pPr>
      <w:r w:rsidRPr="00743D0A">
        <w:rPr>
          <w:color w:val="000000"/>
        </w:rPr>
        <w:t xml:space="preserve">Impulsar en su ámbito el cumplimiento de la finalidad, funciones y objetivos del SNS, así como de las políticas, planes, estrategias y proyectos en materia de salud, aprobados por el Ministerio de salud, el Gobierno Regional o la Municipalidad </w:t>
      </w:r>
      <w:r w:rsidR="00B2113A">
        <w:rPr>
          <w:color w:val="000000"/>
        </w:rPr>
        <w:t>Provincial</w:t>
      </w:r>
      <w:r w:rsidRPr="00743D0A">
        <w:rPr>
          <w:color w:val="000000"/>
        </w:rPr>
        <w:t>.</w:t>
      </w:r>
    </w:p>
    <w:p w14:paraId="11157109" w14:textId="77777777" w:rsidR="008E695D" w:rsidRPr="00743D0A" w:rsidRDefault="00FF35A8" w:rsidP="00743D0A">
      <w:pPr>
        <w:numPr>
          <w:ilvl w:val="0"/>
          <w:numId w:val="32"/>
        </w:numPr>
        <w:pBdr>
          <w:top w:val="nil"/>
          <w:left w:val="nil"/>
          <w:bottom w:val="nil"/>
          <w:right w:val="nil"/>
          <w:between w:val="nil"/>
        </w:pBdr>
        <w:spacing w:before="9" w:line="276" w:lineRule="auto"/>
        <w:jc w:val="both"/>
      </w:pPr>
      <w:r w:rsidRPr="00743D0A">
        <w:rPr>
          <w:color w:val="000000"/>
        </w:rPr>
        <w:t>Promover la concertación, coordinación, articulación y seguimiento de las actividades de salud, con participación ciudadana.</w:t>
      </w:r>
    </w:p>
    <w:p w14:paraId="7E9E1924" w14:textId="288B0FBA" w:rsidR="008E695D" w:rsidRPr="00743D0A" w:rsidRDefault="00FF35A8" w:rsidP="00743D0A">
      <w:pPr>
        <w:numPr>
          <w:ilvl w:val="0"/>
          <w:numId w:val="32"/>
        </w:numPr>
        <w:pBdr>
          <w:top w:val="nil"/>
          <w:left w:val="nil"/>
          <w:bottom w:val="nil"/>
          <w:right w:val="nil"/>
          <w:between w:val="nil"/>
        </w:pBdr>
        <w:spacing w:before="9" w:line="276" w:lineRule="auto"/>
        <w:jc w:val="both"/>
      </w:pPr>
      <w:r w:rsidRPr="00743D0A">
        <w:rPr>
          <w:color w:val="000000"/>
        </w:rPr>
        <w:t xml:space="preserve">Proponer prioridades </w:t>
      </w:r>
      <w:r w:rsidR="00B016A6">
        <w:rPr>
          <w:color w:val="000000"/>
        </w:rPr>
        <w:t>provinciales</w:t>
      </w:r>
      <w:r w:rsidRPr="00743D0A">
        <w:rPr>
          <w:color w:val="000000"/>
        </w:rPr>
        <w:t xml:space="preserve"> de salud, orientadas al cuidado integral de la salud, en el marco de las políticas nacionales, regionales y </w:t>
      </w:r>
      <w:r w:rsidR="00B016A6">
        <w:rPr>
          <w:color w:val="000000"/>
        </w:rPr>
        <w:t xml:space="preserve">provinciales de </w:t>
      </w:r>
      <w:r w:rsidRPr="00743D0A">
        <w:rPr>
          <w:color w:val="000000"/>
        </w:rPr>
        <w:t>salud.</w:t>
      </w:r>
    </w:p>
    <w:p w14:paraId="12378719" w14:textId="77777777" w:rsidR="008E695D" w:rsidRPr="00743D0A" w:rsidRDefault="00FF35A8" w:rsidP="00743D0A">
      <w:pPr>
        <w:numPr>
          <w:ilvl w:val="0"/>
          <w:numId w:val="32"/>
        </w:numPr>
        <w:pBdr>
          <w:top w:val="nil"/>
          <w:left w:val="nil"/>
          <w:bottom w:val="nil"/>
          <w:right w:val="nil"/>
          <w:between w:val="nil"/>
        </w:pBdr>
        <w:spacing w:before="9" w:line="276" w:lineRule="auto"/>
        <w:jc w:val="both"/>
      </w:pPr>
      <w:r w:rsidRPr="00743D0A">
        <w:rPr>
          <w:color w:val="000000"/>
        </w:rPr>
        <w:t>Promover la participación ciudadana y la coordinación intersectorial en la organización y funcionamiento de las Redes Integradas de salud de su jurisdicción.</w:t>
      </w:r>
    </w:p>
    <w:p w14:paraId="774677DC" w14:textId="77777777" w:rsidR="008E695D" w:rsidRPr="00743D0A" w:rsidRDefault="00FF35A8" w:rsidP="00743D0A">
      <w:pPr>
        <w:numPr>
          <w:ilvl w:val="0"/>
          <w:numId w:val="32"/>
        </w:numPr>
        <w:pBdr>
          <w:top w:val="nil"/>
          <w:left w:val="nil"/>
          <w:bottom w:val="nil"/>
          <w:right w:val="nil"/>
          <w:between w:val="nil"/>
        </w:pBdr>
        <w:spacing w:before="9" w:line="276" w:lineRule="auto"/>
        <w:jc w:val="both"/>
      </w:pPr>
      <w:r w:rsidRPr="00743D0A">
        <w:rPr>
          <w:color w:val="000000"/>
        </w:rPr>
        <w:t>Promover la articulación entre Consejos Distritales de salud, que permita fortalecer las Redes Integradas de salud.</w:t>
      </w:r>
    </w:p>
    <w:p w14:paraId="65713273" w14:textId="34BC4886" w:rsidR="008E695D" w:rsidRPr="00743D0A" w:rsidRDefault="00FF35A8" w:rsidP="00743D0A">
      <w:pPr>
        <w:numPr>
          <w:ilvl w:val="0"/>
          <w:numId w:val="32"/>
        </w:numPr>
        <w:pBdr>
          <w:top w:val="nil"/>
          <w:left w:val="nil"/>
          <w:bottom w:val="nil"/>
          <w:right w:val="nil"/>
          <w:between w:val="nil"/>
        </w:pBdr>
        <w:spacing w:before="9" w:line="276" w:lineRule="auto"/>
        <w:jc w:val="both"/>
      </w:pPr>
      <w:r w:rsidRPr="00743D0A">
        <w:rPr>
          <w:color w:val="000000"/>
        </w:rPr>
        <w:t xml:space="preserve">Comunicar periódicamente al </w:t>
      </w:r>
      <w:r w:rsidR="00D37F42" w:rsidRPr="00743D0A">
        <w:rPr>
          <w:color w:val="000000"/>
        </w:rPr>
        <w:t>C</w:t>
      </w:r>
      <w:r w:rsidR="00B016A6">
        <w:rPr>
          <w:color w:val="000000"/>
        </w:rPr>
        <w:t>R</w:t>
      </w:r>
      <w:r w:rsidR="00D37F42" w:rsidRPr="00743D0A">
        <w:rPr>
          <w:color w:val="000000"/>
        </w:rPr>
        <w:t>S</w:t>
      </w:r>
      <w:r w:rsidRPr="00743D0A">
        <w:rPr>
          <w:color w:val="000000"/>
        </w:rPr>
        <w:t>, los avances y dificultades relacionadas a la implementación de políticas, planes y proyectos que desarrollen en su ámbito territorial, para las acciones correspondientes, en el marco de sus competencias.</w:t>
      </w:r>
    </w:p>
    <w:p w14:paraId="42A9459C" w14:textId="77777777" w:rsidR="008E695D" w:rsidRPr="00743D0A" w:rsidRDefault="008E695D" w:rsidP="00743D0A">
      <w:pPr>
        <w:pBdr>
          <w:top w:val="nil"/>
          <w:left w:val="nil"/>
          <w:bottom w:val="nil"/>
          <w:right w:val="nil"/>
          <w:between w:val="nil"/>
        </w:pBdr>
        <w:spacing w:before="9" w:line="276" w:lineRule="auto"/>
        <w:ind w:left="1301"/>
        <w:rPr>
          <w:color w:val="000000"/>
        </w:rPr>
      </w:pPr>
    </w:p>
    <w:p w14:paraId="72E057B9" w14:textId="79E943AD" w:rsidR="008E695D" w:rsidRPr="00743D0A" w:rsidRDefault="00FF35A8" w:rsidP="00743D0A">
      <w:pPr>
        <w:pStyle w:val="Ttulo1"/>
        <w:spacing w:line="276" w:lineRule="auto"/>
        <w:ind w:left="0"/>
      </w:pPr>
      <w:r w:rsidRPr="00743D0A">
        <w:t xml:space="preserve">Artículo 6.- Composición del </w:t>
      </w:r>
      <w:r w:rsidR="00B016A6" w:rsidRPr="00743D0A">
        <w:t>C</w:t>
      </w:r>
      <w:r w:rsidR="00B016A6">
        <w:t>onsejo Provincial de Salud</w:t>
      </w:r>
    </w:p>
    <w:p w14:paraId="722E9655" w14:textId="244C8F9A" w:rsidR="00386D73" w:rsidRPr="00743D0A" w:rsidRDefault="00743D0A" w:rsidP="00743D0A">
      <w:pPr>
        <w:pBdr>
          <w:top w:val="nil"/>
          <w:left w:val="nil"/>
          <w:bottom w:val="nil"/>
          <w:right w:val="nil"/>
          <w:between w:val="nil"/>
        </w:pBdr>
        <w:spacing w:after="240" w:line="276" w:lineRule="auto"/>
        <w:jc w:val="both"/>
        <w:rPr>
          <w:rFonts w:ascii="Arial" w:hAnsi="Arial" w:cs="Arial"/>
        </w:rPr>
      </w:pPr>
      <w:r w:rsidRPr="00743D0A">
        <w:rPr>
          <w:rFonts w:ascii="Arial" w:hAnsi="Arial" w:cs="Arial"/>
        </w:rPr>
        <w:t>El Co</w:t>
      </w:r>
      <w:r w:rsidR="00B016A6">
        <w:rPr>
          <w:rFonts w:ascii="Arial" w:hAnsi="Arial" w:cs="Arial"/>
        </w:rPr>
        <w:t>nsejo Provincial de Salud</w:t>
      </w:r>
      <w:r w:rsidRPr="00743D0A">
        <w:rPr>
          <w:rFonts w:ascii="Arial" w:hAnsi="Arial" w:cs="Arial"/>
        </w:rPr>
        <w:t xml:space="preserve"> (C</w:t>
      </w:r>
      <w:r w:rsidR="00B016A6">
        <w:rPr>
          <w:rFonts w:ascii="Arial" w:hAnsi="Arial" w:cs="Arial"/>
        </w:rPr>
        <w:t>P</w:t>
      </w:r>
      <w:r w:rsidRPr="00743D0A">
        <w:rPr>
          <w:rFonts w:ascii="Arial" w:hAnsi="Arial" w:cs="Arial"/>
        </w:rPr>
        <w:t xml:space="preserve">S) es presidido por el alcalde </w:t>
      </w:r>
      <w:r w:rsidR="00B016A6">
        <w:rPr>
          <w:rFonts w:ascii="Arial" w:hAnsi="Arial" w:cs="Arial"/>
        </w:rPr>
        <w:t>provincial</w:t>
      </w:r>
      <w:r w:rsidRPr="00743D0A">
        <w:rPr>
          <w:rFonts w:ascii="Arial" w:hAnsi="Arial" w:cs="Arial"/>
        </w:rPr>
        <w:t xml:space="preserve"> y está integrado por la</w:t>
      </w:r>
      <w:r w:rsidR="00B016A6">
        <w:rPr>
          <w:rFonts w:ascii="Arial" w:hAnsi="Arial" w:cs="Arial"/>
        </w:rPr>
        <w:t xml:space="preserve"> autoridad provincial de salud, </w:t>
      </w:r>
      <w:r w:rsidR="00BB0B9F">
        <w:rPr>
          <w:rFonts w:ascii="Arial" w:hAnsi="Arial" w:cs="Arial"/>
        </w:rPr>
        <w:t xml:space="preserve">red de salud (o la que haga sus veces), </w:t>
      </w:r>
      <w:r w:rsidRPr="00743D0A">
        <w:rPr>
          <w:rFonts w:ascii="Arial" w:hAnsi="Arial" w:cs="Arial"/>
        </w:rPr>
        <w:t>establecimiento de mayor capacidad resolutivo de</w:t>
      </w:r>
      <w:r w:rsidR="00B016A6">
        <w:rPr>
          <w:rFonts w:ascii="Arial" w:hAnsi="Arial" w:cs="Arial"/>
        </w:rPr>
        <w:t xml:space="preserve"> </w:t>
      </w:r>
      <w:r w:rsidRPr="00743D0A">
        <w:rPr>
          <w:rFonts w:ascii="Arial" w:hAnsi="Arial" w:cs="Arial"/>
        </w:rPr>
        <w:t>l</w:t>
      </w:r>
      <w:r w:rsidR="00B016A6">
        <w:rPr>
          <w:rFonts w:ascii="Arial" w:hAnsi="Arial" w:cs="Arial"/>
        </w:rPr>
        <w:t>a</w:t>
      </w:r>
      <w:r w:rsidRPr="00743D0A">
        <w:rPr>
          <w:rFonts w:ascii="Arial" w:hAnsi="Arial" w:cs="Arial"/>
        </w:rPr>
        <w:t xml:space="preserve"> </w:t>
      </w:r>
      <w:r w:rsidR="00B016A6">
        <w:rPr>
          <w:rFonts w:ascii="Arial" w:hAnsi="Arial" w:cs="Arial"/>
        </w:rPr>
        <w:t>provincia</w:t>
      </w:r>
      <w:r w:rsidRPr="00743D0A">
        <w:rPr>
          <w:rFonts w:ascii="Arial" w:hAnsi="Arial" w:cs="Arial"/>
        </w:rPr>
        <w:t>, quien asume la Secretaría de Coordinación del C</w:t>
      </w:r>
      <w:r w:rsidR="00B016A6">
        <w:rPr>
          <w:rFonts w:ascii="Arial" w:hAnsi="Arial" w:cs="Arial"/>
        </w:rPr>
        <w:t>P</w:t>
      </w:r>
      <w:r w:rsidRPr="00743D0A">
        <w:rPr>
          <w:rFonts w:ascii="Arial" w:hAnsi="Arial" w:cs="Arial"/>
        </w:rPr>
        <w:t xml:space="preserve">S, así como, por las autoridades o representantes de las instituciones del ámbito </w:t>
      </w:r>
      <w:r w:rsidR="00B016A6">
        <w:rPr>
          <w:rFonts w:ascii="Arial" w:hAnsi="Arial" w:cs="Arial"/>
        </w:rPr>
        <w:t>provincial</w:t>
      </w:r>
      <w:r w:rsidRPr="00743D0A">
        <w:rPr>
          <w:rFonts w:ascii="Arial" w:hAnsi="Arial" w:cs="Arial"/>
        </w:rPr>
        <w:t xml:space="preserve">, de acuerdo a la Ordenanza Municipal </w:t>
      </w:r>
      <w:r w:rsidRPr="00743D0A">
        <w:rPr>
          <w:rFonts w:ascii="Arial" w:hAnsi="Arial" w:cs="Arial"/>
          <w:highlight w:val="yellow"/>
        </w:rPr>
        <w:t>N°_________</w:t>
      </w:r>
    </w:p>
    <w:p w14:paraId="2E2E5223" w14:textId="3E771931" w:rsidR="00743D0A" w:rsidRDefault="00743D0A" w:rsidP="00743D0A">
      <w:pPr>
        <w:pBdr>
          <w:top w:val="nil"/>
          <w:left w:val="nil"/>
          <w:bottom w:val="nil"/>
          <w:right w:val="nil"/>
          <w:between w:val="nil"/>
        </w:pBdr>
        <w:spacing w:after="240" w:line="276" w:lineRule="auto"/>
        <w:jc w:val="both"/>
        <w:rPr>
          <w:rStyle w:val="cf01"/>
          <w:rFonts w:ascii="Arial" w:hAnsi="Arial" w:cs="Arial"/>
          <w:color w:val="FF0000"/>
          <w:sz w:val="22"/>
          <w:szCs w:val="22"/>
        </w:rPr>
      </w:pPr>
      <w:r w:rsidRPr="00743D0A">
        <w:rPr>
          <w:rFonts w:ascii="Arial" w:hAnsi="Arial" w:cs="Arial"/>
          <w:color w:val="FF0000"/>
        </w:rPr>
        <w:t xml:space="preserve">Nota: </w:t>
      </w:r>
      <w:r w:rsidRPr="00743D0A">
        <w:rPr>
          <w:rStyle w:val="cf01"/>
          <w:rFonts w:ascii="Arial" w:hAnsi="Arial" w:cs="Arial"/>
          <w:color w:val="FF0000"/>
          <w:sz w:val="22"/>
          <w:szCs w:val="22"/>
        </w:rPr>
        <w:t>Se propone esta redacción para que modificaciones en la conformación del C</w:t>
      </w:r>
      <w:r w:rsidR="00B016A6">
        <w:rPr>
          <w:rStyle w:val="cf01"/>
          <w:rFonts w:ascii="Arial" w:hAnsi="Arial" w:cs="Arial"/>
          <w:color w:val="FF0000"/>
          <w:sz w:val="22"/>
          <w:szCs w:val="22"/>
        </w:rPr>
        <w:t>P</w:t>
      </w:r>
      <w:r w:rsidRPr="00743D0A">
        <w:rPr>
          <w:rStyle w:val="cf01"/>
          <w:rFonts w:ascii="Arial" w:hAnsi="Arial" w:cs="Arial"/>
          <w:color w:val="FF0000"/>
          <w:sz w:val="22"/>
          <w:szCs w:val="22"/>
        </w:rPr>
        <w:t>S no afecten el reglamento. Si el comité lo solicita pueden transcribir su conformación en este punto.</w:t>
      </w:r>
    </w:p>
    <w:p w14:paraId="0E90EC15" w14:textId="0DAB5A6B" w:rsidR="00B016A6" w:rsidRDefault="00B016A6" w:rsidP="00743D0A">
      <w:pPr>
        <w:pBdr>
          <w:top w:val="nil"/>
          <w:left w:val="nil"/>
          <w:bottom w:val="nil"/>
          <w:right w:val="nil"/>
          <w:between w:val="nil"/>
        </w:pBdr>
        <w:spacing w:after="240" w:line="276" w:lineRule="auto"/>
        <w:jc w:val="both"/>
        <w:rPr>
          <w:rStyle w:val="cf01"/>
          <w:rFonts w:ascii="Arial" w:hAnsi="Arial" w:cs="Arial"/>
          <w:color w:val="FF0000"/>
          <w:sz w:val="22"/>
          <w:szCs w:val="22"/>
        </w:rPr>
      </w:pPr>
      <w:r>
        <w:rPr>
          <w:rStyle w:val="cf01"/>
          <w:rFonts w:ascii="Arial" w:hAnsi="Arial" w:cs="Arial"/>
          <w:color w:val="FF0000"/>
          <w:sz w:val="22"/>
          <w:szCs w:val="22"/>
        </w:rPr>
        <w:t>Integrantes</w:t>
      </w:r>
    </w:p>
    <w:p w14:paraId="65CD5017" w14:textId="6B07DABA" w:rsidR="00B016A6" w:rsidRDefault="00B016A6" w:rsidP="00B016A6">
      <w:pPr>
        <w:pStyle w:val="Prrafodelista"/>
        <w:numPr>
          <w:ilvl w:val="0"/>
          <w:numId w:val="34"/>
        </w:numPr>
        <w:pBdr>
          <w:top w:val="nil"/>
          <w:left w:val="nil"/>
          <w:bottom w:val="nil"/>
          <w:right w:val="nil"/>
          <w:between w:val="nil"/>
        </w:pBdr>
        <w:spacing w:after="240" w:line="276" w:lineRule="auto"/>
        <w:rPr>
          <w:rFonts w:ascii="Arial" w:hAnsi="Arial" w:cs="Arial"/>
          <w:color w:val="FF0000"/>
        </w:rPr>
      </w:pPr>
      <w:r>
        <w:rPr>
          <w:rFonts w:ascii="Arial" w:hAnsi="Arial" w:cs="Arial"/>
          <w:color w:val="FF0000"/>
        </w:rPr>
        <w:t>Alcalde (presidente)</w:t>
      </w:r>
    </w:p>
    <w:p w14:paraId="058A270F" w14:textId="722111C0" w:rsidR="00B016A6" w:rsidRDefault="00B016A6" w:rsidP="00B016A6">
      <w:pPr>
        <w:pStyle w:val="Prrafodelista"/>
        <w:numPr>
          <w:ilvl w:val="0"/>
          <w:numId w:val="34"/>
        </w:numPr>
        <w:pBdr>
          <w:top w:val="nil"/>
          <w:left w:val="nil"/>
          <w:bottom w:val="nil"/>
          <w:right w:val="nil"/>
          <w:between w:val="nil"/>
        </w:pBdr>
        <w:spacing w:after="240" w:line="276" w:lineRule="auto"/>
        <w:rPr>
          <w:rFonts w:ascii="Arial" w:hAnsi="Arial" w:cs="Arial"/>
          <w:color w:val="FF0000"/>
        </w:rPr>
      </w:pPr>
      <w:r>
        <w:rPr>
          <w:rFonts w:ascii="Arial" w:hAnsi="Arial" w:cs="Arial"/>
          <w:color w:val="FF0000"/>
        </w:rPr>
        <w:t>Autoridad local en salud, Jefe Red o</w:t>
      </w:r>
      <w:r w:rsidR="00BB0B9F">
        <w:rPr>
          <w:rFonts w:ascii="Arial" w:hAnsi="Arial" w:cs="Arial"/>
          <w:color w:val="FF0000"/>
        </w:rPr>
        <w:t xml:space="preserve"> de lo que haga sus veces, y</w:t>
      </w:r>
      <w:r>
        <w:rPr>
          <w:rFonts w:ascii="Arial" w:hAnsi="Arial" w:cs="Arial"/>
          <w:color w:val="FF0000"/>
        </w:rPr>
        <w:t xml:space="preserve"> Jefe de EESS (Secretario)</w:t>
      </w:r>
    </w:p>
    <w:p w14:paraId="08961D61" w14:textId="4FA2CA52" w:rsidR="00B016A6" w:rsidRPr="00B016A6" w:rsidRDefault="00B016A6" w:rsidP="00B016A6">
      <w:pPr>
        <w:pStyle w:val="Prrafodelista"/>
        <w:numPr>
          <w:ilvl w:val="0"/>
          <w:numId w:val="34"/>
        </w:numPr>
        <w:pBdr>
          <w:top w:val="nil"/>
          <w:left w:val="nil"/>
          <w:bottom w:val="nil"/>
          <w:right w:val="nil"/>
          <w:between w:val="nil"/>
        </w:pBdr>
        <w:spacing w:after="240" w:line="276" w:lineRule="auto"/>
        <w:rPr>
          <w:rFonts w:ascii="Arial" w:hAnsi="Arial" w:cs="Arial"/>
          <w:color w:val="FF0000"/>
        </w:rPr>
      </w:pPr>
      <w:r>
        <w:rPr>
          <w:rFonts w:ascii="Arial" w:hAnsi="Arial" w:cs="Arial"/>
          <w:color w:val="FF0000"/>
        </w:rPr>
        <w:t>Miembros…..</w:t>
      </w:r>
    </w:p>
    <w:p w14:paraId="4211E40D" w14:textId="5207DA11" w:rsidR="00743D0A" w:rsidRPr="00743D0A" w:rsidRDefault="00743D0A" w:rsidP="00743D0A">
      <w:pPr>
        <w:pBdr>
          <w:top w:val="nil"/>
          <w:left w:val="nil"/>
          <w:bottom w:val="nil"/>
          <w:right w:val="nil"/>
          <w:between w:val="nil"/>
        </w:pBdr>
        <w:spacing w:after="240" w:line="276" w:lineRule="auto"/>
        <w:jc w:val="both"/>
        <w:rPr>
          <w:rFonts w:ascii="Arial" w:hAnsi="Arial" w:cs="Arial"/>
          <w:color w:val="FF0000"/>
        </w:rPr>
      </w:pPr>
      <w:r w:rsidRPr="00743D0A">
        <w:rPr>
          <w:rFonts w:ascii="Arial" w:hAnsi="Arial" w:cs="Arial"/>
          <w:color w:val="FF0000"/>
        </w:rPr>
        <w:t>Los C</w:t>
      </w:r>
      <w:r w:rsidR="00B016A6">
        <w:rPr>
          <w:rFonts w:ascii="Arial" w:hAnsi="Arial" w:cs="Arial"/>
          <w:color w:val="FF0000"/>
        </w:rPr>
        <w:t>P</w:t>
      </w:r>
      <w:r w:rsidRPr="00743D0A">
        <w:rPr>
          <w:rFonts w:ascii="Arial" w:hAnsi="Arial" w:cs="Arial"/>
          <w:color w:val="FF0000"/>
        </w:rPr>
        <w:t xml:space="preserve">S pueden incorporar de manera facultativa a representantes de la sociedad civil como: Servicios de salud privados, Instituciones formadoras en salud públicas y/o privadas, Colegios </w:t>
      </w:r>
      <w:r w:rsidRPr="00743D0A">
        <w:rPr>
          <w:rFonts w:ascii="Arial" w:hAnsi="Arial" w:cs="Arial"/>
          <w:color w:val="FF0000"/>
        </w:rPr>
        <w:lastRenderedPageBreak/>
        <w:t>profesionales de la salud, Trabajadores de la salud, Organizaciones Sociales de la Comunidad mediante un proceso de elección, cuando no pueden realizar su incorporación directa. El C</w:t>
      </w:r>
      <w:r w:rsidR="00B016A6">
        <w:rPr>
          <w:rFonts w:ascii="Arial" w:hAnsi="Arial" w:cs="Arial"/>
          <w:color w:val="FF0000"/>
        </w:rPr>
        <w:t>P</w:t>
      </w:r>
      <w:r w:rsidRPr="00743D0A">
        <w:rPr>
          <w:rFonts w:ascii="Arial" w:hAnsi="Arial" w:cs="Arial"/>
          <w:color w:val="FF0000"/>
        </w:rPr>
        <w:t>S puede estar integrado con todos los mencionados o con parte de ellos, conforme al contexto y realidad local.</w:t>
      </w:r>
    </w:p>
    <w:p w14:paraId="00C79EF8" w14:textId="77777777" w:rsidR="00743D0A" w:rsidRPr="00743D0A" w:rsidRDefault="00743D0A" w:rsidP="00743D0A">
      <w:pPr>
        <w:pBdr>
          <w:top w:val="nil"/>
          <w:left w:val="nil"/>
          <w:bottom w:val="nil"/>
          <w:right w:val="nil"/>
          <w:between w:val="nil"/>
        </w:pBdr>
        <w:spacing w:before="9" w:line="276" w:lineRule="auto"/>
        <w:ind w:left="1301"/>
        <w:jc w:val="both"/>
        <w:rPr>
          <w:color w:val="000000"/>
        </w:rPr>
      </w:pPr>
    </w:p>
    <w:p w14:paraId="5B1E80D3" w14:textId="77777777" w:rsidR="00905514" w:rsidRPr="00743D0A" w:rsidRDefault="00905514" w:rsidP="00743D0A">
      <w:pPr>
        <w:pStyle w:val="Ttulo1"/>
        <w:spacing w:line="276" w:lineRule="auto"/>
        <w:ind w:left="0"/>
      </w:pPr>
      <w:r w:rsidRPr="00743D0A">
        <w:t>Artículo 7.- Acreditación y duración de la representación</w:t>
      </w:r>
    </w:p>
    <w:p w14:paraId="3C410707" w14:textId="04676738" w:rsidR="00905514" w:rsidRPr="00743D0A" w:rsidRDefault="00905514" w:rsidP="00743D0A">
      <w:pPr>
        <w:numPr>
          <w:ilvl w:val="1"/>
          <w:numId w:val="30"/>
        </w:numPr>
        <w:pBdr>
          <w:top w:val="nil"/>
          <w:left w:val="nil"/>
          <w:bottom w:val="nil"/>
          <w:right w:val="nil"/>
          <w:between w:val="nil"/>
        </w:pBdr>
        <w:tabs>
          <w:tab w:val="left" w:pos="1149"/>
        </w:tabs>
        <w:spacing w:after="240" w:line="276" w:lineRule="auto"/>
        <w:ind w:right="252"/>
        <w:jc w:val="both"/>
      </w:pPr>
      <w:r w:rsidRPr="00743D0A">
        <w:rPr>
          <w:color w:val="000000"/>
        </w:rPr>
        <w:t>Las autoridades o representantes de los miembros del C</w:t>
      </w:r>
      <w:r w:rsidR="00B016A6">
        <w:rPr>
          <w:color w:val="000000"/>
        </w:rPr>
        <w:t>P</w:t>
      </w:r>
      <w:r w:rsidRPr="00743D0A">
        <w:rPr>
          <w:color w:val="000000"/>
        </w:rPr>
        <w:t xml:space="preserve">S se acreditan dentro de los 15 días hábiles siguientes de publicada la ordenanza </w:t>
      </w:r>
      <w:r w:rsidR="00B016A6">
        <w:rPr>
          <w:color w:val="000000"/>
        </w:rPr>
        <w:t>municipal</w:t>
      </w:r>
      <w:r w:rsidRPr="00743D0A">
        <w:rPr>
          <w:color w:val="000000"/>
        </w:rPr>
        <w:t xml:space="preserve">, con el acto resolutivo de su designación como tales y ejercen mientras dura su designación. </w:t>
      </w:r>
    </w:p>
    <w:p w14:paraId="25B7725C" w14:textId="77777777" w:rsidR="00905514" w:rsidRPr="00743D0A" w:rsidRDefault="00905514" w:rsidP="00743D0A">
      <w:pPr>
        <w:numPr>
          <w:ilvl w:val="1"/>
          <w:numId w:val="30"/>
        </w:numPr>
        <w:pBdr>
          <w:top w:val="nil"/>
          <w:left w:val="nil"/>
          <w:bottom w:val="nil"/>
          <w:right w:val="nil"/>
          <w:between w:val="nil"/>
        </w:pBdr>
        <w:tabs>
          <w:tab w:val="left" w:pos="1149"/>
        </w:tabs>
        <w:spacing w:after="240" w:line="276" w:lineRule="auto"/>
        <w:ind w:right="252"/>
        <w:jc w:val="both"/>
        <w:rPr>
          <w:color w:val="FF0000"/>
        </w:rPr>
      </w:pPr>
      <w:commentRangeStart w:id="2"/>
      <w:r w:rsidRPr="00743D0A">
        <w:rPr>
          <w:color w:val="FF0000"/>
        </w:rPr>
        <w:t>La representación de los miembros elegidos, tiene vigencia de dos años, contados a partir de la emisión de la Resolución Municipal que los incorpora, no pudiendo haber reelección inmediata.</w:t>
      </w:r>
      <w:commentRangeEnd w:id="2"/>
      <w:r w:rsidRPr="00743D0A">
        <w:rPr>
          <w:rStyle w:val="Refdecomentario"/>
          <w:sz w:val="22"/>
          <w:szCs w:val="22"/>
        </w:rPr>
        <w:commentReference w:id="2"/>
      </w:r>
    </w:p>
    <w:p w14:paraId="09AAEC99" w14:textId="38D95FB2" w:rsidR="00905514" w:rsidRPr="00743D0A" w:rsidRDefault="00905514" w:rsidP="00743D0A">
      <w:pPr>
        <w:numPr>
          <w:ilvl w:val="1"/>
          <w:numId w:val="30"/>
        </w:numPr>
        <w:pBdr>
          <w:top w:val="nil"/>
          <w:left w:val="nil"/>
          <w:bottom w:val="nil"/>
          <w:right w:val="nil"/>
          <w:between w:val="nil"/>
        </w:pBdr>
        <w:tabs>
          <w:tab w:val="left" w:pos="1149"/>
        </w:tabs>
        <w:spacing w:after="240" w:line="276" w:lineRule="auto"/>
        <w:ind w:right="254"/>
        <w:jc w:val="both"/>
        <w:rPr>
          <w:color w:val="FF0000"/>
        </w:rPr>
      </w:pPr>
      <w:r w:rsidRPr="00743D0A">
        <w:rPr>
          <w:color w:val="000000"/>
        </w:rPr>
        <w:t>Los miembros del C</w:t>
      </w:r>
      <w:r w:rsidR="00B016A6">
        <w:rPr>
          <w:color w:val="000000"/>
        </w:rPr>
        <w:t>P</w:t>
      </w:r>
      <w:r w:rsidRPr="00743D0A">
        <w:rPr>
          <w:color w:val="000000"/>
        </w:rPr>
        <w:t xml:space="preserve">S pueden contar con un representante alterno que participe con voz y voto en las sesiones, debiendo ser un funcionario de alto nivel de la institución y con poder de decisión. La representación otorgada es indelegable. </w:t>
      </w:r>
    </w:p>
    <w:p w14:paraId="7D434D65" w14:textId="51FB3064" w:rsidR="00905514" w:rsidRPr="00743D0A" w:rsidRDefault="00905514" w:rsidP="00743D0A">
      <w:pPr>
        <w:numPr>
          <w:ilvl w:val="1"/>
          <w:numId w:val="30"/>
        </w:numPr>
        <w:pBdr>
          <w:top w:val="nil"/>
          <w:left w:val="nil"/>
          <w:bottom w:val="nil"/>
          <w:right w:val="nil"/>
          <w:between w:val="nil"/>
        </w:pBdr>
        <w:tabs>
          <w:tab w:val="left" w:pos="1149"/>
        </w:tabs>
        <w:spacing w:after="240" w:line="276" w:lineRule="auto"/>
        <w:ind w:right="254"/>
        <w:jc w:val="both"/>
        <w:rPr>
          <w:color w:val="FF0000"/>
        </w:rPr>
      </w:pPr>
      <w:r w:rsidRPr="00743D0A">
        <w:rPr>
          <w:color w:val="FF0000"/>
        </w:rPr>
        <w:t xml:space="preserve">Los miembros que son elegidos cuentan con un suplente que asume </w:t>
      </w:r>
      <w:r w:rsidRPr="00743D0A">
        <w:rPr>
          <w:b/>
          <w:bCs/>
          <w:color w:val="FF0000"/>
          <w:u w:val="single"/>
        </w:rPr>
        <w:t>sólo</w:t>
      </w:r>
      <w:r w:rsidRPr="00743D0A">
        <w:rPr>
          <w:color w:val="FF0000"/>
        </w:rPr>
        <w:t xml:space="preserve"> en caso de vacancia y no pueden delegar su representación en las sesiones del C</w:t>
      </w:r>
      <w:r w:rsidR="00B016A6">
        <w:rPr>
          <w:color w:val="FF0000"/>
        </w:rPr>
        <w:t>P</w:t>
      </w:r>
      <w:r w:rsidRPr="00743D0A">
        <w:rPr>
          <w:color w:val="FF0000"/>
        </w:rPr>
        <w:t>S.</w:t>
      </w:r>
    </w:p>
    <w:p w14:paraId="0F8D2872" w14:textId="77777777" w:rsidR="008E695D" w:rsidRPr="00743D0A" w:rsidRDefault="008E695D" w:rsidP="00743D0A">
      <w:pPr>
        <w:pStyle w:val="Ttulo1"/>
        <w:spacing w:before="82" w:line="276" w:lineRule="auto"/>
        <w:ind w:left="462" w:right="138"/>
        <w:jc w:val="center"/>
      </w:pPr>
    </w:p>
    <w:p w14:paraId="35554D85" w14:textId="77777777" w:rsidR="008E695D" w:rsidRPr="00743D0A" w:rsidRDefault="00FF35A8" w:rsidP="00743D0A">
      <w:pPr>
        <w:pStyle w:val="Ttulo1"/>
        <w:spacing w:before="82" w:line="276" w:lineRule="auto"/>
        <w:ind w:left="462" w:right="138"/>
        <w:jc w:val="center"/>
      </w:pPr>
      <w:r w:rsidRPr="00743D0A">
        <w:t>TÍTULO II</w:t>
      </w:r>
    </w:p>
    <w:p w14:paraId="248BB252" w14:textId="3CE6788E" w:rsidR="008E695D" w:rsidRPr="00743D0A" w:rsidRDefault="00FF35A8" w:rsidP="00743D0A">
      <w:pPr>
        <w:spacing w:before="39" w:line="276" w:lineRule="auto"/>
        <w:ind w:left="456" w:right="138"/>
        <w:jc w:val="center"/>
        <w:rPr>
          <w:rFonts w:ascii="Arial" w:eastAsia="Arial" w:hAnsi="Arial" w:cs="Arial"/>
          <w:b/>
        </w:rPr>
      </w:pPr>
      <w:r w:rsidRPr="00743D0A">
        <w:rPr>
          <w:rFonts w:ascii="Arial" w:eastAsia="Arial" w:hAnsi="Arial" w:cs="Arial"/>
          <w:b/>
        </w:rPr>
        <w:t xml:space="preserve">ESTRUCTURA DEL </w:t>
      </w:r>
      <w:r w:rsidR="00B016A6">
        <w:rPr>
          <w:rFonts w:ascii="Arial" w:eastAsia="Arial" w:hAnsi="Arial" w:cs="Arial"/>
          <w:b/>
        </w:rPr>
        <w:t>CONSEJO PROVINCIAL</w:t>
      </w:r>
      <w:r w:rsidRPr="00743D0A">
        <w:rPr>
          <w:rFonts w:ascii="Arial" w:eastAsia="Arial" w:hAnsi="Arial" w:cs="Arial"/>
          <w:b/>
        </w:rPr>
        <w:t xml:space="preserve"> DE SALUD</w:t>
      </w:r>
    </w:p>
    <w:p w14:paraId="1E44C6D0" w14:textId="77777777" w:rsidR="008E695D" w:rsidRPr="00743D0A" w:rsidRDefault="008E695D" w:rsidP="00743D0A">
      <w:pPr>
        <w:pBdr>
          <w:top w:val="nil"/>
          <w:left w:val="nil"/>
          <w:bottom w:val="nil"/>
          <w:right w:val="nil"/>
          <w:between w:val="nil"/>
        </w:pBdr>
        <w:spacing w:before="9" w:line="276" w:lineRule="auto"/>
        <w:rPr>
          <w:rFonts w:ascii="Arial" w:eastAsia="Arial" w:hAnsi="Arial" w:cs="Arial"/>
          <w:b/>
          <w:color w:val="000000"/>
        </w:rPr>
      </w:pPr>
    </w:p>
    <w:p w14:paraId="4F8BD6EE" w14:textId="77777777" w:rsidR="008E695D" w:rsidRPr="00743D0A" w:rsidRDefault="00FF35A8" w:rsidP="00743D0A">
      <w:pPr>
        <w:pStyle w:val="Ttulo1"/>
        <w:spacing w:line="276" w:lineRule="auto"/>
        <w:ind w:left="0"/>
      </w:pPr>
      <w:r w:rsidRPr="00743D0A">
        <w:t>Artículo 8.- Estructura</w:t>
      </w:r>
    </w:p>
    <w:p w14:paraId="42C1393C" w14:textId="07207A55" w:rsidR="008E695D" w:rsidRPr="00743D0A" w:rsidRDefault="00FF35A8" w:rsidP="00743D0A">
      <w:pPr>
        <w:pBdr>
          <w:top w:val="nil"/>
          <w:left w:val="nil"/>
          <w:bottom w:val="nil"/>
          <w:right w:val="nil"/>
          <w:between w:val="nil"/>
        </w:pBdr>
        <w:spacing w:before="35" w:line="276" w:lineRule="auto"/>
        <w:rPr>
          <w:color w:val="000000"/>
        </w:rPr>
      </w:pPr>
      <w:r w:rsidRPr="00743D0A">
        <w:rPr>
          <w:color w:val="000000"/>
        </w:rPr>
        <w:t xml:space="preserve">El </w:t>
      </w:r>
      <w:r w:rsidR="00D37F42" w:rsidRPr="00743D0A">
        <w:rPr>
          <w:color w:val="000000"/>
        </w:rPr>
        <w:t>C</w:t>
      </w:r>
      <w:r w:rsidR="00B016A6">
        <w:rPr>
          <w:color w:val="000000"/>
        </w:rPr>
        <w:t>P</w:t>
      </w:r>
      <w:r w:rsidR="00D37F42" w:rsidRPr="00743D0A">
        <w:rPr>
          <w:color w:val="000000"/>
        </w:rPr>
        <w:t>S</w:t>
      </w:r>
      <w:r w:rsidRPr="00743D0A">
        <w:rPr>
          <w:color w:val="000000"/>
        </w:rPr>
        <w:t xml:space="preserve"> se organiza del modo siguiente:</w:t>
      </w:r>
    </w:p>
    <w:p w14:paraId="09BD854C" w14:textId="3BE7D72B" w:rsidR="008E695D" w:rsidRPr="00743D0A" w:rsidRDefault="00FF35A8" w:rsidP="00743D0A">
      <w:pPr>
        <w:numPr>
          <w:ilvl w:val="0"/>
          <w:numId w:val="29"/>
        </w:numPr>
        <w:pBdr>
          <w:top w:val="nil"/>
          <w:left w:val="nil"/>
          <w:bottom w:val="nil"/>
          <w:right w:val="nil"/>
          <w:between w:val="nil"/>
        </w:pBdr>
        <w:tabs>
          <w:tab w:val="left" w:pos="1288"/>
          <w:tab w:val="left" w:pos="1289"/>
        </w:tabs>
        <w:spacing w:before="39" w:line="276" w:lineRule="auto"/>
        <w:ind w:left="709"/>
      </w:pPr>
      <w:r w:rsidRPr="00743D0A">
        <w:rPr>
          <w:color w:val="000000"/>
        </w:rPr>
        <w:t xml:space="preserve">Pleno del </w:t>
      </w:r>
      <w:r w:rsidR="00D37F42" w:rsidRPr="00743D0A">
        <w:rPr>
          <w:color w:val="000000"/>
        </w:rPr>
        <w:t>Co</w:t>
      </w:r>
      <w:r w:rsidR="00B016A6">
        <w:rPr>
          <w:color w:val="000000"/>
        </w:rPr>
        <w:t xml:space="preserve">nsejo Provincial de </w:t>
      </w:r>
      <w:r w:rsidRPr="00743D0A">
        <w:rPr>
          <w:color w:val="000000"/>
        </w:rPr>
        <w:t>Salud</w:t>
      </w:r>
    </w:p>
    <w:p w14:paraId="46AF678F" w14:textId="77777777" w:rsidR="008E695D" w:rsidRPr="00743D0A" w:rsidRDefault="00FF35A8" w:rsidP="00743D0A">
      <w:pPr>
        <w:numPr>
          <w:ilvl w:val="0"/>
          <w:numId w:val="29"/>
        </w:numPr>
        <w:pBdr>
          <w:top w:val="nil"/>
          <w:left w:val="nil"/>
          <w:bottom w:val="nil"/>
          <w:right w:val="nil"/>
          <w:between w:val="nil"/>
        </w:pBdr>
        <w:tabs>
          <w:tab w:val="left" w:pos="1288"/>
          <w:tab w:val="left" w:pos="1289"/>
        </w:tabs>
        <w:spacing w:before="39" w:line="276" w:lineRule="auto"/>
        <w:ind w:left="709"/>
      </w:pPr>
      <w:r w:rsidRPr="00743D0A">
        <w:rPr>
          <w:color w:val="000000"/>
        </w:rPr>
        <w:t>Presidencia</w:t>
      </w:r>
    </w:p>
    <w:p w14:paraId="5224C692" w14:textId="77777777" w:rsidR="008E695D" w:rsidRPr="00743D0A" w:rsidRDefault="00FF35A8" w:rsidP="00743D0A">
      <w:pPr>
        <w:numPr>
          <w:ilvl w:val="0"/>
          <w:numId w:val="29"/>
        </w:numPr>
        <w:pBdr>
          <w:top w:val="nil"/>
          <w:left w:val="nil"/>
          <w:bottom w:val="nil"/>
          <w:right w:val="nil"/>
          <w:between w:val="nil"/>
        </w:pBdr>
        <w:tabs>
          <w:tab w:val="left" w:pos="1288"/>
          <w:tab w:val="left" w:pos="1289"/>
        </w:tabs>
        <w:spacing w:before="36" w:line="276" w:lineRule="auto"/>
        <w:ind w:left="709"/>
      </w:pPr>
      <w:r w:rsidRPr="00743D0A">
        <w:rPr>
          <w:color w:val="000000"/>
        </w:rPr>
        <w:t>La Secretaría de Coordinación</w:t>
      </w:r>
    </w:p>
    <w:p w14:paraId="67E29EE9" w14:textId="7DF7E2F0" w:rsidR="008E695D" w:rsidRPr="00743D0A" w:rsidRDefault="00FF35A8" w:rsidP="00743D0A">
      <w:pPr>
        <w:numPr>
          <w:ilvl w:val="0"/>
          <w:numId w:val="23"/>
        </w:numPr>
        <w:pBdr>
          <w:top w:val="nil"/>
          <w:left w:val="nil"/>
          <w:bottom w:val="nil"/>
          <w:right w:val="nil"/>
          <w:between w:val="nil"/>
        </w:pBdr>
        <w:tabs>
          <w:tab w:val="left" w:pos="1288"/>
          <w:tab w:val="left" w:pos="1289"/>
        </w:tabs>
        <w:spacing w:before="36" w:line="276" w:lineRule="auto"/>
        <w:ind w:left="1429"/>
      </w:pPr>
      <w:r w:rsidRPr="00743D0A">
        <w:rPr>
          <w:color w:val="000000"/>
        </w:rPr>
        <w:t>Facultativamente pueden contar con: Comisiones de Trabajo</w:t>
      </w:r>
      <w:r w:rsidR="000161D7" w:rsidRPr="00743D0A">
        <w:rPr>
          <w:color w:val="000000"/>
        </w:rPr>
        <w:t>/</w:t>
      </w:r>
      <w:r w:rsidR="00752983" w:rsidRPr="00743D0A">
        <w:rPr>
          <w:color w:val="000000"/>
        </w:rPr>
        <w:t xml:space="preserve"> </w:t>
      </w:r>
      <w:r w:rsidR="000161D7" w:rsidRPr="00743D0A">
        <w:rPr>
          <w:color w:val="000000"/>
        </w:rPr>
        <w:t xml:space="preserve">grupos de trabajo/ mesas de trabajo u otra </w:t>
      </w:r>
      <w:r w:rsidR="00752983" w:rsidRPr="00743D0A">
        <w:rPr>
          <w:color w:val="000000"/>
        </w:rPr>
        <w:t>denominación</w:t>
      </w:r>
      <w:r w:rsidRPr="00743D0A">
        <w:t xml:space="preserve"> </w:t>
      </w:r>
      <w:r w:rsidRPr="00743D0A">
        <w:rPr>
          <w:color w:val="FF0000"/>
        </w:rPr>
        <w:t xml:space="preserve">y Comité </w:t>
      </w:r>
      <w:commentRangeStart w:id="3"/>
      <w:r w:rsidRPr="00743D0A">
        <w:rPr>
          <w:color w:val="FF0000"/>
        </w:rPr>
        <w:t>Electoral</w:t>
      </w:r>
      <w:commentRangeEnd w:id="3"/>
      <w:r w:rsidR="00386D73" w:rsidRPr="00743D0A">
        <w:rPr>
          <w:rStyle w:val="Refdecomentario"/>
          <w:sz w:val="22"/>
          <w:szCs w:val="22"/>
        </w:rPr>
        <w:commentReference w:id="3"/>
      </w:r>
    </w:p>
    <w:p w14:paraId="7BF7429B" w14:textId="77777777" w:rsidR="008E695D" w:rsidRPr="00743D0A" w:rsidRDefault="008E695D" w:rsidP="00743D0A">
      <w:pPr>
        <w:pBdr>
          <w:top w:val="nil"/>
          <w:left w:val="nil"/>
          <w:bottom w:val="nil"/>
          <w:right w:val="nil"/>
          <w:between w:val="nil"/>
        </w:pBdr>
        <w:spacing w:before="8" w:line="276" w:lineRule="auto"/>
        <w:rPr>
          <w:color w:val="000000"/>
        </w:rPr>
      </w:pPr>
    </w:p>
    <w:p w14:paraId="57C33F13" w14:textId="77777777" w:rsidR="008E695D" w:rsidRPr="00743D0A" w:rsidRDefault="00FF35A8" w:rsidP="00743D0A">
      <w:pPr>
        <w:pStyle w:val="Ttulo1"/>
        <w:spacing w:before="1" w:line="276" w:lineRule="auto"/>
        <w:ind w:left="0"/>
      </w:pPr>
      <w:r w:rsidRPr="00743D0A">
        <w:t>Artículo 9.- El Pleno</w:t>
      </w:r>
    </w:p>
    <w:p w14:paraId="7857A506" w14:textId="66F4D1D8" w:rsidR="008E695D" w:rsidRPr="00743D0A" w:rsidRDefault="00FF35A8" w:rsidP="00743D0A">
      <w:pPr>
        <w:pBdr>
          <w:top w:val="nil"/>
          <w:left w:val="nil"/>
          <w:bottom w:val="nil"/>
          <w:right w:val="nil"/>
          <w:between w:val="nil"/>
        </w:pBdr>
        <w:spacing w:before="35" w:line="276" w:lineRule="auto"/>
        <w:ind w:right="261"/>
        <w:jc w:val="both"/>
        <w:rPr>
          <w:color w:val="000000"/>
        </w:rPr>
      </w:pPr>
      <w:r w:rsidRPr="00743D0A">
        <w:rPr>
          <w:color w:val="000000"/>
        </w:rPr>
        <w:t xml:space="preserve">El Pleno del </w:t>
      </w:r>
      <w:r w:rsidR="00D37F42" w:rsidRPr="00743D0A">
        <w:rPr>
          <w:color w:val="000000"/>
        </w:rPr>
        <w:t>C</w:t>
      </w:r>
      <w:r w:rsidR="00B016A6">
        <w:rPr>
          <w:color w:val="000000"/>
        </w:rPr>
        <w:t>P</w:t>
      </w:r>
      <w:r w:rsidR="00D37F42" w:rsidRPr="00743D0A">
        <w:rPr>
          <w:color w:val="000000"/>
        </w:rPr>
        <w:t>S</w:t>
      </w:r>
      <w:r w:rsidRPr="00743D0A">
        <w:rPr>
          <w:color w:val="000000"/>
        </w:rPr>
        <w:t xml:space="preserve"> es la reunión en la que se encuentran presentes sus miembros con el propósito de sesionar y deliberar sobre los asuntos contenidos en la agenda del Orden del Día.</w:t>
      </w:r>
    </w:p>
    <w:p w14:paraId="5562D150" w14:textId="77777777" w:rsidR="008E695D" w:rsidRPr="00743D0A" w:rsidRDefault="008E695D" w:rsidP="00743D0A">
      <w:pPr>
        <w:pStyle w:val="Ttulo1"/>
        <w:spacing w:line="276" w:lineRule="auto"/>
        <w:ind w:firstLine="580"/>
      </w:pPr>
    </w:p>
    <w:p w14:paraId="4B04C6E6" w14:textId="77777777" w:rsidR="008E695D" w:rsidRPr="00743D0A" w:rsidRDefault="00FF35A8" w:rsidP="00743D0A">
      <w:pPr>
        <w:pStyle w:val="Ttulo1"/>
        <w:spacing w:line="276" w:lineRule="auto"/>
        <w:ind w:left="0"/>
      </w:pPr>
      <w:r w:rsidRPr="00743D0A">
        <w:t>Artículo 10.- La Presidencia</w:t>
      </w:r>
    </w:p>
    <w:p w14:paraId="114F416C" w14:textId="250DDE88" w:rsidR="008E695D" w:rsidRPr="00743D0A" w:rsidRDefault="00FF35A8" w:rsidP="00743D0A">
      <w:pPr>
        <w:pBdr>
          <w:top w:val="nil"/>
          <w:left w:val="nil"/>
          <w:bottom w:val="nil"/>
          <w:right w:val="nil"/>
          <w:between w:val="nil"/>
        </w:pBdr>
        <w:spacing w:before="39" w:line="276" w:lineRule="auto"/>
        <w:ind w:right="267"/>
        <w:jc w:val="both"/>
        <w:rPr>
          <w:color w:val="000000"/>
        </w:rPr>
      </w:pPr>
      <w:r w:rsidRPr="00743D0A">
        <w:rPr>
          <w:color w:val="000000"/>
        </w:rPr>
        <w:t xml:space="preserve">Se encuentra a cargo del Alcalde </w:t>
      </w:r>
      <w:r w:rsidR="00B016A6">
        <w:rPr>
          <w:color w:val="000000"/>
        </w:rPr>
        <w:t>Provincial</w:t>
      </w:r>
      <w:r w:rsidRPr="00743D0A">
        <w:rPr>
          <w:color w:val="000000"/>
        </w:rPr>
        <w:t xml:space="preserve">, quien conduce y dirige los debates y representa al </w:t>
      </w:r>
      <w:r w:rsidR="00D37F42" w:rsidRPr="00743D0A">
        <w:rPr>
          <w:color w:val="000000"/>
        </w:rPr>
        <w:t>C</w:t>
      </w:r>
      <w:r w:rsidR="00B016A6">
        <w:rPr>
          <w:color w:val="000000"/>
        </w:rPr>
        <w:t>P</w:t>
      </w:r>
      <w:r w:rsidR="00D37F42" w:rsidRPr="00743D0A">
        <w:rPr>
          <w:color w:val="000000"/>
        </w:rPr>
        <w:t>S</w:t>
      </w:r>
      <w:r w:rsidRPr="00743D0A">
        <w:rPr>
          <w:color w:val="000000"/>
        </w:rPr>
        <w:t>.</w:t>
      </w:r>
      <w:r w:rsidRPr="00743D0A">
        <w:t xml:space="preserve"> </w:t>
      </w:r>
      <w:r w:rsidRPr="00743D0A">
        <w:rPr>
          <w:color w:val="000000"/>
        </w:rPr>
        <w:t>El Presidente puede delegar su representación mediante comunicación formal.</w:t>
      </w:r>
    </w:p>
    <w:p w14:paraId="288D73E0" w14:textId="77777777" w:rsidR="008E695D" w:rsidRPr="00743D0A" w:rsidRDefault="008E695D" w:rsidP="00743D0A">
      <w:pPr>
        <w:pBdr>
          <w:top w:val="nil"/>
          <w:left w:val="nil"/>
          <w:bottom w:val="nil"/>
          <w:right w:val="nil"/>
          <w:between w:val="nil"/>
        </w:pBdr>
        <w:spacing w:line="276" w:lineRule="auto"/>
        <w:ind w:left="580"/>
        <w:jc w:val="both"/>
      </w:pPr>
    </w:p>
    <w:p w14:paraId="55A30F39" w14:textId="77777777" w:rsidR="008E695D" w:rsidRPr="00743D0A" w:rsidRDefault="00FF35A8" w:rsidP="00743D0A">
      <w:pPr>
        <w:pStyle w:val="Ttulo1"/>
        <w:spacing w:line="276" w:lineRule="auto"/>
        <w:ind w:left="0"/>
      </w:pPr>
      <w:r w:rsidRPr="00743D0A">
        <w:t>Artículo 11.- La Secretaría de Coordinación</w:t>
      </w:r>
    </w:p>
    <w:p w14:paraId="64221014" w14:textId="77777777" w:rsidR="00440A2A" w:rsidRPr="00743D0A" w:rsidRDefault="00440A2A" w:rsidP="00743D0A">
      <w:pPr>
        <w:pStyle w:val="Prrafodelista"/>
        <w:numPr>
          <w:ilvl w:val="0"/>
          <w:numId w:val="30"/>
        </w:numPr>
        <w:pBdr>
          <w:top w:val="nil"/>
          <w:left w:val="nil"/>
          <w:bottom w:val="nil"/>
          <w:right w:val="nil"/>
          <w:between w:val="nil"/>
        </w:pBdr>
        <w:tabs>
          <w:tab w:val="left" w:pos="1149"/>
        </w:tabs>
        <w:spacing w:line="276" w:lineRule="auto"/>
        <w:ind w:right="254"/>
        <w:rPr>
          <w:vanish/>
          <w:color w:val="000000"/>
        </w:rPr>
      </w:pPr>
    </w:p>
    <w:p w14:paraId="03BBC741" w14:textId="77777777" w:rsidR="00440A2A" w:rsidRPr="00743D0A" w:rsidRDefault="00440A2A" w:rsidP="00743D0A">
      <w:pPr>
        <w:pStyle w:val="Prrafodelista"/>
        <w:numPr>
          <w:ilvl w:val="0"/>
          <w:numId w:val="30"/>
        </w:numPr>
        <w:pBdr>
          <w:top w:val="nil"/>
          <w:left w:val="nil"/>
          <w:bottom w:val="nil"/>
          <w:right w:val="nil"/>
          <w:between w:val="nil"/>
        </w:pBdr>
        <w:tabs>
          <w:tab w:val="left" w:pos="1149"/>
        </w:tabs>
        <w:spacing w:line="276" w:lineRule="auto"/>
        <w:ind w:right="254"/>
        <w:rPr>
          <w:vanish/>
          <w:color w:val="000000"/>
        </w:rPr>
      </w:pPr>
    </w:p>
    <w:p w14:paraId="4F211DFE" w14:textId="77777777" w:rsidR="00440A2A" w:rsidRPr="00743D0A" w:rsidRDefault="00440A2A" w:rsidP="00743D0A">
      <w:pPr>
        <w:pStyle w:val="Prrafodelista"/>
        <w:numPr>
          <w:ilvl w:val="0"/>
          <w:numId w:val="30"/>
        </w:numPr>
        <w:pBdr>
          <w:top w:val="nil"/>
          <w:left w:val="nil"/>
          <w:bottom w:val="nil"/>
          <w:right w:val="nil"/>
          <w:between w:val="nil"/>
        </w:pBdr>
        <w:tabs>
          <w:tab w:val="left" w:pos="1149"/>
        </w:tabs>
        <w:spacing w:line="276" w:lineRule="auto"/>
        <w:ind w:right="254"/>
        <w:rPr>
          <w:vanish/>
          <w:color w:val="000000"/>
        </w:rPr>
      </w:pPr>
    </w:p>
    <w:p w14:paraId="45190A27" w14:textId="77777777" w:rsidR="00440A2A" w:rsidRPr="00743D0A" w:rsidRDefault="00440A2A" w:rsidP="00743D0A">
      <w:pPr>
        <w:pStyle w:val="Prrafodelista"/>
        <w:numPr>
          <w:ilvl w:val="0"/>
          <w:numId w:val="30"/>
        </w:numPr>
        <w:pBdr>
          <w:top w:val="nil"/>
          <w:left w:val="nil"/>
          <w:bottom w:val="nil"/>
          <w:right w:val="nil"/>
          <w:between w:val="nil"/>
        </w:pBdr>
        <w:tabs>
          <w:tab w:val="left" w:pos="1149"/>
        </w:tabs>
        <w:spacing w:line="276" w:lineRule="auto"/>
        <w:ind w:right="254"/>
        <w:rPr>
          <w:vanish/>
          <w:color w:val="000000"/>
        </w:rPr>
      </w:pPr>
    </w:p>
    <w:p w14:paraId="6B8BD60C" w14:textId="5752F1FF"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 xml:space="preserve">La Secretaría de Coordinación es la instancia encargada de brindar el apoyo administrativo y técnico al </w:t>
      </w:r>
      <w:r w:rsidR="00D37F42" w:rsidRPr="00743D0A">
        <w:rPr>
          <w:color w:val="000000"/>
        </w:rPr>
        <w:t>C</w:t>
      </w:r>
      <w:r w:rsidR="00B016A6">
        <w:rPr>
          <w:color w:val="000000"/>
        </w:rPr>
        <w:t>P</w:t>
      </w:r>
      <w:r w:rsidR="00D37F42" w:rsidRPr="00743D0A">
        <w:rPr>
          <w:color w:val="000000"/>
        </w:rPr>
        <w:t>S</w:t>
      </w:r>
      <w:r w:rsidRPr="00743D0A">
        <w:rPr>
          <w:color w:val="000000"/>
        </w:rPr>
        <w:t xml:space="preserve"> para el cumplimiento de sus funciones.</w:t>
      </w:r>
    </w:p>
    <w:p w14:paraId="6E9F6A1D" w14:textId="175B9520"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 xml:space="preserve">La Secretaría de Coordinación recae en la </w:t>
      </w:r>
      <w:r w:rsidR="00B016A6" w:rsidRPr="00B016A6">
        <w:rPr>
          <w:color w:val="FF0000"/>
        </w:rPr>
        <w:t xml:space="preserve">autoridad provincial de salud, </w:t>
      </w:r>
      <w:r w:rsidR="00386D73" w:rsidRPr="00743D0A">
        <w:rPr>
          <w:color w:val="FF0000"/>
          <w:u w:val="single"/>
        </w:rPr>
        <w:t>Red de Salud</w:t>
      </w:r>
      <w:r w:rsidR="00B016A6">
        <w:rPr>
          <w:color w:val="FF0000"/>
          <w:u w:val="single"/>
        </w:rPr>
        <w:t xml:space="preserve"> </w:t>
      </w:r>
      <w:r w:rsidR="00B016A6" w:rsidRPr="00743D0A">
        <w:rPr>
          <w:color w:val="000000"/>
        </w:rPr>
        <w:t>o quien haga sus veces</w:t>
      </w:r>
      <w:r w:rsidR="00B016A6">
        <w:rPr>
          <w:color w:val="000000"/>
        </w:rPr>
        <w:t xml:space="preserve">, </w:t>
      </w:r>
      <w:r w:rsidR="00386D73" w:rsidRPr="00743D0A">
        <w:rPr>
          <w:color w:val="FF0000"/>
          <w:u w:val="single"/>
        </w:rPr>
        <w:t xml:space="preserve">o el establecimiento de mayor capacidad </w:t>
      </w:r>
      <w:commentRangeStart w:id="4"/>
      <w:r w:rsidR="00386D73" w:rsidRPr="00743D0A">
        <w:rPr>
          <w:color w:val="FF0000"/>
          <w:u w:val="single"/>
        </w:rPr>
        <w:t>resolutiva</w:t>
      </w:r>
      <w:commentRangeEnd w:id="4"/>
      <w:r w:rsidR="00386D73" w:rsidRPr="00743D0A">
        <w:rPr>
          <w:rStyle w:val="Refdecomentario"/>
          <w:sz w:val="22"/>
          <w:szCs w:val="22"/>
        </w:rPr>
        <w:commentReference w:id="4"/>
      </w:r>
      <w:r w:rsidRPr="00743D0A">
        <w:rPr>
          <w:color w:val="000000"/>
        </w:rPr>
        <w:t>.</w:t>
      </w:r>
    </w:p>
    <w:p w14:paraId="74B6E021" w14:textId="4F23E359"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lastRenderedPageBreak/>
        <w:t>Cumple funciones de naturaleza similar a las establecidas para la Secretaría de Coordinación del CNS</w:t>
      </w:r>
      <w:r w:rsidR="00F3637E" w:rsidRPr="00743D0A">
        <w:rPr>
          <w:color w:val="000000"/>
        </w:rPr>
        <w:t xml:space="preserve"> y puede contar con un equipo de apoyo</w:t>
      </w:r>
    </w:p>
    <w:p w14:paraId="60B77C57" w14:textId="4615D194" w:rsidR="008E695D" w:rsidRPr="00743D0A" w:rsidRDefault="00FF35A8" w:rsidP="00743D0A">
      <w:pPr>
        <w:pStyle w:val="Ttulo1"/>
        <w:spacing w:line="276" w:lineRule="auto"/>
        <w:ind w:left="0"/>
        <w:jc w:val="both"/>
      </w:pPr>
      <w:r w:rsidRPr="00743D0A">
        <w:t>Artículo 12.- Las Comisiones de Trabajo</w:t>
      </w:r>
      <w:r w:rsidR="00752983" w:rsidRPr="00743D0A">
        <w:rPr>
          <w:color w:val="000000"/>
        </w:rPr>
        <w:t>/ grupos de trabajo/ mesas de trabajo u otra denominación</w:t>
      </w:r>
    </w:p>
    <w:p w14:paraId="4B0D783E" w14:textId="77777777" w:rsidR="00440A2A" w:rsidRPr="00743D0A" w:rsidRDefault="00440A2A" w:rsidP="00743D0A">
      <w:pPr>
        <w:pStyle w:val="Prrafodelista"/>
        <w:numPr>
          <w:ilvl w:val="0"/>
          <w:numId w:val="30"/>
        </w:numPr>
        <w:pBdr>
          <w:top w:val="nil"/>
          <w:left w:val="nil"/>
          <w:bottom w:val="nil"/>
          <w:right w:val="nil"/>
          <w:between w:val="nil"/>
        </w:pBdr>
        <w:tabs>
          <w:tab w:val="left" w:pos="1149"/>
        </w:tabs>
        <w:spacing w:line="276" w:lineRule="auto"/>
        <w:ind w:right="254"/>
        <w:rPr>
          <w:vanish/>
          <w:color w:val="000000"/>
        </w:rPr>
      </w:pPr>
    </w:p>
    <w:p w14:paraId="2B768939" w14:textId="794E472D" w:rsidR="008E0606"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Las Comisiones de Trabajo</w:t>
      </w:r>
      <w:r w:rsidR="00752983" w:rsidRPr="00743D0A">
        <w:rPr>
          <w:color w:val="000000"/>
        </w:rPr>
        <w:t>/ grupos de trabajo/ mesas de trabajo u otra denominación</w:t>
      </w:r>
      <w:r w:rsidRPr="00743D0A">
        <w:rPr>
          <w:color w:val="000000"/>
        </w:rPr>
        <w:t xml:space="preserve"> son de conformación facultativa, siendo</w:t>
      </w:r>
      <w:r w:rsidR="00752983" w:rsidRPr="00743D0A">
        <w:rPr>
          <w:color w:val="000000"/>
        </w:rPr>
        <w:t xml:space="preserve"> instancias técnica</w:t>
      </w:r>
      <w:r w:rsidR="008E0606" w:rsidRPr="00743D0A">
        <w:rPr>
          <w:color w:val="000000"/>
        </w:rPr>
        <w:t>s</w:t>
      </w:r>
      <w:r w:rsidR="00752983" w:rsidRPr="00743D0A">
        <w:rPr>
          <w:color w:val="000000"/>
        </w:rPr>
        <w:t xml:space="preserve"> de </w:t>
      </w:r>
      <w:r w:rsidRPr="00743D0A">
        <w:rPr>
          <w:color w:val="000000"/>
        </w:rPr>
        <w:t>apoyo</w:t>
      </w:r>
      <w:r w:rsidR="00752983" w:rsidRPr="00743D0A">
        <w:rPr>
          <w:color w:val="000000"/>
        </w:rPr>
        <w:t>, asesoramiento al Consejo y son</w:t>
      </w:r>
      <w:r w:rsidRPr="00743D0A">
        <w:rPr>
          <w:color w:val="000000"/>
        </w:rPr>
        <w:t xml:space="preserve"> creados por el Pleno</w:t>
      </w:r>
      <w:r w:rsidR="008E0606" w:rsidRPr="00743D0A">
        <w:rPr>
          <w:color w:val="000000"/>
        </w:rPr>
        <w:t xml:space="preserve">, pudiendo ser temporales o permanentes, Tienen en su funcionamiento una dinámica propia, relacionada con las tareas que se les asigne. </w:t>
      </w:r>
    </w:p>
    <w:p w14:paraId="7899539A" w14:textId="10F8885F" w:rsidR="008E0606" w:rsidRPr="00743D0A" w:rsidRDefault="008E0606"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 xml:space="preserve">Les compete entre otras actividades la construcción de propuestas de políticas, opiniones técnicas, informes y demás actividades necesarias que contribuyan a garantizar el cumplimiento de la finalidad, funciones y objetivos del SNS y acuerdos del </w:t>
      </w:r>
      <w:r w:rsidR="00D37F42" w:rsidRPr="00743D0A">
        <w:rPr>
          <w:color w:val="000000"/>
        </w:rPr>
        <w:t>C</w:t>
      </w:r>
      <w:r w:rsidR="00BB0B9F">
        <w:rPr>
          <w:color w:val="000000"/>
        </w:rPr>
        <w:t>onsejo Provincial de Salud</w:t>
      </w:r>
      <w:r w:rsidRPr="00743D0A">
        <w:rPr>
          <w:color w:val="000000"/>
        </w:rPr>
        <w:t>, así como el fortalecimiento y eficiencia del SNS, por lo que el avance de su trabajo</w:t>
      </w:r>
      <w:r w:rsidR="00A74BA4" w:rsidRPr="00743D0A">
        <w:rPr>
          <w:color w:val="000000"/>
        </w:rPr>
        <w:t xml:space="preserve"> (determinar la periodicidad </w:t>
      </w:r>
      <w:r w:rsidR="0064599C" w:rsidRPr="00743D0A">
        <w:rPr>
          <w:color w:val="000000"/>
        </w:rPr>
        <w:t>de acuerdo con</w:t>
      </w:r>
      <w:r w:rsidR="00A74BA4" w:rsidRPr="00743D0A">
        <w:rPr>
          <w:color w:val="000000"/>
        </w:rPr>
        <w:t xml:space="preserve"> la realidad </w:t>
      </w:r>
      <w:r w:rsidR="00440A2A" w:rsidRPr="00743D0A">
        <w:rPr>
          <w:color w:val="000000"/>
        </w:rPr>
        <w:t>territorial) e</w:t>
      </w:r>
      <w:r w:rsidRPr="00743D0A">
        <w:rPr>
          <w:color w:val="000000"/>
        </w:rPr>
        <w:t xml:space="preserve"> informe final de trabajo será socializado en una sesión del </w:t>
      </w:r>
      <w:r w:rsidR="00D37F42" w:rsidRPr="00743D0A">
        <w:rPr>
          <w:color w:val="000000"/>
        </w:rPr>
        <w:t>C</w:t>
      </w:r>
      <w:r w:rsidR="00BB0B9F">
        <w:rPr>
          <w:color w:val="000000"/>
        </w:rPr>
        <w:t>P</w:t>
      </w:r>
      <w:r w:rsidR="00D37F42" w:rsidRPr="00743D0A">
        <w:rPr>
          <w:color w:val="000000"/>
        </w:rPr>
        <w:t>S</w:t>
      </w:r>
      <w:r w:rsidRPr="00743D0A">
        <w:rPr>
          <w:color w:val="000000"/>
        </w:rPr>
        <w:t>.</w:t>
      </w:r>
    </w:p>
    <w:p w14:paraId="73B6C947" w14:textId="3A1D40CD" w:rsidR="00BE3179" w:rsidRPr="00743D0A" w:rsidRDefault="00A74BA4"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 xml:space="preserve">El informe final de su trabajo o producto debe formar parte integrante del informe periódico al </w:t>
      </w:r>
      <w:r w:rsidR="00D37F42" w:rsidRPr="00743D0A">
        <w:rPr>
          <w:color w:val="000000"/>
        </w:rPr>
        <w:t>C</w:t>
      </w:r>
      <w:r w:rsidR="00BB0B9F" w:rsidRPr="00BB0B9F">
        <w:t>P</w:t>
      </w:r>
      <w:r w:rsidR="00D37F42" w:rsidRPr="00743D0A">
        <w:rPr>
          <w:color w:val="000000"/>
        </w:rPr>
        <w:t>S</w:t>
      </w:r>
      <w:r w:rsidRPr="00743D0A">
        <w:rPr>
          <w:color w:val="000000"/>
        </w:rPr>
        <w:t xml:space="preserve"> sobre los avances y dificultades relacionados a la implementación de políticas, planes y proyectos que desarrollen en su ámbito territorial,</w:t>
      </w:r>
    </w:p>
    <w:p w14:paraId="388E3AA9" w14:textId="499D73B9"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 xml:space="preserve">Las integran los propios miembros del </w:t>
      </w:r>
      <w:r w:rsidR="00D37F42" w:rsidRPr="00743D0A">
        <w:rPr>
          <w:color w:val="000000"/>
        </w:rPr>
        <w:t>C</w:t>
      </w:r>
      <w:r w:rsidR="00BB0B9F">
        <w:rPr>
          <w:color w:val="000000"/>
        </w:rPr>
        <w:t>P</w:t>
      </w:r>
      <w:r w:rsidR="00D37F42" w:rsidRPr="00743D0A">
        <w:rPr>
          <w:color w:val="000000"/>
        </w:rPr>
        <w:t>S</w:t>
      </w:r>
      <w:r w:rsidR="00752983" w:rsidRPr="00743D0A">
        <w:rPr>
          <w:color w:val="000000"/>
        </w:rPr>
        <w:t xml:space="preserve">, </w:t>
      </w:r>
      <w:r w:rsidRPr="00743D0A">
        <w:rPr>
          <w:color w:val="000000"/>
        </w:rPr>
        <w:t>o sus representantes designados para este fin</w:t>
      </w:r>
      <w:r w:rsidR="00752983" w:rsidRPr="00743D0A">
        <w:rPr>
          <w:color w:val="000000"/>
        </w:rPr>
        <w:t>, puede incorporar instituciones relacionadas a la temática u objeto de la comisión de trabajo/grupo de trabajo/ mesa de trabajo u otra denominación</w:t>
      </w:r>
      <w:r w:rsidRPr="00743D0A">
        <w:rPr>
          <w:color w:val="000000"/>
        </w:rPr>
        <w:t xml:space="preserve"> y pueden contar con expertos. </w:t>
      </w:r>
    </w:p>
    <w:p w14:paraId="00295F85" w14:textId="7995E959" w:rsidR="00EF4042" w:rsidRPr="00743D0A" w:rsidRDefault="00EF4042"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Cuentan con un Presidente y Secretario</w:t>
      </w:r>
      <w:r w:rsidR="00CF152E" w:rsidRPr="00743D0A">
        <w:rPr>
          <w:color w:val="000000"/>
        </w:rPr>
        <w:t xml:space="preserve"> o coordinador</w:t>
      </w:r>
      <w:r w:rsidR="00503ABE" w:rsidRPr="00743D0A">
        <w:rPr>
          <w:color w:val="000000"/>
        </w:rPr>
        <w:t xml:space="preserve"> o el que haga sus veces (</w:t>
      </w:r>
      <w:r w:rsidR="00CF152E" w:rsidRPr="00743D0A">
        <w:rPr>
          <w:color w:val="000000"/>
        </w:rPr>
        <w:t xml:space="preserve">otra </w:t>
      </w:r>
      <w:r w:rsidR="00662A60" w:rsidRPr="00743D0A">
        <w:rPr>
          <w:color w:val="000000"/>
        </w:rPr>
        <w:t>denominación</w:t>
      </w:r>
      <w:r w:rsidR="00503ABE" w:rsidRPr="00743D0A">
        <w:rPr>
          <w:color w:val="000000"/>
        </w:rPr>
        <w:t>)</w:t>
      </w:r>
      <w:r w:rsidRPr="00743D0A">
        <w:rPr>
          <w:color w:val="000000"/>
        </w:rPr>
        <w:t xml:space="preserve"> que forma</w:t>
      </w:r>
      <w:r w:rsidR="00CF152E" w:rsidRPr="00743D0A">
        <w:rPr>
          <w:color w:val="000000"/>
        </w:rPr>
        <w:t>n</w:t>
      </w:r>
      <w:r w:rsidRPr="00743D0A">
        <w:rPr>
          <w:color w:val="000000"/>
        </w:rPr>
        <w:t xml:space="preserve"> parte de la Comisiones de Trabajo/ grupos de trabajo/ mesas de trabajo u otra denominación </w:t>
      </w:r>
    </w:p>
    <w:p w14:paraId="436D3AE3" w14:textId="77777777" w:rsidR="008E695D" w:rsidRPr="00743D0A" w:rsidRDefault="00FF35A8" w:rsidP="00743D0A">
      <w:pPr>
        <w:pStyle w:val="Ttulo1"/>
        <w:spacing w:before="82" w:line="276" w:lineRule="auto"/>
        <w:ind w:left="0"/>
      </w:pPr>
      <w:commentRangeStart w:id="5"/>
      <w:r w:rsidRPr="00743D0A">
        <w:t>Artículo 13.- El Comité Electoral</w:t>
      </w:r>
    </w:p>
    <w:p w14:paraId="0E7A524C" w14:textId="77777777" w:rsidR="00440A2A" w:rsidRPr="00743D0A" w:rsidRDefault="00440A2A" w:rsidP="00743D0A">
      <w:pPr>
        <w:pStyle w:val="Prrafodelista"/>
        <w:numPr>
          <w:ilvl w:val="0"/>
          <w:numId w:val="30"/>
        </w:numPr>
        <w:pBdr>
          <w:top w:val="nil"/>
          <w:left w:val="nil"/>
          <w:bottom w:val="nil"/>
          <w:right w:val="nil"/>
          <w:between w:val="nil"/>
        </w:pBdr>
        <w:tabs>
          <w:tab w:val="left" w:pos="1149"/>
        </w:tabs>
        <w:spacing w:after="240" w:line="276" w:lineRule="auto"/>
        <w:ind w:right="254"/>
        <w:rPr>
          <w:vanish/>
          <w:color w:val="000000"/>
        </w:rPr>
      </w:pPr>
    </w:p>
    <w:p w14:paraId="5078F9F8" w14:textId="57B99DCC"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El Comité Electoral</w:t>
      </w:r>
      <w:r w:rsidR="00BC6461" w:rsidRPr="00743D0A">
        <w:rPr>
          <w:color w:val="000000"/>
        </w:rPr>
        <w:t xml:space="preserve"> </w:t>
      </w:r>
      <w:r w:rsidR="00FA0DB2" w:rsidRPr="00743D0A">
        <w:rPr>
          <w:color w:val="000000"/>
        </w:rPr>
        <w:t>es</w:t>
      </w:r>
      <w:r w:rsidR="00BC6461" w:rsidRPr="00743D0A">
        <w:rPr>
          <w:color w:val="000000"/>
        </w:rPr>
        <w:t xml:space="preserve"> de conformación facultativa</w:t>
      </w:r>
      <w:r w:rsidR="00FA0DB2" w:rsidRPr="00743D0A">
        <w:rPr>
          <w:color w:val="000000"/>
        </w:rPr>
        <w:t>,</w:t>
      </w:r>
      <w:r w:rsidRPr="00743D0A">
        <w:rPr>
          <w:color w:val="000000"/>
        </w:rPr>
        <w:t xml:space="preserve"> es el encargado de realizar el proceso electoral para la elección de los representantes, titulares y suplentes, de los servicios de salud del sector privado, de las facultades de ciencias de la salud de las universidades públicas y privadas, de los colegios profesionales de la salud, de los trabajadores de la salud y de las organizaciones sociales de la comunidad ante el </w:t>
      </w:r>
      <w:r w:rsidR="00D37F42" w:rsidRPr="00743D0A">
        <w:rPr>
          <w:color w:val="000000"/>
        </w:rPr>
        <w:t>C</w:t>
      </w:r>
      <w:r w:rsidR="00BB0B9F">
        <w:rPr>
          <w:color w:val="000000"/>
        </w:rPr>
        <w:t>P</w:t>
      </w:r>
      <w:r w:rsidR="00D37F42" w:rsidRPr="00743D0A">
        <w:rPr>
          <w:color w:val="000000"/>
        </w:rPr>
        <w:t>S</w:t>
      </w:r>
      <w:r w:rsidRPr="00743D0A">
        <w:rPr>
          <w:color w:val="000000"/>
        </w:rPr>
        <w:t>.</w:t>
      </w:r>
    </w:p>
    <w:p w14:paraId="4C1A8153" w14:textId="77958A6C"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 xml:space="preserve">Se conforma cada vez que se convoque a elecciones y debe ser integrado por los propios miembros del </w:t>
      </w:r>
      <w:r w:rsidR="00D37F42" w:rsidRPr="00743D0A">
        <w:rPr>
          <w:color w:val="000000"/>
        </w:rPr>
        <w:t>C</w:t>
      </w:r>
      <w:r w:rsidR="00BB0B9F">
        <w:rPr>
          <w:color w:val="000000"/>
        </w:rPr>
        <w:t>P</w:t>
      </w:r>
      <w:r w:rsidR="00D37F42" w:rsidRPr="00743D0A">
        <w:rPr>
          <w:color w:val="000000"/>
        </w:rPr>
        <w:t>S</w:t>
      </w:r>
      <w:r w:rsidRPr="00743D0A">
        <w:rPr>
          <w:color w:val="000000"/>
        </w:rPr>
        <w:t>.</w:t>
      </w:r>
    </w:p>
    <w:p w14:paraId="2FE02C03" w14:textId="77777777" w:rsidR="008E695D" w:rsidRPr="00743D0A" w:rsidRDefault="00FF35A8" w:rsidP="00743D0A">
      <w:pPr>
        <w:numPr>
          <w:ilvl w:val="1"/>
          <w:numId w:val="30"/>
        </w:numPr>
        <w:pBdr>
          <w:top w:val="nil"/>
          <w:left w:val="nil"/>
          <w:bottom w:val="nil"/>
          <w:right w:val="nil"/>
          <w:between w:val="nil"/>
        </w:pBdr>
        <w:tabs>
          <w:tab w:val="left" w:pos="1149"/>
        </w:tabs>
        <w:spacing w:after="240" w:line="276" w:lineRule="auto"/>
        <w:ind w:right="254"/>
        <w:jc w:val="both"/>
        <w:rPr>
          <w:color w:val="000000"/>
        </w:rPr>
      </w:pPr>
      <w:r w:rsidRPr="00743D0A">
        <w:rPr>
          <w:color w:val="000000"/>
        </w:rPr>
        <w:t>Está integrado por un Presidente, un Secretario y un Vocal. Cuenta con dos (2) suplentes.</w:t>
      </w:r>
      <w:commentRangeEnd w:id="5"/>
      <w:r w:rsidR="00645E8D" w:rsidRPr="00743D0A">
        <w:rPr>
          <w:rStyle w:val="Refdecomentario"/>
          <w:sz w:val="22"/>
          <w:szCs w:val="22"/>
        </w:rPr>
        <w:commentReference w:id="5"/>
      </w:r>
    </w:p>
    <w:p w14:paraId="6258A8F2" w14:textId="77777777" w:rsidR="00440A2A" w:rsidRPr="00743D0A" w:rsidRDefault="00440A2A" w:rsidP="00743D0A">
      <w:pPr>
        <w:pStyle w:val="Ttulo1"/>
        <w:spacing w:line="276" w:lineRule="auto"/>
        <w:ind w:left="458" w:right="138"/>
        <w:jc w:val="center"/>
      </w:pPr>
    </w:p>
    <w:p w14:paraId="4B82BCCF" w14:textId="77777777" w:rsidR="00440A2A" w:rsidRPr="00743D0A" w:rsidRDefault="00440A2A" w:rsidP="00743D0A">
      <w:pPr>
        <w:pStyle w:val="Ttulo1"/>
        <w:spacing w:line="276" w:lineRule="auto"/>
        <w:ind w:left="458" w:right="138"/>
        <w:jc w:val="center"/>
      </w:pPr>
    </w:p>
    <w:p w14:paraId="3A04F8B3" w14:textId="77777777" w:rsidR="0064599C" w:rsidRPr="00743D0A" w:rsidRDefault="0064599C" w:rsidP="00743D0A">
      <w:pPr>
        <w:pStyle w:val="Ttulo1"/>
        <w:spacing w:line="276" w:lineRule="auto"/>
        <w:ind w:left="458" w:right="138"/>
        <w:jc w:val="center"/>
      </w:pPr>
    </w:p>
    <w:p w14:paraId="46054748" w14:textId="7D86DE24" w:rsidR="008E695D" w:rsidRPr="00743D0A" w:rsidRDefault="00FF35A8" w:rsidP="00743D0A">
      <w:pPr>
        <w:pStyle w:val="Ttulo1"/>
        <w:spacing w:line="276" w:lineRule="auto"/>
        <w:ind w:left="458" w:right="138"/>
        <w:jc w:val="center"/>
      </w:pPr>
      <w:r w:rsidRPr="00743D0A">
        <w:t>TITULO III</w:t>
      </w:r>
    </w:p>
    <w:p w14:paraId="538C66FA" w14:textId="02C045CF" w:rsidR="008E695D" w:rsidRPr="00743D0A" w:rsidRDefault="00FF35A8" w:rsidP="00743D0A">
      <w:pPr>
        <w:spacing w:before="39" w:line="276" w:lineRule="auto"/>
        <w:ind w:left="456" w:right="138"/>
        <w:jc w:val="center"/>
        <w:rPr>
          <w:rFonts w:ascii="Arial" w:eastAsia="Arial" w:hAnsi="Arial" w:cs="Arial"/>
          <w:b/>
        </w:rPr>
      </w:pPr>
      <w:r w:rsidRPr="00743D0A">
        <w:rPr>
          <w:rFonts w:ascii="Arial" w:eastAsia="Arial" w:hAnsi="Arial" w:cs="Arial"/>
          <w:b/>
        </w:rPr>
        <w:t xml:space="preserve">FUNCIONAMIENTO DEL </w:t>
      </w:r>
      <w:r w:rsidR="00D37F42" w:rsidRPr="00743D0A">
        <w:rPr>
          <w:rFonts w:ascii="Arial" w:eastAsia="Arial" w:hAnsi="Arial" w:cs="Arial"/>
          <w:b/>
        </w:rPr>
        <w:t>C</w:t>
      </w:r>
      <w:r w:rsidR="00BB0B9F">
        <w:rPr>
          <w:rFonts w:ascii="Arial" w:eastAsia="Arial" w:hAnsi="Arial" w:cs="Arial"/>
          <w:b/>
        </w:rPr>
        <w:t xml:space="preserve">ONSEJO PROVINCIAL DE </w:t>
      </w:r>
      <w:r w:rsidRPr="00743D0A">
        <w:rPr>
          <w:rFonts w:ascii="Arial" w:eastAsia="Arial" w:hAnsi="Arial" w:cs="Arial"/>
          <w:b/>
        </w:rPr>
        <w:t>SALUD</w:t>
      </w:r>
    </w:p>
    <w:p w14:paraId="4C576C25" w14:textId="77777777" w:rsidR="008E695D" w:rsidRPr="00743D0A" w:rsidRDefault="008E695D" w:rsidP="00743D0A">
      <w:pPr>
        <w:pBdr>
          <w:top w:val="nil"/>
          <w:left w:val="nil"/>
          <w:bottom w:val="nil"/>
          <w:right w:val="nil"/>
          <w:between w:val="nil"/>
        </w:pBdr>
        <w:spacing w:before="6" w:line="276" w:lineRule="auto"/>
        <w:rPr>
          <w:rFonts w:ascii="Arial" w:eastAsia="Arial" w:hAnsi="Arial" w:cs="Arial"/>
          <w:b/>
          <w:color w:val="000000"/>
        </w:rPr>
      </w:pPr>
    </w:p>
    <w:p w14:paraId="50DCB3C9" w14:textId="22D2CDC8" w:rsidR="008E695D" w:rsidRPr="00743D0A" w:rsidRDefault="00FF35A8" w:rsidP="00743D0A">
      <w:pPr>
        <w:pStyle w:val="Ttulo1"/>
        <w:spacing w:line="276" w:lineRule="auto"/>
        <w:ind w:left="0"/>
      </w:pPr>
      <w:r w:rsidRPr="00743D0A">
        <w:t xml:space="preserve">Artículo 14.- Funciones del Pleno del </w:t>
      </w:r>
      <w:r w:rsidR="00D37F42" w:rsidRPr="00743D0A">
        <w:t>Co</w:t>
      </w:r>
      <w:r w:rsidR="00BB0B9F">
        <w:t xml:space="preserve">nsejo Provincial de Salud </w:t>
      </w:r>
    </w:p>
    <w:p w14:paraId="3DEA18E3" w14:textId="77777777" w:rsidR="008E695D" w:rsidRPr="00743D0A" w:rsidRDefault="00FF35A8" w:rsidP="00743D0A">
      <w:pPr>
        <w:pBdr>
          <w:top w:val="nil"/>
          <w:left w:val="nil"/>
          <w:bottom w:val="nil"/>
          <w:right w:val="nil"/>
          <w:between w:val="nil"/>
        </w:pBdr>
        <w:spacing w:before="39" w:line="276" w:lineRule="auto"/>
        <w:rPr>
          <w:color w:val="000000"/>
        </w:rPr>
      </w:pPr>
      <w:r w:rsidRPr="00743D0A">
        <w:rPr>
          <w:color w:val="000000"/>
        </w:rPr>
        <w:t>Tiene a su cargo las siguientes funciones:</w:t>
      </w:r>
    </w:p>
    <w:p w14:paraId="58C98166"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Aprobar su plan anual de trabajo.</w:t>
      </w:r>
    </w:p>
    <w:p w14:paraId="4CBF39F1" w14:textId="77777777" w:rsidR="00FA0DB2"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lastRenderedPageBreak/>
        <w:t>Acordar la conformación de comisiones de trabajo</w:t>
      </w:r>
      <w:r w:rsidR="00FA0DB2" w:rsidRPr="00743D0A">
        <w:rPr>
          <w:color w:val="000000"/>
        </w:rPr>
        <w:t>/ grupos de trabajo/ mesas de trabajo u otra denominación</w:t>
      </w:r>
    </w:p>
    <w:p w14:paraId="5B87BE9F"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Aprobar su Reglamento de Funcionamiento Interno, así como sus modificatorias.</w:t>
      </w:r>
    </w:p>
    <w:p w14:paraId="4071D336" w14:textId="11F03189" w:rsidR="00743D0A" w:rsidRPr="00A25660" w:rsidRDefault="00743D0A" w:rsidP="00743D0A">
      <w:pPr>
        <w:numPr>
          <w:ilvl w:val="1"/>
          <w:numId w:val="25"/>
        </w:numPr>
        <w:pBdr>
          <w:top w:val="nil"/>
          <w:left w:val="nil"/>
          <w:bottom w:val="nil"/>
          <w:right w:val="nil"/>
          <w:between w:val="nil"/>
        </w:pBdr>
        <w:spacing w:after="240" w:line="276" w:lineRule="auto"/>
        <w:ind w:left="426"/>
        <w:contextualSpacing/>
        <w:rPr>
          <w:rFonts w:ascii="Arial" w:hAnsi="Arial" w:cs="Arial"/>
        </w:rPr>
      </w:pPr>
      <w:r w:rsidRPr="00A25660">
        <w:rPr>
          <w:rFonts w:ascii="Arial" w:hAnsi="Arial" w:cs="Arial"/>
          <w:color w:val="FF0000"/>
        </w:rPr>
        <w:t>Aprobar su Reglamento de Elecciones, así como sus modificatorias.</w:t>
      </w:r>
      <w:r w:rsidR="00BB0B9F">
        <w:rPr>
          <w:rFonts w:ascii="Arial" w:hAnsi="Arial" w:cs="Arial"/>
          <w:color w:val="FF0000"/>
        </w:rPr>
        <w:t xml:space="preserve"> </w:t>
      </w:r>
      <w:r w:rsidRPr="00A25660">
        <w:rPr>
          <w:rFonts w:ascii="Arial" w:hAnsi="Arial" w:cs="Arial"/>
          <w:color w:val="FF0000"/>
        </w:rPr>
        <w:t>(facultativo)</w:t>
      </w:r>
    </w:p>
    <w:p w14:paraId="3FD6AE6E" w14:textId="3C74A9D3"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 xml:space="preserve">Conformar el Comité Electoral con miembros del </w:t>
      </w:r>
      <w:r w:rsidR="00D37F42" w:rsidRPr="00743D0A">
        <w:rPr>
          <w:color w:val="000000"/>
        </w:rPr>
        <w:t>C</w:t>
      </w:r>
      <w:r w:rsidR="00BB0B9F">
        <w:rPr>
          <w:color w:val="000000"/>
        </w:rPr>
        <w:t>P</w:t>
      </w:r>
      <w:r w:rsidR="00D37F42" w:rsidRPr="00743D0A">
        <w:rPr>
          <w:color w:val="000000"/>
        </w:rPr>
        <w:t>S</w:t>
      </w:r>
      <w:r w:rsidRPr="00743D0A">
        <w:rPr>
          <w:color w:val="000000"/>
        </w:rPr>
        <w:t>.</w:t>
      </w:r>
    </w:p>
    <w:p w14:paraId="29EE7852"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 xml:space="preserve">Aprobar propuestas de distribución de recursos, niveles de atención, articulación regional-local y otras necesidades en el ámbito de la salud. </w:t>
      </w:r>
    </w:p>
    <w:p w14:paraId="3C8AB63C"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Autorizar, previo acuerdo, la participación de personas naturales y/o representantes de instituciones en las reuniones del Pleno.</w:t>
      </w:r>
    </w:p>
    <w:p w14:paraId="307DEA79"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Aprobar la Memoria anual.</w:t>
      </w:r>
    </w:p>
    <w:p w14:paraId="6998F327" w14:textId="41BD303B"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 xml:space="preserve">Conferir reconocimientos en nombre del </w:t>
      </w:r>
      <w:r w:rsidR="00D37F42" w:rsidRPr="00743D0A">
        <w:rPr>
          <w:color w:val="000000"/>
        </w:rPr>
        <w:t>C</w:t>
      </w:r>
      <w:r w:rsidR="00BB0B9F">
        <w:rPr>
          <w:color w:val="000000"/>
        </w:rPr>
        <w:t>P</w:t>
      </w:r>
      <w:r w:rsidR="00D37F42" w:rsidRPr="00743D0A">
        <w:rPr>
          <w:color w:val="000000"/>
        </w:rPr>
        <w:t>S</w:t>
      </w:r>
      <w:r w:rsidRPr="00743D0A">
        <w:rPr>
          <w:color w:val="000000"/>
        </w:rPr>
        <w:t>.</w:t>
      </w:r>
    </w:p>
    <w:p w14:paraId="2BB51F26"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Resolver asuntos e incidencias no reguladas.</w:t>
      </w:r>
    </w:p>
    <w:p w14:paraId="5E78B192" w14:textId="77777777" w:rsidR="008E695D" w:rsidRPr="00743D0A" w:rsidRDefault="00FF35A8" w:rsidP="00743D0A">
      <w:pPr>
        <w:numPr>
          <w:ilvl w:val="1"/>
          <w:numId w:val="25"/>
        </w:numPr>
        <w:pBdr>
          <w:top w:val="nil"/>
          <w:left w:val="nil"/>
          <w:bottom w:val="nil"/>
          <w:right w:val="nil"/>
          <w:between w:val="nil"/>
        </w:pBdr>
        <w:spacing w:before="9" w:line="276" w:lineRule="auto"/>
        <w:ind w:left="428"/>
      </w:pPr>
      <w:r w:rsidRPr="00743D0A">
        <w:rPr>
          <w:color w:val="000000"/>
        </w:rPr>
        <w:t>Otras que sean necesarias para el cumplimiento de sus funciones.</w:t>
      </w:r>
    </w:p>
    <w:p w14:paraId="574113CA" w14:textId="77777777" w:rsidR="008E695D" w:rsidRPr="00743D0A" w:rsidRDefault="008E695D" w:rsidP="00743D0A">
      <w:pPr>
        <w:pBdr>
          <w:top w:val="nil"/>
          <w:left w:val="nil"/>
          <w:bottom w:val="nil"/>
          <w:right w:val="nil"/>
          <w:between w:val="nil"/>
        </w:pBdr>
        <w:spacing w:before="9" w:line="276" w:lineRule="auto"/>
        <w:rPr>
          <w:color w:val="000000"/>
        </w:rPr>
      </w:pPr>
    </w:p>
    <w:p w14:paraId="76A11FD8" w14:textId="77777777" w:rsidR="008E695D" w:rsidRPr="00743D0A" w:rsidRDefault="00FF35A8" w:rsidP="00743D0A">
      <w:pPr>
        <w:pStyle w:val="Ttulo1"/>
        <w:spacing w:line="276" w:lineRule="auto"/>
        <w:ind w:left="0"/>
      </w:pPr>
      <w:r w:rsidRPr="00743D0A">
        <w:t>Artículo 15.- Funciones de la Presidencia</w:t>
      </w:r>
    </w:p>
    <w:p w14:paraId="1E4F9E27" w14:textId="77777777" w:rsidR="008E695D" w:rsidRPr="00743D0A" w:rsidRDefault="00FF35A8" w:rsidP="00743D0A">
      <w:pPr>
        <w:pBdr>
          <w:top w:val="nil"/>
          <w:left w:val="nil"/>
          <w:bottom w:val="nil"/>
          <w:right w:val="nil"/>
          <w:between w:val="nil"/>
        </w:pBdr>
        <w:spacing w:before="39" w:line="276" w:lineRule="auto"/>
        <w:ind w:left="8"/>
        <w:jc w:val="both"/>
        <w:rPr>
          <w:color w:val="000000"/>
        </w:rPr>
      </w:pPr>
      <w:r w:rsidRPr="00743D0A">
        <w:rPr>
          <w:color w:val="000000"/>
        </w:rPr>
        <w:t>Tiene a su cargo las siguientes funciones:</w:t>
      </w:r>
    </w:p>
    <w:p w14:paraId="6F72FB3B" w14:textId="5ED91D1B"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 xml:space="preserve">Representar y ser portavoz del </w:t>
      </w:r>
      <w:r w:rsidR="00D37F42" w:rsidRPr="00743D0A">
        <w:rPr>
          <w:color w:val="000000"/>
        </w:rPr>
        <w:t>C</w:t>
      </w:r>
      <w:r w:rsidR="00BB0B9F">
        <w:rPr>
          <w:color w:val="000000"/>
        </w:rPr>
        <w:t>P</w:t>
      </w:r>
      <w:r w:rsidR="00D37F42" w:rsidRPr="00743D0A">
        <w:rPr>
          <w:color w:val="000000"/>
        </w:rPr>
        <w:t>S</w:t>
      </w:r>
      <w:r w:rsidRPr="00743D0A">
        <w:rPr>
          <w:color w:val="000000"/>
        </w:rPr>
        <w:t xml:space="preserve">. </w:t>
      </w:r>
    </w:p>
    <w:p w14:paraId="291D0810" w14:textId="4C51F692"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 xml:space="preserve">Cumplir y hacer cumplir el ordenamiento jurídico del </w:t>
      </w:r>
      <w:r w:rsidR="00645E8D" w:rsidRPr="00743D0A">
        <w:t xml:space="preserve">Sistema Nacional de Salud </w:t>
      </w:r>
      <w:r w:rsidRPr="00743D0A">
        <w:t xml:space="preserve">y el </w:t>
      </w:r>
      <w:r w:rsidR="00645E8D" w:rsidRPr="00743D0A">
        <w:t>Reglamento de Funcionamiento Interno</w:t>
      </w:r>
      <w:r w:rsidRPr="00743D0A">
        <w:t>.</w:t>
      </w:r>
    </w:p>
    <w:p w14:paraId="59CB0A94" w14:textId="2614CA1E"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t>Disponer la convocatoria a sesión, comunicando e</w:t>
      </w:r>
      <w:r w:rsidRPr="00743D0A">
        <w:rPr>
          <w:color w:val="000000"/>
        </w:rPr>
        <w:t>n tiempo prudencial el Orden del Día, mediante SECCOR-</w:t>
      </w:r>
      <w:r w:rsidR="00D37F42" w:rsidRPr="00743D0A">
        <w:rPr>
          <w:color w:val="000000"/>
        </w:rPr>
        <w:t>C</w:t>
      </w:r>
      <w:r w:rsidR="005B4773">
        <w:rPr>
          <w:color w:val="000000"/>
        </w:rPr>
        <w:t>P</w:t>
      </w:r>
      <w:r w:rsidR="00D37F42" w:rsidRPr="00743D0A">
        <w:rPr>
          <w:color w:val="000000"/>
        </w:rPr>
        <w:t>S</w:t>
      </w:r>
      <w:r w:rsidRPr="00743D0A">
        <w:rPr>
          <w:color w:val="000000"/>
        </w:rPr>
        <w:t>.</w:t>
      </w:r>
    </w:p>
    <w:p w14:paraId="5D61B584" w14:textId="77777777"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Aprobar la agenda de la sesión.</w:t>
      </w:r>
    </w:p>
    <w:p w14:paraId="087D7C6C" w14:textId="77777777"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Presidir las sesiones, moderar el desarrollo de los debates y suspenderlos por causas justificadas.</w:t>
      </w:r>
    </w:p>
    <w:p w14:paraId="64F090A0" w14:textId="77777777" w:rsidR="00440A2A"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Ejecutar los acuerdos e informar sobre su avance.</w:t>
      </w:r>
    </w:p>
    <w:p w14:paraId="4157AAB0" w14:textId="767F72E9" w:rsidR="00A1015A"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 xml:space="preserve">Mantener la continuidad del funcionamiento del </w:t>
      </w:r>
      <w:r w:rsidR="00D37F42" w:rsidRPr="00743D0A">
        <w:rPr>
          <w:color w:val="000000"/>
        </w:rPr>
        <w:t>C</w:t>
      </w:r>
      <w:r w:rsidR="005B4773">
        <w:rPr>
          <w:color w:val="000000"/>
        </w:rPr>
        <w:t>P</w:t>
      </w:r>
      <w:r w:rsidR="00D37F42" w:rsidRPr="00743D0A">
        <w:rPr>
          <w:color w:val="000000"/>
        </w:rPr>
        <w:t>S</w:t>
      </w:r>
      <w:r w:rsidR="00A1015A" w:rsidRPr="00743D0A">
        <w:rPr>
          <w:color w:val="000000"/>
        </w:rPr>
        <w:t xml:space="preserve"> y </w:t>
      </w:r>
      <w:r w:rsidR="00440A2A" w:rsidRPr="00743D0A">
        <w:rPr>
          <w:color w:val="000000"/>
        </w:rPr>
        <w:t>sus comisiones</w:t>
      </w:r>
      <w:r w:rsidR="00A1015A" w:rsidRPr="00743D0A">
        <w:rPr>
          <w:color w:val="000000"/>
        </w:rPr>
        <w:t xml:space="preserve"> de trabajo/ grupos de trabajo/ mesas de trabajo u otra denominación</w:t>
      </w:r>
    </w:p>
    <w:p w14:paraId="4F12E6E9" w14:textId="77777777"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 xml:space="preserve">Proponer el Plan de Trabajo Anual que incluya propuestas de políticas, planes, estrategias, programas y proyectos en materia de salud de naturaleza multisectorial. </w:t>
      </w:r>
    </w:p>
    <w:p w14:paraId="23315BA0" w14:textId="77777777"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Propiciar la concertación y coordinación intrasectorial, intersectorial, multisectorial e intergubernamental en temas de salud relevantes para el ámbito territorial.</w:t>
      </w:r>
    </w:p>
    <w:p w14:paraId="6A056CB8" w14:textId="27558F16" w:rsidR="00913D30" w:rsidRPr="00743D0A" w:rsidRDefault="00FF35A8" w:rsidP="00743D0A">
      <w:pPr>
        <w:numPr>
          <w:ilvl w:val="0"/>
          <w:numId w:val="26"/>
        </w:numPr>
        <w:pBdr>
          <w:top w:val="nil"/>
          <w:left w:val="nil"/>
          <w:bottom w:val="nil"/>
          <w:right w:val="nil"/>
          <w:between w:val="nil"/>
        </w:pBdr>
        <w:spacing w:before="5" w:line="276" w:lineRule="auto"/>
        <w:ind w:left="368"/>
        <w:jc w:val="both"/>
        <w:rPr>
          <w:color w:val="000000"/>
        </w:rPr>
      </w:pPr>
      <w:r w:rsidRPr="00743D0A">
        <w:rPr>
          <w:color w:val="000000"/>
        </w:rPr>
        <w:t>Presentar el informe</w:t>
      </w:r>
      <w:r w:rsidR="00913D30" w:rsidRPr="00743D0A">
        <w:rPr>
          <w:color w:val="000000"/>
        </w:rPr>
        <w:t xml:space="preserve"> de manera periódica y</w:t>
      </w:r>
      <w:r w:rsidRPr="00743D0A">
        <w:rPr>
          <w:color w:val="000000"/>
        </w:rPr>
        <w:t xml:space="preserve"> anual elaborado </w:t>
      </w:r>
      <w:r w:rsidR="00913D30" w:rsidRPr="00743D0A">
        <w:rPr>
          <w:color w:val="000000"/>
        </w:rPr>
        <w:t>por</w:t>
      </w:r>
      <w:r w:rsidRPr="00743D0A">
        <w:rPr>
          <w:color w:val="000000"/>
        </w:rPr>
        <w:t xml:space="preserve"> la SECCOR-</w:t>
      </w:r>
      <w:r w:rsidR="00D37F42" w:rsidRPr="00743D0A">
        <w:rPr>
          <w:color w:val="000000"/>
        </w:rPr>
        <w:t>C</w:t>
      </w:r>
      <w:r w:rsidR="005B4773">
        <w:rPr>
          <w:color w:val="000000"/>
        </w:rPr>
        <w:t>P</w:t>
      </w:r>
      <w:r w:rsidR="00D37F42" w:rsidRPr="00743D0A">
        <w:rPr>
          <w:color w:val="000000"/>
        </w:rPr>
        <w:t>S</w:t>
      </w:r>
      <w:r w:rsidRPr="00743D0A">
        <w:rPr>
          <w:color w:val="000000"/>
        </w:rPr>
        <w:t xml:space="preserve"> respecto al avance de las metas establecidas</w:t>
      </w:r>
      <w:r w:rsidR="00913D30" w:rsidRPr="00743D0A">
        <w:rPr>
          <w:color w:val="000000"/>
        </w:rPr>
        <w:t xml:space="preserve"> pudiendo de manera adicional presentarlo al Consejo </w:t>
      </w:r>
      <w:r w:rsidR="005B4773">
        <w:rPr>
          <w:color w:val="000000"/>
        </w:rPr>
        <w:t>Regional</w:t>
      </w:r>
      <w:r w:rsidR="00913D30" w:rsidRPr="00743D0A">
        <w:rPr>
          <w:color w:val="000000"/>
        </w:rPr>
        <w:t xml:space="preserve"> de Salud para conocimiento</w:t>
      </w:r>
    </w:p>
    <w:p w14:paraId="658652E4" w14:textId="12627F66"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 xml:space="preserve">Presentar al </w:t>
      </w:r>
      <w:r w:rsidR="00D37F42" w:rsidRPr="00743D0A">
        <w:rPr>
          <w:color w:val="000000"/>
        </w:rPr>
        <w:t>C</w:t>
      </w:r>
      <w:r w:rsidR="005B4773">
        <w:rPr>
          <w:color w:val="000000"/>
        </w:rPr>
        <w:t>P</w:t>
      </w:r>
      <w:r w:rsidR="00D37F42" w:rsidRPr="00743D0A">
        <w:rPr>
          <w:color w:val="000000"/>
        </w:rPr>
        <w:t>S</w:t>
      </w:r>
      <w:r w:rsidRPr="00743D0A">
        <w:rPr>
          <w:color w:val="000000"/>
        </w:rPr>
        <w:t xml:space="preserve"> la Memoria Anual para su aprobación. </w:t>
      </w:r>
    </w:p>
    <w:p w14:paraId="6D26F0C2" w14:textId="3DDF5979"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Remitir a la insta</w:t>
      </w:r>
      <w:r w:rsidR="009E57DC" w:rsidRPr="00743D0A">
        <w:rPr>
          <w:color w:val="000000"/>
        </w:rPr>
        <w:t>ncia/ autoridad que corresponda</w:t>
      </w:r>
      <w:r w:rsidRPr="00743D0A">
        <w:rPr>
          <w:color w:val="000000"/>
        </w:rPr>
        <w:t xml:space="preserve"> para consideración, los proyectos de disposiciones legales en materia de salud, que hayan sido aprobados.</w:t>
      </w:r>
    </w:p>
    <w:p w14:paraId="09EF2CF4" w14:textId="77777777"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Autorizar la participación de personas naturales y/o representantes de instituciones en las reuniones del Pleno, en calidad de invitados.</w:t>
      </w:r>
    </w:p>
    <w:p w14:paraId="379C4477" w14:textId="07250F8B" w:rsidR="008E695D" w:rsidRPr="00743D0A" w:rsidRDefault="00FF35A8" w:rsidP="00743D0A">
      <w:pPr>
        <w:numPr>
          <w:ilvl w:val="0"/>
          <w:numId w:val="26"/>
        </w:numPr>
        <w:pBdr>
          <w:top w:val="nil"/>
          <w:left w:val="nil"/>
          <w:bottom w:val="nil"/>
          <w:right w:val="nil"/>
          <w:between w:val="nil"/>
        </w:pBdr>
        <w:spacing w:before="5" w:line="276" w:lineRule="auto"/>
        <w:ind w:left="368"/>
        <w:jc w:val="both"/>
      </w:pPr>
      <w:r w:rsidRPr="00743D0A">
        <w:rPr>
          <w:color w:val="000000"/>
        </w:rPr>
        <w:t>Cautelar el adecuado funcionamiento de la SECCOR-</w:t>
      </w:r>
      <w:r w:rsidR="00D37F42" w:rsidRPr="00743D0A">
        <w:rPr>
          <w:color w:val="000000"/>
        </w:rPr>
        <w:t>C</w:t>
      </w:r>
      <w:r w:rsidR="005B4773">
        <w:rPr>
          <w:color w:val="000000"/>
        </w:rPr>
        <w:t>P</w:t>
      </w:r>
      <w:r w:rsidR="00D37F42" w:rsidRPr="00743D0A">
        <w:rPr>
          <w:color w:val="000000"/>
        </w:rPr>
        <w:t>S</w:t>
      </w:r>
      <w:r w:rsidRPr="00743D0A">
        <w:rPr>
          <w:color w:val="000000"/>
        </w:rPr>
        <w:t xml:space="preserve"> y brindarle el apoyo correspondiente.</w:t>
      </w:r>
    </w:p>
    <w:p w14:paraId="00FB4913" w14:textId="77777777" w:rsidR="008E695D" w:rsidRPr="00743D0A" w:rsidRDefault="008E695D" w:rsidP="00743D0A">
      <w:pPr>
        <w:pBdr>
          <w:top w:val="nil"/>
          <w:left w:val="nil"/>
          <w:bottom w:val="nil"/>
          <w:right w:val="nil"/>
          <w:between w:val="nil"/>
        </w:pBdr>
        <w:spacing w:before="5" w:line="276" w:lineRule="auto"/>
        <w:rPr>
          <w:color w:val="000000"/>
        </w:rPr>
      </w:pPr>
    </w:p>
    <w:p w14:paraId="432F0816" w14:textId="0912CA58" w:rsidR="008E695D" w:rsidRPr="00743D0A" w:rsidRDefault="00FF35A8" w:rsidP="00743D0A">
      <w:pPr>
        <w:pStyle w:val="Ttulo1"/>
        <w:spacing w:line="276" w:lineRule="auto"/>
        <w:ind w:left="0"/>
        <w:jc w:val="both"/>
      </w:pPr>
      <w:r w:rsidRPr="00743D0A">
        <w:t xml:space="preserve">Artículo 16.- Funciones de los Miembros del </w:t>
      </w:r>
      <w:r w:rsidR="00D37F42" w:rsidRPr="00743D0A">
        <w:t>CDS</w:t>
      </w:r>
    </w:p>
    <w:p w14:paraId="7E5617F2" w14:textId="77777777" w:rsidR="008E695D" w:rsidRPr="00743D0A" w:rsidRDefault="00FF35A8" w:rsidP="00743D0A">
      <w:pPr>
        <w:pBdr>
          <w:top w:val="nil"/>
          <w:left w:val="nil"/>
          <w:bottom w:val="nil"/>
          <w:right w:val="nil"/>
          <w:between w:val="nil"/>
        </w:pBdr>
        <w:spacing w:before="39" w:line="276" w:lineRule="auto"/>
        <w:jc w:val="both"/>
        <w:rPr>
          <w:color w:val="000000"/>
        </w:rPr>
      </w:pPr>
      <w:r w:rsidRPr="00743D0A">
        <w:rPr>
          <w:color w:val="000000"/>
        </w:rPr>
        <w:t>Tienen a su cargo las siguientes funciones:</w:t>
      </w:r>
    </w:p>
    <w:p w14:paraId="47E1900E"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Participar con voz y voto en las sesiones, estando prohibido inhibirse de votar y fundamentar su abstención cuando sea facultada por ley.</w:t>
      </w:r>
    </w:p>
    <w:p w14:paraId="33604DB7"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 xml:space="preserve">Efectuar propuestas, formular preguntas y plantear mociones, debiendo hacer constar en acta su abstención, sus votos particulares y los motivos que los justifiquen. </w:t>
      </w:r>
    </w:p>
    <w:p w14:paraId="10923D26" w14:textId="197375AF"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Integrar las comisiones de trabajo</w:t>
      </w:r>
      <w:r w:rsidR="00A1015A" w:rsidRPr="00743D0A">
        <w:rPr>
          <w:color w:val="000000"/>
        </w:rPr>
        <w:t>/ grupos de trabajo/ mesas de trabajo u otra denominación</w:t>
      </w:r>
      <w:r w:rsidRPr="00743D0A">
        <w:rPr>
          <w:color w:val="000000"/>
        </w:rPr>
        <w:t xml:space="preserve"> del </w:t>
      </w:r>
      <w:r w:rsidR="00D37F42" w:rsidRPr="00743D0A">
        <w:rPr>
          <w:color w:val="000000"/>
        </w:rPr>
        <w:t>C</w:t>
      </w:r>
      <w:r w:rsidR="005B4773">
        <w:rPr>
          <w:color w:val="000000"/>
        </w:rPr>
        <w:t>P</w:t>
      </w:r>
      <w:r w:rsidR="00D37F42" w:rsidRPr="00743D0A">
        <w:rPr>
          <w:color w:val="000000"/>
        </w:rPr>
        <w:t>S</w:t>
      </w:r>
      <w:r w:rsidRPr="00743D0A">
        <w:rPr>
          <w:color w:val="000000"/>
        </w:rPr>
        <w:t xml:space="preserve"> que se acuerde conformar.</w:t>
      </w:r>
    </w:p>
    <w:p w14:paraId="5540A236"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lastRenderedPageBreak/>
        <w:t xml:space="preserve">Informar e implementar en las entidades o instituciones que representen, los temas tratados y acuerdos adoptados. </w:t>
      </w:r>
    </w:p>
    <w:p w14:paraId="2B9BCF6E" w14:textId="52D77E7F"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Mantener informados, a los miembros que representan a su institución en las diferentes comisiones de trabajo</w:t>
      </w:r>
      <w:r w:rsidR="00A1015A" w:rsidRPr="00743D0A">
        <w:rPr>
          <w:color w:val="000000"/>
        </w:rPr>
        <w:t>/ grupos de trabajo/ mesas de trabajo u otra denominación</w:t>
      </w:r>
      <w:r w:rsidRPr="00743D0A">
        <w:rPr>
          <w:color w:val="000000"/>
        </w:rPr>
        <w:t>, sobre los asuntos tratados en las sesiones.</w:t>
      </w:r>
    </w:p>
    <w:p w14:paraId="13717253"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Guardar reserva, de modo previo a la toma de acuerdos, respecto de los temas de sesión y de la documentación recibida.</w:t>
      </w:r>
    </w:p>
    <w:p w14:paraId="023B98F2"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Ser convocados a sesión con la debida anticipación.</w:t>
      </w:r>
    </w:p>
    <w:p w14:paraId="436737A2"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 xml:space="preserve">Recibir la agenda con información suficiente sobre cada tema. </w:t>
      </w:r>
    </w:p>
    <w:p w14:paraId="69CE12C6"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Fundamentar por escrito su voto singular hasta el día siguiente de la sesión.</w:t>
      </w:r>
    </w:p>
    <w:p w14:paraId="21B32D5E"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Formular peticiones, en particular para incluir temas en la agenda.</w:t>
      </w:r>
    </w:p>
    <w:p w14:paraId="71E03727" w14:textId="77777777" w:rsidR="008E695D" w:rsidRPr="00743D0A" w:rsidRDefault="00FF35A8" w:rsidP="00743D0A">
      <w:pPr>
        <w:numPr>
          <w:ilvl w:val="0"/>
          <w:numId w:val="6"/>
        </w:numPr>
        <w:pBdr>
          <w:top w:val="nil"/>
          <w:left w:val="nil"/>
          <w:bottom w:val="nil"/>
          <w:right w:val="nil"/>
          <w:between w:val="nil"/>
        </w:pBdr>
        <w:spacing w:before="2" w:line="276" w:lineRule="auto"/>
        <w:jc w:val="both"/>
        <w:rPr>
          <w:color w:val="000000"/>
        </w:rPr>
      </w:pPr>
      <w:r w:rsidRPr="00743D0A">
        <w:rPr>
          <w:color w:val="000000"/>
        </w:rPr>
        <w:t>Recibir copia de cualquier documento de las sesiones.</w:t>
      </w:r>
    </w:p>
    <w:p w14:paraId="41B0C25D" w14:textId="77777777" w:rsidR="008E695D" w:rsidRPr="00743D0A" w:rsidRDefault="008E695D" w:rsidP="00743D0A">
      <w:pPr>
        <w:pBdr>
          <w:top w:val="nil"/>
          <w:left w:val="nil"/>
          <w:bottom w:val="nil"/>
          <w:right w:val="nil"/>
          <w:between w:val="nil"/>
        </w:pBdr>
        <w:spacing w:before="2" w:line="276" w:lineRule="auto"/>
        <w:rPr>
          <w:color w:val="000000"/>
        </w:rPr>
      </w:pPr>
    </w:p>
    <w:p w14:paraId="097D1F80" w14:textId="4981F7B3" w:rsidR="008E695D" w:rsidRPr="00743D0A" w:rsidRDefault="00FF35A8" w:rsidP="00743D0A">
      <w:pPr>
        <w:pStyle w:val="Ttulo1"/>
        <w:spacing w:line="276" w:lineRule="auto"/>
        <w:ind w:left="0" w:right="262"/>
        <w:jc w:val="both"/>
      </w:pPr>
      <w:r w:rsidRPr="00743D0A">
        <w:t xml:space="preserve">Artículo 17.- Funciones de la Secretaría de Coordinación del </w:t>
      </w:r>
      <w:r w:rsidR="00D37F42" w:rsidRPr="00743D0A">
        <w:t>Comité Distrital</w:t>
      </w:r>
      <w:r w:rsidRPr="00743D0A">
        <w:t xml:space="preserve"> de Salud (SECCOR)</w:t>
      </w:r>
    </w:p>
    <w:p w14:paraId="202E1432" w14:textId="77777777" w:rsidR="008E695D" w:rsidRPr="00743D0A" w:rsidRDefault="00FF35A8" w:rsidP="00743D0A">
      <w:pPr>
        <w:pBdr>
          <w:top w:val="nil"/>
          <w:left w:val="nil"/>
          <w:bottom w:val="nil"/>
          <w:right w:val="nil"/>
          <w:between w:val="nil"/>
        </w:pBdr>
        <w:spacing w:line="276" w:lineRule="auto"/>
        <w:jc w:val="both"/>
        <w:rPr>
          <w:color w:val="000000"/>
        </w:rPr>
      </w:pPr>
      <w:r w:rsidRPr="00743D0A">
        <w:rPr>
          <w:color w:val="000000"/>
        </w:rPr>
        <w:t>Tiene a su cargo las siguientes funciones:</w:t>
      </w:r>
    </w:p>
    <w:p w14:paraId="3D15D99B" w14:textId="4500E808"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 xml:space="preserve">Prestar apoyo técnico y administrativo, así como el asesoramiento </w:t>
      </w:r>
      <w:r w:rsidR="00645E8D" w:rsidRPr="00743D0A">
        <w:t>necesario para</w:t>
      </w:r>
      <w:r w:rsidRPr="00743D0A">
        <w:t xml:space="preserve"> el funcionamiento del C</w:t>
      </w:r>
      <w:r w:rsidR="005B4773">
        <w:t>P</w:t>
      </w:r>
      <w:r w:rsidRPr="00743D0A">
        <w:t>S, de sus Comisiones de trabajo (otra denominación)</w:t>
      </w:r>
    </w:p>
    <w:p w14:paraId="0A49E135" w14:textId="748306A5"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Asistir al C</w:t>
      </w:r>
      <w:r w:rsidR="005B4773">
        <w:t>P</w:t>
      </w:r>
      <w:r w:rsidRPr="00743D0A">
        <w:t>S en el proceso de seguimiento de las políticas en salud en el ámbito Local, coordinando con los órganos competentes</w:t>
      </w:r>
    </w:p>
    <w:p w14:paraId="20C5019B" w14:textId="6470E658" w:rsidR="00743D0A" w:rsidRPr="00A25660" w:rsidRDefault="00743D0A" w:rsidP="00743D0A">
      <w:pPr>
        <w:numPr>
          <w:ilvl w:val="0"/>
          <w:numId w:val="36"/>
        </w:numPr>
        <w:pBdr>
          <w:top w:val="nil"/>
          <w:left w:val="nil"/>
          <w:bottom w:val="nil"/>
          <w:right w:val="nil"/>
          <w:between w:val="nil"/>
        </w:pBdr>
        <w:tabs>
          <w:tab w:val="left" w:pos="851"/>
        </w:tabs>
        <w:spacing w:after="240" w:line="276" w:lineRule="auto"/>
        <w:contextualSpacing/>
        <w:jc w:val="both"/>
        <w:rPr>
          <w:rFonts w:ascii="Arial" w:hAnsi="Arial" w:cs="Arial"/>
        </w:rPr>
      </w:pPr>
      <w:r w:rsidRPr="00A25660">
        <w:rPr>
          <w:rFonts w:ascii="Arial" w:hAnsi="Arial" w:cs="Arial"/>
        </w:rPr>
        <w:t>Proponer la agenda de la sesión al presidente del C</w:t>
      </w:r>
      <w:r w:rsidR="005B4773">
        <w:rPr>
          <w:rFonts w:ascii="Arial" w:hAnsi="Arial" w:cs="Arial"/>
        </w:rPr>
        <w:t>P</w:t>
      </w:r>
      <w:r w:rsidRPr="00A25660">
        <w:rPr>
          <w:rFonts w:ascii="Arial" w:hAnsi="Arial" w:cs="Arial"/>
        </w:rPr>
        <w:t>S, preferentemente coordinando con el equipo técnico de la Red de Salud o el que haga sus veces</w:t>
      </w:r>
      <w:r w:rsidR="005B4773">
        <w:rPr>
          <w:rFonts w:ascii="Arial" w:hAnsi="Arial" w:cs="Arial"/>
        </w:rPr>
        <w:t xml:space="preserve">, </w:t>
      </w:r>
      <w:r w:rsidRPr="00A25660">
        <w:rPr>
          <w:rFonts w:ascii="Arial" w:hAnsi="Arial" w:cs="Arial"/>
        </w:rPr>
        <w:t>Establecimiento de mayor capacidad resolutiva, y/o autoridad local de salud</w:t>
      </w:r>
      <w:r w:rsidR="005B4773">
        <w:rPr>
          <w:rFonts w:ascii="Arial" w:hAnsi="Arial" w:cs="Arial"/>
        </w:rPr>
        <w:t>.</w:t>
      </w:r>
    </w:p>
    <w:p w14:paraId="032FD14E" w14:textId="77777777" w:rsidR="00BC5924" w:rsidRPr="00743D0A" w:rsidRDefault="00BC5924" w:rsidP="00743D0A">
      <w:pPr>
        <w:numPr>
          <w:ilvl w:val="0"/>
          <w:numId w:val="36"/>
        </w:numPr>
        <w:pBdr>
          <w:top w:val="nil"/>
          <w:left w:val="nil"/>
          <w:bottom w:val="nil"/>
          <w:right w:val="nil"/>
          <w:between w:val="nil"/>
        </w:pBdr>
        <w:tabs>
          <w:tab w:val="left" w:pos="1289"/>
        </w:tabs>
        <w:spacing w:line="276" w:lineRule="auto"/>
        <w:ind w:right="264"/>
        <w:jc w:val="both"/>
      </w:pPr>
      <w:r w:rsidRPr="00743D0A">
        <w:t>Participar en las sesiones para ayudar en su desarrollo, verificar la acreditación, registrar la asistencia, llevar las actas y conservar el acervo documentario.</w:t>
      </w:r>
    </w:p>
    <w:p w14:paraId="5C7D43D9" w14:textId="79734F2B" w:rsidR="00BC5924" w:rsidRPr="00743D0A" w:rsidRDefault="00BC5924" w:rsidP="00743D0A">
      <w:pPr>
        <w:numPr>
          <w:ilvl w:val="0"/>
          <w:numId w:val="36"/>
        </w:numPr>
        <w:pBdr>
          <w:top w:val="nil"/>
          <w:left w:val="nil"/>
          <w:bottom w:val="nil"/>
          <w:right w:val="nil"/>
          <w:between w:val="nil"/>
        </w:pBdr>
        <w:tabs>
          <w:tab w:val="left" w:pos="1289"/>
        </w:tabs>
        <w:spacing w:line="276" w:lineRule="auto"/>
        <w:ind w:right="264"/>
        <w:jc w:val="both"/>
      </w:pPr>
      <w:r w:rsidRPr="00743D0A">
        <w:t xml:space="preserve">Gestionar la participación de invitados a las sesiones del </w:t>
      </w:r>
      <w:r w:rsidR="005B4773">
        <w:t>consejo.</w:t>
      </w:r>
    </w:p>
    <w:p w14:paraId="4CA0C39C" w14:textId="42D89939" w:rsidR="00BC5924" w:rsidRPr="00743D0A" w:rsidRDefault="00BC5924" w:rsidP="00743D0A">
      <w:pPr>
        <w:numPr>
          <w:ilvl w:val="0"/>
          <w:numId w:val="36"/>
        </w:numPr>
        <w:pBdr>
          <w:top w:val="nil"/>
          <w:left w:val="nil"/>
          <w:bottom w:val="nil"/>
          <w:right w:val="nil"/>
          <w:between w:val="nil"/>
        </w:pBdr>
        <w:tabs>
          <w:tab w:val="left" w:pos="1289"/>
        </w:tabs>
        <w:spacing w:line="276" w:lineRule="auto"/>
        <w:ind w:right="264"/>
        <w:jc w:val="both"/>
      </w:pPr>
      <w:r w:rsidRPr="00743D0A">
        <w:t>Proporcionar información a los miembros del C</w:t>
      </w:r>
      <w:r w:rsidR="005B4773">
        <w:t>P</w:t>
      </w:r>
      <w:r w:rsidRPr="00743D0A">
        <w:t>S sobre el contenido de las sesiones.</w:t>
      </w:r>
    </w:p>
    <w:p w14:paraId="4E7D181B" w14:textId="2ACCE125" w:rsidR="00BC5924" w:rsidRPr="00743D0A" w:rsidRDefault="00BC5924" w:rsidP="00743D0A">
      <w:pPr>
        <w:numPr>
          <w:ilvl w:val="0"/>
          <w:numId w:val="36"/>
        </w:numPr>
        <w:pBdr>
          <w:top w:val="nil"/>
          <w:left w:val="nil"/>
          <w:bottom w:val="nil"/>
          <w:right w:val="nil"/>
          <w:between w:val="nil"/>
        </w:pBdr>
        <w:tabs>
          <w:tab w:val="left" w:pos="1289"/>
        </w:tabs>
        <w:spacing w:line="276" w:lineRule="auto"/>
        <w:ind w:right="264"/>
        <w:jc w:val="both"/>
      </w:pPr>
      <w:r w:rsidRPr="00743D0A">
        <w:t>Gestionar el cumplimiento de los acuerdos del C</w:t>
      </w:r>
      <w:r w:rsidR="005B4773">
        <w:t>P</w:t>
      </w:r>
      <w:r w:rsidRPr="00743D0A">
        <w:t>S y realizar el seguimiento de los acuerdos.</w:t>
      </w:r>
    </w:p>
    <w:p w14:paraId="301294E2" w14:textId="65D26BF1"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Establecer coordinaciones sectoriales, intersectoriales, multisectoriales e intergubernamentales, por indicación expresa de la Presidencia del C</w:t>
      </w:r>
      <w:r w:rsidR="005B4773">
        <w:t>P</w:t>
      </w:r>
      <w:r w:rsidRPr="00743D0A">
        <w:t>S.</w:t>
      </w:r>
    </w:p>
    <w:p w14:paraId="53E66A1B" w14:textId="62D29455"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 xml:space="preserve">Elaborar el </w:t>
      </w:r>
      <w:r w:rsidR="009E57DC" w:rsidRPr="00743D0A">
        <w:t xml:space="preserve">proyecto de </w:t>
      </w:r>
      <w:r w:rsidRPr="00743D0A">
        <w:t>informe de avance y dificultades relacionados a la implementación de políticas, planes y proyectos que se desarrollan en el ámbito territorial y presentarlo al C</w:t>
      </w:r>
      <w:r w:rsidR="005B4773">
        <w:t>P</w:t>
      </w:r>
      <w:r w:rsidRPr="00743D0A">
        <w:t>S</w:t>
      </w:r>
    </w:p>
    <w:p w14:paraId="49817D00" w14:textId="3C37E0A9" w:rsidR="00BC5924" w:rsidRPr="00743D0A" w:rsidRDefault="00BC5924" w:rsidP="00743D0A">
      <w:pPr>
        <w:numPr>
          <w:ilvl w:val="0"/>
          <w:numId w:val="36"/>
        </w:numPr>
        <w:pBdr>
          <w:top w:val="nil"/>
          <w:left w:val="nil"/>
          <w:bottom w:val="nil"/>
          <w:right w:val="nil"/>
          <w:between w:val="nil"/>
        </w:pBdr>
        <w:tabs>
          <w:tab w:val="left" w:pos="1289"/>
        </w:tabs>
        <w:spacing w:line="276" w:lineRule="auto"/>
        <w:ind w:right="264"/>
        <w:jc w:val="both"/>
      </w:pPr>
      <w:r w:rsidRPr="00743D0A">
        <w:t>Elaborar, ejecutar y monitorear el cumplimiento del plan de trabajo del C</w:t>
      </w:r>
      <w:r w:rsidR="005B4773">
        <w:t>P</w:t>
      </w:r>
      <w:r w:rsidRPr="00743D0A">
        <w:t xml:space="preserve">S </w:t>
      </w:r>
    </w:p>
    <w:p w14:paraId="07A5581F" w14:textId="3D97D1D1"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Monitorear el funcionamiento del Co</w:t>
      </w:r>
      <w:r w:rsidR="005B4773">
        <w:t>nsejo Provincial</w:t>
      </w:r>
      <w:r w:rsidRPr="00743D0A">
        <w:t xml:space="preserve"> de Salud de su jurisdicción </w:t>
      </w:r>
    </w:p>
    <w:p w14:paraId="6D325F0C" w14:textId="79E0773D"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Informar periódicamente el funcionamiento del C</w:t>
      </w:r>
      <w:r w:rsidR="005B4773">
        <w:t>P</w:t>
      </w:r>
      <w:r w:rsidRPr="00743D0A">
        <w:t>S a la Secretaría de Coordinación del C</w:t>
      </w:r>
      <w:r w:rsidR="0099042C">
        <w:t>R</w:t>
      </w:r>
      <w:r w:rsidRPr="00743D0A">
        <w:t>S y</w:t>
      </w:r>
      <w:r w:rsidR="0099042C">
        <w:t xml:space="preserve"> </w:t>
      </w:r>
      <w:r w:rsidR="006710D4">
        <w:t>de ser el caso a la</w:t>
      </w:r>
      <w:r w:rsidRPr="00743D0A">
        <w:t xml:space="preserve"> Consejo Nacional de Salud</w:t>
      </w:r>
      <w:r w:rsidR="0064270E">
        <w:t>.</w:t>
      </w:r>
    </w:p>
    <w:p w14:paraId="40753BA2" w14:textId="77777777"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Elaborar el proyecto de Memoria Anual.</w:t>
      </w:r>
    </w:p>
    <w:p w14:paraId="6C7D7B75" w14:textId="77777777"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Proponer mediante un informe técnico, la creación o suspensión de comisiones de trabajo/ grupos de trabajo/ mesas de trabajo u otra denominación</w:t>
      </w:r>
    </w:p>
    <w:p w14:paraId="0F6E35A2" w14:textId="77777777" w:rsidR="00A807BD"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Participar</w:t>
      </w:r>
      <w:r w:rsidR="00FC0A82" w:rsidRPr="00743D0A">
        <w:t xml:space="preserve"> de manera facultativa</w:t>
      </w:r>
      <w:r w:rsidRPr="00743D0A">
        <w:t xml:space="preserve"> en las sesiones o reuniones de trabajo </w:t>
      </w:r>
    </w:p>
    <w:p w14:paraId="24F62DE5" w14:textId="60C839C8" w:rsidR="00BC5924" w:rsidRPr="00743D0A" w:rsidRDefault="00A807BD" w:rsidP="00743D0A">
      <w:pPr>
        <w:numPr>
          <w:ilvl w:val="0"/>
          <w:numId w:val="36"/>
        </w:numPr>
        <w:pBdr>
          <w:top w:val="nil"/>
          <w:left w:val="nil"/>
          <w:bottom w:val="nil"/>
          <w:right w:val="nil"/>
          <w:between w:val="nil"/>
        </w:pBdr>
        <w:tabs>
          <w:tab w:val="left" w:pos="851"/>
        </w:tabs>
        <w:spacing w:before="9" w:line="276" w:lineRule="auto"/>
        <w:jc w:val="both"/>
      </w:pPr>
      <w:r>
        <w:rPr>
          <w:rFonts w:ascii="Arial" w:hAnsi="Arial" w:cs="Arial"/>
        </w:rPr>
        <w:t>M</w:t>
      </w:r>
      <w:r w:rsidRPr="00A25660">
        <w:rPr>
          <w:rFonts w:ascii="Arial" w:hAnsi="Arial" w:cs="Arial"/>
        </w:rPr>
        <w:t>onitore</w:t>
      </w:r>
      <w:r>
        <w:rPr>
          <w:rFonts w:ascii="Arial" w:hAnsi="Arial" w:cs="Arial"/>
        </w:rPr>
        <w:t>ar</w:t>
      </w:r>
      <w:r w:rsidRPr="00A25660">
        <w:rPr>
          <w:rFonts w:ascii="Arial" w:hAnsi="Arial" w:cs="Arial"/>
        </w:rPr>
        <w:t xml:space="preserve"> </w:t>
      </w:r>
      <w:r>
        <w:rPr>
          <w:rFonts w:ascii="Arial" w:hAnsi="Arial" w:cs="Arial"/>
        </w:rPr>
        <w:t xml:space="preserve">el funcionamiento de </w:t>
      </w:r>
      <w:r w:rsidRPr="00A25660">
        <w:rPr>
          <w:rFonts w:ascii="Arial" w:hAnsi="Arial" w:cs="Arial"/>
        </w:rPr>
        <w:t>las comisiones de trabajo / grupos de trabajo/ mesas de trabajo u otra denominación</w:t>
      </w:r>
    </w:p>
    <w:p w14:paraId="134B5D5F" w14:textId="2E1A3F53"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Presentar en las sesiones del C</w:t>
      </w:r>
      <w:r w:rsidR="0064270E">
        <w:t>P</w:t>
      </w:r>
      <w:r w:rsidRPr="00743D0A">
        <w:t>S el informe de monitoreo del avance de las comisiones de trabajo / grupos de trabajo/ mesas de trabajo u otra denominación</w:t>
      </w:r>
    </w:p>
    <w:p w14:paraId="4D49BB4F" w14:textId="77777777"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rPr>
          <w:color w:val="FF0000"/>
        </w:rPr>
      </w:pPr>
      <w:r w:rsidRPr="00743D0A">
        <w:rPr>
          <w:color w:val="FF0000"/>
        </w:rPr>
        <w:t xml:space="preserve">Brindar apoyo al Comité Electoral (según </w:t>
      </w:r>
      <w:commentRangeStart w:id="6"/>
      <w:r w:rsidRPr="00743D0A">
        <w:rPr>
          <w:color w:val="FF0000"/>
        </w:rPr>
        <w:t>corresponda</w:t>
      </w:r>
      <w:commentRangeEnd w:id="6"/>
      <w:r w:rsidR="00645E8D" w:rsidRPr="00743D0A">
        <w:rPr>
          <w:rStyle w:val="Refdecomentario"/>
          <w:sz w:val="22"/>
          <w:szCs w:val="22"/>
        </w:rPr>
        <w:commentReference w:id="6"/>
      </w:r>
      <w:r w:rsidRPr="00743D0A">
        <w:rPr>
          <w:color w:val="FF0000"/>
        </w:rPr>
        <w:t>)</w:t>
      </w:r>
    </w:p>
    <w:p w14:paraId="20A3AF93" w14:textId="464315DF" w:rsidR="00BC5924" w:rsidRPr="00743D0A" w:rsidRDefault="00BC5924" w:rsidP="00743D0A">
      <w:pPr>
        <w:numPr>
          <w:ilvl w:val="0"/>
          <w:numId w:val="36"/>
        </w:numPr>
        <w:pBdr>
          <w:top w:val="nil"/>
          <w:left w:val="nil"/>
          <w:bottom w:val="nil"/>
          <w:right w:val="nil"/>
          <w:between w:val="nil"/>
        </w:pBdr>
        <w:tabs>
          <w:tab w:val="left" w:pos="851"/>
        </w:tabs>
        <w:spacing w:before="9" w:line="276" w:lineRule="auto"/>
        <w:jc w:val="both"/>
      </w:pPr>
      <w:r w:rsidRPr="00743D0A">
        <w:t>Las demás funciones que sean necesarias para la organización y funcionamiento del C</w:t>
      </w:r>
      <w:r w:rsidR="0064270E">
        <w:t>P</w:t>
      </w:r>
      <w:r w:rsidRPr="00743D0A">
        <w:t>S</w:t>
      </w:r>
    </w:p>
    <w:p w14:paraId="4DD5CF0B" w14:textId="2ECF6155" w:rsidR="008E695D" w:rsidRPr="00743D0A" w:rsidRDefault="008E695D" w:rsidP="00743D0A">
      <w:pPr>
        <w:pBdr>
          <w:top w:val="nil"/>
          <w:left w:val="nil"/>
          <w:bottom w:val="nil"/>
          <w:right w:val="nil"/>
          <w:between w:val="nil"/>
        </w:pBdr>
        <w:tabs>
          <w:tab w:val="left" w:pos="1289"/>
        </w:tabs>
        <w:spacing w:line="276" w:lineRule="auto"/>
        <w:ind w:left="349" w:right="264"/>
        <w:jc w:val="both"/>
        <w:rPr>
          <w:color w:val="000000"/>
        </w:rPr>
      </w:pPr>
    </w:p>
    <w:p w14:paraId="03652F1D" w14:textId="5B552E78" w:rsidR="008E695D" w:rsidRPr="00743D0A" w:rsidRDefault="00FF35A8" w:rsidP="00743D0A">
      <w:pPr>
        <w:pStyle w:val="Ttulo1"/>
        <w:spacing w:line="276" w:lineRule="auto"/>
        <w:ind w:left="0"/>
      </w:pPr>
      <w:r w:rsidRPr="00743D0A">
        <w:t>Artículo 1</w:t>
      </w:r>
      <w:r w:rsidR="00BC5924" w:rsidRPr="00743D0A">
        <w:t>8</w:t>
      </w:r>
      <w:r w:rsidRPr="00743D0A">
        <w:t>.- Funciones de las Comisiones de Trabajo</w:t>
      </w:r>
      <w:r w:rsidR="00945CB0" w:rsidRPr="00743D0A">
        <w:rPr>
          <w:color w:val="000000"/>
        </w:rPr>
        <w:t>/ grupos de trabajo/ mesas de trabajo u otra denominación</w:t>
      </w:r>
      <w:r w:rsidRPr="00743D0A">
        <w:t>.</w:t>
      </w:r>
    </w:p>
    <w:p w14:paraId="7BBB2185" w14:textId="6B89F160" w:rsidR="007520BE" w:rsidRPr="00743D0A" w:rsidRDefault="007520BE" w:rsidP="00743D0A">
      <w:pPr>
        <w:pStyle w:val="Ttulo1"/>
        <w:numPr>
          <w:ilvl w:val="0"/>
          <w:numId w:val="4"/>
        </w:numPr>
        <w:spacing w:before="82" w:line="276" w:lineRule="auto"/>
        <w:jc w:val="both"/>
        <w:rPr>
          <w:b w:val="0"/>
        </w:rPr>
      </w:pPr>
      <w:r w:rsidRPr="00743D0A">
        <w:rPr>
          <w:b w:val="0"/>
        </w:rPr>
        <w:lastRenderedPageBreak/>
        <w:t>Elaborar propuestas de políticas, opiniones técnicas, informes</w:t>
      </w:r>
      <w:r w:rsidR="00BF18FE" w:rsidRPr="00743D0A">
        <w:rPr>
          <w:b w:val="0"/>
        </w:rPr>
        <w:t>, recomendaciones</w:t>
      </w:r>
      <w:r w:rsidRPr="00743D0A">
        <w:rPr>
          <w:b w:val="0"/>
        </w:rPr>
        <w:t xml:space="preserve"> y demás actividades necesarias que contribuyan a garantizar el cumplimiento de la finalidad, funciones y objetivos del SNS y acuerdos del </w:t>
      </w:r>
      <w:r w:rsidR="00D37F42" w:rsidRPr="00743D0A">
        <w:rPr>
          <w:b w:val="0"/>
        </w:rPr>
        <w:t>Co</w:t>
      </w:r>
      <w:r w:rsidR="0064270E">
        <w:rPr>
          <w:b w:val="0"/>
        </w:rPr>
        <w:t>nsejo Provincial de Sa</w:t>
      </w:r>
      <w:r w:rsidRPr="00743D0A">
        <w:rPr>
          <w:b w:val="0"/>
        </w:rPr>
        <w:t>lud</w:t>
      </w:r>
      <w:r w:rsidR="0064270E">
        <w:rPr>
          <w:b w:val="0"/>
        </w:rPr>
        <w:t>.</w:t>
      </w:r>
    </w:p>
    <w:p w14:paraId="50D0E305" w14:textId="3EAD7F43" w:rsidR="007520BE" w:rsidRPr="00743D0A" w:rsidRDefault="007520BE" w:rsidP="00743D0A">
      <w:pPr>
        <w:pStyle w:val="Ttulo1"/>
        <w:numPr>
          <w:ilvl w:val="0"/>
          <w:numId w:val="4"/>
        </w:numPr>
        <w:spacing w:before="82" w:line="276" w:lineRule="auto"/>
        <w:jc w:val="both"/>
        <w:rPr>
          <w:b w:val="0"/>
        </w:rPr>
      </w:pPr>
      <w:r w:rsidRPr="00743D0A">
        <w:rPr>
          <w:b w:val="0"/>
        </w:rPr>
        <w:t xml:space="preserve">Contribuir al fortalecimiento y eficiencia del </w:t>
      </w:r>
      <w:r w:rsidR="00645E8D" w:rsidRPr="00743D0A">
        <w:rPr>
          <w:b w:val="0"/>
        </w:rPr>
        <w:t>Sistema Nacional de Salud</w:t>
      </w:r>
    </w:p>
    <w:p w14:paraId="4EF6F66E" w14:textId="166689AE" w:rsidR="007520BE" w:rsidRPr="00743D0A" w:rsidRDefault="007520BE" w:rsidP="00743D0A">
      <w:pPr>
        <w:pStyle w:val="Ttulo1"/>
        <w:numPr>
          <w:ilvl w:val="0"/>
          <w:numId w:val="4"/>
        </w:numPr>
        <w:spacing w:before="82" w:line="276" w:lineRule="auto"/>
        <w:jc w:val="both"/>
        <w:rPr>
          <w:b w:val="0"/>
        </w:rPr>
      </w:pPr>
      <w:r w:rsidRPr="00743D0A">
        <w:rPr>
          <w:b w:val="0"/>
        </w:rPr>
        <w:t xml:space="preserve">Presentar al </w:t>
      </w:r>
      <w:r w:rsidR="00D37F42" w:rsidRPr="00743D0A">
        <w:rPr>
          <w:b w:val="0"/>
        </w:rPr>
        <w:t>C</w:t>
      </w:r>
      <w:r w:rsidR="0064270E">
        <w:rPr>
          <w:b w:val="0"/>
        </w:rPr>
        <w:t>P</w:t>
      </w:r>
      <w:r w:rsidR="00D37F42" w:rsidRPr="00743D0A">
        <w:rPr>
          <w:b w:val="0"/>
        </w:rPr>
        <w:t>S</w:t>
      </w:r>
      <w:r w:rsidRPr="00743D0A">
        <w:rPr>
          <w:b w:val="0"/>
        </w:rPr>
        <w:t xml:space="preserve"> el avance de su trabajo (determinar la periodicidad de acuerdo a la realidad territorial)</w:t>
      </w:r>
    </w:p>
    <w:p w14:paraId="3F4D2042" w14:textId="40967A25" w:rsidR="007520BE" w:rsidRPr="00743D0A" w:rsidRDefault="007520BE" w:rsidP="00743D0A">
      <w:pPr>
        <w:pStyle w:val="Ttulo1"/>
        <w:numPr>
          <w:ilvl w:val="0"/>
          <w:numId w:val="4"/>
        </w:numPr>
        <w:spacing w:before="82" w:line="276" w:lineRule="auto"/>
        <w:jc w:val="both"/>
        <w:rPr>
          <w:b w:val="0"/>
        </w:rPr>
      </w:pPr>
      <w:r w:rsidRPr="00743D0A">
        <w:rPr>
          <w:b w:val="0"/>
        </w:rPr>
        <w:t xml:space="preserve">Presentar en sesión </w:t>
      </w:r>
      <w:r w:rsidR="00D37F42" w:rsidRPr="00743D0A">
        <w:rPr>
          <w:b w:val="0"/>
        </w:rPr>
        <w:t>C</w:t>
      </w:r>
      <w:r w:rsidR="0064270E">
        <w:rPr>
          <w:b w:val="0"/>
        </w:rPr>
        <w:t>P</w:t>
      </w:r>
      <w:r w:rsidR="00D37F42" w:rsidRPr="00743D0A">
        <w:rPr>
          <w:b w:val="0"/>
        </w:rPr>
        <w:t>S</w:t>
      </w:r>
      <w:r w:rsidRPr="00743D0A">
        <w:rPr>
          <w:b w:val="0"/>
        </w:rPr>
        <w:t xml:space="preserve"> el informe final de trabajo o producto</w:t>
      </w:r>
    </w:p>
    <w:p w14:paraId="7896F1B3" w14:textId="7657C4BE" w:rsidR="007520BE" w:rsidRPr="00743D0A" w:rsidRDefault="007520BE" w:rsidP="00743D0A">
      <w:pPr>
        <w:pStyle w:val="Ttulo1"/>
        <w:numPr>
          <w:ilvl w:val="0"/>
          <w:numId w:val="4"/>
        </w:numPr>
        <w:spacing w:before="82" w:line="276" w:lineRule="auto"/>
        <w:jc w:val="both"/>
        <w:rPr>
          <w:b w:val="0"/>
        </w:rPr>
      </w:pPr>
      <w:r w:rsidRPr="00743D0A">
        <w:rPr>
          <w:b w:val="0"/>
        </w:rPr>
        <w:t xml:space="preserve">Presentar a la Secretaria de </w:t>
      </w:r>
      <w:r w:rsidR="00BF18FE" w:rsidRPr="00743D0A">
        <w:rPr>
          <w:b w:val="0"/>
        </w:rPr>
        <w:t>Coordinación</w:t>
      </w:r>
      <w:r w:rsidRPr="00743D0A">
        <w:rPr>
          <w:b w:val="0"/>
        </w:rPr>
        <w:t xml:space="preserve"> </w:t>
      </w:r>
      <w:r w:rsidR="0064270E">
        <w:rPr>
          <w:b w:val="0"/>
        </w:rPr>
        <w:t xml:space="preserve">del CPS, </w:t>
      </w:r>
      <w:r w:rsidRPr="00743D0A">
        <w:rPr>
          <w:b w:val="0"/>
        </w:rPr>
        <w:t xml:space="preserve">el informe periódico y final de su trabajo </w:t>
      </w:r>
      <w:r w:rsidR="00BF18FE" w:rsidRPr="00743D0A">
        <w:rPr>
          <w:b w:val="0"/>
        </w:rPr>
        <w:t>que</w:t>
      </w:r>
      <w:r w:rsidRPr="00743D0A">
        <w:rPr>
          <w:b w:val="0"/>
        </w:rPr>
        <w:t xml:space="preserve"> formar</w:t>
      </w:r>
      <w:r w:rsidR="00645E8D" w:rsidRPr="00743D0A">
        <w:rPr>
          <w:b w:val="0"/>
        </w:rPr>
        <w:t>á</w:t>
      </w:r>
      <w:r w:rsidRPr="00743D0A">
        <w:rPr>
          <w:b w:val="0"/>
        </w:rPr>
        <w:t xml:space="preserve"> parte del informe periódico al </w:t>
      </w:r>
      <w:r w:rsidR="00D37F42" w:rsidRPr="00743D0A">
        <w:rPr>
          <w:b w:val="0"/>
        </w:rPr>
        <w:t>CPS</w:t>
      </w:r>
      <w:r w:rsidRPr="00743D0A">
        <w:rPr>
          <w:b w:val="0"/>
        </w:rPr>
        <w:t xml:space="preserve"> sobre los avances y dificultades relacionados a la implementación de políticas, planes y proyectos que desarrollen en </w:t>
      </w:r>
      <w:r w:rsidR="00440A2A" w:rsidRPr="00743D0A">
        <w:rPr>
          <w:b w:val="0"/>
        </w:rPr>
        <w:t>su ámbito</w:t>
      </w:r>
      <w:r w:rsidRPr="00743D0A">
        <w:rPr>
          <w:b w:val="0"/>
        </w:rPr>
        <w:t xml:space="preserve"> territorial</w:t>
      </w:r>
      <w:r w:rsidR="00BF18FE" w:rsidRPr="00743D0A">
        <w:rPr>
          <w:b w:val="0"/>
        </w:rPr>
        <w:t>.</w:t>
      </w:r>
    </w:p>
    <w:p w14:paraId="51C35BCF" w14:textId="77777777" w:rsidR="007520BE" w:rsidRPr="00743D0A" w:rsidRDefault="007520BE" w:rsidP="00743D0A">
      <w:pPr>
        <w:pBdr>
          <w:top w:val="nil"/>
          <w:left w:val="nil"/>
          <w:bottom w:val="nil"/>
          <w:right w:val="nil"/>
          <w:between w:val="nil"/>
        </w:pBdr>
        <w:tabs>
          <w:tab w:val="left" w:pos="1149"/>
        </w:tabs>
        <w:spacing w:line="276" w:lineRule="auto"/>
        <w:ind w:left="1008" w:right="256"/>
        <w:jc w:val="both"/>
        <w:rPr>
          <w:color w:val="000000"/>
        </w:rPr>
      </w:pPr>
    </w:p>
    <w:p w14:paraId="1271A1AC" w14:textId="15C1AFD0" w:rsidR="008E695D" w:rsidRPr="00743D0A" w:rsidRDefault="00FF35A8" w:rsidP="00743D0A">
      <w:pPr>
        <w:pStyle w:val="Ttulo1"/>
        <w:spacing w:line="276" w:lineRule="auto"/>
        <w:ind w:left="0"/>
        <w:rPr>
          <w:color w:val="FF0000"/>
        </w:rPr>
      </w:pPr>
      <w:r w:rsidRPr="00743D0A">
        <w:t xml:space="preserve">Artículo </w:t>
      </w:r>
      <w:r w:rsidR="00BC5924" w:rsidRPr="00743D0A">
        <w:t>19</w:t>
      </w:r>
      <w:r w:rsidRPr="00743D0A">
        <w:t>.- Funciones del Comité Electoral</w:t>
      </w:r>
      <w:r w:rsidR="00440A2A" w:rsidRPr="00743D0A">
        <w:rPr>
          <w:color w:val="FF0000"/>
        </w:rPr>
        <w:t xml:space="preserve"> (</w:t>
      </w:r>
      <w:r w:rsidR="00645E8D" w:rsidRPr="00743D0A">
        <w:rPr>
          <w:color w:val="FF0000"/>
        </w:rPr>
        <w:t xml:space="preserve">colocar este artículo </w:t>
      </w:r>
      <w:r w:rsidR="00440A2A" w:rsidRPr="00743D0A">
        <w:rPr>
          <w:color w:val="FF0000"/>
        </w:rPr>
        <w:t xml:space="preserve">si </w:t>
      </w:r>
      <w:r w:rsidR="00645E8D" w:rsidRPr="00743D0A">
        <w:rPr>
          <w:color w:val="FF0000"/>
        </w:rPr>
        <w:t>corresponde</w:t>
      </w:r>
      <w:r w:rsidR="00440A2A" w:rsidRPr="00743D0A">
        <w:rPr>
          <w:color w:val="FF0000"/>
        </w:rPr>
        <w:t>)</w:t>
      </w:r>
    </w:p>
    <w:p w14:paraId="2C54007A" w14:textId="77777777" w:rsidR="008E695D" w:rsidRPr="00743D0A" w:rsidRDefault="00FF35A8" w:rsidP="00743D0A">
      <w:pPr>
        <w:numPr>
          <w:ilvl w:val="0"/>
          <w:numId w:val="13"/>
        </w:numPr>
        <w:pBdr>
          <w:top w:val="nil"/>
          <w:left w:val="nil"/>
          <w:bottom w:val="nil"/>
          <w:right w:val="nil"/>
          <w:between w:val="nil"/>
        </w:pBdr>
        <w:tabs>
          <w:tab w:val="left" w:pos="1289"/>
        </w:tabs>
        <w:spacing w:before="39" w:line="276" w:lineRule="auto"/>
        <w:jc w:val="both"/>
      </w:pPr>
      <w:r w:rsidRPr="00743D0A">
        <w:rPr>
          <w:color w:val="000000"/>
        </w:rPr>
        <w:t>Planificar, organizar, dirigir y cautelar el proceso electoral.</w:t>
      </w:r>
    </w:p>
    <w:p w14:paraId="617254AA" w14:textId="77777777" w:rsidR="00440A2A" w:rsidRPr="00743D0A" w:rsidRDefault="00FF35A8" w:rsidP="00743D0A">
      <w:pPr>
        <w:numPr>
          <w:ilvl w:val="0"/>
          <w:numId w:val="13"/>
        </w:numPr>
        <w:pBdr>
          <w:top w:val="nil"/>
          <w:left w:val="nil"/>
          <w:bottom w:val="nil"/>
          <w:right w:val="nil"/>
          <w:between w:val="nil"/>
        </w:pBdr>
        <w:tabs>
          <w:tab w:val="left" w:pos="1289"/>
        </w:tabs>
        <w:spacing w:before="35" w:line="276" w:lineRule="auto"/>
        <w:jc w:val="both"/>
      </w:pPr>
      <w:r w:rsidRPr="00743D0A">
        <w:rPr>
          <w:color w:val="000000"/>
        </w:rPr>
        <w:t>Elaborar el cronograma electoral.</w:t>
      </w:r>
    </w:p>
    <w:p w14:paraId="658D9A22" w14:textId="156BBE5B" w:rsidR="008E695D" w:rsidRPr="00743D0A" w:rsidRDefault="00FF35A8" w:rsidP="00743D0A">
      <w:pPr>
        <w:numPr>
          <w:ilvl w:val="0"/>
          <w:numId w:val="13"/>
        </w:numPr>
        <w:pBdr>
          <w:top w:val="nil"/>
          <w:left w:val="nil"/>
          <w:bottom w:val="nil"/>
          <w:right w:val="nil"/>
          <w:between w:val="nil"/>
        </w:pBdr>
        <w:tabs>
          <w:tab w:val="left" w:pos="1289"/>
        </w:tabs>
        <w:spacing w:before="35" w:line="276" w:lineRule="auto"/>
        <w:jc w:val="both"/>
      </w:pPr>
      <w:r w:rsidRPr="00743D0A">
        <w:rPr>
          <w:color w:val="000000"/>
        </w:rPr>
        <w:t>Orientar a los representantes de las organizaciones y/o instituciones que deseen participar, sobre los procedimientos a seguir en las elecciones.</w:t>
      </w:r>
    </w:p>
    <w:p w14:paraId="045F0829" w14:textId="77777777" w:rsidR="008E695D" w:rsidRPr="00743D0A" w:rsidRDefault="00FF35A8" w:rsidP="00743D0A">
      <w:pPr>
        <w:numPr>
          <w:ilvl w:val="0"/>
          <w:numId w:val="13"/>
        </w:numPr>
        <w:pBdr>
          <w:top w:val="nil"/>
          <w:left w:val="nil"/>
          <w:bottom w:val="nil"/>
          <w:right w:val="nil"/>
          <w:between w:val="nil"/>
        </w:pBdr>
        <w:tabs>
          <w:tab w:val="left" w:pos="1289"/>
        </w:tabs>
        <w:spacing w:before="3" w:line="276" w:lineRule="auto"/>
        <w:jc w:val="both"/>
      </w:pPr>
      <w:r w:rsidRPr="00743D0A">
        <w:rPr>
          <w:color w:val="000000"/>
        </w:rPr>
        <w:t>Disponer el diseño, la elaboración y confección del material electoral.</w:t>
      </w:r>
    </w:p>
    <w:p w14:paraId="0029EE39" w14:textId="77777777" w:rsidR="00440A2A" w:rsidRPr="00743D0A" w:rsidRDefault="00FF35A8" w:rsidP="00743D0A">
      <w:pPr>
        <w:numPr>
          <w:ilvl w:val="0"/>
          <w:numId w:val="13"/>
        </w:numPr>
        <w:pBdr>
          <w:top w:val="nil"/>
          <w:left w:val="nil"/>
          <w:bottom w:val="nil"/>
          <w:right w:val="nil"/>
          <w:between w:val="nil"/>
        </w:pBdr>
        <w:tabs>
          <w:tab w:val="left" w:pos="1289"/>
          <w:tab w:val="left" w:pos="1289"/>
        </w:tabs>
        <w:spacing w:before="35" w:line="276" w:lineRule="auto"/>
        <w:jc w:val="both"/>
      </w:pPr>
      <w:r w:rsidRPr="00743D0A">
        <w:rPr>
          <w:color w:val="000000"/>
        </w:rPr>
        <w:t>Realizar el cómputo final de las elecciones.</w:t>
      </w:r>
    </w:p>
    <w:p w14:paraId="07A10673" w14:textId="77777777" w:rsidR="00440A2A" w:rsidRPr="00743D0A" w:rsidRDefault="00FF35A8" w:rsidP="00743D0A">
      <w:pPr>
        <w:numPr>
          <w:ilvl w:val="0"/>
          <w:numId w:val="13"/>
        </w:numPr>
        <w:pBdr>
          <w:top w:val="nil"/>
          <w:left w:val="nil"/>
          <w:bottom w:val="nil"/>
          <w:right w:val="nil"/>
          <w:between w:val="nil"/>
        </w:pBdr>
        <w:tabs>
          <w:tab w:val="left" w:pos="1289"/>
        </w:tabs>
        <w:spacing w:before="35" w:line="276" w:lineRule="auto"/>
        <w:jc w:val="both"/>
      </w:pPr>
      <w:r w:rsidRPr="00743D0A">
        <w:rPr>
          <w:color w:val="000000"/>
        </w:rPr>
        <w:t>Resolver en última instancia las reconsideraciones y/o tachas que pudieran suscitarse durante el proceso electoral.</w:t>
      </w:r>
    </w:p>
    <w:p w14:paraId="1DC759E3" w14:textId="1AFD6F3C" w:rsidR="008E695D" w:rsidRPr="00743D0A" w:rsidRDefault="00FF35A8" w:rsidP="00743D0A">
      <w:pPr>
        <w:numPr>
          <w:ilvl w:val="0"/>
          <w:numId w:val="13"/>
        </w:numPr>
        <w:pBdr>
          <w:top w:val="nil"/>
          <w:left w:val="nil"/>
          <w:bottom w:val="nil"/>
          <w:right w:val="nil"/>
          <w:between w:val="nil"/>
        </w:pBdr>
        <w:tabs>
          <w:tab w:val="left" w:pos="1289"/>
        </w:tabs>
        <w:spacing w:before="35" w:line="276" w:lineRule="auto"/>
        <w:jc w:val="both"/>
      </w:pPr>
      <w:r w:rsidRPr="00743D0A">
        <w:rPr>
          <w:color w:val="000000"/>
        </w:rPr>
        <w:t>Dictar las disposiciones que estime conveniente para el mejor cumplimiento de sus fines.</w:t>
      </w:r>
    </w:p>
    <w:p w14:paraId="1BA2DB65" w14:textId="77777777" w:rsidR="008E695D" w:rsidRPr="00743D0A" w:rsidRDefault="00FF35A8" w:rsidP="00743D0A">
      <w:pPr>
        <w:numPr>
          <w:ilvl w:val="0"/>
          <w:numId w:val="13"/>
        </w:numPr>
        <w:pBdr>
          <w:top w:val="nil"/>
          <w:left w:val="nil"/>
          <w:bottom w:val="nil"/>
          <w:right w:val="nil"/>
          <w:between w:val="nil"/>
        </w:pBdr>
        <w:tabs>
          <w:tab w:val="left" w:pos="1289"/>
        </w:tabs>
        <w:spacing w:before="3" w:line="276" w:lineRule="auto"/>
        <w:jc w:val="both"/>
      </w:pPr>
      <w:r w:rsidRPr="00743D0A">
        <w:rPr>
          <w:color w:val="000000"/>
        </w:rPr>
        <w:t>Proclamar a los candidatos electos.</w:t>
      </w:r>
    </w:p>
    <w:p w14:paraId="7F531503" w14:textId="77777777" w:rsidR="0064599C" w:rsidRPr="00743D0A" w:rsidRDefault="0064599C" w:rsidP="00743D0A">
      <w:pPr>
        <w:pBdr>
          <w:top w:val="nil"/>
          <w:left w:val="nil"/>
          <w:bottom w:val="nil"/>
          <w:right w:val="nil"/>
          <w:between w:val="nil"/>
        </w:pBdr>
        <w:tabs>
          <w:tab w:val="left" w:pos="1289"/>
        </w:tabs>
        <w:spacing w:before="3" w:line="276" w:lineRule="auto"/>
        <w:jc w:val="both"/>
        <w:rPr>
          <w:color w:val="000000"/>
        </w:rPr>
      </w:pPr>
    </w:p>
    <w:p w14:paraId="69D19B82" w14:textId="77777777" w:rsidR="0064599C" w:rsidRPr="00743D0A" w:rsidRDefault="0064599C" w:rsidP="00743D0A">
      <w:pPr>
        <w:pBdr>
          <w:top w:val="nil"/>
          <w:left w:val="nil"/>
          <w:bottom w:val="nil"/>
          <w:right w:val="nil"/>
          <w:between w:val="nil"/>
        </w:pBdr>
        <w:tabs>
          <w:tab w:val="left" w:pos="1289"/>
        </w:tabs>
        <w:spacing w:before="3" w:line="276" w:lineRule="auto"/>
        <w:jc w:val="both"/>
        <w:rPr>
          <w:color w:val="000000"/>
        </w:rPr>
      </w:pPr>
    </w:p>
    <w:p w14:paraId="62D4A575" w14:textId="77777777" w:rsidR="008E695D" w:rsidRPr="00743D0A" w:rsidRDefault="00FF35A8" w:rsidP="00743D0A">
      <w:pPr>
        <w:pStyle w:val="Ttulo1"/>
        <w:spacing w:before="82" w:line="276" w:lineRule="auto"/>
        <w:ind w:left="459" w:right="138"/>
        <w:jc w:val="center"/>
      </w:pPr>
      <w:r w:rsidRPr="00743D0A">
        <w:t>TITULO IV</w:t>
      </w:r>
    </w:p>
    <w:p w14:paraId="12DC6B2C" w14:textId="77777777" w:rsidR="008E695D" w:rsidRPr="00743D0A" w:rsidRDefault="00FF35A8" w:rsidP="00743D0A">
      <w:pPr>
        <w:spacing w:before="39" w:line="276" w:lineRule="auto"/>
        <w:ind w:left="461" w:right="138"/>
        <w:jc w:val="center"/>
        <w:rPr>
          <w:rFonts w:ascii="Arial" w:eastAsia="Arial" w:hAnsi="Arial" w:cs="Arial"/>
          <w:b/>
        </w:rPr>
      </w:pPr>
      <w:r w:rsidRPr="00743D0A">
        <w:rPr>
          <w:rFonts w:ascii="Arial" w:eastAsia="Arial" w:hAnsi="Arial" w:cs="Arial"/>
          <w:b/>
        </w:rPr>
        <w:t>DESARROLLO Y REGLAS DE LAS SESIONES</w:t>
      </w:r>
    </w:p>
    <w:p w14:paraId="2D083F84" w14:textId="77777777" w:rsidR="008E695D" w:rsidRPr="00743D0A" w:rsidRDefault="008E695D" w:rsidP="00743D0A">
      <w:pPr>
        <w:pBdr>
          <w:top w:val="nil"/>
          <w:left w:val="nil"/>
          <w:bottom w:val="nil"/>
          <w:right w:val="nil"/>
          <w:between w:val="nil"/>
        </w:pBdr>
        <w:spacing w:before="9" w:line="276" w:lineRule="auto"/>
        <w:rPr>
          <w:rFonts w:ascii="Arial" w:eastAsia="Arial" w:hAnsi="Arial" w:cs="Arial"/>
          <w:b/>
          <w:color w:val="000000"/>
        </w:rPr>
      </w:pPr>
    </w:p>
    <w:p w14:paraId="30797E33" w14:textId="02EFB67A" w:rsidR="008E695D" w:rsidRPr="00743D0A" w:rsidRDefault="00FF35A8" w:rsidP="00743D0A">
      <w:pPr>
        <w:pStyle w:val="Ttulo1"/>
        <w:spacing w:line="276" w:lineRule="auto"/>
        <w:ind w:left="0" w:right="-9"/>
        <w:jc w:val="center"/>
      </w:pPr>
      <w:r w:rsidRPr="00743D0A">
        <w:t>Capítulo I</w:t>
      </w:r>
      <w:r w:rsidR="0064270E">
        <w:t>.</w:t>
      </w:r>
      <w:r w:rsidRPr="00743D0A">
        <w:t xml:space="preserve"> </w:t>
      </w:r>
      <w:r w:rsidR="00D37F42" w:rsidRPr="00743D0A">
        <w:t>Co</w:t>
      </w:r>
      <w:r w:rsidR="0064270E">
        <w:t xml:space="preserve">nsejo Provincial </w:t>
      </w:r>
      <w:r w:rsidRPr="00743D0A">
        <w:t>de Salud</w:t>
      </w:r>
    </w:p>
    <w:p w14:paraId="3FEB3CCD" w14:textId="77777777" w:rsidR="008E695D" w:rsidRPr="00743D0A" w:rsidRDefault="008E695D" w:rsidP="00743D0A">
      <w:pPr>
        <w:pBdr>
          <w:top w:val="nil"/>
          <w:left w:val="nil"/>
          <w:bottom w:val="nil"/>
          <w:right w:val="nil"/>
          <w:between w:val="nil"/>
        </w:pBdr>
        <w:spacing w:before="8" w:line="276" w:lineRule="auto"/>
        <w:rPr>
          <w:rFonts w:ascii="Arial" w:eastAsia="Arial" w:hAnsi="Arial" w:cs="Arial"/>
          <w:b/>
          <w:color w:val="000000"/>
        </w:rPr>
      </w:pPr>
    </w:p>
    <w:p w14:paraId="3E8848E2" w14:textId="1DD94B3E" w:rsidR="008E695D" w:rsidRPr="00743D0A" w:rsidRDefault="00FF35A8" w:rsidP="00743D0A">
      <w:pPr>
        <w:spacing w:line="276" w:lineRule="auto"/>
        <w:rPr>
          <w:rFonts w:ascii="Arial" w:eastAsia="Arial" w:hAnsi="Arial" w:cs="Arial"/>
          <w:b/>
        </w:rPr>
      </w:pPr>
      <w:r w:rsidRPr="00743D0A">
        <w:rPr>
          <w:rFonts w:ascii="Arial" w:eastAsia="Arial" w:hAnsi="Arial" w:cs="Arial"/>
          <w:b/>
        </w:rPr>
        <w:t>Artículo 2</w:t>
      </w:r>
      <w:r w:rsidR="00BC5924" w:rsidRPr="00743D0A">
        <w:rPr>
          <w:rFonts w:ascii="Arial" w:eastAsia="Arial" w:hAnsi="Arial" w:cs="Arial"/>
          <w:b/>
        </w:rPr>
        <w:t>0</w:t>
      </w:r>
      <w:r w:rsidRPr="00743D0A">
        <w:rPr>
          <w:rFonts w:ascii="Arial" w:eastAsia="Arial" w:hAnsi="Arial" w:cs="Arial"/>
          <w:b/>
        </w:rPr>
        <w:t>.- Periodo</w:t>
      </w:r>
    </w:p>
    <w:p w14:paraId="0D60D9BA" w14:textId="77777777" w:rsidR="008E695D" w:rsidRPr="00743D0A" w:rsidRDefault="00FF35A8" w:rsidP="00743D0A">
      <w:pPr>
        <w:pBdr>
          <w:top w:val="nil"/>
          <w:left w:val="nil"/>
          <w:bottom w:val="nil"/>
          <w:right w:val="nil"/>
          <w:between w:val="nil"/>
        </w:pBdr>
        <w:spacing w:before="39" w:line="276" w:lineRule="auto"/>
        <w:ind w:right="262"/>
        <w:jc w:val="both"/>
        <w:rPr>
          <w:color w:val="000000"/>
        </w:rPr>
      </w:pPr>
      <w:r w:rsidRPr="00743D0A">
        <w:rPr>
          <w:color w:val="000000"/>
        </w:rPr>
        <w:t>El periodo anual de sesiones se inicia el día 02 de enero y concluye el día</w:t>
      </w:r>
      <w:r w:rsidRPr="00743D0A">
        <w:t xml:space="preserve"> </w:t>
      </w:r>
      <w:r w:rsidRPr="00743D0A">
        <w:rPr>
          <w:color w:val="000000"/>
        </w:rPr>
        <w:t>31 de diciembre o el último día hábil del año.</w:t>
      </w:r>
    </w:p>
    <w:p w14:paraId="578D5CF5" w14:textId="77777777" w:rsidR="008E695D" w:rsidRPr="00743D0A" w:rsidRDefault="008E695D" w:rsidP="00743D0A">
      <w:pPr>
        <w:pBdr>
          <w:top w:val="nil"/>
          <w:left w:val="nil"/>
          <w:bottom w:val="nil"/>
          <w:right w:val="nil"/>
          <w:between w:val="nil"/>
        </w:pBdr>
        <w:spacing w:before="8" w:line="276" w:lineRule="auto"/>
        <w:rPr>
          <w:color w:val="000000"/>
        </w:rPr>
      </w:pPr>
    </w:p>
    <w:p w14:paraId="6533F92B" w14:textId="2F819C94" w:rsidR="008E695D" w:rsidRPr="00743D0A" w:rsidRDefault="00FF35A8" w:rsidP="00743D0A">
      <w:pPr>
        <w:pStyle w:val="Ttulo1"/>
        <w:spacing w:line="276" w:lineRule="auto"/>
        <w:ind w:left="0"/>
      </w:pPr>
      <w:r w:rsidRPr="00743D0A">
        <w:t>Artículo 2</w:t>
      </w:r>
      <w:r w:rsidR="00BC5924" w:rsidRPr="00743D0A">
        <w:t>1</w:t>
      </w:r>
      <w:r w:rsidRPr="00743D0A">
        <w:t xml:space="preserve">.- Régimen de sesiones del </w:t>
      </w:r>
      <w:r w:rsidR="00D37F42" w:rsidRPr="00743D0A">
        <w:t>Co</w:t>
      </w:r>
      <w:r w:rsidR="0064270E">
        <w:t xml:space="preserve">nsejo Provincial </w:t>
      </w:r>
      <w:r w:rsidRPr="00743D0A">
        <w:t>de Salud</w:t>
      </w:r>
    </w:p>
    <w:p w14:paraId="5C13D25E"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38A5CFC"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C58E652"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25BE081A"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5030C962"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7E7D3BD2"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5BF435CC"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77A03673" w14:textId="77777777" w:rsidR="00AC3FE0" w:rsidRPr="00743D0A" w:rsidRDefault="00AC3FE0"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5EAE27B" w14:textId="222E02AC" w:rsidR="008E695D" w:rsidRPr="00743D0A" w:rsidRDefault="00FF35A8" w:rsidP="00743D0A">
      <w:pPr>
        <w:numPr>
          <w:ilvl w:val="1"/>
          <w:numId w:val="30"/>
        </w:numPr>
        <w:pBdr>
          <w:top w:val="nil"/>
          <w:left w:val="nil"/>
          <w:bottom w:val="nil"/>
          <w:right w:val="nil"/>
          <w:between w:val="nil"/>
        </w:pBdr>
        <w:spacing w:after="240" w:line="276" w:lineRule="auto"/>
        <w:ind w:right="-9"/>
        <w:jc w:val="both"/>
      </w:pPr>
      <w:r w:rsidRPr="00743D0A">
        <w:rPr>
          <w:color w:val="000000"/>
        </w:rPr>
        <w:t xml:space="preserve">El </w:t>
      </w:r>
      <w:r w:rsidR="00D37F42" w:rsidRPr="00743D0A">
        <w:rPr>
          <w:color w:val="000000"/>
        </w:rPr>
        <w:t>C</w:t>
      </w:r>
      <w:r w:rsidR="0064270E">
        <w:rPr>
          <w:color w:val="000000"/>
        </w:rPr>
        <w:t>P</w:t>
      </w:r>
      <w:r w:rsidR="00D37F42" w:rsidRPr="00743D0A">
        <w:rPr>
          <w:color w:val="000000"/>
        </w:rPr>
        <w:t>S</w:t>
      </w:r>
      <w:r w:rsidRPr="00743D0A">
        <w:rPr>
          <w:color w:val="000000"/>
        </w:rPr>
        <w:t xml:space="preserve"> se reunirá de modo ordinario, extraordinario y urgente, sea de modo presencial o virtual.</w:t>
      </w:r>
    </w:p>
    <w:p w14:paraId="68A45C14" w14:textId="7AFD278D" w:rsidR="00A807BD" w:rsidRPr="00A25660" w:rsidRDefault="00A807BD" w:rsidP="00A807BD">
      <w:pPr>
        <w:numPr>
          <w:ilvl w:val="2"/>
          <w:numId w:val="11"/>
        </w:numPr>
        <w:pBdr>
          <w:top w:val="nil"/>
          <w:left w:val="nil"/>
          <w:bottom w:val="nil"/>
          <w:right w:val="nil"/>
          <w:between w:val="nil"/>
        </w:pBdr>
        <w:tabs>
          <w:tab w:val="left" w:pos="1713"/>
        </w:tabs>
        <w:spacing w:after="240" w:line="276" w:lineRule="auto"/>
        <w:ind w:right="-11"/>
        <w:contextualSpacing/>
        <w:jc w:val="both"/>
        <w:rPr>
          <w:rFonts w:ascii="Arial" w:hAnsi="Arial" w:cs="Arial"/>
        </w:rPr>
      </w:pPr>
      <w:r w:rsidRPr="00A25660">
        <w:rPr>
          <w:rFonts w:ascii="Arial" w:hAnsi="Arial" w:cs="Arial"/>
          <w:color w:val="000000"/>
        </w:rPr>
        <w:t>Sesión Ordinaria: Se recomienda que el C</w:t>
      </w:r>
      <w:r w:rsidR="0064270E">
        <w:rPr>
          <w:rFonts w:ascii="Arial" w:hAnsi="Arial" w:cs="Arial"/>
          <w:color w:val="000000"/>
        </w:rPr>
        <w:t>P</w:t>
      </w:r>
      <w:r w:rsidRPr="00A25660">
        <w:rPr>
          <w:rFonts w:ascii="Arial" w:hAnsi="Arial" w:cs="Arial"/>
          <w:color w:val="000000"/>
        </w:rPr>
        <w:t>S se reúna al menos una vez al mes o en fecha fija.</w:t>
      </w:r>
    </w:p>
    <w:p w14:paraId="046D5658" w14:textId="77777777" w:rsidR="00A807BD" w:rsidRPr="00256EE0" w:rsidRDefault="00A807BD" w:rsidP="00A807BD">
      <w:pPr>
        <w:numPr>
          <w:ilvl w:val="2"/>
          <w:numId w:val="11"/>
        </w:numPr>
        <w:pBdr>
          <w:top w:val="nil"/>
          <w:left w:val="nil"/>
          <w:bottom w:val="nil"/>
          <w:right w:val="nil"/>
          <w:between w:val="nil"/>
        </w:pBdr>
        <w:tabs>
          <w:tab w:val="left" w:pos="1713"/>
        </w:tabs>
        <w:spacing w:after="240" w:line="276" w:lineRule="auto"/>
        <w:ind w:right="-11"/>
        <w:contextualSpacing/>
        <w:jc w:val="both"/>
        <w:rPr>
          <w:rFonts w:ascii="Arial" w:hAnsi="Arial" w:cs="Arial"/>
        </w:rPr>
      </w:pPr>
      <w:r w:rsidRPr="00A25660">
        <w:rPr>
          <w:rFonts w:ascii="Arial" w:hAnsi="Arial" w:cs="Arial"/>
          <w:color w:val="000000"/>
        </w:rPr>
        <w:t>Sesión Extraordinaria: tantas veces sea preciso para el cumplimiento de sus fines o cuando la soliciten la mitad de los miembros acreditados.</w:t>
      </w:r>
    </w:p>
    <w:p w14:paraId="522691E2" w14:textId="242EF973" w:rsidR="008E695D" w:rsidRDefault="00A807BD" w:rsidP="00A807BD">
      <w:pPr>
        <w:numPr>
          <w:ilvl w:val="2"/>
          <w:numId w:val="11"/>
        </w:numPr>
        <w:pBdr>
          <w:top w:val="nil"/>
          <w:left w:val="nil"/>
          <w:bottom w:val="nil"/>
          <w:right w:val="nil"/>
          <w:between w:val="nil"/>
        </w:pBdr>
        <w:tabs>
          <w:tab w:val="left" w:pos="1713"/>
        </w:tabs>
        <w:spacing w:after="240" w:line="276" w:lineRule="auto"/>
        <w:ind w:right="-11"/>
        <w:contextualSpacing/>
        <w:jc w:val="both"/>
        <w:rPr>
          <w:rFonts w:ascii="Arial" w:hAnsi="Arial" w:cs="Arial"/>
        </w:rPr>
      </w:pPr>
      <w:r w:rsidRPr="00256EE0">
        <w:rPr>
          <w:rFonts w:ascii="Arial" w:hAnsi="Arial" w:cs="Arial"/>
        </w:rPr>
        <w:t>Sesión Urgente: para aquellos asuntos que requieren atención perentoria o concurran razones de urgencia objetivas que no admitan demora; no se exige plazo entre la convocatoria de la sesión y la celebración de la misma, pero con el tiempo suficiente para poder citar a los miembros.</w:t>
      </w:r>
    </w:p>
    <w:p w14:paraId="472F005E" w14:textId="77777777" w:rsidR="00A807BD" w:rsidRPr="00A807BD" w:rsidRDefault="00A807BD" w:rsidP="00A807BD">
      <w:pPr>
        <w:pBdr>
          <w:top w:val="nil"/>
          <w:left w:val="nil"/>
          <w:bottom w:val="nil"/>
          <w:right w:val="nil"/>
          <w:between w:val="nil"/>
        </w:pBdr>
        <w:tabs>
          <w:tab w:val="left" w:pos="1713"/>
        </w:tabs>
        <w:spacing w:after="240" w:line="276" w:lineRule="auto"/>
        <w:ind w:left="964" w:right="-11"/>
        <w:contextualSpacing/>
        <w:jc w:val="both"/>
        <w:rPr>
          <w:rFonts w:ascii="Arial" w:hAnsi="Arial" w:cs="Arial"/>
        </w:rPr>
      </w:pPr>
    </w:p>
    <w:p w14:paraId="2CB76A0A" w14:textId="77777777" w:rsidR="008E695D" w:rsidRPr="00743D0A" w:rsidRDefault="00FF35A8" w:rsidP="00743D0A">
      <w:pPr>
        <w:numPr>
          <w:ilvl w:val="1"/>
          <w:numId w:val="30"/>
        </w:numPr>
        <w:pBdr>
          <w:top w:val="nil"/>
          <w:left w:val="nil"/>
          <w:bottom w:val="nil"/>
          <w:right w:val="nil"/>
          <w:between w:val="nil"/>
        </w:pBdr>
        <w:spacing w:after="240" w:line="276" w:lineRule="auto"/>
        <w:ind w:right="-9"/>
        <w:jc w:val="both"/>
      </w:pPr>
      <w:r w:rsidRPr="00743D0A">
        <w:rPr>
          <w:color w:val="000000"/>
        </w:rPr>
        <w:t xml:space="preserve">La sesión queda válidamente constituida sin cumplir los requisitos de convocatoria u Orden </w:t>
      </w:r>
      <w:r w:rsidRPr="00743D0A">
        <w:rPr>
          <w:color w:val="000000"/>
        </w:rPr>
        <w:lastRenderedPageBreak/>
        <w:t>del Día, cuando se reúnan todos sus miembros y acuerden por unanimidad iniciar la sesión.</w:t>
      </w:r>
    </w:p>
    <w:p w14:paraId="26DBDBAA" w14:textId="7AD201C2" w:rsidR="008E695D" w:rsidRPr="00743D0A" w:rsidRDefault="00FF35A8" w:rsidP="00743D0A">
      <w:pPr>
        <w:pStyle w:val="Ttulo1"/>
        <w:spacing w:line="276" w:lineRule="auto"/>
        <w:ind w:left="0" w:right="-9"/>
      </w:pPr>
      <w:r w:rsidRPr="00743D0A">
        <w:t>Artículo 2</w:t>
      </w:r>
      <w:r w:rsidR="00BC5924" w:rsidRPr="00743D0A">
        <w:t>2</w:t>
      </w:r>
      <w:r w:rsidRPr="00743D0A">
        <w:t>.- Requisitos de la convocatoria</w:t>
      </w:r>
    </w:p>
    <w:p w14:paraId="5B86CA18" w14:textId="77777777" w:rsidR="008E695D" w:rsidRPr="00743D0A" w:rsidRDefault="00FF35A8" w:rsidP="00743D0A">
      <w:pPr>
        <w:pBdr>
          <w:top w:val="nil"/>
          <w:left w:val="nil"/>
          <w:bottom w:val="nil"/>
          <w:right w:val="nil"/>
          <w:between w:val="nil"/>
        </w:pBdr>
        <w:spacing w:before="39" w:line="276" w:lineRule="auto"/>
        <w:ind w:right="-9"/>
        <w:jc w:val="both"/>
        <w:rPr>
          <w:color w:val="000000"/>
        </w:rPr>
      </w:pPr>
      <w:r w:rsidRPr="00743D0A">
        <w:rPr>
          <w:color w:val="000000"/>
        </w:rPr>
        <w:t>El Presidente realiza la primera y segunda convocatoria a sesión, de manera simultánea con 30 minutos de diferencia; las citaciones indicarán día, hora, lugar, modalidad de sesión (presencial o virtual) el orden del día y la documentación que se estime necesaria, las mismas que serán remitidas a los Miembros mediante correo electrónico o por medios telemáticos previamente acordados, con la debida anticipación.</w:t>
      </w:r>
    </w:p>
    <w:p w14:paraId="5D03E38B" w14:textId="77777777" w:rsidR="008E695D" w:rsidRPr="00743D0A" w:rsidRDefault="008E695D" w:rsidP="00743D0A">
      <w:pPr>
        <w:pBdr>
          <w:top w:val="nil"/>
          <w:left w:val="nil"/>
          <w:bottom w:val="nil"/>
          <w:right w:val="nil"/>
          <w:between w:val="nil"/>
        </w:pBdr>
        <w:spacing w:before="2" w:line="276" w:lineRule="auto"/>
        <w:ind w:right="-9"/>
        <w:rPr>
          <w:color w:val="000000"/>
        </w:rPr>
      </w:pPr>
    </w:p>
    <w:p w14:paraId="793D29C1" w14:textId="712E32C8" w:rsidR="008E695D" w:rsidRPr="00743D0A" w:rsidRDefault="00FF35A8" w:rsidP="00743D0A">
      <w:pPr>
        <w:pStyle w:val="Ttulo1"/>
        <w:spacing w:line="276" w:lineRule="auto"/>
        <w:ind w:left="0" w:right="-9"/>
      </w:pPr>
      <w:r w:rsidRPr="00743D0A">
        <w:t>Artículo 2</w:t>
      </w:r>
      <w:r w:rsidR="00BC5924" w:rsidRPr="00743D0A">
        <w:t>3</w:t>
      </w:r>
      <w:r w:rsidRPr="00743D0A">
        <w:t>.- Cambio de fecha de convocatoria</w:t>
      </w:r>
    </w:p>
    <w:p w14:paraId="3A77BE49" w14:textId="77777777" w:rsidR="008E695D" w:rsidRPr="00743D0A" w:rsidRDefault="00FF35A8" w:rsidP="00743D0A">
      <w:pPr>
        <w:pBdr>
          <w:top w:val="nil"/>
          <w:left w:val="nil"/>
          <w:bottom w:val="nil"/>
          <w:right w:val="nil"/>
          <w:between w:val="nil"/>
        </w:pBdr>
        <w:spacing w:before="39" w:line="276" w:lineRule="auto"/>
        <w:ind w:right="-9"/>
        <w:jc w:val="both"/>
        <w:rPr>
          <w:color w:val="000000"/>
        </w:rPr>
      </w:pPr>
      <w:r w:rsidRPr="00743D0A">
        <w:rPr>
          <w:color w:val="000000"/>
        </w:rPr>
        <w:t>En el caso de modificarse alguna fecha establecida, la Secretaría de Coordinación deberá informarlo a los Miembros oportunamente, por escrito o por medios electrónicos, indicando la nueva fecha en que se llevará a cabo la sesión.</w:t>
      </w:r>
    </w:p>
    <w:p w14:paraId="1ECBC306" w14:textId="77777777" w:rsidR="008E695D" w:rsidRPr="00743D0A" w:rsidRDefault="008E695D" w:rsidP="00743D0A">
      <w:pPr>
        <w:pBdr>
          <w:top w:val="nil"/>
          <w:left w:val="nil"/>
          <w:bottom w:val="nil"/>
          <w:right w:val="nil"/>
          <w:between w:val="nil"/>
        </w:pBdr>
        <w:spacing w:before="4" w:line="276" w:lineRule="auto"/>
        <w:rPr>
          <w:color w:val="000000"/>
        </w:rPr>
      </w:pPr>
    </w:p>
    <w:p w14:paraId="0A05821E" w14:textId="200E4C27" w:rsidR="008E695D" w:rsidRPr="00743D0A" w:rsidRDefault="00FF35A8" w:rsidP="00743D0A">
      <w:pPr>
        <w:pStyle w:val="Ttulo1"/>
        <w:spacing w:line="276" w:lineRule="auto"/>
        <w:ind w:left="0"/>
      </w:pPr>
      <w:r w:rsidRPr="00743D0A">
        <w:t>Artículo 2</w:t>
      </w:r>
      <w:r w:rsidR="00BC5924" w:rsidRPr="00743D0A">
        <w:t>4</w:t>
      </w:r>
      <w:r w:rsidRPr="00743D0A">
        <w:t>.- Temas adicionales a la Agenda</w:t>
      </w:r>
    </w:p>
    <w:p w14:paraId="105D7093" w14:textId="16B88631" w:rsidR="008E695D" w:rsidRPr="00743D0A" w:rsidRDefault="00FF35A8" w:rsidP="00743D0A">
      <w:pPr>
        <w:pBdr>
          <w:top w:val="nil"/>
          <w:left w:val="nil"/>
          <w:bottom w:val="nil"/>
          <w:right w:val="nil"/>
          <w:between w:val="nil"/>
        </w:pBdr>
        <w:spacing w:before="39" w:line="276" w:lineRule="auto"/>
        <w:ind w:right="258"/>
        <w:jc w:val="both"/>
        <w:rPr>
          <w:color w:val="000000"/>
        </w:rPr>
      </w:pPr>
      <w:r w:rsidRPr="00743D0A">
        <w:rPr>
          <w:color w:val="000000"/>
        </w:rPr>
        <w:t xml:space="preserve">Iniciada la sesión, no puede ser objeto de acuerdo ningún asunto fuera del Orden del Día, salvo que estén presentes todos los integrantes del </w:t>
      </w:r>
      <w:r w:rsidR="00D37F42" w:rsidRPr="00743D0A">
        <w:rPr>
          <w:color w:val="000000"/>
        </w:rPr>
        <w:t>C</w:t>
      </w:r>
      <w:r w:rsidR="0064270E">
        <w:rPr>
          <w:color w:val="000000"/>
        </w:rPr>
        <w:t>P</w:t>
      </w:r>
      <w:r w:rsidR="00D37F42" w:rsidRPr="00743D0A">
        <w:rPr>
          <w:color w:val="000000"/>
        </w:rPr>
        <w:t>S</w:t>
      </w:r>
      <w:r w:rsidRPr="00743D0A">
        <w:rPr>
          <w:color w:val="000000"/>
        </w:rPr>
        <w:t xml:space="preserve"> y aprueben mediante su voto unánime la inclusión, en razón a la urgencia del tema.</w:t>
      </w:r>
    </w:p>
    <w:p w14:paraId="6BB4694D" w14:textId="77777777" w:rsidR="008E695D" w:rsidRPr="00743D0A" w:rsidRDefault="008E695D" w:rsidP="00743D0A">
      <w:pPr>
        <w:pBdr>
          <w:top w:val="nil"/>
          <w:left w:val="nil"/>
          <w:bottom w:val="nil"/>
          <w:right w:val="nil"/>
          <w:between w:val="nil"/>
        </w:pBdr>
        <w:spacing w:before="4" w:line="276" w:lineRule="auto"/>
        <w:rPr>
          <w:color w:val="000000"/>
        </w:rPr>
      </w:pPr>
    </w:p>
    <w:p w14:paraId="0338AE21" w14:textId="20C54080" w:rsidR="008E695D" w:rsidRPr="00743D0A" w:rsidRDefault="00FF35A8" w:rsidP="00743D0A">
      <w:pPr>
        <w:pStyle w:val="Ttulo1"/>
        <w:spacing w:before="1" w:line="276" w:lineRule="auto"/>
        <w:ind w:left="0"/>
      </w:pPr>
      <w:r w:rsidRPr="00743D0A">
        <w:t>Artículo 2</w:t>
      </w:r>
      <w:r w:rsidR="00BC5924" w:rsidRPr="00743D0A">
        <w:t>5</w:t>
      </w:r>
      <w:r w:rsidRPr="00743D0A">
        <w:t>.- Desarrollo de las sesiones</w:t>
      </w:r>
    </w:p>
    <w:p w14:paraId="5E498FC3" w14:textId="79E16728" w:rsidR="00A807BD" w:rsidRPr="00A25660" w:rsidRDefault="00A807BD" w:rsidP="00A807BD">
      <w:pPr>
        <w:pBdr>
          <w:top w:val="nil"/>
          <w:left w:val="nil"/>
          <w:bottom w:val="nil"/>
          <w:right w:val="nil"/>
          <w:between w:val="nil"/>
        </w:pBdr>
        <w:spacing w:after="240" w:line="276" w:lineRule="auto"/>
        <w:contextualSpacing/>
        <w:jc w:val="both"/>
        <w:rPr>
          <w:rFonts w:ascii="Arial" w:hAnsi="Arial" w:cs="Arial"/>
          <w:color w:val="000000"/>
        </w:rPr>
      </w:pPr>
      <w:r w:rsidRPr="00A25660">
        <w:rPr>
          <w:rFonts w:ascii="Arial" w:hAnsi="Arial" w:cs="Arial"/>
          <w:color w:val="000000"/>
        </w:rPr>
        <w:t>Compete al Presidente del C</w:t>
      </w:r>
      <w:r w:rsidR="0064270E">
        <w:rPr>
          <w:rFonts w:ascii="Arial" w:hAnsi="Arial" w:cs="Arial"/>
          <w:color w:val="000000"/>
        </w:rPr>
        <w:t>P</w:t>
      </w:r>
      <w:r w:rsidRPr="00A25660">
        <w:rPr>
          <w:rFonts w:ascii="Arial" w:hAnsi="Arial" w:cs="Arial"/>
          <w:color w:val="000000"/>
        </w:rPr>
        <w:t>S dirigir las sesiones del Consejo, para ello dispone:</w:t>
      </w:r>
    </w:p>
    <w:p w14:paraId="471D0707"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rPr>
      </w:pPr>
      <w:r w:rsidRPr="00A25660">
        <w:rPr>
          <w:rFonts w:ascii="Arial" w:hAnsi="Arial" w:cs="Arial"/>
          <w:color w:val="000000"/>
        </w:rPr>
        <w:t>Verificación del cuórum: En primera convocatoria el cuórum es la mitad más uno del número de sus miembros acreditados y se computa al inicio de la sesión por el Secretario de Coordinación quien da cuenta al Presidente.</w:t>
      </w:r>
    </w:p>
    <w:p w14:paraId="3FA3738E" w14:textId="77777777" w:rsidR="00A807BD" w:rsidRPr="00A25660" w:rsidRDefault="00A807BD" w:rsidP="00A807BD">
      <w:pPr>
        <w:pBdr>
          <w:top w:val="nil"/>
          <w:left w:val="nil"/>
          <w:bottom w:val="nil"/>
          <w:right w:val="nil"/>
          <w:between w:val="nil"/>
        </w:pBdr>
        <w:spacing w:after="240" w:line="276" w:lineRule="auto"/>
        <w:ind w:left="426" w:right="258"/>
        <w:contextualSpacing/>
        <w:jc w:val="both"/>
        <w:rPr>
          <w:rFonts w:ascii="Arial" w:hAnsi="Arial" w:cs="Arial"/>
          <w:color w:val="000000"/>
        </w:rPr>
      </w:pPr>
      <w:r w:rsidRPr="00A25660">
        <w:rPr>
          <w:rFonts w:ascii="Arial" w:hAnsi="Arial" w:cs="Arial"/>
          <w:color w:val="000000"/>
        </w:rPr>
        <w:t>Si es conforme iniciará la sesión; en segunda convocatoria la sesión inicia con los miembros presentes, siempre que estos serán mínimamente un tercio de los miembros acreditados.</w:t>
      </w:r>
    </w:p>
    <w:p w14:paraId="7C94EA85" w14:textId="77777777" w:rsidR="00A807BD" w:rsidRPr="00A25660" w:rsidRDefault="00A807BD" w:rsidP="00A807BD">
      <w:pPr>
        <w:pBdr>
          <w:top w:val="nil"/>
          <w:left w:val="nil"/>
          <w:bottom w:val="nil"/>
          <w:right w:val="nil"/>
          <w:between w:val="nil"/>
        </w:pBdr>
        <w:spacing w:after="240" w:line="276" w:lineRule="auto"/>
        <w:ind w:left="426" w:right="258"/>
        <w:contextualSpacing/>
        <w:jc w:val="both"/>
        <w:rPr>
          <w:rFonts w:ascii="Arial" w:hAnsi="Arial" w:cs="Arial"/>
          <w:color w:val="000000"/>
        </w:rPr>
      </w:pPr>
      <w:r w:rsidRPr="00A25660">
        <w:rPr>
          <w:rFonts w:ascii="Arial" w:hAnsi="Arial" w:cs="Arial"/>
          <w:color w:val="000000"/>
        </w:rPr>
        <w:t>Caso contrario el Presidente puede llevar a cabo una sesión informativa con los presentes, sin levantamiento de acta. Los concurrentes suscriben la lista de asistencia.</w:t>
      </w:r>
    </w:p>
    <w:p w14:paraId="77F5EBA5"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Aprobación del Acta de la sesión precedente: Se pone a consideración de los miembros el Acta de la sesión anterior. Si hubiera observaciones, éstas se presentarán por escrito y el Presidente ordenará su inserción en el Acta.</w:t>
      </w:r>
    </w:p>
    <w:p w14:paraId="305E188C" w14:textId="185AC331"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Estación de Despacho: El Secretario</w:t>
      </w:r>
      <w:r w:rsidR="00DB74AD">
        <w:rPr>
          <w:rFonts w:ascii="Arial" w:hAnsi="Arial" w:cs="Arial"/>
          <w:color w:val="000000"/>
        </w:rPr>
        <w:t xml:space="preserve"> de Coordinación </w:t>
      </w:r>
      <w:r w:rsidRPr="00A25660">
        <w:rPr>
          <w:rFonts w:ascii="Arial" w:hAnsi="Arial" w:cs="Arial"/>
          <w:color w:val="000000"/>
        </w:rPr>
        <w:t>lee la correspondencia relevante recibida y enviada en el periodo comprendido entre la última sesión y aquella que se está realizando. Los documentos que necesitan ser debatidos pasan a “orden el día”.</w:t>
      </w:r>
    </w:p>
    <w:p w14:paraId="24E0733A"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Estación de Informes: Los miembros informan sobre las acciones de trascendencia que han ejecutado en el ejercicio de sus funciones en el lapso transcurrido desde la última sesión hasta la fecha, o sobre los encargos o tareas que les fueron encomendadas en la sesión anterior.</w:t>
      </w:r>
    </w:p>
    <w:p w14:paraId="51B12CAB" w14:textId="77777777" w:rsidR="00A807BD" w:rsidRPr="00A25660" w:rsidRDefault="00A807BD" w:rsidP="00A807BD">
      <w:p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Primero informa el Presidente, luego los miembros.</w:t>
      </w:r>
    </w:p>
    <w:p w14:paraId="150B8998" w14:textId="77777777" w:rsidR="00A807BD" w:rsidRPr="00A25660" w:rsidRDefault="00A807BD" w:rsidP="00A807BD">
      <w:p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Los informes se dan por propia iniciativa o por pedido de los miembros. El informe que requiere debate pasa a “Orden del Día”.</w:t>
      </w:r>
    </w:p>
    <w:p w14:paraId="76AA4E27"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Estación de Pedidos: los miembros que deseen se traten otros temas no considerados en la agenda, tienen la oportunidad de proponerlos. El Presidente los recibe sin objeción alguna y cuando se ha agotado el tratamiento de los puntos de la agenda serán fundamentados, y por acuerdo de los asistentes, serán admitidos para la siguiente sesión o rechazados.</w:t>
      </w:r>
    </w:p>
    <w:p w14:paraId="7E85285F"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Lectura de la Agenda: El Presidente o Secretario de Coordinación leen la agenda de la sesión y también hace referencia a los documentos e informes que pasaron a “Orden del Día”, ya como parte de la agenda. La agenda se debate en “Orden del Día”.</w:t>
      </w:r>
    </w:p>
    <w:p w14:paraId="556ACE9B"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 xml:space="preserve">Estación del Orden del Día: Aquí se debaten todos los temas de la agenda y los documentos </w:t>
      </w:r>
      <w:r w:rsidRPr="00A25660">
        <w:rPr>
          <w:rFonts w:ascii="Arial" w:hAnsi="Arial" w:cs="Arial"/>
          <w:color w:val="000000"/>
        </w:rPr>
        <w:lastRenderedPageBreak/>
        <w:t>e informes que pasaron de las estaciones de “despacho” e “informes”.</w:t>
      </w:r>
    </w:p>
    <w:p w14:paraId="7D84E127" w14:textId="77777777" w:rsidR="00A807BD" w:rsidRPr="00A25660" w:rsidRDefault="00A807BD" w:rsidP="00A807BD">
      <w:p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El orden en el debate de cada punto es el siguiente:</w:t>
      </w:r>
    </w:p>
    <w:p w14:paraId="6DBE94FE" w14:textId="77777777" w:rsidR="00A807BD" w:rsidRPr="00A25660" w:rsidRDefault="00A807BD" w:rsidP="00A807BD">
      <w:pPr>
        <w:pBdr>
          <w:top w:val="nil"/>
          <w:left w:val="nil"/>
          <w:bottom w:val="nil"/>
          <w:right w:val="nil"/>
          <w:between w:val="nil"/>
        </w:pBdr>
        <w:tabs>
          <w:tab w:val="left" w:pos="1289"/>
        </w:tabs>
        <w:spacing w:after="240" w:line="276" w:lineRule="auto"/>
        <w:ind w:left="397" w:right="257"/>
        <w:contextualSpacing/>
        <w:jc w:val="both"/>
        <w:rPr>
          <w:rFonts w:ascii="Arial" w:hAnsi="Arial" w:cs="Arial"/>
        </w:rPr>
      </w:pPr>
      <w:r w:rsidRPr="00A25660">
        <w:rPr>
          <w:rFonts w:ascii="Arial" w:hAnsi="Arial" w:cs="Arial"/>
          <w:color w:val="000000"/>
        </w:rPr>
        <w:t>Presentación o exposición del tema, asunto o problema por el Presidente y/o por cualquier otro Miembro;</w:t>
      </w:r>
    </w:p>
    <w:p w14:paraId="4366CFFB" w14:textId="77777777" w:rsidR="00A807BD" w:rsidRPr="00A25660" w:rsidRDefault="00A807BD" w:rsidP="00A807BD">
      <w:pPr>
        <w:numPr>
          <w:ilvl w:val="3"/>
          <w:numId w:val="35"/>
        </w:numPr>
        <w:pBdr>
          <w:top w:val="nil"/>
          <w:left w:val="nil"/>
          <w:bottom w:val="nil"/>
          <w:right w:val="nil"/>
          <w:between w:val="nil"/>
        </w:pBdr>
        <w:tabs>
          <w:tab w:val="left" w:pos="1713"/>
        </w:tabs>
        <w:spacing w:after="240" w:line="276" w:lineRule="auto"/>
        <w:ind w:left="757" w:right="255"/>
        <w:contextualSpacing/>
        <w:jc w:val="both"/>
        <w:rPr>
          <w:rFonts w:ascii="Arial" w:hAnsi="Arial" w:cs="Arial"/>
        </w:rPr>
      </w:pPr>
      <w:r w:rsidRPr="00A25660">
        <w:rPr>
          <w:rFonts w:ascii="Arial" w:hAnsi="Arial" w:cs="Arial"/>
          <w:color w:val="000000"/>
        </w:rPr>
        <w:t>Debate o intercambio de opiniones sobre el tema y planteamiento de posibles soluciones o acuerdo. Corresponde al Presidente la ordenación de las deliberaciones y debates, pudiendo establecerse a propuesta suya, el tiempo máximo de cada intervención.</w:t>
      </w:r>
    </w:p>
    <w:p w14:paraId="5A45A5D3" w14:textId="77777777" w:rsidR="00A807BD" w:rsidRPr="00A25660" w:rsidRDefault="00A807BD" w:rsidP="00A807BD">
      <w:pPr>
        <w:numPr>
          <w:ilvl w:val="3"/>
          <w:numId w:val="35"/>
        </w:numPr>
        <w:pBdr>
          <w:top w:val="nil"/>
          <w:left w:val="nil"/>
          <w:bottom w:val="nil"/>
          <w:right w:val="nil"/>
          <w:between w:val="nil"/>
        </w:pBdr>
        <w:tabs>
          <w:tab w:val="left" w:pos="1713"/>
        </w:tabs>
        <w:spacing w:after="240" w:line="276" w:lineRule="auto"/>
        <w:ind w:left="757" w:right="254"/>
        <w:contextualSpacing/>
        <w:jc w:val="both"/>
        <w:rPr>
          <w:rFonts w:ascii="Arial" w:hAnsi="Arial" w:cs="Arial"/>
        </w:rPr>
      </w:pPr>
      <w:r w:rsidRPr="00A25660">
        <w:rPr>
          <w:rFonts w:ascii="Arial" w:hAnsi="Arial" w:cs="Arial"/>
          <w:color w:val="000000"/>
        </w:rPr>
        <w:t>Adopción de acuerdos por votación: Los acuerdos se adoptan por mayoría simple de los presentes, salvo que se acuerde mayoría absoluta. El Presidente del CDS tendrá voto dirimente en caso de empate.</w:t>
      </w:r>
    </w:p>
    <w:p w14:paraId="3CF78118" w14:textId="77777777" w:rsidR="00A807BD" w:rsidRPr="00A25660" w:rsidRDefault="00A807BD" w:rsidP="00A807BD">
      <w:pPr>
        <w:numPr>
          <w:ilvl w:val="4"/>
          <w:numId w:val="43"/>
        </w:numPr>
        <w:pBdr>
          <w:top w:val="nil"/>
          <w:left w:val="nil"/>
          <w:bottom w:val="nil"/>
          <w:right w:val="nil"/>
          <w:between w:val="nil"/>
        </w:pBdr>
        <w:spacing w:after="240" w:line="276" w:lineRule="auto"/>
        <w:ind w:left="1134" w:right="258" w:hanging="407"/>
        <w:contextualSpacing/>
        <w:jc w:val="both"/>
        <w:rPr>
          <w:rFonts w:ascii="Arial" w:hAnsi="Arial" w:cs="Arial"/>
        </w:rPr>
      </w:pPr>
      <w:r w:rsidRPr="00A25660">
        <w:rPr>
          <w:rFonts w:ascii="Arial" w:hAnsi="Arial" w:cs="Arial"/>
          <w:color w:val="000000"/>
        </w:rPr>
        <w:t>La mayoría simple es la que se obtiene del cómputo del mayor número de votos que supere a los votos en contra y las abstenciones.</w:t>
      </w:r>
    </w:p>
    <w:p w14:paraId="7E204FB4" w14:textId="77777777" w:rsidR="00A807BD" w:rsidRPr="00A25660" w:rsidRDefault="00A807BD" w:rsidP="00A807BD">
      <w:pPr>
        <w:numPr>
          <w:ilvl w:val="4"/>
          <w:numId w:val="43"/>
        </w:numPr>
        <w:pBdr>
          <w:top w:val="nil"/>
          <w:left w:val="nil"/>
          <w:bottom w:val="nil"/>
          <w:right w:val="nil"/>
          <w:between w:val="nil"/>
        </w:pBdr>
        <w:spacing w:after="240" w:line="276" w:lineRule="auto"/>
        <w:ind w:left="1134" w:right="258" w:hanging="407"/>
        <w:contextualSpacing/>
        <w:jc w:val="both"/>
        <w:rPr>
          <w:rFonts w:ascii="Arial" w:hAnsi="Arial" w:cs="Arial"/>
        </w:rPr>
      </w:pPr>
      <w:r w:rsidRPr="00A25660">
        <w:rPr>
          <w:rFonts w:ascii="Arial" w:hAnsi="Arial" w:cs="Arial"/>
          <w:color w:val="000000"/>
        </w:rPr>
        <w:t>La mayoría absoluta es la que se obtiene del cómputo de la mitad más uno del total de votos posibles. Si se especifica mayoría absoluta de los miembros, se refiere a la mitad más uno del total de miembros acreditados del Consejo.</w:t>
      </w:r>
    </w:p>
    <w:p w14:paraId="389EB25D" w14:textId="77777777" w:rsidR="00A807BD" w:rsidRPr="00A25660" w:rsidRDefault="00A807BD" w:rsidP="00A807BD">
      <w:pPr>
        <w:numPr>
          <w:ilvl w:val="4"/>
          <w:numId w:val="43"/>
        </w:numPr>
        <w:pBdr>
          <w:top w:val="nil"/>
          <w:left w:val="nil"/>
          <w:bottom w:val="nil"/>
          <w:right w:val="nil"/>
          <w:between w:val="nil"/>
        </w:pBdr>
        <w:spacing w:after="240" w:line="276" w:lineRule="auto"/>
        <w:ind w:left="1134" w:right="264" w:hanging="407"/>
        <w:contextualSpacing/>
        <w:jc w:val="both"/>
        <w:rPr>
          <w:rFonts w:ascii="Arial" w:hAnsi="Arial" w:cs="Arial"/>
        </w:rPr>
      </w:pPr>
      <w:r w:rsidRPr="00A25660">
        <w:rPr>
          <w:rFonts w:ascii="Arial" w:hAnsi="Arial" w:cs="Arial"/>
          <w:color w:val="000000"/>
        </w:rPr>
        <w:t>El Voto particular: es el que se emite por discrepancia del acuerdo mayoritario.</w:t>
      </w:r>
    </w:p>
    <w:p w14:paraId="3B2D6AEF" w14:textId="77777777" w:rsidR="00A807BD" w:rsidRPr="00A25660" w:rsidRDefault="00A807BD" w:rsidP="00A807BD">
      <w:pPr>
        <w:pBdr>
          <w:top w:val="nil"/>
          <w:left w:val="nil"/>
          <w:bottom w:val="nil"/>
          <w:right w:val="nil"/>
          <w:between w:val="nil"/>
        </w:pBdr>
        <w:spacing w:after="240" w:line="276" w:lineRule="auto"/>
        <w:ind w:left="757" w:right="260"/>
        <w:contextualSpacing/>
        <w:jc w:val="both"/>
        <w:rPr>
          <w:rFonts w:ascii="Arial" w:hAnsi="Arial" w:cs="Arial"/>
          <w:color w:val="000000"/>
        </w:rPr>
      </w:pPr>
      <w:r w:rsidRPr="00A25660">
        <w:rPr>
          <w:rFonts w:ascii="Arial" w:hAnsi="Arial" w:cs="Arial"/>
          <w:color w:val="000000"/>
        </w:rPr>
        <w:t>*Mientras no se ha tomado acuerdo sobre el tema en debate, no se puede empezar a debatir otro, salvo que se posponga la toma de acuerdo.</w:t>
      </w:r>
    </w:p>
    <w:p w14:paraId="586C21CC"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Tratamiento de los pedidos: Agotada la Agenda, el Presidente invita a quienes hubieran formulado sus “pedidos” a fundamentarlos, luego los somete a votación para que se admitan a debate o se rechacen. El pedido admitido recibe el mismo tratamiento que cualquier punto de la agenda</w:t>
      </w:r>
    </w:p>
    <w:p w14:paraId="47597A2F" w14:textId="77777777" w:rsidR="00A807BD" w:rsidRPr="00A25660" w:rsidRDefault="00A807BD" w:rsidP="00A807BD">
      <w:pPr>
        <w:numPr>
          <w:ilvl w:val="2"/>
          <w:numId w:val="35"/>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Suspensión de la sesión: La sesión puede ser suspendida y retomada el mismo día o dentro de los tres días hábiles siguientes.</w:t>
      </w:r>
    </w:p>
    <w:p w14:paraId="3C16178A" w14:textId="4EB12634" w:rsidR="008E695D" w:rsidRPr="00743D0A" w:rsidRDefault="00A807BD" w:rsidP="00A807BD">
      <w:pPr>
        <w:numPr>
          <w:ilvl w:val="2"/>
          <w:numId w:val="35"/>
        </w:numPr>
        <w:pBdr>
          <w:top w:val="nil"/>
          <w:left w:val="nil"/>
          <w:bottom w:val="nil"/>
          <w:right w:val="nil"/>
          <w:between w:val="nil"/>
        </w:pBdr>
        <w:tabs>
          <w:tab w:val="left" w:pos="1289"/>
        </w:tabs>
        <w:spacing w:before="39" w:line="276" w:lineRule="auto"/>
        <w:ind w:left="397" w:right="257"/>
        <w:jc w:val="both"/>
        <w:rPr>
          <w:color w:val="000000"/>
        </w:rPr>
      </w:pPr>
      <w:r w:rsidRPr="00A25660">
        <w:rPr>
          <w:rFonts w:ascii="Arial" w:hAnsi="Arial" w:cs="Arial"/>
          <w:color w:val="000000"/>
        </w:rPr>
        <w:t>Levantamiento de la sesión: Concluidos los temas de agenda, se da por levantada la sesión. De modo excepcional se levanta por razones de seguridad o fuerza mayor. Una sesión levantada no puede continuarse</w:t>
      </w:r>
      <w:r w:rsidR="00FF35A8" w:rsidRPr="00743D0A">
        <w:rPr>
          <w:color w:val="000000"/>
        </w:rPr>
        <w:t>.</w:t>
      </w:r>
    </w:p>
    <w:p w14:paraId="3691D736" w14:textId="77777777" w:rsidR="008E695D" w:rsidRPr="00743D0A" w:rsidRDefault="008E695D" w:rsidP="00743D0A">
      <w:pPr>
        <w:pBdr>
          <w:top w:val="nil"/>
          <w:left w:val="nil"/>
          <w:bottom w:val="nil"/>
          <w:right w:val="nil"/>
          <w:between w:val="nil"/>
        </w:pBdr>
        <w:spacing w:before="1" w:line="276" w:lineRule="auto"/>
        <w:rPr>
          <w:color w:val="000000"/>
        </w:rPr>
      </w:pPr>
    </w:p>
    <w:p w14:paraId="13F9F070" w14:textId="4FDB7C7F" w:rsidR="008E695D" w:rsidRPr="00743D0A" w:rsidRDefault="00FF35A8" w:rsidP="00743D0A">
      <w:pPr>
        <w:pStyle w:val="Ttulo1"/>
        <w:spacing w:line="276" w:lineRule="auto"/>
        <w:ind w:left="0"/>
      </w:pPr>
      <w:r w:rsidRPr="00743D0A">
        <w:t>Artículo 2</w:t>
      </w:r>
      <w:r w:rsidR="00BC5924" w:rsidRPr="00743D0A">
        <w:t>6</w:t>
      </w:r>
      <w:r w:rsidRPr="00743D0A">
        <w:t>.- Derecho de concurrencia a las sesiones</w:t>
      </w:r>
    </w:p>
    <w:p w14:paraId="596E41CD" w14:textId="77777777" w:rsidR="0064599C" w:rsidRPr="00743D0A" w:rsidRDefault="0064599C"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2CA0C53" w14:textId="77777777" w:rsidR="0064599C" w:rsidRPr="00743D0A" w:rsidRDefault="0064599C"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18FEBC7" w14:textId="77777777" w:rsidR="0064599C" w:rsidRPr="00743D0A" w:rsidRDefault="0064599C"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2C65825F" w14:textId="77777777" w:rsidR="0064599C" w:rsidRPr="00743D0A" w:rsidRDefault="0064599C"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44219B86" w14:textId="77777777" w:rsidR="0064599C" w:rsidRPr="00743D0A" w:rsidRDefault="0064599C"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30454B4B" w14:textId="77777777" w:rsidR="00A807BD" w:rsidRPr="00A25660" w:rsidRDefault="00A807BD" w:rsidP="00A807BD">
      <w:pPr>
        <w:numPr>
          <w:ilvl w:val="1"/>
          <w:numId w:val="30"/>
        </w:numPr>
        <w:pBdr>
          <w:top w:val="nil"/>
          <w:left w:val="nil"/>
          <w:bottom w:val="nil"/>
          <w:right w:val="nil"/>
          <w:between w:val="nil"/>
        </w:pBdr>
        <w:spacing w:after="240" w:line="276" w:lineRule="auto"/>
        <w:ind w:right="255"/>
        <w:contextualSpacing/>
        <w:jc w:val="both"/>
        <w:rPr>
          <w:rFonts w:ascii="Arial" w:hAnsi="Arial" w:cs="Arial"/>
          <w:color w:val="000000"/>
        </w:rPr>
      </w:pPr>
      <w:r w:rsidRPr="00A25660">
        <w:rPr>
          <w:rFonts w:ascii="Arial" w:hAnsi="Arial" w:cs="Arial"/>
          <w:color w:val="000000"/>
        </w:rPr>
        <w:t>A las sesiones concurren los miembros titulares y en su ausencia, sus alternos, salvo el caso de los miembros elegidos.</w:t>
      </w:r>
    </w:p>
    <w:p w14:paraId="6D663E08" w14:textId="0D5A9702" w:rsidR="00A807BD" w:rsidRPr="00A25660" w:rsidRDefault="00A807BD" w:rsidP="00A807BD">
      <w:pPr>
        <w:numPr>
          <w:ilvl w:val="1"/>
          <w:numId w:val="30"/>
        </w:numPr>
        <w:pBdr>
          <w:top w:val="nil"/>
          <w:left w:val="nil"/>
          <w:bottom w:val="nil"/>
          <w:right w:val="nil"/>
          <w:between w:val="nil"/>
        </w:pBdr>
        <w:spacing w:after="240" w:line="276" w:lineRule="auto"/>
        <w:ind w:right="255"/>
        <w:contextualSpacing/>
        <w:jc w:val="both"/>
        <w:rPr>
          <w:rFonts w:ascii="Arial" w:hAnsi="Arial" w:cs="Arial"/>
          <w:color w:val="000000"/>
        </w:rPr>
      </w:pPr>
      <w:r w:rsidRPr="00A25660">
        <w:rPr>
          <w:rFonts w:ascii="Arial" w:hAnsi="Arial" w:cs="Arial"/>
          <w:color w:val="000000"/>
        </w:rPr>
        <w:t>En caso de que a la sesión del C</w:t>
      </w:r>
      <w:r w:rsidR="00DB74AD">
        <w:rPr>
          <w:rFonts w:ascii="Arial" w:hAnsi="Arial" w:cs="Arial"/>
          <w:color w:val="000000"/>
        </w:rPr>
        <w:t>P</w:t>
      </w:r>
      <w:r w:rsidRPr="00A25660">
        <w:rPr>
          <w:rFonts w:ascii="Arial" w:hAnsi="Arial" w:cs="Arial"/>
          <w:color w:val="000000"/>
        </w:rPr>
        <w:t>S concurran de modo conjunto el Miembro Titular y su alterno, únicamente el Miembro Titular ejercerá derecho a voto. El alterno participará en calidad de invitado.</w:t>
      </w:r>
    </w:p>
    <w:p w14:paraId="0666A52E" w14:textId="77777777" w:rsidR="00A807BD" w:rsidRPr="00A25660" w:rsidRDefault="00A807BD" w:rsidP="00A807BD">
      <w:pPr>
        <w:numPr>
          <w:ilvl w:val="1"/>
          <w:numId w:val="30"/>
        </w:numPr>
        <w:pBdr>
          <w:top w:val="nil"/>
          <w:left w:val="nil"/>
          <w:bottom w:val="nil"/>
          <w:right w:val="nil"/>
          <w:between w:val="nil"/>
        </w:pBdr>
        <w:spacing w:after="240" w:line="276" w:lineRule="auto"/>
        <w:ind w:right="255"/>
        <w:contextualSpacing/>
        <w:jc w:val="both"/>
        <w:rPr>
          <w:rFonts w:ascii="Arial" w:hAnsi="Arial" w:cs="Arial"/>
          <w:color w:val="000000"/>
        </w:rPr>
      </w:pPr>
      <w:r w:rsidRPr="00A25660">
        <w:rPr>
          <w:rFonts w:ascii="Arial" w:hAnsi="Arial" w:cs="Arial"/>
          <w:color w:val="000000"/>
        </w:rPr>
        <w:t>En caso de remoción del Miembro Titular, subsiste la representación del alterno hasta su remoción expresa.</w:t>
      </w:r>
    </w:p>
    <w:p w14:paraId="1CA3C916" w14:textId="2ADB9B52" w:rsidR="008E695D" w:rsidRPr="00743D0A" w:rsidRDefault="00A807BD" w:rsidP="00A807BD">
      <w:pPr>
        <w:numPr>
          <w:ilvl w:val="1"/>
          <w:numId w:val="30"/>
        </w:numPr>
        <w:pBdr>
          <w:top w:val="nil"/>
          <w:left w:val="nil"/>
          <w:bottom w:val="nil"/>
          <w:right w:val="nil"/>
          <w:between w:val="nil"/>
        </w:pBdr>
        <w:spacing w:after="240" w:line="276" w:lineRule="auto"/>
        <w:ind w:right="254"/>
        <w:jc w:val="both"/>
        <w:rPr>
          <w:color w:val="000000"/>
        </w:rPr>
      </w:pPr>
      <w:r w:rsidRPr="00A25660">
        <w:rPr>
          <w:rFonts w:ascii="Arial" w:hAnsi="Arial" w:cs="Arial"/>
          <w:color w:val="000000"/>
        </w:rPr>
        <w:t>La inasistencia injustificada a tres (3) sesiones consecutivas da lugar a que se solicite la remoción del alterno</w:t>
      </w:r>
      <w:r w:rsidR="00FF35A8" w:rsidRPr="00743D0A">
        <w:rPr>
          <w:color w:val="000000"/>
        </w:rPr>
        <w:t>.</w:t>
      </w:r>
    </w:p>
    <w:p w14:paraId="3121FD1D" w14:textId="654C15D5" w:rsidR="008E695D" w:rsidRPr="00743D0A" w:rsidRDefault="00FF35A8" w:rsidP="00743D0A">
      <w:pPr>
        <w:pStyle w:val="Ttulo1"/>
        <w:spacing w:line="276" w:lineRule="auto"/>
        <w:ind w:left="0"/>
      </w:pPr>
      <w:r w:rsidRPr="00743D0A">
        <w:t>Artículo 2</w:t>
      </w:r>
      <w:r w:rsidR="00BC5924" w:rsidRPr="00743D0A">
        <w:t>7</w:t>
      </w:r>
      <w:r w:rsidRPr="00743D0A">
        <w:t xml:space="preserve">.- Representación del Presidente del </w:t>
      </w:r>
      <w:r w:rsidR="00D37F42" w:rsidRPr="00743D0A">
        <w:t>C</w:t>
      </w:r>
      <w:r w:rsidR="00DB74AD">
        <w:t>P</w:t>
      </w:r>
      <w:r w:rsidR="00D37F42" w:rsidRPr="00743D0A">
        <w:t>S</w:t>
      </w:r>
    </w:p>
    <w:p w14:paraId="23F6C304"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4FB21EFC" w14:textId="77777777" w:rsidR="00A807BD" w:rsidRPr="00A25660" w:rsidRDefault="00A807BD" w:rsidP="00A807BD">
      <w:pPr>
        <w:numPr>
          <w:ilvl w:val="1"/>
          <w:numId w:val="30"/>
        </w:numPr>
        <w:pBdr>
          <w:top w:val="nil"/>
          <w:left w:val="nil"/>
          <w:bottom w:val="nil"/>
          <w:right w:val="nil"/>
          <w:between w:val="nil"/>
        </w:pBdr>
        <w:spacing w:after="240" w:line="276" w:lineRule="auto"/>
        <w:ind w:right="255"/>
        <w:contextualSpacing/>
        <w:jc w:val="both"/>
        <w:rPr>
          <w:rFonts w:ascii="Arial" w:hAnsi="Arial" w:cs="Arial"/>
          <w:color w:val="000000"/>
        </w:rPr>
      </w:pPr>
      <w:r w:rsidRPr="00A25660">
        <w:rPr>
          <w:rFonts w:ascii="Arial" w:hAnsi="Arial" w:cs="Arial"/>
          <w:color w:val="000000"/>
        </w:rPr>
        <w:t>El Presidente puede delegar su representación, debiendo constar por escrito.</w:t>
      </w:r>
    </w:p>
    <w:p w14:paraId="7F5B8016" w14:textId="77777777" w:rsidR="00A807BD" w:rsidRPr="00A25660" w:rsidRDefault="00A807BD" w:rsidP="00A807BD">
      <w:pPr>
        <w:numPr>
          <w:ilvl w:val="1"/>
          <w:numId w:val="30"/>
        </w:numPr>
        <w:pBdr>
          <w:top w:val="nil"/>
          <w:left w:val="nil"/>
          <w:bottom w:val="nil"/>
          <w:right w:val="nil"/>
          <w:between w:val="nil"/>
        </w:pBdr>
        <w:spacing w:after="240" w:line="276" w:lineRule="auto"/>
        <w:ind w:right="255"/>
        <w:contextualSpacing/>
        <w:jc w:val="both"/>
        <w:rPr>
          <w:rFonts w:ascii="Arial" w:hAnsi="Arial" w:cs="Arial"/>
          <w:color w:val="000000"/>
        </w:rPr>
      </w:pPr>
      <w:r w:rsidRPr="00A25660">
        <w:rPr>
          <w:rFonts w:ascii="Arial" w:hAnsi="Arial" w:cs="Arial"/>
          <w:color w:val="000000"/>
        </w:rPr>
        <w:t>Se puede delegar la representación en un funcionario con capacidad de decisión y que preferentemente desempeñe funciones relacionadas a la salud, quien se acredita mediante documento formal de su institución.</w:t>
      </w:r>
    </w:p>
    <w:p w14:paraId="60DF167A" w14:textId="7B059279" w:rsidR="008E695D" w:rsidRPr="00A807BD" w:rsidRDefault="00A807BD" w:rsidP="00A807BD">
      <w:pPr>
        <w:numPr>
          <w:ilvl w:val="1"/>
          <w:numId w:val="30"/>
        </w:numPr>
        <w:pBdr>
          <w:top w:val="nil"/>
          <w:left w:val="nil"/>
          <w:bottom w:val="nil"/>
          <w:right w:val="nil"/>
          <w:between w:val="nil"/>
        </w:pBdr>
        <w:spacing w:after="240" w:line="276" w:lineRule="auto"/>
        <w:ind w:right="254"/>
        <w:jc w:val="both"/>
        <w:rPr>
          <w:rFonts w:ascii="Arial" w:hAnsi="Arial" w:cs="Arial"/>
          <w:color w:val="000000"/>
        </w:rPr>
      </w:pPr>
      <w:r w:rsidRPr="00A25660">
        <w:rPr>
          <w:rFonts w:ascii="Arial" w:hAnsi="Arial" w:cs="Arial"/>
          <w:color w:val="000000"/>
        </w:rPr>
        <w:t xml:space="preserve">El representante lo sustituye solo en casos de ausencia, y en caso de concurrir conjuntamente con el Presidente, asiste como invitado. </w:t>
      </w:r>
    </w:p>
    <w:p w14:paraId="45B13E91" w14:textId="2DC03D8A" w:rsidR="008E695D" w:rsidRPr="00743D0A" w:rsidRDefault="00FF35A8" w:rsidP="00743D0A">
      <w:pPr>
        <w:pStyle w:val="Ttulo1"/>
        <w:spacing w:line="276" w:lineRule="auto"/>
        <w:ind w:left="0"/>
      </w:pPr>
      <w:r w:rsidRPr="00743D0A">
        <w:t xml:space="preserve">Artículo </w:t>
      </w:r>
      <w:r w:rsidR="00BC5924" w:rsidRPr="00743D0A">
        <w:t>28</w:t>
      </w:r>
      <w:r w:rsidRPr="00743D0A">
        <w:t>.- Representación del Miembro Titular</w:t>
      </w:r>
    </w:p>
    <w:p w14:paraId="0F1D7C42"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3BBA2CB9" w14:textId="4F01B22E"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La representación debe constar por escrito y su vigencia expira con su remoción, se acredita mediante documento formal de su institución.</w:t>
      </w:r>
    </w:p>
    <w:p w14:paraId="70528C32"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lastRenderedPageBreak/>
        <w:t>La responsabilidad sobre la inasistencia del alterno recae en el titular.</w:t>
      </w:r>
    </w:p>
    <w:p w14:paraId="11C30174" w14:textId="4E7E9C0F" w:rsidR="008E695D" w:rsidRPr="00743D0A" w:rsidRDefault="00FF35A8" w:rsidP="00743D0A">
      <w:pPr>
        <w:pStyle w:val="Ttulo1"/>
        <w:spacing w:line="276" w:lineRule="auto"/>
        <w:ind w:left="0"/>
      </w:pPr>
      <w:r w:rsidRPr="00743D0A">
        <w:t xml:space="preserve">Artículo </w:t>
      </w:r>
      <w:r w:rsidR="00BC5924" w:rsidRPr="00743D0A">
        <w:t>29</w:t>
      </w:r>
      <w:r w:rsidRPr="00743D0A">
        <w:t>.- Asistencia de asesores y participantes a las reuniones</w:t>
      </w:r>
    </w:p>
    <w:p w14:paraId="3C45A490"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011B7F22" w14:textId="043DC5AF"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El </w:t>
      </w:r>
      <w:r w:rsidR="00D37F42" w:rsidRPr="00743D0A">
        <w:rPr>
          <w:color w:val="000000"/>
        </w:rPr>
        <w:t>C</w:t>
      </w:r>
      <w:r w:rsidR="00DB74AD">
        <w:rPr>
          <w:color w:val="000000"/>
        </w:rPr>
        <w:t>P</w:t>
      </w:r>
      <w:r w:rsidR="00D37F42" w:rsidRPr="00743D0A">
        <w:rPr>
          <w:color w:val="000000"/>
        </w:rPr>
        <w:t>S</w:t>
      </w:r>
      <w:r w:rsidRPr="00743D0A">
        <w:rPr>
          <w:color w:val="000000"/>
        </w:rPr>
        <w:t xml:space="preserve"> puede fortalecer su gestión por medio de la participación permanente o temporal de personas e instancias especiales, que no forman parte oficial de su conformación, por </w:t>
      </w:r>
      <w:r w:rsidR="00440A2A" w:rsidRPr="00743D0A">
        <w:rPr>
          <w:color w:val="000000"/>
        </w:rPr>
        <w:t>tanto,</w:t>
      </w:r>
      <w:r w:rsidRPr="00743D0A">
        <w:rPr>
          <w:color w:val="000000"/>
        </w:rPr>
        <w:t xml:space="preserve"> participan con </w:t>
      </w:r>
      <w:r w:rsidR="00440A2A" w:rsidRPr="00743D0A">
        <w:rPr>
          <w:color w:val="000000"/>
        </w:rPr>
        <w:t>voz,</w:t>
      </w:r>
      <w:r w:rsidRPr="00743D0A">
        <w:rPr>
          <w:color w:val="000000"/>
        </w:rPr>
        <w:t xml:space="preserve"> pero sin voto.</w:t>
      </w:r>
    </w:p>
    <w:p w14:paraId="16E8F37A" w14:textId="2A87FC6E"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La participación de otras instancias coadyuvantes puede ser propuesta por cualquiera de sus miembros, y será consignada en agenda previa para su análisis y aprobación por parte del </w:t>
      </w:r>
      <w:r w:rsidR="00D37F42" w:rsidRPr="00743D0A">
        <w:rPr>
          <w:color w:val="000000"/>
        </w:rPr>
        <w:t>C</w:t>
      </w:r>
      <w:r w:rsidR="00DB74AD">
        <w:rPr>
          <w:color w:val="000000"/>
        </w:rPr>
        <w:t>P</w:t>
      </w:r>
      <w:r w:rsidR="00D37F42" w:rsidRPr="00743D0A">
        <w:rPr>
          <w:color w:val="000000"/>
        </w:rPr>
        <w:t>S</w:t>
      </w:r>
      <w:r w:rsidRPr="00743D0A">
        <w:rPr>
          <w:color w:val="000000"/>
        </w:rPr>
        <w:t>.</w:t>
      </w:r>
    </w:p>
    <w:p w14:paraId="5444460C" w14:textId="2A5A6B04" w:rsidR="008E695D" w:rsidRPr="00743D0A" w:rsidRDefault="00FF35A8" w:rsidP="00743D0A">
      <w:pPr>
        <w:pStyle w:val="Ttulo1"/>
        <w:spacing w:line="276" w:lineRule="auto"/>
        <w:ind w:left="0"/>
      </w:pPr>
      <w:r w:rsidRPr="00743D0A">
        <w:t>Artículo 3</w:t>
      </w:r>
      <w:r w:rsidR="00BC5924" w:rsidRPr="00743D0A">
        <w:t>0</w:t>
      </w:r>
      <w:r w:rsidRPr="00743D0A">
        <w:t>.- Actas</w:t>
      </w:r>
    </w:p>
    <w:p w14:paraId="7B634793"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5A402E76" w14:textId="1BD2A72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Las actas se levantarán después de cada sesión por el Secretario de Coordinación, expresando las incidencias y los acuerdos, se aprobarán en la siguiente sesión y se firmarán por el Presidente, los Miembros que asistieron a la sesión y el Secretario de Coordinación, en caso de sesiones presenciales.</w:t>
      </w:r>
    </w:p>
    <w:p w14:paraId="2C204B3D" w14:textId="77777777" w:rsidR="004D0AB6"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En caso de sesiones virtuales, el acta será suscrita por el Presidente, por el/los miembro(s) que se designe y por el Secretario de Coordinación.</w:t>
      </w:r>
    </w:p>
    <w:p w14:paraId="246FDD98"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Cualquiera que sea el número de reuniones en que eventualmente se divida una sesión, se la considera como una sola, y se levantará un acta única.</w:t>
      </w:r>
    </w:p>
    <w:p w14:paraId="7E880F27" w14:textId="421B9AAC" w:rsidR="008E695D" w:rsidRPr="00743D0A" w:rsidRDefault="00FF35A8" w:rsidP="00743D0A">
      <w:pPr>
        <w:spacing w:before="79" w:line="276" w:lineRule="auto"/>
        <w:rPr>
          <w:rFonts w:ascii="Arial" w:eastAsia="Arial" w:hAnsi="Arial" w:cs="Arial"/>
          <w:b/>
        </w:rPr>
      </w:pPr>
      <w:r w:rsidRPr="00743D0A">
        <w:rPr>
          <w:rFonts w:ascii="Arial" w:eastAsia="Arial" w:hAnsi="Arial" w:cs="Arial"/>
          <w:b/>
        </w:rPr>
        <w:t>Artículo 3</w:t>
      </w:r>
      <w:r w:rsidR="00BC5924" w:rsidRPr="00743D0A">
        <w:rPr>
          <w:rFonts w:ascii="Arial" w:eastAsia="Arial" w:hAnsi="Arial" w:cs="Arial"/>
          <w:b/>
        </w:rPr>
        <w:t>1</w:t>
      </w:r>
      <w:r w:rsidRPr="00743D0A">
        <w:rPr>
          <w:rFonts w:ascii="Arial" w:eastAsia="Arial" w:hAnsi="Arial" w:cs="Arial"/>
          <w:b/>
        </w:rPr>
        <w:t>.- Contenido mínimo de las Actas</w:t>
      </w:r>
    </w:p>
    <w:p w14:paraId="44BA3651" w14:textId="77777777" w:rsidR="008E695D" w:rsidRPr="00743D0A" w:rsidRDefault="00FF35A8" w:rsidP="00743D0A">
      <w:pPr>
        <w:pBdr>
          <w:top w:val="nil"/>
          <w:left w:val="nil"/>
          <w:bottom w:val="nil"/>
          <w:right w:val="nil"/>
          <w:between w:val="nil"/>
        </w:pBdr>
        <w:spacing w:before="51" w:line="276" w:lineRule="auto"/>
        <w:rPr>
          <w:color w:val="000000"/>
        </w:rPr>
      </w:pPr>
      <w:r w:rsidRPr="00743D0A">
        <w:rPr>
          <w:color w:val="000000"/>
        </w:rPr>
        <w:t>En las actas se deberá consignar:</w:t>
      </w:r>
    </w:p>
    <w:p w14:paraId="36C291AD"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Órgano que sesiona.</w:t>
      </w:r>
    </w:p>
    <w:p w14:paraId="615B61ED"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Naturaleza de la sesión (ordinaria o extraordinaria).</w:t>
      </w:r>
    </w:p>
    <w:p w14:paraId="09C8B743"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Modalidad de la sesión (presencial o virtual).</w:t>
      </w:r>
    </w:p>
    <w:p w14:paraId="742B49F9"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Ciudad, lugar, fecha y hora de la sesión.</w:t>
      </w:r>
    </w:p>
    <w:p w14:paraId="3BC1BDFC"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Nombre de la persona que debe presidir la reunión, así como el de la persona que actúe como secretario de la misma.</w:t>
      </w:r>
    </w:p>
    <w:p w14:paraId="12A22F03" w14:textId="77777777" w:rsidR="008E695D" w:rsidRPr="00743D0A" w:rsidRDefault="00FF35A8" w:rsidP="00743D0A">
      <w:pPr>
        <w:numPr>
          <w:ilvl w:val="2"/>
          <w:numId w:val="38"/>
        </w:numPr>
        <w:pBdr>
          <w:top w:val="nil"/>
          <w:left w:val="nil"/>
          <w:bottom w:val="nil"/>
          <w:right w:val="nil"/>
          <w:between w:val="nil"/>
        </w:pBdr>
        <w:tabs>
          <w:tab w:val="left" w:pos="1289"/>
          <w:tab w:val="left" w:pos="1289"/>
        </w:tabs>
        <w:spacing w:before="39" w:line="276" w:lineRule="auto"/>
        <w:ind w:left="397" w:right="257"/>
        <w:jc w:val="both"/>
        <w:rPr>
          <w:color w:val="000000"/>
        </w:rPr>
      </w:pPr>
      <w:r w:rsidRPr="00743D0A">
        <w:rPr>
          <w:color w:val="000000"/>
        </w:rPr>
        <w:t>La forma o medio por el cual se efectuó la convocatoria a la reunión.</w:t>
      </w:r>
    </w:p>
    <w:p w14:paraId="72F23DFC"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Verificación del quórum, indicando expresamente la existencia del quórum válido para deliberar y decidir con indicación del nombre de los asistentes.</w:t>
      </w:r>
    </w:p>
    <w:p w14:paraId="5240D9B7"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Orden del día o los temas a tratar.</w:t>
      </w:r>
    </w:p>
    <w:p w14:paraId="1CED3459" w14:textId="77777777" w:rsidR="008E695D" w:rsidRPr="00743D0A" w:rsidRDefault="00FF35A8" w:rsidP="00743D0A">
      <w:pPr>
        <w:numPr>
          <w:ilvl w:val="2"/>
          <w:numId w:val="38"/>
        </w:numPr>
        <w:pBdr>
          <w:top w:val="nil"/>
          <w:left w:val="nil"/>
          <w:bottom w:val="nil"/>
          <w:right w:val="nil"/>
          <w:between w:val="nil"/>
        </w:pBdr>
        <w:tabs>
          <w:tab w:val="left" w:pos="1289"/>
          <w:tab w:val="left" w:pos="1289"/>
        </w:tabs>
        <w:spacing w:before="39" w:line="276" w:lineRule="auto"/>
        <w:ind w:left="397" w:right="257"/>
        <w:jc w:val="both"/>
        <w:rPr>
          <w:color w:val="000000"/>
        </w:rPr>
      </w:pPr>
      <w:r w:rsidRPr="00743D0A">
        <w:rPr>
          <w:color w:val="000000"/>
        </w:rPr>
        <w:t>Puntos principales de las deliberaciones de modo sintético.</w:t>
      </w:r>
    </w:p>
    <w:p w14:paraId="52FDFF44" w14:textId="77777777" w:rsidR="008E695D" w:rsidRPr="00743D0A" w:rsidRDefault="00FF35A8" w:rsidP="00743D0A">
      <w:pPr>
        <w:numPr>
          <w:ilvl w:val="2"/>
          <w:numId w:val="38"/>
        </w:numPr>
        <w:pBdr>
          <w:top w:val="nil"/>
          <w:left w:val="nil"/>
          <w:bottom w:val="nil"/>
          <w:right w:val="nil"/>
          <w:between w:val="nil"/>
        </w:pBdr>
        <w:tabs>
          <w:tab w:val="left" w:pos="1289"/>
          <w:tab w:val="left" w:pos="1289"/>
        </w:tabs>
        <w:spacing w:before="39" w:line="276" w:lineRule="auto"/>
        <w:ind w:left="397" w:right="257"/>
        <w:jc w:val="both"/>
        <w:rPr>
          <w:color w:val="000000"/>
        </w:rPr>
      </w:pPr>
      <w:r w:rsidRPr="00743D0A">
        <w:rPr>
          <w:color w:val="000000"/>
        </w:rPr>
        <w:t>Acuerdos o decisiones adoptadas y forma de su aprobación, indicando los votos emitidos a favor, en contra o en blanco, de cada propuesta.</w:t>
      </w:r>
    </w:p>
    <w:p w14:paraId="7536B1BC" w14:textId="77777777" w:rsidR="008E695D" w:rsidRPr="00743D0A" w:rsidRDefault="00FF35A8" w:rsidP="00743D0A">
      <w:pPr>
        <w:numPr>
          <w:ilvl w:val="2"/>
          <w:numId w:val="38"/>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La suscripción de los miembros conforme corresponda.</w:t>
      </w:r>
    </w:p>
    <w:p w14:paraId="4E4D77ED" w14:textId="77777777" w:rsidR="008E695D" w:rsidRPr="00743D0A" w:rsidRDefault="008E695D" w:rsidP="00743D0A">
      <w:pPr>
        <w:pBdr>
          <w:top w:val="nil"/>
          <w:left w:val="nil"/>
          <w:bottom w:val="nil"/>
          <w:right w:val="nil"/>
          <w:between w:val="nil"/>
        </w:pBdr>
        <w:spacing w:before="4" w:line="276" w:lineRule="auto"/>
        <w:rPr>
          <w:color w:val="000000"/>
        </w:rPr>
      </w:pPr>
    </w:p>
    <w:p w14:paraId="0CFE980A" w14:textId="6264AA24" w:rsidR="008E695D" w:rsidRPr="00743D0A" w:rsidRDefault="00FF35A8" w:rsidP="00743D0A">
      <w:pPr>
        <w:pStyle w:val="Ttulo1"/>
        <w:spacing w:before="1" w:line="276" w:lineRule="auto"/>
        <w:ind w:left="0"/>
      </w:pPr>
      <w:r w:rsidRPr="00743D0A">
        <w:t>Artículo 3</w:t>
      </w:r>
      <w:r w:rsidR="00BC5924" w:rsidRPr="00743D0A">
        <w:t>2</w:t>
      </w:r>
      <w:r w:rsidRPr="00743D0A">
        <w:t>.- Suscripción de Actas</w:t>
      </w:r>
    </w:p>
    <w:p w14:paraId="70C0877E"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3F0F0C8"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1E1B826A" w14:textId="251AE5DC"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El proyecto de acta se remite a los Miembros para su aprobación vía correo electrónico, dentro de los cinco (5) días siguientes a su celebración, quienes podrán formular sus observaciones en el plazo de tres (3) días hábiles a su recepción.</w:t>
      </w:r>
    </w:p>
    <w:p w14:paraId="2066DAA0"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En este mismo plazo podrán solicitar la transcripción de los argumentos de su voto o de su intervención en la sesión, siempre que aporten dentro del plazo de tres (3) días hábiles siguientes a la sesión, el texto de su intervención, vía correo electrónico.</w:t>
      </w:r>
    </w:p>
    <w:p w14:paraId="24DDF5DB"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lastRenderedPageBreak/>
        <w:t>Transcurrido este plazo se procederá a su impresión para la toma de firmas.</w:t>
      </w:r>
    </w:p>
    <w:p w14:paraId="722DA234" w14:textId="4B6030E6"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Firmarán el acta, el Presidente, quien acuerde el pleno, el secretario</w:t>
      </w:r>
      <w:r w:rsidR="00DB74AD">
        <w:rPr>
          <w:color w:val="000000"/>
        </w:rPr>
        <w:t xml:space="preserve"> de coordinación</w:t>
      </w:r>
      <w:r w:rsidRPr="00743D0A">
        <w:rPr>
          <w:color w:val="000000"/>
        </w:rPr>
        <w:t>, quienes hayan votado singularmente y quienes lo soliciten.</w:t>
      </w:r>
    </w:p>
    <w:p w14:paraId="5BB4A850"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Para los Acuerdos que requieran el desarrollo de acciones inmediatas, se dejará constancia expresa que dicho Acuerdo será con la dispensa de la lectura y aprobación del Acta.</w:t>
      </w:r>
    </w:p>
    <w:p w14:paraId="5F4E6DC1" w14:textId="11F701DC" w:rsidR="008E695D" w:rsidRPr="00743D0A" w:rsidRDefault="00FF35A8" w:rsidP="00743D0A">
      <w:pPr>
        <w:pStyle w:val="Ttulo1"/>
        <w:spacing w:line="276" w:lineRule="auto"/>
        <w:ind w:left="0"/>
      </w:pPr>
      <w:r w:rsidRPr="00743D0A">
        <w:t>Artículo 3</w:t>
      </w:r>
      <w:r w:rsidR="00BC5924" w:rsidRPr="00743D0A">
        <w:t>3</w:t>
      </w:r>
      <w:r w:rsidRPr="00743D0A">
        <w:t>.- Suspensión de la sesión</w:t>
      </w:r>
    </w:p>
    <w:p w14:paraId="18C21675"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5ED58191" w14:textId="05BC02BF"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Iniciada la sesión el Presidente puede suspenderla temporalmente, cuando antes de tomar ciertas decisiones, sus miembros requieren coordinar los asuntos que estimen conveniente. Finalizada la suspensión, la sesión se reanuda en el mismo lugar.</w:t>
      </w:r>
    </w:p>
    <w:p w14:paraId="3FD88C90"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También la puede suspender temporalmente cuando haya agresiones verbales entre sus miembros. El Presidente llama a la cordura y la reabre si retorna la tranquilidad, caso contrario levanta la sesión.</w:t>
      </w:r>
    </w:p>
    <w:p w14:paraId="16C7C167"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A solicitud de dos tercios del número de miembros, el Presidente del </w:t>
      </w:r>
      <w:r w:rsidR="00D37F42" w:rsidRPr="00743D0A">
        <w:rPr>
          <w:color w:val="000000"/>
        </w:rPr>
        <w:t>CDS</w:t>
      </w:r>
      <w:r w:rsidRPr="00743D0A">
        <w:rPr>
          <w:color w:val="000000"/>
        </w:rPr>
        <w:t xml:space="preserve"> aplazará por una sola vez la sesión, por no menos de tres (3) ni más de cinco (5) días hábiles y sin necesidad de nueva convocatoria, para discutir y votar los asuntos de Orden del día.</w:t>
      </w:r>
    </w:p>
    <w:p w14:paraId="20A2CE9F" w14:textId="77777777" w:rsidR="004D0AB6" w:rsidRPr="00743D0A" w:rsidRDefault="004D0AB6" w:rsidP="00743D0A">
      <w:pPr>
        <w:pStyle w:val="Ttulo1"/>
        <w:spacing w:before="82" w:line="276" w:lineRule="auto"/>
        <w:ind w:left="3765" w:right="3432" w:firstLine="676"/>
      </w:pPr>
    </w:p>
    <w:p w14:paraId="0438B447" w14:textId="0E68B295" w:rsidR="004E3C0C" w:rsidRPr="00743D0A" w:rsidRDefault="00FF35A8" w:rsidP="00743D0A">
      <w:pPr>
        <w:pStyle w:val="Ttulo1"/>
        <w:spacing w:before="82" w:line="276" w:lineRule="auto"/>
        <w:ind w:left="0" w:right="-9"/>
        <w:jc w:val="center"/>
      </w:pPr>
      <w:r w:rsidRPr="00743D0A">
        <w:t>Capítulo II</w:t>
      </w:r>
    </w:p>
    <w:p w14:paraId="095B740C" w14:textId="6197A6BD" w:rsidR="008E695D" w:rsidRPr="00743D0A" w:rsidRDefault="00FF35A8" w:rsidP="00743D0A">
      <w:pPr>
        <w:pStyle w:val="Ttulo1"/>
        <w:spacing w:before="82" w:line="276" w:lineRule="auto"/>
        <w:ind w:left="0" w:right="-9"/>
        <w:jc w:val="center"/>
        <w:rPr>
          <w:color w:val="FF0000"/>
        </w:rPr>
      </w:pPr>
      <w:r w:rsidRPr="00743D0A">
        <w:t>Comisiones</w:t>
      </w:r>
      <w:r w:rsidR="004E3C0C" w:rsidRPr="00743D0A">
        <w:t>/</w:t>
      </w:r>
      <w:r w:rsidR="004E3C0C" w:rsidRPr="00743D0A">
        <w:rPr>
          <w:color w:val="FF0000"/>
        </w:rPr>
        <w:t>grupos mesas</w:t>
      </w:r>
      <w:r w:rsidRPr="00743D0A">
        <w:t xml:space="preserve"> de Trabajo</w:t>
      </w:r>
      <w:r w:rsidR="004E3C0C" w:rsidRPr="00743D0A">
        <w:t xml:space="preserve"> </w:t>
      </w:r>
      <w:r w:rsidR="004E3C0C" w:rsidRPr="00743D0A">
        <w:rPr>
          <w:color w:val="FF0000"/>
        </w:rPr>
        <w:t>u otra denominación</w:t>
      </w:r>
    </w:p>
    <w:p w14:paraId="147FAC88" w14:textId="77777777" w:rsidR="008E695D" w:rsidRPr="00743D0A" w:rsidRDefault="008E695D" w:rsidP="00743D0A">
      <w:pPr>
        <w:pBdr>
          <w:top w:val="nil"/>
          <w:left w:val="nil"/>
          <w:bottom w:val="nil"/>
          <w:right w:val="nil"/>
          <w:between w:val="nil"/>
        </w:pBdr>
        <w:spacing w:before="1" w:line="276" w:lineRule="auto"/>
        <w:rPr>
          <w:rFonts w:ascii="Arial" w:eastAsia="Arial" w:hAnsi="Arial" w:cs="Arial"/>
          <w:b/>
          <w:color w:val="000000"/>
        </w:rPr>
      </w:pPr>
    </w:p>
    <w:p w14:paraId="010A8B6B" w14:textId="7A48C5A0" w:rsidR="008E695D" w:rsidRPr="00743D0A" w:rsidRDefault="00FF35A8" w:rsidP="00743D0A">
      <w:pPr>
        <w:spacing w:line="276" w:lineRule="auto"/>
        <w:rPr>
          <w:rFonts w:ascii="Arial" w:eastAsia="Arial" w:hAnsi="Arial" w:cs="Arial"/>
          <w:b/>
        </w:rPr>
      </w:pPr>
      <w:r w:rsidRPr="00743D0A">
        <w:rPr>
          <w:rFonts w:ascii="Arial" w:eastAsia="Arial" w:hAnsi="Arial" w:cs="Arial"/>
          <w:b/>
        </w:rPr>
        <w:t>Artículo 3</w:t>
      </w:r>
      <w:r w:rsidR="00BC5924" w:rsidRPr="00743D0A">
        <w:rPr>
          <w:rFonts w:ascii="Arial" w:eastAsia="Arial" w:hAnsi="Arial" w:cs="Arial"/>
          <w:b/>
        </w:rPr>
        <w:t>4</w:t>
      </w:r>
      <w:r w:rsidRPr="00743D0A">
        <w:rPr>
          <w:rFonts w:ascii="Arial" w:eastAsia="Arial" w:hAnsi="Arial" w:cs="Arial"/>
          <w:b/>
        </w:rPr>
        <w:t>.- Funciones del Presidente de la Comisión de Trabajo</w:t>
      </w:r>
      <w:r w:rsidR="00945CB0" w:rsidRPr="00743D0A">
        <w:rPr>
          <w:color w:val="000000"/>
        </w:rPr>
        <w:t>/ grupos de trabajo/ mesas de trabajo u otra denominación</w:t>
      </w:r>
    </w:p>
    <w:p w14:paraId="0C932938" w14:textId="77777777" w:rsidR="008E695D" w:rsidRPr="00743D0A" w:rsidRDefault="00FF35A8" w:rsidP="00743D0A">
      <w:pPr>
        <w:pBdr>
          <w:top w:val="nil"/>
          <w:left w:val="nil"/>
          <w:bottom w:val="nil"/>
          <w:right w:val="nil"/>
          <w:between w:val="nil"/>
        </w:pBdr>
        <w:spacing w:before="35" w:line="276" w:lineRule="auto"/>
        <w:jc w:val="both"/>
        <w:rPr>
          <w:color w:val="000000"/>
        </w:rPr>
      </w:pPr>
      <w:r w:rsidRPr="00743D0A">
        <w:rPr>
          <w:color w:val="000000"/>
        </w:rPr>
        <w:t>Tiene a su cargo las siguientes funciones:</w:t>
      </w:r>
    </w:p>
    <w:p w14:paraId="72CFD65D" w14:textId="77777777" w:rsidR="00945CB0" w:rsidRPr="00743D0A" w:rsidRDefault="00FF35A8" w:rsidP="00743D0A">
      <w:pPr>
        <w:numPr>
          <w:ilvl w:val="2"/>
          <w:numId w:val="41"/>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 xml:space="preserve">Representar a la </w:t>
      </w:r>
      <w:r w:rsidR="00945CB0" w:rsidRPr="00743D0A">
        <w:rPr>
          <w:b/>
          <w:bCs/>
          <w:color w:val="000000"/>
        </w:rPr>
        <w:t>Comisión de Trabajo/ grupos de trabajo/ mesas de trabajo u otra denominación</w:t>
      </w:r>
    </w:p>
    <w:p w14:paraId="2E15CCB7" w14:textId="77777777" w:rsidR="008E695D" w:rsidRPr="009E1C89" w:rsidRDefault="00FF35A8" w:rsidP="00743D0A">
      <w:pPr>
        <w:numPr>
          <w:ilvl w:val="2"/>
          <w:numId w:val="41"/>
        </w:numPr>
        <w:pBdr>
          <w:top w:val="nil"/>
          <w:left w:val="nil"/>
          <w:bottom w:val="nil"/>
          <w:right w:val="nil"/>
          <w:between w:val="nil"/>
        </w:pBdr>
        <w:tabs>
          <w:tab w:val="left" w:pos="1289"/>
        </w:tabs>
        <w:spacing w:before="39" w:line="276" w:lineRule="auto"/>
        <w:ind w:left="397" w:right="257"/>
        <w:jc w:val="both"/>
        <w:rPr>
          <w:color w:val="000000"/>
        </w:rPr>
      </w:pPr>
      <w:r w:rsidRPr="009E1C89">
        <w:rPr>
          <w:color w:val="000000"/>
        </w:rPr>
        <w:t>Presidir las sesiones y dirigir los debates.</w:t>
      </w:r>
    </w:p>
    <w:p w14:paraId="155B576C" w14:textId="7CB8ACA0" w:rsidR="008E695D" w:rsidRPr="009E1C89" w:rsidRDefault="00FF35A8" w:rsidP="00743D0A">
      <w:pPr>
        <w:numPr>
          <w:ilvl w:val="2"/>
          <w:numId w:val="41"/>
        </w:numPr>
        <w:pBdr>
          <w:top w:val="nil"/>
          <w:left w:val="nil"/>
          <w:bottom w:val="nil"/>
          <w:right w:val="nil"/>
          <w:between w:val="nil"/>
        </w:pBdr>
        <w:tabs>
          <w:tab w:val="left" w:pos="1289"/>
        </w:tabs>
        <w:spacing w:before="39" w:line="276" w:lineRule="auto"/>
        <w:ind w:left="397" w:right="257"/>
        <w:jc w:val="both"/>
        <w:rPr>
          <w:color w:val="000000"/>
        </w:rPr>
      </w:pPr>
      <w:r w:rsidRPr="009E1C89">
        <w:rPr>
          <w:color w:val="000000"/>
        </w:rPr>
        <w:t>Convocar a las sesiones ordinarias y extraordinarias mediante la Secretaría de Coordinación</w:t>
      </w:r>
      <w:r w:rsidR="00945CB0" w:rsidRPr="009E1C89">
        <w:rPr>
          <w:color w:val="000000"/>
        </w:rPr>
        <w:t xml:space="preserve"> y/o el que haga sus veces</w:t>
      </w:r>
      <w:r w:rsidRPr="009E1C89">
        <w:rPr>
          <w:color w:val="000000"/>
        </w:rPr>
        <w:t>, fijando la agenda de la sesión.</w:t>
      </w:r>
    </w:p>
    <w:p w14:paraId="0E0975F9" w14:textId="5156004E" w:rsidR="00945CB0" w:rsidRPr="009E1C89" w:rsidRDefault="00FF35A8" w:rsidP="00743D0A">
      <w:pPr>
        <w:numPr>
          <w:ilvl w:val="2"/>
          <w:numId w:val="41"/>
        </w:numPr>
        <w:pBdr>
          <w:top w:val="nil"/>
          <w:left w:val="nil"/>
          <w:bottom w:val="nil"/>
          <w:right w:val="nil"/>
          <w:between w:val="nil"/>
        </w:pBdr>
        <w:tabs>
          <w:tab w:val="left" w:pos="1289"/>
        </w:tabs>
        <w:spacing w:before="39" w:line="276" w:lineRule="auto"/>
        <w:ind w:left="397" w:right="257"/>
        <w:jc w:val="both"/>
        <w:rPr>
          <w:color w:val="000000"/>
        </w:rPr>
      </w:pPr>
      <w:r w:rsidRPr="009E1C89">
        <w:rPr>
          <w:color w:val="000000"/>
        </w:rPr>
        <w:t xml:space="preserve">Aprobar la celebración de los actos que se requieran para el cumplimiento de las funciones de la </w:t>
      </w:r>
      <w:r w:rsidR="00945CB0" w:rsidRPr="009E1C89">
        <w:rPr>
          <w:b/>
          <w:bCs/>
          <w:color w:val="000000"/>
        </w:rPr>
        <w:t>Comisión de Trabajo/ grupos de trabajo/ mesas de trabajo u otra denominación</w:t>
      </w:r>
      <w:r w:rsidR="00945CB0" w:rsidRPr="009E1C89">
        <w:rPr>
          <w:color w:val="000000"/>
        </w:rPr>
        <w:t xml:space="preserve"> según su objeto y finalidad de conformación, los cuales deben ser canalizados mediante </w:t>
      </w:r>
      <w:r w:rsidR="00440A2A" w:rsidRPr="009E1C89">
        <w:rPr>
          <w:color w:val="000000"/>
        </w:rPr>
        <w:t>el Secretario</w:t>
      </w:r>
      <w:r w:rsidR="00503ABE" w:rsidRPr="009E1C89">
        <w:rPr>
          <w:color w:val="000000"/>
        </w:rPr>
        <w:t xml:space="preserve"> o coordinador </w:t>
      </w:r>
      <w:r w:rsidR="00DB74AD" w:rsidRPr="009E1C89">
        <w:rPr>
          <w:color w:val="000000"/>
        </w:rPr>
        <w:t xml:space="preserve">(de la comisión de trabajo, mesa de trabajo u otra denominación, </w:t>
      </w:r>
      <w:r w:rsidR="00503ABE" w:rsidRPr="009E1C89">
        <w:rPr>
          <w:color w:val="000000"/>
        </w:rPr>
        <w:t xml:space="preserve">o el que haga sus veces </w:t>
      </w:r>
      <w:r w:rsidR="00440A2A" w:rsidRPr="009E1C89">
        <w:rPr>
          <w:color w:val="000000"/>
        </w:rPr>
        <w:t>(otra</w:t>
      </w:r>
      <w:r w:rsidR="00503ABE" w:rsidRPr="009E1C89">
        <w:rPr>
          <w:color w:val="000000"/>
        </w:rPr>
        <w:t xml:space="preserve"> denominación)</w:t>
      </w:r>
      <w:r w:rsidR="00945CB0" w:rsidRPr="009E1C89">
        <w:rPr>
          <w:color w:val="000000"/>
        </w:rPr>
        <w:t>.</w:t>
      </w:r>
    </w:p>
    <w:p w14:paraId="5A541A2A" w14:textId="3D55A37C" w:rsidR="008E695D" w:rsidRPr="00743D0A" w:rsidRDefault="00FF35A8" w:rsidP="00743D0A">
      <w:pPr>
        <w:numPr>
          <w:ilvl w:val="2"/>
          <w:numId w:val="41"/>
        </w:numPr>
        <w:pBdr>
          <w:top w:val="nil"/>
          <w:left w:val="nil"/>
          <w:bottom w:val="nil"/>
          <w:right w:val="nil"/>
          <w:between w:val="nil"/>
        </w:pBdr>
        <w:tabs>
          <w:tab w:val="left" w:pos="1289"/>
        </w:tabs>
        <w:spacing w:before="39" w:line="276" w:lineRule="auto"/>
        <w:ind w:left="397" w:right="257"/>
        <w:jc w:val="both"/>
        <w:rPr>
          <w:color w:val="000000"/>
        </w:rPr>
      </w:pPr>
      <w:r w:rsidRPr="009E1C89">
        <w:rPr>
          <w:color w:val="000000"/>
        </w:rPr>
        <w:t>Firmar los documentos e informes que se requieran</w:t>
      </w:r>
      <w:r w:rsidRPr="00743D0A">
        <w:rPr>
          <w:color w:val="000000"/>
        </w:rPr>
        <w:t xml:space="preserve"> para el cumplimiento de las funciones de la </w:t>
      </w:r>
      <w:r w:rsidR="00945CB0" w:rsidRPr="00743D0A">
        <w:rPr>
          <w:b/>
          <w:bCs/>
          <w:color w:val="000000"/>
        </w:rPr>
        <w:t>Comisión de Trabajo/ grupos de trabajo/ mesas de trabajo u otra denominación</w:t>
      </w:r>
      <w:r w:rsidRPr="00743D0A">
        <w:rPr>
          <w:color w:val="000000"/>
        </w:rPr>
        <w:t xml:space="preserve"> y presentarlos a la Secretaría de Coordinación</w:t>
      </w:r>
      <w:r w:rsidR="00DB74AD">
        <w:rPr>
          <w:color w:val="000000"/>
        </w:rPr>
        <w:t xml:space="preserve"> del CPS</w:t>
      </w:r>
      <w:r w:rsidRPr="00743D0A">
        <w:rPr>
          <w:color w:val="000000"/>
        </w:rPr>
        <w:t xml:space="preserve"> para el trámite correspondiente.</w:t>
      </w:r>
    </w:p>
    <w:p w14:paraId="23996A00" w14:textId="77777777" w:rsidR="00E84510" w:rsidRPr="00A25660" w:rsidRDefault="00E84510" w:rsidP="00E84510">
      <w:pPr>
        <w:numPr>
          <w:ilvl w:val="2"/>
          <w:numId w:val="41"/>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Emitir aportes y firmar las actas de las sesiones.</w:t>
      </w:r>
    </w:p>
    <w:p w14:paraId="4F845911" w14:textId="1D14B790" w:rsidR="00E84510" w:rsidRPr="00A25660" w:rsidRDefault="00E84510" w:rsidP="00E84510">
      <w:pPr>
        <w:numPr>
          <w:ilvl w:val="2"/>
          <w:numId w:val="41"/>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Presentar al C</w:t>
      </w:r>
      <w:r w:rsidR="00DB74AD">
        <w:rPr>
          <w:rFonts w:ascii="Arial" w:hAnsi="Arial" w:cs="Arial"/>
          <w:color w:val="000000"/>
        </w:rPr>
        <w:t>P</w:t>
      </w:r>
      <w:r w:rsidRPr="00A25660">
        <w:rPr>
          <w:rFonts w:ascii="Arial" w:hAnsi="Arial" w:cs="Arial"/>
          <w:color w:val="000000"/>
        </w:rPr>
        <w:t xml:space="preserve">S los productos de las </w:t>
      </w:r>
      <w:r w:rsidRPr="00A25660">
        <w:rPr>
          <w:rFonts w:ascii="Arial" w:hAnsi="Arial" w:cs="Arial"/>
          <w:b/>
          <w:bCs/>
          <w:color w:val="000000"/>
        </w:rPr>
        <w:t>Comisión de Trabajo/ grupos de trabajo/ mesas de trabajo u otra denominación</w:t>
      </w:r>
    </w:p>
    <w:p w14:paraId="2359BD90" w14:textId="77777777" w:rsidR="00E84510" w:rsidRPr="00A25660" w:rsidRDefault="00E84510" w:rsidP="00E84510">
      <w:pPr>
        <w:numPr>
          <w:ilvl w:val="2"/>
          <w:numId w:val="41"/>
        </w:numPr>
        <w:pBdr>
          <w:top w:val="nil"/>
          <w:left w:val="nil"/>
          <w:bottom w:val="nil"/>
          <w:right w:val="nil"/>
          <w:between w:val="nil"/>
        </w:pBdr>
        <w:tabs>
          <w:tab w:val="left" w:pos="1289"/>
        </w:tabs>
        <w:spacing w:after="240" w:line="276" w:lineRule="auto"/>
        <w:ind w:left="397" w:right="257"/>
        <w:contextualSpacing/>
        <w:jc w:val="both"/>
        <w:rPr>
          <w:rFonts w:ascii="Arial" w:hAnsi="Arial" w:cs="Arial"/>
          <w:color w:val="000000"/>
        </w:rPr>
      </w:pPr>
      <w:r w:rsidRPr="00A25660">
        <w:rPr>
          <w:rFonts w:ascii="Arial" w:hAnsi="Arial" w:cs="Arial"/>
          <w:color w:val="000000"/>
        </w:rPr>
        <w:t xml:space="preserve">Elaborar el avance del trabajo, informes finales y productos de la </w:t>
      </w:r>
      <w:r w:rsidRPr="00A25660">
        <w:rPr>
          <w:rFonts w:ascii="Arial" w:hAnsi="Arial" w:cs="Arial"/>
          <w:b/>
          <w:bCs/>
          <w:color w:val="000000"/>
        </w:rPr>
        <w:t>Comisión de Trabajo/ grupos de trabajo/ mesas de trabajo u otra denominación</w:t>
      </w:r>
      <w:r w:rsidRPr="00A25660">
        <w:rPr>
          <w:rFonts w:ascii="Arial" w:hAnsi="Arial" w:cs="Arial"/>
          <w:color w:val="000000"/>
        </w:rPr>
        <w:t xml:space="preserve"> y presentarlas a la Secretaría de Coordinación para el trámite correspondiente.</w:t>
      </w:r>
    </w:p>
    <w:p w14:paraId="32AE2FA8" w14:textId="78B1F4D4" w:rsidR="008E695D" w:rsidRPr="00E84510" w:rsidRDefault="00E84510" w:rsidP="00743D0A">
      <w:pPr>
        <w:numPr>
          <w:ilvl w:val="2"/>
          <w:numId w:val="41"/>
        </w:numPr>
        <w:pBdr>
          <w:top w:val="nil"/>
          <w:left w:val="nil"/>
          <w:bottom w:val="nil"/>
          <w:right w:val="nil"/>
          <w:between w:val="nil"/>
        </w:pBdr>
        <w:tabs>
          <w:tab w:val="left" w:pos="1289"/>
        </w:tabs>
        <w:spacing w:before="5" w:after="240" w:line="276" w:lineRule="auto"/>
        <w:ind w:left="397" w:right="257"/>
        <w:jc w:val="both"/>
        <w:rPr>
          <w:color w:val="000000"/>
        </w:rPr>
      </w:pPr>
      <w:r w:rsidRPr="00E84510">
        <w:rPr>
          <w:rFonts w:ascii="Arial" w:hAnsi="Arial" w:cs="Arial"/>
          <w:color w:val="000000"/>
        </w:rPr>
        <w:t>Las demás que sean necesarias para el cumplimiento de las funciones anteriores.</w:t>
      </w:r>
    </w:p>
    <w:p w14:paraId="4288A01A" w14:textId="2B2C935E" w:rsidR="00945CB0" w:rsidRPr="00743D0A" w:rsidRDefault="00FF35A8" w:rsidP="00743D0A">
      <w:pPr>
        <w:spacing w:line="276" w:lineRule="auto"/>
        <w:rPr>
          <w:rFonts w:ascii="Arial" w:eastAsia="Arial" w:hAnsi="Arial" w:cs="Arial"/>
          <w:b/>
          <w:bCs/>
        </w:rPr>
      </w:pPr>
      <w:r w:rsidRPr="00743D0A">
        <w:rPr>
          <w:b/>
          <w:bCs/>
        </w:rPr>
        <w:lastRenderedPageBreak/>
        <w:t>Artículo 3</w:t>
      </w:r>
      <w:r w:rsidR="00BC5924" w:rsidRPr="00743D0A">
        <w:rPr>
          <w:b/>
          <w:bCs/>
        </w:rPr>
        <w:t>5</w:t>
      </w:r>
      <w:r w:rsidRPr="00743D0A">
        <w:rPr>
          <w:b/>
          <w:bCs/>
        </w:rPr>
        <w:t xml:space="preserve">.- Funciones de los Miembros de la </w:t>
      </w:r>
      <w:r w:rsidR="00945CB0" w:rsidRPr="00743D0A">
        <w:rPr>
          <w:rFonts w:ascii="Arial" w:eastAsia="Arial" w:hAnsi="Arial" w:cs="Arial"/>
          <w:b/>
          <w:bCs/>
        </w:rPr>
        <w:t>Comisión de Trabajo</w:t>
      </w:r>
      <w:r w:rsidR="00945CB0" w:rsidRPr="00743D0A">
        <w:rPr>
          <w:b/>
          <w:bCs/>
          <w:color w:val="000000"/>
        </w:rPr>
        <w:t>/ grupos de trabajo/ mesas de trabajo u otra denominación</w:t>
      </w:r>
    </w:p>
    <w:p w14:paraId="5F670F9A" w14:textId="0E72D985" w:rsidR="008E695D" w:rsidRPr="00743D0A" w:rsidRDefault="008E695D" w:rsidP="00743D0A">
      <w:pPr>
        <w:pStyle w:val="Ttulo1"/>
        <w:spacing w:line="276" w:lineRule="auto"/>
        <w:ind w:firstLine="580"/>
      </w:pPr>
    </w:p>
    <w:p w14:paraId="0FCE8368" w14:textId="77777777" w:rsidR="008E695D" w:rsidRPr="00743D0A" w:rsidRDefault="00FF35A8" w:rsidP="00743D0A">
      <w:pPr>
        <w:pBdr>
          <w:top w:val="nil"/>
          <w:left w:val="nil"/>
          <w:bottom w:val="nil"/>
          <w:right w:val="nil"/>
          <w:between w:val="nil"/>
        </w:pBdr>
        <w:spacing w:before="39" w:line="276" w:lineRule="auto"/>
        <w:rPr>
          <w:color w:val="000000"/>
        </w:rPr>
      </w:pPr>
      <w:r w:rsidRPr="00743D0A">
        <w:rPr>
          <w:color w:val="000000"/>
        </w:rPr>
        <w:t>Tienen a su cargo las siguientes funciones:</w:t>
      </w:r>
    </w:p>
    <w:p w14:paraId="599A60E8" w14:textId="77777777" w:rsidR="00945CB0" w:rsidRPr="00743D0A" w:rsidRDefault="00FF35A8" w:rsidP="00743D0A">
      <w:pPr>
        <w:numPr>
          <w:ilvl w:val="2"/>
          <w:numId w:val="42"/>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 xml:space="preserve">Asistir a las sesiones de la </w:t>
      </w:r>
      <w:r w:rsidR="00945CB0" w:rsidRPr="00743D0A">
        <w:rPr>
          <w:b/>
          <w:bCs/>
          <w:color w:val="000000"/>
        </w:rPr>
        <w:t>Comisión de Trabajo/ grupos de trabajo/ mesas de trabajo u otra denominación</w:t>
      </w:r>
    </w:p>
    <w:p w14:paraId="7FB090A9" w14:textId="068E1DF7" w:rsidR="00945CB0" w:rsidRPr="00743D0A" w:rsidRDefault="00FF35A8" w:rsidP="00743D0A">
      <w:pPr>
        <w:numPr>
          <w:ilvl w:val="2"/>
          <w:numId w:val="42"/>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 xml:space="preserve">Revisar, analizar, proponer y emitir su voto en los asuntos relacionados a la </w:t>
      </w:r>
      <w:r w:rsidRPr="00743D0A">
        <w:rPr>
          <w:b/>
          <w:bCs/>
          <w:color w:val="000000"/>
        </w:rPr>
        <w:t>Comisión de Trabajo</w:t>
      </w:r>
      <w:r w:rsidR="00945CB0" w:rsidRPr="00743D0A">
        <w:rPr>
          <w:b/>
          <w:bCs/>
          <w:color w:val="000000"/>
        </w:rPr>
        <w:t xml:space="preserve"> / grupos de trabajo/ mesas de trabajo</w:t>
      </w:r>
      <w:r w:rsidR="00945CB0" w:rsidRPr="00743D0A">
        <w:rPr>
          <w:color w:val="000000"/>
        </w:rPr>
        <w:t xml:space="preserve"> u otra denominación</w:t>
      </w:r>
      <w:r w:rsidR="00B00719" w:rsidRPr="00743D0A">
        <w:rPr>
          <w:color w:val="000000"/>
        </w:rPr>
        <w:t xml:space="preserve"> que requieran para el cumplimiento de las funciones, según su objeto y finalidad de conformación, los cuales deben ser canalizados mediante la Secretaría de Coordinación</w:t>
      </w:r>
    </w:p>
    <w:p w14:paraId="0635E536" w14:textId="46FB9E5E" w:rsidR="008E695D" w:rsidRPr="00743D0A" w:rsidRDefault="00FF35A8" w:rsidP="00743D0A">
      <w:pPr>
        <w:numPr>
          <w:ilvl w:val="2"/>
          <w:numId w:val="42"/>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 xml:space="preserve">Emitir opinión técnica de los temas encargados a la </w:t>
      </w:r>
      <w:r w:rsidR="00945CB0" w:rsidRPr="00743D0A">
        <w:rPr>
          <w:b/>
          <w:bCs/>
          <w:color w:val="000000"/>
        </w:rPr>
        <w:t>Comisión de Trabajo/ grupos de trabajo/ mesas de trabajo</w:t>
      </w:r>
      <w:r w:rsidR="00945CB0" w:rsidRPr="00743D0A">
        <w:rPr>
          <w:color w:val="000000"/>
        </w:rPr>
        <w:t xml:space="preserve"> u otra denominación</w:t>
      </w:r>
      <w:r w:rsidRPr="00743D0A">
        <w:rPr>
          <w:color w:val="000000"/>
        </w:rPr>
        <w:t>, así como de temas de importancia coyuntural.</w:t>
      </w:r>
    </w:p>
    <w:p w14:paraId="5548B578" w14:textId="77777777" w:rsidR="00945CB0" w:rsidRPr="00743D0A" w:rsidRDefault="00FF35A8" w:rsidP="00743D0A">
      <w:pPr>
        <w:numPr>
          <w:ilvl w:val="2"/>
          <w:numId w:val="42"/>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 xml:space="preserve">Cumplir con los acuerdos tomados por la </w:t>
      </w:r>
      <w:r w:rsidR="00945CB0" w:rsidRPr="00743D0A">
        <w:rPr>
          <w:b/>
          <w:bCs/>
          <w:color w:val="000000"/>
        </w:rPr>
        <w:t xml:space="preserve">Comisión de Trabajo/ grupos de trabajo/ mesas de trabajo </w:t>
      </w:r>
      <w:r w:rsidR="00945CB0" w:rsidRPr="00743D0A">
        <w:rPr>
          <w:color w:val="000000"/>
        </w:rPr>
        <w:t>u otra denominación</w:t>
      </w:r>
    </w:p>
    <w:p w14:paraId="05E29BA8" w14:textId="77777777" w:rsidR="00945CB0" w:rsidRPr="00743D0A" w:rsidRDefault="00FF35A8" w:rsidP="00743D0A">
      <w:pPr>
        <w:numPr>
          <w:ilvl w:val="2"/>
          <w:numId w:val="42"/>
        </w:numPr>
        <w:pBdr>
          <w:top w:val="nil"/>
          <w:left w:val="nil"/>
          <w:bottom w:val="nil"/>
          <w:right w:val="nil"/>
          <w:between w:val="nil"/>
        </w:pBdr>
        <w:tabs>
          <w:tab w:val="left" w:pos="1289"/>
        </w:tabs>
        <w:spacing w:before="39" w:line="276" w:lineRule="auto"/>
        <w:ind w:left="397" w:right="257"/>
        <w:jc w:val="both"/>
        <w:rPr>
          <w:color w:val="000000"/>
        </w:rPr>
      </w:pPr>
      <w:r w:rsidRPr="00743D0A">
        <w:rPr>
          <w:color w:val="000000"/>
        </w:rPr>
        <w:t xml:space="preserve">Mantener informado a su representado sobre el trabajo de la </w:t>
      </w:r>
      <w:r w:rsidR="00945CB0" w:rsidRPr="00743D0A">
        <w:rPr>
          <w:b/>
          <w:bCs/>
          <w:color w:val="000000"/>
        </w:rPr>
        <w:t>Comisión de Trabajo/ grupos de trabajo/ mesas de trabajo</w:t>
      </w:r>
      <w:r w:rsidR="00945CB0" w:rsidRPr="00743D0A">
        <w:rPr>
          <w:color w:val="000000"/>
        </w:rPr>
        <w:t xml:space="preserve"> u otra denominación</w:t>
      </w:r>
    </w:p>
    <w:p w14:paraId="6192DC81" w14:textId="77777777" w:rsidR="008E695D" w:rsidRPr="00743D0A" w:rsidRDefault="00FF35A8" w:rsidP="00743D0A">
      <w:pPr>
        <w:numPr>
          <w:ilvl w:val="2"/>
          <w:numId w:val="42"/>
        </w:numPr>
        <w:pBdr>
          <w:top w:val="nil"/>
          <w:left w:val="nil"/>
          <w:bottom w:val="nil"/>
          <w:right w:val="nil"/>
          <w:between w:val="nil"/>
        </w:pBdr>
        <w:spacing w:before="39" w:line="276" w:lineRule="auto"/>
        <w:ind w:left="397" w:right="257"/>
        <w:jc w:val="both"/>
        <w:rPr>
          <w:color w:val="000000"/>
        </w:rPr>
      </w:pPr>
      <w:r w:rsidRPr="00743D0A">
        <w:rPr>
          <w:color w:val="000000"/>
        </w:rPr>
        <w:t>Todas las demás funciones que se deriven de la naturaleza del encargo.</w:t>
      </w:r>
    </w:p>
    <w:p w14:paraId="5A222664" w14:textId="77777777" w:rsidR="008E695D" w:rsidRPr="00743D0A" w:rsidRDefault="008E695D" w:rsidP="00743D0A">
      <w:pPr>
        <w:pBdr>
          <w:top w:val="nil"/>
          <w:left w:val="nil"/>
          <w:bottom w:val="nil"/>
          <w:right w:val="nil"/>
          <w:between w:val="nil"/>
        </w:pBdr>
        <w:spacing w:before="6" w:line="276" w:lineRule="auto"/>
        <w:rPr>
          <w:color w:val="000000"/>
        </w:rPr>
      </w:pPr>
    </w:p>
    <w:p w14:paraId="41C542A5" w14:textId="6B33452A" w:rsidR="00B00719" w:rsidRPr="00743D0A" w:rsidRDefault="00FF35A8" w:rsidP="00743D0A">
      <w:pPr>
        <w:pBdr>
          <w:top w:val="nil"/>
          <w:left w:val="nil"/>
          <w:bottom w:val="nil"/>
          <w:right w:val="nil"/>
          <w:between w:val="nil"/>
        </w:pBdr>
        <w:tabs>
          <w:tab w:val="left" w:pos="1289"/>
        </w:tabs>
        <w:spacing w:before="2" w:line="276" w:lineRule="auto"/>
        <w:ind w:right="259"/>
        <w:jc w:val="both"/>
        <w:rPr>
          <w:rFonts w:ascii="Arial" w:eastAsia="Arial" w:hAnsi="Arial" w:cs="Arial"/>
          <w:b/>
          <w:bCs/>
        </w:rPr>
      </w:pPr>
      <w:r w:rsidRPr="00743D0A">
        <w:rPr>
          <w:b/>
          <w:bCs/>
        </w:rPr>
        <w:t>Artículo 3</w:t>
      </w:r>
      <w:r w:rsidR="00BC5924" w:rsidRPr="00743D0A">
        <w:rPr>
          <w:b/>
          <w:bCs/>
        </w:rPr>
        <w:t>6</w:t>
      </w:r>
      <w:r w:rsidRPr="00743D0A">
        <w:rPr>
          <w:b/>
          <w:bCs/>
        </w:rPr>
        <w:t xml:space="preserve">.- Funciones del </w:t>
      </w:r>
      <w:r w:rsidR="00440A2A" w:rsidRPr="00743D0A">
        <w:rPr>
          <w:b/>
          <w:bCs/>
        </w:rPr>
        <w:t>Secretario</w:t>
      </w:r>
      <w:r w:rsidR="00440A2A" w:rsidRPr="00743D0A">
        <w:rPr>
          <w:color w:val="000000"/>
        </w:rPr>
        <w:t xml:space="preserve"> o</w:t>
      </w:r>
      <w:r w:rsidR="00503ABE" w:rsidRPr="00743D0A">
        <w:rPr>
          <w:color w:val="000000"/>
        </w:rPr>
        <w:t xml:space="preserve"> coordinador o el que haga sus veces </w:t>
      </w:r>
      <w:r w:rsidR="00440A2A" w:rsidRPr="00743D0A">
        <w:rPr>
          <w:color w:val="000000"/>
        </w:rPr>
        <w:t>(otra</w:t>
      </w:r>
      <w:r w:rsidR="00503ABE" w:rsidRPr="00743D0A">
        <w:rPr>
          <w:color w:val="FF0000"/>
        </w:rPr>
        <w:t xml:space="preserve"> denominación</w:t>
      </w:r>
      <w:r w:rsidR="00503ABE" w:rsidRPr="00743D0A">
        <w:rPr>
          <w:color w:val="000000"/>
        </w:rPr>
        <w:t>)</w:t>
      </w:r>
      <w:r w:rsidRPr="00743D0A">
        <w:rPr>
          <w:b/>
          <w:bCs/>
        </w:rPr>
        <w:t xml:space="preserve"> de la Comisión de Trabajo</w:t>
      </w:r>
      <w:r w:rsidR="00B00719" w:rsidRPr="00743D0A">
        <w:rPr>
          <w:b/>
          <w:bCs/>
          <w:color w:val="000000"/>
        </w:rPr>
        <w:t>/ grupo de trabajo/ mesas de trabajo u otra denominación</w:t>
      </w:r>
    </w:p>
    <w:p w14:paraId="6B86EF25" w14:textId="479A8F94" w:rsidR="008E695D" w:rsidRPr="00743D0A" w:rsidRDefault="00FF35A8" w:rsidP="00743D0A">
      <w:pPr>
        <w:pStyle w:val="Ttulo1"/>
        <w:spacing w:line="276" w:lineRule="auto"/>
        <w:ind w:left="0"/>
        <w:rPr>
          <w:b w:val="0"/>
          <w:bCs w:val="0"/>
          <w:color w:val="000000"/>
        </w:rPr>
      </w:pPr>
      <w:r w:rsidRPr="00743D0A">
        <w:rPr>
          <w:b w:val="0"/>
          <w:bCs w:val="0"/>
          <w:color w:val="000000"/>
        </w:rPr>
        <w:t>Tiene a su cargo las siguientes funciones:</w:t>
      </w:r>
    </w:p>
    <w:p w14:paraId="0E83FBBA" w14:textId="784829D6" w:rsidR="00B00719" w:rsidRPr="00743D0A" w:rsidRDefault="00FF35A8" w:rsidP="00743D0A">
      <w:pPr>
        <w:numPr>
          <w:ilvl w:val="0"/>
          <w:numId w:val="17"/>
        </w:numPr>
        <w:pBdr>
          <w:top w:val="nil"/>
          <w:left w:val="nil"/>
          <w:bottom w:val="nil"/>
          <w:right w:val="nil"/>
          <w:between w:val="nil"/>
        </w:pBdr>
        <w:tabs>
          <w:tab w:val="left" w:pos="1289"/>
        </w:tabs>
        <w:spacing w:before="3" w:line="276" w:lineRule="auto"/>
        <w:ind w:left="320" w:right="260"/>
        <w:jc w:val="both"/>
        <w:rPr>
          <w:rFonts w:ascii="Arial" w:eastAsia="Arial" w:hAnsi="Arial" w:cs="Arial"/>
          <w:b/>
          <w:bCs/>
        </w:rPr>
      </w:pPr>
      <w:r w:rsidRPr="00743D0A">
        <w:rPr>
          <w:color w:val="000000"/>
        </w:rPr>
        <w:t xml:space="preserve">Celebrar, con aprobación del Presidente, los actos que se requieran para el cumplimiento de las funciones de la </w:t>
      </w:r>
      <w:r w:rsidR="00B00719" w:rsidRPr="00743D0A">
        <w:rPr>
          <w:b/>
          <w:bCs/>
        </w:rPr>
        <w:t>Comisión de Trabajo</w:t>
      </w:r>
      <w:r w:rsidR="00B00719" w:rsidRPr="00743D0A">
        <w:rPr>
          <w:b/>
          <w:bCs/>
          <w:color w:val="000000"/>
        </w:rPr>
        <w:t>/ grupos de trabajo/ mesas de trabajo u otra denominación</w:t>
      </w:r>
      <w:r w:rsidR="00E84510">
        <w:rPr>
          <w:b/>
          <w:bCs/>
          <w:color w:val="000000"/>
        </w:rPr>
        <w:t xml:space="preserve">, </w:t>
      </w:r>
    </w:p>
    <w:p w14:paraId="0970A52A" w14:textId="3D717C78" w:rsidR="008E695D" w:rsidRPr="00743D0A" w:rsidRDefault="00FF35A8" w:rsidP="00743D0A">
      <w:pPr>
        <w:numPr>
          <w:ilvl w:val="0"/>
          <w:numId w:val="17"/>
        </w:numPr>
        <w:pBdr>
          <w:top w:val="nil"/>
          <w:left w:val="nil"/>
          <w:bottom w:val="nil"/>
          <w:right w:val="nil"/>
          <w:between w:val="nil"/>
        </w:pBdr>
        <w:tabs>
          <w:tab w:val="left" w:pos="1289"/>
        </w:tabs>
        <w:spacing w:before="3" w:line="276" w:lineRule="auto"/>
        <w:ind w:left="320" w:right="260"/>
        <w:jc w:val="both"/>
      </w:pPr>
      <w:r w:rsidRPr="00743D0A">
        <w:rPr>
          <w:color w:val="000000"/>
        </w:rPr>
        <w:t xml:space="preserve">Firmar, por instrucción del Presidente de la </w:t>
      </w:r>
      <w:r w:rsidR="00B00719" w:rsidRPr="00743D0A">
        <w:rPr>
          <w:b/>
          <w:bCs/>
        </w:rPr>
        <w:t>Comisión de Trabajo</w:t>
      </w:r>
      <w:r w:rsidR="00B00719" w:rsidRPr="00743D0A">
        <w:rPr>
          <w:b/>
          <w:bCs/>
          <w:color w:val="000000"/>
        </w:rPr>
        <w:t>/ grupos de trabajo/ mesas de trabajo u otra denominación</w:t>
      </w:r>
      <w:r w:rsidRPr="00743D0A">
        <w:rPr>
          <w:color w:val="000000"/>
        </w:rPr>
        <w:t>, los documentos que expida éste en el ejercicio de sus funciones</w:t>
      </w:r>
      <w:r w:rsidR="00E84510">
        <w:rPr>
          <w:color w:val="000000"/>
        </w:rPr>
        <w:t xml:space="preserve">, </w:t>
      </w:r>
      <w:r w:rsidR="00E84510" w:rsidRPr="00A25660">
        <w:rPr>
          <w:rFonts w:ascii="Arial" w:hAnsi="Arial" w:cs="Arial"/>
          <w:color w:val="000000"/>
        </w:rPr>
        <w:t>los que son dirigidos a la Secretaría de Coordinación</w:t>
      </w:r>
      <w:r w:rsidR="009E1C89">
        <w:rPr>
          <w:rFonts w:ascii="Arial" w:hAnsi="Arial" w:cs="Arial"/>
          <w:color w:val="000000"/>
        </w:rPr>
        <w:t xml:space="preserve"> del CPS</w:t>
      </w:r>
      <w:r w:rsidR="00E84510" w:rsidRPr="00A25660">
        <w:rPr>
          <w:rFonts w:ascii="Arial" w:hAnsi="Arial" w:cs="Arial"/>
          <w:color w:val="000000"/>
        </w:rPr>
        <w:t>.</w:t>
      </w:r>
    </w:p>
    <w:p w14:paraId="417CECD0" w14:textId="0518BBB0" w:rsidR="008E695D" w:rsidRPr="00743D0A" w:rsidRDefault="00FF35A8" w:rsidP="00743D0A">
      <w:pPr>
        <w:numPr>
          <w:ilvl w:val="0"/>
          <w:numId w:val="17"/>
        </w:numPr>
        <w:pBdr>
          <w:top w:val="nil"/>
          <w:left w:val="nil"/>
          <w:bottom w:val="nil"/>
          <w:right w:val="nil"/>
          <w:between w:val="nil"/>
        </w:pBdr>
        <w:tabs>
          <w:tab w:val="left" w:pos="1289"/>
        </w:tabs>
        <w:spacing w:before="3" w:line="276" w:lineRule="auto"/>
        <w:ind w:left="320" w:right="256"/>
        <w:jc w:val="both"/>
      </w:pPr>
      <w:r w:rsidRPr="00743D0A">
        <w:rPr>
          <w:color w:val="000000"/>
        </w:rPr>
        <w:t xml:space="preserve">Presentar a la </w:t>
      </w:r>
      <w:r w:rsidR="00B00719" w:rsidRPr="00743D0A">
        <w:rPr>
          <w:b/>
          <w:bCs/>
        </w:rPr>
        <w:t>Comisión de Trabajo</w:t>
      </w:r>
      <w:r w:rsidR="00B00719" w:rsidRPr="00743D0A">
        <w:rPr>
          <w:b/>
          <w:bCs/>
          <w:color w:val="000000"/>
        </w:rPr>
        <w:t>/ grupos de trabajo/ mesas de trabajo u otra denominación</w:t>
      </w:r>
      <w:r w:rsidRPr="00743D0A">
        <w:rPr>
          <w:color w:val="000000"/>
        </w:rPr>
        <w:t xml:space="preserve"> en cada sesión, el informe de actividades a su cargo sobre los avances obtenidos en relación con los objetivos propuestos y los compromisos adoptados.</w:t>
      </w:r>
    </w:p>
    <w:p w14:paraId="7095B603" w14:textId="0998C057" w:rsidR="008E695D" w:rsidRPr="00743D0A" w:rsidRDefault="00503ABE" w:rsidP="00743D0A">
      <w:pPr>
        <w:numPr>
          <w:ilvl w:val="0"/>
          <w:numId w:val="17"/>
        </w:numPr>
        <w:pBdr>
          <w:top w:val="nil"/>
          <w:left w:val="nil"/>
          <w:bottom w:val="nil"/>
          <w:right w:val="nil"/>
          <w:between w:val="nil"/>
        </w:pBdr>
        <w:tabs>
          <w:tab w:val="left" w:pos="1289"/>
        </w:tabs>
        <w:spacing w:line="276" w:lineRule="auto"/>
        <w:ind w:left="320" w:right="268"/>
        <w:jc w:val="both"/>
      </w:pPr>
      <w:r w:rsidRPr="00743D0A">
        <w:rPr>
          <w:color w:val="000000"/>
        </w:rPr>
        <w:t>E</w:t>
      </w:r>
      <w:r w:rsidR="00FF35A8" w:rsidRPr="00743D0A">
        <w:rPr>
          <w:color w:val="000000"/>
        </w:rPr>
        <w:t>laboración de las propuestas de actas las sesiones y su firma correspondiente.</w:t>
      </w:r>
    </w:p>
    <w:p w14:paraId="3A7471BF" w14:textId="02806E47" w:rsidR="008E695D" w:rsidRPr="00743D0A" w:rsidRDefault="00FF35A8" w:rsidP="00743D0A">
      <w:pPr>
        <w:numPr>
          <w:ilvl w:val="0"/>
          <w:numId w:val="17"/>
        </w:numPr>
        <w:pBdr>
          <w:top w:val="nil"/>
          <w:left w:val="nil"/>
          <w:bottom w:val="nil"/>
          <w:right w:val="nil"/>
          <w:between w:val="nil"/>
        </w:pBdr>
        <w:tabs>
          <w:tab w:val="left" w:pos="1289"/>
        </w:tabs>
        <w:spacing w:before="3" w:line="276" w:lineRule="auto"/>
        <w:ind w:left="320" w:right="270"/>
        <w:jc w:val="both"/>
      </w:pPr>
      <w:r w:rsidRPr="00743D0A">
        <w:rPr>
          <w:color w:val="000000"/>
        </w:rPr>
        <w:t xml:space="preserve">Informar a la </w:t>
      </w:r>
      <w:r w:rsidR="00503ABE" w:rsidRPr="00743D0A">
        <w:rPr>
          <w:b/>
          <w:bCs/>
        </w:rPr>
        <w:t>Comisión de Trabajo</w:t>
      </w:r>
      <w:r w:rsidR="00503ABE" w:rsidRPr="00743D0A">
        <w:rPr>
          <w:b/>
          <w:bCs/>
          <w:color w:val="000000"/>
        </w:rPr>
        <w:t>/ grupos de trabajo/ mesas de trabajo u otra denominación</w:t>
      </w:r>
      <w:r w:rsidRPr="00743D0A">
        <w:rPr>
          <w:color w:val="000000"/>
        </w:rPr>
        <w:t xml:space="preserve"> del seguimiento de los acuerdos y de la correspondencia que se reciba.</w:t>
      </w:r>
    </w:p>
    <w:p w14:paraId="203C9284" w14:textId="7493209B" w:rsidR="008E695D" w:rsidRPr="00743D0A" w:rsidRDefault="00FF35A8" w:rsidP="00743D0A">
      <w:pPr>
        <w:numPr>
          <w:ilvl w:val="0"/>
          <w:numId w:val="17"/>
        </w:numPr>
        <w:pBdr>
          <w:top w:val="nil"/>
          <w:left w:val="nil"/>
          <w:bottom w:val="nil"/>
          <w:right w:val="nil"/>
          <w:between w:val="nil"/>
        </w:pBdr>
        <w:tabs>
          <w:tab w:val="left" w:pos="1289"/>
        </w:tabs>
        <w:spacing w:before="3" w:line="276" w:lineRule="auto"/>
        <w:ind w:left="320" w:right="260"/>
        <w:jc w:val="both"/>
      </w:pPr>
      <w:r w:rsidRPr="00743D0A">
        <w:rPr>
          <w:color w:val="000000"/>
        </w:rPr>
        <w:t xml:space="preserve">Sustituir al presidente de la </w:t>
      </w:r>
      <w:r w:rsidR="00503ABE" w:rsidRPr="00743D0A">
        <w:rPr>
          <w:b/>
          <w:bCs/>
        </w:rPr>
        <w:t>Comisión de Trabajo</w:t>
      </w:r>
      <w:r w:rsidR="00503ABE" w:rsidRPr="00743D0A">
        <w:rPr>
          <w:b/>
          <w:bCs/>
          <w:color w:val="000000"/>
        </w:rPr>
        <w:t>/ grupos de trabajo/ mesas de trabajo u otra denominación</w:t>
      </w:r>
      <w:r w:rsidRPr="00743D0A">
        <w:rPr>
          <w:color w:val="000000"/>
        </w:rPr>
        <w:t>, en caso de ausencia.</w:t>
      </w:r>
    </w:p>
    <w:p w14:paraId="4ECD9B88" w14:textId="77777777" w:rsidR="008E695D" w:rsidRPr="00743D0A" w:rsidRDefault="00FF35A8" w:rsidP="00743D0A">
      <w:pPr>
        <w:numPr>
          <w:ilvl w:val="0"/>
          <w:numId w:val="17"/>
        </w:numPr>
        <w:pBdr>
          <w:top w:val="nil"/>
          <w:left w:val="nil"/>
          <w:bottom w:val="nil"/>
          <w:right w:val="nil"/>
          <w:between w:val="nil"/>
        </w:pBdr>
        <w:tabs>
          <w:tab w:val="left" w:pos="1289"/>
        </w:tabs>
        <w:spacing w:before="35" w:line="276" w:lineRule="auto"/>
        <w:ind w:left="320"/>
        <w:jc w:val="both"/>
      </w:pPr>
      <w:r w:rsidRPr="00743D0A">
        <w:rPr>
          <w:color w:val="000000"/>
        </w:rPr>
        <w:t>En caso de remoción del presidente, convocará a sesión para nueva elección.</w:t>
      </w:r>
    </w:p>
    <w:p w14:paraId="2E7EF7FB" w14:textId="77777777" w:rsidR="00503ABE" w:rsidRPr="00743D0A" w:rsidRDefault="00503ABE" w:rsidP="00743D0A">
      <w:pPr>
        <w:numPr>
          <w:ilvl w:val="0"/>
          <w:numId w:val="17"/>
        </w:numPr>
        <w:pBdr>
          <w:top w:val="nil"/>
          <w:left w:val="nil"/>
          <w:bottom w:val="nil"/>
          <w:right w:val="nil"/>
          <w:between w:val="nil"/>
        </w:pBdr>
        <w:tabs>
          <w:tab w:val="left" w:pos="1289"/>
        </w:tabs>
        <w:spacing w:before="3" w:line="276" w:lineRule="auto"/>
        <w:ind w:left="320" w:right="260"/>
        <w:jc w:val="both"/>
        <w:rPr>
          <w:rFonts w:ascii="Arial" w:eastAsia="Arial" w:hAnsi="Arial" w:cs="Arial"/>
          <w:b/>
          <w:bCs/>
        </w:rPr>
      </w:pPr>
      <w:r w:rsidRPr="00743D0A">
        <w:rPr>
          <w:color w:val="000000"/>
        </w:rPr>
        <w:t xml:space="preserve">Realizar el registro de asistencia de todos los miembros de la </w:t>
      </w:r>
      <w:r w:rsidRPr="00743D0A">
        <w:rPr>
          <w:b/>
          <w:bCs/>
        </w:rPr>
        <w:t>Comisión de Trabajo</w:t>
      </w:r>
      <w:r w:rsidRPr="00743D0A">
        <w:rPr>
          <w:b/>
          <w:bCs/>
          <w:color w:val="000000"/>
        </w:rPr>
        <w:t>/ grupos de trabajo/ mesas de trabajo u otra denominación</w:t>
      </w:r>
    </w:p>
    <w:p w14:paraId="704FA260" w14:textId="50F31859" w:rsidR="00DA0BA4" w:rsidRPr="00743D0A" w:rsidRDefault="00DA0BA4" w:rsidP="00743D0A">
      <w:pPr>
        <w:numPr>
          <w:ilvl w:val="0"/>
          <w:numId w:val="17"/>
        </w:numPr>
        <w:pBdr>
          <w:top w:val="nil"/>
          <w:left w:val="nil"/>
          <w:bottom w:val="nil"/>
          <w:right w:val="nil"/>
          <w:between w:val="nil"/>
        </w:pBdr>
        <w:tabs>
          <w:tab w:val="left" w:pos="1289"/>
        </w:tabs>
        <w:spacing w:before="3" w:line="276" w:lineRule="auto"/>
        <w:ind w:left="320" w:right="260"/>
        <w:jc w:val="both"/>
        <w:rPr>
          <w:rFonts w:ascii="Arial" w:eastAsia="Arial" w:hAnsi="Arial" w:cs="Arial"/>
          <w:b/>
          <w:bCs/>
        </w:rPr>
      </w:pPr>
      <w:r w:rsidRPr="00743D0A">
        <w:rPr>
          <w:b/>
          <w:bCs/>
          <w:color w:val="000000"/>
        </w:rPr>
        <w:t xml:space="preserve">Informar periódicamente (mensual o trimestral) al Secretario de Coordinación del </w:t>
      </w:r>
      <w:r w:rsidR="00D37F42" w:rsidRPr="00743D0A">
        <w:rPr>
          <w:b/>
          <w:bCs/>
          <w:color w:val="000000"/>
        </w:rPr>
        <w:t>C</w:t>
      </w:r>
      <w:r w:rsidR="00612D30">
        <w:rPr>
          <w:b/>
          <w:bCs/>
          <w:color w:val="000000"/>
        </w:rPr>
        <w:t>P</w:t>
      </w:r>
      <w:r w:rsidR="00D37F42" w:rsidRPr="00743D0A">
        <w:rPr>
          <w:b/>
          <w:bCs/>
          <w:color w:val="000000"/>
        </w:rPr>
        <w:t>S</w:t>
      </w:r>
      <w:r w:rsidRPr="00743D0A">
        <w:rPr>
          <w:b/>
          <w:bCs/>
          <w:color w:val="000000"/>
        </w:rPr>
        <w:t xml:space="preserve"> sobre el funcionamiento de la </w:t>
      </w:r>
      <w:r w:rsidRPr="00743D0A">
        <w:rPr>
          <w:b/>
          <w:bCs/>
        </w:rPr>
        <w:t>Comisión de Trabajo</w:t>
      </w:r>
      <w:r w:rsidRPr="00743D0A">
        <w:rPr>
          <w:b/>
          <w:bCs/>
          <w:color w:val="000000"/>
        </w:rPr>
        <w:t>/ grupos de trabajo/ mesas de trabajo u otra denominación, así como de la asistencia de los miembros</w:t>
      </w:r>
    </w:p>
    <w:p w14:paraId="54BF053C" w14:textId="51D39429" w:rsidR="00DA0BA4" w:rsidRPr="00743D0A" w:rsidRDefault="00DA0BA4" w:rsidP="00743D0A">
      <w:pPr>
        <w:numPr>
          <w:ilvl w:val="0"/>
          <w:numId w:val="17"/>
        </w:numPr>
        <w:pBdr>
          <w:top w:val="nil"/>
          <w:left w:val="nil"/>
          <w:bottom w:val="nil"/>
          <w:right w:val="nil"/>
          <w:between w:val="nil"/>
        </w:pBdr>
        <w:tabs>
          <w:tab w:val="left" w:pos="1289"/>
        </w:tabs>
        <w:spacing w:before="3" w:line="276" w:lineRule="auto"/>
        <w:ind w:left="320" w:right="260"/>
        <w:jc w:val="both"/>
      </w:pPr>
      <w:r w:rsidRPr="00743D0A">
        <w:rPr>
          <w:color w:val="000000"/>
        </w:rPr>
        <w:t xml:space="preserve">Elaborar conjuntamente con el Presidente el </w:t>
      </w:r>
      <w:r w:rsidRPr="00743D0A">
        <w:rPr>
          <w:b/>
          <w:bCs/>
          <w:color w:val="000000"/>
        </w:rPr>
        <w:t>avance</w:t>
      </w:r>
      <w:r w:rsidRPr="00743D0A">
        <w:rPr>
          <w:color w:val="000000"/>
        </w:rPr>
        <w:t xml:space="preserve"> del trabajo, informes finales y productos de </w:t>
      </w:r>
      <w:r w:rsidR="00440A2A" w:rsidRPr="00743D0A">
        <w:rPr>
          <w:color w:val="000000"/>
        </w:rPr>
        <w:t>las Comisión</w:t>
      </w:r>
      <w:r w:rsidRPr="00743D0A">
        <w:rPr>
          <w:rFonts w:ascii="Arial" w:eastAsia="Arial" w:hAnsi="Arial" w:cs="Arial"/>
          <w:b/>
        </w:rPr>
        <w:t xml:space="preserve"> de Trabajo</w:t>
      </w:r>
      <w:r w:rsidRPr="00743D0A">
        <w:rPr>
          <w:color w:val="000000"/>
        </w:rPr>
        <w:t xml:space="preserve">/ grupos de trabajo/ mesas de trabajo u otra denominación y presentarlas a la Secretaría de Coordinación del </w:t>
      </w:r>
      <w:r w:rsidR="00D37F42" w:rsidRPr="00743D0A">
        <w:rPr>
          <w:color w:val="000000"/>
        </w:rPr>
        <w:t>CDS</w:t>
      </w:r>
      <w:r w:rsidRPr="00743D0A">
        <w:rPr>
          <w:color w:val="000000"/>
        </w:rPr>
        <w:t xml:space="preserve"> para el trámite correspondiente.</w:t>
      </w:r>
    </w:p>
    <w:p w14:paraId="136D6AA9" w14:textId="77777777" w:rsidR="00503ABE" w:rsidRPr="00743D0A" w:rsidRDefault="00503ABE" w:rsidP="00743D0A">
      <w:pPr>
        <w:numPr>
          <w:ilvl w:val="0"/>
          <w:numId w:val="17"/>
        </w:numPr>
        <w:pBdr>
          <w:top w:val="nil"/>
          <w:left w:val="nil"/>
          <w:bottom w:val="nil"/>
          <w:right w:val="nil"/>
          <w:between w:val="nil"/>
        </w:pBdr>
        <w:tabs>
          <w:tab w:val="left" w:pos="1289"/>
        </w:tabs>
        <w:spacing w:before="3" w:line="276" w:lineRule="auto"/>
        <w:ind w:left="320" w:right="260"/>
        <w:jc w:val="both"/>
        <w:rPr>
          <w:rFonts w:ascii="Arial" w:eastAsia="Arial" w:hAnsi="Arial" w:cs="Arial"/>
          <w:b/>
          <w:bCs/>
        </w:rPr>
      </w:pPr>
      <w:r w:rsidRPr="00743D0A">
        <w:rPr>
          <w:color w:val="000000"/>
        </w:rPr>
        <w:t>Las demás que sean necesarias para el cumplimiento de las funciones anteriores</w:t>
      </w:r>
    </w:p>
    <w:p w14:paraId="4ECAD44E" w14:textId="77777777" w:rsidR="004D0AB6" w:rsidRPr="00743D0A" w:rsidRDefault="004D0AB6" w:rsidP="00743D0A">
      <w:pPr>
        <w:pBdr>
          <w:top w:val="nil"/>
          <w:left w:val="nil"/>
          <w:bottom w:val="nil"/>
          <w:right w:val="nil"/>
          <w:between w:val="nil"/>
        </w:pBdr>
        <w:tabs>
          <w:tab w:val="left" w:pos="1289"/>
        </w:tabs>
        <w:spacing w:before="3" w:line="276" w:lineRule="auto"/>
        <w:ind w:right="260"/>
        <w:jc w:val="both"/>
        <w:rPr>
          <w:rFonts w:ascii="Arial" w:eastAsia="Arial" w:hAnsi="Arial" w:cs="Arial"/>
          <w:b/>
          <w:bCs/>
        </w:rPr>
      </w:pPr>
    </w:p>
    <w:p w14:paraId="7EE5AD5A" w14:textId="49CC0236" w:rsidR="008E695D" w:rsidRPr="00743D0A" w:rsidRDefault="00FF35A8" w:rsidP="00743D0A">
      <w:pPr>
        <w:pStyle w:val="Ttulo1"/>
        <w:spacing w:line="276" w:lineRule="auto"/>
        <w:ind w:left="0"/>
      </w:pPr>
      <w:r w:rsidRPr="00743D0A">
        <w:lastRenderedPageBreak/>
        <w:t>Articulo 3</w:t>
      </w:r>
      <w:r w:rsidR="00BC5924" w:rsidRPr="00743D0A">
        <w:t>7</w:t>
      </w:r>
      <w:r w:rsidRPr="00743D0A">
        <w:t xml:space="preserve">.- Acreditación de los miembros de la </w:t>
      </w:r>
      <w:r w:rsidR="00DA0BA4" w:rsidRPr="00743D0A">
        <w:t>Comisión de Trabajo</w:t>
      </w:r>
      <w:r w:rsidR="00DA0BA4" w:rsidRPr="00743D0A">
        <w:rPr>
          <w:color w:val="000000"/>
        </w:rPr>
        <w:t>/ grupos de trabajo/ mesas de trabajo u otra denominación</w:t>
      </w:r>
    </w:p>
    <w:p w14:paraId="42222FD1"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40DA3121"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2414FC45"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360BF274"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792874A2" w14:textId="73CCD961" w:rsidR="00E84510" w:rsidRPr="00A25660" w:rsidRDefault="00E84510" w:rsidP="00E84510">
      <w:pPr>
        <w:numPr>
          <w:ilvl w:val="1"/>
          <w:numId w:val="30"/>
        </w:numPr>
        <w:pBdr>
          <w:top w:val="nil"/>
          <w:left w:val="nil"/>
          <w:bottom w:val="nil"/>
          <w:right w:val="nil"/>
          <w:between w:val="nil"/>
        </w:pBdr>
        <w:spacing w:after="240" w:line="276" w:lineRule="auto"/>
        <w:ind w:right="255"/>
        <w:jc w:val="both"/>
        <w:rPr>
          <w:rFonts w:ascii="Arial" w:hAnsi="Arial" w:cs="Arial"/>
          <w:color w:val="000000"/>
        </w:rPr>
      </w:pPr>
      <w:r w:rsidRPr="00A25660">
        <w:rPr>
          <w:rFonts w:ascii="Arial" w:hAnsi="Arial" w:cs="Arial"/>
          <w:color w:val="000000"/>
        </w:rPr>
        <w:t xml:space="preserve">La acreditación de los miembros de las Comisión de Trabajo/ grupos de trabajo/ mesas de </w:t>
      </w:r>
      <w:bookmarkStart w:id="7" w:name="_Hlk145683716"/>
      <w:r w:rsidRPr="00A25660">
        <w:rPr>
          <w:rFonts w:ascii="Arial" w:hAnsi="Arial" w:cs="Arial"/>
          <w:color w:val="000000"/>
        </w:rPr>
        <w:t>trabajo u otra denominación se efectúa mediante comunicación formal a la Secretaría de Coordinación</w:t>
      </w:r>
      <w:r w:rsidR="009E1C89">
        <w:rPr>
          <w:rFonts w:ascii="Arial" w:hAnsi="Arial" w:cs="Arial"/>
          <w:color w:val="000000"/>
        </w:rPr>
        <w:t xml:space="preserve"> del CPS</w:t>
      </w:r>
      <w:r w:rsidRPr="00A25660">
        <w:rPr>
          <w:rFonts w:ascii="Arial" w:hAnsi="Arial" w:cs="Arial"/>
          <w:color w:val="000000"/>
        </w:rPr>
        <w:t xml:space="preserve">, quien trasladará la información al Secretario/coordinador u otra denominación de la </w:t>
      </w:r>
      <w:r w:rsidRPr="00A25660">
        <w:rPr>
          <w:rFonts w:ascii="Arial" w:hAnsi="Arial" w:cs="Arial"/>
          <w:b/>
          <w:bCs/>
          <w:color w:val="000000"/>
        </w:rPr>
        <w:t>comisión de trabajo/grupo de trabajo/mesa de trabajo u otra denominación</w:t>
      </w:r>
      <w:bookmarkEnd w:id="7"/>
    </w:p>
    <w:p w14:paraId="200F6F41" w14:textId="77777777" w:rsidR="00E84510" w:rsidRPr="00A25660" w:rsidRDefault="00E84510" w:rsidP="00E84510">
      <w:pPr>
        <w:numPr>
          <w:ilvl w:val="1"/>
          <w:numId w:val="30"/>
        </w:numPr>
        <w:pBdr>
          <w:top w:val="nil"/>
          <w:left w:val="nil"/>
          <w:bottom w:val="nil"/>
          <w:right w:val="nil"/>
          <w:between w:val="nil"/>
        </w:pBdr>
        <w:spacing w:after="240" w:line="276" w:lineRule="auto"/>
        <w:ind w:right="254"/>
        <w:jc w:val="both"/>
        <w:rPr>
          <w:rFonts w:ascii="Arial" w:hAnsi="Arial" w:cs="Arial"/>
          <w:color w:val="000000"/>
        </w:rPr>
      </w:pPr>
      <w:r w:rsidRPr="00A25660">
        <w:rPr>
          <w:rFonts w:ascii="Arial" w:hAnsi="Arial" w:cs="Arial"/>
          <w:color w:val="000000"/>
        </w:rPr>
        <w:t>En caso inasistencia injustificada de un miembro a 3 sesiones consecutivas o 5 alternadas, se solicitará por medio de la Secretaría de Coordinación, nueva designación. La justificación de la inasistencia debe ser presentada por la institución de manera formal a la Secretaría de Coordinación quien informará al Secretario o coordinador o el que haga sus veces (otra denominación)</w:t>
      </w:r>
    </w:p>
    <w:p w14:paraId="62906087" w14:textId="7522C012" w:rsidR="00602BE5" w:rsidRPr="00743D0A" w:rsidRDefault="00FF35A8" w:rsidP="00743D0A">
      <w:pPr>
        <w:pStyle w:val="Ttulo1"/>
        <w:spacing w:line="276" w:lineRule="auto"/>
        <w:ind w:left="0"/>
      </w:pPr>
      <w:r w:rsidRPr="00743D0A">
        <w:t xml:space="preserve">Artículo </w:t>
      </w:r>
      <w:r w:rsidR="00BC5924" w:rsidRPr="00743D0A">
        <w:t>38</w:t>
      </w:r>
      <w:r w:rsidRPr="00743D0A">
        <w:t xml:space="preserve">.- Régimen de Sesiones de las </w:t>
      </w:r>
      <w:r w:rsidR="00602BE5" w:rsidRPr="00743D0A">
        <w:t>Comisión de Trabajo</w:t>
      </w:r>
      <w:r w:rsidR="00602BE5" w:rsidRPr="00743D0A">
        <w:rPr>
          <w:color w:val="000000"/>
        </w:rPr>
        <w:t>/ grupos de trabajo/ mesas de trabajo u otra denominación</w:t>
      </w:r>
    </w:p>
    <w:p w14:paraId="1C71B6DB" w14:textId="57D41759" w:rsidR="008E695D" w:rsidRPr="00743D0A" w:rsidRDefault="008E695D" w:rsidP="00743D0A">
      <w:pPr>
        <w:pStyle w:val="Ttulo1"/>
        <w:spacing w:line="276" w:lineRule="auto"/>
        <w:ind w:firstLine="580"/>
      </w:pPr>
    </w:p>
    <w:p w14:paraId="0E378CB6" w14:textId="77777777" w:rsidR="004D0AB6" w:rsidRPr="00743D0A" w:rsidRDefault="004D0AB6" w:rsidP="00743D0A">
      <w:pPr>
        <w:pStyle w:val="Prrafodelista"/>
        <w:numPr>
          <w:ilvl w:val="0"/>
          <w:numId w:val="30"/>
        </w:numPr>
        <w:pBdr>
          <w:top w:val="nil"/>
          <w:left w:val="nil"/>
          <w:bottom w:val="nil"/>
          <w:right w:val="nil"/>
          <w:between w:val="nil"/>
        </w:pBdr>
        <w:spacing w:after="240" w:line="276" w:lineRule="auto"/>
        <w:ind w:right="254"/>
        <w:rPr>
          <w:vanish/>
          <w:color w:val="000000"/>
        </w:rPr>
      </w:pPr>
    </w:p>
    <w:p w14:paraId="5180BBD6" w14:textId="02ABA723"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Las </w:t>
      </w:r>
      <w:r w:rsidR="00602BE5" w:rsidRPr="00743D0A">
        <w:rPr>
          <w:color w:val="000000"/>
        </w:rPr>
        <w:t>Comisión de Trabajo/ grupos de trabajo/ mesas de trabajo u otra denominación</w:t>
      </w:r>
      <w:r w:rsidRPr="00743D0A">
        <w:rPr>
          <w:color w:val="000000"/>
        </w:rPr>
        <w:t xml:space="preserve"> podrán sesionar en sesiones ordinarias y extraordinarias, presenciales o virtuales.</w:t>
      </w:r>
    </w:p>
    <w:p w14:paraId="52B2D722" w14:textId="4CB587F8"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Las sesiones ordinarias se desarrollan por lo menos una vez al mes, por convocatoria del Presidente. Las extraordinarias, se podrán realizar por acuerdo de la </w:t>
      </w:r>
      <w:r w:rsidR="00602BE5" w:rsidRPr="00743D0A">
        <w:rPr>
          <w:color w:val="000000"/>
        </w:rPr>
        <w:t>Comisión de Trabajo/ grupos de trabajo/ mesas de trabajo u otra denominación</w:t>
      </w:r>
      <w:r w:rsidRPr="00743D0A">
        <w:rPr>
          <w:color w:val="000000"/>
        </w:rPr>
        <w:t xml:space="preserve"> o a solicitud formal de la mitad de sus miembros.</w:t>
      </w:r>
    </w:p>
    <w:p w14:paraId="31F41DC0" w14:textId="78804EC9"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El cronograma de instalación de las </w:t>
      </w:r>
      <w:r w:rsidR="00602BE5" w:rsidRPr="00743D0A">
        <w:rPr>
          <w:color w:val="000000"/>
        </w:rPr>
        <w:t xml:space="preserve">Comisión de Trabajo/ grupos de trabajo/ mesas de trabajo u otra denominación </w:t>
      </w:r>
      <w:r w:rsidRPr="00743D0A">
        <w:rPr>
          <w:color w:val="000000"/>
        </w:rPr>
        <w:t>será coordinado por la Secretaría de Coordinación.</w:t>
      </w:r>
    </w:p>
    <w:p w14:paraId="7D2625E3"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El quórum para la instalación y sesión valida es la mitad más uno de sus miembros.</w:t>
      </w:r>
    </w:p>
    <w:p w14:paraId="3B887F2F"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Los acuerdos se toman por mayoría simple. El presidente tiene voto dirimente.</w:t>
      </w:r>
    </w:p>
    <w:p w14:paraId="7E840284" w14:textId="77777777" w:rsidR="008E695D"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Los votos en contra se sustentarán.</w:t>
      </w:r>
    </w:p>
    <w:p w14:paraId="0998A28B" w14:textId="77777777" w:rsidR="00602BE5" w:rsidRPr="00743D0A" w:rsidRDefault="00FF35A8" w:rsidP="00743D0A">
      <w:pPr>
        <w:numPr>
          <w:ilvl w:val="1"/>
          <w:numId w:val="30"/>
        </w:numPr>
        <w:pBdr>
          <w:top w:val="nil"/>
          <w:left w:val="nil"/>
          <w:bottom w:val="nil"/>
          <w:right w:val="nil"/>
          <w:between w:val="nil"/>
        </w:pBdr>
        <w:spacing w:after="240" w:line="276" w:lineRule="auto"/>
        <w:ind w:right="254"/>
        <w:jc w:val="both"/>
        <w:rPr>
          <w:color w:val="000000"/>
        </w:rPr>
      </w:pPr>
      <w:r w:rsidRPr="00743D0A">
        <w:rPr>
          <w:color w:val="000000"/>
        </w:rPr>
        <w:t xml:space="preserve">El acuerdo para la participación de invitados puede ser tomado en sesión o por disposición del presidente </w:t>
      </w:r>
      <w:r w:rsidR="00602BE5" w:rsidRPr="00743D0A">
        <w:rPr>
          <w:color w:val="000000"/>
        </w:rPr>
        <w:t>de la Comisión de Trabajo/ grupos de trabajo/ mesas de trabajo u otra denominación</w:t>
      </w:r>
    </w:p>
    <w:p w14:paraId="6ADE2BF3" w14:textId="77777777" w:rsidR="008E695D" w:rsidRPr="00743D0A" w:rsidRDefault="00FF35A8" w:rsidP="00743D0A">
      <w:pPr>
        <w:pStyle w:val="Ttulo1"/>
        <w:spacing w:line="276" w:lineRule="auto"/>
        <w:ind w:left="462" w:right="138"/>
        <w:jc w:val="center"/>
      </w:pPr>
      <w:r w:rsidRPr="00743D0A">
        <w:t>DISPOSICIONES FINALES</w:t>
      </w:r>
    </w:p>
    <w:p w14:paraId="6848EFC7" w14:textId="77777777" w:rsidR="008E695D" w:rsidRPr="00743D0A" w:rsidRDefault="008E695D" w:rsidP="00743D0A">
      <w:pPr>
        <w:pBdr>
          <w:top w:val="nil"/>
          <w:left w:val="nil"/>
          <w:bottom w:val="nil"/>
          <w:right w:val="nil"/>
          <w:between w:val="nil"/>
        </w:pBdr>
        <w:spacing w:before="5" w:line="276" w:lineRule="auto"/>
        <w:rPr>
          <w:rFonts w:ascii="Arial" w:eastAsia="Arial" w:hAnsi="Arial" w:cs="Arial"/>
          <w:b/>
          <w:color w:val="000000"/>
        </w:rPr>
      </w:pPr>
    </w:p>
    <w:p w14:paraId="512391B7" w14:textId="77777777" w:rsidR="008E695D" w:rsidRPr="00743D0A" w:rsidRDefault="00FF35A8" w:rsidP="00743D0A">
      <w:pPr>
        <w:spacing w:line="276" w:lineRule="auto"/>
        <w:rPr>
          <w:rFonts w:ascii="Arial" w:eastAsia="Arial" w:hAnsi="Arial" w:cs="Arial"/>
          <w:b/>
        </w:rPr>
      </w:pPr>
      <w:r w:rsidRPr="00743D0A">
        <w:rPr>
          <w:rFonts w:ascii="Arial" w:eastAsia="Arial" w:hAnsi="Arial" w:cs="Arial"/>
          <w:b/>
        </w:rPr>
        <w:t>Primera.- Ejecución de Acuerdos</w:t>
      </w:r>
    </w:p>
    <w:p w14:paraId="5C99ECF3" w14:textId="77777777" w:rsidR="008E695D" w:rsidRPr="00743D0A" w:rsidRDefault="00FF35A8" w:rsidP="00743D0A">
      <w:pPr>
        <w:pBdr>
          <w:top w:val="nil"/>
          <w:left w:val="nil"/>
          <w:bottom w:val="nil"/>
          <w:right w:val="nil"/>
          <w:between w:val="nil"/>
        </w:pBdr>
        <w:spacing w:before="39" w:line="276" w:lineRule="auto"/>
        <w:ind w:right="254"/>
        <w:jc w:val="both"/>
        <w:rPr>
          <w:color w:val="000000"/>
        </w:rPr>
      </w:pPr>
      <w:r w:rsidRPr="00743D0A">
        <w:rPr>
          <w:color w:val="000000"/>
        </w:rPr>
        <w:t>Cuando el cumplimiento de un Acuerdo dependa de terceros ajenos a las entidades miembros del Consejo, se debe realizar el seguimiento permanente de su implementación.</w:t>
      </w:r>
    </w:p>
    <w:p w14:paraId="18240D75" w14:textId="77777777" w:rsidR="008E695D" w:rsidRPr="00743D0A" w:rsidRDefault="008E695D" w:rsidP="00743D0A">
      <w:pPr>
        <w:pBdr>
          <w:top w:val="nil"/>
          <w:left w:val="nil"/>
          <w:bottom w:val="nil"/>
          <w:right w:val="nil"/>
          <w:between w:val="nil"/>
        </w:pBdr>
        <w:spacing w:before="4" w:line="276" w:lineRule="auto"/>
        <w:rPr>
          <w:color w:val="000000"/>
        </w:rPr>
      </w:pPr>
    </w:p>
    <w:p w14:paraId="3A24F98D" w14:textId="77777777" w:rsidR="008E695D" w:rsidRPr="00743D0A" w:rsidRDefault="00FF35A8" w:rsidP="00743D0A">
      <w:pPr>
        <w:pStyle w:val="Ttulo1"/>
        <w:spacing w:before="1" w:line="276" w:lineRule="auto"/>
        <w:ind w:left="0"/>
      </w:pPr>
      <w:r w:rsidRPr="00743D0A">
        <w:t>Segunda.- Modificación del Reglamento</w:t>
      </w:r>
    </w:p>
    <w:p w14:paraId="37866AF8" w14:textId="46B14D21" w:rsidR="008E695D" w:rsidRPr="00743D0A" w:rsidRDefault="00FF35A8" w:rsidP="00743D0A">
      <w:pPr>
        <w:pBdr>
          <w:top w:val="nil"/>
          <w:left w:val="nil"/>
          <w:bottom w:val="nil"/>
          <w:right w:val="nil"/>
          <w:between w:val="nil"/>
        </w:pBdr>
        <w:spacing w:before="34" w:line="276" w:lineRule="auto"/>
        <w:ind w:right="258"/>
        <w:jc w:val="both"/>
        <w:rPr>
          <w:color w:val="000000"/>
        </w:rPr>
      </w:pPr>
      <w:r w:rsidRPr="00743D0A">
        <w:rPr>
          <w:color w:val="000000"/>
        </w:rPr>
        <w:t xml:space="preserve">El </w:t>
      </w:r>
      <w:r w:rsidR="00D37F42" w:rsidRPr="00743D0A">
        <w:rPr>
          <w:color w:val="000000"/>
        </w:rPr>
        <w:t>C</w:t>
      </w:r>
      <w:r w:rsidR="00612D30">
        <w:rPr>
          <w:color w:val="000000"/>
        </w:rPr>
        <w:t>P</w:t>
      </w:r>
      <w:r w:rsidR="00D37F42" w:rsidRPr="00743D0A">
        <w:rPr>
          <w:color w:val="000000"/>
        </w:rPr>
        <w:t>S</w:t>
      </w:r>
      <w:r w:rsidRPr="00743D0A">
        <w:rPr>
          <w:color w:val="000000"/>
        </w:rPr>
        <w:t xml:space="preserve"> por mayoría de sus miembros podrá modificar las presentes normas, así como añadir cualesquiera otras que estime necesarias para su buen funcionamiento, así como para adaptarlo a la legislación vigente.</w:t>
      </w:r>
    </w:p>
    <w:p w14:paraId="3AC27047" w14:textId="631B5B9D" w:rsidR="008E695D" w:rsidRPr="00743D0A" w:rsidRDefault="00FF35A8" w:rsidP="00743D0A">
      <w:pPr>
        <w:pBdr>
          <w:top w:val="nil"/>
          <w:left w:val="nil"/>
          <w:bottom w:val="nil"/>
          <w:right w:val="nil"/>
          <w:between w:val="nil"/>
        </w:pBdr>
        <w:spacing w:before="4" w:line="276" w:lineRule="auto"/>
        <w:ind w:right="256"/>
        <w:jc w:val="both"/>
        <w:rPr>
          <w:color w:val="000000"/>
        </w:rPr>
      </w:pPr>
      <w:r w:rsidRPr="00743D0A">
        <w:rPr>
          <w:color w:val="000000"/>
        </w:rPr>
        <w:t>Cualquier propuesta de reforma del presente Reglamento deberá ser presentada, a través de la Secretaría de Coordinación</w:t>
      </w:r>
      <w:r w:rsidR="00602BE5" w:rsidRPr="00743D0A">
        <w:rPr>
          <w:color w:val="000000"/>
        </w:rPr>
        <w:t xml:space="preserve"> del </w:t>
      </w:r>
      <w:r w:rsidR="00D37F42" w:rsidRPr="00743D0A">
        <w:rPr>
          <w:color w:val="000000"/>
        </w:rPr>
        <w:t>C</w:t>
      </w:r>
      <w:r w:rsidR="00612D30">
        <w:rPr>
          <w:color w:val="000000"/>
        </w:rPr>
        <w:t>P</w:t>
      </w:r>
      <w:r w:rsidR="00D37F42" w:rsidRPr="00743D0A">
        <w:rPr>
          <w:color w:val="000000"/>
        </w:rPr>
        <w:t>S</w:t>
      </w:r>
      <w:r w:rsidRPr="00743D0A">
        <w:rPr>
          <w:color w:val="000000"/>
        </w:rPr>
        <w:t xml:space="preserve">. El </w:t>
      </w:r>
      <w:r w:rsidR="00D37F42" w:rsidRPr="00743D0A">
        <w:rPr>
          <w:color w:val="000000"/>
        </w:rPr>
        <w:t>C</w:t>
      </w:r>
      <w:r w:rsidR="00612D30">
        <w:rPr>
          <w:color w:val="000000"/>
        </w:rPr>
        <w:t>P</w:t>
      </w:r>
      <w:r w:rsidR="00D37F42" w:rsidRPr="00743D0A">
        <w:rPr>
          <w:color w:val="000000"/>
        </w:rPr>
        <w:t>S</w:t>
      </w:r>
      <w:r w:rsidRPr="00743D0A">
        <w:rPr>
          <w:color w:val="000000"/>
        </w:rPr>
        <w:t xml:space="preserve"> decidirá en sesión, el alcance y contenido de la misma, así como someterla a debate y votación.</w:t>
      </w:r>
    </w:p>
    <w:p w14:paraId="30449E20" w14:textId="77777777" w:rsidR="008E695D" w:rsidRPr="00743D0A" w:rsidRDefault="00FF35A8" w:rsidP="00743D0A">
      <w:pPr>
        <w:pStyle w:val="Ttulo1"/>
        <w:spacing w:line="276" w:lineRule="auto"/>
        <w:ind w:left="0"/>
      </w:pPr>
      <w:r w:rsidRPr="00743D0A">
        <w:lastRenderedPageBreak/>
        <w:t>Tercera.- Situaciones No Previstas</w:t>
      </w:r>
    </w:p>
    <w:p w14:paraId="46C7451B" w14:textId="65B2F36C" w:rsidR="00612D30" w:rsidRDefault="00FF35A8" w:rsidP="00743D0A">
      <w:pPr>
        <w:pBdr>
          <w:top w:val="nil"/>
          <w:left w:val="nil"/>
          <w:bottom w:val="nil"/>
          <w:right w:val="nil"/>
          <w:between w:val="nil"/>
        </w:pBdr>
        <w:spacing w:before="35" w:line="276" w:lineRule="auto"/>
        <w:ind w:right="253"/>
        <w:jc w:val="both"/>
        <w:rPr>
          <w:color w:val="000000"/>
        </w:rPr>
      </w:pPr>
      <w:r w:rsidRPr="00743D0A">
        <w:rPr>
          <w:color w:val="000000"/>
        </w:rPr>
        <w:t>Todos los casos no previstos expresamente en este Reglamento, serán resueltos por consenso por el Pleno.</w:t>
      </w:r>
    </w:p>
    <w:p w14:paraId="0D76F9EA" w14:textId="77777777" w:rsidR="00612D30" w:rsidRDefault="00612D30" w:rsidP="00743D0A">
      <w:pPr>
        <w:pBdr>
          <w:top w:val="nil"/>
          <w:left w:val="nil"/>
          <w:bottom w:val="nil"/>
          <w:right w:val="nil"/>
          <w:between w:val="nil"/>
        </w:pBdr>
        <w:spacing w:before="35" w:line="276" w:lineRule="auto"/>
        <w:ind w:right="253"/>
        <w:jc w:val="both"/>
        <w:rPr>
          <w:color w:val="000000"/>
        </w:rPr>
      </w:pPr>
    </w:p>
    <w:p w14:paraId="4368495B" w14:textId="77777777" w:rsidR="00612D30" w:rsidRPr="00743D0A" w:rsidRDefault="00612D30" w:rsidP="00743D0A">
      <w:pPr>
        <w:pBdr>
          <w:top w:val="nil"/>
          <w:left w:val="nil"/>
          <w:bottom w:val="nil"/>
          <w:right w:val="nil"/>
          <w:between w:val="nil"/>
        </w:pBdr>
        <w:spacing w:before="35" w:line="276" w:lineRule="auto"/>
        <w:ind w:right="253"/>
        <w:jc w:val="both"/>
        <w:rPr>
          <w:color w:val="000000"/>
        </w:rPr>
      </w:pPr>
    </w:p>
    <w:sectPr w:rsidR="00612D30" w:rsidRPr="00743D0A">
      <w:footerReference w:type="default" r:id="rId12"/>
      <w:pgSz w:w="11910" w:h="16840"/>
      <w:pgMar w:top="1320" w:right="1160" w:bottom="960" w:left="1120" w:header="0" w:footer="78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LAUDIA BARRERA FIDHEL" w:date="2023-06-27T10:45:00Z" w:initials="CBF">
    <w:p w14:paraId="19FD1527" w14:textId="77777777" w:rsidR="00905514" w:rsidRDefault="00905514" w:rsidP="00905514">
      <w:pPr>
        <w:pStyle w:val="Textocomentario"/>
      </w:pPr>
      <w:r>
        <w:rPr>
          <w:rStyle w:val="Refdecomentario"/>
        </w:rPr>
        <w:annotationRef/>
      </w:r>
      <w:r>
        <w:t>Colocar sólo si se tienen miembros electos</w:t>
      </w:r>
    </w:p>
  </w:comment>
  <w:comment w:id="3" w:author="CLAUDIA BARRERA FIDHEL" w:date="2023-06-27T10:43:00Z" w:initials="CBF">
    <w:p w14:paraId="72393750" w14:textId="1DA2E09F" w:rsidR="00386D73" w:rsidRDefault="00386D73" w:rsidP="00DB1AE6">
      <w:pPr>
        <w:pStyle w:val="Textocomentario"/>
      </w:pPr>
      <w:r>
        <w:rPr>
          <w:rStyle w:val="Refdecomentario"/>
        </w:rPr>
        <w:annotationRef/>
      </w:r>
      <w:r>
        <w:t>Colocar sólo si se ha definido que tengan miembros electos</w:t>
      </w:r>
    </w:p>
  </w:comment>
  <w:comment w:id="4" w:author="CLAUDIA BARRERA FIDHEL" w:date="2023-06-27T10:41:00Z" w:initials="CBF">
    <w:p w14:paraId="6AA37128" w14:textId="77777777" w:rsidR="00A06ED6" w:rsidRDefault="00386D73" w:rsidP="00BA6B12">
      <w:pPr>
        <w:pStyle w:val="Textocomentario"/>
      </w:pPr>
      <w:r>
        <w:rPr>
          <w:rStyle w:val="Refdecomentario"/>
        </w:rPr>
        <w:annotationRef/>
      </w:r>
      <w:r w:rsidR="00A06ED6">
        <w:t>Se recomienda que se ponga a quien se ha establecido en la ordenanza/propuesta</w:t>
      </w:r>
    </w:p>
  </w:comment>
  <w:comment w:id="5" w:author="CLAUDIA BARRERA FIDHEL" w:date="2023-06-27T10:47:00Z" w:initials="CBF">
    <w:p w14:paraId="4913A514" w14:textId="7E8D07AF" w:rsidR="00645E8D" w:rsidRDefault="00645E8D" w:rsidP="000A6BE3">
      <w:pPr>
        <w:pStyle w:val="Textocomentario"/>
      </w:pPr>
      <w:r>
        <w:rPr>
          <w:rStyle w:val="Refdecomentario"/>
        </w:rPr>
        <w:annotationRef/>
      </w:r>
      <w:r>
        <w:t>Se recomienda poner que se coloca este artículo, sólo si cuentan con miembros que van a ser elegidos</w:t>
      </w:r>
    </w:p>
  </w:comment>
  <w:comment w:id="6" w:author="CLAUDIA BARRERA FIDHEL" w:date="2023-06-27T10:49:00Z" w:initials="CBF">
    <w:p w14:paraId="299DA80C" w14:textId="77777777" w:rsidR="00645E8D" w:rsidRDefault="00645E8D" w:rsidP="00272138">
      <w:pPr>
        <w:pStyle w:val="Textocomentario"/>
      </w:pPr>
      <w:r>
        <w:rPr>
          <w:rStyle w:val="Refdecomentario"/>
        </w:rPr>
        <w:annotationRef/>
      </w:r>
      <w:r>
        <w:t>Colocar sólo si se ha definido tener miembros electos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D1527" w15:done="0"/>
  <w15:commentEx w15:paraId="72393750" w15:done="0"/>
  <w15:commentEx w15:paraId="6AA37128" w15:done="0"/>
  <w15:commentEx w15:paraId="4913A514" w15:done="0"/>
  <w15:commentEx w15:paraId="299DA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3C59" w16cex:dateUtc="2023-06-27T15:45:00Z"/>
  <w16cex:commentExtensible w16cex:durableId="28453BCD" w16cex:dateUtc="2023-06-27T15:43:00Z"/>
  <w16cex:commentExtensible w16cex:durableId="28453B54" w16cex:dateUtc="2023-06-27T15:41:00Z"/>
  <w16cex:commentExtensible w16cex:durableId="28453CAD" w16cex:dateUtc="2023-06-27T15:47:00Z"/>
  <w16cex:commentExtensible w16cex:durableId="28453D1C" w16cex:dateUtc="2023-06-27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D1527" w16cid:durableId="28453C59"/>
  <w16cid:commentId w16cid:paraId="72393750" w16cid:durableId="28453BCD"/>
  <w16cid:commentId w16cid:paraId="6AA37128" w16cid:durableId="28453B54"/>
  <w16cid:commentId w16cid:paraId="4913A514" w16cid:durableId="28453CAD"/>
  <w16cid:commentId w16cid:paraId="299DA80C" w16cid:durableId="28453D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DEFF" w14:textId="77777777" w:rsidR="001D74D8" w:rsidRDefault="001D74D8">
      <w:r>
        <w:separator/>
      </w:r>
    </w:p>
  </w:endnote>
  <w:endnote w:type="continuationSeparator" w:id="0">
    <w:p w14:paraId="1AADA618" w14:textId="77777777" w:rsidR="001D74D8" w:rsidRDefault="001D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20C8" w14:textId="77777777" w:rsidR="008E695D" w:rsidRDefault="00FF35A8">
    <w:pPr>
      <w:pBdr>
        <w:top w:val="nil"/>
        <w:left w:val="nil"/>
        <w:bottom w:val="nil"/>
        <w:right w:val="nil"/>
        <w:between w:val="nil"/>
      </w:pBdr>
      <w:spacing w:line="14" w:lineRule="auto"/>
      <w:rPr>
        <w:color w:val="000000"/>
        <w:sz w:val="20"/>
        <w:szCs w:val="20"/>
      </w:rPr>
    </w:pPr>
    <w:r>
      <w:rPr>
        <w:noProof/>
        <w:lang w:val="es-PE"/>
      </w:rPr>
      <mc:AlternateContent>
        <mc:Choice Requires="wps">
          <w:drawing>
            <wp:anchor distT="0" distB="0" distL="0" distR="0" simplePos="0" relativeHeight="251658240" behindDoc="1" locked="0" layoutInCell="1" hidden="0" allowOverlap="1" wp14:anchorId="7CCF0DF4" wp14:editId="2E573A7C">
              <wp:simplePos x="0" y="0"/>
              <wp:positionH relativeFrom="column">
                <wp:posOffset>6007100</wp:posOffset>
              </wp:positionH>
              <wp:positionV relativeFrom="paragraph">
                <wp:posOffset>10045700</wp:posOffset>
              </wp:positionV>
              <wp:extent cx="163830" cy="191135"/>
              <wp:effectExtent l="0" t="0" r="0" b="0"/>
              <wp:wrapNone/>
              <wp:docPr id="5" name="Rectángulo 5"/>
              <wp:cNvGraphicFramePr/>
              <a:graphic xmlns:a="http://schemas.openxmlformats.org/drawingml/2006/main">
                <a:graphicData uri="http://schemas.microsoft.com/office/word/2010/wordprocessingShape">
                  <wps:wsp>
                    <wps:cNvSpPr/>
                    <wps:spPr>
                      <a:xfrm>
                        <a:off x="5268848" y="3689195"/>
                        <a:ext cx="154305" cy="181610"/>
                      </a:xfrm>
                      <a:prstGeom prst="rect">
                        <a:avLst/>
                      </a:prstGeom>
                      <a:noFill/>
                      <a:ln>
                        <a:noFill/>
                      </a:ln>
                    </wps:spPr>
                    <wps:txbx>
                      <w:txbxContent>
                        <w:p w14:paraId="250B0709" w14:textId="77777777" w:rsidR="008E695D" w:rsidRDefault="00FF35A8">
                          <w:pPr>
                            <w:spacing w:before="12"/>
                            <w:ind w:left="60" w:firstLine="60"/>
                            <w:textDirection w:val="btLr"/>
                          </w:pPr>
                          <w:r>
                            <w:rPr>
                              <w:rFonts w:ascii="Arial" w:eastAsia="Arial" w:hAnsi="Arial" w:cs="Arial"/>
                              <w:b/>
                              <w:color w:val="000000"/>
                            </w:rPr>
                            <w:t xml:space="preserve"> PAGE 2</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F0DF4" id="Rectángulo 5" o:spid="_x0000_s1026" style="position:absolute;margin-left:473pt;margin-top:791pt;width:12.9pt;height:15.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USsgEAAEkDAAAOAAAAZHJzL2Uyb0RvYy54bWysU8Fu2zAMvQ/oPwi6L7bTJnCNOMWwIsOA&#10;YgvQ9gMUWYoF2JJGKrHz96PkpGm327CL/EQRj++R9Oph7Dt2VIDG2ZoXs5wzZaVrjN3X/PVl87nk&#10;DIOwjeicVTU/KeQP65tPq8FXau5a1zUKGJFYrAZf8zYEX2UZylb1AmfOK0uP2kEvAl1hnzUgBmLv&#10;u2ye58tscNB4cFIhUvRxeuTrxK+1kuGn1qgC62pO2kI6IZ27eGbrlaj2IHxr5FmG+AcVvTCWir5R&#10;PYog2AHMX1S9keDQ6TCTrs+c1kaq5IHcFPkfbp5b4VXyQs1B/9Ym/H+08sfx2W+B2jB4rJBgdDFq&#10;6OOX9LGx5ov5sizvaJKnmt8uy/vifjE1To2BSUooFne3+YIzSQlFWSyL1NjsSuQBwzflehZBzYHm&#10;ktoljk8YqDilXlJiXes2puvSbDr7IUCJMZJd1UYUxt14trBzzWkLDL3cGKr1JDBsBdBMC84GmnPN&#10;8ddBgOKs+26pkXEpLgAuYHcBwsrW0boEzib4NaTlmTR9OQSnTdIfVUylz+JoXsnWebfiQry/p6zr&#10;H7D+DQAA//8DAFBLAwQUAAYACAAAACEA2T7C7+MAAAANAQAADwAAAGRycy9kb3ducmV2LnhtbEyP&#10;T0+DQBDF7yZ+h82YeLMLRBGQpWn8k3qsrUn1tmVHILKzhN0W9NM7nvQ2M+/lzfuVy9n24oSj7xwp&#10;iBcRCKTamY4aBa+7p6sMhA+ajO4doYIv9LCszs9KXRg30QuetqERHEK+0AraEIZCSl+3aLVfuAGJ&#10;tQ83Wh14HRtpRj1xuO1lEkWptLoj/tDqAe9brD+3R6tgnQ2rt2f3PTX94/t6v9nnD7s8KHV5Ma/u&#10;QAScw58Zfutzdai408EdyXjRK8ivU2YJLNxkCU9syW9jpjnwKY2TGGRVyv8U1Q8AAAD//wMAUEsB&#10;Ai0AFAAGAAgAAAAhALaDOJL+AAAA4QEAABMAAAAAAAAAAAAAAAAAAAAAAFtDb250ZW50X1R5cGVz&#10;XS54bWxQSwECLQAUAAYACAAAACEAOP0h/9YAAACUAQAACwAAAAAAAAAAAAAAAAAvAQAAX3JlbHMv&#10;LnJlbHNQSwECLQAUAAYACAAAACEAWHY1ErIBAABJAwAADgAAAAAAAAAAAAAAAAAuAgAAZHJzL2Uy&#10;b0RvYy54bWxQSwECLQAUAAYACAAAACEA2T7C7+MAAAANAQAADwAAAAAAAAAAAAAAAAAMBAAAZHJz&#10;L2Rvd25yZXYueG1sUEsFBgAAAAAEAAQA8wAAABwFAAAAAA==&#10;" filled="f" stroked="f">
              <v:textbox inset="0,0,0,0">
                <w:txbxContent>
                  <w:p w14:paraId="250B0709" w14:textId="77777777" w:rsidR="008E695D" w:rsidRDefault="00FF35A8">
                    <w:pPr>
                      <w:spacing w:before="12"/>
                      <w:ind w:left="60" w:firstLine="60"/>
                      <w:textDirection w:val="btLr"/>
                    </w:pPr>
                    <w:r>
                      <w:rPr>
                        <w:rFonts w:ascii="Arial" w:eastAsia="Arial" w:hAnsi="Arial" w:cs="Arial"/>
                        <w:b/>
                        <w:color w:val="00000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24164"/>
      <w:docPartObj>
        <w:docPartGallery w:val="Page Numbers (Bottom of Page)"/>
        <w:docPartUnique/>
      </w:docPartObj>
    </w:sdtPr>
    <w:sdtEndPr/>
    <w:sdtContent>
      <w:p w14:paraId="2714A22A" w14:textId="369AC96E" w:rsidR="00240A8D" w:rsidRDefault="00240A8D">
        <w:pPr>
          <w:pStyle w:val="Piedepgina"/>
          <w:jc w:val="right"/>
        </w:pPr>
        <w:r>
          <w:fldChar w:fldCharType="begin"/>
        </w:r>
        <w:r>
          <w:instrText>PAGE   \* MERGEFORMAT</w:instrText>
        </w:r>
        <w:r>
          <w:fldChar w:fldCharType="separate"/>
        </w:r>
        <w:r w:rsidR="008F0BC4">
          <w:rPr>
            <w:noProof/>
          </w:rPr>
          <w:t>17</w:t>
        </w:r>
        <w:r>
          <w:fldChar w:fldCharType="end"/>
        </w:r>
      </w:p>
    </w:sdtContent>
  </w:sdt>
  <w:p w14:paraId="14EDEFD7" w14:textId="49218C6A" w:rsidR="008E695D" w:rsidRDefault="008E695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0EFBF" w14:textId="77777777" w:rsidR="001D74D8" w:rsidRDefault="001D74D8">
      <w:r>
        <w:separator/>
      </w:r>
    </w:p>
  </w:footnote>
  <w:footnote w:type="continuationSeparator" w:id="0">
    <w:p w14:paraId="77EBF664" w14:textId="77777777" w:rsidR="001D74D8" w:rsidRDefault="001D7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460"/>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1" w15:restartNumberingAfterBreak="0">
    <w:nsid w:val="04F37F23"/>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2" w15:restartNumberingAfterBreak="0">
    <w:nsid w:val="05E31475"/>
    <w:multiLevelType w:val="multilevel"/>
    <w:tmpl w:val="7FD0F71A"/>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060231E9"/>
    <w:multiLevelType w:val="multilevel"/>
    <w:tmpl w:val="F8902F04"/>
    <w:lvl w:ilvl="0">
      <w:start w:val="1"/>
      <w:numFmt w:val="bullet"/>
      <w:lvlText w:val="❖"/>
      <w:lvlJc w:val="left"/>
      <w:pPr>
        <w:ind w:left="2009" w:hanging="360"/>
      </w:pPr>
      <w:rPr>
        <w:rFonts w:ascii="noto sans symbols" w:eastAsia="noto sans symbols" w:hAnsi="noto sans symbols" w:cs="noto sans symbols"/>
      </w:rPr>
    </w:lvl>
    <w:lvl w:ilvl="1">
      <w:start w:val="1"/>
      <w:numFmt w:val="bullet"/>
      <w:lvlText w:val="o"/>
      <w:lvlJc w:val="left"/>
      <w:pPr>
        <w:ind w:left="2729" w:hanging="360"/>
      </w:pPr>
      <w:rPr>
        <w:rFonts w:ascii="Courier New" w:eastAsia="Courier New" w:hAnsi="Courier New" w:cs="Courier New"/>
      </w:rPr>
    </w:lvl>
    <w:lvl w:ilvl="2">
      <w:start w:val="1"/>
      <w:numFmt w:val="bullet"/>
      <w:lvlText w:val="▪"/>
      <w:lvlJc w:val="left"/>
      <w:pPr>
        <w:ind w:left="3449" w:hanging="360"/>
      </w:pPr>
      <w:rPr>
        <w:rFonts w:ascii="noto sans symbols" w:eastAsia="noto sans symbols" w:hAnsi="noto sans symbols" w:cs="noto sans symbols"/>
      </w:rPr>
    </w:lvl>
    <w:lvl w:ilvl="3">
      <w:start w:val="1"/>
      <w:numFmt w:val="bullet"/>
      <w:lvlText w:val="●"/>
      <w:lvlJc w:val="left"/>
      <w:pPr>
        <w:ind w:left="4169" w:hanging="360"/>
      </w:pPr>
      <w:rPr>
        <w:rFonts w:ascii="noto sans symbols" w:eastAsia="noto sans symbols" w:hAnsi="noto sans symbols" w:cs="noto sans symbols"/>
      </w:rPr>
    </w:lvl>
    <w:lvl w:ilvl="4">
      <w:start w:val="1"/>
      <w:numFmt w:val="bullet"/>
      <w:lvlText w:val="o"/>
      <w:lvlJc w:val="left"/>
      <w:pPr>
        <w:ind w:left="4889" w:hanging="360"/>
      </w:pPr>
      <w:rPr>
        <w:rFonts w:ascii="Courier New" w:eastAsia="Courier New" w:hAnsi="Courier New" w:cs="Courier New"/>
      </w:rPr>
    </w:lvl>
    <w:lvl w:ilvl="5">
      <w:start w:val="1"/>
      <w:numFmt w:val="bullet"/>
      <w:lvlText w:val="▪"/>
      <w:lvlJc w:val="left"/>
      <w:pPr>
        <w:ind w:left="5609" w:hanging="360"/>
      </w:pPr>
      <w:rPr>
        <w:rFonts w:ascii="noto sans symbols" w:eastAsia="noto sans symbols" w:hAnsi="noto sans symbols" w:cs="noto sans symbols"/>
      </w:rPr>
    </w:lvl>
    <w:lvl w:ilvl="6">
      <w:start w:val="1"/>
      <w:numFmt w:val="bullet"/>
      <w:lvlText w:val="●"/>
      <w:lvlJc w:val="left"/>
      <w:pPr>
        <w:ind w:left="6329" w:hanging="360"/>
      </w:pPr>
      <w:rPr>
        <w:rFonts w:ascii="noto sans symbols" w:eastAsia="noto sans symbols" w:hAnsi="noto sans symbols" w:cs="noto sans symbols"/>
      </w:rPr>
    </w:lvl>
    <w:lvl w:ilvl="7">
      <w:start w:val="1"/>
      <w:numFmt w:val="bullet"/>
      <w:lvlText w:val="o"/>
      <w:lvlJc w:val="left"/>
      <w:pPr>
        <w:ind w:left="7049" w:hanging="360"/>
      </w:pPr>
      <w:rPr>
        <w:rFonts w:ascii="Courier New" w:eastAsia="Courier New" w:hAnsi="Courier New" w:cs="Courier New"/>
      </w:rPr>
    </w:lvl>
    <w:lvl w:ilvl="8">
      <w:start w:val="1"/>
      <w:numFmt w:val="bullet"/>
      <w:lvlText w:val="▪"/>
      <w:lvlJc w:val="left"/>
      <w:pPr>
        <w:ind w:left="7769" w:hanging="360"/>
      </w:pPr>
      <w:rPr>
        <w:rFonts w:ascii="noto sans symbols" w:eastAsia="noto sans symbols" w:hAnsi="noto sans symbols" w:cs="noto sans symbols"/>
      </w:rPr>
    </w:lvl>
  </w:abstractNum>
  <w:abstractNum w:abstractNumId="4" w15:restartNumberingAfterBreak="0">
    <w:nsid w:val="07C42D60"/>
    <w:multiLevelType w:val="multilevel"/>
    <w:tmpl w:val="48A0AC3C"/>
    <w:lvl w:ilvl="0">
      <w:start w:val="23"/>
      <w:numFmt w:val="decimal"/>
      <w:lvlText w:val="%1"/>
      <w:lvlJc w:val="left"/>
      <w:pPr>
        <w:ind w:left="709" w:hanging="709"/>
      </w:pPr>
      <w:rPr>
        <w:rFonts w:hint="default"/>
      </w:rPr>
    </w:lvl>
    <w:lvl w:ilvl="1">
      <w:start w:val="1"/>
      <w:numFmt w:val="decimal"/>
      <w:lvlText w:val="%1.%2"/>
      <w:lvlJc w:val="left"/>
      <w:pPr>
        <w:ind w:left="709" w:hanging="709"/>
      </w:pPr>
      <w:rPr>
        <w:rFonts w:ascii="arial mt" w:eastAsia="arial mt" w:hAnsi="arial mt" w:cs="arial mt" w:hint="default"/>
        <w:sz w:val="22"/>
        <w:szCs w:val="22"/>
      </w:rPr>
    </w:lvl>
    <w:lvl w:ilvl="2">
      <w:start w:val="1"/>
      <w:numFmt w:val="lowerLetter"/>
      <w:lvlText w:val="%3)"/>
      <w:lvlJc w:val="left"/>
      <w:pPr>
        <w:ind w:left="384" w:hanging="397"/>
      </w:pPr>
      <w:rPr>
        <w:rFonts w:ascii="arial mt" w:eastAsia="arial mt" w:hAnsi="arial mt" w:cs="arial mt" w:hint="default"/>
        <w:sz w:val="22"/>
        <w:szCs w:val="22"/>
      </w:rPr>
    </w:lvl>
    <w:lvl w:ilvl="3">
      <w:start w:val="1"/>
      <w:numFmt w:val="decimal"/>
      <w:lvlText w:val="%4)"/>
      <w:lvlJc w:val="left"/>
      <w:pPr>
        <w:ind w:left="1133" w:hanging="360"/>
      </w:pPr>
      <w:rPr>
        <w:rFonts w:ascii="arial mt" w:eastAsia="arial mt" w:hAnsi="arial mt" w:cs="arial mt" w:hint="default"/>
        <w:sz w:val="22"/>
        <w:szCs w:val="22"/>
      </w:rPr>
    </w:lvl>
    <w:lvl w:ilvl="4">
      <w:start w:val="1"/>
      <w:numFmt w:val="lowerRoman"/>
      <w:lvlText w:val="%5."/>
      <w:lvlJc w:val="left"/>
      <w:pPr>
        <w:ind w:left="1561" w:hanging="392"/>
      </w:pPr>
      <w:rPr>
        <w:rFonts w:ascii="arial mt" w:eastAsia="arial mt" w:hAnsi="arial mt" w:cs="arial mt" w:hint="default"/>
        <w:sz w:val="22"/>
        <w:szCs w:val="22"/>
      </w:rPr>
    </w:lvl>
    <w:lvl w:ilvl="5">
      <w:numFmt w:val="bullet"/>
      <w:lvlText w:val="•"/>
      <w:lvlJc w:val="left"/>
      <w:pPr>
        <w:ind w:left="3699" w:hanging="392"/>
      </w:pPr>
      <w:rPr>
        <w:rFonts w:hint="default"/>
      </w:rPr>
    </w:lvl>
    <w:lvl w:ilvl="6">
      <w:numFmt w:val="bullet"/>
      <w:lvlText w:val="•"/>
      <w:lvlJc w:val="left"/>
      <w:pPr>
        <w:ind w:left="4769" w:hanging="392"/>
      </w:pPr>
      <w:rPr>
        <w:rFonts w:hint="default"/>
      </w:rPr>
    </w:lvl>
    <w:lvl w:ilvl="7">
      <w:numFmt w:val="bullet"/>
      <w:lvlText w:val="•"/>
      <w:lvlJc w:val="left"/>
      <w:pPr>
        <w:ind w:left="5838" w:hanging="392"/>
      </w:pPr>
      <w:rPr>
        <w:rFonts w:hint="default"/>
      </w:rPr>
    </w:lvl>
    <w:lvl w:ilvl="8">
      <w:numFmt w:val="bullet"/>
      <w:lvlText w:val="•"/>
      <w:lvlJc w:val="left"/>
      <w:pPr>
        <w:ind w:left="6908" w:hanging="392"/>
      </w:pPr>
      <w:rPr>
        <w:rFonts w:hint="default"/>
      </w:rPr>
    </w:lvl>
  </w:abstractNum>
  <w:abstractNum w:abstractNumId="5" w15:restartNumberingAfterBreak="0">
    <w:nsid w:val="084161A1"/>
    <w:multiLevelType w:val="multilevel"/>
    <w:tmpl w:val="86BA1E9A"/>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bullet"/>
      <w:lvlText w:val="-"/>
      <w:lvlJc w:val="left"/>
      <w:pPr>
        <w:ind w:left="2109" w:hanging="360"/>
      </w:p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6" w15:restartNumberingAfterBreak="0">
    <w:nsid w:val="096358FE"/>
    <w:multiLevelType w:val="multilevel"/>
    <w:tmpl w:val="A7E20B08"/>
    <w:lvl w:ilvl="0">
      <w:start w:val="32"/>
      <w:numFmt w:val="decimal"/>
      <w:lvlText w:val="%1"/>
      <w:lvlJc w:val="left"/>
      <w:pPr>
        <w:ind w:left="568" w:hanging="568"/>
      </w:pPr>
    </w:lvl>
    <w:lvl w:ilvl="1">
      <w:start w:val="1"/>
      <w:numFmt w:val="decimal"/>
      <w:lvlText w:val="%1.%2"/>
      <w:lvlJc w:val="left"/>
      <w:pPr>
        <w:ind w:left="568" w:hanging="568"/>
      </w:pPr>
      <w:rPr>
        <w:rFonts w:ascii="arial mt" w:eastAsia="arial mt" w:hAnsi="arial mt" w:cs="arial mt"/>
        <w:sz w:val="22"/>
        <w:szCs w:val="22"/>
      </w:rPr>
    </w:lvl>
    <w:lvl w:ilvl="2">
      <w:start w:val="1"/>
      <w:numFmt w:val="lowerLetter"/>
      <w:lvlText w:val="%3)"/>
      <w:lvlJc w:val="left"/>
      <w:pPr>
        <w:ind w:left="709" w:hanging="349"/>
      </w:pPr>
      <w:rPr>
        <w:rFonts w:ascii="arial mt" w:eastAsia="arial mt" w:hAnsi="arial mt" w:cs="arial mt"/>
        <w:sz w:val="22"/>
        <w:szCs w:val="22"/>
      </w:rPr>
    </w:lvl>
    <w:lvl w:ilvl="3">
      <w:numFmt w:val="bullet"/>
      <w:lvlText w:val="•"/>
      <w:lvlJc w:val="left"/>
      <w:pPr>
        <w:ind w:left="2555" w:hanging="349"/>
      </w:pPr>
    </w:lvl>
    <w:lvl w:ilvl="4">
      <w:numFmt w:val="bullet"/>
      <w:lvlText w:val="•"/>
      <w:lvlJc w:val="left"/>
      <w:pPr>
        <w:ind w:left="3482" w:hanging="349"/>
      </w:pPr>
    </w:lvl>
    <w:lvl w:ilvl="5">
      <w:numFmt w:val="bullet"/>
      <w:lvlText w:val="•"/>
      <w:lvlJc w:val="left"/>
      <w:pPr>
        <w:ind w:left="4410" w:hanging="349"/>
      </w:pPr>
    </w:lvl>
    <w:lvl w:ilvl="6">
      <w:numFmt w:val="bullet"/>
      <w:lvlText w:val="•"/>
      <w:lvlJc w:val="left"/>
      <w:pPr>
        <w:ind w:left="5337" w:hanging="348"/>
      </w:pPr>
    </w:lvl>
    <w:lvl w:ilvl="7">
      <w:numFmt w:val="bullet"/>
      <w:lvlText w:val="•"/>
      <w:lvlJc w:val="left"/>
      <w:pPr>
        <w:ind w:left="6265" w:hanging="349"/>
      </w:pPr>
    </w:lvl>
    <w:lvl w:ilvl="8">
      <w:numFmt w:val="bullet"/>
      <w:lvlText w:val="•"/>
      <w:lvlJc w:val="left"/>
      <w:pPr>
        <w:ind w:left="7192" w:hanging="348"/>
      </w:pPr>
    </w:lvl>
  </w:abstractNum>
  <w:abstractNum w:abstractNumId="7" w15:restartNumberingAfterBreak="0">
    <w:nsid w:val="0D7C074A"/>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8" w15:restartNumberingAfterBreak="0">
    <w:nsid w:val="15784050"/>
    <w:multiLevelType w:val="multilevel"/>
    <w:tmpl w:val="19CE4706"/>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1896" w:hanging="720"/>
      </w:pPr>
    </w:lvl>
    <w:lvl w:ilvl="3">
      <w:start w:val="1"/>
      <w:numFmt w:val="decimal"/>
      <w:lvlText w:val="%1.%2.%3.%4"/>
      <w:lvlJc w:val="left"/>
      <w:pPr>
        <w:ind w:left="2484" w:hanging="720"/>
      </w:pPr>
    </w:lvl>
    <w:lvl w:ilvl="4">
      <w:start w:val="1"/>
      <w:numFmt w:val="decimal"/>
      <w:lvlText w:val="%1.%2.%3.%4.%5"/>
      <w:lvlJc w:val="left"/>
      <w:pPr>
        <w:ind w:left="3432" w:hanging="1080"/>
      </w:pPr>
    </w:lvl>
    <w:lvl w:ilvl="5">
      <w:start w:val="1"/>
      <w:numFmt w:val="decimal"/>
      <w:lvlText w:val="%1.%2.%3.%4.%5.%6"/>
      <w:lvlJc w:val="left"/>
      <w:pPr>
        <w:ind w:left="4020" w:hanging="1080"/>
      </w:pPr>
    </w:lvl>
    <w:lvl w:ilvl="6">
      <w:start w:val="1"/>
      <w:numFmt w:val="decimal"/>
      <w:lvlText w:val="%1.%2.%3.%4.%5.%6.%7"/>
      <w:lvlJc w:val="left"/>
      <w:pPr>
        <w:ind w:left="4968" w:hanging="1440"/>
      </w:pPr>
    </w:lvl>
    <w:lvl w:ilvl="7">
      <w:start w:val="1"/>
      <w:numFmt w:val="decimal"/>
      <w:lvlText w:val="%1.%2.%3.%4.%5.%6.%7.%8"/>
      <w:lvlJc w:val="left"/>
      <w:pPr>
        <w:ind w:left="5556" w:hanging="1440"/>
      </w:pPr>
    </w:lvl>
    <w:lvl w:ilvl="8">
      <w:start w:val="1"/>
      <w:numFmt w:val="decimal"/>
      <w:lvlText w:val="%1.%2.%3.%4.%5.%6.%7.%8.%9"/>
      <w:lvlJc w:val="left"/>
      <w:pPr>
        <w:ind w:left="6504" w:hanging="1800"/>
      </w:pPr>
    </w:lvl>
  </w:abstractNum>
  <w:abstractNum w:abstractNumId="9" w15:restartNumberingAfterBreak="0">
    <w:nsid w:val="1D161088"/>
    <w:multiLevelType w:val="multilevel"/>
    <w:tmpl w:val="E618B62C"/>
    <w:lvl w:ilvl="0">
      <w:start w:val="7"/>
      <w:numFmt w:val="decimal"/>
      <w:lvlText w:val="%1"/>
      <w:lvlJc w:val="left"/>
      <w:pPr>
        <w:ind w:left="1148" w:hanging="568"/>
      </w:pPr>
      <w:rPr>
        <w:rFonts w:hint="default"/>
      </w:rPr>
    </w:lvl>
    <w:lvl w:ilvl="1">
      <w:start w:val="1"/>
      <w:numFmt w:val="decimal"/>
      <w:lvlText w:val="%1.%2"/>
      <w:lvlJc w:val="left"/>
      <w:pPr>
        <w:ind w:left="567" w:hanging="567"/>
      </w:pPr>
      <w:rPr>
        <w:rFonts w:ascii="arial mt" w:eastAsia="arial mt" w:hAnsi="arial mt" w:cs="arial mt" w:hint="default"/>
        <w:sz w:val="22"/>
        <w:szCs w:val="22"/>
      </w:rPr>
    </w:lvl>
    <w:lvl w:ilvl="2">
      <w:numFmt w:val="bullet"/>
      <w:lvlText w:val="•"/>
      <w:lvlJc w:val="left"/>
      <w:pPr>
        <w:ind w:left="2837" w:hanging="568"/>
      </w:pPr>
      <w:rPr>
        <w:rFonts w:hint="default"/>
      </w:rPr>
    </w:lvl>
    <w:lvl w:ilvl="3">
      <w:numFmt w:val="bullet"/>
      <w:lvlText w:val="•"/>
      <w:lvlJc w:val="left"/>
      <w:pPr>
        <w:ind w:left="3686" w:hanging="568"/>
      </w:pPr>
      <w:rPr>
        <w:rFonts w:hint="default"/>
      </w:rPr>
    </w:lvl>
    <w:lvl w:ilvl="4">
      <w:numFmt w:val="bullet"/>
      <w:lvlText w:val="•"/>
      <w:lvlJc w:val="left"/>
      <w:pPr>
        <w:ind w:left="4535" w:hanging="568"/>
      </w:pPr>
      <w:rPr>
        <w:rFonts w:hint="default"/>
      </w:rPr>
    </w:lvl>
    <w:lvl w:ilvl="5">
      <w:numFmt w:val="bullet"/>
      <w:lvlText w:val="•"/>
      <w:lvlJc w:val="left"/>
      <w:pPr>
        <w:ind w:left="5384" w:hanging="568"/>
      </w:pPr>
      <w:rPr>
        <w:rFonts w:hint="default"/>
      </w:rPr>
    </w:lvl>
    <w:lvl w:ilvl="6">
      <w:numFmt w:val="bullet"/>
      <w:lvlText w:val="•"/>
      <w:lvlJc w:val="left"/>
      <w:pPr>
        <w:ind w:left="6232" w:hanging="567"/>
      </w:pPr>
      <w:rPr>
        <w:rFonts w:hint="default"/>
      </w:rPr>
    </w:lvl>
    <w:lvl w:ilvl="7">
      <w:numFmt w:val="bullet"/>
      <w:lvlText w:val="•"/>
      <w:lvlJc w:val="left"/>
      <w:pPr>
        <w:ind w:left="7081" w:hanging="567"/>
      </w:pPr>
      <w:rPr>
        <w:rFonts w:hint="default"/>
      </w:rPr>
    </w:lvl>
    <w:lvl w:ilvl="8">
      <w:numFmt w:val="bullet"/>
      <w:lvlText w:val="•"/>
      <w:lvlJc w:val="left"/>
      <w:pPr>
        <w:ind w:left="7930" w:hanging="568"/>
      </w:pPr>
      <w:rPr>
        <w:rFonts w:hint="default"/>
      </w:rPr>
    </w:lvl>
  </w:abstractNum>
  <w:abstractNum w:abstractNumId="10" w15:restartNumberingAfterBreak="0">
    <w:nsid w:val="1E223414"/>
    <w:multiLevelType w:val="multilevel"/>
    <w:tmpl w:val="4C140198"/>
    <w:lvl w:ilvl="0">
      <w:start w:val="12"/>
      <w:numFmt w:val="decimal"/>
      <w:lvlText w:val="%1"/>
      <w:lvlJc w:val="left"/>
      <w:pPr>
        <w:ind w:left="420" w:hanging="420"/>
      </w:pPr>
    </w:lvl>
    <w:lvl w:ilvl="1">
      <w:start w:val="1"/>
      <w:numFmt w:val="lowerLetter"/>
      <w:lvlText w:val="%2)"/>
      <w:lvlJc w:val="left"/>
      <w:pPr>
        <w:ind w:left="1008" w:hanging="420"/>
      </w:pPr>
      <w:rPr>
        <w:rFonts w:ascii="arial mt" w:eastAsia="arial mt" w:hAnsi="arial mt" w:cs="arial mt"/>
        <w:sz w:val="22"/>
        <w:szCs w:val="22"/>
      </w:rPr>
    </w:lvl>
    <w:lvl w:ilvl="2">
      <w:start w:val="1"/>
      <w:numFmt w:val="decimal"/>
      <w:lvlText w:val="%1.%2.%3"/>
      <w:lvlJc w:val="left"/>
      <w:pPr>
        <w:ind w:left="1896" w:hanging="720"/>
      </w:pPr>
    </w:lvl>
    <w:lvl w:ilvl="3">
      <w:start w:val="1"/>
      <w:numFmt w:val="decimal"/>
      <w:lvlText w:val="%1.%2.%3.%4"/>
      <w:lvlJc w:val="left"/>
      <w:pPr>
        <w:ind w:left="2484" w:hanging="720"/>
      </w:pPr>
    </w:lvl>
    <w:lvl w:ilvl="4">
      <w:start w:val="1"/>
      <w:numFmt w:val="decimal"/>
      <w:lvlText w:val="%1.%2.%3.%4.%5"/>
      <w:lvlJc w:val="left"/>
      <w:pPr>
        <w:ind w:left="3432" w:hanging="1080"/>
      </w:pPr>
    </w:lvl>
    <w:lvl w:ilvl="5">
      <w:start w:val="1"/>
      <w:numFmt w:val="decimal"/>
      <w:lvlText w:val="%1.%2.%3.%4.%5.%6"/>
      <w:lvlJc w:val="left"/>
      <w:pPr>
        <w:ind w:left="4020" w:hanging="1080"/>
      </w:pPr>
    </w:lvl>
    <w:lvl w:ilvl="6">
      <w:start w:val="1"/>
      <w:numFmt w:val="decimal"/>
      <w:lvlText w:val="%1.%2.%3.%4.%5.%6.%7"/>
      <w:lvlJc w:val="left"/>
      <w:pPr>
        <w:ind w:left="4968" w:hanging="1440"/>
      </w:pPr>
    </w:lvl>
    <w:lvl w:ilvl="7">
      <w:start w:val="1"/>
      <w:numFmt w:val="decimal"/>
      <w:lvlText w:val="%1.%2.%3.%4.%5.%6.%7.%8"/>
      <w:lvlJc w:val="left"/>
      <w:pPr>
        <w:ind w:left="5556" w:hanging="1440"/>
      </w:pPr>
    </w:lvl>
    <w:lvl w:ilvl="8">
      <w:start w:val="1"/>
      <w:numFmt w:val="decimal"/>
      <w:lvlText w:val="%1.%2.%3.%4.%5.%6.%7.%8.%9"/>
      <w:lvlJc w:val="left"/>
      <w:pPr>
        <w:ind w:left="6504" w:hanging="1800"/>
      </w:pPr>
    </w:lvl>
  </w:abstractNum>
  <w:abstractNum w:abstractNumId="11" w15:restartNumberingAfterBreak="0">
    <w:nsid w:val="1E8213A5"/>
    <w:multiLevelType w:val="multilevel"/>
    <w:tmpl w:val="BA362A0E"/>
    <w:lvl w:ilvl="0">
      <w:start w:val="3"/>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numFmt w:val="bullet"/>
      <w:lvlText w:val="•"/>
      <w:lvlJc w:val="left"/>
      <w:pPr>
        <w:ind w:left="2837" w:hanging="568"/>
      </w:pPr>
    </w:lvl>
    <w:lvl w:ilvl="3">
      <w:numFmt w:val="bullet"/>
      <w:lvlText w:val="•"/>
      <w:lvlJc w:val="left"/>
      <w:pPr>
        <w:ind w:left="3686" w:hanging="568"/>
      </w:pPr>
    </w:lvl>
    <w:lvl w:ilvl="4">
      <w:numFmt w:val="bullet"/>
      <w:lvlText w:val="•"/>
      <w:lvlJc w:val="left"/>
      <w:pPr>
        <w:ind w:left="4535" w:hanging="568"/>
      </w:pPr>
    </w:lvl>
    <w:lvl w:ilvl="5">
      <w:numFmt w:val="bullet"/>
      <w:lvlText w:val="•"/>
      <w:lvlJc w:val="left"/>
      <w:pPr>
        <w:ind w:left="5384" w:hanging="568"/>
      </w:pPr>
    </w:lvl>
    <w:lvl w:ilvl="6">
      <w:numFmt w:val="bullet"/>
      <w:lvlText w:val="•"/>
      <w:lvlJc w:val="left"/>
      <w:pPr>
        <w:ind w:left="6232" w:hanging="567"/>
      </w:pPr>
    </w:lvl>
    <w:lvl w:ilvl="7">
      <w:numFmt w:val="bullet"/>
      <w:lvlText w:val="•"/>
      <w:lvlJc w:val="left"/>
      <w:pPr>
        <w:ind w:left="7081" w:hanging="567"/>
      </w:pPr>
    </w:lvl>
    <w:lvl w:ilvl="8">
      <w:numFmt w:val="bullet"/>
      <w:lvlText w:val="•"/>
      <w:lvlJc w:val="left"/>
      <w:pPr>
        <w:ind w:left="7930" w:hanging="568"/>
      </w:pPr>
    </w:lvl>
  </w:abstractNum>
  <w:abstractNum w:abstractNumId="12" w15:restartNumberingAfterBreak="0">
    <w:nsid w:val="1EE86213"/>
    <w:multiLevelType w:val="multilevel"/>
    <w:tmpl w:val="7FD0F71A"/>
    <w:lvl w:ilvl="0">
      <w:start w:val="1"/>
      <w:numFmt w:val="lowerLetter"/>
      <w:lvlText w:val="%1)"/>
      <w:lvlJc w:val="left"/>
      <w:pPr>
        <w:ind w:left="940" w:hanging="360"/>
      </w:pPr>
    </w:lvl>
    <w:lvl w:ilvl="1">
      <w:start w:val="1"/>
      <w:numFmt w:val="decimal"/>
      <w:lvlText w:val="%2)"/>
      <w:lvlJc w:val="left"/>
      <w:pPr>
        <w:ind w:left="1660" w:hanging="360"/>
      </w:pPr>
    </w:lvl>
    <w:lvl w:ilvl="2">
      <w:start w:val="1"/>
      <w:numFmt w:val="decimal"/>
      <w:lvlText w:val="%3)"/>
      <w:lvlJc w:val="left"/>
      <w:pPr>
        <w:ind w:left="2380" w:hanging="360"/>
      </w:pPr>
    </w:lvl>
    <w:lvl w:ilvl="3">
      <w:start w:val="1"/>
      <w:numFmt w:val="decimal"/>
      <w:lvlText w:val="%4)"/>
      <w:lvlJc w:val="left"/>
      <w:pPr>
        <w:ind w:left="3100" w:hanging="360"/>
      </w:pPr>
    </w:lvl>
    <w:lvl w:ilvl="4">
      <w:start w:val="1"/>
      <w:numFmt w:val="decimal"/>
      <w:lvlText w:val="%5)"/>
      <w:lvlJc w:val="left"/>
      <w:pPr>
        <w:ind w:left="3820" w:hanging="360"/>
      </w:pPr>
    </w:lvl>
    <w:lvl w:ilvl="5">
      <w:start w:val="1"/>
      <w:numFmt w:val="decimal"/>
      <w:lvlText w:val="%6)"/>
      <w:lvlJc w:val="left"/>
      <w:pPr>
        <w:ind w:left="4540" w:hanging="360"/>
      </w:pPr>
    </w:lvl>
    <w:lvl w:ilvl="6">
      <w:start w:val="1"/>
      <w:numFmt w:val="decimal"/>
      <w:lvlText w:val="%7)"/>
      <w:lvlJc w:val="left"/>
      <w:pPr>
        <w:ind w:left="5260" w:hanging="360"/>
      </w:pPr>
    </w:lvl>
    <w:lvl w:ilvl="7">
      <w:start w:val="1"/>
      <w:numFmt w:val="decimal"/>
      <w:lvlText w:val="%8)"/>
      <w:lvlJc w:val="left"/>
      <w:pPr>
        <w:ind w:left="5980" w:hanging="360"/>
      </w:pPr>
    </w:lvl>
    <w:lvl w:ilvl="8">
      <w:start w:val="1"/>
      <w:numFmt w:val="decimal"/>
      <w:lvlText w:val="%9)"/>
      <w:lvlJc w:val="left"/>
      <w:pPr>
        <w:ind w:left="6700" w:hanging="360"/>
      </w:pPr>
    </w:lvl>
  </w:abstractNum>
  <w:abstractNum w:abstractNumId="13" w15:restartNumberingAfterBreak="0">
    <w:nsid w:val="205F161C"/>
    <w:multiLevelType w:val="multilevel"/>
    <w:tmpl w:val="C0342BA2"/>
    <w:lvl w:ilvl="0">
      <w:numFmt w:val="bullet"/>
      <w:lvlText w:val="-"/>
      <w:lvlJc w:val="left"/>
      <w:pPr>
        <w:ind w:left="1289" w:hanging="349"/>
      </w:pPr>
      <w:rPr>
        <w:rFonts w:ascii="arial mt" w:eastAsia="arial mt" w:hAnsi="arial mt" w:cs="arial mt"/>
        <w:sz w:val="22"/>
        <w:szCs w:val="22"/>
      </w:rPr>
    </w:lvl>
    <w:lvl w:ilvl="1">
      <w:numFmt w:val="bullet"/>
      <w:lvlText w:val="•"/>
      <w:lvlJc w:val="left"/>
      <w:pPr>
        <w:ind w:left="2114" w:hanging="349"/>
      </w:pPr>
    </w:lvl>
    <w:lvl w:ilvl="2">
      <w:numFmt w:val="bullet"/>
      <w:lvlText w:val="•"/>
      <w:lvlJc w:val="left"/>
      <w:pPr>
        <w:ind w:left="2949" w:hanging="349"/>
      </w:pPr>
    </w:lvl>
    <w:lvl w:ilvl="3">
      <w:numFmt w:val="bullet"/>
      <w:lvlText w:val="•"/>
      <w:lvlJc w:val="left"/>
      <w:pPr>
        <w:ind w:left="3784" w:hanging="349"/>
      </w:pPr>
    </w:lvl>
    <w:lvl w:ilvl="4">
      <w:numFmt w:val="bullet"/>
      <w:lvlText w:val="•"/>
      <w:lvlJc w:val="left"/>
      <w:pPr>
        <w:ind w:left="4619" w:hanging="349"/>
      </w:pPr>
    </w:lvl>
    <w:lvl w:ilvl="5">
      <w:numFmt w:val="bullet"/>
      <w:lvlText w:val="•"/>
      <w:lvlJc w:val="left"/>
      <w:pPr>
        <w:ind w:left="5454" w:hanging="349"/>
      </w:pPr>
    </w:lvl>
    <w:lvl w:ilvl="6">
      <w:numFmt w:val="bullet"/>
      <w:lvlText w:val="•"/>
      <w:lvlJc w:val="left"/>
      <w:pPr>
        <w:ind w:left="6288" w:hanging="349"/>
      </w:pPr>
    </w:lvl>
    <w:lvl w:ilvl="7">
      <w:numFmt w:val="bullet"/>
      <w:lvlText w:val="•"/>
      <w:lvlJc w:val="left"/>
      <w:pPr>
        <w:ind w:left="7123" w:hanging="349"/>
      </w:pPr>
    </w:lvl>
    <w:lvl w:ilvl="8">
      <w:numFmt w:val="bullet"/>
      <w:lvlText w:val="•"/>
      <w:lvlJc w:val="left"/>
      <w:pPr>
        <w:ind w:left="7958" w:hanging="349"/>
      </w:pPr>
    </w:lvl>
  </w:abstractNum>
  <w:abstractNum w:abstractNumId="14" w15:restartNumberingAfterBreak="0">
    <w:nsid w:val="2148064B"/>
    <w:multiLevelType w:val="multilevel"/>
    <w:tmpl w:val="4FCC96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1723AF3"/>
    <w:multiLevelType w:val="multilevel"/>
    <w:tmpl w:val="7618D2CA"/>
    <w:lvl w:ilvl="0">
      <w:start w:val="29"/>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numFmt w:val="bullet"/>
      <w:lvlText w:val="•"/>
      <w:lvlJc w:val="left"/>
      <w:pPr>
        <w:ind w:left="2837" w:hanging="568"/>
      </w:pPr>
    </w:lvl>
    <w:lvl w:ilvl="3">
      <w:numFmt w:val="bullet"/>
      <w:lvlText w:val="•"/>
      <w:lvlJc w:val="left"/>
      <w:pPr>
        <w:ind w:left="3686" w:hanging="568"/>
      </w:pPr>
    </w:lvl>
    <w:lvl w:ilvl="4">
      <w:numFmt w:val="bullet"/>
      <w:lvlText w:val="•"/>
      <w:lvlJc w:val="left"/>
      <w:pPr>
        <w:ind w:left="4535" w:hanging="568"/>
      </w:pPr>
    </w:lvl>
    <w:lvl w:ilvl="5">
      <w:numFmt w:val="bullet"/>
      <w:lvlText w:val="•"/>
      <w:lvlJc w:val="left"/>
      <w:pPr>
        <w:ind w:left="5384" w:hanging="568"/>
      </w:pPr>
    </w:lvl>
    <w:lvl w:ilvl="6">
      <w:numFmt w:val="bullet"/>
      <w:lvlText w:val="•"/>
      <w:lvlJc w:val="left"/>
      <w:pPr>
        <w:ind w:left="6232" w:hanging="567"/>
      </w:pPr>
    </w:lvl>
    <w:lvl w:ilvl="7">
      <w:numFmt w:val="bullet"/>
      <w:lvlText w:val="•"/>
      <w:lvlJc w:val="left"/>
      <w:pPr>
        <w:ind w:left="7081" w:hanging="567"/>
      </w:pPr>
    </w:lvl>
    <w:lvl w:ilvl="8">
      <w:numFmt w:val="bullet"/>
      <w:lvlText w:val="•"/>
      <w:lvlJc w:val="left"/>
      <w:pPr>
        <w:ind w:left="7930" w:hanging="568"/>
      </w:pPr>
    </w:lvl>
  </w:abstractNum>
  <w:abstractNum w:abstractNumId="16" w15:restartNumberingAfterBreak="0">
    <w:nsid w:val="229F74D9"/>
    <w:multiLevelType w:val="multilevel"/>
    <w:tmpl w:val="47C0F4DA"/>
    <w:lvl w:ilvl="0">
      <w:start w:val="1"/>
      <w:numFmt w:val="lowerLetter"/>
      <w:lvlText w:val="%1)"/>
      <w:lvlJc w:val="left"/>
      <w:pPr>
        <w:ind w:left="1289" w:hanging="349"/>
      </w:pPr>
      <w:rPr>
        <w:rFonts w:ascii="arial mt" w:eastAsia="arial mt" w:hAnsi="arial mt" w:cs="arial mt"/>
        <w:sz w:val="22"/>
        <w:szCs w:val="22"/>
      </w:rPr>
    </w:lvl>
    <w:lvl w:ilvl="1">
      <w:numFmt w:val="bullet"/>
      <w:lvlText w:val="•"/>
      <w:lvlJc w:val="left"/>
      <w:pPr>
        <w:ind w:left="2114" w:hanging="349"/>
      </w:pPr>
    </w:lvl>
    <w:lvl w:ilvl="2">
      <w:numFmt w:val="bullet"/>
      <w:lvlText w:val="•"/>
      <w:lvlJc w:val="left"/>
      <w:pPr>
        <w:ind w:left="2949" w:hanging="349"/>
      </w:pPr>
    </w:lvl>
    <w:lvl w:ilvl="3">
      <w:numFmt w:val="bullet"/>
      <w:lvlText w:val="•"/>
      <w:lvlJc w:val="left"/>
      <w:pPr>
        <w:ind w:left="3784" w:hanging="349"/>
      </w:pPr>
    </w:lvl>
    <w:lvl w:ilvl="4">
      <w:numFmt w:val="bullet"/>
      <w:lvlText w:val="•"/>
      <w:lvlJc w:val="left"/>
      <w:pPr>
        <w:ind w:left="4619" w:hanging="349"/>
      </w:pPr>
    </w:lvl>
    <w:lvl w:ilvl="5">
      <w:numFmt w:val="bullet"/>
      <w:lvlText w:val="•"/>
      <w:lvlJc w:val="left"/>
      <w:pPr>
        <w:ind w:left="5454" w:hanging="349"/>
      </w:pPr>
    </w:lvl>
    <w:lvl w:ilvl="6">
      <w:numFmt w:val="bullet"/>
      <w:lvlText w:val="•"/>
      <w:lvlJc w:val="left"/>
      <w:pPr>
        <w:ind w:left="6288" w:hanging="349"/>
      </w:pPr>
    </w:lvl>
    <w:lvl w:ilvl="7">
      <w:numFmt w:val="bullet"/>
      <w:lvlText w:val="•"/>
      <w:lvlJc w:val="left"/>
      <w:pPr>
        <w:ind w:left="7123" w:hanging="349"/>
      </w:pPr>
    </w:lvl>
    <w:lvl w:ilvl="8">
      <w:numFmt w:val="bullet"/>
      <w:lvlText w:val="•"/>
      <w:lvlJc w:val="left"/>
      <w:pPr>
        <w:ind w:left="7958" w:hanging="349"/>
      </w:pPr>
    </w:lvl>
  </w:abstractNum>
  <w:abstractNum w:abstractNumId="17" w15:restartNumberingAfterBreak="0">
    <w:nsid w:val="2A000998"/>
    <w:multiLevelType w:val="multilevel"/>
    <w:tmpl w:val="977E3B88"/>
    <w:lvl w:ilvl="0">
      <w:start w:val="13"/>
      <w:numFmt w:val="decimal"/>
      <w:lvlText w:val="%1"/>
      <w:lvlJc w:val="left"/>
      <w:pPr>
        <w:ind w:left="1148" w:hanging="560"/>
      </w:pPr>
    </w:lvl>
    <w:lvl w:ilvl="1">
      <w:start w:val="1"/>
      <w:numFmt w:val="decimal"/>
      <w:lvlText w:val="%1.%2"/>
      <w:lvlJc w:val="left"/>
      <w:pPr>
        <w:ind w:left="1148" w:hanging="560"/>
      </w:pPr>
      <w:rPr>
        <w:rFonts w:ascii="arial mt" w:eastAsia="arial mt" w:hAnsi="arial mt" w:cs="arial mt"/>
        <w:sz w:val="22"/>
        <w:szCs w:val="22"/>
      </w:rPr>
    </w:lvl>
    <w:lvl w:ilvl="2">
      <w:start w:val="1"/>
      <w:numFmt w:val="lowerLetter"/>
      <w:lvlText w:val="%3)"/>
      <w:lvlJc w:val="left"/>
      <w:pPr>
        <w:ind w:left="1301" w:hanging="349"/>
      </w:pPr>
      <w:rPr>
        <w:rFonts w:ascii="arial mt" w:eastAsia="arial mt" w:hAnsi="arial mt" w:cs="arial mt"/>
        <w:sz w:val="22"/>
        <w:szCs w:val="22"/>
      </w:rPr>
    </w:lvl>
    <w:lvl w:ilvl="3">
      <w:numFmt w:val="bullet"/>
      <w:lvlText w:val="•"/>
      <w:lvlJc w:val="left"/>
      <w:pPr>
        <w:ind w:left="3150" w:hanging="349"/>
      </w:pPr>
    </w:lvl>
    <w:lvl w:ilvl="4">
      <w:numFmt w:val="bullet"/>
      <w:lvlText w:val="•"/>
      <w:lvlJc w:val="left"/>
      <w:pPr>
        <w:ind w:left="4076" w:hanging="348"/>
      </w:pPr>
    </w:lvl>
    <w:lvl w:ilvl="5">
      <w:numFmt w:val="bullet"/>
      <w:lvlText w:val="•"/>
      <w:lvlJc w:val="left"/>
      <w:pPr>
        <w:ind w:left="5001" w:hanging="349"/>
      </w:pPr>
    </w:lvl>
    <w:lvl w:ilvl="6">
      <w:numFmt w:val="bullet"/>
      <w:lvlText w:val="•"/>
      <w:lvlJc w:val="left"/>
      <w:pPr>
        <w:ind w:left="5926" w:hanging="349"/>
      </w:pPr>
    </w:lvl>
    <w:lvl w:ilvl="7">
      <w:numFmt w:val="bullet"/>
      <w:lvlText w:val="•"/>
      <w:lvlJc w:val="left"/>
      <w:pPr>
        <w:ind w:left="6852" w:hanging="348"/>
      </w:pPr>
    </w:lvl>
    <w:lvl w:ilvl="8">
      <w:numFmt w:val="bullet"/>
      <w:lvlText w:val="•"/>
      <w:lvlJc w:val="left"/>
      <w:pPr>
        <w:ind w:left="7777" w:hanging="348"/>
      </w:pPr>
    </w:lvl>
  </w:abstractNum>
  <w:abstractNum w:abstractNumId="18" w15:restartNumberingAfterBreak="0">
    <w:nsid w:val="30D925FF"/>
    <w:multiLevelType w:val="multilevel"/>
    <w:tmpl w:val="B0C650C4"/>
    <w:lvl w:ilvl="0">
      <w:start w:val="1"/>
      <w:numFmt w:val="lowerLetter"/>
      <w:lvlText w:val="%1)"/>
      <w:lvlJc w:val="left"/>
      <w:pPr>
        <w:ind w:left="360" w:hanging="360"/>
      </w:pPr>
      <w:rPr>
        <w:rFonts w:ascii="arial mt" w:eastAsia="arial mt" w:hAnsi="arial mt" w:cs="arial m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703144"/>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20" w15:restartNumberingAfterBreak="0">
    <w:nsid w:val="37F860DF"/>
    <w:multiLevelType w:val="multilevel"/>
    <w:tmpl w:val="28DE2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3AE34733"/>
    <w:multiLevelType w:val="multilevel"/>
    <w:tmpl w:val="47C0F4DA"/>
    <w:lvl w:ilvl="0">
      <w:start w:val="1"/>
      <w:numFmt w:val="lowerLetter"/>
      <w:lvlText w:val="%1)"/>
      <w:lvlJc w:val="left"/>
      <w:pPr>
        <w:ind w:left="1289" w:hanging="349"/>
      </w:pPr>
      <w:rPr>
        <w:rFonts w:ascii="arial mt" w:eastAsia="arial mt" w:hAnsi="arial mt" w:cs="arial mt"/>
        <w:sz w:val="22"/>
        <w:szCs w:val="22"/>
      </w:rPr>
    </w:lvl>
    <w:lvl w:ilvl="1">
      <w:numFmt w:val="bullet"/>
      <w:lvlText w:val="•"/>
      <w:lvlJc w:val="left"/>
      <w:pPr>
        <w:ind w:left="2114" w:hanging="349"/>
      </w:pPr>
    </w:lvl>
    <w:lvl w:ilvl="2">
      <w:numFmt w:val="bullet"/>
      <w:lvlText w:val="•"/>
      <w:lvlJc w:val="left"/>
      <w:pPr>
        <w:ind w:left="2949" w:hanging="349"/>
      </w:pPr>
    </w:lvl>
    <w:lvl w:ilvl="3">
      <w:numFmt w:val="bullet"/>
      <w:lvlText w:val="•"/>
      <w:lvlJc w:val="left"/>
      <w:pPr>
        <w:ind w:left="3784" w:hanging="349"/>
      </w:pPr>
    </w:lvl>
    <w:lvl w:ilvl="4">
      <w:numFmt w:val="bullet"/>
      <w:lvlText w:val="•"/>
      <w:lvlJc w:val="left"/>
      <w:pPr>
        <w:ind w:left="4619" w:hanging="349"/>
      </w:pPr>
    </w:lvl>
    <w:lvl w:ilvl="5">
      <w:numFmt w:val="bullet"/>
      <w:lvlText w:val="•"/>
      <w:lvlJc w:val="left"/>
      <w:pPr>
        <w:ind w:left="5454" w:hanging="349"/>
      </w:pPr>
    </w:lvl>
    <w:lvl w:ilvl="6">
      <w:numFmt w:val="bullet"/>
      <w:lvlText w:val="•"/>
      <w:lvlJc w:val="left"/>
      <w:pPr>
        <w:ind w:left="6288" w:hanging="349"/>
      </w:pPr>
    </w:lvl>
    <w:lvl w:ilvl="7">
      <w:numFmt w:val="bullet"/>
      <w:lvlText w:val="•"/>
      <w:lvlJc w:val="left"/>
      <w:pPr>
        <w:ind w:left="7123" w:hanging="349"/>
      </w:pPr>
    </w:lvl>
    <w:lvl w:ilvl="8">
      <w:numFmt w:val="bullet"/>
      <w:lvlText w:val="•"/>
      <w:lvlJc w:val="left"/>
      <w:pPr>
        <w:ind w:left="7958" w:hanging="349"/>
      </w:pPr>
    </w:lvl>
  </w:abstractNum>
  <w:abstractNum w:abstractNumId="22" w15:restartNumberingAfterBreak="0">
    <w:nsid w:val="44164B21"/>
    <w:multiLevelType w:val="multilevel"/>
    <w:tmpl w:val="0D329B5C"/>
    <w:lvl w:ilvl="0">
      <w:start w:val="28"/>
      <w:numFmt w:val="decimal"/>
      <w:lvlText w:val="%1"/>
      <w:lvlJc w:val="left"/>
      <w:pPr>
        <w:ind w:left="1148" w:hanging="560"/>
      </w:pPr>
    </w:lvl>
    <w:lvl w:ilvl="1">
      <w:start w:val="1"/>
      <w:numFmt w:val="decimal"/>
      <w:lvlText w:val="%1.%2"/>
      <w:lvlJc w:val="left"/>
      <w:pPr>
        <w:ind w:left="1148" w:hanging="560"/>
      </w:pPr>
      <w:rPr>
        <w:rFonts w:ascii="arial mt" w:eastAsia="arial mt" w:hAnsi="arial mt" w:cs="arial mt"/>
        <w:sz w:val="22"/>
        <w:szCs w:val="22"/>
      </w:rPr>
    </w:lvl>
    <w:lvl w:ilvl="2">
      <w:numFmt w:val="bullet"/>
      <w:lvlText w:val="•"/>
      <w:lvlJc w:val="left"/>
      <w:pPr>
        <w:ind w:left="2837" w:hanging="560"/>
      </w:pPr>
    </w:lvl>
    <w:lvl w:ilvl="3">
      <w:numFmt w:val="bullet"/>
      <w:lvlText w:val="•"/>
      <w:lvlJc w:val="left"/>
      <w:pPr>
        <w:ind w:left="3686" w:hanging="560"/>
      </w:pPr>
    </w:lvl>
    <w:lvl w:ilvl="4">
      <w:numFmt w:val="bullet"/>
      <w:lvlText w:val="•"/>
      <w:lvlJc w:val="left"/>
      <w:pPr>
        <w:ind w:left="4535" w:hanging="560"/>
      </w:pPr>
    </w:lvl>
    <w:lvl w:ilvl="5">
      <w:numFmt w:val="bullet"/>
      <w:lvlText w:val="•"/>
      <w:lvlJc w:val="left"/>
      <w:pPr>
        <w:ind w:left="5384" w:hanging="560"/>
      </w:pPr>
    </w:lvl>
    <w:lvl w:ilvl="6">
      <w:numFmt w:val="bullet"/>
      <w:lvlText w:val="•"/>
      <w:lvlJc w:val="left"/>
      <w:pPr>
        <w:ind w:left="6232" w:hanging="560"/>
      </w:pPr>
    </w:lvl>
    <w:lvl w:ilvl="7">
      <w:numFmt w:val="bullet"/>
      <w:lvlText w:val="•"/>
      <w:lvlJc w:val="left"/>
      <w:pPr>
        <w:ind w:left="7081" w:hanging="560"/>
      </w:pPr>
    </w:lvl>
    <w:lvl w:ilvl="8">
      <w:numFmt w:val="bullet"/>
      <w:lvlText w:val="•"/>
      <w:lvlJc w:val="left"/>
      <w:pPr>
        <w:ind w:left="7930" w:hanging="560"/>
      </w:pPr>
    </w:lvl>
  </w:abstractNum>
  <w:abstractNum w:abstractNumId="23" w15:restartNumberingAfterBreak="0">
    <w:nsid w:val="45407861"/>
    <w:multiLevelType w:val="multilevel"/>
    <w:tmpl w:val="E8407744"/>
    <w:lvl w:ilvl="0">
      <w:start w:val="35"/>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start w:val="1"/>
      <w:numFmt w:val="lowerLetter"/>
      <w:lvlText w:val="%3)"/>
      <w:lvlJc w:val="left"/>
      <w:pPr>
        <w:ind w:left="1289" w:hanging="349"/>
      </w:pPr>
      <w:rPr>
        <w:rFonts w:ascii="arial mt" w:eastAsia="arial mt" w:hAnsi="arial mt" w:cs="arial mt"/>
        <w:sz w:val="22"/>
        <w:szCs w:val="22"/>
      </w:rPr>
    </w:lvl>
    <w:lvl w:ilvl="3">
      <w:numFmt w:val="bullet"/>
      <w:lvlText w:val="•"/>
      <w:lvlJc w:val="left"/>
      <w:pPr>
        <w:ind w:left="3135" w:hanging="349"/>
      </w:pPr>
    </w:lvl>
    <w:lvl w:ilvl="4">
      <w:numFmt w:val="bullet"/>
      <w:lvlText w:val="•"/>
      <w:lvlJc w:val="left"/>
      <w:pPr>
        <w:ind w:left="4062" w:hanging="349"/>
      </w:pPr>
    </w:lvl>
    <w:lvl w:ilvl="5">
      <w:numFmt w:val="bullet"/>
      <w:lvlText w:val="•"/>
      <w:lvlJc w:val="left"/>
      <w:pPr>
        <w:ind w:left="4990" w:hanging="349"/>
      </w:pPr>
    </w:lvl>
    <w:lvl w:ilvl="6">
      <w:numFmt w:val="bullet"/>
      <w:lvlText w:val="•"/>
      <w:lvlJc w:val="left"/>
      <w:pPr>
        <w:ind w:left="5917" w:hanging="348"/>
      </w:pPr>
    </w:lvl>
    <w:lvl w:ilvl="7">
      <w:numFmt w:val="bullet"/>
      <w:lvlText w:val="•"/>
      <w:lvlJc w:val="left"/>
      <w:pPr>
        <w:ind w:left="6845" w:hanging="349"/>
      </w:pPr>
    </w:lvl>
    <w:lvl w:ilvl="8">
      <w:numFmt w:val="bullet"/>
      <w:lvlText w:val="•"/>
      <w:lvlJc w:val="left"/>
      <w:pPr>
        <w:ind w:left="7772" w:hanging="348"/>
      </w:pPr>
    </w:lvl>
  </w:abstractNum>
  <w:abstractNum w:abstractNumId="24" w15:restartNumberingAfterBreak="0">
    <w:nsid w:val="45620EA0"/>
    <w:multiLevelType w:val="multilevel"/>
    <w:tmpl w:val="9D203EB6"/>
    <w:lvl w:ilvl="0">
      <w:start w:val="1"/>
      <w:numFmt w:val="lowerLetter"/>
      <w:lvlText w:val="%1)"/>
      <w:lvlJc w:val="left"/>
      <w:pPr>
        <w:ind w:left="940" w:hanging="360"/>
      </w:p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25" w15:restartNumberingAfterBreak="0">
    <w:nsid w:val="4AF01AFE"/>
    <w:multiLevelType w:val="multilevel"/>
    <w:tmpl w:val="7C2AC054"/>
    <w:lvl w:ilvl="0">
      <w:start w:val="31"/>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numFmt w:val="bullet"/>
      <w:lvlText w:val="•"/>
      <w:lvlJc w:val="left"/>
      <w:pPr>
        <w:ind w:left="2837" w:hanging="568"/>
      </w:pPr>
    </w:lvl>
    <w:lvl w:ilvl="3">
      <w:numFmt w:val="bullet"/>
      <w:lvlText w:val="•"/>
      <w:lvlJc w:val="left"/>
      <w:pPr>
        <w:ind w:left="3686" w:hanging="568"/>
      </w:pPr>
    </w:lvl>
    <w:lvl w:ilvl="4">
      <w:numFmt w:val="bullet"/>
      <w:lvlText w:val="•"/>
      <w:lvlJc w:val="left"/>
      <w:pPr>
        <w:ind w:left="4535" w:hanging="568"/>
      </w:pPr>
    </w:lvl>
    <w:lvl w:ilvl="5">
      <w:numFmt w:val="bullet"/>
      <w:lvlText w:val="•"/>
      <w:lvlJc w:val="left"/>
      <w:pPr>
        <w:ind w:left="5384" w:hanging="568"/>
      </w:pPr>
    </w:lvl>
    <w:lvl w:ilvl="6">
      <w:numFmt w:val="bullet"/>
      <w:lvlText w:val="•"/>
      <w:lvlJc w:val="left"/>
      <w:pPr>
        <w:ind w:left="6232" w:hanging="567"/>
      </w:pPr>
    </w:lvl>
    <w:lvl w:ilvl="7">
      <w:numFmt w:val="bullet"/>
      <w:lvlText w:val="•"/>
      <w:lvlJc w:val="left"/>
      <w:pPr>
        <w:ind w:left="7081" w:hanging="567"/>
      </w:pPr>
    </w:lvl>
    <w:lvl w:ilvl="8">
      <w:numFmt w:val="bullet"/>
      <w:lvlText w:val="•"/>
      <w:lvlJc w:val="left"/>
      <w:pPr>
        <w:ind w:left="7930" w:hanging="568"/>
      </w:pPr>
    </w:lvl>
  </w:abstractNum>
  <w:abstractNum w:abstractNumId="26" w15:restartNumberingAfterBreak="0">
    <w:nsid w:val="52764013"/>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27" w15:restartNumberingAfterBreak="0">
    <w:nsid w:val="56C222B4"/>
    <w:multiLevelType w:val="hybridMultilevel"/>
    <w:tmpl w:val="3036E840"/>
    <w:lvl w:ilvl="0" w:tplc="FFFFFFFF">
      <w:start w:val="1"/>
      <w:numFmt w:val="bullet"/>
      <w:lvlText w:val="-"/>
      <w:lvlJc w:val="left"/>
      <w:pPr>
        <w:ind w:left="720" w:hanging="360"/>
      </w:p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9747F93"/>
    <w:multiLevelType w:val="multilevel"/>
    <w:tmpl w:val="FC5ACF5E"/>
    <w:lvl w:ilvl="0">
      <w:start w:val="34"/>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numFmt w:val="bullet"/>
      <w:lvlText w:val="•"/>
      <w:lvlJc w:val="left"/>
      <w:pPr>
        <w:ind w:left="2837" w:hanging="568"/>
      </w:pPr>
    </w:lvl>
    <w:lvl w:ilvl="3">
      <w:numFmt w:val="bullet"/>
      <w:lvlText w:val="•"/>
      <w:lvlJc w:val="left"/>
      <w:pPr>
        <w:ind w:left="3686" w:hanging="568"/>
      </w:pPr>
    </w:lvl>
    <w:lvl w:ilvl="4">
      <w:numFmt w:val="bullet"/>
      <w:lvlText w:val="•"/>
      <w:lvlJc w:val="left"/>
      <w:pPr>
        <w:ind w:left="4535" w:hanging="568"/>
      </w:pPr>
    </w:lvl>
    <w:lvl w:ilvl="5">
      <w:numFmt w:val="bullet"/>
      <w:lvlText w:val="•"/>
      <w:lvlJc w:val="left"/>
      <w:pPr>
        <w:ind w:left="5384" w:hanging="568"/>
      </w:pPr>
    </w:lvl>
    <w:lvl w:ilvl="6">
      <w:numFmt w:val="bullet"/>
      <w:lvlText w:val="•"/>
      <w:lvlJc w:val="left"/>
      <w:pPr>
        <w:ind w:left="6232" w:hanging="567"/>
      </w:pPr>
    </w:lvl>
    <w:lvl w:ilvl="7">
      <w:numFmt w:val="bullet"/>
      <w:lvlText w:val="•"/>
      <w:lvlJc w:val="left"/>
      <w:pPr>
        <w:ind w:left="7081" w:hanging="567"/>
      </w:pPr>
    </w:lvl>
    <w:lvl w:ilvl="8">
      <w:numFmt w:val="bullet"/>
      <w:lvlText w:val="•"/>
      <w:lvlJc w:val="left"/>
      <w:pPr>
        <w:ind w:left="7930" w:hanging="568"/>
      </w:pPr>
    </w:lvl>
  </w:abstractNum>
  <w:abstractNum w:abstractNumId="29" w15:restartNumberingAfterBreak="0">
    <w:nsid w:val="5AD45257"/>
    <w:multiLevelType w:val="multilevel"/>
    <w:tmpl w:val="4EDCD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EF5253"/>
    <w:multiLevelType w:val="multilevel"/>
    <w:tmpl w:val="DEDAE6B8"/>
    <w:lvl w:ilvl="0">
      <w:start w:val="1"/>
      <w:numFmt w:val="bullet"/>
      <w:lvlText w:val="●"/>
      <w:lvlJc w:val="left"/>
      <w:pPr>
        <w:ind w:left="1101" w:hanging="360"/>
      </w:pPr>
      <w:rPr>
        <w:rFonts w:ascii="noto sans symbols" w:eastAsia="noto sans symbols" w:hAnsi="noto sans symbols" w:cs="noto sans symbols"/>
      </w:rPr>
    </w:lvl>
    <w:lvl w:ilvl="1">
      <w:start w:val="1"/>
      <w:numFmt w:val="bullet"/>
      <w:lvlText w:val="o"/>
      <w:lvlJc w:val="left"/>
      <w:pPr>
        <w:ind w:left="1821" w:hanging="360"/>
      </w:pPr>
      <w:rPr>
        <w:rFonts w:ascii="Courier New" w:eastAsia="Courier New" w:hAnsi="Courier New" w:cs="Courier New"/>
      </w:rPr>
    </w:lvl>
    <w:lvl w:ilvl="2">
      <w:start w:val="1"/>
      <w:numFmt w:val="bullet"/>
      <w:lvlText w:val="▪"/>
      <w:lvlJc w:val="left"/>
      <w:pPr>
        <w:ind w:left="2541" w:hanging="360"/>
      </w:pPr>
      <w:rPr>
        <w:rFonts w:ascii="noto sans symbols" w:eastAsia="noto sans symbols" w:hAnsi="noto sans symbols" w:cs="noto sans symbols"/>
      </w:rPr>
    </w:lvl>
    <w:lvl w:ilvl="3">
      <w:start w:val="1"/>
      <w:numFmt w:val="bullet"/>
      <w:lvlText w:val="●"/>
      <w:lvlJc w:val="left"/>
      <w:pPr>
        <w:ind w:left="3261" w:hanging="360"/>
      </w:pPr>
      <w:rPr>
        <w:rFonts w:ascii="noto sans symbols" w:eastAsia="noto sans symbols" w:hAnsi="noto sans symbols" w:cs="noto sans symbols"/>
      </w:rPr>
    </w:lvl>
    <w:lvl w:ilvl="4">
      <w:start w:val="1"/>
      <w:numFmt w:val="bullet"/>
      <w:lvlText w:val="o"/>
      <w:lvlJc w:val="left"/>
      <w:pPr>
        <w:ind w:left="3981" w:hanging="360"/>
      </w:pPr>
      <w:rPr>
        <w:rFonts w:ascii="Courier New" w:eastAsia="Courier New" w:hAnsi="Courier New" w:cs="Courier New"/>
      </w:rPr>
    </w:lvl>
    <w:lvl w:ilvl="5">
      <w:start w:val="1"/>
      <w:numFmt w:val="bullet"/>
      <w:lvlText w:val="▪"/>
      <w:lvlJc w:val="left"/>
      <w:pPr>
        <w:ind w:left="4701" w:hanging="360"/>
      </w:pPr>
      <w:rPr>
        <w:rFonts w:ascii="noto sans symbols" w:eastAsia="noto sans symbols" w:hAnsi="noto sans symbols" w:cs="noto sans symbols"/>
      </w:rPr>
    </w:lvl>
    <w:lvl w:ilvl="6">
      <w:start w:val="1"/>
      <w:numFmt w:val="bullet"/>
      <w:lvlText w:val="●"/>
      <w:lvlJc w:val="left"/>
      <w:pPr>
        <w:ind w:left="5421" w:hanging="360"/>
      </w:pPr>
      <w:rPr>
        <w:rFonts w:ascii="noto sans symbols" w:eastAsia="noto sans symbols" w:hAnsi="noto sans symbols" w:cs="noto sans symbols"/>
      </w:rPr>
    </w:lvl>
    <w:lvl w:ilvl="7">
      <w:start w:val="1"/>
      <w:numFmt w:val="bullet"/>
      <w:lvlText w:val="o"/>
      <w:lvlJc w:val="left"/>
      <w:pPr>
        <w:ind w:left="6141" w:hanging="360"/>
      </w:pPr>
      <w:rPr>
        <w:rFonts w:ascii="Courier New" w:eastAsia="Courier New" w:hAnsi="Courier New" w:cs="Courier New"/>
      </w:rPr>
    </w:lvl>
    <w:lvl w:ilvl="8">
      <w:start w:val="1"/>
      <w:numFmt w:val="bullet"/>
      <w:lvlText w:val="▪"/>
      <w:lvlJc w:val="left"/>
      <w:pPr>
        <w:ind w:left="6861" w:hanging="360"/>
      </w:pPr>
      <w:rPr>
        <w:rFonts w:ascii="noto sans symbols" w:eastAsia="noto sans symbols" w:hAnsi="noto sans symbols" w:cs="noto sans symbols"/>
      </w:rPr>
    </w:lvl>
  </w:abstractNum>
  <w:abstractNum w:abstractNumId="31" w15:restartNumberingAfterBreak="0">
    <w:nsid w:val="5B2B4D1E"/>
    <w:multiLevelType w:val="multilevel"/>
    <w:tmpl w:val="932EB232"/>
    <w:lvl w:ilvl="0">
      <w:start w:val="40"/>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numFmt w:val="bullet"/>
      <w:lvlText w:val="•"/>
      <w:lvlJc w:val="left"/>
      <w:pPr>
        <w:ind w:left="2837" w:hanging="568"/>
      </w:pPr>
    </w:lvl>
    <w:lvl w:ilvl="3">
      <w:numFmt w:val="bullet"/>
      <w:lvlText w:val="•"/>
      <w:lvlJc w:val="left"/>
      <w:pPr>
        <w:ind w:left="3686" w:hanging="568"/>
      </w:pPr>
    </w:lvl>
    <w:lvl w:ilvl="4">
      <w:numFmt w:val="bullet"/>
      <w:lvlText w:val="•"/>
      <w:lvlJc w:val="left"/>
      <w:pPr>
        <w:ind w:left="4535" w:hanging="568"/>
      </w:pPr>
    </w:lvl>
    <w:lvl w:ilvl="5">
      <w:numFmt w:val="bullet"/>
      <w:lvlText w:val="•"/>
      <w:lvlJc w:val="left"/>
      <w:pPr>
        <w:ind w:left="5384" w:hanging="568"/>
      </w:pPr>
    </w:lvl>
    <w:lvl w:ilvl="6">
      <w:numFmt w:val="bullet"/>
      <w:lvlText w:val="•"/>
      <w:lvlJc w:val="left"/>
      <w:pPr>
        <w:ind w:left="6232" w:hanging="567"/>
      </w:pPr>
    </w:lvl>
    <w:lvl w:ilvl="7">
      <w:numFmt w:val="bullet"/>
      <w:lvlText w:val="•"/>
      <w:lvlJc w:val="left"/>
      <w:pPr>
        <w:ind w:left="7081" w:hanging="567"/>
      </w:pPr>
    </w:lvl>
    <w:lvl w:ilvl="8">
      <w:numFmt w:val="bullet"/>
      <w:lvlText w:val="•"/>
      <w:lvlJc w:val="left"/>
      <w:pPr>
        <w:ind w:left="7930" w:hanging="568"/>
      </w:pPr>
    </w:lvl>
  </w:abstractNum>
  <w:abstractNum w:abstractNumId="32" w15:restartNumberingAfterBreak="0">
    <w:nsid w:val="5C016089"/>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33" w15:restartNumberingAfterBreak="0">
    <w:nsid w:val="5C073890"/>
    <w:multiLevelType w:val="multilevel"/>
    <w:tmpl w:val="48A0AC3C"/>
    <w:lvl w:ilvl="0">
      <w:start w:val="23"/>
      <w:numFmt w:val="decimal"/>
      <w:lvlText w:val="%1"/>
      <w:lvlJc w:val="left"/>
      <w:pPr>
        <w:ind w:left="1289" w:hanging="709"/>
      </w:pPr>
      <w:rPr>
        <w:rFonts w:hint="default"/>
      </w:rPr>
    </w:lvl>
    <w:lvl w:ilvl="1">
      <w:start w:val="1"/>
      <w:numFmt w:val="decimal"/>
      <w:lvlText w:val="%1.%2"/>
      <w:lvlJc w:val="left"/>
      <w:pPr>
        <w:ind w:left="1289" w:hanging="709"/>
      </w:pPr>
      <w:rPr>
        <w:rFonts w:ascii="arial mt" w:eastAsia="arial mt" w:hAnsi="arial mt" w:cs="arial mt" w:hint="default"/>
        <w:sz w:val="22"/>
        <w:szCs w:val="22"/>
      </w:rPr>
    </w:lvl>
    <w:lvl w:ilvl="2">
      <w:start w:val="1"/>
      <w:numFmt w:val="lowerLetter"/>
      <w:lvlText w:val="%3)"/>
      <w:lvlJc w:val="left"/>
      <w:pPr>
        <w:ind w:left="964" w:hanging="397"/>
      </w:pPr>
      <w:rPr>
        <w:rFonts w:ascii="arial mt" w:eastAsia="arial mt" w:hAnsi="arial mt" w:cs="arial mt" w:hint="default"/>
        <w:sz w:val="22"/>
        <w:szCs w:val="22"/>
      </w:rPr>
    </w:lvl>
    <w:lvl w:ilvl="3">
      <w:start w:val="1"/>
      <w:numFmt w:val="decimal"/>
      <w:lvlText w:val="%4)"/>
      <w:lvlJc w:val="left"/>
      <w:pPr>
        <w:ind w:left="1713" w:hanging="360"/>
      </w:pPr>
      <w:rPr>
        <w:rFonts w:ascii="arial mt" w:eastAsia="arial mt" w:hAnsi="arial mt" w:cs="arial mt" w:hint="default"/>
        <w:sz w:val="22"/>
        <w:szCs w:val="22"/>
      </w:rPr>
    </w:lvl>
    <w:lvl w:ilvl="4">
      <w:start w:val="1"/>
      <w:numFmt w:val="lowerRoman"/>
      <w:lvlText w:val="%5."/>
      <w:lvlJc w:val="left"/>
      <w:pPr>
        <w:ind w:left="2141" w:hanging="392"/>
      </w:pPr>
      <w:rPr>
        <w:rFonts w:ascii="arial mt" w:eastAsia="arial mt" w:hAnsi="arial mt" w:cs="arial mt" w:hint="default"/>
        <w:sz w:val="22"/>
        <w:szCs w:val="22"/>
      </w:rPr>
    </w:lvl>
    <w:lvl w:ilvl="5">
      <w:numFmt w:val="bullet"/>
      <w:lvlText w:val="•"/>
      <w:lvlJc w:val="left"/>
      <w:pPr>
        <w:ind w:left="4279" w:hanging="392"/>
      </w:pPr>
      <w:rPr>
        <w:rFonts w:hint="default"/>
      </w:rPr>
    </w:lvl>
    <w:lvl w:ilvl="6">
      <w:numFmt w:val="bullet"/>
      <w:lvlText w:val="•"/>
      <w:lvlJc w:val="left"/>
      <w:pPr>
        <w:ind w:left="5349" w:hanging="392"/>
      </w:pPr>
      <w:rPr>
        <w:rFonts w:hint="default"/>
      </w:rPr>
    </w:lvl>
    <w:lvl w:ilvl="7">
      <w:numFmt w:val="bullet"/>
      <w:lvlText w:val="•"/>
      <w:lvlJc w:val="left"/>
      <w:pPr>
        <w:ind w:left="6418" w:hanging="392"/>
      </w:pPr>
      <w:rPr>
        <w:rFonts w:hint="default"/>
      </w:rPr>
    </w:lvl>
    <w:lvl w:ilvl="8">
      <w:numFmt w:val="bullet"/>
      <w:lvlText w:val="•"/>
      <w:lvlJc w:val="left"/>
      <w:pPr>
        <w:ind w:left="7488" w:hanging="392"/>
      </w:pPr>
      <w:rPr>
        <w:rFonts w:hint="default"/>
      </w:rPr>
    </w:lvl>
  </w:abstractNum>
  <w:abstractNum w:abstractNumId="34" w15:restartNumberingAfterBreak="0">
    <w:nsid w:val="674874AA"/>
    <w:multiLevelType w:val="multilevel"/>
    <w:tmpl w:val="E432F730"/>
    <w:lvl w:ilvl="0">
      <w:start w:val="1"/>
      <w:numFmt w:val="lowerLetter"/>
      <w:lvlText w:val="%1)"/>
      <w:lvlJc w:val="left"/>
      <w:pPr>
        <w:ind w:left="1289" w:hanging="320"/>
      </w:pPr>
      <w:rPr>
        <w:rFonts w:ascii="arial mt" w:eastAsia="arial mt" w:hAnsi="arial mt" w:cs="arial mt"/>
        <w:sz w:val="22"/>
        <w:szCs w:val="22"/>
      </w:rPr>
    </w:lvl>
    <w:lvl w:ilvl="1">
      <w:numFmt w:val="bullet"/>
      <w:lvlText w:val="•"/>
      <w:lvlJc w:val="left"/>
      <w:pPr>
        <w:ind w:left="2114" w:hanging="321"/>
      </w:pPr>
    </w:lvl>
    <w:lvl w:ilvl="2">
      <w:numFmt w:val="bullet"/>
      <w:lvlText w:val="•"/>
      <w:lvlJc w:val="left"/>
      <w:pPr>
        <w:ind w:left="2949" w:hanging="321"/>
      </w:pPr>
    </w:lvl>
    <w:lvl w:ilvl="3">
      <w:numFmt w:val="bullet"/>
      <w:lvlText w:val="•"/>
      <w:lvlJc w:val="left"/>
      <w:pPr>
        <w:ind w:left="3784" w:hanging="321"/>
      </w:pPr>
    </w:lvl>
    <w:lvl w:ilvl="4">
      <w:numFmt w:val="bullet"/>
      <w:lvlText w:val="•"/>
      <w:lvlJc w:val="left"/>
      <w:pPr>
        <w:ind w:left="4619" w:hanging="321"/>
      </w:pPr>
    </w:lvl>
    <w:lvl w:ilvl="5">
      <w:numFmt w:val="bullet"/>
      <w:lvlText w:val="•"/>
      <w:lvlJc w:val="left"/>
      <w:pPr>
        <w:ind w:left="5454" w:hanging="321"/>
      </w:pPr>
    </w:lvl>
    <w:lvl w:ilvl="6">
      <w:numFmt w:val="bullet"/>
      <w:lvlText w:val="•"/>
      <w:lvlJc w:val="left"/>
      <w:pPr>
        <w:ind w:left="6288" w:hanging="321"/>
      </w:pPr>
    </w:lvl>
    <w:lvl w:ilvl="7">
      <w:numFmt w:val="bullet"/>
      <w:lvlText w:val="•"/>
      <w:lvlJc w:val="left"/>
      <w:pPr>
        <w:ind w:left="7123" w:hanging="321"/>
      </w:pPr>
    </w:lvl>
    <w:lvl w:ilvl="8">
      <w:numFmt w:val="bullet"/>
      <w:lvlText w:val="•"/>
      <w:lvlJc w:val="left"/>
      <w:pPr>
        <w:ind w:left="7958" w:hanging="321"/>
      </w:pPr>
    </w:lvl>
  </w:abstractNum>
  <w:abstractNum w:abstractNumId="35" w15:restartNumberingAfterBreak="0">
    <w:nsid w:val="68316A97"/>
    <w:multiLevelType w:val="multilevel"/>
    <w:tmpl w:val="EF288E3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6" w15:restartNumberingAfterBreak="0">
    <w:nsid w:val="6A2B37FC"/>
    <w:multiLevelType w:val="multilevel"/>
    <w:tmpl w:val="012C467E"/>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7" w15:restartNumberingAfterBreak="0">
    <w:nsid w:val="6AA80C16"/>
    <w:multiLevelType w:val="multilevel"/>
    <w:tmpl w:val="CD2A6D20"/>
    <w:lvl w:ilvl="0">
      <w:start w:val="39"/>
      <w:numFmt w:val="decimal"/>
      <w:lvlText w:val="%1"/>
      <w:lvlJc w:val="left"/>
      <w:pPr>
        <w:ind w:left="1148" w:hanging="568"/>
      </w:pPr>
    </w:lvl>
    <w:lvl w:ilvl="1">
      <w:start w:val="1"/>
      <w:numFmt w:val="decimal"/>
      <w:lvlText w:val="%1.%2"/>
      <w:lvlJc w:val="left"/>
      <w:pPr>
        <w:ind w:left="1148" w:hanging="568"/>
      </w:pPr>
      <w:rPr>
        <w:rFonts w:ascii="arial mt" w:eastAsia="arial mt" w:hAnsi="arial mt" w:cs="arial mt"/>
        <w:sz w:val="22"/>
        <w:szCs w:val="22"/>
      </w:rPr>
    </w:lvl>
    <w:lvl w:ilvl="2">
      <w:numFmt w:val="bullet"/>
      <w:lvlText w:val="•"/>
      <w:lvlJc w:val="left"/>
      <w:pPr>
        <w:ind w:left="2837" w:hanging="568"/>
      </w:pPr>
    </w:lvl>
    <w:lvl w:ilvl="3">
      <w:numFmt w:val="bullet"/>
      <w:lvlText w:val="•"/>
      <w:lvlJc w:val="left"/>
      <w:pPr>
        <w:ind w:left="3686" w:hanging="568"/>
      </w:pPr>
    </w:lvl>
    <w:lvl w:ilvl="4">
      <w:numFmt w:val="bullet"/>
      <w:lvlText w:val="•"/>
      <w:lvlJc w:val="left"/>
      <w:pPr>
        <w:ind w:left="4535" w:hanging="568"/>
      </w:pPr>
    </w:lvl>
    <w:lvl w:ilvl="5">
      <w:numFmt w:val="bullet"/>
      <w:lvlText w:val="•"/>
      <w:lvlJc w:val="left"/>
      <w:pPr>
        <w:ind w:left="5384" w:hanging="568"/>
      </w:pPr>
    </w:lvl>
    <w:lvl w:ilvl="6">
      <w:numFmt w:val="bullet"/>
      <w:lvlText w:val="•"/>
      <w:lvlJc w:val="left"/>
      <w:pPr>
        <w:ind w:left="6232" w:hanging="567"/>
      </w:pPr>
    </w:lvl>
    <w:lvl w:ilvl="7">
      <w:numFmt w:val="bullet"/>
      <w:lvlText w:val="•"/>
      <w:lvlJc w:val="left"/>
      <w:pPr>
        <w:ind w:left="7081" w:hanging="567"/>
      </w:pPr>
    </w:lvl>
    <w:lvl w:ilvl="8">
      <w:numFmt w:val="bullet"/>
      <w:lvlText w:val="•"/>
      <w:lvlJc w:val="left"/>
      <w:pPr>
        <w:ind w:left="7930" w:hanging="568"/>
      </w:pPr>
    </w:lvl>
  </w:abstractNum>
  <w:abstractNum w:abstractNumId="38" w15:restartNumberingAfterBreak="0">
    <w:nsid w:val="6EEC1715"/>
    <w:multiLevelType w:val="multilevel"/>
    <w:tmpl w:val="5BF2C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FE12EF"/>
    <w:multiLevelType w:val="multilevel"/>
    <w:tmpl w:val="37E00616"/>
    <w:lvl w:ilvl="0">
      <w:start w:val="1"/>
      <w:numFmt w:val="lowerLetter"/>
      <w:lvlText w:val="%1)"/>
      <w:lvlJc w:val="left"/>
      <w:pPr>
        <w:ind w:left="349" w:hanging="349"/>
      </w:pPr>
      <w:rPr>
        <w:rFonts w:ascii="arial mt" w:eastAsia="arial mt" w:hAnsi="arial mt" w:cs="arial mt"/>
        <w:sz w:val="22"/>
        <w:szCs w:val="22"/>
      </w:rPr>
    </w:lvl>
    <w:lvl w:ilvl="1">
      <w:numFmt w:val="bullet"/>
      <w:lvlText w:val="•"/>
      <w:lvlJc w:val="left"/>
      <w:pPr>
        <w:ind w:left="1174" w:hanging="349"/>
      </w:pPr>
    </w:lvl>
    <w:lvl w:ilvl="2">
      <w:numFmt w:val="bullet"/>
      <w:lvlText w:val="•"/>
      <w:lvlJc w:val="left"/>
      <w:pPr>
        <w:ind w:left="2009" w:hanging="349"/>
      </w:pPr>
    </w:lvl>
    <w:lvl w:ilvl="3">
      <w:numFmt w:val="bullet"/>
      <w:lvlText w:val="•"/>
      <w:lvlJc w:val="left"/>
      <w:pPr>
        <w:ind w:left="2844" w:hanging="349"/>
      </w:pPr>
    </w:lvl>
    <w:lvl w:ilvl="4">
      <w:numFmt w:val="bullet"/>
      <w:lvlText w:val="•"/>
      <w:lvlJc w:val="left"/>
      <w:pPr>
        <w:ind w:left="3679" w:hanging="349"/>
      </w:pPr>
    </w:lvl>
    <w:lvl w:ilvl="5">
      <w:numFmt w:val="bullet"/>
      <w:lvlText w:val="•"/>
      <w:lvlJc w:val="left"/>
      <w:pPr>
        <w:ind w:left="4514" w:hanging="349"/>
      </w:pPr>
    </w:lvl>
    <w:lvl w:ilvl="6">
      <w:numFmt w:val="bullet"/>
      <w:lvlText w:val="•"/>
      <w:lvlJc w:val="left"/>
      <w:pPr>
        <w:ind w:left="5348" w:hanging="349"/>
      </w:pPr>
    </w:lvl>
    <w:lvl w:ilvl="7">
      <w:numFmt w:val="bullet"/>
      <w:lvlText w:val="•"/>
      <w:lvlJc w:val="left"/>
      <w:pPr>
        <w:ind w:left="6183" w:hanging="349"/>
      </w:pPr>
    </w:lvl>
    <w:lvl w:ilvl="8">
      <w:numFmt w:val="bullet"/>
      <w:lvlText w:val="•"/>
      <w:lvlJc w:val="left"/>
      <w:pPr>
        <w:ind w:left="7018" w:hanging="349"/>
      </w:pPr>
    </w:lvl>
  </w:abstractNum>
  <w:abstractNum w:abstractNumId="40" w15:restartNumberingAfterBreak="0">
    <w:nsid w:val="73D50B5C"/>
    <w:multiLevelType w:val="multilevel"/>
    <w:tmpl w:val="05D653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4911DD4"/>
    <w:multiLevelType w:val="multilevel"/>
    <w:tmpl w:val="1E9A5344"/>
    <w:lvl w:ilvl="0">
      <w:start w:val="1"/>
      <w:numFmt w:val="lowerLetter"/>
      <w:lvlText w:val="%1)"/>
      <w:lvlJc w:val="left"/>
      <w:pPr>
        <w:ind w:left="349" w:hanging="349"/>
      </w:pPr>
      <w:rPr>
        <w:rFonts w:ascii="arial mt" w:eastAsia="arial mt" w:hAnsi="arial mt" w:cs="arial mt"/>
        <w:sz w:val="22"/>
        <w:szCs w:val="22"/>
      </w:rPr>
    </w:lvl>
    <w:lvl w:ilvl="1">
      <w:numFmt w:val="bullet"/>
      <w:lvlText w:val="•"/>
      <w:lvlJc w:val="left"/>
      <w:pPr>
        <w:ind w:left="1180" w:hanging="349"/>
      </w:pPr>
    </w:lvl>
    <w:lvl w:ilvl="2">
      <w:numFmt w:val="bullet"/>
      <w:lvlText w:val="•"/>
      <w:lvlJc w:val="left"/>
      <w:pPr>
        <w:ind w:left="2013" w:hanging="349"/>
      </w:pPr>
    </w:lvl>
    <w:lvl w:ilvl="3">
      <w:numFmt w:val="bullet"/>
      <w:lvlText w:val="•"/>
      <w:lvlJc w:val="left"/>
      <w:pPr>
        <w:ind w:left="2846" w:hanging="348"/>
      </w:pPr>
    </w:lvl>
    <w:lvl w:ilvl="4">
      <w:numFmt w:val="bullet"/>
      <w:lvlText w:val="•"/>
      <w:lvlJc w:val="left"/>
      <w:pPr>
        <w:ind w:left="3679" w:hanging="349"/>
      </w:pPr>
    </w:lvl>
    <w:lvl w:ilvl="5">
      <w:numFmt w:val="bullet"/>
      <w:lvlText w:val="•"/>
      <w:lvlJc w:val="left"/>
      <w:pPr>
        <w:ind w:left="4512" w:hanging="349"/>
      </w:pPr>
    </w:lvl>
    <w:lvl w:ilvl="6">
      <w:numFmt w:val="bullet"/>
      <w:lvlText w:val="•"/>
      <w:lvlJc w:val="left"/>
      <w:pPr>
        <w:ind w:left="5344" w:hanging="349"/>
      </w:pPr>
    </w:lvl>
    <w:lvl w:ilvl="7">
      <w:numFmt w:val="bullet"/>
      <w:lvlText w:val="•"/>
      <w:lvlJc w:val="left"/>
      <w:pPr>
        <w:ind w:left="6177" w:hanging="349"/>
      </w:pPr>
    </w:lvl>
    <w:lvl w:ilvl="8">
      <w:numFmt w:val="bullet"/>
      <w:lvlText w:val="•"/>
      <w:lvlJc w:val="left"/>
      <w:pPr>
        <w:ind w:left="7010" w:hanging="348"/>
      </w:pPr>
    </w:lvl>
  </w:abstractNum>
  <w:abstractNum w:abstractNumId="42" w15:restartNumberingAfterBreak="0">
    <w:nsid w:val="7B0A06D0"/>
    <w:multiLevelType w:val="multilevel"/>
    <w:tmpl w:val="1FA8BC38"/>
    <w:lvl w:ilvl="0">
      <w:numFmt w:val="bullet"/>
      <w:lvlText w:val="-"/>
      <w:lvlJc w:val="left"/>
      <w:pPr>
        <w:ind w:left="1301" w:hanging="349"/>
      </w:pPr>
      <w:rPr>
        <w:rFonts w:ascii="arial mt" w:eastAsia="arial mt" w:hAnsi="arial mt" w:cs="arial mt"/>
        <w:sz w:val="22"/>
        <w:szCs w:val="22"/>
      </w:rPr>
    </w:lvl>
    <w:lvl w:ilvl="1">
      <w:numFmt w:val="bullet"/>
      <w:lvlText w:val="•"/>
      <w:lvlJc w:val="left"/>
      <w:pPr>
        <w:ind w:left="2132" w:hanging="349"/>
      </w:pPr>
    </w:lvl>
    <w:lvl w:ilvl="2">
      <w:numFmt w:val="bullet"/>
      <w:lvlText w:val="•"/>
      <w:lvlJc w:val="left"/>
      <w:pPr>
        <w:ind w:left="2965" w:hanging="349"/>
      </w:pPr>
    </w:lvl>
    <w:lvl w:ilvl="3">
      <w:numFmt w:val="bullet"/>
      <w:lvlText w:val="•"/>
      <w:lvlJc w:val="left"/>
      <w:pPr>
        <w:ind w:left="3798" w:hanging="348"/>
      </w:pPr>
    </w:lvl>
    <w:lvl w:ilvl="4">
      <w:numFmt w:val="bullet"/>
      <w:lvlText w:val="•"/>
      <w:lvlJc w:val="left"/>
      <w:pPr>
        <w:ind w:left="4631" w:hanging="349"/>
      </w:pPr>
    </w:lvl>
    <w:lvl w:ilvl="5">
      <w:numFmt w:val="bullet"/>
      <w:lvlText w:val="•"/>
      <w:lvlJc w:val="left"/>
      <w:pPr>
        <w:ind w:left="5464" w:hanging="349"/>
      </w:pPr>
    </w:lvl>
    <w:lvl w:ilvl="6">
      <w:numFmt w:val="bullet"/>
      <w:lvlText w:val="•"/>
      <w:lvlJc w:val="left"/>
      <w:pPr>
        <w:ind w:left="6296" w:hanging="349"/>
      </w:pPr>
    </w:lvl>
    <w:lvl w:ilvl="7">
      <w:numFmt w:val="bullet"/>
      <w:lvlText w:val="•"/>
      <w:lvlJc w:val="left"/>
      <w:pPr>
        <w:ind w:left="7129" w:hanging="349"/>
      </w:pPr>
    </w:lvl>
    <w:lvl w:ilvl="8">
      <w:numFmt w:val="bullet"/>
      <w:lvlText w:val="•"/>
      <w:lvlJc w:val="left"/>
      <w:pPr>
        <w:ind w:left="7962" w:hanging="348"/>
      </w:pPr>
    </w:lvl>
  </w:abstractNum>
  <w:num w:numId="1">
    <w:abstractNumId w:val="21"/>
  </w:num>
  <w:num w:numId="2">
    <w:abstractNumId w:val="40"/>
  </w:num>
  <w:num w:numId="3">
    <w:abstractNumId w:val="23"/>
  </w:num>
  <w:num w:numId="4">
    <w:abstractNumId w:val="36"/>
  </w:num>
  <w:num w:numId="5">
    <w:abstractNumId w:val="28"/>
  </w:num>
  <w:num w:numId="6">
    <w:abstractNumId w:val="35"/>
  </w:num>
  <w:num w:numId="7">
    <w:abstractNumId w:val="15"/>
  </w:num>
  <w:num w:numId="8">
    <w:abstractNumId w:val="6"/>
  </w:num>
  <w:num w:numId="9">
    <w:abstractNumId w:val="22"/>
  </w:num>
  <w:num w:numId="10">
    <w:abstractNumId w:val="25"/>
  </w:num>
  <w:num w:numId="11">
    <w:abstractNumId w:val="0"/>
  </w:num>
  <w:num w:numId="12">
    <w:abstractNumId w:val="11"/>
  </w:num>
  <w:num w:numId="13">
    <w:abstractNumId w:val="39"/>
  </w:num>
  <w:num w:numId="14">
    <w:abstractNumId w:val="41"/>
  </w:num>
  <w:num w:numId="15">
    <w:abstractNumId w:val="31"/>
  </w:num>
  <w:num w:numId="16">
    <w:abstractNumId w:val="37"/>
  </w:num>
  <w:num w:numId="17">
    <w:abstractNumId w:val="34"/>
  </w:num>
  <w:num w:numId="18">
    <w:abstractNumId w:val="30"/>
  </w:num>
  <w:num w:numId="19">
    <w:abstractNumId w:val="29"/>
  </w:num>
  <w:num w:numId="20">
    <w:abstractNumId w:val="14"/>
  </w:num>
  <w:num w:numId="21">
    <w:abstractNumId w:val="38"/>
  </w:num>
  <w:num w:numId="22">
    <w:abstractNumId w:val="20"/>
  </w:num>
  <w:num w:numId="23">
    <w:abstractNumId w:val="3"/>
  </w:num>
  <w:num w:numId="24">
    <w:abstractNumId w:val="8"/>
  </w:num>
  <w:num w:numId="25">
    <w:abstractNumId w:val="10"/>
  </w:num>
  <w:num w:numId="26">
    <w:abstractNumId w:val="24"/>
  </w:num>
  <w:num w:numId="27">
    <w:abstractNumId w:val="12"/>
  </w:num>
  <w:num w:numId="28">
    <w:abstractNumId w:val="17"/>
  </w:num>
  <w:num w:numId="29">
    <w:abstractNumId w:val="13"/>
  </w:num>
  <w:num w:numId="30">
    <w:abstractNumId w:val="9"/>
  </w:num>
  <w:num w:numId="31">
    <w:abstractNumId w:val="42"/>
  </w:num>
  <w:num w:numId="32">
    <w:abstractNumId w:val="18"/>
  </w:num>
  <w:num w:numId="33">
    <w:abstractNumId w:val="16"/>
  </w:num>
  <w:num w:numId="34">
    <w:abstractNumId w:val="27"/>
  </w:num>
  <w:num w:numId="35">
    <w:abstractNumId w:val="7"/>
  </w:num>
  <w:num w:numId="36">
    <w:abstractNumId w:val="2"/>
  </w:num>
  <w:num w:numId="37">
    <w:abstractNumId w:val="4"/>
  </w:num>
  <w:num w:numId="38">
    <w:abstractNumId w:val="33"/>
  </w:num>
  <w:num w:numId="39">
    <w:abstractNumId w:val="26"/>
  </w:num>
  <w:num w:numId="40">
    <w:abstractNumId w:val="19"/>
  </w:num>
  <w:num w:numId="41">
    <w:abstractNumId w:val="1"/>
  </w:num>
  <w:num w:numId="42">
    <w:abstractNumId w:val="32"/>
  </w:num>
  <w:num w:numId="4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BARRERA FIDHEL">
    <w15:presenceInfo w15:providerId="AD" w15:userId="S-1-5-21-1580470218-1194593633-526660263-27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5D"/>
    <w:rsid w:val="00007450"/>
    <w:rsid w:val="000161D7"/>
    <w:rsid w:val="00073E45"/>
    <w:rsid w:val="000D3F9E"/>
    <w:rsid w:val="000F3D33"/>
    <w:rsid w:val="00126B80"/>
    <w:rsid w:val="00170B39"/>
    <w:rsid w:val="001D74D8"/>
    <w:rsid w:val="001F60A3"/>
    <w:rsid w:val="00240A8D"/>
    <w:rsid w:val="00244DFD"/>
    <w:rsid w:val="00386D73"/>
    <w:rsid w:val="00394304"/>
    <w:rsid w:val="003D1C2B"/>
    <w:rsid w:val="00440A2A"/>
    <w:rsid w:val="004D0AB6"/>
    <w:rsid w:val="004E3C0C"/>
    <w:rsid w:val="00503ABE"/>
    <w:rsid w:val="00536D6E"/>
    <w:rsid w:val="0055420E"/>
    <w:rsid w:val="005A1106"/>
    <w:rsid w:val="005B0AC5"/>
    <w:rsid w:val="005B4773"/>
    <w:rsid w:val="005B565D"/>
    <w:rsid w:val="00602BE5"/>
    <w:rsid w:val="00612D30"/>
    <w:rsid w:val="0064270E"/>
    <w:rsid w:val="0064599C"/>
    <w:rsid w:val="00645E8D"/>
    <w:rsid w:val="00662A60"/>
    <w:rsid w:val="006710D4"/>
    <w:rsid w:val="00673210"/>
    <w:rsid w:val="006C77E5"/>
    <w:rsid w:val="00743D0A"/>
    <w:rsid w:val="007520BE"/>
    <w:rsid w:val="00752614"/>
    <w:rsid w:val="00752983"/>
    <w:rsid w:val="00773A07"/>
    <w:rsid w:val="007C6100"/>
    <w:rsid w:val="008717D1"/>
    <w:rsid w:val="008E0606"/>
    <w:rsid w:val="008E695D"/>
    <w:rsid w:val="008F0BC4"/>
    <w:rsid w:val="00905514"/>
    <w:rsid w:val="00913D30"/>
    <w:rsid w:val="00945CB0"/>
    <w:rsid w:val="0099042C"/>
    <w:rsid w:val="009C4D36"/>
    <w:rsid w:val="009E1C89"/>
    <w:rsid w:val="009E57DC"/>
    <w:rsid w:val="009F4D5E"/>
    <w:rsid w:val="009F52C5"/>
    <w:rsid w:val="00A06ED6"/>
    <w:rsid w:val="00A1015A"/>
    <w:rsid w:val="00A46453"/>
    <w:rsid w:val="00A74BA4"/>
    <w:rsid w:val="00A807BD"/>
    <w:rsid w:val="00AA7017"/>
    <w:rsid w:val="00AC3FE0"/>
    <w:rsid w:val="00AF696F"/>
    <w:rsid w:val="00B00719"/>
    <w:rsid w:val="00B016A6"/>
    <w:rsid w:val="00B2113A"/>
    <w:rsid w:val="00B57C97"/>
    <w:rsid w:val="00B64F5F"/>
    <w:rsid w:val="00B90577"/>
    <w:rsid w:val="00BB0B9F"/>
    <w:rsid w:val="00BC5924"/>
    <w:rsid w:val="00BC6461"/>
    <w:rsid w:val="00BD5F99"/>
    <w:rsid w:val="00BE3179"/>
    <w:rsid w:val="00BF18FE"/>
    <w:rsid w:val="00C160CE"/>
    <w:rsid w:val="00C24965"/>
    <w:rsid w:val="00C60A38"/>
    <w:rsid w:val="00C94781"/>
    <w:rsid w:val="00C954B1"/>
    <w:rsid w:val="00CC5C15"/>
    <w:rsid w:val="00CF152E"/>
    <w:rsid w:val="00D035CB"/>
    <w:rsid w:val="00D1213F"/>
    <w:rsid w:val="00D37F42"/>
    <w:rsid w:val="00D549D1"/>
    <w:rsid w:val="00D90392"/>
    <w:rsid w:val="00DA0BA4"/>
    <w:rsid w:val="00DB74AD"/>
    <w:rsid w:val="00E213C9"/>
    <w:rsid w:val="00E73C18"/>
    <w:rsid w:val="00E84510"/>
    <w:rsid w:val="00EC776C"/>
    <w:rsid w:val="00EF4042"/>
    <w:rsid w:val="00F13DC9"/>
    <w:rsid w:val="00F246B6"/>
    <w:rsid w:val="00F3637E"/>
    <w:rsid w:val="00FA0DB2"/>
    <w:rsid w:val="00FB35F5"/>
    <w:rsid w:val="00FC0A82"/>
    <w:rsid w:val="00FF35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8537"/>
  <w15:docId w15:val="{BEE7890E-9A1B-4AC3-9FA8-888D48CD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580"/>
      <w:outlineLvl w:val="0"/>
    </w:pPr>
    <w:rPr>
      <w:rFonts w:ascii="Arial" w:eastAsia="Arial" w:hAnsi="Arial" w:cs="Arial"/>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01"/>
    </w:pPr>
  </w:style>
  <w:style w:type="paragraph" w:styleId="Prrafodelista">
    <w:name w:val="List Paragraph"/>
    <w:basedOn w:val="Normal"/>
    <w:uiPriority w:val="1"/>
    <w:qFormat/>
    <w:pPr>
      <w:ind w:left="1301" w:hanging="361"/>
      <w:jc w:val="both"/>
    </w:pPr>
  </w:style>
  <w:style w:type="paragraph" w:customStyle="1" w:styleId="TableParagraph">
    <w:name w:val="Table Paragraph"/>
    <w:basedOn w:val="Normal"/>
    <w:uiPriority w:val="1"/>
    <w:qFormat/>
    <w:pPr>
      <w:spacing w:before="16"/>
      <w:ind w:left="169"/>
    </w:pPr>
  </w:style>
  <w:style w:type="paragraph" w:styleId="NormalWeb">
    <w:name w:val="Normal (Web)"/>
    <w:basedOn w:val="Normal"/>
    <w:uiPriority w:val="99"/>
    <w:semiHidden/>
    <w:unhideWhenUsed/>
    <w:rsid w:val="0089415B"/>
    <w:pPr>
      <w:widowControl/>
      <w:spacing w:before="100" w:beforeAutospacing="1" w:after="100" w:afterAutospacing="1"/>
    </w:pPr>
    <w:rPr>
      <w:rFonts w:ascii="Times New Roman" w:eastAsia="Times New Roman" w:hAnsi="Times New Roman" w:cs="Times New Roman"/>
      <w:sz w:val="24"/>
      <w:szCs w:val="24"/>
      <w:lang w:val="es-P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Encabezado">
    <w:name w:val="header"/>
    <w:basedOn w:val="Normal"/>
    <w:link w:val="EncabezadoCar"/>
    <w:uiPriority w:val="99"/>
    <w:unhideWhenUsed/>
    <w:rsid w:val="00240A8D"/>
    <w:pPr>
      <w:tabs>
        <w:tab w:val="center" w:pos="4252"/>
        <w:tab w:val="right" w:pos="8504"/>
      </w:tabs>
    </w:pPr>
  </w:style>
  <w:style w:type="character" w:customStyle="1" w:styleId="EncabezadoCar">
    <w:name w:val="Encabezado Car"/>
    <w:basedOn w:val="Fuentedeprrafopredeter"/>
    <w:link w:val="Encabezado"/>
    <w:uiPriority w:val="99"/>
    <w:rsid w:val="00240A8D"/>
  </w:style>
  <w:style w:type="paragraph" w:styleId="Piedepgina">
    <w:name w:val="footer"/>
    <w:basedOn w:val="Normal"/>
    <w:link w:val="PiedepginaCar"/>
    <w:uiPriority w:val="99"/>
    <w:unhideWhenUsed/>
    <w:rsid w:val="00240A8D"/>
    <w:pPr>
      <w:tabs>
        <w:tab w:val="center" w:pos="4252"/>
        <w:tab w:val="right" w:pos="8504"/>
      </w:tabs>
    </w:pPr>
  </w:style>
  <w:style w:type="character" w:customStyle="1" w:styleId="PiedepginaCar">
    <w:name w:val="Pie de página Car"/>
    <w:basedOn w:val="Fuentedeprrafopredeter"/>
    <w:link w:val="Piedepgina"/>
    <w:uiPriority w:val="99"/>
    <w:rsid w:val="00240A8D"/>
  </w:style>
  <w:style w:type="character" w:styleId="Refdecomentario">
    <w:name w:val="annotation reference"/>
    <w:basedOn w:val="Fuentedeprrafopredeter"/>
    <w:uiPriority w:val="99"/>
    <w:semiHidden/>
    <w:unhideWhenUsed/>
    <w:rsid w:val="00126B80"/>
    <w:rPr>
      <w:sz w:val="16"/>
      <w:szCs w:val="16"/>
    </w:rPr>
  </w:style>
  <w:style w:type="paragraph" w:styleId="Textocomentario">
    <w:name w:val="annotation text"/>
    <w:basedOn w:val="Normal"/>
    <w:link w:val="TextocomentarioCar"/>
    <w:uiPriority w:val="99"/>
    <w:unhideWhenUsed/>
    <w:rsid w:val="00126B80"/>
    <w:rPr>
      <w:sz w:val="20"/>
      <w:szCs w:val="20"/>
    </w:rPr>
  </w:style>
  <w:style w:type="character" w:customStyle="1" w:styleId="TextocomentarioCar">
    <w:name w:val="Texto comentario Car"/>
    <w:basedOn w:val="Fuentedeprrafopredeter"/>
    <w:link w:val="Textocomentario"/>
    <w:uiPriority w:val="99"/>
    <w:rsid w:val="00126B80"/>
    <w:rPr>
      <w:sz w:val="20"/>
      <w:szCs w:val="20"/>
    </w:rPr>
  </w:style>
  <w:style w:type="paragraph" w:styleId="Asuntodelcomentario">
    <w:name w:val="annotation subject"/>
    <w:basedOn w:val="Textocomentario"/>
    <w:next w:val="Textocomentario"/>
    <w:link w:val="AsuntodelcomentarioCar"/>
    <w:uiPriority w:val="99"/>
    <w:semiHidden/>
    <w:unhideWhenUsed/>
    <w:rsid w:val="00126B80"/>
    <w:rPr>
      <w:b/>
      <w:bCs/>
    </w:rPr>
  </w:style>
  <w:style w:type="character" w:customStyle="1" w:styleId="AsuntodelcomentarioCar">
    <w:name w:val="Asunto del comentario Car"/>
    <w:basedOn w:val="TextocomentarioCar"/>
    <w:link w:val="Asuntodelcomentario"/>
    <w:uiPriority w:val="99"/>
    <w:semiHidden/>
    <w:rsid w:val="00126B80"/>
    <w:rPr>
      <w:b/>
      <w:bCs/>
      <w:sz w:val="20"/>
      <w:szCs w:val="20"/>
    </w:rPr>
  </w:style>
  <w:style w:type="character" w:customStyle="1" w:styleId="cf01">
    <w:name w:val="cf01"/>
    <w:basedOn w:val="Fuentedeprrafopredeter"/>
    <w:rsid w:val="00743D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KgQWI+nJ1joc3fejH4SJHke3w==">AMUW2mW89qtrplDu8BGmlS35q5ESMvLbEb/kTbemMRJhfIjyEGlZjhqvmxFdX3yTWzbwJB32vv+HewBepQFJ4F7WAJ4wcxOs82SPorjqyb/nEn50oZmPLr5211HWa+EV+eOiE/W/Npz8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6D7D1E-D9BC-4B16-B4B4-F5F859FC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6138</Words>
  <Characters>33764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GLADYS LEONOR  LLANOS MOCADA</dc:creator>
  <cp:lastModifiedBy>PROMSASM</cp:lastModifiedBy>
  <cp:revision>2</cp:revision>
  <cp:lastPrinted>2023-06-27T16:37:00Z</cp:lastPrinted>
  <dcterms:created xsi:type="dcterms:W3CDTF">2023-09-18T23:23:00Z</dcterms:created>
  <dcterms:modified xsi:type="dcterms:W3CDTF">2023-09-18T23:23:00Z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2016</vt:lpwstr>
  </property>
  <property fmtid="{D5CDD505-2E9C-101B-9397-08002B2CF9AE}" pid="4" name="LastSaved">
    <vt:filetime>2022-04-13T00:00:00Z</vt:filetime>
  </property>
</Properties>
</file>