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0453" w14:textId="77777777" w:rsidR="003D6479" w:rsidRPr="001C5CB4" w:rsidRDefault="003D6479" w:rsidP="003D6479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Anexo N° 11</w:t>
      </w:r>
    </w:p>
    <w:p w14:paraId="6A37D91D" w14:textId="77777777" w:rsidR="003D6479" w:rsidRPr="001C5CB4" w:rsidRDefault="003D6479" w:rsidP="003D6479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Postulante.</w:t>
      </w:r>
    </w:p>
    <w:p w14:paraId="7B911C33" w14:textId="4AA808E3" w:rsidR="003D6479" w:rsidRPr="004732F3" w:rsidRDefault="003D6479" w:rsidP="003D6479">
      <w:pPr>
        <w:spacing w:before="120" w:after="0" w:line="240" w:lineRule="auto"/>
        <w:ind w:firstLine="284"/>
        <w:jc w:val="center"/>
        <w:rPr>
          <w:rFonts w:ascii="Arial" w:eastAsia="Calibri" w:hAnsi="Arial" w:cs="Arial"/>
          <w:b/>
          <w:color w:val="FF0000"/>
        </w:rPr>
      </w:pPr>
      <w:r w:rsidRPr="004732F3">
        <w:rPr>
          <w:rFonts w:ascii="Arial" w:eastAsia="Calibri" w:hAnsi="Arial" w:cs="Arial"/>
          <w:b/>
          <w:color w:val="FF0000"/>
        </w:rPr>
        <w:t xml:space="preserve"> (se debe firmar y fol</w:t>
      </w:r>
      <w:r w:rsidR="002D6645">
        <w:rPr>
          <w:rFonts w:ascii="Arial" w:eastAsia="Calibri" w:hAnsi="Arial" w:cs="Arial"/>
          <w:b/>
          <w:color w:val="FF0000"/>
        </w:rPr>
        <w:t>i</w:t>
      </w:r>
      <w:r w:rsidRPr="004732F3">
        <w:rPr>
          <w:rFonts w:ascii="Arial" w:eastAsia="Calibri" w:hAnsi="Arial" w:cs="Arial"/>
          <w:b/>
          <w:color w:val="FF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319"/>
        <w:gridCol w:w="362"/>
        <w:gridCol w:w="1250"/>
        <w:gridCol w:w="142"/>
        <w:gridCol w:w="1134"/>
        <w:gridCol w:w="1261"/>
        <w:gridCol w:w="852"/>
      </w:tblGrid>
      <w:tr w:rsidR="003D6479" w:rsidRPr="007D3E06" w14:paraId="0E3C34DB" w14:textId="77777777" w:rsidTr="008270CD">
        <w:trPr>
          <w:trHeight w:val="46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8F3DB99" w14:textId="77777777" w:rsidR="003D6479" w:rsidRPr="007D3E06" w:rsidRDefault="003D6479" w:rsidP="00F82D43">
            <w:pPr>
              <w:spacing w:after="0" w:line="240" w:lineRule="auto"/>
              <w:ind w:firstLine="284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FORMATO DE FICHA DE POSTULANTE</w:t>
            </w:r>
          </w:p>
        </w:tc>
      </w:tr>
      <w:tr w:rsidR="003D6479" w:rsidRPr="007D3E06" w14:paraId="2A5CD4A8" w14:textId="77777777" w:rsidTr="008270CD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36C478D8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DATOS PERSONALES:</w:t>
            </w:r>
          </w:p>
        </w:tc>
      </w:tr>
      <w:tr w:rsidR="003D6479" w:rsidRPr="007D3E06" w14:paraId="10636B90" w14:textId="77777777" w:rsidTr="008270CD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656F0D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SEDE PERTENECE LA PLAZA:</w:t>
            </w:r>
          </w:p>
        </w:tc>
      </w:tr>
      <w:tr w:rsidR="003D6479" w:rsidRPr="007D3E06" w14:paraId="47E2D26D" w14:textId="77777777" w:rsidTr="00792F65">
        <w:trPr>
          <w:trHeight w:val="416"/>
          <w:jc w:val="center"/>
        </w:trPr>
        <w:tc>
          <w:tcPr>
            <w:tcW w:w="4957" w:type="dxa"/>
            <w:gridSpan w:val="5"/>
            <w:shd w:val="clear" w:color="auto" w:fill="auto"/>
            <w:noWrap/>
            <w:vAlign w:val="center"/>
            <w:hideMark/>
          </w:tcPr>
          <w:p w14:paraId="512230E7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PLAZA A LA QUE POSTULA:</w:t>
            </w:r>
          </w:p>
          <w:p w14:paraId="27BAF399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5001" w:type="dxa"/>
            <w:gridSpan w:val="6"/>
            <w:shd w:val="clear" w:color="auto" w:fill="auto"/>
            <w:vAlign w:val="center"/>
          </w:tcPr>
          <w:p w14:paraId="4A1FFAB7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ÓRGANO O UNIDAD ORGÁNICA:</w:t>
            </w:r>
          </w:p>
          <w:p w14:paraId="47E218EB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FF9E298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63AF7E6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NOMBRES: </w:t>
            </w:r>
          </w:p>
          <w:p w14:paraId="5E9046D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87AE185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076C82C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APELLIDOS:</w:t>
            </w:r>
          </w:p>
          <w:p w14:paraId="37EA097D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DBFE285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D2A6E6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DNI. Nº:</w:t>
            </w:r>
          </w:p>
          <w:p w14:paraId="2FD94885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743277A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561D7B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FECHA DE NACIMIENTO:</w:t>
            </w:r>
          </w:p>
          <w:p w14:paraId="159E5C2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4ABC3FE9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664E5A32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DIRECCIÓN:</w:t>
            </w:r>
          </w:p>
          <w:p w14:paraId="66E7192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B83D10E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32ECB29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TELÉFONO DE CONTACTO:</w:t>
            </w:r>
          </w:p>
          <w:p w14:paraId="3D8B7E94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AD8C107" w14:textId="77777777" w:rsidTr="008270CD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AF7BF07" w14:textId="4179C679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CORREO ELECTRÓNICO INSTITUCIONAL:</w:t>
            </w:r>
          </w:p>
          <w:p w14:paraId="0D68718C" w14:textId="2E78496F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CORREO ELECTRÓNICO PERSONAL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(OBLIGATORIO):</w:t>
            </w:r>
          </w:p>
        </w:tc>
      </w:tr>
      <w:tr w:rsidR="003D6479" w:rsidRPr="007D3E06" w14:paraId="7C5F913C" w14:textId="77777777" w:rsidTr="008270CD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8721A15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N°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CÓDIGO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CONADIS:</w:t>
            </w:r>
          </w:p>
        </w:tc>
      </w:tr>
      <w:tr w:rsidR="003D6479" w:rsidRPr="007D3E06" w14:paraId="18B19DE3" w14:textId="77777777" w:rsidTr="008270CD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7953A36E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N°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CARNET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FUERZAS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ARMADAS:</w:t>
            </w:r>
          </w:p>
        </w:tc>
      </w:tr>
      <w:tr w:rsidR="003D6479" w:rsidRPr="007D3E06" w14:paraId="12DBA1C7" w14:textId="77777777" w:rsidTr="008270CD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7102C8BB" w14:textId="461D78FF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DEPORTISTA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 xml:space="preserve">CALIFICADO: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 xml:space="preserve">indicar </w:t>
            </w:r>
            <w:r w:rsidR="00792F65" w:rsidRPr="007D3E06">
              <w:rPr>
                <w:rFonts w:ascii="Arial Narrow" w:eastAsia="Calibri" w:hAnsi="Arial Narrow" w:cs="Arial"/>
                <w:color w:val="000000"/>
              </w:rPr>
              <w:t>nivel de acuerdo a las bases del concurso</w:t>
            </w:r>
          </w:p>
        </w:tc>
      </w:tr>
      <w:tr w:rsidR="003D6479" w:rsidRPr="007D3E06" w14:paraId="72414F45" w14:textId="77777777" w:rsidTr="008270CD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ED9FBE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NOTA:</w:t>
            </w:r>
          </w:p>
          <w:p w14:paraId="5BA09D2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Para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llenado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del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presente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formato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postulante</w:t>
            </w:r>
            <w:r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>debe:</w:t>
            </w:r>
          </w:p>
          <w:p w14:paraId="3BB91C9C" w14:textId="77777777" w:rsidR="003D6479" w:rsidRPr="007D3E06" w:rsidRDefault="003D6479" w:rsidP="003D6479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La</w:t>
            </w:r>
            <w:r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información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consignada</w:t>
            </w:r>
            <w:r w:rsidRPr="007D3E06">
              <w:rPr>
                <w:rFonts w:ascii="Arial Narrow" w:eastAsia="Calibri" w:hAnsi="Arial Narrow" w:cs="Arial"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tiene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carácter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Declaración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>Jurada.</w:t>
            </w:r>
          </w:p>
          <w:p w14:paraId="1C9C6DED" w14:textId="01A9BE8C" w:rsidR="00623D73" w:rsidRPr="007D3E06" w:rsidRDefault="00623D73" w:rsidP="00623D73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Tener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en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cuenta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requisitos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color w:val="000000"/>
              </w:rPr>
              <w:t>del</w:t>
            </w:r>
            <w:r w:rsidR="00792F65"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perfil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de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la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plaza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la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que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postula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</w:rPr>
              <w:t>.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 xml:space="preserve"> </w:t>
            </w:r>
          </w:p>
          <w:p w14:paraId="478B5ECB" w14:textId="16B3F106" w:rsidR="003D6479" w:rsidRPr="007D3E06" w:rsidRDefault="002D6645" w:rsidP="003D6479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 xml:space="preserve">En la etapa de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>Evaluación Curricular</w:t>
            </w:r>
            <w:r w:rsidRPr="007D3E06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datos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registrados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en la presente ficha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deben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estar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acreditados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2"/>
              </w:rPr>
              <w:t>.</w:t>
            </w:r>
          </w:p>
          <w:p w14:paraId="195F25FE" w14:textId="22585DFD" w:rsidR="003D6479" w:rsidRPr="007D3E06" w:rsidRDefault="003D6479" w:rsidP="00001895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Tener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en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cuenta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aspectos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establecidos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="00623D73"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en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Formato de Evaluación Curricular</w:t>
            </w:r>
            <w:r w:rsidR="00623D73" w:rsidRPr="007D3E06">
              <w:rPr>
                <w:rFonts w:ascii="Arial Narrow" w:eastAsia="Calibri" w:hAnsi="Arial Narrow" w:cs="Arial"/>
                <w:color w:val="000000"/>
                <w:spacing w:val="-2"/>
              </w:rPr>
              <w:t>.</w:t>
            </w:r>
          </w:p>
        </w:tc>
      </w:tr>
      <w:tr w:rsidR="003D6479" w:rsidRPr="007D3E06" w14:paraId="479724EB" w14:textId="77777777" w:rsidTr="008270CD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E8B0DA4" w14:textId="2E676C22" w:rsidR="003D6479" w:rsidRPr="007D3E06" w:rsidRDefault="003D6479" w:rsidP="00A842E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6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FORMACIÓN ACADÉMICA</w:t>
            </w:r>
          </w:p>
        </w:tc>
      </w:tr>
      <w:tr w:rsidR="003D6479" w:rsidRPr="007D3E06" w14:paraId="3E5F4FA3" w14:textId="77777777" w:rsidTr="008270CD">
        <w:trPr>
          <w:trHeight w:val="52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C702B22" w14:textId="5FB91B27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GRADOS, TÍTULOS Y ESTUDIOS ACADÉMICOS</w:t>
            </w:r>
          </w:p>
          <w:p w14:paraId="46337012" w14:textId="4EC9DB1C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</w:tr>
      <w:tr w:rsidR="003D6479" w:rsidRPr="007D3E06" w14:paraId="6F9EA999" w14:textId="77777777" w:rsidTr="008270CD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697EE5A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443DDFEF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14C4B59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977D6B8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657541C2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68A56A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3DE3168E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4DD477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280BAE3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3277C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CD492E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214BB1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59BE3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2CC17AA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BE5169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2EA0398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3CBE35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FDE08C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4048C2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D8141F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FEF0A6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AB4AF6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0BA93D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0C624C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C7E9ED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09FA9B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83FB49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792F65" w:rsidRPr="007D3E06" w14:paraId="22F60988" w14:textId="77777777" w:rsidTr="00DE7899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E6F4D4A" w14:textId="6C0F4067" w:rsidR="00792F65" w:rsidRPr="007D3E06" w:rsidRDefault="00792F65" w:rsidP="00792F65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Colegiatura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650C4669" w14:textId="38D80F15" w:rsidR="00792F65" w:rsidRPr="007D3E06" w:rsidRDefault="009D02DE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noProof/>
                <w:color w:val="00000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B42E3" wp14:editId="2733FFE5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40640</wp:posOffset>
                      </wp:positionV>
                      <wp:extent cx="311150" cy="228600"/>
                      <wp:effectExtent l="0" t="0" r="12700" b="19050"/>
                      <wp:wrapNone/>
                      <wp:docPr id="147921475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18E50" id="Rectángulo 1" o:spid="_x0000_s1026" style="position:absolute;margin-left:291.45pt;margin-top:3.2pt;width: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" fillcolor="white [3201]" strokecolor="black [3200]" strokeweight=".25pt"/>
                  </w:pict>
                </mc:Fallback>
              </mc:AlternateContent>
            </w:r>
            <w:r w:rsidRPr="007D3E06">
              <w:rPr>
                <w:rFonts w:ascii="Arial Narrow" w:eastAsia="Calibri" w:hAnsi="Arial Narrow" w:cs="Arial"/>
                <w:noProof/>
                <w:color w:val="00000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2A0C4" wp14:editId="2B5F27E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23495</wp:posOffset>
                      </wp:positionV>
                      <wp:extent cx="311150" cy="228600"/>
                      <wp:effectExtent l="0" t="0" r="12700" b="19050"/>
                      <wp:wrapNone/>
                      <wp:docPr id="12395267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2BD13" id="Rectángulo 1" o:spid="_x0000_s1026" style="position:absolute;margin-left:36.85pt;margin-top:1.85pt;width:24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" fillcolor="white [3201]" strokecolor="black [3200]" strokeweight=".25pt"/>
                  </w:pict>
                </mc:Fallback>
              </mc:AlternateContent>
            </w:r>
            <w:r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Si                                                                                        No </w:t>
            </w:r>
          </w:p>
        </w:tc>
      </w:tr>
      <w:tr w:rsidR="00792F65" w:rsidRPr="007D3E06" w14:paraId="445C3619" w14:textId="77777777" w:rsidTr="008B44F7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FE14164" w14:textId="081E390D" w:rsidR="00792F65" w:rsidRPr="007D3E06" w:rsidRDefault="00792F65" w:rsidP="00792F65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Habilitación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0D06439A" w14:textId="53CE1C04" w:rsidR="00792F65" w:rsidRPr="007D3E06" w:rsidRDefault="00792F65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N° </w:t>
            </w:r>
            <w:r w:rsidR="009D02DE"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de registro: </w:t>
            </w:r>
          </w:p>
        </w:tc>
      </w:tr>
      <w:tr w:rsidR="003D6479" w:rsidRPr="007D3E06" w14:paraId="1DCE50E4" w14:textId="77777777" w:rsidTr="008270CD">
        <w:trPr>
          <w:trHeight w:val="38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562DF35" w14:textId="2A7F8E5B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CAPACITACIÓN </w:t>
            </w:r>
          </w:p>
          <w:p w14:paraId="3D19B1FF" w14:textId="2412D114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</w:tr>
      <w:tr w:rsidR="003D6479" w:rsidRPr="007D3E06" w14:paraId="164D2446" w14:textId="77777777" w:rsidTr="008270CD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DB5BCEB" w14:textId="67FFA1AD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UNIVERSIDAD/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001D5F5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01DE2EA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3B12F3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hasta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6D11B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4E2C0860" w14:textId="77777777" w:rsidTr="008270CD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754AE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6C73F9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4E0064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15DE45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0E35A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1E18A4B" w14:textId="77777777" w:rsidTr="008270CD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A4A2F2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AFEE02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7EEAFA5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79377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F56D97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6AE5320" w14:textId="77777777" w:rsidTr="008270CD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4830D7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2A8DDF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356E0C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6FA330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8439E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E626E72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72BCB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9BE1FC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DD50B3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11B866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01212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694592A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34072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40205D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CA6807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A9C24F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43AEC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B96A339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42D70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E3F13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54D9839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9ABBE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628858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4F2C561" w14:textId="77777777" w:rsidTr="008270CD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7D0070C2" w14:textId="0D622FC6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Eventos Académicos </w:t>
            </w:r>
            <w:r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9D02DE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</w:t>
            </w:r>
            <w:r w:rsidR="002C7529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)</w:t>
            </w:r>
          </w:p>
        </w:tc>
      </w:tr>
      <w:tr w:rsidR="003D6479" w:rsidRPr="007D3E06" w14:paraId="3E583818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08ADA4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Tipo de Participación (Expositor/ra,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29E5A16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MATERIA DICTADA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96EAA3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FECHA DE EVENTO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83DA3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03649EE7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96CB3B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3A36E91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798017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D7E5A8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088781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630C8E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5899111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331E69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C68080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4AE0686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43289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37A1D8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ECC702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3F68DE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54EC79B" w14:textId="77777777" w:rsidTr="008270CD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233CF9FB" w14:textId="1A432A72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Idioma</w:t>
            </w:r>
            <w:r w:rsidR="009851C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9851CF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DC66F4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="009851CF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Curricular)</w:t>
            </w:r>
          </w:p>
        </w:tc>
      </w:tr>
      <w:tr w:rsidR="003D6479" w:rsidRPr="007D3E06" w14:paraId="11D944BA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A4C72B4" w14:textId="5C258759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5208C44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572E452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E0629C3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CB1DA0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38EE266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D7D1B5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7B38C68" w14:textId="77777777" w:rsidTr="008270CD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2B903E52" w14:textId="541186AF" w:rsidR="003D6479" w:rsidRPr="007D3E06" w:rsidRDefault="003D6479" w:rsidP="00A842E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87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EXPERIENCIA</w:t>
            </w:r>
          </w:p>
        </w:tc>
      </w:tr>
      <w:tr w:rsidR="003D6479" w:rsidRPr="007D3E06" w14:paraId="06D9783C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1E1E4999" w14:textId="7AC4430F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GENERAL</w:t>
            </w:r>
          </w:p>
          <w:p w14:paraId="0AFA47EE" w14:textId="45159111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A624A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75B61879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FE64D8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139ACB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CA4569A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9B3587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613EE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FE5262A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5D5D8E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7EE4AE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BBCD3A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1106B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63C3C6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338ED2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F5D35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5B90E9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717ED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81CAD1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F2A20A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74F522F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AFAD4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3AB6E0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AA24D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455365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150A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B54DE51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10AE2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0FF659F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8E681B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0A542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4AD8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6F62EFB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1E18F5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5449BC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418EA5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E3361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99E0CE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5D9B694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4193E101" w14:textId="71AE6A5C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Total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general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12BB7CE" w14:textId="1DC02A5D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5374ED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93D1F" w:rsidRPr="007D3E06" w14:paraId="2135B7EE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304C74BE" w14:textId="44E7DED7" w:rsidR="00993D1F" w:rsidRPr="00993D1F" w:rsidRDefault="00993D1F" w:rsidP="00993D1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277A9D" w14:textId="77777777" w:rsidR="00993D1F" w:rsidRPr="007D3E06" w:rsidRDefault="00993D1F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97877F" w14:textId="77777777" w:rsidR="00993D1F" w:rsidRPr="007D3E06" w:rsidRDefault="00993D1F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100B734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5C3DFF04" w14:textId="6914A81D" w:rsidR="003D6479" w:rsidRPr="00993D1F" w:rsidRDefault="003D6479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</w:t>
            </w:r>
            <w:r w:rsidR="00A842E4"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REQUERIDA PARA EL CARGO ESTRUCTURAL Y/O PUESTO EN LA FUNCIÓN O LA MATERIA</w:t>
            </w:r>
          </w:p>
          <w:p w14:paraId="516D1F95" w14:textId="676B2166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2617CE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50876086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3811C3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B2400AF" w14:textId="5C29D7E4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F3B14D7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89B38B9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DBE90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D283CA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8ECA3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4F1BD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FA509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F3308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D98E22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18AACF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BAC51C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CCAEB9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BD73C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20E497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2452D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DFE820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1A55A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D558E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46283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80C0E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2756DB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7D3E06" w:rsidRPr="007D3E06" w14:paraId="38D8F708" w14:textId="77777777" w:rsidTr="00FC7920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29139BC2" w14:textId="33689911" w:rsidR="007D3E06" w:rsidRPr="007D3E06" w:rsidRDefault="007D3E06" w:rsidP="007D3E06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lastRenderedPageBreak/>
              <w:t xml:space="preserve">Total 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 para el cargo estructural y/o puesto en la función o la materia (añ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04B383E" w14:textId="77777777" w:rsidR="007D3E06" w:rsidRPr="007D3E06" w:rsidRDefault="007D3E06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0B98967" w14:textId="77777777" w:rsidR="007D3E06" w:rsidRPr="007D3E06" w:rsidRDefault="007D3E06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273E0318" w14:textId="77777777" w:rsidTr="00556C3B">
        <w:trPr>
          <w:trHeight w:val="350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</w:tcPr>
          <w:p w14:paraId="4C99FD32" w14:textId="64EE1970" w:rsidR="00A842E4" w:rsidRPr="00993D1F" w:rsidRDefault="007D3E06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 REQUERIDA PARA EL CARGO ESTRUCTURAL Y/O PUESTO, EN EL NIVEL MÍNIMO DE PUESTO DESDE ANALISTA</w:t>
            </w:r>
          </w:p>
          <w:p w14:paraId="75058331" w14:textId="6913ECE6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D4D92A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N° </w:t>
            </w:r>
          </w:p>
          <w:p w14:paraId="6F86F3A5" w14:textId="0EEC5EAC" w:rsidR="00A842E4" w:rsidRPr="007D3E06" w:rsidRDefault="00A842E4" w:rsidP="00A842E4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FOLIO</w:t>
            </w:r>
          </w:p>
        </w:tc>
      </w:tr>
      <w:tr w:rsidR="007D3E06" w:rsidRPr="007D3E06" w14:paraId="3E8FBB99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976D4" w14:textId="14760B91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32064F4" w14:textId="0FA676AC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DB87B" w14:textId="0023526B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2B50B3" w14:textId="661D939B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C3D358" w14:textId="77777777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12BA92B5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B1CB440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73BC2A9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A784D8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7A015D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724B2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6AC315D6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A9AD451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0CFE17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0A9637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B315D9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FE18BF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677320D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92998C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BD78CB9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3E5B0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37738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59287D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D10AD17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89B3B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BC13E9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8AF41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0C3940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A14050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4E58672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53CD07E6" w14:textId="021CBAF0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Total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para el cargo estructural y/o puesto, en el nivel mínimo de puesto, desde analista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B4D366" w14:textId="78E8FD9D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31EEFE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B8F3A51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5BF0BFA8" w14:textId="1059870A" w:rsidR="003D6479" w:rsidRPr="007D3E06" w:rsidRDefault="007D3E06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ind w:hanging="593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SECTOR PÚBLICO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F56E2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07BB39D2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0BCE3B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979608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0786AC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A5A21F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4957D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58D6003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A5E85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BCEE3D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0681B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3AB63E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24A2F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0CBD099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BA90AF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F1752B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D294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B5206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A8A4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A53CA2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0E2F8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94360B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E1DEF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34649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103655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6F1561F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B7FAE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C50D7F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7AD33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705915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A57E7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6B53ACFF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0381DAA0" w14:textId="231B0575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Total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sector público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ACED2A" w14:textId="0A3C670D" w:rsidR="003D6479" w:rsidRPr="007D3E06" w:rsidRDefault="003D6479" w:rsidP="00993D1F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13313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8564422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72661749" w14:textId="2E075C6F" w:rsidR="003D6479" w:rsidRPr="007D3E06" w:rsidRDefault="003D6479" w:rsidP="00993D1F">
            <w:pPr>
              <w:numPr>
                <w:ilvl w:val="0"/>
                <w:numId w:val="6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COMPLEMENTARIA</w:t>
            </w:r>
            <w:r w:rsidR="002C752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8270CD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9A6531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="008270CD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983C8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 FOLIO</w:t>
            </w:r>
          </w:p>
        </w:tc>
      </w:tr>
      <w:tr w:rsidR="003D6479" w:rsidRPr="007D3E06" w14:paraId="6AF3A476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00809E5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46A50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CARGO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E36C7D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9CE8B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992A2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75CFF8F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FF931D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5F9B90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3C3D0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9FDF63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EDB1FB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0F184FD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5C4D46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B149FB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405A2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CCFF4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F3B84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95C66AE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87A7C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B3CCDF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B677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23172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3C60D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565B986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8DC191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EBB9F8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E4213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DBEC2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FFFDA4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231ECAB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1A8B1A74" w14:textId="404F6BA8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Total </w:t>
            </w:r>
            <w:r w:rsidR="009A6531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experiencia complementaria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582A6A2" w14:textId="4A4A0C54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03F948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4F51E375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505105A1" w14:textId="3A000688" w:rsidR="003D6479" w:rsidRPr="007D3E06" w:rsidRDefault="009A6531" w:rsidP="009A6531">
            <w:pPr>
              <w:numPr>
                <w:ilvl w:val="0"/>
                <w:numId w:val="6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ONOCIMIENTOS</w:t>
            </w:r>
            <w:r w:rsidR="002C752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ACREDITADOS CON DECLARACIÓN JURADA</w:t>
            </w:r>
          </w:p>
        </w:tc>
      </w:tr>
      <w:tr w:rsidR="003D6479" w:rsidRPr="007D3E06" w14:paraId="0FD9DEEC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138FD48D" w14:textId="0A524D69" w:rsidR="003D6479" w:rsidRPr="009A6531" w:rsidRDefault="003D6479" w:rsidP="009A653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CONOCIMIENTOS TÉCNICOS PRINCIPALES</w:t>
            </w:r>
          </w:p>
        </w:tc>
      </w:tr>
      <w:tr w:rsidR="003D6479" w:rsidRPr="007D3E06" w14:paraId="0A3D2D58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3449B1F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5641177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8014FEC" w14:textId="408DBF8B" w:rsidR="003D6479" w:rsidRPr="009A6531" w:rsidRDefault="003D6479" w:rsidP="009A653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CONOCIMIENTOS DE OFIMÁTICA</w:t>
            </w:r>
          </w:p>
        </w:tc>
      </w:tr>
      <w:tr w:rsidR="003D6479" w:rsidRPr="007D3E06" w14:paraId="58E3EE8B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3AFEB7F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</w:tbl>
    <w:p w14:paraId="6E3E3405" w14:textId="77777777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635E9123" w14:textId="77777777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3DF2C627" w14:textId="77777777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16073EA6" w14:textId="0A40B0D8" w:rsidR="003D6479" w:rsidRPr="001C5CB4" w:rsidRDefault="003D6479" w:rsidP="002D664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sectPr w:rsidR="003D6479" w:rsidRPr="001C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0FF"/>
    <w:multiLevelType w:val="multilevel"/>
    <w:tmpl w:val="71EE4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767E4"/>
    <w:multiLevelType w:val="multilevel"/>
    <w:tmpl w:val="D0004438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423045"/>
    <w:multiLevelType w:val="multilevel"/>
    <w:tmpl w:val="1328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461F"/>
    <w:multiLevelType w:val="hybridMultilevel"/>
    <w:tmpl w:val="BF14F0A0"/>
    <w:lvl w:ilvl="0" w:tplc="D2E42E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09AC"/>
    <w:multiLevelType w:val="multilevel"/>
    <w:tmpl w:val="1328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3351043">
    <w:abstractNumId w:val="3"/>
  </w:num>
  <w:num w:numId="2" w16cid:durableId="291909995">
    <w:abstractNumId w:val="2"/>
  </w:num>
  <w:num w:numId="3" w16cid:durableId="449591521">
    <w:abstractNumId w:val="1"/>
  </w:num>
  <w:num w:numId="4" w16cid:durableId="1545368902">
    <w:abstractNumId w:val="7"/>
  </w:num>
  <w:num w:numId="5" w16cid:durableId="1549947773">
    <w:abstractNumId w:val="6"/>
  </w:num>
  <w:num w:numId="6" w16cid:durableId="558519037">
    <w:abstractNumId w:val="5"/>
  </w:num>
  <w:num w:numId="7" w16cid:durableId="630477238">
    <w:abstractNumId w:val="0"/>
  </w:num>
  <w:num w:numId="8" w16cid:durableId="1231692822">
    <w:abstractNumId w:val="8"/>
  </w:num>
  <w:num w:numId="9" w16cid:durableId="106399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79"/>
    <w:rsid w:val="00001895"/>
    <w:rsid w:val="0009257B"/>
    <w:rsid w:val="002341F9"/>
    <w:rsid w:val="002C7529"/>
    <w:rsid w:val="002D6645"/>
    <w:rsid w:val="003D6479"/>
    <w:rsid w:val="003E20C3"/>
    <w:rsid w:val="004732F3"/>
    <w:rsid w:val="005D1A4F"/>
    <w:rsid w:val="00623D73"/>
    <w:rsid w:val="00792F65"/>
    <w:rsid w:val="007D3E06"/>
    <w:rsid w:val="008270CD"/>
    <w:rsid w:val="009851CF"/>
    <w:rsid w:val="00993D1F"/>
    <w:rsid w:val="009A6531"/>
    <w:rsid w:val="009D02DE"/>
    <w:rsid w:val="00A842E4"/>
    <w:rsid w:val="00DC66F4"/>
    <w:rsid w:val="00E15C8B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DAD80"/>
  <w15:chartTrackingRefBased/>
  <w15:docId w15:val="{D1BE5C3F-9383-47C5-A550-81B529A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A614-8EDE-4556-8B00-8D4FFDB4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SUNARP SUNARP</dc:creator>
  <cp:keywords/>
  <dc:description/>
  <cp:lastModifiedBy>Edith Mayra Robles Acuña</cp:lastModifiedBy>
  <cp:revision>16</cp:revision>
  <cp:lastPrinted>2023-08-10T16:33:00Z</cp:lastPrinted>
  <dcterms:created xsi:type="dcterms:W3CDTF">2023-07-25T14:07:00Z</dcterms:created>
  <dcterms:modified xsi:type="dcterms:W3CDTF">2023-10-17T17:00:00Z</dcterms:modified>
</cp:coreProperties>
</file>