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E624E4E" w14:textId="77777777" w:rsidR="00C464B6" w:rsidRDefault="00C464B6" w:rsidP="00CE6564">
      <w:pPr>
        <w:spacing w:before="240" w:after="240" w:line="360" w:lineRule="auto"/>
        <w:ind w:left="993" w:hanging="720"/>
        <w:jc w:val="center"/>
        <w:rPr>
          <w:rFonts w:cs="Arial"/>
          <w:b/>
          <w:bCs/>
          <w:sz w:val="28"/>
          <w:szCs w:val="28"/>
        </w:rPr>
      </w:pPr>
      <w:bookmarkStart w:id="0" w:name="_Hlk139991499"/>
      <w:bookmarkStart w:id="1" w:name="_Toc135855823"/>
      <w:bookmarkStart w:id="2" w:name="_Toc130492767"/>
      <w:bookmarkEnd w:id="0"/>
      <w:r>
        <w:rPr>
          <w:rFonts w:cs="Arial"/>
          <w:b/>
          <w:bCs/>
          <w:sz w:val="28"/>
          <w:szCs w:val="28"/>
        </w:rPr>
        <w:t>ANEXO 01</w:t>
      </w:r>
    </w:p>
    <w:p w14:paraId="7C62E50B" w14:textId="77777777" w:rsidR="00C464B6" w:rsidRDefault="00C464B6" w:rsidP="00CE6564">
      <w:pPr>
        <w:spacing w:before="240" w:after="240" w:line="360" w:lineRule="auto"/>
        <w:ind w:left="993" w:hanging="720"/>
        <w:jc w:val="center"/>
        <w:rPr>
          <w:rFonts w:cs="Arial"/>
          <w:b/>
          <w:bCs/>
          <w:sz w:val="28"/>
          <w:szCs w:val="28"/>
        </w:rPr>
      </w:pPr>
    </w:p>
    <w:p w14:paraId="78F9C79C" w14:textId="77777777" w:rsidR="00C464B6" w:rsidRDefault="00C464B6" w:rsidP="00CE6564">
      <w:pPr>
        <w:spacing w:before="240" w:after="240" w:line="360" w:lineRule="auto"/>
        <w:ind w:left="993" w:hanging="720"/>
        <w:jc w:val="center"/>
        <w:rPr>
          <w:rFonts w:cs="Arial"/>
          <w:b/>
          <w:bCs/>
          <w:sz w:val="28"/>
          <w:szCs w:val="28"/>
        </w:rPr>
      </w:pPr>
    </w:p>
    <w:p w14:paraId="216BAC2D" w14:textId="77777777" w:rsidR="00C464B6" w:rsidRDefault="00C464B6" w:rsidP="00CE6564">
      <w:pPr>
        <w:spacing w:before="240" w:after="240" w:line="360" w:lineRule="auto"/>
        <w:ind w:left="993" w:hanging="720"/>
        <w:jc w:val="center"/>
        <w:rPr>
          <w:rFonts w:cs="Arial"/>
          <w:b/>
          <w:bCs/>
          <w:sz w:val="28"/>
          <w:szCs w:val="28"/>
        </w:rPr>
      </w:pPr>
    </w:p>
    <w:p w14:paraId="3AB9019B" w14:textId="77777777" w:rsidR="00C464B6" w:rsidRDefault="00C464B6" w:rsidP="00CE6564">
      <w:pPr>
        <w:spacing w:before="240" w:after="240" w:line="360" w:lineRule="auto"/>
        <w:ind w:left="993" w:hanging="720"/>
        <w:jc w:val="center"/>
        <w:rPr>
          <w:rFonts w:cs="Arial"/>
          <w:b/>
          <w:bCs/>
          <w:sz w:val="28"/>
          <w:szCs w:val="28"/>
        </w:rPr>
      </w:pPr>
    </w:p>
    <w:p w14:paraId="667F672E" w14:textId="77777777" w:rsidR="00C464B6" w:rsidRDefault="00C464B6" w:rsidP="00CE6564">
      <w:pPr>
        <w:spacing w:before="240" w:after="240" w:line="360" w:lineRule="auto"/>
        <w:ind w:left="993" w:hanging="720"/>
        <w:jc w:val="center"/>
        <w:rPr>
          <w:rFonts w:cs="Arial"/>
          <w:b/>
          <w:bCs/>
          <w:sz w:val="28"/>
          <w:szCs w:val="28"/>
        </w:rPr>
      </w:pPr>
    </w:p>
    <w:p w14:paraId="40A641AD" w14:textId="77777777" w:rsidR="00CE6564" w:rsidRPr="00C464B6" w:rsidRDefault="00CE6564" w:rsidP="00CE6564">
      <w:pPr>
        <w:spacing w:before="240" w:after="240" w:line="360" w:lineRule="auto"/>
        <w:ind w:left="993" w:hanging="720"/>
        <w:jc w:val="center"/>
        <w:rPr>
          <w:rFonts w:cs="Arial"/>
          <w:b/>
          <w:bCs/>
          <w:sz w:val="28"/>
          <w:szCs w:val="28"/>
        </w:rPr>
      </w:pPr>
      <w:bookmarkStart w:id="3" w:name="_Hlk151473222"/>
      <w:bookmarkStart w:id="4" w:name="_GoBack"/>
      <w:r w:rsidRPr="00C464B6">
        <w:rPr>
          <w:rFonts w:cs="Arial"/>
          <w:b/>
          <w:bCs/>
          <w:sz w:val="28"/>
          <w:szCs w:val="28"/>
        </w:rPr>
        <w:t xml:space="preserve">Línea base Social del área de influencia social </w:t>
      </w:r>
    </w:p>
    <w:bookmarkEnd w:id="3"/>
    <w:bookmarkEnd w:id="4"/>
    <w:p w14:paraId="45326E40" w14:textId="77777777" w:rsidR="00C464B6" w:rsidRDefault="00CE6564" w:rsidP="00CE6564">
      <w:pPr>
        <w:spacing w:before="240" w:after="240" w:line="360" w:lineRule="auto"/>
        <w:ind w:left="993" w:hanging="720"/>
        <w:jc w:val="center"/>
        <w:rPr>
          <w:rFonts w:cs="Arial"/>
          <w:b/>
          <w:bCs/>
          <w:sz w:val="24"/>
          <w:szCs w:val="24"/>
        </w:rPr>
      </w:pPr>
      <w:r w:rsidRPr="00C464B6">
        <w:rPr>
          <w:rFonts w:cs="Arial"/>
          <w:b/>
          <w:bCs/>
          <w:sz w:val="24"/>
          <w:szCs w:val="24"/>
        </w:rPr>
        <w:t>(Distrito de lobitos – Provincia de Talara - Piura)</w:t>
      </w:r>
    </w:p>
    <w:p w14:paraId="3ABC7660" w14:textId="77777777" w:rsidR="00C464B6" w:rsidRDefault="00C464B6">
      <w:pPr>
        <w:jc w:val="left"/>
        <w:rPr>
          <w:rFonts w:cs="Arial"/>
          <w:b/>
          <w:bCs/>
          <w:sz w:val="24"/>
          <w:szCs w:val="24"/>
        </w:rPr>
      </w:pPr>
      <w:r>
        <w:rPr>
          <w:rFonts w:cs="Arial"/>
          <w:b/>
          <w:bCs/>
          <w:sz w:val="24"/>
          <w:szCs w:val="24"/>
        </w:rPr>
        <w:br w:type="page"/>
      </w:r>
    </w:p>
    <w:bookmarkEnd w:id="2" w:displacedByCustomXml="next"/>
    <w:bookmarkEnd w:id="1" w:displacedByCustomXml="next"/>
    <w:sdt>
      <w:sdtPr>
        <w:rPr>
          <w:rFonts w:eastAsiaTheme="minorHAnsi" w:cstheme="minorBidi"/>
          <w:b w:val="0"/>
          <w:szCs w:val="22"/>
          <w:lang w:val="es-ES" w:eastAsia="en-US"/>
        </w:rPr>
        <w:id w:val="-119065530"/>
        <w:docPartObj>
          <w:docPartGallery w:val="Table of Contents"/>
          <w:docPartUnique/>
        </w:docPartObj>
      </w:sdtPr>
      <w:sdtEndPr>
        <w:rPr>
          <w:bCs/>
        </w:rPr>
      </w:sdtEndPr>
      <w:sdtContent>
        <w:p w14:paraId="69EA89C3" w14:textId="7621AD7B" w:rsidR="00A52C45" w:rsidRDefault="00A52C45" w:rsidP="00A52C45">
          <w:pPr>
            <w:pStyle w:val="TtuloTDC"/>
            <w:jc w:val="center"/>
          </w:pPr>
          <w:r>
            <w:rPr>
              <w:lang w:val="es-ES"/>
            </w:rPr>
            <w:t>CONTENIDO</w:t>
          </w:r>
        </w:p>
        <w:p w14:paraId="73FB2F70" w14:textId="5243F753" w:rsidR="00A52C45" w:rsidRDefault="00A52C45">
          <w:pPr>
            <w:pStyle w:val="TDC1"/>
            <w:tabs>
              <w:tab w:val="left" w:pos="440"/>
              <w:tab w:val="right" w:leader="dot" w:pos="9060"/>
            </w:tabs>
            <w:rPr>
              <w:rFonts w:asciiTheme="minorHAnsi" w:eastAsiaTheme="minorEastAsia" w:hAnsiTheme="minorHAnsi"/>
              <w:noProof/>
              <w:color w:val="auto"/>
              <w:lang w:eastAsia="es-PE"/>
            </w:rPr>
          </w:pPr>
          <w:r>
            <w:fldChar w:fldCharType="begin"/>
          </w:r>
          <w:r>
            <w:instrText xml:space="preserve"> TOC \o "1-3" \h \z \u </w:instrText>
          </w:r>
          <w:r>
            <w:fldChar w:fldCharType="separate"/>
          </w:r>
          <w:hyperlink w:anchor="_Toc149920896" w:history="1">
            <w:r w:rsidRPr="00DA25AF">
              <w:rPr>
                <w:rStyle w:val="Hipervnculo"/>
                <w:noProof/>
              </w:rPr>
              <w:t>1.</w:t>
            </w:r>
            <w:r>
              <w:rPr>
                <w:rFonts w:asciiTheme="minorHAnsi" w:eastAsiaTheme="minorEastAsia" w:hAnsiTheme="minorHAnsi"/>
                <w:noProof/>
                <w:color w:val="auto"/>
                <w:lang w:eastAsia="es-PE"/>
              </w:rPr>
              <w:tab/>
            </w:r>
            <w:r w:rsidRPr="00DA25AF">
              <w:rPr>
                <w:rStyle w:val="Hipervnculo"/>
                <w:noProof/>
              </w:rPr>
              <w:t>Introducción</w:t>
            </w:r>
            <w:r>
              <w:rPr>
                <w:noProof/>
                <w:webHidden/>
              </w:rPr>
              <w:tab/>
            </w:r>
            <w:r>
              <w:rPr>
                <w:noProof/>
                <w:webHidden/>
              </w:rPr>
              <w:fldChar w:fldCharType="begin"/>
            </w:r>
            <w:r>
              <w:rPr>
                <w:noProof/>
                <w:webHidden/>
              </w:rPr>
              <w:instrText xml:space="preserve"> PAGEREF _Toc149920896 \h </w:instrText>
            </w:r>
            <w:r>
              <w:rPr>
                <w:noProof/>
                <w:webHidden/>
              </w:rPr>
            </w:r>
            <w:r>
              <w:rPr>
                <w:noProof/>
                <w:webHidden/>
              </w:rPr>
              <w:fldChar w:fldCharType="separate"/>
            </w:r>
            <w:r w:rsidR="00670B87">
              <w:rPr>
                <w:noProof/>
                <w:webHidden/>
              </w:rPr>
              <w:t>4</w:t>
            </w:r>
            <w:r>
              <w:rPr>
                <w:noProof/>
                <w:webHidden/>
              </w:rPr>
              <w:fldChar w:fldCharType="end"/>
            </w:r>
          </w:hyperlink>
        </w:p>
        <w:p w14:paraId="0657E436" w14:textId="2E4D8505" w:rsidR="00A52C45" w:rsidRDefault="009D53FB">
          <w:pPr>
            <w:pStyle w:val="TDC1"/>
            <w:tabs>
              <w:tab w:val="left" w:pos="440"/>
              <w:tab w:val="right" w:leader="dot" w:pos="9060"/>
            </w:tabs>
            <w:rPr>
              <w:rFonts w:asciiTheme="minorHAnsi" w:eastAsiaTheme="minorEastAsia" w:hAnsiTheme="minorHAnsi"/>
              <w:noProof/>
              <w:color w:val="auto"/>
              <w:lang w:eastAsia="es-PE"/>
            </w:rPr>
          </w:pPr>
          <w:hyperlink w:anchor="_Toc149920897" w:history="1">
            <w:r w:rsidR="00A52C45" w:rsidRPr="00DA25AF">
              <w:rPr>
                <w:rStyle w:val="Hipervnculo"/>
                <w:noProof/>
              </w:rPr>
              <w:t>2.</w:t>
            </w:r>
            <w:r w:rsidR="00A52C45">
              <w:rPr>
                <w:rFonts w:asciiTheme="minorHAnsi" w:eastAsiaTheme="minorEastAsia" w:hAnsiTheme="minorHAnsi"/>
                <w:noProof/>
                <w:color w:val="auto"/>
                <w:lang w:eastAsia="es-PE"/>
              </w:rPr>
              <w:tab/>
            </w:r>
            <w:r w:rsidR="00A52C45" w:rsidRPr="00DA25AF">
              <w:rPr>
                <w:rStyle w:val="Hipervnculo"/>
                <w:noProof/>
              </w:rPr>
              <w:t>Antecedentes</w:t>
            </w:r>
            <w:r w:rsidR="00A52C45">
              <w:rPr>
                <w:noProof/>
                <w:webHidden/>
              </w:rPr>
              <w:tab/>
            </w:r>
            <w:r w:rsidR="00A52C45">
              <w:rPr>
                <w:noProof/>
                <w:webHidden/>
              </w:rPr>
              <w:fldChar w:fldCharType="begin"/>
            </w:r>
            <w:r w:rsidR="00A52C45">
              <w:rPr>
                <w:noProof/>
                <w:webHidden/>
              </w:rPr>
              <w:instrText xml:space="preserve"> PAGEREF _Toc149920897 \h </w:instrText>
            </w:r>
            <w:r w:rsidR="00A52C45">
              <w:rPr>
                <w:noProof/>
                <w:webHidden/>
              </w:rPr>
            </w:r>
            <w:r w:rsidR="00A52C45">
              <w:rPr>
                <w:noProof/>
                <w:webHidden/>
              </w:rPr>
              <w:fldChar w:fldCharType="separate"/>
            </w:r>
            <w:r w:rsidR="00670B87">
              <w:rPr>
                <w:noProof/>
                <w:webHidden/>
              </w:rPr>
              <w:t>4</w:t>
            </w:r>
            <w:r w:rsidR="00A52C45">
              <w:rPr>
                <w:noProof/>
                <w:webHidden/>
              </w:rPr>
              <w:fldChar w:fldCharType="end"/>
            </w:r>
          </w:hyperlink>
        </w:p>
        <w:p w14:paraId="74DA9D4B" w14:textId="42CFD83E" w:rsidR="00A52C45" w:rsidRDefault="009D53FB">
          <w:pPr>
            <w:pStyle w:val="TDC1"/>
            <w:tabs>
              <w:tab w:val="left" w:pos="440"/>
              <w:tab w:val="right" w:leader="dot" w:pos="9060"/>
            </w:tabs>
            <w:rPr>
              <w:rFonts w:asciiTheme="minorHAnsi" w:eastAsiaTheme="minorEastAsia" w:hAnsiTheme="minorHAnsi"/>
              <w:noProof/>
              <w:color w:val="auto"/>
              <w:lang w:eastAsia="es-PE"/>
            </w:rPr>
          </w:pPr>
          <w:hyperlink w:anchor="_Toc149920898" w:history="1">
            <w:r w:rsidR="00A52C45" w:rsidRPr="00DA25AF">
              <w:rPr>
                <w:rStyle w:val="Hipervnculo"/>
                <w:noProof/>
              </w:rPr>
              <w:t>3.</w:t>
            </w:r>
            <w:r w:rsidR="00A52C45">
              <w:rPr>
                <w:rFonts w:asciiTheme="minorHAnsi" w:eastAsiaTheme="minorEastAsia" w:hAnsiTheme="minorHAnsi"/>
                <w:noProof/>
                <w:color w:val="auto"/>
                <w:lang w:eastAsia="es-PE"/>
              </w:rPr>
              <w:tab/>
            </w:r>
            <w:r w:rsidR="00A52C45" w:rsidRPr="00DA25AF">
              <w:rPr>
                <w:rStyle w:val="Hipervnculo"/>
                <w:noProof/>
              </w:rPr>
              <w:t>Objetivo</w:t>
            </w:r>
            <w:r w:rsidR="00A52C45">
              <w:rPr>
                <w:noProof/>
                <w:webHidden/>
              </w:rPr>
              <w:tab/>
            </w:r>
            <w:r w:rsidR="00A52C45">
              <w:rPr>
                <w:noProof/>
                <w:webHidden/>
              </w:rPr>
              <w:fldChar w:fldCharType="begin"/>
            </w:r>
            <w:r w:rsidR="00A52C45">
              <w:rPr>
                <w:noProof/>
                <w:webHidden/>
              </w:rPr>
              <w:instrText xml:space="preserve"> PAGEREF _Toc149920898 \h </w:instrText>
            </w:r>
            <w:r w:rsidR="00A52C45">
              <w:rPr>
                <w:noProof/>
                <w:webHidden/>
              </w:rPr>
            </w:r>
            <w:r w:rsidR="00A52C45">
              <w:rPr>
                <w:noProof/>
                <w:webHidden/>
              </w:rPr>
              <w:fldChar w:fldCharType="separate"/>
            </w:r>
            <w:r w:rsidR="00670B87">
              <w:rPr>
                <w:noProof/>
                <w:webHidden/>
              </w:rPr>
              <w:t>4</w:t>
            </w:r>
            <w:r w:rsidR="00A52C45">
              <w:rPr>
                <w:noProof/>
                <w:webHidden/>
              </w:rPr>
              <w:fldChar w:fldCharType="end"/>
            </w:r>
          </w:hyperlink>
        </w:p>
        <w:p w14:paraId="01D13080" w14:textId="48800BFA" w:rsidR="00A52C45" w:rsidRDefault="009D53FB">
          <w:pPr>
            <w:pStyle w:val="TDC2"/>
            <w:tabs>
              <w:tab w:val="left" w:pos="880"/>
            </w:tabs>
            <w:rPr>
              <w:rFonts w:asciiTheme="minorHAnsi" w:eastAsiaTheme="minorEastAsia" w:hAnsiTheme="minorHAnsi"/>
              <w:noProof/>
              <w:color w:val="auto"/>
              <w:lang w:eastAsia="es-PE"/>
            </w:rPr>
          </w:pPr>
          <w:hyperlink w:anchor="_Toc149920899" w:history="1">
            <w:r w:rsidR="00A52C45" w:rsidRPr="00DA25AF">
              <w:rPr>
                <w:rStyle w:val="Hipervnculo"/>
                <w:noProof/>
              </w:rPr>
              <w:t>3.1.</w:t>
            </w:r>
            <w:r w:rsidR="00A52C45">
              <w:rPr>
                <w:rFonts w:asciiTheme="minorHAnsi" w:eastAsiaTheme="minorEastAsia" w:hAnsiTheme="minorHAnsi"/>
                <w:noProof/>
                <w:color w:val="auto"/>
                <w:lang w:eastAsia="es-PE"/>
              </w:rPr>
              <w:tab/>
            </w:r>
            <w:r w:rsidR="00A52C45" w:rsidRPr="00DA25AF">
              <w:rPr>
                <w:rStyle w:val="Hipervnculo"/>
                <w:noProof/>
              </w:rPr>
              <w:t>Objetivo general</w:t>
            </w:r>
            <w:r w:rsidR="00A52C45">
              <w:rPr>
                <w:noProof/>
                <w:webHidden/>
              </w:rPr>
              <w:tab/>
              <w:t>…..</w:t>
            </w:r>
            <w:r w:rsidR="00A52C45">
              <w:rPr>
                <w:noProof/>
                <w:webHidden/>
              </w:rPr>
              <w:fldChar w:fldCharType="begin"/>
            </w:r>
            <w:r w:rsidR="00A52C45">
              <w:rPr>
                <w:noProof/>
                <w:webHidden/>
              </w:rPr>
              <w:instrText xml:space="preserve"> PAGEREF _Toc149920899 \h </w:instrText>
            </w:r>
            <w:r w:rsidR="00A52C45">
              <w:rPr>
                <w:noProof/>
                <w:webHidden/>
              </w:rPr>
            </w:r>
            <w:r w:rsidR="00A52C45">
              <w:rPr>
                <w:noProof/>
                <w:webHidden/>
              </w:rPr>
              <w:fldChar w:fldCharType="separate"/>
            </w:r>
            <w:r w:rsidR="00670B87">
              <w:rPr>
                <w:noProof/>
                <w:webHidden/>
              </w:rPr>
              <w:t>4</w:t>
            </w:r>
            <w:r w:rsidR="00A52C45">
              <w:rPr>
                <w:noProof/>
                <w:webHidden/>
              </w:rPr>
              <w:fldChar w:fldCharType="end"/>
            </w:r>
          </w:hyperlink>
        </w:p>
        <w:p w14:paraId="513E417E" w14:textId="1FE90191" w:rsidR="00A52C45" w:rsidRDefault="009D53FB">
          <w:pPr>
            <w:pStyle w:val="TDC2"/>
            <w:tabs>
              <w:tab w:val="left" w:pos="880"/>
            </w:tabs>
            <w:rPr>
              <w:rFonts w:asciiTheme="minorHAnsi" w:eastAsiaTheme="minorEastAsia" w:hAnsiTheme="minorHAnsi"/>
              <w:noProof/>
              <w:color w:val="auto"/>
              <w:lang w:eastAsia="es-PE"/>
            </w:rPr>
          </w:pPr>
          <w:hyperlink w:anchor="_Toc149920900" w:history="1">
            <w:r w:rsidR="00A52C45" w:rsidRPr="00DA25AF">
              <w:rPr>
                <w:rStyle w:val="Hipervnculo"/>
                <w:noProof/>
              </w:rPr>
              <w:t>3.2.</w:t>
            </w:r>
            <w:r w:rsidR="00A52C45">
              <w:rPr>
                <w:rFonts w:asciiTheme="minorHAnsi" w:eastAsiaTheme="minorEastAsia" w:hAnsiTheme="minorHAnsi"/>
                <w:noProof/>
                <w:color w:val="auto"/>
                <w:lang w:eastAsia="es-PE"/>
              </w:rPr>
              <w:tab/>
            </w:r>
            <w:r w:rsidR="00A52C45" w:rsidRPr="00DA25AF">
              <w:rPr>
                <w:rStyle w:val="Hipervnculo"/>
                <w:noProof/>
              </w:rPr>
              <w:t>Objetivos específicos</w:t>
            </w:r>
            <w:r w:rsidR="00A52C45">
              <w:rPr>
                <w:noProof/>
                <w:webHidden/>
              </w:rPr>
              <w:tab/>
            </w:r>
            <w:r w:rsidR="00A52C45">
              <w:rPr>
                <w:noProof/>
                <w:webHidden/>
              </w:rPr>
              <w:fldChar w:fldCharType="begin"/>
            </w:r>
            <w:r w:rsidR="00A52C45">
              <w:rPr>
                <w:noProof/>
                <w:webHidden/>
              </w:rPr>
              <w:instrText xml:space="preserve"> PAGEREF _Toc149920900 \h </w:instrText>
            </w:r>
            <w:r w:rsidR="00A52C45">
              <w:rPr>
                <w:noProof/>
                <w:webHidden/>
              </w:rPr>
            </w:r>
            <w:r w:rsidR="00A52C45">
              <w:rPr>
                <w:noProof/>
                <w:webHidden/>
              </w:rPr>
              <w:fldChar w:fldCharType="separate"/>
            </w:r>
            <w:r w:rsidR="00670B87">
              <w:rPr>
                <w:noProof/>
                <w:webHidden/>
              </w:rPr>
              <w:t>4</w:t>
            </w:r>
            <w:r w:rsidR="00A52C45">
              <w:rPr>
                <w:noProof/>
                <w:webHidden/>
              </w:rPr>
              <w:fldChar w:fldCharType="end"/>
            </w:r>
          </w:hyperlink>
        </w:p>
        <w:p w14:paraId="5C6351F2" w14:textId="674C552E" w:rsidR="00A52C45" w:rsidRDefault="009D53FB">
          <w:pPr>
            <w:pStyle w:val="TDC1"/>
            <w:tabs>
              <w:tab w:val="left" w:pos="440"/>
              <w:tab w:val="right" w:leader="dot" w:pos="9060"/>
            </w:tabs>
            <w:rPr>
              <w:rFonts w:asciiTheme="minorHAnsi" w:eastAsiaTheme="minorEastAsia" w:hAnsiTheme="minorHAnsi"/>
              <w:noProof/>
              <w:color w:val="auto"/>
              <w:lang w:eastAsia="es-PE"/>
            </w:rPr>
          </w:pPr>
          <w:hyperlink w:anchor="_Toc149920901" w:history="1">
            <w:r w:rsidR="00A52C45" w:rsidRPr="00DA25AF">
              <w:rPr>
                <w:rStyle w:val="Hipervnculo"/>
                <w:noProof/>
              </w:rPr>
              <w:t>4.</w:t>
            </w:r>
            <w:r w:rsidR="00A52C45">
              <w:rPr>
                <w:rFonts w:asciiTheme="minorHAnsi" w:eastAsiaTheme="minorEastAsia" w:hAnsiTheme="minorHAnsi"/>
                <w:noProof/>
                <w:color w:val="auto"/>
                <w:lang w:eastAsia="es-PE"/>
              </w:rPr>
              <w:tab/>
            </w:r>
            <w:r w:rsidR="00A52C45" w:rsidRPr="00DA25AF">
              <w:rPr>
                <w:rStyle w:val="Hipervnculo"/>
                <w:noProof/>
              </w:rPr>
              <w:t>Caracterización a nivel Regional Provincial y Distrital</w:t>
            </w:r>
            <w:r w:rsidR="00A52C45">
              <w:rPr>
                <w:noProof/>
                <w:webHidden/>
              </w:rPr>
              <w:tab/>
            </w:r>
            <w:r w:rsidR="00A52C45">
              <w:rPr>
                <w:noProof/>
                <w:webHidden/>
              </w:rPr>
              <w:fldChar w:fldCharType="begin"/>
            </w:r>
            <w:r w:rsidR="00A52C45">
              <w:rPr>
                <w:noProof/>
                <w:webHidden/>
              </w:rPr>
              <w:instrText xml:space="preserve"> PAGEREF _Toc149920901 \h </w:instrText>
            </w:r>
            <w:r w:rsidR="00A52C45">
              <w:rPr>
                <w:noProof/>
                <w:webHidden/>
              </w:rPr>
            </w:r>
            <w:r w:rsidR="00A52C45">
              <w:rPr>
                <w:noProof/>
                <w:webHidden/>
              </w:rPr>
              <w:fldChar w:fldCharType="separate"/>
            </w:r>
            <w:r w:rsidR="00670B87">
              <w:rPr>
                <w:noProof/>
                <w:webHidden/>
              </w:rPr>
              <w:t>5</w:t>
            </w:r>
            <w:r w:rsidR="00A52C45">
              <w:rPr>
                <w:noProof/>
                <w:webHidden/>
              </w:rPr>
              <w:fldChar w:fldCharType="end"/>
            </w:r>
          </w:hyperlink>
        </w:p>
        <w:p w14:paraId="694B9338" w14:textId="43FD4A2F" w:rsidR="00A52C45" w:rsidRDefault="009D53FB">
          <w:pPr>
            <w:pStyle w:val="TDC2"/>
            <w:tabs>
              <w:tab w:val="left" w:pos="880"/>
            </w:tabs>
            <w:rPr>
              <w:rFonts w:asciiTheme="minorHAnsi" w:eastAsiaTheme="minorEastAsia" w:hAnsiTheme="minorHAnsi"/>
              <w:noProof/>
              <w:color w:val="auto"/>
              <w:lang w:eastAsia="es-PE"/>
            </w:rPr>
          </w:pPr>
          <w:hyperlink w:anchor="_Toc149920902" w:history="1">
            <w:r w:rsidR="00A52C45" w:rsidRPr="00DA25AF">
              <w:rPr>
                <w:rStyle w:val="Hipervnculo"/>
                <w:noProof/>
              </w:rPr>
              <w:t>4.1.</w:t>
            </w:r>
            <w:r w:rsidR="00A52C45">
              <w:rPr>
                <w:rFonts w:asciiTheme="minorHAnsi" w:eastAsiaTheme="minorEastAsia" w:hAnsiTheme="minorHAnsi"/>
                <w:noProof/>
                <w:color w:val="auto"/>
                <w:lang w:eastAsia="es-PE"/>
              </w:rPr>
              <w:tab/>
            </w:r>
            <w:r w:rsidR="00A52C45" w:rsidRPr="00DA25AF">
              <w:rPr>
                <w:rStyle w:val="Hipervnculo"/>
                <w:noProof/>
              </w:rPr>
              <w:t>División política y ubicación geográfica</w:t>
            </w:r>
            <w:r w:rsidR="00A52C45">
              <w:rPr>
                <w:noProof/>
                <w:webHidden/>
              </w:rPr>
              <w:tab/>
            </w:r>
            <w:r w:rsidR="00A52C45">
              <w:rPr>
                <w:noProof/>
                <w:webHidden/>
              </w:rPr>
              <w:fldChar w:fldCharType="begin"/>
            </w:r>
            <w:r w:rsidR="00A52C45">
              <w:rPr>
                <w:noProof/>
                <w:webHidden/>
              </w:rPr>
              <w:instrText xml:space="preserve"> PAGEREF _Toc149920902 \h </w:instrText>
            </w:r>
            <w:r w:rsidR="00A52C45">
              <w:rPr>
                <w:noProof/>
                <w:webHidden/>
              </w:rPr>
            </w:r>
            <w:r w:rsidR="00A52C45">
              <w:rPr>
                <w:noProof/>
                <w:webHidden/>
              </w:rPr>
              <w:fldChar w:fldCharType="separate"/>
            </w:r>
            <w:r w:rsidR="00670B87">
              <w:rPr>
                <w:noProof/>
                <w:webHidden/>
              </w:rPr>
              <w:t>5</w:t>
            </w:r>
            <w:r w:rsidR="00A52C45">
              <w:rPr>
                <w:noProof/>
                <w:webHidden/>
              </w:rPr>
              <w:fldChar w:fldCharType="end"/>
            </w:r>
          </w:hyperlink>
        </w:p>
        <w:p w14:paraId="135BB12D" w14:textId="7AEB65E3" w:rsidR="00A52C45" w:rsidRDefault="009D53FB">
          <w:pPr>
            <w:pStyle w:val="TDC2"/>
            <w:tabs>
              <w:tab w:val="left" w:pos="880"/>
            </w:tabs>
            <w:rPr>
              <w:rFonts w:asciiTheme="minorHAnsi" w:eastAsiaTheme="minorEastAsia" w:hAnsiTheme="minorHAnsi"/>
              <w:noProof/>
              <w:color w:val="auto"/>
              <w:lang w:eastAsia="es-PE"/>
            </w:rPr>
          </w:pPr>
          <w:hyperlink w:anchor="_Toc149920903" w:history="1">
            <w:r w:rsidR="00A52C45" w:rsidRPr="00DA25AF">
              <w:rPr>
                <w:rStyle w:val="Hipervnculo"/>
                <w:noProof/>
              </w:rPr>
              <w:t>4.2.</w:t>
            </w:r>
            <w:r w:rsidR="00A52C45">
              <w:rPr>
                <w:rFonts w:asciiTheme="minorHAnsi" w:eastAsiaTheme="minorEastAsia" w:hAnsiTheme="minorHAnsi"/>
                <w:noProof/>
                <w:color w:val="auto"/>
                <w:lang w:eastAsia="es-PE"/>
              </w:rPr>
              <w:tab/>
            </w:r>
            <w:r w:rsidR="00A52C45" w:rsidRPr="00DA25AF">
              <w:rPr>
                <w:rStyle w:val="Hipervnculo"/>
                <w:noProof/>
              </w:rPr>
              <w:t>Demografía</w:t>
            </w:r>
            <w:r w:rsidR="00A52C45">
              <w:rPr>
                <w:noProof/>
                <w:webHidden/>
              </w:rPr>
              <w:tab/>
            </w:r>
            <w:r w:rsidR="00A52C45">
              <w:rPr>
                <w:noProof/>
                <w:webHidden/>
              </w:rPr>
              <w:fldChar w:fldCharType="begin"/>
            </w:r>
            <w:r w:rsidR="00A52C45">
              <w:rPr>
                <w:noProof/>
                <w:webHidden/>
              </w:rPr>
              <w:instrText xml:space="preserve"> PAGEREF _Toc149920903 \h </w:instrText>
            </w:r>
            <w:r w:rsidR="00A52C45">
              <w:rPr>
                <w:noProof/>
                <w:webHidden/>
              </w:rPr>
            </w:r>
            <w:r w:rsidR="00A52C45">
              <w:rPr>
                <w:noProof/>
                <w:webHidden/>
              </w:rPr>
              <w:fldChar w:fldCharType="separate"/>
            </w:r>
            <w:r w:rsidR="00670B87">
              <w:rPr>
                <w:noProof/>
                <w:webHidden/>
              </w:rPr>
              <w:t>6</w:t>
            </w:r>
            <w:r w:rsidR="00A52C45">
              <w:rPr>
                <w:noProof/>
                <w:webHidden/>
              </w:rPr>
              <w:fldChar w:fldCharType="end"/>
            </w:r>
          </w:hyperlink>
        </w:p>
        <w:p w14:paraId="3FA8B90E" w14:textId="1AF18CFF" w:rsidR="00A52C45" w:rsidRDefault="009D53FB">
          <w:pPr>
            <w:pStyle w:val="TDC2"/>
            <w:tabs>
              <w:tab w:val="left" w:pos="880"/>
            </w:tabs>
            <w:rPr>
              <w:rFonts w:asciiTheme="minorHAnsi" w:eastAsiaTheme="minorEastAsia" w:hAnsiTheme="minorHAnsi"/>
              <w:noProof/>
              <w:color w:val="auto"/>
              <w:lang w:eastAsia="es-PE"/>
            </w:rPr>
          </w:pPr>
          <w:hyperlink w:anchor="_Toc149920904" w:history="1">
            <w:r w:rsidR="00A52C45" w:rsidRPr="00DA25AF">
              <w:rPr>
                <w:rStyle w:val="Hipervnculo"/>
                <w:noProof/>
              </w:rPr>
              <w:t>4.3.</w:t>
            </w:r>
            <w:r w:rsidR="00A52C45">
              <w:rPr>
                <w:rFonts w:asciiTheme="minorHAnsi" w:eastAsiaTheme="minorEastAsia" w:hAnsiTheme="minorHAnsi"/>
                <w:noProof/>
                <w:color w:val="auto"/>
                <w:lang w:eastAsia="es-PE"/>
              </w:rPr>
              <w:tab/>
            </w:r>
            <w:r w:rsidR="00A52C45" w:rsidRPr="00DA25AF">
              <w:rPr>
                <w:rStyle w:val="Hipervnculo"/>
                <w:noProof/>
              </w:rPr>
              <w:t>Salud</w:t>
            </w:r>
            <w:r w:rsidR="00A52C45">
              <w:rPr>
                <w:noProof/>
                <w:webHidden/>
              </w:rPr>
              <w:tab/>
            </w:r>
            <w:r w:rsidR="00A52C45">
              <w:rPr>
                <w:noProof/>
                <w:webHidden/>
              </w:rPr>
              <w:fldChar w:fldCharType="begin"/>
            </w:r>
            <w:r w:rsidR="00A52C45">
              <w:rPr>
                <w:noProof/>
                <w:webHidden/>
              </w:rPr>
              <w:instrText xml:space="preserve"> PAGEREF _Toc149920904 \h </w:instrText>
            </w:r>
            <w:r w:rsidR="00A52C45">
              <w:rPr>
                <w:noProof/>
                <w:webHidden/>
              </w:rPr>
            </w:r>
            <w:r w:rsidR="00A52C45">
              <w:rPr>
                <w:noProof/>
                <w:webHidden/>
              </w:rPr>
              <w:fldChar w:fldCharType="separate"/>
            </w:r>
            <w:r w:rsidR="00670B87">
              <w:rPr>
                <w:noProof/>
                <w:webHidden/>
              </w:rPr>
              <w:t>7</w:t>
            </w:r>
            <w:r w:rsidR="00A52C45">
              <w:rPr>
                <w:noProof/>
                <w:webHidden/>
              </w:rPr>
              <w:fldChar w:fldCharType="end"/>
            </w:r>
          </w:hyperlink>
        </w:p>
        <w:p w14:paraId="46D02048" w14:textId="7A8E80DE" w:rsidR="00A52C45" w:rsidRDefault="009D53FB">
          <w:pPr>
            <w:pStyle w:val="TDC2"/>
            <w:tabs>
              <w:tab w:val="left" w:pos="880"/>
            </w:tabs>
            <w:rPr>
              <w:rFonts w:asciiTheme="minorHAnsi" w:eastAsiaTheme="minorEastAsia" w:hAnsiTheme="minorHAnsi"/>
              <w:noProof/>
              <w:color w:val="auto"/>
              <w:lang w:eastAsia="es-PE"/>
            </w:rPr>
          </w:pPr>
          <w:hyperlink w:anchor="_Toc149920905" w:history="1">
            <w:r w:rsidR="00A52C45" w:rsidRPr="00DA25AF">
              <w:rPr>
                <w:rStyle w:val="Hipervnculo"/>
                <w:noProof/>
              </w:rPr>
              <w:t>4.4.</w:t>
            </w:r>
            <w:r w:rsidR="00A52C45">
              <w:rPr>
                <w:rFonts w:asciiTheme="minorHAnsi" w:eastAsiaTheme="minorEastAsia" w:hAnsiTheme="minorHAnsi"/>
                <w:noProof/>
                <w:color w:val="auto"/>
                <w:lang w:eastAsia="es-PE"/>
              </w:rPr>
              <w:tab/>
            </w:r>
            <w:r w:rsidR="00A52C45" w:rsidRPr="00DA25AF">
              <w:rPr>
                <w:rStyle w:val="Hipervnculo"/>
                <w:noProof/>
              </w:rPr>
              <w:t>Educación</w:t>
            </w:r>
            <w:r w:rsidR="00A52C45">
              <w:rPr>
                <w:noProof/>
                <w:webHidden/>
              </w:rPr>
              <w:tab/>
            </w:r>
            <w:r w:rsidR="00A52C45">
              <w:rPr>
                <w:noProof/>
                <w:webHidden/>
              </w:rPr>
              <w:fldChar w:fldCharType="begin"/>
            </w:r>
            <w:r w:rsidR="00A52C45">
              <w:rPr>
                <w:noProof/>
                <w:webHidden/>
              </w:rPr>
              <w:instrText xml:space="preserve"> PAGEREF _Toc149920905 \h </w:instrText>
            </w:r>
            <w:r w:rsidR="00A52C45">
              <w:rPr>
                <w:noProof/>
                <w:webHidden/>
              </w:rPr>
            </w:r>
            <w:r w:rsidR="00A52C45">
              <w:rPr>
                <w:noProof/>
                <w:webHidden/>
              </w:rPr>
              <w:fldChar w:fldCharType="separate"/>
            </w:r>
            <w:r w:rsidR="00670B87">
              <w:rPr>
                <w:noProof/>
                <w:webHidden/>
              </w:rPr>
              <w:t>8</w:t>
            </w:r>
            <w:r w:rsidR="00A52C45">
              <w:rPr>
                <w:noProof/>
                <w:webHidden/>
              </w:rPr>
              <w:fldChar w:fldCharType="end"/>
            </w:r>
          </w:hyperlink>
        </w:p>
        <w:p w14:paraId="39734DF6" w14:textId="4887C4BB" w:rsidR="00A52C45" w:rsidRDefault="009D53FB">
          <w:pPr>
            <w:pStyle w:val="TDC2"/>
            <w:tabs>
              <w:tab w:val="left" w:pos="880"/>
            </w:tabs>
            <w:rPr>
              <w:rFonts w:asciiTheme="minorHAnsi" w:eastAsiaTheme="minorEastAsia" w:hAnsiTheme="minorHAnsi"/>
              <w:noProof/>
              <w:color w:val="auto"/>
              <w:lang w:eastAsia="es-PE"/>
            </w:rPr>
          </w:pPr>
          <w:hyperlink w:anchor="_Toc149920906" w:history="1">
            <w:r w:rsidR="00A52C45" w:rsidRPr="00DA25AF">
              <w:rPr>
                <w:rStyle w:val="Hipervnculo"/>
                <w:noProof/>
              </w:rPr>
              <w:t>4.5.</w:t>
            </w:r>
            <w:r w:rsidR="00A52C45">
              <w:rPr>
                <w:rFonts w:asciiTheme="minorHAnsi" w:eastAsiaTheme="minorEastAsia" w:hAnsiTheme="minorHAnsi"/>
                <w:noProof/>
                <w:color w:val="auto"/>
                <w:lang w:eastAsia="es-PE"/>
              </w:rPr>
              <w:tab/>
            </w:r>
            <w:r w:rsidR="00A52C45" w:rsidRPr="00DA25AF">
              <w:rPr>
                <w:rStyle w:val="Hipervnculo"/>
                <w:noProof/>
              </w:rPr>
              <w:t>Vivienda</w:t>
            </w:r>
            <w:r w:rsidR="00A52C45">
              <w:rPr>
                <w:noProof/>
                <w:webHidden/>
              </w:rPr>
              <w:tab/>
            </w:r>
            <w:r w:rsidR="00A52C45">
              <w:rPr>
                <w:noProof/>
                <w:webHidden/>
              </w:rPr>
              <w:fldChar w:fldCharType="begin"/>
            </w:r>
            <w:r w:rsidR="00A52C45">
              <w:rPr>
                <w:noProof/>
                <w:webHidden/>
              </w:rPr>
              <w:instrText xml:space="preserve"> PAGEREF _Toc149920906 \h </w:instrText>
            </w:r>
            <w:r w:rsidR="00A52C45">
              <w:rPr>
                <w:noProof/>
                <w:webHidden/>
              </w:rPr>
            </w:r>
            <w:r w:rsidR="00A52C45">
              <w:rPr>
                <w:noProof/>
                <w:webHidden/>
              </w:rPr>
              <w:fldChar w:fldCharType="separate"/>
            </w:r>
            <w:r w:rsidR="00670B87">
              <w:rPr>
                <w:noProof/>
                <w:webHidden/>
              </w:rPr>
              <w:t>10</w:t>
            </w:r>
            <w:r w:rsidR="00A52C45">
              <w:rPr>
                <w:noProof/>
                <w:webHidden/>
              </w:rPr>
              <w:fldChar w:fldCharType="end"/>
            </w:r>
          </w:hyperlink>
        </w:p>
        <w:p w14:paraId="1782AE1C" w14:textId="7541FAE6" w:rsidR="00A52C45" w:rsidRDefault="009D53FB">
          <w:pPr>
            <w:pStyle w:val="TDC2"/>
            <w:tabs>
              <w:tab w:val="left" w:pos="880"/>
            </w:tabs>
            <w:rPr>
              <w:rFonts w:asciiTheme="minorHAnsi" w:eastAsiaTheme="minorEastAsia" w:hAnsiTheme="minorHAnsi"/>
              <w:noProof/>
              <w:color w:val="auto"/>
              <w:lang w:eastAsia="es-PE"/>
            </w:rPr>
          </w:pPr>
          <w:hyperlink w:anchor="_Toc149920907" w:history="1">
            <w:r w:rsidR="00A52C45" w:rsidRPr="00DA25AF">
              <w:rPr>
                <w:rStyle w:val="Hipervnculo"/>
                <w:noProof/>
              </w:rPr>
              <w:t>4.6.</w:t>
            </w:r>
            <w:r w:rsidR="00A52C45">
              <w:rPr>
                <w:rFonts w:asciiTheme="minorHAnsi" w:eastAsiaTheme="minorEastAsia" w:hAnsiTheme="minorHAnsi"/>
                <w:noProof/>
                <w:color w:val="auto"/>
                <w:lang w:eastAsia="es-PE"/>
              </w:rPr>
              <w:tab/>
            </w:r>
            <w:r w:rsidR="00A52C45" w:rsidRPr="00DA25AF">
              <w:rPr>
                <w:rStyle w:val="Hipervnculo"/>
                <w:noProof/>
              </w:rPr>
              <w:t>Servicios básicos</w:t>
            </w:r>
            <w:r w:rsidR="00A52C45">
              <w:rPr>
                <w:noProof/>
                <w:webHidden/>
              </w:rPr>
              <w:tab/>
            </w:r>
            <w:r w:rsidR="00A52C45">
              <w:rPr>
                <w:noProof/>
                <w:webHidden/>
              </w:rPr>
              <w:fldChar w:fldCharType="begin"/>
            </w:r>
            <w:r w:rsidR="00A52C45">
              <w:rPr>
                <w:noProof/>
                <w:webHidden/>
              </w:rPr>
              <w:instrText xml:space="preserve"> PAGEREF _Toc149920907 \h </w:instrText>
            </w:r>
            <w:r w:rsidR="00A52C45">
              <w:rPr>
                <w:noProof/>
                <w:webHidden/>
              </w:rPr>
            </w:r>
            <w:r w:rsidR="00A52C45">
              <w:rPr>
                <w:noProof/>
                <w:webHidden/>
              </w:rPr>
              <w:fldChar w:fldCharType="separate"/>
            </w:r>
            <w:r w:rsidR="00670B87">
              <w:rPr>
                <w:noProof/>
                <w:webHidden/>
              </w:rPr>
              <w:t>11</w:t>
            </w:r>
            <w:r w:rsidR="00A52C45">
              <w:rPr>
                <w:noProof/>
                <w:webHidden/>
              </w:rPr>
              <w:fldChar w:fldCharType="end"/>
            </w:r>
          </w:hyperlink>
        </w:p>
        <w:p w14:paraId="0B5E368D" w14:textId="530CCDAD" w:rsidR="00A52C45" w:rsidRDefault="009D53FB">
          <w:pPr>
            <w:pStyle w:val="TDC2"/>
            <w:tabs>
              <w:tab w:val="left" w:pos="880"/>
            </w:tabs>
            <w:rPr>
              <w:rFonts w:asciiTheme="minorHAnsi" w:eastAsiaTheme="minorEastAsia" w:hAnsiTheme="minorHAnsi"/>
              <w:noProof/>
              <w:color w:val="auto"/>
              <w:lang w:eastAsia="es-PE"/>
            </w:rPr>
          </w:pPr>
          <w:hyperlink w:anchor="_Toc149920908" w:history="1">
            <w:r w:rsidR="00A52C45" w:rsidRPr="00DA25AF">
              <w:rPr>
                <w:rStyle w:val="Hipervnculo"/>
                <w:noProof/>
              </w:rPr>
              <w:t>4.7.</w:t>
            </w:r>
            <w:r w:rsidR="00A52C45">
              <w:rPr>
                <w:rFonts w:asciiTheme="minorHAnsi" w:eastAsiaTheme="minorEastAsia" w:hAnsiTheme="minorHAnsi"/>
                <w:noProof/>
                <w:color w:val="auto"/>
                <w:lang w:eastAsia="es-PE"/>
              </w:rPr>
              <w:tab/>
            </w:r>
            <w:r w:rsidR="00A52C45" w:rsidRPr="00DA25AF">
              <w:rPr>
                <w:rStyle w:val="Hipervnculo"/>
                <w:noProof/>
              </w:rPr>
              <w:t>Actividades económicas</w:t>
            </w:r>
            <w:r w:rsidR="00A52C45">
              <w:rPr>
                <w:noProof/>
                <w:webHidden/>
              </w:rPr>
              <w:tab/>
            </w:r>
            <w:r w:rsidR="00A52C45">
              <w:rPr>
                <w:noProof/>
                <w:webHidden/>
              </w:rPr>
              <w:fldChar w:fldCharType="begin"/>
            </w:r>
            <w:r w:rsidR="00A52C45">
              <w:rPr>
                <w:noProof/>
                <w:webHidden/>
              </w:rPr>
              <w:instrText xml:space="preserve"> PAGEREF _Toc149920908 \h </w:instrText>
            </w:r>
            <w:r w:rsidR="00A52C45">
              <w:rPr>
                <w:noProof/>
                <w:webHidden/>
              </w:rPr>
            </w:r>
            <w:r w:rsidR="00A52C45">
              <w:rPr>
                <w:noProof/>
                <w:webHidden/>
              </w:rPr>
              <w:fldChar w:fldCharType="separate"/>
            </w:r>
            <w:r w:rsidR="00670B87">
              <w:rPr>
                <w:noProof/>
                <w:webHidden/>
              </w:rPr>
              <w:t>13</w:t>
            </w:r>
            <w:r w:rsidR="00A52C45">
              <w:rPr>
                <w:noProof/>
                <w:webHidden/>
              </w:rPr>
              <w:fldChar w:fldCharType="end"/>
            </w:r>
          </w:hyperlink>
        </w:p>
        <w:p w14:paraId="385F728D" w14:textId="5397252A" w:rsidR="00A52C45" w:rsidRDefault="009D53FB">
          <w:pPr>
            <w:pStyle w:val="TDC2"/>
            <w:tabs>
              <w:tab w:val="left" w:pos="880"/>
            </w:tabs>
            <w:rPr>
              <w:rFonts w:asciiTheme="minorHAnsi" w:eastAsiaTheme="minorEastAsia" w:hAnsiTheme="minorHAnsi"/>
              <w:noProof/>
              <w:color w:val="auto"/>
              <w:lang w:eastAsia="es-PE"/>
            </w:rPr>
          </w:pPr>
          <w:hyperlink w:anchor="_Toc149920909" w:history="1">
            <w:r w:rsidR="00A52C45" w:rsidRPr="00DA25AF">
              <w:rPr>
                <w:rStyle w:val="Hipervnculo"/>
                <w:noProof/>
              </w:rPr>
              <w:t>4.8.</w:t>
            </w:r>
            <w:r w:rsidR="00A52C45">
              <w:rPr>
                <w:rFonts w:asciiTheme="minorHAnsi" w:eastAsiaTheme="minorEastAsia" w:hAnsiTheme="minorHAnsi"/>
                <w:noProof/>
                <w:color w:val="auto"/>
                <w:lang w:eastAsia="es-PE"/>
              </w:rPr>
              <w:tab/>
            </w:r>
            <w:r w:rsidR="00A52C45" w:rsidRPr="00DA25AF">
              <w:rPr>
                <w:rStyle w:val="Hipervnculo"/>
                <w:noProof/>
              </w:rPr>
              <w:t>Migración</w:t>
            </w:r>
            <w:r w:rsidR="00A52C45">
              <w:rPr>
                <w:noProof/>
                <w:webHidden/>
              </w:rPr>
              <w:tab/>
            </w:r>
            <w:r w:rsidR="00A52C45">
              <w:rPr>
                <w:noProof/>
                <w:webHidden/>
              </w:rPr>
              <w:fldChar w:fldCharType="begin"/>
            </w:r>
            <w:r w:rsidR="00A52C45">
              <w:rPr>
                <w:noProof/>
                <w:webHidden/>
              </w:rPr>
              <w:instrText xml:space="preserve"> PAGEREF _Toc149920909 \h </w:instrText>
            </w:r>
            <w:r w:rsidR="00A52C45">
              <w:rPr>
                <w:noProof/>
                <w:webHidden/>
              </w:rPr>
            </w:r>
            <w:r w:rsidR="00A52C45">
              <w:rPr>
                <w:noProof/>
                <w:webHidden/>
              </w:rPr>
              <w:fldChar w:fldCharType="separate"/>
            </w:r>
            <w:r w:rsidR="00670B87">
              <w:rPr>
                <w:noProof/>
                <w:webHidden/>
              </w:rPr>
              <w:t>16</w:t>
            </w:r>
            <w:r w:rsidR="00A52C45">
              <w:rPr>
                <w:noProof/>
                <w:webHidden/>
              </w:rPr>
              <w:fldChar w:fldCharType="end"/>
            </w:r>
          </w:hyperlink>
        </w:p>
        <w:p w14:paraId="40BA4EF5" w14:textId="19FEE016" w:rsidR="00A52C45" w:rsidRDefault="009D53FB">
          <w:pPr>
            <w:pStyle w:val="TDC2"/>
            <w:tabs>
              <w:tab w:val="left" w:pos="880"/>
            </w:tabs>
            <w:rPr>
              <w:rFonts w:asciiTheme="minorHAnsi" w:eastAsiaTheme="minorEastAsia" w:hAnsiTheme="minorHAnsi"/>
              <w:noProof/>
              <w:color w:val="auto"/>
              <w:lang w:eastAsia="es-PE"/>
            </w:rPr>
          </w:pPr>
          <w:hyperlink w:anchor="_Toc149920910" w:history="1">
            <w:r w:rsidR="00A52C45" w:rsidRPr="00DA25AF">
              <w:rPr>
                <w:rStyle w:val="Hipervnculo"/>
                <w:noProof/>
              </w:rPr>
              <w:t>4.9.</w:t>
            </w:r>
            <w:r w:rsidR="00A52C45">
              <w:rPr>
                <w:rFonts w:asciiTheme="minorHAnsi" w:eastAsiaTheme="minorEastAsia" w:hAnsiTheme="minorHAnsi"/>
                <w:noProof/>
                <w:color w:val="auto"/>
                <w:lang w:eastAsia="es-PE"/>
              </w:rPr>
              <w:tab/>
            </w:r>
            <w:r w:rsidR="00A52C45" w:rsidRPr="00DA25AF">
              <w:rPr>
                <w:rStyle w:val="Hipervnculo"/>
                <w:noProof/>
              </w:rPr>
              <w:t>Turismo</w:t>
            </w:r>
            <w:r w:rsidR="00A52C45">
              <w:rPr>
                <w:noProof/>
                <w:webHidden/>
              </w:rPr>
              <w:tab/>
            </w:r>
            <w:r w:rsidR="00A52C45">
              <w:rPr>
                <w:noProof/>
                <w:webHidden/>
              </w:rPr>
              <w:fldChar w:fldCharType="begin"/>
            </w:r>
            <w:r w:rsidR="00A52C45">
              <w:rPr>
                <w:noProof/>
                <w:webHidden/>
              </w:rPr>
              <w:instrText xml:space="preserve"> PAGEREF _Toc149920910 \h </w:instrText>
            </w:r>
            <w:r w:rsidR="00A52C45">
              <w:rPr>
                <w:noProof/>
                <w:webHidden/>
              </w:rPr>
            </w:r>
            <w:r w:rsidR="00A52C45">
              <w:rPr>
                <w:noProof/>
                <w:webHidden/>
              </w:rPr>
              <w:fldChar w:fldCharType="separate"/>
            </w:r>
            <w:r w:rsidR="00670B87">
              <w:rPr>
                <w:noProof/>
                <w:webHidden/>
              </w:rPr>
              <w:t>17</w:t>
            </w:r>
            <w:r w:rsidR="00A52C45">
              <w:rPr>
                <w:noProof/>
                <w:webHidden/>
              </w:rPr>
              <w:fldChar w:fldCharType="end"/>
            </w:r>
          </w:hyperlink>
        </w:p>
        <w:p w14:paraId="4673EEA3" w14:textId="0679B6EC" w:rsidR="00A52C45" w:rsidRDefault="009D53FB">
          <w:pPr>
            <w:pStyle w:val="TDC2"/>
            <w:tabs>
              <w:tab w:val="left" w:pos="1100"/>
            </w:tabs>
            <w:rPr>
              <w:rFonts w:asciiTheme="minorHAnsi" w:eastAsiaTheme="minorEastAsia" w:hAnsiTheme="minorHAnsi"/>
              <w:noProof/>
              <w:color w:val="auto"/>
              <w:lang w:eastAsia="es-PE"/>
            </w:rPr>
          </w:pPr>
          <w:hyperlink w:anchor="_Toc149920911" w:history="1">
            <w:r w:rsidR="00A52C45" w:rsidRPr="00DA25AF">
              <w:rPr>
                <w:rStyle w:val="Hipervnculo"/>
                <w:noProof/>
              </w:rPr>
              <w:t>4.10.</w:t>
            </w:r>
            <w:r w:rsidR="00A52C45">
              <w:rPr>
                <w:rFonts w:asciiTheme="minorHAnsi" w:eastAsiaTheme="minorEastAsia" w:hAnsiTheme="minorHAnsi"/>
                <w:noProof/>
                <w:color w:val="auto"/>
                <w:lang w:eastAsia="es-PE"/>
              </w:rPr>
              <w:tab/>
            </w:r>
            <w:r w:rsidR="00A52C45" w:rsidRPr="00DA25AF">
              <w:rPr>
                <w:rStyle w:val="Hipervnculo"/>
                <w:noProof/>
              </w:rPr>
              <w:t>Aspectos culturales</w:t>
            </w:r>
            <w:r w:rsidR="00A52C45">
              <w:rPr>
                <w:noProof/>
                <w:webHidden/>
              </w:rPr>
              <w:tab/>
            </w:r>
            <w:r w:rsidR="00A52C45">
              <w:rPr>
                <w:noProof/>
                <w:webHidden/>
              </w:rPr>
              <w:fldChar w:fldCharType="begin"/>
            </w:r>
            <w:r w:rsidR="00A52C45">
              <w:rPr>
                <w:noProof/>
                <w:webHidden/>
              </w:rPr>
              <w:instrText xml:space="preserve"> PAGEREF _Toc149920911 \h </w:instrText>
            </w:r>
            <w:r w:rsidR="00A52C45">
              <w:rPr>
                <w:noProof/>
                <w:webHidden/>
              </w:rPr>
            </w:r>
            <w:r w:rsidR="00A52C45">
              <w:rPr>
                <w:noProof/>
                <w:webHidden/>
              </w:rPr>
              <w:fldChar w:fldCharType="separate"/>
            </w:r>
            <w:r w:rsidR="00670B87">
              <w:rPr>
                <w:noProof/>
                <w:webHidden/>
              </w:rPr>
              <w:t>19</w:t>
            </w:r>
            <w:r w:rsidR="00A52C45">
              <w:rPr>
                <w:noProof/>
                <w:webHidden/>
              </w:rPr>
              <w:fldChar w:fldCharType="end"/>
            </w:r>
          </w:hyperlink>
        </w:p>
        <w:p w14:paraId="6896B0B0" w14:textId="589D40AF" w:rsidR="00A52C45" w:rsidRDefault="009D53FB">
          <w:pPr>
            <w:pStyle w:val="TDC2"/>
            <w:tabs>
              <w:tab w:val="left" w:pos="1100"/>
            </w:tabs>
            <w:rPr>
              <w:rFonts w:asciiTheme="minorHAnsi" w:eastAsiaTheme="minorEastAsia" w:hAnsiTheme="minorHAnsi"/>
              <w:noProof/>
              <w:color w:val="auto"/>
              <w:lang w:eastAsia="es-PE"/>
            </w:rPr>
          </w:pPr>
          <w:hyperlink w:anchor="_Toc149920912" w:history="1">
            <w:r w:rsidR="00A52C45" w:rsidRPr="00DA25AF">
              <w:rPr>
                <w:rStyle w:val="Hipervnculo"/>
                <w:noProof/>
              </w:rPr>
              <w:t>4.11.</w:t>
            </w:r>
            <w:r w:rsidR="00A52C45">
              <w:rPr>
                <w:rFonts w:asciiTheme="minorHAnsi" w:eastAsiaTheme="minorEastAsia" w:hAnsiTheme="minorHAnsi"/>
                <w:noProof/>
                <w:color w:val="auto"/>
                <w:lang w:eastAsia="es-PE"/>
              </w:rPr>
              <w:tab/>
            </w:r>
            <w:r w:rsidR="00A52C45" w:rsidRPr="00DA25AF">
              <w:rPr>
                <w:rStyle w:val="Hipervnculo"/>
                <w:noProof/>
              </w:rPr>
              <w:t>Gastronomía</w:t>
            </w:r>
            <w:r w:rsidR="00A52C45">
              <w:rPr>
                <w:noProof/>
                <w:webHidden/>
              </w:rPr>
              <w:tab/>
            </w:r>
            <w:r w:rsidR="00A52C45">
              <w:rPr>
                <w:noProof/>
                <w:webHidden/>
              </w:rPr>
              <w:fldChar w:fldCharType="begin"/>
            </w:r>
            <w:r w:rsidR="00A52C45">
              <w:rPr>
                <w:noProof/>
                <w:webHidden/>
              </w:rPr>
              <w:instrText xml:space="preserve"> PAGEREF _Toc149920912 \h </w:instrText>
            </w:r>
            <w:r w:rsidR="00A52C45">
              <w:rPr>
                <w:noProof/>
                <w:webHidden/>
              </w:rPr>
            </w:r>
            <w:r w:rsidR="00A52C45">
              <w:rPr>
                <w:noProof/>
                <w:webHidden/>
              </w:rPr>
              <w:fldChar w:fldCharType="separate"/>
            </w:r>
            <w:r w:rsidR="00670B87">
              <w:rPr>
                <w:noProof/>
                <w:webHidden/>
              </w:rPr>
              <w:t>21</w:t>
            </w:r>
            <w:r w:rsidR="00A52C45">
              <w:rPr>
                <w:noProof/>
                <w:webHidden/>
              </w:rPr>
              <w:fldChar w:fldCharType="end"/>
            </w:r>
          </w:hyperlink>
        </w:p>
        <w:p w14:paraId="78054918" w14:textId="3486B0C3" w:rsidR="00A52C45" w:rsidRDefault="009D53FB">
          <w:pPr>
            <w:pStyle w:val="TDC2"/>
            <w:tabs>
              <w:tab w:val="left" w:pos="1100"/>
            </w:tabs>
            <w:rPr>
              <w:rFonts w:asciiTheme="minorHAnsi" w:eastAsiaTheme="minorEastAsia" w:hAnsiTheme="minorHAnsi"/>
              <w:noProof/>
              <w:color w:val="auto"/>
              <w:lang w:eastAsia="es-PE"/>
            </w:rPr>
          </w:pPr>
          <w:hyperlink w:anchor="_Toc149920913" w:history="1">
            <w:r w:rsidR="00A52C45" w:rsidRPr="00DA25AF">
              <w:rPr>
                <w:rStyle w:val="Hipervnculo"/>
                <w:noProof/>
              </w:rPr>
              <w:t>4.12.</w:t>
            </w:r>
            <w:r w:rsidR="00A52C45">
              <w:rPr>
                <w:rFonts w:asciiTheme="minorHAnsi" w:eastAsiaTheme="minorEastAsia" w:hAnsiTheme="minorHAnsi"/>
                <w:noProof/>
                <w:color w:val="auto"/>
                <w:lang w:eastAsia="es-PE"/>
              </w:rPr>
              <w:tab/>
            </w:r>
            <w:r w:rsidR="00A52C45" w:rsidRPr="00DA25AF">
              <w:rPr>
                <w:rStyle w:val="Hipervnculo"/>
                <w:noProof/>
              </w:rPr>
              <w:t>Población dentro del lote XV</w:t>
            </w:r>
            <w:r w:rsidR="00A52C45">
              <w:rPr>
                <w:noProof/>
                <w:webHidden/>
              </w:rPr>
              <w:tab/>
            </w:r>
            <w:r w:rsidR="00A52C45">
              <w:rPr>
                <w:noProof/>
                <w:webHidden/>
              </w:rPr>
              <w:fldChar w:fldCharType="begin"/>
            </w:r>
            <w:r w:rsidR="00A52C45">
              <w:rPr>
                <w:noProof/>
                <w:webHidden/>
              </w:rPr>
              <w:instrText xml:space="preserve"> PAGEREF _Toc149920913 \h </w:instrText>
            </w:r>
            <w:r w:rsidR="00A52C45">
              <w:rPr>
                <w:noProof/>
                <w:webHidden/>
              </w:rPr>
            </w:r>
            <w:r w:rsidR="00A52C45">
              <w:rPr>
                <w:noProof/>
                <w:webHidden/>
              </w:rPr>
              <w:fldChar w:fldCharType="separate"/>
            </w:r>
            <w:r w:rsidR="00670B87">
              <w:rPr>
                <w:noProof/>
                <w:webHidden/>
              </w:rPr>
              <w:t>22</w:t>
            </w:r>
            <w:r w:rsidR="00A52C45">
              <w:rPr>
                <w:noProof/>
                <w:webHidden/>
              </w:rPr>
              <w:fldChar w:fldCharType="end"/>
            </w:r>
          </w:hyperlink>
        </w:p>
        <w:p w14:paraId="7DD212E7" w14:textId="34616F2E" w:rsidR="00A52C45" w:rsidRDefault="009D53FB">
          <w:pPr>
            <w:pStyle w:val="TDC2"/>
            <w:tabs>
              <w:tab w:val="left" w:pos="1100"/>
            </w:tabs>
            <w:rPr>
              <w:rFonts w:asciiTheme="minorHAnsi" w:eastAsiaTheme="minorEastAsia" w:hAnsiTheme="minorHAnsi"/>
              <w:noProof/>
              <w:color w:val="auto"/>
              <w:lang w:eastAsia="es-PE"/>
            </w:rPr>
          </w:pPr>
          <w:hyperlink w:anchor="_Toc149920914" w:history="1">
            <w:r w:rsidR="00A52C45" w:rsidRPr="00DA25AF">
              <w:rPr>
                <w:rStyle w:val="Hipervnculo"/>
                <w:noProof/>
              </w:rPr>
              <w:t>4.13.</w:t>
            </w:r>
            <w:r w:rsidR="00A52C45">
              <w:rPr>
                <w:rFonts w:asciiTheme="minorHAnsi" w:eastAsiaTheme="minorEastAsia" w:hAnsiTheme="minorHAnsi"/>
                <w:noProof/>
                <w:color w:val="auto"/>
                <w:lang w:eastAsia="es-PE"/>
              </w:rPr>
              <w:tab/>
            </w:r>
            <w:r w:rsidR="00A52C45" w:rsidRPr="00DA25AF">
              <w:rPr>
                <w:rStyle w:val="Hipervnculo"/>
                <w:noProof/>
              </w:rPr>
              <w:t>Evaluación socioeconómica de la familia Arismendiz</w:t>
            </w:r>
            <w:r w:rsidR="00A52C45">
              <w:rPr>
                <w:noProof/>
                <w:webHidden/>
              </w:rPr>
              <w:tab/>
            </w:r>
            <w:r w:rsidR="00A52C45">
              <w:rPr>
                <w:noProof/>
                <w:webHidden/>
              </w:rPr>
              <w:fldChar w:fldCharType="begin"/>
            </w:r>
            <w:r w:rsidR="00A52C45">
              <w:rPr>
                <w:noProof/>
                <w:webHidden/>
              </w:rPr>
              <w:instrText xml:space="preserve"> PAGEREF _Toc149920914 \h </w:instrText>
            </w:r>
            <w:r w:rsidR="00A52C45">
              <w:rPr>
                <w:noProof/>
                <w:webHidden/>
              </w:rPr>
            </w:r>
            <w:r w:rsidR="00A52C45">
              <w:rPr>
                <w:noProof/>
                <w:webHidden/>
              </w:rPr>
              <w:fldChar w:fldCharType="separate"/>
            </w:r>
            <w:r w:rsidR="00670B87">
              <w:rPr>
                <w:noProof/>
                <w:webHidden/>
              </w:rPr>
              <w:t>26</w:t>
            </w:r>
            <w:r w:rsidR="00A52C45">
              <w:rPr>
                <w:noProof/>
                <w:webHidden/>
              </w:rPr>
              <w:fldChar w:fldCharType="end"/>
            </w:r>
          </w:hyperlink>
        </w:p>
        <w:p w14:paraId="7F2C2B6A" w14:textId="3D37BF73" w:rsidR="00A52C45" w:rsidRDefault="009D53FB">
          <w:pPr>
            <w:pStyle w:val="TDC2"/>
            <w:tabs>
              <w:tab w:val="left" w:pos="1100"/>
            </w:tabs>
            <w:rPr>
              <w:rFonts w:asciiTheme="minorHAnsi" w:eastAsiaTheme="minorEastAsia" w:hAnsiTheme="minorHAnsi"/>
              <w:noProof/>
              <w:color w:val="auto"/>
              <w:lang w:eastAsia="es-PE"/>
            </w:rPr>
          </w:pPr>
          <w:hyperlink w:anchor="_Toc149920915" w:history="1">
            <w:r w:rsidR="00A52C45" w:rsidRPr="00DA25AF">
              <w:rPr>
                <w:rStyle w:val="Hipervnculo"/>
                <w:noProof/>
              </w:rPr>
              <w:t>4.14.</w:t>
            </w:r>
            <w:r w:rsidR="00A52C45">
              <w:rPr>
                <w:rFonts w:asciiTheme="minorHAnsi" w:eastAsiaTheme="minorEastAsia" w:hAnsiTheme="minorHAnsi"/>
                <w:noProof/>
                <w:color w:val="auto"/>
                <w:lang w:eastAsia="es-PE"/>
              </w:rPr>
              <w:tab/>
            </w:r>
            <w:r w:rsidR="00A52C45" w:rsidRPr="00DA25AF">
              <w:rPr>
                <w:rStyle w:val="Hipervnculo"/>
                <w:noProof/>
              </w:rPr>
              <w:t>Identificación de grupos de interés</w:t>
            </w:r>
            <w:r w:rsidR="00A52C45">
              <w:rPr>
                <w:noProof/>
                <w:webHidden/>
              </w:rPr>
              <w:tab/>
            </w:r>
            <w:r w:rsidR="00A52C45">
              <w:rPr>
                <w:noProof/>
                <w:webHidden/>
              </w:rPr>
              <w:fldChar w:fldCharType="begin"/>
            </w:r>
            <w:r w:rsidR="00A52C45">
              <w:rPr>
                <w:noProof/>
                <w:webHidden/>
              </w:rPr>
              <w:instrText xml:space="preserve"> PAGEREF _Toc149920915 \h </w:instrText>
            </w:r>
            <w:r w:rsidR="00A52C45">
              <w:rPr>
                <w:noProof/>
                <w:webHidden/>
              </w:rPr>
            </w:r>
            <w:r w:rsidR="00A52C45">
              <w:rPr>
                <w:noProof/>
                <w:webHidden/>
              </w:rPr>
              <w:fldChar w:fldCharType="separate"/>
            </w:r>
            <w:r w:rsidR="00670B87">
              <w:rPr>
                <w:noProof/>
                <w:webHidden/>
              </w:rPr>
              <w:t>27</w:t>
            </w:r>
            <w:r w:rsidR="00A52C45">
              <w:rPr>
                <w:noProof/>
                <w:webHidden/>
              </w:rPr>
              <w:fldChar w:fldCharType="end"/>
            </w:r>
          </w:hyperlink>
        </w:p>
        <w:p w14:paraId="5C8A7951" w14:textId="271D49E2" w:rsidR="00A52C45" w:rsidRDefault="009D53FB">
          <w:pPr>
            <w:pStyle w:val="TDC1"/>
            <w:tabs>
              <w:tab w:val="left" w:pos="440"/>
              <w:tab w:val="right" w:leader="dot" w:pos="9060"/>
            </w:tabs>
            <w:rPr>
              <w:rFonts w:asciiTheme="minorHAnsi" w:eastAsiaTheme="minorEastAsia" w:hAnsiTheme="minorHAnsi"/>
              <w:noProof/>
              <w:color w:val="auto"/>
              <w:lang w:eastAsia="es-PE"/>
            </w:rPr>
          </w:pPr>
          <w:hyperlink w:anchor="_Toc149920916" w:history="1">
            <w:r w:rsidR="00A52C45" w:rsidRPr="00DA25AF">
              <w:rPr>
                <w:rStyle w:val="Hipervnculo"/>
                <w:noProof/>
              </w:rPr>
              <w:t>5.</w:t>
            </w:r>
            <w:r w:rsidR="00A52C45">
              <w:rPr>
                <w:rFonts w:asciiTheme="minorHAnsi" w:eastAsiaTheme="minorEastAsia" w:hAnsiTheme="minorHAnsi"/>
                <w:noProof/>
                <w:color w:val="auto"/>
                <w:lang w:eastAsia="es-PE"/>
              </w:rPr>
              <w:tab/>
            </w:r>
            <w:r w:rsidR="00A52C45" w:rsidRPr="00DA25AF">
              <w:rPr>
                <w:rStyle w:val="Hipervnculo"/>
                <w:noProof/>
              </w:rPr>
              <w:t>Conclusiones</w:t>
            </w:r>
            <w:r w:rsidR="00A52C45">
              <w:rPr>
                <w:noProof/>
                <w:webHidden/>
              </w:rPr>
              <w:tab/>
            </w:r>
            <w:r w:rsidR="00A52C45">
              <w:rPr>
                <w:noProof/>
                <w:webHidden/>
              </w:rPr>
              <w:fldChar w:fldCharType="begin"/>
            </w:r>
            <w:r w:rsidR="00A52C45">
              <w:rPr>
                <w:noProof/>
                <w:webHidden/>
              </w:rPr>
              <w:instrText xml:space="preserve"> PAGEREF _Toc149920916 \h </w:instrText>
            </w:r>
            <w:r w:rsidR="00A52C45">
              <w:rPr>
                <w:noProof/>
                <w:webHidden/>
              </w:rPr>
            </w:r>
            <w:r w:rsidR="00A52C45">
              <w:rPr>
                <w:noProof/>
                <w:webHidden/>
              </w:rPr>
              <w:fldChar w:fldCharType="separate"/>
            </w:r>
            <w:r w:rsidR="00670B87">
              <w:rPr>
                <w:noProof/>
                <w:webHidden/>
              </w:rPr>
              <w:t>28</w:t>
            </w:r>
            <w:r w:rsidR="00A52C45">
              <w:rPr>
                <w:noProof/>
                <w:webHidden/>
              </w:rPr>
              <w:fldChar w:fldCharType="end"/>
            </w:r>
          </w:hyperlink>
        </w:p>
        <w:p w14:paraId="475D0359" w14:textId="30A4FB5F" w:rsidR="00A52C45" w:rsidRDefault="009D53FB">
          <w:pPr>
            <w:pStyle w:val="TDC1"/>
            <w:tabs>
              <w:tab w:val="left" w:pos="440"/>
              <w:tab w:val="right" w:leader="dot" w:pos="9060"/>
            </w:tabs>
            <w:rPr>
              <w:rFonts w:asciiTheme="minorHAnsi" w:eastAsiaTheme="minorEastAsia" w:hAnsiTheme="minorHAnsi"/>
              <w:noProof/>
              <w:color w:val="auto"/>
              <w:lang w:eastAsia="es-PE"/>
            </w:rPr>
          </w:pPr>
          <w:hyperlink w:anchor="_Toc149920917" w:history="1">
            <w:r w:rsidR="00A52C45" w:rsidRPr="00DA25AF">
              <w:rPr>
                <w:rStyle w:val="Hipervnculo"/>
                <w:noProof/>
              </w:rPr>
              <w:t>6.</w:t>
            </w:r>
            <w:r w:rsidR="00A52C45">
              <w:rPr>
                <w:rFonts w:asciiTheme="minorHAnsi" w:eastAsiaTheme="minorEastAsia" w:hAnsiTheme="minorHAnsi"/>
                <w:noProof/>
                <w:color w:val="auto"/>
                <w:lang w:eastAsia="es-PE"/>
              </w:rPr>
              <w:tab/>
            </w:r>
            <w:r w:rsidR="00A52C45" w:rsidRPr="00DA25AF">
              <w:rPr>
                <w:rStyle w:val="Hipervnculo"/>
                <w:noProof/>
              </w:rPr>
              <w:t>Recomendaciones</w:t>
            </w:r>
            <w:r w:rsidR="00A52C45">
              <w:rPr>
                <w:noProof/>
                <w:webHidden/>
              </w:rPr>
              <w:tab/>
            </w:r>
            <w:r w:rsidR="00A52C45">
              <w:rPr>
                <w:noProof/>
                <w:webHidden/>
              </w:rPr>
              <w:fldChar w:fldCharType="begin"/>
            </w:r>
            <w:r w:rsidR="00A52C45">
              <w:rPr>
                <w:noProof/>
                <w:webHidden/>
              </w:rPr>
              <w:instrText xml:space="preserve"> PAGEREF _Toc149920917 \h </w:instrText>
            </w:r>
            <w:r w:rsidR="00A52C45">
              <w:rPr>
                <w:noProof/>
                <w:webHidden/>
              </w:rPr>
            </w:r>
            <w:r w:rsidR="00A52C45">
              <w:rPr>
                <w:noProof/>
                <w:webHidden/>
              </w:rPr>
              <w:fldChar w:fldCharType="separate"/>
            </w:r>
            <w:r w:rsidR="00670B87">
              <w:rPr>
                <w:noProof/>
                <w:webHidden/>
              </w:rPr>
              <w:t>28</w:t>
            </w:r>
            <w:r w:rsidR="00A52C45">
              <w:rPr>
                <w:noProof/>
                <w:webHidden/>
              </w:rPr>
              <w:fldChar w:fldCharType="end"/>
            </w:r>
          </w:hyperlink>
        </w:p>
        <w:p w14:paraId="56564EE3" w14:textId="38DA4FBC" w:rsidR="00A52C45" w:rsidRDefault="009D53FB">
          <w:pPr>
            <w:pStyle w:val="TDC1"/>
            <w:tabs>
              <w:tab w:val="left" w:pos="440"/>
              <w:tab w:val="right" w:leader="dot" w:pos="9060"/>
            </w:tabs>
            <w:rPr>
              <w:rFonts w:asciiTheme="minorHAnsi" w:eastAsiaTheme="minorEastAsia" w:hAnsiTheme="minorHAnsi"/>
              <w:noProof/>
              <w:color w:val="auto"/>
              <w:lang w:eastAsia="es-PE"/>
            </w:rPr>
          </w:pPr>
          <w:hyperlink w:anchor="_Toc149920918" w:history="1">
            <w:r w:rsidR="00A52C45" w:rsidRPr="00DA25AF">
              <w:rPr>
                <w:rStyle w:val="Hipervnculo"/>
                <w:noProof/>
              </w:rPr>
              <w:t>7.</w:t>
            </w:r>
            <w:r w:rsidR="00A52C45">
              <w:rPr>
                <w:rFonts w:asciiTheme="minorHAnsi" w:eastAsiaTheme="minorEastAsia" w:hAnsiTheme="minorHAnsi"/>
                <w:noProof/>
                <w:color w:val="auto"/>
                <w:lang w:eastAsia="es-PE"/>
              </w:rPr>
              <w:tab/>
            </w:r>
            <w:r w:rsidR="00A52C45" w:rsidRPr="00DA25AF">
              <w:rPr>
                <w:rStyle w:val="Hipervnculo"/>
                <w:noProof/>
              </w:rPr>
              <w:t>Referencias bibliográficas</w:t>
            </w:r>
            <w:r w:rsidR="00A52C45">
              <w:rPr>
                <w:noProof/>
                <w:webHidden/>
              </w:rPr>
              <w:tab/>
            </w:r>
            <w:r w:rsidR="00A52C45">
              <w:rPr>
                <w:noProof/>
                <w:webHidden/>
              </w:rPr>
              <w:fldChar w:fldCharType="begin"/>
            </w:r>
            <w:r w:rsidR="00A52C45">
              <w:rPr>
                <w:noProof/>
                <w:webHidden/>
              </w:rPr>
              <w:instrText xml:space="preserve"> PAGEREF _Toc149920918 \h </w:instrText>
            </w:r>
            <w:r w:rsidR="00A52C45">
              <w:rPr>
                <w:noProof/>
                <w:webHidden/>
              </w:rPr>
            </w:r>
            <w:r w:rsidR="00A52C45">
              <w:rPr>
                <w:noProof/>
                <w:webHidden/>
              </w:rPr>
              <w:fldChar w:fldCharType="separate"/>
            </w:r>
            <w:r w:rsidR="00670B87">
              <w:rPr>
                <w:noProof/>
                <w:webHidden/>
              </w:rPr>
              <w:t>28</w:t>
            </w:r>
            <w:r w:rsidR="00A52C45">
              <w:rPr>
                <w:noProof/>
                <w:webHidden/>
              </w:rPr>
              <w:fldChar w:fldCharType="end"/>
            </w:r>
          </w:hyperlink>
        </w:p>
        <w:p w14:paraId="481D4756" w14:textId="5189BA86" w:rsidR="00A52C45" w:rsidRDefault="009D53FB">
          <w:pPr>
            <w:pStyle w:val="TDC1"/>
            <w:tabs>
              <w:tab w:val="left" w:pos="440"/>
              <w:tab w:val="right" w:leader="dot" w:pos="9060"/>
            </w:tabs>
            <w:rPr>
              <w:rFonts w:asciiTheme="minorHAnsi" w:eastAsiaTheme="minorEastAsia" w:hAnsiTheme="minorHAnsi"/>
              <w:noProof/>
              <w:color w:val="auto"/>
              <w:lang w:eastAsia="es-PE"/>
            </w:rPr>
          </w:pPr>
          <w:hyperlink w:anchor="_Toc149920919" w:history="1">
            <w:r w:rsidR="00A52C45" w:rsidRPr="00DA25AF">
              <w:rPr>
                <w:rStyle w:val="Hipervnculo"/>
                <w:noProof/>
              </w:rPr>
              <w:t>8.</w:t>
            </w:r>
            <w:r w:rsidR="00A52C45">
              <w:rPr>
                <w:rFonts w:asciiTheme="minorHAnsi" w:eastAsiaTheme="minorEastAsia" w:hAnsiTheme="minorHAnsi"/>
                <w:noProof/>
                <w:color w:val="auto"/>
                <w:lang w:eastAsia="es-PE"/>
              </w:rPr>
              <w:tab/>
            </w:r>
            <w:r w:rsidR="00A52C45" w:rsidRPr="00DA25AF">
              <w:rPr>
                <w:rStyle w:val="Hipervnculo"/>
                <w:noProof/>
              </w:rPr>
              <w:t>Anexos</w:t>
            </w:r>
            <w:r w:rsidR="00A52C45">
              <w:rPr>
                <w:noProof/>
                <w:webHidden/>
              </w:rPr>
              <w:tab/>
            </w:r>
            <w:r w:rsidR="00A52C45">
              <w:rPr>
                <w:noProof/>
                <w:webHidden/>
              </w:rPr>
              <w:fldChar w:fldCharType="begin"/>
            </w:r>
            <w:r w:rsidR="00A52C45">
              <w:rPr>
                <w:noProof/>
                <w:webHidden/>
              </w:rPr>
              <w:instrText xml:space="preserve"> PAGEREF _Toc149920919 \h </w:instrText>
            </w:r>
            <w:r w:rsidR="00A52C45">
              <w:rPr>
                <w:noProof/>
                <w:webHidden/>
              </w:rPr>
            </w:r>
            <w:r w:rsidR="00A52C45">
              <w:rPr>
                <w:noProof/>
                <w:webHidden/>
              </w:rPr>
              <w:fldChar w:fldCharType="separate"/>
            </w:r>
            <w:r w:rsidR="00670B87">
              <w:rPr>
                <w:noProof/>
                <w:webHidden/>
              </w:rPr>
              <w:t>28</w:t>
            </w:r>
            <w:r w:rsidR="00A52C45">
              <w:rPr>
                <w:noProof/>
                <w:webHidden/>
              </w:rPr>
              <w:fldChar w:fldCharType="end"/>
            </w:r>
          </w:hyperlink>
        </w:p>
        <w:p w14:paraId="65B3DD85" w14:textId="409A056F" w:rsidR="00A52C45" w:rsidRDefault="00A52C45">
          <w:r>
            <w:rPr>
              <w:b/>
              <w:bCs/>
              <w:lang w:val="es-ES"/>
            </w:rPr>
            <w:fldChar w:fldCharType="end"/>
          </w:r>
        </w:p>
      </w:sdtContent>
    </w:sdt>
    <w:p w14:paraId="7AE464DF" w14:textId="77777777" w:rsidR="00A52C45" w:rsidRDefault="00A52C45" w:rsidP="00A52C45">
      <w:pPr>
        <w:jc w:val="center"/>
        <w:rPr>
          <w:b/>
          <w:bCs/>
        </w:rPr>
      </w:pPr>
    </w:p>
    <w:p w14:paraId="2AFEEBBB" w14:textId="0D4A6A80" w:rsidR="00046792" w:rsidRPr="00A52C45" w:rsidRDefault="00A52C45" w:rsidP="00A52C45">
      <w:pPr>
        <w:jc w:val="center"/>
        <w:rPr>
          <w:b/>
          <w:bCs/>
        </w:rPr>
      </w:pPr>
      <w:r w:rsidRPr="00A52C45">
        <w:rPr>
          <w:b/>
          <w:bCs/>
        </w:rPr>
        <w:t xml:space="preserve">CONTENIDO DE GRÁFICOS </w:t>
      </w:r>
    </w:p>
    <w:p w14:paraId="703270B4" w14:textId="1A790498" w:rsidR="00A52C45" w:rsidRDefault="00A52C45" w:rsidP="00A52C45">
      <w:pPr>
        <w:pStyle w:val="Tabladeilustraciones"/>
        <w:tabs>
          <w:tab w:val="right" w:leader="dot" w:pos="9060"/>
        </w:tabs>
        <w:spacing w:line="360" w:lineRule="auto"/>
        <w:rPr>
          <w:noProof/>
        </w:rPr>
      </w:pPr>
      <w:r>
        <w:fldChar w:fldCharType="begin"/>
      </w:r>
      <w:r>
        <w:instrText xml:space="preserve"> TOC \h \z \c "Gráfico" </w:instrText>
      </w:r>
      <w:r>
        <w:fldChar w:fldCharType="separate"/>
      </w:r>
      <w:hyperlink w:anchor="_Toc149920933" w:history="1">
        <w:r w:rsidRPr="00437668">
          <w:rPr>
            <w:rStyle w:val="Hipervnculo"/>
            <w:b/>
            <w:bCs/>
            <w:noProof/>
          </w:rPr>
          <w:t>Gráfico 1</w:t>
        </w:r>
        <w:r w:rsidRPr="00437668">
          <w:rPr>
            <w:rStyle w:val="Hipervnculo"/>
            <w:noProof/>
          </w:rPr>
          <w:t xml:space="preserve"> Distritos de la provincia de Talara</w:t>
        </w:r>
        <w:r>
          <w:rPr>
            <w:noProof/>
            <w:webHidden/>
          </w:rPr>
          <w:tab/>
        </w:r>
        <w:r>
          <w:rPr>
            <w:noProof/>
            <w:webHidden/>
          </w:rPr>
          <w:fldChar w:fldCharType="begin"/>
        </w:r>
        <w:r>
          <w:rPr>
            <w:noProof/>
            <w:webHidden/>
          </w:rPr>
          <w:instrText xml:space="preserve"> PAGEREF _Toc149920933 \h </w:instrText>
        </w:r>
        <w:r>
          <w:rPr>
            <w:noProof/>
            <w:webHidden/>
          </w:rPr>
        </w:r>
        <w:r>
          <w:rPr>
            <w:noProof/>
            <w:webHidden/>
          </w:rPr>
          <w:fldChar w:fldCharType="separate"/>
        </w:r>
        <w:r w:rsidR="00670B87">
          <w:rPr>
            <w:noProof/>
            <w:webHidden/>
          </w:rPr>
          <w:t>6</w:t>
        </w:r>
        <w:r>
          <w:rPr>
            <w:noProof/>
            <w:webHidden/>
          </w:rPr>
          <w:fldChar w:fldCharType="end"/>
        </w:r>
      </w:hyperlink>
    </w:p>
    <w:p w14:paraId="52E2F933" w14:textId="26FEBDF1" w:rsidR="00046792" w:rsidRDefault="00A52C45" w:rsidP="00A52C45">
      <w:pPr>
        <w:spacing w:line="360" w:lineRule="auto"/>
      </w:pPr>
      <w:r>
        <w:fldChar w:fldCharType="end"/>
      </w:r>
    </w:p>
    <w:p w14:paraId="15C99501" w14:textId="716601A8" w:rsidR="00A52C45" w:rsidRDefault="00A52C45" w:rsidP="00A52C45">
      <w:pPr>
        <w:spacing w:line="360" w:lineRule="auto"/>
      </w:pPr>
    </w:p>
    <w:p w14:paraId="715A7002" w14:textId="3587DECF" w:rsidR="00A52C45" w:rsidRDefault="00A52C45" w:rsidP="00A52C45">
      <w:pPr>
        <w:spacing w:line="360" w:lineRule="auto"/>
      </w:pPr>
    </w:p>
    <w:p w14:paraId="387B7C33" w14:textId="3A8FB24C" w:rsidR="00A52C45" w:rsidRPr="00A52C45" w:rsidRDefault="00A52C45" w:rsidP="00A52C45">
      <w:pPr>
        <w:spacing w:line="360" w:lineRule="auto"/>
        <w:jc w:val="center"/>
        <w:rPr>
          <w:b/>
          <w:bCs/>
        </w:rPr>
      </w:pPr>
      <w:r w:rsidRPr="00A52C45">
        <w:rPr>
          <w:b/>
          <w:bCs/>
        </w:rPr>
        <w:lastRenderedPageBreak/>
        <w:t>CONTENIDO DE TABLAS</w:t>
      </w:r>
    </w:p>
    <w:p w14:paraId="62B7ADE0" w14:textId="5980846D" w:rsidR="00A52C45" w:rsidRPr="00A52C45" w:rsidRDefault="00A52C45" w:rsidP="00A52C45">
      <w:pPr>
        <w:pStyle w:val="Tabladeilustraciones"/>
        <w:tabs>
          <w:tab w:val="right" w:leader="dot" w:pos="9060"/>
        </w:tabs>
        <w:spacing w:line="480" w:lineRule="auto"/>
        <w:rPr>
          <w:rFonts w:asciiTheme="minorHAnsi" w:eastAsiaTheme="minorEastAsia" w:hAnsiTheme="minorHAnsi"/>
          <w:noProof/>
          <w:color w:val="auto"/>
          <w:lang w:eastAsia="es-PE"/>
        </w:rPr>
      </w:pPr>
      <w:r w:rsidRPr="00A52C45">
        <w:fldChar w:fldCharType="begin"/>
      </w:r>
      <w:r w:rsidRPr="00A52C45">
        <w:instrText xml:space="preserve"> TOC \h \z \c "Tabla" </w:instrText>
      </w:r>
      <w:r w:rsidRPr="00A52C45">
        <w:fldChar w:fldCharType="separate"/>
      </w:r>
      <w:hyperlink w:anchor="_Toc149920941" w:history="1">
        <w:r w:rsidRPr="00A52C45">
          <w:rPr>
            <w:rStyle w:val="Hipervnculo"/>
            <w:noProof/>
          </w:rPr>
          <w:t>Tabla 1 Distritos de la provincia de Talara</w:t>
        </w:r>
        <w:r w:rsidRPr="00A52C45">
          <w:rPr>
            <w:noProof/>
            <w:webHidden/>
          </w:rPr>
          <w:tab/>
        </w:r>
        <w:r w:rsidRPr="00A52C45">
          <w:rPr>
            <w:noProof/>
            <w:webHidden/>
          </w:rPr>
          <w:fldChar w:fldCharType="begin"/>
        </w:r>
        <w:r w:rsidRPr="00A52C45">
          <w:rPr>
            <w:noProof/>
            <w:webHidden/>
          </w:rPr>
          <w:instrText xml:space="preserve"> PAGEREF _Toc149920941 \h </w:instrText>
        </w:r>
        <w:r w:rsidRPr="00A52C45">
          <w:rPr>
            <w:noProof/>
            <w:webHidden/>
          </w:rPr>
        </w:r>
        <w:r w:rsidRPr="00A52C45">
          <w:rPr>
            <w:noProof/>
            <w:webHidden/>
          </w:rPr>
          <w:fldChar w:fldCharType="separate"/>
        </w:r>
        <w:r w:rsidR="00670B87">
          <w:rPr>
            <w:noProof/>
            <w:webHidden/>
          </w:rPr>
          <w:t>5</w:t>
        </w:r>
        <w:r w:rsidRPr="00A52C45">
          <w:rPr>
            <w:noProof/>
            <w:webHidden/>
          </w:rPr>
          <w:fldChar w:fldCharType="end"/>
        </w:r>
      </w:hyperlink>
    </w:p>
    <w:p w14:paraId="3B9660EA" w14:textId="71827E04" w:rsidR="00A52C45" w:rsidRPr="00A52C45" w:rsidRDefault="009D53FB" w:rsidP="00A52C45">
      <w:pPr>
        <w:pStyle w:val="Tabladeilustraciones"/>
        <w:tabs>
          <w:tab w:val="right" w:leader="dot" w:pos="9060"/>
        </w:tabs>
        <w:spacing w:line="480" w:lineRule="auto"/>
        <w:rPr>
          <w:rFonts w:asciiTheme="minorHAnsi" w:eastAsiaTheme="minorEastAsia" w:hAnsiTheme="minorHAnsi"/>
          <w:noProof/>
          <w:color w:val="auto"/>
          <w:lang w:eastAsia="es-PE"/>
        </w:rPr>
      </w:pPr>
      <w:hyperlink w:anchor="_Toc149920942" w:history="1">
        <w:r w:rsidR="00A52C45" w:rsidRPr="00A52C45">
          <w:rPr>
            <w:rStyle w:val="Hipervnculo"/>
            <w:noProof/>
          </w:rPr>
          <w:t>Tabla 2 Población total del Área de influencia Social</w:t>
        </w:r>
        <w:r w:rsidR="00A52C45" w:rsidRPr="00A52C45">
          <w:rPr>
            <w:noProof/>
            <w:webHidden/>
          </w:rPr>
          <w:tab/>
        </w:r>
        <w:r w:rsidR="00A52C45" w:rsidRPr="00A52C45">
          <w:rPr>
            <w:noProof/>
            <w:webHidden/>
          </w:rPr>
          <w:fldChar w:fldCharType="begin"/>
        </w:r>
        <w:r w:rsidR="00A52C45" w:rsidRPr="00A52C45">
          <w:rPr>
            <w:noProof/>
            <w:webHidden/>
          </w:rPr>
          <w:instrText xml:space="preserve"> PAGEREF _Toc149920942 \h </w:instrText>
        </w:r>
        <w:r w:rsidR="00A52C45" w:rsidRPr="00A52C45">
          <w:rPr>
            <w:noProof/>
            <w:webHidden/>
          </w:rPr>
        </w:r>
        <w:r w:rsidR="00A52C45" w:rsidRPr="00A52C45">
          <w:rPr>
            <w:noProof/>
            <w:webHidden/>
          </w:rPr>
          <w:fldChar w:fldCharType="separate"/>
        </w:r>
        <w:r w:rsidR="00670B87">
          <w:rPr>
            <w:noProof/>
            <w:webHidden/>
          </w:rPr>
          <w:t>7</w:t>
        </w:r>
        <w:r w:rsidR="00A52C45" w:rsidRPr="00A52C45">
          <w:rPr>
            <w:noProof/>
            <w:webHidden/>
          </w:rPr>
          <w:fldChar w:fldCharType="end"/>
        </w:r>
      </w:hyperlink>
    </w:p>
    <w:p w14:paraId="1310B220" w14:textId="687ECD6F" w:rsidR="00A52C45" w:rsidRPr="00A52C45" w:rsidRDefault="009D53FB" w:rsidP="00A52C45">
      <w:pPr>
        <w:pStyle w:val="Tabladeilustraciones"/>
        <w:tabs>
          <w:tab w:val="right" w:leader="dot" w:pos="9060"/>
        </w:tabs>
        <w:spacing w:line="480" w:lineRule="auto"/>
        <w:rPr>
          <w:rFonts w:asciiTheme="minorHAnsi" w:eastAsiaTheme="minorEastAsia" w:hAnsiTheme="minorHAnsi"/>
          <w:noProof/>
          <w:color w:val="auto"/>
          <w:lang w:eastAsia="es-PE"/>
        </w:rPr>
      </w:pPr>
      <w:hyperlink w:anchor="_Toc149920943" w:history="1">
        <w:r w:rsidR="00A52C45" w:rsidRPr="00A52C45">
          <w:rPr>
            <w:rStyle w:val="Hipervnculo"/>
            <w:noProof/>
          </w:rPr>
          <w:t>Tabla 3 Tipos de establecimiento de salud en el AIS</w:t>
        </w:r>
        <w:r w:rsidR="00A52C45" w:rsidRPr="00A52C45">
          <w:rPr>
            <w:noProof/>
            <w:webHidden/>
          </w:rPr>
          <w:tab/>
        </w:r>
        <w:r w:rsidR="00A52C45" w:rsidRPr="00A52C45">
          <w:rPr>
            <w:noProof/>
            <w:webHidden/>
          </w:rPr>
          <w:fldChar w:fldCharType="begin"/>
        </w:r>
        <w:r w:rsidR="00A52C45" w:rsidRPr="00A52C45">
          <w:rPr>
            <w:noProof/>
            <w:webHidden/>
          </w:rPr>
          <w:instrText xml:space="preserve"> PAGEREF _Toc149920943 \h </w:instrText>
        </w:r>
        <w:r w:rsidR="00A52C45" w:rsidRPr="00A52C45">
          <w:rPr>
            <w:noProof/>
            <w:webHidden/>
          </w:rPr>
        </w:r>
        <w:r w:rsidR="00A52C45" w:rsidRPr="00A52C45">
          <w:rPr>
            <w:noProof/>
            <w:webHidden/>
          </w:rPr>
          <w:fldChar w:fldCharType="separate"/>
        </w:r>
        <w:r w:rsidR="00670B87">
          <w:rPr>
            <w:noProof/>
            <w:webHidden/>
          </w:rPr>
          <w:t>8</w:t>
        </w:r>
        <w:r w:rsidR="00A52C45" w:rsidRPr="00A52C45">
          <w:rPr>
            <w:noProof/>
            <w:webHidden/>
          </w:rPr>
          <w:fldChar w:fldCharType="end"/>
        </w:r>
      </w:hyperlink>
    </w:p>
    <w:p w14:paraId="028E232F" w14:textId="74469954" w:rsidR="00A52C45" w:rsidRPr="00A52C45" w:rsidRDefault="009D53FB" w:rsidP="00A52C45">
      <w:pPr>
        <w:pStyle w:val="Tabladeilustraciones"/>
        <w:tabs>
          <w:tab w:val="right" w:leader="dot" w:pos="9060"/>
        </w:tabs>
        <w:spacing w:line="480" w:lineRule="auto"/>
        <w:rPr>
          <w:rFonts w:asciiTheme="minorHAnsi" w:eastAsiaTheme="minorEastAsia" w:hAnsiTheme="minorHAnsi"/>
          <w:noProof/>
          <w:color w:val="auto"/>
          <w:lang w:eastAsia="es-PE"/>
        </w:rPr>
      </w:pPr>
      <w:hyperlink w:anchor="_Toc149920944" w:history="1">
        <w:r w:rsidR="00A52C45" w:rsidRPr="00A52C45">
          <w:rPr>
            <w:rStyle w:val="Hipervnculo"/>
            <w:noProof/>
          </w:rPr>
          <w:t>Tabla 4 Población censada de 15 y más años de edad, por nivel educativo alcanzado, según provincia, 2017</w:t>
        </w:r>
        <w:r w:rsidR="00A52C45" w:rsidRPr="00A52C45">
          <w:rPr>
            <w:noProof/>
            <w:webHidden/>
          </w:rPr>
          <w:tab/>
        </w:r>
        <w:r w:rsidR="00A52C45" w:rsidRPr="00A52C45">
          <w:rPr>
            <w:noProof/>
            <w:webHidden/>
          </w:rPr>
          <w:fldChar w:fldCharType="begin"/>
        </w:r>
        <w:r w:rsidR="00A52C45" w:rsidRPr="00A52C45">
          <w:rPr>
            <w:noProof/>
            <w:webHidden/>
          </w:rPr>
          <w:instrText xml:space="preserve"> PAGEREF _Toc149920944 \h </w:instrText>
        </w:r>
        <w:r w:rsidR="00A52C45" w:rsidRPr="00A52C45">
          <w:rPr>
            <w:noProof/>
            <w:webHidden/>
          </w:rPr>
        </w:r>
        <w:r w:rsidR="00A52C45" w:rsidRPr="00A52C45">
          <w:rPr>
            <w:noProof/>
            <w:webHidden/>
          </w:rPr>
          <w:fldChar w:fldCharType="separate"/>
        </w:r>
        <w:r w:rsidR="00670B87">
          <w:rPr>
            <w:noProof/>
            <w:webHidden/>
          </w:rPr>
          <w:t>8</w:t>
        </w:r>
        <w:r w:rsidR="00A52C45" w:rsidRPr="00A52C45">
          <w:rPr>
            <w:noProof/>
            <w:webHidden/>
          </w:rPr>
          <w:fldChar w:fldCharType="end"/>
        </w:r>
      </w:hyperlink>
    </w:p>
    <w:p w14:paraId="21E88656" w14:textId="4EBC7ECE" w:rsidR="00A52C45" w:rsidRPr="00A52C45" w:rsidRDefault="009D53FB" w:rsidP="00A52C45">
      <w:pPr>
        <w:pStyle w:val="Tabladeilustraciones"/>
        <w:tabs>
          <w:tab w:val="right" w:leader="dot" w:pos="9060"/>
        </w:tabs>
        <w:spacing w:line="480" w:lineRule="auto"/>
        <w:rPr>
          <w:rFonts w:asciiTheme="minorHAnsi" w:eastAsiaTheme="minorEastAsia" w:hAnsiTheme="minorHAnsi"/>
          <w:noProof/>
          <w:color w:val="auto"/>
          <w:lang w:eastAsia="es-PE"/>
        </w:rPr>
      </w:pPr>
      <w:hyperlink w:anchor="_Toc149920945" w:history="1">
        <w:r w:rsidR="00A52C45" w:rsidRPr="00A52C45">
          <w:rPr>
            <w:rStyle w:val="Hipervnculo"/>
            <w:noProof/>
          </w:rPr>
          <w:t>Tabla 5 Población censada de 3 y más años de edad, por grupos de edad, según provincia, distrito, área urbana y rural, sexo y nivel educativo alcanzado</w:t>
        </w:r>
        <w:r w:rsidR="00A52C45" w:rsidRPr="00A52C45">
          <w:rPr>
            <w:noProof/>
            <w:webHidden/>
          </w:rPr>
          <w:tab/>
        </w:r>
        <w:r w:rsidR="00A52C45" w:rsidRPr="00A52C45">
          <w:rPr>
            <w:noProof/>
            <w:webHidden/>
          </w:rPr>
          <w:fldChar w:fldCharType="begin"/>
        </w:r>
        <w:r w:rsidR="00A52C45" w:rsidRPr="00A52C45">
          <w:rPr>
            <w:noProof/>
            <w:webHidden/>
          </w:rPr>
          <w:instrText xml:space="preserve"> PAGEREF _Toc149920945 \h </w:instrText>
        </w:r>
        <w:r w:rsidR="00A52C45" w:rsidRPr="00A52C45">
          <w:rPr>
            <w:noProof/>
            <w:webHidden/>
          </w:rPr>
        </w:r>
        <w:r w:rsidR="00A52C45" w:rsidRPr="00A52C45">
          <w:rPr>
            <w:noProof/>
            <w:webHidden/>
          </w:rPr>
          <w:fldChar w:fldCharType="separate"/>
        </w:r>
        <w:r w:rsidR="00670B87">
          <w:rPr>
            <w:noProof/>
            <w:webHidden/>
          </w:rPr>
          <w:t>9</w:t>
        </w:r>
        <w:r w:rsidR="00A52C45" w:rsidRPr="00A52C45">
          <w:rPr>
            <w:noProof/>
            <w:webHidden/>
          </w:rPr>
          <w:fldChar w:fldCharType="end"/>
        </w:r>
      </w:hyperlink>
    </w:p>
    <w:p w14:paraId="707656ED" w14:textId="7260BB68" w:rsidR="00A52C45" w:rsidRPr="00A52C45" w:rsidRDefault="009D53FB" w:rsidP="00A52C45">
      <w:pPr>
        <w:pStyle w:val="Tabladeilustraciones"/>
        <w:tabs>
          <w:tab w:val="right" w:leader="dot" w:pos="9060"/>
        </w:tabs>
        <w:spacing w:line="480" w:lineRule="auto"/>
        <w:rPr>
          <w:rFonts w:asciiTheme="minorHAnsi" w:eastAsiaTheme="minorEastAsia" w:hAnsiTheme="minorHAnsi"/>
          <w:noProof/>
          <w:color w:val="auto"/>
          <w:lang w:eastAsia="es-PE"/>
        </w:rPr>
      </w:pPr>
      <w:hyperlink w:anchor="_Toc149920946" w:history="1">
        <w:r w:rsidR="00A52C45" w:rsidRPr="00A52C45">
          <w:rPr>
            <w:rStyle w:val="Hipervnculo"/>
            <w:noProof/>
          </w:rPr>
          <w:t>Tabla 6 Población censada de 3 y más años de edad, por grupos de edad, según provincia, distrito, área urbana y rural, sexo y condición de alfabetismo</w:t>
        </w:r>
        <w:r w:rsidR="00A52C45" w:rsidRPr="00A52C45">
          <w:rPr>
            <w:noProof/>
            <w:webHidden/>
          </w:rPr>
          <w:tab/>
        </w:r>
        <w:r w:rsidR="00A52C45" w:rsidRPr="00A52C45">
          <w:rPr>
            <w:noProof/>
            <w:webHidden/>
          </w:rPr>
          <w:fldChar w:fldCharType="begin"/>
        </w:r>
        <w:r w:rsidR="00A52C45" w:rsidRPr="00A52C45">
          <w:rPr>
            <w:noProof/>
            <w:webHidden/>
          </w:rPr>
          <w:instrText xml:space="preserve"> PAGEREF _Toc149920946 \h </w:instrText>
        </w:r>
        <w:r w:rsidR="00A52C45" w:rsidRPr="00A52C45">
          <w:rPr>
            <w:noProof/>
            <w:webHidden/>
          </w:rPr>
        </w:r>
        <w:r w:rsidR="00A52C45" w:rsidRPr="00A52C45">
          <w:rPr>
            <w:noProof/>
            <w:webHidden/>
          </w:rPr>
          <w:fldChar w:fldCharType="separate"/>
        </w:r>
        <w:r w:rsidR="00670B87">
          <w:rPr>
            <w:noProof/>
            <w:webHidden/>
          </w:rPr>
          <w:t>10</w:t>
        </w:r>
        <w:r w:rsidR="00A52C45" w:rsidRPr="00A52C45">
          <w:rPr>
            <w:noProof/>
            <w:webHidden/>
          </w:rPr>
          <w:fldChar w:fldCharType="end"/>
        </w:r>
      </w:hyperlink>
    </w:p>
    <w:p w14:paraId="06F1B019" w14:textId="6FB76916" w:rsidR="00A52C45" w:rsidRPr="00A52C45" w:rsidRDefault="009D53FB" w:rsidP="00A52C45">
      <w:pPr>
        <w:pStyle w:val="Tabladeilustraciones"/>
        <w:tabs>
          <w:tab w:val="right" w:leader="dot" w:pos="9060"/>
        </w:tabs>
        <w:spacing w:line="480" w:lineRule="auto"/>
        <w:rPr>
          <w:rFonts w:asciiTheme="minorHAnsi" w:eastAsiaTheme="minorEastAsia" w:hAnsiTheme="minorHAnsi"/>
          <w:noProof/>
          <w:color w:val="auto"/>
          <w:lang w:eastAsia="es-PE"/>
        </w:rPr>
      </w:pPr>
      <w:hyperlink w:anchor="_Toc149920947" w:history="1">
        <w:r w:rsidR="00A52C45" w:rsidRPr="00A52C45">
          <w:rPr>
            <w:rStyle w:val="Hipervnculo"/>
            <w:noProof/>
          </w:rPr>
          <w:t>Tabla 7 Población censada, por distrito, área urbana y rural y tipo de vivienda</w:t>
        </w:r>
        <w:r w:rsidR="00A52C45" w:rsidRPr="00A52C45">
          <w:rPr>
            <w:noProof/>
            <w:webHidden/>
          </w:rPr>
          <w:tab/>
        </w:r>
        <w:r w:rsidR="00A52C45" w:rsidRPr="00A52C45">
          <w:rPr>
            <w:noProof/>
            <w:webHidden/>
          </w:rPr>
          <w:fldChar w:fldCharType="begin"/>
        </w:r>
        <w:r w:rsidR="00A52C45" w:rsidRPr="00A52C45">
          <w:rPr>
            <w:noProof/>
            <w:webHidden/>
          </w:rPr>
          <w:instrText xml:space="preserve"> PAGEREF _Toc149920947 \h </w:instrText>
        </w:r>
        <w:r w:rsidR="00A52C45" w:rsidRPr="00A52C45">
          <w:rPr>
            <w:noProof/>
            <w:webHidden/>
          </w:rPr>
        </w:r>
        <w:r w:rsidR="00A52C45" w:rsidRPr="00A52C45">
          <w:rPr>
            <w:noProof/>
            <w:webHidden/>
          </w:rPr>
          <w:fldChar w:fldCharType="separate"/>
        </w:r>
        <w:r w:rsidR="00670B87">
          <w:rPr>
            <w:noProof/>
            <w:webHidden/>
          </w:rPr>
          <w:t>10</w:t>
        </w:r>
        <w:r w:rsidR="00A52C45" w:rsidRPr="00A52C45">
          <w:rPr>
            <w:noProof/>
            <w:webHidden/>
          </w:rPr>
          <w:fldChar w:fldCharType="end"/>
        </w:r>
      </w:hyperlink>
    </w:p>
    <w:p w14:paraId="00FD5513" w14:textId="511F04E0" w:rsidR="00A52C45" w:rsidRPr="00A52C45" w:rsidRDefault="009D53FB" w:rsidP="00A52C45">
      <w:pPr>
        <w:pStyle w:val="Tabladeilustraciones"/>
        <w:tabs>
          <w:tab w:val="right" w:leader="dot" w:pos="9060"/>
        </w:tabs>
        <w:spacing w:line="480" w:lineRule="auto"/>
        <w:rPr>
          <w:rFonts w:asciiTheme="minorHAnsi" w:eastAsiaTheme="minorEastAsia" w:hAnsiTheme="minorHAnsi"/>
          <w:noProof/>
          <w:color w:val="auto"/>
          <w:lang w:eastAsia="es-PE"/>
        </w:rPr>
      </w:pPr>
      <w:hyperlink w:anchor="_Toc149920948" w:history="1">
        <w:r w:rsidR="00A52C45" w:rsidRPr="00A52C45">
          <w:rPr>
            <w:rStyle w:val="Hipervnculo"/>
            <w:noProof/>
          </w:rPr>
          <w:t>Tabla 8 Piura: Hogares en viviendas particulares con ocupantes presentes, según servicio de información y comunicación que posee el hogar, 2007 y 2017</w:t>
        </w:r>
        <w:r w:rsidR="00A52C45" w:rsidRPr="00A52C45">
          <w:rPr>
            <w:noProof/>
            <w:webHidden/>
          </w:rPr>
          <w:tab/>
        </w:r>
        <w:r w:rsidR="00A52C45" w:rsidRPr="00A52C45">
          <w:rPr>
            <w:noProof/>
            <w:webHidden/>
          </w:rPr>
          <w:fldChar w:fldCharType="begin"/>
        </w:r>
        <w:r w:rsidR="00A52C45" w:rsidRPr="00A52C45">
          <w:rPr>
            <w:noProof/>
            <w:webHidden/>
          </w:rPr>
          <w:instrText xml:space="preserve"> PAGEREF _Toc149920948 \h </w:instrText>
        </w:r>
        <w:r w:rsidR="00A52C45" w:rsidRPr="00A52C45">
          <w:rPr>
            <w:noProof/>
            <w:webHidden/>
          </w:rPr>
        </w:r>
        <w:r w:rsidR="00A52C45" w:rsidRPr="00A52C45">
          <w:rPr>
            <w:noProof/>
            <w:webHidden/>
          </w:rPr>
          <w:fldChar w:fldCharType="separate"/>
        </w:r>
        <w:r w:rsidR="00670B87">
          <w:rPr>
            <w:noProof/>
            <w:webHidden/>
          </w:rPr>
          <w:t>13</w:t>
        </w:r>
        <w:r w:rsidR="00A52C45" w:rsidRPr="00A52C45">
          <w:rPr>
            <w:noProof/>
            <w:webHidden/>
          </w:rPr>
          <w:fldChar w:fldCharType="end"/>
        </w:r>
      </w:hyperlink>
    </w:p>
    <w:p w14:paraId="11B570E7" w14:textId="719538FD" w:rsidR="00A52C45" w:rsidRPr="00A52C45" w:rsidRDefault="009D53FB" w:rsidP="00A52C45">
      <w:pPr>
        <w:pStyle w:val="Tabladeilustraciones"/>
        <w:tabs>
          <w:tab w:val="right" w:leader="dot" w:pos="9060"/>
        </w:tabs>
        <w:spacing w:line="480" w:lineRule="auto"/>
        <w:rPr>
          <w:rFonts w:asciiTheme="minorHAnsi" w:eastAsiaTheme="minorEastAsia" w:hAnsiTheme="minorHAnsi"/>
          <w:noProof/>
          <w:color w:val="auto"/>
          <w:lang w:eastAsia="es-PE"/>
        </w:rPr>
      </w:pPr>
      <w:hyperlink w:anchor="_Toc149920949" w:history="1">
        <w:r w:rsidR="00A52C45" w:rsidRPr="00A52C45">
          <w:rPr>
            <w:rStyle w:val="Hipervnculo"/>
            <w:noProof/>
          </w:rPr>
          <w:t>Tabla 9 Población censada ocupada de 14 y más años de edad por grupos según rama de actividad económica</w:t>
        </w:r>
        <w:r w:rsidR="00A52C45" w:rsidRPr="00A52C45">
          <w:rPr>
            <w:noProof/>
            <w:webHidden/>
          </w:rPr>
          <w:tab/>
        </w:r>
        <w:r w:rsidR="00A52C45" w:rsidRPr="00A52C45">
          <w:rPr>
            <w:noProof/>
            <w:webHidden/>
          </w:rPr>
          <w:fldChar w:fldCharType="begin"/>
        </w:r>
        <w:r w:rsidR="00A52C45" w:rsidRPr="00A52C45">
          <w:rPr>
            <w:noProof/>
            <w:webHidden/>
          </w:rPr>
          <w:instrText xml:space="preserve"> PAGEREF _Toc149920949 \h </w:instrText>
        </w:r>
        <w:r w:rsidR="00A52C45" w:rsidRPr="00A52C45">
          <w:rPr>
            <w:noProof/>
            <w:webHidden/>
          </w:rPr>
        </w:r>
        <w:r w:rsidR="00A52C45" w:rsidRPr="00A52C45">
          <w:rPr>
            <w:noProof/>
            <w:webHidden/>
          </w:rPr>
          <w:fldChar w:fldCharType="separate"/>
        </w:r>
        <w:r w:rsidR="00670B87">
          <w:rPr>
            <w:noProof/>
            <w:webHidden/>
          </w:rPr>
          <w:t>13</w:t>
        </w:r>
        <w:r w:rsidR="00A52C45" w:rsidRPr="00A52C45">
          <w:rPr>
            <w:noProof/>
            <w:webHidden/>
          </w:rPr>
          <w:fldChar w:fldCharType="end"/>
        </w:r>
      </w:hyperlink>
    </w:p>
    <w:p w14:paraId="78B90DD4" w14:textId="278035BE" w:rsidR="00A52C45" w:rsidRPr="00A52C45" w:rsidRDefault="009D53FB" w:rsidP="00A52C45">
      <w:pPr>
        <w:pStyle w:val="Tabladeilustraciones"/>
        <w:tabs>
          <w:tab w:val="right" w:leader="dot" w:pos="9060"/>
        </w:tabs>
        <w:spacing w:line="480" w:lineRule="auto"/>
        <w:rPr>
          <w:rFonts w:asciiTheme="minorHAnsi" w:eastAsiaTheme="minorEastAsia" w:hAnsiTheme="minorHAnsi"/>
          <w:noProof/>
          <w:color w:val="auto"/>
          <w:lang w:eastAsia="es-PE"/>
        </w:rPr>
      </w:pPr>
      <w:hyperlink w:anchor="_Toc149920950" w:history="1">
        <w:r w:rsidR="00A52C45" w:rsidRPr="00A52C45">
          <w:rPr>
            <w:rStyle w:val="Hipervnculo"/>
            <w:noProof/>
          </w:rPr>
          <w:t>Tabla 10 Empresas por tamaño según distrito - Talara</w:t>
        </w:r>
        <w:r w:rsidR="00A52C45" w:rsidRPr="00A52C45">
          <w:rPr>
            <w:noProof/>
            <w:webHidden/>
          </w:rPr>
          <w:tab/>
        </w:r>
        <w:r w:rsidR="00A52C45" w:rsidRPr="00A52C45">
          <w:rPr>
            <w:noProof/>
            <w:webHidden/>
          </w:rPr>
          <w:fldChar w:fldCharType="begin"/>
        </w:r>
        <w:r w:rsidR="00A52C45" w:rsidRPr="00A52C45">
          <w:rPr>
            <w:noProof/>
            <w:webHidden/>
          </w:rPr>
          <w:instrText xml:space="preserve"> PAGEREF _Toc149920950 \h </w:instrText>
        </w:r>
        <w:r w:rsidR="00A52C45" w:rsidRPr="00A52C45">
          <w:rPr>
            <w:noProof/>
            <w:webHidden/>
          </w:rPr>
        </w:r>
        <w:r w:rsidR="00A52C45" w:rsidRPr="00A52C45">
          <w:rPr>
            <w:noProof/>
            <w:webHidden/>
          </w:rPr>
          <w:fldChar w:fldCharType="separate"/>
        </w:r>
        <w:r w:rsidR="00670B87">
          <w:rPr>
            <w:noProof/>
            <w:webHidden/>
          </w:rPr>
          <w:t>15</w:t>
        </w:r>
        <w:r w:rsidR="00A52C45" w:rsidRPr="00A52C45">
          <w:rPr>
            <w:noProof/>
            <w:webHidden/>
          </w:rPr>
          <w:fldChar w:fldCharType="end"/>
        </w:r>
      </w:hyperlink>
    </w:p>
    <w:p w14:paraId="6E548765" w14:textId="4C283082" w:rsidR="00A52C45" w:rsidRPr="00A52C45" w:rsidRDefault="009D53FB" w:rsidP="00A52C45">
      <w:pPr>
        <w:pStyle w:val="Tabladeilustraciones"/>
        <w:tabs>
          <w:tab w:val="right" w:leader="dot" w:pos="9060"/>
        </w:tabs>
        <w:spacing w:line="480" w:lineRule="auto"/>
        <w:rPr>
          <w:rFonts w:asciiTheme="minorHAnsi" w:eastAsiaTheme="minorEastAsia" w:hAnsiTheme="minorHAnsi"/>
          <w:noProof/>
          <w:color w:val="auto"/>
          <w:lang w:eastAsia="es-PE"/>
        </w:rPr>
      </w:pPr>
      <w:hyperlink w:anchor="_Toc149920951" w:history="1">
        <w:r w:rsidR="00A52C45" w:rsidRPr="00A52C45">
          <w:rPr>
            <w:rStyle w:val="Hipervnculo"/>
            <w:noProof/>
          </w:rPr>
          <w:t>Tabla 11 PEA manufacturera según distritos</w:t>
        </w:r>
        <w:r w:rsidR="00A52C45" w:rsidRPr="00A52C45">
          <w:rPr>
            <w:noProof/>
            <w:webHidden/>
          </w:rPr>
          <w:tab/>
        </w:r>
        <w:r w:rsidR="00A52C45" w:rsidRPr="00A52C45">
          <w:rPr>
            <w:noProof/>
            <w:webHidden/>
          </w:rPr>
          <w:fldChar w:fldCharType="begin"/>
        </w:r>
        <w:r w:rsidR="00A52C45" w:rsidRPr="00A52C45">
          <w:rPr>
            <w:noProof/>
            <w:webHidden/>
          </w:rPr>
          <w:instrText xml:space="preserve"> PAGEREF _Toc149920951 \h </w:instrText>
        </w:r>
        <w:r w:rsidR="00A52C45" w:rsidRPr="00A52C45">
          <w:rPr>
            <w:noProof/>
            <w:webHidden/>
          </w:rPr>
        </w:r>
        <w:r w:rsidR="00A52C45" w:rsidRPr="00A52C45">
          <w:rPr>
            <w:noProof/>
            <w:webHidden/>
          </w:rPr>
          <w:fldChar w:fldCharType="separate"/>
        </w:r>
        <w:r w:rsidR="00670B87">
          <w:rPr>
            <w:noProof/>
            <w:webHidden/>
          </w:rPr>
          <w:t>16</w:t>
        </w:r>
        <w:r w:rsidR="00A52C45" w:rsidRPr="00A52C45">
          <w:rPr>
            <w:noProof/>
            <w:webHidden/>
          </w:rPr>
          <w:fldChar w:fldCharType="end"/>
        </w:r>
      </w:hyperlink>
    </w:p>
    <w:p w14:paraId="3BDB1C36" w14:textId="08393C8F" w:rsidR="00A52C45" w:rsidRPr="00A52C45" w:rsidRDefault="009D53FB" w:rsidP="00A52C45">
      <w:pPr>
        <w:pStyle w:val="Tabladeilustraciones"/>
        <w:tabs>
          <w:tab w:val="right" w:leader="dot" w:pos="9060"/>
        </w:tabs>
        <w:spacing w:line="480" w:lineRule="auto"/>
        <w:rPr>
          <w:rFonts w:asciiTheme="minorHAnsi" w:eastAsiaTheme="minorEastAsia" w:hAnsiTheme="minorHAnsi"/>
          <w:noProof/>
          <w:color w:val="auto"/>
          <w:lang w:eastAsia="es-PE"/>
        </w:rPr>
      </w:pPr>
      <w:hyperlink w:anchor="_Toc149920952" w:history="1">
        <w:r w:rsidR="00A52C45" w:rsidRPr="00A52C45">
          <w:rPr>
            <w:rStyle w:val="Hipervnculo"/>
            <w:noProof/>
          </w:rPr>
          <w:t>Tabla 12 Distribución de la población, según lugar de nacimiento, 2007 y 2017</w:t>
        </w:r>
        <w:r w:rsidR="00A52C45" w:rsidRPr="00A52C45">
          <w:rPr>
            <w:noProof/>
            <w:webHidden/>
          </w:rPr>
          <w:tab/>
        </w:r>
        <w:r w:rsidR="00A52C45" w:rsidRPr="00A52C45">
          <w:rPr>
            <w:noProof/>
            <w:webHidden/>
          </w:rPr>
          <w:fldChar w:fldCharType="begin"/>
        </w:r>
        <w:r w:rsidR="00A52C45" w:rsidRPr="00A52C45">
          <w:rPr>
            <w:noProof/>
            <w:webHidden/>
          </w:rPr>
          <w:instrText xml:space="preserve"> PAGEREF _Toc149920952 \h </w:instrText>
        </w:r>
        <w:r w:rsidR="00A52C45" w:rsidRPr="00A52C45">
          <w:rPr>
            <w:noProof/>
            <w:webHidden/>
          </w:rPr>
        </w:r>
        <w:r w:rsidR="00A52C45" w:rsidRPr="00A52C45">
          <w:rPr>
            <w:noProof/>
            <w:webHidden/>
          </w:rPr>
          <w:fldChar w:fldCharType="separate"/>
        </w:r>
        <w:r w:rsidR="00670B87">
          <w:rPr>
            <w:noProof/>
            <w:webHidden/>
          </w:rPr>
          <w:t>16</w:t>
        </w:r>
        <w:r w:rsidR="00A52C45" w:rsidRPr="00A52C45">
          <w:rPr>
            <w:noProof/>
            <w:webHidden/>
          </w:rPr>
          <w:fldChar w:fldCharType="end"/>
        </w:r>
      </w:hyperlink>
    </w:p>
    <w:p w14:paraId="5FD61A75" w14:textId="03CD2771" w:rsidR="00A52C45" w:rsidRPr="00A52C45" w:rsidRDefault="009D53FB" w:rsidP="00A52C45">
      <w:pPr>
        <w:pStyle w:val="Tabladeilustraciones"/>
        <w:tabs>
          <w:tab w:val="right" w:leader="dot" w:pos="9060"/>
        </w:tabs>
        <w:spacing w:line="480" w:lineRule="auto"/>
        <w:rPr>
          <w:rFonts w:asciiTheme="minorHAnsi" w:eastAsiaTheme="minorEastAsia" w:hAnsiTheme="minorHAnsi"/>
          <w:noProof/>
          <w:color w:val="auto"/>
          <w:lang w:eastAsia="es-PE"/>
        </w:rPr>
      </w:pPr>
      <w:hyperlink w:anchor="_Toc149920953" w:history="1">
        <w:r w:rsidR="00A52C45" w:rsidRPr="00A52C45">
          <w:rPr>
            <w:rStyle w:val="Hipervnculo"/>
            <w:noProof/>
          </w:rPr>
          <w:t>Tabla 13 Procedimiento metodológico</w:t>
        </w:r>
        <w:r w:rsidR="00A52C45" w:rsidRPr="00A52C45">
          <w:rPr>
            <w:noProof/>
            <w:webHidden/>
          </w:rPr>
          <w:tab/>
        </w:r>
        <w:r w:rsidR="00A52C45" w:rsidRPr="00A52C45">
          <w:rPr>
            <w:noProof/>
            <w:webHidden/>
          </w:rPr>
          <w:fldChar w:fldCharType="begin"/>
        </w:r>
        <w:r w:rsidR="00A52C45" w:rsidRPr="00A52C45">
          <w:rPr>
            <w:noProof/>
            <w:webHidden/>
          </w:rPr>
          <w:instrText xml:space="preserve"> PAGEREF _Toc149920953 \h </w:instrText>
        </w:r>
        <w:r w:rsidR="00A52C45" w:rsidRPr="00A52C45">
          <w:rPr>
            <w:noProof/>
            <w:webHidden/>
          </w:rPr>
        </w:r>
        <w:r w:rsidR="00A52C45" w:rsidRPr="00A52C45">
          <w:rPr>
            <w:noProof/>
            <w:webHidden/>
          </w:rPr>
          <w:fldChar w:fldCharType="separate"/>
        </w:r>
        <w:r w:rsidR="00670B87">
          <w:rPr>
            <w:noProof/>
            <w:webHidden/>
          </w:rPr>
          <w:t>22</w:t>
        </w:r>
        <w:r w:rsidR="00A52C45" w:rsidRPr="00A52C45">
          <w:rPr>
            <w:noProof/>
            <w:webHidden/>
          </w:rPr>
          <w:fldChar w:fldCharType="end"/>
        </w:r>
      </w:hyperlink>
    </w:p>
    <w:p w14:paraId="33C1E85A" w14:textId="67E62DA8" w:rsidR="00A52C45" w:rsidRPr="00A52C45" w:rsidRDefault="009D53FB" w:rsidP="00A52C45">
      <w:pPr>
        <w:pStyle w:val="Tabladeilustraciones"/>
        <w:tabs>
          <w:tab w:val="right" w:leader="dot" w:pos="9060"/>
        </w:tabs>
        <w:spacing w:line="480" w:lineRule="auto"/>
        <w:rPr>
          <w:rFonts w:asciiTheme="minorHAnsi" w:eastAsiaTheme="minorEastAsia" w:hAnsiTheme="minorHAnsi"/>
          <w:noProof/>
          <w:color w:val="auto"/>
          <w:lang w:eastAsia="es-PE"/>
        </w:rPr>
      </w:pPr>
      <w:hyperlink w:anchor="_Toc149920954" w:history="1">
        <w:r w:rsidR="00A52C45" w:rsidRPr="00A52C45">
          <w:rPr>
            <w:rStyle w:val="Hipervnculo"/>
            <w:noProof/>
          </w:rPr>
          <w:t>Tabla 14 Familia residente en Lote XV – Lobitos</w:t>
        </w:r>
        <w:r w:rsidR="00A52C45" w:rsidRPr="00A52C45">
          <w:rPr>
            <w:noProof/>
            <w:webHidden/>
          </w:rPr>
          <w:tab/>
        </w:r>
        <w:r w:rsidR="00A52C45" w:rsidRPr="00A52C45">
          <w:rPr>
            <w:noProof/>
            <w:webHidden/>
          </w:rPr>
          <w:fldChar w:fldCharType="begin"/>
        </w:r>
        <w:r w:rsidR="00A52C45" w:rsidRPr="00A52C45">
          <w:rPr>
            <w:noProof/>
            <w:webHidden/>
          </w:rPr>
          <w:instrText xml:space="preserve"> PAGEREF _Toc149920954 \h </w:instrText>
        </w:r>
        <w:r w:rsidR="00A52C45" w:rsidRPr="00A52C45">
          <w:rPr>
            <w:noProof/>
            <w:webHidden/>
          </w:rPr>
        </w:r>
        <w:r w:rsidR="00A52C45" w:rsidRPr="00A52C45">
          <w:rPr>
            <w:noProof/>
            <w:webHidden/>
          </w:rPr>
          <w:fldChar w:fldCharType="separate"/>
        </w:r>
        <w:r w:rsidR="00670B87">
          <w:rPr>
            <w:noProof/>
            <w:webHidden/>
          </w:rPr>
          <w:t>24</w:t>
        </w:r>
        <w:r w:rsidR="00A52C45" w:rsidRPr="00A52C45">
          <w:rPr>
            <w:noProof/>
            <w:webHidden/>
          </w:rPr>
          <w:fldChar w:fldCharType="end"/>
        </w:r>
      </w:hyperlink>
    </w:p>
    <w:p w14:paraId="30FB831D" w14:textId="389FFCF4" w:rsidR="00A52C45" w:rsidRPr="00A52C45" w:rsidRDefault="009D53FB" w:rsidP="00A52C45">
      <w:pPr>
        <w:pStyle w:val="Tabladeilustraciones"/>
        <w:tabs>
          <w:tab w:val="right" w:leader="dot" w:pos="9060"/>
        </w:tabs>
        <w:spacing w:line="480" w:lineRule="auto"/>
        <w:rPr>
          <w:rFonts w:asciiTheme="minorHAnsi" w:eastAsiaTheme="minorEastAsia" w:hAnsiTheme="minorHAnsi"/>
          <w:noProof/>
          <w:color w:val="auto"/>
          <w:lang w:eastAsia="es-PE"/>
        </w:rPr>
      </w:pPr>
      <w:hyperlink w:anchor="_Toc149920955" w:history="1">
        <w:r w:rsidR="00A52C45" w:rsidRPr="00A52C45">
          <w:rPr>
            <w:rStyle w:val="Hipervnculo"/>
            <w:noProof/>
          </w:rPr>
          <w:t>Tabla 15 Visita a la vivienda Arismendiz</w:t>
        </w:r>
        <w:r w:rsidR="00A52C45" w:rsidRPr="00A52C45">
          <w:rPr>
            <w:noProof/>
            <w:webHidden/>
          </w:rPr>
          <w:tab/>
        </w:r>
        <w:r w:rsidR="00A52C45" w:rsidRPr="00A52C45">
          <w:rPr>
            <w:noProof/>
            <w:webHidden/>
          </w:rPr>
          <w:fldChar w:fldCharType="begin"/>
        </w:r>
        <w:r w:rsidR="00A52C45" w:rsidRPr="00A52C45">
          <w:rPr>
            <w:noProof/>
            <w:webHidden/>
          </w:rPr>
          <w:instrText xml:space="preserve"> PAGEREF _Toc149920955 \h </w:instrText>
        </w:r>
        <w:r w:rsidR="00A52C45" w:rsidRPr="00A52C45">
          <w:rPr>
            <w:noProof/>
            <w:webHidden/>
          </w:rPr>
        </w:r>
        <w:r w:rsidR="00A52C45" w:rsidRPr="00A52C45">
          <w:rPr>
            <w:noProof/>
            <w:webHidden/>
          </w:rPr>
          <w:fldChar w:fldCharType="separate"/>
        </w:r>
        <w:r w:rsidR="00670B87">
          <w:rPr>
            <w:noProof/>
            <w:webHidden/>
          </w:rPr>
          <w:t>26</w:t>
        </w:r>
        <w:r w:rsidR="00A52C45" w:rsidRPr="00A52C45">
          <w:rPr>
            <w:noProof/>
            <w:webHidden/>
          </w:rPr>
          <w:fldChar w:fldCharType="end"/>
        </w:r>
      </w:hyperlink>
    </w:p>
    <w:p w14:paraId="3BE1AEC6" w14:textId="65EDFB95" w:rsidR="00A52C45" w:rsidRPr="00A52C45" w:rsidRDefault="009D53FB" w:rsidP="00A52C45">
      <w:pPr>
        <w:pStyle w:val="Tabladeilustraciones"/>
        <w:tabs>
          <w:tab w:val="right" w:leader="dot" w:pos="9060"/>
        </w:tabs>
        <w:spacing w:line="480" w:lineRule="auto"/>
        <w:rPr>
          <w:rFonts w:asciiTheme="minorHAnsi" w:eastAsiaTheme="minorEastAsia" w:hAnsiTheme="minorHAnsi"/>
          <w:noProof/>
          <w:color w:val="auto"/>
          <w:lang w:eastAsia="es-PE"/>
        </w:rPr>
      </w:pPr>
      <w:hyperlink w:anchor="_Toc149920956" w:history="1">
        <w:r w:rsidR="00A52C45" w:rsidRPr="00A52C45">
          <w:rPr>
            <w:rStyle w:val="Hipervnculo"/>
            <w:noProof/>
          </w:rPr>
          <w:t>Tabla 16 Ubicación de la vivienda de la familia Arismendiz</w:t>
        </w:r>
        <w:r w:rsidR="00A52C45" w:rsidRPr="00A52C45">
          <w:rPr>
            <w:noProof/>
            <w:webHidden/>
          </w:rPr>
          <w:tab/>
        </w:r>
        <w:r w:rsidR="00A52C45" w:rsidRPr="00A52C45">
          <w:rPr>
            <w:noProof/>
            <w:webHidden/>
          </w:rPr>
          <w:fldChar w:fldCharType="begin"/>
        </w:r>
        <w:r w:rsidR="00A52C45" w:rsidRPr="00A52C45">
          <w:rPr>
            <w:noProof/>
            <w:webHidden/>
          </w:rPr>
          <w:instrText xml:space="preserve"> PAGEREF _Toc149920956 \h </w:instrText>
        </w:r>
        <w:r w:rsidR="00A52C45" w:rsidRPr="00A52C45">
          <w:rPr>
            <w:noProof/>
            <w:webHidden/>
          </w:rPr>
        </w:r>
        <w:r w:rsidR="00A52C45" w:rsidRPr="00A52C45">
          <w:rPr>
            <w:noProof/>
            <w:webHidden/>
          </w:rPr>
          <w:fldChar w:fldCharType="separate"/>
        </w:r>
        <w:r w:rsidR="00670B87">
          <w:rPr>
            <w:noProof/>
            <w:webHidden/>
          </w:rPr>
          <w:t>26</w:t>
        </w:r>
        <w:r w:rsidR="00A52C45" w:rsidRPr="00A52C45">
          <w:rPr>
            <w:noProof/>
            <w:webHidden/>
          </w:rPr>
          <w:fldChar w:fldCharType="end"/>
        </w:r>
      </w:hyperlink>
    </w:p>
    <w:p w14:paraId="5BFAC775" w14:textId="3057562E" w:rsidR="00A52C45" w:rsidRPr="00A52C45" w:rsidRDefault="009D53FB" w:rsidP="00A52C45">
      <w:pPr>
        <w:pStyle w:val="Tabladeilustraciones"/>
        <w:tabs>
          <w:tab w:val="right" w:leader="dot" w:pos="9060"/>
        </w:tabs>
        <w:spacing w:line="480" w:lineRule="auto"/>
        <w:rPr>
          <w:rFonts w:asciiTheme="minorHAnsi" w:eastAsiaTheme="minorEastAsia" w:hAnsiTheme="minorHAnsi"/>
          <w:noProof/>
          <w:color w:val="auto"/>
          <w:lang w:eastAsia="es-PE"/>
        </w:rPr>
      </w:pPr>
      <w:hyperlink w:anchor="_Toc149920957" w:history="1">
        <w:r w:rsidR="00A52C45" w:rsidRPr="00A52C45">
          <w:rPr>
            <w:rStyle w:val="Hipervnculo"/>
            <w:noProof/>
          </w:rPr>
          <w:t>Tabla 17 Grupos de interés</w:t>
        </w:r>
        <w:r w:rsidR="00A52C45" w:rsidRPr="00A52C45">
          <w:rPr>
            <w:noProof/>
            <w:webHidden/>
          </w:rPr>
          <w:tab/>
        </w:r>
        <w:r w:rsidR="00A52C45" w:rsidRPr="00A52C45">
          <w:rPr>
            <w:noProof/>
            <w:webHidden/>
          </w:rPr>
          <w:fldChar w:fldCharType="begin"/>
        </w:r>
        <w:r w:rsidR="00A52C45" w:rsidRPr="00A52C45">
          <w:rPr>
            <w:noProof/>
            <w:webHidden/>
          </w:rPr>
          <w:instrText xml:space="preserve"> PAGEREF _Toc149920957 \h </w:instrText>
        </w:r>
        <w:r w:rsidR="00A52C45" w:rsidRPr="00A52C45">
          <w:rPr>
            <w:noProof/>
            <w:webHidden/>
          </w:rPr>
        </w:r>
        <w:r w:rsidR="00A52C45" w:rsidRPr="00A52C45">
          <w:rPr>
            <w:noProof/>
            <w:webHidden/>
          </w:rPr>
          <w:fldChar w:fldCharType="separate"/>
        </w:r>
        <w:r w:rsidR="00670B87">
          <w:rPr>
            <w:noProof/>
            <w:webHidden/>
          </w:rPr>
          <w:t>27</w:t>
        </w:r>
        <w:r w:rsidR="00A52C45" w:rsidRPr="00A52C45">
          <w:rPr>
            <w:noProof/>
            <w:webHidden/>
          </w:rPr>
          <w:fldChar w:fldCharType="end"/>
        </w:r>
      </w:hyperlink>
    </w:p>
    <w:p w14:paraId="23C395A3" w14:textId="047D060C" w:rsidR="00A52C45" w:rsidRPr="00A52C45" w:rsidRDefault="00A52C45" w:rsidP="00A52C45">
      <w:pPr>
        <w:spacing w:line="480" w:lineRule="auto"/>
      </w:pPr>
      <w:r w:rsidRPr="00A52C45">
        <w:fldChar w:fldCharType="end"/>
      </w:r>
    </w:p>
    <w:p w14:paraId="4B5DAC43" w14:textId="77777777" w:rsidR="00A52C45" w:rsidRDefault="00A52C45" w:rsidP="00A52C45">
      <w:pPr>
        <w:spacing w:line="360" w:lineRule="auto"/>
        <w:jc w:val="left"/>
      </w:pPr>
      <w:r>
        <w:br w:type="page"/>
      </w:r>
    </w:p>
    <w:p w14:paraId="50944C0B" w14:textId="6A005D0F" w:rsidR="0067350F" w:rsidRDefault="0067350F" w:rsidP="00226943">
      <w:pPr>
        <w:pStyle w:val="Ttulo1"/>
        <w:numPr>
          <w:ilvl w:val="0"/>
          <w:numId w:val="5"/>
        </w:numPr>
        <w:spacing w:line="360" w:lineRule="auto"/>
        <w:ind w:left="284" w:hanging="284"/>
      </w:pPr>
      <w:bookmarkStart w:id="5" w:name="_Toc149920866"/>
      <w:bookmarkStart w:id="6" w:name="_Toc149920896"/>
      <w:r>
        <w:lastRenderedPageBreak/>
        <w:t>Introducción</w:t>
      </w:r>
      <w:bookmarkEnd w:id="5"/>
      <w:bookmarkEnd w:id="6"/>
      <w:r>
        <w:t xml:space="preserve"> </w:t>
      </w:r>
    </w:p>
    <w:p w14:paraId="7A2261EC" w14:textId="3A490DAB" w:rsidR="0067350F" w:rsidRDefault="0067350F" w:rsidP="0067350F">
      <w:pPr>
        <w:spacing w:line="360" w:lineRule="auto"/>
        <w:ind w:left="284"/>
      </w:pPr>
      <w:r w:rsidRPr="0067350F">
        <w:t>En este ítem se describe la Línea Base Social (LBS) del área de influencia social, y se tomó como base las fuentes de: INEI, 2017 - Censo Nacional de Población y Vivienda</w:t>
      </w:r>
      <w:r>
        <w:t xml:space="preserve"> y de</w:t>
      </w:r>
      <w:r w:rsidRPr="0067350F">
        <w:t xml:space="preserve"> la Estadística de la Calidad Educativa ESCALE, MINEDU</w:t>
      </w:r>
      <w:r>
        <w:t>.</w:t>
      </w:r>
    </w:p>
    <w:p w14:paraId="7D3B8B55" w14:textId="63519917" w:rsidR="0067350F" w:rsidRDefault="0067350F" w:rsidP="0067350F">
      <w:pPr>
        <w:spacing w:line="360" w:lineRule="auto"/>
        <w:ind w:left="284"/>
      </w:pPr>
      <w:r>
        <w:t xml:space="preserve">También mencionar que esta LBS comprende específicamente el departamento de Piura, provincias de Talara y distrito de Lobitos. </w:t>
      </w:r>
    </w:p>
    <w:p w14:paraId="32E85132" w14:textId="67A99660" w:rsidR="0067350F" w:rsidRPr="0067350F" w:rsidRDefault="0067350F" w:rsidP="0067350F">
      <w:pPr>
        <w:spacing w:line="360" w:lineRule="auto"/>
        <w:ind w:left="284"/>
      </w:pPr>
      <w:r>
        <w:t>En este estudio se caracteriza las condiciones sociales, económicas, políticas y culturales entre el conjunto de familias y el uso que le dan a su territorio y los recursos naturales de su entorno a nivel Regional y local, según las áreas de influencia.</w:t>
      </w:r>
    </w:p>
    <w:p w14:paraId="04914559" w14:textId="0EE826B6" w:rsidR="0067350F" w:rsidRDefault="0067350F" w:rsidP="00226943">
      <w:pPr>
        <w:pStyle w:val="Ttulo1"/>
        <w:numPr>
          <w:ilvl w:val="0"/>
          <w:numId w:val="5"/>
        </w:numPr>
        <w:spacing w:line="360" w:lineRule="auto"/>
        <w:ind w:left="284" w:hanging="284"/>
      </w:pPr>
      <w:bookmarkStart w:id="7" w:name="_Toc149920867"/>
      <w:bookmarkStart w:id="8" w:name="_Toc149920897"/>
      <w:r>
        <w:t>Antecedentes</w:t>
      </w:r>
      <w:bookmarkEnd w:id="7"/>
      <w:bookmarkEnd w:id="8"/>
      <w:r>
        <w:t xml:space="preserve"> </w:t>
      </w:r>
    </w:p>
    <w:p w14:paraId="6E6C6BEA" w14:textId="32030EF7" w:rsidR="0067350F" w:rsidRDefault="0067350F" w:rsidP="007D7D46">
      <w:pPr>
        <w:spacing w:line="360" w:lineRule="auto"/>
        <w:ind w:left="284"/>
      </w:pPr>
      <w:r w:rsidRPr="0067350F">
        <w:t xml:space="preserve">Desde 1997 </w:t>
      </w:r>
      <w:r w:rsidR="007D7D46">
        <w:t>-</w:t>
      </w:r>
      <w:r w:rsidRPr="0067350F">
        <w:t xml:space="preserve"> 1998</w:t>
      </w:r>
      <w:r w:rsidR="007D7D46" w:rsidRPr="0067350F">
        <w:t>,</w:t>
      </w:r>
      <w:r w:rsidRPr="0067350F">
        <w:t xml:space="preserve"> Petrolera Monterrico SA, o PETROMONT, viene desarrollando actividades de exploración de hidrocarburos en </w:t>
      </w:r>
      <w:r w:rsidR="007D7D46">
        <w:t>el</w:t>
      </w:r>
      <w:r w:rsidRPr="0067350F">
        <w:t xml:space="preserve"> Lote</w:t>
      </w:r>
      <w:r w:rsidR="007D7D46">
        <w:t xml:space="preserve"> </w:t>
      </w:r>
      <w:r w:rsidRPr="0067350F">
        <w:t xml:space="preserve">XV. Desde ese momento hasta el presente, la empresa ha estado operando </w:t>
      </w:r>
      <w:r w:rsidR="007D7D46">
        <w:t>el</w:t>
      </w:r>
      <w:r w:rsidRPr="0067350F">
        <w:t xml:space="preserve"> Lote, y actualmente </w:t>
      </w:r>
      <w:r w:rsidR="007D7D46">
        <w:t xml:space="preserve">está en etapa de abandono, y para ello fue necesario realizar el estudio de identificación y caracterización de sitios contaminados y su respectivo Plan Dirigido a la remediación, </w:t>
      </w:r>
      <w:r w:rsidRPr="0067350F">
        <w:t xml:space="preserve">que le permitirán continuar sus operaciones dentro de los parámetros de sus contratos escritos con </w:t>
      </w:r>
      <w:proofErr w:type="spellStart"/>
      <w:r w:rsidRPr="0067350F">
        <w:t>Perupetro</w:t>
      </w:r>
      <w:proofErr w:type="spellEnd"/>
      <w:r w:rsidRPr="0067350F">
        <w:t xml:space="preserve"> y otras regulaciones emitidas por el Estado.</w:t>
      </w:r>
    </w:p>
    <w:p w14:paraId="0DF8F4F2" w14:textId="2C14E957" w:rsidR="007D7D46" w:rsidRPr="0067350F" w:rsidRDefault="007D7D46" w:rsidP="007D7D46">
      <w:pPr>
        <w:spacing w:line="360" w:lineRule="auto"/>
        <w:ind w:left="284"/>
      </w:pPr>
      <w:r w:rsidRPr="007D7D46">
        <w:t>Para viabilizar este proyecto, es necesario generar l</w:t>
      </w:r>
      <w:r>
        <w:t xml:space="preserve">a caracterización social y cultural de las áreas de influencia social, </w:t>
      </w:r>
      <w:r w:rsidRPr="007D7D46">
        <w:t>los cuales, de ser aprobados por las autoridades correspondientes, serán los documentos que permitirán a PETROMONT avanzar con las siguientes fases del proyecto</w:t>
      </w:r>
      <w:r w:rsidR="0067350F">
        <w:t>.</w:t>
      </w:r>
    </w:p>
    <w:p w14:paraId="666E7BCF" w14:textId="3B4B3FED" w:rsidR="007D7D46" w:rsidRDefault="007D7D46" w:rsidP="00226943">
      <w:pPr>
        <w:pStyle w:val="Ttulo1"/>
        <w:numPr>
          <w:ilvl w:val="0"/>
          <w:numId w:val="5"/>
        </w:numPr>
        <w:spacing w:line="360" w:lineRule="auto"/>
        <w:ind w:left="284" w:hanging="284"/>
      </w:pPr>
      <w:bookmarkStart w:id="9" w:name="_Toc149920868"/>
      <w:bookmarkStart w:id="10" w:name="_Toc149920898"/>
      <w:r>
        <w:t>Objetivo</w:t>
      </w:r>
      <w:bookmarkEnd w:id="9"/>
      <w:bookmarkEnd w:id="10"/>
    </w:p>
    <w:p w14:paraId="4BD9C153" w14:textId="228C132A" w:rsidR="007D7D46" w:rsidRDefault="007D7D46" w:rsidP="007D7D46">
      <w:pPr>
        <w:pStyle w:val="Ttulo2"/>
        <w:numPr>
          <w:ilvl w:val="1"/>
          <w:numId w:val="5"/>
        </w:numPr>
        <w:spacing w:line="360" w:lineRule="auto"/>
        <w:ind w:left="709" w:hanging="425"/>
        <w:rPr>
          <w:rFonts w:eastAsiaTheme="minorHAnsi"/>
          <w:szCs w:val="22"/>
        </w:rPr>
      </w:pPr>
      <w:bookmarkStart w:id="11" w:name="_Toc149920869"/>
      <w:bookmarkStart w:id="12" w:name="_Toc149920899"/>
      <w:r>
        <w:rPr>
          <w:rFonts w:eastAsiaTheme="minorHAnsi"/>
          <w:szCs w:val="22"/>
        </w:rPr>
        <w:t>Objetivo general</w:t>
      </w:r>
      <w:bookmarkEnd w:id="11"/>
      <w:bookmarkEnd w:id="12"/>
    </w:p>
    <w:p w14:paraId="72C8093F" w14:textId="6D532103" w:rsidR="007D7D46" w:rsidRPr="007D7D46" w:rsidRDefault="007D7D46" w:rsidP="007D7D46">
      <w:pPr>
        <w:spacing w:line="360" w:lineRule="auto"/>
        <w:ind w:left="708"/>
      </w:pPr>
      <w:r w:rsidRPr="007D7D46">
        <w:t xml:space="preserve">Describir las condiciones de vida de las poblaciones ubicadas en el área de influencia </w:t>
      </w:r>
      <w:r>
        <w:t xml:space="preserve">social, </w:t>
      </w:r>
      <w:r w:rsidRPr="007D7D46">
        <w:t xml:space="preserve">que comprende específicamente </w:t>
      </w:r>
      <w:r>
        <w:t>el</w:t>
      </w:r>
      <w:r w:rsidRPr="007D7D46">
        <w:t xml:space="preserve"> distrito de Lobitos de la provincia de Talara, </w:t>
      </w:r>
      <w:r>
        <w:t>departamento de</w:t>
      </w:r>
      <w:r w:rsidRPr="007D7D46">
        <w:t xml:space="preserve"> Piura.</w:t>
      </w:r>
    </w:p>
    <w:p w14:paraId="324ECBF0" w14:textId="688B0700" w:rsidR="007D7D46" w:rsidRDefault="007D7D46" w:rsidP="00427409">
      <w:pPr>
        <w:pStyle w:val="Ttulo2"/>
        <w:numPr>
          <w:ilvl w:val="1"/>
          <w:numId w:val="5"/>
        </w:numPr>
        <w:spacing w:line="360" w:lineRule="auto"/>
        <w:ind w:left="709" w:hanging="425"/>
        <w:rPr>
          <w:rFonts w:eastAsiaTheme="minorHAnsi"/>
          <w:szCs w:val="22"/>
        </w:rPr>
      </w:pPr>
      <w:bookmarkStart w:id="13" w:name="_Toc149920870"/>
      <w:bookmarkStart w:id="14" w:name="_Toc149920900"/>
      <w:r>
        <w:rPr>
          <w:rFonts w:eastAsiaTheme="minorHAnsi"/>
          <w:szCs w:val="22"/>
        </w:rPr>
        <w:t>Objetivos específicos</w:t>
      </w:r>
      <w:bookmarkEnd w:id="13"/>
      <w:bookmarkEnd w:id="14"/>
      <w:r>
        <w:rPr>
          <w:rFonts w:eastAsiaTheme="minorHAnsi"/>
          <w:szCs w:val="22"/>
        </w:rPr>
        <w:t xml:space="preserve"> </w:t>
      </w:r>
    </w:p>
    <w:p w14:paraId="15621E60" w14:textId="74BD32B9" w:rsidR="007D7D46" w:rsidRDefault="007D7D46" w:rsidP="00427409">
      <w:pPr>
        <w:pStyle w:val="Prrafodelista"/>
        <w:numPr>
          <w:ilvl w:val="0"/>
          <w:numId w:val="10"/>
        </w:numPr>
        <w:spacing w:line="360" w:lineRule="auto"/>
      </w:pPr>
      <w:r w:rsidRPr="007D7D46">
        <w:t xml:space="preserve">Describir los aspectos demográficos, sociales, económicos, culturales, políticos y organizacionales de las poblaciones </w:t>
      </w:r>
      <w:r>
        <w:t>del área de influencia</w:t>
      </w:r>
      <w:r w:rsidR="00427409">
        <w:t xml:space="preserve"> social</w:t>
      </w:r>
      <w:r>
        <w:t>.</w:t>
      </w:r>
    </w:p>
    <w:p w14:paraId="640F8959" w14:textId="0B5F11A7" w:rsidR="007D7D46" w:rsidRDefault="00427409" w:rsidP="00427409">
      <w:pPr>
        <w:pStyle w:val="Prrafodelista"/>
        <w:numPr>
          <w:ilvl w:val="0"/>
          <w:numId w:val="10"/>
        </w:numPr>
        <w:spacing w:line="360" w:lineRule="auto"/>
      </w:pPr>
      <w:r>
        <w:t>Describir los aspectos demográficos, económicos, sociales y culturales de la población situada dentro del lote XV.</w:t>
      </w:r>
    </w:p>
    <w:p w14:paraId="50E03F23" w14:textId="47BE9443" w:rsidR="007D7D46" w:rsidRPr="007D7D46" w:rsidRDefault="00427409" w:rsidP="007D7D46">
      <w:pPr>
        <w:pStyle w:val="Prrafodelista"/>
        <w:numPr>
          <w:ilvl w:val="0"/>
          <w:numId w:val="10"/>
        </w:numPr>
        <w:spacing w:line="360" w:lineRule="auto"/>
      </w:pPr>
      <w:r>
        <w:t>Elaborar mapa de ubicación de la población situada en el área de influencia social y la población situada dentro del lote XV.</w:t>
      </w:r>
    </w:p>
    <w:p w14:paraId="1D1ED658" w14:textId="4E99340B" w:rsidR="00CD0555" w:rsidRPr="00CD0555" w:rsidRDefault="00CD0555" w:rsidP="00226943">
      <w:pPr>
        <w:pStyle w:val="Ttulo1"/>
        <w:numPr>
          <w:ilvl w:val="0"/>
          <w:numId w:val="5"/>
        </w:numPr>
        <w:spacing w:line="360" w:lineRule="auto"/>
        <w:ind w:left="284" w:hanging="284"/>
      </w:pPr>
      <w:bookmarkStart w:id="15" w:name="_Toc149920871"/>
      <w:bookmarkStart w:id="16" w:name="_Toc149920901"/>
      <w:r w:rsidRPr="00CD0555">
        <w:lastRenderedPageBreak/>
        <w:t>Caracterización a nivel Regional Provincial y Distrital</w:t>
      </w:r>
      <w:bookmarkEnd w:id="15"/>
      <w:bookmarkEnd w:id="16"/>
    </w:p>
    <w:p w14:paraId="194B42FB" w14:textId="04D4F49F" w:rsidR="009125DF" w:rsidRPr="00CE6564" w:rsidRDefault="009125DF" w:rsidP="00CE6564">
      <w:pPr>
        <w:spacing w:line="360" w:lineRule="auto"/>
        <w:ind w:left="284"/>
      </w:pPr>
      <w:r w:rsidRPr="00CE6564">
        <w:t>Para caracterizar los aspectos sociales de la zona donde se desarrollarán las actividades se utilizará información secundaria de fuentes oficiales. Se actualizará y definirá según el área de influencia social.</w:t>
      </w:r>
    </w:p>
    <w:p w14:paraId="77555D63" w14:textId="77777777" w:rsidR="009125DF" w:rsidRPr="00CE6564" w:rsidRDefault="009125DF" w:rsidP="00CE6564">
      <w:pPr>
        <w:spacing w:line="360" w:lineRule="auto"/>
        <w:ind w:left="284"/>
      </w:pPr>
      <w:r w:rsidRPr="00CE6564">
        <w:t xml:space="preserve">La caracterización para la línea base social, se describirá en base al área de influencia social indirecta, comprendido por </w:t>
      </w:r>
      <w:r w:rsidR="00CE6564">
        <w:t>el</w:t>
      </w:r>
      <w:r w:rsidRPr="00CE6564">
        <w:t xml:space="preserve"> distrito de Lobitos</w:t>
      </w:r>
      <w:r w:rsidR="00CE6564">
        <w:t>, provincia de Talara, departamento de Piura</w:t>
      </w:r>
      <w:r w:rsidRPr="00CE6564">
        <w:t>.</w:t>
      </w:r>
    </w:p>
    <w:p w14:paraId="20ECA6BD" w14:textId="141BC799" w:rsidR="009125DF" w:rsidRPr="00DA50AD" w:rsidRDefault="00CD0555" w:rsidP="004B7508">
      <w:pPr>
        <w:pStyle w:val="Ttulo2"/>
        <w:numPr>
          <w:ilvl w:val="1"/>
          <w:numId w:val="5"/>
        </w:numPr>
        <w:spacing w:line="360" w:lineRule="auto"/>
        <w:ind w:left="709" w:hanging="425"/>
      </w:pPr>
      <w:bookmarkStart w:id="17" w:name="_Toc149920872"/>
      <w:bookmarkStart w:id="18" w:name="_Toc149920902"/>
      <w:bookmarkStart w:id="19" w:name="_Toc130492768"/>
      <w:bookmarkStart w:id="20" w:name="_Hlk134526595"/>
      <w:r>
        <w:rPr>
          <w:rFonts w:eastAsiaTheme="minorHAnsi"/>
          <w:szCs w:val="22"/>
        </w:rPr>
        <w:t>División política y ubicación geográfica</w:t>
      </w:r>
      <w:bookmarkEnd w:id="17"/>
      <w:bookmarkEnd w:id="18"/>
      <w:r>
        <w:rPr>
          <w:rFonts w:eastAsiaTheme="minorHAnsi"/>
          <w:szCs w:val="22"/>
        </w:rPr>
        <w:t xml:space="preserve"> </w:t>
      </w:r>
    </w:p>
    <w:bookmarkEnd w:id="19"/>
    <w:p w14:paraId="31C5593B" w14:textId="77777777" w:rsidR="009125DF" w:rsidRPr="00CD0555" w:rsidRDefault="00CD0555" w:rsidP="00CD0555">
      <w:pPr>
        <w:spacing w:line="360" w:lineRule="auto"/>
        <w:ind w:left="709"/>
        <w:rPr>
          <w:b/>
          <w:bCs/>
        </w:rPr>
      </w:pPr>
      <w:r w:rsidRPr="00CD0555">
        <w:rPr>
          <w:b/>
          <w:bCs/>
        </w:rPr>
        <w:t>Ubicación geográfica</w:t>
      </w:r>
    </w:p>
    <w:p w14:paraId="7AFD0B97" w14:textId="77777777" w:rsidR="009125DF" w:rsidRPr="00CD0555" w:rsidRDefault="009125DF" w:rsidP="00CD0555">
      <w:pPr>
        <w:spacing w:line="360" w:lineRule="auto"/>
        <w:ind w:left="709"/>
      </w:pPr>
      <w:r w:rsidRPr="00CD0555">
        <w:t>La provincia de Talara forma parte de la región Piura, y está ubicada en el noroeste del Perú, a 99 Km., de la ciudad de Piura. Limita al norte con el departamento de Tumbes; por el este con la provincia de Sullana; por el sur con las provincias de Paita; y por el oeste con el Océano Pacífico.</w:t>
      </w:r>
    </w:p>
    <w:p w14:paraId="58B293EB" w14:textId="77777777" w:rsidR="009125DF" w:rsidRPr="00CD0555" w:rsidRDefault="009125DF" w:rsidP="00CD0555">
      <w:pPr>
        <w:spacing w:line="360" w:lineRule="auto"/>
        <w:ind w:left="709"/>
      </w:pPr>
      <w:r w:rsidRPr="00CD0555">
        <w:t>Se sitúa geográficamente en las coordenadas 04°34'47" de latitud sur; y 81°16'19" de longitud oeste.</w:t>
      </w:r>
    </w:p>
    <w:p w14:paraId="55E18625" w14:textId="77777777" w:rsidR="009125DF" w:rsidRPr="00CD0555" w:rsidRDefault="00CD0555" w:rsidP="00CD0555">
      <w:pPr>
        <w:spacing w:line="360" w:lineRule="auto"/>
        <w:ind w:left="709"/>
        <w:rPr>
          <w:b/>
          <w:bCs/>
        </w:rPr>
      </w:pPr>
      <w:r w:rsidRPr="00CD0555">
        <w:rPr>
          <w:b/>
          <w:bCs/>
        </w:rPr>
        <w:t>Territorio</w:t>
      </w:r>
    </w:p>
    <w:p w14:paraId="47E4293C" w14:textId="77777777" w:rsidR="009125DF" w:rsidRPr="00CD0555" w:rsidRDefault="009125DF" w:rsidP="00CD0555">
      <w:pPr>
        <w:spacing w:line="360" w:lineRule="auto"/>
        <w:ind w:left="709"/>
      </w:pPr>
      <w:r w:rsidRPr="00CD0555">
        <w:t xml:space="preserve">La provincia de Talara tiene una extensión de 2799.49 km2, y es una zona sumamente costera. En su territorio se encuentran tablazos desérticos, densos bosques de algarrobos y quebradas secas, además de poseer hermosas y atractivas playas. La Bahía en el litoral, está limitada por la Punta Malaca y la Punta Talara, presentando un mar de aspecto calmado. </w:t>
      </w:r>
    </w:p>
    <w:p w14:paraId="170EBCF0" w14:textId="77777777" w:rsidR="009125DF" w:rsidRPr="00CD0555" w:rsidRDefault="009125DF" w:rsidP="00CD0555">
      <w:pPr>
        <w:spacing w:line="360" w:lineRule="auto"/>
        <w:ind w:left="709"/>
      </w:pPr>
      <w:r w:rsidRPr="00CD0555">
        <w:t>El terreno sobre el que se levanta la ciudad de Talara, es llano, limitado por las quebradas arriba mencionadas. Su tierra es arenosa y bituminosa, presente en algunos sectores propiedades más o menos plásticas, particularmente en los cerros que la circundan.</w:t>
      </w:r>
    </w:p>
    <w:p w14:paraId="2B730A5F" w14:textId="77777777" w:rsidR="009125DF" w:rsidRPr="00CD0555" w:rsidRDefault="00CD0555" w:rsidP="00CD0555">
      <w:pPr>
        <w:spacing w:line="360" w:lineRule="auto"/>
        <w:ind w:left="709"/>
        <w:rPr>
          <w:b/>
          <w:bCs/>
        </w:rPr>
      </w:pPr>
      <w:r w:rsidRPr="00CD0555">
        <w:rPr>
          <w:b/>
          <w:bCs/>
        </w:rPr>
        <w:t>División política</w:t>
      </w:r>
    </w:p>
    <w:p w14:paraId="7761A76A" w14:textId="77777777" w:rsidR="009125DF" w:rsidRPr="00CD0555" w:rsidRDefault="009125DF" w:rsidP="00CD0555">
      <w:pPr>
        <w:spacing w:line="360" w:lineRule="auto"/>
        <w:ind w:left="709"/>
      </w:pPr>
      <w:r w:rsidRPr="00CD0555">
        <w:t>Políticamente, la provincia de Talara es parte de la Región Piura y es una de las ocho provincias que la constituyen, siendo su capital la ciudad de Talara.</w:t>
      </w:r>
    </w:p>
    <w:p w14:paraId="78608397" w14:textId="77777777" w:rsidR="009125DF" w:rsidRPr="00CD0555" w:rsidRDefault="009125DF" w:rsidP="00CD0555">
      <w:pPr>
        <w:spacing w:line="360" w:lineRule="auto"/>
        <w:ind w:left="709"/>
      </w:pPr>
      <w:r w:rsidRPr="00CD0555">
        <w:t>Está conformada por seis distritos, y ellos son los siguientes:</w:t>
      </w:r>
    </w:p>
    <w:p w14:paraId="7AE41D3C" w14:textId="2BDC22FF" w:rsidR="00046792" w:rsidRPr="00046792" w:rsidRDefault="00046792" w:rsidP="00046792">
      <w:pPr>
        <w:pStyle w:val="Descripcin"/>
        <w:keepNext/>
        <w:ind w:left="709"/>
        <w:rPr>
          <w:b/>
          <w:bCs/>
          <w:sz w:val="22"/>
          <w:szCs w:val="22"/>
        </w:rPr>
      </w:pPr>
      <w:bookmarkStart w:id="21" w:name="_Toc149920941"/>
      <w:r w:rsidRPr="00046792">
        <w:rPr>
          <w:b/>
          <w:bCs/>
          <w:i w:val="0"/>
          <w:iCs w:val="0"/>
          <w:color w:val="auto"/>
          <w:sz w:val="22"/>
          <w:szCs w:val="22"/>
        </w:rPr>
        <w:t xml:space="preserve">Tabla </w:t>
      </w:r>
      <w:r w:rsidRPr="00046792">
        <w:rPr>
          <w:b/>
          <w:bCs/>
          <w:i w:val="0"/>
          <w:iCs w:val="0"/>
          <w:color w:val="auto"/>
          <w:sz w:val="22"/>
          <w:szCs w:val="22"/>
        </w:rPr>
        <w:fldChar w:fldCharType="begin"/>
      </w:r>
      <w:r w:rsidRPr="00046792">
        <w:rPr>
          <w:b/>
          <w:bCs/>
          <w:i w:val="0"/>
          <w:iCs w:val="0"/>
          <w:color w:val="auto"/>
          <w:sz w:val="22"/>
          <w:szCs w:val="22"/>
        </w:rPr>
        <w:instrText xml:space="preserve"> SEQ Tabla \* ARABIC </w:instrText>
      </w:r>
      <w:r w:rsidRPr="00046792">
        <w:rPr>
          <w:b/>
          <w:bCs/>
          <w:i w:val="0"/>
          <w:iCs w:val="0"/>
          <w:color w:val="auto"/>
          <w:sz w:val="22"/>
          <w:szCs w:val="22"/>
        </w:rPr>
        <w:fldChar w:fldCharType="separate"/>
      </w:r>
      <w:r w:rsidR="00670B87">
        <w:rPr>
          <w:b/>
          <w:bCs/>
          <w:i w:val="0"/>
          <w:iCs w:val="0"/>
          <w:noProof/>
          <w:color w:val="auto"/>
          <w:sz w:val="22"/>
          <w:szCs w:val="22"/>
        </w:rPr>
        <w:t>1</w:t>
      </w:r>
      <w:r w:rsidRPr="00046792">
        <w:rPr>
          <w:b/>
          <w:bCs/>
          <w:i w:val="0"/>
          <w:iCs w:val="0"/>
          <w:color w:val="auto"/>
          <w:sz w:val="22"/>
          <w:szCs w:val="22"/>
        </w:rPr>
        <w:fldChar w:fldCharType="end"/>
      </w:r>
      <w:r w:rsidRPr="00046792">
        <w:rPr>
          <w:b/>
          <w:bCs/>
          <w:color w:val="auto"/>
          <w:sz w:val="22"/>
          <w:szCs w:val="22"/>
        </w:rPr>
        <w:t xml:space="preserve"> </w:t>
      </w:r>
      <w:r w:rsidRPr="00046792">
        <w:rPr>
          <w:color w:val="auto"/>
          <w:sz w:val="22"/>
          <w:szCs w:val="22"/>
        </w:rPr>
        <w:t>Distritos de la provincia de Talara</w:t>
      </w:r>
      <w:bookmarkEnd w:id="21"/>
    </w:p>
    <w:tbl>
      <w:tblPr>
        <w:tblStyle w:val="Tablaconcuadrcula"/>
        <w:tblW w:w="0" w:type="auto"/>
        <w:tblInd w:w="704" w:type="dxa"/>
        <w:tblLook w:val="04A0" w:firstRow="1" w:lastRow="0" w:firstColumn="1" w:lastColumn="0" w:noHBand="0" w:noVBand="1"/>
      </w:tblPr>
      <w:tblGrid>
        <w:gridCol w:w="2352"/>
        <w:gridCol w:w="2352"/>
        <w:gridCol w:w="2372"/>
      </w:tblGrid>
      <w:tr w:rsidR="009125DF" w:rsidRPr="00B3595E" w14:paraId="26A2418A" w14:textId="77777777" w:rsidTr="002B0CB9">
        <w:trPr>
          <w:trHeight w:val="550"/>
        </w:trPr>
        <w:tc>
          <w:tcPr>
            <w:tcW w:w="2352" w:type="dxa"/>
            <w:shd w:val="clear" w:color="auto" w:fill="D9D9D9" w:themeFill="background1" w:themeFillShade="D9"/>
            <w:vAlign w:val="center"/>
          </w:tcPr>
          <w:p w14:paraId="368CC4A7" w14:textId="77777777" w:rsidR="009125DF" w:rsidRPr="00B3595E" w:rsidRDefault="009125DF" w:rsidP="009125DF">
            <w:pPr>
              <w:jc w:val="center"/>
              <w:rPr>
                <w:b/>
              </w:rPr>
            </w:pPr>
            <w:r w:rsidRPr="00B3595E">
              <w:rPr>
                <w:b/>
              </w:rPr>
              <w:t>Distrito</w:t>
            </w:r>
          </w:p>
        </w:tc>
        <w:tc>
          <w:tcPr>
            <w:tcW w:w="2352" w:type="dxa"/>
            <w:shd w:val="clear" w:color="auto" w:fill="D9D9D9" w:themeFill="background1" w:themeFillShade="D9"/>
            <w:vAlign w:val="center"/>
          </w:tcPr>
          <w:p w14:paraId="5161115C" w14:textId="77777777" w:rsidR="009125DF" w:rsidRPr="00B3595E" w:rsidRDefault="009125DF" w:rsidP="009125DF">
            <w:pPr>
              <w:jc w:val="center"/>
              <w:rPr>
                <w:b/>
              </w:rPr>
            </w:pPr>
            <w:r w:rsidRPr="00B3595E">
              <w:rPr>
                <w:b/>
              </w:rPr>
              <w:t>Capital</w:t>
            </w:r>
          </w:p>
        </w:tc>
        <w:tc>
          <w:tcPr>
            <w:tcW w:w="2372" w:type="dxa"/>
            <w:shd w:val="clear" w:color="auto" w:fill="D9D9D9" w:themeFill="background1" w:themeFillShade="D9"/>
            <w:vAlign w:val="center"/>
          </w:tcPr>
          <w:p w14:paraId="13E3D655" w14:textId="77777777" w:rsidR="009125DF" w:rsidRPr="00B3595E" w:rsidRDefault="009125DF" w:rsidP="009125DF">
            <w:pPr>
              <w:jc w:val="center"/>
              <w:rPr>
                <w:b/>
              </w:rPr>
            </w:pPr>
            <w:r w:rsidRPr="00B3595E">
              <w:rPr>
                <w:b/>
              </w:rPr>
              <w:t>Extensión km²</w:t>
            </w:r>
          </w:p>
        </w:tc>
      </w:tr>
      <w:tr w:rsidR="009125DF" w:rsidRPr="00B3595E" w14:paraId="0D1A2275" w14:textId="77777777" w:rsidTr="00CD0555">
        <w:trPr>
          <w:trHeight w:val="326"/>
        </w:trPr>
        <w:tc>
          <w:tcPr>
            <w:tcW w:w="2352" w:type="dxa"/>
            <w:vAlign w:val="center"/>
          </w:tcPr>
          <w:p w14:paraId="39B909A0" w14:textId="77777777" w:rsidR="009125DF" w:rsidRPr="00B20DD5" w:rsidRDefault="009125DF" w:rsidP="009125DF">
            <w:pPr>
              <w:jc w:val="center"/>
            </w:pPr>
            <w:r w:rsidRPr="00B20DD5">
              <w:lastRenderedPageBreak/>
              <w:t>El Alto</w:t>
            </w:r>
          </w:p>
        </w:tc>
        <w:tc>
          <w:tcPr>
            <w:tcW w:w="2352" w:type="dxa"/>
            <w:vAlign w:val="center"/>
          </w:tcPr>
          <w:p w14:paraId="0AB30556" w14:textId="77777777" w:rsidR="009125DF" w:rsidRPr="00B20DD5" w:rsidRDefault="009125DF" w:rsidP="009125DF">
            <w:pPr>
              <w:jc w:val="center"/>
            </w:pPr>
            <w:r w:rsidRPr="00B20DD5">
              <w:t>El Alto</w:t>
            </w:r>
          </w:p>
        </w:tc>
        <w:tc>
          <w:tcPr>
            <w:tcW w:w="2372" w:type="dxa"/>
            <w:vAlign w:val="center"/>
          </w:tcPr>
          <w:p w14:paraId="10E06F4A" w14:textId="77777777" w:rsidR="009125DF" w:rsidRPr="00B20DD5" w:rsidRDefault="009125DF" w:rsidP="009125DF">
            <w:pPr>
              <w:jc w:val="center"/>
            </w:pPr>
            <w:r w:rsidRPr="00B20DD5">
              <w:t>491.33 km²</w:t>
            </w:r>
          </w:p>
        </w:tc>
      </w:tr>
      <w:tr w:rsidR="009125DF" w:rsidRPr="00B3595E" w14:paraId="10AF7FE7" w14:textId="77777777" w:rsidTr="00CD0555">
        <w:trPr>
          <w:trHeight w:val="363"/>
        </w:trPr>
        <w:tc>
          <w:tcPr>
            <w:tcW w:w="2352" w:type="dxa"/>
            <w:vAlign w:val="center"/>
          </w:tcPr>
          <w:p w14:paraId="3EA89B4D" w14:textId="77777777" w:rsidR="009125DF" w:rsidRPr="00B20DD5" w:rsidRDefault="009125DF" w:rsidP="009125DF">
            <w:pPr>
              <w:jc w:val="center"/>
            </w:pPr>
            <w:r w:rsidRPr="00B20DD5">
              <w:t>La Brea</w:t>
            </w:r>
          </w:p>
        </w:tc>
        <w:tc>
          <w:tcPr>
            <w:tcW w:w="2352" w:type="dxa"/>
            <w:vAlign w:val="center"/>
          </w:tcPr>
          <w:p w14:paraId="655AA6AC" w14:textId="77777777" w:rsidR="009125DF" w:rsidRPr="00B20DD5" w:rsidRDefault="009125DF" w:rsidP="009125DF">
            <w:pPr>
              <w:jc w:val="center"/>
            </w:pPr>
            <w:r w:rsidRPr="00B20DD5">
              <w:t>Negritos</w:t>
            </w:r>
          </w:p>
        </w:tc>
        <w:tc>
          <w:tcPr>
            <w:tcW w:w="2372" w:type="dxa"/>
            <w:vAlign w:val="center"/>
          </w:tcPr>
          <w:p w14:paraId="61B8FC2F" w14:textId="77777777" w:rsidR="009125DF" w:rsidRPr="00B20DD5" w:rsidRDefault="009125DF" w:rsidP="009125DF">
            <w:pPr>
              <w:jc w:val="center"/>
            </w:pPr>
            <w:r w:rsidRPr="00B20DD5">
              <w:t>692.96 km²</w:t>
            </w:r>
          </w:p>
        </w:tc>
      </w:tr>
      <w:tr w:rsidR="009125DF" w:rsidRPr="00B3595E" w14:paraId="05E5E58A" w14:textId="77777777" w:rsidTr="00CD0555">
        <w:trPr>
          <w:trHeight w:val="363"/>
        </w:trPr>
        <w:tc>
          <w:tcPr>
            <w:tcW w:w="2352" w:type="dxa"/>
            <w:vAlign w:val="center"/>
          </w:tcPr>
          <w:p w14:paraId="37CA78D1" w14:textId="77777777" w:rsidR="009125DF" w:rsidRPr="00B20DD5" w:rsidRDefault="009125DF" w:rsidP="009125DF">
            <w:pPr>
              <w:jc w:val="center"/>
            </w:pPr>
            <w:r w:rsidRPr="00B20DD5">
              <w:t>Lobitos</w:t>
            </w:r>
          </w:p>
        </w:tc>
        <w:tc>
          <w:tcPr>
            <w:tcW w:w="2352" w:type="dxa"/>
            <w:vAlign w:val="center"/>
          </w:tcPr>
          <w:p w14:paraId="6D89B0BB" w14:textId="77777777" w:rsidR="009125DF" w:rsidRPr="00B20DD5" w:rsidRDefault="009125DF" w:rsidP="009125DF">
            <w:pPr>
              <w:jc w:val="center"/>
            </w:pPr>
            <w:r w:rsidRPr="00B20DD5">
              <w:t>Lobitos</w:t>
            </w:r>
          </w:p>
        </w:tc>
        <w:tc>
          <w:tcPr>
            <w:tcW w:w="2372" w:type="dxa"/>
            <w:vAlign w:val="center"/>
          </w:tcPr>
          <w:p w14:paraId="564DE8B9" w14:textId="77777777" w:rsidR="009125DF" w:rsidRPr="00B20DD5" w:rsidRDefault="009125DF" w:rsidP="009125DF">
            <w:pPr>
              <w:jc w:val="center"/>
            </w:pPr>
            <w:r w:rsidRPr="00B20DD5">
              <w:t>233.01 km²</w:t>
            </w:r>
          </w:p>
        </w:tc>
      </w:tr>
      <w:tr w:rsidR="009125DF" w:rsidRPr="00B3595E" w14:paraId="1393BF28" w14:textId="77777777" w:rsidTr="00CD0555">
        <w:trPr>
          <w:trHeight w:val="326"/>
        </w:trPr>
        <w:tc>
          <w:tcPr>
            <w:tcW w:w="2352" w:type="dxa"/>
            <w:vAlign w:val="center"/>
          </w:tcPr>
          <w:p w14:paraId="5FA39AED" w14:textId="77777777" w:rsidR="009125DF" w:rsidRPr="00B20DD5" w:rsidRDefault="009125DF" w:rsidP="009125DF">
            <w:pPr>
              <w:jc w:val="center"/>
            </w:pPr>
            <w:r w:rsidRPr="00B20DD5">
              <w:t>Los Órganos</w:t>
            </w:r>
          </w:p>
        </w:tc>
        <w:tc>
          <w:tcPr>
            <w:tcW w:w="2352" w:type="dxa"/>
            <w:vAlign w:val="center"/>
          </w:tcPr>
          <w:p w14:paraId="227B4DFE" w14:textId="77777777" w:rsidR="009125DF" w:rsidRPr="00B20DD5" w:rsidRDefault="009125DF" w:rsidP="009125DF">
            <w:pPr>
              <w:jc w:val="center"/>
            </w:pPr>
            <w:r w:rsidRPr="00B20DD5">
              <w:t>Los Órganos</w:t>
            </w:r>
          </w:p>
        </w:tc>
        <w:tc>
          <w:tcPr>
            <w:tcW w:w="2372" w:type="dxa"/>
            <w:vAlign w:val="center"/>
          </w:tcPr>
          <w:p w14:paraId="6F6BBF38" w14:textId="77777777" w:rsidR="009125DF" w:rsidRPr="00B20DD5" w:rsidRDefault="009125DF" w:rsidP="009125DF">
            <w:pPr>
              <w:jc w:val="center"/>
            </w:pPr>
            <w:r w:rsidRPr="00B20DD5">
              <w:t>165.01 km²</w:t>
            </w:r>
          </w:p>
        </w:tc>
      </w:tr>
      <w:tr w:rsidR="009125DF" w:rsidRPr="00B3595E" w14:paraId="05B1A2E0" w14:textId="77777777" w:rsidTr="00CD0555">
        <w:trPr>
          <w:trHeight w:val="326"/>
        </w:trPr>
        <w:tc>
          <w:tcPr>
            <w:tcW w:w="2352" w:type="dxa"/>
            <w:vAlign w:val="center"/>
          </w:tcPr>
          <w:p w14:paraId="26192618" w14:textId="77777777" w:rsidR="009125DF" w:rsidRPr="00B20DD5" w:rsidRDefault="009125DF" w:rsidP="009125DF">
            <w:pPr>
              <w:jc w:val="center"/>
            </w:pPr>
            <w:r w:rsidRPr="00B20DD5">
              <w:t>Máncora</w:t>
            </w:r>
          </w:p>
        </w:tc>
        <w:tc>
          <w:tcPr>
            <w:tcW w:w="2352" w:type="dxa"/>
            <w:vAlign w:val="center"/>
          </w:tcPr>
          <w:p w14:paraId="2DD721EA" w14:textId="77777777" w:rsidR="009125DF" w:rsidRPr="00B20DD5" w:rsidRDefault="009125DF" w:rsidP="009125DF">
            <w:pPr>
              <w:jc w:val="center"/>
            </w:pPr>
            <w:r w:rsidRPr="00B20DD5">
              <w:t>Máncora</w:t>
            </w:r>
          </w:p>
        </w:tc>
        <w:tc>
          <w:tcPr>
            <w:tcW w:w="2372" w:type="dxa"/>
            <w:vAlign w:val="center"/>
          </w:tcPr>
          <w:p w14:paraId="313CD484" w14:textId="77777777" w:rsidR="009125DF" w:rsidRPr="00B20DD5" w:rsidRDefault="009125DF" w:rsidP="009125DF">
            <w:pPr>
              <w:jc w:val="center"/>
            </w:pPr>
            <w:r w:rsidRPr="00B20DD5">
              <w:t>100.19 km²</w:t>
            </w:r>
          </w:p>
        </w:tc>
      </w:tr>
    </w:tbl>
    <w:p w14:paraId="0AC21377" w14:textId="77777777" w:rsidR="009125DF" w:rsidRPr="00CD0555" w:rsidRDefault="009125DF" w:rsidP="00CD0555">
      <w:pPr>
        <w:ind w:left="708"/>
        <w:rPr>
          <w:i/>
          <w:sz w:val="20"/>
          <w:szCs w:val="20"/>
        </w:rPr>
      </w:pPr>
      <w:r w:rsidRPr="00CD0555">
        <w:rPr>
          <w:i/>
          <w:sz w:val="20"/>
          <w:szCs w:val="20"/>
        </w:rPr>
        <w:t>Nota: Adaptado de INEI 2017</w:t>
      </w:r>
    </w:p>
    <w:p w14:paraId="52717686" w14:textId="77777777" w:rsidR="009125DF" w:rsidRDefault="009125DF" w:rsidP="009125DF">
      <w:pPr>
        <w:spacing w:line="360" w:lineRule="auto"/>
        <w:ind w:left="1418"/>
      </w:pPr>
    </w:p>
    <w:p w14:paraId="14B3C39C" w14:textId="20EDB773" w:rsidR="00046792" w:rsidRPr="00046792" w:rsidRDefault="00046792" w:rsidP="00046792">
      <w:pPr>
        <w:pStyle w:val="Descripcin"/>
        <w:keepNext/>
        <w:ind w:left="708"/>
        <w:rPr>
          <w:color w:val="auto"/>
          <w:sz w:val="22"/>
          <w:szCs w:val="22"/>
        </w:rPr>
      </w:pPr>
      <w:bookmarkStart w:id="22" w:name="_Toc149920933"/>
      <w:r w:rsidRPr="00046792">
        <w:rPr>
          <w:b/>
          <w:bCs/>
          <w:i w:val="0"/>
          <w:iCs w:val="0"/>
          <w:color w:val="auto"/>
          <w:sz w:val="22"/>
          <w:szCs w:val="22"/>
        </w:rPr>
        <w:t xml:space="preserve">Gráfico </w:t>
      </w:r>
      <w:r w:rsidRPr="00046792">
        <w:rPr>
          <w:b/>
          <w:bCs/>
          <w:i w:val="0"/>
          <w:iCs w:val="0"/>
          <w:color w:val="auto"/>
          <w:sz w:val="22"/>
          <w:szCs w:val="22"/>
        </w:rPr>
        <w:fldChar w:fldCharType="begin"/>
      </w:r>
      <w:r w:rsidRPr="00046792">
        <w:rPr>
          <w:b/>
          <w:bCs/>
          <w:i w:val="0"/>
          <w:iCs w:val="0"/>
          <w:color w:val="auto"/>
          <w:sz w:val="22"/>
          <w:szCs w:val="22"/>
        </w:rPr>
        <w:instrText xml:space="preserve"> SEQ Gráfico \* ARABIC </w:instrText>
      </w:r>
      <w:r w:rsidRPr="00046792">
        <w:rPr>
          <w:b/>
          <w:bCs/>
          <w:i w:val="0"/>
          <w:iCs w:val="0"/>
          <w:color w:val="auto"/>
          <w:sz w:val="22"/>
          <w:szCs w:val="22"/>
        </w:rPr>
        <w:fldChar w:fldCharType="separate"/>
      </w:r>
      <w:r w:rsidR="00670B87">
        <w:rPr>
          <w:b/>
          <w:bCs/>
          <w:i w:val="0"/>
          <w:iCs w:val="0"/>
          <w:noProof/>
          <w:color w:val="auto"/>
          <w:sz w:val="22"/>
          <w:szCs w:val="22"/>
        </w:rPr>
        <w:t>1</w:t>
      </w:r>
      <w:r w:rsidRPr="00046792">
        <w:rPr>
          <w:b/>
          <w:bCs/>
          <w:i w:val="0"/>
          <w:iCs w:val="0"/>
          <w:color w:val="auto"/>
          <w:sz w:val="22"/>
          <w:szCs w:val="22"/>
        </w:rPr>
        <w:fldChar w:fldCharType="end"/>
      </w:r>
      <w:r>
        <w:rPr>
          <w:color w:val="auto"/>
          <w:sz w:val="22"/>
          <w:szCs w:val="22"/>
        </w:rPr>
        <w:t xml:space="preserve"> </w:t>
      </w:r>
      <w:r w:rsidRPr="00046792">
        <w:rPr>
          <w:color w:val="auto"/>
          <w:sz w:val="22"/>
          <w:szCs w:val="22"/>
        </w:rPr>
        <w:t>Distritos de la provincia de Talara</w:t>
      </w:r>
      <w:bookmarkEnd w:id="22"/>
    </w:p>
    <w:p w14:paraId="4BF95496" w14:textId="77777777" w:rsidR="009125DF" w:rsidRPr="009714A8" w:rsidRDefault="009125DF" w:rsidP="00CD0555">
      <w:pPr>
        <w:spacing w:after="0" w:line="240" w:lineRule="auto"/>
        <w:ind w:left="708"/>
        <w:rPr>
          <w:b/>
          <w:i/>
          <w:sz w:val="24"/>
        </w:rPr>
      </w:pPr>
      <w:r>
        <w:rPr>
          <w:b/>
          <w:i/>
          <w:noProof/>
          <w:sz w:val="24"/>
        </w:rPr>
        <w:drawing>
          <wp:inline distT="0" distB="0" distL="0" distR="0" wp14:anchorId="51CEEA50" wp14:editId="09FFD7DB">
            <wp:extent cx="5276850" cy="3729867"/>
            <wp:effectExtent l="19050" t="19050" r="19050" b="23495"/>
            <wp:docPr id="14083" name="Imagen 14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83" name="MAPA DE UBICACION POLITICA.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290779" cy="3739712"/>
                    </a:xfrm>
                    <a:prstGeom prst="rect">
                      <a:avLst/>
                    </a:prstGeom>
                    <a:ln>
                      <a:solidFill>
                        <a:schemeClr val="tx1"/>
                      </a:solidFill>
                    </a:ln>
                  </pic:spPr>
                </pic:pic>
              </a:graphicData>
            </a:graphic>
          </wp:inline>
        </w:drawing>
      </w:r>
    </w:p>
    <w:p w14:paraId="372EE30C" w14:textId="77777777" w:rsidR="009125DF" w:rsidRPr="00D275CE" w:rsidRDefault="009125DF" w:rsidP="00CD0555">
      <w:pPr>
        <w:spacing w:line="360" w:lineRule="auto"/>
        <w:ind w:left="708"/>
        <w:rPr>
          <w:i/>
          <w:iCs/>
          <w:sz w:val="20"/>
          <w:szCs w:val="20"/>
        </w:rPr>
      </w:pPr>
      <w:r w:rsidRPr="00D275CE">
        <w:rPr>
          <w:i/>
          <w:iCs/>
          <w:sz w:val="20"/>
          <w:szCs w:val="20"/>
        </w:rPr>
        <w:t xml:space="preserve">Fuente: Elaborado por </w:t>
      </w:r>
      <w:proofErr w:type="spellStart"/>
      <w:r w:rsidRPr="00D275CE">
        <w:rPr>
          <w:i/>
          <w:iCs/>
          <w:sz w:val="20"/>
          <w:szCs w:val="20"/>
        </w:rPr>
        <w:t>Petromont</w:t>
      </w:r>
      <w:proofErr w:type="spellEnd"/>
    </w:p>
    <w:p w14:paraId="1CC9140F" w14:textId="77777777" w:rsidR="009125DF" w:rsidRPr="00CD0555" w:rsidRDefault="009125DF" w:rsidP="004B7508">
      <w:pPr>
        <w:pStyle w:val="Ttulo2"/>
        <w:numPr>
          <w:ilvl w:val="1"/>
          <w:numId w:val="5"/>
        </w:numPr>
        <w:ind w:left="709" w:hanging="425"/>
        <w:rPr>
          <w:rFonts w:eastAsiaTheme="minorHAnsi"/>
        </w:rPr>
      </w:pPr>
      <w:bookmarkStart w:id="23" w:name="_Toc130492769"/>
      <w:bookmarkStart w:id="24" w:name="_Toc135855830"/>
      <w:bookmarkStart w:id="25" w:name="_Toc149920873"/>
      <w:bookmarkStart w:id="26" w:name="_Toc149920903"/>
      <w:r w:rsidRPr="00CD0555">
        <w:rPr>
          <w:rFonts w:eastAsiaTheme="minorHAnsi"/>
        </w:rPr>
        <w:t>Demografía</w:t>
      </w:r>
      <w:bookmarkEnd w:id="23"/>
      <w:bookmarkEnd w:id="24"/>
      <w:bookmarkEnd w:id="25"/>
      <w:bookmarkEnd w:id="26"/>
    </w:p>
    <w:p w14:paraId="69134EFA" w14:textId="77777777" w:rsidR="009125DF" w:rsidRPr="00CD0555" w:rsidRDefault="009125DF" w:rsidP="003432E7">
      <w:pPr>
        <w:spacing w:line="360" w:lineRule="auto"/>
        <w:ind w:left="709"/>
        <w:rPr>
          <w:szCs w:val="20"/>
        </w:rPr>
      </w:pPr>
      <w:r w:rsidRPr="00CD0555">
        <w:rPr>
          <w:szCs w:val="20"/>
        </w:rPr>
        <w:t>La población en el departamento de Piura, según el Censo 2017, registra una población total de 1856909 habitantes. Esta población al ser distribuida según sexo tiene una población de 918,850 hombres y 937,959 mujeres que representan el 49,5% y 50,5% de la población departamental.</w:t>
      </w:r>
    </w:p>
    <w:p w14:paraId="24C9AA42" w14:textId="77777777" w:rsidR="009125DF" w:rsidRPr="00CD0555" w:rsidRDefault="009125DF" w:rsidP="003432E7">
      <w:pPr>
        <w:spacing w:line="360" w:lineRule="auto"/>
        <w:ind w:left="709"/>
        <w:rPr>
          <w:szCs w:val="20"/>
        </w:rPr>
      </w:pPr>
      <w:r w:rsidRPr="00CD0555">
        <w:rPr>
          <w:szCs w:val="20"/>
        </w:rPr>
        <w:t>La provincia de Talara, según información del Censo 2017, registra una población total de 144,150 habitantes, y al distribuir según sexo se tiene 72,423 habitantes hombres y 71,727 habitantes mujeres y que representan el 50,2% y el 49,8%, respectivamente.</w:t>
      </w:r>
    </w:p>
    <w:p w14:paraId="67956CDB" w14:textId="77777777" w:rsidR="009125DF" w:rsidRPr="00CD0555" w:rsidRDefault="009125DF" w:rsidP="003432E7">
      <w:pPr>
        <w:spacing w:line="360" w:lineRule="auto"/>
        <w:ind w:left="709"/>
        <w:rPr>
          <w:szCs w:val="20"/>
        </w:rPr>
      </w:pPr>
      <w:r w:rsidRPr="00CD0555">
        <w:rPr>
          <w:szCs w:val="20"/>
        </w:rPr>
        <w:t>En el distrito de Lobitos, según el Censo 2017, tiene una población total de 1 271 habitantes, de los cuales 722 son hombres y 590 mujeres que representan porcentualmente un 56,8 y un 46.4%, respectivamente.</w:t>
      </w:r>
    </w:p>
    <w:p w14:paraId="3CBEE605" w14:textId="47EED3B8" w:rsidR="00046792" w:rsidRPr="00046792" w:rsidRDefault="00046792" w:rsidP="00046792">
      <w:pPr>
        <w:pStyle w:val="Descripcin"/>
        <w:keepNext/>
        <w:ind w:left="709"/>
        <w:rPr>
          <w:color w:val="auto"/>
          <w:sz w:val="22"/>
          <w:szCs w:val="22"/>
        </w:rPr>
      </w:pPr>
      <w:bookmarkStart w:id="27" w:name="_Toc149920942"/>
      <w:r w:rsidRPr="00046792">
        <w:rPr>
          <w:b/>
          <w:bCs/>
          <w:i w:val="0"/>
          <w:iCs w:val="0"/>
          <w:color w:val="auto"/>
          <w:sz w:val="22"/>
          <w:szCs w:val="22"/>
        </w:rPr>
        <w:lastRenderedPageBreak/>
        <w:t xml:space="preserve">Tabla </w:t>
      </w:r>
      <w:r w:rsidRPr="00046792">
        <w:rPr>
          <w:b/>
          <w:bCs/>
          <w:i w:val="0"/>
          <w:iCs w:val="0"/>
          <w:color w:val="auto"/>
          <w:sz w:val="22"/>
          <w:szCs w:val="22"/>
        </w:rPr>
        <w:fldChar w:fldCharType="begin"/>
      </w:r>
      <w:r w:rsidRPr="00046792">
        <w:rPr>
          <w:b/>
          <w:bCs/>
          <w:i w:val="0"/>
          <w:iCs w:val="0"/>
          <w:color w:val="auto"/>
          <w:sz w:val="22"/>
          <w:szCs w:val="22"/>
        </w:rPr>
        <w:instrText xml:space="preserve"> SEQ Tabla \* ARABIC </w:instrText>
      </w:r>
      <w:r w:rsidRPr="00046792">
        <w:rPr>
          <w:b/>
          <w:bCs/>
          <w:i w:val="0"/>
          <w:iCs w:val="0"/>
          <w:color w:val="auto"/>
          <w:sz w:val="22"/>
          <w:szCs w:val="22"/>
        </w:rPr>
        <w:fldChar w:fldCharType="separate"/>
      </w:r>
      <w:r w:rsidR="00670B87">
        <w:rPr>
          <w:b/>
          <w:bCs/>
          <w:i w:val="0"/>
          <w:iCs w:val="0"/>
          <w:noProof/>
          <w:color w:val="auto"/>
          <w:sz w:val="22"/>
          <w:szCs w:val="22"/>
        </w:rPr>
        <w:t>2</w:t>
      </w:r>
      <w:r w:rsidRPr="00046792">
        <w:rPr>
          <w:b/>
          <w:bCs/>
          <w:i w:val="0"/>
          <w:iCs w:val="0"/>
          <w:color w:val="auto"/>
          <w:sz w:val="22"/>
          <w:szCs w:val="22"/>
        </w:rPr>
        <w:fldChar w:fldCharType="end"/>
      </w:r>
      <w:r w:rsidRPr="00046792">
        <w:rPr>
          <w:color w:val="auto"/>
          <w:sz w:val="22"/>
          <w:szCs w:val="22"/>
        </w:rPr>
        <w:t xml:space="preserve"> Población total del Área de influencia Social</w:t>
      </w:r>
      <w:bookmarkEnd w:id="27"/>
    </w:p>
    <w:tbl>
      <w:tblPr>
        <w:tblW w:w="8167"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467"/>
        <w:gridCol w:w="1072"/>
        <w:gridCol w:w="618"/>
        <w:gridCol w:w="772"/>
        <w:gridCol w:w="667"/>
        <w:gridCol w:w="669"/>
        <w:gridCol w:w="671"/>
        <w:gridCol w:w="667"/>
        <w:gridCol w:w="564"/>
      </w:tblGrid>
      <w:tr w:rsidR="009125DF" w:rsidRPr="002E5F9C" w14:paraId="68661B54" w14:textId="77777777" w:rsidTr="002B0CB9">
        <w:trPr>
          <w:trHeight w:val="438"/>
        </w:trPr>
        <w:tc>
          <w:tcPr>
            <w:tcW w:w="2467" w:type="dxa"/>
            <w:vMerge w:val="restart"/>
            <w:shd w:val="clear" w:color="auto" w:fill="D9D9D9" w:themeFill="background1" w:themeFillShade="D9"/>
            <w:vAlign w:val="center"/>
            <w:hideMark/>
          </w:tcPr>
          <w:p w14:paraId="0ACBBF63" w14:textId="77777777" w:rsidR="009125DF" w:rsidRPr="002E5F9C" w:rsidRDefault="009125DF" w:rsidP="009125DF">
            <w:pPr>
              <w:spacing w:after="0" w:line="240" w:lineRule="auto"/>
              <w:jc w:val="center"/>
              <w:rPr>
                <w:rFonts w:ascii="Arial Narrow" w:eastAsia="Times New Roman" w:hAnsi="Arial Narrow" w:cs="Times New Roman"/>
                <w:b/>
                <w:bCs/>
                <w:color w:val="000000"/>
                <w:sz w:val="19"/>
                <w:szCs w:val="19"/>
                <w:lang w:eastAsia="es-PE"/>
              </w:rPr>
            </w:pPr>
            <w:r w:rsidRPr="002E5F9C">
              <w:rPr>
                <w:rFonts w:ascii="Arial Narrow" w:eastAsia="Times New Roman" w:hAnsi="Arial Narrow" w:cs="Times New Roman"/>
                <w:b/>
                <w:bCs/>
                <w:color w:val="000000"/>
                <w:sz w:val="19"/>
                <w:szCs w:val="19"/>
                <w:lang w:eastAsia="es-PE"/>
              </w:rPr>
              <w:t>CENTROS POBLADOS</w:t>
            </w:r>
          </w:p>
        </w:tc>
        <w:tc>
          <w:tcPr>
            <w:tcW w:w="1072" w:type="dxa"/>
            <w:vMerge w:val="restart"/>
            <w:shd w:val="clear" w:color="auto" w:fill="D9D9D9" w:themeFill="background1" w:themeFillShade="D9"/>
            <w:vAlign w:val="center"/>
            <w:hideMark/>
          </w:tcPr>
          <w:p w14:paraId="4579E70C" w14:textId="77777777" w:rsidR="009125DF" w:rsidRPr="002E5F9C" w:rsidRDefault="009125DF" w:rsidP="009125DF">
            <w:pPr>
              <w:spacing w:after="0" w:line="240" w:lineRule="auto"/>
              <w:jc w:val="center"/>
              <w:rPr>
                <w:rFonts w:ascii="Arial Narrow" w:eastAsia="Times New Roman" w:hAnsi="Arial Narrow" w:cs="Times New Roman"/>
                <w:b/>
                <w:bCs/>
                <w:color w:val="000000"/>
                <w:sz w:val="19"/>
                <w:szCs w:val="19"/>
                <w:lang w:eastAsia="es-PE"/>
              </w:rPr>
            </w:pPr>
            <w:r w:rsidRPr="002E5F9C">
              <w:rPr>
                <w:rFonts w:ascii="Arial Narrow" w:eastAsia="Times New Roman" w:hAnsi="Arial Narrow" w:cs="Times New Roman"/>
                <w:b/>
                <w:bCs/>
                <w:color w:val="000000"/>
                <w:sz w:val="19"/>
                <w:szCs w:val="19"/>
                <w:lang w:eastAsia="es-PE"/>
              </w:rPr>
              <w:t>REGIÓN NATURAL (según piso</w:t>
            </w:r>
            <w:r w:rsidRPr="002E5F9C">
              <w:rPr>
                <w:rFonts w:ascii="Arial Narrow" w:eastAsia="Times New Roman" w:hAnsi="Arial Narrow" w:cs="Times New Roman"/>
                <w:b/>
                <w:bCs/>
                <w:color w:val="000000"/>
                <w:sz w:val="19"/>
                <w:szCs w:val="19"/>
                <w:lang w:eastAsia="es-PE"/>
              </w:rPr>
              <w:br/>
              <w:t>altitudinal)</w:t>
            </w:r>
          </w:p>
        </w:tc>
        <w:tc>
          <w:tcPr>
            <w:tcW w:w="618" w:type="dxa"/>
            <w:vMerge w:val="restart"/>
            <w:shd w:val="clear" w:color="auto" w:fill="D9D9D9" w:themeFill="background1" w:themeFillShade="D9"/>
            <w:textDirection w:val="btLr"/>
            <w:vAlign w:val="center"/>
            <w:hideMark/>
          </w:tcPr>
          <w:p w14:paraId="70A18608" w14:textId="77777777" w:rsidR="009125DF" w:rsidRPr="002E5F9C" w:rsidRDefault="009125DF" w:rsidP="00CD0555">
            <w:pPr>
              <w:spacing w:after="0" w:line="240" w:lineRule="auto"/>
              <w:ind w:left="113" w:right="113"/>
              <w:jc w:val="center"/>
              <w:rPr>
                <w:rFonts w:ascii="Arial Narrow" w:eastAsia="Times New Roman" w:hAnsi="Arial Narrow" w:cs="Times New Roman"/>
                <w:b/>
                <w:bCs/>
                <w:color w:val="000000"/>
                <w:sz w:val="19"/>
                <w:szCs w:val="19"/>
                <w:lang w:eastAsia="es-PE"/>
              </w:rPr>
            </w:pPr>
            <w:r>
              <w:rPr>
                <w:rFonts w:ascii="Arial Narrow" w:eastAsia="Times New Roman" w:hAnsi="Arial Narrow" w:cs="Times New Roman"/>
                <w:b/>
                <w:bCs/>
                <w:color w:val="000000"/>
                <w:sz w:val="19"/>
                <w:szCs w:val="19"/>
                <w:lang w:eastAsia="es-PE"/>
              </w:rPr>
              <w:t>ALTITUD</w:t>
            </w:r>
            <w:r>
              <w:rPr>
                <w:rFonts w:ascii="Arial Narrow" w:eastAsia="Times New Roman" w:hAnsi="Arial Narrow" w:cs="Times New Roman"/>
                <w:b/>
                <w:bCs/>
                <w:color w:val="000000"/>
                <w:sz w:val="19"/>
                <w:szCs w:val="19"/>
                <w:lang w:eastAsia="es-PE"/>
              </w:rPr>
              <w:br/>
              <w:t>(</w:t>
            </w:r>
            <w:proofErr w:type="spellStart"/>
            <w:r>
              <w:rPr>
                <w:rFonts w:ascii="Arial Narrow" w:eastAsia="Times New Roman" w:hAnsi="Arial Narrow" w:cs="Times New Roman"/>
                <w:b/>
                <w:bCs/>
                <w:color w:val="000000"/>
                <w:sz w:val="19"/>
                <w:szCs w:val="19"/>
                <w:lang w:eastAsia="es-PE"/>
              </w:rPr>
              <w:t>m</w:t>
            </w:r>
            <w:r w:rsidRPr="002E5F9C">
              <w:rPr>
                <w:rFonts w:ascii="Arial Narrow" w:eastAsia="Times New Roman" w:hAnsi="Arial Narrow" w:cs="Times New Roman"/>
                <w:b/>
                <w:bCs/>
                <w:color w:val="000000"/>
                <w:sz w:val="19"/>
                <w:szCs w:val="19"/>
                <w:lang w:eastAsia="es-PE"/>
              </w:rPr>
              <w:t>.n.m</w:t>
            </w:r>
            <w:proofErr w:type="spellEnd"/>
            <w:r w:rsidRPr="002E5F9C">
              <w:rPr>
                <w:rFonts w:ascii="Arial Narrow" w:eastAsia="Times New Roman" w:hAnsi="Arial Narrow" w:cs="Times New Roman"/>
                <w:b/>
                <w:bCs/>
                <w:color w:val="000000"/>
                <w:sz w:val="19"/>
                <w:szCs w:val="19"/>
                <w:lang w:eastAsia="es-PE"/>
              </w:rPr>
              <w:t>.)</w:t>
            </w:r>
          </w:p>
        </w:tc>
        <w:tc>
          <w:tcPr>
            <w:tcW w:w="2108" w:type="dxa"/>
            <w:gridSpan w:val="3"/>
            <w:shd w:val="clear" w:color="auto" w:fill="D9D9D9" w:themeFill="background1" w:themeFillShade="D9"/>
            <w:vAlign w:val="center"/>
            <w:hideMark/>
          </w:tcPr>
          <w:p w14:paraId="7F9FD677" w14:textId="77777777" w:rsidR="009125DF" w:rsidRPr="002E5F9C" w:rsidRDefault="009125DF" w:rsidP="009125DF">
            <w:pPr>
              <w:spacing w:after="0" w:line="240" w:lineRule="auto"/>
              <w:jc w:val="center"/>
              <w:rPr>
                <w:rFonts w:ascii="Arial Narrow" w:eastAsia="Times New Roman" w:hAnsi="Arial Narrow" w:cs="Times New Roman"/>
                <w:b/>
                <w:bCs/>
                <w:color w:val="000000"/>
                <w:sz w:val="19"/>
                <w:szCs w:val="19"/>
                <w:lang w:eastAsia="es-PE"/>
              </w:rPr>
            </w:pPr>
            <w:r w:rsidRPr="002E5F9C">
              <w:rPr>
                <w:rFonts w:ascii="Arial Narrow" w:eastAsia="Times New Roman" w:hAnsi="Arial Narrow" w:cs="Times New Roman"/>
                <w:b/>
                <w:bCs/>
                <w:color w:val="000000"/>
                <w:sz w:val="19"/>
                <w:szCs w:val="19"/>
                <w:lang w:eastAsia="es-PE"/>
              </w:rPr>
              <w:t>POBLACIÓN CENSADA</w:t>
            </w:r>
          </w:p>
        </w:tc>
        <w:tc>
          <w:tcPr>
            <w:tcW w:w="1902" w:type="dxa"/>
            <w:gridSpan w:val="3"/>
            <w:shd w:val="clear" w:color="auto" w:fill="D9D9D9" w:themeFill="background1" w:themeFillShade="D9"/>
            <w:vAlign w:val="center"/>
            <w:hideMark/>
          </w:tcPr>
          <w:p w14:paraId="31F39349" w14:textId="77777777" w:rsidR="009125DF" w:rsidRPr="002E5F9C" w:rsidRDefault="009125DF" w:rsidP="009125DF">
            <w:pPr>
              <w:spacing w:after="0" w:line="240" w:lineRule="auto"/>
              <w:jc w:val="center"/>
              <w:rPr>
                <w:rFonts w:ascii="Arial Narrow" w:eastAsia="Times New Roman" w:hAnsi="Arial Narrow" w:cs="Times New Roman"/>
                <w:b/>
                <w:bCs/>
                <w:color w:val="000000"/>
                <w:sz w:val="19"/>
                <w:szCs w:val="19"/>
                <w:lang w:eastAsia="es-PE"/>
              </w:rPr>
            </w:pPr>
            <w:r w:rsidRPr="002E5F9C">
              <w:rPr>
                <w:rFonts w:ascii="Arial Narrow" w:eastAsia="Times New Roman" w:hAnsi="Arial Narrow" w:cs="Times New Roman"/>
                <w:b/>
                <w:bCs/>
                <w:color w:val="000000"/>
                <w:sz w:val="19"/>
                <w:szCs w:val="19"/>
                <w:lang w:eastAsia="es-PE"/>
              </w:rPr>
              <w:t>VIVIENDAS PARTICULARES</w:t>
            </w:r>
          </w:p>
        </w:tc>
      </w:tr>
      <w:tr w:rsidR="009125DF" w:rsidRPr="002E5F9C" w14:paraId="072F24D3" w14:textId="77777777" w:rsidTr="00046792">
        <w:trPr>
          <w:cantSplit/>
          <w:trHeight w:val="1573"/>
        </w:trPr>
        <w:tc>
          <w:tcPr>
            <w:tcW w:w="2467" w:type="dxa"/>
            <w:vMerge/>
            <w:tcBorders>
              <w:bottom w:val="single" w:sz="4" w:space="0" w:color="auto"/>
            </w:tcBorders>
            <w:shd w:val="clear" w:color="auto" w:fill="D9D9D9" w:themeFill="background1" w:themeFillShade="D9"/>
            <w:vAlign w:val="center"/>
            <w:hideMark/>
          </w:tcPr>
          <w:p w14:paraId="30334E1E" w14:textId="77777777" w:rsidR="009125DF" w:rsidRPr="002E5F9C" w:rsidRDefault="009125DF" w:rsidP="009125DF">
            <w:pPr>
              <w:spacing w:after="0" w:line="240" w:lineRule="auto"/>
              <w:jc w:val="left"/>
              <w:rPr>
                <w:rFonts w:ascii="Arial Narrow" w:eastAsia="Times New Roman" w:hAnsi="Arial Narrow" w:cs="Times New Roman"/>
                <w:b/>
                <w:bCs/>
                <w:color w:val="000000"/>
                <w:sz w:val="19"/>
                <w:szCs w:val="19"/>
                <w:lang w:eastAsia="es-PE"/>
              </w:rPr>
            </w:pPr>
          </w:p>
        </w:tc>
        <w:tc>
          <w:tcPr>
            <w:tcW w:w="1072" w:type="dxa"/>
            <w:vMerge/>
            <w:tcBorders>
              <w:bottom w:val="single" w:sz="4" w:space="0" w:color="auto"/>
            </w:tcBorders>
            <w:shd w:val="clear" w:color="auto" w:fill="D9D9D9" w:themeFill="background1" w:themeFillShade="D9"/>
            <w:vAlign w:val="center"/>
            <w:hideMark/>
          </w:tcPr>
          <w:p w14:paraId="3B489E41" w14:textId="77777777" w:rsidR="009125DF" w:rsidRPr="002E5F9C" w:rsidRDefault="009125DF" w:rsidP="009125DF">
            <w:pPr>
              <w:spacing w:after="0" w:line="240" w:lineRule="auto"/>
              <w:jc w:val="left"/>
              <w:rPr>
                <w:rFonts w:ascii="Arial Narrow" w:eastAsia="Times New Roman" w:hAnsi="Arial Narrow" w:cs="Times New Roman"/>
                <w:b/>
                <w:bCs/>
                <w:color w:val="000000"/>
                <w:sz w:val="19"/>
                <w:szCs w:val="19"/>
                <w:lang w:eastAsia="es-PE"/>
              </w:rPr>
            </w:pPr>
          </w:p>
        </w:tc>
        <w:tc>
          <w:tcPr>
            <w:tcW w:w="618" w:type="dxa"/>
            <w:vMerge/>
            <w:tcBorders>
              <w:bottom w:val="single" w:sz="4" w:space="0" w:color="auto"/>
            </w:tcBorders>
            <w:shd w:val="clear" w:color="auto" w:fill="D9D9D9" w:themeFill="background1" w:themeFillShade="D9"/>
            <w:vAlign w:val="center"/>
            <w:hideMark/>
          </w:tcPr>
          <w:p w14:paraId="6BEBF6C8" w14:textId="77777777" w:rsidR="009125DF" w:rsidRPr="002E5F9C" w:rsidRDefault="009125DF" w:rsidP="009125DF">
            <w:pPr>
              <w:spacing w:after="0" w:line="240" w:lineRule="auto"/>
              <w:jc w:val="left"/>
              <w:rPr>
                <w:rFonts w:ascii="Arial Narrow" w:eastAsia="Times New Roman" w:hAnsi="Arial Narrow" w:cs="Times New Roman"/>
                <w:b/>
                <w:bCs/>
                <w:color w:val="000000"/>
                <w:sz w:val="19"/>
                <w:szCs w:val="19"/>
                <w:lang w:eastAsia="es-PE"/>
              </w:rPr>
            </w:pPr>
          </w:p>
        </w:tc>
        <w:tc>
          <w:tcPr>
            <w:tcW w:w="772" w:type="dxa"/>
            <w:tcBorders>
              <w:bottom w:val="single" w:sz="4" w:space="0" w:color="auto"/>
            </w:tcBorders>
            <w:shd w:val="clear" w:color="auto" w:fill="D9D9D9" w:themeFill="background1" w:themeFillShade="D9"/>
            <w:textDirection w:val="btLr"/>
            <w:vAlign w:val="center"/>
            <w:hideMark/>
          </w:tcPr>
          <w:p w14:paraId="56674852" w14:textId="77777777" w:rsidR="009125DF" w:rsidRPr="002E5F9C" w:rsidRDefault="009125DF" w:rsidP="00CD0555">
            <w:pPr>
              <w:spacing w:after="0" w:line="240" w:lineRule="auto"/>
              <w:ind w:left="113" w:right="113"/>
              <w:jc w:val="center"/>
              <w:rPr>
                <w:rFonts w:ascii="Arial Narrow" w:eastAsia="Times New Roman" w:hAnsi="Arial Narrow" w:cs="Times New Roman"/>
                <w:b/>
                <w:bCs/>
                <w:color w:val="000000"/>
                <w:sz w:val="19"/>
                <w:szCs w:val="19"/>
                <w:lang w:eastAsia="es-PE"/>
              </w:rPr>
            </w:pPr>
            <w:r w:rsidRPr="002E5F9C">
              <w:rPr>
                <w:rFonts w:ascii="Arial Narrow" w:eastAsia="Times New Roman" w:hAnsi="Arial Narrow" w:cs="Times New Roman"/>
                <w:b/>
                <w:bCs/>
                <w:color w:val="000000"/>
                <w:sz w:val="19"/>
                <w:szCs w:val="19"/>
                <w:lang w:eastAsia="es-PE"/>
              </w:rPr>
              <w:t>Total</w:t>
            </w:r>
          </w:p>
        </w:tc>
        <w:tc>
          <w:tcPr>
            <w:tcW w:w="667" w:type="dxa"/>
            <w:tcBorders>
              <w:bottom w:val="single" w:sz="4" w:space="0" w:color="auto"/>
            </w:tcBorders>
            <w:shd w:val="clear" w:color="auto" w:fill="D9D9D9" w:themeFill="background1" w:themeFillShade="D9"/>
            <w:textDirection w:val="btLr"/>
            <w:vAlign w:val="center"/>
            <w:hideMark/>
          </w:tcPr>
          <w:p w14:paraId="534E60C2" w14:textId="77777777" w:rsidR="009125DF" w:rsidRPr="002E5F9C" w:rsidRDefault="009125DF" w:rsidP="00CD0555">
            <w:pPr>
              <w:spacing w:after="0" w:line="240" w:lineRule="auto"/>
              <w:ind w:left="113" w:right="113"/>
              <w:jc w:val="center"/>
              <w:rPr>
                <w:rFonts w:ascii="Arial Narrow" w:eastAsia="Times New Roman" w:hAnsi="Arial Narrow" w:cs="Times New Roman"/>
                <w:b/>
                <w:bCs/>
                <w:color w:val="000000"/>
                <w:sz w:val="19"/>
                <w:szCs w:val="19"/>
                <w:lang w:eastAsia="es-PE"/>
              </w:rPr>
            </w:pPr>
            <w:r w:rsidRPr="002E5F9C">
              <w:rPr>
                <w:rFonts w:ascii="Arial Narrow" w:eastAsia="Times New Roman" w:hAnsi="Arial Narrow" w:cs="Times New Roman"/>
                <w:b/>
                <w:bCs/>
                <w:color w:val="000000"/>
                <w:sz w:val="19"/>
                <w:szCs w:val="19"/>
                <w:lang w:eastAsia="es-PE"/>
              </w:rPr>
              <w:t>Hombre</w:t>
            </w:r>
          </w:p>
        </w:tc>
        <w:tc>
          <w:tcPr>
            <w:tcW w:w="669" w:type="dxa"/>
            <w:tcBorders>
              <w:bottom w:val="single" w:sz="4" w:space="0" w:color="auto"/>
            </w:tcBorders>
            <w:shd w:val="clear" w:color="auto" w:fill="D9D9D9" w:themeFill="background1" w:themeFillShade="D9"/>
            <w:textDirection w:val="btLr"/>
            <w:vAlign w:val="center"/>
            <w:hideMark/>
          </w:tcPr>
          <w:p w14:paraId="00E2CCB2" w14:textId="77777777" w:rsidR="009125DF" w:rsidRPr="002E5F9C" w:rsidRDefault="009125DF" w:rsidP="00CD0555">
            <w:pPr>
              <w:spacing w:after="0" w:line="240" w:lineRule="auto"/>
              <w:ind w:left="113" w:right="113"/>
              <w:jc w:val="center"/>
              <w:rPr>
                <w:rFonts w:ascii="Arial Narrow" w:eastAsia="Times New Roman" w:hAnsi="Arial Narrow" w:cs="Times New Roman"/>
                <w:b/>
                <w:bCs/>
                <w:color w:val="000000"/>
                <w:sz w:val="19"/>
                <w:szCs w:val="19"/>
                <w:lang w:eastAsia="es-PE"/>
              </w:rPr>
            </w:pPr>
            <w:r w:rsidRPr="002E5F9C">
              <w:rPr>
                <w:rFonts w:ascii="Arial Narrow" w:eastAsia="Times New Roman" w:hAnsi="Arial Narrow" w:cs="Times New Roman"/>
                <w:b/>
                <w:bCs/>
                <w:color w:val="000000"/>
                <w:sz w:val="19"/>
                <w:szCs w:val="19"/>
                <w:lang w:eastAsia="es-PE"/>
              </w:rPr>
              <w:t>Mujer</w:t>
            </w:r>
          </w:p>
        </w:tc>
        <w:tc>
          <w:tcPr>
            <w:tcW w:w="671" w:type="dxa"/>
            <w:tcBorders>
              <w:bottom w:val="single" w:sz="4" w:space="0" w:color="auto"/>
            </w:tcBorders>
            <w:shd w:val="clear" w:color="auto" w:fill="D9D9D9" w:themeFill="background1" w:themeFillShade="D9"/>
            <w:textDirection w:val="btLr"/>
            <w:vAlign w:val="center"/>
            <w:hideMark/>
          </w:tcPr>
          <w:p w14:paraId="17D37074" w14:textId="77777777" w:rsidR="009125DF" w:rsidRPr="002E5F9C" w:rsidRDefault="009125DF" w:rsidP="00CD0555">
            <w:pPr>
              <w:spacing w:after="0" w:line="240" w:lineRule="auto"/>
              <w:ind w:left="113" w:right="113"/>
              <w:jc w:val="center"/>
              <w:rPr>
                <w:rFonts w:ascii="Arial Narrow" w:eastAsia="Times New Roman" w:hAnsi="Arial Narrow" w:cs="Times New Roman"/>
                <w:b/>
                <w:bCs/>
                <w:color w:val="000000"/>
                <w:sz w:val="19"/>
                <w:szCs w:val="19"/>
                <w:lang w:eastAsia="es-PE"/>
              </w:rPr>
            </w:pPr>
            <w:r w:rsidRPr="002E5F9C">
              <w:rPr>
                <w:rFonts w:ascii="Arial Narrow" w:eastAsia="Times New Roman" w:hAnsi="Arial Narrow" w:cs="Times New Roman"/>
                <w:b/>
                <w:bCs/>
                <w:color w:val="000000"/>
                <w:sz w:val="19"/>
                <w:szCs w:val="19"/>
                <w:lang w:eastAsia="es-PE"/>
              </w:rPr>
              <w:t>Total</w:t>
            </w:r>
          </w:p>
        </w:tc>
        <w:tc>
          <w:tcPr>
            <w:tcW w:w="667" w:type="dxa"/>
            <w:tcBorders>
              <w:bottom w:val="single" w:sz="4" w:space="0" w:color="auto"/>
            </w:tcBorders>
            <w:shd w:val="clear" w:color="auto" w:fill="D9D9D9" w:themeFill="background1" w:themeFillShade="D9"/>
            <w:textDirection w:val="btLr"/>
            <w:vAlign w:val="center"/>
            <w:hideMark/>
          </w:tcPr>
          <w:p w14:paraId="258DD6EE" w14:textId="77777777" w:rsidR="009125DF" w:rsidRPr="002E5F9C" w:rsidRDefault="009125DF" w:rsidP="00CD0555">
            <w:pPr>
              <w:spacing w:after="0" w:line="240" w:lineRule="auto"/>
              <w:ind w:left="113" w:right="113"/>
              <w:jc w:val="center"/>
              <w:rPr>
                <w:rFonts w:ascii="Arial Narrow" w:eastAsia="Times New Roman" w:hAnsi="Arial Narrow" w:cs="Times New Roman"/>
                <w:b/>
                <w:bCs/>
                <w:color w:val="000000"/>
                <w:sz w:val="19"/>
                <w:szCs w:val="19"/>
                <w:lang w:eastAsia="es-PE"/>
              </w:rPr>
            </w:pPr>
            <w:r w:rsidRPr="002E5F9C">
              <w:rPr>
                <w:rFonts w:ascii="Arial Narrow" w:eastAsia="Times New Roman" w:hAnsi="Arial Narrow" w:cs="Times New Roman"/>
                <w:b/>
                <w:bCs/>
                <w:color w:val="000000"/>
                <w:sz w:val="19"/>
                <w:szCs w:val="19"/>
                <w:lang w:eastAsia="es-PE"/>
              </w:rPr>
              <w:t xml:space="preserve">Ocupadas </w:t>
            </w:r>
          </w:p>
        </w:tc>
        <w:tc>
          <w:tcPr>
            <w:tcW w:w="564" w:type="dxa"/>
            <w:tcBorders>
              <w:bottom w:val="single" w:sz="4" w:space="0" w:color="auto"/>
            </w:tcBorders>
            <w:shd w:val="clear" w:color="auto" w:fill="D9D9D9" w:themeFill="background1" w:themeFillShade="D9"/>
            <w:textDirection w:val="btLr"/>
            <w:vAlign w:val="center"/>
            <w:hideMark/>
          </w:tcPr>
          <w:p w14:paraId="4D7B1DB2" w14:textId="77777777" w:rsidR="009125DF" w:rsidRPr="002E5F9C" w:rsidRDefault="009125DF" w:rsidP="00CD0555">
            <w:pPr>
              <w:spacing w:after="0" w:line="240" w:lineRule="auto"/>
              <w:ind w:left="113" w:right="113"/>
              <w:jc w:val="center"/>
              <w:rPr>
                <w:rFonts w:ascii="Arial Narrow" w:eastAsia="Times New Roman" w:hAnsi="Arial Narrow" w:cs="Times New Roman"/>
                <w:b/>
                <w:bCs/>
                <w:color w:val="000000"/>
                <w:sz w:val="19"/>
                <w:szCs w:val="19"/>
                <w:lang w:eastAsia="es-PE"/>
              </w:rPr>
            </w:pPr>
            <w:r>
              <w:rPr>
                <w:rFonts w:ascii="Arial Narrow" w:eastAsia="Times New Roman" w:hAnsi="Arial Narrow" w:cs="Times New Roman"/>
                <w:b/>
                <w:bCs/>
                <w:color w:val="000000"/>
                <w:sz w:val="19"/>
                <w:szCs w:val="19"/>
                <w:lang w:eastAsia="es-PE"/>
              </w:rPr>
              <w:t>Desocu</w:t>
            </w:r>
            <w:r w:rsidRPr="002E5F9C">
              <w:rPr>
                <w:rFonts w:ascii="Arial Narrow" w:eastAsia="Times New Roman" w:hAnsi="Arial Narrow" w:cs="Times New Roman"/>
                <w:b/>
                <w:bCs/>
                <w:color w:val="000000"/>
                <w:sz w:val="19"/>
                <w:szCs w:val="19"/>
                <w:lang w:eastAsia="es-PE"/>
              </w:rPr>
              <w:t>padas</w:t>
            </w:r>
          </w:p>
        </w:tc>
      </w:tr>
      <w:tr w:rsidR="00CD0555" w:rsidRPr="002E5F9C" w14:paraId="24E29DC2" w14:textId="77777777" w:rsidTr="00046792">
        <w:trPr>
          <w:trHeight w:val="235"/>
        </w:trPr>
        <w:tc>
          <w:tcPr>
            <w:tcW w:w="2467" w:type="dxa"/>
            <w:tcBorders>
              <w:bottom w:val="single" w:sz="4" w:space="0" w:color="auto"/>
            </w:tcBorders>
            <w:shd w:val="clear" w:color="auto" w:fill="D9D9D9" w:themeFill="background1" w:themeFillShade="D9"/>
            <w:noWrap/>
            <w:vAlign w:val="center"/>
            <w:hideMark/>
          </w:tcPr>
          <w:p w14:paraId="36A464B5" w14:textId="77777777" w:rsidR="009125DF" w:rsidRPr="002E5F9C" w:rsidRDefault="009125DF" w:rsidP="009125DF">
            <w:pPr>
              <w:spacing w:after="0" w:line="240" w:lineRule="auto"/>
              <w:jc w:val="left"/>
              <w:rPr>
                <w:rFonts w:eastAsia="Times New Roman" w:cs="Arial"/>
                <w:b/>
                <w:bCs/>
                <w:color w:val="000000"/>
                <w:sz w:val="18"/>
                <w:szCs w:val="18"/>
                <w:lang w:eastAsia="es-PE"/>
              </w:rPr>
            </w:pPr>
            <w:r w:rsidRPr="002E5F9C">
              <w:rPr>
                <w:rFonts w:eastAsia="Times New Roman" w:cs="Arial"/>
                <w:b/>
                <w:bCs/>
                <w:color w:val="000000"/>
                <w:sz w:val="18"/>
                <w:szCs w:val="18"/>
                <w:lang w:eastAsia="es-PE"/>
              </w:rPr>
              <w:t>PROVINCIA TALARA</w:t>
            </w:r>
          </w:p>
        </w:tc>
        <w:tc>
          <w:tcPr>
            <w:tcW w:w="1072" w:type="dxa"/>
            <w:tcBorders>
              <w:bottom w:val="single" w:sz="4" w:space="0" w:color="auto"/>
            </w:tcBorders>
            <w:shd w:val="clear" w:color="auto" w:fill="D9D9D9" w:themeFill="background1" w:themeFillShade="D9"/>
            <w:noWrap/>
            <w:vAlign w:val="center"/>
            <w:hideMark/>
          </w:tcPr>
          <w:p w14:paraId="5BB8341E" w14:textId="77777777" w:rsidR="009125DF" w:rsidRPr="002E5F9C" w:rsidRDefault="009125DF" w:rsidP="009125DF">
            <w:pPr>
              <w:spacing w:after="0" w:line="240" w:lineRule="auto"/>
              <w:jc w:val="left"/>
              <w:rPr>
                <w:rFonts w:eastAsia="Times New Roman" w:cs="Arial"/>
                <w:b/>
                <w:bCs/>
                <w:color w:val="000000"/>
                <w:sz w:val="18"/>
                <w:szCs w:val="18"/>
                <w:lang w:eastAsia="es-PE"/>
              </w:rPr>
            </w:pPr>
            <w:r w:rsidRPr="002E5F9C">
              <w:rPr>
                <w:rFonts w:eastAsia="Times New Roman" w:cs="Arial"/>
                <w:b/>
                <w:bCs/>
                <w:color w:val="000000"/>
                <w:sz w:val="18"/>
                <w:szCs w:val="18"/>
                <w:lang w:eastAsia="es-PE"/>
              </w:rPr>
              <w:t> </w:t>
            </w:r>
          </w:p>
        </w:tc>
        <w:tc>
          <w:tcPr>
            <w:tcW w:w="618" w:type="dxa"/>
            <w:tcBorders>
              <w:bottom w:val="single" w:sz="4" w:space="0" w:color="auto"/>
            </w:tcBorders>
            <w:shd w:val="clear" w:color="auto" w:fill="D9D9D9" w:themeFill="background1" w:themeFillShade="D9"/>
            <w:noWrap/>
            <w:vAlign w:val="center"/>
            <w:hideMark/>
          </w:tcPr>
          <w:p w14:paraId="44B43DDD" w14:textId="77777777" w:rsidR="009125DF" w:rsidRPr="002E5F9C" w:rsidRDefault="009125DF" w:rsidP="009125DF">
            <w:pPr>
              <w:spacing w:after="0" w:line="240" w:lineRule="auto"/>
              <w:jc w:val="right"/>
              <w:rPr>
                <w:rFonts w:eastAsia="Times New Roman" w:cs="Arial"/>
                <w:b/>
                <w:bCs/>
                <w:color w:val="000000"/>
                <w:sz w:val="18"/>
                <w:szCs w:val="18"/>
                <w:lang w:eastAsia="es-PE"/>
              </w:rPr>
            </w:pPr>
            <w:r w:rsidRPr="002E5F9C">
              <w:rPr>
                <w:rFonts w:eastAsia="Times New Roman" w:cs="Arial"/>
                <w:b/>
                <w:bCs/>
                <w:color w:val="000000"/>
                <w:sz w:val="18"/>
                <w:szCs w:val="18"/>
                <w:lang w:eastAsia="es-PE"/>
              </w:rPr>
              <w:t> </w:t>
            </w:r>
          </w:p>
        </w:tc>
        <w:tc>
          <w:tcPr>
            <w:tcW w:w="772" w:type="dxa"/>
            <w:tcBorders>
              <w:bottom w:val="single" w:sz="4" w:space="0" w:color="auto"/>
            </w:tcBorders>
            <w:shd w:val="clear" w:color="auto" w:fill="D9D9D9" w:themeFill="background1" w:themeFillShade="D9"/>
            <w:noWrap/>
            <w:vAlign w:val="center"/>
            <w:hideMark/>
          </w:tcPr>
          <w:p w14:paraId="51B60E64" w14:textId="77777777" w:rsidR="009125DF" w:rsidRPr="002E5F9C" w:rsidRDefault="009125DF" w:rsidP="009125DF">
            <w:pPr>
              <w:spacing w:after="0" w:line="240" w:lineRule="auto"/>
              <w:jc w:val="right"/>
              <w:rPr>
                <w:rFonts w:eastAsia="Times New Roman" w:cs="Arial"/>
                <w:b/>
                <w:bCs/>
                <w:color w:val="000000"/>
                <w:sz w:val="18"/>
                <w:szCs w:val="18"/>
                <w:lang w:eastAsia="es-PE"/>
              </w:rPr>
            </w:pPr>
            <w:r w:rsidRPr="002E5F9C">
              <w:rPr>
                <w:rFonts w:eastAsia="Times New Roman" w:cs="Arial"/>
                <w:b/>
                <w:bCs/>
                <w:color w:val="000000"/>
                <w:sz w:val="18"/>
                <w:szCs w:val="18"/>
                <w:lang w:eastAsia="es-PE"/>
              </w:rPr>
              <w:t>144150</w:t>
            </w:r>
          </w:p>
        </w:tc>
        <w:tc>
          <w:tcPr>
            <w:tcW w:w="667" w:type="dxa"/>
            <w:tcBorders>
              <w:bottom w:val="single" w:sz="4" w:space="0" w:color="auto"/>
            </w:tcBorders>
            <w:shd w:val="clear" w:color="auto" w:fill="D9D9D9" w:themeFill="background1" w:themeFillShade="D9"/>
            <w:noWrap/>
            <w:vAlign w:val="center"/>
            <w:hideMark/>
          </w:tcPr>
          <w:p w14:paraId="5052FAA1" w14:textId="77777777" w:rsidR="009125DF" w:rsidRPr="002E5F9C" w:rsidRDefault="009125DF" w:rsidP="009125DF">
            <w:pPr>
              <w:spacing w:after="0" w:line="240" w:lineRule="auto"/>
              <w:jc w:val="right"/>
              <w:rPr>
                <w:rFonts w:eastAsia="Times New Roman" w:cs="Arial"/>
                <w:b/>
                <w:bCs/>
                <w:color w:val="000000"/>
                <w:sz w:val="18"/>
                <w:szCs w:val="18"/>
                <w:lang w:eastAsia="es-PE"/>
              </w:rPr>
            </w:pPr>
            <w:r w:rsidRPr="002E5F9C">
              <w:rPr>
                <w:rFonts w:eastAsia="Times New Roman" w:cs="Arial"/>
                <w:b/>
                <w:bCs/>
                <w:color w:val="000000"/>
                <w:sz w:val="18"/>
                <w:szCs w:val="18"/>
                <w:lang w:eastAsia="es-PE"/>
              </w:rPr>
              <w:t>72423</w:t>
            </w:r>
          </w:p>
        </w:tc>
        <w:tc>
          <w:tcPr>
            <w:tcW w:w="669" w:type="dxa"/>
            <w:tcBorders>
              <w:bottom w:val="single" w:sz="4" w:space="0" w:color="auto"/>
            </w:tcBorders>
            <w:shd w:val="clear" w:color="auto" w:fill="D9D9D9" w:themeFill="background1" w:themeFillShade="D9"/>
            <w:noWrap/>
            <w:vAlign w:val="center"/>
            <w:hideMark/>
          </w:tcPr>
          <w:p w14:paraId="1A65C656" w14:textId="77777777" w:rsidR="009125DF" w:rsidRPr="002E5F9C" w:rsidRDefault="009125DF" w:rsidP="009125DF">
            <w:pPr>
              <w:spacing w:after="0" w:line="240" w:lineRule="auto"/>
              <w:jc w:val="right"/>
              <w:rPr>
                <w:rFonts w:eastAsia="Times New Roman" w:cs="Arial"/>
                <w:b/>
                <w:bCs/>
                <w:color w:val="000000"/>
                <w:sz w:val="18"/>
                <w:szCs w:val="18"/>
                <w:lang w:eastAsia="es-PE"/>
              </w:rPr>
            </w:pPr>
            <w:r w:rsidRPr="002E5F9C">
              <w:rPr>
                <w:rFonts w:eastAsia="Times New Roman" w:cs="Arial"/>
                <w:b/>
                <w:bCs/>
                <w:color w:val="000000"/>
                <w:sz w:val="18"/>
                <w:szCs w:val="18"/>
                <w:lang w:eastAsia="es-PE"/>
              </w:rPr>
              <w:t>71727</w:t>
            </w:r>
          </w:p>
        </w:tc>
        <w:tc>
          <w:tcPr>
            <w:tcW w:w="671" w:type="dxa"/>
            <w:tcBorders>
              <w:bottom w:val="single" w:sz="4" w:space="0" w:color="auto"/>
            </w:tcBorders>
            <w:shd w:val="clear" w:color="auto" w:fill="D9D9D9" w:themeFill="background1" w:themeFillShade="D9"/>
            <w:noWrap/>
            <w:vAlign w:val="center"/>
            <w:hideMark/>
          </w:tcPr>
          <w:p w14:paraId="4D768E88" w14:textId="77777777" w:rsidR="009125DF" w:rsidRPr="002E5F9C" w:rsidRDefault="009125DF" w:rsidP="009125DF">
            <w:pPr>
              <w:spacing w:after="0" w:line="240" w:lineRule="auto"/>
              <w:jc w:val="right"/>
              <w:rPr>
                <w:rFonts w:eastAsia="Times New Roman" w:cs="Arial"/>
                <w:b/>
                <w:bCs/>
                <w:color w:val="000000"/>
                <w:sz w:val="18"/>
                <w:szCs w:val="18"/>
                <w:lang w:eastAsia="es-PE"/>
              </w:rPr>
            </w:pPr>
            <w:r w:rsidRPr="002E5F9C">
              <w:rPr>
                <w:rFonts w:eastAsia="Times New Roman" w:cs="Arial"/>
                <w:b/>
                <w:bCs/>
                <w:color w:val="000000"/>
                <w:sz w:val="18"/>
                <w:szCs w:val="18"/>
                <w:lang w:eastAsia="es-PE"/>
              </w:rPr>
              <w:t>42246</w:t>
            </w:r>
          </w:p>
        </w:tc>
        <w:tc>
          <w:tcPr>
            <w:tcW w:w="667" w:type="dxa"/>
            <w:tcBorders>
              <w:bottom w:val="single" w:sz="4" w:space="0" w:color="auto"/>
            </w:tcBorders>
            <w:shd w:val="clear" w:color="auto" w:fill="D9D9D9" w:themeFill="background1" w:themeFillShade="D9"/>
            <w:noWrap/>
            <w:vAlign w:val="center"/>
            <w:hideMark/>
          </w:tcPr>
          <w:p w14:paraId="5846E793" w14:textId="77777777" w:rsidR="009125DF" w:rsidRPr="002E5F9C" w:rsidRDefault="009125DF" w:rsidP="009125DF">
            <w:pPr>
              <w:spacing w:after="0" w:line="240" w:lineRule="auto"/>
              <w:jc w:val="right"/>
              <w:rPr>
                <w:rFonts w:eastAsia="Times New Roman" w:cs="Arial"/>
                <w:b/>
                <w:bCs/>
                <w:color w:val="000000"/>
                <w:sz w:val="18"/>
                <w:szCs w:val="18"/>
                <w:lang w:eastAsia="es-PE"/>
              </w:rPr>
            </w:pPr>
            <w:r w:rsidRPr="002E5F9C">
              <w:rPr>
                <w:rFonts w:eastAsia="Times New Roman" w:cs="Arial"/>
                <w:b/>
                <w:bCs/>
                <w:color w:val="000000"/>
                <w:sz w:val="18"/>
                <w:szCs w:val="18"/>
                <w:lang w:eastAsia="es-PE"/>
              </w:rPr>
              <w:t>39397</w:t>
            </w:r>
          </w:p>
        </w:tc>
        <w:tc>
          <w:tcPr>
            <w:tcW w:w="564" w:type="dxa"/>
            <w:tcBorders>
              <w:bottom w:val="single" w:sz="4" w:space="0" w:color="auto"/>
            </w:tcBorders>
            <w:shd w:val="clear" w:color="auto" w:fill="D9D9D9" w:themeFill="background1" w:themeFillShade="D9"/>
            <w:noWrap/>
            <w:vAlign w:val="center"/>
            <w:hideMark/>
          </w:tcPr>
          <w:p w14:paraId="332EC905" w14:textId="77777777" w:rsidR="009125DF" w:rsidRPr="002E5F9C" w:rsidRDefault="009125DF" w:rsidP="009125DF">
            <w:pPr>
              <w:spacing w:after="0" w:line="240" w:lineRule="auto"/>
              <w:jc w:val="right"/>
              <w:rPr>
                <w:rFonts w:eastAsia="Times New Roman" w:cs="Arial"/>
                <w:b/>
                <w:bCs/>
                <w:color w:val="000000"/>
                <w:sz w:val="18"/>
                <w:szCs w:val="18"/>
                <w:lang w:eastAsia="es-PE"/>
              </w:rPr>
            </w:pPr>
            <w:r w:rsidRPr="002E5F9C">
              <w:rPr>
                <w:rFonts w:eastAsia="Times New Roman" w:cs="Arial"/>
                <w:b/>
                <w:bCs/>
                <w:color w:val="000000"/>
                <w:sz w:val="18"/>
                <w:szCs w:val="18"/>
                <w:lang w:eastAsia="es-PE"/>
              </w:rPr>
              <w:t>2849</w:t>
            </w:r>
          </w:p>
        </w:tc>
      </w:tr>
      <w:tr w:rsidR="009125DF" w:rsidRPr="002E5F9C" w14:paraId="0F87A9AC" w14:textId="77777777" w:rsidTr="00046792">
        <w:trPr>
          <w:trHeight w:val="235"/>
        </w:trPr>
        <w:tc>
          <w:tcPr>
            <w:tcW w:w="2467" w:type="dxa"/>
            <w:tcBorders>
              <w:top w:val="single" w:sz="4" w:space="0" w:color="auto"/>
              <w:left w:val="nil"/>
              <w:bottom w:val="single" w:sz="4" w:space="0" w:color="auto"/>
              <w:right w:val="nil"/>
            </w:tcBorders>
            <w:shd w:val="clear" w:color="auto" w:fill="auto"/>
            <w:noWrap/>
            <w:vAlign w:val="center"/>
            <w:hideMark/>
          </w:tcPr>
          <w:p w14:paraId="24CAE642" w14:textId="77777777" w:rsidR="009125DF" w:rsidRPr="002E5F9C" w:rsidRDefault="009125DF" w:rsidP="009125DF">
            <w:pPr>
              <w:spacing w:after="0" w:line="240" w:lineRule="auto"/>
              <w:jc w:val="left"/>
              <w:rPr>
                <w:rFonts w:ascii="Times New Roman" w:eastAsia="Times New Roman" w:hAnsi="Times New Roman" w:cs="Times New Roman"/>
                <w:color w:val="auto"/>
                <w:sz w:val="20"/>
                <w:szCs w:val="20"/>
                <w:lang w:eastAsia="es-PE"/>
              </w:rPr>
            </w:pPr>
          </w:p>
        </w:tc>
        <w:tc>
          <w:tcPr>
            <w:tcW w:w="1072" w:type="dxa"/>
            <w:tcBorders>
              <w:top w:val="single" w:sz="4" w:space="0" w:color="auto"/>
              <w:left w:val="nil"/>
              <w:bottom w:val="single" w:sz="4" w:space="0" w:color="auto"/>
              <w:right w:val="nil"/>
            </w:tcBorders>
            <w:shd w:val="clear" w:color="auto" w:fill="auto"/>
            <w:noWrap/>
            <w:vAlign w:val="center"/>
            <w:hideMark/>
          </w:tcPr>
          <w:p w14:paraId="16F03018" w14:textId="77777777" w:rsidR="009125DF" w:rsidRPr="002E5F9C" w:rsidRDefault="009125DF" w:rsidP="009125DF">
            <w:pPr>
              <w:spacing w:after="0" w:line="240" w:lineRule="auto"/>
              <w:jc w:val="left"/>
              <w:rPr>
                <w:rFonts w:ascii="Times New Roman" w:eastAsia="Times New Roman" w:hAnsi="Times New Roman" w:cs="Times New Roman"/>
                <w:color w:val="auto"/>
                <w:sz w:val="20"/>
                <w:szCs w:val="20"/>
                <w:lang w:eastAsia="es-PE"/>
              </w:rPr>
            </w:pPr>
          </w:p>
        </w:tc>
        <w:tc>
          <w:tcPr>
            <w:tcW w:w="618" w:type="dxa"/>
            <w:tcBorders>
              <w:top w:val="single" w:sz="4" w:space="0" w:color="auto"/>
              <w:left w:val="nil"/>
              <w:bottom w:val="single" w:sz="4" w:space="0" w:color="auto"/>
              <w:right w:val="nil"/>
            </w:tcBorders>
            <w:shd w:val="clear" w:color="auto" w:fill="auto"/>
            <w:noWrap/>
            <w:vAlign w:val="center"/>
            <w:hideMark/>
          </w:tcPr>
          <w:p w14:paraId="1771D273" w14:textId="77777777" w:rsidR="009125DF" w:rsidRPr="002E5F9C" w:rsidRDefault="009125DF" w:rsidP="009125DF">
            <w:pPr>
              <w:spacing w:after="0" w:line="240" w:lineRule="auto"/>
              <w:jc w:val="left"/>
              <w:rPr>
                <w:rFonts w:ascii="Times New Roman" w:eastAsia="Times New Roman" w:hAnsi="Times New Roman" w:cs="Times New Roman"/>
                <w:color w:val="auto"/>
                <w:sz w:val="20"/>
                <w:szCs w:val="20"/>
                <w:lang w:eastAsia="es-PE"/>
              </w:rPr>
            </w:pPr>
          </w:p>
        </w:tc>
        <w:tc>
          <w:tcPr>
            <w:tcW w:w="772" w:type="dxa"/>
            <w:tcBorders>
              <w:top w:val="single" w:sz="4" w:space="0" w:color="auto"/>
              <w:left w:val="nil"/>
              <w:bottom w:val="single" w:sz="4" w:space="0" w:color="auto"/>
              <w:right w:val="nil"/>
            </w:tcBorders>
            <w:shd w:val="clear" w:color="auto" w:fill="auto"/>
            <w:noWrap/>
            <w:vAlign w:val="center"/>
            <w:hideMark/>
          </w:tcPr>
          <w:p w14:paraId="04A3556E" w14:textId="77777777" w:rsidR="009125DF" w:rsidRPr="002E5F9C" w:rsidRDefault="009125DF" w:rsidP="009125DF">
            <w:pPr>
              <w:spacing w:after="0" w:line="240" w:lineRule="auto"/>
              <w:jc w:val="right"/>
              <w:rPr>
                <w:rFonts w:ascii="Times New Roman" w:eastAsia="Times New Roman" w:hAnsi="Times New Roman" w:cs="Times New Roman"/>
                <w:color w:val="auto"/>
                <w:sz w:val="20"/>
                <w:szCs w:val="20"/>
                <w:lang w:eastAsia="es-PE"/>
              </w:rPr>
            </w:pPr>
          </w:p>
        </w:tc>
        <w:tc>
          <w:tcPr>
            <w:tcW w:w="667" w:type="dxa"/>
            <w:tcBorders>
              <w:top w:val="single" w:sz="4" w:space="0" w:color="auto"/>
              <w:left w:val="nil"/>
              <w:bottom w:val="single" w:sz="4" w:space="0" w:color="auto"/>
              <w:right w:val="nil"/>
            </w:tcBorders>
            <w:shd w:val="clear" w:color="auto" w:fill="auto"/>
            <w:noWrap/>
            <w:vAlign w:val="center"/>
            <w:hideMark/>
          </w:tcPr>
          <w:p w14:paraId="091113AA" w14:textId="77777777" w:rsidR="009125DF" w:rsidRPr="002E5F9C" w:rsidRDefault="009125DF" w:rsidP="009125DF">
            <w:pPr>
              <w:spacing w:after="0" w:line="240" w:lineRule="auto"/>
              <w:jc w:val="right"/>
              <w:rPr>
                <w:rFonts w:ascii="Times New Roman" w:eastAsia="Times New Roman" w:hAnsi="Times New Roman" w:cs="Times New Roman"/>
                <w:color w:val="auto"/>
                <w:sz w:val="20"/>
                <w:szCs w:val="20"/>
                <w:lang w:eastAsia="es-PE"/>
              </w:rPr>
            </w:pPr>
          </w:p>
        </w:tc>
        <w:tc>
          <w:tcPr>
            <w:tcW w:w="669" w:type="dxa"/>
            <w:tcBorders>
              <w:top w:val="single" w:sz="4" w:space="0" w:color="auto"/>
              <w:left w:val="nil"/>
              <w:bottom w:val="single" w:sz="4" w:space="0" w:color="auto"/>
              <w:right w:val="nil"/>
            </w:tcBorders>
            <w:shd w:val="clear" w:color="auto" w:fill="auto"/>
            <w:noWrap/>
            <w:vAlign w:val="center"/>
            <w:hideMark/>
          </w:tcPr>
          <w:p w14:paraId="6F2C04CC" w14:textId="77777777" w:rsidR="009125DF" w:rsidRPr="002E5F9C" w:rsidRDefault="009125DF" w:rsidP="009125DF">
            <w:pPr>
              <w:spacing w:after="0" w:line="240" w:lineRule="auto"/>
              <w:jc w:val="right"/>
              <w:rPr>
                <w:rFonts w:ascii="Times New Roman" w:eastAsia="Times New Roman" w:hAnsi="Times New Roman" w:cs="Times New Roman"/>
                <w:color w:val="auto"/>
                <w:sz w:val="20"/>
                <w:szCs w:val="20"/>
                <w:lang w:eastAsia="es-PE"/>
              </w:rPr>
            </w:pPr>
          </w:p>
        </w:tc>
        <w:tc>
          <w:tcPr>
            <w:tcW w:w="671" w:type="dxa"/>
            <w:tcBorders>
              <w:top w:val="single" w:sz="4" w:space="0" w:color="auto"/>
              <w:left w:val="nil"/>
              <w:bottom w:val="single" w:sz="4" w:space="0" w:color="auto"/>
              <w:right w:val="nil"/>
            </w:tcBorders>
            <w:shd w:val="clear" w:color="auto" w:fill="auto"/>
            <w:noWrap/>
            <w:vAlign w:val="center"/>
            <w:hideMark/>
          </w:tcPr>
          <w:p w14:paraId="06C0EE1D" w14:textId="77777777" w:rsidR="009125DF" w:rsidRPr="002E5F9C" w:rsidRDefault="009125DF" w:rsidP="009125DF">
            <w:pPr>
              <w:spacing w:after="0" w:line="240" w:lineRule="auto"/>
              <w:jc w:val="right"/>
              <w:rPr>
                <w:rFonts w:ascii="Times New Roman" w:eastAsia="Times New Roman" w:hAnsi="Times New Roman" w:cs="Times New Roman"/>
                <w:color w:val="auto"/>
                <w:sz w:val="20"/>
                <w:szCs w:val="20"/>
                <w:lang w:eastAsia="es-PE"/>
              </w:rPr>
            </w:pPr>
          </w:p>
        </w:tc>
        <w:tc>
          <w:tcPr>
            <w:tcW w:w="667" w:type="dxa"/>
            <w:tcBorders>
              <w:top w:val="single" w:sz="4" w:space="0" w:color="auto"/>
              <w:left w:val="nil"/>
              <w:bottom w:val="single" w:sz="4" w:space="0" w:color="auto"/>
              <w:right w:val="nil"/>
            </w:tcBorders>
            <w:shd w:val="clear" w:color="auto" w:fill="auto"/>
            <w:noWrap/>
            <w:vAlign w:val="center"/>
            <w:hideMark/>
          </w:tcPr>
          <w:p w14:paraId="327B8682" w14:textId="77777777" w:rsidR="009125DF" w:rsidRPr="002E5F9C" w:rsidRDefault="009125DF" w:rsidP="009125DF">
            <w:pPr>
              <w:spacing w:after="0" w:line="240" w:lineRule="auto"/>
              <w:jc w:val="right"/>
              <w:rPr>
                <w:rFonts w:ascii="Times New Roman" w:eastAsia="Times New Roman" w:hAnsi="Times New Roman" w:cs="Times New Roman"/>
                <w:color w:val="auto"/>
                <w:sz w:val="20"/>
                <w:szCs w:val="20"/>
                <w:lang w:eastAsia="es-PE"/>
              </w:rPr>
            </w:pPr>
          </w:p>
        </w:tc>
        <w:tc>
          <w:tcPr>
            <w:tcW w:w="564" w:type="dxa"/>
            <w:tcBorders>
              <w:top w:val="single" w:sz="4" w:space="0" w:color="auto"/>
              <w:left w:val="nil"/>
              <w:bottom w:val="single" w:sz="4" w:space="0" w:color="auto"/>
              <w:right w:val="nil"/>
            </w:tcBorders>
            <w:shd w:val="clear" w:color="auto" w:fill="auto"/>
            <w:noWrap/>
            <w:vAlign w:val="center"/>
            <w:hideMark/>
          </w:tcPr>
          <w:p w14:paraId="47E3F701" w14:textId="77777777" w:rsidR="009125DF" w:rsidRPr="002E5F9C" w:rsidRDefault="009125DF" w:rsidP="009125DF">
            <w:pPr>
              <w:spacing w:after="0" w:line="240" w:lineRule="auto"/>
              <w:jc w:val="right"/>
              <w:rPr>
                <w:rFonts w:ascii="Times New Roman" w:eastAsia="Times New Roman" w:hAnsi="Times New Roman" w:cs="Times New Roman"/>
                <w:color w:val="auto"/>
                <w:sz w:val="20"/>
                <w:szCs w:val="20"/>
                <w:lang w:eastAsia="es-PE"/>
              </w:rPr>
            </w:pPr>
          </w:p>
        </w:tc>
      </w:tr>
      <w:tr w:rsidR="009125DF" w:rsidRPr="002E5F9C" w14:paraId="0FF213BB" w14:textId="77777777" w:rsidTr="00046792">
        <w:trPr>
          <w:trHeight w:val="248"/>
        </w:trPr>
        <w:tc>
          <w:tcPr>
            <w:tcW w:w="2467" w:type="dxa"/>
            <w:tcBorders>
              <w:top w:val="single" w:sz="4" w:space="0" w:color="auto"/>
              <w:bottom w:val="single" w:sz="4" w:space="0" w:color="auto"/>
            </w:tcBorders>
            <w:shd w:val="clear" w:color="auto" w:fill="D9D9D9" w:themeFill="background1" w:themeFillShade="D9"/>
            <w:noWrap/>
            <w:vAlign w:val="center"/>
            <w:hideMark/>
          </w:tcPr>
          <w:p w14:paraId="6284E9D3" w14:textId="77777777" w:rsidR="009125DF" w:rsidRPr="002E5F9C" w:rsidRDefault="009125DF" w:rsidP="009125DF">
            <w:pPr>
              <w:spacing w:after="0" w:line="240" w:lineRule="auto"/>
              <w:jc w:val="left"/>
              <w:rPr>
                <w:rFonts w:eastAsia="Times New Roman" w:cs="Arial"/>
                <w:b/>
                <w:bCs/>
                <w:color w:val="000000"/>
                <w:sz w:val="18"/>
                <w:szCs w:val="18"/>
                <w:lang w:eastAsia="es-PE"/>
              </w:rPr>
            </w:pPr>
            <w:r w:rsidRPr="002E5F9C">
              <w:rPr>
                <w:rFonts w:eastAsia="Times New Roman" w:cs="Arial"/>
                <w:b/>
                <w:bCs/>
                <w:color w:val="000000"/>
                <w:sz w:val="18"/>
                <w:szCs w:val="18"/>
                <w:lang w:eastAsia="es-PE"/>
              </w:rPr>
              <w:t>DISTRITO LOBITOS</w:t>
            </w:r>
          </w:p>
        </w:tc>
        <w:tc>
          <w:tcPr>
            <w:tcW w:w="1072" w:type="dxa"/>
            <w:tcBorders>
              <w:top w:val="single" w:sz="4" w:space="0" w:color="auto"/>
              <w:bottom w:val="single" w:sz="4" w:space="0" w:color="auto"/>
            </w:tcBorders>
            <w:shd w:val="clear" w:color="auto" w:fill="D9D9D9" w:themeFill="background1" w:themeFillShade="D9"/>
            <w:noWrap/>
            <w:vAlign w:val="center"/>
            <w:hideMark/>
          </w:tcPr>
          <w:p w14:paraId="200B224A" w14:textId="77777777" w:rsidR="009125DF" w:rsidRPr="002E5F9C" w:rsidRDefault="009125DF" w:rsidP="009125DF">
            <w:pPr>
              <w:spacing w:after="0" w:line="240" w:lineRule="auto"/>
              <w:jc w:val="left"/>
              <w:rPr>
                <w:rFonts w:eastAsia="Times New Roman" w:cs="Arial"/>
                <w:b/>
                <w:bCs/>
                <w:color w:val="000000"/>
                <w:sz w:val="18"/>
                <w:szCs w:val="18"/>
                <w:lang w:eastAsia="es-PE"/>
              </w:rPr>
            </w:pPr>
            <w:r w:rsidRPr="002E5F9C">
              <w:rPr>
                <w:rFonts w:eastAsia="Times New Roman" w:cs="Arial"/>
                <w:b/>
                <w:bCs/>
                <w:color w:val="000000"/>
                <w:sz w:val="18"/>
                <w:szCs w:val="18"/>
                <w:lang w:eastAsia="es-PE"/>
              </w:rPr>
              <w:t> </w:t>
            </w:r>
          </w:p>
        </w:tc>
        <w:tc>
          <w:tcPr>
            <w:tcW w:w="618" w:type="dxa"/>
            <w:tcBorders>
              <w:top w:val="single" w:sz="4" w:space="0" w:color="auto"/>
              <w:bottom w:val="single" w:sz="4" w:space="0" w:color="auto"/>
            </w:tcBorders>
            <w:shd w:val="clear" w:color="auto" w:fill="D9D9D9" w:themeFill="background1" w:themeFillShade="D9"/>
            <w:noWrap/>
            <w:vAlign w:val="center"/>
            <w:hideMark/>
          </w:tcPr>
          <w:p w14:paraId="662F342B" w14:textId="77777777" w:rsidR="009125DF" w:rsidRPr="002E5F9C" w:rsidRDefault="009125DF" w:rsidP="009125DF">
            <w:pPr>
              <w:spacing w:after="0" w:line="240" w:lineRule="auto"/>
              <w:jc w:val="right"/>
              <w:rPr>
                <w:rFonts w:eastAsia="Times New Roman" w:cs="Arial"/>
                <w:b/>
                <w:bCs/>
                <w:color w:val="000000"/>
                <w:sz w:val="18"/>
                <w:szCs w:val="18"/>
                <w:lang w:eastAsia="es-PE"/>
              </w:rPr>
            </w:pPr>
            <w:r w:rsidRPr="002E5F9C">
              <w:rPr>
                <w:rFonts w:eastAsia="Times New Roman" w:cs="Arial"/>
                <w:b/>
                <w:bCs/>
                <w:color w:val="000000"/>
                <w:sz w:val="18"/>
                <w:szCs w:val="18"/>
                <w:lang w:eastAsia="es-PE"/>
              </w:rPr>
              <w:t> </w:t>
            </w:r>
          </w:p>
        </w:tc>
        <w:tc>
          <w:tcPr>
            <w:tcW w:w="772" w:type="dxa"/>
            <w:tcBorders>
              <w:top w:val="single" w:sz="4" w:space="0" w:color="auto"/>
              <w:bottom w:val="single" w:sz="4" w:space="0" w:color="auto"/>
            </w:tcBorders>
            <w:shd w:val="clear" w:color="auto" w:fill="D9D9D9" w:themeFill="background1" w:themeFillShade="D9"/>
            <w:noWrap/>
            <w:vAlign w:val="center"/>
            <w:hideMark/>
          </w:tcPr>
          <w:p w14:paraId="3BF133CE" w14:textId="77777777" w:rsidR="009125DF" w:rsidRPr="002E5F9C" w:rsidRDefault="009125DF" w:rsidP="009125DF">
            <w:pPr>
              <w:spacing w:after="0" w:line="240" w:lineRule="auto"/>
              <w:jc w:val="right"/>
              <w:rPr>
                <w:rFonts w:eastAsia="Times New Roman" w:cs="Arial"/>
                <w:b/>
                <w:bCs/>
                <w:color w:val="000000"/>
                <w:sz w:val="18"/>
                <w:szCs w:val="18"/>
                <w:lang w:eastAsia="es-PE"/>
              </w:rPr>
            </w:pPr>
            <w:r w:rsidRPr="002E5F9C">
              <w:rPr>
                <w:rFonts w:eastAsia="Times New Roman" w:cs="Arial"/>
                <w:b/>
                <w:bCs/>
                <w:color w:val="000000"/>
                <w:sz w:val="18"/>
                <w:szCs w:val="18"/>
                <w:lang w:eastAsia="es-PE"/>
              </w:rPr>
              <w:t>1 312</w:t>
            </w:r>
          </w:p>
        </w:tc>
        <w:tc>
          <w:tcPr>
            <w:tcW w:w="667" w:type="dxa"/>
            <w:tcBorders>
              <w:top w:val="single" w:sz="4" w:space="0" w:color="auto"/>
              <w:bottom w:val="single" w:sz="4" w:space="0" w:color="auto"/>
            </w:tcBorders>
            <w:shd w:val="clear" w:color="auto" w:fill="D9D9D9" w:themeFill="background1" w:themeFillShade="D9"/>
            <w:noWrap/>
            <w:vAlign w:val="center"/>
            <w:hideMark/>
          </w:tcPr>
          <w:p w14:paraId="2F5D4C0A" w14:textId="77777777" w:rsidR="009125DF" w:rsidRPr="002E5F9C" w:rsidRDefault="009125DF" w:rsidP="009125DF">
            <w:pPr>
              <w:spacing w:after="0" w:line="240" w:lineRule="auto"/>
              <w:jc w:val="right"/>
              <w:rPr>
                <w:rFonts w:eastAsia="Times New Roman" w:cs="Arial"/>
                <w:b/>
                <w:bCs/>
                <w:color w:val="000000"/>
                <w:sz w:val="18"/>
                <w:szCs w:val="18"/>
                <w:lang w:eastAsia="es-PE"/>
              </w:rPr>
            </w:pPr>
            <w:r w:rsidRPr="002E5F9C">
              <w:rPr>
                <w:rFonts w:eastAsia="Times New Roman" w:cs="Arial"/>
                <w:b/>
                <w:bCs/>
                <w:color w:val="000000"/>
                <w:sz w:val="18"/>
                <w:szCs w:val="18"/>
                <w:lang w:eastAsia="es-PE"/>
              </w:rPr>
              <w:t>722</w:t>
            </w:r>
          </w:p>
        </w:tc>
        <w:tc>
          <w:tcPr>
            <w:tcW w:w="669" w:type="dxa"/>
            <w:tcBorders>
              <w:top w:val="single" w:sz="4" w:space="0" w:color="auto"/>
              <w:bottom w:val="single" w:sz="4" w:space="0" w:color="auto"/>
            </w:tcBorders>
            <w:shd w:val="clear" w:color="auto" w:fill="D9D9D9" w:themeFill="background1" w:themeFillShade="D9"/>
            <w:noWrap/>
            <w:vAlign w:val="center"/>
            <w:hideMark/>
          </w:tcPr>
          <w:p w14:paraId="293AEC2F" w14:textId="77777777" w:rsidR="009125DF" w:rsidRPr="002E5F9C" w:rsidRDefault="009125DF" w:rsidP="009125DF">
            <w:pPr>
              <w:spacing w:after="0" w:line="240" w:lineRule="auto"/>
              <w:jc w:val="right"/>
              <w:rPr>
                <w:rFonts w:eastAsia="Times New Roman" w:cs="Arial"/>
                <w:b/>
                <w:bCs/>
                <w:color w:val="000000"/>
                <w:sz w:val="18"/>
                <w:szCs w:val="18"/>
                <w:lang w:eastAsia="es-PE"/>
              </w:rPr>
            </w:pPr>
            <w:r w:rsidRPr="002E5F9C">
              <w:rPr>
                <w:rFonts w:eastAsia="Times New Roman" w:cs="Arial"/>
                <w:b/>
                <w:bCs/>
                <w:color w:val="000000"/>
                <w:sz w:val="18"/>
                <w:szCs w:val="18"/>
                <w:lang w:eastAsia="es-PE"/>
              </w:rPr>
              <w:t>590</w:t>
            </w:r>
          </w:p>
        </w:tc>
        <w:tc>
          <w:tcPr>
            <w:tcW w:w="671" w:type="dxa"/>
            <w:tcBorders>
              <w:top w:val="single" w:sz="4" w:space="0" w:color="auto"/>
              <w:bottom w:val="single" w:sz="4" w:space="0" w:color="auto"/>
            </w:tcBorders>
            <w:shd w:val="clear" w:color="auto" w:fill="D9D9D9" w:themeFill="background1" w:themeFillShade="D9"/>
            <w:noWrap/>
            <w:vAlign w:val="center"/>
            <w:hideMark/>
          </w:tcPr>
          <w:p w14:paraId="548384AA" w14:textId="77777777" w:rsidR="009125DF" w:rsidRPr="002E5F9C" w:rsidRDefault="009125DF" w:rsidP="009125DF">
            <w:pPr>
              <w:spacing w:after="0" w:line="240" w:lineRule="auto"/>
              <w:jc w:val="right"/>
              <w:rPr>
                <w:rFonts w:eastAsia="Times New Roman" w:cs="Arial"/>
                <w:b/>
                <w:bCs/>
                <w:color w:val="000000"/>
                <w:sz w:val="18"/>
                <w:szCs w:val="18"/>
                <w:lang w:eastAsia="es-PE"/>
              </w:rPr>
            </w:pPr>
            <w:r w:rsidRPr="002E5F9C">
              <w:rPr>
                <w:rFonts w:eastAsia="Times New Roman" w:cs="Arial"/>
                <w:b/>
                <w:bCs/>
                <w:color w:val="000000"/>
                <w:sz w:val="18"/>
                <w:szCs w:val="18"/>
                <w:lang w:eastAsia="es-PE"/>
              </w:rPr>
              <w:t>459</w:t>
            </w:r>
          </w:p>
        </w:tc>
        <w:tc>
          <w:tcPr>
            <w:tcW w:w="667" w:type="dxa"/>
            <w:tcBorders>
              <w:top w:val="single" w:sz="4" w:space="0" w:color="auto"/>
              <w:bottom w:val="single" w:sz="4" w:space="0" w:color="auto"/>
            </w:tcBorders>
            <w:shd w:val="clear" w:color="auto" w:fill="D9D9D9" w:themeFill="background1" w:themeFillShade="D9"/>
            <w:noWrap/>
            <w:vAlign w:val="center"/>
            <w:hideMark/>
          </w:tcPr>
          <w:p w14:paraId="5485536F" w14:textId="77777777" w:rsidR="009125DF" w:rsidRPr="002E5F9C" w:rsidRDefault="009125DF" w:rsidP="009125DF">
            <w:pPr>
              <w:spacing w:after="0" w:line="240" w:lineRule="auto"/>
              <w:jc w:val="right"/>
              <w:rPr>
                <w:rFonts w:eastAsia="Times New Roman" w:cs="Arial"/>
                <w:b/>
                <w:bCs/>
                <w:color w:val="000000"/>
                <w:sz w:val="18"/>
                <w:szCs w:val="18"/>
                <w:lang w:eastAsia="es-PE"/>
              </w:rPr>
            </w:pPr>
            <w:r w:rsidRPr="002E5F9C">
              <w:rPr>
                <w:rFonts w:eastAsia="Times New Roman" w:cs="Arial"/>
                <w:b/>
                <w:bCs/>
                <w:color w:val="000000"/>
                <w:sz w:val="18"/>
                <w:szCs w:val="18"/>
                <w:lang w:eastAsia="es-PE"/>
              </w:rPr>
              <w:t>423</w:t>
            </w:r>
          </w:p>
        </w:tc>
        <w:tc>
          <w:tcPr>
            <w:tcW w:w="564" w:type="dxa"/>
            <w:tcBorders>
              <w:top w:val="single" w:sz="4" w:space="0" w:color="auto"/>
              <w:bottom w:val="single" w:sz="4" w:space="0" w:color="auto"/>
            </w:tcBorders>
            <w:shd w:val="clear" w:color="auto" w:fill="D9D9D9" w:themeFill="background1" w:themeFillShade="D9"/>
            <w:noWrap/>
            <w:vAlign w:val="center"/>
            <w:hideMark/>
          </w:tcPr>
          <w:p w14:paraId="19DEB5D3" w14:textId="77777777" w:rsidR="009125DF" w:rsidRPr="002E5F9C" w:rsidRDefault="009125DF" w:rsidP="009125DF">
            <w:pPr>
              <w:spacing w:after="0" w:line="240" w:lineRule="auto"/>
              <w:jc w:val="right"/>
              <w:rPr>
                <w:rFonts w:eastAsia="Times New Roman" w:cs="Arial"/>
                <w:b/>
                <w:bCs/>
                <w:color w:val="000000"/>
                <w:sz w:val="18"/>
                <w:szCs w:val="18"/>
                <w:lang w:eastAsia="es-PE"/>
              </w:rPr>
            </w:pPr>
            <w:r w:rsidRPr="002E5F9C">
              <w:rPr>
                <w:rFonts w:eastAsia="Times New Roman" w:cs="Arial"/>
                <w:b/>
                <w:bCs/>
                <w:color w:val="000000"/>
                <w:sz w:val="18"/>
                <w:szCs w:val="18"/>
                <w:lang w:eastAsia="es-PE"/>
              </w:rPr>
              <w:t>36</w:t>
            </w:r>
          </w:p>
        </w:tc>
      </w:tr>
      <w:tr w:rsidR="009125DF" w:rsidRPr="002E5F9C" w14:paraId="5B483E6B" w14:textId="77777777" w:rsidTr="00046792">
        <w:trPr>
          <w:trHeight w:val="248"/>
        </w:trPr>
        <w:tc>
          <w:tcPr>
            <w:tcW w:w="2467" w:type="dxa"/>
            <w:tcBorders>
              <w:top w:val="single" w:sz="4" w:space="0" w:color="auto"/>
              <w:left w:val="nil"/>
              <w:bottom w:val="single" w:sz="4" w:space="0" w:color="auto"/>
              <w:right w:val="nil"/>
            </w:tcBorders>
            <w:shd w:val="clear" w:color="auto" w:fill="auto"/>
            <w:noWrap/>
            <w:vAlign w:val="center"/>
            <w:hideMark/>
          </w:tcPr>
          <w:p w14:paraId="54EBA9A0" w14:textId="77777777" w:rsidR="009125DF" w:rsidRPr="002E5F9C" w:rsidRDefault="009125DF" w:rsidP="009125DF">
            <w:pPr>
              <w:spacing w:after="0" w:line="240" w:lineRule="auto"/>
              <w:jc w:val="left"/>
              <w:rPr>
                <w:rFonts w:ascii="Times New Roman" w:eastAsia="Times New Roman" w:hAnsi="Times New Roman" w:cs="Times New Roman"/>
                <w:color w:val="auto"/>
                <w:sz w:val="20"/>
                <w:szCs w:val="20"/>
                <w:lang w:eastAsia="es-PE"/>
              </w:rPr>
            </w:pPr>
          </w:p>
        </w:tc>
        <w:tc>
          <w:tcPr>
            <w:tcW w:w="1072" w:type="dxa"/>
            <w:tcBorders>
              <w:top w:val="single" w:sz="4" w:space="0" w:color="auto"/>
              <w:left w:val="nil"/>
              <w:bottom w:val="single" w:sz="4" w:space="0" w:color="auto"/>
              <w:right w:val="nil"/>
            </w:tcBorders>
            <w:shd w:val="clear" w:color="auto" w:fill="auto"/>
            <w:noWrap/>
            <w:vAlign w:val="center"/>
            <w:hideMark/>
          </w:tcPr>
          <w:p w14:paraId="6FD73DE8" w14:textId="77777777" w:rsidR="009125DF" w:rsidRPr="002E5F9C" w:rsidRDefault="009125DF" w:rsidP="009125DF">
            <w:pPr>
              <w:spacing w:after="0" w:line="240" w:lineRule="auto"/>
              <w:jc w:val="left"/>
              <w:rPr>
                <w:rFonts w:ascii="Times New Roman" w:eastAsia="Times New Roman" w:hAnsi="Times New Roman" w:cs="Times New Roman"/>
                <w:color w:val="auto"/>
                <w:sz w:val="20"/>
                <w:szCs w:val="20"/>
                <w:lang w:eastAsia="es-PE"/>
              </w:rPr>
            </w:pPr>
          </w:p>
        </w:tc>
        <w:tc>
          <w:tcPr>
            <w:tcW w:w="618" w:type="dxa"/>
            <w:tcBorders>
              <w:top w:val="single" w:sz="4" w:space="0" w:color="auto"/>
              <w:left w:val="nil"/>
              <w:bottom w:val="single" w:sz="4" w:space="0" w:color="auto"/>
              <w:right w:val="nil"/>
            </w:tcBorders>
            <w:shd w:val="clear" w:color="auto" w:fill="auto"/>
            <w:noWrap/>
            <w:vAlign w:val="center"/>
            <w:hideMark/>
          </w:tcPr>
          <w:p w14:paraId="2F6EE4DE" w14:textId="77777777" w:rsidR="009125DF" w:rsidRPr="002E5F9C" w:rsidRDefault="009125DF" w:rsidP="009125DF">
            <w:pPr>
              <w:spacing w:after="0" w:line="240" w:lineRule="auto"/>
              <w:jc w:val="left"/>
              <w:rPr>
                <w:rFonts w:ascii="Times New Roman" w:eastAsia="Times New Roman" w:hAnsi="Times New Roman" w:cs="Times New Roman"/>
                <w:color w:val="auto"/>
                <w:sz w:val="20"/>
                <w:szCs w:val="20"/>
                <w:lang w:eastAsia="es-PE"/>
              </w:rPr>
            </w:pPr>
          </w:p>
        </w:tc>
        <w:tc>
          <w:tcPr>
            <w:tcW w:w="772" w:type="dxa"/>
            <w:tcBorders>
              <w:top w:val="single" w:sz="4" w:space="0" w:color="auto"/>
              <w:left w:val="nil"/>
              <w:bottom w:val="single" w:sz="4" w:space="0" w:color="auto"/>
              <w:right w:val="nil"/>
            </w:tcBorders>
            <w:shd w:val="clear" w:color="auto" w:fill="auto"/>
            <w:noWrap/>
            <w:vAlign w:val="center"/>
            <w:hideMark/>
          </w:tcPr>
          <w:p w14:paraId="4C4EEE97" w14:textId="77777777" w:rsidR="009125DF" w:rsidRPr="002E5F9C" w:rsidRDefault="009125DF" w:rsidP="009125DF">
            <w:pPr>
              <w:spacing w:after="0" w:line="240" w:lineRule="auto"/>
              <w:jc w:val="right"/>
              <w:rPr>
                <w:rFonts w:ascii="Times New Roman" w:eastAsia="Times New Roman" w:hAnsi="Times New Roman" w:cs="Times New Roman"/>
                <w:color w:val="auto"/>
                <w:sz w:val="20"/>
                <w:szCs w:val="20"/>
                <w:lang w:eastAsia="es-PE"/>
              </w:rPr>
            </w:pPr>
          </w:p>
        </w:tc>
        <w:tc>
          <w:tcPr>
            <w:tcW w:w="667" w:type="dxa"/>
            <w:tcBorders>
              <w:top w:val="single" w:sz="4" w:space="0" w:color="auto"/>
              <w:left w:val="nil"/>
              <w:bottom w:val="single" w:sz="4" w:space="0" w:color="auto"/>
              <w:right w:val="nil"/>
            </w:tcBorders>
            <w:shd w:val="clear" w:color="auto" w:fill="auto"/>
            <w:noWrap/>
            <w:vAlign w:val="center"/>
            <w:hideMark/>
          </w:tcPr>
          <w:p w14:paraId="0B23FDCF" w14:textId="77777777" w:rsidR="009125DF" w:rsidRPr="002E5F9C" w:rsidRDefault="009125DF" w:rsidP="009125DF">
            <w:pPr>
              <w:spacing w:after="0" w:line="240" w:lineRule="auto"/>
              <w:jc w:val="right"/>
              <w:rPr>
                <w:rFonts w:ascii="Times New Roman" w:eastAsia="Times New Roman" w:hAnsi="Times New Roman" w:cs="Times New Roman"/>
                <w:color w:val="auto"/>
                <w:sz w:val="20"/>
                <w:szCs w:val="20"/>
                <w:lang w:eastAsia="es-PE"/>
              </w:rPr>
            </w:pPr>
          </w:p>
        </w:tc>
        <w:tc>
          <w:tcPr>
            <w:tcW w:w="669" w:type="dxa"/>
            <w:tcBorders>
              <w:top w:val="single" w:sz="4" w:space="0" w:color="auto"/>
              <w:left w:val="nil"/>
              <w:bottom w:val="single" w:sz="4" w:space="0" w:color="auto"/>
              <w:right w:val="nil"/>
            </w:tcBorders>
            <w:shd w:val="clear" w:color="auto" w:fill="auto"/>
            <w:noWrap/>
            <w:vAlign w:val="center"/>
            <w:hideMark/>
          </w:tcPr>
          <w:p w14:paraId="7ECCB7B3" w14:textId="77777777" w:rsidR="009125DF" w:rsidRPr="002E5F9C" w:rsidRDefault="009125DF" w:rsidP="009125DF">
            <w:pPr>
              <w:spacing w:after="0" w:line="240" w:lineRule="auto"/>
              <w:jc w:val="right"/>
              <w:rPr>
                <w:rFonts w:ascii="Times New Roman" w:eastAsia="Times New Roman" w:hAnsi="Times New Roman" w:cs="Times New Roman"/>
                <w:color w:val="auto"/>
                <w:sz w:val="20"/>
                <w:szCs w:val="20"/>
                <w:lang w:eastAsia="es-PE"/>
              </w:rPr>
            </w:pPr>
          </w:p>
        </w:tc>
        <w:tc>
          <w:tcPr>
            <w:tcW w:w="671" w:type="dxa"/>
            <w:tcBorders>
              <w:top w:val="single" w:sz="4" w:space="0" w:color="auto"/>
              <w:left w:val="nil"/>
              <w:bottom w:val="single" w:sz="4" w:space="0" w:color="auto"/>
              <w:right w:val="nil"/>
            </w:tcBorders>
            <w:shd w:val="clear" w:color="auto" w:fill="auto"/>
            <w:noWrap/>
            <w:vAlign w:val="center"/>
            <w:hideMark/>
          </w:tcPr>
          <w:p w14:paraId="0EB05580" w14:textId="77777777" w:rsidR="009125DF" w:rsidRPr="002E5F9C" w:rsidRDefault="009125DF" w:rsidP="009125DF">
            <w:pPr>
              <w:spacing w:after="0" w:line="240" w:lineRule="auto"/>
              <w:jc w:val="right"/>
              <w:rPr>
                <w:rFonts w:ascii="Times New Roman" w:eastAsia="Times New Roman" w:hAnsi="Times New Roman" w:cs="Times New Roman"/>
                <w:color w:val="auto"/>
                <w:sz w:val="20"/>
                <w:szCs w:val="20"/>
                <w:lang w:eastAsia="es-PE"/>
              </w:rPr>
            </w:pPr>
          </w:p>
        </w:tc>
        <w:tc>
          <w:tcPr>
            <w:tcW w:w="667" w:type="dxa"/>
            <w:tcBorders>
              <w:top w:val="single" w:sz="4" w:space="0" w:color="auto"/>
              <w:left w:val="nil"/>
              <w:bottom w:val="single" w:sz="4" w:space="0" w:color="auto"/>
              <w:right w:val="nil"/>
            </w:tcBorders>
            <w:shd w:val="clear" w:color="auto" w:fill="auto"/>
            <w:noWrap/>
            <w:vAlign w:val="center"/>
            <w:hideMark/>
          </w:tcPr>
          <w:p w14:paraId="1DCCD290" w14:textId="77777777" w:rsidR="009125DF" w:rsidRPr="002E5F9C" w:rsidRDefault="009125DF" w:rsidP="009125DF">
            <w:pPr>
              <w:spacing w:after="0" w:line="240" w:lineRule="auto"/>
              <w:jc w:val="right"/>
              <w:rPr>
                <w:rFonts w:ascii="Times New Roman" w:eastAsia="Times New Roman" w:hAnsi="Times New Roman" w:cs="Times New Roman"/>
                <w:color w:val="auto"/>
                <w:sz w:val="20"/>
                <w:szCs w:val="20"/>
                <w:lang w:eastAsia="es-PE"/>
              </w:rPr>
            </w:pPr>
          </w:p>
        </w:tc>
        <w:tc>
          <w:tcPr>
            <w:tcW w:w="564" w:type="dxa"/>
            <w:tcBorders>
              <w:top w:val="single" w:sz="4" w:space="0" w:color="auto"/>
              <w:left w:val="nil"/>
              <w:bottom w:val="single" w:sz="4" w:space="0" w:color="auto"/>
              <w:right w:val="nil"/>
            </w:tcBorders>
            <w:shd w:val="clear" w:color="auto" w:fill="auto"/>
            <w:noWrap/>
            <w:vAlign w:val="center"/>
            <w:hideMark/>
          </w:tcPr>
          <w:p w14:paraId="55B6A797" w14:textId="77777777" w:rsidR="009125DF" w:rsidRPr="002E5F9C" w:rsidRDefault="009125DF" w:rsidP="009125DF">
            <w:pPr>
              <w:spacing w:after="0" w:line="240" w:lineRule="auto"/>
              <w:jc w:val="right"/>
              <w:rPr>
                <w:rFonts w:ascii="Times New Roman" w:eastAsia="Times New Roman" w:hAnsi="Times New Roman" w:cs="Times New Roman"/>
                <w:color w:val="auto"/>
                <w:sz w:val="20"/>
                <w:szCs w:val="20"/>
                <w:lang w:eastAsia="es-PE"/>
              </w:rPr>
            </w:pPr>
          </w:p>
        </w:tc>
      </w:tr>
      <w:tr w:rsidR="009125DF" w:rsidRPr="002E5F9C" w14:paraId="45E04771" w14:textId="77777777" w:rsidTr="00046792">
        <w:trPr>
          <w:trHeight w:val="248"/>
        </w:trPr>
        <w:tc>
          <w:tcPr>
            <w:tcW w:w="2467" w:type="dxa"/>
            <w:tcBorders>
              <w:top w:val="single" w:sz="4" w:space="0" w:color="auto"/>
            </w:tcBorders>
            <w:shd w:val="clear" w:color="auto" w:fill="auto"/>
            <w:noWrap/>
            <w:vAlign w:val="center"/>
            <w:hideMark/>
          </w:tcPr>
          <w:p w14:paraId="7D8F84A8" w14:textId="77777777" w:rsidR="009125DF" w:rsidRPr="002E5F9C" w:rsidRDefault="009125DF" w:rsidP="009125DF">
            <w:pPr>
              <w:spacing w:after="0" w:line="240" w:lineRule="auto"/>
              <w:jc w:val="left"/>
              <w:rPr>
                <w:rFonts w:eastAsia="Times New Roman" w:cs="Arial"/>
                <w:color w:val="000000"/>
                <w:sz w:val="18"/>
                <w:szCs w:val="18"/>
                <w:lang w:eastAsia="es-PE"/>
              </w:rPr>
            </w:pPr>
            <w:r w:rsidRPr="002E5F9C">
              <w:rPr>
                <w:rFonts w:eastAsia="Times New Roman" w:cs="Arial"/>
                <w:color w:val="000000"/>
                <w:sz w:val="18"/>
                <w:szCs w:val="18"/>
                <w:lang w:eastAsia="es-PE"/>
              </w:rPr>
              <w:t>LOBITOS</w:t>
            </w:r>
          </w:p>
        </w:tc>
        <w:tc>
          <w:tcPr>
            <w:tcW w:w="1072" w:type="dxa"/>
            <w:tcBorders>
              <w:top w:val="single" w:sz="4" w:space="0" w:color="auto"/>
            </w:tcBorders>
            <w:shd w:val="clear" w:color="auto" w:fill="auto"/>
            <w:noWrap/>
            <w:vAlign w:val="center"/>
            <w:hideMark/>
          </w:tcPr>
          <w:p w14:paraId="05E10F8E" w14:textId="77777777" w:rsidR="009125DF" w:rsidRPr="002E5F9C" w:rsidRDefault="009125DF" w:rsidP="009125DF">
            <w:pPr>
              <w:spacing w:after="0" w:line="240" w:lineRule="auto"/>
              <w:jc w:val="left"/>
              <w:rPr>
                <w:rFonts w:eastAsia="Times New Roman" w:cs="Arial"/>
                <w:color w:val="000000"/>
                <w:sz w:val="18"/>
                <w:szCs w:val="18"/>
                <w:lang w:eastAsia="es-PE"/>
              </w:rPr>
            </w:pPr>
            <w:r w:rsidRPr="002E5F9C">
              <w:rPr>
                <w:rFonts w:eastAsia="Times New Roman" w:cs="Arial"/>
                <w:color w:val="000000"/>
                <w:sz w:val="18"/>
                <w:szCs w:val="18"/>
                <w:lang w:eastAsia="es-PE"/>
              </w:rPr>
              <w:t>Chala</w:t>
            </w:r>
          </w:p>
        </w:tc>
        <w:tc>
          <w:tcPr>
            <w:tcW w:w="618" w:type="dxa"/>
            <w:tcBorders>
              <w:top w:val="single" w:sz="4" w:space="0" w:color="auto"/>
            </w:tcBorders>
            <w:shd w:val="clear" w:color="auto" w:fill="auto"/>
            <w:noWrap/>
            <w:vAlign w:val="center"/>
            <w:hideMark/>
          </w:tcPr>
          <w:p w14:paraId="261E6B11" w14:textId="77777777" w:rsidR="009125DF" w:rsidRPr="002E5F9C" w:rsidRDefault="009125DF" w:rsidP="009125DF">
            <w:pPr>
              <w:spacing w:after="0" w:line="240" w:lineRule="auto"/>
              <w:jc w:val="right"/>
              <w:rPr>
                <w:rFonts w:eastAsia="Times New Roman" w:cs="Arial"/>
                <w:color w:val="000000"/>
                <w:sz w:val="18"/>
                <w:szCs w:val="18"/>
                <w:lang w:eastAsia="es-PE"/>
              </w:rPr>
            </w:pPr>
            <w:r w:rsidRPr="002E5F9C">
              <w:rPr>
                <w:rFonts w:eastAsia="Times New Roman" w:cs="Arial"/>
                <w:color w:val="000000"/>
                <w:sz w:val="18"/>
                <w:szCs w:val="18"/>
                <w:lang w:eastAsia="es-PE"/>
              </w:rPr>
              <w:t>31</w:t>
            </w:r>
          </w:p>
        </w:tc>
        <w:tc>
          <w:tcPr>
            <w:tcW w:w="772" w:type="dxa"/>
            <w:tcBorders>
              <w:top w:val="single" w:sz="4" w:space="0" w:color="auto"/>
            </w:tcBorders>
            <w:shd w:val="clear" w:color="auto" w:fill="auto"/>
            <w:noWrap/>
            <w:vAlign w:val="center"/>
            <w:hideMark/>
          </w:tcPr>
          <w:p w14:paraId="77FE32A7" w14:textId="77777777" w:rsidR="009125DF" w:rsidRPr="002E5F9C" w:rsidRDefault="009125DF" w:rsidP="009125DF">
            <w:pPr>
              <w:spacing w:after="0" w:line="240" w:lineRule="auto"/>
              <w:jc w:val="right"/>
              <w:rPr>
                <w:rFonts w:eastAsia="Times New Roman" w:cs="Arial"/>
                <w:color w:val="000000"/>
                <w:sz w:val="18"/>
                <w:szCs w:val="18"/>
                <w:lang w:eastAsia="es-PE"/>
              </w:rPr>
            </w:pPr>
            <w:r w:rsidRPr="002E5F9C">
              <w:rPr>
                <w:rFonts w:eastAsia="Times New Roman" w:cs="Arial"/>
                <w:color w:val="000000"/>
                <w:sz w:val="18"/>
                <w:szCs w:val="18"/>
                <w:lang w:eastAsia="es-PE"/>
              </w:rPr>
              <w:t>1 271</w:t>
            </w:r>
          </w:p>
        </w:tc>
        <w:tc>
          <w:tcPr>
            <w:tcW w:w="667" w:type="dxa"/>
            <w:tcBorders>
              <w:top w:val="single" w:sz="4" w:space="0" w:color="auto"/>
            </w:tcBorders>
            <w:shd w:val="clear" w:color="auto" w:fill="auto"/>
            <w:noWrap/>
            <w:vAlign w:val="center"/>
            <w:hideMark/>
          </w:tcPr>
          <w:p w14:paraId="6DEA3BCF" w14:textId="77777777" w:rsidR="009125DF" w:rsidRPr="002E5F9C" w:rsidRDefault="009125DF" w:rsidP="009125DF">
            <w:pPr>
              <w:spacing w:after="0" w:line="240" w:lineRule="auto"/>
              <w:jc w:val="right"/>
              <w:rPr>
                <w:rFonts w:eastAsia="Times New Roman" w:cs="Arial"/>
                <w:color w:val="000000"/>
                <w:sz w:val="18"/>
                <w:szCs w:val="18"/>
                <w:lang w:eastAsia="es-PE"/>
              </w:rPr>
            </w:pPr>
            <w:r w:rsidRPr="002E5F9C">
              <w:rPr>
                <w:rFonts w:eastAsia="Times New Roman" w:cs="Arial"/>
                <w:color w:val="000000"/>
                <w:sz w:val="18"/>
                <w:szCs w:val="18"/>
                <w:lang w:eastAsia="es-PE"/>
              </w:rPr>
              <w:t>700</w:t>
            </w:r>
          </w:p>
        </w:tc>
        <w:tc>
          <w:tcPr>
            <w:tcW w:w="669" w:type="dxa"/>
            <w:tcBorders>
              <w:top w:val="single" w:sz="4" w:space="0" w:color="auto"/>
            </w:tcBorders>
            <w:shd w:val="clear" w:color="auto" w:fill="auto"/>
            <w:noWrap/>
            <w:vAlign w:val="center"/>
            <w:hideMark/>
          </w:tcPr>
          <w:p w14:paraId="4E0559E0" w14:textId="77777777" w:rsidR="009125DF" w:rsidRPr="002E5F9C" w:rsidRDefault="009125DF" w:rsidP="009125DF">
            <w:pPr>
              <w:spacing w:after="0" w:line="240" w:lineRule="auto"/>
              <w:jc w:val="right"/>
              <w:rPr>
                <w:rFonts w:eastAsia="Times New Roman" w:cs="Arial"/>
                <w:color w:val="000000"/>
                <w:sz w:val="18"/>
                <w:szCs w:val="18"/>
                <w:lang w:eastAsia="es-PE"/>
              </w:rPr>
            </w:pPr>
            <w:r w:rsidRPr="002E5F9C">
              <w:rPr>
                <w:rFonts w:eastAsia="Times New Roman" w:cs="Arial"/>
                <w:color w:val="000000"/>
                <w:sz w:val="18"/>
                <w:szCs w:val="18"/>
                <w:lang w:eastAsia="es-PE"/>
              </w:rPr>
              <w:t>571</w:t>
            </w:r>
          </w:p>
        </w:tc>
        <w:tc>
          <w:tcPr>
            <w:tcW w:w="671" w:type="dxa"/>
            <w:tcBorders>
              <w:top w:val="single" w:sz="4" w:space="0" w:color="auto"/>
            </w:tcBorders>
            <w:shd w:val="clear" w:color="auto" w:fill="auto"/>
            <w:noWrap/>
            <w:vAlign w:val="center"/>
            <w:hideMark/>
          </w:tcPr>
          <w:p w14:paraId="3E55D2F2" w14:textId="77777777" w:rsidR="009125DF" w:rsidRPr="002E5F9C" w:rsidRDefault="009125DF" w:rsidP="009125DF">
            <w:pPr>
              <w:spacing w:after="0" w:line="240" w:lineRule="auto"/>
              <w:jc w:val="right"/>
              <w:rPr>
                <w:rFonts w:eastAsia="Times New Roman" w:cs="Arial"/>
                <w:color w:val="000000"/>
                <w:sz w:val="18"/>
                <w:szCs w:val="18"/>
                <w:lang w:eastAsia="es-PE"/>
              </w:rPr>
            </w:pPr>
            <w:r w:rsidRPr="002E5F9C">
              <w:rPr>
                <w:rFonts w:eastAsia="Times New Roman" w:cs="Arial"/>
                <w:color w:val="000000"/>
                <w:sz w:val="18"/>
                <w:szCs w:val="18"/>
                <w:lang w:eastAsia="es-PE"/>
              </w:rPr>
              <w:t>448</w:t>
            </w:r>
          </w:p>
        </w:tc>
        <w:tc>
          <w:tcPr>
            <w:tcW w:w="667" w:type="dxa"/>
            <w:tcBorders>
              <w:top w:val="single" w:sz="4" w:space="0" w:color="auto"/>
            </w:tcBorders>
            <w:shd w:val="clear" w:color="auto" w:fill="auto"/>
            <w:noWrap/>
            <w:vAlign w:val="center"/>
            <w:hideMark/>
          </w:tcPr>
          <w:p w14:paraId="7D8A6F51" w14:textId="77777777" w:rsidR="009125DF" w:rsidRPr="002E5F9C" w:rsidRDefault="009125DF" w:rsidP="009125DF">
            <w:pPr>
              <w:spacing w:after="0" w:line="240" w:lineRule="auto"/>
              <w:jc w:val="right"/>
              <w:rPr>
                <w:rFonts w:eastAsia="Times New Roman" w:cs="Arial"/>
                <w:color w:val="000000"/>
                <w:sz w:val="18"/>
                <w:szCs w:val="18"/>
                <w:lang w:eastAsia="es-PE"/>
              </w:rPr>
            </w:pPr>
            <w:r w:rsidRPr="002E5F9C">
              <w:rPr>
                <w:rFonts w:eastAsia="Times New Roman" w:cs="Arial"/>
                <w:color w:val="000000"/>
                <w:sz w:val="18"/>
                <w:szCs w:val="18"/>
                <w:lang w:eastAsia="es-PE"/>
              </w:rPr>
              <w:t>412</w:t>
            </w:r>
          </w:p>
        </w:tc>
        <w:tc>
          <w:tcPr>
            <w:tcW w:w="564" w:type="dxa"/>
            <w:tcBorders>
              <w:top w:val="single" w:sz="4" w:space="0" w:color="auto"/>
            </w:tcBorders>
            <w:shd w:val="clear" w:color="auto" w:fill="auto"/>
            <w:noWrap/>
            <w:vAlign w:val="center"/>
            <w:hideMark/>
          </w:tcPr>
          <w:p w14:paraId="42DD7BB9" w14:textId="77777777" w:rsidR="009125DF" w:rsidRPr="002E5F9C" w:rsidRDefault="009125DF" w:rsidP="009125DF">
            <w:pPr>
              <w:spacing w:after="0" w:line="240" w:lineRule="auto"/>
              <w:jc w:val="right"/>
              <w:rPr>
                <w:rFonts w:eastAsia="Times New Roman" w:cs="Arial"/>
                <w:color w:val="000000"/>
                <w:sz w:val="18"/>
                <w:szCs w:val="18"/>
                <w:lang w:eastAsia="es-PE"/>
              </w:rPr>
            </w:pPr>
            <w:r w:rsidRPr="002E5F9C">
              <w:rPr>
                <w:rFonts w:eastAsia="Times New Roman" w:cs="Arial"/>
                <w:color w:val="000000"/>
                <w:sz w:val="18"/>
                <w:szCs w:val="18"/>
                <w:lang w:eastAsia="es-PE"/>
              </w:rPr>
              <w:t>36</w:t>
            </w:r>
          </w:p>
        </w:tc>
      </w:tr>
      <w:tr w:rsidR="009125DF" w:rsidRPr="002E5F9C" w14:paraId="35E0CE34" w14:textId="77777777" w:rsidTr="00046792">
        <w:trPr>
          <w:trHeight w:val="248"/>
        </w:trPr>
        <w:tc>
          <w:tcPr>
            <w:tcW w:w="2467" w:type="dxa"/>
            <w:shd w:val="clear" w:color="auto" w:fill="auto"/>
            <w:noWrap/>
            <w:vAlign w:val="center"/>
            <w:hideMark/>
          </w:tcPr>
          <w:p w14:paraId="48218EB8" w14:textId="77777777" w:rsidR="009125DF" w:rsidRPr="002E5F9C" w:rsidRDefault="009125DF" w:rsidP="009125DF">
            <w:pPr>
              <w:spacing w:after="0" w:line="240" w:lineRule="auto"/>
              <w:jc w:val="left"/>
              <w:rPr>
                <w:rFonts w:eastAsia="Times New Roman" w:cs="Arial"/>
                <w:color w:val="000000"/>
                <w:sz w:val="18"/>
                <w:szCs w:val="18"/>
                <w:lang w:eastAsia="es-PE"/>
              </w:rPr>
            </w:pPr>
            <w:r w:rsidRPr="002E5F9C">
              <w:rPr>
                <w:rFonts w:eastAsia="Times New Roman" w:cs="Arial"/>
                <w:color w:val="000000"/>
                <w:sz w:val="18"/>
                <w:szCs w:val="18"/>
                <w:lang w:eastAsia="es-PE"/>
              </w:rPr>
              <w:t>SICHIS</w:t>
            </w:r>
          </w:p>
        </w:tc>
        <w:tc>
          <w:tcPr>
            <w:tcW w:w="1072" w:type="dxa"/>
            <w:shd w:val="clear" w:color="auto" w:fill="auto"/>
            <w:noWrap/>
            <w:vAlign w:val="center"/>
            <w:hideMark/>
          </w:tcPr>
          <w:p w14:paraId="4A6D0C6C" w14:textId="77777777" w:rsidR="009125DF" w:rsidRPr="002E5F9C" w:rsidRDefault="009125DF" w:rsidP="009125DF">
            <w:pPr>
              <w:spacing w:after="0" w:line="240" w:lineRule="auto"/>
              <w:jc w:val="left"/>
              <w:rPr>
                <w:rFonts w:eastAsia="Times New Roman" w:cs="Arial"/>
                <w:color w:val="000000"/>
                <w:sz w:val="18"/>
                <w:szCs w:val="18"/>
                <w:lang w:eastAsia="es-PE"/>
              </w:rPr>
            </w:pPr>
            <w:r w:rsidRPr="002E5F9C">
              <w:rPr>
                <w:rFonts w:eastAsia="Times New Roman" w:cs="Arial"/>
                <w:color w:val="000000"/>
                <w:sz w:val="18"/>
                <w:szCs w:val="18"/>
                <w:lang w:eastAsia="es-PE"/>
              </w:rPr>
              <w:t>Chala</w:t>
            </w:r>
          </w:p>
        </w:tc>
        <w:tc>
          <w:tcPr>
            <w:tcW w:w="618" w:type="dxa"/>
            <w:shd w:val="clear" w:color="auto" w:fill="auto"/>
            <w:noWrap/>
            <w:vAlign w:val="center"/>
            <w:hideMark/>
          </w:tcPr>
          <w:p w14:paraId="5482746F" w14:textId="77777777" w:rsidR="009125DF" w:rsidRPr="002E5F9C" w:rsidRDefault="009125DF" w:rsidP="009125DF">
            <w:pPr>
              <w:spacing w:after="0" w:line="240" w:lineRule="auto"/>
              <w:jc w:val="right"/>
              <w:rPr>
                <w:rFonts w:eastAsia="Times New Roman" w:cs="Arial"/>
                <w:color w:val="000000"/>
                <w:sz w:val="18"/>
                <w:szCs w:val="18"/>
                <w:lang w:eastAsia="es-PE"/>
              </w:rPr>
            </w:pPr>
            <w:r w:rsidRPr="002E5F9C">
              <w:rPr>
                <w:rFonts w:eastAsia="Times New Roman" w:cs="Arial"/>
                <w:color w:val="000000"/>
                <w:sz w:val="18"/>
                <w:szCs w:val="18"/>
                <w:lang w:eastAsia="es-PE"/>
              </w:rPr>
              <w:t>24</w:t>
            </w:r>
          </w:p>
        </w:tc>
        <w:tc>
          <w:tcPr>
            <w:tcW w:w="772" w:type="dxa"/>
            <w:shd w:val="clear" w:color="auto" w:fill="auto"/>
            <w:noWrap/>
            <w:vAlign w:val="center"/>
            <w:hideMark/>
          </w:tcPr>
          <w:p w14:paraId="2BB9A110" w14:textId="77777777" w:rsidR="009125DF" w:rsidRPr="002E5F9C" w:rsidRDefault="009125DF" w:rsidP="009125DF">
            <w:pPr>
              <w:spacing w:after="0" w:line="240" w:lineRule="auto"/>
              <w:jc w:val="right"/>
              <w:rPr>
                <w:rFonts w:eastAsia="Times New Roman" w:cs="Arial"/>
                <w:color w:val="000000"/>
                <w:sz w:val="18"/>
                <w:szCs w:val="18"/>
                <w:lang w:eastAsia="es-PE"/>
              </w:rPr>
            </w:pPr>
            <w:r w:rsidRPr="002E5F9C">
              <w:rPr>
                <w:rFonts w:eastAsia="Times New Roman" w:cs="Arial"/>
                <w:color w:val="000000"/>
                <w:sz w:val="18"/>
                <w:szCs w:val="18"/>
                <w:lang w:eastAsia="es-PE"/>
              </w:rPr>
              <w:t>41</w:t>
            </w:r>
          </w:p>
        </w:tc>
        <w:tc>
          <w:tcPr>
            <w:tcW w:w="667" w:type="dxa"/>
            <w:shd w:val="clear" w:color="auto" w:fill="auto"/>
            <w:noWrap/>
            <w:vAlign w:val="center"/>
            <w:hideMark/>
          </w:tcPr>
          <w:p w14:paraId="0B64BB62" w14:textId="77777777" w:rsidR="009125DF" w:rsidRPr="002E5F9C" w:rsidRDefault="009125DF" w:rsidP="009125DF">
            <w:pPr>
              <w:spacing w:after="0" w:line="240" w:lineRule="auto"/>
              <w:jc w:val="right"/>
              <w:rPr>
                <w:rFonts w:eastAsia="Times New Roman" w:cs="Arial"/>
                <w:color w:val="000000"/>
                <w:sz w:val="18"/>
                <w:szCs w:val="18"/>
                <w:lang w:eastAsia="es-PE"/>
              </w:rPr>
            </w:pPr>
            <w:r w:rsidRPr="002E5F9C">
              <w:rPr>
                <w:rFonts w:eastAsia="Times New Roman" w:cs="Arial"/>
                <w:color w:val="000000"/>
                <w:sz w:val="18"/>
                <w:szCs w:val="18"/>
                <w:lang w:eastAsia="es-PE"/>
              </w:rPr>
              <w:t>22</w:t>
            </w:r>
          </w:p>
        </w:tc>
        <w:tc>
          <w:tcPr>
            <w:tcW w:w="669" w:type="dxa"/>
            <w:shd w:val="clear" w:color="auto" w:fill="auto"/>
            <w:noWrap/>
            <w:vAlign w:val="center"/>
            <w:hideMark/>
          </w:tcPr>
          <w:p w14:paraId="3275468A" w14:textId="77777777" w:rsidR="009125DF" w:rsidRPr="002E5F9C" w:rsidRDefault="009125DF" w:rsidP="009125DF">
            <w:pPr>
              <w:spacing w:after="0" w:line="240" w:lineRule="auto"/>
              <w:jc w:val="right"/>
              <w:rPr>
                <w:rFonts w:eastAsia="Times New Roman" w:cs="Arial"/>
                <w:color w:val="000000"/>
                <w:sz w:val="18"/>
                <w:szCs w:val="18"/>
                <w:lang w:eastAsia="es-PE"/>
              </w:rPr>
            </w:pPr>
            <w:r w:rsidRPr="002E5F9C">
              <w:rPr>
                <w:rFonts w:eastAsia="Times New Roman" w:cs="Arial"/>
                <w:color w:val="000000"/>
                <w:sz w:val="18"/>
                <w:szCs w:val="18"/>
                <w:lang w:eastAsia="es-PE"/>
              </w:rPr>
              <w:t>19</w:t>
            </w:r>
          </w:p>
        </w:tc>
        <w:tc>
          <w:tcPr>
            <w:tcW w:w="671" w:type="dxa"/>
            <w:shd w:val="clear" w:color="auto" w:fill="auto"/>
            <w:noWrap/>
            <w:vAlign w:val="center"/>
            <w:hideMark/>
          </w:tcPr>
          <w:p w14:paraId="581FEEDA" w14:textId="77777777" w:rsidR="009125DF" w:rsidRPr="002E5F9C" w:rsidRDefault="009125DF" w:rsidP="009125DF">
            <w:pPr>
              <w:spacing w:after="0" w:line="240" w:lineRule="auto"/>
              <w:jc w:val="right"/>
              <w:rPr>
                <w:rFonts w:eastAsia="Times New Roman" w:cs="Arial"/>
                <w:color w:val="000000"/>
                <w:sz w:val="18"/>
                <w:szCs w:val="18"/>
                <w:lang w:eastAsia="es-PE"/>
              </w:rPr>
            </w:pPr>
            <w:r w:rsidRPr="002E5F9C">
              <w:rPr>
                <w:rFonts w:eastAsia="Times New Roman" w:cs="Arial"/>
                <w:color w:val="000000"/>
                <w:sz w:val="18"/>
                <w:szCs w:val="18"/>
                <w:lang w:eastAsia="es-PE"/>
              </w:rPr>
              <w:t>11</w:t>
            </w:r>
          </w:p>
        </w:tc>
        <w:tc>
          <w:tcPr>
            <w:tcW w:w="667" w:type="dxa"/>
            <w:shd w:val="clear" w:color="auto" w:fill="auto"/>
            <w:noWrap/>
            <w:vAlign w:val="center"/>
            <w:hideMark/>
          </w:tcPr>
          <w:p w14:paraId="5C1B0F6A" w14:textId="77777777" w:rsidR="009125DF" w:rsidRPr="002E5F9C" w:rsidRDefault="009125DF" w:rsidP="009125DF">
            <w:pPr>
              <w:spacing w:after="0" w:line="240" w:lineRule="auto"/>
              <w:jc w:val="right"/>
              <w:rPr>
                <w:rFonts w:eastAsia="Times New Roman" w:cs="Arial"/>
                <w:color w:val="000000"/>
                <w:sz w:val="18"/>
                <w:szCs w:val="18"/>
                <w:lang w:eastAsia="es-PE"/>
              </w:rPr>
            </w:pPr>
            <w:r w:rsidRPr="002E5F9C">
              <w:rPr>
                <w:rFonts w:eastAsia="Times New Roman" w:cs="Arial"/>
                <w:color w:val="000000"/>
                <w:sz w:val="18"/>
                <w:szCs w:val="18"/>
                <w:lang w:eastAsia="es-PE"/>
              </w:rPr>
              <w:t>11</w:t>
            </w:r>
          </w:p>
        </w:tc>
        <w:tc>
          <w:tcPr>
            <w:tcW w:w="564" w:type="dxa"/>
            <w:shd w:val="clear" w:color="auto" w:fill="auto"/>
            <w:noWrap/>
            <w:vAlign w:val="center"/>
            <w:hideMark/>
          </w:tcPr>
          <w:p w14:paraId="152B36C5" w14:textId="77777777" w:rsidR="009125DF" w:rsidRPr="002E5F9C" w:rsidRDefault="009125DF" w:rsidP="009125DF">
            <w:pPr>
              <w:spacing w:after="0" w:line="240" w:lineRule="auto"/>
              <w:jc w:val="right"/>
              <w:rPr>
                <w:rFonts w:eastAsia="Times New Roman" w:cs="Arial"/>
                <w:color w:val="000000"/>
                <w:sz w:val="18"/>
                <w:szCs w:val="18"/>
                <w:lang w:eastAsia="es-PE"/>
              </w:rPr>
            </w:pPr>
            <w:r w:rsidRPr="002E5F9C">
              <w:rPr>
                <w:rFonts w:eastAsia="Times New Roman" w:cs="Arial"/>
                <w:color w:val="000000"/>
                <w:sz w:val="18"/>
                <w:szCs w:val="18"/>
                <w:lang w:eastAsia="es-PE"/>
              </w:rPr>
              <w:t>-</w:t>
            </w:r>
          </w:p>
        </w:tc>
      </w:tr>
    </w:tbl>
    <w:p w14:paraId="0C5361EF" w14:textId="77777777" w:rsidR="009125DF" w:rsidRPr="00CD0555" w:rsidRDefault="009125DF" w:rsidP="00D275CE">
      <w:pPr>
        <w:ind w:left="1416"/>
        <w:rPr>
          <w:i/>
          <w:sz w:val="20"/>
          <w:szCs w:val="20"/>
        </w:rPr>
      </w:pPr>
      <w:r w:rsidRPr="00CD0555">
        <w:rPr>
          <w:i/>
          <w:sz w:val="20"/>
          <w:szCs w:val="20"/>
        </w:rPr>
        <w:t>Fuente: Adaptado de INEI 2017</w:t>
      </w:r>
    </w:p>
    <w:p w14:paraId="75E0B469" w14:textId="77777777" w:rsidR="009125DF" w:rsidRPr="002E5F9C" w:rsidRDefault="009125DF" w:rsidP="009125DF"/>
    <w:p w14:paraId="48760EE3" w14:textId="77777777" w:rsidR="009125DF" w:rsidRPr="00D275CE" w:rsidRDefault="009125DF" w:rsidP="00D275CE">
      <w:pPr>
        <w:spacing w:line="360" w:lineRule="auto"/>
        <w:ind w:left="1418"/>
        <w:rPr>
          <w:b/>
        </w:rPr>
      </w:pPr>
      <w:r w:rsidRPr="00D275CE">
        <w:rPr>
          <w:b/>
        </w:rPr>
        <w:t xml:space="preserve">Situación de Pobreza </w:t>
      </w:r>
    </w:p>
    <w:p w14:paraId="74260649" w14:textId="77777777" w:rsidR="009125DF" w:rsidRPr="00BB7415" w:rsidRDefault="009125DF" w:rsidP="003432E7">
      <w:pPr>
        <w:spacing w:line="360" w:lineRule="auto"/>
        <w:ind w:left="1418"/>
      </w:pPr>
      <w:r w:rsidRPr="00D275CE">
        <w:t xml:space="preserve">La pobreza es una situación o forma de vida que surge como producto de la imposibilidad de acceso a la carencia de los recursos para satisfacer las necesidades físicas y psíquicas básicas humanas. Al incidir en estas carencias se presenta un desgaste del nivel y de la calidad de vida de las personas. Se presenta una descripción para el año 2017 de la situación de pobreza en el departamento de Piura que se encuentra en un rango de 23.0% a 26.2% de la población y la pobreza extrema es de 4.7% a 6.5% de la población departamental. </w:t>
      </w:r>
    </w:p>
    <w:p w14:paraId="71CC06F8" w14:textId="77777777" w:rsidR="009125DF" w:rsidRDefault="009125DF" w:rsidP="004B7508">
      <w:pPr>
        <w:pStyle w:val="Ttulo2"/>
        <w:numPr>
          <w:ilvl w:val="1"/>
          <w:numId w:val="5"/>
        </w:numPr>
        <w:spacing w:line="360" w:lineRule="auto"/>
        <w:ind w:left="709" w:hanging="425"/>
        <w:rPr>
          <w:rFonts w:eastAsiaTheme="minorHAnsi"/>
        </w:rPr>
      </w:pPr>
      <w:bookmarkStart w:id="28" w:name="_Toc130492770"/>
      <w:bookmarkStart w:id="29" w:name="_Toc135855835"/>
      <w:bookmarkStart w:id="30" w:name="_Toc149920874"/>
      <w:bookmarkStart w:id="31" w:name="_Toc149920904"/>
      <w:r>
        <w:rPr>
          <w:rFonts w:eastAsiaTheme="minorHAnsi"/>
        </w:rPr>
        <w:t>Salud</w:t>
      </w:r>
      <w:bookmarkEnd w:id="28"/>
      <w:bookmarkEnd w:id="29"/>
      <w:bookmarkEnd w:id="30"/>
      <w:bookmarkEnd w:id="31"/>
      <w:r>
        <w:rPr>
          <w:rFonts w:eastAsiaTheme="minorHAnsi"/>
        </w:rPr>
        <w:t xml:space="preserve"> </w:t>
      </w:r>
    </w:p>
    <w:p w14:paraId="3B343A07" w14:textId="77777777" w:rsidR="009125DF" w:rsidRPr="003432E7" w:rsidRDefault="009125DF" w:rsidP="003432E7">
      <w:pPr>
        <w:spacing w:line="360" w:lineRule="auto"/>
        <w:ind w:left="709"/>
        <w:rPr>
          <w:szCs w:val="20"/>
        </w:rPr>
      </w:pPr>
      <w:r w:rsidRPr="003432E7">
        <w:rPr>
          <w:szCs w:val="20"/>
        </w:rPr>
        <w:t>El sistema de salud que lo ofrece el Ministerio de Salud tiene como principal objetivo la cobertura sanitaria universal, en otras palabras, lograr que todas las personas tengan acceso a los distintos servicios de salud que necesitan -prevención, promoción, tratamiento, rehabilitación y cuidados paliativos- sin correr el riesgo de ruina o empobrecimiento, ahora y en el futuro.</w:t>
      </w:r>
    </w:p>
    <w:p w14:paraId="5DA2E19A" w14:textId="77777777" w:rsidR="009125DF" w:rsidRPr="003432E7" w:rsidRDefault="009125DF" w:rsidP="003432E7">
      <w:pPr>
        <w:spacing w:line="360" w:lineRule="auto"/>
        <w:ind w:left="709"/>
        <w:rPr>
          <w:b/>
          <w:szCs w:val="20"/>
        </w:rPr>
      </w:pPr>
      <w:r w:rsidRPr="003432E7">
        <w:rPr>
          <w:b/>
          <w:szCs w:val="20"/>
        </w:rPr>
        <w:t xml:space="preserve">Establecimientos de Salud </w:t>
      </w:r>
    </w:p>
    <w:p w14:paraId="628F67DF" w14:textId="10B69B12" w:rsidR="009125DF" w:rsidRPr="00046792" w:rsidRDefault="009125DF" w:rsidP="00046792">
      <w:pPr>
        <w:spacing w:line="360" w:lineRule="auto"/>
        <w:ind w:left="709"/>
        <w:rPr>
          <w:szCs w:val="20"/>
        </w:rPr>
      </w:pPr>
      <w:r w:rsidRPr="003432E7">
        <w:rPr>
          <w:szCs w:val="20"/>
        </w:rPr>
        <w:t>Según información de la Dirección Regional de Salud Piura, el departamento de Piura cuenta con un total de 1,328 establecimientos de salud, de este total 858 son del sector privado y 1,328 del sector público. Del total del sector público 43 son establecimientos con internamiento, 421 sin internamiento, y 6 son de apoyo.</w:t>
      </w:r>
    </w:p>
    <w:p w14:paraId="31EC3DD3" w14:textId="642345CB" w:rsidR="00046792" w:rsidRPr="00046792" w:rsidRDefault="00046792" w:rsidP="00046792">
      <w:pPr>
        <w:pStyle w:val="Descripcin"/>
        <w:keepNext/>
        <w:ind w:left="709"/>
        <w:rPr>
          <w:color w:val="auto"/>
          <w:sz w:val="22"/>
          <w:szCs w:val="22"/>
        </w:rPr>
      </w:pPr>
      <w:bookmarkStart w:id="32" w:name="_Toc149920943"/>
      <w:r w:rsidRPr="00046792">
        <w:rPr>
          <w:b/>
          <w:bCs/>
          <w:i w:val="0"/>
          <w:iCs w:val="0"/>
          <w:color w:val="auto"/>
          <w:sz w:val="22"/>
          <w:szCs w:val="22"/>
        </w:rPr>
        <w:lastRenderedPageBreak/>
        <w:t xml:space="preserve">Tabla </w:t>
      </w:r>
      <w:r w:rsidRPr="00046792">
        <w:rPr>
          <w:b/>
          <w:bCs/>
          <w:i w:val="0"/>
          <w:iCs w:val="0"/>
          <w:color w:val="auto"/>
          <w:sz w:val="22"/>
          <w:szCs w:val="22"/>
        </w:rPr>
        <w:fldChar w:fldCharType="begin"/>
      </w:r>
      <w:r w:rsidRPr="00046792">
        <w:rPr>
          <w:b/>
          <w:bCs/>
          <w:i w:val="0"/>
          <w:iCs w:val="0"/>
          <w:color w:val="auto"/>
          <w:sz w:val="22"/>
          <w:szCs w:val="22"/>
        </w:rPr>
        <w:instrText xml:space="preserve"> SEQ Tabla \* ARABIC </w:instrText>
      </w:r>
      <w:r w:rsidRPr="00046792">
        <w:rPr>
          <w:b/>
          <w:bCs/>
          <w:i w:val="0"/>
          <w:iCs w:val="0"/>
          <w:color w:val="auto"/>
          <w:sz w:val="22"/>
          <w:szCs w:val="22"/>
        </w:rPr>
        <w:fldChar w:fldCharType="separate"/>
      </w:r>
      <w:r w:rsidR="00670B87">
        <w:rPr>
          <w:b/>
          <w:bCs/>
          <w:i w:val="0"/>
          <w:iCs w:val="0"/>
          <w:noProof/>
          <w:color w:val="auto"/>
          <w:sz w:val="22"/>
          <w:szCs w:val="22"/>
        </w:rPr>
        <w:t>3</w:t>
      </w:r>
      <w:r w:rsidRPr="00046792">
        <w:rPr>
          <w:b/>
          <w:bCs/>
          <w:i w:val="0"/>
          <w:iCs w:val="0"/>
          <w:color w:val="auto"/>
          <w:sz w:val="22"/>
          <w:szCs w:val="22"/>
        </w:rPr>
        <w:fldChar w:fldCharType="end"/>
      </w:r>
      <w:r w:rsidRPr="00046792">
        <w:rPr>
          <w:color w:val="auto"/>
          <w:sz w:val="22"/>
          <w:szCs w:val="22"/>
        </w:rPr>
        <w:t xml:space="preserve"> Tipos de establecimiento de salud en el AIS</w:t>
      </w:r>
      <w:bookmarkEnd w:id="32"/>
    </w:p>
    <w:tbl>
      <w:tblPr>
        <w:tblW w:w="7982" w:type="dxa"/>
        <w:tblInd w:w="846" w:type="dxa"/>
        <w:tblLayout w:type="fixed"/>
        <w:tblCellMar>
          <w:left w:w="70" w:type="dxa"/>
          <w:right w:w="70" w:type="dxa"/>
        </w:tblCellMar>
        <w:tblLook w:val="04A0" w:firstRow="1" w:lastRow="0" w:firstColumn="1" w:lastColumn="0" w:noHBand="0" w:noVBand="1"/>
      </w:tblPr>
      <w:tblGrid>
        <w:gridCol w:w="1391"/>
        <w:gridCol w:w="487"/>
        <w:gridCol w:w="830"/>
        <w:gridCol w:w="857"/>
        <w:gridCol w:w="510"/>
        <w:gridCol w:w="679"/>
        <w:gridCol w:w="849"/>
        <w:gridCol w:w="510"/>
        <w:gridCol w:w="849"/>
        <w:gridCol w:w="1020"/>
      </w:tblGrid>
      <w:tr w:rsidR="009125DF" w:rsidRPr="00A81D32" w14:paraId="34D2BADD" w14:textId="77777777" w:rsidTr="002B0CB9">
        <w:trPr>
          <w:trHeight w:val="342"/>
        </w:trPr>
        <w:tc>
          <w:tcPr>
            <w:tcW w:w="1391"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290C488" w14:textId="77777777" w:rsidR="009125DF" w:rsidRPr="00A81D32" w:rsidRDefault="009125DF" w:rsidP="009125DF">
            <w:pPr>
              <w:spacing w:after="0" w:line="240" w:lineRule="auto"/>
              <w:jc w:val="center"/>
              <w:rPr>
                <w:rFonts w:eastAsia="Times New Roman" w:cs="Arial"/>
                <w:color w:val="000000"/>
                <w:lang w:eastAsia="es-PE"/>
              </w:rPr>
            </w:pPr>
            <w:r w:rsidRPr="00A81D32">
              <w:rPr>
                <w:rFonts w:eastAsia="Times New Roman" w:cs="Arial"/>
                <w:color w:val="000000"/>
                <w:lang w:eastAsia="es-PE"/>
              </w:rPr>
              <w:t>Distrito</w:t>
            </w:r>
          </w:p>
        </w:tc>
        <w:tc>
          <w:tcPr>
            <w:tcW w:w="6591" w:type="dxa"/>
            <w:gridSpan w:val="9"/>
            <w:tcBorders>
              <w:top w:val="single" w:sz="4" w:space="0" w:color="auto"/>
              <w:left w:val="nil"/>
              <w:bottom w:val="single" w:sz="4" w:space="0" w:color="auto"/>
              <w:right w:val="single" w:sz="4" w:space="0" w:color="auto"/>
            </w:tcBorders>
            <w:shd w:val="clear" w:color="auto" w:fill="D9D9D9" w:themeFill="background1" w:themeFillShade="D9"/>
            <w:vAlign w:val="bottom"/>
            <w:hideMark/>
          </w:tcPr>
          <w:p w14:paraId="76D06C2C" w14:textId="77777777" w:rsidR="009125DF" w:rsidRPr="00A81D32" w:rsidRDefault="009125DF" w:rsidP="009125DF">
            <w:pPr>
              <w:spacing w:after="0" w:line="240" w:lineRule="auto"/>
              <w:jc w:val="center"/>
              <w:rPr>
                <w:rFonts w:eastAsia="Times New Roman" w:cs="Arial"/>
                <w:color w:val="000000"/>
                <w:lang w:eastAsia="es-PE"/>
              </w:rPr>
            </w:pPr>
            <w:r w:rsidRPr="00A81D32">
              <w:rPr>
                <w:rFonts w:eastAsia="Times New Roman" w:cs="Arial"/>
                <w:color w:val="000000"/>
                <w:lang w:eastAsia="es-PE"/>
              </w:rPr>
              <w:t>Tipo de establecimiento</w:t>
            </w:r>
          </w:p>
        </w:tc>
      </w:tr>
      <w:tr w:rsidR="009125DF" w:rsidRPr="00A81D32" w14:paraId="709A266E" w14:textId="77777777" w:rsidTr="00046792">
        <w:trPr>
          <w:trHeight w:val="342"/>
        </w:trPr>
        <w:tc>
          <w:tcPr>
            <w:tcW w:w="1391"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35772E6" w14:textId="77777777" w:rsidR="009125DF" w:rsidRPr="00A81D32" w:rsidRDefault="009125DF" w:rsidP="009125DF">
            <w:pPr>
              <w:spacing w:after="0" w:line="240" w:lineRule="auto"/>
              <w:jc w:val="left"/>
              <w:rPr>
                <w:rFonts w:eastAsia="Times New Roman" w:cs="Arial"/>
                <w:color w:val="000000"/>
                <w:lang w:eastAsia="es-PE"/>
              </w:rPr>
            </w:pPr>
          </w:p>
        </w:tc>
        <w:tc>
          <w:tcPr>
            <w:tcW w:w="2174" w:type="dxa"/>
            <w:gridSpan w:val="3"/>
            <w:tcBorders>
              <w:top w:val="single" w:sz="4" w:space="0" w:color="auto"/>
              <w:left w:val="nil"/>
              <w:bottom w:val="single" w:sz="4" w:space="0" w:color="auto"/>
              <w:right w:val="single" w:sz="4" w:space="0" w:color="auto"/>
            </w:tcBorders>
            <w:shd w:val="clear" w:color="auto" w:fill="D9D9D9" w:themeFill="background1" w:themeFillShade="D9"/>
            <w:vAlign w:val="bottom"/>
            <w:hideMark/>
          </w:tcPr>
          <w:p w14:paraId="1CDFA764" w14:textId="77777777" w:rsidR="009125DF" w:rsidRPr="00A81D32" w:rsidRDefault="009125DF" w:rsidP="009125DF">
            <w:pPr>
              <w:spacing w:after="0" w:line="240" w:lineRule="auto"/>
              <w:jc w:val="center"/>
              <w:rPr>
                <w:rFonts w:eastAsia="Times New Roman" w:cs="Arial"/>
                <w:color w:val="000000"/>
                <w:lang w:eastAsia="es-PE"/>
              </w:rPr>
            </w:pPr>
            <w:r w:rsidRPr="00A81D32">
              <w:rPr>
                <w:rFonts w:eastAsia="Times New Roman" w:cs="Arial"/>
                <w:color w:val="000000"/>
                <w:lang w:eastAsia="es-PE"/>
              </w:rPr>
              <w:t>Ministerio de salud 1/</w:t>
            </w:r>
          </w:p>
        </w:tc>
        <w:tc>
          <w:tcPr>
            <w:tcW w:w="2038" w:type="dxa"/>
            <w:gridSpan w:val="3"/>
            <w:tcBorders>
              <w:top w:val="single" w:sz="4" w:space="0" w:color="auto"/>
              <w:left w:val="nil"/>
              <w:bottom w:val="single" w:sz="4" w:space="0" w:color="auto"/>
              <w:right w:val="single" w:sz="4" w:space="0" w:color="auto"/>
            </w:tcBorders>
            <w:shd w:val="clear" w:color="auto" w:fill="D9D9D9" w:themeFill="background1" w:themeFillShade="D9"/>
            <w:vAlign w:val="bottom"/>
            <w:hideMark/>
          </w:tcPr>
          <w:p w14:paraId="4B2565E5" w14:textId="77777777" w:rsidR="009125DF" w:rsidRPr="00A81D32" w:rsidRDefault="009125DF" w:rsidP="009125DF">
            <w:pPr>
              <w:spacing w:after="0" w:line="240" w:lineRule="auto"/>
              <w:jc w:val="center"/>
              <w:rPr>
                <w:rFonts w:eastAsia="Times New Roman" w:cs="Arial"/>
                <w:color w:val="000000"/>
                <w:lang w:eastAsia="es-PE"/>
              </w:rPr>
            </w:pPr>
            <w:r w:rsidRPr="00A81D32">
              <w:rPr>
                <w:rFonts w:eastAsia="Times New Roman" w:cs="Arial"/>
                <w:color w:val="000000"/>
                <w:lang w:eastAsia="es-PE"/>
              </w:rPr>
              <w:t xml:space="preserve">Seguro social de salud- EsSalud </w:t>
            </w:r>
          </w:p>
        </w:tc>
        <w:tc>
          <w:tcPr>
            <w:tcW w:w="2379" w:type="dxa"/>
            <w:gridSpan w:val="3"/>
            <w:tcBorders>
              <w:top w:val="single" w:sz="4" w:space="0" w:color="auto"/>
              <w:left w:val="nil"/>
              <w:bottom w:val="single" w:sz="4" w:space="0" w:color="auto"/>
              <w:right w:val="single" w:sz="4" w:space="0" w:color="auto"/>
            </w:tcBorders>
            <w:shd w:val="clear" w:color="auto" w:fill="D9D9D9" w:themeFill="background1" w:themeFillShade="D9"/>
            <w:vAlign w:val="bottom"/>
            <w:hideMark/>
          </w:tcPr>
          <w:p w14:paraId="74C2CF5D" w14:textId="77777777" w:rsidR="009125DF" w:rsidRPr="00A81D32" w:rsidRDefault="009125DF" w:rsidP="009125DF">
            <w:pPr>
              <w:spacing w:after="0" w:line="240" w:lineRule="auto"/>
              <w:jc w:val="center"/>
              <w:rPr>
                <w:rFonts w:eastAsia="Times New Roman" w:cs="Arial"/>
                <w:color w:val="000000"/>
                <w:lang w:eastAsia="es-PE"/>
              </w:rPr>
            </w:pPr>
            <w:r w:rsidRPr="00A81D32">
              <w:rPr>
                <w:rFonts w:eastAsia="Times New Roman" w:cs="Arial"/>
                <w:color w:val="000000"/>
                <w:lang w:eastAsia="es-PE"/>
              </w:rPr>
              <w:t>Sanidad de la PNP</w:t>
            </w:r>
          </w:p>
        </w:tc>
      </w:tr>
      <w:tr w:rsidR="003432E7" w:rsidRPr="00A81D32" w14:paraId="1F3A84E3" w14:textId="77777777" w:rsidTr="00046792">
        <w:trPr>
          <w:cantSplit/>
          <w:trHeight w:val="1593"/>
        </w:trPr>
        <w:tc>
          <w:tcPr>
            <w:tcW w:w="1391"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4C14FB5" w14:textId="77777777" w:rsidR="009125DF" w:rsidRPr="00A81D32" w:rsidRDefault="009125DF" w:rsidP="009125DF">
            <w:pPr>
              <w:spacing w:after="0" w:line="240" w:lineRule="auto"/>
              <w:jc w:val="left"/>
              <w:rPr>
                <w:rFonts w:eastAsia="Times New Roman" w:cs="Arial"/>
                <w:color w:val="000000"/>
                <w:lang w:eastAsia="es-PE"/>
              </w:rPr>
            </w:pPr>
          </w:p>
        </w:tc>
        <w:tc>
          <w:tcPr>
            <w:tcW w:w="487" w:type="dxa"/>
            <w:tcBorders>
              <w:top w:val="nil"/>
              <w:left w:val="nil"/>
              <w:bottom w:val="nil"/>
              <w:right w:val="single" w:sz="4" w:space="0" w:color="auto"/>
            </w:tcBorders>
            <w:shd w:val="clear" w:color="auto" w:fill="D9D9D9" w:themeFill="background1" w:themeFillShade="D9"/>
            <w:textDirection w:val="btLr"/>
            <w:vAlign w:val="center"/>
            <w:hideMark/>
          </w:tcPr>
          <w:p w14:paraId="671BB56F" w14:textId="77777777" w:rsidR="009125DF" w:rsidRPr="00A81D32" w:rsidRDefault="009125DF" w:rsidP="003432E7">
            <w:pPr>
              <w:spacing w:after="0" w:line="240" w:lineRule="auto"/>
              <w:ind w:left="113" w:right="113"/>
              <w:jc w:val="center"/>
              <w:rPr>
                <w:rFonts w:eastAsia="Times New Roman" w:cs="Arial"/>
                <w:color w:val="000000"/>
                <w:lang w:eastAsia="es-PE"/>
              </w:rPr>
            </w:pPr>
            <w:r w:rsidRPr="00A81D32">
              <w:rPr>
                <w:rFonts w:eastAsia="Times New Roman" w:cs="Arial"/>
                <w:color w:val="000000"/>
                <w:lang w:eastAsia="es-PE"/>
              </w:rPr>
              <w:t>Hospital</w:t>
            </w:r>
          </w:p>
        </w:tc>
        <w:tc>
          <w:tcPr>
            <w:tcW w:w="830" w:type="dxa"/>
            <w:tcBorders>
              <w:top w:val="nil"/>
              <w:left w:val="nil"/>
              <w:bottom w:val="nil"/>
              <w:right w:val="single" w:sz="4" w:space="0" w:color="auto"/>
            </w:tcBorders>
            <w:shd w:val="clear" w:color="auto" w:fill="D9D9D9" w:themeFill="background1" w:themeFillShade="D9"/>
            <w:textDirection w:val="btLr"/>
            <w:vAlign w:val="center"/>
            <w:hideMark/>
          </w:tcPr>
          <w:p w14:paraId="2D0C45A2" w14:textId="77777777" w:rsidR="009125DF" w:rsidRPr="00A81D32" w:rsidRDefault="009125DF" w:rsidP="003432E7">
            <w:pPr>
              <w:spacing w:after="0" w:line="240" w:lineRule="auto"/>
              <w:ind w:left="113" w:right="113"/>
              <w:jc w:val="center"/>
              <w:rPr>
                <w:rFonts w:eastAsia="Times New Roman" w:cs="Arial"/>
                <w:color w:val="000000"/>
                <w:lang w:eastAsia="es-PE"/>
              </w:rPr>
            </w:pPr>
            <w:r w:rsidRPr="00A81D32">
              <w:rPr>
                <w:rFonts w:eastAsia="Times New Roman" w:cs="Arial"/>
                <w:color w:val="000000"/>
                <w:lang w:eastAsia="es-PE"/>
              </w:rPr>
              <w:t>Centro de salud</w:t>
            </w:r>
          </w:p>
        </w:tc>
        <w:tc>
          <w:tcPr>
            <w:tcW w:w="857" w:type="dxa"/>
            <w:tcBorders>
              <w:top w:val="nil"/>
              <w:left w:val="nil"/>
              <w:bottom w:val="nil"/>
              <w:right w:val="single" w:sz="4" w:space="0" w:color="auto"/>
            </w:tcBorders>
            <w:shd w:val="clear" w:color="auto" w:fill="D9D9D9" w:themeFill="background1" w:themeFillShade="D9"/>
            <w:textDirection w:val="btLr"/>
            <w:vAlign w:val="center"/>
            <w:hideMark/>
          </w:tcPr>
          <w:p w14:paraId="4AD81751" w14:textId="77777777" w:rsidR="009125DF" w:rsidRPr="00A81D32" w:rsidRDefault="009125DF" w:rsidP="003432E7">
            <w:pPr>
              <w:spacing w:after="0" w:line="240" w:lineRule="auto"/>
              <w:ind w:left="113" w:right="113"/>
              <w:jc w:val="center"/>
              <w:rPr>
                <w:rFonts w:eastAsia="Times New Roman" w:cs="Arial"/>
                <w:color w:val="000000"/>
                <w:lang w:eastAsia="es-PE"/>
              </w:rPr>
            </w:pPr>
            <w:r w:rsidRPr="00A81D32">
              <w:rPr>
                <w:rFonts w:eastAsia="Times New Roman" w:cs="Arial"/>
                <w:color w:val="000000"/>
                <w:lang w:eastAsia="es-PE"/>
              </w:rPr>
              <w:t>Puesto de salud</w:t>
            </w:r>
          </w:p>
        </w:tc>
        <w:tc>
          <w:tcPr>
            <w:tcW w:w="510" w:type="dxa"/>
            <w:tcBorders>
              <w:top w:val="nil"/>
              <w:left w:val="nil"/>
              <w:bottom w:val="nil"/>
              <w:right w:val="single" w:sz="4" w:space="0" w:color="auto"/>
            </w:tcBorders>
            <w:shd w:val="clear" w:color="auto" w:fill="D9D9D9" w:themeFill="background1" w:themeFillShade="D9"/>
            <w:textDirection w:val="btLr"/>
            <w:vAlign w:val="center"/>
            <w:hideMark/>
          </w:tcPr>
          <w:p w14:paraId="5F03527E" w14:textId="77777777" w:rsidR="009125DF" w:rsidRPr="00A81D32" w:rsidRDefault="009125DF" w:rsidP="003432E7">
            <w:pPr>
              <w:spacing w:after="0" w:line="240" w:lineRule="auto"/>
              <w:ind w:left="113" w:right="113"/>
              <w:jc w:val="center"/>
              <w:rPr>
                <w:rFonts w:eastAsia="Times New Roman" w:cs="Arial"/>
                <w:color w:val="000000"/>
                <w:lang w:eastAsia="es-PE"/>
              </w:rPr>
            </w:pPr>
            <w:r w:rsidRPr="00A81D32">
              <w:rPr>
                <w:rFonts w:eastAsia="Times New Roman" w:cs="Arial"/>
                <w:color w:val="000000"/>
                <w:lang w:eastAsia="es-PE"/>
              </w:rPr>
              <w:t>Hospital</w:t>
            </w:r>
          </w:p>
        </w:tc>
        <w:tc>
          <w:tcPr>
            <w:tcW w:w="679" w:type="dxa"/>
            <w:tcBorders>
              <w:top w:val="nil"/>
              <w:left w:val="nil"/>
              <w:bottom w:val="nil"/>
              <w:right w:val="single" w:sz="4" w:space="0" w:color="auto"/>
            </w:tcBorders>
            <w:shd w:val="clear" w:color="auto" w:fill="D9D9D9" w:themeFill="background1" w:themeFillShade="D9"/>
            <w:textDirection w:val="btLr"/>
            <w:vAlign w:val="center"/>
            <w:hideMark/>
          </w:tcPr>
          <w:p w14:paraId="1D80A456" w14:textId="77777777" w:rsidR="009125DF" w:rsidRPr="00A81D32" w:rsidRDefault="009125DF" w:rsidP="003432E7">
            <w:pPr>
              <w:spacing w:after="0" w:line="240" w:lineRule="auto"/>
              <w:ind w:left="113" w:right="113"/>
              <w:jc w:val="center"/>
              <w:rPr>
                <w:rFonts w:eastAsia="Times New Roman" w:cs="Arial"/>
                <w:color w:val="000000"/>
                <w:lang w:eastAsia="es-PE"/>
              </w:rPr>
            </w:pPr>
            <w:r w:rsidRPr="00A81D32">
              <w:rPr>
                <w:rFonts w:eastAsia="Times New Roman" w:cs="Arial"/>
                <w:color w:val="000000"/>
                <w:lang w:eastAsia="es-PE"/>
              </w:rPr>
              <w:t>Centro médico</w:t>
            </w:r>
          </w:p>
        </w:tc>
        <w:tc>
          <w:tcPr>
            <w:tcW w:w="849" w:type="dxa"/>
            <w:tcBorders>
              <w:top w:val="nil"/>
              <w:left w:val="nil"/>
              <w:bottom w:val="nil"/>
              <w:right w:val="single" w:sz="4" w:space="0" w:color="auto"/>
            </w:tcBorders>
            <w:shd w:val="clear" w:color="auto" w:fill="D9D9D9" w:themeFill="background1" w:themeFillShade="D9"/>
            <w:textDirection w:val="btLr"/>
            <w:vAlign w:val="center"/>
            <w:hideMark/>
          </w:tcPr>
          <w:p w14:paraId="6B2D34AE" w14:textId="77777777" w:rsidR="009125DF" w:rsidRPr="00A81D32" w:rsidRDefault="009125DF" w:rsidP="003432E7">
            <w:pPr>
              <w:spacing w:after="0" w:line="240" w:lineRule="auto"/>
              <w:ind w:left="113" w:right="113"/>
              <w:jc w:val="center"/>
              <w:rPr>
                <w:rFonts w:eastAsia="Times New Roman" w:cs="Arial"/>
                <w:color w:val="000000"/>
                <w:lang w:eastAsia="es-PE"/>
              </w:rPr>
            </w:pPr>
            <w:r w:rsidRPr="00A81D32">
              <w:rPr>
                <w:rFonts w:eastAsia="Times New Roman" w:cs="Arial"/>
                <w:color w:val="000000"/>
                <w:lang w:eastAsia="es-PE"/>
              </w:rPr>
              <w:t>Posta médica</w:t>
            </w:r>
          </w:p>
        </w:tc>
        <w:tc>
          <w:tcPr>
            <w:tcW w:w="510" w:type="dxa"/>
            <w:tcBorders>
              <w:top w:val="nil"/>
              <w:left w:val="nil"/>
              <w:bottom w:val="nil"/>
              <w:right w:val="single" w:sz="4" w:space="0" w:color="auto"/>
            </w:tcBorders>
            <w:shd w:val="clear" w:color="auto" w:fill="D9D9D9" w:themeFill="background1" w:themeFillShade="D9"/>
            <w:textDirection w:val="btLr"/>
            <w:vAlign w:val="center"/>
            <w:hideMark/>
          </w:tcPr>
          <w:p w14:paraId="404AF551" w14:textId="77777777" w:rsidR="009125DF" w:rsidRPr="00A81D32" w:rsidRDefault="009125DF" w:rsidP="003432E7">
            <w:pPr>
              <w:spacing w:after="0" w:line="240" w:lineRule="auto"/>
              <w:ind w:left="113" w:right="113"/>
              <w:jc w:val="center"/>
              <w:rPr>
                <w:rFonts w:eastAsia="Times New Roman" w:cs="Arial"/>
                <w:color w:val="000000"/>
                <w:lang w:eastAsia="es-PE"/>
              </w:rPr>
            </w:pPr>
            <w:r w:rsidRPr="00A81D32">
              <w:rPr>
                <w:rFonts w:eastAsia="Times New Roman" w:cs="Arial"/>
                <w:color w:val="000000"/>
                <w:lang w:eastAsia="es-PE"/>
              </w:rPr>
              <w:t>Policlínico</w:t>
            </w:r>
          </w:p>
        </w:tc>
        <w:tc>
          <w:tcPr>
            <w:tcW w:w="849" w:type="dxa"/>
            <w:tcBorders>
              <w:top w:val="nil"/>
              <w:left w:val="nil"/>
              <w:bottom w:val="nil"/>
              <w:right w:val="single" w:sz="4" w:space="0" w:color="auto"/>
            </w:tcBorders>
            <w:shd w:val="clear" w:color="auto" w:fill="D9D9D9" w:themeFill="background1" w:themeFillShade="D9"/>
            <w:textDirection w:val="btLr"/>
            <w:vAlign w:val="center"/>
            <w:hideMark/>
          </w:tcPr>
          <w:p w14:paraId="16B1F2E1" w14:textId="77777777" w:rsidR="009125DF" w:rsidRPr="00A81D32" w:rsidRDefault="009125DF" w:rsidP="003432E7">
            <w:pPr>
              <w:spacing w:after="0" w:line="240" w:lineRule="auto"/>
              <w:ind w:left="113" w:right="113"/>
              <w:jc w:val="center"/>
              <w:rPr>
                <w:rFonts w:eastAsia="Times New Roman" w:cs="Arial"/>
                <w:color w:val="000000"/>
                <w:lang w:eastAsia="es-PE"/>
              </w:rPr>
            </w:pPr>
            <w:r w:rsidRPr="00A81D32">
              <w:rPr>
                <w:rFonts w:eastAsia="Times New Roman" w:cs="Arial"/>
                <w:color w:val="000000"/>
                <w:lang w:eastAsia="es-PE"/>
              </w:rPr>
              <w:t>Centro de salud</w:t>
            </w:r>
          </w:p>
        </w:tc>
        <w:tc>
          <w:tcPr>
            <w:tcW w:w="1020" w:type="dxa"/>
            <w:tcBorders>
              <w:top w:val="nil"/>
              <w:left w:val="nil"/>
              <w:bottom w:val="nil"/>
              <w:right w:val="single" w:sz="4" w:space="0" w:color="auto"/>
            </w:tcBorders>
            <w:shd w:val="clear" w:color="auto" w:fill="D9D9D9" w:themeFill="background1" w:themeFillShade="D9"/>
            <w:textDirection w:val="btLr"/>
            <w:vAlign w:val="center"/>
            <w:hideMark/>
          </w:tcPr>
          <w:p w14:paraId="43BF5C08" w14:textId="77777777" w:rsidR="009125DF" w:rsidRPr="00A81D32" w:rsidRDefault="009125DF" w:rsidP="003432E7">
            <w:pPr>
              <w:spacing w:after="0" w:line="240" w:lineRule="auto"/>
              <w:ind w:left="113" w:right="113"/>
              <w:jc w:val="center"/>
              <w:rPr>
                <w:rFonts w:eastAsia="Times New Roman" w:cs="Arial"/>
                <w:color w:val="000000"/>
                <w:lang w:eastAsia="es-PE"/>
              </w:rPr>
            </w:pPr>
            <w:r w:rsidRPr="00A81D32">
              <w:rPr>
                <w:rFonts w:eastAsia="Times New Roman" w:cs="Arial"/>
                <w:color w:val="000000"/>
                <w:lang w:eastAsia="es-PE"/>
              </w:rPr>
              <w:t>Puesto de salud</w:t>
            </w:r>
          </w:p>
        </w:tc>
      </w:tr>
      <w:tr w:rsidR="003432E7" w:rsidRPr="00A81D32" w14:paraId="73A5C31D" w14:textId="77777777" w:rsidTr="00046792">
        <w:trPr>
          <w:trHeight w:val="398"/>
        </w:trPr>
        <w:tc>
          <w:tcPr>
            <w:tcW w:w="1391" w:type="dxa"/>
            <w:tcBorders>
              <w:top w:val="nil"/>
              <w:left w:val="single" w:sz="4" w:space="0" w:color="auto"/>
              <w:bottom w:val="single" w:sz="4" w:space="0" w:color="auto"/>
              <w:right w:val="single" w:sz="4" w:space="0" w:color="auto"/>
            </w:tcBorders>
            <w:shd w:val="clear" w:color="auto" w:fill="auto"/>
            <w:noWrap/>
            <w:vAlign w:val="bottom"/>
            <w:hideMark/>
          </w:tcPr>
          <w:p w14:paraId="2308B41C" w14:textId="77777777" w:rsidR="009125DF" w:rsidRPr="00A81D32" w:rsidRDefault="009125DF" w:rsidP="009125DF">
            <w:pPr>
              <w:spacing w:after="0" w:line="240" w:lineRule="auto"/>
              <w:jc w:val="left"/>
              <w:rPr>
                <w:rFonts w:eastAsia="Times New Roman" w:cs="Arial"/>
                <w:color w:val="000000"/>
                <w:lang w:eastAsia="es-PE"/>
              </w:rPr>
            </w:pPr>
            <w:r w:rsidRPr="00A81D32">
              <w:rPr>
                <w:rFonts w:eastAsia="Times New Roman" w:cs="Arial"/>
                <w:color w:val="000000"/>
                <w:lang w:eastAsia="es-PE"/>
              </w:rPr>
              <w:t xml:space="preserve">Provincia Talara </w:t>
            </w:r>
          </w:p>
        </w:tc>
        <w:tc>
          <w:tcPr>
            <w:tcW w:w="487" w:type="dxa"/>
            <w:tcBorders>
              <w:top w:val="single" w:sz="4" w:space="0" w:color="auto"/>
              <w:left w:val="nil"/>
              <w:bottom w:val="single" w:sz="4" w:space="0" w:color="auto"/>
              <w:right w:val="single" w:sz="4" w:space="0" w:color="auto"/>
            </w:tcBorders>
            <w:shd w:val="clear" w:color="auto" w:fill="auto"/>
            <w:vAlign w:val="center"/>
            <w:hideMark/>
          </w:tcPr>
          <w:p w14:paraId="1FF26021" w14:textId="77777777" w:rsidR="009125DF" w:rsidRPr="00A81D32" w:rsidRDefault="009125DF" w:rsidP="009125DF">
            <w:pPr>
              <w:spacing w:after="0" w:line="240" w:lineRule="auto"/>
              <w:jc w:val="center"/>
              <w:rPr>
                <w:rFonts w:eastAsia="Times New Roman" w:cs="Arial"/>
                <w:color w:val="000000"/>
                <w:lang w:eastAsia="es-PE"/>
              </w:rPr>
            </w:pPr>
            <w:r w:rsidRPr="00A81D32">
              <w:rPr>
                <w:rFonts w:eastAsia="Times New Roman" w:cs="Arial"/>
                <w:color w:val="000000"/>
                <w:lang w:eastAsia="es-PE"/>
              </w:rPr>
              <w:t>-</w:t>
            </w:r>
          </w:p>
        </w:tc>
        <w:tc>
          <w:tcPr>
            <w:tcW w:w="830" w:type="dxa"/>
            <w:tcBorders>
              <w:top w:val="single" w:sz="4" w:space="0" w:color="auto"/>
              <w:left w:val="nil"/>
              <w:bottom w:val="single" w:sz="4" w:space="0" w:color="auto"/>
              <w:right w:val="single" w:sz="4" w:space="0" w:color="auto"/>
            </w:tcBorders>
            <w:shd w:val="clear" w:color="auto" w:fill="auto"/>
            <w:vAlign w:val="center"/>
            <w:hideMark/>
          </w:tcPr>
          <w:p w14:paraId="305E902E" w14:textId="77777777" w:rsidR="009125DF" w:rsidRPr="00A81D32" w:rsidRDefault="009125DF" w:rsidP="009125DF">
            <w:pPr>
              <w:spacing w:after="0" w:line="240" w:lineRule="auto"/>
              <w:jc w:val="center"/>
              <w:rPr>
                <w:rFonts w:eastAsia="Times New Roman" w:cs="Arial"/>
                <w:color w:val="000000"/>
                <w:lang w:eastAsia="es-PE"/>
              </w:rPr>
            </w:pPr>
            <w:r w:rsidRPr="00A81D32">
              <w:rPr>
                <w:rFonts w:eastAsia="Times New Roman" w:cs="Arial"/>
                <w:color w:val="000000"/>
                <w:lang w:eastAsia="es-PE"/>
              </w:rPr>
              <w:t>7</w:t>
            </w:r>
          </w:p>
        </w:tc>
        <w:tc>
          <w:tcPr>
            <w:tcW w:w="857" w:type="dxa"/>
            <w:tcBorders>
              <w:top w:val="single" w:sz="4" w:space="0" w:color="auto"/>
              <w:left w:val="nil"/>
              <w:bottom w:val="single" w:sz="4" w:space="0" w:color="auto"/>
              <w:right w:val="single" w:sz="4" w:space="0" w:color="auto"/>
            </w:tcBorders>
            <w:shd w:val="clear" w:color="auto" w:fill="auto"/>
            <w:vAlign w:val="center"/>
            <w:hideMark/>
          </w:tcPr>
          <w:p w14:paraId="36CE0569" w14:textId="77777777" w:rsidR="009125DF" w:rsidRPr="00A81D32" w:rsidRDefault="009125DF" w:rsidP="009125DF">
            <w:pPr>
              <w:spacing w:after="0" w:line="240" w:lineRule="auto"/>
              <w:jc w:val="center"/>
              <w:rPr>
                <w:rFonts w:eastAsia="Times New Roman" w:cs="Arial"/>
                <w:color w:val="000000"/>
                <w:lang w:eastAsia="es-PE"/>
              </w:rPr>
            </w:pPr>
            <w:r w:rsidRPr="00A81D32">
              <w:rPr>
                <w:rFonts w:eastAsia="Times New Roman" w:cs="Arial"/>
                <w:color w:val="000000"/>
                <w:lang w:eastAsia="es-PE"/>
              </w:rPr>
              <w:t>4</w:t>
            </w:r>
          </w:p>
        </w:tc>
        <w:tc>
          <w:tcPr>
            <w:tcW w:w="510" w:type="dxa"/>
            <w:tcBorders>
              <w:top w:val="single" w:sz="4" w:space="0" w:color="auto"/>
              <w:left w:val="nil"/>
              <w:bottom w:val="single" w:sz="4" w:space="0" w:color="auto"/>
              <w:right w:val="single" w:sz="4" w:space="0" w:color="auto"/>
            </w:tcBorders>
            <w:shd w:val="clear" w:color="auto" w:fill="auto"/>
            <w:vAlign w:val="center"/>
            <w:hideMark/>
          </w:tcPr>
          <w:p w14:paraId="18B258AD" w14:textId="77777777" w:rsidR="009125DF" w:rsidRPr="00A81D32" w:rsidRDefault="009125DF" w:rsidP="009125DF">
            <w:pPr>
              <w:spacing w:after="0" w:line="240" w:lineRule="auto"/>
              <w:jc w:val="center"/>
              <w:rPr>
                <w:rFonts w:eastAsia="Times New Roman" w:cs="Arial"/>
                <w:color w:val="000000"/>
                <w:lang w:eastAsia="es-PE"/>
              </w:rPr>
            </w:pPr>
            <w:r w:rsidRPr="00A81D32">
              <w:rPr>
                <w:rFonts w:eastAsia="Times New Roman" w:cs="Arial"/>
                <w:color w:val="000000"/>
                <w:lang w:eastAsia="es-PE"/>
              </w:rPr>
              <w:t>1</w:t>
            </w:r>
          </w:p>
        </w:tc>
        <w:tc>
          <w:tcPr>
            <w:tcW w:w="679" w:type="dxa"/>
            <w:tcBorders>
              <w:top w:val="single" w:sz="4" w:space="0" w:color="auto"/>
              <w:left w:val="nil"/>
              <w:bottom w:val="single" w:sz="4" w:space="0" w:color="auto"/>
              <w:right w:val="single" w:sz="4" w:space="0" w:color="auto"/>
            </w:tcBorders>
            <w:shd w:val="clear" w:color="auto" w:fill="auto"/>
            <w:vAlign w:val="center"/>
            <w:hideMark/>
          </w:tcPr>
          <w:p w14:paraId="0D009BEC" w14:textId="77777777" w:rsidR="009125DF" w:rsidRPr="00A81D32" w:rsidRDefault="009125DF" w:rsidP="009125DF">
            <w:pPr>
              <w:spacing w:after="0" w:line="240" w:lineRule="auto"/>
              <w:jc w:val="center"/>
              <w:rPr>
                <w:rFonts w:eastAsia="Times New Roman" w:cs="Arial"/>
                <w:color w:val="000000"/>
                <w:lang w:eastAsia="es-PE"/>
              </w:rPr>
            </w:pPr>
            <w:r w:rsidRPr="00A81D32">
              <w:rPr>
                <w:rFonts w:eastAsia="Times New Roman" w:cs="Arial"/>
                <w:color w:val="000000"/>
                <w:lang w:eastAsia="es-PE"/>
              </w:rPr>
              <w:t>1</w:t>
            </w:r>
          </w:p>
        </w:tc>
        <w:tc>
          <w:tcPr>
            <w:tcW w:w="849" w:type="dxa"/>
            <w:tcBorders>
              <w:top w:val="single" w:sz="4" w:space="0" w:color="auto"/>
              <w:left w:val="nil"/>
              <w:bottom w:val="single" w:sz="4" w:space="0" w:color="auto"/>
              <w:right w:val="single" w:sz="4" w:space="0" w:color="auto"/>
            </w:tcBorders>
            <w:shd w:val="clear" w:color="auto" w:fill="auto"/>
            <w:vAlign w:val="center"/>
            <w:hideMark/>
          </w:tcPr>
          <w:p w14:paraId="6B6A739D" w14:textId="77777777" w:rsidR="009125DF" w:rsidRPr="00A81D32" w:rsidRDefault="009125DF" w:rsidP="009125DF">
            <w:pPr>
              <w:spacing w:after="0" w:line="240" w:lineRule="auto"/>
              <w:jc w:val="center"/>
              <w:rPr>
                <w:rFonts w:eastAsia="Times New Roman" w:cs="Arial"/>
                <w:color w:val="000000"/>
                <w:lang w:eastAsia="es-PE"/>
              </w:rPr>
            </w:pPr>
            <w:r w:rsidRPr="00A81D32">
              <w:rPr>
                <w:rFonts w:eastAsia="Times New Roman" w:cs="Arial"/>
                <w:color w:val="000000"/>
                <w:lang w:eastAsia="es-PE"/>
              </w:rPr>
              <w:t>2</w:t>
            </w:r>
          </w:p>
        </w:tc>
        <w:tc>
          <w:tcPr>
            <w:tcW w:w="510" w:type="dxa"/>
            <w:tcBorders>
              <w:top w:val="single" w:sz="4" w:space="0" w:color="auto"/>
              <w:left w:val="nil"/>
              <w:bottom w:val="single" w:sz="4" w:space="0" w:color="auto"/>
              <w:right w:val="single" w:sz="4" w:space="0" w:color="auto"/>
            </w:tcBorders>
            <w:shd w:val="clear" w:color="auto" w:fill="auto"/>
            <w:vAlign w:val="center"/>
            <w:hideMark/>
          </w:tcPr>
          <w:p w14:paraId="6DE247CB" w14:textId="77777777" w:rsidR="009125DF" w:rsidRPr="00A81D32" w:rsidRDefault="009125DF" w:rsidP="009125DF">
            <w:pPr>
              <w:spacing w:after="0" w:line="240" w:lineRule="auto"/>
              <w:jc w:val="center"/>
              <w:rPr>
                <w:rFonts w:eastAsia="Times New Roman" w:cs="Arial"/>
                <w:color w:val="000000"/>
                <w:lang w:eastAsia="es-PE"/>
              </w:rPr>
            </w:pPr>
            <w:r w:rsidRPr="00A81D32">
              <w:rPr>
                <w:rFonts w:eastAsia="Times New Roman" w:cs="Arial"/>
                <w:color w:val="000000"/>
                <w:lang w:eastAsia="es-PE"/>
              </w:rPr>
              <w:t>-</w:t>
            </w:r>
          </w:p>
        </w:tc>
        <w:tc>
          <w:tcPr>
            <w:tcW w:w="849" w:type="dxa"/>
            <w:tcBorders>
              <w:top w:val="single" w:sz="4" w:space="0" w:color="auto"/>
              <w:left w:val="nil"/>
              <w:bottom w:val="single" w:sz="4" w:space="0" w:color="auto"/>
              <w:right w:val="single" w:sz="4" w:space="0" w:color="auto"/>
            </w:tcBorders>
            <w:shd w:val="clear" w:color="auto" w:fill="auto"/>
            <w:vAlign w:val="center"/>
            <w:hideMark/>
          </w:tcPr>
          <w:p w14:paraId="1CE91708" w14:textId="77777777" w:rsidR="009125DF" w:rsidRPr="00A81D32" w:rsidRDefault="009125DF" w:rsidP="009125DF">
            <w:pPr>
              <w:spacing w:after="0" w:line="240" w:lineRule="auto"/>
              <w:jc w:val="center"/>
              <w:rPr>
                <w:rFonts w:eastAsia="Times New Roman" w:cs="Arial"/>
                <w:color w:val="000000"/>
                <w:lang w:eastAsia="es-PE"/>
              </w:rPr>
            </w:pPr>
            <w:r w:rsidRPr="00A81D32">
              <w:rPr>
                <w:rFonts w:eastAsia="Times New Roman" w:cs="Arial"/>
                <w:color w:val="000000"/>
                <w:lang w:eastAsia="es-PE"/>
              </w:rPr>
              <w:t>-</w:t>
            </w:r>
          </w:p>
        </w:tc>
        <w:tc>
          <w:tcPr>
            <w:tcW w:w="1020" w:type="dxa"/>
            <w:tcBorders>
              <w:top w:val="single" w:sz="4" w:space="0" w:color="auto"/>
              <w:left w:val="nil"/>
              <w:bottom w:val="single" w:sz="4" w:space="0" w:color="auto"/>
              <w:right w:val="single" w:sz="4" w:space="0" w:color="auto"/>
            </w:tcBorders>
            <w:shd w:val="clear" w:color="auto" w:fill="auto"/>
            <w:vAlign w:val="center"/>
            <w:hideMark/>
          </w:tcPr>
          <w:p w14:paraId="3525511E" w14:textId="77777777" w:rsidR="009125DF" w:rsidRPr="00A81D32" w:rsidRDefault="009125DF" w:rsidP="009125DF">
            <w:pPr>
              <w:spacing w:after="0" w:line="240" w:lineRule="auto"/>
              <w:jc w:val="center"/>
              <w:rPr>
                <w:rFonts w:eastAsia="Times New Roman" w:cs="Arial"/>
                <w:color w:val="000000"/>
                <w:lang w:eastAsia="es-PE"/>
              </w:rPr>
            </w:pPr>
            <w:r w:rsidRPr="00A81D32">
              <w:rPr>
                <w:rFonts w:eastAsia="Times New Roman" w:cs="Arial"/>
                <w:color w:val="000000"/>
                <w:lang w:eastAsia="es-PE"/>
              </w:rPr>
              <w:t>1</w:t>
            </w:r>
          </w:p>
        </w:tc>
      </w:tr>
      <w:tr w:rsidR="003432E7" w:rsidRPr="00A81D32" w14:paraId="5FD14D31" w14:textId="77777777" w:rsidTr="00046792">
        <w:trPr>
          <w:trHeight w:val="342"/>
        </w:trPr>
        <w:tc>
          <w:tcPr>
            <w:tcW w:w="1391" w:type="dxa"/>
            <w:tcBorders>
              <w:top w:val="nil"/>
              <w:left w:val="single" w:sz="4" w:space="0" w:color="auto"/>
              <w:bottom w:val="single" w:sz="4" w:space="0" w:color="auto"/>
              <w:right w:val="single" w:sz="4" w:space="0" w:color="auto"/>
            </w:tcBorders>
            <w:shd w:val="clear" w:color="auto" w:fill="auto"/>
            <w:noWrap/>
            <w:vAlign w:val="bottom"/>
            <w:hideMark/>
          </w:tcPr>
          <w:p w14:paraId="393B19DC" w14:textId="77777777" w:rsidR="009125DF" w:rsidRPr="00A81D32" w:rsidRDefault="009125DF" w:rsidP="009125DF">
            <w:pPr>
              <w:spacing w:after="0" w:line="240" w:lineRule="auto"/>
              <w:jc w:val="left"/>
              <w:rPr>
                <w:rFonts w:eastAsia="Times New Roman" w:cs="Arial"/>
                <w:color w:val="000000"/>
                <w:lang w:eastAsia="es-PE"/>
              </w:rPr>
            </w:pPr>
            <w:r w:rsidRPr="00A81D32">
              <w:rPr>
                <w:rFonts w:eastAsia="Times New Roman" w:cs="Arial"/>
                <w:color w:val="000000"/>
                <w:lang w:eastAsia="es-PE"/>
              </w:rPr>
              <w:t>Lobitos</w:t>
            </w:r>
          </w:p>
        </w:tc>
        <w:tc>
          <w:tcPr>
            <w:tcW w:w="487" w:type="dxa"/>
            <w:tcBorders>
              <w:top w:val="nil"/>
              <w:left w:val="nil"/>
              <w:bottom w:val="single" w:sz="4" w:space="0" w:color="auto"/>
              <w:right w:val="single" w:sz="4" w:space="0" w:color="auto"/>
            </w:tcBorders>
            <w:shd w:val="clear" w:color="auto" w:fill="auto"/>
            <w:vAlign w:val="center"/>
            <w:hideMark/>
          </w:tcPr>
          <w:p w14:paraId="2B5BDD2C" w14:textId="77777777" w:rsidR="009125DF" w:rsidRPr="00A81D32" w:rsidRDefault="009125DF" w:rsidP="009125DF">
            <w:pPr>
              <w:spacing w:after="0" w:line="240" w:lineRule="auto"/>
              <w:jc w:val="center"/>
              <w:rPr>
                <w:rFonts w:eastAsia="Times New Roman" w:cs="Arial"/>
                <w:color w:val="000000"/>
                <w:lang w:eastAsia="es-PE"/>
              </w:rPr>
            </w:pPr>
            <w:r w:rsidRPr="00A81D32">
              <w:rPr>
                <w:rFonts w:eastAsia="Times New Roman" w:cs="Arial"/>
                <w:color w:val="000000"/>
                <w:lang w:eastAsia="es-PE"/>
              </w:rPr>
              <w:t>-</w:t>
            </w:r>
          </w:p>
        </w:tc>
        <w:tc>
          <w:tcPr>
            <w:tcW w:w="830" w:type="dxa"/>
            <w:tcBorders>
              <w:top w:val="nil"/>
              <w:left w:val="nil"/>
              <w:bottom w:val="single" w:sz="4" w:space="0" w:color="auto"/>
              <w:right w:val="single" w:sz="4" w:space="0" w:color="auto"/>
            </w:tcBorders>
            <w:shd w:val="clear" w:color="auto" w:fill="auto"/>
            <w:vAlign w:val="center"/>
            <w:hideMark/>
          </w:tcPr>
          <w:p w14:paraId="7E40A910" w14:textId="77777777" w:rsidR="009125DF" w:rsidRPr="00A81D32" w:rsidRDefault="009125DF" w:rsidP="009125DF">
            <w:pPr>
              <w:spacing w:after="0" w:line="240" w:lineRule="auto"/>
              <w:jc w:val="center"/>
              <w:rPr>
                <w:rFonts w:eastAsia="Times New Roman" w:cs="Arial"/>
                <w:color w:val="000000"/>
                <w:lang w:eastAsia="es-PE"/>
              </w:rPr>
            </w:pPr>
            <w:r w:rsidRPr="00A81D32">
              <w:rPr>
                <w:rFonts w:eastAsia="Times New Roman" w:cs="Arial"/>
                <w:color w:val="000000"/>
                <w:lang w:eastAsia="es-PE"/>
              </w:rPr>
              <w:t>1</w:t>
            </w:r>
          </w:p>
        </w:tc>
        <w:tc>
          <w:tcPr>
            <w:tcW w:w="857" w:type="dxa"/>
            <w:tcBorders>
              <w:top w:val="nil"/>
              <w:left w:val="nil"/>
              <w:bottom w:val="single" w:sz="4" w:space="0" w:color="auto"/>
              <w:right w:val="single" w:sz="4" w:space="0" w:color="auto"/>
            </w:tcBorders>
            <w:shd w:val="clear" w:color="auto" w:fill="auto"/>
            <w:vAlign w:val="center"/>
            <w:hideMark/>
          </w:tcPr>
          <w:p w14:paraId="11A2C0FA" w14:textId="77777777" w:rsidR="009125DF" w:rsidRPr="00A81D32" w:rsidRDefault="009125DF" w:rsidP="009125DF">
            <w:pPr>
              <w:spacing w:after="0" w:line="240" w:lineRule="auto"/>
              <w:jc w:val="center"/>
              <w:rPr>
                <w:rFonts w:eastAsia="Times New Roman" w:cs="Arial"/>
                <w:color w:val="000000"/>
                <w:lang w:eastAsia="es-PE"/>
              </w:rPr>
            </w:pPr>
            <w:r w:rsidRPr="00A81D32">
              <w:rPr>
                <w:rFonts w:eastAsia="Times New Roman" w:cs="Arial"/>
                <w:color w:val="000000"/>
                <w:lang w:eastAsia="es-PE"/>
              </w:rPr>
              <w:t>-</w:t>
            </w:r>
          </w:p>
        </w:tc>
        <w:tc>
          <w:tcPr>
            <w:tcW w:w="510" w:type="dxa"/>
            <w:tcBorders>
              <w:top w:val="nil"/>
              <w:left w:val="nil"/>
              <w:bottom w:val="single" w:sz="4" w:space="0" w:color="auto"/>
              <w:right w:val="single" w:sz="4" w:space="0" w:color="auto"/>
            </w:tcBorders>
            <w:shd w:val="clear" w:color="auto" w:fill="auto"/>
            <w:vAlign w:val="center"/>
            <w:hideMark/>
          </w:tcPr>
          <w:p w14:paraId="2BD1FB88" w14:textId="77777777" w:rsidR="009125DF" w:rsidRPr="00A81D32" w:rsidRDefault="009125DF" w:rsidP="009125DF">
            <w:pPr>
              <w:spacing w:after="0" w:line="240" w:lineRule="auto"/>
              <w:jc w:val="center"/>
              <w:rPr>
                <w:rFonts w:eastAsia="Times New Roman" w:cs="Arial"/>
                <w:color w:val="000000"/>
                <w:lang w:eastAsia="es-PE"/>
              </w:rPr>
            </w:pPr>
            <w:r w:rsidRPr="00A81D32">
              <w:rPr>
                <w:rFonts w:eastAsia="Times New Roman" w:cs="Arial"/>
                <w:color w:val="000000"/>
                <w:lang w:eastAsia="es-PE"/>
              </w:rPr>
              <w:t>-</w:t>
            </w:r>
          </w:p>
        </w:tc>
        <w:tc>
          <w:tcPr>
            <w:tcW w:w="679" w:type="dxa"/>
            <w:tcBorders>
              <w:top w:val="nil"/>
              <w:left w:val="nil"/>
              <w:bottom w:val="single" w:sz="4" w:space="0" w:color="auto"/>
              <w:right w:val="single" w:sz="4" w:space="0" w:color="auto"/>
            </w:tcBorders>
            <w:shd w:val="clear" w:color="auto" w:fill="auto"/>
            <w:vAlign w:val="center"/>
            <w:hideMark/>
          </w:tcPr>
          <w:p w14:paraId="31AB598A" w14:textId="77777777" w:rsidR="009125DF" w:rsidRPr="00A81D32" w:rsidRDefault="009125DF" w:rsidP="009125DF">
            <w:pPr>
              <w:spacing w:after="0" w:line="240" w:lineRule="auto"/>
              <w:jc w:val="center"/>
              <w:rPr>
                <w:rFonts w:eastAsia="Times New Roman" w:cs="Arial"/>
                <w:color w:val="000000"/>
                <w:lang w:eastAsia="es-PE"/>
              </w:rPr>
            </w:pPr>
            <w:r w:rsidRPr="00A81D32">
              <w:rPr>
                <w:rFonts w:eastAsia="Times New Roman" w:cs="Arial"/>
                <w:color w:val="000000"/>
                <w:lang w:eastAsia="es-PE"/>
              </w:rPr>
              <w:t>-</w:t>
            </w:r>
          </w:p>
        </w:tc>
        <w:tc>
          <w:tcPr>
            <w:tcW w:w="849" w:type="dxa"/>
            <w:tcBorders>
              <w:top w:val="nil"/>
              <w:left w:val="nil"/>
              <w:bottom w:val="single" w:sz="4" w:space="0" w:color="auto"/>
              <w:right w:val="single" w:sz="4" w:space="0" w:color="auto"/>
            </w:tcBorders>
            <w:shd w:val="clear" w:color="auto" w:fill="auto"/>
            <w:vAlign w:val="center"/>
            <w:hideMark/>
          </w:tcPr>
          <w:p w14:paraId="1596C167" w14:textId="77777777" w:rsidR="009125DF" w:rsidRPr="00A81D32" w:rsidRDefault="009125DF" w:rsidP="009125DF">
            <w:pPr>
              <w:spacing w:after="0" w:line="240" w:lineRule="auto"/>
              <w:jc w:val="center"/>
              <w:rPr>
                <w:rFonts w:eastAsia="Times New Roman" w:cs="Arial"/>
                <w:color w:val="000000"/>
                <w:lang w:eastAsia="es-PE"/>
              </w:rPr>
            </w:pPr>
            <w:r w:rsidRPr="00A81D32">
              <w:rPr>
                <w:rFonts w:eastAsia="Times New Roman" w:cs="Arial"/>
                <w:color w:val="000000"/>
                <w:lang w:eastAsia="es-PE"/>
              </w:rPr>
              <w:t>-</w:t>
            </w:r>
          </w:p>
        </w:tc>
        <w:tc>
          <w:tcPr>
            <w:tcW w:w="510" w:type="dxa"/>
            <w:tcBorders>
              <w:top w:val="nil"/>
              <w:left w:val="nil"/>
              <w:bottom w:val="single" w:sz="4" w:space="0" w:color="auto"/>
              <w:right w:val="single" w:sz="4" w:space="0" w:color="auto"/>
            </w:tcBorders>
            <w:shd w:val="clear" w:color="auto" w:fill="auto"/>
            <w:vAlign w:val="center"/>
            <w:hideMark/>
          </w:tcPr>
          <w:p w14:paraId="53863DB8" w14:textId="77777777" w:rsidR="009125DF" w:rsidRPr="00A81D32" w:rsidRDefault="009125DF" w:rsidP="009125DF">
            <w:pPr>
              <w:spacing w:after="0" w:line="240" w:lineRule="auto"/>
              <w:jc w:val="center"/>
              <w:rPr>
                <w:rFonts w:eastAsia="Times New Roman" w:cs="Arial"/>
                <w:color w:val="000000"/>
                <w:lang w:eastAsia="es-PE"/>
              </w:rPr>
            </w:pPr>
            <w:r w:rsidRPr="00A81D32">
              <w:rPr>
                <w:rFonts w:eastAsia="Times New Roman" w:cs="Arial"/>
                <w:color w:val="000000"/>
                <w:lang w:eastAsia="es-PE"/>
              </w:rPr>
              <w:t>-</w:t>
            </w:r>
          </w:p>
        </w:tc>
        <w:tc>
          <w:tcPr>
            <w:tcW w:w="849" w:type="dxa"/>
            <w:tcBorders>
              <w:top w:val="nil"/>
              <w:left w:val="nil"/>
              <w:bottom w:val="single" w:sz="4" w:space="0" w:color="auto"/>
              <w:right w:val="single" w:sz="4" w:space="0" w:color="auto"/>
            </w:tcBorders>
            <w:shd w:val="clear" w:color="auto" w:fill="auto"/>
            <w:vAlign w:val="center"/>
            <w:hideMark/>
          </w:tcPr>
          <w:p w14:paraId="5FFAA99D" w14:textId="77777777" w:rsidR="009125DF" w:rsidRPr="00A81D32" w:rsidRDefault="009125DF" w:rsidP="009125DF">
            <w:pPr>
              <w:spacing w:after="0" w:line="240" w:lineRule="auto"/>
              <w:jc w:val="center"/>
              <w:rPr>
                <w:rFonts w:eastAsia="Times New Roman" w:cs="Arial"/>
                <w:color w:val="000000"/>
                <w:lang w:eastAsia="es-PE"/>
              </w:rPr>
            </w:pPr>
            <w:r w:rsidRPr="00A81D32">
              <w:rPr>
                <w:rFonts w:eastAsia="Times New Roman" w:cs="Arial"/>
                <w:color w:val="000000"/>
                <w:lang w:eastAsia="es-PE"/>
              </w:rPr>
              <w:t>-</w:t>
            </w:r>
          </w:p>
        </w:tc>
        <w:tc>
          <w:tcPr>
            <w:tcW w:w="1020" w:type="dxa"/>
            <w:tcBorders>
              <w:top w:val="nil"/>
              <w:left w:val="nil"/>
              <w:bottom w:val="single" w:sz="4" w:space="0" w:color="auto"/>
              <w:right w:val="single" w:sz="4" w:space="0" w:color="auto"/>
            </w:tcBorders>
            <w:shd w:val="clear" w:color="auto" w:fill="auto"/>
            <w:vAlign w:val="center"/>
            <w:hideMark/>
          </w:tcPr>
          <w:p w14:paraId="2E49C9D9" w14:textId="77777777" w:rsidR="009125DF" w:rsidRPr="00A81D32" w:rsidRDefault="009125DF" w:rsidP="009125DF">
            <w:pPr>
              <w:spacing w:after="0" w:line="240" w:lineRule="auto"/>
              <w:jc w:val="center"/>
              <w:rPr>
                <w:rFonts w:eastAsia="Times New Roman" w:cs="Arial"/>
                <w:color w:val="000000"/>
                <w:lang w:eastAsia="es-PE"/>
              </w:rPr>
            </w:pPr>
            <w:r w:rsidRPr="00A81D32">
              <w:rPr>
                <w:rFonts w:eastAsia="Times New Roman" w:cs="Arial"/>
                <w:color w:val="000000"/>
                <w:lang w:eastAsia="es-PE"/>
              </w:rPr>
              <w:t>-</w:t>
            </w:r>
          </w:p>
        </w:tc>
      </w:tr>
    </w:tbl>
    <w:p w14:paraId="7B8B35F3" w14:textId="77777777" w:rsidR="009125DF" w:rsidRPr="003432E7" w:rsidRDefault="009125DF" w:rsidP="003432E7">
      <w:pPr>
        <w:ind w:left="708"/>
        <w:rPr>
          <w:i/>
          <w:sz w:val="20"/>
          <w:szCs w:val="20"/>
        </w:rPr>
      </w:pPr>
      <w:r w:rsidRPr="003432E7">
        <w:rPr>
          <w:i/>
          <w:sz w:val="20"/>
          <w:szCs w:val="20"/>
        </w:rPr>
        <w:t>Fuente: Adaptado de INEI 2017</w:t>
      </w:r>
    </w:p>
    <w:p w14:paraId="26A1B3B9" w14:textId="77777777" w:rsidR="009125DF" w:rsidRPr="00963A0A" w:rsidRDefault="009125DF" w:rsidP="00685A7C">
      <w:pPr>
        <w:spacing w:line="360" w:lineRule="auto"/>
        <w:ind w:left="1418"/>
      </w:pPr>
    </w:p>
    <w:p w14:paraId="24789135" w14:textId="77777777" w:rsidR="009125DF" w:rsidRDefault="009125DF" w:rsidP="004B7508">
      <w:pPr>
        <w:pStyle w:val="Ttulo2"/>
        <w:numPr>
          <w:ilvl w:val="1"/>
          <w:numId w:val="5"/>
        </w:numPr>
        <w:spacing w:line="360" w:lineRule="auto"/>
        <w:ind w:left="709" w:hanging="425"/>
        <w:rPr>
          <w:rFonts w:eastAsiaTheme="minorHAnsi"/>
        </w:rPr>
      </w:pPr>
      <w:bookmarkStart w:id="33" w:name="_Toc130492771"/>
      <w:bookmarkStart w:id="34" w:name="_Toc135855838"/>
      <w:bookmarkStart w:id="35" w:name="_Toc149920875"/>
      <w:bookmarkStart w:id="36" w:name="_Toc149920905"/>
      <w:r>
        <w:rPr>
          <w:rFonts w:eastAsiaTheme="minorHAnsi"/>
        </w:rPr>
        <w:t>Educación</w:t>
      </w:r>
      <w:bookmarkEnd w:id="33"/>
      <w:bookmarkEnd w:id="34"/>
      <w:bookmarkEnd w:id="35"/>
      <w:bookmarkEnd w:id="36"/>
      <w:r>
        <w:rPr>
          <w:rFonts w:eastAsiaTheme="minorHAnsi"/>
        </w:rPr>
        <w:t xml:space="preserve"> </w:t>
      </w:r>
    </w:p>
    <w:p w14:paraId="40675F4B" w14:textId="77777777" w:rsidR="009125DF" w:rsidRPr="00685A7C" w:rsidRDefault="009125DF" w:rsidP="00685A7C">
      <w:pPr>
        <w:spacing w:line="360" w:lineRule="auto"/>
        <w:ind w:left="709"/>
      </w:pPr>
      <w:r w:rsidRPr="00685A7C">
        <w:t>Los resultados del censo 2017, según nivel educativo, muestran que el mayor porcentaje de la población alcanzó estudiar algún año de educación secundaria (39,5%) seguido de aquellos que lograron estudiar algún año de educación primaria (27,3%).</w:t>
      </w:r>
    </w:p>
    <w:p w14:paraId="58BF8D32" w14:textId="77777777" w:rsidR="009125DF" w:rsidRDefault="009125DF" w:rsidP="00685A7C">
      <w:pPr>
        <w:spacing w:line="360" w:lineRule="auto"/>
        <w:ind w:left="709"/>
      </w:pPr>
      <w:r w:rsidRPr="00685A7C">
        <w:t>“Más del 50% de las instituciones educativas de la Provincia, que hace décadas contaban con una buena infraestructura, hoy están declaradas por Defensa Civil en alto riesgo. Y lo más alarmante es que muchas locales declarados en alto riesgo son usados por nuestros pequeños, poniendo en peligro su integridad física”, señaló la autoridad municipal.</w:t>
      </w:r>
    </w:p>
    <w:p w14:paraId="42819907" w14:textId="119FC1EB" w:rsidR="00046792" w:rsidRPr="00046792" w:rsidRDefault="00046792" w:rsidP="00046792">
      <w:pPr>
        <w:pStyle w:val="Descripcin"/>
        <w:keepNext/>
        <w:ind w:left="709"/>
        <w:rPr>
          <w:color w:val="auto"/>
          <w:sz w:val="22"/>
          <w:szCs w:val="22"/>
        </w:rPr>
      </w:pPr>
      <w:bookmarkStart w:id="37" w:name="_Toc149920944"/>
      <w:r w:rsidRPr="00046792">
        <w:rPr>
          <w:b/>
          <w:bCs/>
          <w:i w:val="0"/>
          <w:iCs w:val="0"/>
          <w:color w:val="auto"/>
          <w:sz w:val="22"/>
          <w:szCs w:val="22"/>
        </w:rPr>
        <w:t xml:space="preserve">Tabla </w:t>
      </w:r>
      <w:r w:rsidRPr="00046792">
        <w:rPr>
          <w:b/>
          <w:bCs/>
          <w:i w:val="0"/>
          <w:iCs w:val="0"/>
          <w:color w:val="auto"/>
          <w:sz w:val="22"/>
          <w:szCs w:val="22"/>
        </w:rPr>
        <w:fldChar w:fldCharType="begin"/>
      </w:r>
      <w:r w:rsidRPr="00046792">
        <w:rPr>
          <w:b/>
          <w:bCs/>
          <w:i w:val="0"/>
          <w:iCs w:val="0"/>
          <w:color w:val="auto"/>
          <w:sz w:val="22"/>
          <w:szCs w:val="22"/>
        </w:rPr>
        <w:instrText xml:space="preserve"> SEQ Tabla \* ARABIC </w:instrText>
      </w:r>
      <w:r w:rsidRPr="00046792">
        <w:rPr>
          <w:b/>
          <w:bCs/>
          <w:i w:val="0"/>
          <w:iCs w:val="0"/>
          <w:color w:val="auto"/>
          <w:sz w:val="22"/>
          <w:szCs w:val="22"/>
        </w:rPr>
        <w:fldChar w:fldCharType="separate"/>
      </w:r>
      <w:r w:rsidR="00670B87">
        <w:rPr>
          <w:b/>
          <w:bCs/>
          <w:i w:val="0"/>
          <w:iCs w:val="0"/>
          <w:noProof/>
          <w:color w:val="auto"/>
          <w:sz w:val="22"/>
          <w:szCs w:val="22"/>
        </w:rPr>
        <w:t>4</w:t>
      </w:r>
      <w:r w:rsidRPr="00046792">
        <w:rPr>
          <w:b/>
          <w:bCs/>
          <w:i w:val="0"/>
          <w:iCs w:val="0"/>
          <w:color w:val="auto"/>
          <w:sz w:val="22"/>
          <w:szCs w:val="22"/>
        </w:rPr>
        <w:fldChar w:fldCharType="end"/>
      </w:r>
      <w:r w:rsidRPr="00046792">
        <w:rPr>
          <w:color w:val="auto"/>
          <w:sz w:val="22"/>
          <w:szCs w:val="22"/>
        </w:rPr>
        <w:t xml:space="preserve"> Población censada de 15 y más años de edad, por nivel educativo alcanzado, según provincia, 2017</w:t>
      </w:r>
      <w:bookmarkEnd w:id="37"/>
    </w:p>
    <w:tbl>
      <w:tblPr>
        <w:tblW w:w="8148" w:type="dxa"/>
        <w:tblInd w:w="846" w:type="dxa"/>
        <w:tblCellMar>
          <w:left w:w="70" w:type="dxa"/>
          <w:right w:w="70" w:type="dxa"/>
        </w:tblCellMar>
        <w:tblLook w:val="04A0" w:firstRow="1" w:lastRow="0" w:firstColumn="1" w:lastColumn="0" w:noHBand="0" w:noVBand="1"/>
      </w:tblPr>
      <w:tblGrid>
        <w:gridCol w:w="1495"/>
        <w:gridCol w:w="1438"/>
        <w:gridCol w:w="798"/>
        <w:gridCol w:w="509"/>
        <w:gridCol w:w="679"/>
        <w:gridCol w:w="849"/>
        <w:gridCol w:w="679"/>
        <w:gridCol w:w="849"/>
        <w:gridCol w:w="852"/>
      </w:tblGrid>
      <w:tr w:rsidR="002F312F" w:rsidRPr="002F312F" w14:paraId="6737D9D3" w14:textId="77777777" w:rsidTr="002B0CB9">
        <w:trPr>
          <w:trHeight w:val="301"/>
        </w:trPr>
        <w:tc>
          <w:tcPr>
            <w:tcW w:w="1495" w:type="dxa"/>
            <w:vMerge w:val="restart"/>
            <w:tcBorders>
              <w:top w:val="single" w:sz="4" w:space="0" w:color="auto"/>
              <w:left w:val="single" w:sz="4" w:space="0" w:color="auto"/>
              <w:bottom w:val="single" w:sz="4" w:space="0" w:color="000000"/>
              <w:right w:val="single" w:sz="4" w:space="0" w:color="auto"/>
            </w:tcBorders>
            <w:shd w:val="clear" w:color="auto" w:fill="D9D9D9" w:themeFill="background1" w:themeFillShade="D9"/>
            <w:noWrap/>
            <w:vAlign w:val="center"/>
            <w:hideMark/>
          </w:tcPr>
          <w:p w14:paraId="13288B28" w14:textId="77777777" w:rsidR="002F312F" w:rsidRPr="002F312F" w:rsidRDefault="002F312F" w:rsidP="00F613CF">
            <w:pPr>
              <w:spacing w:after="0" w:line="240" w:lineRule="auto"/>
              <w:jc w:val="center"/>
              <w:rPr>
                <w:rFonts w:eastAsia="Times New Roman" w:cs="Arial"/>
                <w:b/>
                <w:color w:val="000000"/>
                <w:sz w:val="18"/>
                <w:szCs w:val="18"/>
                <w:lang w:eastAsia="es-PE"/>
              </w:rPr>
            </w:pPr>
            <w:r w:rsidRPr="002F312F">
              <w:rPr>
                <w:rFonts w:eastAsia="Times New Roman" w:cs="Arial"/>
                <w:b/>
                <w:color w:val="000000"/>
                <w:sz w:val="18"/>
                <w:szCs w:val="18"/>
                <w:lang w:eastAsia="es-PE"/>
              </w:rPr>
              <w:t>Provincia</w:t>
            </w:r>
          </w:p>
        </w:tc>
        <w:tc>
          <w:tcPr>
            <w:tcW w:w="2236"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156F4132" w14:textId="77777777" w:rsidR="002F312F" w:rsidRPr="002F312F" w:rsidRDefault="002F312F" w:rsidP="00F613CF">
            <w:pPr>
              <w:spacing w:after="0" w:line="240" w:lineRule="auto"/>
              <w:jc w:val="center"/>
              <w:rPr>
                <w:rFonts w:eastAsia="Times New Roman" w:cs="Arial"/>
                <w:b/>
                <w:color w:val="000000"/>
                <w:sz w:val="18"/>
                <w:szCs w:val="18"/>
                <w:lang w:eastAsia="es-PE"/>
              </w:rPr>
            </w:pPr>
            <w:r w:rsidRPr="002F312F">
              <w:rPr>
                <w:rFonts w:eastAsia="Times New Roman" w:cs="Arial"/>
                <w:b/>
                <w:color w:val="000000"/>
                <w:sz w:val="18"/>
                <w:szCs w:val="18"/>
                <w:lang w:eastAsia="es-PE"/>
              </w:rPr>
              <w:t>Total</w:t>
            </w:r>
          </w:p>
        </w:tc>
        <w:tc>
          <w:tcPr>
            <w:tcW w:w="4417" w:type="dxa"/>
            <w:gridSpan w:val="6"/>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824CF76" w14:textId="77777777" w:rsidR="002F312F" w:rsidRPr="002F312F" w:rsidRDefault="002F312F" w:rsidP="00F613CF">
            <w:pPr>
              <w:spacing w:after="0" w:line="240" w:lineRule="auto"/>
              <w:jc w:val="center"/>
              <w:rPr>
                <w:rFonts w:eastAsia="Times New Roman" w:cs="Arial"/>
                <w:b/>
                <w:color w:val="000000"/>
                <w:sz w:val="18"/>
                <w:szCs w:val="18"/>
                <w:lang w:eastAsia="es-PE"/>
              </w:rPr>
            </w:pPr>
            <w:r w:rsidRPr="002F312F">
              <w:rPr>
                <w:rFonts w:eastAsia="Times New Roman" w:cs="Arial"/>
                <w:b/>
                <w:color w:val="000000"/>
                <w:sz w:val="18"/>
                <w:szCs w:val="18"/>
                <w:lang w:eastAsia="es-PE"/>
              </w:rPr>
              <w:t>Nivel educativo alcanzado</w:t>
            </w:r>
          </w:p>
        </w:tc>
      </w:tr>
      <w:tr w:rsidR="002F312F" w:rsidRPr="002F312F" w14:paraId="734A09CA" w14:textId="77777777" w:rsidTr="00046792">
        <w:trPr>
          <w:cantSplit/>
          <w:trHeight w:val="1539"/>
        </w:trPr>
        <w:tc>
          <w:tcPr>
            <w:tcW w:w="1495"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14:paraId="64AC6C6F" w14:textId="77777777" w:rsidR="002F312F" w:rsidRPr="002F312F" w:rsidRDefault="002F312F" w:rsidP="00F613CF">
            <w:pPr>
              <w:spacing w:after="0" w:line="240" w:lineRule="auto"/>
              <w:jc w:val="left"/>
              <w:rPr>
                <w:rFonts w:eastAsia="Times New Roman" w:cs="Arial"/>
                <w:b/>
                <w:color w:val="000000"/>
                <w:sz w:val="18"/>
                <w:szCs w:val="18"/>
                <w:lang w:eastAsia="es-PE"/>
              </w:rPr>
            </w:pPr>
          </w:p>
        </w:tc>
        <w:tc>
          <w:tcPr>
            <w:tcW w:w="1438" w:type="dxa"/>
            <w:tcBorders>
              <w:top w:val="nil"/>
              <w:left w:val="nil"/>
              <w:bottom w:val="single" w:sz="4" w:space="0" w:color="auto"/>
              <w:right w:val="single" w:sz="4" w:space="0" w:color="auto"/>
            </w:tcBorders>
            <w:shd w:val="clear" w:color="auto" w:fill="D9D9D9" w:themeFill="background1" w:themeFillShade="D9"/>
            <w:noWrap/>
            <w:textDirection w:val="btLr"/>
            <w:vAlign w:val="center"/>
            <w:hideMark/>
          </w:tcPr>
          <w:p w14:paraId="45C8D709" w14:textId="77777777" w:rsidR="002F312F" w:rsidRPr="002F312F" w:rsidRDefault="002F312F" w:rsidP="002F312F">
            <w:pPr>
              <w:spacing w:after="0" w:line="240" w:lineRule="auto"/>
              <w:ind w:left="113" w:right="113"/>
              <w:jc w:val="center"/>
              <w:rPr>
                <w:rFonts w:eastAsia="Times New Roman" w:cs="Arial"/>
                <w:b/>
                <w:color w:val="000000"/>
                <w:sz w:val="18"/>
                <w:szCs w:val="18"/>
                <w:lang w:eastAsia="es-PE"/>
              </w:rPr>
            </w:pPr>
            <w:r w:rsidRPr="002F312F">
              <w:rPr>
                <w:rFonts w:eastAsia="Times New Roman" w:cs="Arial"/>
                <w:b/>
                <w:color w:val="000000"/>
                <w:sz w:val="18"/>
                <w:szCs w:val="18"/>
                <w:lang w:eastAsia="es-PE"/>
              </w:rPr>
              <w:t>Absoluto</w:t>
            </w:r>
          </w:p>
        </w:tc>
        <w:tc>
          <w:tcPr>
            <w:tcW w:w="798" w:type="dxa"/>
            <w:tcBorders>
              <w:top w:val="nil"/>
              <w:left w:val="nil"/>
              <w:bottom w:val="single" w:sz="4" w:space="0" w:color="auto"/>
              <w:right w:val="single" w:sz="4" w:space="0" w:color="auto"/>
            </w:tcBorders>
            <w:shd w:val="clear" w:color="auto" w:fill="D9D9D9" w:themeFill="background1" w:themeFillShade="D9"/>
            <w:noWrap/>
            <w:textDirection w:val="btLr"/>
            <w:vAlign w:val="center"/>
            <w:hideMark/>
          </w:tcPr>
          <w:p w14:paraId="44EE3FA6" w14:textId="77777777" w:rsidR="002F312F" w:rsidRPr="002F312F" w:rsidRDefault="002F312F" w:rsidP="002F312F">
            <w:pPr>
              <w:spacing w:after="0" w:line="240" w:lineRule="auto"/>
              <w:ind w:left="113" w:right="113"/>
              <w:jc w:val="center"/>
              <w:rPr>
                <w:rFonts w:eastAsia="Times New Roman" w:cs="Arial"/>
                <w:b/>
                <w:color w:val="000000"/>
                <w:sz w:val="18"/>
                <w:szCs w:val="18"/>
                <w:lang w:eastAsia="es-PE"/>
              </w:rPr>
            </w:pPr>
            <w:r w:rsidRPr="002F312F">
              <w:rPr>
                <w:rFonts w:eastAsia="Times New Roman" w:cs="Arial"/>
                <w:b/>
                <w:color w:val="000000"/>
                <w:sz w:val="18"/>
                <w:szCs w:val="18"/>
                <w:lang w:eastAsia="es-PE"/>
              </w:rPr>
              <w:t>%</w:t>
            </w:r>
          </w:p>
        </w:tc>
        <w:tc>
          <w:tcPr>
            <w:tcW w:w="509" w:type="dxa"/>
            <w:tcBorders>
              <w:top w:val="nil"/>
              <w:left w:val="nil"/>
              <w:bottom w:val="nil"/>
              <w:right w:val="single" w:sz="4" w:space="0" w:color="auto"/>
            </w:tcBorders>
            <w:shd w:val="clear" w:color="auto" w:fill="D9D9D9" w:themeFill="background1" w:themeFillShade="D9"/>
            <w:noWrap/>
            <w:textDirection w:val="btLr"/>
            <w:vAlign w:val="center"/>
            <w:hideMark/>
          </w:tcPr>
          <w:p w14:paraId="030C92CF" w14:textId="77777777" w:rsidR="002F312F" w:rsidRPr="002F312F" w:rsidRDefault="002F312F" w:rsidP="002F312F">
            <w:pPr>
              <w:spacing w:after="0" w:line="240" w:lineRule="auto"/>
              <w:ind w:left="113" w:right="113"/>
              <w:jc w:val="center"/>
              <w:rPr>
                <w:rFonts w:eastAsia="Times New Roman" w:cs="Arial"/>
                <w:b/>
                <w:color w:val="000000"/>
                <w:sz w:val="18"/>
                <w:szCs w:val="18"/>
                <w:lang w:eastAsia="es-PE"/>
              </w:rPr>
            </w:pPr>
            <w:r w:rsidRPr="002F312F">
              <w:rPr>
                <w:rFonts w:eastAsia="Times New Roman" w:cs="Arial"/>
                <w:b/>
                <w:color w:val="000000"/>
                <w:sz w:val="18"/>
                <w:szCs w:val="18"/>
                <w:lang w:eastAsia="es-PE"/>
              </w:rPr>
              <w:t>Sin nivel</w:t>
            </w:r>
          </w:p>
        </w:tc>
        <w:tc>
          <w:tcPr>
            <w:tcW w:w="679" w:type="dxa"/>
            <w:tcBorders>
              <w:top w:val="nil"/>
              <w:left w:val="nil"/>
              <w:bottom w:val="single" w:sz="4" w:space="0" w:color="auto"/>
              <w:right w:val="single" w:sz="4" w:space="0" w:color="auto"/>
            </w:tcBorders>
            <w:shd w:val="clear" w:color="auto" w:fill="D9D9D9" w:themeFill="background1" w:themeFillShade="D9"/>
            <w:noWrap/>
            <w:textDirection w:val="btLr"/>
            <w:vAlign w:val="center"/>
            <w:hideMark/>
          </w:tcPr>
          <w:p w14:paraId="1468B7F7" w14:textId="77777777" w:rsidR="002F312F" w:rsidRPr="002F312F" w:rsidRDefault="002F312F" w:rsidP="002F312F">
            <w:pPr>
              <w:spacing w:after="0" w:line="240" w:lineRule="auto"/>
              <w:ind w:left="113" w:right="113"/>
              <w:jc w:val="center"/>
              <w:rPr>
                <w:rFonts w:eastAsia="Times New Roman" w:cs="Arial"/>
                <w:b/>
                <w:color w:val="000000"/>
                <w:sz w:val="18"/>
                <w:szCs w:val="18"/>
                <w:lang w:eastAsia="es-PE"/>
              </w:rPr>
            </w:pPr>
            <w:r w:rsidRPr="002F312F">
              <w:rPr>
                <w:rFonts w:eastAsia="Times New Roman" w:cs="Arial"/>
                <w:b/>
                <w:color w:val="000000"/>
                <w:sz w:val="18"/>
                <w:szCs w:val="18"/>
                <w:lang w:eastAsia="es-PE"/>
              </w:rPr>
              <w:t xml:space="preserve">Inicial </w:t>
            </w:r>
          </w:p>
        </w:tc>
        <w:tc>
          <w:tcPr>
            <w:tcW w:w="849" w:type="dxa"/>
            <w:tcBorders>
              <w:top w:val="nil"/>
              <w:left w:val="nil"/>
              <w:bottom w:val="single" w:sz="4" w:space="0" w:color="auto"/>
              <w:right w:val="single" w:sz="4" w:space="0" w:color="auto"/>
            </w:tcBorders>
            <w:shd w:val="clear" w:color="auto" w:fill="D9D9D9" w:themeFill="background1" w:themeFillShade="D9"/>
            <w:noWrap/>
            <w:textDirection w:val="btLr"/>
            <w:vAlign w:val="center"/>
            <w:hideMark/>
          </w:tcPr>
          <w:p w14:paraId="10662B05" w14:textId="77777777" w:rsidR="002F312F" w:rsidRPr="002F312F" w:rsidRDefault="002F312F" w:rsidP="002F312F">
            <w:pPr>
              <w:spacing w:after="0" w:line="240" w:lineRule="auto"/>
              <w:ind w:left="113" w:right="113"/>
              <w:jc w:val="center"/>
              <w:rPr>
                <w:rFonts w:eastAsia="Times New Roman" w:cs="Arial"/>
                <w:b/>
                <w:color w:val="000000"/>
                <w:sz w:val="18"/>
                <w:szCs w:val="18"/>
                <w:lang w:eastAsia="es-PE"/>
              </w:rPr>
            </w:pPr>
            <w:r w:rsidRPr="002F312F">
              <w:rPr>
                <w:rFonts w:eastAsia="Times New Roman" w:cs="Arial"/>
                <w:b/>
                <w:color w:val="000000"/>
                <w:sz w:val="18"/>
                <w:szCs w:val="18"/>
                <w:lang w:eastAsia="es-PE"/>
              </w:rPr>
              <w:t xml:space="preserve">primaria </w:t>
            </w:r>
          </w:p>
        </w:tc>
        <w:tc>
          <w:tcPr>
            <w:tcW w:w="679" w:type="dxa"/>
            <w:tcBorders>
              <w:top w:val="nil"/>
              <w:left w:val="nil"/>
              <w:bottom w:val="single" w:sz="4" w:space="0" w:color="auto"/>
              <w:right w:val="single" w:sz="4" w:space="0" w:color="auto"/>
            </w:tcBorders>
            <w:shd w:val="clear" w:color="auto" w:fill="D9D9D9" w:themeFill="background1" w:themeFillShade="D9"/>
            <w:noWrap/>
            <w:textDirection w:val="btLr"/>
            <w:vAlign w:val="center"/>
            <w:hideMark/>
          </w:tcPr>
          <w:p w14:paraId="3A8D1058" w14:textId="77777777" w:rsidR="002F312F" w:rsidRPr="002F312F" w:rsidRDefault="002F312F" w:rsidP="002F312F">
            <w:pPr>
              <w:spacing w:after="0" w:line="240" w:lineRule="auto"/>
              <w:ind w:left="113" w:right="113"/>
              <w:jc w:val="center"/>
              <w:rPr>
                <w:rFonts w:eastAsia="Times New Roman" w:cs="Arial"/>
                <w:b/>
                <w:color w:val="000000"/>
                <w:sz w:val="18"/>
                <w:szCs w:val="18"/>
                <w:lang w:eastAsia="es-PE"/>
              </w:rPr>
            </w:pPr>
            <w:r w:rsidRPr="002F312F">
              <w:rPr>
                <w:rFonts w:eastAsia="Times New Roman" w:cs="Arial"/>
                <w:b/>
                <w:color w:val="000000"/>
                <w:sz w:val="18"/>
                <w:szCs w:val="18"/>
                <w:lang w:eastAsia="es-PE"/>
              </w:rPr>
              <w:t xml:space="preserve">Secundaria </w:t>
            </w:r>
          </w:p>
        </w:tc>
        <w:tc>
          <w:tcPr>
            <w:tcW w:w="849" w:type="dxa"/>
            <w:tcBorders>
              <w:top w:val="nil"/>
              <w:left w:val="nil"/>
              <w:bottom w:val="single" w:sz="4" w:space="0" w:color="auto"/>
              <w:right w:val="single" w:sz="4" w:space="0" w:color="auto"/>
            </w:tcBorders>
            <w:shd w:val="clear" w:color="auto" w:fill="D9D9D9" w:themeFill="background1" w:themeFillShade="D9"/>
            <w:textDirection w:val="btLr"/>
            <w:vAlign w:val="center"/>
            <w:hideMark/>
          </w:tcPr>
          <w:p w14:paraId="50B8DC48" w14:textId="77777777" w:rsidR="002F312F" w:rsidRPr="002F312F" w:rsidRDefault="002F312F" w:rsidP="002F312F">
            <w:pPr>
              <w:spacing w:after="0" w:line="240" w:lineRule="auto"/>
              <w:ind w:left="113" w:right="113"/>
              <w:jc w:val="center"/>
              <w:rPr>
                <w:rFonts w:eastAsia="Times New Roman" w:cs="Arial"/>
                <w:b/>
                <w:color w:val="000000"/>
                <w:sz w:val="18"/>
                <w:szCs w:val="18"/>
                <w:lang w:eastAsia="es-PE"/>
              </w:rPr>
            </w:pPr>
            <w:r w:rsidRPr="002F312F">
              <w:rPr>
                <w:rFonts w:eastAsia="Times New Roman" w:cs="Arial"/>
                <w:b/>
                <w:color w:val="000000"/>
                <w:sz w:val="18"/>
                <w:szCs w:val="18"/>
                <w:lang w:eastAsia="es-PE"/>
              </w:rPr>
              <w:t xml:space="preserve">Universitario </w:t>
            </w:r>
          </w:p>
        </w:tc>
        <w:tc>
          <w:tcPr>
            <w:tcW w:w="852" w:type="dxa"/>
            <w:tcBorders>
              <w:top w:val="nil"/>
              <w:left w:val="nil"/>
              <w:bottom w:val="single" w:sz="4" w:space="0" w:color="auto"/>
              <w:right w:val="single" w:sz="4" w:space="0" w:color="auto"/>
            </w:tcBorders>
            <w:shd w:val="clear" w:color="auto" w:fill="D9D9D9" w:themeFill="background1" w:themeFillShade="D9"/>
            <w:textDirection w:val="btLr"/>
            <w:vAlign w:val="center"/>
            <w:hideMark/>
          </w:tcPr>
          <w:p w14:paraId="5EE7879A" w14:textId="77777777" w:rsidR="002F312F" w:rsidRPr="002F312F" w:rsidRDefault="002F312F" w:rsidP="002F312F">
            <w:pPr>
              <w:spacing w:after="0" w:line="240" w:lineRule="auto"/>
              <w:ind w:left="113" w:right="113"/>
              <w:jc w:val="center"/>
              <w:rPr>
                <w:rFonts w:eastAsia="Times New Roman" w:cs="Arial"/>
                <w:b/>
                <w:color w:val="000000"/>
                <w:sz w:val="18"/>
                <w:szCs w:val="18"/>
                <w:lang w:eastAsia="es-PE"/>
              </w:rPr>
            </w:pPr>
            <w:r w:rsidRPr="002F312F">
              <w:rPr>
                <w:rFonts w:eastAsia="Times New Roman" w:cs="Arial"/>
                <w:b/>
                <w:color w:val="000000"/>
                <w:sz w:val="18"/>
                <w:szCs w:val="18"/>
                <w:lang w:eastAsia="es-PE"/>
              </w:rPr>
              <w:t>Maestría/</w:t>
            </w:r>
            <w:r w:rsidRPr="002F312F">
              <w:rPr>
                <w:rFonts w:eastAsia="Times New Roman" w:cs="Arial"/>
                <w:b/>
                <w:color w:val="000000"/>
                <w:sz w:val="18"/>
                <w:szCs w:val="18"/>
                <w:lang w:eastAsia="es-PE"/>
              </w:rPr>
              <w:br/>
              <w:t>Doctorado</w:t>
            </w:r>
          </w:p>
        </w:tc>
      </w:tr>
      <w:tr w:rsidR="002F312F" w:rsidRPr="002F312F" w14:paraId="696D9F64" w14:textId="77777777" w:rsidTr="00046792">
        <w:trPr>
          <w:trHeight w:val="301"/>
        </w:trPr>
        <w:tc>
          <w:tcPr>
            <w:tcW w:w="1495" w:type="dxa"/>
            <w:tcBorders>
              <w:top w:val="nil"/>
              <w:left w:val="single" w:sz="4" w:space="0" w:color="auto"/>
              <w:bottom w:val="single" w:sz="4" w:space="0" w:color="auto"/>
              <w:right w:val="single" w:sz="4" w:space="0" w:color="auto"/>
            </w:tcBorders>
            <w:shd w:val="clear" w:color="auto" w:fill="auto"/>
            <w:vAlign w:val="center"/>
            <w:hideMark/>
          </w:tcPr>
          <w:p w14:paraId="7A668B55" w14:textId="77777777" w:rsidR="002F312F" w:rsidRPr="002F312F" w:rsidRDefault="002F312F" w:rsidP="00F613CF">
            <w:pPr>
              <w:spacing w:after="0" w:line="240" w:lineRule="auto"/>
              <w:jc w:val="center"/>
              <w:rPr>
                <w:rFonts w:eastAsia="Times New Roman" w:cs="Arial"/>
                <w:b/>
                <w:bCs/>
                <w:color w:val="000000"/>
                <w:sz w:val="18"/>
                <w:szCs w:val="18"/>
                <w:lang w:eastAsia="es-PE"/>
              </w:rPr>
            </w:pPr>
            <w:r w:rsidRPr="002F312F">
              <w:rPr>
                <w:rFonts w:eastAsia="Times New Roman" w:cs="Arial"/>
                <w:b/>
                <w:bCs/>
                <w:color w:val="000000"/>
                <w:sz w:val="18"/>
                <w:szCs w:val="18"/>
                <w:lang w:eastAsia="es-PE"/>
              </w:rPr>
              <w:t>Total</w:t>
            </w:r>
          </w:p>
        </w:tc>
        <w:tc>
          <w:tcPr>
            <w:tcW w:w="1438" w:type="dxa"/>
            <w:tcBorders>
              <w:top w:val="nil"/>
              <w:left w:val="nil"/>
              <w:bottom w:val="single" w:sz="4" w:space="0" w:color="auto"/>
              <w:right w:val="single" w:sz="4" w:space="0" w:color="auto"/>
            </w:tcBorders>
            <w:shd w:val="clear" w:color="auto" w:fill="auto"/>
            <w:vAlign w:val="center"/>
            <w:hideMark/>
          </w:tcPr>
          <w:p w14:paraId="4AFC2CF2" w14:textId="77777777" w:rsidR="002F312F" w:rsidRPr="002F312F" w:rsidRDefault="002F312F" w:rsidP="00F613CF">
            <w:pPr>
              <w:spacing w:after="0" w:line="240" w:lineRule="auto"/>
              <w:jc w:val="center"/>
              <w:rPr>
                <w:rFonts w:eastAsia="Times New Roman" w:cs="Arial"/>
                <w:b/>
                <w:bCs/>
                <w:color w:val="000000"/>
                <w:sz w:val="18"/>
                <w:szCs w:val="18"/>
                <w:lang w:eastAsia="es-PE"/>
              </w:rPr>
            </w:pPr>
            <w:r w:rsidRPr="002F312F">
              <w:rPr>
                <w:rFonts w:eastAsia="Times New Roman" w:cs="Arial"/>
                <w:b/>
                <w:bCs/>
                <w:color w:val="000000"/>
                <w:sz w:val="18"/>
                <w:szCs w:val="18"/>
                <w:lang w:eastAsia="es-PE"/>
              </w:rPr>
              <w:t>1301 339</w:t>
            </w:r>
          </w:p>
        </w:tc>
        <w:tc>
          <w:tcPr>
            <w:tcW w:w="798" w:type="dxa"/>
            <w:tcBorders>
              <w:top w:val="nil"/>
              <w:left w:val="nil"/>
              <w:bottom w:val="single" w:sz="4" w:space="0" w:color="auto"/>
              <w:right w:val="single" w:sz="4" w:space="0" w:color="auto"/>
            </w:tcBorders>
            <w:shd w:val="clear" w:color="auto" w:fill="auto"/>
            <w:vAlign w:val="center"/>
            <w:hideMark/>
          </w:tcPr>
          <w:p w14:paraId="47551D80" w14:textId="77777777" w:rsidR="002F312F" w:rsidRPr="002F312F" w:rsidRDefault="002F312F" w:rsidP="00F613CF">
            <w:pPr>
              <w:spacing w:after="0" w:line="240" w:lineRule="auto"/>
              <w:jc w:val="center"/>
              <w:rPr>
                <w:rFonts w:eastAsia="Times New Roman" w:cs="Arial"/>
                <w:b/>
                <w:bCs/>
                <w:color w:val="000000"/>
                <w:sz w:val="18"/>
                <w:szCs w:val="18"/>
                <w:lang w:eastAsia="es-PE"/>
              </w:rPr>
            </w:pPr>
            <w:r w:rsidRPr="002F312F">
              <w:rPr>
                <w:rFonts w:eastAsia="Times New Roman" w:cs="Arial"/>
                <w:b/>
                <w:bCs/>
                <w:color w:val="000000"/>
                <w:sz w:val="18"/>
                <w:szCs w:val="18"/>
                <w:lang w:eastAsia="es-PE"/>
              </w:rPr>
              <w:t>100,0</w:t>
            </w:r>
          </w:p>
        </w:tc>
        <w:tc>
          <w:tcPr>
            <w:tcW w:w="509" w:type="dxa"/>
            <w:tcBorders>
              <w:top w:val="single" w:sz="4" w:space="0" w:color="auto"/>
              <w:left w:val="nil"/>
              <w:bottom w:val="single" w:sz="4" w:space="0" w:color="auto"/>
              <w:right w:val="single" w:sz="4" w:space="0" w:color="auto"/>
            </w:tcBorders>
            <w:shd w:val="clear" w:color="auto" w:fill="auto"/>
            <w:vAlign w:val="center"/>
            <w:hideMark/>
          </w:tcPr>
          <w:p w14:paraId="27598C52" w14:textId="77777777" w:rsidR="002F312F" w:rsidRPr="002F312F" w:rsidRDefault="002F312F" w:rsidP="00F613CF">
            <w:pPr>
              <w:spacing w:after="0" w:line="240" w:lineRule="auto"/>
              <w:jc w:val="center"/>
              <w:rPr>
                <w:rFonts w:eastAsia="Times New Roman" w:cs="Arial"/>
                <w:b/>
                <w:bCs/>
                <w:color w:val="000000"/>
                <w:sz w:val="18"/>
                <w:szCs w:val="18"/>
                <w:lang w:eastAsia="es-PE"/>
              </w:rPr>
            </w:pPr>
            <w:r w:rsidRPr="002F312F">
              <w:rPr>
                <w:rFonts w:eastAsia="Times New Roman" w:cs="Arial"/>
                <w:b/>
                <w:bCs/>
                <w:color w:val="000000"/>
                <w:sz w:val="18"/>
                <w:szCs w:val="18"/>
                <w:lang w:eastAsia="es-PE"/>
              </w:rPr>
              <w:t>6,2</w:t>
            </w:r>
          </w:p>
        </w:tc>
        <w:tc>
          <w:tcPr>
            <w:tcW w:w="679" w:type="dxa"/>
            <w:tcBorders>
              <w:top w:val="nil"/>
              <w:left w:val="nil"/>
              <w:bottom w:val="single" w:sz="4" w:space="0" w:color="auto"/>
              <w:right w:val="single" w:sz="4" w:space="0" w:color="auto"/>
            </w:tcBorders>
            <w:shd w:val="clear" w:color="auto" w:fill="auto"/>
            <w:vAlign w:val="center"/>
            <w:hideMark/>
          </w:tcPr>
          <w:p w14:paraId="3168F0F1" w14:textId="77777777" w:rsidR="002F312F" w:rsidRPr="002F312F" w:rsidRDefault="002F312F" w:rsidP="00F613CF">
            <w:pPr>
              <w:spacing w:after="0" w:line="240" w:lineRule="auto"/>
              <w:jc w:val="center"/>
              <w:rPr>
                <w:rFonts w:eastAsia="Times New Roman" w:cs="Arial"/>
                <w:b/>
                <w:bCs/>
                <w:color w:val="000000"/>
                <w:sz w:val="18"/>
                <w:szCs w:val="18"/>
                <w:lang w:eastAsia="es-PE"/>
              </w:rPr>
            </w:pPr>
            <w:r w:rsidRPr="002F312F">
              <w:rPr>
                <w:rFonts w:eastAsia="Times New Roman" w:cs="Arial"/>
                <w:b/>
                <w:bCs/>
                <w:color w:val="000000"/>
                <w:sz w:val="18"/>
                <w:szCs w:val="18"/>
                <w:lang w:eastAsia="es-PE"/>
              </w:rPr>
              <w:t>0,2</w:t>
            </w:r>
          </w:p>
        </w:tc>
        <w:tc>
          <w:tcPr>
            <w:tcW w:w="849" w:type="dxa"/>
            <w:tcBorders>
              <w:top w:val="nil"/>
              <w:left w:val="nil"/>
              <w:bottom w:val="single" w:sz="4" w:space="0" w:color="auto"/>
              <w:right w:val="single" w:sz="4" w:space="0" w:color="auto"/>
            </w:tcBorders>
            <w:shd w:val="clear" w:color="auto" w:fill="auto"/>
            <w:vAlign w:val="center"/>
            <w:hideMark/>
          </w:tcPr>
          <w:p w14:paraId="21F02E83" w14:textId="77777777" w:rsidR="002F312F" w:rsidRPr="002F312F" w:rsidRDefault="002F312F" w:rsidP="00F613CF">
            <w:pPr>
              <w:spacing w:after="0" w:line="240" w:lineRule="auto"/>
              <w:jc w:val="center"/>
              <w:rPr>
                <w:rFonts w:eastAsia="Times New Roman" w:cs="Arial"/>
                <w:b/>
                <w:bCs/>
                <w:color w:val="000000"/>
                <w:sz w:val="18"/>
                <w:szCs w:val="18"/>
                <w:lang w:eastAsia="es-PE"/>
              </w:rPr>
            </w:pPr>
            <w:r w:rsidRPr="002F312F">
              <w:rPr>
                <w:rFonts w:eastAsia="Times New Roman" w:cs="Arial"/>
                <w:b/>
                <w:bCs/>
                <w:color w:val="000000"/>
                <w:sz w:val="18"/>
                <w:szCs w:val="18"/>
                <w:lang w:eastAsia="es-PE"/>
              </w:rPr>
              <w:t>27,3</w:t>
            </w:r>
          </w:p>
        </w:tc>
        <w:tc>
          <w:tcPr>
            <w:tcW w:w="679" w:type="dxa"/>
            <w:tcBorders>
              <w:top w:val="nil"/>
              <w:left w:val="nil"/>
              <w:bottom w:val="single" w:sz="4" w:space="0" w:color="auto"/>
              <w:right w:val="single" w:sz="4" w:space="0" w:color="auto"/>
            </w:tcBorders>
            <w:shd w:val="clear" w:color="auto" w:fill="auto"/>
            <w:vAlign w:val="center"/>
            <w:hideMark/>
          </w:tcPr>
          <w:p w14:paraId="16350CB8" w14:textId="77777777" w:rsidR="002F312F" w:rsidRPr="002F312F" w:rsidRDefault="002F312F" w:rsidP="00F613CF">
            <w:pPr>
              <w:spacing w:after="0" w:line="240" w:lineRule="auto"/>
              <w:jc w:val="center"/>
              <w:rPr>
                <w:rFonts w:eastAsia="Times New Roman" w:cs="Arial"/>
                <w:b/>
                <w:bCs/>
                <w:color w:val="000000"/>
                <w:sz w:val="18"/>
                <w:szCs w:val="18"/>
                <w:lang w:eastAsia="es-PE"/>
              </w:rPr>
            </w:pPr>
            <w:r w:rsidRPr="002F312F">
              <w:rPr>
                <w:rFonts w:eastAsia="Times New Roman" w:cs="Arial"/>
                <w:b/>
                <w:bCs/>
                <w:color w:val="000000"/>
                <w:sz w:val="18"/>
                <w:szCs w:val="18"/>
                <w:lang w:eastAsia="es-PE"/>
              </w:rPr>
              <w:t>39,5</w:t>
            </w:r>
          </w:p>
        </w:tc>
        <w:tc>
          <w:tcPr>
            <w:tcW w:w="849" w:type="dxa"/>
            <w:tcBorders>
              <w:top w:val="nil"/>
              <w:left w:val="nil"/>
              <w:bottom w:val="single" w:sz="4" w:space="0" w:color="auto"/>
              <w:right w:val="single" w:sz="4" w:space="0" w:color="auto"/>
            </w:tcBorders>
            <w:shd w:val="clear" w:color="auto" w:fill="auto"/>
            <w:vAlign w:val="center"/>
            <w:hideMark/>
          </w:tcPr>
          <w:p w14:paraId="0C359A02" w14:textId="77777777" w:rsidR="002F312F" w:rsidRPr="002F312F" w:rsidRDefault="002F312F" w:rsidP="00F613CF">
            <w:pPr>
              <w:spacing w:after="0" w:line="240" w:lineRule="auto"/>
              <w:jc w:val="center"/>
              <w:rPr>
                <w:rFonts w:eastAsia="Times New Roman" w:cs="Arial"/>
                <w:b/>
                <w:bCs/>
                <w:color w:val="000000"/>
                <w:sz w:val="18"/>
                <w:szCs w:val="18"/>
                <w:lang w:eastAsia="es-PE"/>
              </w:rPr>
            </w:pPr>
            <w:r w:rsidRPr="002F312F">
              <w:rPr>
                <w:rFonts w:eastAsia="Times New Roman" w:cs="Arial"/>
                <w:b/>
                <w:bCs/>
                <w:color w:val="000000"/>
                <w:sz w:val="18"/>
                <w:szCs w:val="18"/>
                <w:lang w:eastAsia="es-PE"/>
              </w:rPr>
              <w:t>26,0</w:t>
            </w:r>
          </w:p>
        </w:tc>
        <w:tc>
          <w:tcPr>
            <w:tcW w:w="852" w:type="dxa"/>
            <w:tcBorders>
              <w:top w:val="nil"/>
              <w:left w:val="nil"/>
              <w:bottom w:val="single" w:sz="4" w:space="0" w:color="auto"/>
              <w:right w:val="single" w:sz="4" w:space="0" w:color="auto"/>
            </w:tcBorders>
            <w:shd w:val="clear" w:color="auto" w:fill="auto"/>
            <w:vAlign w:val="center"/>
            <w:hideMark/>
          </w:tcPr>
          <w:p w14:paraId="7F61E3D0" w14:textId="77777777" w:rsidR="002F312F" w:rsidRPr="002F312F" w:rsidRDefault="002F312F" w:rsidP="00F613CF">
            <w:pPr>
              <w:spacing w:after="0" w:line="240" w:lineRule="auto"/>
              <w:jc w:val="center"/>
              <w:rPr>
                <w:rFonts w:eastAsia="Times New Roman" w:cs="Arial"/>
                <w:b/>
                <w:bCs/>
                <w:color w:val="000000"/>
                <w:sz w:val="18"/>
                <w:szCs w:val="18"/>
                <w:lang w:eastAsia="es-PE"/>
              </w:rPr>
            </w:pPr>
            <w:r w:rsidRPr="002F312F">
              <w:rPr>
                <w:rFonts w:eastAsia="Times New Roman" w:cs="Arial"/>
                <w:b/>
                <w:bCs/>
                <w:color w:val="000000"/>
                <w:sz w:val="18"/>
                <w:szCs w:val="18"/>
                <w:lang w:eastAsia="es-PE"/>
              </w:rPr>
              <w:t>0,8</w:t>
            </w:r>
          </w:p>
        </w:tc>
      </w:tr>
      <w:tr w:rsidR="002F312F" w:rsidRPr="002F312F" w14:paraId="4B40CD0E" w14:textId="77777777" w:rsidTr="00046792">
        <w:trPr>
          <w:trHeight w:val="301"/>
        </w:trPr>
        <w:tc>
          <w:tcPr>
            <w:tcW w:w="1495" w:type="dxa"/>
            <w:tcBorders>
              <w:top w:val="nil"/>
              <w:left w:val="single" w:sz="4" w:space="0" w:color="auto"/>
              <w:bottom w:val="single" w:sz="4" w:space="0" w:color="auto"/>
              <w:right w:val="single" w:sz="4" w:space="0" w:color="auto"/>
            </w:tcBorders>
            <w:shd w:val="clear" w:color="auto" w:fill="auto"/>
            <w:vAlign w:val="center"/>
            <w:hideMark/>
          </w:tcPr>
          <w:p w14:paraId="2D88B0D9" w14:textId="77777777" w:rsidR="002F312F" w:rsidRPr="002F312F" w:rsidRDefault="002F312F" w:rsidP="00F613CF">
            <w:pPr>
              <w:spacing w:after="0" w:line="240" w:lineRule="auto"/>
              <w:jc w:val="center"/>
              <w:rPr>
                <w:rFonts w:eastAsia="Times New Roman" w:cs="Arial"/>
                <w:color w:val="000000"/>
                <w:sz w:val="18"/>
                <w:szCs w:val="18"/>
                <w:lang w:eastAsia="es-PE"/>
              </w:rPr>
            </w:pPr>
            <w:r w:rsidRPr="002F312F">
              <w:rPr>
                <w:rFonts w:eastAsia="Times New Roman" w:cs="Arial"/>
                <w:color w:val="000000"/>
                <w:sz w:val="18"/>
                <w:szCs w:val="18"/>
                <w:lang w:eastAsia="es-PE"/>
              </w:rPr>
              <w:t>Piura</w:t>
            </w:r>
          </w:p>
        </w:tc>
        <w:tc>
          <w:tcPr>
            <w:tcW w:w="1438" w:type="dxa"/>
            <w:tcBorders>
              <w:top w:val="nil"/>
              <w:left w:val="nil"/>
              <w:bottom w:val="single" w:sz="4" w:space="0" w:color="auto"/>
              <w:right w:val="single" w:sz="4" w:space="0" w:color="auto"/>
            </w:tcBorders>
            <w:shd w:val="clear" w:color="auto" w:fill="auto"/>
            <w:vAlign w:val="center"/>
            <w:hideMark/>
          </w:tcPr>
          <w:p w14:paraId="6FF52F6C" w14:textId="77777777" w:rsidR="002F312F" w:rsidRPr="002F312F" w:rsidRDefault="002F312F" w:rsidP="00F613CF">
            <w:pPr>
              <w:spacing w:after="0" w:line="240" w:lineRule="auto"/>
              <w:jc w:val="center"/>
              <w:rPr>
                <w:rFonts w:eastAsia="Times New Roman" w:cs="Arial"/>
                <w:color w:val="000000"/>
                <w:sz w:val="18"/>
                <w:szCs w:val="18"/>
                <w:lang w:eastAsia="es-PE"/>
              </w:rPr>
            </w:pPr>
            <w:r w:rsidRPr="002F312F">
              <w:rPr>
                <w:rFonts w:eastAsia="Times New Roman" w:cs="Arial"/>
                <w:color w:val="000000"/>
                <w:sz w:val="18"/>
                <w:szCs w:val="18"/>
                <w:lang w:eastAsia="es-PE"/>
              </w:rPr>
              <w:t>570 040</w:t>
            </w:r>
          </w:p>
        </w:tc>
        <w:tc>
          <w:tcPr>
            <w:tcW w:w="798" w:type="dxa"/>
            <w:tcBorders>
              <w:top w:val="nil"/>
              <w:left w:val="nil"/>
              <w:bottom w:val="single" w:sz="4" w:space="0" w:color="auto"/>
              <w:right w:val="single" w:sz="4" w:space="0" w:color="auto"/>
            </w:tcBorders>
            <w:shd w:val="clear" w:color="auto" w:fill="auto"/>
            <w:vAlign w:val="center"/>
            <w:hideMark/>
          </w:tcPr>
          <w:p w14:paraId="2C294416" w14:textId="77777777" w:rsidR="002F312F" w:rsidRPr="002F312F" w:rsidRDefault="002F312F" w:rsidP="00F613CF">
            <w:pPr>
              <w:spacing w:after="0" w:line="240" w:lineRule="auto"/>
              <w:jc w:val="center"/>
              <w:rPr>
                <w:rFonts w:eastAsia="Times New Roman" w:cs="Arial"/>
                <w:color w:val="000000"/>
                <w:sz w:val="18"/>
                <w:szCs w:val="18"/>
                <w:lang w:eastAsia="es-PE"/>
              </w:rPr>
            </w:pPr>
            <w:r w:rsidRPr="002F312F">
              <w:rPr>
                <w:rFonts w:eastAsia="Times New Roman" w:cs="Arial"/>
                <w:color w:val="000000"/>
                <w:sz w:val="18"/>
                <w:szCs w:val="18"/>
                <w:lang w:eastAsia="es-PE"/>
              </w:rPr>
              <w:t>100,0</w:t>
            </w:r>
          </w:p>
        </w:tc>
        <w:tc>
          <w:tcPr>
            <w:tcW w:w="509" w:type="dxa"/>
            <w:tcBorders>
              <w:top w:val="nil"/>
              <w:left w:val="nil"/>
              <w:bottom w:val="single" w:sz="4" w:space="0" w:color="auto"/>
              <w:right w:val="single" w:sz="4" w:space="0" w:color="auto"/>
            </w:tcBorders>
            <w:shd w:val="clear" w:color="auto" w:fill="auto"/>
            <w:vAlign w:val="center"/>
            <w:hideMark/>
          </w:tcPr>
          <w:p w14:paraId="4625D197" w14:textId="77777777" w:rsidR="002F312F" w:rsidRPr="002F312F" w:rsidRDefault="002F312F" w:rsidP="00F613CF">
            <w:pPr>
              <w:spacing w:after="0" w:line="240" w:lineRule="auto"/>
              <w:jc w:val="center"/>
              <w:rPr>
                <w:rFonts w:eastAsia="Times New Roman" w:cs="Arial"/>
                <w:color w:val="000000"/>
                <w:sz w:val="18"/>
                <w:szCs w:val="18"/>
                <w:lang w:eastAsia="es-PE"/>
              </w:rPr>
            </w:pPr>
            <w:r w:rsidRPr="002F312F">
              <w:rPr>
                <w:rFonts w:eastAsia="Times New Roman" w:cs="Arial"/>
                <w:color w:val="000000"/>
                <w:sz w:val="18"/>
                <w:szCs w:val="18"/>
                <w:lang w:eastAsia="es-PE"/>
              </w:rPr>
              <w:t>5,0</w:t>
            </w:r>
          </w:p>
        </w:tc>
        <w:tc>
          <w:tcPr>
            <w:tcW w:w="679" w:type="dxa"/>
            <w:tcBorders>
              <w:top w:val="nil"/>
              <w:left w:val="nil"/>
              <w:bottom w:val="single" w:sz="4" w:space="0" w:color="auto"/>
              <w:right w:val="single" w:sz="4" w:space="0" w:color="auto"/>
            </w:tcBorders>
            <w:shd w:val="clear" w:color="auto" w:fill="auto"/>
            <w:vAlign w:val="center"/>
            <w:hideMark/>
          </w:tcPr>
          <w:p w14:paraId="33E66047" w14:textId="77777777" w:rsidR="002F312F" w:rsidRPr="002F312F" w:rsidRDefault="002F312F" w:rsidP="00F613CF">
            <w:pPr>
              <w:spacing w:after="0" w:line="240" w:lineRule="auto"/>
              <w:jc w:val="center"/>
              <w:rPr>
                <w:rFonts w:eastAsia="Times New Roman" w:cs="Arial"/>
                <w:color w:val="000000"/>
                <w:sz w:val="18"/>
                <w:szCs w:val="18"/>
                <w:lang w:eastAsia="es-PE"/>
              </w:rPr>
            </w:pPr>
            <w:r w:rsidRPr="002F312F">
              <w:rPr>
                <w:rFonts w:eastAsia="Times New Roman" w:cs="Arial"/>
                <w:color w:val="000000"/>
                <w:sz w:val="18"/>
                <w:szCs w:val="18"/>
                <w:lang w:eastAsia="es-PE"/>
              </w:rPr>
              <w:t>0,2</w:t>
            </w:r>
          </w:p>
        </w:tc>
        <w:tc>
          <w:tcPr>
            <w:tcW w:w="849" w:type="dxa"/>
            <w:tcBorders>
              <w:top w:val="nil"/>
              <w:left w:val="nil"/>
              <w:bottom w:val="single" w:sz="4" w:space="0" w:color="auto"/>
              <w:right w:val="single" w:sz="4" w:space="0" w:color="auto"/>
            </w:tcBorders>
            <w:shd w:val="clear" w:color="auto" w:fill="auto"/>
            <w:vAlign w:val="center"/>
            <w:hideMark/>
          </w:tcPr>
          <w:p w14:paraId="28085624" w14:textId="77777777" w:rsidR="002F312F" w:rsidRPr="002F312F" w:rsidRDefault="002F312F" w:rsidP="00F613CF">
            <w:pPr>
              <w:spacing w:after="0" w:line="240" w:lineRule="auto"/>
              <w:jc w:val="center"/>
              <w:rPr>
                <w:rFonts w:eastAsia="Times New Roman" w:cs="Arial"/>
                <w:color w:val="000000"/>
                <w:sz w:val="18"/>
                <w:szCs w:val="18"/>
                <w:lang w:eastAsia="es-PE"/>
              </w:rPr>
            </w:pPr>
            <w:r w:rsidRPr="002F312F">
              <w:rPr>
                <w:rFonts w:eastAsia="Times New Roman" w:cs="Arial"/>
                <w:color w:val="000000"/>
                <w:sz w:val="18"/>
                <w:szCs w:val="18"/>
                <w:lang w:eastAsia="es-PE"/>
              </w:rPr>
              <w:t>21,8</w:t>
            </w:r>
          </w:p>
        </w:tc>
        <w:tc>
          <w:tcPr>
            <w:tcW w:w="679" w:type="dxa"/>
            <w:tcBorders>
              <w:top w:val="nil"/>
              <w:left w:val="nil"/>
              <w:bottom w:val="single" w:sz="4" w:space="0" w:color="auto"/>
              <w:right w:val="single" w:sz="4" w:space="0" w:color="auto"/>
            </w:tcBorders>
            <w:shd w:val="clear" w:color="auto" w:fill="auto"/>
            <w:vAlign w:val="center"/>
            <w:hideMark/>
          </w:tcPr>
          <w:p w14:paraId="62DD6E74" w14:textId="77777777" w:rsidR="002F312F" w:rsidRPr="002F312F" w:rsidRDefault="002F312F" w:rsidP="00F613CF">
            <w:pPr>
              <w:spacing w:after="0" w:line="240" w:lineRule="auto"/>
              <w:jc w:val="center"/>
              <w:rPr>
                <w:rFonts w:eastAsia="Times New Roman" w:cs="Arial"/>
                <w:color w:val="000000"/>
                <w:sz w:val="18"/>
                <w:szCs w:val="18"/>
                <w:lang w:eastAsia="es-PE"/>
              </w:rPr>
            </w:pPr>
            <w:r w:rsidRPr="002F312F">
              <w:rPr>
                <w:rFonts w:eastAsia="Times New Roman" w:cs="Arial"/>
                <w:color w:val="000000"/>
                <w:sz w:val="18"/>
                <w:szCs w:val="18"/>
                <w:lang w:eastAsia="es-PE"/>
              </w:rPr>
              <w:t>39,2</w:t>
            </w:r>
          </w:p>
        </w:tc>
        <w:tc>
          <w:tcPr>
            <w:tcW w:w="849" w:type="dxa"/>
            <w:tcBorders>
              <w:top w:val="nil"/>
              <w:left w:val="nil"/>
              <w:bottom w:val="single" w:sz="4" w:space="0" w:color="auto"/>
              <w:right w:val="single" w:sz="4" w:space="0" w:color="auto"/>
            </w:tcBorders>
            <w:shd w:val="clear" w:color="auto" w:fill="auto"/>
            <w:vAlign w:val="center"/>
            <w:hideMark/>
          </w:tcPr>
          <w:p w14:paraId="63E34E00" w14:textId="77777777" w:rsidR="002F312F" w:rsidRPr="002F312F" w:rsidRDefault="002F312F" w:rsidP="00F613CF">
            <w:pPr>
              <w:spacing w:after="0" w:line="240" w:lineRule="auto"/>
              <w:jc w:val="center"/>
              <w:rPr>
                <w:rFonts w:eastAsia="Times New Roman" w:cs="Arial"/>
                <w:color w:val="000000"/>
                <w:sz w:val="18"/>
                <w:szCs w:val="18"/>
                <w:lang w:eastAsia="es-PE"/>
              </w:rPr>
            </w:pPr>
            <w:r w:rsidRPr="002F312F">
              <w:rPr>
                <w:rFonts w:eastAsia="Times New Roman" w:cs="Arial"/>
                <w:color w:val="000000"/>
                <w:sz w:val="18"/>
                <w:szCs w:val="18"/>
                <w:lang w:eastAsia="es-PE"/>
              </w:rPr>
              <w:t>32,6</w:t>
            </w:r>
          </w:p>
        </w:tc>
        <w:tc>
          <w:tcPr>
            <w:tcW w:w="852" w:type="dxa"/>
            <w:tcBorders>
              <w:top w:val="nil"/>
              <w:left w:val="nil"/>
              <w:bottom w:val="single" w:sz="4" w:space="0" w:color="auto"/>
              <w:right w:val="single" w:sz="4" w:space="0" w:color="auto"/>
            </w:tcBorders>
            <w:shd w:val="clear" w:color="auto" w:fill="auto"/>
            <w:vAlign w:val="center"/>
            <w:hideMark/>
          </w:tcPr>
          <w:p w14:paraId="22344B7D" w14:textId="77777777" w:rsidR="002F312F" w:rsidRPr="002F312F" w:rsidRDefault="002F312F" w:rsidP="00F613CF">
            <w:pPr>
              <w:spacing w:after="0" w:line="240" w:lineRule="auto"/>
              <w:jc w:val="center"/>
              <w:rPr>
                <w:rFonts w:eastAsia="Times New Roman" w:cs="Arial"/>
                <w:color w:val="000000"/>
                <w:sz w:val="18"/>
                <w:szCs w:val="18"/>
                <w:lang w:eastAsia="es-PE"/>
              </w:rPr>
            </w:pPr>
            <w:r w:rsidRPr="002F312F">
              <w:rPr>
                <w:rFonts w:eastAsia="Times New Roman" w:cs="Arial"/>
                <w:color w:val="000000"/>
                <w:sz w:val="18"/>
                <w:szCs w:val="18"/>
                <w:lang w:eastAsia="es-PE"/>
              </w:rPr>
              <w:t>1,2</w:t>
            </w:r>
          </w:p>
        </w:tc>
      </w:tr>
      <w:tr w:rsidR="00C464B6" w:rsidRPr="002F312F" w14:paraId="3E8701C5" w14:textId="77777777" w:rsidTr="00046792">
        <w:trPr>
          <w:trHeight w:val="301"/>
        </w:trPr>
        <w:tc>
          <w:tcPr>
            <w:tcW w:w="1495" w:type="dxa"/>
            <w:tcBorders>
              <w:top w:val="nil"/>
              <w:left w:val="single" w:sz="4" w:space="0" w:color="auto"/>
              <w:bottom w:val="single" w:sz="4" w:space="0" w:color="auto"/>
              <w:right w:val="single" w:sz="4" w:space="0" w:color="auto"/>
            </w:tcBorders>
            <w:shd w:val="clear" w:color="auto" w:fill="auto"/>
            <w:vAlign w:val="center"/>
            <w:hideMark/>
          </w:tcPr>
          <w:p w14:paraId="10077957" w14:textId="77777777" w:rsidR="002F312F" w:rsidRPr="002F312F" w:rsidRDefault="002F312F" w:rsidP="00F613CF">
            <w:pPr>
              <w:spacing w:after="0" w:line="240" w:lineRule="auto"/>
              <w:jc w:val="center"/>
              <w:rPr>
                <w:rFonts w:eastAsia="Times New Roman" w:cs="Arial"/>
                <w:color w:val="000000"/>
                <w:sz w:val="18"/>
                <w:szCs w:val="18"/>
                <w:lang w:eastAsia="es-PE"/>
              </w:rPr>
            </w:pPr>
            <w:r w:rsidRPr="002F312F">
              <w:rPr>
                <w:rFonts w:eastAsia="Times New Roman" w:cs="Arial"/>
                <w:color w:val="000000"/>
                <w:sz w:val="18"/>
                <w:szCs w:val="18"/>
                <w:lang w:eastAsia="es-PE"/>
              </w:rPr>
              <w:t>Talara</w:t>
            </w:r>
          </w:p>
        </w:tc>
        <w:tc>
          <w:tcPr>
            <w:tcW w:w="1438" w:type="dxa"/>
            <w:tcBorders>
              <w:top w:val="nil"/>
              <w:left w:val="nil"/>
              <w:bottom w:val="single" w:sz="4" w:space="0" w:color="auto"/>
              <w:right w:val="single" w:sz="4" w:space="0" w:color="auto"/>
            </w:tcBorders>
            <w:shd w:val="clear" w:color="auto" w:fill="auto"/>
            <w:vAlign w:val="center"/>
            <w:hideMark/>
          </w:tcPr>
          <w:p w14:paraId="09C6BDA0" w14:textId="77777777" w:rsidR="002F312F" w:rsidRPr="002F312F" w:rsidRDefault="002F312F" w:rsidP="00F613CF">
            <w:pPr>
              <w:spacing w:after="0" w:line="240" w:lineRule="auto"/>
              <w:jc w:val="center"/>
              <w:rPr>
                <w:rFonts w:eastAsia="Times New Roman" w:cs="Arial"/>
                <w:color w:val="000000"/>
                <w:sz w:val="18"/>
                <w:szCs w:val="18"/>
                <w:lang w:eastAsia="es-PE"/>
              </w:rPr>
            </w:pPr>
            <w:r w:rsidRPr="002F312F">
              <w:rPr>
                <w:rFonts w:eastAsia="Times New Roman" w:cs="Arial"/>
                <w:color w:val="000000"/>
                <w:sz w:val="18"/>
                <w:szCs w:val="18"/>
                <w:lang w:eastAsia="es-PE"/>
              </w:rPr>
              <w:t>103 540</w:t>
            </w:r>
          </w:p>
        </w:tc>
        <w:tc>
          <w:tcPr>
            <w:tcW w:w="798" w:type="dxa"/>
            <w:tcBorders>
              <w:top w:val="nil"/>
              <w:left w:val="nil"/>
              <w:bottom w:val="single" w:sz="4" w:space="0" w:color="auto"/>
              <w:right w:val="single" w:sz="4" w:space="0" w:color="auto"/>
            </w:tcBorders>
            <w:shd w:val="clear" w:color="auto" w:fill="auto"/>
            <w:vAlign w:val="center"/>
            <w:hideMark/>
          </w:tcPr>
          <w:p w14:paraId="28654D63" w14:textId="77777777" w:rsidR="002F312F" w:rsidRPr="002F312F" w:rsidRDefault="002F312F" w:rsidP="00F613CF">
            <w:pPr>
              <w:spacing w:after="0" w:line="240" w:lineRule="auto"/>
              <w:jc w:val="center"/>
              <w:rPr>
                <w:rFonts w:eastAsia="Times New Roman" w:cs="Arial"/>
                <w:color w:val="000000"/>
                <w:sz w:val="18"/>
                <w:szCs w:val="18"/>
                <w:lang w:eastAsia="es-PE"/>
              </w:rPr>
            </w:pPr>
            <w:r w:rsidRPr="002F312F">
              <w:rPr>
                <w:rFonts w:eastAsia="Times New Roman" w:cs="Arial"/>
                <w:color w:val="000000"/>
                <w:sz w:val="18"/>
                <w:szCs w:val="18"/>
                <w:lang w:eastAsia="es-PE"/>
              </w:rPr>
              <w:t>100,0</w:t>
            </w:r>
          </w:p>
        </w:tc>
        <w:tc>
          <w:tcPr>
            <w:tcW w:w="509" w:type="dxa"/>
            <w:tcBorders>
              <w:top w:val="nil"/>
              <w:left w:val="nil"/>
              <w:bottom w:val="single" w:sz="4" w:space="0" w:color="auto"/>
              <w:right w:val="single" w:sz="4" w:space="0" w:color="auto"/>
            </w:tcBorders>
            <w:shd w:val="clear" w:color="auto" w:fill="auto"/>
            <w:vAlign w:val="center"/>
            <w:hideMark/>
          </w:tcPr>
          <w:p w14:paraId="51569386" w14:textId="77777777" w:rsidR="002F312F" w:rsidRPr="002F312F" w:rsidRDefault="002F312F" w:rsidP="00F613CF">
            <w:pPr>
              <w:spacing w:after="0" w:line="240" w:lineRule="auto"/>
              <w:jc w:val="center"/>
              <w:rPr>
                <w:rFonts w:eastAsia="Times New Roman" w:cs="Arial"/>
                <w:color w:val="000000"/>
                <w:sz w:val="18"/>
                <w:szCs w:val="18"/>
                <w:lang w:eastAsia="es-PE"/>
              </w:rPr>
            </w:pPr>
            <w:r w:rsidRPr="002F312F">
              <w:rPr>
                <w:rFonts w:eastAsia="Times New Roman" w:cs="Arial"/>
                <w:color w:val="000000"/>
                <w:sz w:val="18"/>
                <w:szCs w:val="18"/>
                <w:lang w:eastAsia="es-PE"/>
              </w:rPr>
              <w:t>1,4</w:t>
            </w:r>
          </w:p>
        </w:tc>
        <w:tc>
          <w:tcPr>
            <w:tcW w:w="679" w:type="dxa"/>
            <w:tcBorders>
              <w:top w:val="nil"/>
              <w:left w:val="nil"/>
              <w:bottom w:val="single" w:sz="4" w:space="0" w:color="auto"/>
              <w:right w:val="single" w:sz="4" w:space="0" w:color="auto"/>
            </w:tcBorders>
            <w:shd w:val="clear" w:color="auto" w:fill="auto"/>
            <w:vAlign w:val="center"/>
            <w:hideMark/>
          </w:tcPr>
          <w:p w14:paraId="01665D3E" w14:textId="77777777" w:rsidR="002F312F" w:rsidRPr="002F312F" w:rsidRDefault="002F312F" w:rsidP="00F613CF">
            <w:pPr>
              <w:spacing w:after="0" w:line="240" w:lineRule="auto"/>
              <w:jc w:val="center"/>
              <w:rPr>
                <w:rFonts w:eastAsia="Times New Roman" w:cs="Arial"/>
                <w:color w:val="000000"/>
                <w:sz w:val="18"/>
                <w:szCs w:val="18"/>
                <w:lang w:eastAsia="es-PE"/>
              </w:rPr>
            </w:pPr>
            <w:r w:rsidRPr="002F312F">
              <w:rPr>
                <w:rFonts w:eastAsia="Times New Roman" w:cs="Arial"/>
                <w:color w:val="000000"/>
                <w:sz w:val="18"/>
                <w:szCs w:val="18"/>
                <w:lang w:eastAsia="es-PE"/>
              </w:rPr>
              <w:t>0,2</w:t>
            </w:r>
          </w:p>
        </w:tc>
        <w:tc>
          <w:tcPr>
            <w:tcW w:w="849" w:type="dxa"/>
            <w:tcBorders>
              <w:top w:val="nil"/>
              <w:left w:val="nil"/>
              <w:bottom w:val="single" w:sz="4" w:space="0" w:color="auto"/>
              <w:right w:val="single" w:sz="4" w:space="0" w:color="auto"/>
            </w:tcBorders>
            <w:shd w:val="clear" w:color="auto" w:fill="auto"/>
            <w:vAlign w:val="center"/>
            <w:hideMark/>
          </w:tcPr>
          <w:p w14:paraId="4F13B3AB" w14:textId="77777777" w:rsidR="002F312F" w:rsidRPr="002F312F" w:rsidRDefault="002F312F" w:rsidP="00F613CF">
            <w:pPr>
              <w:spacing w:after="0" w:line="240" w:lineRule="auto"/>
              <w:jc w:val="center"/>
              <w:rPr>
                <w:rFonts w:eastAsia="Times New Roman" w:cs="Arial"/>
                <w:color w:val="000000"/>
                <w:sz w:val="18"/>
                <w:szCs w:val="18"/>
                <w:lang w:eastAsia="es-PE"/>
              </w:rPr>
            </w:pPr>
            <w:r w:rsidRPr="002F312F">
              <w:rPr>
                <w:rFonts w:eastAsia="Times New Roman" w:cs="Arial"/>
                <w:color w:val="000000"/>
                <w:sz w:val="18"/>
                <w:szCs w:val="18"/>
                <w:lang w:eastAsia="es-PE"/>
              </w:rPr>
              <w:t>19,8</w:t>
            </w:r>
          </w:p>
        </w:tc>
        <w:tc>
          <w:tcPr>
            <w:tcW w:w="679" w:type="dxa"/>
            <w:tcBorders>
              <w:top w:val="nil"/>
              <w:left w:val="nil"/>
              <w:bottom w:val="single" w:sz="4" w:space="0" w:color="auto"/>
              <w:right w:val="single" w:sz="4" w:space="0" w:color="auto"/>
            </w:tcBorders>
            <w:shd w:val="clear" w:color="auto" w:fill="auto"/>
            <w:vAlign w:val="center"/>
            <w:hideMark/>
          </w:tcPr>
          <w:p w14:paraId="41E07E0A" w14:textId="77777777" w:rsidR="002F312F" w:rsidRPr="002F312F" w:rsidRDefault="002F312F" w:rsidP="00F613CF">
            <w:pPr>
              <w:spacing w:after="0" w:line="240" w:lineRule="auto"/>
              <w:jc w:val="center"/>
              <w:rPr>
                <w:rFonts w:eastAsia="Times New Roman" w:cs="Arial"/>
                <w:color w:val="000000"/>
                <w:sz w:val="18"/>
                <w:szCs w:val="18"/>
                <w:lang w:eastAsia="es-PE"/>
              </w:rPr>
            </w:pPr>
            <w:r w:rsidRPr="002F312F">
              <w:rPr>
                <w:rFonts w:eastAsia="Times New Roman" w:cs="Arial"/>
                <w:color w:val="000000"/>
                <w:sz w:val="18"/>
                <w:szCs w:val="18"/>
                <w:lang w:eastAsia="es-PE"/>
              </w:rPr>
              <w:t>44,6</w:t>
            </w:r>
          </w:p>
        </w:tc>
        <w:tc>
          <w:tcPr>
            <w:tcW w:w="849" w:type="dxa"/>
            <w:tcBorders>
              <w:top w:val="nil"/>
              <w:left w:val="nil"/>
              <w:bottom w:val="single" w:sz="4" w:space="0" w:color="auto"/>
              <w:right w:val="single" w:sz="4" w:space="0" w:color="auto"/>
            </w:tcBorders>
            <w:shd w:val="clear" w:color="auto" w:fill="auto"/>
            <w:vAlign w:val="center"/>
            <w:hideMark/>
          </w:tcPr>
          <w:p w14:paraId="5C501F8C" w14:textId="77777777" w:rsidR="002F312F" w:rsidRPr="002F312F" w:rsidRDefault="002F312F" w:rsidP="00F613CF">
            <w:pPr>
              <w:spacing w:after="0" w:line="240" w:lineRule="auto"/>
              <w:jc w:val="center"/>
              <w:rPr>
                <w:rFonts w:eastAsia="Times New Roman" w:cs="Arial"/>
                <w:color w:val="000000"/>
                <w:sz w:val="18"/>
                <w:szCs w:val="18"/>
                <w:lang w:eastAsia="es-PE"/>
              </w:rPr>
            </w:pPr>
            <w:r w:rsidRPr="002F312F">
              <w:rPr>
                <w:rFonts w:eastAsia="Times New Roman" w:cs="Arial"/>
                <w:color w:val="000000"/>
                <w:sz w:val="18"/>
                <w:szCs w:val="18"/>
                <w:lang w:eastAsia="es-PE"/>
              </w:rPr>
              <w:t>33,4</w:t>
            </w:r>
          </w:p>
        </w:tc>
        <w:tc>
          <w:tcPr>
            <w:tcW w:w="852" w:type="dxa"/>
            <w:tcBorders>
              <w:top w:val="nil"/>
              <w:left w:val="nil"/>
              <w:bottom w:val="single" w:sz="4" w:space="0" w:color="auto"/>
              <w:right w:val="single" w:sz="4" w:space="0" w:color="auto"/>
            </w:tcBorders>
            <w:shd w:val="clear" w:color="auto" w:fill="auto"/>
            <w:vAlign w:val="center"/>
            <w:hideMark/>
          </w:tcPr>
          <w:p w14:paraId="08D71681" w14:textId="77777777" w:rsidR="002F312F" w:rsidRPr="002F312F" w:rsidRDefault="002F312F" w:rsidP="00F613CF">
            <w:pPr>
              <w:spacing w:after="0" w:line="240" w:lineRule="auto"/>
              <w:jc w:val="center"/>
              <w:rPr>
                <w:rFonts w:eastAsia="Times New Roman" w:cs="Arial"/>
                <w:color w:val="000000"/>
                <w:sz w:val="18"/>
                <w:szCs w:val="18"/>
                <w:lang w:eastAsia="es-PE"/>
              </w:rPr>
            </w:pPr>
            <w:r w:rsidRPr="002F312F">
              <w:rPr>
                <w:rFonts w:eastAsia="Times New Roman" w:cs="Arial"/>
                <w:color w:val="000000"/>
                <w:sz w:val="18"/>
                <w:szCs w:val="18"/>
                <w:lang w:eastAsia="es-PE"/>
              </w:rPr>
              <w:t>0,6</w:t>
            </w:r>
          </w:p>
        </w:tc>
      </w:tr>
    </w:tbl>
    <w:p w14:paraId="5C5BB12A" w14:textId="77777777" w:rsidR="002F312F" w:rsidRPr="002F312F" w:rsidRDefault="002F312F" w:rsidP="00F43C39">
      <w:pPr>
        <w:spacing w:line="360" w:lineRule="auto"/>
        <w:ind w:left="708"/>
        <w:rPr>
          <w:i/>
          <w:sz w:val="20"/>
        </w:rPr>
      </w:pPr>
      <w:r w:rsidRPr="002F312F">
        <w:rPr>
          <w:i/>
          <w:sz w:val="20"/>
        </w:rPr>
        <w:t>Fuente: INEI - Censos Nacionales 2017: XII de Población, VII de Vivienda y III de Comunidades Indígenas</w:t>
      </w:r>
    </w:p>
    <w:p w14:paraId="44A886DA" w14:textId="77777777" w:rsidR="002F312F" w:rsidRDefault="002F312F" w:rsidP="002F312F">
      <w:pPr>
        <w:spacing w:line="360" w:lineRule="auto"/>
        <w:ind w:left="1416"/>
      </w:pPr>
    </w:p>
    <w:p w14:paraId="1AAEEAC8" w14:textId="13FA4F44" w:rsidR="00046792" w:rsidRPr="00046792" w:rsidRDefault="00046792" w:rsidP="00046792">
      <w:pPr>
        <w:pStyle w:val="Descripcin"/>
        <w:keepNext/>
        <w:ind w:left="709"/>
        <w:rPr>
          <w:color w:val="auto"/>
          <w:sz w:val="22"/>
          <w:szCs w:val="22"/>
        </w:rPr>
      </w:pPr>
      <w:bookmarkStart w:id="38" w:name="_Toc149920945"/>
      <w:r w:rsidRPr="00046792">
        <w:rPr>
          <w:b/>
          <w:bCs/>
          <w:i w:val="0"/>
          <w:iCs w:val="0"/>
          <w:color w:val="auto"/>
          <w:sz w:val="22"/>
          <w:szCs w:val="22"/>
        </w:rPr>
        <w:lastRenderedPageBreak/>
        <w:t xml:space="preserve">Tabla </w:t>
      </w:r>
      <w:r w:rsidRPr="00046792">
        <w:rPr>
          <w:b/>
          <w:bCs/>
          <w:i w:val="0"/>
          <w:iCs w:val="0"/>
          <w:color w:val="auto"/>
          <w:sz w:val="22"/>
          <w:szCs w:val="22"/>
        </w:rPr>
        <w:fldChar w:fldCharType="begin"/>
      </w:r>
      <w:r w:rsidRPr="00046792">
        <w:rPr>
          <w:b/>
          <w:bCs/>
          <w:i w:val="0"/>
          <w:iCs w:val="0"/>
          <w:color w:val="auto"/>
          <w:sz w:val="22"/>
          <w:szCs w:val="22"/>
        </w:rPr>
        <w:instrText xml:space="preserve"> SEQ Tabla \* ARABIC </w:instrText>
      </w:r>
      <w:r w:rsidRPr="00046792">
        <w:rPr>
          <w:b/>
          <w:bCs/>
          <w:i w:val="0"/>
          <w:iCs w:val="0"/>
          <w:color w:val="auto"/>
          <w:sz w:val="22"/>
          <w:szCs w:val="22"/>
        </w:rPr>
        <w:fldChar w:fldCharType="separate"/>
      </w:r>
      <w:r w:rsidR="00670B87">
        <w:rPr>
          <w:b/>
          <w:bCs/>
          <w:i w:val="0"/>
          <w:iCs w:val="0"/>
          <w:noProof/>
          <w:color w:val="auto"/>
          <w:sz w:val="22"/>
          <w:szCs w:val="22"/>
        </w:rPr>
        <w:t>5</w:t>
      </w:r>
      <w:r w:rsidRPr="00046792">
        <w:rPr>
          <w:b/>
          <w:bCs/>
          <w:i w:val="0"/>
          <w:iCs w:val="0"/>
          <w:color w:val="auto"/>
          <w:sz w:val="22"/>
          <w:szCs w:val="22"/>
        </w:rPr>
        <w:fldChar w:fldCharType="end"/>
      </w:r>
      <w:r w:rsidRPr="00046792">
        <w:rPr>
          <w:color w:val="auto"/>
          <w:sz w:val="22"/>
          <w:szCs w:val="22"/>
        </w:rPr>
        <w:t xml:space="preserve"> Población censada de 3 y más años de edad, por grupos de edad, según provincia, distrito, área urbana y rural, sexo y nivel educativo alcanzado</w:t>
      </w:r>
      <w:bookmarkEnd w:id="38"/>
    </w:p>
    <w:tbl>
      <w:tblPr>
        <w:tblStyle w:val="Tablaconcuadrcula"/>
        <w:tblW w:w="8300" w:type="dxa"/>
        <w:tblInd w:w="709" w:type="dxa"/>
        <w:tblLook w:val="04A0" w:firstRow="1" w:lastRow="0" w:firstColumn="1" w:lastColumn="0" w:noHBand="0" w:noVBand="1"/>
      </w:tblPr>
      <w:tblGrid>
        <w:gridCol w:w="1961"/>
        <w:gridCol w:w="799"/>
        <w:gridCol w:w="609"/>
        <w:gridCol w:w="704"/>
        <w:gridCol w:w="704"/>
        <w:gridCol w:w="704"/>
        <w:gridCol w:w="704"/>
        <w:gridCol w:w="704"/>
        <w:gridCol w:w="704"/>
        <w:gridCol w:w="707"/>
      </w:tblGrid>
      <w:tr w:rsidR="004823AE" w:rsidRPr="00685A7C" w14:paraId="5DBC573B" w14:textId="77777777" w:rsidTr="002B0CB9">
        <w:trPr>
          <w:trHeight w:val="324"/>
        </w:trPr>
        <w:tc>
          <w:tcPr>
            <w:tcW w:w="1961" w:type="dxa"/>
            <w:vMerge w:val="restart"/>
            <w:shd w:val="clear" w:color="auto" w:fill="D9D9D9" w:themeFill="background1" w:themeFillShade="D9"/>
            <w:vAlign w:val="center"/>
          </w:tcPr>
          <w:p w14:paraId="0EC8C642" w14:textId="77777777" w:rsidR="004823AE" w:rsidRPr="00685A7C" w:rsidRDefault="004823AE" w:rsidP="002F312F">
            <w:pPr>
              <w:spacing w:line="360" w:lineRule="auto"/>
              <w:jc w:val="center"/>
              <w:rPr>
                <w:rFonts w:cs="Arial"/>
                <w:sz w:val="16"/>
                <w:szCs w:val="16"/>
              </w:rPr>
            </w:pPr>
            <w:r w:rsidRPr="00685A7C">
              <w:rPr>
                <w:rFonts w:cs="Arial"/>
                <w:sz w:val="16"/>
                <w:szCs w:val="16"/>
              </w:rPr>
              <w:t>Provincia, distrito, área urbana y rural,</w:t>
            </w:r>
            <w:r>
              <w:rPr>
                <w:rFonts w:cs="Arial"/>
                <w:sz w:val="16"/>
                <w:szCs w:val="16"/>
              </w:rPr>
              <w:t xml:space="preserve"> </w:t>
            </w:r>
            <w:r w:rsidRPr="00685A7C">
              <w:rPr>
                <w:rFonts w:cs="Arial"/>
                <w:sz w:val="16"/>
                <w:szCs w:val="16"/>
              </w:rPr>
              <w:t>sexo y nivel educativo alcanzado</w:t>
            </w:r>
          </w:p>
        </w:tc>
        <w:tc>
          <w:tcPr>
            <w:tcW w:w="6339" w:type="dxa"/>
            <w:gridSpan w:val="9"/>
            <w:shd w:val="clear" w:color="auto" w:fill="D9D9D9" w:themeFill="background1" w:themeFillShade="D9"/>
            <w:vAlign w:val="center"/>
          </w:tcPr>
          <w:p w14:paraId="476A8D52" w14:textId="77777777" w:rsidR="004823AE" w:rsidRPr="004823AE" w:rsidRDefault="004823AE" w:rsidP="002F312F">
            <w:pPr>
              <w:spacing w:line="360" w:lineRule="auto"/>
              <w:jc w:val="center"/>
              <w:rPr>
                <w:rFonts w:cs="Arial"/>
                <w:sz w:val="18"/>
                <w:szCs w:val="18"/>
              </w:rPr>
            </w:pPr>
            <w:r w:rsidRPr="004823AE">
              <w:rPr>
                <w:sz w:val="18"/>
                <w:szCs w:val="18"/>
              </w:rPr>
              <w:t>Grupos de edad</w:t>
            </w:r>
          </w:p>
        </w:tc>
      </w:tr>
      <w:tr w:rsidR="004823AE" w:rsidRPr="00685A7C" w14:paraId="6E983513" w14:textId="77777777" w:rsidTr="00046792">
        <w:trPr>
          <w:trHeight w:val="907"/>
        </w:trPr>
        <w:tc>
          <w:tcPr>
            <w:tcW w:w="1961" w:type="dxa"/>
            <w:vMerge/>
            <w:shd w:val="clear" w:color="auto" w:fill="D9D9D9" w:themeFill="background1" w:themeFillShade="D9"/>
            <w:vAlign w:val="center"/>
          </w:tcPr>
          <w:p w14:paraId="1D6B6779" w14:textId="77777777" w:rsidR="004823AE" w:rsidRPr="00685A7C" w:rsidRDefault="004823AE" w:rsidP="002F312F">
            <w:pPr>
              <w:spacing w:line="360" w:lineRule="auto"/>
              <w:jc w:val="center"/>
              <w:rPr>
                <w:rFonts w:cs="Arial"/>
                <w:sz w:val="16"/>
                <w:szCs w:val="16"/>
              </w:rPr>
            </w:pPr>
          </w:p>
        </w:tc>
        <w:tc>
          <w:tcPr>
            <w:tcW w:w="799" w:type="dxa"/>
            <w:shd w:val="clear" w:color="auto" w:fill="D9D9D9" w:themeFill="background1" w:themeFillShade="D9"/>
            <w:vAlign w:val="center"/>
          </w:tcPr>
          <w:p w14:paraId="3C6D5C28" w14:textId="77777777" w:rsidR="004823AE" w:rsidRPr="00685A7C" w:rsidRDefault="004823AE" w:rsidP="002F312F">
            <w:pPr>
              <w:spacing w:line="360" w:lineRule="auto"/>
              <w:jc w:val="center"/>
              <w:rPr>
                <w:rFonts w:cs="Arial"/>
                <w:sz w:val="16"/>
                <w:szCs w:val="16"/>
              </w:rPr>
            </w:pPr>
            <w:r w:rsidRPr="00685A7C">
              <w:rPr>
                <w:rFonts w:cs="Arial"/>
                <w:sz w:val="16"/>
                <w:szCs w:val="16"/>
              </w:rPr>
              <w:t>Total</w:t>
            </w:r>
          </w:p>
        </w:tc>
        <w:tc>
          <w:tcPr>
            <w:tcW w:w="609" w:type="dxa"/>
            <w:shd w:val="clear" w:color="auto" w:fill="D9D9D9" w:themeFill="background1" w:themeFillShade="D9"/>
            <w:vAlign w:val="center"/>
          </w:tcPr>
          <w:p w14:paraId="4A754425" w14:textId="77777777" w:rsidR="004823AE" w:rsidRPr="00685A7C" w:rsidRDefault="004823AE" w:rsidP="002F312F">
            <w:pPr>
              <w:spacing w:line="360" w:lineRule="auto"/>
              <w:jc w:val="center"/>
              <w:rPr>
                <w:rFonts w:cs="Arial"/>
                <w:sz w:val="16"/>
                <w:szCs w:val="16"/>
              </w:rPr>
            </w:pPr>
            <w:r w:rsidRPr="00685A7C">
              <w:rPr>
                <w:rFonts w:cs="Arial"/>
                <w:sz w:val="16"/>
                <w:szCs w:val="16"/>
              </w:rPr>
              <w:t>3 a 4</w:t>
            </w:r>
          </w:p>
          <w:p w14:paraId="0FC42293" w14:textId="77777777" w:rsidR="004823AE" w:rsidRPr="00685A7C" w:rsidRDefault="004823AE" w:rsidP="002F312F">
            <w:pPr>
              <w:spacing w:line="360" w:lineRule="auto"/>
              <w:jc w:val="center"/>
              <w:rPr>
                <w:rFonts w:cs="Arial"/>
                <w:sz w:val="16"/>
                <w:szCs w:val="16"/>
              </w:rPr>
            </w:pPr>
            <w:r w:rsidRPr="00685A7C">
              <w:rPr>
                <w:rFonts w:cs="Arial"/>
                <w:sz w:val="16"/>
                <w:szCs w:val="16"/>
              </w:rPr>
              <w:t>años</w:t>
            </w:r>
          </w:p>
        </w:tc>
        <w:tc>
          <w:tcPr>
            <w:tcW w:w="704" w:type="dxa"/>
            <w:shd w:val="clear" w:color="auto" w:fill="D9D9D9" w:themeFill="background1" w:themeFillShade="D9"/>
            <w:vAlign w:val="center"/>
          </w:tcPr>
          <w:p w14:paraId="726F20CA" w14:textId="77777777" w:rsidR="004823AE" w:rsidRPr="00685A7C" w:rsidRDefault="004823AE" w:rsidP="002F312F">
            <w:pPr>
              <w:spacing w:line="360" w:lineRule="auto"/>
              <w:jc w:val="center"/>
              <w:rPr>
                <w:rFonts w:cs="Arial"/>
                <w:sz w:val="16"/>
                <w:szCs w:val="16"/>
              </w:rPr>
            </w:pPr>
            <w:r w:rsidRPr="00685A7C">
              <w:rPr>
                <w:rFonts w:cs="Arial"/>
                <w:sz w:val="16"/>
                <w:szCs w:val="16"/>
              </w:rPr>
              <w:t>5 a 9</w:t>
            </w:r>
          </w:p>
          <w:p w14:paraId="2C49D8D9" w14:textId="77777777" w:rsidR="004823AE" w:rsidRPr="00685A7C" w:rsidRDefault="004823AE" w:rsidP="002F312F">
            <w:pPr>
              <w:spacing w:line="360" w:lineRule="auto"/>
              <w:jc w:val="center"/>
              <w:rPr>
                <w:rFonts w:cs="Arial"/>
                <w:sz w:val="16"/>
                <w:szCs w:val="16"/>
              </w:rPr>
            </w:pPr>
            <w:r w:rsidRPr="00685A7C">
              <w:rPr>
                <w:rFonts w:cs="Arial"/>
                <w:sz w:val="16"/>
                <w:szCs w:val="16"/>
              </w:rPr>
              <w:t>años</w:t>
            </w:r>
          </w:p>
        </w:tc>
        <w:tc>
          <w:tcPr>
            <w:tcW w:w="704" w:type="dxa"/>
            <w:shd w:val="clear" w:color="auto" w:fill="D9D9D9" w:themeFill="background1" w:themeFillShade="D9"/>
            <w:vAlign w:val="center"/>
          </w:tcPr>
          <w:p w14:paraId="2810D33A" w14:textId="77777777" w:rsidR="004823AE" w:rsidRPr="00685A7C" w:rsidRDefault="004823AE" w:rsidP="002F312F">
            <w:pPr>
              <w:spacing w:line="360" w:lineRule="auto"/>
              <w:jc w:val="center"/>
              <w:rPr>
                <w:rFonts w:cs="Arial"/>
                <w:sz w:val="16"/>
                <w:szCs w:val="16"/>
              </w:rPr>
            </w:pPr>
            <w:r w:rsidRPr="00685A7C">
              <w:rPr>
                <w:rFonts w:cs="Arial"/>
                <w:sz w:val="16"/>
                <w:szCs w:val="16"/>
              </w:rPr>
              <w:t>10 a 14</w:t>
            </w:r>
          </w:p>
          <w:p w14:paraId="28841C1B" w14:textId="77777777" w:rsidR="004823AE" w:rsidRPr="00685A7C" w:rsidRDefault="004823AE" w:rsidP="002F312F">
            <w:pPr>
              <w:spacing w:line="360" w:lineRule="auto"/>
              <w:jc w:val="center"/>
              <w:rPr>
                <w:rFonts w:cs="Arial"/>
                <w:sz w:val="16"/>
                <w:szCs w:val="16"/>
              </w:rPr>
            </w:pPr>
            <w:r w:rsidRPr="00685A7C">
              <w:rPr>
                <w:rFonts w:cs="Arial"/>
                <w:sz w:val="16"/>
                <w:szCs w:val="16"/>
              </w:rPr>
              <w:t>años</w:t>
            </w:r>
          </w:p>
        </w:tc>
        <w:tc>
          <w:tcPr>
            <w:tcW w:w="704" w:type="dxa"/>
            <w:shd w:val="clear" w:color="auto" w:fill="D9D9D9" w:themeFill="background1" w:themeFillShade="D9"/>
            <w:vAlign w:val="center"/>
          </w:tcPr>
          <w:p w14:paraId="6F370EF3" w14:textId="77777777" w:rsidR="004823AE" w:rsidRPr="00685A7C" w:rsidRDefault="004823AE" w:rsidP="002F312F">
            <w:pPr>
              <w:spacing w:line="360" w:lineRule="auto"/>
              <w:jc w:val="center"/>
              <w:rPr>
                <w:rFonts w:cs="Arial"/>
                <w:sz w:val="16"/>
                <w:szCs w:val="16"/>
              </w:rPr>
            </w:pPr>
            <w:r w:rsidRPr="00685A7C">
              <w:rPr>
                <w:rFonts w:cs="Arial"/>
                <w:sz w:val="16"/>
                <w:szCs w:val="16"/>
              </w:rPr>
              <w:t>15 a 19</w:t>
            </w:r>
          </w:p>
          <w:p w14:paraId="2E4563A2" w14:textId="77777777" w:rsidR="004823AE" w:rsidRPr="00685A7C" w:rsidRDefault="004823AE" w:rsidP="002F312F">
            <w:pPr>
              <w:spacing w:line="360" w:lineRule="auto"/>
              <w:jc w:val="center"/>
              <w:rPr>
                <w:rFonts w:cs="Arial"/>
                <w:sz w:val="16"/>
                <w:szCs w:val="16"/>
              </w:rPr>
            </w:pPr>
            <w:r w:rsidRPr="00685A7C">
              <w:rPr>
                <w:rFonts w:cs="Arial"/>
                <w:sz w:val="16"/>
                <w:szCs w:val="16"/>
              </w:rPr>
              <w:t>años</w:t>
            </w:r>
          </w:p>
        </w:tc>
        <w:tc>
          <w:tcPr>
            <w:tcW w:w="704" w:type="dxa"/>
            <w:shd w:val="clear" w:color="auto" w:fill="D9D9D9" w:themeFill="background1" w:themeFillShade="D9"/>
            <w:vAlign w:val="center"/>
          </w:tcPr>
          <w:p w14:paraId="370C124C" w14:textId="77777777" w:rsidR="004823AE" w:rsidRPr="00685A7C" w:rsidRDefault="004823AE" w:rsidP="002F312F">
            <w:pPr>
              <w:spacing w:line="360" w:lineRule="auto"/>
              <w:jc w:val="center"/>
              <w:rPr>
                <w:rFonts w:cs="Arial"/>
                <w:sz w:val="16"/>
                <w:szCs w:val="16"/>
              </w:rPr>
            </w:pPr>
            <w:r w:rsidRPr="00685A7C">
              <w:rPr>
                <w:rFonts w:cs="Arial"/>
                <w:sz w:val="16"/>
                <w:szCs w:val="16"/>
              </w:rPr>
              <w:t>20 a 29</w:t>
            </w:r>
          </w:p>
          <w:p w14:paraId="6526BC48" w14:textId="77777777" w:rsidR="004823AE" w:rsidRPr="00685A7C" w:rsidRDefault="004823AE" w:rsidP="002F312F">
            <w:pPr>
              <w:spacing w:line="360" w:lineRule="auto"/>
              <w:jc w:val="center"/>
              <w:rPr>
                <w:rFonts w:cs="Arial"/>
                <w:sz w:val="16"/>
                <w:szCs w:val="16"/>
              </w:rPr>
            </w:pPr>
            <w:r w:rsidRPr="00685A7C">
              <w:rPr>
                <w:rFonts w:cs="Arial"/>
                <w:sz w:val="16"/>
                <w:szCs w:val="16"/>
              </w:rPr>
              <w:t>años</w:t>
            </w:r>
          </w:p>
        </w:tc>
        <w:tc>
          <w:tcPr>
            <w:tcW w:w="704" w:type="dxa"/>
            <w:shd w:val="clear" w:color="auto" w:fill="D9D9D9" w:themeFill="background1" w:themeFillShade="D9"/>
            <w:vAlign w:val="center"/>
          </w:tcPr>
          <w:p w14:paraId="1A120BB9" w14:textId="77777777" w:rsidR="004823AE" w:rsidRPr="00685A7C" w:rsidRDefault="004823AE" w:rsidP="002F312F">
            <w:pPr>
              <w:spacing w:line="360" w:lineRule="auto"/>
              <w:jc w:val="center"/>
              <w:rPr>
                <w:rFonts w:cs="Arial"/>
                <w:sz w:val="16"/>
                <w:szCs w:val="16"/>
              </w:rPr>
            </w:pPr>
            <w:r w:rsidRPr="00685A7C">
              <w:rPr>
                <w:rFonts w:cs="Arial"/>
                <w:sz w:val="16"/>
                <w:szCs w:val="16"/>
              </w:rPr>
              <w:t>30 a 39</w:t>
            </w:r>
          </w:p>
          <w:p w14:paraId="41586B75" w14:textId="77777777" w:rsidR="004823AE" w:rsidRPr="00685A7C" w:rsidRDefault="004823AE" w:rsidP="002F312F">
            <w:pPr>
              <w:spacing w:line="360" w:lineRule="auto"/>
              <w:jc w:val="center"/>
              <w:rPr>
                <w:rFonts w:cs="Arial"/>
                <w:sz w:val="16"/>
                <w:szCs w:val="16"/>
              </w:rPr>
            </w:pPr>
            <w:r w:rsidRPr="00685A7C">
              <w:rPr>
                <w:rFonts w:cs="Arial"/>
                <w:sz w:val="16"/>
                <w:szCs w:val="16"/>
              </w:rPr>
              <w:t>años</w:t>
            </w:r>
          </w:p>
        </w:tc>
        <w:tc>
          <w:tcPr>
            <w:tcW w:w="704" w:type="dxa"/>
            <w:shd w:val="clear" w:color="auto" w:fill="D9D9D9" w:themeFill="background1" w:themeFillShade="D9"/>
            <w:vAlign w:val="center"/>
          </w:tcPr>
          <w:p w14:paraId="781F4AA2" w14:textId="77777777" w:rsidR="004823AE" w:rsidRPr="00685A7C" w:rsidRDefault="004823AE" w:rsidP="002F312F">
            <w:pPr>
              <w:spacing w:line="360" w:lineRule="auto"/>
              <w:jc w:val="center"/>
              <w:rPr>
                <w:rFonts w:cs="Arial"/>
                <w:sz w:val="16"/>
                <w:szCs w:val="16"/>
              </w:rPr>
            </w:pPr>
            <w:r w:rsidRPr="00685A7C">
              <w:rPr>
                <w:rFonts w:cs="Arial"/>
                <w:sz w:val="16"/>
                <w:szCs w:val="16"/>
              </w:rPr>
              <w:t>40 a 64</w:t>
            </w:r>
          </w:p>
          <w:p w14:paraId="637F0E9A" w14:textId="77777777" w:rsidR="004823AE" w:rsidRPr="00685A7C" w:rsidRDefault="004823AE" w:rsidP="002F312F">
            <w:pPr>
              <w:spacing w:line="360" w:lineRule="auto"/>
              <w:jc w:val="center"/>
              <w:rPr>
                <w:rFonts w:cs="Arial"/>
                <w:sz w:val="16"/>
                <w:szCs w:val="16"/>
              </w:rPr>
            </w:pPr>
            <w:r w:rsidRPr="00685A7C">
              <w:rPr>
                <w:rFonts w:cs="Arial"/>
                <w:sz w:val="16"/>
                <w:szCs w:val="16"/>
              </w:rPr>
              <w:t>años</w:t>
            </w:r>
          </w:p>
        </w:tc>
        <w:tc>
          <w:tcPr>
            <w:tcW w:w="707" w:type="dxa"/>
            <w:shd w:val="clear" w:color="auto" w:fill="D9D9D9" w:themeFill="background1" w:themeFillShade="D9"/>
            <w:vAlign w:val="center"/>
          </w:tcPr>
          <w:p w14:paraId="1C601D90" w14:textId="77777777" w:rsidR="004823AE" w:rsidRPr="00685A7C" w:rsidRDefault="004823AE" w:rsidP="002F312F">
            <w:pPr>
              <w:spacing w:line="360" w:lineRule="auto"/>
              <w:jc w:val="center"/>
              <w:rPr>
                <w:rFonts w:cs="Arial"/>
                <w:sz w:val="16"/>
                <w:szCs w:val="16"/>
              </w:rPr>
            </w:pPr>
            <w:r w:rsidRPr="00685A7C">
              <w:rPr>
                <w:rFonts w:cs="Arial"/>
                <w:sz w:val="16"/>
                <w:szCs w:val="16"/>
              </w:rPr>
              <w:t>65 y más</w:t>
            </w:r>
          </w:p>
          <w:p w14:paraId="2E5ADB34" w14:textId="77777777" w:rsidR="004823AE" w:rsidRPr="00685A7C" w:rsidRDefault="004823AE" w:rsidP="002F312F">
            <w:pPr>
              <w:spacing w:line="360" w:lineRule="auto"/>
              <w:jc w:val="center"/>
              <w:rPr>
                <w:rFonts w:cs="Arial"/>
                <w:sz w:val="16"/>
                <w:szCs w:val="16"/>
              </w:rPr>
            </w:pPr>
            <w:r w:rsidRPr="00685A7C">
              <w:rPr>
                <w:rFonts w:cs="Arial"/>
                <w:sz w:val="16"/>
                <w:szCs w:val="16"/>
              </w:rPr>
              <w:t>años</w:t>
            </w:r>
          </w:p>
        </w:tc>
      </w:tr>
      <w:tr w:rsidR="004823AE" w:rsidRPr="00685A7C" w14:paraId="33F61FFB" w14:textId="77777777" w:rsidTr="00046792">
        <w:trPr>
          <w:trHeight w:val="599"/>
        </w:trPr>
        <w:tc>
          <w:tcPr>
            <w:tcW w:w="1961" w:type="dxa"/>
            <w:vAlign w:val="center"/>
          </w:tcPr>
          <w:p w14:paraId="60391C47" w14:textId="77777777" w:rsidR="00685A7C" w:rsidRPr="00685A7C" w:rsidRDefault="004823AE" w:rsidP="002F312F">
            <w:pPr>
              <w:spacing w:line="360" w:lineRule="auto"/>
              <w:jc w:val="left"/>
              <w:rPr>
                <w:rFonts w:cs="Arial"/>
                <w:sz w:val="16"/>
                <w:szCs w:val="16"/>
              </w:rPr>
            </w:pPr>
            <w:r w:rsidRPr="004823AE">
              <w:rPr>
                <w:rFonts w:cs="Arial"/>
                <w:sz w:val="16"/>
                <w:szCs w:val="16"/>
              </w:rPr>
              <w:t>DEPARTAMENTO PIURA</w:t>
            </w:r>
          </w:p>
        </w:tc>
        <w:tc>
          <w:tcPr>
            <w:tcW w:w="799" w:type="dxa"/>
            <w:vAlign w:val="center"/>
          </w:tcPr>
          <w:p w14:paraId="09FEABBC" w14:textId="77777777" w:rsidR="00685A7C" w:rsidRPr="00685A7C" w:rsidRDefault="004823AE" w:rsidP="002F312F">
            <w:pPr>
              <w:spacing w:line="360" w:lineRule="auto"/>
              <w:jc w:val="center"/>
              <w:rPr>
                <w:rFonts w:cs="Arial"/>
                <w:sz w:val="16"/>
                <w:szCs w:val="16"/>
              </w:rPr>
            </w:pPr>
            <w:r w:rsidRPr="004823AE">
              <w:rPr>
                <w:rFonts w:cs="Arial"/>
                <w:sz w:val="16"/>
                <w:szCs w:val="16"/>
              </w:rPr>
              <w:t>1 754 665</w:t>
            </w:r>
          </w:p>
        </w:tc>
        <w:tc>
          <w:tcPr>
            <w:tcW w:w="609" w:type="dxa"/>
            <w:vAlign w:val="center"/>
          </w:tcPr>
          <w:p w14:paraId="0A0EF9E8" w14:textId="77777777" w:rsidR="00685A7C" w:rsidRPr="00685A7C" w:rsidRDefault="004823AE" w:rsidP="002F312F">
            <w:pPr>
              <w:spacing w:line="360" w:lineRule="auto"/>
              <w:jc w:val="center"/>
              <w:rPr>
                <w:rFonts w:cs="Arial"/>
                <w:sz w:val="16"/>
                <w:szCs w:val="16"/>
              </w:rPr>
            </w:pPr>
            <w:r w:rsidRPr="004823AE">
              <w:rPr>
                <w:rFonts w:cs="Arial"/>
                <w:sz w:val="16"/>
                <w:szCs w:val="16"/>
              </w:rPr>
              <w:t>77 636</w:t>
            </w:r>
          </w:p>
        </w:tc>
        <w:tc>
          <w:tcPr>
            <w:tcW w:w="704" w:type="dxa"/>
            <w:vAlign w:val="center"/>
          </w:tcPr>
          <w:p w14:paraId="7B95EC01" w14:textId="77777777" w:rsidR="00685A7C" w:rsidRPr="00685A7C" w:rsidRDefault="004823AE" w:rsidP="002F312F">
            <w:pPr>
              <w:spacing w:line="360" w:lineRule="auto"/>
              <w:jc w:val="center"/>
              <w:rPr>
                <w:rFonts w:cs="Arial"/>
                <w:sz w:val="16"/>
                <w:szCs w:val="16"/>
              </w:rPr>
            </w:pPr>
            <w:r w:rsidRPr="004823AE">
              <w:rPr>
                <w:rFonts w:cs="Arial"/>
                <w:sz w:val="16"/>
                <w:szCs w:val="16"/>
              </w:rPr>
              <w:t>193 112</w:t>
            </w:r>
          </w:p>
        </w:tc>
        <w:tc>
          <w:tcPr>
            <w:tcW w:w="704" w:type="dxa"/>
            <w:vAlign w:val="center"/>
          </w:tcPr>
          <w:p w14:paraId="418BE171" w14:textId="77777777" w:rsidR="00685A7C" w:rsidRPr="00685A7C" w:rsidRDefault="004823AE" w:rsidP="002F312F">
            <w:pPr>
              <w:spacing w:line="360" w:lineRule="auto"/>
              <w:jc w:val="center"/>
              <w:rPr>
                <w:rFonts w:cs="Arial"/>
                <w:sz w:val="16"/>
                <w:szCs w:val="16"/>
              </w:rPr>
            </w:pPr>
            <w:r w:rsidRPr="004823AE">
              <w:rPr>
                <w:rFonts w:cs="Arial"/>
                <w:sz w:val="16"/>
                <w:szCs w:val="16"/>
              </w:rPr>
              <w:t>182 578</w:t>
            </w:r>
          </w:p>
        </w:tc>
        <w:tc>
          <w:tcPr>
            <w:tcW w:w="704" w:type="dxa"/>
            <w:vAlign w:val="center"/>
          </w:tcPr>
          <w:p w14:paraId="2E54884A" w14:textId="77777777" w:rsidR="00685A7C" w:rsidRPr="00685A7C" w:rsidRDefault="004823AE" w:rsidP="002F312F">
            <w:pPr>
              <w:spacing w:line="360" w:lineRule="auto"/>
              <w:jc w:val="center"/>
              <w:rPr>
                <w:rFonts w:cs="Arial"/>
                <w:sz w:val="16"/>
                <w:szCs w:val="16"/>
              </w:rPr>
            </w:pPr>
            <w:r w:rsidRPr="004823AE">
              <w:rPr>
                <w:rFonts w:cs="Arial"/>
                <w:sz w:val="16"/>
                <w:szCs w:val="16"/>
              </w:rPr>
              <w:t>153 566</w:t>
            </w:r>
          </w:p>
        </w:tc>
        <w:tc>
          <w:tcPr>
            <w:tcW w:w="704" w:type="dxa"/>
            <w:vAlign w:val="center"/>
          </w:tcPr>
          <w:p w14:paraId="7BFD495C" w14:textId="77777777" w:rsidR="00685A7C" w:rsidRPr="00685A7C" w:rsidRDefault="004823AE" w:rsidP="002F312F">
            <w:pPr>
              <w:spacing w:line="360" w:lineRule="auto"/>
              <w:jc w:val="center"/>
              <w:rPr>
                <w:rFonts w:cs="Arial"/>
                <w:sz w:val="16"/>
                <w:szCs w:val="16"/>
              </w:rPr>
            </w:pPr>
            <w:r w:rsidRPr="004823AE">
              <w:rPr>
                <w:rFonts w:cs="Arial"/>
                <w:sz w:val="16"/>
                <w:szCs w:val="16"/>
              </w:rPr>
              <w:t>290 584</w:t>
            </w:r>
          </w:p>
        </w:tc>
        <w:tc>
          <w:tcPr>
            <w:tcW w:w="704" w:type="dxa"/>
            <w:vAlign w:val="center"/>
          </w:tcPr>
          <w:p w14:paraId="3EF43D64" w14:textId="77777777" w:rsidR="00685A7C" w:rsidRPr="00685A7C" w:rsidRDefault="004823AE" w:rsidP="002F312F">
            <w:pPr>
              <w:spacing w:line="360" w:lineRule="auto"/>
              <w:jc w:val="center"/>
              <w:rPr>
                <w:rFonts w:cs="Arial"/>
                <w:sz w:val="16"/>
                <w:szCs w:val="16"/>
              </w:rPr>
            </w:pPr>
            <w:r w:rsidRPr="004823AE">
              <w:rPr>
                <w:rFonts w:cs="Arial"/>
                <w:sz w:val="16"/>
                <w:szCs w:val="16"/>
              </w:rPr>
              <w:t>260 195</w:t>
            </w:r>
          </w:p>
        </w:tc>
        <w:tc>
          <w:tcPr>
            <w:tcW w:w="704" w:type="dxa"/>
            <w:vAlign w:val="center"/>
          </w:tcPr>
          <w:p w14:paraId="3AE3FF9E" w14:textId="77777777" w:rsidR="00685A7C" w:rsidRPr="00685A7C" w:rsidRDefault="004823AE" w:rsidP="002F312F">
            <w:pPr>
              <w:spacing w:line="360" w:lineRule="auto"/>
              <w:jc w:val="center"/>
              <w:rPr>
                <w:rFonts w:cs="Arial"/>
                <w:sz w:val="16"/>
                <w:szCs w:val="16"/>
              </w:rPr>
            </w:pPr>
            <w:r w:rsidRPr="004823AE">
              <w:rPr>
                <w:rFonts w:cs="Arial"/>
                <w:sz w:val="16"/>
                <w:szCs w:val="16"/>
              </w:rPr>
              <w:t>455 844</w:t>
            </w:r>
          </w:p>
        </w:tc>
        <w:tc>
          <w:tcPr>
            <w:tcW w:w="707" w:type="dxa"/>
            <w:vAlign w:val="center"/>
          </w:tcPr>
          <w:p w14:paraId="57D22584" w14:textId="77777777" w:rsidR="00685A7C" w:rsidRPr="00685A7C" w:rsidRDefault="004823AE" w:rsidP="002F312F">
            <w:pPr>
              <w:spacing w:line="360" w:lineRule="auto"/>
              <w:jc w:val="center"/>
              <w:rPr>
                <w:rFonts w:cs="Arial"/>
                <w:sz w:val="16"/>
                <w:szCs w:val="16"/>
              </w:rPr>
            </w:pPr>
            <w:r w:rsidRPr="004823AE">
              <w:rPr>
                <w:rFonts w:cs="Arial"/>
                <w:sz w:val="16"/>
                <w:szCs w:val="16"/>
              </w:rPr>
              <w:t>141 150</w:t>
            </w:r>
          </w:p>
        </w:tc>
      </w:tr>
      <w:tr w:rsidR="004823AE" w:rsidRPr="00685A7C" w14:paraId="2FBDD388" w14:textId="77777777" w:rsidTr="00046792">
        <w:trPr>
          <w:trHeight w:val="291"/>
        </w:trPr>
        <w:tc>
          <w:tcPr>
            <w:tcW w:w="1961" w:type="dxa"/>
            <w:vAlign w:val="center"/>
          </w:tcPr>
          <w:p w14:paraId="0435B0A9" w14:textId="77777777" w:rsidR="00685A7C" w:rsidRPr="00685A7C" w:rsidRDefault="004823AE" w:rsidP="002F312F">
            <w:pPr>
              <w:spacing w:line="360" w:lineRule="auto"/>
              <w:jc w:val="left"/>
              <w:rPr>
                <w:rFonts w:cs="Arial"/>
                <w:sz w:val="16"/>
                <w:szCs w:val="16"/>
              </w:rPr>
            </w:pPr>
            <w:r w:rsidRPr="004823AE">
              <w:rPr>
                <w:rFonts w:cs="Arial"/>
                <w:sz w:val="16"/>
                <w:szCs w:val="16"/>
              </w:rPr>
              <w:t>PROVINCIA TALARA</w:t>
            </w:r>
          </w:p>
        </w:tc>
        <w:tc>
          <w:tcPr>
            <w:tcW w:w="799" w:type="dxa"/>
            <w:vAlign w:val="center"/>
          </w:tcPr>
          <w:p w14:paraId="1AC6FA05" w14:textId="77777777" w:rsidR="00685A7C" w:rsidRPr="00685A7C" w:rsidRDefault="004823AE" w:rsidP="002F312F">
            <w:pPr>
              <w:spacing w:line="360" w:lineRule="auto"/>
              <w:jc w:val="center"/>
              <w:rPr>
                <w:rFonts w:cs="Arial"/>
                <w:sz w:val="16"/>
                <w:szCs w:val="16"/>
              </w:rPr>
            </w:pPr>
            <w:r w:rsidRPr="004823AE">
              <w:rPr>
                <w:rFonts w:cs="Arial"/>
                <w:sz w:val="16"/>
                <w:szCs w:val="16"/>
              </w:rPr>
              <w:t>136771</w:t>
            </w:r>
          </w:p>
        </w:tc>
        <w:tc>
          <w:tcPr>
            <w:tcW w:w="609" w:type="dxa"/>
            <w:vAlign w:val="center"/>
          </w:tcPr>
          <w:p w14:paraId="5E725540" w14:textId="77777777" w:rsidR="00685A7C" w:rsidRPr="00685A7C" w:rsidRDefault="004823AE" w:rsidP="002F312F">
            <w:pPr>
              <w:spacing w:line="360" w:lineRule="auto"/>
              <w:jc w:val="center"/>
              <w:rPr>
                <w:rFonts w:cs="Arial"/>
                <w:sz w:val="16"/>
                <w:szCs w:val="16"/>
              </w:rPr>
            </w:pPr>
            <w:r w:rsidRPr="004823AE">
              <w:rPr>
                <w:rFonts w:cs="Arial"/>
                <w:sz w:val="16"/>
                <w:szCs w:val="16"/>
              </w:rPr>
              <w:t>5672</w:t>
            </w:r>
          </w:p>
        </w:tc>
        <w:tc>
          <w:tcPr>
            <w:tcW w:w="704" w:type="dxa"/>
            <w:vAlign w:val="center"/>
          </w:tcPr>
          <w:p w14:paraId="633D645F" w14:textId="77777777" w:rsidR="00685A7C" w:rsidRPr="00685A7C" w:rsidRDefault="004823AE" w:rsidP="002F312F">
            <w:pPr>
              <w:spacing w:line="360" w:lineRule="auto"/>
              <w:jc w:val="center"/>
              <w:rPr>
                <w:rFonts w:cs="Arial"/>
                <w:sz w:val="16"/>
                <w:szCs w:val="16"/>
              </w:rPr>
            </w:pPr>
            <w:r w:rsidRPr="004823AE">
              <w:rPr>
                <w:rFonts w:cs="Arial"/>
                <w:sz w:val="16"/>
                <w:szCs w:val="16"/>
              </w:rPr>
              <w:t>14495</w:t>
            </w:r>
          </w:p>
        </w:tc>
        <w:tc>
          <w:tcPr>
            <w:tcW w:w="704" w:type="dxa"/>
            <w:vAlign w:val="center"/>
          </w:tcPr>
          <w:p w14:paraId="45406E79" w14:textId="77777777" w:rsidR="00685A7C" w:rsidRPr="00685A7C" w:rsidRDefault="004823AE" w:rsidP="002F312F">
            <w:pPr>
              <w:spacing w:line="360" w:lineRule="auto"/>
              <w:jc w:val="center"/>
              <w:rPr>
                <w:rFonts w:cs="Arial"/>
                <w:sz w:val="16"/>
                <w:szCs w:val="16"/>
              </w:rPr>
            </w:pPr>
            <w:r w:rsidRPr="004823AE">
              <w:rPr>
                <w:rFonts w:cs="Arial"/>
                <w:sz w:val="16"/>
                <w:szCs w:val="16"/>
              </w:rPr>
              <w:t>13064</w:t>
            </w:r>
          </w:p>
        </w:tc>
        <w:tc>
          <w:tcPr>
            <w:tcW w:w="704" w:type="dxa"/>
            <w:vAlign w:val="center"/>
          </w:tcPr>
          <w:p w14:paraId="53DAE941" w14:textId="77777777" w:rsidR="00685A7C" w:rsidRPr="00685A7C" w:rsidRDefault="004823AE" w:rsidP="002F312F">
            <w:pPr>
              <w:spacing w:line="360" w:lineRule="auto"/>
              <w:jc w:val="center"/>
              <w:rPr>
                <w:rFonts w:cs="Arial"/>
                <w:sz w:val="16"/>
                <w:szCs w:val="16"/>
              </w:rPr>
            </w:pPr>
            <w:r w:rsidRPr="004823AE">
              <w:rPr>
                <w:rFonts w:cs="Arial"/>
                <w:sz w:val="16"/>
                <w:szCs w:val="16"/>
              </w:rPr>
              <w:t>10137</w:t>
            </w:r>
          </w:p>
        </w:tc>
        <w:tc>
          <w:tcPr>
            <w:tcW w:w="704" w:type="dxa"/>
            <w:vAlign w:val="center"/>
          </w:tcPr>
          <w:p w14:paraId="10333F87" w14:textId="77777777" w:rsidR="00685A7C" w:rsidRPr="00685A7C" w:rsidRDefault="004823AE" w:rsidP="002F312F">
            <w:pPr>
              <w:spacing w:line="360" w:lineRule="auto"/>
              <w:jc w:val="center"/>
              <w:rPr>
                <w:rFonts w:cs="Arial"/>
                <w:sz w:val="16"/>
                <w:szCs w:val="16"/>
              </w:rPr>
            </w:pPr>
            <w:r w:rsidRPr="004823AE">
              <w:rPr>
                <w:rFonts w:cs="Arial"/>
                <w:sz w:val="16"/>
                <w:szCs w:val="16"/>
              </w:rPr>
              <w:t>22468</w:t>
            </w:r>
          </w:p>
        </w:tc>
        <w:tc>
          <w:tcPr>
            <w:tcW w:w="704" w:type="dxa"/>
            <w:vAlign w:val="center"/>
          </w:tcPr>
          <w:p w14:paraId="1918DA83" w14:textId="77777777" w:rsidR="00685A7C" w:rsidRPr="00685A7C" w:rsidRDefault="004823AE" w:rsidP="002F312F">
            <w:pPr>
              <w:spacing w:line="360" w:lineRule="auto"/>
              <w:jc w:val="center"/>
              <w:rPr>
                <w:rFonts w:cs="Arial"/>
                <w:sz w:val="16"/>
                <w:szCs w:val="16"/>
              </w:rPr>
            </w:pPr>
            <w:r w:rsidRPr="004823AE">
              <w:rPr>
                <w:rFonts w:cs="Arial"/>
                <w:sz w:val="16"/>
                <w:szCs w:val="16"/>
              </w:rPr>
              <w:t>22099</w:t>
            </w:r>
          </w:p>
        </w:tc>
        <w:tc>
          <w:tcPr>
            <w:tcW w:w="704" w:type="dxa"/>
            <w:vAlign w:val="center"/>
          </w:tcPr>
          <w:p w14:paraId="69839D78" w14:textId="77777777" w:rsidR="00685A7C" w:rsidRPr="00685A7C" w:rsidRDefault="004823AE" w:rsidP="002F312F">
            <w:pPr>
              <w:spacing w:line="360" w:lineRule="auto"/>
              <w:jc w:val="center"/>
              <w:rPr>
                <w:rFonts w:cs="Arial"/>
                <w:sz w:val="16"/>
                <w:szCs w:val="16"/>
              </w:rPr>
            </w:pPr>
            <w:r w:rsidRPr="004823AE">
              <w:rPr>
                <w:rFonts w:cs="Arial"/>
                <w:sz w:val="16"/>
                <w:szCs w:val="16"/>
              </w:rPr>
              <w:t>38109</w:t>
            </w:r>
          </w:p>
        </w:tc>
        <w:tc>
          <w:tcPr>
            <w:tcW w:w="707" w:type="dxa"/>
            <w:vAlign w:val="center"/>
          </w:tcPr>
          <w:p w14:paraId="793CE22D" w14:textId="77777777" w:rsidR="00685A7C" w:rsidRPr="00685A7C" w:rsidRDefault="004823AE" w:rsidP="002F312F">
            <w:pPr>
              <w:spacing w:line="360" w:lineRule="auto"/>
              <w:jc w:val="center"/>
              <w:rPr>
                <w:rFonts w:cs="Arial"/>
                <w:sz w:val="16"/>
                <w:szCs w:val="16"/>
              </w:rPr>
            </w:pPr>
            <w:r w:rsidRPr="004823AE">
              <w:rPr>
                <w:rFonts w:cs="Arial"/>
                <w:sz w:val="16"/>
                <w:szCs w:val="16"/>
              </w:rPr>
              <w:t>10727</w:t>
            </w:r>
          </w:p>
        </w:tc>
      </w:tr>
      <w:tr w:rsidR="004823AE" w:rsidRPr="00685A7C" w14:paraId="5C916B65" w14:textId="77777777" w:rsidTr="00046792">
        <w:trPr>
          <w:trHeight w:val="291"/>
        </w:trPr>
        <w:tc>
          <w:tcPr>
            <w:tcW w:w="1961" w:type="dxa"/>
            <w:vAlign w:val="center"/>
          </w:tcPr>
          <w:p w14:paraId="2068D390" w14:textId="77777777" w:rsidR="00685A7C" w:rsidRPr="00685A7C" w:rsidRDefault="004823AE" w:rsidP="002F312F">
            <w:pPr>
              <w:spacing w:line="360" w:lineRule="auto"/>
              <w:jc w:val="left"/>
              <w:rPr>
                <w:rFonts w:cs="Arial"/>
                <w:sz w:val="16"/>
                <w:szCs w:val="16"/>
              </w:rPr>
            </w:pPr>
            <w:r w:rsidRPr="004823AE">
              <w:rPr>
                <w:rFonts w:cs="Arial"/>
                <w:sz w:val="16"/>
                <w:szCs w:val="16"/>
              </w:rPr>
              <w:t>DISTRITO LOBITOS</w:t>
            </w:r>
          </w:p>
        </w:tc>
        <w:tc>
          <w:tcPr>
            <w:tcW w:w="799" w:type="dxa"/>
            <w:vAlign w:val="center"/>
          </w:tcPr>
          <w:p w14:paraId="7088F5E7" w14:textId="77777777" w:rsidR="00685A7C" w:rsidRPr="00685A7C" w:rsidRDefault="004823AE" w:rsidP="002F312F">
            <w:pPr>
              <w:spacing w:line="360" w:lineRule="auto"/>
              <w:jc w:val="center"/>
              <w:rPr>
                <w:rFonts w:cs="Arial"/>
                <w:sz w:val="16"/>
                <w:szCs w:val="16"/>
              </w:rPr>
            </w:pPr>
            <w:r w:rsidRPr="004823AE">
              <w:rPr>
                <w:rFonts w:cs="Arial"/>
                <w:sz w:val="16"/>
                <w:szCs w:val="16"/>
              </w:rPr>
              <w:t>1233</w:t>
            </w:r>
          </w:p>
        </w:tc>
        <w:tc>
          <w:tcPr>
            <w:tcW w:w="609" w:type="dxa"/>
            <w:vAlign w:val="center"/>
          </w:tcPr>
          <w:p w14:paraId="514EA0C5" w14:textId="77777777" w:rsidR="00685A7C" w:rsidRPr="00685A7C" w:rsidRDefault="004823AE" w:rsidP="002F312F">
            <w:pPr>
              <w:spacing w:line="360" w:lineRule="auto"/>
              <w:jc w:val="center"/>
              <w:rPr>
                <w:rFonts w:cs="Arial"/>
                <w:sz w:val="16"/>
                <w:szCs w:val="16"/>
              </w:rPr>
            </w:pPr>
            <w:r w:rsidRPr="004823AE">
              <w:rPr>
                <w:rFonts w:cs="Arial"/>
                <w:sz w:val="16"/>
                <w:szCs w:val="16"/>
              </w:rPr>
              <w:t>49</w:t>
            </w:r>
          </w:p>
        </w:tc>
        <w:tc>
          <w:tcPr>
            <w:tcW w:w="704" w:type="dxa"/>
            <w:vAlign w:val="center"/>
          </w:tcPr>
          <w:p w14:paraId="507A772A" w14:textId="77777777" w:rsidR="00685A7C" w:rsidRPr="00685A7C" w:rsidRDefault="004823AE" w:rsidP="002F312F">
            <w:pPr>
              <w:spacing w:line="360" w:lineRule="auto"/>
              <w:jc w:val="center"/>
              <w:rPr>
                <w:rFonts w:cs="Arial"/>
                <w:sz w:val="16"/>
                <w:szCs w:val="16"/>
              </w:rPr>
            </w:pPr>
            <w:r w:rsidRPr="004823AE">
              <w:rPr>
                <w:rFonts w:cs="Arial"/>
                <w:sz w:val="16"/>
                <w:szCs w:val="16"/>
              </w:rPr>
              <w:t>115</w:t>
            </w:r>
          </w:p>
        </w:tc>
        <w:tc>
          <w:tcPr>
            <w:tcW w:w="704" w:type="dxa"/>
            <w:vAlign w:val="center"/>
          </w:tcPr>
          <w:p w14:paraId="053A58AF" w14:textId="77777777" w:rsidR="00685A7C" w:rsidRPr="00685A7C" w:rsidRDefault="004823AE" w:rsidP="002F312F">
            <w:pPr>
              <w:spacing w:line="360" w:lineRule="auto"/>
              <w:jc w:val="center"/>
              <w:rPr>
                <w:rFonts w:cs="Arial"/>
                <w:sz w:val="16"/>
                <w:szCs w:val="16"/>
              </w:rPr>
            </w:pPr>
            <w:r w:rsidRPr="004823AE">
              <w:rPr>
                <w:rFonts w:cs="Arial"/>
                <w:sz w:val="16"/>
                <w:szCs w:val="16"/>
              </w:rPr>
              <w:t>122</w:t>
            </w:r>
          </w:p>
        </w:tc>
        <w:tc>
          <w:tcPr>
            <w:tcW w:w="704" w:type="dxa"/>
            <w:vAlign w:val="center"/>
          </w:tcPr>
          <w:p w14:paraId="2A68DD8F" w14:textId="77777777" w:rsidR="00685A7C" w:rsidRPr="00685A7C" w:rsidRDefault="004823AE" w:rsidP="002F312F">
            <w:pPr>
              <w:spacing w:line="360" w:lineRule="auto"/>
              <w:jc w:val="center"/>
              <w:rPr>
                <w:rFonts w:cs="Arial"/>
                <w:sz w:val="16"/>
                <w:szCs w:val="16"/>
              </w:rPr>
            </w:pPr>
            <w:r w:rsidRPr="004823AE">
              <w:rPr>
                <w:rFonts w:cs="Arial"/>
                <w:sz w:val="16"/>
                <w:szCs w:val="16"/>
              </w:rPr>
              <w:t>81</w:t>
            </w:r>
          </w:p>
        </w:tc>
        <w:tc>
          <w:tcPr>
            <w:tcW w:w="704" w:type="dxa"/>
            <w:vAlign w:val="center"/>
          </w:tcPr>
          <w:p w14:paraId="14088255" w14:textId="77777777" w:rsidR="00685A7C" w:rsidRPr="00685A7C" w:rsidRDefault="004823AE" w:rsidP="002F312F">
            <w:pPr>
              <w:spacing w:line="360" w:lineRule="auto"/>
              <w:jc w:val="center"/>
              <w:rPr>
                <w:rFonts w:cs="Arial"/>
                <w:sz w:val="16"/>
                <w:szCs w:val="16"/>
              </w:rPr>
            </w:pPr>
            <w:r w:rsidRPr="004823AE">
              <w:rPr>
                <w:rFonts w:cs="Arial"/>
                <w:sz w:val="16"/>
                <w:szCs w:val="16"/>
              </w:rPr>
              <w:t>214</w:t>
            </w:r>
          </w:p>
        </w:tc>
        <w:tc>
          <w:tcPr>
            <w:tcW w:w="704" w:type="dxa"/>
            <w:vAlign w:val="center"/>
          </w:tcPr>
          <w:p w14:paraId="257CA004" w14:textId="77777777" w:rsidR="00685A7C" w:rsidRPr="00685A7C" w:rsidRDefault="004823AE" w:rsidP="002F312F">
            <w:pPr>
              <w:spacing w:line="360" w:lineRule="auto"/>
              <w:jc w:val="center"/>
              <w:rPr>
                <w:rFonts w:cs="Arial"/>
                <w:sz w:val="16"/>
                <w:szCs w:val="16"/>
              </w:rPr>
            </w:pPr>
            <w:r w:rsidRPr="004823AE">
              <w:rPr>
                <w:rFonts w:cs="Arial"/>
                <w:sz w:val="16"/>
                <w:szCs w:val="16"/>
              </w:rPr>
              <w:t>223</w:t>
            </w:r>
          </w:p>
        </w:tc>
        <w:tc>
          <w:tcPr>
            <w:tcW w:w="704" w:type="dxa"/>
            <w:vAlign w:val="center"/>
          </w:tcPr>
          <w:p w14:paraId="39138894" w14:textId="77777777" w:rsidR="00685A7C" w:rsidRPr="00685A7C" w:rsidRDefault="004823AE" w:rsidP="002F312F">
            <w:pPr>
              <w:spacing w:line="360" w:lineRule="auto"/>
              <w:jc w:val="center"/>
              <w:rPr>
                <w:rFonts w:cs="Arial"/>
                <w:sz w:val="16"/>
                <w:szCs w:val="16"/>
              </w:rPr>
            </w:pPr>
            <w:r w:rsidRPr="004823AE">
              <w:rPr>
                <w:rFonts w:cs="Arial"/>
                <w:sz w:val="16"/>
                <w:szCs w:val="16"/>
              </w:rPr>
              <w:t>330</w:t>
            </w:r>
          </w:p>
        </w:tc>
        <w:tc>
          <w:tcPr>
            <w:tcW w:w="707" w:type="dxa"/>
            <w:vAlign w:val="center"/>
          </w:tcPr>
          <w:p w14:paraId="3D6B6869" w14:textId="77777777" w:rsidR="00685A7C" w:rsidRPr="00685A7C" w:rsidRDefault="004823AE" w:rsidP="002F312F">
            <w:pPr>
              <w:spacing w:line="360" w:lineRule="auto"/>
              <w:jc w:val="center"/>
              <w:rPr>
                <w:rFonts w:cs="Arial"/>
                <w:sz w:val="16"/>
                <w:szCs w:val="16"/>
              </w:rPr>
            </w:pPr>
            <w:r w:rsidRPr="004823AE">
              <w:rPr>
                <w:rFonts w:cs="Arial"/>
                <w:sz w:val="16"/>
                <w:szCs w:val="16"/>
              </w:rPr>
              <w:t>99</w:t>
            </w:r>
          </w:p>
        </w:tc>
      </w:tr>
      <w:tr w:rsidR="004823AE" w:rsidRPr="00685A7C" w14:paraId="0FCBA57D" w14:textId="77777777" w:rsidTr="00046792">
        <w:trPr>
          <w:trHeight w:val="291"/>
        </w:trPr>
        <w:tc>
          <w:tcPr>
            <w:tcW w:w="1961" w:type="dxa"/>
            <w:vAlign w:val="center"/>
          </w:tcPr>
          <w:p w14:paraId="51D1E712" w14:textId="77777777" w:rsidR="00685A7C" w:rsidRPr="00685A7C" w:rsidRDefault="004823AE" w:rsidP="002F312F">
            <w:pPr>
              <w:spacing w:line="360" w:lineRule="auto"/>
              <w:jc w:val="center"/>
              <w:rPr>
                <w:rFonts w:cs="Arial"/>
                <w:sz w:val="16"/>
                <w:szCs w:val="16"/>
              </w:rPr>
            </w:pPr>
            <w:r w:rsidRPr="004823AE">
              <w:rPr>
                <w:rFonts w:cs="Arial"/>
                <w:sz w:val="16"/>
                <w:szCs w:val="16"/>
              </w:rPr>
              <w:t>Hombres</w:t>
            </w:r>
          </w:p>
        </w:tc>
        <w:tc>
          <w:tcPr>
            <w:tcW w:w="799" w:type="dxa"/>
            <w:vAlign w:val="center"/>
          </w:tcPr>
          <w:p w14:paraId="7C9A6E29" w14:textId="77777777" w:rsidR="00685A7C" w:rsidRPr="00685A7C" w:rsidRDefault="004823AE" w:rsidP="002F312F">
            <w:pPr>
              <w:spacing w:line="360" w:lineRule="auto"/>
              <w:jc w:val="center"/>
              <w:rPr>
                <w:rFonts w:cs="Arial"/>
                <w:sz w:val="16"/>
                <w:szCs w:val="16"/>
              </w:rPr>
            </w:pPr>
            <w:r w:rsidRPr="004823AE">
              <w:rPr>
                <w:rFonts w:cs="Arial"/>
                <w:sz w:val="16"/>
                <w:szCs w:val="16"/>
              </w:rPr>
              <w:t>681</w:t>
            </w:r>
          </w:p>
        </w:tc>
        <w:tc>
          <w:tcPr>
            <w:tcW w:w="609" w:type="dxa"/>
            <w:vAlign w:val="center"/>
          </w:tcPr>
          <w:p w14:paraId="4B8105D1" w14:textId="77777777" w:rsidR="00685A7C" w:rsidRPr="00685A7C" w:rsidRDefault="004823AE" w:rsidP="002F312F">
            <w:pPr>
              <w:spacing w:line="360" w:lineRule="auto"/>
              <w:jc w:val="center"/>
              <w:rPr>
                <w:rFonts w:cs="Arial"/>
                <w:sz w:val="16"/>
                <w:szCs w:val="16"/>
              </w:rPr>
            </w:pPr>
            <w:r w:rsidRPr="004823AE">
              <w:rPr>
                <w:rFonts w:cs="Arial"/>
                <w:sz w:val="16"/>
                <w:szCs w:val="16"/>
              </w:rPr>
              <w:t>25</w:t>
            </w:r>
          </w:p>
        </w:tc>
        <w:tc>
          <w:tcPr>
            <w:tcW w:w="704" w:type="dxa"/>
            <w:vAlign w:val="center"/>
          </w:tcPr>
          <w:p w14:paraId="2FC9048F" w14:textId="77777777" w:rsidR="00685A7C" w:rsidRPr="00685A7C" w:rsidRDefault="004823AE" w:rsidP="002F312F">
            <w:pPr>
              <w:spacing w:line="360" w:lineRule="auto"/>
              <w:jc w:val="center"/>
              <w:rPr>
                <w:rFonts w:cs="Arial"/>
                <w:sz w:val="16"/>
                <w:szCs w:val="16"/>
              </w:rPr>
            </w:pPr>
            <w:r w:rsidRPr="004823AE">
              <w:rPr>
                <w:rFonts w:cs="Arial"/>
                <w:sz w:val="16"/>
                <w:szCs w:val="16"/>
              </w:rPr>
              <w:t>58</w:t>
            </w:r>
          </w:p>
        </w:tc>
        <w:tc>
          <w:tcPr>
            <w:tcW w:w="704" w:type="dxa"/>
            <w:vAlign w:val="center"/>
          </w:tcPr>
          <w:p w14:paraId="4DC0AF6D" w14:textId="77777777" w:rsidR="00685A7C" w:rsidRPr="00685A7C" w:rsidRDefault="004823AE" w:rsidP="002F312F">
            <w:pPr>
              <w:spacing w:line="360" w:lineRule="auto"/>
              <w:jc w:val="center"/>
              <w:rPr>
                <w:rFonts w:cs="Arial"/>
                <w:sz w:val="16"/>
                <w:szCs w:val="16"/>
              </w:rPr>
            </w:pPr>
            <w:r w:rsidRPr="004823AE">
              <w:rPr>
                <w:rFonts w:cs="Arial"/>
                <w:sz w:val="16"/>
                <w:szCs w:val="16"/>
              </w:rPr>
              <w:t>59</w:t>
            </w:r>
          </w:p>
        </w:tc>
        <w:tc>
          <w:tcPr>
            <w:tcW w:w="704" w:type="dxa"/>
            <w:vAlign w:val="center"/>
          </w:tcPr>
          <w:p w14:paraId="7416BB64" w14:textId="77777777" w:rsidR="00685A7C" w:rsidRPr="00685A7C" w:rsidRDefault="004823AE" w:rsidP="002F312F">
            <w:pPr>
              <w:spacing w:line="360" w:lineRule="auto"/>
              <w:jc w:val="center"/>
              <w:rPr>
                <w:rFonts w:cs="Arial"/>
                <w:sz w:val="16"/>
                <w:szCs w:val="16"/>
              </w:rPr>
            </w:pPr>
            <w:r w:rsidRPr="004823AE">
              <w:rPr>
                <w:rFonts w:cs="Arial"/>
                <w:sz w:val="16"/>
                <w:szCs w:val="16"/>
              </w:rPr>
              <w:t>48</w:t>
            </w:r>
          </w:p>
        </w:tc>
        <w:tc>
          <w:tcPr>
            <w:tcW w:w="704" w:type="dxa"/>
            <w:vAlign w:val="center"/>
          </w:tcPr>
          <w:p w14:paraId="271FE085" w14:textId="77777777" w:rsidR="00685A7C" w:rsidRPr="00685A7C" w:rsidRDefault="004823AE" w:rsidP="002F312F">
            <w:pPr>
              <w:spacing w:line="360" w:lineRule="auto"/>
              <w:jc w:val="center"/>
              <w:rPr>
                <w:rFonts w:cs="Arial"/>
                <w:sz w:val="16"/>
                <w:szCs w:val="16"/>
              </w:rPr>
            </w:pPr>
            <w:r w:rsidRPr="004823AE">
              <w:rPr>
                <w:rFonts w:cs="Arial"/>
                <w:sz w:val="16"/>
                <w:szCs w:val="16"/>
              </w:rPr>
              <w:t>115</w:t>
            </w:r>
          </w:p>
        </w:tc>
        <w:tc>
          <w:tcPr>
            <w:tcW w:w="704" w:type="dxa"/>
            <w:vAlign w:val="center"/>
          </w:tcPr>
          <w:p w14:paraId="0CF50518" w14:textId="77777777" w:rsidR="00685A7C" w:rsidRPr="00685A7C" w:rsidRDefault="004823AE" w:rsidP="002F312F">
            <w:pPr>
              <w:spacing w:line="360" w:lineRule="auto"/>
              <w:jc w:val="center"/>
              <w:rPr>
                <w:rFonts w:cs="Arial"/>
                <w:sz w:val="16"/>
                <w:szCs w:val="16"/>
              </w:rPr>
            </w:pPr>
            <w:r w:rsidRPr="004823AE">
              <w:rPr>
                <w:rFonts w:cs="Arial"/>
                <w:sz w:val="16"/>
                <w:szCs w:val="16"/>
              </w:rPr>
              <w:t>125</w:t>
            </w:r>
          </w:p>
        </w:tc>
        <w:tc>
          <w:tcPr>
            <w:tcW w:w="704" w:type="dxa"/>
            <w:vAlign w:val="center"/>
          </w:tcPr>
          <w:p w14:paraId="2ED114BB" w14:textId="77777777" w:rsidR="00685A7C" w:rsidRPr="00685A7C" w:rsidRDefault="004823AE" w:rsidP="002F312F">
            <w:pPr>
              <w:spacing w:line="360" w:lineRule="auto"/>
              <w:jc w:val="center"/>
              <w:rPr>
                <w:rFonts w:cs="Arial"/>
                <w:sz w:val="16"/>
                <w:szCs w:val="16"/>
              </w:rPr>
            </w:pPr>
            <w:r w:rsidRPr="004823AE">
              <w:rPr>
                <w:rFonts w:cs="Arial"/>
                <w:sz w:val="16"/>
                <w:szCs w:val="16"/>
              </w:rPr>
              <w:t>192</w:t>
            </w:r>
          </w:p>
        </w:tc>
        <w:tc>
          <w:tcPr>
            <w:tcW w:w="707" w:type="dxa"/>
            <w:vAlign w:val="center"/>
          </w:tcPr>
          <w:p w14:paraId="26150774" w14:textId="77777777" w:rsidR="00685A7C" w:rsidRPr="00685A7C" w:rsidRDefault="004823AE" w:rsidP="002F312F">
            <w:pPr>
              <w:spacing w:line="360" w:lineRule="auto"/>
              <w:jc w:val="center"/>
              <w:rPr>
                <w:rFonts w:cs="Arial"/>
                <w:sz w:val="16"/>
                <w:szCs w:val="16"/>
              </w:rPr>
            </w:pPr>
            <w:r w:rsidRPr="004823AE">
              <w:rPr>
                <w:rFonts w:cs="Arial"/>
                <w:sz w:val="16"/>
                <w:szCs w:val="16"/>
              </w:rPr>
              <w:t>59</w:t>
            </w:r>
          </w:p>
        </w:tc>
      </w:tr>
      <w:tr w:rsidR="004823AE" w:rsidRPr="00685A7C" w14:paraId="2BF876BC" w14:textId="77777777" w:rsidTr="00046792">
        <w:trPr>
          <w:trHeight w:val="291"/>
        </w:trPr>
        <w:tc>
          <w:tcPr>
            <w:tcW w:w="1961" w:type="dxa"/>
            <w:vAlign w:val="center"/>
          </w:tcPr>
          <w:p w14:paraId="129876AB" w14:textId="77777777" w:rsidR="00685A7C" w:rsidRPr="00685A7C" w:rsidRDefault="004823AE" w:rsidP="002F312F">
            <w:pPr>
              <w:spacing w:line="360" w:lineRule="auto"/>
              <w:jc w:val="center"/>
              <w:rPr>
                <w:rFonts w:cs="Arial"/>
                <w:sz w:val="16"/>
                <w:szCs w:val="16"/>
              </w:rPr>
            </w:pPr>
            <w:r w:rsidRPr="004823AE">
              <w:rPr>
                <w:rFonts w:cs="Arial"/>
                <w:sz w:val="16"/>
                <w:szCs w:val="16"/>
              </w:rPr>
              <w:t>Mujeres</w:t>
            </w:r>
          </w:p>
        </w:tc>
        <w:tc>
          <w:tcPr>
            <w:tcW w:w="799" w:type="dxa"/>
            <w:vAlign w:val="center"/>
          </w:tcPr>
          <w:p w14:paraId="7E0D31D1" w14:textId="77777777" w:rsidR="00685A7C" w:rsidRPr="00685A7C" w:rsidRDefault="004823AE" w:rsidP="002F312F">
            <w:pPr>
              <w:spacing w:line="360" w:lineRule="auto"/>
              <w:jc w:val="center"/>
              <w:rPr>
                <w:rFonts w:cs="Arial"/>
                <w:sz w:val="16"/>
                <w:szCs w:val="16"/>
              </w:rPr>
            </w:pPr>
            <w:r w:rsidRPr="004823AE">
              <w:rPr>
                <w:rFonts w:cs="Arial"/>
                <w:sz w:val="16"/>
                <w:szCs w:val="16"/>
              </w:rPr>
              <w:t>552</w:t>
            </w:r>
          </w:p>
        </w:tc>
        <w:tc>
          <w:tcPr>
            <w:tcW w:w="609" w:type="dxa"/>
            <w:vAlign w:val="center"/>
          </w:tcPr>
          <w:p w14:paraId="5B3D2BDD" w14:textId="77777777" w:rsidR="00685A7C" w:rsidRPr="00685A7C" w:rsidRDefault="004823AE" w:rsidP="002F312F">
            <w:pPr>
              <w:spacing w:line="360" w:lineRule="auto"/>
              <w:jc w:val="center"/>
              <w:rPr>
                <w:rFonts w:cs="Arial"/>
                <w:sz w:val="16"/>
                <w:szCs w:val="16"/>
              </w:rPr>
            </w:pPr>
            <w:r w:rsidRPr="004823AE">
              <w:rPr>
                <w:rFonts w:cs="Arial"/>
                <w:sz w:val="16"/>
                <w:szCs w:val="16"/>
              </w:rPr>
              <w:t>24</w:t>
            </w:r>
          </w:p>
        </w:tc>
        <w:tc>
          <w:tcPr>
            <w:tcW w:w="704" w:type="dxa"/>
            <w:vAlign w:val="center"/>
          </w:tcPr>
          <w:p w14:paraId="54C8B0C0" w14:textId="77777777" w:rsidR="00685A7C" w:rsidRPr="00685A7C" w:rsidRDefault="004823AE" w:rsidP="002F312F">
            <w:pPr>
              <w:spacing w:line="360" w:lineRule="auto"/>
              <w:jc w:val="center"/>
              <w:rPr>
                <w:rFonts w:cs="Arial"/>
                <w:sz w:val="16"/>
                <w:szCs w:val="16"/>
              </w:rPr>
            </w:pPr>
            <w:r w:rsidRPr="004823AE">
              <w:rPr>
                <w:rFonts w:cs="Arial"/>
                <w:sz w:val="16"/>
                <w:szCs w:val="16"/>
              </w:rPr>
              <w:t>57</w:t>
            </w:r>
          </w:p>
        </w:tc>
        <w:tc>
          <w:tcPr>
            <w:tcW w:w="704" w:type="dxa"/>
            <w:vAlign w:val="center"/>
          </w:tcPr>
          <w:p w14:paraId="32318C12" w14:textId="77777777" w:rsidR="00685A7C" w:rsidRPr="00685A7C" w:rsidRDefault="004823AE" w:rsidP="002F312F">
            <w:pPr>
              <w:spacing w:line="360" w:lineRule="auto"/>
              <w:jc w:val="center"/>
              <w:rPr>
                <w:rFonts w:cs="Arial"/>
                <w:sz w:val="16"/>
                <w:szCs w:val="16"/>
              </w:rPr>
            </w:pPr>
            <w:r w:rsidRPr="004823AE">
              <w:rPr>
                <w:rFonts w:cs="Arial"/>
                <w:sz w:val="16"/>
                <w:szCs w:val="16"/>
              </w:rPr>
              <w:t>63</w:t>
            </w:r>
          </w:p>
        </w:tc>
        <w:tc>
          <w:tcPr>
            <w:tcW w:w="704" w:type="dxa"/>
            <w:vAlign w:val="center"/>
          </w:tcPr>
          <w:p w14:paraId="31D74B9B" w14:textId="77777777" w:rsidR="00685A7C" w:rsidRPr="00685A7C" w:rsidRDefault="004823AE" w:rsidP="002F312F">
            <w:pPr>
              <w:spacing w:line="360" w:lineRule="auto"/>
              <w:jc w:val="center"/>
              <w:rPr>
                <w:rFonts w:cs="Arial"/>
                <w:sz w:val="16"/>
                <w:szCs w:val="16"/>
              </w:rPr>
            </w:pPr>
            <w:r w:rsidRPr="004823AE">
              <w:rPr>
                <w:rFonts w:cs="Arial"/>
                <w:sz w:val="16"/>
                <w:szCs w:val="16"/>
              </w:rPr>
              <w:t>33</w:t>
            </w:r>
          </w:p>
        </w:tc>
        <w:tc>
          <w:tcPr>
            <w:tcW w:w="704" w:type="dxa"/>
            <w:vAlign w:val="center"/>
          </w:tcPr>
          <w:p w14:paraId="2B7C5493" w14:textId="77777777" w:rsidR="00685A7C" w:rsidRPr="00685A7C" w:rsidRDefault="004823AE" w:rsidP="002F312F">
            <w:pPr>
              <w:spacing w:line="360" w:lineRule="auto"/>
              <w:jc w:val="center"/>
              <w:rPr>
                <w:rFonts w:cs="Arial"/>
                <w:sz w:val="16"/>
                <w:szCs w:val="16"/>
              </w:rPr>
            </w:pPr>
            <w:r w:rsidRPr="004823AE">
              <w:rPr>
                <w:rFonts w:cs="Arial"/>
                <w:sz w:val="16"/>
                <w:szCs w:val="16"/>
              </w:rPr>
              <w:t>99</w:t>
            </w:r>
          </w:p>
        </w:tc>
        <w:tc>
          <w:tcPr>
            <w:tcW w:w="704" w:type="dxa"/>
            <w:vAlign w:val="center"/>
          </w:tcPr>
          <w:p w14:paraId="5BC54805" w14:textId="77777777" w:rsidR="00685A7C" w:rsidRPr="00685A7C" w:rsidRDefault="004823AE" w:rsidP="002F312F">
            <w:pPr>
              <w:spacing w:line="360" w:lineRule="auto"/>
              <w:jc w:val="center"/>
              <w:rPr>
                <w:rFonts w:cs="Arial"/>
                <w:sz w:val="16"/>
                <w:szCs w:val="16"/>
              </w:rPr>
            </w:pPr>
            <w:r w:rsidRPr="004823AE">
              <w:rPr>
                <w:rFonts w:cs="Arial"/>
                <w:sz w:val="16"/>
                <w:szCs w:val="16"/>
              </w:rPr>
              <w:t>98</w:t>
            </w:r>
          </w:p>
        </w:tc>
        <w:tc>
          <w:tcPr>
            <w:tcW w:w="704" w:type="dxa"/>
            <w:vAlign w:val="center"/>
          </w:tcPr>
          <w:p w14:paraId="3A68BFA2" w14:textId="77777777" w:rsidR="00685A7C" w:rsidRPr="00685A7C" w:rsidRDefault="004823AE" w:rsidP="002F312F">
            <w:pPr>
              <w:spacing w:line="360" w:lineRule="auto"/>
              <w:jc w:val="center"/>
              <w:rPr>
                <w:rFonts w:cs="Arial"/>
                <w:sz w:val="16"/>
                <w:szCs w:val="16"/>
              </w:rPr>
            </w:pPr>
            <w:r w:rsidRPr="004823AE">
              <w:rPr>
                <w:rFonts w:cs="Arial"/>
                <w:sz w:val="16"/>
                <w:szCs w:val="16"/>
              </w:rPr>
              <w:t>138</w:t>
            </w:r>
          </w:p>
        </w:tc>
        <w:tc>
          <w:tcPr>
            <w:tcW w:w="707" w:type="dxa"/>
            <w:vAlign w:val="center"/>
          </w:tcPr>
          <w:p w14:paraId="5F8C7F31" w14:textId="77777777" w:rsidR="00685A7C" w:rsidRPr="00685A7C" w:rsidRDefault="004823AE" w:rsidP="002F312F">
            <w:pPr>
              <w:spacing w:line="360" w:lineRule="auto"/>
              <w:jc w:val="center"/>
              <w:rPr>
                <w:rFonts w:cs="Arial"/>
                <w:sz w:val="16"/>
                <w:szCs w:val="16"/>
              </w:rPr>
            </w:pPr>
            <w:r w:rsidRPr="004823AE">
              <w:rPr>
                <w:rFonts w:cs="Arial"/>
                <w:sz w:val="16"/>
                <w:szCs w:val="16"/>
              </w:rPr>
              <w:t>40</w:t>
            </w:r>
          </w:p>
        </w:tc>
      </w:tr>
      <w:tr w:rsidR="004823AE" w:rsidRPr="00685A7C" w14:paraId="4B988564" w14:textId="77777777" w:rsidTr="00046792">
        <w:trPr>
          <w:trHeight w:val="291"/>
        </w:trPr>
        <w:tc>
          <w:tcPr>
            <w:tcW w:w="1961" w:type="dxa"/>
            <w:vAlign w:val="center"/>
          </w:tcPr>
          <w:p w14:paraId="75EFCE67" w14:textId="77777777" w:rsidR="00685A7C" w:rsidRPr="00685A7C" w:rsidRDefault="004823AE" w:rsidP="002F312F">
            <w:pPr>
              <w:spacing w:line="360" w:lineRule="auto"/>
              <w:jc w:val="center"/>
              <w:rPr>
                <w:rFonts w:cs="Arial"/>
                <w:sz w:val="16"/>
                <w:szCs w:val="16"/>
              </w:rPr>
            </w:pPr>
            <w:r w:rsidRPr="004823AE">
              <w:rPr>
                <w:rFonts w:cs="Arial"/>
                <w:sz w:val="16"/>
                <w:szCs w:val="16"/>
              </w:rPr>
              <w:t>RURAL</w:t>
            </w:r>
          </w:p>
        </w:tc>
        <w:tc>
          <w:tcPr>
            <w:tcW w:w="799" w:type="dxa"/>
            <w:vAlign w:val="center"/>
          </w:tcPr>
          <w:p w14:paraId="0BCE49E5" w14:textId="77777777" w:rsidR="00685A7C" w:rsidRPr="00685A7C" w:rsidRDefault="004823AE" w:rsidP="002F312F">
            <w:pPr>
              <w:spacing w:line="360" w:lineRule="auto"/>
              <w:jc w:val="center"/>
              <w:rPr>
                <w:rFonts w:cs="Arial"/>
                <w:sz w:val="16"/>
                <w:szCs w:val="16"/>
              </w:rPr>
            </w:pPr>
            <w:r w:rsidRPr="004823AE">
              <w:rPr>
                <w:rFonts w:cs="Arial"/>
                <w:sz w:val="16"/>
                <w:szCs w:val="16"/>
              </w:rPr>
              <w:t>1233</w:t>
            </w:r>
          </w:p>
        </w:tc>
        <w:tc>
          <w:tcPr>
            <w:tcW w:w="609" w:type="dxa"/>
            <w:vAlign w:val="center"/>
          </w:tcPr>
          <w:p w14:paraId="03F58F11" w14:textId="77777777" w:rsidR="00685A7C" w:rsidRPr="00685A7C" w:rsidRDefault="004823AE" w:rsidP="002F312F">
            <w:pPr>
              <w:spacing w:line="360" w:lineRule="auto"/>
              <w:jc w:val="center"/>
              <w:rPr>
                <w:rFonts w:cs="Arial"/>
                <w:sz w:val="16"/>
                <w:szCs w:val="16"/>
              </w:rPr>
            </w:pPr>
            <w:r w:rsidRPr="004823AE">
              <w:rPr>
                <w:rFonts w:cs="Arial"/>
                <w:sz w:val="16"/>
                <w:szCs w:val="16"/>
              </w:rPr>
              <w:t>49</w:t>
            </w:r>
          </w:p>
        </w:tc>
        <w:tc>
          <w:tcPr>
            <w:tcW w:w="704" w:type="dxa"/>
            <w:vAlign w:val="center"/>
          </w:tcPr>
          <w:p w14:paraId="7E7E2D7A" w14:textId="77777777" w:rsidR="00685A7C" w:rsidRPr="00685A7C" w:rsidRDefault="004823AE" w:rsidP="002F312F">
            <w:pPr>
              <w:spacing w:line="360" w:lineRule="auto"/>
              <w:jc w:val="center"/>
              <w:rPr>
                <w:rFonts w:cs="Arial"/>
                <w:sz w:val="16"/>
                <w:szCs w:val="16"/>
              </w:rPr>
            </w:pPr>
            <w:r w:rsidRPr="004823AE">
              <w:rPr>
                <w:rFonts w:cs="Arial"/>
                <w:sz w:val="16"/>
                <w:szCs w:val="16"/>
              </w:rPr>
              <w:t>115</w:t>
            </w:r>
          </w:p>
        </w:tc>
        <w:tc>
          <w:tcPr>
            <w:tcW w:w="704" w:type="dxa"/>
            <w:vAlign w:val="center"/>
          </w:tcPr>
          <w:p w14:paraId="49A3AB43" w14:textId="77777777" w:rsidR="00685A7C" w:rsidRPr="00685A7C" w:rsidRDefault="004823AE" w:rsidP="002F312F">
            <w:pPr>
              <w:spacing w:line="360" w:lineRule="auto"/>
              <w:jc w:val="center"/>
              <w:rPr>
                <w:rFonts w:cs="Arial"/>
                <w:sz w:val="16"/>
                <w:szCs w:val="16"/>
              </w:rPr>
            </w:pPr>
            <w:r w:rsidRPr="004823AE">
              <w:rPr>
                <w:rFonts w:cs="Arial"/>
                <w:sz w:val="16"/>
                <w:szCs w:val="16"/>
              </w:rPr>
              <w:t>122</w:t>
            </w:r>
          </w:p>
        </w:tc>
        <w:tc>
          <w:tcPr>
            <w:tcW w:w="704" w:type="dxa"/>
            <w:vAlign w:val="center"/>
          </w:tcPr>
          <w:p w14:paraId="26EE129E" w14:textId="77777777" w:rsidR="00685A7C" w:rsidRPr="00685A7C" w:rsidRDefault="004823AE" w:rsidP="002F312F">
            <w:pPr>
              <w:spacing w:line="360" w:lineRule="auto"/>
              <w:jc w:val="center"/>
              <w:rPr>
                <w:rFonts w:cs="Arial"/>
                <w:sz w:val="16"/>
                <w:szCs w:val="16"/>
              </w:rPr>
            </w:pPr>
            <w:r w:rsidRPr="004823AE">
              <w:rPr>
                <w:rFonts w:cs="Arial"/>
                <w:sz w:val="16"/>
                <w:szCs w:val="16"/>
              </w:rPr>
              <w:t>81</w:t>
            </w:r>
          </w:p>
        </w:tc>
        <w:tc>
          <w:tcPr>
            <w:tcW w:w="704" w:type="dxa"/>
            <w:vAlign w:val="center"/>
          </w:tcPr>
          <w:p w14:paraId="164CF2BF" w14:textId="77777777" w:rsidR="00685A7C" w:rsidRPr="00685A7C" w:rsidRDefault="004823AE" w:rsidP="002F312F">
            <w:pPr>
              <w:spacing w:line="360" w:lineRule="auto"/>
              <w:jc w:val="center"/>
              <w:rPr>
                <w:rFonts w:cs="Arial"/>
                <w:sz w:val="16"/>
                <w:szCs w:val="16"/>
              </w:rPr>
            </w:pPr>
            <w:r w:rsidRPr="004823AE">
              <w:rPr>
                <w:rFonts w:cs="Arial"/>
                <w:sz w:val="16"/>
                <w:szCs w:val="16"/>
              </w:rPr>
              <w:t>214</w:t>
            </w:r>
          </w:p>
        </w:tc>
        <w:tc>
          <w:tcPr>
            <w:tcW w:w="704" w:type="dxa"/>
            <w:vAlign w:val="center"/>
          </w:tcPr>
          <w:p w14:paraId="21093778" w14:textId="77777777" w:rsidR="00685A7C" w:rsidRPr="00685A7C" w:rsidRDefault="004823AE" w:rsidP="002F312F">
            <w:pPr>
              <w:spacing w:line="360" w:lineRule="auto"/>
              <w:jc w:val="center"/>
              <w:rPr>
                <w:rFonts w:cs="Arial"/>
                <w:sz w:val="16"/>
                <w:szCs w:val="16"/>
              </w:rPr>
            </w:pPr>
            <w:r w:rsidRPr="004823AE">
              <w:rPr>
                <w:rFonts w:cs="Arial"/>
                <w:sz w:val="16"/>
                <w:szCs w:val="16"/>
              </w:rPr>
              <w:t>223</w:t>
            </w:r>
          </w:p>
        </w:tc>
        <w:tc>
          <w:tcPr>
            <w:tcW w:w="704" w:type="dxa"/>
            <w:vAlign w:val="center"/>
          </w:tcPr>
          <w:p w14:paraId="79A1C544" w14:textId="77777777" w:rsidR="00685A7C" w:rsidRPr="00685A7C" w:rsidRDefault="004823AE" w:rsidP="002F312F">
            <w:pPr>
              <w:spacing w:line="360" w:lineRule="auto"/>
              <w:jc w:val="center"/>
              <w:rPr>
                <w:rFonts w:cs="Arial"/>
                <w:sz w:val="16"/>
                <w:szCs w:val="16"/>
              </w:rPr>
            </w:pPr>
            <w:r w:rsidRPr="004823AE">
              <w:rPr>
                <w:rFonts w:cs="Arial"/>
                <w:sz w:val="16"/>
                <w:szCs w:val="16"/>
              </w:rPr>
              <w:t>330</w:t>
            </w:r>
          </w:p>
        </w:tc>
        <w:tc>
          <w:tcPr>
            <w:tcW w:w="707" w:type="dxa"/>
            <w:vAlign w:val="center"/>
          </w:tcPr>
          <w:p w14:paraId="4E19B744" w14:textId="77777777" w:rsidR="00685A7C" w:rsidRPr="00685A7C" w:rsidRDefault="004823AE" w:rsidP="002F312F">
            <w:pPr>
              <w:spacing w:line="360" w:lineRule="auto"/>
              <w:jc w:val="center"/>
              <w:rPr>
                <w:rFonts w:cs="Arial"/>
                <w:sz w:val="16"/>
                <w:szCs w:val="16"/>
              </w:rPr>
            </w:pPr>
            <w:r w:rsidRPr="004823AE">
              <w:rPr>
                <w:rFonts w:cs="Arial"/>
                <w:sz w:val="16"/>
                <w:szCs w:val="16"/>
              </w:rPr>
              <w:t>99</w:t>
            </w:r>
          </w:p>
        </w:tc>
      </w:tr>
    </w:tbl>
    <w:p w14:paraId="3542376D" w14:textId="77777777" w:rsidR="00685A7C" w:rsidRPr="00F43C39" w:rsidRDefault="002F312F" w:rsidP="00F43C39">
      <w:pPr>
        <w:spacing w:line="360" w:lineRule="auto"/>
        <w:ind w:left="709"/>
        <w:rPr>
          <w:i/>
          <w:iCs/>
          <w:sz w:val="20"/>
          <w:szCs w:val="20"/>
        </w:rPr>
      </w:pPr>
      <w:r w:rsidRPr="002F312F">
        <w:rPr>
          <w:i/>
          <w:iCs/>
          <w:sz w:val="20"/>
          <w:szCs w:val="20"/>
        </w:rPr>
        <w:t>Fuente: Adaptado de INEI 2017</w:t>
      </w:r>
    </w:p>
    <w:p w14:paraId="4855323B" w14:textId="77777777" w:rsidR="009125DF" w:rsidRPr="002F312F" w:rsidRDefault="009125DF" w:rsidP="00F43C39">
      <w:pPr>
        <w:spacing w:line="360" w:lineRule="auto"/>
        <w:ind w:left="709"/>
        <w:rPr>
          <w:b/>
        </w:rPr>
      </w:pPr>
      <w:r w:rsidRPr="002F312F">
        <w:rPr>
          <w:b/>
        </w:rPr>
        <w:t>Asistencia a una institución educativa</w:t>
      </w:r>
    </w:p>
    <w:p w14:paraId="0774CEEA" w14:textId="77777777" w:rsidR="009125DF" w:rsidRPr="002F312F" w:rsidRDefault="009125DF" w:rsidP="00F43C39">
      <w:pPr>
        <w:spacing w:line="360" w:lineRule="auto"/>
        <w:ind w:left="709"/>
        <w:rPr>
          <w:b/>
        </w:rPr>
      </w:pPr>
      <w:r w:rsidRPr="002F312F">
        <w:t>De acuerdo con el censo 2017, en el departamento de Piura se registraron 555 mil 519 personas de 3 a 24 años de edad que se encontraban asistiendo a una institución educativa, escuela o colegio, instituto superior o universidad, que representa una tasa de asistencia de 73,5%. Según grupos de edad, la mayor asistencia se concentra en los grupos de 6 a 11 años de edad y de 12 a 16 años, con 220 mil 903 personas y 158 mil 207 personas, respectivamente; es decir, representan una tasa de asistencia mayor al 60,0% en el departamento. Por sexo, la mayor asistencia se encuentra en la población masculina con 281 mil 444 personas; mientras que, en la población femenina, es de 274 mil 75 personas. Por área de residencia, la población urbana que asistió a una institución educativa fue de 437 mil 122 personas; en tanto que, en el área rural asistieron 118 mil 397 personas.</w:t>
      </w:r>
    </w:p>
    <w:p w14:paraId="27329371" w14:textId="77777777" w:rsidR="009125DF" w:rsidRPr="002F312F" w:rsidRDefault="009125DF" w:rsidP="00F43C39">
      <w:pPr>
        <w:spacing w:line="360" w:lineRule="auto"/>
        <w:ind w:left="709"/>
        <w:rPr>
          <w:b/>
          <w:szCs w:val="20"/>
        </w:rPr>
      </w:pPr>
      <w:r w:rsidRPr="002F312F">
        <w:rPr>
          <w:b/>
          <w:szCs w:val="20"/>
        </w:rPr>
        <w:t>Analfabetismo</w:t>
      </w:r>
    </w:p>
    <w:p w14:paraId="1109ACF7" w14:textId="45F0B364" w:rsidR="009125DF" w:rsidRPr="00046792" w:rsidRDefault="009125DF" w:rsidP="00046792">
      <w:pPr>
        <w:spacing w:line="360" w:lineRule="auto"/>
        <w:ind w:left="709"/>
        <w:rPr>
          <w:szCs w:val="20"/>
        </w:rPr>
      </w:pPr>
      <w:r w:rsidRPr="002F312F">
        <w:rPr>
          <w:szCs w:val="20"/>
        </w:rPr>
        <w:t>Los resultados del censo 2017 en el departamento de Piura revelan que existen 94 mil 670 personas de 15 y más años de edad que declararon no saber leer ni escribir, es decir, el 7,3% de la población es analfabeta. Según sexo, la tasa de analfabetismo en el censo 2017 indica que existe un mayor número de mujeres analfabetas (9,4%) que hombres analfabetos (5,0%). Por área de residencia, existe mayor porcentaje de analfabetismo en el área rural (17,9%) que en el área urbana (4,7%). En el periodo intercensal 2007-2017, la población que no sabe leer ni escribir disminuyó en 1,9 puntos porcentuales. Comparado con los resultados del censo 2007, la tasa de analfabetismo se redujo en 2,2 puntos porcentuales en el área rural y 0,9 puntos porcentuales en el área urbana.</w:t>
      </w:r>
    </w:p>
    <w:p w14:paraId="7F72B370" w14:textId="24D3EBAB" w:rsidR="00046792" w:rsidRPr="00046792" w:rsidRDefault="00046792" w:rsidP="00046792">
      <w:pPr>
        <w:pStyle w:val="Descripcin"/>
        <w:keepNext/>
        <w:ind w:left="709"/>
        <w:rPr>
          <w:color w:val="auto"/>
          <w:sz w:val="22"/>
          <w:szCs w:val="22"/>
        </w:rPr>
      </w:pPr>
      <w:bookmarkStart w:id="39" w:name="_Toc149920946"/>
      <w:r w:rsidRPr="00046792">
        <w:rPr>
          <w:b/>
          <w:bCs/>
          <w:i w:val="0"/>
          <w:iCs w:val="0"/>
          <w:color w:val="auto"/>
          <w:sz w:val="22"/>
          <w:szCs w:val="22"/>
        </w:rPr>
        <w:lastRenderedPageBreak/>
        <w:t xml:space="preserve">Tabla </w:t>
      </w:r>
      <w:r w:rsidRPr="00046792">
        <w:rPr>
          <w:b/>
          <w:bCs/>
          <w:i w:val="0"/>
          <w:iCs w:val="0"/>
          <w:color w:val="auto"/>
          <w:sz w:val="22"/>
          <w:szCs w:val="22"/>
        </w:rPr>
        <w:fldChar w:fldCharType="begin"/>
      </w:r>
      <w:r w:rsidRPr="00046792">
        <w:rPr>
          <w:b/>
          <w:bCs/>
          <w:i w:val="0"/>
          <w:iCs w:val="0"/>
          <w:color w:val="auto"/>
          <w:sz w:val="22"/>
          <w:szCs w:val="22"/>
        </w:rPr>
        <w:instrText xml:space="preserve"> SEQ Tabla \* ARABIC </w:instrText>
      </w:r>
      <w:r w:rsidRPr="00046792">
        <w:rPr>
          <w:b/>
          <w:bCs/>
          <w:i w:val="0"/>
          <w:iCs w:val="0"/>
          <w:color w:val="auto"/>
          <w:sz w:val="22"/>
          <w:szCs w:val="22"/>
        </w:rPr>
        <w:fldChar w:fldCharType="separate"/>
      </w:r>
      <w:r w:rsidR="00670B87">
        <w:rPr>
          <w:b/>
          <w:bCs/>
          <w:i w:val="0"/>
          <w:iCs w:val="0"/>
          <w:noProof/>
          <w:color w:val="auto"/>
          <w:sz w:val="22"/>
          <w:szCs w:val="22"/>
        </w:rPr>
        <w:t>6</w:t>
      </w:r>
      <w:r w:rsidRPr="00046792">
        <w:rPr>
          <w:b/>
          <w:bCs/>
          <w:i w:val="0"/>
          <w:iCs w:val="0"/>
          <w:color w:val="auto"/>
          <w:sz w:val="22"/>
          <w:szCs w:val="22"/>
        </w:rPr>
        <w:fldChar w:fldCharType="end"/>
      </w:r>
      <w:r w:rsidRPr="00046792">
        <w:rPr>
          <w:color w:val="auto"/>
          <w:sz w:val="22"/>
          <w:szCs w:val="22"/>
        </w:rPr>
        <w:t xml:space="preserve"> Población censada de 3 y más años de edad, por grupos de edad, según provincia, distrito, área urbana y rural, sexo y condición de alfabetismo</w:t>
      </w:r>
      <w:bookmarkEnd w:id="39"/>
    </w:p>
    <w:tbl>
      <w:tblPr>
        <w:tblStyle w:val="Tablaconcuadrcula"/>
        <w:tblW w:w="8376" w:type="dxa"/>
        <w:tblInd w:w="709" w:type="dxa"/>
        <w:tblLook w:val="04A0" w:firstRow="1" w:lastRow="0" w:firstColumn="1" w:lastColumn="0" w:noHBand="0" w:noVBand="1"/>
      </w:tblPr>
      <w:tblGrid>
        <w:gridCol w:w="1979"/>
        <w:gridCol w:w="806"/>
        <w:gridCol w:w="614"/>
        <w:gridCol w:w="710"/>
        <w:gridCol w:w="710"/>
        <w:gridCol w:w="710"/>
        <w:gridCol w:w="710"/>
        <w:gridCol w:w="710"/>
        <w:gridCol w:w="710"/>
        <w:gridCol w:w="711"/>
        <w:gridCol w:w="6"/>
      </w:tblGrid>
      <w:tr w:rsidR="002F312F" w:rsidRPr="00685A7C" w14:paraId="39019ECF" w14:textId="77777777" w:rsidTr="002B0CB9">
        <w:trPr>
          <w:trHeight w:val="316"/>
        </w:trPr>
        <w:tc>
          <w:tcPr>
            <w:tcW w:w="1979" w:type="dxa"/>
            <w:vMerge w:val="restart"/>
            <w:shd w:val="clear" w:color="auto" w:fill="D9D9D9" w:themeFill="background1" w:themeFillShade="D9"/>
            <w:vAlign w:val="center"/>
          </w:tcPr>
          <w:p w14:paraId="3B3D3D3F" w14:textId="77777777" w:rsidR="00F43C39" w:rsidRPr="00F43C39" w:rsidRDefault="00F43C39" w:rsidP="00F43C39">
            <w:pPr>
              <w:spacing w:line="360" w:lineRule="auto"/>
              <w:jc w:val="center"/>
              <w:rPr>
                <w:rFonts w:cs="Arial"/>
                <w:sz w:val="16"/>
                <w:szCs w:val="16"/>
              </w:rPr>
            </w:pPr>
            <w:r w:rsidRPr="00F43C39">
              <w:rPr>
                <w:rFonts w:cs="Arial"/>
                <w:sz w:val="16"/>
                <w:szCs w:val="16"/>
              </w:rPr>
              <w:t>Provincia, distrito, área urbana y rural,</w:t>
            </w:r>
          </w:p>
          <w:p w14:paraId="37637899" w14:textId="77777777" w:rsidR="002F312F" w:rsidRPr="00685A7C" w:rsidRDefault="00F43C39" w:rsidP="00F43C39">
            <w:pPr>
              <w:spacing w:line="360" w:lineRule="auto"/>
              <w:jc w:val="center"/>
              <w:rPr>
                <w:rFonts w:cs="Arial"/>
                <w:sz w:val="16"/>
                <w:szCs w:val="16"/>
              </w:rPr>
            </w:pPr>
            <w:r w:rsidRPr="00F43C39">
              <w:rPr>
                <w:rFonts w:cs="Arial"/>
                <w:sz w:val="16"/>
                <w:szCs w:val="16"/>
              </w:rPr>
              <w:t>sexo y condición de alfabetismo</w:t>
            </w:r>
          </w:p>
        </w:tc>
        <w:tc>
          <w:tcPr>
            <w:tcW w:w="6397" w:type="dxa"/>
            <w:gridSpan w:val="10"/>
            <w:shd w:val="clear" w:color="auto" w:fill="D9D9D9" w:themeFill="background1" w:themeFillShade="D9"/>
            <w:vAlign w:val="center"/>
          </w:tcPr>
          <w:p w14:paraId="7E164FD5" w14:textId="77777777" w:rsidR="002F312F" w:rsidRPr="004823AE" w:rsidRDefault="002F312F" w:rsidP="00F613CF">
            <w:pPr>
              <w:spacing w:line="360" w:lineRule="auto"/>
              <w:jc w:val="center"/>
              <w:rPr>
                <w:rFonts w:cs="Arial"/>
                <w:sz w:val="18"/>
                <w:szCs w:val="18"/>
              </w:rPr>
            </w:pPr>
            <w:r w:rsidRPr="004823AE">
              <w:rPr>
                <w:sz w:val="18"/>
                <w:szCs w:val="18"/>
              </w:rPr>
              <w:t>Grupos de edad</w:t>
            </w:r>
          </w:p>
        </w:tc>
      </w:tr>
      <w:tr w:rsidR="002F312F" w:rsidRPr="00685A7C" w14:paraId="2406ED0E" w14:textId="77777777" w:rsidTr="002B0CB9">
        <w:trPr>
          <w:gridAfter w:val="1"/>
          <w:wAfter w:w="6" w:type="dxa"/>
          <w:trHeight w:val="887"/>
        </w:trPr>
        <w:tc>
          <w:tcPr>
            <w:tcW w:w="1979" w:type="dxa"/>
            <w:vMerge/>
            <w:shd w:val="clear" w:color="auto" w:fill="D9D9D9" w:themeFill="background1" w:themeFillShade="D9"/>
            <w:vAlign w:val="center"/>
          </w:tcPr>
          <w:p w14:paraId="0E362B91" w14:textId="77777777" w:rsidR="002F312F" w:rsidRPr="00685A7C" w:rsidRDefault="002F312F" w:rsidP="00F613CF">
            <w:pPr>
              <w:spacing w:line="360" w:lineRule="auto"/>
              <w:jc w:val="center"/>
              <w:rPr>
                <w:rFonts w:cs="Arial"/>
                <w:sz w:val="16"/>
                <w:szCs w:val="16"/>
              </w:rPr>
            </w:pPr>
          </w:p>
        </w:tc>
        <w:tc>
          <w:tcPr>
            <w:tcW w:w="806" w:type="dxa"/>
            <w:shd w:val="clear" w:color="auto" w:fill="D9D9D9" w:themeFill="background1" w:themeFillShade="D9"/>
            <w:vAlign w:val="center"/>
          </w:tcPr>
          <w:p w14:paraId="4F320E46" w14:textId="77777777" w:rsidR="002F312F" w:rsidRPr="00685A7C" w:rsidRDefault="002F312F" w:rsidP="00F613CF">
            <w:pPr>
              <w:spacing w:line="360" w:lineRule="auto"/>
              <w:jc w:val="center"/>
              <w:rPr>
                <w:rFonts w:cs="Arial"/>
                <w:sz w:val="16"/>
                <w:szCs w:val="16"/>
              </w:rPr>
            </w:pPr>
            <w:r w:rsidRPr="00685A7C">
              <w:rPr>
                <w:rFonts w:cs="Arial"/>
                <w:sz w:val="16"/>
                <w:szCs w:val="16"/>
              </w:rPr>
              <w:t>Total</w:t>
            </w:r>
          </w:p>
        </w:tc>
        <w:tc>
          <w:tcPr>
            <w:tcW w:w="614" w:type="dxa"/>
            <w:shd w:val="clear" w:color="auto" w:fill="D9D9D9" w:themeFill="background1" w:themeFillShade="D9"/>
            <w:vAlign w:val="center"/>
          </w:tcPr>
          <w:p w14:paraId="4E5A80E6" w14:textId="77777777" w:rsidR="002F312F" w:rsidRPr="00685A7C" w:rsidRDefault="002F312F" w:rsidP="00F613CF">
            <w:pPr>
              <w:spacing w:line="360" w:lineRule="auto"/>
              <w:jc w:val="center"/>
              <w:rPr>
                <w:rFonts w:cs="Arial"/>
                <w:sz w:val="16"/>
                <w:szCs w:val="16"/>
              </w:rPr>
            </w:pPr>
            <w:r w:rsidRPr="00685A7C">
              <w:rPr>
                <w:rFonts w:cs="Arial"/>
                <w:sz w:val="16"/>
                <w:szCs w:val="16"/>
              </w:rPr>
              <w:t>3 a 4</w:t>
            </w:r>
          </w:p>
          <w:p w14:paraId="010FDFDC" w14:textId="77777777" w:rsidR="002F312F" w:rsidRPr="00685A7C" w:rsidRDefault="002F312F" w:rsidP="00F613CF">
            <w:pPr>
              <w:spacing w:line="360" w:lineRule="auto"/>
              <w:jc w:val="center"/>
              <w:rPr>
                <w:rFonts w:cs="Arial"/>
                <w:sz w:val="16"/>
                <w:szCs w:val="16"/>
              </w:rPr>
            </w:pPr>
            <w:r w:rsidRPr="00685A7C">
              <w:rPr>
                <w:rFonts w:cs="Arial"/>
                <w:sz w:val="16"/>
                <w:szCs w:val="16"/>
              </w:rPr>
              <w:t>años</w:t>
            </w:r>
          </w:p>
        </w:tc>
        <w:tc>
          <w:tcPr>
            <w:tcW w:w="710" w:type="dxa"/>
            <w:shd w:val="clear" w:color="auto" w:fill="D9D9D9" w:themeFill="background1" w:themeFillShade="D9"/>
            <w:vAlign w:val="center"/>
          </w:tcPr>
          <w:p w14:paraId="590BA867" w14:textId="77777777" w:rsidR="002F312F" w:rsidRPr="00685A7C" w:rsidRDefault="002F312F" w:rsidP="00F613CF">
            <w:pPr>
              <w:spacing w:line="360" w:lineRule="auto"/>
              <w:jc w:val="center"/>
              <w:rPr>
                <w:rFonts w:cs="Arial"/>
                <w:sz w:val="16"/>
                <w:szCs w:val="16"/>
              </w:rPr>
            </w:pPr>
            <w:r w:rsidRPr="00685A7C">
              <w:rPr>
                <w:rFonts w:cs="Arial"/>
                <w:sz w:val="16"/>
                <w:szCs w:val="16"/>
              </w:rPr>
              <w:t>5 a 9</w:t>
            </w:r>
          </w:p>
          <w:p w14:paraId="2F485B13" w14:textId="77777777" w:rsidR="002F312F" w:rsidRPr="00685A7C" w:rsidRDefault="002F312F" w:rsidP="00F613CF">
            <w:pPr>
              <w:spacing w:line="360" w:lineRule="auto"/>
              <w:jc w:val="center"/>
              <w:rPr>
                <w:rFonts w:cs="Arial"/>
                <w:sz w:val="16"/>
                <w:szCs w:val="16"/>
              </w:rPr>
            </w:pPr>
            <w:r w:rsidRPr="00685A7C">
              <w:rPr>
                <w:rFonts w:cs="Arial"/>
                <w:sz w:val="16"/>
                <w:szCs w:val="16"/>
              </w:rPr>
              <w:t>años</w:t>
            </w:r>
          </w:p>
        </w:tc>
        <w:tc>
          <w:tcPr>
            <w:tcW w:w="710" w:type="dxa"/>
            <w:shd w:val="clear" w:color="auto" w:fill="D9D9D9" w:themeFill="background1" w:themeFillShade="D9"/>
            <w:vAlign w:val="center"/>
          </w:tcPr>
          <w:p w14:paraId="05DABD2D" w14:textId="77777777" w:rsidR="002F312F" w:rsidRPr="00685A7C" w:rsidRDefault="002F312F" w:rsidP="00F613CF">
            <w:pPr>
              <w:spacing w:line="360" w:lineRule="auto"/>
              <w:jc w:val="center"/>
              <w:rPr>
                <w:rFonts w:cs="Arial"/>
                <w:sz w:val="16"/>
                <w:szCs w:val="16"/>
              </w:rPr>
            </w:pPr>
            <w:r w:rsidRPr="00685A7C">
              <w:rPr>
                <w:rFonts w:cs="Arial"/>
                <w:sz w:val="16"/>
                <w:szCs w:val="16"/>
              </w:rPr>
              <w:t>10 a 14</w:t>
            </w:r>
          </w:p>
          <w:p w14:paraId="33980F96" w14:textId="77777777" w:rsidR="002F312F" w:rsidRPr="00685A7C" w:rsidRDefault="002F312F" w:rsidP="00F613CF">
            <w:pPr>
              <w:spacing w:line="360" w:lineRule="auto"/>
              <w:jc w:val="center"/>
              <w:rPr>
                <w:rFonts w:cs="Arial"/>
                <w:sz w:val="16"/>
                <w:szCs w:val="16"/>
              </w:rPr>
            </w:pPr>
            <w:r w:rsidRPr="00685A7C">
              <w:rPr>
                <w:rFonts w:cs="Arial"/>
                <w:sz w:val="16"/>
                <w:szCs w:val="16"/>
              </w:rPr>
              <w:t>años</w:t>
            </w:r>
          </w:p>
        </w:tc>
        <w:tc>
          <w:tcPr>
            <w:tcW w:w="710" w:type="dxa"/>
            <w:shd w:val="clear" w:color="auto" w:fill="D9D9D9" w:themeFill="background1" w:themeFillShade="D9"/>
            <w:vAlign w:val="center"/>
          </w:tcPr>
          <w:p w14:paraId="6B9AB5B9" w14:textId="77777777" w:rsidR="002F312F" w:rsidRPr="00685A7C" w:rsidRDefault="002F312F" w:rsidP="00F613CF">
            <w:pPr>
              <w:spacing w:line="360" w:lineRule="auto"/>
              <w:jc w:val="center"/>
              <w:rPr>
                <w:rFonts w:cs="Arial"/>
                <w:sz w:val="16"/>
                <w:szCs w:val="16"/>
              </w:rPr>
            </w:pPr>
            <w:r w:rsidRPr="00685A7C">
              <w:rPr>
                <w:rFonts w:cs="Arial"/>
                <w:sz w:val="16"/>
                <w:szCs w:val="16"/>
              </w:rPr>
              <w:t>15 a 19</w:t>
            </w:r>
          </w:p>
          <w:p w14:paraId="293A57F2" w14:textId="77777777" w:rsidR="002F312F" w:rsidRPr="00685A7C" w:rsidRDefault="002F312F" w:rsidP="00F613CF">
            <w:pPr>
              <w:spacing w:line="360" w:lineRule="auto"/>
              <w:jc w:val="center"/>
              <w:rPr>
                <w:rFonts w:cs="Arial"/>
                <w:sz w:val="16"/>
                <w:szCs w:val="16"/>
              </w:rPr>
            </w:pPr>
            <w:r w:rsidRPr="00685A7C">
              <w:rPr>
                <w:rFonts w:cs="Arial"/>
                <w:sz w:val="16"/>
                <w:szCs w:val="16"/>
              </w:rPr>
              <w:t>años</w:t>
            </w:r>
          </w:p>
        </w:tc>
        <w:tc>
          <w:tcPr>
            <w:tcW w:w="710" w:type="dxa"/>
            <w:shd w:val="clear" w:color="auto" w:fill="D9D9D9" w:themeFill="background1" w:themeFillShade="D9"/>
            <w:vAlign w:val="center"/>
          </w:tcPr>
          <w:p w14:paraId="3E4C9B62" w14:textId="77777777" w:rsidR="002F312F" w:rsidRPr="00685A7C" w:rsidRDefault="002F312F" w:rsidP="00F613CF">
            <w:pPr>
              <w:spacing w:line="360" w:lineRule="auto"/>
              <w:jc w:val="center"/>
              <w:rPr>
                <w:rFonts w:cs="Arial"/>
                <w:sz w:val="16"/>
                <w:szCs w:val="16"/>
              </w:rPr>
            </w:pPr>
            <w:r w:rsidRPr="00685A7C">
              <w:rPr>
                <w:rFonts w:cs="Arial"/>
                <w:sz w:val="16"/>
                <w:szCs w:val="16"/>
              </w:rPr>
              <w:t>20 a 29</w:t>
            </w:r>
          </w:p>
          <w:p w14:paraId="1BF1C87C" w14:textId="77777777" w:rsidR="002F312F" w:rsidRPr="00685A7C" w:rsidRDefault="002F312F" w:rsidP="00F613CF">
            <w:pPr>
              <w:spacing w:line="360" w:lineRule="auto"/>
              <w:jc w:val="center"/>
              <w:rPr>
                <w:rFonts w:cs="Arial"/>
                <w:sz w:val="16"/>
                <w:szCs w:val="16"/>
              </w:rPr>
            </w:pPr>
            <w:r w:rsidRPr="00685A7C">
              <w:rPr>
                <w:rFonts w:cs="Arial"/>
                <w:sz w:val="16"/>
                <w:szCs w:val="16"/>
              </w:rPr>
              <w:t>años</w:t>
            </w:r>
          </w:p>
        </w:tc>
        <w:tc>
          <w:tcPr>
            <w:tcW w:w="710" w:type="dxa"/>
            <w:shd w:val="clear" w:color="auto" w:fill="D9D9D9" w:themeFill="background1" w:themeFillShade="D9"/>
            <w:vAlign w:val="center"/>
          </w:tcPr>
          <w:p w14:paraId="25A4F445" w14:textId="77777777" w:rsidR="002F312F" w:rsidRPr="00685A7C" w:rsidRDefault="002F312F" w:rsidP="00F613CF">
            <w:pPr>
              <w:spacing w:line="360" w:lineRule="auto"/>
              <w:jc w:val="center"/>
              <w:rPr>
                <w:rFonts w:cs="Arial"/>
                <w:sz w:val="16"/>
                <w:szCs w:val="16"/>
              </w:rPr>
            </w:pPr>
            <w:r w:rsidRPr="00685A7C">
              <w:rPr>
                <w:rFonts w:cs="Arial"/>
                <w:sz w:val="16"/>
                <w:szCs w:val="16"/>
              </w:rPr>
              <w:t>30 a 39</w:t>
            </w:r>
          </w:p>
          <w:p w14:paraId="443BCFE3" w14:textId="77777777" w:rsidR="002F312F" w:rsidRPr="00685A7C" w:rsidRDefault="002F312F" w:rsidP="00F613CF">
            <w:pPr>
              <w:spacing w:line="360" w:lineRule="auto"/>
              <w:jc w:val="center"/>
              <w:rPr>
                <w:rFonts w:cs="Arial"/>
                <w:sz w:val="16"/>
                <w:szCs w:val="16"/>
              </w:rPr>
            </w:pPr>
            <w:r w:rsidRPr="00685A7C">
              <w:rPr>
                <w:rFonts w:cs="Arial"/>
                <w:sz w:val="16"/>
                <w:szCs w:val="16"/>
              </w:rPr>
              <w:t>años</w:t>
            </w:r>
          </w:p>
        </w:tc>
        <w:tc>
          <w:tcPr>
            <w:tcW w:w="710" w:type="dxa"/>
            <w:shd w:val="clear" w:color="auto" w:fill="D9D9D9" w:themeFill="background1" w:themeFillShade="D9"/>
            <w:vAlign w:val="center"/>
          </w:tcPr>
          <w:p w14:paraId="45A3029E" w14:textId="77777777" w:rsidR="002F312F" w:rsidRPr="00685A7C" w:rsidRDefault="002F312F" w:rsidP="00F613CF">
            <w:pPr>
              <w:spacing w:line="360" w:lineRule="auto"/>
              <w:jc w:val="center"/>
              <w:rPr>
                <w:rFonts w:cs="Arial"/>
                <w:sz w:val="16"/>
                <w:szCs w:val="16"/>
              </w:rPr>
            </w:pPr>
            <w:r w:rsidRPr="00685A7C">
              <w:rPr>
                <w:rFonts w:cs="Arial"/>
                <w:sz w:val="16"/>
                <w:szCs w:val="16"/>
              </w:rPr>
              <w:t>40 a 64</w:t>
            </w:r>
          </w:p>
          <w:p w14:paraId="19A8485C" w14:textId="77777777" w:rsidR="002F312F" w:rsidRPr="00685A7C" w:rsidRDefault="002F312F" w:rsidP="00F613CF">
            <w:pPr>
              <w:spacing w:line="360" w:lineRule="auto"/>
              <w:jc w:val="center"/>
              <w:rPr>
                <w:rFonts w:cs="Arial"/>
                <w:sz w:val="16"/>
                <w:szCs w:val="16"/>
              </w:rPr>
            </w:pPr>
            <w:r w:rsidRPr="00685A7C">
              <w:rPr>
                <w:rFonts w:cs="Arial"/>
                <w:sz w:val="16"/>
                <w:szCs w:val="16"/>
              </w:rPr>
              <w:t>años</w:t>
            </w:r>
          </w:p>
        </w:tc>
        <w:tc>
          <w:tcPr>
            <w:tcW w:w="711" w:type="dxa"/>
            <w:shd w:val="clear" w:color="auto" w:fill="D9D9D9" w:themeFill="background1" w:themeFillShade="D9"/>
            <w:vAlign w:val="center"/>
          </w:tcPr>
          <w:p w14:paraId="67ECA68B" w14:textId="77777777" w:rsidR="002F312F" w:rsidRPr="00685A7C" w:rsidRDefault="002F312F" w:rsidP="00F613CF">
            <w:pPr>
              <w:spacing w:line="360" w:lineRule="auto"/>
              <w:jc w:val="center"/>
              <w:rPr>
                <w:rFonts w:cs="Arial"/>
                <w:sz w:val="16"/>
                <w:szCs w:val="16"/>
              </w:rPr>
            </w:pPr>
            <w:r w:rsidRPr="00685A7C">
              <w:rPr>
                <w:rFonts w:cs="Arial"/>
                <w:sz w:val="16"/>
                <w:szCs w:val="16"/>
              </w:rPr>
              <w:t>65 y más</w:t>
            </w:r>
          </w:p>
          <w:p w14:paraId="7CBE1A61" w14:textId="77777777" w:rsidR="002F312F" w:rsidRPr="00685A7C" w:rsidRDefault="002F312F" w:rsidP="00F613CF">
            <w:pPr>
              <w:spacing w:line="360" w:lineRule="auto"/>
              <w:jc w:val="center"/>
              <w:rPr>
                <w:rFonts w:cs="Arial"/>
                <w:sz w:val="16"/>
                <w:szCs w:val="16"/>
              </w:rPr>
            </w:pPr>
            <w:r w:rsidRPr="00685A7C">
              <w:rPr>
                <w:rFonts w:cs="Arial"/>
                <w:sz w:val="16"/>
                <w:szCs w:val="16"/>
              </w:rPr>
              <w:t>años</w:t>
            </w:r>
          </w:p>
        </w:tc>
      </w:tr>
      <w:tr w:rsidR="002F312F" w:rsidRPr="00685A7C" w14:paraId="2507D9C6" w14:textId="77777777" w:rsidTr="002B0CB9">
        <w:trPr>
          <w:gridAfter w:val="1"/>
          <w:wAfter w:w="6" w:type="dxa"/>
          <w:trHeight w:val="586"/>
        </w:trPr>
        <w:tc>
          <w:tcPr>
            <w:tcW w:w="1979" w:type="dxa"/>
            <w:vAlign w:val="center"/>
          </w:tcPr>
          <w:p w14:paraId="38C108A1" w14:textId="77777777" w:rsidR="002F312F" w:rsidRPr="00685A7C" w:rsidRDefault="002F312F" w:rsidP="00F613CF">
            <w:pPr>
              <w:spacing w:line="360" w:lineRule="auto"/>
              <w:jc w:val="left"/>
              <w:rPr>
                <w:rFonts w:cs="Arial"/>
                <w:sz w:val="16"/>
                <w:szCs w:val="16"/>
              </w:rPr>
            </w:pPr>
            <w:r w:rsidRPr="004823AE">
              <w:rPr>
                <w:rFonts w:cs="Arial"/>
                <w:sz w:val="16"/>
                <w:szCs w:val="16"/>
              </w:rPr>
              <w:t>PROVINCIA TALARA</w:t>
            </w:r>
          </w:p>
        </w:tc>
        <w:tc>
          <w:tcPr>
            <w:tcW w:w="806" w:type="dxa"/>
            <w:vAlign w:val="center"/>
          </w:tcPr>
          <w:p w14:paraId="6074DA75" w14:textId="77777777" w:rsidR="002F312F" w:rsidRPr="00685A7C" w:rsidRDefault="00F43C39" w:rsidP="00F613CF">
            <w:pPr>
              <w:spacing w:line="360" w:lineRule="auto"/>
              <w:jc w:val="center"/>
              <w:rPr>
                <w:rFonts w:cs="Arial"/>
                <w:sz w:val="16"/>
                <w:szCs w:val="16"/>
              </w:rPr>
            </w:pPr>
            <w:r w:rsidRPr="00F43C39">
              <w:rPr>
                <w:rFonts w:cs="Arial"/>
                <w:sz w:val="16"/>
                <w:szCs w:val="16"/>
              </w:rPr>
              <w:t>136 771</w:t>
            </w:r>
          </w:p>
        </w:tc>
        <w:tc>
          <w:tcPr>
            <w:tcW w:w="614" w:type="dxa"/>
            <w:vAlign w:val="center"/>
          </w:tcPr>
          <w:p w14:paraId="7DEDAFC3" w14:textId="77777777" w:rsidR="002F312F" w:rsidRPr="00685A7C" w:rsidRDefault="00F43C39" w:rsidP="00F613CF">
            <w:pPr>
              <w:spacing w:line="360" w:lineRule="auto"/>
              <w:jc w:val="center"/>
              <w:rPr>
                <w:rFonts w:cs="Arial"/>
                <w:sz w:val="16"/>
                <w:szCs w:val="16"/>
              </w:rPr>
            </w:pPr>
            <w:r w:rsidRPr="00F43C39">
              <w:rPr>
                <w:rFonts w:cs="Arial"/>
                <w:sz w:val="16"/>
                <w:szCs w:val="16"/>
              </w:rPr>
              <w:t>5 672</w:t>
            </w:r>
          </w:p>
        </w:tc>
        <w:tc>
          <w:tcPr>
            <w:tcW w:w="710" w:type="dxa"/>
            <w:vAlign w:val="center"/>
          </w:tcPr>
          <w:p w14:paraId="227CD64F" w14:textId="77777777" w:rsidR="002F312F" w:rsidRPr="00685A7C" w:rsidRDefault="00F43C39" w:rsidP="00F613CF">
            <w:pPr>
              <w:spacing w:line="360" w:lineRule="auto"/>
              <w:jc w:val="center"/>
              <w:rPr>
                <w:rFonts w:cs="Arial"/>
                <w:sz w:val="16"/>
                <w:szCs w:val="16"/>
              </w:rPr>
            </w:pPr>
            <w:r w:rsidRPr="00F43C39">
              <w:rPr>
                <w:rFonts w:cs="Arial"/>
                <w:sz w:val="16"/>
                <w:szCs w:val="16"/>
              </w:rPr>
              <w:t>14 495</w:t>
            </w:r>
          </w:p>
        </w:tc>
        <w:tc>
          <w:tcPr>
            <w:tcW w:w="710" w:type="dxa"/>
            <w:vAlign w:val="center"/>
          </w:tcPr>
          <w:p w14:paraId="2A3661F4" w14:textId="77777777" w:rsidR="002F312F" w:rsidRPr="00685A7C" w:rsidRDefault="00F43C39" w:rsidP="00F613CF">
            <w:pPr>
              <w:spacing w:line="360" w:lineRule="auto"/>
              <w:jc w:val="center"/>
              <w:rPr>
                <w:rFonts w:cs="Arial"/>
                <w:sz w:val="16"/>
                <w:szCs w:val="16"/>
              </w:rPr>
            </w:pPr>
            <w:r w:rsidRPr="00F43C39">
              <w:rPr>
                <w:rFonts w:cs="Arial"/>
                <w:sz w:val="16"/>
                <w:szCs w:val="16"/>
              </w:rPr>
              <w:t>13 064</w:t>
            </w:r>
          </w:p>
        </w:tc>
        <w:tc>
          <w:tcPr>
            <w:tcW w:w="710" w:type="dxa"/>
            <w:vAlign w:val="center"/>
          </w:tcPr>
          <w:p w14:paraId="03588B89" w14:textId="77777777" w:rsidR="002F312F" w:rsidRPr="00685A7C" w:rsidRDefault="00F43C39" w:rsidP="00F613CF">
            <w:pPr>
              <w:spacing w:line="360" w:lineRule="auto"/>
              <w:jc w:val="center"/>
              <w:rPr>
                <w:rFonts w:cs="Arial"/>
                <w:sz w:val="16"/>
                <w:szCs w:val="16"/>
              </w:rPr>
            </w:pPr>
            <w:r w:rsidRPr="00F43C39">
              <w:rPr>
                <w:rFonts w:cs="Arial"/>
                <w:sz w:val="16"/>
                <w:szCs w:val="16"/>
              </w:rPr>
              <w:t>10 137</w:t>
            </w:r>
          </w:p>
        </w:tc>
        <w:tc>
          <w:tcPr>
            <w:tcW w:w="710" w:type="dxa"/>
            <w:vAlign w:val="center"/>
          </w:tcPr>
          <w:p w14:paraId="76EDBB97" w14:textId="77777777" w:rsidR="002F312F" w:rsidRPr="00685A7C" w:rsidRDefault="00F43C39" w:rsidP="00F613CF">
            <w:pPr>
              <w:spacing w:line="360" w:lineRule="auto"/>
              <w:jc w:val="center"/>
              <w:rPr>
                <w:rFonts w:cs="Arial"/>
                <w:sz w:val="16"/>
                <w:szCs w:val="16"/>
              </w:rPr>
            </w:pPr>
            <w:r w:rsidRPr="00F43C39">
              <w:rPr>
                <w:rFonts w:cs="Arial"/>
                <w:sz w:val="16"/>
                <w:szCs w:val="16"/>
              </w:rPr>
              <w:t>22 468</w:t>
            </w:r>
          </w:p>
        </w:tc>
        <w:tc>
          <w:tcPr>
            <w:tcW w:w="710" w:type="dxa"/>
            <w:vAlign w:val="center"/>
          </w:tcPr>
          <w:p w14:paraId="1942923C" w14:textId="77777777" w:rsidR="002F312F" w:rsidRPr="00685A7C" w:rsidRDefault="00F43C39" w:rsidP="00F613CF">
            <w:pPr>
              <w:spacing w:line="360" w:lineRule="auto"/>
              <w:jc w:val="center"/>
              <w:rPr>
                <w:rFonts w:cs="Arial"/>
                <w:sz w:val="16"/>
                <w:szCs w:val="16"/>
              </w:rPr>
            </w:pPr>
            <w:r w:rsidRPr="00F43C39">
              <w:rPr>
                <w:rFonts w:cs="Arial"/>
                <w:sz w:val="16"/>
                <w:szCs w:val="16"/>
              </w:rPr>
              <w:t>22 099</w:t>
            </w:r>
          </w:p>
        </w:tc>
        <w:tc>
          <w:tcPr>
            <w:tcW w:w="710" w:type="dxa"/>
            <w:vAlign w:val="center"/>
          </w:tcPr>
          <w:p w14:paraId="29F0BD5F" w14:textId="77777777" w:rsidR="002F312F" w:rsidRPr="00685A7C" w:rsidRDefault="00F43C39" w:rsidP="00F613CF">
            <w:pPr>
              <w:spacing w:line="360" w:lineRule="auto"/>
              <w:jc w:val="center"/>
              <w:rPr>
                <w:rFonts w:cs="Arial"/>
                <w:sz w:val="16"/>
                <w:szCs w:val="16"/>
              </w:rPr>
            </w:pPr>
            <w:r w:rsidRPr="00F43C39">
              <w:rPr>
                <w:rFonts w:cs="Arial"/>
                <w:sz w:val="16"/>
                <w:szCs w:val="16"/>
              </w:rPr>
              <w:t>38 109</w:t>
            </w:r>
          </w:p>
        </w:tc>
        <w:tc>
          <w:tcPr>
            <w:tcW w:w="711" w:type="dxa"/>
            <w:vAlign w:val="center"/>
          </w:tcPr>
          <w:p w14:paraId="139DBA7C" w14:textId="77777777" w:rsidR="002F312F" w:rsidRPr="00685A7C" w:rsidRDefault="00F43C39" w:rsidP="00F613CF">
            <w:pPr>
              <w:spacing w:line="360" w:lineRule="auto"/>
              <w:jc w:val="center"/>
              <w:rPr>
                <w:rFonts w:cs="Arial"/>
                <w:sz w:val="16"/>
                <w:szCs w:val="16"/>
              </w:rPr>
            </w:pPr>
            <w:r w:rsidRPr="00F43C39">
              <w:rPr>
                <w:rFonts w:cs="Arial"/>
                <w:sz w:val="16"/>
                <w:szCs w:val="16"/>
              </w:rPr>
              <w:t>10 727</w:t>
            </w:r>
          </w:p>
        </w:tc>
      </w:tr>
      <w:tr w:rsidR="00F43C39" w:rsidRPr="00685A7C" w14:paraId="20C60DB4" w14:textId="77777777" w:rsidTr="002B0CB9">
        <w:trPr>
          <w:gridAfter w:val="1"/>
          <w:wAfter w:w="6" w:type="dxa"/>
          <w:trHeight w:val="570"/>
        </w:trPr>
        <w:tc>
          <w:tcPr>
            <w:tcW w:w="1979" w:type="dxa"/>
            <w:vAlign w:val="center"/>
          </w:tcPr>
          <w:p w14:paraId="393A59A5" w14:textId="77777777" w:rsidR="00F43C39" w:rsidRPr="004823AE" w:rsidRDefault="00F43C39" w:rsidP="00F43C39">
            <w:pPr>
              <w:spacing w:line="360" w:lineRule="auto"/>
              <w:jc w:val="center"/>
              <w:rPr>
                <w:rFonts w:cs="Arial"/>
                <w:sz w:val="16"/>
                <w:szCs w:val="16"/>
              </w:rPr>
            </w:pPr>
            <w:r w:rsidRPr="00F43C39">
              <w:rPr>
                <w:rFonts w:cs="Arial"/>
                <w:sz w:val="16"/>
                <w:szCs w:val="16"/>
              </w:rPr>
              <w:t>Sabe leer y escribir</w:t>
            </w:r>
          </w:p>
        </w:tc>
        <w:tc>
          <w:tcPr>
            <w:tcW w:w="806" w:type="dxa"/>
            <w:vAlign w:val="center"/>
          </w:tcPr>
          <w:p w14:paraId="0E8DEB2E" w14:textId="77777777" w:rsidR="00F43C39" w:rsidRPr="002F312F" w:rsidRDefault="00F43C39" w:rsidP="00F613CF">
            <w:pPr>
              <w:spacing w:line="360" w:lineRule="auto"/>
              <w:jc w:val="center"/>
              <w:rPr>
                <w:rFonts w:cs="Arial"/>
                <w:sz w:val="16"/>
                <w:szCs w:val="16"/>
              </w:rPr>
            </w:pPr>
            <w:r w:rsidRPr="00F43C39">
              <w:rPr>
                <w:rFonts w:cs="Arial"/>
                <w:sz w:val="16"/>
                <w:szCs w:val="16"/>
              </w:rPr>
              <w:t>125 260</w:t>
            </w:r>
          </w:p>
        </w:tc>
        <w:tc>
          <w:tcPr>
            <w:tcW w:w="614" w:type="dxa"/>
            <w:vAlign w:val="center"/>
          </w:tcPr>
          <w:p w14:paraId="75840E30" w14:textId="77777777" w:rsidR="00F43C39" w:rsidRPr="002F312F" w:rsidRDefault="00F43C39" w:rsidP="00F613CF">
            <w:pPr>
              <w:spacing w:line="360" w:lineRule="auto"/>
              <w:jc w:val="center"/>
              <w:rPr>
                <w:rFonts w:cs="Arial"/>
                <w:sz w:val="16"/>
                <w:szCs w:val="16"/>
              </w:rPr>
            </w:pPr>
          </w:p>
        </w:tc>
        <w:tc>
          <w:tcPr>
            <w:tcW w:w="710" w:type="dxa"/>
            <w:vAlign w:val="center"/>
          </w:tcPr>
          <w:p w14:paraId="66213668" w14:textId="77777777" w:rsidR="00F43C39" w:rsidRPr="002F312F" w:rsidRDefault="00F43C39" w:rsidP="00F613CF">
            <w:pPr>
              <w:spacing w:line="360" w:lineRule="auto"/>
              <w:jc w:val="center"/>
              <w:rPr>
                <w:rFonts w:cs="Arial"/>
                <w:sz w:val="16"/>
                <w:szCs w:val="16"/>
              </w:rPr>
            </w:pPr>
            <w:r w:rsidRPr="00F43C39">
              <w:rPr>
                <w:rFonts w:cs="Arial"/>
                <w:sz w:val="16"/>
                <w:szCs w:val="16"/>
              </w:rPr>
              <w:t>10 577</w:t>
            </w:r>
          </w:p>
        </w:tc>
        <w:tc>
          <w:tcPr>
            <w:tcW w:w="710" w:type="dxa"/>
            <w:vAlign w:val="center"/>
          </w:tcPr>
          <w:p w14:paraId="23310E12" w14:textId="77777777" w:rsidR="00F43C39" w:rsidRPr="002F312F" w:rsidRDefault="00F43C39" w:rsidP="00F613CF">
            <w:pPr>
              <w:spacing w:line="360" w:lineRule="auto"/>
              <w:jc w:val="center"/>
              <w:rPr>
                <w:rFonts w:cs="Arial"/>
                <w:sz w:val="16"/>
                <w:szCs w:val="16"/>
              </w:rPr>
            </w:pPr>
            <w:r w:rsidRPr="00F43C39">
              <w:rPr>
                <w:rFonts w:cs="Arial"/>
                <w:sz w:val="16"/>
                <w:szCs w:val="16"/>
              </w:rPr>
              <w:t>12 938</w:t>
            </w:r>
          </w:p>
        </w:tc>
        <w:tc>
          <w:tcPr>
            <w:tcW w:w="710" w:type="dxa"/>
            <w:vAlign w:val="center"/>
          </w:tcPr>
          <w:p w14:paraId="2BF59DA9" w14:textId="77777777" w:rsidR="00F43C39" w:rsidRPr="002F312F" w:rsidRDefault="00F43C39" w:rsidP="00F613CF">
            <w:pPr>
              <w:spacing w:line="360" w:lineRule="auto"/>
              <w:jc w:val="center"/>
              <w:rPr>
                <w:rFonts w:cs="Arial"/>
                <w:sz w:val="16"/>
                <w:szCs w:val="16"/>
              </w:rPr>
            </w:pPr>
            <w:r w:rsidRPr="00F43C39">
              <w:rPr>
                <w:rFonts w:cs="Arial"/>
                <w:sz w:val="16"/>
                <w:szCs w:val="16"/>
              </w:rPr>
              <w:t>10 053</w:t>
            </w:r>
          </w:p>
        </w:tc>
        <w:tc>
          <w:tcPr>
            <w:tcW w:w="710" w:type="dxa"/>
            <w:vAlign w:val="center"/>
          </w:tcPr>
          <w:p w14:paraId="08AE1D10" w14:textId="77777777" w:rsidR="00F43C39" w:rsidRPr="002F312F" w:rsidRDefault="00F43C39" w:rsidP="00F613CF">
            <w:pPr>
              <w:spacing w:line="360" w:lineRule="auto"/>
              <w:jc w:val="center"/>
              <w:rPr>
                <w:rFonts w:cs="Arial"/>
                <w:sz w:val="16"/>
                <w:szCs w:val="16"/>
              </w:rPr>
            </w:pPr>
            <w:r w:rsidRPr="00F43C39">
              <w:rPr>
                <w:rFonts w:cs="Arial"/>
                <w:sz w:val="16"/>
                <w:szCs w:val="16"/>
              </w:rPr>
              <w:t>22 288</w:t>
            </w:r>
          </w:p>
        </w:tc>
        <w:tc>
          <w:tcPr>
            <w:tcW w:w="710" w:type="dxa"/>
            <w:vAlign w:val="center"/>
          </w:tcPr>
          <w:p w14:paraId="1A9D98ED" w14:textId="77777777" w:rsidR="00F43C39" w:rsidRPr="002F312F" w:rsidRDefault="00F43C39" w:rsidP="00F613CF">
            <w:pPr>
              <w:spacing w:line="360" w:lineRule="auto"/>
              <w:jc w:val="center"/>
              <w:rPr>
                <w:rFonts w:cs="Arial"/>
                <w:sz w:val="16"/>
                <w:szCs w:val="16"/>
              </w:rPr>
            </w:pPr>
            <w:r w:rsidRPr="00F43C39">
              <w:rPr>
                <w:rFonts w:cs="Arial"/>
                <w:sz w:val="16"/>
                <w:szCs w:val="16"/>
              </w:rPr>
              <w:t>21 863</w:t>
            </w:r>
          </w:p>
        </w:tc>
        <w:tc>
          <w:tcPr>
            <w:tcW w:w="710" w:type="dxa"/>
            <w:vAlign w:val="center"/>
          </w:tcPr>
          <w:p w14:paraId="2B0072B9" w14:textId="77777777" w:rsidR="00F43C39" w:rsidRPr="002F312F" w:rsidRDefault="00F43C39" w:rsidP="00F613CF">
            <w:pPr>
              <w:spacing w:line="360" w:lineRule="auto"/>
              <w:jc w:val="center"/>
              <w:rPr>
                <w:rFonts w:cs="Arial"/>
                <w:sz w:val="16"/>
                <w:szCs w:val="16"/>
              </w:rPr>
            </w:pPr>
            <w:r w:rsidRPr="00F43C39">
              <w:rPr>
                <w:rFonts w:cs="Arial"/>
                <w:sz w:val="16"/>
                <w:szCs w:val="16"/>
              </w:rPr>
              <w:t>37 519</w:t>
            </w:r>
          </w:p>
        </w:tc>
        <w:tc>
          <w:tcPr>
            <w:tcW w:w="711" w:type="dxa"/>
            <w:vAlign w:val="center"/>
          </w:tcPr>
          <w:p w14:paraId="4B3DE6A4" w14:textId="77777777" w:rsidR="00F43C39" w:rsidRPr="002F312F" w:rsidRDefault="00F43C39" w:rsidP="00F613CF">
            <w:pPr>
              <w:spacing w:line="360" w:lineRule="auto"/>
              <w:jc w:val="center"/>
              <w:rPr>
                <w:rFonts w:cs="Arial"/>
                <w:sz w:val="16"/>
                <w:szCs w:val="16"/>
              </w:rPr>
            </w:pPr>
            <w:r w:rsidRPr="00F43C39">
              <w:rPr>
                <w:rFonts w:cs="Arial"/>
                <w:sz w:val="16"/>
                <w:szCs w:val="16"/>
              </w:rPr>
              <w:t>10 022</w:t>
            </w:r>
          </w:p>
        </w:tc>
      </w:tr>
      <w:tr w:rsidR="00F43C39" w:rsidRPr="00685A7C" w14:paraId="358B7EF5" w14:textId="77777777" w:rsidTr="002B0CB9">
        <w:trPr>
          <w:gridAfter w:val="1"/>
          <w:wAfter w:w="6" w:type="dxa"/>
          <w:trHeight w:val="586"/>
        </w:trPr>
        <w:tc>
          <w:tcPr>
            <w:tcW w:w="1979" w:type="dxa"/>
            <w:vAlign w:val="center"/>
          </w:tcPr>
          <w:p w14:paraId="690869FC" w14:textId="77777777" w:rsidR="00F43C39" w:rsidRPr="004823AE" w:rsidRDefault="00F43C39" w:rsidP="00F43C39">
            <w:pPr>
              <w:spacing w:line="360" w:lineRule="auto"/>
              <w:jc w:val="center"/>
              <w:rPr>
                <w:rFonts w:cs="Arial"/>
                <w:sz w:val="16"/>
                <w:szCs w:val="16"/>
              </w:rPr>
            </w:pPr>
            <w:r w:rsidRPr="00F43C39">
              <w:rPr>
                <w:rFonts w:cs="Arial"/>
                <w:sz w:val="16"/>
                <w:szCs w:val="16"/>
              </w:rPr>
              <w:t>No sabe leer ni escribir</w:t>
            </w:r>
          </w:p>
        </w:tc>
        <w:tc>
          <w:tcPr>
            <w:tcW w:w="806" w:type="dxa"/>
            <w:vAlign w:val="center"/>
          </w:tcPr>
          <w:p w14:paraId="02D6E036" w14:textId="77777777" w:rsidR="00F43C39" w:rsidRPr="002F312F" w:rsidRDefault="00F43C39" w:rsidP="00F613CF">
            <w:pPr>
              <w:spacing w:line="360" w:lineRule="auto"/>
              <w:jc w:val="center"/>
              <w:rPr>
                <w:rFonts w:cs="Arial"/>
                <w:sz w:val="16"/>
                <w:szCs w:val="16"/>
              </w:rPr>
            </w:pPr>
            <w:r w:rsidRPr="00F43C39">
              <w:rPr>
                <w:rFonts w:cs="Arial"/>
                <w:sz w:val="16"/>
                <w:szCs w:val="16"/>
              </w:rPr>
              <w:t>11 511</w:t>
            </w:r>
          </w:p>
        </w:tc>
        <w:tc>
          <w:tcPr>
            <w:tcW w:w="614" w:type="dxa"/>
            <w:vAlign w:val="center"/>
          </w:tcPr>
          <w:p w14:paraId="08642E2B" w14:textId="77777777" w:rsidR="00F43C39" w:rsidRPr="002F312F" w:rsidRDefault="00F43C39" w:rsidP="00F613CF">
            <w:pPr>
              <w:spacing w:line="360" w:lineRule="auto"/>
              <w:jc w:val="center"/>
              <w:rPr>
                <w:rFonts w:cs="Arial"/>
                <w:sz w:val="16"/>
                <w:szCs w:val="16"/>
              </w:rPr>
            </w:pPr>
            <w:r w:rsidRPr="00F43C39">
              <w:rPr>
                <w:rFonts w:cs="Arial"/>
                <w:sz w:val="16"/>
                <w:szCs w:val="16"/>
              </w:rPr>
              <w:t>5 672</w:t>
            </w:r>
          </w:p>
        </w:tc>
        <w:tc>
          <w:tcPr>
            <w:tcW w:w="710" w:type="dxa"/>
            <w:vAlign w:val="center"/>
          </w:tcPr>
          <w:p w14:paraId="064BE418" w14:textId="77777777" w:rsidR="00F43C39" w:rsidRPr="002F312F" w:rsidRDefault="00F43C39" w:rsidP="00F613CF">
            <w:pPr>
              <w:spacing w:line="360" w:lineRule="auto"/>
              <w:jc w:val="center"/>
              <w:rPr>
                <w:rFonts w:cs="Arial"/>
                <w:sz w:val="16"/>
                <w:szCs w:val="16"/>
              </w:rPr>
            </w:pPr>
            <w:r w:rsidRPr="00F43C39">
              <w:rPr>
                <w:rFonts w:cs="Arial"/>
                <w:sz w:val="16"/>
                <w:szCs w:val="16"/>
              </w:rPr>
              <w:t>3 918</w:t>
            </w:r>
          </w:p>
        </w:tc>
        <w:tc>
          <w:tcPr>
            <w:tcW w:w="710" w:type="dxa"/>
            <w:vAlign w:val="center"/>
          </w:tcPr>
          <w:p w14:paraId="287A273B" w14:textId="77777777" w:rsidR="00F43C39" w:rsidRPr="002F312F" w:rsidRDefault="00F43C39" w:rsidP="00F613CF">
            <w:pPr>
              <w:spacing w:line="360" w:lineRule="auto"/>
              <w:jc w:val="center"/>
              <w:rPr>
                <w:rFonts w:cs="Arial"/>
                <w:sz w:val="16"/>
                <w:szCs w:val="16"/>
              </w:rPr>
            </w:pPr>
            <w:r w:rsidRPr="00F43C39">
              <w:rPr>
                <w:rFonts w:cs="Arial"/>
                <w:sz w:val="16"/>
                <w:szCs w:val="16"/>
              </w:rPr>
              <w:t>126</w:t>
            </w:r>
          </w:p>
        </w:tc>
        <w:tc>
          <w:tcPr>
            <w:tcW w:w="710" w:type="dxa"/>
            <w:vAlign w:val="center"/>
          </w:tcPr>
          <w:p w14:paraId="713FC7B1" w14:textId="77777777" w:rsidR="00F43C39" w:rsidRPr="002F312F" w:rsidRDefault="00F43C39" w:rsidP="00F613CF">
            <w:pPr>
              <w:spacing w:line="360" w:lineRule="auto"/>
              <w:jc w:val="center"/>
              <w:rPr>
                <w:rFonts w:cs="Arial"/>
                <w:sz w:val="16"/>
                <w:szCs w:val="16"/>
              </w:rPr>
            </w:pPr>
            <w:r w:rsidRPr="00F43C39">
              <w:rPr>
                <w:rFonts w:cs="Arial"/>
                <w:sz w:val="16"/>
                <w:szCs w:val="16"/>
              </w:rPr>
              <w:t>84</w:t>
            </w:r>
          </w:p>
        </w:tc>
        <w:tc>
          <w:tcPr>
            <w:tcW w:w="710" w:type="dxa"/>
            <w:vAlign w:val="center"/>
          </w:tcPr>
          <w:p w14:paraId="36DCD2A1" w14:textId="77777777" w:rsidR="00F43C39" w:rsidRPr="002F312F" w:rsidRDefault="00F43C39" w:rsidP="00F613CF">
            <w:pPr>
              <w:spacing w:line="360" w:lineRule="auto"/>
              <w:jc w:val="center"/>
              <w:rPr>
                <w:rFonts w:cs="Arial"/>
                <w:sz w:val="16"/>
                <w:szCs w:val="16"/>
              </w:rPr>
            </w:pPr>
            <w:r w:rsidRPr="00F43C39">
              <w:rPr>
                <w:rFonts w:cs="Arial"/>
                <w:sz w:val="16"/>
                <w:szCs w:val="16"/>
              </w:rPr>
              <w:t>180</w:t>
            </w:r>
          </w:p>
        </w:tc>
        <w:tc>
          <w:tcPr>
            <w:tcW w:w="710" w:type="dxa"/>
            <w:vAlign w:val="center"/>
          </w:tcPr>
          <w:p w14:paraId="508931BF" w14:textId="77777777" w:rsidR="00F43C39" w:rsidRPr="002F312F" w:rsidRDefault="00F43C39" w:rsidP="00F613CF">
            <w:pPr>
              <w:spacing w:line="360" w:lineRule="auto"/>
              <w:jc w:val="center"/>
              <w:rPr>
                <w:rFonts w:cs="Arial"/>
                <w:sz w:val="16"/>
                <w:szCs w:val="16"/>
              </w:rPr>
            </w:pPr>
            <w:r w:rsidRPr="00F43C39">
              <w:rPr>
                <w:rFonts w:cs="Arial"/>
                <w:sz w:val="16"/>
                <w:szCs w:val="16"/>
              </w:rPr>
              <w:t>236</w:t>
            </w:r>
          </w:p>
        </w:tc>
        <w:tc>
          <w:tcPr>
            <w:tcW w:w="710" w:type="dxa"/>
            <w:vAlign w:val="center"/>
          </w:tcPr>
          <w:p w14:paraId="3A463C43" w14:textId="77777777" w:rsidR="00F43C39" w:rsidRPr="002F312F" w:rsidRDefault="00F43C39" w:rsidP="00F613CF">
            <w:pPr>
              <w:spacing w:line="360" w:lineRule="auto"/>
              <w:jc w:val="center"/>
              <w:rPr>
                <w:rFonts w:cs="Arial"/>
                <w:sz w:val="16"/>
                <w:szCs w:val="16"/>
              </w:rPr>
            </w:pPr>
            <w:r w:rsidRPr="00F43C39">
              <w:rPr>
                <w:rFonts w:cs="Arial"/>
                <w:sz w:val="16"/>
                <w:szCs w:val="16"/>
              </w:rPr>
              <w:t>590</w:t>
            </w:r>
          </w:p>
        </w:tc>
        <w:tc>
          <w:tcPr>
            <w:tcW w:w="711" w:type="dxa"/>
            <w:vAlign w:val="center"/>
          </w:tcPr>
          <w:p w14:paraId="3382A1F2" w14:textId="77777777" w:rsidR="00F43C39" w:rsidRPr="002F312F" w:rsidRDefault="00F43C39" w:rsidP="00F613CF">
            <w:pPr>
              <w:spacing w:line="360" w:lineRule="auto"/>
              <w:jc w:val="center"/>
              <w:rPr>
                <w:rFonts w:cs="Arial"/>
                <w:sz w:val="16"/>
                <w:szCs w:val="16"/>
              </w:rPr>
            </w:pPr>
            <w:r w:rsidRPr="00F43C39">
              <w:rPr>
                <w:rFonts w:cs="Arial"/>
                <w:sz w:val="16"/>
                <w:szCs w:val="16"/>
              </w:rPr>
              <w:t>705</w:t>
            </w:r>
          </w:p>
        </w:tc>
      </w:tr>
      <w:tr w:rsidR="002F312F" w:rsidRPr="00685A7C" w14:paraId="4A90DBB0" w14:textId="77777777" w:rsidTr="002B0CB9">
        <w:trPr>
          <w:gridAfter w:val="1"/>
          <w:wAfter w:w="6" w:type="dxa"/>
          <w:trHeight w:val="285"/>
        </w:trPr>
        <w:tc>
          <w:tcPr>
            <w:tcW w:w="1979" w:type="dxa"/>
            <w:vAlign w:val="center"/>
          </w:tcPr>
          <w:p w14:paraId="43923FC4" w14:textId="77777777" w:rsidR="002F312F" w:rsidRPr="00685A7C" w:rsidRDefault="002F312F" w:rsidP="00F613CF">
            <w:pPr>
              <w:spacing w:line="360" w:lineRule="auto"/>
              <w:jc w:val="left"/>
              <w:rPr>
                <w:rFonts w:cs="Arial"/>
                <w:sz w:val="16"/>
                <w:szCs w:val="16"/>
              </w:rPr>
            </w:pPr>
            <w:r w:rsidRPr="004823AE">
              <w:rPr>
                <w:rFonts w:cs="Arial"/>
                <w:sz w:val="16"/>
                <w:szCs w:val="16"/>
              </w:rPr>
              <w:t>DISTRITO LOBITOS</w:t>
            </w:r>
          </w:p>
        </w:tc>
        <w:tc>
          <w:tcPr>
            <w:tcW w:w="806" w:type="dxa"/>
            <w:vAlign w:val="center"/>
          </w:tcPr>
          <w:p w14:paraId="5CA515F9" w14:textId="77777777" w:rsidR="002F312F" w:rsidRPr="00685A7C" w:rsidRDefault="002F312F" w:rsidP="00F613CF">
            <w:pPr>
              <w:spacing w:line="360" w:lineRule="auto"/>
              <w:jc w:val="center"/>
              <w:rPr>
                <w:rFonts w:cs="Arial"/>
                <w:sz w:val="16"/>
                <w:szCs w:val="16"/>
              </w:rPr>
            </w:pPr>
            <w:r w:rsidRPr="002F312F">
              <w:rPr>
                <w:rFonts w:cs="Arial"/>
                <w:sz w:val="16"/>
                <w:szCs w:val="16"/>
              </w:rPr>
              <w:t>1 233</w:t>
            </w:r>
          </w:p>
        </w:tc>
        <w:tc>
          <w:tcPr>
            <w:tcW w:w="614" w:type="dxa"/>
            <w:vAlign w:val="center"/>
          </w:tcPr>
          <w:p w14:paraId="4448CE25" w14:textId="77777777" w:rsidR="002F312F" w:rsidRPr="00685A7C" w:rsidRDefault="002F312F" w:rsidP="00F613CF">
            <w:pPr>
              <w:spacing w:line="360" w:lineRule="auto"/>
              <w:jc w:val="center"/>
              <w:rPr>
                <w:rFonts w:cs="Arial"/>
                <w:sz w:val="16"/>
                <w:szCs w:val="16"/>
              </w:rPr>
            </w:pPr>
            <w:r w:rsidRPr="002F312F">
              <w:rPr>
                <w:rFonts w:cs="Arial"/>
                <w:sz w:val="16"/>
                <w:szCs w:val="16"/>
              </w:rPr>
              <w:t>49</w:t>
            </w:r>
          </w:p>
        </w:tc>
        <w:tc>
          <w:tcPr>
            <w:tcW w:w="710" w:type="dxa"/>
            <w:vAlign w:val="center"/>
          </w:tcPr>
          <w:p w14:paraId="38192F5E" w14:textId="77777777" w:rsidR="002F312F" w:rsidRPr="00685A7C" w:rsidRDefault="002F312F" w:rsidP="00F613CF">
            <w:pPr>
              <w:spacing w:line="360" w:lineRule="auto"/>
              <w:jc w:val="center"/>
              <w:rPr>
                <w:rFonts w:cs="Arial"/>
                <w:sz w:val="16"/>
                <w:szCs w:val="16"/>
              </w:rPr>
            </w:pPr>
            <w:r w:rsidRPr="002F312F">
              <w:rPr>
                <w:rFonts w:cs="Arial"/>
                <w:sz w:val="16"/>
                <w:szCs w:val="16"/>
              </w:rPr>
              <w:t>115</w:t>
            </w:r>
          </w:p>
        </w:tc>
        <w:tc>
          <w:tcPr>
            <w:tcW w:w="710" w:type="dxa"/>
            <w:vAlign w:val="center"/>
          </w:tcPr>
          <w:p w14:paraId="393AFF64" w14:textId="77777777" w:rsidR="002F312F" w:rsidRPr="00685A7C" w:rsidRDefault="002F312F" w:rsidP="00F613CF">
            <w:pPr>
              <w:spacing w:line="360" w:lineRule="auto"/>
              <w:jc w:val="center"/>
              <w:rPr>
                <w:rFonts w:cs="Arial"/>
                <w:sz w:val="16"/>
                <w:szCs w:val="16"/>
              </w:rPr>
            </w:pPr>
            <w:r w:rsidRPr="002F312F">
              <w:rPr>
                <w:rFonts w:cs="Arial"/>
                <w:sz w:val="16"/>
                <w:szCs w:val="16"/>
              </w:rPr>
              <w:t>122</w:t>
            </w:r>
          </w:p>
        </w:tc>
        <w:tc>
          <w:tcPr>
            <w:tcW w:w="710" w:type="dxa"/>
            <w:vAlign w:val="center"/>
          </w:tcPr>
          <w:p w14:paraId="27647BCB" w14:textId="77777777" w:rsidR="002F312F" w:rsidRPr="00685A7C" w:rsidRDefault="002F312F" w:rsidP="00F613CF">
            <w:pPr>
              <w:spacing w:line="360" w:lineRule="auto"/>
              <w:jc w:val="center"/>
              <w:rPr>
                <w:rFonts w:cs="Arial"/>
                <w:sz w:val="16"/>
                <w:szCs w:val="16"/>
              </w:rPr>
            </w:pPr>
            <w:r w:rsidRPr="002F312F">
              <w:rPr>
                <w:rFonts w:cs="Arial"/>
                <w:sz w:val="16"/>
                <w:szCs w:val="16"/>
              </w:rPr>
              <w:t>81</w:t>
            </w:r>
          </w:p>
        </w:tc>
        <w:tc>
          <w:tcPr>
            <w:tcW w:w="710" w:type="dxa"/>
            <w:vAlign w:val="center"/>
          </w:tcPr>
          <w:p w14:paraId="54EDD3C4" w14:textId="77777777" w:rsidR="002F312F" w:rsidRPr="00685A7C" w:rsidRDefault="002F312F" w:rsidP="00F613CF">
            <w:pPr>
              <w:spacing w:line="360" w:lineRule="auto"/>
              <w:jc w:val="center"/>
              <w:rPr>
                <w:rFonts w:cs="Arial"/>
                <w:sz w:val="16"/>
                <w:szCs w:val="16"/>
              </w:rPr>
            </w:pPr>
            <w:r w:rsidRPr="002F312F">
              <w:rPr>
                <w:rFonts w:cs="Arial"/>
                <w:sz w:val="16"/>
                <w:szCs w:val="16"/>
              </w:rPr>
              <w:t>214</w:t>
            </w:r>
          </w:p>
        </w:tc>
        <w:tc>
          <w:tcPr>
            <w:tcW w:w="710" w:type="dxa"/>
            <w:vAlign w:val="center"/>
          </w:tcPr>
          <w:p w14:paraId="42E1E8CF" w14:textId="77777777" w:rsidR="002F312F" w:rsidRPr="00685A7C" w:rsidRDefault="002F312F" w:rsidP="00F613CF">
            <w:pPr>
              <w:spacing w:line="360" w:lineRule="auto"/>
              <w:jc w:val="center"/>
              <w:rPr>
                <w:rFonts w:cs="Arial"/>
                <w:sz w:val="16"/>
                <w:szCs w:val="16"/>
              </w:rPr>
            </w:pPr>
            <w:r w:rsidRPr="002F312F">
              <w:rPr>
                <w:rFonts w:cs="Arial"/>
                <w:sz w:val="16"/>
                <w:szCs w:val="16"/>
              </w:rPr>
              <w:t>223</w:t>
            </w:r>
          </w:p>
        </w:tc>
        <w:tc>
          <w:tcPr>
            <w:tcW w:w="710" w:type="dxa"/>
            <w:vAlign w:val="center"/>
          </w:tcPr>
          <w:p w14:paraId="6FAD2889" w14:textId="77777777" w:rsidR="002F312F" w:rsidRPr="00685A7C" w:rsidRDefault="002F312F" w:rsidP="00F613CF">
            <w:pPr>
              <w:spacing w:line="360" w:lineRule="auto"/>
              <w:jc w:val="center"/>
              <w:rPr>
                <w:rFonts w:cs="Arial"/>
                <w:sz w:val="16"/>
                <w:szCs w:val="16"/>
              </w:rPr>
            </w:pPr>
            <w:r w:rsidRPr="002F312F">
              <w:rPr>
                <w:rFonts w:cs="Arial"/>
                <w:sz w:val="16"/>
                <w:szCs w:val="16"/>
              </w:rPr>
              <w:t>330</w:t>
            </w:r>
          </w:p>
        </w:tc>
        <w:tc>
          <w:tcPr>
            <w:tcW w:w="711" w:type="dxa"/>
            <w:vAlign w:val="center"/>
          </w:tcPr>
          <w:p w14:paraId="60F8F9B7" w14:textId="77777777" w:rsidR="002F312F" w:rsidRPr="00685A7C" w:rsidRDefault="002F312F" w:rsidP="00F613CF">
            <w:pPr>
              <w:spacing w:line="360" w:lineRule="auto"/>
              <w:jc w:val="center"/>
              <w:rPr>
                <w:rFonts w:cs="Arial"/>
                <w:sz w:val="16"/>
                <w:szCs w:val="16"/>
              </w:rPr>
            </w:pPr>
            <w:r w:rsidRPr="002F312F">
              <w:rPr>
                <w:rFonts w:cs="Arial"/>
                <w:sz w:val="16"/>
                <w:szCs w:val="16"/>
              </w:rPr>
              <w:t>99</w:t>
            </w:r>
          </w:p>
        </w:tc>
      </w:tr>
      <w:tr w:rsidR="002F312F" w:rsidRPr="00685A7C" w14:paraId="2021ECA2" w14:textId="77777777" w:rsidTr="002B0CB9">
        <w:trPr>
          <w:gridAfter w:val="1"/>
          <w:wAfter w:w="6" w:type="dxa"/>
          <w:trHeight w:val="285"/>
        </w:trPr>
        <w:tc>
          <w:tcPr>
            <w:tcW w:w="1979" w:type="dxa"/>
            <w:vAlign w:val="center"/>
          </w:tcPr>
          <w:p w14:paraId="3248D298" w14:textId="77777777" w:rsidR="002F312F" w:rsidRPr="00685A7C" w:rsidRDefault="002F312F" w:rsidP="00F613CF">
            <w:pPr>
              <w:spacing w:line="360" w:lineRule="auto"/>
              <w:jc w:val="center"/>
              <w:rPr>
                <w:rFonts w:cs="Arial"/>
                <w:sz w:val="16"/>
                <w:szCs w:val="16"/>
              </w:rPr>
            </w:pPr>
            <w:r w:rsidRPr="002F312F">
              <w:rPr>
                <w:rFonts w:cs="Arial"/>
                <w:sz w:val="16"/>
                <w:szCs w:val="16"/>
              </w:rPr>
              <w:t>Sabe leer y escribir</w:t>
            </w:r>
          </w:p>
        </w:tc>
        <w:tc>
          <w:tcPr>
            <w:tcW w:w="806" w:type="dxa"/>
            <w:vAlign w:val="center"/>
          </w:tcPr>
          <w:p w14:paraId="2EC3DB06" w14:textId="77777777" w:rsidR="002F312F" w:rsidRPr="00685A7C" w:rsidRDefault="002F312F" w:rsidP="00F613CF">
            <w:pPr>
              <w:spacing w:line="360" w:lineRule="auto"/>
              <w:jc w:val="center"/>
              <w:rPr>
                <w:rFonts w:cs="Arial"/>
                <w:sz w:val="16"/>
                <w:szCs w:val="16"/>
              </w:rPr>
            </w:pPr>
            <w:r w:rsidRPr="002F312F">
              <w:rPr>
                <w:rFonts w:cs="Arial"/>
                <w:sz w:val="16"/>
                <w:szCs w:val="16"/>
              </w:rPr>
              <w:t>1 129</w:t>
            </w:r>
          </w:p>
        </w:tc>
        <w:tc>
          <w:tcPr>
            <w:tcW w:w="614" w:type="dxa"/>
            <w:vAlign w:val="center"/>
          </w:tcPr>
          <w:p w14:paraId="2AB64BCC" w14:textId="77777777" w:rsidR="002F312F" w:rsidRPr="00685A7C" w:rsidRDefault="002F312F" w:rsidP="00F613CF">
            <w:pPr>
              <w:spacing w:line="360" w:lineRule="auto"/>
              <w:jc w:val="center"/>
              <w:rPr>
                <w:rFonts w:cs="Arial"/>
                <w:sz w:val="16"/>
                <w:szCs w:val="16"/>
              </w:rPr>
            </w:pPr>
          </w:p>
        </w:tc>
        <w:tc>
          <w:tcPr>
            <w:tcW w:w="710" w:type="dxa"/>
            <w:vAlign w:val="center"/>
          </w:tcPr>
          <w:p w14:paraId="2E86AA0D" w14:textId="77777777" w:rsidR="002F312F" w:rsidRPr="00685A7C" w:rsidRDefault="002F312F" w:rsidP="00F613CF">
            <w:pPr>
              <w:spacing w:line="360" w:lineRule="auto"/>
              <w:jc w:val="center"/>
              <w:rPr>
                <w:rFonts w:cs="Arial"/>
                <w:sz w:val="16"/>
                <w:szCs w:val="16"/>
              </w:rPr>
            </w:pPr>
            <w:r w:rsidRPr="002F312F">
              <w:rPr>
                <w:rFonts w:cs="Arial"/>
                <w:sz w:val="16"/>
                <w:szCs w:val="16"/>
              </w:rPr>
              <w:t>78</w:t>
            </w:r>
          </w:p>
        </w:tc>
        <w:tc>
          <w:tcPr>
            <w:tcW w:w="710" w:type="dxa"/>
            <w:vAlign w:val="center"/>
          </w:tcPr>
          <w:p w14:paraId="7F367F7F" w14:textId="77777777" w:rsidR="002F312F" w:rsidRPr="00685A7C" w:rsidRDefault="002F312F" w:rsidP="00F613CF">
            <w:pPr>
              <w:spacing w:line="360" w:lineRule="auto"/>
              <w:jc w:val="center"/>
              <w:rPr>
                <w:rFonts w:cs="Arial"/>
                <w:sz w:val="16"/>
                <w:szCs w:val="16"/>
              </w:rPr>
            </w:pPr>
            <w:r w:rsidRPr="002F312F">
              <w:rPr>
                <w:rFonts w:cs="Arial"/>
                <w:sz w:val="16"/>
                <w:szCs w:val="16"/>
              </w:rPr>
              <w:t>122</w:t>
            </w:r>
          </w:p>
        </w:tc>
        <w:tc>
          <w:tcPr>
            <w:tcW w:w="710" w:type="dxa"/>
            <w:vAlign w:val="center"/>
          </w:tcPr>
          <w:p w14:paraId="68C635FA" w14:textId="77777777" w:rsidR="002F312F" w:rsidRPr="00685A7C" w:rsidRDefault="002F312F" w:rsidP="00F613CF">
            <w:pPr>
              <w:spacing w:line="360" w:lineRule="auto"/>
              <w:jc w:val="center"/>
              <w:rPr>
                <w:rFonts w:cs="Arial"/>
                <w:sz w:val="16"/>
                <w:szCs w:val="16"/>
              </w:rPr>
            </w:pPr>
            <w:r w:rsidRPr="002F312F">
              <w:rPr>
                <w:rFonts w:cs="Arial"/>
                <w:sz w:val="16"/>
                <w:szCs w:val="16"/>
              </w:rPr>
              <w:t>80</w:t>
            </w:r>
          </w:p>
        </w:tc>
        <w:tc>
          <w:tcPr>
            <w:tcW w:w="710" w:type="dxa"/>
            <w:vAlign w:val="center"/>
          </w:tcPr>
          <w:p w14:paraId="1711A7FE" w14:textId="77777777" w:rsidR="002F312F" w:rsidRPr="00685A7C" w:rsidRDefault="002F312F" w:rsidP="00F613CF">
            <w:pPr>
              <w:spacing w:line="360" w:lineRule="auto"/>
              <w:jc w:val="center"/>
              <w:rPr>
                <w:rFonts w:cs="Arial"/>
                <w:sz w:val="16"/>
                <w:szCs w:val="16"/>
              </w:rPr>
            </w:pPr>
            <w:r w:rsidRPr="002F312F">
              <w:rPr>
                <w:rFonts w:cs="Arial"/>
                <w:sz w:val="16"/>
                <w:szCs w:val="16"/>
              </w:rPr>
              <w:t>214</w:t>
            </w:r>
          </w:p>
        </w:tc>
        <w:tc>
          <w:tcPr>
            <w:tcW w:w="710" w:type="dxa"/>
            <w:vAlign w:val="center"/>
          </w:tcPr>
          <w:p w14:paraId="1B666B88" w14:textId="77777777" w:rsidR="002F312F" w:rsidRPr="00685A7C" w:rsidRDefault="002F312F" w:rsidP="00F613CF">
            <w:pPr>
              <w:spacing w:line="360" w:lineRule="auto"/>
              <w:jc w:val="center"/>
              <w:rPr>
                <w:rFonts w:cs="Arial"/>
                <w:sz w:val="16"/>
                <w:szCs w:val="16"/>
              </w:rPr>
            </w:pPr>
            <w:r w:rsidRPr="002F312F">
              <w:rPr>
                <w:rFonts w:cs="Arial"/>
                <w:sz w:val="16"/>
                <w:szCs w:val="16"/>
              </w:rPr>
              <w:t>220</w:t>
            </w:r>
          </w:p>
        </w:tc>
        <w:tc>
          <w:tcPr>
            <w:tcW w:w="710" w:type="dxa"/>
            <w:vAlign w:val="center"/>
          </w:tcPr>
          <w:p w14:paraId="4337F2FC" w14:textId="77777777" w:rsidR="002F312F" w:rsidRPr="00685A7C" w:rsidRDefault="002F312F" w:rsidP="00F613CF">
            <w:pPr>
              <w:spacing w:line="360" w:lineRule="auto"/>
              <w:jc w:val="center"/>
              <w:rPr>
                <w:rFonts w:cs="Arial"/>
                <w:sz w:val="16"/>
                <w:szCs w:val="16"/>
              </w:rPr>
            </w:pPr>
            <w:r w:rsidRPr="002F312F">
              <w:rPr>
                <w:rFonts w:cs="Arial"/>
                <w:sz w:val="16"/>
                <w:szCs w:val="16"/>
              </w:rPr>
              <w:t>323</w:t>
            </w:r>
          </w:p>
        </w:tc>
        <w:tc>
          <w:tcPr>
            <w:tcW w:w="711" w:type="dxa"/>
            <w:vAlign w:val="center"/>
          </w:tcPr>
          <w:p w14:paraId="54717853" w14:textId="77777777" w:rsidR="002F312F" w:rsidRPr="00685A7C" w:rsidRDefault="002F312F" w:rsidP="00F613CF">
            <w:pPr>
              <w:spacing w:line="360" w:lineRule="auto"/>
              <w:jc w:val="center"/>
              <w:rPr>
                <w:rFonts w:cs="Arial"/>
                <w:sz w:val="16"/>
                <w:szCs w:val="16"/>
              </w:rPr>
            </w:pPr>
            <w:r w:rsidRPr="002F312F">
              <w:rPr>
                <w:rFonts w:cs="Arial"/>
                <w:sz w:val="16"/>
                <w:szCs w:val="16"/>
              </w:rPr>
              <w:t>92</w:t>
            </w:r>
          </w:p>
        </w:tc>
      </w:tr>
      <w:tr w:rsidR="002F312F" w:rsidRPr="00685A7C" w14:paraId="61EA2278" w14:textId="77777777" w:rsidTr="002B0CB9">
        <w:trPr>
          <w:gridAfter w:val="1"/>
          <w:wAfter w:w="6" w:type="dxa"/>
          <w:trHeight w:val="570"/>
        </w:trPr>
        <w:tc>
          <w:tcPr>
            <w:tcW w:w="1979" w:type="dxa"/>
            <w:vAlign w:val="center"/>
          </w:tcPr>
          <w:p w14:paraId="507FCC95" w14:textId="77777777" w:rsidR="002F312F" w:rsidRPr="00685A7C" w:rsidRDefault="002F312F" w:rsidP="00F613CF">
            <w:pPr>
              <w:spacing w:line="360" w:lineRule="auto"/>
              <w:jc w:val="center"/>
              <w:rPr>
                <w:rFonts w:cs="Arial"/>
                <w:sz w:val="16"/>
                <w:szCs w:val="16"/>
              </w:rPr>
            </w:pPr>
            <w:r w:rsidRPr="002F312F">
              <w:rPr>
                <w:rFonts w:cs="Arial"/>
                <w:sz w:val="16"/>
                <w:szCs w:val="16"/>
              </w:rPr>
              <w:t>No sabe leer ni escribir</w:t>
            </w:r>
          </w:p>
        </w:tc>
        <w:tc>
          <w:tcPr>
            <w:tcW w:w="806" w:type="dxa"/>
            <w:vAlign w:val="center"/>
          </w:tcPr>
          <w:p w14:paraId="51D83FC7" w14:textId="77777777" w:rsidR="002F312F" w:rsidRPr="00685A7C" w:rsidRDefault="002F312F" w:rsidP="00F613CF">
            <w:pPr>
              <w:spacing w:line="360" w:lineRule="auto"/>
              <w:jc w:val="center"/>
              <w:rPr>
                <w:rFonts w:cs="Arial"/>
                <w:sz w:val="16"/>
                <w:szCs w:val="16"/>
              </w:rPr>
            </w:pPr>
            <w:r w:rsidRPr="002F312F">
              <w:rPr>
                <w:rFonts w:cs="Arial"/>
                <w:sz w:val="16"/>
                <w:szCs w:val="16"/>
              </w:rPr>
              <w:t>104</w:t>
            </w:r>
          </w:p>
        </w:tc>
        <w:tc>
          <w:tcPr>
            <w:tcW w:w="614" w:type="dxa"/>
            <w:vAlign w:val="center"/>
          </w:tcPr>
          <w:p w14:paraId="7013925A" w14:textId="77777777" w:rsidR="002F312F" w:rsidRPr="00685A7C" w:rsidRDefault="002F312F" w:rsidP="00F613CF">
            <w:pPr>
              <w:spacing w:line="360" w:lineRule="auto"/>
              <w:jc w:val="center"/>
              <w:rPr>
                <w:rFonts w:cs="Arial"/>
                <w:sz w:val="16"/>
                <w:szCs w:val="16"/>
              </w:rPr>
            </w:pPr>
            <w:r w:rsidRPr="002F312F">
              <w:rPr>
                <w:rFonts w:cs="Arial"/>
                <w:sz w:val="16"/>
                <w:szCs w:val="16"/>
              </w:rPr>
              <w:t>49</w:t>
            </w:r>
          </w:p>
        </w:tc>
        <w:tc>
          <w:tcPr>
            <w:tcW w:w="710" w:type="dxa"/>
            <w:vAlign w:val="center"/>
          </w:tcPr>
          <w:p w14:paraId="39E27777" w14:textId="77777777" w:rsidR="002F312F" w:rsidRPr="00685A7C" w:rsidRDefault="002F312F" w:rsidP="00F613CF">
            <w:pPr>
              <w:spacing w:line="360" w:lineRule="auto"/>
              <w:jc w:val="center"/>
              <w:rPr>
                <w:rFonts w:cs="Arial"/>
                <w:sz w:val="16"/>
                <w:szCs w:val="16"/>
              </w:rPr>
            </w:pPr>
            <w:r w:rsidRPr="002F312F">
              <w:rPr>
                <w:rFonts w:cs="Arial"/>
                <w:sz w:val="16"/>
                <w:szCs w:val="16"/>
              </w:rPr>
              <w:t>37</w:t>
            </w:r>
          </w:p>
        </w:tc>
        <w:tc>
          <w:tcPr>
            <w:tcW w:w="710" w:type="dxa"/>
            <w:vAlign w:val="center"/>
          </w:tcPr>
          <w:p w14:paraId="400DD1F1" w14:textId="77777777" w:rsidR="002F312F" w:rsidRPr="00685A7C" w:rsidRDefault="002F312F" w:rsidP="00F613CF">
            <w:pPr>
              <w:spacing w:line="360" w:lineRule="auto"/>
              <w:jc w:val="center"/>
              <w:rPr>
                <w:rFonts w:cs="Arial"/>
                <w:sz w:val="16"/>
                <w:szCs w:val="16"/>
              </w:rPr>
            </w:pPr>
          </w:p>
        </w:tc>
        <w:tc>
          <w:tcPr>
            <w:tcW w:w="710" w:type="dxa"/>
            <w:vAlign w:val="center"/>
          </w:tcPr>
          <w:p w14:paraId="6D3BEFDA" w14:textId="77777777" w:rsidR="002F312F" w:rsidRPr="00685A7C" w:rsidRDefault="002F312F" w:rsidP="00F613CF">
            <w:pPr>
              <w:spacing w:line="360" w:lineRule="auto"/>
              <w:jc w:val="center"/>
              <w:rPr>
                <w:rFonts w:cs="Arial"/>
                <w:sz w:val="16"/>
                <w:szCs w:val="16"/>
              </w:rPr>
            </w:pPr>
            <w:r>
              <w:rPr>
                <w:rFonts w:cs="Arial"/>
                <w:sz w:val="16"/>
                <w:szCs w:val="16"/>
              </w:rPr>
              <w:t>1</w:t>
            </w:r>
          </w:p>
        </w:tc>
        <w:tc>
          <w:tcPr>
            <w:tcW w:w="710" w:type="dxa"/>
            <w:vAlign w:val="center"/>
          </w:tcPr>
          <w:p w14:paraId="2F6D6E37" w14:textId="77777777" w:rsidR="002F312F" w:rsidRPr="00685A7C" w:rsidRDefault="002F312F" w:rsidP="00F613CF">
            <w:pPr>
              <w:spacing w:line="360" w:lineRule="auto"/>
              <w:jc w:val="center"/>
              <w:rPr>
                <w:rFonts w:cs="Arial"/>
                <w:sz w:val="16"/>
                <w:szCs w:val="16"/>
              </w:rPr>
            </w:pPr>
          </w:p>
        </w:tc>
        <w:tc>
          <w:tcPr>
            <w:tcW w:w="710" w:type="dxa"/>
            <w:vAlign w:val="center"/>
          </w:tcPr>
          <w:p w14:paraId="1429FCBD" w14:textId="77777777" w:rsidR="002F312F" w:rsidRPr="00685A7C" w:rsidRDefault="002F312F" w:rsidP="00F613CF">
            <w:pPr>
              <w:spacing w:line="360" w:lineRule="auto"/>
              <w:jc w:val="center"/>
              <w:rPr>
                <w:rFonts w:cs="Arial"/>
                <w:sz w:val="16"/>
                <w:szCs w:val="16"/>
              </w:rPr>
            </w:pPr>
            <w:r w:rsidRPr="002F312F">
              <w:rPr>
                <w:rFonts w:cs="Arial"/>
                <w:sz w:val="16"/>
                <w:szCs w:val="16"/>
              </w:rPr>
              <w:t>3</w:t>
            </w:r>
          </w:p>
        </w:tc>
        <w:tc>
          <w:tcPr>
            <w:tcW w:w="710" w:type="dxa"/>
            <w:vAlign w:val="center"/>
          </w:tcPr>
          <w:p w14:paraId="29D1A073" w14:textId="77777777" w:rsidR="002F312F" w:rsidRPr="00685A7C" w:rsidRDefault="002F312F" w:rsidP="00F613CF">
            <w:pPr>
              <w:spacing w:line="360" w:lineRule="auto"/>
              <w:jc w:val="center"/>
              <w:rPr>
                <w:rFonts w:cs="Arial"/>
                <w:sz w:val="16"/>
                <w:szCs w:val="16"/>
              </w:rPr>
            </w:pPr>
            <w:r w:rsidRPr="002F312F">
              <w:rPr>
                <w:rFonts w:cs="Arial"/>
                <w:sz w:val="16"/>
                <w:szCs w:val="16"/>
              </w:rPr>
              <w:t>7</w:t>
            </w:r>
          </w:p>
        </w:tc>
        <w:tc>
          <w:tcPr>
            <w:tcW w:w="711" w:type="dxa"/>
            <w:vAlign w:val="center"/>
          </w:tcPr>
          <w:p w14:paraId="6A0521AF" w14:textId="77777777" w:rsidR="002F312F" w:rsidRPr="00685A7C" w:rsidRDefault="002F312F" w:rsidP="00F613CF">
            <w:pPr>
              <w:spacing w:line="360" w:lineRule="auto"/>
              <w:jc w:val="center"/>
              <w:rPr>
                <w:rFonts w:cs="Arial"/>
                <w:sz w:val="16"/>
                <w:szCs w:val="16"/>
              </w:rPr>
            </w:pPr>
            <w:r w:rsidRPr="002F312F">
              <w:rPr>
                <w:rFonts w:cs="Arial"/>
                <w:sz w:val="16"/>
                <w:szCs w:val="16"/>
              </w:rPr>
              <w:t>7</w:t>
            </w:r>
          </w:p>
        </w:tc>
      </w:tr>
    </w:tbl>
    <w:p w14:paraId="6E394502" w14:textId="77777777" w:rsidR="00F43C39" w:rsidRPr="00F43C39" w:rsidRDefault="00F43C39" w:rsidP="00C464B6">
      <w:pPr>
        <w:spacing w:line="360" w:lineRule="auto"/>
        <w:ind w:left="709"/>
        <w:rPr>
          <w:i/>
          <w:iCs/>
          <w:sz w:val="20"/>
          <w:szCs w:val="20"/>
        </w:rPr>
      </w:pPr>
      <w:bookmarkStart w:id="40" w:name="_Toc130492773"/>
      <w:bookmarkStart w:id="41" w:name="_Toc135855843"/>
      <w:r w:rsidRPr="00F43C39">
        <w:rPr>
          <w:i/>
          <w:iCs/>
          <w:sz w:val="20"/>
          <w:szCs w:val="20"/>
        </w:rPr>
        <w:t>Fuente: Adaptado de INEI 2017</w:t>
      </w:r>
    </w:p>
    <w:p w14:paraId="261961C1" w14:textId="77777777" w:rsidR="009125DF" w:rsidRPr="009C7BF4" w:rsidRDefault="009125DF" w:rsidP="004B7508">
      <w:pPr>
        <w:pStyle w:val="Ttulo2"/>
        <w:numPr>
          <w:ilvl w:val="1"/>
          <w:numId w:val="5"/>
        </w:numPr>
        <w:spacing w:line="360" w:lineRule="auto"/>
        <w:ind w:left="709" w:hanging="425"/>
        <w:rPr>
          <w:rFonts w:eastAsiaTheme="minorHAnsi"/>
        </w:rPr>
      </w:pPr>
      <w:bookmarkStart w:id="42" w:name="_Toc149920876"/>
      <w:bookmarkStart w:id="43" w:name="_Toc149920906"/>
      <w:r w:rsidRPr="009C7BF4">
        <w:rPr>
          <w:rFonts w:eastAsiaTheme="minorHAnsi"/>
        </w:rPr>
        <w:t>Vivienda</w:t>
      </w:r>
      <w:bookmarkEnd w:id="40"/>
      <w:bookmarkEnd w:id="41"/>
      <w:bookmarkEnd w:id="42"/>
      <w:bookmarkEnd w:id="43"/>
      <w:r w:rsidRPr="009C7BF4">
        <w:rPr>
          <w:rFonts w:eastAsiaTheme="minorHAnsi"/>
        </w:rPr>
        <w:t xml:space="preserve"> </w:t>
      </w:r>
    </w:p>
    <w:p w14:paraId="36C7DEB0" w14:textId="77777777" w:rsidR="009125DF" w:rsidRPr="00F43C39" w:rsidRDefault="009125DF" w:rsidP="00F43C39">
      <w:pPr>
        <w:spacing w:line="360" w:lineRule="auto"/>
        <w:ind w:left="709"/>
        <w:rPr>
          <w:szCs w:val="20"/>
        </w:rPr>
      </w:pPr>
      <w:r w:rsidRPr="00F43C39">
        <w:rPr>
          <w:szCs w:val="20"/>
        </w:rPr>
        <w:t>En el departamento de Piura, según los resultados del censo 2017, existen 558 mil 102 viviendas particulares. De este total, el mayor porcentaje se registra en las casas independientes con 97,1% (542 mil 258) seguido de los departamentos en edificio con 1,3% (7 mil 317); mientras que las viviendas en quinta, casa de vecindad, chozas o cabañas, vivienda improvisada y local no destinado para habitación humana presentan el 1,6%.</w:t>
      </w:r>
    </w:p>
    <w:p w14:paraId="2CB6DAE8" w14:textId="77777777" w:rsidR="009125DF" w:rsidRPr="00F43C39" w:rsidRDefault="009125DF" w:rsidP="00F43C39">
      <w:pPr>
        <w:spacing w:line="360" w:lineRule="auto"/>
        <w:ind w:left="709"/>
        <w:rPr>
          <w:szCs w:val="20"/>
        </w:rPr>
      </w:pPr>
      <w:r w:rsidRPr="00F43C39">
        <w:rPr>
          <w:szCs w:val="20"/>
        </w:rPr>
        <w:t>Por área de residencia, del total de viviendas particulares del departamento (558 mil 102), el 77,7% (433 mil 801) corresponden al área urbana y el 22,3% (124 mil 301) al área rural. Asimismo, el censo 2017 revela que, en el área urbana, las casas independientes tienen el mayor crecimiento intercensal de 138 mil 406, es decir, presentan un incremento anual de 13 mil 841 viviendas; mientras que, las viviendas de otro tipo decrecieron en 51 viviendas (-100,0%). En el área rural, las casas independientes presentan un incremento intercensal de 9 mil 611 (8,5%) con un aumento anual de 961 viviendas y las chozas o cabañas decrecen en 2 mil 448 viviendas (-59,7 %) con una tasa de crecimiento promedio anual de -8,7%.</w:t>
      </w:r>
    </w:p>
    <w:p w14:paraId="06E32B90" w14:textId="6A010D4E" w:rsidR="00046792" w:rsidRPr="00046792" w:rsidRDefault="00046792" w:rsidP="00046792">
      <w:pPr>
        <w:pStyle w:val="Descripcin"/>
        <w:keepNext/>
        <w:ind w:left="709"/>
        <w:rPr>
          <w:color w:val="auto"/>
          <w:sz w:val="22"/>
          <w:szCs w:val="22"/>
        </w:rPr>
      </w:pPr>
      <w:bookmarkStart w:id="44" w:name="_Toc149920947"/>
      <w:r w:rsidRPr="00046792">
        <w:rPr>
          <w:b/>
          <w:bCs/>
          <w:i w:val="0"/>
          <w:iCs w:val="0"/>
          <w:color w:val="auto"/>
          <w:sz w:val="22"/>
          <w:szCs w:val="22"/>
        </w:rPr>
        <w:t xml:space="preserve">Tabla </w:t>
      </w:r>
      <w:r w:rsidRPr="00046792">
        <w:rPr>
          <w:b/>
          <w:bCs/>
          <w:i w:val="0"/>
          <w:iCs w:val="0"/>
          <w:color w:val="auto"/>
          <w:sz w:val="22"/>
          <w:szCs w:val="22"/>
        </w:rPr>
        <w:fldChar w:fldCharType="begin"/>
      </w:r>
      <w:r w:rsidRPr="00046792">
        <w:rPr>
          <w:b/>
          <w:bCs/>
          <w:i w:val="0"/>
          <w:iCs w:val="0"/>
          <w:color w:val="auto"/>
          <w:sz w:val="22"/>
          <w:szCs w:val="22"/>
        </w:rPr>
        <w:instrText xml:space="preserve"> SEQ Tabla \* ARABIC </w:instrText>
      </w:r>
      <w:r w:rsidRPr="00046792">
        <w:rPr>
          <w:b/>
          <w:bCs/>
          <w:i w:val="0"/>
          <w:iCs w:val="0"/>
          <w:color w:val="auto"/>
          <w:sz w:val="22"/>
          <w:szCs w:val="22"/>
        </w:rPr>
        <w:fldChar w:fldCharType="separate"/>
      </w:r>
      <w:r w:rsidR="00670B87">
        <w:rPr>
          <w:b/>
          <w:bCs/>
          <w:i w:val="0"/>
          <w:iCs w:val="0"/>
          <w:noProof/>
          <w:color w:val="auto"/>
          <w:sz w:val="22"/>
          <w:szCs w:val="22"/>
        </w:rPr>
        <w:t>7</w:t>
      </w:r>
      <w:r w:rsidRPr="00046792">
        <w:rPr>
          <w:b/>
          <w:bCs/>
          <w:i w:val="0"/>
          <w:iCs w:val="0"/>
          <w:color w:val="auto"/>
          <w:sz w:val="22"/>
          <w:szCs w:val="22"/>
        </w:rPr>
        <w:fldChar w:fldCharType="end"/>
      </w:r>
      <w:r w:rsidRPr="00046792">
        <w:rPr>
          <w:color w:val="auto"/>
          <w:sz w:val="22"/>
          <w:szCs w:val="22"/>
        </w:rPr>
        <w:t xml:space="preserve"> Población censada, por distrito, área urbana y rural y tipo de vivienda</w:t>
      </w:r>
      <w:bookmarkEnd w:id="44"/>
    </w:p>
    <w:tbl>
      <w:tblPr>
        <w:tblStyle w:val="Tablaconcuadrcula"/>
        <w:tblW w:w="8384" w:type="dxa"/>
        <w:tblInd w:w="704" w:type="dxa"/>
        <w:tblLayout w:type="fixed"/>
        <w:tblLook w:val="04A0" w:firstRow="1" w:lastRow="0" w:firstColumn="1" w:lastColumn="0" w:noHBand="0" w:noVBand="1"/>
      </w:tblPr>
      <w:tblGrid>
        <w:gridCol w:w="2200"/>
        <w:gridCol w:w="880"/>
        <w:gridCol w:w="1026"/>
        <w:gridCol w:w="879"/>
        <w:gridCol w:w="880"/>
        <w:gridCol w:w="879"/>
        <w:gridCol w:w="880"/>
        <w:gridCol w:w="754"/>
        <w:gridCol w:w="6"/>
      </w:tblGrid>
      <w:tr w:rsidR="009125DF" w:rsidRPr="00C732C8" w14:paraId="4D4A4751" w14:textId="77777777" w:rsidTr="002B0CB9">
        <w:trPr>
          <w:trHeight w:val="272"/>
        </w:trPr>
        <w:tc>
          <w:tcPr>
            <w:tcW w:w="2200" w:type="dxa"/>
            <w:vMerge w:val="restart"/>
            <w:shd w:val="clear" w:color="auto" w:fill="D9D9D9" w:themeFill="background1" w:themeFillShade="D9"/>
            <w:vAlign w:val="center"/>
          </w:tcPr>
          <w:p w14:paraId="0337B550" w14:textId="77777777" w:rsidR="009125DF" w:rsidRPr="00C732C8" w:rsidRDefault="009125DF" w:rsidP="009125DF">
            <w:pPr>
              <w:spacing w:line="360" w:lineRule="auto"/>
              <w:jc w:val="center"/>
              <w:rPr>
                <w:rFonts w:cs="Arial"/>
                <w:sz w:val="18"/>
                <w:szCs w:val="18"/>
              </w:rPr>
            </w:pPr>
            <w:r w:rsidRPr="00C732C8">
              <w:rPr>
                <w:rFonts w:cs="Arial"/>
                <w:sz w:val="18"/>
                <w:szCs w:val="18"/>
              </w:rPr>
              <w:t>Provincia, distrito, área urbana y rural, tipo de vivienda y sexo</w:t>
            </w:r>
          </w:p>
        </w:tc>
        <w:tc>
          <w:tcPr>
            <w:tcW w:w="6184" w:type="dxa"/>
            <w:gridSpan w:val="8"/>
            <w:shd w:val="clear" w:color="auto" w:fill="D9D9D9" w:themeFill="background1" w:themeFillShade="D9"/>
            <w:vAlign w:val="center"/>
          </w:tcPr>
          <w:p w14:paraId="0B33622E" w14:textId="77777777" w:rsidR="009125DF" w:rsidRPr="00C732C8" w:rsidRDefault="009125DF" w:rsidP="009125DF">
            <w:pPr>
              <w:spacing w:line="360" w:lineRule="auto"/>
              <w:jc w:val="center"/>
              <w:rPr>
                <w:rFonts w:cs="Arial"/>
                <w:sz w:val="18"/>
                <w:szCs w:val="18"/>
              </w:rPr>
            </w:pPr>
            <w:r w:rsidRPr="00C732C8">
              <w:rPr>
                <w:rFonts w:cs="Arial"/>
                <w:sz w:val="18"/>
                <w:szCs w:val="18"/>
              </w:rPr>
              <w:t>Grupos de edad</w:t>
            </w:r>
          </w:p>
        </w:tc>
      </w:tr>
      <w:tr w:rsidR="009125DF" w:rsidRPr="00C732C8" w14:paraId="1D8D8A6A" w14:textId="77777777" w:rsidTr="002B0CB9">
        <w:trPr>
          <w:gridAfter w:val="1"/>
          <w:wAfter w:w="6" w:type="dxa"/>
          <w:trHeight w:val="1439"/>
        </w:trPr>
        <w:tc>
          <w:tcPr>
            <w:tcW w:w="2200" w:type="dxa"/>
            <w:vMerge/>
            <w:shd w:val="clear" w:color="auto" w:fill="D9D9D9" w:themeFill="background1" w:themeFillShade="D9"/>
            <w:vAlign w:val="center"/>
          </w:tcPr>
          <w:p w14:paraId="359EDFA2" w14:textId="77777777" w:rsidR="009125DF" w:rsidRPr="00C732C8" w:rsidRDefault="009125DF" w:rsidP="009125DF">
            <w:pPr>
              <w:spacing w:line="360" w:lineRule="auto"/>
              <w:jc w:val="center"/>
              <w:rPr>
                <w:rFonts w:cs="Arial"/>
                <w:sz w:val="18"/>
                <w:szCs w:val="18"/>
              </w:rPr>
            </w:pPr>
          </w:p>
        </w:tc>
        <w:tc>
          <w:tcPr>
            <w:tcW w:w="880" w:type="dxa"/>
            <w:shd w:val="clear" w:color="auto" w:fill="D9D9D9" w:themeFill="background1" w:themeFillShade="D9"/>
            <w:vAlign w:val="center"/>
          </w:tcPr>
          <w:p w14:paraId="2AF62604" w14:textId="77777777" w:rsidR="009125DF" w:rsidRPr="00C732C8" w:rsidRDefault="009125DF" w:rsidP="009125DF">
            <w:pPr>
              <w:spacing w:line="360" w:lineRule="auto"/>
              <w:jc w:val="center"/>
              <w:rPr>
                <w:rFonts w:cs="Arial"/>
                <w:sz w:val="18"/>
                <w:szCs w:val="18"/>
              </w:rPr>
            </w:pPr>
            <w:r w:rsidRPr="00C732C8">
              <w:rPr>
                <w:rFonts w:cs="Arial"/>
                <w:sz w:val="18"/>
                <w:szCs w:val="18"/>
              </w:rPr>
              <w:t>Total</w:t>
            </w:r>
          </w:p>
        </w:tc>
        <w:tc>
          <w:tcPr>
            <w:tcW w:w="1026" w:type="dxa"/>
            <w:shd w:val="clear" w:color="auto" w:fill="D9D9D9" w:themeFill="background1" w:themeFillShade="D9"/>
            <w:vAlign w:val="center"/>
          </w:tcPr>
          <w:p w14:paraId="401D2AF7" w14:textId="77777777" w:rsidR="009125DF" w:rsidRPr="00C732C8" w:rsidRDefault="009125DF" w:rsidP="009125DF">
            <w:pPr>
              <w:spacing w:line="360" w:lineRule="auto"/>
              <w:jc w:val="center"/>
              <w:rPr>
                <w:rFonts w:cs="Arial"/>
                <w:sz w:val="18"/>
                <w:szCs w:val="18"/>
              </w:rPr>
            </w:pPr>
            <w:r w:rsidRPr="00C732C8">
              <w:rPr>
                <w:rFonts w:cs="Arial"/>
                <w:sz w:val="18"/>
                <w:szCs w:val="18"/>
              </w:rPr>
              <w:t>Menores de 1 año</w:t>
            </w:r>
          </w:p>
        </w:tc>
        <w:tc>
          <w:tcPr>
            <w:tcW w:w="879" w:type="dxa"/>
            <w:shd w:val="clear" w:color="auto" w:fill="D9D9D9" w:themeFill="background1" w:themeFillShade="D9"/>
            <w:vAlign w:val="center"/>
          </w:tcPr>
          <w:p w14:paraId="3A061275" w14:textId="77777777" w:rsidR="009125DF" w:rsidRPr="00C732C8" w:rsidRDefault="009125DF" w:rsidP="009125DF">
            <w:pPr>
              <w:spacing w:line="360" w:lineRule="auto"/>
              <w:jc w:val="center"/>
              <w:rPr>
                <w:rFonts w:cs="Arial"/>
                <w:sz w:val="18"/>
                <w:szCs w:val="18"/>
              </w:rPr>
            </w:pPr>
            <w:r w:rsidRPr="00C732C8">
              <w:rPr>
                <w:rFonts w:cs="Arial"/>
                <w:sz w:val="18"/>
                <w:szCs w:val="18"/>
              </w:rPr>
              <w:t>1 a 14 años</w:t>
            </w:r>
          </w:p>
        </w:tc>
        <w:tc>
          <w:tcPr>
            <w:tcW w:w="880" w:type="dxa"/>
            <w:shd w:val="clear" w:color="auto" w:fill="D9D9D9" w:themeFill="background1" w:themeFillShade="D9"/>
            <w:vAlign w:val="center"/>
          </w:tcPr>
          <w:p w14:paraId="15FEEC59" w14:textId="77777777" w:rsidR="009125DF" w:rsidRPr="00C732C8" w:rsidRDefault="009125DF" w:rsidP="009125DF">
            <w:pPr>
              <w:spacing w:line="360" w:lineRule="auto"/>
              <w:jc w:val="center"/>
              <w:rPr>
                <w:rFonts w:cs="Arial"/>
                <w:sz w:val="18"/>
                <w:szCs w:val="18"/>
              </w:rPr>
            </w:pPr>
            <w:r w:rsidRPr="00C732C8">
              <w:rPr>
                <w:rFonts w:cs="Arial"/>
                <w:sz w:val="18"/>
                <w:szCs w:val="18"/>
              </w:rPr>
              <w:t>15 a 29 años</w:t>
            </w:r>
          </w:p>
        </w:tc>
        <w:tc>
          <w:tcPr>
            <w:tcW w:w="879" w:type="dxa"/>
            <w:shd w:val="clear" w:color="auto" w:fill="D9D9D9" w:themeFill="background1" w:themeFillShade="D9"/>
            <w:vAlign w:val="center"/>
          </w:tcPr>
          <w:p w14:paraId="6FBDBDA3" w14:textId="77777777" w:rsidR="009125DF" w:rsidRPr="00C732C8" w:rsidRDefault="009125DF" w:rsidP="009125DF">
            <w:pPr>
              <w:spacing w:line="360" w:lineRule="auto"/>
              <w:jc w:val="center"/>
              <w:rPr>
                <w:rFonts w:cs="Arial"/>
                <w:sz w:val="18"/>
                <w:szCs w:val="18"/>
              </w:rPr>
            </w:pPr>
            <w:r w:rsidRPr="00C732C8">
              <w:rPr>
                <w:rFonts w:cs="Arial"/>
                <w:sz w:val="18"/>
                <w:szCs w:val="18"/>
              </w:rPr>
              <w:t>30 a 44 años</w:t>
            </w:r>
          </w:p>
        </w:tc>
        <w:tc>
          <w:tcPr>
            <w:tcW w:w="880" w:type="dxa"/>
            <w:shd w:val="clear" w:color="auto" w:fill="D9D9D9" w:themeFill="background1" w:themeFillShade="D9"/>
            <w:vAlign w:val="center"/>
          </w:tcPr>
          <w:p w14:paraId="5D2115F7" w14:textId="77777777" w:rsidR="009125DF" w:rsidRPr="00C732C8" w:rsidRDefault="009125DF" w:rsidP="009125DF">
            <w:pPr>
              <w:spacing w:line="360" w:lineRule="auto"/>
              <w:jc w:val="center"/>
              <w:rPr>
                <w:rFonts w:cs="Arial"/>
                <w:sz w:val="18"/>
                <w:szCs w:val="18"/>
              </w:rPr>
            </w:pPr>
            <w:r w:rsidRPr="00C732C8">
              <w:rPr>
                <w:rFonts w:cs="Arial"/>
                <w:sz w:val="18"/>
                <w:szCs w:val="18"/>
              </w:rPr>
              <w:t>45 a 64 años</w:t>
            </w:r>
          </w:p>
        </w:tc>
        <w:tc>
          <w:tcPr>
            <w:tcW w:w="754" w:type="dxa"/>
            <w:shd w:val="clear" w:color="auto" w:fill="D9D9D9" w:themeFill="background1" w:themeFillShade="D9"/>
            <w:vAlign w:val="center"/>
          </w:tcPr>
          <w:p w14:paraId="59549965" w14:textId="77777777" w:rsidR="009125DF" w:rsidRPr="00C732C8" w:rsidRDefault="009125DF" w:rsidP="009125DF">
            <w:pPr>
              <w:spacing w:line="360" w:lineRule="auto"/>
              <w:jc w:val="center"/>
              <w:rPr>
                <w:rFonts w:cs="Arial"/>
                <w:sz w:val="18"/>
                <w:szCs w:val="18"/>
              </w:rPr>
            </w:pPr>
            <w:r w:rsidRPr="00C732C8">
              <w:rPr>
                <w:rFonts w:cs="Arial"/>
                <w:sz w:val="18"/>
                <w:szCs w:val="18"/>
              </w:rPr>
              <w:t>65 y más años</w:t>
            </w:r>
          </w:p>
        </w:tc>
      </w:tr>
      <w:tr w:rsidR="009125DF" w:rsidRPr="00C732C8" w14:paraId="0E3A9320" w14:textId="77777777" w:rsidTr="002B0CB9">
        <w:trPr>
          <w:gridAfter w:val="1"/>
          <w:wAfter w:w="6" w:type="dxa"/>
          <w:trHeight w:val="416"/>
        </w:trPr>
        <w:tc>
          <w:tcPr>
            <w:tcW w:w="2200" w:type="dxa"/>
            <w:vAlign w:val="center"/>
          </w:tcPr>
          <w:p w14:paraId="5A03CC5D" w14:textId="77777777" w:rsidR="009125DF" w:rsidRPr="00C732C8" w:rsidRDefault="00C732C8" w:rsidP="009125DF">
            <w:pPr>
              <w:jc w:val="left"/>
              <w:rPr>
                <w:rFonts w:cs="Arial"/>
                <w:b/>
                <w:bCs/>
                <w:sz w:val="18"/>
                <w:szCs w:val="18"/>
              </w:rPr>
            </w:pPr>
            <w:r w:rsidRPr="00C732C8">
              <w:rPr>
                <w:rFonts w:cs="Arial"/>
                <w:b/>
                <w:bCs/>
                <w:sz w:val="18"/>
                <w:szCs w:val="18"/>
              </w:rPr>
              <w:t>PROVINCIA TALARA</w:t>
            </w:r>
          </w:p>
        </w:tc>
        <w:tc>
          <w:tcPr>
            <w:tcW w:w="880" w:type="dxa"/>
            <w:vAlign w:val="center"/>
          </w:tcPr>
          <w:p w14:paraId="5EC3ED0A" w14:textId="77777777" w:rsidR="009125DF" w:rsidRPr="00C732C8" w:rsidRDefault="00C732C8" w:rsidP="009125DF">
            <w:pPr>
              <w:jc w:val="center"/>
              <w:rPr>
                <w:rFonts w:cs="Arial"/>
                <w:sz w:val="18"/>
                <w:szCs w:val="18"/>
              </w:rPr>
            </w:pPr>
            <w:r w:rsidRPr="00C732C8">
              <w:rPr>
                <w:rFonts w:cs="Arial"/>
                <w:sz w:val="18"/>
                <w:szCs w:val="18"/>
              </w:rPr>
              <w:t>144150</w:t>
            </w:r>
          </w:p>
        </w:tc>
        <w:tc>
          <w:tcPr>
            <w:tcW w:w="1026" w:type="dxa"/>
            <w:vAlign w:val="center"/>
          </w:tcPr>
          <w:p w14:paraId="1D698FFF" w14:textId="77777777" w:rsidR="009125DF" w:rsidRPr="00C732C8" w:rsidRDefault="00C732C8" w:rsidP="009125DF">
            <w:pPr>
              <w:jc w:val="center"/>
              <w:rPr>
                <w:rFonts w:cs="Arial"/>
                <w:sz w:val="18"/>
                <w:szCs w:val="18"/>
              </w:rPr>
            </w:pPr>
            <w:r w:rsidRPr="00C732C8">
              <w:rPr>
                <w:rFonts w:cs="Arial"/>
                <w:sz w:val="18"/>
                <w:szCs w:val="18"/>
              </w:rPr>
              <w:t>2413</w:t>
            </w:r>
          </w:p>
        </w:tc>
        <w:tc>
          <w:tcPr>
            <w:tcW w:w="879" w:type="dxa"/>
            <w:vAlign w:val="center"/>
          </w:tcPr>
          <w:p w14:paraId="75C5EAAC" w14:textId="77777777" w:rsidR="009125DF" w:rsidRPr="00C732C8" w:rsidRDefault="00C732C8" w:rsidP="009125DF">
            <w:pPr>
              <w:jc w:val="center"/>
              <w:rPr>
                <w:rFonts w:cs="Arial"/>
                <w:sz w:val="18"/>
                <w:szCs w:val="18"/>
              </w:rPr>
            </w:pPr>
            <w:r w:rsidRPr="00C732C8">
              <w:rPr>
                <w:rFonts w:cs="Arial"/>
                <w:sz w:val="18"/>
                <w:szCs w:val="18"/>
              </w:rPr>
              <w:t>38197</w:t>
            </w:r>
          </w:p>
        </w:tc>
        <w:tc>
          <w:tcPr>
            <w:tcW w:w="880" w:type="dxa"/>
            <w:vAlign w:val="center"/>
          </w:tcPr>
          <w:p w14:paraId="44C8BBCD" w14:textId="77777777" w:rsidR="009125DF" w:rsidRPr="00C732C8" w:rsidRDefault="00C732C8" w:rsidP="009125DF">
            <w:pPr>
              <w:jc w:val="center"/>
              <w:rPr>
                <w:rFonts w:cs="Arial"/>
                <w:sz w:val="18"/>
                <w:szCs w:val="18"/>
              </w:rPr>
            </w:pPr>
            <w:r w:rsidRPr="00C732C8">
              <w:rPr>
                <w:rFonts w:cs="Arial"/>
                <w:sz w:val="18"/>
                <w:szCs w:val="18"/>
              </w:rPr>
              <w:t>32605</w:t>
            </w:r>
          </w:p>
        </w:tc>
        <w:tc>
          <w:tcPr>
            <w:tcW w:w="879" w:type="dxa"/>
            <w:vAlign w:val="center"/>
          </w:tcPr>
          <w:p w14:paraId="63D96FED" w14:textId="77777777" w:rsidR="009125DF" w:rsidRPr="00C732C8" w:rsidRDefault="00C732C8" w:rsidP="009125DF">
            <w:pPr>
              <w:jc w:val="center"/>
              <w:rPr>
                <w:rFonts w:cs="Arial"/>
                <w:sz w:val="18"/>
                <w:szCs w:val="18"/>
              </w:rPr>
            </w:pPr>
            <w:r w:rsidRPr="00C732C8">
              <w:rPr>
                <w:rFonts w:cs="Arial"/>
                <w:sz w:val="18"/>
                <w:szCs w:val="18"/>
              </w:rPr>
              <w:t>31138</w:t>
            </w:r>
          </w:p>
        </w:tc>
        <w:tc>
          <w:tcPr>
            <w:tcW w:w="880" w:type="dxa"/>
            <w:vAlign w:val="center"/>
          </w:tcPr>
          <w:p w14:paraId="27A7C9BD" w14:textId="77777777" w:rsidR="009125DF" w:rsidRPr="00C732C8" w:rsidRDefault="00C732C8" w:rsidP="009125DF">
            <w:pPr>
              <w:jc w:val="center"/>
              <w:rPr>
                <w:rFonts w:cs="Arial"/>
                <w:sz w:val="18"/>
                <w:szCs w:val="18"/>
              </w:rPr>
            </w:pPr>
            <w:r w:rsidRPr="00C732C8">
              <w:rPr>
                <w:rFonts w:cs="Arial"/>
                <w:sz w:val="18"/>
                <w:szCs w:val="18"/>
              </w:rPr>
              <w:t>29070</w:t>
            </w:r>
          </w:p>
        </w:tc>
        <w:tc>
          <w:tcPr>
            <w:tcW w:w="754" w:type="dxa"/>
            <w:vAlign w:val="center"/>
          </w:tcPr>
          <w:p w14:paraId="6AF32E0D" w14:textId="77777777" w:rsidR="009125DF" w:rsidRPr="00C732C8" w:rsidRDefault="00C732C8" w:rsidP="009125DF">
            <w:pPr>
              <w:jc w:val="center"/>
              <w:rPr>
                <w:rFonts w:cs="Arial"/>
                <w:sz w:val="18"/>
                <w:szCs w:val="18"/>
              </w:rPr>
            </w:pPr>
            <w:r w:rsidRPr="00C732C8">
              <w:rPr>
                <w:rFonts w:cs="Arial"/>
                <w:sz w:val="18"/>
                <w:szCs w:val="18"/>
              </w:rPr>
              <w:t>10727</w:t>
            </w:r>
          </w:p>
        </w:tc>
      </w:tr>
      <w:tr w:rsidR="009125DF" w:rsidRPr="00C732C8" w14:paraId="61517A3B" w14:textId="77777777" w:rsidTr="002B0CB9">
        <w:trPr>
          <w:gridAfter w:val="1"/>
          <w:wAfter w:w="6" w:type="dxa"/>
          <w:trHeight w:val="441"/>
        </w:trPr>
        <w:tc>
          <w:tcPr>
            <w:tcW w:w="2200" w:type="dxa"/>
            <w:vAlign w:val="center"/>
          </w:tcPr>
          <w:p w14:paraId="782AE366" w14:textId="77777777" w:rsidR="009125DF" w:rsidRPr="00C732C8" w:rsidRDefault="009125DF" w:rsidP="009125DF">
            <w:pPr>
              <w:jc w:val="left"/>
              <w:rPr>
                <w:rFonts w:cs="Arial"/>
                <w:sz w:val="18"/>
                <w:szCs w:val="18"/>
              </w:rPr>
            </w:pPr>
            <w:r w:rsidRPr="00C732C8">
              <w:rPr>
                <w:rFonts w:cs="Arial"/>
                <w:sz w:val="18"/>
                <w:szCs w:val="18"/>
              </w:rPr>
              <w:t>Viviendas particulares</w:t>
            </w:r>
          </w:p>
        </w:tc>
        <w:tc>
          <w:tcPr>
            <w:tcW w:w="880" w:type="dxa"/>
            <w:vAlign w:val="center"/>
          </w:tcPr>
          <w:p w14:paraId="2062C9C6" w14:textId="77777777" w:rsidR="009125DF" w:rsidRPr="00C732C8" w:rsidRDefault="00C732C8" w:rsidP="009125DF">
            <w:pPr>
              <w:jc w:val="center"/>
              <w:rPr>
                <w:rFonts w:cs="Arial"/>
                <w:sz w:val="18"/>
                <w:szCs w:val="18"/>
              </w:rPr>
            </w:pPr>
            <w:r w:rsidRPr="00C732C8">
              <w:rPr>
                <w:rFonts w:cs="Arial"/>
                <w:sz w:val="18"/>
                <w:szCs w:val="18"/>
              </w:rPr>
              <w:t>138906</w:t>
            </w:r>
          </w:p>
        </w:tc>
        <w:tc>
          <w:tcPr>
            <w:tcW w:w="1026" w:type="dxa"/>
            <w:vAlign w:val="center"/>
          </w:tcPr>
          <w:p w14:paraId="08E38561" w14:textId="77777777" w:rsidR="009125DF" w:rsidRPr="00C732C8" w:rsidRDefault="00C732C8" w:rsidP="009125DF">
            <w:pPr>
              <w:jc w:val="center"/>
              <w:rPr>
                <w:rFonts w:cs="Arial"/>
                <w:sz w:val="18"/>
                <w:szCs w:val="18"/>
              </w:rPr>
            </w:pPr>
            <w:r w:rsidRPr="00C732C8">
              <w:rPr>
                <w:rFonts w:cs="Arial"/>
                <w:sz w:val="18"/>
                <w:szCs w:val="18"/>
              </w:rPr>
              <w:t>2405</w:t>
            </w:r>
          </w:p>
        </w:tc>
        <w:tc>
          <w:tcPr>
            <w:tcW w:w="879" w:type="dxa"/>
            <w:vAlign w:val="center"/>
          </w:tcPr>
          <w:p w14:paraId="1B80828D" w14:textId="77777777" w:rsidR="009125DF" w:rsidRPr="00C732C8" w:rsidRDefault="00C732C8" w:rsidP="009125DF">
            <w:pPr>
              <w:jc w:val="center"/>
              <w:rPr>
                <w:rFonts w:cs="Arial"/>
                <w:sz w:val="18"/>
                <w:szCs w:val="18"/>
              </w:rPr>
            </w:pPr>
            <w:r w:rsidRPr="00C732C8">
              <w:rPr>
                <w:rFonts w:cs="Arial"/>
                <w:sz w:val="18"/>
                <w:szCs w:val="18"/>
              </w:rPr>
              <w:t>38039</w:t>
            </w:r>
          </w:p>
        </w:tc>
        <w:tc>
          <w:tcPr>
            <w:tcW w:w="880" w:type="dxa"/>
            <w:vAlign w:val="center"/>
          </w:tcPr>
          <w:p w14:paraId="2C1D2A6C" w14:textId="77777777" w:rsidR="009125DF" w:rsidRPr="00C732C8" w:rsidRDefault="00C732C8" w:rsidP="009125DF">
            <w:pPr>
              <w:jc w:val="center"/>
              <w:rPr>
                <w:rFonts w:cs="Arial"/>
                <w:sz w:val="18"/>
                <w:szCs w:val="18"/>
              </w:rPr>
            </w:pPr>
            <w:r w:rsidRPr="00C732C8">
              <w:rPr>
                <w:rFonts w:cs="Arial"/>
                <w:sz w:val="18"/>
                <w:szCs w:val="18"/>
              </w:rPr>
              <w:t>30727</w:t>
            </w:r>
          </w:p>
        </w:tc>
        <w:tc>
          <w:tcPr>
            <w:tcW w:w="879" w:type="dxa"/>
            <w:vAlign w:val="center"/>
          </w:tcPr>
          <w:p w14:paraId="75F14AD8" w14:textId="77777777" w:rsidR="009125DF" w:rsidRPr="00C732C8" w:rsidRDefault="00C732C8" w:rsidP="009125DF">
            <w:pPr>
              <w:jc w:val="center"/>
              <w:rPr>
                <w:rFonts w:cs="Arial"/>
                <w:sz w:val="18"/>
                <w:szCs w:val="18"/>
              </w:rPr>
            </w:pPr>
            <w:r w:rsidRPr="00C732C8">
              <w:rPr>
                <w:rFonts w:cs="Arial"/>
                <w:sz w:val="18"/>
                <w:szCs w:val="18"/>
              </w:rPr>
              <w:t>29 069</w:t>
            </w:r>
          </w:p>
        </w:tc>
        <w:tc>
          <w:tcPr>
            <w:tcW w:w="880" w:type="dxa"/>
            <w:vAlign w:val="center"/>
          </w:tcPr>
          <w:p w14:paraId="44D149F6" w14:textId="77777777" w:rsidR="009125DF" w:rsidRPr="00C732C8" w:rsidRDefault="00C732C8" w:rsidP="009125DF">
            <w:pPr>
              <w:jc w:val="center"/>
              <w:rPr>
                <w:rFonts w:cs="Arial"/>
                <w:sz w:val="18"/>
                <w:szCs w:val="18"/>
              </w:rPr>
            </w:pPr>
            <w:r w:rsidRPr="00C732C8">
              <w:rPr>
                <w:rFonts w:cs="Arial"/>
                <w:sz w:val="18"/>
                <w:szCs w:val="18"/>
              </w:rPr>
              <w:t>28029</w:t>
            </w:r>
          </w:p>
        </w:tc>
        <w:tc>
          <w:tcPr>
            <w:tcW w:w="754" w:type="dxa"/>
            <w:vAlign w:val="center"/>
          </w:tcPr>
          <w:p w14:paraId="2C0F4832" w14:textId="77777777" w:rsidR="009125DF" w:rsidRPr="00C732C8" w:rsidRDefault="00C732C8" w:rsidP="009125DF">
            <w:pPr>
              <w:jc w:val="center"/>
              <w:rPr>
                <w:rFonts w:cs="Arial"/>
                <w:sz w:val="18"/>
                <w:szCs w:val="18"/>
              </w:rPr>
            </w:pPr>
            <w:r w:rsidRPr="00C732C8">
              <w:rPr>
                <w:rFonts w:cs="Arial"/>
                <w:sz w:val="18"/>
                <w:szCs w:val="18"/>
              </w:rPr>
              <w:t>10637</w:t>
            </w:r>
          </w:p>
        </w:tc>
      </w:tr>
      <w:tr w:rsidR="009125DF" w:rsidRPr="00C732C8" w14:paraId="1826EB93" w14:textId="77777777" w:rsidTr="002B0CB9">
        <w:trPr>
          <w:gridAfter w:val="1"/>
          <w:wAfter w:w="6" w:type="dxa"/>
          <w:trHeight w:val="416"/>
        </w:trPr>
        <w:tc>
          <w:tcPr>
            <w:tcW w:w="2200" w:type="dxa"/>
            <w:vAlign w:val="center"/>
          </w:tcPr>
          <w:p w14:paraId="0DCB21FF" w14:textId="77777777" w:rsidR="009125DF" w:rsidRPr="00C732C8" w:rsidRDefault="009125DF" w:rsidP="009125DF">
            <w:pPr>
              <w:jc w:val="left"/>
              <w:rPr>
                <w:rFonts w:cs="Arial"/>
                <w:sz w:val="18"/>
                <w:szCs w:val="18"/>
              </w:rPr>
            </w:pPr>
            <w:r w:rsidRPr="00C732C8">
              <w:rPr>
                <w:rFonts w:cs="Arial"/>
                <w:sz w:val="18"/>
                <w:szCs w:val="18"/>
              </w:rPr>
              <w:t>Viviendas colectivas</w:t>
            </w:r>
          </w:p>
        </w:tc>
        <w:tc>
          <w:tcPr>
            <w:tcW w:w="880" w:type="dxa"/>
            <w:vAlign w:val="center"/>
          </w:tcPr>
          <w:p w14:paraId="44E3F114" w14:textId="77777777" w:rsidR="009125DF" w:rsidRPr="00C732C8" w:rsidRDefault="00C732C8" w:rsidP="009125DF">
            <w:pPr>
              <w:jc w:val="center"/>
              <w:rPr>
                <w:rFonts w:cs="Arial"/>
                <w:sz w:val="18"/>
                <w:szCs w:val="18"/>
              </w:rPr>
            </w:pPr>
            <w:r w:rsidRPr="00C732C8">
              <w:rPr>
                <w:rFonts w:cs="Arial"/>
                <w:sz w:val="18"/>
                <w:szCs w:val="18"/>
              </w:rPr>
              <w:t>4 421</w:t>
            </w:r>
          </w:p>
        </w:tc>
        <w:tc>
          <w:tcPr>
            <w:tcW w:w="1026" w:type="dxa"/>
            <w:vAlign w:val="center"/>
          </w:tcPr>
          <w:p w14:paraId="77A46401" w14:textId="77777777" w:rsidR="009125DF" w:rsidRPr="00C732C8" w:rsidRDefault="00C732C8" w:rsidP="009125DF">
            <w:pPr>
              <w:jc w:val="center"/>
              <w:rPr>
                <w:rFonts w:cs="Arial"/>
                <w:sz w:val="18"/>
                <w:szCs w:val="18"/>
              </w:rPr>
            </w:pPr>
            <w:r w:rsidRPr="00C732C8">
              <w:rPr>
                <w:rFonts w:cs="Arial"/>
                <w:sz w:val="18"/>
                <w:szCs w:val="18"/>
              </w:rPr>
              <w:t>7</w:t>
            </w:r>
          </w:p>
        </w:tc>
        <w:tc>
          <w:tcPr>
            <w:tcW w:w="879" w:type="dxa"/>
            <w:vAlign w:val="center"/>
          </w:tcPr>
          <w:p w14:paraId="789D6F19" w14:textId="77777777" w:rsidR="009125DF" w:rsidRPr="00C732C8" w:rsidRDefault="00C732C8" w:rsidP="009125DF">
            <w:pPr>
              <w:jc w:val="center"/>
              <w:rPr>
                <w:rFonts w:cs="Arial"/>
                <w:sz w:val="18"/>
                <w:szCs w:val="18"/>
              </w:rPr>
            </w:pPr>
            <w:r w:rsidRPr="00C732C8">
              <w:rPr>
                <w:rFonts w:cs="Arial"/>
                <w:sz w:val="18"/>
                <w:szCs w:val="18"/>
              </w:rPr>
              <w:t>130</w:t>
            </w:r>
          </w:p>
        </w:tc>
        <w:tc>
          <w:tcPr>
            <w:tcW w:w="880" w:type="dxa"/>
            <w:vAlign w:val="center"/>
          </w:tcPr>
          <w:p w14:paraId="4ABC1249" w14:textId="77777777" w:rsidR="009125DF" w:rsidRPr="00C732C8" w:rsidRDefault="00C732C8" w:rsidP="009125DF">
            <w:pPr>
              <w:jc w:val="center"/>
              <w:rPr>
                <w:rFonts w:cs="Arial"/>
                <w:sz w:val="18"/>
                <w:szCs w:val="18"/>
              </w:rPr>
            </w:pPr>
            <w:r w:rsidRPr="00C732C8">
              <w:rPr>
                <w:rFonts w:cs="Arial"/>
                <w:sz w:val="18"/>
                <w:szCs w:val="18"/>
              </w:rPr>
              <w:t>1608</w:t>
            </w:r>
          </w:p>
        </w:tc>
        <w:tc>
          <w:tcPr>
            <w:tcW w:w="879" w:type="dxa"/>
            <w:vAlign w:val="center"/>
          </w:tcPr>
          <w:p w14:paraId="2C164C45" w14:textId="77777777" w:rsidR="009125DF" w:rsidRPr="00C732C8" w:rsidRDefault="00C732C8" w:rsidP="009125DF">
            <w:pPr>
              <w:jc w:val="center"/>
              <w:rPr>
                <w:rFonts w:cs="Arial"/>
                <w:sz w:val="18"/>
                <w:szCs w:val="18"/>
              </w:rPr>
            </w:pPr>
            <w:r w:rsidRPr="00C732C8">
              <w:rPr>
                <w:rFonts w:cs="Arial"/>
                <w:sz w:val="18"/>
                <w:szCs w:val="18"/>
              </w:rPr>
              <w:t>1799</w:t>
            </w:r>
          </w:p>
        </w:tc>
        <w:tc>
          <w:tcPr>
            <w:tcW w:w="880" w:type="dxa"/>
            <w:vAlign w:val="center"/>
          </w:tcPr>
          <w:p w14:paraId="6E78AD0F" w14:textId="77777777" w:rsidR="009125DF" w:rsidRPr="00C732C8" w:rsidRDefault="00C732C8" w:rsidP="009125DF">
            <w:pPr>
              <w:jc w:val="center"/>
              <w:rPr>
                <w:rFonts w:cs="Arial"/>
                <w:sz w:val="18"/>
                <w:szCs w:val="18"/>
              </w:rPr>
            </w:pPr>
            <w:r w:rsidRPr="00C732C8">
              <w:rPr>
                <w:rFonts w:cs="Arial"/>
                <w:sz w:val="18"/>
                <w:szCs w:val="18"/>
              </w:rPr>
              <w:t>812</w:t>
            </w:r>
          </w:p>
        </w:tc>
        <w:tc>
          <w:tcPr>
            <w:tcW w:w="754" w:type="dxa"/>
            <w:vAlign w:val="center"/>
          </w:tcPr>
          <w:p w14:paraId="269408EB" w14:textId="77777777" w:rsidR="009125DF" w:rsidRPr="00C732C8" w:rsidRDefault="00C732C8" w:rsidP="009125DF">
            <w:pPr>
              <w:jc w:val="center"/>
              <w:rPr>
                <w:rFonts w:cs="Arial"/>
                <w:sz w:val="18"/>
                <w:szCs w:val="18"/>
              </w:rPr>
            </w:pPr>
            <w:r w:rsidRPr="00C732C8">
              <w:rPr>
                <w:rFonts w:cs="Arial"/>
                <w:sz w:val="18"/>
                <w:szCs w:val="18"/>
              </w:rPr>
              <w:t>65</w:t>
            </w:r>
          </w:p>
        </w:tc>
      </w:tr>
      <w:tr w:rsidR="009125DF" w:rsidRPr="00C732C8" w14:paraId="30F31F69" w14:textId="77777777" w:rsidTr="002B0CB9">
        <w:trPr>
          <w:gridAfter w:val="1"/>
          <w:wAfter w:w="6" w:type="dxa"/>
          <w:trHeight w:val="200"/>
        </w:trPr>
        <w:tc>
          <w:tcPr>
            <w:tcW w:w="2200" w:type="dxa"/>
            <w:vAlign w:val="center"/>
          </w:tcPr>
          <w:p w14:paraId="282835D4" w14:textId="77777777" w:rsidR="009125DF" w:rsidRPr="00C732C8" w:rsidRDefault="009125DF" w:rsidP="009125DF">
            <w:pPr>
              <w:jc w:val="left"/>
              <w:rPr>
                <w:rFonts w:cs="Arial"/>
                <w:sz w:val="18"/>
                <w:szCs w:val="18"/>
              </w:rPr>
            </w:pPr>
            <w:r w:rsidRPr="00C732C8">
              <w:rPr>
                <w:rFonts w:cs="Arial"/>
                <w:sz w:val="18"/>
                <w:szCs w:val="18"/>
              </w:rPr>
              <w:t>Otro tipo 1/</w:t>
            </w:r>
          </w:p>
        </w:tc>
        <w:tc>
          <w:tcPr>
            <w:tcW w:w="880" w:type="dxa"/>
            <w:vAlign w:val="center"/>
          </w:tcPr>
          <w:p w14:paraId="29A5CE2C" w14:textId="77777777" w:rsidR="009125DF" w:rsidRPr="00C732C8" w:rsidRDefault="00C732C8" w:rsidP="009125DF">
            <w:pPr>
              <w:jc w:val="center"/>
              <w:rPr>
                <w:rFonts w:cs="Arial"/>
                <w:sz w:val="18"/>
                <w:szCs w:val="18"/>
              </w:rPr>
            </w:pPr>
            <w:r w:rsidRPr="00C732C8">
              <w:rPr>
                <w:rFonts w:cs="Arial"/>
                <w:sz w:val="18"/>
                <w:szCs w:val="18"/>
              </w:rPr>
              <w:t>823</w:t>
            </w:r>
          </w:p>
        </w:tc>
        <w:tc>
          <w:tcPr>
            <w:tcW w:w="1026" w:type="dxa"/>
            <w:vAlign w:val="center"/>
          </w:tcPr>
          <w:p w14:paraId="58E344C0" w14:textId="77777777" w:rsidR="009125DF" w:rsidRPr="00C732C8" w:rsidRDefault="00C732C8" w:rsidP="009125DF">
            <w:pPr>
              <w:jc w:val="center"/>
              <w:rPr>
                <w:rFonts w:cs="Arial"/>
                <w:sz w:val="18"/>
                <w:szCs w:val="18"/>
              </w:rPr>
            </w:pPr>
            <w:r w:rsidRPr="00C732C8">
              <w:rPr>
                <w:rFonts w:cs="Arial"/>
                <w:sz w:val="18"/>
                <w:szCs w:val="18"/>
              </w:rPr>
              <w:t>1</w:t>
            </w:r>
          </w:p>
        </w:tc>
        <w:tc>
          <w:tcPr>
            <w:tcW w:w="879" w:type="dxa"/>
            <w:vAlign w:val="center"/>
          </w:tcPr>
          <w:p w14:paraId="21D160A1" w14:textId="77777777" w:rsidR="009125DF" w:rsidRPr="00C732C8" w:rsidRDefault="00C732C8" w:rsidP="009125DF">
            <w:pPr>
              <w:jc w:val="center"/>
              <w:rPr>
                <w:rFonts w:cs="Arial"/>
                <w:sz w:val="18"/>
                <w:szCs w:val="18"/>
              </w:rPr>
            </w:pPr>
            <w:r w:rsidRPr="00C732C8">
              <w:rPr>
                <w:rFonts w:cs="Arial"/>
                <w:sz w:val="18"/>
                <w:szCs w:val="18"/>
              </w:rPr>
              <w:t>28</w:t>
            </w:r>
          </w:p>
        </w:tc>
        <w:tc>
          <w:tcPr>
            <w:tcW w:w="880" w:type="dxa"/>
            <w:vAlign w:val="center"/>
          </w:tcPr>
          <w:p w14:paraId="7874C306" w14:textId="77777777" w:rsidR="009125DF" w:rsidRPr="00C732C8" w:rsidRDefault="00C732C8" w:rsidP="009125DF">
            <w:pPr>
              <w:jc w:val="center"/>
              <w:rPr>
                <w:rFonts w:cs="Arial"/>
                <w:sz w:val="18"/>
                <w:szCs w:val="18"/>
              </w:rPr>
            </w:pPr>
            <w:r w:rsidRPr="00C732C8">
              <w:rPr>
                <w:rFonts w:cs="Arial"/>
                <w:sz w:val="18"/>
                <w:szCs w:val="18"/>
              </w:rPr>
              <w:t>270</w:t>
            </w:r>
          </w:p>
        </w:tc>
        <w:tc>
          <w:tcPr>
            <w:tcW w:w="879" w:type="dxa"/>
            <w:vAlign w:val="center"/>
          </w:tcPr>
          <w:p w14:paraId="326AA269" w14:textId="77777777" w:rsidR="009125DF" w:rsidRPr="00C732C8" w:rsidRDefault="00C732C8" w:rsidP="009125DF">
            <w:pPr>
              <w:jc w:val="center"/>
              <w:rPr>
                <w:rFonts w:cs="Arial"/>
                <w:sz w:val="18"/>
                <w:szCs w:val="18"/>
              </w:rPr>
            </w:pPr>
            <w:r w:rsidRPr="00C732C8">
              <w:rPr>
                <w:rFonts w:cs="Arial"/>
                <w:sz w:val="18"/>
                <w:szCs w:val="18"/>
              </w:rPr>
              <w:t>270</w:t>
            </w:r>
          </w:p>
        </w:tc>
        <w:tc>
          <w:tcPr>
            <w:tcW w:w="880" w:type="dxa"/>
            <w:vAlign w:val="center"/>
          </w:tcPr>
          <w:p w14:paraId="3FE558E8" w14:textId="77777777" w:rsidR="009125DF" w:rsidRPr="00C732C8" w:rsidRDefault="00C732C8" w:rsidP="009125DF">
            <w:pPr>
              <w:jc w:val="center"/>
              <w:rPr>
                <w:rFonts w:cs="Arial"/>
                <w:sz w:val="18"/>
                <w:szCs w:val="18"/>
              </w:rPr>
            </w:pPr>
            <w:r w:rsidRPr="00C732C8">
              <w:rPr>
                <w:rFonts w:cs="Arial"/>
                <w:sz w:val="18"/>
                <w:szCs w:val="18"/>
              </w:rPr>
              <w:t>229</w:t>
            </w:r>
          </w:p>
        </w:tc>
        <w:tc>
          <w:tcPr>
            <w:tcW w:w="754" w:type="dxa"/>
            <w:vAlign w:val="center"/>
          </w:tcPr>
          <w:p w14:paraId="5C90900D" w14:textId="77777777" w:rsidR="009125DF" w:rsidRPr="00C732C8" w:rsidRDefault="00C732C8" w:rsidP="009125DF">
            <w:pPr>
              <w:jc w:val="center"/>
              <w:rPr>
                <w:rFonts w:cs="Arial"/>
                <w:sz w:val="18"/>
                <w:szCs w:val="18"/>
              </w:rPr>
            </w:pPr>
            <w:r w:rsidRPr="00C732C8">
              <w:rPr>
                <w:rFonts w:cs="Arial"/>
                <w:sz w:val="18"/>
                <w:szCs w:val="18"/>
              </w:rPr>
              <w:t>25</w:t>
            </w:r>
          </w:p>
        </w:tc>
      </w:tr>
      <w:tr w:rsidR="009125DF" w:rsidRPr="00C732C8" w14:paraId="6A49D03B" w14:textId="77777777" w:rsidTr="002B0CB9">
        <w:trPr>
          <w:gridAfter w:val="1"/>
          <w:wAfter w:w="6" w:type="dxa"/>
          <w:trHeight w:val="200"/>
        </w:trPr>
        <w:tc>
          <w:tcPr>
            <w:tcW w:w="2200" w:type="dxa"/>
            <w:vAlign w:val="center"/>
          </w:tcPr>
          <w:p w14:paraId="7A08CD11" w14:textId="77777777" w:rsidR="009125DF" w:rsidRPr="00C732C8" w:rsidRDefault="009125DF" w:rsidP="009125DF">
            <w:pPr>
              <w:jc w:val="left"/>
              <w:rPr>
                <w:rFonts w:cs="Arial"/>
                <w:sz w:val="18"/>
                <w:szCs w:val="18"/>
              </w:rPr>
            </w:pPr>
            <w:r w:rsidRPr="00C732C8">
              <w:rPr>
                <w:rFonts w:cs="Arial"/>
                <w:sz w:val="18"/>
                <w:szCs w:val="18"/>
              </w:rPr>
              <w:t>URBANA</w:t>
            </w:r>
          </w:p>
        </w:tc>
        <w:tc>
          <w:tcPr>
            <w:tcW w:w="880" w:type="dxa"/>
            <w:vAlign w:val="center"/>
          </w:tcPr>
          <w:p w14:paraId="3EB001C8" w14:textId="77777777" w:rsidR="009125DF" w:rsidRPr="00C732C8" w:rsidRDefault="00C732C8" w:rsidP="009125DF">
            <w:pPr>
              <w:jc w:val="center"/>
              <w:rPr>
                <w:rFonts w:cs="Arial"/>
                <w:sz w:val="18"/>
                <w:szCs w:val="18"/>
              </w:rPr>
            </w:pPr>
            <w:r w:rsidRPr="00C732C8">
              <w:rPr>
                <w:rFonts w:cs="Arial"/>
                <w:sz w:val="18"/>
                <w:szCs w:val="18"/>
              </w:rPr>
              <w:t>141953</w:t>
            </w:r>
          </w:p>
        </w:tc>
        <w:tc>
          <w:tcPr>
            <w:tcW w:w="1026" w:type="dxa"/>
            <w:vAlign w:val="center"/>
          </w:tcPr>
          <w:p w14:paraId="01413232" w14:textId="77777777" w:rsidR="009125DF" w:rsidRPr="00C732C8" w:rsidRDefault="00C732C8" w:rsidP="009125DF">
            <w:pPr>
              <w:jc w:val="center"/>
              <w:rPr>
                <w:rFonts w:cs="Arial"/>
                <w:sz w:val="18"/>
                <w:szCs w:val="18"/>
              </w:rPr>
            </w:pPr>
            <w:r w:rsidRPr="00C732C8">
              <w:rPr>
                <w:rFonts w:cs="Arial"/>
                <w:sz w:val="18"/>
                <w:szCs w:val="18"/>
              </w:rPr>
              <w:t>2 379</w:t>
            </w:r>
          </w:p>
        </w:tc>
        <w:tc>
          <w:tcPr>
            <w:tcW w:w="879" w:type="dxa"/>
            <w:vAlign w:val="center"/>
          </w:tcPr>
          <w:p w14:paraId="3D2F6827" w14:textId="77777777" w:rsidR="009125DF" w:rsidRPr="00C732C8" w:rsidRDefault="00C732C8" w:rsidP="009125DF">
            <w:pPr>
              <w:jc w:val="center"/>
              <w:rPr>
                <w:rFonts w:cs="Arial"/>
                <w:sz w:val="18"/>
                <w:szCs w:val="18"/>
              </w:rPr>
            </w:pPr>
            <w:r w:rsidRPr="00C732C8">
              <w:rPr>
                <w:rFonts w:cs="Arial"/>
                <w:sz w:val="18"/>
                <w:szCs w:val="18"/>
              </w:rPr>
              <w:t>37635</w:t>
            </w:r>
          </w:p>
        </w:tc>
        <w:tc>
          <w:tcPr>
            <w:tcW w:w="880" w:type="dxa"/>
            <w:vAlign w:val="center"/>
          </w:tcPr>
          <w:p w14:paraId="5EBB7EA7" w14:textId="77777777" w:rsidR="009125DF" w:rsidRPr="00C732C8" w:rsidRDefault="00C732C8" w:rsidP="009125DF">
            <w:pPr>
              <w:jc w:val="center"/>
              <w:rPr>
                <w:rFonts w:cs="Arial"/>
                <w:sz w:val="18"/>
                <w:szCs w:val="18"/>
              </w:rPr>
            </w:pPr>
            <w:r w:rsidRPr="00C732C8">
              <w:rPr>
                <w:rFonts w:cs="Arial"/>
                <w:sz w:val="18"/>
                <w:szCs w:val="18"/>
              </w:rPr>
              <w:t>32096</w:t>
            </w:r>
          </w:p>
        </w:tc>
        <w:tc>
          <w:tcPr>
            <w:tcW w:w="879" w:type="dxa"/>
            <w:vAlign w:val="center"/>
          </w:tcPr>
          <w:p w14:paraId="59F6B3D8" w14:textId="77777777" w:rsidR="009125DF" w:rsidRPr="00C732C8" w:rsidRDefault="00C732C8" w:rsidP="009125DF">
            <w:pPr>
              <w:jc w:val="center"/>
              <w:rPr>
                <w:rFonts w:cs="Arial"/>
                <w:sz w:val="18"/>
                <w:szCs w:val="18"/>
              </w:rPr>
            </w:pPr>
            <w:r w:rsidRPr="00C732C8">
              <w:rPr>
                <w:rFonts w:cs="Arial"/>
                <w:sz w:val="18"/>
                <w:szCs w:val="18"/>
              </w:rPr>
              <w:t>30 628</w:t>
            </w:r>
          </w:p>
        </w:tc>
        <w:tc>
          <w:tcPr>
            <w:tcW w:w="880" w:type="dxa"/>
            <w:vAlign w:val="center"/>
          </w:tcPr>
          <w:p w14:paraId="685E43E0" w14:textId="77777777" w:rsidR="009125DF" w:rsidRPr="00C732C8" w:rsidRDefault="00C732C8" w:rsidP="009125DF">
            <w:pPr>
              <w:jc w:val="center"/>
              <w:rPr>
                <w:rFonts w:cs="Arial"/>
                <w:sz w:val="18"/>
                <w:szCs w:val="18"/>
              </w:rPr>
            </w:pPr>
            <w:r w:rsidRPr="00C732C8">
              <w:rPr>
                <w:rFonts w:cs="Arial"/>
                <w:sz w:val="18"/>
                <w:szCs w:val="18"/>
              </w:rPr>
              <w:t>28672</w:t>
            </w:r>
          </w:p>
        </w:tc>
        <w:tc>
          <w:tcPr>
            <w:tcW w:w="754" w:type="dxa"/>
            <w:vAlign w:val="center"/>
          </w:tcPr>
          <w:p w14:paraId="035EE37C" w14:textId="77777777" w:rsidR="009125DF" w:rsidRPr="00C732C8" w:rsidRDefault="00C732C8" w:rsidP="009125DF">
            <w:pPr>
              <w:jc w:val="center"/>
              <w:rPr>
                <w:rFonts w:cs="Arial"/>
                <w:sz w:val="18"/>
                <w:szCs w:val="18"/>
              </w:rPr>
            </w:pPr>
            <w:r w:rsidRPr="00C732C8">
              <w:rPr>
                <w:rFonts w:cs="Arial"/>
                <w:sz w:val="18"/>
                <w:szCs w:val="18"/>
              </w:rPr>
              <w:t>10 543</w:t>
            </w:r>
          </w:p>
        </w:tc>
      </w:tr>
      <w:tr w:rsidR="009125DF" w:rsidRPr="00C732C8" w14:paraId="4F946711" w14:textId="77777777" w:rsidTr="002B0CB9">
        <w:trPr>
          <w:gridAfter w:val="1"/>
          <w:wAfter w:w="6" w:type="dxa"/>
          <w:trHeight w:val="200"/>
        </w:trPr>
        <w:tc>
          <w:tcPr>
            <w:tcW w:w="2200" w:type="dxa"/>
            <w:vAlign w:val="center"/>
          </w:tcPr>
          <w:p w14:paraId="2CC64C83" w14:textId="77777777" w:rsidR="009125DF" w:rsidRPr="00C732C8" w:rsidRDefault="009125DF" w:rsidP="009125DF">
            <w:pPr>
              <w:jc w:val="left"/>
              <w:rPr>
                <w:rFonts w:cs="Arial"/>
                <w:sz w:val="18"/>
                <w:szCs w:val="18"/>
              </w:rPr>
            </w:pPr>
            <w:r w:rsidRPr="00C732C8">
              <w:rPr>
                <w:rFonts w:cs="Arial"/>
                <w:sz w:val="18"/>
                <w:szCs w:val="18"/>
              </w:rPr>
              <w:t>RURAL</w:t>
            </w:r>
          </w:p>
        </w:tc>
        <w:tc>
          <w:tcPr>
            <w:tcW w:w="880" w:type="dxa"/>
            <w:vAlign w:val="center"/>
          </w:tcPr>
          <w:p w14:paraId="4E7218B4" w14:textId="77777777" w:rsidR="009125DF" w:rsidRPr="00C732C8" w:rsidRDefault="00C732C8" w:rsidP="009125DF">
            <w:pPr>
              <w:jc w:val="center"/>
              <w:rPr>
                <w:rFonts w:cs="Arial"/>
                <w:sz w:val="18"/>
                <w:szCs w:val="18"/>
              </w:rPr>
            </w:pPr>
            <w:r w:rsidRPr="00C732C8">
              <w:rPr>
                <w:rFonts w:cs="Arial"/>
                <w:sz w:val="18"/>
                <w:szCs w:val="18"/>
              </w:rPr>
              <w:t>2197</w:t>
            </w:r>
          </w:p>
        </w:tc>
        <w:tc>
          <w:tcPr>
            <w:tcW w:w="1026" w:type="dxa"/>
            <w:vAlign w:val="center"/>
          </w:tcPr>
          <w:p w14:paraId="0A2A8670" w14:textId="77777777" w:rsidR="009125DF" w:rsidRPr="00C732C8" w:rsidRDefault="00C732C8" w:rsidP="009125DF">
            <w:pPr>
              <w:jc w:val="center"/>
              <w:rPr>
                <w:rFonts w:cs="Arial"/>
                <w:sz w:val="18"/>
                <w:szCs w:val="18"/>
              </w:rPr>
            </w:pPr>
            <w:r w:rsidRPr="00C732C8">
              <w:rPr>
                <w:rFonts w:cs="Arial"/>
                <w:sz w:val="18"/>
                <w:szCs w:val="18"/>
              </w:rPr>
              <w:t>34</w:t>
            </w:r>
          </w:p>
        </w:tc>
        <w:tc>
          <w:tcPr>
            <w:tcW w:w="879" w:type="dxa"/>
            <w:vAlign w:val="center"/>
          </w:tcPr>
          <w:p w14:paraId="1C743063" w14:textId="77777777" w:rsidR="009125DF" w:rsidRPr="00C732C8" w:rsidRDefault="00C732C8" w:rsidP="009125DF">
            <w:pPr>
              <w:jc w:val="center"/>
              <w:rPr>
                <w:rFonts w:cs="Arial"/>
                <w:sz w:val="18"/>
                <w:szCs w:val="18"/>
              </w:rPr>
            </w:pPr>
            <w:r w:rsidRPr="00C732C8">
              <w:rPr>
                <w:rFonts w:cs="Arial"/>
                <w:sz w:val="18"/>
                <w:szCs w:val="18"/>
              </w:rPr>
              <w:t>562</w:t>
            </w:r>
          </w:p>
        </w:tc>
        <w:tc>
          <w:tcPr>
            <w:tcW w:w="880" w:type="dxa"/>
            <w:vAlign w:val="center"/>
          </w:tcPr>
          <w:p w14:paraId="3070F432" w14:textId="77777777" w:rsidR="009125DF" w:rsidRPr="00C732C8" w:rsidRDefault="00C732C8" w:rsidP="009125DF">
            <w:pPr>
              <w:jc w:val="center"/>
              <w:rPr>
                <w:rFonts w:cs="Arial"/>
                <w:sz w:val="18"/>
                <w:szCs w:val="18"/>
              </w:rPr>
            </w:pPr>
            <w:r w:rsidRPr="00C732C8">
              <w:rPr>
                <w:rFonts w:cs="Arial"/>
                <w:sz w:val="18"/>
                <w:szCs w:val="18"/>
              </w:rPr>
              <w:t>509</w:t>
            </w:r>
          </w:p>
        </w:tc>
        <w:tc>
          <w:tcPr>
            <w:tcW w:w="879" w:type="dxa"/>
            <w:vAlign w:val="center"/>
          </w:tcPr>
          <w:p w14:paraId="7854FEC6" w14:textId="77777777" w:rsidR="009125DF" w:rsidRPr="00C732C8" w:rsidRDefault="00C732C8" w:rsidP="009125DF">
            <w:pPr>
              <w:jc w:val="center"/>
              <w:rPr>
                <w:rFonts w:cs="Arial"/>
                <w:sz w:val="18"/>
                <w:szCs w:val="18"/>
              </w:rPr>
            </w:pPr>
            <w:r w:rsidRPr="00C732C8">
              <w:rPr>
                <w:rFonts w:cs="Arial"/>
                <w:sz w:val="18"/>
                <w:szCs w:val="18"/>
              </w:rPr>
              <w:t>510</w:t>
            </w:r>
          </w:p>
        </w:tc>
        <w:tc>
          <w:tcPr>
            <w:tcW w:w="880" w:type="dxa"/>
            <w:vAlign w:val="center"/>
          </w:tcPr>
          <w:p w14:paraId="6FBEDF3F" w14:textId="77777777" w:rsidR="009125DF" w:rsidRPr="00C732C8" w:rsidRDefault="00C732C8" w:rsidP="009125DF">
            <w:pPr>
              <w:jc w:val="center"/>
              <w:rPr>
                <w:rFonts w:cs="Arial"/>
                <w:sz w:val="18"/>
                <w:szCs w:val="18"/>
              </w:rPr>
            </w:pPr>
            <w:r w:rsidRPr="00C732C8">
              <w:rPr>
                <w:rFonts w:cs="Arial"/>
                <w:sz w:val="18"/>
                <w:szCs w:val="18"/>
              </w:rPr>
              <w:t>398</w:t>
            </w:r>
          </w:p>
        </w:tc>
        <w:tc>
          <w:tcPr>
            <w:tcW w:w="754" w:type="dxa"/>
            <w:vAlign w:val="center"/>
          </w:tcPr>
          <w:p w14:paraId="088774B1" w14:textId="77777777" w:rsidR="009125DF" w:rsidRPr="00C732C8" w:rsidRDefault="00C732C8" w:rsidP="009125DF">
            <w:pPr>
              <w:jc w:val="center"/>
              <w:rPr>
                <w:rFonts w:cs="Arial"/>
                <w:sz w:val="18"/>
                <w:szCs w:val="18"/>
              </w:rPr>
            </w:pPr>
            <w:r w:rsidRPr="00C732C8">
              <w:rPr>
                <w:rFonts w:cs="Arial"/>
                <w:sz w:val="18"/>
                <w:szCs w:val="18"/>
              </w:rPr>
              <w:t>184</w:t>
            </w:r>
          </w:p>
        </w:tc>
      </w:tr>
      <w:tr w:rsidR="009125DF" w:rsidRPr="00C732C8" w14:paraId="2B8251CC" w14:textId="77777777" w:rsidTr="002B0CB9">
        <w:trPr>
          <w:gridAfter w:val="1"/>
          <w:wAfter w:w="6" w:type="dxa"/>
          <w:trHeight w:val="272"/>
        </w:trPr>
        <w:tc>
          <w:tcPr>
            <w:tcW w:w="2200" w:type="dxa"/>
            <w:vAlign w:val="center"/>
          </w:tcPr>
          <w:p w14:paraId="0B42DCEF" w14:textId="77777777" w:rsidR="009125DF" w:rsidRPr="00C732C8" w:rsidRDefault="009125DF" w:rsidP="009125DF">
            <w:pPr>
              <w:jc w:val="left"/>
              <w:rPr>
                <w:rFonts w:cs="Arial"/>
                <w:b/>
                <w:bCs/>
                <w:sz w:val="18"/>
                <w:szCs w:val="18"/>
              </w:rPr>
            </w:pPr>
            <w:r w:rsidRPr="00C732C8">
              <w:rPr>
                <w:rFonts w:cs="Arial"/>
                <w:b/>
                <w:bCs/>
                <w:sz w:val="18"/>
                <w:szCs w:val="18"/>
              </w:rPr>
              <w:t>DISTRITO LOBITOS</w:t>
            </w:r>
          </w:p>
        </w:tc>
        <w:tc>
          <w:tcPr>
            <w:tcW w:w="880" w:type="dxa"/>
            <w:vAlign w:val="center"/>
          </w:tcPr>
          <w:p w14:paraId="1F226391" w14:textId="77777777" w:rsidR="009125DF" w:rsidRPr="00C732C8" w:rsidRDefault="009125DF" w:rsidP="009125DF">
            <w:pPr>
              <w:jc w:val="center"/>
              <w:rPr>
                <w:rFonts w:cs="Arial"/>
                <w:sz w:val="18"/>
                <w:szCs w:val="18"/>
              </w:rPr>
            </w:pPr>
            <w:r w:rsidRPr="00C732C8">
              <w:rPr>
                <w:rFonts w:cs="Arial"/>
                <w:sz w:val="18"/>
                <w:szCs w:val="18"/>
              </w:rPr>
              <w:t>1312</w:t>
            </w:r>
          </w:p>
        </w:tc>
        <w:tc>
          <w:tcPr>
            <w:tcW w:w="1026" w:type="dxa"/>
            <w:vAlign w:val="center"/>
          </w:tcPr>
          <w:p w14:paraId="055261A2" w14:textId="77777777" w:rsidR="009125DF" w:rsidRPr="00C732C8" w:rsidRDefault="009125DF" w:rsidP="009125DF">
            <w:pPr>
              <w:jc w:val="center"/>
              <w:rPr>
                <w:rFonts w:cs="Arial"/>
                <w:sz w:val="18"/>
                <w:szCs w:val="18"/>
              </w:rPr>
            </w:pPr>
            <w:r w:rsidRPr="00C732C8">
              <w:rPr>
                <w:rFonts w:cs="Arial"/>
                <w:sz w:val="18"/>
                <w:szCs w:val="18"/>
              </w:rPr>
              <w:t>24</w:t>
            </w:r>
          </w:p>
        </w:tc>
        <w:tc>
          <w:tcPr>
            <w:tcW w:w="879" w:type="dxa"/>
            <w:vAlign w:val="center"/>
          </w:tcPr>
          <w:p w14:paraId="447840EB" w14:textId="77777777" w:rsidR="009125DF" w:rsidRPr="00C732C8" w:rsidRDefault="009125DF" w:rsidP="009125DF">
            <w:pPr>
              <w:jc w:val="center"/>
              <w:rPr>
                <w:rFonts w:cs="Arial"/>
                <w:sz w:val="18"/>
                <w:szCs w:val="18"/>
              </w:rPr>
            </w:pPr>
            <w:r w:rsidRPr="00C732C8">
              <w:rPr>
                <w:rFonts w:cs="Arial"/>
                <w:sz w:val="18"/>
                <w:szCs w:val="18"/>
              </w:rPr>
              <w:t>341</w:t>
            </w:r>
          </w:p>
        </w:tc>
        <w:tc>
          <w:tcPr>
            <w:tcW w:w="880" w:type="dxa"/>
            <w:vAlign w:val="center"/>
          </w:tcPr>
          <w:p w14:paraId="545F52A2" w14:textId="77777777" w:rsidR="009125DF" w:rsidRPr="00C732C8" w:rsidRDefault="009125DF" w:rsidP="009125DF">
            <w:pPr>
              <w:jc w:val="center"/>
              <w:rPr>
                <w:rFonts w:cs="Arial"/>
                <w:sz w:val="18"/>
                <w:szCs w:val="18"/>
              </w:rPr>
            </w:pPr>
            <w:r w:rsidRPr="00C732C8">
              <w:rPr>
                <w:rFonts w:cs="Arial"/>
                <w:sz w:val="18"/>
                <w:szCs w:val="18"/>
              </w:rPr>
              <w:t>295</w:t>
            </w:r>
          </w:p>
        </w:tc>
        <w:tc>
          <w:tcPr>
            <w:tcW w:w="879" w:type="dxa"/>
            <w:vAlign w:val="center"/>
          </w:tcPr>
          <w:p w14:paraId="67F1F3D4" w14:textId="77777777" w:rsidR="009125DF" w:rsidRPr="00C732C8" w:rsidRDefault="009125DF" w:rsidP="009125DF">
            <w:pPr>
              <w:jc w:val="center"/>
              <w:rPr>
                <w:rFonts w:cs="Arial"/>
                <w:sz w:val="18"/>
                <w:szCs w:val="18"/>
              </w:rPr>
            </w:pPr>
            <w:r w:rsidRPr="00C732C8">
              <w:rPr>
                <w:rFonts w:cs="Arial"/>
                <w:sz w:val="18"/>
                <w:szCs w:val="18"/>
              </w:rPr>
              <w:t>321</w:t>
            </w:r>
          </w:p>
        </w:tc>
        <w:tc>
          <w:tcPr>
            <w:tcW w:w="880" w:type="dxa"/>
            <w:vAlign w:val="center"/>
          </w:tcPr>
          <w:p w14:paraId="48240A32" w14:textId="77777777" w:rsidR="009125DF" w:rsidRPr="00C732C8" w:rsidRDefault="009125DF" w:rsidP="009125DF">
            <w:pPr>
              <w:jc w:val="center"/>
              <w:rPr>
                <w:rFonts w:cs="Arial"/>
                <w:sz w:val="18"/>
                <w:szCs w:val="18"/>
              </w:rPr>
            </w:pPr>
            <w:r w:rsidRPr="00C732C8">
              <w:rPr>
                <w:rFonts w:cs="Arial"/>
                <w:sz w:val="18"/>
                <w:szCs w:val="18"/>
              </w:rPr>
              <w:t>232</w:t>
            </w:r>
          </w:p>
        </w:tc>
        <w:tc>
          <w:tcPr>
            <w:tcW w:w="754" w:type="dxa"/>
            <w:vAlign w:val="center"/>
          </w:tcPr>
          <w:p w14:paraId="29A7F582" w14:textId="77777777" w:rsidR="009125DF" w:rsidRPr="00C732C8" w:rsidRDefault="009125DF" w:rsidP="009125DF">
            <w:pPr>
              <w:jc w:val="center"/>
              <w:rPr>
                <w:rFonts w:cs="Arial"/>
                <w:sz w:val="18"/>
                <w:szCs w:val="18"/>
              </w:rPr>
            </w:pPr>
            <w:r w:rsidRPr="00C732C8">
              <w:rPr>
                <w:rFonts w:cs="Arial"/>
                <w:sz w:val="18"/>
                <w:szCs w:val="18"/>
              </w:rPr>
              <w:t>99</w:t>
            </w:r>
          </w:p>
        </w:tc>
      </w:tr>
      <w:tr w:rsidR="009125DF" w:rsidRPr="00C732C8" w14:paraId="50EB1A20" w14:textId="77777777" w:rsidTr="002B0CB9">
        <w:trPr>
          <w:gridAfter w:val="1"/>
          <w:wAfter w:w="6" w:type="dxa"/>
          <w:trHeight w:val="286"/>
        </w:trPr>
        <w:tc>
          <w:tcPr>
            <w:tcW w:w="2200" w:type="dxa"/>
            <w:vAlign w:val="center"/>
          </w:tcPr>
          <w:p w14:paraId="4188C338" w14:textId="77777777" w:rsidR="009125DF" w:rsidRPr="00C732C8" w:rsidRDefault="009125DF" w:rsidP="009125DF">
            <w:pPr>
              <w:jc w:val="left"/>
              <w:rPr>
                <w:rFonts w:cs="Arial"/>
                <w:sz w:val="18"/>
                <w:szCs w:val="18"/>
              </w:rPr>
            </w:pPr>
            <w:r w:rsidRPr="00C732C8">
              <w:rPr>
                <w:rFonts w:cs="Arial"/>
                <w:sz w:val="18"/>
                <w:szCs w:val="18"/>
              </w:rPr>
              <w:t>Viviendas particulares</w:t>
            </w:r>
          </w:p>
        </w:tc>
        <w:tc>
          <w:tcPr>
            <w:tcW w:w="880" w:type="dxa"/>
            <w:vAlign w:val="center"/>
          </w:tcPr>
          <w:p w14:paraId="36B61974" w14:textId="77777777" w:rsidR="009125DF" w:rsidRPr="00C732C8" w:rsidRDefault="009125DF" w:rsidP="009125DF">
            <w:pPr>
              <w:jc w:val="center"/>
              <w:rPr>
                <w:rFonts w:cs="Arial"/>
                <w:sz w:val="18"/>
                <w:szCs w:val="18"/>
              </w:rPr>
            </w:pPr>
            <w:r w:rsidRPr="00C732C8">
              <w:rPr>
                <w:rFonts w:cs="Arial"/>
                <w:sz w:val="18"/>
                <w:szCs w:val="18"/>
              </w:rPr>
              <w:t>1233</w:t>
            </w:r>
          </w:p>
        </w:tc>
        <w:tc>
          <w:tcPr>
            <w:tcW w:w="1026" w:type="dxa"/>
            <w:vAlign w:val="center"/>
          </w:tcPr>
          <w:p w14:paraId="02FB5661" w14:textId="77777777" w:rsidR="009125DF" w:rsidRPr="00C732C8" w:rsidRDefault="009125DF" w:rsidP="009125DF">
            <w:pPr>
              <w:jc w:val="center"/>
              <w:rPr>
                <w:rFonts w:cs="Arial"/>
                <w:sz w:val="18"/>
                <w:szCs w:val="18"/>
              </w:rPr>
            </w:pPr>
            <w:r w:rsidRPr="00C732C8">
              <w:rPr>
                <w:rFonts w:cs="Arial"/>
                <w:sz w:val="18"/>
                <w:szCs w:val="18"/>
              </w:rPr>
              <w:t>24</w:t>
            </w:r>
          </w:p>
        </w:tc>
        <w:tc>
          <w:tcPr>
            <w:tcW w:w="879" w:type="dxa"/>
            <w:vAlign w:val="center"/>
          </w:tcPr>
          <w:p w14:paraId="7F2D758A" w14:textId="77777777" w:rsidR="009125DF" w:rsidRPr="00C732C8" w:rsidRDefault="009125DF" w:rsidP="009125DF">
            <w:pPr>
              <w:jc w:val="center"/>
              <w:rPr>
                <w:rFonts w:cs="Arial"/>
                <w:sz w:val="18"/>
                <w:szCs w:val="18"/>
              </w:rPr>
            </w:pPr>
            <w:r w:rsidRPr="00C732C8">
              <w:rPr>
                <w:rFonts w:cs="Arial"/>
                <w:sz w:val="18"/>
                <w:szCs w:val="18"/>
              </w:rPr>
              <w:t>341</w:t>
            </w:r>
          </w:p>
        </w:tc>
        <w:tc>
          <w:tcPr>
            <w:tcW w:w="880" w:type="dxa"/>
            <w:vAlign w:val="center"/>
          </w:tcPr>
          <w:p w14:paraId="0E033915" w14:textId="77777777" w:rsidR="009125DF" w:rsidRPr="00C732C8" w:rsidRDefault="009125DF" w:rsidP="009125DF">
            <w:pPr>
              <w:jc w:val="center"/>
              <w:rPr>
                <w:rFonts w:cs="Arial"/>
                <w:sz w:val="18"/>
                <w:szCs w:val="18"/>
              </w:rPr>
            </w:pPr>
            <w:r w:rsidRPr="00C732C8">
              <w:rPr>
                <w:rFonts w:cs="Arial"/>
                <w:sz w:val="18"/>
                <w:szCs w:val="18"/>
              </w:rPr>
              <w:t>260</w:t>
            </w:r>
          </w:p>
        </w:tc>
        <w:tc>
          <w:tcPr>
            <w:tcW w:w="879" w:type="dxa"/>
            <w:vAlign w:val="center"/>
          </w:tcPr>
          <w:p w14:paraId="2CB18E1B" w14:textId="77777777" w:rsidR="009125DF" w:rsidRPr="00C732C8" w:rsidRDefault="009125DF" w:rsidP="009125DF">
            <w:pPr>
              <w:jc w:val="center"/>
              <w:rPr>
                <w:rFonts w:cs="Arial"/>
                <w:sz w:val="18"/>
                <w:szCs w:val="18"/>
              </w:rPr>
            </w:pPr>
            <w:r w:rsidRPr="00C732C8">
              <w:rPr>
                <w:rFonts w:cs="Arial"/>
                <w:sz w:val="18"/>
                <w:szCs w:val="18"/>
              </w:rPr>
              <w:t>284</w:t>
            </w:r>
          </w:p>
        </w:tc>
        <w:tc>
          <w:tcPr>
            <w:tcW w:w="880" w:type="dxa"/>
            <w:vAlign w:val="center"/>
          </w:tcPr>
          <w:p w14:paraId="32A5737B" w14:textId="77777777" w:rsidR="009125DF" w:rsidRPr="00C732C8" w:rsidRDefault="009125DF" w:rsidP="009125DF">
            <w:pPr>
              <w:jc w:val="center"/>
              <w:rPr>
                <w:rFonts w:cs="Arial"/>
                <w:sz w:val="18"/>
                <w:szCs w:val="18"/>
              </w:rPr>
            </w:pPr>
            <w:r w:rsidRPr="00C732C8">
              <w:rPr>
                <w:rFonts w:cs="Arial"/>
                <w:sz w:val="18"/>
                <w:szCs w:val="18"/>
              </w:rPr>
              <w:t>225</w:t>
            </w:r>
          </w:p>
        </w:tc>
        <w:tc>
          <w:tcPr>
            <w:tcW w:w="754" w:type="dxa"/>
            <w:vAlign w:val="center"/>
          </w:tcPr>
          <w:p w14:paraId="104C0F14" w14:textId="77777777" w:rsidR="009125DF" w:rsidRPr="00C732C8" w:rsidRDefault="009125DF" w:rsidP="009125DF">
            <w:pPr>
              <w:jc w:val="center"/>
              <w:rPr>
                <w:rFonts w:cs="Arial"/>
                <w:sz w:val="18"/>
                <w:szCs w:val="18"/>
              </w:rPr>
            </w:pPr>
            <w:r w:rsidRPr="00C732C8">
              <w:rPr>
                <w:rFonts w:cs="Arial"/>
                <w:sz w:val="18"/>
                <w:szCs w:val="18"/>
              </w:rPr>
              <w:t>99</w:t>
            </w:r>
          </w:p>
        </w:tc>
      </w:tr>
      <w:tr w:rsidR="009125DF" w:rsidRPr="00C732C8" w14:paraId="54EDC4C2" w14:textId="77777777" w:rsidTr="002B0CB9">
        <w:trPr>
          <w:gridAfter w:val="1"/>
          <w:wAfter w:w="6" w:type="dxa"/>
          <w:trHeight w:val="272"/>
        </w:trPr>
        <w:tc>
          <w:tcPr>
            <w:tcW w:w="2200" w:type="dxa"/>
            <w:vAlign w:val="center"/>
          </w:tcPr>
          <w:p w14:paraId="66562FBD" w14:textId="77777777" w:rsidR="009125DF" w:rsidRPr="00C732C8" w:rsidRDefault="009125DF" w:rsidP="009125DF">
            <w:pPr>
              <w:jc w:val="left"/>
              <w:rPr>
                <w:rFonts w:cs="Arial"/>
                <w:sz w:val="18"/>
                <w:szCs w:val="18"/>
              </w:rPr>
            </w:pPr>
            <w:r w:rsidRPr="00C732C8">
              <w:rPr>
                <w:rFonts w:cs="Arial"/>
                <w:sz w:val="18"/>
                <w:szCs w:val="18"/>
              </w:rPr>
              <w:t>Viviendas colectivas</w:t>
            </w:r>
          </w:p>
        </w:tc>
        <w:tc>
          <w:tcPr>
            <w:tcW w:w="880" w:type="dxa"/>
            <w:vAlign w:val="center"/>
          </w:tcPr>
          <w:p w14:paraId="13725801" w14:textId="77777777" w:rsidR="009125DF" w:rsidRPr="00C732C8" w:rsidRDefault="009125DF" w:rsidP="009125DF">
            <w:pPr>
              <w:jc w:val="center"/>
              <w:rPr>
                <w:rFonts w:cs="Arial"/>
                <w:sz w:val="18"/>
                <w:szCs w:val="18"/>
              </w:rPr>
            </w:pPr>
            <w:r w:rsidRPr="00C732C8">
              <w:rPr>
                <w:rFonts w:cs="Arial"/>
                <w:sz w:val="18"/>
                <w:szCs w:val="18"/>
              </w:rPr>
              <w:t>24</w:t>
            </w:r>
          </w:p>
        </w:tc>
        <w:tc>
          <w:tcPr>
            <w:tcW w:w="1026" w:type="dxa"/>
            <w:vAlign w:val="center"/>
          </w:tcPr>
          <w:p w14:paraId="24A6D8E2" w14:textId="77777777" w:rsidR="009125DF" w:rsidRPr="00C732C8" w:rsidRDefault="009125DF" w:rsidP="009125DF">
            <w:pPr>
              <w:jc w:val="center"/>
              <w:rPr>
                <w:rFonts w:cs="Arial"/>
                <w:sz w:val="18"/>
                <w:szCs w:val="18"/>
              </w:rPr>
            </w:pPr>
            <w:r w:rsidRPr="00C732C8">
              <w:rPr>
                <w:rFonts w:cs="Arial"/>
                <w:sz w:val="18"/>
                <w:szCs w:val="18"/>
              </w:rPr>
              <w:t>-</w:t>
            </w:r>
          </w:p>
        </w:tc>
        <w:tc>
          <w:tcPr>
            <w:tcW w:w="879" w:type="dxa"/>
            <w:vAlign w:val="center"/>
          </w:tcPr>
          <w:p w14:paraId="2FDB2A9F" w14:textId="77777777" w:rsidR="009125DF" w:rsidRPr="00C732C8" w:rsidRDefault="009125DF" w:rsidP="009125DF">
            <w:pPr>
              <w:jc w:val="center"/>
              <w:rPr>
                <w:rFonts w:cs="Arial"/>
                <w:sz w:val="18"/>
                <w:szCs w:val="18"/>
              </w:rPr>
            </w:pPr>
            <w:r w:rsidRPr="00C732C8">
              <w:rPr>
                <w:rFonts w:cs="Arial"/>
                <w:sz w:val="18"/>
                <w:szCs w:val="18"/>
              </w:rPr>
              <w:t>-</w:t>
            </w:r>
          </w:p>
        </w:tc>
        <w:tc>
          <w:tcPr>
            <w:tcW w:w="880" w:type="dxa"/>
            <w:vAlign w:val="center"/>
          </w:tcPr>
          <w:p w14:paraId="05FEEB69" w14:textId="77777777" w:rsidR="009125DF" w:rsidRPr="00C732C8" w:rsidRDefault="009125DF" w:rsidP="009125DF">
            <w:pPr>
              <w:jc w:val="center"/>
              <w:rPr>
                <w:rFonts w:cs="Arial"/>
                <w:sz w:val="18"/>
                <w:szCs w:val="18"/>
              </w:rPr>
            </w:pPr>
            <w:r w:rsidRPr="00C732C8">
              <w:rPr>
                <w:rFonts w:cs="Arial"/>
                <w:sz w:val="18"/>
                <w:szCs w:val="18"/>
              </w:rPr>
              <w:t>17</w:t>
            </w:r>
          </w:p>
        </w:tc>
        <w:tc>
          <w:tcPr>
            <w:tcW w:w="879" w:type="dxa"/>
            <w:vAlign w:val="center"/>
          </w:tcPr>
          <w:p w14:paraId="1F99BFDD" w14:textId="77777777" w:rsidR="009125DF" w:rsidRPr="00C732C8" w:rsidRDefault="009125DF" w:rsidP="009125DF">
            <w:pPr>
              <w:jc w:val="center"/>
              <w:rPr>
                <w:rFonts w:cs="Arial"/>
                <w:sz w:val="18"/>
                <w:szCs w:val="18"/>
              </w:rPr>
            </w:pPr>
            <w:r w:rsidRPr="00C732C8">
              <w:rPr>
                <w:rFonts w:cs="Arial"/>
                <w:sz w:val="18"/>
                <w:szCs w:val="18"/>
              </w:rPr>
              <w:t>5</w:t>
            </w:r>
          </w:p>
        </w:tc>
        <w:tc>
          <w:tcPr>
            <w:tcW w:w="880" w:type="dxa"/>
            <w:vAlign w:val="center"/>
          </w:tcPr>
          <w:p w14:paraId="686234E9" w14:textId="77777777" w:rsidR="009125DF" w:rsidRPr="00C732C8" w:rsidRDefault="009125DF" w:rsidP="009125DF">
            <w:pPr>
              <w:jc w:val="center"/>
              <w:rPr>
                <w:rFonts w:cs="Arial"/>
                <w:sz w:val="18"/>
                <w:szCs w:val="18"/>
              </w:rPr>
            </w:pPr>
            <w:r w:rsidRPr="00C732C8">
              <w:rPr>
                <w:rFonts w:cs="Arial"/>
                <w:sz w:val="18"/>
                <w:szCs w:val="18"/>
              </w:rPr>
              <w:t>2</w:t>
            </w:r>
          </w:p>
        </w:tc>
        <w:tc>
          <w:tcPr>
            <w:tcW w:w="754" w:type="dxa"/>
            <w:vAlign w:val="center"/>
          </w:tcPr>
          <w:p w14:paraId="1A94AE41" w14:textId="77777777" w:rsidR="009125DF" w:rsidRPr="00C732C8" w:rsidRDefault="009125DF" w:rsidP="009125DF">
            <w:pPr>
              <w:jc w:val="center"/>
              <w:rPr>
                <w:rFonts w:cs="Arial"/>
                <w:sz w:val="18"/>
                <w:szCs w:val="18"/>
              </w:rPr>
            </w:pPr>
            <w:r w:rsidRPr="00C732C8">
              <w:rPr>
                <w:rFonts w:cs="Arial"/>
                <w:sz w:val="18"/>
                <w:szCs w:val="18"/>
              </w:rPr>
              <w:t>-</w:t>
            </w:r>
          </w:p>
        </w:tc>
      </w:tr>
      <w:tr w:rsidR="009125DF" w:rsidRPr="00C732C8" w14:paraId="4C7AE99D" w14:textId="77777777" w:rsidTr="002B0CB9">
        <w:trPr>
          <w:gridAfter w:val="1"/>
          <w:wAfter w:w="6" w:type="dxa"/>
          <w:trHeight w:val="286"/>
        </w:trPr>
        <w:tc>
          <w:tcPr>
            <w:tcW w:w="2200" w:type="dxa"/>
            <w:vAlign w:val="center"/>
          </w:tcPr>
          <w:p w14:paraId="40A23BD1" w14:textId="77777777" w:rsidR="009125DF" w:rsidRPr="00C732C8" w:rsidRDefault="009125DF" w:rsidP="009125DF">
            <w:pPr>
              <w:jc w:val="left"/>
              <w:rPr>
                <w:rFonts w:cs="Arial"/>
                <w:sz w:val="18"/>
                <w:szCs w:val="18"/>
              </w:rPr>
            </w:pPr>
            <w:r w:rsidRPr="00C732C8">
              <w:rPr>
                <w:rFonts w:cs="Arial"/>
                <w:sz w:val="18"/>
                <w:szCs w:val="18"/>
              </w:rPr>
              <w:t>Otro tipo 1/</w:t>
            </w:r>
          </w:p>
        </w:tc>
        <w:tc>
          <w:tcPr>
            <w:tcW w:w="880" w:type="dxa"/>
            <w:vAlign w:val="center"/>
          </w:tcPr>
          <w:p w14:paraId="2ADD85A3" w14:textId="77777777" w:rsidR="009125DF" w:rsidRPr="00C732C8" w:rsidRDefault="009125DF" w:rsidP="009125DF">
            <w:pPr>
              <w:jc w:val="center"/>
              <w:rPr>
                <w:rFonts w:cs="Arial"/>
                <w:sz w:val="18"/>
                <w:szCs w:val="18"/>
              </w:rPr>
            </w:pPr>
            <w:r w:rsidRPr="00C732C8">
              <w:rPr>
                <w:rFonts w:cs="Arial"/>
                <w:sz w:val="18"/>
                <w:szCs w:val="18"/>
              </w:rPr>
              <w:t>55</w:t>
            </w:r>
          </w:p>
        </w:tc>
        <w:tc>
          <w:tcPr>
            <w:tcW w:w="1026" w:type="dxa"/>
            <w:vAlign w:val="center"/>
          </w:tcPr>
          <w:p w14:paraId="0F5C8759" w14:textId="77777777" w:rsidR="009125DF" w:rsidRPr="00C732C8" w:rsidRDefault="009125DF" w:rsidP="009125DF">
            <w:pPr>
              <w:jc w:val="center"/>
              <w:rPr>
                <w:rFonts w:cs="Arial"/>
                <w:sz w:val="18"/>
                <w:szCs w:val="18"/>
              </w:rPr>
            </w:pPr>
            <w:r w:rsidRPr="00C732C8">
              <w:rPr>
                <w:rFonts w:cs="Arial"/>
                <w:sz w:val="18"/>
                <w:szCs w:val="18"/>
              </w:rPr>
              <w:t>-</w:t>
            </w:r>
          </w:p>
        </w:tc>
        <w:tc>
          <w:tcPr>
            <w:tcW w:w="879" w:type="dxa"/>
            <w:vAlign w:val="center"/>
          </w:tcPr>
          <w:p w14:paraId="6BC11F98" w14:textId="77777777" w:rsidR="009125DF" w:rsidRPr="00C732C8" w:rsidRDefault="009125DF" w:rsidP="009125DF">
            <w:pPr>
              <w:jc w:val="center"/>
              <w:rPr>
                <w:rFonts w:cs="Arial"/>
                <w:sz w:val="18"/>
                <w:szCs w:val="18"/>
              </w:rPr>
            </w:pPr>
            <w:r w:rsidRPr="00C732C8">
              <w:rPr>
                <w:rFonts w:cs="Arial"/>
                <w:sz w:val="18"/>
                <w:szCs w:val="18"/>
              </w:rPr>
              <w:t>-</w:t>
            </w:r>
          </w:p>
        </w:tc>
        <w:tc>
          <w:tcPr>
            <w:tcW w:w="880" w:type="dxa"/>
            <w:vAlign w:val="center"/>
          </w:tcPr>
          <w:p w14:paraId="6AE6083F" w14:textId="77777777" w:rsidR="009125DF" w:rsidRPr="00C732C8" w:rsidRDefault="009125DF" w:rsidP="009125DF">
            <w:pPr>
              <w:jc w:val="center"/>
              <w:rPr>
                <w:rFonts w:cs="Arial"/>
                <w:sz w:val="18"/>
                <w:szCs w:val="18"/>
              </w:rPr>
            </w:pPr>
            <w:r w:rsidRPr="00C732C8">
              <w:rPr>
                <w:rFonts w:cs="Arial"/>
                <w:sz w:val="18"/>
                <w:szCs w:val="18"/>
              </w:rPr>
              <w:t>18</w:t>
            </w:r>
          </w:p>
        </w:tc>
        <w:tc>
          <w:tcPr>
            <w:tcW w:w="879" w:type="dxa"/>
            <w:vAlign w:val="center"/>
          </w:tcPr>
          <w:p w14:paraId="15D746CF" w14:textId="77777777" w:rsidR="009125DF" w:rsidRPr="00C732C8" w:rsidRDefault="009125DF" w:rsidP="009125DF">
            <w:pPr>
              <w:jc w:val="center"/>
              <w:rPr>
                <w:rFonts w:cs="Arial"/>
                <w:sz w:val="18"/>
                <w:szCs w:val="18"/>
              </w:rPr>
            </w:pPr>
            <w:r w:rsidRPr="00C732C8">
              <w:rPr>
                <w:rFonts w:cs="Arial"/>
                <w:sz w:val="18"/>
                <w:szCs w:val="18"/>
              </w:rPr>
              <w:t>32</w:t>
            </w:r>
          </w:p>
        </w:tc>
        <w:tc>
          <w:tcPr>
            <w:tcW w:w="880" w:type="dxa"/>
            <w:vAlign w:val="center"/>
          </w:tcPr>
          <w:p w14:paraId="7EC438A7" w14:textId="77777777" w:rsidR="009125DF" w:rsidRPr="00C732C8" w:rsidRDefault="009125DF" w:rsidP="009125DF">
            <w:pPr>
              <w:jc w:val="center"/>
              <w:rPr>
                <w:rFonts w:cs="Arial"/>
                <w:sz w:val="18"/>
                <w:szCs w:val="18"/>
              </w:rPr>
            </w:pPr>
            <w:r w:rsidRPr="00C732C8">
              <w:rPr>
                <w:rFonts w:cs="Arial"/>
                <w:sz w:val="18"/>
                <w:szCs w:val="18"/>
              </w:rPr>
              <w:t>5</w:t>
            </w:r>
          </w:p>
        </w:tc>
        <w:tc>
          <w:tcPr>
            <w:tcW w:w="754" w:type="dxa"/>
            <w:vAlign w:val="center"/>
          </w:tcPr>
          <w:p w14:paraId="48BE6D7B" w14:textId="77777777" w:rsidR="009125DF" w:rsidRPr="00C732C8" w:rsidRDefault="009125DF" w:rsidP="009125DF">
            <w:pPr>
              <w:jc w:val="center"/>
              <w:rPr>
                <w:rFonts w:cs="Arial"/>
                <w:sz w:val="18"/>
                <w:szCs w:val="18"/>
              </w:rPr>
            </w:pPr>
            <w:r w:rsidRPr="00C732C8">
              <w:rPr>
                <w:rFonts w:cs="Arial"/>
                <w:sz w:val="18"/>
                <w:szCs w:val="18"/>
              </w:rPr>
              <w:t>-</w:t>
            </w:r>
          </w:p>
        </w:tc>
      </w:tr>
      <w:tr w:rsidR="009125DF" w:rsidRPr="00C732C8" w14:paraId="3E22FDE8" w14:textId="77777777" w:rsidTr="002B0CB9">
        <w:trPr>
          <w:gridAfter w:val="1"/>
          <w:wAfter w:w="6" w:type="dxa"/>
          <w:trHeight w:val="272"/>
        </w:trPr>
        <w:tc>
          <w:tcPr>
            <w:tcW w:w="2200" w:type="dxa"/>
            <w:vAlign w:val="center"/>
          </w:tcPr>
          <w:p w14:paraId="22611563" w14:textId="77777777" w:rsidR="009125DF" w:rsidRPr="00C732C8" w:rsidRDefault="009125DF" w:rsidP="009125DF">
            <w:pPr>
              <w:jc w:val="left"/>
              <w:rPr>
                <w:rFonts w:cs="Arial"/>
                <w:sz w:val="18"/>
                <w:szCs w:val="18"/>
              </w:rPr>
            </w:pPr>
            <w:r w:rsidRPr="00C732C8">
              <w:rPr>
                <w:rFonts w:cs="Arial"/>
                <w:sz w:val="18"/>
                <w:szCs w:val="18"/>
              </w:rPr>
              <w:t>RURAL</w:t>
            </w:r>
          </w:p>
        </w:tc>
        <w:tc>
          <w:tcPr>
            <w:tcW w:w="880" w:type="dxa"/>
            <w:vAlign w:val="center"/>
          </w:tcPr>
          <w:p w14:paraId="017E3948" w14:textId="77777777" w:rsidR="009125DF" w:rsidRPr="00C732C8" w:rsidRDefault="009125DF" w:rsidP="009125DF">
            <w:pPr>
              <w:jc w:val="center"/>
              <w:rPr>
                <w:rFonts w:cs="Arial"/>
                <w:sz w:val="18"/>
                <w:szCs w:val="18"/>
              </w:rPr>
            </w:pPr>
            <w:r w:rsidRPr="00C732C8">
              <w:rPr>
                <w:rFonts w:cs="Arial"/>
                <w:sz w:val="18"/>
                <w:szCs w:val="18"/>
              </w:rPr>
              <w:t>1312</w:t>
            </w:r>
          </w:p>
        </w:tc>
        <w:tc>
          <w:tcPr>
            <w:tcW w:w="1026" w:type="dxa"/>
            <w:vAlign w:val="center"/>
          </w:tcPr>
          <w:p w14:paraId="6268291D" w14:textId="77777777" w:rsidR="009125DF" w:rsidRPr="00C732C8" w:rsidRDefault="009125DF" w:rsidP="009125DF">
            <w:pPr>
              <w:jc w:val="center"/>
              <w:rPr>
                <w:rFonts w:cs="Arial"/>
                <w:sz w:val="18"/>
                <w:szCs w:val="18"/>
              </w:rPr>
            </w:pPr>
            <w:r w:rsidRPr="00C732C8">
              <w:rPr>
                <w:rFonts w:cs="Arial"/>
                <w:sz w:val="18"/>
                <w:szCs w:val="18"/>
              </w:rPr>
              <w:t>24</w:t>
            </w:r>
          </w:p>
        </w:tc>
        <w:tc>
          <w:tcPr>
            <w:tcW w:w="879" w:type="dxa"/>
            <w:vAlign w:val="center"/>
          </w:tcPr>
          <w:p w14:paraId="50FE32F3" w14:textId="77777777" w:rsidR="009125DF" w:rsidRPr="00C732C8" w:rsidRDefault="009125DF" w:rsidP="009125DF">
            <w:pPr>
              <w:jc w:val="center"/>
              <w:rPr>
                <w:rFonts w:cs="Arial"/>
                <w:sz w:val="18"/>
                <w:szCs w:val="18"/>
              </w:rPr>
            </w:pPr>
            <w:r w:rsidRPr="00C732C8">
              <w:rPr>
                <w:rFonts w:cs="Arial"/>
                <w:sz w:val="18"/>
                <w:szCs w:val="18"/>
              </w:rPr>
              <w:t>341</w:t>
            </w:r>
          </w:p>
        </w:tc>
        <w:tc>
          <w:tcPr>
            <w:tcW w:w="880" w:type="dxa"/>
            <w:vAlign w:val="center"/>
          </w:tcPr>
          <w:p w14:paraId="42F56B6B" w14:textId="77777777" w:rsidR="009125DF" w:rsidRPr="00C732C8" w:rsidRDefault="009125DF" w:rsidP="009125DF">
            <w:pPr>
              <w:jc w:val="center"/>
              <w:rPr>
                <w:rFonts w:cs="Arial"/>
                <w:sz w:val="18"/>
                <w:szCs w:val="18"/>
              </w:rPr>
            </w:pPr>
            <w:r w:rsidRPr="00C732C8">
              <w:rPr>
                <w:rFonts w:cs="Arial"/>
                <w:sz w:val="18"/>
                <w:szCs w:val="18"/>
              </w:rPr>
              <w:t>295</w:t>
            </w:r>
          </w:p>
        </w:tc>
        <w:tc>
          <w:tcPr>
            <w:tcW w:w="879" w:type="dxa"/>
            <w:vAlign w:val="center"/>
          </w:tcPr>
          <w:p w14:paraId="5C26CB3A" w14:textId="77777777" w:rsidR="009125DF" w:rsidRPr="00C732C8" w:rsidRDefault="009125DF" w:rsidP="009125DF">
            <w:pPr>
              <w:jc w:val="center"/>
              <w:rPr>
                <w:rFonts w:cs="Arial"/>
                <w:sz w:val="18"/>
                <w:szCs w:val="18"/>
              </w:rPr>
            </w:pPr>
            <w:r w:rsidRPr="00C732C8">
              <w:rPr>
                <w:rFonts w:cs="Arial"/>
                <w:sz w:val="18"/>
                <w:szCs w:val="18"/>
              </w:rPr>
              <w:t>321</w:t>
            </w:r>
          </w:p>
        </w:tc>
        <w:tc>
          <w:tcPr>
            <w:tcW w:w="880" w:type="dxa"/>
            <w:vAlign w:val="center"/>
          </w:tcPr>
          <w:p w14:paraId="574F445D" w14:textId="77777777" w:rsidR="009125DF" w:rsidRPr="00C732C8" w:rsidRDefault="009125DF" w:rsidP="009125DF">
            <w:pPr>
              <w:jc w:val="center"/>
              <w:rPr>
                <w:rFonts w:cs="Arial"/>
                <w:sz w:val="18"/>
                <w:szCs w:val="18"/>
              </w:rPr>
            </w:pPr>
            <w:r w:rsidRPr="00C732C8">
              <w:rPr>
                <w:rFonts w:cs="Arial"/>
                <w:sz w:val="18"/>
                <w:szCs w:val="18"/>
              </w:rPr>
              <w:t>232</w:t>
            </w:r>
          </w:p>
        </w:tc>
        <w:tc>
          <w:tcPr>
            <w:tcW w:w="754" w:type="dxa"/>
            <w:vAlign w:val="center"/>
          </w:tcPr>
          <w:p w14:paraId="16FE8AE4" w14:textId="77777777" w:rsidR="009125DF" w:rsidRPr="00C732C8" w:rsidRDefault="009125DF" w:rsidP="009125DF">
            <w:pPr>
              <w:jc w:val="center"/>
              <w:rPr>
                <w:rFonts w:cs="Arial"/>
                <w:sz w:val="18"/>
                <w:szCs w:val="18"/>
              </w:rPr>
            </w:pPr>
            <w:r w:rsidRPr="00C732C8">
              <w:rPr>
                <w:rFonts w:cs="Arial"/>
                <w:sz w:val="18"/>
                <w:szCs w:val="18"/>
              </w:rPr>
              <w:t>99</w:t>
            </w:r>
          </w:p>
        </w:tc>
      </w:tr>
    </w:tbl>
    <w:p w14:paraId="5F738625" w14:textId="14BD43DE" w:rsidR="009125DF" w:rsidRDefault="009125DF" w:rsidP="00C732C8">
      <w:pPr>
        <w:ind w:left="708"/>
        <w:rPr>
          <w:i/>
          <w:sz w:val="20"/>
          <w:szCs w:val="20"/>
        </w:rPr>
      </w:pPr>
      <w:r w:rsidRPr="00C732C8">
        <w:rPr>
          <w:i/>
          <w:sz w:val="20"/>
          <w:szCs w:val="20"/>
        </w:rPr>
        <w:t>Fuente: Adaptado de INEI</w:t>
      </w:r>
      <w:sdt>
        <w:sdtPr>
          <w:rPr>
            <w:i/>
            <w:sz w:val="20"/>
            <w:szCs w:val="20"/>
          </w:rPr>
          <w:id w:val="496695047"/>
          <w:citation/>
        </w:sdtPr>
        <w:sdtContent>
          <w:r w:rsidR="00F75F76">
            <w:rPr>
              <w:i/>
              <w:sz w:val="20"/>
              <w:szCs w:val="20"/>
            </w:rPr>
            <w:fldChar w:fldCharType="begin"/>
          </w:r>
          <w:r w:rsidR="00F75F76">
            <w:rPr>
              <w:i/>
              <w:sz w:val="20"/>
              <w:szCs w:val="20"/>
              <w:lang w:val="es-ES"/>
            </w:rPr>
            <w:instrText xml:space="preserve">CITATION INE17 \n  \t  \l 3082 </w:instrText>
          </w:r>
          <w:r w:rsidR="00F75F76">
            <w:rPr>
              <w:i/>
              <w:sz w:val="20"/>
              <w:szCs w:val="20"/>
            </w:rPr>
            <w:fldChar w:fldCharType="separate"/>
          </w:r>
          <w:r w:rsidR="00F75F76">
            <w:rPr>
              <w:i/>
              <w:noProof/>
              <w:sz w:val="20"/>
              <w:szCs w:val="20"/>
              <w:lang w:val="es-ES"/>
            </w:rPr>
            <w:t xml:space="preserve"> </w:t>
          </w:r>
          <w:r w:rsidR="00F75F76" w:rsidRPr="00F75F76">
            <w:rPr>
              <w:noProof/>
              <w:sz w:val="20"/>
              <w:szCs w:val="20"/>
              <w:lang w:val="es-ES"/>
            </w:rPr>
            <w:t>(2017)</w:t>
          </w:r>
          <w:r w:rsidR="00F75F76">
            <w:rPr>
              <w:i/>
              <w:sz w:val="20"/>
              <w:szCs w:val="20"/>
            </w:rPr>
            <w:fldChar w:fldCharType="end"/>
          </w:r>
        </w:sdtContent>
      </w:sdt>
    </w:p>
    <w:p w14:paraId="6DEE239D" w14:textId="77777777" w:rsidR="00DA4176" w:rsidRPr="00C732C8" w:rsidRDefault="00DA4176" w:rsidP="00C732C8">
      <w:pPr>
        <w:ind w:left="708"/>
        <w:rPr>
          <w:i/>
          <w:sz w:val="20"/>
          <w:szCs w:val="20"/>
        </w:rPr>
      </w:pPr>
    </w:p>
    <w:p w14:paraId="63D926A2" w14:textId="77777777" w:rsidR="009125DF" w:rsidRDefault="009125DF" w:rsidP="004B7508">
      <w:pPr>
        <w:pStyle w:val="Ttulo2"/>
        <w:numPr>
          <w:ilvl w:val="1"/>
          <w:numId w:val="5"/>
        </w:numPr>
        <w:spacing w:line="360" w:lineRule="auto"/>
        <w:ind w:left="709" w:hanging="425"/>
        <w:rPr>
          <w:rFonts w:eastAsiaTheme="minorHAnsi"/>
        </w:rPr>
      </w:pPr>
      <w:bookmarkStart w:id="45" w:name="_Toc135855846"/>
      <w:bookmarkStart w:id="46" w:name="_Toc149920877"/>
      <w:bookmarkStart w:id="47" w:name="_Toc149920907"/>
      <w:bookmarkStart w:id="48" w:name="_Toc130492774"/>
      <w:r>
        <w:rPr>
          <w:rFonts w:eastAsiaTheme="minorHAnsi"/>
        </w:rPr>
        <w:t>Servicios básicos</w:t>
      </w:r>
      <w:bookmarkEnd w:id="45"/>
      <w:bookmarkEnd w:id="46"/>
      <w:bookmarkEnd w:id="47"/>
      <w:r>
        <w:rPr>
          <w:rFonts w:eastAsiaTheme="minorHAnsi"/>
        </w:rPr>
        <w:t xml:space="preserve"> </w:t>
      </w:r>
    </w:p>
    <w:p w14:paraId="1CAC0492" w14:textId="77777777" w:rsidR="009125DF" w:rsidRPr="00DA4176" w:rsidRDefault="009125DF" w:rsidP="00226943">
      <w:pPr>
        <w:pStyle w:val="Prrafodelista"/>
        <w:numPr>
          <w:ilvl w:val="0"/>
          <w:numId w:val="6"/>
        </w:numPr>
        <w:spacing w:line="360" w:lineRule="auto"/>
        <w:rPr>
          <w:b/>
          <w:szCs w:val="20"/>
        </w:rPr>
      </w:pPr>
      <w:r w:rsidRPr="00DA4176">
        <w:rPr>
          <w:b/>
          <w:szCs w:val="20"/>
        </w:rPr>
        <w:t xml:space="preserve">Abastecimiento de agua </w:t>
      </w:r>
    </w:p>
    <w:p w14:paraId="0E382836" w14:textId="77777777" w:rsidR="009125DF" w:rsidRPr="00C732C8" w:rsidRDefault="009125DF" w:rsidP="00DA4176">
      <w:pPr>
        <w:spacing w:line="360" w:lineRule="auto"/>
        <w:ind w:left="1069"/>
        <w:rPr>
          <w:szCs w:val="20"/>
        </w:rPr>
      </w:pPr>
      <w:r w:rsidRPr="00C732C8">
        <w:rPr>
          <w:szCs w:val="20"/>
        </w:rPr>
        <w:t xml:space="preserve">Los resultados del censo 2017 muestran que, en el departamento de Piura el 61,4% de las viviendas tienen abastecimiento de agua por red pública dentro de la vivienda, en tanto que el 8,8% que cuentan con red pública fuera de la vivienda, pero dentro de la edificación el 8,6% río, acequia, manantial o similar; el 7,4% se abastece de camión - cisterna u otro similar y el 6,7% de las viviendas son abastecidas de agua a través de pilón o pileta de uso público, para el consumo humano. </w:t>
      </w:r>
    </w:p>
    <w:p w14:paraId="1B6B6AEC" w14:textId="77777777" w:rsidR="009125DF" w:rsidRPr="00C732C8" w:rsidRDefault="009125DF" w:rsidP="00DA4176">
      <w:pPr>
        <w:spacing w:line="360" w:lineRule="auto"/>
        <w:ind w:left="1069"/>
        <w:rPr>
          <w:szCs w:val="20"/>
        </w:rPr>
      </w:pPr>
      <w:r w:rsidRPr="00C732C8">
        <w:rPr>
          <w:szCs w:val="20"/>
        </w:rPr>
        <w:t>En el periodo intercensal 2007-2017, se observa una mejora en el acceso al agua por red pública dentro o fuera de la vivienda, al incrementarse en 12,0 puntos porcentuales (58,2% en 2007 a 70,2% en el 2017). Sin embargo, aún existen viviendas que utilizan agua de pozo (agua subterránea), río, acequia, manantial o similar y otro tipo de abastecimiento.</w:t>
      </w:r>
    </w:p>
    <w:p w14:paraId="02F1A845" w14:textId="77777777" w:rsidR="009125DF" w:rsidRPr="00C732C8" w:rsidRDefault="009125DF" w:rsidP="00DA4176">
      <w:pPr>
        <w:spacing w:line="360" w:lineRule="auto"/>
        <w:ind w:left="1069"/>
        <w:rPr>
          <w:b/>
          <w:sz w:val="24"/>
          <w:szCs w:val="20"/>
        </w:rPr>
      </w:pPr>
      <w:r w:rsidRPr="00C732C8">
        <w:rPr>
          <w:szCs w:val="20"/>
        </w:rPr>
        <w:t xml:space="preserve">Por área de residencia, las viviendas del ámbito urbano son las que cuentan con mayor acceso al agua por red pública dentro y fuera de la vivienda, alcanzando el 79,8%. En el área rural, el 36,1% de viviendas se abastecen de agua por red pública dentro y fuera de la vivienda; mientras que el 33,4% se abastecen de río, acequia, manantial o similar, el 14,1% aún se abastecen con agua de pozo, el </w:t>
      </w:r>
      <w:r w:rsidRPr="00C732C8">
        <w:rPr>
          <w:szCs w:val="20"/>
        </w:rPr>
        <w:lastRenderedPageBreak/>
        <w:t>12,3% de pilón o pileta de uso público y el 3,1% con agua de camión - cisterna u otro similar.</w:t>
      </w:r>
    </w:p>
    <w:p w14:paraId="0BD10BF4" w14:textId="77777777" w:rsidR="009125DF" w:rsidRPr="00DA4176" w:rsidRDefault="009125DF" w:rsidP="00226943">
      <w:pPr>
        <w:pStyle w:val="Prrafodelista"/>
        <w:numPr>
          <w:ilvl w:val="0"/>
          <w:numId w:val="6"/>
        </w:numPr>
        <w:spacing w:line="360" w:lineRule="auto"/>
        <w:rPr>
          <w:b/>
          <w:szCs w:val="20"/>
        </w:rPr>
      </w:pPr>
      <w:r w:rsidRPr="00DA4176">
        <w:rPr>
          <w:b/>
          <w:szCs w:val="20"/>
        </w:rPr>
        <w:t>Servicio higiénico</w:t>
      </w:r>
    </w:p>
    <w:p w14:paraId="6DC43B8C" w14:textId="77777777" w:rsidR="009125DF" w:rsidRPr="00C732C8" w:rsidRDefault="009125DF" w:rsidP="00DA4176">
      <w:pPr>
        <w:spacing w:line="360" w:lineRule="auto"/>
        <w:ind w:left="1069"/>
        <w:rPr>
          <w:szCs w:val="20"/>
        </w:rPr>
      </w:pPr>
      <w:r w:rsidRPr="00C732C8">
        <w:rPr>
          <w:szCs w:val="20"/>
        </w:rPr>
        <w:t>Según los resultados del censo 2017, en el departamento de Piura las viviendas que disponen de servicio higiénico conectado a la red pública, dentro o fuera de la vivienda representan el 53,3% y las que acceden a pozo ciego o negro alcanzan el 19,0%. Cabe señalar, que el 14,9% de viviendas utilizan otro tipo de eliminación de excretas (campo abierto, al aire libre, en el mar, casa abandonada, entre otros), y el 3,8% cuenta con pozo séptico.</w:t>
      </w:r>
    </w:p>
    <w:p w14:paraId="1C2D6BA1" w14:textId="77777777" w:rsidR="009125DF" w:rsidRPr="00C732C8" w:rsidRDefault="009125DF" w:rsidP="00DA4176">
      <w:pPr>
        <w:spacing w:line="360" w:lineRule="auto"/>
        <w:ind w:left="1069"/>
        <w:rPr>
          <w:szCs w:val="20"/>
        </w:rPr>
      </w:pPr>
      <w:r w:rsidRPr="00C732C8">
        <w:rPr>
          <w:szCs w:val="20"/>
        </w:rPr>
        <w:t>A nivel de área urbana y rural, el 66,9% de las viviendas urbanas cuentan con servicio higiénico por red pública, dentro o fuera de la vivienda, en tanto que el 14,0% tienen pozo ciego o negro. En las viviendas del área rural, el 36,4% acceden a pozo ciego o negro, el 6,1% cuenta con servicio higiénico por red pública dentro o fuera de la vivienda y el 31,7% de viviendas utilizan otro tipo de eliminación de excretas (campo abierto, al aire libre, en el mar, casa abandonada, entre otros)</w:t>
      </w:r>
    </w:p>
    <w:p w14:paraId="1586BAE9" w14:textId="77777777" w:rsidR="009125DF" w:rsidRPr="00DA4176" w:rsidRDefault="009125DF" w:rsidP="00226943">
      <w:pPr>
        <w:pStyle w:val="Prrafodelista"/>
        <w:numPr>
          <w:ilvl w:val="0"/>
          <w:numId w:val="6"/>
        </w:numPr>
        <w:spacing w:line="360" w:lineRule="auto"/>
        <w:rPr>
          <w:b/>
          <w:szCs w:val="20"/>
        </w:rPr>
      </w:pPr>
      <w:r w:rsidRPr="00DA4176">
        <w:rPr>
          <w:b/>
          <w:szCs w:val="20"/>
        </w:rPr>
        <w:t xml:space="preserve">Alumbrado eléctrico </w:t>
      </w:r>
    </w:p>
    <w:p w14:paraId="6CBD31B1" w14:textId="77777777" w:rsidR="009125DF" w:rsidRPr="00C732C8" w:rsidRDefault="009125DF" w:rsidP="00DA4176">
      <w:pPr>
        <w:spacing w:line="360" w:lineRule="auto"/>
        <w:ind w:left="1069"/>
        <w:rPr>
          <w:szCs w:val="20"/>
        </w:rPr>
      </w:pPr>
      <w:r w:rsidRPr="00C732C8">
        <w:rPr>
          <w:szCs w:val="20"/>
        </w:rPr>
        <w:t>La información del censo 2017 indica que el 85,9% (403 mil 52) del total de viviendas particulares con ocupantes presentes disponen de alumbrado eléctrico conectado a la red pública, mientras que el 14,1% (66 mil 220), no dispone de este servicio. En el área urbana, el porcentaje de viviendas que disponen de alumbrado eléctrico conectado a la red pública (89,2%) es mayor que en el área rural (74,1%).</w:t>
      </w:r>
    </w:p>
    <w:p w14:paraId="31284438" w14:textId="77777777" w:rsidR="009125DF" w:rsidRPr="00C732C8" w:rsidRDefault="009125DF" w:rsidP="00DA4176">
      <w:pPr>
        <w:spacing w:line="360" w:lineRule="auto"/>
        <w:ind w:left="1069"/>
        <w:rPr>
          <w:szCs w:val="20"/>
        </w:rPr>
      </w:pPr>
      <w:r w:rsidRPr="00C732C8">
        <w:rPr>
          <w:szCs w:val="20"/>
        </w:rPr>
        <w:t>Por área de residencia, el mayor incremento intercensal, se registró en las viviendas del área rural que disponen de alumbrado eléctrico por red pública (179,2%), al aumentar de 27 mil 534 viviendas en el 2007 a 76 mil 886 en el 2017.</w:t>
      </w:r>
    </w:p>
    <w:p w14:paraId="70CDE7FD" w14:textId="77777777" w:rsidR="009125DF" w:rsidRPr="00DA4176" w:rsidRDefault="009125DF" w:rsidP="00226943">
      <w:pPr>
        <w:pStyle w:val="Prrafodelista"/>
        <w:numPr>
          <w:ilvl w:val="0"/>
          <w:numId w:val="6"/>
        </w:numPr>
        <w:spacing w:line="360" w:lineRule="auto"/>
        <w:rPr>
          <w:b/>
          <w:szCs w:val="20"/>
        </w:rPr>
      </w:pPr>
      <w:r w:rsidRPr="00DA4176">
        <w:rPr>
          <w:b/>
          <w:szCs w:val="20"/>
        </w:rPr>
        <w:t>Servicios de información y comunicación</w:t>
      </w:r>
    </w:p>
    <w:p w14:paraId="2649D856" w14:textId="77777777" w:rsidR="009125DF" w:rsidRPr="00C732C8" w:rsidRDefault="009125DF" w:rsidP="00DA4176">
      <w:pPr>
        <w:spacing w:line="360" w:lineRule="auto"/>
        <w:ind w:left="1069"/>
        <w:rPr>
          <w:szCs w:val="20"/>
        </w:rPr>
      </w:pPr>
      <w:r w:rsidRPr="00C732C8">
        <w:rPr>
          <w:szCs w:val="20"/>
        </w:rPr>
        <w:t xml:space="preserve">Comparando los censos 2007 y 2017, los hogares en viviendas particulares con ocupantes presentes, muestran un incremento intercensal en la tenencia de teléfono celular en 235 mil 68 (162,5%), en el servicio de conexión a tv por cable o satelital se incrementa en 122 mil 709 (348,9%) hogares y la tenencia del servicio de internet, en 73 mil 717 (581,5%) hogares. </w:t>
      </w:r>
    </w:p>
    <w:p w14:paraId="79FD25CB" w14:textId="77777777" w:rsidR="009125DF" w:rsidRPr="00C732C8" w:rsidRDefault="009125DF" w:rsidP="00DA4176">
      <w:pPr>
        <w:spacing w:line="360" w:lineRule="auto"/>
        <w:ind w:left="1069"/>
        <w:rPr>
          <w:szCs w:val="20"/>
        </w:rPr>
      </w:pPr>
      <w:r w:rsidRPr="00C732C8">
        <w:rPr>
          <w:szCs w:val="20"/>
        </w:rPr>
        <w:t xml:space="preserve">En cuanto a la tasa de crecimiento promedio anual, el servicio de internet presenta la mayor tasa de crecimiento de 21,2%, es decir, 7 mil 372 hogares acceden a este </w:t>
      </w:r>
      <w:r w:rsidRPr="00C732C8">
        <w:rPr>
          <w:szCs w:val="20"/>
        </w:rPr>
        <w:lastRenderedPageBreak/>
        <w:t xml:space="preserve">servicio de información y comunicación anualmente. Caso contrario sucede con el teléfono fijo, que muestra una tasa de crecimiento negativa de 2,7%. </w:t>
      </w:r>
    </w:p>
    <w:p w14:paraId="251C8377" w14:textId="03262E83" w:rsidR="009125DF" w:rsidRPr="00046792" w:rsidRDefault="009125DF" w:rsidP="00046792">
      <w:pPr>
        <w:spacing w:line="360" w:lineRule="auto"/>
        <w:ind w:left="1069"/>
        <w:rPr>
          <w:szCs w:val="20"/>
        </w:rPr>
      </w:pPr>
      <w:r w:rsidRPr="00C732C8">
        <w:rPr>
          <w:szCs w:val="20"/>
        </w:rPr>
        <w:t>Es importante precisar que, en el periodo intercensal, se observa una reducción de hogares que no cuentan con algún tipo de servicio de información y comunicación, pasando de 210 mil 553 hogares en el censo 2007 a 99 mil 726 en el 2017.</w:t>
      </w:r>
    </w:p>
    <w:p w14:paraId="78317B1E" w14:textId="34A7CBD9" w:rsidR="00046792" w:rsidRPr="00046792" w:rsidRDefault="00046792" w:rsidP="00046792">
      <w:pPr>
        <w:pStyle w:val="Descripcin"/>
        <w:keepNext/>
        <w:ind w:left="1069"/>
        <w:rPr>
          <w:color w:val="auto"/>
          <w:sz w:val="22"/>
          <w:szCs w:val="22"/>
        </w:rPr>
      </w:pPr>
      <w:bookmarkStart w:id="49" w:name="_Toc149920948"/>
      <w:r w:rsidRPr="00046792">
        <w:rPr>
          <w:b/>
          <w:bCs/>
          <w:i w:val="0"/>
          <w:iCs w:val="0"/>
          <w:color w:val="auto"/>
          <w:sz w:val="22"/>
          <w:szCs w:val="22"/>
        </w:rPr>
        <w:t xml:space="preserve">Tabla </w:t>
      </w:r>
      <w:r w:rsidRPr="00046792">
        <w:rPr>
          <w:b/>
          <w:bCs/>
          <w:i w:val="0"/>
          <w:iCs w:val="0"/>
          <w:color w:val="auto"/>
          <w:sz w:val="22"/>
          <w:szCs w:val="22"/>
        </w:rPr>
        <w:fldChar w:fldCharType="begin"/>
      </w:r>
      <w:r w:rsidRPr="00046792">
        <w:rPr>
          <w:b/>
          <w:bCs/>
          <w:i w:val="0"/>
          <w:iCs w:val="0"/>
          <w:color w:val="auto"/>
          <w:sz w:val="22"/>
          <w:szCs w:val="22"/>
        </w:rPr>
        <w:instrText xml:space="preserve"> SEQ Tabla \* ARABIC </w:instrText>
      </w:r>
      <w:r w:rsidRPr="00046792">
        <w:rPr>
          <w:b/>
          <w:bCs/>
          <w:i w:val="0"/>
          <w:iCs w:val="0"/>
          <w:color w:val="auto"/>
          <w:sz w:val="22"/>
          <w:szCs w:val="22"/>
        </w:rPr>
        <w:fldChar w:fldCharType="separate"/>
      </w:r>
      <w:r w:rsidR="00670B87">
        <w:rPr>
          <w:b/>
          <w:bCs/>
          <w:i w:val="0"/>
          <w:iCs w:val="0"/>
          <w:noProof/>
          <w:color w:val="auto"/>
          <w:sz w:val="22"/>
          <w:szCs w:val="22"/>
        </w:rPr>
        <w:t>8</w:t>
      </w:r>
      <w:r w:rsidRPr="00046792">
        <w:rPr>
          <w:b/>
          <w:bCs/>
          <w:i w:val="0"/>
          <w:iCs w:val="0"/>
          <w:color w:val="auto"/>
          <w:sz w:val="22"/>
          <w:szCs w:val="22"/>
        </w:rPr>
        <w:fldChar w:fldCharType="end"/>
      </w:r>
      <w:r w:rsidRPr="00046792">
        <w:rPr>
          <w:color w:val="auto"/>
          <w:sz w:val="22"/>
          <w:szCs w:val="22"/>
        </w:rPr>
        <w:t xml:space="preserve"> Piura: Hogares en viviendas particulares con ocupantes presentes, según servicio de información y comunicación que posee el hogar, 2007 y 2017</w:t>
      </w:r>
      <w:bookmarkEnd w:id="49"/>
    </w:p>
    <w:tbl>
      <w:tblPr>
        <w:tblW w:w="7996" w:type="dxa"/>
        <w:tblInd w:w="1129" w:type="dxa"/>
        <w:tblCellMar>
          <w:left w:w="70" w:type="dxa"/>
          <w:right w:w="70" w:type="dxa"/>
        </w:tblCellMar>
        <w:tblLook w:val="04A0" w:firstRow="1" w:lastRow="0" w:firstColumn="1" w:lastColumn="0" w:noHBand="0" w:noVBand="1"/>
      </w:tblPr>
      <w:tblGrid>
        <w:gridCol w:w="1593"/>
        <w:gridCol w:w="944"/>
        <w:gridCol w:w="944"/>
        <w:gridCol w:w="1074"/>
        <w:gridCol w:w="749"/>
        <w:gridCol w:w="1333"/>
        <w:gridCol w:w="1359"/>
      </w:tblGrid>
      <w:tr w:rsidR="009125DF" w:rsidRPr="00DA4176" w14:paraId="05378AB8" w14:textId="77777777" w:rsidTr="002B0CB9">
        <w:trPr>
          <w:trHeight w:val="733"/>
        </w:trPr>
        <w:tc>
          <w:tcPr>
            <w:tcW w:w="159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1EC2C38"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Servicio de información y comunicación</w:t>
            </w:r>
          </w:p>
        </w:tc>
        <w:tc>
          <w:tcPr>
            <w:tcW w:w="944"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C693ED3"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2007</w:t>
            </w:r>
          </w:p>
        </w:tc>
        <w:tc>
          <w:tcPr>
            <w:tcW w:w="944"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C9C26BB"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2017</w:t>
            </w:r>
          </w:p>
        </w:tc>
        <w:tc>
          <w:tcPr>
            <w:tcW w:w="1823" w:type="dxa"/>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D869400"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Variación intercensal</w:t>
            </w:r>
            <w:r w:rsidRPr="00DA4176">
              <w:rPr>
                <w:rFonts w:eastAsia="Times New Roman" w:cs="Arial"/>
                <w:color w:val="000000"/>
                <w:sz w:val="20"/>
                <w:szCs w:val="20"/>
                <w:lang w:eastAsia="es-PE"/>
              </w:rPr>
              <w:br/>
              <w:t>2007-2017</w:t>
            </w:r>
          </w:p>
        </w:tc>
        <w:tc>
          <w:tcPr>
            <w:tcW w:w="133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EE88318"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Incremento</w:t>
            </w:r>
            <w:r w:rsidRPr="00DA4176">
              <w:rPr>
                <w:rFonts w:eastAsia="Times New Roman" w:cs="Arial"/>
                <w:color w:val="000000"/>
                <w:sz w:val="20"/>
                <w:szCs w:val="20"/>
                <w:lang w:eastAsia="es-PE"/>
              </w:rPr>
              <w:br/>
              <w:t>anual</w:t>
            </w:r>
          </w:p>
        </w:tc>
        <w:tc>
          <w:tcPr>
            <w:tcW w:w="1359"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8F9E0F2"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Tasa de</w:t>
            </w:r>
            <w:r w:rsidRPr="00DA4176">
              <w:rPr>
                <w:rFonts w:eastAsia="Times New Roman" w:cs="Arial"/>
                <w:color w:val="000000"/>
                <w:sz w:val="20"/>
                <w:szCs w:val="20"/>
                <w:lang w:eastAsia="es-PE"/>
              </w:rPr>
              <w:br/>
              <w:t>crecimiento</w:t>
            </w:r>
            <w:r w:rsidRPr="00DA4176">
              <w:rPr>
                <w:rFonts w:eastAsia="Times New Roman" w:cs="Arial"/>
                <w:color w:val="000000"/>
                <w:sz w:val="20"/>
                <w:szCs w:val="20"/>
                <w:lang w:eastAsia="es-PE"/>
              </w:rPr>
              <w:br/>
              <w:t>promedio</w:t>
            </w:r>
            <w:r w:rsidRPr="00DA4176">
              <w:rPr>
                <w:rFonts w:eastAsia="Times New Roman" w:cs="Arial"/>
                <w:color w:val="000000"/>
                <w:sz w:val="20"/>
                <w:szCs w:val="20"/>
                <w:lang w:eastAsia="es-PE"/>
              </w:rPr>
              <w:br/>
              <w:t>anual</w:t>
            </w:r>
          </w:p>
        </w:tc>
      </w:tr>
      <w:tr w:rsidR="009125DF" w:rsidRPr="00DA4176" w14:paraId="15EBFDD5" w14:textId="77777777" w:rsidTr="002B0CB9">
        <w:trPr>
          <w:trHeight w:val="305"/>
        </w:trPr>
        <w:tc>
          <w:tcPr>
            <w:tcW w:w="1593" w:type="dxa"/>
            <w:vMerge/>
            <w:tcBorders>
              <w:top w:val="single" w:sz="4" w:space="0" w:color="auto"/>
              <w:left w:val="single" w:sz="4" w:space="0" w:color="auto"/>
              <w:bottom w:val="single" w:sz="4" w:space="0" w:color="auto"/>
              <w:right w:val="single" w:sz="4" w:space="0" w:color="auto"/>
            </w:tcBorders>
            <w:vAlign w:val="center"/>
            <w:hideMark/>
          </w:tcPr>
          <w:p w14:paraId="3ED1706A" w14:textId="77777777" w:rsidR="009125DF" w:rsidRPr="00DA4176" w:rsidRDefault="009125DF" w:rsidP="009125DF">
            <w:pPr>
              <w:spacing w:after="0" w:line="240" w:lineRule="auto"/>
              <w:jc w:val="left"/>
              <w:rPr>
                <w:rFonts w:eastAsia="Times New Roman" w:cs="Arial"/>
                <w:color w:val="000000"/>
                <w:sz w:val="20"/>
                <w:szCs w:val="20"/>
                <w:lang w:eastAsia="es-PE"/>
              </w:rPr>
            </w:pPr>
          </w:p>
        </w:tc>
        <w:tc>
          <w:tcPr>
            <w:tcW w:w="944" w:type="dxa"/>
            <w:vMerge/>
            <w:tcBorders>
              <w:top w:val="single" w:sz="4" w:space="0" w:color="auto"/>
              <w:left w:val="single" w:sz="4" w:space="0" w:color="auto"/>
              <w:bottom w:val="single" w:sz="4" w:space="0" w:color="auto"/>
              <w:right w:val="single" w:sz="4" w:space="0" w:color="auto"/>
            </w:tcBorders>
            <w:vAlign w:val="center"/>
            <w:hideMark/>
          </w:tcPr>
          <w:p w14:paraId="03D2557F" w14:textId="77777777" w:rsidR="009125DF" w:rsidRPr="00DA4176" w:rsidRDefault="009125DF" w:rsidP="009125DF">
            <w:pPr>
              <w:spacing w:after="0" w:line="240" w:lineRule="auto"/>
              <w:jc w:val="left"/>
              <w:rPr>
                <w:rFonts w:eastAsia="Times New Roman" w:cs="Arial"/>
                <w:color w:val="000000"/>
                <w:sz w:val="20"/>
                <w:szCs w:val="20"/>
                <w:lang w:eastAsia="es-PE"/>
              </w:rPr>
            </w:pPr>
          </w:p>
        </w:tc>
        <w:tc>
          <w:tcPr>
            <w:tcW w:w="944" w:type="dxa"/>
            <w:vMerge/>
            <w:tcBorders>
              <w:top w:val="single" w:sz="4" w:space="0" w:color="auto"/>
              <w:left w:val="single" w:sz="4" w:space="0" w:color="auto"/>
              <w:bottom w:val="single" w:sz="4" w:space="0" w:color="auto"/>
              <w:right w:val="single" w:sz="4" w:space="0" w:color="auto"/>
            </w:tcBorders>
            <w:vAlign w:val="center"/>
            <w:hideMark/>
          </w:tcPr>
          <w:p w14:paraId="3726AB73" w14:textId="77777777" w:rsidR="009125DF" w:rsidRPr="00DA4176" w:rsidRDefault="009125DF" w:rsidP="009125DF">
            <w:pPr>
              <w:spacing w:after="0" w:line="240" w:lineRule="auto"/>
              <w:jc w:val="left"/>
              <w:rPr>
                <w:rFonts w:eastAsia="Times New Roman" w:cs="Arial"/>
                <w:color w:val="000000"/>
                <w:sz w:val="20"/>
                <w:szCs w:val="20"/>
                <w:lang w:eastAsia="es-PE"/>
              </w:rPr>
            </w:pPr>
          </w:p>
        </w:tc>
        <w:tc>
          <w:tcPr>
            <w:tcW w:w="1074" w:type="dxa"/>
            <w:tcBorders>
              <w:top w:val="nil"/>
              <w:left w:val="nil"/>
              <w:bottom w:val="single" w:sz="4" w:space="0" w:color="auto"/>
              <w:right w:val="single" w:sz="4" w:space="0" w:color="auto"/>
            </w:tcBorders>
            <w:shd w:val="clear" w:color="auto" w:fill="D9D9D9" w:themeFill="background1" w:themeFillShade="D9"/>
            <w:vAlign w:val="center"/>
            <w:hideMark/>
          </w:tcPr>
          <w:p w14:paraId="618C2B19" w14:textId="77777777" w:rsidR="009125DF" w:rsidRPr="00DA4176" w:rsidRDefault="009125DF" w:rsidP="009125DF">
            <w:pPr>
              <w:spacing w:after="0" w:line="240" w:lineRule="auto"/>
              <w:jc w:val="center"/>
              <w:rPr>
                <w:rFonts w:eastAsia="Times New Roman" w:cs="Arial"/>
                <w:color w:val="auto"/>
                <w:sz w:val="20"/>
                <w:szCs w:val="20"/>
                <w:lang w:eastAsia="es-PE"/>
              </w:rPr>
            </w:pPr>
            <w:r w:rsidRPr="00DA4176">
              <w:rPr>
                <w:rFonts w:eastAsia="Times New Roman" w:cs="Arial"/>
                <w:color w:val="auto"/>
                <w:sz w:val="20"/>
                <w:szCs w:val="20"/>
                <w:lang w:eastAsia="es-PE"/>
              </w:rPr>
              <w:t>Absoluto</w:t>
            </w:r>
          </w:p>
        </w:tc>
        <w:tc>
          <w:tcPr>
            <w:tcW w:w="749" w:type="dxa"/>
            <w:tcBorders>
              <w:top w:val="nil"/>
              <w:left w:val="nil"/>
              <w:bottom w:val="single" w:sz="4" w:space="0" w:color="auto"/>
              <w:right w:val="single" w:sz="4" w:space="0" w:color="auto"/>
            </w:tcBorders>
            <w:shd w:val="clear" w:color="auto" w:fill="D9D9D9" w:themeFill="background1" w:themeFillShade="D9"/>
            <w:vAlign w:val="center"/>
            <w:hideMark/>
          </w:tcPr>
          <w:p w14:paraId="595E537E" w14:textId="77777777" w:rsidR="009125DF" w:rsidRPr="00DA4176" w:rsidRDefault="009125DF" w:rsidP="009125DF">
            <w:pPr>
              <w:spacing w:after="0" w:line="240" w:lineRule="auto"/>
              <w:jc w:val="center"/>
              <w:rPr>
                <w:rFonts w:eastAsia="Times New Roman" w:cs="Arial"/>
                <w:color w:val="auto"/>
                <w:sz w:val="20"/>
                <w:szCs w:val="20"/>
                <w:lang w:eastAsia="es-PE"/>
              </w:rPr>
            </w:pPr>
            <w:r w:rsidRPr="00DA4176">
              <w:rPr>
                <w:rFonts w:eastAsia="Times New Roman" w:cs="Arial"/>
                <w:color w:val="auto"/>
                <w:sz w:val="20"/>
                <w:szCs w:val="20"/>
                <w:lang w:eastAsia="es-PE"/>
              </w:rPr>
              <w:t>%</w:t>
            </w:r>
          </w:p>
        </w:tc>
        <w:tc>
          <w:tcPr>
            <w:tcW w:w="1333" w:type="dxa"/>
            <w:vMerge/>
            <w:tcBorders>
              <w:top w:val="single" w:sz="4" w:space="0" w:color="auto"/>
              <w:left w:val="single" w:sz="4" w:space="0" w:color="auto"/>
              <w:bottom w:val="single" w:sz="4" w:space="0" w:color="auto"/>
              <w:right w:val="single" w:sz="4" w:space="0" w:color="auto"/>
            </w:tcBorders>
            <w:vAlign w:val="center"/>
            <w:hideMark/>
          </w:tcPr>
          <w:p w14:paraId="12B5FAD1" w14:textId="77777777" w:rsidR="009125DF" w:rsidRPr="00DA4176" w:rsidRDefault="009125DF" w:rsidP="009125DF">
            <w:pPr>
              <w:spacing w:after="0" w:line="240" w:lineRule="auto"/>
              <w:jc w:val="left"/>
              <w:rPr>
                <w:rFonts w:eastAsia="Times New Roman" w:cs="Arial"/>
                <w:color w:val="000000"/>
                <w:sz w:val="20"/>
                <w:szCs w:val="20"/>
                <w:lang w:eastAsia="es-PE"/>
              </w:rPr>
            </w:pPr>
          </w:p>
        </w:tc>
        <w:tc>
          <w:tcPr>
            <w:tcW w:w="1359" w:type="dxa"/>
            <w:vMerge/>
            <w:tcBorders>
              <w:top w:val="single" w:sz="4" w:space="0" w:color="auto"/>
              <w:left w:val="single" w:sz="4" w:space="0" w:color="auto"/>
              <w:bottom w:val="single" w:sz="4" w:space="0" w:color="auto"/>
              <w:right w:val="single" w:sz="4" w:space="0" w:color="auto"/>
            </w:tcBorders>
            <w:vAlign w:val="center"/>
            <w:hideMark/>
          </w:tcPr>
          <w:p w14:paraId="6A63E8EF" w14:textId="77777777" w:rsidR="009125DF" w:rsidRPr="00DA4176" w:rsidRDefault="009125DF" w:rsidP="009125DF">
            <w:pPr>
              <w:spacing w:after="0" w:line="240" w:lineRule="auto"/>
              <w:jc w:val="left"/>
              <w:rPr>
                <w:rFonts w:eastAsia="Times New Roman" w:cs="Arial"/>
                <w:color w:val="000000"/>
                <w:sz w:val="20"/>
                <w:szCs w:val="20"/>
                <w:lang w:eastAsia="es-PE"/>
              </w:rPr>
            </w:pPr>
          </w:p>
        </w:tc>
      </w:tr>
      <w:tr w:rsidR="009125DF" w:rsidRPr="00DA4176" w14:paraId="6D599136" w14:textId="77777777" w:rsidTr="002B0CB9">
        <w:trPr>
          <w:trHeight w:val="305"/>
        </w:trPr>
        <w:tc>
          <w:tcPr>
            <w:tcW w:w="1593" w:type="dxa"/>
            <w:tcBorders>
              <w:top w:val="nil"/>
              <w:left w:val="single" w:sz="4" w:space="0" w:color="auto"/>
              <w:bottom w:val="single" w:sz="4" w:space="0" w:color="auto"/>
              <w:right w:val="single" w:sz="4" w:space="0" w:color="auto"/>
            </w:tcBorders>
            <w:shd w:val="clear" w:color="auto" w:fill="auto"/>
            <w:vAlign w:val="center"/>
            <w:hideMark/>
          </w:tcPr>
          <w:p w14:paraId="1975822A"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 xml:space="preserve">Teléfono fijo </w:t>
            </w:r>
          </w:p>
        </w:tc>
        <w:tc>
          <w:tcPr>
            <w:tcW w:w="944" w:type="dxa"/>
            <w:tcBorders>
              <w:top w:val="nil"/>
              <w:left w:val="nil"/>
              <w:bottom w:val="single" w:sz="4" w:space="0" w:color="auto"/>
              <w:right w:val="single" w:sz="4" w:space="0" w:color="auto"/>
            </w:tcBorders>
            <w:shd w:val="clear" w:color="auto" w:fill="auto"/>
            <w:vAlign w:val="center"/>
            <w:hideMark/>
          </w:tcPr>
          <w:p w14:paraId="4C0F380F"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79741</w:t>
            </w:r>
          </w:p>
        </w:tc>
        <w:tc>
          <w:tcPr>
            <w:tcW w:w="944" w:type="dxa"/>
            <w:tcBorders>
              <w:top w:val="nil"/>
              <w:left w:val="nil"/>
              <w:bottom w:val="single" w:sz="4" w:space="0" w:color="auto"/>
              <w:right w:val="single" w:sz="4" w:space="0" w:color="auto"/>
            </w:tcBorders>
            <w:shd w:val="clear" w:color="auto" w:fill="auto"/>
            <w:vAlign w:val="center"/>
            <w:hideMark/>
          </w:tcPr>
          <w:p w14:paraId="7EE67721"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60589</w:t>
            </w:r>
          </w:p>
        </w:tc>
        <w:tc>
          <w:tcPr>
            <w:tcW w:w="1074" w:type="dxa"/>
            <w:tcBorders>
              <w:top w:val="nil"/>
              <w:left w:val="nil"/>
              <w:bottom w:val="single" w:sz="4" w:space="0" w:color="auto"/>
              <w:right w:val="single" w:sz="4" w:space="0" w:color="auto"/>
            </w:tcBorders>
            <w:shd w:val="clear" w:color="auto" w:fill="auto"/>
            <w:vAlign w:val="center"/>
            <w:hideMark/>
          </w:tcPr>
          <w:p w14:paraId="6A752B77"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- 19152</w:t>
            </w:r>
          </w:p>
        </w:tc>
        <w:tc>
          <w:tcPr>
            <w:tcW w:w="749" w:type="dxa"/>
            <w:tcBorders>
              <w:top w:val="nil"/>
              <w:left w:val="nil"/>
              <w:bottom w:val="single" w:sz="4" w:space="0" w:color="auto"/>
              <w:right w:val="single" w:sz="4" w:space="0" w:color="auto"/>
            </w:tcBorders>
            <w:shd w:val="clear" w:color="auto" w:fill="auto"/>
            <w:vAlign w:val="center"/>
            <w:hideMark/>
          </w:tcPr>
          <w:p w14:paraId="2C116573"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-24,0</w:t>
            </w:r>
          </w:p>
        </w:tc>
        <w:tc>
          <w:tcPr>
            <w:tcW w:w="1333" w:type="dxa"/>
            <w:tcBorders>
              <w:top w:val="nil"/>
              <w:left w:val="nil"/>
              <w:bottom w:val="single" w:sz="4" w:space="0" w:color="auto"/>
              <w:right w:val="single" w:sz="4" w:space="0" w:color="auto"/>
            </w:tcBorders>
            <w:shd w:val="clear" w:color="auto" w:fill="auto"/>
            <w:vAlign w:val="center"/>
            <w:hideMark/>
          </w:tcPr>
          <w:p w14:paraId="326DB1DD"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- 1 915</w:t>
            </w:r>
          </w:p>
        </w:tc>
        <w:tc>
          <w:tcPr>
            <w:tcW w:w="1359" w:type="dxa"/>
            <w:tcBorders>
              <w:top w:val="nil"/>
              <w:left w:val="nil"/>
              <w:bottom w:val="single" w:sz="4" w:space="0" w:color="auto"/>
              <w:right w:val="single" w:sz="4" w:space="0" w:color="auto"/>
            </w:tcBorders>
            <w:shd w:val="clear" w:color="auto" w:fill="auto"/>
            <w:vAlign w:val="center"/>
            <w:hideMark/>
          </w:tcPr>
          <w:p w14:paraId="354D30E5"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-2,7</w:t>
            </w:r>
          </w:p>
        </w:tc>
      </w:tr>
      <w:tr w:rsidR="009125DF" w:rsidRPr="00DA4176" w14:paraId="32D37D4C" w14:textId="77777777" w:rsidTr="002B0CB9">
        <w:trPr>
          <w:trHeight w:val="519"/>
        </w:trPr>
        <w:tc>
          <w:tcPr>
            <w:tcW w:w="1593" w:type="dxa"/>
            <w:tcBorders>
              <w:top w:val="nil"/>
              <w:left w:val="single" w:sz="4" w:space="0" w:color="auto"/>
              <w:bottom w:val="single" w:sz="4" w:space="0" w:color="auto"/>
              <w:right w:val="single" w:sz="4" w:space="0" w:color="auto"/>
            </w:tcBorders>
            <w:shd w:val="clear" w:color="auto" w:fill="auto"/>
            <w:vAlign w:val="center"/>
            <w:hideMark/>
          </w:tcPr>
          <w:p w14:paraId="2024C486"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Teléfono celular</w:t>
            </w:r>
          </w:p>
        </w:tc>
        <w:tc>
          <w:tcPr>
            <w:tcW w:w="944" w:type="dxa"/>
            <w:tcBorders>
              <w:top w:val="nil"/>
              <w:left w:val="nil"/>
              <w:bottom w:val="single" w:sz="4" w:space="0" w:color="auto"/>
              <w:right w:val="single" w:sz="4" w:space="0" w:color="auto"/>
            </w:tcBorders>
            <w:shd w:val="clear" w:color="auto" w:fill="auto"/>
            <w:vAlign w:val="center"/>
            <w:hideMark/>
          </w:tcPr>
          <w:p w14:paraId="3D93FE8E"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144654</w:t>
            </w:r>
          </w:p>
        </w:tc>
        <w:tc>
          <w:tcPr>
            <w:tcW w:w="944" w:type="dxa"/>
            <w:tcBorders>
              <w:top w:val="nil"/>
              <w:left w:val="nil"/>
              <w:bottom w:val="single" w:sz="4" w:space="0" w:color="auto"/>
              <w:right w:val="single" w:sz="4" w:space="0" w:color="auto"/>
            </w:tcBorders>
            <w:shd w:val="clear" w:color="auto" w:fill="auto"/>
            <w:vAlign w:val="center"/>
            <w:hideMark/>
          </w:tcPr>
          <w:p w14:paraId="71995810"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379722</w:t>
            </w:r>
          </w:p>
        </w:tc>
        <w:tc>
          <w:tcPr>
            <w:tcW w:w="1074" w:type="dxa"/>
            <w:tcBorders>
              <w:top w:val="nil"/>
              <w:left w:val="nil"/>
              <w:bottom w:val="single" w:sz="4" w:space="0" w:color="auto"/>
              <w:right w:val="single" w:sz="4" w:space="0" w:color="auto"/>
            </w:tcBorders>
            <w:shd w:val="clear" w:color="auto" w:fill="auto"/>
            <w:vAlign w:val="center"/>
            <w:hideMark/>
          </w:tcPr>
          <w:p w14:paraId="22D44CC9"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235068</w:t>
            </w:r>
          </w:p>
        </w:tc>
        <w:tc>
          <w:tcPr>
            <w:tcW w:w="749" w:type="dxa"/>
            <w:tcBorders>
              <w:top w:val="nil"/>
              <w:left w:val="nil"/>
              <w:bottom w:val="single" w:sz="4" w:space="0" w:color="auto"/>
              <w:right w:val="single" w:sz="4" w:space="0" w:color="auto"/>
            </w:tcBorders>
            <w:shd w:val="clear" w:color="auto" w:fill="auto"/>
            <w:vAlign w:val="center"/>
            <w:hideMark/>
          </w:tcPr>
          <w:p w14:paraId="45926EF2"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162,5</w:t>
            </w:r>
          </w:p>
        </w:tc>
        <w:tc>
          <w:tcPr>
            <w:tcW w:w="1333" w:type="dxa"/>
            <w:tcBorders>
              <w:top w:val="nil"/>
              <w:left w:val="nil"/>
              <w:bottom w:val="single" w:sz="4" w:space="0" w:color="auto"/>
              <w:right w:val="single" w:sz="4" w:space="0" w:color="auto"/>
            </w:tcBorders>
            <w:shd w:val="clear" w:color="auto" w:fill="auto"/>
            <w:vAlign w:val="center"/>
            <w:hideMark/>
          </w:tcPr>
          <w:p w14:paraId="1DB70F09"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23 507</w:t>
            </w:r>
          </w:p>
        </w:tc>
        <w:tc>
          <w:tcPr>
            <w:tcW w:w="1359" w:type="dxa"/>
            <w:tcBorders>
              <w:top w:val="nil"/>
              <w:left w:val="nil"/>
              <w:bottom w:val="single" w:sz="4" w:space="0" w:color="auto"/>
              <w:right w:val="single" w:sz="4" w:space="0" w:color="auto"/>
            </w:tcBorders>
            <w:shd w:val="clear" w:color="auto" w:fill="auto"/>
            <w:vAlign w:val="center"/>
            <w:hideMark/>
          </w:tcPr>
          <w:p w14:paraId="12C88CF0"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10,1</w:t>
            </w:r>
          </w:p>
        </w:tc>
      </w:tr>
      <w:tr w:rsidR="009125DF" w:rsidRPr="00DA4176" w14:paraId="67085103" w14:textId="77777777" w:rsidTr="002B0CB9">
        <w:trPr>
          <w:trHeight w:val="779"/>
        </w:trPr>
        <w:tc>
          <w:tcPr>
            <w:tcW w:w="1593" w:type="dxa"/>
            <w:tcBorders>
              <w:top w:val="nil"/>
              <w:left w:val="single" w:sz="4" w:space="0" w:color="auto"/>
              <w:bottom w:val="single" w:sz="4" w:space="0" w:color="auto"/>
              <w:right w:val="single" w:sz="4" w:space="0" w:color="auto"/>
            </w:tcBorders>
            <w:shd w:val="clear" w:color="auto" w:fill="auto"/>
            <w:vAlign w:val="center"/>
            <w:hideMark/>
          </w:tcPr>
          <w:p w14:paraId="767AA998"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Conexión a Tv. por cable o satelital</w:t>
            </w:r>
          </w:p>
        </w:tc>
        <w:tc>
          <w:tcPr>
            <w:tcW w:w="944" w:type="dxa"/>
            <w:tcBorders>
              <w:top w:val="nil"/>
              <w:left w:val="nil"/>
              <w:bottom w:val="single" w:sz="4" w:space="0" w:color="auto"/>
              <w:right w:val="single" w:sz="4" w:space="0" w:color="auto"/>
            </w:tcBorders>
            <w:shd w:val="clear" w:color="auto" w:fill="auto"/>
            <w:vAlign w:val="center"/>
            <w:hideMark/>
          </w:tcPr>
          <w:p w14:paraId="5AC91604"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35171</w:t>
            </w:r>
          </w:p>
        </w:tc>
        <w:tc>
          <w:tcPr>
            <w:tcW w:w="944" w:type="dxa"/>
            <w:tcBorders>
              <w:top w:val="nil"/>
              <w:left w:val="nil"/>
              <w:bottom w:val="single" w:sz="4" w:space="0" w:color="auto"/>
              <w:right w:val="single" w:sz="4" w:space="0" w:color="auto"/>
            </w:tcBorders>
            <w:shd w:val="clear" w:color="auto" w:fill="auto"/>
            <w:vAlign w:val="center"/>
            <w:hideMark/>
          </w:tcPr>
          <w:p w14:paraId="6F5E8392"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157880</w:t>
            </w:r>
          </w:p>
        </w:tc>
        <w:tc>
          <w:tcPr>
            <w:tcW w:w="1074" w:type="dxa"/>
            <w:tcBorders>
              <w:top w:val="nil"/>
              <w:left w:val="nil"/>
              <w:bottom w:val="single" w:sz="4" w:space="0" w:color="auto"/>
              <w:right w:val="single" w:sz="4" w:space="0" w:color="auto"/>
            </w:tcBorders>
            <w:shd w:val="clear" w:color="auto" w:fill="auto"/>
            <w:vAlign w:val="center"/>
            <w:hideMark/>
          </w:tcPr>
          <w:p w14:paraId="17EA7C5D"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122709</w:t>
            </w:r>
          </w:p>
        </w:tc>
        <w:tc>
          <w:tcPr>
            <w:tcW w:w="749" w:type="dxa"/>
            <w:tcBorders>
              <w:top w:val="nil"/>
              <w:left w:val="nil"/>
              <w:bottom w:val="single" w:sz="4" w:space="0" w:color="auto"/>
              <w:right w:val="single" w:sz="4" w:space="0" w:color="auto"/>
            </w:tcBorders>
            <w:shd w:val="clear" w:color="auto" w:fill="auto"/>
            <w:vAlign w:val="center"/>
            <w:hideMark/>
          </w:tcPr>
          <w:p w14:paraId="19B1CD3C"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348,9</w:t>
            </w:r>
          </w:p>
        </w:tc>
        <w:tc>
          <w:tcPr>
            <w:tcW w:w="1333" w:type="dxa"/>
            <w:tcBorders>
              <w:top w:val="nil"/>
              <w:left w:val="nil"/>
              <w:bottom w:val="single" w:sz="4" w:space="0" w:color="auto"/>
              <w:right w:val="single" w:sz="4" w:space="0" w:color="auto"/>
            </w:tcBorders>
            <w:shd w:val="clear" w:color="auto" w:fill="auto"/>
            <w:vAlign w:val="center"/>
            <w:hideMark/>
          </w:tcPr>
          <w:p w14:paraId="551B3B48"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12 271</w:t>
            </w:r>
          </w:p>
        </w:tc>
        <w:tc>
          <w:tcPr>
            <w:tcW w:w="1359" w:type="dxa"/>
            <w:tcBorders>
              <w:top w:val="nil"/>
              <w:left w:val="nil"/>
              <w:bottom w:val="single" w:sz="4" w:space="0" w:color="auto"/>
              <w:right w:val="single" w:sz="4" w:space="0" w:color="auto"/>
            </w:tcBorders>
            <w:shd w:val="clear" w:color="auto" w:fill="auto"/>
            <w:vAlign w:val="center"/>
            <w:hideMark/>
          </w:tcPr>
          <w:p w14:paraId="10BE13BF"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16,2</w:t>
            </w:r>
          </w:p>
        </w:tc>
      </w:tr>
      <w:tr w:rsidR="009125DF" w:rsidRPr="00DA4176" w14:paraId="624669D5" w14:textId="77777777" w:rsidTr="002B0CB9">
        <w:trPr>
          <w:trHeight w:val="779"/>
        </w:trPr>
        <w:tc>
          <w:tcPr>
            <w:tcW w:w="1593" w:type="dxa"/>
            <w:tcBorders>
              <w:top w:val="nil"/>
              <w:left w:val="single" w:sz="4" w:space="0" w:color="auto"/>
              <w:bottom w:val="single" w:sz="4" w:space="0" w:color="auto"/>
              <w:right w:val="single" w:sz="4" w:space="0" w:color="auto"/>
            </w:tcBorders>
            <w:shd w:val="clear" w:color="auto" w:fill="auto"/>
            <w:vAlign w:val="center"/>
            <w:hideMark/>
          </w:tcPr>
          <w:p w14:paraId="4518DCFF"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br/>
              <w:t xml:space="preserve">Conexión a internet </w:t>
            </w:r>
          </w:p>
        </w:tc>
        <w:tc>
          <w:tcPr>
            <w:tcW w:w="944" w:type="dxa"/>
            <w:tcBorders>
              <w:top w:val="nil"/>
              <w:left w:val="nil"/>
              <w:bottom w:val="single" w:sz="4" w:space="0" w:color="auto"/>
              <w:right w:val="single" w:sz="4" w:space="0" w:color="auto"/>
            </w:tcBorders>
            <w:shd w:val="clear" w:color="auto" w:fill="auto"/>
            <w:vAlign w:val="center"/>
            <w:hideMark/>
          </w:tcPr>
          <w:p w14:paraId="65E2F49B"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12676</w:t>
            </w:r>
          </w:p>
        </w:tc>
        <w:tc>
          <w:tcPr>
            <w:tcW w:w="944" w:type="dxa"/>
            <w:tcBorders>
              <w:top w:val="nil"/>
              <w:left w:val="nil"/>
              <w:bottom w:val="single" w:sz="4" w:space="0" w:color="auto"/>
              <w:right w:val="single" w:sz="4" w:space="0" w:color="auto"/>
            </w:tcBorders>
            <w:shd w:val="clear" w:color="auto" w:fill="auto"/>
            <w:vAlign w:val="center"/>
            <w:hideMark/>
          </w:tcPr>
          <w:p w14:paraId="4ECED392"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86393</w:t>
            </w:r>
          </w:p>
        </w:tc>
        <w:tc>
          <w:tcPr>
            <w:tcW w:w="1074" w:type="dxa"/>
            <w:tcBorders>
              <w:top w:val="nil"/>
              <w:left w:val="nil"/>
              <w:bottom w:val="single" w:sz="4" w:space="0" w:color="auto"/>
              <w:right w:val="single" w:sz="4" w:space="0" w:color="auto"/>
            </w:tcBorders>
            <w:shd w:val="clear" w:color="auto" w:fill="auto"/>
            <w:vAlign w:val="center"/>
            <w:hideMark/>
          </w:tcPr>
          <w:p w14:paraId="6F976C24"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73 717</w:t>
            </w:r>
          </w:p>
        </w:tc>
        <w:tc>
          <w:tcPr>
            <w:tcW w:w="749" w:type="dxa"/>
            <w:tcBorders>
              <w:top w:val="nil"/>
              <w:left w:val="nil"/>
              <w:bottom w:val="single" w:sz="4" w:space="0" w:color="auto"/>
              <w:right w:val="single" w:sz="4" w:space="0" w:color="auto"/>
            </w:tcBorders>
            <w:shd w:val="clear" w:color="auto" w:fill="auto"/>
            <w:vAlign w:val="center"/>
            <w:hideMark/>
          </w:tcPr>
          <w:p w14:paraId="1F1C94B2"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581,5</w:t>
            </w:r>
          </w:p>
        </w:tc>
        <w:tc>
          <w:tcPr>
            <w:tcW w:w="1333" w:type="dxa"/>
            <w:tcBorders>
              <w:top w:val="nil"/>
              <w:left w:val="nil"/>
              <w:bottom w:val="single" w:sz="4" w:space="0" w:color="auto"/>
              <w:right w:val="single" w:sz="4" w:space="0" w:color="auto"/>
            </w:tcBorders>
            <w:shd w:val="clear" w:color="auto" w:fill="auto"/>
            <w:vAlign w:val="center"/>
            <w:hideMark/>
          </w:tcPr>
          <w:p w14:paraId="26812EA2"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7 372</w:t>
            </w:r>
          </w:p>
        </w:tc>
        <w:tc>
          <w:tcPr>
            <w:tcW w:w="1359" w:type="dxa"/>
            <w:tcBorders>
              <w:top w:val="nil"/>
              <w:left w:val="nil"/>
              <w:bottom w:val="single" w:sz="4" w:space="0" w:color="auto"/>
              <w:right w:val="single" w:sz="4" w:space="0" w:color="auto"/>
            </w:tcBorders>
            <w:shd w:val="clear" w:color="auto" w:fill="auto"/>
            <w:vAlign w:val="center"/>
            <w:hideMark/>
          </w:tcPr>
          <w:p w14:paraId="44E6B8A5"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21,2</w:t>
            </w:r>
          </w:p>
        </w:tc>
      </w:tr>
      <w:tr w:rsidR="009125DF" w:rsidRPr="00DA4176" w14:paraId="5E5DF676" w14:textId="77777777" w:rsidTr="002B0CB9">
        <w:trPr>
          <w:trHeight w:val="305"/>
        </w:trPr>
        <w:tc>
          <w:tcPr>
            <w:tcW w:w="1593" w:type="dxa"/>
            <w:tcBorders>
              <w:top w:val="nil"/>
              <w:left w:val="single" w:sz="4" w:space="0" w:color="auto"/>
              <w:bottom w:val="single" w:sz="4" w:space="0" w:color="auto"/>
              <w:right w:val="single" w:sz="4" w:space="0" w:color="auto"/>
            </w:tcBorders>
            <w:shd w:val="clear" w:color="auto" w:fill="auto"/>
            <w:vAlign w:val="center"/>
            <w:hideMark/>
          </w:tcPr>
          <w:p w14:paraId="4256ECB1"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Ninguno</w:t>
            </w:r>
          </w:p>
        </w:tc>
        <w:tc>
          <w:tcPr>
            <w:tcW w:w="944" w:type="dxa"/>
            <w:tcBorders>
              <w:top w:val="nil"/>
              <w:left w:val="nil"/>
              <w:bottom w:val="single" w:sz="4" w:space="0" w:color="auto"/>
              <w:right w:val="single" w:sz="4" w:space="0" w:color="auto"/>
            </w:tcBorders>
            <w:shd w:val="clear" w:color="auto" w:fill="auto"/>
            <w:vAlign w:val="center"/>
            <w:hideMark/>
          </w:tcPr>
          <w:p w14:paraId="1BC313C0"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210553</w:t>
            </w:r>
          </w:p>
        </w:tc>
        <w:tc>
          <w:tcPr>
            <w:tcW w:w="944" w:type="dxa"/>
            <w:tcBorders>
              <w:top w:val="nil"/>
              <w:left w:val="nil"/>
              <w:bottom w:val="single" w:sz="4" w:space="0" w:color="auto"/>
              <w:right w:val="single" w:sz="4" w:space="0" w:color="auto"/>
            </w:tcBorders>
            <w:shd w:val="clear" w:color="auto" w:fill="auto"/>
            <w:vAlign w:val="center"/>
            <w:hideMark/>
          </w:tcPr>
          <w:p w14:paraId="25D9713D"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99726</w:t>
            </w:r>
          </w:p>
        </w:tc>
        <w:tc>
          <w:tcPr>
            <w:tcW w:w="1074" w:type="dxa"/>
            <w:tcBorders>
              <w:top w:val="nil"/>
              <w:left w:val="nil"/>
              <w:bottom w:val="single" w:sz="4" w:space="0" w:color="auto"/>
              <w:right w:val="single" w:sz="4" w:space="0" w:color="auto"/>
            </w:tcBorders>
            <w:shd w:val="clear" w:color="auto" w:fill="auto"/>
            <w:vAlign w:val="center"/>
            <w:hideMark/>
          </w:tcPr>
          <w:p w14:paraId="21D9E563"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- 110827</w:t>
            </w:r>
          </w:p>
        </w:tc>
        <w:tc>
          <w:tcPr>
            <w:tcW w:w="749" w:type="dxa"/>
            <w:tcBorders>
              <w:top w:val="nil"/>
              <w:left w:val="nil"/>
              <w:bottom w:val="single" w:sz="4" w:space="0" w:color="auto"/>
              <w:right w:val="single" w:sz="4" w:space="0" w:color="auto"/>
            </w:tcBorders>
            <w:shd w:val="clear" w:color="auto" w:fill="auto"/>
            <w:vAlign w:val="center"/>
            <w:hideMark/>
          </w:tcPr>
          <w:p w14:paraId="3F41D198"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-52,6</w:t>
            </w:r>
          </w:p>
        </w:tc>
        <w:tc>
          <w:tcPr>
            <w:tcW w:w="1333" w:type="dxa"/>
            <w:tcBorders>
              <w:top w:val="nil"/>
              <w:left w:val="nil"/>
              <w:bottom w:val="single" w:sz="4" w:space="0" w:color="auto"/>
              <w:right w:val="single" w:sz="4" w:space="0" w:color="auto"/>
            </w:tcBorders>
            <w:shd w:val="clear" w:color="auto" w:fill="auto"/>
            <w:vAlign w:val="center"/>
            <w:hideMark/>
          </w:tcPr>
          <w:p w14:paraId="5B128AC2"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- 11 083</w:t>
            </w:r>
          </w:p>
        </w:tc>
        <w:tc>
          <w:tcPr>
            <w:tcW w:w="1359" w:type="dxa"/>
            <w:tcBorders>
              <w:top w:val="nil"/>
              <w:left w:val="nil"/>
              <w:bottom w:val="single" w:sz="4" w:space="0" w:color="auto"/>
              <w:right w:val="single" w:sz="4" w:space="0" w:color="auto"/>
            </w:tcBorders>
            <w:shd w:val="clear" w:color="auto" w:fill="auto"/>
            <w:vAlign w:val="center"/>
            <w:hideMark/>
          </w:tcPr>
          <w:p w14:paraId="71622CCF" w14:textId="77777777" w:rsidR="009125DF" w:rsidRPr="00DA4176" w:rsidRDefault="009125DF" w:rsidP="009125DF">
            <w:pPr>
              <w:spacing w:after="0" w:line="240" w:lineRule="auto"/>
              <w:jc w:val="center"/>
              <w:rPr>
                <w:rFonts w:eastAsia="Times New Roman" w:cs="Arial"/>
                <w:color w:val="000000"/>
                <w:sz w:val="20"/>
                <w:szCs w:val="20"/>
                <w:lang w:eastAsia="es-PE"/>
              </w:rPr>
            </w:pPr>
            <w:r w:rsidRPr="00DA4176">
              <w:rPr>
                <w:rFonts w:eastAsia="Times New Roman" w:cs="Arial"/>
                <w:color w:val="000000"/>
                <w:sz w:val="20"/>
                <w:szCs w:val="20"/>
                <w:lang w:eastAsia="es-PE"/>
              </w:rPr>
              <w:t>-7,2</w:t>
            </w:r>
          </w:p>
        </w:tc>
      </w:tr>
    </w:tbl>
    <w:p w14:paraId="55C4F10C" w14:textId="77777777" w:rsidR="009125DF" w:rsidRPr="00DA4176" w:rsidRDefault="009125DF" w:rsidP="00DA4176">
      <w:pPr>
        <w:spacing w:line="360" w:lineRule="auto"/>
        <w:ind w:left="1134"/>
        <w:rPr>
          <w:rFonts w:cs="Arial"/>
          <w:i/>
          <w:sz w:val="28"/>
          <w:szCs w:val="20"/>
        </w:rPr>
      </w:pPr>
      <w:r w:rsidRPr="00DA4176">
        <w:rPr>
          <w:rFonts w:cs="Arial"/>
          <w:bCs/>
          <w:i/>
          <w:color w:val="auto"/>
          <w:sz w:val="20"/>
          <w:szCs w:val="16"/>
        </w:rPr>
        <w:t>Fuente: INEI - Censos Nacionales de Población y Vivienda 2007 y 2017</w:t>
      </w:r>
    </w:p>
    <w:p w14:paraId="7F602D93" w14:textId="77777777" w:rsidR="009125DF" w:rsidRPr="00281AEC" w:rsidRDefault="009125DF" w:rsidP="009125DF">
      <w:pPr>
        <w:ind w:left="1418"/>
        <w:rPr>
          <w:b/>
        </w:rPr>
      </w:pPr>
    </w:p>
    <w:p w14:paraId="137D7F4D" w14:textId="2EAE274D" w:rsidR="007E2158" w:rsidRDefault="007E2158" w:rsidP="004B7508">
      <w:pPr>
        <w:pStyle w:val="Ttulo2"/>
        <w:numPr>
          <w:ilvl w:val="1"/>
          <w:numId w:val="5"/>
        </w:numPr>
        <w:spacing w:line="360" w:lineRule="auto"/>
        <w:ind w:left="709" w:hanging="425"/>
        <w:rPr>
          <w:rFonts w:eastAsiaTheme="minorHAnsi"/>
        </w:rPr>
      </w:pPr>
      <w:bookmarkStart w:id="50" w:name="_Toc149920878"/>
      <w:bookmarkStart w:id="51" w:name="_Toc149920908"/>
      <w:bookmarkStart w:id="52" w:name="_Toc135855849"/>
      <w:r>
        <w:rPr>
          <w:rFonts w:eastAsiaTheme="minorHAnsi"/>
        </w:rPr>
        <w:t>Actividades económicas</w:t>
      </w:r>
      <w:bookmarkEnd w:id="50"/>
      <w:bookmarkEnd w:id="51"/>
      <w:r>
        <w:rPr>
          <w:rFonts w:eastAsiaTheme="minorHAnsi"/>
        </w:rPr>
        <w:t xml:space="preserve"> </w:t>
      </w:r>
    </w:p>
    <w:p w14:paraId="3B5CC10A" w14:textId="77777777" w:rsidR="007E2158" w:rsidRPr="007E2158" w:rsidRDefault="007E2158" w:rsidP="007E2158">
      <w:pPr>
        <w:spacing w:line="360" w:lineRule="auto"/>
        <w:ind w:left="708"/>
      </w:pPr>
      <w:r w:rsidRPr="007E2158">
        <w:t xml:space="preserve">La población total según el Censo de Población y Vivienda del 2017, es de 144,150 habitantes, de los cuales el 50.24% son hombres y el 49.76% mujeres, distribuida entre los 06 distritos que la conforman (Tabla N°13). Asimismo, sobre una PEA de 56,497 personas, Comercio, Reparación de Vehículos tiene el 18.25%, Comercio Minorista 14.83% y Manufacturas con 9.55%, por encima de Agricultura, Ganadería, Caza y Silvicultura que alcanza 7.51%. </w:t>
      </w:r>
    </w:p>
    <w:p w14:paraId="53FD67DC" w14:textId="06BE5BB9" w:rsidR="00046792" w:rsidRPr="00046792" w:rsidRDefault="00046792" w:rsidP="00046792">
      <w:pPr>
        <w:pStyle w:val="Descripcin"/>
        <w:keepNext/>
        <w:ind w:left="708"/>
        <w:rPr>
          <w:color w:val="auto"/>
          <w:sz w:val="22"/>
          <w:szCs w:val="22"/>
        </w:rPr>
      </w:pPr>
      <w:bookmarkStart w:id="53" w:name="_Toc149920949"/>
      <w:r w:rsidRPr="00046792">
        <w:rPr>
          <w:b/>
          <w:bCs/>
          <w:i w:val="0"/>
          <w:iCs w:val="0"/>
          <w:color w:val="auto"/>
          <w:sz w:val="22"/>
          <w:szCs w:val="22"/>
        </w:rPr>
        <w:t xml:space="preserve">Tabla </w:t>
      </w:r>
      <w:r w:rsidRPr="00046792">
        <w:rPr>
          <w:b/>
          <w:bCs/>
          <w:i w:val="0"/>
          <w:iCs w:val="0"/>
          <w:color w:val="auto"/>
          <w:sz w:val="22"/>
          <w:szCs w:val="22"/>
        </w:rPr>
        <w:fldChar w:fldCharType="begin"/>
      </w:r>
      <w:r w:rsidRPr="00046792">
        <w:rPr>
          <w:b/>
          <w:bCs/>
          <w:i w:val="0"/>
          <w:iCs w:val="0"/>
          <w:color w:val="auto"/>
          <w:sz w:val="22"/>
          <w:szCs w:val="22"/>
        </w:rPr>
        <w:instrText xml:space="preserve"> SEQ Tabla \* ARABIC </w:instrText>
      </w:r>
      <w:r w:rsidRPr="00046792">
        <w:rPr>
          <w:b/>
          <w:bCs/>
          <w:i w:val="0"/>
          <w:iCs w:val="0"/>
          <w:color w:val="auto"/>
          <w:sz w:val="22"/>
          <w:szCs w:val="22"/>
        </w:rPr>
        <w:fldChar w:fldCharType="separate"/>
      </w:r>
      <w:r w:rsidR="00670B87">
        <w:rPr>
          <w:b/>
          <w:bCs/>
          <w:i w:val="0"/>
          <w:iCs w:val="0"/>
          <w:noProof/>
          <w:color w:val="auto"/>
          <w:sz w:val="22"/>
          <w:szCs w:val="22"/>
        </w:rPr>
        <w:t>9</w:t>
      </w:r>
      <w:r w:rsidRPr="00046792">
        <w:rPr>
          <w:b/>
          <w:bCs/>
          <w:i w:val="0"/>
          <w:iCs w:val="0"/>
          <w:color w:val="auto"/>
          <w:sz w:val="22"/>
          <w:szCs w:val="22"/>
        </w:rPr>
        <w:fldChar w:fldCharType="end"/>
      </w:r>
      <w:r w:rsidRPr="00046792">
        <w:rPr>
          <w:color w:val="auto"/>
          <w:sz w:val="22"/>
          <w:szCs w:val="22"/>
        </w:rPr>
        <w:t xml:space="preserve"> Población censada ocupada de 14 y más años de edad por grupos según rama de actividad económica</w:t>
      </w:r>
      <w:bookmarkEnd w:id="53"/>
    </w:p>
    <w:tbl>
      <w:tblPr>
        <w:tblStyle w:val="Tablaconcuadrcula"/>
        <w:tblW w:w="7652" w:type="dxa"/>
        <w:tblInd w:w="846" w:type="dxa"/>
        <w:tblLook w:val="04A0" w:firstRow="1" w:lastRow="0" w:firstColumn="1" w:lastColumn="0" w:noHBand="0" w:noVBand="1"/>
      </w:tblPr>
      <w:tblGrid>
        <w:gridCol w:w="2189"/>
        <w:gridCol w:w="1133"/>
        <w:gridCol w:w="1133"/>
        <w:gridCol w:w="1032"/>
        <w:gridCol w:w="1032"/>
        <w:gridCol w:w="1133"/>
      </w:tblGrid>
      <w:tr w:rsidR="007E2158" w:rsidRPr="00955E8C" w14:paraId="426D95FC" w14:textId="77777777" w:rsidTr="007E2158">
        <w:tc>
          <w:tcPr>
            <w:tcW w:w="2189" w:type="dxa"/>
            <w:vMerge w:val="restart"/>
            <w:shd w:val="clear" w:color="auto" w:fill="D0CECE" w:themeFill="background2" w:themeFillShade="E6"/>
            <w:vAlign w:val="center"/>
          </w:tcPr>
          <w:p w14:paraId="4C044426" w14:textId="77777777" w:rsidR="007E2158" w:rsidRPr="007E2158" w:rsidRDefault="007E2158" w:rsidP="007E2158">
            <w:pPr>
              <w:ind w:left="33"/>
              <w:jc w:val="center"/>
              <w:rPr>
                <w:rFonts w:cs="Arial"/>
                <w:sz w:val="20"/>
                <w:szCs w:val="20"/>
              </w:rPr>
            </w:pPr>
            <w:r w:rsidRPr="007E2158">
              <w:rPr>
                <w:rFonts w:cs="Arial"/>
                <w:sz w:val="20"/>
                <w:szCs w:val="20"/>
              </w:rPr>
              <w:t>Rama de actividad económica</w:t>
            </w:r>
          </w:p>
        </w:tc>
        <w:tc>
          <w:tcPr>
            <w:tcW w:w="5463" w:type="dxa"/>
            <w:gridSpan w:val="5"/>
            <w:shd w:val="clear" w:color="auto" w:fill="D0CECE" w:themeFill="background2" w:themeFillShade="E6"/>
            <w:vAlign w:val="center"/>
          </w:tcPr>
          <w:p w14:paraId="5AB73B5F" w14:textId="77777777" w:rsidR="007E2158" w:rsidRPr="007E2158" w:rsidRDefault="007E2158" w:rsidP="007E2158">
            <w:pPr>
              <w:ind w:left="360"/>
              <w:jc w:val="center"/>
              <w:rPr>
                <w:rFonts w:cs="Arial"/>
                <w:sz w:val="20"/>
                <w:szCs w:val="20"/>
              </w:rPr>
            </w:pPr>
            <w:r w:rsidRPr="007E2158">
              <w:rPr>
                <w:rFonts w:cs="Arial"/>
                <w:sz w:val="20"/>
                <w:szCs w:val="20"/>
              </w:rPr>
              <w:t>Grupos de Edad</w:t>
            </w:r>
          </w:p>
        </w:tc>
      </w:tr>
      <w:tr w:rsidR="007E2158" w:rsidRPr="00955E8C" w14:paraId="4049A79D" w14:textId="77777777" w:rsidTr="007E2158">
        <w:tc>
          <w:tcPr>
            <w:tcW w:w="2189" w:type="dxa"/>
            <w:vMerge/>
            <w:shd w:val="clear" w:color="auto" w:fill="D0CECE" w:themeFill="background2" w:themeFillShade="E6"/>
            <w:vAlign w:val="center"/>
          </w:tcPr>
          <w:p w14:paraId="011FC2A9" w14:textId="77777777" w:rsidR="007E2158" w:rsidRPr="007E2158" w:rsidRDefault="007E2158" w:rsidP="007E2158">
            <w:pPr>
              <w:ind w:left="33"/>
              <w:jc w:val="center"/>
              <w:rPr>
                <w:rFonts w:cs="Arial"/>
                <w:sz w:val="20"/>
                <w:szCs w:val="20"/>
              </w:rPr>
            </w:pPr>
          </w:p>
        </w:tc>
        <w:tc>
          <w:tcPr>
            <w:tcW w:w="1133" w:type="dxa"/>
            <w:vMerge w:val="restart"/>
            <w:shd w:val="clear" w:color="auto" w:fill="D0CECE" w:themeFill="background2" w:themeFillShade="E6"/>
            <w:vAlign w:val="center"/>
          </w:tcPr>
          <w:p w14:paraId="3A7B8644" w14:textId="77777777" w:rsidR="007E2158" w:rsidRPr="007E2158" w:rsidRDefault="007E2158" w:rsidP="007E2158">
            <w:pPr>
              <w:jc w:val="center"/>
              <w:rPr>
                <w:rFonts w:cs="Arial"/>
                <w:sz w:val="20"/>
                <w:szCs w:val="20"/>
              </w:rPr>
            </w:pPr>
            <w:r w:rsidRPr="007E2158">
              <w:rPr>
                <w:rFonts w:cs="Arial"/>
                <w:sz w:val="20"/>
                <w:szCs w:val="20"/>
              </w:rPr>
              <w:t>Total</w:t>
            </w:r>
          </w:p>
        </w:tc>
        <w:tc>
          <w:tcPr>
            <w:tcW w:w="1133" w:type="dxa"/>
            <w:shd w:val="clear" w:color="auto" w:fill="D0CECE" w:themeFill="background2" w:themeFillShade="E6"/>
            <w:vAlign w:val="center"/>
          </w:tcPr>
          <w:p w14:paraId="2FDAB360" w14:textId="77777777" w:rsidR="007E2158" w:rsidRPr="007E2158" w:rsidRDefault="007E2158" w:rsidP="007E2158">
            <w:pPr>
              <w:jc w:val="center"/>
              <w:rPr>
                <w:rFonts w:cs="Arial"/>
                <w:sz w:val="20"/>
                <w:szCs w:val="20"/>
              </w:rPr>
            </w:pPr>
            <w:r w:rsidRPr="007E2158">
              <w:rPr>
                <w:rFonts w:cs="Arial"/>
                <w:sz w:val="20"/>
                <w:szCs w:val="20"/>
              </w:rPr>
              <w:t>14 a 29</w:t>
            </w:r>
          </w:p>
        </w:tc>
        <w:tc>
          <w:tcPr>
            <w:tcW w:w="1032" w:type="dxa"/>
            <w:shd w:val="clear" w:color="auto" w:fill="D0CECE" w:themeFill="background2" w:themeFillShade="E6"/>
            <w:vAlign w:val="center"/>
          </w:tcPr>
          <w:p w14:paraId="7420328D" w14:textId="77777777" w:rsidR="007E2158" w:rsidRPr="007E2158" w:rsidRDefault="007E2158" w:rsidP="007E2158">
            <w:pPr>
              <w:ind w:left="-169"/>
              <w:jc w:val="center"/>
              <w:rPr>
                <w:rFonts w:cs="Arial"/>
                <w:sz w:val="20"/>
                <w:szCs w:val="20"/>
              </w:rPr>
            </w:pPr>
            <w:r w:rsidRPr="007E2158">
              <w:rPr>
                <w:rFonts w:cs="Arial"/>
                <w:sz w:val="20"/>
                <w:szCs w:val="20"/>
              </w:rPr>
              <w:t>30 a 44</w:t>
            </w:r>
          </w:p>
        </w:tc>
        <w:tc>
          <w:tcPr>
            <w:tcW w:w="1032" w:type="dxa"/>
            <w:shd w:val="clear" w:color="auto" w:fill="D0CECE" w:themeFill="background2" w:themeFillShade="E6"/>
            <w:vAlign w:val="center"/>
          </w:tcPr>
          <w:p w14:paraId="124052C5" w14:textId="77777777" w:rsidR="007E2158" w:rsidRPr="007E2158" w:rsidRDefault="007E2158" w:rsidP="007E2158">
            <w:pPr>
              <w:jc w:val="center"/>
              <w:rPr>
                <w:rFonts w:cs="Arial"/>
                <w:sz w:val="20"/>
                <w:szCs w:val="20"/>
              </w:rPr>
            </w:pPr>
            <w:r w:rsidRPr="007E2158">
              <w:rPr>
                <w:rFonts w:cs="Arial"/>
                <w:sz w:val="20"/>
                <w:szCs w:val="20"/>
              </w:rPr>
              <w:t>45 a 64</w:t>
            </w:r>
          </w:p>
        </w:tc>
        <w:tc>
          <w:tcPr>
            <w:tcW w:w="1133" w:type="dxa"/>
            <w:shd w:val="clear" w:color="auto" w:fill="D0CECE" w:themeFill="background2" w:themeFillShade="E6"/>
            <w:vAlign w:val="center"/>
          </w:tcPr>
          <w:p w14:paraId="48B419AC" w14:textId="77777777" w:rsidR="007E2158" w:rsidRPr="007E2158" w:rsidRDefault="007E2158" w:rsidP="007E2158">
            <w:pPr>
              <w:ind w:left="29"/>
              <w:jc w:val="center"/>
              <w:rPr>
                <w:rFonts w:cs="Arial"/>
                <w:sz w:val="20"/>
                <w:szCs w:val="20"/>
              </w:rPr>
            </w:pPr>
            <w:r w:rsidRPr="007E2158">
              <w:rPr>
                <w:rFonts w:cs="Arial"/>
                <w:sz w:val="20"/>
                <w:szCs w:val="20"/>
              </w:rPr>
              <w:t>65</w:t>
            </w:r>
          </w:p>
        </w:tc>
      </w:tr>
      <w:tr w:rsidR="007E2158" w:rsidRPr="00955E8C" w14:paraId="2B3C0D4A" w14:textId="77777777" w:rsidTr="007E2158">
        <w:tc>
          <w:tcPr>
            <w:tcW w:w="2189" w:type="dxa"/>
            <w:vMerge/>
            <w:shd w:val="clear" w:color="auto" w:fill="D0CECE" w:themeFill="background2" w:themeFillShade="E6"/>
            <w:vAlign w:val="center"/>
          </w:tcPr>
          <w:p w14:paraId="64AFFA7D" w14:textId="77777777" w:rsidR="007E2158" w:rsidRPr="007E2158" w:rsidRDefault="007E2158" w:rsidP="007E2158">
            <w:pPr>
              <w:ind w:left="33"/>
              <w:jc w:val="center"/>
              <w:rPr>
                <w:rFonts w:cs="Arial"/>
                <w:sz w:val="20"/>
                <w:szCs w:val="20"/>
              </w:rPr>
            </w:pPr>
          </w:p>
        </w:tc>
        <w:tc>
          <w:tcPr>
            <w:tcW w:w="1133" w:type="dxa"/>
            <w:vMerge/>
            <w:shd w:val="clear" w:color="auto" w:fill="D0CECE" w:themeFill="background2" w:themeFillShade="E6"/>
            <w:vAlign w:val="center"/>
          </w:tcPr>
          <w:p w14:paraId="4E29800D" w14:textId="77777777" w:rsidR="007E2158" w:rsidRPr="007E2158" w:rsidRDefault="007E2158" w:rsidP="007E2158">
            <w:pPr>
              <w:ind w:left="360"/>
              <w:jc w:val="center"/>
              <w:rPr>
                <w:rFonts w:cs="Arial"/>
                <w:sz w:val="20"/>
                <w:szCs w:val="20"/>
              </w:rPr>
            </w:pPr>
          </w:p>
        </w:tc>
        <w:tc>
          <w:tcPr>
            <w:tcW w:w="1133" w:type="dxa"/>
            <w:shd w:val="clear" w:color="auto" w:fill="D0CECE" w:themeFill="background2" w:themeFillShade="E6"/>
            <w:vAlign w:val="center"/>
          </w:tcPr>
          <w:p w14:paraId="2922491E" w14:textId="77777777" w:rsidR="007E2158" w:rsidRPr="007E2158" w:rsidRDefault="007E2158" w:rsidP="007E2158">
            <w:pPr>
              <w:jc w:val="center"/>
              <w:rPr>
                <w:rFonts w:cs="Arial"/>
                <w:sz w:val="20"/>
                <w:szCs w:val="20"/>
              </w:rPr>
            </w:pPr>
            <w:r w:rsidRPr="007E2158">
              <w:rPr>
                <w:rFonts w:cs="Arial"/>
                <w:sz w:val="20"/>
                <w:szCs w:val="20"/>
              </w:rPr>
              <w:t>Años</w:t>
            </w:r>
          </w:p>
        </w:tc>
        <w:tc>
          <w:tcPr>
            <w:tcW w:w="1032" w:type="dxa"/>
            <w:shd w:val="clear" w:color="auto" w:fill="D0CECE" w:themeFill="background2" w:themeFillShade="E6"/>
            <w:vAlign w:val="center"/>
          </w:tcPr>
          <w:p w14:paraId="235BC7EF" w14:textId="77777777" w:rsidR="007E2158" w:rsidRPr="007E2158" w:rsidRDefault="007E2158" w:rsidP="007E2158">
            <w:pPr>
              <w:jc w:val="center"/>
              <w:rPr>
                <w:rFonts w:cs="Arial"/>
                <w:sz w:val="20"/>
                <w:szCs w:val="20"/>
              </w:rPr>
            </w:pPr>
            <w:r w:rsidRPr="007E2158">
              <w:rPr>
                <w:rFonts w:cs="Arial"/>
                <w:sz w:val="20"/>
                <w:szCs w:val="20"/>
              </w:rPr>
              <w:t>Años</w:t>
            </w:r>
          </w:p>
        </w:tc>
        <w:tc>
          <w:tcPr>
            <w:tcW w:w="1032" w:type="dxa"/>
            <w:shd w:val="clear" w:color="auto" w:fill="D0CECE" w:themeFill="background2" w:themeFillShade="E6"/>
            <w:vAlign w:val="center"/>
          </w:tcPr>
          <w:p w14:paraId="1311F2F8" w14:textId="77777777" w:rsidR="007E2158" w:rsidRPr="007E2158" w:rsidRDefault="007E2158" w:rsidP="007E2158">
            <w:pPr>
              <w:jc w:val="center"/>
              <w:rPr>
                <w:rFonts w:cs="Arial"/>
                <w:sz w:val="20"/>
                <w:szCs w:val="20"/>
              </w:rPr>
            </w:pPr>
            <w:r w:rsidRPr="007E2158">
              <w:rPr>
                <w:rFonts w:cs="Arial"/>
                <w:sz w:val="20"/>
                <w:szCs w:val="20"/>
              </w:rPr>
              <w:t>Años</w:t>
            </w:r>
          </w:p>
        </w:tc>
        <w:tc>
          <w:tcPr>
            <w:tcW w:w="1133" w:type="dxa"/>
            <w:shd w:val="clear" w:color="auto" w:fill="D0CECE" w:themeFill="background2" w:themeFillShade="E6"/>
            <w:vAlign w:val="center"/>
          </w:tcPr>
          <w:p w14:paraId="32A2D116" w14:textId="77777777" w:rsidR="007E2158" w:rsidRPr="007E2158" w:rsidRDefault="007E2158" w:rsidP="007E2158">
            <w:pPr>
              <w:ind w:left="29"/>
              <w:jc w:val="center"/>
              <w:rPr>
                <w:rFonts w:cs="Arial"/>
                <w:sz w:val="20"/>
                <w:szCs w:val="20"/>
              </w:rPr>
            </w:pPr>
            <w:r w:rsidRPr="007E2158">
              <w:rPr>
                <w:rFonts w:cs="Arial"/>
                <w:sz w:val="20"/>
                <w:szCs w:val="20"/>
              </w:rPr>
              <w:t>Años</w:t>
            </w:r>
          </w:p>
        </w:tc>
      </w:tr>
      <w:tr w:rsidR="007E2158" w:rsidRPr="00955E8C" w14:paraId="4B3E180D" w14:textId="77777777" w:rsidTr="007E2158">
        <w:tc>
          <w:tcPr>
            <w:tcW w:w="2189" w:type="dxa"/>
            <w:vAlign w:val="center"/>
          </w:tcPr>
          <w:p w14:paraId="39D6909F" w14:textId="77777777" w:rsidR="007E2158" w:rsidRPr="007E2158" w:rsidRDefault="007E2158" w:rsidP="007E2158">
            <w:pPr>
              <w:ind w:left="33"/>
              <w:jc w:val="left"/>
              <w:rPr>
                <w:rFonts w:cs="Arial"/>
                <w:sz w:val="20"/>
                <w:szCs w:val="20"/>
              </w:rPr>
            </w:pPr>
            <w:r w:rsidRPr="007E2158">
              <w:rPr>
                <w:rFonts w:cs="Arial"/>
                <w:sz w:val="20"/>
                <w:szCs w:val="20"/>
              </w:rPr>
              <w:t>Provincia de Talara</w:t>
            </w:r>
          </w:p>
        </w:tc>
        <w:tc>
          <w:tcPr>
            <w:tcW w:w="1133" w:type="dxa"/>
            <w:vAlign w:val="center"/>
          </w:tcPr>
          <w:p w14:paraId="7776FB33" w14:textId="77777777" w:rsidR="007E2158" w:rsidRPr="007E2158" w:rsidRDefault="007E2158" w:rsidP="007E2158">
            <w:pPr>
              <w:ind w:left="-30"/>
              <w:jc w:val="center"/>
              <w:rPr>
                <w:rFonts w:cs="Arial"/>
                <w:sz w:val="20"/>
                <w:szCs w:val="20"/>
              </w:rPr>
            </w:pPr>
            <w:r w:rsidRPr="007E2158">
              <w:rPr>
                <w:rFonts w:cs="Arial"/>
                <w:sz w:val="20"/>
                <w:szCs w:val="20"/>
              </w:rPr>
              <w:t>56497</w:t>
            </w:r>
          </w:p>
        </w:tc>
        <w:tc>
          <w:tcPr>
            <w:tcW w:w="1133" w:type="dxa"/>
            <w:vAlign w:val="center"/>
          </w:tcPr>
          <w:p w14:paraId="2A8FD2C2" w14:textId="77777777" w:rsidR="007E2158" w:rsidRPr="007E2158" w:rsidRDefault="007E2158" w:rsidP="007E2158">
            <w:pPr>
              <w:ind w:left="-30"/>
              <w:jc w:val="center"/>
              <w:rPr>
                <w:rFonts w:cs="Arial"/>
                <w:sz w:val="20"/>
                <w:szCs w:val="20"/>
              </w:rPr>
            </w:pPr>
            <w:r w:rsidRPr="007E2158">
              <w:rPr>
                <w:rFonts w:cs="Arial"/>
                <w:sz w:val="20"/>
                <w:szCs w:val="20"/>
              </w:rPr>
              <w:t>32034</w:t>
            </w:r>
          </w:p>
        </w:tc>
        <w:tc>
          <w:tcPr>
            <w:tcW w:w="1032" w:type="dxa"/>
            <w:vAlign w:val="center"/>
          </w:tcPr>
          <w:p w14:paraId="6A95206F" w14:textId="77777777" w:rsidR="007E2158" w:rsidRPr="007E2158" w:rsidRDefault="007E2158" w:rsidP="007E2158">
            <w:pPr>
              <w:ind w:left="-30"/>
              <w:jc w:val="center"/>
              <w:rPr>
                <w:rFonts w:cs="Arial"/>
                <w:sz w:val="20"/>
                <w:szCs w:val="20"/>
              </w:rPr>
            </w:pPr>
            <w:r w:rsidRPr="007E2158">
              <w:rPr>
                <w:rFonts w:cs="Arial"/>
                <w:sz w:val="20"/>
                <w:szCs w:val="20"/>
              </w:rPr>
              <w:t>7069</w:t>
            </w:r>
          </w:p>
        </w:tc>
        <w:tc>
          <w:tcPr>
            <w:tcW w:w="1032" w:type="dxa"/>
            <w:vAlign w:val="center"/>
          </w:tcPr>
          <w:p w14:paraId="760A38DC" w14:textId="77777777" w:rsidR="007E2158" w:rsidRPr="007E2158" w:rsidRDefault="007E2158" w:rsidP="007E2158">
            <w:pPr>
              <w:ind w:left="-30"/>
              <w:jc w:val="center"/>
              <w:rPr>
                <w:rFonts w:cs="Arial"/>
                <w:sz w:val="20"/>
                <w:szCs w:val="20"/>
              </w:rPr>
            </w:pPr>
            <w:r w:rsidRPr="007E2158">
              <w:rPr>
                <w:rFonts w:cs="Arial"/>
                <w:sz w:val="20"/>
                <w:szCs w:val="20"/>
              </w:rPr>
              <w:t>6400</w:t>
            </w:r>
          </w:p>
        </w:tc>
        <w:tc>
          <w:tcPr>
            <w:tcW w:w="1133" w:type="dxa"/>
            <w:vAlign w:val="center"/>
          </w:tcPr>
          <w:p w14:paraId="01343767" w14:textId="77777777" w:rsidR="007E2158" w:rsidRPr="007E2158" w:rsidRDefault="007E2158" w:rsidP="007E2158">
            <w:pPr>
              <w:ind w:left="-30"/>
              <w:jc w:val="center"/>
              <w:rPr>
                <w:rFonts w:cs="Arial"/>
                <w:sz w:val="20"/>
                <w:szCs w:val="20"/>
              </w:rPr>
            </w:pPr>
            <w:r w:rsidRPr="007E2158">
              <w:rPr>
                <w:rFonts w:cs="Arial"/>
                <w:sz w:val="20"/>
                <w:szCs w:val="20"/>
              </w:rPr>
              <w:t>10994</w:t>
            </w:r>
          </w:p>
        </w:tc>
      </w:tr>
      <w:tr w:rsidR="007E2158" w:rsidRPr="00955E8C" w14:paraId="3A65E914" w14:textId="77777777" w:rsidTr="007E2158">
        <w:tc>
          <w:tcPr>
            <w:tcW w:w="2189" w:type="dxa"/>
            <w:vAlign w:val="center"/>
          </w:tcPr>
          <w:p w14:paraId="282D75F4" w14:textId="77777777" w:rsidR="007E2158" w:rsidRPr="007E2158" w:rsidRDefault="007E2158" w:rsidP="007E2158">
            <w:pPr>
              <w:ind w:left="33"/>
              <w:jc w:val="left"/>
              <w:rPr>
                <w:rFonts w:cs="Arial"/>
                <w:sz w:val="20"/>
                <w:szCs w:val="20"/>
              </w:rPr>
            </w:pPr>
            <w:r w:rsidRPr="007E2158">
              <w:rPr>
                <w:rFonts w:cs="Arial"/>
                <w:sz w:val="20"/>
                <w:szCs w:val="20"/>
              </w:rPr>
              <w:t>Agricultura, ganadería, silvicultura y pesca</w:t>
            </w:r>
          </w:p>
        </w:tc>
        <w:tc>
          <w:tcPr>
            <w:tcW w:w="1133" w:type="dxa"/>
            <w:vAlign w:val="center"/>
          </w:tcPr>
          <w:p w14:paraId="7312DEAA" w14:textId="77777777" w:rsidR="007E2158" w:rsidRPr="007E2158" w:rsidRDefault="007E2158" w:rsidP="007E2158">
            <w:pPr>
              <w:ind w:left="-30"/>
              <w:jc w:val="center"/>
              <w:rPr>
                <w:rFonts w:cs="Arial"/>
                <w:sz w:val="20"/>
                <w:szCs w:val="20"/>
              </w:rPr>
            </w:pPr>
            <w:r w:rsidRPr="007E2158">
              <w:rPr>
                <w:rFonts w:cs="Arial"/>
                <w:sz w:val="20"/>
                <w:szCs w:val="20"/>
              </w:rPr>
              <w:t>4224</w:t>
            </w:r>
          </w:p>
        </w:tc>
        <w:tc>
          <w:tcPr>
            <w:tcW w:w="1133" w:type="dxa"/>
            <w:vAlign w:val="center"/>
          </w:tcPr>
          <w:p w14:paraId="35F51579" w14:textId="77777777" w:rsidR="007E2158" w:rsidRPr="007E2158" w:rsidRDefault="007E2158" w:rsidP="007E2158">
            <w:pPr>
              <w:ind w:left="-30"/>
              <w:jc w:val="center"/>
              <w:rPr>
                <w:rFonts w:cs="Arial"/>
                <w:sz w:val="20"/>
                <w:szCs w:val="20"/>
              </w:rPr>
            </w:pPr>
            <w:r w:rsidRPr="007E2158">
              <w:rPr>
                <w:rFonts w:cs="Arial"/>
                <w:sz w:val="20"/>
                <w:szCs w:val="20"/>
              </w:rPr>
              <w:t>3425</w:t>
            </w:r>
          </w:p>
        </w:tc>
        <w:tc>
          <w:tcPr>
            <w:tcW w:w="1032" w:type="dxa"/>
            <w:vAlign w:val="center"/>
          </w:tcPr>
          <w:p w14:paraId="16458439" w14:textId="77777777" w:rsidR="007E2158" w:rsidRPr="007E2158" w:rsidRDefault="007E2158" w:rsidP="007E2158">
            <w:pPr>
              <w:ind w:left="-30"/>
              <w:jc w:val="center"/>
              <w:rPr>
                <w:rFonts w:cs="Arial"/>
                <w:sz w:val="20"/>
                <w:szCs w:val="20"/>
              </w:rPr>
            </w:pPr>
            <w:r w:rsidRPr="007E2158">
              <w:rPr>
                <w:rFonts w:cs="Arial"/>
                <w:sz w:val="20"/>
                <w:szCs w:val="20"/>
              </w:rPr>
              <w:t>523</w:t>
            </w:r>
          </w:p>
        </w:tc>
        <w:tc>
          <w:tcPr>
            <w:tcW w:w="1032" w:type="dxa"/>
            <w:vAlign w:val="center"/>
          </w:tcPr>
          <w:p w14:paraId="03EE3A34" w14:textId="77777777" w:rsidR="007E2158" w:rsidRPr="007E2158" w:rsidRDefault="007E2158" w:rsidP="007E2158">
            <w:pPr>
              <w:ind w:left="-30"/>
              <w:jc w:val="center"/>
              <w:rPr>
                <w:rFonts w:cs="Arial"/>
                <w:sz w:val="20"/>
                <w:szCs w:val="20"/>
              </w:rPr>
            </w:pPr>
            <w:r w:rsidRPr="007E2158">
              <w:rPr>
                <w:rFonts w:cs="Arial"/>
                <w:sz w:val="20"/>
                <w:szCs w:val="20"/>
              </w:rPr>
              <w:t>124</w:t>
            </w:r>
          </w:p>
        </w:tc>
        <w:tc>
          <w:tcPr>
            <w:tcW w:w="1133" w:type="dxa"/>
            <w:vAlign w:val="center"/>
          </w:tcPr>
          <w:p w14:paraId="653B98E8" w14:textId="77777777" w:rsidR="007E2158" w:rsidRPr="007E2158" w:rsidRDefault="007E2158" w:rsidP="007E2158">
            <w:pPr>
              <w:ind w:left="-30"/>
              <w:jc w:val="center"/>
              <w:rPr>
                <w:rFonts w:cs="Arial"/>
                <w:sz w:val="20"/>
                <w:szCs w:val="20"/>
              </w:rPr>
            </w:pPr>
            <w:r w:rsidRPr="007E2158">
              <w:rPr>
                <w:rFonts w:cs="Arial"/>
                <w:sz w:val="20"/>
                <w:szCs w:val="20"/>
              </w:rPr>
              <w:t>152</w:t>
            </w:r>
          </w:p>
        </w:tc>
      </w:tr>
      <w:tr w:rsidR="007E2158" w:rsidRPr="00955E8C" w14:paraId="539DE33B" w14:textId="77777777" w:rsidTr="007E2158">
        <w:tc>
          <w:tcPr>
            <w:tcW w:w="2189" w:type="dxa"/>
            <w:vAlign w:val="center"/>
          </w:tcPr>
          <w:p w14:paraId="72AB7436" w14:textId="77777777" w:rsidR="007E2158" w:rsidRPr="007E2158" w:rsidRDefault="007E2158" w:rsidP="007E2158">
            <w:pPr>
              <w:ind w:left="33"/>
              <w:jc w:val="left"/>
              <w:rPr>
                <w:rFonts w:cs="Arial"/>
                <w:sz w:val="20"/>
                <w:szCs w:val="20"/>
              </w:rPr>
            </w:pPr>
            <w:r w:rsidRPr="007E2158">
              <w:rPr>
                <w:rFonts w:cs="Arial"/>
                <w:sz w:val="20"/>
                <w:szCs w:val="20"/>
              </w:rPr>
              <w:t>Explotación de minas y canteras</w:t>
            </w:r>
          </w:p>
        </w:tc>
        <w:tc>
          <w:tcPr>
            <w:tcW w:w="1133" w:type="dxa"/>
            <w:vAlign w:val="center"/>
          </w:tcPr>
          <w:p w14:paraId="3696348D" w14:textId="77777777" w:rsidR="007E2158" w:rsidRPr="007E2158" w:rsidRDefault="007E2158" w:rsidP="007E2158">
            <w:pPr>
              <w:ind w:left="-30"/>
              <w:jc w:val="center"/>
              <w:rPr>
                <w:rFonts w:cs="Arial"/>
                <w:sz w:val="20"/>
                <w:szCs w:val="20"/>
              </w:rPr>
            </w:pPr>
            <w:r w:rsidRPr="007E2158">
              <w:rPr>
                <w:rFonts w:cs="Arial"/>
                <w:sz w:val="20"/>
                <w:szCs w:val="20"/>
              </w:rPr>
              <w:t>1125</w:t>
            </w:r>
          </w:p>
        </w:tc>
        <w:tc>
          <w:tcPr>
            <w:tcW w:w="1133" w:type="dxa"/>
            <w:vAlign w:val="center"/>
          </w:tcPr>
          <w:p w14:paraId="3B6AE5A8" w14:textId="77777777" w:rsidR="007E2158" w:rsidRPr="007E2158" w:rsidRDefault="007E2158" w:rsidP="007E2158">
            <w:pPr>
              <w:ind w:left="-30"/>
              <w:jc w:val="center"/>
              <w:rPr>
                <w:rFonts w:cs="Arial"/>
                <w:sz w:val="20"/>
                <w:szCs w:val="20"/>
              </w:rPr>
            </w:pPr>
            <w:r w:rsidRPr="007E2158">
              <w:rPr>
                <w:rFonts w:cs="Arial"/>
                <w:sz w:val="20"/>
                <w:szCs w:val="20"/>
              </w:rPr>
              <w:t>151</w:t>
            </w:r>
          </w:p>
        </w:tc>
        <w:tc>
          <w:tcPr>
            <w:tcW w:w="1032" w:type="dxa"/>
            <w:vAlign w:val="center"/>
          </w:tcPr>
          <w:p w14:paraId="0EF92F1B" w14:textId="77777777" w:rsidR="007E2158" w:rsidRPr="007E2158" w:rsidRDefault="007E2158" w:rsidP="007E2158">
            <w:pPr>
              <w:ind w:left="-30"/>
              <w:jc w:val="center"/>
              <w:rPr>
                <w:rFonts w:cs="Arial"/>
                <w:sz w:val="20"/>
                <w:szCs w:val="20"/>
              </w:rPr>
            </w:pPr>
            <w:r w:rsidRPr="007E2158">
              <w:rPr>
                <w:rFonts w:cs="Arial"/>
                <w:sz w:val="20"/>
                <w:szCs w:val="20"/>
              </w:rPr>
              <w:t>209</w:t>
            </w:r>
          </w:p>
        </w:tc>
        <w:tc>
          <w:tcPr>
            <w:tcW w:w="1032" w:type="dxa"/>
            <w:vAlign w:val="center"/>
          </w:tcPr>
          <w:p w14:paraId="0890E6D2" w14:textId="77777777" w:rsidR="007E2158" w:rsidRPr="007E2158" w:rsidRDefault="007E2158" w:rsidP="007E2158">
            <w:pPr>
              <w:ind w:left="-30"/>
              <w:jc w:val="center"/>
              <w:rPr>
                <w:rFonts w:cs="Arial"/>
                <w:sz w:val="20"/>
                <w:szCs w:val="20"/>
              </w:rPr>
            </w:pPr>
            <w:r w:rsidRPr="007E2158">
              <w:rPr>
                <w:rFonts w:cs="Arial"/>
                <w:sz w:val="20"/>
                <w:szCs w:val="20"/>
              </w:rPr>
              <w:t>237</w:t>
            </w:r>
          </w:p>
        </w:tc>
        <w:tc>
          <w:tcPr>
            <w:tcW w:w="1133" w:type="dxa"/>
            <w:vAlign w:val="center"/>
          </w:tcPr>
          <w:p w14:paraId="39F3A8C2" w14:textId="77777777" w:rsidR="007E2158" w:rsidRPr="007E2158" w:rsidRDefault="007E2158" w:rsidP="007E2158">
            <w:pPr>
              <w:ind w:left="-30"/>
              <w:jc w:val="center"/>
              <w:rPr>
                <w:rFonts w:cs="Arial"/>
                <w:sz w:val="20"/>
                <w:szCs w:val="20"/>
              </w:rPr>
            </w:pPr>
            <w:r w:rsidRPr="007E2158">
              <w:rPr>
                <w:rFonts w:cs="Arial"/>
                <w:sz w:val="20"/>
                <w:szCs w:val="20"/>
              </w:rPr>
              <w:t>528</w:t>
            </w:r>
          </w:p>
        </w:tc>
      </w:tr>
      <w:tr w:rsidR="007E2158" w:rsidRPr="00955E8C" w14:paraId="42750BF4" w14:textId="77777777" w:rsidTr="007E2158">
        <w:tc>
          <w:tcPr>
            <w:tcW w:w="2189" w:type="dxa"/>
            <w:vAlign w:val="center"/>
          </w:tcPr>
          <w:p w14:paraId="6B233695" w14:textId="77777777" w:rsidR="007E2158" w:rsidRPr="007E2158" w:rsidRDefault="007E2158" w:rsidP="007E2158">
            <w:pPr>
              <w:ind w:left="33"/>
              <w:jc w:val="left"/>
              <w:rPr>
                <w:rFonts w:cs="Arial"/>
                <w:sz w:val="20"/>
                <w:szCs w:val="20"/>
              </w:rPr>
            </w:pPr>
            <w:r w:rsidRPr="007E2158">
              <w:rPr>
                <w:rFonts w:cs="Arial"/>
                <w:sz w:val="20"/>
                <w:szCs w:val="20"/>
              </w:rPr>
              <w:t>Industrias manufactureras</w:t>
            </w:r>
          </w:p>
        </w:tc>
        <w:tc>
          <w:tcPr>
            <w:tcW w:w="1133" w:type="dxa"/>
            <w:vAlign w:val="center"/>
          </w:tcPr>
          <w:p w14:paraId="40F1DE67" w14:textId="77777777" w:rsidR="007E2158" w:rsidRPr="007E2158" w:rsidRDefault="007E2158" w:rsidP="007E2158">
            <w:pPr>
              <w:ind w:left="-30"/>
              <w:jc w:val="center"/>
              <w:rPr>
                <w:rFonts w:cs="Arial"/>
                <w:sz w:val="20"/>
                <w:szCs w:val="20"/>
              </w:rPr>
            </w:pPr>
            <w:r w:rsidRPr="007E2158">
              <w:rPr>
                <w:rFonts w:cs="Arial"/>
                <w:sz w:val="20"/>
                <w:szCs w:val="20"/>
              </w:rPr>
              <w:t>5399</w:t>
            </w:r>
          </w:p>
        </w:tc>
        <w:tc>
          <w:tcPr>
            <w:tcW w:w="1133" w:type="dxa"/>
            <w:vAlign w:val="center"/>
          </w:tcPr>
          <w:p w14:paraId="19EDDB07" w14:textId="77777777" w:rsidR="007E2158" w:rsidRPr="007E2158" w:rsidRDefault="007E2158" w:rsidP="007E2158">
            <w:pPr>
              <w:ind w:left="-30"/>
              <w:jc w:val="center"/>
              <w:rPr>
                <w:rFonts w:cs="Arial"/>
                <w:sz w:val="20"/>
                <w:szCs w:val="20"/>
              </w:rPr>
            </w:pPr>
            <w:r w:rsidRPr="007E2158">
              <w:rPr>
                <w:rFonts w:cs="Arial"/>
                <w:sz w:val="20"/>
                <w:szCs w:val="20"/>
              </w:rPr>
              <w:t>2300</w:t>
            </w:r>
          </w:p>
        </w:tc>
        <w:tc>
          <w:tcPr>
            <w:tcW w:w="1032" w:type="dxa"/>
            <w:vAlign w:val="center"/>
          </w:tcPr>
          <w:p w14:paraId="54F86B91" w14:textId="77777777" w:rsidR="007E2158" w:rsidRPr="007E2158" w:rsidRDefault="007E2158" w:rsidP="007E2158">
            <w:pPr>
              <w:ind w:left="-30"/>
              <w:jc w:val="center"/>
              <w:rPr>
                <w:rFonts w:cs="Arial"/>
                <w:sz w:val="20"/>
                <w:szCs w:val="20"/>
              </w:rPr>
            </w:pPr>
            <w:r w:rsidRPr="007E2158">
              <w:rPr>
                <w:rFonts w:cs="Arial"/>
                <w:sz w:val="20"/>
                <w:szCs w:val="20"/>
              </w:rPr>
              <w:t>842</w:t>
            </w:r>
          </w:p>
        </w:tc>
        <w:tc>
          <w:tcPr>
            <w:tcW w:w="1032" w:type="dxa"/>
            <w:vAlign w:val="center"/>
          </w:tcPr>
          <w:p w14:paraId="59437337" w14:textId="77777777" w:rsidR="007E2158" w:rsidRPr="007E2158" w:rsidRDefault="007E2158" w:rsidP="007E2158">
            <w:pPr>
              <w:ind w:left="-30"/>
              <w:jc w:val="center"/>
              <w:rPr>
                <w:rFonts w:cs="Arial"/>
                <w:sz w:val="20"/>
                <w:szCs w:val="20"/>
              </w:rPr>
            </w:pPr>
            <w:r w:rsidRPr="007E2158">
              <w:rPr>
                <w:rFonts w:cs="Arial"/>
                <w:sz w:val="20"/>
                <w:szCs w:val="20"/>
              </w:rPr>
              <w:t>793</w:t>
            </w:r>
          </w:p>
        </w:tc>
        <w:tc>
          <w:tcPr>
            <w:tcW w:w="1133" w:type="dxa"/>
            <w:vAlign w:val="center"/>
          </w:tcPr>
          <w:p w14:paraId="0BA7E125" w14:textId="77777777" w:rsidR="007E2158" w:rsidRPr="007E2158" w:rsidRDefault="007E2158" w:rsidP="007E2158">
            <w:pPr>
              <w:ind w:left="-30"/>
              <w:jc w:val="center"/>
              <w:rPr>
                <w:rFonts w:cs="Arial"/>
                <w:sz w:val="20"/>
                <w:szCs w:val="20"/>
              </w:rPr>
            </w:pPr>
            <w:r w:rsidRPr="007E2158">
              <w:rPr>
                <w:rFonts w:cs="Arial"/>
                <w:sz w:val="20"/>
                <w:szCs w:val="20"/>
              </w:rPr>
              <w:t>1464</w:t>
            </w:r>
          </w:p>
        </w:tc>
      </w:tr>
      <w:tr w:rsidR="007E2158" w:rsidRPr="00955E8C" w14:paraId="2D2A33FD" w14:textId="77777777" w:rsidTr="007E2158">
        <w:tc>
          <w:tcPr>
            <w:tcW w:w="2189" w:type="dxa"/>
            <w:vAlign w:val="center"/>
          </w:tcPr>
          <w:p w14:paraId="1F585C5F" w14:textId="77777777" w:rsidR="007E2158" w:rsidRPr="007E2158" w:rsidRDefault="007E2158" w:rsidP="007E2158">
            <w:pPr>
              <w:ind w:left="33"/>
              <w:jc w:val="left"/>
              <w:rPr>
                <w:rFonts w:cs="Arial"/>
                <w:sz w:val="20"/>
                <w:szCs w:val="20"/>
              </w:rPr>
            </w:pPr>
            <w:r w:rsidRPr="007E2158">
              <w:rPr>
                <w:rFonts w:cs="Arial"/>
                <w:sz w:val="20"/>
                <w:szCs w:val="20"/>
              </w:rPr>
              <w:lastRenderedPageBreak/>
              <w:t>Suministro de electricidad, gas, vapor y aire acondicionado</w:t>
            </w:r>
          </w:p>
        </w:tc>
        <w:tc>
          <w:tcPr>
            <w:tcW w:w="1133" w:type="dxa"/>
            <w:vAlign w:val="center"/>
          </w:tcPr>
          <w:p w14:paraId="1BDC5BFD" w14:textId="77777777" w:rsidR="007E2158" w:rsidRPr="007E2158" w:rsidRDefault="007E2158" w:rsidP="007E2158">
            <w:pPr>
              <w:ind w:left="-30"/>
              <w:jc w:val="center"/>
              <w:rPr>
                <w:rFonts w:cs="Arial"/>
                <w:sz w:val="20"/>
                <w:szCs w:val="20"/>
              </w:rPr>
            </w:pPr>
            <w:r w:rsidRPr="007E2158">
              <w:rPr>
                <w:rFonts w:cs="Arial"/>
                <w:sz w:val="20"/>
                <w:szCs w:val="20"/>
              </w:rPr>
              <w:t>116</w:t>
            </w:r>
          </w:p>
        </w:tc>
        <w:tc>
          <w:tcPr>
            <w:tcW w:w="1133" w:type="dxa"/>
            <w:vAlign w:val="center"/>
          </w:tcPr>
          <w:p w14:paraId="6FC1CA94" w14:textId="77777777" w:rsidR="007E2158" w:rsidRPr="007E2158" w:rsidRDefault="007E2158" w:rsidP="007E2158">
            <w:pPr>
              <w:ind w:left="-30"/>
              <w:jc w:val="center"/>
              <w:rPr>
                <w:rFonts w:cs="Arial"/>
                <w:sz w:val="20"/>
                <w:szCs w:val="20"/>
              </w:rPr>
            </w:pPr>
            <w:r w:rsidRPr="007E2158">
              <w:rPr>
                <w:rFonts w:cs="Arial"/>
                <w:sz w:val="20"/>
                <w:szCs w:val="20"/>
              </w:rPr>
              <w:t>36</w:t>
            </w:r>
          </w:p>
        </w:tc>
        <w:tc>
          <w:tcPr>
            <w:tcW w:w="1032" w:type="dxa"/>
            <w:vAlign w:val="center"/>
          </w:tcPr>
          <w:p w14:paraId="78858F84" w14:textId="77777777" w:rsidR="007E2158" w:rsidRPr="007E2158" w:rsidRDefault="007E2158" w:rsidP="007E2158">
            <w:pPr>
              <w:ind w:left="-30"/>
              <w:jc w:val="center"/>
              <w:rPr>
                <w:rFonts w:cs="Arial"/>
                <w:sz w:val="20"/>
                <w:szCs w:val="20"/>
              </w:rPr>
            </w:pPr>
            <w:r w:rsidRPr="007E2158">
              <w:rPr>
                <w:rFonts w:cs="Arial"/>
                <w:sz w:val="20"/>
                <w:szCs w:val="20"/>
              </w:rPr>
              <w:t>17</w:t>
            </w:r>
          </w:p>
        </w:tc>
        <w:tc>
          <w:tcPr>
            <w:tcW w:w="1032" w:type="dxa"/>
            <w:vAlign w:val="center"/>
          </w:tcPr>
          <w:p w14:paraId="36DFAF9E" w14:textId="77777777" w:rsidR="007E2158" w:rsidRPr="007E2158" w:rsidRDefault="007E2158" w:rsidP="007E2158">
            <w:pPr>
              <w:ind w:left="-30"/>
              <w:jc w:val="center"/>
              <w:rPr>
                <w:rFonts w:cs="Arial"/>
                <w:sz w:val="20"/>
                <w:szCs w:val="20"/>
              </w:rPr>
            </w:pPr>
            <w:r w:rsidRPr="007E2158">
              <w:rPr>
                <w:rFonts w:cs="Arial"/>
                <w:sz w:val="20"/>
                <w:szCs w:val="20"/>
              </w:rPr>
              <w:t>31</w:t>
            </w:r>
          </w:p>
        </w:tc>
        <w:tc>
          <w:tcPr>
            <w:tcW w:w="1133" w:type="dxa"/>
            <w:vAlign w:val="center"/>
          </w:tcPr>
          <w:p w14:paraId="3E611332" w14:textId="77777777" w:rsidR="007E2158" w:rsidRPr="007E2158" w:rsidRDefault="007E2158" w:rsidP="007E2158">
            <w:pPr>
              <w:ind w:left="-30"/>
              <w:jc w:val="center"/>
              <w:rPr>
                <w:rFonts w:cs="Arial"/>
                <w:sz w:val="20"/>
                <w:szCs w:val="20"/>
              </w:rPr>
            </w:pPr>
            <w:r w:rsidRPr="007E2158">
              <w:rPr>
                <w:rFonts w:cs="Arial"/>
                <w:sz w:val="20"/>
                <w:szCs w:val="20"/>
              </w:rPr>
              <w:t>32</w:t>
            </w:r>
          </w:p>
        </w:tc>
      </w:tr>
      <w:tr w:rsidR="007E2158" w:rsidRPr="00955E8C" w14:paraId="68BC4647" w14:textId="77777777" w:rsidTr="007E2158">
        <w:tc>
          <w:tcPr>
            <w:tcW w:w="2189" w:type="dxa"/>
            <w:vAlign w:val="center"/>
          </w:tcPr>
          <w:p w14:paraId="47194E0C" w14:textId="77777777" w:rsidR="007E2158" w:rsidRPr="007E2158" w:rsidRDefault="007E2158" w:rsidP="007E2158">
            <w:pPr>
              <w:tabs>
                <w:tab w:val="left" w:pos="1320"/>
              </w:tabs>
              <w:ind w:left="33"/>
              <w:jc w:val="left"/>
              <w:rPr>
                <w:rFonts w:cs="Arial"/>
                <w:sz w:val="20"/>
                <w:szCs w:val="20"/>
              </w:rPr>
            </w:pPr>
            <w:r w:rsidRPr="007E2158">
              <w:rPr>
                <w:rFonts w:cs="Arial"/>
                <w:sz w:val="20"/>
                <w:szCs w:val="20"/>
              </w:rPr>
              <w:t>Suministro de agua, evacua. De agua residuales, gestión de desechos y descontaminación</w:t>
            </w:r>
          </w:p>
        </w:tc>
        <w:tc>
          <w:tcPr>
            <w:tcW w:w="1133" w:type="dxa"/>
            <w:vAlign w:val="center"/>
          </w:tcPr>
          <w:p w14:paraId="30D3F3BC" w14:textId="77777777" w:rsidR="007E2158" w:rsidRPr="007E2158" w:rsidRDefault="007E2158" w:rsidP="007E2158">
            <w:pPr>
              <w:ind w:left="-30"/>
              <w:jc w:val="center"/>
              <w:rPr>
                <w:rFonts w:cs="Arial"/>
                <w:sz w:val="20"/>
                <w:szCs w:val="20"/>
              </w:rPr>
            </w:pPr>
            <w:r w:rsidRPr="007E2158">
              <w:rPr>
                <w:rFonts w:cs="Arial"/>
                <w:sz w:val="20"/>
                <w:szCs w:val="20"/>
              </w:rPr>
              <w:t>248</w:t>
            </w:r>
          </w:p>
        </w:tc>
        <w:tc>
          <w:tcPr>
            <w:tcW w:w="1133" w:type="dxa"/>
            <w:vAlign w:val="center"/>
          </w:tcPr>
          <w:p w14:paraId="4E3A30D0" w14:textId="77777777" w:rsidR="007E2158" w:rsidRPr="007E2158" w:rsidRDefault="007E2158" w:rsidP="007E2158">
            <w:pPr>
              <w:ind w:left="-30"/>
              <w:jc w:val="center"/>
              <w:rPr>
                <w:rFonts w:cs="Arial"/>
                <w:sz w:val="20"/>
                <w:szCs w:val="20"/>
              </w:rPr>
            </w:pPr>
            <w:r w:rsidRPr="007E2158">
              <w:rPr>
                <w:rFonts w:cs="Arial"/>
                <w:sz w:val="20"/>
                <w:szCs w:val="20"/>
              </w:rPr>
              <w:t>163</w:t>
            </w:r>
          </w:p>
        </w:tc>
        <w:tc>
          <w:tcPr>
            <w:tcW w:w="1032" w:type="dxa"/>
            <w:vAlign w:val="center"/>
          </w:tcPr>
          <w:p w14:paraId="296F7A46" w14:textId="77777777" w:rsidR="007E2158" w:rsidRPr="007E2158" w:rsidRDefault="007E2158" w:rsidP="007E2158">
            <w:pPr>
              <w:ind w:left="-30"/>
              <w:jc w:val="center"/>
              <w:rPr>
                <w:rFonts w:cs="Arial"/>
                <w:sz w:val="20"/>
                <w:szCs w:val="20"/>
              </w:rPr>
            </w:pPr>
            <w:r w:rsidRPr="007E2158">
              <w:rPr>
                <w:rFonts w:cs="Arial"/>
                <w:sz w:val="20"/>
                <w:szCs w:val="20"/>
              </w:rPr>
              <w:t>32</w:t>
            </w:r>
          </w:p>
          <w:p w14:paraId="34B299AF" w14:textId="77777777" w:rsidR="007E2158" w:rsidRPr="00955E8C" w:rsidRDefault="007E2158" w:rsidP="007E2158">
            <w:pPr>
              <w:ind w:left="-30"/>
              <w:jc w:val="center"/>
              <w:rPr>
                <w:rFonts w:cs="Arial"/>
                <w:sz w:val="20"/>
                <w:szCs w:val="20"/>
              </w:rPr>
            </w:pPr>
          </w:p>
        </w:tc>
        <w:tc>
          <w:tcPr>
            <w:tcW w:w="1032" w:type="dxa"/>
            <w:vAlign w:val="center"/>
          </w:tcPr>
          <w:p w14:paraId="42BEA8A3" w14:textId="77777777" w:rsidR="007E2158" w:rsidRPr="007E2158" w:rsidRDefault="007E2158" w:rsidP="007E2158">
            <w:pPr>
              <w:ind w:left="-30"/>
              <w:jc w:val="center"/>
              <w:rPr>
                <w:rFonts w:cs="Arial"/>
                <w:sz w:val="20"/>
                <w:szCs w:val="20"/>
              </w:rPr>
            </w:pPr>
            <w:r w:rsidRPr="007E2158">
              <w:rPr>
                <w:rFonts w:cs="Arial"/>
                <w:sz w:val="20"/>
                <w:szCs w:val="20"/>
              </w:rPr>
              <w:t>27</w:t>
            </w:r>
          </w:p>
        </w:tc>
        <w:tc>
          <w:tcPr>
            <w:tcW w:w="1133" w:type="dxa"/>
            <w:vAlign w:val="center"/>
          </w:tcPr>
          <w:p w14:paraId="27585BCB" w14:textId="77777777" w:rsidR="007E2158" w:rsidRPr="007E2158" w:rsidRDefault="007E2158" w:rsidP="007E2158">
            <w:pPr>
              <w:ind w:left="-30"/>
              <w:jc w:val="center"/>
              <w:rPr>
                <w:rFonts w:cs="Arial"/>
                <w:sz w:val="20"/>
                <w:szCs w:val="20"/>
              </w:rPr>
            </w:pPr>
            <w:r w:rsidRPr="007E2158">
              <w:rPr>
                <w:rFonts w:cs="Arial"/>
                <w:sz w:val="20"/>
                <w:szCs w:val="20"/>
              </w:rPr>
              <w:t>26</w:t>
            </w:r>
          </w:p>
          <w:p w14:paraId="03C647C7" w14:textId="77777777" w:rsidR="007E2158" w:rsidRPr="00955E8C" w:rsidRDefault="007E2158" w:rsidP="007E2158">
            <w:pPr>
              <w:ind w:left="-30"/>
              <w:jc w:val="center"/>
              <w:rPr>
                <w:rFonts w:cs="Arial"/>
                <w:sz w:val="20"/>
                <w:szCs w:val="20"/>
              </w:rPr>
            </w:pPr>
          </w:p>
        </w:tc>
      </w:tr>
      <w:tr w:rsidR="007E2158" w:rsidRPr="00955E8C" w14:paraId="72F4D3B1" w14:textId="77777777" w:rsidTr="007E2158">
        <w:tc>
          <w:tcPr>
            <w:tcW w:w="2189" w:type="dxa"/>
            <w:vAlign w:val="center"/>
          </w:tcPr>
          <w:p w14:paraId="19E0F959" w14:textId="77777777" w:rsidR="007E2158" w:rsidRPr="007E2158" w:rsidRDefault="007E2158" w:rsidP="007E2158">
            <w:pPr>
              <w:ind w:left="33"/>
              <w:jc w:val="left"/>
              <w:rPr>
                <w:rFonts w:cs="Arial"/>
                <w:sz w:val="20"/>
                <w:szCs w:val="20"/>
              </w:rPr>
            </w:pPr>
            <w:r w:rsidRPr="007E2158">
              <w:rPr>
                <w:rFonts w:cs="Arial"/>
                <w:sz w:val="20"/>
                <w:szCs w:val="20"/>
              </w:rPr>
              <w:t>Construcción</w:t>
            </w:r>
          </w:p>
        </w:tc>
        <w:tc>
          <w:tcPr>
            <w:tcW w:w="1133" w:type="dxa"/>
            <w:vAlign w:val="center"/>
          </w:tcPr>
          <w:p w14:paraId="66CA7FDB" w14:textId="77777777" w:rsidR="007E2158" w:rsidRPr="007E2158" w:rsidRDefault="007E2158" w:rsidP="007E2158">
            <w:pPr>
              <w:ind w:left="-30"/>
              <w:jc w:val="center"/>
              <w:rPr>
                <w:rFonts w:cs="Arial"/>
                <w:sz w:val="20"/>
                <w:szCs w:val="20"/>
              </w:rPr>
            </w:pPr>
            <w:r w:rsidRPr="007E2158">
              <w:rPr>
                <w:rFonts w:cs="Arial"/>
                <w:sz w:val="20"/>
                <w:szCs w:val="20"/>
              </w:rPr>
              <w:t>6964</w:t>
            </w:r>
          </w:p>
        </w:tc>
        <w:tc>
          <w:tcPr>
            <w:tcW w:w="1133" w:type="dxa"/>
            <w:vAlign w:val="center"/>
          </w:tcPr>
          <w:p w14:paraId="0197DB11" w14:textId="77777777" w:rsidR="007E2158" w:rsidRPr="007E2158" w:rsidRDefault="007E2158" w:rsidP="007E2158">
            <w:pPr>
              <w:ind w:left="-30"/>
              <w:jc w:val="center"/>
              <w:rPr>
                <w:rFonts w:cs="Arial"/>
                <w:sz w:val="20"/>
                <w:szCs w:val="20"/>
              </w:rPr>
            </w:pPr>
            <w:r w:rsidRPr="007E2158">
              <w:rPr>
                <w:rFonts w:cs="Arial"/>
                <w:sz w:val="20"/>
                <w:szCs w:val="20"/>
              </w:rPr>
              <w:t>2780</w:t>
            </w:r>
          </w:p>
        </w:tc>
        <w:tc>
          <w:tcPr>
            <w:tcW w:w="1032" w:type="dxa"/>
            <w:vAlign w:val="center"/>
          </w:tcPr>
          <w:p w14:paraId="39BBBADF" w14:textId="77777777" w:rsidR="007E2158" w:rsidRPr="007E2158" w:rsidRDefault="007E2158" w:rsidP="007E2158">
            <w:pPr>
              <w:ind w:left="-30"/>
              <w:jc w:val="center"/>
              <w:rPr>
                <w:rFonts w:cs="Arial"/>
                <w:sz w:val="20"/>
                <w:szCs w:val="20"/>
              </w:rPr>
            </w:pPr>
            <w:r w:rsidRPr="007E2158">
              <w:rPr>
                <w:rFonts w:cs="Arial"/>
                <w:sz w:val="20"/>
                <w:szCs w:val="20"/>
              </w:rPr>
              <w:t>941</w:t>
            </w:r>
          </w:p>
        </w:tc>
        <w:tc>
          <w:tcPr>
            <w:tcW w:w="1032" w:type="dxa"/>
            <w:vAlign w:val="center"/>
          </w:tcPr>
          <w:p w14:paraId="71FCD07B" w14:textId="77777777" w:rsidR="007E2158" w:rsidRPr="007E2158" w:rsidRDefault="007E2158" w:rsidP="007E2158">
            <w:pPr>
              <w:ind w:left="-30"/>
              <w:jc w:val="center"/>
              <w:rPr>
                <w:rFonts w:cs="Arial"/>
                <w:sz w:val="20"/>
                <w:szCs w:val="20"/>
              </w:rPr>
            </w:pPr>
            <w:r w:rsidRPr="007E2158">
              <w:rPr>
                <w:rFonts w:cs="Arial"/>
                <w:sz w:val="20"/>
                <w:szCs w:val="20"/>
              </w:rPr>
              <w:t>967</w:t>
            </w:r>
          </w:p>
        </w:tc>
        <w:tc>
          <w:tcPr>
            <w:tcW w:w="1133" w:type="dxa"/>
            <w:vAlign w:val="center"/>
          </w:tcPr>
          <w:p w14:paraId="0AD6F154" w14:textId="77777777" w:rsidR="007E2158" w:rsidRPr="007E2158" w:rsidRDefault="007E2158" w:rsidP="007E2158">
            <w:pPr>
              <w:ind w:left="-30"/>
              <w:jc w:val="center"/>
              <w:rPr>
                <w:rFonts w:cs="Arial"/>
                <w:sz w:val="20"/>
                <w:szCs w:val="20"/>
              </w:rPr>
            </w:pPr>
            <w:r w:rsidRPr="007E2158">
              <w:rPr>
                <w:rFonts w:cs="Arial"/>
                <w:sz w:val="20"/>
                <w:szCs w:val="20"/>
              </w:rPr>
              <w:t>2276</w:t>
            </w:r>
          </w:p>
        </w:tc>
      </w:tr>
      <w:tr w:rsidR="007E2158" w:rsidRPr="00955E8C" w14:paraId="2D78FF71" w14:textId="77777777" w:rsidTr="007E2158">
        <w:tc>
          <w:tcPr>
            <w:tcW w:w="2189" w:type="dxa"/>
            <w:vAlign w:val="center"/>
          </w:tcPr>
          <w:p w14:paraId="356A25A3" w14:textId="77777777" w:rsidR="007E2158" w:rsidRPr="007E2158" w:rsidRDefault="007E2158" w:rsidP="007E2158">
            <w:pPr>
              <w:ind w:left="33"/>
              <w:jc w:val="left"/>
              <w:rPr>
                <w:rFonts w:cs="Arial"/>
                <w:sz w:val="20"/>
                <w:szCs w:val="20"/>
              </w:rPr>
            </w:pPr>
            <w:r w:rsidRPr="007E2158">
              <w:rPr>
                <w:rFonts w:cs="Arial"/>
                <w:sz w:val="20"/>
                <w:szCs w:val="20"/>
              </w:rPr>
              <w:t>Comercio reparación de vehículos. Automóviles y motocicletas</w:t>
            </w:r>
          </w:p>
        </w:tc>
        <w:tc>
          <w:tcPr>
            <w:tcW w:w="1133" w:type="dxa"/>
            <w:vAlign w:val="center"/>
          </w:tcPr>
          <w:p w14:paraId="4432AD44" w14:textId="77777777" w:rsidR="007E2158" w:rsidRPr="007E2158" w:rsidRDefault="007E2158" w:rsidP="007E2158">
            <w:pPr>
              <w:ind w:left="-30"/>
              <w:jc w:val="center"/>
              <w:rPr>
                <w:rFonts w:cs="Arial"/>
                <w:sz w:val="20"/>
                <w:szCs w:val="20"/>
              </w:rPr>
            </w:pPr>
            <w:r w:rsidRPr="007E2158">
              <w:rPr>
                <w:rFonts w:cs="Arial"/>
                <w:sz w:val="20"/>
                <w:szCs w:val="20"/>
              </w:rPr>
              <w:t>10312</w:t>
            </w:r>
          </w:p>
        </w:tc>
        <w:tc>
          <w:tcPr>
            <w:tcW w:w="1133" w:type="dxa"/>
            <w:vAlign w:val="center"/>
          </w:tcPr>
          <w:p w14:paraId="672DD561" w14:textId="77777777" w:rsidR="007E2158" w:rsidRPr="007E2158" w:rsidRDefault="007E2158" w:rsidP="007E2158">
            <w:pPr>
              <w:ind w:left="-30"/>
              <w:jc w:val="center"/>
              <w:rPr>
                <w:rFonts w:cs="Arial"/>
                <w:sz w:val="20"/>
                <w:szCs w:val="20"/>
              </w:rPr>
            </w:pPr>
            <w:r w:rsidRPr="007E2158">
              <w:rPr>
                <w:rFonts w:cs="Arial"/>
                <w:sz w:val="20"/>
                <w:szCs w:val="20"/>
              </w:rPr>
              <w:t>8330</w:t>
            </w:r>
          </w:p>
        </w:tc>
        <w:tc>
          <w:tcPr>
            <w:tcW w:w="1032" w:type="dxa"/>
            <w:vAlign w:val="center"/>
          </w:tcPr>
          <w:p w14:paraId="645FD59C" w14:textId="77777777" w:rsidR="007E2158" w:rsidRPr="007E2158" w:rsidRDefault="007E2158" w:rsidP="007E2158">
            <w:pPr>
              <w:ind w:left="-30"/>
              <w:jc w:val="center"/>
              <w:rPr>
                <w:rFonts w:cs="Arial"/>
                <w:sz w:val="20"/>
                <w:szCs w:val="20"/>
              </w:rPr>
            </w:pPr>
            <w:r w:rsidRPr="007E2158">
              <w:rPr>
                <w:rFonts w:cs="Arial"/>
                <w:sz w:val="20"/>
                <w:szCs w:val="20"/>
              </w:rPr>
              <w:t>832</w:t>
            </w:r>
          </w:p>
        </w:tc>
        <w:tc>
          <w:tcPr>
            <w:tcW w:w="1032" w:type="dxa"/>
            <w:vAlign w:val="center"/>
          </w:tcPr>
          <w:p w14:paraId="4B92A6AD" w14:textId="77777777" w:rsidR="007E2158" w:rsidRPr="007E2158" w:rsidRDefault="007E2158" w:rsidP="007E2158">
            <w:pPr>
              <w:ind w:left="-30"/>
              <w:jc w:val="center"/>
              <w:rPr>
                <w:rFonts w:cs="Arial"/>
                <w:sz w:val="20"/>
                <w:szCs w:val="20"/>
              </w:rPr>
            </w:pPr>
            <w:r w:rsidRPr="007E2158">
              <w:rPr>
                <w:rFonts w:cs="Arial"/>
                <w:sz w:val="20"/>
                <w:szCs w:val="20"/>
              </w:rPr>
              <w:t>514</w:t>
            </w:r>
          </w:p>
        </w:tc>
        <w:tc>
          <w:tcPr>
            <w:tcW w:w="1133" w:type="dxa"/>
            <w:vAlign w:val="center"/>
          </w:tcPr>
          <w:p w14:paraId="54110EFE" w14:textId="77777777" w:rsidR="007E2158" w:rsidRPr="007E2158" w:rsidRDefault="007E2158" w:rsidP="007E2158">
            <w:pPr>
              <w:ind w:left="-30"/>
              <w:jc w:val="center"/>
              <w:rPr>
                <w:rFonts w:cs="Arial"/>
                <w:sz w:val="20"/>
                <w:szCs w:val="20"/>
              </w:rPr>
            </w:pPr>
            <w:r w:rsidRPr="007E2158">
              <w:rPr>
                <w:rFonts w:cs="Arial"/>
                <w:sz w:val="20"/>
                <w:szCs w:val="20"/>
              </w:rPr>
              <w:t>636</w:t>
            </w:r>
          </w:p>
        </w:tc>
      </w:tr>
      <w:tr w:rsidR="007E2158" w:rsidRPr="00955E8C" w14:paraId="7BDBEE58" w14:textId="77777777" w:rsidTr="007E2158">
        <w:tc>
          <w:tcPr>
            <w:tcW w:w="2189" w:type="dxa"/>
            <w:vAlign w:val="center"/>
          </w:tcPr>
          <w:p w14:paraId="15EC4B60" w14:textId="77777777" w:rsidR="007E2158" w:rsidRPr="007E2158" w:rsidRDefault="007E2158" w:rsidP="007E2158">
            <w:pPr>
              <w:ind w:left="33"/>
              <w:jc w:val="left"/>
              <w:rPr>
                <w:rFonts w:cs="Arial"/>
                <w:sz w:val="20"/>
                <w:szCs w:val="20"/>
              </w:rPr>
            </w:pPr>
            <w:r w:rsidRPr="007E2158">
              <w:rPr>
                <w:rFonts w:cs="Arial"/>
                <w:sz w:val="20"/>
                <w:szCs w:val="20"/>
              </w:rPr>
              <w:t>Venta, mantenimiento y reparación de vehículos automotriz y motocicleta</w:t>
            </w:r>
          </w:p>
        </w:tc>
        <w:tc>
          <w:tcPr>
            <w:tcW w:w="1133" w:type="dxa"/>
            <w:vAlign w:val="center"/>
          </w:tcPr>
          <w:p w14:paraId="251453A1" w14:textId="77777777" w:rsidR="007E2158" w:rsidRPr="007E2158" w:rsidRDefault="007E2158" w:rsidP="007E2158">
            <w:pPr>
              <w:ind w:left="-30"/>
              <w:jc w:val="center"/>
              <w:rPr>
                <w:rFonts w:cs="Arial"/>
                <w:sz w:val="20"/>
                <w:szCs w:val="20"/>
              </w:rPr>
            </w:pPr>
            <w:r w:rsidRPr="007E2158">
              <w:rPr>
                <w:rFonts w:cs="Arial"/>
                <w:sz w:val="20"/>
                <w:szCs w:val="20"/>
              </w:rPr>
              <w:t>1392</w:t>
            </w:r>
          </w:p>
        </w:tc>
        <w:tc>
          <w:tcPr>
            <w:tcW w:w="1133" w:type="dxa"/>
            <w:vAlign w:val="center"/>
          </w:tcPr>
          <w:p w14:paraId="17D91258" w14:textId="77777777" w:rsidR="007E2158" w:rsidRPr="007E2158" w:rsidRDefault="007E2158" w:rsidP="007E2158">
            <w:pPr>
              <w:ind w:left="-30"/>
              <w:jc w:val="center"/>
              <w:rPr>
                <w:rFonts w:cs="Arial"/>
                <w:sz w:val="20"/>
                <w:szCs w:val="20"/>
              </w:rPr>
            </w:pPr>
            <w:r w:rsidRPr="007E2158">
              <w:rPr>
                <w:rFonts w:cs="Arial"/>
                <w:sz w:val="20"/>
                <w:szCs w:val="20"/>
              </w:rPr>
              <w:t>672</w:t>
            </w:r>
          </w:p>
        </w:tc>
        <w:tc>
          <w:tcPr>
            <w:tcW w:w="1032" w:type="dxa"/>
            <w:vAlign w:val="center"/>
          </w:tcPr>
          <w:p w14:paraId="7DA17F0D" w14:textId="77777777" w:rsidR="007E2158" w:rsidRPr="007E2158" w:rsidRDefault="007E2158" w:rsidP="007E2158">
            <w:pPr>
              <w:ind w:left="-30"/>
              <w:jc w:val="center"/>
              <w:rPr>
                <w:rFonts w:cs="Arial"/>
                <w:sz w:val="20"/>
                <w:szCs w:val="20"/>
              </w:rPr>
            </w:pPr>
            <w:r w:rsidRPr="007E2158">
              <w:rPr>
                <w:rFonts w:cs="Arial"/>
                <w:sz w:val="20"/>
                <w:szCs w:val="20"/>
              </w:rPr>
              <w:t>203</w:t>
            </w:r>
          </w:p>
        </w:tc>
        <w:tc>
          <w:tcPr>
            <w:tcW w:w="1032" w:type="dxa"/>
            <w:vAlign w:val="center"/>
          </w:tcPr>
          <w:p w14:paraId="379401B2" w14:textId="77777777" w:rsidR="007E2158" w:rsidRPr="007E2158" w:rsidRDefault="007E2158" w:rsidP="007E2158">
            <w:pPr>
              <w:ind w:left="-30"/>
              <w:jc w:val="center"/>
              <w:rPr>
                <w:rFonts w:cs="Arial"/>
                <w:sz w:val="20"/>
                <w:szCs w:val="20"/>
              </w:rPr>
            </w:pPr>
            <w:r w:rsidRPr="007E2158">
              <w:rPr>
                <w:rFonts w:cs="Arial"/>
                <w:sz w:val="20"/>
                <w:szCs w:val="20"/>
              </w:rPr>
              <w:t>190</w:t>
            </w:r>
          </w:p>
        </w:tc>
        <w:tc>
          <w:tcPr>
            <w:tcW w:w="1133" w:type="dxa"/>
            <w:vAlign w:val="center"/>
          </w:tcPr>
          <w:p w14:paraId="4411D9C3" w14:textId="77777777" w:rsidR="007E2158" w:rsidRPr="007E2158" w:rsidRDefault="007E2158" w:rsidP="007E2158">
            <w:pPr>
              <w:ind w:left="-30"/>
              <w:jc w:val="center"/>
              <w:rPr>
                <w:rFonts w:cs="Arial"/>
                <w:sz w:val="20"/>
                <w:szCs w:val="20"/>
              </w:rPr>
            </w:pPr>
            <w:r w:rsidRPr="007E2158">
              <w:rPr>
                <w:rFonts w:cs="Arial"/>
                <w:sz w:val="20"/>
                <w:szCs w:val="20"/>
              </w:rPr>
              <w:t>327</w:t>
            </w:r>
          </w:p>
        </w:tc>
      </w:tr>
      <w:tr w:rsidR="007E2158" w:rsidRPr="00955E8C" w14:paraId="755241BD" w14:textId="77777777" w:rsidTr="007E2158">
        <w:tc>
          <w:tcPr>
            <w:tcW w:w="2189" w:type="dxa"/>
            <w:vAlign w:val="center"/>
          </w:tcPr>
          <w:p w14:paraId="3F53A460" w14:textId="77777777" w:rsidR="007E2158" w:rsidRPr="007E2158" w:rsidRDefault="007E2158" w:rsidP="007E2158">
            <w:pPr>
              <w:ind w:left="33"/>
              <w:jc w:val="left"/>
              <w:rPr>
                <w:rFonts w:cs="Arial"/>
                <w:sz w:val="20"/>
                <w:szCs w:val="20"/>
              </w:rPr>
            </w:pPr>
            <w:r w:rsidRPr="007E2158">
              <w:rPr>
                <w:rFonts w:cs="Arial"/>
                <w:sz w:val="20"/>
                <w:szCs w:val="20"/>
              </w:rPr>
              <w:t>Comercio al por mayor</w:t>
            </w:r>
          </w:p>
        </w:tc>
        <w:tc>
          <w:tcPr>
            <w:tcW w:w="1133" w:type="dxa"/>
            <w:vAlign w:val="center"/>
          </w:tcPr>
          <w:p w14:paraId="06D5BAD7" w14:textId="77777777" w:rsidR="007E2158" w:rsidRPr="007E2158" w:rsidRDefault="007E2158" w:rsidP="007E2158">
            <w:pPr>
              <w:ind w:left="-30"/>
              <w:jc w:val="center"/>
              <w:rPr>
                <w:rFonts w:cs="Arial"/>
                <w:sz w:val="20"/>
                <w:szCs w:val="20"/>
              </w:rPr>
            </w:pPr>
            <w:r w:rsidRPr="007E2158">
              <w:rPr>
                <w:rFonts w:cs="Arial"/>
                <w:sz w:val="20"/>
                <w:szCs w:val="20"/>
              </w:rPr>
              <w:t>539</w:t>
            </w:r>
          </w:p>
        </w:tc>
        <w:tc>
          <w:tcPr>
            <w:tcW w:w="1133" w:type="dxa"/>
            <w:vAlign w:val="center"/>
          </w:tcPr>
          <w:p w14:paraId="506D73EA" w14:textId="77777777" w:rsidR="007E2158" w:rsidRPr="007E2158" w:rsidRDefault="007E2158" w:rsidP="007E2158">
            <w:pPr>
              <w:ind w:left="-30"/>
              <w:jc w:val="center"/>
              <w:rPr>
                <w:rFonts w:cs="Arial"/>
                <w:sz w:val="20"/>
                <w:szCs w:val="20"/>
              </w:rPr>
            </w:pPr>
            <w:r w:rsidRPr="007E2158">
              <w:rPr>
                <w:rFonts w:cs="Arial"/>
                <w:sz w:val="20"/>
                <w:szCs w:val="20"/>
              </w:rPr>
              <w:t>314</w:t>
            </w:r>
          </w:p>
        </w:tc>
        <w:tc>
          <w:tcPr>
            <w:tcW w:w="1032" w:type="dxa"/>
            <w:vAlign w:val="center"/>
          </w:tcPr>
          <w:p w14:paraId="1204BF7D" w14:textId="77777777" w:rsidR="007E2158" w:rsidRPr="007E2158" w:rsidRDefault="007E2158" w:rsidP="007E2158">
            <w:pPr>
              <w:ind w:left="-30"/>
              <w:jc w:val="center"/>
              <w:rPr>
                <w:rFonts w:cs="Arial"/>
                <w:sz w:val="20"/>
                <w:szCs w:val="20"/>
              </w:rPr>
            </w:pPr>
            <w:r w:rsidRPr="007E2158">
              <w:rPr>
                <w:rFonts w:cs="Arial"/>
                <w:sz w:val="20"/>
                <w:szCs w:val="20"/>
              </w:rPr>
              <w:t>98</w:t>
            </w:r>
          </w:p>
        </w:tc>
        <w:tc>
          <w:tcPr>
            <w:tcW w:w="1032" w:type="dxa"/>
            <w:vAlign w:val="center"/>
          </w:tcPr>
          <w:p w14:paraId="5B32CBF7" w14:textId="77777777" w:rsidR="007E2158" w:rsidRPr="007E2158" w:rsidRDefault="007E2158" w:rsidP="007E2158">
            <w:pPr>
              <w:ind w:left="-30"/>
              <w:jc w:val="center"/>
              <w:rPr>
                <w:rFonts w:cs="Arial"/>
                <w:sz w:val="20"/>
                <w:szCs w:val="20"/>
              </w:rPr>
            </w:pPr>
            <w:r w:rsidRPr="007E2158">
              <w:rPr>
                <w:rFonts w:cs="Arial"/>
                <w:sz w:val="20"/>
                <w:szCs w:val="20"/>
              </w:rPr>
              <w:t>66</w:t>
            </w:r>
          </w:p>
        </w:tc>
        <w:tc>
          <w:tcPr>
            <w:tcW w:w="1133" w:type="dxa"/>
            <w:vAlign w:val="center"/>
          </w:tcPr>
          <w:p w14:paraId="46C7AD5A" w14:textId="77777777" w:rsidR="007E2158" w:rsidRPr="007E2158" w:rsidRDefault="007E2158" w:rsidP="007E2158">
            <w:pPr>
              <w:ind w:left="-30"/>
              <w:jc w:val="center"/>
              <w:rPr>
                <w:rFonts w:cs="Arial"/>
                <w:sz w:val="20"/>
                <w:szCs w:val="20"/>
              </w:rPr>
            </w:pPr>
            <w:r w:rsidRPr="007E2158">
              <w:rPr>
                <w:rFonts w:cs="Arial"/>
                <w:sz w:val="20"/>
                <w:szCs w:val="20"/>
              </w:rPr>
              <w:t>61</w:t>
            </w:r>
          </w:p>
        </w:tc>
      </w:tr>
      <w:tr w:rsidR="007E2158" w:rsidRPr="00955E8C" w14:paraId="1E0DE970" w14:textId="77777777" w:rsidTr="007E2158">
        <w:tc>
          <w:tcPr>
            <w:tcW w:w="2189" w:type="dxa"/>
            <w:vAlign w:val="center"/>
          </w:tcPr>
          <w:p w14:paraId="6FB0ED03" w14:textId="77777777" w:rsidR="007E2158" w:rsidRPr="007E2158" w:rsidRDefault="007E2158" w:rsidP="007E2158">
            <w:pPr>
              <w:ind w:left="33"/>
              <w:jc w:val="left"/>
              <w:rPr>
                <w:rFonts w:cs="Arial"/>
                <w:sz w:val="20"/>
                <w:szCs w:val="20"/>
              </w:rPr>
            </w:pPr>
            <w:r w:rsidRPr="007E2158">
              <w:rPr>
                <w:rFonts w:cs="Arial"/>
                <w:sz w:val="20"/>
                <w:szCs w:val="20"/>
              </w:rPr>
              <w:t>Comercio al por menor</w:t>
            </w:r>
          </w:p>
        </w:tc>
        <w:tc>
          <w:tcPr>
            <w:tcW w:w="1133" w:type="dxa"/>
            <w:vAlign w:val="center"/>
          </w:tcPr>
          <w:p w14:paraId="718187F2" w14:textId="77777777" w:rsidR="007E2158" w:rsidRPr="007E2158" w:rsidRDefault="007E2158" w:rsidP="007E2158">
            <w:pPr>
              <w:ind w:left="-30"/>
              <w:jc w:val="center"/>
              <w:rPr>
                <w:rFonts w:cs="Arial"/>
                <w:sz w:val="20"/>
                <w:szCs w:val="20"/>
              </w:rPr>
            </w:pPr>
            <w:r w:rsidRPr="007E2158">
              <w:rPr>
                <w:rFonts w:cs="Arial"/>
                <w:sz w:val="20"/>
                <w:szCs w:val="20"/>
              </w:rPr>
              <w:t>8381</w:t>
            </w:r>
          </w:p>
        </w:tc>
        <w:tc>
          <w:tcPr>
            <w:tcW w:w="1133" w:type="dxa"/>
            <w:vAlign w:val="center"/>
          </w:tcPr>
          <w:p w14:paraId="1149327F" w14:textId="77777777" w:rsidR="007E2158" w:rsidRPr="007E2158" w:rsidRDefault="007E2158" w:rsidP="007E2158">
            <w:pPr>
              <w:ind w:left="-30"/>
              <w:jc w:val="center"/>
              <w:rPr>
                <w:rFonts w:cs="Arial"/>
                <w:sz w:val="20"/>
                <w:szCs w:val="20"/>
              </w:rPr>
            </w:pPr>
            <w:r w:rsidRPr="007E2158">
              <w:rPr>
                <w:rFonts w:cs="Arial"/>
                <w:sz w:val="20"/>
                <w:szCs w:val="20"/>
              </w:rPr>
              <w:t>7344</w:t>
            </w:r>
          </w:p>
        </w:tc>
        <w:tc>
          <w:tcPr>
            <w:tcW w:w="1032" w:type="dxa"/>
            <w:vAlign w:val="center"/>
          </w:tcPr>
          <w:p w14:paraId="4022F50C" w14:textId="77777777" w:rsidR="007E2158" w:rsidRPr="007E2158" w:rsidRDefault="007E2158" w:rsidP="007E2158">
            <w:pPr>
              <w:ind w:left="-30"/>
              <w:jc w:val="center"/>
              <w:rPr>
                <w:rFonts w:cs="Arial"/>
                <w:sz w:val="20"/>
                <w:szCs w:val="20"/>
              </w:rPr>
            </w:pPr>
            <w:r w:rsidRPr="007E2158">
              <w:rPr>
                <w:rFonts w:cs="Arial"/>
                <w:sz w:val="20"/>
                <w:szCs w:val="20"/>
              </w:rPr>
              <w:t>531</w:t>
            </w:r>
          </w:p>
        </w:tc>
        <w:tc>
          <w:tcPr>
            <w:tcW w:w="1032" w:type="dxa"/>
            <w:vAlign w:val="center"/>
          </w:tcPr>
          <w:p w14:paraId="181FAF12" w14:textId="77777777" w:rsidR="007E2158" w:rsidRPr="007E2158" w:rsidRDefault="007E2158" w:rsidP="007E2158">
            <w:pPr>
              <w:ind w:left="-30"/>
              <w:jc w:val="center"/>
              <w:rPr>
                <w:rFonts w:cs="Arial"/>
                <w:sz w:val="20"/>
                <w:szCs w:val="20"/>
              </w:rPr>
            </w:pPr>
            <w:r w:rsidRPr="007E2158">
              <w:rPr>
                <w:rFonts w:cs="Arial"/>
                <w:sz w:val="20"/>
                <w:szCs w:val="20"/>
              </w:rPr>
              <w:t>258</w:t>
            </w:r>
          </w:p>
        </w:tc>
        <w:tc>
          <w:tcPr>
            <w:tcW w:w="1133" w:type="dxa"/>
            <w:vAlign w:val="center"/>
          </w:tcPr>
          <w:p w14:paraId="128BF3A0" w14:textId="77777777" w:rsidR="007E2158" w:rsidRPr="007E2158" w:rsidRDefault="007E2158" w:rsidP="007E2158">
            <w:pPr>
              <w:ind w:left="-30"/>
              <w:jc w:val="center"/>
              <w:rPr>
                <w:rFonts w:cs="Arial"/>
                <w:sz w:val="20"/>
                <w:szCs w:val="20"/>
              </w:rPr>
            </w:pPr>
            <w:r w:rsidRPr="007E2158">
              <w:rPr>
                <w:rFonts w:cs="Arial"/>
                <w:sz w:val="20"/>
                <w:szCs w:val="20"/>
              </w:rPr>
              <w:t>248</w:t>
            </w:r>
          </w:p>
        </w:tc>
      </w:tr>
      <w:tr w:rsidR="007E2158" w:rsidRPr="00955E8C" w14:paraId="66711E7F" w14:textId="77777777" w:rsidTr="007E2158">
        <w:tc>
          <w:tcPr>
            <w:tcW w:w="2189" w:type="dxa"/>
            <w:vAlign w:val="center"/>
          </w:tcPr>
          <w:p w14:paraId="16C13CE4" w14:textId="77777777" w:rsidR="007E2158" w:rsidRPr="007E2158" w:rsidRDefault="007E2158" w:rsidP="007E2158">
            <w:pPr>
              <w:ind w:left="33"/>
              <w:jc w:val="left"/>
              <w:rPr>
                <w:rFonts w:cs="Arial"/>
                <w:sz w:val="20"/>
                <w:szCs w:val="20"/>
              </w:rPr>
            </w:pPr>
            <w:r w:rsidRPr="007E2158">
              <w:rPr>
                <w:rFonts w:cs="Arial"/>
                <w:sz w:val="20"/>
                <w:szCs w:val="20"/>
              </w:rPr>
              <w:t>Transporte y Almacenamiento</w:t>
            </w:r>
          </w:p>
        </w:tc>
        <w:tc>
          <w:tcPr>
            <w:tcW w:w="1133" w:type="dxa"/>
            <w:vAlign w:val="center"/>
          </w:tcPr>
          <w:p w14:paraId="0E49AA15" w14:textId="77777777" w:rsidR="007E2158" w:rsidRPr="007E2158" w:rsidRDefault="007E2158" w:rsidP="007E2158">
            <w:pPr>
              <w:ind w:left="-30"/>
              <w:jc w:val="center"/>
              <w:rPr>
                <w:rFonts w:cs="Arial"/>
                <w:sz w:val="20"/>
                <w:szCs w:val="20"/>
              </w:rPr>
            </w:pPr>
            <w:r w:rsidRPr="007E2158">
              <w:rPr>
                <w:rFonts w:cs="Arial"/>
                <w:sz w:val="20"/>
                <w:szCs w:val="20"/>
              </w:rPr>
              <w:t>6824</w:t>
            </w:r>
          </w:p>
        </w:tc>
        <w:tc>
          <w:tcPr>
            <w:tcW w:w="1133" w:type="dxa"/>
            <w:vAlign w:val="center"/>
          </w:tcPr>
          <w:p w14:paraId="3B0EA465" w14:textId="77777777" w:rsidR="007E2158" w:rsidRPr="007E2158" w:rsidRDefault="007E2158" w:rsidP="007E2158">
            <w:pPr>
              <w:ind w:left="-30"/>
              <w:jc w:val="center"/>
              <w:rPr>
                <w:rFonts w:cs="Arial"/>
                <w:sz w:val="20"/>
                <w:szCs w:val="20"/>
              </w:rPr>
            </w:pPr>
            <w:r w:rsidRPr="007E2158">
              <w:rPr>
                <w:rFonts w:cs="Arial"/>
                <w:sz w:val="20"/>
                <w:szCs w:val="20"/>
              </w:rPr>
              <w:t>4747</w:t>
            </w:r>
          </w:p>
        </w:tc>
        <w:tc>
          <w:tcPr>
            <w:tcW w:w="1032" w:type="dxa"/>
            <w:vAlign w:val="center"/>
          </w:tcPr>
          <w:p w14:paraId="3BC59C72" w14:textId="77777777" w:rsidR="007E2158" w:rsidRPr="007E2158" w:rsidRDefault="007E2158" w:rsidP="007E2158">
            <w:pPr>
              <w:ind w:left="-30"/>
              <w:jc w:val="center"/>
              <w:rPr>
                <w:rFonts w:cs="Arial"/>
                <w:sz w:val="20"/>
                <w:szCs w:val="20"/>
              </w:rPr>
            </w:pPr>
            <w:r w:rsidRPr="007E2158">
              <w:rPr>
                <w:rFonts w:cs="Arial"/>
                <w:sz w:val="20"/>
                <w:szCs w:val="20"/>
              </w:rPr>
              <w:t>890</w:t>
            </w:r>
          </w:p>
        </w:tc>
        <w:tc>
          <w:tcPr>
            <w:tcW w:w="1032" w:type="dxa"/>
            <w:vAlign w:val="center"/>
          </w:tcPr>
          <w:p w14:paraId="270F8E84" w14:textId="77777777" w:rsidR="007E2158" w:rsidRPr="007E2158" w:rsidRDefault="007E2158" w:rsidP="007E2158">
            <w:pPr>
              <w:ind w:left="-30"/>
              <w:jc w:val="center"/>
              <w:rPr>
                <w:rFonts w:cs="Arial"/>
                <w:sz w:val="20"/>
                <w:szCs w:val="20"/>
              </w:rPr>
            </w:pPr>
            <w:r w:rsidRPr="007E2158">
              <w:rPr>
                <w:rFonts w:cs="Arial"/>
                <w:sz w:val="20"/>
                <w:szCs w:val="20"/>
              </w:rPr>
              <w:t>555</w:t>
            </w:r>
          </w:p>
        </w:tc>
        <w:tc>
          <w:tcPr>
            <w:tcW w:w="1133" w:type="dxa"/>
            <w:vAlign w:val="center"/>
          </w:tcPr>
          <w:p w14:paraId="1ADB3446" w14:textId="77777777" w:rsidR="007E2158" w:rsidRPr="007E2158" w:rsidRDefault="007E2158" w:rsidP="007E2158">
            <w:pPr>
              <w:ind w:left="-30"/>
              <w:jc w:val="center"/>
              <w:rPr>
                <w:rFonts w:cs="Arial"/>
                <w:sz w:val="20"/>
                <w:szCs w:val="20"/>
              </w:rPr>
            </w:pPr>
            <w:r w:rsidRPr="007E2158">
              <w:rPr>
                <w:rFonts w:cs="Arial"/>
                <w:sz w:val="20"/>
                <w:szCs w:val="20"/>
              </w:rPr>
              <w:t>632</w:t>
            </w:r>
          </w:p>
        </w:tc>
      </w:tr>
      <w:tr w:rsidR="007E2158" w:rsidRPr="00955E8C" w14:paraId="38C75C7C" w14:textId="77777777" w:rsidTr="007E2158">
        <w:tc>
          <w:tcPr>
            <w:tcW w:w="2189" w:type="dxa"/>
            <w:vAlign w:val="center"/>
          </w:tcPr>
          <w:p w14:paraId="1CABC967" w14:textId="77777777" w:rsidR="007E2158" w:rsidRPr="007E2158" w:rsidRDefault="007E2158" w:rsidP="007E2158">
            <w:pPr>
              <w:ind w:left="33"/>
              <w:jc w:val="left"/>
              <w:rPr>
                <w:rFonts w:cs="Arial"/>
                <w:sz w:val="20"/>
                <w:szCs w:val="20"/>
              </w:rPr>
            </w:pPr>
            <w:r w:rsidRPr="007E2158">
              <w:rPr>
                <w:rFonts w:cs="Arial"/>
                <w:sz w:val="20"/>
                <w:szCs w:val="20"/>
              </w:rPr>
              <w:t>Actividades de alojamiento y servicio de comidas</w:t>
            </w:r>
          </w:p>
        </w:tc>
        <w:tc>
          <w:tcPr>
            <w:tcW w:w="1133" w:type="dxa"/>
            <w:vAlign w:val="center"/>
          </w:tcPr>
          <w:p w14:paraId="055A310A" w14:textId="77777777" w:rsidR="007E2158" w:rsidRPr="007E2158" w:rsidRDefault="007E2158" w:rsidP="007E2158">
            <w:pPr>
              <w:ind w:left="-30"/>
              <w:jc w:val="center"/>
              <w:rPr>
                <w:rFonts w:cs="Arial"/>
                <w:sz w:val="20"/>
                <w:szCs w:val="20"/>
              </w:rPr>
            </w:pPr>
            <w:r w:rsidRPr="007E2158">
              <w:rPr>
                <w:rFonts w:cs="Arial"/>
                <w:sz w:val="20"/>
                <w:szCs w:val="20"/>
              </w:rPr>
              <w:t>5035</w:t>
            </w:r>
          </w:p>
        </w:tc>
        <w:tc>
          <w:tcPr>
            <w:tcW w:w="1133" w:type="dxa"/>
            <w:vAlign w:val="center"/>
          </w:tcPr>
          <w:p w14:paraId="7017FE15" w14:textId="77777777" w:rsidR="007E2158" w:rsidRPr="007E2158" w:rsidRDefault="007E2158" w:rsidP="007E2158">
            <w:pPr>
              <w:ind w:left="-30"/>
              <w:jc w:val="center"/>
              <w:rPr>
                <w:rFonts w:cs="Arial"/>
                <w:sz w:val="20"/>
                <w:szCs w:val="20"/>
              </w:rPr>
            </w:pPr>
            <w:r w:rsidRPr="007E2158">
              <w:rPr>
                <w:rFonts w:cs="Arial"/>
                <w:sz w:val="20"/>
                <w:szCs w:val="20"/>
              </w:rPr>
              <w:t>3646</w:t>
            </w:r>
          </w:p>
        </w:tc>
        <w:tc>
          <w:tcPr>
            <w:tcW w:w="1032" w:type="dxa"/>
            <w:vAlign w:val="center"/>
          </w:tcPr>
          <w:p w14:paraId="637B6755" w14:textId="77777777" w:rsidR="007E2158" w:rsidRPr="007E2158" w:rsidRDefault="007E2158" w:rsidP="007E2158">
            <w:pPr>
              <w:ind w:left="-30"/>
              <w:jc w:val="center"/>
              <w:rPr>
                <w:rFonts w:cs="Arial"/>
                <w:sz w:val="20"/>
                <w:szCs w:val="20"/>
              </w:rPr>
            </w:pPr>
            <w:r w:rsidRPr="007E2158">
              <w:rPr>
                <w:rFonts w:cs="Arial"/>
                <w:sz w:val="20"/>
                <w:szCs w:val="20"/>
              </w:rPr>
              <w:t>818</w:t>
            </w:r>
          </w:p>
        </w:tc>
        <w:tc>
          <w:tcPr>
            <w:tcW w:w="1032" w:type="dxa"/>
            <w:vAlign w:val="center"/>
          </w:tcPr>
          <w:p w14:paraId="103823E3" w14:textId="77777777" w:rsidR="007E2158" w:rsidRPr="007E2158" w:rsidRDefault="007E2158" w:rsidP="007E2158">
            <w:pPr>
              <w:ind w:left="-30"/>
              <w:jc w:val="center"/>
              <w:rPr>
                <w:rFonts w:cs="Arial"/>
                <w:sz w:val="20"/>
                <w:szCs w:val="20"/>
              </w:rPr>
            </w:pPr>
            <w:r w:rsidRPr="007E2158">
              <w:rPr>
                <w:rFonts w:cs="Arial"/>
                <w:sz w:val="20"/>
                <w:szCs w:val="20"/>
              </w:rPr>
              <w:t>442</w:t>
            </w:r>
          </w:p>
        </w:tc>
        <w:tc>
          <w:tcPr>
            <w:tcW w:w="1133" w:type="dxa"/>
            <w:vAlign w:val="center"/>
          </w:tcPr>
          <w:p w14:paraId="54C5868B" w14:textId="77777777" w:rsidR="007E2158" w:rsidRPr="007E2158" w:rsidRDefault="007E2158" w:rsidP="007E2158">
            <w:pPr>
              <w:ind w:left="-30"/>
              <w:jc w:val="center"/>
              <w:rPr>
                <w:rFonts w:cs="Arial"/>
                <w:sz w:val="20"/>
                <w:szCs w:val="20"/>
              </w:rPr>
            </w:pPr>
            <w:r w:rsidRPr="007E2158">
              <w:rPr>
                <w:rFonts w:cs="Arial"/>
                <w:sz w:val="20"/>
                <w:szCs w:val="20"/>
              </w:rPr>
              <w:t>129</w:t>
            </w:r>
          </w:p>
        </w:tc>
      </w:tr>
      <w:tr w:rsidR="007E2158" w:rsidRPr="00955E8C" w14:paraId="0EE8A463" w14:textId="77777777" w:rsidTr="007E2158">
        <w:tc>
          <w:tcPr>
            <w:tcW w:w="2189" w:type="dxa"/>
            <w:vAlign w:val="center"/>
          </w:tcPr>
          <w:p w14:paraId="5333E0A8" w14:textId="77777777" w:rsidR="007E2158" w:rsidRPr="007E2158" w:rsidRDefault="007E2158" w:rsidP="007E2158">
            <w:pPr>
              <w:ind w:left="33"/>
              <w:jc w:val="left"/>
              <w:rPr>
                <w:rFonts w:cs="Arial"/>
                <w:sz w:val="20"/>
                <w:szCs w:val="20"/>
              </w:rPr>
            </w:pPr>
            <w:r w:rsidRPr="007E2158">
              <w:rPr>
                <w:rFonts w:cs="Arial"/>
                <w:sz w:val="20"/>
                <w:szCs w:val="20"/>
              </w:rPr>
              <w:t>Información y comunicaciones</w:t>
            </w:r>
          </w:p>
        </w:tc>
        <w:tc>
          <w:tcPr>
            <w:tcW w:w="1133" w:type="dxa"/>
            <w:vAlign w:val="center"/>
          </w:tcPr>
          <w:p w14:paraId="083E5E2F" w14:textId="77777777" w:rsidR="007E2158" w:rsidRPr="007E2158" w:rsidRDefault="007E2158" w:rsidP="007E2158">
            <w:pPr>
              <w:ind w:left="-30"/>
              <w:jc w:val="center"/>
              <w:rPr>
                <w:rFonts w:cs="Arial"/>
                <w:sz w:val="20"/>
                <w:szCs w:val="20"/>
              </w:rPr>
            </w:pPr>
            <w:r w:rsidRPr="007E2158">
              <w:rPr>
                <w:rFonts w:cs="Arial"/>
                <w:sz w:val="20"/>
                <w:szCs w:val="20"/>
              </w:rPr>
              <w:t>323</w:t>
            </w:r>
          </w:p>
        </w:tc>
        <w:tc>
          <w:tcPr>
            <w:tcW w:w="1133" w:type="dxa"/>
            <w:vAlign w:val="center"/>
          </w:tcPr>
          <w:p w14:paraId="5BAFD9AF" w14:textId="77777777" w:rsidR="007E2158" w:rsidRPr="007E2158" w:rsidRDefault="007E2158" w:rsidP="007E2158">
            <w:pPr>
              <w:ind w:left="-30"/>
              <w:jc w:val="center"/>
              <w:rPr>
                <w:rFonts w:cs="Arial"/>
                <w:sz w:val="20"/>
                <w:szCs w:val="20"/>
              </w:rPr>
            </w:pPr>
            <w:r w:rsidRPr="007E2158">
              <w:rPr>
                <w:rFonts w:cs="Arial"/>
                <w:sz w:val="20"/>
                <w:szCs w:val="20"/>
              </w:rPr>
              <w:t>165</w:t>
            </w:r>
          </w:p>
        </w:tc>
        <w:tc>
          <w:tcPr>
            <w:tcW w:w="1032" w:type="dxa"/>
            <w:vAlign w:val="center"/>
          </w:tcPr>
          <w:p w14:paraId="043EF9A7" w14:textId="77777777" w:rsidR="007E2158" w:rsidRPr="007E2158" w:rsidRDefault="007E2158" w:rsidP="007E2158">
            <w:pPr>
              <w:ind w:left="-30"/>
              <w:jc w:val="center"/>
              <w:rPr>
                <w:rFonts w:cs="Arial"/>
                <w:sz w:val="20"/>
                <w:szCs w:val="20"/>
              </w:rPr>
            </w:pPr>
            <w:r w:rsidRPr="007E2158">
              <w:rPr>
                <w:rFonts w:cs="Arial"/>
                <w:sz w:val="20"/>
                <w:szCs w:val="20"/>
              </w:rPr>
              <w:t>50</w:t>
            </w:r>
          </w:p>
        </w:tc>
        <w:tc>
          <w:tcPr>
            <w:tcW w:w="1032" w:type="dxa"/>
            <w:vAlign w:val="center"/>
          </w:tcPr>
          <w:p w14:paraId="7EFC1E6E" w14:textId="77777777" w:rsidR="007E2158" w:rsidRPr="007E2158" w:rsidRDefault="007E2158" w:rsidP="007E2158">
            <w:pPr>
              <w:ind w:left="-30"/>
              <w:jc w:val="center"/>
              <w:rPr>
                <w:rFonts w:cs="Arial"/>
                <w:sz w:val="20"/>
                <w:szCs w:val="20"/>
              </w:rPr>
            </w:pPr>
            <w:r w:rsidRPr="007E2158">
              <w:rPr>
                <w:rFonts w:cs="Arial"/>
                <w:sz w:val="20"/>
                <w:szCs w:val="20"/>
              </w:rPr>
              <w:t>52</w:t>
            </w:r>
          </w:p>
        </w:tc>
        <w:tc>
          <w:tcPr>
            <w:tcW w:w="1133" w:type="dxa"/>
            <w:vAlign w:val="center"/>
          </w:tcPr>
          <w:p w14:paraId="29286CF4" w14:textId="77777777" w:rsidR="007E2158" w:rsidRPr="007E2158" w:rsidRDefault="007E2158" w:rsidP="007E2158">
            <w:pPr>
              <w:ind w:left="-30"/>
              <w:jc w:val="center"/>
              <w:rPr>
                <w:rFonts w:cs="Arial"/>
                <w:sz w:val="20"/>
                <w:szCs w:val="20"/>
              </w:rPr>
            </w:pPr>
            <w:r w:rsidRPr="007E2158">
              <w:rPr>
                <w:rFonts w:cs="Arial"/>
                <w:sz w:val="20"/>
                <w:szCs w:val="20"/>
              </w:rPr>
              <w:t>56</w:t>
            </w:r>
          </w:p>
        </w:tc>
      </w:tr>
      <w:tr w:rsidR="007E2158" w:rsidRPr="00955E8C" w14:paraId="1CA158F3" w14:textId="77777777" w:rsidTr="007E2158">
        <w:tc>
          <w:tcPr>
            <w:tcW w:w="2189" w:type="dxa"/>
            <w:vAlign w:val="center"/>
          </w:tcPr>
          <w:p w14:paraId="0DF711FB" w14:textId="77777777" w:rsidR="007E2158" w:rsidRPr="007E2158" w:rsidRDefault="007E2158" w:rsidP="007E2158">
            <w:pPr>
              <w:ind w:left="33"/>
              <w:jc w:val="left"/>
              <w:rPr>
                <w:rFonts w:cs="Arial"/>
                <w:sz w:val="20"/>
                <w:szCs w:val="20"/>
              </w:rPr>
            </w:pPr>
            <w:r w:rsidRPr="007E2158">
              <w:rPr>
                <w:rFonts w:cs="Arial"/>
                <w:sz w:val="20"/>
                <w:szCs w:val="20"/>
              </w:rPr>
              <w:t>Actividades financieras y de seguros</w:t>
            </w:r>
          </w:p>
        </w:tc>
        <w:tc>
          <w:tcPr>
            <w:tcW w:w="1133" w:type="dxa"/>
            <w:vAlign w:val="center"/>
          </w:tcPr>
          <w:p w14:paraId="5A797D82" w14:textId="77777777" w:rsidR="007E2158" w:rsidRPr="007E2158" w:rsidRDefault="007E2158" w:rsidP="007E2158">
            <w:pPr>
              <w:ind w:left="-30"/>
              <w:jc w:val="center"/>
              <w:rPr>
                <w:rFonts w:cs="Arial"/>
                <w:sz w:val="20"/>
                <w:szCs w:val="20"/>
              </w:rPr>
            </w:pPr>
            <w:r w:rsidRPr="007E2158">
              <w:rPr>
                <w:rFonts w:cs="Arial"/>
                <w:sz w:val="20"/>
                <w:szCs w:val="20"/>
              </w:rPr>
              <w:t>403</w:t>
            </w:r>
          </w:p>
        </w:tc>
        <w:tc>
          <w:tcPr>
            <w:tcW w:w="1133" w:type="dxa"/>
            <w:vAlign w:val="center"/>
          </w:tcPr>
          <w:p w14:paraId="01D0CE54" w14:textId="77777777" w:rsidR="007E2158" w:rsidRPr="007E2158" w:rsidRDefault="007E2158" w:rsidP="007E2158">
            <w:pPr>
              <w:ind w:left="-30"/>
              <w:jc w:val="center"/>
              <w:rPr>
                <w:rFonts w:cs="Arial"/>
                <w:sz w:val="20"/>
                <w:szCs w:val="20"/>
              </w:rPr>
            </w:pPr>
            <w:r w:rsidRPr="007E2158">
              <w:rPr>
                <w:rFonts w:cs="Arial"/>
                <w:sz w:val="20"/>
                <w:szCs w:val="20"/>
              </w:rPr>
              <w:t>92</w:t>
            </w:r>
          </w:p>
        </w:tc>
        <w:tc>
          <w:tcPr>
            <w:tcW w:w="1032" w:type="dxa"/>
            <w:vAlign w:val="center"/>
          </w:tcPr>
          <w:p w14:paraId="428827C9" w14:textId="77777777" w:rsidR="007E2158" w:rsidRPr="007E2158" w:rsidRDefault="007E2158" w:rsidP="007E2158">
            <w:pPr>
              <w:ind w:left="-30"/>
              <w:jc w:val="center"/>
              <w:rPr>
                <w:rFonts w:cs="Arial"/>
                <w:sz w:val="20"/>
                <w:szCs w:val="20"/>
              </w:rPr>
            </w:pPr>
            <w:r w:rsidRPr="007E2158">
              <w:rPr>
                <w:rFonts w:cs="Arial"/>
                <w:sz w:val="20"/>
                <w:szCs w:val="20"/>
              </w:rPr>
              <w:t>74</w:t>
            </w:r>
          </w:p>
        </w:tc>
        <w:tc>
          <w:tcPr>
            <w:tcW w:w="1032" w:type="dxa"/>
            <w:vAlign w:val="center"/>
          </w:tcPr>
          <w:p w14:paraId="7C6B177F" w14:textId="77777777" w:rsidR="007E2158" w:rsidRPr="007E2158" w:rsidRDefault="007E2158" w:rsidP="007E2158">
            <w:pPr>
              <w:ind w:left="-30"/>
              <w:jc w:val="center"/>
              <w:rPr>
                <w:rFonts w:cs="Arial"/>
                <w:sz w:val="20"/>
                <w:szCs w:val="20"/>
              </w:rPr>
            </w:pPr>
            <w:r w:rsidRPr="007E2158">
              <w:rPr>
                <w:rFonts w:cs="Arial"/>
                <w:sz w:val="20"/>
                <w:szCs w:val="20"/>
              </w:rPr>
              <w:t>165</w:t>
            </w:r>
          </w:p>
        </w:tc>
        <w:tc>
          <w:tcPr>
            <w:tcW w:w="1133" w:type="dxa"/>
            <w:vAlign w:val="center"/>
          </w:tcPr>
          <w:p w14:paraId="33714CF0" w14:textId="77777777" w:rsidR="007E2158" w:rsidRPr="007E2158" w:rsidRDefault="007E2158" w:rsidP="007E2158">
            <w:pPr>
              <w:ind w:left="-30"/>
              <w:jc w:val="center"/>
              <w:rPr>
                <w:rFonts w:cs="Arial"/>
                <w:sz w:val="20"/>
                <w:szCs w:val="20"/>
              </w:rPr>
            </w:pPr>
            <w:r w:rsidRPr="007E2158">
              <w:rPr>
                <w:rFonts w:cs="Arial"/>
                <w:sz w:val="20"/>
                <w:szCs w:val="20"/>
              </w:rPr>
              <w:t>72</w:t>
            </w:r>
          </w:p>
        </w:tc>
      </w:tr>
      <w:tr w:rsidR="007E2158" w:rsidRPr="00955E8C" w14:paraId="188B181C" w14:textId="77777777" w:rsidTr="007E2158">
        <w:tc>
          <w:tcPr>
            <w:tcW w:w="2189" w:type="dxa"/>
            <w:vAlign w:val="center"/>
          </w:tcPr>
          <w:p w14:paraId="74DE19DF" w14:textId="77777777" w:rsidR="007E2158" w:rsidRPr="007E2158" w:rsidRDefault="007E2158" w:rsidP="007E2158">
            <w:pPr>
              <w:ind w:left="33"/>
              <w:jc w:val="left"/>
              <w:rPr>
                <w:rFonts w:cs="Arial"/>
                <w:sz w:val="20"/>
                <w:szCs w:val="20"/>
              </w:rPr>
            </w:pPr>
            <w:r w:rsidRPr="007E2158">
              <w:rPr>
                <w:rFonts w:cs="Arial"/>
                <w:sz w:val="20"/>
                <w:szCs w:val="20"/>
              </w:rPr>
              <w:t>Actividades inmobiliarias</w:t>
            </w:r>
          </w:p>
        </w:tc>
        <w:tc>
          <w:tcPr>
            <w:tcW w:w="1133" w:type="dxa"/>
            <w:vAlign w:val="center"/>
          </w:tcPr>
          <w:p w14:paraId="079377AD" w14:textId="77777777" w:rsidR="007E2158" w:rsidRPr="007E2158" w:rsidRDefault="007E2158" w:rsidP="007E2158">
            <w:pPr>
              <w:ind w:left="-30"/>
              <w:jc w:val="center"/>
              <w:rPr>
                <w:rFonts w:cs="Arial"/>
                <w:sz w:val="20"/>
                <w:szCs w:val="20"/>
              </w:rPr>
            </w:pPr>
            <w:r w:rsidRPr="007E2158">
              <w:rPr>
                <w:rFonts w:cs="Arial"/>
                <w:sz w:val="20"/>
                <w:szCs w:val="20"/>
              </w:rPr>
              <w:t>37</w:t>
            </w:r>
          </w:p>
        </w:tc>
        <w:tc>
          <w:tcPr>
            <w:tcW w:w="1133" w:type="dxa"/>
            <w:vAlign w:val="center"/>
          </w:tcPr>
          <w:p w14:paraId="3F62DE79" w14:textId="77777777" w:rsidR="007E2158" w:rsidRPr="007E2158" w:rsidRDefault="007E2158" w:rsidP="007E2158">
            <w:pPr>
              <w:ind w:left="-30"/>
              <w:jc w:val="center"/>
              <w:rPr>
                <w:rFonts w:cs="Arial"/>
                <w:sz w:val="20"/>
                <w:szCs w:val="20"/>
              </w:rPr>
            </w:pPr>
            <w:r w:rsidRPr="007E2158">
              <w:rPr>
                <w:rFonts w:cs="Arial"/>
                <w:sz w:val="20"/>
                <w:szCs w:val="20"/>
              </w:rPr>
              <w:t>28</w:t>
            </w:r>
          </w:p>
        </w:tc>
        <w:tc>
          <w:tcPr>
            <w:tcW w:w="1032" w:type="dxa"/>
            <w:vAlign w:val="center"/>
          </w:tcPr>
          <w:p w14:paraId="4EFD8B64" w14:textId="77777777" w:rsidR="007E2158" w:rsidRPr="007E2158" w:rsidRDefault="007E2158" w:rsidP="007E2158">
            <w:pPr>
              <w:ind w:left="-30"/>
              <w:jc w:val="center"/>
              <w:rPr>
                <w:rFonts w:cs="Arial"/>
                <w:sz w:val="20"/>
                <w:szCs w:val="20"/>
              </w:rPr>
            </w:pPr>
            <w:r w:rsidRPr="007E2158">
              <w:rPr>
                <w:rFonts w:cs="Arial"/>
                <w:sz w:val="20"/>
                <w:szCs w:val="20"/>
              </w:rPr>
              <w:t>3</w:t>
            </w:r>
          </w:p>
        </w:tc>
        <w:tc>
          <w:tcPr>
            <w:tcW w:w="1032" w:type="dxa"/>
            <w:vAlign w:val="center"/>
          </w:tcPr>
          <w:p w14:paraId="6FD96772" w14:textId="77777777" w:rsidR="007E2158" w:rsidRPr="007E2158" w:rsidRDefault="007E2158" w:rsidP="007E2158">
            <w:pPr>
              <w:ind w:left="-30"/>
              <w:jc w:val="center"/>
              <w:rPr>
                <w:rFonts w:cs="Arial"/>
                <w:sz w:val="20"/>
                <w:szCs w:val="20"/>
              </w:rPr>
            </w:pPr>
            <w:r w:rsidRPr="007E2158">
              <w:rPr>
                <w:rFonts w:cs="Arial"/>
                <w:sz w:val="20"/>
                <w:szCs w:val="20"/>
              </w:rPr>
              <w:t>3</w:t>
            </w:r>
          </w:p>
        </w:tc>
        <w:tc>
          <w:tcPr>
            <w:tcW w:w="1133" w:type="dxa"/>
            <w:vAlign w:val="center"/>
          </w:tcPr>
          <w:p w14:paraId="026284BE" w14:textId="77777777" w:rsidR="007E2158" w:rsidRPr="007E2158" w:rsidRDefault="007E2158" w:rsidP="007E2158">
            <w:pPr>
              <w:ind w:left="-30"/>
              <w:jc w:val="center"/>
              <w:rPr>
                <w:rFonts w:cs="Arial"/>
                <w:sz w:val="20"/>
                <w:szCs w:val="20"/>
              </w:rPr>
            </w:pPr>
            <w:r w:rsidRPr="007E2158">
              <w:rPr>
                <w:rFonts w:cs="Arial"/>
                <w:sz w:val="20"/>
                <w:szCs w:val="20"/>
              </w:rPr>
              <w:t>3</w:t>
            </w:r>
          </w:p>
        </w:tc>
      </w:tr>
      <w:tr w:rsidR="007E2158" w:rsidRPr="00955E8C" w14:paraId="0827ECCD" w14:textId="77777777" w:rsidTr="007E2158">
        <w:tc>
          <w:tcPr>
            <w:tcW w:w="2189" w:type="dxa"/>
            <w:vAlign w:val="center"/>
          </w:tcPr>
          <w:p w14:paraId="2B28AEA9" w14:textId="77777777" w:rsidR="007E2158" w:rsidRPr="007E2158" w:rsidRDefault="007E2158" w:rsidP="007E2158">
            <w:pPr>
              <w:ind w:left="33"/>
              <w:jc w:val="left"/>
              <w:rPr>
                <w:rFonts w:cs="Arial"/>
                <w:sz w:val="20"/>
                <w:szCs w:val="20"/>
              </w:rPr>
            </w:pPr>
            <w:r w:rsidRPr="007E2158">
              <w:rPr>
                <w:rFonts w:cs="Arial"/>
                <w:sz w:val="20"/>
                <w:szCs w:val="20"/>
              </w:rPr>
              <w:t>Actividades profesionales, científicas y técnicas</w:t>
            </w:r>
          </w:p>
        </w:tc>
        <w:tc>
          <w:tcPr>
            <w:tcW w:w="1133" w:type="dxa"/>
            <w:vAlign w:val="center"/>
          </w:tcPr>
          <w:p w14:paraId="52C1549F" w14:textId="77777777" w:rsidR="007E2158" w:rsidRPr="007E2158" w:rsidRDefault="007E2158" w:rsidP="007E2158">
            <w:pPr>
              <w:ind w:left="-30"/>
              <w:jc w:val="center"/>
              <w:rPr>
                <w:rFonts w:cs="Arial"/>
                <w:sz w:val="20"/>
                <w:szCs w:val="20"/>
              </w:rPr>
            </w:pPr>
            <w:r w:rsidRPr="007E2158">
              <w:rPr>
                <w:rFonts w:cs="Arial"/>
                <w:sz w:val="20"/>
                <w:szCs w:val="20"/>
              </w:rPr>
              <w:t>3191</w:t>
            </w:r>
          </w:p>
        </w:tc>
        <w:tc>
          <w:tcPr>
            <w:tcW w:w="1133" w:type="dxa"/>
            <w:vAlign w:val="center"/>
          </w:tcPr>
          <w:p w14:paraId="5DD83FB0" w14:textId="77777777" w:rsidR="007E2158" w:rsidRPr="007E2158" w:rsidRDefault="007E2158" w:rsidP="007E2158">
            <w:pPr>
              <w:ind w:left="-30"/>
              <w:jc w:val="center"/>
              <w:rPr>
                <w:rFonts w:cs="Arial"/>
                <w:sz w:val="20"/>
                <w:szCs w:val="20"/>
              </w:rPr>
            </w:pPr>
            <w:r w:rsidRPr="007E2158">
              <w:rPr>
                <w:rFonts w:cs="Arial"/>
                <w:sz w:val="20"/>
                <w:szCs w:val="20"/>
              </w:rPr>
              <w:t>1325</w:t>
            </w:r>
          </w:p>
        </w:tc>
        <w:tc>
          <w:tcPr>
            <w:tcW w:w="1032" w:type="dxa"/>
            <w:vAlign w:val="center"/>
          </w:tcPr>
          <w:p w14:paraId="4C101A4E" w14:textId="77777777" w:rsidR="007E2158" w:rsidRPr="007E2158" w:rsidRDefault="007E2158" w:rsidP="007E2158">
            <w:pPr>
              <w:ind w:left="-30"/>
              <w:jc w:val="center"/>
              <w:rPr>
                <w:rFonts w:cs="Arial"/>
                <w:sz w:val="20"/>
                <w:szCs w:val="20"/>
              </w:rPr>
            </w:pPr>
            <w:r w:rsidRPr="007E2158">
              <w:rPr>
                <w:rFonts w:cs="Arial"/>
                <w:sz w:val="20"/>
                <w:szCs w:val="20"/>
              </w:rPr>
              <w:t>499</w:t>
            </w:r>
          </w:p>
        </w:tc>
        <w:tc>
          <w:tcPr>
            <w:tcW w:w="1032" w:type="dxa"/>
            <w:vAlign w:val="center"/>
          </w:tcPr>
          <w:p w14:paraId="20CDF43C" w14:textId="77777777" w:rsidR="007E2158" w:rsidRPr="007E2158" w:rsidRDefault="007E2158" w:rsidP="007E2158">
            <w:pPr>
              <w:ind w:left="-30"/>
              <w:jc w:val="center"/>
              <w:rPr>
                <w:rFonts w:cs="Arial"/>
                <w:sz w:val="20"/>
                <w:szCs w:val="20"/>
              </w:rPr>
            </w:pPr>
            <w:r w:rsidRPr="007E2158">
              <w:rPr>
                <w:rFonts w:cs="Arial"/>
                <w:sz w:val="20"/>
                <w:szCs w:val="20"/>
              </w:rPr>
              <w:t>600</w:t>
            </w:r>
          </w:p>
        </w:tc>
        <w:tc>
          <w:tcPr>
            <w:tcW w:w="1133" w:type="dxa"/>
            <w:vAlign w:val="center"/>
          </w:tcPr>
          <w:p w14:paraId="181F69BB" w14:textId="77777777" w:rsidR="007E2158" w:rsidRPr="007E2158" w:rsidRDefault="007E2158" w:rsidP="007E2158">
            <w:pPr>
              <w:ind w:left="-30"/>
              <w:jc w:val="center"/>
              <w:rPr>
                <w:rFonts w:cs="Arial"/>
                <w:sz w:val="20"/>
                <w:szCs w:val="20"/>
              </w:rPr>
            </w:pPr>
            <w:r w:rsidRPr="007E2158">
              <w:rPr>
                <w:rFonts w:cs="Arial"/>
                <w:sz w:val="20"/>
                <w:szCs w:val="20"/>
              </w:rPr>
              <w:t>767</w:t>
            </w:r>
          </w:p>
        </w:tc>
      </w:tr>
      <w:tr w:rsidR="007E2158" w:rsidRPr="00955E8C" w14:paraId="2ABA5BA0" w14:textId="77777777" w:rsidTr="007E2158">
        <w:tc>
          <w:tcPr>
            <w:tcW w:w="2189" w:type="dxa"/>
            <w:vAlign w:val="center"/>
          </w:tcPr>
          <w:p w14:paraId="7EB41AFB" w14:textId="77777777" w:rsidR="007E2158" w:rsidRPr="007E2158" w:rsidRDefault="007E2158" w:rsidP="007E2158">
            <w:pPr>
              <w:ind w:left="33"/>
              <w:jc w:val="left"/>
              <w:rPr>
                <w:rFonts w:cs="Arial"/>
                <w:sz w:val="20"/>
                <w:szCs w:val="20"/>
              </w:rPr>
            </w:pPr>
            <w:r w:rsidRPr="007E2158">
              <w:rPr>
                <w:rFonts w:cs="Arial"/>
                <w:sz w:val="20"/>
                <w:szCs w:val="20"/>
              </w:rPr>
              <w:t>Actividades de servicio administrativos y de apoyo</w:t>
            </w:r>
          </w:p>
        </w:tc>
        <w:tc>
          <w:tcPr>
            <w:tcW w:w="1133" w:type="dxa"/>
            <w:vAlign w:val="center"/>
          </w:tcPr>
          <w:p w14:paraId="5E7C1D52" w14:textId="77777777" w:rsidR="007E2158" w:rsidRPr="007E2158" w:rsidRDefault="007E2158" w:rsidP="007E2158">
            <w:pPr>
              <w:ind w:left="-30"/>
              <w:jc w:val="center"/>
              <w:rPr>
                <w:rFonts w:cs="Arial"/>
                <w:sz w:val="20"/>
                <w:szCs w:val="20"/>
              </w:rPr>
            </w:pPr>
            <w:r w:rsidRPr="007E2158">
              <w:rPr>
                <w:rFonts w:cs="Arial"/>
                <w:sz w:val="20"/>
                <w:szCs w:val="20"/>
              </w:rPr>
              <w:t>3401</w:t>
            </w:r>
          </w:p>
        </w:tc>
        <w:tc>
          <w:tcPr>
            <w:tcW w:w="1133" w:type="dxa"/>
            <w:vAlign w:val="center"/>
          </w:tcPr>
          <w:p w14:paraId="5A7DC2A8" w14:textId="77777777" w:rsidR="007E2158" w:rsidRPr="007E2158" w:rsidRDefault="007E2158" w:rsidP="007E2158">
            <w:pPr>
              <w:ind w:left="-30"/>
              <w:jc w:val="center"/>
              <w:rPr>
                <w:rFonts w:cs="Arial"/>
                <w:sz w:val="20"/>
                <w:szCs w:val="20"/>
              </w:rPr>
            </w:pPr>
            <w:r w:rsidRPr="007E2158">
              <w:rPr>
                <w:rFonts w:cs="Arial"/>
                <w:sz w:val="20"/>
                <w:szCs w:val="20"/>
              </w:rPr>
              <w:t>1346</w:t>
            </w:r>
          </w:p>
        </w:tc>
        <w:tc>
          <w:tcPr>
            <w:tcW w:w="1032" w:type="dxa"/>
            <w:vAlign w:val="center"/>
          </w:tcPr>
          <w:p w14:paraId="25A18824" w14:textId="77777777" w:rsidR="007E2158" w:rsidRPr="007E2158" w:rsidRDefault="007E2158" w:rsidP="007E2158">
            <w:pPr>
              <w:ind w:left="-30"/>
              <w:jc w:val="center"/>
              <w:rPr>
                <w:rFonts w:cs="Arial"/>
                <w:sz w:val="20"/>
                <w:szCs w:val="20"/>
              </w:rPr>
            </w:pPr>
            <w:r w:rsidRPr="007E2158">
              <w:rPr>
                <w:rFonts w:cs="Arial"/>
                <w:sz w:val="20"/>
                <w:szCs w:val="20"/>
              </w:rPr>
              <w:t>552</w:t>
            </w:r>
          </w:p>
        </w:tc>
        <w:tc>
          <w:tcPr>
            <w:tcW w:w="1032" w:type="dxa"/>
            <w:vAlign w:val="center"/>
          </w:tcPr>
          <w:p w14:paraId="40F09024" w14:textId="77777777" w:rsidR="007E2158" w:rsidRPr="007E2158" w:rsidRDefault="007E2158" w:rsidP="007E2158">
            <w:pPr>
              <w:ind w:left="-30"/>
              <w:jc w:val="center"/>
              <w:rPr>
                <w:rFonts w:cs="Arial"/>
                <w:sz w:val="20"/>
                <w:szCs w:val="20"/>
              </w:rPr>
            </w:pPr>
            <w:r w:rsidRPr="007E2158">
              <w:rPr>
                <w:rFonts w:cs="Arial"/>
                <w:sz w:val="20"/>
                <w:szCs w:val="20"/>
              </w:rPr>
              <w:t>622</w:t>
            </w:r>
          </w:p>
        </w:tc>
        <w:tc>
          <w:tcPr>
            <w:tcW w:w="1133" w:type="dxa"/>
            <w:vAlign w:val="center"/>
          </w:tcPr>
          <w:p w14:paraId="67D67E5B" w14:textId="77777777" w:rsidR="007E2158" w:rsidRPr="007E2158" w:rsidRDefault="007E2158" w:rsidP="007E2158">
            <w:pPr>
              <w:ind w:left="-30"/>
              <w:jc w:val="center"/>
              <w:rPr>
                <w:rFonts w:cs="Arial"/>
                <w:sz w:val="20"/>
                <w:szCs w:val="20"/>
              </w:rPr>
            </w:pPr>
            <w:r w:rsidRPr="007E2158">
              <w:rPr>
                <w:rFonts w:cs="Arial"/>
                <w:sz w:val="20"/>
                <w:szCs w:val="20"/>
              </w:rPr>
              <w:t>881</w:t>
            </w:r>
          </w:p>
        </w:tc>
      </w:tr>
      <w:tr w:rsidR="007E2158" w:rsidRPr="00955E8C" w14:paraId="0698CF19" w14:textId="77777777" w:rsidTr="007E2158">
        <w:tc>
          <w:tcPr>
            <w:tcW w:w="2189" w:type="dxa"/>
            <w:vAlign w:val="center"/>
          </w:tcPr>
          <w:p w14:paraId="4A59D88C" w14:textId="77777777" w:rsidR="007E2158" w:rsidRPr="007E2158" w:rsidRDefault="007E2158" w:rsidP="007E2158">
            <w:pPr>
              <w:ind w:left="33"/>
              <w:jc w:val="left"/>
              <w:rPr>
                <w:rFonts w:cs="Arial"/>
                <w:sz w:val="20"/>
                <w:szCs w:val="20"/>
              </w:rPr>
            </w:pPr>
            <w:r w:rsidRPr="007E2158">
              <w:rPr>
                <w:rFonts w:cs="Arial"/>
                <w:sz w:val="20"/>
                <w:szCs w:val="20"/>
              </w:rPr>
              <w:t>Administración pública y defensa planes de seguridad social de afiliación obligatoria</w:t>
            </w:r>
          </w:p>
        </w:tc>
        <w:tc>
          <w:tcPr>
            <w:tcW w:w="1133" w:type="dxa"/>
            <w:vAlign w:val="center"/>
          </w:tcPr>
          <w:p w14:paraId="73D56160" w14:textId="77777777" w:rsidR="007E2158" w:rsidRPr="007E2158" w:rsidRDefault="007E2158" w:rsidP="007E2158">
            <w:pPr>
              <w:ind w:left="-30"/>
              <w:jc w:val="center"/>
              <w:rPr>
                <w:rFonts w:cs="Arial"/>
                <w:sz w:val="20"/>
                <w:szCs w:val="20"/>
              </w:rPr>
            </w:pPr>
            <w:r w:rsidRPr="007E2158">
              <w:rPr>
                <w:rFonts w:cs="Arial"/>
                <w:sz w:val="20"/>
                <w:szCs w:val="20"/>
              </w:rPr>
              <w:t>2307</w:t>
            </w:r>
          </w:p>
        </w:tc>
        <w:tc>
          <w:tcPr>
            <w:tcW w:w="1133" w:type="dxa"/>
            <w:vAlign w:val="center"/>
          </w:tcPr>
          <w:p w14:paraId="5C059D01" w14:textId="77777777" w:rsidR="007E2158" w:rsidRPr="007E2158" w:rsidRDefault="007E2158" w:rsidP="007E2158">
            <w:pPr>
              <w:ind w:left="-30"/>
              <w:jc w:val="center"/>
              <w:rPr>
                <w:rFonts w:cs="Arial"/>
                <w:sz w:val="20"/>
                <w:szCs w:val="20"/>
              </w:rPr>
            </w:pPr>
            <w:r w:rsidRPr="007E2158">
              <w:rPr>
                <w:rFonts w:cs="Arial"/>
                <w:sz w:val="20"/>
                <w:szCs w:val="20"/>
              </w:rPr>
              <w:t>-</w:t>
            </w:r>
          </w:p>
        </w:tc>
        <w:tc>
          <w:tcPr>
            <w:tcW w:w="1032" w:type="dxa"/>
            <w:vAlign w:val="center"/>
          </w:tcPr>
          <w:p w14:paraId="5E651663" w14:textId="77777777" w:rsidR="007E2158" w:rsidRPr="007E2158" w:rsidRDefault="007E2158" w:rsidP="007E2158">
            <w:pPr>
              <w:ind w:left="-30"/>
              <w:jc w:val="center"/>
              <w:rPr>
                <w:rFonts w:cs="Arial"/>
                <w:sz w:val="20"/>
                <w:szCs w:val="20"/>
              </w:rPr>
            </w:pPr>
            <w:r w:rsidRPr="007E2158">
              <w:rPr>
                <w:rFonts w:cs="Arial"/>
                <w:sz w:val="20"/>
                <w:szCs w:val="20"/>
              </w:rPr>
              <w:t>-</w:t>
            </w:r>
          </w:p>
        </w:tc>
        <w:tc>
          <w:tcPr>
            <w:tcW w:w="1032" w:type="dxa"/>
            <w:vAlign w:val="center"/>
          </w:tcPr>
          <w:p w14:paraId="6718CACD" w14:textId="77777777" w:rsidR="007E2158" w:rsidRPr="007E2158" w:rsidRDefault="007E2158" w:rsidP="007E2158">
            <w:pPr>
              <w:ind w:left="-30"/>
              <w:jc w:val="center"/>
              <w:rPr>
                <w:rFonts w:cs="Arial"/>
                <w:sz w:val="20"/>
                <w:szCs w:val="20"/>
              </w:rPr>
            </w:pPr>
            <w:r w:rsidRPr="007E2158">
              <w:rPr>
                <w:rFonts w:cs="Arial"/>
                <w:sz w:val="20"/>
                <w:szCs w:val="20"/>
              </w:rPr>
              <w:t>1</w:t>
            </w:r>
          </w:p>
          <w:p w14:paraId="3D28F776" w14:textId="77777777" w:rsidR="007E2158" w:rsidRPr="00955E8C" w:rsidRDefault="007E2158" w:rsidP="007E2158">
            <w:pPr>
              <w:ind w:left="-30"/>
              <w:jc w:val="center"/>
              <w:rPr>
                <w:rFonts w:cs="Arial"/>
                <w:sz w:val="20"/>
                <w:szCs w:val="20"/>
              </w:rPr>
            </w:pPr>
          </w:p>
        </w:tc>
        <w:tc>
          <w:tcPr>
            <w:tcW w:w="1133" w:type="dxa"/>
            <w:vAlign w:val="center"/>
          </w:tcPr>
          <w:p w14:paraId="67AA2D4D" w14:textId="77777777" w:rsidR="007E2158" w:rsidRPr="007E2158" w:rsidRDefault="007E2158" w:rsidP="007E2158">
            <w:pPr>
              <w:ind w:left="-30"/>
              <w:jc w:val="center"/>
              <w:rPr>
                <w:rFonts w:cs="Arial"/>
                <w:sz w:val="20"/>
                <w:szCs w:val="20"/>
              </w:rPr>
            </w:pPr>
            <w:r w:rsidRPr="007E2158">
              <w:rPr>
                <w:rFonts w:cs="Arial"/>
                <w:sz w:val="20"/>
                <w:szCs w:val="20"/>
              </w:rPr>
              <w:t>2306</w:t>
            </w:r>
          </w:p>
        </w:tc>
      </w:tr>
      <w:tr w:rsidR="007E2158" w:rsidRPr="00955E8C" w14:paraId="49ACABB5" w14:textId="77777777" w:rsidTr="007E2158">
        <w:tc>
          <w:tcPr>
            <w:tcW w:w="2189" w:type="dxa"/>
            <w:vAlign w:val="center"/>
          </w:tcPr>
          <w:p w14:paraId="2F4DA9AE" w14:textId="77777777" w:rsidR="007E2158" w:rsidRPr="007E2158" w:rsidRDefault="007E2158" w:rsidP="007E2158">
            <w:pPr>
              <w:ind w:left="33"/>
              <w:jc w:val="left"/>
              <w:rPr>
                <w:rFonts w:cs="Arial"/>
                <w:sz w:val="20"/>
                <w:szCs w:val="20"/>
              </w:rPr>
            </w:pPr>
            <w:r w:rsidRPr="007E2158">
              <w:rPr>
                <w:rFonts w:cs="Arial"/>
                <w:sz w:val="20"/>
                <w:szCs w:val="20"/>
              </w:rPr>
              <w:t>Enseñanza</w:t>
            </w:r>
          </w:p>
        </w:tc>
        <w:tc>
          <w:tcPr>
            <w:tcW w:w="1133" w:type="dxa"/>
            <w:vAlign w:val="center"/>
          </w:tcPr>
          <w:p w14:paraId="51734982" w14:textId="77777777" w:rsidR="007E2158" w:rsidRPr="007E2158" w:rsidRDefault="007E2158" w:rsidP="007E2158">
            <w:pPr>
              <w:ind w:left="-30"/>
              <w:jc w:val="center"/>
              <w:rPr>
                <w:rFonts w:cs="Arial"/>
                <w:sz w:val="20"/>
                <w:szCs w:val="20"/>
              </w:rPr>
            </w:pPr>
            <w:r w:rsidRPr="007E2158">
              <w:rPr>
                <w:rFonts w:cs="Arial"/>
                <w:sz w:val="20"/>
                <w:szCs w:val="20"/>
              </w:rPr>
              <w:t>2437</w:t>
            </w:r>
          </w:p>
        </w:tc>
        <w:tc>
          <w:tcPr>
            <w:tcW w:w="1133" w:type="dxa"/>
            <w:vAlign w:val="center"/>
          </w:tcPr>
          <w:p w14:paraId="4ED7DD23" w14:textId="77777777" w:rsidR="007E2158" w:rsidRPr="007E2158" w:rsidRDefault="007E2158" w:rsidP="007E2158">
            <w:pPr>
              <w:ind w:left="-30"/>
              <w:jc w:val="center"/>
              <w:rPr>
                <w:rFonts w:cs="Arial"/>
                <w:sz w:val="20"/>
                <w:szCs w:val="20"/>
              </w:rPr>
            </w:pPr>
            <w:r w:rsidRPr="007E2158">
              <w:rPr>
                <w:rFonts w:cs="Arial"/>
                <w:sz w:val="20"/>
                <w:szCs w:val="20"/>
              </w:rPr>
              <w:t>508</w:t>
            </w:r>
          </w:p>
        </w:tc>
        <w:tc>
          <w:tcPr>
            <w:tcW w:w="1032" w:type="dxa"/>
            <w:vAlign w:val="center"/>
          </w:tcPr>
          <w:p w14:paraId="4A4B6A8C" w14:textId="77777777" w:rsidR="007E2158" w:rsidRPr="007E2158" w:rsidRDefault="007E2158" w:rsidP="007E2158">
            <w:pPr>
              <w:ind w:left="-30"/>
              <w:jc w:val="center"/>
              <w:rPr>
                <w:rFonts w:cs="Arial"/>
                <w:sz w:val="20"/>
                <w:szCs w:val="20"/>
              </w:rPr>
            </w:pPr>
            <w:r w:rsidRPr="007E2158">
              <w:rPr>
                <w:rFonts w:cs="Arial"/>
                <w:sz w:val="20"/>
                <w:szCs w:val="20"/>
              </w:rPr>
              <w:t>439</w:t>
            </w:r>
          </w:p>
        </w:tc>
        <w:tc>
          <w:tcPr>
            <w:tcW w:w="1032" w:type="dxa"/>
            <w:vAlign w:val="center"/>
          </w:tcPr>
          <w:p w14:paraId="4A4346BD" w14:textId="77777777" w:rsidR="007E2158" w:rsidRPr="007E2158" w:rsidRDefault="007E2158" w:rsidP="007E2158">
            <w:pPr>
              <w:ind w:left="-30"/>
              <w:jc w:val="center"/>
              <w:rPr>
                <w:rFonts w:cs="Arial"/>
                <w:sz w:val="20"/>
                <w:szCs w:val="20"/>
              </w:rPr>
            </w:pPr>
            <w:r w:rsidRPr="007E2158">
              <w:rPr>
                <w:rFonts w:cs="Arial"/>
                <w:sz w:val="20"/>
                <w:szCs w:val="20"/>
              </w:rPr>
              <w:t>1025</w:t>
            </w:r>
          </w:p>
        </w:tc>
        <w:tc>
          <w:tcPr>
            <w:tcW w:w="1133" w:type="dxa"/>
            <w:vAlign w:val="center"/>
          </w:tcPr>
          <w:p w14:paraId="11FD9E40" w14:textId="77777777" w:rsidR="007E2158" w:rsidRPr="007E2158" w:rsidRDefault="007E2158" w:rsidP="007E2158">
            <w:pPr>
              <w:ind w:left="-30"/>
              <w:jc w:val="center"/>
              <w:rPr>
                <w:rFonts w:cs="Arial"/>
                <w:sz w:val="20"/>
                <w:szCs w:val="20"/>
              </w:rPr>
            </w:pPr>
            <w:r w:rsidRPr="007E2158">
              <w:rPr>
                <w:rFonts w:cs="Arial"/>
                <w:sz w:val="20"/>
                <w:szCs w:val="20"/>
              </w:rPr>
              <w:t>465</w:t>
            </w:r>
          </w:p>
        </w:tc>
      </w:tr>
      <w:tr w:rsidR="007E2158" w:rsidRPr="00955E8C" w14:paraId="2AC5F7C0" w14:textId="77777777" w:rsidTr="007E2158">
        <w:tc>
          <w:tcPr>
            <w:tcW w:w="2189" w:type="dxa"/>
            <w:vAlign w:val="center"/>
          </w:tcPr>
          <w:p w14:paraId="004409E9" w14:textId="77777777" w:rsidR="007E2158" w:rsidRPr="007E2158" w:rsidRDefault="007E2158" w:rsidP="007E2158">
            <w:pPr>
              <w:ind w:left="33"/>
              <w:jc w:val="left"/>
              <w:rPr>
                <w:rFonts w:cs="Arial"/>
                <w:sz w:val="20"/>
                <w:szCs w:val="20"/>
              </w:rPr>
            </w:pPr>
            <w:r w:rsidRPr="007E2158">
              <w:rPr>
                <w:rFonts w:cs="Arial"/>
                <w:sz w:val="20"/>
                <w:szCs w:val="20"/>
              </w:rPr>
              <w:t>Actividades de atención de la salud humana y atención social</w:t>
            </w:r>
          </w:p>
        </w:tc>
        <w:tc>
          <w:tcPr>
            <w:tcW w:w="1133" w:type="dxa"/>
            <w:vAlign w:val="center"/>
          </w:tcPr>
          <w:p w14:paraId="4D3CEA3D" w14:textId="77777777" w:rsidR="007E2158" w:rsidRPr="007E2158" w:rsidRDefault="007E2158" w:rsidP="007E2158">
            <w:pPr>
              <w:ind w:left="-30"/>
              <w:jc w:val="center"/>
              <w:rPr>
                <w:rFonts w:cs="Arial"/>
                <w:sz w:val="20"/>
                <w:szCs w:val="20"/>
              </w:rPr>
            </w:pPr>
            <w:r w:rsidRPr="007E2158">
              <w:rPr>
                <w:rFonts w:cs="Arial"/>
                <w:sz w:val="20"/>
                <w:szCs w:val="20"/>
              </w:rPr>
              <w:t>937</w:t>
            </w:r>
          </w:p>
        </w:tc>
        <w:tc>
          <w:tcPr>
            <w:tcW w:w="1133" w:type="dxa"/>
            <w:vAlign w:val="center"/>
          </w:tcPr>
          <w:p w14:paraId="34F301A6" w14:textId="77777777" w:rsidR="007E2158" w:rsidRPr="007E2158" w:rsidRDefault="007E2158" w:rsidP="007E2158">
            <w:pPr>
              <w:ind w:left="-30"/>
              <w:jc w:val="center"/>
              <w:rPr>
                <w:rFonts w:cs="Arial"/>
                <w:sz w:val="20"/>
                <w:szCs w:val="20"/>
              </w:rPr>
            </w:pPr>
            <w:r w:rsidRPr="007E2158">
              <w:rPr>
                <w:rFonts w:cs="Arial"/>
                <w:sz w:val="20"/>
                <w:szCs w:val="20"/>
              </w:rPr>
              <w:t>289</w:t>
            </w:r>
          </w:p>
        </w:tc>
        <w:tc>
          <w:tcPr>
            <w:tcW w:w="1032" w:type="dxa"/>
            <w:vAlign w:val="center"/>
          </w:tcPr>
          <w:p w14:paraId="69931D36" w14:textId="77777777" w:rsidR="007E2158" w:rsidRPr="007E2158" w:rsidRDefault="007E2158" w:rsidP="007E2158">
            <w:pPr>
              <w:ind w:left="-30"/>
              <w:jc w:val="center"/>
              <w:rPr>
                <w:rFonts w:cs="Arial"/>
                <w:sz w:val="20"/>
                <w:szCs w:val="20"/>
              </w:rPr>
            </w:pPr>
            <w:r w:rsidRPr="007E2158">
              <w:rPr>
                <w:rFonts w:cs="Arial"/>
                <w:sz w:val="20"/>
                <w:szCs w:val="20"/>
              </w:rPr>
              <w:t>100</w:t>
            </w:r>
          </w:p>
        </w:tc>
        <w:tc>
          <w:tcPr>
            <w:tcW w:w="1032" w:type="dxa"/>
            <w:vAlign w:val="center"/>
          </w:tcPr>
          <w:p w14:paraId="4BD48DA3" w14:textId="77777777" w:rsidR="007E2158" w:rsidRPr="007E2158" w:rsidRDefault="007E2158" w:rsidP="007E2158">
            <w:pPr>
              <w:ind w:left="-30"/>
              <w:jc w:val="center"/>
              <w:rPr>
                <w:rFonts w:cs="Arial"/>
                <w:sz w:val="20"/>
                <w:szCs w:val="20"/>
              </w:rPr>
            </w:pPr>
            <w:r w:rsidRPr="007E2158">
              <w:rPr>
                <w:rFonts w:cs="Arial"/>
                <w:sz w:val="20"/>
                <w:szCs w:val="20"/>
              </w:rPr>
              <w:t>95</w:t>
            </w:r>
          </w:p>
        </w:tc>
        <w:tc>
          <w:tcPr>
            <w:tcW w:w="1133" w:type="dxa"/>
            <w:vAlign w:val="center"/>
          </w:tcPr>
          <w:p w14:paraId="344A8B12" w14:textId="77777777" w:rsidR="007E2158" w:rsidRPr="007E2158" w:rsidRDefault="007E2158" w:rsidP="007E2158">
            <w:pPr>
              <w:ind w:left="-30"/>
              <w:jc w:val="center"/>
              <w:rPr>
                <w:rFonts w:cs="Arial"/>
                <w:sz w:val="20"/>
                <w:szCs w:val="20"/>
              </w:rPr>
            </w:pPr>
            <w:r w:rsidRPr="007E2158">
              <w:rPr>
                <w:rFonts w:cs="Arial"/>
                <w:sz w:val="20"/>
                <w:szCs w:val="20"/>
              </w:rPr>
              <w:t>453</w:t>
            </w:r>
          </w:p>
        </w:tc>
      </w:tr>
      <w:tr w:rsidR="007E2158" w:rsidRPr="00955E8C" w14:paraId="4F6D7B66" w14:textId="77777777" w:rsidTr="007E2158">
        <w:tc>
          <w:tcPr>
            <w:tcW w:w="2189" w:type="dxa"/>
            <w:vAlign w:val="center"/>
          </w:tcPr>
          <w:p w14:paraId="07BE3BCC" w14:textId="77777777" w:rsidR="007E2158" w:rsidRPr="007E2158" w:rsidRDefault="007E2158" w:rsidP="007E2158">
            <w:pPr>
              <w:ind w:left="33"/>
              <w:jc w:val="left"/>
              <w:rPr>
                <w:rFonts w:cs="Arial"/>
                <w:sz w:val="20"/>
                <w:szCs w:val="20"/>
              </w:rPr>
            </w:pPr>
            <w:r w:rsidRPr="007E2158">
              <w:rPr>
                <w:rFonts w:cs="Arial"/>
                <w:sz w:val="20"/>
                <w:szCs w:val="20"/>
              </w:rPr>
              <w:t>Actividades artísticas y de entrenamiento y recreativos</w:t>
            </w:r>
          </w:p>
        </w:tc>
        <w:tc>
          <w:tcPr>
            <w:tcW w:w="1133" w:type="dxa"/>
            <w:vAlign w:val="center"/>
          </w:tcPr>
          <w:p w14:paraId="2808B9AF" w14:textId="77777777" w:rsidR="007E2158" w:rsidRPr="007E2158" w:rsidRDefault="007E2158" w:rsidP="007E2158">
            <w:pPr>
              <w:ind w:left="-30"/>
              <w:jc w:val="center"/>
              <w:rPr>
                <w:rFonts w:cs="Arial"/>
                <w:sz w:val="20"/>
                <w:szCs w:val="20"/>
              </w:rPr>
            </w:pPr>
            <w:r w:rsidRPr="007E2158">
              <w:rPr>
                <w:rFonts w:cs="Arial"/>
                <w:sz w:val="20"/>
                <w:szCs w:val="20"/>
              </w:rPr>
              <w:t>396</w:t>
            </w:r>
          </w:p>
        </w:tc>
        <w:tc>
          <w:tcPr>
            <w:tcW w:w="1133" w:type="dxa"/>
            <w:vAlign w:val="center"/>
          </w:tcPr>
          <w:p w14:paraId="71C8275E" w14:textId="77777777" w:rsidR="007E2158" w:rsidRPr="007E2158" w:rsidRDefault="007E2158" w:rsidP="007E2158">
            <w:pPr>
              <w:ind w:left="-30"/>
              <w:jc w:val="center"/>
              <w:rPr>
                <w:rFonts w:cs="Arial"/>
                <w:sz w:val="20"/>
                <w:szCs w:val="20"/>
              </w:rPr>
            </w:pPr>
            <w:r w:rsidRPr="007E2158">
              <w:rPr>
                <w:rFonts w:cs="Arial"/>
                <w:sz w:val="20"/>
                <w:szCs w:val="20"/>
              </w:rPr>
              <w:t>211</w:t>
            </w:r>
          </w:p>
        </w:tc>
        <w:tc>
          <w:tcPr>
            <w:tcW w:w="1032" w:type="dxa"/>
            <w:vAlign w:val="center"/>
          </w:tcPr>
          <w:p w14:paraId="269B3537" w14:textId="77777777" w:rsidR="007E2158" w:rsidRPr="007E2158" w:rsidRDefault="007E2158" w:rsidP="007E2158">
            <w:pPr>
              <w:ind w:left="-30"/>
              <w:jc w:val="center"/>
              <w:rPr>
                <w:rFonts w:cs="Arial"/>
                <w:sz w:val="20"/>
                <w:szCs w:val="20"/>
              </w:rPr>
            </w:pPr>
            <w:r w:rsidRPr="007E2158">
              <w:rPr>
                <w:rFonts w:cs="Arial"/>
                <w:sz w:val="20"/>
                <w:szCs w:val="20"/>
              </w:rPr>
              <w:t>106</w:t>
            </w:r>
          </w:p>
        </w:tc>
        <w:tc>
          <w:tcPr>
            <w:tcW w:w="1032" w:type="dxa"/>
            <w:vAlign w:val="center"/>
          </w:tcPr>
          <w:p w14:paraId="2B554065" w14:textId="77777777" w:rsidR="007E2158" w:rsidRPr="007E2158" w:rsidRDefault="007E2158" w:rsidP="007E2158">
            <w:pPr>
              <w:ind w:left="-30"/>
              <w:jc w:val="center"/>
              <w:rPr>
                <w:rFonts w:cs="Arial"/>
                <w:sz w:val="20"/>
                <w:szCs w:val="20"/>
              </w:rPr>
            </w:pPr>
            <w:r w:rsidRPr="007E2158">
              <w:rPr>
                <w:rFonts w:cs="Arial"/>
                <w:sz w:val="20"/>
                <w:szCs w:val="20"/>
              </w:rPr>
              <w:t>50</w:t>
            </w:r>
          </w:p>
        </w:tc>
        <w:tc>
          <w:tcPr>
            <w:tcW w:w="1133" w:type="dxa"/>
            <w:vAlign w:val="center"/>
          </w:tcPr>
          <w:p w14:paraId="00942C20" w14:textId="77777777" w:rsidR="007E2158" w:rsidRPr="007E2158" w:rsidRDefault="007E2158" w:rsidP="007E2158">
            <w:pPr>
              <w:ind w:left="-30"/>
              <w:jc w:val="center"/>
              <w:rPr>
                <w:rFonts w:cs="Arial"/>
                <w:sz w:val="20"/>
                <w:szCs w:val="20"/>
              </w:rPr>
            </w:pPr>
            <w:r w:rsidRPr="007E2158">
              <w:rPr>
                <w:rFonts w:cs="Arial"/>
                <w:sz w:val="20"/>
                <w:szCs w:val="20"/>
              </w:rPr>
              <w:t>29</w:t>
            </w:r>
          </w:p>
        </w:tc>
      </w:tr>
      <w:tr w:rsidR="007E2158" w:rsidRPr="00955E8C" w14:paraId="4F44FCEA" w14:textId="77777777" w:rsidTr="007E2158">
        <w:tc>
          <w:tcPr>
            <w:tcW w:w="2189" w:type="dxa"/>
            <w:vAlign w:val="center"/>
          </w:tcPr>
          <w:p w14:paraId="3623E59A" w14:textId="77777777" w:rsidR="007E2158" w:rsidRPr="007E2158" w:rsidRDefault="007E2158" w:rsidP="007E2158">
            <w:pPr>
              <w:ind w:left="33"/>
              <w:jc w:val="left"/>
              <w:rPr>
                <w:rFonts w:cs="Arial"/>
                <w:sz w:val="20"/>
                <w:szCs w:val="20"/>
              </w:rPr>
            </w:pPr>
            <w:r w:rsidRPr="007E2158">
              <w:rPr>
                <w:rFonts w:cs="Arial"/>
                <w:sz w:val="20"/>
                <w:szCs w:val="20"/>
              </w:rPr>
              <w:t>Otras actividades de servicios</w:t>
            </w:r>
          </w:p>
        </w:tc>
        <w:tc>
          <w:tcPr>
            <w:tcW w:w="1133" w:type="dxa"/>
            <w:vAlign w:val="center"/>
          </w:tcPr>
          <w:p w14:paraId="1A2C1951" w14:textId="77777777" w:rsidR="007E2158" w:rsidRPr="007E2158" w:rsidRDefault="007E2158" w:rsidP="007E2158">
            <w:pPr>
              <w:ind w:left="-30"/>
              <w:jc w:val="center"/>
              <w:rPr>
                <w:rFonts w:cs="Arial"/>
                <w:sz w:val="20"/>
                <w:szCs w:val="20"/>
              </w:rPr>
            </w:pPr>
            <w:r w:rsidRPr="007E2158">
              <w:rPr>
                <w:rFonts w:cs="Arial"/>
                <w:sz w:val="20"/>
                <w:szCs w:val="20"/>
              </w:rPr>
              <w:t>2136</w:t>
            </w:r>
          </w:p>
        </w:tc>
        <w:tc>
          <w:tcPr>
            <w:tcW w:w="1133" w:type="dxa"/>
            <w:vAlign w:val="center"/>
          </w:tcPr>
          <w:p w14:paraId="28D40022" w14:textId="77777777" w:rsidR="007E2158" w:rsidRPr="007E2158" w:rsidRDefault="007E2158" w:rsidP="007E2158">
            <w:pPr>
              <w:ind w:left="-30"/>
              <w:jc w:val="center"/>
              <w:rPr>
                <w:rFonts w:cs="Arial"/>
                <w:sz w:val="20"/>
                <w:szCs w:val="20"/>
              </w:rPr>
            </w:pPr>
            <w:r w:rsidRPr="007E2158">
              <w:rPr>
                <w:rFonts w:cs="Arial"/>
                <w:sz w:val="20"/>
                <w:szCs w:val="20"/>
              </w:rPr>
              <w:t>1810</w:t>
            </w:r>
          </w:p>
        </w:tc>
        <w:tc>
          <w:tcPr>
            <w:tcW w:w="1032" w:type="dxa"/>
            <w:vAlign w:val="center"/>
          </w:tcPr>
          <w:p w14:paraId="6815EBAB" w14:textId="77777777" w:rsidR="007E2158" w:rsidRPr="007E2158" w:rsidRDefault="007E2158" w:rsidP="007E2158">
            <w:pPr>
              <w:ind w:left="-30"/>
              <w:jc w:val="center"/>
              <w:rPr>
                <w:rFonts w:cs="Arial"/>
                <w:sz w:val="20"/>
                <w:szCs w:val="20"/>
              </w:rPr>
            </w:pPr>
            <w:r w:rsidRPr="007E2158">
              <w:rPr>
                <w:rFonts w:cs="Arial"/>
                <w:sz w:val="20"/>
                <w:szCs w:val="20"/>
              </w:rPr>
              <w:t>142</w:t>
            </w:r>
          </w:p>
        </w:tc>
        <w:tc>
          <w:tcPr>
            <w:tcW w:w="1032" w:type="dxa"/>
            <w:vAlign w:val="center"/>
          </w:tcPr>
          <w:p w14:paraId="2BFEFEBA" w14:textId="77777777" w:rsidR="007E2158" w:rsidRPr="007E2158" w:rsidRDefault="007E2158" w:rsidP="007E2158">
            <w:pPr>
              <w:ind w:left="-30"/>
              <w:jc w:val="center"/>
              <w:rPr>
                <w:rFonts w:cs="Arial"/>
                <w:sz w:val="20"/>
                <w:szCs w:val="20"/>
              </w:rPr>
            </w:pPr>
            <w:r w:rsidRPr="007E2158">
              <w:rPr>
                <w:rFonts w:cs="Arial"/>
                <w:sz w:val="20"/>
                <w:szCs w:val="20"/>
              </w:rPr>
              <w:t>97</w:t>
            </w:r>
          </w:p>
        </w:tc>
        <w:tc>
          <w:tcPr>
            <w:tcW w:w="1133" w:type="dxa"/>
            <w:vAlign w:val="center"/>
          </w:tcPr>
          <w:p w14:paraId="707EE5DB" w14:textId="77777777" w:rsidR="007E2158" w:rsidRPr="007E2158" w:rsidRDefault="007E2158" w:rsidP="007E2158">
            <w:pPr>
              <w:ind w:left="-30"/>
              <w:jc w:val="center"/>
              <w:rPr>
                <w:rFonts w:cs="Arial"/>
                <w:sz w:val="20"/>
                <w:szCs w:val="20"/>
              </w:rPr>
            </w:pPr>
            <w:r w:rsidRPr="007E2158">
              <w:rPr>
                <w:rFonts w:cs="Arial"/>
                <w:sz w:val="20"/>
                <w:szCs w:val="20"/>
              </w:rPr>
              <w:t>87</w:t>
            </w:r>
          </w:p>
        </w:tc>
      </w:tr>
      <w:tr w:rsidR="007E2158" w:rsidRPr="00955E8C" w14:paraId="237A0E9C" w14:textId="77777777" w:rsidTr="007E2158">
        <w:tc>
          <w:tcPr>
            <w:tcW w:w="2189" w:type="dxa"/>
            <w:vAlign w:val="center"/>
          </w:tcPr>
          <w:p w14:paraId="24A78EAD" w14:textId="77777777" w:rsidR="007E2158" w:rsidRPr="007E2158" w:rsidRDefault="007E2158" w:rsidP="007E2158">
            <w:pPr>
              <w:ind w:left="33"/>
              <w:jc w:val="left"/>
              <w:rPr>
                <w:rFonts w:cs="Arial"/>
                <w:sz w:val="20"/>
                <w:szCs w:val="20"/>
              </w:rPr>
            </w:pPr>
            <w:r w:rsidRPr="007E2158">
              <w:rPr>
                <w:rFonts w:cs="Arial"/>
                <w:sz w:val="20"/>
                <w:szCs w:val="20"/>
              </w:rPr>
              <w:t xml:space="preserve">Actividades de los hogares como </w:t>
            </w:r>
            <w:r w:rsidRPr="007E2158">
              <w:rPr>
                <w:rFonts w:cs="Arial"/>
                <w:sz w:val="20"/>
                <w:szCs w:val="20"/>
              </w:rPr>
              <w:lastRenderedPageBreak/>
              <w:t>productores de bienes y servicios para uso particular</w:t>
            </w:r>
          </w:p>
        </w:tc>
        <w:tc>
          <w:tcPr>
            <w:tcW w:w="1133" w:type="dxa"/>
            <w:vAlign w:val="center"/>
          </w:tcPr>
          <w:p w14:paraId="4B194B61" w14:textId="77777777" w:rsidR="007E2158" w:rsidRPr="007E2158" w:rsidRDefault="007E2158" w:rsidP="007E2158">
            <w:pPr>
              <w:ind w:left="-30"/>
              <w:jc w:val="center"/>
              <w:rPr>
                <w:rFonts w:cs="Arial"/>
                <w:sz w:val="20"/>
                <w:szCs w:val="20"/>
              </w:rPr>
            </w:pPr>
            <w:r w:rsidRPr="007E2158">
              <w:rPr>
                <w:rFonts w:cs="Arial"/>
                <w:sz w:val="20"/>
                <w:szCs w:val="20"/>
              </w:rPr>
              <w:lastRenderedPageBreak/>
              <w:t>862</w:t>
            </w:r>
          </w:p>
          <w:p w14:paraId="246D9B7C" w14:textId="77777777" w:rsidR="007E2158" w:rsidRPr="00955E8C" w:rsidRDefault="007E2158" w:rsidP="007E2158">
            <w:pPr>
              <w:ind w:left="-30"/>
              <w:jc w:val="center"/>
              <w:rPr>
                <w:rFonts w:cs="Arial"/>
                <w:sz w:val="20"/>
                <w:szCs w:val="20"/>
              </w:rPr>
            </w:pPr>
          </w:p>
        </w:tc>
        <w:tc>
          <w:tcPr>
            <w:tcW w:w="1133" w:type="dxa"/>
            <w:vAlign w:val="center"/>
          </w:tcPr>
          <w:p w14:paraId="1BF2B652" w14:textId="77777777" w:rsidR="007E2158" w:rsidRPr="007E2158" w:rsidRDefault="007E2158" w:rsidP="007E2158">
            <w:pPr>
              <w:ind w:left="-30"/>
              <w:jc w:val="center"/>
              <w:rPr>
                <w:rFonts w:cs="Arial"/>
                <w:sz w:val="20"/>
                <w:szCs w:val="20"/>
              </w:rPr>
            </w:pPr>
            <w:r w:rsidRPr="007E2158">
              <w:rPr>
                <w:rFonts w:cs="Arial"/>
                <w:sz w:val="20"/>
                <w:szCs w:val="20"/>
              </w:rPr>
              <w:t>862</w:t>
            </w:r>
          </w:p>
          <w:p w14:paraId="49492C33" w14:textId="77777777" w:rsidR="007E2158" w:rsidRPr="00955E8C" w:rsidRDefault="007E2158" w:rsidP="007E2158">
            <w:pPr>
              <w:ind w:left="-30"/>
              <w:jc w:val="center"/>
              <w:rPr>
                <w:rFonts w:cs="Arial"/>
                <w:sz w:val="20"/>
                <w:szCs w:val="20"/>
              </w:rPr>
            </w:pPr>
          </w:p>
        </w:tc>
        <w:tc>
          <w:tcPr>
            <w:tcW w:w="1032" w:type="dxa"/>
            <w:vAlign w:val="center"/>
          </w:tcPr>
          <w:p w14:paraId="17317426" w14:textId="77777777" w:rsidR="007E2158" w:rsidRPr="007E2158" w:rsidRDefault="007E2158" w:rsidP="007E2158">
            <w:pPr>
              <w:ind w:left="-30"/>
              <w:jc w:val="center"/>
              <w:rPr>
                <w:rFonts w:cs="Arial"/>
                <w:sz w:val="20"/>
                <w:szCs w:val="20"/>
              </w:rPr>
            </w:pPr>
            <w:r w:rsidRPr="007E2158">
              <w:rPr>
                <w:rFonts w:cs="Arial"/>
                <w:sz w:val="20"/>
                <w:szCs w:val="20"/>
              </w:rPr>
              <w:t>-</w:t>
            </w:r>
          </w:p>
        </w:tc>
        <w:tc>
          <w:tcPr>
            <w:tcW w:w="1032" w:type="dxa"/>
            <w:vAlign w:val="center"/>
          </w:tcPr>
          <w:p w14:paraId="5F41A48E" w14:textId="77777777" w:rsidR="007E2158" w:rsidRPr="007E2158" w:rsidRDefault="007E2158" w:rsidP="007E2158">
            <w:pPr>
              <w:ind w:left="-30"/>
              <w:jc w:val="center"/>
              <w:rPr>
                <w:rFonts w:cs="Arial"/>
                <w:sz w:val="20"/>
                <w:szCs w:val="20"/>
              </w:rPr>
            </w:pPr>
            <w:r w:rsidRPr="007E2158">
              <w:rPr>
                <w:rFonts w:cs="Arial"/>
                <w:sz w:val="20"/>
                <w:szCs w:val="20"/>
              </w:rPr>
              <w:t>-</w:t>
            </w:r>
          </w:p>
        </w:tc>
        <w:tc>
          <w:tcPr>
            <w:tcW w:w="1133" w:type="dxa"/>
            <w:vAlign w:val="center"/>
          </w:tcPr>
          <w:p w14:paraId="7452B1C0" w14:textId="77777777" w:rsidR="007E2158" w:rsidRPr="007E2158" w:rsidRDefault="007E2158" w:rsidP="007E2158">
            <w:pPr>
              <w:ind w:left="-30"/>
              <w:jc w:val="center"/>
              <w:rPr>
                <w:rFonts w:cs="Arial"/>
                <w:sz w:val="20"/>
                <w:szCs w:val="20"/>
              </w:rPr>
            </w:pPr>
            <w:r w:rsidRPr="007E2158">
              <w:rPr>
                <w:rFonts w:cs="Arial"/>
                <w:sz w:val="20"/>
                <w:szCs w:val="20"/>
              </w:rPr>
              <w:t>-</w:t>
            </w:r>
          </w:p>
        </w:tc>
      </w:tr>
      <w:tr w:rsidR="007E2158" w:rsidRPr="00955E8C" w14:paraId="765779E7" w14:textId="77777777" w:rsidTr="007E2158">
        <w:tc>
          <w:tcPr>
            <w:tcW w:w="2189" w:type="dxa"/>
            <w:vAlign w:val="center"/>
          </w:tcPr>
          <w:p w14:paraId="1C8F33E4" w14:textId="77777777" w:rsidR="007E2158" w:rsidRPr="007E2158" w:rsidRDefault="007E2158" w:rsidP="007E2158">
            <w:pPr>
              <w:ind w:left="33"/>
              <w:jc w:val="left"/>
              <w:rPr>
                <w:rFonts w:cs="Arial"/>
                <w:sz w:val="20"/>
                <w:szCs w:val="20"/>
              </w:rPr>
            </w:pPr>
            <w:r w:rsidRPr="007E2158">
              <w:rPr>
                <w:rFonts w:cs="Arial"/>
                <w:sz w:val="20"/>
                <w:szCs w:val="20"/>
              </w:rPr>
              <w:t>Actividades de organizaciones y órganos extraterritoriales</w:t>
            </w:r>
          </w:p>
        </w:tc>
        <w:tc>
          <w:tcPr>
            <w:tcW w:w="1133" w:type="dxa"/>
            <w:vAlign w:val="center"/>
          </w:tcPr>
          <w:p w14:paraId="3CC674AA" w14:textId="77777777" w:rsidR="007E2158" w:rsidRPr="007E2158" w:rsidRDefault="007E2158" w:rsidP="007E2158">
            <w:pPr>
              <w:ind w:left="-30"/>
              <w:jc w:val="center"/>
              <w:rPr>
                <w:rFonts w:cs="Arial"/>
                <w:sz w:val="20"/>
                <w:szCs w:val="20"/>
              </w:rPr>
            </w:pPr>
            <w:r w:rsidRPr="007E2158">
              <w:rPr>
                <w:rFonts w:cs="Arial"/>
                <w:sz w:val="20"/>
                <w:szCs w:val="20"/>
              </w:rPr>
              <w:t>0</w:t>
            </w:r>
          </w:p>
        </w:tc>
        <w:tc>
          <w:tcPr>
            <w:tcW w:w="1133" w:type="dxa"/>
            <w:vAlign w:val="center"/>
          </w:tcPr>
          <w:p w14:paraId="2476787F" w14:textId="77777777" w:rsidR="007E2158" w:rsidRPr="007E2158" w:rsidRDefault="007E2158" w:rsidP="007E2158">
            <w:pPr>
              <w:ind w:left="-30"/>
              <w:jc w:val="center"/>
              <w:rPr>
                <w:rFonts w:cs="Arial"/>
                <w:sz w:val="20"/>
                <w:szCs w:val="20"/>
              </w:rPr>
            </w:pPr>
            <w:r w:rsidRPr="007E2158">
              <w:rPr>
                <w:rFonts w:cs="Arial"/>
                <w:sz w:val="20"/>
                <w:szCs w:val="20"/>
              </w:rPr>
              <w:t>-</w:t>
            </w:r>
          </w:p>
        </w:tc>
        <w:tc>
          <w:tcPr>
            <w:tcW w:w="1032" w:type="dxa"/>
            <w:vAlign w:val="center"/>
          </w:tcPr>
          <w:p w14:paraId="6FF978B3" w14:textId="77777777" w:rsidR="007E2158" w:rsidRPr="007E2158" w:rsidRDefault="007E2158" w:rsidP="007E2158">
            <w:pPr>
              <w:ind w:left="-30"/>
              <w:jc w:val="center"/>
              <w:rPr>
                <w:rFonts w:cs="Arial"/>
                <w:sz w:val="20"/>
                <w:szCs w:val="20"/>
              </w:rPr>
            </w:pPr>
            <w:r w:rsidRPr="007E2158">
              <w:rPr>
                <w:rFonts w:cs="Arial"/>
                <w:sz w:val="20"/>
                <w:szCs w:val="20"/>
              </w:rPr>
              <w:t>-</w:t>
            </w:r>
          </w:p>
        </w:tc>
        <w:tc>
          <w:tcPr>
            <w:tcW w:w="1032" w:type="dxa"/>
            <w:vAlign w:val="center"/>
          </w:tcPr>
          <w:p w14:paraId="50985FB1" w14:textId="77777777" w:rsidR="007E2158" w:rsidRPr="007E2158" w:rsidRDefault="007E2158" w:rsidP="007E2158">
            <w:pPr>
              <w:ind w:left="-30"/>
              <w:jc w:val="center"/>
              <w:rPr>
                <w:rFonts w:cs="Arial"/>
                <w:sz w:val="20"/>
                <w:szCs w:val="20"/>
              </w:rPr>
            </w:pPr>
            <w:r w:rsidRPr="007E2158">
              <w:rPr>
                <w:rFonts w:cs="Arial"/>
                <w:sz w:val="20"/>
                <w:szCs w:val="20"/>
              </w:rPr>
              <w:t>-</w:t>
            </w:r>
          </w:p>
        </w:tc>
        <w:tc>
          <w:tcPr>
            <w:tcW w:w="1133" w:type="dxa"/>
            <w:vAlign w:val="center"/>
          </w:tcPr>
          <w:p w14:paraId="009BDC1A" w14:textId="77777777" w:rsidR="007E2158" w:rsidRPr="007E2158" w:rsidRDefault="007E2158" w:rsidP="007E2158">
            <w:pPr>
              <w:ind w:left="-30"/>
              <w:jc w:val="center"/>
              <w:rPr>
                <w:rFonts w:cs="Arial"/>
                <w:sz w:val="20"/>
                <w:szCs w:val="20"/>
              </w:rPr>
            </w:pPr>
            <w:r w:rsidRPr="007E2158">
              <w:rPr>
                <w:rFonts w:cs="Arial"/>
                <w:sz w:val="20"/>
                <w:szCs w:val="20"/>
              </w:rPr>
              <w:t>-</w:t>
            </w:r>
          </w:p>
        </w:tc>
      </w:tr>
    </w:tbl>
    <w:p w14:paraId="14EC966C" w14:textId="77777777" w:rsidR="007E2158" w:rsidRPr="007E2158" w:rsidRDefault="007E2158" w:rsidP="007E2158">
      <w:pPr>
        <w:ind w:left="708"/>
        <w:rPr>
          <w:i/>
          <w:iCs/>
          <w:sz w:val="20"/>
          <w:szCs w:val="20"/>
        </w:rPr>
      </w:pPr>
      <w:r w:rsidRPr="007E2158">
        <w:rPr>
          <w:i/>
          <w:iCs/>
          <w:sz w:val="20"/>
          <w:szCs w:val="20"/>
        </w:rPr>
        <w:t>Fuente: Adaptado de INEI 2017</w:t>
      </w:r>
    </w:p>
    <w:p w14:paraId="535363DB" w14:textId="77777777" w:rsidR="007E2158" w:rsidRPr="007E2158" w:rsidRDefault="007E2158" w:rsidP="007E2158">
      <w:pPr>
        <w:spacing w:line="360" w:lineRule="auto"/>
        <w:ind w:left="708"/>
      </w:pPr>
      <w:r w:rsidRPr="007E2158">
        <w:t>Cabe indicar que, a diferencia de las demás provincias de la región, la provincia de Talara, no presenta en su territorio, condiciones naturales favorables o propicias para la presencia de un significativo quehacer agrícola - pecuario, aun cuando existen ideas sobre el particular que demandan de mayores estudios y grandes decisiones.</w:t>
      </w:r>
    </w:p>
    <w:p w14:paraId="412AB25C" w14:textId="77777777" w:rsidR="007E2158" w:rsidRPr="007E2158" w:rsidRDefault="007E2158" w:rsidP="007E2158">
      <w:pPr>
        <w:spacing w:line="360" w:lineRule="auto"/>
        <w:ind w:left="708"/>
      </w:pPr>
      <w:r w:rsidRPr="007E2158">
        <w:t>La actividad que sustentó su economía dinámica durante muchos años, se basó en la explotación de hidrocarburos y el complejo petroquímico que operó hasta la década de los años 1990-2000, en que se desaceleró por razones de políticas de gobierno. En los últimos años, se han realizado inversiones para la modernización de la Refinería de Talara envuelta en observaciones de naturaleza técnica que incluye los costos de la misma, previéndose que entre en operaciones en el 2022.</w:t>
      </w:r>
      <w:r w:rsidRPr="007E2158">
        <w:cr/>
        <w:t>También, se da en menor grado, actividades de pesca para consumo humano tanto para la industria como para el consumo de mesa. Últimamente, aprovechando las playas y las favorables condiciones particulares de la zona, cobró notoriedad una creciente actividad turística. No existe una gran diversificación en cuanto al sector industrial, los existentes son de menor escala e incluyen talleres de soldadura, carpintería metálica, etc.</w:t>
      </w:r>
    </w:p>
    <w:p w14:paraId="1E09392F" w14:textId="77777777" w:rsidR="007E2158" w:rsidRPr="007E2158" w:rsidRDefault="007E2158" w:rsidP="007E2158">
      <w:pPr>
        <w:spacing w:line="360" w:lineRule="auto"/>
        <w:ind w:left="708"/>
        <w:rPr>
          <w:b/>
          <w:bCs/>
        </w:rPr>
      </w:pPr>
      <w:r w:rsidRPr="007E2158">
        <w:rPr>
          <w:b/>
          <w:bCs/>
        </w:rPr>
        <w:t xml:space="preserve">Sector manufacturas </w:t>
      </w:r>
    </w:p>
    <w:p w14:paraId="62E377AB" w14:textId="77777777" w:rsidR="007E2158" w:rsidRPr="007E2158" w:rsidRDefault="007E2158" w:rsidP="007E2158">
      <w:pPr>
        <w:spacing w:line="360" w:lineRule="auto"/>
        <w:ind w:left="708"/>
      </w:pPr>
      <w:r w:rsidRPr="007E2158">
        <w:t>De acuerdo, a la información consignada por PRODUCE en su directorio nacional del Sector Manufacturas 2018/ 2019, sobre la base de los registros de la SUNAT, la provincia de Talara cuenta con 499 empresas que pertenecen a este sector; 29 se localizan en el distrito El Alto, 40 en La Brea, 02 en Lobitos, 32 en Los Órganos, 53 en Máncora y 343 en Pariñas.</w:t>
      </w:r>
    </w:p>
    <w:p w14:paraId="4B72D2C8" w14:textId="77777777" w:rsidR="007E2158" w:rsidRPr="007E2158" w:rsidRDefault="007E2158" w:rsidP="007E2158">
      <w:pPr>
        <w:spacing w:line="360" w:lineRule="auto"/>
        <w:ind w:left="708"/>
      </w:pPr>
      <w:r w:rsidRPr="007E2158">
        <w:t>De este total, 473 son de la categoría Micro, 23 de la Pequeña Empresa, 01 de Mediana y 02 de gran empresa, prácticamente la actividad manufacturera se centraliza en el distrito Pariñas (68.73%).</w:t>
      </w:r>
    </w:p>
    <w:p w14:paraId="686349BC" w14:textId="3C3BDE0E" w:rsidR="00046792" w:rsidRPr="00046792" w:rsidRDefault="00046792" w:rsidP="00046792">
      <w:pPr>
        <w:pStyle w:val="Descripcin"/>
        <w:keepNext/>
        <w:ind w:left="708"/>
        <w:rPr>
          <w:color w:val="auto"/>
          <w:sz w:val="22"/>
          <w:szCs w:val="22"/>
        </w:rPr>
      </w:pPr>
      <w:bookmarkStart w:id="54" w:name="_Toc149920950"/>
      <w:r w:rsidRPr="00046792">
        <w:rPr>
          <w:b/>
          <w:bCs/>
          <w:i w:val="0"/>
          <w:iCs w:val="0"/>
          <w:color w:val="auto"/>
          <w:sz w:val="22"/>
          <w:szCs w:val="22"/>
        </w:rPr>
        <w:t xml:space="preserve">Tabla </w:t>
      </w:r>
      <w:r w:rsidRPr="00046792">
        <w:rPr>
          <w:b/>
          <w:bCs/>
          <w:i w:val="0"/>
          <w:iCs w:val="0"/>
          <w:color w:val="auto"/>
          <w:sz w:val="22"/>
          <w:szCs w:val="22"/>
        </w:rPr>
        <w:fldChar w:fldCharType="begin"/>
      </w:r>
      <w:r w:rsidRPr="00046792">
        <w:rPr>
          <w:b/>
          <w:bCs/>
          <w:i w:val="0"/>
          <w:iCs w:val="0"/>
          <w:color w:val="auto"/>
          <w:sz w:val="22"/>
          <w:szCs w:val="22"/>
        </w:rPr>
        <w:instrText xml:space="preserve"> SEQ Tabla \* ARABIC </w:instrText>
      </w:r>
      <w:r w:rsidRPr="00046792">
        <w:rPr>
          <w:b/>
          <w:bCs/>
          <w:i w:val="0"/>
          <w:iCs w:val="0"/>
          <w:color w:val="auto"/>
          <w:sz w:val="22"/>
          <w:szCs w:val="22"/>
        </w:rPr>
        <w:fldChar w:fldCharType="separate"/>
      </w:r>
      <w:r w:rsidR="00670B87">
        <w:rPr>
          <w:b/>
          <w:bCs/>
          <w:i w:val="0"/>
          <w:iCs w:val="0"/>
          <w:noProof/>
          <w:color w:val="auto"/>
          <w:sz w:val="22"/>
          <w:szCs w:val="22"/>
        </w:rPr>
        <w:t>10</w:t>
      </w:r>
      <w:r w:rsidRPr="00046792">
        <w:rPr>
          <w:b/>
          <w:bCs/>
          <w:i w:val="0"/>
          <w:iCs w:val="0"/>
          <w:color w:val="auto"/>
          <w:sz w:val="22"/>
          <w:szCs w:val="22"/>
        </w:rPr>
        <w:fldChar w:fldCharType="end"/>
      </w:r>
      <w:r w:rsidRPr="00046792">
        <w:rPr>
          <w:color w:val="auto"/>
          <w:sz w:val="22"/>
          <w:szCs w:val="22"/>
        </w:rPr>
        <w:t xml:space="preserve"> Empresas por tamaño según distrito - Talara</w:t>
      </w:r>
      <w:bookmarkEnd w:id="54"/>
    </w:p>
    <w:tbl>
      <w:tblPr>
        <w:tblStyle w:val="Tablaconcuadrcula"/>
        <w:tblW w:w="7933" w:type="dxa"/>
        <w:tblInd w:w="704" w:type="dxa"/>
        <w:tblLook w:val="04A0" w:firstRow="1" w:lastRow="0" w:firstColumn="1" w:lastColumn="0" w:noHBand="0" w:noVBand="1"/>
      </w:tblPr>
      <w:tblGrid>
        <w:gridCol w:w="1628"/>
        <w:gridCol w:w="1163"/>
        <w:gridCol w:w="1493"/>
        <w:gridCol w:w="1457"/>
        <w:gridCol w:w="1090"/>
        <w:gridCol w:w="1102"/>
      </w:tblGrid>
      <w:tr w:rsidR="007E2158" w:rsidRPr="00955E8C" w14:paraId="77A22982" w14:textId="77777777" w:rsidTr="007E2158">
        <w:tc>
          <w:tcPr>
            <w:tcW w:w="1628" w:type="dxa"/>
            <w:vMerge w:val="restart"/>
            <w:shd w:val="clear" w:color="auto" w:fill="D0CECE" w:themeFill="background2" w:themeFillShade="E6"/>
            <w:vAlign w:val="center"/>
          </w:tcPr>
          <w:p w14:paraId="3C31A51B" w14:textId="77777777" w:rsidR="007E2158" w:rsidRPr="007E2158" w:rsidRDefault="007E2158" w:rsidP="007E2158">
            <w:pPr>
              <w:ind w:left="41"/>
              <w:jc w:val="center"/>
            </w:pPr>
            <w:r w:rsidRPr="007E2158">
              <w:t>Provincia/ Distrito</w:t>
            </w:r>
          </w:p>
        </w:tc>
        <w:tc>
          <w:tcPr>
            <w:tcW w:w="6305" w:type="dxa"/>
            <w:gridSpan w:val="5"/>
            <w:shd w:val="clear" w:color="auto" w:fill="D0CECE" w:themeFill="background2" w:themeFillShade="E6"/>
            <w:vAlign w:val="center"/>
          </w:tcPr>
          <w:p w14:paraId="5797DA65" w14:textId="77777777" w:rsidR="007E2158" w:rsidRPr="007E2158" w:rsidRDefault="007E2158" w:rsidP="007E2158">
            <w:pPr>
              <w:ind w:left="41"/>
              <w:jc w:val="center"/>
            </w:pPr>
            <w:r w:rsidRPr="007E2158">
              <w:t>Tamaño de empresa</w:t>
            </w:r>
          </w:p>
        </w:tc>
      </w:tr>
      <w:tr w:rsidR="007E2158" w:rsidRPr="00955E8C" w14:paraId="65E5F7B2" w14:textId="77777777" w:rsidTr="007E2158">
        <w:tc>
          <w:tcPr>
            <w:tcW w:w="1628" w:type="dxa"/>
            <w:vMerge/>
            <w:shd w:val="clear" w:color="auto" w:fill="D0CECE" w:themeFill="background2" w:themeFillShade="E6"/>
            <w:vAlign w:val="center"/>
          </w:tcPr>
          <w:p w14:paraId="231F51BF" w14:textId="77777777" w:rsidR="007E2158" w:rsidRPr="007E2158" w:rsidRDefault="007E2158" w:rsidP="007E2158">
            <w:pPr>
              <w:ind w:left="41"/>
              <w:jc w:val="center"/>
            </w:pPr>
          </w:p>
        </w:tc>
        <w:tc>
          <w:tcPr>
            <w:tcW w:w="1163" w:type="dxa"/>
            <w:shd w:val="clear" w:color="auto" w:fill="D0CECE" w:themeFill="background2" w:themeFillShade="E6"/>
            <w:vAlign w:val="center"/>
          </w:tcPr>
          <w:p w14:paraId="038FC70F" w14:textId="77777777" w:rsidR="007E2158" w:rsidRPr="007E2158" w:rsidRDefault="007E2158" w:rsidP="007E2158">
            <w:pPr>
              <w:ind w:left="41"/>
              <w:jc w:val="center"/>
            </w:pPr>
            <w:r w:rsidRPr="007E2158">
              <w:t>Micro</w:t>
            </w:r>
          </w:p>
        </w:tc>
        <w:tc>
          <w:tcPr>
            <w:tcW w:w="1493" w:type="dxa"/>
            <w:shd w:val="clear" w:color="auto" w:fill="D0CECE" w:themeFill="background2" w:themeFillShade="E6"/>
            <w:vAlign w:val="center"/>
          </w:tcPr>
          <w:p w14:paraId="3DD4468B" w14:textId="77777777" w:rsidR="007E2158" w:rsidRPr="007E2158" w:rsidRDefault="007E2158" w:rsidP="007E2158">
            <w:pPr>
              <w:ind w:left="41"/>
              <w:jc w:val="center"/>
            </w:pPr>
            <w:r w:rsidRPr="007E2158">
              <w:t>Pequeña</w:t>
            </w:r>
          </w:p>
        </w:tc>
        <w:tc>
          <w:tcPr>
            <w:tcW w:w="1457" w:type="dxa"/>
            <w:shd w:val="clear" w:color="auto" w:fill="D0CECE" w:themeFill="background2" w:themeFillShade="E6"/>
            <w:vAlign w:val="center"/>
          </w:tcPr>
          <w:p w14:paraId="13A30FE6" w14:textId="77777777" w:rsidR="007E2158" w:rsidRPr="007E2158" w:rsidRDefault="007E2158" w:rsidP="007E2158">
            <w:pPr>
              <w:ind w:left="41"/>
              <w:jc w:val="center"/>
            </w:pPr>
            <w:r w:rsidRPr="007E2158">
              <w:t>Mediana</w:t>
            </w:r>
          </w:p>
        </w:tc>
        <w:tc>
          <w:tcPr>
            <w:tcW w:w="1090" w:type="dxa"/>
            <w:shd w:val="clear" w:color="auto" w:fill="D0CECE" w:themeFill="background2" w:themeFillShade="E6"/>
            <w:vAlign w:val="center"/>
          </w:tcPr>
          <w:p w14:paraId="71A5B661" w14:textId="77777777" w:rsidR="007E2158" w:rsidRPr="007E2158" w:rsidRDefault="007E2158" w:rsidP="007E2158">
            <w:pPr>
              <w:ind w:left="41"/>
              <w:jc w:val="center"/>
            </w:pPr>
            <w:r w:rsidRPr="007E2158">
              <w:t>Gran</w:t>
            </w:r>
          </w:p>
        </w:tc>
        <w:tc>
          <w:tcPr>
            <w:tcW w:w="1102" w:type="dxa"/>
            <w:shd w:val="clear" w:color="auto" w:fill="D0CECE" w:themeFill="background2" w:themeFillShade="E6"/>
            <w:vAlign w:val="center"/>
          </w:tcPr>
          <w:p w14:paraId="7D52A08B" w14:textId="77777777" w:rsidR="007E2158" w:rsidRPr="007E2158" w:rsidRDefault="007E2158" w:rsidP="007E2158">
            <w:pPr>
              <w:ind w:left="41"/>
              <w:jc w:val="center"/>
            </w:pPr>
            <w:r w:rsidRPr="007E2158">
              <w:t>Total</w:t>
            </w:r>
          </w:p>
        </w:tc>
      </w:tr>
      <w:tr w:rsidR="007E2158" w:rsidRPr="00955E8C" w14:paraId="68117E50" w14:textId="77777777" w:rsidTr="007E2158">
        <w:tc>
          <w:tcPr>
            <w:tcW w:w="1628" w:type="dxa"/>
            <w:vAlign w:val="center"/>
          </w:tcPr>
          <w:p w14:paraId="425C439A" w14:textId="77777777" w:rsidR="007E2158" w:rsidRPr="00955E8C" w:rsidRDefault="007E2158" w:rsidP="007E2158">
            <w:pPr>
              <w:ind w:left="41"/>
              <w:jc w:val="center"/>
            </w:pPr>
            <w:r w:rsidRPr="00955E8C">
              <w:t>TALARA</w:t>
            </w:r>
          </w:p>
        </w:tc>
        <w:tc>
          <w:tcPr>
            <w:tcW w:w="1163" w:type="dxa"/>
            <w:vAlign w:val="center"/>
          </w:tcPr>
          <w:p w14:paraId="689A3FE9" w14:textId="77777777" w:rsidR="007E2158" w:rsidRPr="00955E8C" w:rsidRDefault="007E2158" w:rsidP="007E2158">
            <w:pPr>
              <w:ind w:left="41"/>
              <w:jc w:val="center"/>
            </w:pPr>
            <w:r w:rsidRPr="00955E8C">
              <w:t>473</w:t>
            </w:r>
          </w:p>
        </w:tc>
        <w:tc>
          <w:tcPr>
            <w:tcW w:w="1493" w:type="dxa"/>
            <w:vAlign w:val="center"/>
          </w:tcPr>
          <w:p w14:paraId="0092CD1A" w14:textId="77777777" w:rsidR="007E2158" w:rsidRPr="00955E8C" w:rsidRDefault="007E2158" w:rsidP="007E2158">
            <w:pPr>
              <w:ind w:left="41"/>
              <w:jc w:val="center"/>
            </w:pPr>
            <w:r w:rsidRPr="00955E8C">
              <w:t>23</w:t>
            </w:r>
          </w:p>
        </w:tc>
        <w:tc>
          <w:tcPr>
            <w:tcW w:w="1457" w:type="dxa"/>
            <w:vAlign w:val="center"/>
          </w:tcPr>
          <w:p w14:paraId="1AD310CD" w14:textId="77777777" w:rsidR="007E2158" w:rsidRPr="00955E8C" w:rsidRDefault="007E2158" w:rsidP="007E2158">
            <w:pPr>
              <w:ind w:left="41"/>
              <w:jc w:val="center"/>
            </w:pPr>
            <w:r w:rsidRPr="00955E8C">
              <w:t>1</w:t>
            </w:r>
          </w:p>
        </w:tc>
        <w:tc>
          <w:tcPr>
            <w:tcW w:w="1090" w:type="dxa"/>
            <w:vAlign w:val="center"/>
          </w:tcPr>
          <w:p w14:paraId="2E383E59" w14:textId="77777777" w:rsidR="007E2158" w:rsidRPr="00955E8C" w:rsidRDefault="007E2158" w:rsidP="007E2158">
            <w:pPr>
              <w:ind w:left="41"/>
              <w:jc w:val="center"/>
            </w:pPr>
            <w:r w:rsidRPr="00955E8C">
              <w:t>2</w:t>
            </w:r>
          </w:p>
        </w:tc>
        <w:tc>
          <w:tcPr>
            <w:tcW w:w="1102" w:type="dxa"/>
            <w:vAlign w:val="center"/>
          </w:tcPr>
          <w:p w14:paraId="3EBCB250" w14:textId="77777777" w:rsidR="007E2158" w:rsidRPr="00955E8C" w:rsidRDefault="007E2158" w:rsidP="007E2158">
            <w:pPr>
              <w:ind w:left="41"/>
              <w:jc w:val="center"/>
            </w:pPr>
            <w:r w:rsidRPr="00955E8C">
              <w:t>499</w:t>
            </w:r>
          </w:p>
        </w:tc>
      </w:tr>
      <w:tr w:rsidR="007E2158" w:rsidRPr="00955E8C" w14:paraId="1118C9D6" w14:textId="77777777" w:rsidTr="007E2158">
        <w:tc>
          <w:tcPr>
            <w:tcW w:w="1628" w:type="dxa"/>
            <w:vAlign w:val="center"/>
          </w:tcPr>
          <w:p w14:paraId="0227C418" w14:textId="77777777" w:rsidR="007E2158" w:rsidRPr="00955E8C" w:rsidRDefault="007E2158" w:rsidP="007E2158">
            <w:pPr>
              <w:ind w:left="41"/>
              <w:jc w:val="center"/>
            </w:pPr>
            <w:r w:rsidRPr="00955E8C">
              <w:t>LOBITOS</w:t>
            </w:r>
          </w:p>
        </w:tc>
        <w:tc>
          <w:tcPr>
            <w:tcW w:w="1163" w:type="dxa"/>
            <w:vAlign w:val="center"/>
          </w:tcPr>
          <w:p w14:paraId="4A9A77F4" w14:textId="77777777" w:rsidR="007E2158" w:rsidRPr="00955E8C" w:rsidRDefault="007E2158" w:rsidP="007E2158">
            <w:pPr>
              <w:ind w:left="41"/>
              <w:jc w:val="center"/>
            </w:pPr>
            <w:r w:rsidRPr="00955E8C">
              <w:t>2</w:t>
            </w:r>
          </w:p>
        </w:tc>
        <w:tc>
          <w:tcPr>
            <w:tcW w:w="1493" w:type="dxa"/>
            <w:vAlign w:val="center"/>
          </w:tcPr>
          <w:p w14:paraId="22F89E11" w14:textId="77777777" w:rsidR="007E2158" w:rsidRPr="00955E8C" w:rsidRDefault="007E2158" w:rsidP="007E2158">
            <w:pPr>
              <w:ind w:left="41"/>
              <w:jc w:val="center"/>
            </w:pPr>
            <w:r>
              <w:t>-</w:t>
            </w:r>
          </w:p>
        </w:tc>
        <w:tc>
          <w:tcPr>
            <w:tcW w:w="1457" w:type="dxa"/>
            <w:vAlign w:val="center"/>
          </w:tcPr>
          <w:p w14:paraId="36D4B52A" w14:textId="77777777" w:rsidR="007E2158" w:rsidRPr="00955E8C" w:rsidRDefault="007E2158" w:rsidP="007E2158">
            <w:pPr>
              <w:ind w:left="41"/>
              <w:jc w:val="center"/>
            </w:pPr>
            <w:r>
              <w:t>-</w:t>
            </w:r>
          </w:p>
        </w:tc>
        <w:tc>
          <w:tcPr>
            <w:tcW w:w="1090" w:type="dxa"/>
            <w:vAlign w:val="center"/>
          </w:tcPr>
          <w:p w14:paraId="1936CE92" w14:textId="77777777" w:rsidR="007E2158" w:rsidRPr="00955E8C" w:rsidRDefault="007E2158" w:rsidP="007E2158">
            <w:pPr>
              <w:ind w:left="41"/>
              <w:jc w:val="center"/>
            </w:pPr>
            <w:r>
              <w:t>-</w:t>
            </w:r>
          </w:p>
        </w:tc>
        <w:tc>
          <w:tcPr>
            <w:tcW w:w="1102" w:type="dxa"/>
            <w:vAlign w:val="center"/>
          </w:tcPr>
          <w:p w14:paraId="669F875C" w14:textId="77777777" w:rsidR="007E2158" w:rsidRPr="00955E8C" w:rsidRDefault="007E2158" w:rsidP="007E2158">
            <w:pPr>
              <w:ind w:left="41"/>
              <w:jc w:val="center"/>
            </w:pPr>
            <w:r w:rsidRPr="00955E8C">
              <w:t>2</w:t>
            </w:r>
          </w:p>
        </w:tc>
      </w:tr>
      <w:tr w:rsidR="007E2158" w:rsidRPr="00955E8C" w14:paraId="286690FA" w14:textId="77777777" w:rsidTr="007E2158">
        <w:tc>
          <w:tcPr>
            <w:tcW w:w="1628" w:type="dxa"/>
            <w:vAlign w:val="center"/>
          </w:tcPr>
          <w:p w14:paraId="7F03E26B" w14:textId="77777777" w:rsidR="007E2158" w:rsidRPr="00955E8C" w:rsidRDefault="007E2158" w:rsidP="007E2158">
            <w:pPr>
              <w:ind w:left="41"/>
              <w:jc w:val="center"/>
            </w:pPr>
            <w:r w:rsidRPr="00955E8C">
              <w:lastRenderedPageBreak/>
              <w:t>PARIÑAS</w:t>
            </w:r>
          </w:p>
        </w:tc>
        <w:tc>
          <w:tcPr>
            <w:tcW w:w="1163" w:type="dxa"/>
            <w:vAlign w:val="center"/>
          </w:tcPr>
          <w:p w14:paraId="53120E3E" w14:textId="77777777" w:rsidR="007E2158" w:rsidRPr="00955E8C" w:rsidRDefault="007E2158" w:rsidP="007E2158">
            <w:pPr>
              <w:ind w:left="41"/>
              <w:jc w:val="center"/>
            </w:pPr>
            <w:r w:rsidRPr="00955E8C">
              <w:t>318</w:t>
            </w:r>
          </w:p>
        </w:tc>
        <w:tc>
          <w:tcPr>
            <w:tcW w:w="1493" w:type="dxa"/>
            <w:vAlign w:val="center"/>
          </w:tcPr>
          <w:p w14:paraId="76B94599" w14:textId="77777777" w:rsidR="007E2158" w:rsidRPr="00955E8C" w:rsidRDefault="007E2158" w:rsidP="007E2158">
            <w:pPr>
              <w:ind w:left="41"/>
              <w:jc w:val="center"/>
            </w:pPr>
            <w:r w:rsidRPr="00955E8C">
              <w:t>22</w:t>
            </w:r>
          </w:p>
        </w:tc>
        <w:tc>
          <w:tcPr>
            <w:tcW w:w="1457" w:type="dxa"/>
            <w:vAlign w:val="center"/>
          </w:tcPr>
          <w:p w14:paraId="3CB0000F" w14:textId="77777777" w:rsidR="007E2158" w:rsidRPr="00955E8C" w:rsidRDefault="007E2158" w:rsidP="007E2158">
            <w:pPr>
              <w:ind w:left="41"/>
              <w:jc w:val="center"/>
            </w:pPr>
            <w:r w:rsidRPr="00955E8C">
              <w:t>1</w:t>
            </w:r>
          </w:p>
        </w:tc>
        <w:tc>
          <w:tcPr>
            <w:tcW w:w="1090" w:type="dxa"/>
            <w:vAlign w:val="center"/>
          </w:tcPr>
          <w:p w14:paraId="46FF147E" w14:textId="77777777" w:rsidR="007E2158" w:rsidRPr="00955E8C" w:rsidRDefault="007E2158" w:rsidP="007E2158">
            <w:pPr>
              <w:ind w:left="41"/>
              <w:jc w:val="center"/>
            </w:pPr>
            <w:r w:rsidRPr="00955E8C">
              <w:t>2</w:t>
            </w:r>
          </w:p>
        </w:tc>
        <w:tc>
          <w:tcPr>
            <w:tcW w:w="1102" w:type="dxa"/>
            <w:vAlign w:val="center"/>
          </w:tcPr>
          <w:p w14:paraId="42C205D5" w14:textId="77777777" w:rsidR="007E2158" w:rsidRPr="00955E8C" w:rsidRDefault="007E2158" w:rsidP="007E2158">
            <w:pPr>
              <w:ind w:left="41"/>
              <w:jc w:val="center"/>
            </w:pPr>
            <w:r w:rsidRPr="00955E8C">
              <w:t>343</w:t>
            </w:r>
          </w:p>
        </w:tc>
      </w:tr>
    </w:tbl>
    <w:p w14:paraId="01D47D13" w14:textId="77777777" w:rsidR="007E2158" w:rsidRPr="007E2158" w:rsidRDefault="007E2158" w:rsidP="007E2158">
      <w:pPr>
        <w:ind w:left="708"/>
        <w:rPr>
          <w:i/>
          <w:iCs/>
          <w:sz w:val="20"/>
          <w:szCs w:val="20"/>
        </w:rPr>
      </w:pPr>
      <w:r w:rsidRPr="007E2158">
        <w:rPr>
          <w:i/>
          <w:iCs/>
          <w:sz w:val="20"/>
          <w:szCs w:val="20"/>
        </w:rPr>
        <w:t>Fuente: Adaptado de SUNAT – PRODUCE, 2019</w:t>
      </w:r>
    </w:p>
    <w:p w14:paraId="4FCEE27F" w14:textId="77777777" w:rsidR="007E2158" w:rsidRPr="007E2158" w:rsidRDefault="007E2158" w:rsidP="007E2158">
      <w:pPr>
        <w:spacing w:line="360" w:lineRule="auto"/>
        <w:ind w:left="708"/>
      </w:pPr>
      <w:r w:rsidRPr="007E2158">
        <w:t>En cuanto, a las personas que conforman la PEA Provincial, de las 5399 registradas, del sexo masculino son el 83.62% y mujeres el 16.38% restante, proporción que denota una limitada presencia femenina en esta rama de actividad manufacturera, pasible de un análisis mayor sobre las razones de su ocurrencia. Pariñas, La Brea, Máncora y Lobitos, concentran la PEA con el 73.97%, 8.78%, 6.94% y 0.37% respectivamente.</w:t>
      </w:r>
    </w:p>
    <w:p w14:paraId="44DF4196" w14:textId="440FAE04" w:rsidR="00046792" w:rsidRPr="00046792" w:rsidRDefault="00046792" w:rsidP="00046792">
      <w:pPr>
        <w:pStyle w:val="Descripcin"/>
        <w:keepNext/>
        <w:ind w:left="708"/>
        <w:rPr>
          <w:color w:val="auto"/>
          <w:sz w:val="22"/>
          <w:szCs w:val="22"/>
        </w:rPr>
      </w:pPr>
      <w:bookmarkStart w:id="55" w:name="_Toc149920951"/>
      <w:r w:rsidRPr="00046792">
        <w:rPr>
          <w:b/>
          <w:bCs/>
          <w:i w:val="0"/>
          <w:iCs w:val="0"/>
          <w:color w:val="auto"/>
          <w:sz w:val="22"/>
          <w:szCs w:val="22"/>
        </w:rPr>
        <w:t xml:space="preserve">Tabla </w:t>
      </w:r>
      <w:r w:rsidRPr="00046792">
        <w:rPr>
          <w:b/>
          <w:bCs/>
          <w:i w:val="0"/>
          <w:iCs w:val="0"/>
          <w:color w:val="auto"/>
          <w:sz w:val="22"/>
          <w:szCs w:val="22"/>
        </w:rPr>
        <w:fldChar w:fldCharType="begin"/>
      </w:r>
      <w:r w:rsidRPr="00046792">
        <w:rPr>
          <w:b/>
          <w:bCs/>
          <w:i w:val="0"/>
          <w:iCs w:val="0"/>
          <w:color w:val="auto"/>
          <w:sz w:val="22"/>
          <w:szCs w:val="22"/>
        </w:rPr>
        <w:instrText xml:space="preserve"> SEQ Tabla \* ARABIC </w:instrText>
      </w:r>
      <w:r w:rsidRPr="00046792">
        <w:rPr>
          <w:b/>
          <w:bCs/>
          <w:i w:val="0"/>
          <w:iCs w:val="0"/>
          <w:color w:val="auto"/>
          <w:sz w:val="22"/>
          <w:szCs w:val="22"/>
        </w:rPr>
        <w:fldChar w:fldCharType="separate"/>
      </w:r>
      <w:r w:rsidR="00670B87">
        <w:rPr>
          <w:b/>
          <w:bCs/>
          <w:i w:val="0"/>
          <w:iCs w:val="0"/>
          <w:noProof/>
          <w:color w:val="auto"/>
          <w:sz w:val="22"/>
          <w:szCs w:val="22"/>
        </w:rPr>
        <w:t>11</w:t>
      </w:r>
      <w:r w:rsidRPr="00046792">
        <w:rPr>
          <w:b/>
          <w:bCs/>
          <w:i w:val="0"/>
          <w:iCs w:val="0"/>
          <w:color w:val="auto"/>
          <w:sz w:val="22"/>
          <w:szCs w:val="22"/>
        </w:rPr>
        <w:fldChar w:fldCharType="end"/>
      </w:r>
      <w:r w:rsidRPr="00046792">
        <w:rPr>
          <w:color w:val="auto"/>
          <w:sz w:val="22"/>
          <w:szCs w:val="22"/>
        </w:rPr>
        <w:t xml:space="preserve"> PEA manufacturera según distritos</w:t>
      </w:r>
      <w:bookmarkEnd w:id="55"/>
    </w:p>
    <w:tbl>
      <w:tblPr>
        <w:tblStyle w:val="Tablaconcuadrcula"/>
        <w:tblW w:w="7642" w:type="dxa"/>
        <w:tblInd w:w="704" w:type="dxa"/>
        <w:tblLook w:val="04A0" w:firstRow="1" w:lastRow="0" w:firstColumn="1" w:lastColumn="0" w:noHBand="0" w:noVBand="1"/>
      </w:tblPr>
      <w:tblGrid>
        <w:gridCol w:w="1542"/>
        <w:gridCol w:w="1735"/>
        <w:gridCol w:w="1504"/>
        <w:gridCol w:w="1390"/>
        <w:gridCol w:w="1471"/>
      </w:tblGrid>
      <w:tr w:rsidR="007E2158" w14:paraId="3041EE14" w14:textId="77777777" w:rsidTr="007E2158">
        <w:tc>
          <w:tcPr>
            <w:tcW w:w="1542" w:type="dxa"/>
            <w:vMerge w:val="restart"/>
            <w:shd w:val="clear" w:color="auto" w:fill="D0CECE" w:themeFill="background2" w:themeFillShade="E6"/>
            <w:vAlign w:val="center"/>
          </w:tcPr>
          <w:p w14:paraId="243253B2" w14:textId="77777777" w:rsidR="007E2158" w:rsidRPr="007E2158" w:rsidRDefault="007E2158" w:rsidP="007E2158">
            <w:pPr>
              <w:spacing w:line="360" w:lineRule="auto"/>
              <w:jc w:val="center"/>
              <w:rPr>
                <w:sz w:val="24"/>
                <w:szCs w:val="24"/>
                <w:highlight w:val="yellow"/>
              </w:rPr>
            </w:pPr>
            <w:r w:rsidRPr="007E2158">
              <w:t>Provincia/ Distrito</w:t>
            </w:r>
          </w:p>
        </w:tc>
        <w:tc>
          <w:tcPr>
            <w:tcW w:w="4629" w:type="dxa"/>
            <w:gridSpan w:val="3"/>
            <w:shd w:val="clear" w:color="auto" w:fill="D0CECE" w:themeFill="background2" w:themeFillShade="E6"/>
            <w:vAlign w:val="center"/>
          </w:tcPr>
          <w:p w14:paraId="39C1A556" w14:textId="77777777" w:rsidR="007E2158" w:rsidRPr="007E2158" w:rsidRDefault="007E2158" w:rsidP="007E2158">
            <w:pPr>
              <w:spacing w:line="360" w:lineRule="auto"/>
              <w:jc w:val="center"/>
              <w:rPr>
                <w:sz w:val="24"/>
                <w:szCs w:val="24"/>
                <w:highlight w:val="yellow"/>
              </w:rPr>
            </w:pPr>
            <w:r w:rsidRPr="007E2158">
              <w:t>PEA Manufacturera</w:t>
            </w:r>
          </w:p>
        </w:tc>
        <w:tc>
          <w:tcPr>
            <w:tcW w:w="1471" w:type="dxa"/>
            <w:vMerge w:val="restart"/>
            <w:shd w:val="clear" w:color="auto" w:fill="D0CECE" w:themeFill="background2" w:themeFillShade="E6"/>
            <w:vAlign w:val="center"/>
          </w:tcPr>
          <w:p w14:paraId="54F0ADA1" w14:textId="77777777" w:rsidR="007E2158" w:rsidRPr="007E2158" w:rsidRDefault="007E2158" w:rsidP="007E2158">
            <w:pPr>
              <w:spacing w:line="360" w:lineRule="auto"/>
              <w:jc w:val="center"/>
              <w:rPr>
                <w:sz w:val="24"/>
                <w:szCs w:val="24"/>
                <w:highlight w:val="yellow"/>
              </w:rPr>
            </w:pPr>
            <w:r w:rsidRPr="007E2158">
              <w:t>% en la PEA distrital</w:t>
            </w:r>
          </w:p>
        </w:tc>
      </w:tr>
      <w:tr w:rsidR="007E2158" w14:paraId="432742BD" w14:textId="77777777" w:rsidTr="007E2158">
        <w:tc>
          <w:tcPr>
            <w:tcW w:w="1542" w:type="dxa"/>
            <w:vMerge/>
            <w:vAlign w:val="center"/>
          </w:tcPr>
          <w:p w14:paraId="6C574104" w14:textId="77777777" w:rsidR="007E2158" w:rsidRPr="007E2158" w:rsidRDefault="007E2158" w:rsidP="007E2158">
            <w:pPr>
              <w:spacing w:line="360" w:lineRule="auto"/>
              <w:ind w:left="360"/>
              <w:jc w:val="center"/>
              <w:rPr>
                <w:sz w:val="24"/>
                <w:szCs w:val="24"/>
                <w:highlight w:val="yellow"/>
              </w:rPr>
            </w:pPr>
          </w:p>
        </w:tc>
        <w:tc>
          <w:tcPr>
            <w:tcW w:w="1735" w:type="dxa"/>
            <w:shd w:val="clear" w:color="auto" w:fill="D0CECE" w:themeFill="background2" w:themeFillShade="E6"/>
            <w:vAlign w:val="center"/>
          </w:tcPr>
          <w:p w14:paraId="6A6628CB" w14:textId="77777777" w:rsidR="007E2158" w:rsidRPr="007E2158" w:rsidRDefault="007E2158" w:rsidP="007E2158">
            <w:pPr>
              <w:spacing w:line="360" w:lineRule="auto"/>
              <w:ind w:left="-86"/>
              <w:jc w:val="center"/>
              <w:rPr>
                <w:sz w:val="24"/>
                <w:szCs w:val="24"/>
                <w:highlight w:val="yellow"/>
              </w:rPr>
            </w:pPr>
            <w:r w:rsidRPr="007E2158">
              <w:t>Hombres</w:t>
            </w:r>
          </w:p>
        </w:tc>
        <w:tc>
          <w:tcPr>
            <w:tcW w:w="1504" w:type="dxa"/>
            <w:shd w:val="clear" w:color="auto" w:fill="D0CECE" w:themeFill="background2" w:themeFillShade="E6"/>
            <w:vAlign w:val="center"/>
          </w:tcPr>
          <w:p w14:paraId="6C37D4C7" w14:textId="6B9FB740" w:rsidR="007E2158" w:rsidRPr="007E2158" w:rsidRDefault="007E2158" w:rsidP="007E2158">
            <w:pPr>
              <w:spacing w:line="360" w:lineRule="auto"/>
              <w:ind w:left="-86"/>
              <w:jc w:val="center"/>
              <w:rPr>
                <w:sz w:val="24"/>
                <w:szCs w:val="24"/>
                <w:highlight w:val="yellow"/>
              </w:rPr>
            </w:pPr>
            <w:r w:rsidRPr="007E2158">
              <w:t>Mujeres</w:t>
            </w:r>
          </w:p>
        </w:tc>
        <w:tc>
          <w:tcPr>
            <w:tcW w:w="1390" w:type="dxa"/>
            <w:shd w:val="clear" w:color="auto" w:fill="D0CECE" w:themeFill="background2" w:themeFillShade="E6"/>
            <w:vAlign w:val="center"/>
          </w:tcPr>
          <w:p w14:paraId="34EAB8C0" w14:textId="6945FB13" w:rsidR="007E2158" w:rsidRPr="007E2158" w:rsidRDefault="007E2158" w:rsidP="007E2158">
            <w:pPr>
              <w:spacing w:line="360" w:lineRule="auto"/>
              <w:ind w:left="-86"/>
              <w:jc w:val="center"/>
              <w:rPr>
                <w:sz w:val="24"/>
                <w:szCs w:val="24"/>
                <w:highlight w:val="yellow"/>
              </w:rPr>
            </w:pPr>
            <w:r w:rsidRPr="007E2158">
              <w:t>Total</w:t>
            </w:r>
          </w:p>
        </w:tc>
        <w:tc>
          <w:tcPr>
            <w:tcW w:w="1471" w:type="dxa"/>
            <w:vMerge/>
            <w:vAlign w:val="center"/>
          </w:tcPr>
          <w:p w14:paraId="2BBE6B4D" w14:textId="77777777" w:rsidR="007E2158" w:rsidRPr="007E2158" w:rsidRDefault="007E2158" w:rsidP="007E2158">
            <w:pPr>
              <w:spacing w:line="360" w:lineRule="auto"/>
              <w:ind w:left="360"/>
              <w:jc w:val="center"/>
              <w:rPr>
                <w:sz w:val="24"/>
                <w:szCs w:val="24"/>
                <w:highlight w:val="yellow"/>
              </w:rPr>
            </w:pPr>
          </w:p>
        </w:tc>
      </w:tr>
      <w:tr w:rsidR="007E2158" w14:paraId="1BECCE7B" w14:textId="77777777" w:rsidTr="007E2158">
        <w:tc>
          <w:tcPr>
            <w:tcW w:w="1542" w:type="dxa"/>
            <w:vAlign w:val="center"/>
          </w:tcPr>
          <w:p w14:paraId="5438175D" w14:textId="3CBDE63D" w:rsidR="007E2158" w:rsidRPr="007E2158" w:rsidRDefault="007E2158" w:rsidP="007E2158">
            <w:pPr>
              <w:spacing w:line="360" w:lineRule="auto"/>
              <w:jc w:val="center"/>
              <w:rPr>
                <w:sz w:val="24"/>
                <w:szCs w:val="24"/>
              </w:rPr>
            </w:pPr>
            <w:r w:rsidRPr="007E2158">
              <w:rPr>
                <w:sz w:val="24"/>
                <w:szCs w:val="24"/>
              </w:rPr>
              <w:t>Talara</w:t>
            </w:r>
          </w:p>
        </w:tc>
        <w:tc>
          <w:tcPr>
            <w:tcW w:w="1735" w:type="dxa"/>
            <w:vAlign w:val="center"/>
          </w:tcPr>
          <w:p w14:paraId="06E5284D" w14:textId="77777777" w:rsidR="007E2158" w:rsidRPr="007E2158" w:rsidRDefault="007E2158" w:rsidP="007E2158">
            <w:pPr>
              <w:spacing w:line="360" w:lineRule="auto"/>
              <w:jc w:val="center"/>
              <w:rPr>
                <w:sz w:val="24"/>
                <w:szCs w:val="24"/>
              </w:rPr>
            </w:pPr>
            <w:r w:rsidRPr="007E2158">
              <w:rPr>
                <w:sz w:val="24"/>
                <w:szCs w:val="24"/>
              </w:rPr>
              <w:t>4515</w:t>
            </w:r>
          </w:p>
        </w:tc>
        <w:tc>
          <w:tcPr>
            <w:tcW w:w="1504" w:type="dxa"/>
            <w:vAlign w:val="center"/>
          </w:tcPr>
          <w:p w14:paraId="2047B976" w14:textId="77777777" w:rsidR="007E2158" w:rsidRPr="007E2158" w:rsidRDefault="007E2158" w:rsidP="007E2158">
            <w:pPr>
              <w:spacing w:line="360" w:lineRule="auto"/>
              <w:jc w:val="center"/>
              <w:rPr>
                <w:sz w:val="24"/>
                <w:szCs w:val="24"/>
              </w:rPr>
            </w:pPr>
            <w:r w:rsidRPr="007E2158">
              <w:rPr>
                <w:sz w:val="24"/>
                <w:szCs w:val="24"/>
              </w:rPr>
              <w:t>884</w:t>
            </w:r>
          </w:p>
        </w:tc>
        <w:tc>
          <w:tcPr>
            <w:tcW w:w="1390" w:type="dxa"/>
            <w:vAlign w:val="center"/>
          </w:tcPr>
          <w:p w14:paraId="7AA2B323" w14:textId="77777777" w:rsidR="007E2158" w:rsidRPr="007E2158" w:rsidRDefault="007E2158" w:rsidP="007E2158">
            <w:pPr>
              <w:spacing w:line="360" w:lineRule="auto"/>
              <w:jc w:val="center"/>
              <w:rPr>
                <w:sz w:val="24"/>
                <w:szCs w:val="24"/>
              </w:rPr>
            </w:pPr>
            <w:r w:rsidRPr="007E2158">
              <w:rPr>
                <w:sz w:val="24"/>
                <w:szCs w:val="24"/>
              </w:rPr>
              <w:t>5399</w:t>
            </w:r>
          </w:p>
        </w:tc>
        <w:tc>
          <w:tcPr>
            <w:tcW w:w="1471" w:type="dxa"/>
            <w:vAlign w:val="center"/>
          </w:tcPr>
          <w:p w14:paraId="4EBF4CA9" w14:textId="77777777" w:rsidR="007E2158" w:rsidRPr="007E2158" w:rsidRDefault="007E2158" w:rsidP="007E2158">
            <w:pPr>
              <w:spacing w:line="360" w:lineRule="auto"/>
              <w:jc w:val="center"/>
              <w:rPr>
                <w:sz w:val="24"/>
                <w:szCs w:val="24"/>
              </w:rPr>
            </w:pPr>
            <w:r w:rsidRPr="007E2158">
              <w:rPr>
                <w:sz w:val="24"/>
                <w:szCs w:val="24"/>
              </w:rPr>
              <w:t>100.00</w:t>
            </w:r>
          </w:p>
        </w:tc>
      </w:tr>
      <w:tr w:rsidR="007E2158" w14:paraId="4D4ED9CA" w14:textId="77777777" w:rsidTr="007E2158">
        <w:tc>
          <w:tcPr>
            <w:tcW w:w="1542" w:type="dxa"/>
            <w:vAlign w:val="center"/>
          </w:tcPr>
          <w:p w14:paraId="66BA0B6A" w14:textId="77777777" w:rsidR="007E2158" w:rsidRPr="007E2158" w:rsidRDefault="007E2158" w:rsidP="007E2158">
            <w:pPr>
              <w:spacing w:line="360" w:lineRule="auto"/>
              <w:jc w:val="center"/>
              <w:rPr>
                <w:sz w:val="24"/>
                <w:szCs w:val="24"/>
              </w:rPr>
            </w:pPr>
            <w:r w:rsidRPr="007E2158">
              <w:rPr>
                <w:sz w:val="24"/>
                <w:szCs w:val="24"/>
              </w:rPr>
              <w:t>Lobitos</w:t>
            </w:r>
          </w:p>
        </w:tc>
        <w:tc>
          <w:tcPr>
            <w:tcW w:w="1735" w:type="dxa"/>
            <w:vAlign w:val="center"/>
          </w:tcPr>
          <w:p w14:paraId="0A54CD55" w14:textId="77777777" w:rsidR="007E2158" w:rsidRPr="007E2158" w:rsidRDefault="007E2158" w:rsidP="007E2158">
            <w:pPr>
              <w:spacing w:line="360" w:lineRule="auto"/>
              <w:jc w:val="center"/>
              <w:rPr>
                <w:sz w:val="24"/>
                <w:szCs w:val="24"/>
              </w:rPr>
            </w:pPr>
            <w:r w:rsidRPr="00D31891">
              <w:t>14</w:t>
            </w:r>
          </w:p>
        </w:tc>
        <w:tc>
          <w:tcPr>
            <w:tcW w:w="1504" w:type="dxa"/>
            <w:vAlign w:val="center"/>
          </w:tcPr>
          <w:p w14:paraId="7255F7F7" w14:textId="77777777" w:rsidR="007E2158" w:rsidRPr="007E2158" w:rsidRDefault="007E2158" w:rsidP="007E2158">
            <w:pPr>
              <w:spacing w:line="360" w:lineRule="auto"/>
              <w:jc w:val="center"/>
              <w:rPr>
                <w:sz w:val="24"/>
                <w:szCs w:val="24"/>
              </w:rPr>
            </w:pPr>
            <w:r w:rsidRPr="007E2158">
              <w:rPr>
                <w:sz w:val="24"/>
                <w:szCs w:val="24"/>
              </w:rPr>
              <w:t>6</w:t>
            </w:r>
          </w:p>
        </w:tc>
        <w:tc>
          <w:tcPr>
            <w:tcW w:w="1390" w:type="dxa"/>
            <w:vAlign w:val="center"/>
          </w:tcPr>
          <w:p w14:paraId="6716A083" w14:textId="77777777" w:rsidR="007E2158" w:rsidRPr="007E2158" w:rsidRDefault="007E2158" w:rsidP="007E2158">
            <w:pPr>
              <w:spacing w:line="360" w:lineRule="auto"/>
              <w:jc w:val="center"/>
              <w:rPr>
                <w:sz w:val="24"/>
                <w:szCs w:val="24"/>
              </w:rPr>
            </w:pPr>
            <w:r w:rsidRPr="00D31891">
              <w:t>20</w:t>
            </w:r>
          </w:p>
        </w:tc>
        <w:tc>
          <w:tcPr>
            <w:tcW w:w="1471" w:type="dxa"/>
            <w:vAlign w:val="center"/>
          </w:tcPr>
          <w:p w14:paraId="6A189D13" w14:textId="77777777" w:rsidR="007E2158" w:rsidRPr="007E2158" w:rsidRDefault="007E2158" w:rsidP="007E2158">
            <w:pPr>
              <w:spacing w:line="360" w:lineRule="auto"/>
              <w:jc w:val="center"/>
              <w:rPr>
                <w:sz w:val="24"/>
                <w:szCs w:val="24"/>
              </w:rPr>
            </w:pPr>
            <w:r w:rsidRPr="00D31891">
              <w:t>0.370</w:t>
            </w:r>
          </w:p>
        </w:tc>
      </w:tr>
    </w:tbl>
    <w:p w14:paraId="39F3366F" w14:textId="7B9A5AF1" w:rsidR="007E2158" w:rsidRPr="007E2158" w:rsidRDefault="007E2158" w:rsidP="007E2158">
      <w:pPr>
        <w:ind w:left="708"/>
        <w:rPr>
          <w:i/>
          <w:iCs/>
        </w:rPr>
      </w:pPr>
      <w:r w:rsidRPr="007E2158">
        <w:rPr>
          <w:i/>
          <w:iCs/>
        </w:rPr>
        <w:t>Fuente: Adaptado de INEI 2017</w:t>
      </w:r>
    </w:p>
    <w:p w14:paraId="7DEAFF9A" w14:textId="77777777" w:rsidR="007E2158" w:rsidRPr="007E2158" w:rsidRDefault="007E2158" w:rsidP="007E2158">
      <w:pPr>
        <w:ind w:left="708"/>
      </w:pPr>
    </w:p>
    <w:p w14:paraId="27C166E7" w14:textId="24CACF40" w:rsidR="009125DF" w:rsidRDefault="009125DF" w:rsidP="004B7508">
      <w:pPr>
        <w:pStyle w:val="Ttulo2"/>
        <w:numPr>
          <w:ilvl w:val="1"/>
          <w:numId w:val="5"/>
        </w:numPr>
        <w:spacing w:line="360" w:lineRule="auto"/>
        <w:ind w:left="709" w:hanging="425"/>
        <w:rPr>
          <w:rFonts w:eastAsiaTheme="minorHAnsi"/>
        </w:rPr>
      </w:pPr>
      <w:bookmarkStart w:id="56" w:name="_Toc149920879"/>
      <w:bookmarkStart w:id="57" w:name="_Toc149920909"/>
      <w:r>
        <w:rPr>
          <w:rFonts w:eastAsiaTheme="minorHAnsi"/>
        </w:rPr>
        <w:t>Migración</w:t>
      </w:r>
      <w:bookmarkEnd w:id="48"/>
      <w:bookmarkEnd w:id="52"/>
      <w:bookmarkEnd w:id="56"/>
      <w:bookmarkEnd w:id="57"/>
      <w:r>
        <w:rPr>
          <w:rFonts w:eastAsiaTheme="minorHAnsi"/>
        </w:rPr>
        <w:t xml:space="preserve"> </w:t>
      </w:r>
    </w:p>
    <w:p w14:paraId="41956131" w14:textId="77777777" w:rsidR="009125DF" w:rsidRPr="00DA4176" w:rsidRDefault="009125DF" w:rsidP="00DA4176">
      <w:pPr>
        <w:spacing w:line="360" w:lineRule="auto"/>
        <w:ind w:left="709"/>
        <w:rPr>
          <w:szCs w:val="20"/>
        </w:rPr>
      </w:pPr>
      <w:r w:rsidRPr="00DA4176">
        <w:rPr>
          <w:szCs w:val="20"/>
        </w:rPr>
        <w:t xml:space="preserve">Según el censo 2017, el 94,2% de la población reside en el lugar donde nació, es decir, en el mismo departamento de Piura, que representa 1 millón 748 mil 838 personas; mientras que el 5,6% nació en un departamento diferente al de su residencia actual (103 mil 85 personas) y el 0,2% declaró haber nacido en otro país (3 mil 682 personas). </w:t>
      </w:r>
    </w:p>
    <w:p w14:paraId="1ABE7443" w14:textId="77777777" w:rsidR="009125DF" w:rsidRPr="00DA4176" w:rsidRDefault="009125DF" w:rsidP="00DA4176">
      <w:pPr>
        <w:spacing w:line="360" w:lineRule="auto"/>
        <w:ind w:left="709"/>
        <w:rPr>
          <w:szCs w:val="20"/>
        </w:rPr>
      </w:pPr>
      <w:r w:rsidRPr="00DA4176">
        <w:rPr>
          <w:szCs w:val="20"/>
        </w:rPr>
        <w:t>Comparando el censo 2007 y 2017, se observa que el total de la población migrante aumentó en 28 mil 834 personas, es decir, creció en 37,0%.</w:t>
      </w:r>
    </w:p>
    <w:p w14:paraId="5F94539D" w14:textId="1DC1CA9F" w:rsidR="00046792" w:rsidRPr="00046792" w:rsidRDefault="00046792" w:rsidP="00046792">
      <w:pPr>
        <w:pStyle w:val="Descripcin"/>
        <w:keepNext/>
        <w:ind w:left="709"/>
        <w:rPr>
          <w:color w:val="auto"/>
          <w:sz w:val="22"/>
          <w:szCs w:val="22"/>
        </w:rPr>
      </w:pPr>
      <w:bookmarkStart w:id="58" w:name="_Toc149920952"/>
      <w:r w:rsidRPr="00046792">
        <w:rPr>
          <w:b/>
          <w:bCs/>
          <w:i w:val="0"/>
          <w:iCs w:val="0"/>
          <w:color w:val="auto"/>
          <w:sz w:val="22"/>
          <w:szCs w:val="22"/>
        </w:rPr>
        <w:t xml:space="preserve">Tabla </w:t>
      </w:r>
      <w:r w:rsidRPr="00046792">
        <w:rPr>
          <w:b/>
          <w:bCs/>
          <w:i w:val="0"/>
          <w:iCs w:val="0"/>
          <w:color w:val="auto"/>
          <w:sz w:val="22"/>
          <w:szCs w:val="22"/>
        </w:rPr>
        <w:fldChar w:fldCharType="begin"/>
      </w:r>
      <w:r w:rsidRPr="00046792">
        <w:rPr>
          <w:b/>
          <w:bCs/>
          <w:i w:val="0"/>
          <w:iCs w:val="0"/>
          <w:color w:val="auto"/>
          <w:sz w:val="22"/>
          <w:szCs w:val="22"/>
        </w:rPr>
        <w:instrText xml:space="preserve"> SEQ Tabla \* ARABIC </w:instrText>
      </w:r>
      <w:r w:rsidRPr="00046792">
        <w:rPr>
          <w:b/>
          <w:bCs/>
          <w:i w:val="0"/>
          <w:iCs w:val="0"/>
          <w:color w:val="auto"/>
          <w:sz w:val="22"/>
          <w:szCs w:val="22"/>
        </w:rPr>
        <w:fldChar w:fldCharType="separate"/>
      </w:r>
      <w:r w:rsidR="00670B87">
        <w:rPr>
          <w:b/>
          <w:bCs/>
          <w:i w:val="0"/>
          <w:iCs w:val="0"/>
          <w:noProof/>
          <w:color w:val="auto"/>
          <w:sz w:val="22"/>
          <w:szCs w:val="22"/>
        </w:rPr>
        <w:t>12</w:t>
      </w:r>
      <w:r w:rsidRPr="00046792">
        <w:rPr>
          <w:b/>
          <w:bCs/>
          <w:i w:val="0"/>
          <w:iCs w:val="0"/>
          <w:color w:val="auto"/>
          <w:sz w:val="22"/>
          <w:szCs w:val="22"/>
        </w:rPr>
        <w:fldChar w:fldCharType="end"/>
      </w:r>
      <w:r w:rsidRPr="00046792">
        <w:rPr>
          <w:color w:val="auto"/>
          <w:sz w:val="22"/>
          <w:szCs w:val="22"/>
        </w:rPr>
        <w:t xml:space="preserve"> Distribución de la población, según lugar de nacimiento, 2007 y 2017</w:t>
      </w:r>
      <w:bookmarkEnd w:id="58"/>
    </w:p>
    <w:tbl>
      <w:tblPr>
        <w:tblW w:w="8187" w:type="dxa"/>
        <w:tblInd w:w="846" w:type="dxa"/>
        <w:tblCellMar>
          <w:left w:w="70" w:type="dxa"/>
          <w:right w:w="70" w:type="dxa"/>
        </w:tblCellMar>
        <w:tblLook w:val="04A0" w:firstRow="1" w:lastRow="0" w:firstColumn="1" w:lastColumn="0" w:noHBand="0" w:noVBand="1"/>
      </w:tblPr>
      <w:tblGrid>
        <w:gridCol w:w="2082"/>
        <w:gridCol w:w="1129"/>
        <w:gridCol w:w="803"/>
        <w:gridCol w:w="1123"/>
        <w:gridCol w:w="963"/>
        <w:gridCol w:w="1124"/>
        <w:gridCol w:w="963"/>
      </w:tblGrid>
      <w:tr w:rsidR="009125DF" w:rsidRPr="00DA4176" w14:paraId="54DE402F" w14:textId="77777777" w:rsidTr="002B0CB9">
        <w:trPr>
          <w:trHeight w:val="661"/>
        </w:trPr>
        <w:tc>
          <w:tcPr>
            <w:tcW w:w="2082" w:type="dxa"/>
            <w:vMerge w:val="restart"/>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14:paraId="7ADD0402" w14:textId="77777777" w:rsidR="009125DF" w:rsidRPr="00DA4176" w:rsidRDefault="009125DF" w:rsidP="009125DF">
            <w:pPr>
              <w:spacing w:after="0" w:line="240" w:lineRule="auto"/>
              <w:jc w:val="center"/>
              <w:rPr>
                <w:rFonts w:eastAsia="Times New Roman" w:cs="Arial"/>
                <w:b/>
                <w:color w:val="000000"/>
                <w:sz w:val="18"/>
                <w:szCs w:val="18"/>
                <w:lang w:eastAsia="es-PE"/>
              </w:rPr>
            </w:pPr>
            <w:r w:rsidRPr="00DA4176">
              <w:rPr>
                <w:rFonts w:eastAsia="Times New Roman" w:cs="Arial"/>
                <w:b/>
                <w:color w:val="000000"/>
                <w:sz w:val="18"/>
                <w:szCs w:val="18"/>
                <w:lang w:eastAsia="es-PE"/>
              </w:rPr>
              <w:t xml:space="preserve">lugar de nacimiento </w:t>
            </w:r>
          </w:p>
        </w:tc>
        <w:tc>
          <w:tcPr>
            <w:tcW w:w="1932" w:type="dxa"/>
            <w:gridSpan w:val="2"/>
            <w:tcBorders>
              <w:top w:val="single" w:sz="4" w:space="0" w:color="auto"/>
              <w:left w:val="nil"/>
              <w:bottom w:val="single" w:sz="4" w:space="0" w:color="auto"/>
              <w:right w:val="single" w:sz="4" w:space="0" w:color="000000"/>
            </w:tcBorders>
            <w:shd w:val="clear" w:color="auto" w:fill="D9D9D9" w:themeFill="background1" w:themeFillShade="D9"/>
            <w:vAlign w:val="center"/>
            <w:hideMark/>
          </w:tcPr>
          <w:p w14:paraId="0BEFB757" w14:textId="77777777" w:rsidR="009125DF" w:rsidRPr="00DA4176" w:rsidRDefault="009125DF" w:rsidP="009125DF">
            <w:pPr>
              <w:spacing w:after="0" w:line="240" w:lineRule="auto"/>
              <w:jc w:val="center"/>
              <w:rPr>
                <w:rFonts w:eastAsia="Times New Roman" w:cs="Arial"/>
                <w:b/>
                <w:color w:val="000000"/>
                <w:sz w:val="18"/>
                <w:szCs w:val="18"/>
                <w:lang w:eastAsia="es-PE"/>
              </w:rPr>
            </w:pPr>
            <w:r w:rsidRPr="00DA4176">
              <w:rPr>
                <w:rFonts w:eastAsia="Times New Roman" w:cs="Arial"/>
                <w:b/>
                <w:color w:val="000000"/>
                <w:sz w:val="18"/>
                <w:szCs w:val="18"/>
                <w:lang w:eastAsia="es-PE"/>
              </w:rPr>
              <w:t>2007</w:t>
            </w:r>
          </w:p>
        </w:tc>
        <w:tc>
          <w:tcPr>
            <w:tcW w:w="2086" w:type="dxa"/>
            <w:gridSpan w:val="2"/>
            <w:tcBorders>
              <w:top w:val="single" w:sz="4" w:space="0" w:color="auto"/>
              <w:left w:val="nil"/>
              <w:bottom w:val="single" w:sz="4" w:space="0" w:color="auto"/>
              <w:right w:val="single" w:sz="4" w:space="0" w:color="000000"/>
            </w:tcBorders>
            <w:shd w:val="clear" w:color="auto" w:fill="D9D9D9" w:themeFill="background1" w:themeFillShade="D9"/>
            <w:vAlign w:val="center"/>
            <w:hideMark/>
          </w:tcPr>
          <w:p w14:paraId="06594CC4" w14:textId="77777777" w:rsidR="009125DF" w:rsidRPr="00DA4176" w:rsidRDefault="009125DF" w:rsidP="009125DF">
            <w:pPr>
              <w:spacing w:after="0" w:line="240" w:lineRule="auto"/>
              <w:jc w:val="center"/>
              <w:rPr>
                <w:rFonts w:eastAsia="Times New Roman" w:cs="Arial"/>
                <w:b/>
                <w:color w:val="000000"/>
                <w:sz w:val="18"/>
                <w:szCs w:val="18"/>
                <w:lang w:eastAsia="es-PE"/>
              </w:rPr>
            </w:pPr>
            <w:r w:rsidRPr="00DA4176">
              <w:rPr>
                <w:rFonts w:eastAsia="Times New Roman" w:cs="Arial"/>
                <w:b/>
                <w:color w:val="000000"/>
                <w:sz w:val="18"/>
                <w:szCs w:val="18"/>
                <w:lang w:eastAsia="es-PE"/>
              </w:rPr>
              <w:t>2017</w:t>
            </w:r>
          </w:p>
        </w:tc>
        <w:tc>
          <w:tcPr>
            <w:tcW w:w="2087" w:type="dxa"/>
            <w:gridSpan w:val="2"/>
            <w:tcBorders>
              <w:top w:val="single" w:sz="4" w:space="0" w:color="auto"/>
              <w:left w:val="nil"/>
              <w:bottom w:val="single" w:sz="4" w:space="0" w:color="auto"/>
              <w:right w:val="single" w:sz="4" w:space="0" w:color="000000"/>
            </w:tcBorders>
            <w:shd w:val="clear" w:color="auto" w:fill="D9D9D9" w:themeFill="background1" w:themeFillShade="D9"/>
            <w:vAlign w:val="center"/>
            <w:hideMark/>
          </w:tcPr>
          <w:p w14:paraId="2AE2AB9C" w14:textId="77777777" w:rsidR="009125DF" w:rsidRPr="00DA4176" w:rsidRDefault="009125DF" w:rsidP="009125DF">
            <w:pPr>
              <w:spacing w:after="0" w:line="240" w:lineRule="auto"/>
              <w:jc w:val="center"/>
              <w:rPr>
                <w:rFonts w:eastAsia="Times New Roman" w:cs="Arial"/>
                <w:b/>
                <w:color w:val="000000"/>
                <w:sz w:val="18"/>
                <w:szCs w:val="18"/>
                <w:lang w:eastAsia="es-PE"/>
              </w:rPr>
            </w:pPr>
            <w:r w:rsidRPr="00DA4176">
              <w:rPr>
                <w:rFonts w:eastAsia="Times New Roman" w:cs="Arial"/>
                <w:b/>
                <w:color w:val="000000"/>
                <w:sz w:val="18"/>
                <w:szCs w:val="18"/>
                <w:lang w:eastAsia="es-PE"/>
              </w:rPr>
              <w:t>Variación intercensal 2007 - 2017</w:t>
            </w:r>
          </w:p>
        </w:tc>
      </w:tr>
      <w:tr w:rsidR="009125DF" w:rsidRPr="00DA4176" w14:paraId="02B1730E" w14:textId="77777777" w:rsidTr="00046792">
        <w:trPr>
          <w:trHeight w:val="330"/>
        </w:trPr>
        <w:tc>
          <w:tcPr>
            <w:tcW w:w="2082"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14:paraId="6D5133F9" w14:textId="77777777" w:rsidR="009125DF" w:rsidRPr="00DA4176" w:rsidRDefault="009125DF" w:rsidP="009125DF">
            <w:pPr>
              <w:spacing w:after="0" w:line="240" w:lineRule="auto"/>
              <w:jc w:val="left"/>
              <w:rPr>
                <w:rFonts w:eastAsia="Times New Roman" w:cs="Arial"/>
                <w:b/>
                <w:color w:val="000000"/>
                <w:sz w:val="18"/>
                <w:szCs w:val="18"/>
                <w:lang w:eastAsia="es-PE"/>
              </w:rPr>
            </w:pPr>
          </w:p>
        </w:tc>
        <w:tc>
          <w:tcPr>
            <w:tcW w:w="1129" w:type="dxa"/>
            <w:tcBorders>
              <w:top w:val="nil"/>
              <w:left w:val="nil"/>
              <w:bottom w:val="single" w:sz="4" w:space="0" w:color="auto"/>
              <w:right w:val="single" w:sz="4" w:space="0" w:color="auto"/>
            </w:tcBorders>
            <w:shd w:val="clear" w:color="auto" w:fill="D9D9D9" w:themeFill="background1" w:themeFillShade="D9"/>
            <w:vAlign w:val="center"/>
            <w:hideMark/>
          </w:tcPr>
          <w:p w14:paraId="5F43BCAF" w14:textId="77777777" w:rsidR="009125DF" w:rsidRPr="00DA4176" w:rsidRDefault="009125DF" w:rsidP="009125DF">
            <w:pPr>
              <w:spacing w:after="0" w:line="240" w:lineRule="auto"/>
              <w:jc w:val="center"/>
              <w:rPr>
                <w:rFonts w:eastAsia="Times New Roman" w:cs="Arial"/>
                <w:b/>
                <w:color w:val="000000"/>
                <w:sz w:val="18"/>
                <w:szCs w:val="18"/>
                <w:lang w:eastAsia="es-PE"/>
              </w:rPr>
            </w:pPr>
            <w:r w:rsidRPr="00DA4176">
              <w:rPr>
                <w:rFonts w:eastAsia="Times New Roman" w:cs="Arial"/>
                <w:b/>
                <w:color w:val="000000"/>
                <w:sz w:val="18"/>
                <w:szCs w:val="18"/>
                <w:lang w:eastAsia="es-PE"/>
              </w:rPr>
              <w:t>Absoluto</w:t>
            </w:r>
          </w:p>
        </w:tc>
        <w:tc>
          <w:tcPr>
            <w:tcW w:w="803" w:type="dxa"/>
            <w:tcBorders>
              <w:top w:val="nil"/>
              <w:left w:val="nil"/>
              <w:bottom w:val="single" w:sz="4" w:space="0" w:color="auto"/>
              <w:right w:val="single" w:sz="4" w:space="0" w:color="auto"/>
            </w:tcBorders>
            <w:shd w:val="clear" w:color="auto" w:fill="D9D9D9" w:themeFill="background1" w:themeFillShade="D9"/>
            <w:vAlign w:val="center"/>
            <w:hideMark/>
          </w:tcPr>
          <w:p w14:paraId="44AA6EB3" w14:textId="77777777" w:rsidR="009125DF" w:rsidRPr="00DA4176" w:rsidRDefault="009125DF" w:rsidP="009125DF">
            <w:pPr>
              <w:spacing w:after="0" w:line="240" w:lineRule="auto"/>
              <w:jc w:val="center"/>
              <w:rPr>
                <w:rFonts w:eastAsia="Times New Roman" w:cs="Arial"/>
                <w:b/>
                <w:color w:val="000000"/>
                <w:sz w:val="18"/>
                <w:szCs w:val="18"/>
                <w:lang w:eastAsia="es-PE"/>
              </w:rPr>
            </w:pPr>
            <w:r w:rsidRPr="00DA4176">
              <w:rPr>
                <w:rFonts w:eastAsia="Times New Roman" w:cs="Arial"/>
                <w:b/>
                <w:color w:val="000000"/>
                <w:sz w:val="18"/>
                <w:szCs w:val="18"/>
                <w:lang w:eastAsia="es-PE"/>
              </w:rPr>
              <w:t>%</w:t>
            </w:r>
          </w:p>
        </w:tc>
        <w:tc>
          <w:tcPr>
            <w:tcW w:w="1123" w:type="dxa"/>
            <w:tcBorders>
              <w:top w:val="nil"/>
              <w:left w:val="nil"/>
              <w:bottom w:val="single" w:sz="4" w:space="0" w:color="auto"/>
              <w:right w:val="single" w:sz="4" w:space="0" w:color="auto"/>
            </w:tcBorders>
            <w:shd w:val="clear" w:color="auto" w:fill="D9D9D9" w:themeFill="background1" w:themeFillShade="D9"/>
            <w:vAlign w:val="center"/>
            <w:hideMark/>
          </w:tcPr>
          <w:p w14:paraId="59659CCC" w14:textId="77777777" w:rsidR="009125DF" w:rsidRPr="00DA4176" w:rsidRDefault="009125DF" w:rsidP="009125DF">
            <w:pPr>
              <w:spacing w:after="0" w:line="240" w:lineRule="auto"/>
              <w:jc w:val="center"/>
              <w:rPr>
                <w:rFonts w:eastAsia="Times New Roman" w:cs="Arial"/>
                <w:b/>
                <w:color w:val="000000"/>
                <w:sz w:val="18"/>
                <w:szCs w:val="18"/>
                <w:lang w:eastAsia="es-PE"/>
              </w:rPr>
            </w:pPr>
            <w:r w:rsidRPr="00DA4176">
              <w:rPr>
                <w:rFonts w:eastAsia="Times New Roman" w:cs="Arial"/>
                <w:b/>
                <w:color w:val="000000"/>
                <w:sz w:val="18"/>
                <w:szCs w:val="18"/>
                <w:lang w:eastAsia="es-PE"/>
              </w:rPr>
              <w:t>Absoluto</w:t>
            </w:r>
          </w:p>
        </w:tc>
        <w:tc>
          <w:tcPr>
            <w:tcW w:w="963" w:type="dxa"/>
            <w:tcBorders>
              <w:top w:val="nil"/>
              <w:left w:val="nil"/>
              <w:bottom w:val="single" w:sz="4" w:space="0" w:color="auto"/>
              <w:right w:val="single" w:sz="4" w:space="0" w:color="auto"/>
            </w:tcBorders>
            <w:shd w:val="clear" w:color="auto" w:fill="D9D9D9" w:themeFill="background1" w:themeFillShade="D9"/>
            <w:vAlign w:val="center"/>
            <w:hideMark/>
          </w:tcPr>
          <w:p w14:paraId="2A3D1ACC" w14:textId="77777777" w:rsidR="009125DF" w:rsidRPr="00DA4176" w:rsidRDefault="009125DF" w:rsidP="009125DF">
            <w:pPr>
              <w:spacing w:after="0" w:line="240" w:lineRule="auto"/>
              <w:jc w:val="center"/>
              <w:rPr>
                <w:rFonts w:eastAsia="Times New Roman" w:cs="Arial"/>
                <w:b/>
                <w:color w:val="000000"/>
                <w:sz w:val="18"/>
                <w:szCs w:val="18"/>
                <w:lang w:eastAsia="es-PE"/>
              </w:rPr>
            </w:pPr>
            <w:r w:rsidRPr="00DA4176">
              <w:rPr>
                <w:rFonts w:eastAsia="Times New Roman" w:cs="Arial"/>
                <w:b/>
                <w:color w:val="000000"/>
                <w:sz w:val="18"/>
                <w:szCs w:val="18"/>
                <w:lang w:eastAsia="es-PE"/>
              </w:rPr>
              <w:t>%</w:t>
            </w:r>
          </w:p>
        </w:tc>
        <w:tc>
          <w:tcPr>
            <w:tcW w:w="1124" w:type="dxa"/>
            <w:tcBorders>
              <w:top w:val="nil"/>
              <w:left w:val="nil"/>
              <w:bottom w:val="single" w:sz="4" w:space="0" w:color="auto"/>
              <w:right w:val="single" w:sz="4" w:space="0" w:color="auto"/>
            </w:tcBorders>
            <w:shd w:val="clear" w:color="auto" w:fill="D9D9D9" w:themeFill="background1" w:themeFillShade="D9"/>
            <w:vAlign w:val="center"/>
            <w:hideMark/>
          </w:tcPr>
          <w:p w14:paraId="0539D20A" w14:textId="77777777" w:rsidR="009125DF" w:rsidRPr="00DA4176" w:rsidRDefault="009125DF" w:rsidP="009125DF">
            <w:pPr>
              <w:spacing w:after="0" w:line="240" w:lineRule="auto"/>
              <w:jc w:val="center"/>
              <w:rPr>
                <w:rFonts w:eastAsia="Times New Roman" w:cs="Arial"/>
                <w:b/>
                <w:color w:val="000000"/>
                <w:sz w:val="18"/>
                <w:szCs w:val="18"/>
                <w:lang w:eastAsia="es-PE"/>
              </w:rPr>
            </w:pPr>
            <w:r w:rsidRPr="00DA4176">
              <w:rPr>
                <w:rFonts w:eastAsia="Times New Roman" w:cs="Arial"/>
                <w:b/>
                <w:color w:val="000000"/>
                <w:sz w:val="18"/>
                <w:szCs w:val="18"/>
                <w:lang w:eastAsia="es-PE"/>
              </w:rPr>
              <w:t>Absoluto</w:t>
            </w:r>
          </w:p>
        </w:tc>
        <w:tc>
          <w:tcPr>
            <w:tcW w:w="963" w:type="dxa"/>
            <w:tcBorders>
              <w:top w:val="nil"/>
              <w:left w:val="nil"/>
              <w:bottom w:val="single" w:sz="4" w:space="0" w:color="auto"/>
              <w:right w:val="single" w:sz="4" w:space="0" w:color="auto"/>
            </w:tcBorders>
            <w:shd w:val="clear" w:color="auto" w:fill="D9D9D9" w:themeFill="background1" w:themeFillShade="D9"/>
            <w:vAlign w:val="center"/>
            <w:hideMark/>
          </w:tcPr>
          <w:p w14:paraId="163B7984" w14:textId="77777777" w:rsidR="009125DF" w:rsidRPr="00DA4176" w:rsidRDefault="009125DF" w:rsidP="009125DF">
            <w:pPr>
              <w:spacing w:after="0" w:line="240" w:lineRule="auto"/>
              <w:jc w:val="center"/>
              <w:rPr>
                <w:rFonts w:eastAsia="Times New Roman" w:cs="Arial"/>
                <w:b/>
                <w:color w:val="000000"/>
                <w:sz w:val="18"/>
                <w:szCs w:val="18"/>
                <w:lang w:eastAsia="es-PE"/>
              </w:rPr>
            </w:pPr>
            <w:r w:rsidRPr="00DA4176">
              <w:rPr>
                <w:rFonts w:eastAsia="Times New Roman" w:cs="Arial"/>
                <w:b/>
                <w:color w:val="000000"/>
                <w:sz w:val="18"/>
                <w:szCs w:val="18"/>
                <w:lang w:eastAsia="es-PE"/>
              </w:rPr>
              <w:t>%</w:t>
            </w:r>
          </w:p>
        </w:tc>
      </w:tr>
      <w:tr w:rsidR="009125DF" w:rsidRPr="00DA4176" w14:paraId="2E7933CA" w14:textId="77777777" w:rsidTr="00046792">
        <w:trPr>
          <w:trHeight w:val="330"/>
        </w:trPr>
        <w:tc>
          <w:tcPr>
            <w:tcW w:w="2082" w:type="dxa"/>
            <w:tcBorders>
              <w:top w:val="nil"/>
              <w:left w:val="single" w:sz="4" w:space="0" w:color="auto"/>
              <w:bottom w:val="single" w:sz="4" w:space="0" w:color="auto"/>
              <w:right w:val="single" w:sz="4" w:space="0" w:color="auto"/>
            </w:tcBorders>
            <w:shd w:val="clear" w:color="auto" w:fill="auto"/>
            <w:vAlign w:val="center"/>
            <w:hideMark/>
          </w:tcPr>
          <w:p w14:paraId="6C97991B" w14:textId="77777777" w:rsidR="009125DF" w:rsidRPr="00DA4176" w:rsidRDefault="009125DF" w:rsidP="00DA4176">
            <w:pPr>
              <w:spacing w:after="0" w:line="240" w:lineRule="auto"/>
              <w:jc w:val="left"/>
              <w:rPr>
                <w:rFonts w:eastAsia="Times New Roman" w:cs="Arial"/>
                <w:bCs/>
                <w:color w:val="000000"/>
                <w:sz w:val="18"/>
                <w:szCs w:val="18"/>
                <w:lang w:eastAsia="es-PE"/>
              </w:rPr>
            </w:pPr>
            <w:r w:rsidRPr="00DA4176">
              <w:rPr>
                <w:rFonts w:eastAsia="Times New Roman" w:cs="Arial"/>
                <w:bCs/>
                <w:color w:val="000000"/>
                <w:sz w:val="18"/>
                <w:szCs w:val="18"/>
                <w:lang w:eastAsia="es-PE"/>
              </w:rPr>
              <w:t>Total</w:t>
            </w:r>
          </w:p>
        </w:tc>
        <w:tc>
          <w:tcPr>
            <w:tcW w:w="1129" w:type="dxa"/>
            <w:tcBorders>
              <w:top w:val="nil"/>
              <w:left w:val="nil"/>
              <w:bottom w:val="single" w:sz="4" w:space="0" w:color="auto"/>
              <w:right w:val="single" w:sz="4" w:space="0" w:color="auto"/>
            </w:tcBorders>
            <w:shd w:val="clear" w:color="auto" w:fill="auto"/>
            <w:vAlign w:val="center"/>
            <w:hideMark/>
          </w:tcPr>
          <w:p w14:paraId="0ED9836B" w14:textId="77777777" w:rsidR="009125DF" w:rsidRPr="00DA4176" w:rsidRDefault="009125DF" w:rsidP="009125DF">
            <w:pPr>
              <w:spacing w:after="0" w:line="240" w:lineRule="auto"/>
              <w:jc w:val="center"/>
              <w:rPr>
                <w:rFonts w:eastAsia="Times New Roman" w:cs="Arial"/>
                <w:bCs/>
                <w:color w:val="000000"/>
                <w:sz w:val="18"/>
                <w:szCs w:val="18"/>
                <w:lang w:eastAsia="es-PE"/>
              </w:rPr>
            </w:pPr>
            <w:r w:rsidRPr="00DA4176">
              <w:rPr>
                <w:rFonts w:eastAsia="Times New Roman" w:cs="Arial"/>
                <w:bCs/>
                <w:color w:val="000000"/>
                <w:sz w:val="18"/>
                <w:szCs w:val="18"/>
                <w:lang w:eastAsia="es-PE"/>
              </w:rPr>
              <w:t>1 681367</w:t>
            </w:r>
          </w:p>
        </w:tc>
        <w:tc>
          <w:tcPr>
            <w:tcW w:w="803" w:type="dxa"/>
            <w:tcBorders>
              <w:top w:val="nil"/>
              <w:left w:val="nil"/>
              <w:bottom w:val="single" w:sz="4" w:space="0" w:color="auto"/>
              <w:right w:val="single" w:sz="4" w:space="0" w:color="auto"/>
            </w:tcBorders>
            <w:shd w:val="clear" w:color="auto" w:fill="auto"/>
            <w:vAlign w:val="center"/>
            <w:hideMark/>
          </w:tcPr>
          <w:p w14:paraId="49936BEC" w14:textId="77777777" w:rsidR="009125DF" w:rsidRPr="00DA4176" w:rsidRDefault="009125DF" w:rsidP="009125DF">
            <w:pPr>
              <w:spacing w:after="0" w:line="240" w:lineRule="auto"/>
              <w:jc w:val="center"/>
              <w:rPr>
                <w:rFonts w:eastAsia="Times New Roman" w:cs="Arial"/>
                <w:bCs/>
                <w:color w:val="000000"/>
                <w:sz w:val="18"/>
                <w:szCs w:val="18"/>
                <w:lang w:eastAsia="es-PE"/>
              </w:rPr>
            </w:pPr>
            <w:r w:rsidRPr="00DA4176">
              <w:rPr>
                <w:rFonts w:eastAsia="Times New Roman" w:cs="Arial"/>
                <w:bCs/>
                <w:color w:val="000000"/>
                <w:sz w:val="18"/>
                <w:szCs w:val="18"/>
                <w:lang w:eastAsia="es-PE"/>
              </w:rPr>
              <w:t>100,0</w:t>
            </w:r>
          </w:p>
        </w:tc>
        <w:tc>
          <w:tcPr>
            <w:tcW w:w="1123" w:type="dxa"/>
            <w:tcBorders>
              <w:top w:val="nil"/>
              <w:left w:val="nil"/>
              <w:bottom w:val="single" w:sz="4" w:space="0" w:color="auto"/>
              <w:right w:val="single" w:sz="4" w:space="0" w:color="auto"/>
            </w:tcBorders>
            <w:shd w:val="clear" w:color="auto" w:fill="auto"/>
            <w:vAlign w:val="center"/>
            <w:hideMark/>
          </w:tcPr>
          <w:p w14:paraId="37A02496" w14:textId="77777777" w:rsidR="009125DF" w:rsidRPr="00DA4176" w:rsidRDefault="009125DF" w:rsidP="009125DF">
            <w:pPr>
              <w:spacing w:after="0" w:line="240" w:lineRule="auto"/>
              <w:jc w:val="center"/>
              <w:rPr>
                <w:rFonts w:eastAsia="Times New Roman" w:cs="Arial"/>
                <w:bCs/>
                <w:color w:val="000000"/>
                <w:sz w:val="18"/>
                <w:szCs w:val="18"/>
                <w:lang w:eastAsia="es-PE"/>
              </w:rPr>
            </w:pPr>
            <w:r w:rsidRPr="00DA4176">
              <w:rPr>
                <w:rFonts w:eastAsia="Times New Roman" w:cs="Arial"/>
                <w:bCs/>
                <w:color w:val="000000"/>
                <w:sz w:val="18"/>
                <w:szCs w:val="18"/>
                <w:lang w:eastAsia="es-PE"/>
              </w:rPr>
              <w:t>1 855 605</w:t>
            </w:r>
          </w:p>
        </w:tc>
        <w:tc>
          <w:tcPr>
            <w:tcW w:w="963" w:type="dxa"/>
            <w:tcBorders>
              <w:top w:val="nil"/>
              <w:left w:val="nil"/>
              <w:bottom w:val="single" w:sz="4" w:space="0" w:color="auto"/>
              <w:right w:val="single" w:sz="4" w:space="0" w:color="auto"/>
            </w:tcBorders>
            <w:shd w:val="clear" w:color="auto" w:fill="auto"/>
            <w:vAlign w:val="center"/>
            <w:hideMark/>
          </w:tcPr>
          <w:p w14:paraId="15A85EE5" w14:textId="77777777" w:rsidR="009125DF" w:rsidRPr="00DA4176" w:rsidRDefault="009125DF" w:rsidP="009125DF">
            <w:pPr>
              <w:spacing w:after="0" w:line="240" w:lineRule="auto"/>
              <w:jc w:val="center"/>
              <w:rPr>
                <w:rFonts w:eastAsia="Times New Roman" w:cs="Arial"/>
                <w:bCs/>
                <w:color w:val="000000"/>
                <w:sz w:val="18"/>
                <w:szCs w:val="18"/>
                <w:lang w:eastAsia="es-PE"/>
              </w:rPr>
            </w:pPr>
            <w:r w:rsidRPr="00DA4176">
              <w:rPr>
                <w:rFonts w:eastAsia="Times New Roman" w:cs="Arial"/>
                <w:bCs/>
                <w:color w:val="000000"/>
                <w:sz w:val="18"/>
                <w:szCs w:val="18"/>
                <w:lang w:eastAsia="es-PE"/>
              </w:rPr>
              <w:t>100,0</w:t>
            </w:r>
          </w:p>
        </w:tc>
        <w:tc>
          <w:tcPr>
            <w:tcW w:w="1124" w:type="dxa"/>
            <w:tcBorders>
              <w:top w:val="nil"/>
              <w:left w:val="nil"/>
              <w:bottom w:val="single" w:sz="4" w:space="0" w:color="auto"/>
              <w:right w:val="single" w:sz="4" w:space="0" w:color="auto"/>
            </w:tcBorders>
            <w:shd w:val="clear" w:color="auto" w:fill="auto"/>
            <w:vAlign w:val="center"/>
            <w:hideMark/>
          </w:tcPr>
          <w:p w14:paraId="774D26D8" w14:textId="77777777" w:rsidR="009125DF" w:rsidRPr="00DA4176" w:rsidRDefault="009125DF" w:rsidP="009125DF">
            <w:pPr>
              <w:spacing w:after="0" w:line="240" w:lineRule="auto"/>
              <w:jc w:val="center"/>
              <w:rPr>
                <w:rFonts w:eastAsia="Times New Roman" w:cs="Arial"/>
                <w:bCs/>
                <w:color w:val="000000"/>
                <w:sz w:val="18"/>
                <w:szCs w:val="18"/>
                <w:lang w:eastAsia="es-PE"/>
              </w:rPr>
            </w:pPr>
            <w:r w:rsidRPr="00DA4176">
              <w:rPr>
                <w:rFonts w:eastAsia="Times New Roman" w:cs="Arial"/>
                <w:bCs/>
                <w:color w:val="000000"/>
                <w:sz w:val="18"/>
                <w:szCs w:val="18"/>
                <w:lang w:eastAsia="es-PE"/>
              </w:rPr>
              <w:t>174 238</w:t>
            </w:r>
          </w:p>
        </w:tc>
        <w:tc>
          <w:tcPr>
            <w:tcW w:w="963" w:type="dxa"/>
            <w:tcBorders>
              <w:top w:val="nil"/>
              <w:left w:val="nil"/>
              <w:bottom w:val="single" w:sz="4" w:space="0" w:color="auto"/>
              <w:right w:val="single" w:sz="4" w:space="0" w:color="auto"/>
            </w:tcBorders>
            <w:shd w:val="clear" w:color="auto" w:fill="auto"/>
            <w:vAlign w:val="center"/>
            <w:hideMark/>
          </w:tcPr>
          <w:p w14:paraId="65D81A63" w14:textId="77777777" w:rsidR="009125DF" w:rsidRPr="00DA4176" w:rsidRDefault="009125DF" w:rsidP="009125DF">
            <w:pPr>
              <w:spacing w:after="0" w:line="240" w:lineRule="auto"/>
              <w:jc w:val="center"/>
              <w:rPr>
                <w:rFonts w:eastAsia="Times New Roman" w:cs="Arial"/>
                <w:bCs/>
                <w:color w:val="000000"/>
                <w:sz w:val="18"/>
                <w:szCs w:val="18"/>
                <w:lang w:eastAsia="es-PE"/>
              </w:rPr>
            </w:pPr>
            <w:r w:rsidRPr="00DA4176">
              <w:rPr>
                <w:rFonts w:eastAsia="Times New Roman" w:cs="Arial"/>
                <w:bCs/>
                <w:color w:val="000000"/>
                <w:sz w:val="18"/>
                <w:szCs w:val="18"/>
                <w:lang w:eastAsia="es-PE"/>
              </w:rPr>
              <w:t>10,4</w:t>
            </w:r>
          </w:p>
        </w:tc>
      </w:tr>
      <w:tr w:rsidR="009125DF" w:rsidRPr="00DA4176" w14:paraId="1D23D321" w14:textId="77777777" w:rsidTr="00046792">
        <w:trPr>
          <w:trHeight w:val="330"/>
        </w:trPr>
        <w:tc>
          <w:tcPr>
            <w:tcW w:w="2082" w:type="dxa"/>
            <w:tcBorders>
              <w:top w:val="nil"/>
              <w:left w:val="single" w:sz="4" w:space="0" w:color="auto"/>
              <w:bottom w:val="single" w:sz="4" w:space="0" w:color="auto"/>
              <w:right w:val="single" w:sz="4" w:space="0" w:color="auto"/>
            </w:tcBorders>
            <w:shd w:val="clear" w:color="auto" w:fill="auto"/>
            <w:vAlign w:val="center"/>
            <w:hideMark/>
          </w:tcPr>
          <w:p w14:paraId="7AC48E77" w14:textId="77777777" w:rsidR="009125DF" w:rsidRPr="00DA4176" w:rsidRDefault="009125DF" w:rsidP="00DA4176">
            <w:pPr>
              <w:spacing w:after="0" w:line="240" w:lineRule="auto"/>
              <w:jc w:val="left"/>
              <w:rPr>
                <w:rFonts w:eastAsia="Times New Roman" w:cs="Arial"/>
                <w:color w:val="000000"/>
                <w:sz w:val="18"/>
                <w:szCs w:val="18"/>
                <w:lang w:eastAsia="es-PE"/>
              </w:rPr>
            </w:pPr>
            <w:r w:rsidRPr="00DA4176">
              <w:rPr>
                <w:rFonts w:eastAsia="Times New Roman" w:cs="Arial"/>
                <w:color w:val="000000"/>
                <w:sz w:val="18"/>
                <w:szCs w:val="18"/>
                <w:lang w:eastAsia="es-PE"/>
              </w:rPr>
              <w:t>En el mismo departamento 1/</w:t>
            </w:r>
          </w:p>
        </w:tc>
        <w:tc>
          <w:tcPr>
            <w:tcW w:w="1129" w:type="dxa"/>
            <w:tcBorders>
              <w:top w:val="nil"/>
              <w:left w:val="nil"/>
              <w:bottom w:val="single" w:sz="4" w:space="0" w:color="auto"/>
              <w:right w:val="single" w:sz="4" w:space="0" w:color="auto"/>
            </w:tcBorders>
            <w:shd w:val="clear" w:color="auto" w:fill="auto"/>
            <w:vAlign w:val="center"/>
            <w:hideMark/>
          </w:tcPr>
          <w:p w14:paraId="619A7360" w14:textId="77777777" w:rsidR="009125DF" w:rsidRPr="00DA4176" w:rsidRDefault="009125DF" w:rsidP="009125DF">
            <w:pPr>
              <w:spacing w:after="0" w:line="240" w:lineRule="auto"/>
              <w:jc w:val="center"/>
              <w:rPr>
                <w:rFonts w:eastAsia="Times New Roman" w:cs="Arial"/>
                <w:color w:val="000000"/>
                <w:sz w:val="18"/>
                <w:szCs w:val="18"/>
                <w:lang w:eastAsia="es-PE"/>
              </w:rPr>
            </w:pPr>
            <w:r w:rsidRPr="00DA4176">
              <w:rPr>
                <w:rFonts w:eastAsia="Times New Roman" w:cs="Arial"/>
                <w:color w:val="000000"/>
                <w:sz w:val="18"/>
                <w:szCs w:val="18"/>
                <w:lang w:eastAsia="es-PE"/>
              </w:rPr>
              <w:t>1 603434</w:t>
            </w:r>
          </w:p>
        </w:tc>
        <w:tc>
          <w:tcPr>
            <w:tcW w:w="803" w:type="dxa"/>
            <w:tcBorders>
              <w:top w:val="nil"/>
              <w:left w:val="nil"/>
              <w:bottom w:val="single" w:sz="4" w:space="0" w:color="auto"/>
              <w:right w:val="single" w:sz="4" w:space="0" w:color="auto"/>
            </w:tcBorders>
            <w:shd w:val="clear" w:color="auto" w:fill="auto"/>
            <w:vAlign w:val="center"/>
            <w:hideMark/>
          </w:tcPr>
          <w:p w14:paraId="7D49055C" w14:textId="77777777" w:rsidR="009125DF" w:rsidRPr="00DA4176" w:rsidRDefault="009125DF" w:rsidP="009125DF">
            <w:pPr>
              <w:spacing w:after="0" w:line="240" w:lineRule="auto"/>
              <w:jc w:val="center"/>
              <w:rPr>
                <w:rFonts w:eastAsia="Times New Roman" w:cs="Arial"/>
                <w:color w:val="000000"/>
                <w:sz w:val="18"/>
                <w:szCs w:val="18"/>
                <w:lang w:eastAsia="es-PE"/>
              </w:rPr>
            </w:pPr>
            <w:r w:rsidRPr="00DA4176">
              <w:rPr>
                <w:rFonts w:eastAsia="Times New Roman" w:cs="Arial"/>
                <w:color w:val="000000"/>
                <w:sz w:val="18"/>
                <w:szCs w:val="18"/>
                <w:lang w:eastAsia="es-PE"/>
              </w:rPr>
              <w:t>95,4</w:t>
            </w:r>
          </w:p>
        </w:tc>
        <w:tc>
          <w:tcPr>
            <w:tcW w:w="1123" w:type="dxa"/>
            <w:tcBorders>
              <w:top w:val="nil"/>
              <w:left w:val="nil"/>
              <w:bottom w:val="single" w:sz="4" w:space="0" w:color="auto"/>
              <w:right w:val="single" w:sz="4" w:space="0" w:color="auto"/>
            </w:tcBorders>
            <w:shd w:val="clear" w:color="auto" w:fill="auto"/>
            <w:vAlign w:val="center"/>
            <w:hideMark/>
          </w:tcPr>
          <w:p w14:paraId="755F924E" w14:textId="77777777" w:rsidR="009125DF" w:rsidRPr="00DA4176" w:rsidRDefault="009125DF" w:rsidP="009125DF">
            <w:pPr>
              <w:spacing w:after="0" w:line="240" w:lineRule="auto"/>
              <w:jc w:val="center"/>
              <w:rPr>
                <w:rFonts w:eastAsia="Times New Roman" w:cs="Arial"/>
                <w:color w:val="000000"/>
                <w:sz w:val="18"/>
                <w:szCs w:val="18"/>
                <w:lang w:eastAsia="es-PE"/>
              </w:rPr>
            </w:pPr>
            <w:r w:rsidRPr="00DA4176">
              <w:rPr>
                <w:rFonts w:eastAsia="Times New Roman" w:cs="Arial"/>
                <w:color w:val="000000"/>
                <w:sz w:val="18"/>
                <w:szCs w:val="18"/>
                <w:lang w:eastAsia="es-PE"/>
              </w:rPr>
              <w:t>1 748 838</w:t>
            </w:r>
          </w:p>
        </w:tc>
        <w:tc>
          <w:tcPr>
            <w:tcW w:w="963" w:type="dxa"/>
            <w:tcBorders>
              <w:top w:val="nil"/>
              <w:left w:val="nil"/>
              <w:bottom w:val="single" w:sz="4" w:space="0" w:color="auto"/>
              <w:right w:val="single" w:sz="4" w:space="0" w:color="auto"/>
            </w:tcBorders>
            <w:shd w:val="clear" w:color="auto" w:fill="auto"/>
            <w:vAlign w:val="center"/>
            <w:hideMark/>
          </w:tcPr>
          <w:p w14:paraId="6E7CAC26" w14:textId="77777777" w:rsidR="009125DF" w:rsidRPr="00DA4176" w:rsidRDefault="009125DF" w:rsidP="009125DF">
            <w:pPr>
              <w:spacing w:after="0" w:line="240" w:lineRule="auto"/>
              <w:jc w:val="center"/>
              <w:rPr>
                <w:rFonts w:eastAsia="Times New Roman" w:cs="Arial"/>
                <w:color w:val="000000"/>
                <w:sz w:val="18"/>
                <w:szCs w:val="18"/>
                <w:lang w:eastAsia="es-PE"/>
              </w:rPr>
            </w:pPr>
            <w:r w:rsidRPr="00DA4176">
              <w:rPr>
                <w:rFonts w:eastAsia="Times New Roman" w:cs="Arial"/>
                <w:color w:val="000000"/>
                <w:sz w:val="18"/>
                <w:szCs w:val="18"/>
                <w:lang w:eastAsia="es-PE"/>
              </w:rPr>
              <w:t>94,2</w:t>
            </w:r>
          </w:p>
        </w:tc>
        <w:tc>
          <w:tcPr>
            <w:tcW w:w="1124" w:type="dxa"/>
            <w:tcBorders>
              <w:top w:val="nil"/>
              <w:left w:val="nil"/>
              <w:bottom w:val="single" w:sz="4" w:space="0" w:color="auto"/>
              <w:right w:val="single" w:sz="4" w:space="0" w:color="auto"/>
            </w:tcBorders>
            <w:shd w:val="clear" w:color="auto" w:fill="auto"/>
            <w:vAlign w:val="center"/>
            <w:hideMark/>
          </w:tcPr>
          <w:p w14:paraId="3FE52AB6" w14:textId="77777777" w:rsidR="009125DF" w:rsidRPr="00DA4176" w:rsidRDefault="009125DF" w:rsidP="009125DF">
            <w:pPr>
              <w:spacing w:after="0" w:line="240" w:lineRule="auto"/>
              <w:jc w:val="center"/>
              <w:rPr>
                <w:rFonts w:eastAsia="Times New Roman" w:cs="Arial"/>
                <w:color w:val="000000"/>
                <w:sz w:val="18"/>
                <w:szCs w:val="18"/>
                <w:lang w:eastAsia="es-PE"/>
              </w:rPr>
            </w:pPr>
            <w:r w:rsidRPr="00DA4176">
              <w:rPr>
                <w:rFonts w:eastAsia="Times New Roman" w:cs="Arial"/>
                <w:color w:val="000000"/>
                <w:sz w:val="18"/>
                <w:szCs w:val="18"/>
                <w:lang w:eastAsia="es-PE"/>
              </w:rPr>
              <w:t>145 404</w:t>
            </w:r>
          </w:p>
        </w:tc>
        <w:tc>
          <w:tcPr>
            <w:tcW w:w="963" w:type="dxa"/>
            <w:tcBorders>
              <w:top w:val="nil"/>
              <w:left w:val="nil"/>
              <w:bottom w:val="single" w:sz="4" w:space="0" w:color="auto"/>
              <w:right w:val="single" w:sz="4" w:space="0" w:color="auto"/>
            </w:tcBorders>
            <w:shd w:val="clear" w:color="auto" w:fill="auto"/>
            <w:vAlign w:val="center"/>
            <w:hideMark/>
          </w:tcPr>
          <w:p w14:paraId="55A45A2A" w14:textId="77777777" w:rsidR="009125DF" w:rsidRPr="00DA4176" w:rsidRDefault="009125DF" w:rsidP="009125DF">
            <w:pPr>
              <w:spacing w:after="0" w:line="240" w:lineRule="auto"/>
              <w:jc w:val="center"/>
              <w:rPr>
                <w:rFonts w:eastAsia="Times New Roman" w:cs="Arial"/>
                <w:color w:val="000000"/>
                <w:sz w:val="18"/>
                <w:szCs w:val="18"/>
                <w:lang w:eastAsia="es-PE"/>
              </w:rPr>
            </w:pPr>
            <w:r w:rsidRPr="00DA4176">
              <w:rPr>
                <w:rFonts w:eastAsia="Times New Roman" w:cs="Arial"/>
                <w:color w:val="000000"/>
                <w:sz w:val="18"/>
                <w:szCs w:val="18"/>
                <w:lang w:eastAsia="es-PE"/>
              </w:rPr>
              <w:t>9,1</w:t>
            </w:r>
          </w:p>
        </w:tc>
      </w:tr>
      <w:tr w:rsidR="009125DF" w:rsidRPr="00DA4176" w14:paraId="3569D625" w14:textId="77777777" w:rsidTr="00046792">
        <w:trPr>
          <w:trHeight w:val="594"/>
        </w:trPr>
        <w:tc>
          <w:tcPr>
            <w:tcW w:w="2082" w:type="dxa"/>
            <w:tcBorders>
              <w:top w:val="nil"/>
              <w:left w:val="single" w:sz="4" w:space="0" w:color="auto"/>
              <w:bottom w:val="single" w:sz="4" w:space="0" w:color="auto"/>
              <w:right w:val="single" w:sz="4" w:space="0" w:color="auto"/>
            </w:tcBorders>
            <w:shd w:val="clear" w:color="auto" w:fill="auto"/>
            <w:vAlign w:val="center"/>
            <w:hideMark/>
          </w:tcPr>
          <w:p w14:paraId="0267529D" w14:textId="77777777" w:rsidR="009125DF" w:rsidRPr="00DA4176" w:rsidRDefault="009125DF" w:rsidP="00DA4176">
            <w:pPr>
              <w:spacing w:after="0" w:line="240" w:lineRule="auto"/>
              <w:jc w:val="left"/>
              <w:rPr>
                <w:rFonts w:eastAsia="Times New Roman" w:cs="Arial"/>
                <w:color w:val="000000"/>
                <w:sz w:val="18"/>
                <w:szCs w:val="18"/>
                <w:lang w:eastAsia="es-PE"/>
              </w:rPr>
            </w:pPr>
            <w:r w:rsidRPr="00DA4176">
              <w:rPr>
                <w:rFonts w:eastAsia="Times New Roman" w:cs="Arial"/>
                <w:color w:val="000000"/>
                <w:sz w:val="18"/>
                <w:szCs w:val="18"/>
                <w:lang w:eastAsia="es-PE"/>
              </w:rPr>
              <w:t>En otro departamento o país</w:t>
            </w:r>
            <w:r w:rsidRPr="00DA4176">
              <w:rPr>
                <w:rFonts w:eastAsia="Times New Roman" w:cs="Arial"/>
                <w:color w:val="000000"/>
                <w:sz w:val="18"/>
                <w:szCs w:val="18"/>
                <w:lang w:eastAsia="es-PE"/>
              </w:rPr>
              <w:br/>
              <w:t>diferente al de su nacimiento</w:t>
            </w:r>
          </w:p>
        </w:tc>
        <w:tc>
          <w:tcPr>
            <w:tcW w:w="1129" w:type="dxa"/>
            <w:tcBorders>
              <w:top w:val="nil"/>
              <w:left w:val="nil"/>
              <w:bottom w:val="single" w:sz="4" w:space="0" w:color="auto"/>
              <w:right w:val="single" w:sz="4" w:space="0" w:color="auto"/>
            </w:tcBorders>
            <w:shd w:val="clear" w:color="auto" w:fill="auto"/>
            <w:vAlign w:val="center"/>
            <w:hideMark/>
          </w:tcPr>
          <w:p w14:paraId="50D8F84C" w14:textId="77777777" w:rsidR="009125DF" w:rsidRPr="00DA4176" w:rsidRDefault="009125DF" w:rsidP="009125DF">
            <w:pPr>
              <w:spacing w:after="0" w:line="240" w:lineRule="auto"/>
              <w:jc w:val="center"/>
              <w:rPr>
                <w:rFonts w:eastAsia="Times New Roman" w:cs="Arial"/>
                <w:color w:val="000000"/>
                <w:sz w:val="18"/>
                <w:szCs w:val="18"/>
                <w:lang w:eastAsia="es-PE"/>
              </w:rPr>
            </w:pPr>
            <w:r w:rsidRPr="00DA4176">
              <w:rPr>
                <w:rFonts w:eastAsia="Times New Roman" w:cs="Arial"/>
                <w:color w:val="000000"/>
                <w:sz w:val="18"/>
                <w:szCs w:val="18"/>
                <w:lang w:eastAsia="es-PE"/>
              </w:rPr>
              <w:t>77 933</w:t>
            </w:r>
          </w:p>
        </w:tc>
        <w:tc>
          <w:tcPr>
            <w:tcW w:w="803" w:type="dxa"/>
            <w:tcBorders>
              <w:top w:val="nil"/>
              <w:left w:val="nil"/>
              <w:bottom w:val="single" w:sz="4" w:space="0" w:color="auto"/>
              <w:right w:val="single" w:sz="4" w:space="0" w:color="auto"/>
            </w:tcBorders>
            <w:shd w:val="clear" w:color="auto" w:fill="auto"/>
            <w:vAlign w:val="center"/>
            <w:hideMark/>
          </w:tcPr>
          <w:p w14:paraId="2EBA5C58" w14:textId="77777777" w:rsidR="009125DF" w:rsidRPr="00DA4176" w:rsidRDefault="009125DF" w:rsidP="009125DF">
            <w:pPr>
              <w:spacing w:after="0" w:line="240" w:lineRule="auto"/>
              <w:jc w:val="center"/>
              <w:rPr>
                <w:rFonts w:eastAsia="Times New Roman" w:cs="Arial"/>
                <w:color w:val="000000"/>
                <w:sz w:val="18"/>
                <w:szCs w:val="18"/>
                <w:lang w:eastAsia="es-PE"/>
              </w:rPr>
            </w:pPr>
            <w:r w:rsidRPr="00DA4176">
              <w:rPr>
                <w:rFonts w:eastAsia="Times New Roman" w:cs="Arial"/>
                <w:color w:val="000000"/>
                <w:sz w:val="18"/>
                <w:szCs w:val="18"/>
                <w:lang w:eastAsia="es-PE"/>
              </w:rPr>
              <w:t>4,6</w:t>
            </w:r>
          </w:p>
        </w:tc>
        <w:tc>
          <w:tcPr>
            <w:tcW w:w="1123" w:type="dxa"/>
            <w:tcBorders>
              <w:top w:val="nil"/>
              <w:left w:val="nil"/>
              <w:bottom w:val="single" w:sz="4" w:space="0" w:color="auto"/>
              <w:right w:val="single" w:sz="4" w:space="0" w:color="auto"/>
            </w:tcBorders>
            <w:shd w:val="clear" w:color="auto" w:fill="auto"/>
            <w:vAlign w:val="center"/>
            <w:hideMark/>
          </w:tcPr>
          <w:p w14:paraId="3E75798E" w14:textId="77777777" w:rsidR="009125DF" w:rsidRPr="00DA4176" w:rsidRDefault="009125DF" w:rsidP="009125DF">
            <w:pPr>
              <w:spacing w:after="0" w:line="240" w:lineRule="auto"/>
              <w:jc w:val="center"/>
              <w:rPr>
                <w:rFonts w:eastAsia="Times New Roman" w:cs="Arial"/>
                <w:color w:val="000000"/>
                <w:sz w:val="18"/>
                <w:szCs w:val="18"/>
                <w:lang w:eastAsia="es-PE"/>
              </w:rPr>
            </w:pPr>
            <w:r w:rsidRPr="00DA4176">
              <w:rPr>
                <w:rFonts w:eastAsia="Times New Roman" w:cs="Arial"/>
                <w:color w:val="000000"/>
                <w:sz w:val="18"/>
                <w:szCs w:val="18"/>
                <w:lang w:eastAsia="es-PE"/>
              </w:rPr>
              <w:t>106 767</w:t>
            </w:r>
          </w:p>
        </w:tc>
        <w:tc>
          <w:tcPr>
            <w:tcW w:w="963" w:type="dxa"/>
            <w:tcBorders>
              <w:top w:val="nil"/>
              <w:left w:val="nil"/>
              <w:bottom w:val="single" w:sz="4" w:space="0" w:color="auto"/>
              <w:right w:val="single" w:sz="4" w:space="0" w:color="auto"/>
            </w:tcBorders>
            <w:shd w:val="clear" w:color="auto" w:fill="auto"/>
            <w:vAlign w:val="center"/>
            <w:hideMark/>
          </w:tcPr>
          <w:p w14:paraId="3BC51168" w14:textId="77777777" w:rsidR="009125DF" w:rsidRPr="00DA4176" w:rsidRDefault="009125DF" w:rsidP="009125DF">
            <w:pPr>
              <w:spacing w:after="0" w:line="240" w:lineRule="auto"/>
              <w:jc w:val="center"/>
              <w:rPr>
                <w:rFonts w:eastAsia="Times New Roman" w:cs="Arial"/>
                <w:color w:val="000000"/>
                <w:sz w:val="18"/>
                <w:szCs w:val="18"/>
                <w:lang w:eastAsia="es-PE"/>
              </w:rPr>
            </w:pPr>
            <w:r w:rsidRPr="00DA4176">
              <w:rPr>
                <w:rFonts w:eastAsia="Times New Roman" w:cs="Arial"/>
                <w:color w:val="000000"/>
                <w:sz w:val="18"/>
                <w:szCs w:val="18"/>
                <w:lang w:eastAsia="es-PE"/>
              </w:rPr>
              <w:t>5,8</w:t>
            </w:r>
          </w:p>
        </w:tc>
        <w:tc>
          <w:tcPr>
            <w:tcW w:w="1124" w:type="dxa"/>
            <w:tcBorders>
              <w:top w:val="nil"/>
              <w:left w:val="nil"/>
              <w:bottom w:val="single" w:sz="4" w:space="0" w:color="auto"/>
              <w:right w:val="single" w:sz="4" w:space="0" w:color="auto"/>
            </w:tcBorders>
            <w:shd w:val="clear" w:color="auto" w:fill="auto"/>
            <w:vAlign w:val="center"/>
            <w:hideMark/>
          </w:tcPr>
          <w:p w14:paraId="12398DF0" w14:textId="77777777" w:rsidR="009125DF" w:rsidRPr="00DA4176" w:rsidRDefault="009125DF" w:rsidP="009125DF">
            <w:pPr>
              <w:spacing w:after="0" w:line="240" w:lineRule="auto"/>
              <w:jc w:val="center"/>
              <w:rPr>
                <w:rFonts w:eastAsia="Times New Roman" w:cs="Arial"/>
                <w:color w:val="000000"/>
                <w:sz w:val="18"/>
                <w:szCs w:val="18"/>
                <w:lang w:eastAsia="es-PE"/>
              </w:rPr>
            </w:pPr>
            <w:r w:rsidRPr="00DA4176">
              <w:rPr>
                <w:rFonts w:eastAsia="Times New Roman" w:cs="Arial"/>
                <w:color w:val="000000"/>
                <w:sz w:val="18"/>
                <w:szCs w:val="18"/>
                <w:lang w:eastAsia="es-PE"/>
              </w:rPr>
              <w:t>28 834</w:t>
            </w:r>
          </w:p>
        </w:tc>
        <w:tc>
          <w:tcPr>
            <w:tcW w:w="963" w:type="dxa"/>
            <w:tcBorders>
              <w:top w:val="nil"/>
              <w:left w:val="nil"/>
              <w:bottom w:val="single" w:sz="4" w:space="0" w:color="auto"/>
              <w:right w:val="single" w:sz="4" w:space="0" w:color="auto"/>
            </w:tcBorders>
            <w:shd w:val="clear" w:color="auto" w:fill="auto"/>
            <w:vAlign w:val="center"/>
            <w:hideMark/>
          </w:tcPr>
          <w:p w14:paraId="4506EAC8" w14:textId="77777777" w:rsidR="009125DF" w:rsidRPr="00DA4176" w:rsidRDefault="009125DF" w:rsidP="009125DF">
            <w:pPr>
              <w:spacing w:after="0" w:line="240" w:lineRule="auto"/>
              <w:jc w:val="center"/>
              <w:rPr>
                <w:rFonts w:eastAsia="Times New Roman" w:cs="Arial"/>
                <w:color w:val="000000"/>
                <w:sz w:val="18"/>
                <w:szCs w:val="18"/>
                <w:lang w:eastAsia="es-PE"/>
              </w:rPr>
            </w:pPr>
            <w:r w:rsidRPr="00DA4176">
              <w:rPr>
                <w:rFonts w:eastAsia="Times New Roman" w:cs="Arial"/>
                <w:color w:val="000000"/>
                <w:sz w:val="18"/>
                <w:szCs w:val="18"/>
                <w:lang w:eastAsia="es-PE"/>
              </w:rPr>
              <w:t>37,0</w:t>
            </w:r>
          </w:p>
        </w:tc>
      </w:tr>
      <w:tr w:rsidR="009125DF" w:rsidRPr="00DA4176" w14:paraId="2D53A00D" w14:textId="77777777" w:rsidTr="00046792">
        <w:trPr>
          <w:trHeight w:val="330"/>
        </w:trPr>
        <w:tc>
          <w:tcPr>
            <w:tcW w:w="2082" w:type="dxa"/>
            <w:tcBorders>
              <w:top w:val="nil"/>
              <w:left w:val="single" w:sz="4" w:space="0" w:color="auto"/>
              <w:bottom w:val="single" w:sz="4" w:space="0" w:color="auto"/>
              <w:right w:val="single" w:sz="4" w:space="0" w:color="auto"/>
            </w:tcBorders>
            <w:shd w:val="clear" w:color="auto" w:fill="auto"/>
            <w:vAlign w:val="center"/>
            <w:hideMark/>
          </w:tcPr>
          <w:p w14:paraId="38491AF7" w14:textId="77777777" w:rsidR="009125DF" w:rsidRPr="00DA4176" w:rsidRDefault="009125DF" w:rsidP="00DA4176">
            <w:pPr>
              <w:spacing w:after="0" w:line="240" w:lineRule="auto"/>
              <w:jc w:val="left"/>
              <w:rPr>
                <w:rFonts w:eastAsia="Times New Roman" w:cs="Arial"/>
                <w:color w:val="000000"/>
                <w:sz w:val="18"/>
                <w:szCs w:val="18"/>
                <w:lang w:eastAsia="es-PE"/>
              </w:rPr>
            </w:pPr>
            <w:r w:rsidRPr="00DA4176">
              <w:rPr>
                <w:rFonts w:eastAsia="Times New Roman" w:cs="Arial"/>
                <w:color w:val="000000"/>
                <w:sz w:val="18"/>
                <w:szCs w:val="18"/>
                <w:lang w:eastAsia="es-PE"/>
              </w:rPr>
              <w:t>En otro departamento</w:t>
            </w:r>
          </w:p>
        </w:tc>
        <w:tc>
          <w:tcPr>
            <w:tcW w:w="1129" w:type="dxa"/>
            <w:tcBorders>
              <w:top w:val="nil"/>
              <w:left w:val="nil"/>
              <w:bottom w:val="single" w:sz="4" w:space="0" w:color="auto"/>
              <w:right w:val="single" w:sz="4" w:space="0" w:color="auto"/>
            </w:tcBorders>
            <w:shd w:val="clear" w:color="auto" w:fill="auto"/>
            <w:vAlign w:val="center"/>
            <w:hideMark/>
          </w:tcPr>
          <w:p w14:paraId="679C412E" w14:textId="77777777" w:rsidR="009125DF" w:rsidRPr="00DA4176" w:rsidRDefault="009125DF" w:rsidP="009125DF">
            <w:pPr>
              <w:spacing w:after="0" w:line="240" w:lineRule="auto"/>
              <w:jc w:val="center"/>
              <w:rPr>
                <w:rFonts w:eastAsia="Times New Roman" w:cs="Arial"/>
                <w:color w:val="000000"/>
                <w:sz w:val="18"/>
                <w:szCs w:val="18"/>
                <w:lang w:eastAsia="es-PE"/>
              </w:rPr>
            </w:pPr>
            <w:r w:rsidRPr="00DA4176">
              <w:rPr>
                <w:rFonts w:eastAsia="Times New Roman" w:cs="Arial"/>
                <w:color w:val="000000"/>
                <w:sz w:val="18"/>
                <w:szCs w:val="18"/>
                <w:lang w:eastAsia="es-PE"/>
              </w:rPr>
              <w:t>76 447</w:t>
            </w:r>
          </w:p>
        </w:tc>
        <w:tc>
          <w:tcPr>
            <w:tcW w:w="803" w:type="dxa"/>
            <w:tcBorders>
              <w:top w:val="nil"/>
              <w:left w:val="nil"/>
              <w:bottom w:val="single" w:sz="4" w:space="0" w:color="auto"/>
              <w:right w:val="single" w:sz="4" w:space="0" w:color="auto"/>
            </w:tcBorders>
            <w:shd w:val="clear" w:color="auto" w:fill="auto"/>
            <w:vAlign w:val="center"/>
            <w:hideMark/>
          </w:tcPr>
          <w:p w14:paraId="707D7E8A" w14:textId="77777777" w:rsidR="009125DF" w:rsidRPr="00DA4176" w:rsidRDefault="009125DF" w:rsidP="009125DF">
            <w:pPr>
              <w:spacing w:after="0" w:line="240" w:lineRule="auto"/>
              <w:jc w:val="center"/>
              <w:rPr>
                <w:rFonts w:eastAsia="Times New Roman" w:cs="Arial"/>
                <w:color w:val="000000"/>
                <w:sz w:val="18"/>
                <w:szCs w:val="18"/>
                <w:lang w:eastAsia="es-PE"/>
              </w:rPr>
            </w:pPr>
            <w:r w:rsidRPr="00DA4176">
              <w:rPr>
                <w:rFonts w:eastAsia="Times New Roman" w:cs="Arial"/>
                <w:color w:val="000000"/>
                <w:sz w:val="18"/>
                <w:szCs w:val="18"/>
                <w:lang w:eastAsia="es-PE"/>
              </w:rPr>
              <w:t>4,5</w:t>
            </w:r>
          </w:p>
        </w:tc>
        <w:tc>
          <w:tcPr>
            <w:tcW w:w="1123" w:type="dxa"/>
            <w:tcBorders>
              <w:top w:val="nil"/>
              <w:left w:val="nil"/>
              <w:bottom w:val="single" w:sz="4" w:space="0" w:color="auto"/>
              <w:right w:val="single" w:sz="4" w:space="0" w:color="auto"/>
            </w:tcBorders>
            <w:shd w:val="clear" w:color="auto" w:fill="auto"/>
            <w:vAlign w:val="center"/>
            <w:hideMark/>
          </w:tcPr>
          <w:p w14:paraId="196C6581" w14:textId="77777777" w:rsidR="009125DF" w:rsidRPr="00DA4176" w:rsidRDefault="009125DF" w:rsidP="009125DF">
            <w:pPr>
              <w:spacing w:after="0" w:line="240" w:lineRule="auto"/>
              <w:jc w:val="center"/>
              <w:rPr>
                <w:rFonts w:eastAsia="Times New Roman" w:cs="Arial"/>
                <w:color w:val="000000"/>
                <w:sz w:val="18"/>
                <w:szCs w:val="18"/>
                <w:lang w:eastAsia="es-PE"/>
              </w:rPr>
            </w:pPr>
            <w:r w:rsidRPr="00DA4176">
              <w:rPr>
                <w:rFonts w:eastAsia="Times New Roman" w:cs="Arial"/>
                <w:color w:val="000000"/>
                <w:sz w:val="18"/>
                <w:szCs w:val="18"/>
                <w:lang w:eastAsia="es-PE"/>
              </w:rPr>
              <w:t>103 085</w:t>
            </w:r>
          </w:p>
        </w:tc>
        <w:tc>
          <w:tcPr>
            <w:tcW w:w="963" w:type="dxa"/>
            <w:tcBorders>
              <w:top w:val="nil"/>
              <w:left w:val="nil"/>
              <w:bottom w:val="single" w:sz="4" w:space="0" w:color="auto"/>
              <w:right w:val="single" w:sz="4" w:space="0" w:color="auto"/>
            </w:tcBorders>
            <w:shd w:val="clear" w:color="auto" w:fill="auto"/>
            <w:vAlign w:val="center"/>
            <w:hideMark/>
          </w:tcPr>
          <w:p w14:paraId="6E7EB298" w14:textId="77777777" w:rsidR="009125DF" w:rsidRPr="00DA4176" w:rsidRDefault="009125DF" w:rsidP="009125DF">
            <w:pPr>
              <w:spacing w:after="0" w:line="240" w:lineRule="auto"/>
              <w:jc w:val="center"/>
              <w:rPr>
                <w:rFonts w:eastAsia="Times New Roman" w:cs="Arial"/>
                <w:color w:val="000000"/>
                <w:sz w:val="18"/>
                <w:szCs w:val="18"/>
                <w:lang w:eastAsia="es-PE"/>
              </w:rPr>
            </w:pPr>
            <w:r w:rsidRPr="00DA4176">
              <w:rPr>
                <w:rFonts w:eastAsia="Times New Roman" w:cs="Arial"/>
                <w:color w:val="000000"/>
                <w:sz w:val="18"/>
                <w:szCs w:val="18"/>
                <w:lang w:eastAsia="es-PE"/>
              </w:rPr>
              <w:t>5,6</w:t>
            </w:r>
          </w:p>
        </w:tc>
        <w:tc>
          <w:tcPr>
            <w:tcW w:w="1124" w:type="dxa"/>
            <w:tcBorders>
              <w:top w:val="nil"/>
              <w:left w:val="nil"/>
              <w:bottom w:val="single" w:sz="4" w:space="0" w:color="auto"/>
              <w:right w:val="single" w:sz="4" w:space="0" w:color="auto"/>
            </w:tcBorders>
            <w:shd w:val="clear" w:color="auto" w:fill="auto"/>
            <w:vAlign w:val="center"/>
            <w:hideMark/>
          </w:tcPr>
          <w:p w14:paraId="0D965BEC" w14:textId="77777777" w:rsidR="009125DF" w:rsidRPr="00DA4176" w:rsidRDefault="009125DF" w:rsidP="009125DF">
            <w:pPr>
              <w:spacing w:after="0" w:line="240" w:lineRule="auto"/>
              <w:jc w:val="center"/>
              <w:rPr>
                <w:rFonts w:eastAsia="Times New Roman" w:cs="Arial"/>
                <w:color w:val="000000"/>
                <w:sz w:val="18"/>
                <w:szCs w:val="18"/>
                <w:lang w:eastAsia="es-PE"/>
              </w:rPr>
            </w:pPr>
            <w:r w:rsidRPr="00DA4176">
              <w:rPr>
                <w:rFonts w:eastAsia="Times New Roman" w:cs="Arial"/>
                <w:color w:val="000000"/>
                <w:sz w:val="18"/>
                <w:szCs w:val="18"/>
                <w:lang w:eastAsia="es-PE"/>
              </w:rPr>
              <w:t>26 638</w:t>
            </w:r>
          </w:p>
        </w:tc>
        <w:tc>
          <w:tcPr>
            <w:tcW w:w="963" w:type="dxa"/>
            <w:tcBorders>
              <w:top w:val="nil"/>
              <w:left w:val="nil"/>
              <w:bottom w:val="single" w:sz="4" w:space="0" w:color="auto"/>
              <w:right w:val="single" w:sz="4" w:space="0" w:color="auto"/>
            </w:tcBorders>
            <w:shd w:val="clear" w:color="auto" w:fill="auto"/>
            <w:vAlign w:val="center"/>
            <w:hideMark/>
          </w:tcPr>
          <w:p w14:paraId="5C511305" w14:textId="77777777" w:rsidR="009125DF" w:rsidRPr="00DA4176" w:rsidRDefault="009125DF" w:rsidP="009125DF">
            <w:pPr>
              <w:spacing w:after="0" w:line="240" w:lineRule="auto"/>
              <w:jc w:val="center"/>
              <w:rPr>
                <w:rFonts w:eastAsia="Times New Roman" w:cs="Arial"/>
                <w:color w:val="000000"/>
                <w:sz w:val="18"/>
                <w:szCs w:val="18"/>
                <w:lang w:eastAsia="es-PE"/>
              </w:rPr>
            </w:pPr>
            <w:r w:rsidRPr="00DA4176">
              <w:rPr>
                <w:rFonts w:eastAsia="Times New Roman" w:cs="Arial"/>
                <w:color w:val="000000"/>
                <w:sz w:val="18"/>
                <w:szCs w:val="18"/>
                <w:lang w:eastAsia="es-PE"/>
              </w:rPr>
              <w:t>34,8</w:t>
            </w:r>
          </w:p>
        </w:tc>
      </w:tr>
      <w:tr w:rsidR="009125DF" w:rsidRPr="00DA4176" w14:paraId="56908B5F" w14:textId="77777777" w:rsidTr="00046792">
        <w:trPr>
          <w:trHeight w:val="330"/>
        </w:trPr>
        <w:tc>
          <w:tcPr>
            <w:tcW w:w="2082" w:type="dxa"/>
            <w:tcBorders>
              <w:top w:val="nil"/>
              <w:left w:val="single" w:sz="4" w:space="0" w:color="auto"/>
              <w:bottom w:val="single" w:sz="4" w:space="0" w:color="auto"/>
              <w:right w:val="single" w:sz="4" w:space="0" w:color="auto"/>
            </w:tcBorders>
            <w:shd w:val="clear" w:color="auto" w:fill="auto"/>
            <w:vAlign w:val="center"/>
            <w:hideMark/>
          </w:tcPr>
          <w:p w14:paraId="7C2FE883" w14:textId="77777777" w:rsidR="009125DF" w:rsidRPr="00DA4176" w:rsidRDefault="009125DF" w:rsidP="00DA4176">
            <w:pPr>
              <w:spacing w:after="0" w:line="240" w:lineRule="auto"/>
              <w:jc w:val="left"/>
              <w:rPr>
                <w:rFonts w:eastAsia="Times New Roman" w:cs="Arial"/>
                <w:color w:val="000000"/>
                <w:sz w:val="18"/>
                <w:szCs w:val="18"/>
                <w:lang w:eastAsia="es-PE"/>
              </w:rPr>
            </w:pPr>
            <w:r w:rsidRPr="00DA4176">
              <w:rPr>
                <w:rFonts w:eastAsia="Times New Roman" w:cs="Arial"/>
                <w:color w:val="000000"/>
                <w:sz w:val="18"/>
                <w:szCs w:val="18"/>
                <w:lang w:eastAsia="es-PE"/>
              </w:rPr>
              <w:t>En otro país</w:t>
            </w:r>
          </w:p>
        </w:tc>
        <w:tc>
          <w:tcPr>
            <w:tcW w:w="1129" w:type="dxa"/>
            <w:tcBorders>
              <w:top w:val="nil"/>
              <w:left w:val="nil"/>
              <w:bottom w:val="single" w:sz="4" w:space="0" w:color="auto"/>
              <w:right w:val="single" w:sz="4" w:space="0" w:color="auto"/>
            </w:tcBorders>
            <w:shd w:val="clear" w:color="auto" w:fill="auto"/>
            <w:vAlign w:val="center"/>
            <w:hideMark/>
          </w:tcPr>
          <w:p w14:paraId="54F7E8F8" w14:textId="77777777" w:rsidR="009125DF" w:rsidRPr="00DA4176" w:rsidRDefault="009125DF" w:rsidP="009125DF">
            <w:pPr>
              <w:spacing w:after="0" w:line="240" w:lineRule="auto"/>
              <w:jc w:val="center"/>
              <w:rPr>
                <w:rFonts w:eastAsia="Times New Roman" w:cs="Arial"/>
                <w:color w:val="000000"/>
                <w:sz w:val="18"/>
                <w:szCs w:val="18"/>
                <w:lang w:eastAsia="es-PE"/>
              </w:rPr>
            </w:pPr>
            <w:r w:rsidRPr="00DA4176">
              <w:rPr>
                <w:rFonts w:eastAsia="Times New Roman" w:cs="Arial"/>
                <w:color w:val="000000"/>
                <w:sz w:val="18"/>
                <w:szCs w:val="18"/>
                <w:lang w:eastAsia="es-PE"/>
              </w:rPr>
              <w:t>1 486</w:t>
            </w:r>
          </w:p>
        </w:tc>
        <w:tc>
          <w:tcPr>
            <w:tcW w:w="803" w:type="dxa"/>
            <w:tcBorders>
              <w:top w:val="nil"/>
              <w:left w:val="nil"/>
              <w:bottom w:val="single" w:sz="4" w:space="0" w:color="auto"/>
              <w:right w:val="single" w:sz="4" w:space="0" w:color="auto"/>
            </w:tcBorders>
            <w:shd w:val="clear" w:color="auto" w:fill="auto"/>
            <w:vAlign w:val="center"/>
            <w:hideMark/>
          </w:tcPr>
          <w:p w14:paraId="45B143D7" w14:textId="77777777" w:rsidR="009125DF" w:rsidRPr="00DA4176" w:rsidRDefault="009125DF" w:rsidP="009125DF">
            <w:pPr>
              <w:spacing w:after="0" w:line="240" w:lineRule="auto"/>
              <w:jc w:val="center"/>
              <w:rPr>
                <w:rFonts w:eastAsia="Times New Roman" w:cs="Arial"/>
                <w:color w:val="000000"/>
                <w:sz w:val="18"/>
                <w:szCs w:val="18"/>
                <w:lang w:eastAsia="es-PE"/>
              </w:rPr>
            </w:pPr>
            <w:r w:rsidRPr="00DA4176">
              <w:rPr>
                <w:rFonts w:eastAsia="Times New Roman" w:cs="Arial"/>
                <w:color w:val="000000"/>
                <w:sz w:val="18"/>
                <w:szCs w:val="18"/>
                <w:lang w:eastAsia="es-PE"/>
              </w:rPr>
              <w:t>0,1</w:t>
            </w:r>
          </w:p>
        </w:tc>
        <w:tc>
          <w:tcPr>
            <w:tcW w:w="1123" w:type="dxa"/>
            <w:tcBorders>
              <w:top w:val="nil"/>
              <w:left w:val="nil"/>
              <w:bottom w:val="single" w:sz="4" w:space="0" w:color="auto"/>
              <w:right w:val="single" w:sz="4" w:space="0" w:color="auto"/>
            </w:tcBorders>
            <w:shd w:val="clear" w:color="auto" w:fill="auto"/>
            <w:vAlign w:val="center"/>
            <w:hideMark/>
          </w:tcPr>
          <w:p w14:paraId="3C846F77" w14:textId="77777777" w:rsidR="009125DF" w:rsidRPr="00DA4176" w:rsidRDefault="009125DF" w:rsidP="009125DF">
            <w:pPr>
              <w:spacing w:after="0" w:line="240" w:lineRule="auto"/>
              <w:jc w:val="center"/>
              <w:rPr>
                <w:rFonts w:eastAsia="Times New Roman" w:cs="Arial"/>
                <w:color w:val="000000"/>
                <w:sz w:val="18"/>
                <w:szCs w:val="18"/>
                <w:lang w:eastAsia="es-PE"/>
              </w:rPr>
            </w:pPr>
            <w:r w:rsidRPr="00DA4176">
              <w:rPr>
                <w:rFonts w:eastAsia="Times New Roman" w:cs="Arial"/>
                <w:color w:val="000000"/>
                <w:sz w:val="18"/>
                <w:szCs w:val="18"/>
                <w:lang w:eastAsia="es-PE"/>
              </w:rPr>
              <w:t>3 682</w:t>
            </w:r>
          </w:p>
        </w:tc>
        <w:tc>
          <w:tcPr>
            <w:tcW w:w="963" w:type="dxa"/>
            <w:tcBorders>
              <w:top w:val="nil"/>
              <w:left w:val="nil"/>
              <w:bottom w:val="single" w:sz="4" w:space="0" w:color="auto"/>
              <w:right w:val="single" w:sz="4" w:space="0" w:color="auto"/>
            </w:tcBorders>
            <w:shd w:val="clear" w:color="auto" w:fill="auto"/>
            <w:vAlign w:val="center"/>
            <w:hideMark/>
          </w:tcPr>
          <w:p w14:paraId="3FB4F256" w14:textId="77777777" w:rsidR="009125DF" w:rsidRPr="00DA4176" w:rsidRDefault="009125DF" w:rsidP="009125DF">
            <w:pPr>
              <w:spacing w:after="0" w:line="240" w:lineRule="auto"/>
              <w:jc w:val="center"/>
              <w:rPr>
                <w:rFonts w:eastAsia="Times New Roman" w:cs="Arial"/>
                <w:color w:val="000000"/>
                <w:sz w:val="18"/>
                <w:szCs w:val="18"/>
                <w:lang w:eastAsia="es-PE"/>
              </w:rPr>
            </w:pPr>
            <w:r w:rsidRPr="00DA4176">
              <w:rPr>
                <w:rFonts w:eastAsia="Times New Roman" w:cs="Arial"/>
                <w:color w:val="000000"/>
                <w:sz w:val="18"/>
                <w:szCs w:val="18"/>
                <w:lang w:eastAsia="es-PE"/>
              </w:rPr>
              <w:t>0,2</w:t>
            </w:r>
          </w:p>
        </w:tc>
        <w:tc>
          <w:tcPr>
            <w:tcW w:w="1124" w:type="dxa"/>
            <w:tcBorders>
              <w:top w:val="nil"/>
              <w:left w:val="nil"/>
              <w:bottom w:val="single" w:sz="4" w:space="0" w:color="auto"/>
              <w:right w:val="single" w:sz="4" w:space="0" w:color="auto"/>
            </w:tcBorders>
            <w:shd w:val="clear" w:color="auto" w:fill="auto"/>
            <w:vAlign w:val="center"/>
            <w:hideMark/>
          </w:tcPr>
          <w:p w14:paraId="1BC1995F" w14:textId="77777777" w:rsidR="009125DF" w:rsidRPr="00DA4176" w:rsidRDefault="009125DF" w:rsidP="009125DF">
            <w:pPr>
              <w:spacing w:after="0" w:line="240" w:lineRule="auto"/>
              <w:jc w:val="center"/>
              <w:rPr>
                <w:rFonts w:eastAsia="Times New Roman" w:cs="Arial"/>
                <w:color w:val="000000"/>
                <w:sz w:val="18"/>
                <w:szCs w:val="18"/>
                <w:lang w:eastAsia="es-PE"/>
              </w:rPr>
            </w:pPr>
            <w:r w:rsidRPr="00DA4176">
              <w:rPr>
                <w:rFonts w:eastAsia="Times New Roman" w:cs="Arial"/>
                <w:color w:val="000000"/>
                <w:sz w:val="18"/>
                <w:szCs w:val="18"/>
                <w:lang w:eastAsia="es-PE"/>
              </w:rPr>
              <w:t>2 196</w:t>
            </w:r>
          </w:p>
        </w:tc>
        <w:tc>
          <w:tcPr>
            <w:tcW w:w="963" w:type="dxa"/>
            <w:tcBorders>
              <w:top w:val="nil"/>
              <w:left w:val="nil"/>
              <w:bottom w:val="single" w:sz="4" w:space="0" w:color="auto"/>
              <w:right w:val="single" w:sz="4" w:space="0" w:color="auto"/>
            </w:tcBorders>
            <w:shd w:val="clear" w:color="auto" w:fill="auto"/>
            <w:vAlign w:val="center"/>
            <w:hideMark/>
          </w:tcPr>
          <w:p w14:paraId="6D2599F7" w14:textId="77777777" w:rsidR="009125DF" w:rsidRPr="00DA4176" w:rsidRDefault="009125DF" w:rsidP="009125DF">
            <w:pPr>
              <w:spacing w:after="0" w:line="240" w:lineRule="auto"/>
              <w:jc w:val="center"/>
              <w:rPr>
                <w:rFonts w:eastAsia="Times New Roman" w:cs="Arial"/>
                <w:color w:val="000000"/>
                <w:sz w:val="18"/>
                <w:szCs w:val="18"/>
                <w:lang w:eastAsia="es-PE"/>
              </w:rPr>
            </w:pPr>
            <w:r w:rsidRPr="00DA4176">
              <w:rPr>
                <w:rFonts w:eastAsia="Times New Roman" w:cs="Arial"/>
                <w:color w:val="000000"/>
                <w:sz w:val="18"/>
                <w:szCs w:val="18"/>
                <w:lang w:eastAsia="es-PE"/>
              </w:rPr>
              <w:t>147,8</w:t>
            </w:r>
          </w:p>
        </w:tc>
      </w:tr>
    </w:tbl>
    <w:p w14:paraId="023F920F" w14:textId="77777777" w:rsidR="009125DF" w:rsidRPr="00DA4176" w:rsidRDefault="009125DF" w:rsidP="00DA4176">
      <w:pPr>
        <w:spacing w:line="360" w:lineRule="auto"/>
        <w:ind w:left="709"/>
        <w:rPr>
          <w:i/>
          <w:szCs w:val="20"/>
        </w:rPr>
      </w:pPr>
      <w:r w:rsidRPr="00DA4176">
        <w:rPr>
          <w:i/>
          <w:sz w:val="20"/>
          <w:szCs w:val="20"/>
        </w:rPr>
        <w:t>Fuente: INEI - Censos Nacionales de Población y Vivienda 2007 y 2017</w:t>
      </w:r>
    </w:p>
    <w:p w14:paraId="5BD2F50E" w14:textId="77777777" w:rsidR="009125DF" w:rsidRDefault="009125DF" w:rsidP="004B7508">
      <w:pPr>
        <w:pStyle w:val="Ttulo2"/>
        <w:numPr>
          <w:ilvl w:val="1"/>
          <w:numId w:val="5"/>
        </w:numPr>
        <w:spacing w:line="360" w:lineRule="auto"/>
        <w:ind w:left="709" w:hanging="425"/>
        <w:rPr>
          <w:rFonts w:eastAsiaTheme="minorHAnsi"/>
        </w:rPr>
      </w:pPr>
      <w:bookmarkStart w:id="59" w:name="_Toc135855852"/>
      <w:bookmarkStart w:id="60" w:name="_Toc149920880"/>
      <w:bookmarkStart w:id="61" w:name="_Toc149920910"/>
      <w:bookmarkStart w:id="62" w:name="_Toc130492775"/>
      <w:r>
        <w:rPr>
          <w:rFonts w:eastAsiaTheme="minorHAnsi"/>
        </w:rPr>
        <w:lastRenderedPageBreak/>
        <w:t>Turismo</w:t>
      </w:r>
      <w:bookmarkEnd w:id="59"/>
      <w:bookmarkEnd w:id="60"/>
      <w:bookmarkEnd w:id="61"/>
      <w:r>
        <w:rPr>
          <w:rFonts w:eastAsiaTheme="minorHAnsi"/>
        </w:rPr>
        <w:t xml:space="preserve"> </w:t>
      </w:r>
    </w:p>
    <w:p w14:paraId="47100F5A" w14:textId="77777777" w:rsidR="009125DF" w:rsidRPr="00DA4176" w:rsidRDefault="009125DF" w:rsidP="00DA4176">
      <w:pPr>
        <w:spacing w:line="360" w:lineRule="auto"/>
        <w:ind w:left="709"/>
        <w:rPr>
          <w:szCs w:val="20"/>
        </w:rPr>
      </w:pPr>
      <w:r w:rsidRPr="00DA4176">
        <w:rPr>
          <w:szCs w:val="20"/>
        </w:rPr>
        <w:t>La ciudad de Talara tiene un clima caluroso por pertenecer a una zona tropical, la temperatura promedio en verano (DIC-ABL) es 32º C y entre 26º a 30º C para las estaciones restantes.</w:t>
      </w:r>
    </w:p>
    <w:p w14:paraId="4E29C470" w14:textId="77777777" w:rsidR="009125DF" w:rsidRPr="00DA4176" w:rsidRDefault="009125DF" w:rsidP="00DA4176">
      <w:pPr>
        <w:spacing w:line="360" w:lineRule="auto"/>
        <w:ind w:left="709"/>
        <w:rPr>
          <w:szCs w:val="20"/>
        </w:rPr>
      </w:pPr>
      <w:r w:rsidRPr="00DA4176">
        <w:rPr>
          <w:szCs w:val="20"/>
        </w:rPr>
        <w:t xml:space="preserve">Conocida como la 'Provincia Petrolera del Perú' o la 'Ciudad del Oro Negro', entre los principales atractivos turísticos y sitios de interés que posee la provincia de Talara, están: la Ciudad de Talara, con la Plaza Grau y la Iglesia La Inmaculada, La zona de Negritos, con la ciudad homónima, sus hermosas playas Punta Balcones y San Pablo, y el Bosque Petrificado, con sus troncos fósiles; la Poza Medicinal de Barro; la playa Los Órganos; los balnearios y playas Cabo Blanco, Lobitos, Las </w:t>
      </w:r>
      <w:proofErr w:type="spellStart"/>
      <w:r w:rsidRPr="00DA4176">
        <w:rPr>
          <w:szCs w:val="20"/>
        </w:rPr>
        <w:t>Capullanas</w:t>
      </w:r>
      <w:proofErr w:type="spellEnd"/>
      <w:r w:rsidRPr="00DA4176">
        <w:rPr>
          <w:szCs w:val="20"/>
        </w:rPr>
        <w:t>, Punta Malaca, Punta Las Peñitas, Punta Arenas, Pariñas, Punta Lobo, Máncora; los Pilares de la Quebrada Fernández; la Refinería de Talara; El Cristo Petrolero; el Malecón San Pedro; el Muelle Artesanal, la bahía de Talara; Las Loberas; el Puerto de Talara; el Bosque Seco de Pariñas; entre otros.</w:t>
      </w:r>
    </w:p>
    <w:p w14:paraId="3361E73D" w14:textId="77777777" w:rsidR="009125DF" w:rsidRPr="00DA4176" w:rsidRDefault="009125DF" w:rsidP="00226943">
      <w:pPr>
        <w:pStyle w:val="Prrafodelista"/>
        <w:numPr>
          <w:ilvl w:val="0"/>
          <w:numId w:val="7"/>
        </w:numPr>
        <w:spacing w:line="360" w:lineRule="auto"/>
        <w:rPr>
          <w:b/>
          <w:szCs w:val="20"/>
        </w:rPr>
      </w:pPr>
      <w:r w:rsidRPr="00DA4176">
        <w:rPr>
          <w:b/>
          <w:szCs w:val="20"/>
        </w:rPr>
        <w:t>Negritos</w:t>
      </w:r>
    </w:p>
    <w:p w14:paraId="4DF0CDE0" w14:textId="77777777" w:rsidR="009125DF" w:rsidRPr="00DA4176" w:rsidRDefault="009125DF" w:rsidP="00DA4176">
      <w:pPr>
        <w:spacing w:line="360" w:lineRule="auto"/>
        <w:ind w:left="1069"/>
        <w:rPr>
          <w:szCs w:val="20"/>
        </w:rPr>
      </w:pPr>
      <w:r w:rsidRPr="00DA4176">
        <w:rPr>
          <w:szCs w:val="20"/>
        </w:rPr>
        <w:t xml:space="preserve">Ubicada a 12 km al sur de Talara, posee 2 playas: Balcones, ubicada en la parte más occidental de América del Sur y la Playa San Pablo donde se venden platos en base de una variedad de pescados de peña como mero, cabrilla, ojo de uva, </w:t>
      </w:r>
      <w:proofErr w:type="spellStart"/>
      <w:r w:rsidRPr="00DA4176">
        <w:rPr>
          <w:szCs w:val="20"/>
        </w:rPr>
        <w:t>cherela</w:t>
      </w:r>
      <w:proofErr w:type="spellEnd"/>
      <w:r w:rsidRPr="00DA4176">
        <w:rPr>
          <w:szCs w:val="20"/>
        </w:rPr>
        <w:t>, róbalo, pez espada o merlín, etc. También mariscos como langostinos, calamar, pulpo, langostas, conchas negras y cangrejo entre otros.</w:t>
      </w:r>
    </w:p>
    <w:p w14:paraId="2A16E57D" w14:textId="77777777" w:rsidR="009125DF" w:rsidRPr="00DA4176" w:rsidRDefault="009125DF" w:rsidP="00DA4176">
      <w:pPr>
        <w:spacing w:line="360" w:lineRule="auto"/>
        <w:ind w:left="1069"/>
        <w:rPr>
          <w:szCs w:val="20"/>
        </w:rPr>
      </w:pPr>
      <w:r w:rsidRPr="00DA4176">
        <w:rPr>
          <w:szCs w:val="20"/>
        </w:rPr>
        <w:t>El Bosque Petrificado. El yacimiento de madera presente en la formación Pariñas del Océano Inferior que se encuentra aflorando al norte de la ciudad de Negritos. Los fósiles afloran sobre una arenisca gris blanquecina fuertemente compacta de grano fino a medio. Los visitantes del bosque muestran su interés científico y turístico. Es un gran depósito de troncos de árboles petrificados - algunos de más de 12 metros de largo - acumulados hace unos 45 millones de años en un antiguo estuario. Los sedimentos que contienen estos troncos son areniscas de la Formación Pariñas que rodean la ciudad de Negritos. Estos troncos fósiles son testigos de una época en la cual los grandes ríos que bajaban de los Andes no corrían en dirección de la cuenca amazónica como en la actualidad, sino en dirección del Océano Pacífico.</w:t>
      </w:r>
    </w:p>
    <w:p w14:paraId="4B6EC174" w14:textId="77777777" w:rsidR="009125DF" w:rsidRPr="00DA4176" w:rsidRDefault="009125DF" w:rsidP="00DA4176">
      <w:pPr>
        <w:spacing w:line="360" w:lineRule="auto"/>
        <w:ind w:left="1069"/>
        <w:rPr>
          <w:szCs w:val="20"/>
        </w:rPr>
      </w:pPr>
      <w:r w:rsidRPr="00DA4176">
        <w:rPr>
          <w:szCs w:val="20"/>
        </w:rPr>
        <w:t xml:space="preserve">En el mes de mayo de 2010, en una expedición en cooperación con el Instituto de Paleontología de la UNP, el Dr. Steven Manchester, curador de paleobotánica del Museo de Florida (Gainesville, Estados Unidos), volvió a encontrar, a unos diez kilómetros al sur de la ciudad de Negritos, terrenos atribuidos al periodo Eoceno </w:t>
      </w:r>
      <w:r w:rsidRPr="00DA4176">
        <w:rPr>
          <w:szCs w:val="20"/>
        </w:rPr>
        <w:lastRenderedPageBreak/>
        <w:t xml:space="preserve">(Terciario inferior) de los cuales provenían semillas fósiles publicadas hace ochenta años. En estos depósitos explica el paleontólogo Martínez </w:t>
      </w:r>
      <w:proofErr w:type="spellStart"/>
      <w:r w:rsidRPr="00DA4176">
        <w:rPr>
          <w:szCs w:val="20"/>
        </w:rPr>
        <w:t>Trouve</w:t>
      </w:r>
      <w:proofErr w:type="spellEnd"/>
      <w:r w:rsidRPr="00DA4176">
        <w:rPr>
          <w:szCs w:val="20"/>
        </w:rPr>
        <w:t xml:space="preserve"> que contienen literalmente miles de semillas fosilizadas, se pueden identificar plantas de diferentes familias como la de la guanábana o de la uva y también de árboles y plantas trepadoras actualmente presentes en la cuenca amazónica, lo cual pone en evidencia una importante diferencia climática con la situación actual. Las investigaciones en curso dirán si estas semillas son contemporáneas o no de los troncos del Bosque Petrificado de La Brea - Negritos.</w:t>
      </w:r>
    </w:p>
    <w:p w14:paraId="73005F32" w14:textId="77777777" w:rsidR="009125DF" w:rsidRPr="00DA4176" w:rsidRDefault="009125DF" w:rsidP="00226943">
      <w:pPr>
        <w:pStyle w:val="Prrafodelista"/>
        <w:numPr>
          <w:ilvl w:val="0"/>
          <w:numId w:val="7"/>
        </w:numPr>
        <w:spacing w:line="360" w:lineRule="auto"/>
        <w:rPr>
          <w:b/>
          <w:szCs w:val="20"/>
        </w:rPr>
      </w:pPr>
      <w:r w:rsidRPr="00DA4176">
        <w:rPr>
          <w:b/>
          <w:szCs w:val="20"/>
        </w:rPr>
        <w:t>Lobitos</w:t>
      </w:r>
    </w:p>
    <w:p w14:paraId="7050FC1E" w14:textId="77777777" w:rsidR="009125DF" w:rsidRPr="00DA4176" w:rsidRDefault="009125DF" w:rsidP="00DA4176">
      <w:pPr>
        <w:spacing w:line="360" w:lineRule="auto"/>
        <w:ind w:left="1069"/>
        <w:rPr>
          <w:szCs w:val="20"/>
        </w:rPr>
      </w:pPr>
      <w:r w:rsidRPr="00DA4176">
        <w:rPr>
          <w:szCs w:val="20"/>
        </w:rPr>
        <w:t>Llamado así porque antiguamente había lobos de mar. Ubicada a 16.4 km al norte de Talara. Lobitos es conocida por tener las mejores olas del norte peruano. (Gracias al fuerte viento).</w:t>
      </w:r>
    </w:p>
    <w:p w14:paraId="6DE50DF2" w14:textId="77777777" w:rsidR="009125DF" w:rsidRPr="00DA4176" w:rsidRDefault="009125DF" w:rsidP="00DA4176">
      <w:pPr>
        <w:spacing w:line="360" w:lineRule="auto"/>
        <w:ind w:left="1069"/>
        <w:rPr>
          <w:szCs w:val="20"/>
        </w:rPr>
      </w:pPr>
      <w:r w:rsidRPr="00DA4176">
        <w:rPr>
          <w:szCs w:val="20"/>
        </w:rPr>
        <w:t>Cabo Blanco</w:t>
      </w:r>
    </w:p>
    <w:p w14:paraId="0754F148" w14:textId="77777777" w:rsidR="009125DF" w:rsidRPr="00DA4176" w:rsidRDefault="009125DF" w:rsidP="00DA4176">
      <w:pPr>
        <w:spacing w:line="360" w:lineRule="auto"/>
        <w:ind w:left="1069"/>
        <w:rPr>
          <w:szCs w:val="20"/>
        </w:rPr>
      </w:pPr>
      <w:r w:rsidRPr="00DA4176">
        <w:rPr>
          <w:szCs w:val="20"/>
        </w:rPr>
        <w:t xml:space="preserve">La caleta de pescadores Cabo Blanco de aguas claras, ubicada 60 km al norte de Talara. Importante centro de pesca deportiva y caza submarina debido a la presencia de merlines o peces espada. Ernest Hemingway visitó Cabo Blanco en el año 1956.7​ Cabo Blanco es conocido en todo el mundo y tuvo su época de gloria. Figuras de Hollywood visitaron el célebre Club de Pesca Cabo Blanco (John Wayne, Jimmy Stewart, Gregory Peck, Cantinflas, etc.) y en 1980, una película cuyo nombre es del mismo lugar, protagonizada por Charles </w:t>
      </w:r>
      <w:proofErr w:type="spellStart"/>
      <w:r w:rsidRPr="00DA4176">
        <w:rPr>
          <w:szCs w:val="20"/>
        </w:rPr>
        <w:t>Bronson</w:t>
      </w:r>
      <w:proofErr w:type="spellEnd"/>
      <w:r w:rsidRPr="00DA4176">
        <w:rPr>
          <w:szCs w:val="20"/>
        </w:rPr>
        <w:t>, fue dirigida en el mítico lugar.</w:t>
      </w:r>
    </w:p>
    <w:p w14:paraId="60B90E14" w14:textId="77777777" w:rsidR="009125DF" w:rsidRPr="00DA4176" w:rsidRDefault="009125DF" w:rsidP="00226943">
      <w:pPr>
        <w:pStyle w:val="Prrafodelista"/>
        <w:numPr>
          <w:ilvl w:val="0"/>
          <w:numId w:val="7"/>
        </w:numPr>
        <w:spacing w:line="360" w:lineRule="auto"/>
        <w:rPr>
          <w:b/>
          <w:szCs w:val="20"/>
        </w:rPr>
      </w:pPr>
      <w:r w:rsidRPr="00DA4176">
        <w:rPr>
          <w:b/>
          <w:szCs w:val="20"/>
        </w:rPr>
        <w:t>Los Órganos</w:t>
      </w:r>
    </w:p>
    <w:p w14:paraId="365DF493" w14:textId="77777777" w:rsidR="009125DF" w:rsidRPr="00DA4176" w:rsidRDefault="009125DF" w:rsidP="00DA4176">
      <w:pPr>
        <w:spacing w:line="360" w:lineRule="auto"/>
        <w:ind w:left="1069"/>
        <w:rPr>
          <w:szCs w:val="20"/>
        </w:rPr>
      </w:pPr>
      <w:r w:rsidRPr="00DA4176">
        <w:rPr>
          <w:szCs w:val="20"/>
        </w:rPr>
        <w:t>Playa amplia y de aspecto atractivo. Ubicada al pie del cerro Peña Mala a 67 km al norte de Talara, a la altura del km 1152 de la Carretera Panamericana Norte. En el área se pueden apreciar pequeños reductos de algarrobales y un muelle artesanal de pescadores.</w:t>
      </w:r>
    </w:p>
    <w:p w14:paraId="4D7C870A" w14:textId="77777777" w:rsidR="009125DF" w:rsidRPr="00DA4176" w:rsidRDefault="009125DF" w:rsidP="00226943">
      <w:pPr>
        <w:pStyle w:val="Prrafodelista"/>
        <w:numPr>
          <w:ilvl w:val="0"/>
          <w:numId w:val="7"/>
        </w:numPr>
        <w:spacing w:line="360" w:lineRule="auto"/>
        <w:rPr>
          <w:b/>
          <w:szCs w:val="20"/>
        </w:rPr>
      </w:pPr>
      <w:r w:rsidRPr="00DA4176">
        <w:rPr>
          <w:b/>
          <w:szCs w:val="20"/>
        </w:rPr>
        <w:t>Máncora</w:t>
      </w:r>
    </w:p>
    <w:p w14:paraId="3D556A18" w14:textId="77777777" w:rsidR="009125DF" w:rsidRPr="00DA4176" w:rsidRDefault="009125DF" w:rsidP="00DA4176">
      <w:pPr>
        <w:spacing w:line="360" w:lineRule="auto"/>
        <w:ind w:left="1069"/>
        <w:rPr>
          <w:szCs w:val="20"/>
        </w:rPr>
      </w:pPr>
      <w:r w:rsidRPr="00DA4176">
        <w:rPr>
          <w:szCs w:val="20"/>
        </w:rPr>
        <w:t xml:space="preserve">La hermosa playa de Máncora está ubicada a 81 km al norte de la ciudad de Talara, a la altura del km 1164 de la carretera Panamericana Norte. De aguas tibias y excelente sol, este balneario es considerado uno de los más importantes de la costa peruana. Destacan sus olas, perfectas para la práctica de la tabla hawaiana y el </w:t>
      </w:r>
      <w:proofErr w:type="spellStart"/>
      <w:r w:rsidRPr="00DA4176">
        <w:rPr>
          <w:szCs w:val="20"/>
        </w:rPr>
        <w:t>body</w:t>
      </w:r>
      <w:proofErr w:type="spellEnd"/>
      <w:r w:rsidRPr="00DA4176">
        <w:rPr>
          <w:szCs w:val="20"/>
        </w:rPr>
        <w:t xml:space="preserve"> </w:t>
      </w:r>
      <w:proofErr w:type="spellStart"/>
      <w:r w:rsidRPr="00DA4176">
        <w:rPr>
          <w:szCs w:val="20"/>
        </w:rPr>
        <w:t>board</w:t>
      </w:r>
      <w:proofErr w:type="spellEnd"/>
      <w:r w:rsidRPr="00DA4176">
        <w:rPr>
          <w:szCs w:val="20"/>
        </w:rPr>
        <w:t xml:space="preserve">, su clima muy agradable y sin mucha humedad y su mar tibio en el verano y gran parte del invierno. La playa está ubicada entre las quebradas </w:t>
      </w:r>
      <w:r w:rsidRPr="00DA4176">
        <w:rPr>
          <w:szCs w:val="20"/>
        </w:rPr>
        <w:lastRenderedPageBreak/>
        <w:t xml:space="preserve">Fernández (Máncora) y </w:t>
      </w:r>
      <w:proofErr w:type="spellStart"/>
      <w:r w:rsidRPr="00DA4176">
        <w:rPr>
          <w:szCs w:val="20"/>
        </w:rPr>
        <w:t>Cunulsa</w:t>
      </w:r>
      <w:proofErr w:type="spellEnd"/>
      <w:r w:rsidRPr="00DA4176">
        <w:rPr>
          <w:szCs w:val="20"/>
        </w:rPr>
        <w:t>, es ancha y se caracteriza por presentar pequeñas pozas que dependen de las filtraciones del mar. Máncora cuenta con hostales, restaurantes, tiendas de artesanía y renta de tablas.</w:t>
      </w:r>
    </w:p>
    <w:p w14:paraId="431CE50F" w14:textId="1752DD87" w:rsidR="00692584" w:rsidRDefault="00692584" w:rsidP="00692584">
      <w:pPr>
        <w:pStyle w:val="Ttulo2"/>
        <w:numPr>
          <w:ilvl w:val="1"/>
          <w:numId w:val="5"/>
        </w:numPr>
        <w:spacing w:line="360" w:lineRule="auto"/>
        <w:ind w:left="851" w:hanging="567"/>
        <w:rPr>
          <w:rFonts w:eastAsiaTheme="minorHAnsi"/>
        </w:rPr>
      </w:pPr>
      <w:bookmarkStart w:id="63" w:name="_Toc149920881"/>
      <w:bookmarkStart w:id="64" w:name="_Toc149920911"/>
      <w:bookmarkStart w:id="65" w:name="_Toc135855853"/>
      <w:bookmarkEnd w:id="62"/>
      <w:r>
        <w:rPr>
          <w:rFonts w:eastAsiaTheme="minorHAnsi"/>
        </w:rPr>
        <w:t>Aspectos culturales</w:t>
      </w:r>
      <w:bookmarkEnd w:id="63"/>
      <w:bookmarkEnd w:id="64"/>
      <w:r>
        <w:rPr>
          <w:rFonts w:eastAsiaTheme="minorHAnsi"/>
        </w:rPr>
        <w:t xml:space="preserve"> </w:t>
      </w:r>
    </w:p>
    <w:p w14:paraId="3DBFCBA8" w14:textId="77777777" w:rsidR="00692584" w:rsidRPr="00692584" w:rsidRDefault="00692584" w:rsidP="00692584">
      <w:pPr>
        <w:spacing w:line="360" w:lineRule="auto"/>
        <w:ind w:left="851"/>
      </w:pPr>
      <w:r w:rsidRPr="00692584">
        <w:t>Talara, tierra de tablazos desérticos, muy conocida por ser un importante puerto petrolero.</w:t>
      </w:r>
    </w:p>
    <w:p w14:paraId="01F4B949" w14:textId="77777777" w:rsidR="00692584" w:rsidRPr="00692584" w:rsidRDefault="00692584" w:rsidP="00692584">
      <w:pPr>
        <w:spacing w:line="360" w:lineRule="auto"/>
        <w:ind w:left="851"/>
      </w:pPr>
      <w:r w:rsidRPr="00692584">
        <w:t>Es una gran provincia ya que cuenta con sus diferentes atractivos turísticos que con sus encantos atrae a gran cantidad de turistas que visitan nuestras playas y degustan de nuestra exquisita gastronomía que le ofrecemos.</w:t>
      </w:r>
    </w:p>
    <w:p w14:paraId="2474E36A" w14:textId="77777777" w:rsidR="00692584" w:rsidRPr="00692584" w:rsidRDefault="00692584" w:rsidP="00692584">
      <w:pPr>
        <w:spacing w:line="360" w:lineRule="auto"/>
        <w:ind w:left="851"/>
        <w:rPr>
          <w:b/>
          <w:bCs/>
        </w:rPr>
      </w:pPr>
      <w:r w:rsidRPr="00692584">
        <w:rPr>
          <w:b/>
          <w:bCs/>
        </w:rPr>
        <w:t>Costumbres de talara</w:t>
      </w:r>
    </w:p>
    <w:p w14:paraId="33450E56" w14:textId="77777777" w:rsidR="00692584" w:rsidRPr="00692584" w:rsidRDefault="00692584" w:rsidP="00692584">
      <w:pPr>
        <w:spacing w:line="360" w:lineRule="auto"/>
        <w:ind w:left="851"/>
      </w:pPr>
      <w:r w:rsidRPr="00692584">
        <w:t>En la localidad de Talara hay muchas costumbres que se transmiten de generación en generación, en pocas palabras son hereditarias.</w:t>
      </w:r>
    </w:p>
    <w:p w14:paraId="7B43C5E4" w14:textId="77777777" w:rsidR="00692584" w:rsidRPr="00692584" w:rsidRDefault="00692584" w:rsidP="00692584">
      <w:pPr>
        <w:spacing w:line="360" w:lineRule="auto"/>
        <w:ind w:left="851"/>
      </w:pPr>
      <w:r w:rsidRPr="00692584">
        <w:t>Algunas son:</w:t>
      </w:r>
    </w:p>
    <w:p w14:paraId="720BB50F" w14:textId="77777777" w:rsidR="00692584" w:rsidRPr="00692584" w:rsidRDefault="00692584" w:rsidP="00692584">
      <w:pPr>
        <w:pStyle w:val="Prrafodelista"/>
        <w:numPr>
          <w:ilvl w:val="0"/>
          <w:numId w:val="15"/>
        </w:numPr>
        <w:spacing w:line="360" w:lineRule="auto"/>
        <w:ind w:left="1571"/>
      </w:pPr>
      <w:r w:rsidRPr="00692584">
        <w:rPr>
          <w:b/>
          <w:bCs/>
        </w:rPr>
        <w:t xml:space="preserve">La </w:t>
      </w:r>
      <w:proofErr w:type="spellStart"/>
      <w:r w:rsidRPr="00692584">
        <w:rPr>
          <w:b/>
          <w:bCs/>
        </w:rPr>
        <w:t>yunsa</w:t>
      </w:r>
      <w:proofErr w:type="spellEnd"/>
      <w:r w:rsidRPr="00692584">
        <w:t>: Consiste en dar vueltas sobre un árbol lleno de premios.</w:t>
      </w:r>
    </w:p>
    <w:p w14:paraId="462DFCC1" w14:textId="77777777" w:rsidR="00692584" w:rsidRPr="00692584" w:rsidRDefault="00692584" w:rsidP="00692584">
      <w:pPr>
        <w:pStyle w:val="Prrafodelista"/>
        <w:numPr>
          <w:ilvl w:val="0"/>
          <w:numId w:val="15"/>
        </w:numPr>
        <w:spacing w:line="360" w:lineRule="auto"/>
        <w:ind w:left="1571"/>
      </w:pPr>
      <w:r w:rsidRPr="00692584">
        <w:rPr>
          <w:b/>
          <w:bCs/>
        </w:rPr>
        <w:t>La pelea de gallos</w:t>
      </w:r>
      <w:r w:rsidRPr="00692584">
        <w:t>: Consiste en hacer pelar a dos gallos de pelea uno contra uno hasta que alguno de los 2 muera.</w:t>
      </w:r>
    </w:p>
    <w:p w14:paraId="6D465F23" w14:textId="77777777" w:rsidR="00692584" w:rsidRPr="00692584" w:rsidRDefault="00692584" w:rsidP="00692584">
      <w:pPr>
        <w:pStyle w:val="Prrafodelista"/>
        <w:numPr>
          <w:ilvl w:val="0"/>
          <w:numId w:val="15"/>
        </w:numPr>
        <w:spacing w:line="360" w:lineRule="auto"/>
        <w:ind w:left="1571"/>
      </w:pPr>
      <w:r w:rsidRPr="00692584">
        <w:rPr>
          <w:b/>
          <w:bCs/>
        </w:rPr>
        <w:t>San Pedro y San Pablo</w:t>
      </w:r>
      <w:r w:rsidRPr="00692584">
        <w:t>: Se hacen celebraciones a ambos santos los sacan a pasear en botes a San Pedro lo hacen en la caleta San Pedro, a San Pablo En la Caleta de Negritos. Se hacen caravanas y se reparte comida a los invitados.</w:t>
      </w:r>
    </w:p>
    <w:p w14:paraId="3FBCB88D" w14:textId="77777777" w:rsidR="00692584" w:rsidRPr="00692584" w:rsidRDefault="00692584" w:rsidP="00692584">
      <w:pPr>
        <w:pStyle w:val="Prrafodelista"/>
        <w:numPr>
          <w:ilvl w:val="0"/>
          <w:numId w:val="15"/>
        </w:numPr>
        <w:spacing w:line="360" w:lineRule="auto"/>
        <w:ind w:left="1571"/>
      </w:pPr>
      <w:r w:rsidRPr="00692584">
        <w:rPr>
          <w:b/>
          <w:bCs/>
        </w:rPr>
        <w:t>Los carnavales</w:t>
      </w:r>
      <w:r w:rsidRPr="00692584">
        <w:t>: Consisten en que cada día, de los tres días que dura esa celebración, ocurre algo interesante y pintoresco. El primer día es el intercambio de bandos (rojo y verde) El segundo día se hacen el intercambio de bandas de cada bando. El tercer día es la elección de cada reina de cada bando.</w:t>
      </w:r>
    </w:p>
    <w:p w14:paraId="4600D65C" w14:textId="77777777" w:rsidR="00692584" w:rsidRPr="00692584" w:rsidRDefault="00692584" w:rsidP="00692584">
      <w:pPr>
        <w:spacing w:line="360" w:lineRule="auto"/>
        <w:ind w:left="851"/>
        <w:rPr>
          <w:b/>
          <w:bCs/>
        </w:rPr>
      </w:pPr>
      <w:r w:rsidRPr="00692584">
        <w:rPr>
          <w:b/>
          <w:bCs/>
        </w:rPr>
        <w:t xml:space="preserve">Atractivos turísticos </w:t>
      </w:r>
    </w:p>
    <w:p w14:paraId="292C58CC" w14:textId="77777777" w:rsidR="00692584" w:rsidRPr="00692584" w:rsidRDefault="00692584" w:rsidP="00692584">
      <w:pPr>
        <w:pStyle w:val="Prrafodelista"/>
        <w:numPr>
          <w:ilvl w:val="0"/>
          <w:numId w:val="16"/>
        </w:numPr>
        <w:spacing w:line="360" w:lineRule="auto"/>
        <w:ind w:left="1211"/>
        <w:rPr>
          <w:b/>
          <w:bCs/>
        </w:rPr>
      </w:pPr>
      <w:r w:rsidRPr="00692584">
        <w:rPr>
          <w:b/>
          <w:bCs/>
        </w:rPr>
        <w:t>Playas</w:t>
      </w:r>
    </w:p>
    <w:p w14:paraId="255747A1" w14:textId="77777777" w:rsidR="00692584" w:rsidRPr="00692584" w:rsidRDefault="00692584" w:rsidP="00692584">
      <w:pPr>
        <w:pStyle w:val="Prrafodelista"/>
        <w:numPr>
          <w:ilvl w:val="0"/>
          <w:numId w:val="17"/>
        </w:numPr>
        <w:spacing w:line="360" w:lineRule="auto"/>
        <w:ind w:left="1920"/>
        <w:rPr>
          <w:b/>
          <w:bCs/>
        </w:rPr>
      </w:pPr>
      <w:r w:rsidRPr="00692584">
        <w:rPr>
          <w:b/>
          <w:bCs/>
        </w:rPr>
        <w:t xml:space="preserve">Playa Punta Balcones: </w:t>
      </w:r>
      <w:r w:rsidRPr="00692584">
        <w:t>Punto más occidental de Sudamérica El nombre le viene porque es un cerro que tiene unos 25 metros sobre el mar, en su punto más alto. Se encuentra localizada en el distrito de la Brea.</w:t>
      </w:r>
    </w:p>
    <w:p w14:paraId="2063A3D6" w14:textId="77777777" w:rsidR="00692584" w:rsidRPr="00692584" w:rsidRDefault="00692584" w:rsidP="00692584">
      <w:pPr>
        <w:pStyle w:val="Prrafodelista"/>
        <w:numPr>
          <w:ilvl w:val="0"/>
          <w:numId w:val="17"/>
        </w:numPr>
        <w:spacing w:line="360" w:lineRule="auto"/>
        <w:ind w:left="1920"/>
        <w:rPr>
          <w:b/>
          <w:bCs/>
        </w:rPr>
      </w:pPr>
      <w:r w:rsidRPr="00692584">
        <w:rPr>
          <w:b/>
          <w:bCs/>
        </w:rPr>
        <w:t xml:space="preserve">Balneario de Máncora: </w:t>
      </w:r>
      <w:r w:rsidRPr="00692584">
        <w:t xml:space="preserve">Playa norteña, tierra de pescadores, bahía del litoral Norte del Perú, sus aguas son cálidas y cristalinas. Para llegar a </w:t>
      </w:r>
      <w:r w:rsidRPr="00692584">
        <w:lastRenderedPageBreak/>
        <w:t>Máncora es muy fácil y un viaje de fin de semana a esta playa del eterno calor, ubicado en la carretera Panamericana Norte a 45′ de Talara.</w:t>
      </w:r>
    </w:p>
    <w:p w14:paraId="299112FF" w14:textId="77777777" w:rsidR="00692584" w:rsidRPr="00692584" w:rsidRDefault="00692584" w:rsidP="00692584">
      <w:pPr>
        <w:pStyle w:val="Prrafodelista"/>
        <w:numPr>
          <w:ilvl w:val="0"/>
          <w:numId w:val="17"/>
        </w:numPr>
        <w:spacing w:line="360" w:lineRule="auto"/>
        <w:ind w:left="1920"/>
        <w:rPr>
          <w:b/>
          <w:bCs/>
        </w:rPr>
      </w:pPr>
      <w:r w:rsidRPr="00692584">
        <w:rPr>
          <w:b/>
          <w:bCs/>
        </w:rPr>
        <w:t xml:space="preserve">Balneario Los Órganos: </w:t>
      </w:r>
      <w:r w:rsidRPr="00692584">
        <w:t>Playa Amplia y de aspecto atractivo. clima es caluroso casi todo el año por pertenecer a una zona tropical, la temperatura oscila entre 32 grados, dominante en verano, y 26 a 30 grados para las estaciones restantes.</w:t>
      </w:r>
    </w:p>
    <w:p w14:paraId="3D929AB3" w14:textId="77777777" w:rsidR="00692584" w:rsidRPr="00692584" w:rsidRDefault="00692584" w:rsidP="00692584">
      <w:pPr>
        <w:pStyle w:val="Prrafodelista"/>
        <w:numPr>
          <w:ilvl w:val="0"/>
          <w:numId w:val="17"/>
        </w:numPr>
        <w:spacing w:line="360" w:lineRule="auto"/>
        <w:ind w:left="1920"/>
        <w:rPr>
          <w:b/>
          <w:bCs/>
        </w:rPr>
      </w:pPr>
      <w:r w:rsidRPr="00692584">
        <w:rPr>
          <w:b/>
          <w:bCs/>
        </w:rPr>
        <w:t xml:space="preserve">Balneario de Cabo Blanco: </w:t>
      </w:r>
      <w:r w:rsidRPr="00692584">
        <w:t>Una bonita caleta ubicada 40 kilómetros al norte de Talara, es un importante centro de pesca deportiva, debido a la presencia de merlines, también llamados peces espada. Además, se practica la caza submarina, facilitada por sus aguas claras.</w:t>
      </w:r>
    </w:p>
    <w:p w14:paraId="3C45AB9B" w14:textId="77777777" w:rsidR="00692584" w:rsidRPr="00692584" w:rsidRDefault="00692584" w:rsidP="00692584">
      <w:pPr>
        <w:pStyle w:val="Prrafodelista"/>
        <w:numPr>
          <w:ilvl w:val="0"/>
          <w:numId w:val="17"/>
        </w:numPr>
        <w:spacing w:line="360" w:lineRule="auto"/>
        <w:ind w:left="1920"/>
        <w:rPr>
          <w:b/>
          <w:bCs/>
        </w:rPr>
      </w:pPr>
      <w:r w:rsidRPr="00692584">
        <w:rPr>
          <w:b/>
          <w:bCs/>
        </w:rPr>
        <w:t xml:space="preserve">Balneario Las </w:t>
      </w:r>
      <w:proofErr w:type="spellStart"/>
      <w:r w:rsidRPr="00692584">
        <w:rPr>
          <w:b/>
          <w:bCs/>
        </w:rPr>
        <w:t>Capullanas</w:t>
      </w:r>
      <w:proofErr w:type="spellEnd"/>
      <w:r w:rsidRPr="00692584">
        <w:rPr>
          <w:b/>
          <w:bCs/>
        </w:rPr>
        <w:t xml:space="preserve">: </w:t>
      </w:r>
      <w:r w:rsidRPr="00692584">
        <w:t>A 15 minutos al norte de la ciudad de Talara ubicado en el Distrito de Lobitos, estas Cuevas enigmáticas son concurridas por su energía que poseen y la majestuosa mitológicas o eróticas que tienen las rocas.</w:t>
      </w:r>
    </w:p>
    <w:p w14:paraId="57D52655" w14:textId="77777777" w:rsidR="00692584" w:rsidRPr="00692584" w:rsidRDefault="00692584" w:rsidP="00692584">
      <w:pPr>
        <w:pStyle w:val="Prrafodelista"/>
        <w:numPr>
          <w:ilvl w:val="0"/>
          <w:numId w:val="17"/>
        </w:numPr>
        <w:spacing w:line="360" w:lineRule="auto"/>
        <w:ind w:left="1920"/>
        <w:rPr>
          <w:b/>
          <w:bCs/>
        </w:rPr>
      </w:pPr>
      <w:r w:rsidRPr="00692584">
        <w:rPr>
          <w:b/>
          <w:bCs/>
        </w:rPr>
        <w:t xml:space="preserve">Balneario de Lobitos: </w:t>
      </w:r>
      <w:r w:rsidRPr="00692584">
        <w:t>Denominados así por la presencia de Lobos Marinos en el siglo pasado. La presencia de estos mamíferos dio origen al nombre de este distrito. Paraje estupendo, tranquilo, y cuyo poblado tiene un aire casi fantasmal. tierra del viento y de las olas, amplias orillas para caminar.</w:t>
      </w:r>
    </w:p>
    <w:p w14:paraId="272C8098" w14:textId="77777777" w:rsidR="00692584" w:rsidRPr="00692584" w:rsidRDefault="00692584" w:rsidP="00692584">
      <w:pPr>
        <w:pStyle w:val="Prrafodelista"/>
        <w:numPr>
          <w:ilvl w:val="0"/>
          <w:numId w:val="16"/>
        </w:numPr>
        <w:spacing w:line="360" w:lineRule="auto"/>
        <w:ind w:left="1211"/>
      </w:pPr>
      <w:r w:rsidRPr="00692584">
        <w:rPr>
          <w:b/>
          <w:bCs/>
        </w:rPr>
        <w:t xml:space="preserve">Cristo petrolero. - </w:t>
      </w:r>
      <w:r w:rsidRPr="00692584">
        <w:t>La remodelación al Cristo Petrolero ha consistido en ampliar la zona donde se ubicaba la tradicional estatua, a fin de convertir este espacio en un área recreativa que pueda albergar un mayor número de personas, además de la construcción de bancas de concreto configuradas estéticamente, se han instalado luminarias que permitan apreciar este parque recreacional durante la noche, asimismo se ha dotado de áreas verdes el perímetro.</w:t>
      </w:r>
    </w:p>
    <w:p w14:paraId="714E0867" w14:textId="77777777" w:rsidR="00692584" w:rsidRPr="00692584" w:rsidRDefault="00692584" w:rsidP="00692584">
      <w:pPr>
        <w:pStyle w:val="Prrafodelista"/>
        <w:numPr>
          <w:ilvl w:val="0"/>
          <w:numId w:val="16"/>
        </w:numPr>
        <w:spacing w:line="360" w:lineRule="auto"/>
        <w:ind w:left="1211"/>
      </w:pPr>
      <w:r w:rsidRPr="00692584">
        <w:rPr>
          <w:b/>
          <w:bCs/>
        </w:rPr>
        <w:t xml:space="preserve">Plazas de Armas. - </w:t>
      </w:r>
      <w:r w:rsidRPr="00692584">
        <w:t>Talara es una ciudad del noroeste del Perú, capital del distrito de Pariñas y de la provincia homónima en el departamento de Piura, situada a orillas del océano Pacífico. La Plaza Grau de Talara es un punto de encuentro de los talareños, Esta está en buen estado de conservación, construida con material noble y posee un aspecto moderno. Posee jardines verdes y bien cuidados, rodeados de bancas para poder descansar. En sus alrededores encontramos a la iglesia matriz La Inmaculada y lugares dedicados mayormente al comercio: tiendas, mercados, etc.</w:t>
      </w:r>
    </w:p>
    <w:p w14:paraId="59A558AB" w14:textId="77777777" w:rsidR="00692584" w:rsidRPr="00692584" w:rsidRDefault="00692584" w:rsidP="00692584">
      <w:pPr>
        <w:pStyle w:val="Prrafodelista"/>
        <w:numPr>
          <w:ilvl w:val="0"/>
          <w:numId w:val="16"/>
        </w:numPr>
        <w:spacing w:line="360" w:lineRule="auto"/>
        <w:ind w:left="1211"/>
      </w:pPr>
      <w:r w:rsidRPr="00692584">
        <w:rPr>
          <w:b/>
          <w:bCs/>
        </w:rPr>
        <w:t xml:space="preserve">La iglesia la inmaculada. - </w:t>
      </w:r>
      <w:r w:rsidRPr="00692584">
        <w:t>Está ubicada en el centro de talara junto al centro cívico y frente a la plaza Grau. Esta iglesia ha sido remodelada recientemente, en su interior se puede apreciar un hermoso altar.</w:t>
      </w:r>
    </w:p>
    <w:p w14:paraId="10D3DDEF" w14:textId="4E62E5F6" w:rsidR="009125DF" w:rsidRDefault="009125DF" w:rsidP="00692584">
      <w:pPr>
        <w:pStyle w:val="Ttulo2"/>
        <w:numPr>
          <w:ilvl w:val="1"/>
          <w:numId w:val="5"/>
        </w:numPr>
        <w:spacing w:line="360" w:lineRule="auto"/>
        <w:ind w:left="851" w:hanging="567"/>
        <w:rPr>
          <w:rFonts w:eastAsiaTheme="minorHAnsi"/>
        </w:rPr>
      </w:pPr>
      <w:bookmarkStart w:id="66" w:name="_Toc149920882"/>
      <w:bookmarkStart w:id="67" w:name="_Toc149920912"/>
      <w:r>
        <w:rPr>
          <w:rFonts w:eastAsiaTheme="minorHAnsi"/>
        </w:rPr>
        <w:lastRenderedPageBreak/>
        <w:t>Gastronomía</w:t>
      </w:r>
      <w:bookmarkEnd w:id="65"/>
      <w:bookmarkEnd w:id="66"/>
      <w:bookmarkEnd w:id="67"/>
    </w:p>
    <w:p w14:paraId="2AF5CAAE" w14:textId="77777777" w:rsidR="009125DF" w:rsidRPr="00DA4176" w:rsidRDefault="009125DF" w:rsidP="00DA4176">
      <w:pPr>
        <w:spacing w:line="360" w:lineRule="auto"/>
        <w:ind w:left="709"/>
        <w:rPr>
          <w:szCs w:val="20"/>
        </w:rPr>
      </w:pPr>
      <w:r w:rsidRPr="00DA4176">
        <w:rPr>
          <w:szCs w:val="20"/>
        </w:rPr>
        <w:t>Entre los principales platos que destacan en la gastronomía de la provincia de Talara, están:</w:t>
      </w:r>
    </w:p>
    <w:p w14:paraId="326D392C" w14:textId="77777777" w:rsidR="009125DF" w:rsidRPr="00DA4176" w:rsidRDefault="009125DF" w:rsidP="00226943">
      <w:pPr>
        <w:pStyle w:val="Prrafodelista"/>
        <w:numPr>
          <w:ilvl w:val="0"/>
          <w:numId w:val="1"/>
        </w:numPr>
        <w:spacing w:line="360" w:lineRule="auto"/>
        <w:ind w:left="1429"/>
        <w:rPr>
          <w:szCs w:val="20"/>
        </w:rPr>
      </w:pPr>
      <w:r w:rsidRPr="00DA4176">
        <w:rPr>
          <w:szCs w:val="20"/>
        </w:rPr>
        <w:t xml:space="preserve">Ceviche (de mero, cabrilla, ojo de uva, </w:t>
      </w:r>
      <w:proofErr w:type="spellStart"/>
      <w:r w:rsidRPr="00DA4176">
        <w:rPr>
          <w:szCs w:val="20"/>
        </w:rPr>
        <w:t>charela</w:t>
      </w:r>
      <w:proofErr w:type="spellEnd"/>
      <w:r w:rsidRPr="00DA4176">
        <w:rPr>
          <w:szCs w:val="20"/>
        </w:rPr>
        <w:t xml:space="preserve">, robalo, pez espada, merlín, </w:t>
      </w:r>
      <w:proofErr w:type="spellStart"/>
      <w:r w:rsidRPr="00DA4176">
        <w:rPr>
          <w:szCs w:val="20"/>
        </w:rPr>
        <w:t>cachema</w:t>
      </w:r>
      <w:proofErr w:type="spellEnd"/>
      <w:r w:rsidRPr="00DA4176">
        <w:rPr>
          <w:szCs w:val="20"/>
        </w:rPr>
        <w:t>, corvina).</w:t>
      </w:r>
    </w:p>
    <w:p w14:paraId="23371D29" w14:textId="77777777" w:rsidR="009125DF" w:rsidRPr="00DA4176" w:rsidRDefault="009125DF" w:rsidP="00226943">
      <w:pPr>
        <w:pStyle w:val="Prrafodelista"/>
        <w:numPr>
          <w:ilvl w:val="0"/>
          <w:numId w:val="1"/>
        </w:numPr>
        <w:spacing w:line="360" w:lineRule="auto"/>
        <w:ind w:left="1429"/>
        <w:rPr>
          <w:szCs w:val="20"/>
        </w:rPr>
      </w:pPr>
      <w:r w:rsidRPr="00DA4176">
        <w:rPr>
          <w:szCs w:val="20"/>
        </w:rPr>
        <w:t>Platillos con mariscos (langostinos, calamar, pulpo, langostas, conchas negras y cangrejo).</w:t>
      </w:r>
    </w:p>
    <w:p w14:paraId="14666F03" w14:textId="77777777" w:rsidR="009125DF" w:rsidRPr="00DA4176" w:rsidRDefault="009125DF" w:rsidP="00226943">
      <w:pPr>
        <w:pStyle w:val="Prrafodelista"/>
        <w:numPr>
          <w:ilvl w:val="0"/>
          <w:numId w:val="1"/>
        </w:numPr>
        <w:spacing w:line="360" w:lineRule="auto"/>
        <w:ind w:left="1429"/>
        <w:rPr>
          <w:szCs w:val="20"/>
        </w:rPr>
      </w:pPr>
      <w:proofErr w:type="spellStart"/>
      <w:r w:rsidRPr="00DA4176">
        <w:rPr>
          <w:szCs w:val="20"/>
        </w:rPr>
        <w:t>Cau-Cau</w:t>
      </w:r>
      <w:proofErr w:type="spellEnd"/>
      <w:r w:rsidRPr="00DA4176">
        <w:rPr>
          <w:szCs w:val="20"/>
        </w:rPr>
        <w:t xml:space="preserve"> de Mondonguito</w:t>
      </w:r>
    </w:p>
    <w:p w14:paraId="38BD73A6" w14:textId="77777777" w:rsidR="009125DF" w:rsidRPr="00DA4176" w:rsidRDefault="009125DF" w:rsidP="00226943">
      <w:pPr>
        <w:pStyle w:val="Prrafodelista"/>
        <w:numPr>
          <w:ilvl w:val="0"/>
          <w:numId w:val="1"/>
        </w:numPr>
        <w:spacing w:line="360" w:lineRule="auto"/>
        <w:ind w:left="1429"/>
        <w:rPr>
          <w:szCs w:val="20"/>
        </w:rPr>
      </w:pPr>
      <w:r w:rsidRPr="00DA4176">
        <w:rPr>
          <w:szCs w:val="20"/>
        </w:rPr>
        <w:t>Malarrabia</w:t>
      </w:r>
    </w:p>
    <w:p w14:paraId="570A6B90" w14:textId="77777777" w:rsidR="009125DF" w:rsidRPr="00DA4176" w:rsidRDefault="009125DF" w:rsidP="00226943">
      <w:pPr>
        <w:pStyle w:val="Prrafodelista"/>
        <w:numPr>
          <w:ilvl w:val="0"/>
          <w:numId w:val="1"/>
        </w:numPr>
        <w:spacing w:line="360" w:lineRule="auto"/>
        <w:ind w:left="1429"/>
        <w:rPr>
          <w:szCs w:val="20"/>
        </w:rPr>
      </w:pPr>
      <w:r w:rsidRPr="00DA4176">
        <w:rPr>
          <w:szCs w:val="20"/>
        </w:rPr>
        <w:t>Seco de Cabrito</w:t>
      </w:r>
    </w:p>
    <w:p w14:paraId="45CD5F5C" w14:textId="77777777" w:rsidR="009125DF" w:rsidRPr="00DA4176" w:rsidRDefault="009125DF" w:rsidP="00226943">
      <w:pPr>
        <w:pStyle w:val="Prrafodelista"/>
        <w:numPr>
          <w:ilvl w:val="0"/>
          <w:numId w:val="1"/>
        </w:numPr>
        <w:spacing w:line="360" w:lineRule="auto"/>
        <w:ind w:left="1429"/>
        <w:rPr>
          <w:szCs w:val="20"/>
        </w:rPr>
      </w:pPr>
      <w:r w:rsidRPr="00DA4176">
        <w:rPr>
          <w:szCs w:val="20"/>
        </w:rPr>
        <w:t>Patasca</w:t>
      </w:r>
    </w:p>
    <w:p w14:paraId="72D02369" w14:textId="77777777" w:rsidR="009125DF" w:rsidRPr="00DA4176" w:rsidRDefault="009125DF" w:rsidP="00226943">
      <w:pPr>
        <w:pStyle w:val="Prrafodelista"/>
        <w:numPr>
          <w:ilvl w:val="0"/>
          <w:numId w:val="1"/>
        </w:numPr>
        <w:spacing w:line="360" w:lineRule="auto"/>
        <w:ind w:left="1429"/>
        <w:rPr>
          <w:szCs w:val="20"/>
        </w:rPr>
      </w:pPr>
      <w:r w:rsidRPr="00DA4176">
        <w:rPr>
          <w:szCs w:val="20"/>
        </w:rPr>
        <w:t>Parihuela</w:t>
      </w:r>
    </w:p>
    <w:p w14:paraId="35EB6EED" w14:textId="77777777" w:rsidR="009125DF" w:rsidRPr="00DA4176" w:rsidRDefault="009125DF" w:rsidP="00226943">
      <w:pPr>
        <w:pStyle w:val="Prrafodelista"/>
        <w:numPr>
          <w:ilvl w:val="0"/>
          <w:numId w:val="1"/>
        </w:numPr>
        <w:spacing w:line="360" w:lineRule="auto"/>
        <w:ind w:left="1429"/>
        <w:rPr>
          <w:szCs w:val="20"/>
        </w:rPr>
      </w:pPr>
      <w:r w:rsidRPr="00DA4176">
        <w:rPr>
          <w:szCs w:val="20"/>
        </w:rPr>
        <w:t>Sopa de Choros</w:t>
      </w:r>
    </w:p>
    <w:p w14:paraId="240B56A3" w14:textId="77777777" w:rsidR="009125DF" w:rsidRPr="00DA4176" w:rsidRDefault="009125DF" w:rsidP="00226943">
      <w:pPr>
        <w:pStyle w:val="Prrafodelista"/>
        <w:numPr>
          <w:ilvl w:val="0"/>
          <w:numId w:val="1"/>
        </w:numPr>
        <w:spacing w:line="360" w:lineRule="auto"/>
        <w:ind w:left="1429"/>
        <w:rPr>
          <w:szCs w:val="20"/>
        </w:rPr>
      </w:pPr>
      <w:r w:rsidRPr="00DA4176">
        <w:rPr>
          <w:szCs w:val="20"/>
        </w:rPr>
        <w:t>Arroz con Pato</w:t>
      </w:r>
    </w:p>
    <w:p w14:paraId="62076B34" w14:textId="77777777" w:rsidR="009125DF" w:rsidRPr="00DA4176" w:rsidRDefault="009125DF" w:rsidP="00226943">
      <w:pPr>
        <w:pStyle w:val="Prrafodelista"/>
        <w:numPr>
          <w:ilvl w:val="0"/>
          <w:numId w:val="1"/>
        </w:numPr>
        <w:spacing w:line="360" w:lineRule="auto"/>
        <w:ind w:left="1429"/>
        <w:rPr>
          <w:szCs w:val="20"/>
        </w:rPr>
      </w:pPr>
      <w:r w:rsidRPr="00DA4176">
        <w:rPr>
          <w:szCs w:val="20"/>
        </w:rPr>
        <w:t>Sopa de Pata de Res</w:t>
      </w:r>
    </w:p>
    <w:p w14:paraId="51A88860" w14:textId="77777777" w:rsidR="009125DF" w:rsidRPr="00DA4176" w:rsidRDefault="009125DF" w:rsidP="00226943">
      <w:pPr>
        <w:pStyle w:val="Prrafodelista"/>
        <w:numPr>
          <w:ilvl w:val="0"/>
          <w:numId w:val="1"/>
        </w:numPr>
        <w:spacing w:line="360" w:lineRule="auto"/>
        <w:ind w:left="1429"/>
        <w:rPr>
          <w:szCs w:val="20"/>
        </w:rPr>
      </w:pPr>
      <w:proofErr w:type="spellStart"/>
      <w:r w:rsidRPr="00DA4176">
        <w:rPr>
          <w:szCs w:val="20"/>
        </w:rPr>
        <w:t>Toyito</w:t>
      </w:r>
      <w:proofErr w:type="spellEnd"/>
      <w:r w:rsidRPr="00DA4176">
        <w:rPr>
          <w:szCs w:val="20"/>
        </w:rPr>
        <w:t xml:space="preserve"> Aliñado</w:t>
      </w:r>
    </w:p>
    <w:p w14:paraId="4984A696" w14:textId="77777777" w:rsidR="009125DF" w:rsidRPr="00DA4176" w:rsidRDefault="009125DF" w:rsidP="00226943">
      <w:pPr>
        <w:pStyle w:val="Prrafodelista"/>
        <w:numPr>
          <w:ilvl w:val="0"/>
          <w:numId w:val="1"/>
        </w:numPr>
        <w:spacing w:line="360" w:lineRule="auto"/>
        <w:ind w:left="1429"/>
        <w:rPr>
          <w:szCs w:val="20"/>
        </w:rPr>
      </w:pPr>
      <w:r w:rsidRPr="00DA4176">
        <w:rPr>
          <w:szCs w:val="20"/>
        </w:rPr>
        <w:t>Tamales de Choclo</w:t>
      </w:r>
    </w:p>
    <w:p w14:paraId="00F7AEEC" w14:textId="77777777" w:rsidR="009125DF" w:rsidRPr="00DA4176" w:rsidRDefault="009125DF" w:rsidP="00226943">
      <w:pPr>
        <w:pStyle w:val="Prrafodelista"/>
        <w:numPr>
          <w:ilvl w:val="0"/>
          <w:numId w:val="1"/>
        </w:numPr>
        <w:spacing w:line="360" w:lineRule="auto"/>
        <w:ind w:left="1429"/>
        <w:rPr>
          <w:szCs w:val="20"/>
        </w:rPr>
      </w:pPr>
      <w:r w:rsidRPr="00DA4176">
        <w:rPr>
          <w:szCs w:val="20"/>
        </w:rPr>
        <w:t>Picante de Raya</w:t>
      </w:r>
    </w:p>
    <w:p w14:paraId="38FE52D3" w14:textId="77777777" w:rsidR="009125DF" w:rsidRPr="00DA4176" w:rsidRDefault="009125DF" w:rsidP="00226943">
      <w:pPr>
        <w:pStyle w:val="Prrafodelista"/>
        <w:numPr>
          <w:ilvl w:val="0"/>
          <w:numId w:val="1"/>
        </w:numPr>
        <w:spacing w:line="360" w:lineRule="auto"/>
        <w:ind w:left="1429"/>
        <w:rPr>
          <w:szCs w:val="20"/>
        </w:rPr>
      </w:pPr>
      <w:r w:rsidRPr="00DA4176">
        <w:rPr>
          <w:szCs w:val="20"/>
        </w:rPr>
        <w:t>Chilcano</w:t>
      </w:r>
    </w:p>
    <w:p w14:paraId="0FBC403F" w14:textId="77777777" w:rsidR="009125DF" w:rsidRPr="00DA4176" w:rsidRDefault="009125DF" w:rsidP="00226943">
      <w:pPr>
        <w:pStyle w:val="Prrafodelista"/>
        <w:numPr>
          <w:ilvl w:val="0"/>
          <w:numId w:val="1"/>
        </w:numPr>
        <w:spacing w:line="360" w:lineRule="auto"/>
        <w:ind w:left="1429"/>
        <w:rPr>
          <w:szCs w:val="20"/>
        </w:rPr>
      </w:pPr>
      <w:r w:rsidRPr="00DA4176">
        <w:rPr>
          <w:szCs w:val="20"/>
        </w:rPr>
        <w:t>Sudado</w:t>
      </w:r>
    </w:p>
    <w:p w14:paraId="43F97CCA" w14:textId="77777777" w:rsidR="009125DF" w:rsidRPr="00DA4176" w:rsidRDefault="009125DF" w:rsidP="00226943">
      <w:pPr>
        <w:pStyle w:val="Prrafodelista"/>
        <w:numPr>
          <w:ilvl w:val="0"/>
          <w:numId w:val="1"/>
        </w:numPr>
        <w:spacing w:line="360" w:lineRule="auto"/>
        <w:ind w:left="1429"/>
        <w:rPr>
          <w:szCs w:val="20"/>
        </w:rPr>
      </w:pPr>
      <w:r w:rsidRPr="00DA4176">
        <w:rPr>
          <w:szCs w:val="20"/>
        </w:rPr>
        <w:t>Jalea Mixta</w:t>
      </w:r>
    </w:p>
    <w:p w14:paraId="55352B4C" w14:textId="77777777" w:rsidR="009125DF" w:rsidRPr="00DA4176" w:rsidRDefault="009125DF" w:rsidP="00226943">
      <w:pPr>
        <w:pStyle w:val="Prrafodelista"/>
        <w:numPr>
          <w:ilvl w:val="0"/>
          <w:numId w:val="1"/>
        </w:numPr>
        <w:spacing w:line="360" w:lineRule="auto"/>
        <w:ind w:left="1429"/>
        <w:rPr>
          <w:szCs w:val="20"/>
        </w:rPr>
      </w:pPr>
      <w:r w:rsidRPr="00DA4176">
        <w:rPr>
          <w:szCs w:val="20"/>
        </w:rPr>
        <w:t>Escabeche de Pescado</w:t>
      </w:r>
    </w:p>
    <w:p w14:paraId="73CADB3F" w14:textId="77777777" w:rsidR="009125DF" w:rsidRPr="00DA4176" w:rsidRDefault="009125DF" w:rsidP="00226943">
      <w:pPr>
        <w:pStyle w:val="Prrafodelista"/>
        <w:numPr>
          <w:ilvl w:val="0"/>
          <w:numId w:val="1"/>
        </w:numPr>
        <w:spacing w:line="360" w:lineRule="auto"/>
        <w:ind w:left="1429"/>
        <w:rPr>
          <w:szCs w:val="20"/>
        </w:rPr>
      </w:pPr>
      <w:r w:rsidRPr="00DA4176">
        <w:rPr>
          <w:szCs w:val="20"/>
        </w:rPr>
        <w:t>Escabeche de Langostinos</w:t>
      </w:r>
    </w:p>
    <w:p w14:paraId="4849FB85" w14:textId="77777777" w:rsidR="009125DF" w:rsidRPr="00DA4176" w:rsidRDefault="009125DF" w:rsidP="00226943">
      <w:pPr>
        <w:pStyle w:val="Prrafodelista"/>
        <w:numPr>
          <w:ilvl w:val="0"/>
          <w:numId w:val="1"/>
        </w:numPr>
        <w:spacing w:line="360" w:lineRule="auto"/>
        <w:ind w:left="1429"/>
        <w:rPr>
          <w:szCs w:val="20"/>
        </w:rPr>
      </w:pPr>
      <w:r w:rsidRPr="00DA4176">
        <w:rPr>
          <w:szCs w:val="20"/>
        </w:rPr>
        <w:t>Brochetas de Pulpo</w:t>
      </w:r>
    </w:p>
    <w:p w14:paraId="5942EC11" w14:textId="77777777" w:rsidR="009125DF" w:rsidRPr="00DA4176" w:rsidRDefault="009125DF" w:rsidP="00226943">
      <w:pPr>
        <w:pStyle w:val="Prrafodelista"/>
        <w:numPr>
          <w:ilvl w:val="0"/>
          <w:numId w:val="1"/>
        </w:numPr>
        <w:spacing w:line="360" w:lineRule="auto"/>
        <w:ind w:left="1429"/>
        <w:rPr>
          <w:szCs w:val="20"/>
        </w:rPr>
      </w:pPr>
      <w:r w:rsidRPr="00DA4176">
        <w:rPr>
          <w:szCs w:val="20"/>
        </w:rPr>
        <w:t>Caballas al Olivo y a la Caja China</w:t>
      </w:r>
    </w:p>
    <w:p w14:paraId="77671E57" w14:textId="77777777" w:rsidR="009125DF" w:rsidRPr="00DA4176" w:rsidRDefault="009125DF" w:rsidP="00226943">
      <w:pPr>
        <w:pStyle w:val="Prrafodelista"/>
        <w:numPr>
          <w:ilvl w:val="0"/>
          <w:numId w:val="1"/>
        </w:numPr>
        <w:spacing w:line="360" w:lineRule="auto"/>
        <w:ind w:left="1429"/>
        <w:rPr>
          <w:szCs w:val="20"/>
        </w:rPr>
      </w:pPr>
      <w:r w:rsidRPr="00DA4176">
        <w:rPr>
          <w:szCs w:val="20"/>
        </w:rPr>
        <w:t>Tortilla de Mariscos</w:t>
      </w:r>
    </w:p>
    <w:p w14:paraId="4A03EB76" w14:textId="77777777" w:rsidR="009125DF" w:rsidRPr="00DA4176" w:rsidRDefault="009125DF" w:rsidP="00DA4176">
      <w:pPr>
        <w:spacing w:line="360" w:lineRule="auto"/>
        <w:ind w:left="709"/>
        <w:rPr>
          <w:szCs w:val="20"/>
        </w:rPr>
      </w:pPr>
      <w:r w:rsidRPr="00DA4176">
        <w:rPr>
          <w:szCs w:val="20"/>
        </w:rPr>
        <w:t>También están sus deliciosos postres, bebidas y variedades tales como:</w:t>
      </w:r>
    </w:p>
    <w:p w14:paraId="136CF173" w14:textId="77777777" w:rsidR="009125DF" w:rsidRPr="00DA4176" w:rsidRDefault="009125DF" w:rsidP="00226943">
      <w:pPr>
        <w:pStyle w:val="Prrafodelista"/>
        <w:numPr>
          <w:ilvl w:val="0"/>
          <w:numId w:val="3"/>
        </w:numPr>
        <w:spacing w:line="360" w:lineRule="auto"/>
        <w:ind w:left="1429"/>
        <w:rPr>
          <w:szCs w:val="20"/>
        </w:rPr>
      </w:pPr>
      <w:r w:rsidRPr="00DA4176">
        <w:rPr>
          <w:szCs w:val="20"/>
        </w:rPr>
        <w:t>Chifles</w:t>
      </w:r>
    </w:p>
    <w:p w14:paraId="55778B9D" w14:textId="77777777" w:rsidR="009125DF" w:rsidRPr="00DA4176" w:rsidRDefault="009125DF" w:rsidP="00226943">
      <w:pPr>
        <w:pStyle w:val="Prrafodelista"/>
        <w:numPr>
          <w:ilvl w:val="0"/>
          <w:numId w:val="2"/>
        </w:numPr>
        <w:spacing w:line="360" w:lineRule="auto"/>
        <w:ind w:left="1429"/>
        <w:rPr>
          <w:szCs w:val="20"/>
        </w:rPr>
      </w:pPr>
      <w:r w:rsidRPr="00DA4176">
        <w:rPr>
          <w:szCs w:val="20"/>
        </w:rPr>
        <w:t>Alfajores</w:t>
      </w:r>
    </w:p>
    <w:p w14:paraId="6633E0C5" w14:textId="77777777" w:rsidR="009125DF" w:rsidRPr="00DA4176" w:rsidRDefault="009125DF" w:rsidP="00226943">
      <w:pPr>
        <w:pStyle w:val="Prrafodelista"/>
        <w:numPr>
          <w:ilvl w:val="0"/>
          <w:numId w:val="2"/>
        </w:numPr>
        <w:spacing w:line="360" w:lineRule="auto"/>
        <w:ind w:left="1429"/>
        <w:rPr>
          <w:szCs w:val="20"/>
        </w:rPr>
      </w:pPr>
      <w:r w:rsidRPr="00DA4176">
        <w:rPr>
          <w:szCs w:val="20"/>
        </w:rPr>
        <w:t>Chicha Morada</w:t>
      </w:r>
    </w:p>
    <w:p w14:paraId="6F42E47E" w14:textId="77777777" w:rsidR="009125DF" w:rsidRPr="00DA4176" w:rsidRDefault="009125DF" w:rsidP="00226943">
      <w:pPr>
        <w:pStyle w:val="Prrafodelista"/>
        <w:numPr>
          <w:ilvl w:val="0"/>
          <w:numId w:val="2"/>
        </w:numPr>
        <w:spacing w:line="360" w:lineRule="auto"/>
        <w:ind w:left="1429"/>
        <w:rPr>
          <w:szCs w:val="20"/>
        </w:rPr>
      </w:pPr>
      <w:r w:rsidRPr="00DA4176">
        <w:rPr>
          <w:szCs w:val="20"/>
        </w:rPr>
        <w:t>Chicha de Jora</w:t>
      </w:r>
    </w:p>
    <w:p w14:paraId="7444AA6F" w14:textId="77777777" w:rsidR="009125DF" w:rsidRPr="00DA4176" w:rsidRDefault="009125DF" w:rsidP="00226943">
      <w:pPr>
        <w:pStyle w:val="Prrafodelista"/>
        <w:numPr>
          <w:ilvl w:val="0"/>
          <w:numId w:val="2"/>
        </w:numPr>
        <w:spacing w:line="360" w:lineRule="auto"/>
        <w:ind w:left="1429"/>
        <w:rPr>
          <w:szCs w:val="20"/>
        </w:rPr>
      </w:pPr>
      <w:r w:rsidRPr="00DA4176">
        <w:rPr>
          <w:szCs w:val="20"/>
        </w:rPr>
        <w:t>Arroz con Leche</w:t>
      </w:r>
    </w:p>
    <w:p w14:paraId="094B5D7D" w14:textId="77777777" w:rsidR="009125DF" w:rsidRPr="00DA4176" w:rsidRDefault="009125DF" w:rsidP="00226943">
      <w:pPr>
        <w:pStyle w:val="Prrafodelista"/>
        <w:numPr>
          <w:ilvl w:val="0"/>
          <w:numId w:val="2"/>
        </w:numPr>
        <w:spacing w:line="360" w:lineRule="auto"/>
        <w:ind w:left="1429"/>
        <w:rPr>
          <w:szCs w:val="20"/>
        </w:rPr>
      </w:pPr>
      <w:r w:rsidRPr="00DA4176">
        <w:rPr>
          <w:szCs w:val="20"/>
        </w:rPr>
        <w:t>Mazamorra Morada</w:t>
      </w:r>
    </w:p>
    <w:p w14:paraId="2B4E2CF3" w14:textId="77777777" w:rsidR="009125DF" w:rsidRPr="00DA4176" w:rsidRDefault="009125DF" w:rsidP="00226943">
      <w:pPr>
        <w:pStyle w:val="Prrafodelista"/>
        <w:numPr>
          <w:ilvl w:val="0"/>
          <w:numId w:val="2"/>
        </w:numPr>
        <w:tabs>
          <w:tab w:val="right" w:pos="9070"/>
        </w:tabs>
        <w:spacing w:line="360" w:lineRule="auto"/>
        <w:ind w:left="1429"/>
        <w:rPr>
          <w:szCs w:val="20"/>
        </w:rPr>
      </w:pPr>
      <w:proofErr w:type="spellStart"/>
      <w:r w:rsidRPr="00DA4176">
        <w:rPr>
          <w:szCs w:val="20"/>
        </w:rPr>
        <w:t>Chumbeque</w:t>
      </w:r>
      <w:proofErr w:type="spellEnd"/>
    </w:p>
    <w:p w14:paraId="711F2404" w14:textId="77777777" w:rsidR="009125DF" w:rsidRPr="00DA4176" w:rsidRDefault="009125DF" w:rsidP="00226943">
      <w:pPr>
        <w:pStyle w:val="Prrafodelista"/>
        <w:numPr>
          <w:ilvl w:val="0"/>
          <w:numId w:val="2"/>
        </w:numPr>
        <w:spacing w:line="360" w:lineRule="auto"/>
        <w:ind w:left="1429"/>
        <w:rPr>
          <w:szCs w:val="20"/>
        </w:rPr>
      </w:pPr>
      <w:r w:rsidRPr="00DA4176">
        <w:rPr>
          <w:szCs w:val="20"/>
        </w:rPr>
        <w:t>Cocadas</w:t>
      </w:r>
    </w:p>
    <w:p w14:paraId="52B5A111" w14:textId="77777777" w:rsidR="009125DF" w:rsidRDefault="009125DF" w:rsidP="004B7508">
      <w:pPr>
        <w:pStyle w:val="Ttulo2"/>
        <w:numPr>
          <w:ilvl w:val="1"/>
          <w:numId w:val="5"/>
        </w:numPr>
        <w:spacing w:line="360" w:lineRule="auto"/>
        <w:ind w:left="851" w:hanging="567"/>
        <w:rPr>
          <w:rFonts w:eastAsiaTheme="minorHAnsi"/>
        </w:rPr>
      </w:pPr>
      <w:bookmarkStart w:id="68" w:name="_Toc135855854"/>
      <w:bookmarkStart w:id="69" w:name="_Toc149920883"/>
      <w:bookmarkStart w:id="70" w:name="_Toc149920913"/>
      <w:bookmarkStart w:id="71" w:name="_Toc130492776"/>
      <w:bookmarkEnd w:id="20"/>
      <w:r>
        <w:rPr>
          <w:rFonts w:eastAsiaTheme="minorHAnsi"/>
        </w:rPr>
        <w:lastRenderedPageBreak/>
        <w:t>Población dentro del lote XV</w:t>
      </w:r>
      <w:bookmarkEnd w:id="68"/>
      <w:bookmarkEnd w:id="69"/>
      <w:bookmarkEnd w:id="70"/>
      <w:r>
        <w:rPr>
          <w:rFonts w:eastAsiaTheme="minorHAnsi"/>
        </w:rPr>
        <w:t xml:space="preserve"> </w:t>
      </w:r>
    </w:p>
    <w:p w14:paraId="3E0F4D31" w14:textId="3538D737" w:rsidR="007F50A5" w:rsidRPr="0063430A" w:rsidRDefault="007F50A5" w:rsidP="0063430A">
      <w:pPr>
        <w:spacing w:line="360" w:lineRule="auto"/>
        <w:ind w:left="851"/>
      </w:pPr>
      <w:r w:rsidRPr="0063430A">
        <w:t xml:space="preserve">El trabajo realizado en campo ha permitido identificar a los integrantes de la familia, Chávez </w:t>
      </w:r>
      <w:proofErr w:type="spellStart"/>
      <w:r w:rsidRPr="0063430A">
        <w:t>Arismendiz</w:t>
      </w:r>
      <w:proofErr w:type="spellEnd"/>
      <w:r w:rsidRPr="0063430A">
        <w:t xml:space="preserve">, situado en área de influencia directa del proyecto de explotación de hidrocarburos en el lote XV, distrito Lobitos, provincia de Talara, región Piura, en la zona norte del Perú.  </w:t>
      </w:r>
    </w:p>
    <w:p w14:paraId="1CF0ED82" w14:textId="37E3D2B6" w:rsidR="009125DF" w:rsidRPr="0063430A" w:rsidRDefault="009125DF" w:rsidP="0063430A">
      <w:pPr>
        <w:spacing w:line="360" w:lineRule="auto"/>
        <w:ind w:left="851"/>
      </w:pPr>
      <w:r w:rsidRPr="0063430A">
        <w:t>Luego de realizar la caracterización del lote, se encontró una vivienda aproximadamente a 1</w:t>
      </w:r>
      <w:r w:rsidR="00046792">
        <w:t xml:space="preserve"> km</w:t>
      </w:r>
      <w:r w:rsidRPr="0063430A">
        <w:t xml:space="preserve"> del pozo 333A. El terreno donde reside permanentemente una familia, está comprendido por elevaciones accidentadas eminentemente áridas, en las que se destaca las condiciones medioambientales de la costa norte, tales como: Escasa vegetación, intenso calor, ausencia de lluvias y carencia de agua apta para el consumo humano.</w:t>
      </w:r>
    </w:p>
    <w:p w14:paraId="3D36ACFA" w14:textId="160E81F9" w:rsidR="007F50A5" w:rsidRPr="0063430A" w:rsidRDefault="0063430A" w:rsidP="0063430A">
      <w:pPr>
        <w:spacing w:line="360" w:lineRule="auto"/>
        <w:ind w:left="851"/>
        <w:rPr>
          <w:b/>
          <w:bCs/>
        </w:rPr>
      </w:pPr>
      <w:r w:rsidRPr="0063430A">
        <w:rPr>
          <w:b/>
          <w:bCs/>
        </w:rPr>
        <w:t xml:space="preserve">METODOLOGÍA </w:t>
      </w:r>
    </w:p>
    <w:p w14:paraId="0B34BB7E" w14:textId="77777777" w:rsidR="007F50A5" w:rsidRPr="0063430A" w:rsidRDefault="007F50A5" w:rsidP="0063430A">
      <w:pPr>
        <w:pStyle w:val="paragraph"/>
        <w:spacing w:before="0" w:beforeAutospacing="0" w:after="0" w:afterAutospacing="0" w:line="360" w:lineRule="auto"/>
        <w:ind w:left="851" w:right="-2"/>
        <w:jc w:val="both"/>
        <w:textAlignment w:val="baseline"/>
        <w:rPr>
          <w:rFonts w:ascii="Arial" w:hAnsi="Arial" w:cs="Arial"/>
          <w:color w:val="000000"/>
          <w:sz w:val="22"/>
          <w:szCs w:val="22"/>
        </w:rPr>
      </w:pPr>
      <w:r w:rsidRPr="0063430A">
        <w:rPr>
          <w:rStyle w:val="normaltextrun"/>
          <w:rFonts w:ascii="Arial" w:eastAsiaTheme="majorEastAsia" w:hAnsi="Arial" w:cs="Arial"/>
          <w:color w:val="000000"/>
          <w:sz w:val="22"/>
          <w:szCs w:val="22"/>
        </w:rPr>
        <w:t xml:space="preserve">Para la identificación de los actores sociales directamente involucrados con el proyecto de explotación de hidrocarburos en el lote XV, se ha realizado la verificación in situ de la zona donde vive la familia </w:t>
      </w:r>
      <w:proofErr w:type="spellStart"/>
      <w:r w:rsidRPr="0063430A">
        <w:rPr>
          <w:rStyle w:val="normaltextrun"/>
          <w:rFonts w:ascii="Arial" w:eastAsiaTheme="majorEastAsia" w:hAnsi="Arial" w:cs="Arial"/>
          <w:color w:val="000000"/>
          <w:sz w:val="22"/>
          <w:szCs w:val="22"/>
        </w:rPr>
        <w:t>Chavez</w:t>
      </w:r>
      <w:proofErr w:type="spellEnd"/>
      <w:r w:rsidRPr="0063430A">
        <w:rPr>
          <w:rStyle w:val="normaltextrun"/>
          <w:rFonts w:ascii="Arial" w:eastAsiaTheme="majorEastAsia" w:hAnsi="Arial" w:cs="Arial"/>
          <w:color w:val="000000"/>
          <w:sz w:val="22"/>
          <w:szCs w:val="22"/>
        </w:rPr>
        <w:t xml:space="preserve"> </w:t>
      </w:r>
      <w:proofErr w:type="spellStart"/>
      <w:r w:rsidRPr="0063430A">
        <w:rPr>
          <w:rStyle w:val="normaltextrun"/>
          <w:rFonts w:ascii="Arial" w:eastAsiaTheme="majorEastAsia" w:hAnsi="Arial" w:cs="Arial"/>
          <w:color w:val="000000"/>
          <w:sz w:val="22"/>
          <w:szCs w:val="22"/>
        </w:rPr>
        <w:t>Arismendiz</w:t>
      </w:r>
      <w:proofErr w:type="spellEnd"/>
      <w:r w:rsidRPr="0063430A">
        <w:rPr>
          <w:rStyle w:val="normaltextrun"/>
          <w:rFonts w:ascii="Arial" w:eastAsiaTheme="majorEastAsia" w:hAnsi="Arial" w:cs="Arial"/>
          <w:color w:val="000000"/>
          <w:sz w:val="22"/>
          <w:szCs w:val="22"/>
        </w:rPr>
        <w:t>. </w:t>
      </w:r>
      <w:r w:rsidRPr="0063430A">
        <w:rPr>
          <w:rStyle w:val="eop"/>
          <w:rFonts w:ascii="Arial" w:eastAsiaTheme="majorEastAsia" w:hAnsi="Arial" w:cs="Arial"/>
          <w:color w:val="000000"/>
          <w:sz w:val="22"/>
          <w:szCs w:val="22"/>
        </w:rPr>
        <w:t> </w:t>
      </w:r>
    </w:p>
    <w:p w14:paraId="01098DC5" w14:textId="77777777" w:rsidR="007F50A5" w:rsidRPr="0063430A" w:rsidRDefault="007F50A5" w:rsidP="0063430A">
      <w:pPr>
        <w:pStyle w:val="paragraph"/>
        <w:spacing w:before="0" w:beforeAutospacing="0" w:after="0" w:afterAutospacing="0" w:line="360" w:lineRule="auto"/>
        <w:ind w:left="851" w:right="-2"/>
        <w:jc w:val="both"/>
        <w:textAlignment w:val="baseline"/>
        <w:rPr>
          <w:rFonts w:ascii="Arial" w:hAnsi="Arial" w:cs="Arial"/>
          <w:color w:val="000000"/>
          <w:sz w:val="22"/>
          <w:szCs w:val="22"/>
        </w:rPr>
      </w:pPr>
      <w:r w:rsidRPr="0063430A">
        <w:rPr>
          <w:rStyle w:val="normaltextrun"/>
          <w:rFonts w:ascii="Arial" w:eastAsiaTheme="majorEastAsia" w:hAnsi="Arial" w:cs="Arial"/>
          <w:color w:val="000000"/>
          <w:sz w:val="22"/>
          <w:szCs w:val="22"/>
        </w:rPr>
        <w:t>Asimismo, se aplicó una encuesta suscrita por señora de familia, y se entrevistó simultáneamente a los familiares ubicados en el domicilio, durante la visita. </w:t>
      </w:r>
      <w:r w:rsidRPr="0063430A">
        <w:rPr>
          <w:rStyle w:val="eop"/>
          <w:rFonts w:ascii="Arial" w:eastAsiaTheme="majorEastAsia" w:hAnsi="Arial" w:cs="Arial"/>
          <w:color w:val="000000"/>
          <w:sz w:val="22"/>
          <w:szCs w:val="22"/>
        </w:rPr>
        <w:t> </w:t>
      </w:r>
    </w:p>
    <w:p w14:paraId="66906C7F" w14:textId="77777777" w:rsidR="007F50A5" w:rsidRPr="0063430A" w:rsidRDefault="007F50A5" w:rsidP="0063430A">
      <w:pPr>
        <w:pStyle w:val="paragraph"/>
        <w:spacing w:before="0" w:beforeAutospacing="0" w:after="0" w:afterAutospacing="0" w:line="360" w:lineRule="auto"/>
        <w:ind w:left="851" w:right="-2"/>
        <w:jc w:val="both"/>
        <w:textAlignment w:val="baseline"/>
        <w:rPr>
          <w:rFonts w:ascii="Arial" w:hAnsi="Arial" w:cs="Arial"/>
          <w:color w:val="000000"/>
          <w:sz w:val="22"/>
          <w:szCs w:val="22"/>
        </w:rPr>
      </w:pPr>
      <w:r w:rsidRPr="0063430A">
        <w:rPr>
          <w:rStyle w:val="normaltextrun"/>
          <w:rFonts w:ascii="Arial" w:eastAsiaTheme="majorEastAsia" w:hAnsi="Arial" w:cs="Arial"/>
          <w:color w:val="000000"/>
          <w:sz w:val="22"/>
          <w:szCs w:val="22"/>
        </w:rPr>
        <w:t>Mediante el diálogo, la observación directa y el análisis realizado, se ha logrado registrar aspectos relevantes, tales como datos socioeconómicos de la familia, necesidades, expectativas y su punto de vista, con respecto a la presencia de contaminación ambiental, en el área donde residen. </w:t>
      </w:r>
      <w:r w:rsidRPr="0063430A">
        <w:rPr>
          <w:rStyle w:val="eop"/>
          <w:rFonts w:ascii="Arial" w:eastAsiaTheme="majorEastAsia" w:hAnsi="Arial" w:cs="Arial"/>
          <w:color w:val="000000"/>
          <w:sz w:val="22"/>
          <w:szCs w:val="22"/>
        </w:rPr>
        <w:t> </w:t>
      </w:r>
    </w:p>
    <w:p w14:paraId="4D9F2B3D" w14:textId="77777777" w:rsidR="007F50A5" w:rsidRPr="0063430A" w:rsidRDefault="007F50A5" w:rsidP="0063430A">
      <w:pPr>
        <w:pStyle w:val="paragraph"/>
        <w:spacing w:before="0" w:beforeAutospacing="0" w:after="0" w:afterAutospacing="0" w:line="360" w:lineRule="auto"/>
        <w:ind w:left="851" w:right="-2"/>
        <w:jc w:val="both"/>
        <w:textAlignment w:val="baseline"/>
        <w:rPr>
          <w:rFonts w:ascii="Arial" w:hAnsi="Arial" w:cs="Arial"/>
          <w:color w:val="000000"/>
          <w:sz w:val="22"/>
          <w:szCs w:val="22"/>
        </w:rPr>
      </w:pPr>
      <w:r w:rsidRPr="0063430A">
        <w:rPr>
          <w:rStyle w:val="normaltextrun"/>
          <w:rFonts w:ascii="Arial" w:eastAsiaTheme="majorEastAsia" w:hAnsi="Arial" w:cs="Arial"/>
          <w:color w:val="000000"/>
          <w:sz w:val="22"/>
          <w:szCs w:val="22"/>
        </w:rPr>
        <w:t>Con el objetivo de recopilar información para el presente informe se ha utilizado la siguiente metodología: </w:t>
      </w:r>
      <w:r w:rsidRPr="0063430A">
        <w:rPr>
          <w:rStyle w:val="eop"/>
          <w:rFonts w:ascii="Arial" w:eastAsiaTheme="majorEastAsia" w:hAnsi="Arial" w:cs="Arial"/>
          <w:color w:val="000000"/>
          <w:sz w:val="22"/>
          <w:szCs w:val="22"/>
        </w:rPr>
        <w:t> </w:t>
      </w:r>
    </w:p>
    <w:p w14:paraId="2709560D" w14:textId="0C0A4E2F" w:rsidR="00046792" w:rsidRPr="00046792" w:rsidRDefault="00046792" w:rsidP="00046792">
      <w:pPr>
        <w:pStyle w:val="Descripcin"/>
        <w:keepNext/>
        <w:ind w:left="851"/>
        <w:rPr>
          <w:color w:val="auto"/>
          <w:sz w:val="22"/>
          <w:szCs w:val="22"/>
        </w:rPr>
      </w:pPr>
      <w:bookmarkStart w:id="72" w:name="_Toc149920953"/>
      <w:r w:rsidRPr="00046792">
        <w:rPr>
          <w:b/>
          <w:bCs/>
          <w:i w:val="0"/>
          <w:iCs w:val="0"/>
          <w:color w:val="auto"/>
          <w:sz w:val="22"/>
          <w:szCs w:val="22"/>
        </w:rPr>
        <w:t xml:space="preserve">Tabla </w:t>
      </w:r>
      <w:r w:rsidRPr="00046792">
        <w:rPr>
          <w:b/>
          <w:bCs/>
          <w:i w:val="0"/>
          <w:iCs w:val="0"/>
          <w:color w:val="auto"/>
          <w:sz w:val="22"/>
          <w:szCs w:val="22"/>
        </w:rPr>
        <w:fldChar w:fldCharType="begin"/>
      </w:r>
      <w:r w:rsidRPr="00046792">
        <w:rPr>
          <w:b/>
          <w:bCs/>
          <w:i w:val="0"/>
          <w:iCs w:val="0"/>
          <w:color w:val="auto"/>
          <w:sz w:val="22"/>
          <w:szCs w:val="22"/>
        </w:rPr>
        <w:instrText xml:space="preserve"> SEQ Tabla \* ARABIC </w:instrText>
      </w:r>
      <w:r w:rsidRPr="00046792">
        <w:rPr>
          <w:b/>
          <w:bCs/>
          <w:i w:val="0"/>
          <w:iCs w:val="0"/>
          <w:color w:val="auto"/>
          <w:sz w:val="22"/>
          <w:szCs w:val="22"/>
        </w:rPr>
        <w:fldChar w:fldCharType="separate"/>
      </w:r>
      <w:r w:rsidR="00670B87">
        <w:rPr>
          <w:b/>
          <w:bCs/>
          <w:i w:val="0"/>
          <w:iCs w:val="0"/>
          <w:noProof/>
          <w:color w:val="auto"/>
          <w:sz w:val="22"/>
          <w:szCs w:val="22"/>
        </w:rPr>
        <w:t>13</w:t>
      </w:r>
      <w:r w:rsidRPr="00046792">
        <w:rPr>
          <w:b/>
          <w:bCs/>
          <w:i w:val="0"/>
          <w:iCs w:val="0"/>
          <w:color w:val="auto"/>
          <w:sz w:val="22"/>
          <w:szCs w:val="22"/>
        </w:rPr>
        <w:fldChar w:fldCharType="end"/>
      </w:r>
      <w:r w:rsidRPr="00046792">
        <w:rPr>
          <w:color w:val="auto"/>
          <w:sz w:val="22"/>
          <w:szCs w:val="22"/>
        </w:rPr>
        <w:t xml:space="preserve"> Procedimiento metodológico</w:t>
      </w:r>
      <w:bookmarkEnd w:id="72"/>
    </w:p>
    <w:tbl>
      <w:tblPr>
        <w:tblW w:w="8100" w:type="dxa"/>
        <w:tblInd w:w="843"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604"/>
        <w:gridCol w:w="2218"/>
        <w:gridCol w:w="1398"/>
        <w:gridCol w:w="730"/>
        <w:gridCol w:w="3150"/>
      </w:tblGrid>
      <w:tr w:rsidR="007F50A5" w:rsidRPr="0063430A" w14:paraId="139537E0" w14:textId="77777777" w:rsidTr="00046792">
        <w:trPr>
          <w:trHeight w:val="240"/>
        </w:trPr>
        <w:tc>
          <w:tcPr>
            <w:tcW w:w="604"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vAlign w:val="center"/>
            <w:hideMark/>
          </w:tcPr>
          <w:p w14:paraId="1B150C11" w14:textId="34CDC818" w:rsidR="007F50A5" w:rsidRPr="0063430A" w:rsidRDefault="007F50A5" w:rsidP="005A030D">
            <w:pPr>
              <w:spacing w:after="0" w:line="360" w:lineRule="auto"/>
              <w:ind w:left="60"/>
              <w:jc w:val="center"/>
              <w:textAlignment w:val="baseline"/>
              <w:rPr>
                <w:rFonts w:ascii="Segoe UI" w:eastAsia="Times New Roman" w:hAnsi="Segoe UI" w:cs="Segoe UI"/>
                <w:color w:val="000000"/>
                <w:lang w:eastAsia="es-PE"/>
              </w:rPr>
            </w:pPr>
            <w:proofErr w:type="spellStart"/>
            <w:r w:rsidRPr="0063430A">
              <w:rPr>
                <w:rFonts w:eastAsia="Times New Roman" w:cs="Arial"/>
                <w:b/>
                <w:bCs/>
                <w:color w:val="000000"/>
                <w:lang w:eastAsia="es-PE"/>
              </w:rPr>
              <w:t>N°</w:t>
            </w:r>
            <w:proofErr w:type="spellEnd"/>
          </w:p>
        </w:tc>
        <w:tc>
          <w:tcPr>
            <w:tcW w:w="4346" w:type="dxa"/>
            <w:gridSpan w:val="3"/>
            <w:tcBorders>
              <w:top w:val="single" w:sz="6" w:space="0" w:color="000000"/>
              <w:left w:val="single" w:sz="6" w:space="0" w:color="000000"/>
              <w:bottom w:val="single" w:sz="6" w:space="0" w:color="000000"/>
              <w:right w:val="single" w:sz="6" w:space="0" w:color="000000"/>
            </w:tcBorders>
            <w:shd w:val="clear" w:color="auto" w:fill="D9D9D9" w:themeFill="background1" w:themeFillShade="D9"/>
            <w:vAlign w:val="center"/>
            <w:hideMark/>
          </w:tcPr>
          <w:p w14:paraId="117C9FDA" w14:textId="5582214D" w:rsidR="007F50A5" w:rsidRPr="0063430A" w:rsidRDefault="007F50A5" w:rsidP="005A030D">
            <w:pPr>
              <w:spacing w:after="0" w:line="360" w:lineRule="auto"/>
              <w:ind w:left="45"/>
              <w:jc w:val="center"/>
              <w:textAlignment w:val="baseline"/>
              <w:rPr>
                <w:rFonts w:ascii="Segoe UI" w:eastAsia="Times New Roman" w:hAnsi="Segoe UI" w:cs="Segoe UI"/>
                <w:color w:val="000000"/>
                <w:lang w:eastAsia="es-PE"/>
              </w:rPr>
            </w:pPr>
            <w:r w:rsidRPr="0063430A">
              <w:rPr>
                <w:rFonts w:eastAsia="Times New Roman" w:cs="Arial"/>
                <w:b/>
                <w:bCs/>
                <w:color w:val="000000"/>
                <w:lang w:eastAsia="es-PE"/>
              </w:rPr>
              <w:t>INSTRUMENTOS METODOLÓGICOS</w:t>
            </w:r>
          </w:p>
        </w:tc>
        <w:tc>
          <w:tcPr>
            <w:tcW w:w="3150"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vAlign w:val="center"/>
            <w:hideMark/>
          </w:tcPr>
          <w:p w14:paraId="750D2018" w14:textId="7C447CFB" w:rsidR="007F50A5" w:rsidRPr="0063430A" w:rsidRDefault="007F50A5" w:rsidP="005A030D">
            <w:pPr>
              <w:spacing w:after="0" w:line="360" w:lineRule="auto"/>
              <w:ind w:left="45"/>
              <w:jc w:val="center"/>
              <w:textAlignment w:val="baseline"/>
              <w:rPr>
                <w:rFonts w:ascii="Segoe UI" w:eastAsia="Times New Roman" w:hAnsi="Segoe UI" w:cs="Segoe UI"/>
                <w:color w:val="000000"/>
                <w:lang w:eastAsia="es-PE"/>
              </w:rPr>
            </w:pPr>
            <w:r w:rsidRPr="0063430A">
              <w:rPr>
                <w:rFonts w:eastAsia="Times New Roman" w:cs="Arial"/>
                <w:b/>
                <w:bCs/>
                <w:color w:val="000000"/>
                <w:lang w:eastAsia="es-PE"/>
              </w:rPr>
              <w:t>DIRIGIDO A</w:t>
            </w:r>
          </w:p>
        </w:tc>
      </w:tr>
      <w:tr w:rsidR="007F50A5" w:rsidRPr="0063430A" w14:paraId="71CB81ED" w14:textId="77777777" w:rsidTr="00046792">
        <w:trPr>
          <w:trHeight w:val="510"/>
        </w:trPr>
        <w:tc>
          <w:tcPr>
            <w:tcW w:w="604"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E8D494A" w14:textId="77777777" w:rsidR="007F50A5" w:rsidRPr="0063430A" w:rsidRDefault="007F50A5" w:rsidP="0063430A">
            <w:pPr>
              <w:spacing w:after="0" w:line="360" w:lineRule="auto"/>
              <w:ind w:left="105"/>
              <w:jc w:val="center"/>
              <w:textAlignment w:val="baseline"/>
              <w:rPr>
                <w:rFonts w:ascii="Segoe UI" w:eastAsia="Times New Roman" w:hAnsi="Segoe UI" w:cs="Segoe UI"/>
                <w:color w:val="000000"/>
                <w:lang w:eastAsia="es-PE"/>
              </w:rPr>
            </w:pPr>
            <w:r w:rsidRPr="0063430A">
              <w:rPr>
                <w:rFonts w:eastAsia="Times New Roman" w:cs="Arial"/>
                <w:color w:val="000000"/>
                <w:lang w:eastAsia="es-PE"/>
              </w:rPr>
              <w:t>A </w:t>
            </w:r>
          </w:p>
        </w:tc>
        <w:tc>
          <w:tcPr>
            <w:tcW w:w="221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D418F92" w14:textId="77777777" w:rsidR="007F50A5" w:rsidRPr="0063430A" w:rsidRDefault="007F50A5" w:rsidP="0063430A">
            <w:pPr>
              <w:spacing w:after="0" w:line="360" w:lineRule="auto"/>
              <w:ind w:left="105"/>
              <w:jc w:val="center"/>
              <w:textAlignment w:val="baseline"/>
              <w:rPr>
                <w:rFonts w:ascii="Segoe UI" w:eastAsia="Times New Roman" w:hAnsi="Segoe UI" w:cs="Segoe UI"/>
                <w:color w:val="000000"/>
                <w:lang w:eastAsia="es-PE"/>
              </w:rPr>
            </w:pPr>
            <w:r w:rsidRPr="0063430A">
              <w:rPr>
                <w:rFonts w:eastAsia="Times New Roman" w:cs="Arial"/>
                <w:color w:val="000000"/>
                <w:lang w:eastAsia="es-PE"/>
              </w:rPr>
              <w:t>Estudios Cuantitativos </w:t>
            </w:r>
          </w:p>
        </w:tc>
        <w:tc>
          <w:tcPr>
            <w:tcW w:w="1398" w:type="dxa"/>
            <w:tcBorders>
              <w:top w:val="single" w:sz="6" w:space="0" w:color="000000"/>
              <w:left w:val="single" w:sz="6" w:space="0" w:color="000000"/>
              <w:bottom w:val="single" w:sz="6" w:space="0" w:color="000000"/>
              <w:right w:val="nil"/>
            </w:tcBorders>
            <w:shd w:val="clear" w:color="auto" w:fill="auto"/>
            <w:vAlign w:val="center"/>
            <w:hideMark/>
          </w:tcPr>
          <w:p w14:paraId="072DBF44" w14:textId="77777777" w:rsidR="007F50A5" w:rsidRPr="0063430A" w:rsidRDefault="007F50A5" w:rsidP="0063430A">
            <w:pPr>
              <w:spacing w:after="0" w:line="360" w:lineRule="auto"/>
              <w:ind w:left="105"/>
              <w:jc w:val="center"/>
              <w:textAlignment w:val="baseline"/>
              <w:rPr>
                <w:rFonts w:ascii="Segoe UI" w:eastAsia="Times New Roman" w:hAnsi="Segoe UI" w:cs="Segoe UI"/>
                <w:color w:val="000000"/>
                <w:lang w:eastAsia="es-PE"/>
              </w:rPr>
            </w:pPr>
            <w:r w:rsidRPr="0063430A">
              <w:rPr>
                <w:rFonts w:eastAsia="Times New Roman" w:cs="Arial"/>
                <w:color w:val="000000"/>
                <w:lang w:eastAsia="es-PE"/>
              </w:rPr>
              <w:t>Encuesta </w:t>
            </w:r>
          </w:p>
        </w:tc>
        <w:tc>
          <w:tcPr>
            <w:tcW w:w="730" w:type="dxa"/>
            <w:tcBorders>
              <w:top w:val="single" w:sz="6" w:space="0" w:color="000000"/>
              <w:left w:val="nil"/>
              <w:bottom w:val="single" w:sz="6" w:space="0" w:color="000000"/>
              <w:right w:val="single" w:sz="6" w:space="0" w:color="000000"/>
            </w:tcBorders>
            <w:shd w:val="clear" w:color="auto" w:fill="auto"/>
            <w:vAlign w:val="center"/>
            <w:hideMark/>
          </w:tcPr>
          <w:p w14:paraId="010F447C" w14:textId="77777777" w:rsidR="007F50A5" w:rsidRPr="0063430A" w:rsidRDefault="007F50A5" w:rsidP="0063430A">
            <w:pPr>
              <w:spacing w:after="0" w:line="360" w:lineRule="auto"/>
              <w:jc w:val="center"/>
              <w:textAlignment w:val="baseline"/>
              <w:rPr>
                <w:rFonts w:ascii="Segoe UI" w:eastAsia="Times New Roman" w:hAnsi="Segoe UI" w:cs="Segoe UI"/>
                <w:color w:val="000000"/>
                <w:lang w:eastAsia="es-PE"/>
              </w:rPr>
            </w:pPr>
            <w:r w:rsidRPr="0063430A">
              <w:rPr>
                <w:rFonts w:eastAsia="Times New Roman" w:cs="Arial"/>
                <w:color w:val="000000"/>
                <w:lang w:eastAsia="es-PE"/>
              </w:rPr>
              <w:t> </w:t>
            </w:r>
          </w:p>
        </w:tc>
        <w:tc>
          <w:tcPr>
            <w:tcW w:w="31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1C3060A" w14:textId="77777777" w:rsidR="007F50A5" w:rsidRPr="0063430A" w:rsidRDefault="007F50A5" w:rsidP="0063430A">
            <w:pPr>
              <w:spacing w:after="0" w:line="360" w:lineRule="auto"/>
              <w:jc w:val="center"/>
              <w:textAlignment w:val="baseline"/>
              <w:rPr>
                <w:rFonts w:ascii="Segoe UI" w:eastAsia="Times New Roman" w:hAnsi="Segoe UI" w:cs="Segoe UI"/>
                <w:color w:val="000000"/>
                <w:lang w:eastAsia="es-PE"/>
              </w:rPr>
            </w:pPr>
            <w:r w:rsidRPr="0063430A">
              <w:rPr>
                <w:rFonts w:eastAsia="Times New Roman" w:cs="Arial"/>
                <w:color w:val="000000"/>
                <w:lang w:eastAsia="es-PE"/>
              </w:rPr>
              <w:t xml:space="preserve">María Jeanette </w:t>
            </w:r>
            <w:proofErr w:type="spellStart"/>
            <w:r w:rsidRPr="0063430A">
              <w:rPr>
                <w:rFonts w:eastAsia="Times New Roman" w:cs="Arial"/>
                <w:color w:val="000000"/>
                <w:lang w:eastAsia="es-PE"/>
              </w:rPr>
              <w:t>Arismendiz</w:t>
            </w:r>
            <w:proofErr w:type="spellEnd"/>
            <w:r w:rsidRPr="0063430A">
              <w:rPr>
                <w:rFonts w:eastAsia="Times New Roman" w:cs="Arial"/>
                <w:color w:val="000000"/>
                <w:lang w:eastAsia="es-PE"/>
              </w:rPr>
              <w:t xml:space="preserve"> </w:t>
            </w:r>
            <w:proofErr w:type="spellStart"/>
            <w:r w:rsidRPr="0063430A">
              <w:rPr>
                <w:rFonts w:eastAsia="Times New Roman" w:cs="Arial"/>
                <w:color w:val="000000"/>
                <w:lang w:eastAsia="es-PE"/>
              </w:rPr>
              <w:t>Alduna</w:t>
            </w:r>
            <w:proofErr w:type="spellEnd"/>
            <w:r w:rsidRPr="0063430A">
              <w:rPr>
                <w:rFonts w:eastAsia="Times New Roman" w:cs="Arial"/>
                <w:color w:val="000000"/>
                <w:lang w:eastAsia="es-PE"/>
              </w:rPr>
              <w:t>. </w:t>
            </w:r>
          </w:p>
        </w:tc>
      </w:tr>
      <w:tr w:rsidR="007F50A5" w:rsidRPr="0063430A" w14:paraId="2FD4540F" w14:textId="77777777" w:rsidTr="00046792">
        <w:trPr>
          <w:trHeight w:val="975"/>
        </w:trPr>
        <w:tc>
          <w:tcPr>
            <w:tcW w:w="604" w:type="dxa"/>
            <w:vMerge w:val="restar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74453AA" w14:textId="77777777" w:rsidR="007F50A5" w:rsidRPr="0063430A" w:rsidRDefault="007F50A5" w:rsidP="0063430A">
            <w:pPr>
              <w:spacing w:after="0" w:line="360" w:lineRule="auto"/>
              <w:ind w:left="105"/>
              <w:jc w:val="center"/>
              <w:textAlignment w:val="baseline"/>
              <w:rPr>
                <w:rFonts w:ascii="Segoe UI" w:eastAsia="Times New Roman" w:hAnsi="Segoe UI" w:cs="Segoe UI"/>
                <w:color w:val="000000"/>
                <w:lang w:eastAsia="es-PE"/>
              </w:rPr>
            </w:pPr>
            <w:r w:rsidRPr="0063430A">
              <w:rPr>
                <w:rFonts w:eastAsia="Times New Roman" w:cs="Arial"/>
                <w:color w:val="000000"/>
                <w:lang w:eastAsia="es-PE"/>
              </w:rPr>
              <w:t>B </w:t>
            </w:r>
          </w:p>
        </w:tc>
        <w:tc>
          <w:tcPr>
            <w:tcW w:w="2218" w:type="dxa"/>
            <w:vMerge w:val="restar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34A7043" w14:textId="77777777" w:rsidR="007F50A5" w:rsidRPr="0063430A" w:rsidRDefault="007F50A5" w:rsidP="0063430A">
            <w:pPr>
              <w:spacing w:after="0" w:line="360" w:lineRule="auto"/>
              <w:ind w:left="105"/>
              <w:jc w:val="center"/>
              <w:textAlignment w:val="baseline"/>
              <w:rPr>
                <w:rFonts w:ascii="Segoe UI" w:eastAsia="Times New Roman" w:hAnsi="Segoe UI" w:cs="Segoe UI"/>
                <w:color w:val="000000"/>
                <w:lang w:eastAsia="es-PE"/>
              </w:rPr>
            </w:pPr>
            <w:r w:rsidRPr="0063430A">
              <w:rPr>
                <w:rFonts w:eastAsia="Times New Roman" w:cs="Arial"/>
                <w:color w:val="000000"/>
                <w:lang w:eastAsia="es-PE"/>
              </w:rPr>
              <w:t>Estudios Cualitativos </w:t>
            </w:r>
          </w:p>
        </w:tc>
        <w:tc>
          <w:tcPr>
            <w:tcW w:w="1398" w:type="dxa"/>
            <w:tcBorders>
              <w:top w:val="single" w:sz="6" w:space="0" w:color="000000"/>
              <w:left w:val="single" w:sz="6" w:space="0" w:color="000000"/>
              <w:bottom w:val="single" w:sz="6" w:space="0" w:color="000000"/>
              <w:right w:val="nil"/>
            </w:tcBorders>
            <w:shd w:val="clear" w:color="auto" w:fill="auto"/>
            <w:vAlign w:val="center"/>
            <w:hideMark/>
          </w:tcPr>
          <w:p w14:paraId="59C16319" w14:textId="77777777" w:rsidR="007F50A5" w:rsidRPr="0063430A" w:rsidRDefault="007F50A5" w:rsidP="0063430A">
            <w:pPr>
              <w:spacing w:after="0" w:line="360" w:lineRule="auto"/>
              <w:ind w:left="105"/>
              <w:jc w:val="center"/>
              <w:textAlignment w:val="baseline"/>
              <w:rPr>
                <w:rFonts w:ascii="Segoe UI" w:eastAsia="Times New Roman" w:hAnsi="Segoe UI" w:cs="Segoe UI"/>
                <w:color w:val="000000"/>
                <w:lang w:eastAsia="es-PE"/>
              </w:rPr>
            </w:pPr>
            <w:r w:rsidRPr="0063430A">
              <w:rPr>
                <w:rFonts w:eastAsia="Times New Roman" w:cs="Arial"/>
                <w:color w:val="000000"/>
                <w:lang w:eastAsia="es-PE"/>
              </w:rPr>
              <w:t>Observación en campo </w:t>
            </w:r>
          </w:p>
        </w:tc>
        <w:tc>
          <w:tcPr>
            <w:tcW w:w="730" w:type="dxa"/>
            <w:tcBorders>
              <w:top w:val="single" w:sz="6" w:space="0" w:color="000000"/>
              <w:left w:val="nil"/>
              <w:bottom w:val="single" w:sz="6" w:space="0" w:color="000000"/>
              <w:right w:val="single" w:sz="6" w:space="0" w:color="000000"/>
            </w:tcBorders>
            <w:shd w:val="clear" w:color="auto" w:fill="auto"/>
            <w:vAlign w:val="center"/>
            <w:hideMark/>
          </w:tcPr>
          <w:p w14:paraId="6B03AF17" w14:textId="77777777" w:rsidR="007F50A5" w:rsidRPr="0063430A" w:rsidRDefault="007F50A5" w:rsidP="0063430A">
            <w:pPr>
              <w:spacing w:after="0" w:line="360" w:lineRule="auto"/>
              <w:jc w:val="center"/>
              <w:textAlignment w:val="baseline"/>
              <w:rPr>
                <w:rFonts w:ascii="Segoe UI" w:eastAsia="Times New Roman" w:hAnsi="Segoe UI" w:cs="Segoe UI"/>
                <w:color w:val="000000"/>
                <w:lang w:eastAsia="es-PE"/>
              </w:rPr>
            </w:pPr>
            <w:r w:rsidRPr="0063430A">
              <w:rPr>
                <w:rFonts w:eastAsia="Times New Roman" w:cs="Arial"/>
                <w:color w:val="000000"/>
                <w:lang w:eastAsia="es-PE"/>
              </w:rPr>
              <w:t>directa </w:t>
            </w:r>
          </w:p>
        </w:tc>
        <w:tc>
          <w:tcPr>
            <w:tcW w:w="31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761039D" w14:textId="77777777" w:rsidR="007F50A5" w:rsidRPr="0063430A" w:rsidRDefault="007F50A5" w:rsidP="0063430A">
            <w:pPr>
              <w:spacing w:after="0" w:line="360" w:lineRule="auto"/>
              <w:ind w:left="105" w:right="45"/>
              <w:jc w:val="center"/>
              <w:textAlignment w:val="baseline"/>
              <w:rPr>
                <w:rFonts w:ascii="Segoe UI" w:eastAsia="Times New Roman" w:hAnsi="Segoe UI" w:cs="Segoe UI"/>
                <w:color w:val="000000"/>
                <w:lang w:eastAsia="es-PE"/>
              </w:rPr>
            </w:pPr>
            <w:r w:rsidRPr="0063430A">
              <w:rPr>
                <w:rFonts w:eastAsia="Times New Roman" w:cs="Arial"/>
                <w:color w:val="000000"/>
                <w:lang w:eastAsia="es-PE"/>
              </w:rPr>
              <w:t xml:space="preserve">Áreas que conforman la vivienda de la familia </w:t>
            </w:r>
            <w:proofErr w:type="spellStart"/>
            <w:r w:rsidRPr="0063430A">
              <w:rPr>
                <w:rFonts w:eastAsia="Times New Roman" w:cs="Arial"/>
                <w:color w:val="000000"/>
                <w:lang w:eastAsia="es-PE"/>
              </w:rPr>
              <w:t>Chavez</w:t>
            </w:r>
            <w:proofErr w:type="spellEnd"/>
            <w:r w:rsidRPr="0063430A">
              <w:rPr>
                <w:rFonts w:eastAsia="Times New Roman" w:cs="Arial"/>
                <w:color w:val="000000"/>
                <w:lang w:eastAsia="es-PE"/>
              </w:rPr>
              <w:t xml:space="preserve"> </w:t>
            </w:r>
            <w:proofErr w:type="spellStart"/>
            <w:r w:rsidRPr="0063430A">
              <w:rPr>
                <w:rFonts w:eastAsia="Times New Roman" w:cs="Arial"/>
                <w:color w:val="000000"/>
                <w:lang w:eastAsia="es-PE"/>
              </w:rPr>
              <w:t>Arismendiz</w:t>
            </w:r>
            <w:proofErr w:type="spellEnd"/>
            <w:r w:rsidRPr="0063430A">
              <w:rPr>
                <w:rFonts w:eastAsia="Times New Roman" w:cs="Arial"/>
                <w:color w:val="000000"/>
                <w:lang w:eastAsia="es-PE"/>
              </w:rPr>
              <w:t>, y los integrantes que se encontraban en dicho momento. </w:t>
            </w:r>
          </w:p>
        </w:tc>
      </w:tr>
      <w:tr w:rsidR="007F50A5" w:rsidRPr="0063430A" w14:paraId="72E6437D" w14:textId="77777777" w:rsidTr="00046792">
        <w:trPr>
          <w:trHeight w:val="975"/>
        </w:trPr>
        <w:tc>
          <w:tcPr>
            <w:tcW w:w="0" w:type="auto"/>
            <w:vMerge/>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FA99BDC" w14:textId="77777777" w:rsidR="007F50A5" w:rsidRPr="0063430A" w:rsidRDefault="007F50A5" w:rsidP="0063430A">
            <w:pPr>
              <w:spacing w:after="0" w:line="360" w:lineRule="auto"/>
              <w:jc w:val="left"/>
              <w:rPr>
                <w:rFonts w:ascii="Segoe UI" w:eastAsia="Times New Roman" w:hAnsi="Segoe UI" w:cs="Segoe UI"/>
                <w:color w:val="000000"/>
                <w:lang w:eastAsia="es-PE"/>
              </w:rPr>
            </w:pPr>
          </w:p>
        </w:tc>
        <w:tc>
          <w:tcPr>
            <w:tcW w:w="0" w:type="auto"/>
            <w:vMerge/>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8CD5403" w14:textId="77777777" w:rsidR="007F50A5" w:rsidRPr="0063430A" w:rsidRDefault="007F50A5" w:rsidP="0063430A">
            <w:pPr>
              <w:spacing w:after="0" w:line="360" w:lineRule="auto"/>
              <w:jc w:val="left"/>
              <w:rPr>
                <w:rFonts w:ascii="Segoe UI" w:eastAsia="Times New Roman" w:hAnsi="Segoe UI" w:cs="Segoe UI"/>
                <w:color w:val="000000"/>
                <w:lang w:eastAsia="es-PE"/>
              </w:rPr>
            </w:pPr>
          </w:p>
        </w:tc>
        <w:tc>
          <w:tcPr>
            <w:tcW w:w="1398" w:type="dxa"/>
            <w:tcBorders>
              <w:top w:val="single" w:sz="6" w:space="0" w:color="000000"/>
              <w:left w:val="single" w:sz="6" w:space="0" w:color="000000"/>
              <w:bottom w:val="single" w:sz="6" w:space="0" w:color="000000"/>
              <w:right w:val="nil"/>
            </w:tcBorders>
            <w:shd w:val="clear" w:color="auto" w:fill="auto"/>
            <w:vAlign w:val="center"/>
            <w:hideMark/>
          </w:tcPr>
          <w:p w14:paraId="681CD220" w14:textId="77777777" w:rsidR="007F50A5" w:rsidRPr="0063430A" w:rsidRDefault="007F50A5" w:rsidP="0063430A">
            <w:pPr>
              <w:spacing w:after="0" w:line="360" w:lineRule="auto"/>
              <w:ind w:left="105"/>
              <w:jc w:val="center"/>
              <w:textAlignment w:val="baseline"/>
              <w:rPr>
                <w:rFonts w:ascii="Segoe UI" w:eastAsia="Times New Roman" w:hAnsi="Segoe UI" w:cs="Segoe UI"/>
                <w:color w:val="000000"/>
                <w:lang w:eastAsia="es-PE"/>
              </w:rPr>
            </w:pPr>
            <w:r w:rsidRPr="0063430A">
              <w:rPr>
                <w:rFonts w:eastAsia="Times New Roman" w:cs="Arial"/>
                <w:color w:val="000000"/>
                <w:lang w:eastAsia="es-PE"/>
              </w:rPr>
              <w:t>Entrevistas </w:t>
            </w:r>
          </w:p>
        </w:tc>
        <w:tc>
          <w:tcPr>
            <w:tcW w:w="730" w:type="dxa"/>
            <w:tcBorders>
              <w:top w:val="single" w:sz="6" w:space="0" w:color="000000"/>
              <w:left w:val="nil"/>
              <w:bottom w:val="single" w:sz="6" w:space="0" w:color="000000"/>
              <w:right w:val="single" w:sz="6" w:space="0" w:color="000000"/>
            </w:tcBorders>
            <w:shd w:val="clear" w:color="auto" w:fill="auto"/>
            <w:vAlign w:val="center"/>
            <w:hideMark/>
          </w:tcPr>
          <w:p w14:paraId="34B60A11" w14:textId="77777777" w:rsidR="007F50A5" w:rsidRPr="0063430A" w:rsidRDefault="007F50A5" w:rsidP="0063430A">
            <w:pPr>
              <w:spacing w:after="0" w:line="360" w:lineRule="auto"/>
              <w:jc w:val="center"/>
              <w:textAlignment w:val="baseline"/>
              <w:rPr>
                <w:rFonts w:ascii="Segoe UI" w:eastAsia="Times New Roman" w:hAnsi="Segoe UI" w:cs="Segoe UI"/>
                <w:color w:val="000000"/>
                <w:lang w:eastAsia="es-PE"/>
              </w:rPr>
            </w:pPr>
            <w:r w:rsidRPr="0063430A">
              <w:rPr>
                <w:rFonts w:eastAsia="Times New Roman" w:cs="Arial"/>
                <w:color w:val="000000"/>
                <w:lang w:eastAsia="es-PE"/>
              </w:rPr>
              <w:t> </w:t>
            </w:r>
          </w:p>
        </w:tc>
        <w:tc>
          <w:tcPr>
            <w:tcW w:w="31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6ACEBFE" w14:textId="77777777" w:rsidR="007F50A5" w:rsidRPr="0063430A" w:rsidRDefault="007F50A5" w:rsidP="0063430A">
            <w:pPr>
              <w:spacing w:after="0" w:line="360" w:lineRule="auto"/>
              <w:ind w:left="105" w:right="30"/>
              <w:jc w:val="center"/>
              <w:textAlignment w:val="baseline"/>
              <w:rPr>
                <w:rFonts w:ascii="Segoe UI" w:eastAsia="Times New Roman" w:hAnsi="Segoe UI" w:cs="Segoe UI"/>
                <w:color w:val="000000"/>
                <w:lang w:eastAsia="es-PE"/>
              </w:rPr>
            </w:pPr>
            <w:r w:rsidRPr="0063430A">
              <w:rPr>
                <w:rFonts w:eastAsia="Times New Roman" w:cs="Arial"/>
                <w:color w:val="000000"/>
                <w:lang w:eastAsia="es-PE"/>
              </w:rPr>
              <w:t xml:space="preserve">María Jeanette </w:t>
            </w:r>
            <w:proofErr w:type="spellStart"/>
            <w:r w:rsidRPr="0063430A">
              <w:rPr>
                <w:rFonts w:eastAsia="Times New Roman" w:cs="Arial"/>
                <w:color w:val="000000"/>
                <w:lang w:eastAsia="es-PE"/>
              </w:rPr>
              <w:t>Arismendiz</w:t>
            </w:r>
            <w:proofErr w:type="spellEnd"/>
            <w:r w:rsidRPr="0063430A">
              <w:rPr>
                <w:rFonts w:eastAsia="Times New Roman" w:cs="Arial"/>
                <w:color w:val="000000"/>
                <w:lang w:eastAsia="es-PE"/>
              </w:rPr>
              <w:t xml:space="preserve"> </w:t>
            </w:r>
            <w:proofErr w:type="spellStart"/>
            <w:r w:rsidRPr="0063430A">
              <w:rPr>
                <w:rFonts w:eastAsia="Times New Roman" w:cs="Arial"/>
                <w:color w:val="000000"/>
                <w:lang w:eastAsia="es-PE"/>
              </w:rPr>
              <w:t>Alduna</w:t>
            </w:r>
            <w:proofErr w:type="spellEnd"/>
            <w:r w:rsidRPr="0063430A">
              <w:rPr>
                <w:rFonts w:eastAsia="Times New Roman" w:cs="Arial"/>
                <w:color w:val="000000"/>
                <w:lang w:eastAsia="es-PE"/>
              </w:rPr>
              <w:t>, madre de familia, y su esposo Luis Chávez Peña. </w:t>
            </w:r>
          </w:p>
        </w:tc>
      </w:tr>
      <w:tr w:rsidR="007F50A5" w:rsidRPr="0063430A" w14:paraId="0F5547DE" w14:textId="77777777" w:rsidTr="00046792">
        <w:trPr>
          <w:trHeight w:val="735"/>
        </w:trPr>
        <w:tc>
          <w:tcPr>
            <w:tcW w:w="604"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6B818E9" w14:textId="77777777" w:rsidR="007F50A5" w:rsidRPr="0063430A" w:rsidRDefault="007F50A5" w:rsidP="0063430A">
            <w:pPr>
              <w:spacing w:after="0" w:line="360" w:lineRule="auto"/>
              <w:ind w:left="105"/>
              <w:jc w:val="center"/>
              <w:textAlignment w:val="baseline"/>
              <w:rPr>
                <w:rFonts w:ascii="Segoe UI" w:eastAsia="Times New Roman" w:hAnsi="Segoe UI" w:cs="Segoe UI"/>
                <w:color w:val="000000"/>
                <w:lang w:eastAsia="es-PE"/>
              </w:rPr>
            </w:pPr>
            <w:r w:rsidRPr="0063430A">
              <w:rPr>
                <w:rFonts w:eastAsia="Times New Roman" w:cs="Arial"/>
                <w:color w:val="000000"/>
                <w:lang w:eastAsia="es-PE"/>
              </w:rPr>
              <w:lastRenderedPageBreak/>
              <w:t>C </w:t>
            </w:r>
          </w:p>
        </w:tc>
        <w:tc>
          <w:tcPr>
            <w:tcW w:w="221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FA057EB" w14:textId="77777777" w:rsidR="007F50A5" w:rsidRPr="0063430A" w:rsidRDefault="007F50A5" w:rsidP="0063430A">
            <w:pPr>
              <w:spacing w:after="0" w:line="360" w:lineRule="auto"/>
              <w:ind w:left="105"/>
              <w:jc w:val="center"/>
              <w:textAlignment w:val="baseline"/>
              <w:rPr>
                <w:rFonts w:ascii="Segoe UI" w:eastAsia="Times New Roman" w:hAnsi="Segoe UI" w:cs="Segoe UI"/>
                <w:color w:val="000000"/>
                <w:lang w:eastAsia="es-PE"/>
              </w:rPr>
            </w:pPr>
            <w:r w:rsidRPr="0063430A">
              <w:rPr>
                <w:rFonts w:eastAsia="Times New Roman" w:cs="Arial"/>
                <w:color w:val="000000"/>
                <w:lang w:eastAsia="es-PE"/>
              </w:rPr>
              <w:t>Estudios de Gabinete </w:t>
            </w:r>
          </w:p>
        </w:tc>
        <w:tc>
          <w:tcPr>
            <w:tcW w:w="1398" w:type="dxa"/>
            <w:tcBorders>
              <w:top w:val="single" w:sz="6" w:space="0" w:color="000000"/>
              <w:left w:val="single" w:sz="6" w:space="0" w:color="000000"/>
              <w:bottom w:val="single" w:sz="6" w:space="0" w:color="000000"/>
              <w:right w:val="nil"/>
            </w:tcBorders>
            <w:shd w:val="clear" w:color="auto" w:fill="auto"/>
            <w:vAlign w:val="center"/>
            <w:hideMark/>
          </w:tcPr>
          <w:p w14:paraId="2559B1D5" w14:textId="77777777" w:rsidR="007F50A5" w:rsidRPr="0063430A" w:rsidRDefault="007F50A5" w:rsidP="0063430A">
            <w:pPr>
              <w:spacing w:after="0" w:line="360" w:lineRule="auto"/>
              <w:ind w:left="105"/>
              <w:jc w:val="center"/>
              <w:textAlignment w:val="baseline"/>
              <w:rPr>
                <w:rFonts w:ascii="Segoe UI" w:eastAsia="Times New Roman" w:hAnsi="Segoe UI" w:cs="Segoe UI"/>
                <w:color w:val="000000"/>
                <w:lang w:eastAsia="es-PE"/>
              </w:rPr>
            </w:pPr>
            <w:r w:rsidRPr="0063430A">
              <w:rPr>
                <w:rFonts w:eastAsia="Times New Roman" w:cs="Arial"/>
                <w:color w:val="000000"/>
                <w:lang w:eastAsia="es-PE"/>
              </w:rPr>
              <w:t>Investigación escritorio </w:t>
            </w:r>
          </w:p>
        </w:tc>
        <w:tc>
          <w:tcPr>
            <w:tcW w:w="730" w:type="dxa"/>
            <w:tcBorders>
              <w:top w:val="single" w:sz="6" w:space="0" w:color="000000"/>
              <w:left w:val="nil"/>
              <w:bottom w:val="single" w:sz="6" w:space="0" w:color="000000"/>
              <w:right w:val="single" w:sz="6" w:space="0" w:color="000000"/>
            </w:tcBorders>
            <w:shd w:val="clear" w:color="auto" w:fill="auto"/>
            <w:vAlign w:val="center"/>
            <w:hideMark/>
          </w:tcPr>
          <w:p w14:paraId="7D07FB96" w14:textId="77777777" w:rsidR="007F50A5" w:rsidRPr="0063430A" w:rsidRDefault="007F50A5" w:rsidP="0063430A">
            <w:pPr>
              <w:spacing w:after="0" w:line="360" w:lineRule="auto"/>
              <w:ind w:right="45"/>
              <w:jc w:val="center"/>
              <w:textAlignment w:val="baseline"/>
              <w:rPr>
                <w:rFonts w:ascii="Segoe UI" w:eastAsia="Times New Roman" w:hAnsi="Segoe UI" w:cs="Segoe UI"/>
                <w:color w:val="000000"/>
                <w:lang w:eastAsia="es-PE"/>
              </w:rPr>
            </w:pPr>
            <w:r w:rsidRPr="0063430A">
              <w:rPr>
                <w:rFonts w:eastAsia="Times New Roman" w:cs="Arial"/>
                <w:color w:val="000000"/>
                <w:lang w:eastAsia="es-PE"/>
              </w:rPr>
              <w:t>de </w:t>
            </w:r>
          </w:p>
        </w:tc>
        <w:tc>
          <w:tcPr>
            <w:tcW w:w="31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64BA713" w14:textId="77777777" w:rsidR="007F50A5" w:rsidRPr="0063430A" w:rsidRDefault="007F50A5" w:rsidP="0063430A">
            <w:pPr>
              <w:spacing w:after="0" w:line="360" w:lineRule="auto"/>
              <w:ind w:left="105" w:right="45"/>
              <w:jc w:val="center"/>
              <w:textAlignment w:val="baseline"/>
              <w:rPr>
                <w:rFonts w:ascii="Segoe UI" w:eastAsia="Times New Roman" w:hAnsi="Segoe UI" w:cs="Segoe UI"/>
                <w:color w:val="000000"/>
                <w:lang w:eastAsia="es-PE"/>
              </w:rPr>
            </w:pPr>
            <w:r w:rsidRPr="0063430A">
              <w:rPr>
                <w:rFonts w:eastAsia="Times New Roman" w:cs="Arial"/>
                <w:color w:val="000000"/>
                <w:lang w:eastAsia="es-PE"/>
              </w:rPr>
              <w:t xml:space="preserve">Búsqueda de información en la web; páginas oficiales de </w:t>
            </w:r>
            <w:proofErr w:type="spellStart"/>
            <w:r w:rsidRPr="0063430A">
              <w:rPr>
                <w:rFonts w:eastAsia="Times New Roman" w:cs="Arial"/>
                <w:color w:val="000000"/>
                <w:lang w:eastAsia="es-PE"/>
              </w:rPr>
              <w:t>Petromont</w:t>
            </w:r>
            <w:proofErr w:type="spellEnd"/>
            <w:r w:rsidRPr="0063430A">
              <w:rPr>
                <w:rFonts w:eastAsia="Times New Roman" w:cs="Arial"/>
                <w:color w:val="000000"/>
                <w:lang w:eastAsia="es-PE"/>
              </w:rPr>
              <w:t xml:space="preserve"> y </w:t>
            </w:r>
            <w:proofErr w:type="spellStart"/>
            <w:r w:rsidRPr="0063430A">
              <w:rPr>
                <w:rFonts w:eastAsia="Times New Roman" w:cs="Arial"/>
                <w:color w:val="000000"/>
                <w:lang w:eastAsia="es-PE"/>
              </w:rPr>
              <w:t>Perupetro</w:t>
            </w:r>
            <w:proofErr w:type="spellEnd"/>
            <w:r w:rsidRPr="0063430A">
              <w:rPr>
                <w:rFonts w:eastAsia="Times New Roman" w:cs="Arial"/>
                <w:color w:val="000000"/>
                <w:lang w:eastAsia="es-PE"/>
              </w:rPr>
              <w:t>. </w:t>
            </w:r>
          </w:p>
        </w:tc>
      </w:tr>
    </w:tbl>
    <w:p w14:paraId="2B71F130" w14:textId="034C872E" w:rsidR="007F50A5" w:rsidRPr="0063430A" w:rsidRDefault="007F50A5" w:rsidP="0063430A">
      <w:pPr>
        <w:spacing w:line="360" w:lineRule="auto"/>
        <w:ind w:left="851"/>
        <w:rPr>
          <w:b/>
          <w:bCs/>
          <w:i/>
          <w:iCs/>
        </w:rPr>
      </w:pPr>
      <w:r w:rsidRPr="0063430A">
        <w:rPr>
          <w:rStyle w:val="normaltextrun"/>
          <w:rFonts w:cs="Arial"/>
          <w:i/>
          <w:iCs/>
          <w:color w:val="000000"/>
          <w:shd w:val="clear" w:color="auto" w:fill="FFFFFF"/>
        </w:rPr>
        <w:t>Fuente: Elaboración Propia </w:t>
      </w:r>
      <w:r w:rsidRPr="0063430A">
        <w:rPr>
          <w:rStyle w:val="eop"/>
          <w:rFonts w:cs="Arial"/>
          <w:i/>
          <w:iCs/>
          <w:color w:val="000000"/>
          <w:shd w:val="clear" w:color="auto" w:fill="FFFFFF"/>
        </w:rPr>
        <w:t> </w:t>
      </w:r>
    </w:p>
    <w:p w14:paraId="4606A17B" w14:textId="403D6162" w:rsidR="003014F8" w:rsidRPr="0063430A" w:rsidRDefault="003014F8" w:rsidP="0063430A">
      <w:pPr>
        <w:pStyle w:val="Prrafodelista"/>
        <w:numPr>
          <w:ilvl w:val="0"/>
          <w:numId w:val="22"/>
        </w:numPr>
        <w:spacing w:after="0" w:line="360" w:lineRule="auto"/>
        <w:ind w:right="360"/>
        <w:jc w:val="left"/>
        <w:textAlignment w:val="baseline"/>
        <w:rPr>
          <w:rFonts w:ascii="Segoe UI" w:eastAsia="Times New Roman" w:hAnsi="Segoe UI" w:cs="Segoe UI"/>
          <w:color w:val="000000"/>
          <w:lang w:eastAsia="es-PE"/>
        </w:rPr>
      </w:pPr>
      <w:r w:rsidRPr="0063430A">
        <w:rPr>
          <w:rFonts w:eastAsia="Times New Roman" w:cs="Arial"/>
          <w:b/>
          <w:bCs/>
          <w:color w:val="000000"/>
          <w:lang w:eastAsia="es-PE"/>
        </w:rPr>
        <w:t>Estudios Cuantitativos </w:t>
      </w:r>
      <w:r w:rsidRPr="0063430A">
        <w:rPr>
          <w:rFonts w:eastAsia="Times New Roman" w:cs="Arial"/>
          <w:color w:val="000000"/>
          <w:lang w:eastAsia="es-PE"/>
        </w:rPr>
        <w:t> </w:t>
      </w:r>
    </w:p>
    <w:p w14:paraId="076DCFA4" w14:textId="0F8E2721" w:rsidR="003014F8" w:rsidRPr="0063430A" w:rsidRDefault="003014F8" w:rsidP="0063430A">
      <w:pPr>
        <w:pStyle w:val="Prrafodelista"/>
        <w:numPr>
          <w:ilvl w:val="0"/>
          <w:numId w:val="23"/>
        </w:numPr>
        <w:spacing w:after="0" w:line="360" w:lineRule="auto"/>
        <w:ind w:right="360"/>
        <w:jc w:val="left"/>
        <w:textAlignment w:val="baseline"/>
        <w:rPr>
          <w:rFonts w:ascii="Segoe UI" w:eastAsia="Times New Roman" w:hAnsi="Segoe UI" w:cs="Segoe UI"/>
          <w:color w:val="000000"/>
          <w:lang w:eastAsia="es-PE"/>
        </w:rPr>
      </w:pPr>
      <w:r w:rsidRPr="0063430A">
        <w:rPr>
          <w:rFonts w:eastAsia="Times New Roman" w:cs="Arial"/>
          <w:b/>
          <w:bCs/>
          <w:color w:val="000000"/>
          <w:lang w:eastAsia="es-PE"/>
        </w:rPr>
        <w:t>Encuesta: </w:t>
      </w:r>
      <w:r w:rsidRPr="0063430A">
        <w:rPr>
          <w:rFonts w:eastAsia="Times New Roman" w:cs="Arial"/>
          <w:color w:val="000000"/>
          <w:lang w:eastAsia="es-PE"/>
        </w:rPr>
        <w:t> </w:t>
      </w:r>
    </w:p>
    <w:p w14:paraId="1AC385E5" w14:textId="77777777" w:rsidR="003014F8" w:rsidRPr="003014F8" w:rsidRDefault="003014F8" w:rsidP="0063430A">
      <w:pPr>
        <w:spacing w:after="0" w:line="360" w:lineRule="auto"/>
        <w:ind w:left="1416" w:right="555"/>
        <w:textAlignment w:val="baseline"/>
        <w:rPr>
          <w:rFonts w:ascii="Segoe UI" w:eastAsia="Times New Roman" w:hAnsi="Segoe UI" w:cs="Segoe UI"/>
          <w:color w:val="000000"/>
          <w:lang w:eastAsia="es-PE"/>
        </w:rPr>
      </w:pPr>
      <w:r w:rsidRPr="003014F8">
        <w:rPr>
          <w:rFonts w:eastAsia="Times New Roman" w:cs="Arial"/>
          <w:color w:val="000000"/>
          <w:lang w:eastAsia="es-PE"/>
        </w:rPr>
        <w:t>Técnica cuantitativa utilizada para obtener información primaria directamente del encuestado, mediante un cuestionario previamente elaborado con el objetivo de recopilar datos del grupo de interés.   </w:t>
      </w:r>
    </w:p>
    <w:p w14:paraId="59F46853" w14:textId="6A64ADBF" w:rsidR="003014F8" w:rsidRPr="0063430A" w:rsidRDefault="003014F8" w:rsidP="0063430A">
      <w:pPr>
        <w:pStyle w:val="Prrafodelista"/>
        <w:numPr>
          <w:ilvl w:val="0"/>
          <w:numId w:val="25"/>
        </w:numPr>
        <w:spacing w:after="0" w:line="360" w:lineRule="auto"/>
        <w:ind w:right="555"/>
        <w:textAlignment w:val="baseline"/>
        <w:rPr>
          <w:rFonts w:ascii="Segoe UI" w:eastAsia="Times New Roman" w:hAnsi="Segoe UI" w:cs="Segoe UI"/>
          <w:color w:val="000000"/>
          <w:lang w:eastAsia="es-PE"/>
        </w:rPr>
      </w:pPr>
      <w:r w:rsidRPr="0063430A">
        <w:rPr>
          <w:rFonts w:eastAsia="Times New Roman" w:cs="Arial"/>
          <w:b/>
          <w:bCs/>
          <w:color w:val="000000"/>
          <w:lang w:eastAsia="es-PE"/>
        </w:rPr>
        <w:t>Público Objetivo:  </w:t>
      </w:r>
      <w:r w:rsidRPr="0063430A">
        <w:rPr>
          <w:rFonts w:eastAsia="Times New Roman" w:cs="Arial"/>
          <w:color w:val="000000"/>
          <w:lang w:eastAsia="es-PE"/>
        </w:rPr>
        <w:t> </w:t>
      </w:r>
    </w:p>
    <w:p w14:paraId="10531298" w14:textId="263F61F7" w:rsidR="003014F8" w:rsidRPr="003014F8" w:rsidRDefault="003014F8" w:rsidP="0063430A">
      <w:pPr>
        <w:spacing w:after="0" w:line="360" w:lineRule="auto"/>
        <w:ind w:left="1860" w:right="555"/>
        <w:textAlignment w:val="baseline"/>
        <w:rPr>
          <w:rFonts w:ascii="Segoe UI" w:eastAsia="Times New Roman" w:hAnsi="Segoe UI" w:cs="Segoe UI"/>
          <w:color w:val="000000"/>
          <w:lang w:eastAsia="es-PE"/>
        </w:rPr>
      </w:pPr>
      <w:r w:rsidRPr="003014F8">
        <w:rPr>
          <w:rFonts w:eastAsia="Times New Roman" w:cs="Arial"/>
          <w:color w:val="000000"/>
          <w:lang w:eastAsia="es-PE"/>
        </w:rPr>
        <w:t xml:space="preserve">Jefe de familia, señor, Luis Chávez Peña, a </w:t>
      </w:r>
      <w:r w:rsidR="009D53FB">
        <w:rPr>
          <w:rFonts w:eastAsia="Times New Roman" w:cs="Arial"/>
          <w:color w:val="000000"/>
          <w:lang w:eastAsia="es-PE"/>
        </w:rPr>
        <w:t xml:space="preserve">más de un 1 </w:t>
      </w:r>
      <w:r w:rsidR="004F7AC7">
        <w:rPr>
          <w:rFonts w:eastAsia="Times New Roman" w:cs="Arial"/>
          <w:color w:val="000000"/>
          <w:lang w:eastAsia="es-PE"/>
        </w:rPr>
        <w:t xml:space="preserve">km </w:t>
      </w:r>
      <w:r w:rsidR="004F7AC7" w:rsidRPr="003014F8">
        <w:rPr>
          <w:rFonts w:eastAsia="Times New Roman" w:cs="Arial"/>
          <w:color w:val="000000"/>
          <w:lang w:eastAsia="es-PE"/>
        </w:rPr>
        <w:t>del</w:t>
      </w:r>
      <w:r w:rsidRPr="003014F8">
        <w:rPr>
          <w:rFonts w:eastAsia="Times New Roman" w:cs="Arial"/>
          <w:color w:val="000000"/>
          <w:lang w:eastAsia="es-PE"/>
        </w:rPr>
        <w:t xml:space="preserve"> pozo 333A y Batería 333 A, zona de influencia del proyecto de explotación de hidrocarburos en el lote XV.  </w:t>
      </w:r>
    </w:p>
    <w:p w14:paraId="5DFD0DE9" w14:textId="7A5004BD" w:rsidR="003014F8" w:rsidRPr="0063430A" w:rsidRDefault="003014F8" w:rsidP="0063430A">
      <w:pPr>
        <w:pStyle w:val="Prrafodelista"/>
        <w:numPr>
          <w:ilvl w:val="0"/>
          <w:numId w:val="26"/>
        </w:numPr>
        <w:spacing w:after="0" w:line="360" w:lineRule="auto"/>
        <w:ind w:right="360"/>
        <w:jc w:val="left"/>
        <w:textAlignment w:val="baseline"/>
        <w:rPr>
          <w:rFonts w:ascii="Segoe UI" w:eastAsia="Times New Roman" w:hAnsi="Segoe UI" w:cs="Segoe UI"/>
          <w:color w:val="000000"/>
          <w:lang w:eastAsia="es-PE"/>
        </w:rPr>
      </w:pPr>
      <w:r w:rsidRPr="0063430A">
        <w:rPr>
          <w:rFonts w:eastAsia="Times New Roman" w:cs="Arial"/>
          <w:b/>
          <w:bCs/>
          <w:color w:val="000000"/>
          <w:lang w:eastAsia="es-PE"/>
        </w:rPr>
        <w:t>Objetivos </w:t>
      </w:r>
      <w:r w:rsidRPr="0063430A">
        <w:rPr>
          <w:rFonts w:eastAsia="Times New Roman" w:cs="Arial"/>
          <w:color w:val="000000"/>
          <w:lang w:eastAsia="es-PE"/>
        </w:rPr>
        <w:t> </w:t>
      </w:r>
    </w:p>
    <w:p w14:paraId="500B826E" w14:textId="77777777" w:rsidR="003014F8" w:rsidRPr="003014F8" w:rsidRDefault="003014F8" w:rsidP="0063430A">
      <w:pPr>
        <w:spacing w:after="0" w:line="360" w:lineRule="auto"/>
        <w:ind w:left="1860" w:right="555"/>
        <w:textAlignment w:val="baseline"/>
        <w:rPr>
          <w:rFonts w:ascii="Segoe UI" w:eastAsia="Times New Roman" w:hAnsi="Segoe UI" w:cs="Segoe UI"/>
          <w:color w:val="000000"/>
          <w:lang w:eastAsia="es-PE"/>
        </w:rPr>
      </w:pPr>
      <w:r w:rsidRPr="003014F8">
        <w:rPr>
          <w:rFonts w:eastAsia="Times New Roman" w:cs="Arial"/>
          <w:color w:val="000000"/>
          <w:lang w:eastAsia="es-PE"/>
        </w:rPr>
        <w:t>Recoger datos referidos a la situación familiar, de vivienda, salud, educación economía y aspecto ambiental, de los actores sociales ubicados en el área de influencia del proyecto.  </w:t>
      </w:r>
    </w:p>
    <w:p w14:paraId="2429EC05" w14:textId="64CE93BB" w:rsidR="003014F8" w:rsidRPr="003014F8" w:rsidRDefault="003014F8" w:rsidP="0063430A">
      <w:pPr>
        <w:spacing w:after="0" w:line="360" w:lineRule="auto"/>
        <w:ind w:left="1860" w:right="555"/>
        <w:textAlignment w:val="baseline"/>
        <w:rPr>
          <w:rFonts w:ascii="Segoe UI" w:eastAsia="Times New Roman" w:hAnsi="Segoe UI" w:cs="Segoe UI"/>
          <w:color w:val="000000"/>
          <w:lang w:eastAsia="es-PE"/>
        </w:rPr>
      </w:pPr>
      <w:r w:rsidRPr="003014F8">
        <w:rPr>
          <w:rFonts w:eastAsia="Times New Roman" w:cs="Arial"/>
          <w:color w:val="000000"/>
          <w:lang w:eastAsia="es-PE"/>
        </w:rPr>
        <w:t>Identificar las necesidades y expectativas del grupo de interés consultado. Conocer la opinión con respecto al impacto ambiental y presencia de contaminación en el área donde residen y aledaños.  </w:t>
      </w:r>
    </w:p>
    <w:p w14:paraId="77503C67" w14:textId="77777777" w:rsidR="003014F8" w:rsidRPr="003014F8" w:rsidRDefault="003014F8" w:rsidP="0063430A">
      <w:pPr>
        <w:spacing w:after="0" w:line="360" w:lineRule="auto"/>
        <w:ind w:left="360"/>
        <w:jc w:val="left"/>
        <w:textAlignment w:val="baseline"/>
        <w:rPr>
          <w:rFonts w:ascii="Segoe UI" w:eastAsia="Times New Roman" w:hAnsi="Segoe UI" w:cs="Segoe UI"/>
          <w:color w:val="000000"/>
          <w:lang w:eastAsia="es-PE"/>
        </w:rPr>
      </w:pPr>
      <w:r w:rsidRPr="003014F8">
        <w:rPr>
          <w:rFonts w:eastAsia="Times New Roman" w:cs="Arial"/>
          <w:color w:val="000000"/>
          <w:lang w:eastAsia="es-PE"/>
        </w:rPr>
        <w:t>  </w:t>
      </w:r>
    </w:p>
    <w:p w14:paraId="5C2A2B49" w14:textId="716AE35A" w:rsidR="003014F8" w:rsidRPr="0063430A" w:rsidRDefault="003014F8" w:rsidP="0063430A">
      <w:pPr>
        <w:pStyle w:val="Prrafodelista"/>
        <w:numPr>
          <w:ilvl w:val="0"/>
          <w:numId w:val="22"/>
        </w:numPr>
        <w:spacing w:after="0" w:line="360" w:lineRule="auto"/>
        <w:jc w:val="left"/>
        <w:textAlignment w:val="baseline"/>
        <w:rPr>
          <w:rFonts w:eastAsia="Times New Roman" w:cs="Arial"/>
          <w:color w:val="000000"/>
          <w:lang w:eastAsia="es-PE"/>
        </w:rPr>
      </w:pPr>
      <w:r w:rsidRPr="0063430A">
        <w:rPr>
          <w:rFonts w:eastAsia="Times New Roman" w:cs="Arial"/>
          <w:b/>
          <w:bCs/>
          <w:color w:val="000000"/>
          <w:lang w:eastAsia="es-PE"/>
        </w:rPr>
        <w:t>Estudios Cuantitativos: </w:t>
      </w:r>
      <w:r w:rsidRPr="0063430A">
        <w:rPr>
          <w:rFonts w:eastAsia="Times New Roman" w:cs="Arial"/>
          <w:color w:val="000000"/>
          <w:lang w:eastAsia="es-PE"/>
        </w:rPr>
        <w:t> </w:t>
      </w:r>
    </w:p>
    <w:p w14:paraId="58CB70B3" w14:textId="646DE263" w:rsidR="003014F8" w:rsidRPr="0063430A" w:rsidRDefault="003014F8" w:rsidP="0063430A">
      <w:pPr>
        <w:pStyle w:val="Prrafodelista"/>
        <w:numPr>
          <w:ilvl w:val="0"/>
          <w:numId w:val="28"/>
        </w:numPr>
        <w:spacing w:after="0" w:line="360" w:lineRule="auto"/>
        <w:ind w:right="360"/>
        <w:jc w:val="left"/>
        <w:textAlignment w:val="baseline"/>
        <w:rPr>
          <w:rFonts w:ascii="Segoe UI" w:eastAsia="Times New Roman" w:hAnsi="Segoe UI" w:cs="Segoe UI"/>
          <w:color w:val="000000"/>
          <w:lang w:eastAsia="es-PE"/>
        </w:rPr>
      </w:pPr>
      <w:r w:rsidRPr="0063430A">
        <w:rPr>
          <w:rFonts w:eastAsia="Times New Roman" w:cs="Arial"/>
          <w:b/>
          <w:bCs/>
          <w:color w:val="000000"/>
          <w:lang w:eastAsia="es-PE"/>
        </w:rPr>
        <w:t>Observación directa en campo: </w:t>
      </w:r>
      <w:r w:rsidRPr="0063430A">
        <w:rPr>
          <w:rFonts w:eastAsia="Times New Roman" w:cs="Arial"/>
          <w:color w:val="000000"/>
          <w:lang w:eastAsia="es-PE"/>
        </w:rPr>
        <w:t> </w:t>
      </w:r>
    </w:p>
    <w:p w14:paraId="0FAF736C" w14:textId="77777777" w:rsidR="003014F8" w:rsidRPr="003014F8" w:rsidRDefault="003014F8" w:rsidP="0063430A">
      <w:pPr>
        <w:spacing w:after="0" w:line="360" w:lineRule="auto"/>
        <w:ind w:left="1418" w:right="555"/>
        <w:textAlignment w:val="baseline"/>
        <w:rPr>
          <w:rFonts w:ascii="Segoe UI" w:eastAsia="Times New Roman" w:hAnsi="Segoe UI" w:cs="Segoe UI"/>
          <w:color w:val="000000"/>
          <w:lang w:eastAsia="es-PE"/>
        </w:rPr>
      </w:pPr>
      <w:r w:rsidRPr="003014F8">
        <w:rPr>
          <w:rFonts w:eastAsia="Times New Roman" w:cs="Arial"/>
          <w:color w:val="000000"/>
          <w:lang w:eastAsia="es-PE"/>
        </w:rPr>
        <w:t>Recopilar información que complemente y verifique los datos de la encuesta, percibidos a los ojos del observador.  </w:t>
      </w:r>
    </w:p>
    <w:p w14:paraId="58EBBB64" w14:textId="77777777" w:rsidR="003014F8" w:rsidRPr="003014F8" w:rsidRDefault="003014F8" w:rsidP="0063430A">
      <w:pPr>
        <w:spacing w:after="0" w:line="360" w:lineRule="auto"/>
        <w:ind w:left="1418" w:right="555"/>
        <w:textAlignment w:val="baseline"/>
        <w:rPr>
          <w:rFonts w:ascii="Segoe UI" w:eastAsia="Times New Roman" w:hAnsi="Segoe UI" w:cs="Segoe UI"/>
          <w:color w:val="000000"/>
          <w:lang w:eastAsia="es-PE"/>
        </w:rPr>
      </w:pPr>
      <w:r w:rsidRPr="003014F8">
        <w:rPr>
          <w:rFonts w:eastAsia="Times New Roman" w:cs="Arial"/>
          <w:color w:val="000000"/>
          <w:lang w:eastAsia="es-PE"/>
        </w:rPr>
        <w:t xml:space="preserve">En esta etapa se realizó el traslado hacia las operaciones del lote XV, de la empresa </w:t>
      </w:r>
      <w:proofErr w:type="spellStart"/>
      <w:r w:rsidRPr="003014F8">
        <w:rPr>
          <w:rFonts w:eastAsia="Times New Roman" w:cs="Arial"/>
          <w:color w:val="000000"/>
          <w:lang w:eastAsia="es-PE"/>
        </w:rPr>
        <w:t>Petromont</w:t>
      </w:r>
      <w:proofErr w:type="spellEnd"/>
      <w:r w:rsidRPr="003014F8">
        <w:rPr>
          <w:rFonts w:eastAsia="Times New Roman" w:cs="Arial"/>
          <w:color w:val="000000"/>
          <w:lang w:eastAsia="es-PE"/>
        </w:rPr>
        <w:t>, se visitó los pozos del lote XV, para identificar a los actores sociales ubicados en el área de influencia. </w:t>
      </w:r>
    </w:p>
    <w:p w14:paraId="6680DE44" w14:textId="21C4CD18" w:rsidR="003014F8" w:rsidRPr="0063430A" w:rsidRDefault="003014F8" w:rsidP="0063430A">
      <w:pPr>
        <w:pStyle w:val="Prrafodelista"/>
        <w:numPr>
          <w:ilvl w:val="0"/>
          <w:numId w:val="29"/>
        </w:numPr>
        <w:spacing w:after="0" w:line="360" w:lineRule="auto"/>
        <w:ind w:right="555"/>
        <w:textAlignment w:val="baseline"/>
        <w:rPr>
          <w:rFonts w:ascii="Segoe UI" w:eastAsia="Times New Roman" w:hAnsi="Segoe UI" w:cs="Segoe UI"/>
          <w:color w:val="000000"/>
          <w:lang w:eastAsia="es-PE"/>
        </w:rPr>
      </w:pPr>
      <w:r w:rsidRPr="0063430A">
        <w:rPr>
          <w:rFonts w:eastAsia="Times New Roman" w:cs="Arial"/>
          <w:b/>
          <w:bCs/>
          <w:color w:val="000000"/>
          <w:lang w:eastAsia="es-PE"/>
        </w:rPr>
        <w:t>Público Objetivo: </w:t>
      </w:r>
      <w:r w:rsidRPr="0063430A">
        <w:rPr>
          <w:rFonts w:eastAsia="Times New Roman" w:cs="Arial"/>
          <w:color w:val="000000"/>
          <w:lang w:eastAsia="es-PE"/>
        </w:rPr>
        <w:t> </w:t>
      </w:r>
    </w:p>
    <w:p w14:paraId="78DBC8F7" w14:textId="77777777" w:rsidR="003014F8" w:rsidRPr="003014F8" w:rsidRDefault="003014F8" w:rsidP="0063430A">
      <w:pPr>
        <w:spacing w:after="0" w:line="360" w:lineRule="auto"/>
        <w:ind w:left="1909" w:right="555"/>
        <w:textAlignment w:val="baseline"/>
        <w:rPr>
          <w:rFonts w:ascii="Segoe UI" w:eastAsia="Times New Roman" w:hAnsi="Segoe UI" w:cs="Segoe UI"/>
          <w:color w:val="000000"/>
          <w:lang w:eastAsia="es-PE"/>
        </w:rPr>
      </w:pPr>
      <w:r w:rsidRPr="003014F8">
        <w:rPr>
          <w:rFonts w:eastAsia="Times New Roman" w:cs="Arial"/>
          <w:color w:val="000000"/>
          <w:lang w:eastAsia="es-PE"/>
        </w:rPr>
        <w:t>Familia identificada durante la visita al lote XV. </w:t>
      </w:r>
    </w:p>
    <w:p w14:paraId="22B9AC03" w14:textId="33944513" w:rsidR="003014F8" w:rsidRPr="0063430A" w:rsidRDefault="003014F8" w:rsidP="0063430A">
      <w:pPr>
        <w:pStyle w:val="Prrafodelista"/>
        <w:numPr>
          <w:ilvl w:val="0"/>
          <w:numId w:val="30"/>
        </w:numPr>
        <w:spacing w:after="0" w:line="360" w:lineRule="auto"/>
        <w:ind w:left="1843" w:right="555"/>
        <w:textAlignment w:val="baseline"/>
        <w:rPr>
          <w:rFonts w:ascii="Segoe UI" w:eastAsia="Times New Roman" w:hAnsi="Segoe UI" w:cs="Segoe UI"/>
          <w:color w:val="000000"/>
          <w:lang w:eastAsia="es-PE"/>
        </w:rPr>
      </w:pPr>
      <w:r w:rsidRPr="0063430A">
        <w:rPr>
          <w:rFonts w:eastAsia="Times New Roman" w:cs="Arial"/>
          <w:b/>
          <w:bCs/>
          <w:color w:val="000000"/>
          <w:lang w:eastAsia="es-PE"/>
        </w:rPr>
        <w:t>Objetivo: </w:t>
      </w:r>
      <w:r w:rsidRPr="0063430A">
        <w:rPr>
          <w:rFonts w:eastAsia="Times New Roman" w:cs="Arial"/>
          <w:color w:val="000000"/>
          <w:lang w:eastAsia="es-PE"/>
        </w:rPr>
        <w:t> </w:t>
      </w:r>
    </w:p>
    <w:p w14:paraId="4808A15E" w14:textId="77777777" w:rsidR="003014F8" w:rsidRPr="003014F8" w:rsidRDefault="003014F8" w:rsidP="0063430A">
      <w:pPr>
        <w:spacing w:after="0" w:line="360" w:lineRule="auto"/>
        <w:ind w:left="1993" w:right="555"/>
        <w:textAlignment w:val="baseline"/>
        <w:rPr>
          <w:rFonts w:ascii="Segoe UI" w:eastAsia="Times New Roman" w:hAnsi="Segoe UI" w:cs="Segoe UI"/>
          <w:color w:val="000000"/>
          <w:lang w:eastAsia="es-PE"/>
        </w:rPr>
      </w:pPr>
      <w:r w:rsidRPr="003014F8">
        <w:rPr>
          <w:rFonts w:eastAsia="Times New Roman" w:cs="Arial"/>
          <w:color w:val="000000"/>
          <w:lang w:eastAsia="es-PE"/>
        </w:rPr>
        <w:t>Captar datos de la realidad o que se susciten durante la observación directa para complementar la información cuantitativa.  </w:t>
      </w:r>
    </w:p>
    <w:p w14:paraId="0E23686C" w14:textId="77777777" w:rsidR="003014F8" w:rsidRPr="003014F8" w:rsidRDefault="003014F8" w:rsidP="0063430A">
      <w:pPr>
        <w:spacing w:after="0" w:line="360" w:lineRule="auto"/>
        <w:ind w:left="1993" w:right="555"/>
        <w:textAlignment w:val="baseline"/>
        <w:rPr>
          <w:rFonts w:ascii="Segoe UI" w:eastAsia="Times New Roman" w:hAnsi="Segoe UI" w:cs="Segoe UI"/>
          <w:color w:val="000000"/>
          <w:lang w:eastAsia="es-PE"/>
        </w:rPr>
      </w:pPr>
      <w:r w:rsidRPr="003014F8">
        <w:rPr>
          <w:rFonts w:eastAsia="Times New Roman" w:cs="Arial"/>
          <w:color w:val="000000"/>
          <w:lang w:eastAsia="es-PE"/>
        </w:rPr>
        <w:t> </w:t>
      </w:r>
    </w:p>
    <w:p w14:paraId="7F699F78" w14:textId="1CE6EDBF" w:rsidR="003014F8" w:rsidRPr="0063430A" w:rsidRDefault="003014F8" w:rsidP="0063430A">
      <w:pPr>
        <w:pStyle w:val="Prrafodelista"/>
        <w:numPr>
          <w:ilvl w:val="0"/>
          <w:numId w:val="28"/>
        </w:numPr>
        <w:spacing w:after="0" w:line="360" w:lineRule="auto"/>
        <w:ind w:right="555"/>
        <w:textAlignment w:val="baseline"/>
        <w:rPr>
          <w:rFonts w:ascii="Segoe UI" w:eastAsia="Times New Roman" w:hAnsi="Segoe UI" w:cs="Segoe UI"/>
          <w:color w:val="000000"/>
          <w:lang w:eastAsia="es-PE"/>
        </w:rPr>
      </w:pPr>
      <w:r w:rsidRPr="0063430A">
        <w:rPr>
          <w:rFonts w:eastAsia="Times New Roman" w:cs="Arial"/>
          <w:b/>
          <w:bCs/>
          <w:color w:val="000000"/>
          <w:lang w:eastAsia="es-PE"/>
        </w:rPr>
        <w:t>Entrevista: </w:t>
      </w:r>
      <w:r w:rsidRPr="0063430A">
        <w:rPr>
          <w:rFonts w:eastAsia="Times New Roman" w:cs="Arial"/>
          <w:color w:val="000000"/>
          <w:lang w:eastAsia="es-PE"/>
        </w:rPr>
        <w:t> </w:t>
      </w:r>
    </w:p>
    <w:p w14:paraId="1217AD31" w14:textId="77777777" w:rsidR="003014F8" w:rsidRPr="003014F8" w:rsidRDefault="003014F8" w:rsidP="0063430A">
      <w:pPr>
        <w:spacing w:after="0" w:line="360" w:lineRule="auto"/>
        <w:ind w:left="1418" w:right="555"/>
        <w:textAlignment w:val="baseline"/>
        <w:rPr>
          <w:rFonts w:ascii="Segoe UI" w:eastAsia="Times New Roman" w:hAnsi="Segoe UI" w:cs="Segoe UI"/>
          <w:color w:val="000000"/>
          <w:lang w:eastAsia="es-PE"/>
        </w:rPr>
      </w:pPr>
      <w:r w:rsidRPr="003014F8">
        <w:rPr>
          <w:rFonts w:eastAsia="Times New Roman" w:cs="Arial"/>
          <w:color w:val="000000"/>
          <w:lang w:eastAsia="es-PE"/>
        </w:rPr>
        <w:lastRenderedPageBreak/>
        <w:t>Con este instrumento se complementa la información de la encuesta y consiste en el diálogo directo y continuo con el entrevistado, para recoger testimonios adicionales sobre su percepción, expectativas, opinión, etc., con respecto a las operaciones de la empresa.  </w:t>
      </w:r>
    </w:p>
    <w:p w14:paraId="315BE82D" w14:textId="2729645B" w:rsidR="003014F8" w:rsidRPr="0063430A" w:rsidRDefault="003014F8" w:rsidP="0063430A">
      <w:pPr>
        <w:pStyle w:val="Prrafodelista"/>
        <w:numPr>
          <w:ilvl w:val="0"/>
          <w:numId w:val="32"/>
        </w:numPr>
        <w:spacing w:after="0" w:line="360" w:lineRule="auto"/>
        <w:ind w:right="555"/>
        <w:textAlignment w:val="baseline"/>
        <w:rPr>
          <w:rFonts w:ascii="Segoe UI" w:eastAsia="Times New Roman" w:hAnsi="Segoe UI" w:cs="Segoe UI"/>
          <w:color w:val="000000"/>
          <w:lang w:eastAsia="es-PE"/>
        </w:rPr>
      </w:pPr>
      <w:r w:rsidRPr="0063430A">
        <w:rPr>
          <w:rFonts w:eastAsia="Times New Roman" w:cs="Arial"/>
          <w:b/>
          <w:bCs/>
          <w:color w:val="000000"/>
          <w:lang w:eastAsia="es-PE"/>
        </w:rPr>
        <w:t>Público Objetivo: </w:t>
      </w:r>
      <w:r w:rsidRPr="0063430A">
        <w:rPr>
          <w:rFonts w:eastAsia="Times New Roman" w:cs="Arial"/>
          <w:color w:val="000000"/>
          <w:lang w:eastAsia="es-PE"/>
        </w:rPr>
        <w:t> </w:t>
      </w:r>
    </w:p>
    <w:p w14:paraId="2DE6C2BE" w14:textId="77777777" w:rsidR="003014F8" w:rsidRPr="003014F8" w:rsidRDefault="003014F8" w:rsidP="0063430A">
      <w:pPr>
        <w:spacing w:after="0" w:line="360" w:lineRule="auto"/>
        <w:ind w:left="1695" w:right="555"/>
        <w:textAlignment w:val="baseline"/>
        <w:rPr>
          <w:rFonts w:ascii="Segoe UI" w:eastAsia="Times New Roman" w:hAnsi="Segoe UI" w:cs="Segoe UI"/>
          <w:color w:val="000000"/>
          <w:lang w:eastAsia="es-PE"/>
        </w:rPr>
      </w:pPr>
      <w:r w:rsidRPr="003014F8">
        <w:rPr>
          <w:rFonts w:eastAsia="Times New Roman" w:cs="Arial"/>
          <w:color w:val="000000"/>
          <w:lang w:eastAsia="es-PE"/>
        </w:rPr>
        <w:t>Jefe de hogar y familiares encontrados durante la visita al lote XV. </w:t>
      </w:r>
    </w:p>
    <w:p w14:paraId="08C9B5F0" w14:textId="03C4D548" w:rsidR="003014F8" w:rsidRPr="0063430A" w:rsidRDefault="003014F8" w:rsidP="0063430A">
      <w:pPr>
        <w:pStyle w:val="Prrafodelista"/>
        <w:numPr>
          <w:ilvl w:val="0"/>
          <w:numId w:val="33"/>
        </w:numPr>
        <w:spacing w:after="0" w:line="360" w:lineRule="auto"/>
        <w:ind w:right="555"/>
        <w:textAlignment w:val="baseline"/>
        <w:rPr>
          <w:rFonts w:ascii="Segoe UI" w:eastAsia="Times New Roman" w:hAnsi="Segoe UI" w:cs="Segoe UI"/>
          <w:color w:val="000000"/>
          <w:lang w:eastAsia="es-PE"/>
        </w:rPr>
      </w:pPr>
      <w:r w:rsidRPr="0063430A">
        <w:rPr>
          <w:rFonts w:eastAsia="Times New Roman" w:cs="Arial"/>
          <w:b/>
          <w:bCs/>
          <w:color w:val="000000"/>
          <w:lang w:eastAsia="es-PE"/>
        </w:rPr>
        <w:t>Objetivo: </w:t>
      </w:r>
      <w:r w:rsidRPr="0063430A">
        <w:rPr>
          <w:rFonts w:eastAsia="Times New Roman" w:cs="Arial"/>
          <w:color w:val="000000"/>
          <w:lang w:eastAsia="es-PE"/>
        </w:rPr>
        <w:t> </w:t>
      </w:r>
    </w:p>
    <w:p w14:paraId="3D557388" w14:textId="77777777" w:rsidR="003014F8" w:rsidRPr="003014F8" w:rsidRDefault="003014F8" w:rsidP="0063430A">
      <w:pPr>
        <w:spacing w:after="0" w:line="360" w:lineRule="auto"/>
        <w:ind w:left="1758" w:right="555"/>
        <w:textAlignment w:val="baseline"/>
        <w:rPr>
          <w:rFonts w:ascii="Segoe UI" w:eastAsia="Times New Roman" w:hAnsi="Segoe UI" w:cs="Segoe UI"/>
          <w:color w:val="000000"/>
          <w:lang w:eastAsia="es-PE"/>
        </w:rPr>
      </w:pPr>
      <w:r w:rsidRPr="003014F8">
        <w:rPr>
          <w:rFonts w:eastAsia="Times New Roman" w:cs="Arial"/>
          <w:color w:val="000000"/>
          <w:lang w:eastAsia="es-PE"/>
        </w:rPr>
        <w:t>Recopilar información directa de los entrevistados sobre otros temas requeridos para complementar el análisis de resultados.   </w:t>
      </w:r>
    </w:p>
    <w:p w14:paraId="123DFCDB" w14:textId="2138B3C3" w:rsidR="003014F8" w:rsidRPr="0063430A" w:rsidRDefault="003014F8" w:rsidP="0063430A">
      <w:pPr>
        <w:pStyle w:val="Prrafodelista"/>
        <w:numPr>
          <w:ilvl w:val="0"/>
          <w:numId w:val="22"/>
        </w:numPr>
        <w:spacing w:after="0" w:line="360" w:lineRule="auto"/>
        <w:ind w:right="360"/>
        <w:jc w:val="left"/>
        <w:textAlignment w:val="baseline"/>
        <w:rPr>
          <w:rFonts w:ascii="Segoe UI" w:eastAsia="Times New Roman" w:hAnsi="Segoe UI" w:cs="Segoe UI"/>
          <w:color w:val="000000"/>
          <w:lang w:eastAsia="es-PE"/>
        </w:rPr>
      </w:pPr>
      <w:r w:rsidRPr="0063430A">
        <w:rPr>
          <w:rFonts w:eastAsia="Times New Roman" w:cs="Arial"/>
          <w:b/>
          <w:bCs/>
          <w:color w:val="000000"/>
          <w:lang w:eastAsia="es-PE"/>
        </w:rPr>
        <w:t>Estudios de Gabinete: </w:t>
      </w:r>
      <w:r w:rsidRPr="0063430A">
        <w:rPr>
          <w:rFonts w:eastAsia="Times New Roman" w:cs="Arial"/>
          <w:color w:val="000000"/>
          <w:lang w:eastAsia="es-PE"/>
        </w:rPr>
        <w:t> </w:t>
      </w:r>
    </w:p>
    <w:p w14:paraId="6F1A05DE" w14:textId="77777777" w:rsidR="003014F8" w:rsidRPr="003014F8" w:rsidRDefault="003014F8" w:rsidP="0063430A">
      <w:pPr>
        <w:spacing w:after="0" w:line="360" w:lineRule="auto"/>
        <w:ind w:left="1211" w:right="555"/>
        <w:textAlignment w:val="baseline"/>
        <w:rPr>
          <w:rFonts w:ascii="Segoe UI" w:eastAsia="Times New Roman" w:hAnsi="Segoe UI" w:cs="Segoe UI"/>
          <w:color w:val="000000"/>
          <w:lang w:eastAsia="es-PE"/>
        </w:rPr>
      </w:pPr>
      <w:r w:rsidRPr="003014F8">
        <w:rPr>
          <w:rFonts w:eastAsia="Times New Roman" w:cs="Arial"/>
          <w:color w:val="000000"/>
          <w:lang w:eastAsia="es-PE"/>
        </w:rPr>
        <w:t>Mediante este instrumento se complementa la información obtenida en campo a través de la encuesta, observación directa y entrevistas; asimismo se sistematiza y verifica los datos plasmados en el informe, con la búsqueda documental en medios virtuales oficiales.  </w:t>
      </w:r>
    </w:p>
    <w:p w14:paraId="54600B36" w14:textId="01CF3839" w:rsidR="003014F8" w:rsidRPr="003014F8" w:rsidRDefault="0063430A" w:rsidP="0063430A">
      <w:pPr>
        <w:spacing w:after="0" w:line="360" w:lineRule="auto"/>
        <w:ind w:left="851"/>
        <w:jc w:val="left"/>
        <w:textAlignment w:val="baseline"/>
        <w:rPr>
          <w:rFonts w:eastAsia="Times New Roman" w:cs="Arial"/>
          <w:color w:val="000000"/>
          <w:lang w:eastAsia="es-PE"/>
        </w:rPr>
      </w:pPr>
      <w:r w:rsidRPr="0063430A">
        <w:rPr>
          <w:rFonts w:eastAsia="Times New Roman" w:cs="Arial"/>
          <w:b/>
          <w:bCs/>
          <w:color w:val="000000"/>
          <w:lang w:eastAsia="es-PE"/>
        </w:rPr>
        <w:t>ANÁLISIS DE RESULTADOS </w:t>
      </w:r>
      <w:r w:rsidRPr="0063430A">
        <w:rPr>
          <w:rFonts w:eastAsia="Times New Roman" w:cs="Arial"/>
          <w:color w:val="000000"/>
          <w:lang w:eastAsia="es-PE"/>
        </w:rPr>
        <w:t> </w:t>
      </w:r>
    </w:p>
    <w:p w14:paraId="039AF04F" w14:textId="77777777" w:rsidR="003014F8" w:rsidRPr="003014F8" w:rsidRDefault="003014F8" w:rsidP="0063430A">
      <w:pPr>
        <w:spacing w:after="0" w:line="360" w:lineRule="auto"/>
        <w:ind w:left="851" w:right="555"/>
        <w:textAlignment w:val="baseline"/>
        <w:rPr>
          <w:rFonts w:ascii="Segoe UI" w:eastAsia="Times New Roman" w:hAnsi="Segoe UI" w:cs="Segoe UI"/>
          <w:color w:val="000000"/>
          <w:lang w:eastAsia="es-PE"/>
        </w:rPr>
      </w:pPr>
      <w:r w:rsidRPr="003014F8">
        <w:rPr>
          <w:rFonts w:eastAsia="Times New Roman" w:cs="Arial"/>
          <w:color w:val="000000"/>
          <w:lang w:eastAsia="es-PE"/>
        </w:rPr>
        <w:t>En este apartado se describen los principales resultados obtenidos de acuerdos a la aplicación de los instrumentos aplicados, específicamente los datos de la encuesta dividida en los siguientes aspectos:  </w:t>
      </w:r>
    </w:p>
    <w:p w14:paraId="6A01CA6F" w14:textId="77777777" w:rsidR="003014F8" w:rsidRPr="0063430A" w:rsidRDefault="003014F8" w:rsidP="0063430A">
      <w:pPr>
        <w:pStyle w:val="Prrafodelista"/>
        <w:numPr>
          <w:ilvl w:val="0"/>
          <w:numId w:val="35"/>
        </w:numPr>
        <w:spacing w:after="0" w:line="360" w:lineRule="auto"/>
        <w:jc w:val="left"/>
        <w:textAlignment w:val="baseline"/>
        <w:rPr>
          <w:rFonts w:eastAsia="Times New Roman" w:cs="Arial"/>
          <w:color w:val="000000"/>
          <w:lang w:eastAsia="es-PE"/>
        </w:rPr>
      </w:pPr>
      <w:r w:rsidRPr="0063430A">
        <w:rPr>
          <w:rFonts w:eastAsia="Times New Roman" w:cs="Arial"/>
          <w:b/>
          <w:bCs/>
          <w:color w:val="000000"/>
          <w:lang w:eastAsia="es-PE"/>
        </w:rPr>
        <w:t>Datos Familiares:</w:t>
      </w:r>
      <w:r w:rsidRPr="0063430A">
        <w:rPr>
          <w:rFonts w:eastAsia="Times New Roman" w:cs="Arial"/>
          <w:color w:val="000000"/>
          <w:lang w:eastAsia="es-PE"/>
        </w:rPr>
        <w:t>   </w:t>
      </w:r>
    </w:p>
    <w:p w14:paraId="19E5B57B" w14:textId="77777777" w:rsidR="003014F8" w:rsidRPr="003014F8" w:rsidRDefault="003014F8" w:rsidP="0063430A">
      <w:pPr>
        <w:spacing w:after="0" w:line="360" w:lineRule="auto"/>
        <w:ind w:left="1211" w:right="555"/>
        <w:textAlignment w:val="baseline"/>
        <w:rPr>
          <w:rFonts w:ascii="Segoe UI" w:eastAsia="Times New Roman" w:hAnsi="Segoe UI" w:cs="Segoe UI"/>
          <w:color w:val="000000"/>
          <w:lang w:eastAsia="es-PE"/>
        </w:rPr>
      </w:pPr>
      <w:r w:rsidRPr="003014F8">
        <w:rPr>
          <w:rFonts w:eastAsia="Times New Roman" w:cs="Arial"/>
          <w:color w:val="000000"/>
          <w:lang w:eastAsia="es-PE"/>
        </w:rPr>
        <w:t xml:space="preserve">De acuerdo a la encuesta suscrita por la señora de familia </w:t>
      </w:r>
      <w:proofErr w:type="spellStart"/>
      <w:r w:rsidRPr="003014F8">
        <w:rPr>
          <w:rFonts w:eastAsia="Times New Roman" w:cs="Arial"/>
          <w:color w:val="000000"/>
          <w:lang w:eastAsia="es-PE"/>
        </w:rPr>
        <w:t>Maria</w:t>
      </w:r>
      <w:proofErr w:type="spellEnd"/>
      <w:r w:rsidRPr="003014F8">
        <w:rPr>
          <w:rFonts w:eastAsia="Times New Roman" w:cs="Arial"/>
          <w:color w:val="000000"/>
          <w:lang w:eastAsia="es-PE"/>
        </w:rPr>
        <w:t xml:space="preserve"> Jeanette </w:t>
      </w:r>
      <w:proofErr w:type="spellStart"/>
      <w:r w:rsidRPr="003014F8">
        <w:rPr>
          <w:rFonts w:eastAsia="Times New Roman" w:cs="Arial"/>
          <w:color w:val="000000"/>
          <w:lang w:eastAsia="es-PE"/>
        </w:rPr>
        <w:t>Arismendiz</w:t>
      </w:r>
      <w:proofErr w:type="spellEnd"/>
      <w:r w:rsidRPr="003014F8">
        <w:rPr>
          <w:rFonts w:eastAsia="Times New Roman" w:cs="Arial"/>
          <w:color w:val="000000"/>
          <w:lang w:eastAsia="es-PE"/>
        </w:rPr>
        <w:t xml:space="preserve"> </w:t>
      </w:r>
      <w:proofErr w:type="spellStart"/>
      <w:r w:rsidRPr="003014F8">
        <w:rPr>
          <w:rFonts w:eastAsia="Times New Roman" w:cs="Arial"/>
          <w:color w:val="000000"/>
          <w:lang w:eastAsia="es-PE"/>
        </w:rPr>
        <w:t>Alduna</w:t>
      </w:r>
      <w:proofErr w:type="spellEnd"/>
      <w:r w:rsidRPr="003014F8">
        <w:rPr>
          <w:rFonts w:eastAsia="Times New Roman" w:cs="Arial"/>
          <w:color w:val="000000"/>
          <w:lang w:eastAsia="es-PE"/>
        </w:rPr>
        <w:t xml:space="preserve">, se conoció que reside junto a siete (07) integrantes de su familia extendida, desde hace 01 año viven…. El hogar de la señora María Jeanette </w:t>
      </w:r>
      <w:proofErr w:type="spellStart"/>
      <w:r w:rsidRPr="003014F8">
        <w:rPr>
          <w:rFonts w:eastAsia="Times New Roman" w:cs="Arial"/>
          <w:color w:val="000000"/>
          <w:lang w:eastAsia="es-PE"/>
        </w:rPr>
        <w:t>Arismendiz</w:t>
      </w:r>
      <w:proofErr w:type="spellEnd"/>
      <w:r w:rsidRPr="003014F8">
        <w:rPr>
          <w:rFonts w:eastAsia="Times New Roman" w:cs="Arial"/>
          <w:color w:val="000000"/>
          <w:lang w:eastAsia="es-PE"/>
        </w:rPr>
        <w:t xml:space="preserve"> </w:t>
      </w:r>
      <w:proofErr w:type="spellStart"/>
      <w:r w:rsidRPr="003014F8">
        <w:rPr>
          <w:rFonts w:eastAsia="Times New Roman" w:cs="Arial"/>
          <w:color w:val="000000"/>
          <w:lang w:eastAsia="es-PE"/>
        </w:rPr>
        <w:t>Alduna</w:t>
      </w:r>
      <w:proofErr w:type="spellEnd"/>
      <w:r w:rsidRPr="003014F8">
        <w:rPr>
          <w:rFonts w:eastAsia="Times New Roman" w:cs="Arial"/>
          <w:color w:val="000000"/>
          <w:lang w:eastAsia="es-PE"/>
        </w:rPr>
        <w:t xml:space="preserve"> se conforma de la siguiente manera:  </w:t>
      </w:r>
    </w:p>
    <w:p w14:paraId="04F02E4C" w14:textId="77777777" w:rsidR="00046792" w:rsidRDefault="00046792" w:rsidP="00046792">
      <w:pPr>
        <w:pStyle w:val="Descripcin"/>
        <w:keepNext/>
        <w:ind w:left="1211"/>
        <w:rPr>
          <w:b/>
          <w:bCs/>
          <w:i w:val="0"/>
          <w:iCs w:val="0"/>
          <w:color w:val="auto"/>
          <w:sz w:val="22"/>
          <w:szCs w:val="22"/>
        </w:rPr>
      </w:pPr>
    </w:p>
    <w:p w14:paraId="00F428A8" w14:textId="3D0DCAA6" w:rsidR="00046792" w:rsidRPr="00046792" w:rsidRDefault="00046792" w:rsidP="00046792">
      <w:pPr>
        <w:pStyle w:val="Descripcin"/>
        <w:keepNext/>
        <w:ind w:left="1211"/>
        <w:rPr>
          <w:color w:val="auto"/>
          <w:sz w:val="22"/>
          <w:szCs w:val="22"/>
        </w:rPr>
      </w:pPr>
      <w:bookmarkStart w:id="73" w:name="_Toc149920954"/>
      <w:r w:rsidRPr="00046792">
        <w:rPr>
          <w:b/>
          <w:bCs/>
          <w:i w:val="0"/>
          <w:iCs w:val="0"/>
          <w:color w:val="auto"/>
          <w:sz w:val="22"/>
          <w:szCs w:val="22"/>
        </w:rPr>
        <w:t xml:space="preserve">Tabla </w:t>
      </w:r>
      <w:r w:rsidRPr="00046792">
        <w:rPr>
          <w:b/>
          <w:bCs/>
          <w:i w:val="0"/>
          <w:iCs w:val="0"/>
          <w:color w:val="auto"/>
          <w:sz w:val="22"/>
          <w:szCs w:val="22"/>
        </w:rPr>
        <w:fldChar w:fldCharType="begin"/>
      </w:r>
      <w:r w:rsidRPr="00046792">
        <w:rPr>
          <w:b/>
          <w:bCs/>
          <w:i w:val="0"/>
          <w:iCs w:val="0"/>
          <w:color w:val="auto"/>
          <w:sz w:val="22"/>
          <w:szCs w:val="22"/>
        </w:rPr>
        <w:instrText xml:space="preserve"> SEQ Tabla \* ARABIC </w:instrText>
      </w:r>
      <w:r w:rsidRPr="00046792">
        <w:rPr>
          <w:b/>
          <w:bCs/>
          <w:i w:val="0"/>
          <w:iCs w:val="0"/>
          <w:color w:val="auto"/>
          <w:sz w:val="22"/>
          <w:szCs w:val="22"/>
        </w:rPr>
        <w:fldChar w:fldCharType="separate"/>
      </w:r>
      <w:r w:rsidR="00670B87">
        <w:rPr>
          <w:b/>
          <w:bCs/>
          <w:i w:val="0"/>
          <w:iCs w:val="0"/>
          <w:noProof/>
          <w:color w:val="auto"/>
          <w:sz w:val="22"/>
          <w:szCs w:val="22"/>
        </w:rPr>
        <w:t>14</w:t>
      </w:r>
      <w:r w:rsidRPr="00046792">
        <w:rPr>
          <w:b/>
          <w:bCs/>
          <w:i w:val="0"/>
          <w:iCs w:val="0"/>
          <w:color w:val="auto"/>
          <w:sz w:val="22"/>
          <w:szCs w:val="22"/>
        </w:rPr>
        <w:fldChar w:fldCharType="end"/>
      </w:r>
      <w:r w:rsidRPr="00046792">
        <w:rPr>
          <w:color w:val="auto"/>
          <w:sz w:val="22"/>
          <w:szCs w:val="22"/>
        </w:rPr>
        <w:t xml:space="preserve"> Familia residente en Lote XV – Lobitos</w:t>
      </w:r>
      <w:bookmarkEnd w:id="73"/>
    </w:p>
    <w:tbl>
      <w:tblPr>
        <w:tblW w:w="9038" w:type="dxa"/>
        <w:tblInd w:w="-8"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20"/>
        <w:gridCol w:w="2370"/>
        <w:gridCol w:w="1425"/>
        <w:gridCol w:w="675"/>
        <w:gridCol w:w="1305"/>
        <w:gridCol w:w="1253"/>
        <w:gridCol w:w="1590"/>
      </w:tblGrid>
      <w:tr w:rsidR="0063430A" w:rsidRPr="0063430A" w14:paraId="27EC5FB8" w14:textId="77777777" w:rsidTr="0063430A">
        <w:trPr>
          <w:trHeight w:val="480"/>
        </w:trPr>
        <w:tc>
          <w:tcPr>
            <w:tcW w:w="420" w:type="dxa"/>
            <w:tcBorders>
              <w:top w:val="single" w:sz="6" w:space="0" w:color="000000"/>
              <w:left w:val="single" w:sz="6" w:space="0" w:color="000000"/>
              <w:bottom w:val="single" w:sz="6" w:space="0" w:color="000000"/>
              <w:right w:val="single" w:sz="6" w:space="0" w:color="000000"/>
            </w:tcBorders>
            <w:shd w:val="clear" w:color="auto" w:fill="BDD6EE" w:themeFill="accent5" w:themeFillTint="66"/>
            <w:vAlign w:val="center"/>
            <w:hideMark/>
          </w:tcPr>
          <w:p w14:paraId="76F3E4B3" w14:textId="43C60FE0" w:rsidR="0063430A" w:rsidRPr="0063430A" w:rsidRDefault="0063430A" w:rsidP="0063430A">
            <w:pPr>
              <w:spacing w:after="0" w:line="240" w:lineRule="auto"/>
              <w:jc w:val="center"/>
              <w:textAlignment w:val="baseline"/>
              <w:rPr>
                <w:rFonts w:ascii="Times New Roman" w:eastAsia="Times New Roman" w:hAnsi="Times New Roman" w:cs="Times New Roman"/>
                <w:color w:val="000000"/>
                <w:sz w:val="24"/>
                <w:szCs w:val="24"/>
                <w:lang w:eastAsia="es-PE"/>
              </w:rPr>
            </w:pPr>
            <w:proofErr w:type="spellStart"/>
            <w:r w:rsidRPr="0063430A">
              <w:rPr>
                <w:rFonts w:eastAsia="Times New Roman" w:cs="Arial"/>
                <w:b/>
                <w:bCs/>
                <w:color w:val="000000"/>
                <w:sz w:val="20"/>
                <w:szCs w:val="20"/>
                <w:lang w:eastAsia="es-PE"/>
              </w:rPr>
              <w:t>N°</w:t>
            </w:r>
            <w:proofErr w:type="spellEnd"/>
          </w:p>
        </w:tc>
        <w:tc>
          <w:tcPr>
            <w:tcW w:w="2370" w:type="dxa"/>
            <w:tcBorders>
              <w:top w:val="single" w:sz="6" w:space="0" w:color="000000"/>
              <w:left w:val="single" w:sz="6" w:space="0" w:color="000000"/>
              <w:bottom w:val="single" w:sz="6" w:space="0" w:color="000000"/>
              <w:right w:val="single" w:sz="6" w:space="0" w:color="000000"/>
            </w:tcBorders>
            <w:shd w:val="clear" w:color="auto" w:fill="BDD6EE" w:themeFill="accent5" w:themeFillTint="66"/>
            <w:vAlign w:val="center"/>
            <w:hideMark/>
          </w:tcPr>
          <w:p w14:paraId="0599A0B7" w14:textId="205BEE67" w:rsidR="0063430A" w:rsidRPr="0063430A" w:rsidRDefault="0063430A" w:rsidP="0063430A">
            <w:pPr>
              <w:spacing w:after="0" w:line="240" w:lineRule="auto"/>
              <w:ind w:right="45"/>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b/>
                <w:bCs/>
                <w:color w:val="000000"/>
                <w:sz w:val="20"/>
                <w:szCs w:val="20"/>
                <w:lang w:eastAsia="es-PE"/>
              </w:rPr>
              <w:t>Nombres y apellidos</w:t>
            </w:r>
          </w:p>
        </w:tc>
        <w:tc>
          <w:tcPr>
            <w:tcW w:w="1425" w:type="dxa"/>
            <w:tcBorders>
              <w:top w:val="single" w:sz="6" w:space="0" w:color="000000"/>
              <w:left w:val="single" w:sz="6" w:space="0" w:color="000000"/>
              <w:bottom w:val="single" w:sz="6" w:space="0" w:color="000000"/>
              <w:right w:val="single" w:sz="6" w:space="0" w:color="000000"/>
            </w:tcBorders>
            <w:shd w:val="clear" w:color="auto" w:fill="BDD6EE" w:themeFill="accent5" w:themeFillTint="66"/>
            <w:vAlign w:val="center"/>
            <w:hideMark/>
          </w:tcPr>
          <w:p w14:paraId="71B73F5B" w14:textId="01D599B9" w:rsidR="0063430A" w:rsidRPr="0063430A" w:rsidRDefault="0063430A" w:rsidP="0063430A">
            <w:pPr>
              <w:spacing w:after="0" w:line="240" w:lineRule="auto"/>
              <w:ind w:right="45"/>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b/>
                <w:bCs/>
                <w:color w:val="000000"/>
                <w:sz w:val="20"/>
                <w:szCs w:val="20"/>
                <w:lang w:eastAsia="es-PE"/>
              </w:rPr>
              <w:t>Integrante</w:t>
            </w:r>
          </w:p>
        </w:tc>
        <w:tc>
          <w:tcPr>
            <w:tcW w:w="675" w:type="dxa"/>
            <w:tcBorders>
              <w:top w:val="single" w:sz="6" w:space="0" w:color="000000"/>
              <w:left w:val="single" w:sz="6" w:space="0" w:color="000000"/>
              <w:bottom w:val="single" w:sz="6" w:space="0" w:color="000000"/>
              <w:right w:val="single" w:sz="6" w:space="0" w:color="000000"/>
            </w:tcBorders>
            <w:shd w:val="clear" w:color="auto" w:fill="BDD6EE" w:themeFill="accent5" w:themeFillTint="66"/>
            <w:vAlign w:val="center"/>
            <w:hideMark/>
          </w:tcPr>
          <w:p w14:paraId="1E066CB6" w14:textId="7A76F970" w:rsidR="0063430A" w:rsidRPr="0063430A" w:rsidRDefault="0063430A" w:rsidP="0063430A">
            <w:pPr>
              <w:spacing w:after="0" w:line="240" w:lineRule="auto"/>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b/>
                <w:bCs/>
                <w:color w:val="000000"/>
                <w:sz w:val="20"/>
                <w:szCs w:val="20"/>
                <w:lang w:eastAsia="es-PE"/>
              </w:rPr>
              <w:t>Edad</w:t>
            </w:r>
          </w:p>
        </w:tc>
        <w:tc>
          <w:tcPr>
            <w:tcW w:w="1305" w:type="dxa"/>
            <w:tcBorders>
              <w:top w:val="single" w:sz="6" w:space="0" w:color="000000"/>
              <w:left w:val="single" w:sz="6" w:space="0" w:color="000000"/>
              <w:bottom w:val="single" w:sz="6" w:space="0" w:color="000000"/>
              <w:right w:val="single" w:sz="6" w:space="0" w:color="000000"/>
            </w:tcBorders>
            <w:shd w:val="clear" w:color="auto" w:fill="BDD6EE" w:themeFill="accent5" w:themeFillTint="66"/>
            <w:vAlign w:val="center"/>
            <w:hideMark/>
          </w:tcPr>
          <w:p w14:paraId="77855642" w14:textId="414C3679" w:rsidR="0063430A" w:rsidRPr="0063430A" w:rsidRDefault="0063430A" w:rsidP="0063430A">
            <w:pPr>
              <w:spacing w:after="0" w:line="240" w:lineRule="auto"/>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b/>
                <w:bCs/>
                <w:color w:val="000000"/>
                <w:sz w:val="20"/>
                <w:szCs w:val="20"/>
                <w:lang w:eastAsia="es-PE"/>
              </w:rPr>
              <w:t>Grado de instrucción</w:t>
            </w:r>
          </w:p>
        </w:tc>
        <w:tc>
          <w:tcPr>
            <w:tcW w:w="1253" w:type="dxa"/>
            <w:tcBorders>
              <w:top w:val="single" w:sz="6" w:space="0" w:color="000000"/>
              <w:left w:val="single" w:sz="6" w:space="0" w:color="000000"/>
              <w:bottom w:val="single" w:sz="6" w:space="0" w:color="000000"/>
              <w:right w:val="single" w:sz="6" w:space="0" w:color="000000"/>
            </w:tcBorders>
            <w:shd w:val="clear" w:color="auto" w:fill="BDD6EE" w:themeFill="accent5" w:themeFillTint="66"/>
            <w:vAlign w:val="center"/>
            <w:hideMark/>
          </w:tcPr>
          <w:p w14:paraId="514B2181" w14:textId="23D2A962" w:rsidR="0063430A" w:rsidRPr="0063430A" w:rsidRDefault="0063430A" w:rsidP="0063430A">
            <w:pPr>
              <w:spacing w:after="0" w:line="240" w:lineRule="auto"/>
              <w:ind w:left="15"/>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b/>
                <w:bCs/>
                <w:color w:val="000000"/>
                <w:sz w:val="20"/>
                <w:szCs w:val="20"/>
                <w:lang w:eastAsia="es-PE"/>
              </w:rPr>
              <w:t>Estado civil</w:t>
            </w:r>
          </w:p>
        </w:tc>
        <w:tc>
          <w:tcPr>
            <w:tcW w:w="1590" w:type="dxa"/>
            <w:tcBorders>
              <w:top w:val="single" w:sz="6" w:space="0" w:color="000000"/>
              <w:left w:val="single" w:sz="6" w:space="0" w:color="000000"/>
              <w:bottom w:val="single" w:sz="6" w:space="0" w:color="000000"/>
              <w:right w:val="single" w:sz="6" w:space="0" w:color="000000"/>
            </w:tcBorders>
            <w:shd w:val="clear" w:color="auto" w:fill="BDD6EE" w:themeFill="accent5" w:themeFillTint="66"/>
            <w:vAlign w:val="center"/>
            <w:hideMark/>
          </w:tcPr>
          <w:p w14:paraId="4A5131B2" w14:textId="63B8DDE1" w:rsidR="0063430A" w:rsidRPr="0063430A" w:rsidRDefault="0063430A" w:rsidP="0063430A">
            <w:pPr>
              <w:spacing w:after="0" w:line="240" w:lineRule="auto"/>
              <w:ind w:right="45"/>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b/>
                <w:bCs/>
                <w:color w:val="000000"/>
                <w:sz w:val="20"/>
                <w:szCs w:val="20"/>
                <w:lang w:eastAsia="es-PE"/>
              </w:rPr>
              <w:t>Ocupación</w:t>
            </w:r>
          </w:p>
        </w:tc>
      </w:tr>
      <w:tr w:rsidR="0063430A" w:rsidRPr="0063430A" w14:paraId="1A1F719A" w14:textId="77777777" w:rsidTr="0063430A">
        <w:trPr>
          <w:trHeight w:val="735"/>
        </w:trPr>
        <w:tc>
          <w:tcPr>
            <w:tcW w:w="420" w:type="dxa"/>
            <w:tcBorders>
              <w:top w:val="single" w:sz="6" w:space="0" w:color="000000"/>
              <w:left w:val="single" w:sz="6" w:space="0" w:color="000000"/>
              <w:bottom w:val="single" w:sz="6" w:space="0" w:color="000000"/>
              <w:right w:val="single" w:sz="6" w:space="0" w:color="000000"/>
            </w:tcBorders>
            <w:shd w:val="clear" w:color="auto" w:fill="auto"/>
            <w:hideMark/>
          </w:tcPr>
          <w:p w14:paraId="3220D875" w14:textId="77777777" w:rsidR="0063430A" w:rsidRPr="0063430A" w:rsidRDefault="0063430A" w:rsidP="0063430A">
            <w:pPr>
              <w:spacing w:after="0" w:line="240" w:lineRule="auto"/>
              <w:ind w:right="30"/>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1  </w:t>
            </w:r>
          </w:p>
        </w:tc>
        <w:tc>
          <w:tcPr>
            <w:tcW w:w="237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11CC657" w14:textId="77777777" w:rsidR="0063430A" w:rsidRPr="0063430A" w:rsidRDefault="0063430A" w:rsidP="0063430A">
            <w:pPr>
              <w:spacing w:after="0" w:line="240" w:lineRule="auto"/>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Luis Chávez Peña </w:t>
            </w:r>
          </w:p>
        </w:tc>
        <w:tc>
          <w:tcPr>
            <w:tcW w:w="142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7F1B62C" w14:textId="77777777" w:rsidR="0063430A" w:rsidRPr="0063430A" w:rsidRDefault="0063430A" w:rsidP="0063430A">
            <w:pPr>
              <w:spacing w:after="0" w:line="240" w:lineRule="auto"/>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jefe de familia/abuelo </w:t>
            </w:r>
          </w:p>
        </w:tc>
        <w:tc>
          <w:tcPr>
            <w:tcW w:w="67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EE68329" w14:textId="77777777" w:rsidR="0063430A" w:rsidRPr="0063430A" w:rsidRDefault="0063430A" w:rsidP="0063430A">
            <w:pPr>
              <w:spacing w:after="0" w:line="240" w:lineRule="auto"/>
              <w:ind w:right="45"/>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57 </w:t>
            </w:r>
          </w:p>
        </w:tc>
        <w:tc>
          <w:tcPr>
            <w:tcW w:w="130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C42992D" w14:textId="77777777" w:rsidR="0063430A" w:rsidRPr="0063430A" w:rsidRDefault="0063430A" w:rsidP="0063430A">
            <w:pPr>
              <w:spacing w:after="0" w:line="240" w:lineRule="auto"/>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Estudios Técnicos </w:t>
            </w:r>
          </w:p>
        </w:tc>
        <w:tc>
          <w:tcPr>
            <w:tcW w:w="1253"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1FB5906" w14:textId="77777777" w:rsidR="0063430A" w:rsidRPr="0063430A" w:rsidRDefault="0063430A" w:rsidP="0063430A">
            <w:pPr>
              <w:spacing w:after="0" w:line="240" w:lineRule="auto"/>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conviviente </w:t>
            </w:r>
          </w:p>
        </w:tc>
        <w:tc>
          <w:tcPr>
            <w:tcW w:w="159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292F074" w14:textId="77777777" w:rsidR="0063430A" w:rsidRPr="0063430A" w:rsidRDefault="0063430A" w:rsidP="0063430A">
            <w:pPr>
              <w:spacing w:after="0" w:line="240" w:lineRule="auto"/>
              <w:ind w:right="30"/>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Trabajos dependientes </w:t>
            </w:r>
          </w:p>
        </w:tc>
      </w:tr>
      <w:tr w:rsidR="0063430A" w:rsidRPr="0063430A" w14:paraId="7163C830" w14:textId="77777777" w:rsidTr="0063430A">
        <w:trPr>
          <w:trHeight w:val="480"/>
        </w:trPr>
        <w:tc>
          <w:tcPr>
            <w:tcW w:w="420" w:type="dxa"/>
            <w:tcBorders>
              <w:top w:val="single" w:sz="6" w:space="0" w:color="000000"/>
              <w:left w:val="single" w:sz="6" w:space="0" w:color="000000"/>
              <w:bottom w:val="single" w:sz="6" w:space="0" w:color="000000"/>
              <w:right w:val="single" w:sz="6" w:space="0" w:color="000000"/>
            </w:tcBorders>
            <w:shd w:val="clear" w:color="auto" w:fill="auto"/>
            <w:hideMark/>
          </w:tcPr>
          <w:p w14:paraId="4355E428" w14:textId="77777777" w:rsidR="0063430A" w:rsidRPr="0063430A" w:rsidRDefault="0063430A" w:rsidP="0063430A">
            <w:pPr>
              <w:spacing w:after="0" w:line="240" w:lineRule="auto"/>
              <w:ind w:right="30"/>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2  </w:t>
            </w:r>
          </w:p>
        </w:tc>
        <w:tc>
          <w:tcPr>
            <w:tcW w:w="237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11EA9BF" w14:textId="77777777" w:rsidR="0063430A" w:rsidRPr="0063430A" w:rsidRDefault="0063430A" w:rsidP="0063430A">
            <w:pPr>
              <w:spacing w:after="0" w:line="240" w:lineRule="auto"/>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 xml:space="preserve">María Jeanette </w:t>
            </w:r>
            <w:proofErr w:type="spellStart"/>
            <w:r w:rsidRPr="0063430A">
              <w:rPr>
                <w:rFonts w:eastAsia="Times New Roman" w:cs="Arial"/>
                <w:color w:val="000000"/>
                <w:sz w:val="20"/>
                <w:szCs w:val="20"/>
                <w:lang w:eastAsia="es-PE"/>
              </w:rPr>
              <w:t>Arismendiz</w:t>
            </w:r>
            <w:proofErr w:type="spellEnd"/>
            <w:r w:rsidRPr="0063430A">
              <w:rPr>
                <w:rFonts w:eastAsia="Times New Roman" w:cs="Arial"/>
                <w:color w:val="000000"/>
                <w:sz w:val="20"/>
                <w:szCs w:val="20"/>
                <w:lang w:eastAsia="es-PE"/>
              </w:rPr>
              <w:t xml:space="preserve"> </w:t>
            </w:r>
            <w:proofErr w:type="spellStart"/>
            <w:r w:rsidRPr="0063430A">
              <w:rPr>
                <w:rFonts w:eastAsia="Times New Roman" w:cs="Arial"/>
                <w:color w:val="000000"/>
                <w:sz w:val="20"/>
                <w:szCs w:val="20"/>
                <w:lang w:eastAsia="es-PE"/>
              </w:rPr>
              <w:t>Alduna</w:t>
            </w:r>
            <w:proofErr w:type="spellEnd"/>
            <w:r w:rsidRPr="0063430A">
              <w:rPr>
                <w:rFonts w:eastAsia="Times New Roman" w:cs="Arial"/>
                <w:color w:val="000000"/>
                <w:sz w:val="20"/>
                <w:szCs w:val="20"/>
                <w:lang w:eastAsia="es-PE"/>
              </w:rPr>
              <w:t> </w:t>
            </w:r>
          </w:p>
        </w:tc>
        <w:tc>
          <w:tcPr>
            <w:tcW w:w="142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062EEB6" w14:textId="77777777" w:rsidR="0063430A" w:rsidRPr="0063430A" w:rsidRDefault="0063430A" w:rsidP="0063430A">
            <w:pPr>
              <w:spacing w:after="0" w:line="240" w:lineRule="auto"/>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esposa de jefe de hogar </w:t>
            </w:r>
          </w:p>
        </w:tc>
        <w:tc>
          <w:tcPr>
            <w:tcW w:w="67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E6C8C4B" w14:textId="77777777" w:rsidR="0063430A" w:rsidRPr="0063430A" w:rsidRDefault="0063430A" w:rsidP="0063430A">
            <w:pPr>
              <w:spacing w:after="0" w:line="240" w:lineRule="auto"/>
              <w:ind w:right="45"/>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54 </w:t>
            </w:r>
          </w:p>
        </w:tc>
        <w:tc>
          <w:tcPr>
            <w:tcW w:w="130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54EDA5B" w14:textId="77777777" w:rsidR="0063430A" w:rsidRPr="0063430A" w:rsidRDefault="0063430A" w:rsidP="0063430A">
            <w:pPr>
              <w:spacing w:after="0" w:line="240" w:lineRule="auto"/>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Secundaria completa </w:t>
            </w:r>
          </w:p>
        </w:tc>
        <w:tc>
          <w:tcPr>
            <w:tcW w:w="1253"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D1BCF57" w14:textId="77777777" w:rsidR="0063430A" w:rsidRPr="0063430A" w:rsidRDefault="0063430A" w:rsidP="0063430A">
            <w:pPr>
              <w:spacing w:after="0" w:line="240" w:lineRule="auto"/>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conviviente </w:t>
            </w:r>
          </w:p>
        </w:tc>
        <w:tc>
          <w:tcPr>
            <w:tcW w:w="159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EEE273A" w14:textId="77777777" w:rsidR="0063430A" w:rsidRPr="0063430A" w:rsidRDefault="0063430A" w:rsidP="0063430A">
            <w:pPr>
              <w:spacing w:after="0" w:line="240" w:lineRule="auto"/>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ama de casa </w:t>
            </w:r>
          </w:p>
        </w:tc>
      </w:tr>
      <w:tr w:rsidR="0063430A" w:rsidRPr="0063430A" w14:paraId="063E9B25" w14:textId="77777777" w:rsidTr="0063430A">
        <w:trPr>
          <w:trHeight w:val="480"/>
        </w:trPr>
        <w:tc>
          <w:tcPr>
            <w:tcW w:w="420" w:type="dxa"/>
            <w:tcBorders>
              <w:top w:val="single" w:sz="6" w:space="0" w:color="000000"/>
              <w:left w:val="single" w:sz="6" w:space="0" w:color="000000"/>
              <w:bottom w:val="single" w:sz="6" w:space="0" w:color="000000"/>
              <w:right w:val="single" w:sz="6" w:space="0" w:color="000000"/>
            </w:tcBorders>
            <w:shd w:val="clear" w:color="auto" w:fill="auto"/>
            <w:hideMark/>
          </w:tcPr>
          <w:p w14:paraId="1C03DDC3" w14:textId="77777777" w:rsidR="0063430A" w:rsidRPr="0063430A" w:rsidRDefault="0063430A" w:rsidP="0063430A">
            <w:pPr>
              <w:spacing w:after="0" w:line="240" w:lineRule="auto"/>
              <w:ind w:right="30"/>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3  </w:t>
            </w:r>
          </w:p>
        </w:tc>
        <w:tc>
          <w:tcPr>
            <w:tcW w:w="237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B5F5349" w14:textId="77777777" w:rsidR="0063430A" w:rsidRPr="0063430A" w:rsidRDefault="0063430A" w:rsidP="0063430A">
            <w:pPr>
              <w:spacing w:after="0" w:line="240" w:lineRule="auto"/>
              <w:jc w:val="center"/>
              <w:textAlignment w:val="baseline"/>
              <w:rPr>
                <w:rFonts w:ascii="Times New Roman" w:eastAsia="Times New Roman" w:hAnsi="Times New Roman" w:cs="Times New Roman"/>
                <w:color w:val="000000"/>
                <w:sz w:val="24"/>
                <w:szCs w:val="24"/>
                <w:lang w:eastAsia="es-PE"/>
              </w:rPr>
            </w:pPr>
            <w:proofErr w:type="spellStart"/>
            <w:r w:rsidRPr="0063430A">
              <w:rPr>
                <w:rFonts w:eastAsia="Times New Roman" w:cs="Arial"/>
                <w:color w:val="000000"/>
                <w:sz w:val="20"/>
                <w:szCs w:val="20"/>
                <w:lang w:eastAsia="es-PE"/>
              </w:rPr>
              <w:t>Mayuri</w:t>
            </w:r>
            <w:proofErr w:type="spellEnd"/>
            <w:r w:rsidRPr="0063430A">
              <w:rPr>
                <w:rFonts w:eastAsia="Times New Roman" w:cs="Arial"/>
                <w:color w:val="000000"/>
                <w:sz w:val="20"/>
                <w:szCs w:val="20"/>
                <w:lang w:eastAsia="es-PE"/>
              </w:rPr>
              <w:t xml:space="preserve"> Chávez </w:t>
            </w:r>
            <w:proofErr w:type="spellStart"/>
            <w:r w:rsidRPr="0063430A">
              <w:rPr>
                <w:rFonts w:eastAsia="Times New Roman" w:cs="Arial"/>
                <w:color w:val="000000"/>
                <w:sz w:val="20"/>
                <w:szCs w:val="20"/>
                <w:lang w:eastAsia="es-PE"/>
              </w:rPr>
              <w:t>Arismendiz</w:t>
            </w:r>
            <w:proofErr w:type="spellEnd"/>
            <w:r w:rsidRPr="0063430A">
              <w:rPr>
                <w:rFonts w:eastAsia="Times New Roman" w:cs="Arial"/>
                <w:color w:val="000000"/>
                <w:sz w:val="20"/>
                <w:szCs w:val="20"/>
                <w:lang w:eastAsia="es-PE"/>
              </w:rPr>
              <w:t> </w:t>
            </w:r>
          </w:p>
        </w:tc>
        <w:tc>
          <w:tcPr>
            <w:tcW w:w="142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30B025D" w14:textId="77777777" w:rsidR="0063430A" w:rsidRPr="0063430A" w:rsidRDefault="0063430A" w:rsidP="0063430A">
            <w:pPr>
              <w:spacing w:after="0" w:line="240" w:lineRule="auto"/>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Hija mayor </w:t>
            </w:r>
          </w:p>
        </w:tc>
        <w:tc>
          <w:tcPr>
            <w:tcW w:w="67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866AABE" w14:textId="77777777" w:rsidR="0063430A" w:rsidRPr="0063430A" w:rsidRDefault="0063430A" w:rsidP="0063430A">
            <w:pPr>
              <w:spacing w:after="0" w:line="240" w:lineRule="auto"/>
              <w:ind w:right="45"/>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27 </w:t>
            </w:r>
          </w:p>
        </w:tc>
        <w:tc>
          <w:tcPr>
            <w:tcW w:w="130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5B0DF5D" w14:textId="77777777" w:rsidR="0063430A" w:rsidRPr="0063430A" w:rsidRDefault="0063430A" w:rsidP="0063430A">
            <w:pPr>
              <w:spacing w:after="0" w:line="240" w:lineRule="auto"/>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Estudios Técnicos </w:t>
            </w:r>
          </w:p>
        </w:tc>
        <w:tc>
          <w:tcPr>
            <w:tcW w:w="1253"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D75D04C" w14:textId="77777777" w:rsidR="0063430A" w:rsidRPr="0063430A" w:rsidRDefault="0063430A" w:rsidP="0063430A">
            <w:pPr>
              <w:spacing w:after="0" w:line="240" w:lineRule="auto"/>
              <w:ind w:right="45"/>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soltera </w:t>
            </w:r>
          </w:p>
        </w:tc>
        <w:tc>
          <w:tcPr>
            <w:tcW w:w="159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BC4C176" w14:textId="77777777" w:rsidR="0063430A" w:rsidRPr="0063430A" w:rsidRDefault="0063430A" w:rsidP="0063430A">
            <w:pPr>
              <w:spacing w:after="0" w:line="240" w:lineRule="auto"/>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ama de casa </w:t>
            </w:r>
          </w:p>
        </w:tc>
      </w:tr>
      <w:tr w:rsidR="0063430A" w:rsidRPr="0063430A" w14:paraId="59A4F921" w14:textId="77777777" w:rsidTr="0063430A">
        <w:trPr>
          <w:trHeight w:val="480"/>
        </w:trPr>
        <w:tc>
          <w:tcPr>
            <w:tcW w:w="420" w:type="dxa"/>
            <w:tcBorders>
              <w:top w:val="single" w:sz="6" w:space="0" w:color="000000"/>
              <w:left w:val="single" w:sz="6" w:space="0" w:color="000000"/>
              <w:bottom w:val="single" w:sz="6" w:space="0" w:color="000000"/>
              <w:right w:val="single" w:sz="6" w:space="0" w:color="000000"/>
            </w:tcBorders>
            <w:shd w:val="clear" w:color="auto" w:fill="auto"/>
            <w:hideMark/>
          </w:tcPr>
          <w:p w14:paraId="2AD294AA" w14:textId="77777777" w:rsidR="0063430A" w:rsidRPr="0063430A" w:rsidRDefault="0063430A" w:rsidP="0063430A">
            <w:pPr>
              <w:spacing w:after="0" w:line="240" w:lineRule="auto"/>
              <w:ind w:right="30"/>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4  </w:t>
            </w:r>
          </w:p>
        </w:tc>
        <w:tc>
          <w:tcPr>
            <w:tcW w:w="237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B9DF667" w14:textId="77777777" w:rsidR="0063430A" w:rsidRPr="0063430A" w:rsidRDefault="0063430A" w:rsidP="0063430A">
            <w:pPr>
              <w:spacing w:after="0" w:line="240" w:lineRule="auto"/>
              <w:jc w:val="center"/>
              <w:textAlignment w:val="baseline"/>
              <w:rPr>
                <w:rFonts w:ascii="Times New Roman" w:eastAsia="Times New Roman" w:hAnsi="Times New Roman" w:cs="Times New Roman"/>
                <w:color w:val="000000"/>
                <w:sz w:val="24"/>
                <w:szCs w:val="24"/>
                <w:lang w:eastAsia="es-PE"/>
              </w:rPr>
            </w:pPr>
            <w:proofErr w:type="spellStart"/>
            <w:r w:rsidRPr="0063430A">
              <w:rPr>
                <w:rFonts w:eastAsia="Times New Roman" w:cs="Arial"/>
                <w:color w:val="000000"/>
                <w:sz w:val="20"/>
                <w:szCs w:val="20"/>
                <w:lang w:eastAsia="es-PE"/>
              </w:rPr>
              <w:t>Luigui</w:t>
            </w:r>
            <w:proofErr w:type="spellEnd"/>
            <w:r w:rsidRPr="0063430A">
              <w:rPr>
                <w:rFonts w:eastAsia="Times New Roman" w:cs="Arial"/>
                <w:color w:val="000000"/>
                <w:sz w:val="20"/>
                <w:szCs w:val="20"/>
                <w:lang w:eastAsia="es-PE"/>
              </w:rPr>
              <w:t xml:space="preserve"> Chávez </w:t>
            </w:r>
            <w:proofErr w:type="spellStart"/>
            <w:r w:rsidRPr="0063430A">
              <w:rPr>
                <w:rFonts w:eastAsia="Times New Roman" w:cs="Arial"/>
                <w:color w:val="000000"/>
                <w:sz w:val="20"/>
                <w:szCs w:val="20"/>
                <w:lang w:eastAsia="es-PE"/>
              </w:rPr>
              <w:t>Arismendiz</w:t>
            </w:r>
            <w:proofErr w:type="spellEnd"/>
            <w:r w:rsidRPr="0063430A">
              <w:rPr>
                <w:rFonts w:eastAsia="Times New Roman" w:cs="Arial"/>
                <w:color w:val="000000"/>
                <w:sz w:val="20"/>
                <w:szCs w:val="20"/>
                <w:lang w:eastAsia="es-PE"/>
              </w:rPr>
              <w:t> </w:t>
            </w:r>
          </w:p>
        </w:tc>
        <w:tc>
          <w:tcPr>
            <w:tcW w:w="142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602B38C" w14:textId="77777777" w:rsidR="0063430A" w:rsidRPr="0063430A" w:rsidRDefault="0063430A" w:rsidP="0063430A">
            <w:pPr>
              <w:spacing w:after="0" w:line="240" w:lineRule="auto"/>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Hijo medio </w:t>
            </w:r>
          </w:p>
        </w:tc>
        <w:tc>
          <w:tcPr>
            <w:tcW w:w="67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0AECB83" w14:textId="77777777" w:rsidR="0063430A" w:rsidRPr="0063430A" w:rsidRDefault="0063430A" w:rsidP="0063430A">
            <w:pPr>
              <w:spacing w:after="0" w:line="240" w:lineRule="auto"/>
              <w:ind w:right="45"/>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23 </w:t>
            </w:r>
          </w:p>
        </w:tc>
        <w:tc>
          <w:tcPr>
            <w:tcW w:w="130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CC24FA2" w14:textId="77777777" w:rsidR="0063430A" w:rsidRPr="0063430A" w:rsidRDefault="0063430A" w:rsidP="0063430A">
            <w:pPr>
              <w:spacing w:after="0" w:line="240" w:lineRule="auto"/>
              <w:ind w:left="60" w:firstLine="105"/>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Estudios Técnicos </w:t>
            </w:r>
          </w:p>
        </w:tc>
        <w:tc>
          <w:tcPr>
            <w:tcW w:w="1253"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575DB09" w14:textId="77777777" w:rsidR="0063430A" w:rsidRPr="0063430A" w:rsidRDefault="0063430A" w:rsidP="0063430A">
            <w:pPr>
              <w:spacing w:after="0" w:line="240" w:lineRule="auto"/>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soltero </w:t>
            </w:r>
          </w:p>
        </w:tc>
        <w:tc>
          <w:tcPr>
            <w:tcW w:w="159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560B24D" w14:textId="77777777" w:rsidR="0063430A" w:rsidRPr="0063430A" w:rsidRDefault="0063430A" w:rsidP="0063430A">
            <w:pPr>
              <w:spacing w:after="0" w:line="240" w:lineRule="auto"/>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Trabajos eventuales </w:t>
            </w:r>
          </w:p>
        </w:tc>
      </w:tr>
      <w:tr w:rsidR="0063430A" w:rsidRPr="0063430A" w14:paraId="4BA83409" w14:textId="77777777" w:rsidTr="0063430A">
        <w:trPr>
          <w:trHeight w:val="480"/>
        </w:trPr>
        <w:tc>
          <w:tcPr>
            <w:tcW w:w="420" w:type="dxa"/>
            <w:tcBorders>
              <w:top w:val="single" w:sz="6" w:space="0" w:color="000000"/>
              <w:left w:val="single" w:sz="6" w:space="0" w:color="000000"/>
              <w:bottom w:val="single" w:sz="6" w:space="0" w:color="000000"/>
              <w:right w:val="single" w:sz="6" w:space="0" w:color="000000"/>
            </w:tcBorders>
            <w:shd w:val="clear" w:color="auto" w:fill="auto"/>
            <w:hideMark/>
          </w:tcPr>
          <w:p w14:paraId="28F659EE" w14:textId="77777777" w:rsidR="0063430A" w:rsidRPr="0063430A" w:rsidRDefault="0063430A" w:rsidP="0063430A">
            <w:pPr>
              <w:spacing w:after="0" w:line="240" w:lineRule="auto"/>
              <w:ind w:right="30"/>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5  </w:t>
            </w:r>
          </w:p>
        </w:tc>
        <w:tc>
          <w:tcPr>
            <w:tcW w:w="237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DE4CB5E" w14:textId="77777777" w:rsidR="0063430A" w:rsidRPr="0063430A" w:rsidRDefault="0063430A" w:rsidP="0063430A">
            <w:pPr>
              <w:spacing w:after="0" w:line="240" w:lineRule="auto"/>
              <w:jc w:val="center"/>
              <w:textAlignment w:val="baseline"/>
              <w:rPr>
                <w:rFonts w:ascii="Times New Roman" w:eastAsia="Times New Roman" w:hAnsi="Times New Roman" w:cs="Times New Roman"/>
                <w:color w:val="000000"/>
                <w:sz w:val="24"/>
                <w:szCs w:val="24"/>
                <w:lang w:eastAsia="es-PE"/>
              </w:rPr>
            </w:pPr>
            <w:proofErr w:type="spellStart"/>
            <w:r w:rsidRPr="0063430A">
              <w:rPr>
                <w:rFonts w:eastAsia="Times New Roman" w:cs="Arial"/>
                <w:color w:val="000000"/>
                <w:sz w:val="20"/>
                <w:szCs w:val="20"/>
                <w:lang w:eastAsia="es-PE"/>
              </w:rPr>
              <w:t>Katiusca</w:t>
            </w:r>
            <w:proofErr w:type="spellEnd"/>
            <w:r w:rsidRPr="0063430A">
              <w:rPr>
                <w:rFonts w:eastAsia="Times New Roman" w:cs="Arial"/>
                <w:color w:val="000000"/>
                <w:sz w:val="20"/>
                <w:szCs w:val="20"/>
                <w:lang w:eastAsia="es-PE"/>
              </w:rPr>
              <w:t xml:space="preserve"> Chávez </w:t>
            </w:r>
            <w:proofErr w:type="spellStart"/>
            <w:r w:rsidRPr="0063430A">
              <w:rPr>
                <w:rFonts w:eastAsia="Times New Roman" w:cs="Arial"/>
                <w:color w:val="000000"/>
                <w:sz w:val="20"/>
                <w:szCs w:val="20"/>
                <w:lang w:eastAsia="es-PE"/>
              </w:rPr>
              <w:t>Arismendiz</w:t>
            </w:r>
            <w:proofErr w:type="spellEnd"/>
            <w:r w:rsidRPr="0063430A">
              <w:rPr>
                <w:rFonts w:eastAsia="Times New Roman" w:cs="Arial"/>
                <w:color w:val="000000"/>
                <w:sz w:val="20"/>
                <w:szCs w:val="20"/>
                <w:lang w:eastAsia="es-PE"/>
              </w:rPr>
              <w:t> </w:t>
            </w:r>
          </w:p>
        </w:tc>
        <w:tc>
          <w:tcPr>
            <w:tcW w:w="142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D5A88B4" w14:textId="77777777" w:rsidR="0063430A" w:rsidRPr="0063430A" w:rsidRDefault="0063430A" w:rsidP="0063430A">
            <w:pPr>
              <w:spacing w:after="0" w:line="240" w:lineRule="auto"/>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Hija menor </w:t>
            </w:r>
          </w:p>
        </w:tc>
        <w:tc>
          <w:tcPr>
            <w:tcW w:w="67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53B13AB" w14:textId="77777777" w:rsidR="0063430A" w:rsidRPr="0063430A" w:rsidRDefault="0063430A" w:rsidP="0063430A">
            <w:pPr>
              <w:spacing w:after="0" w:line="240" w:lineRule="auto"/>
              <w:ind w:right="45"/>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21 </w:t>
            </w:r>
          </w:p>
        </w:tc>
        <w:tc>
          <w:tcPr>
            <w:tcW w:w="130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66E5C64" w14:textId="77777777" w:rsidR="0063430A" w:rsidRPr="0063430A" w:rsidRDefault="0063430A" w:rsidP="0063430A">
            <w:pPr>
              <w:spacing w:after="0" w:line="240" w:lineRule="auto"/>
              <w:ind w:left="60" w:firstLine="105"/>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Estudiante de Universidad </w:t>
            </w:r>
          </w:p>
        </w:tc>
        <w:tc>
          <w:tcPr>
            <w:tcW w:w="1253"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2DB36EE" w14:textId="77777777" w:rsidR="0063430A" w:rsidRPr="0063430A" w:rsidRDefault="0063430A" w:rsidP="0063430A">
            <w:pPr>
              <w:spacing w:after="0" w:line="240" w:lineRule="auto"/>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soltero </w:t>
            </w:r>
          </w:p>
        </w:tc>
        <w:tc>
          <w:tcPr>
            <w:tcW w:w="159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ED710B0" w14:textId="77777777" w:rsidR="0063430A" w:rsidRPr="0063430A" w:rsidRDefault="0063430A" w:rsidP="0063430A">
            <w:pPr>
              <w:spacing w:after="0" w:line="240" w:lineRule="auto"/>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ama de casa </w:t>
            </w:r>
          </w:p>
        </w:tc>
      </w:tr>
      <w:tr w:rsidR="0063430A" w:rsidRPr="0063430A" w14:paraId="4882B3D9" w14:textId="77777777" w:rsidTr="0063430A">
        <w:trPr>
          <w:trHeight w:val="480"/>
        </w:trPr>
        <w:tc>
          <w:tcPr>
            <w:tcW w:w="420" w:type="dxa"/>
            <w:tcBorders>
              <w:top w:val="single" w:sz="6" w:space="0" w:color="000000"/>
              <w:left w:val="single" w:sz="6" w:space="0" w:color="000000"/>
              <w:bottom w:val="single" w:sz="6" w:space="0" w:color="000000"/>
              <w:right w:val="single" w:sz="6" w:space="0" w:color="000000"/>
            </w:tcBorders>
            <w:shd w:val="clear" w:color="auto" w:fill="auto"/>
            <w:hideMark/>
          </w:tcPr>
          <w:p w14:paraId="0EE1201A" w14:textId="77777777" w:rsidR="0063430A" w:rsidRPr="0063430A" w:rsidRDefault="0063430A" w:rsidP="0063430A">
            <w:pPr>
              <w:spacing w:after="0" w:line="240" w:lineRule="auto"/>
              <w:ind w:right="30"/>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6  </w:t>
            </w:r>
          </w:p>
        </w:tc>
        <w:tc>
          <w:tcPr>
            <w:tcW w:w="237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D994F52" w14:textId="77777777" w:rsidR="0063430A" w:rsidRPr="0063430A" w:rsidRDefault="0063430A" w:rsidP="0063430A">
            <w:pPr>
              <w:spacing w:after="0" w:line="240" w:lineRule="auto"/>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Primer nieto </w:t>
            </w:r>
          </w:p>
        </w:tc>
        <w:tc>
          <w:tcPr>
            <w:tcW w:w="142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D8500BD" w14:textId="77777777" w:rsidR="0063430A" w:rsidRPr="0063430A" w:rsidRDefault="0063430A" w:rsidP="0063430A">
            <w:pPr>
              <w:spacing w:after="0" w:line="240" w:lineRule="auto"/>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 </w:t>
            </w:r>
          </w:p>
        </w:tc>
        <w:tc>
          <w:tcPr>
            <w:tcW w:w="67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27A278D" w14:textId="77777777" w:rsidR="0063430A" w:rsidRPr="0063430A" w:rsidRDefault="0063430A" w:rsidP="0063430A">
            <w:pPr>
              <w:spacing w:after="0" w:line="240" w:lineRule="auto"/>
              <w:ind w:right="45"/>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5 </w:t>
            </w:r>
          </w:p>
        </w:tc>
        <w:tc>
          <w:tcPr>
            <w:tcW w:w="130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34C44B6" w14:textId="77777777" w:rsidR="0063430A" w:rsidRPr="0063430A" w:rsidRDefault="0063430A" w:rsidP="0063430A">
            <w:pPr>
              <w:spacing w:after="0" w:line="240" w:lineRule="auto"/>
              <w:ind w:right="45"/>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 </w:t>
            </w:r>
          </w:p>
        </w:tc>
        <w:tc>
          <w:tcPr>
            <w:tcW w:w="1253"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FF4B098" w14:textId="77777777" w:rsidR="0063430A" w:rsidRPr="0063430A" w:rsidRDefault="0063430A" w:rsidP="0063430A">
            <w:pPr>
              <w:spacing w:after="0" w:line="240" w:lineRule="auto"/>
              <w:ind w:right="45"/>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 </w:t>
            </w:r>
          </w:p>
        </w:tc>
        <w:tc>
          <w:tcPr>
            <w:tcW w:w="159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9276CB9" w14:textId="77777777" w:rsidR="0063430A" w:rsidRPr="0063430A" w:rsidRDefault="0063430A" w:rsidP="0063430A">
            <w:pPr>
              <w:spacing w:after="0" w:line="240" w:lineRule="auto"/>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 </w:t>
            </w:r>
          </w:p>
        </w:tc>
      </w:tr>
      <w:tr w:rsidR="0063430A" w:rsidRPr="0063430A" w14:paraId="4A73425C" w14:textId="77777777" w:rsidTr="0063430A">
        <w:trPr>
          <w:trHeight w:val="480"/>
        </w:trPr>
        <w:tc>
          <w:tcPr>
            <w:tcW w:w="420" w:type="dxa"/>
            <w:tcBorders>
              <w:top w:val="single" w:sz="6" w:space="0" w:color="000000"/>
              <w:left w:val="single" w:sz="6" w:space="0" w:color="000000"/>
              <w:bottom w:val="single" w:sz="6" w:space="0" w:color="000000"/>
              <w:right w:val="single" w:sz="6" w:space="0" w:color="000000"/>
            </w:tcBorders>
            <w:shd w:val="clear" w:color="auto" w:fill="auto"/>
            <w:hideMark/>
          </w:tcPr>
          <w:p w14:paraId="593A5FFA" w14:textId="77777777" w:rsidR="0063430A" w:rsidRPr="0063430A" w:rsidRDefault="0063430A" w:rsidP="0063430A">
            <w:pPr>
              <w:spacing w:after="0" w:line="240" w:lineRule="auto"/>
              <w:ind w:right="30"/>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lastRenderedPageBreak/>
              <w:t>7  </w:t>
            </w:r>
          </w:p>
        </w:tc>
        <w:tc>
          <w:tcPr>
            <w:tcW w:w="237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F80D2FC" w14:textId="77777777" w:rsidR="0063430A" w:rsidRPr="0063430A" w:rsidRDefault="0063430A" w:rsidP="0063430A">
            <w:pPr>
              <w:spacing w:after="0" w:line="240" w:lineRule="auto"/>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Segundo nieto </w:t>
            </w:r>
          </w:p>
        </w:tc>
        <w:tc>
          <w:tcPr>
            <w:tcW w:w="142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C2AED3A" w14:textId="77777777" w:rsidR="0063430A" w:rsidRPr="0063430A" w:rsidRDefault="0063430A" w:rsidP="0063430A">
            <w:pPr>
              <w:spacing w:after="0" w:line="240" w:lineRule="auto"/>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 </w:t>
            </w:r>
          </w:p>
        </w:tc>
        <w:tc>
          <w:tcPr>
            <w:tcW w:w="67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5DBC88D" w14:textId="77777777" w:rsidR="0063430A" w:rsidRPr="0063430A" w:rsidRDefault="0063430A" w:rsidP="0063430A">
            <w:pPr>
              <w:spacing w:after="0" w:line="240" w:lineRule="auto"/>
              <w:ind w:right="45"/>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3 </w:t>
            </w:r>
          </w:p>
        </w:tc>
        <w:tc>
          <w:tcPr>
            <w:tcW w:w="130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BA99414" w14:textId="77777777" w:rsidR="0063430A" w:rsidRPr="0063430A" w:rsidRDefault="0063430A" w:rsidP="0063430A">
            <w:pPr>
              <w:spacing w:after="0" w:line="240" w:lineRule="auto"/>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 </w:t>
            </w:r>
          </w:p>
        </w:tc>
        <w:tc>
          <w:tcPr>
            <w:tcW w:w="1253"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3A2885A" w14:textId="77777777" w:rsidR="0063430A" w:rsidRPr="0063430A" w:rsidRDefault="0063430A" w:rsidP="0063430A">
            <w:pPr>
              <w:spacing w:after="0" w:line="240" w:lineRule="auto"/>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 </w:t>
            </w:r>
          </w:p>
        </w:tc>
        <w:tc>
          <w:tcPr>
            <w:tcW w:w="159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D55AA4E" w14:textId="77777777" w:rsidR="0063430A" w:rsidRPr="0063430A" w:rsidRDefault="0063430A" w:rsidP="0063430A">
            <w:pPr>
              <w:spacing w:after="0" w:line="240" w:lineRule="auto"/>
              <w:jc w:val="center"/>
              <w:textAlignment w:val="baseline"/>
              <w:rPr>
                <w:rFonts w:ascii="Times New Roman" w:eastAsia="Times New Roman" w:hAnsi="Times New Roman" w:cs="Times New Roman"/>
                <w:color w:val="000000"/>
                <w:sz w:val="24"/>
                <w:szCs w:val="24"/>
                <w:lang w:eastAsia="es-PE"/>
              </w:rPr>
            </w:pPr>
            <w:r w:rsidRPr="0063430A">
              <w:rPr>
                <w:rFonts w:eastAsia="Times New Roman" w:cs="Arial"/>
                <w:color w:val="000000"/>
                <w:sz w:val="20"/>
                <w:szCs w:val="20"/>
                <w:lang w:eastAsia="es-PE"/>
              </w:rPr>
              <w:t>- </w:t>
            </w:r>
          </w:p>
        </w:tc>
      </w:tr>
    </w:tbl>
    <w:p w14:paraId="42C59CF6" w14:textId="77777777" w:rsidR="0063430A" w:rsidRPr="0063430A" w:rsidRDefault="0063430A" w:rsidP="0063430A">
      <w:pPr>
        <w:spacing w:after="0" w:line="240" w:lineRule="auto"/>
        <w:ind w:left="-15"/>
        <w:jc w:val="left"/>
        <w:textAlignment w:val="baseline"/>
        <w:rPr>
          <w:rFonts w:ascii="Segoe UI" w:eastAsia="Times New Roman" w:hAnsi="Segoe UI" w:cs="Segoe UI"/>
          <w:color w:val="000000"/>
          <w:sz w:val="18"/>
          <w:szCs w:val="18"/>
          <w:lang w:eastAsia="es-PE"/>
        </w:rPr>
      </w:pPr>
      <w:r w:rsidRPr="0063430A">
        <w:rPr>
          <w:rFonts w:eastAsia="Times New Roman" w:cs="Arial"/>
          <w:color w:val="000000"/>
          <w:sz w:val="20"/>
          <w:szCs w:val="20"/>
          <w:lang w:eastAsia="es-PE"/>
        </w:rPr>
        <w:t>Fuente: Elaboración propia  </w:t>
      </w:r>
    </w:p>
    <w:p w14:paraId="0C651939" w14:textId="77777777" w:rsidR="007F50A5" w:rsidRPr="007F50A5" w:rsidRDefault="007F50A5" w:rsidP="0063430A">
      <w:pPr>
        <w:spacing w:line="360" w:lineRule="auto"/>
        <w:ind w:left="1211"/>
        <w:rPr>
          <w:b/>
          <w:bCs/>
          <w:szCs w:val="20"/>
        </w:rPr>
      </w:pPr>
    </w:p>
    <w:p w14:paraId="61D45005" w14:textId="0DCB539A" w:rsidR="009125DF" w:rsidRPr="0063430A" w:rsidRDefault="009125DF" w:rsidP="0063430A">
      <w:pPr>
        <w:pStyle w:val="Prrafodelista"/>
        <w:numPr>
          <w:ilvl w:val="0"/>
          <w:numId w:val="35"/>
        </w:numPr>
        <w:spacing w:line="360" w:lineRule="auto"/>
        <w:rPr>
          <w:b/>
          <w:szCs w:val="20"/>
        </w:rPr>
      </w:pPr>
      <w:r w:rsidRPr="0063430A">
        <w:rPr>
          <w:b/>
          <w:szCs w:val="20"/>
        </w:rPr>
        <w:t xml:space="preserve">Datos de Vivienda </w:t>
      </w:r>
    </w:p>
    <w:p w14:paraId="290EA7B6" w14:textId="77777777" w:rsidR="009125DF" w:rsidRPr="00DA4176" w:rsidRDefault="009125DF" w:rsidP="00DA4176">
      <w:pPr>
        <w:spacing w:line="360" w:lineRule="auto"/>
        <w:ind w:left="1211"/>
        <w:rPr>
          <w:szCs w:val="20"/>
        </w:rPr>
      </w:pPr>
      <w:r w:rsidRPr="00DA4176">
        <w:rPr>
          <w:szCs w:val="20"/>
        </w:rPr>
        <w:t xml:space="preserve">Con respecto a la titularidad del terreno, la familia </w:t>
      </w:r>
      <w:proofErr w:type="spellStart"/>
      <w:r w:rsidRPr="00DA4176">
        <w:rPr>
          <w:szCs w:val="20"/>
        </w:rPr>
        <w:t>Chavez</w:t>
      </w:r>
      <w:proofErr w:type="spellEnd"/>
      <w:r w:rsidRPr="00DA4176">
        <w:rPr>
          <w:szCs w:val="20"/>
        </w:rPr>
        <w:t xml:space="preserve"> </w:t>
      </w:r>
      <w:proofErr w:type="spellStart"/>
      <w:r w:rsidRPr="00DA4176">
        <w:rPr>
          <w:szCs w:val="20"/>
        </w:rPr>
        <w:t>Arismendiz</w:t>
      </w:r>
      <w:proofErr w:type="spellEnd"/>
      <w:r w:rsidRPr="00DA4176">
        <w:rPr>
          <w:szCs w:val="20"/>
        </w:rPr>
        <w:t xml:space="preserve"> actualmente se encuentra en calidad de posesionaria. En la actualidad no cuentan con energía eléctrica; pese a ello, cubrir esta necesidad se ha convertido en una de sus principales expectativas.</w:t>
      </w:r>
    </w:p>
    <w:p w14:paraId="10AD9CA0" w14:textId="4203ABBA" w:rsidR="002679E5" w:rsidRPr="00DA4176" w:rsidRDefault="009125DF" w:rsidP="007E2158">
      <w:pPr>
        <w:spacing w:line="360" w:lineRule="auto"/>
        <w:ind w:left="1211"/>
        <w:rPr>
          <w:szCs w:val="20"/>
        </w:rPr>
      </w:pPr>
      <w:r w:rsidRPr="00DA4176">
        <w:rPr>
          <w:szCs w:val="20"/>
        </w:rPr>
        <w:t>Con respecto al abastecimiento de agua potable, se realiza a través de tanques de agua. La energía que utilizan para cocinar proviene del gas; los servicios higiénicos están conformados por un Biodigestor; el medio de comunicación que utilizan básicamente es el celular; no cuentan con internet ni cable y la eliminación de sus residuos la realizan mediante la quema de los mismos.</w:t>
      </w:r>
    </w:p>
    <w:p w14:paraId="0ECA08A0" w14:textId="0185406A" w:rsidR="009125DF" w:rsidRPr="0063430A" w:rsidRDefault="009125DF" w:rsidP="0063430A">
      <w:pPr>
        <w:pStyle w:val="Prrafodelista"/>
        <w:numPr>
          <w:ilvl w:val="0"/>
          <w:numId w:val="35"/>
        </w:numPr>
        <w:spacing w:line="360" w:lineRule="auto"/>
        <w:rPr>
          <w:b/>
          <w:szCs w:val="20"/>
        </w:rPr>
      </w:pPr>
      <w:r w:rsidRPr="0063430A">
        <w:rPr>
          <w:b/>
          <w:szCs w:val="20"/>
        </w:rPr>
        <w:t>Datos de Salud</w:t>
      </w:r>
    </w:p>
    <w:p w14:paraId="77B9A69B" w14:textId="77777777" w:rsidR="009125DF" w:rsidRPr="00DA4176" w:rsidRDefault="009125DF" w:rsidP="00DA4176">
      <w:pPr>
        <w:spacing w:line="360" w:lineRule="auto"/>
        <w:ind w:left="1211"/>
        <w:rPr>
          <w:szCs w:val="20"/>
        </w:rPr>
      </w:pPr>
      <w:r w:rsidRPr="00DA4176">
        <w:rPr>
          <w:szCs w:val="20"/>
        </w:rPr>
        <w:t>Sobre este aspecto, el jefe de familia informó que los integrantes de su familia cuentan con seguro médico ESSALUD; asimismo, para su atención médica acuden por la cercanía, a la Posta en el distrito Lobitos y en casos de gravedad se trasladan al centro de salud del MINSA en Talara.</w:t>
      </w:r>
    </w:p>
    <w:p w14:paraId="28398943" w14:textId="77777777" w:rsidR="009125DF" w:rsidRPr="00DA4176" w:rsidRDefault="009125DF" w:rsidP="0063430A">
      <w:pPr>
        <w:pStyle w:val="Prrafodelista"/>
        <w:numPr>
          <w:ilvl w:val="0"/>
          <w:numId w:val="35"/>
        </w:numPr>
        <w:spacing w:line="360" w:lineRule="auto"/>
        <w:rPr>
          <w:b/>
          <w:szCs w:val="20"/>
        </w:rPr>
      </w:pPr>
      <w:r w:rsidRPr="00DA4176">
        <w:rPr>
          <w:b/>
          <w:szCs w:val="20"/>
        </w:rPr>
        <w:t>Datos de educación</w:t>
      </w:r>
    </w:p>
    <w:p w14:paraId="42539A0B" w14:textId="77777777" w:rsidR="009125DF" w:rsidRPr="00DA4176" w:rsidRDefault="009125DF" w:rsidP="00DA4176">
      <w:pPr>
        <w:spacing w:line="360" w:lineRule="auto"/>
        <w:ind w:left="1211"/>
        <w:rPr>
          <w:szCs w:val="20"/>
        </w:rPr>
      </w:pPr>
      <w:r w:rsidRPr="00DA4176">
        <w:rPr>
          <w:szCs w:val="20"/>
        </w:rPr>
        <w:t xml:space="preserve">Conforme a la información recopilada, los integrantes de la familia Chávez </w:t>
      </w:r>
      <w:proofErr w:type="spellStart"/>
      <w:r w:rsidRPr="00DA4176">
        <w:rPr>
          <w:szCs w:val="20"/>
        </w:rPr>
        <w:t>Arismendiz</w:t>
      </w:r>
      <w:proofErr w:type="spellEnd"/>
      <w:r w:rsidRPr="00DA4176">
        <w:rPr>
          <w:szCs w:val="20"/>
        </w:rPr>
        <w:t>, tienen como lengua materna aprendida el idioma castellano; con referencia a su nivel de instrucción se destaca que, tres (03) de ellos posee estudios técnicos completos, dos (02) son menores de edad, un (01) integrante posee secundaria completa, uno (01) de sus hijos se encuentra estudiando en la Universidad César Vallejo.</w:t>
      </w:r>
    </w:p>
    <w:p w14:paraId="1C497582" w14:textId="77777777" w:rsidR="009125DF" w:rsidRPr="00DA4176" w:rsidRDefault="009125DF" w:rsidP="0063430A">
      <w:pPr>
        <w:pStyle w:val="Prrafodelista"/>
        <w:numPr>
          <w:ilvl w:val="0"/>
          <w:numId w:val="35"/>
        </w:numPr>
        <w:spacing w:line="360" w:lineRule="auto"/>
        <w:rPr>
          <w:b/>
          <w:szCs w:val="20"/>
        </w:rPr>
      </w:pPr>
      <w:r w:rsidRPr="00DA4176">
        <w:rPr>
          <w:b/>
          <w:szCs w:val="20"/>
        </w:rPr>
        <w:t>Datos de economía</w:t>
      </w:r>
    </w:p>
    <w:p w14:paraId="492DCA14" w14:textId="77777777" w:rsidR="009125DF" w:rsidRPr="00DA4176" w:rsidRDefault="009125DF" w:rsidP="00DA4176">
      <w:pPr>
        <w:spacing w:line="360" w:lineRule="auto"/>
        <w:ind w:left="1211"/>
        <w:rPr>
          <w:szCs w:val="20"/>
        </w:rPr>
      </w:pPr>
      <w:r w:rsidRPr="00DA4176">
        <w:rPr>
          <w:szCs w:val="20"/>
        </w:rPr>
        <w:t>En este aspecto, es el Sr Luis Chávez Peña, jefe de familia, quien está a cargo de proveer económicamente a la misma, los ingresos que percibe provienen de lo que labora en una empresa.</w:t>
      </w:r>
    </w:p>
    <w:p w14:paraId="7CAE3089" w14:textId="77777777" w:rsidR="009125DF" w:rsidRPr="00DA4176" w:rsidRDefault="009125DF" w:rsidP="00DA4176">
      <w:pPr>
        <w:spacing w:line="360" w:lineRule="auto"/>
        <w:ind w:left="1211"/>
        <w:rPr>
          <w:szCs w:val="20"/>
        </w:rPr>
      </w:pPr>
      <w:r w:rsidRPr="00DA4176">
        <w:rPr>
          <w:szCs w:val="20"/>
        </w:rPr>
        <w:t>El jefe de familia informó que se abastecen continuamente de abarrotes de primera necesidad en el distrito Lobitos</w:t>
      </w:r>
      <w:r w:rsidR="00DA4176">
        <w:rPr>
          <w:szCs w:val="20"/>
        </w:rPr>
        <w:t>.</w:t>
      </w:r>
    </w:p>
    <w:p w14:paraId="4188FEB7" w14:textId="77777777" w:rsidR="009125DF" w:rsidRPr="00DA4176" w:rsidRDefault="009125DF" w:rsidP="00DA4176">
      <w:pPr>
        <w:spacing w:line="360" w:lineRule="auto"/>
        <w:ind w:left="1211"/>
        <w:rPr>
          <w:szCs w:val="20"/>
        </w:rPr>
      </w:pPr>
      <w:r w:rsidRPr="00DA4176">
        <w:rPr>
          <w:szCs w:val="20"/>
        </w:rPr>
        <w:lastRenderedPageBreak/>
        <w:t>Con respecto a las necesidades básicas consideró como prioridad satisfacer la carencia de energía eléctrica.</w:t>
      </w:r>
    </w:p>
    <w:p w14:paraId="3FA09191" w14:textId="77777777" w:rsidR="009125DF" w:rsidRPr="00DA4176" w:rsidRDefault="009125DF" w:rsidP="0063430A">
      <w:pPr>
        <w:pStyle w:val="Prrafodelista"/>
        <w:numPr>
          <w:ilvl w:val="0"/>
          <w:numId w:val="35"/>
        </w:numPr>
        <w:spacing w:line="360" w:lineRule="auto"/>
        <w:rPr>
          <w:b/>
          <w:szCs w:val="20"/>
        </w:rPr>
      </w:pPr>
      <w:r w:rsidRPr="00DA4176">
        <w:rPr>
          <w:b/>
          <w:szCs w:val="20"/>
        </w:rPr>
        <w:t>Estado del medio ambiente</w:t>
      </w:r>
    </w:p>
    <w:p w14:paraId="0DFD2E69" w14:textId="77777777" w:rsidR="009125DF" w:rsidRPr="00DA4176" w:rsidRDefault="009125DF" w:rsidP="00DA4176">
      <w:pPr>
        <w:spacing w:line="360" w:lineRule="auto"/>
        <w:ind w:left="1211"/>
        <w:rPr>
          <w:szCs w:val="20"/>
        </w:rPr>
      </w:pPr>
      <w:r w:rsidRPr="00DA4176">
        <w:rPr>
          <w:szCs w:val="20"/>
        </w:rPr>
        <w:t>Con referencia a este aspecto, la señora del hogar encuestada y sus familiares ratificaron que no existe indicio de contaminación ambiental de ningún tipo, en el área que residen y/o aledaños, descartando la percepción de signos de afectación en la salud humana, de los animales y la calidad del ambiente (suelo, aire y aspecto paisajístico), que los rodea.</w:t>
      </w:r>
    </w:p>
    <w:p w14:paraId="2BDDA01A" w14:textId="1E9D016C" w:rsidR="00081425" w:rsidRDefault="00081425" w:rsidP="002679E5">
      <w:pPr>
        <w:pStyle w:val="Ttulo2"/>
        <w:numPr>
          <w:ilvl w:val="1"/>
          <w:numId w:val="5"/>
        </w:numPr>
        <w:spacing w:line="360" w:lineRule="auto"/>
        <w:ind w:left="851" w:hanging="567"/>
        <w:rPr>
          <w:rFonts w:eastAsiaTheme="minorHAnsi"/>
        </w:rPr>
      </w:pPr>
      <w:bookmarkStart w:id="74" w:name="_Toc149920884"/>
      <w:bookmarkStart w:id="75" w:name="_Toc149920914"/>
      <w:bookmarkStart w:id="76" w:name="_Toc135855855"/>
      <w:r>
        <w:rPr>
          <w:rFonts w:eastAsiaTheme="minorHAnsi"/>
        </w:rPr>
        <w:t xml:space="preserve">Evaluación socioeconómica de la familia </w:t>
      </w:r>
      <w:proofErr w:type="spellStart"/>
      <w:r>
        <w:rPr>
          <w:rFonts w:eastAsiaTheme="minorHAnsi"/>
        </w:rPr>
        <w:t>Arismendiz</w:t>
      </w:r>
      <w:bookmarkEnd w:id="74"/>
      <w:bookmarkEnd w:id="75"/>
      <w:proofErr w:type="spellEnd"/>
    </w:p>
    <w:p w14:paraId="2F9BE124" w14:textId="213EDFE1" w:rsidR="00081425" w:rsidRDefault="00081425" w:rsidP="002679E5">
      <w:pPr>
        <w:spacing w:line="360" w:lineRule="auto"/>
        <w:ind w:left="851"/>
      </w:pPr>
      <w:r>
        <w:t xml:space="preserve">Por el motivo de georreferenciar la vivienda de la familia </w:t>
      </w:r>
      <w:proofErr w:type="spellStart"/>
      <w:r>
        <w:t>Arismendiz</w:t>
      </w:r>
      <w:proofErr w:type="spellEnd"/>
      <w:r>
        <w:t xml:space="preserve">, se </w:t>
      </w:r>
      <w:r w:rsidR="007E2158">
        <w:t>realizó</w:t>
      </w:r>
      <w:r>
        <w:t xml:space="preserve"> 4 viajes, sim embargo no se le ubico a ningún miembro de la familia, es </w:t>
      </w:r>
      <w:r w:rsidR="00046792">
        <w:t>más</w:t>
      </w:r>
      <w:r>
        <w:t xml:space="preserve"> se </w:t>
      </w:r>
      <w:r w:rsidR="00046792">
        <w:t>determinó</w:t>
      </w:r>
      <w:r>
        <w:t xml:space="preserve"> que dicha vivienda es solo de posesión, debido a que no cuenta con los servicios básicos para poder subsistir, la vivienda no cuenta con conexiones de agua, luz, etc. </w:t>
      </w:r>
    </w:p>
    <w:p w14:paraId="1CFE379E" w14:textId="21EBBFFC" w:rsidR="00F0168C" w:rsidRDefault="00081425" w:rsidP="002679E5">
      <w:pPr>
        <w:spacing w:line="360" w:lineRule="auto"/>
        <w:ind w:left="851"/>
      </w:pPr>
      <w:r>
        <w:t xml:space="preserve">A </w:t>
      </w:r>
      <w:r w:rsidR="00F0168C">
        <w:t>continuación,</w:t>
      </w:r>
      <w:r>
        <w:t xml:space="preserve"> se describe las fechas en las que se </w:t>
      </w:r>
      <w:r w:rsidR="00046792">
        <w:t>realizó</w:t>
      </w:r>
      <w:r>
        <w:t xml:space="preserve"> la </w:t>
      </w:r>
      <w:r w:rsidR="00F0168C">
        <w:t>visita a mencionada vivienda.</w:t>
      </w:r>
    </w:p>
    <w:p w14:paraId="69E1CBDD" w14:textId="077A4F13" w:rsidR="00046792" w:rsidRPr="00046792" w:rsidRDefault="00046792" w:rsidP="00046792">
      <w:pPr>
        <w:pStyle w:val="Descripcin"/>
        <w:keepNext/>
        <w:ind w:left="851"/>
        <w:rPr>
          <w:color w:val="auto"/>
          <w:sz w:val="22"/>
          <w:szCs w:val="22"/>
        </w:rPr>
      </w:pPr>
      <w:bookmarkStart w:id="77" w:name="_Toc149920955"/>
      <w:r w:rsidRPr="00046792">
        <w:rPr>
          <w:b/>
          <w:bCs/>
          <w:i w:val="0"/>
          <w:iCs w:val="0"/>
          <w:color w:val="auto"/>
          <w:sz w:val="22"/>
          <w:szCs w:val="22"/>
        </w:rPr>
        <w:t xml:space="preserve">Tabla </w:t>
      </w:r>
      <w:r w:rsidRPr="00046792">
        <w:rPr>
          <w:b/>
          <w:bCs/>
          <w:i w:val="0"/>
          <w:iCs w:val="0"/>
          <w:color w:val="auto"/>
          <w:sz w:val="22"/>
          <w:szCs w:val="22"/>
        </w:rPr>
        <w:fldChar w:fldCharType="begin"/>
      </w:r>
      <w:r w:rsidRPr="00046792">
        <w:rPr>
          <w:b/>
          <w:bCs/>
          <w:i w:val="0"/>
          <w:iCs w:val="0"/>
          <w:color w:val="auto"/>
          <w:sz w:val="22"/>
          <w:szCs w:val="22"/>
        </w:rPr>
        <w:instrText xml:space="preserve"> SEQ Tabla \* ARABIC </w:instrText>
      </w:r>
      <w:r w:rsidRPr="00046792">
        <w:rPr>
          <w:b/>
          <w:bCs/>
          <w:i w:val="0"/>
          <w:iCs w:val="0"/>
          <w:color w:val="auto"/>
          <w:sz w:val="22"/>
          <w:szCs w:val="22"/>
        </w:rPr>
        <w:fldChar w:fldCharType="separate"/>
      </w:r>
      <w:r w:rsidR="00670B87">
        <w:rPr>
          <w:b/>
          <w:bCs/>
          <w:i w:val="0"/>
          <w:iCs w:val="0"/>
          <w:noProof/>
          <w:color w:val="auto"/>
          <w:sz w:val="22"/>
          <w:szCs w:val="22"/>
        </w:rPr>
        <w:t>15</w:t>
      </w:r>
      <w:r w:rsidRPr="00046792">
        <w:rPr>
          <w:b/>
          <w:bCs/>
          <w:i w:val="0"/>
          <w:iCs w:val="0"/>
          <w:color w:val="auto"/>
          <w:sz w:val="22"/>
          <w:szCs w:val="22"/>
        </w:rPr>
        <w:fldChar w:fldCharType="end"/>
      </w:r>
      <w:r w:rsidRPr="00046792">
        <w:rPr>
          <w:color w:val="auto"/>
          <w:sz w:val="22"/>
          <w:szCs w:val="22"/>
        </w:rPr>
        <w:t xml:space="preserve"> Visita a la vivienda </w:t>
      </w:r>
      <w:proofErr w:type="spellStart"/>
      <w:r w:rsidRPr="00046792">
        <w:rPr>
          <w:color w:val="auto"/>
          <w:sz w:val="22"/>
          <w:szCs w:val="22"/>
        </w:rPr>
        <w:t>Arismendiz</w:t>
      </w:r>
      <w:bookmarkEnd w:id="77"/>
      <w:proofErr w:type="spellEnd"/>
    </w:p>
    <w:tbl>
      <w:tblPr>
        <w:tblStyle w:val="Tablaconcuadrcula"/>
        <w:tblW w:w="0" w:type="auto"/>
        <w:tblInd w:w="851" w:type="dxa"/>
        <w:tblLook w:val="04A0" w:firstRow="1" w:lastRow="0" w:firstColumn="1" w:lastColumn="0" w:noHBand="0" w:noVBand="1"/>
      </w:tblPr>
      <w:tblGrid>
        <w:gridCol w:w="562"/>
        <w:gridCol w:w="1984"/>
        <w:gridCol w:w="1985"/>
        <w:gridCol w:w="3678"/>
      </w:tblGrid>
      <w:tr w:rsidR="00F0168C" w14:paraId="23A004F7" w14:textId="77777777" w:rsidTr="00F0168C">
        <w:tc>
          <w:tcPr>
            <w:tcW w:w="562" w:type="dxa"/>
            <w:tcBorders>
              <w:bottom w:val="single" w:sz="4" w:space="0" w:color="auto"/>
            </w:tcBorders>
            <w:shd w:val="clear" w:color="auto" w:fill="D9D9D9" w:themeFill="background1" w:themeFillShade="D9"/>
            <w:vAlign w:val="center"/>
          </w:tcPr>
          <w:p w14:paraId="7F925363" w14:textId="2493AA3A" w:rsidR="00F0168C" w:rsidRPr="00F0168C" w:rsidRDefault="00F0168C" w:rsidP="002679E5">
            <w:pPr>
              <w:spacing w:line="360" w:lineRule="auto"/>
              <w:jc w:val="center"/>
              <w:rPr>
                <w:b/>
                <w:bCs/>
              </w:rPr>
            </w:pPr>
            <w:proofErr w:type="spellStart"/>
            <w:r w:rsidRPr="00F0168C">
              <w:rPr>
                <w:b/>
                <w:bCs/>
              </w:rPr>
              <w:t>N°</w:t>
            </w:r>
            <w:proofErr w:type="spellEnd"/>
          </w:p>
        </w:tc>
        <w:tc>
          <w:tcPr>
            <w:tcW w:w="1984" w:type="dxa"/>
            <w:tcBorders>
              <w:bottom w:val="single" w:sz="4" w:space="0" w:color="auto"/>
            </w:tcBorders>
            <w:shd w:val="clear" w:color="auto" w:fill="D9D9D9" w:themeFill="background1" w:themeFillShade="D9"/>
            <w:vAlign w:val="center"/>
          </w:tcPr>
          <w:p w14:paraId="2B95FB98" w14:textId="0DE189E5" w:rsidR="00F0168C" w:rsidRPr="00F0168C" w:rsidRDefault="00F0168C" w:rsidP="002679E5">
            <w:pPr>
              <w:spacing w:line="360" w:lineRule="auto"/>
              <w:jc w:val="center"/>
              <w:rPr>
                <w:b/>
                <w:bCs/>
              </w:rPr>
            </w:pPr>
            <w:r w:rsidRPr="00F0168C">
              <w:rPr>
                <w:b/>
                <w:bCs/>
              </w:rPr>
              <w:t>Fechas de visita</w:t>
            </w:r>
          </w:p>
        </w:tc>
        <w:tc>
          <w:tcPr>
            <w:tcW w:w="1985" w:type="dxa"/>
            <w:tcBorders>
              <w:bottom w:val="single" w:sz="4" w:space="0" w:color="auto"/>
            </w:tcBorders>
            <w:shd w:val="clear" w:color="auto" w:fill="D9D9D9" w:themeFill="background1" w:themeFillShade="D9"/>
            <w:vAlign w:val="center"/>
          </w:tcPr>
          <w:p w14:paraId="33E1CF29" w14:textId="67EBD2D6" w:rsidR="00F0168C" w:rsidRPr="00F0168C" w:rsidRDefault="00F0168C" w:rsidP="002679E5">
            <w:pPr>
              <w:spacing w:line="360" w:lineRule="auto"/>
              <w:jc w:val="center"/>
              <w:rPr>
                <w:b/>
                <w:bCs/>
              </w:rPr>
            </w:pPr>
            <w:r w:rsidRPr="00F0168C">
              <w:rPr>
                <w:b/>
                <w:bCs/>
              </w:rPr>
              <w:t>Ubicación</w:t>
            </w:r>
          </w:p>
        </w:tc>
        <w:tc>
          <w:tcPr>
            <w:tcW w:w="3678" w:type="dxa"/>
            <w:tcBorders>
              <w:bottom w:val="single" w:sz="4" w:space="0" w:color="auto"/>
            </w:tcBorders>
            <w:shd w:val="clear" w:color="auto" w:fill="D9D9D9" w:themeFill="background1" w:themeFillShade="D9"/>
            <w:vAlign w:val="center"/>
          </w:tcPr>
          <w:p w14:paraId="78D522AB" w14:textId="745BAC56" w:rsidR="00F0168C" w:rsidRPr="00F0168C" w:rsidRDefault="00F0168C" w:rsidP="002679E5">
            <w:pPr>
              <w:spacing w:line="360" w:lineRule="auto"/>
              <w:jc w:val="center"/>
              <w:rPr>
                <w:b/>
                <w:bCs/>
              </w:rPr>
            </w:pPr>
            <w:r w:rsidRPr="00F0168C">
              <w:rPr>
                <w:b/>
                <w:bCs/>
              </w:rPr>
              <w:t>Observación</w:t>
            </w:r>
          </w:p>
        </w:tc>
      </w:tr>
      <w:tr w:rsidR="00F0168C" w14:paraId="3B127BE0" w14:textId="77777777" w:rsidTr="00F0168C">
        <w:tc>
          <w:tcPr>
            <w:tcW w:w="562" w:type="dxa"/>
            <w:tcBorders>
              <w:top w:val="single" w:sz="4" w:space="0" w:color="auto"/>
            </w:tcBorders>
            <w:vAlign w:val="center"/>
          </w:tcPr>
          <w:p w14:paraId="4CEB4189" w14:textId="4FF64052" w:rsidR="00F0168C" w:rsidRDefault="00F0168C" w:rsidP="002679E5">
            <w:pPr>
              <w:spacing w:line="360" w:lineRule="auto"/>
              <w:jc w:val="center"/>
            </w:pPr>
            <w:r>
              <w:t>1</w:t>
            </w:r>
          </w:p>
        </w:tc>
        <w:tc>
          <w:tcPr>
            <w:tcW w:w="1984" w:type="dxa"/>
            <w:tcBorders>
              <w:top w:val="single" w:sz="4" w:space="0" w:color="auto"/>
            </w:tcBorders>
            <w:vAlign w:val="center"/>
          </w:tcPr>
          <w:p w14:paraId="783DFB62" w14:textId="2AB465A7" w:rsidR="00F0168C" w:rsidRDefault="00F0168C" w:rsidP="002679E5">
            <w:pPr>
              <w:spacing w:line="360" w:lineRule="auto"/>
              <w:jc w:val="center"/>
            </w:pPr>
            <w:r>
              <w:t>08/06/2023</w:t>
            </w:r>
          </w:p>
        </w:tc>
        <w:tc>
          <w:tcPr>
            <w:tcW w:w="1985" w:type="dxa"/>
            <w:tcBorders>
              <w:top w:val="single" w:sz="4" w:space="0" w:color="auto"/>
            </w:tcBorders>
            <w:vAlign w:val="center"/>
          </w:tcPr>
          <w:p w14:paraId="7CE1DDE7" w14:textId="7171EFD9" w:rsidR="00F0168C" w:rsidRDefault="00F0168C" w:rsidP="002679E5">
            <w:pPr>
              <w:spacing w:line="360" w:lineRule="auto"/>
              <w:jc w:val="center"/>
            </w:pPr>
            <w:r>
              <w:t>Lote XV</w:t>
            </w:r>
          </w:p>
        </w:tc>
        <w:tc>
          <w:tcPr>
            <w:tcW w:w="3678" w:type="dxa"/>
            <w:tcBorders>
              <w:top w:val="single" w:sz="4" w:space="0" w:color="auto"/>
            </w:tcBorders>
            <w:vAlign w:val="center"/>
          </w:tcPr>
          <w:p w14:paraId="000AD824" w14:textId="2073CB05" w:rsidR="00F0168C" w:rsidRDefault="00F0168C" w:rsidP="002679E5">
            <w:pPr>
              <w:spacing w:line="360" w:lineRule="auto"/>
              <w:jc w:val="center"/>
            </w:pPr>
            <w:r>
              <w:t>No se encontró a ningún miembro de la familia</w:t>
            </w:r>
          </w:p>
        </w:tc>
      </w:tr>
      <w:tr w:rsidR="00F0168C" w14:paraId="4838F331" w14:textId="77777777" w:rsidTr="00F0168C">
        <w:tc>
          <w:tcPr>
            <w:tcW w:w="562" w:type="dxa"/>
            <w:vAlign w:val="center"/>
          </w:tcPr>
          <w:p w14:paraId="4F270CF4" w14:textId="350E6E0B" w:rsidR="00F0168C" w:rsidRDefault="00F0168C" w:rsidP="002679E5">
            <w:pPr>
              <w:spacing w:line="360" w:lineRule="auto"/>
              <w:jc w:val="center"/>
            </w:pPr>
            <w:r>
              <w:t>2</w:t>
            </w:r>
          </w:p>
        </w:tc>
        <w:tc>
          <w:tcPr>
            <w:tcW w:w="1984" w:type="dxa"/>
            <w:vAlign w:val="center"/>
          </w:tcPr>
          <w:p w14:paraId="2828C62F" w14:textId="671857B7" w:rsidR="00F0168C" w:rsidRDefault="00F0168C" w:rsidP="002679E5">
            <w:pPr>
              <w:spacing w:line="360" w:lineRule="auto"/>
              <w:jc w:val="center"/>
            </w:pPr>
            <w:r>
              <w:t>09/06/2023</w:t>
            </w:r>
          </w:p>
        </w:tc>
        <w:tc>
          <w:tcPr>
            <w:tcW w:w="1985" w:type="dxa"/>
            <w:vAlign w:val="center"/>
          </w:tcPr>
          <w:p w14:paraId="3F47AEE0" w14:textId="6DBC9C44" w:rsidR="00F0168C" w:rsidRDefault="00F0168C" w:rsidP="002679E5">
            <w:pPr>
              <w:spacing w:line="360" w:lineRule="auto"/>
              <w:jc w:val="center"/>
            </w:pPr>
            <w:r w:rsidRPr="002F0001">
              <w:t>Lote XV</w:t>
            </w:r>
          </w:p>
        </w:tc>
        <w:tc>
          <w:tcPr>
            <w:tcW w:w="3678" w:type="dxa"/>
            <w:vAlign w:val="center"/>
          </w:tcPr>
          <w:p w14:paraId="3C0C8AE3" w14:textId="341B8BCA" w:rsidR="00F0168C" w:rsidRDefault="00F0168C" w:rsidP="002679E5">
            <w:pPr>
              <w:spacing w:line="360" w:lineRule="auto"/>
              <w:jc w:val="center"/>
            </w:pPr>
            <w:r>
              <w:t>No se encontró a ningún miembro de la familia</w:t>
            </w:r>
          </w:p>
        </w:tc>
      </w:tr>
      <w:tr w:rsidR="00F0168C" w14:paraId="1B79A889" w14:textId="77777777" w:rsidTr="00F0168C">
        <w:tc>
          <w:tcPr>
            <w:tcW w:w="562" w:type="dxa"/>
            <w:vAlign w:val="center"/>
          </w:tcPr>
          <w:p w14:paraId="4BD678A4" w14:textId="05A07730" w:rsidR="00F0168C" w:rsidRDefault="00F0168C" w:rsidP="002679E5">
            <w:pPr>
              <w:spacing w:line="360" w:lineRule="auto"/>
              <w:jc w:val="center"/>
            </w:pPr>
            <w:r>
              <w:t>3</w:t>
            </w:r>
          </w:p>
        </w:tc>
        <w:tc>
          <w:tcPr>
            <w:tcW w:w="1984" w:type="dxa"/>
            <w:vAlign w:val="center"/>
          </w:tcPr>
          <w:p w14:paraId="7DDEFD3F" w14:textId="7B9FEC8E" w:rsidR="00F0168C" w:rsidRDefault="00F0168C" w:rsidP="002679E5">
            <w:pPr>
              <w:spacing w:line="360" w:lineRule="auto"/>
              <w:jc w:val="center"/>
            </w:pPr>
            <w:r>
              <w:t>12/06/2023</w:t>
            </w:r>
          </w:p>
        </w:tc>
        <w:tc>
          <w:tcPr>
            <w:tcW w:w="1985" w:type="dxa"/>
            <w:vAlign w:val="center"/>
          </w:tcPr>
          <w:p w14:paraId="6EA659A3" w14:textId="77C3C5AD" w:rsidR="00F0168C" w:rsidRDefault="00F0168C" w:rsidP="002679E5">
            <w:pPr>
              <w:spacing w:line="360" w:lineRule="auto"/>
              <w:jc w:val="center"/>
            </w:pPr>
            <w:r w:rsidRPr="002F0001">
              <w:t>Lote XV</w:t>
            </w:r>
          </w:p>
        </w:tc>
        <w:tc>
          <w:tcPr>
            <w:tcW w:w="3678" w:type="dxa"/>
            <w:vAlign w:val="center"/>
          </w:tcPr>
          <w:p w14:paraId="7EC9B6E0" w14:textId="3F01F9CA" w:rsidR="00F0168C" w:rsidRDefault="00F0168C" w:rsidP="002679E5">
            <w:pPr>
              <w:spacing w:line="360" w:lineRule="auto"/>
              <w:jc w:val="center"/>
            </w:pPr>
            <w:r>
              <w:t>No se encontró a ningún miembro de la familia</w:t>
            </w:r>
          </w:p>
        </w:tc>
      </w:tr>
      <w:tr w:rsidR="00F0168C" w14:paraId="4DF67616" w14:textId="77777777" w:rsidTr="00F0168C">
        <w:tc>
          <w:tcPr>
            <w:tcW w:w="562" w:type="dxa"/>
            <w:vAlign w:val="center"/>
          </w:tcPr>
          <w:p w14:paraId="5C5D5254" w14:textId="031D0050" w:rsidR="00F0168C" w:rsidRDefault="00F0168C" w:rsidP="002679E5">
            <w:pPr>
              <w:spacing w:line="360" w:lineRule="auto"/>
              <w:jc w:val="center"/>
            </w:pPr>
            <w:r>
              <w:t>4</w:t>
            </w:r>
          </w:p>
        </w:tc>
        <w:tc>
          <w:tcPr>
            <w:tcW w:w="1984" w:type="dxa"/>
            <w:vAlign w:val="center"/>
          </w:tcPr>
          <w:p w14:paraId="032C3D35" w14:textId="4E786764" w:rsidR="00F0168C" w:rsidRDefault="00F0168C" w:rsidP="002679E5">
            <w:pPr>
              <w:spacing w:line="360" w:lineRule="auto"/>
              <w:jc w:val="center"/>
            </w:pPr>
            <w:r>
              <w:t>17/06/2023</w:t>
            </w:r>
          </w:p>
        </w:tc>
        <w:tc>
          <w:tcPr>
            <w:tcW w:w="1985" w:type="dxa"/>
            <w:vAlign w:val="center"/>
          </w:tcPr>
          <w:p w14:paraId="5334C1D1" w14:textId="2C836A1F" w:rsidR="00F0168C" w:rsidRDefault="00F0168C" w:rsidP="002679E5">
            <w:pPr>
              <w:spacing w:line="360" w:lineRule="auto"/>
              <w:jc w:val="center"/>
            </w:pPr>
            <w:r w:rsidRPr="002F0001">
              <w:t>Lote XV</w:t>
            </w:r>
          </w:p>
        </w:tc>
        <w:tc>
          <w:tcPr>
            <w:tcW w:w="3678" w:type="dxa"/>
            <w:vAlign w:val="center"/>
          </w:tcPr>
          <w:p w14:paraId="29FC452C" w14:textId="75BBCF70" w:rsidR="00F0168C" w:rsidRDefault="00F0168C" w:rsidP="002679E5">
            <w:pPr>
              <w:spacing w:line="360" w:lineRule="auto"/>
              <w:jc w:val="center"/>
            </w:pPr>
            <w:r>
              <w:t>No se encontró a ningún miembro de la familia</w:t>
            </w:r>
          </w:p>
        </w:tc>
      </w:tr>
    </w:tbl>
    <w:p w14:paraId="084C591D" w14:textId="5AA1DF1F" w:rsidR="00081425" w:rsidRPr="00F0168C" w:rsidRDefault="00F0168C" w:rsidP="00081425">
      <w:pPr>
        <w:ind w:left="851"/>
        <w:rPr>
          <w:i/>
          <w:iCs/>
        </w:rPr>
      </w:pPr>
      <w:r w:rsidRPr="00F0168C">
        <w:rPr>
          <w:i/>
          <w:iCs/>
        </w:rPr>
        <w:t xml:space="preserve">Fuente: Elaborado por </w:t>
      </w:r>
      <w:proofErr w:type="spellStart"/>
      <w:r w:rsidRPr="00F0168C">
        <w:rPr>
          <w:i/>
          <w:iCs/>
        </w:rPr>
        <w:t>Petromont</w:t>
      </w:r>
      <w:proofErr w:type="spellEnd"/>
    </w:p>
    <w:p w14:paraId="73FA647F" w14:textId="6410DFCB" w:rsidR="00046792" w:rsidRPr="00046792" w:rsidRDefault="00046792" w:rsidP="00046792">
      <w:pPr>
        <w:pStyle w:val="Descripcin"/>
        <w:keepNext/>
        <w:ind w:left="851"/>
        <w:rPr>
          <w:color w:val="auto"/>
          <w:sz w:val="22"/>
          <w:szCs w:val="22"/>
        </w:rPr>
      </w:pPr>
      <w:bookmarkStart w:id="78" w:name="_Toc149920956"/>
      <w:r w:rsidRPr="00046792">
        <w:rPr>
          <w:b/>
          <w:bCs/>
          <w:i w:val="0"/>
          <w:iCs w:val="0"/>
          <w:color w:val="auto"/>
          <w:sz w:val="22"/>
          <w:szCs w:val="22"/>
        </w:rPr>
        <w:t xml:space="preserve">Tabla </w:t>
      </w:r>
      <w:r w:rsidRPr="00046792">
        <w:rPr>
          <w:b/>
          <w:bCs/>
          <w:i w:val="0"/>
          <w:iCs w:val="0"/>
          <w:color w:val="auto"/>
          <w:sz w:val="22"/>
          <w:szCs w:val="22"/>
        </w:rPr>
        <w:fldChar w:fldCharType="begin"/>
      </w:r>
      <w:r w:rsidRPr="00046792">
        <w:rPr>
          <w:b/>
          <w:bCs/>
          <w:i w:val="0"/>
          <w:iCs w:val="0"/>
          <w:color w:val="auto"/>
          <w:sz w:val="22"/>
          <w:szCs w:val="22"/>
        </w:rPr>
        <w:instrText xml:space="preserve"> SEQ Tabla \* ARABIC </w:instrText>
      </w:r>
      <w:r w:rsidRPr="00046792">
        <w:rPr>
          <w:b/>
          <w:bCs/>
          <w:i w:val="0"/>
          <w:iCs w:val="0"/>
          <w:color w:val="auto"/>
          <w:sz w:val="22"/>
          <w:szCs w:val="22"/>
        </w:rPr>
        <w:fldChar w:fldCharType="separate"/>
      </w:r>
      <w:r w:rsidR="00670B87">
        <w:rPr>
          <w:b/>
          <w:bCs/>
          <w:i w:val="0"/>
          <w:iCs w:val="0"/>
          <w:noProof/>
          <w:color w:val="auto"/>
          <w:sz w:val="22"/>
          <w:szCs w:val="22"/>
        </w:rPr>
        <w:t>16</w:t>
      </w:r>
      <w:r w:rsidRPr="00046792">
        <w:rPr>
          <w:b/>
          <w:bCs/>
          <w:i w:val="0"/>
          <w:iCs w:val="0"/>
          <w:color w:val="auto"/>
          <w:sz w:val="22"/>
          <w:szCs w:val="22"/>
        </w:rPr>
        <w:fldChar w:fldCharType="end"/>
      </w:r>
      <w:r w:rsidRPr="00046792">
        <w:rPr>
          <w:color w:val="auto"/>
          <w:sz w:val="22"/>
          <w:szCs w:val="22"/>
        </w:rPr>
        <w:t xml:space="preserve"> Ubicación de la vivienda de la familia </w:t>
      </w:r>
      <w:proofErr w:type="spellStart"/>
      <w:r w:rsidRPr="00046792">
        <w:rPr>
          <w:color w:val="auto"/>
          <w:sz w:val="22"/>
          <w:szCs w:val="22"/>
        </w:rPr>
        <w:t>Arismendiz</w:t>
      </w:r>
      <w:bookmarkEnd w:id="78"/>
      <w:proofErr w:type="spellEnd"/>
    </w:p>
    <w:tbl>
      <w:tblPr>
        <w:tblStyle w:val="Tablaconcuadrcula"/>
        <w:tblW w:w="0" w:type="auto"/>
        <w:tblInd w:w="851" w:type="dxa"/>
        <w:tblLook w:val="04A0" w:firstRow="1" w:lastRow="0" w:firstColumn="1" w:lastColumn="0" w:noHBand="0" w:noVBand="1"/>
      </w:tblPr>
      <w:tblGrid>
        <w:gridCol w:w="562"/>
        <w:gridCol w:w="2721"/>
        <w:gridCol w:w="1642"/>
        <w:gridCol w:w="1642"/>
        <w:gridCol w:w="1642"/>
      </w:tblGrid>
      <w:tr w:rsidR="002679E5" w14:paraId="77DAB686" w14:textId="77777777" w:rsidTr="002679E5">
        <w:tc>
          <w:tcPr>
            <w:tcW w:w="562" w:type="dxa"/>
            <w:vMerge w:val="restart"/>
            <w:shd w:val="clear" w:color="auto" w:fill="D9D9D9" w:themeFill="background1" w:themeFillShade="D9"/>
            <w:vAlign w:val="center"/>
          </w:tcPr>
          <w:p w14:paraId="738C15F0" w14:textId="2DAE7B05" w:rsidR="002679E5" w:rsidRPr="002679E5" w:rsidRDefault="002679E5" w:rsidP="002679E5">
            <w:pPr>
              <w:spacing w:line="360" w:lineRule="auto"/>
              <w:jc w:val="center"/>
              <w:rPr>
                <w:b/>
                <w:bCs/>
              </w:rPr>
            </w:pPr>
            <w:proofErr w:type="spellStart"/>
            <w:r w:rsidRPr="002679E5">
              <w:rPr>
                <w:b/>
                <w:bCs/>
              </w:rPr>
              <w:t>N°</w:t>
            </w:r>
            <w:proofErr w:type="spellEnd"/>
          </w:p>
        </w:tc>
        <w:tc>
          <w:tcPr>
            <w:tcW w:w="2721" w:type="dxa"/>
            <w:vMerge w:val="restart"/>
            <w:shd w:val="clear" w:color="auto" w:fill="D9D9D9" w:themeFill="background1" w:themeFillShade="D9"/>
            <w:vAlign w:val="center"/>
          </w:tcPr>
          <w:p w14:paraId="603287FB" w14:textId="63CBB28B" w:rsidR="002679E5" w:rsidRPr="002679E5" w:rsidRDefault="002679E5" w:rsidP="002679E5">
            <w:pPr>
              <w:spacing w:line="360" w:lineRule="auto"/>
              <w:jc w:val="center"/>
              <w:rPr>
                <w:b/>
                <w:bCs/>
              </w:rPr>
            </w:pPr>
            <w:r w:rsidRPr="002679E5">
              <w:rPr>
                <w:b/>
                <w:bCs/>
              </w:rPr>
              <w:t>Descripción</w:t>
            </w:r>
          </w:p>
        </w:tc>
        <w:tc>
          <w:tcPr>
            <w:tcW w:w="1642" w:type="dxa"/>
            <w:vMerge w:val="restart"/>
            <w:shd w:val="clear" w:color="auto" w:fill="D9D9D9" w:themeFill="background1" w:themeFillShade="D9"/>
            <w:vAlign w:val="center"/>
          </w:tcPr>
          <w:p w14:paraId="0D978253" w14:textId="188D67D9" w:rsidR="002679E5" w:rsidRPr="002679E5" w:rsidRDefault="002679E5" w:rsidP="002679E5">
            <w:pPr>
              <w:spacing w:line="360" w:lineRule="auto"/>
              <w:jc w:val="center"/>
              <w:rPr>
                <w:b/>
                <w:bCs/>
              </w:rPr>
            </w:pPr>
            <w:r w:rsidRPr="002679E5">
              <w:rPr>
                <w:b/>
                <w:bCs/>
              </w:rPr>
              <w:t>Ubicación</w:t>
            </w:r>
          </w:p>
        </w:tc>
        <w:tc>
          <w:tcPr>
            <w:tcW w:w="3284" w:type="dxa"/>
            <w:gridSpan w:val="2"/>
            <w:shd w:val="clear" w:color="auto" w:fill="D9D9D9" w:themeFill="background1" w:themeFillShade="D9"/>
            <w:vAlign w:val="center"/>
          </w:tcPr>
          <w:p w14:paraId="365BB926" w14:textId="582CB7FB" w:rsidR="002679E5" w:rsidRPr="002679E5" w:rsidRDefault="002679E5" w:rsidP="002679E5">
            <w:pPr>
              <w:spacing w:line="360" w:lineRule="auto"/>
              <w:jc w:val="center"/>
              <w:rPr>
                <w:b/>
                <w:bCs/>
              </w:rPr>
            </w:pPr>
            <w:r w:rsidRPr="002679E5">
              <w:rPr>
                <w:b/>
                <w:bCs/>
              </w:rPr>
              <w:t>Coordenadas WGS 84</w:t>
            </w:r>
          </w:p>
        </w:tc>
      </w:tr>
      <w:tr w:rsidR="002679E5" w14:paraId="1E0B63A9" w14:textId="77777777" w:rsidTr="002679E5">
        <w:tc>
          <w:tcPr>
            <w:tcW w:w="562" w:type="dxa"/>
            <w:vMerge/>
            <w:shd w:val="clear" w:color="auto" w:fill="D9D9D9" w:themeFill="background1" w:themeFillShade="D9"/>
            <w:vAlign w:val="center"/>
          </w:tcPr>
          <w:p w14:paraId="6B46C152" w14:textId="58938051" w:rsidR="002679E5" w:rsidRPr="002679E5" w:rsidRDefault="002679E5" w:rsidP="002679E5">
            <w:pPr>
              <w:spacing w:line="360" w:lineRule="auto"/>
              <w:jc w:val="center"/>
              <w:rPr>
                <w:b/>
                <w:bCs/>
              </w:rPr>
            </w:pPr>
          </w:p>
        </w:tc>
        <w:tc>
          <w:tcPr>
            <w:tcW w:w="2721" w:type="dxa"/>
            <w:vMerge/>
            <w:shd w:val="clear" w:color="auto" w:fill="D9D9D9" w:themeFill="background1" w:themeFillShade="D9"/>
            <w:vAlign w:val="center"/>
          </w:tcPr>
          <w:p w14:paraId="14735BE8" w14:textId="02196150" w:rsidR="002679E5" w:rsidRPr="002679E5" w:rsidRDefault="002679E5" w:rsidP="002679E5">
            <w:pPr>
              <w:spacing w:line="360" w:lineRule="auto"/>
              <w:jc w:val="center"/>
              <w:rPr>
                <w:b/>
                <w:bCs/>
              </w:rPr>
            </w:pPr>
          </w:p>
        </w:tc>
        <w:tc>
          <w:tcPr>
            <w:tcW w:w="1642" w:type="dxa"/>
            <w:vMerge/>
            <w:shd w:val="clear" w:color="auto" w:fill="D9D9D9" w:themeFill="background1" w:themeFillShade="D9"/>
            <w:vAlign w:val="center"/>
          </w:tcPr>
          <w:p w14:paraId="2899832A" w14:textId="37D2B237" w:rsidR="002679E5" w:rsidRPr="002679E5" w:rsidRDefault="002679E5" w:rsidP="002679E5">
            <w:pPr>
              <w:spacing w:line="360" w:lineRule="auto"/>
              <w:jc w:val="center"/>
              <w:rPr>
                <w:b/>
                <w:bCs/>
              </w:rPr>
            </w:pPr>
          </w:p>
        </w:tc>
        <w:tc>
          <w:tcPr>
            <w:tcW w:w="1642" w:type="dxa"/>
            <w:shd w:val="clear" w:color="auto" w:fill="D9D9D9" w:themeFill="background1" w:themeFillShade="D9"/>
            <w:vAlign w:val="center"/>
          </w:tcPr>
          <w:p w14:paraId="2449985C" w14:textId="779DB5A3" w:rsidR="002679E5" w:rsidRPr="002679E5" w:rsidRDefault="002679E5" w:rsidP="002679E5">
            <w:pPr>
              <w:spacing w:line="360" w:lineRule="auto"/>
              <w:jc w:val="center"/>
              <w:rPr>
                <w:b/>
                <w:bCs/>
              </w:rPr>
            </w:pPr>
            <w:r w:rsidRPr="002679E5">
              <w:rPr>
                <w:b/>
                <w:bCs/>
              </w:rPr>
              <w:t>Este (m)</w:t>
            </w:r>
          </w:p>
        </w:tc>
        <w:tc>
          <w:tcPr>
            <w:tcW w:w="1642" w:type="dxa"/>
            <w:shd w:val="clear" w:color="auto" w:fill="D9D9D9" w:themeFill="background1" w:themeFillShade="D9"/>
            <w:vAlign w:val="center"/>
          </w:tcPr>
          <w:p w14:paraId="3666BA71" w14:textId="665D9CBC" w:rsidR="002679E5" w:rsidRPr="002679E5" w:rsidRDefault="002679E5" w:rsidP="002679E5">
            <w:pPr>
              <w:spacing w:line="360" w:lineRule="auto"/>
              <w:jc w:val="center"/>
              <w:rPr>
                <w:b/>
                <w:bCs/>
              </w:rPr>
            </w:pPr>
            <w:r w:rsidRPr="002679E5">
              <w:rPr>
                <w:b/>
                <w:bCs/>
              </w:rPr>
              <w:t>Norte (m)</w:t>
            </w:r>
          </w:p>
        </w:tc>
      </w:tr>
      <w:tr w:rsidR="002679E5" w14:paraId="6BFE6479" w14:textId="77777777" w:rsidTr="002679E5">
        <w:tc>
          <w:tcPr>
            <w:tcW w:w="562" w:type="dxa"/>
            <w:vAlign w:val="center"/>
          </w:tcPr>
          <w:p w14:paraId="35FAFF5F" w14:textId="41DC250B" w:rsidR="002679E5" w:rsidRDefault="002679E5" w:rsidP="002679E5">
            <w:pPr>
              <w:spacing w:line="360" w:lineRule="auto"/>
              <w:jc w:val="center"/>
            </w:pPr>
            <w:r>
              <w:t>01</w:t>
            </w:r>
          </w:p>
        </w:tc>
        <w:tc>
          <w:tcPr>
            <w:tcW w:w="2721" w:type="dxa"/>
            <w:vAlign w:val="center"/>
          </w:tcPr>
          <w:p w14:paraId="7923A318" w14:textId="77A386EE" w:rsidR="002679E5" w:rsidRDefault="002679E5" w:rsidP="002679E5">
            <w:pPr>
              <w:spacing w:line="360" w:lineRule="auto"/>
              <w:jc w:val="center"/>
            </w:pPr>
            <w:r>
              <w:t xml:space="preserve">Vivienda de la familia </w:t>
            </w:r>
            <w:proofErr w:type="spellStart"/>
            <w:r>
              <w:t>Arismendiz</w:t>
            </w:r>
            <w:proofErr w:type="spellEnd"/>
          </w:p>
        </w:tc>
        <w:tc>
          <w:tcPr>
            <w:tcW w:w="1642" w:type="dxa"/>
            <w:vAlign w:val="center"/>
          </w:tcPr>
          <w:p w14:paraId="6734C9C6" w14:textId="391578FE" w:rsidR="002679E5" w:rsidRDefault="002679E5" w:rsidP="002679E5">
            <w:pPr>
              <w:spacing w:line="360" w:lineRule="auto"/>
              <w:jc w:val="center"/>
            </w:pPr>
            <w:r>
              <w:t>Lote XV</w:t>
            </w:r>
          </w:p>
        </w:tc>
        <w:tc>
          <w:tcPr>
            <w:tcW w:w="1642" w:type="dxa"/>
            <w:vAlign w:val="center"/>
          </w:tcPr>
          <w:p w14:paraId="6F2DAD15" w14:textId="382005C4" w:rsidR="002679E5" w:rsidRDefault="002679E5" w:rsidP="002679E5">
            <w:pPr>
              <w:spacing w:line="360" w:lineRule="auto"/>
              <w:jc w:val="center"/>
            </w:pPr>
            <w:r w:rsidRPr="002679E5">
              <w:t>471332</w:t>
            </w:r>
          </w:p>
        </w:tc>
        <w:tc>
          <w:tcPr>
            <w:tcW w:w="1642" w:type="dxa"/>
            <w:vAlign w:val="center"/>
          </w:tcPr>
          <w:p w14:paraId="4655FE02" w14:textId="5039FE41" w:rsidR="002679E5" w:rsidRDefault="002679E5" w:rsidP="002679E5">
            <w:pPr>
              <w:spacing w:line="360" w:lineRule="auto"/>
              <w:jc w:val="center"/>
            </w:pPr>
            <w:r w:rsidRPr="002679E5">
              <w:t>9511100</w:t>
            </w:r>
          </w:p>
        </w:tc>
      </w:tr>
    </w:tbl>
    <w:p w14:paraId="70C0FF13" w14:textId="77777777" w:rsidR="002679E5" w:rsidRPr="00F0168C" w:rsidRDefault="002679E5" w:rsidP="002679E5">
      <w:pPr>
        <w:ind w:left="851"/>
        <w:rPr>
          <w:i/>
          <w:iCs/>
        </w:rPr>
      </w:pPr>
      <w:r w:rsidRPr="00F0168C">
        <w:rPr>
          <w:i/>
          <w:iCs/>
        </w:rPr>
        <w:t xml:space="preserve">Fuente: Elaborado por </w:t>
      </w:r>
      <w:proofErr w:type="spellStart"/>
      <w:r w:rsidRPr="00F0168C">
        <w:rPr>
          <w:i/>
          <w:iCs/>
        </w:rPr>
        <w:t>Petromont</w:t>
      </w:r>
      <w:proofErr w:type="spellEnd"/>
    </w:p>
    <w:p w14:paraId="7B91B6FC" w14:textId="79512312" w:rsidR="002679E5" w:rsidRDefault="001131C0" w:rsidP="001131C0">
      <w:pPr>
        <w:spacing w:line="360" w:lineRule="auto"/>
        <w:ind w:left="851"/>
      </w:pPr>
      <w:r>
        <w:lastRenderedPageBreak/>
        <w:t>A</w:t>
      </w:r>
      <w:r>
        <w:t xml:space="preserve"> la vez se logró observar casas inhabitables; cabe indicar que se ha realizado 4 visitas para confirmar la existencia de otras familias en las zonas, las cuales no fueron ubicadas ya que las casas que se observan son lugares que familias han posesionado, pero no las habita</w:t>
      </w:r>
      <w:r>
        <w:t xml:space="preserve">n, </w:t>
      </w:r>
      <w:r>
        <w:t xml:space="preserve">se pudo observar dos (2) viviendas adicionales, a una distancia promedio a 120 metros al norte de la vivienda </w:t>
      </w:r>
      <w:proofErr w:type="spellStart"/>
      <w:r>
        <w:t>Arismendiz</w:t>
      </w:r>
      <w:proofErr w:type="spellEnd"/>
      <w:r>
        <w:t>.</w:t>
      </w:r>
    </w:p>
    <w:p w14:paraId="38BB6B77" w14:textId="4D63ED37" w:rsidR="001131C0" w:rsidRDefault="001131C0" w:rsidP="001131C0">
      <w:pPr>
        <w:spacing w:line="360" w:lineRule="auto"/>
        <w:ind w:left="851"/>
      </w:pPr>
      <w:r>
        <w:t>A continuación, se muestra las ubicaciones de las dos viviendas ubicadas.</w:t>
      </w:r>
    </w:p>
    <w:p w14:paraId="66B51F88" w14:textId="1C9CC17B" w:rsidR="001131C0" w:rsidRPr="001131C0" w:rsidRDefault="001131C0" w:rsidP="001131C0">
      <w:pPr>
        <w:pStyle w:val="Descripcin"/>
        <w:keepNext/>
        <w:ind w:left="851"/>
        <w:rPr>
          <w:rFonts w:cs="Arial"/>
          <w:color w:val="000000" w:themeColor="text1"/>
          <w:sz w:val="22"/>
          <w:szCs w:val="22"/>
        </w:rPr>
      </w:pPr>
      <w:r w:rsidRPr="001131C0">
        <w:rPr>
          <w:rFonts w:cs="Arial"/>
          <w:b/>
          <w:bCs/>
          <w:color w:val="000000" w:themeColor="text1"/>
          <w:sz w:val="22"/>
          <w:szCs w:val="22"/>
        </w:rPr>
        <w:t xml:space="preserve">Tabla </w:t>
      </w:r>
      <w:r w:rsidRPr="001131C0">
        <w:rPr>
          <w:rFonts w:cs="Arial"/>
          <w:b/>
          <w:bCs/>
          <w:color w:val="000000" w:themeColor="text1"/>
          <w:sz w:val="22"/>
          <w:szCs w:val="22"/>
        </w:rPr>
        <w:fldChar w:fldCharType="begin"/>
      </w:r>
      <w:r w:rsidRPr="001131C0">
        <w:rPr>
          <w:rFonts w:cs="Arial"/>
          <w:b/>
          <w:bCs/>
          <w:color w:val="000000" w:themeColor="text1"/>
          <w:sz w:val="22"/>
          <w:szCs w:val="22"/>
        </w:rPr>
        <w:instrText xml:space="preserve"> SEQ Tabla \* ARABIC </w:instrText>
      </w:r>
      <w:r w:rsidRPr="001131C0">
        <w:rPr>
          <w:rFonts w:cs="Arial"/>
          <w:b/>
          <w:bCs/>
          <w:color w:val="000000" w:themeColor="text1"/>
          <w:sz w:val="22"/>
          <w:szCs w:val="22"/>
        </w:rPr>
        <w:fldChar w:fldCharType="separate"/>
      </w:r>
      <w:r w:rsidR="00670B87">
        <w:rPr>
          <w:rFonts w:cs="Arial"/>
          <w:b/>
          <w:bCs/>
          <w:noProof/>
          <w:color w:val="000000" w:themeColor="text1"/>
          <w:sz w:val="22"/>
          <w:szCs w:val="22"/>
        </w:rPr>
        <w:t>17</w:t>
      </w:r>
      <w:r w:rsidRPr="001131C0">
        <w:rPr>
          <w:rFonts w:cs="Arial"/>
          <w:b/>
          <w:bCs/>
          <w:color w:val="000000" w:themeColor="text1"/>
          <w:sz w:val="22"/>
          <w:szCs w:val="22"/>
        </w:rPr>
        <w:fldChar w:fldCharType="end"/>
      </w:r>
      <w:r w:rsidRPr="001131C0">
        <w:rPr>
          <w:rFonts w:cs="Arial"/>
          <w:color w:val="000000" w:themeColor="text1"/>
          <w:sz w:val="22"/>
          <w:szCs w:val="22"/>
        </w:rPr>
        <w:t xml:space="preserve"> Viviendas adicionales ubicadas</w:t>
      </w:r>
    </w:p>
    <w:tbl>
      <w:tblPr>
        <w:tblStyle w:val="Tablaconcuadrcula"/>
        <w:tblW w:w="0" w:type="auto"/>
        <w:tblInd w:w="851" w:type="dxa"/>
        <w:tblLook w:val="04A0" w:firstRow="1" w:lastRow="0" w:firstColumn="1" w:lastColumn="0" w:noHBand="0" w:noVBand="1"/>
      </w:tblPr>
      <w:tblGrid>
        <w:gridCol w:w="562"/>
        <w:gridCol w:w="2721"/>
        <w:gridCol w:w="1642"/>
        <w:gridCol w:w="1642"/>
        <w:gridCol w:w="1642"/>
      </w:tblGrid>
      <w:tr w:rsidR="001131C0" w14:paraId="170AC988" w14:textId="77777777" w:rsidTr="005C0C4A">
        <w:tc>
          <w:tcPr>
            <w:tcW w:w="562" w:type="dxa"/>
            <w:vMerge w:val="restart"/>
            <w:shd w:val="clear" w:color="auto" w:fill="D9D9D9" w:themeFill="background1" w:themeFillShade="D9"/>
            <w:vAlign w:val="center"/>
          </w:tcPr>
          <w:p w14:paraId="7BF1C72C" w14:textId="77777777" w:rsidR="001131C0" w:rsidRPr="002679E5" w:rsidRDefault="001131C0" w:rsidP="005C0C4A">
            <w:pPr>
              <w:spacing w:line="360" w:lineRule="auto"/>
              <w:jc w:val="center"/>
              <w:rPr>
                <w:b/>
                <w:bCs/>
              </w:rPr>
            </w:pPr>
            <w:proofErr w:type="spellStart"/>
            <w:r w:rsidRPr="002679E5">
              <w:rPr>
                <w:b/>
                <w:bCs/>
              </w:rPr>
              <w:t>N°</w:t>
            </w:r>
            <w:proofErr w:type="spellEnd"/>
          </w:p>
        </w:tc>
        <w:tc>
          <w:tcPr>
            <w:tcW w:w="2721" w:type="dxa"/>
            <w:vMerge w:val="restart"/>
            <w:shd w:val="clear" w:color="auto" w:fill="D9D9D9" w:themeFill="background1" w:themeFillShade="D9"/>
            <w:vAlign w:val="center"/>
          </w:tcPr>
          <w:p w14:paraId="0572E85C" w14:textId="77777777" w:rsidR="001131C0" w:rsidRPr="002679E5" w:rsidRDefault="001131C0" w:rsidP="005C0C4A">
            <w:pPr>
              <w:spacing w:line="360" w:lineRule="auto"/>
              <w:jc w:val="center"/>
              <w:rPr>
                <w:b/>
                <w:bCs/>
              </w:rPr>
            </w:pPr>
            <w:r w:rsidRPr="002679E5">
              <w:rPr>
                <w:b/>
                <w:bCs/>
              </w:rPr>
              <w:t>Descripción</w:t>
            </w:r>
          </w:p>
        </w:tc>
        <w:tc>
          <w:tcPr>
            <w:tcW w:w="1642" w:type="dxa"/>
            <w:vMerge w:val="restart"/>
            <w:shd w:val="clear" w:color="auto" w:fill="D9D9D9" w:themeFill="background1" w:themeFillShade="D9"/>
            <w:vAlign w:val="center"/>
          </w:tcPr>
          <w:p w14:paraId="2448D130" w14:textId="77777777" w:rsidR="001131C0" w:rsidRPr="002679E5" w:rsidRDefault="001131C0" w:rsidP="005C0C4A">
            <w:pPr>
              <w:spacing w:line="360" w:lineRule="auto"/>
              <w:jc w:val="center"/>
              <w:rPr>
                <w:b/>
                <w:bCs/>
              </w:rPr>
            </w:pPr>
            <w:r w:rsidRPr="002679E5">
              <w:rPr>
                <w:b/>
                <w:bCs/>
              </w:rPr>
              <w:t>Ubicación</w:t>
            </w:r>
          </w:p>
        </w:tc>
        <w:tc>
          <w:tcPr>
            <w:tcW w:w="3284" w:type="dxa"/>
            <w:gridSpan w:val="2"/>
            <w:shd w:val="clear" w:color="auto" w:fill="D9D9D9" w:themeFill="background1" w:themeFillShade="D9"/>
            <w:vAlign w:val="center"/>
          </w:tcPr>
          <w:p w14:paraId="188DE805" w14:textId="77777777" w:rsidR="001131C0" w:rsidRPr="002679E5" w:rsidRDefault="001131C0" w:rsidP="005C0C4A">
            <w:pPr>
              <w:spacing w:line="360" w:lineRule="auto"/>
              <w:jc w:val="center"/>
              <w:rPr>
                <w:b/>
                <w:bCs/>
              </w:rPr>
            </w:pPr>
            <w:r w:rsidRPr="002679E5">
              <w:rPr>
                <w:b/>
                <w:bCs/>
              </w:rPr>
              <w:t>Coordenadas WGS 84</w:t>
            </w:r>
          </w:p>
        </w:tc>
      </w:tr>
      <w:tr w:rsidR="001131C0" w14:paraId="0F69EB62" w14:textId="77777777" w:rsidTr="005C0C4A">
        <w:tc>
          <w:tcPr>
            <w:tcW w:w="562" w:type="dxa"/>
            <w:vMerge/>
            <w:shd w:val="clear" w:color="auto" w:fill="D9D9D9" w:themeFill="background1" w:themeFillShade="D9"/>
            <w:vAlign w:val="center"/>
          </w:tcPr>
          <w:p w14:paraId="13E22559" w14:textId="77777777" w:rsidR="001131C0" w:rsidRPr="002679E5" w:rsidRDefault="001131C0" w:rsidP="005C0C4A">
            <w:pPr>
              <w:spacing w:line="360" w:lineRule="auto"/>
              <w:jc w:val="center"/>
              <w:rPr>
                <w:b/>
                <w:bCs/>
              </w:rPr>
            </w:pPr>
          </w:p>
        </w:tc>
        <w:tc>
          <w:tcPr>
            <w:tcW w:w="2721" w:type="dxa"/>
            <w:vMerge/>
            <w:shd w:val="clear" w:color="auto" w:fill="D9D9D9" w:themeFill="background1" w:themeFillShade="D9"/>
            <w:vAlign w:val="center"/>
          </w:tcPr>
          <w:p w14:paraId="65BF90FC" w14:textId="77777777" w:rsidR="001131C0" w:rsidRPr="002679E5" w:rsidRDefault="001131C0" w:rsidP="005C0C4A">
            <w:pPr>
              <w:spacing w:line="360" w:lineRule="auto"/>
              <w:jc w:val="center"/>
              <w:rPr>
                <w:b/>
                <w:bCs/>
              </w:rPr>
            </w:pPr>
          </w:p>
        </w:tc>
        <w:tc>
          <w:tcPr>
            <w:tcW w:w="1642" w:type="dxa"/>
            <w:vMerge/>
            <w:shd w:val="clear" w:color="auto" w:fill="D9D9D9" w:themeFill="background1" w:themeFillShade="D9"/>
            <w:vAlign w:val="center"/>
          </w:tcPr>
          <w:p w14:paraId="012A0298" w14:textId="77777777" w:rsidR="001131C0" w:rsidRPr="002679E5" w:rsidRDefault="001131C0" w:rsidP="005C0C4A">
            <w:pPr>
              <w:spacing w:line="360" w:lineRule="auto"/>
              <w:jc w:val="center"/>
              <w:rPr>
                <w:b/>
                <w:bCs/>
              </w:rPr>
            </w:pPr>
          </w:p>
        </w:tc>
        <w:tc>
          <w:tcPr>
            <w:tcW w:w="1642" w:type="dxa"/>
            <w:shd w:val="clear" w:color="auto" w:fill="D9D9D9" w:themeFill="background1" w:themeFillShade="D9"/>
            <w:vAlign w:val="center"/>
          </w:tcPr>
          <w:p w14:paraId="43B23C0A" w14:textId="77777777" w:rsidR="001131C0" w:rsidRPr="002679E5" w:rsidRDefault="001131C0" w:rsidP="005C0C4A">
            <w:pPr>
              <w:spacing w:line="360" w:lineRule="auto"/>
              <w:jc w:val="center"/>
              <w:rPr>
                <w:b/>
                <w:bCs/>
              </w:rPr>
            </w:pPr>
            <w:r w:rsidRPr="002679E5">
              <w:rPr>
                <w:b/>
                <w:bCs/>
              </w:rPr>
              <w:t>Este (m)</w:t>
            </w:r>
          </w:p>
        </w:tc>
        <w:tc>
          <w:tcPr>
            <w:tcW w:w="1642" w:type="dxa"/>
            <w:shd w:val="clear" w:color="auto" w:fill="D9D9D9" w:themeFill="background1" w:themeFillShade="D9"/>
            <w:vAlign w:val="center"/>
          </w:tcPr>
          <w:p w14:paraId="27B615AA" w14:textId="77777777" w:rsidR="001131C0" w:rsidRPr="002679E5" w:rsidRDefault="001131C0" w:rsidP="005C0C4A">
            <w:pPr>
              <w:spacing w:line="360" w:lineRule="auto"/>
              <w:jc w:val="center"/>
              <w:rPr>
                <w:b/>
                <w:bCs/>
              </w:rPr>
            </w:pPr>
            <w:r w:rsidRPr="002679E5">
              <w:rPr>
                <w:b/>
                <w:bCs/>
              </w:rPr>
              <w:t>Norte (m)</w:t>
            </w:r>
          </w:p>
        </w:tc>
      </w:tr>
      <w:tr w:rsidR="001131C0" w14:paraId="27058899" w14:textId="77777777" w:rsidTr="005C0C4A">
        <w:tc>
          <w:tcPr>
            <w:tcW w:w="562" w:type="dxa"/>
            <w:vAlign w:val="center"/>
          </w:tcPr>
          <w:p w14:paraId="6D77D329" w14:textId="77777777" w:rsidR="001131C0" w:rsidRDefault="001131C0" w:rsidP="005C0C4A">
            <w:pPr>
              <w:spacing w:line="360" w:lineRule="auto"/>
              <w:jc w:val="center"/>
            </w:pPr>
            <w:r>
              <w:t>01</w:t>
            </w:r>
          </w:p>
        </w:tc>
        <w:tc>
          <w:tcPr>
            <w:tcW w:w="2721" w:type="dxa"/>
            <w:vAlign w:val="center"/>
          </w:tcPr>
          <w:p w14:paraId="28ECAD74" w14:textId="11AB4666" w:rsidR="001131C0" w:rsidRDefault="001131C0" w:rsidP="005C0C4A">
            <w:pPr>
              <w:spacing w:line="360" w:lineRule="auto"/>
              <w:jc w:val="center"/>
            </w:pPr>
            <w:r>
              <w:t>Vivienda 1</w:t>
            </w:r>
          </w:p>
        </w:tc>
        <w:tc>
          <w:tcPr>
            <w:tcW w:w="1642" w:type="dxa"/>
            <w:vAlign w:val="center"/>
          </w:tcPr>
          <w:p w14:paraId="1AC701CD" w14:textId="77777777" w:rsidR="001131C0" w:rsidRDefault="001131C0" w:rsidP="005C0C4A">
            <w:pPr>
              <w:spacing w:line="360" w:lineRule="auto"/>
              <w:jc w:val="center"/>
            </w:pPr>
            <w:r>
              <w:t>Lote XV</w:t>
            </w:r>
          </w:p>
        </w:tc>
        <w:tc>
          <w:tcPr>
            <w:tcW w:w="1642" w:type="dxa"/>
            <w:vAlign w:val="center"/>
          </w:tcPr>
          <w:p w14:paraId="5F9CD3F6" w14:textId="21CB9830" w:rsidR="001131C0" w:rsidRDefault="001131C0" w:rsidP="005C0C4A">
            <w:pPr>
              <w:spacing w:line="360" w:lineRule="auto"/>
              <w:jc w:val="center"/>
            </w:pPr>
            <w:r w:rsidRPr="001131C0">
              <w:t>471263</w:t>
            </w:r>
          </w:p>
        </w:tc>
        <w:tc>
          <w:tcPr>
            <w:tcW w:w="1642" w:type="dxa"/>
            <w:vAlign w:val="center"/>
          </w:tcPr>
          <w:p w14:paraId="1E7C70F1" w14:textId="157BAA9B" w:rsidR="001131C0" w:rsidRDefault="001131C0" w:rsidP="005C0C4A">
            <w:pPr>
              <w:spacing w:line="360" w:lineRule="auto"/>
              <w:jc w:val="center"/>
            </w:pPr>
            <w:r w:rsidRPr="001131C0">
              <w:t>9511308</w:t>
            </w:r>
          </w:p>
        </w:tc>
      </w:tr>
      <w:tr w:rsidR="001131C0" w14:paraId="2696E880" w14:textId="77777777" w:rsidTr="005C0C4A">
        <w:tc>
          <w:tcPr>
            <w:tcW w:w="562" w:type="dxa"/>
            <w:vAlign w:val="center"/>
          </w:tcPr>
          <w:p w14:paraId="0E4B8B6C" w14:textId="5BA160F4" w:rsidR="001131C0" w:rsidRDefault="001131C0" w:rsidP="005C0C4A">
            <w:pPr>
              <w:spacing w:line="360" w:lineRule="auto"/>
              <w:jc w:val="center"/>
            </w:pPr>
            <w:r>
              <w:t>02</w:t>
            </w:r>
          </w:p>
        </w:tc>
        <w:tc>
          <w:tcPr>
            <w:tcW w:w="2721" w:type="dxa"/>
            <w:vAlign w:val="center"/>
          </w:tcPr>
          <w:p w14:paraId="0330756C" w14:textId="323FB97D" w:rsidR="001131C0" w:rsidRDefault="001131C0" w:rsidP="005C0C4A">
            <w:pPr>
              <w:spacing w:line="360" w:lineRule="auto"/>
              <w:jc w:val="center"/>
            </w:pPr>
            <w:r>
              <w:t>Vivienda 2</w:t>
            </w:r>
          </w:p>
        </w:tc>
        <w:tc>
          <w:tcPr>
            <w:tcW w:w="1642" w:type="dxa"/>
            <w:vAlign w:val="center"/>
          </w:tcPr>
          <w:p w14:paraId="751552C6" w14:textId="27DE3DE1" w:rsidR="001131C0" w:rsidRDefault="001131C0" w:rsidP="005C0C4A">
            <w:pPr>
              <w:spacing w:line="360" w:lineRule="auto"/>
              <w:jc w:val="center"/>
            </w:pPr>
            <w:r>
              <w:t>Lote XV</w:t>
            </w:r>
          </w:p>
        </w:tc>
        <w:tc>
          <w:tcPr>
            <w:tcW w:w="1642" w:type="dxa"/>
            <w:vAlign w:val="center"/>
          </w:tcPr>
          <w:p w14:paraId="4E156C05" w14:textId="7444DE36" w:rsidR="001131C0" w:rsidRPr="002679E5" w:rsidRDefault="001131C0" w:rsidP="005C0C4A">
            <w:pPr>
              <w:spacing w:line="360" w:lineRule="auto"/>
              <w:jc w:val="center"/>
            </w:pPr>
            <w:r w:rsidRPr="001131C0">
              <w:t>471216</w:t>
            </w:r>
          </w:p>
        </w:tc>
        <w:tc>
          <w:tcPr>
            <w:tcW w:w="1642" w:type="dxa"/>
            <w:vAlign w:val="center"/>
          </w:tcPr>
          <w:p w14:paraId="26DDD090" w14:textId="38955926" w:rsidR="001131C0" w:rsidRPr="002679E5" w:rsidRDefault="001131C0" w:rsidP="005C0C4A">
            <w:pPr>
              <w:spacing w:line="360" w:lineRule="auto"/>
              <w:jc w:val="center"/>
            </w:pPr>
            <w:r w:rsidRPr="001131C0">
              <w:t>9511317</w:t>
            </w:r>
          </w:p>
        </w:tc>
      </w:tr>
    </w:tbl>
    <w:p w14:paraId="6DF1CC2F" w14:textId="77777777" w:rsidR="001131C0" w:rsidRPr="00F0168C" w:rsidRDefault="001131C0" w:rsidP="001131C0">
      <w:pPr>
        <w:ind w:left="851"/>
        <w:rPr>
          <w:i/>
          <w:iCs/>
        </w:rPr>
      </w:pPr>
      <w:r w:rsidRPr="00F0168C">
        <w:rPr>
          <w:i/>
          <w:iCs/>
        </w:rPr>
        <w:t xml:space="preserve">Fuente: Elaborado por </w:t>
      </w:r>
      <w:proofErr w:type="spellStart"/>
      <w:r w:rsidRPr="00F0168C">
        <w:rPr>
          <w:i/>
          <w:iCs/>
        </w:rPr>
        <w:t>Petromont</w:t>
      </w:r>
      <w:proofErr w:type="spellEnd"/>
    </w:p>
    <w:p w14:paraId="44EA379A" w14:textId="3EA71BAD" w:rsidR="009125DF" w:rsidRDefault="009125DF" w:rsidP="004B7508">
      <w:pPr>
        <w:pStyle w:val="Ttulo2"/>
        <w:numPr>
          <w:ilvl w:val="1"/>
          <w:numId w:val="5"/>
        </w:numPr>
        <w:spacing w:line="360" w:lineRule="auto"/>
        <w:ind w:left="851" w:hanging="567"/>
        <w:rPr>
          <w:rFonts w:eastAsiaTheme="minorHAnsi"/>
        </w:rPr>
      </w:pPr>
      <w:bookmarkStart w:id="79" w:name="_Toc149920885"/>
      <w:bookmarkStart w:id="80" w:name="_Toc149920915"/>
      <w:r>
        <w:rPr>
          <w:rFonts w:eastAsiaTheme="minorHAnsi"/>
        </w:rPr>
        <w:t>Identificación de grupos de interés</w:t>
      </w:r>
      <w:bookmarkEnd w:id="71"/>
      <w:bookmarkEnd w:id="76"/>
      <w:bookmarkEnd w:id="79"/>
      <w:bookmarkEnd w:id="80"/>
      <w:r>
        <w:rPr>
          <w:rFonts w:eastAsiaTheme="minorHAnsi"/>
        </w:rPr>
        <w:t xml:space="preserve">  </w:t>
      </w:r>
    </w:p>
    <w:p w14:paraId="6863F765" w14:textId="77777777" w:rsidR="009125DF" w:rsidRPr="00DA4176" w:rsidRDefault="009125DF" w:rsidP="00DA4176">
      <w:pPr>
        <w:spacing w:line="360" w:lineRule="auto"/>
        <w:ind w:left="851"/>
        <w:rPr>
          <w:szCs w:val="20"/>
        </w:rPr>
      </w:pPr>
      <w:r w:rsidRPr="00DA4176">
        <w:rPr>
          <w:szCs w:val="20"/>
        </w:rPr>
        <w:t xml:space="preserve">Es importante tener en cuenta que los grupos, organizaciones sociales, comunidades, en general los colectivos sociales, poseen representantes, los cuales guardan intereses colectivos e individuales que cambian de acuerdo a las dinámicas sociales. </w:t>
      </w:r>
    </w:p>
    <w:p w14:paraId="5E16BF79" w14:textId="77777777" w:rsidR="009125DF" w:rsidRPr="00DA4176" w:rsidRDefault="009125DF" w:rsidP="00DA4176">
      <w:pPr>
        <w:spacing w:line="360" w:lineRule="auto"/>
        <w:ind w:left="851"/>
        <w:rPr>
          <w:szCs w:val="20"/>
        </w:rPr>
      </w:pPr>
      <w:r w:rsidRPr="00DA4176">
        <w:rPr>
          <w:szCs w:val="20"/>
        </w:rPr>
        <w:t xml:space="preserve">En este sentido, cuando se desarrollan actividades que inciden en la cotidianidad de la población colindante o cercana, estos podrían provocar que los intereses de los representantes y colectividad varíen con mayor intensidad. </w:t>
      </w:r>
    </w:p>
    <w:p w14:paraId="29BC605F" w14:textId="77777777" w:rsidR="009125DF" w:rsidRPr="00DA4176" w:rsidRDefault="009125DF" w:rsidP="00DA4176">
      <w:pPr>
        <w:spacing w:line="360" w:lineRule="auto"/>
        <w:ind w:left="851"/>
        <w:rPr>
          <w:sz w:val="24"/>
          <w:szCs w:val="20"/>
        </w:rPr>
      </w:pPr>
      <w:r w:rsidRPr="00DA4176">
        <w:rPr>
          <w:szCs w:val="20"/>
        </w:rPr>
        <w:t>Sin embargo, este factor dependerá del buen manejo de las relaciones con la población y sus representantes, además de la adecuada información que se brinde a la misma</w:t>
      </w:r>
    </w:p>
    <w:p w14:paraId="3AC9E711" w14:textId="77777777" w:rsidR="009125DF" w:rsidRPr="00DA4176" w:rsidRDefault="009125DF" w:rsidP="00DA4176">
      <w:pPr>
        <w:spacing w:line="360" w:lineRule="auto"/>
        <w:ind w:left="851"/>
        <w:rPr>
          <w:szCs w:val="20"/>
        </w:rPr>
      </w:pPr>
      <w:r w:rsidRPr="00DA4176">
        <w:rPr>
          <w:szCs w:val="20"/>
        </w:rPr>
        <w:t xml:space="preserve">Los grupos de interés en el área de influencia social del plan de abandono son los siguientes: </w:t>
      </w:r>
    </w:p>
    <w:p w14:paraId="651F9709" w14:textId="57ACD70D" w:rsidR="00046792" w:rsidRPr="00046792" w:rsidRDefault="00046792" w:rsidP="00046792">
      <w:pPr>
        <w:pStyle w:val="Descripcin"/>
        <w:keepNext/>
        <w:ind w:left="851"/>
        <w:rPr>
          <w:color w:val="auto"/>
          <w:sz w:val="22"/>
          <w:szCs w:val="22"/>
        </w:rPr>
      </w:pPr>
      <w:bookmarkStart w:id="81" w:name="_Toc149920957"/>
      <w:r w:rsidRPr="00046792">
        <w:rPr>
          <w:b/>
          <w:bCs/>
          <w:i w:val="0"/>
          <w:iCs w:val="0"/>
          <w:color w:val="auto"/>
          <w:sz w:val="22"/>
          <w:szCs w:val="22"/>
        </w:rPr>
        <w:t xml:space="preserve">Tabla </w:t>
      </w:r>
      <w:r w:rsidRPr="00046792">
        <w:rPr>
          <w:b/>
          <w:bCs/>
          <w:i w:val="0"/>
          <w:iCs w:val="0"/>
          <w:color w:val="auto"/>
          <w:sz w:val="22"/>
          <w:szCs w:val="22"/>
        </w:rPr>
        <w:fldChar w:fldCharType="begin"/>
      </w:r>
      <w:r w:rsidRPr="00046792">
        <w:rPr>
          <w:b/>
          <w:bCs/>
          <w:i w:val="0"/>
          <w:iCs w:val="0"/>
          <w:color w:val="auto"/>
          <w:sz w:val="22"/>
          <w:szCs w:val="22"/>
        </w:rPr>
        <w:instrText xml:space="preserve"> SEQ Tabla \* ARABIC </w:instrText>
      </w:r>
      <w:r w:rsidRPr="00046792">
        <w:rPr>
          <w:b/>
          <w:bCs/>
          <w:i w:val="0"/>
          <w:iCs w:val="0"/>
          <w:color w:val="auto"/>
          <w:sz w:val="22"/>
          <w:szCs w:val="22"/>
        </w:rPr>
        <w:fldChar w:fldCharType="separate"/>
      </w:r>
      <w:r w:rsidR="00670B87">
        <w:rPr>
          <w:b/>
          <w:bCs/>
          <w:i w:val="0"/>
          <w:iCs w:val="0"/>
          <w:noProof/>
          <w:color w:val="auto"/>
          <w:sz w:val="22"/>
          <w:szCs w:val="22"/>
        </w:rPr>
        <w:t>18</w:t>
      </w:r>
      <w:r w:rsidRPr="00046792">
        <w:rPr>
          <w:b/>
          <w:bCs/>
          <w:i w:val="0"/>
          <w:iCs w:val="0"/>
          <w:color w:val="auto"/>
          <w:sz w:val="22"/>
          <w:szCs w:val="22"/>
        </w:rPr>
        <w:fldChar w:fldCharType="end"/>
      </w:r>
      <w:r w:rsidRPr="00046792">
        <w:rPr>
          <w:color w:val="auto"/>
          <w:sz w:val="22"/>
          <w:szCs w:val="22"/>
        </w:rPr>
        <w:t xml:space="preserve"> Grupos de interés</w:t>
      </w:r>
      <w:bookmarkEnd w:id="81"/>
    </w:p>
    <w:tbl>
      <w:tblPr>
        <w:tblW w:w="6754" w:type="dxa"/>
        <w:tblInd w:w="988" w:type="dxa"/>
        <w:tblCellMar>
          <w:left w:w="70" w:type="dxa"/>
          <w:right w:w="70" w:type="dxa"/>
        </w:tblCellMar>
        <w:tblLook w:val="04A0" w:firstRow="1" w:lastRow="0" w:firstColumn="1" w:lastColumn="0" w:noHBand="0" w:noVBand="1"/>
      </w:tblPr>
      <w:tblGrid>
        <w:gridCol w:w="983"/>
        <w:gridCol w:w="5771"/>
      </w:tblGrid>
      <w:tr w:rsidR="009125DF" w:rsidRPr="003560E9" w14:paraId="2334374E" w14:textId="77777777" w:rsidTr="009904C4">
        <w:trPr>
          <w:trHeight w:val="330"/>
        </w:trPr>
        <w:tc>
          <w:tcPr>
            <w:tcW w:w="98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7F37211" w14:textId="77777777" w:rsidR="009125DF" w:rsidRPr="003560E9" w:rsidRDefault="009125DF" w:rsidP="002679E5">
            <w:pPr>
              <w:spacing w:after="0" w:line="360" w:lineRule="auto"/>
              <w:jc w:val="center"/>
              <w:rPr>
                <w:rFonts w:eastAsia="Times New Roman" w:cs="Arial"/>
                <w:b/>
                <w:bCs/>
                <w:color w:val="000000"/>
                <w:lang w:eastAsia="es-PE"/>
              </w:rPr>
            </w:pPr>
            <w:proofErr w:type="spellStart"/>
            <w:r w:rsidRPr="003560E9">
              <w:rPr>
                <w:rFonts w:eastAsia="Times New Roman" w:cs="Arial"/>
                <w:b/>
                <w:bCs/>
                <w:color w:val="000000"/>
                <w:lang w:eastAsia="es-PE"/>
              </w:rPr>
              <w:t>N°</w:t>
            </w:r>
            <w:proofErr w:type="spellEnd"/>
          </w:p>
        </w:tc>
        <w:tc>
          <w:tcPr>
            <w:tcW w:w="5771"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16BE4C6" w14:textId="04430EBD" w:rsidR="009125DF" w:rsidRPr="003560E9" w:rsidRDefault="009904C4" w:rsidP="002679E5">
            <w:pPr>
              <w:spacing w:after="0" w:line="360" w:lineRule="auto"/>
              <w:jc w:val="center"/>
              <w:rPr>
                <w:rFonts w:eastAsia="Times New Roman" w:cs="Arial"/>
                <w:b/>
                <w:bCs/>
                <w:color w:val="000000"/>
                <w:lang w:eastAsia="es-PE"/>
              </w:rPr>
            </w:pPr>
            <w:r>
              <w:rPr>
                <w:rFonts w:eastAsia="Times New Roman" w:cs="Arial"/>
                <w:b/>
                <w:bCs/>
                <w:color w:val="000000"/>
                <w:lang w:eastAsia="es-PE"/>
              </w:rPr>
              <w:t xml:space="preserve">Grupo de interés </w:t>
            </w:r>
          </w:p>
        </w:tc>
      </w:tr>
      <w:tr w:rsidR="009125DF" w:rsidRPr="003560E9" w14:paraId="6C86A9AC" w14:textId="77777777" w:rsidTr="009904C4">
        <w:trPr>
          <w:trHeight w:val="330"/>
        </w:trPr>
        <w:tc>
          <w:tcPr>
            <w:tcW w:w="9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B8FCDA" w14:textId="54BB09EC" w:rsidR="009125DF" w:rsidRPr="003560E9" w:rsidRDefault="009904C4" w:rsidP="002679E5">
            <w:pPr>
              <w:spacing w:after="0" w:line="360" w:lineRule="auto"/>
              <w:jc w:val="center"/>
              <w:rPr>
                <w:rFonts w:eastAsia="Times New Roman" w:cs="Arial"/>
                <w:color w:val="000000"/>
                <w:lang w:eastAsia="es-PE"/>
              </w:rPr>
            </w:pPr>
            <w:r>
              <w:rPr>
                <w:rFonts w:eastAsia="Times New Roman" w:cs="Arial"/>
                <w:color w:val="000000"/>
                <w:lang w:eastAsia="es-PE"/>
              </w:rPr>
              <w:t>01</w:t>
            </w:r>
          </w:p>
        </w:tc>
        <w:tc>
          <w:tcPr>
            <w:tcW w:w="5771" w:type="dxa"/>
            <w:tcBorders>
              <w:top w:val="single" w:sz="4" w:space="0" w:color="auto"/>
              <w:left w:val="nil"/>
              <w:bottom w:val="single" w:sz="4" w:space="0" w:color="auto"/>
              <w:right w:val="single" w:sz="4" w:space="0" w:color="auto"/>
            </w:tcBorders>
            <w:shd w:val="clear" w:color="auto" w:fill="auto"/>
            <w:vAlign w:val="center"/>
            <w:hideMark/>
          </w:tcPr>
          <w:p w14:paraId="23C8E1AF" w14:textId="04563BB2" w:rsidR="009125DF" w:rsidRPr="003560E9" w:rsidRDefault="009904C4" w:rsidP="002679E5">
            <w:pPr>
              <w:spacing w:after="0" w:line="360" w:lineRule="auto"/>
              <w:jc w:val="center"/>
              <w:rPr>
                <w:rFonts w:eastAsia="Times New Roman" w:cs="Arial"/>
                <w:color w:val="000000"/>
                <w:lang w:eastAsia="es-PE"/>
              </w:rPr>
            </w:pPr>
            <w:r>
              <w:rPr>
                <w:rFonts w:eastAsia="Times New Roman" w:cs="Arial"/>
                <w:color w:val="000000"/>
                <w:lang w:eastAsia="es-PE"/>
              </w:rPr>
              <w:t>Población de Lobitos</w:t>
            </w:r>
          </w:p>
        </w:tc>
      </w:tr>
      <w:tr w:rsidR="009904C4" w:rsidRPr="003560E9" w14:paraId="2D393E31" w14:textId="77777777" w:rsidTr="009904C4">
        <w:trPr>
          <w:trHeight w:val="330"/>
        </w:trPr>
        <w:tc>
          <w:tcPr>
            <w:tcW w:w="98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2C38A6" w14:textId="26788737" w:rsidR="009904C4" w:rsidRDefault="009904C4" w:rsidP="002679E5">
            <w:pPr>
              <w:spacing w:after="0" w:line="360" w:lineRule="auto"/>
              <w:jc w:val="center"/>
              <w:rPr>
                <w:rFonts w:eastAsia="Times New Roman" w:cs="Arial"/>
                <w:color w:val="000000"/>
                <w:lang w:eastAsia="es-PE"/>
              </w:rPr>
            </w:pPr>
            <w:r>
              <w:rPr>
                <w:rFonts w:eastAsia="Times New Roman" w:cs="Arial"/>
                <w:color w:val="000000"/>
                <w:lang w:eastAsia="es-PE"/>
              </w:rPr>
              <w:t>02</w:t>
            </w:r>
          </w:p>
        </w:tc>
        <w:tc>
          <w:tcPr>
            <w:tcW w:w="5771" w:type="dxa"/>
            <w:tcBorders>
              <w:top w:val="single" w:sz="4" w:space="0" w:color="auto"/>
              <w:left w:val="nil"/>
              <w:bottom w:val="single" w:sz="4" w:space="0" w:color="auto"/>
              <w:right w:val="single" w:sz="4" w:space="0" w:color="auto"/>
            </w:tcBorders>
            <w:shd w:val="clear" w:color="auto" w:fill="auto"/>
            <w:vAlign w:val="center"/>
          </w:tcPr>
          <w:p w14:paraId="42861750" w14:textId="6266A271" w:rsidR="009904C4" w:rsidRPr="003560E9" w:rsidRDefault="009904C4" w:rsidP="002679E5">
            <w:pPr>
              <w:spacing w:after="0" w:line="360" w:lineRule="auto"/>
              <w:jc w:val="center"/>
              <w:rPr>
                <w:rFonts w:eastAsia="Times New Roman" w:cs="Arial"/>
                <w:color w:val="000000"/>
                <w:lang w:eastAsia="es-PE"/>
              </w:rPr>
            </w:pPr>
            <w:r>
              <w:rPr>
                <w:rFonts w:eastAsia="Times New Roman" w:cs="Arial"/>
                <w:color w:val="000000"/>
                <w:lang w:eastAsia="es-PE"/>
              </w:rPr>
              <w:t xml:space="preserve">Familia </w:t>
            </w:r>
            <w:proofErr w:type="spellStart"/>
            <w:r>
              <w:rPr>
                <w:rFonts w:eastAsia="Times New Roman" w:cs="Arial"/>
                <w:color w:val="000000"/>
                <w:lang w:eastAsia="es-PE"/>
              </w:rPr>
              <w:t>Arismendiz</w:t>
            </w:r>
            <w:proofErr w:type="spellEnd"/>
            <w:r>
              <w:rPr>
                <w:rFonts w:eastAsia="Times New Roman" w:cs="Arial"/>
                <w:color w:val="000000"/>
                <w:lang w:eastAsia="es-PE"/>
              </w:rPr>
              <w:t xml:space="preserve"> </w:t>
            </w:r>
          </w:p>
        </w:tc>
      </w:tr>
    </w:tbl>
    <w:p w14:paraId="35F2935C" w14:textId="52FDE03A" w:rsidR="009125DF" w:rsidRPr="00F0168C" w:rsidRDefault="00F0168C" w:rsidP="00F0168C">
      <w:pPr>
        <w:spacing w:line="360" w:lineRule="auto"/>
        <w:ind w:left="851"/>
        <w:rPr>
          <w:i/>
          <w:iCs/>
          <w:sz w:val="20"/>
          <w:szCs w:val="18"/>
        </w:rPr>
      </w:pPr>
      <w:r w:rsidRPr="00F0168C">
        <w:rPr>
          <w:i/>
          <w:iCs/>
          <w:sz w:val="20"/>
          <w:szCs w:val="18"/>
        </w:rPr>
        <w:t>Fuente:</w:t>
      </w:r>
      <w:r>
        <w:rPr>
          <w:i/>
          <w:iCs/>
          <w:sz w:val="20"/>
          <w:szCs w:val="18"/>
        </w:rPr>
        <w:t xml:space="preserve"> Elaborado por </w:t>
      </w:r>
      <w:proofErr w:type="spellStart"/>
      <w:r>
        <w:rPr>
          <w:i/>
          <w:iCs/>
          <w:sz w:val="20"/>
          <w:szCs w:val="18"/>
        </w:rPr>
        <w:t>Petromont</w:t>
      </w:r>
      <w:proofErr w:type="spellEnd"/>
      <w:r w:rsidRPr="00F0168C">
        <w:rPr>
          <w:i/>
          <w:iCs/>
          <w:sz w:val="20"/>
          <w:szCs w:val="18"/>
        </w:rPr>
        <w:t xml:space="preserve"> </w:t>
      </w:r>
    </w:p>
    <w:p w14:paraId="1D71BAC5" w14:textId="2F16D635" w:rsidR="00081425" w:rsidRPr="00122378" w:rsidRDefault="002679E5" w:rsidP="002679E5">
      <w:pPr>
        <w:jc w:val="left"/>
        <w:rPr>
          <w:sz w:val="24"/>
        </w:rPr>
      </w:pPr>
      <w:r>
        <w:rPr>
          <w:sz w:val="24"/>
        </w:rPr>
        <w:br w:type="page"/>
      </w:r>
    </w:p>
    <w:p w14:paraId="0DBAB09E" w14:textId="4E165E36" w:rsidR="004B7508" w:rsidRDefault="004B7508" w:rsidP="004B7508">
      <w:pPr>
        <w:pStyle w:val="Ttulo1"/>
        <w:numPr>
          <w:ilvl w:val="0"/>
          <w:numId w:val="5"/>
        </w:numPr>
        <w:spacing w:line="360" w:lineRule="auto"/>
        <w:ind w:left="284" w:hanging="284"/>
        <w:rPr>
          <w:rFonts w:eastAsiaTheme="minorHAnsi"/>
        </w:rPr>
      </w:pPr>
      <w:bookmarkStart w:id="82" w:name="_Toc149920886"/>
      <w:bookmarkStart w:id="83" w:name="_Toc149920916"/>
      <w:r w:rsidRPr="004B7508">
        <w:rPr>
          <w:rFonts w:eastAsiaTheme="minorHAnsi"/>
        </w:rPr>
        <w:lastRenderedPageBreak/>
        <w:t>Conclusiones</w:t>
      </w:r>
      <w:bookmarkEnd w:id="82"/>
      <w:bookmarkEnd w:id="83"/>
    </w:p>
    <w:p w14:paraId="523E135F" w14:textId="725CA1EC" w:rsidR="006C73B5" w:rsidRDefault="006C73B5" w:rsidP="004B7508">
      <w:pPr>
        <w:pStyle w:val="Prrafodelista"/>
        <w:numPr>
          <w:ilvl w:val="0"/>
          <w:numId w:val="11"/>
        </w:numPr>
        <w:spacing w:line="360" w:lineRule="auto"/>
      </w:pPr>
      <w:r>
        <w:t xml:space="preserve">En la evaluación y caracterización de social de las viviendas dentro del Lote XV, realizada en el 2022, se encontró una vivienda de la familia </w:t>
      </w:r>
      <w:r w:rsidRPr="006C73B5">
        <w:t xml:space="preserve">Chávez </w:t>
      </w:r>
      <w:proofErr w:type="spellStart"/>
      <w:r w:rsidRPr="006C73B5">
        <w:t>Arismendiz</w:t>
      </w:r>
      <w:proofErr w:type="spellEnd"/>
      <w:r>
        <w:t xml:space="preserve">, en el cual se les aplico encuestas para poder conocer los datos de vivienda, familia, etc. </w:t>
      </w:r>
      <w:r w:rsidR="004F5C06">
        <w:t>Se evaluó las viviendas circundantes al lote, en el cual, la vivienda identifica líneas arriba, a día de doy es una vivienda de posesión, no cuenta con instalaciones de primera necesidad (Agua, servicios higiénicos, fluido eléctrico, etc.), se visitó en cuatro (4) ocasiones y no se logró ubicar a ningún representante.</w:t>
      </w:r>
    </w:p>
    <w:p w14:paraId="4B291C07" w14:textId="7EEF7745" w:rsidR="004B7508" w:rsidRDefault="004F5C06" w:rsidP="004B7508">
      <w:pPr>
        <w:pStyle w:val="Prrafodelista"/>
        <w:numPr>
          <w:ilvl w:val="0"/>
          <w:numId w:val="11"/>
        </w:numPr>
        <w:spacing w:line="360" w:lineRule="auto"/>
      </w:pPr>
      <w:r w:rsidRPr="004F5C06">
        <w:t>En cuanto a la población</w:t>
      </w:r>
      <w:r>
        <w:t xml:space="preserve"> </w:t>
      </w:r>
      <w:r w:rsidRPr="004F5C06">
        <w:t>de Talara, podemos decir que es eminentemente urbana, representando el 93% de la población a nivel provincial. La capital de la provincia, Pari</w:t>
      </w:r>
      <w:r>
        <w:t>ñ</w:t>
      </w:r>
      <w:r w:rsidRPr="004F5C06">
        <w:t>as, tiene la mayor proporción de población urbana entre l</w:t>
      </w:r>
      <w:r>
        <w:t>o</w:t>
      </w:r>
      <w:r w:rsidRPr="004F5C06">
        <w:t>s seis distritos, con el 99,45%.</w:t>
      </w:r>
      <w:r w:rsidR="004B7508">
        <w:t xml:space="preserve"> </w:t>
      </w:r>
    </w:p>
    <w:p w14:paraId="5097CEDD" w14:textId="628C3C11" w:rsidR="004B7508" w:rsidRDefault="004F5C06" w:rsidP="004B7508">
      <w:pPr>
        <w:pStyle w:val="Prrafodelista"/>
        <w:numPr>
          <w:ilvl w:val="0"/>
          <w:numId w:val="11"/>
        </w:numPr>
        <w:spacing w:line="360" w:lineRule="auto"/>
      </w:pPr>
      <w:r w:rsidRPr="004F5C06">
        <w:t>En cuanto a las necesidades básicas, la población de la provincia es la mejor atendida, con un 94,3% de viviendas con acceso a agua, luz y otros servicios públicos.</w:t>
      </w:r>
    </w:p>
    <w:p w14:paraId="10674F87" w14:textId="7ABC3903" w:rsidR="004B7508" w:rsidRDefault="00081425" w:rsidP="004B7508">
      <w:pPr>
        <w:pStyle w:val="Prrafodelista"/>
        <w:numPr>
          <w:ilvl w:val="0"/>
          <w:numId w:val="11"/>
        </w:numPr>
        <w:spacing w:line="360" w:lineRule="auto"/>
      </w:pPr>
      <w:r w:rsidRPr="00081425">
        <w:t>Existe una creciente expansión urbana y un crecimiento de infraestructura que amenaza con provocar un notable declive en el entorno marítimo costero.</w:t>
      </w:r>
    </w:p>
    <w:p w14:paraId="0D8E6596" w14:textId="73E71660" w:rsidR="004B7508" w:rsidRPr="004B7508" w:rsidRDefault="004B7508" w:rsidP="004B7508">
      <w:pPr>
        <w:pStyle w:val="Prrafodelista"/>
        <w:numPr>
          <w:ilvl w:val="0"/>
          <w:numId w:val="11"/>
        </w:numPr>
        <w:spacing w:line="360" w:lineRule="auto"/>
      </w:pPr>
      <w:r>
        <w:t>Un problema relevante que se da en toda la zona marino costera de Talara y en general del departamento es que ningún gobierno local cuenta con un adecuado manejo de las aguas residuales las que se vierten al mar sin mayor tratamiento.</w:t>
      </w:r>
    </w:p>
    <w:p w14:paraId="17D55088" w14:textId="407CAB9A" w:rsidR="00F0168C" w:rsidRDefault="00F0168C" w:rsidP="00081425">
      <w:pPr>
        <w:pStyle w:val="Ttulo1"/>
        <w:numPr>
          <w:ilvl w:val="0"/>
          <w:numId w:val="5"/>
        </w:numPr>
        <w:spacing w:line="360" w:lineRule="auto"/>
        <w:ind w:left="284" w:hanging="284"/>
        <w:rPr>
          <w:rFonts w:eastAsiaTheme="minorHAnsi"/>
        </w:rPr>
      </w:pPr>
      <w:bookmarkStart w:id="84" w:name="_Toc149920887"/>
      <w:bookmarkStart w:id="85" w:name="_Toc149920917"/>
      <w:r>
        <w:rPr>
          <w:rFonts w:eastAsiaTheme="minorHAnsi"/>
        </w:rPr>
        <w:t>Recomendaciones</w:t>
      </w:r>
      <w:bookmarkEnd w:id="84"/>
      <w:bookmarkEnd w:id="85"/>
      <w:r>
        <w:rPr>
          <w:rFonts w:eastAsiaTheme="minorHAnsi"/>
        </w:rPr>
        <w:t xml:space="preserve"> </w:t>
      </w:r>
    </w:p>
    <w:p w14:paraId="4320A2E4" w14:textId="7BB4B52B" w:rsidR="00F0168C" w:rsidRDefault="00F0168C" w:rsidP="00F0168C">
      <w:pPr>
        <w:pStyle w:val="Prrafodelista"/>
        <w:numPr>
          <w:ilvl w:val="0"/>
          <w:numId w:val="13"/>
        </w:numPr>
        <w:spacing w:line="360" w:lineRule="auto"/>
      </w:pPr>
      <w:r w:rsidRPr="00081425">
        <w:t>La comunicación frecuente con los actores sociales ubicados en el área de influencia del proyecto, es relevante para mantener un clima social favorable que permite generar confianza mutua y contribuye con el desarrollo del proyecto.</w:t>
      </w:r>
    </w:p>
    <w:p w14:paraId="1BE9F509" w14:textId="6D6FC602" w:rsidR="009904C4" w:rsidRDefault="00F0168C" w:rsidP="009904C4">
      <w:pPr>
        <w:pStyle w:val="Prrafodelista"/>
        <w:numPr>
          <w:ilvl w:val="0"/>
          <w:numId w:val="13"/>
        </w:numPr>
        <w:spacing w:line="360" w:lineRule="auto"/>
      </w:pPr>
      <w:r w:rsidRPr="00F0168C">
        <w:t>El presente documento será el insumo para la elaboración</w:t>
      </w:r>
      <w:r>
        <w:t xml:space="preserve"> </w:t>
      </w:r>
      <w:r w:rsidR="00F75F76">
        <w:t>del “Informe Socioeconómico Ambiental del Lote XV”, anexo del “Plan Dirigido a la Remediación”.</w:t>
      </w:r>
    </w:p>
    <w:p w14:paraId="3BA4FA3C" w14:textId="77777777" w:rsidR="00F0168C" w:rsidRPr="00F0168C" w:rsidRDefault="00F0168C" w:rsidP="00F0168C"/>
    <w:p w14:paraId="311E2E42" w14:textId="0EF994FC" w:rsidR="005017EA" w:rsidRPr="004B7508" w:rsidRDefault="004B7508" w:rsidP="00081425">
      <w:pPr>
        <w:pStyle w:val="Ttulo1"/>
        <w:numPr>
          <w:ilvl w:val="0"/>
          <w:numId w:val="5"/>
        </w:numPr>
        <w:spacing w:line="360" w:lineRule="auto"/>
        <w:ind w:left="284" w:hanging="284"/>
        <w:rPr>
          <w:rFonts w:eastAsiaTheme="minorHAnsi"/>
        </w:rPr>
      </w:pPr>
      <w:bookmarkStart w:id="86" w:name="_Toc149920888"/>
      <w:bookmarkStart w:id="87" w:name="_Toc149920918"/>
      <w:r w:rsidRPr="004B7508">
        <w:rPr>
          <w:rFonts w:eastAsiaTheme="minorHAnsi"/>
        </w:rPr>
        <w:t>Referencias bibliográficas</w:t>
      </w:r>
      <w:bookmarkEnd w:id="86"/>
      <w:bookmarkEnd w:id="87"/>
      <w:r w:rsidR="0067350F" w:rsidRPr="004B7508">
        <w:rPr>
          <w:rFonts w:eastAsiaTheme="minorHAnsi"/>
        </w:rPr>
        <w:t xml:space="preserve"> </w:t>
      </w:r>
    </w:p>
    <w:sdt>
      <w:sdtPr>
        <w:rPr>
          <w:rFonts w:eastAsiaTheme="minorHAnsi" w:cstheme="minorBidi"/>
          <w:b w:val="0"/>
          <w:szCs w:val="22"/>
          <w:lang w:val="es-ES"/>
        </w:rPr>
        <w:id w:val="-143896384"/>
        <w:docPartObj>
          <w:docPartGallery w:val="Bibliographies"/>
          <w:docPartUnique/>
        </w:docPartObj>
      </w:sdtPr>
      <w:sdtEndPr>
        <w:rPr>
          <w:lang w:val="es-PE"/>
        </w:rPr>
      </w:sdtEndPr>
      <w:sdtContent>
        <w:p w14:paraId="2173FA6A" w14:textId="136FE317" w:rsidR="00263CC0" w:rsidRPr="00263CC0" w:rsidRDefault="00263CC0">
          <w:pPr>
            <w:pStyle w:val="Ttulo1"/>
            <w:rPr>
              <w:sz w:val="12"/>
              <w:szCs w:val="18"/>
            </w:rPr>
          </w:pPr>
        </w:p>
        <w:sdt>
          <w:sdtPr>
            <w:id w:val="111145805"/>
            <w:bibliography/>
          </w:sdtPr>
          <w:sdtContent>
            <w:p w14:paraId="1F847FE0" w14:textId="72EBFF30" w:rsidR="00263CC0" w:rsidRDefault="00263CC0" w:rsidP="00263CC0">
              <w:pPr>
                <w:pStyle w:val="Bibliografa"/>
                <w:ind w:left="1428" w:hanging="720"/>
                <w:rPr>
                  <w:noProof/>
                  <w:sz w:val="24"/>
                  <w:szCs w:val="24"/>
                  <w:lang w:val="es-ES"/>
                </w:rPr>
              </w:pPr>
              <w:r>
                <w:fldChar w:fldCharType="begin"/>
              </w:r>
              <w:r>
                <w:instrText>BIBLIOGRAPHY</w:instrText>
              </w:r>
              <w:r>
                <w:fldChar w:fldCharType="separate"/>
              </w:r>
              <w:r>
                <w:rPr>
                  <w:noProof/>
                  <w:lang w:val="es-ES"/>
                </w:rPr>
                <w:t xml:space="preserve">INEI, I. N. (2017). </w:t>
              </w:r>
              <w:r>
                <w:rPr>
                  <w:i/>
                  <w:iCs/>
                  <w:noProof/>
                  <w:lang w:val="es-ES"/>
                </w:rPr>
                <w:t>Resultados CENSO 2017 en la Región Piura.</w:t>
              </w:r>
              <w:r>
                <w:rPr>
                  <w:noProof/>
                  <w:lang w:val="es-ES"/>
                </w:rPr>
                <w:t xml:space="preserve"> Talara: Instituto Nacional de Estadística e Informática.</w:t>
              </w:r>
            </w:p>
            <w:p w14:paraId="795A66A2" w14:textId="289A6D14" w:rsidR="00263CC0" w:rsidRDefault="00263CC0" w:rsidP="00263CC0">
              <w:r>
                <w:rPr>
                  <w:b/>
                  <w:bCs/>
                </w:rPr>
                <w:fldChar w:fldCharType="end"/>
              </w:r>
            </w:p>
          </w:sdtContent>
        </w:sdt>
      </w:sdtContent>
    </w:sdt>
    <w:p w14:paraId="5FB53B16" w14:textId="7CFA8385" w:rsidR="00153F0C" w:rsidRDefault="00153F0C" w:rsidP="00153F0C">
      <w:pPr>
        <w:pStyle w:val="Ttulo1"/>
        <w:numPr>
          <w:ilvl w:val="0"/>
          <w:numId w:val="5"/>
        </w:numPr>
        <w:spacing w:line="360" w:lineRule="auto"/>
        <w:ind w:left="284" w:hanging="284"/>
        <w:rPr>
          <w:rFonts w:eastAsiaTheme="minorHAnsi"/>
        </w:rPr>
      </w:pPr>
      <w:bookmarkStart w:id="88" w:name="_Toc149920889"/>
      <w:bookmarkStart w:id="89" w:name="_Toc149920919"/>
      <w:r>
        <w:rPr>
          <w:rFonts w:eastAsiaTheme="minorHAnsi"/>
        </w:rPr>
        <w:t>Anexos</w:t>
      </w:r>
      <w:bookmarkEnd w:id="88"/>
      <w:bookmarkEnd w:id="89"/>
    </w:p>
    <w:p w14:paraId="1D8078DE" w14:textId="3D6234E0" w:rsidR="00153F0C" w:rsidRDefault="00153F0C" w:rsidP="00153F0C">
      <w:pPr>
        <w:spacing w:line="360" w:lineRule="auto"/>
        <w:ind w:left="284"/>
        <w:jc w:val="left"/>
        <w:rPr>
          <w:b/>
          <w:bCs/>
        </w:rPr>
      </w:pPr>
    </w:p>
    <w:p w14:paraId="055495DD" w14:textId="1BE536AB" w:rsidR="00E37714" w:rsidRDefault="00E37714" w:rsidP="00153F0C">
      <w:pPr>
        <w:spacing w:line="360" w:lineRule="auto"/>
        <w:ind w:left="284"/>
        <w:jc w:val="left"/>
        <w:rPr>
          <w:b/>
          <w:bCs/>
        </w:rPr>
        <w:sectPr w:rsidR="00E37714" w:rsidSect="002B0CB9">
          <w:headerReference w:type="default" r:id="rId9"/>
          <w:footerReference w:type="default" r:id="rId10"/>
          <w:pgSz w:w="11906" w:h="16838" w:code="9"/>
          <w:pgMar w:top="1418" w:right="1418" w:bottom="1418" w:left="1418" w:header="709" w:footer="709" w:gutter="0"/>
          <w:pgBorders w:offsetFrom="page">
            <w:top w:val="single" w:sz="4" w:space="24" w:color="3B3838" w:themeColor="background2" w:themeShade="40"/>
            <w:left w:val="single" w:sz="4" w:space="24" w:color="3B3838" w:themeColor="background2" w:themeShade="40"/>
            <w:bottom w:val="single" w:sz="4" w:space="24" w:color="3B3838" w:themeColor="background2" w:themeShade="40"/>
            <w:right w:val="single" w:sz="4" w:space="24" w:color="3B3838" w:themeColor="background2" w:themeShade="40"/>
          </w:pgBorders>
          <w:cols w:space="708"/>
          <w:docGrid w:linePitch="360"/>
        </w:sectPr>
      </w:pPr>
    </w:p>
    <w:p w14:paraId="360BF0B6" w14:textId="68D8F1B3" w:rsidR="00155AC9" w:rsidRPr="00153F0C" w:rsidRDefault="00153F0C" w:rsidP="00153F0C">
      <w:pPr>
        <w:spacing w:line="360" w:lineRule="auto"/>
        <w:ind w:left="284"/>
        <w:jc w:val="left"/>
        <w:rPr>
          <w:b/>
          <w:bCs/>
        </w:rPr>
      </w:pPr>
      <w:r w:rsidRPr="00153F0C">
        <w:rPr>
          <w:b/>
          <w:bCs/>
        </w:rPr>
        <w:lastRenderedPageBreak/>
        <w:t>Anexo 1</w:t>
      </w:r>
    </w:p>
    <w:p w14:paraId="1BB9C940" w14:textId="0712C65C" w:rsidR="00153F0C" w:rsidRDefault="00153F0C" w:rsidP="00153F0C">
      <w:pPr>
        <w:spacing w:line="360" w:lineRule="auto"/>
        <w:ind w:left="284"/>
        <w:jc w:val="left"/>
        <w:rPr>
          <w:i/>
          <w:iCs/>
        </w:rPr>
      </w:pPr>
      <w:r w:rsidRPr="00153F0C">
        <w:rPr>
          <w:i/>
          <w:iCs/>
        </w:rPr>
        <w:t xml:space="preserve">Mapa de ubicación de la familia </w:t>
      </w:r>
      <w:proofErr w:type="spellStart"/>
      <w:r w:rsidRPr="00153F0C">
        <w:rPr>
          <w:i/>
          <w:iCs/>
        </w:rPr>
        <w:t>Arismendiz</w:t>
      </w:r>
      <w:proofErr w:type="spellEnd"/>
    </w:p>
    <w:p w14:paraId="1E2F2771" w14:textId="65BD4BFF" w:rsidR="00E37714" w:rsidRPr="00153F0C" w:rsidRDefault="009904C4" w:rsidP="00153F0C">
      <w:pPr>
        <w:spacing w:line="360" w:lineRule="auto"/>
        <w:ind w:left="284"/>
        <w:jc w:val="left"/>
        <w:rPr>
          <w:i/>
          <w:iCs/>
        </w:rPr>
      </w:pPr>
      <w:r w:rsidRPr="009904C4">
        <w:drawing>
          <wp:anchor distT="0" distB="0" distL="114300" distR="114300" simplePos="0" relativeHeight="251658240" behindDoc="0" locked="0" layoutInCell="1" allowOverlap="1" wp14:anchorId="77ECCB78" wp14:editId="06822E81">
            <wp:simplePos x="0" y="0"/>
            <wp:positionH relativeFrom="column">
              <wp:posOffset>337820</wp:posOffset>
            </wp:positionH>
            <wp:positionV relativeFrom="paragraph">
              <wp:posOffset>4276479</wp:posOffset>
            </wp:positionV>
            <wp:extent cx="2257425" cy="614926"/>
            <wp:effectExtent l="0" t="0" r="0" b="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6450" r="47409" b="20778"/>
                    <a:stretch/>
                  </pic:blipFill>
                  <pic:spPr bwMode="auto">
                    <a:xfrm>
                      <a:off x="0" y="0"/>
                      <a:ext cx="2274623" cy="619611"/>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37714">
        <w:rPr>
          <w:i/>
          <w:iCs/>
          <w:noProof/>
        </w:rPr>
        <w:drawing>
          <wp:inline distT="0" distB="0" distL="0" distR="0" wp14:anchorId="3574D2C5" wp14:editId="7BA06E79">
            <wp:extent cx="7096125" cy="5013448"/>
            <wp:effectExtent l="19050" t="19050" r="9525" b="1587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Ubicacion de la Familia Arismediz_page-0001.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119957" cy="5030285"/>
                    </a:xfrm>
                    <a:prstGeom prst="rect">
                      <a:avLst/>
                    </a:prstGeom>
                    <a:ln w="3175">
                      <a:solidFill>
                        <a:schemeClr val="tx1"/>
                      </a:solidFill>
                    </a:ln>
                  </pic:spPr>
                </pic:pic>
              </a:graphicData>
            </a:graphic>
          </wp:inline>
        </w:drawing>
      </w:r>
    </w:p>
    <w:sectPr w:rsidR="00E37714" w:rsidRPr="00153F0C" w:rsidSect="00E37714">
      <w:pgSz w:w="16838" w:h="11906" w:orient="landscape" w:code="9"/>
      <w:pgMar w:top="1418" w:right="1418" w:bottom="1418" w:left="1418" w:header="709" w:footer="709" w:gutter="0"/>
      <w:pgBorders w:offsetFrom="page">
        <w:top w:val="single" w:sz="4" w:space="24" w:color="3B3838" w:themeColor="background2" w:themeShade="40"/>
        <w:left w:val="single" w:sz="4" w:space="24" w:color="3B3838" w:themeColor="background2" w:themeShade="40"/>
        <w:bottom w:val="single" w:sz="4" w:space="24" w:color="3B3838" w:themeColor="background2" w:themeShade="40"/>
        <w:right w:val="single" w:sz="4" w:space="24" w:color="3B3838" w:themeColor="background2" w:themeShade="40"/>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9A1A745" w14:textId="77777777" w:rsidR="00847C89" w:rsidRDefault="00847C89" w:rsidP="00F613CF">
      <w:pPr>
        <w:spacing w:after="0" w:line="240" w:lineRule="auto"/>
      </w:pPr>
      <w:r>
        <w:separator/>
      </w:r>
    </w:p>
  </w:endnote>
  <w:endnote w:type="continuationSeparator" w:id="0">
    <w:p w14:paraId="34CAE6C4" w14:textId="77777777" w:rsidR="00847C89" w:rsidRDefault="00847C89" w:rsidP="00F613C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Arial MT">
    <w:altName w:val="Arial"/>
    <w:charset w:val="01"/>
    <w:family w:val="swiss"/>
    <w:pitch w:val="variable"/>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D66527" w14:textId="77777777" w:rsidR="009D53FB" w:rsidRPr="002B0CB9" w:rsidRDefault="009D53FB">
    <w:pPr>
      <w:pStyle w:val="Piedepgina"/>
      <w:jc w:val="center"/>
      <w:rPr>
        <w:caps/>
        <w:color w:val="3B3838" w:themeColor="background2" w:themeShade="40"/>
      </w:rPr>
    </w:pPr>
    <w:r w:rsidRPr="002B0CB9">
      <w:rPr>
        <w:caps/>
        <w:color w:val="3B3838" w:themeColor="background2" w:themeShade="40"/>
      </w:rPr>
      <w:fldChar w:fldCharType="begin"/>
    </w:r>
    <w:r w:rsidRPr="002B0CB9">
      <w:rPr>
        <w:caps/>
        <w:color w:val="3B3838" w:themeColor="background2" w:themeShade="40"/>
      </w:rPr>
      <w:instrText>PAGE   \* MERGEFORMAT</w:instrText>
    </w:r>
    <w:r w:rsidRPr="002B0CB9">
      <w:rPr>
        <w:caps/>
        <w:color w:val="3B3838" w:themeColor="background2" w:themeShade="40"/>
      </w:rPr>
      <w:fldChar w:fldCharType="separate"/>
    </w:r>
    <w:r w:rsidRPr="002B0CB9">
      <w:rPr>
        <w:caps/>
        <w:color w:val="3B3838" w:themeColor="background2" w:themeShade="40"/>
        <w:lang w:val="es-ES"/>
      </w:rPr>
      <w:t>2</w:t>
    </w:r>
    <w:r w:rsidRPr="002B0CB9">
      <w:rPr>
        <w:caps/>
        <w:color w:val="3B3838" w:themeColor="background2" w:themeShade="4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6B64EF7" w14:textId="77777777" w:rsidR="00847C89" w:rsidRDefault="00847C89" w:rsidP="00F613CF">
      <w:pPr>
        <w:spacing w:after="0" w:line="240" w:lineRule="auto"/>
      </w:pPr>
      <w:r>
        <w:separator/>
      </w:r>
    </w:p>
  </w:footnote>
  <w:footnote w:type="continuationSeparator" w:id="0">
    <w:p w14:paraId="67F9F265" w14:textId="77777777" w:rsidR="00847C89" w:rsidRDefault="00847C89" w:rsidP="00F613C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8AF09C4" w14:textId="77777777" w:rsidR="009D53FB" w:rsidRPr="00F613CF" w:rsidRDefault="009D53FB" w:rsidP="00F613CF">
    <w:pPr>
      <w:pStyle w:val="Encabezado"/>
    </w:pPr>
    <w:r>
      <w:rPr>
        <w:noProof/>
      </w:rPr>
      <w:drawing>
        <wp:anchor distT="0" distB="0" distL="114300" distR="114300" simplePos="0" relativeHeight="251658240" behindDoc="1" locked="0" layoutInCell="1" allowOverlap="1" wp14:anchorId="2633CB49" wp14:editId="2C0A82B1">
          <wp:simplePos x="0" y="0"/>
          <wp:positionH relativeFrom="column">
            <wp:posOffset>4520565</wp:posOffset>
          </wp:positionH>
          <wp:positionV relativeFrom="page">
            <wp:posOffset>323850</wp:posOffset>
          </wp:positionV>
          <wp:extent cx="1651635" cy="443230"/>
          <wp:effectExtent l="0" t="0" r="0" b="0"/>
          <wp:wrapTight wrapText="bothSides">
            <wp:wrapPolygon edited="0">
              <wp:start x="1495" y="928"/>
              <wp:lineTo x="0" y="5570"/>
              <wp:lineTo x="498" y="16711"/>
              <wp:lineTo x="7972" y="19496"/>
              <wp:lineTo x="9218" y="19496"/>
              <wp:lineTo x="21176" y="17639"/>
              <wp:lineTo x="20927" y="3713"/>
              <wp:lineTo x="2740" y="928"/>
              <wp:lineTo x="1495" y="928"/>
            </wp:wrapPolygon>
          </wp:wrapTight>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_petromont_transparente.png"/>
                  <pic:cNvPicPr/>
                </pic:nvPicPr>
                <pic:blipFill>
                  <a:blip r:embed="rId1">
                    <a:extLst>
                      <a:ext uri="{28A0092B-C50C-407E-A947-70E740481C1C}">
                        <a14:useLocalDpi xmlns:a14="http://schemas.microsoft.com/office/drawing/2010/main" val="0"/>
                      </a:ext>
                    </a:extLst>
                  </a:blip>
                  <a:stretch>
                    <a:fillRect/>
                  </a:stretch>
                </pic:blipFill>
                <pic:spPr>
                  <a:xfrm>
                    <a:off x="0" y="0"/>
                    <a:ext cx="1651635" cy="44323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4F67399"/>
    <w:multiLevelType w:val="hybridMultilevel"/>
    <w:tmpl w:val="C4847830"/>
    <w:lvl w:ilvl="0" w:tplc="97A05B94">
      <w:start w:val="2"/>
      <w:numFmt w:val="upperLetter"/>
      <w:lvlText w:val="%1."/>
      <w:lvlJc w:val="left"/>
      <w:pPr>
        <w:ind w:left="1211" w:hanging="360"/>
      </w:pPr>
      <w:rPr>
        <w:rFonts w:hint="default"/>
      </w:rPr>
    </w:lvl>
    <w:lvl w:ilvl="1" w:tplc="280A0019" w:tentative="1">
      <w:start w:val="1"/>
      <w:numFmt w:val="lowerLetter"/>
      <w:lvlText w:val="%2."/>
      <w:lvlJc w:val="left"/>
      <w:pPr>
        <w:ind w:left="1931" w:hanging="360"/>
      </w:pPr>
    </w:lvl>
    <w:lvl w:ilvl="2" w:tplc="280A001B" w:tentative="1">
      <w:start w:val="1"/>
      <w:numFmt w:val="lowerRoman"/>
      <w:lvlText w:val="%3."/>
      <w:lvlJc w:val="right"/>
      <w:pPr>
        <w:ind w:left="2651" w:hanging="180"/>
      </w:pPr>
    </w:lvl>
    <w:lvl w:ilvl="3" w:tplc="280A000F" w:tentative="1">
      <w:start w:val="1"/>
      <w:numFmt w:val="decimal"/>
      <w:lvlText w:val="%4."/>
      <w:lvlJc w:val="left"/>
      <w:pPr>
        <w:ind w:left="3371" w:hanging="360"/>
      </w:pPr>
    </w:lvl>
    <w:lvl w:ilvl="4" w:tplc="280A0019" w:tentative="1">
      <w:start w:val="1"/>
      <w:numFmt w:val="lowerLetter"/>
      <w:lvlText w:val="%5."/>
      <w:lvlJc w:val="left"/>
      <w:pPr>
        <w:ind w:left="4091" w:hanging="360"/>
      </w:pPr>
    </w:lvl>
    <w:lvl w:ilvl="5" w:tplc="280A001B" w:tentative="1">
      <w:start w:val="1"/>
      <w:numFmt w:val="lowerRoman"/>
      <w:lvlText w:val="%6."/>
      <w:lvlJc w:val="right"/>
      <w:pPr>
        <w:ind w:left="4811" w:hanging="180"/>
      </w:pPr>
    </w:lvl>
    <w:lvl w:ilvl="6" w:tplc="280A000F" w:tentative="1">
      <w:start w:val="1"/>
      <w:numFmt w:val="decimal"/>
      <w:lvlText w:val="%7."/>
      <w:lvlJc w:val="left"/>
      <w:pPr>
        <w:ind w:left="5531" w:hanging="360"/>
      </w:pPr>
    </w:lvl>
    <w:lvl w:ilvl="7" w:tplc="280A0019" w:tentative="1">
      <w:start w:val="1"/>
      <w:numFmt w:val="lowerLetter"/>
      <w:lvlText w:val="%8."/>
      <w:lvlJc w:val="left"/>
      <w:pPr>
        <w:ind w:left="6251" w:hanging="360"/>
      </w:pPr>
    </w:lvl>
    <w:lvl w:ilvl="8" w:tplc="280A001B" w:tentative="1">
      <w:start w:val="1"/>
      <w:numFmt w:val="lowerRoman"/>
      <w:lvlText w:val="%9."/>
      <w:lvlJc w:val="right"/>
      <w:pPr>
        <w:ind w:left="6971" w:hanging="180"/>
      </w:pPr>
    </w:lvl>
  </w:abstractNum>
  <w:abstractNum w:abstractNumId="1" w15:restartNumberingAfterBreak="0">
    <w:nsid w:val="05B40C93"/>
    <w:multiLevelType w:val="hybridMultilevel"/>
    <w:tmpl w:val="2B048F80"/>
    <w:lvl w:ilvl="0" w:tplc="934C6B2A">
      <w:numFmt w:val="bullet"/>
      <w:lvlText w:val="-"/>
      <w:lvlJc w:val="left"/>
      <w:pPr>
        <w:ind w:left="2269" w:hanging="360"/>
      </w:pPr>
      <w:rPr>
        <w:rFonts w:ascii="Arial MT" w:eastAsia="Arial MT" w:hAnsi="Arial MT" w:cs="Arial MT" w:hint="default"/>
        <w:w w:val="99"/>
        <w:sz w:val="20"/>
        <w:szCs w:val="20"/>
        <w:lang w:val="es-ES" w:eastAsia="en-US" w:bidi="ar-SA"/>
      </w:rPr>
    </w:lvl>
    <w:lvl w:ilvl="1" w:tplc="280A0003" w:tentative="1">
      <w:start w:val="1"/>
      <w:numFmt w:val="bullet"/>
      <w:lvlText w:val="o"/>
      <w:lvlJc w:val="left"/>
      <w:pPr>
        <w:ind w:left="2989" w:hanging="360"/>
      </w:pPr>
      <w:rPr>
        <w:rFonts w:ascii="Courier New" w:hAnsi="Courier New" w:cs="Courier New" w:hint="default"/>
      </w:rPr>
    </w:lvl>
    <w:lvl w:ilvl="2" w:tplc="280A0005" w:tentative="1">
      <w:start w:val="1"/>
      <w:numFmt w:val="bullet"/>
      <w:lvlText w:val=""/>
      <w:lvlJc w:val="left"/>
      <w:pPr>
        <w:ind w:left="3709" w:hanging="360"/>
      </w:pPr>
      <w:rPr>
        <w:rFonts w:ascii="Wingdings" w:hAnsi="Wingdings" w:hint="default"/>
      </w:rPr>
    </w:lvl>
    <w:lvl w:ilvl="3" w:tplc="280A0001" w:tentative="1">
      <w:start w:val="1"/>
      <w:numFmt w:val="bullet"/>
      <w:lvlText w:val=""/>
      <w:lvlJc w:val="left"/>
      <w:pPr>
        <w:ind w:left="4429" w:hanging="360"/>
      </w:pPr>
      <w:rPr>
        <w:rFonts w:ascii="Symbol" w:hAnsi="Symbol" w:hint="default"/>
      </w:rPr>
    </w:lvl>
    <w:lvl w:ilvl="4" w:tplc="280A0003" w:tentative="1">
      <w:start w:val="1"/>
      <w:numFmt w:val="bullet"/>
      <w:lvlText w:val="o"/>
      <w:lvlJc w:val="left"/>
      <w:pPr>
        <w:ind w:left="5149" w:hanging="360"/>
      </w:pPr>
      <w:rPr>
        <w:rFonts w:ascii="Courier New" w:hAnsi="Courier New" w:cs="Courier New" w:hint="default"/>
      </w:rPr>
    </w:lvl>
    <w:lvl w:ilvl="5" w:tplc="280A0005" w:tentative="1">
      <w:start w:val="1"/>
      <w:numFmt w:val="bullet"/>
      <w:lvlText w:val=""/>
      <w:lvlJc w:val="left"/>
      <w:pPr>
        <w:ind w:left="5869" w:hanging="360"/>
      </w:pPr>
      <w:rPr>
        <w:rFonts w:ascii="Wingdings" w:hAnsi="Wingdings" w:hint="default"/>
      </w:rPr>
    </w:lvl>
    <w:lvl w:ilvl="6" w:tplc="280A0001" w:tentative="1">
      <w:start w:val="1"/>
      <w:numFmt w:val="bullet"/>
      <w:lvlText w:val=""/>
      <w:lvlJc w:val="left"/>
      <w:pPr>
        <w:ind w:left="6589" w:hanging="360"/>
      </w:pPr>
      <w:rPr>
        <w:rFonts w:ascii="Symbol" w:hAnsi="Symbol" w:hint="default"/>
      </w:rPr>
    </w:lvl>
    <w:lvl w:ilvl="7" w:tplc="280A0003" w:tentative="1">
      <w:start w:val="1"/>
      <w:numFmt w:val="bullet"/>
      <w:lvlText w:val="o"/>
      <w:lvlJc w:val="left"/>
      <w:pPr>
        <w:ind w:left="7309" w:hanging="360"/>
      </w:pPr>
      <w:rPr>
        <w:rFonts w:ascii="Courier New" w:hAnsi="Courier New" w:cs="Courier New" w:hint="default"/>
      </w:rPr>
    </w:lvl>
    <w:lvl w:ilvl="8" w:tplc="280A0005" w:tentative="1">
      <w:start w:val="1"/>
      <w:numFmt w:val="bullet"/>
      <w:lvlText w:val=""/>
      <w:lvlJc w:val="left"/>
      <w:pPr>
        <w:ind w:left="8029" w:hanging="360"/>
      </w:pPr>
      <w:rPr>
        <w:rFonts w:ascii="Wingdings" w:hAnsi="Wingdings" w:hint="default"/>
      </w:rPr>
    </w:lvl>
  </w:abstractNum>
  <w:abstractNum w:abstractNumId="2" w15:restartNumberingAfterBreak="0">
    <w:nsid w:val="0744733A"/>
    <w:multiLevelType w:val="hybridMultilevel"/>
    <w:tmpl w:val="DA662DD4"/>
    <w:lvl w:ilvl="0" w:tplc="280A0019">
      <w:start w:val="1"/>
      <w:numFmt w:val="lowerLetter"/>
      <w:lvlText w:val="%1."/>
      <w:lvlJc w:val="left"/>
      <w:pPr>
        <w:ind w:left="1211" w:hanging="360"/>
      </w:pPr>
      <w:rPr>
        <w:rFonts w:hint="default"/>
      </w:rPr>
    </w:lvl>
    <w:lvl w:ilvl="1" w:tplc="280A0019" w:tentative="1">
      <w:start w:val="1"/>
      <w:numFmt w:val="lowerLetter"/>
      <w:lvlText w:val="%2."/>
      <w:lvlJc w:val="left"/>
      <w:pPr>
        <w:ind w:left="1931" w:hanging="360"/>
      </w:pPr>
    </w:lvl>
    <w:lvl w:ilvl="2" w:tplc="280A001B" w:tentative="1">
      <w:start w:val="1"/>
      <w:numFmt w:val="lowerRoman"/>
      <w:lvlText w:val="%3."/>
      <w:lvlJc w:val="right"/>
      <w:pPr>
        <w:ind w:left="2651" w:hanging="180"/>
      </w:pPr>
    </w:lvl>
    <w:lvl w:ilvl="3" w:tplc="280A000F" w:tentative="1">
      <w:start w:val="1"/>
      <w:numFmt w:val="decimal"/>
      <w:lvlText w:val="%4."/>
      <w:lvlJc w:val="left"/>
      <w:pPr>
        <w:ind w:left="3371" w:hanging="360"/>
      </w:pPr>
    </w:lvl>
    <w:lvl w:ilvl="4" w:tplc="280A0019" w:tentative="1">
      <w:start w:val="1"/>
      <w:numFmt w:val="lowerLetter"/>
      <w:lvlText w:val="%5."/>
      <w:lvlJc w:val="left"/>
      <w:pPr>
        <w:ind w:left="4091" w:hanging="360"/>
      </w:pPr>
    </w:lvl>
    <w:lvl w:ilvl="5" w:tplc="280A001B" w:tentative="1">
      <w:start w:val="1"/>
      <w:numFmt w:val="lowerRoman"/>
      <w:lvlText w:val="%6."/>
      <w:lvlJc w:val="right"/>
      <w:pPr>
        <w:ind w:left="4811" w:hanging="180"/>
      </w:pPr>
    </w:lvl>
    <w:lvl w:ilvl="6" w:tplc="280A000F" w:tentative="1">
      <w:start w:val="1"/>
      <w:numFmt w:val="decimal"/>
      <w:lvlText w:val="%7."/>
      <w:lvlJc w:val="left"/>
      <w:pPr>
        <w:ind w:left="5531" w:hanging="360"/>
      </w:pPr>
    </w:lvl>
    <w:lvl w:ilvl="7" w:tplc="280A0019" w:tentative="1">
      <w:start w:val="1"/>
      <w:numFmt w:val="lowerLetter"/>
      <w:lvlText w:val="%8."/>
      <w:lvlJc w:val="left"/>
      <w:pPr>
        <w:ind w:left="6251" w:hanging="360"/>
      </w:pPr>
    </w:lvl>
    <w:lvl w:ilvl="8" w:tplc="280A001B" w:tentative="1">
      <w:start w:val="1"/>
      <w:numFmt w:val="lowerRoman"/>
      <w:lvlText w:val="%9."/>
      <w:lvlJc w:val="right"/>
      <w:pPr>
        <w:ind w:left="6971" w:hanging="180"/>
      </w:pPr>
    </w:lvl>
  </w:abstractNum>
  <w:abstractNum w:abstractNumId="3" w15:restartNumberingAfterBreak="0">
    <w:nsid w:val="0A4117BC"/>
    <w:multiLevelType w:val="hybridMultilevel"/>
    <w:tmpl w:val="5B58C17C"/>
    <w:lvl w:ilvl="0" w:tplc="280A001B">
      <w:start w:val="1"/>
      <w:numFmt w:val="lowerRoman"/>
      <w:lvlText w:val="%1."/>
      <w:lvlJc w:val="right"/>
      <w:pPr>
        <w:ind w:left="1080" w:hanging="360"/>
      </w:pPr>
    </w:lvl>
    <w:lvl w:ilvl="1" w:tplc="280A0019" w:tentative="1">
      <w:start w:val="1"/>
      <w:numFmt w:val="lowerLetter"/>
      <w:lvlText w:val="%2."/>
      <w:lvlJc w:val="left"/>
      <w:pPr>
        <w:ind w:left="1800" w:hanging="360"/>
      </w:pPr>
    </w:lvl>
    <w:lvl w:ilvl="2" w:tplc="280A001B" w:tentative="1">
      <w:start w:val="1"/>
      <w:numFmt w:val="lowerRoman"/>
      <w:lvlText w:val="%3."/>
      <w:lvlJc w:val="right"/>
      <w:pPr>
        <w:ind w:left="2520" w:hanging="180"/>
      </w:pPr>
    </w:lvl>
    <w:lvl w:ilvl="3" w:tplc="280A000F" w:tentative="1">
      <w:start w:val="1"/>
      <w:numFmt w:val="decimal"/>
      <w:lvlText w:val="%4."/>
      <w:lvlJc w:val="left"/>
      <w:pPr>
        <w:ind w:left="3240" w:hanging="360"/>
      </w:pPr>
    </w:lvl>
    <w:lvl w:ilvl="4" w:tplc="280A0019" w:tentative="1">
      <w:start w:val="1"/>
      <w:numFmt w:val="lowerLetter"/>
      <w:lvlText w:val="%5."/>
      <w:lvlJc w:val="left"/>
      <w:pPr>
        <w:ind w:left="3960" w:hanging="360"/>
      </w:pPr>
    </w:lvl>
    <w:lvl w:ilvl="5" w:tplc="280A001B" w:tentative="1">
      <w:start w:val="1"/>
      <w:numFmt w:val="lowerRoman"/>
      <w:lvlText w:val="%6."/>
      <w:lvlJc w:val="right"/>
      <w:pPr>
        <w:ind w:left="4680" w:hanging="180"/>
      </w:pPr>
    </w:lvl>
    <w:lvl w:ilvl="6" w:tplc="280A000F" w:tentative="1">
      <w:start w:val="1"/>
      <w:numFmt w:val="decimal"/>
      <w:lvlText w:val="%7."/>
      <w:lvlJc w:val="left"/>
      <w:pPr>
        <w:ind w:left="5400" w:hanging="360"/>
      </w:pPr>
    </w:lvl>
    <w:lvl w:ilvl="7" w:tplc="280A0019" w:tentative="1">
      <w:start w:val="1"/>
      <w:numFmt w:val="lowerLetter"/>
      <w:lvlText w:val="%8."/>
      <w:lvlJc w:val="left"/>
      <w:pPr>
        <w:ind w:left="6120" w:hanging="360"/>
      </w:pPr>
    </w:lvl>
    <w:lvl w:ilvl="8" w:tplc="280A001B" w:tentative="1">
      <w:start w:val="1"/>
      <w:numFmt w:val="lowerRoman"/>
      <w:lvlText w:val="%9."/>
      <w:lvlJc w:val="right"/>
      <w:pPr>
        <w:ind w:left="6840" w:hanging="180"/>
      </w:pPr>
    </w:lvl>
  </w:abstractNum>
  <w:abstractNum w:abstractNumId="4" w15:restartNumberingAfterBreak="0">
    <w:nsid w:val="1D073CE1"/>
    <w:multiLevelType w:val="hybridMultilevel"/>
    <w:tmpl w:val="74288FD6"/>
    <w:lvl w:ilvl="0" w:tplc="280A0019">
      <w:start w:val="1"/>
      <w:numFmt w:val="lowerLetter"/>
      <w:lvlText w:val="%1."/>
      <w:lvlJc w:val="left"/>
      <w:pPr>
        <w:ind w:left="1410" w:hanging="360"/>
      </w:pPr>
    </w:lvl>
    <w:lvl w:ilvl="1" w:tplc="280A0019" w:tentative="1">
      <w:start w:val="1"/>
      <w:numFmt w:val="lowerLetter"/>
      <w:lvlText w:val="%2."/>
      <w:lvlJc w:val="left"/>
      <w:pPr>
        <w:ind w:left="2130" w:hanging="360"/>
      </w:pPr>
    </w:lvl>
    <w:lvl w:ilvl="2" w:tplc="280A001B" w:tentative="1">
      <w:start w:val="1"/>
      <w:numFmt w:val="lowerRoman"/>
      <w:lvlText w:val="%3."/>
      <w:lvlJc w:val="right"/>
      <w:pPr>
        <w:ind w:left="2850" w:hanging="180"/>
      </w:pPr>
    </w:lvl>
    <w:lvl w:ilvl="3" w:tplc="280A000F" w:tentative="1">
      <w:start w:val="1"/>
      <w:numFmt w:val="decimal"/>
      <w:lvlText w:val="%4."/>
      <w:lvlJc w:val="left"/>
      <w:pPr>
        <w:ind w:left="3570" w:hanging="360"/>
      </w:pPr>
    </w:lvl>
    <w:lvl w:ilvl="4" w:tplc="280A0019" w:tentative="1">
      <w:start w:val="1"/>
      <w:numFmt w:val="lowerLetter"/>
      <w:lvlText w:val="%5."/>
      <w:lvlJc w:val="left"/>
      <w:pPr>
        <w:ind w:left="4290" w:hanging="360"/>
      </w:pPr>
    </w:lvl>
    <w:lvl w:ilvl="5" w:tplc="280A001B" w:tentative="1">
      <w:start w:val="1"/>
      <w:numFmt w:val="lowerRoman"/>
      <w:lvlText w:val="%6."/>
      <w:lvlJc w:val="right"/>
      <w:pPr>
        <w:ind w:left="5010" w:hanging="180"/>
      </w:pPr>
    </w:lvl>
    <w:lvl w:ilvl="6" w:tplc="280A000F" w:tentative="1">
      <w:start w:val="1"/>
      <w:numFmt w:val="decimal"/>
      <w:lvlText w:val="%7."/>
      <w:lvlJc w:val="left"/>
      <w:pPr>
        <w:ind w:left="5730" w:hanging="360"/>
      </w:pPr>
    </w:lvl>
    <w:lvl w:ilvl="7" w:tplc="280A0019" w:tentative="1">
      <w:start w:val="1"/>
      <w:numFmt w:val="lowerLetter"/>
      <w:lvlText w:val="%8."/>
      <w:lvlJc w:val="left"/>
      <w:pPr>
        <w:ind w:left="6450" w:hanging="360"/>
      </w:pPr>
    </w:lvl>
    <w:lvl w:ilvl="8" w:tplc="280A001B" w:tentative="1">
      <w:start w:val="1"/>
      <w:numFmt w:val="lowerRoman"/>
      <w:lvlText w:val="%9."/>
      <w:lvlJc w:val="right"/>
      <w:pPr>
        <w:ind w:left="7170" w:hanging="180"/>
      </w:pPr>
    </w:lvl>
  </w:abstractNum>
  <w:abstractNum w:abstractNumId="5" w15:restartNumberingAfterBreak="0">
    <w:nsid w:val="20226D67"/>
    <w:multiLevelType w:val="hybridMultilevel"/>
    <w:tmpl w:val="9B3A8BDA"/>
    <w:lvl w:ilvl="0" w:tplc="934C6B2A">
      <w:numFmt w:val="bullet"/>
      <w:lvlText w:val="-"/>
      <w:lvlJc w:val="left"/>
      <w:pPr>
        <w:ind w:left="1860" w:hanging="360"/>
      </w:pPr>
      <w:rPr>
        <w:rFonts w:ascii="Arial MT" w:eastAsia="Arial MT" w:hAnsi="Arial MT" w:cs="Arial MT" w:hint="default"/>
        <w:w w:val="99"/>
        <w:sz w:val="20"/>
        <w:szCs w:val="20"/>
        <w:lang w:val="es-ES" w:eastAsia="en-US" w:bidi="ar-SA"/>
      </w:rPr>
    </w:lvl>
    <w:lvl w:ilvl="1" w:tplc="280A0003" w:tentative="1">
      <w:start w:val="1"/>
      <w:numFmt w:val="bullet"/>
      <w:lvlText w:val="o"/>
      <w:lvlJc w:val="left"/>
      <w:pPr>
        <w:ind w:left="2580" w:hanging="360"/>
      </w:pPr>
      <w:rPr>
        <w:rFonts w:ascii="Courier New" w:hAnsi="Courier New" w:cs="Courier New" w:hint="default"/>
      </w:rPr>
    </w:lvl>
    <w:lvl w:ilvl="2" w:tplc="280A0005" w:tentative="1">
      <w:start w:val="1"/>
      <w:numFmt w:val="bullet"/>
      <w:lvlText w:val=""/>
      <w:lvlJc w:val="left"/>
      <w:pPr>
        <w:ind w:left="3300" w:hanging="360"/>
      </w:pPr>
      <w:rPr>
        <w:rFonts w:ascii="Wingdings" w:hAnsi="Wingdings" w:hint="default"/>
      </w:rPr>
    </w:lvl>
    <w:lvl w:ilvl="3" w:tplc="280A0001" w:tentative="1">
      <w:start w:val="1"/>
      <w:numFmt w:val="bullet"/>
      <w:lvlText w:val=""/>
      <w:lvlJc w:val="left"/>
      <w:pPr>
        <w:ind w:left="4020" w:hanging="360"/>
      </w:pPr>
      <w:rPr>
        <w:rFonts w:ascii="Symbol" w:hAnsi="Symbol" w:hint="default"/>
      </w:rPr>
    </w:lvl>
    <w:lvl w:ilvl="4" w:tplc="280A0003" w:tentative="1">
      <w:start w:val="1"/>
      <w:numFmt w:val="bullet"/>
      <w:lvlText w:val="o"/>
      <w:lvlJc w:val="left"/>
      <w:pPr>
        <w:ind w:left="4740" w:hanging="360"/>
      </w:pPr>
      <w:rPr>
        <w:rFonts w:ascii="Courier New" w:hAnsi="Courier New" w:cs="Courier New" w:hint="default"/>
      </w:rPr>
    </w:lvl>
    <w:lvl w:ilvl="5" w:tplc="280A0005" w:tentative="1">
      <w:start w:val="1"/>
      <w:numFmt w:val="bullet"/>
      <w:lvlText w:val=""/>
      <w:lvlJc w:val="left"/>
      <w:pPr>
        <w:ind w:left="5460" w:hanging="360"/>
      </w:pPr>
      <w:rPr>
        <w:rFonts w:ascii="Wingdings" w:hAnsi="Wingdings" w:hint="default"/>
      </w:rPr>
    </w:lvl>
    <w:lvl w:ilvl="6" w:tplc="280A0001" w:tentative="1">
      <w:start w:val="1"/>
      <w:numFmt w:val="bullet"/>
      <w:lvlText w:val=""/>
      <w:lvlJc w:val="left"/>
      <w:pPr>
        <w:ind w:left="6180" w:hanging="360"/>
      </w:pPr>
      <w:rPr>
        <w:rFonts w:ascii="Symbol" w:hAnsi="Symbol" w:hint="default"/>
      </w:rPr>
    </w:lvl>
    <w:lvl w:ilvl="7" w:tplc="280A0003" w:tentative="1">
      <w:start w:val="1"/>
      <w:numFmt w:val="bullet"/>
      <w:lvlText w:val="o"/>
      <w:lvlJc w:val="left"/>
      <w:pPr>
        <w:ind w:left="6900" w:hanging="360"/>
      </w:pPr>
      <w:rPr>
        <w:rFonts w:ascii="Courier New" w:hAnsi="Courier New" w:cs="Courier New" w:hint="default"/>
      </w:rPr>
    </w:lvl>
    <w:lvl w:ilvl="8" w:tplc="280A0005" w:tentative="1">
      <w:start w:val="1"/>
      <w:numFmt w:val="bullet"/>
      <w:lvlText w:val=""/>
      <w:lvlJc w:val="left"/>
      <w:pPr>
        <w:ind w:left="7620" w:hanging="360"/>
      </w:pPr>
      <w:rPr>
        <w:rFonts w:ascii="Wingdings" w:hAnsi="Wingdings" w:hint="default"/>
      </w:rPr>
    </w:lvl>
  </w:abstractNum>
  <w:abstractNum w:abstractNumId="6" w15:restartNumberingAfterBreak="0">
    <w:nsid w:val="20F35204"/>
    <w:multiLevelType w:val="hybridMultilevel"/>
    <w:tmpl w:val="5ED6CFB4"/>
    <w:lvl w:ilvl="0" w:tplc="280A0015">
      <w:start w:val="1"/>
      <w:numFmt w:val="upperLetter"/>
      <w:lvlText w:val="%1."/>
      <w:lvlJc w:val="left"/>
      <w:pPr>
        <w:ind w:left="1080" w:hanging="360"/>
      </w:pPr>
    </w:lvl>
    <w:lvl w:ilvl="1" w:tplc="280A0019" w:tentative="1">
      <w:start w:val="1"/>
      <w:numFmt w:val="lowerLetter"/>
      <w:lvlText w:val="%2."/>
      <w:lvlJc w:val="left"/>
      <w:pPr>
        <w:ind w:left="1800" w:hanging="360"/>
      </w:pPr>
    </w:lvl>
    <w:lvl w:ilvl="2" w:tplc="280A001B" w:tentative="1">
      <w:start w:val="1"/>
      <w:numFmt w:val="lowerRoman"/>
      <w:lvlText w:val="%3."/>
      <w:lvlJc w:val="right"/>
      <w:pPr>
        <w:ind w:left="2520" w:hanging="180"/>
      </w:pPr>
    </w:lvl>
    <w:lvl w:ilvl="3" w:tplc="280A000F" w:tentative="1">
      <w:start w:val="1"/>
      <w:numFmt w:val="decimal"/>
      <w:lvlText w:val="%4."/>
      <w:lvlJc w:val="left"/>
      <w:pPr>
        <w:ind w:left="3240" w:hanging="360"/>
      </w:pPr>
    </w:lvl>
    <w:lvl w:ilvl="4" w:tplc="280A0019" w:tentative="1">
      <w:start w:val="1"/>
      <w:numFmt w:val="lowerLetter"/>
      <w:lvlText w:val="%5."/>
      <w:lvlJc w:val="left"/>
      <w:pPr>
        <w:ind w:left="3960" w:hanging="360"/>
      </w:pPr>
    </w:lvl>
    <w:lvl w:ilvl="5" w:tplc="280A001B" w:tentative="1">
      <w:start w:val="1"/>
      <w:numFmt w:val="lowerRoman"/>
      <w:lvlText w:val="%6."/>
      <w:lvlJc w:val="right"/>
      <w:pPr>
        <w:ind w:left="4680" w:hanging="180"/>
      </w:pPr>
    </w:lvl>
    <w:lvl w:ilvl="6" w:tplc="280A000F" w:tentative="1">
      <w:start w:val="1"/>
      <w:numFmt w:val="decimal"/>
      <w:lvlText w:val="%7."/>
      <w:lvlJc w:val="left"/>
      <w:pPr>
        <w:ind w:left="5400" w:hanging="360"/>
      </w:pPr>
    </w:lvl>
    <w:lvl w:ilvl="7" w:tplc="280A0019" w:tentative="1">
      <w:start w:val="1"/>
      <w:numFmt w:val="lowerLetter"/>
      <w:lvlText w:val="%8."/>
      <w:lvlJc w:val="left"/>
      <w:pPr>
        <w:ind w:left="6120" w:hanging="360"/>
      </w:pPr>
    </w:lvl>
    <w:lvl w:ilvl="8" w:tplc="280A001B" w:tentative="1">
      <w:start w:val="1"/>
      <w:numFmt w:val="lowerRoman"/>
      <w:lvlText w:val="%9."/>
      <w:lvlJc w:val="right"/>
      <w:pPr>
        <w:ind w:left="6840" w:hanging="180"/>
      </w:pPr>
    </w:lvl>
  </w:abstractNum>
  <w:abstractNum w:abstractNumId="7" w15:restartNumberingAfterBreak="0">
    <w:nsid w:val="216D111F"/>
    <w:multiLevelType w:val="hybridMultilevel"/>
    <w:tmpl w:val="8E26DF7C"/>
    <w:lvl w:ilvl="0" w:tplc="8AE28660">
      <w:numFmt w:val="bullet"/>
      <w:lvlText w:val="-"/>
      <w:lvlJc w:val="left"/>
      <w:pPr>
        <w:ind w:left="2138" w:hanging="360"/>
      </w:pPr>
      <w:rPr>
        <w:rFonts w:ascii="Arial" w:eastAsiaTheme="minorHAnsi" w:hAnsi="Arial" w:cs="Arial" w:hint="default"/>
      </w:rPr>
    </w:lvl>
    <w:lvl w:ilvl="1" w:tplc="280A0003" w:tentative="1">
      <w:start w:val="1"/>
      <w:numFmt w:val="bullet"/>
      <w:lvlText w:val="o"/>
      <w:lvlJc w:val="left"/>
      <w:pPr>
        <w:ind w:left="2858" w:hanging="360"/>
      </w:pPr>
      <w:rPr>
        <w:rFonts w:ascii="Courier New" w:hAnsi="Courier New" w:cs="Courier New" w:hint="default"/>
      </w:rPr>
    </w:lvl>
    <w:lvl w:ilvl="2" w:tplc="280A0005" w:tentative="1">
      <w:start w:val="1"/>
      <w:numFmt w:val="bullet"/>
      <w:lvlText w:val=""/>
      <w:lvlJc w:val="left"/>
      <w:pPr>
        <w:ind w:left="3578" w:hanging="360"/>
      </w:pPr>
      <w:rPr>
        <w:rFonts w:ascii="Wingdings" w:hAnsi="Wingdings" w:hint="default"/>
      </w:rPr>
    </w:lvl>
    <w:lvl w:ilvl="3" w:tplc="280A0001" w:tentative="1">
      <w:start w:val="1"/>
      <w:numFmt w:val="bullet"/>
      <w:lvlText w:val=""/>
      <w:lvlJc w:val="left"/>
      <w:pPr>
        <w:ind w:left="4298" w:hanging="360"/>
      </w:pPr>
      <w:rPr>
        <w:rFonts w:ascii="Symbol" w:hAnsi="Symbol" w:hint="default"/>
      </w:rPr>
    </w:lvl>
    <w:lvl w:ilvl="4" w:tplc="280A0003" w:tentative="1">
      <w:start w:val="1"/>
      <w:numFmt w:val="bullet"/>
      <w:lvlText w:val="o"/>
      <w:lvlJc w:val="left"/>
      <w:pPr>
        <w:ind w:left="5018" w:hanging="360"/>
      </w:pPr>
      <w:rPr>
        <w:rFonts w:ascii="Courier New" w:hAnsi="Courier New" w:cs="Courier New" w:hint="default"/>
      </w:rPr>
    </w:lvl>
    <w:lvl w:ilvl="5" w:tplc="280A0005" w:tentative="1">
      <w:start w:val="1"/>
      <w:numFmt w:val="bullet"/>
      <w:lvlText w:val=""/>
      <w:lvlJc w:val="left"/>
      <w:pPr>
        <w:ind w:left="5738" w:hanging="360"/>
      </w:pPr>
      <w:rPr>
        <w:rFonts w:ascii="Wingdings" w:hAnsi="Wingdings" w:hint="default"/>
      </w:rPr>
    </w:lvl>
    <w:lvl w:ilvl="6" w:tplc="280A0001" w:tentative="1">
      <w:start w:val="1"/>
      <w:numFmt w:val="bullet"/>
      <w:lvlText w:val=""/>
      <w:lvlJc w:val="left"/>
      <w:pPr>
        <w:ind w:left="6458" w:hanging="360"/>
      </w:pPr>
      <w:rPr>
        <w:rFonts w:ascii="Symbol" w:hAnsi="Symbol" w:hint="default"/>
      </w:rPr>
    </w:lvl>
    <w:lvl w:ilvl="7" w:tplc="280A0003" w:tentative="1">
      <w:start w:val="1"/>
      <w:numFmt w:val="bullet"/>
      <w:lvlText w:val="o"/>
      <w:lvlJc w:val="left"/>
      <w:pPr>
        <w:ind w:left="7178" w:hanging="360"/>
      </w:pPr>
      <w:rPr>
        <w:rFonts w:ascii="Courier New" w:hAnsi="Courier New" w:cs="Courier New" w:hint="default"/>
      </w:rPr>
    </w:lvl>
    <w:lvl w:ilvl="8" w:tplc="280A0005" w:tentative="1">
      <w:start w:val="1"/>
      <w:numFmt w:val="bullet"/>
      <w:lvlText w:val=""/>
      <w:lvlJc w:val="left"/>
      <w:pPr>
        <w:ind w:left="7898" w:hanging="360"/>
      </w:pPr>
      <w:rPr>
        <w:rFonts w:ascii="Wingdings" w:hAnsi="Wingdings" w:hint="default"/>
      </w:rPr>
    </w:lvl>
  </w:abstractNum>
  <w:abstractNum w:abstractNumId="8" w15:restartNumberingAfterBreak="0">
    <w:nsid w:val="2172510B"/>
    <w:multiLevelType w:val="hybridMultilevel"/>
    <w:tmpl w:val="788E3CD0"/>
    <w:lvl w:ilvl="0" w:tplc="6E2E4A80">
      <w:start w:val="1"/>
      <w:numFmt w:val="lowerLetter"/>
      <w:lvlText w:val="%1."/>
      <w:lvlJc w:val="left"/>
      <w:pPr>
        <w:ind w:left="1440" w:hanging="360"/>
      </w:pPr>
      <w:rPr>
        <w:rFonts w:ascii="Arial" w:hAnsi="Arial" w:cs="Arial" w:hint="default"/>
        <w:sz w:val="20"/>
        <w:szCs w:val="20"/>
      </w:rPr>
    </w:lvl>
    <w:lvl w:ilvl="1" w:tplc="280A0019" w:tentative="1">
      <w:start w:val="1"/>
      <w:numFmt w:val="lowerLetter"/>
      <w:lvlText w:val="%2."/>
      <w:lvlJc w:val="left"/>
      <w:pPr>
        <w:ind w:left="2160" w:hanging="360"/>
      </w:pPr>
    </w:lvl>
    <w:lvl w:ilvl="2" w:tplc="280A001B" w:tentative="1">
      <w:start w:val="1"/>
      <w:numFmt w:val="lowerRoman"/>
      <w:lvlText w:val="%3."/>
      <w:lvlJc w:val="right"/>
      <w:pPr>
        <w:ind w:left="2880" w:hanging="180"/>
      </w:pPr>
    </w:lvl>
    <w:lvl w:ilvl="3" w:tplc="280A000F" w:tentative="1">
      <w:start w:val="1"/>
      <w:numFmt w:val="decimal"/>
      <w:lvlText w:val="%4."/>
      <w:lvlJc w:val="left"/>
      <w:pPr>
        <w:ind w:left="3600" w:hanging="360"/>
      </w:pPr>
    </w:lvl>
    <w:lvl w:ilvl="4" w:tplc="280A0019" w:tentative="1">
      <w:start w:val="1"/>
      <w:numFmt w:val="lowerLetter"/>
      <w:lvlText w:val="%5."/>
      <w:lvlJc w:val="left"/>
      <w:pPr>
        <w:ind w:left="4320" w:hanging="360"/>
      </w:pPr>
    </w:lvl>
    <w:lvl w:ilvl="5" w:tplc="280A001B" w:tentative="1">
      <w:start w:val="1"/>
      <w:numFmt w:val="lowerRoman"/>
      <w:lvlText w:val="%6."/>
      <w:lvlJc w:val="right"/>
      <w:pPr>
        <w:ind w:left="5040" w:hanging="180"/>
      </w:pPr>
    </w:lvl>
    <w:lvl w:ilvl="6" w:tplc="280A000F" w:tentative="1">
      <w:start w:val="1"/>
      <w:numFmt w:val="decimal"/>
      <w:lvlText w:val="%7."/>
      <w:lvlJc w:val="left"/>
      <w:pPr>
        <w:ind w:left="5760" w:hanging="360"/>
      </w:pPr>
    </w:lvl>
    <w:lvl w:ilvl="7" w:tplc="280A0019" w:tentative="1">
      <w:start w:val="1"/>
      <w:numFmt w:val="lowerLetter"/>
      <w:lvlText w:val="%8."/>
      <w:lvlJc w:val="left"/>
      <w:pPr>
        <w:ind w:left="6480" w:hanging="360"/>
      </w:pPr>
    </w:lvl>
    <w:lvl w:ilvl="8" w:tplc="280A001B" w:tentative="1">
      <w:start w:val="1"/>
      <w:numFmt w:val="lowerRoman"/>
      <w:lvlText w:val="%9."/>
      <w:lvlJc w:val="right"/>
      <w:pPr>
        <w:ind w:left="7200" w:hanging="180"/>
      </w:pPr>
    </w:lvl>
  </w:abstractNum>
  <w:abstractNum w:abstractNumId="9" w15:restartNumberingAfterBreak="0">
    <w:nsid w:val="224B5D8D"/>
    <w:multiLevelType w:val="multilevel"/>
    <w:tmpl w:val="786EA1E2"/>
    <w:lvl w:ilvl="0">
      <w:start w:val="1"/>
      <w:numFmt w:val="upperRoman"/>
      <w:lvlText w:val="%1."/>
      <w:lvlJc w:val="righ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2C5446C5"/>
    <w:multiLevelType w:val="hybridMultilevel"/>
    <w:tmpl w:val="5058C032"/>
    <w:lvl w:ilvl="0" w:tplc="8AE28660">
      <w:numFmt w:val="bullet"/>
      <w:lvlText w:val="-"/>
      <w:lvlJc w:val="left"/>
      <w:pPr>
        <w:ind w:left="2138" w:hanging="360"/>
      </w:pPr>
      <w:rPr>
        <w:rFonts w:ascii="Arial" w:eastAsiaTheme="minorHAnsi" w:hAnsi="Arial" w:cs="Arial" w:hint="default"/>
      </w:rPr>
    </w:lvl>
    <w:lvl w:ilvl="1" w:tplc="280A0003" w:tentative="1">
      <w:start w:val="1"/>
      <w:numFmt w:val="bullet"/>
      <w:lvlText w:val="o"/>
      <w:lvlJc w:val="left"/>
      <w:pPr>
        <w:ind w:left="2858" w:hanging="360"/>
      </w:pPr>
      <w:rPr>
        <w:rFonts w:ascii="Courier New" w:hAnsi="Courier New" w:cs="Courier New" w:hint="default"/>
      </w:rPr>
    </w:lvl>
    <w:lvl w:ilvl="2" w:tplc="280A0005" w:tentative="1">
      <w:start w:val="1"/>
      <w:numFmt w:val="bullet"/>
      <w:lvlText w:val=""/>
      <w:lvlJc w:val="left"/>
      <w:pPr>
        <w:ind w:left="3578" w:hanging="360"/>
      </w:pPr>
      <w:rPr>
        <w:rFonts w:ascii="Wingdings" w:hAnsi="Wingdings" w:hint="default"/>
      </w:rPr>
    </w:lvl>
    <w:lvl w:ilvl="3" w:tplc="280A0001" w:tentative="1">
      <w:start w:val="1"/>
      <w:numFmt w:val="bullet"/>
      <w:lvlText w:val=""/>
      <w:lvlJc w:val="left"/>
      <w:pPr>
        <w:ind w:left="4298" w:hanging="360"/>
      </w:pPr>
      <w:rPr>
        <w:rFonts w:ascii="Symbol" w:hAnsi="Symbol" w:hint="default"/>
      </w:rPr>
    </w:lvl>
    <w:lvl w:ilvl="4" w:tplc="280A0003" w:tentative="1">
      <w:start w:val="1"/>
      <w:numFmt w:val="bullet"/>
      <w:lvlText w:val="o"/>
      <w:lvlJc w:val="left"/>
      <w:pPr>
        <w:ind w:left="5018" w:hanging="360"/>
      </w:pPr>
      <w:rPr>
        <w:rFonts w:ascii="Courier New" w:hAnsi="Courier New" w:cs="Courier New" w:hint="default"/>
      </w:rPr>
    </w:lvl>
    <w:lvl w:ilvl="5" w:tplc="280A0005" w:tentative="1">
      <w:start w:val="1"/>
      <w:numFmt w:val="bullet"/>
      <w:lvlText w:val=""/>
      <w:lvlJc w:val="left"/>
      <w:pPr>
        <w:ind w:left="5738" w:hanging="360"/>
      </w:pPr>
      <w:rPr>
        <w:rFonts w:ascii="Wingdings" w:hAnsi="Wingdings" w:hint="default"/>
      </w:rPr>
    </w:lvl>
    <w:lvl w:ilvl="6" w:tplc="280A0001" w:tentative="1">
      <w:start w:val="1"/>
      <w:numFmt w:val="bullet"/>
      <w:lvlText w:val=""/>
      <w:lvlJc w:val="left"/>
      <w:pPr>
        <w:ind w:left="6458" w:hanging="360"/>
      </w:pPr>
      <w:rPr>
        <w:rFonts w:ascii="Symbol" w:hAnsi="Symbol" w:hint="default"/>
      </w:rPr>
    </w:lvl>
    <w:lvl w:ilvl="7" w:tplc="280A0003" w:tentative="1">
      <w:start w:val="1"/>
      <w:numFmt w:val="bullet"/>
      <w:lvlText w:val="o"/>
      <w:lvlJc w:val="left"/>
      <w:pPr>
        <w:ind w:left="7178" w:hanging="360"/>
      </w:pPr>
      <w:rPr>
        <w:rFonts w:ascii="Courier New" w:hAnsi="Courier New" w:cs="Courier New" w:hint="default"/>
      </w:rPr>
    </w:lvl>
    <w:lvl w:ilvl="8" w:tplc="280A0005" w:tentative="1">
      <w:start w:val="1"/>
      <w:numFmt w:val="bullet"/>
      <w:lvlText w:val=""/>
      <w:lvlJc w:val="left"/>
      <w:pPr>
        <w:ind w:left="7898" w:hanging="360"/>
      </w:pPr>
      <w:rPr>
        <w:rFonts w:ascii="Wingdings" w:hAnsi="Wingdings" w:hint="default"/>
      </w:rPr>
    </w:lvl>
  </w:abstractNum>
  <w:abstractNum w:abstractNumId="11" w15:restartNumberingAfterBreak="0">
    <w:nsid w:val="2F911729"/>
    <w:multiLevelType w:val="hybridMultilevel"/>
    <w:tmpl w:val="DD5A4FB4"/>
    <w:lvl w:ilvl="0" w:tplc="3988669A">
      <w:start w:val="1"/>
      <w:numFmt w:val="lowerLetter"/>
      <w:lvlText w:val="%1."/>
      <w:lvlJc w:val="left"/>
      <w:pPr>
        <w:ind w:left="1440" w:hanging="360"/>
      </w:pPr>
      <w:rPr>
        <w:rFonts w:ascii="Arial" w:hAnsi="Arial" w:cs="Arial" w:hint="default"/>
        <w:sz w:val="20"/>
        <w:szCs w:val="20"/>
      </w:rPr>
    </w:lvl>
    <w:lvl w:ilvl="1" w:tplc="280A0019" w:tentative="1">
      <w:start w:val="1"/>
      <w:numFmt w:val="lowerLetter"/>
      <w:lvlText w:val="%2."/>
      <w:lvlJc w:val="left"/>
      <w:pPr>
        <w:ind w:left="2160" w:hanging="360"/>
      </w:pPr>
    </w:lvl>
    <w:lvl w:ilvl="2" w:tplc="280A001B" w:tentative="1">
      <w:start w:val="1"/>
      <w:numFmt w:val="lowerRoman"/>
      <w:lvlText w:val="%3."/>
      <w:lvlJc w:val="right"/>
      <w:pPr>
        <w:ind w:left="2880" w:hanging="180"/>
      </w:pPr>
    </w:lvl>
    <w:lvl w:ilvl="3" w:tplc="280A000F" w:tentative="1">
      <w:start w:val="1"/>
      <w:numFmt w:val="decimal"/>
      <w:lvlText w:val="%4."/>
      <w:lvlJc w:val="left"/>
      <w:pPr>
        <w:ind w:left="3600" w:hanging="360"/>
      </w:pPr>
    </w:lvl>
    <w:lvl w:ilvl="4" w:tplc="280A0019" w:tentative="1">
      <w:start w:val="1"/>
      <w:numFmt w:val="lowerLetter"/>
      <w:lvlText w:val="%5."/>
      <w:lvlJc w:val="left"/>
      <w:pPr>
        <w:ind w:left="4320" w:hanging="360"/>
      </w:pPr>
    </w:lvl>
    <w:lvl w:ilvl="5" w:tplc="280A001B" w:tentative="1">
      <w:start w:val="1"/>
      <w:numFmt w:val="lowerRoman"/>
      <w:lvlText w:val="%6."/>
      <w:lvlJc w:val="right"/>
      <w:pPr>
        <w:ind w:left="5040" w:hanging="180"/>
      </w:pPr>
    </w:lvl>
    <w:lvl w:ilvl="6" w:tplc="280A000F" w:tentative="1">
      <w:start w:val="1"/>
      <w:numFmt w:val="decimal"/>
      <w:lvlText w:val="%7."/>
      <w:lvlJc w:val="left"/>
      <w:pPr>
        <w:ind w:left="5760" w:hanging="360"/>
      </w:pPr>
    </w:lvl>
    <w:lvl w:ilvl="7" w:tplc="280A0019" w:tentative="1">
      <w:start w:val="1"/>
      <w:numFmt w:val="lowerLetter"/>
      <w:lvlText w:val="%8."/>
      <w:lvlJc w:val="left"/>
      <w:pPr>
        <w:ind w:left="6480" w:hanging="360"/>
      </w:pPr>
    </w:lvl>
    <w:lvl w:ilvl="8" w:tplc="280A001B" w:tentative="1">
      <w:start w:val="1"/>
      <w:numFmt w:val="lowerRoman"/>
      <w:lvlText w:val="%9."/>
      <w:lvlJc w:val="right"/>
      <w:pPr>
        <w:ind w:left="7200" w:hanging="180"/>
      </w:pPr>
    </w:lvl>
  </w:abstractNum>
  <w:abstractNum w:abstractNumId="12" w15:restartNumberingAfterBreak="0">
    <w:nsid w:val="2FEE0185"/>
    <w:multiLevelType w:val="hybridMultilevel"/>
    <w:tmpl w:val="6F4AF7AA"/>
    <w:lvl w:ilvl="0" w:tplc="DBCE1ECE">
      <w:start w:val="1"/>
      <w:numFmt w:val="upperLetter"/>
      <w:lvlText w:val="%1."/>
      <w:lvlJc w:val="left"/>
      <w:pPr>
        <w:ind w:left="1211" w:hanging="360"/>
      </w:pPr>
      <w:rPr>
        <w:rFonts w:ascii="Arial" w:hAnsi="Arial" w:cs="Arial" w:hint="default"/>
        <w:sz w:val="20"/>
        <w:szCs w:val="20"/>
      </w:rPr>
    </w:lvl>
    <w:lvl w:ilvl="1" w:tplc="280A0015">
      <w:start w:val="1"/>
      <w:numFmt w:val="upperLetter"/>
      <w:lvlText w:val="%2."/>
      <w:lvlJc w:val="left"/>
      <w:pPr>
        <w:ind w:left="1931" w:hanging="360"/>
      </w:pPr>
    </w:lvl>
    <w:lvl w:ilvl="2" w:tplc="280A001B">
      <w:start w:val="1"/>
      <w:numFmt w:val="lowerRoman"/>
      <w:lvlText w:val="%3."/>
      <w:lvlJc w:val="right"/>
      <w:pPr>
        <w:ind w:left="2651" w:hanging="180"/>
      </w:pPr>
    </w:lvl>
    <w:lvl w:ilvl="3" w:tplc="280A000F" w:tentative="1">
      <w:start w:val="1"/>
      <w:numFmt w:val="decimal"/>
      <w:lvlText w:val="%4."/>
      <w:lvlJc w:val="left"/>
      <w:pPr>
        <w:ind w:left="3371" w:hanging="360"/>
      </w:pPr>
    </w:lvl>
    <w:lvl w:ilvl="4" w:tplc="280A0019" w:tentative="1">
      <w:start w:val="1"/>
      <w:numFmt w:val="lowerLetter"/>
      <w:lvlText w:val="%5."/>
      <w:lvlJc w:val="left"/>
      <w:pPr>
        <w:ind w:left="4091" w:hanging="360"/>
      </w:pPr>
    </w:lvl>
    <w:lvl w:ilvl="5" w:tplc="280A001B" w:tentative="1">
      <w:start w:val="1"/>
      <w:numFmt w:val="lowerRoman"/>
      <w:lvlText w:val="%6."/>
      <w:lvlJc w:val="right"/>
      <w:pPr>
        <w:ind w:left="4811" w:hanging="180"/>
      </w:pPr>
    </w:lvl>
    <w:lvl w:ilvl="6" w:tplc="280A000F" w:tentative="1">
      <w:start w:val="1"/>
      <w:numFmt w:val="decimal"/>
      <w:lvlText w:val="%7."/>
      <w:lvlJc w:val="left"/>
      <w:pPr>
        <w:ind w:left="5531" w:hanging="360"/>
      </w:pPr>
    </w:lvl>
    <w:lvl w:ilvl="7" w:tplc="280A0019" w:tentative="1">
      <w:start w:val="1"/>
      <w:numFmt w:val="lowerLetter"/>
      <w:lvlText w:val="%8."/>
      <w:lvlJc w:val="left"/>
      <w:pPr>
        <w:ind w:left="6251" w:hanging="360"/>
      </w:pPr>
    </w:lvl>
    <w:lvl w:ilvl="8" w:tplc="280A001B" w:tentative="1">
      <w:start w:val="1"/>
      <w:numFmt w:val="lowerRoman"/>
      <w:lvlText w:val="%9."/>
      <w:lvlJc w:val="right"/>
      <w:pPr>
        <w:ind w:left="6971" w:hanging="180"/>
      </w:pPr>
    </w:lvl>
  </w:abstractNum>
  <w:abstractNum w:abstractNumId="13" w15:restartNumberingAfterBreak="0">
    <w:nsid w:val="3AA925A2"/>
    <w:multiLevelType w:val="hybridMultilevel"/>
    <w:tmpl w:val="04DE0CA0"/>
    <w:lvl w:ilvl="0" w:tplc="934C6B2A">
      <w:numFmt w:val="bullet"/>
      <w:lvlText w:val="-"/>
      <w:lvlJc w:val="left"/>
      <w:pPr>
        <w:ind w:left="1860" w:hanging="360"/>
      </w:pPr>
      <w:rPr>
        <w:rFonts w:ascii="Arial MT" w:eastAsia="Arial MT" w:hAnsi="Arial MT" w:cs="Arial MT" w:hint="default"/>
        <w:w w:val="99"/>
        <w:sz w:val="20"/>
        <w:szCs w:val="20"/>
        <w:lang w:val="es-ES" w:eastAsia="en-US" w:bidi="ar-SA"/>
      </w:rPr>
    </w:lvl>
    <w:lvl w:ilvl="1" w:tplc="280A0003" w:tentative="1">
      <w:start w:val="1"/>
      <w:numFmt w:val="bullet"/>
      <w:lvlText w:val="o"/>
      <w:lvlJc w:val="left"/>
      <w:pPr>
        <w:ind w:left="2580" w:hanging="360"/>
      </w:pPr>
      <w:rPr>
        <w:rFonts w:ascii="Courier New" w:hAnsi="Courier New" w:cs="Courier New" w:hint="default"/>
      </w:rPr>
    </w:lvl>
    <w:lvl w:ilvl="2" w:tplc="280A0005" w:tentative="1">
      <w:start w:val="1"/>
      <w:numFmt w:val="bullet"/>
      <w:lvlText w:val=""/>
      <w:lvlJc w:val="left"/>
      <w:pPr>
        <w:ind w:left="3300" w:hanging="360"/>
      </w:pPr>
      <w:rPr>
        <w:rFonts w:ascii="Wingdings" w:hAnsi="Wingdings" w:hint="default"/>
      </w:rPr>
    </w:lvl>
    <w:lvl w:ilvl="3" w:tplc="280A0001" w:tentative="1">
      <w:start w:val="1"/>
      <w:numFmt w:val="bullet"/>
      <w:lvlText w:val=""/>
      <w:lvlJc w:val="left"/>
      <w:pPr>
        <w:ind w:left="4020" w:hanging="360"/>
      </w:pPr>
      <w:rPr>
        <w:rFonts w:ascii="Symbol" w:hAnsi="Symbol" w:hint="default"/>
      </w:rPr>
    </w:lvl>
    <w:lvl w:ilvl="4" w:tplc="280A0003" w:tentative="1">
      <w:start w:val="1"/>
      <w:numFmt w:val="bullet"/>
      <w:lvlText w:val="o"/>
      <w:lvlJc w:val="left"/>
      <w:pPr>
        <w:ind w:left="4740" w:hanging="360"/>
      </w:pPr>
      <w:rPr>
        <w:rFonts w:ascii="Courier New" w:hAnsi="Courier New" w:cs="Courier New" w:hint="default"/>
      </w:rPr>
    </w:lvl>
    <w:lvl w:ilvl="5" w:tplc="280A0005" w:tentative="1">
      <w:start w:val="1"/>
      <w:numFmt w:val="bullet"/>
      <w:lvlText w:val=""/>
      <w:lvlJc w:val="left"/>
      <w:pPr>
        <w:ind w:left="5460" w:hanging="360"/>
      </w:pPr>
      <w:rPr>
        <w:rFonts w:ascii="Wingdings" w:hAnsi="Wingdings" w:hint="default"/>
      </w:rPr>
    </w:lvl>
    <w:lvl w:ilvl="6" w:tplc="280A0001" w:tentative="1">
      <w:start w:val="1"/>
      <w:numFmt w:val="bullet"/>
      <w:lvlText w:val=""/>
      <w:lvlJc w:val="left"/>
      <w:pPr>
        <w:ind w:left="6180" w:hanging="360"/>
      </w:pPr>
      <w:rPr>
        <w:rFonts w:ascii="Symbol" w:hAnsi="Symbol" w:hint="default"/>
      </w:rPr>
    </w:lvl>
    <w:lvl w:ilvl="7" w:tplc="280A0003" w:tentative="1">
      <w:start w:val="1"/>
      <w:numFmt w:val="bullet"/>
      <w:lvlText w:val="o"/>
      <w:lvlJc w:val="left"/>
      <w:pPr>
        <w:ind w:left="6900" w:hanging="360"/>
      </w:pPr>
      <w:rPr>
        <w:rFonts w:ascii="Courier New" w:hAnsi="Courier New" w:cs="Courier New" w:hint="default"/>
      </w:rPr>
    </w:lvl>
    <w:lvl w:ilvl="8" w:tplc="280A0005" w:tentative="1">
      <w:start w:val="1"/>
      <w:numFmt w:val="bullet"/>
      <w:lvlText w:val=""/>
      <w:lvlJc w:val="left"/>
      <w:pPr>
        <w:ind w:left="7620" w:hanging="360"/>
      </w:pPr>
      <w:rPr>
        <w:rFonts w:ascii="Wingdings" w:hAnsi="Wingdings" w:hint="default"/>
      </w:rPr>
    </w:lvl>
  </w:abstractNum>
  <w:abstractNum w:abstractNumId="14" w15:restartNumberingAfterBreak="0">
    <w:nsid w:val="3F4615DB"/>
    <w:multiLevelType w:val="multilevel"/>
    <w:tmpl w:val="6F00DA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4250468C"/>
    <w:multiLevelType w:val="hybridMultilevel"/>
    <w:tmpl w:val="1B9A571E"/>
    <w:lvl w:ilvl="0" w:tplc="20AE1AD6">
      <w:start w:val="1"/>
      <w:numFmt w:val="lowerLetter"/>
      <w:lvlText w:val="%1."/>
      <w:lvlJc w:val="left"/>
      <w:pPr>
        <w:ind w:left="1778" w:hanging="360"/>
      </w:pPr>
      <w:rPr>
        <w:rFonts w:hint="default"/>
        <w:b/>
        <w:bCs/>
      </w:rPr>
    </w:lvl>
    <w:lvl w:ilvl="1" w:tplc="A63A6FE2">
      <w:start w:val="1"/>
      <w:numFmt w:val="upperLetter"/>
      <w:lvlText w:val="%2."/>
      <w:lvlJc w:val="left"/>
      <w:pPr>
        <w:ind w:left="2498" w:hanging="360"/>
      </w:pPr>
      <w:rPr>
        <w:rFonts w:ascii="Arial" w:hAnsi="Arial" w:cs="Arial" w:hint="default"/>
        <w:b/>
        <w:sz w:val="20"/>
      </w:rPr>
    </w:lvl>
    <w:lvl w:ilvl="2" w:tplc="280A001B" w:tentative="1">
      <w:start w:val="1"/>
      <w:numFmt w:val="lowerRoman"/>
      <w:lvlText w:val="%3."/>
      <w:lvlJc w:val="right"/>
      <w:pPr>
        <w:ind w:left="3218" w:hanging="180"/>
      </w:pPr>
    </w:lvl>
    <w:lvl w:ilvl="3" w:tplc="280A000F" w:tentative="1">
      <w:start w:val="1"/>
      <w:numFmt w:val="decimal"/>
      <w:lvlText w:val="%4."/>
      <w:lvlJc w:val="left"/>
      <w:pPr>
        <w:ind w:left="3938" w:hanging="360"/>
      </w:pPr>
    </w:lvl>
    <w:lvl w:ilvl="4" w:tplc="280A0019" w:tentative="1">
      <w:start w:val="1"/>
      <w:numFmt w:val="lowerLetter"/>
      <w:lvlText w:val="%5."/>
      <w:lvlJc w:val="left"/>
      <w:pPr>
        <w:ind w:left="4658" w:hanging="360"/>
      </w:pPr>
    </w:lvl>
    <w:lvl w:ilvl="5" w:tplc="280A001B" w:tentative="1">
      <w:start w:val="1"/>
      <w:numFmt w:val="lowerRoman"/>
      <w:lvlText w:val="%6."/>
      <w:lvlJc w:val="right"/>
      <w:pPr>
        <w:ind w:left="5378" w:hanging="180"/>
      </w:pPr>
    </w:lvl>
    <w:lvl w:ilvl="6" w:tplc="280A000F" w:tentative="1">
      <w:start w:val="1"/>
      <w:numFmt w:val="decimal"/>
      <w:lvlText w:val="%7."/>
      <w:lvlJc w:val="left"/>
      <w:pPr>
        <w:ind w:left="6098" w:hanging="360"/>
      </w:pPr>
    </w:lvl>
    <w:lvl w:ilvl="7" w:tplc="280A0019" w:tentative="1">
      <w:start w:val="1"/>
      <w:numFmt w:val="lowerLetter"/>
      <w:lvlText w:val="%8."/>
      <w:lvlJc w:val="left"/>
      <w:pPr>
        <w:ind w:left="6818" w:hanging="360"/>
      </w:pPr>
    </w:lvl>
    <w:lvl w:ilvl="8" w:tplc="280A001B" w:tentative="1">
      <w:start w:val="1"/>
      <w:numFmt w:val="lowerRoman"/>
      <w:lvlText w:val="%9."/>
      <w:lvlJc w:val="right"/>
      <w:pPr>
        <w:ind w:left="7538" w:hanging="180"/>
      </w:pPr>
    </w:lvl>
  </w:abstractNum>
  <w:abstractNum w:abstractNumId="16" w15:restartNumberingAfterBreak="0">
    <w:nsid w:val="4A0850C4"/>
    <w:multiLevelType w:val="multilevel"/>
    <w:tmpl w:val="7706C1AE"/>
    <w:lvl w:ilvl="0">
      <w:start w:val="1"/>
      <w:numFmt w:val="upperLetter"/>
      <w:lvlText w:val="%1."/>
      <w:lvlJc w:val="left"/>
      <w:pPr>
        <w:tabs>
          <w:tab w:val="num" w:pos="1767"/>
        </w:tabs>
        <w:ind w:left="1767" w:hanging="360"/>
      </w:pPr>
    </w:lvl>
    <w:lvl w:ilvl="1" w:tentative="1">
      <w:start w:val="1"/>
      <w:numFmt w:val="upperLetter"/>
      <w:lvlText w:val="%2."/>
      <w:lvlJc w:val="left"/>
      <w:pPr>
        <w:tabs>
          <w:tab w:val="num" w:pos="2487"/>
        </w:tabs>
        <w:ind w:left="2487" w:hanging="360"/>
      </w:pPr>
    </w:lvl>
    <w:lvl w:ilvl="2" w:tentative="1">
      <w:start w:val="1"/>
      <w:numFmt w:val="upperLetter"/>
      <w:lvlText w:val="%3."/>
      <w:lvlJc w:val="left"/>
      <w:pPr>
        <w:tabs>
          <w:tab w:val="num" w:pos="3207"/>
        </w:tabs>
        <w:ind w:left="3207" w:hanging="360"/>
      </w:pPr>
    </w:lvl>
    <w:lvl w:ilvl="3" w:tentative="1">
      <w:start w:val="1"/>
      <w:numFmt w:val="upperLetter"/>
      <w:lvlText w:val="%4."/>
      <w:lvlJc w:val="left"/>
      <w:pPr>
        <w:tabs>
          <w:tab w:val="num" w:pos="3927"/>
        </w:tabs>
        <w:ind w:left="3927" w:hanging="360"/>
      </w:pPr>
    </w:lvl>
    <w:lvl w:ilvl="4" w:tentative="1">
      <w:start w:val="1"/>
      <w:numFmt w:val="upperLetter"/>
      <w:lvlText w:val="%5."/>
      <w:lvlJc w:val="left"/>
      <w:pPr>
        <w:tabs>
          <w:tab w:val="num" w:pos="4647"/>
        </w:tabs>
        <w:ind w:left="4647" w:hanging="360"/>
      </w:pPr>
    </w:lvl>
    <w:lvl w:ilvl="5" w:tentative="1">
      <w:start w:val="1"/>
      <w:numFmt w:val="upperLetter"/>
      <w:lvlText w:val="%6."/>
      <w:lvlJc w:val="left"/>
      <w:pPr>
        <w:tabs>
          <w:tab w:val="num" w:pos="5367"/>
        </w:tabs>
        <w:ind w:left="5367" w:hanging="360"/>
      </w:pPr>
    </w:lvl>
    <w:lvl w:ilvl="6" w:tentative="1">
      <w:start w:val="1"/>
      <w:numFmt w:val="upperLetter"/>
      <w:lvlText w:val="%7."/>
      <w:lvlJc w:val="left"/>
      <w:pPr>
        <w:tabs>
          <w:tab w:val="num" w:pos="6087"/>
        </w:tabs>
        <w:ind w:left="6087" w:hanging="360"/>
      </w:pPr>
    </w:lvl>
    <w:lvl w:ilvl="7" w:tentative="1">
      <w:start w:val="1"/>
      <w:numFmt w:val="upperLetter"/>
      <w:lvlText w:val="%8."/>
      <w:lvlJc w:val="left"/>
      <w:pPr>
        <w:tabs>
          <w:tab w:val="num" w:pos="6807"/>
        </w:tabs>
        <w:ind w:left="6807" w:hanging="360"/>
      </w:pPr>
    </w:lvl>
    <w:lvl w:ilvl="8" w:tentative="1">
      <w:start w:val="1"/>
      <w:numFmt w:val="upperLetter"/>
      <w:lvlText w:val="%9."/>
      <w:lvlJc w:val="left"/>
      <w:pPr>
        <w:tabs>
          <w:tab w:val="num" w:pos="7527"/>
        </w:tabs>
        <w:ind w:left="7527" w:hanging="360"/>
      </w:pPr>
    </w:lvl>
  </w:abstractNum>
  <w:abstractNum w:abstractNumId="17" w15:restartNumberingAfterBreak="0">
    <w:nsid w:val="4B1D5B3E"/>
    <w:multiLevelType w:val="hybridMultilevel"/>
    <w:tmpl w:val="3136642C"/>
    <w:lvl w:ilvl="0" w:tplc="934C6B2A">
      <w:numFmt w:val="bullet"/>
      <w:lvlText w:val="-"/>
      <w:lvlJc w:val="left"/>
      <w:pPr>
        <w:ind w:left="1695" w:hanging="360"/>
      </w:pPr>
      <w:rPr>
        <w:rFonts w:ascii="Arial MT" w:eastAsia="Arial MT" w:hAnsi="Arial MT" w:cs="Arial MT" w:hint="default"/>
        <w:w w:val="99"/>
        <w:sz w:val="20"/>
        <w:szCs w:val="20"/>
        <w:lang w:val="es-ES" w:eastAsia="en-US" w:bidi="ar-SA"/>
      </w:rPr>
    </w:lvl>
    <w:lvl w:ilvl="1" w:tplc="280A0003" w:tentative="1">
      <w:start w:val="1"/>
      <w:numFmt w:val="bullet"/>
      <w:lvlText w:val="o"/>
      <w:lvlJc w:val="left"/>
      <w:pPr>
        <w:ind w:left="2415" w:hanging="360"/>
      </w:pPr>
      <w:rPr>
        <w:rFonts w:ascii="Courier New" w:hAnsi="Courier New" w:cs="Courier New" w:hint="default"/>
      </w:rPr>
    </w:lvl>
    <w:lvl w:ilvl="2" w:tplc="280A0005" w:tentative="1">
      <w:start w:val="1"/>
      <w:numFmt w:val="bullet"/>
      <w:lvlText w:val=""/>
      <w:lvlJc w:val="left"/>
      <w:pPr>
        <w:ind w:left="3135" w:hanging="360"/>
      </w:pPr>
      <w:rPr>
        <w:rFonts w:ascii="Wingdings" w:hAnsi="Wingdings" w:hint="default"/>
      </w:rPr>
    </w:lvl>
    <w:lvl w:ilvl="3" w:tplc="280A0001" w:tentative="1">
      <w:start w:val="1"/>
      <w:numFmt w:val="bullet"/>
      <w:lvlText w:val=""/>
      <w:lvlJc w:val="left"/>
      <w:pPr>
        <w:ind w:left="3855" w:hanging="360"/>
      </w:pPr>
      <w:rPr>
        <w:rFonts w:ascii="Symbol" w:hAnsi="Symbol" w:hint="default"/>
      </w:rPr>
    </w:lvl>
    <w:lvl w:ilvl="4" w:tplc="280A0003" w:tentative="1">
      <w:start w:val="1"/>
      <w:numFmt w:val="bullet"/>
      <w:lvlText w:val="o"/>
      <w:lvlJc w:val="left"/>
      <w:pPr>
        <w:ind w:left="4575" w:hanging="360"/>
      </w:pPr>
      <w:rPr>
        <w:rFonts w:ascii="Courier New" w:hAnsi="Courier New" w:cs="Courier New" w:hint="default"/>
      </w:rPr>
    </w:lvl>
    <w:lvl w:ilvl="5" w:tplc="280A0005" w:tentative="1">
      <w:start w:val="1"/>
      <w:numFmt w:val="bullet"/>
      <w:lvlText w:val=""/>
      <w:lvlJc w:val="left"/>
      <w:pPr>
        <w:ind w:left="5295" w:hanging="360"/>
      </w:pPr>
      <w:rPr>
        <w:rFonts w:ascii="Wingdings" w:hAnsi="Wingdings" w:hint="default"/>
      </w:rPr>
    </w:lvl>
    <w:lvl w:ilvl="6" w:tplc="280A0001" w:tentative="1">
      <w:start w:val="1"/>
      <w:numFmt w:val="bullet"/>
      <w:lvlText w:val=""/>
      <w:lvlJc w:val="left"/>
      <w:pPr>
        <w:ind w:left="6015" w:hanging="360"/>
      </w:pPr>
      <w:rPr>
        <w:rFonts w:ascii="Symbol" w:hAnsi="Symbol" w:hint="default"/>
      </w:rPr>
    </w:lvl>
    <w:lvl w:ilvl="7" w:tplc="280A0003" w:tentative="1">
      <w:start w:val="1"/>
      <w:numFmt w:val="bullet"/>
      <w:lvlText w:val="o"/>
      <w:lvlJc w:val="left"/>
      <w:pPr>
        <w:ind w:left="6735" w:hanging="360"/>
      </w:pPr>
      <w:rPr>
        <w:rFonts w:ascii="Courier New" w:hAnsi="Courier New" w:cs="Courier New" w:hint="default"/>
      </w:rPr>
    </w:lvl>
    <w:lvl w:ilvl="8" w:tplc="280A0005" w:tentative="1">
      <w:start w:val="1"/>
      <w:numFmt w:val="bullet"/>
      <w:lvlText w:val=""/>
      <w:lvlJc w:val="left"/>
      <w:pPr>
        <w:ind w:left="7455" w:hanging="360"/>
      </w:pPr>
      <w:rPr>
        <w:rFonts w:ascii="Wingdings" w:hAnsi="Wingdings" w:hint="default"/>
      </w:rPr>
    </w:lvl>
  </w:abstractNum>
  <w:abstractNum w:abstractNumId="18" w15:restartNumberingAfterBreak="0">
    <w:nsid w:val="4E61314E"/>
    <w:multiLevelType w:val="multilevel"/>
    <w:tmpl w:val="76CCDF54"/>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4F0A68EA"/>
    <w:multiLevelType w:val="hybridMultilevel"/>
    <w:tmpl w:val="7316A504"/>
    <w:lvl w:ilvl="0" w:tplc="934C6B2A">
      <w:numFmt w:val="bullet"/>
      <w:lvlText w:val="-"/>
      <w:lvlJc w:val="left"/>
      <w:pPr>
        <w:ind w:left="1909" w:hanging="360"/>
      </w:pPr>
      <w:rPr>
        <w:rFonts w:ascii="Arial MT" w:eastAsia="Arial MT" w:hAnsi="Arial MT" w:cs="Arial MT" w:hint="default"/>
        <w:w w:val="99"/>
        <w:sz w:val="20"/>
        <w:szCs w:val="20"/>
        <w:lang w:val="es-ES" w:eastAsia="en-US" w:bidi="ar-SA"/>
      </w:rPr>
    </w:lvl>
    <w:lvl w:ilvl="1" w:tplc="280A0003" w:tentative="1">
      <w:start w:val="1"/>
      <w:numFmt w:val="bullet"/>
      <w:lvlText w:val="o"/>
      <w:lvlJc w:val="left"/>
      <w:pPr>
        <w:ind w:left="2629" w:hanging="360"/>
      </w:pPr>
      <w:rPr>
        <w:rFonts w:ascii="Courier New" w:hAnsi="Courier New" w:cs="Courier New" w:hint="default"/>
      </w:rPr>
    </w:lvl>
    <w:lvl w:ilvl="2" w:tplc="280A0005" w:tentative="1">
      <w:start w:val="1"/>
      <w:numFmt w:val="bullet"/>
      <w:lvlText w:val=""/>
      <w:lvlJc w:val="left"/>
      <w:pPr>
        <w:ind w:left="3349" w:hanging="360"/>
      </w:pPr>
      <w:rPr>
        <w:rFonts w:ascii="Wingdings" w:hAnsi="Wingdings" w:hint="default"/>
      </w:rPr>
    </w:lvl>
    <w:lvl w:ilvl="3" w:tplc="280A0001" w:tentative="1">
      <w:start w:val="1"/>
      <w:numFmt w:val="bullet"/>
      <w:lvlText w:val=""/>
      <w:lvlJc w:val="left"/>
      <w:pPr>
        <w:ind w:left="4069" w:hanging="360"/>
      </w:pPr>
      <w:rPr>
        <w:rFonts w:ascii="Symbol" w:hAnsi="Symbol" w:hint="default"/>
      </w:rPr>
    </w:lvl>
    <w:lvl w:ilvl="4" w:tplc="280A0003" w:tentative="1">
      <w:start w:val="1"/>
      <w:numFmt w:val="bullet"/>
      <w:lvlText w:val="o"/>
      <w:lvlJc w:val="left"/>
      <w:pPr>
        <w:ind w:left="4789" w:hanging="360"/>
      </w:pPr>
      <w:rPr>
        <w:rFonts w:ascii="Courier New" w:hAnsi="Courier New" w:cs="Courier New" w:hint="default"/>
      </w:rPr>
    </w:lvl>
    <w:lvl w:ilvl="5" w:tplc="280A0005" w:tentative="1">
      <w:start w:val="1"/>
      <w:numFmt w:val="bullet"/>
      <w:lvlText w:val=""/>
      <w:lvlJc w:val="left"/>
      <w:pPr>
        <w:ind w:left="5509" w:hanging="360"/>
      </w:pPr>
      <w:rPr>
        <w:rFonts w:ascii="Wingdings" w:hAnsi="Wingdings" w:hint="default"/>
      </w:rPr>
    </w:lvl>
    <w:lvl w:ilvl="6" w:tplc="280A0001" w:tentative="1">
      <w:start w:val="1"/>
      <w:numFmt w:val="bullet"/>
      <w:lvlText w:val=""/>
      <w:lvlJc w:val="left"/>
      <w:pPr>
        <w:ind w:left="6229" w:hanging="360"/>
      </w:pPr>
      <w:rPr>
        <w:rFonts w:ascii="Symbol" w:hAnsi="Symbol" w:hint="default"/>
      </w:rPr>
    </w:lvl>
    <w:lvl w:ilvl="7" w:tplc="280A0003" w:tentative="1">
      <w:start w:val="1"/>
      <w:numFmt w:val="bullet"/>
      <w:lvlText w:val="o"/>
      <w:lvlJc w:val="left"/>
      <w:pPr>
        <w:ind w:left="6949" w:hanging="360"/>
      </w:pPr>
      <w:rPr>
        <w:rFonts w:ascii="Courier New" w:hAnsi="Courier New" w:cs="Courier New" w:hint="default"/>
      </w:rPr>
    </w:lvl>
    <w:lvl w:ilvl="8" w:tplc="280A0005" w:tentative="1">
      <w:start w:val="1"/>
      <w:numFmt w:val="bullet"/>
      <w:lvlText w:val=""/>
      <w:lvlJc w:val="left"/>
      <w:pPr>
        <w:ind w:left="7669" w:hanging="360"/>
      </w:pPr>
      <w:rPr>
        <w:rFonts w:ascii="Wingdings" w:hAnsi="Wingdings" w:hint="default"/>
      </w:rPr>
    </w:lvl>
  </w:abstractNum>
  <w:abstractNum w:abstractNumId="20" w15:restartNumberingAfterBreak="0">
    <w:nsid w:val="500E7252"/>
    <w:multiLevelType w:val="hybridMultilevel"/>
    <w:tmpl w:val="16BC95DE"/>
    <w:lvl w:ilvl="0" w:tplc="280A001B">
      <w:start w:val="1"/>
      <w:numFmt w:val="lowerRoman"/>
      <w:lvlText w:val="%1."/>
      <w:lvlJc w:val="right"/>
      <w:pPr>
        <w:ind w:left="1004" w:hanging="360"/>
      </w:pPr>
    </w:lvl>
    <w:lvl w:ilvl="1" w:tplc="280A0019" w:tentative="1">
      <w:start w:val="1"/>
      <w:numFmt w:val="lowerLetter"/>
      <w:lvlText w:val="%2."/>
      <w:lvlJc w:val="left"/>
      <w:pPr>
        <w:ind w:left="1724" w:hanging="360"/>
      </w:pPr>
    </w:lvl>
    <w:lvl w:ilvl="2" w:tplc="280A001B" w:tentative="1">
      <w:start w:val="1"/>
      <w:numFmt w:val="lowerRoman"/>
      <w:lvlText w:val="%3."/>
      <w:lvlJc w:val="right"/>
      <w:pPr>
        <w:ind w:left="2444" w:hanging="180"/>
      </w:pPr>
    </w:lvl>
    <w:lvl w:ilvl="3" w:tplc="280A000F" w:tentative="1">
      <w:start w:val="1"/>
      <w:numFmt w:val="decimal"/>
      <w:lvlText w:val="%4."/>
      <w:lvlJc w:val="left"/>
      <w:pPr>
        <w:ind w:left="3164" w:hanging="360"/>
      </w:pPr>
    </w:lvl>
    <w:lvl w:ilvl="4" w:tplc="280A0019" w:tentative="1">
      <w:start w:val="1"/>
      <w:numFmt w:val="lowerLetter"/>
      <w:lvlText w:val="%5."/>
      <w:lvlJc w:val="left"/>
      <w:pPr>
        <w:ind w:left="3884" w:hanging="360"/>
      </w:pPr>
    </w:lvl>
    <w:lvl w:ilvl="5" w:tplc="280A001B" w:tentative="1">
      <w:start w:val="1"/>
      <w:numFmt w:val="lowerRoman"/>
      <w:lvlText w:val="%6."/>
      <w:lvlJc w:val="right"/>
      <w:pPr>
        <w:ind w:left="4604" w:hanging="180"/>
      </w:pPr>
    </w:lvl>
    <w:lvl w:ilvl="6" w:tplc="280A000F" w:tentative="1">
      <w:start w:val="1"/>
      <w:numFmt w:val="decimal"/>
      <w:lvlText w:val="%7."/>
      <w:lvlJc w:val="left"/>
      <w:pPr>
        <w:ind w:left="5324" w:hanging="360"/>
      </w:pPr>
    </w:lvl>
    <w:lvl w:ilvl="7" w:tplc="280A0019" w:tentative="1">
      <w:start w:val="1"/>
      <w:numFmt w:val="lowerLetter"/>
      <w:lvlText w:val="%8."/>
      <w:lvlJc w:val="left"/>
      <w:pPr>
        <w:ind w:left="6044" w:hanging="360"/>
      </w:pPr>
    </w:lvl>
    <w:lvl w:ilvl="8" w:tplc="280A001B" w:tentative="1">
      <w:start w:val="1"/>
      <w:numFmt w:val="lowerRoman"/>
      <w:lvlText w:val="%9."/>
      <w:lvlJc w:val="right"/>
      <w:pPr>
        <w:ind w:left="6764" w:hanging="180"/>
      </w:pPr>
    </w:lvl>
  </w:abstractNum>
  <w:abstractNum w:abstractNumId="21" w15:restartNumberingAfterBreak="0">
    <w:nsid w:val="526D736C"/>
    <w:multiLevelType w:val="hybridMultilevel"/>
    <w:tmpl w:val="7ABCF890"/>
    <w:lvl w:ilvl="0" w:tplc="280A0001">
      <w:start w:val="1"/>
      <w:numFmt w:val="bullet"/>
      <w:lvlText w:val=""/>
      <w:lvlJc w:val="left"/>
      <w:pPr>
        <w:ind w:left="1068" w:hanging="360"/>
      </w:pPr>
      <w:rPr>
        <w:rFonts w:ascii="Symbol" w:hAnsi="Symbol" w:hint="default"/>
      </w:rPr>
    </w:lvl>
    <w:lvl w:ilvl="1" w:tplc="280A0003" w:tentative="1">
      <w:start w:val="1"/>
      <w:numFmt w:val="bullet"/>
      <w:lvlText w:val="o"/>
      <w:lvlJc w:val="left"/>
      <w:pPr>
        <w:ind w:left="1788" w:hanging="360"/>
      </w:pPr>
      <w:rPr>
        <w:rFonts w:ascii="Courier New" w:hAnsi="Courier New" w:cs="Courier New" w:hint="default"/>
      </w:rPr>
    </w:lvl>
    <w:lvl w:ilvl="2" w:tplc="280A0005" w:tentative="1">
      <w:start w:val="1"/>
      <w:numFmt w:val="bullet"/>
      <w:lvlText w:val=""/>
      <w:lvlJc w:val="left"/>
      <w:pPr>
        <w:ind w:left="2508" w:hanging="360"/>
      </w:pPr>
      <w:rPr>
        <w:rFonts w:ascii="Wingdings" w:hAnsi="Wingdings" w:hint="default"/>
      </w:rPr>
    </w:lvl>
    <w:lvl w:ilvl="3" w:tplc="280A0001" w:tentative="1">
      <w:start w:val="1"/>
      <w:numFmt w:val="bullet"/>
      <w:lvlText w:val=""/>
      <w:lvlJc w:val="left"/>
      <w:pPr>
        <w:ind w:left="3228" w:hanging="360"/>
      </w:pPr>
      <w:rPr>
        <w:rFonts w:ascii="Symbol" w:hAnsi="Symbol" w:hint="default"/>
      </w:rPr>
    </w:lvl>
    <w:lvl w:ilvl="4" w:tplc="280A0003" w:tentative="1">
      <w:start w:val="1"/>
      <w:numFmt w:val="bullet"/>
      <w:lvlText w:val="o"/>
      <w:lvlJc w:val="left"/>
      <w:pPr>
        <w:ind w:left="3948" w:hanging="360"/>
      </w:pPr>
      <w:rPr>
        <w:rFonts w:ascii="Courier New" w:hAnsi="Courier New" w:cs="Courier New" w:hint="default"/>
      </w:rPr>
    </w:lvl>
    <w:lvl w:ilvl="5" w:tplc="280A0005" w:tentative="1">
      <w:start w:val="1"/>
      <w:numFmt w:val="bullet"/>
      <w:lvlText w:val=""/>
      <w:lvlJc w:val="left"/>
      <w:pPr>
        <w:ind w:left="4668" w:hanging="360"/>
      </w:pPr>
      <w:rPr>
        <w:rFonts w:ascii="Wingdings" w:hAnsi="Wingdings" w:hint="default"/>
      </w:rPr>
    </w:lvl>
    <w:lvl w:ilvl="6" w:tplc="280A0001" w:tentative="1">
      <w:start w:val="1"/>
      <w:numFmt w:val="bullet"/>
      <w:lvlText w:val=""/>
      <w:lvlJc w:val="left"/>
      <w:pPr>
        <w:ind w:left="5388" w:hanging="360"/>
      </w:pPr>
      <w:rPr>
        <w:rFonts w:ascii="Symbol" w:hAnsi="Symbol" w:hint="default"/>
      </w:rPr>
    </w:lvl>
    <w:lvl w:ilvl="7" w:tplc="280A0003" w:tentative="1">
      <w:start w:val="1"/>
      <w:numFmt w:val="bullet"/>
      <w:lvlText w:val="o"/>
      <w:lvlJc w:val="left"/>
      <w:pPr>
        <w:ind w:left="6108" w:hanging="360"/>
      </w:pPr>
      <w:rPr>
        <w:rFonts w:ascii="Courier New" w:hAnsi="Courier New" w:cs="Courier New" w:hint="default"/>
      </w:rPr>
    </w:lvl>
    <w:lvl w:ilvl="8" w:tplc="280A0005" w:tentative="1">
      <w:start w:val="1"/>
      <w:numFmt w:val="bullet"/>
      <w:lvlText w:val=""/>
      <w:lvlJc w:val="left"/>
      <w:pPr>
        <w:ind w:left="6828" w:hanging="360"/>
      </w:pPr>
      <w:rPr>
        <w:rFonts w:ascii="Wingdings" w:hAnsi="Wingdings" w:hint="default"/>
      </w:rPr>
    </w:lvl>
  </w:abstractNum>
  <w:abstractNum w:abstractNumId="22" w15:restartNumberingAfterBreak="0">
    <w:nsid w:val="539658C3"/>
    <w:multiLevelType w:val="hybridMultilevel"/>
    <w:tmpl w:val="187E132C"/>
    <w:lvl w:ilvl="0" w:tplc="8AE28660">
      <w:numFmt w:val="bullet"/>
      <w:lvlText w:val="-"/>
      <w:lvlJc w:val="left"/>
      <w:pPr>
        <w:ind w:left="2487" w:hanging="360"/>
      </w:pPr>
      <w:rPr>
        <w:rFonts w:ascii="Arial" w:eastAsiaTheme="minorHAnsi" w:hAnsi="Arial" w:cs="Arial" w:hint="default"/>
      </w:rPr>
    </w:lvl>
    <w:lvl w:ilvl="1" w:tplc="280A0003" w:tentative="1">
      <w:start w:val="1"/>
      <w:numFmt w:val="bullet"/>
      <w:lvlText w:val="o"/>
      <w:lvlJc w:val="left"/>
      <w:pPr>
        <w:ind w:left="3207" w:hanging="360"/>
      </w:pPr>
      <w:rPr>
        <w:rFonts w:ascii="Courier New" w:hAnsi="Courier New" w:cs="Courier New" w:hint="default"/>
      </w:rPr>
    </w:lvl>
    <w:lvl w:ilvl="2" w:tplc="280A0005" w:tentative="1">
      <w:start w:val="1"/>
      <w:numFmt w:val="bullet"/>
      <w:lvlText w:val=""/>
      <w:lvlJc w:val="left"/>
      <w:pPr>
        <w:ind w:left="3927" w:hanging="360"/>
      </w:pPr>
      <w:rPr>
        <w:rFonts w:ascii="Wingdings" w:hAnsi="Wingdings" w:hint="default"/>
      </w:rPr>
    </w:lvl>
    <w:lvl w:ilvl="3" w:tplc="280A0001" w:tentative="1">
      <w:start w:val="1"/>
      <w:numFmt w:val="bullet"/>
      <w:lvlText w:val=""/>
      <w:lvlJc w:val="left"/>
      <w:pPr>
        <w:ind w:left="4647" w:hanging="360"/>
      </w:pPr>
      <w:rPr>
        <w:rFonts w:ascii="Symbol" w:hAnsi="Symbol" w:hint="default"/>
      </w:rPr>
    </w:lvl>
    <w:lvl w:ilvl="4" w:tplc="280A0003" w:tentative="1">
      <w:start w:val="1"/>
      <w:numFmt w:val="bullet"/>
      <w:lvlText w:val="o"/>
      <w:lvlJc w:val="left"/>
      <w:pPr>
        <w:ind w:left="5367" w:hanging="360"/>
      </w:pPr>
      <w:rPr>
        <w:rFonts w:ascii="Courier New" w:hAnsi="Courier New" w:cs="Courier New" w:hint="default"/>
      </w:rPr>
    </w:lvl>
    <w:lvl w:ilvl="5" w:tplc="280A0005" w:tentative="1">
      <w:start w:val="1"/>
      <w:numFmt w:val="bullet"/>
      <w:lvlText w:val=""/>
      <w:lvlJc w:val="left"/>
      <w:pPr>
        <w:ind w:left="6087" w:hanging="360"/>
      </w:pPr>
      <w:rPr>
        <w:rFonts w:ascii="Wingdings" w:hAnsi="Wingdings" w:hint="default"/>
      </w:rPr>
    </w:lvl>
    <w:lvl w:ilvl="6" w:tplc="280A0001" w:tentative="1">
      <w:start w:val="1"/>
      <w:numFmt w:val="bullet"/>
      <w:lvlText w:val=""/>
      <w:lvlJc w:val="left"/>
      <w:pPr>
        <w:ind w:left="6807" w:hanging="360"/>
      </w:pPr>
      <w:rPr>
        <w:rFonts w:ascii="Symbol" w:hAnsi="Symbol" w:hint="default"/>
      </w:rPr>
    </w:lvl>
    <w:lvl w:ilvl="7" w:tplc="280A0003" w:tentative="1">
      <w:start w:val="1"/>
      <w:numFmt w:val="bullet"/>
      <w:lvlText w:val="o"/>
      <w:lvlJc w:val="left"/>
      <w:pPr>
        <w:ind w:left="7527" w:hanging="360"/>
      </w:pPr>
      <w:rPr>
        <w:rFonts w:ascii="Courier New" w:hAnsi="Courier New" w:cs="Courier New" w:hint="default"/>
      </w:rPr>
    </w:lvl>
    <w:lvl w:ilvl="8" w:tplc="280A0005" w:tentative="1">
      <w:start w:val="1"/>
      <w:numFmt w:val="bullet"/>
      <w:lvlText w:val=""/>
      <w:lvlJc w:val="left"/>
      <w:pPr>
        <w:ind w:left="8247" w:hanging="360"/>
      </w:pPr>
      <w:rPr>
        <w:rFonts w:ascii="Wingdings" w:hAnsi="Wingdings" w:hint="default"/>
      </w:rPr>
    </w:lvl>
  </w:abstractNum>
  <w:abstractNum w:abstractNumId="23" w15:restartNumberingAfterBreak="0">
    <w:nsid w:val="54AA4E69"/>
    <w:multiLevelType w:val="hybridMultilevel"/>
    <w:tmpl w:val="C8142CF8"/>
    <w:lvl w:ilvl="0" w:tplc="280A0015">
      <w:start w:val="1"/>
      <w:numFmt w:val="upperLetter"/>
      <w:lvlText w:val="%1."/>
      <w:lvlJc w:val="left"/>
      <w:pPr>
        <w:ind w:left="1571" w:hanging="360"/>
      </w:pPr>
    </w:lvl>
    <w:lvl w:ilvl="1" w:tplc="280A0019">
      <w:start w:val="1"/>
      <w:numFmt w:val="lowerLetter"/>
      <w:lvlText w:val="%2."/>
      <w:lvlJc w:val="left"/>
      <w:pPr>
        <w:ind w:left="2291" w:hanging="360"/>
      </w:pPr>
    </w:lvl>
    <w:lvl w:ilvl="2" w:tplc="280A001B" w:tentative="1">
      <w:start w:val="1"/>
      <w:numFmt w:val="lowerRoman"/>
      <w:lvlText w:val="%3."/>
      <w:lvlJc w:val="right"/>
      <w:pPr>
        <w:ind w:left="3011" w:hanging="180"/>
      </w:pPr>
    </w:lvl>
    <w:lvl w:ilvl="3" w:tplc="280A000F" w:tentative="1">
      <w:start w:val="1"/>
      <w:numFmt w:val="decimal"/>
      <w:lvlText w:val="%4."/>
      <w:lvlJc w:val="left"/>
      <w:pPr>
        <w:ind w:left="3731" w:hanging="360"/>
      </w:pPr>
    </w:lvl>
    <w:lvl w:ilvl="4" w:tplc="280A0019" w:tentative="1">
      <w:start w:val="1"/>
      <w:numFmt w:val="lowerLetter"/>
      <w:lvlText w:val="%5."/>
      <w:lvlJc w:val="left"/>
      <w:pPr>
        <w:ind w:left="4451" w:hanging="360"/>
      </w:pPr>
    </w:lvl>
    <w:lvl w:ilvl="5" w:tplc="280A001B" w:tentative="1">
      <w:start w:val="1"/>
      <w:numFmt w:val="lowerRoman"/>
      <w:lvlText w:val="%6."/>
      <w:lvlJc w:val="right"/>
      <w:pPr>
        <w:ind w:left="5171" w:hanging="180"/>
      </w:pPr>
    </w:lvl>
    <w:lvl w:ilvl="6" w:tplc="280A000F" w:tentative="1">
      <w:start w:val="1"/>
      <w:numFmt w:val="decimal"/>
      <w:lvlText w:val="%7."/>
      <w:lvlJc w:val="left"/>
      <w:pPr>
        <w:ind w:left="5891" w:hanging="360"/>
      </w:pPr>
    </w:lvl>
    <w:lvl w:ilvl="7" w:tplc="280A0019" w:tentative="1">
      <w:start w:val="1"/>
      <w:numFmt w:val="lowerLetter"/>
      <w:lvlText w:val="%8."/>
      <w:lvlJc w:val="left"/>
      <w:pPr>
        <w:ind w:left="6611" w:hanging="360"/>
      </w:pPr>
    </w:lvl>
    <w:lvl w:ilvl="8" w:tplc="280A001B" w:tentative="1">
      <w:start w:val="1"/>
      <w:numFmt w:val="lowerRoman"/>
      <w:lvlText w:val="%9."/>
      <w:lvlJc w:val="right"/>
      <w:pPr>
        <w:ind w:left="7331" w:hanging="180"/>
      </w:pPr>
    </w:lvl>
  </w:abstractNum>
  <w:abstractNum w:abstractNumId="24" w15:restartNumberingAfterBreak="0">
    <w:nsid w:val="55D64162"/>
    <w:multiLevelType w:val="hybridMultilevel"/>
    <w:tmpl w:val="1ADE0522"/>
    <w:lvl w:ilvl="0" w:tplc="8AE28660">
      <w:numFmt w:val="bullet"/>
      <w:lvlText w:val="-"/>
      <w:lvlJc w:val="left"/>
      <w:pPr>
        <w:ind w:left="2138" w:hanging="360"/>
      </w:pPr>
      <w:rPr>
        <w:rFonts w:ascii="Arial" w:eastAsiaTheme="minorHAnsi" w:hAnsi="Arial" w:cs="Arial" w:hint="default"/>
      </w:rPr>
    </w:lvl>
    <w:lvl w:ilvl="1" w:tplc="280A0003" w:tentative="1">
      <w:start w:val="1"/>
      <w:numFmt w:val="bullet"/>
      <w:lvlText w:val="o"/>
      <w:lvlJc w:val="left"/>
      <w:pPr>
        <w:ind w:left="2858" w:hanging="360"/>
      </w:pPr>
      <w:rPr>
        <w:rFonts w:ascii="Courier New" w:hAnsi="Courier New" w:cs="Courier New" w:hint="default"/>
      </w:rPr>
    </w:lvl>
    <w:lvl w:ilvl="2" w:tplc="280A0005" w:tentative="1">
      <w:start w:val="1"/>
      <w:numFmt w:val="bullet"/>
      <w:lvlText w:val=""/>
      <w:lvlJc w:val="left"/>
      <w:pPr>
        <w:ind w:left="3578" w:hanging="360"/>
      </w:pPr>
      <w:rPr>
        <w:rFonts w:ascii="Wingdings" w:hAnsi="Wingdings" w:hint="default"/>
      </w:rPr>
    </w:lvl>
    <w:lvl w:ilvl="3" w:tplc="280A0001" w:tentative="1">
      <w:start w:val="1"/>
      <w:numFmt w:val="bullet"/>
      <w:lvlText w:val=""/>
      <w:lvlJc w:val="left"/>
      <w:pPr>
        <w:ind w:left="4298" w:hanging="360"/>
      </w:pPr>
      <w:rPr>
        <w:rFonts w:ascii="Symbol" w:hAnsi="Symbol" w:hint="default"/>
      </w:rPr>
    </w:lvl>
    <w:lvl w:ilvl="4" w:tplc="280A0003" w:tentative="1">
      <w:start w:val="1"/>
      <w:numFmt w:val="bullet"/>
      <w:lvlText w:val="o"/>
      <w:lvlJc w:val="left"/>
      <w:pPr>
        <w:ind w:left="5018" w:hanging="360"/>
      </w:pPr>
      <w:rPr>
        <w:rFonts w:ascii="Courier New" w:hAnsi="Courier New" w:cs="Courier New" w:hint="default"/>
      </w:rPr>
    </w:lvl>
    <w:lvl w:ilvl="5" w:tplc="280A0005" w:tentative="1">
      <w:start w:val="1"/>
      <w:numFmt w:val="bullet"/>
      <w:lvlText w:val=""/>
      <w:lvlJc w:val="left"/>
      <w:pPr>
        <w:ind w:left="5738" w:hanging="360"/>
      </w:pPr>
      <w:rPr>
        <w:rFonts w:ascii="Wingdings" w:hAnsi="Wingdings" w:hint="default"/>
      </w:rPr>
    </w:lvl>
    <w:lvl w:ilvl="6" w:tplc="280A0001" w:tentative="1">
      <w:start w:val="1"/>
      <w:numFmt w:val="bullet"/>
      <w:lvlText w:val=""/>
      <w:lvlJc w:val="left"/>
      <w:pPr>
        <w:ind w:left="6458" w:hanging="360"/>
      </w:pPr>
      <w:rPr>
        <w:rFonts w:ascii="Symbol" w:hAnsi="Symbol" w:hint="default"/>
      </w:rPr>
    </w:lvl>
    <w:lvl w:ilvl="7" w:tplc="280A0003" w:tentative="1">
      <w:start w:val="1"/>
      <w:numFmt w:val="bullet"/>
      <w:lvlText w:val="o"/>
      <w:lvlJc w:val="left"/>
      <w:pPr>
        <w:ind w:left="7178" w:hanging="360"/>
      </w:pPr>
      <w:rPr>
        <w:rFonts w:ascii="Courier New" w:hAnsi="Courier New" w:cs="Courier New" w:hint="default"/>
      </w:rPr>
    </w:lvl>
    <w:lvl w:ilvl="8" w:tplc="280A0005" w:tentative="1">
      <w:start w:val="1"/>
      <w:numFmt w:val="bullet"/>
      <w:lvlText w:val=""/>
      <w:lvlJc w:val="left"/>
      <w:pPr>
        <w:ind w:left="7898" w:hanging="360"/>
      </w:pPr>
      <w:rPr>
        <w:rFonts w:ascii="Wingdings" w:hAnsi="Wingdings" w:hint="default"/>
      </w:rPr>
    </w:lvl>
  </w:abstractNum>
  <w:abstractNum w:abstractNumId="25" w15:restartNumberingAfterBreak="0">
    <w:nsid w:val="59525615"/>
    <w:multiLevelType w:val="hybridMultilevel"/>
    <w:tmpl w:val="7102E188"/>
    <w:lvl w:ilvl="0" w:tplc="8AE28660">
      <w:numFmt w:val="bullet"/>
      <w:lvlText w:val="-"/>
      <w:lvlJc w:val="left"/>
      <w:pPr>
        <w:ind w:left="2138" w:hanging="360"/>
      </w:pPr>
      <w:rPr>
        <w:rFonts w:ascii="Arial" w:eastAsiaTheme="minorHAnsi" w:hAnsi="Arial" w:cs="Arial" w:hint="default"/>
      </w:rPr>
    </w:lvl>
    <w:lvl w:ilvl="1" w:tplc="280A0003" w:tentative="1">
      <w:start w:val="1"/>
      <w:numFmt w:val="bullet"/>
      <w:lvlText w:val="o"/>
      <w:lvlJc w:val="left"/>
      <w:pPr>
        <w:ind w:left="2858" w:hanging="360"/>
      </w:pPr>
      <w:rPr>
        <w:rFonts w:ascii="Courier New" w:hAnsi="Courier New" w:cs="Courier New" w:hint="default"/>
      </w:rPr>
    </w:lvl>
    <w:lvl w:ilvl="2" w:tplc="280A0005" w:tentative="1">
      <w:start w:val="1"/>
      <w:numFmt w:val="bullet"/>
      <w:lvlText w:val=""/>
      <w:lvlJc w:val="left"/>
      <w:pPr>
        <w:ind w:left="3578" w:hanging="360"/>
      </w:pPr>
      <w:rPr>
        <w:rFonts w:ascii="Wingdings" w:hAnsi="Wingdings" w:hint="default"/>
      </w:rPr>
    </w:lvl>
    <w:lvl w:ilvl="3" w:tplc="280A0001" w:tentative="1">
      <w:start w:val="1"/>
      <w:numFmt w:val="bullet"/>
      <w:lvlText w:val=""/>
      <w:lvlJc w:val="left"/>
      <w:pPr>
        <w:ind w:left="4298" w:hanging="360"/>
      </w:pPr>
      <w:rPr>
        <w:rFonts w:ascii="Symbol" w:hAnsi="Symbol" w:hint="default"/>
      </w:rPr>
    </w:lvl>
    <w:lvl w:ilvl="4" w:tplc="280A0003" w:tentative="1">
      <w:start w:val="1"/>
      <w:numFmt w:val="bullet"/>
      <w:lvlText w:val="o"/>
      <w:lvlJc w:val="left"/>
      <w:pPr>
        <w:ind w:left="5018" w:hanging="360"/>
      </w:pPr>
      <w:rPr>
        <w:rFonts w:ascii="Courier New" w:hAnsi="Courier New" w:cs="Courier New" w:hint="default"/>
      </w:rPr>
    </w:lvl>
    <w:lvl w:ilvl="5" w:tplc="280A0005" w:tentative="1">
      <w:start w:val="1"/>
      <w:numFmt w:val="bullet"/>
      <w:lvlText w:val=""/>
      <w:lvlJc w:val="left"/>
      <w:pPr>
        <w:ind w:left="5738" w:hanging="360"/>
      </w:pPr>
      <w:rPr>
        <w:rFonts w:ascii="Wingdings" w:hAnsi="Wingdings" w:hint="default"/>
      </w:rPr>
    </w:lvl>
    <w:lvl w:ilvl="6" w:tplc="280A0001" w:tentative="1">
      <w:start w:val="1"/>
      <w:numFmt w:val="bullet"/>
      <w:lvlText w:val=""/>
      <w:lvlJc w:val="left"/>
      <w:pPr>
        <w:ind w:left="6458" w:hanging="360"/>
      </w:pPr>
      <w:rPr>
        <w:rFonts w:ascii="Symbol" w:hAnsi="Symbol" w:hint="default"/>
      </w:rPr>
    </w:lvl>
    <w:lvl w:ilvl="7" w:tplc="280A0003" w:tentative="1">
      <w:start w:val="1"/>
      <w:numFmt w:val="bullet"/>
      <w:lvlText w:val="o"/>
      <w:lvlJc w:val="left"/>
      <w:pPr>
        <w:ind w:left="7178" w:hanging="360"/>
      </w:pPr>
      <w:rPr>
        <w:rFonts w:ascii="Courier New" w:hAnsi="Courier New" w:cs="Courier New" w:hint="default"/>
      </w:rPr>
    </w:lvl>
    <w:lvl w:ilvl="8" w:tplc="280A0005" w:tentative="1">
      <w:start w:val="1"/>
      <w:numFmt w:val="bullet"/>
      <w:lvlText w:val=""/>
      <w:lvlJc w:val="left"/>
      <w:pPr>
        <w:ind w:left="7898" w:hanging="360"/>
      </w:pPr>
      <w:rPr>
        <w:rFonts w:ascii="Wingdings" w:hAnsi="Wingdings" w:hint="default"/>
      </w:rPr>
    </w:lvl>
  </w:abstractNum>
  <w:abstractNum w:abstractNumId="26" w15:restartNumberingAfterBreak="0">
    <w:nsid w:val="5B7F50BA"/>
    <w:multiLevelType w:val="hybridMultilevel"/>
    <w:tmpl w:val="8EF4D2E8"/>
    <w:lvl w:ilvl="0" w:tplc="2FF29DC8">
      <w:start w:val="1"/>
      <w:numFmt w:val="lowerLetter"/>
      <w:lvlText w:val="%1."/>
      <w:lvlJc w:val="left"/>
      <w:pPr>
        <w:ind w:left="1080" w:hanging="360"/>
      </w:pPr>
      <w:rPr>
        <w:rFonts w:ascii="Arial" w:hAnsi="Arial" w:cs="Arial" w:hint="default"/>
        <w:b/>
        <w:sz w:val="20"/>
      </w:rPr>
    </w:lvl>
    <w:lvl w:ilvl="1" w:tplc="280A0019" w:tentative="1">
      <w:start w:val="1"/>
      <w:numFmt w:val="lowerLetter"/>
      <w:lvlText w:val="%2."/>
      <w:lvlJc w:val="left"/>
      <w:pPr>
        <w:ind w:left="1800" w:hanging="360"/>
      </w:pPr>
    </w:lvl>
    <w:lvl w:ilvl="2" w:tplc="280A001B" w:tentative="1">
      <w:start w:val="1"/>
      <w:numFmt w:val="lowerRoman"/>
      <w:lvlText w:val="%3."/>
      <w:lvlJc w:val="right"/>
      <w:pPr>
        <w:ind w:left="2520" w:hanging="180"/>
      </w:pPr>
    </w:lvl>
    <w:lvl w:ilvl="3" w:tplc="280A000F" w:tentative="1">
      <w:start w:val="1"/>
      <w:numFmt w:val="decimal"/>
      <w:lvlText w:val="%4."/>
      <w:lvlJc w:val="left"/>
      <w:pPr>
        <w:ind w:left="3240" w:hanging="360"/>
      </w:pPr>
    </w:lvl>
    <w:lvl w:ilvl="4" w:tplc="280A0019" w:tentative="1">
      <w:start w:val="1"/>
      <w:numFmt w:val="lowerLetter"/>
      <w:lvlText w:val="%5."/>
      <w:lvlJc w:val="left"/>
      <w:pPr>
        <w:ind w:left="3960" w:hanging="360"/>
      </w:pPr>
    </w:lvl>
    <w:lvl w:ilvl="5" w:tplc="280A001B" w:tentative="1">
      <w:start w:val="1"/>
      <w:numFmt w:val="lowerRoman"/>
      <w:lvlText w:val="%6."/>
      <w:lvlJc w:val="right"/>
      <w:pPr>
        <w:ind w:left="4680" w:hanging="180"/>
      </w:pPr>
    </w:lvl>
    <w:lvl w:ilvl="6" w:tplc="280A000F" w:tentative="1">
      <w:start w:val="1"/>
      <w:numFmt w:val="decimal"/>
      <w:lvlText w:val="%7."/>
      <w:lvlJc w:val="left"/>
      <w:pPr>
        <w:ind w:left="5400" w:hanging="360"/>
      </w:pPr>
    </w:lvl>
    <w:lvl w:ilvl="7" w:tplc="280A0019" w:tentative="1">
      <w:start w:val="1"/>
      <w:numFmt w:val="lowerLetter"/>
      <w:lvlText w:val="%8."/>
      <w:lvlJc w:val="left"/>
      <w:pPr>
        <w:ind w:left="6120" w:hanging="360"/>
      </w:pPr>
    </w:lvl>
    <w:lvl w:ilvl="8" w:tplc="280A001B" w:tentative="1">
      <w:start w:val="1"/>
      <w:numFmt w:val="lowerRoman"/>
      <w:lvlText w:val="%9."/>
      <w:lvlJc w:val="right"/>
      <w:pPr>
        <w:ind w:left="6840" w:hanging="180"/>
      </w:pPr>
    </w:lvl>
  </w:abstractNum>
  <w:abstractNum w:abstractNumId="27" w15:restartNumberingAfterBreak="0">
    <w:nsid w:val="5C3C24AC"/>
    <w:multiLevelType w:val="hybridMultilevel"/>
    <w:tmpl w:val="1466063A"/>
    <w:lvl w:ilvl="0" w:tplc="280A0019">
      <w:start w:val="1"/>
      <w:numFmt w:val="lowerLetter"/>
      <w:lvlText w:val="%1."/>
      <w:lvlJc w:val="left"/>
      <w:pPr>
        <w:ind w:left="1069" w:hanging="360"/>
      </w:pPr>
    </w:lvl>
    <w:lvl w:ilvl="1" w:tplc="280A0019" w:tentative="1">
      <w:start w:val="1"/>
      <w:numFmt w:val="lowerLetter"/>
      <w:lvlText w:val="%2."/>
      <w:lvlJc w:val="left"/>
      <w:pPr>
        <w:ind w:left="1789" w:hanging="360"/>
      </w:pPr>
    </w:lvl>
    <w:lvl w:ilvl="2" w:tplc="280A001B" w:tentative="1">
      <w:start w:val="1"/>
      <w:numFmt w:val="lowerRoman"/>
      <w:lvlText w:val="%3."/>
      <w:lvlJc w:val="right"/>
      <w:pPr>
        <w:ind w:left="2509" w:hanging="180"/>
      </w:pPr>
    </w:lvl>
    <w:lvl w:ilvl="3" w:tplc="280A000F" w:tentative="1">
      <w:start w:val="1"/>
      <w:numFmt w:val="decimal"/>
      <w:lvlText w:val="%4."/>
      <w:lvlJc w:val="left"/>
      <w:pPr>
        <w:ind w:left="3229" w:hanging="360"/>
      </w:pPr>
    </w:lvl>
    <w:lvl w:ilvl="4" w:tplc="280A0019" w:tentative="1">
      <w:start w:val="1"/>
      <w:numFmt w:val="lowerLetter"/>
      <w:lvlText w:val="%5."/>
      <w:lvlJc w:val="left"/>
      <w:pPr>
        <w:ind w:left="3949" w:hanging="360"/>
      </w:pPr>
    </w:lvl>
    <w:lvl w:ilvl="5" w:tplc="280A001B" w:tentative="1">
      <w:start w:val="1"/>
      <w:numFmt w:val="lowerRoman"/>
      <w:lvlText w:val="%6."/>
      <w:lvlJc w:val="right"/>
      <w:pPr>
        <w:ind w:left="4669" w:hanging="180"/>
      </w:pPr>
    </w:lvl>
    <w:lvl w:ilvl="6" w:tplc="280A000F" w:tentative="1">
      <w:start w:val="1"/>
      <w:numFmt w:val="decimal"/>
      <w:lvlText w:val="%7."/>
      <w:lvlJc w:val="left"/>
      <w:pPr>
        <w:ind w:left="5389" w:hanging="360"/>
      </w:pPr>
    </w:lvl>
    <w:lvl w:ilvl="7" w:tplc="280A0019" w:tentative="1">
      <w:start w:val="1"/>
      <w:numFmt w:val="lowerLetter"/>
      <w:lvlText w:val="%8."/>
      <w:lvlJc w:val="left"/>
      <w:pPr>
        <w:ind w:left="6109" w:hanging="360"/>
      </w:pPr>
    </w:lvl>
    <w:lvl w:ilvl="8" w:tplc="280A001B" w:tentative="1">
      <w:start w:val="1"/>
      <w:numFmt w:val="lowerRoman"/>
      <w:lvlText w:val="%9."/>
      <w:lvlJc w:val="right"/>
      <w:pPr>
        <w:ind w:left="6829" w:hanging="180"/>
      </w:pPr>
    </w:lvl>
  </w:abstractNum>
  <w:abstractNum w:abstractNumId="28" w15:restartNumberingAfterBreak="0">
    <w:nsid w:val="5D6D63F1"/>
    <w:multiLevelType w:val="hybridMultilevel"/>
    <w:tmpl w:val="A2F8844A"/>
    <w:lvl w:ilvl="0" w:tplc="602C082A">
      <w:start w:val="1"/>
      <w:numFmt w:val="lowerLetter"/>
      <w:lvlText w:val="%1."/>
      <w:lvlJc w:val="left"/>
      <w:pPr>
        <w:ind w:left="1211" w:hanging="360"/>
      </w:pPr>
      <w:rPr>
        <w:rFonts w:hint="default"/>
      </w:rPr>
    </w:lvl>
    <w:lvl w:ilvl="1" w:tplc="280A0019" w:tentative="1">
      <w:start w:val="1"/>
      <w:numFmt w:val="lowerLetter"/>
      <w:lvlText w:val="%2."/>
      <w:lvlJc w:val="left"/>
      <w:pPr>
        <w:ind w:left="1931" w:hanging="360"/>
      </w:pPr>
    </w:lvl>
    <w:lvl w:ilvl="2" w:tplc="280A001B" w:tentative="1">
      <w:start w:val="1"/>
      <w:numFmt w:val="lowerRoman"/>
      <w:lvlText w:val="%3."/>
      <w:lvlJc w:val="right"/>
      <w:pPr>
        <w:ind w:left="2651" w:hanging="180"/>
      </w:pPr>
    </w:lvl>
    <w:lvl w:ilvl="3" w:tplc="280A000F" w:tentative="1">
      <w:start w:val="1"/>
      <w:numFmt w:val="decimal"/>
      <w:lvlText w:val="%4."/>
      <w:lvlJc w:val="left"/>
      <w:pPr>
        <w:ind w:left="3371" w:hanging="360"/>
      </w:pPr>
    </w:lvl>
    <w:lvl w:ilvl="4" w:tplc="280A0019" w:tentative="1">
      <w:start w:val="1"/>
      <w:numFmt w:val="lowerLetter"/>
      <w:lvlText w:val="%5."/>
      <w:lvlJc w:val="left"/>
      <w:pPr>
        <w:ind w:left="4091" w:hanging="360"/>
      </w:pPr>
    </w:lvl>
    <w:lvl w:ilvl="5" w:tplc="280A001B" w:tentative="1">
      <w:start w:val="1"/>
      <w:numFmt w:val="lowerRoman"/>
      <w:lvlText w:val="%6."/>
      <w:lvlJc w:val="right"/>
      <w:pPr>
        <w:ind w:left="4811" w:hanging="180"/>
      </w:pPr>
    </w:lvl>
    <w:lvl w:ilvl="6" w:tplc="280A000F" w:tentative="1">
      <w:start w:val="1"/>
      <w:numFmt w:val="decimal"/>
      <w:lvlText w:val="%7."/>
      <w:lvlJc w:val="left"/>
      <w:pPr>
        <w:ind w:left="5531" w:hanging="360"/>
      </w:pPr>
    </w:lvl>
    <w:lvl w:ilvl="7" w:tplc="280A0019" w:tentative="1">
      <w:start w:val="1"/>
      <w:numFmt w:val="lowerLetter"/>
      <w:lvlText w:val="%8."/>
      <w:lvlJc w:val="left"/>
      <w:pPr>
        <w:ind w:left="6251" w:hanging="360"/>
      </w:pPr>
    </w:lvl>
    <w:lvl w:ilvl="8" w:tplc="280A001B" w:tentative="1">
      <w:start w:val="1"/>
      <w:numFmt w:val="lowerRoman"/>
      <w:lvlText w:val="%9."/>
      <w:lvlJc w:val="right"/>
      <w:pPr>
        <w:ind w:left="6971" w:hanging="180"/>
      </w:pPr>
    </w:lvl>
  </w:abstractNum>
  <w:abstractNum w:abstractNumId="29" w15:restartNumberingAfterBreak="0">
    <w:nsid w:val="67C35F50"/>
    <w:multiLevelType w:val="hybridMultilevel"/>
    <w:tmpl w:val="88B2B3FA"/>
    <w:lvl w:ilvl="0" w:tplc="280A000F">
      <w:start w:val="1"/>
      <w:numFmt w:val="decimal"/>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30" w15:restartNumberingAfterBreak="0">
    <w:nsid w:val="6AEE0087"/>
    <w:multiLevelType w:val="multilevel"/>
    <w:tmpl w:val="786EA1E2"/>
    <w:lvl w:ilvl="0">
      <w:start w:val="1"/>
      <w:numFmt w:val="upperRoman"/>
      <w:lvlText w:val="%1."/>
      <w:lvlJc w:val="righ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1" w15:restartNumberingAfterBreak="0">
    <w:nsid w:val="6E8B23F6"/>
    <w:multiLevelType w:val="hybridMultilevel"/>
    <w:tmpl w:val="AF46AE20"/>
    <w:lvl w:ilvl="0" w:tplc="934C6B2A">
      <w:numFmt w:val="bullet"/>
      <w:lvlText w:val="-"/>
      <w:lvlJc w:val="left"/>
      <w:pPr>
        <w:ind w:left="1758" w:hanging="360"/>
      </w:pPr>
      <w:rPr>
        <w:rFonts w:ascii="Arial MT" w:eastAsia="Arial MT" w:hAnsi="Arial MT" w:cs="Arial MT" w:hint="default"/>
        <w:w w:val="99"/>
        <w:sz w:val="20"/>
        <w:szCs w:val="20"/>
        <w:lang w:val="es-ES" w:eastAsia="en-US" w:bidi="ar-SA"/>
      </w:rPr>
    </w:lvl>
    <w:lvl w:ilvl="1" w:tplc="280A0003" w:tentative="1">
      <w:start w:val="1"/>
      <w:numFmt w:val="bullet"/>
      <w:lvlText w:val="o"/>
      <w:lvlJc w:val="left"/>
      <w:pPr>
        <w:ind w:left="2478" w:hanging="360"/>
      </w:pPr>
      <w:rPr>
        <w:rFonts w:ascii="Courier New" w:hAnsi="Courier New" w:cs="Courier New" w:hint="default"/>
      </w:rPr>
    </w:lvl>
    <w:lvl w:ilvl="2" w:tplc="280A0005" w:tentative="1">
      <w:start w:val="1"/>
      <w:numFmt w:val="bullet"/>
      <w:lvlText w:val=""/>
      <w:lvlJc w:val="left"/>
      <w:pPr>
        <w:ind w:left="3198" w:hanging="360"/>
      </w:pPr>
      <w:rPr>
        <w:rFonts w:ascii="Wingdings" w:hAnsi="Wingdings" w:hint="default"/>
      </w:rPr>
    </w:lvl>
    <w:lvl w:ilvl="3" w:tplc="280A0001" w:tentative="1">
      <w:start w:val="1"/>
      <w:numFmt w:val="bullet"/>
      <w:lvlText w:val=""/>
      <w:lvlJc w:val="left"/>
      <w:pPr>
        <w:ind w:left="3918" w:hanging="360"/>
      </w:pPr>
      <w:rPr>
        <w:rFonts w:ascii="Symbol" w:hAnsi="Symbol" w:hint="default"/>
      </w:rPr>
    </w:lvl>
    <w:lvl w:ilvl="4" w:tplc="280A0003" w:tentative="1">
      <w:start w:val="1"/>
      <w:numFmt w:val="bullet"/>
      <w:lvlText w:val="o"/>
      <w:lvlJc w:val="left"/>
      <w:pPr>
        <w:ind w:left="4638" w:hanging="360"/>
      </w:pPr>
      <w:rPr>
        <w:rFonts w:ascii="Courier New" w:hAnsi="Courier New" w:cs="Courier New" w:hint="default"/>
      </w:rPr>
    </w:lvl>
    <w:lvl w:ilvl="5" w:tplc="280A0005" w:tentative="1">
      <w:start w:val="1"/>
      <w:numFmt w:val="bullet"/>
      <w:lvlText w:val=""/>
      <w:lvlJc w:val="left"/>
      <w:pPr>
        <w:ind w:left="5358" w:hanging="360"/>
      </w:pPr>
      <w:rPr>
        <w:rFonts w:ascii="Wingdings" w:hAnsi="Wingdings" w:hint="default"/>
      </w:rPr>
    </w:lvl>
    <w:lvl w:ilvl="6" w:tplc="280A0001" w:tentative="1">
      <w:start w:val="1"/>
      <w:numFmt w:val="bullet"/>
      <w:lvlText w:val=""/>
      <w:lvlJc w:val="left"/>
      <w:pPr>
        <w:ind w:left="6078" w:hanging="360"/>
      </w:pPr>
      <w:rPr>
        <w:rFonts w:ascii="Symbol" w:hAnsi="Symbol" w:hint="default"/>
      </w:rPr>
    </w:lvl>
    <w:lvl w:ilvl="7" w:tplc="280A0003" w:tentative="1">
      <w:start w:val="1"/>
      <w:numFmt w:val="bullet"/>
      <w:lvlText w:val="o"/>
      <w:lvlJc w:val="left"/>
      <w:pPr>
        <w:ind w:left="6798" w:hanging="360"/>
      </w:pPr>
      <w:rPr>
        <w:rFonts w:ascii="Courier New" w:hAnsi="Courier New" w:cs="Courier New" w:hint="default"/>
      </w:rPr>
    </w:lvl>
    <w:lvl w:ilvl="8" w:tplc="280A0005" w:tentative="1">
      <w:start w:val="1"/>
      <w:numFmt w:val="bullet"/>
      <w:lvlText w:val=""/>
      <w:lvlJc w:val="left"/>
      <w:pPr>
        <w:ind w:left="7518" w:hanging="360"/>
      </w:pPr>
      <w:rPr>
        <w:rFonts w:ascii="Wingdings" w:hAnsi="Wingdings" w:hint="default"/>
      </w:rPr>
    </w:lvl>
  </w:abstractNum>
  <w:abstractNum w:abstractNumId="32" w15:restartNumberingAfterBreak="0">
    <w:nsid w:val="72CE158B"/>
    <w:multiLevelType w:val="hybridMultilevel"/>
    <w:tmpl w:val="DA662DD4"/>
    <w:lvl w:ilvl="0" w:tplc="280A0019">
      <w:start w:val="1"/>
      <w:numFmt w:val="lowerLetter"/>
      <w:lvlText w:val="%1."/>
      <w:lvlJc w:val="left"/>
      <w:pPr>
        <w:ind w:left="1069" w:hanging="360"/>
      </w:pPr>
      <w:rPr>
        <w:rFonts w:hint="default"/>
      </w:rPr>
    </w:lvl>
    <w:lvl w:ilvl="1" w:tplc="280A0019" w:tentative="1">
      <w:start w:val="1"/>
      <w:numFmt w:val="lowerLetter"/>
      <w:lvlText w:val="%2."/>
      <w:lvlJc w:val="left"/>
      <w:pPr>
        <w:ind w:left="1789" w:hanging="360"/>
      </w:pPr>
    </w:lvl>
    <w:lvl w:ilvl="2" w:tplc="280A001B" w:tentative="1">
      <w:start w:val="1"/>
      <w:numFmt w:val="lowerRoman"/>
      <w:lvlText w:val="%3."/>
      <w:lvlJc w:val="right"/>
      <w:pPr>
        <w:ind w:left="2509" w:hanging="180"/>
      </w:pPr>
    </w:lvl>
    <w:lvl w:ilvl="3" w:tplc="280A000F" w:tentative="1">
      <w:start w:val="1"/>
      <w:numFmt w:val="decimal"/>
      <w:lvlText w:val="%4."/>
      <w:lvlJc w:val="left"/>
      <w:pPr>
        <w:ind w:left="3229" w:hanging="360"/>
      </w:pPr>
    </w:lvl>
    <w:lvl w:ilvl="4" w:tplc="280A0019" w:tentative="1">
      <w:start w:val="1"/>
      <w:numFmt w:val="lowerLetter"/>
      <w:lvlText w:val="%5."/>
      <w:lvlJc w:val="left"/>
      <w:pPr>
        <w:ind w:left="3949" w:hanging="360"/>
      </w:pPr>
    </w:lvl>
    <w:lvl w:ilvl="5" w:tplc="280A001B" w:tentative="1">
      <w:start w:val="1"/>
      <w:numFmt w:val="lowerRoman"/>
      <w:lvlText w:val="%6."/>
      <w:lvlJc w:val="right"/>
      <w:pPr>
        <w:ind w:left="4669" w:hanging="180"/>
      </w:pPr>
    </w:lvl>
    <w:lvl w:ilvl="6" w:tplc="280A000F" w:tentative="1">
      <w:start w:val="1"/>
      <w:numFmt w:val="decimal"/>
      <w:lvlText w:val="%7."/>
      <w:lvlJc w:val="left"/>
      <w:pPr>
        <w:ind w:left="5389" w:hanging="360"/>
      </w:pPr>
    </w:lvl>
    <w:lvl w:ilvl="7" w:tplc="280A0019" w:tentative="1">
      <w:start w:val="1"/>
      <w:numFmt w:val="lowerLetter"/>
      <w:lvlText w:val="%8."/>
      <w:lvlJc w:val="left"/>
      <w:pPr>
        <w:ind w:left="6109" w:hanging="360"/>
      </w:pPr>
    </w:lvl>
    <w:lvl w:ilvl="8" w:tplc="280A001B" w:tentative="1">
      <w:start w:val="1"/>
      <w:numFmt w:val="lowerRoman"/>
      <w:lvlText w:val="%9."/>
      <w:lvlJc w:val="right"/>
      <w:pPr>
        <w:ind w:left="6829" w:hanging="180"/>
      </w:pPr>
    </w:lvl>
  </w:abstractNum>
  <w:abstractNum w:abstractNumId="33" w15:restartNumberingAfterBreak="0">
    <w:nsid w:val="74F2427A"/>
    <w:multiLevelType w:val="multilevel"/>
    <w:tmpl w:val="ED1E2F96"/>
    <w:lvl w:ilvl="0">
      <w:start w:val="2"/>
      <w:numFmt w:val="upperLetter"/>
      <w:lvlText w:val="%1."/>
      <w:lvlJc w:val="left"/>
      <w:pPr>
        <w:tabs>
          <w:tab w:val="num" w:pos="1767"/>
        </w:tabs>
        <w:ind w:left="1767" w:hanging="360"/>
      </w:pPr>
    </w:lvl>
    <w:lvl w:ilvl="1" w:tentative="1">
      <w:start w:val="1"/>
      <w:numFmt w:val="upperLetter"/>
      <w:lvlText w:val="%2."/>
      <w:lvlJc w:val="left"/>
      <w:pPr>
        <w:tabs>
          <w:tab w:val="num" w:pos="2487"/>
        </w:tabs>
        <w:ind w:left="2487" w:hanging="360"/>
      </w:pPr>
    </w:lvl>
    <w:lvl w:ilvl="2" w:tentative="1">
      <w:start w:val="1"/>
      <w:numFmt w:val="upperLetter"/>
      <w:lvlText w:val="%3."/>
      <w:lvlJc w:val="left"/>
      <w:pPr>
        <w:tabs>
          <w:tab w:val="num" w:pos="3207"/>
        </w:tabs>
        <w:ind w:left="3207" w:hanging="360"/>
      </w:pPr>
    </w:lvl>
    <w:lvl w:ilvl="3" w:tentative="1">
      <w:start w:val="1"/>
      <w:numFmt w:val="upperLetter"/>
      <w:lvlText w:val="%4."/>
      <w:lvlJc w:val="left"/>
      <w:pPr>
        <w:tabs>
          <w:tab w:val="num" w:pos="3927"/>
        </w:tabs>
        <w:ind w:left="3927" w:hanging="360"/>
      </w:pPr>
    </w:lvl>
    <w:lvl w:ilvl="4" w:tentative="1">
      <w:start w:val="1"/>
      <w:numFmt w:val="upperLetter"/>
      <w:lvlText w:val="%5."/>
      <w:lvlJc w:val="left"/>
      <w:pPr>
        <w:tabs>
          <w:tab w:val="num" w:pos="4647"/>
        </w:tabs>
        <w:ind w:left="4647" w:hanging="360"/>
      </w:pPr>
    </w:lvl>
    <w:lvl w:ilvl="5" w:tentative="1">
      <w:start w:val="1"/>
      <w:numFmt w:val="upperLetter"/>
      <w:lvlText w:val="%6."/>
      <w:lvlJc w:val="left"/>
      <w:pPr>
        <w:tabs>
          <w:tab w:val="num" w:pos="5367"/>
        </w:tabs>
        <w:ind w:left="5367" w:hanging="360"/>
      </w:pPr>
    </w:lvl>
    <w:lvl w:ilvl="6" w:tentative="1">
      <w:start w:val="1"/>
      <w:numFmt w:val="upperLetter"/>
      <w:lvlText w:val="%7."/>
      <w:lvlJc w:val="left"/>
      <w:pPr>
        <w:tabs>
          <w:tab w:val="num" w:pos="6087"/>
        </w:tabs>
        <w:ind w:left="6087" w:hanging="360"/>
      </w:pPr>
    </w:lvl>
    <w:lvl w:ilvl="7" w:tentative="1">
      <w:start w:val="1"/>
      <w:numFmt w:val="upperLetter"/>
      <w:lvlText w:val="%8."/>
      <w:lvlJc w:val="left"/>
      <w:pPr>
        <w:tabs>
          <w:tab w:val="num" w:pos="6807"/>
        </w:tabs>
        <w:ind w:left="6807" w:hanging="360"/>
      </w:pPr>
    </w:lvl>
    <w:lvl w:ilvl="8" w:tentative="1">
      <w:start w:val="1"/>
      <w:numFmt w:val="upperLetter"/>
      <w:lvlText w:val="%9."/>
      <w:lvlJc w:val="left"/>
      <w:pPr>
        <w:tabs>
          <w:tab w:val="num" w:pos="7527"/>
        </w:tabs>
        <w:ind w:left="7527" w:hanging="360"/>
      </w:pPr>
    </w:lvl>
  </w:abstractNum>
  <w:abstractNum w:abstractNumId="34" w15:restartNumberingAfterBreak="0">
    <w:nsid w:val="75E4105F"/>
    <w:multiLevelType w:val="hybridMultilevel"/>
    <w:tmpl w:val="A56473B8"/>
    <w:lvl w:ilvl="0" w:tplc="280A001B">
      <w:start w:val="1"/>
      <w:numFmt w:val="lowerRoman"/>
      <w:lvlText w:val="%1."/>
      <w:lvlJc w:val="right"/>
      <w:pPr>
        <w:ind w:left="1004" w:hanging="360"/>
      </w:pPr>
    </w:lvl>
    <w:lvl w:ilvl="1" w:tplc="280A0019" w:tentative="1">
      <w:start w:val="1"/>
      <w:numFmt w:val="lowerLetter"/>
      <w:lvlText w:val="%2."/>
      <w:lvlJc w:val="left"/>
      <w:pPr>
        <w:ind w:left="1724" w:hanging="360"/>
      </w:pPr>
    </w:lvl>
    <w:lvl w:ilvl="2" w:tplc="280A001B" w:tentative="1">
      <w:start w:val="1"/>
      <w:numFmt w:val="lowerRoman"/>
      <w:lvlText w:val="%3."/>
      <w:lvlJc w:val="right"/>
      <w:pPr>
        <w:ind w:left="2444" w:hanging="180"/>
      </w:pPr>
    </w:lvl>
    <w:lvl w:ilvl="3" w:tplc="280A000F" w:tentative="1">
      <w:start w:val="1"/>
      <w:numFmt w:val="decimal"/>
      <w:lvlText w:val="%4."/>
      <w:lvlJc w:val="left"/>
      <w:pPr>
        <w:ind w:left="3164" w:hanging="360"/>
      </w:pPr>
    </w:lvl>
    <w:lvl w:ilvl="4" w:tplc="280A0019" w:tentative="1">
      <w:start w:val="1"/>
      <w:numFmt w:val="lowerLetter"/>
      <w:lvlText w:val="%5."/>
      <w:lvlJc w:val="left"/>
      <w:pPr>
        <w:ind w:left="3884" w:hanging="360"/>
      </w:pPr>
    </w:lvl>
    <w:lvl w:ilvl="5" w:tplc="280A001B" w:tentative="1">
      <w:start w:val="1"/>
      <w:numFmt w:val="lowerRoman"/>
      <w:lvlText w:val="%6."/>
      <w:lvlJc w:val="right"/>
      <w:pPr>
        <w:ind w:left="4604" w:hanging="180"/>
      </w:pPr>
    </w:lvl>
    <w:lvl w:ilvl="6" w:tplc="280A000F" w:tentative="1">
      <w:start w:val="1"/>
      <w:numFmt w:val="decimal"/>
      <w:lvlText w:val="%7."/>
      <w:lvlJc w:val="left"/>
      <w:pPr>
        <w:ind w:left="5324" w:hanging="360"/>
      </w:pPr>
    </w:lvl>
    <w:lvl w:ilvl="7" w:tplc="280A0019" w:tentative="1">
      <w:start w:val="1"/>
      <w:numFmt w:val="lowerLetter"/>
      <w:lvlText w:val="%8."/>
      <w:lvlJc w:val="left"/>
      <w:pPr>
        <w:ind w:left="6044" w:hanging="360"/>
      </w:pPr>
    </w:lvl>
    <w:lvl w:ilvl="8" w:tplc="280A001B" w:tentative="1">
      <w:start w:val="1"/>
      <w:numFmt w:val="lowerRoman"/>
      <w:lvlText w:val="%9."/>
      <w:lvlJc w:val="right"/>
      <w:pPr>
        <w:ind w:left="6764" w:hanging="180"/>
      </w:pPr>
    </w:lvl>
  </w:abstractNum>
  <w:abstractNum w:abstractNumId="35" w15:restartNumberingAfterBreak="0">
    <w:nsid w:val="7D17381C"/>
    <w:multiLevelType w:val="multilevel"/>
    <w:tmpl w:val="C5806104"/>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eastAsiaTheme="minorHAnsi" w:hint="default"/>
      </w:rPr>
    </w:lvl>
    <w:lvl w:ilvl="2">
      <w:start w:val="1"/>
      <w:numFmt w:val="decimal"/>
      <w:isLgl/>
      <w:lvlText w:val="%1.%2.%3."/>
      <w:lvlJc w:val="left"/>
      <w:pPr>
        <w:ind w:left="1080" w:hanging="720"/>
      </w:pPr>
      <w:rPr>
        <w:rFonts w:eastAsiaTheme="minorHAnsi" w:hint="default"/>
      </w:rPr>
    </w:lvl>
    <w:lvl w:ilvl="3">
      <w:start w:val="1"/>
      <w:numFmt w:val="decimal"/>
      <w:isLgl/>
      <w:lvlText w:val="%1.%2.%3.%4."/>
      <w:lvlJc w:val="left"/>
      <w:pPr>
        <w:ind w:left="1440" w:hanging="1080"/>
      </w:pPr>
      <w:rPr>
        <w:rFonts w:eastAsiaTheme="minorHAnsi" w:hint="default"/>
      </w:rPr>
    </w:lvl>
    <w:lvl w:ilvl="4">
      <w:start w:val="1"/>
      <w:numFmt w:val="decimal"/>
      <w:isLgl/>
      <w:lvlText w:val="%1.%2.%3.%4.%5."/>
      <w:lvlJc w:val="left"/>
      <w:pPr>
        <w:ind w:left="1440" w:hanging="1080"/>
      </w:pPr>
      <w:rPr>
        <w:rFonts w:eastAsiaTheme="minorHAnsi" w:hint="default"/>
      </w:rPr>
    </w:lvl>
    <w:lvl w:ilvl="5">
      <w:start w:val="1"/>
      <w:numFmt w:val="decimal"/>
      <w:isLgl/>
      <w:lvlText w:val="%1.%2.%3.%4.%5.%6."/>
      <w:lvlJc w:val="left"/>
      <w:pPr>
        <w:ind w:left="1800" w:hanging="1440"/>
      </w:pPr>
      <w:rPr>
        <w:rFonts w:eastAsiaTheme="minorHAnsi" w:hint="default"/>
      </w:rPr>
    </w:lvl>
    <w:lvl w:ilvl="6">
      <w:start w:val="1"/>
      <w:numFmt w:val="decimal"/>
      <w:isLgl/>
      <w:lvlText w:val="%1.%2.%3.%4.%5.%6.%7."/>
      <w:lvlJc w:val="left"/>
      <w:pPr>
        <w:ind w:left="1800" w:hanging="1440"/>
      </w:pPr>
      <w:rPr>
        <w:rFonts w:eastAsiaTheme="minorHAnsi" w:hint="default"/>
      </w:rPr>
    </w:lvl>
    <w:lvl w:ilvl="7">
      <w:start w:val="1"/>
      <w:numFmt w:val="decimal"/>
      <w:isLgl/>
      <w:lvlText w:val="%1.%2.%3.%4.%5.%6.%7.%8."/>
      <w:lvlJc w:val="left"/>
      <w:pPr>
        <w:ind w:left="2160" w:hanging="1800"/>
      </w:pPr>
      <w:rPr>
        <w:rFonts w:eastAsiaTheme="minorHAnsi" w:hint="default"/>
      </w:rPr>
    </w:lvl>
    <w:lvl w:ilvl="8">
      <w:start w:val="1"/>
      <w:numFmt w:val="decimal"/>
      <w:isLgl/>
      <w:lvlText w:val="%1.%2.%3.%4.%5.%6.%7.%8.%9."/>
      <w:lvlJc w:val="left"/>
      <w:pPr>
        <w:ind w:left="2160" w:hanging="1800"/>
      </w:pPr>
      <w:rPr>
        <w:rFonts w:eastAsiaTheme="minorHAnsi" w:hint="default"/>
      </w:rPr>
    </w:lvl>
  </w:abstractNum>
  <w:num w:numId="1">
    <w:abstractNumId w:val="25"/>
  </w:num>
  <w:num w:numId="2">
    <w:abstractNumId w:val="10"/>
  </w:num>
  <w:num w:numId="3">
    <w:abstractNumId w:val="24"/>
  </w:num>
  <w:num w:numId="4">
    <w:abstractNumId w:val="30"/>
  </w:num>
  <w:num w:numId="5">
    <w:abstractNumId w:val="35"/>
  </w:num>
  <w:num w:numId="6">
    <w:abstractNumId w:val="27"/>
  </w:num>
  <w:num w:numId="7">
    <w:abstractNumId w:val="32"/>
  </w:num>
  <w:num w:numId="8">
    <w:abstractNumId w:val="28"/>
  </w:num>
  <w:num w:numId="9">
    <w:abstractNumId w:val="9"/>
  </w:num>
  <w:num w:numId="10">
    <w:abstractNumId w:val="21"/>
  </w:num>
  <w:num w:numId="11">
    <w:abstractNumId w:val="20"/>
  </w:num>
  <w:num w:numId="12">
    <w:abstractNumId w:val="34"/>
  </w:num>
  <w:num w:numId="13">
    <w:abstractNumId w:val="3"/>
  </w:num>
  <w:num w:numId="14">
    <w:abstractNumId w:val="29"/>
  </w:num>
  <w:num w:numId="15">
    <w:abstractNumId w:val="7"/>
  </w:num>
  <w:num w:numId="16">
    <w:abstractNumId w:val="15"/>
  </w:num>
  <w:num w:numId="17">
    <w:abstractNumId w:val="22"/>
  </w:num>
  <w:num w:numId="18">
    <w:abstractNumId w:val="33"/>
  </w:num>
  <w:num w:numId="19">
    <w:abstractNumId w:val="18"/>
  </w:num>
  <w:num w:numId="20">
    <w:abstractNumId w:val="14"/>
  </w:num>
  <w:num w:numId="21">
    <w:abstractNumId w:val="23"/>
  </w:num>
  <w:num w:numId="22">
    <w:abstractNumId w:val="12"/>
  </w:num>
  <w:num w:numId="23">
    <w:abstractNumId w:val="11"/>
  </w:num>
  <w:num w:numId="24">
    <w:abstractNumId w:val="26"/>
  </w:num>
  <w:num w:numId="25">
    <w:abstractNumId w:val="13"/>
  </w:num>
  <w:num w:numId="26">
    <w:abstractNumId w:val="5"/>
  </w:num>
  <w:num w:numId="27">
    <w:abstractNumId w:val="16"/>
  </w:num>
  <w:num w:numId="28">
    <w:abstractNumId w:val="8"/>
  </w:num>
  <w:num w:numId="29">
    <w:abstractNumId w:val="19"/>
  </w:num>
  <w:num w:numId="30">
    <w:abstractNumId w:val="1"/>
  </w:num>
  <w:num w:numId="31">
    <w:abstractNumId w:val="4"/>
  </w:num>
  <w:num w:numId="32">
    <w:abstractNumId w:val="17"/>
  </w:num>
  <w:num w:numId="33">
    <w:abstractNumId w:val="31"/>
  </w:num>
  <w:num w:numId="34">
    <w:abstractNumId w:val="6"/>
  </w:num>
  <w:num w:numId="35">
    <w:abstractNumId w:val="2"/>
  </w:num>
  <w:num w:numId="36">
    <w:abstractNumId w:val="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125DF"/>
    <w:rsid w:val="00046792"/>
    <w:rsid w:val="00081425"/>
    <w:rsid w:val="001131C0"/>
    <w:rsid w:val="00135992"/>
    <w:rsid w:val="00153F0C"/>
    <w:rsid w:val="00155AC9"/>
    <w:rsid w:val="00226943"/>
    <w:rsid w:val="00263CC0"/>
    <w:rsid w:val="002679E5"/>
    <w:rsid w:val="002B0CB9"/>
    <w:rsid w:val="002F312F"/>
    <w:rsid w:val="003014F8"/>
    <w:rsid w:val="003432E7"/>
    <w:rsid w:val="00355D6D"/>
    <w:rsid w:val="003F0533"/>
    <w:rsid w:val="00427409"/>
    <w:rsid w:val="004823AE"/>
    <w:rsid w:val="004B7508"/>
    <w:rsid w:val="004C1FFA"/>
    <w:rsid w:val="004F5C06"/>
    <w:rsid w:val="004F7AC7"/>
    <w:rsid w:val="005017EA"/>
    <w:rsid w:val="005A030D"/>
    <w:rsid w:val="005B2C9E"/>
    <w:rsid w:val="0063430A"/>
    <w:rsid w:val="00670B87"/>
    <w:rsid w:val="0067350F"/>
    <w:rsid w:val="00685A7C"/>
    <w:rsid w:val="00692584"/>
    <w:rsid w:val="006C73B5"/>
    <w:rsid w:val="006E19C1"/>
    <w:rsid w:val="007A2287"/>
    <w:rsid w:val="007D7D46"/>
    <w:rsid w:val="007E2158"/>
    <w:rsid w:val="007F50A5"/>
    <w:rsid w:val="00847C89"/>
    <w:rsid w:val="0085287A"/>
    <w:rsid w:val="008952F0"/>
    <w:rsid w:val="009125DF"/>
    <w:rsid w:val="0099001B"/>
    <w:rsid w:val="009904C4"/>
    <w:rsid w:val="009D53FB"/>
    <w:rsid w:val="00A52C45"/>
    <w:rsid w:val="00A52D56"/>
    <w:rsid w:val="00B5112A"/>
    <w:rsid w:val="00BC7925"/>
    <w:rsid w:val="00BE5082"/>
    <w:rsid w:val="00C464B6"/>
    <w:rsid w:val="00C732C8"/>
    <w:rsid w:val="00CD0555"/>
    <w:rsid w:val="00CE6564"/>
    <w:rsid w:val="00D275CE"/>
    <w:rsid w:val="00DA4176"/>
    <w:rsid w:val="00E37714"/>
    <w:rsid w:val="00E5603F"/>
    <w:rsid w:val="00F0168C"/>
    <w:rsid w:val="00F43C39"/>
    <w:rsid w:val="00F613CF"/>
    <w:rsid w:val="00F75F76"/>
    <w:rsid w:val="00FF2C27"/>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8C097BF"/>
  <w15:chartTrackingRefBased/>
  <w15:docId w15:val="{67173803-0B62-4444-A127-98651FC267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904C4"/>
    <w:pPr>
      <w:jc w:val="both"/>
    </w:pPr>
    <w:rPr>
      <w:rFonts w:ascii="Arial" w:hAnsi="Arial"/>
      <w:color w:val="000000" w:themeColor="text1"/>
    </w:rPr>
  </w:style>
  <w:style w:type="paragraph" w:styleId="Ttulo1">
    <w:name w:val="heading 1"/>
    <w:basedOn w:val="Normal"/>
    <w:next w:val="Normal"/>
    <w:link w:val="Ttulo1Car"/>
    <w:uiPriority w:val="9"/>
    <w:qFormat/>
    <w:rsid w:val="00CE6564"/>
    <w:pPr>
      <w:keepNext/>
      <w:keepLines/>
      <w:spacing w:before="240" w:after="0" w:line="240" w:lineRule="auto"/>
      <w:outlineLvl w:val="0"/>
    </w:pPr>
    <w:rPr>
      <w:rFonts w:eastAsiaTheme="majorEastAsia" w:cstheme="majorBidi"/>
      <w:b/>
      <w:szCs w:val="32"/>
    </w:rPr>
  </w:style>
  <w:style w:type="paragraph" w:styleId="Ttulo2">
    <w:name w:val="heading 2"/>
    <w:basedOn w:val="Normal"/>
    <w:next w:val="Normal"/>
    <w:link w:val="Ttulo2Car"/>
    <w:uiPriority w:val="9"/>
    <w:unhideWhenUsed/>
    <w:qFormat/>
    <w:rsid w:val="00CE6564"/>
    <w:pPr>
      <w:keepNext/>
      <w:keepLines/>
      <w:spacing w:before="40" w:after="0"/>
      <w:outlineLvl w:val="1"/>
    </w:pPr>
    <w:rPr>
      <w:rFonts w:eastAsiaTheme="majorEastAsia" w:cstheme="majorBidi"/>
      <w:b/>
      <w:szCs w:val="26"/>
    </w:rPr>
  </w:style>
  <w:style w:type="paragraph" w:styleId="Ttulo3">
    <w:name w:val="heading 3"/>
    <w:basedOn w:val="Normal"/>
    <w:next w:val="Normal"/>
    <w:link w:val="Ttulo3Car"/>
    <w:uiPriority w:val="9"/>
    <w:unhideWhenUsed/>
    <w:qFormat/>
    <w:rsid w:val="00CE6564"/>
    <w:pPr>
      <w:keepNext/>
      <w:keepLines/>
      <w:spacing w:before="40" w:after="0"/>
      <w:jc w:val="left"/>
      <w:outlineLvl w:val="2"/>
    </w:pPr>
    <w:rPr>
      <w:rFonts w:eastAsiaTheme="majorEastAsia" w:cstheme="majorBidi"/>
      <w:b/>
      <w:szCs w:val="24"/>
    </w:rPr>
  </w:style>
  <w:style w:type="paragraph" w:styleId="Ttulo4">
    <w:name w:val="heading 4"/>
    <w:basedOn w:val="Normal"/>
    <w:next w:val="Normal"/>
    <w:link w:val="Ttulo4Car"/>
    <w:uiPriority w:val="9"/>
    <w:unhideWhenUsed/>
    <w:qFormat/>
    <w:rsid w:val="009125DF"/>
    <w:pPr>
      <w:keepNext/>
      <w:keepLines/>
      <w:spacing w:before="40" w:after="0"/>
      <w:jc w:val="left"/>
      <w:outlineLvl w:val="3"/>
    </w:pPr>
    <w:rPr>
      <w:rFonts w:eastAsiaTheme="majorEastAsia" w:cstheme="majorBidi"/>
      <w:b/>
      <w:iCs/>
      <w:sz w:val="24"/>
    </w:rPr>
  </w:style>
  <w:style w:type="paragraph" w:styleId="Ttulo5">
    <w:name w:val="heading 5"/>
    <w:basedOn w:val="Normal"/>
    <w:next w:val="Normal"/>
    <w:link w:val="Ttulo5Car"/>
    <w:uiPriority w:val="9"/>
    <w:semiHidden/>
    <w:unhideWhenUsed/>
    <w:qFormat/>
    <w:rsid w:val="009125DF"/>
    <w:pPr>
      <w:keepNext/>
      <w:keepLines/>
      <w:spacing w:before="40" w:after="0"/>
      <w:outlineLvl w:val="4"/>
    </w:pPr>
    <w:rPr>
      <w:rFonts w:eastAsiaTheme="majorEastAsia" w:cstheme="majorBidi"/>
      <w:b/>
      <w:i/>
      <w:sz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CE6564"/>
    <w:rPr>
      <w:rFonts w:ascii="Arial" w:eastAsiaTheme="majorEastAsia" w:hAnsi="Arial" w:cstheme="majorBidi"/>
      <w:b/>
      <w:color w:val="000000" w:themeColor="text1"/>
      <w:szCs w:val="32"/>
    </w:rPr>
  </w:style>
  <w:style w:type="character" w:customStyle="1" w:styleId="Ttulo2Car">
    <w:name w:val="Título 2 Car"/>
    <w:basedOn w:val="Fuentedeprrafopredeter"/>
    <w:link w:val="Ttulo2"/>
    <w:uiPriority w:val="9"/>
    <w:rsid w:val="00CE6564"/>
    <w:rPr>
      <w:rFonts w:ascii="Arial" w:eastAsiaTheme="majorEastAsia" w:hAnsi="Arial" w:cstheme="majorBidi"/>
      <w:b/>
      <w:color w:val="000000" w:themeColor="text1"/>
      <w:szCs w:val="26"/>
    </w:rPr>
  </w:style>
  <w:style w:type="character" w:customStyle="1" w:styleId="Ttulo3Car">
    <w:name w:val="Título 3 Car"/>
    <w:basedOn w:val="Fuentedeprrafopredeter"/>
    <w:link w:val="Ttulo3"/>
    <w:uiPriority w:val="9"/>
    <w:rsid w:val="00CE6564"/>
    <w:rPr>
      <w:rFonts w:ascii="Arial" w:eastAsiaTheme="majorEastAsia" w:hAnsi="Arial" w:cstheme="majorBidi"/>
      <w:b/>
      <w:color w:val="000000" w:themeColor="text1"/>
      <w:szCs w:val="24"/>
    </w:rPr>
  </w:style>
  <w:style w:type="character" w:customStyle="1" w:styleId="Ttulo4Car">
    <w:name w:val="Título 4 Car"/>
    <w:basedOn w:val="Fuentedeprrafopredeter"/>
    <w:link w:val="Ttulo4"/>
    <w:uiPriority w:val="9"/>
    <w:rsid w:val="009125DF"/>
    <w:rPr>
      <w:rFonts w:ascii="Arial" w:eastAsiaTheme="majorEastAsia" w:hAnsi="Arial" w:cstheme="majorBidi"/>
      <w:b/>
      <w:iCs/>
      <w:color w:val="000000" w:themeColor="text1"/>
      <w:sz w:val="24"/>
    </w:rPr>
  </w:style>
  <w:style w:type="character" w:customStyle="1" w:styleId="Ttulo5Car">
    <w:name w:val="Título 5 Car"/>
    <w:basedOn w:val="Fuentedeprrafopredeter"/>
    <w:link w:val="Ttulo5"/>
    <w:uiPriority w:val="9"/>
    <w:semiHidden/>
    <w:rsid w:val="009125DF"/>
    <w:rPr>
      <w:rFonts w:ascii="Arial" w:eastAsiaTheme="majorEastAsia" w:hAnsi="Arial" w:cstheme="majorBidi"/>
      <w:b/>
      <w:i/>
      <w:color w:val="000000" w:themeColor="text1"/>
      <w:sz w:val="24"/>
    </w:rPr>
  </w:style>
  <w:style w:type="paragraph" w:styleId="Prrafodelista">
    <w:name w:val="List Paragraph"/>
    <w:basedOn w:val="Normal"/>
    <w:uiPriority w:val="34"/>
    <w:qFormat/>
    <w:rsid w:val="009125DF"/>
    <w:pPr>
      <w:ind w:left="720"/>
      <w:contextualSpacing/>
    </w:pPr>
  </w:style>
  <w:style w:type="table" w:styleId="Tablaconcuadrcula">
    <w:name w:val="Table Grid"/>
    <w:basedOn w:val="Tablanormal"/>
    <w:uiPriority w:val="39"/>
    <w:rsid w:val="009125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9125DF"/>
    <w:pPr>
      <w:autoSpaceDE w:val="0"/>
      <w:autoSpaceDN w:val="0"/>
      <w:adjustRightInd w:val="0"/>
      <w:spacing w:after="0" w:line="240" w:lineRule="auto"/>
    </w:pPr>
    <w:rPr>
      <w:rFonts w:ascii="Trebuchet MS" w:hAnsi="Trebuchet MS" w:cs="Trebuchet MS"/>
      <w:color w:val="000000"/>
      <w:sz w:val="24"/>
      <w:szCs w:val="24"/>
    </w:rPr>
  </w:style>
  <w:style w:type="character" w:styleId="Textoennegrita">
    <w:name w:val="Strong"/>
    <w:basedOn w:val="Fuentedeprrafopredeter"/>
    <w:uiPriority w:val="22"/>
    <w:qFormat/>
    <w:rsid w:val="009125DF"/>
    <w:rPr>
      <w:b/>
      <w:bCs/>
    </w:rPr>
  </w:style>
  <w:style w:type="character" w:styleId="Hipervnculo">
    <w:name w:val="Hyperlink"/>
    <w:basedOn w:val="Fuentedeprrafopredeter"/>
    <w:uiPriority w:val="99"/>
    <w:unhideWhenUsed/>
    <w:rsid w:val="009125DF"/>
    <w:rPr>
      <w:color w:val="0000FF"/>
      <w:u w:val="single"/>
    </w:rPr>
  </w:style>
  <w:style w:type="paragraph" w:styleId="TtuloTDC">
    <w:name w:val="TOC Heading"/>
    <w:basedOn w:val="Ttulo1"/>
    <w:next w:val="Normal"/>
    <w:uiPriority w:val="39"/>
    <w:unhideWhenUsed/>
    <w:qFormat/>
    <w:rsid w:val="009125DF"/>
    <w:pPr>
      <w:jc w:val="left"/>
      <w:outlineLvl w:val="9"/>
    </w:pPr>
    <w:rPr>
      <w:lang w:eastAsia="es-PE"/>
    </w:rPr>
  </w:style>
  <w:style w:type="paragraph" w:styleId="TDC1">
    <w:name w:val="toc 1"/>
    <w:basedOn w:val="Normal"/>
    <w:next w:val="Normal"/>
    <w:autoRedefine/>
    <w:uiPriority w:val="39"/>
    <w:unhideWhenUsed/>
    <w:rsid w:val="009125DF"/>
    <w:pPr>
      <w:spacing w:after="100"/>
    </w:pPr>
  </w:style>
  <w:style w:type="paragraph" w:styleId="TDC2">
    <w:name w:val="toc 2"/>
    <w:basedOn w:val="Normal"/>
    <w:next w:val="Normal"/>
    <w:autoRedefine/>
    <w:uiPriority w:val="39"/>
    <w:unhideWhenUsed/>
    <w:rsid w:val="007E2158"/>
    <w:pPr>
      <w:tabs>
        <w:tab w:val="right" w:leader="dot" w:pos="8505"/>
      </w:tabs>
      <w:spacing w:after="100" w:line="360" w:lineRule="auto"/>
      <w:ind w:left="220"/>
    </w:pPr>
  </w:style>
  <w:style w:type="paragraph" w:styleId="TDC3">
    <w:name w:val="toc 3"/>
    <w:basedOn w:val="Normal"/>
    <w:next w:val="Normal"/>
    <w:autoRedefine/>
    <w:uiPriority w:val="39"/>
    <w:unhideWhenUsed/>
    <w:rsid w:val="009125DF"/>
    <w:pPr>
      <w:spacing w:after="100"/>
      <w:ind w:left="440"/>
    </w:pPr>
  </w:style>
  <w:style w:type="paragraph" w:styleId="Encabezado">
    <w:name w:val="header"/>
    <w:basedOn w:val="Normal"/>
    <w:link w:val="EncabezadoCar"/>
    <w:uiPriority w:val="99"/>
    <w:unhideWhenUsed/>
    <w:rsid w:val="009125DF"/>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9125DF"/>
    <w:rPr>
      <w:rFonts w:ascii="Arial" w:hAnsi="Arial"/>
      <w:color w:val="000000" w:themeColor="text1"/>
    </w:rPr>
  </w:style>
  <w:style w:type="paragraph" w:styleId="Piedepgina">
    <w:name w:val="footer"/>
    <w:basedOn w:val="Normal"/>
    <w:link w:val="PiedepginaCar"/>
    <w:uiPriority w:val="99"/>
    <w:unhideWhenUsed/>
    <w:rsid w:val="009125DF"/>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9125DF"/>
    <w:rPr>
      <w:rFonts w:ascii="Arial" w:hAnsi="Arial"/>
      <w:color w:val="000000" w:themeColor="text1"/>
    </w:rPr>
  </w:style>
  <w:style w:type="paragraph" w:styleId="Textoindependiente">
    <w:name w:val="Body Text"/>
    <w:basedOn w:val="Normal"/>
    <w:link w:val="TextoindependienteCar"/>
    <w:uiPriority w:val="1"/>
    <w:rsid w:val="009125DF"/>
    <w:pPr>
      <w:autoSpaceDE w:val="0"/>
      <w:autoSpaceDN w:val="0"/>
      <w:adjustRightInd w:val="0"/>
      <w:spacing w:after="0" w:line="240" w:lineRule="auto"/>
      <w:jc w:val="left"/>
    </w:pPr>
    <w:rPr>
      <w:rFonts w:cs="Arial"/>
      <w:i/>
      <w:iCs/>
      <w:color w:val="auto"/>
      <w:sz w:val="18"/>
      <w:szCs w:val="18"/>
    </w:rPr>
  </w:style>
  <w:style w:type="character" w:customStyle="1" w:styleId="TextoindependienteCar">
    <w:name w:val="Texto independiente Car"/>
    <w:basedOn w:val="Fuentedeprrafopredeter"/>
    <w:link w:val="Textoindependiente"/>
    <w:uiPriority w:val="1"/>
    <w:rsid w:val="009125DF"/>
    <w:rPr>
      <w:rFonts w:ascii="Arial" w:hAnsi="Arial" w:cs="Arial"/>
      <w:i/>
      <w:iCs/>
      <w:sz w:val="18"/>
      <w:szCs w:val="18"/>
    </w:rPr>
  </w:style>
  <w:style w:type="paragraph" w:styleId="TDC4">
    <w:name w:val="toc 4"/>
    <w:basedOn w:val="Normal"/>
    <w:next w:val="Normal"/>
    <w:autoRedefine/>
    <w:uiPriority w:val="39"/>
    <w:unhideWhenUsed/>
    <w:rsid w:val="009125DF"/>
    <w:pPr>
      <w:spacing w:after="100"/>
      <w:ind w:left="660"/>
      <w:jc w:val="left"/>
    </w:pPr>
    <w:rPr>
      <w:rFonts w:asciiTheme="minorHAnsi" w:eastAsiaTheme="minorEastAsia" w:hAnsiTheme="minorHAnsi"/>
      <w:color w:val="auto"/>
      <w:lang w:eastAsia="es-PE"/>
    </w:rPr>
  </w:style>
  <w:style w:type="character" w:customStyle="1" w:styleId="TextocomentarioCar">
    <w:name w:val="Texto comentario Car"/>
    <w:basedOn w:val="Fuentedeprrafopredeter"/>
    <w:link w:val="Textocomentario"/>
    <w:uiPriority w:val="99"/>
    <w:semiHidden/>
    <w:rsid w:val="009125DF"/>
    <w:rPr>
      <w:rFonts w:ascii="Arial" w:hAnsi="Arial"/>
      <w:color w:val="000000" w:themeColor="text1"/>
      <w:sz w:val="20"/>
      <w:szCs w:val="20"/>
    </w:rPr>
  </w:style>
  <w:style w:type="paragraph" w:styleId="Textocomentario">
    <w:name w:val="annotation text"/>
    <w:basedOn w:val="Normal"/>
    <w:link w:val="TextocomentarioCar"/>
    <w:uiPriority w:val="99"/>
    <w:semiHidden/>
    <w:unhideWhenUsed/>
    <w:rsid w:val="009125DF"/>
    <w:pPr>
      <w:spacing w:line="240" w:lineRule="auto"/>
    </w:pPr>
    <w:rPr>
      <w:sz w:val="20"/>
      <w:szCs w:val="20"/>
    </w:rPr>
  </w:style>
  <w:style w:type="character" w:customStyle="1" w:styleId="AsuntodelcomentarioCar">
    <w:name w:val="Asunto del comentario Car"/>
    <w:basedOn w:val="TextocomentarioCar"/>
    <w:link w:val="Asuntodelcomentario"/>
    <w:uiPriority w:val="99"/>
    <w:semiHidden/>
    <w:rsid w:val="009125DF"/>
    <w:rPr>
      <w:rFonts w:ascii="Arial" w:hAnsi="Arial"/>
      <w:b/>
      <w:bCs/>
      <w:color w:val="000000" w:themeColor="text1"/>
      <w:sz w:val="20"/>
      <w:szCs w:val="20"/>
    </w:rPr>
  </w:style>
  <w:style w:type="paragraph" w:styleId="Asuntodelcomentario">
    <w:name w:val="annotation subject"/>
    <w:basedOn w:val="Textocomentario"/>
    <w:next w:val="Textocomentario"/>
    <w:link w:val="AsuntodelcomentarioCar"/>
    <w:uiPriority w:val="99"/>
    <w:semiHidden/>
    <w:unhideWhenUsed/>
    <w:rsid w:val="009125DF"/>
    <w:rPr>
      <w:b/>
      <w:bCs/>
    </w:rPr>
  </w:style>
  <w:style w:type="character" w:customStyle="1" w:styleId="TextodegloboCar">
    <w:name w:val="Texto de globo Car"/>
    <w:basedOn w:val="Fuentedeprrafopredeter"/>
    <w:link w:val="Textodeglobo"/>
    <w:uiPriority w:val="99"/>
    <w:semiHidden/>
    <w:rsid w:val="009125DF"/>
    <w:rPr>
      <w:rFonts w:ascii="Segoe UI" w:hAnsi="Segoe UI" w:cs="Segoe UI"/>
      <w:color w:val="000000" w:themeColor="text1"/>
      <w:sz w:val="18"/>
      <w:szCs w:val="18"/>
    </w:rPr>
  </w:style>
  <w:style w:type="paragraph" w:styleId="Textodeglobo">
    <w:name w:val="Balloon Text"/>
    <w:basedOn w:val="Normal"/>
    <w:link w:val="TextodegloboCar"/>
    <w:uiPriority w:val="99"/>
    <w:semiHidden/>
    <w:unhideWhenUsed/>
    <w:rsid w:val="009125DF"/>
    <w:pPr>
      <w:spacing w:after="0" w:line="240" w:lineRule="auto"/>
    </w:pPr>
    <w:rPr>
      <w:rFonts w:ascii="Segoe UI" w:hAnsi="Segoe UI" w:cs="Segoe UI"/>
      <w:sz w:val="18"/>
      <w:szCs w:val="18"/>
    </w:rPr>
  </w:style>
  <w:style w:type="paragraph" w:customStyle="1" w:styleId="xl63">
    <w:name w:val="xl63"/>
    <w:basedOn w:val="Normal"/>
    <w:rsid w:val="009125DF"/>
    <w:pPr>
      <w:spacing w:before="100" w:beforeAutospacing="1" w:after="100" w:afterAutospacing="1" w:line="240" w:lineRule="auto"/>
      <w:jc w:val="left"/>
    </w:pPr>
    <w:rPr>
      <w:rFonts w:eastAsia="Times New Roman" w:cs="Arial"/>
      <w:color w:val="auto"/>
      <w:sz w:val="20"/>
      <w:szCs w:val="20"/>
      <w:lang w:eastAsia="es-PE"/>
    </w:rPr>
  </w:style>
  <w:style w:type="paragraph" w:customStyle="1" w:styleId="xl64">
    <w:name w:val="xl64"/>
    <w:basedOn w:val="Normal"/>
    <w:rsid w:val="009125DF"/>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line="240" w:lineRule="auto"/>
      <w:jc w:val="center"/>
      <w:textAlignment w:val="center"/>
    </w:pPr>
    <w:rPr>
      <w:rFonts w:eastAsia="Times New Roman" w:cs="Arial"/>
      <w:color w:val="auto"/>
      <w:sz w:val="18"/>
      <w:szCs w:val="18"/>
      <w:lang w:eastAsia="es-PE"/>
    </w:rPr>
  </w:style>
  <w:style w:type="paragraph" w:customStyle="1" w:styleId="xl65">
    <w:name w:val="xl65"/>
    <w:basedOn w:val="Normal"/>
    <w:rsid w:val="009125D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eastAsia="Times New Roman" w:cs="Arial"/>
      <w:color w:val="auto"/>
      <w:sz w:val="18"/>
      <w:szCs w:val="18"/>
      <w:lang w:eastAsia="es-PE"/>
    </w:rPr>
  </w:style>
  <w:style w:type="paragraph" w:customStyle="1" w:styleId="xl66">
    <w:name w:val="xl66"/>
    <w:basedOn w:val="Normal"/>
    <w:rsid w:val="009125D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Arial"/>
      <w:color w:val="auto"/>
      <w:sz w:val="18"/>
      <w:szCs w:val="18"/>
      <w:lang w:eastAsia="es-PE"/>
    </w:rPr>
  </w:style>
  <w:style w:type="paragraph" w:customStyle="1" w:styleId="xl67">
    <w:name w:val="xl67"/>
    <w:basedOn w:val="Normal"/>
    <w:rsid w:val="009125DF"/>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line="240" w:lineRule="auto"/>
      <w:jc w:val="center"/>
      <w:textAlignment w:val="center"/>
    </w:pPr>
    <w:rPr>
      <w:rFonts w:eastAsia="Times New Roman" w:cs="Arial"/>
      <w:color w:val="000000"/>
      <w:sz w:val="18"/>
      <w:szCs w:val="18"/>
      <w:lang w:eastAsia="es-PE"/>
    </w:rPr>
  </w:style>
  <w:style w:type="paragraph" w:customStyle="1" w:styleId="xl68">
    <w:name w:val="xl68"/>
    <w:basedOn w:val="Normal"/>
    <w:rsid w:val="009125DF"/>
    <w:pPr>
      <w:pBdr>
        <w:top w:val="single" w:sz="4" w:space="0" w:color="auto"/>
        <w:left w:val="single" w:sz="4" w:space="0" w:color="auto"/>
        <w:right w:val="single" w:sz="4" w:space="0" w:color="auto"/>
      </w:pBdr>
      <w:shd w:val="clear" w:color="000000" w:fill="DDEBF7"/>
      <w:spacing w:before="100" w:beforeAutospacing="1" w:after="100" w:afterAutospacing="1" w:line="240" w:lineRule="auto"/>
      <w:jc w:val="left"/>
      <w:textAlignment w:val="center"/>
    </w:pPr>
    <w:rPr>
      <w:rFonts w:eastAsia="Times New Roman" w:cs="Arial"/>
      <w:color w:val="auto"/>
      <w:sz w:val="18"/>
      <w:szCs w:val="18"/>
      <w:lang w:eastAsia="es-PE"/>
    </w:rPr>
  </w:style>
  <w:style w:type="paragraph" w:customStyle="1" w:styleId="xl69">
    <w:name w:val="xl69"/>
    <w:basedOn w:val="Normal"/>
    <w:rsid w:val="009125DF"/>
    <w:pPr>
      <w:pBdr>
        <w:top w:val="single" w:sz="4" w:space="0" w:color="auto"/>
        <w:left w:val="single" w:sz="4" w:space="0" w:color="auto"/>
        <w:right w:val="single" w:sz="4" w:space="0" w:color="auto"/>
      </w:pBdr>
      <w:shd w:val="clear" w:color="000000" w:fill="FCE4D6"/>
      <w:spacing w:before="100" w:beforeAutospacing="1" w:after="100" w:afterAutospacing="1" w:line="240" w:lineRule="auto"/>
      <w:jc w:val="center"/>
      <w:textAlignment w:val="center"/>
    </w:pPr>
    <w:rPr>
      <w:rFonts w:eastAsia="Times New Roman" w:cs="Arial"/>
      <w:color w:val="auto"/>
      <w:sz w:val="18"/>
      <w:szCs w:val="18"/>
      <w:lang w:eastAsia="es-PE"/>
    </w:rPr>
  </w:style>
  <w:style w:type="paragraph" w:customStyle="1" w:styleId="xl70">
    <w:name w:val="xl70"/>
    <w:basedOn w:val="Normal"/>
    <w:rsid w:val="009125DF"/>
    <w:pPr>
      <w:spacing w:before="100" w:beforeAutospacing="1" w:after="100" w:afterAutospacing="1" w:line="240" w:lineRule="auto"/>
      <w:jc w:val="center"/>
      <w:textAlignment w:val="center"/>
    </w:pPr>
    <w:rPr>
      <w:rFonts w:eastAsia="Times New Roman" w:cs="Arial"/>
      <w:color w:val="auto"/>
      <w:sz w:val="20"/>
      <w:szCs w:val="20"/>
      <w:lang w:eastAsia="es-PE"/>
    </w:rPr>
  </w:style>
  <w:style w:type="paragraph" w:customStyle="1" w:styleId="xl71">
    <w:name w:val="xl71"/>
    <w:basedOn w:val="Normal"/>
    <w:rsid w:val="009125D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Arial"/>
      <w:color w:val="FFFFFF"/>
      <w:sz w:val="18"/>
      <w:szCs w:val="18"/>
      <w:lang w:eastAsia="es-PE"/>
    </w:rPr>
  </w:style>
  <w:style w:type="paragraph" w:customStyle="1" w:styleId="xl72">
    <w:name w:val="xl72"/>
    <w:basedOn w:val="Normal"/>
    <w:rsid w:val="009125DF"/>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Arial"/>
      <w:color w:val="FFFFFF"/>
      <w:sz w:val="18"/>
      <w:szCs w:val="18"/>
      <w:lang w:eastAsia="es-PE"/>
    </w:rPr>
  </w:style>
  <w:style w:type="paragraph" w:customStyle="1" w:styleId="xl73">
    <w:name w:val="xl73"/>
    <w:basedOn w:val="Normal"/>
    <w:rsid w:val="009125DF"/>
    <w:pPr>
      <w:pBdr>
        <w:top w:val="single" w:sz="4" w:space="0" w:color="auto"/>
        <w:left w:val="single" w:sz="4" w:space="0" w:color="auto"/>
        <w:right w:val="single" w:sz="4" w:space="0" w:color="auto"/>
      </w:pBdr>
      <w:spacing w:before="100" w:beforeAutospacing="1" w:after="100" w:afterAutospacing="1" w:line="240" w:lineRule="auto"/>
      <w:jc w:val="left"/>
      <w:textAlignment w:val="center"/>
    </w:pPr>
    <w:rPr>
      <w:rFonts w:eastAsia="Times New Roman" w:cs="Arial"/>
      <w:color w:val="auto"/>
      <w:sz w:val="18"/>
      <w:szCs w:val="18"/>
      <w:lang w:eastAsia="es-PE"/>
    </w:rPr>
  </w:style>
  <w:style w:type="paragraph" w:customStyle="1" w:styleId="xl74">
    <w:name w:val="xl74"/>
    <w:basedOn w:val="Normal"/>
    <w:rsid w:val="009125DF"/>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Arial"/>
      <w:color w:val="auto"/>
      <w:sz w:val="18"/>
      <w:szCs w:val="18"/>
      <w:lang w:eastAsia="es-PE"/>
    </w:rPr>
  </w:style>
  <w:style w:type="paragraph" w:customStyle="1" w:styleId="xl75">
    <w:name w:val="xl75"/>
    <w:basedOn w:val="Normal"/>
    <w:rsid w:val="009125D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Arial"/>
      <w:color w:val="000000"/>
      <w:sz w:val="18"/>
      <w:szCs w:val="18"/>
      <w:lang w:eastAsia="es-PE"/>
    </w:rPr>
  </w:style>
  <w:style w:type="paragraph" w:customStyle="1" w:styleId="xl76">
    <w:name w:val="xl76"/>
    <w:basedOn w:val="Normal"/>
    <w:rsid w:val="009125DF"/>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Arial"/>
      <w:color w:val="000000"/>
      <w:sz w:val="18"/>
      <w:szCs w:val="18"/>
      <w:lang w:eastAsia="es-PE"/>
    </w:rPr>
  </w:style>
  <w:style w:type="paragraph" w:customStyle="1" w:styleId="xl77">
    <w:name w:val="xl77"/>
    <w:basedOn w:val="Normal"/>
    <w:rsid w:val="009125DF"/>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Arial"/>
      <w:color w:val="000000"/>
      <w:sz w:val="18"/>
      <w:szCs w:val="18"/>
      <w:lang w:eastAsia="es-PE"/>
    </w:rPr>
  </w:style>
  <w:style w:type="paragraph" w:customStyle="1" w:styleId="xl78">
    <w:name w:val="xl78"/>
    <w:basedOn w:val="Normal"/>
    <w:rsid w:val="009125DF"/>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Arial"/>
      <w:color w:val="000000"/>
      <w:sz w:val="18"/>
      <w:szCs w:val="18"/>
      <w:lang w:eastAsia="es-PE"/>
    </w:rPr>
  </w:style>
  <w:style w:type="paragraph" w:customStyle="1" w:styleId="xl79">
    <w:name w:val="xl79"/>
    <w:basedOn w:val="Normal"/>
    <w:rsid w:val="009125DF"/>
    <w:pPr>
      <w:pBdr>
        <w:top w:val="single" w:sz="4" w:space="0" w:color="auto"/>
        <w:left w:val="single" w:sz="4" w:space="0" w:color="auto"/>
      </w:pBdr>
      <w:spacing w:before="100" w:beforeAutospacing="1" w:after="100" w:afterAutospacing="1" w:line="240" w:lineRule="auto"/>
      <w:jc w:val="center"/>
      <w:textAlignment w:val="center"/>
    </w:pPr>
    <w:rPr>
      <w:rFonts w:eastAsia="Times New Roman" w:cs="Arial"/>
      <w:color w:val="000000"/>
      <w:sz w:val="18"/>
      <w:szCs w:val="18"/>
      <w:lang w:eastAsia="es-PE"/>
    </w:rPr>
  </w:style>
  <w:style w:type="paragraph" w:customStyle="1" w:styleId="xl80">
    <w:name w:val="xl80"/>
    <w:basedOn w:val="Normal"/>
    <w:rsid w:val="009125DF"/>
    <w:pPr>
      <w:pBdr>
        <w:top w:val="single" w:sz="4" w:space="0" w:color="auto"/>
        <w:right w:val="single" w:sz="4" w:space="0" w:color="auto"/>
      </w:pBdr>
      <w:spacing w:before="100" w:beforeAutospacing="1" w:after="100" w:afterAutospacing="1" w:line="240" w:lineRule="auto"/>
      <w:jc w:val="center"/>
      <w:textAlignment w:val="center"/>
    </w:pPr>
    <w:rPr>
      <w:rFonts w:eastAsia="Times New Roman" w:cs="Arial"/>
      <w:color w:val="000000"/>
      <w:sz w:val="18"/>
      <w:szCs w:val="18"/>
      <w:lang w:eastAsia="es-PE"/>
    </w:rPr>
  </w:style>
  <w:style w:type="paragraph" w:customStyle="1" w:styleId="xl81">
    <w:name w:val="xl81"/>
    <w:basedOn w:val="Normal"/>
    <w:rsid w:val="009125DF"/>
    <w:pPr>
      <w:pBdr>
        <w:left w:val="single" w:sz="4" w:space="0" w:color="auto"/>
      </w:pBdr>
      <w:spacing w:before="100" w:beforeAutospacing="1" w:after="100" w:afterAutospacing="1" w:line="240" w:lineRule="auto"/>
      <w:jc w:val="center"/>
      <w:textAlignment w:val="center"/>
    </w:pPr>
    <w:rPr>
      <w:rFonts w:eastAsia="Times New Roman" w:cs="Arial"/>
      <w:color w:val="000000"/>
      <w:sz w:val="18"/>
      <w:szCs w:val="18"/>
      <w:lang w:eastAsia="es-PE"/>
    </w:rPr>
  </w:style>
  <w:style w:type="paragraph" w:customStyle="1" w:styleId="xl82">
    <w:name w:val="xl82"/>
    <w:basedOn w:val="Normal"/>
    <w:rsid w:val="009125DF"/>
    <w:pPr>
      <w:pBdr>
        <w:right w:val="single" w:sz="4" w:space="0" w:color="auto"/>
      </w:pBdr>
      <w:spacing w:before="100" w:beforeAutospacing="1" w:after="100" w:afterAutospacing="1" w:line="240" w:lineRule="auto"/>
      <w:jc w:val="center"/>
      <w:textAlignment w:val="center"/>
    </w:pPr>
    <w:rPr>
      <w:rFonts w:eastAsia="Times New Roman" w:cs="Arial"/>
      <w:color w:val="000000"/>
      <w:sz w:val="18"/>
      <w:szCs w:val="18"/>
      <w:lang w:eastAsia="es-PE"/>
    </w:rPr>
  </w:style>
  <w:style w:type="paragraph" w:customStyle="1" w:styleId="xl83">
    <w:name w:val="xl83"/>
    <w:basedOn w:val="Normal"/>
    <w:rsid w:val="009125DF"/>
    <w:pPr>
      <w:pBdr>
        <w:left w:val="single" w:sz="4" w:space="0" w:color="auto"/>
        <w:bottom w:val="single" w:sz="4" w:space="0" w:color="auto"/>
      </w:pBdr>
      <w:spacing w:before="100" w:beforeAutospacing="1" w:after="100" w:afterAutospacing="1" w:line="240" w:lineRule="auto"/>
      <w:jc w:val="center"/>
      <w:textAlignment w:val="center"/>
    </w:pPr>
    <w:rPr>
      <w:rFonts w:eastAsia="Times New Roman" w:cs="Arial"/>
      <w:color w:val="000000"/>
      <w:sz w:val="18"/>
      <w:szCs w:val="18"/>
      <w:lang w:eastAsia="es-PE"/>
    </w:rPr>
  </w:style>
  <w:style w:type="paragraph" w:customStyle="1" w:styleId="xl84">
    <w:name w:val="xl84"/>
    <w:basedOn w:val="Normal"/>
    <w:rsid w:val="009125DF"/>
    <w:pPr>
      <w:pBdr>
        <w:bottom w:val="single" w:sz="4" w:space="0" w:color="auto"/>
        <w:right w:val="single" w:sz="4" w:space="0" w:color="auto"/>
      </w:pBdr>
      <w:spacing w:before="100" w:beforeAutospacing="1" w:after="100" w:afterAutospacing="1" w:line="240" w:lineRule="auto"/>
      <w:jc w:val="center"/>
      <w:textAlignment w:val="center"/>
    </w:pPr>
    <w:rPr>
      <w:rFonts w:eastAsia="Times New Roman" w:cs="Arial"/>
      <w:color w:val="000000"/>
      <w:sz w:val="18"/>
      <w:szCs w:val="18"/>
      <w:lang w:eastAsia="es-PE"/>
    </w:rPr>
  </w:style>
  <w:style w:type="paragraph" w:customStyle="1" w:styleId="xl85">
    <w:name w:val="xl85"/>
    <w:basedOn w:val="Normal"/>
    <w:rsid w:val="009125DF"/>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Arial"/>
      <w:color w:val="auto"/>
      <w:sz w:val="18"/>
      <w:szCs w:val="18"/>
      <w:lang w:eastAsia="es-PE"/>
    </w:rPr>
  </w:style>
  <w:style w:type="paragraph" w:customStyle="1" w:styleId="xl86">
    <w:name w:val="xl86"/>
    <w:basedOn w:val="Normal"/>
    <w:rsid w:val="009125DF"/>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Arial"/>
      <w:color w:val="auto"/>
      <w:sz w:val="18"/>
      <w:szCs w:val="18"/>
      <w:lang w:eastAsia="es-PE"/>
    </w:rPr>
  </w:style>
  <w:style w:type="paragraph" w:customStyle="1" w:styleId="xl87">
    <w:name w:val="xl87"/>
    <w:basedOn w:val="Normal"/>
    <w:rsid w:val="009125DF"/>
    <w:pPr>
      <w:pBdr>
        <w:top w:val="single" w:sz="4" w:space="0" w:color="auto"/>
        <w:left w:val="single" w:sz="4" w:space="0" w:color="auto"/>
        <w:right w:val="single" w:sz="4" w:space="0" w:color="auto"/>
      </w:pBdr>
      <w:shd w:val="clear" w:color="000000" w:fill="FFE699"/>
      <w:spacing w:before="100" w:beforeAutospacing="1" w:after="100" w:afterAutospacing="1" w:line="240" w:lineRule="auto"/>
      <w:jc w:val="center"/>
      <w:textAlignment w:val="center"/>
    </w:pPr>
    <w:rPr>
      <w:rFonts w:eastAsia="Times New Roman" w:cs="Arial"/>
      <w:color w:val="000000"/>
      <w:sz w:val="18"/>
      <w:szCs w:val="18"/>
      <w:lang w:eastAsia="es-PE"/>
    </w:rPr>
  </w:style>
  <w:style w:type="paragraph" w:customStyle="1" w:styleId="xl88">
    <w:name w:val="xl88"/>
    <w:basedOn w:val="Normal"/>
    <w:rsid w:val="009125DF"/>
    <w:pPr>
      <w:pBdr>
        <w:top w:val="single" w:sz="4" w:space="0" w:color="auto"/>
        <w:left w:val="single" w:sz="4" w:space="0" w:color="auto"/>
        <w:right w:val="single" w:sz="4" w:space="0" w:color="auto"/>
      </w:pBdr>
      <w:shd w:val="clear" w:color="000000" w:fill="FFE699"/>
      <w:spacing w:before="100" w:beforeAutospacing="1" w:after="100" w:afterAutospacing="1" w:line="240" w:lineRule="auto"/>
      <w:jc w:val="center"/>
      <w:textAlignment w:val="center"/>
    </w:pPr>
    <w:rPr>
      <w:rFonts w:eastAsia="Times New Roman" w:cs="Arial"/>
      <w:color w:val="auto"/>
      <w:sz w:val="18"/>
      <w:szCs w:val="18"/>
      <w:lang w:eastAsia="es-PE"/>
    </w:rPr>
  </w:style>
  <w:style w:type="paragraph" w:customStyle="1" w:styleId="xl89">
    <w:name w:val="xl89"/>
    <w:basedOn w:val="Normal"/>
    <w:rsid w:val="009125DF"/>
    <w:pPr>
      <w:pBdr>
        <w:top w:val="single" w:sz="4" w:space="0" w:color="auto"/>
        <w:left w:val="single" w:sz="4" w:space="0" w:color="auto"/>
        <w:right w:val="single" w:sz="4" w:space="0" w:color="auto"/>
      </w:pBdr>
      <w:shd w:val="clear" w:color="000000" w:fill="FFE699"/>
      <w:spacing w:before="100" w:beforeAutospacing="1" w:after="100" w:afterAutospacing="1" w:line="240" w:lineRule="auto"/>
      <w:jc w:val="left"/>
      <w:textAlignment w:val="center"/>
    </w:pPr>
    <w:rPr>
      <w:rFonts w:eastAsia="Times New Roman" w:cs="Arial"/>
      <w:color w:val="auto"/>
      <w:sz w:val="18"/>
      <w:szCs w:val="18"/>
      <w:lang w:eastAsia="es-PE"/>
    </w:rPr>
  </w:style>
  <w:style w:type="paragraph" w:customStyle="1" w:styleId="xl90">
    <w:name w:val="xl90"/>
    <w:basedOn w:val="Normal"/>
    <w:rsid w:val="009125DF"/>
    <w:pPr>
      <w:pBdr>
        <w:left w:val="single" w:sz="4" w:space="0" w:color="auto"/>
        <w:right w:val="single" w:sz="4" w:space="0" w:color="auto"/>
      </w:pBdr>
      <w:shd w:val="clear" w:color="000000" w:fill="FFE699"/>
      <w:spacing w:before="100" w:beforeAutospacing="1" w:after="100" w:afterAutospacing="1" w:line="240" w:lineRule="auto"/>
      <w:jc w:val="center"/>
      <w:textAlignment w:val="center"/>
    </w:pPr>
    <w:rPr>
      <w:rFonts w:eastAsia="Times New Roman" w:cs="Arial"/>
      <w:color w:val="000000"/>
      <w:sz w:val="18"/>
      <w:szCs w:val="18"/>
      <w:lang w:eastAsia="es-PE"/>
    </w:rPr>
  </w:style>
  <w:style w:type="paragraph" w:customStyle="1" w:styleId="xl91">
    <w:name w:val="xl91"/>
    <w:basedOn w:val="Normal"/>
    <w:rsid w:val="009125DF"/>
    <w:pPr>
      <w:pBdr>
        <w:left w:val="single" w:sz="4" w:space="0" w:color="auto"/>
        <w:bottom w:val="single" w:sz="4" w:space="0" w:color="auto"/>
        <w:right w:val="single" w:sz="4" w:space="0" w:color="auto"/>
      </w:pBdr>
      <w:shd w:val="clear" w:color="000000" w:fill="FFE699"/>
      <w:spacing w:before="100" w:beforeAutospacing="1" w:after="100" w:afterAutospacing="1" w:line="240" w:lineRule="auto"/>
      <w:jc w:val="center"/>
      <w:textAlignment w:val="center"/>
    </w:pPr>
    <w:rPr>
      <w:rFonts w:eastAsia="Times New Roman" w:cs="Arial"/>
      <w:color w:val="000000"/>
      <w:sz w:val="18"/>
      <w:szCs w:val="18"/>
      <w:lang w:eastAsia="es-PE"/>
    </w:rPr>
  </w:style>
  <w:style w:type="paragraph" w:customStyle="1" w:styleId="xl92">
    <w:name w:val="xl92"/>
    <w:basedOn w:val="Normal"/>
    <w:rsid w:val="009125DF"/>
    <w:pPr>
      <w:pBdr>
        <w:top w:val="single" w:sz="4" w:space="0" w:color="auto"/>
        <w:left w:val="single" w:sz="4" w:space="0" w:color="auto"/>
        <w:bottom w:val="single" w:sz="4" w:space="0" w:color="auto"/>
        <w:right w:val="single" w:sz="4" w:space="0" w:color="auto"/>
      </w:pBdr>
      <w:shd w:val="clear" w:color="000000" w:fill="FFE699"/>
      <w:spacing w:before="100" w:beforeAutospacing="1" w:after="100" w:afterAutospacing="1" w:line="240" w:lineRule="auto"/>
      <w:jc w:val="center"/>
      <w:textAlignment w:val="center"/>
    </w:pPr>
    <w:rPr>
      <w:rFonts w:eastAsia="Times New Roman" w:cs="Arial"/>
      <w:color w:val="auto"/>
      <w:sz w:val="18"/>
      <w:szCs w:val="18"/>
      <w:lang w:eastAsia="es-PE"/>
    </w:rPr>
  </w:style>
  <w:style w:type="paragraph" w:customStyle="1" w:styleId="xl93">
    <w:name w:val="xl93"/>
    <w:basedOn w:val="Normal"/>
    <w:rsid w:val="009125DF"/>
    <w:pPr>
      <w:pBdr>
        <w:top w:val="single" w:sz="4" w:space="0" w:color="auto"/>
        <w:left w:val="single" w:sz="4" w:space="0" w:color="auto"/>
        <w:bottom w:val="single" w:sz="4" w:space="0" w:color="auto"/>
        <w:right w:val="single" w:sz="4" w:space="0" w:color="auto"/>
      </w:pBdr>
      <w:shd w:val="clear" w:color="000000" w:fill="FFE699"/>
      <w:spacing w:before="100" w:beforeAutospacing="1" w:after="100" w:afterAutospacing="1" w:line="240" w:lineRule="auto"/>
      <w:jc w:val="left"/>
      <w:textAlignment w:val="center"/>
    </w:pPr>
    <w:rPr>
      <w:rFonts w:eastAsia="Times New Roman" w:cs="Arial"/>
      <w:color w:val="auto"/>
      <w:sz w:val="18"/>
      <w:szCs w:val="18"/>
      <w:lang w:eastAsia="es-PE"/>
    </w:rPr>
  </w:style>
  <w:style w:type="paragraph" w:customStyle="1" w:styleId="xl94">
    <w:name w:val="xl94"/>
    <w:basedOn w:val="Normal"/>
    <w:rsid w:val="009125DF"/>
    <w:pPr>
      <w:pBdr>
        <w:left w:val="single" w:sz="4" w:space="0" w:color="auto"/>
        <w:right w:val="single" w:sz="4" w:space="0" w:color="auto"/>
      </w:pBdr>
      <w:shd w:val="clear" w:color="000000" w:fill="FFE699"/>
      <w:spacing w:before="100" w:beforeAutospacing="1" w:after="100" w:afterAutospacing="1" w:line="240" w:lineRule="auto"/>
      <w:jc w:val="center"/>
      <w:textAlignment w:val="center"/>
    </w:pPr>
    <w:rPr>
      <w:rFonts w:eastAsia="Times New Roman" w:cs="Arial"/>
      <w:color w:val="auto"/>
      <w:sz w:val="18"/>
      <w:szCs w:val="18"/>
      <w:lang w:eastAsia="es-PE"/>
    </w:rPr>
  </w:style>
  <w:style w:type="paragraph" w:customStyle="1" w:styleId="xl95">
    <w:name w:val="xl95"/>
    <w:basedOn w:val="Normal"/>
    <w:rsid w:val="009125DF"/>
    <w:pPr>
      <w:pBdr>
        <w:left w:val="single" w:sz="4" w:space="0" w:color="auto"/>
        <w:bottom w:val="single" w:sz="4" w:space="0" w:color="auto"/>
        <w:right w:val="single" w:sz="4" w:space="0" w:color="auto"/>
      </w:pBdr>
      <w:shd w:val="clear" w:color="000000" w:fill="FFE699"/>
      <w:spacing w:before="100" w:beforeAutospacing="1" w:after="100" w:afterAutospacing="1" w:line="240" w:lineRule="auto"/>
      <w:jc w:val="center"/>
      <w:textAlignment w:val="center"/>
    </w:pPr>
    <w:rPr>
      <w:rFonts w:eastAsia="Times New Roman" w:cs="Arial"/>
      <w:color w:val="auto"/>
      <w:sz w:val="18"/>
      <w:szCs w:val="18"/>
      <w:lang w:eastAsia="es-PE"/>
    </w:rPr>
  </w:style>
  <w:style w:type="paragraph" w:customStyle="1" w:styleId="xl96">
    <w:name w:val="xl96"/>
    <w:basedOn w:val="Normal"/>
    <w:rsid w:val="009125D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Arial"/>
      <w:color w:val="auto"/>
      <w:sz w:val="18"/>
      <w:szCs w:val="18"/>
      <w:lang w:eastAsia="es-PE"/>
    </w:rPr>
  </w:style>
  <w:style w:type="paragraph" w:customStyle="1" w:styleId="xl97">
    <w:name w:val="xl97"/>
    <w:basedOn w:val="Normal"/>
    <w:rsid w:val="009125DF"/>
    <w:pPr>
      <w:pBdr>
        <w:top w:val="single" w:sz="4" w:space="0" w:color="auto"/>
        <w:left w:val="single" w:sz="4" w:space="0" w:color="auto"/>
        <w:bottom w:val="single" w:sz="4" w:space="0" w:color="auto"/>
        <w:right w:val="single" w:sz="4" w:space="0" w:color="auto"/>
      </w:pBdr>
      <w:shd w:val="clear" w:color="000000" w:fill="FFE699"/>
      <w:spacing w:before="100" w:beforeAutospacing="1" w:after="100" w:afterAutospacing="1" w:line="240" w:lineRule="auto"/>
      <w:jc w:val="center"/>
      <w:textAlignment w:val="center"/>
    </w:pPr>
    <w:rPr>
      <w:rFonts w:eastAsia="Times New Roman" w:cs="Arial"/>
      <w:color w:val="auto"/>
      <w:sz w:val="18"/>
      <w:szCs w:val="18"/>
      <w:lang w:eastAsia="es-PE"/>
    </w:rPr>
  </w:style>
  <w:style w:type="paragraph" w:customStyle="1" w:styleId="xl98">
    <w:name w:val="xl98"/>
    <w:basedOn w:val="Normal"/>
    <w:rsid w:val="009125DF"/>
    <w:pPr>
      <w:pBdr>
        <w:top w:val="single" w:sz="4" w:space="0" w:color="auto"/>
        <w:left w:val="single" w:sz="4" w:space="0" w:color="auto"/>
      </w:pBdr>
      <w:spacing w:before="100" w:beforeAutospacing="1" w:after="100" w:afterAutospacing="1" w:line="240" w:lineRule="auto"/>
      <w:jc w:val="center"/>
      <w:textAlignment w:val="center"/>
    </w:pPr>
    <w:rPr>
      <w:rFonts w:eastAsia="Times New Roman" w:cs="Arial"/>
      <w:color w:val="auto"/>
      <w:sz w:val="18"/>
      <w:szCs w:val="18"/>
      <w:lang w:eastAsia="es-PE"/>
    </w:rPr>
  </w:style>
  <w:style w:type="paragraph" w:customStyle="1" w:styleId="xl99">
    <w:name w:val="xl99"/>
    <w:basedOn w:val="Normal"/>
    <w:rsid w:val="009125DF"/>
    <w:pPr>
      <w:pBdr>
        <w:top w:val="single" w:sz="4" w:space="0" w:color="auto"/>
        <w:right w:val="single" w:sz="4" w:space="0" w:color="auto"/>
      </w:pBdr>
      <w:spacing w:before="100" w:beforeAutospacing="1" w:after="100" w:afterAutospacing="1" w:line="240" w:lineRule="auto"/>
      <w:jc w:val="center"/>
      <w:textAlignment w:val="center"/>
    </w:pPr>
    <w:rPr>
      <w:rFonts w:eastAsia="Times New Roman" w:cs="Arial"/>
      <w:color w:val="auto"/>
      <w:sz w:val="18"/>
      <w:szCs w:val="18"/>
      <w:lang w:eastAsia="es-PE"/>
    </w:rPr>
  </w:style>
  <w:style w:type="paragraph" w:customStyle="1" w:styleId="xl100">
    <w:name w:val="xl100"/>
    <w:basedOn w:val="Normal"/>
    <w:rsid w:val="009125DF"/>
    <w:pPr>
      <w:pBdr>
        <w:left w:val="single" w:sz="4" w:space="0" w:color="auto"/>
      </w:pBdr>
      <w:spacing w:before="100" w:beforeAutospacing="1" w:after="100" w:afterAutospacing="1" w:line="240" w:lineRule="auto"/>
      <w:jc w:val="center"/>
      <w:textAlignment w:val="center"/>
    </w:pPr>
    <w:rPr>
      <w:rFonts w:eastAsia="Times New Roman" w:cs="Arial"/>
      <w:color w:val="auto"/>
      <w:sz w:val="18"/>
      <w:szCs w:val="18"/>
      <w:lang w:eastAsia="es-PE"/>
    </w:rPr>
  </w:style>
  <w:style w:type="paragraph" w:customStyle="1" w:styleId="xl101">
    <w:name w:val="xl101"/>
    <w:basedOn w:val="Normal"/>
    <w:rsid w:val="009125DF"/>
    <w:pPr>
      <w:pBdr>
        <w:right w:val="single" w:sz="4" w:space="0" w:color="auto"/>
      </w:pBdr>
      <w:spacing w:before="100" w:beforeAutospacing="1" w:after="100" w:afterAutospacing="1" w:line="240" w:lineRule="auto"/>
      <w:jc w:val="center"/>
      <w:textAlignment w:val="center"/>
    </w:pPr>
    <w:rPr>
      <w:rFonts w:eastAsia="Times New Roman" w:cs="Arial"/>
      <w:color w:val="auto"/>
      <w:sz w:val="18"/>
      <w:szCs w:val="18"/>
      <w:lang w:eastAsia="es-PE"/>
    </w:rPr>
  </w:style>
  <w:style w:type="paragraph" w:customStyle="1" w:styleId="xl102">
    <w:name w:val="xl102"/>
    <w:basedOn w:val="Normal"/>
    <w:rsid w:val="009125DF"/>
    <w:pPr>
      <w:pBdr>
        <w:left w:val="single" w:sz="4" w:space="0" w:color="auto"/>
        <w:bottom w:val="single" w:sz="4" w:space="0" w:color="auto"/>
      </w:pBdr>
      <w:spacing w:before="100" w:beforeAutospacing="1" w:after="100" w:afterAutospacing="1" w:line="240" w:lineRule="auto"/>
      <w:jc w:val="center"/>
      <w:textAlignment w:val="center"/>
    </w:pPr>
    <w:rPr>
      <w:rFonts w:eastAsia="Times New Roman" w:cs="Arial"/>
      <w:color w:val="auto"/>
      <w:sz w:val="18"/>
      <w:szCs w:val="18"/>
      <w:lang w:eastAsia="es-PE"/>
    </w:rPr>
  </w:style>
  <w:style w:type="paragraph" w:customStyle="1" w:styleId="xl103">
    <w:name w:val="xl103"/>
    <w:basedOn w:val="Normal"/>
    <w:rsid w:val="009125DF"/>
    <w:pPr>
      <w:pBdr>
        <w:bottom w:val="single" w:sz="4" w:space="0" w:color="auto"/>
        <w:right w:val="single" w:sz="4" w:space="0" w:color="auto"/>
      </w:pBdr>
      <w:spacing w:before="100" w:beforeAutospacing="1" w:after="100" w:afterAutospacing="1" w:line="240" w:lineRule="auto"/>
      <w:jc w:val="center"/>
      <w:textAlignment w:val="center"/>
    </w:pPr>
    <w:rPr>
      <w:rFonts w:eastAsia="Times New Roman" w:cs="Arial"/>
      <w:color w:val="auto"/>
      <w:sz w:val="18"/>
      <w:szCs w:val="18"/>
      <w:lang w:eastAsia="es-PE"/>
    </w:rPr>
  </w:style>
  <w:style w:type="paragraph" w:styleId="Ttulo">
    <w:name w:val="Title"/>
    <w:basedOn w:val="Normal"/>
    <w:next w:val="Normal"/>
    <w:link w:val="TtuloCar"/>
    <w:uiPriority w:val="1"/>
    <w:rsid w:val="009125DF"/>
    <w:pPr>
      <w:autoSpaceDE w:val="0"/>
      <w:autoSpaceDN w:val="0"/>
      <w:adjustRightInd w:val="0"/>
      <w:spacing w:before="3" w:after="0" w:line="240" w:lineRule="auto"/>
      <w:jc w:val="left"/>
    </w:pPr>
    <w:rPr>
      <w:rFonts w:ascii="Times New Roman" w:hAnsi="Times New Roman" w:cs="Times New Roman"/>
      <w:color w:val="auto"/>
      <w:sz w:val="24"/>
      <w:szCs w:val="24"/>
    </w:rPr>
  </w:style>
  <w:style w:type="character" w:customStyle="1" w:styleId="TtuloCar">
    <w:name w:val="Título Car"/>
    <w:basedOn w:val="Fuentedeprrafopredeter"/>
    <w:link w:val="Ttulo"/>
    <w:uiPriority w:val="1"/>
    <w:rsid w:val="009125DF"/>
    <w:rPr>
      <w:rFonts w:ascii="Times New Roman" w:hAnsi="Times New Roman" w:cs="Times New Roman"/>
      <w:sz w:val="24"/>
      <w:szCs w:val="24"/>
    </w:rPr>
  </w:style>
  <w:style w:type="paragraph" w:customStyle="1" w:styleId="TableParagraph">
    <w:name w:val="Table Paragraph"/>
    <w:basedOn w:val="Normal"/>
    <w:uiPriority w:val="1"/>
    <w:rsid w:val="009125DF"/>
    <w:pPr>
      <w:autoSpaceDE w:val="0"/>
      <w:autoSpaceDN w:val="0"/>
      <w:adjustRightInd w:val="0"/>
      <w:spacing w:after="0" w:line="240" w:lineRule="auto"/>
      <w:ind w:left="133"/>
      <w:jc w:val="left"/>
    </w:pPr>
    <w:rPr>
      <w:rFonts w:cs="Arial"/>
      <w:color w:val="auto"/>
      <w:sz w:val="24"/>
      <w:szCs w:val="24"/>
    </w:rPr>
  </w:style>
  <w:style w:type="paragraph" w:customStyle="1" w:styleId="cuerpo">
    <w:name w:val="cuerpo"/>
    <w:basedOn w:val="Normal"/>
    <w:rsid w:val="009125DF"/>
    <w:pPr>
      <w:spacing w:before="100" w:beforeAutospacing="1" w:after="100" w:afterAutospacing="1" w:line="240" w:lineRule="auto"/>
      <w:jc w:val="left"/>
    </w:pPr>
    <w:rPr>
      <w:rFonts w:ascii="Times New Roman" w:eastAsia="Times New Roman" w:hAnsi="Times New Roman" w:cs="Times New Roman"/>
      <w:color w:val="auto"/>
      <w:sz w:val="24"/>
      <w:szCs w:val="24"/>
      <w:lang w:eastAsia="es-PE"/>
    </w:rPr>
  </w:style>
  <w:style w:type="character" w:customStyle="1" w:styleId="no-style-override">
    <w:name w:val="no-style-override"/>
    <w:basedOn w:val="Fuentedeprrafopredeter"/>
    <w:rsid w:val="009125DF"/>
  </w:style>
  <w:style w:type="paragraph" w:styleId="Bibliografa">
    <w:name w:val="Bibliography"/>
    <w:basedOn w:val="Normal"/>
    <w:next w:val="Normal"/>
    <w:uiPriority w:val="37"/>
    <w:unhideWhenUsed/>
    <w:rsid w:val="00263CC0"/>
  </w:style>
  <w:style w:type="paragraph" w:customStyle="1" w:styleId="paragraph">
    <w:name w:val="paragraph"/>
    <w:basedOn w:val="Normal"/>
    <w:rsid w:val="007F50A5"/>
    <w:pPr>
      <w:spacing w:before="100" w:beforeAutospacing="1" w:after="100" w:afterAutospacing="1" w:line="240" w:lineRule="auto"/>
      <w:jc w:val="left"/>
    </w:pPr>
    <w:rPr>
      <w:rFonts w:ascii="Times New Roman" w:eastAsia="Times New Roman" w:hAnsi="Times New Roman" w:cs="Times New Roman"/>
      <w:color w:val="auto"/>
      <w:sz w:val="24"/>
      <w:szCs w:val="24"/>
      <w:lang w:eastAsia="es-PE"/>
    </w:rPr>
  </w:style>
  <w:style w:type="character" w:customStyle="1" w:styleId="normaltextrun">
    <w:name w:val="normaltextrun"/>
    <w:basedOn w:val="Fuentedeprrafopredeter"/>
    <w:rsid w:val="007F50A5"/>
  </w:style>
  <w:style w:type="character" w:customStyle="1" w:styleId="eop">
    <w:name w:val="eop"/>
    <w:basedOn w:val="Fuentedeprrafopredeter"/>
    <w:rsid w:val="007F50A5"/>
  </w:style>
  <w:style w:type="paragraph" w:styleId="Descripcin">
    <w:name w:val="caption"/>
    <w:basedOn w:val="Normal"/>
    <w:next w:val="Normal"/>
    <w:uiPriority w:val="35"/>
    <w:unhideWhenUsed/>
    <w:qFormat/>
    <w:rsid w:val="00046792"/>
    <w:pPr>
      <w:spacing w:after="200" w:line="240" w:lineRule="auto"/>
    </w:pPr>
    <w:rPr>
      <w:i/>
      <w:iCs/>
      <w:color w:val="44546A" w:themeColor="text2"/>
      <w:sz w:val="18"/>
      <w:szCs w:val="18"/>
    </w:rPr>
  </w:style>
  <w:style w:type="paragraph" w:styleId="Tabladeilustraciones">
    <w:name w:val="table of figures"/>
    <w:basedOn w:val="Normal"/>
    <w:next w:val="Normal"/>
    <w:uiPriority w:val="99"/>
    <w:unhideWhenUsed/>
    <w:rsid w:val="00A52C45"/>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28433556">
      <w:bodyDiv w:val="1"/>
      <w:marLeft w:val="0"/>
      <w:marRight w:val="0"/>
      <w:marTop w:val="0"/>
      <w:marBottom w:val="0"/>
      <w:divBdr>
        <w:top w:val="none" w:sz="0" w:space="0" w:color="auto"/>
        <w:left w:val="none" w:sz="0" w:space="0" w:color="auto"/>
        <w:bottom w:val="none" w:sz="0" w:space="0" w:color="auto"/>
        <w:right w:val="none" w:sz="0" w:space="0" w:color="auto"/>
      </w:divBdr>
      <w:divsChild>
        <w:div w:id="971908545">
          <w:marLeft w:val="0"/>
          <w:marRight w:val="0"/>
          <w:marTop w:val="0"/>
          <w:marBottom w:val="0"/>
          <w:divBdr>
            <w:top w:val="none" w:sz="0" w:space="0" w:color="auto"/>
            <w:left w:val="none" w:sz="0" w:space="0" w:color="auto"/>
            <w:bottom w:val="none" w:sz="0" w:space="0" w:color="auto"/>
            <w:right w:val="none" w:sz="0" w:space="0" w:color="auto"/>
          </w:divBdr>
        </w:div>
        <w:div w:id="1812284067">
          <w:marLeft w:val="0"/>
          <w:marRight w:val="0"/>
          <w:marTop w:val="0"/>
          <w:marBottom w:val="0"/>
          <w:divBdr>
            <w:top w:val="none" w:sz="0" w:space="0" w:color="auto"/>
            <w:left w:val="none" w:sz="0" w:space="0" w:color="auto"/>
            <w:bottom w:val="none" w:sz="0" w:space="0" w:color="auto"/>
            <w:right w:val="none" w:sz="0" w:space="0" w:color="auto"/>
          </w:divBdr>
        </w:div>
        <w:div w:id="20670998">
          <w:marLeft w:val="0"/>
          <w:marRight w:val="0"/>
          <w:marTop w:val="0"/>
          <w:marBottom w:val="0"/>
          <w:divBdr>
            <w:top w:val="none" w:sz="0" w:space="0" w:color="auto"/>
            <w:left w:val="none" w:sz="0" w:space="0" w:color="auto"/>
            <w:bottom w:val="none" w:sz="0" w:space="0" w:color="auto"/>
            <w:right w:val="none" w:sz="0" w:space="0" w:color="auto"/>
          </w:divBdr>
          <w:divsChild>
            <w:div w:id="1137064287">
              <w:marLeft w:val="-75"/>
              <w:marRight w:val="0"/>
              <w:marTop w:val="30"/>
              <w:marBottom w:val="30"/>
              <w:divBdr>
                <w:top w:val="none" w:sz="0" w:space="0" w:color="auto"/>
                <w:left w:val="none" w:sz="0" w:space="0" w:color="auto"/>
                <w:bottom w:val="none" w:sz="0" w:space="0" w:color="auto"/>
                <w:right w:val="none" w:sz="0" w:space="0" w:color="auto"/>
              </w:divBdr>
              <w:divsChild>
                <w:div w:id="1609699276">
                  <w:marLeft w:val="0"/>
                  <w:marRight w:val="0"/>
                  <w:marTop w:val="0"/>
                  <w:marBottom w:val="0"/>
                  <w:divBdr>
                    <w:top w:val="none" w:sz="0" w:space="0" w:color="auto"/>
                    <w:left w:val="none" w:sz="0" w:space="0" w:color="auto"/>
                    <w:bottom w:val="none" w:sz="0" w:space="0" w:color="auto"/>
                    <w:right w:val="none" w:sz="0" w:space="0" w:color="auto"/>
                  </w:divBdr>
                  <w:divsChild>
                    <w:div w:id="126893593">
                      <w:marLeft w:val="0"/>
                      <w:marRight w:val="0"/>
                      <w:marTop w:val="0"/>
                      <w:marBottom w:val="0"/>
                      <w:divBdr>
                        <w:top w:val="none" w:sz="0" w:space="0" w:color="auto"/>
                        <w:left w:val="none" w:sz="0" w:space="0" w:color="auto"/>
                        <w:bottom w:val="none" w:sz="0" w:space="0" w:color="auto"/>
                        <w:right w:val="none" w:sz="0" w:space="0" w:color="auto"/>
                      </w:divBdr>
                    </w:div>
                  </w:divsChild>
                </w:div>
                <w:div w:id="1013068739">
                  <w:marLeft w:val="0"/>
                  <w:marRight w:val="0"/>
                  <w:marTop w:val="0"/>
                  <w:marBottom w:val="0"/>
                  <w:divBdr>
                    <w:top w:val="none" w:sz="0" w:space="0" w:color="auto"/>
                    <w:left w:val="none" w:sz="0" w:space="0" w:color="auto"/>
                    <w:bottom w:val="none" w:sz="0" w:space="0" w:color="auto"/>
                    <w:right w:val="none" w:sz="0" w:space="0" w:color="auto"/>
                  </w:divBdr>
                  <w:divsChild>
                    <w:div w:id="2139103359">
                      <w:marLeft w:val="0"/>
                      <w:marRight w:val="0"/>
                      <w:marTop w:val="0"/>
                      <w:marBottom w:val="0"/>
                      <w:divBdr>
                        <w:top w:val="none" w:sz="0" w:space="0" w:color="auto"/>
                        <w:left w:val="none" w:sz="0" w:space="0" w:color="auto"/>
                        <w:bottom w:val="none" w:sz="0" w:space="0" w:color="auto"/>
                        <w:right w:val="none" w:sz="0" w:space="0" w:color="auto"/>
                      </w:divBdr>
                    </w:div>
                  </w:divsChild>
                </w:div>
                <w:div w:id="2141682450">
                  <w:marLeft w:val="0"/>
                  <w:marRight w:val="0"/>
                  <w:marTop w:val="0"/>
                  <w:marBottom w:val="0"/>
                  <w:divBdr>
                    <w:top w:val="none" w:sz="0" w:space="0" w:color="auto"/>
                    <w:left w:val="none" w:sz="0" w:space="0" w:color="auto"/>
                    <w:bottom w:val="none" w:sz="0" w:space="0" w:color="auto"/>
                    <w:right w:val="none" w:sz="0" w:space="0" w:color="auto"/>
                  </w:divBdr>
                  <w:divsChild>
                    <w:div w:id="1516533051">
                      <w:marLeft w:val="0"/>
                      <w:marRight w:val="0"/>
                      <w:marTop w:val="0"/>
                      <w:marBottom w:val="0"/>
                      <w:divBdr>
                        <w:top w:val="none" w:sz="0" w:space="0" w:color="auto"/>
                        <w:left w:val="none" w:sz="0" w:space="0" w:color="auto"/>
                        <w:bottom w:val="none" w:sz="0" w:space="0" w:color="auto"/>
                        <w:right w:val="none" w:sz="0" w:space="0" w:color="auto"/>
                      </w:divBdr>
                    </w:div>
                  </w:divsChild>
                </w:div>
                <w:div w:id="1391610741">
                  <w:marLeft w:val="0"/>
                  <w:marRight w:val="0"/>
                  <w:marTop w:val="0"/>
                  <w:marBottom w:val="0"/>
                  <w:divBdr>
                    <w:top w:val="none" w:sz="0" w:space="0" w:color="auto"/>
                    <w:left w:val="none" w:sz="0" w:space="0" w:color="auto"/>
                    <w:bottom w:val="none" w:sz="0" w:space="0" w:color="auto"/>
                    <w:right w:val="none" w:sz="0" w:space="0" w:color="auto"/>
                  </w:divBdr>
                  <w:divsChild>
                    <w:div w:id="66615847">
                      <w:marLeft w:val="0"/>
                      <w:marRight w:val="0"/>
                      <w:marTop w:val="0"/>
                      <w:marBottom w:val="0"/>
                      <w:divBdr>
                        <w:top w:val="none" w:sz="0" w:space="0" w:color="auto"/>
                        <w:left w:val="none" w:sz="0" w:space="0" w:color="auto"/>
                        <w:bottom w:val="none" w:sz="0" w:space="0" w:color="auto"/>
                        <w:right w:val="none" w:sz="0" w:space="0" w:color="auto"/>
                      </w:divBdr>
                    </w:div>
                  </w:divsChild>
                </w:div>
                <w:div w:id="938293305">
                  <w:marLeft w:val="0"/>
                  <w:marRight w:val="0"/>
                  <w:marTop w:val="0"/>
                  <w:marBottom w:val="0"/>
                  <w:divBdr>
                    <w:top w:val="none" w:sz="0" w:space="0" w:color="auto"/>
                    <w:left w:val="none" w:sz="0" w:space="0" w:color="auto"/>
                    <w:bottom w:val="none" w:sz="0" w:space="0" w:color="auto"/>
                    <w:right w:val="none" w:sz="0" w:space="0" w:color="auto"/>
                  </w:divBdr>
                  <w:divsChild>
                    <w:div w:id="2000307760">
                      <w:marLeft w:val="0"/>
                      <w:marRight w:val="0"/>
                      <w:marTop w:val="0"/>
                      <w:marBottom w:val="0"/>
                      <w:divBdr>
                        <w:top w:val="none" w:sz="0" w:space="0" w:color="auto"/>
                        <w:left w:val="none" w:sz="0" w:space="0" w:color="auto"/>
                        <w:bottom w:val="none" w:sz="0" w:space="0" w:color="auto"/>
                        <w:right w:val="none" w:sz="0" w:space="0" w:color="auto"/>
                      </w:divBdr>
                    </w:div>
                  </w:divsChild>
                </w:div>
                <w:div w:id="226844002">
                  <w:marLeft w:val="0"/>
                  <w:marRight w:val="0"/>
                  <w:marTop w:val="0"/>
                  <w:marBottom w:val="0"/>
                  <w:divBdr>
                    <w:top w:val="none" w:sz="0" w:space="0" w:color="auto"/>
                    <w:left w:val="none" w:sz="0" w:space="0" w:color="auto"/>
                    <w:bottom w:val="none" w:sz="0" w:space="0" w:color="auto"/>
                    <w:right w:val="none" w:sz="0" w:space="0" w:color="auto"/>
                  </w:divBdr>
                  <w:divsChild>
                    <w:div w:id="131480447">
                      <w:marLeft w:val="0"/>
                      <w:marRight w:val="0"/>
                      <w:marTop w:val="0"/>
                      <w:marBottom w:val="0"/>
                      <w:divBdr>
                        <w:top w:val="none" w:sz="0" w:space="0" w:color="auto"/>
                        <w:left w:val="none" w:sz="0" w:space="0" w:color="auto"/>
                        <w:bottom w:val="none" w:sz="0" w:space="0" w:color="auto"/>
                        <w:right w:val="none" w:sz="0" w:space="0" w:color="auto"/>
                      </w:divBdr>
                    </w:div>
                  </w:divsChild>
                </w:div>
                <w:div w:id="1030762396">
                  <w:marLeft w:val="0"/>
                  <w:marRight w:val="0"/>
                  <w:marTop w:val="0"/>
                  <w:marBottom w:val="0"/>
                  <w:divBdr>
                    <w:top w:val="none" w:sz="0" w:space="0" w:color="auto"/>
                    <w:left w:val="none" w:sz="0" w:space="0" w:color="auto"/>
                    <w:bottom w:val="none" w:sz="0" w:space="0" w:color="auto"/>
                    <w:right w:val="none" w:sz="0" w:space="0" w:color="auto"/>
                  </w:divBdr>
                  <w:divsChild>
                    <w:div w:id="465977770">
                      <w:marLeft w:val="0"/>
                      <w:marRight w:val="0"/>
                      <w:marTop w:val="0"/>
                      <w:marBottom w:val="0"/>
                      <w:divBdr>
                        <w:top w:val="none" w:sz="0" w:space="0" w:color="auto"/>
                        <w:left w:val="none" w:sz="0" w:space="0" w:color="auto"/>
                        <w:bottom w:val="none" w:sz="0" w:space="0" w:color="auto"/>
                        <w:right w:val="none" w:sz="0" w:space="0" w:color="auto"/>
                      </w:divBdr>
                    </w:div>
                  </w:divsChild>
                </w:div>
                <w:div w:id="45760516">
                  <w:marLeft w:val="0"/>
                  <w:marRight w:val="0"/>
                  <w:marTop w:val="0"/>
                  <w:marBottom w:val="0"/>
                  <w:divBdr>
                    <w:top w:val="none" w:sz="0" w:space="0" w:color="auto"/>
                    <w:left w:val="none" w:sz="0" w:space="0" w:color="auto"/>
                    <w:bottom w:val="none" w:sz="0" w:space="0" w:color="auto"/>
                    <w:right w:val="none" w:sz="0" w:space="0" w:color="auto"/>
                  </w:divBdr>
                  <w:divsChild>
                    <w:div w:id="2076471651">
                      <w:marLeft w:val="0"/>
                      <w:marRight w:val="0"/>
                      <w:marTop w:val="0"/>
                      <w:marBottom w:val="0"/>
                      <w:divBdr>
                        <w:top w:val="none" w:sz="0" w:space="0" w:color="auto"/>
                        <w:left w:val="none" w:sz="0" w:space="0" w:color="auto"/>
                        <w:bottom w:val="none" w:sz="0" w:space="0" w:color="auto"/>
                        <w:right w:val="none" w:sz="0" w:space="0" w:color="auto"/>
                      </w:divBdr>
                    </w:div>
                  </w:divsChild>
                </w:div>
                <w:div w:id="873420878">
                  <w:marLeft w:val="0"/>
                  <w:marRight w:val="0"/>
                  <w:marTop w:val="0"/>
                  <w:marBottom w:val="0"/>
                  <w:divBdr>
                    <w:top w:val="none" w:sz="0" w:space="0" w:color="auto"/>
                    <w:left w:val="none" w:sz="0" w:space="0" w:color="auto"/>
                    <w:bottom w:val="none" w:sz="0" w:space="0" w:color="auto"/>
                    <w:right w:val="none" w:sz="0" w:space="0" w:color="auto"/>
                  </w:divBdr>
                  <w:divsChild>
                    <w:div w:id="1665085304">
                      <w:marLeft w:val="0"/>
                      <w:marRight w:val="0"/>
                      <w:marTop w:val="0"/>
                      <w:marBottom w:val="0"/>
                      <w:divBdr>
                        <w:top w:val="none" w:sz="0" w:space="0" w:color="auto"/>
                        <w:left w:val="none" w:sz="0" w:space="0" w:color="auto"/>
                        <w:bottom w:val="none" w:sz="0" w:space="0" w:color="auto"/>
                        <w:right w:val="none" w:sz="0" w:space="0" w:color="auto"/>
                      </w:divBdr>
                    </w:div>
                  </w:divsChild>
                </w:div>
                <w:div w:id="1906984197">
                  <w:marLeft w:val="0"/>
                  <w:marRight w:val="0"/>
                  <w:marTop w:val="0"/>
                  <w:marBottom w:val="0"/>
                  <w:divBdr>
                    <w:top w:val="none" w:sz="0" w:space="0" w:color="auto"/>
                    <w:left w:val="none" w:sz="0" w:space="0" w:color="auto"/>
                    <w:bottom w:val="none" w:sz="0" w:space="0" w:color="auto"/>
                    <w:right w:val="none" w:sz="0" w:space="0" w:color="auto"/>
                  </w:divBdr>
                  <w:divsChild>
                    <w:div w:id="1097293120">
                      <w:marLeft w:val="0"/>
                      <w:marRight w:val="0"/>
                      <w:marTop w:val="0"/>
                      <w:marBottom w:val="0"/>
                      <w:divBdr>
                        <w:top w:val="none" w:sz="0" w:space="0" w:color="auto"/>
                        <w:left w:val="none" w:sz="0" w:space="0" w:color="auto"/>
                        <w:bottom w:val="none" w:sz="0" w:space="0" w:color="auto"/>
                        <w:right w:val="none" w:sz="0" w:space="0" w:color="auto"/>
                      </w:divBdr>
                    </w:div>
                  </w:divsChild>
                </w:div>
                <w:div w:id="620108021">
                  <w:marLeft w:val="0"/>
                  <w:marRight w:val="0"/>
                  <w:marTop w:val="0"/>
                  <w:marBottom w:val="0"/>
                  <w:divBdr>
                    <w:top w:val="none" w:sz="0" w:space="0" w:color="auto"/>
                    <w:left w:val="none" w:sz="0" w:space="0" w:color="auto"/>
                    <w:bottom w:val="none" w:sz="0" w:space="0" w:color="auto"/>
                    <w:right w:val="none" w:sz="0" w:space="0" w:color="auto"/>
                  </w:divBdr>
                  <w:divsChild>
                    <w:div w:id="1525944969">
                      <w:marLeft w:val="0"/>
                      <w:marRight w:val="0"/>
                      <w:marTop w:val="0"/>
                      <w:marBottom w:val="0"/>
                      <w:divBdr>
                        <w:top w:val="none" w:sz="0" w:space="0" w:color="auto"/>
                        <w:left w:val="none" w:sz="0" w:space="0" w:color="auto"/>
                        <w:bottom w:val="none" w:sz="0" w:space="0" w:color="auto"/>
                        <w:right w:val="none" w:sz="0" w:space="0" w:color="auto"/>
                      </w:divBdr>
                    </w:div>
                  </w:divsChild>
                </w:div>
                <w:div w:id="147477318">
                  <w:marLeft w:val="0"/>
                  <w:marRight w:val="0"/>
                  <w:marTop w:val="0"/>
                  <w:marBottom w:val="0"/>
                  <w:divBdr>
                    <w:top w:val="none" w:sz="0" w:space="0" w:color="auto"/>
                    <w:left w:val="none" w:sz="0" w:space="0" w:color="auto"/>
                    <w:bottom w:val="none" w:sz="0" w:space="0" w:color="auto"/>
                    <w:right w:val="none" w:sz="0" w:space="0" w:color="auto"/>
                  </w:divBdr>
                  <w:divsChild>
                    <w:div w:id="1995181217">
                      <w:marLeft w:val="0"/>
                      <w:marRight w:val="0"/>
                      <w:marTop w:val="0"/>
                      <w:marBottom w:val="0"/>
                      <w:divBdr>
                        <w:top w:val="none" w:sz="0" w:space="0" w:color="auto"/>
                        <w:left w:val="none" w:sz="0" w:space="0" w:color="auto"/>
                        <w:bottom w:val="none" w:sz="0" w:space="0" w:color="auto"/>
                        <w:right w:val="none" w:sz="0" w:space="0" w:color="auto"/>
                      </w:divBdr>
                    </w:div>
                  </w:divsChild>
                </w:div>
                <w:div w:id="1179349547">
                  <w:marLeft w:val="0"/>
                  <w:marRight w:val="0"/>
                  <w:marTop w:val="0"/>
                  <w:marBottom w:val="0"/>
                  <w:divBdr>
                    <w:top w:val="none" w:sz="0" w:space="0" w:color="auto"/>
                    <w:left w:val="none" w:sz="0" w:space="0" w:color="auto"/>
                    <w:bottom w:val="none" w:sz="0" w:space="0" w:color="auto"/>
                    <w:right w:val="none" w:sz="0" w:space="0" w:color="auto"/>
                  </w:divBdr>
                  <w:divsChild>
                    <w:div w:id="1376151714">
                      <w:marLeft w:val="0"/>
                      <w:marRight w:val="0"/>
                      <w:marTop w:val="0"/>
                      <w:marBottom w:val="0"/>
                      <w:divBdr>
                        <w:top w:val="none" w:sz="0" w:space="0" w:color="auto"/>
                        <w:left w:val="none" w:sz="0" w:space="0" w:color="auto"/>
                        <w:bottom w:val="none" w:sz="0" w:space="0" w:color="auto"/>
                        <w:right w:val="none" w:sz="0" w:space="0" w:color="auto"/>
                      </w:divBdr>
                    </w:div>
                  </w:divsChild>
                </w:div>
                <w:div w:id="1275282846">
                  <w:marLeft w:val="0"/>
                  <w:marRight w:val="0"/>
                  <w:marTop w:val="0"/>
                  <w:marBottom w:val="0"/>
                  <w:divBdr>
                    <w:top w:val="none" w:sz="0" w:space="0" w:color="auto"/>
                    <w:left w:val="none" w:sz="0" w:space="0" w:color="auto"/>
                    <w:bottom w:val="none" w:sz="0" w:space="0" w:color="auto"/>
                    <w:right w:val="none" w:sz="0" w:space="0" w:color="auto"/>
                  </w:divBdr>
                  <w:divsChild>
                    <w:div w:id="232862642">
                      <w:marLeft w:val="0"/>
                      <w:marRight w:val="0"/>
                      <w:marTop w:val="0"/>
                      <w:marBottom w:val="0"/>
                      <w:divBdr>
                        <w:top w:val="none" w:sz="0" w:space="0" w:color="auto"/>
                        <w:left w:val="none" w:sz="0" w:space="0" w:color="auto"/>
                        <w:bottom w:val="none" w:sz="0" w:space="0" w:color="auto"/>
                        <w:right w:val="none" w:sz="0" w:space="0" w:color="auto"/>
                      </w:divBdr>
                    </w:div>
                  </w:divsChild>
                </w:div>
                <w:div w:id="1237859896">
                  <w:marLeft w:val="0"/>
                  <w:marRight w:val="0"/>
                  <w:marTop w:val="0"/>
                  <w:marBottom w:val="0"/>
                  <w:divBdr>
                    <w:top w:val="none" w:sz="0" w:space="0" w:color="auto"/>
                    <w:left w:val="none" w:sz="0" w:space="0" w:color="auto"/>
                    <w:bottom w:val="none" w:sz="0" w:space="0" w:color="auto"/>
                    <w:right w:val="none" w:sz="0" w:space="0" w:color="auto"/>
                  </w:divBdr>
                  <w:divsChild>
                    <w:div w:id="1591040822">
                      <w:marLeft w:val="0"/>
                      <w:marRight w:val="0"/>
                      <w:marTop w:val="0"/>
                      <w:marBottom w:val="0"/>
                      <w:divBdr>
                        <w:top w:val="none" w:sz="0" w:space="0" w:color="auto"/>
                        <w:left w:val="none" w:sz="0" w:space="0" w:color="auto"/>
                        <w:bottom w:val="none" w:sz="0" w:space="0" w:color="auto"/>
                        <w:right w:val="none" w:sz="0" w:space="0" w:color="auto"/>
                      </w:divBdr>
                    </w:div>
                  </w:divsChild>
                </w:div>
                <w:div w:id="6716899">
                  <w:marLeft w:val="0"/>
                  <w:marRight w:val="0"/>
                  <w:marTop w:val="0"/>
                  <w:marBottom w:val="0"/>
                  <w:divBdr>
                    <w:top w:val="none" w:sz="0" w:space="0" w:color="auto"/>
                    <w:left w:val="none" w:sz="0" w:space="0" w:color="auto"/>
                    <w:bottom w:val="none" w:sz="0" w:space="0" w:color="auto"/>
                    <w:right w:val="none" w:sz="0" w:space="0" w:color="auto"/>
                  </w:divBdr>
                  <w:divsChild>
                    <w:div w:id="31266771">
                      <w:marLeft w:val="0"/>
                      <w:marRight w:val="0"/>
                      <w:marTop w:val="0"/>
                      <w:marBottom w:val="0"/>
                      <w:divBdr>
                        <w:top w:val="none" w:sz="0" w:space="0" w:color="auto"/>
                        <w:left w:val="none" w:sz="0" w:space="0" w:color="auto"/>
                        <w:bottom w:val="none" w:sz="0" w:space="0" w:color="auto"/>
                        <w:right w:val="none" w:sz="0" w:space="0" w:color="auto"/>
                      </w:divBdr>
                    </w:div>
                  </w:divsChild>
                </w:div>
                <w:div w:id="784007312">
                  <w:marLeft w:val="0"/>
                  <w:marRight w:val="0"/>
                  <w:marTop w:val="0"/>
                  <w:marBottom w:val="0"/>
                  <w:divBdr>
                    <w:top w:val="none" w:sz="0" w:space="0" w:color="auto"/>
                    <w:left w:val="none" w:sz="0" w:space="0" w:color="auto"/>
                    <w:bottom w:val="none" w:sz="0" w:space="0" w:color="auto"/>
                    <w:right w:val="none" w:sz="0" w:space="0" w:color="auto"/>
                  </w:divBdr>
                  <w:divsChild>
                    <w:div w:id="555630511">
                      <w:marLeft w:val="0"/>
                      <w:marRight w:val="0"/>
                      <w:marTop w:val="0"/>
                      <w:marBottom w:val="0"/>
                      <w:divBdr>
                        <w:top w:val="none" w:sz="0" w:space="0" w:color="auto"/>
                        <w:left w:val="none" w:sz="0" w:space="0" w:color="auto"/>
                        <w:bottom w:val="none" w:sz="0" w:space="0" w:color="auto"/>
                        <w:right w:val="none" w:sz="0" w:space="0" w:color="auto"/>
                      </w:divBdr>
                    </w:div>
                  </w:divsChild>
                </w:div>
                <w:div w:id="1442068849">
                  <w:marLeft w:val="0"/>
                  <w:marRight w:val="0"/>
                  <w:marTop w:val="0"/>
                  <w:marBottom w:val="0"/>
                  <w:divBdr>
                    <w:top w:val="none" w:sz="0" w:space="0" w:color="auto"/>
                    <w:left w:val="none" w:sz="0" w:space="0" w:color="auto"/>
                    <w:bottom w:val="none" w:sz="0" w:space="0" w:color="auto"/>
                    <w:right w:val="none" w:sz="0" w:space="0" w:color="auto"/>
                  </w:divBdr>
                  <w:divsChild>
                    <w:div w:id="285283375">
                      <w:marLeft w:val="0"/>
                      <w:marRight w:val="0"/>
                      <w:marTop w:val="0"/>
                      <w:marBottom w:val="0"/>
                      <w:divBdr>
                        <w:top w:val="none" w:sz="0" w:space="0" w:color="auto"/>
                        <w:left w:val="none" w:sz="0" w:space="0" w:color="auto"/>
                        <w:bottom w:val="none" w:sz="0" w:space="0" w:color="auto"/>
                        <w:right w:val="none" w:sz="0" w:space="0" w:color="auto"/>
                      </w:divBdr>
                    </w:div>
                  </w:divsChild>
                </w:div>
                <w:div w:id="253248204">
                  <w:marLeft w:val="0"/>
                  <w:marRight w:val="0"/>
                  <w:marTop w:val="0"/>
                  <w:marBottom w:val="0"/>
                  <w:divBdr>
                    <w:top w:val="none" w:sz="0" w:space="0" w:color="auto"/>
                    <w:left w:val="none" w:sz="0" w:space="0" w:color="auto"/>
                    <w:bottom w:val="none" w:sz="0" w:space="0" w:color="auto"/>
                    <w:right w:val="none" w:sz="0" w:space="0" w:color="auto"/>
                  </w:divBdr>
                  <w:divsChild>
                    <w:div w:id="947200216">
                      <w:marLeft w:val="0"/>
                      <w:marRight w:val="0"/>
                      <w:marTop w:val="0"/>
                      <w:marBottom w:val="0"/>
                      <w:divBdr>
                        <w:top w:val="none" w:sz="0" w:space="0" w:color="auto"/>
                        <w:left w:val="none" w:sz="0" w:space="0" w:color="auto"/>
                        <w:bottom w:val="none" w:sz="0" w:space="0" w:color="auto"/>
                        <w:right w:val="none" w:sz="0" w:space="0" w:color="auto"/>
                      </w:divBdr>
                    </w:div>
                  </w:divsChild>
                </w:div>
                <w:div w:id="643775777">
                  <w:marLeft w:val="0"/>
                  <w:marRight w:val="0"/>
                  <w:marTop w:val="0"/>
                  <w:marBottom w:val="0"/>
                  <w:divBdr>
                    <w:top w:val="none" w:sz="0" w:space="0" w:color="auto"/>
                    <w:left w:val="none" w:sz="0" w:space="0" w:color="auto"/>
                    <w:bottom w:val="none" w:sz="0" w:space="0" w:color="auto"/>
                    <w:right w:val="none" w:sz="0" w:space="0" w:color="auto"/>
                  </w:divBdr>
                  <w:divsChild>
                    <w:div w:id="437144075">
                      <w:marLeft w:val="0"/>
                      <w:marRight w:val="0"/>
                      <w:marTop w:val="0"/>
                      <w:marBottom w:val="0"/>
                      <w:divBdr>
                        <w:top w:val="none" w:sz="0" w:space="0" w:color="auto"/>
                        <w:left w:val="none" w:sz="0" w:space="0" w:color="auto"/>
                        <w:bottom w:val="none" w:sz="0" w:space="0" w:color="auto"/>
                        <w:right w:val="none" w:sz="0" w:space="0" w:color="auto"/>
                      </w:divBdr>
                    </w:div>
                  </w:divsChild>
                </w:div>
                <w:div w:id="1206063192">
                  <w:marLeft w:val="0"/>
                  <w:marRight w:val="0"/>
                  <w:marTop w:val="0"/>
                  <w:marBottom w:val="0"/>
                  <w:divBdr>
                    <w:top w:val="none" w:sz="0" w:space="0" w:color="auto"/>
                    <w:left w:val="none" w:sz="0" w:space="0" w:color="auto"/>
                    <w:bottom w:val="none" w:sz="0" w:space="0" w:color="auto"/>
                    <w:right w:val="none" w:sz="0" w:space="0" w:color="auto"/>
                  </w:divBdr>
                  <w:divsChild>
                    <w:div w:id="813645964">
                      <w:marLeft w:val="0"/>
                      <w:marRight w:val="0"/>
                      <w:marTop w:val="0"/>
                      <w:marBottom w:val="0"/>
                      <w:divBdr>
                        <w:top w:val="none" w:sz="0" w:space="0" w:color="auto"/>
                        <w:left w:val="none" w:sz="0" w:space="0" w:color="auto"/>
                        <w:bottom w:val="none" w:sz="0" w:space="0" w:color="auto"/>
                        <w:right w:val="none" w:sz="0" w:space="0" w:color="auto"/>
                      </w:divBdr>
                    </w:div>
                  </w:divsChild>
                </w:div>
                <w:div w:id="117647116">
                  <w:marLeft w:val="0"/>
                  <w:marRight w:val="0"/>
                  <w:marTop w:val="0"/>
                  <w:marBottom w:val="0"/>
                  <w:divBdr>
                    <w:top w:val="none" w:sz="0" w:space="0" w:color="auto"/>
                    <w:left w:val="none" w:sz="0" w:space="0" w:color="auto"/>
                    <w:bottom w:val="none" w:sz="0" w:space="0" w:color="auto"/>
                    <w:right w:val="none" w:sz="0" w:space="0" w:color="auto"/>
                  </w:divBdr>
                  <w:divsChild>
                    <w:div w:id="362638344">
                      <w:marLeft w:val="0"/>
                      <w:marRight w:val="0"/>
                      <w:marTop w:val="0"/>
                      <w:marBottom w:val="0"/>
                      <w:divBdr>
                        <w:top w:val="none" w:sz="0" w:space="0" w:color="auto"/>
                        <w:left w:val="none" w:sz="0" w:space="0" w:color="auto"/>
                        <w:bottom w:val="none" w:sz="0" w:space="0" w:color="auto"/>
                        <w:right w:val="none" w:sz="0" w:space="0" w:color="auto"/>
                      </w:divBdr>
                    </w:div>
                  </w:divsChild>
                </w:div>
                <w:div w:id="858083344">
                  <w:marLeft w:val="0"/>
                  <w:marRight w:val="0"/>
                  <w:marTop w:val="0"/>
                  <w:marBottom w:val="0"/>
                  <w:divBdr>
                    <w:top w:val="none" w:sz="0" w:space="0" w:color="auto"/>
                    <w:left w:val="none" w:sz="0" w:space="0" w:color="auto"/>
                    <w:bottom w:val="none" w:sz="0" w:space="0" w:color="auto"/>
                    <w:right w:val="none" w:sz="0" w:space="0" w:color="auto"/>
                  </w:divBdr>
                  <w:divsChild>
                    <w:div w:id="2143040410">
                      <w:marLeft w:val="0"/>
                      <w:marRight w:val="0"/>
                      <w:marTop w:val="0"/>
                      <w:marBottom w:val="0"/>
                      <w:divBdr>
                        <w:top w:val="none" w:sz="0" w:space="0" w:color="auto"/>
                        <w:left w:val="none" w:sz="0" w:space="0" w:color="auto"/>
                        <w:bottom w:val="none" w:sz="0" w:space="0" w:color="auto"/>
                        <w:right w:val="none" w:sz="0" w:space="0" w:color="auto"/>
                      </w:divBdr>
                    </w:div>
                  </w:divsChild>
                </w:div>
                <w:div w:id="1671129663">
                  <w:marLeft w:val="0"/>
                  <w:marRight w:val="0"/>
                  <w:marTop w:val="0"/>
                  <w:marBottom w:val="0"/>
                  <w:divBdr>
                    <w:top w:val="none" w:sz="0" w:space="0" w:color="auto"/>
                    <w:left w:val="none" w:sz="0" w:space="0" w:color="auto"/>
                    <w:bottom w:val="none" w:sz="0" w:space="0" w:color="auto"/>
                    <w:right w:val="none" w:sz="0" w:space="0" w:color="auto"/>
                  </w:divBdr>
                  <w:divsChild>
                    <w:div w:id="465707149">
                      <w:marLeft w:val="0"/>
                      <w:marRight w:val="0"/>
                      <w:marTop w:val="0"/>
                      <w:marBottom w:val="0"/>
                      <w:divBdr>
                        <w:top w:val="none" w:sz="0" w:space="0" w:color="auto"/>
                        <w:left w:val="none" w:sz="0" w:space="0" w:color="auto"/>
                        <w:bottom w:val="none" w:sz="0" w:space="0" w:color="auto"/>
                        <w:right w:val="none" w:sz="0" w:space="0" w:color="auto"/>
                      </w:divBdr>
                    </w:div>
                  </w:divsChild>
                </w:div>
                <w:div w:id="683896379">
                  <w:marLeft w:val="0"/>
                  <w:marRight w:val="0"/>
                  <w:marTop w:val="0"/>
                  <w:marBottom w:val="0"/>
                  <w:divBdr>
                    <w:top w:val="none" w:sz="0" w:space="0" w:color="auto"/>
                    <w:left w:val="none" w:sz="0" w:space="0" w:color="auto"/>
                    <w:bottom w:val="none" w:sz="0" w:space="0" w:color="auto"/>
                    <w:right w:val="none" w:sz="0" w:space="0" w:color="auto"/>
                  </w:divBdr>
                  <w:divsChild>
                    <w:div w:id="442965138">
                      <w:marLeft w:val="0"/>
                      <w:marRight w:val="0"/>
                      <w:marTop w:val="0"/>
                      <w:marBottom w:val="0"/>
                      <w:divBdr>
                        <w:top w:val="none" w:sz="0" w:space="0" w:color="auto"/>
                        <w:left w:val="none" w:sz="0" w:space="0" w:color="auto"/>
                        <w:bottom w:val="none" w:sz="0" w:space="0" w:color="auto"/>
                        <w:right w:val="none" w:sz="0" w:space="0" w:color="auto"/>
                      </w:divBdr>
                    </w:div>
                  </w:divsChild>
                </w:div>
                <w:div w:id="1090541486">
                  <w:marLeft w:val="0"/>
                  <w:marRight w:val="0"/>
                  <w:marTop w:val="0"/>
                  <w:marBottom w:val="0"/>
                  <w:divBdr>
                    <w:top w:val="none" w:sz="0" w:space="0" w:color="auto"/>
                    <w:left w:val="none" w:sz="0" w:space="0" w:color="auto"/>
                    <w:bottom w:val="none" w:sz="0" w:space="0" w:color="auto"/>
                    <w:right w:val="none" w:sz="0" w:space="0" w:color="auto"/>
                  </w:divBdr>
                  <w:divsChild>
                    <w:div w:id="1860048152">
                      <w:marLeft w:val="0"/>
                      <w:marRight w:val="0"/>
                      <w:marTop w:val="0"/>
                      <w:marBottom w:val="0"/>
                      <w:divBdr>
                        <w:top w:val="none" w:sz="0" w:space="0" w:color="auto"/>
                        <w:left w:val="none" w:sz="0" w:space="0" w:color="auto"/>
                        <w:bottom w:val="none" w:sz="0" w:space="0" w:color="auto"/>
                        <w:right w:val="none" w:sz="0" w:space="0" w:color="auto"/>
                      </w:divBdr>
                    </w:div>
                  </w:divsChild>
                </w:div>
                <w:div w:id="448478859">
                  <w:marLeft w:val="0"/>
                  <w:marRight w:val="0"/>
                  <w:marTop w:val="0"/>
                  <w:marBottom w:val="0"/>
                  <w:divBdr>
                    <w:top w:val="none" w:sz="0" w:space="0" w:color="auto"/>
                    <w:left w:val="none" w:sz="0" w:space="0" w:color="auto"/>
                    <w:bottom w:val="none" w:sz="0" w:space="0" w:color="auto"/>
                    <w:right w:val="none" w:sz="0" w:space="0" w:color="auto"/>
                  </w:divBdr>
                  <w:divsChild>
                    <w:div w:id="1520044590">
                      <w:marLeft w:val="0"/>
                      <w:marRight w:val="0"/>
                      <w:marTop w:val="0"/>
                      <w:marBottom w:val="0"/>
                      <w:divBdr>
                        <w:top w:val="none" w:sz="0" w:space="0" w:color="auto"/>
                        <w:left w:val="none" w:sz="0" w:space="0" w:color="auto"/>
                        <w:bottom w:val="none" w:sz="0" w:space="0" w:color="auto"/>
                        <w:right w:val="none" w:sz="0" w:space="0" w:color="auto"/>
                      </w:divBdr>
                    </w:div>
                  </w:divsChild>
                </w:div>
                <w:div w:id="1680697699">
                  <w:marLeft w:val="0"/>
                  <w:marRight w:val="0"/>
                  <w:marTop w:val="0"/>
                  <w:marBottom w:val="0"/>
                  <w:divBdr>
                    <w:top w:val="none" w:sz="0" w:space="0" w:color="auto"/>
                    <w:left w:val="none" w:sz="0" w:space="0" w:color="auto"/>
                    <w:bottom w:val="none" w:sz="0" w:space="0" w:color="auto"/>
                    <w:right w:val="none" w:sz="0" w:space="0" w:color="auto"/>
                  </w:divBdr>
                  <w:divsChild>
                    <w:div w:id="1936474523">
                      <w:marLeft w:val="0"/>
                      <w:marRight w:val="0"/>
                      <w:marTop w:val="0"/>
                      <w:marBottom w:val="0"/>
                      <w:divBdr>
                        <w:top w:val="none" w:sz="0" w:space="0" w:color="auto"/>
                        <w:left w:val="none" w:sz="0" w:space="0" w:color="auto"/>
                        <w:bottom w:val="none" w:sz="0" w:space="0" w:color="auto"/>
                        <w:right w:val="none" w:sz="0" w:space="0" w:color="auto"/>
                      </w:divBdr>
                    </w:div>
                  </w:divsChild>
                </w:div>
                <w:div w:id="824859010">
                  <w:marLeft w:val="0"/>
                  <w:marRight w:val="0"/>
                  <w:marTop w:val="0"/>
                  <w:marBottom w:val="0"/>
                  <w:divBdr>
                    <w:top w:val="none" w:sz="0" w:space="0" w:color="auto"/>
                    <w:left w:val="none" w:sz="0" w:space="0" w:color="auto"/>
                    <w:bottom w:val="none" w:sz="0" w:space="0" w:color="auto"/>
                    <w:right w:val="none" w:sz="0" w:space="0" w:color="auto"/>
                  </w:divBdr>
                  <w:divsChild>
                    <w:div w:id="371199935">
                      <w:marLeft w:val="0"/>
                      <w:marRight w:val="0"/>
                      <w:marTop w:val="0"/>
                      <w:marBottom w:val="0"/>
                      <w:divBdr>
                        <w:top w:val="none" w:sz="0" w:space="0" w:color="auto"/>
                        <w:left w:val="none" w:sz="0" w:space="0" w:color="auto"/>
                        <w:bottom w:val="none" w:sz="0" w:space="0" w:color="auto"/>
                        <w:right w:val="none" w:sz="0" w:space="0" w:color="auto"/>
                      </w:divBdr>
                    </w:div>
                  </w:divsChild>
                </w:div>
                <w:div w:id="1281912019">
                  <w:marLeft w:val="0"/>
                  <w:marRight w:val="0"/>
                  <w:marTop w:val="0"/>
                  <w:marBottom w:val="0"/>
                  <w:divBdr>
                    <w:top w:val="none" w:sz="0" w:space="0" w:color="auto"/>
                    <w:left w:val="none" w:sz="0" w:space="0" w:color="auto"/>
                    <w:bottom w:val="none" w:sz="0" w:space="0" w:color="auto"/>
                    <w:right w:val="none" w:sz="0" w:space="0" w:color="auto"/>
                  </w:divBdr>
                  <w:divsChild>
                    <w:div w:id="1667635167">
                      <w:marLeft w:val="0"/>
                      <w:marRight w:val="0"/>
                      <w:marTop w:val="0"/>
                      <w:marBottom w:val="0"/>
                      <w:divBdr>
                        <w:top w:val="none" w:sz="0" w:space="0" w:color="auto"/>
                        <w:left w:val="none" w:sz="0" w:space="0" w:color="auto"/>
                        <w:bottom w:val="none" w:sz="0" w:space="0" w:color="auto"/>
                        <w:right w:val="none" w:sz="0" w:space="0" w:color="auto"/>
                      </w:divBdr>
                    </w:div>
                  </w:divsChild>
                </w:div>
                <w:div w:id="1448771554">
                  <w:marLeft w:val="0"/>
                  <w:marRight w:val="0"/>
                  <w:marTop w:val="0"/>
                  <w:marBottom w:val="0"/>
                  <w:divBdr>
                    <w:top w:val="none" w:sz="0" w:space="0" w:color="auto"/>
                    <w:left w:val="none" w:sz="0" w:space="0" w:color="auto"/>
                    <w:bottom w:val="none" w:sz="0" w:space="0" w:color="auto"/>
                    <w:right w:val="none" w:sz="0" w:space="0" w:color="auto"/>
                  </w:divBdr>
                  <w:divsChild>
                    <w:div w:id="2127002955">
                      <w:marLeft w:val="0"/>
                      <w:marRight w:val="0"/>
                      <w:marTop w:val="0"/>
                      <w:marBottom w:val="0"/>
                      <w:divBdr>
                        <w:top w:val="none" w:sz="0" w:space="0" w:color="auto"/>
                        <w:left w:val="none" w:sz="0" w:space="0" w:color="auto"/>
                        <w:bottom w:val="none" w:sz="0" w:space="0" w:color="auto"/>
                        <w:right w:val="none" w:sz="0" w:space="0" w:color="auto"/>
                      </w:divBdr>
                    </w:div>
                  </w:divsChild>
                </w:div>
                <w:div w:id="1712218520">
                  <w:marLeft w:val="0"/>
                  <w:marRight w:val="0"/>
                  <w:marTop w:val="0"/>
                  <w:marBottom w:val="0"/>
                  <w:divBdr>
                    <w:top w:val="none" w:sz="0" w:space="0" w:color="auto"/>
                    <w:left w:val="none" w:sz="0" w:space="0" w:color="auto"/>
                    <w:bottom w:val="none" w:sz="0" w:space="0" w:color="auto"/>
                    <w:right w:val="none" w:sz="0" w:space="0" w:color="auto"/>
                  </w:divBdr>
                  <w:divsChild>
                    <w:div w:id="699207954">
                      <w:marLeft w:val="0"/>
                      <w:marRight w:val="0"/>
                      <w:marTop w:val="0"/>
                      <w:marBottom w:val="0"/>
                      <w:divBdr>
                        <w:top w:val="none" w:sz="0" w:space="0" w:color="auto"/>
                        <w:left w:val="none" w:sz="0" w:space="0" w:color="auto"/>
                        <w:bottom w:val="none" w:sz="0" w:space="0" w:color="auto"/>
                        <w:right w:val="none" w:sz="0" w:space="0" w:color="auto"/>
                      </w:divBdr>
                    </w:div>
                  </w:divsChild>
                </w:div>
                <w:div w:id="324477195">
                  <w:marLeft w:val="0"/>
                  <w:marRight w:val="0"/>
                  <w:marTop w:val="0"/>
                  <w:marBottom w:val="0"/>
                  <w:divBdr>
                    <w:top w:val="none" w:sz="0" w:space="0" w:color="auto"/>
                    <w:left w:val="none" w:sz="0" w:space="0" w:color="auto"/>
                    <w:bottom w:val="none" w:sz="0" w:space="0" w:color="auto"/>
                    <w:right w:val="none" w:sz="0" w:space="0" w:color="auto"/>
                  </w:divBdr>
                  <w:divsChild>
                    <w:div w:id="769088706">
                      <w:marLeft w:val="0"/>
                      <w:marRight w:val="0"/>
                      <w:marTop w:val="0"/>
                      <w:marBottom w:val="0"/>
                      <w:divBdr>
                        <w:top w:val="none" w:sz="0" w:space="0" w:color="auto"/>
                        <w:left w:val="none" w:sz="0" w:space="0" w:color="auto"/>
                        <w:bottom w:val="none" w:sz="0" w:space="0" w:color="auto"/>
                        <w:right w:val="none" w:sz="0" w:space="0" w:color="auto"/>
                      </w:divBdr>
                    </w:div>
                  </w:divsChild>
                </w:div>
                <w:div w:id="583878560">
                  <w:marLeft w:val="0"/>
                  <w:marRight w:val="0"/>
                  <w:marTop w:val="0"/>
                  <w:marBottom w:val="0"/>
                  <w:divBdr>
                    <w:top w:val="none" w:sz="0" w:space="0" w:color="auto"/>
                    <w:left w:val="none" w:sz="0" w:space="0" w:color="auto"/>
                    <w:bottom w:val="none" w:sz="0" w:space="0" w:color="auto"/>
                    <w:right w:val="none" w:sz="0" w:space="0" w:color="auto"/>
                  </w:divBdr>
                  <w:divsChild>
                    <w:div w:id="881550701">
                      <w:marLeft w:val="0"/>
                      <w:marRight w:val="0"/>
                      <w:marTop w:val="0"/>
                      <w:marBottom w:val="0"/>
                      <w:divBdr>
                        <w:top w:val="none" w:sz="0" w:space="0" w:color="auto"/>
                        <w:left w:val="none" w:sz="0" w:space="0" w:color="auto"/>
                        <w:bottom w:val="none" w:sz="0" w:space="0" w:color="auto"/>
                        <w:right w:val="none" w:sz="0" w:space="0" w:color="auto"/>
                      </w:divBdr>
                    </w:div>
                  </w:divsChild>
                </w:div>
                <w:div w:id="942223363">
                  <w:marLeft w:val="0"/>
                  <w:marRight w:val="0"/>
                  <w:marTop w:val="0"/>
                  <w:marBottom w:val="0"/>
                  <w:divBdr>
                    <w:top w:val="none" w:sz="0" w:space="0" w:color="auto"/>
                    <w:left w:val="none" w:sz="0" w:space="0" w:color="auto"/>
                    <w:bottom w:val="none" w:sz="0" w:space="0" w:color="auto"/>
                    <w:right w:val="none" w:sz="0" w:space="0" w:color="auto"/>
                  </w:divBdr>
                  <w:divsChild>
                    <w:div w:id="1545872258">
                      <w:marLeft w:val="0"/>
                      <w:marRight w:val="0"/>
                      <w:marTop w:val="0"/>
                      <w:marBottom w:val="0"/>
                      <w:divBdr>
                        <w:top w:val="none" w:sz="0" w:space="0" w:color="auto"/>
                        <w:left w:val="none" w:sz="0" w:space="0" w:color="auto"/>
                        <w:bottom w:val="none" w:sz="0" w:space="0" w:color="auto"/>
                        <w:right w:val="none" w:sz="0" w:space="0" w:color="auto"/>
                      </w:divBdr>
                    </w:div>
                  </w:divsChild>
                </w:div>
                <w:div w:id="191458622">
                  <w:marLeft w:val="0"/>
                  <w:marRight w:val="0"/>
                  <w:marTop w:val="0"/>
                  <w:marBottom w:val="0"/>
                  <w:divBdr>
                    <w:top w:val="none" w:sz="0" w:space="0" w:color="auto"/>
                    <w:left w:val="none" w:sz="0" w:space="0" w:color="auto"/>
                    <w:bottom w:val="none" w:sz="0" w:space="0" w:color="auto"/>
                    <w:right w:val="none" w:sz="0" w:space="0" w:color="auto"/>
                  </w:divBdr>
                  <w:divsChild>
                    <w:div w:id="1721008050">
                      <w:marLeft w:val="0"/>
                      <w:marRight w:val="0"/>
                      <w:marTop w:val="0"/>
                      <w:marBottom w:val="0"/>
                      <w:divBdr>
                        <w:top w:val="none" w:sz="0" w:space="0" w:color="auto"/>
                        <w:left w:val="none" w:sz="0" w:space="0" w:color="auto"/>
                        <w:bottom w:val="none" w:sz="0" w:space="0" w:color="auto"/>
                        <w:right w:val="none" w:sz="0" w:space="0" w:color="auto"/>
                      </w:divBdr>
                    </w:div>
                  </w:divsChild>
                </w:div>
                <w:div w:id="1037243183">
                  <w:marLeft w:val="0"/>
                  <w:marRight w:val="0"/>
                  <w:marTop w:val="0"/>
                  <w:marBottom w:val="0"/>
                  <w:divBdr>
                    <w:top w:val="none" w:sz="0" w:space="0" w:color="auto"/>
                    <w:left w:val="none" w:sz="0" w:space="0" w:color="auto"/>
                    <w:bottom w:val="none" w:sz="0" w:space="0" w:color="auto"/>
                    <w:right w:val="none" w:sz="0" w:space="0" w:color="auto"/>
                  </w:divBdr>
                  <w:divsChild>
                    <w:div w:id="375546451">
                      <w:marLeft w:val="0"/>
                      <w:marRight w:val="0"/>
                      <w:marTop w:val="0"/>
                      <w:marBottom w:val="0"/>
                      <w:divBdr>
                        <w:top w:val="none" w:sz="0" w:space="0" w:color="auto"/>
                        <w:left w:val="none" w:sz="0" w:space="0" w:color="auto"/>
                        <w:bottom w:val="none" w:sz="0" w:space="0" w:color="auto"/>
                        <w:right w:val="none" w:sz="0" w:space="0" w:color="auto"/>
                      </w:divBdr>
                    </w:div>
                  </w:divsChild>
                </w:div>
                <w:div w:id="2091927407">
                  <w:marLeft w:val="0"/>
                  <w:marRight w:val="0"/>
                  <w:marTop w:val="0"/>
                  <w:marBottom w:val="0"/>
                  <w:divBdr>
                    <w:top w:val="none" w:sz="0" w:space="0" w:color="auto"/>
                    <w:left w:val="none" w:sz="0" w:space="0" w:color="auto"/>
                    <w:bottom w:val="none" w:sz="0" w:space="0" w:color="auto"/>
                    <w:right w:val="none" w:sz="0" w:space="0" w:color="auto"/>
                  </w:divBdr>
                  <w:divsChild>
                    <w:div w:id="289826309">
                      <w:marLeft w:val="0"/>
                      <w:marRight w:val="0"/>
                      <w:marTop w:val="0"/>
                      <w:marBottom w:val="0"/>
                      <w:divBdr>
                        <w:top w:val="none" w:sz="0" w:space="0" w:color="auto"/>
                        <w:left w:val="none" w:sz="0" w:space="0" w:color="auto"/>
                        <w:bottom w:val="none" w:sz="0" w:space="0" w:color="auto"/>
                        <w:right w:val="none" w:sz="0" w:space="0" w:color="auto"/>
                      </w:divBdr>
                    </w:div>
                  </w:divsChild>
                </w:div>
                <w:div w:id="1692340347">
                  <w:marLeft w:val="0"/>
                  <w:marRight w:val="0"/>
                  <w:marTop w:val="0"/>
                  <w:marBottom w:val="0"/>
                  <w:divBdr>
                    <w:top w:val="none" w:sz="0" w:space="0" w:color="auto"/>
                    <w:left w:val="none" w:sz="0" w:space="0" w:color="auto"/>
                    <w:bottom w:val="none" w:sz="0" w:space="0" w:color="auto"/>
                    <w:right w:val="none" w:sz="0" w:space="0" w:color="auto"/>
                  </w:divBdr>
                  <w:divsChild>
                    <w:div w:id="229459662">
                      <w:marLeft w:val="0"/>
                      <w:marRight w:val="0"/>
                      <w:marTop w:val="0"/>
                      <w:marBottom w:val="0"/>
                      <w:divBdr>
                        <w:top w:val="none" w:sz="0" w:space="0" w:color="auto"/>
                        <w:left w:val="none" w:sz="0" w:space="0" w:color="auto"/>
                        <w:bottom w:val="none" w:sz="0" w:space="0" w:color="auto"/>
                        <w:right w:val="none" w:sz="0" w:space="0" w:color="auto"/>
                      </w:divBdr>
                    </w:div>
                  </w:divsChild>
                </w:div>
                <w:div w:id="935088918">
                  <w:marLeft w:val="0"/>
                  <w:marRight w:val="0"/>
                  <w:marTop w:val="0"/>
                  <w:marBottom w:val="0"/>
                  <w:divBdr>
                    <w:top w:val="none" w:sz="0" w:space="0" w:color="auto"/>
                    <w:left w:val="none" w:sz="0" w:space="0" w:color="auto"/>
                    <w:bottom w:val="none" w:sz="0" w:space="0" w:color="auto"/>
                    <w:right w:val="none" w:sz="0" w:space="0" w:color="auto"/>
                  </w:divBdr>
                  <w:divsChild>
                    <w:div w:id="947473014">
                      <w:marLeft w:val="0"/>
                      <w:marRight w:val="0"/>
                      <w:marTop w:val="0"/>
                      <w:marBottom w:val="0"/>
                      <w:divBdr>
                        <w:top w:val="none" w:sz="0" w:space="0" w:color="auto"/>
                        <w:left w:val="none" w:sz="0" w:space="0" w:color="auto"/>
                        <w:bottom w:val="none" w:sz="0" w:space="0" w:color="auto"/>
                        <w:right w:val="none" w:sz="0" w:space="0" w:color="auto"/>
                      </w:divBdr>
                    </w:div>
                  </w:divsChild>
                </w:div>
                <w:div w:id="1375153349">
                  <w:marLeft w:val="0"/>
                  <w:marRight w:val="0"/>
                  <w:marTop w:val="0"/>
                  <w:marBottom w:val="0"/>
                  <w:divBdr>
                    <w:top w:val="none" w:sz="0" w:space="0" w:color="auto"/>
                    <w:left w:val="none" w:sz="0" w:space="0" w:color="auto"/>
                    <w:bottom w:val="none" w:sz="0" w:space="0" w:color="auto"/>
                    <w:right w:val="none" w:sz="0" w:space="0" w:color="auto"/>
                  </w:divBdr>
                  <w:divsChild>
                    <w:div w:id="57947088">
                      <w:marLeft w:val="0"/>
                      <w:marRight w:val="0"/>
                      <w:marTop w:val="0"/>
                      <w:marBottom w:val="0"/>
                      <w:divBdr>
                        <w:top w:val="none" w:sz="0" w:space="0" w:color="auto"/>
                        <w:left w:val="none" w:sz="0" w:space="0" w:color="auto"/>
                        <w:bottom w:val="none" w:sz="0" w:space="0" w:color="auto"/>
                        <w:right w:val="none" w:sz="0" w:space="0" w:color="auto"/>
                      </w:divBdr>
                    </w:div>
                  </w:divsChild>
                </w:div>
                <w:div w:id="152307578">
                  <w:marLeft w:val="0"/>
                  <w:marRight w:val="0"/>
                  <w:marTop w:val="0"/>
                  <w:marBottom w:val="0"/>
                  <w:divBdr>
                    <w:top w:val="none" w:sz="0" w:space="0" w:color="auto"/>
                    <w:left w:val="none" w:sz="0" w:space="0" w:color="auto"/>
                    <w:bottom w:val="none" w:sz="0" w:space="0" w:color="auto"/>
                    <w:right w:val="none" w:sz="0" w:space="0" w:color="auto"/>
                  </w:divBdr>
                  <w:divsChild>
                    <w:div w:id="396366829">
                      <w:marLeft w:val="0"/>
                      <w:marRight w:val="0"/>
                      <w:marTop w:val="0"/>
                      <w:marBottom w:val="0"/>
                      <w:divBdr>
                        <w:top w:val="none" w:sz="0" w:space="0" w:color="auto"/>
                        <w:left w:val="none" w:sz="0" w:space="0" w:color="auto"/>
                        <w:bottom w:val="none" w:sz="0" w:space="0" w:color="auto"/>
                        <w:right w:val="none" w:sz="0" w:space="0" w:color="auto"/>
                      </w:divBdr>
                    </w:div>
                  </w:divsChild>
                </w:div>
                <w:div w:id="1167329768">
                  <w:marLeft w:val="0"/>
                  <w:marRight w:val="0"/>
                  <w:marTop w:val="0"/>
                  <w:marBottom w:val="0"/>
                  <w:divBdr>
                    <w:top w:val="none" w:sz="0" w:space="0" w:color="auto"/>
                    <w:left w:val="none" w:sz="0" w:space="0" w:color="auto"/>
                    <w:bottom w:val="none" w:sz="0" w:space="0" w:color="auto"/>
                    <w:right w:val="none" w:sz="0" w:space="0" w:color="auto"/>
                  </w:divBdr>
                  <w:divsChild>
                    <w:div w:id="1407342747">
                      <w:marLeft w:val="0"/>
                      <w:marRight w:val="0"/>
                      <w:marTop w:val="0"/>
                      <w:marBottom w:val="0"/>
                      <w:divBdr>
                        <w:top w:val="none" w:sz="0" w:space="0" w:color="auto"/>
                        <w:left w:val="none" w:sz="0" w:space="0" w:color="auto"/>
                        <w:bottom w:val="none" w:sz="0" w:space="0" w:color="auto"/>
                        <w:right w:val="none" w:sz="0" w:space="0" w:color="auto"/>
                      </w:divBdr>
                    </w:div>
                  </w:divsChild>
                </w:div>
                <w:div w:id="1420372861">
                  <w:marLeft w:val="0"/>
                  <w:marRight w:val="0"/>
                  <w:marTop w:val="0"/>
                  <w:marBottom w:val="0"/>
                  <w:divBdr>
                    <w:top w:val="none" w:sz="0" w:space="0" w:color="auto"/>
                    <w:left w:val="none" w:sz="0" w:space="0" w:color="auto"/>
                    <w:bottom w:val="none" w:sz="0" w:space="0" w:color="auto"/>
                    <w:right w:val="none" w:sz="0" w:space="0" w:color="auto"/>
                  </w:divBdr>
                  <w:divsChild>
                    <w:div w:id="50929355">
                      <w:marLeft w:val="0"/>
                      <w:marRight w:val="0"/>
                      <w:marTop w:val="0"/>
                      <w:marBottom w:val="0"/>
                      <w:divBdr>
                        <w:top w:val="none" w:sz="0" w:space="0" w:color="auto"/>
                        <w:left w:val="none" w:sz="0" w:space="0" w:color="auto"/>
                        <w:bottom w:val="none" w:sz="0" w:space="0" w:color="auto"/>
                        <w:right w:val="none" w:sz="0" w:space="0" w:color="auto"/>
                      </w:divBdr>
                    </w:div>
                  </w:divsChild>
                </w:div>
                <w:div w:id="1570967816">
                  <w:marLeft w:val="0"/>
                  <w:marRight w:val="0"/>
                  <w:marTop w:val="0"/>
                  <w:marBottom w:val="0"/>
                  <w:divBdr>
                    <w:top w:val="none" w:sz="0" w:space="0" w:color="auto"/>
                    <w:left w:val="none" w:sz="0" w:space="0" w:color="auto"/>
                    <w:bottom w:val="none" w:sz="0" w:space="0" w:color="auto"/>
                    <w:right w:val="none" w:sz="0" w:space="0" w:color="auto"/>
                  </w:divBdr>
                  <w:divsChild>
                    <w:div w:id="2010130891">
                      <w:marLeft w:val="0"/>
                      <w:marRight w:val="0"/>
                      <w:marTop w:val="0"/>
                      <w:marBottom w:val="0"/>
                      <w:divBdr>
                        <w:top w:val="none" w:sz="0" w:space="0" w:color="auto"/>
                        <w:left w:val="none" w:sz="0" w:space="0" w:color="auto"/>
                        <w:bottom w:val="none" w:sz="0" w:space="0" w:color="auto"/>
                        <w:right w:val="none" w:sz="0" w:space="0" w:color="auto"/>
                      </w:divBdr>
                    </w:div>
                  </w:divsChild>
                </w:div>
                <w:div w:id="1620257104">
                  <w:marLeft w:val="0"/>
                  <w:marRight w:val="0"/>
                  <w:marTop w:val="0"/>
                  <w:marBottom w:val="0"/>
                  <w:divBdr>
                    <w:top w:val="none" w:sz="0" w:space="0" w:color="auto"/>
                    <w:left w:val="none" w:sz="0" w:space="0" w:color="auto"/>
                    <w:bottom w:val="none" w:sz="0" w:space="0" w:color="auto"/>
                    <w:right w:val="none" w:sz="0" w:space="0" w:color="auto"/>
                  </w:divBdr>
                  <w:divsChild>
                    <w:div w:id="2048024095">
                      <w:marLeft w:val="0"/>
                      <w:marRight w:val="0"/>
                      <w:marTop w:val="0"/>
                      <w:marBottom w:val="0"/>
                      <w:divBdr>
                        <w:top w:val="none" w:sz="0" w:space="0" w:color="auto"/>
                        <w:left w:val="none" w:sz="0" w:space="0" w:color="auto"/>
                        <w:bottom w:val="none" w:sz="0" w:space="0" w:color="auto"/>
                        <w:right w:val="none" w:sz="0" w:space="0" w:color="auto"/>
                      </w:divBdr>
                    </w:div>
                  </w:divsChild>
                </w:div>
                <w:div w:id="349718034">
                  <w:marLeft w:val="0"/>
                  <w:marRight w:val="0"/>
                  <w:marTop w:val="0"/>
                  <w:marBottom w:val="0"/>
                  <w:divBdr>
                    <w:top w:val="none" w:sz="0" w:space="0" w:color="auto"/>
                    <w:left w:val="none" w:sz="0" w:space="0" w:color="auto"/>
                    <w:bottom w:val="none" w:sz="0" w:space="0" w:color="auto"/>
                    <w:right w:val="none" w:sz="0" w:space="0" w:color="auto"/>
                  </w:divBdr>
                  <w:divsChild>
                    <w:div w:id="1681810916">
                      <w:marLeft w:val="0"/>
                      <w:marRight w:val="0"/>
                      <w:marTop w:val="0"/>
                      <w:marBottom w:val="0"/>
                      <w:divBdr>
                        <w:top w:val="none" w:sz="0" w:space="0" w:color="auto"/>
                        <w:left w:val="none" w:sz="0" w:space="0" w:color="auto"/>
                        <w:bottom w:val="none" w:sz="0" w:space="0" w:color="auto"/>
                        <w:right w:val="none" w:sz="0" w:space="0" w:color="auto"/>
                      </w:divBdr>
                    </w:div>
                  </w:divsChild>
                </w:div>
                <w:div w:id="1519928418">
                  <w:marLeft w:val="0"/>
                  <w:marRight w:val="0"/>
                  <w:marTop w:val="0"/>
                  <w:marBottom w:val="0"/>
                  <w:divBdr>
                    <w:top w:val="none" w:sz="0" w:space="0" w:color="auto"/>
                    <w:left w:val="none" w:sz="0" w:space="0" w:color="auto"/>
                    <w:bottom w:val="none" w:sz="0" w:space="0" w:color="auto"/>
                    <w:right w:val="none" w:sz="0" w:space="0" w:color="auto"/>
                  </w:divBdr>
                  <w:divsChild>
                    <w:div w:id="753941507">
                      <w:marLeft w:val="0"/>
                      <w:marRight w:val="0"/>
                      <w:marTop w:val="0"/>
                      <w:marBottom w:val="0"/>
                      <w:divBdr>
                        <w:top w:val="none" w:sz="0" w:space="0" w:color="auto"/>
                        <w:left w:val="none" w:sz="0" w:space="0" w:color="auto"/>
                        <w:bottom w:val="none" w:sz="0" w:space="0" w:color="auto"/>
                        <w:right w:val="none" w:sz="0" w:space="0" w:color="auto"/>
                      </w:divBdr>
                    </w:div>
                  </w:divsChild>
                </w:div>
                <w:div w:id="617493099">
                  <w:marLeft w:val="0"/>
                  <w:marRight w:val="0"/>
                  <w:marTop w:val="0"/>
                  <w:marBottom w:val="0"/>
                  <w:divBdr>
                    <w:top w:val="none" w:sz="0" w:space="0" w:color="auto"/>
                    <w:left w:val="none" w:sz="0" w:space="0" w:color="auto"/>
                    <w:bottom w:val="none" w:sz="0" w:space="0" w:color="auto"/>
                    <w:right w:val="none" w:sz="0" w:space="0" w:color="auto"/>
                  </w:divBdr>
                  <w:divsChild>
                    <w:div w:id="127168681">
                      <w:marLeft w:val="0"/>
                      <w:marRight w:val="0"/>
                      <w:marTop w:val="0"/>
                      <w:marBottom w:val="0"/>
                      <w:divBdr>
                        <w:top w:val="none" w:sz="0" w:space="0" w:color="auto"/>
                        <w:left w:val="none" w:sz="0" w:space="0" w:color="auto"/>
                        <w:bottom w:val="none" w:sz="0" w:space="0" w:color="auto"/>
                        <w:right w:val="none" w:sz="0" w:space="0" w:color="auto"/>
                      </w:divBdr>
                    </w:div>
                  </w:divsChild>
                </w:div>
                <w:div w:id="1030687545">
                  <w:marLeft w:val="0"/>
                  <w:marRight w:val="0"/>
                  <w:marTop w:val="0"/>
                  <w:marBottom w:val="0"/>
                  <w:divBdr>
                    <w:top w:val="none" w:sz="0" w:space="0" w:color="auto"/>
                    <w:left w:val="none" w:sz="0" w:space="0" w:color="auto"/>
                    <w:bottom w:val="none" w:sz="0" w:space="0" w:color="auto"/>
                    <w:right w:val="none" w:sz="0" w:space="0" w:color="auto"/>
                  </w:divBdr>
                  <w:divsChild>
                    <w:div w:id="1017194854">
                      <w:marLeft w:val="0"/>
                      <w:marRight w:val="0"/>
                      <w:marTop w:val="0"/>
                      <w:marBottom w:val="0"/>
                      <w:divBdr>
                        <w:top w:val="none" w:sz="0" w:space="0" w:color="auto"/>
                        <w:left w:val="none" w:sz="0" w:space="0" w:color="auto"/>
                        <w:bottom w:val="none" w:sz="0" w:space="0" w:color="auto"/>
                        <w:right w:val="none" w:sz="0" w:space="0" w:color="auto"/>
                      </w:divBdr>
                    </w:div>
                  </w:divsChild>
                </w:div>
                <w:div w:id="1693996248">
                  <w:marLeft w:val="0"/>
                  <w:marRight w:val="0"/>
                  <w:marTop w:val="0"/>
                  <w:marBottom w:val="0"/>
                  <w:divBdr>
                    <w:top w:val="none" w:sz="0" w:space="0" w:color="auto"/>
                    <w:left w:val="none" w:sz="0" w:space="0" w:color="auto"/>
                    <w:bottom w:val="none" w:sz="0" w:space="0" w:color="auto"/>
                    <w:right w:val="none" w:sz="0" w:space="0" w:color="auto"/>
                  </w:divBdr>
                  <w:divsChild>
                    <w:div w:id="361901976">
                      <w:marLeft w:val="0"/>
                      <w:marRight w:val="0"/>
                      <w:marTop w:val="0"/>
                      <w:marBottom w:val="0"/>
                      <w:divBdr>
                        <w:top w:val="none" w:sz="0" w:space="0" w:color="auto"/>
                        <w:left w:val="none" w:sz="0" w:space="0" w:color="auto"/>
                        <w:bottom w:val="none" w:sz="0" w:space="0" w:color="auto"/>
                        <w:right w:val="none" w:sz="0" w:space="0" w:color="auto"/>
                      </w:divBdr>
                    </w:div>
                  </w:divsChild>
                </w:div>
                <w:div w:id="1668047089">
                  <w:marLeft w:val="0"/>
                  <w:marRight w:val="0"/>
                  <w:marTop w:val="0"/>
                  <w:marBottom w:val="0"/>
                  <w:divBdr>
                    <w:top w:val="none" w:sz="0" w:space="0" w:color="auto"/>
                    <w:left w:val="none" w:sz="0" w:space="0" w:color="auto"/>
                    <w:bottom w:val="none" w:sz="0" w:space="0" w:color="auto"/>
                    <w:right w:val="none" w:sz="0" w:space="0" w:color="auto"/>
                  </w:divBdr>
                  <w:divsChild>
                    <w:div w:id="203177751">
                      <w:marLeft w:val="0"/>
                      <w:marRight w:val="0"/>
                      <w:marTop w:val="0"/>
                      <w:marBottom w:val="0"/>
                      <w:divBdr>
                        <w:top w:val="none" w:sz="0" w:space="0" w:color="auto"/>
                        <w:left w:val="none" w:sz="0" w:space="0" w:color="auto"/>
                        <w:bottom w:val="none" w:sz="0" w:space="0" w:color="auto"/>
                        <w:right w:val="none" w:sz="0" w:space="0" w:color="auto"/>
                      </w:divBdr>
                    </w:div>
                  </w:divsChild>
                </w:div>
                <w:div w:id="1488978205">
                  <w:marLeft w:val="0"/>
                  <w:marRight w:val="0"/>
                  <w:marTop w:val="0"/>
                  <w:marBottom w:val="0"/>
                  <w:divBdr>
                    <w:top w:val="none" w:sz="0" w:space="0" w:color="auto"/>
                    <w:left w:val="none" w:sz="0" w:space="0" w:color="auto"/>
                    <w:bottom w:val="none" w:sz="0" w:space="0" w:color="auto"/>
                    <w:right w:val="none" w:sz="0" w:space="0" w:color="auto"/>
                  </w:divBdr>
                  <w:divsChild>
                    <w:div w:id="266012548">
                      <w:marLeft w:val="0"/>
                      <w:marRight w:val="0"/>
                      <w:marTop w:val="0"/>
                      <w:marBottom w:val="0"/>
                      <w:divBdr>
                        <w:top w:val="none" w:sz="0" w:space="0" w:color="auto"/>
                        <w:left w:val="none" w:sz="0" w:space="0" w:color="auto"/>
                        <w:bottom w:val="none" w:sz="0" w:space="0" w:color="auto"/>
                        <w:right w:val="none" w:sz="0" w:space="0" w:color="auto"/>
                      </w:divBdr>
                    </w:div>
                  </w:divsChild>
                </w:div>
                <w:div w:id="1732922762">
                  <w:marLeft w:val="0"/>
                  <w:marRight w:val="0"/>
                  <w:marTop w:val="0"/>
                  <w:marBottom w:val="0"/>
                  <w:divBdr>
                    <w:top w:val="none" w:sz="0" w:space="0" w:color="auto"/>
                    <w:left w:val="none" w:sz="0" w:space="0" w:color="auto"/>
                    <w:bottom w:val="none" w:sz="0" w:space="0" w:color="auto"/>
                    <w:right w:val="none" w:sz="0" w:space="0" w:color="auto"/>
                  </w:divBdr>
                  <w:divsChild>
                    <w:div w:id="1232732603">
                      <w:marLeft w:val="0"/>
                      <w:marRight w:val="0"/>
                      <w:marTop w:val="0"/>
                      <w:marBottom w:val="0"/>
                      <w:divBdr>
                        <w:top w:val="none" w:sz="0" w:space="0" w:color="auto"/>
                        <w:left w:val="none" w:sz="0" w:space="0" w:color="auto"/>
                        <w:bottom w:val="none" w:sz="0" w:space="0" w:color="auto"/>
                        <w:right w:val="none" w:sz="0" w:space="0" w:color="auto"/>
                      </w:divBdr>
                    </w:div>
                  </w:divsChild>
                </w:div>
                <w:div w:id="1813935949">
                  <w:marLeft w:val="0"/>
                  <w:marRight w:val="0"/>
                  <w:marTop w:val="0"/>
                  <w:marBottom w:val="0"/>
                  <w:divBdr>
                    <w:top w:val="none" w:sz="0" w:space="0" w:color="auto"/>
                    <w:left w:val="none" w:sz="0" w:space="0" w:color="auto"/>
                    <w:bottom w:val="none" w:sz="0" w:space="0" w:color="auto"/>
                    <w:right w:val="none" w:sz="0" w:space="0" w:color="auto"/>
                  </w:divBdr>
                  <w:divsChild>
                    <w:div w:id="923026296">
                      <w:marLeft w:val="0"/>
                      <w:marRight w:val="0"/>
                      <w:marTop w:val="0"/>
                      <w:marBottom w:val="0"/>
                      <w:divBdr>
                        <w:top w:val="none" w:sz="0" w:space="0" w:color="auto"/>
                        <w:left w:val="none" w:sz="0" w:space="0" w:color="auto"/>
                        <w:bottom w:val="none" w:sz="0" w:space="0" w:color="auto"/>
                        <w:right w:val="none" w:sz="0" w:space="0" w:color="auto"/>
                      </w:divBdr>
                    </w:div>
                  </w:divsChild>
                </w:div>
                <w:div w:id="1118723299">
                  <w:marLeft w:val="0"/>
                  <w:marRight w:val="0"/>
                  <w:marTop w:val="0"/>
                  <w:marBottom w:val="0"/>
                  <w:divBdr>
                    <w:top w:val="none" w:sz="0" w:space="0" w:color="auto"/>
                    <w:left w:val="none" w:sz="0" w:space="0" w:color="auto"/>
                    <w:bottom w:val="none" w:sz="0" w:space="0" w:color="auto"/>
                    <w:right w:val="none" w:sz="0" w:space="0" w:color="auto"/>
                  </w:divBdr>
                  <w:divsChild>
                    <w:div w:id="1837182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1858583">
          <w:marLeft w:val="0"/>
          <w:marRight w:val="0"/>
          <w:marTop w:val="0"/>
          <w:marBottom w:val="0"/>
          <w:divBdr>
            <w:top w:val="none" w:sz="0" w:space="0" w:color="auto"/>
            <w:left w:val="none" w:sz="0" w:space="0" w:color="auto"/>
            <w:bottom w:val="none" w:sz="0" w:space="0" w:color="auto"/>
            <w:right w:val="none" w:sz="0" w:space="0" w:color="auto"/>
          </w:divBdr>
        </w:div>
      </w:divsChild>
    </w:div>
    <w:div w:id="471866534">
      <w:bodyDiv w:val="1"/>
      <w:marLeft w:val="0"/>
      <w:marRight w:val="0"/>
      <w:marTop w:val="0"/>
      <w:marBottom w:val="0"/>
      <w:divBdr>
        <w:top w:val="none" w:sz="0" w:space="0" w:color="auto"/>
        <w:left w:val="none" w:sz="0" w:space="0" w:color="auto"/>
        <w:bottom w:val="none" w:sz="0" w:space="0" w:color="auto"/>
        <w:right w:val="none" w:sz="0" w:space="0" w:color="auto"/>
      </w:divBdr>
    </w:div>
    <w:div w:id="514611783">
      <w:bodyDiv w:val="1"/>
      <w:marLeft w:val="0"/>
      <w:marRight w:val="0"/>
      <w:marTop w:val="0"/>
      <w:marBottom w:val="0"/>
      <w:divBdr>
        <w:top w:val="none" w:sz="0" w:space="0" w:color="auto"/>
        <w:left w:val="none" w:sz="0" w:space="0" w:color="auto"/>
        <w:bottom w:val="none" w:sz="0" w:space="0" w:color="auto"/>
        <w:right w:val="none" w:sz="0" w:space="0" w:color="auto"/>
      </w:divBdr>
      <w:divsChild>
        <w:div w:id="1415080903">
          <w:marLeft w:val="0"/>
          <w:marRight w:val="0"/>
          <w:marTop w:val="0"/>
          <w:marBottom w:val="0"/>
          <w:divBdr>
            <w:top w:val="none" w:sz="0" w:space="0" w:color="auto"/>
            <w:left w:val="none" w:sz="0" w:space="0" w:color="auto"/>
            <w:bottom w:val="none" w:sz="0" w:space="0" w:color="auto"/>
            <w:right w:val="none" w:sz="0" w:space="0" w:color="auto"/>
          </w:divBdr>
        </w:div>
        <w:div w:id="1346899573">
          <w:marLeft w:val="0"/>
          <w:marRight w:val="0"/>
          <w:marTop w:val="0"/>
          <w:marBottom w:val="0"/>
          <w:divBdr>
            <w:top w:val="none" w:sz="0" w:space="0" w:color="auto"/>
            <w:left w:val="none" w:sz="0" w:space="0" w:color="auto"/>
            <w:bottom w:val="none" w:sz="0" w:space="0" w:color="auto"/>
            <w:right w:val="none" w:sz="0" w:space="0" w:color="auto"/>
          </w:divBdr>
        </w:div>
      </w:divsChild>
    </w:div>
    <w:div w:id="593366699">
      <w:bodyDiv w:val="1"/>
      <w:marLeft w:val="0"/>
      <w:marRight w:val="0"/>
      <w:marTop w:val="0"/>
      <w:marBottom w:val="0"/>
      <w:divBdr>
        <w:top w:val="none" w:sz="0" w:space="0" w:color="auto"/>
        <w:left w:val="none" w:sz="0" w:space="0" w:color="auto"/>
        <w:bottom w:val="none" w:sz="0" w:space="0" w:color="auto"/>
        <w:right w:val="none" w:sz="0" w:space="0" w:color="auto"/>
      </w:divBdr>
    </w:div>
    <w:div w:id="1300039656">
      <w:bodyDiv w:val="1"/>
      <w:marLeft w:val="0"/>
      <w:marRight w:val="0"/>
      <w:marTop w:val="0"/>
      <w:marBottom w:val="0"/>
      <w:divBdr>
        <w:top w:val="none" w:sz="0" w:space="0" w:color="auto"/>
        <w:left w:val="none" w:sz="0" w:space="0" w:color="auto"/>
        <w:bottom w:val="none" w:sz="0" w:space="0" w:color="auto"/>
        <w:right w:val="none" w:sz="0" w:space="0" w:color="auto"/>
      </w:divBdr>
    </w:div>
    <w:div w:id="1423064456">
      <w:bodyDiv w:val="1"/>
      <w:marLeft w:val="0"/>
      <w:marRight w:val="0"/>
      <w:marTop w:val="0"/>
      <w:marBottom w:val="0"/>
      <w:divBdr>
        <w:top w:val="none" w:sz="0" w:space="0" w:color="auto"/>
        <w:left w:val="none" w:sz="0" w:space="0" w:color="auto"/>
        <w:bottom w:val="none" w:sz="0" w:space="0" w:color="auto"/>
        <w:right w:val="none" w:sz="0" w:space="0" w:color="auto"/>
      </w:divBdr>
      <w:divsChild>
        <w:div w:id="920913111">
          <w:marLeft w:val="0"/>
          <w:marRight w:val="0"/>
          <w:marTop w:val="0"/>
          <w:marBottom w:val="0"/>
          <w:divBdr>
            <w:top w:val="none" w:sz="0" w:space="0" w:color="auto"/>
            <w:left w:val="none" w:sz="0" w:space="0" w:color="auto"/>
            <w:bottom w:val="none" w:sz="0" w:space="0" w:color="auto"/>
            <w:right w:val="none" w:sz="0" w:space="0" w:color="auto"/>
          </w:divBdr>
          <w:divsChild>
            <w:div w:id="1368069386">
              <w:marLeft w:val="0"/>
              <w:marRight w:val="0"/>
              <w:marTop w:val="0"/>
              <w:marBottom w:val="0"/>
              <w:divBdr>
                <w:top w:val="none" w:sz="0" w:space="0" w:color="auto"/>
                <w:left w:val="none" w:sz="0" w:space="0" w:color="auto"/>
                <w:bottom w:val="none" w:sz="0" w:space="0" w:color="auto"/>
                <w:right w:val="none" w:sz="0" w:space="0" w:color="auto"/>
              </w:divBdr>
            </w:div>
          </w:divsChild>
        </w:div>
        <w:div w:id="609355855">
          <w:marLeft w:val="0"/>
          <w:marRight w:val="0"/>
          <w:marTop w:val="0"/>
          <w:marBottom w:val="0"/>
          <w:divBdr>
            <w:top w:val="none" w:sz="0" w:space="0" w:color="auto"/>
            <w:left w:val="none" w:sz="0" w:space="0" w:color="auto"/>
            <w:bottom w:val="none" w:sz="0" w:space="0" w:color="auto"/>
            <w:right w:val="none" w:sz="0" w:space="0" w:color="auto"/>
          </w:divBdr>
          <w:divsChild>
            <w:div w:id="824512871">
              <w:marLeft w:val="0"/>
              <w:marRight w:val="0"/>
              <w:marTop w:val="0"/>
              <w:marBottom w:val="0"/>
              <w:divBdr>
                <w:top w:val="none" w:sz="0" w:space="0" w:color="auto"/>
                <w:left w:val="none" w:sz="0" w:space="0" w:color="auto"/>
                <w:bottom w:val="none" w:sz="0" w:space="0" w:color="auto"/>
                <w:right w:val="none" w:sz="0" w:space="0" w:color="auto"/>
              </w:divBdr>
            </w:div>
          </w:divsChild>
        </w:div>
        <w:div w:id="1499348179">
          <w:marLeft w:val="0"/>
          <w:marRight w:val="0"/>
          <w:marTop w:val="0"/>
          <w:marBottom w:val="0"/>
          <w:divBdr>
            <w:top w:val="none" w:sz="0" w:space="0" w:color="auto"/>
            <w:left w:val="none" w:sz="0" w:space="0" w:color="auto"/>
            <w:bottom w:val="none" w:sz="0" w:space="0" w:color="auto"/>
            <w:right w:val="none" w:sz="0" w:space="0" w:color="auto"/>
          </w:divBdr>
          <w:divsChild>
            <w:div w:id="1342270874">
              <w:marLeft w:val="0"/>
              <w:marRight w:val="0"/>
              <w:marTop w:val="0"/>
              <w:marBottom w:val="0"/>
              <w:divBdr>
                <w:top w:val="none" w:sz="0" w:space="0" w:color="auto"/>
                <w:left w:val="none" w:sz="0" w:space="0" w:color="auto"/>
                <w:bottom w:val="none" w:sz="0" w:space="0" w:color="auto"/>
                <w:right w:val="none" w:sz="0" w:space="0" w:color="auto"/>
              </w:divBdr>
            </w:div>
          </w:divsChild>
        </w:div>
        <w:div w:id="1127629012">
          <w:marLeft w:val="0"/>
          <w:marRight w:val="0"/>
          <w:marTop w:val="0"/>
          <w:marBottom w:val="0"/>
          <w:divBdr>
            <w:top w:val="none" w:sz="0" w:space="0" w:color="auto"/>
            <w:left w:val="none" w:sz="0" w:space="0" w:color="auto"/>
            <w:bottom w:val="none" w:sz="0" w:space="0" w:color="auto"/>
            <w:right w:val="none" w:sz="0" w:space="0" w:color="auto"/>
          </w:divBdr>
          <w:divsChild>
            <w:div w:id="194975040">
              <w:marLeft w:val="0"/>
              <w:marRight w:val="0"/>
              <w:marTop w:val="0"/>
              <w:marBottom w:val="0"/>
              <w:divBdr>
                <w:top w:val="none" w:sz="0" w:space="0" w:color="auto"/>
                <w:left w:val="none" w:sz="0" w:space="0" w:color="auto"/>
                <w:bottom w:val="none" w:sz="0" w:space="0" w:color="auto"/>
                <w:right w:val="none" w:sz="0" w:space="0" w:color="auto"/>
              </w:divBdr>
            </w:div>
          </w:divsChild>
        </w:div>
        <w:div w:id="1450078065">
          <w:marLeft w:val="0"/>
          <w:marRight w:val="0"/>
          <w:marTop w:val="0"/>
          <w:marBottom w:val="0"/>
          <w:divBdr>
            <w:top w:val="none" w:sz="0" w:space="0" w:color="auto"/>
            <w:left w:val="none" w:sz="0" w:space="0" w:color="auto"/>
            <w:bottom w:val="none" w:sz="0" w:space="0" w:color="auto"/>
            <w:right w:val="none" w:sz="0" w:space="0" w:color="auto"/>
          </w:divBdr>
          <w:divsChild>
            <w:div w:id="461309658">
              <w:marLeft w:val="0"/>
              <w:marRight w:val="0"/>
              <w:marTop w:val="0"/>
              <w:marBottom w:val="0"/>
              <w:divBdr>
                <w:top w:val="none" w:sz="0" w:space="0" w:color="auto"/>
                <w:left w:val="none" w:sz="0" w:space="0" w:color="auto"/>
                <w:bottom w:val="none" w:sz="0" w:space="0" w:color="auto"/>
                <w:right w:val="none" w:sz="0" w:space="0" w:color="auto"/>
              </w:divBdr>
            </w:div>
          </w:divsChild>
        </w:div>
        <w:div w:id="1331644137">
          <w:marLeft w:val="0"/>
          <w:marRight w:val="0"/>
          <w:marTop w:val="0"/>
          <w:marBottom w:val="0"/>
          <w:divBdr>
            <w:top w:val="none" w:sz="0" w:space="0" w:color="auto"/>
            <w:left w:val="none" w:sz="0" w:space="0" w:color="auto"/>
            <w:bottom w:val="none" w:sz="0" w:space="0" w:color="auto"/>
            <w:right w:val="none" w:sz="0" w:space="0" w:color="auto"/>
          </w:divBdr>
          <w:divsChild>
            <w:div w:id="2090300046">
              <w:marLeft w:val="0"/>
              <w:marRight w:val="0"/>
              <w:marTop w:val="0"/>
              <w:marBottom w:val="0"/>
              <w:divBdr>
                <w:top w:val="none" w:sz="0" w:space="0" w:color="auto"/>
                <w:left w:val="none" w:sz="0" w:space="0" w:color="auto"/>
                <w:bottom w:val="none" w:sz="0" w:space="0" w:color="auto"/>
                <w:right w:val="none" w:sz="0" w:space="0" w:color="auto"/>
              </w:divBdr>
            </w:div>
          </w:divsChild>
        </w:div>
        <w:div w:id="393354496">
          <w:marLeft w:val="0"/>
          <w:marRight w:val="0"/>
          <w:marTop w:val="0"/>
          <w:marBottom w:val="0"/>
          <w:divBdr>
            <w:top w:val="none" w:sz="0" w:space="0" w:color="auto"/>
            <w:left w:val="none" w:sz="0" w:space="0" w:color="auto"/>
            <w:bottom w:val="none" w:sz="0" w:space="0" w:color="auto"/>
            <w:right w:val="none" w:sz="0" w:space="0" w:color="auto"/>
          </w:divBdr>
          <w:divsChild>
            <w:div w:id="1748771606">
              <w:marLeft w:val="0"/>
              <w:marRight w:val="0"/>
              <w:marTop w:val="0"/>
              <w:marBottom w:val="0"/>
              <w:divBdr>
                <w:top w:val="none" w:sz="0" w:space="0" w:color="auto"/>
                <w:left w:val="none" w:sz="0" w:space="0" w:color="auto"/>
                <w:bottom w:val="none" w:sz="0" w:space="0" w:color="auto"/>
                <w:right w:val="none" w:sz="0" w:space="0" w:color="auto"/>
              </w:divBdr>
            </w:div>
          </w:divsChild>
        </w:div>
        <w:div w:id="298001896">
          <w:marLeft w:val="0"/>
          <w:marRight w:val="0"/>
          <w:marTop w:val="0"/>
          <w:marBottom w:val="0"/>
          <w:divBdr>
            <w:top w:val="none" w:sz="0" w:space="0" w:color="auto"/>
            <w:left w:val="none" w:sz="0" w:space="0" w:color="auto"/>
            <w:bottom w:val="none" w:sz="0" w:space="0" w:color="auto"/>
            <w:right w:val="none" w:sz="0" w:space="0" w:color="auto"/>
          </w:divBdr>
          <w:divsChild>
            <w:div w:id="543715046">
              <w:marLeft w:val="0"/>
              <w:marRight w:val="0"/>
              <w:marTop w:val="0"/>
              <w:marBottom w:val="0"/>
              <w:divBdr>
                <w:top w:val="none" w:sz="0" w:space="0" w:color="auto"/>
                <w:left w:val="none" w:sz="0" w:space="0" w:color="auto"/>
                <w:bottom w:val="none" w:sz="0" w:space="0" w:color="auto"/>
                <w:right w:val="none" w:sz="0" w:space="0" w:color="auto"/>
              </w:divBdr>
            </w:div>
          </w:divsChild>
        </w:div>
        <w:div w:id="495462207">
          <w:marLeft w:val="0"/>
          <w:marRight w:val="0"/>
          <w:marTop w:val="0"/>
          <w:marBottom w:val="0"/>
          <w:divBdr>
            <w:top w:val="none" w:sz="0" w:space="0" w:color="auto"/>
            <w:left w:val="none" w:sz="0" w:space="0" w:color="auto"/>
            <w:bottom w:val="none" w:sz="0" w:space="0" w:color="auto"/>
            <w:right w:val="none" w:sz="0" w:space="0" w:color="auto"/>
          </w:divBdr>
          <w:divsChild>
            <w:div w:id="1083531431">
              <w:marLeft w:val="0"/>
              <w:marRight w:val="0"/>
              <w:marTop w:val="0"/>
              <w:marBottom w:val="0"/>
              <w:divBdr>
                <w:top w:val="none" w:sz="0" w:space="0" w:color="auto"/>
                <w:left w:val="none" w:sz="0" w:space="0" w:color="auto"/>
                <w:bottom w:val="none" w:sz="0" w:space="0" w:color="auto"/>
                <w:right w:val="none" w:sz="0" w:space="0" w:color="auto"/>
              </w:divBdr>
            </w:div>
          </w:divsChild>
        </w:div>
        <w:div w:id="2098404397">
          <w:marLeft w:val="0"/>
          <w:marRight w:val="0"/>
          <w:marTop w:val="0"/>
          <w:marBottom w:val="0"/>
          <w:divBdr>
            <w:top w:val="none" w:sz="0" w:space="0" w:color="auto"/>
            <w:left w:val="none" w:sz="0" w:space="0" w:color="auto"/>
            <w:bottom w:val="none" w:sz="0" w:space="0" w:color="auto"/>
            <w:right w:val="none" w:sz="0" w:space="0" w:color="auto"/>
          </w:divBdr>
          <w:divsChild>
            <w:div w:id="845096535">
              <w:marLeft w:val="0"/>
              <w:marRight w:val="0"/>
              <w:marTop w:val="0"/>
              <w:marBottom w:val="0"/>
              <w:divBdr>
                <w:top w:val="none" w:sz="0" w:space="0" w:color="auto"/>
                <w:left w:val="none" w:sz="0" w:space="0" w:color="auto"/>
                <w:bottom w:val="none" w:sz="0" w:space="0" w:color="auto"/>
                <w:right w:val="none" w:sz="0" w:space="0" w:color="auto"/>
              </w:divBdr>
            </w:div>
          </w:divsChild>
        </w:div>
        <w:div w:id="1857111050">
          <w:marLeft w:val="0"/>
          <w:marRight w:val="0"/>
          <w:marTop w:val="0"/>
          <w:marBottom w:val="0"/>
          <w:divBdr>
            <w:top w:val="none" w:sz="0" w:space="0" w:color="auto"/>
            <w:left w:val="none" w:sz="0" w:space="0" w:color="auto"/>
            <w:bottom w:val="none" w:sz="0" w:space="0" w:color="auto"/>
            <w:right w:val="none" w:sz="0" w:space="0" w:color="auto"/>
          </w:divBdr>
          <w:divsChild>
            <w:div w:id="35198256">
              <w:marLeft w:val="0"/>
              <w:marRight w:val="0"/>
              <w:marTop w:val="0"/>
              <w:marBottom w:val="0"/>
              <w:divBdr>
                <w:top w:val="none" w:sz="0" w:space="0" w:color="auto"/>
                <w:left w:val="none" w:sz="0" w:space="0" w:color="auto"/>
                <w:bottom w:val="none" w:sz="0" w:space="0" w:color="auto"/>
                <w:right w:val="none" w:sz="0" w:space="0" w:color="auto"/>
              </w:divBdr>
            </w:div>
          </w:divsChild>
        </w:div>
        <w:div w:id="1648434095">
          <w:marLeft w:val="0"/>
          <w:marRight w:val="0"/>
          <w:marTop w:val="0"/>
          <w:marBottom w:val="0"/>
          <w:divBdr>
            <w:top w:val="none" w:sz="0" w:space="0" w:color="auto"/>
            <w:left w:val="none" w:sz="0" w:space="0" w:color="auto"/>
            <w:bottom w:val="none" w:sz="0" w:space="0" w:color="auto"/>
            <w:right w:val="none" w:sz="0" w:space="0" w:color="auto"/>
          </w:divBdr>
          <w:divsChild>
            <w:div w:id="1214275550">
              <w:marLeft w:val="0"/>
              <w:marRight w:val="0"/>
              <w:marTop w:val="0"/>
              <w:marBottom w:val="0"/>
              <w:divBdr>
                <w:top w:val="none" w:sz="0" w:space="0" w:color="auto"/>
                <w:left w:val="none" w:sz="0" w:space="0" w:color="auto"/>
                <w:bottom w:val="none" w:sz="0" w:space="0" w:color="auto"/>
                <w:right w:val="none" w:sz="0" w:space="0" w:color="auto"/>
              </w:divBdr>
            </w:div>
          </w:divsChild>
        </w:div>
        <w:div w:id="449931452">
          <w:marLeft w:val="0"/>
          <w:marRight w:val="0"/>
          <w:marTop w:val="0"/>
          <w:marBottom w:val="0"/>
          <w:divBdr>
            <w:top w:val="none" w:sz="0" w:space="0" w:color="auto"/>
            <w:left w:val="none" w:sz="0" w:space="0" w:color="auto"/>
            <w:bottom w:val="none" w:sz="0" w:space="0" w:color="auto"/>
            <w:right w:val="none" w:sz="0" w:space="0" w:color="auto"/>
          </w:divBdr>
          <w:divsChild>
            <w:div w:id="456611239">
              <w:marLeft w:val="0"/>
              <w:marRight w:val="0"/>
              <w:marTop w:val="0"/>
              <w:marBottom w:val="0"/>
              <w:divBdr>
                <w:top w:val="none" w:sz="0" w:space="0" w:color="auto"/>
                <w:left w:val="none" w:sz="0" w:space="0" w:color="auto"/>
                <w:bottom w:val="none" w:sz="0" w:space="0" w:color="auto"/>
                <w:right w:val="none" w:sz="0" w:space="0" w:color="auto"/>
              </w:divBdr>
            </w:div>
          </w:divsChild>
        </w:div>
        <w:div w:id="1207336769">
          <w:marLeft w:val="0"/>
          <w:marRight w:val="0"/>
          <w:marTop w:val="0"/>
          <w:marBottom w:val="0"/>
          <w:divBdr>
            <w:top w:val="none" w:sz="0" w:space="0" w:color="auto"/>
            <w:left w:val="none" w:sz="0" w:space="0" w:color="auto"/>
            <w:bottom w:val="none" w:sz="0" w:space="0" w:color="auto"/>
            <w:right w:val="none" w:sz="0" w:space="0" w:color="auto"/>
          </w:divBdr>
          <w:divsChild>
            <w:div w:id="423964076">
              <w:marLeft w:val="0"/>
              <w:marRight w:val="0"/>
              <w:marTop w:val="0"/>
              <w:marBottom w:val="0"/>
              <w:divBdr>
                <w:top w:val="none" w:sz="0" w:space="0" w:color="auto"/>
                <w:left w:val="none" w:sz="0" w:space="0" w:color="auto"/>
                <w:bottom w:val="none" w:sz="0" w:space="0" w:color="auto"/>
                <w:right w:val="none" w:sz="0" w:space="0" w:color="auto"/>
              </w:divBdr>
            </w:div>
          </w:divsChild>
        </w:div>
        <w:div w:id="1933004308">
          <w:marLeft w:val="0"/>
          <w:marRight w:val="0"/>
          <w:marTop w:val="0"/>
          <w:marBottom w:val="0"/>
          <w:divBdr>
            <w:top w:val="none" w:sz="0" w:space="0" w:color="auto"/>
            <w:left w:val="none" w:sz="0" w:space="0" w:color="auto"/>
            <w:bottom w:val="none" w:sz="0" w:space="0" w:color="auto"/>
            <w:right w:val="none" w:sz="0" w:space="0" w:color="auto"/>
          </w:divBdr>
          <w:divsChild>
            <w:div w:id="522405579">
              <w:marLeft w:val="0"/>
              <w:marRight w:val="0"/>
              <w:marTop w:val="0"/>
              <w:marBottom w:val="0"/>
              <w:divBdr>
                <w:top w:val="none" w:sz="0" w:space="0" w:color="auto"/>
                <w:left w:val="none" w:sz="0" w:space="0" w:color="auto"/>
                <w:bottom w:val="none" w:sz="0" w:space="0" w:color="auto"/>
                <w:right w:val="none" w:sz="0" w:space="0" w:color="auto"/>
              </w:divBdr>
            </w:div>
          </w:divsChild>
        </w:div>
        <w:div w:id="407462451">
          <w:marLeft w:val="0"/>
          <w:marRight w:val="0"/>
          <w:marTop w:val="0"/>
          <w:marBottom w:val="0"/>
          <w:divBdr>
            <w:top w:val="none" w:sz="0" w:space="0" w:color="auto"/>
            <w:left w:val="none" w:sz="0" w:space="0" w:color="auto"/>
            <w:bottom w:val="none" w:sz="0" w:space="0" w:color="auto"/>
            <w:right w:val="none" w:sz="0" w:space="0" w:color="auto"/>
          </w:divBdr>
          <w:divsChild>
            <w:div w:id="1687559587">
              <w:marLeft w:val="0"/>
              <w:marRight w:val="0"/>
              <w:marTop w:val="0"/>
              <w:marBottom w:val="0"/>
              <w:divBdr>
                <w:top w:val="none" w:sz="0" w:space="0" w:color="auto"/>
                <w:left w:val="none" w:sz="0" w:space="0" w:color="auto"/>
                <w:bottom w:val="none" w:sz="0" w:space="0" w:color="auto"/>
                <w:right w:val="none" w:sz="0" w:space="0" w:color="auto"/>
              </w:divBdr>
            </w:div>
          </w:divsChild>
        </w:div>
        <w:div w:id="1667051667">
          <w:marLeft w:val="0"/>
          <w:marRight w:val="0"/>
          <w:marTop w:val="0"/>
          <w:marBottom w:val="0"/>
          <w:divBdr>
            <w:top w:val="none" w:sz="0" w:space="0" w:color="auto"/>
            <w:left w:val="none" w:sz="0" w:space="0" w:color="auto"/>
            <w:bottom w:val="none" w:sz="0" w:space="0" w:color="auto"/>
            <w:right w:val="none" w:sz="0" w:space="0" w:color="auto"/>
          </w:divBdr>
          <w:divsChild>
            <w:div w:id="1580865654">
              <w:marLeft w:val="0"/>
              <w:marRight w:val="0"/>
              <w:marTop w:val="0"/>
              <w:marBottom w:val="0"/>
              <w:divBdr>
                <w:top w:val="none" w:sz="0" w:space="0" w:color="auto"/>
                <w:left w:val="none" w:sz="0" w:space="0" w:color="auto"/>
                <w:bottom w:val="none" w:sz="0" w:space="0" w:color="auto"/>
                <w:right w:val="none" w:sz="0" w:space="0" w:color="auto"/>
              </w:divBdr>
            </w:div>
          </w:divsChild>
        </w:div>
        <w:div w:id="990254010">
          <w:marLeft w:val="0"/>
          <w:marRight w:val="0"/>
          <w:marTop w:val="0"/>
          <w:marBottom w:val="0"/>
          <w:divBdr>
            <w:top w:val="none" w:sz="0" w:space="0" w:color="auto"/>
            <w:left w:val="none" w:sz="0" w:space="0" w:color="auto"/>
            <w:bottom w:val="none" w:sz="0" w:space="0" w:color="auto"/>
            <w:right w:val="none" w:sz="0" w:space="0" w:color="auto"/>
          </w:divBdr>
          <w:divsChild>
            <w:div w:id="467548532">
              <w:marLeft w:val="0"/>
              <w:marRight w:val="0"/>
              <w:marTop w:val="0"/>
              <w:marBottom w:val="0"/>
              <w:divBdr>
                <w:top w:val="none" w:sz="0" w:space="0" w:color="auto"/>
                <w:left w:val="none" w:sz="0" w:space="0" w:color="auto"/>
                <w:bottom w:val="none" w:sz="0" w:space="0" w:color="auto"/>
                <w:right w:val="none" w:sz="0" w:space="0" w:color="auto"/>
              </w:divBdr>
            </w:div>
          </w:divsChild>
        </w:div>
        <w:div w:id="402871185">
          <w:marLeft w:val="0"/>
          <w:marRight w:val="0"/>
          <w:marTop w:val="0"/>
          <w:marBottom w:val="0"/>
          <w:divBdr>
            <w:top w:val="none" w:sz="0" w:space="0" w:color="auto"/>
            <w:left w:val="none" w:sz="0" w:space="0" w:color="auto"/>
            <w:bottom w:val="none" w:sz="0" w:space="0" w:color="auto"/>
            <w:right w:val="none" w:sz="0" w:space="0" w:color="auto"/>
          </w:divBdr>
          <w:divsChild>
            <w:div w:id="1663778581">
              <w:marLeft w:val="0"/>
              <w:marRight w:val="0"/>
              <w:marTop w:val="0"/>
              <w:marBottom w:val="0"/>
              <w:divBdr>
                <w:top w:val="none" w:sz="0" w:space="0" w:color="auto"/>
                <w:left w:val="none" w:sz="0" w:space="0" w:color="auto"/>
                <w:bottom w:val="none" w:sz="0" w:space="0" w:color="auto"/>
                <w:right w:val="none" w:sz="0" w:space="0" w:color="auto"/>
              </w:divBdr>
            </w:div>
          </w:divsChild>
        </w:div>
        <w:div w:id="1916472990">
          <w:marLeft w:val="0"/>
          <w:marRight w:val="0"/>
          <w:marTop w:val="0"/>
          <w:marBottom w:val="0"/>
          <w:divBdr>
            <w:top w:val="none" w:sz="0" w:space="0" w:color="auto"/>
            <w:left w:val="none" w:sz="0" w:space="0" w:color="auto"/>
            <w:bottom w:val="none" w:sz="0" w:space="0" w:color="auto"/>
            <w:right w:val="none" w:sz="0" w:space="0" w:color="auto"/>
          </w:divBdr>
          <w:divsChild>
            <w:div w:id="303395387">
              <w:marLeft w:val="0"/>
              <w:marRight w:val="0"/>
              <w:marTop w:val="0"/>
              <w:marBottom w:val="0"/>
              <w:divBdr>
                <w:top w:val="none" w:sz="0" w:space="0" w:color="auto"/>
                <w:left w:val="none" w:sz="0" w:space="0" w:color="auto"/>
                <w:bottom w:val="none" w:sz="0" w:space="0" w:color="auto"/>
                <w:right w:val="none" w:sz="0" w:space="0" w:color="auto"/>
              </w:divBdr>
            </w:div>
          </w:divsChild>
        </w:div>
        <w:div w:id="2121292909">
          <w:marLeft w:val="0"/>
          <w:marRight w:val="0"/>
          <w:marTop w:val="0"/>
          <w:marBottom w:val="0"/>
          <w:divBdr>
            <w:top w:val="none" w:sz="0" w:space="0" w:color="auto"/>
            <w:left w:val="none" w:sz="0" w:space="0" w:color="auto"/>
            <w:bottom w:val="none" w:sz="0" w:space="0" w:color="auto"/>
            <w:right w:val="none" w:sz="0" w:space="0" w:color="auto"/>
          </w:divBdr>
          <w:divsChild>
            <w:div w:id="1096563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844146">
      <w:bodyDiv w:val="1"/>
      <w:marLeft w:val="0"/>
      <w:marRight w:val="0"/>
      <w:marTop w:val="0"/>
      <w:marBottom w:val="0"/>
      <w:divBdr>
        <w:top w:val="none" w:sz="0" w:space="0" w:color="auto"/>
        <w:left w:val="none" w:sz="0" w:space="0" w:color="auto"/>
        <w:bottom w:val="none" w:sz="0" w:space="0" w:color="auto"/>
        <w:right w:val="none" w:sz="0" w:space="0" w:color="auto"/>
      </w:divBdr>
      <w:divsChild>
        <w:div w:id="1328904792">
          <w:marLeft w:val="0"/>
          <w:marRight w:val="0"/>
          <w:marTop w:val="0"/>
          <w:marBottom w:val="0"/>
          <w:divBdr>
            <w:top w:val="none" w:sz="0" w:space="0" w:color="auto"/>
            <w:left w:val="none" w:sz="0" w:space="0" w:color="auto"/>
            <w:bottom w:val="none" w:sz="0" w:space="0" w:color="auto"/>
            <w:right w:val="none" w:sz="0" w:space="0" w:color="auto"/>
          </w:divBdr>
        </w:div>
        <w:div w:id="848107810">
          <w:marLeft w:val="0"/>
          <w:marRight w:val="0"/>
          <w:marTop w:val="0"/>
          <w:marBottom w:val="0"/>
          <w:divBdr>
            <w:top w:val="none" w:sz="0" w:space="0" w:color="auto"/>
            <w:left w:val="none" w:sz="0" w:space="0" w:color="auto"/>
            <w:bottom w:val="none" w:sz="0" w:space="0" w:color="auto"/>
            <w:right w:val="none" w:sz="0" w:space="0" w:color="auto"/>
          </w:divBdr>
        </w:div>
        <w:div w:id="1303998549">
          <w:marLeft w:val="0"/>
          <w:marRight w:val="0"/>
          <w:marTop w:val="0"/>
          <w:marBottom w:val="0"/>
          <w:divBdr>
            <w:top w:val="none" w:sz="0" w:space="0" w:color="auto"/>
            <w:left w:val="none" w:sz="0" w:space="0" w:color="auto"/>
            <w:bottom w:val="none" w:sz="0" w:space="0" w:color="auto"/>
            <w:right w:val="none" w:sz="0" w:space="0" w:color="auto"/>
          </w:divBdr>
        </w:div>
        <w:div w:id="682710655">
          <w:marLeft w:val="0"/>
          <w:marRight w:val="0"/>
          <w:marTop w:val="0"/>
          <w:marBottom w:val="0"/>
          <w:divBdr>
            <w:top w:val="none" w:sz="0" w:space="0" w:color="auto"/>
            <w:left w:val="none" w:sz="0" w:space="0" w:color="auto"/>
            <w:bottom w:val="none" w:sz="0" w:space="0" w:color="auto"/>
            <w:right w:val="none" w:sz="0" w:space="0" w:color="auto"/>
          </w:divBdr>
        </w:div>
        <w:div w:id="1652372143">
          <w:marLeft w:val="0"/>
          <w:marRight w:val="0"/>
          <w:marTop w:val="0"/>
          <w:marBottom w:val="0"/>
          <w:divBdr>
            <w:top w:val="none" w:sz="0" w:space="0" w:color="auto"/>
            <w:left w:val="none" w:sz="0" w:space="0" w:color="auto"/>
            <w:bottom w:val="none" w:sz="0" w:space="0" w:color="auto"/>
            <w:right w:val="none" w:sz="0" w:space="0" w:color="auto"/>
          </w:divBdr>
        </w:div>
        <w:div w:id="2125683910">
          <w:marLeft w:val="0"/>
          <w:marRight w:val="0"/>
          <w:marTop w:val="0"/>
          <w:marBottom w:val="0"/>
          <w:divBdr>
            <w:top w:val="none" w:sz="0" w:space="0" w:color="auto"/>
            <w:left w:val="none" w:sz="0" w:space="0" w:color="auto"/>
            <w:bottom w:val="none" w:sz="0" w:space="0" w:color="auto"/>
            <w:right w:val="none" w:sz="0" w:space="0" w:color="auto"/>
          </w:divBdr>
        </w:div>
        <w:div w:id="767190049">
          <w:marLeft w:val="0"/>
          <w:marRight w:val="0"/>
          <w:marTop w:val="0"/>
          <w:marBottom w:val="0"/>
          <w:divBdr>
            <w:top w:val="none" w:sz="0" w:space="0" w:color="auto"/>
            <w:left w:val="none" w:sz="0" w:space="0" w:color="auto"/>
            <w:bottom w:val="none" w:sz="0" w:space="0" w:color="auto"/>
            <w:right w:val="none" w:sz="0" w:space="0" w:color="auto"/>
          </w:divBdr>
        </w:div>
        <w:div w:id="1521118197">
          <w:marLeft w:val="0"/>
          <w:marRight w:val="0"/>
          <w:marTop w:val="0"/>
          <w:marBottom w:val="0"/>
          <w:divBdr>
            <w:top w:val="none" w:sz="0" w:space="0" w:color="auto"/>
            <w:left w:val="none" w:sz="0" w:space="0" w:color="auto"/>
            <w:bottom w:val="none" w:sz="0" w:space="0" w:color="auto"/>
            <w:right w:val="none" w:sz="0" w:space="0" w:color="auto"/>
          </w:divBdr>
        </w:div>
        <w:div w:id="833186613">
          <w:marLeft w:val="0"/>
          <w:marRight w:val="0"/>
          <w:marTop w:val="0"/>
          <w:marBottom w:val="0"/>
          <w:divBdr>
            <w:top w:val="none" w:sz="0" w:space="0" w:color="auto"/>
            <w:left w:val="none" w:sz="0" w:space="0" w:color="auto"/>
            <w:bottom w:val="none" w:sz="0" w:space="0" w:color="auto"/>
            <w:right w:val="none" w:sz="0" w:space="0" w:color="auto"/>
          </w:divBdr>
        </w:div>
        <w:div w:id="477309371">
          <w:marLeft w:val="0"/>
          <w:marRight w:val="0"/>
          <w:marTop w:val="0"/>
          <w:marBottom w:val="0"/>
          <w:divBdr>
            <w:top w:val="none" w:sz="0" w:space="0" w:color="auto"/>
            <w:left w:val="none" w:sz="0" w:space="0" w:color="auto"/>
            <w:bottom w:val="none" w:sz="0" w:space="0" w:color="auto"/>
            <w:right w:val="none" w:sz="0" w:space="0" w:color="auto"/>
          </w:divBdr>
          <w:divsChild>
            <w:div w:id="1758404873">
              <w:marLeft w:val="0"/>
              <w:marRight w:val="0"/>
              <w:marTop w:val="0"/>
              <w:marBottom w:val="0"/>
              <w:divBdr>
                <w:top w:val="none" w:sz="0" w:space="0" w:color="auto"/>
                <w:left w:val="none" w:sz="0" w:space="0" w:color="auto"/>
                <w:bottom w:val="none" w:sz="0" w:space="0" w:color="auto"/>
                <w:right w:val="none" w:sz="0" w:space="0" w:color="auto"/>
              </w:divBdr>
            </w:div>
            <w:div w:id="1930190960">
              <w:marLeft w:val="0"/>
              <w:marRight w:val="0"/>
              <w:marTop w:val="0"/>
              <w:marBottom w:val="0"/>
              <w:divBdr>
                <w:top w:val="none" w:sz="0" w:space="0" w:color="auto"/>
                <w:left w:val="none" w:sz="0" w:space="0" w:color="auto"/>
                <w:bottom w:val="none" w:sz="0" w:space="0" w:color="auto"/>
                <w:right w:val="none" w:sz="0" w:space="0" w:color="auto"/>
              </w:divBdr>
            </w:div>
            <w:div w:id="1372456178">
              <w:marLeft w:val="0"/>
              <w:marRight w:val="0"/>
              <w:marTop w:val="0"/>
              <w:marBottom w:val="0"/>
              <w:divBdr>
                <w:top w:val="none" w:sz="0" w:space="0" w:color="auto"/>
                <w:left w:val="none" w:sz="0" w:space="0" w:color="auto"/>
                <w:bottom w:val="none" w:sz="0" w:space="0" w:color="auto"/>
                <w:right w:val="none" w:sz="0" w:space="0" w:color="auto"/>
              </w:divBdr>
            </w:div>
            <w:div w:id="1038821265">
              <w:marLeft w:val="0"/>
              <w:marRight w:val="0"/>
              <w:marTop w:val="0"/>
              <w:marBottom w:val="0"/>
              <w:divBdr>
                <w:top w:val="none" w:sz="0" w:space="0" w:color="auto"/>
                <w:left w:val="none" w:sz="0" w:space="0" w:color="auto"/>
                <w:bottom w:val="none" w:sz="0" w:space="0" w:color="auto"/>
                <w:right w:val="none" w:sz="0" w:space="0" w:color="auto"/>
              </w:divBdr>
            </w:div>
            <w:div w:id="1863283434">
              <w:marLeft w:val="0"/>
              <w:marRight w:val="0"/>
              <w:marTop w:val="0"/>
              <w:marBottom w:val="0"/>
              <w:divBdr>
                <w:top w:val="none" w:sz="0" w:space="0" w:color="auto"/>
                <w:left w:val="none" w:sz="0" w:space="0" w:color="auto"/>
                <w:bottom w:val="none" w:sz="0" w:space="0" w:color="auto"/>
                <w:right w:val="none" w:sz="0" w:space="0" w:color="auto"/>
              </w:divBdr>
            </w:div>
          </w:divsChild>
        </w:div>
        <w:div w:id="2012676684">
          <w:marLeft w:val="0"/>
          <w:marRight w:val="0"/>
          <w:marTop w:val="0"/>
          <w:marBottom w:val="0"/>
          <w:divBdr>
            <w:top w:val="none" w:sz="0" w:space="0" w:color="auto"/>
            <w:left w:val="none" w:sz="0" w:space="0" w:color="auto"/>
            <w:bottom w:val="none" w:sz="0" w:space="0" w:color="auto"/>
            <w:right w:val="none" w:sz="0" w:space="0" w:color="auto"/>
          </w:divBdr>
        </w:div>
        <w:div w:id="958418499">
          <w:marLeft w:val="0"/>
          <w:marRight w:val="0"/>
          <w:marTop w:val="0"/>
          <w:marBottom w:val="0"/>
          <w:divBdr>
            <w:top w:val="none" w:sz="0" w:space="0" w:color="auto"/>
            <w:left w:val="none" w:sz="0" w:space="0" w:color="auto"/>
            <w:bottom w:val="none" w:sz="0" w:space="0" w:color="auto"/>
            <w:right w:val="none" w:sz="0" w:space="0" w:color="auto"/>
          </w:divBdr>
        </w:div>
        <w:div w:id="47192013">
          <w:marLeft w:val="0"/>
          <w:marRight w:val="0"/>
          <w:marTop w:val="0"/>
          <w:marBottom w:val="0"/>
          <w:divBdr>
            <w:top w:val="none" w:sz="0" w:space="0" w:color="auto"/>
            <w:left w:val="none" w:sz="0" w:space="0" w:color="auto"/>
            <w:bottom w:val="none" w:sz="0" w:space="0" w:color="auto"/>
            <w:right w:val="none" w:sz="0" w:space="0" w:color="auto"/>
          </w:divBdr>
        </w:div>
        <w:div w:id="654072420">
          <w:marLeft w:val="0"/>
          <w:marRight w:val="0"/>
          <w:marTop w:val="0"/>
          <w:marBottom w:val="0"/>
          <w:divBdr>
            <w:top w:val="none" w:sz="0" w:space="0" w:color="auto"/>
            <w:left w:val="none" w:sz="0" w:space="0" w:color="auto"/>
            <w:bottom w:val="none" w:sz="0" w:space="0" w:color="auto"/>
            <w:right w:val="none" w:sz="0" w:space="0" w:color="auto"/>
          </w:divBdr>
        </w:div>
        <w:div w:id="1352301365">
          <w:marLeft w:val="0"/>
          <w:marRight w:val="0"/>
          <w:marTop w:val="0"/>
          <w:marBottom w:val="0"/>
          <w:divBdr>
            <w:top w:val="none" w:sz="0" w:space="0" w:color="auto"/>
            <w:left w:val="none" w:sz="0" w:space="0" w:color="auto"/>
            <w:bottom w:val="none" w:sz="0" w:space="0" w:color="auto"/>
            <w:right w:val="none" w:sz="0" w:space="0" w:color="auto"/>
          </w:divBdr>
        </w:div>
        <w:div w:id="1502357924">
          <w:marLeft w:val="0"/>
          <w:marRight w:val="0"/>
          <w:marTop w:val="0"/>
          <w:marBottom w:val="0"/>
          <w:divBdr>
            <w:top w:val="none" w:sz="0" w:space="0" w:color="auto"/>
            <w:left w:val="none" w:sz="0" w:space="0" w:color="auto"/>
            <w:bottom w:val="none" w:sz="0" w:space="0" w:color="auto"/>
            <w:right w:val="none" w:sz="0" w:space="0" w:color="auto"/>
          </w:divBdr>
        </w:div>
        <w:div w:id="416219969">
          <w:marLeft w:val="0"/>
          <w:marRight w:val="0"/>
          <w:marTop w:val="0"/>
          <w:marBottom w:val="0"/>
          <w:divBdr>
            <w:top w:val="none" w:sz="0" w:space="0" w:color="auto"/>
            <w:left w:val="none" w:sz="0" w:space="0" w:color="auto"/>
            <w:bottom w:val="none" w:sz="0" w:space="0" w:color="auto"/>
            <w:right w:val="none" w:sz="0" w:space="0" w:color="auto"/>
          </w:divBdr>
        </w:div>
        <w:div w:id="1315642248">
          <w:marLeft w:val="0"/>
          <w:marRight w:val="0"/>
          <w:marTop w:val="0"/>
          <w:marBottom w:val="0"/>
          <w:divBdr>
            <w:top w:val="none" w:sz="0" w:space="0" w:color="auto"/>
            <w:left w:val="none" w:sz="0" w:space="0" w:color="auto"/>
            <w:bottom w:val="none" w:sz="0" w:space="0" w:color="auto"/>
            <w:right w:val="none" w:sz="0" w:space="0" w:color="auto"/>
          </w:divBdr>
        </w:div>
        <w:div w:id="1215627331">
          <w:marLeft w:val="0"/>
          <w:marRight w:val="0"/>
          <w:marTop w:val="0"/>
          <w:marBottom w:val="0"/>
          <w:divBdr>
            <w:top w:val="none" w:sz="0" w:space="0" w:color="auto"/>
            <w:left w:val="none" w:sz="0" w:space="0" w:color="auto"/>
            <w:bottom w:val="none" w:sz="0" w:space="0" w:color="auto"/>
            <w:right w:val="none" w:sz="0" w:space="0" w:color="auto"/>
          </w:divBdr>
        </w:div>
        <w:div w:id="19818194">
          <w:marLeft w:val="0"/>
          <w:marRight w:val="0"/>
          <w:marTop w:val="0"/>
          <w:marBottom w:val="0"/>
          <w:divBdr>
            <w:top w:val="none" w:sz="0" w:space="0" w:color="auto"/>
            <w:left w:val="none" w:sz="0" w:space="0" w:color="auto"/>
            <w:bottom w:val="none" w:sz="0" w:space="0" w:color="auto"/>
            <w:right w:val="none" w:sz="0" w:space="0" w:color="auto"/>
          </w:divBdr>
        </w:div>
        <w:div w:id="417948374">
          <w:marLeft w:val="0"/>
          <w:marRight w:val="0"/>
          <w:marTop w:val="0"/>
          <w:marBottom w:val="0"/>
          <w:divBdr>
            <w:top w:val="none" w:sz="0" w:space="0" w:color="auto"/>
            <w:left w:val="none" w:sz="0" w:space="0" w:color="auto"/>
            <w:bottom w:val="none" w:sz="0" w:space="0" w:color="auto"/>
            <w:right w:val="none" w:sz="0" w:space="0" w:color="auto"/>
          </w:divBdr>
          <w:divsChild>
            <w:div w:id="647438767">
              <w:marLeft w:val="0"/>
              <w:marRight w:val="0"/>
              <w:marTop w:val="0"/>
              <w:marBottom w:val="0"/>
              <w:divBdr>
                <w:top w:val="none" w:sz="0" w:space="0" w:color="auto"/>
                <w:left w:val="none" w:sz="0" w:space="0" w:color="auto"/>
                <w:bottom w:val="none" w:sz="0" w:space="0" w:color="auto"/>
                <w:right w:val="none" w:sz="0" w:space="0" w:color="auto"/>
              </w:divBdr>
            </w:div>
            <w:div w:id="1408839483">
              <w:marLeft w:val="0"/>
              <w:marRight w:val="0"/>
              <w:marTop w:val="0"/>
              <w:marBottom w:val="0"/>
              <w:divBdr>
                <w:top w:val="none" w:sz="0" w:space="0" w:color="auto"/>
                <w:left w:val="none" w:sz="0" w:space="0" w:color="auto"/>
                <w:bottom w:val="none" w:sz="0" w:space="0" w:color="auto"/>
                <w:right w:val="none" w:sz="0" w:space="0" w:color="auto"/>
              </w:divBdr>
            </w:div>
            <w:div w:id="1916011565">
              <w:marLeft w:val="0"/>
              <w:marRight w:val="0"/>
              <w:marTop w:val="0"/>
              <w:marBottom w:val="0"/>
              <w:divBdr>
                <w:top w:val="none" w:sz="0" w:space="0" w:color="auto"/>
                <w:left w:val="none" w:sz="0" w:space="0" w:color="auto"/>
                <w:bottom w:val="none" w:sz="0" w:space="0" w:color="auto"/>
                <w:right w:val="none" w:sz="0" w:space="0" w:color="auto"/>
              </w:divBdr>
            </w:div>
            <w:div w:id="226036425">
              <w:marLeft w:val="0"/>
              <w:marRight w:val="0"/>
              <w:marTop w:val="0"/>
              <w:marBottom w:val="0"/>
              <w:divBdr>
                <w:top w:val="none" w:sz="0" w:space="0" w:color="auto"/>
                <w:left w:val="none" w:sz="0" w:space="0" w:color="auto"/>
                <w:bottom w:val="none" w:sz="0" w:space="0" w:color="auto"/>
                <w:right w:val="none" w:sz="0" w:space="0" w:color="auto"/>
              </w:divBdr>
            </w:div>
            <w:div w:id="985814102">
              <w:marLeft w:val="0"/>
              <w:marRight w:val="0"/>
              <w:marTop w:val="0"/>
              <w:marBottom w:val="0"/>
              <w:divBdr>
                <w:top w:val="none" w:sz="0" w:space="0" w:color="auto"/>
                <w:left w:val="none" w:sz="0" w:space="0" w:color="auto"/>
                <w:bottom w:val="none" w:sz="0" w:space="0" w:color="auto"/>
                <w:right w:val="none" w:sz="0" w:space="0" w:color="auto"/>
              </w:divBdr>
            </w:div>
          </w:divsChild>
        </w:div>
        <w:div w:id="364870153">
          <w:marLeft w:val="0"/>
          <w:marRight w:val="0"/>
          <w:marTop w:val="0"/>
          <w:marBottom w:val="0"/>
          <w:divBdr>
            <w:top w:val="none" w:sz="0" w:space="0" w:color="auto"/>
            <w:left w:val="none" w:sz="0" w:space="0" w:color="auto"/>
            <w:bottom w:val="none" w:sz="0" w:space="0" w:color="auto"/>
            <w:right w:val="none" w:sz="0" w:space="0" w:color="auto"/>
          </w:divBdr>
          <w:divsChild>
            <w:div w:id="51585004">
              <w:marLeft w:val="0"/>
              <w:marRight w:val="0"/>
              <w:marTop w:val="0"/>
              <w:marBottom w:val="0"/>
              <w:divBdr>
                <w:top w:val="none" w:sz="0" w:space="0" w:color="auto"/>
                <w:left w:val="none" w:sz="0" w:space="0" w:color="auto"/>
                <w:bottom w:val="none" w:sz="0" w:space="0" w:color="auto"/>
                <w:right w:val="none" w:sz="0" w:space="0" w:color="auto"/>
              </w:divBdr>
            </w:div>
            <w:div w:id="796527223">
              <w:marLeft w:val="0"/>
              <w:marRight w:val="0"/>
              <w:marTop w:val="0"/>
              <w:marBottom w:val="0"/>
              <w:divBdr>
                <w:top w:val="none" w:sz="0" w:space="0" w:color="auto"/>
                <w:left w:val="none" w:sz="0" w:space="0" w:color="auto"/>
                <w:bottom w:val="none" w:sz="0" w:space="0" w:color="auto"/>
                <w:right w:val="none" w:sz="0" w:space="0" w:color="auto"/>
              </w:divBdr>
            </w:div>
            <w:div w:id="7415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8341093">
      <w:bodyDiv w:val="1"/>
      <w:marLeft w:val="0"/>
      <w:marRight w:val="0"/>
      <w:marTop w:val="0"/>
      <w:marBottom w:val="0"/>
      <w:divBdr>
        <w:top w:val="none" w:sz="0" w:space="0" w:color="auto"/>
        <w:left w:val="none" w:sz="0" w:space="0" w:color="auto"/>
        <w:bottom w:val="none" w:sz="0" w:space="0" w:color="auto"/>
        <w:right w:val="none" w:sz="0" w:space="0" w:color="auto"/>
      </w:divBdr>
      <w:divsChild>
        <w:div w:id="721489461">
          <w:marLeft w:val="0"/>
          <w:marRight w:val="0"/>
          <w:marTop w:val="0"/>
          <w:marBottom w:val="0"/>
          <w:divBdr>
            <w:top w:val="none" w:sz="0" w:space="0" w:color="auto"/>
            <w:left w:val="none" w:sz="0" w:space="0" w:color="auto"/>
            <w:bottom w:val="none" w:sz="0" w:space="0" w:color="auto"/>
            <w:right w:val="none" w:sz="0" w:space="0" w:color="auto"/>
          </w:divBdr>
        </w:div>
        <w:div w:id="468668472">
          <w:marLeft w:val="0"/>
          <w:marRight w:val="0"/>
          <w:marTop w:val="0"/>
          <w:marBottom w:val="0"/>
          <w:divBdr>
            <w:top w:val="none" w:sz="0" w:space="0" w:color="auto"/>
            <w:left w:val="none" w:sz="0" w:space="0" w:color="auto"/>
            <w:bottom w:val="none" w:sz="0" w:space="0" w:color="auto"/>
            <w:right w:val="none" w:sz="0" w:space="0" w:color="auto"/>
          </w:divBdr>
        </w:div>
        <w:div w:id="178467690">
          <w:marLeft w:val="0"/>
          <w:marRight w:val="0"/>
          <w:marTop w:val="0"/>
          <w:marBottom w:val="0"/>
          <w:divBdr>
            <w:top w:val="none" w:sz="0" w:space="0" w:color="auto"/>
            <w:left w:val="none" w:sz="0" w:space="0" w:color="auto"/>
            <w:bottom w:val="none" w:sz="0" w:space="0" w:color="auto"/>
            <w:right w:val="none" w:sz="0" w:space="0" w:color="auto"/>
          </w:divBdr>
        </w:div>
        <w:div w:id="29433682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eventhEdition.xsl" StyleName="APA" Version="7">
  <b:Source>
    <b:Tag>INE17</b:Tag>
    <b:SourceType>Report</b:SourceType>
    <b:Guid>{DDBD30D8-CB1A-400E-BF18-293FF83BB41C}</b:Guid>
    <b:Title>Resultados CENSO 2017 en la Región Piura.</b:Title>
    <b:Year>2017</b:Year>
    <b:City>Talara</b:City>
    <b:Publisher>Instituto Nacional de Estadística e Informática</b:Publisher>
    <b:Author>
      <b:Author>
        <b:NameList>
          <b:Person>
            <b:Last>INEI</b:Last>
            <b:First>Instituto</b:First>
            <b:Middle>Nacional de Estadística e Informática</b:Middle>
          </b:Person>
        </b:NameList>
      </b:Author>
    </b:Author>
    <b:RefOrder>1</b:RefOrder>
  </b:Source>
</b:Sources>
</file>

<file path=customXml/itemProps1.xml><?xml version="1.0" encoding="utf-8"?>
<ds:datastoreItem xmlns:ds="http://schemas.openxmlformats.org/officeDocument/2006/customXml" ds:itemID="{457C289B-09EB-4720-9E6C-4DBB9F5D5C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568</TotalTime>
  <Pages>29</Pages>
  <Words>7951</Words>
  <Characters>43732</Characters>
  <Application>Microsoft Office Word</Application>
  <DocSecurity>0</DocSecurity>
  <Lines>364</Lines>
  <Paragraphs>103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51580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Aldrin Alain Pando Cordova</dc:creator>
  <cp:keywords/>
  <dc:description/>
  <cp:lastModifiedBy>Aldrin Alain Pando Cordova</cp:lastModifiedBy>
  <cp:revision>28</cp:revision>
  <cp:lastPrinted>2023-11-21T21:52:00Z</cp:lastPrinted>
  <dcterms:created xsi:type="dcterms:W3CDTF">2023-06-09T14:43:00Z</dcterms:created>
  <dcterms:modified xsi:type="dcterms:W3CDTF">2023-11-21T21:55:00Z</dcterms:modified>
</cp:coreProperties>
</file>