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ANEXO 01 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Formato de Ficha de Postulante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(se debe firmar y foliar cada hoja)</w:t>
      </w:r>
    </w:p>
    <w:tbl>
      <w:tblPr>
        <w:tblStyle w:val="Table1"/>
        <w:tblW w:w="99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61"/>
        <w:gridCol w:w="852"/>
        <w:tblGridChange w:id="0">
          <w:tblGrid>
            <w:gridCol w:w="1469"/>
            <w:gridCol w:w="706"/>
            <w:gridCol w:w="1115"/>
            <w:gridCol w:w="1348"/>
            <w:gridCol w:w="200"/>
            <w:gridCol w:w="481"/>
            <w:gridCol w:w="1250"/>
            <w:gridCol w:w="142"/>
            <w:gridCol w:w="1134"/>
            <w:gridCol w:w="1261"/>
            <w:gridCol w:w="852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11"/>
            <w:shd w:fill="00669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firstLine="284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FORMATO DE FICHA DE POSTULANTE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1"/>
            <w:shd w:fill="9cc2e5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DATOS PERSONALES: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SEDE PERTENECE LA PLAZA: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PLAZA A LA QUE POSTULA: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ÓRGANO O UNIDAD ORGÁNICA: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NOMBRES: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APELLIDOS: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DNI. Nº: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DE NACIMIENTO: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TELÉFONO DE CONTACTO: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 INSTITUCIONAL: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 PERSONAL: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CÓDIGO DE CONADIS: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CARNET DE FUERZAS ARMADAS: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DEPORTISTA CALIFICADO: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 ser si indicar Detalle Nivel de acuerdo al numeral 12.3 de las Bases del Concurso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el llenado del presente formato el postulante debe: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3"/>
              </w:numPr>
              <w:tabs>
                <w:tab w:val="left" w:leader="none" w:pos="467"/>
              </w:tabs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La información consignada tiene carácter de Declaración Jurada.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tabs>
                <w:tab w:val="left" w:leader="none" w:pos="467"/>
              </w:tabs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Tener en cuenta que los datos registrados deben estar acreditados con la documentación que debe presentar, de pasar a la Evaluación Curricular.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tabs>
                <w:tab w:val="left" w:leader="none" w:pos="467"/>
              </w:tabs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Tener en cuenta los requisitos del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Perfil de la Plaza a la que postula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señalados en las bases del concurso.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Tener en cuenta los aspectos establecidos en la 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abla de Evaluación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, comprendida en el Formato de Evaluación Curricular, (que se encuentra publicada en la sección del presente concurso).</w:t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FORMACIÓN ACADÉMICA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gridSpan w:val="11"/>
            <w:shd w:fill="006699" w:val="clear"/>
            <w:vAlign w:val="center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spacing w:after="0" w:line="240" w:lineRule="auto"/>
              <w:ind w:left="346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GRADOS, TÍTULOS Y ESTUDIOS ACADÉMICOS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(Requisito Obligatorio para cumplir los requisitos mínimos del puesto, de acuerdo al numeral 9 de las Bases del Concurso)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UNIVERSIDAD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CARRERA PROFESIONAL / MAESTRÍA Y/O DOCTORADO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EGRESADO/A, TITULO y GRADOS OBTENIDOS / SEMESTRES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AÑO DE OBTENCIÓN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Período </w:t>
              <w:br w:type="textWrapping"/>
              <w:t xml:space="preserve">Desde/ años</w:t>
              <w:br w:type="textWrapping"/>
              <w:t xml:space="preserve">Hasta/años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9"/>
                <w:szCs w:val="19"/>
                <w:rtl w:val="0"/>
              </w:rPr>
              <w:t xml:space="preserve">N° FOLIO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11"/>
            <w:shd w:fill="006699" w:val="clear"/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CAPACITACIÓN 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(Acreditación con una antigüedad no mayor de 9 años)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11"/>
            <w:shd w:fill="9cc2e5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1.Cursos de Especialización, Postgrado, Diplomados (mínimo 90 horas y 80 horas de entes rectores)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(Si se encuentra en los requisitos mínimos del puesto, establecidos en el numeral 9 de las Bases del Concurso es considerado un Requisito Obligatorio)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UNIVERSIDAD/  INSTITUTO/OTROS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HORAS ACADÉMICAS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Período </w:t>
              <w:br w:type="textWrapping"/>
              <w:t xml:space="preserve">desde/ hasta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FOLIO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11"/>
            <w:shd w:fill="9cc2e5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2.Cursos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UNIVERSIDAD/  INSTITUTO/OTROS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HORAS ACADÉMICAS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Período </w:t>
              <w:br w:type="textWrapping"/>
              <w:t xml:space="preserve">desde/ hasta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FOLIO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bdd7ee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3. Eventos Académicos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(Consignarlo solo si aparece para calificarse en el Formato de Evaluación Curricular, establecido como Anexo 04 en las Bases del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Tipo de Participación  (Expositor/ra, Ponente o Panelista)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firstLine="284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 DICTADA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FOLIO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bdd7ee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Idioma Nativo (Consignarlo solo si aparece para calificarse en el Formato de Evaluación Curricular, establecido como Anexo 03 en las Bases del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Idioma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11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EXPERIENCIA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0"/>
            <w:shd w:fill="006699" w:val="clear"/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2"/>
              </w:numPr>
              <w:spacing w:after="0" w:line="240" w:lineRule="auto"/>
              <w:ind w:left="346" w:hanging="346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EXPERIENCIA GENERAL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(Requisito Obligatorio para cumplir los requisitos mínimos del puesto, de acuerdo al numeral 9 de las Bases del Concurso)</w:t>
            </w:r>
          </w:p>
        </w:tc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FOLIO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EMPRESA / INSTITUCIÓN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Período </w:t>
              <w:br w:type="textWrapping"/>
              <w:t xml:space="preserve">Desde/ años</w:t>
              <w:br w:type="textWrapping"/>
              <w:t xml:space="preserve">Hasta/años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Años/meses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9"/>
            <w:shd w:fill="2e74b5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de Experiencia General (Años, Meses y días)</w:t>
            </w:r>
          </w:p>
        </w:tc>
        <w:tc>
          <w:tcPr>
            <w:shd w:fill="2e74b5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_______</w:t>
            </w:r>
          </w:p>
        </w:tc>
        <w:tc>
          <w:tcPr>
            <w:shd w:fill="2e74b5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0"/>
            <w:shd w:fill="006699" w:val="clear"/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2"/>
              </w:numPr>
              <w:spacing w:after="0" w:line="240" w:lineRule="auto"/>
              <w:ind w:left="346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EXPERIENCIA ESPECÍFICA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(Requisito Obligatorio para cumplir los requisitos mínimos del puesto, de acuerdo al numeral 9 de las Bases del Concurso)</w:t>
            </w:r>
          </w:p>
        </w:tc>
        <w:tc>
          <w:tcPr>
            <w:shd w:fill="006699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N° FOLIO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EMPRESA / INSTITUCIÓN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CARGO  Y FUNCIONES Y MATERIA PARA DETERMINAR LA EXPEREINCIA ESPECÍFICA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Período </w:t>
              <w:br w:type="textWrapping"/>
              <w:t xml:space="preserve">Desde/ años</w:t>
              <w:br w:type="textWrapping"/>
              <w:t xml:space="preserve">Hasta/años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</w:t>
              <w:br w:type="textWrapping"/>
              <w:t xml:space="preserve">Años/meses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9"/>
            <w:shd w:fill="2e74b5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de Experiencia Específica (Años, Meses y días)</w:t>
            </w:r>
          </w:p>
        </w:tc>
        <w:tc>
          <w:tcPr>
            <w:shd w:fill="2e74b5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___________</w:t>
            </w:r>
          </w:p>
        </w:tc>
        <w:tc>
          <w:tcPr>
            <w:shd w:fill="2e74b5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CONOCIMIENTOS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1"/>
            <w:shd w:fill="2e74b5" w:val="clear"/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CONOCIMIENTOS TÉCNICOS PRINCIPALES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(Obligatorio, consignar de acuerdo a los requisitos mínimos del puesto, detallados en el numeral 9 de las Bases del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1"/>
            <w:shd w:fill="2e74b5" w:val="clear"/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CONOCIMIENTOS DE OFIMATICA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(Obligatorio, consignar de acuerdo a los requisitos mínimos del puesto, detallados en el numeral 9 de las Bases del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11"/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firstLine="284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tabs>
          <w:tab w:val="left" w:leader="none" w:pos="567"/>
          <w:tab w:val="left" w:leader="none" w:pos="4055"/>
          <w:tab w:val="center" w:leader="none" w:pos="4844"/>
        </w:tabs>
        <w:spacing w:after="120" w:line="240" w:lineRule="auto"/>
        <w:ind w:left="-709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contar más detalle en el campo de Formación Académica y Experiencia, deben agregar más filas.</w:t>
      </w:r>
    </w:p>
    <w:p w:rsidR="00000000" w:rsidDel="00000000" w:rsidP="00000000" w:rsidRDefault="00000000" w:rsidRPr="00000000" w14:paraId="000002CE">
      <w:pPr>
        <w:tabs>
          <w:tab w:val="left" w:leader="none" w:pos="567"/>
          <w:tab w:val="left" w:leader="none" w:pos="4055"/>
          <w:tab w:val="center" w:leader="none" w:pos="4844"/>
        </w:tabs>
        <w:spacing w:after="120" w:line="240" w:lineRule="auto"/>
        <w:ind w:left="-709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tabs>
          <w:tab w:val="left" w:leader="none" w:pos="567"/>
          <w:tab w:val="left" w:leader="none" w:pos="4055"/>
          <w:tab w:val="center" w:leader="none" w:pos="4844"/>
        </w:tabs>
        <w:spacing w:after="120" w:before="120" w:line="240" w:lineRule="auto"/>
        <w:ind w:firstLine="28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tabs>
          <w:tab w:val="left" w:leader="none" w:pos="567"/>
          <w:tab w:val="left" w:leader="none" w:pos="4055"/>
          <w:tab w:val="center" w:leader="none" w:pos="4844"/>
        </w:tabs>
        <w:spacing w:after="120" w:before="120" w:line="240" w:lineRule="auto"/>
        <w:ind w:firstLine="28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tabs>
          <w:tab w:val="left" w:leader="none" w:pos="567"/>
          <w:tab w:val="left" w:leader="none" w:pos="4055"/>
          <w:tab w:val="center" w:leader="none" w:pos="4844"/>
        </w:tabs>
        <w:spacing w:after="120" w:before="120" w:line="240" w:lineRule="auto"/>
        <w:ind w:left="-709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2D2">
      <w:pPr>
        <w:tabs>
          <w:tab w:val="left" w:leader="none" w:pos="567"/>
          <w:tab w:val="left" w:leader="none" w:pos="4055"/>
          <w:tab w:val="center" w:leader="none" w:pos="4844"/>
        </w:tabs>
        <w:spacing w:after="120" w:before="120" w:line="240" w:lineRule="auto"/>
        <w:ind w:left="-709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2D3">
      <w:pPr>
        <w:tabs>
          <w:tab w:val="left" w:leader="none" w:pos="567"/>
          <w:tab w:val="left" w:leader="none" w:pos="4055"/>
          <w:tab w:val="center" w:leader="none" w:pos="4844"/>
        </w:tabs>
        <w:spacing w:after="120" w:before="120" w:line="240" w:lineRule="auto"/>
        <w:ind w:left="-709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DNI No. </w:t>
      </w:r>
    </w:p>
    <w:p w:rsidR="00000000" w:rsidDel="00000000" w:rsidP="00000000" w:rsidRDefault="00000000" w:rsidRPr="00000000" w14:paraId="000002D4">
      <w:pPr>
        <w:spacing w:after="0" w:before="120" w:line="240" w:lineRule="auto"/>
        <w:ind w:left="-709" w:firstLine="0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La información consignada en el presente documento, constituye una Declaración Jurada, de conformidad con lo dispuesto en el T.U.O de la Ley N° 27444, Ley de Procedimiento Administrativo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before="0" w:line="240" w:lineRule="auto"/>
        <w:ind w:firstLine="28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