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MEJORAMIENTO DE LA PLATAFORMA TECNOLÓGICA DE LOS PROCESOS JUDICIALES NO PENALES A NIVEL NACIONAL (EXPEDIENTE JUDICIAL ELECTRÓNICO)”, CÓDIGO ÚNICO N°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0534F24C" w14:textId="57A41DA2" w:rsidR="00264C5F" w:rsidRPr="003779F9" w:rsidRDefault="00DF6C14" w:rsidP="00A13B3F">
      <w:pPr>
        <w:pStyle w:val="Textoindependiente"/>
        <w:spacing w:before="1"/>
        <w:ind w:left="102" w:right="114" w:firstLine="0"/>
        <w:jc w:val="both"/>
        <w:rPr>
          <w:rFonts w:ascii="Arial" w:hAnsi="Arial" w:cs="Arial"/>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0B30D6" w:rsidRPr="000B30D6">
        <w:rPr>
          <w:rFonts w:ascii="Arial" w:hAnsi="Arial" w:cs="Arial"/>
          <w:b/>
          <w:bCs/>
          <w:color w:val="365F91" w:themeColor="accent1" w:themeShade="BF"/>
        </w:rPr>
        <w:t>SERVICIO DE CONSULTORÍA DE  DOCENTE ASOCIADO 01 PARA EL DESARROLLO DEL CURSO 1: DERECHOS HUMANOS, ASPECTOS GENERALES DE ACCESO A LA JUSTICIA Y REGLAS DE BRASILIA DE LA PRIMERA DIPLOMATURA DE ESPECIALIZACIÓN “REGLAS DE BRASILIA Y JUSTICIA ITINERANTE PARA ACCESO A LA JUSTICIA DE PERSONAS EN CONDICIÓN DE VULNERABILIDAD”</w:t>
      </w:r>
    </w:p>
    <w:p w14:paraId="29D36608" w14:textId="77777777" w:rsidR="00F07814" w:rsidRDefault="00F07814" w:rsidP="006D7DE4">
      <w:pPr>
        <w:pStyle w:val="Textoindependiente"/>
        <w:spacing w:before="1"/>
        <w:ind w:left="102" w:right="114" w:firstLine="0"/>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28A6177E"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r>
      <w:r w:rsidRPr="000B30D6">
        <w:rPr>
          <w:rFonts w:ascii="Arial" w:hAnsi="Arial" w:cs="Arial"/>
          <w:b/>
          <w:bCs/>
          <w:i/>
          <w:iCs/>
          <w:sz w:val="20"/>
          <w:szCs w:val="20"/>
          <w:lang w:val="es-MX"/>
        </w:rPr>
        <w:t xml:space="preserve">Del </w:t>
      </w:r>
      <w:r w:rsidR="000B30D6" w:rsidRPr="000B30D6">
        <w:rPr>
          <w:rFonts w:ascii="Arial" w:hAnsi="Arial" w:cs="Arial"/>
          <w:b/>
          <w:bCs/>
          <w:i/>
          <w:iCs/>
          <w:sz w:val="20"/>
          <w:szCs w:val="20"/>
          <w:lang w:val="es-MX"/>
        </w:rPr>
        <w:t>02</w:t>
      </w:r>
      <w:r w:rsidR="00EF49CC" w:rsidRPr="000B30D6">
        <w:rPr>
          <w:rFonts w:ascii="Arial" w:hAnsi="Arial" w:cs="Arial"/>
          <w:b/>
          <w:bCs/>
          <w:i/>
          <w:iCs/>
          <w:sz w:val="20"/>
          <w:szCs w:val="20"/>
          <w:lang w:val="es-MX"/>
        </w:rPr>
        <w:t xml:space="preserve"> de </w:t>
      </w:r>
      <w:r w:rsidR="000B30D6" w:rsidRPr="000B30D6">
        <w:rPr>
          <w:rFonts w:ascii="Arial" w:hAnsi="Arial" w:cs="Arial"/>
          <w:b/>
          <w:bCs/>
          <w:i/>
          <w:iCs/>
          <w:sz w:val="20"/>
          <w:szCs w:val="20"/>
          <w:lang w:val="es-MX"/>
        </w:rPr>
        <w:t xml:space="preserve">julio </w:t>
      </w:r>
      <w:r w:rsidRPr="000B30D6">
        <w:rPr>
          <w:rFonts w:ascii="Arial" w:hAnsi="Arial" w:cs="Arial"/>
          <w:b/>
          <w:bCs/>
          <w:i/>
          <w:iCs/>
          <w:sz w:val="20"/>
          <w:szCs w:val="20"/>
          <w:lang w:val="es-MX"/>
        </w:rPr>
        <w:t xml:space="preserve">al </w:t>
      </w:r>
      <w:r w:rsidR="000B30D6" w:rsidRPr="000B30D6">
        <w:rPr>
          <w:rFonts w:ascii="Arial" w:hAnsi="Arial" w:cs="Arial"/>
          <w:b/>
          <w:bCs/>
          <w:i/>
          <w:iCs/>
          <w:sz w:val="20"/>
          <w:szCs w:val="20"/>
          <w:lang w:val="es-MX"/>
        </w:rPr>
        <w:t>04</w:t>
      </w:r>
      <w:r w:rsidRPr="000B30D6">
        <w:rPr>
          <w:rFonts w:ascii="Arial" w:hAnsi="Arial" w:cs="Arial"/>
          <w:b/>
          <w:bCs/>
          <w:i/>
          <w:iCs/>
          <w:sz w:val="20"/>
          <w:szCs w:val="20"/>
          <w:lang w:val="es-MX"/>
        </w:rPr>
        <w:t xml:space="preserve"> de </w:t>
      </w:r>
      <w:r w:rsidR="000B30D6" w:rsidRPr="000B30D6">
        <w:rPr>
          <w:rFonts w:ascii="Arial" w:hAnsi="Arial" w:cs="Arial"/>
          <w:b/>
          <w:bCs/>
          <w:i/>
          <w:iCs/>
          <w:sz w:val="20"/>
          <w:szCs w:val="20"/>
          <w:lang w:val="es-MX"/>
        </w:rPr>
        <w:t xml:space="preserve">julio </w:t>
      </w:r>
      <w:r w:rsidRPr="000B30D6">
        <w:rPr>
          <w:rFonts w:ascii="Arial" w:hAnsi="Arial" w:cs="Arial"/>
          <w:b/>
          <w:bCs/>
          <w:i/>
          <w:iCs/>
          <w:sz w:val="20"/>
          <w:szCs w:val="20"/>
          <w:lang w:val="es-MX"/>
        </w:rPr>
        <w:t>del 2024.</w:t>
      </w:r>
    </w:p>
    <w:p w14:paraId="79C45A96" w14:textId="77777777" w:rsidR="007A73F3" w:rsidRDefault="007A73F3" w:rsidP="00FA15EB">
      <w:pPr>
        <w:pStyle w:val="Textoindependiente"/>
        <w:spacing w:before="1"/>
        <w:ind w:left="102" w:right="114" w:firstLine="0"/>
        <w:jc w:val="both"/>
        <w:rPr>
          <w:rFonts w:ascii="Arial" w:hAnsi="Arial" w:cs="Arial"/>
        </w:rPr>
      </w:pPr>
    </w:p>
    <w:p w14:paraId="28BF7DDB" w14:textId="0A89C0F4" w:rsidR="00264C5F" w:rsidRPr="005A10CA" w:rsidRDefault="00056CF0" w:rsidP="00FA15EB">
      <w:pPr>
        <w:pStyle w:val="Textoindependiente"/>
        <w:spacing w:before="1"/>
        <w:ind w:left="102" w:right="114" w:firstLine="0"/>
        <w:jc w:val="both"/>
        <w:rPr>
          <w:rFonts w:ascii="Arial" w:hAnsi="Arial" w:cs="Arial"/>
          <w:b/>
          <w:bCs/>
          <w:color w:val="365F91" w:themeColor="accent1" w:themeShade="BF"/>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r w:rsidR="0057443B" w:rsidRPr="0057443B">
        <w:rPr>
          <w:rFonts w:ascii="Arial" w:hAnsi="Arial" w:cs="Arial"/>
          <w:b/>
          <w:bCs/>
          <w:color w:val="365F91" w:themeColor="accent1" w:themeShade="BF"/>
        </w:rPr>
        <w:t xml:space="preserve">SERVICIO DE </w:t>
      </w:r>
      <w:r w:rsidR="000B30D6">
        <w:rPr>
          <w:rFonts w:ascii="Arial" w:hAnsi="Arial" w:cs="Arial"/>
          <w:b/>
          <w:bCs/>
          <w:color w:val="365F91" w:themeColor="accent1" w:themeShade="BF"/>
        </w:rPr>
        <w:t>ASOCIADO 1 –</w:t>
      </w:r>
      <w:r w:rsidR="0057443B">
        <w:rPr>
          <w:rFonts w:ascii="Arial" w:hAnsi="Arial" w:cs="Arial"/>
          <w:b/>
          <w:bCs/>
          <w:color w:val="365F91" w:themeColor="accent1" w:themeShade="BF"/>
        </w:rPr>
        <w:t xml:space="preserve"> </w:t>
      </w:r>
      <w:r w:rsidR="0057443B" w:rsidRPr="0057443B">
        <w:rPr>
          <w:rFonts w:ascii="Arial" w:hAnsi="Arial" w:cs="Arial"/>
          <w:b/>
          <w:bCs/>
          <w:color w:val="365F91" w:themeColor="accent1" w:themeShade="BF"/>
        </w:rPr>
        <w:t>DIPLOMATURA</w:t>
      </w:r>
      <w:r w:rsidR="000B30D6">
        <w:rPr>
          <w:rFonts w:ascii="Arial" w:hAnsi="Arial" w:cs="Arial"/>
          <w:b/>
          <w:bCs/>
          <w:color w:val="365F91" w:themeColor="accent1" w:themeShade="BF"/>
        </w:rPr>
        <w:t xml:space="preserve"> I</w:t>
      </w:r>
    </w:p>
    <w:sectPr w:rsidR="00264C5F"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56CF0"/>
    <w:rsid w:val="000B30D6"/>
    <w:rsid w:val="000B4429"/>
    <w:rsid w:val="000B6928"/>
    <w:rsid w:val="000D692E"/>
    <w:rsid w:val="001074F0"/>
    <w:rsid w:val="001170A9"/>
    <w:rsid w:val="002145C2"/>
    <w:rsid w:val="00217E02"/>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731050"/>
    <w:rsid w:val="007A5ACC"/>
    <w:rsid w:val="007A73F3"/>
    <w:rsid w:val="007D49B6"/>
    <w:rsid w:val="007E0E6C"/>
    <w:rsid w:val="00822844"/>
    <w:rsid w:val="008249EF"/>
    <w:rsid w:val="008331B7"/>
    <w:rsid w:val="008F19B5"/>
    <w:rsid w:val="00952633"/>
    <w:rsid w:val="009948FE"/>
    <w:rsid w:val="009D028F"/>
    <w:rsid w:val="00A13B3F"/>
    <w:rsid w:val="00A45EF3"/>
    <w:rsid w:val="00B63D5D"/>
    <w:rsid w:val="00C458E0"/>
    <w:rsid w:val="00C94459"/>
    <w:rsid w:val="00C9619F"/>
    <w:rsid w:val="00CA63C6"/>
    <w:rsid w:val="00CE7F86"/>
    <w:rsid w:val="00CF635C"/>
    <w:rsid w:val="00D31A83"/>
    <w:rsid w:val="00D36D55"/>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314</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2024-03-12T22:39:00Z</cp:lastPrinted>
  <dcterms:created xsi:type="dcterms:W3CDTF">2024-06-19T20:45:00Z</dcterms:created>
  <dcterms:modified xsi:type="dcterms:W3CDTF">2024-07-02T16:46:00Z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