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71A30" w14:textId="7E54F8AC" w:rsidR="009B77BC" w:rsidRPr="00EF3EAD" w:rsidRDefault="00513D2C" w:rsidP="00903464">
      <w:pPr>
        <w:jc w:val="right"/>
        <w:rPr>
          <w:rFonts w:ascii="Arial" w:hAnsi="Arial" w:cs="Arial"/>
          <w:sz w:val="22"/>
          <w:szCs w:val="22"/>
        </w:rPr>
      </w:pPr>
      <w:r w:rsidRPr="00EF3EAD">
        <w:rPr>
          <w:rFonts w:ascii="Arial" w:hAnsi="Arial" w:cs="Arial"/>
          <w:sz w:val="22"/>
          <w:szCs w:val="22"/>
        </w:rPr>
        <w:t xml:space="preserve">                                       </w:t>
      </w:r>
    </w:p>
    <w:p w14:paraId="02547B55" w14:textId="4B8FD206" w:rsidR="009B77BC" w:rsidRPr="00EF3EAD" w:rsidRDefault="00903464" w:rsidP="00EF3EAD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EF3EAD">
        <w:rPr>
          <w:rFonts w:ascii="Arial" w:hAnsi="Arial" w:cs="Arial"/>
          <w:b/>
          <w:bCs/>
          <w:sz w:val="22"/>
          <w:szCs w:val="22"/>
          <w:u w:val="single"/>
        </w:rPr>
        <w:t>REGLAMENTO PARA EL DESARROLLO DE LAS AUDIENCIAS PÚBLICAS DE RENDICIÓN DE CUENTAS DEL GOBIERNO REGIONAL DE UCAYALI</w:t>
      </w:r>
    </w:p>
    <w:p w14:paraId="7040CCDC" w14:textId="00FFFA0E" w:rsidR="00E22BCA" w:rsidRPr="00EF3EAD" w:rsidRDefault="00E22BCA" w:rsidP="00EF3EAD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77288E60" w14:textId="0E21FC7A" w:rsidR="00E22BCA" w:rsidRPr="00EF3EAD" w:rsidRDefault="00E22BCA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TÍTULO I</w:t>
      </w:r>
    </w:p>
    <w:p w14:paraId="48DF83D3" w14:textId="108C32D1" w:rsidR="00784852" w:rsidRPr="00EF3EAD" w:rsidRDefault="00784852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DISPOSICIONES GENERALES</w:t>
      </w:r>
    </w:p>
    <w:p w14:paraId="6D863D30" w14:textId="51E63C4B" w:rsidR="00784852" w:rsidRPr="00EF3EAD" w:rsidRDefault="00784852" w:rsidP="00EF3EAD">
      <w:pPr>
        <w:rPr>
          <w:rFonts w:ascii="Arial" w:hAnsi="Arial" w:cs="Arial"/>
          <w:b/>
          <w:bCs/>
          <w:sz w:val="18"/>
          <w:szCs w:val="18"/>
        </w:rPr>
      </w:pPr>
    </w:p>
    <w:p w14:paraId="490EF3E3" w14:textId="20D5675A" w:rsidR="00784852" w:rsidRPr="00EF3EAD" w:rsidRDefault="00784852" w:rsidP="00EF3EAD">
      <w:pPr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1° FINALIDAD:</w:t>
      </w:r>
    </w:p>
    <w:p w14:paraId="7424B537" w14:textId="3F48EB07" w:rsidR="00784852" w:rsidRPr="00EF3EAD" w:rsidRDefault="00784852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6B6D42AF" w14:textId="21A65BE3" w:rsidR="00784852" w:rsidRPr="00EF3EAD" w:rsidRDefault="00784852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presente Reglamento tiene como finalidad fortalecer la organización y desarrollo de las Audiencias Públicas Regionales de Rendición de Cuentas convocadas y ejecutadas por el Gobierno Regional de Ucayali, </w:t>
      </w:r>
      <w:bookmarkStart w:id="0" w:name="_Hlk50568864"/>
      <w:r w:rsidRPr="00EF3EAD">
        <w:rPr>
          <w:rFonts w:ascii="Arial" w:hAnsi="Arial" w:cs="Arial"/>
          <w:sz w:val="18"/>
          <w:szCs w:val="18"/>
        </w:rPr>
        <w:t xml:space="preserve">en cumplimiento de lo dispuesto en la Ley N° 27867, Ley Orgánica de Gobiernos Regionales </w:t>
      </w:r>
      <w:r w:rsidR="004A1FE7" w:rsidRPr="00EF3EAD">
        <w:rPr>
          <w:rFonts w:ascii="Arial" w:hAnsi="Arial" w:cs="Arial"/>
          <w:sz w:val="18"/>
          <w:szCs w:val="18"/>
        </w:rPr>
        <w:t xml:space="preserve">y sus modificatorias, así como regular el mecanismo de participación ciudadana para promover la transparencia y facilitar la participación democrática y responsable de la ciudadanía. Sus disposiciones son de obligatoria aplicación para las Audiencias Públicas de Rendición de Cuentas que convoque el Gobierno Regional de Ucayali. </w:t>
      </w:r>
    </w:p>
    <w:bookmarkEnd w:id="0"/>
    <w:p w14:paraId="3A4E71C7" w14:textId="776F8747" w:rsidR="0026697B" w:rsidRPr="00EF3EAD" w:rsidRDefault="0026697B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CA59B71" w14:textId="5654542C" w:rsidR="0026697B" w:rsidRPr="00EF3EAD" w:rsidRDefault="0026697B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ARTÍCULO 2° OBJETO: </w:t>
      </w:r>
    </w:p>
    <w:p w14:paraId="1FB41E60" w14:textId="77777777" w:rsidR="00E22BCA" w:rsidRPr="00EF3EAD" w:rsidRDefault="00E22BCA" w:rsidP="00EF3EAD">
      <w:pPr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</w:p>
    <w:p w14:paraId="3978ECBD" w14:textId="517BB5C3" w:rsidR="00903464" w:rsidRPr="00EF3EAD" w:rsidRDefault="00C12B0D" w:rsidP="00EF3EAD">
      <w:pPr>
        <w:jc w:val="both"/>
        <w:rPr>
          <w:rFonts w:ascii="Arial" w:hAnsi="Arial" w:cs="Arial"/>
          <w:sz w:val="18"/>
          <w:szCs w:val="18"/>
        </w:rPr>
      </w:pPr>
      <w:bookmarkStart w:id="1" w:name="_Hlk50568751"/>
      <w:r w:rsidRPr="00EF3EAD">
        <w:rPr>
          <w:rFonts w:ascii="Arial" w:hAnsi="Arial" w:cs="Arial"/>
          <w:sz w:val="18"/>
          <w:szCs w:val="18"/>
        </w:rPr>
        <w:t>El presente reglamento tiene por objeto normar la organización y el desarrollo de las Audiencias Públicas de Rendición de Cuentas del Gobierno Regional de Ucayali, estableciendo las responsabilidades para que se ejecuten de manera oportuna y eficiente, y estableciendo los procedimientos para sus tres etapas: etapa preparatoria, etapa de ejecución y etapa post audiencia.</w:t>
      </w:r>
    </w:p>
    <w:p w14:paraId="7CE4E598" w14:textId="77777777" w:rsidR="00C12B0D" w:rsidRPr="00EF3EAD" w:rsidRDefault="00C12B0D" w:rsidP="00EF3EAD">
      <w:pPr>
        <w:jc w:val="both"/>
        <w:rPr>
          <w:rFonts w:ascii="Arial" w:hAnsi="Arial" w:cs="Arial"/>
          <w:sz w:val="18"/>
          <w:szCs w:val="18"/>
        </w:rPr>
      </w:pPr>
      <w:bookmarkStart w:id="2" w:name="_Hlk31963820"/>
      <w:bookmarkEnd w:id="1"/>
    </w:p>
    <w:p w14:paraId="2DD6BFE9" w14:textId="0CB7913E" w:rsidR="00C12B0D" w:rsidRPr="00EF3EAD" w:rsidRDefault="00C12B0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ARTÍCULO 3° BASE LEGAL: </w:t>
      </w:r>
    </w:p>
    <w:bookmarkEnd w:id="2"/>
    <w:p w14:paraId="794BA826" w14:textId="667EB596" w:rsidR="00442BFC" w:rsidRPr="00EF3EAD" w:rsidRDefault="00442BFC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6091808" w14:textId="5AD1D881" w:rsidR="00442BFC" w:rsidRPr="00EF3EAD" w:rsidRDefault="00442BF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Constitución Política del Perú</w:t>
      </w:r>
    </w:p>
    <w:p w14:paraId="6F4A4ECB" w14:textId="788C40C1" w:rsidR="00442BFC" w:rsidRPr="00EF3EAD" w:rsidRDefault="00442BF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Ley N° 26300 - Ley de los Derechos de Participación y Control Ciudadano.</w:t>
      </w:r>
    </w:p>
    <w:p w14:paraId="6CBF56BB" w14:textId="72851085" w:rsidR="00442BFC" w:rsidRPr="00EF3EAD" w:rsidRDefault="00442BF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Ley N° 27658 - Ley Marco de la Modernización de la Gestión del Estado.</w:t>
      </w:r>
    </w:p>
    <w:p w14:paraId="0AEFEFBE" w14:textId="19F4C320" w:rsidR="00442BFC" w:rsidRPr="00EF3EAD" w:rsidRDefault="00442BF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Ley N° 27783 - Ley de Bases de la Descentralización.</w:t>
      </w:r>
    </w:p>
    <w:p w14:paraId="6B5A205B" w14:textId="14B1483E" w:rsidR="00442BFC" w:rsidRPr="00EF3EAD" w:rsidRDefault="00442BF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Ley N° 27806 - Ley de Transparencia y acceso a la información Pública y sus modificatorias</w:t>
      </w:r>
      <w:r w:rsidR="00AA5F82" w:rsidRPr="00EF3EAD">
        <w:rPr>
          <w:rFonts w:ascii="Arial" w:hAnsi="Arial" w:cs="Arial"/>
          <w:sz w:val="18"/>
          <w:szCs w:val="18"/>
        </w:rPr>
        <w:t>.</w:t>
      </w:r>
    </w:p>
    <w:p w14:paraId="782B5BBD" w14:textId="70BC018D" w:rsidR="00442BFC" w:rsidRPr="00EF3EAD" w:rsidRDefault="00442BF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bookmarkStart w:id="3" w:name="_Hlk50568518"/>
      <w:r w:rsidRPr="00EF3EAD">
        <w:rPr>
          <w:rFonts w:ascii="Arial" w:hAnsi="Arial" w:cs="Arial"/>
          <w:sz w:val="18"/>
          <w:szCs w:val="18"/>
        </w:rPr>
        <w:t>Ley N° 27867 - Ley Orgánica de los Gobiernos Regionales y su modificatoria</w:t>
      </w:r>
      <w:bookmarkEnd w:id="3"/>
      <w:r w:rsidR="00F95CF2" w:rsidRPr="00EF3EAD">
        <w:rPr>
          <w:rFonts w:ascii="Arial" w:hAnsi="Arial" w:cs="Arial"/>
          <w:sz w:val="18"/>
          <w:szCs w:val="18"/>
        </w:rPr>
        <w:t>.</w:t>
      </w:r>
    </w:p>
    <w:p w14:paraId="54424FEB" w14:textId="16E66A88" w:rsidR="00D545E3" w:rsidRPr="00EF3EAD" w:rsidRDefault="00F95CF2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Ley N° 27658 - Ley Marco de la Modernización de la Gestión del Estado.</w:t>
      </w:r>
    </w:p>
    <w:p w14:paraId="4CE530F3" w14:textId="3C26E893" w:rsidR="00F95CF2" w:rsidRPr="00EF3EAD" w:rsidRDefault="00F95CF2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Decreto Supremo N° 004-2013-PCM - Aprueba la Política de Modernización de la Gestión Pública.</w:t>
      </w:r>
    </w:p>
    <w:p w14:paraId="330249AF" w14:textId="7CC08689" w:rsidR="00F95CF2" w:rsidRPr="00EF3EAD" w:rsidRDefault="00F95CF2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Decreto Supremo N° 044-2018-PCM - Aprueba el Plan Nacional de Integridad y Lucha contra la corrupción.</w:t>
      </w:r>
    </w:p>
    <w:p w14:paraId="5C9AF6FB" w14:textId="556C5003" w:rsidR="00F70E8F" w:rsidRPr="00EF3EAD" w:rsidRDefault="00EA64E4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bookmarkStart w:id="4" w:name="_Hlk50568554"/>
      <w:r w:rsidRPr="00EF3EAD">
        <w:rPr>
          <w:rFonts w:ascii="Arial" w:hAnsi="Arial" w:cs="Arial"/>
          <w:sz w:val="18"/>
          <w:szCs w:val="18"/>
        </w:rPr>
        <w:t xml:space="preserve">Ley N° 28056 </w:t>
      </w:r>
      <w:r w:rsidR="00F70E8F" w:rsidRPr="00EF3EAD">
        <w:rPr>
          <w:rFonts w:ascii="Arial" w:hAnsi="Arial" w:cs="Arial"/>
          <w:sz w:val="18"/>
          <w:szCs w:val="18"/>
        </w:rPr>
        <w:t>-</w:t>
      </w:r>
      <w:r w:rsidRPr="00EF3EAD">
        <w:rPr>
          <w:rFonts w:ascii="Arial" w:hAnsi="Arial" w:cs="Arial"/>
          <w:sz w:val="18"/>
          <w:szCs w:val="18"/>
        </w:rPr>
        <w:t xml:space="preserve"> Ley Marco del Presupuesto Participativo</w:t>
      </w:r>
      <w:r w:rsidR="00F70E8F" w:rsidRPr="00EF3EAD">
        <w:rPr>
          <w:rFonts w:ascii="Arial" w:hAnsi="Arial" w:cs="Arial"/>
          <w:sz w:val="18"/>
          <w:szCs w:val="18"/>
        </w:rPr>
        <w:t>.</w:t>
      </w:r>
    </w:p>
    <w:bookmarkEnd w:id="4"/>
    <w:p w14:paraId="60132F58" w14:textId="14629C4B" w:rsidR="00EA64E4" w:rsidRPr="00EF3EAD" w:rsidRDefault="00EA64E4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Resolución Directoral N° 007-2010-EF/76.01, Que aprueba el Instructivo N°001-2010-EF/76.01, para el proceso del presupuesto participativo basado en resultados</w:t>
      </w:r>
      <w:r w:rsidR="00F70E8F" w:rsidRPr="00EF3EAD">
        <w:rPr>
          <w:rFonts w:ascii="Arial" w:hAnsi="Arial" w:cs="Arial"/>
          <w:sz w:val="18"/>
          <w:szCs w:val="18"/>
        </w:rPr>
        <w:t>.</w:t>
      </w:r>
    </w:p>
    <w:p w14:paraId="7194DD8E" w14:textId="3EFA2E0D" w:rsidR="0067039C" w:rsidRPr="00EF3EAD" w:rsidRDefault="0067039C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Ordenanza Regional N° 002-2018-GRU-</w:t>
      </w:r>
      <w:r w:rsidR="00663E15" w:rsidRPr="00EF3EAD">
        <w:rPr>
          <w:rFonts w:ascii="Arial" w:hAnsi="Arial" w:cs="Arial"/>
          <w:sz w:val="18"/>
          <w:szCs w:val="18"/>
        </w:rPr>
        <w:t>CR,</w:t>
      </w:r>
      <w:r w:rsidRPr="00EF3EAD">
        <w:rPr>
          <w:rFonts w:ascii="Arial" w:hAnsi="Arial" w:cs="Arial"/>
          <w:sz w:val="18"/>
          <w:szCs w:val="18"/>
        </w:rPr>
        <w:t xml:space="preserve"> que aprueba el Reglamento de Organización y Funciones – ROF, del Gobierno Regional de Ucayali y su Modificatoria.</w:t>
      </w:r>
    </w:p>
    <w:p w14:paraId="78527DE7" w14:textId="2612B2C1" w:rsidR="00DB4ED3" w:rsidRPr="00EF3EAD" w:rsidRDefault="00DB4ED3" w:rsidP="00EF3EA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D.S. N° 027-2020-SA.- Decreto Supremo que Prorroga la Emergencia Sanitaria declarada por Decreto Supremo N° 008- 2020-SA, prorrogada por Decreto Supremo N° 020-2020-SA</w:t>
      </w:r>
      <w:r w:rsidR="00F70E8F" w:rsidRPr="00EF3EAD">
        <w:rPr>
          <w:rFonts w:ascii="Arial" w:hAnsi="Arial" w:cs="Arial"/>
          <w:sz w:val="18"/>
          <w:szCs w:val="18"/>
        </w:rPr>
        <w:t>.</w:t>
      </w:r>
    </w:p>
    <w:p w14:paraId="51838E62" w14:textId="77777777" w:rsidR="00DB4ED3" w:rsidRPr="00EF3EAD" w:rsidRDefault="00DB4ED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5" w:name="_Hlk31965470"/>
    </w:p>
    <w:p w14:paraId="01085F34" w14:textId="1A6FE3D1" w:rsidR="00F95CF2" w:rsidRPr="00EF3EAD" w:rsidRDefault="00F95CF2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4° DEFINICIÓN:</w:t>
      </w:r>
    </w:p>
    <w:bookmarkEnd w:id="5"/>
    <w:p w14:paraId="5D23EBBB" w14:textId="77777777" w:rsidR="00F95CF2" w:rsidRPr="00EF3EAD" w:rsidRDefault="00F95CF2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F96EF8F" w14:textId="77777777" w:rsidR="00854E7D" w:rsidRPr="00EF3EAD" w:rsidRDefault="00F95CF2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Las Audiencias Públicas de Rendición de Cuentas son espacios de </w:t>
      </w:r>
      <w:r w:rsidR="00524AF9" w:rsidRPr="00EF3EAD">
        <w:rPr>
          <w:rFonts w:ascii="Arial" w:hAnsi="Arial" w:cs="Arial"/>
          <w:sz w:val="18"/>
          <w:szCs w:val="18"/>
        </w:rPr>
        <w:t>información entre autoridades, funcionarios públicos, representantes de la sociedad civil organizada y población en general, que permiten informar a la población sobre los logros, avances, dificultades y perspectivas de gestión del Gobierno Regional, que permiten fortalecer el vínculo de proximidad de la administración regional con los ciudadanos y las ciudadanas, de manera que puedan ejercer su derecho de participa</w:t>
      </w:r>
      <w:r w:rsidR="00854E7D" w:rsidRPr="00EF3EAD">
        <w:rPr>
          <w:rFonts w:ascii="Arial" w:hAnsi="Arial" w:cs="Arial"/>
          <w:sz w:val="18"/>
          <w:szCs w:val="18"/>
        </w:rPr>
        <w:t>r en el control, seguimiento y evaluación de la gestión regional.</w:t>
      </w:r>
    </w:p>
    <w:p w14:paraId="484EBDE0" w14:textId="77777777" w:rsidR="00854E7D" w:rsidRPr="00EF3EAD" w:rsidRDefault="00854E7D" w:rsidP="00EF3EAD">
      <w:pPr>
        <w:jc w:val="both"/>
        <w:rPr>
          <w:rFonts w:ascii="Arial" w:hAnsi="Arial" w:cs="Arial"/>
          <w:sz w:val="18"/>
          <w:szCs w:val="18"/>
        </w:rPr>
      </w:pPr>
    </w:p>
    <w:p w14:paraId="4C065647" w14:textId="7E9FF44C" w:rsidR="00854E7D" w:rsidRPr="00EF3EAD" w:rsidRDefault="00854E7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5° PRINCIPIOS QUE ORIENTAN LAS AUDIENCIAS PÚBLICAS DE REN</w:t>
      </w:r>
      <w:r w:rsidR="0070507E" w:rsidRPr="00EF3EAD">
        <w:rPr>
          <w:rFonts w:ascii="Arial" w:hAnsi="Arial" w:cs="Arial"/>
          <w:b/>
          <w:bCs/>
          <w:sz w:val="18"/>
          <w:szCs w:val="18"/>
        </w:rPr>
        <w:t>DI</w:t>
      </w:r>
      <w:r w:rsidRPr="00EF3EAD">
        <w:rPr>
          <w:rFonts w:ascii="Arial" w:hAnsi="Arial" w:cs="Arial"/>
          <w:b/>
          <w:bCs/>
          <w:sz w:val="18"/>
          <w:szCs w:val="18"/>
        </w:rPr>
        <w:t>CIÓN DE CUENTAS:</w:t>
      </w:r>
    </w:p>
    <w:p w14:paraId="0A7D7D7B" w14:textId="0B4395E1" w:rsidR="00854E7D" w:rsidRPr="00EF3EAD" w:rsidRDefault="00854E7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E851468" w14:textId="4239FAE9" w:rsidR="00854E7D" w:rsidRPr="00EF3EAD" w:rsidRDefault="00854E7D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5.1.  TRANSPARENCIA: </w:t>
      </w:r>
      <w:r w:rsidRPr="00EF3EAD">
        <w:rPr>
          <w:rFonts w:ascii="Arial" w:hAnsi="Arial" w:cs="Arial"/>
          <w:sz w:val="18"/>
          <w:szCs w:val="18"/>
        </w:rPr>
        <w:t>Los funcionarios y servidores públicos tienen el deber de presentar información clara y verdadera a la ciudadanía.</w:t>
      </w:r>
    </w:p>
    <w:p w14:paraId="455B8CAB" w14:textId="643055A9" w:rsidR="006C7FDB" w:rsidRPr="00EF3EAD" w:rsidRDefault="006C7FDB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2D53108F" w14:textId="081DFE45" w:rsidR="006C7FDB" w:rsidRDefault="006C7FDB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5.2.   INCLUSIÓN: </w:t>
      </w:r>
      <w:r w:rsidRPr="00EF3EAD">
        <w:rPr>
          <w:rFonts w:ascii="Arial" w:hAnsi="Arial" w:cs="Arial"/>
          <w:sz w:val="18"/>
          <w:szCs w:val="18"/>
        </w:rPr>
        <w:t>Es dirigida a la población en general, sin discriminaciones de ningún tipo (etnia, raza, lengua u otra condición).</w:t>
      </w:r>
    </w:p>
    <w:p w14:paraId="01B04801" w14:textId="0C20C635" w:rsidR="005858D4" w:rsidRDefault="005858D4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60608D68" w14:textId="77777777" w:rsidR="005858D4" w:rsidRPr="00EF3EAD" w:rsidRDefault="005858D4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617E4A80" w14:textId="48E95544" w:rsidR="006C7FDB" w:rsidRPr="00EF3EAD" w:rsidRDefault="006C7FDB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3A78FA61" w14:textId="13D5CEFF" w:rsidR="006C7FDB" w:rsidRPr="00EF3EAD" w:rsidRDefault="006C7FDB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5.3.   PARTICIPACIÓN: </w:t>
      </w:r>
      <w:r w:rsidRPr="00EF3EAD">
        <w:rPr>
          <w:rFonts w:ascii="Arial" w:hAnsi="Arial" w:cs="Arial"/>
          <w:sz w:val="18"/>
          <w:szCs w:val="18"/>
        </w:rPr>
        <w:t xml:space="preserve">Es un </w:t>
      </w:r>
      <w:r w:rsidR="00776011" w:rsidRPr="00EF3EAD">
        <w:rPr>
          <w:rFonts w:ascii="Arial" w:hAnsi="Arial" w:cs="Arial"/>
          <w:sz w:val="18"/>
          <w:szCs w:val="18"/>
        </w:rPr>
        <w:t>espacio en donde la población puede participar y debatir sobre lo informado o explicado.</w:t>
      </w:r>
    </w:p>
    <w:p w14:paraId="0C72C057" w14:textId="77777777" w:rsidR="00776011" w:rsidRPr="00EF3EAD" w:rsidRDefault="00776011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3B770FBD" w14:textId="7AFEA4A2" w:rsidR="00776011" w:rsidRPr="00EF3EAD" w:rsidRDefault="00776011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5.4.  RESPETO: </w:t>
      </w:r>
      <w:r w:rsidRPr="00EF3EAD">
        <w:rPr>
          <w:rFonts w:ascii="Arial" w:hAnsi="Arial" w:cs="Arial"/>
          <w:sz w:val="18"/>
          <w:szCs w:val="18"/>
        </w:rPr>
        <w:t>Es un espacio de escucha activa y respeto en el intercambio de opiniones.</w:t>
      </w:r>
    </w:p>
    <w:p w14:paraId="20E52710" w14:textId="77777777" w:rsidR="00776011" w:rsidRPr="00EF3EAD" w:rsidRDefault="00776011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60455582" w14:textId="102781CE" w:rsidR="00776011" w:rsidRPr="00EF3EAD" w:rsidRDefault="00776011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5.5.   NEUTRALIDAD: </w:t>
      </w:r>
      <w:r w:rsidRPr="00EF3EAD">
        <w:rPr>
          <w:rFonts w:ascii="Arial" w:hAnsi="Arial" w:cs="Arial"/>
          <w:sz w:val="18"/>
          <w:szCs w:val="18"/>
        </w:rPr>
        <w:t>Se debe favorecer la participación de los diversos grupos de la población, no solo aquellos que manifiesten una opinión favorable a la gestión.</w:t>
      </w:r>
    </w:p>
    <w:p w14:paraId="56AB8125" w14:textId="77777777" w:rsidR="006E1917" w:rsidRPr="00EF3EAD" w:rsidRDefault="006E1917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23F28D8D" w14:textId="366050DC" w:rsidR="00776011" w:rsidRPr="00EF3EAD" w:rsidRDefault="00776011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5.6.  PUBLICIDAD: </w:t>
      </w:r>
      <w:r w:rsidRPr="00EF3EAD">
        <w:rPr>
          <w:rFonts w:ascii="Arial" w:hAnsi="Arial" w:cs="Arial"/>
          <w:sz w:val="18"/>
          <w:szCs w:val="18"/>
        </w:rPr>
        <w:t>No existe limitaciones para el conocimiento del contenido de la audiencia, los resultados, documentos producto de ella, estarán a disposición de los ciudadanos y ciudadanas.</w:t>
      </w:r>
    </w:p>
    <w:p w14:paraId="20E5922B" w14:textId="77777777" w:rsidR="008E0BFD" w:rsidRPr="00EF3EAD" w:rsidRDefault="008E0BF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9C246A5" w14:textId="77777777" w:rsidR="008E0BFD" w:rsidRPr="00EF3EAD" w:rsidRDefault="008E0BF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6° ÁMBITO DE APLICACIÓN</w:t>
      </w:r>
    </w:p>
    <w:p w14:paraId="1F2A63B1" w14:textId="77777777" w:rsidR="008E0BFD" w:rsidRPr="00EF3EAD" w:rsidRDefault="008E0BF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40E501E1" w14:textId="14B5B3AF" w:rsidR="008E0BFD" w:rsidRPr="00EF3EAD" w:rsidRDefault="008E0BF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Este reglamento es de</w:t>
      </w:r>
      <w:r w:rsidR="00524252" w:rsidRPr="00EF3EAD">
        <w:rPr>
          <w:rFonts w:ascii="Arial" w:hAnsi="Arial" w:cs="Arial"/>
          <w:sz w:val="18"/>
          <w:szCs w:val="18"/>
        </w:rPr>
        <w:t xml:space="preserve"> </w:t>
      </w:r>
      <w:r w:rsidRPr="00EF3EAD">
        <w:rPr>
          <w:rFonts w:ascii="Arial" w:hAnsi="Arial" w:cs="Arial"/>
          <w:sz w:val="18"/>
          <w:szCs w:val="18"/>
        </w:rPr>
        <w:t xml:space="preserve">obligatoria </w:t>
      </w:r>
      <w:r w:rsidR="00524252" w:rsidRPr="00EF3EAD">
        <w:rPr>
          <w:rFonts w:ascii="Arial" w:hAnsi="Arial" w:cs="Arial"/>
          <w:sz w:val="18"/>
          <w:szCs w:val="18"/>
        </w:rPr>
        <w:t xml:space="preserve">aplicación </w:t>
      </w:r>
      <w:r w:rsidRPr="00EF3EAD">
        <w:rPr>
          <w:rFonts w:ascii="Arial" w:hAnsi="Arial" w:cs="Arial"/>
          <w:sz w:val="18"/>
          <w:szCs w:val="18"/>
        </w:rPr>
        <w:t>a las Audiencias Pública de Rendición de Cuentas programadas por el Gobierno Regional</w:t>
      </w:r>
      <w:r w:rsidR="0070507E" w:rsidRPr="00EF3EAD">
        <w:rPr>
          <w:rFonts w:ascii="Arial" w:hAnsi="Arial" w:cs="Arial"/>
          <w:sz w:val="18"/>
          <w:szCs w:val="18"/>
        </w:rPr>
        <w:t xml:space="preserve"> de Ucayali </w:t>
      </w:r>
      <w:r w:rsidRPr="00EF3EAD">
        <w:rPr>
          <w:rFonts w:ascii="Arial" w:hAnsi="Arial" w:cs="Arial"/>
          <w:sz w:val="18"/>
          <w:szCs w:val="18"/>
        </w:rPr>
        <w:t>y cualquier otra dependencia administrativa pública que funcione bajo su jurisdicción y competencia.</w:t>
      </w:r>
    </w:p>
    <w:p w14:paraId="483AEB9E" w14:textId="1C5D5568" w:rsidR="00AB0F2F" w:rsidRPr="00EF3EAD" w:rsidRDefault="00AB0F2F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6" w:name="_Hlk33088561"/>
    </w:p>
    <w:p w14:paraId="6BCABC65" w14:textId="2B39172D" w:rsidR="008E0BFD" w:rsidRPr="00EF3EAD" w:rsidRDefault="008E0BF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7° TEMAS A TRATAR</w:t>
      </w:r>
      <w:bookmarkEnd w:id="6"/>
    </w:p>
    <w:p w14:paraId="11C28F07" w14:textId="7BDDA8CB" w:rsidR="009C6086" w:rsidRPr="00EF3EAD" w:rsidRDefault="009C6086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01A1766D" w14:textId="61ADEE31" w:rsidR="009C6086" w:rsidRPr="00EF3EAD" w:rsidRDefault="009C6086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Los temas a tratar en la Audiencia Pública de Rendición de Cuentas serán presentados de manera articulada y tomando como eje principal de referencia al Plan de Desarrollo Regional Concertado</w:t>
      </w:r>
      <w:r w:rsidR="00691089" w:rsidRPr="00EF3EAD">
        <w:rPr>
          <w:rFonts w:ascii="Arial" w:hAnsi="Arial" w:cs="Arial"/>
          <w:sz w:val="18"/>
          <w:szCs w:val="18"/>
        </w:rPr>
        <w:t xml:space="preserve">, que se enmarca en seis lineamientos de política determinados por el Plan Estratégico de Desarrollo Nacional </w:t>
      </w:r>
      <w:r w:rsidR="004436D5" w:rsidRPr="00EF3EAD">
        <w:rPr>
          <w:rFonts w:ascii="Arial" w:hAnsi="Arial" w:cs="Arial"/>
          <w:sz w:val="18"/>
          <w:szCs w:val="18"/>
        </w:rPr>
        <w:t>-</w:t>
      </w:r>
      <w:r w:rsidR="00691089" w:rsidRPr="00EF3EAD">
        <w:rPr>
          <w:rFonts w:ascii="Arial" w:hAnsi="Arial" w:cs="Arial"/>
          <w:sz w:val="18"/>
          <w:szCs w:val="18"/>
        </w:rPr>
        <w:t xml:space="preserve"> PEDN, que son los siguientes:</w:t>
      </w:r>
    </w:p>
    <w:p w14:paraId="16F16A77" w14:textId="2A93ACB3" w:rsidR="00E676BC" w:rsidRPr="00EF3EAD" w:rsidRDefault="00E676BC" w:rsidP="00EF3EAD">
      <w:pPr>
        <w:jc w:val="both"/>
        <w:rPr>
          <w:rFonts w:ascii="Arial" w:hAnsi="Arial" w:cs="Arial"/>
          <w:sz w:val="18"/>
          <w:szCs w:val="18"/>
        </w:rPr>
      </w:pPr>
    </w:p>
    <w:p w14:paraId="0F99624C" w14:textId="419A4892" w:rsidR="00691089" w:rsidRPr="00EF3EAD" w:rsidRDefault="00691089" w:rsidP="00EF3E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bookmarkStart w:id="7" w:name="_Hlk33708804"/>
      <w:r w:rsidRPr="00EF3EAD">
        <w:rPr>
          <w:rFonts w:ascii="Arial" w:hAnsi="Arial" w:cs="Arial"/>
          <w:sz w:val="18"/>
          <w:szCs w:val="18"/>
        </w:rPr>
        <w:t>Desarrollo humano e inclusión social.</w:t>
      </w:r>
    </w:p>
    <w:p w14:paraId="74C4DFED" w14:textId="6B45EE0E" w:rsidR="00601E80" w:rsidRPr="00EF3EAD" w:rsidRDefault="00691089" w:rsidP="00EF3E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Oportunidades y acceso a los servicios</w:t>
      </w:r>
      <w:r w:rsidR="00CF67A2" w:rsidRPr="00EF3EAD">
        <w:rPr>
          <w:rFonts w:ascii="Arial" w:hAnsi="Arial" w:cs="Arial"/>
          <w:sz w:val="18"/>
          <w:szCs w:val="18"/>
        </w:rPr>
        <w:t>.</w:t>
      </w:r>
    </w:p>
    <w:p w14:paraId="37798E60" w14:textId="4644409D" w:rsidR="00691089" w:rsidRPr="00EF3EAD" w:rsidRDefault="00691089" w:rsidP="00EF3E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Estado y </w:t>
      </w:r>
      <w:r w:rsidR="00CF67A2" w:rsidRPr="00EF3EAD">
        <w:rPr>
          <w:rFonts w:ascii="Arial" w:hAnsi="Arial" w:cs="Arial"/>
          <w:sz w:val="18"/>
          <w:szCs w:val="18"/>
        </w:rPr>
        <w:t>gobernabilidad.</w:t>
      </w:r>
    </w:p>
    <w:p w14:paraId="436F9D21" w14:textId="594FE238" w:rsidR="00CF67A2" w:rsidRPr="00EF3EAD" w:rsidRDefault="00CF67A2" w:rsidP="00EF3E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Economía, competitividad y empleo.</w:t>
      </w:r>
    </w:p>
    <w:p w14:paraId="68A67135" w14:textId="567851B5" w:rsidR="00CF67A2" w:rsidRPr="00EF3EAD" w:rsidRDefault="00CF67A2" w:rsidP="00EF3E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Cohesión territorial e infraestructura productiva.</w:t>
      </w:r>
    </w:p>
    <w:p w14:paraId="60E371FB" w14:textId="1FBF24F9" w:rsidR="00CF67A2" w:rsidRPr="00EF3EAD" w:rsidRDefault="00CF67A2" w:rsidP="00EF3EA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Ambiente, diversidad biológica y gestión de riesgos de desastre. </w:t>
      </w:r>
    </w:p>
    <w:bookmarkEnd w:id="7"/>
    <w:p w14:paraId="3D53F0F5" w14:textId="77777777" w:rsidR="00691089" w:rsidRPr="00EF3EAD" w:rsidRDefault="00691089" w:rsidP="00EF3EAD">
      <w:pPr>
        <w:jc w:val="both"/>
        <w:rPr>
          <w:rFonts w:ascii="Arial" w:hAnsi="Arial" w:cs="Arial"/>
          <w:sz w:val="18"/>
          <w:szCs w:val="18"/>
        </w:rPr>
      </w:pPr>
    </w:p>
    <w:p w14:paraId="38F404EC" w14:textId="046DA822" w:rsidR="009C6086" w:rsidRPr="00EF3EAD" w:rsidRDefault="009C6086" w:rsidP="00EF3EAD">
      <w:pPr>
        <w:jc w:val="both"/>
        <w:rPr>
          <w:rFonts w:ascii="Arial" w:hAnsi="Arial" w:cs="Arial"/>
          <w:sz w:val="18"/>
          <w:szCs w:val="18"/>
        </w:rPr>
      </w:pPr>
    </w:p>
    <w:p w14:paraId="4BF0CD16" w14:textId="2F374B75" w:rsidR="00DD24FF" w:rsidRPr="00EF3EAD" w:rsidRDefault="00DD24FF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bookmarkStart w:id="8" w:name="_Hlk33192726"/>
      <w:r w:rsidRPr="00EF3EAD">
        <w:rPr>
          <w:rFonts w:ascii="Arial" w:hAnsi="Arial" w:cs="Arial"/>
          <w:b/>
          <w:bCs/>
          <w:sz w:val="18"/>
          <w:szCs w:val="18"/>
        </w:rPr>
        <w:t>TÍTULO II</w:t>
      </w:r>
    </w:p>
    <w:p w14:paraId="6FF899F5" w14:textId="67963DB8" w:rsidR="00DD24FF" w:rsidRPr="00EF3EAD" w:rsidRDefault="00DD24FF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ORGANIZACIÓN</w:t>
      </w:r>
      <w:bookmarkEnd w:id="8"/>
    </w:p>
    <w:p w14:paraId="7DD7D506" w14:textId="77777777" w:rsidR="009C6086" w:rsidRPr="00EF3EAD" w:rsidRDefault="009C6086" w:rsidP="00EF3EAD">
      <w:pPr>
        <w:jc w:val="both"/>
        <w:rPr>
          <w:rFonts w:ascii="Arial" w:hAnsi="Arial" w:cs="Arial"/>
          <w:sz w:val="18"/>
          <w:szCs w:val="18"/>
        </w:rPr>
      </w:pPr>
    </w:p>
    <w:p w14:paraId="71126EDC" w14:textId="0A6B0EA5" w:rsidR="008E0BFD" w:rsidRPr="00EF3EAD" w:rsidRDefault="00DD24FF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8° RESPONSABILIDAD INSTITUCIONAL</w:t>
      </w:r>
    </w:p>
    <w:p w14:paraId="481D7987" w14:textId="2DCC029E" w:rsidR="00DD24FF" w:rsidRPr="00EF3EAD" w:rsidRDefault="00DD24FF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0D99603D" w14:textId="558A51A2" w:rsidR="00D81B85" w:rsidRPr="00EF3EAD" w:rsidRDefault="00DD24FF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realización de las Audiencias Públicas de Rendición de Cuentas es responsabilidad del Gobernador Regional, como autoridad política del Gobierno Regional de Ucayali</w:t>
      </w:r>
      <w:r w:rsidR="00D81B85" w:rsidRPr="00EF3EAD">
        <w:rPr>
          <w:rFonts w:ascii="Arial" w:hAnsi="Arial" w:cs="Arial"/>
          <w:sz w:val="18"/>
          <w:szCs w:val="18"/>
        </w:rPr>
        <w:t>.</w:t>
      </w:r>
    </w:p>
    <w:p w14:paraId="113CC232" w14:textId="62F2C051" w:rsidR="00D81B85" w:rsidRPr="00EF3EAD" w:rsidRDefault="00D81B85" w:rsidP="00EF3EAD">
      <w:pPr>
        <w:jc w:val="both"/>
        <w:rPr>
          <w:rFonts w:ascii="Arial" w:hAnsi="Arial" w:cs="Arial"/>
          <w:sz w:val="18"/>
          <w:szCs w:val="18"/>
        </w:rPr>
      </w:pPr>
    </w:p>
    <w:p w14:paraId="57699D6E" w14:textId="61250750" w:rsidR="00D81B85" w:rsidRPr="00EF3EAD" w:rsidRDefault="00D81B85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9° RESPONSABLES EN LA ORGANIZACIÓN</w:t>
      </w:r>
    </w:p>
    <w:p w14:paraId="649669B1" w14:textId="79619F23" w:rsidR="00D81B85" w:rsidRPr="00EF3EAD" w:rsidRDefault="00D81B85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4C3CE0FD" w14:textId="0C8642F5" w:rsidR="00D545E3" w:rsidRPr="00EF3EAD" w:rsidRDefault="00FF6E0C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En la realización y desarrollo de las Audiencias Públicas de Rendición de Cuentas participan los diferentes órganos e instancias del Gobierno Regional</w:t>
      </w:r>
      <w:r w:rsidR="0070507E" w:rsidRPr="00EF3EAD">
        <w:rPr>
          <w:rFonts w:ascii="Arial" w:hAnsi="Arial" w:cs="Arial"/>
          <w:sz w:val="18"/>
          <w:szCs w:val="18"/>
        </w:rPr>
        <w:t xml:space="preserve"> de Ucayali</w:t>
      </w:r>
      <w:r w:rsidRPr="00EF3EAD">
        <w:rPr>
          <w:rFonts w:ascii="Arial" w:hAnsi="Arial" w:cs="Arial"/>
          <w:sz w:val="18"/>
          <w:szCs w:val="18"/>
        </w:rPr>
        <w:t>, los cuales asumen diferentes responsabilidades. Entre ellos se encuentran:</w:t>
      </w:r>
    </w:p>
    <w:p w14:paraId="48EE10CC" w14:textId="700748C2" w:rsidR="00FF6E0C" w:rsidRPr="00EF3EAD" w:rsidRDefault="00FF6E0C" w:rsidP="00EF3EAD">
      <w:pPr>
        <w:jc w:val="both"/>
        <w:rPr>
          <w:rFonts w:ascii="Arial" w:hAnsi="Arial" w:cs="Arial"/>
          <w:sz w:val="18"/>
          <w:szCs w:val="18"/>
        </w:rPr>
      </w:pPr>
    </w:p>
    <w:p w14:paraId="21E47BD2" w14:textId="77777777" w:rsidR="00CD7A0D" w:rsidRPr="00EF3EAD" w:rsidRDefault="00FF6E0C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9.1. LA GOBERNACIÓN REGIONAL:  </w:t>
      </w:r>
    </w:p>
    <w:p w14:paraId="0BE07C7C" w14:textId="77777777" w:rsidR="00CD7A0D" w:rsidRPr="00EF3EAD" w:rsidRDefault="00CD7A0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       </w:t>
      </w:r>
    </w:p>
    <w:p w14:paraId="627F34D5" w14:textId="059020D6" w:rsidR="00FF6E0C" w:rsidRPr="00EF3EAD" w:rsidRDefault="00CD7A0D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       </w:t>
      </w:r>
      <w:r w:rsidR="00FF6E0C" w:rsidRPr="00EF3EAD">
        <w:rPr>
          <w:rFonts w:ascii="Arial" w:hAnsi="Arial" w:cs="Arial"/>
          <w:sz w:val="18"/>
          <w:szCs w:val="18"/>
        </w:rPr>
        <w:t>Como órgano ejecutivo del Gobierno Regional, le corresponde:</w:t>
      </w:r>
    </w:p>
    <w:p w14:paraId="4643DAF0" w14:textId="77777777" w:rsidR="006111ED" w:rsidRPr="00EF3EAD" w:rsidRDefault="006111ED" w:rsidP="00EF3EAD">
      <w:pPr>
        <w:pStyle w:val="Prrafodelista"/>
        <w:ind w:left="993"/>
        <w:jc w:val="both"/>
        <w:rPr>
          <w:rFonts w:ascii="Arial" w:hAnsi="Arial" w:cs="Arial"/>
          <w:sz w:val="18"/>
          <w:szCs w:val="18"/>
        </w:rPr>
      </w:pPr>
    </w:p>
    <w:p w14:paraId="259F19A3" w14:textId="65C09E0B" w:rsidR="006111ED" w:rsidRPr="00EF3EAD" w:rsidRDefault="006111ED" w:rsidP="00EF3EAD">
      <w:pPr>
        <w:pStyle w:val="Prrafodelista"/>
        <w:numPr>
          <w:ilvl w:val="0"/>
          <w:numId w:val="5"/>
        </w:numPr>
        <w:ind w:left="993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Aprobar la agenda y el informe de rendición de cuentas.</w:t>
      </w:r>
    </w:p>
    <w:p w14:paraId="2B52C7F1" w14:textId="352C9580" w:rsidR="006111ED" w:rsidRPr="00EF3EAD" w:rsidRDefault="006111ED" w:rsidP="00EF3EAD">
      <w:pPr>
        <w:pStyle w:val="Prrafodelista"/>
        <w:numPr>
          <w:ilvl w:val="0"/>
          <w:numId w:val="5"/>
        </w:numPr>
        <w:ind w:left="993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Emitir la Convocatoria.</w:t>
      </w:r>
    </w:p>
    <w:p w14:paraId="69D7389F" w14:textId="14F43BF7" w:rsidR="000016EF" w:rsidRPr="00EF3EAD" w:rsidRDefault="006111ED" w:rsidP="00EF3EAD">
      <w:pPr>
        <w:pStyle w:val="Prrafodelista"/>
        <w:numPr>
          <w:ilvl w:val="0"/>
          <w:numId w:val="5"/>
        </w:numPr>
        <w:ind w:left="993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Realizar la rendición de cuentas.</w:t>
      </w:r>
    </w:p>
    <w:p w14:paraId="2DCFB4E1" w14:textId="77777777" w:rsidR="000016EF" w:rsidRPr="00EF3EAD" w:rsidRDefault="000016EF" w:rsidP="00EF3EAD">
      <w:pPr>
        <w:jc w:val="both"/>
        <w:rPr>
          <w:rFonts w:ascii="Arial" w:hAnsi="Arial" w:cs="Arial"/>
          <w:sz w:val="18"/>
          <w:szCs w:val="18"/>
        </w:rPr>
      </w:pPr>
    </w:p>
    <w:p w14:paraId="44F58BCD" w14:textId="7C81ABD4" w:rsidR="00CD7A0D" w:rsidRPr="00EF3EAD" w:rsidRDefault="00FF6E0C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9.2. EL CONSEJO REGIONAL:</w:t>
      </w:r>
      <w:r w:rsidR="000016EF" w:rsidRPr="00EF3E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5A9E725" w14:textId="77777777" w:rsidR="00774C56" w:rsidRPr="00EF3EAD" w:rsidRDefault="00774C56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32470D20" w14:textId="7CB163ED" w:rsidR="00CD7A0D" w:rsidRPr="00EF3EAD" w:rsidRDefault="00CD7A0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       </w:t>
      </w:r>
      <w:r w:rsidR="000016EF" w:rsidRPr="00EF3EAD">
        <w:rPr>
          <w:rFonts w:ascii="Arial" w:hAnsi="Arial" w:cs="Arial"/>
          <w:sz w:val="18"/>
          <w:szCs w:val="18"/>
        </w:rPr>
        <w:t>Cómo órgano normativo y fiscalizador, le corresponde:</w:t>
      </w:r>
    </w:p>
    <w:p w14:paraId="3C5372E9" w14:textId="77777777" w:rsidR="00601E80" w:rsidRPr="00EF3EAD" w:rsidRDefault="00601E80" w:rsidP="00EF3EAD">
      <w:pPr>
        <w:ind w:left="567" w:hanging="567"/>
        <w:jc w:val="both"/>
        <w:rPr>
          <w:rFonts w:ascii="Arial" w:hAnsi="Arial" w:cs="Arial"/>
          <w:sz w:val="18"/>
          <w:szCs w:val="18"/>
        </w:rPr>
      </w:pPr>
    </w:p>
    <w:p w14:paraId="160DE7EB" w14:textId="0D5A0D2B" w:rsidR="00E676BC" w:rsidRPr="00EF3EAD" w:rsidRDefault="000016EF" w:rsidP="00EF3EAD">
      <w:pPr>
        <w:pStyle w:val="Prrafodelista"/>
        <w:numPr>
          <w:ilvl w:val="0"/>
          <w:numId w:val="6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Aprobar el reglamento de las Audiencias Públicas de Rendición de Cuentas y de todas las normas complementarias que favorezcan el desarrollo de este mecanismo de control y participación ciudadana.</w:t>
      </w:r>
    </w:p>
    <w:p w14:paraId="52B7E537" w14:textId="77777777" w:rsidR="00D545E3" w:rsidRPr="00EF3EAD" w:rsidRDefault="00D545E3" w:rsidP="00EF3EAD">
      <w:pPr>
        <w:pStyle w:val="Prrafodelista"/>
        <w:ind w:left="993"/>
        <w:jc w:val="both"/>
        <w:rPr>
          <w:rFonts w:ascii="Arial" w:hAnsi="Arial" w:cs="Arial"/>
          <w:sz w:val="18"/>
          <w:szCs w:val="18"/>
        </w:rPr>
      </w:pPr>
    </w:p>
    <w:p w14:paraId="04D5425F" w14:textId="73E14A77" w:rsidR="00E676BC" w:rsidRPr="00EF3EAD" w:rsidRDefault="000016EF" w:rsidP="00EF3EAD">
      <w:pPr>
        <w:pStyle w:val="Prrafodelista"/>
        <w:numPr>
          <w:ilvl w:val="0"/>
          <w:numId w:val="6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Difundir información sobre la producción normativa.</w:t>
      </w:r>
    </w:p>
    <w:p w14:paraId="24F2AF1E" w14:textId="1826DF7F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4E08D726" w14:textId="51A01296" w:rsidR="00202DE6" w:rsidRPr="00EF3EAD" w:rsidRDefault="000016EF" w:rsidP="00EF3EAD">
      <w:pPr>
        <w:pStyle w:val="Prrafodelista"/>
        <w:numPr>
          <w:ilvl w:val="0"/>
          <w:numId w:val="6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Verificar la exactitud </w:t>
      </w:r>
      <w:r w:rsidR="00707B6A" w:rsidRPr="00EF3EAD">
        <w:rPr>
          <w:rFonts w:ascii="Arial" w:hAnsi="Arial" w:cs="Arial"/>
          <w:sz w:val="18"/>
          <w:szCs w:val="18"/>
        </w:rPr>
        <w:t xml:space="preserve">y veracidad de la </w:t>
      </w:r>
      <w:r w:rsidR="00202DE6" w:rsidRPr="00EF3EAD">
        <w:rPr>
          <w:rFonts w:ascii="Arial" w:hAnsi="Arial" w:cs="Arial"/>
          <w:sz w:val="18"/>
          <w:szCs w:val="18"/>
        </w:rPr>
        <w:t xml:space="preserve">información que el Gobernador Regional presenta </w:t>
      </w:r>
      <w:r w:rsidR="000E2F5B" w:rsidRPr="00EF3EAD">
        <w:rPr>
          <w:rFonts w:ascii="Arial" w:hAnsi="Arial" w:cs="Arial"/>
          <w:sz w:val="18"/>
          <w:szCs w:val="18"/>
        </w:rPr>
        <w:t>ante la población.</w:t>
      </w:r>
    </w:p>
    <w:p w14:paraId="5E9BE54D" w14:textId="77777777" w:rsidR="00364298" w:rsidRPr="00EF3EAD" w:rsidRDefault="00364298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1E84F82" w14:textId="5B8ADE91" w:rsidR="00CD7A0D" w:rsidRPr="00EF3EAD" w:rsidRDefault="00FF6E0C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</w:t>
      </w:r>
      <w:r w:rsidR="00947ADA" w:rsidRPr="00EF3EAD">
        <w:rPr>
          <w:rFonts w:ascii="Arial" w:hAnsi="Arial" w:cs="Arial"/>
          <w:b/>
          <w:bCs/>
          <w:sz w:val="18"/>
          <w:szCs w:val="18"/>
        </w:rPr>
        <w:t>3</w:t>
      </w:r>
      <w:r w:rsidRPr="00EF3EAD">
        <w:rPr>
          <w:rFonts w:ascii="Arial" w:hAnsi="Arial" w:cs="Arial"/>
          <w:b/>
          <w:bCs/>
          <w:sz w:val="18"/>
          <w:szCs w:val="18"/>
        </w:rPr>
        <w:t>.  LA GERENCIA GENERAL REGIONAL:</w:t>
      </w:r>
      <w:r w:rsidR="00CD7A0D" w:rsidRPr="00EF3E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2D263269" w14:textId="2D689F04" w:rsidR="00CD7A0D" w:rsidRPr="00EF3EAD" w:rsidRDefault="00CD7A0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21A93120" w14:textId="44A760B6" w:rsidR="00CD7A0D" w:rsidRPr="00EF3EAD" w:rsidRDefault="00CD7A0D" w:rsidP="00EF3EAD">
      <w:pPr>
        <w:ind w:left="567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Liderar el proceso de cumplimiento de la remisión de la información por parte de las unidades orgánicas </w:t>
      </w:r>
      <w:r w:rsidR="0070507E" w:rsidRPr="00EF3EAD">
        <w:rPr>
          <w:rFonts w:ascii="Arial" w:hAnsi="Arial" w:cs="Arial"/>
          <w:sz w:val="18"/>
          <w:szCs w:val="18"/>
        </w:rPr>
        <w:t xml:space="preserve">y órganos </w:t>
      </w:r>
      <w:r w:rsidRPr="00EF3EAD">
        <w:rPr>
          <w:rFonts w:ascii="Arial" w:hAnsi="Arial" w:cs="Arial"/>
          <w:sz w:val="18"/>
          <w:szCs w:val="18"/>
        </w:rPr>
        <w:t>del Gobierno Regional.</w:t>
      </w:r>
    </w:p>
    <w:p w14:paraId="2BE58687" w14:textId="77777777" w:rsidR="00947ADA" w:rsidRPr="00EF3EAD" w:rsidRDefault="00947ADA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D610F30" w14:textId="21518339" w:rsidR="00FF6E0C" w:rsidRPr="00EF3EAD" w:rsidRDefault="00FF6E0C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</w:t>
      </w:r>
      <w:r w:rsidR="00947ADA" w:rsidRPr="00EF3EAD">
        <w:rPr>
          <w:rFonts w:ascii="Arial" w:hAnsi="Arial" w:cs="Arial"/>
          <w:b/>
          <w:bCs/>
          <w:sz w:val="18"/>
          <w:szCs w:val="18"/>
        </w:rPr>
        <w:t>4</w:t>
      </w:r>
      <w:r w:rsidRPr="00EF3EAD">
        <w:rPr>
          <w:rFonts w:ascii="Arial" w:hAnsi="Arial" w:cs="Arial"/>
          <w:b/>
          <w:bCs/>
          <w:sz w:val="18"/>
          <w:szCs w:val="18"/>
        </w:rPr>
        <w:t>.  LA GERENCIA REGIONAL DE PLANEA</w:t>
      </w:r>
      <w:r w:rsidR="00390B32" w:rsidRPr="00EF3EAD">
        <w:rPr>
          <w:rFonts w:ascii="Arial" w:hAnsi="Arial" w:cs="Arial"/>
          <w:b/>
          <w:bCs/>
          <w:sz w:val="18"/>
          <w:szCs w:val="18"/>
        </w:rPr>
        <w:t>M</w:t>
      </w:r>
      <w:r w:rsidRPr="00EF3EAD">
        <w:rPr>
          <w:rFonts w:ascii="Arial" w:hAnsi="Arial" w:cs="Arial"/>
          <w:b/>
          <w:bCs/>
          <w:sz w:val="18"/>
          <w:szCs w:val="18"/>
        </w:rPr>
        <w:t>IENTO Y PRESUPUESTO:</w:t>
      </w:r>
    </w:p>
    <w:p w14:paraId="3C651653" w14:textId="0D164BBE" w:rsidR="006E0CDF" w:rsidRPr="00EF3EAD" w:rsidRDefault="006E0CDF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7B91831C" w14:textId="2658C5A8" w:rsidR="00E676BC" w:rsidRPr="00EF3EAD" w:rsidRDefault="006E0CDF" w:rsidP="00EF3EAD">
      <w:pPr>
        <w:pStyle w:val="Prrafodelista"/>
        <w:numPr>
          <w:ilvl w:val="0"/>
          <w:numId w:val="8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Elaborar el </w:t>
      </w:r>
      <w:bookmarkStart w:id="9" w:name="_Hlk33175561"/>
      <w:r w:rsidRPr="00EF3EAD">
        <w:rPr>
          <w:rFonts w:ascii="Arial" w:hAnsi="Arial" w:cs="Arial"/>
          <w:sz w:val="18"/>
          <w:szCs w:val="18"/>
        </w:rPr>
        <w:t xml:space="preserve">informe final de rendición de cuentas </w:t>
      </w:r>
      <w:r w:rsidR="00DF0C64" w:rsidRPr="00EF3EAD">
        <w:rPr>
          <w:rFonts w:ascii="Arial" w:hAnsi="Arial" w:cs="Arial"/>
          <w:sz w:val="18"/>
          <w:szCs w:val="18"/>
        </w:rPr>
        <w:t>precisando los logros y avan</w:t>
      </w:r>
      <w:r w:rsidR="00022FB2" w:rsidRPr="00EF3EAD">
        <w:rPr>
          <w:rFonts w:ascii="Arial" w:hAnsi="Arial" w:cs="Arial"/>
          <w:sz w:val="18"/>
          <w:szCs w:val="18"/>
        </w:rPr>
        <w:t>ces</w:t>
      </w:r>
      <w:r w:rsidR="00DF0C64" w:rsidRPr="00EF3EAD">
        <w:rPr>
          <w:rFonts w:ascii="Arial" w:hAnsi="Arial" w:cs="Arial"/>
          <w:sz w:val="18"/>
          <w:szCs w:val="18"/>
        </w:rPr>
        <w:t xml:space="preserve"> alcanzados en dicho periodo. </w:t>
      </w:r>
    </w:p>
    <w:p w14:paraId="36A3928D" w14:textId="77777777" w:rsidR="00D545E3" w:rsidRPr="00EF3EAD" w:rsidRDefault="00D545E3" w:rsidP="00EF3EAD">
      <w:pPr>
        <w:pStyle w:val="Prrafodelista"/>
        <w:ind w:left="993"/>
        <w:jc w:val="both"/>
        <w:rPr>
          <w:rFonts w:ascii="Arial" w:hAnsi="Arial" w:cs="Arial"/>
          <w:sz w:val="18"/>
          <w:szCs w:val="18"/>
        </w:rPr>
      </w:pPr>
    </w:p>
    <w:p w14:paraId="7F782F62" w14:textId="0AC24990" w:rsidR="00E676BC" w:rsidRPr="00EF3EAD" w:rsidRDefault="00DF0C64" w:rsidP="00EF3EAD">
      <w:pPr>
        <w:pStyle w:val="Prrafodelista"/>
        <w:numPr>
          <w:ilvl w:val="0"/>
          <w:numId w:val="8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Elaborar el Resumen Ejecutivo que será distribuido a los participantes a las Audiencias Públicas Regionales de Rendición de Cuentas. </w:t>
      </w:r>
    </w:p>
    <w:p w14:paraId="5A8CC418" w14:textId="33320C93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bookmarkEnd w:id="9"/>
    <w:p w14:paraId="1B955970" w14:textId="22192292" w:rsidR="00E676BC" w:rsidRPr="00EF3EAD" w:rsidRDefault="006E0CDF" w:rsidP="00EF3EAD">
      <w:pPr>
        <w:pStyle w:val="Prrafodelista"/>
        <w:numPr>
          <w:ilvl w:val="0"/>
          <w:numId w:val="8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Coordinar y recabar la información para la elaboración del informe de rendición de cuentas.</w:t>
      </w:r>
    </w:p>
    <w:p w14:paraId="394FF33C" w14:textId="1AD07F45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623E1163" w14:textId="4BAF45AB" w:rsidR="00E676BC" w:rsidRPr="00EF3EAD" w:rsidRDefault="006E0CDF" w:rsidP="00EF3EAD">
      <w:pPr>
        <w:pStyle w:val="Prrafodelista"/>
        <w:numPr>
          <w:ilvl w:val="0"/>
          <w:numId w:val="8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Centraliza</w:t>
      </w:r>
      <w:r w:rsidR="0067039C" w:rsidRPr="00EF3EAD">
        <w:rPr>
          <w:rFonts w:ascii="Arial" w:hAnsi="Arial" w:cs="Arial"/>
          <w:sz w:val="18"/>
          <w:szCs w:val="18"/>
        </w:rPr>
        <w:t>r</w:t>
      </w:r>
      <w:r w:rsidRPr="00EF3EAD">
        <w:rPr>
          <w:rFonts w:ascii="Arial" w:hAnsi="Arial" w:cs="Arial"/>
          <w:sz w:val="18"/>
          <w:szCs w:val="18"/>
        </w:rPr>
        <w:t xml:space="preserve"> y sistematiza</w:t>
      </w:r>
      <w:r w:rsidR="0067039C" w:rsidRPr="00EF3EAD">
        <w:rPr>
          <w:rFonts w:ascii="Arial" w:hAnsi="Arial" w:cs="Arial"/>
          <w:sz w:val="18"/>
          <w:szCs w:val="18"/>
        </w:rPr>
        <w:t>r</w:t>
      </w:r>
      <w:r w:rsidRPr="00EF3EAD">
        <w:rPr>
          <w:rFonts w:ascii="Arial" w:hAnsi="Arial" w:cs="Arial"/>
          <w:sz w:val="18"/>
          <w:szCs w:val="18"/>
        </w:rPr>
        <w:t xml:space="preserve"> la información</w:t>
      </w:r>
      <w:r w:rsidR="0067039C" w:rsidRPr="00EF3EAD">
        <w:rPr>
          <w:rFonts w:ascii="Arial" w:hAnsi="Arial" w:cs="Arial"/>
          <w:sz w:val="18"/>
          <w:szCs w:val="18"/>
        </w:rPr>
        <w:t xml:space="preserve"> recibida</w:t>
      </w:r>
      <w:r w:rsidRPr="00EF3EAD">
        <w:rPr>
          <w:rFonts w:ascii="Arial" w:hAnsi="Arial" w:cs="Arial"/>
          <w:sz w:val="18"/>
          <w:szCs w:val="18"/>
        </w:rPr>
        <w:t>.</w:t>
      </w:r>
    </w:p>
    <w:p w14:paraId="1E109587" w14:textId="7A660652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61561C6D" w14:textId="21415CB6" w:rsidR="006D0CAF" w:rsidRPr="00EF3EAD" w:rsidRDefault="006D0CAF" w:rsidP="00EF3EAD">
      <w:pPr>
        <w:pStyle w:val="Prrafodelista"/>
        <w:numPr>
          <w:ilvl w:val="0"/>
          <w:numId w:val="8"/>
        </w:numPr>
        <w:ind w:left="993" w:hanging="284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Provisiona</w:t>
      </w:r>
      <w:r w:rsidR="00DF0C64" w:rsidRPr="00EF3EAD">
        <w:rPr>
          <w:rFonts w:ascii="Arial" w:hAnsi="Arial" w:cs="Arial"/>
          <w:sz w:val="18"/>
          <w:szCs w:val="18"/>
        </w:rPr>
        <w:t xml:space="preserve">r los fondos necesarios para la realización de las Audiencias Públicas de Rendición de Cuentas en coordinación </w:t>
      </w:r>
      <w:r w:rsidRPr="00EF3EAD">
        <w:rPr>
          <w:rFonts w:ascii="Arial" w:hAnsi="Arial" w:cs="Arial"/>
          <w:sz w:val="18"/>
          <w:szCs w:val="18"/>
        </w:rPr>
        <w:t>con la Oficina Regional de Administración</w:t>
      </w:r>
      <w:r w:rsidR="00DF0C64" w:rsidRPr="00EF3EAD">
        <w:rPr>
          <w:rFonts w:ascii="Arial" w:hAnsi="Arial" w:cs="Arial"/>
          <w:sz w:val="18"/>
          <w:szCs w:val="18"/>
        </w:rPr>
        <w:t>.</w:t>
      </w:r>
    </w:p>
    <w:p w14:paraId="3018C568" w14:textId="77777777" w:rsidR="006D0CAF" w:rsidRPr="00EF3EAD" w:rsidRDefault="006D0CAF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A0315E6" w14:textId="434C756A" w:rsidR="00DF0C64" w:rsidRPr="00EF3EAD" w:rsidRDefault="00FF6E0C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</w:t>
      </w:r>
      <w:r w:rsidR="00947ADA" w:rsidRPr="00EF3EAD">
        <w:rPr>
          <w:rFonts w:ascii="Arial" w:hAnsi="Arial" w:cs="Arial"/>
          <w:b/>
          <w:bCs/>
          <w:sz w:val="18"/>
          <w:szCs w:val="18"/>
        </w:rPr>
        <w:t>5</w:t>
      </w:r>
      <w:r w:rsidRPr="00EF3EAD">
        <w:rPr>
          <w:rFonts w:ascii="Arial" w:hAnsi="Arial" w:cs="Arial"/>
          <w:b/>
          <w:bCs/>
          <w:sz w:val="18"/>
          <w:szCs w:val="18"/>
        </w:rPr>
        <w:t xml:space="preserve">.  </w:t>
      </w:r>
      <w:r w:rsidR="00DF0C64" w:rsidRPr="00EF3EAD">
        <w:rPr>
          <w:rFonts w:ascii="Arial" w:hAnsi="Arial" w:cs="Arial"/>
          <w:b/>
          <w:bCs/>
          <w:sz w:val="18"/>
          <w:szCs w:val="18"/>
        </w:rPr>
        <w:t>LA OFICINA REGIONAL DE ASESORÍA JÚRIDICA:</w:t>
      </w:r>
    </w:p>
    <w:p w14:paraId="61CF2BFE" w14:textId="77777777" w:rsidR="00DF0C64" w:rsidRPr="00EF3EAD" w:rsidRDefault="00DF0C64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04727FBA" w14:textId="3FBF3585" w:rsidR="00DF0C64" w:rsidRPr="00EF3EAD" w:rsidRDefault="00DF0C64" w:rsidP="00EF3EAD">
      <w:pPr>
        <w:ind w:left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Proyectar el Decreto Regional para la convocatoria de la realización de las Audiencias Públicas</w:t>
      </w:r>
      <w:r w:rsidR="00EF3EAD">
        <w:rPr>
          <w:rFonts w:ascii="Arial" w:hAnsi="Arial" w:cs="Arial"/>
          <w:sz w:val="18"/>
          <w:szCs w:val="18"/>
        </w:rPr>
        <w:t xml:space="preserve"> </w:t>
      </w:r>
      <w:r w:rsidRPr="00EF3EAD">
        <w:rPr>
          <w:rFonts w:ascii="Arial" w:hAnsi="Arial" w:cs="Arial"/>
          <w:sz w:val="18"/>
          <w:szCs w:val="18"/>
        </w:rPr>
        <w:t xml:space="preserve">Regionales de Rendición de Cuentas. </w:t>
      </w:r>
    </w:p>
    <w:p w14:paraId="617AF6D5" w14:textId="6435EF78" w:rsidR="00F70E8F" w:rsidRPr="00EF3EAD" w:rsidRDefault="00DF0C64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    </w:t>
      </w:r>
    </w:p>
    <w:p w14:paraId="6C1AF1F6" w14:textId="4AE167C4" w:rsidR="00FF6E0C" w:rsidRPr="00EF3EAD" w:rsidRDefault="00DF0C64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</w:t>
      </w:r>
      <w:r w:rsidR="00947ADA" w:rsidRPr="00EF3EAD">
        <w:rPr>
          <w:rFonts w:ascii="Arial" w:hAnsi="Arial" w:cs="Arial"/>
          <w:b/>
          <w:bCs/>
          <w:sz w:val="18"/>
          <w:szCs w:val="18"/>
        </w:rPr>
        <w:t>6</w:t>
      </w:r>
      <w:r w:rsidRPr="00EF3EAD">
        <w:rPr>
          <w:rFonts w:ascii="Arial" w:hAnsi="Arial" w:cs="Arial"/>
          <w:b/>
          <w:bCs/>
          <w:sz w:val="18"/>
          <w:szCs w:val="18"/>
        </w:rPr>
        <w:t xml:space="preserve">.  </w:t>
      </w:r>
      <w:r w:rsidR="00FF6E0C" w:rsidRPr="00EF3EAD">
        <w:rPr>
          <w:rFonts w:ascii="Arial" w:hAnsi="Arial" w:cs="Arial"/>
          <w:b/>
          <w:bCs/>
          <w:sz w:val="18"/>
          <w:szCs w:val="18"/>
        </w:rPr>
        <w:t xml:space="preserve">LA </w:t>
      </w:r>
      <w:r w:rsidR="006111ED" w:rsidRPr="00EF3EAD">
        <w:rPr>
          <w:rFonts w:ascii="Arial" w:hAnsi="Arial" w:cs="Arial"/>
          <w:b/>
          <w:bCs/>
          <w:sz w:val="18"/>
          <w:szCs w:val="18"/>
        </w:rPr>
        <w:t>SECRETARIA GENERAL:</w:t>
      </w:r>
    </w:p>
    <w:p w14:paraId="5B77381D" w14:textId="07B0A786" w:rsidR="00B619AC" w:rsidRPr="00EF3EAD" w:rsidRDefault="00B619AC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02EEFFE8" w14:textId="370D608B" w:rsidR="00FE5B78" w:rsidRPr="00EF3EAD" w:rsidRDefault="00076492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Proponer la Agenda. </w:t>
      </w:r>
    </w:p>
    <w:p w14:paraId="173D7C81" w14:textId="77777777" w:rsidR="00D545E3" w:rsidRPr="00EF3EAD" w:rsidRDefault="00D545E3" w:rsidP="00EF3EAD">
      <w:pPr>
        <w:pStyle w:val="Prrafodelista"/>
        <w:ind w:left="993"/>
        <w:jc w:val="both"/>
        <w:rPr>
          <w:rFonts w:ascii="Arial" w:hAnsi="Arial" w:cs="Arial"/>
          <w:b/>
          <w:bCs/>
          <w:sz w:val="18"/>
          <w:szCs w:val="18"/>
        </w:rPr>
      </w:pPr>
    </w:p>
    <w:p w14:paraId="0940278A" w14:textId="2CDE29B2" w:rsidR="00FE5B78" w:rsidRPr="00EF3EAD" w:rsidRDefault="00B619AC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Elaborar el Acta de Sesión de Directorio para la realización de las Audiencias Públicas Regionales de Rendición de Cuentas.</w:t>
      </w:r>
    </w:p>
    <w:p w14:paraId="61F25A6B" w14:textId="10BB1B89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6647AE3" w14:textId="751C0718" w:rsidR="00FE5B78" w:rsidRPr="00EF3EAD" w:rsidRDefault="00B619AC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Solicita</w:t>
      </w:r>
      <w:r w:rsidR="0067039C" w:rsidRPr="00EF3EAD">
        <w:rPr>
          <w:rFonts w:ascii="Arial" w:hAnsi="Arial" w:cs="Arial"/>
          <w:sz w:val="18"/>
          <w:szCs w:val="18"/>
        </w:rPr>
        <w:t>r</w:t>
      </w:r>
      <w:r w:rsidRPr="00EF3EAD">
        <w:rPr>
          <w:rFonts w:ascii="Arial" w:hAnsi="Arial" w:cs="Arial"/>
          <w:sz w:val="18"/>
          <w:szCs w:val="18"/>
        </w:rPr>
        <w:t xml:space="preserve"> el financiamiento presupuestal para la realización de las Audiencias Públicas Regionales de Rendición de Cuentas.</w:t>
      </w:r>
    </w:p>
    <w:p w14:paraId="4F4929FD" w14:textId="2C03B6BA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31CDCE8F" w14:textId="2585C953" w:rsidR="00FE5B78" w:rsidRPr="00EF3EAD" w:rsidRDefault="0067039C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R</w:t>
      </w:r>
      <w:r w:rsidR="00C453A5" w:rsidRPr="00EF3EAD">
        <w:rPr>
          <w:rFonts w:ascii="Arial" w:hAnsi="Arial" w:cs="Arial"/>
          <w:sz w:val="18"/>
          <w:szCs w:val="18"/>
        </w:rPr>
        <w:t xml:space="preserve">esponsable de la publicación y difusión en los medios de comunicación la </w:t>
      </w:r>
      <w:r w:rsidR="00B619AC" w:rsidRPr="00EF3EAD">
        <w:rPr>
          <w:rFonts w:ascii="Arial" w:hAnsi="Arial" w:cs="Arial"/>
          <w:sz w:val="18"/>
          <w:szCs w:val="18"/>
        </w:rPr>
        <w:t>convocatoria para la realización de las Audiencias Públicas Regionales de Rendición de Cuentas</w:t>
      </w:r>
      <w:r w:rsidR="00C453A5" w:rsidRPr="00EF3EAD">
        <w:rPr>
          <w:rFonts w:ascii="Arial" w:hAnsi="Arial" w:cs="Arial"/>
          <w:sz w:val="18"/>
          <w:szCs w:val="18"/>
        </w:rPr>
        <w:t>.</w:t>
      </w:r>
    </w:p>
    <w:p w14:paraId="18894122" w14:textId="3AEBD1D1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630E315B" w14:textId="03DD0656" w:rsidR="00FE5B78" w:rsidRPr="00EF3EAD" w:rsidRDefault="00C453A5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bookmarkStart w:id="10" w:name="_Hlk33177233"/>
      <w:r w:rsidRPr="00EF3EAD">
        <w:rPr>
          <w:rFonts w:ascii="Arial" w:hAnsi="Arial" w:cs="Arial"/>
          <w:sz w:val="18"/>
          <w:szCs w:val="18"/>
        </w:rPr>
        <w:t>Promover la participación ciudadana.</w:t>
      </w:r>
    </w:p>
    <w:p w14:paraId="5148C8B0" w14:textId="55B502D5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bookmarkEnd w:id="10"/>
    <w:p w14:paraId="30C5D70F" w14:textId="66972651" w:rsidR="00AB0F2F" w:rsidRPr="00EF3EAD" w:rsidRDefault="00C453A5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Se encargará de la inscripción </w:t>
      </w:r>
      <w:bookmarkStart w:id="11" w:name="_Hlk33189617"/>
      <w:bookmarkStart w:id="12" w:name="_Hlk33175697"/>
      <w:r w:rsidRPr="00EF3EAD">
        <w:rPr>
          <w:rFonts w:ascii="Arial" w:hAnsi="Arial" w:cs="Arial"/>
          <w:sz w:val="18"/>
          <w:szCs w:val="18"/>
        </w:rPr>
        <w:t>de los interesados a participar sobre la parte expositiva del Gobernador Regional</w:t>
      </w:r>
      <w:bookmarkEnd w:id="11"/>
      <w:r w:rsidRPr="00EF3EAD">
        <w:rPr>
          <w:rFonts w:ascii="Arial" w:hAnsi="Arial" w:cs="Arial"/>
          <w:sz w:val="18"/>
          <w:szCs w:val="18"/>
        </w:rPr>
        <w:t xml:space="preserve"> con</w:t>
      </w:r>
      <w:r w:rsidR="00D545E3" w:rsidRPr="00EF3EAD">
        <w:rPr>
          <w:rFonts w:ascii="Arial" w:hAnsi="Arial" w:cs="Arial"/>
          <w:sz w:val="18"/>
          <w:szCs w:val="18"/>
        </w:rPr>
        <w:t>forme a los temas de la agenda.</w:t>
      </w:r>
    </w:p>
    <w:p w14:paraId="4FA5DDFF" w14:textId="2AD489AF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51022BB" w14:textId="36B2BD71" w:rsidR="00FE5B78" w:rsidRPr="00EF3EAD" w:rsidRDefault="00C453A5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cuando la realización de la Audiencia Pública se realizará </w:t>
      </w:r>
      <w:bookmarkEnd w:id="12"/>
      <w:r w:rsidRPr="00EF3EAD">
        <w:rPr>
          <w:rFonts w:ascii="Arial" w:hAnsi="Arial" w:cs="Arial"/>
          <w:sz w:val="18"/>
          <w:szCs w:val="18"/>
        </w:rPr>
        <w:t>en la capital de la Departamento.</w:t>
      </w:r>
    </w:p>
    <w:p w14:paraId="021A5ABE" w14:textId="4CD33CCD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3F89D340" w14:textId="5ED05445" w:rsidR="00FE5B78" w:rsidRPr="00EF3EAD" w:rsidRDefault="00C453A5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Monitorear y</w:t>
      </w:r>
      <w:r w:rsidR="0067039C" w:rsidRPr="00EF3EAD">
        <w:rPr>
          <w:rFonts w:ascii="Arial" w:hAnsi="Arial" w:cs="Arial"/>
          <w:sz w:val="18"/>
          <w:szCs w:val="18"/>
        </w:rPr>
        <w:t>/</w:t>
      </w:r>
      <w:r w:rsidRPr="00EF3EAD">
        <w:rPr>
          <w:rFonts w:ascii="Arial" w:hAnsi="Arial" w:cs="Arial"/>
          <w:sz w:val="18"/>
          <w:szCs w:val="18"/>
        </w:rPr>
        <w:t>o supervisar la realización para la elaboración del informe final de rendición de cuentas y el Resumen Ejecutivo</w:t>
      </w:r>
      <w:r w:rsidR="00AA0403" w:rsidRPr="00EF3EAD">
        <w:rPr>
          <w:rFonts w:ascii="Arial" w:hAnsi="Arial" w:cs="Arial"/>
          <w:sz w:val="18"/>
          <w:szCs w:val="18"/>
        </w:rPr>
        <w:t>.</w:t>
      </w:r>
    </w:p>
    <w:p w14:paraId="793DC610" w14:textId="0CB088A3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9D266D1" w14:textId="6B7686E4" w:rsidR="00FE5B78" w:rsidRPr="00EF3EAD" w:rsidRDefault="00AA0403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Coordinar, supervisar y monitorear a las Gerencias Territoriales respectivamente sobre la organización, inscripción de los interesados a participar sobre la parte expositiva del Gobernador Regional y la difusión cuando las Audiencias P</w:t>
      </w:r>
      <w:r w:rsidR="00C573AA" w:rsidRPr="00EF3EAD">
        <w:rPr>
          <w:rFonts w:ascii="Arial" w:hAnsi="Arial" w:cs="Arial"/>
          <w:sz w:val="18"/>
          <w:szCs w:val="18"/>
        </w:rPr>
        <w:t>ú</w:t>
      </w:r>
      <w:r w:rsidRPr="00EF3EAD">
        <w:rPr>
          <w:rFonts w:ascii="Arial" w:hAnsi="Arial" w:cs="Arial"/>
          <w:sz w:val="18"/>
          <w:szCs w:val="18"/>
        </w:rPr>
        <w:t>blicas se realice en las provincias del departamento.</w:t>
      </w:r>
    </w:p>
    <w:p w14:paraId="3D21C314" w14:textId="77777777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DCE7221" w14:textId="43BD5787" w:rsidR="00B619AC" w:rsidRPr="00EF3EAD" w:rsidRDefault="00AA0403" w:rsidP="00EF3EAD">
      <w:pPr>
        <w:pStyle w:val="Prrafodelista"/>
        <w:numPr>
          <w:ilvl w:val="0"/>
          <w:numId w:val="9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Elaborar el Acta de la Audiencia Pública de Rendición de Cuentas. </w:t>
      </w:r>
    </w:p>
    <w:p w14:paraId="3C974281" w14:textId="77777777" w:rsidR="00601E80" w:rsidRPr="00EF3EAD" w:rsidRDefault="00601E80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A08B2AD" w14:textId="7F3519AB" w:rsidR="006111ED" w:rsidRPr="00EF3EAD" w:rsidRDefault="006111E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</w:t>
      </w:r>
      <w:r w:rsidR="00F70E8F" w:rsidRPr="00EF3EAD">
        <w:rPr>
          <w:rFonts w:ascii="Arial" w:hAnsi="Arial" w:cs="Arial"/>
          <w:b/>
          <w:bCs/>
          <w:sz w:val="18"/>
          <w:szCs w:val="18"/>
        </w:rPr>
        <w:t>7</w:t>
      </w:r>
      <w:r w:rsidRPr="00EF3EAD">
        <w:rPr>
          <w:rFonts w:ascii="Arial" w:hAnsi="Arial" w:cs="Arial"/>
          <w:b/>
          <w:bCs/>
          <w:sz w:val="18"/>
          <w:szCs w:val="18"/>
        </w:rPr>
        <w:t>.  LAS GERENCIAS TERRITORIALES:</w:t>
      </w:r>
    </w:p>
    <w:p w14:paraId="3EA25EB5" w14:textId="761826EF" w:rsidR="00AA0403" w:rsidRPr="00EF3EAD" w:rsidRDefault="00AA0403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46F1CA3E" w14:textId="731DCAC9" w:rsidR="00947ADA" w:rsidRPr="005858D4" w:rsidRDefault="00C573AA" w:rsidP="00EF3EAD">
      <w:pPr>
        <w:pStyle w:val="Prrafodelista"/>
        <w:numPr>
          <w:ilvl w:val="0"/>
          <w:numId w:val="10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Se encargará</w:t>
      </w:r>
      <w:r w:rsidR="0067039C" w:rsidRPr="00EF3EAD">
        <w:rPr>
          <w:rFonts w:ascii="Arial" w:hAnsi="Arial" w:cs="Arial"/>
          <w:sz w:val="18"/>
          <w:szCs w:val="18"/>
        </w:rPr>
        <w:t>n</w:t>
      </w:r>
      <w:r w:rsidRPr="00EF3EAD">
        <w:rPr>
          <w:rFonts w:ascii="Arial" w:hAnsi="Arial" w:cs="Arial"/>
          <w:sz w:val="18"/>
          <w:szCs w:val="18"/>
        </w:rPr>
        <w:t xml:space="preserve"> de la organización y la difusión cuando las Audiencias Públicas se realice en la provincia a su cargo, debiendo coordinar con la Secretaria General.</w:t>
      </w:r>
    </w:p>
    <w:p w14:paraId="58F97276" w14:textId="77777777" w:rsidR="005858D4" w:rsidRPr="00EF3EAD" w:rsidRDefault="005858D4" w:rsidP="00EF3EAD">
      <w:pPr>
        <w:pStyle w:val="Prrafodelista"/>
        <w:numPr>
          <w:ilvl w:val="0"/>
          <w:numId w:val="10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</w:p>
    <w:p w14:paraId="24291742" w14:textId="77777777" w:rsidR="00D545E3" w:rsidRPr="00EF3EAD" w:rsidRDefault="00D545E3" w:rsidP="00EF3EAD">
      <w:pPr>
        <w:pStyle w:val="Prrafodelista"/>
        <w:ind w:left="993"/>
        <w:jc w:val="both"/>
        <w:rPr>
          <w:rFonts w:ascii="Arial" w:hAnsi="Arial" w:cs="Arial"/>
          <w:b/>
          <w:bCs/>
          <w:sz w:val="18"/>
          <w:szCs w:val="18"/>
        </w:rPr>
      </w:pPr>
    </w:p>
    <w:p w14:paraId="190F9D15" w14:textId="576E093B" w:rsidR="00FE5B78" w:rsidRPr="00EF3EAD" w:rsidRDefault="00AA0403" w:rsidP="00EF3EAD">
      <w:pPr>
        <w:pStyle w:val="Prrafodelista"/>
        <w:numPr>
          <w:ilvl w:val="0"/>
          <w:numId w:val="10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Cuando las Audiencias Públicas de Rendición de Cuentas se realice en la provincia a su cargo</w:t>
      </w:r>
      <w:r w:rsidR="00D900C8" w:rsidRPr="00EF3EAD">
        <w:rPr>
          <w:rFonts w:ascii="Arial" w:hAnsi="Arial" w:cs="Arial"/>
          <w:sz w:val="18"/>
          <w:szCs w:val="18"/>
        </w:rPr>
        <w:t xml:space="preserve"> se encargará de la inscripción de los interesados a participar sobre la parte expositiva del Gobernador</w:t>
      </w:r>
      <w:r w:rsidR="004436D5" w:rsidRPr="00EF3EAD">
        <w:rPr>
          <w:rFonts w:ascii="Arial" w:hAnsi="Arial" w:cs="Arial"/>
          <w:sz w:val="18"/>
          <w:szCs w:val="18"/>
        </w:rPr>
        <w:t xml:space="preserve"> </w:t>
      </w:r>
      <w:r w:rsidR="00D900C8" w:rsidRPr="00EF3EAD">
        <w:rPr>
          <w:rFonts w:ascii="Arial" w:hAnsi="Arial" w:cs="Arial"/>
          <w:sz w:val="18"/>
          <w:szCs w:val="18"/>
        </w:rPr>
        <w:t>Regional conforme a los temas de la agenda</w:t>
      </w:r>
      <w:r w:rsidR="00C573AA" w:rsidRPr="00EF3EAD">
        <w:rPr>
          <w:rFonts w:ascii="Arial" w:hAnsi="Arial" w:cs="Arial"/>
          <w:sz w:val="18"/>
          <w:szCs w:val="18"/>
        </w:rPr>
        <w:t xml:space="preserve">, debiendo coordinar con la Secretaria General. </w:t>
      </w:r>
    </w:p>
    <w:p w14:paraId="08B845A4" w14:textId="77777777" w:rsidR="00F70E8F" w:rsidRPr="00EF3EAD" w:rsidRDefault="00F70E8F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3916C3CF" w14:textId="4CBB0A66" w:rsidR="00C573AA" w:rsidRPr="00EF3EAD" w:rsidRDefault="00C573AA" w:rsidP="00EF3EAD">
      <w:pPr>
        <w:pStyle w:val="Prrafodelista"/>
        <w:numPr>
          <w:ilvl w:val="0"/>
          <w:numId w:val="10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Promover la participación ciudadana, cuando este sea en la provincia a su cargo, manteniendo informada a la Secretaria General, de dichos avances. </w:t>
      </w:r>
    </w:p>
    <w:p w14:paraId="73B5C0E7" w14:textId="138FC3DF" w:rsidR="00DF0C64" w:rsidRPr="00EF3EAD" w:rsidRDefault="00DF0C64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EBED41F" w14:textId="5E7B05FD" w:rsidR="0067039C" w:rsidRPr="00EF3EAD" w:rsidRDefault="006111ED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9.</w:t>
      </w:r>
      <w:r w:rsidR="00F70E8F" w:rsidRPr="00EF3EAD">
        <w:rPr>
          <w:rFonts w:ascii="Arial" w:hAnsi="Arial" w:cs="Arial"/>
          <w:b/>
          <w:bCs/>
          <w:sz w:val="18"/>
          <w:szCs w:val="18"/>
        </w:rPr>
        <w:t>8</w:t>
      </w:r>
      <w:r w:rsidRPr="00EF3EAD">
        <w:rPr>
          <w:rFonts w:ascii="Arial" w:hAnsi="Arial" w:cs="Arial"/>
          <w:b/>
          <w:bCs/>
          <w:sz w:val="18"/>
          <w:szCs w:val="18"/>
        </w:rPr>
        <w:t xml:space="preserve">. </w:t>
      </w:r>
      <w:r w:rsidR="0067039C" w:rsidRPr="00EF3EAD">
        <w:rPr>
          <w:rFonts w:ascii="Arial" w:hAnsi="Arial" w:cs="Arial"/>
          <w:b/>
          <w:bCs/>
          <w:sz w:val="18"/>
          <w:szCs w:val="18"/>
        </w:rPr>
        <w:tab/>
      </w:r>
      <w:r w:rsidRPr="00EF3EAD">
        <w:rPr>
          <w:rFonts w:ascii="Arial" w:hAnsi="Arial" w:cs="Arial"/>
          <w:b/>
          <w:bCs/>
          <w:sz w:val="18"/>
          <w:szCs w:val="18"/>
        </w:rPr>
        <w:t>L</w:t>
      </w:r>
      <w:r w:rsidR="00E13787" w:rsidRPr="00EF3EAD">
        <w:rPr>
          <w:rFonts w:ascii="Arial" w:hAnsi="Arial" w:cs="Arial"/>
          <w:b/>
          <w:bCs/>
          <w:sz w:val="18"/>
          <w:szCs w:val="18"/>
        </w:rPr>
        <w:t>AS</w:t>
      </w:r>
      <w:r w:rsidR="00076492" w:rsidRPr="00EF3EAD">
        <w:rPr>
          <w:rFonts w:ascii="Arial" w:hAnsi="Arial" w:cs="Arial"/>
          <w:b/>
          <w:bCs/>
          <w:sz w:val="18"/>
          <w:szCs w:val="18"/>
        </w:rPr>
        <w:t xml:space="preserve"> </w:t>
      </w:r>
      <w:r w:rsidR="00E13787" w:rsidRPr="00EF3EAD">
        <w:rPr>
          <w:rFonts w:ascii="Arial" w:hAnsi="Arial" w:cs="Arial"/>
          <w:b/>
          <w:bCs/>
          <w:sz w:val="18"/>
          <w:szCs w:val="18"/>
        </w:rPr>
        <w:t xml:space="preserve">GERENCIAS REGIONALES, </w:t>
      </w:r>
      <w:r w:rsidR="00076492" w:rsidRPr="00EF3EAD">
        <w:rPr>
          <w:rFonts w:ascii="Arial" w:hAnsi="Arial" w:cs="Arial"/>
          <w:b/>
          <w:bCs/>
          <w:sz w:val="18"/>
          <w:szCs w:val="18"/>
        </w:rPr>
        <w:t>DIRECCIONES REGIONALES</w:t>
      </w:r>
      <w:r w:rsidR="00E13787" w:rsidRPr="00EF3EAD">
        <w:rPr>
          <w:rFonts w:ascii="Arial" w:hAnsi="Arial" w:cs="Arial"/>
          <w:b/>
          <w:bCs/>
          <w:sz w:val="18"/>
          <w:szCs w:val="18"/>
        </w:rPr>
        <w:t>,</w:t>
      </w:r>
      <w:r w:rsidR="00076492" w:rsidRPr="00EF3E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3CC9B35B" w14:textId="198A2A0D" w:rsidR="00076492" w:rsidRPr="00EF3EAD" w:rsidRDefault="00076492" w:rsidP="00EF3EAD">
      <w:pPr>
        <w:ind w:left="567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UNIDADES EJECUTORAS</w:t>
      </w:r>
      <w:r w:rsidR="00E13787" w:rsidRPr="00EF3EAD">
        <w:rPr>
          <w:rFonts w:ascii="Arial" w:hAnsi="Arial" w:cs="Arial"/>
          <w:b/>
          <w:bCs/>
          <w:sz w:val="18"/>
          <w:szCs w:val="18"/>
        </w:rPr>
        <w:t xml:space="preserve">, ORGANOS DE APOYO Y ASESORAMIENTO </w:t>
      </w:r>
      <w:r w:rsidRPr="00EF3EAD">
        <w:rPr>
          <w:rFonts w:ascii="Arial" w:hAnsi="Arial" w:cs="Arial"/>
          <w:b/>
          <w:bCs/>
          <w:sz w:val="18"/>
          <w:szCs w:val="18"/>
        </w:rPr>
        <w:t xml:space="preserve">DEL GOBIERNO REGIONAL DE UCAYALI: </w:t>
      </w:r>
    </w:p>
    <w:p w14:paraId="525464E9" w14:textId="0AB02E11" w:rsidR="00C573AA" w:rsidRPr="00EF3EAD" w:rsidRDefault="00C573AA" w:rsidP="00EF3EAD">
      <w:pPr>
        <w:ind w:left="567" w:hanging="567"/>
        <w:jc w:val="both"/>
        <w:rPr>
          <w:rFonts w:ascii="Arial" w:hAnsi="Arial" w:cs="Arial"/>
          <w:b/>
          <w:bCs/>
          <w:sz w:val="18"/>
          <w:szCs w:val="18"/>
        </w:rPr>
      </w:pPr>
    </w:p>
    <w:p w14:paraId="23E3F97A" w14:textId="6D3BC9B3" w:rsidR="00C573AA" w:rsidRPr="00EF3EAD" w:rsidRDefault="00C573AA" w:rsidP="00EF3EAD">
      <w:pPr>
        <w:pStyle w:val="Prrafodelista"/>
        <w:numPr>
          <w:ilvl w:val="0"/>
          <w:numId w:val="11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Brindar</w:t>
      </w:r>
      <w:r w:rsidR="00487946" w:rsidRPr="00EF3EAD">
        <w:rPr>
          <w:rFonts w:ascii="Arial" w:hAnsi="Arial" w:cs="Arial"/>
          <w:sz w:val="18"/>
          <w:szCs w:val="18"/>
        </w:rPr>
        <w:t>an</w:t>
      </w:r>
      <w:r w:rsidRPr="00EF3EAD">
        <w:rPr>
          <w:rFonts w:ascii="Arial" w:hAnsi="Arial" w:cs="Arial"/>
          <w:sz w:val="18"/>
          <w:szCs w:val="18"/>
        </w:rPr>
        <w:t xml:space="preserve"> la información </w:t>
      </w:r>
      <w:r w:rsidR="00076492" w:rsidRPr="00EF3EAD">
        <w:rPr>
          <w:rFonts w:ascii="Arial" w:hAnsi="Arial" w:cs="Arial"/>
          <w:sz w:val="18"/>
          <w:szCs w:val="18"/>
        </w:rPr>
        <w:t>a nivel de avance</w:t>
      </w:r>
      <w:r w:rsidR="00487946" w:rsidRPr="00EF3EAD">
        <w:rPr>
          <w:rFonts w:ascii="Arial" w:hAnsi="Arial" w:cs="Arial"/>
          <w:sz w:val="18"/>
          <w:szCs w:val="18"/>
        </w:rPr>
        <w:t>s</w:t>
      </w:r>
      <w:r w:rsidR="00076492" w:rsidRPr="00EF3EAD">
        <w:rPr>
          <w:rFonts w:ascii="Arial" w:hAnsi="Arial" w:cs="Arial"/>
          <w:sz w:val="18"/>
          <w:szCs w:val="18"/>
        </w:rPr>
        <w:t xml:space="preserve"> y logro</w:t>
      </w:r>
      <w:r w:rsidR="00487946" w:rsidRPr="00EF3EAD">
        <w:rPr>
          <w:rFonts w:ascii="Arial" w:hAnsi="Arial" w:cs="Arial"/>
          <w:sz w:val="18"/>
          <w:szCs w:val="18"/>
        </w:rPr>
        <w:t>s</w:t>
      </w:r>
      <w:r w:rsidR="00076492" w:rsidRPr="00EF3EAD">
        <w:rPr>
          <w:rFonts w:ascii="Arial" w:hAnsi="Arial" w:cs="Arial"/>
          <w:sz w:val="18"/>
          <w:szCs w:val="18"/>
        </w:rPr>
        <w:t xml:space="preserve"> de objetivos, </w:t>
      </w:r>
      <w:r w:rsidRPr="00EF3EAD">
        <w:rPr>
          <w:rFonts w:ascii="Arial" w:hAnsi="Arial" w:cs="Arial"/>
          <w:sz w:val="18"/>
          <w:szCs w:val="18"/>
        </w:rPr>
        <w:t>sobre sus respectivas unidades orgánicas</w:t>
      </w:r>
      <w:r w:rsidR="00487946" w:rsidRPr="00EF3EAD">
        <w:rPr>
          <w:rFonts w:ascii="Arial" w:hAnsi="Arial" w:cs="Arial"/>
          <w:sz w:val="18"/>
          <w:szCs w:val="18"/>
        </w:rPr>
        <w:t xml:space="preserve"> y órganos </w:t>
      </w:r>
      <w:r w:rsidRPr="00EF3EAD">
        <w:rPr>
          <w:rFonts w:ascii="Arial" w:hAnsi="Arial" w:cs="Arial"/>
          <w:sz w:val="18"/>
          <w:szCs w:val="18"/>
        </w:rPr>
        <w:t>de manera oportuna para la rendición de cuenta.</w:t>
      </w:r>
    </w:p>
    <w:p w14:paraId="4D0679D6" w14:textId="77777777" w:rsidR="00FE5B78" w:rsidRPr="00EF3EAD" w:rsidRDefault="00FE5B78" w:rsidP="00EF3EAD">
      <w:pPr>
        <w:pStyle w:val="Prrafodelista"/>
        <w:ind w:left="993"/>
        <w:jc w:val="both"/>
        <w:rPr>
          <w:rFonts w:ascii="Arial" w:hAnsi="Arial" w:cs="Arial"/>
          <w:b/>
          <w:bCs/>
          <w:sz w:val="18"/>
          <w:szCs w:val="18"/>
        </w:rPr>
      </w:pPr>
    </w:p>
    <w:p w14:paraId="395AF6B6" w14:textId="29B5CDE4" w:rsidR="00C573AA" w:rsidRPr="00EF3EAD" w:rsidRDefault="00076492" w:rsidP="00EF3EAD">
      <w:pPr>
        <w:pStyle w:val="Prrafodelista"/>
        <w:numPr>
          <w:ilvl w:val="0"/>
          <w:numId w:val="11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Colaborar en la organización y desarrollo de las Audiencias Públicas de Rendición de Cuentas. </w:t>
      </w:r>
    </w:p>
    <w:p w14:paraId="5F51AD28" w14:textId="77777777" w:rsidR="00487946" w:rsidRPr="00EF3EAD" w:rsidRDefault="00487946" w:rsidP="00EF3EAD">
      <w:pPr>
        <w:pStyle w:val="Prrafodelista"/>
        <w:rPr>
          <w:rFonts w:ascii="Arial" w:hAnsi="Arial" w:cs="Arial"/>
          <w:b/>
          <w:bCs/>
          <w:sz w:val="18"/>
          <w:szCs w:val="18"/>
        </w:rPr>
      </w:pPr>
    </w:p>
    <w:p w14:paraId="1EF3E3F7" w14:textId="24A1DDB9" w:rsidR="00D545E3" w:rsidRPr="00EF3EAD" w:rsidRDefault="00487946" w:rsidP="00EF3EAD">
      <w:pPr>
        <w:pStyle w:val="Prrafodelista"/>
        <w:numPr>
          <w:ilvl w:val="0"/>
          <w:numId w:val="11"/>
        </w:numPr>
        <w:ind w:left="993" w:hanging="426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Las Gerencias Regionales consolidaran las informaciones de las Direcciones </w:t>
      </w:r>
      <w:r w:rsidR="00AB0F2F" w:rsidRPr="00EF3EAD">
        <w:rPr>
          <w:rFonts w:ascii="Arial" w:hAnsi="Arial" w:cs="Arial"/>
          <w:sz w:val="18"/>
          <w:szCs w:val="18"/>
        </w:rPr>
        <w:t>Regionales, unidades</w:t>
      </w:r>
      <w:r w:rsidR="00D545E3" w:rsidRPr="00EF3EAD">
        <w:rPr>
          <w:rFonts w:ascii="Arial" w:hAnsi="Arial" w:cs="Arial"/>
          <w:sz w:val="18"/>
          <w:szCs w:val="18"/>
        </w:rPr>
        <w:t xml:space="preserve"> y órganos a su cargo.</w:t>
      </w:r>
    </w:p>
    <w:p w14:paraId="68F93CDC" w14:textId="77777777" w:rsidR="006111ED" w:rsidRPr="00EF3EAD" w:rsidRDefault="006111E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B57C721" w14:textId="3D5127EB" w:rsidR="00076492" w:rsidRPr="00EF3EAD" w:rsidRDefault="00076492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ARTÍCULO 10° </w:t>
      </w:r>
      <w:r w:rsidR="00F22A2A" w:rsidRPr="00EF3EAD">
        <w:rPr>
          <w:rFonts w:ascii="Arial" w:hAnsi="Arial" w:cs="Arial"/>
          <w:b/>
          <w:bCs/>
          <w:sz w:val="18"/>
          <w:szCs w:val="18"/>
        </w:rPr>
        <w:t xml:space="preserve">NÚMERO Y LUGAR DE LAS AUDIENCIAS PÚBLICAS DE RENDICIÓN DE CUENTAS: </w:t>
      </w:r>
    </w:p>
    <w:p w14:paraId="6D754400" w14:textId="46BEA7D7" w:rsidR="00F22A2A" w:rsidRPr="00EF3EAD" w:rsidRDefault="00F22A2A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B39B60E" w14:textId="33BFD855" w:rsidR="00F22A2A" w:rsidRPr="00EF3EAD" w:rsidRDefault="00F22A2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Gobernador Regional realizará, como mínimo dos (02) Audiencias Públicas de Rendición de Cuentas al año, </w:t>
      </w:r>
      <w:r w:rsidR="00CB775C" w:rsidRPr="00EF3EAD">
        <w:rPr>
          <w:rFonts w:ascii="Arial" w:hAnsi="Arial" w:cs="Arial"/>
          <w:sz w:val="18"/>
          <w:szCs w:val="18"/>
        </w:rPr>
        <w:t>una en la capital de la región y otra en una pr</w:t>
      </w:r>
      <w:r w:rsidR="00456D82" w:rsidRPr="00EF3EAD">
        <w:rPr>
          <w:rFonts w:ascii="Arial" w:hAnsi="Arial" w:cs="Arial"/>
          <w:sz w:val="18"/>
          <w:szCs w:val="18"/>
        </w:rPr>
        <w:t>ovincia distinta.</w:t>
      </w:r>
    </w:p>
    <w:p w14:paraId="2D74B369" w14:textId="77777777" w:rsidR="00D545E3" w:rsidRPr="00EF3EAD" w:rsidRDefault="00D545E3" w:rsidP="00EF3EAD">
      <w:pPr>
        <w:jc w:val="both"/>
        <w:rPr>
          <w:rFonts w:ascii="Arial" w:hAnsi="Arial" w:cs="Arial"/>
          <w:color w:val="FF0000"/>
          <w:sz w:val="18"/>
          <w:szCs w:val="18"/>
        </w:rPr>
      </w:pPr>
    </w:p>
    <w:p w14:paraId="1A62190F" w14:textId="7839BB92" w:rsidR="00456D82" w:rsidRPr="00EF3EAD" w:rsidRDefault="000431C1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11° CONVOCATORIA:</w:t>
      </w:r>
    </w:p>
    <w:p w14:paraId="59DDBF3B" w14:textId="2AFE298E" w:rsidR="000431C1" w:rsidRPr="00EF3EAD" w:rsidRDefault="000431C1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4A31F31" w14:textId="32CF1128" w:rsidR="00FF6E0C" w:rsidRPr="00EF3EAD" w:rsidRDefault="001266BE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convocatoria </w:t>
      </w:r>
      <w:r w:rsidR="00055E00" w:rsidRPr="00EF3EAD">
        <w:rPr>
          <w:rFonts w:ascii="Arial" w:hAnsi="Arial" w:cs="Arial"/>
          <w:sz w:val="18"/>
          <w:szCs w:val="18"/>
        </w:rPr>
        <w:t>a las Audiencias Públicas de Rendición de Cuentas la realizará el Gobernador</w:t>
      </w:r>
      <w:r w:rsidR="004436D5" w:rsidRPr="00EF3EAD">
        <w:rPr>
          <w:rFonts w:ascii="Arial" w:hAnsi="Arial" w:cs="Arial"/>
          <w:sz w:val="18"/>
          <w:szCs w:val="18"/>
        </w:rPr>
        <w:t xml:space="preserve"> </w:t>
      </w:r>
      <w:r w:rsidR="00055E00" w:rsidRPr="00EF3EAD">
        <w:rPr>
          <w:rFonts w:ascii="Arial" w:hAnsi="Arial" w:cs="Arial"/>
          <w:sz w:val="18"/>
          <w:szCs w:val="18"/>
        </w:rPr>
        <w:t>Regional mediante Decreto Regional con una anticipación no menor a treinta (30) días calendarios previos al desarrollo de la audiencia</w:t>
      </w:r>
      <w:r w:rsidR="0050186B" w:rsidRPr="00EF3EAD">
        <w:rPr>
          <w:rFonts w:ascii="Arial" w:hAnsi="Arial" w:cs="Arial"/>
          <w:sz w:val="18"/>
          <w:szCs w:val="18"/>
        </w:rPr>
        <w:t xml:space="preserve"> </w:t>
      </w:r>
      <w:r w:rsidR="00055E00" w:rsidRPr="00EF3EAD">
        <w:rPr>
          <w:rFonts w:ascii="Arial" w:hAnsi="Arial" w:cs="Arial"/>
          <w:sz w:val="18"/>
          <w:szCs w:val="18"/>
        </w:rPr>
        <w:t xml:space="preserve">y deberá contener: </w:t>
      </w:r>
    </w:p>
    <w:p w14:paraId="745A5B06" w14:textId="4962F17C" w:rsidR="00055E00" w:rsidRPr="00EF3EAD" w:rsidRDefault="00055E00" w:rsidP="00EF3EAD">
      <w:pPr>
        <w:jc w:val="both"/>
        <w:rPr>
          <w:rFonts w:ascii="Arial" w:hAnsi="Arial" w:cs="Arial"/>
          <w:sz w:val="18"/>
          <w:szCs w:val="18"/>
        </w:rPr>
      </w:pPr>
    </w:p>
    <w:p w14:paraId="73D70912" w14:textId="5BC6A049" w:rsidR="00055E00" w:rsidRPr="00EF3EAD" w:rsidRDefault="00055E00" w:rsidP="00EF3EA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Fecha, hora y lugar de la audiencia.</w:t>
      </w:r>
    </w:p>
    <w:p w14:paraId="6E00075A" w14:textId="26B6E795" w:rsidR="00055E00" w:rsidRPr="00EF3EAD" w:rsidRDefault="00055E00" w:rsidP="00EF3EA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agenda y plazos para observación de la agenda.</w:t>
      </w:r>
    </w:p>
    <w:p w14:paraId="54AA97FD" w14:textId="0DC3DDDD" w:rsidR="005A3AAC" w:rsidRPr="00EF3EAD" w:rsidRDefault="00055E00" w:rsidP="00EF3EAD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Lugar y plazo para la inscripción </w:t>
      </w:r>
      <w:r w:rsidR="005A3AAC" w:rsidRPr="00EF3EAD">
        <w:rPr>
          <w:rFonts w:ascii="Arial" w:hAnsi="Arial" w:cs="Arial"/>
          <w:sz w:val="18"/>
          <w:szCs w:val="18"/>
        </w:rPr>
        <w:t>de los interesados a participar sobre la parte expositiva del Gobernador Regional.</w:t>
      </w:r>
    </w:p>
    <w:p w14:paraId="1A166884" w14:textId="6F9EE963" w:rsidR="005A3AAC" w:rsidRPr="00EF3EAD" w:rsidRDefault="005A3AAC" w:rsidP="00EF3EAD">
      <w:pPr>
        <w:jc w:val="both"/>
        <w:rPr>
          <w:rFonts w:ascii="Arial" w:hAnsi="Arial" w:cs="Arial"/>
          <w:sz w:val="18"/>
          <w:szCs w:val="18"/>
        </w:rPr>
      </w:pPr>
    </w:p>
    <w:p w14:paraId="16F9E33B" w14:textId="45596709" w:rsidR="00F95CF2" w:rsidRPr="00EF3EAD" w:rsidRDefault="005A3AAC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convocatoria se difundirá a través de comunicaciones escritas a cada una de las </w:t>
      </w:r>
      <w:r w:rsidR="0050186B" w:rsidRPr="00EF3EAD">
        <w:rPr>
          <w:rFonts w:ascii="Arial" w:hAnsi="Arial" w:cs="Arial"/>
          <w:sz w:val="18"/>
          <w:szCs w:val="18"/>
        </w:rPr>
        <w:t>organizaciones de la sociedad civil e instituciones. Además, debe ser publicada en el diario encargado de las publicaciones judiciales y su difusión a través del portal web institucional del Gobierno Regional de Ucayali (</w:t>
      </w:r>
      <w:hyperlink r:id="rId8" w:history="1">
        <w:r w:rsidR="0050186B"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="0050186B" w:rsidRPr="00EF3EAD">
        <w:rPr>
          <w:rFonts w:ascii="Arial" w:hAnsi="Arial" w:cs="Arial"/>
          <w:sz w:val="18"/>
          <w:szCs w:val="18"/>
        </w:rPr>
        <w:t xml:space="preserve">) y/o notas de prensa en los medios de comunicación radial de mayor alcance y otros medios que aseguren el conocimiento de la ciudadanía en general. </w:t>
      </w:r>
    </w:p>
    <w:p w14:paraId="752ED45F" w14:textId="77777777" w:rsidR="00947ADA" w:rsidRPr="00EF3EAD" w:rsidRDefault="00947ADA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13" w:name="_Hlk33192279"/>
    </w:p>
    <w:p w14:paraId="14749351" w14:textId="3C2BBE43" w:rsidR="0050186B" w:rsidRPr="00EF3EAD" w:rsidRDefault="0050186B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ARTÍCULO 12° </w:t>
      </w:r>
      <w:bookmarkEnd w:id="13"/>
      <w:r w:rsidRPr="00EF3EAD">
        <w:rPr>
          <w:rFonts w:ascii="Arial" w:hAnsi="Arial" w:cs="Arial"/>
          <w:b/>
          <w:bCs/>
          <w:sz w:val="18"/>
          <w:szCs w:val="18"/>
        </w:rPr>
        <w:t>AGENDA DE LA AUDIENCIA PÚBLICA DE RENDICIÓN DE CUENTAS:</w:t>
      </w:r>
    </w:p>
    <w:p w14:paraId="1B627C01" w14:textId="2C3BE970" w:rsidR="0050186B" w:rsidRPr="00EF3EAD" w:rsidRDefault="0050186B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D086AE7" w14:textId="638B1BA1" w:rsidR="00D545E3" w:rsidRPr="00EF3EAD" w:rsidRDefault="009B5F3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agenda, </w:t>
      </w:r>
      <w:r w:rsidR="00046E94" w:rsidRPr="00EF3EAD">
        <w:rPr>
          <w:rFonts w:ascii="Arial" w:hAnsi="Arial" w:cs="Arial"/>
          <w:sz w:val="18"/>
          <w:szCs w:val="18"/>
        </w:rPr>
        <w:t xml:space="preserve">será difundida junto a la convocatoria, </w:t>
      </w:r>
      <w:r w:rsidR="002E0A45" w:rsidRPr="00EF3EAD">
        <w:rPr>
          <w:rFonts w:ascii="Arial" w:hAnsi="Arial" w:cs="Arial"/>
          <w:sz w:val="18"/>
          <w:szCs w:val="18"/>
        </w:rPr>
        <w:t xml:space="preserve">que fijará </w:t>
      </w:r>
      <w:r w:rsidR="00046E94" w:rsidRPr="00EF3EAD">
        <w:rPr>
          <w:rFonts w:ascii="Arial" w:hAnsi="Arial" w:cs="Arial"/>
          <w:sz w:val="18"/>
          <w:szCs w:val="18"/>
        </w:rPr>
        <w:t>los temas sobre los cuales se realizará el informe de rendición de cuentas.</w:t>
      </w:r>
    </w:p>
    <w:p w14:paraId="75B3C251" w14:textId="77777777" w:rsidR="00046E94" w:rsidRPr="00EF3EAD" w:rsidRDefault="00046E94" w:rsidP="00EF3EAD">
      <w:pPr>
        <w:jc w:val="both"/>
        <w:rPr>
          <w:rFonts w:ascii="Arial" w:hAnsi="Arial" w:cs="Arial"/>
          <w:sz w:val="18"/>
          <w:szCs w:val="18"/>
        </w:rPr>
      </w:pPr>
    </w:p>
    <w:p w14:paraId="1114F110" w14:textId="3CC5662B" w:rsidR="00F95CF2" w:rsidRPr="00EF3EAD" w:rsidRDefault="008B585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13° RESUMEN EJECUTIVO:</w:t>
      </w:r>
    </w:p>
    <w:p w14:paraId="7BED4BAC" w14:textId="597CED55" w:rsidR="008B585D" w:rsidRPr="00EF3EAD" w:rsidRDefault="008B585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8A9CCCB" w14:textId="68F9DBFB" w:rsidR="008B585D" w:rsidRPr="00EF3EAD" w:rsidRDefault="008B585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resumen ejecutivo es una versión resumida del informe de rendición de cuentas, presentado con un lenguaje sencillo y en formato amigable. </w:t>
      </w:r>
    </w:p>
    <w:p w14:paraId="0CE34C07" w14:textId="54791AB4" w:rsidR="008B585D" w:rsidRPr="00EF3EAD" w:rsidRDefault="008B585D" w:rsidP="00EF3EAD">
      <w:pPr>
        <w:jc w:val="both"/>
        <w:rPr>
          <w:rFonts w:ascii="Arial" w:hAnsi="Arial" w:cs="Arial"/>
          <w:sz w:val="18"/>
          <w:szCs w:val="18"/>
        </w:rPr>
      </w:pPr>
    </w:p>
    <w:p w14:paraId="45024228" w14:textId="3C23400A" w:rsidR="008B585D" w:rsidRPr="00EF3EAD" w:rsidRDefault="008B585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El resumen ejecutivo debe ser difundido a través del Portal Institucional y otros mecanismos que se consideren necesarios, con un plazo no menos a siete (07) días hábiles previos al desarrollo de la audiencia. Sin perjuicio de lo anterior, se considera su difusión el mismo día de la audiencia pública.</w:t>
      </w:r>
    </w:p>
    <w:p w14:paraId="093616E3" w14:textId="2B17C124" w:rsidR="00526C31" w:rsidRPr="00EF3EAD" w:rsidRDefault="00526C31" w:rsidP="00EF3EAD">
      <w:pPr>
        <w:jc w:val="both"/>
        <w:rPr>
          <w:rFonts w:ascii="Arial" w:hAnsi="Arial" w:cs="Arial"/>
          <w:sz w:val="18"/>
          <w:szCs w:val="18"/>
        </w:rPr>
      </w:pPr>
    </w:p>
    <w:p w14:paraId="49594810" w14:textId="2F0BDCBF" w:rsidR="00D545E3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75206659" w14:textId="770351CD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55660DD9" w14:textId="472E18B8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4E773158" w14:textId="4DACE964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7D8274CB" w14:textId="10C79D4A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54E9D801" w14:textId="2A107A14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55281154" w14:textId="7D2DA8F7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5BB809AF" w14:textId="3E586574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6038D5AD" w14:textId="77777777" w:rsidR="008716C8" w:rsidRPr="00EF3EAD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5D81F31F" w14:textId="42EEB490" w:rsidR="008B585D" w:rsidRPr="00EF3EAD" w:rsidRDefault="008B585D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TÍTULO III</w:t>
      </w:r>
    </w:p>
    <w:p w14:paraId="741644CE" w14:textId="4F49127C" w:rsidR="008B585D" w:rsidRPr="00EF3EAD" w:rsidRDefault="008B585D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PARTICIPACIÓN CIUDADANA</w:t>
      </w:r>
    </w:p>
    <w:p w14:paraId="00F53B79" w14:textId="0C2E3711" w:rsidR="008B585D" w:rsidRPr="00EF3EAD" w:rsidRDefault="00353272" w:rsidP="00EF3EAD">
      <w:pPr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</w:t>
      </w:r>
    </w:p>
    <w:p w14:paraId="5E7FC43A" w14:textId="74A8F301" w:rsidR="008B585D" w:rsidRDefault="008B585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14" w:name="_Hlk33429606"/>
      <w:r w:rsidRPr="00EF3EAD">
        <w:rPr>
          <w:rFonts w:ascii="Arial" w:hAnsi="Arial" w:cs="Arial"/>
          <w:b/>
          <w:bCs/>
          <w:sz w:val="18"/>
          <w:szCs w:val="18"/>
        </w:rPr>
        <w:t>ARTÍCULO 14° DERECHOS Y OBLIGACIONES DE LOS PARTICIPANTES:</w:t>
      </w:r>
    </w:p>
    <w:p w14:paraId="24DCB777" w14:textId="77777777" w:rsidR="005858D4" w:rsidRPr="00EF3EAD" w:rsidRDefault="005858D4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bookmarkEnd w:id="14"/>
    <w:p w14:paraId="6DE36024" w14:textId="7ACC082F" w:rsidR="00353272" w:rsidRPr="00EF3EAD" w:rsidRDefault="00353272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Gobierno Regional de Ucayali reconoce la participación ciudadana en la gestión y control de las actividades públicas como un derecho que contribuye a fortalecer la democracia y el proceso de desarrollo regional. Asimismo, garantiza el acceso de </w:t>
      </w:r>
      <w:r w:rsidR="00892819" w:rsidRPr="00EF3EAD">
        <w:rPr>
          <w:rFonts w:ascii="Arial" w:hAnsi="Arial" w:cs="Arial"/>
          <w:sz w:val="18"/>
          <w:szCs w:val="18"/>
        </w:rPr>
        <w:t>la población a la información pública y a la vigilancia ciudadana, por ello las Audiencias Públicas de Rendición de Cuentas se organizarán dentro de estos preceptos.</w:t>
      </w:r>
    </w:p>
    <w:p w14:paraId="0062E14C" w14:textId="6C69DB93" w:rsidR="00892819" w:rsidRPr="00EF3EAD" w:rsidRDefault="00892819" w:rsidP="00EF3EAD">
      <w:pPr>
        <w:jc w:val="both"/>
        <w:rPr>
          <w:rFonts w:ascii="Arial" w:hAnsi="Arial" w:cs="Arial"/>
          <w:sz w:val="18"/>
          <w:szCs w:val="18"/>
        </w:rPr>
      </w:pPr>
    </w:p>
    <w:p w14:paraId="407F56CD" w14:textId="0C0EDA38" w:rsidR="000468C1" w:rsidRPr="00EF3EAD" w:rsidRDefault="00892819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participación de la ciudadanía a las Audiencias Públicas se efectuará a través de las Organizaciones de la Sociedad Civil, que acreditarán a un representante y, de los ciudadanos que a título personal se inscriban en el Libro de Registro</w:t>
      </w:r>
      <w:r w:rsidR="005411A9" w:rsidRPr="00EF3EAD">
        <w:rPr>
          <w:rFonts w:ascii="Arial" w:hAnsi="Arial" w:cs="Arial"/>
          <w:sz w:val="18"/>
          <w:szCs w:val="18"/>
        </w:rPr>
        <w:t xml:space="preserve"> de manera presencial o través del formulario virtual que se encontrará en el portal web institucional del Gobierno Regional de Ucayali (</w:t>
      </w:r>
      <w:hyperlink r:id="rId9" w:history="1">
        <w:r w:rsidR="005411A9"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="005411A9" w:rsidRPr="00EF3EAD">
        <w:rPr>
          <w:rFonts w:ascii="Arial" w:hAnsi="Arial" w:cs="Arial"/>
          <w:sz w:val="18"/>
          <w:szCs w:val="18"/>
        </w:rPr>
        <w:t>)</w:t>
      </w:r>
    </w:p>
    <w:p w14:paraId="1DF0CFDE" w14:textId="3A6342E1" w:rsidR="000468C1" w:rsidRPr="00EF3EAD" w:rsidRDefault="000468C1" w:rsidP="00EF3EAD">
      <w:pPr>
        <w:jc w:val="both"/>
        <w:rPr>
          <w:rFonts w:ascii="Arial" w:hAnsi="Arial" w:cs="Arial"/>
          <w:sz w:val="18"/>
          <w:szCs w:val="18"/>
        </w:rPr>
      </w:pPr>
    </w:p>
    <w:p w14:paraId="0D09734E" w14:textId="1E031542" w:rsidR="000468C1" w:rsidRPr="00EF3EAD" w:rsidRDefault="00523680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Los participantes </w:t>
      </w:r>
      <w:r w:rsidR="00022FB2" w:rsidRPr="00EF3EAD">
        <w:rPr>
          <w:rFonts w:ascii="Arial" w:hAnsi="Arial" w:cs="Arial"/>
          <w:sz w:val="18"/>
          <w:szCs w:val="18"/>
        </w:rPr>
        <w:t>en</w:t>
      </w:r>
      <w:r w:rsidRPr="00EF3EAD">
        <w:rPr>
          <w:rFonts w:ascii="Arial" w:hAnsi="Arial" w:cs="Arial"/>
          <w:sz w:val="18"/>
          <w:szCs w:val="18"/>
        </w:rPr>
        <w:t xml:space="preserve"> las Audiencias Pública de Rendición de Cuentas tienen los siguientes derechos:</w:t>
      </w:r>
    </w:p>
    <w:p w14:paraId="3ED602E2" w14:textId="77777777" w:rsidR="00947ADA" w:rsidRPr="00EF3EAD" w:rsidRDefault="00947ADA" w:rsidP="00EF3EAD">
      <w:pPr>
        <w:jc w:val="both"/>
        <w:rPr>
          <w:rFonts w:ascii="Arial" w:hAnsi="Arial" w:cs="Arial"/>
          <w:sz w:val="18"/>
          <w:szCs w:val="18"/>
        </w:rPr>
      </w:pPr>
    </w:p>
    <w:p w14:paraId="60BB4474" w14:textId="1BF89427" w:rsidR="00D545E3" w:rsidRPr="00EF3EAD" w:rsidRDefault="00DE1C6F" w:rsidP="00EF3EAD">
      <w:pPr>
        <w:pStyle w:val="Prrafodelista"/>
        <w:numPr>
          <w:ilvl w:val="0"/>
          <w:numId w:val="13"/>
        </w:numPr>
        <w:ind w:left="993" w:hanging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Hacer uso de la palabra para realizar </w:t>
      </w:r>
      <w:r w:rsidR="0046271B" w:rsidRPr="00EF3EAD">
        <w:rPr>
          <w:rFonts w:ascii="Arial" w:hAnsi="Arial" w:cs="Arial"/>
          <w:sz w:val="18"/>
          <w:szCs w:val="18"/>
        </w:rPr>
        <w:t xml:space="preserve">una </w:t>
      </w:r>
      <w:r w:rsidRPr="00EF3EAD">
        <w:rPr>
          <w:rFonts w:ascii="Arial" w:hAnsi="Arial" w:cs="Arial"/>
          <w:sz w:val="18"/>
          <w:szCs w:val="18"/>
        </w:rPr>
        <w:t xml:space="preserve">pregunta y comentario referente a </w:t>
      </w:r>
      <w:r w:rsidR="0046271B" w:rsidRPr="00EF3EAD">
        <w:rPr>
          <w:rFonts w:ascii="Arial" w:hAnsi="Arial" w:cs="Arial"/>
          <w:sz w:val="18"/>
          <w:szCs w:val="18"/>
        </w:rPr>
        <w:t xml:space="preserve">uno de </w:t>
      </w:r>
      <w:r w:rsidRPr="00EF3EAD">
        <w:rPr>
          <w:rFonts w:ascii="Arial" w:hAnsi="Arial" w:cs="Arial"/>
          <w:sz w:val="18"/>
          <w:szCs w:val="18"/>
        </w:rPr>
        <w:t>los temas detallados en la agenda.</w:t>
      </w:r>
    </w:p>
    <w:p w14:paraId="45B40ECE" w14:textId="77777777" w:rsidR="00F70E8F" w:rsidRPr="00EF3EAD" w:rsidRDefault="00F70E8F" w:rsidP="00EF3EAD">
      <w:pPr>
        <w:pStyle w:val="Prrafodelista"/>
        <w:ind w:left="993"/>
        <w:jc w:val="both"/>
        <w:rPr>
          <w:rFonts w:ascii="Arial" w:hAnsi="Arial" w:cs="Arial"/>
          <w:sz w:val="18"/>
          <w:szCs w:val="18"/>
        </w:rPr>
      </w:pPr>
    </w:p>
    <w:p w14:paraId="1DC56723" w14:textId="538038DA" w:rsidR="00FF6B6C" w:rsidRPr="00EF3EAD" w:rsidRDefault="00DE1C6F" w:rsidP="00EF3EAD">
      <w:pPr>
        <w:pStyle w:val="Prrafodelista"/>
        <w:numPr>
          <w:ilvl w:val="0"/>
          <w:numId w:val="13"/>
        </w:numPr>
        <w:ind w:left="993" w:hanging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Recibir información referente a los temas objeto de rendición de cuentas, previo al desarrollo de la Audiencia Pública.</w:t>
      </w:r>
    </w:p>
    <w:p w14:paraId="66C6CCD4" w14:textId="77777777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1D791D70" w14:textId="72AA6261" w:rsidR="00DE1C6F" w:rsidRPr="00EF3EAD" w:rsidRDefault="00DE1C6F" w:rsidP="00EF3EAD">
      <w:pPr>
        <w:pStyle w:val="Prrafodelista"/>
        <w:numPr>
          <w:ilvl w:val="0"/>
          <w:numId w:val="13"/>
        </w:numPr>
        <w:ind w:left="993" w:hanging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Solicitar información detallada referente a los temas objeto de rendición de cuentas, previo al desarrollo de la Audiencia Pública.</w:t>
      </w:r>
    </w:p>
    <w:p w14:paraId="3B5613D9" w14:textId="50D4B023" w:rsidR="00DE1C6F" w:rsidRPr="00EF3EAD" w:rsidRDefault="00DE1C6F" w:rsidP="00EF3EAD">
      <w:pPr>
        <w:jc w:val="both"/>
        <w:rPr>
          <w:rFonts w:ascii="Arial" w:hAnsi="Arial" w:cs="Arial"/>
          <w:sz w:val="18"/>
          <w:szCs w:val="18"/>
        </w:rPr>
      </w:pPr>
    </w:p>
    <w:p w14:paraId="0A7615F8" w14:textId="66713967" w:rsidR="00DE1C6F" w:rsidRPr="00EF3EAD" w:rsidRDefault="00DE1C6F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Los participantes </w:t>
      </w:r>
      <w:r w:rsidR="00022FB2" w:rsidRPr="00EF3EAD">
        <w:rPr>
          <w:rFonts w:ascii="Arial" w:hAnsi="Arial" w:cs="Arial"/>
          <w:sz w:val="18"/>
          <w:szCs w:val="18"/>
        </w:rPr>
        <w:t>en</w:t>
      </w:r>
      <w:r w:rsidRPr="00EF3EAD">
        <w:rPr>
          <w:rFonts w:ascii="Arial" w:hAnsi="Arial" w:cs="Arial"/>
          <w:sz w:val="18"/>
          <w:szCs w:val="18"/>
        </w:rPr>
        <w:t xml:space="preserve"> la Audiencia Pública de Rendición de Cuentas tienen las siguientes obligaciones:</w:t>
      </w:r>
    </w:p>
    <w:p w14:paraId="360EA2E0" w14:textId="77777777" w:rsidR="00DE1C6F" w:rsidRPr="00EF3EAD" w:rsidRDefault="00DE1C6F" w:rsidP="00EF3EAD">
      <w:pPr>
        <w:jc w:val="both"/>
        <w:rPr>
          <w:rFonts w:ascii="Arial" w:hAnsi="Arial" w:cs="Arial"/>
          <w:sz w:val="18"/>
          <w:szCs w:val="18"/>
        </w:rPr>
      </w:pPr>
    </w:p>
    <w:p w14:paraId="6331B7DF" w14:textId="44D2264A" w:rsidR="00DE1C6F" w:rsidRPr="00EF3EAD" w:rsidRDefault="00C4434B" w:rsidP="00EF3EAD">
      <w:pPr>
        <w:pStyle w:val="Prrafodelista"/>
        <w:numPr>
          <w:ilvl w:val="0"/>
          <w:numId w:val="14"/>
        </w:numPr>
        <w:ind w:left="993" w:hanging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Respetar el orden de participación </w:t>
      </w:r>
      <w:r w:rsidR="006578C9" w:rsidRPr="00EF3EAD">
        <w:rPr>
          <w:rFonts w:ascii="Arial" w:hAnsi="Arial" w:cs="Arial"/>
          <w:sz w:val="18"/>
          <w:szCs w:val="18"/>
        </w:rPr>
        <w:t>establecido para las intervenciones.</w:t>
      </w:r>
    </w:p>
    <w:p w14:paraId="4D13B4FB" w14:textId="77A20732" w:rsidR="006578C9" w:rsidRPr="00EF3EAD" w:rsidRDefault="00F87B7E" w:rsidP="00EF3EAD">
      <w:pPr>
        <w:pStyle w:val="Prrafodelista"/>
        <w:numPr>
          <w:ilvl w:val="0"/>
          <w:numId w:val="14"/>
        </w:numPr>
        <w:ind w:left="993" w:hanging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Emplear vocabulario adecuado al realizar las intervenciones.</w:t>
      </w:r>
    </w:p>
    <w:p w14:paraId="1DFAF00B" w14:textId="6EE5BF21" w:rsidR="00F87B7E" w:rsidRPr="00EF3EAD" w:rsidRDefault="00F87B7E" w:rsidP="00EF3EAD">
      <w:pPr>
        <w:pStyle w:val="Prrafodelista"/>
        <w:numPr>
          <w:ilvl w:val="0"/>
          <w:numId w:val="14"/>
        </w:numPr>
        <w:ind w:left="993" w:hanging="426"/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Respetar las ideas y planteamientos de los otros participantes.</w:t>
      </w:r>
    </w:p>
    <w:p w14:paraId="4E962C06" w14:textId="77777777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4F77B436" w14:textId="2026C13F" w:rsidR="00F87B7E" w:rsidRPr="00EF3EAD" w:rsidRDefault="00F87B7E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15° INSCRIPCIÓN DE LOS PARTICIPANTES:</w:t>
      </w:r>
    </w:p>
    <w:p w14:paraId="09D05DB0" w14:textId="19A6ED93" w:rsidR="00F87B7E" w:rsidRPr="00EF3EAD" w:rsidRDefault="00F87B7E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2DA1BEC" w14:textId="2072DAFA" w:rsidR="002434BA" w:rsidRPr="00EF3EAD" w:rsidRDefault="00F87B7E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</w:t>
      </w:r>
      <w:r w:rsidR="0063735A" w:rsidRPr="00EF3EAD">
        <w:rPr>
          <w:rFonts w:ascii="Arial" w:hAnsi="Arial" w:cs="Arial"/>
          <w:sz w:val="18"/>
          <w:szCs w:val="18"/>
        </w:rPr>
        <w:t>asistencia a la Audiencia Pública es libre y gratuita, y se</w:t>
      </w:r>
      <w:r w:rsidR="002434BA" w:rsidRPr="00EF3EAD">
        <w:rPr>
          <w:rFonts w:ascii="Arial" w:hAnsi="Arial" w:cs="Arial"/>
          <w:sz w:val="18"/>
          <w:szCs w:val="18"/>
        </w:rPr>
        <w:t xml:space="preserve"> efectuará bajo las siguientes modalidades:</w:t>
      </w:r>
    </w:p>
    <w:p w14:paraId="0118F34A" w14:textId="353A09DE" w:rsidR="002434BA" w:rsidRPr="00EF3EAD" w:rsidRDefault="002434BA" w:rsidP="00EF3EAD">
      <w:pPr>
        <w:jc w:val="both"/>
        <w:rPr>
          <w:rFonts w:ascii="Arial" w:hAnsi="Arial" w:cs="Arial"/>
          <w:sz w:val="18"/>
          <w:szCs w:val="18"/>
        </w:rPr>
      </w:pPr>
    </w:p>
    <w:p w14:paraId="624F3E18" w14:textId="11C93DC7" w:rsidR="002434BA" w:rsidRPr="00EF3EAD" w:rsidRDefault="002434BA" w:rsidP="00EF3EAD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REPRESENTACIÓN INDIVIDUAL: </w:t>
      </w:r>
      <w:r w:rsidRPr="00EF3EAD">
        <w:rPr>
          <w:rFonts w:ascii="Arial" w:hAnsi="Arial" w:cs="Arial"/>
          <w:sz w:val="18"/>
          <w:szCs w:val="18"/>
        </w:rPr>
        <w:t xml:space="preserve">Ciudadanos que a </w:t>
      </w:r>
      <w:r w:rsidR="008D790A" w:rsidRPr="00EF3EAD">
        <w:rPr>
          <w:rFonts w:ascii="Arial" w:hAnsi="Arial" w:cs="Arial"/>
          <w:sz w:val="18"/>
          <w:szCs w:val="18"/>
        </w:rPr>
        <w:t>título</w:t>
      </w:r>
      <w:r w:rsidRPr="00EF3EAD">
        <w:rPr>
          <w:rFonts w:ascii="Arial" w:hAnsi="Arial" w:cs="Arial"/>
          <w:sz w:val="18"/>
          <w:szCs w:val="18"/>
        </w:rPr>
        <w:t xml:space="preserve"> personal se inscriban en el libro de participantes.</w:t>
      </w:r>
    </w:p>
    <w:p w14:paraId="1A8F3393" w14:textId="77777777" w:rsidR="002434BA" w:rsidRPr="00EF3EAD" w:rsidRDefault="002434BA" w:rsidP="00EF3EAD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5DFBDC38" w14:textId="0B5093E6" w:rsidR="002434BA" w:rsidRPr="00EF3EAD" w:rsidRDefault="002434BA" w:rsidP="00EF3EAD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REPRESENTACIÓN COLECTIVA: </w:t>
      </w:r>
      <w:r w:rsidRPr="00EF3EAD">
        <w:rPr>
          <w:rFonts w:ascii="Arial" w:hAnsi="Arial" w:cs="Arial"/>
          <w:sz w:val="18"/>
          <w:szCs w:val="18"/>
        </w:rPr>
        <w:t xml:space="preserve">Representantes de Organizaciones de la Sociedad Civil, que son acreditados por sus respectivas organizaciones para participar en la audiencia pública. </w:t>
      </w:r>
    </w:p>
    <w:p w14:paraId="225F73AE" w14:textId="77777777" w:rsidR="0046271B" w:rsidRPr="00EF3EAD" w:rsidRDefault="0046271B" w:rsidP="00EF3EAD">
      <w:pPr>
        <w:jc w:val="both"/>
        <w:rPr>
          <w:rFonts w:ascii="Arial" w:hAnsi="Arial" w:cs="Arial"/>
          <w:sz w:val="18"/>
          <w:szCs w:val="18"/>
        </w:rPr>
      </w:pPr>
      <w:bookmarkStart w:id="15" w:name="_Hlk33707825"/>
    </w:p>
    <w:p w14:paraId="1DE55060" w14:textId="17886DB1" w:rsidR="0041226D" w:rsidRPr="00EF3EAD" w:rsidRDefault="00A603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16" w:name="_Hlk33437768"/>
      <w:r w:rsidRPr="00EF3EAD">
        <w:rPr>
          <w:rFonts w:ascii="Arial" w:hAnsi="Arial" w:cs="Arial"/>
          <w:b/>
          <w:bCs/>
          <w:sz w:val="18"/>
          <w:szCs w:val="18"/>
        </w:rPr>
        <w:t xml:space="preserve">ARTÍCULO 16° </w:t>
      </w:r>
      <w:bookmarkEnd w:id="16"/>
      <w:r w:rsidRPr="00EF3EAD">
        <w:rPr>
          <w:rFonts w:ascii="Arial" w:hAnsi="Arial" w:cs="Arial"/>
          <w:b/>
          <w:bCs/>
          <w:sz w:val="18"/>
          <w:szCs w:val="18"/>
        </w:rPr>
        <w:t>PLAZO Y MODALIDADES DE INSCRIPCIÓN:</w:t>
      </w:r>
    </w:p>
    <w:p w14:paraId="67E4D7DF" w14:textId="513A652C" w:rsidR="00A603E3" w:rsidRPr="00EF3EAD" w:rsidRDefault="00A603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84816AF" w14:textId="02BEF082" w:rsidR="00A603E3" w:rsidRPr="00EF3EAD" w:rsidRDefault="00A603E3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inscripción de los participantes se iniciará junto con la convocatoria y podrá ser realizada hasta el mismo día del desarrollo de la audiencia pública</w:t>
      </w:r>
      <w:r w:rsidR="002E0A45" w:rsidRPr="00EF3EAD">
        <w:rPr>
          <w:rFonts w:ascii="Arial" w:hAnsi="Arial" w:cs="Arial"/>
          <w:sz w:val="18"/>
          <w:szCs w:val="18"/>
        </w:rPr>
        <w:t xml:space="preserve"> y</w:t>
      </w:r>
      <w:r w:rsidR="000B0F8C" w:rsidRPr="00EF3EAD">
        <w:rPr>
          <w:rFonts w:ascii="Arial" w:hAnsi="Arial" w:cs="Arial"/>
          <w:sz w:val="18"/>
          <w:szCs w:val="18"/>
        </w:rPr>
        <w:t>, en caso</w:t>
      </w:r>
      <w:r w:rsidR="002E0A45" w:rsidRPr="00EF3EAD">
        <w:rPr>
          <w:rFonts w:ascii="Arial" w:hAnsi="Arial" w:cs="Arial"/>
          <w:sz w:val="18"/>
          <w:szCs w:val="18"/>
        </w:rPr>
        <w:t xml:space="preserve"> de encontrarnos en </w:t>
      </w:r>
      <w:r w:rsidR="000B0F8C" w:rsidRPr="00EF3EAD">
        <w:rPr>
          <w:rFonts w:ascii="Arial" w:hAnsi="Arial" w:cs="Arial"/>
          <w:sz w:val="18"/>
          <w:szCs w:val="18"/>
        </w:rPr>
        <w:t xml:space="preserve">Estado de Emergencia dichas inscripciones se realizará </w:t>
      </w:r>
      <w:r w:rsidR="002E0A45" w:rsidRPr="00EF3EAD">
        <w:rPr>
          <w:rFonts w:ascii="Arial" w:hAnsi="Arial" w:cs="Arial"/>
          <w:sz w:val="18"/>
          <w:szCs w:val="18"/>
        </w:rPr>
        <w:t xml:space="preserve">de manera virtual </w:t>
      </w:r>
      <w:r w:rsidR="000B0F8C" w:rsidRPr="00EF3EAD">
        <w:rPr>
          <w:rFonts w:ascii="Arial" w:hAnsi="Arial" w:cs="Arial"/>
          <w:sz w:val="18"/>
          <w:szCs w:val="18"/>
        </w:rPr>
        <w:t xml:space="preserve">con una anticipación de </w:t>
      </w:r>
      <w:r w:rsidR="00172EFD" w:rsidRPr="00EF3EAD">
        <w:rPr>
          <w:rFonts w:ascii="Arial" w:hAnsi="Arial" w:cs="Arial"/>
          <w:sz w:val="18"/>
          <w:szCs w:val="18"/>
        </w:rPr>
        <w:t>cuatro</w:t>
      </w:r>
      <w:r w:rsidR="000B0F8C" w:rsidRPr="00EF3EAD">
        <w:rPr>
          <w:rFonts w:ascii="Arial" w:hAnsi="Arial" w:cs="Arial"/>
          <w:sz w:val="18"/>
          <w:szCs w:val="18"/>
        </w:rPr>
        <w:t xml:space="preserve"> (0</w:t>
      </w:r>
      <w:r w:rsidR="00172EFD" w:rsidRPr="00EF3EAD">
        <w:rPr>
          <w:rFonts w:ascii="Arial" w:hAnsi="Arial" w:cs="Arial"/>
          <w:sz w:val="18"/>
          <w:szCs w:val="18"/>
        </w:rPr>
        <w:t>4</w:t>
      </w:r>
      <w:r w:rsidR="000B0F8C" w:rsidRPr="00EF3EAD">
        <w:rPr>
          <w:rFonts w:ascii="Arial" w:hAnsi="Arial" w:cs="Arial"/>
          <w:sz w:val="18"/>
          <w:szCs w:val="18"/>
        </w:rPr>
        <w:t>) días hábiles antes de la realización de la Audiencia Púb</w:t>
      </w:r>
      <w:r w:rsidR="002E0A45" w:rsidRPr="00EF3EAD">
        <w:rPr>
          <w:rFonts w:ascii="Arial" w:hAnsi="Arial" w:cs="Arial"/>
          <w:sz w:val="18"/>
          <w:szCs w:val="18"/>
        </w:rPr>
        <w:t>lica en el portal web institucional del Gobierno Regional de Ucayali (</w:t>
      </w:r>
      <w:hyperlink r:id="rId10" w:history="1">
        <w:r w:rsidR="002E0A45"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="002E0A45" w:rsidRPr="00EF3EAD">
        <w:rPr>
          <w:rFonts w:ascii="Arial" w:hAnsi="Arial" w:cs="Arial"/>
          <w:sz w:val="18"/>
          <w:szCs w:val="18"/>
        </w:rPr>
        <w:t>).</w:t>
      </w:r>
      <w:r w:rsidR="000B0F8C" w:rsidRPr="00EF3EAD">
        <w:rPr>
          <w:rFonts w:ascii="Arial" w:hAnsi="Arial" w:cs="Arial"/>
          <w:sz w:val="18"/>
          <w:szCs w:val="18"/>
        </w:rPr>
        <w:t xml:space="preserve"> </w:t>
      </w:r>
    </w:p>
    <w:p w14:paraId="39C74948" w14:textId="2D532E64" w:rsidR="00A603E3" w:rsidRPr="00EF3EAD" w:rsidRDefault="00A603E3" w:rsidP="00EF3EAD">
      <w:pPr>
        <w:jc w:val="both"/>
        <w:rPr>
          <w:rFonts w:ascii="Arial" w:hAnsi="Arial" w:cs="Arial"/>
          <w:sz w:val="18"/>
          <w:szCs w:val="18"/>
        </w:rPr>
      </w:pPr>
    </w:p>
    <w:p w14:paraId="3F182C31" w14:textId="718DAFC4" w:rsidR="00243E86" w:rsidRPr="00EF3EAD" w:rsidRDefault="00A603E3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inscripción se</w:t>
      </w:r>
      <w:r w:rsidR="00243E86" w:rsidRPr="00EF3EAD">
        <w:rPr>
          <w:rFonts w:ascii="Arial" w:hAnsi="Arial" w:cs="Arial"/>
          <w:sz w:val="18"/>
          <w:szCs w:val="18"/>
        </w:rPr>
        <w:t>rá realizada de la siguiente manera:</w:t>
      </w:r>
    </w:p>
    <w:p w14:paraId="639CF21B" w14:textId="1700D20C" w:rsidR="00243E86" w:rsidRPr="00EF3EAD" w:rsidRDefault="00243E86" w:rsidP="00EF3EAD">
      <w:pPr>
        <w:jc w:val="both"/>
        <w:rPr>
          <w:rFonts w:ascii="Arial" w:hAnsi="Arial" w:cs="Arial"/>
          <w:sz w:val="18"/>
          <w:szCs w:val="18"/>
        </w:rPr>
      </w:pPr>
    </w:p>
    <w:p w14:paraId="0A305167" w14:textId="785E569E" w:rsidR="00243E86" w:rsidRPr="00EF3EAD" w:rsidRDefault="00243E86" w:rsidP="00EF3EA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PRESENCIAL:</w:t>
      </w:r>
      <w:r w:rsidRPr="00EF3EAD">
        <w:rPr>
          <w:rFonts w:ascii="Arial" w:hAnsi="Arial" w:cs="Arial"/>
          <w:sz w:val="18"/>
          <w:szCs w:val="18"/>
        </w:rPr>
        <w:t xml:space="preserve"> En la entidad, en la oficina que se designe para tal fin, a través de una ficha de inscripción en la cual se debe indicar la modalidad de participación</w:t>
      </w:r>
      <w:r w:rsidR="002434BA" w:rsidRPr="00EF3EAD">
        <w:rPr>
          <w:rFonts w:ascii="Arial" w:hAnsi="Arial" w:cs="Arial"/>
          <w:sz w:val="18"/>
          <w:szCs w:val="18"/>
        </w:rPr>
        <w:t>, asistente, u orador en caso requiera hacer uso de la palabra.</w:t>
      </w:r>
    </w:p>
    <w:p w14:paraId="562DF2B8" w14:textId="77777777" w:rsidR="002434BA" w:rsidRPr="00EF3EAD" w:rsidRDefault="002434BA" w:rsidP="00EF3EAD">
      <w:pPr>
        <w:pStyle w:val="Prrafodelista"/>
        <w:jc w:val="both"/>
        <w:rPr>
          <w:rFonts w:ascii="Arial" w:hAnsi="Arial" w:cs="Arial"/>
          <w:b/>
          <w:bCs/>
          <w:sz w:val="18"/>
          <w:szCs w:val="18"/>
        </w:rPr>
      </w:pPr>
    </w:p>
    <w:p w14:paraId="1C1C6B56" w14:textId="1959C285" w:rsidR="00243E86" w:rsidRPr="00EF3EAD" w:rsidRDefault="00243E86" w:rsidP="00EF3EAD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VIRTUAL: </w:t>
      </w:r>
      <w:r w:rsidR="002434BA" w:rsidRPr="00EF3EAD">
        <w:rPr>
          <w:rFonts w:ascii="Arial" w:hAnsi="Arial" w:cs="Arial"/>
          <w:sz w:val="18"/>
          <w:szCs w:val="18"/>
        </w:rPr>
        <w:t xml:space="preserve">A través de un registro en línea ubicado en el Portal Web Institucional, en el cual se debe indicar la modalidad de participación, asistente u orador en caso requiere hacer uso de la palabra. </w:t>
      </w:r>
    </w:p>
    <w:bookmarkEnd w:id="15"/>
    <w:p w14:paraId="01E5EDC3" w14:textId="77777777" w:rsidR="00FF6B6C" w:rsidRPr="00EF3EAD" w:rsidRDefault="00FF6B6C" w:rsidP="00EF3EAD">
      <w:pPr>
        <w:jc w:val="both"/>
        <w:rPr>
          <w:rFonts w:ascii="Arial" w:hAnsi="Arial" w:cs="Arial"/>
          <w:sz w:val="18"/>
          <w:szCs w:val="18"/>
        </w:rPr>
      </w:pPr>
    </w:p>
    <w:p w14:paraId="283648F4" w14:textId="77777777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2DA6E09A" w14:textId="76033940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74B84D20" w14:textId="77777777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4FA5CE67" w14:textId="45998598" w:rsidR="006A6142" w:rsidRPr="00EF3EAD" w:rsidRDefault="002434B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inscripción contribuirá a ordenar la audiencia, pero </w:t>
      </w:r>
      <w:r w:rsidR="006A6142" w:rsidRPr="00EF3EAD">
        <w:rPr>
          <w:rFonts w:ascii="Arial" w:hAnsi="Arial" w:cs="Arial"/>
          <w:sz w:val="18"/>
          <w:szCs w:val="18"/>
        </w:rPr>
        <w:t>no limitará la participación. Se tomará como única limitación la capacidad del local y, para hacer uso de la palabra, los tiempos previstos en el programa de la audiencia.</w:t>
      </w:r>
    </w:p>
    <w:p w14:paraId="3E0B99C4" w14:textId="427718E9" w:rsidR="00947ADA" w:rsidRDefault="00947ADA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03AB687" w14:textId="3339735E" w:rsidR="006A6142" w:rsidRPr="00EF3EAD" w:rsidRDefault="006A6142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17° PUBLICACIÓN DE LISTA DE PARTICIPANTES:</w:t>
      </w:r>
    </w:p>
    <w:p w14:paraId="69A747EA" w14:textId="043E7FFB" w:rsidR="004A0690" w:rsidRPr="00EF3EAD" w:rsidRDefault="006A6142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relación de las personas inscritas para participar como asistentes y oradores será publicada en el Portal de </w:t>
      </w:r>
      <w:r w:rsidR="00050A5C" w:rsidRPr="00EF3EAD">
        <w:rPr>
          <w:rFonts w:ascii="Arial" w:hAnsi="Arial" w:cs="Arial"/>
          <w:sz w:val="18"/>
          <w:szCs w:val="18"/>
        </w:rPr>
        <w:t xml:space="preserve">Transparencia Estándar con tres (03) días </w:t>
      </w:r>
      <w:r w:rsidR="00172EFD" w:rsidRPr="00EF3EAD">
        <w:rPr>
          <w:rFonts w:ascii="Arial" w:hAnsi="Arial" w:cs="Arial"/>
          <w:sz w:val="18"/>
          <w:szCs w:val="18"/>
        </w:rPr>
        <w:t xml:space="preserve">hábiles </w:t>
      </w:r>
      <w:r w:rsidR="00050A5C" w:rsidRPr="00EF3EAD">
        <w:rPr>
          <w:rFonts w:ascii="Arial" w:hAnsi="Arial" w:cs="Arial"/>
          <w:sz w:val="18"/>
          <w:szCs w:val="18"/>
        </w:rPr>
        <w:t xml:space="preserve">de anticipación al desarrollo de la audiencia, siendo que esto no limita que las inscripciones se realicen hasta el mismo día de la audiencia pública. </w:t>
      </w:r>
    </w:p>
    <w:p w14:paraId="43046896" w14:textId="77777777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5B4FF4F3" w14:textId="61F2777C" w:rsidR="006561AD" w:rsidRPr="00EF3EAD" w:rsidRDefault="006561AD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bookmarkStart w:id="17" w:name="_Hlk33518796"/>
      <w:r w:rsidRPr="00EF3EAD">
        <w:rPr>
          <w:rFonts w:ascii="Arial" w:hAnsi="Arial" w:cs="Arial"/>
          <w:b/>
          <w:bCs/>
          <w:sz w:val="18"/>
          <w:szCs w:val="18"/>
        </w:rPr>
        <w:t>TÍTULO IV</w:t>
      </w:r>
    </w:p>
    <w:p w14:paraId="2574FB13" w14:textId="1952AFBA" w:rsidR="006561AD" w:rsidRPr="00EF3EAD" w:rsidRDefault="006561AD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DESARROLLO DE LAS AUDIENCIAS</w:t>
      </w:r>
      <w:r w:rsidR="00BD01C5" w:rsidRPr="00EF3EAD">
        <w:rPr>
          <w:rFonts w:ascii="Arial" w:hAnsi="Arial" w:cs="Arial"/>
          <w:b/>
          <w:bCs/>
          <w:sz w:val="18"/>
          <w:szCs w:val="18"/>
        </w:rPr>
        <w:t xml:space="preserve"> PUBLICAS</w:t>
      </w:r>
    </w:p>
    <w:bookmarkEnd w:id="17"/>
    <w:p w14:paraId="3ADF0981" w14:textId="77777777" w:rsidR="006561AD" w:rsidRPr="00EF3EAD" w:rsidRDefault="006561AD" w:rsidP="00EF3EAD">
      <w:pPr>
        <w:rPr>
          <w:rFonts w:ascii="Arial" w:hAnsi="Arial" w:cs="Arial"/>
          <w:b/>
          <w:bCs/>
          <w:sz w:val="18"/>
          <w:szCs w:val="18"/>
        </w:rPr>
      </w:pPr>
    </w:p>
    <w:p w14:paraId="79C9D2BE" w14:textId="6C61C872" w:rsidR="00362A1A" w:rsidRPr="00EF3EAD" w:rsidRDefault="00F66A2C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18° REGISTRO DE ASISTENCIA:</w:t>
      </w:r>
    </w:p>
    <w:p w14:paraId="7E53A2B7" w14:textId="6996367F" w:rsidR="00F66A2C" w:rsidRPr="00EF3EAD" w:rsidRDefault="00F66A2C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44DD4D30" w14:textId="6DDD4B28" w:rsidR="00F97983" w:rsidRPr="00EF3EAD" w:rsidRDefault="00F97983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registro de los asistentes a la audiencia pública </w:t>
      </w:r>
      <w:r w:rsidR="00172EFD" w:rsidRPr="00EF3EAD">
        <w:rPr>
          <w:rFonts w:ascii="Arial" w:hAnsi="Arial" w:cs="Arial"/>
          <w:sz w:val="18"/>
          <w:szCs w:val="18"/>
        </w:rPr>
        <w:t xml:space="preserve">cuando es presencial </w:t>
      </w:r>
      <w:r w:rsidRPr="00EF3EAD">
        <w:rPr>
          <w:rFonts w:ascii="Arial" w:hAnsi="Arial" w:cs="Arial"/>
          <w:sz w:val="18"/>
          <w:szCs w:val="18"/>
        </w:rPr>
        <w:t>se realizará a la entrada del local donde se llevará a cabo la audiencia, desde una (01) hora previa a su inicio.</w:t>
      </w:r>
    </w:p>
    <w:p w14:paraId="5D992083" w14:textId="77777777" w:rsidR="00774C56" w:rsidRPr="00EF3EAD" w:rsidRDefault="00774C56" w:rsidP="00EF3EAD">
      <w:pPr>
        <w:jc w:val="both"/>
        <w:rPr>
          <w:rFonts w:ascii="Arial" w:hAnsi="Arial" w:cs="Arial"/>
          <w:sz w:val="18"/>
          <w:szCs w:val="18"/>
        </w:rPr>
      </w:pPr>
    </w:p>
    <w:p w14:paraId="5A67D1BB" w14:textId="7C950B81" w:rsidR="00F97983" w:rsidRPr="00EF3EAD" w:rsidRDefault="00F9798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19° MODERADOR:</w:t>
      </w:r>
    </w:p>
    <w:p w14:paraId="7CE756D6" w14:textId="51FB3D10" w:rsidR="00F97983" w:rsidRPr="00EF3EAD" w:rsidRDefault="00F9798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E626941" w14:textId="7D8966DB" w:rsidR="00F97983" w:rsidRPr="00EF3EAD" w:rsidRDefault="00F97983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audiencia pública estará conducida por un moderador, quien tiene las siguientes funciones:</w:t>
      </w:r>
    </w:p>
    <w:p w14:paraId="1B3BED8D" w14:textId="6514F5CA" w:rsidR="00F97983" w:rsidRPr="00EF3EAD" w:rsidRDefault="00F97983" w:rsidP="00EF3EAD">
      <w:pPr>
        <w:jc w:val="both"/>
        <w:rPr>
          <w:rFonts w:ascii="Arial" w:hAnsi="Arial" w:cs="Arial"/>
          <w:sz w:val="18"/>
          <w:szCs w:val="18"/>
        </w:rPr>
      </w:pPr>
    </w:p>
    <w:p w14:paraId="70262FBB" w14:textId="5174FAE7" w:rsidR="00F97983" w:rsidRPr="00EF3EAD" w:rsidRDefault="00F97983" w:rsidP="00EF3EAD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Presentar la agenda y explicar las reglas del evento para el desarrollo de la audiencia pública.</w:t>
      </w:r>
    </w:p>
    <w:p w14:paraId="0FCA5EBD" w14:textId="77777777" w:rsidR="00954E12" w:rsidRPr="00EF3EAD" w:rsidRDefault="00954E12" w:rsidP="00EF3EAD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14:paraId="728CD132" w14:textId="61A144EF" w:rsidR="00F97983" w:rsidRPr="00EF3EAD" w:rsidRDefault="00F97983" w:rsidP="00EF3EAD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Garantizar que todos los participantes que intervengan tengan el mismo tiempo de uso de la palabra.</w:t>
      </w:r>
    </w:p>
    <w:p w14:paraId="787FD579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</w:p>
    <w:p w14:paraId="021FFC86" w14:textId="671C59FB" w:rsidR="00F97983" w:rsidRPr="00EF3EAD" w:rsidRDefault="00F97983" w:rsidP="00EF3EAD">
      <w:pPr>
        <w:pStyle w:val="Prrafodelista"/>
        <w:numPr>
          <w:ilvl w:val="0"/>
          <w:numId w:val="18"/>
        </w:num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Instar a los participantes a guardar orden durante el desarrollo de la audiencia pública.</w:t>
      </w:r>
    </w:p>
    <w:p w14:paraId="45B4DD08" w14:textId="4AC437E5" w:rsidR="00F97983" w:rsidRPr="00EF3EAD" w:rsidRDefault="00F97983" w:rsidP="00EF3EAD">
      <w:pPr>
        <w:jc w:val="both"/>
        <w:rPr>
          <w:rFonts w:ascii="Arial" w:hAnsi="Arial" w:cs="Arial"/>
          <w:sz w:val="18"/>
          <w:szCs w:val="18"/>
        </w:rPr>
      </w:pPr>
    </w:p>
    <w:p w14:paraId="7B31D385" w14:textId="2BE6B494" w:rsidR="00F97983" w:rsidRPr="00EF3EAD" w:rsidRDefault="00F9798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20° MESA DIRECTIVA:</w:t>
      </w:r>
    </w:p>
    <w:p w14:paraId="4CAA58B9" w14:textId="3E1A8B92" w:rsidR="00F97983" w:rsidRPr="00EF3EAD" w:rsidRDefault="00F9798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5D9A317" w14:textId="76079D7D" w:rsidR="00F97983" w:rsidRPr="00EF3EAD" w:rsidRDefault="00F97983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mesa directiva estará conformada por el Gobernador</w:t>
      </w:r>
      <w:r w:rsidR="00CC78F3" w:rsidRPr="00EF3EAD">
        <w:rPr>
          <w:rFonts w:ascii="Arial" w:hAnsi="Arial" w:cs="Arial"/>
          <w:sz w:val="18"/>
          <w:szCs w:val="18"/>
        </w:rPr>
        <w:t xml:space="preserve"> </w:t>
      </w:r>
      <w:r w:rsidRPr="00EF3EAD">
        <w:rPr>
          <w:rFonts w:ascii="Arial" w:hAnsi="Arial" w:cs="Arial"/>
          <w:sz w:val="18"/>
          <w:szCs w:val="18"/>
        </w:rPr>
        <w:t xml:space="preserve">Regional, conjuntamente con los principales funcionarios y funcionarias del Gobierno Regional; quienes se encargarán de la exposición del Informe de rendición de cuentas o absolverán las preguntas de los asistentes o precisarán y complementarán algunos temas que expongan. </w:t>
      </w:r>
    </w:p>
    <w:p w14:paraId="0E014105" w14:textId="77777777" w:rsidR="00F97983" w:rsidRPr="00EF3EAD" w:rsidRDefault="00F97983" w:rsidP="00EF3EAD">
      <w:pPr>
        <w:jc w:val="both"/>
        <w:rPr>
          <w:rFonts w:ascii="Arial" w:hAnsi="Arial" w:cs="Arial"/>
          <w:sz w:val="18"/>
          <w:szCs w:val="18"/>
        </w:rPr>
      </w:pPr>
    </w:p>
    <w:p w14:paraId="3B601F63" w14:textId="5B766B0A" w:rsidR="008B2A80" w:rsidRPr="00EF3EAD" w:rsidRDefault="008B2A80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18" w:name="_Hlk33454822"/>
      <w:r w:rsidRPr="00EF3EAD">
        <w:rPr>
          <w:rFonts w:ascii="Arial" w:hAnsi="Arial" w:cs="Arial"/>
          <w:b/>
          <w:bCs/>
          <w:sz w:val="18"/>
          <w:szCs w:val="18"/>
        </w:rPr>
        <w:t>ARTÍCULO 21° APER</w:t>
      </w:r>
      <w:r w:rsidR="00103E14" w:rsidRPr="00EF3EAD">
        <w:rPr>
          <w:rFonts w:ascii="Arial" w:hAnsi="Arial" w:cs="Arial"/>
          <w:b/>
          <w:bCs/>
          <w:sz w:val="18"/>
          <w:szCs w:val="18"/>
        </w:rPr>
        <w:t>T</w:t>
      </w:r>
      <w:r w:rsidRPr="00EF3EAD">
        <w:rPr>
          <w:rFonts w:ascii="Arial" w:hAnsi="Arial" w:cs="Arial"/>
          <w:b/>
          <w:bCs/>
          <w:sz w:val="18"/>
          <w:szCs w:val="18"/>
        </w:rPr>
        <w:t>URA DE LA SESIÓN:</w:t>
      </w:r>
    </w:p>
    <w:bookmarkEnd w:id="18"/>
    <w:p w14:paraId="0E7EADBE" w14:textId="2CDC196E" w:rsidR="008B2A80" w:rsidRPr="00EF3EAD" w:rsidRDefault="008B2A80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2C86EC6" w14:textId="498B5F0D" w:rsidR="008B2A80" w:rsidRPr="00EF3EAD" w:rsidRDefault="00DC4ACC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audiencia pública, se desarrollará en el lugar y hora previstos en la convocatoria. La apertura de la sesión estará a cargo del Gobernador Regional.</w:t>
      </w:r>
    </w:p>
    <w:p w14:paraId="7E464543" w14:textId="68DC18B1" w:rsidR="00DC4ACC" w:rsidRPr="00EF3EAD" w:rsidRDefault="00DC4ACC" w:rsidP="00EF3EAD">
      <w:pPr>
        <w:jc w:val="both"/>
        <w:rPr>
          <w:rFonts w:ascii="Arial" w:hAnsi="Arial" w:cs="Arial"/>
          <w:sz w:val="18"/>
          <w:szCs w:val="18"/>
        </w:rPr>
      </w:pPr>
    </w:p>
    <w:p w14:paraId="563B715B" w14:textId="05E20E32" w:rsidR="00DC4ACC" w:rsidRPr="00EF3EAD" w:rsidRDefault="00DC4ACC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19" w:name="_Hlk33517830"/>
      <w:r w:rsidRPr="00EF3EAD">
        <w:rPr>
          <w:rFonts w:ascii="Arial" w:hAnsi="Arial" w:cs="Arial"/>
          <w:b/>
          <w:bCs/>
          <w:sz w:val="18"/>
          <w:szCs w:val="18"/>
        </w:rPr>
        <w:t>ARTÍCULO 22° INFORME DE RENDICIÓN DE CUENTAS:</w:t>
      </w:r>
    </w:p>
    <w:bookmarkEnd w:id="19"/>
    <w:p w14:paraId="4C475161" w14:textId="6709DF6F" w:rsidR="004A0690" w:rsidRPr="00EF3EAD" w:rsidRDefault="004A0690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00CDA66E" w14:textId="6EF88F9C" w:rsidR="004A0690" w:rsidRPr="00EF3EAD" w:rsidRDefault="004436D5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El informe de rendición de cuentas debe desarrollar detalladamente todos los puntos de la agenda, el contenido debe ser ordenado, claro, preciso y sencillo.</w:t>
      </w:r>
    </w:p>
    <w:p w14:paraId="50AA4796" w14:textId="2F891F55" w:rsidR="004436D5" w:rsidRPr="00EF3EAD" w:rsidRDefault="004436D5" w:rsidP="00EF3EAD">
      <w:pPr>
        <w:jc w:val="both"/>
        <w:rPr>
          <w:rFonts w:ascii="Arial" w:hAnsi="Arial" w:cs="Arial"/>
          <w:sz w:val="18"/>
          <w:szCs w:val="18"/>
        </w:rPr>
      </w:pPr>
    </w:p>
    <w:p w14:paraId="3A83D18D" w14:textId="72EB775A" w:rsidR="004436D5" w:rsidRPr="00EF3EAD" w:rsidRDefault="004436D5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exposición del informe de rendición de cuentas estará a cargo del Gobernador</w:t>
      </w:r>
      <w:r w:rsidR="00CC78F3" w:rsidRPr="00EF3EAD">
        <w:rPr>
          <w:rFonts w:ascii="Arial" w:hAnsi="Arial" w:cs="Arial"/>
          <w:sz w:val="18"/>
          <w:szCs w:val="18"/>
        </w:rPr>
        <w:t xml:space="preserve"> </w:t>
      </w:r>
      <w:r w:rsidRPr="00EF3EAD">
        <w:rPr>
          <w:rFonts w:ascii="Arial" w:hAnsi="Arial" w:cs="Arial"/>
          <w:sz w:val="18"/>
          <w:szCs w:val="18"/>
        </w:rPr>
        <w:t xml:space="preserve">Regional, el cual debe ser </w:t>
      </w:r>
      <w:r w:rsidR="006817ED" w:rsidRPr="00EF3EAD">
        <w:rPr>
          <w:rFonts w:ascii="Arial" w:hAnsi="Arial" w:cs="Arial"/>
          <w:sz w:val="18"/>
          <w:szCs w:val="18"/>
        </w:rPr>
        <w:t>desarrollado en un tiempo referencial de una (01) hora, debiendo de apoyarse preferentemente y si existiesen los recursos en soporte audiovisuales a fin de poder asegurar la comprensión de los participantes.</w:t>
      </w:r>
    </w:p>
    <w:p w14:paraId="4E4EA610" w14:textId="3A45A315" w:rsidR="006817ED" w:rsidRPr="00EF3EAD" w:rsidRDefault="006817ED" w:rsidP="00EF3EAD">
      <w:pPr>
        <w:jc w:val="both"/>
        <w:rPr>
          <w:rFonts w:ascii="Arial" w:hAnsi="Arial" w:cs="Arial"/>
          <w:sz w:val="18"/>
          <w:szCs w:val="18"/>
        </w:rPr>
      </w:pPr>
    </w:p>
    <w:p w14:paraId="0CA739BB" w14:textId="61DBA86D" w:rsidR="006817ED" w:rsidRPr="00EF3EAD" w:rsidRDefault="006817E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23° DIALOGO:</w:t>
      </w:r>
    </w:p>
    <w:p w14:paraId="42D95961" w14:textId="2746BAC7" w:rsidR="006817ED" w:rsidRPr="00EF3EAD" w:rsidRDefault="006817E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5F782448" w14:textId="317E4CF6" w:rsidR="006817ED" w:rsidRPr="00EF3EAD" w:rsidRDefault="006817E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intervención de los participantes se realizará después de la exposición del informe de rendición de cuentas, de acuerdo al orden de inscripción como oradores, manteniendo un ambiente de respeto y cordialidad.</w:t>
      </w:r>
    </w:p>
    <w:p w14:paraId="555B4E8F" w14:textId="2AE1B1F2" w:rsidR="006817ED" w:rsidRPr="00EF3EAD" w:rsidRDefault="006817ED" w:rsidP="00EF3EAD">
      <w:pPr>
        <w:jc w:val="both"/>
        <w:rPr>
          <w:rFonts w:ascii="Arial" w:hAnsi="Arial" w:cs="Arial"/>
          <w:sz w:val="18"/>
          <w:szCs w:val="18"/>
        </w:rPr>
      </w:pPr>
    </w:p>
    <w:p w14:paraId="2F745D44" w14:textId="39BAECE1" w:rsidR="006817ED" w:rsidRPr="00EF3EAD" w:rsidRDefault="006817E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tiempo destinado para cada intervención será de tres (03) minutos, y, si el caso lo amerita, se </w:t>
      </w:r>
      <w:r w:rsidR="0019470A" w:rsidRPr="00EF3EAD">
        <w:rPr>
          <w:rFonts w:ascii="Arial" w:hAnsi="Arial" w:cs="Arial"/>
          <w:sz w:val="18"/>
          <w:szCs w:val="18"/>
        </w:rPr>
        <w:t>considerará</w:t>
      </w:r>
      <w:r w:rsidRPr="00EF3EAD">
        <w:rPr>
          <w:rFonts w:ascii="Arial" w:hAnsi="Arial" w:cs="Arial"/>
          <w:sz w:val="18"/>
          <w:szCs w:val="18"/>
        </w:rPr>
        <w:t xml:space="preserve"> una re</w:t>
      </w:r>
      <w:r w:rsidR="0019470A" w:rsidRPr="00EF3EAD">
        <w:rPr>
          <w:rFonts w:ascii="Arial" w:hAnsi="Arial" w:cs="Arial"/>
          <w:sz w:val="18"/>
          <w:szCs w:val="18"/>
        </w:rPr>
        <w:t>pregunta con un tiempo no mayor a dos (02) minutos.</w:t>
      </w:r>
    </w:p>
    <w:p w14:paraId="531E55E5" w14:textId="4DD20A15" w:rsidR="0019470A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</w:p>
    <w:p w14:paraId="0DD9A3F2" w14:textId="53F963F2" w:rsidR="0019470A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Las intervenciones deben estar relacionadas a los temas fijados en la agenda de la audiencia. </w:t>
      </w:r>
    </w:p>
    <w:p w14:paraId="7A72A3EF" w14:textId="77777777" w:rsidR="00D545E3" w:rsidRPr="00EF3EAD" w:rsidRDefault="00D545E3" w:rsidP="00EF3EAD">
      <w:pPr>
        <w:jc w:val="both"/>
        <w:rPr>
          <w:rFonts w:ascii="Arial" w:hAnsi="Arial" w:cs="Arial"/>
          <w:sz w:val="18"/>
          <w:szCs w:val="18"/>
        </w:rPr>
      </w:pPr>
    </w:p>
    <w:p w14:paraId="7C38ABC6" w14:textId="7911E5CC" w:rsidR="00F70E8F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Después de las intervenciones de los ciudadanos, las preguntas realizadas en dichas intervenciones serán respondidas por el Gobernador Regional o por el responsable competente designado.</w:t>
      </w:r>
    </w:p>
    <w:p w14:paraId="574CAFF2" w14:textId="3406B2C7" w:rsidR="0019470A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</w:p>
    <w:p w14:paraId="06DA8EDA" w14:textId="77777777" w:rsidR="005858D4" w:rsidRDefault="005858D4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20" w:name="_Hlk33518836"/>
    </w:p>
    <w:p w14:paraId="62BAD689" w14:textId="77777777" w:rsidR="005858D4" w:rsidRDefault="005858D4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2884ECD9" w14:textId="09A6E564" w:rsidR="0019470A" w:rsidRPr="00EF3EAD" w:rsidRDefault="0019470A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24° ACTA DE SESIÓN:</w:t>
      </w:r>
    </w:p>
    <w:bookmarkEnd w:id="20"/>
    <w:p w14:paraId="0E8A7999" w14:textId="77777777" w:rsidR="005858D4" w:rsidRDefault="005858D4" w:rsidP="00EF3EAD">
      <w:pPr>
        <w:jc w:val="both"/>
        <w:rPr>
          <w:rFonts w:ascii="Arial" w:hAnsi="Arial" w:cs="Arial"/>
          <w:sz w:val="18"/>
          <w:szCs w:val="18"/>
        </w:rPr>
      </w:pPr>
    </w:p>
    <w:p w14:paraId="2BAA5E34" w14:textId="34C5423A" w:rsidR="0019470A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Audiencia Pública de Rendición de Cuentas concluirá con la suscripción de un acta, por parte de los funcionarios y participantes.</w:t>
      </w:r>
    </w:p>
    <w:p w14:paraId="096051AD" w14:textId="4F2A0348" w:rsidR="0019470A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</w:p>
    <w:p w14:paraId="61DF5B0C" w14:textId="6B82901C" w:rsidR="0019470A" w:rsidRPr="00EF3EAD" w:rsidRDefault="0019470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Dicha acta dejará constancia de lo actuado en el desarrollo de la audiencia, destacando las principales conclusiones, así como compromisos asumidos. </w:t>
      </w:r>
    </w:p>
    <w:p w14:paraId="0EA504F5" w14:textId="7167A3D8" w:rsidR="0019470A" w:rsidRDefault="0019470A" w:rsidP="00EF3EAD">
      <w:pPr>
        <w:jc w:val="both"/>
        <w:rPr>
          <w:rFonts w:ascii="Arial" w:hAnsi="Arial" w:cs="Arial"/>
          <w:sz w:val="18"/>
          <w:szCs w:val="18"/>
        </w:rPr>
      </w:pPr>
    </w:p>
    <w:p w14:paraId="454E6609" w14:textId="6E79F9EE" w:rsidR="0019470A" w:rsidRPr="00EF3EAD" w:rsidRDefault="0019470A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TÍTULO V</w:t>
      </w:r>
    </w:p>
    <w:p w14:paraId="0F71B7C1" w14:textId="6AAFCE92" w:rsidR="00EF0EA6" w:rsidRPr="00EF3EAD" w:rsidRDefault="0019470A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ETAPA </w:t>
      </w:r>
      <w:r w:rsidR="00EF0EA6" w:rsidRPr="00EF3EAD">
        <w:rPr>
          <w:rFonts w:ascii="Arial" w:hAnsi="Arial" w:cs="Arial"/>
          <w:b/>
          <w:bCs/>
          <w:sz w:val="18"/>
          <w:szCs w:val="18"/>
        </w:rPr>
        <w:t>POST AUDIENCIA</w:t>
      </w:r>
    </w:p>
    <w:p w14:paraId="4733E284" w14:textId="77777777" w:rsidR="00EF0EA6" w:rsidRPr="00EF3EAD" w:rsidRDefault="00EF0EA6" w:rsidP="00EF3EAD">
      <w:pPr>
        <w:rPr>
          <w:rFonts w:ascii="Arial" w:hAnsi="Arial" w:cs="Arial"/>
          <w:b/>
          <w:bCs/>
          <w:sz w:val="18"/>
          <w:szCs w:val="18"/>
        </w:rPr>
      </w:pPr>
    </w:p>
    <w:p w14:paraId="3E933331" w14:textId="08F31CDE" w:rsidR="00EF0EA6" w:rsidRPr="00EF3EAD" w:rsidRDefault="00EF0EA6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25° DIFUSIÓN DEL INFORME DE RENDICIÓN DE CUENTAS:</w:t>
      </w:r>
    </w:p>
    <w:p w14:paraId="71A72AB7" w14:textId="351EA5EB" w:rsidR="00EF0EA6" w:rsidRPr="00EF3EAD" w:rsidRDefault="00EF0EA6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3CFF086" w14:textId="584FC3AC" w:rsidR="00EF0EA6" w:rsidRPr="00EF3EAD" w:rsidRDefault="00EF0EA6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El informe de rendición de cuentas debe ser difundido en el Portal de Transparencia Estándar, con un plazo no mayor a treinta (30) días calendarios después de haberse desarrollado la audiencia pública.</w:t>
      </w:r>
    </w:p>
    <w:p w14:paraId="071284E4" w14:textId="6C80C56A" w:rsidR="00EF0EA6" w:rsidRPr="00EF3EAD" w:rsidRDefault="00EF0EA6" w:rsidP="00EF3EAD">
      <w:pPr>
        <w:jc w:val="both"/>
        <w:rPr>
          <w:rFonts w:ascii="Arial" w:hAnsi="Arial" w:cs="Arial"/>
          <w:sz w:val="18"/>
          <w:szCs w:val="18"/>
        </w:rPr>
      </w:pPr>
    </w:p>
    <w:p w14:paraId="6FCF409B" w14:textId="10C439C8" w:rsidR="00CA1F4A" w:rsidRPr="00EF3EAD" w:rsidRDefault="00CA1F4A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26° EVALUACIÓN INTERNA:</w:t>
      </w:r>
    </w:p>
    <w:p w14:paraId="52E96122" w14:textId="2772C5AE" w:rsidR="005D423C" w:rsidRPr="00EF3EAD" w:rsidRDefault="005D423C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32483C0" w14:textId="4457CD89" w:rsidR="00AE7E9A" w:rsidRPr="00EF3EAD" w:rsidRDefault="00AE7E9A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El Gobierno Regional </w:t>
      </w:r>
      <w:r w:rsidR="00E13787" w:rsidRPr="00EF3EAD">
        <w:rPr>
          <w:rFonts w:ascii="Arial" w:hAnsi="Arial" w:cs="Arial"/>
          <w:sz w:val="18"/>
          <w:szCs w:val="18"/>
        </w:rPr>
        <w:t xml:space="preserve">de Ucayali </w:t>
      </w:r>
      <w:r w:rsidRPr="00EF3EAD">
        <w:rPr>
          <w:rFonts w:ascii="Arial" w:hAnsi="Arial" w:cs="Arial"/>
          <w:sz w:val="18"/>
          <w:szCs w:val="18"/>
        </w:rPr>
        <w:t xml:space="preserve">debe efectuar una evaluación interna </w:t>
      </w:r>
      <w:r w:rsidR="00F7702D" w:rsidRPr="00EF3EAD">
        <w:rPr>
          <w:rFonts w:ascii="Arial" w:hAnsi="Arial" w:cs="Arial"/>
          <w:sz w:val="18"/>
          <w:szCs w:val="18"/>
        </w:rPr>
        <w:t>sobre el desarrollo de la audiencia, considerando las acciones de la etapa preparatoria y la etapa de la ejecución, así como respecto a los compromisos asumidos y los reclamos o solicitudes recibidas.</w:t>
      </w:r>
    </w:p>
    <w:p w14:paraId="569047B6" w14:textId="781C0660" w:rsidR="00F7702D" w:rsidRPr="00EF3EAD" w:rsidRDefault="00F7702D" w:rsidP="00EF3EAD">
      <w:pPr>
        <w:jc w:val="both"/>
        <w:rPr>
          <w:rFonts w:ascii="Arial" w:hAnsi="Arial" w:cs="Arial"/>
          <w:sz w:val="18"/>
          <w:szCs w:val="18"/>
        </w:rPr>
      </w:pPr>
    </w:p>
    <w:p w14:paraId="662D9B57" w14:textId="0B9AACA4" w:rsidR="00F7702D" w:rsidRPr="00EF3EAD" w:rsidRDefault="00F7702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Los resultados de dicha evaluación serán socializados con el personal de la institución, para que éstos tomen conocimiento de la percepción de la comunidad respecto a la gestión institucional.</w:t>
      </w:r>
    </w:p>
    <w:p w14:paraId="6A25F909" w14:textId="77777777" w:rsidR="00D545E3" w:rsidRPr="00EF3EAD" w:rsidRDefault="00D545E3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E517931" w14:textId="335B8FD0" w:rsidR="00F7702D" w:rsidRPr="00EF3EAD" w:rsidRDefault="00F7702D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ARTÍCULO 27° SEGUIMIENTO A LOS COMPROMISOS ASUMIDOS Y A LA ATENCIÓN DE LAS SOLICITUDES O RECLAMOS PLANTEADOS:</w:t>
      </w:r>
    </w:p>
    <w:p w14:paraId="21A8A018" w14:textId="77777777" w:rsidR="00F7702D" w:rsidRPr="00EF3EAD" w:rsidRDefault="00F7702D" w:rsidP="00EF3EAD">
      <w:pPr>
        <w:jc w:val="both"/>
        <w:rPr>
          <w:rFonts w:ascii="Arial" w:hAnsi="Arial" w:cs="Arial"/>
          <w:sz w:val="18"/>
          <w:szCs w:val="18"/>
        </w:rPr>
      </w:pPr>
    </w:p>
    <w:p w14:paraId="4437A2D2" w14:textId="3D54D507" w:rsidR="00AE7E9A" w:rsidRPr="00EF3EAD" w:rsidRDefault="00F7702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Se atenderá las demandas y sugerencias de la ciudadanía de manera oportuna, informándose de todo ello mediante el Portal de Transparencia Estándar en el rubro de participación ciudadana.</w:t>
      </w:r>
    </w:p>
    <w:p w14:paraId="401FE17F" w14:textId="0BCA84FD" w:rsidR="00F7702D" w:rsidRPr="00EF3EAD" w:rsidRDefault="00F7702D" w:rsidP="00EF3EAD">
      <w:pPr>
        <w:jc w:val="both"/>
        <w:rPr>
          <w:rFonts w:ascii="Arial" w:hAnsi="Arial" w:cs="Arial"/>
          <w:sz w:val="18"/>
          <w:szCs w:val="18"/>
        </w:rPr>
      </w:pPr>
    </w:p>
    <w:p w14:paraId="7A727270" w14:textId="37B565C7" w:rsidR="00624A5E" w:rsidRPr="00EF3EAD" w:rsidRDefault="00F7702D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Asimismo, en la siguiente Audiencia Pública de Rendición de Cuentas se debe informar sobre las acciones adoptadas por el Gobierno Regional para atender </w:t>
      </w:r>
      <w:r w:rsidR="00624A5E" w:rsidRPr="00EF3EAD">
        <w:rPr>
          <w:rFonts w:ascii="Arial" w:hAnsi="Arial" w:cs="Arial"/>
          <w:sz w:val="18"/>
          <w:szCs w:val="18"/>
        </w:rPr>
        <w:t>a los pedidos de la ciudadanía y para cumplir con los compromisos asumidos y resultados.</w:t>
      </w:r>
    </w:p>
    <w:p w14:paraId="5E25EA91" w14:textId="77777777" w:rsidR="005D423C" w:rsidRPr="00EF3EAD" w:rsidRDefault="005D423C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6B4EA034" w14:textId="7DB30D5F" w:rsidR="00624A5E" w:rsidRPr="00EF3EAD" w:rsidRDefault="00624A5E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TÍTULO VI</w:t>
      </w:r>
    </w:p>
    <w:p w14:paraId="4264E313" w14:textId="15B289D7" w:rsidR="00624A5E" w:rsidRPr="00EF3EAD" w:rsidRDefault="00624A5E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DISPOSICIONES COMPLEMENTARIAS</w:t>
      </w:r>
    </w:p>
    <w:p w14:paraId="7D5EB23A" w14:textId="34E852F5" w:rsidR="00624A5E" w:rsidRPr="00EF3EAD" w:rsidRDefault="00624A5E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46317D5A" w14:textId="77777777" w:rsidR="00AB0F2F" w:rsidRPr="00EF3EAD" w:rsidRDefault="00624A5E" w:rsidP="00EF3EAD">
      <w:pPr>
        <w:rPr>
          <w:rFonts w:ascii="Arial" w:hAnsi="Arial" w:cs="Arial"/>
          <w:b/>
          <w:bCs/>
          <w:sz w:val="18"/>
          <w:szCs w:val="18"/>
        </w:rPr>
      </w:pPr>
      <w:bookmarkStart w:id="21" w:name="_Hlk33525420"/>
      <w:r w:rsidRPr="00EF3EAD">
        <w:rPr>
          <w:rFonts w:ascii="Arial" w:hAnsi="Arial" w:cs="Arial"/>
          <w:b/>
          <w:bCs/>
          <w:sz w:val="18"/>
          <w:szCs w:val="18"/>
        </w:rPr>
        <w:t xml:space="preserve">PRIMERO: </w:t>
      </w:r>
      <w:bookmarkEnd w:id="21"/>
    </w:p>
    <w:p w14:paraId="42EBBB5A" w14:textId="77777777" w:rsidR="00AB0F2F" w:rsidRPr="00EF3EAD" w:rsidRDefault="00AB0F2F" w:rsidP="00EF3EAD">
      <w:pPr>
        <w:rPr>
          <w:rFonts w:ascii="Arial" w:hAnsi="Arial" w:cs="Arial"/>
          <w:b/>
          <w:bCs/>
          <w:sz w:val="18"/>
          <w:szCs w:val="18"/>
        </w:rPr>
      </w:pPr>
    </w:p>
    <w:p w14:paraId="70BEA600" w14:textId="7A2F160E" w:rsidR="00624A5E" w:rsidRPr="00EF3EAD" w:rsidRDefault="00624A5E" w:rsidP="00EF3EAD">
      <w:pPr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La participación de la Contraloría General de la República, la Defensoría del Pueblo, el Poder Judicial y el Ministerio Público, garantizarán la imparcialidad y/o neutralidad, transparencia y veracidad de la audiencia pública.</w:t>
      </w:r>
    </w:p>
    <w:p w14:paraId="28FE0908" w14:textId="77777777" w:rsidR="00774C56" w:rsidRPr="00EF3EAD" w:rsidRDefault="00774C56" w:rsidP="00EF3EAD">
      <w:pPr>
        <w:rPr>
          <w:rFonts w:ascii="Arial" w:hAnsi="Arial" w:cs="Arial"/>
          <w:b/>
          <w:bCs/>
          <w:sz w:val="18"/>
          <w:szCs w:val="18"/>
        </w:rPr>
      </w:pPr>
    </w:p>
    <w:p w14:paraId="64B27AED" w14:textId="5B716A0B" w:rsidR="00624A5E" w:rsidRPr="00EF3EAD" w:rsidRDefault="00624A5E" w:rsidP="00EF3EAD">
      <w:pPr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SEGUNDO: </w:t>
      </w:r>
    </w:p>
    <w:p w14:paraId="311D402E" w14:textId="4A33E6CC" w:rsidR="00624A5E" w:rsidRPr="00EF3EAD" w:rsidRDefault="00624A5E" w:rsidP="00EF3EAD">
      <w:pPr>
        <w:rPr>
          <w:rFonts w:ascii="Arial" w:hAnsi="Arial" w:cs="Arial"/>
          <w:b/>
          <w:bCs/>
          <w:sz w:val="18"/>
          <w:szCs w:val="18"/>
        </w:rPr>
      </w:pPr>
    </w:p>
    <w:p w14:paraId="442A01E4" w14:textId="04913D7A" w:rsidR="00624A5E" w:rsidRPr="00EF3EAD" w:rsidRDefault="00624A5E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Los aspectos no contemplados en el presente Reglamento serán absueltos por la Gerencia </w:t>
      </w:r>
      <w:r w:rsidR="00601E80" w:rsidRPr="00EF3EAD">
        <w:rPr>
          <w:rFonts w:ascii="Arial" w:hAnsi="Arial" w:cs="Arial"/>
          <w:sz w:val="18"/>
          <w:szCs w:val="18"/>
        </w:rPr>
        <w:t xml:space="preserve">General Regional o por delegación, por la Gerencia Regional de Planeamiento y Presupuesto, a través de la Sub Gerencia de </w:t>
      </w:r>
      <w:r w:rsidR="00E13787" w:rsidRPr="00EF3EAD">
        <w:rPr>
          <w:rFonts w:ascii="Arial" w:hAnsi="Arial" w:cs="Arial"/>
          <w:sz w:val="18"/>
          <w:szCs w:val="18"/>
        </w:rPr>
        <w:t>Planificación y Estadística</w:t>
      </w:r>
      <w:r w:rsidR="00601E80" w:rsidRPr="00EF3EAD">
        <w:rPr>
          <w:rFonts w:ascii="Arial" w:hAnsi="Arial" w:cs="Arial"/>
          <w:sz w:val="18"/>
          <w:szCs w:val="18"/>
        </w:rPr>
        <w:t xml:space="preserve">; siendo ratificados por el Gobernador Regional, </w:t>
      </w:r>
      <w:r w:rsidR="00AC31CB" w:rsidRPr="00EF3EAD">
        <w:rPr>
          <w:rFonts w:ascii="Arial" w:hAnsi="Arial" w:cs="Arial"/>
          <w:sz w:val="18"/>
          <w:szCs w:val="18"/>
        </w:rPr>
        <w:t>quien,</w:t>
      </w:r>
      <w:r w:rsidR="00601E80" w:rsidRPr="00EF3EAD">
        <w:rPr>
          <w:rFonts w:ascii="Arial" w:hAnsi="Arial" w:cs="Arial"/>
          <w:sz w:val="18"/>
          <w:szCs w:val="18"/>
        </w:rPr>
        <w:t xml:space="preserve"> de ser el caso, dictará las normas complementarias mediante Decreto Regional o Resolución Ejecutiva Regional según corresponda a la naturaleza de los aspectos a ser regulados. </w:t>
      </w:r>
    </w:p>
    <w:p w14:paraId="1C7EFEE2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</w:p>
    <w:p w14:paraId="07FFB883" w14:textId="51487A59" w:rsidR="006E1917" w:rsidRPr="00EF3EAD" w:rsidRDefault="006E1917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TÍTULO VII</w:t>
      </w:r>
    </w:p>
    <w:p w14:paraId="78563BF9" w14:textId="313BF422" w:rsidR="006E1917" w:rsidRPr="00EF3EAD" w:rsidRDefault="006E1917" w:rsidP="00EF3EAD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DISPOSICIONES TRANSITORIAS</w:t>
      </w:r>
    </w:p>
    <w:p w14:paraId="127E0173" w14:textId="070A552C" w:rsidR="00AB0F2F" w:rsidRPr="00EF3EAD" w:rsidRDefault="00AB0F2F" w:rsidP="00EF3EAD">
      <w:pPr>
        <w:jc w:val="both"/>
        <w:rPr>
          <w:rFonts w:ascii="Arial" w:hAnsi="Arial" w:cs="Arial"/>
          <w:sz w:val="18"/>
          <w:szCs w:val="18"/>
        </w:rPr>
      </w:pPr>
    </w:p>
    <w:p w14:paraId="23853F95" w14:textId="22E7209D" w:rsidR="00992929" w:rsidRPr="00EF3EAD" w:rsidRDefault="00992929" w:rsidP="00EF3EAD">
      <w:pPr>
        <w:jc w:val="both"/>
        <w:rPr>
          <w:rFonts w:ascii="Arial" w:hAnsi="Arial" w:cs="Arial"/>
          <w:sz w:val="18"/>
          <w:szCs w:val="18"/>
        </w:rPr>
      </w:pPr>
    </w:p>
    <w:p w14:paraId="75340787" w14:textId="256BA9A5" w:rsidR="006E1917" w:rsidRPr="00EF3EAD" w:rsidRDefault="00212F6F" w:rsidP="00EF3EAD">
      <w:pPr>
        <w:ind w:left="1134" w:hanging="1134"/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PRIMERO: FORMA DE DESARROLLO DE AUDIENCIA PUBLICA </w:t>
      </w:r>
      <w:r w:rsidR="006E1917" w:rsidRPr="00EF3EAD">
        <w:rPr>
          <w:rFonts w:ascii="Arial" w:hAnsi="Arial" w:cs="Arial"/>
          <w:b/>
          <w:bCs/>
          <w:sz w:val="18"/>
          <w:szCs w:val="18"/>
        </w:rPr>
        <w:t>EN EMERGENCIA</w:t>
      </w:r>
      <w:r w:rsidRPr="00EF3EAD">
        <w:rPr>
          <w:rFonts w:ascii="Arial" w:hAnsi="Arial" w:cs="Arial"/>
          <w:b/>
          <w:bCs/>
          <w:sz w:val="18"/>
          <w:szCs w:val="18"/>
        </w:rPr>
        <w:t xml:space="preserve"> SANITARIA</w:t>
      </w:r>
      <w:r w:rsidR="006E1917" w:rsidRPr="00EF3E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6811B862" w14:textId="77777777" w:rsidR="006E1917" w:rsidRPr="00EF3EAD" w:rsidRDefault="006E1917" w:rsidP="00EF3EAD">
      <w:pPr>
        <w:jc w:val="both"/>
        <w:rPr>
          <w:rFonts w:ascii="Arial" w:hAnsi="Arial" w:cs="Arial"/>
          <w:b/>
          <w:bCs/>
          <w:color w:val="FF0000"/>
          <w:sz w:val="18"/>
          <w:szCs w:val="18"/>
        </w:rPr>
      </w:pPr>
    </w:p>
    <w:p w14:paraId="49BF9C15" w14:textId="39FFF10B" w:rsidR="005858D4" w:rsidRDefault="006E1917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En </w:t>
      </w:r>
      <w:r w:rsidR="00212F6F" w:rsidRPr="00EF3EAD">
        <w:rPr>
          <w:rFonts w:ascii="Arial" w:hAnsi="Arial" w:cs="Arial"/>
          <w:sz w:val="18"/>
          <w:szCs w:val="18"/>
        </w:rPr>
        <w:t>situaciones excepcionales como la emergencia sanitaria,</w:t>
      </w:r>
      <w:r w:rsidRPr="00EF3EAD">
        <w:rPr>
          <w:rFonts w:ascii="Arial" w:hAnsi="Arial" w:cs="Arial"/>
          <w:sz w:val="18"/>
          <w:szCs w:val="18"/>
        </w:rPr>
        <w:t xml:space="preserve"> la realización de la Audiencia Pública será de manera virtual</w:t>
      </w:r>
      <w:r w:rsidR="00212F6F" w:rsidRPr="00EF3EAD">
        <w:rPr>
          <w:rFonts w:ascii="Arial" w:hAnsi="Arial" w:cs="Arial"/>
          <w:sz w:val="18"/>
          <w:szCs w:val="18"/>
        </w:rPr>
        <w:t>;</w:t>
      </w:r>
      <w:r w:rsidRPr="00EF3EAD">
        <w:rPr>
          <w:rFonts w:ascii="Arial" w:hAnsi="Arial" w:cs="Arial"/>
          <w:sz w:val="18"/>
          <w:szCs w:val="18"/>
        </w:rPr>
        <w:t xml:space="preserve"> es decir que el desarrollo en vivo de la Audiencia Pública</w:t>
      </w:r>
      <w:r w:rsidR="00212F6F" w:rsidRPr="00EF3EAD">
        <w:rPr>
          <w:rFonts w:ascii="Arial" w:hAnsi="Arial" w:cs="Arial"/>
          <w:sz w:val="18"/>
          <w:szCs w:val="18"/>
        </w:rPr>
        <w:t xml:space="preserve"> y la intervención de participantes</w:t>
      </w:r>
      <w:r w:rsidRPr="00EF3EAD">
        <w:rPr>
          <w:rFonts w:ascii="Arial" w:hAnsi="Arial" w:cs="Arial"/>
          <w:sz w:val="18"/>
          <w:szCs w:val="18"/>
        </w:rPr>
        <w:t xml:space="preserve"> </w:t>
      </w:r>
    </w:p>
    <w:p w14:paraId="2ACF0B90" w14:textId="63FB619C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</w:p>
    <w:p w14:paraId="3DDC96C2" w14:textId="77777777" w:rsidR="008716C8" w:rsidRDefault="008716C8" w:rsidP="00EF3EAD">
      <w:pPr>
        <w:jc w:val="both"/>
        <w:rPr>
          <w:rFonts w:ascii="Arial" w:hAnsi="Arial" w:cs="Arial"/>
          <w:sz w:val="18"/>
          <w:szCs w:val="18"/>
        </w:rPr>
      </w:pPr>
      <w:bookmarkStart w:id="22" w:name="_GoBack"/>
      <w:bookmarkEnd w:id="22"/>
    </w:p>
    <w:p w14:paraId="114EED4E" w14:textId="77777777" w:rsidR="005858D4" w:rsidRDefault="005858D4" w:rsidP="00EF3EAD">
      <w:pPr>
        <w:jc w:val="both"/>
        <w:rPr>
          <w:rFonts w:ascii="Arial" w:hAnsi="Arial" w:cs="Arial"/>
          <w:sz w:val="18"/>
          <w:szCs w:val="18"/>
        </w:rPr>
      </w:pPr>
    </w:p>
    <w:p w14:paraId="0ADB68A3" w14:textId="56D3AADE" w:rsidR="006E1917" w:rsidRPr="00EF3EAD" w:rsidRDefault="006E1917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se transmitirá a través del portal web institucional del Gobierno Regional de Ucayali (</w:t>
      </w:r>
      <w:hyperlink r:id="rId11" w:history="1">
        <w:r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Pr="00EF3EAD">
        <w:rPr>
          <w:rFonts w:ascii="Arial" w:hAnsi="Arial" w:cs="Arial"/>
          <w:sz w:val="18"/>
          <w:szCs w:val="18"/>
        </w:rPr>
        <w:t xml:space="preserve">) y/o FANPAGE (FACEBOOCK) del Gobierno Regional de Ucayali. </w:t>
      </w:r>
    </w:p>
    <w:p w14:paraId="38759958" w14:textId="1288A867" w:rsidR="002C550A" w:rsidRPr="00EF3EAD" w:rsidRDefault="002C550A" w:rsidP="00EF3EAD">
      <w:pPr>
        <w:jc w:val="both"/>
        <w:rPr>
          <w:rFonts w:ascii="Arial" w:hAnsi="Arial" w:cs="Arial"/>
          <w:sz w:val="18"/>
          <w:szCs w:val="18"/>
        </w:rPr>
      </w:pPr>
    </w:p>
    <w:p w14:paraId="3C941660" w14:textId="4A82D495" w:rsidR="006E1917" w:rsidRPr="00EF3EAD" w:rsidRDefault="00212F6F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>SEGUNDO: INSCRIPCIÓN DE PARTICIPANTES EN</w:t>
      </w:r>
      <w:r w:rsidR="006E1917" w:rsidRPr="00EF3EAD">
        <w:rPr>
          <w:rFonts w:ascii="Arial" w:hAnsi="Arial" w:cs="Arial"/>
          <w:b/>
          <w:bCs/>
          <w:sz w:val="18"/>
          <w:szCs w:val="18"/>
        </w:rPr>
        <w:t xml:space="preserve"> EMERGENCIA</w:t>
      </w:r>
      <w:r w:rsidRPr="00EF3EAD">
        <w:rPr>
          <w:rFonts w:ascii="Arial" w:hAnsi="Arial" w:cs="Arial"/>
          <w:b/>
          <w:bCs/>
          <w:sz w:val="18"/>
          <w:szCs w:val="18"/>
        </w:rPr>
        <w:t xml:space="preserve"> SANITARIA</w:t>
      </w:r>
      <w:r w:rsidR="006E1917" w:rsidRPr="00EF3EAD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182B3DA4" w14:textId="77777777" w:rsidR="006E1917" w:rsidRPr="00EF3EAD" w:rsidRDefault="006E1917" w:rsidP="00EF3EAD">
      <w:pPr>
        <w:jc w:val="both"/>
        <w:rPr>
          <w:rFonts w:ascii="Arial" w:hAnsi="Arial" w:cs="Arial"/>
          <w:sz w:val="18"/>
          <w:szCs w:val="18"/>
        </w:rPr>
      </w:pPr>
    </w:p>
    <w:p w14:paraId="4DE86B1C" w14:textId="77777777" w:rsidR="006E1917" w:rsidRPr="00EF3EAD" w:rsidRDefault="006E1917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 xml:space="preserve">La inscripción de los participantes a la audiencia pública se realizará previo registro </w:t>
      </w:r>
      <w:bookmarkStart w:id="23" w:name="_Hlk50540921"/>
      <w:r w:rsidRPr="00EF3EAD">
        <w:rPr>
          <w:rFonts w:ascii="Arial" w:hAnsi="Arial" w:cs="Arial"/>
          <w:sz w:val="18"/>
          <w:szCs w:val="18"/>
        </w:rPr>
        <w:t>en el portal web institucional del Gobierno Regional de Ucayali (</w:t>
      </w:r>
      <w:hyperlink r:id="rId12" w:history="1">
        <w:r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Pr="00EF3EAD">
        <w:rPr>
          <w:rFonts w:ascii="Arial" w:hAnsi="Arial" w:cs="Arial"/>
          <w:sz w:val="18"/>
          <w:szCs w:val="18"/>
        </w:rPr>
        <w:t xml:space="preserve">), </w:t>
      </w:r>
      <w:bookmarkEnd w:id="23"/>
      <w:r w:rsidRPr="00EF3EAD">
        <w:rPr>
          <w:rFonts w:ascii="Arial" w:hAnsi="Arial" w:cs="Arial"/>
          <w:sz w:val="18"/>
          <w:szCs w:val="18"/>
        </w:rPr>
        <w:t xml:space="preserve">con anticipación de cuatro (04) días hábiles antes de la realización de la Audiencia Pública. </w:t>
      </w:r>
    </w:p>
    <w:p w14:paraId="6375E5C6" w14:textId="1A9460F8" w:rsidR="006E1917" w:rsidRPr="00EF3EAD" w:rsidRDefault="006E1917" w:rsidP="00EF3EAD">
      <w:pPr>
        <w:jc w:val="both"/>
        <w:rPr>
          <w:rFonts w:ascii="Arial" w:hAnsi="Arial" w:cs="Arial"/>
          <w:sz w:val="18"/>
          <w:szCs w:val="18"/>
        </w:rPr>
      </w:pPr>
    </w:p>
    <w:p w14:paraId="159EEBC6" w14:textId="3793D494" w:rsidR="00F70E8F" w:rsidRPr="00EF3EAD" w:rsidRDefault="00F70E8F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  <w:r w:rsidRPr="00EF3EAD">
        <w:rPr>
          <w:rFonts w:ascii="Arial" w:hAnsi="Arial" w:cs="Arial"/>
          <w:b/>
          <w:bCs/>
          <w:sz w:val="18"/>
          <w:szCs w:val="18"/>
        </w:rPr>
        <w:t xml:space="preserve">TERCERO:  </w:t>
      </w:r>
      <w:r w:rsidR="00774C56" w:rsidRPr="00EF3EAD">
        <w:rPr>
          <w:rFonts w:ascii="Arial" w:hAnsi="Arial" w:cs="Arial"/>
          <w:b/>
          <w:bCs/>
          <w:sz w:val="18"/>
          <w:szCs w:val="18"/>
        </w:rPr>
        <w:t>REGISTRO DE ASISTENCIA</w:t>
      </w:r>
    </w:p>
    <w:p w14:paraId="0FB6EA65" w14:textId="77777777" w:rsidR="00F70E8F" w:rsidRPr="00EF3EAD" w:rsidRDefault="00F70E8F" w:rsidP="00EF3EAD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774AD9F6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El registro de los asistentes a la audiencia pública se realizará previo registro en el portal web institucional del Gobierno Regional de Ucayali (</w:t>
      </w:r>
      <w:hyperlink r:id="rId13" w:history="1">
        <w:r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Pr="00EF3EAD">
        <w:rPr>
          <w:rFonts w:ascii="Arial" w:hAnsi="Arial" w:cs="Arial"/>
          <w:sz w:val="18"/>
          <w:szCs w:val="18"/>
        </w:rPr>
        <w:t xml:space="preserve">), con anticipación de cuatro (04) días hábiles antes de la realización de la Audiencia Pública. </w:t>
      </w:r>
    </w:p>
    <w:p w14:paraId="0D98B831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</w:p>
    <w:p w14:paraId="0CC7C1A1" w14:textId="73B0B166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Asimismo, para la visualización en vivo del desarrollo de la Audiencia Pública los participantes deberán ingresar al portal web institucional del Gobierno Regional de Ucayali (</w:t>
      </w:r>
      <w:hyperlink r:id="rId14" w:history="1">
        <w:r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Pr="00EF3EAD">
        <w:rPr>
          <w:rFonts w:ascii="Arial" w:hAnsi="Arial" w:cs="Arial"/>
          <w:sz w:val="18"/>
          <w:szCs w:val="18"/>
        </w:rPr>
        <w:t xml:space="preserve">) y/o FANPAGE (FACEBOOCK) del Gobierno Regional de Ucayali. </w:t>
      </w:r>
    </w:p>
    <w:p w14:paraId="5C92883E" w14:textId="77777777" w:rsidR="00774C56" w:rsidRPr="00EF3EAD" w:rsidRDefault="00774C56" w:rsidP="00EF3EAD">
      <w:pPr>
        <w:jc w:val="both"/>
        <w:rPr>
          <w:rFonts w:ascii="Arial" w:hAnsi="Arial" w:cs="Arial"/>
          <w:sz w:val="18"/>
          <w:szCs w:val="18"/>
        </w:rPr>
      </w:pPr>
    </w:p>
    <w:p w14:paraId="665C07E4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El registro de los asistentes a la audiencia pública se realizará previo registro en el portal web institucional del Gobierno Regional de Ucayali (</w:t>
      </w:r>
      <w:hyperlink r:id="rId15" w:history="1">
        <w:r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Pr="00EF3EAD">
        <w:rPr>
          <w:rFonts w:ascii="Arial" w:hAnsi="Arial" w:cs="Arial"/>
          <w:sz w:val="18"/>
          <w:szCs w:val="18"/>
        </w:rPr>
        <w:t xml:space="preserve">), con anticipación de cuatro (04) días hábiles antes de la realización de la Audiencia Pública. </w:t>
      </w:r>
    </w:p>
    <w:p w14:paraId="73A79DD3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</w:p>
    <w:p w14:paraId="005EAC5B" w14:textId="77777777" w:rsidR="00F70E8F" w:rsidRPr="00EF3EAD" w:rsidRDefault="00F70E8F" w:rsidP="00EF3EAD">
      <w:pPr>
        <w:jc w:val="both"/>
        <w:rPr>
          <w:rFonts w:ascii="Arial" w:hAnsi="Arial" w:cs="Arial"/>
          <w:sz w:val="18"/>
          <w:szCs w:val="18"/>
        </w:rPr>
      </w:pPr>
      <w:r w:rsidRPr="00EF3EAD">
        <w:rPr>
          <w:rFonts w:ascii="Arial" w:hAnsi="Arial" w:cs="Arial"/>
          <w:sz w:val="18"/>
          <w:szCs w:val="18"/>
        </w:rPr>
        <w:t>Asimismo, para la visualización en vivo del desarrollo de la Audiencia Pública los participantes deberán ingresar al portal web institucional del Gobierno Regional de Ucayali (</w:t>
      </w:r>
      <w:hyperlink r:id="rId16" w:history="1">
        <w:r w:rsidRPr="00EF3EAD">
          <w:rPr>
            <w:rStyle w:val="Hipervnculo"/>
            <w:rFonts w:ascii="Arial" w:hAnsi="Arial" w:cs="Arial"/>
            <w:sz w:val="18"/>
            <w:szCs w:val="18"/>
          </w:rPr>
          <w:t>www.regionucayali.gob.pe</w:t>
        </w:r>
      </w:hyperlink>
      <w:r w:rsidRPr="00EF3EAD">
        <w:rPr>
          <w:rFonts w:ascii="Arial" w:hAnsi="Arial" w:cs="Arial"/>
          <w:sz w:val="18"/>
          <w:szCs w:val="18"/>
        </w:rPr>
        <w:t xml:space="preserve">) y/o FANPAGE (FACEBOOCK) del Gobierno Regional de Ucayali. </w:t>
      </w:r>
    </w:p>
    <w:p w14:paraId="467DCF6B" w14:textId="77777777" w:rsidR="006E1917" w:rsidRPr="00EF3EAD" w:rsidRDefault="006E1917" w:rsidP="00EF3EAD">
      <w:pPr>
        <w:jc w:val="both"/>
        <w:rPr>
          <w:rFonts w:ascii="Arial" w:hAnsi="Arial" w:cs="Arial"/>
          <w:sz w:val="18"/>
          <w:szCs w:val="18"/>
        </w:rPr>
      </w:pPr>
    </w:p>
    <w:p w14:paraId="25FDF67C" w14:textId="4CA5F93C" w:rsidR="00992929" w:rsidRDefault="00992929" w:rsidP="00624A5E">
      <w:pPr>
        <w:jc w:val="both"/>
        <w:rPr>
          <w:rFonts w:ascii="Arial" w:hAnsi="Arial" w:cs="Arial"/>
        </w:rPr>
      </w:pPr>
    </w:p>
    <w:p w14:paraId="4ED1CB54" w14:textId="77777777" w:rsidR="00E531DC" w:rsidRDefault="00CC25D4" w:rsidP="00F70E8F">
      <w:pPr>
        <w:spacing w:after="200" w:line="276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7791E511" w14:textId="77777777" w:rsidR="00E531DC" w:rsidRDefault="00E531DC" w:rsidP="00F70E8F">
      <w:pPr>
        <w:spacing w:after="200"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62700BBE" w14:textId="6172436F" w:rsidR="006817ED" w:rsidRPr="005329FB" w:rsidRDefault="00AC31CB" w:rsidP="00F70E8F">
      <w:pPr>
        <w:spacing w:after="200" w:line="276" w:lineRule="auto"/>
        <w:jc w:val="center"/>
        <w:rPr>
          <w:rFonts w:ascii="Arial" w:hAnsi="Arial" w:cs="Arial"/>
          <w:b/>
          <w:bCs/>
          <w:u w:val="single"/>
        </w:rPr>
      </w:pPr>
      <w:r w:rsidRPr="005329FB">
        <w:rPr>
          <w:rFonts w:ascii="Arial" w:hAnsi="Arial" w:cs="Arial"/>
          <w:b/>
          <w:bCs/>
          <w:u w:val="single"/>
        </w:rPr>
        <w:t>ANEXO N° 01</w:t>
      </w:r>
    </w:p>
    <w:p w14:paraId="061F433E" w14:textId="78635F30" w:rsidR="00AC31CB" w:rsidRPr="005329FB" w:rsidRDefault="00AC31CB" w:rsidP="00992929">
      <w:pPr>
        <w:rPr>
          <w:rFonts w:ascii="Arial" w:hAnsi="Arial" w:cs="Arial"/>
          <w:b/>
          <w:bCs/>
          <w:u w:val="single"/>
        </w:rPr>
      </w:pPr>
    </w:p>
    <w:p w14:paraId="7C2BB8A1" w14:textId="32374099" w:rsidR="00354265" w:rsidRPr="005329FB" w:rsidRDefault="00775B1E" w:rsidP="00354265">
      <w:pPr>
        <w:jc w:val="center"/>
        <w:rPr>
          <w:rFonts w:ascii="Arial" w:hAnsi="Arial" w:cs="Arial"/>
          <w:b/>
          <w:bCs/>
          <w:u w:val="single"/>
        </w:rPr>
      </w:pPr>
      <w:r w:rsidRPr="005329FB">
        <w:rPr>
          <w:rFonts w:ascii="Arial" w:hAnsi="Arial" w:cs="Arial"/>
          <w:b/>
          <w:bCs/>
          <w:u w:val="single"/>
        </w:rPr>
        <w:t xml:space="preserve">FICHA DE </w:t>
      </w:r>
      <w:r w:rsidR="00354265" w:rsidRPr="005329FB">
        <w:rPr>
          <w:rFonts w:ascii="Arial" w:hAnsi="Arial" w:cs="Arial"/>
          <w:b/>
          <w:bCs/>
          <w:u w:val="single"/>
        </w:rPr>
        <w:t>INSCRIPCIÓN</w:t>
      </w:r>
      <w:r w:rsidR="005329FB" w:rsidRPr="005329FB">
        <w:rPr>
          <w:rFonts w:ascii="Arial" w:hAnsi="Arial" w:cs="Arial"/>
          <w:b/>
          <w:bCs/>
          <w:u w:val="single"/>
        </w:rPr>
        <w:t xml:space="preserve"> AUDIENCIA PUBLICA</w:t>
      </w:r>
    </w:p>
    <w:p w14:paraId="08AEE31E" w14:textId="2D08158C" w:rsidR="00354265" w:rsidRPr="005329FB" w:rsidRDefault="00354265" w:rsidP="00354265">
      <w:pPr>
        <w:jc w:val="center"/>
        <w:rPr>
          <w:rFonts w:ascii="Arial" w:hAnsi="Arial" w:cs="Arial"/>
          <w:b/>
          <w:bCs/>
          <w:u w:val="single"/>
        </w:rPr>
      </w:pPr>
      <w:r w:rsidRPr="005329FB">
        <w:rPr>
          <w:rFonts w:ascii="Arial" w:hAnsi="Arial" w:cs="Arial"/>
          <w:b/>
          <w:bCs/>
          <w:noProof/>
          <w:u w:val="single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9393F" wp14:editId="45222091">
                <wp:simplePos x="0" y="0"/>
                <wp:positionH relativeFrom="margin">
                  <wp:posOffset>4824374</wp:posOffset>
                </wp:positionH>
                <wp:positionV relativeFrom="paragraph">
                  <wp:posOffset>135789</wp:posOffset>
                </wp:positionV>
                <wp:extent cx="475488" cy="256032"/>
                <wp:effectExtent l="0" t="0" r="20320" b="1079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25603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1829841" id="Rectángulo: esquinas redondeadas 1" o:spid="_x0000_s1026" style="position:absolute;margin-left:379.85pt;margin-top:10.7pt;width:37.45pt;height:20.1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" filled="f" strokecolor="#243f60 [1604]" strokeweight="2pt">
                <w10:wrap anchorx="margin"/>
              </v:roundrect>
            </w:pict>
          </mc:Fallback>
        </mc:AlternateContent>
      </w:r>
    </w:p>
    <w:p w14:paraId="54124A55" w14:textId="494D1DA9" w:rsidR="006817ED" w:rsidRPr="00354265" w:rsidRDefault="00775B1E" w:rsidP="00354265">
      <w:pPr>
        <w:ind w:left="4248" w:firstLine="708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775B1E">
        <w:rPr>
          <w:rFonts w:ascii="Arial" w:hAnsi="Arial" w:cs="Arial"/>
          <w:sz w:val="20"/>
          <w:szCs w:val="20"/>
        </w:rPr>
        <w:t xml:space="preserve">N° ORDEN </w:t>
      </w:r>
    </w:p>
    <w:p w14:paraId="7BB859DA" w14:textId="2A2F5A34" w:rsidR="006817ED" w:rsidRDefault="006817ED" w:rsidP="00DC4ACC">
      <w:pPr>
        <w:jc w:val="both"/>
        <w:rPr>
          <w:rFonts w:ascii="Arial" w:hAnsi="Arial" w:cs="Arial"/>
        </w:rPr>
      </w:pPr>
    </w:p>
    <w:p w14:paraId="75A43529" w14:textId="37984F8B" w:rsidR="00354265" w:rsidRDefault="00354265" w:rsidP="00DC4ACC">
      <w:pPr>
        <w:jc w:val="both"/>
        <w:rPr>
          <w:rFonts w:ascii="Arial" w:hAnsi="Arial" w:cs="Arial"/>
        </w:rPr>
      </w:pPr>
    </w:p>
    <w:p w14:paraId="693065D4" w14:textId="16881E4D" w:rsidR="00354265" w:rsidRDefault="007F349F" w:rsidP="007F349F">
      <w:pPr>
        <w:pStyle w:val="Prrafodelista"/>
        <w:numPr>
          <w:ilvl w:val="0"/>
          <w:numId w:val="19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AA5BBD">
        <w:rPr>
          <w:rFonts w:ascii="Arial" w:hAnsi="Arial" w:cs="Arial"/>
          <w:b/>
          <w:bCs/>
          <w:sz w:val="20"/>
          <w:szCs w:val="20"/>
          <w:u w:val="single"/>
        </w:rPr>
        <w:t>DATOS DEL PARTICIPANTE</w:t>
      </w:r>
      <w:r w:rsidRPr="007F349F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7EFF289D" w14:textId="1DC61B87" w:rsidR="007F349F" w:rsidRDefault="007F349F" w:rsidP="007F349F">
      <w:pPr>
        <w:pStyle w:val="Prrafodelista"/>
        <w:ind w:left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6E925E83" w14:textId="6D52C651" w:rsidR="0056530A" w:rsidRDefault="0056530A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Modalidad de Inscripción: (Marca con una “X” </w:t>
      </w:r>
      <w:r w:rsidRPr="0056530A">
        <w:rPr>
          <w:rFonts w:ascii="Arial" w:hAnsi="Arial" w:cs="Arial"/>
          <w:sz w:val="20"/>
          <w:szCs w:val="20"/>
        </w:rPr>
        <w:t>la modalidad de inscripción</w:t>
      </w:r>
    </w:p>
    <w:p w14:paraId="283D1FEB" w14:textId="2AC10D04" w:rsidR="0056530A" w:rsidRPr="004010E1" w:rsidRDefault="004010E1" w:rsidP="004010E1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D5BC1" wp14:editId="58FFA88F">
                <wp:simplePos x="0" y="0"/>
                <wp:positionH relativeFrom="column">
                  <wp:posOffset>4099028</wp:posOffset>
                </wp:positionH>
                <wp:positionV relativeFrom="paragraph">
                  <wp:posOffset>7290</wp:posOffset>
                </wp:positionV>
                <wp:extent cx="234086" cy="146304"/>
                <wp:effectExtent l="0" t="0" r="13970" b="2540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" cy="14630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4535A4" id="Rectángulo 9" o:spid="_x0000_s1026" style="position:absolute;margin-left:322.75pt;margin-top:.55pt;width:18.45pt;height: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300CE6" wp14:editId="41F58758">
                <wp:simplePos x="0" y="0"/>
                <wp:positionH relativeFrom="column">
                  <wp:posOffset>1897151</wp:posOffset>
                </wp:positionH>
                <wp:positionV relativeFrom="paragraph">
                  <wp:posOffset>7290</wp:posOffset>
                </wp:positionV>
                <wp:extent cx="234087" cy="160934"/>
                <wp:effectExtent l="0" t="0" r="13970" b="1079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7" cy="1609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E682E8" id="Rectángulo 8" o:spid="_x0000_s1026" style="position:absolute;margin-left:149.4pt;margin-top:.55pt;width:18.45pt;height:1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" filled="f" strokecolor="#385d8a" strokeweight="2pt"/>
            </w:pict>
          </mc:Fallback>
        </mc:AlternateContent>
      </w:r>
      <w:r w:rsidR="0056530A">
        <w:rPr>
          <w:rFonts w:ascii="Arial" w:hAnsi="Arial" w:cs="Arial"/>
          <w:sz w:val="20"/>
          <w:szCs w:val="20"/>
        </w:rPr>
        <w:t xml:space="preserve">Representación Individual                           Representación Colectiva   </w:t>
      </w:r>
    </w:p>
    <w:p w14:paraId="0AD68C79" w14:textId="7580F53F" w:rsidR="00B919CB" w:rsidRDefault="00B919CB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Nombres y Apellidos: ……………………………………………………………………………</w:t>
      </w:r>
      <w:r w:rsidR="00AA5BBD">
        <w:rPr>
          <w:rFonts w:ascii="Arial" w:hAnsi="Arial" w:cs="Arial"/>
          <w:sz w:val="20"/>
          <w:szCs w:val="20"/>
        </w:rPr>
        <w:t>……</w:t>
      </w:r>
      <w:r>
        <w:rPr>
          <w:rFonts w:ascii="Arial" w:hAnsi="Arial" w:cs="Arial"/>
          <w:sz w:val="20"/>
          <w:szCs w:val="20"/>
        </w:rPr>
        <w:t>.</w:t>
      </w:r>
    </w:p>
    <w:p w14:paraId="350C3975" w14:textId="73A1162A" w:rsidR="00B92770" w:rsidRPr="00AA5BBD" w:rsidRDefault="00B92770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N° DNI: …………………</w:t>
      </w:r>
      <w:r w:rsidR="00AA5BBD">
        <w:rPr>
          <w:rFonts w:ascii="Arial" w:hAnsi="Arial" w:cs="Arial"/>
          <w:sz w:val="20"/>
          <w:szCs w:val="20"/>
        </w:rPr>
        <w:t xml:space="preserve">  Sexo: ……………</w:t>
      </w:r>
      <w:r w:rsidRPr="00AA5BBD">
        <w:rPr>
          <w:rFonts w:ascii="Arial" w:hAnsi="Arial" w:cs="Arial"/>
          <w:sz w:val="20"/>
          <w:szCs w:val="20"/>
        </w:rPr>
        <w:t xml:space="preserve"> N° Teléfono y/o N° celular: ………………………….</w:t>
      </w:r>
    </w:p>
    <w:p w14:paraId="5E5FF6C0" w14:textId="4DB46010" w:rsidR="00B92770" w:rsidRDefault="00B92770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Dirección: ……………………………………………………………………………………………….</w:t>
      </w:r>
    </w:p>
    <w:p w14:paraId="1E184EF9" w14:textId="7E1B7731" w:rsidR="00AA5BBD" w:rsidRPr="00AA5BBD" w:rsidRDefault="00B92770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Asociación </w:t>
      </w:r>
      <w:r w:rsidR="00AA5BBD">
        <w:rPr>
          <w:rFonts w:ascii="Arial" w:hAnsi="Arial" w:cs="Arial"/>
          <w:sz w:val="20"/>
          <w:szCs w:val="20"/>
        </w:rPr>
        <w:t>u Organización a la que representa: …………………………………………………….</w:t>
      </w:r>
    </w:p>
    <w:p w14:paraId="07BBD842" w14:textId="20253369" w:rsidR="00AA5BBD" w:rsidRPr="00AA5BBD" w:rsidRDefault="00AA5BBD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4A7B79F5" w14:textId="146319B1" w:rsidR="00AA5BBD" w:rsidRDefault="00AA5BBD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Documento que acredite la representación: ……………………………………………………….</w:t>
      </w:r>
    </w:p>
    <w:p w14:paraId="65598658" w14:textId="74BA339C" w:rsidR="00AA5BBD" w:rsidRDefault="00AA5BBD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265ACF00" w14:textId="74E7041D" w:rsidR="00AA5BBD" w:rsidRDefault="00AA5BBD" w:rsidP="00EB64C6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Correo Electrónico: …………………………………………………………………………………….</w:t>
      </w:r>
    </w:p>
    <w:p w14:paraId="623664A8" w14:textId="77777777" w:rsidR="0056530A" w:rsidRDefault="0056530A" w:rsidP="0056530A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Modalidad de Inscripción: (Marca con una “X” </w:t>
      </w:r>
      <w:r w:rsidRPr="0056530A">
        <w:rPr>
          <w:rFonts w:ascii="Arial" w:hAnsi="Arial" w:cs="Arial"/>
          <w:sz w:val="20"/>
          <w:szCs w:val="20"/>
        </w:rPr>
        <w:t xml:space="preserve">la modalidad de inscripción </w:t>
      </w:r>
    </w:p>
    <w:p w14:paraId="61883556" w14:textId="7BC5B336" w:rsidR="00AA5BBD" w:rsidRPr="004010E1" w:rsidRDefault="00AA5BBD" w:rsidP="004010E1">
      <w:pPr>
        <w:pStyle w:val="Prrafodelista"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56530A">
        <w:rPr>
          <w:rFonts w:ascii="Arial" w:hAnsi="Arial" w:cs="Arial"/>
          <w:sz w:val="20"/>
          <w:szCs w:val="20"/>
        </w:rPr>
        <w:t xml:space="preserve">Modalidad de participación: </w:t>
      </w:r>
      <w:bookmarkStart w:id="24" w:name="_Hlk33708420"/>
      <w:r w:rsidRPr="0056530A">
        <w:rPr>
          <w:rFonts w:ascii="Arial" w:hAnsi="Arial" w:cs="Arial"/>
          <w:sz w:val="20"/>
          <w:szCs w:val="20"/>
        </w:rPr>
        <w:t xml:space="preserve">(Marca con una </w:t>
      </w:r>
      <w:r w:rsidR="0056530A" w:rsidRPr="0056530A">
        <w:rPr>
          <w:rFonts w:ascii="Arial" w:hAnsi="Arial" w:cs="Arial"/>
          <w:sz w:val="20"/>
          <w:szCs w:val="20"/>
        </w:rPr>
        <w:t xml:space="preserve">“X” </w:t>
      </w:r>
      <w:r w:rsidRPr="0056530A">
        <w:rPr>
          <w:rFonts w:ascii="Arial" w:hAnsi="Arial" w:cs="Arial"/>
          <w:sz w:val="20"/>
          <w:szCs w:val="20"/>
        </w:rPr>
        <w:t>la modalidad a participar)</w:t>
      </w:r>
      <w:bookmarkEnd w:id="24"/>
    </w:p>
    <w:bookmarkStart w:id="25" w:name="_Hlk33708227"/>
    <w:p w14:paraId="7638E423" w14:textId="6A791B38" w:rsidR="00AA5BBD" w:rsidRDefault="004010E1" w:rsidP="00B92770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DBAEB4" wp14:editId="4316363E">
                <wp:simplePos x="0" y="0"/>
                <wp:positionH relativeFrom="margin">
                  <wp:align>center</wp:align>
                </wp:positionH>
                <wp:positionV relativeFrom="paragraph">
                  <wp:posOffset>4141</wp:posOffset>
                </wp:positionV>
                <wp:extent cx="182880" cy="117044"/>
                <wp:effectExtent l="0" t="0" r="26670" b="1651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170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18F502" id="Rectángulo 23" o:spid="_x0000_s1026" style="position:absolute;margin-left:0;margin-top:.35pt;width:14.4pt;height:9.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" filled="f" strokecolor="#385d8a" strokeweight="2pt">
                <w10:wrap anchorx="margin"/>
              </v:rect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A56C1" wp14:editId="4F898B93">
                <wp:simplePos x="0" y="0"/>
                <wp:positionH relativeFrom="column">
                  <wp:posOffset>1355623</wp:posOffset>
                </wp:positionH>
                <wp:positionV relativeFrom="paragraph">
                  <wp:posOffset>3911</wp:posOffset>
                </wp:positionV>
                <wp:extent cx="182880" cy="146253"/>
                <wp:effectExtent l="0" t="0" r="26670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4625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A56E64F" id="Rectángulo 2" o:spid="_x0000_s1026" style="position:absolute;margin-left:106.75pt;margin-top:.3pt;width:14.4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" filled="f" strokecolor="#243f60 [1604]" strokeweight="2pt"/>
            </w:pict>
          </mc:Fallback>
        </mc:AlternateContent>
      </w:r>
      <w:r w:rsidR="00AA5BBD">
        <w:rPr>
          <w:rFonts w:ascii="Arial" w:hAnsi="Arial" w:cs="Arial"/>
          <w:sz w:val="20"/>
          <w:szCs w:val="20"/>
        </w:rPr>
        <w:t xml:space="preserve">Asistente                                    Orador </w:t>
      </w:r>
      <w:r>
        <w:rPr>
          <w:rFonts w:ascii="Arial" w:hAnsi="Arial" w:cs="Arial"/>
          <w:sz w:val="20"/>
          <w:szCs w:val="20"/>
        </w:rPr>
        <w:t xml:space="preserve">   </w:t>
      </w:r>
    </w:p>
    <w:bookmarkEnd w:id="25"/>
    <w:p w14:paraId="1C936FD9" w14:textId="1E4CF83B" w:rsidR="00AA5BBD" w:rsidRDefault="00AA5BBD" w:rsidP="00B92770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</w:p>
    <w:p w14:paraId="37C01286" w14:textId="77777777" w:rsidR="00022FB2" w:rsidRDefault="00EB64C6" w:rsidP="004010E1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Modalidad de participación: (Marca con una “X</w:t>
      </w:r>
      <w:r w:rsidR="0056530A"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>la modalidad a participar)</w:t>
      </w:r>
    </w:p>
    <w:p w14:paraId="25C73928" w14:textId="20B41616" w:rsidR="00EB64C6" w:rsidRPr="004010E1" w:rsidRDefault="004010E1" w:rsidP="004010E1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F868DB" wp14:editId="6A6BC2F3">
                <wp:simplePos x="0" y="0"/>
                <wp:positionH relativeFrom="column">
                  <wp:posOffset>1382573</wp:posOffset>
                </wp:positionH>
                <wp:positionV relativeFrom="paragraph">
                  <wp:posOffset>138099</wp:posOffset>
                </wp:positionV>
                <wp:extent cx="182880" cy="146253"/>
                <wp:effectExtent l="0" t="0" r="26670" b="2540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4625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711EDA" id="Rectángulo 24" o:spid="_x0000_s1026" style="position:absolute;margin-left:108.85pt;margin-top:10.85pt;width:14.4pt;height:1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" filled="f" strokecolor="#385d8a" strokeweight="2pt"/>
            </w:pict>
          </mc:Fallback>
        </mc:AlternateContent>
      </w:r>
    </w:p>
    <w:p w14:paraId="5F4EA0EF" w14:textId="629D3E97" w:rsidR="00EB64C6" w:rsidRDefault="004010E1" w:rsidP="00EB64C6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30B0F4" wp14:editId="457722B6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82880" cy="146050"/>
                <wp:effectExtent l="0" t="0" r="26670" b="2540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46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47D83B" id="Rectángulo 25" o:spid="_x0000_s1026" style="position:absolute;margin-left:0;margin-top:.5pt;width:14.4pt;height:11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" filled="f" strokecolor="#385d8a" strokeweight="2pt">
                <w10:wrap anchorx="margin"/>
              </v:rect>
            </w:pict>
          </mc:Fallback>
        </mc:AlternateContent>
      </w:r>
      <w:r w:rsidR="00EB64C6">
        <w:rPr>
          <w:rFonts w:ascii="Arial" w:hAnsi="Arial" w:cs="Arial"/>
          <w:sz w:val="20"/>
          <w:szCs w:val="20"/>
        </w:rPr>
        <w:t xml:space="preserve">Presencial                                   Virtual  </w:t>
      </w:r>
    </w:p>
    <w:p w14:paraId="0841C9EC" w14:textId="0AC3186E" w:rsidR="00EB64C6" w:rsidRDefault="00EB64C6" w:rsidP="00AA5BBD">
      <w:pPr>
        <w:jc w:val="both"/>
        <w:rPr>
          <w:rFonts w:ascii="Arial" w:hAnsi="Arial" w:cs="Arial"/>
          <w:sz w:val="20"/>
          <w:szCs w:val="20"/>
        </w:rPr>
      </w:pPr>
    </w:p>
    <w:p w14:paraId="798CDD51" w14:textId="77777777" w:rsidR="00F70E8F" w:rsidRPr="00AA5BBD" w:rsidRDefault="00F70E8F" w:rsidP="00AA5BBD">
      <w:pPr>
        <w:jc w:val="both"/>
        <w:rPr>
          <w:rFonts w:ascii="Arial" w:hAnsi="Arial" w:cs="Arial"/>
          <w:sz w:val="20"/>
          <w:szCs w:val="20"/>
        </w:rPr>
      </w:pPr>
    </w:p>
    <w:p w14:paraId="7BF3CE92" w14:textId="7B794258" w:rsidR="007F349F" w:rsidRDefault="007F349F" w:rsidP="007F349F">
      <w:pPr>
        <w:pStyle w:val="Prrafodelista"/>
        <w:numPr>
          <w:ilvl w:val="0"/>
          <w:numId w:val="19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AA5BBD">
        <w:rPr>
          <w:rFonts w:ascii="Arial" w:hAnsi="Arial" w:cs="Arial"/>
          <w:b/>
          <w:bCs/>
          <w:sz w:val="20"/>
          <w:szCs w:val="20"/>
          <w:u w:val="single"/>
        </w:rPr>
        <w:t>PARTICIPACIÓN EN LA AUDIENCIA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75F32FDD" w14:textId="0D8021E8" w:rsidR="00AA5BBD" w:rsidRDefault="00AA5BBD" w:rsidP="00AA5BBD">
      <w:pPr>
        <w:pStyle w:val="Prrafodelista"/>
        <w:ind w:left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6F899B21" w14:textId="1D02E633" w:rsidR="006817ED" w:rsidRDefault="00AA5BBD" w:rsidP="0056530A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Marque con una “X” </w:t>
      </w:r>
      <w:r w:rsidR="00172EFD">
        <w:rPr>
          <w:rFonts w:ascii="Arial" w:hAnsi="Arial" w:cs="Arial"/>
          <w:sz w:val="20"/>
          <w:szCs w:val="20"/>
        </w:rPr>
        <w:t xml:space="preserve">en uno de los </w:t>
      </w:r>
      <w:r>
        <w:rPr>
          <w:rFonts w:ascii="Arial" w:hAnsi="Arial" w:cs="Arial"/>
          <w:sz w:val="20"/>
          <w:szCs w:val="20"/>
        </w:rPr>
        <w:t>tema</w:t>
      </w:r>
      <w:r w:rsidR="00172EFD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en que intervendr</w:t>
      </w:r>
      <w:r w:rsidR="00EB64C6">
        <w:rPr>
          <w:rFonts w:ascii="Arial" w:hAnsi="Arial" w:cs="Arial"/>
          <w:sz w:val="20"/>
          <w:szCs w:val="20"/>
        </w:rPr>
        <w:t>á:</w:t>
      </w:r>
    </w:p>
    <w:p w14:paraId="049AA1B0" w14:textId="77777777" w:rsidR="0056530A" w:rsidRPr="0056530A" w:rsidRDefault="0056530A" w:rsidP="0056530A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</w:p>
    <w:p w14:paraId="08ED0C6E" w14:textId="28DF16BC" w:rsidR="0056530A" w:rsidRPr="007F613E" w:rsidRDefault="0056530A" w:rsidP="007F613E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5C8BA" wp14:editId="0ED1D54A">
                <wp:simplePos x="0" y="0"/>
                <wp:positionH relativeFrom="margin">
                  <wp:posOffset>4603089</wp:posOffset>
                </wp:positionH>
                <wp:positionV relativeFrom="paragraph">
                  <wp:posOffset>7620</wp:posOffset>
                </wp:positionV>
                <wp:extent cx="175565" cy="124308"/>
                <wp:effectExtent l="0" t="0" r="1524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24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6EF92D" id="Rectángulo 11" o:spid="_x0000_s1026" style="position:absolute;margin-left:362.45pt;margin-top:.6pt;width:13.8pt;height:9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" filled="f" strokecolor="#385d8a" strokeweight="2pt">
                <w10:wrap anchorx="margin"/>
              </v:rect>
            </w:pict>
          </mc:Fallback>
        </mc:AlternateContent>
      </w:r>
      <w:r w:rsidRPr="00601E80">
        <w:rPr>
          <w:rFonts w:ascii="Arial" w:hAnsi="Arial" w:cs="Arial"/>
          <w:sz w:val="22"/>
          <w:szCs w:val="22"/>
        </w:rPr>
        <w:t>Desarrollo humano e inclusión social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CC84C36" w14:textId="455A82F6" w:rsidR="0056530A" w:rsidRPr="007F613E" w:rsidRDefault="007F613E" w:rsidP="007F613E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7CEB3D" wp14:editId="281DBB58">
                <wp:simplePos x="0" y="0"/>
                <wp:positionH relativeFrom="margin">
                  <wp:posOffset>4613275</wp:posOffset>
                </wp:positionH>
                <wp:positionV relativeFrom="paragraph">
                  <wp:posOffset>6350</wp:posOffset>
                </wp:positionV>
                <wp:extent cx="175565" cy="124308"/>
                <wp:effectExtent l="0" t="0" r="1524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24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996441" id="Rectángulo 18" o:spid="_x0000_s1026" style="position:absolute;margin-left:363.25pt;margin-top:.5pt;width:13.8pt;height:9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" filled="f" strokecolor="#385d8a" strokeweight="2pt">
                <w10:wrap anchorx="margin"/>
              </v:rect>
            </w:pict>
          </mc:Fallback>
        </mc:AlternateContent>
      </w:r>
      <w:r w:rsidR="0056530A" w:rsidRPr="00601E80">
        <w:rPr>
          <w:rFonts w:ascii="Arial" w:hAnsi="Arial" w:cs="Arial"/>
          <w:sz w:val="22"/>
          <w:szCs w:val="22"/>
        </w:rPr>
        <w:t>Oportunidades y acceso a los servicios</w:t>
      </w:r>
      <w:r w:rsidR="0056530A" w:rsidRPr="0056530A">
        <w:rPr>
          <w:rFonts w:ascii="Arial" w:hAnsi="Arial" w:cs="Arial"/>
          <w:noProof/>
          <w:sz w:val="20"/>
          <w:szCs w:val="20"/>
        </w:rPr>
        <w:t xml:space="preserve"> </w:t>
      </w:r>
    </w:p>
    <w:p w14:paraId="018FCB29" w14:textId="7FD2368E" w:rsidR="007F613E" w:rsidRPr="007F613E" w:rsidRDefault="007F613E" w:rsidP="007F613E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F0787C" wp14:editId="570D6B51">
                <wp:simplePos x="0" y="0"/>
                <wp:positionH relativeFrom="margin">
                  <wp:posOffset>4615180</wp:posOffset>
                </wp:positionH>
                <wp:positionV relativeFrom="paragraph">
                  <wp:posOffset>5715</wp:posOffset>
                </wp:positionV>
                <wp:extent cx="175565" cy="124308"/>
                <wp:effectExtent l="0" t="0" r="15240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24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646CE6" id="Rectángulo 19" o:spid="_x0000_s1026" style="position:absolute;margin-left:363.4pt;margin-top:.45pt;width:13.8pt;height:9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" filled="f" strokecolor="#385d8a" strokeweight="2pt">
                <w10:wrap anchorx="margin"/>
              </v:rect>
            </w:pict>
          </mc:Fallback>
        </mc:AlternateContent>
      </w:r>
      <w:r w:rsidR="0056530A" w:rsidRPr="00601E80">
        <w:rPr>
          <w:rFonts w:ascii="Arial" w:hAnsi="Arial" w:cs="Arial"/>
          <w:sz w:val="22"/>
          <w:szCs w:val="22"/>
        </w:rPr>
        <w:t>Estado y gobernabilidad</w:t>
      </w:r>
      <w:r w:rsidR="0056530A">
        <w:rPr>
          <w:rFonts w:ascii="Arial" w:hAnsi="Arial" w:cs="Arial"/>
          <w:sz w:val="22"/>
          <w:szCs w:val="22"/>
        </w:rPr>
        <w:t xml:space="preserve"> </w:t>
      </w:r>
    </w:p>
    <w:p w14:paraId="6E5B5E8F" w14:textId="1CABB462" w:rsidR="007F613E" w:rsidRPr="007F613E" w:rsidRDefault="007F613E" w:rsidP="007F613E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EDA7D9" wp14:editId="7A95731C">
                <wp:simplePos x="0" y="0"/>
                <wp:positionH relativeFrom="margin">
                  <wp:posOffset>4608195</wp:posOffset>
                </wp:positionH>
                <wp:positionV relativeFrom="paragraph">
                  <wp:posOffset>160020</wp:posOffset>
                </wp:positionV>
                <wp:extent cx="175260" cy="123825"/>
                <wp:effectExtent l="0" t="0" r="1524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6CE693" id="Rectángulo 21" o:spid="_x0000_s1026" style="position:absolute;margin-left:362.85pt;margin-top:12.6pt;width:13.8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" filled="f" strokecolor="#385d8a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DF45DC" wp14:editId="2E94F32D">
                <wp:simplePos x="0" y="0"/>
                <wp:positionH relativeFrom="margin">
                  <wp:posOffset>4608576</wp:posOffset>
                </wp:positionH>
                <wp:positionV relativeFrom="paragraph">
                  <wp:posOffset>6680</wp:posOffset>
                </wp:positionV>
                <wp:extent cx="175565" cy="124308"/>
                <wp:effectExtent l="0" t="0" r="1524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24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8E3DBE" id="Rectángulo 20" o:spid="_x0000_s1026" style="position:absolute;margin-left:362.9pt;margin-top:.55pt;width:13.8pt;height: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" filled="f" strokecolor="#385d8a" strokeweight="2pt">
                <w10:wrap anchorx="margin"/>
              </v:rect>
            </w:pict>
          </mc:Fallback>
        </mc:AlternateContent>
      </w:r>
      <w:r w:rsidR="0056530A" w:rsidRPr="00601E80">
        <w:rPr>
          <w:rFonts w:ascii="Arial" w:hAnsi="Arial" w:cs="Arial"/>
          <w:sz w:val="22"/>
          <w:szCs w:val="22"/>
        </w:rPr>
        <w:t>Economía, competitividad y empleo</w:t>
      </w:r>
    </w:p>
    <w:p w14:paraId="065E9CF4" w14:textId="1F0A553B" w:rsidR="0056530A" w:rsidRPr="00601E80" w:rsidRDefault="00D545E3" w:rsidP="0056530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3CA8D5" wp14:editId="5F80514C">
                <wp:simplePos x="0" y="0"/>
                <wp:positionH relativeFrom="margin">
                  <wp:posOffset>4608526</wp:posOffset>
                </wp:positionH>
                <wp:positionV relativeFrom="paragraph">
                  <wp:posOffset>164465</wp:posOffset>
                </wp:positionV>
                <wp:extent cx="175565" cy="124308"/>
                <wp:effectExtent l="0" t="0" r="1524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243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F4DCDF" id="Rectángulo 22" o:spid="_x0000_s1026" style="position:absolute;margin-left:362.9pt;margin-top:12.95pt;width:13.8pt;height:9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" filled="f" strokecolor="#385d8a" strokeweight="2pt">
                <w10:wrap anchorx="margin"/>
              </v:rect>
            </w:pict>
          </mc:Fallback>
        </mc:AlternateContent>
      </w:r>
      <w:r w:rsidR="0056530A" w:rsidRPr="00601E80">
        <w:rPr>
          <w:rFonts w:ascii="Arial" w:hAnsi="Arial" w:cs="Arial"/>
          <w:sz w:val="22"/>
          <w:szCs w:val="22"/>
        </w:rPr>
        <w:t>Cohesión territorial e infraestructura productiva</w:t>
      </w:r>
    </w:p>
    <w:p w14:paraId="76B7EFF7" w14:textId="4AB1B8C6" w:rsidR="0056530A" w:rsidRPr="00601E80" w:rsidRDefault="0056530A" w:rsidP="0056530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601E80">
        <w:rPr>
          <w:rFonts w:ascii="Arial" w:hAnsi="Arial" w:cs="Arial"/>
          <w:sz w:val="22"/>
          <w:szCs w:val="22"/>
        </w:rPr>
        <w:t xml:space="preserve">Ambiente, diversidad biológica y gestión de riesgos de desastre </w:t>
      </w:r>
    </w:p>
    <w:p w14:paraId="211C9458" w14:textId="6073C27E" w:rsidR="006817ED" w:rsidRDefault="006817ED" w:rsidP="00DC4ACC">
      <w:pPr>
        <w:jc w:val="both"/>
        <w:rPr>
          <w:rFonts w:ascii="Arial" w:hAnsi="Arial" w:cs="Arial"/>
        </w:rPr>
      </w:pPr>
    </w:p>
    <w:p w14:paraId="53F94366" w14:textId="715BD5D5" w:rsidR="006817ED" w:rsidRDefault="006817ED" w:rsidP="00DC4ACC">
      <w:pPr>
        <w:jc w:val="both"/>
        <w:rPr>
          <w:rFonts w:ascii="Arial" w:hAnsi="Arial" w:cs="Arial"/>
        </w:rPr>
      </w:pPr>
    </w:p>
    <w:p w14:paraId="6B2743BD" w14:textId="5C5E9122" w:rsidR="0001721A" w:rsidRDefault="0001721A" w:rsidP="00DC4ACC">
      <w:pPr>
        <w:jc w:val="both"/>
        <w:rPr>
          <w:rFonts w:ascii="Arial" w:hAnsi="Arial" w:cs="Arial"/>
        </w:rPr>
      </w:pPr>
    </w:p>
    <w:p w14:paraId="32F2BFB6" w14:textId="25B17459" w:rsidR="0001721A" w:rsidRDefault="0001721A" w:rsidP="00DC4ACC">
      <w:pPr>
        <w:jc w:val="both"/>
        <w:rPr>
          <w:rFonts w:ascii="Arial" w:hAnsi="Arial" w:cs="Arial"/>
        </w:rPr>
      </w:pPr>
    </w:p>
    <w:p w14:paraId="308206F0" w14:textId="1345FD4F" w:rsidR="0001721A" w:rsidRDefault="0001721A" w:rsidP="00DC4ACC">
      <w:pPr>
        <w:jc w:val="both"/>
        <w:rPr>
          <w:rFonts w:ascii="Arial" w:hAnsi="Arial" w:cs="Arial"/>
        </w:rPr>
      </w:pPr>
    </w:p>
    <w:p w14:paraId="64A11971" w14:textId="77777777" w:rsidR="00F97983" w:rsidRPr="0001721A" w:rsidRDefault="00F97983" w:rsidP="00F97983">
      <w:pPr>
        <w:jc w:val="both"/>
        <w:rPr>
          <w:rFonts w:ascii="Arial" w:hAnsi="Arial" w:cs="Arial"/>
          <w:sz w:val="16"/>
          <w:szCs w:val="16"/>
        </w:rPr>
      </w:pPr>
    </w:p>
    <w:p w14:paraId="66A59AEB" w14:textId="77777777" w:rsidR="00A62249" w:rsidRDefault="00A62249" w:rsidP="0001721A">
      <w:pPr>
        <w:rPr>
          <w:rFonts w:ascii="Arial" w:hAnsi="Arial" w:cs="Arial"/>
          <w:b/>
          <w:bCs/>
          <w:sz w:val="16"/>
          <w:szCs w:val="16"/>
        </w:rPr>
      </w:pPr>
    </w:p>
    <w:p w14:paraId="5EEE5E9B" w14:textId="77777777" w:rsidR="00A62249" w:rsidRDefault="00A62249" w:rsidP="0001721A">
      <w:pPr>
        <w:rPr>
          <w:rFonts w:ascii="Arial" w:hAnsi="Arial" w:cs="Arial"/>
          <w:b/>
          <w:bCs/>
          <w:sz w:val="16"/>
          <w:szCs w:val="16"/>
        </w:rPr>
      </w:pPr>
    </w:p>
    <w:p w14:paraId="7C1D6E28" w14:textId="77777777" w:rsidR="00A62249" w:rsidRDefault="00A62249" w:rsidP="0001721A">
      <w:pPr>
        <w:rPr>
          <w:rFonts w:ascii="Arial" w:hAnsi="Arial" w:cs="Arial"/>
          <w:b/>
          <w:bCs/>
          <w:sz w:val="16"/>
          <w:szCs w:val="16"/>
        </w:rPr>
      </w:pPr>
    </w:p>
    <w:p w14:paraId="7B4D252D" w14:textId="79B050EC" w:rsidR="008B585D" w:rsidRPr="0001721A" w:rsidRDefault="0001721A" w:rsidP="0001721A">
      <w:pPr>
        <w:rPr>
          <w:rFonts w:ascii="Arial" w:hAnsi="Arial" w:cs="Arial"/>
          <w:sz w:val="16"/>
          <w:szCs w:val="16"/>
        </w:rPr>
      </w:pPr>
      <w:r w:rsidRPr="0001721A">
        <w:rPr>
          <w:rFonts w:ascii="Arial" w:hAnsi="Arial" w:cs="Arial"/>
          <w:b/>
          <w:bCs/>
          <w:sz w:val="16"/>
          <w:szCs w:val="16"/>
        </w:rPr>
        <w:lastRenderedPageBreak/>
        <w:t>NOTA:</w:t>
      </w:r>
      <w:r w:rsidRPr="0001721A">
        <w:rPr>
          <w:rFonts w:ascii="Arial" w:hAnsi="Arial" w:cs="Arial"/>
          <w:sz w:val="16"/>
          <w:szCs w:val="16"/>
        </w:rPr>
        <w:t xml:space="preserve"> En caso de representación colectiva adjuntar documento que acredite su representación y/o cargo</w:t>
      </w:r>
    </w:p>
    <w:sectPr w:rsidR="008B585D" w:rsidRPr="0001721A" w:rsidSect="006D75B5">
      <w:headerReference w:type="default" r:id="rId17"/>
      <w:footerReference w:type="even" r:id="rId18"/>
      <w:footerReference w:type="default" r:id="rId19"/>
      <w:pgSz w:w="11907" w:h="16839" w:code="9"/>
      <w:pgMar w:top="1552" w:right="1701" w:bottom="1843" w:left="1701" w:header="709" w:footer="204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8FBA0C" w14:textId="77777777" w:rsidR="00D64F50" w:rsidRDefault="00D64F50">
      <w:r>
        <w:separator/>
      </w:r>
    </w:p>
  </w:endnote>
  <w:endnote w:type="continuationSeparator" w:id="0">
    <w:p w14:paraId="2AF89771" w14:textId="77777777" w:rsidR="00D64F50" w:rsidRDefault="00D6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5AF4B" w14:textId="77777777" w:rsidR="004E320E" w:rsidRDefault="00D64F50">
    <w:pPr>
      <w:pStyle w:val="Piedepgina"/>
      <w:rPr>
        <w:color w:val="000000" w:themeColor="text1"/>
      </w:rPr>
    </w:pPr>
    <w:sdt>
      <w:sdtPr>
        <w:rPr>
          <w:color w:val="000000" w:themeColor="text1"/>
        </w:rPr>
        <w:alias w:val="Autor"/>
        <w:id w:val="730205379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4E320E">
          <w:rPr>
            <w:color w:val="000000" w:themeColor="text1"/>
          </w:rPr>
          <w:t xml:space="preserve">Teresa Mikol Bedoya </w:t>
        </w:r>
        <w:proofErr w:type="spellStart"/>
        <w:r w:rsidR="004E320E">
          <w:rPr>
            <w:color w:val="000000" w:themeColor="text1"/>
          </w:rPr>
          <w:t>Alegria</w:t>
        </w:r>
        <w:proofErr w:type="spellEnd"/>
      </w:sdtContent>
    </w:sdt>
  </w:p>
  <w:p w14:paraId="1412C0F1" w14:textId="77777777" w:rsidR="004E320E" w:rsidRDefault="004E320E">
    <w:pPr>
      <w:pStyle w:val="Piedepgina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71CC4C" wp14:editId="2DB75CD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Cuadro de texto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646566" w14:textId="77777777" w:rsidR="004E320E" w:rsidRDefault="004E320E">
                          <w:pPr>
                            <w:pStyle w:val="Piedepgin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15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971CC4C" id="_x0000_t202" coordsize="21600,21600" o:spt="202" path="m,l,21600r21600,l21600,xe">
              <v:stroke joinstyle="miter"/>
              <v:path gradientshapeok="t" o:connecttype="rect"/>
            </v:shapetype>
            <v:shape id="Cuadro de texto 56" o:spid="_x0000_s1026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" filled="f" stroked="f" strokeweight=".5pt">
              <v:textbox style="mso-fit-shape-to-text:t">
                <w:txbxContent>
                  <w:p w14:paraId="15646566" w14:textId="77777777" w:rsidR="004E320E" w:rsidRDefault="004E320E">
                    <w:pPr>
                      <w:pStyle w:val="Piedepgin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15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val="es-PE" w:eastAsia="es-PE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 wp14:anchorId="6E70BCA1" wp14:editId="76014C3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ángul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3089DEF" id="Rectángulo 58" o:spid="_x0000_s1026" style="position:absolute;margin-left:0;margin-top:0;width:468pt;height:2.85pt;z-index:-25165414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" fillcolor="#4f81bd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09C34" w14:textId="77777777" w:rsidR="004E320E" w:rsidRDefault="004E320E" w:rsidP="00E85A2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0153C" w14:textId="77777777" w:rsidR="00D64F50" w:rsidRDefault="00D64F50">
      <w:r>
        <w:separator/>
      </w:r>
    </w:p>
  </w:footnote>
  <w:footnote w:type="continuationSeparator" w:id="0">
    <w:p w14:paraId="7F305DD1" w14:textId="77777777" w:rsidR="00D64F50" w:rsidRDefault="00D64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61545" w14:textId="5F590688" w:rsidR="004E320E" w:rsidRDefault="006D75B5" w:rsidP="00255570">
    <w:pPr>
      <w:pStyle w:val="Encabezado"/>
      <w:rPr>
        <w:rFonts w:ascii="Monotype Corsiva" w:hAnsi="Monotype Corsiva"/>
      </w:rPr>
    </w:pPr>
    <w:r w:rsidRPr="00FE46D2">
      <w:rPr>
        <w:rFonts w:ascii="Monotype Corsiva" w:hAnsi="Monotype Corsiv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291FC20" wp14:editId="1A08CBE9">
              <wp:simplePos x="0" y="0"/>
              <wp:positionH relativeFrom="margin">
                <wp:posOffset>432927</wp:posOffset>
              </wp:positionH>
              <wp:positionV relativeFrom="paragraph">
                <wp:posOffset>-287655</wp:posOffset>
              </wp:positionV>
              <wp:extent cx="4876800" cy="929148"/>
              <wp:effectExtent l="0" t="0" r="0" b="4445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0" cy="9291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B57752" w14:textId="77777777" w:rsidR="00FE46D2" w:rsidRPr="00944D89" w:rsidRDefault="00FE46D2" w:rsidP="00FE46D2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35"/>
                              <w:szCs w:val="35"/>
                            </w:rPr>
                            <w:t xml:space="preserve"> </w:t>
                          </w:r>
                          <w:r w:rsidRPr="00944D89">
                            <w:rPr>
                              <w:rFonts w:ascii="Tahoma" w:hAnsi="Tahoma" w:cs="Tahoma"/>
                              <w:b/>
                              <w:sz w:val="32"/>
                              <w:szCs w:val="32"/>
                            </w:rPr>
                            <w:t>GOBIERNO REGIONAL DE UCAYALI</w:t>
                          </w:r>
                        </w:p>
                        <w:p w14:paraId="64AF8B35" w14:textId="77777777" w:rsidR="00FE46D2" w:rsidRPr="00944D89" w:rsidRDefault="00FE46D2" w:rsidP="00FE46D2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30"/>
                              <w:szCs w:val="30"/>
                            </w:rPr>
                          </w:pPr>
                          <w:r w:rsidRPr="00944D89">
                            <w:rPr>
                              <w:rFonts w:ascii="Tahoma" w:hAnsi="Tahoma" w:cs="Tahoma"/>
                              <w:b/>
                              <w:sz w:val="30"/>
                              <w:szCs w:val="30"/>
                            </w:rPr>
                            <w:t>SECRETARIA GENERAL</w:t>
                          </w:r>
                        </w:p>
                        <w:p w14:paraId="3D7C6B5D" w14:textId="157B96DB" w:rsidR="00FE46D2" w:rsidRDefault="00FE46D2" w:rsidP="00FE46D2">
                          <w:pPr>
                            <w:jc w:val="center"/>
                            <w:rPr>
                              <w:rFonts w:ascii="Arial Narrow" w:hAnsi="Arial Narrow" w:cs="Arial"/>
                              <w:b/>
                              <w:sz w:val="20"/>
                              <w:szCs w:val="20"/>
                            </w:rPr>
                          </w:pPr>
                          <w:r w:rsidRPr="00517D51">
                            <w:rPr>
                              <w:rFonts w:ascii="Tahoma" w:hAnsi="Tahoma" w:cs="Tahoma"/>
                              <w:sz w:val="18"/>
                              <w:szCs w:val="30"/>
                            </w:rPr>
                            <w:t>“</w:t>
                          </w:r>
                          <w:r w:rsidRPr="00517D5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Año </w:t>
                          </w:r>
                          <w:r w:rsidRPr="00517D5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del</w:t>
                          </w:r>
                          <w:r w:rsidRPr="00517D5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Bicentenario</w:t>
                          </w:r>
                          <w:r w:rsidRPr="00517D51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, de la consolidación de nuestra Independencia, y de la conmemoración de las heroicas batallas de Junín y Ayacucho”</w:t>
                          </w:r>
                        </w:p>
                        <w:p w14:paraId="692F92F8" w14:textId="77777777" w:rsidR="00FE46D2" w:rsidRPr="00944D89" w:rsidRDefault="00FE46D2" w:rsidP="00FE46D2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91FC20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4.1pt;margin-top:-22.65pt;width:384pt;height:73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" filled="f" stroked="f">
              <v:textbox>
                <w:txbxContent>
                  <w:p w14:paraId="78B57752" w14:textId="77777777" w:rsidR="00FE46D2" w:rsidRPr="00944D89" w:rsidRDefault="00FE46D2" w:rsidP="00FE46D2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5"/>
                        <w:szCs w:val="35"/>
                      </w:rPr>
                      <w:t xml:space="preserve"> </w:t>
                    </w:r>
                    <w:r w:rsidRPr="00944D89"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GOBIERNO REGIONAL DE UCAYALI</w:t>
                    </w:r>
                  </w:p>
                  <w:p w14:paraId="64AF8B35" w14:textId="77777777" w:rsidR="00FE46D2" w:rsidRPr="00944D89" w:rsidRDefault="00FE46D2" w:rsidP="00FE46D2">
                    <w:pPr>
                      <w:jc w:val="center"/>
                      <w:rPr>
                        <w:rFonts w:ascii="Tahoma" w:hAnsi="Tahoma" w:cs="Tahoma"/>
                        <w:b/>
                        <w:sz w:val="30"/>
                        <w:szCs w:val="30"/>
                      </w:rPr>
                    </w:pPr>
                    <w:r w:rsidRPr="00944D89">
                      <w:rPr>
                        <w:rFonts w:ascii="Tahoma" w:hAnsi="Tahoma" w:cs="Tahoma"/>
                        <w:b/>
                        <w:sz w:val="30"/>
                        <w:szCs w:val="30"/>
                      </w:rPr>
                      <w:t>SECRETARIA GENERAL</w:t>
                    </w:r>
                  </w:p>
                  <w:p w14:paraId="3D7C6B5D" w14:textId="157B96DB" w:rsidR="00FE46D2" w:rsidRDefault="00FE46D2" w:rsidP="00FE46D2">
                    <w:pPr>
                      <w:jc w:val="center"/>
                      <w:rPr>
                        <w:rFonts w:ascii="Arial Narrow" w:hAnsi="Arial Narrow" w:cs="Arial"/>
                        <w:b/>
                        <w:sz w:val="20"/>
                        <w:szCs w:val="20"/>
                      </w:rPr>
                    </w:pPr>
                    <w:r w:rsidRPr="00517D51">
                      <w:rPr>
                        <w:rFonts w:ascii="Tahoma" w:hAnsi="Tahoma" w:cs="Tahoma"/>
                        <w:sz w:val="18"/>
                        <w:szCs w:val="30"/>
                      </w:rPr>
                      <w:t>“</w:t>
                    </w:r>
                    <w:r w:rsidRPr="00517D51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Año </w:t>
                    </w:r>
                    <w:r w:rsidRPr="00517D51">
                      <w:rPr>
                        <w:rFonts w:ascii="Arial" w:hAnsi="Arial" w:cs="Arial"/>
                        <w:sz w:val="20"/>
                        <w:szCs w:val="20"/>
                      </w:rPr>
                      <w:t>del</w:t>
                    </w:r>
                    <w:r w:rsidRPr="00517D5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Bicentenario</w:t>
                    </w:r>
                    <w:r w:rsidRPr="00517D51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, de la consolidación de nuestra Independencia, y de la conmemoración de las heroicas batallas de Junín y Ayacucho”</w:t>
                    </w:r>
                  </w:p>
                  <w:p w14:paraId="692F92F8" w14:textId="77777777" w:rsidR="00FE46D2" w:rsidRPr="00944D89" w:rsidRDefault="00FE46D2" w:rsidP="00FE46D2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FE46D2" w:rsidRPr="00FE46D2">
      <w:rPr>
        <w:rFonts w:ascii="Monotype Corsiva" w:hAnsi="Monotype Corsiva"/>
      </w:rPr>
      <w:drawing>
        <wp:anchor distT="0" distB="0" distL="114300" distR="114300" simplePos="0" relativeHeight="251667456" behindDoc="0" locked="0" layoutInCell="1" allowOverlap="1" wp14:anchorId="3F9F092B" wp14:editId="0E1FAB36">
          <wp:simplePos x="0" y="0"/>
          <wp:positionH relativeFrom="leftMargin">
            <wp:posOffset>438580</wp:posOffset>
          </wp:positionH>
          <wp:positionV relativeFrom="paragraph">
            <wp:posOffset>-329196</wp:posOffset>
          </wp:positionV>
          <wp:extent cx="685800" cy="918210"/>
          <wp:effectExtent l="0" t="0" r="0" b="0"/>
          <wp:wrapNone/>
          <wp:docPr id="69" name="Imagen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E41908" w14:textId="7F89597C" w:rsidR="004E320E" w:rsidRDefault="006D75B5" w:rsidP="00730CDE">
    <w:pPr>
      <w:tabs>
        <w:tab w:val="center" w:pos="4419"/>
        <w:tab w:val="right" w:pos="8838"/>
      </w:tabs>
      <w:jc w:val="center"/>
    </w:pPr>
    <w:r w:rsidRPr="00FE46D2">
      <w:rPr>
        <w:rFonts w:ascii="Monotype Corsiva" w:hAnsi="Monotype Corsiva"/>
      </w:rPr>
      <w:drawing>
        <wp:anchor distT="0" distB="0" distL="114300" distR="114300" simplePos="0" relativeHeight="251668480" behindDoc="1" locked="0" layoutInCell="1" allowOverlap="1" wp14:anchorId="63302BC1" wp14:editId="6BEA4770">
          <wp:simplePos x="0" y="0"/>
          <wp:positionH relativeFrom="column">
            <wp:posOffset>-1047115</wp:posOffset>
          </wp:positionH>
          <wp:positionV relativeFrom="paragraph">
            <wp:posOffset>4308618</wp:posOffset>
          </wp:positionV>
          <wp:extent cx="7550740" cy="5733415"/>
          <wp:effectExtent l="0" t="0" r="0" b="635"/>
          <wp:wrapNone/>
          <wp:docPr id="70" name="Imagen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689914" name="Imagen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294" b="4"/>
                  <a:stretch/>
                </pic:blipFill>
                <pic:spPr bwMode="auto">
                  <a:xfrm>
                    <a:off x="0" y="0"/>
                    <a:ext cx="7550740" cy="5733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20E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DBEC70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A4CCD4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512D3A"/>
    <w:multiLevelType w:val="hybridMultilevel"/>
    <w:tmpl w:val="264A32B0"/>
    <w:lvl w:ilvl="0" w:tplc="15441CF8">
      <w:start w:val="1"/>
      <w:numFmt w:val="lowerLetter"/>
      <w:lvlText w:val="%1."/>
      <w:lvlJc w:val="left"/>
      <w:pPr>
        <w:ind w:left="1287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97D385A"/>
    <w:multiLevelType w:val="hybridMultilevel"/>
    <w:tmpl w:val="AD9496BE"/>
    <w:lvl w:ilvl="0" w:tplc="6C06B61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37941"/>
    <w:multiLevelType w:val="hybridMultilevel"/>
    <w:tmpl w:val="16A4F6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37C57"/>
    <w:multiLevelType w:val="hybridMultilevel"/>
    <w:tmpl w:val="466646DE"/>
    <w:lvl w:ilvl="0" w:tplc="0E5C352C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E1D00"/>
    <w:multiLevelType w:val="hybridMultilevel"/>
    <w:tmpl w:val="946EDF96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F2BE8"/>
    <w:multiLevelType w:val="hybridMultilevel"/>
    <w:tmpl w:val="3620E72E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F79C6"/>
    <w:multiLevelType w:val="hybridMultilevel"/>
    <w:tmpl w:val="33F496D8"/>
    <w:lvl w:ilvl="0" w:tplc="280A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56B9B"/>
    <w:multiLevelType w:val="hybridMultilevel"/>
    <w:tmpl w:val="F118CB08"/>
    <w:lvl w:ilvl="0" w:tplc="8C7E1EC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E6F36"/>
    <w:multiLevelType w:val="hybridMultilevel"/>
    <w:tmpl w:val="5B2891CE"/>
    <w:lvl w:ilvl="0" w:tplc="2146F64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E75A5"/>
    <w:multiLevelType w:val="hybridMultilevel"/>
    <w:tmpl w:val="9F305AA4"/>
    <w:lvl w:ilvl="0" w:tplc="BD12000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22B35"/>
    <w:multiLevelType w:val="hybridMultilevel"/>
    <w:tmpl w:val="F118CB08"/>
    <w:lvl w:ilvl="0" w:tplc="8C7E1EC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F636D"/>
    <w:multiLevelType w:val="hybridMultilevel"/>
    <w:tmpl w:val="168EA292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B64D3C"/>
    <w:multiLevelType w:val="hybridMultilevel"/>
    <w:tmpl w:val="7F10FAE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04C65"/>
    <w:multiLevelType w:val="multilevel"/>
    <w:tmpl w:val="71A2CEF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746F1F8F"/>
    <w:multiLevelType w:val="hybridMultilevel"/>
    <w:tmpl w:val="7ABCF206"/>
    <w:lvl w:ilvl="0" w:tplc="699ACD36">
      <w:start w:val="1"/>
      <w:numFmt w:val="lowerLetter"/>
      <w:lvlText w:val="%1."/>
      <w:lvlJc w:val="left"/>
      <w:pPr>
        <w:ind w:left="125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970" w:hanging="360"/>
      </w:pPr>
    </w:lvl>
    <w:lvl w:ilvl="2" w:tplc="280A001B" w:tentative="1">
      <w:start w:val="1"/>
      <w:numFmt w:val="lowerRoman"/>
      <w:lvlText w:val="%3."/>
      <w:lvlJc w:val="right"/>
      <w:pPr>
        <w:ind w:left="2690" w:hanging="180"/>
      </w:pPr>
    </w:lvl>
    <w:lvl w:ilvl="3" w:tplc="280A000F" w:tentative="1">
      <w:start w:val="1"/>
      <w:numFmt w:val="decimal"/>
      <w:lvlText w:val="%4."/>
      <w:lvlJc w:val="left"/>
      <w:pPr>
        <w:ind w:left="3410" w:hanging="360"/>
      </w:pPr>
    </w:lvl>
    <w:lvl w:ilvl="4" w:tplc="280A0019" w:tentative="1">
      <w:start w:val="1"/>
      <w:numFmt w:val="lowerLetter"/>
      <w:lvlText w:val="%5."/>
      <w:lvlJc w:val="left"/>
      <w:pPr>
        <w:ind w:left="4130" w:hanging="360"/>
      </w:pPr>
    </w:lvl>
    <w:lvl w:ilvl="5" w:tplc="280A001B" w:tentative="1">
      <w:start w:val="1"/>
      <w:numFmt w:val="lowerRoman"/>
      <w:lvlText w:val="%6."/>
      <w:lvlJc w:val="right"/>
      <w:pPr>
        <w:ind w:left="4850" w:hanging="180"/>
      </w:pPr>
    </w:lvl>
    <w:lvl w:ilvl="6" w:tplc="280A000F" w:tentative="1">
      <w:start w:val="1"/>
      <w:numFmt w:val="decimal"/>
      <w:lvlText w:val="%7."/>
      <w:lvlJc w:val="left"/>
      <w:pPr>
        <w:ind w:left="5570" w:hanging="360"/>
      </w:pPr>
    </w:lvl>
    <w:lvl w:ilvl="7" w:tplc="280A0019" w:tentative="1">
      <w:start w:val="1"/>
      <w:numFmt w:val="lowerLetter"/>
      <w:lvlText w:val="%8."/>
      <w:lvlJc w:val="left"/>
      <w:pPr>
        <w:ind w:left="6290" w:hanging="360"/>
      </w:pPr>
    </w:lvl>
    <w:lvl w:ilvl="8" w:tplc="280A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17" w15:restartNumberingAfterBreak="0">
    <w:nsid w:val="75B03D22"/>
    <w:multiLevelType w:val="hybridMultilevel"/>
    <w:tmpl w:val="47EA3272"/>
    <w:lvl w:ilvl="0" w:tplc="B0A8973C">
      <w:start w:val="1"/>
      <w:numFmt w:val="lowerLetter"/>
      <w:lvlText w:val="%1."/>
      <w:lvlJc w:val="left"/>
      <w:pPr>
        <w:ind w:left="1713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780E7494"/>
    <w:multiLevelType w:val="hybridMultilevel"/>
    <w:tmpl w:val="3656EAF6"/>
    <w:lvl w:ilvl="0" w:tplc="280A0019">
      <w:start w:val="1"/>
      <w:numFmt w:val="lowerLetter"/>
      <w:lvlText w:val="%1."/>
      <w:lvlJc w:val="left"/>
      <w:pPr>
        <w:ind w:left="1287" w:hanging="360"/>
      </w:pPr>
    </w:lvl>
    <w:lvl w:ilvl="1" w:tplc="280A0019" w:tentative="1">
      <w:start w:val="1"/>
      <w:numFmt w:val="lowerLetter"/>
      <w:lvlText w:val="%2."/>
      <w:lvlJc w:val="left"/>
      <w:pPr>
        <w:ind w:left="2007" w:hanging="360"/>
      </w:p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7951789E"/>
    <w:multiLevelType w:val="hybridMultilevel"/>
    <w:tmpl w:val="13AE7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336A7"/>
    <w:multiLevelType w:val="hybridMultilevel"/>
    <w:tmpl w:val="33F496D8"/>
    <w:lvl w:ilvl="0" w:tplc="280A0019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0"/>
  </w:num>
  <w:num w:numId="5">
    <w:abstractNumId w:val="10"/>
  </w:num>
  <w:num w:numId="6">
    <w:abstractNumId w:val="16"/>
  </w:num>
  <w:num w:numId="7">
    <w:abstractNumId w:val="5"/>
  </w:num>
  <w:num w:numId="8">
    <w:abstractNumId w:val="17"/>
  </w:num>
  <w:num w:numId="9">
    <w:abstractNumId w:val="2"/>
  </w:num>
  <w:num w:numId="10">
    <w:abstractNumId w:val="6"/>
  </w:num>
  <w:num w:numId="11">
    <w:abstractNumId w:val="18"/>
  </w:num>
  <w:num w:numId="12">
    <w:abstractNumId w:val="14"/>
  </w:num>
  <w:num w:numId="13">
    <w:abstractNumId w:val="12"/>
  </w:num>
  <w:num w:numId="14">
    <w:abstractNumId w:val="9"/>
  </w:num>
  <w:num w:numId="15">
    <w:abstractNumId w:val="15"/>
  </w:num>
  <w:num w:numId="16">
    <w:abstractNumId w:val="7"/>
  </w:num>
  <w:num w:numId="17">
    <w:abstractNumId w:val="11"/>
  </w:num>
  <w:num w:numId="18">
    <w:abstractNumId w:val="19"/>
  </w:num>
  <w:num w:numId="19">
    <w:abstractNumId w:val="13"/>
  </w:num>
  <w:num w:numId="20">
    <w:abstractNumId w:val="3"/>
  </w:num>
  <w:num w:numId="21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E78"/>
    <w:rsid w:val="000016EF"/>
    <w:rsid w:val="00003E47"/>
    <w:rsid w:val="0000668D"/>
    <w:rsid w:val="00012375"/>
    <w:rsid w:val="000131FE"/>
    <w:rsid w:val="00015CB7"/>
    <w:rsid w:val="0001721A"/>
    <w:rsid w:val="0002165A"/>
    <w:rsid w:val="000226CF"/>
    <w:rsid w:val="00022FB2"/>
    <w:rsid w:val="00024572"/>
    <w:rsid w:val="00030192"/>
    <w:rsid w:val="00030297"/>
    <w:rsid w:val="00031721"/>
    <w:rsid w:val="00031CE9"/>
    <w:rsid w:val="00032477"/>
    <w:rsid w:val="00035930"/>
    <w:rsid w:val="00043061"/>
    <w:rsid w:val="000431C1"/>
    <w:rsid w:val="000456BE"/>
    <w:rsid w:val="000468C1"/>
    <w:rsid w:val="00046E94"/>
    <w:rsid w:val="0004775D"/>
    <w:rsid w:val="00050A5C"/>
    <w:rsid w:val="00052D6F"/>
    <w:rsid w:val="0005427E"/>
    <w:rsid w:val="000543DE"/>
    <w:rsid w:val="000553CD"/>
    <w:rsid w:val="00055E00"/>
    <w:rsid w:val="0005653E"/>
    <w:rsid w:val="0006180F"/>
    <w:rsid w:val="000624A9"/>
    <w:rsid w:val="000651B1"/>
    <w:rsid w:val="000677BE"/>
    <w:rsid w:val="00067B86"/>
    <w:rsid w:val="00076492"/>
    <w:rsid w:val="00085AC4"/>
    <w:rsid w:val="00092B77"/>
    <w:rsid w:val="000957F7"/>
    <w:rsid w:val="00095815"/>
    <w:rsid w:val="0009589A"/>
    <w:rsid w:val="00096AB3"/>
    <w:rsid w:val="00097542"/>
    <w:rsid w:val="000A114A"/>
    <w:rsid w:val="000A13A3"/>
    <w:rsid w:val="000A4F3D"/>
    <w:rsid w:val="000A56E6"/>
    <w:rsid w:val="000A6C07"/>
    <w:rsid w:val="000B0F8C"/>
    <w:rsid w:val="000B1604"/>
    <w:rsid w:val="000B60F5"/>
    <w:rsid w:val="000C2DBC"/>
    <w:rsid w:val="000C3CBD"/>
    <w:rsid w:val="000D1322"/>
    <w:rsid w:val="000D2C3C"/>
    <w:rsid w:val="000D351F"/>
    <w:rsid w:val="000D6927"/>
    <w:rsid w:val="000E2F5B"/>
    <w:rsid w:val="000E5270"/>
    <w:rsid w:val="000E679F"/>
    <w:rsid w:val="000F0855"/>
    <w:rsid w:val="000F0999"/>
    <w:rsid w:val="000F205C"/>
    <w:rsid w:val="000F2A93"/>
    <w:rsid w:val="000F3E92"/>
    <w:rsid w:val="001009D1"/>
    <w:rsid w:val="00103044"/>
    <w:rsid w:val="00103E14"/>
    <w:rsid w:val="00104358"/>
    <w:rsid w:val="001107DB"/>
    <w:rsid w:val="00115EFD"/>
    <w:rsid w:val="00117842"/>
    <w:rsid w:val="001205B7"/>
    <w:rsid w:val="0012214C"/>
    <w:rsid w:val="00122321"/>
    <w:rsid w:val="001254B7"/>
    <w:rsid w:val="001266BE"/>
    <w:rsid w:val="001344FB"/>
    <w:rsid w:val="00135664"/>
    <w:rsid w:val="00136430"/>
    <w:rsid w:val="00144444"/>
    <w:rsid w:val="00154B88"/>
    <w:rsid w:val="0015528D"/>
    <w:rsid w:val="00157BDF"/>
    <w:rsid w:val="001601E7"/>
    <w:rsid w:val="00162429"/>
    <w:rsid w:val="00163265"/>
    <w:rsid w:val="001648B6"/>
    <w:rsid w:val="001654E1"/>
    <w:rsid w:val="00166305"/>
    <w:rsid w:val="00172EFD"/>
    <w:rsid w:val="00175A2B"/>
    <w:rsid w:val="00176635"/>
    <w:rsid w:val="0018007E"/>
    <w:rsid w:val="001829A6"/>
    <w:rsid w:val="0018528A"/>
    <w:rsid w:val="0018560A"/>
    <w:rsid w:val="00187275"/>
    <w:rsid w:val="00190DE1"/>
    <w:rsid w:val="00194424"/>
    <w:rsid w:val="00194560"/>
    <w:rsid w:val="0019470A"/>
    <w:rsid w:val="00194B98"/>
    <w:rsid w:val="00196675"/>
    <w:rsid w:val="001972C6"/>
    <w:rsid w:val="001A0B9F"/>
    <w:rsid w:val="001A59B8"/>
    <w:rsid w:val="001B4DD2"/>
    <w:rsid w:val="001C4096"/>
    <w:rsid w:val="001C4A56"/>
    <w:rsid w:val="001C5D78"/>
    <w:rsid w:val="001D22C7"/>
    <w:rsid w:val="001D6AB9"/>
    <w:rsid w:val="001E04C4"/>
    <w:rsid w:val="001E13B8"/>
    <w:rsid w:val="001E1BCC"/>
    <w:rsid w:val="001E1C96"/>
    <w:rsid w:val="001E352B"/>
    <w:rsid w:val="001F1D85"/>
    <w:rsid w:val="001F2E32"/>
    <w:rsid w:val="001F5470"/>
    <w:rsid w:val="0020094C"/>
    <w:rsid w:val="00202DE6"/>
    <w:rsid w:val="002057E8"/>
    <w:rsid w:val="00205A2C"/>
    <w:rsid w:val="00212F6F"/>
    <w:rsid w:val="002158FD"/>
    <w:rsid w:val="00215DFF"/>
    <w:rsid w:val="00222368"/>
    <w:rsid w:val="0022297F"/>
    <w:rsid w:val="00223DE0"/>
    <w:rsid w:val="00235244"/>
    <w:rsid w:val="002364B6"/>
    <w:rsid w:val="00240BEF"/>
    <w:rsid w:val="00240D31"/>
    <w:rsid w:val="0024325C"/>
    <w:rsid w:val="002434BA"/>
    <w:rsid w:val="00243E86"/>
    <w:rsid w:val="00251052"/>
    <w:rsid w:val="00255570"/>
    <w:rsid w:val="00265B3F"/>
    <w:rsid w:val="0026697B"/>
    <w:rsid w:val="00273534"/>
    <w:rsid w:val="00281166"/>
    <w:rsid w:val="0028143B"/>
    <w:rsid w:val="002936E2"/>
    <w:rsid w:val="002943D0"/>
    <w:rsid w:val="00296AAB"/>
    <w:rsid w:val="002A6006"/>
    <w:rsid w:val="002B03A1"/>
    <w:rsid w:val="002B4D60"/>
    <w:rsid w:val="002B66F6"/>
    <w:rsid w:val="002C15A7"/>
    <w:rsid w:val="002C351E"/>
    <w:rsid w:val="002C550A"/>
    <w:rsid w:val="002D3018"/>
    <w:rsid w:val="002D3344"/>
    <w:rsid w:val="002D5771"/>
    <w:rsid w:val="002D77D1"/>
    <w:rsid w:val="002E0A45"/>
    <w:rsid w:val="002E5F2A"/>
    <w:rsid w:val="002F15A5"/>
    <w:rsid w:val="002F2E14"/>
    <w:rsid w:val="002F79B5"/>
    <w:rsid w:val="00302063"/>
    <w:rsid w:val="00303137"/>
    <w:rsid w:val="00307814"/>
    <w:rsid w:val="003159F3"/>
    <w:rsid w:val="0031605D"/>
    <w:rsid w:val="003217EC"/>
    <w:rsid w:val="003271CB"/>
    <w:rsid w:val="00331BBA"/>
    <w:rsid w:val="0033208D"/>
    <w:rsid w:val="00332DAE"/>
    <w:rsid w:val="003371D1"/>
    <w:rsid w:val="00343798"/>
    <w:rsid w:val="00353272"/>
    <w:rsid w:val="00354265"/>
    <w:rsid w:val="00356C55"/>
    <w:rsid w:val="00360041"/>
    <w:rsid w:val="00362A1A"/>
    <w:rsid w:val="00362DC5"/>
    <w:rsid w:val="00363D77"/>
    <w:rsid w:val="00364298"/>
    <w:rsid w:val="00367BF9"/>
    <w:rsid w:val="00370CFF"/>
    <w:rsid w:val="00373F58"/>
    <w:rsid w:val="00384C3A"/>
    <w:rsid w:val="00384E18"/>
    <w:rsid w:val="00384E2D"/>
    <w:rsid w:val="00384EA0"/>
    <w:rsid w:val="00390B32"/>
    <w:rsid w:val="00392A93"/>
    <w:rsid w:val="003937A1"/>
    <w:rsid w:val="00394985"/>
    <w:rsid w:val="00396668"/>
    <w:rsid w:val="003978D3"/>
    <w:rsid w:val="003A481D"/>
    <w:rsid w:val="003A56B6"/>
    <w:rsid w:val="003A6217"/>
    <w:rsid w:val="003B21E9"/>
    <w:rsid w:val="003B5249"/>
    <w:rsid w:val="003C36BD"/>
    <w:rsid w:val="003C6F4C"/>
    <w:rsid w:val="003D06D3"/>
    <w:rsid w:val="003D12BF"/>
    <w:rsid w:val="003D731A"/>
    <w:rsid w:val="003D7BDD"/>
    <w:rsid w:val="003E1D4D"/>
    <w:rsid w:val="003E715C"/>
    <w:rsid w:val="003F03B0"/>
    <w:rsid w:val="003F3FFA"/>
    <w:rsid w:val="003F541D"/>
    <w:rsid w:val="00400D8D"/>
    <w:rsid w:val="004010E1"/>
    <w:rsid w:val="00404032"/>
    <w:rsid w:val="00405175"/>
    <w:rsid w:val="004063C3"/>
    <w:rsid w:val="00410C51"/>
    <w:rsid w:val="0041226D"/>
    <w:rsid w:val="00412447"/>
    <w:rsid w:val="00421BBC"/>
    <w:rsid w:val="00422B6F"/>
    <w:rsid w:val="00427E9E"/>
    <w:rsid w:val="004375E9"/>
    <w:rsid w:val="00442BFC"/>
    <w:rsid w:val="004436D5"/>
    <w:rsid w:val="0044654B"/>
    <w:rsid w:val="004473D6"/>
    <w:rsid w:val="004474A5"/>
    <w:rsid w:val="00452F8E"/>
    <w:rsid w:val="004538C5"/>
    <w:rsid w:val="00454BA1"/>
    <w:rsid w:val="00456731"/>
    <w:rsid w:val="00456D82"/>
    <w:rsid w:val="004617E6"/>
    <w:rsid w:val="0046271B"/>
    <w:rsid w:val="004668F9"/>
    <w:rsid w:val="004704C0"/>
    <w:rsid w:val="00470B9B"/>
    <w:rsid w:val="00471E1F"/>
    <w:rsid w:val="00473E2F"/>
    <w:rsid w:val="00473E70"/>
    <w:rsid w:val="004744B1"/>
    <w:rsid w:val="004814AB"/>
    <w:rsid w:val="00483F55"/>
    <w:rsid w:val="00486660"/>
    <w:rsid w:val="00486AE8"/>
    <w:rsid w:val="00487946"/>
    <w:rsid w:val="00490965"/>
    <w:rsid w:val="004A02FE"/>
    <w:rsid w:val="004A0690"/>
    <w:rsid w:val="004A1DFD"/>
    <w:rsid w:val="004A1FE7"/>
    <w:rsid w:val="004A407F"/>
    <w:rsid w:val="004A65B8"/>
    <w:rsid w:val="004A6880"/>
    <w:rsid w:val="004B5FEF"/>
    <w:rsid w:val="004C2BBF"/>
    <w:rsid w:val="004C5AA6"/>
    <w:rsid w:val="004C7E41"/>
    <w:rsid w:val="004D0BB0"/>
    <w:rsid w:val="004D49D4"/>
    <w:rsid w:val="004D4E51"/>
    <w:rsid w:val="004D5D9A"/>
    <w:rsid w:val="004D787D"/>
    <w:rsid w:val="004E0C0A"/>
    <w:rsid w:val="004E1217"/>
    <w:rsid w:val="004E2A2F"/>
    <w:rsid w:val="004E320E"/>
    <w:rsid w:val="004E3890"/>
    <w:rsid w:val="004F0235"/>
    <w:rsid w:val="004F44BD"/>
    <w:rsid w:val="0050186B"/>
    <w:rsid w:val="005055A4"/>
    <w:rsid w:val="005075D3"/>
    <w:rsid w:val="005076F7"/>
    <w:rsid w:val="00510169"/>
    <w:rsid w:val="00513D2C"/>
    <w:rsid w:val="00514D57"/>
    <w:rsid w:val="005162C2"/>
    <w:rsid w:val="00516CC8"/>
    <w:rsid w:val="00523680"/>
    <w:rsid w:val="00524252"/>
    <w:rsid w:val="00524AC1"/>
    <w:rsid w:val="00524AF9"/>
    <w:rsid w:val="00526C31"/>
    <w:rsid w:val="005329FB"/>
    <w:rsid w:val="00534C06"/>
    <w:rsid w:val="00535E92"/>
    <w:rsid w:val="00537B48"/>
    <w:rsid w:val="00537F0F"/>
    <w:rsid w:val="005411A9"/>
    <w:rsid w:val="00541F68"/>
    <w:rsid w:val="00543310"/>
    <w:rsid w:val="0055112D"/>
    <w:rsid w:val="005526FD"/>
    <w:rsid w:val="00560A59"/>
    <w:rsid w:val="005628F3"/>
    <w:rsid w:val="00563E02"/>
    <w:rsid w:val="00564FDC"/>
    <w:rsid w:val="0056530A"/>
    <w:rsid w:val="00565C3E"/>
    <w:rsid w:val="00565FBA"/>
    <w:rsid w:val="0056777A"/>
    <w:rsid w:val="00570237"/>
    <w:rsid w:val="00571211"/>
    <w:rsid w:val="005713B3"/>
    <w:rsid w:val="00575A55"/>
    <w:rsid w:val="005764CF"/>
    <w:rsid w:val="00577284"/>
    <w:rsid w:val="005829DB"/>
    <w:rsid w:val="005858D4"/>
    <w:rsid w:val="0058594A"/>
    <w:rsid w:val="005945A7"/>
    <w:rsid w:val="00595ECE"/>
    <w:rsid w:val="005A08D6"/>
    <w:rsid w:val="005A3AAC"/>
    <w:rsid w:val="005B04A8"/>
    <w:rsid w:val="005B2343"/>
    <w:rsid w:val="005B648B"/>
    <w:rsid w:val="005C31C5"/>
    <w:rsid w:val="005C638E"/>
    <w:rsid w:val="005C658A"/>
    <w:rsid w:val="005C787B"/>
    <w:rsid w:val="005D269F"/>
    <w:rsid w:val="005D2BA0"/>
    <w:rsid w:val="005D423C"/>
    <w:rsid w:val="005E4AF2"/>
    <w:rsid w:val="005E56A9"/>
    <w:rsid w:val="005E70C6"/>
    <w:rsid w:val="005E7313"/>
    <w:rsid w:val="005F319F"/>
    <w:rsid w:val="005F6F94"/>
    <w:rsid w:val="005F7AB8"/>
    <w:rsid w:val="006012DC"/>
    <w:rsid w:val="00601E80"/>
    <w:rsid w:val="00603769"/>
    <w:rsid w:val="006040D0"/>
    <w:rsid w:val="0060422B"/>
    <w:rsid w:val="00611085"/>
    <w:rsid w:val="006111ED"/>
    <w:rsid w:val="006132A9"/>
    <w:rsid w:val="00613ACE"/>
    <w:rsid w:val="0061493A"/>
    <w:rsid w:val="006165FD"/>
    <w:rsid w:val="0061769A"/>
    <w:rsid w:val="00620C40"/>
    <w:rsid w:val="006217CC"/>
    <w:rsid w:val="00621902"/>
    <w:rsid w:val="00622A26"/>
    <w:rsid w:val="00623EC6"/>
    <w:rsid w:val="00624A5E"/>
    <w:rsid w:val="00627A6B"/>
    <w:rsid w:val="00627DE6"/>
    <w:rsid w:val="006339FD"/>
    <w:rsid w:val="0063494C"/>
    <w:rsid w:val="00634A04"/>
    <w:rsid w:val="00636532"/>
    <w:rsid w:val="0063735A"/>
    <w:rsid w:val="00641916"/>
    <w:rsid w:val="00642913"/>
    <w:rsid w:val="00642FC5"/>
    <w:rsid w:val="00643978"/>
    <w:rsid w:val="00646975"/>
    <w:rsid w:val="006561AD"/>
    <w:rsid w:val="00656F69"/>
    <w:rsid w:val="006578C9"/>
    <w:rsid w:val="00663263"/>
    <w:rsid w:val="00663E15"/>
    <w:rsid w:val="0066593F"/>
    <w:rsid w:val="00666CA5"/>
    <w:rsid w:val="0067039C"/>
    <w:rsid w:val="00670DF1"/>
    <w:rsid w:val="00677B09"/>
    <w:rsid w:val="006817ED"/>
    <w:rsid w:val="0068274A"/>
    <w:rsid w:val="006831D0"/>
    <w:rsid w:val="00687935"/>
    <w:rsid w:val="00690DEF"/>
    <w:rsid w:val="00691089"/>
    <w:rsid w:val="00697EAF"/>
    <w:rsid w:val="006A1CBB"/>
    <w:rsid w:val="006A23A7"/>
    <w:rsid w:val="006A2A84"/>
    <w:rsid w:val="006A6142"/>
    <w:rsid w:val="006B1B3B"/>
    <w:rsid w:val="006B2520"/>
    <w:rsid w:val="006B725D"/>
    <w:rsid w:val="006C288E"/>
    <w:rsid w:val="006C7FDB"/>
    <w:rsid w:val="006D0CAF"/>
    <w:rsid w:val="006D75B5"/>
    <w:rsid w:val="006E026F"/>
    <w:rsid w:val="006E0CDF"/>
    <w:rsid w:val="006E1917"/>
    <w:rsid w:val="006E45B1"/>
    <w:rsid w:val="006E4983"/>
    <w:rsid w:val="006F167B"/>
    <w:rsid w:val="006F236D"/>
    <w:rsid w:val="006F3AFD"/>
    <w:rsid w:val="006F4161"/>
    <w:rsid w:val="006F47B0"/>
    <w:rsid w:val="00700859"/>
    <w:rsid w:val="00701938"/>
    <w:rsid w:val="00701B10"/>
    <w:rsid w:val="00703F2F"/>
    <w:rsid w:val="0070507E"/>
    <w:rsid w:val="00706053"/>
    <w:rsid w:val="007069A3"/>
    <w:rsid w:val="00707B6A"/>
    <w:rsid w:val="007130D6"/>
    <w:rsid w:val="00713B26"/>
    <w:rsid w:val="0071645D"/>
    <w:rsid w:val="00720E7B"/>
    <w:rsid w:val="007236E9"/>
    <w:rsid w:val="007257F3"/>
    <w:rsid w:val="00730CDE"/>
    <w:rsid w:val="007324A2"/>
    <w:rsid w:val="0073268D"/>
    <w:rsid w:val="007361D9"/>
    <w:rsid w:val="007371FE"/>
    <w:rsid w:val="00744144"/>
    <w:rsid w:val="00745A20"/>
    <w:rsid w:val="0075258E"/>
    <w:rsid w:val="00756270"/>
    <w:rsid w:val="007564B9"/>
    <w:rsid w:val="0076035F"/>
    <w:rsid w:val="0076166F"/>
    <w:rsid w:val="00762DBA"/>
    <w:rsid w:val="00763DEE"/>
    <w:rsid w:val="00774C56"/>
    <w:rsid w:val="00775B1E"/>
    <w:rsid w:val="00776011"/>
    <w:rsid w:val="007803C9"/>
    <w:rsid w:val="00781EE1"/>
    <w:rsid w:val="00784852"/>
    <w:rsid w:val="00785649"/>
    <w:rsid w:val="00790BEB"/>
    <w:rsid w:val="00791476"/>
    <w:rsid w:val="00791F47"/>
    <w:rsid w:val="0079533C"/>
    <w:rsid w:val="007A1197"/>
    <w:rsid w:val="007A53CF"/>
    <w:rsid w:val="007A7CB0"/>
    <w:rsid w:val="007B09A9"/>
    <w:rsid w:val="007B1B76"/>
    <w:rsid w:val="007B37BF"/>
    <w:rsid w:val="007B5A5C"/>
    <w:rsid w:val="007B71B8"/>
    <w:rsid w:val="007B789A"/>
    <w:rsid w:val="007C5B13"/>
    <w:rsid w:val="007C7565"/>
    <w:rsid w:val="007D05A8"/>
    <w:rsid w:val="007D1781"/>
    <w:rsid w:val="007D1930"/>
    <w:rsid w:val="007D5EB4"/>
    <w:rsid w:val="007D5FDD"/>
    <w:rsid w:val="007E2331"/>
    <w:rsid w:val="007E7B20"/>
    <w:rsid w:val="007F349F"/>
    <w:rsid w:val="007F47B2"/>
    <w:rsid w:val="007F613E"/>
    <w:rsid w:val="007F6AB3"/>
    <w:rsid w:val="007F6C77"/>
    <w:rsid w:val="00800615"/>
    <w:rsid w:val="00800C14"/>
    <w:rsid w:val="00800E45"/>
    <w:rsid w:val="00801A82"/>
    <w:rsid w:val="00803F4D"/>
    <w:rsid w:val="00805EFB"/>
    <w:rsid w:val="00807957"/>
    <w:rsid w:val="00810FC3"/>
    <w:rsid w:val="00812539"/>
    <w:rsid w:val="00814FD0"/>
    <w:rsid w:val="00823163"/>
    <w:rsid w:val="0083455D"/>
    <w:rsid w:val="00834F23"/>
    <w:rsid w:val="00837056"/>
    <w:rsid w:val="00840663"/>
    <w:rsid w:val="00843CB0"/>
    <w:rsid w:val="00850C65"/>
    <w:rsid w:val="00854C02"/>
    <w:rsid w:val="00854E7D"/>
    <w:rsid w:val="00856613"/>
    <w:rsid w:val="0085669D"/>
    <w:rsid w:val="00857704"/>
    <w:rsid w:val="008655BC"/>
    <w:rsid w:val="0086568C"/>
    <w:rsid w:val="00867E78"/>
    <w:rsid w:val="00870C50"/>
    <w:rsid w:val="008716C8"/>
    <w:rsid w:val="00871D0D"/>
    <w:rsid w:val="0087367B"/>
    <w:rsid w:val="0087620C"/>
    <w:rsid w:val="008774A0"/>
    <w:rsid w:val="00880D40"/>
    <w:rsid w:val="008905F3"/>
    <w:rsid w:val="00892819"/>
    <w:rsid w:val="00892D22"/>
    <w:rsid w:val="00894ABF"/>
    <w:rsid w:val="008A0064"/>
    <w:rsid w:val="008A2B31"/>
    <w:rsid w:val="008A4D0A"/>
    <w:rsid w:val="008A5FFD"/>
    <w:rsid w:val="008A73D9"/>
    <w:rsid w:val="008B0F76"/>
    <w:rsid w:val="008B2A80"/>
    <w:rsid w:val="008B585D"/>
    <w:rsid w:val="008B5F45"/>
    <w:rsid w:val="008C1904"/>
    <w:rsid w:val="008C3A59"/>
    <w:rsid w:val="008D57DC"/>
    <w:rsid w:val="008D6E8C"/>
    <w:rsid w:val="008D6FA8"/>
    <w:rsid w:val="008D790A"/>
    <w:rsid w:val="008E02F2"/>
    <w:rsid w:val="008E0BFD"/>
    <w:rsid w:val="008E1F1F"/>
    <w:rsid w:val="008E51C7"/>
    <w:rsid w:val="008E5333"/>
    <w:rsid w:val="008E563C"/>
    <w:rsid w:val="008E6DB2"/>
    <w:rsid w:val="008F4149"/>
    <w:rsid w:val="008F69AC"/>
    <w:rsid w:val="008F6A36"/>
    <w:rsid w:val="00901C8D"/>
    <w:rsid w:val="00903464"/>
    <w:rsid w:val="00903AB1"/>
    <w:rsid w:val="00907209"/>
    <w:rsid w:val="009120DF"/>
    <w:rsid w:val="0091240E"/>
    <w:rsid w:val="009129D9"/>
    <w:rsid w:val="00914D58"/>
    <w:rsid w:val="009158A1"/>
    <w:rsid w:val="009170B0"/>
    <w:rsid w:val="00920606"/>
    <w:rsid w:val="00920E26"/>
    <w:rsid w:val="00921AFB"/>
    <w:rsid w:val="009223AF"/>
    <w:rsid w:val="00923BB8"/>
    <w:rsid w:val="0092455A"/>
    <w:rsid w:val="00926B98"/>
    <w:rsid w:val="00930369"/>
    <w:rsid w:val="0093147A"/>
    <w:rsid w:val="00931617"/>
    <w:rsid w:val="009415B1"/>
    <w:rsid w:val="009428DD"/>
    <w:rsid w:val="00944ADE"/>
    <w:rsid w:val="00946100"/>
    <w:rsid w:val="00947233"/>
    <w:rsid w:val="00947ADA"/>
    <w:rsid w:val="00952843"/>
    <w:rsid w:val="00954E12"/>
    <w:rsid w:val="00960677"/>
    <w:rsid w:val="00962AFB"/>
    <w:rsid w:val="00963ABB"/>
    <w:rsid w:val="009747FB"/>
    <w:rsid w:val="009803CF"/>
    <w:rsid w:val="00984170"/>
    <w:rsid w:val="00984392"/>
    <w:rsid w:val="00992929"/>
    <w:rsid w:val="00994076"/>
    <w:rsid w:val="00996099"/>
    <w:rsid w:val="00997BC1"/>
    <w:rsid w:val="00997D8E"/>
    <w:rsid w:val="009A0AD8"/>
    <w:rsid w:val="009A3B67"/>
    <w:rsid w:val="009A6200"/>
    <w:rsid w:val="009B30C5"/>
    <w:rsid w:val="009B4137"/>
    <w:rsid w:val="009B5AA7"/>
    <w:rsid w:val="009B5F3D"/>
    <w:rsid w:val="009B6011"/>
    <w:rsid w:val="009B6DC4"/>
    <w:rsid w:val="009B77BC"/>
    <w:rsid w:val="009C05BF"/>
    <w:rsid w:val="009C08BE"/>
    <w:rsid w:val="009C5E3C"/>
    <w:rsid w:val="009C6086"/>
    <w:rsid w:val="009D1227"/>
    <w:rsid w:val="009D27B4"/>
    <w:rsid w:val="009D5D5E"/>
    <w:rsid w:val="009E06A2"/>
    <w:rsid w:val="009E080F"/>
    <w:rsid w:val="009E1AB6"/>
    <w:rsid w:val="009E38FF"/>
    <w:rsid w:val="009E52F7"/>
    <w:rsid w:val="009E6C87"/>
    <w:rsid w:val="009E701E"/>
    <w:rsid w:val="009F563C"/>
    <w:rsid w:val="00A002C6"/>
    <w:rsid w:val="00A02005"/>
    <w:rsid w:val="00A03B9A"/>
    <w:rsid w:val="00A06AF7"/>
    <w:rsid w:val="00A10548"/>
    <w:rsid w:val="00A21D3E"/>
    <w:rsid w:val="00A24488"/>
    <w:rsid w:val="00A24B8F"/>
    <w:rsid w:val="00A26D1B"/>
    <w:rsid w:val="00A32F9A"/>
    <w:rsid w:val="00A347C1"/>
    <w:rsid w:val="00A4292B"/>
    <w:rsid w:val="00A42F95"/>
    <w:rsid w:val="00A43206"/>
    <w:rsid w:val="00A500E5"/>
    <w:rsid w:val="00A53ACA"/>
    <w:rsid w:val="00A5456C"/>
    <w:rsid w:val="00A56137"/>
    <w:rsid w:val="00A569C2"/>
    <w:rsid w:val="00A56FA3"/>
    <w:rsid w:val="00A57774"/>
    <w:rsid w:val="00A57A48"/>
    <w:rsid w:val="00A603E3"/>
    <w:rsid w:val="00A62249"/>
    <w:rsid w:val="00A628C0"/>
    <w:rsid w:val="00A656B4"/>
    <w:rsid w:val="00A734DB"/>
    <w:rsid w:val="00A7400C"/>
    <w:rsid w:val="00A756EC"/>
    <w:rsid w:val="00A75C01"/>
    <w:rsid w:val="00A83922"/>
    <w:rsid w:val="00A8597B"/>
    <w:rsid w:val="00A864FE"/>
    <w:rsid w:val="00A87A3C"/>
    <w:rsid w:val="00A930E2"/>
    <w:rsid w:val="00A937AA"/>
    <w:rsid w:val="00A947AE"/>
    <w:rsid w:val="00A95569"/>
    <w:rsid w:val="00A9731A"/>
    <w:rsid w:val="00AA0403"/>
    <w:rsid w:val="00AA1462"/>
    <w:rsid w:val="00AA29F5"/>
    <w:rsid w:val="00AA2FB3"/>
    <w:rsid w:val="00AA32DA"/>
    <w:rsid w:val="00AA3634"/>
    <w:rsid w:val="00AA50B8"/>
    <w:rsid w:val="00AA5BBD"/>
    <w:rsid w:val="00AA5F82"/>
    <w:rsid w:val="00AB0F2F"/>
    <w:rsid w:val="00AB5E08"/>
    <w:rsid w:val="00AB7484"/>
    <w:rsid w:val="00AB7813"/>
    <w:rsid w:val="00AC31CB"/>
    <w:rsid w:val="00AC412B"/>
    <w:rsid w:val="00AD50F2"/>
    <w:rsid w:val="00AD7ECA"/>
    <w:rsid w:val="00AE0A6C"/>
    <w:rsid w:val="00AE2558"/>
    <w:rsid w:val="00AE60F5"/>
    <w:rsid w:val="00AE7E9A"/>
    <w:rsid w:val="00AF2AF5"/>
    <w:rsid w:val="00AF7715"/>
    <w:rsid w:val="00B0036C"/>
    <w:rsid w:val="00B01479"/>
    <w:rsid w:val="00B06B70"/>
    <w:rsid w:val="00B13379"/>
    <w:rsid w:val="00B1391A"/>
    <w:rsid w:val="00B15030"/>
    <w:rsid w:val="00B164E0"/>
    <w:rsid w:val="00B16E73"/>
    <w:rsid w:val="00B220A1"/>
    <w:rsid w:val="00B30BEA"/>
    <w:rsid w:val="00B34724"/>
    <w:rsid w:val="00B3691F"/>
    <w:rsid w:val="00B40296"/>
    <w:rsid w:val="00B447BB"/>
    <w:rsid w:val="00B507F4"/>
    <w:rsid w:val="00B528F2"/>
    <w:rsid w:val="00B619AC"/>
    <w:rsid w:val="00B67367"/>
    <w:rsid w:val="00B7537E"/>
    <w:rsid w:val="00B81B13"/>
    <w:rsid w:val="00B81E62"/>
    <w:rsid w:val="00B82253"/>
    <w:rsid w:val="00B8369E"/>
    <w:rsid w:val="00B83DE7"/>
    <w:rsid w:val="00B85E57"/>
    <w:rsid w:val="00B8723E"/>
    <w:rsid w:val="00B919CB"/>
    <w:rsid w:val="00B92770"/>
    <w:rsid w:val="00B9451C"/>
    <w:rsid w:val="00B968C6"/>
    <w:rsid w:val="00B97AF5"/>
    <w:rsid w:val="00BA1753"/>
    <w:rsid w:val="00BA301E"/>
    <w:rsid w:val="00BA4249"/>
    <w:rsid w:val="00BA7CC6"/>
    <w:rsid w:val="00BB0CD1"/>
    <w:rsid w:val="00BB0F61"/>
    <w:rsid w:val="00BB1094"/>
    <w:rsid w:val="00BB5295"/>
    <w:rsid w:val="00BC5CE3"/>
    <w:rsid w:val="00BD01C5"/>
    <w:rsid w:val="00BD233C"/>
    <w:rsid w:val="00BD3C18"/>
    <w:rsid w:val="00BD6301"/>
    <w:rsid w:val="00BD7352"/>
    <w:rsid w:val="00BE0500"/>
    <w:rsid w:val="00BF0078"/>
    <w:rsid w:val="00BF0227"/>
    <w:rsid w:val="00BF2841"/>
    <w:rsid w:val="00BF3CC4"/>
    <w:rsid w:val="00BF4FDA"/>
    <w:rsid w:val="00BF583A"/>
    <w:rsid w:val="00BF6054"/>
    <w:rsid w:val="00BF60C9"/>
    <w:rsid w:val="00BF6870"/>
    <w:rsid w:val="00BF694D"/>
    <w:rsid w:val="00C0021E"/>
    <w:rsid w:val="00C046A4"/>
    <w:rsid w:val="00C06948"/>
    <w:rsid w:val="00C06CDA"/>
    <w:rsid w:val="00C12B0D"/>
    <w:rsid w:val="00C15292"/>
    <w:rsid w:val="00C16D6B"/>
    <w:rsid w:val="00C21697"/>
    <w:rsid w:val="00C24C56"/>
    <w:rsid w:val="00C30605"/>
    <w:rsid w:val="00C31F16"/>
    <w:rsid w:val="00C3375B"/>
    <w:rsid w:val="00C34FDD"/>
    <w:rsid w:val="00C41476"/>
    <w:rsid w:val="00C4434B"/>
    <w:rsid w:val="00C44385"/>
    <w:rsid w:val="00C453A5"/>
    <w:rsid w:val="00C51ADE"/>
    <w:rsid w:val="00C51B36"/>
    <w:rsid w:val="00C537E9"/>
    <w:rsid w:val="00C545DF"/>
    <w:rsid w:val="00C573AA"/>
    <w:rsid w:val="00C61E4C"/>
    <w:rsid w:val="00C622BE"/>
    <w:rsid w:val="00C63446"/>
    <w:rsid w:val="00C67239"/>
    <w:rsid w:val="00C70B35"/>
    <w:rsid w:val="00C73A8D"/>
    <w:rsid w:val="00C74B0D"/>
    <w:rsid w:val="00C75823"/>
    <w:rsid w:val="00C81A50"/>
    <w:rsid w:val="00C82BCB"/>
    <w:rsid w:val="00C84E48"/>
    <w:rsid w:val="00C91567"/>
    <w:rsid w:val="00C93CF5"/>
    <w:rsid w:val="00C948E8"/>
    <w:rsid w:val="00CA1F4A"/>
    <w:rsid w:val="00CA244B"/>
    <w:rsid w:val="00CA437E"/>
    <w:rsid w:val="00CA524D"/>
    <w:rsid w:val="00CB219E"/>
    <w:rsid w:val="00CB701C"/>
    <w:rsid w:val="00CB775C"/>
    <w:rsid w:val="00CC06BA"/>
    <w:rsid w:val="00CC09F9"/>
    <w:rsid w:val="00CC107D"/>
    <w:rsid w:val="00CC25D4"/>
    <w:rsid w:val="00CC78F3"/>
    <w:rsid w:val="00CC797F"/>
    <w:rsid w:val="00CC7A0D"/>
    <w:rsid w:val="00CD083E"/>
    <w:rsid w:val="00CD7A0D"/>
    <w:rsid w:val="00CE47C7"/>
    <w:rsid w:val="00CF38B7"/>
    <w:rsid w:val="00CF4506"/>
    <w:rsid w:val="00CF5343"/>
    <w:rsid w:val="00CF563C"/>
    <w:rsid w:val="00CF67A2"/>
    <w:rsid w:val="00CF78D9"/>
    <w:rsid w:val="00D01CCF"/>
    <w:rsid w:val="00D025DC"/>
    <w:rsid w:val="00D06792"/>
    <w:rsid w:val="00D10F4A"/>
    <w:rsid w:val="00D23BF1"/>
    <w:rsid w:val="00D25635"/>
    <w:rsid w:val="00D267E0"/>
    <w:rsid w:val="00D26936"/>
    <w:rsid w:val="00D30FEB"/>
    <w:rsid w:val="00D375C1"/>
    <w:rsid w:val="00D4117E"/>
    <w:rsid w:val="00D454E5"/>
    <w:rsid w:val="00D500AA"/>
    <w:rsid w:val="00D542A9"/>
    <w:rsid w:val="00D545E3"/>
    <w:rsid w:val="00D553C7"/>
    <w:rsid w:val="00D55F5D"/>
    <w:rsid w:val="00D63A29"/>
    <w:rsid w:val="00D64B95"/>
    <w:rsid w:val="00D64F50"/>
    <w:rsid w:val="00D653F5"/>
    <w:rsid w:val="00D70F21"/>
    <w:rsid w:val="00D764D5"/>
    <w:rsid w:val="00D81B85"/>
    <w:rsid w:val="00D83D63"/>
    <w:rsid w:val="00D900C8"/>
    <w:rsid w:val="00D914B0"/>
    <w:rsid w:val="00D959AC"/>
    <w:rsid w:val="00DA37D0"/>
    <w:rsid w:val="00DA7093"/>
    <w:rsid w:val="00DB4100"/>
    <w:rsid w:val="00DB4ED3"/>
    <w:rsid w:val="00DB5C79"/>
    <w:rsid w:val="00DB6BA4"/>
    <w:rsid w:val="00DC3960"/>
    <w:rsid w:val="00DC4ACC"/>
    <w:rsid w:val="00DC614E"/>
    <w:rsid w:val="00DC713C"/>
    <w:rsid w:val="00DD24FF"/>
    <w:rsid w:val="00DD3AA2"/>
    <w:rsid w:val="00DD53C7"/>
    <w:rsid w:val="00DE1C6F"/>
    <w:rsid w:val="00DE4F06"/>
    <w:rsid w:val="00DE5B77"/>
    <w:rsid w:val="00DF0C64"/>
    <w:rsid w:val="00DF1917"/>
    <w:rsid w:val="00DF7C99"/>
    <w:rsid w:val="00E0016C"/>
    <w:rsid w:val="00E03509"/>
    <w:rsid w:val="00E03857"/>
    <w:rsid w:val="00E056D4"/>
    <w:rsid w:val="00E1173E"/>
    <w:rsid w:val="00E12B62"/>
    <w:rsid w:val="00E13787"/>
    <w:rsid w:val="00E13BAC"/>
    <w:rsid w:val="00E1476B"/>
    <w:rsid w:val="00E21289"/>
    <w:rsid w:val="00E22BCA"/>
    <w:rsid w:val="00E2516C"/>
    <w:rsid w:val="00E26997"/>
    <w:rsid w:val="00E27356"/>
    <w:rsid w:val="00E275E7"/>
    <w:rsid w:val="00E27749"/>
    <w:rsid w:val="00E301EC"/>
    <w:rsid w:val="00E448B0"/>
    <w:rsid w:val="00E47882"/>
    <w:rsid w:val="00E51F21"/>
    <w:rsid w:val="00E52057"/>
    <w:rsid w:val="00E531DC"/>
    <w:rsid w:val="00E5789F"/>
    <w:rsid w:val="00E63D83"/>
    <w:rsid w:val="00E64486"/>
    <w:rsid w:val="00E6450B"/>
    <w:rsid w:val="00E676BC"/>
    <w:rsid w:val="00E72582"/>
    <w:rsid w:val="00E75819"/>
    <w:rsid w:val="00E84147"/>
    <w:rsid w:val="00E84CA8"/>
    <w:rsid w:val="00E84EBB"/>
    <w:rsid w:val="00E85034"/>
    <w:rsid w:val="00E85A23"/>
    <w:rsid w:val="00E870BB"/>
    <w:rsid w:val="00E915F2"/>
    <w:rsid w:val="00E970C2"/>
    <w:rsid w:val="00E97728"/>
    <w:rsid w:val="00EA4D0F"/>
    <w:rsid w:val="00EA586C"/>
    <w:rsid w:val="00EA5B55"/>
    <w:rsid w:val="00EA64E4"/>
    <w:rsid w:val="00EA7735"/>
    <w:rsid w:val="00EB1F31"/>
    <w:rsid w:val="00EB49EF"/>
    <w:rsid w:val="00EB5F6D"/>
    <w:rsid w:val="00EB64C6"/>
    <w:rsid w:val="00EC6B66"/>
    <w:rsid w:val="00ED2A87"/>
    <w:rsid w:val="00ED3BBF"/>
    <w:rsid w:val="00ED537A"/>
    <w:rsid w:val="00ED72CA"/>
    <w:rsid w:val="00ED781C"/>
    <w:rsid w:val="00EE64E2"/>
    <w:rsid w:val="00EF0EA6"/>
    <w:rsid w:val="00EF3DA0"/>
    <w:rsid w:val="00EF3EAD"/>
    <w:rsid w:val="00EF511C"/>
    <w:rsid w:val="00EF68D9"/>
    <w:rsid w:val="00EF7955"/>
    <w:rsid w:val="00F000D7"/>
    <w:rsid w:val="00F03B7C"/>
    <w:rsid w:val="00F06744"/>
    <w:rsid w:val="00F06AE4"/>
    <w:rsid w:val="00F1385B"/>
    <w:rsid w:val="00F14AEB"/>
    <w:rsid w:val="00F229C1"/>
    <w:rsid w:val="00F22A2A"/>
    <w:rsid w:val="00F23BAA"/>
    <w:rsid w:val="00F248AF"/>
    <w:rsid w:val="00F267D9"/>
    <w:rsid w:val="00F27094"/>
    <w:rsid w:val="00F27FC4"/>
    <w:rsid w:val="00F310F8"/>
    <w:rsid w:val="00F35ABF"/>
    <w:rsid w:val="00F37EDD"/>
    <w:rsid w:val="00F42778"/>
    <w:rsid w:val="00F42C27"/>
    <w:rsid w:val="00F43F8F"/>
    <w:rsid w:val="00F45990"/>
    <w:rsid w:val="00F54C40"/>
    <w:rsid w:val="00F55D25"/>
    <w:rsid w:val="00F56017"/>
    <w:rsid w:val="00F562CF"/>
    <w:rsid w:val="00F57E23"/>
    <w:rsid w:val="00F61CE9"/>
    <w:rsid w:val="00F61FF6"/>
    <w:rsid w:val="00F646D3"/>
    <w:rsid w:val="00F65CDE"/>
    <w:rsid w:val="00F665DA"/>
    <w:rsid w:val="00F66A2C"/>
    <w:rsid w:val="00F70493"/>
    <w:rsid w:val="00F70A26"/>
    <w:rsid w:val="00F70E8F"/>
    <w:rsid w:val="00F7702D"/>
    <w:rsid w:val="00F77640"/>
    <w:rsid w:val="00F817F4"/>
    <w:rsid w:val="00F873C4"/>
    <w:rsid w:val="00F87B7E"/>
    <w:rsid w:val="00F92555"/>
    <w:rsid w:val="00F93742"/>
    <w:rsid w:val="00F93912"/>
    <w:rsid w:val="00F95CF2"/>
    <w:rsid w:val="00F9734E"/>
    <w:rsid w:val="00F97983"/>
    <w:rsid w:val="00F97E20"/>
    <w:rsid w:val="00FA2AD5"/>
    <w:rsid w:val="00FA3875"/>
    <w:rsid w:val="00FA4FCD"/>
    <w:rsid w:val="00FA5222"/>
    <w:rsid w:val="00FB1811"/>
    <w:rsid w:val="00FC02DF"/>
    <w:rsid w:val="00FC5D0B"/>
    <w:rsid w:val="00FC77FA"/>
    <w:rsid w:val="00FC793C"/>
    <w:rsid w:val="00FD08C3"/>
    <w:rsid w:val="00FD4F29"/>
    <w:rsid w:val="00FD6D93"/>
    <w:rsid w:val="00FE219B"/>
    <w:rsid w:val="00FE2243"/>
    <w:rsid w:val="00FE270E"/>
    <w:rsid w:val="00FE45C9"/>
    <w:rsid w:val="00FE46D2"/>
    <w:rsid w:val="00FE4AA7"/>
    <w:rsid w:val="00FE5B78"/>
    <w:rsid w:val="00FF1BCC"/>
    <w:rsid w:val="00FF64E7"/>
    <w:rsid w:val="00FF6B6C"/>
    <w:rsid w:val="00FF6E0C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59EF012"/>
  <w15:docId w15:val="{0FE16C68-9C4E-41E7-84D4-F39364E3A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67E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870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7E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870B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67E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7E7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67E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67E7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867E7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7E7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867E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7E78"/>
  </w:style>
  <w:style w:type="paragraph" w:styleId="Piedepgina">
    <w:name w:val="footer"/>
    <w:basedOn w:val="Normal"/>
    <w:link w:val="PiedepginaCar"/>
    <w:unhideWhenUsed/>
    <w:rsid w:val="00867E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7E78"/>
  </w:style>
  <w:style w:type="paragraph" w:styleId="Textodeglobo">
    <w:name w:val="Balloon Text"/>
    <w:basedOn w:val="Normal"/>
    <w:link w:val="TextodegloboCar"/>
    <w:uiPriority w:val="99"/>
    <w:semiHidden/>
    <w:unhideWhenUsed/>
    <w:rsid w:val="00867E7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7E78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867E78"/>
    <w:rPr>
      <w:rFonts w:eastAsiaTheme="minorEastAsia"/>
      <w:lang w:eastAsia="es-PE"/>
    </w:rPr>
  </w:style>
  <w:style w:type="paragraph" w:styleId="Prrafodelista">
    <w:name w:val="List Paragraph"/>
    <w:basedOn w:val="Normal"/>
    <w:link w:val="PrrafodelistaCar"/>
    <w:uiPriority w:val="34"/>
    <w:qFormat/>
    <w:rsid w:val="00867E78"/>
    <w:pPr>
      <w:ind w:left="720"/>
      <w:contextualSpacing/>
    </w:pPr>
  </w:style>
  <w:style w:type="paragraph" w:styleId="Sinespaciado">
    <w:name w:val="No Spacing"/>
    <w:uiPriority w:val="1"/>
    <w:qFormat/>
    <w:rsid w:val="00867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867E7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67E7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convietas">
    <w:name w:val="List Bullet"/>
    <w:basedOn w:val="Normal"/>
    <w:uiPriority w:val="99"/>
    <w:unhideWhenUsed/>
    <w:rsid w:val="00867E78"/>
    <w:pPr>
      <w:numPr>
        <w:numId w:val="1"/>
      </w:numPr>
      <w:contextualSpacing/>
    </w:pPr>
  </w:style>
  <w:style w:type="table" w:styleId="Tablaconcuadrcula">
    <w:name w:val="Table Grid"/>
    <w:basedOn w:val="Tablanormal"/>
    <w:uiPriority w:val="59"/>
    <w:rsid w:val="00867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67E78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67E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rsid w:val="00867E78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E870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870B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es-ES"/>
    </w:rPr>
  </w:style>
  <w:style w:type="paragraph" w:styleId="Lista2">
    <w:name w:val="List 2"/>
    <w:basedOn w:val="Normal"/>
    <w:uiPriority w:val="99"/>
    <w:unhideWhenUsed/>
    <w:rsid w:val="00E870BB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E870BB"/>
    <w:pPr>
      <w:ind w:left="849" w:hanging="283"/>
      <w:contextualSpacing/>
    </w:pPr>
  </w:style>
  <w:style w:type="paragraph" w:styleId="Listaconvietas2">
    <w:name w:val="List Bullet 2"/>
    <w:basedOn w:val="Normal"/>
    <w:uiPriority w:val="99"/>
    <w:unhideWhenUsed/>
    <w:rsid w:val="00E870BB"/>
    <w:pPr>
      <w:numPr>
        <w:numId w:val="2"/>
      </w:numPr>
      <w:contextualSpacing/>
    </w:pPr>
  </w:style>
  <w:style w:type="paragraph" w:styleId="Sangradetextonormal">
    <w:name w:val="Body Text Indent"/>
    <w:basedOn w:val="Normal"/>
    <w:link w:val="SangradetextonormalCar"/>
    <w:uiPriority w:val="99"/>
    <w:unhideWhenUsed/>
    <w:rsid w:val="00E870B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870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E870BB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E870B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55E00"/>
    <w:rPr>
      <w:color w:val="0000FF" w:themeColor="hyperlink"/>
      <w:u w:val="single"/>
    </w:rPr>
  </w:style>
  <w:style w:type="character" w:customStyle="1" w:styleId="PrrafodelistaCar">
    <w:name w:val="Párrafo de lista Car"/>
    <w:link w:val="Prrafodelista"/>
    <w:uiPriority w:val="34"/>
    <w:rsid w:val="00DB4ED3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9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ucayali.gob.pe" TargetMode="External"/><Relationship Id="rId13" Type="http://schemas.openxmlformats.org/officeDocument/2006/relationships/hyperlink" Target="http://www.regionucayali.gob.p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regionucayali.gob.p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egionucayali.gob.p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gionucayali.gob.p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egionucayali.gob.pe" TargetMode="External"/><Relationship Id="rId10" Type="http://schemas.openxmlformats.org/officeDocument/2006/relationships/hyperlink" Target="http://www.regionucayali.gob.p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egionucayali.gob.pe" TargetMode="External"/><Relationship Id="rId14" Type="http://schemas.openxmlformats.org/officeDocument/2006/relationships/hyperlink" Target="http://www.regionucayali.gob.p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E8D48-4275-4BA3-BBE0-BC577A856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3684</Words>
  <Characters>20266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Mikol Bedoya Alegria</dc:creator>
  <cp:lastModifiedBy>Alicia Vela Acuña</cp:lastModifiedBy>
  <cp:revision>9</cp:revision>
  <cp:lastPrinted>2023-05-12T16:06:00Z</cp:lastPrinted>
  <dcterms:created xsi:type="dcterms:W3CDTF">2023-04-27T16:22:00Z</dcterms:created>
  <dcterms:modified xsi:type="dcterms:W3CDTF">2024-08-19T20:27:00Z</dcterms:modified>
</cp:coreProperties>
</file>