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C22AF" w14:textId="77777777" w:rsidR="00395CBD" w:rsidRPr="00395CBD" w:rsidRDefault="00395CBD" w:rsidP="00116314">
      <w:pPr>
        <w:pStyle w:val="Sinespaciado"/>
        <w:rPr>
          <w:rFonts w:ascii="Arial Narrow" w:hAnsi="Arial Narrow" w:cs="Arial"/>
          <w:b/>
          <w:color w:val="808080"/>
          <w:sz w:val="20"/>
          <w:szCs w:val="20"/>
        </w:rPr>
      </w:pPr>
    </w:p>
    <w:p w14:paraId="05244E0A" w14:textId="4F6A0CF9" w:rsidR="005049C8" w:rsidRPr="00716B36" w:rsidRDefault="00B1170A" w:rsidP="005049C8">
      <w:pPr>
        <w:jc w:val="center"/>
        <w:rPr>
          <w:rFonts w:cs="Arial"/>
          <w:b/>
        </w:rPr>
      </w:pPr>
      <w:r w:rsidRPr="00716B36">
        <w:rPr>
          <w:rFonts w:cs="Arial"/>
          <w:b/>
        </w:rPr>
        <w:t xml:space="preserve">FORMATO PARA LA REMISIÓN DE </w:t>
      </w:r>
      <w:r w:rsidRPr="00B1170A">
        <w:rPr>
          <w:rFonts w:cs="Arial"/>
          <w:b/>
        </w:rPr>
        <w:t>COMENTARIOS, APORTES U OPINIONES</w:t>
      </w:r>
    </w:p>
    <w:p w14:paraId="5CD2935F" w14:textId="77777777" w:rsidR="005049C8" w:rsidRPr="00716B36" w:rsidRDefault="005049C8" w:rsidP="005049C8">
      <w:pPr>
        <w:jc w:val="center"/>
        <w:rPr>
          <w:rFonts w:cs="Arial"/>
          <w:b/>
        </w:rPr>
      </w:pPr>
    </w:p>
    <w:p w14:paraId="228BE954" w14:textId="035AA505" w:rsidR="00F733D0" w:rsidRDefault="00F733D0" w:rsidP="00F733D0">
      <w:pPr>
        <w:jc w:val="center"/>
        <w:rPr>
          <w:rFonts w:cs="Arial"/>
          <w:b/>
        </w:rPr>
      </w:pPr>
      <w:r w:rsidRPr="00F733D0">
        <w:rPr>
          <w:rFonts w:cs="Arial"/>
          <w:b/>
        </w:rPr>
        <w:t>RESOLUCIÓN MINISTERIAL</w:t>
      </w:r>
      <w:r>
        <w:rPr>
          <w:rFonts w:cs="Arial"/>
          <w:b/>
        </w:rPr>
        <w:t xml:space="preserve"> </w:t>
      </w:r>
      <w:proofErr w:type="spellStart"/>
      <w:r w:rsidRPr="00F733D0">
        <w:rPr>
          <w:rFonts w:cs="Arial"/>
          <w:b/>
        </w:rPr>
        <w:t>N°</w:t>
      </w:r>
      <w:proofErr w:type="spellEnd"/>
      <w:r w:rsidRPr="00F733D0">
        <w:rPr>
          <w:rFonts w:cs="Arial"/>
          <w:b/>
        </w:rPr>
        <w:t xml:space="preserve"> </w:t>
      </w:r>
      <w:r w:rsidR="00F962E8" w:rsidRPr="00F962E8">
        <w:rPr>
          <w:rFonts w:cs="Arial"/>
          <w:b/>
        </w:rPr>
        <w:t>38</w:t>
      </w:r>
      <w:r w:rsidR="0031244A">
        <w:rPr>
          <w:rFonts w:cs="Arial"/>
          <w:b/>
        </w:rPr>
        <w:t>5</w:t>
      </w:r>
      <w:r w:rsidR="00F962E8" w:rsidRPr="00F962E8">
        <w:rPr>
          <w:rFonts w:cs="Arial"/>
          <w:b/>
        </w:rPr>
        <w:t>-2024-VIVIENDA</w:t>
      </w:r>
    </w:p>
    <w:p w14:paraId="1BF98BFF" w14:textId="51D9366D" w:rsidR="00F733D0" w:rsidRPr="00F733D0" w:rsidRDefault="00F733D0" w:rsidP="00F733D0">
      <w:pPr>
        <w:jc w:val="center"/>
        <w:rPr>
          <w:rFonts w:cs="Arial"/>
          <w:b/>
        </w:rPr>
      </w:pPr>
      <w:r w:rsidRPr="00F733D0">
        <w:rPr>
          <w:rFonts w:cs="Arial"/>
          <w:b/>
        </w:rPr>
        <w:t>Disponen la publicación de proyecto de</w:t>
      </w:r>
      <w:r>
        <w:rPr>
          <w:rFonts w:cs="Arial"/>
          <w:b/>
        </w:rPr>
        <w:t xml:space="preserve"> </w:t>
      </w:r>
      <w:r w:rsidRPr="00F733D0">
        <w:rPr>
          <w:rFonts w:cs="Arial"/>
          <w:b/>
        </w:rPr>
        <w:t>Resolución Ministerial que</w:t>
      </w:r>
      <w:r w:rsidR="0031244A" w:rsidRPr="0031244A">
        <w:rPr>
          <w:rFonts w:cs="Arial"/>
          <w:b/>
        </w:rPr>
        <w:t xml:space="preserve"> aprueba la modificación del sub numeral 21.2.1 del numeral 21.2 del artículo 21 de la Norma Técnica CE.040 Drenaje Pluvial del Reglamento Nacional de Edificaciones</w:t>
      </w:r>
    </w:p>
    <w:p w14:paraId="3EF57F2C" w14:textId="77777777" w:rsidR="00F733D0" w:rsidRDefault="00F733D0" w:rsidP="00F733D0">
      <w:pPr>
        <w:jc w:val="center"/>
        <w:rPr>
          <w:rFonts w:cs="Arial"/>
          <w:b/>
        </w:rPr>
      </w:pPr>
    </w:p>
    <w:p w14:paraId="74B7591C" w14:textId="59C29627" w:rsidR="005049C8" w:rsidRPr="00B1170A" w:rsidRDefault="005049C8" w:rsidP="00F733D0">
      <w:pPr>
        <w:jc w:val="center"/>
        <w:rPr>
          <w:sz w:val="20"/>
          <w:szCs w:val="20"/>
        </w:rPr>
      </w:pPr>
      <w:r w:rsidRPr="00B1170A">
        <w:rPr>
          <w:rFonts w:cs="Arial"/>
          <w:sz w:val="20"/>
          <w:szCs w:val="20"/>
        </w:rPr>
        <w:t>Las observaciones, comentarios y/o aportes, deben ser dirigidos al correo electrónico:</w:t>
      </w:r>
      <w:r w:rsidR="00F733D0" w:rsidRPr="00B1170A">
        <w:rPr>
          <w:rFonts w:cs="Arial"/>
          <w:sz w:val="20"/>
          <w:szCs w:val="20"/>
        </w:rPr>
        <w:t xml:space="preserve"> </w:t>
      </w:r>
      <w:hyperlink r:id="rId8" w:history="1">
        <w:r w:rsidR="00B1170A" w:rsidRPr="00B1170A">
          <w:rPr>
            <w:rStyle w:val="Hipervnculo"/>
            <w:sz w:val="20"/>
            <w:szCs w:val="20"/>
          </w:rPr>
          <w:t>dc-normas@vivienda.gob.pe</w:t>
        </w:r>
      </w:hyperlink>
    </w:p>
    <w:p w14:paraId="16AE4DF7" w14:textId="77777777" w:rsidR="00B1170A" w:rsidRDefault="00B1170A" w:rsidP="00F733D0">
      <w:pPr>
        <w:jc w:val="center"/>
        <w:rPr>
          <w:sz w:val="20"/>
          <w:szCs w:val="22"/>
        </w:rPr>
      </w:pPr>
    </w:p>
    <w:p w14:paraId="38B05D61" w14:textId="77777777" w:rsidR="00F733D0" w:rsidRPr="00F733D0" w:rsidRDefault="00F733D0" w:rsidP="00F733D0">
      <w:pPr>
        <w:jc w:val="center"/>
        <w:rPr>
          <w:rFonts w:cs="Arial"/>
          <w:sz w:val="20"/>
          <w:szCs w:val="22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461"/>
        <w:gridCol w:w="2534"/>
        <w:gridCol w:w="1691"/>
        <w:gridCol w:w="4574"/>
        <w:gridCol w:w="5052"/>
      </w:tblGrid>
      <w:tr w:rsidR="005049C8" w:rsidRPr="00716B36" w14:paraId="2BCDBB0F" w14:textId="77777777" w:rsidTr="00A07F66">
        <w:tc>
          <w:tcPr>
            <w:tcW w:w="461" w:type="dxa"/>
            <w:shd w:val="clear" w:color="auto" w:fill="F2F2F2" w:themeFill="background1" w:themeFillShade="F2"/>
          </w:tcPr>
          <w:p w14:paraId="38E27997" w14:textId="77777777" w:rsidR="005049C8" w:rsidRPr="00C02B6D" w:rsidRDefault="005049C8" w:rsidP="00A07F66">
            <w:pPr>
              <w:rPr>
                <w:rFonts w:cs="Arial"/>
                <w:b/>
                <w:sz w:val="16"/>
                <w:szCs w:val="16"/>
              </w:rPr>
            </w:pPr>
          </w:p>
          <w:p w14:paraId="635F576A" w14:textId="77777777" w:rsidR="005049C8" w:rsidRPr="00C02B6D" w:rsidRDefault="005049C8" w:rsidP="00A07F66">
            <w:pPr>
              <w:rPr>
                <w:rFonts w:cs="Arial"/>
                <w:b/>
                <w:sz w:val="16"/>
                <w:szCs w:val="16"/>
              </w:rPr>
            </w:pPr>
          </w:p>
          <w:p w14:paraId="5BA97B3C" w14:textId="77777777" w:rsidR="005049C8" w:rsidRPr="00716B36" w:rsidRDefault="005049C8" w:rsidP="00A07F66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716B36">
              <w:rPr>
                <w:rFonts w:cs="Arial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534" w:type="dxa"/>
            <w:shd w:val="clear" w:color="auto" w:fill="F2F2F2" w:themeFill="background1" w:themeFillShade="F2"/>
          </w:tcPr>
          <w:p w14:paraId="0FE9A50F" w14:textId="77777777" w:rsidR="005049C8" w:rsidRPr="00716B36" w:rsidRDefault="005049C8" w:rsidP="00A07F6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16B36">
              <w:rPr>
                <w:rFonts w:cs="Arial"/>
                <w:b/>
                <w:sz w:val="16"/>
                <w:szCs w:val="16"/>
              </w:rPr>
              <w:t>PERSONA NATURAL O JURÍDICA QUE FORMULA LA OBSERVACIÓN, COMENTARIO Y/O APORTE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14:paraId="116DF862" w14:textId="77777777" w:rsidR="005049C8" w:rsidRPr="00716B36" w:rsidRDefault="005049C8" w:rsidP="00A07F66">
            <w:pPr>
              <w:jc w:val="center"/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b/>
                <w:sz w:val="16"/>
                <w:szCs w:val="16"/>
              </w:rPr>
              <w:t xml:space="preserve">ARTÍCULO, LITERAL Y/O NUMERAL </w:t>
            </w:r>
          </w:p>
        </w:tc>
        <w:tc>
          <w:tcPr>
            <w:tcW w:w="4574" w:type="dxa"/>
            <w:shd w:val="clear" w:color="auto" w:fill="F2F2F2" w:themeFill="background1" w:themeFillShade="F2"/>
          </w:tcPr>
          <w:p w14:paraId="42DE8977" w14:textId="77777777" w:rsidR="005049C8" w:rsidRPr="00716B36" w:rsidRDefault="005049C8" w:rsidP="00A07F6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E4C671B" w14:textId="58F4B0DB" w:rsidR="005049C8" w:rsidRPr="00716B36" w:rsidRDefault="00F733D0" w:rsidP="00A07F6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FUNDAMENTACIÓN DE LA </w:t>
            </w:r>
            <w:r w:rsidR="005049C8" w:rsidRPr="00716B36">
              <w:rPr>
                <w:rFonts w:cs="Arial"/>
                <w:b/>
                <w:sz w:val="16"/>
                <w:szCs w:val="16"/>
              </w:rPr>
              <w:t>OBSERVACIÓN, COMENTARIO Y/O APORTE</w:t>
            </w:r>
          </w:p>
          <w:p w14:paraId="041C5E97" w14:textId="3E31BA0B" w:rsidR="005049C8" w:rsidRPr="00716B36" w:rsidRDefault="005049C8" w:rsidP="00A07F6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052" w:type="dxa"/>
            <w:shd w:val="clear" w:color="auto" w:fill="F2F2F2" w:themeFill="background1" w:themeFillShade="F2"/>
          </w:tcPr>
          <w:p w14:paraId="4F6569FF" w14:textId="77777777" w:rsidR="005049C8" w:rsidRPr="00716B36" w:rsidRDefault="005049C8" w:rsidP="00A07F6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0A03CBF" w14:textId="681B0B3D" w:rsidR="005049C8" w:rsidRPr="00716B36" w:rsidRDefault="005049C8" w:rsidP="00A07F6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16B36">
              <w:rPr>
                <w:rFonts w:cs="Arial"/>
                <w:b/>
                <w:sz w:val="16"/>
                <w:szCs w:val="16"/>
              </w:rPr>
              <w:t>RECOMENDACION AL PROYECTO NORMATIVO</w:t>
            </w:r>
          </w:p>
          <w:p w14:paraId="1E472E73" w14:textId="2C384429" w:rsidR="005049C8" w:rsidRPr="00716B36" w:rsidRDefault="005049C8" w:rsidP="00A07F6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(marcar según corresponda</w:t>
            </w:r>
            <w:r>
              <w:rPr>
                <w:rFonts w:cs="Arial"/>
                <w:sz w:val="16"/>
                <w:szCs w:val="16"/>
              </w:rPr>
              <w:t xml:space="preserve"> y desarrollar recomendación</w:t>
            </w:r>
            <w:r w:rsidRPr="00716B36">
              <w:rPr>
                <w:rFonts w:cs="Arial"/>
                <w:sz w:val="16"/>
                <w:szCs w:val="16"/>
              </w:rPr>
              <w:t>)</w:t>
            </w:r>
          </w:p>
        </w:tc>
      </w:tr>
      <w:tr w:rsidR="005049C8" w:rsidRPr="00716B36" w14:paraId="00F91175" w14:textId="77777777" w:rsidTr="00A07F66">
        <w:tc>
          <w:tcPr>
            <w:tcW w:w="461" w:type="dxa"/>
          </w:tcPr>
          <w:p w14:paraId="0E8E0628" w14:textId="6E12EFA9" w:rsidR="005049C8" w:rsidRPr="00716B36" w:rsidRDefault="00F2171F" w:rsidP="00A07F6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534" w:type="dxa"/>
          </w:tcPr>
          <w:p w14:paraId="798EE43D" w14:textId="55422D4B" w:rsidR="005049C8" w:rsidRPr="00716B36" w:rsidRDefault="005049C8" w:rsidP="00A07F6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14:paraId="79D6E717" w14:textId="66D0734E" w:rsidR="005049C8" w:rsidRPr="00716B36" w:rsidRDefault="005049C8" w:rsidP="00A07F6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14:paraId="27460563" w14:textId="77777777" w:rsidR="005049C8" w:rsidRPr="00716B36" w:rsidRDefault="005049C8" w:rsidP="00A07F6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14:paraId="073AD5B0" w14:textId="3801AC53" w:rsidR="005049C8" w:rsidRDefault="005049C8" w:rsidP="00F733D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16B36">
              <w:rPr>
                <w:rFonts w:cs="Arial"/>
                <w:b/>
                <w:sz w:val="16"/>
                <w:szCs w:val="16"/>
              </w:rPr>
              <w:t xml:space="preserve">Modificar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Retirar (  ) Reemplazar (  )</w:t>
            </w:r>
          </w:p>
          <w:p w14:paraId="5124846C" w14:textId="708B1785" w:rsidR="005D1898" w:rsidRPr="005D1898" w:rsidRDefault="005D1898" w:rsidP="00F733D0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C13F3" w:rsidRPr="00716B36" w14:paraId="0622A815" w14:textId="77777777" w:rsidTr="00A07F66">
        <w:tc>
          <w:tcPr>
            <w:tcW w:w="461" w:type="dxa"/>
          </w:tcPr>
          <w:p w14:paraId="6E1F7065" w14:textId="606210F3" w:rsidR="005C13F3" w:rsidRPr="00716B36" w:rsidRDefault="00F2171F" w:rsidP="005C13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534" w:type="dxa"/>
          </w:tcPr>
          <w:p w14:paraId="4727CA0E" w14:textId="101C9F2C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14:paraId="5C7F47BC" w14:textId="23124CE4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14:paraId="75E2E88A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14:paraId="1CFFEE3F" w14:textId="5241394F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16B36">
              <w:rPr>
                <w:rFonts w:cs="Arial"/>
                <w:b/>
                <w:sz w:val="16"/>
                <w:szCs w:val="16"/>
              </w:rPr>
              <w:t xml:space="preserve">Modificar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Retirar (  ) Reemplazar (  )</w:t>
            </w:r>
          </w:p>
          <w:p w14:paraId="2163A0F5" w14:textId="35131461" w:rsidR="00AD07F2" w:rsidRPr="00716B36" w:rsidRDefault="00AD07F2" w:rsidP="00F51D14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5C13F3" w:rsidRPr="00716B36" w14:paraId="63E853EE" w14:textId="77777777" w:rsidTr="00A07F66">
        <w:tc>
          <w:tcPr>
            <w:tcW w:w="461" w:type="dxa"/>
          </w:tcPr>
          <w:p w14:paraId="7A96CF45" w14:textId="2E3BA38D" w:rsidR="005C13F3" w:rsidRPr="00716B36" w:rsidRDefault="005C13F3" w:rsidP="005C13F3">
            <w:pPr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3</w:t>
            </w:r>
          </w:p>
          <w:p w14:paraId="069A7944" w14:textId="77777777" w:rsidR="005C13F3" w:rsidRPr="00716B36" w:rsidRDefault="005C13F3" w:rsidP="005C13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14:paraId="6F2AC818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14:paraId="574B28DE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14:paraId="21BE230E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14:paraId="16539612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16B36">
              <w:rPr>
                <w:rFonts w:cs="Arial"/>
                <w:b/>
                <w:sz w:val="16"/>
                <w:szCs w:val="16"/>
              </w:rPr>
              <w:t xml:space="preserve">Modificar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Retirar (  ) Reemplazar (  )</w:t>
            </w:r>
          </w:p>
          <w:p w14:paraId="1FB0FD0B" w14:textId="77777777" w:rsidR="005C13F3" w:rsidRPr="00716B36" w:rsidRDefault="005C13F3" w:rsidP="005C13F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C13F3" w:rsidRPr="00716B36" w14:paraId="27FEBC88" w14:textId="77777777" w:rsidTr="00A07F66">
        <w:tc>
          <w:tcPr>
            <w:tcW w:w="461" w:type="dxa"/>
          </w:tcPr>
          <w:p w14:paraId="62E8AF7E" w14:textId="77777777" w:rsidR="005C13F3" w:rsidRPr="00716B36" w:rsidRDefault="005C13F3" w:rsidP="005C13F3">
            <w:pPr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534" w:type="dxa"/>
          </w:tcPr>
          <w:p w14:paraId="13A17368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14:paraId="33D50F36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14:paraId="1E43BA0E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14:paraId="27455B6B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16B36">
              <w:rPr>
                <w:rFonts w:cs="Arial"/>
                <w:b/>
                <w:sz w:val="16"/>
                <w:szCs w:val="16"/>
              </w:rPr>
              <w:t xml:space="preserve">Modificar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Retirar (  ) Reemplazar (  )</w:t>
            </w:r>
          </w:p>
          <w:p w14:paraId="2AD0D16B" w14:textId="77777777" w:rsidR="005C13F3" w:rsidRPr="00716B36" w:rsidRDefault="005C13F3" w:rsidP="005C13F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C13F3" w:rsidRPr="00716B36" w14:paraId="3807CAA5" w14:textId="77777777" w:rsidTr="00A07F66">
        <w:tc>
          <w:tcPr>
            <w:tcW w:w="461" w:type="dxa"/>
          </w:tcPr>
          <w:p w14:paraId="72936BE5" w14:textId="77777777" w:rsidR="005C13F3" w:rsidRPr="00716B36" w:rsidRDefault="005C13F3" w:rsidP="005C13F3">
            <w:pPr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534" w:type="dxa"/>
          </w:tcPr>
          <w:p w14:paraId="1C9F1CC4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14:paraId="1F1F4653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14:paraId="7C9359AD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14:paraId="3BE44C8A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16B36">
              <w:rPr>
                <w:rFonts w:cs="Arial"/>
                <w:b/>
                <w:sz w:val="16"/>
                <w:szCs w:val="16"/>
              </w:rPr>
              <w:t xml:space="preserve">Modificar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Retirar (  ) Reemplazar (  )</w:t>
            </w:r>
          </w:p>
          <w:p w14:paraId="40592C5D" w14:textId="77777777" w:rsidR="005C13F3" w:rsidRPr="00716B36" w:rsidRDefault="005C13F3" w:rsidP="005C13F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C13F3" w:rsidRPr="00716B36" w14:paraId="280D9AA3" w14:textId="77777777" w:rsidTr="00A07F66">
        <w:tc>
          <w:tcPr>
            <w:tcW w:w="461" w:type="dxa"/>
          </w:tcPr>
          <w:p w14:paraId="1DF5F422" w14:textId="77777777" w:rsidR="005C13F3" w:rsidRPr="00716B36" w:rsidRDefault="005C13F3" w:rsidP="005C13F3">
            <w:pPr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534" w:type="dxa"/>
          </w:tcPr>
          <w:p w14:paraId="7FA38E2B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14:paraId="40921550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14:paraId="45FC091C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14:paraId="70F65594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16B36">
              <w:rPr>
                <w:rFonts w:cs="Arial"/>
                <w:b/>
                <w:sz w:val="16"/>
                <w:szCs w:val="16"/>
              </w:rPr>
              <w:t xml:space="preserve">Modificar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Retirar (  ) Reemplazar (  )</w:t>
            </w:r>
          </w:p>
          <w:p w14:paraId="353E09E0" w14:textId="77777777" w:rsidR="005C13F3" w:rsidRPr="00716B36" w:rsidRDefault="005C13F3" w:rsidP="005C13F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C13F3" w:rsidRPr="00716B36" w14:paraId="0765D5FC" w14:textId="77777777" w:rsidTr="00A07F66">
        <w:tc>
          <w:tcPr>
            <w:tcW w:w="461" w:type="dxa"/>
          </w:tcPr>
          <w:p w14:paraId="2CF224E6" w14:textId="77777777" w:rsidR="005C13F3" w:rsidRPr="00716B36" w:rsidRDefault="005C13F3" w:rsidP="005C13F3">
            <w:pPr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534" w:type="dxa"/>
          </w:tcPr>
          <w:p w14:paraId="607E628B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14:paraId="6B976A46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14:paraId="1D93A102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14:paraId="43947AF4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16B36">
              <w:rPr>
                <w:rFonts w:cs="Arial"/>
                <w:b/>
                <w:sz w:val="16"/>
                <w:szCs w:val="16"/>
              </w:rPr>
              <w:t xml:space="preserve">Modificar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Retirar (  ) Reemplazar (  )</w:t>
            </w:r>
          </w:p>
          <w:p w14:paraId="323DC972" w14:textId="77777777" w:rsidR="005C13F3" w:rsidRPr="00716B36" w:rsidRDefault="005C13F3" w:rsidP="005C13F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C13F3" w:rsidRPr="00716B36" w14:paraId="6C3220C1" w14:textId="77777777" w:rsidTr="00A07F66">
        <w:tc>
          <w:tcPr>
            <w:tcW w:w="461" w:type="dxa"/>
          </w:tcPr>
          <w:p w14:paraId="68CEE788" w14:textId="77777777" w:rsidR="005C13F3" w:rsidRPr="00716B36" w:rsidRDefault="005C13F3" w:rsidP="005C13F3">
            <w:pPr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534" w:type="dxa"/>
          </w:tcPr>
          <w:p w14:paraId="64953514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14:paraId="4B2236F4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14:paraId="30427458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14:paraId="0076208D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16B36">
              <w:rPr>
                <w:rFonts w:cs="Arial"/>
                <w:b/>
                <w:sz w:val="16"/>
                <w:szCs w:val="16"/>
              </w:rPr>
              <w:t xml:space="preserve">Modificar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Retirar (  ) Reemplazar (  )</w:t>
            </w:r>
          </w:p>
          <w:p w14:paraId="4ECB66C3" w14:textId="77777777" w:rsidR="005C13F3" w:rsidRPr="00716B36" w:rsidRDefault="005C13F3" w:rsidP="005C13F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C13F3" w:rsidRPr="00716B36" w14:paraId="70C9D73E" w14:textId="77777777" w:rsidTr="00A07F66">
        <w:tc>
          <w:tcPr>
            <w:tcW w:w="461" w:type="dxa"/>
          </w:tcPr>
          <w:p w14:paraId="5A1F7037" w14:textId="77777777" w:rsidR="005C13F3" w:rsidRPr="00716B36" w:rsidRDefault="005C13F3" w:rsidP="005C13F3">
            <w:pPr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534" w:type="dxa"/>
          </w:tcPr>
          <w:p w14:paraId="0320E199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14:paraId="1F7B687A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14:paraId="5D50CE60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14:paraId="000A0ED2" w14:textId="77777777" w:rsidR="005C13F3" w:rsidRPr="00716B36" w:rsidRDefault="005C13F3" w:rsidP="005C13F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16B36">
              <w:rPr>
                <w:rFonts w:cs="Arial"/>
                <w:b/>
                <w:sz w:val="16"/>
                <w:szCs w:val="16"/>
              </w:rPr>
              <w:t xml:space="preserve">Modificar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Retirar (  ) Reemplazar (  )</w:t>
            </w:r>
          </w:p>
          <w:p w14:paraId="1CE74EE1" w14:textId="77777777" w:rsidR="005C13F3" w:rsidRPr="00716B36" w:rsidRDefault="005C13F3" w:rsidP="005C13F3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59D9C2C1" w14:textId="77777777" w:rsidR="000A2864" w:rsidRPr="000A2864" w:rsidRDefault="000A2864" w:rsidP="000A2864">
      <w:pPr>
        <w:rPr>
          <w:sz w:val="20"/>
          <w:szCs w:val="20"/>
          <w:lang w:val="es-ES"/>
        </w:rPr>
      </w:pPr>
    </w:p>
    <w:sectPr w:rsidR="000A2864" w:rsidRPr="000A2864" w:rsidSect="005049C8">
      <w:headerReference w:type="default" r:id="rId9"/>
      <w:footerReference w:type="default" r:id="rId10"/>
      <w:pgSz w:w="16840" w:h="11900" w:orient="landscape" w:code="9"/>
      <w:pgMar w:top="1701" w:right="1418" w:bottom="1701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95F11" w14:textId="77777777" w:rsidR="006F55E6" w:rsidRDefault="006F55E6" w:rsidP="00C5698F">
      <w:r>
        <w:separator/>
      </w:r>
    </w:p>
  </w:endnote>
  <w:endnote w:type="continuationSeparator" w:id="0">
    <w:p w14:paraId="2F62DD51" w14:textId="77777777" w:rsidR="006F55E6" w:rsidRDefault="006F55E6" w:rsidP="00C5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54F9" w14:textId="4116B2B8" w:rsidR="00DD7FEB" w:rsidRDefault="00DD7FEB" w:rsidP="00F27920">
    <w:pPr>
      <w:pStyle w:val="Encabezado"/>
      <w:tabs>
        <w:tab w:val="left" w:pos="825"/>
        <w:tab w:val="left" w:pos="7088"/>
      </w:tabs>
      <w:rPr>
        <w:rFonts w:ascii="Arial" w:hAnsi="Arial" w:cs="Arial"/>
      </w:rPr>
    </w:pPr>
    <w:r>
      <w:rPr>
        <w:rFonts w:ascii="Arial" w:hAnsi="Arial" w:cs="Arial"/>
        <w:b/>
        <w:i/>
        <w:color w:val="808080"/>
        <w:sz w:val="20"/>
        <w:szCs w:val="20"/>
      </w:rPr>
      <w:tab/>
    </w:r>
    <w:r>
      <w:rPr>
        <w:rFonts w:ascii="Arial" w:hAnsi="Arial" w:cs="Arial"/>
        <w:b/>
        <w:i/>
        <w:color w:val="808080"/>
        <w:sz w:val="20"/>
        <w:szCs w:val="20"/>
      </w:rPr>
      <w:tab/>
    </w:r>
  </w:p>
  <w:p w14:paraId="3835C740" w14:textId="557189E9" w:rsidR="00DD7FEB" w:rsidRPr="006146E0" w:rsidRDefault="00DD7FEB" w:rsidP="00DD7FEB">
    <w:pPr>
      <w:pStyle w:val="Sangradetextonormal"/>
      <w:tabs>
        <w:tab w:val="left" w:pos="5169"/>
      </w:tabs>
      <w:spacing w:after="0"/>
      <w:ind w:left="0" w:right="-851"/>
      <w:rPr>
        <w:color w:val="808080"/>
        <w:sz w:val="20"/>
      </w:rPr>
    </w:pPr>
    <w:r>
      <w:rPr>
        <w:color w:val="808080"/>
        <w:sz w:val="20"/>
      </w:rPr>
      <w:tab/>
    </w:r>
  </w:p>
  <w:p w14:paraId="0229B739" w14:textId="1ED32479" w:rsidR="00C5698F" w:rsidRPr="006146E0" w:rsidRDefault="00630FE0" w:rsidP="00F728E5">
    <w:pPr>
      <w:pStyle w:val="Sangradetextonormal"/>
      <w:tabs>
        <w:tab w:val="left" w:pos="5169"/>
      </w:tabs>
      <w:spacing w:after="0"/>
      <w:ind w:left="0" w:right="-851"/>
      <w:rPr>
        <w:color w:val="808080"/>
        <w:sz w:val="20"/>
      </w:rPr>
    </w:pPr>
    <w:r>
      <w:rPr>
        <w:color w:val="80808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9E9A8" w14:textId="77777777" w:rsidR="006F55E6" w:rsidRDefault="006F55E6" w:rsidP="00C5698F">
      <w:r>
        <w:separator/>
      </w:r>
    </w:p>
  </w:footnote>
  <w:footnote w:type="continuationSeparator" w:id="0">
    <w:p w14:paraId="5192CEA3" w14:textId="77777777" w:rsidR="006F55E6" w:rsidRDefault="006F55E6" w:rsidP="00C5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DDC1B" w14:textId="521B7094" w:rsidR="00383050" w:rsidRDefault="00383050" w:rsidP="00383050">
    <w:pPr>
      <w:pStyle w:val="Encabezado"/>
      <w:tabs>
        <w:tab w:val="left" w:pos="3039"/>
        <w:tab w:val="left" w:pos="5171"/>
      </w:tabs>
    </w:pPr>
    <w:r>
      <w:tab/>
    </w:r>
    <w:r>
      <w:tab/>
    </w:r>
  </w:p>
  <w:p w14:paraId="65B1C0B6" w14:textId="01BAB330" w:rsidR="00383050" w:rsidRDefault="00F733D0" w:rsidP="00383050">
    <w:pPr>
      <w:pStyle w:val="Encabezado"/>
      <w:ind w:left="708"/>
    </w:pPr>
    <w:r>
      <w:rPr>
        <w:rFonts w:ascii="Arial" w:eastAsia="Arial" w:hAnsi="Arial" w:cs="Arial"/>
        <w:i/>
        <w:noProof/>
        <w:color w:val="222222"/>
        <w:sz w:val="16"/>
        <w:szCs w:val="16"/>
        <w:lang w:eastAsia="es-PE"/>
      </w:rPr>
      <w:drawing>
        <wp:anchor distT="0" distB="0" distL="114300" distR="114300" simplePos="0" relativeHeight="251682816" behindDoc="0" locked="0" layoutInCell="1" allowOverlap="1" wp14:anchorId="42699CB2" wp14:editId="7278EE9C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774690" cy="469265"/>
          <wp:effectExtent l="0" t="0" r="0" b="6985"/>
          <wp:wrapSquare wrapText="bothSides"/>
          <wp:docPr id="14" name="Imagen 14" descr="Viceministerio de Construcción y Saneamiento_4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eministerio de Construcción y Saneamiento_4.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469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3AFC34" w14:textId="77777777" w:rsidR="00383050" w:rsidRDefault="00383050" w:rsidP="00383050">
    <w:pPr>
      <w:pStyle w:val="Encabezado"/>
      <w:ind w:left="708"/>
    </w:pPr>
    <w:r>
      <w:t xml:space="preserve">                                                                                                                               </w:t>
    </w:r>
  </w:p>
  <w:p w14:paraId="6026ADA9" w14:textId="77777777" w:rsidR="00F733D0" w:rsidRDefault="00F733D0" w:rsidP="00F733D0">
    <w:pPr>
      <w:pStyle w:val="Encabezado"/>
      <w:jc w:val="center"/>
      <w:rPr>
        <w:rFonts w:ascii="Arial" w:hAnsi="Arial" w:cs="Arial"/>
        <w:i/>
        <w:iCs/>
        <w:noProof/>
        <w:color w:val="808080"/>
        <w:sz w:val="16"/>
        <w:szCs w:val="16"/>
        <w:lang w:val="es-ES"/>
      </w:rPr>
    </w:pPr>
  </w:p>
  <w:p w14:paraId="41C75CD3" w14:textId="77777777" w:rsidR="00F733D0" w:rsidRDefault="00F733D0" w:rsidP="00F733D0">
    <w:pPr>
      <w:pStyle w:val="Encabezado"/>
      <w:jc w:val="center"/>
      <w:rPr>
        <w:rFonts w:ascii="Arial" w:hAnsi="Arial" w:cs="Arial"/>
        <w:i/>
        <w:iCs/>
        <w:noProof/>
        <w:color w:val="808080"/>
        <w:sz w:val="16"/>
        <w:szCs w:val="16"/>
        <w:lang w:val="es-ES"/>
      </w:rPr>
    </w:pPr>
  </w:p>
  <w:p w14:paraId="266A849D" w14:textId="46E1069C" w:rsidR="00F733D0" w:rsidRPr="00F733D0" w:rsidRDefault="00F733D0" w:rsidP="00F733D0">
    <w:pPr>
      <w:pStyle w:val="Encabezado"/>
      <w:jc w:val="center"/>
      <w:rPr>
        <w:rFonts w:ascii="Arial" w:hAnsi="Arial" w:cs="Arial"/>
        <w:i/>
        <w:iCs/>
        <w:noProof/>
        <w:color w:val="808080"/>
        <w:sz w:val="16"/>
        <w:szCs w:val="16"/>
        <w:lang w:val="es-ES"/>
      </w:rPr>
    </w:pPr>
    <w:r w:rsidRPr="00F733D0">
      <w:rPr>
        <w:rFonts w:ascii="Arial" w:hAnsi="Arial" w:cs="Arial"/>
        <w:i/>
        <w:iCs/>
        <w:noProof/>
        <w:color w:val="808080"/>
        <w:sz w:val="16"/>
        <w:szCs w:val="16"/>
        <w:lang w:val="es-ES"/>
      </w:rPr>
      <w:t>“Decenio de la Igualdad de Oportunidades para Mujeres y Hombres”</w:t>
    </w:r>
  </w:p>
  <w:p w14:paraId="5F6E4FB4" w14:textId="77777777" w:rsidR="00F733D0" w:rsidRPr="00F733D0" w:rsidRDefault="00F733D0" w:rsidP="00F733D0">
    <w:pPr>
      <w:pStyle w:val="Encabezado"/>
      <w:jc w:val="center"/>
      <w:rPr>
        <w:rFonts w:ascii="Arial" w:hAnsi="Arial" w:cs="Arial"/>
        <w:i/>
        <w:iCs/>
        <w:noProof/>
        <w:color w:val="808080"/>
        <w:sz w:val="16"/>
        <w:szCs w:val="16"/>
        <w:lang w:val="es-ES"/>
      </w:rPr>
    </w:pPr>
    <w:r w:rsidRPr="00F733D0">
      <w:rPr>
        <w:rFonts w:ascii="Arial" w:hAnsi="Arial" w:cs="Arial"/>
        <w:i/>
        <w:iCs/>
        <w:noProof/>
        <w:color w:val="808080"/>
        <w:sz w:val="16"/>
        <w:szCs w:val="16"/>
        <w:lang w:val="es-ES"/>
      </w:rPr>
      <w:t>“Año del Bicentenario, de la consolidación de nuestra Independencia, y de la conmemoración de las heroicas</w:t>
    </w:r>
  </w:p>
  <w:p w14:paraId="25F48FF9" w14:textId="77777777" w:rsidR="00F733D0" w:rsidRPr="00F733D0" w:rsidRDefault="00F733D0" w:rsidP="00F733D0">
    <w:pPr>
      <w:pStyle w:val="Encabezado"/>
      <w:jc w:val="center"/>
      <w:rPr>
        <w:rFonts w:ascii="Arial" w:hAnsi="Arial" w:cs="Arial"/>
        <w:i/>
        <w:iCs/>
        <w:noProof/>
        <w:color w:val="808080"/>
        <w:sz w:val="16"/>
        <w:szCs w:val="16"/>
        <w:lang w:val="es-ES"/>
      </w:rPr>
    </w:pPr>
    <w:r w:rsidRPr="00F733D0">
      <w:rPr>
        <w:rFonts w:ascii="Arial" w:hAnsi="Arial" w:cs="Arial"/>
        <w:i/>
        <w:iCs/>
        <w:noProof/>
        <w:color w:val="808080"/>
        <w:sz w:val="16"/>
        <w:szCs w:val="16"/>
        <w:lang w:val="es-ES"/>
      </w:rPr>
      <w:t>batallas de Junín y Ayacucho”</w:t>
    </w:r>
  </w:p>
  <w:p w14:paraId="25C14935" w14:textId="4A474DCD" w:rsidR="006E7504" w:rsidRPr="00383050" w:rsidRDefault="006E7504" w:rsidP="003830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E97"/>
    <w:multiLevelType w:val="hybridMultilevel"/>
    <w:tmpl w:val="3BDA7E1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7A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422224"/>
    <w:multiLevelType w:val="hybridMultilevel"/>
    <w:tmpl w:val="14D8F78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C69C0"/>
    <w:multiLevelType w:val="hybridMultilevel"/>
    <w:tmpl w:val="5A584704"/>
    <w:lvl w:ilvl="0" w:tplc="D8FE15C4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37824"/>
    <w:multiLevelType w:val="hybridMultilevel"/>
    <w:tmpl w:val="6F6024BA"/>
    <w:lvl w:ilvl="0" w:tplc="84CE50DC">
      <w:start w:val="1"/>
      <w:numFmt w:val="lowerLetter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742A1"/>
    <w:multiLevelType w:val="hybridMultilevel"/>
    <w:tmpl w:val="D7848C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305076"/>
    <w:multiLevelType w:val="hybridMultilevel"/>
    <w:tmpl w:val="59E4107E"/>
    <w:lvl w:ilvl="0" w:tplc="44D884EE">
      <w:start w:val="1"/>
      <w:numFmt w:val="upperRoman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66692"/>
    <w:multiLevelType w:val="hybridMultilevel"/>
    <w:tmpl w:val="944484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D6F2C"/>
    <w:multiLevelType w:val="hybridMultilevel"/>
    <w:tmpl w:val="84C03ACA"/>
    <w:lvl w:ilvl="0" w:tplc="D8FE15C4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6943C4"/>
    <w:multiLevelType w:val="hybridMultilevel"/>
    <w:tmpl w:val="D3E2452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B0A7F28"/>
    <w:multiLevelType w:val="hybridMultilevel"/>
    <w:tmpl w:val="E8E685C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C42F7"/>
    <w:multiLevelType w:val="hybridMultilevel"/>
    <w:tmpl w:val="05F87B12"/>
    <w:lvl w:ilvl="0" w:tplc="3ECECD0E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C5D47"/>
    <w:multiLevelType w:val="hybridMultilevel"/>
    <w:tmpl w:val="4B2EA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643C1"/>
    <w:multiLevelType w:val="hybridMultilevel"/>
    <w:tmpl w:val="1FA44D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21698">
    <w:abstractNumId w:val="13"/>
  </w:num>
  <w:num w:numId="2" w16cid:durableId="1906986094">
    <w:abstractNumId w:val="5"/>
  </w:num>
  <w:num w:numId="3" w16cid:durableId="264121492">
    <w:abstractNumId w:val="9"/>
  </w:num>
  <w:num w:numId="4" w16cid:durableId="91248450">
    <w:abstractNumId w:val="8"/>
  </w:num>
  <w:num w:numId="5" w16cid:durableId="1743719690">
    <w:abstractNumId w:val="3"/>
  </w:num>
  <w:num w:numId="6" w16cid:durableId="488640934">
    <w:abstractNumId w:val="12"/>
  </w:num>
  <w:num w:numId="7" w16cid:durableId="547378296">
    <w:abstractNumId w:val="7"/>
  </w:num>
  <w:num w:numId="8" w16cid:durableId="912853500">
    <w:abstractNumId w:val="11"/>
  </w:num>
  <w:num w:numId="9" w16cid:durableId="742337392">
    <w:abstractNumId w:val="4"/>
  </w:num>
  <w:num w:numId="10" w16cid:durableId="903031904">
    <w:abstractNumId w:val="2"/>
  </w:num>
  <w:num w:numId="11" w16cid:durableId="1026831854">
    <w:abstractNumId w:val="0"/>
  </w:num>
  <w:num w:numId="12" w16cid:durableId="1762918431">
    <w:abstractNumId w:val="6"/>
  </w:num>
  <w:num w:numId="13" w16cid:durableId="571238558">
    <w:abstractNumId w:val="1"/>
  </w:num>
  <w:num w:numId="14" w16cid:durableId="2026126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B4"/>
    <w:rsid w:val="000008AB"/>
    <w:rsid w:val="00002A9C"/>
    <w:rsid w:val="0000658C"/>
    <w:rsid w:val="00021BD7"/>
    <w:rsid w:val="00030E72"/>
    <w:rsid w:val="000360B6"/>
    <w:rsid w:val="0005317A"/>
    <w:rsid w:val="00057160"/>
    <w:rsid w:val="0006039E"/>
    <w:rsid w:val="0007068D"/>
    <w:rsid w:val="00071B18"/>
    <w:rsid w:val="0007339D"/>
    <w:rsid w:val="000907DB"/>
    <w:rsid w:val="00092D4E"/>
    <w:rsid w:val="00097E5A"/>
    <w:rsid w:val="000A18C2"/>
    <w:rsid w:val="000A2864"/>
    <w:rsid w:val="000A632E"/>
    <w:rsid w:val="000C7014"/>
    <w:rsid w:val="000D74FB"/>
    <w:rsid w:val="000E5E85"/>
    <w:rsid w:val="000E6BFC"/>
    <w:rsid w:val="000F5C82"/>
    <w:rsid w:val="00101170"/>
    <w:rsid w:val="00101896"/>
    <w:rsid w:val="00111AAF"/>
    <w:rsid w:val="00116314"/>
    <w:rsid w:val="0012086E"/>
    <w:rsid w:val="001246C7"/>
    <w:rsid w:val="00124E97"/>
    <w:rsid w:val="00130CEA"/>
    <w:rsid w:val="00133DA4"/>
    <w:rsid w:val="0014277E"/>
    <w:rsid w:val="00153CA5"/>
    <w:rsid w:val="00155ACD"/>
    <w:rsid w:val="00161F96"/>
    <w:rsid w:val="001677D7"/>
    <w:rsid w:val="00172B8B"/>
    <w:rsid w:val="001778C1"/>
    <w:rsid w:val="00180398"/>
    <w:rsid w:val="00187379"/>
    <w:rsid w:val="001D1CD0"/>
    <w:rsid w:val="001D252E"/>
    <w:rsid w:val="001D2543"/>
    <w:rsid w:val="001D4E34"/>
    <w:rsid w:val="001D65B4"/>
    <w:rsid w:val="001E1C55"/>
    <w:rsid w:val="001E2748"/>
    <w:rsid w:val="001E6EA0"/>
    <w:rsid w:val="001F5FD1"/>
    <w:rsid w:val="00205720"/>
    <w:rsid w:val="00205A49"/>
    <w:rsid w:val="00211298"/>
    <w:rsid w:val="00237818"/>
    <w:rsid w:val="00237AE1"/>
    <w:rsid w:val="0025397F"/>
    <w:rsid w:val="002610C0"/>
    <w:rsid w:val="002667A5"/>
    <w:rsid w:val="00274C3F"/>
    <w:rsid w:val="00284DBA"/>
    <w:rsid w:val="002902B9"/>
    <w:rsid w:val="00296163"/>
    <w:rsid w:val="002A2DF1"/>
    <w:rsid w:val="002B261D"/>
    <w:rsid w:val="002B5DC0"/>
    <w:rsid w:val="002D5F16"/>
    <w:rsid w:val="002F34EC"/>
    <w:rsid w:val="002F5F3E"/>
    <w:rsid w:val="0030497A"/>
    <w:rsid w:val="00305709"/>
    <w:rsid w:val="0031244A"/>
    <w:rsid w:val="0032177F"/>
    <w:rsid w:val="0032761F"/>
    <w:rsid w:val="003305CD"/>
    <w:rsid w:val="0033347E"/>
    <w:rsid w:val="00341C76"/>
    <w:rsid w:val="00346546"/>
    <w:rsid w:val="0034695A"/>
    <w:rsid w:val="003527AD"/>
    <w:rsid w:val="00355DF4"/>
    <w:rsid w:val="00357336"/>
    <w:rsid w:val="00376D99"/>
    <w:rsid w:val="00377EF9"/>
    <w:rsid w:val="0038180E"/>
    <w:rsid w:val="00383050"/>
    <w:rsid w:val="00386379"/>
    <w:rsid w:val="0038752D"/>
    <w:rsid w:val="00387DF6"/>
    <w:rsid w:val="00390141"/>
    <w:rsid w:val="00395CBD"/>
    <w:rsid w:val="003A1B97"/>
    <w:rsid w:val="003A58FE"/>
    <w:rsid w:val="003A67D6"/>
    <w:rsid w:val="003A76D4"/>
    <w:rsid w:val="003B668E"/>
    <w:rsid w:val="003C1EF4"/>
    <w:rsid w:val="003F2B1F"/>
    <w:rsid w:val="003F6DCB"/>
    <w:rsid w:val="003F7B6B"/>
    <w:rsid w:val="004010C4"/>
    <w:rsid w:val="00403509"/>
    <w:rsid w:val="00405DEF"/>
    <w:rsid w:val="00407998"/>
    <w:rsid w:val="0041198B"/>
    <w:rsid w:val="004141FC"/>
    <w:rsid w:val="00414B14"/>
    <w:rsid w:val="004332DD"/>
    <w:rsid w:val="004432D6"/>
    <w:rsid w:val="0045131A"/>
    <w:rsid w:val="00453F4F"/>
    <w:rsid w:val="00463662"/>
    <w:rsid w:val="0046721B"/>
    <w:rsid w:val="00482CD7"/>
    <w:rsid w:val="0048592B"/>
    <w:rsid w:val="00494D39"/>
    <w:rsid w:val="0049502F"/>
    <w:rsid w:val="00496438"/>
    <w:rsid w:val="004B2253"/>
    <w:rsid w:val="004B3721"/>
    <w:rsid w:val="004B759B"/>
    <w:rsid w:val="004C55A9"/>
    <w:rsid w:val="004C6371"/>
    <w:rsid w:val="004C6BE1"/>
    <w:rsid w:val="004E4BD8"/>
    <w:rsid w:val="005049C8"/>
    <w:rsid w:val="0050638A"/>
    <w:rsid w:val="00506D09"/>
    <w:rsid w:val="00514609"/>
    <w:rsid w:val="0051528A"/>
    <w:rsid w:val="005278CE"/>
    <w:rsid w:val="00542405"/>
    <w:rsid w:val="005433B7"/>
    <w:rsid w:val="00545123"/>
    <w:rsid w:val="005506C0"/>
    <w:rsid w:val="00551B20"/>
    <w:rsid w:val="00554F9C"/>
    <w:rsid w:val="00561151"/>
    <w:rsid w:val="005648E6"/>
    <w:rsid w:val="00565346"/>
    <w:rsid w:val="0056787D"/>
    <w:rsid w:val="005842E2"/>
    <w:rsid w:val="00597E82"/>
    <w:rsid w:val="005A2CCD"/>
    <w:rsid w:val="005A7B20"/>
    <w:rsid w:val="005B317B"/>
    <w:rsid w:val="005B54E9"/>
    <w:rsid w:val="005C13F3"/>
    <w:rsid w:val="005C7D96"/>
    <w:rsid w:val="005D048A"/>
    <w:rsid w:val="005D0C17"/>
    <w:rsid w:val="005D1898"/>
    <w:rsid w:val="005E66DA"/>
    <w:rsid w:val="005E69FA"/>
    <w:rsid w:val="005F30BD"/>
    <w:rsid w:val="005F6988"/>
    <w:rsid w:val="00604EE8"/>
    <w:rsid w:val="006054CE"/>
    <w:rsid w:val="006146E0"/>
    <w:rsid w:val="0062647D"/>
    <w:rsid w:val="00627889"/>
    <w:rsid w:val="00630BB2"/>
    <w:rsid w:val="00630FE0"/>
    <w:rsid w:val="00631DC5"/>
    <w:rsid w:val="006326F5"/>
    <w:rsid w:val="00632FA4"/>
    <w:rsid w:val="0064263C"/>
    <w:rsid w:val="00650A0C"/>
    <w:rsid w:val="006518FA"/>
    <w:rsid w:val="00653A43"/>
    <w:rsid w:val="0065651C"/>
    <w:rsid w:val="00660E2B"/>
    <w:rsid w:val="0066236E"/>
    <w:rsid w:val="00667739"/>
    <w:rsid w:val="0068312A"/>
    <w:rsid w:val="00691A02"/>
    <w:rsid w:val="00697B7B"/>
    <w:rsid w:val="006A3E93"/>
    <w:rsid w:val="006C00FF"/>
    <w:rsid w:val="006C07B2"/>
    <w:rsid w:val="006D37CE"/>
    <w:rsid w:val="006E04FB"/>
    <w:rsid w:val="006E24AD"/>
    <w:rsid w:val="006E7159"/>
    <w:rsid w:val="006E7504"/>
    <w:rsid w:val="006F2A85"/>
    <w:rsid w:val="006F419D"/>
    <w:rsid w:val="006F55E6"/>
    <w:rsid w:val="00700FA3"/>
    <w:rsid w:val="0070327A"/>
    <w:rsid w:val="007243DE"/>
    <w:rsid w:val="0073214F"/>
    <w:rsid w:val="007321EE"/>
    <w:rsid w:val="00751257"/>
    <w:rsid w:val="00756A5E"/>
    <w:rsid w:val="00766D81"/>
    <w:rsid w:val="0077473B"/>
    <w:rsid w:val="007770E9"/>
    <w:rsid w:val="00780135"/>
    <w:rsid w:val="007867DE"/>
    <w:rsid w:val="00790761"/>
    <w:rsid w:val="007937D5"/>
    <w:rsid w:val="007A019D"/>
    <w:rsid w:val="007A2896"/>
    <w:rsid w:val="007A4302"/>
    <w:rsid w:val="007A6E46"/>
    <w:rsid w:val="007A7408"/>
    <w:rsid w:val="007B2D6E"/>
    <w:rsid w:val="007B2DB5"/>
    <w:rsid w:val="007B45CC"/>
    <w:rsid w:val="007C3499"/>
    <w:rsid w:val="007C43F8"/>
    <w:rsid w:val="007D6570"/>
    <w:rsid w:val="007E2362"/>
    <w:rsid w:val="007E24A7"/>
    <w:rsid w:val="007E2D70"/>
    <w:rsid w:val="007F3EC3"/>
    <w:rsid w:val="0080096E"/>
    <w:rsid w:val="00804A94"/>
    <w:rsid w:val="00805167"/>
    <w:rsid w:val="00807F6E"/>
    <w:rsid w:val="0081633D"/>
    <w:rsid w:val="00823289"/>
    <w:rsid w:val="008301D3"/>
    <w:rsid w:val="00837EC0"/>
    <w:rsid w:val="00861F93"/>
    <w:rsid w:val="0086297A"/>
    <w:rsid w:val="0086578A"/>
    <w:rsid w:val="008740F9"/>
    <w:rsid w:val="00876E7C"/>
    <w:rsid w:val="008776B0"/>
    <w:rsid w:val="00884196"/>
    <w:rsid w:val="008913BD"/>
    <w:rsid w:val="008C20CC"/>
    <w:rsid w:val="008C317E"/>
    <w:rsid w:val="008C547C"/>
    <w:rsid w:val="008D5312"/>
    <w:rsid w:val="008E3384"/>
    <w:rsid w:val="008E77C5"/>
    <w:rsid w:val="008F08A9"/>
    <w:rsid w:val="008F2BAB"/>
    <w:rsid w:val="00901EDE"/>
    <w:rsid w:val="00922AAC"/>
    <w:rsid w:val="00924281"/>
    <w:rsid w:val="00926E22"/>
    <w:rsid w:val="00931322"/>
    <w:rsid w:val="009407C2"/>
    <w:rsid w:val="00960377"/>
    <w:rsid w:val="00967584"/>
    <w:rsid w:val="009706A1"/>
    <w:rsid w:val="0099698D"/>
    <w:rsid w:val="009A304A"/>
    <w:rsid w:val="009A7208"/>
    <w:rsid w:val="009C1F6C"/>
    <w:rsid w:val="009C390C"/>
    <w:rsid w:val="009E4200"/>
    <w:rsid w:val="009F46E3"/>
    <w:rsid w:val="00A0514B"/>
    <w:rsid w:val="00A108F6"/>
    <w:rsid w:val="00A109D8"/>
    <w:rsid w:val="00A11D6A"/>
    <w:rsid w:val="00A20D7D"/>
    <w:rsid w:val="00A276BF"/>
    <w:rsid w:val="00A333BE"/>
    <w:rsid w:val="00A35B23"/>
    <w:rsid w:val="00A3637A"/>
    <w:rsid w:val="00A47409"/>
    <w:rsid w:val="00A50CF8"/>
    <w:rsid w:val="00A5177F"/>
    <w:rsid w:val="00A532A1"/>
    <w:rsid w:val="00A64965"/>
    <w:rsid w:val="00A669CB"/>
    <w:rsid w:val="00A83F49"/>
    <w:rsid w:val="00A95C11"/>
    <w:rsid w:val="00A97616"/>
    <w:rsid w:val="00AA0CDB"/>
    <w:rsid w:val="00AA1164"/>
    <w:rsid w:val="00AA1C1F"/>
    <w:rsid w:val="00AA5033"/>
    <w:rsid w:val="00AB1F6B"/>
    <w:rsid w:val="00AB3E34"/>
    <w:rsid w:val="00AB7138"/>
    <w:rsid w:val="00AC2B45"/>
    <w:rsid w:val="00AD07F2"/>
    <w:rsid w:val="00AD0A38"/>
    <w:rsid w:val="00AE1441"/>
    <w:rsid w:val="00B0102B"/>
    <w:rsid w:val="00B1170A"/>
    <w:rsid w:val="00B168D3"/>
    <w:rsid w:val="00B2393A"/>
    <w:rsid w:val="00B309CD"/>
    <w:rsid w:val="00B41E3B"/>
    <w:rsid w:val="00B54B20"/>
    <w:rsid w:val="00B552AF"/>
    <w:rsid w:val="00B6093C"/>
    <w:rsid w:val="00B654B3"/>
    <w:rsid w:val="00B659D8"/>
    <w:rsid w:val="00B668AA"/>
    <w:rsid w:val="00B76112"/>
    <w:rsid w:val="00B87540"/>
    <w:rsid w:val="00B91E82"/>
    <w:rsid w:val="00B92C0C"/>
    <w:rsid w:val="00BC0138"/>
    <w:rsid w:val="00BC2A8F"/>
    <w:rsid w:val="00BE3193"/>
    <w:rsid w:val="00BE70DC"/>
    <w:rsid w:val="00BF18E9"/>
    <w:rsid w:val="00BF19BF"/>
    <w:rsid w:val="00BF578F"/>
    <w:rsid w:val="00C02B6D"/>
    <w:rsid w:val="00C167F5"/>
    <w:rsid w:val="00C20679"/>
    <w:rsid w:val="00C31370"/>
    <w:rsid w:val="00C40503"/>
    <w:rsid w:val="00C415EA"/>
    <w:rsid w:val="00C420F1"/>
    <w:rsid w:val="00C4737F"/>
    <w:rsid w:val="00C50D31"/>
    <w:rsid w:val="00C5698F"/>
    <w:rsid w:val="00C617EA"/>
    <w:rsid w:val="00C6234A"/>
    <w:rsid w:val="00C64CE9"/>
    <w:rsid w:val="00C7508A"/>
    <w:rsid w:val="00C752E5"/>
    <w:rsid w:val="00C756CE"/>
    <w:rsid w:val="00CB2ACE"/>
    <w:rsid w:val="00CB4249"/>
    <w:rsid w:val="00CB5042"/>
    <w:rsid w:val="00CC06A3"/>
    <w:rsid w:val="00CC2DB1"/>
    <w:rsid w:val="00CC43CB"/>
    <w:rsid w:val="00CC6AFA"/>
    <w:rsid w:val="00CD4B8E"/>
    <w:rsid w:val="00CD59A8"/>
    <w:rsid w:val="00CE1503"/>
    <w:rsid w:val="00CF08F5"/>
    <w:rsid w:val="00CF2532"/>
    <w:rsid w:val="00D037F3"/>
    <w:rsid w:val="00D06416"/>
    <w:rsid w:val="00D25179"/>
    <w:rsid w:val="00D44CDC"/>
    <w:rsid w:val="00D611CB"/>
    <w:rsid w:val="00D6120B"/>
    <w:rsid w:val="00D649D2"/>
    <w:rsid w:val="00D75237"/>
    <w:rsid w:val="00D80C77"/>
    <w:rsid w:val="00D859AE"/>
    <w:rsid w:val="00D90657"/>
    <w:rsid w:val="00DA1230"/>
    <w:rsid w:val="00DA33B8"/>
    <w:rsid w:val="00DA392A"/>
    <w:rsid w:val="00DA3D7D"/>
    <w:rsid w:val="00DB1C10"/>
    <w:rsid w:val="00DB6CC2"/>
    <w:rsid w:val="00DB76EF"/>
    <w:rsid w:val="00DB7BB6"/>
    <w:rsid w:val="00DC2B99"/>
    <w:rsid w:val="00DD2FA4"/>
    <w:rsid w:val="00DD3F4A"/>
    <w:rsid w:val="00DD7FEB"/>
    <w:rsid w:val="00DE701F"/>
    <w:rsid w:val="00DF6804"/>
    <w:rsid w:val="00E12685"/>
    <w:rsid w:val="00E164B2"/>
    <w:rsid w:val="00E16614"/>
    <w:rsid w:val="00E4243E"/>
    <w:rsid w:val="00E42E47"/>
    <w:rsid w:val="00E43C1C"/>
    <w:rsid w:val="00E70298"/>
    <w:rsid w:val="00E93AE4"/>
    <w:rsid w:val="00E9799E"/>
    <w:rsid w:val="00EC0ED5"/>
    <w:rsid w:val="00EC36EA"/>
    <w:rsid w:val="00EE5B5C"/>
    <w:rsid w:val="00F012D6"/>
    <w:rsid w:val="00F12CEA"/>
    <w:rsid w:val="00F2171F"/>
    <w:rsid w:val="00F27920"/>
    <w:rsid w:val="00F32337"/>
    <w:rsid w:val="00F3367A"/>
    <w:rsid w:val="00F35C2A"/>
    <w:rsid w:val="00F4078E"/>
    <w:rsid w:val="00F44172"/>
    <w:rsid w:val="00F51D14"/>
    <w:rsid w:val="00F52EDB"/>
    <w:rsid w:val="00F5383C"/>
    <w:rsid w:val="00F563DD"/>
    <w:rsid w:val="00F60C40"/>
    <w:rsid w:val="00F71167"/>
    <w:rsid w:val="00F71E4C"/>
    <w:rsid w:val="00F728E5"/>
    <w:rsid w:val="00F733D0"/>
    <w:rsid w:val="00F85A7A"/>
    <w:rsid w:val="00F8658C"/>
    <w:rsid w:val="00F962E8"/>
    <w:rsid w:val="00FA0803"/>
    <w:rsid w:val="00FA7B20"/>
    <w:rsid w:val="00FB5298"/>
    <w:rsid w:val="00FC0E4F"/>
    <w:rsid w:val="00FC272C"/>
    <w:rsid w:val="00FC4A44"/>
    <w:rsid w:val="00FC68E4"/>
    <w:rsid w:val="00FF78D6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FF0AFA8"/>
  <w15:docId w15:val="{F43E7C78-10C6-4179-AA71-8DA3F892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0C4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06D09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98F"/>
  </w:style>
  <w:style w:type="paragraph" w:styleId="Piedepgina">
    <w:name w:val="footer"/>
    <w:basedOn w:val="Normal"/>
    <w:link w:val="Piedepgina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98F"/>
  </w:style>
  <w:style w:type="paragraph" w:styleId="Textodeglobo">
    <w:name w:val="Balloon Text"/>
    <w:basedOn w:val="Normal"/>
    <w:link w:val="TextodegloboCar"/>
    <w:uiPriority w:val="99"/>
    <w:semiHidden/>
    <w:unhideWhenUsed/>
    <w:rsid w:val="00C5698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5698F"/>
    <w:rPr>
      <w:rFonts w:ascii="Lucida Grande" w:hAnsi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C5698F"/>
    <w:pPr>
      <w:spacing w:after="120"/>
      <w:ind w:left="283"/>
    </w:pPr>
    <w:rPr>
      <w:rFonts w:ascii="Calibri" w:hAnsi="Calibri"/>
      <w:sz w:val="22"/>
      <w:szCs w:val="22"/>
      <w:lang w:val="es-ES"/>
    </w:rPr>
  </w:style>
  <w:style w:type="character" w:customStyle="1" w:styleId="SangradetextonormalCar">
    <w:name w:val="Sangría de texto normal Car"/>
    <w:link w:val="Sangradetextonormal"/>
    <w:rsid w:val="00C5698F"/>
    <w:rPr>
      <w:rFonts w:ascii="Calibri" w:eastAsia="Times New Roman" w:hAnsi="Calibri" w:cs="Times New Roman"/>
      <w:sz w:val="22"/>
      <w:szCs w:val="22"/>
      <w:lang w:val="es-ES"/>
    </w:rPr>
  </w:style>
  <w:style w:type="character" w:styleId="Hipervnculo">
    <w:name w:val="Hyperlink"/>
    <w:uiPriority w:val="99"/>
    <w:unhideWhenUsed/>
    <w:rsid w:val="00C5698F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5698F"/>
    <w:pPr>
      <w:jc w:val="center"/>
    </w:pPr>
    <w:rPr>
      <w:rFonts w:ascii="Times New Roman" w:hAnsi="Times New Roman"/>
      <w:b/>
      <w:szCs w:val="20"/>
      <w:lang w:val="es-ES"/>
    </w:rPr>
  </w:style>
  <w:style w:type="character" w:customStyle="1" w:styleId="TtuloCar">
    <w:name w:val="Título Car"/>
    <w:link w:val="Ttulo"/>
    <w:rsid w:val="00C5698F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1Car">
    <w:name w:val="Título 1 Car"/>
    <w:link w:val="Ttulo1"/>
    <w:uiPriority w:val="9"/>
    <w:rsid w:val="00506D09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Sinespaciado">
    <w:name w:val="No Spacing"/>
    <w:uiPriority w:val="1"/>
    <w:qFormat/>
    <w:rsid w:val="00116314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E66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49C8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F1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-normas@vivienda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UCRA.MCULTURA\Desktop\Plantillas\SGD_PILOTO\INFOR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797979"/>
        </a:solidFill>
        <a:ln>
          <a:noFill/>
        </a:ln>
        <a:extLst>
          <a:ext uri="{91240B29-F687-4F45-9708-019B960494DF}">
            <a14:hiddenLine xmlns:a14="http://schemas.microsoft.com/office/drawing/2010/main" w="6350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54000" tIns="3600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595B-5C0B-4105-99CD-B34B8D76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</Template>
  <TotalTime>4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 Normas</dc:creator>
  <cp:keywords/>
  <cp:lastModifiedBy>Giuliana Esther Orezzoli Alvarez</cp:lastModifiedBy>
  <cp:revision>2</cp:revision>
  <cp:lastPrinted>2017-03-16T15:07:00Z</cp:lastPrinted>
  <dcterms:created xsi:type="dcterms:W3CDTF">2024-10-09T20:54:00Z</dcterms:created>
  <dcterms:modified xsi:type="dcterms:W3CDTF">2024-10-09T20:54:00Z</dcterms:modified>
</cp:coreProperties>
</file>