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98DE6" w14:textId="3EDB18D5" w:rsidR="0073775A" w:rsidRPr="00154D9C" w:rsidRDefault="00154D9C" w:rsidP="002A15A6">
      <w:pPr>
        <w:spacing w:after="0" w:line="360" w:lineRule="auto"/>
        <w:ind w:left="498"/>
        <w:jc w:val="center"/>
        <w:rPr>
          <w:sz w:val="18"/>
          <w:szCs w:val="20"/>
        </w:rPr>
      </w:pPr>
      <w:r w:rsidRPr="00154D9C">
        <w:rPr>
          <w:rFonts w:ascii="Arial" w:eastAsia="Arial" w:hAnsi="Arial" w:cs="Arial"/>
          <w:b/>
          <w:color w:val="1F3864"/>
          <w:sz w:val="52"/>
          <w:szCs w:val="20"/>
        </w:rPr>
        <w:t>PRORROGA</w:t>
      </w:r>
      <w:r w:rsidR="00DB3BAF" w:rsidRPr="00154D9C">
        <w:rPr>
          <w:sz w:val="18"/>
          <w:szCs w:val="20"/>
        </w:rPr>
        <w:t xml:space="preserve"> </w:t>
      </w:r>
      <w:r w:rsidR="00DB3BAF" w:rsidRPr="00154D9C">
        <w:rPr>
          <w:sz w:val="24"/>
          <w:szCs w:val="20"/>
          <w:vertAlign w:val="subscript"/>
        </w:rPr>
        <w:t xml:space="preserve"> </w:t>
      </w:r>
    </w:p>
    <w:p w14:paraId="30C8359C" w14:textId="7654793E" w:rsidR="00F8669E" w:rsidRPr="007E1043" w:rsidRDefault="00F8669E" w:rsidP="002E6142">
      <w:pPr>
        <w:suppressAutoHyphens/>
        <w:spacing w:after="60"/>
        <w:jc w:val="both"/>
        <w:rPr>
          <w:rFonts w:ascii="Arial" w:hAnsi="Arial" w:cs="Arial"/>
          <w:bCs/>
          <w:color w:val="auto"/>
          <w:sz w:val="28"/>
          <w:szCs w:val="28"/>
        </w:rPr>
      </w:pPr>
      <w:r w:rsidRPr="007E1043">
        <w:rPr>
          <w:rFonts w:ascii="Arial" w:hAnsi="Arial" w:cs="Arial"/>
          <w:bCs/>
          <w:color w:val="auto"/>
          <w:sz w:val="28"/>
          <w:szCs w:val="28"/>
        </w:rPr>
        <w:t>Unidad Ejecutora 004: INS – “Fortalecimiento del Sistema Nacional de Vigilancia en Salud Pública informa que</w:t>
      </w:r>
      <w:r w:rsidR="002E6142" w:rsidRPr="007E1043">
        <w:rPr>
          <w:rFonts w:ascii="Arial" w:hAnsi="Arial" w:cs="Arial"/>
          <w:bCs/>
          <w:color w:val="auto"/>
          <w:sz w:val="28"/>
          <w:szCs w:val="28"/>
        </w:rPr>
        <w:t>,</w:t>
      </w:r>
      <w:r w:rsidRPr="007E1043">
        <w:rPr>
          <w:rFonts w:ascii="Arial" w:hAnsi="Arial" w:cs="Arial"/>
          <w:bCs/>
          <w:color w:val="auto"/>
          <w:sz w:val="28"/>
          <w:szCs w:val="28"/>
        </w:rPr>
        <w:t xml:space="preserve"> se está ampliando el plazo de las etapas del proceso de selección </w:t>
      </w:r>
      <w:r w:rsidR="002E6142" w:rsidRPr="007E1043">
        <w:rPr>
          <w:rFonts w:ascii="Arial" w:hAnsi="Arial" w:cs="Arial"/>
          <w:bCs/>
          <w:color w:val="auto"/>
          <w:sz w:val="28"/>
          <w:szCs w:val="28"/>
          <w:lang w:val="es-US"/>
        </w:rPr>
        <w:t xml:space="preserve">Solicitud de Cotización </w:t>
      </w:r>
      <w:proofErr w:type="spellStart"/>
      <w:r w:rsidR="002E6142" w:rsidRPr="007E1043">
        <w:rPr>
          <w:rFonts w:ascii="Arial" w:hAnsi="Arial" w:cs="Arial"/>
          <w:bCs/>
          <w:color w:val="auto"/>
          <w:sz w:val="28"/>
          <w:szCs w:val="28"/>
          <w:lang w:val="es-US"/>
        </w:rPr>
        <w:t>N°</w:t>
      </w:r>
      <w:proofErr w:type="spellEnd"/>
      <w:r w:rsidR="002E6142" w:rsidRPr="007E1043">
        <w:rPr>
          <w:rFonts w:ascii="Arial" w:hAnsi="Arial" w:cs="Arial"/>
          <w:bCs/>
          <w:color w:val="auto"/>
          <w:sz w:val="28"/>
          <w:szCs w:val="28"/>
          <w:lang w:val="es-US"/>
        </w:rPr>
        <w:t xml:space="preserve"> 047-2024-UE004/INS – convocado para la </w:t>
      </w:r>
      <w:r w:rsidRPr="007E1043">
        <w:rPr>
          <w:rFonts w:ascii="Arial" w:hAnsi="Arial" w:cs="Arial"/>
          <w:b/>
          <w:color w:val="auto"/>
          <w:sz w:val="28"/>
          <w:szCs w:val="28"/>
        </w:rPr>
        <w:t>“</w:t>
      </w:r>
      <w:r w:rsidR="00AB2DC4" w:rsidRPr="007E1043">
        <w:rPr>
          <w:rFonts w:ascii="Arial" w:hAnsi="Arial" w:cs="Arial"/>
          <w:b/>
          <w:color w:val="auto"/>
          <w:sz w:val="28"/>
          <w:szCs w:val="28"/>
        </w:rPr>
        <w:t>Contratación de una entidad formadora de especialistas en salud para el desarrollo del Diplomado 2024 en Biología Molecular (Diagnóstico Molecular y Vigilancia Genómica)”</w:t>
      </w:r>
      <w:r w:rsidRPr="007E1043">
        <w:rPr>
          <w:rFonts w:ascii="Arial" w:hAnsi="Arial" w:cs="Arial"/>
          <w:bCs/>
          <w:color w:val="auto"/>
          <w:sz w:val="28"/>
          <w:szCs w:val="28"/>
        </w:rPr>
        <w:t xml:space="preserve"> como se describe a continuación:</w:t>
      </w:r>
    </w:p>
    <w:p w14:paraId="25C67730" w14:textId="77777777" w:rsidR="006735F1" w:rsidRPr="00F8669E" w:rsidRDefault="006735F1" w:rsidP="00F8669E">
      <w:pPr>
        <w:spacing w:after="0" w:line="240" w:lineRule="auto"/>
        <w:ind w:left="29"/>
        <w:jc w:val="both"/>
        <w:rPr>
          <w:rFonts w:ascii="Arial" w:hAnsi="Arial" w:cs="Arial"/>
          <w:bCs/>
          <w:sz w:val="32"/>
          <w:szCs w:val="32"/>
        </w:rPr>
      </w:pPr>
    </w:p>
    <w:tbl>
      <w:tblPr>
        <w:tblStyle w:val="TableNormal"/>
        <w:tblpPr w:leftFromText="141" w:rightFromText="141" w:vertAnchor="text" w:horzAnchor="margin" w:tblpXSpec="center" w:tblpY="-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5"/>
        <w:gridCol w:w="4081"/>
      </w:tblGrid>
      <w:tr w:rsidR="00AB2DC4" w:rsidRPr="006735F1" w14:paraId="3C87C35C" w14:textId="77777777" w:rsidTr="00FB58E8">
        <w:trPr>
          <w:trHeight w:val="527"/>
        </w:trPr>
        <w:tc>
          <w:tcPr>
            <w:tcW w:w="4375" w:type="dxa"/>
            <w:shd w:val="clear" w:color="auto" w:fill="CCFFFF"/>
            <w:vAlign w:val="center"/>
          </w:tcPr>
          <w:p w14:paraId="3514BD98" w14:textId="77777777" w:rsidR="006735F1" w:rsidRPr="006735F1" w:rsidRDefault="006735F1" w:rsidP="007E1043">
            <w:pPr>
              <w:pStyle w:val="TableParagraph"/>
              <w:ind w:right="1333"/>
              <w:jc w:val="center"/>
              <w:rPr>
                <w:rFonts w:ascii="Arial" w:hAnsi="Arial" w:cs="Arial"/>
                <w:b/>
              </w:rPr>
            </w:pPr>
            <w:r w:rsidRPr="006735F1">
              <w:rPr>
                <w:rFonts w:ascii="Arial" w:hAnsi="Arial" w:cs="Arial"/>
                <w:b/>
              </w:rPr>
              <w:t>ETAPAS</w:t>
            </w:r>
          </w:p>
        </w:tc>
        <w:tc>
          <w:tcPr>
            <w:tcW w:w="4081" w:type="dxa"/>
            <w:shd w:val="clear" w:color="auto" w:fill="CCFFFF"/>
            <w:vAlign w:val="center"/>
          </w:tcPr>
          <w:p w14:paraId="77BA2E1B" w14:textId="77777777" w:rsidR="006735F1" w:rsidRPr="006735F1" w:rsidRDefault="006735F1" w:rsidP="007E1043">
            <w:pPr>
              <w:pStyle w:val="TableParagraph"/>
              <w:ind w:left="116" w:right="76"/>
              <w:jc w:val="center"/>
              <w:rPr>
                <w:rFonts w:ascii="Arial" w:hAnsi="Arial" w:cs="Arial"/>
                <w:b/>
              </w:rPr>
            </w:pPr>
            <w:r w:rsidRPr="006735F1">
              <w:rPr>
                <w:rFonts w:ascii="Arial" w:hAnsi="Arial" w:cs="Arial"/>
                <w:b/>
              </w:rPr>
              <w:t>FECHA</w:t>
            </w:r>
          </w:p>
        </w:tc>
      </w:tr>
      <w:tr w:rsidR="006735F1" w:rsidRPr="006735F1" w14:paraId="0222303B" w14:textId="77777777" w:rsidTr="007E1043">
        <w:trPr>
          <w:trHeight w:val="872"/>
        </w:trPr>
        <w:tc>
          <w:tcPr>
            <w:tcW w:w="4375" w:type="dxa"/>
            <w:vAlign w:val="center"/>
          </w:tcPr>
          <w:p w14:paraId="2EB45CFE" w14:textId="77777777" w:rsidR="006735F1" w:rsidRPr="006735F1" w:rsidRDefault="006735F1" w:rsidP="007E1043">
            <w:pPr>
              <w:pStyle w:val="TableParagraph"/>
              <w:ind w:left="23"/>
              <w:jc w:val="center"/>
              <w:rPr>
                <w:rFonts w:ascii="Arial" w:hAnsi="Arial" w:cs="Arial"/>
              </w:rPr>
            </w:pPr>
            <w:r w:rsidRPr="006735F1">
              <w:rPr>
                <w:rFonts w:ascii="Arial" w:hAnsi="Arial" w:cs="Arial"/>
              </w:rPr>
              <w:t>Consultas y/u Observaciones</w:t>
            </w:r>
          </w:p>
        </w:tc>
        <w:tc>
          <w:tcPr>
            <w:tcW w:w="4081" w:type="dxa"/>
            <w:vAlign w:val="center"/>
          </w:tcPr>
          <w:p w14:paraId="58605177" w14:textId="5147D859" w:rsidR="006735F1" w:rsidRPr="00673A94" w:rsidRDefault="006735F1" w:rsidP="007E1043">
            <w:pPr>
              <w:pStyle w:val="TableParagraph"/>
              <w:ind w:left="23"/>
              <w:jc w:val="center"/>
              <w:rPr>
                <w:rFonts w:ascii="Arial" w:hAnsi="Arial" w:cs="Arial"/>
              </w:rPr>
            </w:pPr>
            <w:r w:rsidRPr="00673A94">
              <w:rPr>
                <w:rFonts w:ascii="Arial" w:hAnsi="Arial" w:cs="Arial"/>
              </w:rPr>
              <w:t xml:space="preserve">Del </w:t>
            </w:r>
            <w:r w:rsidR="00AB2DC4" w:rsidRPr="00673A94">
              <w:rPr>
                <w:rFonts w:ascii="Arial" w:hAnsi="Arial" w:cs="Arial"/>
              </w:rPr>
              <w:t>1</w:t>
            </w:r>
            <w:r w:rsidR="008031B8">
              <w:rPr>
                <w:rFonts w:ascii="Arial" w:hAnsi="Arial" w:cs="Arial"/>
              </w:rPr>
              <w:t>8</w:t>
            </w:r>
            <w:r w:rsidRPr="00673A94">
              <w:rPr>
                <w:rFonts w:ascii="Arial" w:hAnsi="Arial" w:cs="Arial"/>
              </w:rPr>
              <w:t xml:space="preserve"> de Octubre hasta el  </w:t>
            </w:r>
            <w:r w:rsidR="008031B8">
              <w:rPr>
                <w:rFonts w:ascii="Arial" w:hAnsi="Arial" w:cs="Arial"/>
              </w:rPr>
              <w:t>2</w:t>
            </w:r>
            <w:r w:rsidR="005F14FD">
              <w:rPr>
                <w:rFonts w:ascii="Arial" w:hAnsi="Arial" w:cs="Arial"/>
              </w:rPr>
              <w:t>4</w:t>
            </w:r>
            <w:r w:rsidRPr="00673A94">
              <w:rPr>
                <w:rFonts w:ascii="Arial" w:hAnsi="Arial" w:cs="Arial"/>
              </w:rPr>
              <w:t xml:space="preserve"> de octubre de 2024</w:t>
            </w:r>
          </w:p>
        </w:tc>
      </w:tr>
      <w:tr w:rsidR="006735F1" w:rsidRPr="006735F1" w14:paraId="78CC3592" w14:textId="77777777" w:rsidTr="00FB58E8">
        <w:trPr>
          <w:trHeight w:val="561"/>
        </w:trPr>
        <w:tc>
          <w:tcPr>
            <w:tcW w:w="4375" w:type="dxa"/>
            <w:vAlign w:val="center"/>
          </w:tcPr>
          <w:p w14:paraId="6320CC93" w14:textId="77777777" w:rsidR="007E1043" w:rsidRDefault="006735F1" w:rsidP="007E1043">
            <w:pPr>
              <w:pStyle w:val="TableParagraph"/>
              <w:ind w:left="23"/>
              <w:jc w:val="center"/>
              <w:rPr>
                <w:rFonts w:ascii="Arial" w:hAnsi="Arial" w:cs="Arial"/>
              </w:rPr>
            </w:pPr>
            <w:r w:rsidRPr="006735F1">
              <w:rPr>
                <w:rFonts w:ascii="Arial" w:hAnsi="Arial" w:cs="Arial"/>
              </w:rPr>
              <w:t xml:space="preserve">Absolución de Consultas y/u </w:t>
            </w:r>
          </w:p>
          <w:p w14:paraId="74A0ED6B" w14:textId="2A42E390" w:rsidR="006735F1" w:rsidRPr="006735F1" w:rsidRDefault="006735F1" w:rsidP="007E1043">
            <w:pPr>
              <w:pStyle w:val="TableParagraph"/>
              <w:ind w:left="23"/>
              <w:jc w:val="center"/>
              <w:rPr>
                <w:rFonts w:ascii="Arial" w:hAnsi="Arial" w:cs="Arial"/>
              </w:rPr>
            </w:pPr>
            <w:r w:rsidRPr="006735F1">
              <w:rPr>
                <w:rFonts w:ascii="Arial" w:hAnsi="Arial" w:cs="Arial"/>
              </w:rPr>
              <w:t>Observaciones</w:t>
            </w:r>
          </w:p>
        </w:tc>
        <w:tc>
          <w:tcPr>
            <w:tcW w:w="4081" w:type="dxa"/>
            <w:vAlign w:val="center"/>
          </w:tcPr>
          <w:p w14:paraId="5CC12599" w14:textId="5960FF9F" w:rsidR="006735F1" w:rsidRPr="00673A94" w:rsidRDefault="008031B8" w:rsidP="007E1043">
            <w:pPr>
              <w:pStyle w:val="TableParagraph"/>
              <w:ind w:left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F14FD">
              <w:rPr>
                <w:rFonts w:ascii="Arial" w:hAnsi="Arial" w:cs="Arial"/>
              </w:rPr>
              <w:t>5</w:t>
            </w:r>
            <w:r w:rsidR="006735F1" w:rsidRPr="00673A94">
              <w:rPr>
                <w:rFonts w:ascii="Arial" w:hAnsi="Arial" w:cs="Arial"/>
              </w:rPr>
              <w:t xml:space="preserve"> de octubre de 2024</w:t>
            </w:r>
          </w:p>
        </w:tc>
      </w:tr>
      <w:tr w:rsidR="006735F1" w:rsidRPr="006735F1" w14:paraId="51EECE01" w14:textId="77777777" w:rsidTr="007E1043">
        <w:trPr>
          <w:trHeight w:val="991"/>
        </w:trPr>
        <w:tc>
          <w:tcPr>
            <w:tcW w:w="4375" w:type="dxa"/>
            <w:vAlign w:val="center"/>
          </w:tcPr>
          <w:p w14:paraId="4D301DD2" w14:textId="16ADB12B" w:rsidR="006735F1" w:rsidRPr="006735F1" w:rsidRDefault="002E6142" w:rsidP="007E1043">
            <w:pPr>
              <w:pStyle w:val="TableParagraph"/>
              <w:ind w:left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Cotizaciones</w:t>
            </w:r>
          </w:p>
        </w:tc>
        <w:tc>
          <w:tcPr>
            <w:tcW w:w="4081" w:type="dxa"/>
          </w:tcPr>
          <w:p w14:paraId="49F4DDD3" w14:textId="146E2E9B" w:rsidR="006735F1" w:rsidRPr="00673A94" w:rsidRDefault="005F14FD" w:rsidP="007E1043">
            <w:pPr>
              <w:pStyle w:val="TableParagraph"/>
              <w:ind w:left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 26 al </w:t>
            </w:r>
            <w:r w:rsidR="008031B8">
              <w:rPr>
                <w:rFonts w:ascii="Arial" w:hAnsi="Arial" w:cs="Arial"/>
              </w:rPr>
              <w:t>31</w:t>
            </w:r>
            <w:r w:rsidR="006735F1" w:rsidRPr="00673A94">
              <w:rPr>
                <w:rFonts w:ascii="Arial" w:hAnsi="Arial" w:cs="Arial"/>
              </w:rPr>
              <w:t xml:space="preserve"> </w:t>
            </w:r>
            <w:r w:rsidR="008031B8">
              <w:rPr>
                <w:rFonts w:ascii="Arial" w:hAnsi="Arial" w:cs="Arial"/>
              </w:rPr>
              <w:t xml:space="preserve">de </w:t>
            </w:r>
            <w:r w:rsidR="006735F1" w:rsidRPr="00673A94">
              <w:rPr>
                <w:rFonts w:ascii="Arial" w:hAnsi="Arial" w:cs="Arial"/>
              </w:rPr>
              <w:t>octubre de 2024</w:t>
            </w:r>
            <w:r w:rsidR="00673A94">
              <w:rPr>
                <w:rFonts w:ascii="Arial" w:hAnsi="Arial" w:cs="Arial"/>
              </w:rPr>
              <w:t xml:space="preserve">,  hasta las </w:t>
            </w:r>
            <w:r w:rsidR="007749F4" w:rsidRPr="00673A94">
              <w:rPr>
                <w:rFonts w:ascii="Arial" w:hAnsi="Arial" w:cs="Arial"/>
              </w:rPr>
              <w:t>1</w:t>
            </w:r>
            <w:r w:rsidR="00B369EF">
              <w:rPr>
                <w:rFonts w:ascii="Arial" w:hAnsi="Arial" w:cs="Arial"/>
              </w:rPr>
              <w:t>8</w:t>
            </w:r>
            <w:r w:rsidR="007749F4" w:rsidRPr="00673A94">
              <w:rPr>
                <w:rFonts w:ascii="Arial" w:hAnsi="Arial" w:cs="Arial"/>
              </w:rPr>
              <w:t xml:space="preserve">:00 </w:t>
            </w:r>
            <w:r w:rsidR="00673A94">
              <w:rPr>
                <w:rFonts w:ascii="Arial" w:hAnsi="Arial" w:cs="Arial"/>
              </w:rPr>
              <w:t>H</w:t>
            </w:r>
            <w:r w:rsidR="007749F4" w:rsidRPr="00673A94">
              <w:rPr>
                <w:rFonts w:ascii="Arial" w:hAnsi="Arial" w:cs="Arial"/>
              </w:rPr>
              <w:t>oras</w:t>
            </w:r>
          </w:p>
        </w:tc>
      </w:tr>
    </w:tbl>
    <w:p w14:paraId="3E96D621" w14:textId="5C04094F" w:rsidR="00F8669E" w:rsidRPr="00040B58" w:rsidRDefault="00673A94" w:rsidP="00F8669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4E4660" wp14:editId="4A4D1B32">
            <wp:simplePos x="0" y="0"/>
            <wp:positionH relativeFrom="column">
              <wp:posOffset>-38072</wp:posOffset>
            </wp:positionH>
            <wp:positionV relativeFrom="paragraph">
              <wp:posOffset>363055</wp:posOffset>
            </wp:positionV>
            <wp:extent cx="3128645" cy="1156970"/>
            <wp:effectExtent l="0" t="0" r="0" b="5080"/>
            <wp:wrapTopAndBottom/>
            <wp:docPr id="571071489" name="Imagen 1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ta previa de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593"/>
                    <a:stretch/>
                  </pic:blipFill>
                  <pic:spPr bwMode="auto">
                    <a:xfrm>
                      <a:off x="0" y="0"/>
                      <a:ext cx="312864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69E" w:rsidRPr="00040B58">
        <w:rPr>
          <w:rFonts w:ascii="Arial" w:eastAsia="Arial" w:hAnsi="Arial" w:cs="Arial"/>
          <w:bCs/>
          <w:sz w:val="28"/>
          <w:szCs w:val="28"/>
        </w:rPr>
        <w:t xml:space="preserve">Atentamente,  </w:t>
      </w:r>
      <w:r w:rsidR="00F8669E" w:rsidRPr="00040B58">
        <w:rPr>
          <w:rFonts w:ascii="Arial" w:eastAsia="Segoe UI" w:hAnsi="Arial" w:cs="Arial"/>
          <w:bCs/>
          <w:color w:val="242424"/>
          <w:sz w:val="28"/>
          <w:szCs w:val="28"/>
        </w:rPr>
        <w:t xml:space="preserve"> </w:t>
      </w:r>
      <w:r w:rsidR="00F8669E" w:rsidRPr="00040B58">
        <w:rPr>
          <w:rFonts w:ascii="Arial" w:hAnsi="Arial" w:cs="Arial"/>
          <w:bCs/>
          <w:sz w:val="28"/>
          <w:szCs w:val="28"/>
        </w:rPr>
        <w:t xml:space="preserve">  </w:t>
      </w:r>
    </w:p>
    <w:p w14:paraId="3BA17479" w14:textId="77777777" w:rsidR="00F8669E" w:rsidRPr="00040B58" w:rsidRDefault="00F8669E" w:rsidP="00F8669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331BA39" w14:textId="0F341486" w:rsidR="0073775A" w:rsidRPr="00F8669E" w:rsidRDefault="00DB3BAF" w:rsidP="002A15A6">
      <w:pPr>
        <w:spacing w:after="0" w:line="360" w:lineRule="auto"/>
        <w:ind w:left="29"/>
        <w:rPr>
          <w:rFonts w:ascii="Arial" w:hAnsi="Arial" w:cs="Arial"/>
          <w:sz w:val="28"/>
          <w:szCs w:val="32"/>
        </w:rPr>
      </w:pPr>
      <w:r w:rsidRPr="00F8669E">
        <w:rPr>
          <w:rFonts w:ascii="Arial" w:eastAsia="Arial" w:hAnsi="Arial" w:cs="Arial"/>
          <w:sz w:val="36"/>
          <w:szCs w:val="32"/>
        </w:rPr>
        <w:t xml:space="preserve">  </w:t>
      </w:r>
      <w:r w:rsidRPr="00F8669E">
        <w:rPr>
          <w:rFonts w:ascii="Arial" w:eastAsia="Segoe UI" w:hAnsi="Arial" w:cs="Arial"/>
          <w:color w:val="242424"/>
          <w:sz w:val="28"/>
          <w:szCs w:val="32"/>
        </w:rPr>
        <w:t xml:space="preserve"> </w:t>
      </w:r>
      <w:r w:rsidRPr="00F8669E">
        <w:rPr>
          <w:rFonts w:ascii="Arial" w:hAnsi="Arial" w:cs="Arial"/>
          <w:sz w:val="28"/>
          <w:szCs w:val="32"/>
        </w:rPr>
        <w:t xml:space="preserve">     </w:t>
      </w:r>
    </w:p>
    <w:sectPr w:rsidR="0073775A" w:rsidRPr="00F8669E" w:rsidSect="00EC109D">
      <w:headerReference w:type="default" r:id="rId8"/>
      <w:pgSz w:w="11906" w:h="16838"/>
      <w:pgMar w:top="1440" w:right="1558" w:bottom="1440" w:left="167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4558F" w14:textId="77777777" w:rsidR="002A10C0" w:rsidRDefault="002A10C0" w:rsidP="002A15A6">
      <w:pPr>
        <w:spacing w:after="0" w:line="240" w:lineRule="auto"/>
      </w:pPr>
      <w:r>
        <w:separator/>
      </w:r>
    </w:p>
  </w:endnote>
  <w:endnote w:type="continuationSeparator" w:id="0">
    <w:p w14:paraId="4064C00D" w14:textId="77777777" w:rsidR="002A10C0" w:rsidRDefault="002A10C0" w:rsidP="002A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2C303" w14:textId="77777777" w:rsidR="002A10C0" w:rsidRDefault="002A10C0" w:rsidP="002A15A6">
      <w:pPr>
        <w:spacing w:after="0" w:line="240" w:lineRule="auto"/>
      </w:pPr>
      <w:r>
        <w:separator/>
      </w:r>
    </w:p>
  </w:footnote>
  <w:footnote w:type="continuationSeparator" w:id="0">
    <w:p w14:paraId="4B7B64E8" w14:textId="77777777" w:rsidR="002A10C0" w:rsidRDefault="002A10C0" w:rsidP="002A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EFCB0" w14:textId="15B514FC" w:rsidR="00F8669E" w:rsidRDefault="00F8669E" w:rsidP="00F8669E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7EC06E60" wp14:editId="43824CCB">
          <wp:simplePos x="0" y="0"/>
          <wp:positionH relativeFrom="page">
            <wp:posOffset>122747</wp:posOffset>
          </wp:positionH>
          <wp:positionV relativeFrom="page">
            <wp:posOffset>-106680</wp:posOffset>
          </wp:positionV>
          <wp:extent cx="7249160" cy="1461770"/>
          <wp:effectExtent l="0" t="0" r="0" b="0"/>
          <wp:wrapNone/>
          <wp:docPr id="56748448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49160" cy="146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7B8525" w14:textId="2FD19104" w:rsidR="00F8669E" w:rsidRDefault="00F8669E">
    <w:pPr>
      <w:pStyle w:val="Encabezado"/>
    </w:pPr>
  </w:p>
  <w:p w14:paraId="20C14992" w14:textId="77777777" w:rsidR="00F8669E" w:rsidRDefault="00F8669E">
    <w:pPr>
      <w:pStyle w:val="Encabezado"/>
    </w:pPr>
  </w:p>
  <w:p w14:paraId="38D4034C" w14:textId="77777777" w:rsidR="00F8669E" w:rsidRDefault="00F8669E">
    <w:pPr>
      <w:pStyle w:val="Encabezado"/>
    </w:pPr>
  </w:p>
  <w:p w14:paraId="69AB365C" w14:textId="77777777" w:rsidR="00F8669E" w:rsidRDefault="00F8669E">
    <w:pPr>
      <w:pStyle w:val="Encabezado"/>
    </w:pPr>
  </w:p>
  <w:p w14:paraId="6C12D1B2" w14:textId="77777777" w:rsidR="00F8669E" w:rsidRPr="00E00A4C" w:rsidRDefault="00F8669E" w:rsidP="00F8669E">
    <w:pPr>
      <w:pStyle w:val="Encabezado"/>
      <w:jc w:val="center"/>
      <w:rPr>
        <w:rFonts w:cs="Arial"/>
        <w:i/>
        <w:iCs/>
        <w:sz w:val="16"/>
        <w:szCs w:val="16"/>
      </w:rPr>
    </w:pPr>
    <w:r w:rsidRPr="00E00A4C">
      <w:rPr>
        <w:rFonts w:ascii="Arial" w:hAnsi="Arial" w:cs="Arial"/>
        <w:i/>
        <w:sz w:val="16"/>
        <w:szCs w:val="16"/>
      </w:rPr>
      <w:t>Año del Bicentenario, de la consolidación de nuestra Independencia, y de la conmemoración de las heroicas batallas de Junín y Ayacucho”</w:t>
    </w:r>
  </w:p>
  <w:p w14:paraId="155A7E4D" w14:textId="63B49CB0" w:rsidR="00F8669E" w:rsidRDefault="00F866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C33EE"/>
    <w:multiLevelType w:val="hybridMultilevel"/>
    <w:tmpl w:val="8EB09F8A"/>
    <w:lvl w:ilvl="0" w:tplc="550E937C">
      <w:start w:val="27"/>
      <w:numFmt w:val="bullet"/>
      <w:lvlText w:val="-"/>
      <w:lvlJc w:val="left"/>
      <w:pPr>
        <w:ind w:left="359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 w16cid:durableId="82505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5A"/>
    <w:rsid w:val="0001489A"/>
    <w:rsid w:val="00040B58"/>
    <w:rsid w:val="000614BF"/>
    <w:rsid w:val="00147A4B"/>
    <w:rsid w:val="00150A00"/>
    <w:rsid w:val="00154D9C"/>
    <w:rsid w:val="002A10C0"/>
    <w:rsid w:val="002A15A6"/>
    <w:rsid w:val="002E6142"/>
    <w:rsid w:val="00335C7D"/>
    <w:rsid w:val="004021A7"/>
    <w:rsid w:val="004949CF"/>
    <w:rsid w:val="00595E72"/>
    <w:rsid w:val="005F14FD"/>
    <w:rsid w:val="00600002"/>
    <w:rsid w:val="00636901"/>
    <w:rsid w:val="006735F1"/>
    <w:rsid w:val="00673A94"/>
    <w:rsid w:val="0073775A"/>
    <w:rsid w:val="00752CF9"/>
    <w:rsid w:val="007749F4"/>
    <w:rsid w:val="007E1043"/>
    <w:rsid w:val="008031B8"/>
    <w:rsid w:val="00821652"/>
    <w:rsid w:val="0083119F"/>
    <w:rsid w:val="00844891"/>
    <w:rsid w:val="008D6013"/>
    <w:rsid w:val="00996A10"/>
    <w:rsid w:val="009F1FEF"/>
    <w:rsid w:val="00A53D26"/>
    <w:rsid w:val="00A74B95"/>
    <w:rsid w:val="00AB2DC4"/>
    <w:rsid w:val="00AE5DF9"/>
    <w:rsid w:val="00B369EF"/>
    <w:rsid w:val="00B729AB"/>
    <w:rsid w:val="00BC54D2"/>
    <w:rsid w:val="00C41D0C"/>
    <w:rsid w:val="00C62F3E"/>
    <w:rsid w:val="00D01267"/>
    <w:rsid w:val="00D15F57"/>
    <w:rsid w:val="00D31E06"/>
    <w:rsid w:val="00DB3BAF"/>
    <w:rsid w:val="00E231EA"/>
    <w:rsid w:val="00EC109D"/>
    <w:rsid w:val="00F04B72"/>
    <w:rsid w:val="00F0746C"/>
    <w:rsid w:val="00F21958"/>
    <w:rsid w:val="00F47C35"/>
    <w:rsid w:val="00F8669E"/>
    <w:rsid w:val="00FB152E"/>
    <w:rsid w:val="00FB58E8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6661EE"/>
  <w15:docId w15:val="{191BEF14-B6D0-4EE0-9948-6B7344FE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P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A15A6"/>
    <w:rPr>
      <w:color w:val="808080"/>
    </w:rPr>
  </w:style>
  <w:style w:type="paragraph" w:styleId="Encabezado">
    <w:name w:val="header"/>
    <w:aliases w:val="maria,encabezado,Encabezado Car Car Car Car,Encabezado Car Car,Encabezado1,index,h,Car3 Car,Car31,Encabezado11,Encabezado111,Zanja 2,Encabezado2,Encabezado TIPO 1,Encabezado landcom,foote,Even,ph"/>
    <w:basedOn w:val="Normal"/>
    <w:link w:val="EncabezadoCar"/>
    <w:uiPriority w:val="99"/>
    <w:unhideWhenUsed/>
    <w:qFormat/>
    <w:rsid w:val="002A1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maria Car,encabezado Car,Encabezado Car Car Car Car Car,Encabezado Car Car Car,Encabezado1 Car,index Car,h Car,Car3 Car Car,Car31 Car,Encabezado11 Car,Encabezado111 Car,Zanja 2 Car,Encabezado2 Car,Encabezado TIPO 1 Car,foote Car,Even Car"/>
    <w:basedOn w:val="Fuentedeprrafopredeter"/>
    <w:link w:val="Encabezado"/>
    <w:uiPriority w:val="99"/>
    <w:qFormat/>
    <w:rsid w:val="002A15A6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2A1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5A6"/>
    <w:rPr>
      <w:rFonts w:ascii="Calibri" w:eastAsia="Calibri" w:hAnsi="Calibri" w:cs="Calibri"/>
      <w:color w:val="000000"/>
      <w:sz w:val="22"/>
    </w:rPr>
  </w:style>
  <w:style w:type="table" w:customStyle="1" w:styleId="TableNormal">
    <w:name w:val="Table Normal"/>
    <w:uiPriority w:val="2"/>
    <w:semiHidden/>
    <w:unhideWhenUsed/>
    <w:qFormat/>
    <w:rsid w:val="00821652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1652"/>
    <w:pPr>
      <w:widowControl w:val="0"/>
      <w:autoSpaceDE w:val="0"/>
      <w:autoSpaceDN w:val="0"/>
      <w:spacing w:after="0" w:line="240" w:lineRule="auto"/>
    </w:pPr>
    <w:rPr>
      <w:color w:val="auto"/>
      <w:kern w:val="0"/>
      <w:szCs w:val="22"/>
      <w:lang w:val="es-ES" w:eastAsia="en-US"/>
      <w14:ligatures w14:val="none"/>
    </w:rPr>
  </w:style>
  <w:style w:type="paragraph" w:styleId="Prrafodelista">
    <w:name w:val="List Paragraph"/>
    <w:basedOn w:val="Normal"/>
    <w:uiPriority w:val="34"/>
    <w:qFormat/>
    <w:rsid w:val="0082165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F866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s-ES" w:eastAsia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669E"/>
    <w:rPr>
      <w:rFonts w:ascii="Times New Roman" w:eastAsia="Times New Roman" w:hAnsi="Times New Roman" w:cs="Times New Roman"/>
      <w:kern w:val="0"/>
      <w:sz w:val="20"/>
      <w:szCs w:val="20"/>
      <w:lang w:val="es-E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“CONTRATACIÓN DE SERVICIO DE OPERADOR LOGISTICO PARA EL DESARROLLO DEL FRONTLINE COHORTE AREQUIPA MOQUEGUA)</Manager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Mendoza Corpus</dc:creator>
  <cp:keywords/>
  <cp:lastModifiedBy>Lucia Farromeque Espinoza</cp:lastModifiedBy>
  <cp:revision>11</cp:revision>
  <cp:lastPrinted>2024-10-17T22:04:00Z</cp:lastPrinted>
  <dcterms:created xsi:type="dcterms:W3CDTF">2024-10-03T00:08:00Z</dcterms:created>
  <dcterms:modified xsi:type="dcterms:W3CDTF">2024-10-17T23:01:00Z</dcterms:modified>
</cp:coreProperties>
</file>