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1D6" w:rsidRDefault="001B01D6" w:rsidP="001B01D6">
      <w:bookmarkStart w:id="0" w:name="_GoBack"/>
      <w:bookmarkEnd w:id="0"/>
    </w:p>
    <w:p w:rsidR="001B01D6" w:rsidRDefault="001B01D6" w:rsidP="001B01D6">
      <w:r>
        <w:rPr>
          <w:noProof/>
          <w:lang w:val="es-PE" w:eastAsia="es-P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1824990</wp:posOffset>
            </wp:positionH>
            <wp:positionV relativeFrom="paragraph">
              <wp:posOffset>96520</wp:posOffset>
            </wp:positionV>
            <wp:extent cx="1704975" cy="213360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1D6" w:rsidRDefault="001B01D6" w:rsidP="001B01D6"/>
    <w:p w:rsidR="001B01D6" w:rsidRDefault="001B01D6" w:rsidP="001B01D6"/>
    <w:p w:rsidR="001B01D6" w:rsidRDefault="001B01D6" w:rsidP="001B01D6"/>
    <w:p w:rsidR="001B01D6" w:rsidRDefault="001B01D6" w:rsidP="001B01D6"/>
    <w:p w:rsidR="001B01D6" w:rsidRDefault="001B01D6" w:rsidP="001B01D6"/>
    <w:p w:rsidR="001B01D6" w:rsidRDefault="001B01D6" w:rsidP="001B01D6"/>
    <w:p w:rsidR="001B01D6" w:rsidRDefault="001B01D6" w:rsidP="001B01D6"/>
    <w:p w:rsidR="001B01D6" w:rsidRDefault="001B01D6" w:rsidP="001B01D6"/>
    <w:p w:rsidR="001B01D6" w:rsidRDefault="001B01D6" w:rsidP="001B01D6"/>
    <w:p w:rsidR="001B01D6" w:rsidRDefault="001B01D6" w:rsidP="001B01D6"/>
    <w:p w:rsidR="001B01D6" w:rsidRDefault="001B01D6" w:rsidP="001B01D6"/>
    <w:p w:rsidR="001B01D6" w:rsidRDefault="001B01D6" w:rsidP="001B01D6"/>
    <w:p w:rsidR="001B01D6" w:rsidRDefault="001B01D6" w:rsidP="001B01D6"/>
    <w:p w:rsidR="001B01D6" w:rsidRDefault="001B01D6" w:rsidP="001B01D6"/>
    <w:p w:rsidR="001B01D6" w:rsidRDefault="001B01D6" w:rsidP="001B01D6"/>
    <w:p w:rsidR="001B01D6" w:rsidRDefault="001B01D6" w:rsidP="001B01D6"/>
    <w:p w:rsidR="001B01D6" w:rsidRDefault="001B01D6" w:rsidP="001B01D6"/>
    <w:p w:rsidR="001B01D6" w:rsidRPr="00E21910" w:rsidRDefault="00122E6F" w:rsidP="001B01D6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SUB GERENCIA DE TECNOLOGIA DE LA INFORMACION</w:t>
      </w:r>
    </w:p>
    <w:p w:rsidR="001B01D6" w:rsidRDefault="001B01D6" w:rsidP="001B01D6"/>
    <w:p w:rsidR="001B01D6" w:rsidRDefault="001B01D6" w:rsidP="001B01D6"/>
    <w:p w:rsidR="001B01D6" w:rsidRDefault="00572076" w:rsidP="001B01D6"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val="es-PE" w:eastAsia="es-PE"/>
        </w:rPr>
        <w:drawing>
          <wp:anchor distT="0" distB="0" distL="114300" distR="114300" simplePos="0" relativeHeight="251666432" behindDoc="0" locked="0" layoutInCell="1" allowOverlap="1" wp14:anchorId="3A97E00C" wp14:editId="6F7B055F">
            <wp:simplePos x="0" y="0"/>
            <wp:positionH relativeFrom="column">
              <wp:posOffset>1635125</wp:posOffset>
            </wp:positionH>
            <wp:positionV relativeFrom="paragraph">
              <wp:posOffset>98425</wp:posOffset>
            </wp:positionV>
            <wp:extent cx="1887855" cy="1602740"/>
            <wp:effectExtent l="0" t="0" r="0" b="0"/>
            <wp:wrapSquare wrapText="bothSides"/>
            <wp:docPr id="7" name="Imagen 7" descr="http://t0.gstatic.com/images?q=tbn:ANd9GcTF6ajLtBVeGUmAGBLuUNvljMfBiIRAlgmqfQkhnmqFll8R0n2N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0.gstatic.com/images?q=tbn:ANd9GcTF6ajLtBVeGUmAGBLuUNvljMfBiIRAlgmqfQkhnmqFll8R0n2N3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07" t="3903" r="10732" b="8271"/>
                    <a:stretch/>
                  </pic:blipFill>
                  <pic:spPr bwMode="auto">
                    <a:xfrm>
                      <a:off x="0" y="0"/>
                      <a:ext cx="1887855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1D6" w:rsidRDefault="001B01D6" w:rsidP="001B01D6"/>
    <w:p w:rsidR="001B01D6" w:rsidRDefault="001B01D6" w:rsidP="001B01D6"/>
    <w:p w:rsidR="001B01D6" w:rsidRDefault="001B01D6" w:rsidP="001B01D6"/>
    <w:p w:rsidR="001B01D6" w:rsidRDefault="001B01D6" w:rsidP="001B01D6"/>
    <w:p w:rsidR="001B01D6" w:rsidRDefault="001B01D6" w:rsidP="001B01D6"/>
    <w:p w:rsidR="001B01D6" w:rsidRDefault="001B01D6" w:rsidP="001B01D6"/>
    <w:p w:rsidR="001B01D6" w:rsidRDefault="00572076" w:rsidP="001B01D6"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val="es-PE" w:eastAsia="es-PE"/>
        </w:rPr>
        <w:drawing>
          <wp:anchor distT="0" distB="0" distL="114300" distR="114300" simplePos="0" relativeHeight="251665408" behindDoc="0" locked="0" layoutInCell="1" allowOverlap="1" wp14:anchorId="71B497FB" wp14:editId="383767C1">
            <wp:simplePos x="0" y="0"/>
            <wp:positionH relativeFrom="column">
              <wp:posOffset>3608705</wp:posOffset>
            </wp:positionH>
            <wp:positionV relativeFrom="paragraph">
              <wp:posOffset>27305</wp:posOffset>
            </wp:positionV>
            <wp:extent cx="1365250" cy="1365250"/>
            <wp:effectExtent l="0" t="0" r="6350" b="6350"/>
            <wp:wrapSquare wrapText="bothSides"/>
            <wp:docPr id="6" name="Imagen 6" descr="http://t2.gstatic.com/images?q=tbn:ANd9GcS0GmUU5nnegOg9Vy_Wsqh9rYI3-edxNjAcmF4bkkFO4Z9tan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2.gstatic.com/images?q=tbn:ANd9GcS0GmUU5nnegOg9Vy_Wsqh9rYI3-edxNjAcmF4bkkFO4Z9tanBO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1D6" w:rsidRDefault="001B01D6" w:rsidP="001B01D6"/>
    <w:p w:rsidR="001B01D6" w:rsidRDefault="001B01D6" w:rsidP="001B01D6"/>
    <w:p w:rsidR="001B01D6" w:rsidRDefault="001B01D6" w:rsidP="001B01D6"/>
    <w:p w:rsidR="001B01D6" w:rsidRDefault="001B01D6" w:rsidP="001B01D6"/>
    <w:p w:rsidR="001B01D6" w:rsidRDefault="00572076" w:rsidP="001B01D6"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val="es-PE" w:eastAsia="es-PE"/>
        </w:rPr>
        <w:drawing>
          <wp:anchor distT="0" distB="0" distL="114300" distR="114300" simplePos="0" relativeHeight="251664384" behindDoc="0" locked="0" layoutInCell="1" allowOverlap="1" wp14:anchorId="0C2F8DD7" wp14:editId="17612CFA">
            <wp:simplePos x="0" y="0"/>
            <wp:positionH relativeFrom="column">
              <wp:posOffset>1365250</wp:posOffset>
            </wp:positionH>
            <wp:positionV relativeFrom="paragraph">
              <wp:posOffset>61595</wp:posOffset>
            </wp:positionV>
            <wp:extent cx="2160905" cy="2313305"/>
            <wp:effectExtent l="0" t="0" r="0" b="0"/>
            <wp:wrapSquare wrapText="bothSides"/>
            <wp:docPr id="5" name="Imagen 5" descr="http://t1.gstatic.com/images?q=tbn:ANd9GcS76eQ-q5zJTtoxYYvsdnYikCEKX1SVLkeLSwcCesFa53BTljCj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1.gstatic.com/images?q=tbn:ANd9GcS76eQ-q5zJTtoxYYvsdnYikCEKX1SVLkeLSwcCesFa53BTljCj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3" r="4692" b="4314"/>
                    <a:stretch/>
                  </pic:blipFill>
                  <pic:spPr bwMode="auto">
                    <a:xfrm>
                      <a:off x="0" y="0"/>
                      <a:ext cx="2160905" cy="231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1D6" w:rsidRDefault="001B01D6" w:rsidP="001B01D6"/>
    <w:p w:rsidR="001B01D6" w:rsidRDefault="001B01D6" w:rsidP="001B01D6"/>
    <w:p w:rsidR="001B01D6" w:rsidRDefault="001B01D6" w:rsidP="001B01D6"/>
    <w:p w:rsidR="001B01D6" w:rsidRDefault="001B01D6" w:rsidP="001B01D6"/>
    <w:p w:rsidR="001B01D6" w:rsidRDefault="00572076" w:rsidP="001B01D6"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val="es-PE" w:eastAsia="es-PE"/>
        </w:rPr>
        <w:drawing>
          <wp:anchor distT="0" distB="0" distL="114300" distR="114300" simplePos="0" relativeHeight="251663360" behindDoc="0" locked="0" layoutInCell="1" allowOverlap="1" wp14:anchorId="666C8751" wp14:editId="6C902B41">
            <wp:simplePos x="0" y="0"/>
            <wp:positionH relativeFrom="column">
              <wp:posOffset>3523615</wp:posOffset>
            </wp:positionH>
            <wp:positionV relativeFrom="paragraph">
              <wp:posOffset>133350</wp:posOffset>
            </wp:positionV>
            <wp:extent cx="1348105" cy="1282065"/>
            <wp:effectExtent l="0" t="0" r="4445" b="0"/>
            <wp:wrapSquare wrapText="bothSides"/>
            <wp:docPr id="4" name="Imagen 4" descr="http://t3.gstatic.com/images?q=tbn:ANd9GcREMBmmeefvMo71PkhFYwy3Aug7YRp7E20hAkJN1PucfX1Fv7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REMBmmeefvMo71PkhFYwy3Aug7YRp7E20hAkJN1PucfX1Fv7Dm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1D6" w:rsidRDefault="001B01D6" w:rsidP="001B01D6"/>
    <w:p w:rsidR="001B01D6" w:rsidRDefault="001B01D6" w:rsidP="001B01D6"/>
    <w:p w:rsidR="001B01D6" w:rsidRDefault="001B01D6" w:rsidP="001B01D6"/>
    <w:p w:rsidR="001B01D6" w:rsidRDefault="001B01D6" w:rsidP="001B01D6"/>
    <w:p w:rsidR="001B01D6" w:rsidRDefault="001B01D6" w:rsidP="001B01D6"/>
    <w:p w:rsidR="001B01D6" w:rsidRDefault="001B01D6" w:rsidP="001B01D6"/>
    <w:p w:rsidR="001B01D6" w:rsidRDefault="001B01D6" w:rsidP="001B01D6"/>
    <w:p w:rsidR="001B01D6" w:rsidRDefault="001B01D6" w:rsidP="001B01D6"/>
    <w:p w:rsidR="001B01D6" w:rsidRDefault="001B01D6" w:rsidP="001B01D6"/>
    <w:p w:rsidR="001B01D6" w:rsidRDefault="001B01D6" w:rsidP="001B01D6"/>
    <w:p w:rsidR="001B01D6" w:rsidRDefault="001B01D6" w:rsidP="001B01D6"/>
    <w:p w:rsidR="001B01D6" w:rsidRDefault="001B01D6" w:rsidP="001B01D6"/>
    <w:p w:rsidR="001B01D6" w:rsidRDefault="001B01D6" w:rsidP="001B01D6"/>
    <w:p w:rsidR="001B01D6" w:rsidRDefault="001B01D6" w:rsidP="001B01D6"/>
    <w:p w:rsidR="001B01D6" w:rsidRDefault="001B01D6" w:rsidP="001B01D6"/>
    <w:p w:rsidR="001B01D6" w:rsidRPr="00EF2D76" w:rsidRDefault="001B01D6" w:rsidP="001B01D6">
      <w:pPr>
        <w:jc w:val="center"/>
        <w:rPr>
          <w:b/>
          <w:sz w:val="24"/>
          <w:szCs w:val="24"/>
        </w:rPr>
      </w:pPr>
      <w:r w:rsidRPr="00EF2D76">
        <w:rPr>
          <w:b/>
          <w:sz w:val="24"/>
          <w:szCs w:val="24"/>
        </w:rPr>
        <w:t>LA LIBERTAD – TRUJILLO</w:t>
      </w:r>
    </w:p>
    <w:p w:rsidR="001B01D6" w:rsidRDefault="001B01D6" w:rsidP="001B01D6">
      <w:pPr>
        <w:pBdr>
          <w:bottom w:val="single" w:sz="12" w:space="1" w:color="auto"/>
        </w:pBdr>
        <w:jc w:val="center"/>
        <w:rPr>
          <w:b/>
        </w:rPr>
      </w:pPr>
      <w:r w:rsidRPr="00EF2D76">
        <w:rPr>
          <w:b/>
        </w:rPr>
        <w:t>201</w:t>
      </w:r>
      <w:r w:rsidR="00122E6F">
        <w:rPr>
          <w:b/>
        </w:rPr>
        <w:t>3</w:t>
      </w:r>
    </w:p>
    <w:p w:rsidR="001B01D6" w:rsidRDefault="001B01D6" w:rsidP="001B01D6">
      <w:pPr>
        <w:pBdr>
          <w:bottom w:val="single" w:sz="12" w:space="1" w:color="auto"/>
        </w:pBdr>
        <w:jc w:val="center"/>
        <w:rPr>
          <w:b/>
        </w:rPr>
      </w:pPr>
    </w:p>
    <w:p w:rsidR="001B01D6" w:rsidRDefault="001B01D6" w:rsidP="001B01D6">
      <w:pPr>
        <w:pBdr>
          <w:bottom w:val="single" w:sz="12" w:space="1" w:color="auto"/>
        </w:pBdr>
        <w:jc w:val="center"/>
        <w:rPr>
          <w:b/>
        </w:rPr>
      </w:pPr>
    </w:p>
    <w:p w:rsidR="001B01D6" w:rsidRPr="00EF2D76" w:rsidRDefault="001B01D6" w:rsidP="001B01D6">
      <w:pPr>
        <w:pBdr>
          <w:bottom w:val="single" w:sz="12" w:space="1" w:color="auto"/>
        </w:pBdr>
        <w:jc w:val="center"/>
        <w:rPr>
          <w:b/>
        </w:rPr>
      </w:pPr>
    </w:p>
    <w:p w:rsidR="001B01D6" w:rsidRPr="00F67A46" w:rsidRDefault="001B01D6" w:rsidP="001B01D6">
      <w:pPr>
        <w:rPr>
          <w:sz w:val="24"/>
          <w:szCs w:val="24"/>
        </w:rPr>
      </w:pPr>
    </w:p>
    <w:p w:rsidR="001B01D6" w:rsidRPr="00F67A46" w:rsidRDefault="001B01D6" w:rsidP="001B01D6">
      <w:pPr>
        <w:jc w:val="center"/>
        <w:rPr>
          <w:rFonts w:ascii="Arial" w:hAnsi="Arial" w:cs="Arial"/>
          <w:sz w:val="16"/>
          <w:szCs w:val="16"/>
        </w:rPr>
      </w:pPr>
      <w:r w:rsidRPr="00F67A46">
        <w:rPr>
          <w:rFonts w:ascii="Arial" w:hAnsi="Arial" w:cs="Arial"/>
          <w:sz w:val="16"/>
          <w:szCs w:val="16"/>
        </w:rPr>
        <w:t>Sede Central: Los Brillantes Nº 650 – Urb. Santa Inés – Teléf. 6040</w:t>
      </w:r>
      <w:r>
        <w:rPr>
          <w:rFonts w:ascii="Arial" w:hAnsi="Arial" w:cs="Arial"/>
          <w:sz w:val="16"/>
          <w:szCs w:val="16"/>
        </w:rPr>
        <w:t>50  anexo 22</w:t>
      </w:r>
      <w:r w:rsidR="006622D7">
        <w:rPr>
          <w:rFonts w:ascii="Arial" w:hAnsi="Arial" w:cs="Arial"/>
          <w:sz w:val="16"/>
          <w:szCs w:val="16"/>
        </w:rPr>
        <w:t>81</w:t>
      </w:r>
    </w:p>
    <w:p w:rsidR="001B01D6" w:rsidRDefault="001B01D6" w:rsidP="001B01D6">
      <w:pPr>
        <w:tabs>
          <w:tab w:val="center" w:pos="4419"/>
          <w:tab w:val="right" w:pos="8838"/>
        </w:tabs>
        <w:jc w:val="center"/>
        <w:rPr>
          <w:rFonts w:ascii="Arial" w:hAnsi="Arial" w:cs="Arial"/>
          <w:sz w:val="18"/>
          <w:szCs w:val="18"/>
        </w:rPr>
      </w:pPr>
      <w:r w:rsidRPr="00E939BC">
        <w:rPr>
          <w:rFonts w:ascii="Arial" w:hAnsi="Arial" w:cs="Arial"/>
          <w:color w:val="000000"/>
          <w:sz w:val="16"/>
          <w:szCs w:val="16"/>
        </w:rPr>
        <w:t xml:space="preserve">Correo: </w:t>
      </w:r>
      <w:r w:rsidR="006622D7">
        <w:rPr>
          <w:rFonts w:ascii="Arial" w:hAnsi="Arial" w:cs="Arial"/>
          <w:color w:val="0000FF"/>
          <w:sz w:val="16"/>
          <w:szCs w:val="16"/>
        </w:rPr>
        <w:t>sgti</w:t>
      </w:r>
      <w:r w:rsidRPr="00E939BC">
        <w:rPr>
          <w:rFonts w:ascii="Arial" w:hAnsi="Arial" w:cs="Arial"/>
          <w:color w:val="0000FF"/>
          <w:sz w:val="16"/>
          <w:szCs w:val="16"/>
        </w:rPr>
        <w:t>@regionlalibertad.gob.pe</w:t>
      </w:r>
    </w:p>
    <w:p w:rsidR="008B4659" w:rsidRDefault="008B4659" w:rsidP="001B01D6">
      <w:pPr>
        <w:tabs>
          <w:tab w:val="center" w:pos="4419"/>
          <w:tab w:val="right" w:pos="8838"/>
        </w:tabs>
        <w:jc w:val="both"/>
        <w:rPr>
          <w:rFonts w:ascii="Arial" w:hAnsi="Arial" w:cs="Arial"/>
          <w:noProof/>
          <w:lang w:val="es-PE" w:eastAsia="es-PE"/>
        </w:rPr>
      </w:pPr>
    </w:p>
    <w:p w:rsidR="001B01D6" w:rsidRPr="00247B34" w:rsidRDefault="001B01D6" w:rsidP="001B01D6">
      <w:pPr>
        <w:tabs>
          <w:tab w:val="center" w:pos="4419"/>
          <w:tab w:val="right" w:pos="8838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PE" w:eastAsia="es-PE"/>
        </w:rPr>
        <w:drawing>
          <wp:anchor distT="0" distB="0" distL="114300" distR="114300" simplePos="0" relativeHeight="251659264" behindDoc="1" locked="0" layoutInCell="1" allowOverlap="1" wp14:anchorId="7F841378" wp14:editId="08EBE1E7">
            <wp:simplePos x="0" y="0"/>
            <wp:positionH relativeFrom="column">
              <wp:posOffset>2326640</wp:posOffset>
            </wp:positionH>
            <wp:positionV relativeFrom="paragraph">
              <wp:posOffset>7620</wp:posOffset>
            </wp:positionV>
            <wp:extent cx="728345" cy="713740"/>
            <wp:effectExtent l="0" t="0" r="0" b="0"/>
            <wp:wrapNone/>
            <wp:docPr id="1" name="Imagen 1" descr="grl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grll_log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1D6" w:rsidRPr="00247B34" w:rsidRDefault="001B01D6" w:rsidP="001B01D6">
      <w:pPr>
        <w:tabs>
          <w:tab w:val="center" w:pos="4419"/>
          <w:tab w:val="right" w:pos="8838"/>
        </w:tabs>
        <w:jc w:val="both"/>
        <w:rPr>
          <w:rFonts w:ascii="Arial" w:hAnsi="Arial" w:cs="Arial"/>
          <w:sz w:val="18"/>
          <w:szCs w:val="18"/>
        </w:rPr>
      </w:pPr>
    </w:p>
    <w:p w:rsidR="001B01D6" w:rsidRDefault="001B01D6" w:rsidP="001B01D6">
      <w:pPr>
        <w:tabs>
          <w:tab w:val="center" w:pos="4419"/>
          <w:tab w:val="right" w:pos="8838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B01D6" w:rsidRDefault="001B01D6" w:rsidP="001B01D6">
      <w:pPr>
        <w:tabs>
          <w:tab w:val="center" w:pos="4419"/>
          <w:tab w:val="right" w:pos="8838"/>
        </w:tabs>
        <w:jc w:val="both"/>
        <w:rPr>
          <w:rFonts w:ascii="Arial" w:hAnsi="Arial" w:cs="Arial"/>
          <w:sz w:val="18"/>
          <w:szCs w:val="18"/>
        </w:rPr>
      </w:pPr>
    </w:p>
    <w:p w:rsidR="001B01D6" w:rsidRPr="00B02725" w:rsidRDefault="001B01D6" w:rsidP="001B01D6">
      <w:pPr>
        <w:tabs>
          <w:tab w:val="right" w:pos="8838"/>
        </w:tabs>
        <w:jc w:val="both"/>
        <w:rPr>
          <w:rFonts w:ascii="Arial" w:hAnsi="Arial" w:cs="Arial"/>
          <w:sz w:val="18"/>
          <w:szCs w:val="18"/>
        </w:rPr>
      </w:pPr>
    </w:p>
    <w:p w:rsidR="001B01D6" w:rsidRDefault="001B01D6" w:rsidP="001B01D6">
      <w:pPr>
        <w:jc w:val="center"/>
        <w:rPr>
          <w:rFonts w:ascii="Arial" w:hAnsi="Arial" w:cs="Arial"/>
          <w:sz w:val="18"/>
          <w:szCs w:val="18"/>
        </w:rPr>
      </w:pPr>
    </w:p>
    <w:p w:rsidR="001B01D6" w:rsidRPr="00B02725" w:rsidRDefault="00122E6F" w:rsidP="001B01D6">
      <w:pPr>
        <w:jc w:val="center"/>
        <w:rPr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SUB GERENCIA DE TECNOLOGIA DE LA INFORMACION</w:t>
      </w:r>
    </w:p>
    <w:p w:rsidR="001B01D6" w:rsidRDefault="001B01D6" w:rsidP="001B01D6">
      <w:pPr>
        <w:jc w:val="center"/>
        <w:rPr>
          <w:rFonts w:ascii="Arial" w:hAnsi="Arial" w:cs="Arial"/>
          <w:b/>
          <w:sz w:val="24"/>
          <w:szCs w:val="24"/>
          <w:u w:val="thick"/>
        </w:rPr>
      </w:pPr>
    </w:p>
    <w:p w:rsidR="001B01D6" w:rsidRPr="000208BE" w:rsidRDefault="001B01D6" w:rsidP="001B01D6">
      <w:pPr>
        <w:jc w:val="center"/>
        <w:rPr>
          <w:rFonts w:ascii="Arial" w:hAnsi="Arial" w:cs="Arial"/>
          <w:b/>
          <w:sz w:val="22"/>
          <w:szCs w:val="22"/>
          <w:u w:val="thick"/>
        </w:rPr>
      </w:pPr>
      <w:r>
        <w:rPr>
          <w:rFonts w:ascii="Arial" w:hAnsi="Arial" w:cs="Arial"/>
          <w:b/>
          <w:sz w:val="22"/>
          <w:szCs w:val="22"/>
          <w:u w:val="thick"/>
        </w:rPr>
        <w:t xml:space="preserve">INFORMACION PARA AUDIENCIA </w:t>
      </w:r>
      <w:proofErr w:type="gramStart"/>
      <w:r>
        <w:rPr>
          <w:rFonts w:ascii="Arial" w:hAnsi="Arial" w:cs="Arial"/>
          <w:b/>
          <w:sz w:val="22"/>
          <w:szCs w:val="22"/>
          <w:u w:val="thick"/>
        </w:rPr>
        <w:t>PUBLICA</w:t>
      </w:r>
      <w:proofErr w:type="gramEnd"/>
      <w:r>
        <w:rPr>
          <w:rFonts w:ascii="Arial" w:hAnsi="Arial" w:cs="Arial"/>
          <w:b/>
          <w:sz w:val="22"/>
          <w:szCs w:val="22"/>
          <w:u w:val="thick"/>
        </w:rPr>
        <w:t xml:space="preserve"> DEL 1</w:t>
      </w:r>
      <w:r w:rsidR="00122E6F">
        <w:rPr>
          <w:rFonts w:ascii="Arial" w:hAnsi="Arial" w:cs="Arial"/>
          <w:b/>
          <w:sz w:val="22"/>
          <w:szCs w:val="22"/>
          <w:u w:val="thick"/>
        </w:rPr>
        <w:t xml:space="preserve">1 Y 18. </w:t>
      </w:r>
      <w:r>
        <w:rPr>
          <w:rFonts w:ascii="Arial" w:hAnsi="Arial" w:cs="Arial"/>
          <w:b/>
          <w:sz w:val="22"/>
          <w:szCs w:val="22"/>
          <w:u w:val="thick"/>
        </w:rPr>
        <w:t>0</w:t>
      </w:r>
      <w:r w:rsidR="00122E6F">
        <w:rPr>
          <w:rFonts w:ascii="Arial" w:hAnsi="Arial" w:cs="Arial"/>
          <w:b/>
          <w:sz w:val="22"/>
          <w:szCs w:val="22"/>
          <w:u w:val="thick"/>
        </w:rPr>
        <w:t>6</w:t>
      </w:r>
      <w:r>
        <w:rPr>
          <w:rFonts w:ascii="Arial" w:hAnsi="Arial" w:cs="Arial"/>
          <w:b/>
          <w:sz w:val="22"/>
          <w:szCs w:val="22"/>
          <w:u w:val="thick"/>
        </w:rPr>
        <w:t>.</w:t>
      </w:r>
      <w:r w:rsidR="00122E6F">
        <w:rPr>
          <w:rFonts w:ascii="Arial" w:hAnsi="Arial" w:cs="Arial"/>
          <w:b/>
          <w:sz w:val="22"/>
          <w:szCs w:val="22"/>
          <w:u w:val="thick"/>
        </w:rPr>
        <w:t xml:space="preserve"> </w:t>
      </w:r>
      <w:r>
        <w:rPr>
          <w:rFonts w:ascii="Arial" w:hAnsi="Arial" w:cs="Arial"/>
          <w:b/>
          <w:sz w:val="22"/>
          <w:szCs w:val="22"/>
          <w:u w:val="thick"/>
        </w:rPr>
        <w:t>201</w:t>
      </w:r>
      <w:r w:rsidR="00122E6F">
        <w:rPr>
          <w:rFonts w:ascii="Arial" w:hAnsi="Arial" w:cs="Arial"/>
          <w:b/>
          <w:sz w:val="22"/>
          <w:szCs w:val="22"/>
          <w:u w:val="thick"/>
        </w:rPr>
        <w:t>3</w:t>
      </w:r>
      <w:r>
        <w:rPr>
          <w:rFonts w:ascii="Arial" w:hAnsi="Arial" w:cs="Arial"/>
          <w:b/>
          <w:sz w:val="22"/>
          <w:szCs w:val="22"/>
          <w:u w:val="thick"/>
        </w:rPr>
        <w:t xml:space="preserve"> </w:t>
      </w:r>
    </w:p>
    <w:p w:rsidR="001B01D6" w:rsidRPr="000208BE" w:rsidRDefault="001B01D6" w:rsidP="001B01D6">
      <w:pPr>
        <w:jc w:val="center"/>
        <w:rPr>
          <w:rFonts w:ascii="Arial" w:hAnsi="Arial" w:cs="Arial"/>
          <w:b/>
          <w:sz w:val="22"/>
          <w:szCs w:val="22"/>
          <w:u w:val="thick"/>
        </w:rPr>
      </w:pPr>
    </w:p>
    <w:p w:rsidR="001B01D6" w:rsidRPr="000208BE" w:rsidRDefault="001B01D6" w:rsidP="001B01D6">
      <w:pPr>
        <w:jc w:val="center"/>
        <w:rPr>
          <w:rFonts w:ascii="Arial" w:hAnsi="Arial" w:cs="Arial"/>
          <w:b/>
          <w:sz w:val="22"/>
          <w:szCs w:val="22"/>
          <w:u w:val="thick"/>
        </w:rPr>
      </w:pPr>
      <w:r>
        <w:rPr>
          <w:rFonts w:ascii="Arial" w:hAnsi="Arial" w:cs="Arial"/>
          <w:b/>
          <w:sz w:val="22"/>
          <w:szCs w:val="22"/>
          <w:u w:val="thick"/>
        </w:rPr>
        <w:t>RESUMEN EJECUTIVO DE LOS LOGROS ALCANZADOS EN EL A</w:t>
      </w:r>
      <w:r w:rsidRPr="000208BE">
        <w:rPr>
          <w:rFonts w:ascii="Arial" w:hAnsi="Arial" w:cs="Arial"/>
          <w:b/>
          <w:sz w:val="22"/>
          <w:szCs w:val="22"/>
          <w:u w:val="thick"/>
        </w:rPr>
        <w:t>ÑO 201</w:t>
      </w:r>
      <w:r w:rsidR="00122E6F">
        <w:rPr>
          <w:rFonts w:ascii="Arial" w:hAnsi="Arial" w:cs="Arial"/>
          <w:b/>
          <w:sz w:val="22"/>
          <w:szCs w:val="22"/>
          <w:u w:val="thick"/>
        </w:rPr>
        <w:t>2</w:t>
      </w:r>
    </w:p>
    <w:p w:rsidR="001B01D6" w:rsidRPr="000208BE" w:rsidRDefault="001B01D6" w:rsidP="001B01D6">
      <w:pPr>
        <w:jc w:val="center"/>
        <w:rPr>
          <w:rFonts w:ascii="Arial" w:hAnsi="Arial" w:cs="Arial"/>
          <w:b/>
          <w:sz w:val="22"/>
          <w:szCs w:val="22"/>
          <w:u w:val="thick"/>
        </w:rPr>
      </w:pPr>
    </w:p>
    <w:p w:rsidR="00122E6F" w:rsidRPr="00122E6F" w:rsidRDefault="00122E6F" w:rsidP="00122E6F">
      <w:pPr>
        <w:jc w:val="center"/>
        <w:rPr>
          <w:rFonts w:ascii="Arial" w:hAnsi="Arial" w:cs="Arial"/>
          <w:b/>
          <w:sz w:val="24"/>
          <w:szCs w:val="24"/>
          <w:u w:val="thick"/>
        </w:rPr>
      </w:pPr>
      <w:r w:rsidRPr="00122E6F">
        <w:rPr>
          <w:rFonts w:ascii="Arial" w:hAnsi="Arial" w:cs="Arial"/>
          <w:b/>
          <w:sz w:val="24"/>
          <w:szCs w:val="24"/>
          <w:u w:val="thick"/>
        </w:rPr>
        <w:t>SUB GERENCIA DE TECNOLOGIA DE LA INFORMACION</w:t>
      </w:r>
    </w:p>
    <w:p w:rsidR="001B01D6" w:rsidRPr="00F754E9" w:rsidRDefault="001B01D6" w:rsidP="001B01D6">
      <w:pPr>
        <w:jc w:val="center"/>
        <w:rPr>
          <w:rFonts w:ascii="Arial" w:hAnsi="Arial" w:cs="Arial"/>
          <w:b/>
          <w:u w:val="thick"/>
        </w:rPr>
      </w:pPr>
    </w:p>
    <w:p w:rsidR="008B4659" w:rsidRDefault="008B4659" w:rsidP="001B01D6">
      <w:pPr>
        <w:jc w:val="both"/>
        <w:rPr>
          <w:rFonts w:ascii="Arial" w:hAnsi="Arial" w:cs="Arial"/>
        </w:rPr>
      </w:pPr>
    </w:p>
    <w:p w:rsidR="008B4659" w:rsidRDefault="008B4659" w:rsidP="001B01D6">
      <w:pPr>
        <w:jc w:val="both"/>
        <w:rPr>
          <w:rFonts w:ascii="Arial" w:hAnsi="Arial" w:cs="Arial"/>
        </w:rPr>
      </w:pPr>
    </w:p>
    <w:p w:rsidR="001B01D6" w:rsidRPr="0088094B" w:rsidRDefault="001B01D6" w:rsidP="0088094B">
      <w:pPr>
        <w:jc w:val="both"/>
        <w:rPr>
          <w:rFonts w:ascii="Arial" w:hAnsi="Arial" w:cs="Arial"/>
          <w:sz w:val="22"/>
          <w:szCs w:val="22"/>
        </w:rPr>
      </w:pPr>
      <w:r w:rsidRPr="0088094B">
        <w:rPr>
          <w:rFonts w:ascii="Arial" w:hAnsi="Arial" w:cs="Arial"/>
          <w:sz w:val="22"/>
          <w:szCs w:val="22"/>
        </w:rPr>
        <w:t xml:space="preserve">La </w:t>
      </w:r>
      <w:r w:rsidR="008B4659" w:rsidRPr="0088094B">
        <w:rPr>
          <w:rFonts w:ascii="Arial" w:hAnsi="Arial" w:cs="Arial"/>
          <w:sz w:val="22"/>
          <w:szCs w:val="22"/>
        </w:rPr>
        <w:t xml:space="preserve">Sub Gerencia de Tecnología de la Información </w:t>
      </w:r>
      <w:r w:rsidRPr="0088094B">
        <w:rPr>
          <w:rFonts w:ascii="Arial" w:hAnsi="Arial" w:cs="Arial"/>
          <w:sz w:val="22"/>
          <w:szCs w:val="22"/>
        </w:rPr>
        <w:t>tiene como función administrar</w:t>
      </w:r>
      <w:r w:rsidR="008B4659" w:rsidRPr="0088094B">
        <w:rPr>
          <w:rFonts w:ascii="Arial" w:hAnsi="Arial" w:cs="Arial"/>
          <w:sz w:val="22"/>
          <w:szCs w:val="22"/>
        </w:rPr>
        <w:t xml:space="preserve"> y mantener actualizado y operativos los Sistemas de Información y los Equipos del </w:t>
      </w:r>
      <w:r w:rsidRPr="0088094B">
        <w:rPr>
          <w:rFonts w:ascii="Arial" w:hAnsi="Arial" w:cs="Arial"/>
          <w:sz w:val="22"/>
          <w:szCs w:val="22"/>
        </w:rPr>
        <w:t xml:space="preserve">Gobierno Regional  La  Libertad, contribuyendo al logro de los objetivos y metas institucionales. </w:t>
      </w:r>
    </w:p>
    <w:p w:rsidR="001B01D6" w:rsidRPr="0088094B" w:rsidRDefault="001B01D6" w:rsidP="0088094B">
      <w:pPr>
        <w:jc w:val="both"/>
        <w:rPr>
          <w:rFonts w:ascii="Arial" w:hAnsi="Arial" w:cs="Arial"/>
          <w:sz w:val="22"/>
          <w:szCs w:val="22"/>
        </w:rPr>
      </w:pPr>
    </w:p>
    <w:p w:rsidR="001B01D6" w:rsidRPr="0088094B" w:rsidRDefault="001B01D6" w:rsidP="0088094B">
      <w:pPr>
        <w:jc w:val="both"/>
        <w:rPr>
          <w:rFonts w:ascii="Arial" w:hAnsi="Arial" w:cs="Arial"/>
          <w:sz w:val="22"/>
          <w:szCs w:val="22"/>
        </w:rPr>
      </w:pPr>
    </w:p>
    <w:p w:rsidR="001B01D6" w:rsidRPr="0088094B" w:rsidRDefault="001B01D6" w:rsidP="0088094B">
      <w:pPr>
        <w:ind w:left="426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8094B">
        <w:rPr>
          <w:rFonts w:ascii="Arial" w:hAnsi="Arial" w:cs="Arial"/>
          <w:b/>
          <w:sz w:val="22"/>
          <w:szCs w:val="22"/>
          <w:u w:val="single"/>
        </w:rPr>
        <w:t>RESUMEN EJECUTIVO</w:t>
      </w:r>
    </w:p>
    <w:p w:rsidR="001B01D6" w:rsidRPr="0088094B" w:rsidRDefault="001B01D6" w:rsidP="0088094B">
      <w:pPr>
        <w:ind w:left="426"/>
        <w:jc w:val="both"/>
        <w:rPr>
          <w:rFonts w:ascii="Arial" w:hAnsi="Arial" w:cs="Arial"/>
          <w:sz w:val="22"/>
          <w:szCs w:val="22"/>
          <w:u w:val="single"/>
        </w:rPr>
      </w:pPr>
    </w:p>
    <w:p w:rsidR="001B01D6" w:rsidRPr="0088094B" w:rsidRDefault="001B01D6" w:rsidP="0088094B">
      <w:pPr>
        <w:jc w:val="both"/>
        <w:rPr>
          <w:rFonts w:ascii="Arial" w:hAnsi="Arial" w:cs="Arial"/>
          <w:sz w:val="22"/>
          <w:szCs w:val="22"/>
        </w:rPr>
      </w:pPr>
      <w:r w:rsidRPr="0088094B">
        <w:rPr>
          <w:rFonts w:ascii="Arial" w:hAnsi="Arial" w:cs="Arial"/>
          <w:sz w:val="22"/>
          <w:szCs w:val="22"/>
        </w:rPr>
        <w:t xml:space="preserve">EN LA SUB GERENCIA DE TECNOLOGÍA DE LA INFORMACIÓN </w:t>
      </w:r>
    </w:p>
    <w:p w:rsidR="001B01D6" w:rsidRPr="0088094B" w:rsidRDefault="001B01D6" w:rsidP="0088094B">
      <w:pPr>
        <w:jc w:val="both"/>
        <w:rPr>
          <w:rFonts w:ascii="Arial" w:hAnsi="Arial" w:cs="Arial"/>
          <w:sz w:val="22"/>
          <w:szCs w:val="22"/>
        </w:rPr>
      </w:pPr>
      <w:r w:rsidRPr="0088094B">
        <w:rPr>
          <w:rFonts w:ascii="Arial" w:hAnsi="Arial" w:cs="Arial"/>
          <w:sz w:val="22"/>
          <w:szCs w:val="22"/>
        </w:rPr>
        <w:t xml:space="preserve">En esta Sub Gerencia se alcanzaron los siguientes logros: </w:t>
      </w:r>
    </w:p>
    <w:p w:rsidR="001B01D6" w:rsidRPr="0088094B" w:rsidRDefault="001B01D6" w:rsidP="0088094B">
      <w:pPr>
        <w:ind w:left="786"/>
        <w:jc w:val="both"/>
        <w:rPr>
          <w:rFonts w:ascii="Arial" w:hAnsi="Arial" w:cs="Arial"/>
          <w:sz w:val="22"/>
          <w:szCs w:val="22"/>
        </w:rPr>
      </w:pPr>
    </w:p>
    <w:p w:rsidR="001B01D6" w:rsidRPr="0088094B" w:rsidRDefault="003E17E9" w:rsidP="0088094B">
      <w:pPr>
        <w:pStyle w:val="Prrafodelista"/>
        <w:numPr>
          <w:ilvl w:val="0"/>
          <w:numId w:val="11"/>
        </w:numPr>
        <w:ind w:left="851" w:hanging="284"/>
        <w:jc w:val="both"/>
        <w:rPr>
          <w:rFonts w:ascii="Arial" w:hAnsi="Arial" w:cs="Arial"/>
          <w:sz w:val="22"/>
          <w:szCs w:val="22"/>
          <w:lang w:val="es-PE"/>
        </w:rPr>
      </w:pPr>
      <w:r w:rsidRPr="0088094B">
        <w:rPr>
          <w:rFonts w:ascii="Arial" w:hAnsi="Arial" w:cs="Arial"/>
          <w:i/>
          <w:sz w:val="22"/>
          <w:szCs w:val="22"/>
          <w:lang w:val="es-PE"/>
        </w:rPr>
        <w:t xml:space="preserve">Implementación </w:t>
      </w:r>
      <w:r w:rsidR="001B01D6" w:rsidRPr="0088094B">
        <w:rPr>
          <w:rFonts w:ascii="Arial" w:hAnsi="Arial" w:cs="Arial"/>
          <w:i/>
          <w:sz w:val="22"/>
          <w:szCs w:val="22"/>
          <w:lang w:val="es-PE"/>
        </w:rPr>
        <w:t>de</w:t>
      </w:r>
      <w:r w:rsidRPr="0088094B">
        <w:rPr>
          <w:rFonts w:ascii="Arial" w:hAnsi="Arial" w:cs="Arial"/>
          <w:i/>
          <w:sz w:val="22"/>
          <w:szCs w:val="22"/>
          <w:lang w:val="es-PE"/>
        </w:rPr>
        <w:t xml:space="preserve"> </w:t>
      </w:r>
      <w:r w:rsidR="001B01D6" w:rsidRPr="0088094B">
        <w:rPr>
          <w:rFonts w:ascii="Arial" w:hAnsi="Arial" w:cs="Arial"/>
          <w:i/>
          <w:sz w:val="22"/>
          <w:szCs w:val="22"/>
          <w:lang w:val="es-PE"/>
        </w:rPr>
        <w:t xml:space="preserve"> Central </w:t>
      </w:r>
      <w:r w:rsidRPr="0088094B">
        <w:rPr>
          <w:rFonts w:ascii="Arial" w:hAnsi="Arial" w:cs="Arial"/>
          <w:i/>
          <w:sz w:val="22"/>
          <w:szCs w:val="22"/>
          <w:lang w:val="es-PE"/>
        </w:rPr>
        <w:t>Telefónica en el PROIND y Casa de Gobierno:</w:t>
      </w:r>
      <w:r w:rsidR="001B01D6" w:rsidRPr="0088094B">
        <w:rPr>
          <w:rFonts w:ascii="Arial" w:hAnsi="Arial" w:cs="Arial"/>
          <w:sz w:val="22"/>
          <w:szCs w:val="22"/>
          <w:lang w:val="es-PE"/>
        </w:rPr>
        <w:t xml:space="preserve"> Que permitió reducir costos en telefonía en todas las </w:t>
      </w:r>
      <w:r w:rsidR="00227902" w:rsidRPr="0088094B">
        <w:rPr>
          <w:rFonts w:ascii="Arial" w:hAnsi="Arial" w:cs="Arial"/>
          <w:sz w:val="22"/>
          <w:szCs w:val="22"/>
          <w:lang w:val="es-PE"/>
        </w:rPr>
        <w:t>dependencias del Gobierno Regional La Libertad</w:t>
      </w:r>
      <w:r w:rsidR="001B01D6" w:rsidRPr="0088094B">
        <w:rPr>
          <w:rFonts w:ascii="Arial" w:hAnsi="Arial" w:cs="Arial"/>
          <w:sz w:val="22"/>
          <w:szCs w:val="22"/>
          <w:lang w:val="es-PE"/>
        </w:rPr>
        <w:t>.</w:t>
      </w:r>
    </w:p>
    <w:p w:rsidR="001B01D6" w:rsidRPr="0088094B" w:rsidRDefault="001B01D6" w:rsidP="0088094B">
      <w:pPr>
        <w:pStyle w:val="NormalArial"/>
        <w:ind w:left="851" w:hanging="284"/>
        <w:jc w:val="both"/>
        <w:rPr>
          <w:sz w:val="22"/>
          <w:szCs w:val="22"/>
        </w:rPr>
      </w:pPr>
    </w:p>
    <w:p w:rsidR="001B01D6" w:rsidRPr="0088094B" w:rsidRDefault="001B01D6" w:rsidP="0088094B">
      <w:pPr>
        <w:pStyle w:val="NormalArial"/>
        <w:numPr>
          <w:ilvl w:val="0"/>
          <w:numId w:val="5"/>
        </w:numPr>
        <w:ind w:left="851" w:hanging="284"/>
        <w:jc w:val="both"/>
        <w:rPr>
          <w:sz w:val="22"/>
          <w:szCs w:val="22"/>
        </w:rPr>
      </w:pPr>
      <w:r w:rsidRPr="0088094B">
        <w:rPr>
          <w:i/>
          <w:sz w:val="22"/>
          <w:szCs w:val="22"/>
        </w:rPr>
        <w:t xml:space="preserve">Interconexión a través de Enlace inalámbrico con </w:t>
      </w:r>
      <w:r w:rsidR="00227902" w:rsidRPr="0088094B">
        <w:rPr>
          <w:i/>
          <w:sz w:val="22"/>
          <w:szCs w:val="22"/>
        </w:rPr>
        <w:t>La Gerencia de Desarrollo e Inclusión Social (Local ubicado fuera de la Sede Regional – Av. América Sur</w:t>
      </w:r>
      <w:r w:rsidR="0050655D" w:rsidRPr="0088094B">
        <w:rPr>
          <w:i/>
          <w:sz w:val="22"/>
          <w:szCs w:val="22"/>
        </w:rPr>
        <w:t>)</w:t>
      </w:r>
      <w:r w:rsidR="00227902" w:rsidRPr="0088094B">
        <w:rPr>
          <w:i/>
          <w:sz w:val="22"/>
          <w:szCs w:val="22"/>
        </w:rPr>
        <w:t xml:space="preserve">. </w:t>
      </w:r>
      <w:r w:rsidRPr="0088094B">
        <w:rPr>
          <w:sz w:val="22"/>
          <w:szCs w:val="22"/>
        </w:rPr>
        <w:t xml:space="preserve">Se interconectó </w:t>
      </w:r>
      <w:r w:rsidR="00227902" w:rsidRPr="0088094B">
        <w:rPr>
          <w:sz w:val="22"/>
          <w:szCs w:val="22"/>
        </w:rPr>
        <w:t>este local con la</w:t>
      </w:r>
      <w:r w:rsidRPr="0088094B">
        <w:rPr>
          <w:sz w:val="22"/>
          <w:szCs w:val="22"/>
        </w:rPr>
        <w:t>: Sede principal, P</w:t>
      </w:r>
      <w:r w:rsidR="0088094B">
        <w:rPr>
          <w:sz w:val="22"/>
          <w:szCs w:val="22"/>
        </w:rPr>
        <w:t>ROIND</w:t>
      </w:r>
      <w:r w:rsidRPr="0088094B">
        <w:rPr>
          <w:sz w:val="22"/>
          <w:szCs w:val="22"/>
        </w:rPr>
        <w:t xml:space="preserve"> y Casa de Gobierno, lo que permitió integrar dichos locales a una sola red institucional.</w:t>
      </w:r>
    </w:p>
    <w:p w:rsidR="001B01D6" w:rsidRPr="0088094B" w:rsidRDefault="001B01D6" w:rsidP="0088094B">
      <w:pPr>
        <w:pStyle w:val="NormalArial"/>
        <w:ind w:left="851" w:hanging="284"/>
        <w:jc w:val="both"/>
        <w:rPr>
          <w:sz w:val="22"/>
          <w:szCs w:val="22"/>
        </w:rPr>
      </w:pPr>
    </w:p>
    <w:p w:rsidR="001B01D6" w:rsidRPr="0088094B" w:rsidRDefault="001B01D6" w:rsidP="0088094B">
      <w:pPr>
        <w:pStyle w:val="NormalArial"/>
        <w:numPr>
          <w:ilvl w:val="0"/>
          <w:numId w:val="5"/>
        </w:numPr>
        <w:ind w:left="851" w:hanging="284"/>
        <w:jc w:val="both"/>
        <w:rPr>
          <w:sz w:val="22"/>
          <w:szCs w:val="22"/>
        </w:rPr>
      </w:pPr>
      <w:r w:rsidRPr="0088094B">
        <w:rPr>
          <w:i/>
          <w:sz w:val="22"/>
          <w:szCs w:val="22"/>
        </w:rPr>
        <w:t>Implementación de los módulos de Recursos Humanos</w:t>
      </w:r>
      <w:r w:rsidR="00572076" w:rsidRPr="0088094B">
        <w:rPr>
          <w:i/>
          <w:sz w:val="22"/>
          <w:szCs w:val="22"/>
        </w:rPr>
        <w:t xml:space="preserve"> y la Gerencia </w:t>
      </w:r>
      <w:r w:rsidR="000C2720" w:rsidRPr="0088094B">
        <w:rPr>
          <w:i/>
          <w:sz w:val="22"/>
          <w:szCs w:val="22"/>
        </w:rPr>
        <w:t xml:space="preserve">Regional </w:t>
      </w:r>
      <w:r w:rsidR="00572076" w:rsidRPr="0088094B">
        <w:rPr>
          <w:i/>
          <w:sz w:val="22"/>
          <w:szCs w:val="22"/>
        </w:rPr>
        <w:t xml:space="preserve">de </w:t>
      </w:r>
      <w:r w:rsidR="000C2720" w:rsidRPr="0088094B">
        <w:rPr>
          <w:i/>
          <w:sz w:val="22"/>
          <w:szCs w:val="22"/>
        </w:rPr>
        <w:t>Logística</w:t>
      </w:r>
      <w:r w:rsidRPr="0088094B">
        <w:rPr>
          <w:i/>
          <w:sz w:val="22"/>
          <w:szCs w:val="22"/>
        </w:rPr>
        <w:t xml:space="preserve"> del Sistema de Gestión Administrativa (SIGA)</w:t>
      </w:r>
      <w:r w:rsidRPr="0088094B">
        <w:rPr>
          <w:sz w:val="22"/>
          <w:szCs w:val="22"/>
        </w:rPr>
        <w:t xml:space="preserve">: </w:t>
      </w:r>
      <w:r w:rsidR="000C2720" w:rsidRPr="0088094B">
        <w:rPr>
          <w:sz w:val="22"/>
          <w:szCs w:val="22"/>
        </w:rPr>
        <w:t>Se culminó la implementación de los módulos de Escalafón, se dio los primeros reportes de las planillas de los servidores CAS y del Personal Nombrado, a finales del periodo 2012 se comenzó la implementación  de los módulos de Logística y Almacén.</w:t>
      </w:r>
    </w:p>
    <w:p w:rsidR="001B01D6" w:rsidRPr="0088094B" w:rsidRDefault="001B01D6" w:rsidP="0088094B">
      <w:pPr>
        <w:pStyle w:val="Prrafodelista"/>
        <w:ind w:left="851" w:hanging="284"/>
        <w:rPr>
          <w:rFonts w:ascii="Arial" w:hAnsi="Arial" w:cs="Arial"/>
          <w:sz w:val="22"/>
          <w:szCs w:val="22"/>
          <w:lang w:val="es-PE"/>
        </w:rPr>
      </w:pPr>
    </w:p>
    <w:p w:rsidR="001B01D6" w:rsidRPr="0088094B" w:rsidRDefault="001B01D6" w:rsidP="0088094B">
      <w:pPr>
        <w:pStyle w:val="NormalArial"/>
        <w:numPr>
          <w:ilvl w:val="0"/>
          <w:numId w:val="5"/>
        </w:numPr>
        <w:ind w:left="851" w:hanging="284"/>
        <w:jc w:val="both"/>
        <w:rPr>
          <w:sz w:val="22"/>
          <w:szCs w:val="22"/>
        </w:rPr>
      </w:pPr>
      <w:r w:rsidRPr="0088094B">
        <w:rPr>
          <w:i/>
          <w:sz w:val="22"/>
          <w:szCs w:val="22"/>
        </w:rPr>
        <w:t>Implementación del Correo Institucional en la Sede Regional</w:t>
      </w:r>
      <w:r w:rsidRPr="0088094B">
        <w:rPr>
          <w:sz w:val="22"/>
          <w:szCs w:val="22"/>
        </w:rPr>
        <w:t xml:space="preserve">: Que permite uniformizar la comunicación electrónica de los trabajadores del GRLL, a través de su dominio </w:t>
      </w:r>
      <w:r w:rsidRPr="0088094B">
        <w:rPr>
          <w:i/>
          <w:sz w:val="22"/>
          <w:szCs w:val="22"/>
        </w:rPr>
        <w:t>regionlalibertad.gob.pe</w:t>
      </w:r>
    </w:p>
    <w:p w:rsidR="001B01D6" w:rsidRPr="0088094B" w:rsidRDefault="001B01D6" w:rsidP="0088094B">
      <w:pPr>
        <w:pStyle w:val="NormalArial"/>
        <w:tabs>
          <w:tab w:val="left" w:pos="0"/>
        </w:tabs>
        <w:ind w:left="851" w:hanging="284"/>
        <w:jc w:val="both"/>
        <w:rPr>
          <w:sz w:val="22"/>
          <w:szCs w:val="22"/>
        </w:rPr>
      </w:pPr>
    </w:p>
    <w:p w:rsidR="001B01D6" w:rsidRPr="0088094B" w:rsidRDefault="001B01D6" w:rsidP="0088094B">
      <w:pPr>
        <w:pStyle w:val="NormalArial"/>
        <w:numPr>
          <w:ilvl w:val="0"/>
          <w:numId w:val="5"/>
        </w:numPr>
        <w:ind w:left="851" w:hanging="284"/>
        <w:jc w:val="both"/>
        <w:rPr>
          <w:sz w:val="22"/>
          <w:szCs w:val="22"/>
        </w:rPr>
      </w:pPr>
      <w:r w:rsidRPr="0088094B">
        <w:rPr>
          <w:i/>
          <w:sz w:val="22"/>
          <w:szCs w:val="22"/>
        </w:rPr>
        <w:t>Implementación del Sistema de Control Biométrico</w:t>
      </w:r>
      <w:r w:rsidRPr="0088094B">
        <w:rPr>
          <w:sz w:val="22"/>
          <w:szCs w:val="22"/>
        </w:rPr>
        <w:t xml:space="preserve">: Que permitió a la Subgerencia de Recursos Humanos efectuar un mejor control de la asistencia del personal a través de la huella digital, y a la vez, permitirá emitir los </w:t>
      </w:r>
      <w:proofErr w:type="spellStart"/>
      <w:r w:rsidRPr="0088094B">
        <w:rPr>
          <w:sz w:val="22"/>
          <w:szCs w:val="22"/>
        </w:rPr>
        <w:t>fotochecks</w:t>
      </w:r>
      <w:proofErr w:type="spellEnd"/>
      <w:r w:rsidRPr="0088094B">
        <w:rPr>
          <w:sz w:val="22"/>
          <w:szCs w:val="22"/>
        </w:rPr>
        <w:t xml:space="preserve"> de los trabajadores.</w:t>
      </w:r>
    </w:p>
    <w:p w:rsidR="001B01D6" w:rsidRPr="0088094B" w:rsidRDefault="001B01D6" w:rsidP="0088094B">
      <w:pPr>
        <w:pStyle w:val="Prrafodelista"/>
        <w:ind w:left="851" w:hanging="284"/>
        <w:rPr>
          <w:rFonts w:ascii="Arial" w:hAnsi="Arial" w:cs="Arial"/>
          <w:sz w:val="22"/>
          <w:szCs w:val="22"/>
          <w:lang w:val="es-PE"/>
        </w:rPr>
      </w:pPr>
    </w:p>
    <w:p w:rsidR="001157F6" w:rsidRPr="0088094B" w:rsidRDefault="0088094B" w:rsidP="0088094B">
      <w:pPr>
        <w:pStyle w:val="NormalArial"/>
        <w:numPr>
          <w:ilvl w:val="0"/>
          <w:numId w:val="5"/>
        </w:numPr>
        <w:ind w:left="851" w:hanging="284"/>
        <w:jc w:val="both"/>
        <w:rPr>
          <w:sz w:val="22"/>
          <w:szCs w:val="22"/>
        </w:rPr>
      </w:pPr>
      <w:r w:rsidRPr="0088094B">
        <w:rPr>
          <w:color w:val="000000"/>
          <w:sz w:val="22"/>
          <w:szCs w:val="22"/>
          <w:lang w:val="es-PE" w:eastAsia="es-PE"/>
        </w:rPr>
        <w:t>Repotencia miento</w:t>
      </w:r>
      <w:r w:rsidR="001157F6" w:rsidRPr="001157F6">
        <w:rPr>
          <w:color w:val="000000"/>
          <w:sz w:val="22"/>
          <w:szCs w:val="22"/>
          <w:lang w:val="es-PE" w:eastAsia="es-PE"/>
        </w:rPr>
        <w:t xml:space="preserve"> de la capacidad de procesamiento de los Servidores del Data Center de la Sede Institucional</w:t>
      </w:r>
    </w:p>
    <w:p w:rsidR="001157F6" w:rsidRPr="0088094B" w:rsidRDefault="001157F6" w:rsidP="0088094B">
      <w:pPr>
        <w:pStyle w:val="Prrafodelista"/>
        <w:rPr>
          <w:sz w:val="22"/>
          <w:szCs w:val="22"/>
          <w:lang w:val="es-PE"/>
        </w:rPr>
      </w:pPr>
    </w:p>
    <w:p w:rsidR="0050655D" w:rsidRPr="0088094B" w:rsidRDefault="0088094B" w:rsidP="0088094B">
      <w:pPr>
        <w:pStyle w:val="NormalArial"/>
        <w:numPr>
          <w:ilvl w:val="0"/>
          <w:numId w:val="5"/>
        </w:numPr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r w:rsidR="0050655D" w:rsidRPr="0088094B">
        <w:rPr>
          <w:sz w:val="22"/>
          <w:szCs w:val="22"/>
        </w:rPr>
        <w:t>Virtualización de los Servidores</w:t>
      </w:r>
      <w:r>
        <w:rPr>
          <w:sz w:val="22"/>
          <w:szCs w:val="22"/>
        </w:rPr>
        <w:t xml:space="preserve"> de la Sede Central</w:t>
      </w:r>
      <w:r w:rsidR="0050655D" w:rsidRPr="0088094B">
        <w:rPr>
          <w:sz w:val="22"/>
          <w:szCs w:val="22"/>
        </w:rPr>
        <w:t xml:space="preserve">. </w:t>
      </w:r>
      <w:r>
        <w:rPr>
          <w:sz w:val="22"/>
          <w:szCs w:val="22"/>
        </w:rPr>
        <w:t>Que n</w:t>
      </w:r>
      <w:r w:rsidR="0050655D" w:rsidRPr="0088094B">
        <w:rPr>
          <w:sz w:val="22"/>
          <w:szCs w:val="22"/>
        </w:rPr>
        <w:t>os permitirá tener Índices de utilización más altos. A través de la virtualización, las cargas de trabajo pueden ser encapsuladas y transferidas a los sistemas inactivos o sin uso. Consolidación de Uso. Costo menor energía. Ahorros de espacio. Recuperación de desastre</w:t>
      </w:r>
    </w:p>
    <w:p w:rsidR="00227902" w:rsidRPr="0088094B" w:rsidRDefault="00227902" w:rsidP="0088094B">
      <w:pPr>
        <w:pStyle w:val="Prrafodelista"/>
        <w:rPr>
          <w:sz w:val="22"/>
          <w:szCs w:val="22"/>
          <w:lang w:val="es-PE"/>
        </w:rPr>
      </w:pPr>
    </w:p>
    <w:p w:rsidR="0050655D" w:rsidRPr="0088094B" w:rsidRDefault="00227902" w:rsidP="0088094B">
      <w:pPr>
        <w:pStyle w:val="NormalArial"/>
        <w:numPr>
          <w:ilvl w:val="0"/>
          <w:numId w:val="5"/>
        </w:numPr>
        <w:jc w:val="both"/>
        <w:rPr>
          <w:sz w:val="22"/>
          <w:szCs w:val="22"/>
        </w:rPr>
      </w:pPr>
      <w:r w:rsidRPr="0088094B">
        <w:rPr>
          <w:sz w:val="22"/>
          <w:szCs w:val="22"/>
        </w:rPr>
        <w:t>Instalación de Fibra Óptica en la Sede Central</w:t>
      </w:r>
      <w:r w:rsidR="0088094B">
        <w:rPr>
          <w:sz w:val="22"/>
          <w:szCs w:val="22"/>
        </w:rPr>
        <w:t>.</w:t>
      </w:r>
      <w:proofErr w:type="gramStart"/>
      <w:r w:rsidR="0088094B">
        <w:rPr>
          <w:sz w:val="22"/>
          <w:szCs w:val="22"/>
        </w:rPr>
        <w:t xml:space="preserve">- </w:t>
      </w:r>
      <w:r w:rsidRPr="0088094B">
        <w:rPr>
          <w:sz w:val="22"/>
          <w:szCs w:val="22"/>
        </w:rPr>
        <w:t>,</w:t>
      </w:r>
      <w:proofErr w:type="gramEnd"/>
      <w:r w:rsidRPr="0088094B">
        <w:rPr>
          <w:sz w:val="22"/>
          <w:szCs w:val="22"/>
        </w:rPr>
        <w:t xml:space="preserve">  </w:t>
      </w:r>
      <w:r w:rsidR="0088094B">
        <w:rPr>
          <w:sz w:val="22"/>
          <w:szCs w:val="22"/>
        </w:rPr>
        <w:t xml:space="preserve">Aumenta el </w:t>
      </w:r>
      <w:r w:rsidR="0050655D" w:rsidRPr="0088094B">
        <w:rPr>
          <w:sz w:val="22"/>
          <w:szCs w:val="22"/>
        </w:rPr>
        <w:t>ancho de banda, lo que permite la transmisión de un gran volumen de información.</w:t>
      </w:r>
      <w:r w:rsidR="0088094B" w:rsidRPr="0088094B">
        <w:rPr>
          <w:sz w:val="22"/>
          <w:szCs w:val="22"/>
        </w:rPr>
        <w:t xml:space="preserve"> Una </w:t>
      </w:r>
      <w:r w:rsidR="0050655D" w:rsidRPr="0088094B">
        <w:rPr>
          <w:sz w:val="22"/>
          <w:szCs w:val="22"/>
        </w:rPr>
        <w:t xml:space="preserve">          Atenuación baja. Permite realizar enlaces de mayor longitud sin necesidad de repetidores. Inmunidad a in</w:t>
      </w:r>
      <w:r w:rsidR="0088094B" w:rsidRPr="0088094B">
        <w:rPr>
          <w:sz w:val="22"/>
          <w:szCs w:val="22"/>
        </w:rPr>
        <w:t xml:space="preserve">terferencias electromagnéticas y </w:t>
      </w:r>
      <w:r w:rsidR="0050655D" w:rsidRPr="0088094B">
        <w:rPr>
          <w:sz w:val="22"/>
          <w:szCs w:val="22"/>
        </w:rPr>
        <w:t xml:space="preserve">Seguridad y aislamiento eléctrico. </w:t>
      </w:r>
    </w:p>
    <w:p w:rsidR="001B01D6" w:rsidRPr="0088094B" w:rsidRDefault="001B01D6" w:rsidP="0088094B">
      <w:pPr>
        <w:pStyle w:val="Prrafodelista"/>
        <w:ind w:left="851" w:hanging="284"/>
        <w:rPr>
          <w:rFonts w:ascii="Arial" w:hAnsi="Arial" w:cs="Arial"/>
          <w:sz w:val="22"/>
          <w:szCs w:val="22"/>
          <w:lang w:val="es-PE"/>
        </w:rPr>
      </w:pPr>
    </w:p>
    <w:p w:rsidR="001B01D6" w:rsidRPr="0088094B" w:rsidRDefault="001B01D6" w:rsidP="0088094B">
      <w:pPr>
        <w:pStyle w:val="NormalArial"/>
        <w:numPr>
          <w:ilvl w:val="0"/>
          <w:numId w:val="5"/>
        </w:numPr>
        <w:ind w:left="851" w:hanging="284"/>
        <w:jc w:val="both"/>
        <w:rPr>
          <w:sz w:val="22"/>
          <w:szCs w:val="22"/>
        </w:rPr>
      </w:pPr>
      <w:r w:rsidRPr="0088094B">
        <w:rPr>
          <w:sz w:val="22"/>
          <w:szCs w:val="22"/>
          <w:lang w:val="es-PE"/>
        </w:rPr>
        <w:t>Rediseño del portal Web Institucional.</w:t>
      </w:r>
    </w:p>
    <w:p w:rsidR="001B01D6" w:rsidRPr="0088094B" w:rsidRDefault="001B01D6" w:rsidP="0088094B">
      <w:pPr>
        <w:pStyle w:val="Prrafodelista"/>
        <w:ind w:left="851" w:hanging="284"/>
        <w:rPr>
          <w:rFonts w:ascii="Arial" w:hAnsi="Arial" w:cs="Arial"/>
          <w:sz w:val="22"/>
          <w:szCs w:val="22"/>
          <w:lang w:val="es-ES"/>
        </w:rPr>
      </w:pPr>
    </w:p>
    <w:p w:rsidR="001B01D6" w:rsidRPr="000A37FF" w:rsidRDefault="001B01D6" w:rsidP="001B01D6">
      <w:pPr>
        <w:ind w:left="284"/>
        <w:rPr>
          <w:rFonts w:ascii="Arial" w:hAnsi="Arial" w:cs="Arial"/>
          <w:b/>
          <w:sz w:val="18"/>
          <w:szCs w:val="18"/>
        </w:rPr>
      </w:pPr>
    </w:p>
    <w:p w:rsidR="0083328A" w:rsidRPr="001B01D6" w:rsidRDefault="0083328A">
      <w:pPr>
        <w:rPr>
          <w:lang w:val="es-PE"/>
        </w:rPr>
      </w:pPr>
    </w:p>
    <w:sectPr w:rsidR="0083328A" w:rsidRPr="001B01D6" w:rsidSect="008F6ADE">
      <w:footerReference w:type="default" r:id="rId18"/>
      <w:pgSz w:w="11906" w:h="16838" w:code="9"/>
      <w:pgMar w:top="851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C8F" w:rsidRDefault="00510C8F">
      <w:r>
        <w:separator/>
      </w:r>
    </w:p>
  </w:endnote>
  <w:endnote w:type="continuationSeparator" w:id="0">
    <w:p w:rsidR="00510C8F" w:rsidRDefault="0051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5C6" w:rsidRDefault="001B01D6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1B63">
      <w:rPr>
        <w:noProof/>
      </w:rPr>
      <w:t>1</w:t>
    </w:r>
    <w:r>
      <w:fldChar w:fldCharType="end"/>
    </w:r>
  </w:p>
  <w:p w:rsidR="006915C6" w:rsidRDefault="00510C8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C8F" w:rsidRDefault="00510C8F">
      <w:r>
        <w:separator/>
      </w:r>
    </w:p>
  </w:footnote>
  <w:footnote w:type="continuationSeparator" w:id="0">
    <w:p w:rsidR="00510C8F" w:rsidRDefault="00510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23B4"/>
    <w:multiLevelType w:val="hybridMultilevel"/>
    <w:tmpl w:val="DDEAD610"/>
    <w:lvl w:ilvl="0" w:tplc="EE04D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55D98"/>
    <w:multiLevelType w:val="hybridMultilevel"/>
    <w:tmpl w:val="22FA5B06"/>
    <w:lvl w:ilvl="0" w:tplc="280A0009">
      <w:start w:val="1"/>
      <w:numFmt w:val="bullet"/>
      <w:lvlText w:val=""/>
      <w:lvlJc w:val="left"/>
      <w:pPr>
        <w:ind w:left="305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0967609B"/>
    <w:multiLevelType w:val="hybridMultilevel"/>
    <w:tmpl w:val="F9C2167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26C1A"/>
    <w:multiLevelType w:val="hybridMultilevel"/>
    <w:tmpl w:val="C95099DA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5D5304F"/>
    <w:multiLevelType w:val="hybridMultilevel"/>
    <w:tmpl w:val="2918D1BE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4050402"/>
    <w:multiLevelType w:val="hybridMultilevel"/>
    <w:tmpl w:val="F2C64DFC"/>
    <w:lvl w:ilvl="0" w:tplc="28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C57C5C"/>
    <w:multiLevelType w:val="hybridMultilevel"/>
    <w:tmpl w:val="FD52C4AE"/>
    <w:lvl w:ilvl="0" w:tplc="9D789A9C">
      <w:start w:val="5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EA26DA"/>
    <w:multiLevelType w:val="hybridMultilevel"/>
    <w:tmpl w:val="82128E9C"/>
    <w:lvl w:ilvl="0" w:tplc="280A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63AB8"/>
    <w:multiLevelType w:val="hybridMultilevel"/>
    <w:tmpl w:val="E1ECC25C"/>
    <w:lvl w:ilvl="0" w:tplc="280A0009">
      <w:start w:val="1"/>
      <w:numFmt w:val="bullet"/>
      <w:lvlText w:val=""/>
      <w:lvlJc w:val="left"/>
      <w:pPr>
        <w:ind w:left="249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9" w:hanging="360"/>
      </w:pPr>
      <w:rPr>
        <w:rFonts w:ascii="Wingdings" w:hAnsi="Wingdings" w:hint="default"/>
      </w:rPr>
    </w:lvl>
  </w:abstractNum>
  <w:abstractNum w:abstractNumId="9">
    <w:nsid w:val="43CA5F2A"/>
    <w:multiLevelType w:val="hybridMultilevel"/>
    <w:tmpl w:val="1C486E06"/>
    <w:lvl w:ilvl="0" w:tplc="280A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54246CB"/>
    <w:multiLevelType w:val="hybridMultilevel"/>
    <w:tmpl w:val="5A562B08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6F01EE"/>
    <w:multiLevelType w:val="hybridMultilevel"/>
    <w:tmpl w:val="7D70C2D8"/>
    <w:lvl w:ilvl="0" w:tplc="280A0009">
      <w:start w:val="1"/>
      <w:numFmt w:val="bullet"/>
      <w:lvlText w:val=""/>
      <w:lvlJc w:val="left"/>
      <w:pPr>
        <w:ind w:left="186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2">
    <w:nsid w:val="59461AE1"/>
    <w:multiLevelType w:val="hybridMultilevel"/>
    <w:tmpl w:val="A000C79A"/>
    <w:lvl w:ilvl="0" w:tplc="57DAD2BA">
      <w:start w:val="7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200" w:hanging="360"/>
      </w:pPr>
    </w:lvl>
    <w:lvl w:ilvl="2" w:tplc="280A001B" w:tentative="1">
      <w:start w:val="1"/>
      <w:numFmt w:val="lowerRoman"/>
      <w:lvlText w:val="%3."/>
      <w:lvlJc w:val="right"/>
      <w:pPr>
        <w:ind w:left="1920" w:hanging="180"/>
      </w:pPr>
    </w:lvl>
    <w:lvl w:ilvl="3" w:tplc="280A000F" w:tentative="1">
      <w:start w:val="1"/>
      <w:numFmt w:val="decimal"/>
      <w:lvlText w:val="%4."/>
      <w:lvlJc w:val="left"/>
      <w:pPr>
        <w:ind w:left="2640" w:hanging="360"/>
      </w:pPr>
    </w:lvl>
    <w:lvl w:ilvl="4" w:tplc="280A0019" w:tentative="1">
      <w:start w:val="1"/>
      <w:numFmt w:val="lowerLetter"/>
      <w:lvlText w:val="%5."/>
      <w:lvlJc w:val="left"/>
      <w:pPr>
        <w:ind w:left="3360" w:hanging="360"/>
      </w:pPr>
    </w:lvl>
    <w:lvl w:ilvl="5" w:tplc="280A001B" w:tentative="1">
      <w:start w:val="1"/>
      <w:numFmt w:val="lowerRoman"/>
      <w:lvlText w:val="%6."/>
      <w:lvlJc w:val="right"/>
      <w:pPr>
        <w:ind w:left="4080" w:hanging="180"/>
      </w:pPr>
    </w:lvl>
    <w:lvl w:ilvl="6" w:tplc="280A000F" w:tentative="1">
      <w:start w:val="1"/>
      <w:numFmt w:val="decimal"/>
      <w:lvlText w:val="%7."/>
      <w:lvlJc w:val="left"/>
      <w:pPr>
        <w:ind w:left="4800" w:hanging="360"/>
      </w:pPr>
    </w:lvl>
    <w:lvl w:ilvl="7" w:tplc="280A0019" w:tentative="1">
      <w:start w:val="1"/>
      <w:numFmt w:val="lowerLetter"/>
      <w:lvlText w:val="%8."/>
      <w:lvlJc w:val="left"/>
      <w:pPr>
        <w:ind w:left="5520" w:hanging="360"/>
      </w:pPr>
    </w:lvl>
    <w:lvl w:ilvl="8" w:tplc="28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5FD00BB8"/>
    <w:multiLevelType w:val="hybridMultilevel"/>
    <w:tmpl w:val="CFCC6D40"/>
    <w:lvl w:ilvl="0" w:tplc="A80A0CD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273A41"/>
    <w:multiLevelType w:val="hybridMultilevel"/>
    <w:tmpl w:val="8174C2D6"/>
    <w:lvl w:ilvl="0" w:tplc="334442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72487BC4"/>
    <w:multiLevelType w:val="hybridMultilevel"/>
    <w:tmpl w:val="C914C1F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264C31"/>
    <w:multiLevelType w:val="hybridMultilevel"/>
    <w:tmpl w:val="409AC574"/>
    <w:lvl w:ilvl="0" w:tplc="280A0009">
      <w:start w:val="1"/>
      <w:numFmt w:val="bullet"/>
      <w:lvlText w:val=""/>
      <w:lvlJc w:val="left"/>
      <w:pPr>
        <w:ind w:left="150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>
    <w:nsid w:val="7F786B29"/>
    <w:multiLevelType w:val="hybridMultilevel"/>
    <w:tmpl w:val="5E6A9F9A"/>
    <w:lvl w:ilvl="0" w:tplc="280A0009">
      <w:start w:val="1"/>
      <w:numFmt w:val="bullet"/>
      <w:lvlText w:val=""/>
      <w:lvlJc w:val="left"/>
      <w:pPr>
        <w:ind w:left="235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7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15"/>
  </w:num>
  <w:num w:numId="13">
    <w:abstractNumId w:val="10"/>
  </w:num>
  <w:num w:numId="14">
    <w:abstractNumId w:val="16"/>
  </w:num>
  <w:num w:numId="15">
    <w:abstractNumId w:val="14"/>
  </w:num>
  <w:num w:numId="16">
    <w:abstractNumId w:val="0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1D6"/>
    <w:rsid w:val="000C2720"/>
    <w:rsid w:val="000F73D3"/>
    <w:rsid w:val="001157F6"/>
    <w:rsid w:val="00122E6F"/>
    <w:rsid w:val="001B01D6"/>
    <w:rsid w:val="00227902"/>
    <w:rsid w:val="003E17E9"/>
    <w:rsid w:val="0050655D"/>
    <w:rsid w:val="00510C8F"/>
    <w:rsid w:val="00572076"/>
    <w:rsid w:val="006622D7"/>
    <w:rsid w:val="0083328A"/>
    <w:rsid w:val="0088094B"/>
    <w:rsid w:val="00896BEC"/>
    <w:rsid w:val="008B4659"/>
    <w:rsid w:val="00BC1B63"/>
    <w:rsid w:val="00DE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01D6"/>
    <w:pPr>
      <w:ind w:left="720"/>
      <w:contextualSpacing/>
    </w:pPr>
    <w:rPr>
      <w:rFonts w:ascii="Calibri" w:eastAsia="Calibri" w:hAnsi="Calibri"/>
      <w:sz w:val="24"/>
      <w:szCs w:val="24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rsid w:val="001B01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1D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NormalArial">
    <w:name w:val="Normal + Arial"/>
    <w:aliases w:val="11 pt,Justificado,Derecha:  0.08 cm,Normal Arial Narrow,Interlineado:  Múltiple 1..."/>
    <w:basedOn w:val="Normal"/>
    <w:rsid w:val="001B01D6"/>
    <w:rPr>
      <w:rFonts w:ascii="Arial" w:eastAsia="MS Mincho" w:hAnsi="Arial" w:cs="Arial"/>
      <w:lang w:eastAsia="ja-JP"/>
    </w:rPr>
  </w:style>
  <w:style w:type="paragraph" w:customStyle="1" w:styleId="ecp5">
    <w:name w:val="ec_p5"/>
    <w:basedOn w:val="Normal"/>
    <w:rsid w:val="001B01D6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 1"/>
    <w:basedOn w:val="Normal"/>
    <w:uiPriority w:val="99"/>
    <w:rsid w:val="001B01D6"/>
    <w:pPr>
      <w:widowControl w:val="0"/>
      <w:autoSpaceDE w:val="0"/>
      <w:autoSpaceDN w:val="0"/>
      <w:adjustRightInd w:val="0"/>
    </w:pPr>
    <w:rPr>
      <w:lang w:val="en-US" w:eastAsia="es-PE"/>
    </w:rPr>
  </w:style>
  <w:style w:type="character" w:customStyle="1" w:styleId="CharacterStyle1">
    <w:name w:val="Character Style 1"/>
    <w:uiPriority w:val="99"/>
    <w:rsid w:val="001B01D6"/>
    <w:rPr>
      <w:sz w:val="20"/>
      <w:szCs w:val="20"/>
    </w:rPr>
  </w:style>
  <w:style w:type="character" w:customStyle="1" w:styleId="CharacterStyle2">
    <w:name w:val="Character Style 2"/>
    <w:uiPriority w:val="99"/>
    <w:rsid w:val="001B01D6"/>
    <w:rPr>
      <w:rFonts w:ascii="Verdana" w:hAnsi="Verdana" w:cs="Verdana"/>
      <w:sz w:val="28"/>
      <w:szCs w:val="28"/>
    </w:rPr>
  </w:style>
  <w:style w:type="paragraph" w:customStyle="1" w:styleId="Style4">
    <w:name w:val="Style 4"/>
    <w:basedOn w:val="Normal"/>
    <w:uiPriority w:val="99"/>
    <w:rsid w:val="001B01D6"/>
    <w:pPr>
      <w:widowControl w:val="0"/>
      <w:autoSpaceDE w:val="0"/>
      <w:autoSpaceDN w:val="0"/>
      <w:spacing w:before="360" w:line="360" w:lineRule="auto"/>
      <w:ind w:left="432" w:right="216" w:hanging="432"/>
    </w:pPr>
    <w:rPr>
      <w:sz w:val="23"/>
      <w:szCs w:val="23"/>
      <w:lang w:val="en-US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46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4659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01D6"/>
    <w:pPr>
      <w:ind w:left="720"/>
      <w:contextualSpacing/>
    </w:pPr>
    <w:rPr>
      <w:rFonts w:ascii="Calibri" w:eastAsia="Calibri" w:hAnsi="Calibri"/>
      <w:sz w:val="24"/>
      <w:szCs w:val="24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rsid w:val="001B01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1D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NormalArial">
    <w:name w:val="Normal + Arial"/>
    <w:aliases w:val="11 pt,Justificado,Derecha:  0.08 cm,Normal Arial Narrow,Interlineado:  Múltiple 1..."/>
    <w:basedOn w:val="Normal"/>
    <w:rsid w:val="001B01D6"/>
    <w:rPr>
      <w:rFonts w:ascii="Arial" w:eastAsia="MS Mincho" w:hAnsi="Arial" w:cs="Arial"/>
      <w:lang w:eastAsia="ja-JP"/>
    </w:rPr>
  </w:style>
  <w:style w:type="paragraph" w:customStyle="1" w:styleId="ecp5">
    <w:name w:val="ec_p5"/>
    <w:basedOn w:val="Normal"/>
    <w:rsid w:val="001B01D6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 1"/>
    <w:basedOn w:val="Normal"/>
    <w:uiPriority w:val="99"/>
    <w:rsid w:val="001B01D6"/>
    <w:pPr>
      <w:widowControl w:val="0"/>
      <w:autoSpaceDE w:val="0"/>
      <w:autoSpaceDN w:val="0"/>
      <w:adjustRightInd w:val="0"/>
    </w:pPr>
    <w:rPr>
      <w:lang w:val="en-US" w:eastAsia="es-PE"/>
    </w:rPr>
  </w:style>
  <w:style w:type="character" w:customStyle="1" w:styleId="CharacterStyle1">
    <w:name w:val="Character Style 1"/>
    <w:uiPriority w:val="99"/>
    <w:rsid w:val="001B01D6"/>
    <w:rPr>
      <w:sz w:val="20"/>
      <w:szCs w:val="20"/>
    </w:rPr>
  </w:style>
  <w:style w:type="character" w:customStyle="1" w:styleId="CharacterStyle2">
    <w:name w:val="Character Style 2"/>
    <w:uiPriority w:val="99"/>
    <w:rsid w:val="001B01D6"/>
    <w:rPr>
      <w:rFonts w:ascii="Verdana" w:hAnsi="Verdana" w:cs="Verdana"/>
      <w:sz w:val="28"/>
      <w:szCs w:val="28"/>
    </w:rPr>
  </w:style>
  <w:style w:type="paragraph" w:customStyle="1" w:styleId="Style4">
    <w:name w:val="Style 4"/>
    <w:basedOn w:val="Normal"/>
    <w:uiPriority w:val="99"/>
    <w:rsid w:val="001B01D6"/>
    <w:pPr>
      <w:widowControl w:val="0"/>
      <w:autoSpaceDE w:val="0"/>
      <w:autoSpaceDN w:val="0"/>
      <w:spacing w:before="360" w:line="360" w:lineRule="auto"/>
      <w:ind w:left="432" w:right="216" w:hanging="432"/>
    </w:pPr>
    <w:rPr>
      <w:sz w:val="23"/>
      <w:szCs w:val="23"/>
      <w:lang w:val="en-US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46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4659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2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google.com.pe/imgres?q=informatica&amp;biw=1524&amp;bih=696&amp;tbm=isch&amp;tbnid=_Z71Uw2UIOoksM:&amp;imgrefurl=http://borberma.wordpress.com/2012/12/20/video-sobre-la-ingenieria-informatica/&amp;docid=SkFnjlF8hX34zM&amp;imgurl=http://josuemtz.files.wordpress.com/2012/05/informatica_2.gif&amp;w=350&amp;h=350&amp;ei=y_2xUZCkCPOy4APypoCICg&amp;zoom=1&amp;ved=1t:3588,r:86,s:0,i:351&amp;iact=rc&amp;dur=585&amp;page=5&amp;tbnh=182&amp;tbnw=182&amp;start=86&amp;ndsp=25&amp;tx=116.57142639160156&amp;ty=97.952392578125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ogle.com.pe/imgres?q=informatica&amp;biw=1524&amp;bih=696&amp;tbm=isch&amp;tbnid=c12Ozb9iJARn9M:&amp;imgrefurl=http://fyrwet.blogspot.com/2008/09/libros-libres-iniciacion-la-informatica.html&amp;docid=fjaP5hIaBAvmwM&amp;imgurl=http://2.bp.blogspot.com/_jrs4iYVszy8/SLg6rWceOkI/AAAAAAAABFQ/q7sC6QPKJZw/s400/curso.png&amp;w=400&amp;h=400&amp;ei=y_2xUZCkCPOy4APypoCICg&amp;zoom=1&amp;ved=1t:3588,r:33,s:0,i:192&amp;iact=rc&amp;dur=1272&amp;page=2&amp;tbnh=177&amp;tbnw=177&amp;start=12&amp;ndsp=25&amp;tx=85.8095703125&amp;ty=87.285736083984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ogle.com.pe/imgres?q=informatica&amp;biw=1524&amp;bih=696&amp;tbm=isch&amp;tbnid=ka-v4bETlEUaGM:&amp;imgrefurl=http://blog.asir.juanxxiii.net/hello-world/&amp;docid=QBmHMLJdaZsd7M&amp;imgurl=http://blog.asir.juanxxiii.net/wp-content/uploads/2013/03/TECLADO.jpg&amp;w=335&amp;h=319&amp;ei=y_2xUZCkCPOy4APypoCICg&amp;zoom=1&amp;ved=1t:3588,r:65,s:0,i:288&amp;iact=rc&amp;dur=798&amp;page=4&amp;tbnh=185&amp;tbnw=194&amp;start=62&amp;ndsp=24&amp;tx=94.66668701171875&amp;ty=91.09524536132812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ogle.com.pe/imgres?q=informatica&amp;biw=1524&amp;bih=696&amp;tbm=isch&amp;tbnid=8BEg78Rk9AbhnM:&amp;imgrefurl=http://www.eatechsys.com/informatica.html&amp;docid=T5N_WVjbX6E2sM&amp;imgurl=http://www.eatechsys.com/images/p007_1_00.png&amp;w=436&amp;h=327&amp;ei=y_2xUZCkCPOy4APypoCICg&amp;zoom=1&amp;ved=1t:3588,r:72,s:0,i:309&amp;iact=rc&amp;dur=425&amp;page=4&amp;tbnh=177&amp;tbnw=251&amp;start=62&amp;ndsp=24&amp;tx=134.857177734375&amp;ty=68.47619247436523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Guadiamos</dc:creator>
  <cp:lastModifiedBy>lvalera</cp:lastModifiedBy>
  <cp:revision>2</cp:revision>
  <cp:lastPrinted>2013-06-07T18:02:00Z</cp:lastPrinted>
  <dcterms:created xsi:type="dcterms:W3CDTF">2013-06-10T16:28:00Z</dcterms:created>
  <dcterms:modified xsi:type="dcterms:W3CDTF">2013-06-10T16:28:00Z</dcterms:modified>
</cp:coreProperties>
</file>