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040-2025-</w:t>
      </w:r>
      <w:r>
        <w:rPr>
          <w:rFonts w:ascii="Arial" w:hAnsi="Arial"/>
          <w:b/>
          <w:spacing w:val="-5"/>
          <w:sz w:val="18"/>
        </w:rPr>
        <w:t>OAA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9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9" w:val="left" w:leader="none"/>
              </w:tabs>
              <w:spacing w:line="240" w:lineRule="auto" w:before="131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Derecho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9" w:val="left" w:leader="none"/>
              </w:tabs>
              <w:spacing w:line="240" w:lineRule="auto" w:before="16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5"/>
                <w:sz w:val="18"/>
              </w:rPr>
              <w:t> DE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2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  <w:p>
            <w:pPr>
              <w:pStyle w:val="TableParagraph"/>
              <w:spacing w:line="20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 </w:t>
            </w: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85"/>
              <w:ind w:left="107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Administrativo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Gestión </w:t>
            </w:r>
            <w:r>
              <w:rPr>
                <w:spacing w:val="-2"/>
                <w:sz w:val="18"/>
              </w:rPr>
              <w:t>Pública.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30" w:lineRule="atLeast" w:before="205" w:after="0"/>
              <w:ind w:left="107" w:right="99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 materia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desempeñando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equivalentes,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cuales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(03)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analista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856" w:type="dxa"/>
          </w:tcPr>
          <w:p>
            <w:pPr>
              <w:pStyle w:val="TableParagraph"/>
              <w:spacing w:before="66"/>
              <w:ind w:left="9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6" w:val="left" w:leader="none"/>
                <w:tab w:pos="364" w:val="left" w:leader="none"/>
              </w:tabs>
              <w:spacing w:line="259" w:lineRule="auto" w:before="37" w:after="0"/>
              <w:ind w:left="364" w:right="102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de la Organización del Estado, Sistemas Administrativos, Procedimiento Administrativo General, Transparencia y Acceso a la Información Pública.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9" w:val="left" w:leader="none"/>
              </w:tabs>
              <w:spacing w:line="240" w:lineRule="auto" w:before="1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3" w:lineRule="auto" w:before="179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3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040-2025-</w:t>
      </w:r>
      <w:r>
        <w:rPr>
          <w:spacing w:val="-4"/>
          <w:sz w:val="18"/>
        </w:rPr>
        <w:t>OAA.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2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8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4" w:hanging="1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7" w:hanging="183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8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9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6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1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7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2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7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3" w:hanging="113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2025-02-27T17:51:27Z</dcterms:created>
  <dcterms:modified xsi:type="dcterms:W3CDTF">2025-02-27T17:51:27Z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