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7A" w:rsidRDefault="007D237A" w:rsidP="00A73E33">
      <w:pPr>
        <w:spacing w:after="0" w:line="240" w:lineRule="exact"/>
        <w:jc w:val="center"/>
        <w:rPr>
          <w:rFonts w:cstheme="minorHAnsi"/>
          <w:b/>
          <w:sz w:val="24"/>
          <w:szCs w:val="24"/>
        </w:rPr>
      </w:pPr>
      <w:bookmarkStart w:id="0" w:name="_GoBack"/>
      <w:bookmarkEnd w:id="0"/>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bookmarkStart w:id="1" w:name="_Hlk97652320"/>
      <w:r w:rsidRPr="004D7AFE">
        <w:rPr>
          <w:rFonts w:cstheme="minorHAnsi"/>
          <w:sz w:val="20"/>
          <w:szCs w:val="20"/>
        </w:rPr>
        <w:t>¿Está inscrito en el Registro de Deudores Judiciales Morosos</w:t>
      </w:r>
    </w:p>
    <w:p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1"/>
      <w:r w:rsidRPr="004D7AFE">
        <w:rPr>
          <w:rFonts w:cstheme="minorHAnsi"/>
          <w:sz w:val="20"/>
          <w:szCs w:val="20"/>
        </w:rPr>
        <w:t xml:space="preserve">                                                                               </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E1134" w:rsidTr="00A16F2C">
        <w:trPr>
          <w:trHeight w:val="517"/>
        </w:trPr>
        <w:tc>
          <w:tcPr>
            <w:tcW w:w="2835" w:type="dxa"/>
            <w:vAlign w:val="center"/>
          </w:tcPr>
          <w:p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112B78"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112B78"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112B78"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112B78"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112B78"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112B78" w:rsidP="008F35C1">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rsidR="00E8353B" w:rsidRPr="00DA350C" w:rsidRDefault="00112B78"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112B78"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544269" w:rsidP="00852E97">
      <w:pPr>
        <w:spacing w:after="0"/>
        <w:jc w:val="center"/>
        <w:rPr>
          <w:rFonts w:cstheme="minorHAnsi"/>
          <w:b/>
          <w:sz w:val="24"/>
          <w:szCs w:val="24"/>
        </w:rPr>
      </w:pPr>
    </w:p>
    <w:p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5302EC42" wp14:editId="322E886E">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2EC42" id="_x0000_t202" coordsize="21600,21600" o:spt="202" path="m,l,21600r21600,l21600,xe">
                <v:stroke joinstyle="miter"/>
                <v:path gradientshapeok="t" o:connecttype="rect"/>
              </v:shapetype>
              <v:shape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78" w:rsidRDefault="00112B78" w:rsidP="00F73F96">
      <w:pPr>
        <w:spacing w:after="0" w:line="240" w:lineRule="auto"/>
      </w:pPr>
      <w:r>
        <w:separator/>
      </w:r>
    </w:p>
  </w:endnote>
  <w:endnote w:type="continuationSeparator" w:id="0">
    <w:p w:rsidR="00112B78" w:rsidRDefault="00112B78"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78" w:rsidRDefault="00112B78" w:rsidP="00F73F96">
      <w:pPr>
        <w:spacing w:after="0" w:line="240" w:lineRule="auto"/>
      </w:pPr>
      <w:r>
        <w:separator/>
      </w:r>
    </w:p>
  </w:footnote>
  <w:footnote w:type="continuationSeparator" w:id="0">
    <w:p w:rsidR="00112B78" w:rsidRDefault="00112B78"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D7AFE"/>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66AB"/>
    <w:rsid w:val="00A6289E"/>
    <w:rsid w:val="00A6507F"/>
    <w:rsid w:val="00A73E33"/>
    <w:rsid w:val="00A76360"/>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3F1F-9807-4405-BF17-7785C61E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Rosario Roman</cp:lastModifiedBy>
  <cp:revision>2</cp:revision>
  <cp:lastPrinted>2020-03-10T14:33:00Z</cp:lastPrinted>
  <dcterms:created xsi:type="dcterms:W3CDTF">2023-08-01T13:51:00Z</dcterms:created>
  <dcterms:modified xsi:type="dcterms:W3CDTF">2023-08-01T13:51:00Z</dcterms:modified>
</cp:coreProperties>
</file>