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E992" w14:textId="77777777" w:rsidR="000445B4" w:rsidRPr="00E24C39" w:rsidRDefault="000445B4" w:rsidP="000445B4">
      <w:pPr>
        <w:jc w:val="center"/>
        <w:rPr>
          <w:rFonts w:ascii="Calibri" w:eastAsia="Calibri" w:hAnsi="Calibri"/>
        </w:rPr>
      </w:pPr>
    </w:p>
    <w:p w14:paraId="02835E9C" w14:textId="77777777" w:rsidR="000445B4" w:rsidRPr="00E24C39" w:rsidRDefault="000445B4" w:rsidP="000445B4">
      <w:pPr>
        <w:jc w:val="center"/>
        <w:rPr>
          <w:rFonts w:ascii="Calibri" w:eastAsia="Calibri" w:hAnsi="Calibri"/>
        </w:rPr>
      </w:pPr>
    </w:p>
    <w:p w14:paraId="04D12E9D" w14:textId="77777777" w:rsidR="000445B4" w:rsidRPr="00E24C39" w:rsidRDefault="000445B4" w:rsidP="000445B4">
      <w:pPr>
        <w:jc w:val="center"/>
        <w:rPr>
          <w:rFonts w:ascii="Calibri" w:eastAsia="Calibri" w:hAnsi="Calibri"/>
        </w:rPr>
      </w:pPr>
    </w:p>
    <w:p w14:paraId="67F5E965" w14:textId="77777777" w:rsidR="000445B4" w:rsidRPr="00E24C39" w:rsidRDefault="000445B4" w:rsidP="000445B4">
      <w:pPr>
        <w:jc w:val="center"/>
        <w:rPr>
          <w:rFonts w:ascii="Calibri" w:eastAsia="Calibri" w:hAnsi="Calibri"/>
        </w:rPr>
      </w:pPr>
    </w:p>
    <w:p w14:paraId="4EF787C6" w14:textId="77777777" w:rsidR="00E24C39" w:rsidRPr="00E24C39" w:rsidRDefault="00E24C39" w:rsidP="000445B4">
      <w:pPr>
        <w:jc w:val="center"/>
        <w:rPr>
          <w:rFonts w:ascii="Calibri" w:eastAsia="Calibri" w:hAnsi="Calibri"/>
        </w:rPr>
      </w:pPr>
    </w:p>
    <w:p w14:paraId="421C5EB4" w14:textId="77777777" w:rsidR="00E24C39" w:rsidRPr="00E24C39" w:rsidRDefault="00E24C39" w:rsidP="000445B4">
      <w:pPr>
        <w:jc w:val="center"/>
        <w:rPr>
          <w:rFonts w:ascii="Calibri" w:eastAsia="Calibri" w:hAnsi="Calibri"/>
        </w:rPr>
      </w:pPr>
    </w:p>
    <w:p w14:paraId="6007A68A" w14:textId="77777777" w:rsidR="000445B4" w:rsidRPr="00463E71" w:rsidRDefault="000445B4" w:rsidP="000445B4">
      <w:pPr>
        <w:jc w:val="center"/>
        <w:rPr>
          <w:rFonts w:ascii="Calibri" w:eastAsia="Calibri" w:hAnsi="Calibri"/>
          <w:u w:val="single"/>
        </w:rPr>
      </w:pPr>
      <w:r w:rsidRPr="00463E71">
        <w:rPr>
          <w:rFonts w:ascii="Calibri" w:eastAsia="Calibri" w:hAnsi="Calibri"/>
          <w:noProof/>
        </w:rPr>
        <w:drawing>
          <wp:inline distT="0" distB="0" distL="0" distR="0" wp14:anchorId="775DA7C3" wp14:editId="5EF9E9BC">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208CEB67" w14:textId="77777777" w:rsidR="000445B4" w:rsidRPr="00463E71" w:rsidRDefault="000445B4" w:rsidP="000445B4">
      <w:pPr>
        <w:jc w:val="center"/>
        <w:rPr>
          <w:rFonts w:ascii="Calibri" w:eastAsia="Calibri" w:hAnsi="Calibri"/>
          <w:sz w:val="20"/>
          <w:u w:val="single"/>
        </w:rPr>
      </w:pPr>
    </w:p>
    <w:p w14:paraId="592F9E24" w14:textId="77777777" w:rsidR="000445B4" w:rsidRPr="00463E71" w:rsidRDefault="000445B4" w:rsidP="000445B4">
      <w:pPr>
        <w:jc w:val="center"/>
        <w:rPr>
          <w:rFonts w:ascii="Aptos Display" w:eastAsia="Calibri" w:hAnsi="Aptos Display"/>
          <w:u w:val="single"/>
        </w:rPr>
      </w:pPr>
      <w:r w:rsidRPr="00463E71">
        <w:rPr>
          <w:rFonts w:ascii="Aptos Display" w:eastAsia="Calibri" w:hAnsi="Aptos Display"/>
          <w:u w:val="single"/>
        </w:rPr>
        <w:t>SUB DIRECCIÓN DE NORMATIVIDAD – DIRECCIÓN TÉCNICO NORMATIVA</w:t>
      </w:r>
    </w:p>
    <w:p w14:paraId="12D2AF1C" w14:textId="77777777" w:rsidR="000445B4" w:rsidRPr="00463E71" w:rsidRDefault="000445B4" w:rsidP="000445B4">
      <w:pPr>
        <w:jc w:val="center"/>
        <w:rPr>
          <w:rFonts w:ascii="Calibri" w:eastAsia="Calibri" w:hAnsi="Calibri"/>
        </w:rPr>
      </w:pPr>
    </w:p>
    <w:p w14:paraId="37948B75" w14:textId="77777777" w:rsidR="000445B4" w:rsidRPr="00463E71" w:rsidRDefault="000445B4" w:rsidP="000445B4">
      <w:pPr>
        <w:jc w:val="center"/>
        <w:rPr>
          <w:rFonts w:ascii="Calibri" w:eastAsia="Calibri" w:hAnsi="Calibri"/>
        </w:rPr>
      </w:pPr>
    </w:p>
    <w:p w14:paraId="58B6C984" w14:textId="77777777" w:rsidR="000445B4" w:rsidRPr="00463E71" w:rsidRDefault="000445B4" w:rsidP="000445B4">
      <w:pPr>
        <w:jc w:val="center"/>
        <w:rPr>
          <w:rFonts w:ascii="Calibri" w:eastAsia="Calibri" w:hAnsi="Calibri"/>
        </w:rPr>
      </w:pPr>
    </w:p>
    <w:p w14:paraId="20F03436" w14:textId="4B1D6F2D" w:rsidR="00115C62" w:rsidRPr="00463E71" w:rsidRDefault="001C69A6" w:rsidP="000445B4">
      <w:pPr>
        <w:shd w:val="clear" w:color="auto" w:fill="F2F2F2"/>
        <w:spacing w:after="160" w:line="259" w:lineRule="auto"/>
        <w:ind w:left="851" w:right="877"/>
        <w:jc w:val="center"/>
        <w:rPr>
          <w:rFonts w:ascii="Calibri" w:eastAsia="Calibri" w:hAnsi="Calibri" w:cs="Calibri"/>
          <w:color w:val="auto"/>
          <w:sz w:val="32"/>
          <w:szCs w:val="32"/>
        </w:rPr>
      </w:pPr>
      <w:r w:rsidRPr="00463E71">
        <w:rPr>
          <w:rFonts w:ascii="Calibri" w:eastAsia="Calibri" w:hAnsi="Calibri" w:cs="Calibri"/>
          <w:color w:val="auto"/>
          <w:sz w:val="32"/>
          <w:szCs w:val="32"/>
        </w:rPr>
        <w:t xml:space="preserve">BASES ESTÁNDAR DEL PROCEDIMIENTO ESPECIAL DE SELECCIÓN DE CONCURSO PÚBLICO ABREVIADO PARA LA CONTRATACIÓN DE SERVICIOS EN GENERAL EN EL MARCO DE LA LEY N° 31589 PARA LA REACTIVACIÓN DE OBRAS PÚBLICAS PARALIZADAS </w:t>
      </w:r>
    </w:p>
    <w:p w14:paraId="3A0FD070" w14:textId="77777777" w:rsidR="00115C62" w:rsidRPr="00463E71" w:rsidRDefault="00115C62" w:rsidP="00115C62">
      <w:pPr>
        <w:widowControl w:val="0"/>
        <w:autoSpaceDE w:val="0"/>
        <w:autoSpaceDN w:val="0"/>
        <w:adjustRightInd w:val="0"/>
        <w:ind w:left="1134" w:right="1242"/>
        <w:jc w:val="center"/>
        <w:rPr>
          <w:rFonts w:asciiTheme="minorHAnsi" w:hAnsiTheme="minorHAnsi" w:cs="Arial"/>
          <w:bCs/>
          <w:szCs w:val="14"/>
        </w:rPr>
      </w:pPr>
    </w:p>
    <w:p w14:paraId="0BBC23D8" w14:textId="08849239" w:rsidR="00115C62" w:rsidRPr="00463E71" w:rsidRDefault="00115C62" w:rsidP="000445B4">
      <w:pPr>
        <w:jc w:val="center"/>
        <w:rPr>
          <w:rFonts w:asciiTheme="minorHAnsi" w:eastAsia="Times New Roman" w:hAnsiTheme="minorHAnsi" w:cs="Arial"/>
          <w:b/>
          <w:bCs/>
          <w:color w:val="auto"/>
          <w:sz w:val="36"/>
          <w:szCs w:val="32"/>
          <w:lang w:eastAsia="en-GB"/>
        </w:rPr>
      </w:pPr>
      <w:r w:rsidRPr="00463E71">
        <w:rPr>
          <w:rFonts w:asciiTheme="minorHAnsi" w:eastAsia="Times New Roman" w:hAnsiTheme="minorHAnsi" w:cs="Arial"/>
          <w:b/>
          <w:bCs/>
          <w:color w:val="auto"/>
          <w:sz w:val="36"/>
          <w:szCs w:val="32"/>
          <w:lang w:eastAsia="en-GB"/>
        </w:rPr>
        <w:t>Directiva N°</w:t>
      </w:r>
      <w:r w:rsidR="00DC548E" w:rsidRPr="00463E71">
        <w:rPr>
          <w:rFonts w:asciiTheme="minorHAnsi" w:eastAsia="Times New Roman" w:hAnsiTheme="minorHAnsi" w:cs="Arial"/>
          <w:b/>
          <w:bCs/>
          <w:color w:val="auto"/>
          <w:sz w:val="36"/>
          <w:szCs w:val="32"/>
          <w:lang w:eastAsia="en-GB"/>
        </w:rPr>
        <w:t xml:space="preserve"> </w:t>
      </w:r>
      <w:r w:rsidR="00567A9E">
        <w:rPr>
          <w:rFonts w:asciiTheme="minorHAnsi" w:eastAsia="Times New Roman" w:hAnsiTheme="minorHAnsi" w:cs="Arial"/>
          <w:b/>
          <w:bCs/>
          <w:color w:val="auto"/>
          <w:sz w:val="36"/>
          <w:szCs w:val="32"/>
          <w:lang w:eastAsia="en-GB"/>
        </w:rPr>
        <w:t>010</w:t>
      </w:r>
      <w:r w:rsidRPr="00463E71">
        <w:rPr>
          <w:rFonts w:asciiTheme="minorHAnsi" w:eastAsia="Times New Roman" w:hAnsiTheme="minorHAnsi" w:cs="Arial"/>
          <w:b/>
          <w:bCs/>
          <w:color w:val="auto"/>
          <w:sz w:val="36"/>
          <w:szCs w:val="32"/>
          <w:lang w:eastAsia="en-GB"/>
        </w:rPr>
        <w:t>-202</w:t>
      </w:r>
      <w:r w:rsidR="00DC548E" w:rsidRPr="00463E71">
        <w:rPr>
          <w:rFonts w:asciiTheme="minorHAnsi" w:eastAsia="Times New Roman" w:hAnsiTheme="minorHAnsi" w:cs="Arial"/>
          <w:b/>
          <w:bCs/>
          <w:color w:val="auto"/>
          <w:sz w:val="36"/>
          <w:szCs w:val="32"/>
          <w:lang w:eastAsia="en-GB"/>
        </w:rPr>
        <w:t>5</w:t>
      </w:r>
      <w:r w:rsidRPr="00463E71">
        <w:rPr>
          <w:rFonts w:asciiTheme="minorHAnsi" w:eastAsia="Times New Roman" w:hAnsiTheme="minorHAnsi" w:cs="Arial"/>
          <w:b/>
          <w:bCs/>
          <w:color w:val="auto"/>
          <w:sz w:val="36"/>
          <w:szCs w:val="32"/>
          <w:lang w:eastAsia="en-GB"/>
        </w:rPr>
        <w:t>-OECE</w:t>
      </w:r>
      <w:r w:rsidR="00DC548E" w:rsidRPr="00463E71">
        <w:rPr>
          <w:rFonts w:asciiTheme="minorHAnsi" w:eastAsia="Times New Roman" w:hAnsiTheme="minorHAnsi" w:cs="Arial"/>
          <w:b/>
          <w:bCs/>
          <w:color w:val="auto"/>
          <w:sz w:val="36"/>
          <w:szCs w:val="32"/>
          <w:lang w:eastAsia="en-GB"/>
        </w:rPr>
        <w:t>-</w:t>
      </w:r>
      <w:r w:rsidRPr="00463E71">
        <w:rPr>
          <w:rFonts w:asciiTheme="minorHAnsi" w:eastAsia="Times New Roman" w:hAnsiTheme="minorHAnsi" w:cs="Arial"/>
          <w:b/>
          <w:bCs/>
          <w:color w:val="auto"/>
          <w:sz w:val="36"/>
          <w:szCs w:val="32"/>
          <w:lang w:eastAsia="en-GB"/>
        </w:rPr>
        <w:t>CD</w:t>
      </w:r>
    </w:p>
    <w:p w14:paraId="4BB7D010" w14:textId="77777777" w:rsidR="00115C62" w:rsidRPr="00463E71" w:rsidRDefault="00115C62" w:rsidP="00115C62">
      <w:pPr>
        <w:pStyle w:val="Estilonum"/>
        <w:numPr>
          <w:ilvl w:val="0"/>
          <w:numId w:val="0"/>
        </w:numPr>
        <w:ind w:left="1080"/>
      </w:pPr>
    </w:p>
    <w:p w14:paraId="65B5D14C" w14:textId="77777777" w:rsidR="00115C62" w:rsidRPr="00463E71" w:rsidRDefault="00115C62" w:rsidP="00115C62">
      <w:pPr>
        <w:pStyle w:val="Estilonum"/>
        <w:numPr>
          <w:ilvl w:val="0"/>
          <w:numId w:val="0"/>
        </w:numPr>
        <w:ind w:left="1080"/>
      </w:pPr>
    </w:p>
    <w:p w14:paraId="3077D1EA" w14:textId="77777777" w:rsidR="00401D59" w:rsidRPr="00463E71" w:rsidRDefault="00401D59" w:rsidP="00401D59">
      <w:pPr>
        <w:widowControl w:val="0"/>
        <w:rPr>
          <w:rFonts w:ascii="Arial" w:hAnsi="Arial" w:cs="Arial"/>
          <w:i/>
          <w:sz w:val="20"/>
        </w:rPr>
      </w:pPr>
    </w:p>
    <w:p w14:paraId="2DC44536" w14:textId="77777777" w:rsidR="00401D59" w:rsidRPr="00463E71" w:rsidRDefault="00401D59" w:rsidP="00401D59">
      <w:pPr>
        <w:widowControl w:val="0"/>
        <w:rPr>
          <w:rFonts w:ascii="Arial" w:hAnsi="Arial" w:cs="Arial"/>
          <w:i/>
          <w:sz w:val="20"/>
        </w:rPr>
      </w:pPr>
    </w:p>
    <w:p w14:paraId="188EBA1C" w14:textId="77777777" w:rsidR="00401D59" w:rsidRPr="00463E71" w:rsidRDefault="00401D59" w:rsidP="00401D59">
      <w:pPr>
        <w:widowControl w:val="0"/>
        <w:rPr>
          <w:rFonts w:ascii="Arial" w:hAnsi="Arial" w:cs="Arial"/>
          <w:i/>
          <w:sz w:val="20"/>
        </w:rPr>
      </w:pPr>
    </w:p>
    <w:p w14:paraId="7DEEE794" w14:textId="77777777" w:rsidR="008E1DAE" w:rsidRPr="00463E71" w:rsidRDefault="008E1DAE" w:rsidP="00401D59">
      <w:pPr>
        <w:widowControl w:val="0"/>
        <w:rPr>
          <w:rFonts w:ascii="Arial" w:hAnsi="Arial" w:cs="Arial"/>
          <w:i/>
          <w:sz w:val="20"/>
        </w:rPr>
        <w:sectPr w:rsidR="008E1DAE" w:rsidRPr="00463E71" w:rsidSect="00DE6FC4">
          <w:headerReference w:type="default" r:id="rId14"/>
          <w:headerReference w:type="first" r:id="rId15"/>
          <w:pgSz w:w="11907" w:h="16839" w:code="9"/>
          <w:pgMar w:top="1418" w:right="1418" w:bottom="1701" w:left="1418" w:header="567" w:footer="567" w:gutter="0"/>
          <w:pgNumType w:start="1"/>
          <w:cols w:space="720"/>
          <w:docGrid w:linePitch="360"/>
        </w:sectPr>
      </w:pPr>
    </w:p>
    <w:p w14:paraId="61BA59D1" w14:textId="77777777" w:rsidR="001300AA" w:rsidRPr="00463E71" w:rsidRDefault="001300AA" w:rsidP="001300AA">
      <w:pPr>
        <w:ind w:left="360"/>
        <w:jc w:val="both"/>
        <w:rPr>
          <w:rFonts w:ascii="Arial" w:hAnsi="Arial" w:cs="Arial"/>
          <w:b/>
          <w:i/>
          <w:sz w:val="18"/>
          <w:szCs w:val="18"/>
        </w:rPr>
      </w:pPr>
    </w:p>
    <w:p w14:paraId="45148855" w14:textId="77777777" w:rsidR="001300AA" w:rsidRPr="00463E71" w:rsidRDefault="001300AA" w:rsidP="001300AA">
      <w:pPr>
        <w:ind w:left="360"/>
        <w:jc w:val="both"/>
        <w:rPr>
          <w:rFonts w:ascii="Arial" w:hAnsi="Arial" w:cs="Arial"/>
          <w:b/>
          <w:i/>
          <w:sz w:val="18"/>
          <w:szCs w:val="18"/>
        </w:rPr>
      </w:pPr>
    </w:p>
    <w:p w14:paraId="3FBF03D0" w14:textId="77777777" w:rsidR="001300AA" w:rsidRPr="00463E71" w:rsidRDefault="001300AA" w:rsidP="001300AA">
      <w:pPr>
        <w:ind w:left="360"/>
        <w:jc w:val="both"/>
        <w:rPr>
          <w:rFonts w:ascii="Arial" w:eastAsiaTheme="minorEastAsia" w:hAnsi="Arial" w:cs="Arial"/>
          <w:b/>
          <w:i/>
          <w:sz w:val="20"/>
        </w:rPr>
      </w:pPr>
      <w:r w:rsidRPr="00463E71">
        <w:rPr>
          <w:rFonts w:ascii="Arial" w:eastAsiaTheme="minorEastAsia" w:hAnsi="Arial" w:cs="Arial"/>
          <w:b/>
          <w:i/>
          <w:sz w:val="20"/>
        </w:rPr>
        <w:t>SIMBOLOGÍA UTILIZADA:</w:t>
      </w:r>
    </w:p>
    <w:p w14:paraId="1E0221B9" w14:textId="77777777" w:rsidR="001300AA" w:rsidRPr="00463E71" w:rsidRDefault="001300AA" w:rsidP="001300AA">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8"/>
        <w:gridCol w:w="2361"/>
        <w:gridCol w:w="5314"/>
      </w:tblGrid>
      <w:tr w:rsidR="001300AA" w:rsidRPr="00463E71" w14:paraId="3876AAFD" w14:textId="77777777" w:rsidTr="000971B3">
        <w:tc>
          <w:tcPr>
            <w:tcW w:w="678" w:type="dxa"/>
            <w:vAlign w:val="center"/>
          </w:tcPr>
          <w:p w14:paraId="52D483E8"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Nº</w:t>
            </w:r>
          </w:p>
        </w:tc>
        <w:tc>
          <w:tcPr>
            <w:tcW w:w="2361" w:type="dxa"/>
            <w:vAlign w:val="center"/>
          </w:tcPr>
          <w:p w14:paraId="3DD542FC"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Símbolo</w:t>
            </w:r>
          </w:p>
        </w:tc>
        <w:tc>
          <w:tcPr>
            <w:tcW w:w="5314" w:type="dxa"/>
            <w:vAlign w:val="center"/>
          </w:tcPr>
          <w:p w14:paraId="39778002"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Descripción</w:t>
            </w:r>
          </w:p>
        </w:tc>
      </w:tr>
      <w:tr w:rsidR="001300AA" w:rsidRPr="00463E71" w14:paraId="2FE844D9" w14:textId="77777777" w:rsidTr="000971B3">
        <w:trPr>
          <w:trHeight w:val="466"/>
        </w:trPr>
        <w:tc>
          <w:tcPr>
            <w:tcW w:w="678" w:type="dxa"/>
            <w:vAlign w:val="center"/>
          </w:tcPr>
          <w:p w14:paraId="3B8A72B8"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1</w:t>
            </w:r>
          </w:p>
        </w:tc>
        <w:tc>
          <w:tcPr>
            <w:tcW w:w="2361" w:type="dxa"/>
            <w:vAlign w:val="center"/>
          </w:tcPr>
          <w:p w14:paraId="495FC945" w14:textId="77777777" w:rsidR="001300AA" w:rsidRPr="00463E71" w:rsidRDefault="001300AA" w:rsidP="000971B3">
            <w:pPr>
              <w:rPr>
                <w:rFonts w:ascii="Arial" w:hAnsi="Arial" w:cs="Arial"/>
                <w:sz w:val="18"/>
                <w:szCs w:val="18"/>
              </w:rPr>
            </w:pPr>
            <w:r w:rsidRPr="00463E71">
              <w:rPr>
                <w:rFonts w:ascii="Arial" w:hAnsi="Arial" w:cs="Arial"/>
                <w:sz w:val="18"/>
                <w:szCs w:val="18"/>
              </w:rPr>
              <w:t xml:space="preserve">         [ABC] </w:t>
            </w:r>
          </w:p>
        </w:tc>
        <w:tc>
          <w:tcPr>
            <w:tcW w:w="5314" w:type="dxa"/>
            <w:vAlign w:val="center"/>
          </w:tcPr>
          <w:p w14:paraId="7AB94064" w14:textId="77777777" w:rsidR="001300AA" w:rsidRPr="00463E71" w:rsidRDefault="001300AA" w:rsidP="000971B3">
            <w:pPr>
              <w:jc w:val="both"/>
              <w:rPr>
                <w:rFonts w:ascii="Arial" w:hAnsi="Arial" w:cs="Arial"/>
                <w:sz w:val="18"/>
                <w:szCs w:val="18"/>
              </w:rPr>
            </w:pPr>
            <w:r w:rsidRPr="00463E71">
              <w:rPr>
                <w:rFonts w:ascii="Arial" w:hAnsi="Arial" w:cs="Arial"/>
                <w:sz w:val="18"/>
                <w:szCs w:val="18"/>
              </w:rPr>
              <w:t>Es una indicación que debe ser completada o eliminada por la entidad contratante durante la elaboración de las bases conforme a las instrucciones brindadas. </w:t>
            </w:r>
          </w:p>
        </w:tc>
      </w:tr>
      <w:tr w:rsidR="001300AA" w:rsidRPr="00463E71" w14:paraId="28A433D6" w14:textId="77777777" w:rsidTr="000971B3">
        <w:tc>
          <w:tcPr>
            <w:tcW w:w="678" w:type="dxa"/>
            <w:vAlign w:val="center"/>
          </w:tcPr>
          <w:p w14:paraId="7CA610DF"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2</w:t>
            </w:r>
          </w:p>
        </w:tc>
        <w:tc>
          <w:tcPr>
            <w:tcW w:w="2361" w:type="dxa"/>
            <w:vAlign w:val="center"/>
          </w:tcPr>
          <w:p w14:paraId="09E22544" w14:textId="77777777" w:rsidR="001300AA" w:rsidRPr="00463E71" w:rsidRDefault="001300AA" w:rsidP="000971B3">
            <w:pPr>
              <w:rPr>
                <w:rFonts w:ascii="Arial" w:hAnsi="Arial" w:cs="Arial"/>
                <w:sz w:val="18"/>
                <w:szCs w:val="18"/>
              </w:rPr>
            </w:pPr>
            <w:r w:rsidRPr="00463E71">
              <w:rPr>
                <w:rFonts w:ascii="Arial" w:hAnsi="Arial" w:cs="Arial"/>
                <w:b/>
                <w:bCs/>
                <w:sz w:val="18"/>
                <w:szCs w:val="18"/>
              </w:rPr>
              <w:t xml:space="preserve">         </w:t>
            </w:r>
            <w:r w:rsidRPr="00463E71">
              <w:rPr>
                <w:rFonts w:ascii="Arial" w:hAnsi="Arial" w:cs="Arial"/>
                <w:b/>
                <w:bCs/>
                <w:sz w:val="18"/>
                <w:szCs w:val="18"/>
                <w:u w:val="single"/>
              </w:rPr>
              <w:t>[ABC]</w:t>
            </w:r>
            <w:r w:rsidRPr="00463E71">
              <w:rPr>
                <w:rFonts w:ascii="Arial" w:hAnsi="Arial" w:cs="Arial"/>
                <w:sz w:val="18"/>
                <w:szCs w:val="18"/>
              </w:rPr>
              <w:t xml:space="preserve"> </w:t>
            </w:r>
          </w:p>
        </w:tc>
        <w:tc>
          <w:tcPr>
            <w:tcW w:w="5314" w:type="dxa"/>
            <w:vAlign w:val="center"/>
          </w:tcPr>
          <w:p w14:paraId="43BC44B2" w14:textId="77777777" w:rsidR="001300AA" w:rsidRPr="00463E71" w:rsidRDefault="001300AA" w:rsidP="000971B3">
            <w:pPr>
              <w:jc w:val="both"/>
              <w:rPr>
                <w:rFonts w:ascii="Arial" w:hAnsi="Arial" w:cs="Arial"/>
                <w:sz w:val="18"/>
                <w:szCs w:val="18"/>
              </w:rPr>
            </w:pPr>
            <w:r w:rsidRPr="00463E71">
              <w:rPr>
                <w:rFonts w:ascii="Arial" w:hAnsi="Arial" w:cs="Arial"/>
                <w:sz w:val="18"/>
                <w:szCs w:val="18"/>
              </w:rPr>
              <w:t>Es una indicación o información que debe ser completada por la entidad contratante con posterioridad al otorgamiento de la buena pro para el caso específico de la elaboración de la PROFORMA DEL CONTRATO; o por los proveedores, al completar los ANEXOS de la oferta.</w:t>
            </w:r>
          </w:p>
        </w:tc>
      </w:tr>
      <w:tr w:rsidR="001300AA" w:rsidRPr="00463E71" w14:paraId="0C3D83A0" w14:textId="77777777" w:rsidTr="000971B3">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5640C" w14:textId="77777777" w:rsidR="001300AA" w:rsidRPr="00463E71" w:rsidRDefault="001300AA" w:rsidP="000971B3">
            <w:pPr>
              <w:jc w:val="center"/>
              <w:rPr>
                <w:rFonts w:ascii="Arial" w:hAnsi="Arial" w:cs="Arial"/>
                <w:b/>
                <w:sz w:val="18"/>
                <w:szCs w:val="18"/>
              </w:rPr>
            </w:pPr>
            <w:r w:rsidRPr="00463E71">
              <w:rPr>
                <w:rFonts w:ascii="Arial" w:hAnsi="Arial" w:cs="Arial"/>
                <w:b/>
                <w:bCs/>
                <w:sz w:val="18"/>
                <w:szCs w:val="18"/>
              </w:rPr>
              <w:t>3</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1300AA" w:rsidRPr="00463E71" w14:paraId="0DE24614" w14:textId="77777777" w:rsidTr="00F041F9">
              <w:tc>
                <w:tcPr>
                  <w:tcW w:w="2189" w:type="dxa"/>
                </w:tcPr>
                <w:p w14:paraId="52BBE8E4" w14:textId="77777777" w:rsidR="001300AA" w:rsidRPr="00463E71" w:rsidRDefault="001300AA" w:rsidP="000971B3">
                  <w:pPr>
                    <w:jc w:val="both"/>
                    <w:rPr>
                      <w:rFonts w:ascii="Arial" w:hAnsi="Arial" w:cs="Arial"/>
                      <w:b/>
                      <w:color w:val="FF0000"/>
                      <w:sz w:val="18"/>
                      <w:szCs w:val="18"/>
                    </w:rPr>
                  </w:pPr>
                  <w:r w:rsidRPr="00463E71">
                    <w:rPr>
                      <w:rFonts w:ascii="Arial" w:hAnsi="Arial" w:cs="Arial"/>
                      <w:b/>
                      <w:color w:val="FF0000"/>
                      <w:sz w:val="18"/>
                      <w:szCs w:val="18"/>
                    </w:rPr>
                    <w:t>Advertencia</w:t>
                  </w:r>
                </w:p>
              </w:tc>
            </w:tr>
            <w:tr w:rsidR="001300AA" w:rsidRPr="00463E71" w14:paraId="717D97C1" w14:textId="77777777" w:rsidTr="00F041F9">
              <w:trPr>
                <w:trHeight w:val="310"/>
              </w:trPr>
              <w:tc>
                <w:tcPr>
                  <w:tcW w:w="2189" w:type="dxa"/>
                </w:tcPr>
                <w:p w14:paraId="3CA7192D" w14:textId="77777777" w:rsidR="001300AA" w:rsidRPr="00463E71" w:rsidRDefault="001300AA" w:rsidP="001300AA">
                  <w:pPr>
                    <w:pStyle w:val="Prrafodelista"/>
                    <w:numPr>
                      <w:ilvl w:val="0"/>
                      <w:numId w:val="111"/>
                    </w:numPr>
                    <w:ind w:left="156" w:hanging="156"/>
                    <w:jc w:val="both"/>
                    <w:rPr>
                      <w:rFonts w:ascii="Arial" w:hAnsi="Arial" w:cs="Arial"/>
                      <w:b/>
                      <w:color w:val="FF0000"/>
                      <w:sz w:val="20"/>
                      <w:lang w:val="es-ES"/>
                    </w:rPr>
                  </w:pPr>
                  <w:r w:rsidRPr="00463E71">
                    <w:rPr>
                      <w:rFonts w:ascii="Arial" w:hAnsi="Arial" w:cs="Arial"/>
                      <w:b/>
                      <w:color w:val="FF0000"/>
                      <w:sz w:val="20"/>
                      <w:lang w:val="es-ES"/>
                    </w:rPr>
                    <w:t>Abc</w:t>
                  </w:r>
                </w:p>
              </w:tc>
            </w:tr>
          </w:tbl>
          <w:p w14:paraId="7A33C118" w14:textId="77777777" w:rsidR="001300AA" w:rsidRPr="00463E71" w:rsidRDefault="001300AA" w:rsidP="000971B3">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3AAD5" w14:textId="77777777" w:rsidR="001300AA" w:rsidRPr="00463E71" w:rsidRDefault="001300AA" w:rsidP="000971B3">
            <w:pPr>
              <w:jc w:val="both"/>
              <w:rPr>
                <w:rFonts w:ascii="Arial" w:hAnsi="Arial" w:cs="Arial"/>
                <w:sz w:val="18"/>
                <w:szCs w:val="18"/>
              </w:rPr>
            </w:pPr>
            <w:r w:rsidRPr="00463E71">
              <w:rPr>
                <w:rFonts w:ascii="Arial" w:hAnsi="Arial" w:cs="Arial"/>
                <w:sz w:val="18"/>
                <w:szCs w:val="18"/>
              </w:rPr>
              <w:t>Se refiere a advertencias a tener en cuenta por el comité y los proveedores. No deben ser eliminadas. </w:t>
            </w:r>
          </w:p>
        </w:tc>
      </w:tr>
      <w:tr w:rsidR="001300AA" w:rsidRPr="00463E71" w14:paraId="43E3D838" w14:textId="77777777" w:rsidTr="000971B3">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F4739" w14:textId="77777777" w:rsidR="001300AA" w:rsidRPr="00463E71" w:rsidRDefault="001300AA" w:rsidP="000971B3">
            <w:pPr>
              <w:jc w:val="center"/>
              <w:rPr>
                <w:rFonts w:ascii="Arial" w:hAnsi="Arial" w:cs="Arial"/>
                <w:b/>
                <w:sz w:val="18"/>
                <w:szCs w:val="18"/>
              </w:rPr>
            </w:pPr>
            <w:r w:rsidRPr="00463E71">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1300AA" w:rsidRPr="00463E71" w14:paraId="19DD95F7" w14:textId="77777777" w:rsidTr="00F041F9">
              <w:trPr>
                <w:trHeight w:val="300"/>
              </w:trPr>
              <w:tc>
                <w:tcPr>
                  <w:tcW w:w="2186" w:type="dxa"/>
                  <w:tcMar>
                    <w:left w:w="105" w:type="dxa"/>
                    <w:right w:w="105" w:type="dxa"/>
                  </w:tcMar>
                </w:tcPr>
                <w:p w14:paraId="2C8C3518" w14:textId="77777777" w:rsidR="001300AA" w:rsidRPr="00463E71" w:rsidRDefault="001300AA" w:rsidP="000971B3">
                  <w:pPr>
                    <w:rPr>
                      <w:rFonts w:ascii="Arial" w:eastAsia="Arial" w:hAnsi="Arial" w:cs="Arial"/>
                      <w:color w:val="0070C0"/>
                      <w:sz w:val="18"/>
                      <w:szCs w:val="18"/>
                    </w:rPr>
                  </w:pPr>
                  <w:r w:rsidRPr="00463E71">
                    <w:rPr>
                      <w:rFonts w:ascii="Arial" w:eastAsia="Arial" w:hAnsi="Arial" w:cs="Arial"/>
                      <w:b/>
                      <w:color w:val="0070C0"/>
                      <w:sz w:val="18"/>
                      <w:szCs w:val="18"/>
                    </w:rPr>
                    <w:t>Importante para la entidad contratante</w:t>
                  </w:r>
                </w:p>
              </w:tc>
            </w:tr>
            <w:tr w:rsidR="001300AA" w:rsidRPr="00463E71" w14:paraId="6E82B856" w14:textId="77777777" w:rsidTr="00F041F9">
              <w:trPr>
                <w:trHeight w:val="300"/>
              </w:trPr>
              <w:tc>
                <w:tcPr>
                  <w:tcW w:w="2186" w:type="dxa"/>
                  <w:tcMar>
                    <w:left w:w="105" w:type="dxa"/>
                    <w:right w:w="105" w:type="dxa"/>
                  </w:tcMar>
                </w:tcPr>
                <w:p w14:paraId="64CED9B4" w14:textId="77777777" w:rsidR="001300AA" w:rsidRPr="00463E71" w:rsidRDefault="001300AA" w:rsidP="001300AA">
                  <w:pPr>
                    <w:pStyle w:val="Prrafodelista"/>
                    <w:numPr>
                      <w:ilvl w:val="0"/>
                      <w:numId w:val="111"/>
                    </w:numPr>
                    <w:ind w:left="156" w:hanging="156"/>
                    <w:rPr>
                      <w:rFonts w:ascii="Arial" w:eastAsia="Arial" w:hAnsi="Arial" w:cs="Arial"/>
                      <w:bCs/>
                      <w:color w:val="0070C0"/>
                      <w:sz w:val="18"/>
                      <w:szCs w:val="18"/>
                    </w:rPr>
                  </w:pPr>
                  <w:r w:rsidRPr="00463E71">
                    <w:rPr>
                      <w:rFonts w:ascii="Arial" w:eastAsia="Arial" w:hAnsi="Arial" w:cs="Arial"/>
                      <w:bCs/>
                      <w:color w:val="0070C0"/>
                      <w:sz w:val="18"/>
                      <w:szCs w:val="18"/>
                    </w:rPr>
                    <w:t>Xyz</w:t>
                  </w:r>
                </w:p>
              </w:tc>
            </w:tr>
          </w:tbl>
          <w:p w14:paraId="27E6B54D" w14:textId="77777777" w:rsidR="001300AA" w:rsidRPr="00463E71" w:rsidRDefault="001300AA" w:rsidP="000971B3">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620C4" w14:textId="77777777" w:rsidR="001300AA" w:rsidRPr="00463E71" w:rsidRDefault="001300AA" w:rsidP="000971B3">
            <w:pPr>
              <w:jc w:val="both"/>
              <w:rPr>
                <w:rFonts w:ascii="Arial" w:hAnsi="Arial" w:cs="Arial"/>
                <w:sz w:val="18"/>
                <w:szCs w:val="18"/>
              </w:rPr>
            </w:pPr>
            <w:r w:rsidRPr="00463E71">
              <w:rPr>
                <w:rFonts w:ascii="Arial" w:hAnsi="Arial" w:cs="Arial"/>
                <w:sz w:val="18"/>
                <w:szCs w:val="18"/>
              </w:rPr>
              <w:t>Se refiere a consideraciones importantes a tener en cuenta por el comité y deben ser eliminadas una vez culminada la elaboración de las bases. </w:t>
            </w:r>
          </w:p>
        </w:tc>
      </w:tr>
    </w:tbl>
    <w:p w14:paraId="16EAAE18" w14:textId="77777777" w:rsidR="001300AA" w:rsidRPr="00463E71" w:rsidRDefault="001300AA" w:rsidP="001300AA">
      <w:pPr>
        <w:widowControl w:val="0"/>
        <w:ind w:left="426"/>
        <w:jc w:val="both"/>
        <w:rPr>
          <w:rFonts w:ascii="Arial" w:eastAsiaTheme="minorEastAsia" w:hAnsi="Arial" w:cs="Arial"/>
          <w:i/>
          <w:sz w:val="20"/>
        </w:rPr>
      </w:pPr>
    </w:p>
    <w:p w14:paraId="442588B7" w14:textId="77777777" w:rsidR="001300AA" w:rsidRPr="00463E71" w:rsidRDefault="001300AA" w:rsidP="001300AA">
      <w:pPr>
        <w:widowControl w:val="0"/>
        <w:ind w:left="426"/>
        <w:jc w:val="both"/>
        <w:rPr>
          <w:rFonts w:ascii="Arial" w:eastAsiaTheme="minorEastAsia" w:hAnsi="Arial" w:cs="Arial"/>
          <w:i/>
          <w:sz w:val="20"/>
        </w:rPr>
      </w:pPr>
    </w:p>
    <w:p w14:paraId="6EFA9E95" w14:textId="77777777" w:rsidR="001300AA" w:rsidRPr="00463E71" w:rsidRDefault="001300AA" w:rsidP="001300AA">
      <w:pPr>
        <w:ind w:left="360"/>
        <w:jc w:val="both"/>
        <w:rPr>
          <w:rFonts w:ascii="Arial" w:eastAsiaTheme="minorEastAsia" w:hAnsi="Arial" w:cs="Arial"/>
          <w:b/>
          <w:i/>
          <w:sz w:val="20"/>
        </w:rPr>
      </w:pPr>
      <w:r w:rsidRPr="00463E71">
        <w:rPr>
          <w:rFonts w:ascii="Arial" w:eastAsiaTheme="minorEastAsia" w:hAnsi="Arial" w:cs="Arial"/>
          <w:b/>
          <w:i/>
          <w:sz w:val="20"/>
        </w:rPr>
        <w:t>CARACTERÍSTICAS DEL DOCUMENTO:</w:t>
      </w:r>
    </w:p>
    <w:p w14:paraId="1FA2AC9F" w14:textId="77777777" w:rsidR="001300AA" w:rsidRPr="00463E71" w:rsidRDefault="001300AA" w:rsidP="001300AA">
      <w:pPr>
        <w:widowControl w:val="0"/>
        <w:ind w:left="426"/>
        <w:jc w:val="both"/>
        <w:rPr>
          <w:rFonts w:ascii="Arial" w:eastAsiaTheme="minorEastAsia" w:hAnsi="Arial" w:cs="Arial"/>
          <w:i/>
          <w:sz w:val="20"/>
        </w:rPr>
      </w:pPr>
    </w:p>
    <w:p w14:paraId="3EC51838" w14:textId="77777777" w:rsidR="001300AA" w:rsidRPr="00463E71" w:rsidRDefault="001300AA" w:rsidP="001300AA">
      <w:pPr>
        <w:widowControl w:val="0"/>
        <w:ind w:left="426"/>
        <w:jc w:val="both"/>
        <w:rPr>
          <w:rFonts w:ascii="Arial" w:eastAsiaTheme="minorEastAsia" w:hAnsi="Arial" w:cs="Arial"/>
          <w:i/>
          <w:sz w:val="20"/>
        </w:rPr>
      </w:pPr>
      <w:r w:rsidRPr="00463E71">
        <w:rPr>
          <w:rFonts w:ascii="Arial" w:eastAsiaTheme="minorEastAsia" w:hAnsi="Arial" w:cs="Arial"/>
          <w:i/>
          <w:sz w:val="20"/>
        </w:rPr>
        <w:t>Las bases deben ser elaboradas en formato WORD, y deben tener las características del presente documento. De existir algún cambio en el formato como márgenes, fuente, tamaño de letra, entre otros, no acarrea su nulidad, salvo que por el tipo o tamaño de letra impida la lectura por parte de los proveedores:</w:t>
      </w:r>
    </w:p>
    <w:p w14:paraId="2A3EE89F" w14:textId="77777777" w:rsidR="001300AA" w:rsidRPr="00463E71" w:rsidRDefault="001300AA" w:rsidP="001300AA">
      <w:pPr>
        <w:widowControl w:val="0"/>
        <w:ind w:left="426"/>
        <w:jc w:val="both"/>
        <w:rPr>
          <w:rFonts w:ascii="Arial" w:eastAsiaTheme="minorEastAsia" w:hAnsi="Arial" w:cs="Arial"/>
          <w:i/>
          <w:sz w:val="20"/>
        </w:rPr>
      </w:pPr>
    </w:p>
    <w:p w14:paraId="4A6EF227" w14:textId="77777777" w:rsidR="001300AA" w:rsidRPr="00463E71" w:rsidDel="00A83723" w:rsidRDefault="001300AA" w:rsidP="001300AA">
      <w:pPr>
        <w:widowControl w:val="0"/>
        <w:ind w:left="426"/>
        <w:jc w:val="both"/>
        <w:rPr>
          <w:rFonts w:ascii="Arial" w:eastAsiaTheme="minorEastAsia" w:hAnsi="Arial" w:cs="Arial"/>
          <w:i/>
          <w:sz w:val="20"/>
        </w:rPr>
      </w:pPr>
    </w:p>
    <w:p w14:paraId="1D4CAC92" w14:textId="77777777" w:rsidR="001300AA" w:rsidRPr="00463E71" w:rsidRDefault="001300AA" w:rsidP="001300AA">
      <w:pPr>
        <w:ind w:left="426"/>
        <w:jc w:val="both"/>
        <w:rPr>
          <w:rFonts w:ascii="Arial" w:eastAsiaTheme="minorEastAsia" w:hAnsi="Arial" w:cs="Arial"/>
          <w:b/>
          <w:i/>
          <w:sz w:val="20"/>
        </w:rPr>
      </w:pPr>
      <w:r w:rsidRPr="00463E71">
        <w:rPr>
          <w:rFonts w:ascii="Arial" w:eastAsiaTheme="minorEastAsia" w:hAnsi="Arial" w:cs="Arial"/>
          <w:b/>
          <w:i/>
          <w:sz w:val="20"/>
        </w:rPr>
        <w:t>INSTRUCCIÓN DE USO:</w:t>
      </w:r>
    </w:p>
    <w:p w14:paraId="21850DD2" w14:textId="77777777" w:rsidR="001300AA" w:rsidRPr="00463E71" w:rsidRDefault="001300AA" w:rsidP="001300AA">
      <w:pPr>
        <w:widowControl w:val="0"/>
        <w:ind w:left="426"/>
        <w:jc w:val="both"/>
        <w:rPr>
          <w:rFonts w:ascii="Arial" w:eastAsiaTheme="minorEastAsia" w:hAnsi="Arial" w:cs="Arial"/>
          <w:i/>
          <w:sz w:val="20"/>
        </w:rPr>
      </w:pPr>
    </w:p>
    <w:p w14:paraId="086FEE49" w14:textId="77777777" w:rsidR="001300AA" w:rsidRPr="00463E71" w:rsidDel="00A83723" w:rsidRDefault="001300AA" w:rsidP="001300AA">
      <w:pPr>
        <w:widowControl w:val="0"/>
        <w:ind w:left="426"/>
        <w:jc w:val="both"/>
        <w:rPr>
          <w:rFonts w:ascii="Arial" w:eastAsiaTheme="minorEastAsia" w:hAnsi="Arial" w:cs="Arial"/>
          <w:i/>
          <w:sz w:val="20"/>
        </w:rPr>
      </w:pPr>
      <w:r w:rsidRPr="00463E71">
        <w:rPr>
          <w:rFonts w:ascii="Arial" w:eastAsiaTheme="minorEastAsia" w:hAnsi="Arial" w:cs="Arial"/>
          <w:i/>
          <w:sz w:val="20"/>
        </w:rPr>
        <w:t>Una vez registrada la información solicitada dentro de los corchetes, el texto debe quedar en letra tamaño 10, con estilo normal, sin formato de negrita y sin sombrear.</w:t>
      </w:r>
    </w:p>
    <w:p w14:paraId="49151473" w14:textId="77777777" w:rsidR="001300AA" w:rsidRPr="00463E71" w:rsidDel="00A83723" w:rsidRDefault="001300AA" w:rsidP="001300AA">
      <w:pPr>
        <w:widowControl w:val="0"/>
        <w:tabs>
          <w:tab w:val="left" w:pos="6832"/>
        </w:tabs>
        <w:ind w:left="426"/>
        <w:jc w:val="both"/>
        <w:rPr>
          <w:rFonts w:ascii="Arial" w:eastAsiaTheme="minorEastAsia" w:hAnsi="Arial" w:cs="Arial"/>
          <w:i/>
          <w:sz w:val="20"/>
        </w:rPr>
      </w:pPr>
    </w:p>
    <w:p w14:paraId="48BE66E1" w14:textId="77777777" w:rsidR="001300AA" w:rsidRPr="00463E71" w:rsidDel="00A83723" w:rsidRDefault="001300AA" w:rsidP="001300AA">
      <w:pPr>
        <w:widowControl w:val="0"/>
        <w:ind w:left="426"/>
        <w:jc w:val="both"/>
        <w:rPr>
          <w:rFonts w:ascii="Arial" w:eastAsiaTheme="minorEastAsia" w:hAnsi="Arial" w:cs="Arial"/>
          <w:i/>
          <w:sz w:val="20"/>
        </w:rPr>
      </w:pPr>
    </w:p>
    <w:p w14:paraId="7C5950E7" w14:textId="77777777" w:rsidR="00FC6AF6" w:rsidRPr="00463E71" w:rsidRDefault="00FC6AF6" w:rsidP="00345818">
      <w:pPr>
        <w:widowControl w:val="0"/>
        <w:ind w:left="360"/>
        <w:jc w:val="both"/>
        <w:rPr>
          <w:rFonts w:ascii="Tw Cen MT" w:hAnsi="Tw Cen MT"/>
          <w:i/>
          <w:sz w:val="18"/>
        </w:rPr>
      </w:pPr>
    </w:p>
    <w:p w14:paraId="630A0F65" w14:textId="77777777" w:rsidR="00331BB7" w:rsidRPr="00463E71" w:rsidRDefault="00331BB7" w:rsidP="00345818">
      <w:pPr>
        <w:widowControl w:val="0"/>
        <w:jc w:val="both"/>
        <w:rPr>
          <w:rFonts w:ascii="Arial" w:hAnsi="Arial" w:cs="Arial"/>
          <w:sz w:val="20"/>
        </w:rPr>
        <w:sectPr w:rsidR="00331BB7" w:rsidRPr="00463E71" w:rsidSect="00DE6FC4">
          <w:headerReference w:type="default" r:id="rId16"/>
          <w:footerReference w:type="default" r:id="rId17"/>
          <w:pgSz w:w="11907" w:h="16839" w:code="9"/>
          <w:pgMar w:top="1418" w:right="1418" w:bottom="1701" w:left="1418" w:header="567" w:footer="567" w:gutter="0"/>
          <w:pgNumType w:start="1"/>
          <w:cols w:space="720"/>
          <w:docGrid w:linePitch="360"/>
        </w:sectPr>
      </w:pPr>
    </w:p>
    <w:p w14:paraId="05566ABB" w14:textId="77777777" w:rsidR="00056EE4" w:rsidRPr="00463E71" w:rsidRDefault="00056EE4" w:rsidP="00056EE4">
      <w:pPr>
        <w:widowControl w:val="0"/>
        <w:jc w:val="both"/>
        <w:rPr>
          <w:rFonts w:ascii="Arial" w:hAnsi="Arial" w:cs="Arial"/>
          <w:sz w:val="20"/>
        </w:rPr>
      </w:pPr>
    </w:p>
    <w:p w14:paraId="5F49362A" w14:textId="77777777" w:rsidR="00056EE4" w:rsidRPr="00463E71" w:rsidRDefault="00056EE4" w:rsidP="00056EE4">
      <w:pPr>
        <w:widowControl w:val="0"/>
        <w:jc w:val="both"/>
        <w:rPr>
          <w:rFonts w:ascii="Arial" w:hAnsi="Arial" w:cs="Arial"/>
          <w:sz w:val="20"/>
        </w:rPr>
      </w:pPr>
    </w:p>
    <w:p w14:paraId="16AFC5DF" w14:textId="77777777" w:rsidR="00056EE4" w:rsidRPr="00463E71" w:rsidRDefault="00056EE4" w:rsidP="00056EE4">
      <w:pPr>
        <w:widowControl w:val="0"/>
        <w:jc w:val="both"/>
        <w:rPr>
          <w:rFonts w:ascii="Arial" w:hAnsi="Arial" w:cs="Arial"/>
          <w:sz w:val="20"/>
        </w:rPr>
      </w:pPr>
    </w:p>
    <w:p w14:paraId="7046C2F7" w14:textId="77777777" w:rsidR="00056EE4" w:rsidRPr="00463E71" w:rsidRDefault="00056EE4" w:rsidP="00056EE4">
      <w:pPr>
        <w:widowControl w:val="0"/>
        <w:jc w:val="both"/>
        <w:rPr>
          <w:rFonts w:ascii="Arial" w:hAnsi="Arial" w:cs="Arial"/>
          <w:sz w:val="20"/>
        </w:rPr>
      </w:pPr>
    </w:p>
    <w:p w14:paraId="65B27E75" w14:textId="77777777" w:rsidR="00056EE4" w:rsidRPr="00463E71" w:rsidRDefault="00056EE4" w:rsidP="00056EE4">
      <w:pPr>
        <w:widowControl w:val="0"/>
        <w:jc w:val="both"/>
        <w:rPr>
          <w:rFonts w:ascii="Arial" w:hAnsi="Arial" w:cs="Arial"/>
          <w:sz w:val="20"/>
        </w:rPr>
      </w:pPr>
    </w:p>
    <w:p w14:paraId="0BAA2ABF" w14:textId="77777777" w:rsidR="00056EE4" w:rsidRPr="00463E71" w:rsidRDefault="00056EE4" w:rsidP="00056EE4">
      <w:pPr>
        <w:widowControl w:val="0"/>
        <w:jc w:val="both"/>
        <w:rPr>
          <w:rFonts w:ascii="Arial" w:hAnsi="Arial" w:cs="Arial"/>
          <w:sz w:val="20"/>
        </w:rPr>
      </w:pPr>
    </w:p>
    <w:p w14:paraId="1A368581" w14:textId="77777777" w:rsidR="00056EE4" w:rsidRPr="00463E71" w:rsidRDefault="00056EE4" w:rsidP="00056EE4">
      <w:pPr>
        <w:widowControl w:val="0"/>
        <w:jc w:val="both"/>
        <w:rPr>
          <w:rFonts w:ascii="Arial" w:hAnsi="Arial" w:cs="Arial"/>
          <w:sz w:val="20"/>
        </w:rPr>
      </w:pPr>
    </w:p>
    <w:p w14:paraId="38AC6E78" w14:textId="77777777" w:rsidR="00056EE4" w:rsidRPr="00463E71" w:rsidRDefault="00056EE4" w:rsidP="00056EE4">
      <w:pPr>
        <w:widowControl w:val="0"/>
        <w:jc w:val="both"/>
        <w:rPr>
          <w:rFonts w:ascii="Arial" w:hAnsi="Arial" w:cs="Arial"/>
          <w:sz w:val="20"/>
        </w:rPr>
      </w:pPr>
    </w:p>
    <w:p w14:paraId="4A16CBCF" w14:textId="77777777" w:rsidR="00056EE4" w:rsidRPr="00463E71" w:rsidRDefault="00056EE4" w:rsidP="00056EE4">
      <w:pPr>
        <w:widowControl w:val="0"/>
        <w:jc w:val="both"/>
        <w:rPr>
          <w:rFonts w:ascii="Arial" w:hAnsi="Arial" w:cs="Arial"/>
          <w:sz w:val="20"/>
        </w:rPr>
      </w:pPr>
    </w:p>
    <w:p w14:paraId="67959259" w14:textId="77777777" w:rsidR="00056EE4" w:rsidRPr="00463E71" w:rsidRDefault="00056EE4" w:rsidP="00056EE4">
      <w:pPr>
        <w:widowControl w:val="0"/>
        <w:jc w:val="both"/>
        <w:rPr>
          <w:rFonts w:ascii="Arial" w:hAnsi="Arial" w:cs="Arial"/>
          <w:sz w:val="20"/>
        </w:rPr>
      </w:pPr>
    </w:p>
    <w:p w14:paraId="701C4B7A" w14:textId="77777777" w:rsidR="00056EE4" w:rsidRPr="00463E71" w:rsidRDefault="00056EE4" w:rsidP="00056EE4">
      <w:pPr>
        <w:widowControl w:val="0"/>
        <w:jc w:val="both"/>
        <w:rPr>
          <w:rFonts w:ascii="Arial" w:hAnsi="Arial" w:cs="Arial"/>
          <w:sz w:val="20"/>
        </w:rPr>
      </w:pPr>
    </w:p>
    <w:p w14:paraId="08887DC9" w14:textId="77777777" w:rsidR="00056EE4" w:rsidRPr="00463E71" w:rsidRDefault="00056EE4" w:rsidP="00056EE4">
      <w:pPr>
        <w:widowControl w:val="0"/>
        <w:jc w:val="both"/>
        <w:rPr>
          <w:rFonts w:ascii="Arial" w:hAnsi="Arial" w:cs="Arial"/>
          <w:sz w:val="20"/>
        </w:rPr>
      </w:pPr>
    </w:p>
    <w:p w14:paraId="774E423C" w14:textId="77777777" w:rsidR="00056EE4" w:rsidRPr="00463E71" w:rsidRDefault="00056EE4" w:rsidP="00056EE4">
      <w:pPr>
        <w:widowControl w:val="0"/>
        <w:jc w:val="both"/>
        <w:rPr>
          <w:rFonts w:ascii="Arial" w:hAnsi="Arial" w:cs="Arial"/>
          <w:sz w:val="20"/>
        </w:rPr>
      </w:pPr>
    </w:p>
    <w:p w14:paraId="104FFD2C" w14:textId="77777777" w:rsidR="00056EE4" w:rsidRPr="00463E71" w:rsidRDefault="00056EE4" w:rsidP="00056EE4">
      <w:pPr>
        <w:widowControl w:val="0"/>
        <w:jc w:val="both"/>
        <w:rPr>
          <w:rFonts w:ascii="Arial" w:hAnsi="Arial" w:cs="Arial"/>
          <w:sz w:val="20"/>
        </w:rPr>
      </w:pPr>
    </w:p>
    <w:p w14:paraId="67B040BF" w14:textId="77777777" w:rsidR="00056EE4" w:rsidRPr="00463E71" w:rsidRDefault="00056EE4" w:rsidP="00056EE4">
      <w:pPr>
        <w:widowControl w:val="0"/>
        <w:jc w:val="both"/>
        <w:rPr>
          <w:rFonts w:ascii="Arial" w:hAnsi="Arial" w:cs="Arial"/>
          <w:sz w:val="20"/>
        </w:rPr>
      </w:pPr>
    </w:p>
    <w:p w14:paraId="21D7A27C" w14:textId="07A3C6E5" w:rsidR="006A475F" w:rsidRPr="00463E71" w:rsidRDefault="00697BE1" w:rsidP="00BC5B03">
      <w:pPr>
        <w:widowControl w:val="0"/>
        <w:jc w:val="center"/>
        <w:rPr>
          <w:rFonts w:ascii="Arial" w:eastAsia="Times New Roman" w:hAnsi="Arial" w:cs="Arial"/>
          <w:b/>
          <w:color w:val="auto"/>
          <w:sz w:val="32"/>
          <w:szCs w:val="24"/>
          <w:lang w:eastAsia="en-GB"/>
        </w:rPr>
      </w:pPr>
      <w:r w:rsidRPr="00463E71">
        <w:rPr>
          <w:rFonts w:ascii="Arial" w:eastAsia="Times New Roman" w:hAnsi="Arial" w:cs="Arial"/>
          <w:b/>
          <w:color w:val="auto"/>
          <w:sz w:val="32"/>
          <w:szCs w:val="24"/>
          <w:lang w:eastAsia="en-GB"/>
        </w:rPr>
        <w:t>BASES ESTÁNDAR DEL PROCEDIMIENTO ESPECIAL DE SELECCIÓN DE CONCURSO PÚBLICO ABREVIADO PARA LA CONTRATACIÓN DE SERVICIOS EN GENERAL EN EL MARCO DE LA LEY N° 31589</w:t>
      </w:r>
      <w:r w:rsidRPr="00463E71">
        <w:rPr>
          <w:rFonts w:ascii="Arial" w:eastAsia="Times New Roman" w:hAnsi="Arial" w:cs="Arial"/>
          <w:b/>
          <w:color w:val="auto"/>
          <w:sz w:val="32"/>
          <w:szCs w:val="24"/>
          <w:vertAlign w:val="superscript"/>
          <w:lang w:eastAsia="en-GB"/>
        </w:rPr>
        <w:footnoteReference w:id="2"/>
      </w:r>
      <w:r w:rsidRPr="00463E71">
        <w:rPr>
          <w:rFonts w:ascii="Arial" w:eastAsia="Times New Roman" w:hAnsi="Arial" w:cs="Arial"/>
          <w:b/>
          <w:color w:val="auto"/>
          <w:sz w:val="32"/>
          <w:szCs w:val="24"/>
          <w:lang w:eastAsia="en-GB"/>
        </w:rPr>
        <w:t xml:space="preserve"> PARA LA REACTIVACIÓN DE OBRAS PÚBLICAS PARALIZADAS</w:t>
      </w:r>
    </w:p>
    <w:p w14:paraId="42602370" w14:textId="77777777" w:rsidR="00236176" w:rsidRPr="00463E71" w:rsidRDefault="00236176" w:rsidP="00345818">
      <w:pPr>
        <w:widowControl w:val="0"/>
        <w:jc w:val="both"/>
        <w:rPr>
          <w:rFonts w:ascii="Arial" w:hAnsi="Arial" w:cs="Arial"/>
          <w:sz w:val="20"/>
          <w:lang w:val="pt-PT"/>
        </w:rPr>
      </w:pPr>
    </w:p>
    <w:p w14:paraId="118527B9" w14:textId="77777777" w:rsidR="00236176" w:rsidRPr="00463E71" w:rsidRDefault="00236176" w:rsidP="00345818">
      <w:pPr>
        <w:widowControl w:val="0"/>
        <w:jc w:val="both"/>
        <w:rPr>
          <w:rFonts w:ascii="Arial" w:hAnsi="Arial" w:cs="Arial"/>
          <w:sz w:val="20"/>
          <w:lang w:val="pt-PT"/>
        </w:rPr>
      </w:pPr>
    </w:p>
    <w:p w14:paraId="3C51A6F8" w14:textId="07B6105B" w:rsidR="00236176" w:rsidRPr="00463E71" w:rsidRDefault="002D5697" w:rsidP="00345818">
      <w:pPr>
        <w:widowControl w:val="0"/>
        <w:jc w:val="center"/>
        <w:rPr>
          <w:rFonts w:ascii="Arial" w:hAnsi="Arial" w:cs="Arial"/>
          <w:lang w:val="pt-PT"/>
        </w:rPr>
      </w:pPr>
      <w:r w:rsidRPr="00463E71">
        <w:rPr>
          <w:rFonts w:ascii="Arial" w:hAnsi="Arial" w:cs="Arial"/>
          <w:b/>
          <w:sz w:val="32"/>
          <w:szCs w:val="32"/>
          <w:lang w:val="pt-PT"/>
        </w:rPr>
        <w:t>CO</w:t>
      </w:r>
      <w:r w:rsidR="00795365" w:rsidRPr="00463E71">
        <w:rPr>
          <w:rFonts w:ascii="Arial" w:hAnsi="Arial" w:cs="Arial"/>
          <w:b/>
          <w:sz w:val="32"/>
          <w:szCs w:val="32"/>
          <w:lang w:val="pt-PT"/>
        </w:rPr>
        <w:t>N</w:t>
      </w:r>
      <w:r w:rsidRPr="00463E71">
        <w:rPr>
          <w:rFonts w:ascii="Arial" w:hAnsi="Arial" w:cs="Arial"/>
          <w:b/>
          <w:sz w:val="32"/>
          <w:szCs w:val="32"/>
          <w:lang w:val="pt-PT"/>
        </w:rPr>
        <w:t>CURSO</w:t>
      </w:r>
      <w:r w:rsidR="007E5D08" w:rsidRPr="00463E71">
        <w:rPr>
          <w:rFonts w:ascii="Arial" w:hAnsi="Arial" w:cs="Arial"/>
          <w:b/>
          <w:sz w:val="32"/>
          <w:szCs w:val="32"/>
          <w:lang w:val="pt-PT"/>
        </w:rPr>
        <w:t xml:space="preserve"> PÚBLIC</w:t>
      </w:r>
      <w:r w:rsidR="00793D63" w:rsidRPr="00463E71">
        <w:rPr>
          <w:rFonts w:ascii="Arial" w:hAnsi="Arial" w:cs="Arial"/>
          <w:b/>
          <w:sz w:val="32"/>
          <w:szCs w:val="32"/>
          <w:lang w:val="pt-PT"/>
        </w:rPr>
        <w:t>O</w:t>
      </w:r>
      <w:r w:rsidR="007E5D08" w:rsidRPr="00463E71">
        <w:rPr>
          <w:rFonts w:ascii="Arial" w:hAnsi="Arial" w:cs="Arial"/>
          <w:b/>
          <w:sz w:val="32"/>
          <w:szCs w:val="32"/>
          <w:lang w:val="pt-PT"/>
        </w:rPr>
        <w:t xml:space="preserve"> </w:t>
      </w:r>
      <w:r w:rsidR="00282DAA" w:rsidRPr="00463E71">
        <w:rPr>
          <w:rFonts w:ascii="Arial" w:hAnsi="Arial" w:cs="Arial"/>
          <w:b/>
          <w:sz w:val="32"/>
          <w:szCs w:val="32"/>
          <w:lang w:val="pt-PT"/>
        </w:rPr>
        <w:t xml:space="preserve">ABREVIADO </w:t>
      </w:r>
      <w:r w:rsidR="007E5D08" w:rsidRPr="00463E71">
        <w:rPr>
          <w:rFonts w:ascii="Arial" w:hAnsi="Arial" w:cs="Arial"/>
          <w:b/>
          <w:sz w:val="32"/>
          <w:szCs w:val="32"/>
          <w:lang w:val="pt-PT"/>
        </w:rPr>
        <w:t>Nº</w:t>
      </w:r>
    </w:p>
    <w:p w14:paraId="237F4BDE" w14:textId="47458DF5" w:rsidR="00236176" w:rsidRPr="00463E71" w:rsidRDefault="00236176" w:rsidP="00345818">
      <w:pPr>
        <w:widowControl w:val="0"/>
        <w:jc w:val="center"/>
        <w:rPr>
          <w:rFonts w:ascii="Arial" w:hAnsi="Arial" w:cs="Arial"/>
          <w:sz w:val="18"/>
        </w:rPr>
      </w:pPr>
      <w:r w:rsidRPr="00463E71">
        <w:rPr>
          <w:rFonts w:ascii="Arial" w:hAnsi="Arial" w:cs="Arial"/>
        </w:rPr>
        <w:t>[CONSIGNAR NOMENCLATURA DEL PROCE</w:t>
      </w:r>
      <w:r w:rsidR="00F65F7C" w:rsidRPr="00463E71">
        <w:rPr>
          <w:rFonts w:ascii="Arial" w:hAnsi="Arial" w:cs="Arial"/>
        </w:rPr>
        <w:t>DIMIENTO</w:t>
      </w:r>
      <w:r w:rsidR="00E31398" w:rsidRPr="00463E71">
        <w:rPr>
          <w:rFonts w:ascii="Arial" w:hAnsi="Arial" w:cs="Arial"/>
        </w:rPr>
        <w:t xml:space="preserve"> ESPECIAL</w:t>
      </w:r>
      <w:r w:rsidR="00F15A5D" w:rsidRPr="00463E71">
        <w:rPr>
          <w:rFonts w:ascii="Arial" w:hAnsi="Arial" w:cs="Arial"/>
        </w:rPr>
        <w:t xml:space="preserve"> </w:t>
      </w:r>
      <w:r w:rsidR="00BE01A0" w:rsidRPr="00463E71">
        <w:rPr>
          <w:rFonts w:ascii="Arial" w:hAnsi="Arial" w:cs="Arial"/>
        </w:rPr>
        <w:t>DE SELECCIÓN</w:t>
      </w:r>
      <w:r w:rsidRPr="00463E71">
        <w:rPr>
          <w:rFonts w:ascii="Arial" w:hAnsi="Arial" w:cs="Arial"/>
        </w:rPr>
        <w:t>]</w:t>
      </w:r>
    </w:p>
    <w:p w14:paraId="658E39F8" w14:textId="77777777" w:rsidR="00236176" w:rsidRPr="00463E71" w:rsidRDefault="00236176" w:rsidP="00345818">
      <w:pPr>
        <w:widowControl w:val="0"/>
        <w:jc w:val="both"/>
        <w:rPr>
          <w:rFonts w:ascii="Arial" w:hAnsi="Arial" w:cs="Arial"/>
          <w:sz w:val="20"/>
        </w:rPr>
      </w:pPr>
    </w:p>
    <w:p w14:paraId="1C52D363" w14:textId="77777777" w:rsidR="00236176" w:rsidRPr="00463E71" w:rsidRDefault="00236176" w:rsidP="00345818">
      <w:pPr>
        <w:widowControl w:val="0"/>
        <w:jc w:val="both"/>
        <w:rPr>
          <w:rFonts w:ascii="Arial" w:hAnsi="Arial" w:cs="Arial"/>
          <w:sz w:val="20"/>
        </w:rPr>
      </w:pPr>
    </w:p>
    <w:p w14:paraId="317D27D9" w14:textId="77777777" w:rsidR="00236176" w:rsidRPr="00463E71" w:rsidRDefault="00236176" w:rsidP="00345818">
      <w:pPr>
        <w:widowControl w:val="0"/>
        <w:jc w:val="both"/>
        <w:rPr>
          <w:rFonts w:ascii="Arial" w:hAnsi="Arial" w:cs="Arial"/>
          <w:sz w:val="20"/>
        </w:rPr>
      </w:pPr>
    </w:p>
    <w:p w14:paraId="296E6C13" w14:textId="77777777" w:rsidR="00236176" w:rsidRPr="00463E71" w:rsidRDefault="00236176" w:rsidP="00345818">
      <w:pPr>
        <w:widowControl w:val="0"/>
        <w:jc w:val="both"/>
        <w:rPr>
          <w:rFonts w:ascii="Arial" w:hAnsi="Arial" w:cs="Arial"/>
          <w:sz w:val="20"/>
        </w:rPr>
      </w:pPr>
    </w:p>
    <w:p w14:paraId="0C34F03E" w14:textId="7FD81A54" w:rsidR="00236176" w:rsidRPr="00463E71" w:rsidRDefault="00236176" w:rsidP="00345818">
      <w:pPr>
        <w:widowControl w:val="0"/>
        <w:jc w:val="center"/>
        <w:rPr>
          <w:rFonts w:ascii="Arial" w:hAnsi="Arial" w:cs="Arial"/>
          <w:color w:val="auto"/>
          <w:sz w:val="16"/>
          <w:lang w:val="es-ES"/>
        </w:rPr>
      </w:pPr>
      <w:r w:rsidRPr="00463E71">
        <w:rPr>
          <w:rFonts w:ascii="Arial" w:hAnsi="Arial" w:cs="Arial"/>
          <w:b/>
          <w:sz w:val="32"/>
        </w:rPr>
        <w:t>CONTRATACIÓN DE</w:t>
      </w:r>
      <w:r w:rsidR="00F3000B" w:rsidRPr="00463E71">
        <w:rPr>
          <w:rFonts w:ascii="Arial" w:hAnsi="Arial" w:cs="Arial"/>
          <w:b/>
          <w:sz w:val="32"/>
        </w:rPr>
        <w:t xml:space="preserve"> </w:t>
      </w:r>
      <w:r w:rsidR="00956309" w:rsidRPr="00463E71">
        <w:rPr>
          <w:rFonts w:ascii="Arial" w:hAnsi="Arial" w:cs="Arial"/>
          <w:b/>
          <w:sz w:val="32"/>
        </w:rPr>
        <w:t>S</w:t>
      </w:r>
      <w:r w:rsidR="00793D63" w:rsidRPr="00463E71">
        <w:rPr>
          <w:rFonts w:ascii="Arial" w:hAnsi="Arial" w:cs="Arial"/>
          <w:b/>
          <w:sz w:val="32"/>
        </w:rPr>
        <w:t>ERVICIO</w:t>
      </w:r>
      <w:r w:rsidR="002F7523" w:rsidRPr="00463E71">
        <w:rPr>
          <w:rFonts w:ascii="Arial" w:hAnsi="Arial" w:cs="Arial"/>
          <w:b/>
          <w:sz w:val="32"/>
        </w:rPr>
        <w:t>S</w:t>
      </w:r>
      <w:r w:rsidR="00956309" w:rsidRPr="00463E71">
        <w:rPr>
          <w:rFonts w:ascii="Arial" w:hAnsi="Arial" w:cs="Arial"/>
          <w:b/>
          <w:sz w:val="32"/>
        </w:rPr>
        <w:t xml:space="preserve"> </w:t>
      </w:r>
    </w:p>
    <w:p w14:paraId="65F13E1B" w14:textId="77777777" w:rsidR="00236176" w:rsidRPr="00463E71" w:rsidRDefault="00236176" w:rsidP="00345818">
      <w:pPr>
        <w:widowControl w:val="0"/>
        <w:jc w:val="center"/>
        <w:rPr>
          <w:rFonts w:ascii="Arial" w:hAnsi="Arial" w:cs="Arial"/>
        </w:rPr>
      </w:pPr>
      <w:r w:rsidRPr="00463E71">
        <w:rPr>
          <w:rFonts w:ascii="Arial" w:hAnsi="Arial" w:cs="Arial"/>
        </w:rPr>
        <w:t>[CONSIGNAR LA DENOMINACIÓN DE LA CONVOCATORIA]</w:t>
      </w:r>
    </w:p>
    <w:p w14:paraId="72E88BDD" w14:textId="77777777" w:rsidR="00236176" w:rsidRPr="00463E71" w:rsidRDefault="00236176" w:rsidP="00345818">
      <w:pPr>
        <w:widowControl w:val="0"/>
        <w:jc w:val="both"/>
        <w:rPr>
          <w:rFonts w:ascii="Arial" w:hAnsi="Arial" w:cs="Arial"/>
          <w:sz w:val="20"/>
        </w:rPr>
      </w:pPr>
    </w:p>
    <w:p w14:paraId="6EBE0F5F" w14:textId="77777777" w:rsidR="00F77D95" w:rsidRPr="00463E71" w:rsidRDefault="00F3000B" w:rsidP="00345818">
      <w:pPr>
        <w:widowControl w:val="0"/>
        <w:jc w:val="both"/>
        <w:rPr>
          <w:rFonts w:ascii="Arial" w:hAnsi="Arial" w:cs="Arial"/>
          <w:sz w:val="20"/>
        </w:rPr>
      </w:pPr>
      <w:r w:rsidRPr="00463E71">
        <w:rPr>
          <w:rFonts w:ascii="Arial" w:hAnsi="Arial" w:cs="Arial"/>
          <w:sz w:val="20"/>
        </w:rPr>
        <w:br w:type="page"/>
      </w:r>
    </w:p>
    <w:p w14:paraId="0C60B39D" w14:textId="77777777" w:rsidR="006777E2" w:rsidRPr="00463E71" w:rsidRDefault="006777E2" w:rsidP="006777E2">
      <w:pPr>
        <w:widowControl w:val="0"/>
        <w:jc w:val="both"/>
        <w:rPr>
          <w:rFonts w:ascii="Arial" w:hAnsi="Arial" w:cs="Arial"/>
          <w:sz w:val="20"/>
        </w:rPr>
      </w:pPr>
    </w:p>
    <w:p w14:paraId="74D74A80" w14:textId="77777777" w:rsidR="006777E2" w:rsidRPr="00463E71" w:rsidRDefault="006777E2" w:rsidP="006777E2">
      <w:pPr>
        <w:widowControl w:val="0"/>
        <w:jc w:val="both"/>
        <w:rPr>
          <w:rFonts w:ascii="Arial" w:hAnsi="Arial" w:cs="Arial"/>
          <w:sz w:val="20"/>
        </w:rPr>
      </w:pPr>
    </w:p>
    <w:p w14:paraId="025200BF" w14:textId="77777777" w:rsidR="006777E2" w:rsidRPr="00463E71" w:rsidRDefault="006777E2" w:rsidP="006777E2">
      <w:pPr>
        <w:widowControl w:val="0"/>
        <w:jc w:val="both"/>
        <w:rPr>
          <w:rFonts w:ascii="Arial" w:hAnsi="Arial" w:cs="Arial"/>
          <w:sz w:val="20"/>
        </w:rPr>
      </w:pPr>
    </w:p>
    <w:p w14:paraId="1EF356C3" w14:textId="77777777" w:rsidR="006777E2" w:rsidRPr="00463E71" w:rsidRDefault="006777E2" w:rsidP="006777E2">
      <w:pPr>
        <w:widowControl w:val="0"/>
        <w:jc w:val="both"/>
        <w:rPr>
          <w:rFonts w:ascii="Arial" w:hAnsi="Arial" w:cs="Arial"/>
          <w:sz w:val="20"/>
        </w:rPr>
      </w:pPr>
    </w:p>
    <w:p w14:paraId="7854333B" w14:textId="77777777" w:rsidR="006777E2" w:rsidRPr="00463E71" w:rsidRDefault="006777E2" w:rsidP="006777E2">
      <w:pPr>
        <w:widowControl w:val="0"/>
        <w:jc w:val="both"/>
        <w:rPr>
          <w:rFonts w:ascii="Arial" w:hAnsi="Arial" w:cs="Arial"/>
          <w:sz w:val="20"/>
        </w:rPr>
      </w:pPr>
    </w:p>
    <w:p w14:paraId="513E5EB6" w14:textId="77777777" w:rsidR="006777E2" w:rsidRPr="00463E71" w:rsidRDefault="006777E2" w:rsidP="006777E2">
      <w:pPr>
        <w:widowControl w:val="0"/>
        <w:jc w:val="both"/>
        <w:rPr>
          <w:rFonts w:ascii="Arial" w:hAnsi="Arial" w:cs="Arial"/>
          <w:sz w:val="20"/>
        </w:rPr>
      </w:pPr>
    </w:p>
    <w:p w14:paraId="60C444C1" w14:textId="77777777" w:rsidR="006777E2" w:rsidRPr="00463E71" w:rsidRDefault="006777E2" w:rsidP="006777E2">
      <w:pPr>
        <w:widowControl w:val="0"/>
        <w:jc w:val="both"/>
        <w:rPr>
          <w:rFonts w:ascii="Arial" w:hAnsi="Arial" w:cs="Arial"/>
          <w:sz w:val="20"/>
        </w:rPr>
      </w:pPr>
    </w:p>
    <w:p w14:paraId="648E9BBE" w14:textId="77777777" w:rsidR="006777E2" w:rsidRPr="00463E71" w:rsidRDefault="006777E2" w:rsidP="006777E2">
      <w:pPr>
        <w:widowControl w:val="0"/>
        <w:jc w:val="both"/>
        <w:rPr>
          <w:rFonts w:ascii="Arial" w:hAnsi="Arial" w:cs="Arial"/>
          <w:sz w:val="20"/>
        </w:rPr>
      </w:pPr>
    </w:p>
    <w:p w14:paraId="4DF9BCFC" w14:textId="77777777" w:rsidR="006777E2" w:rsidRPr="00463E71" w:rsidRDefault="006777E2" w:rsidP="006777E2">
      <w:pPr>
        <w:widowControl w:val="0"/>
        <w:jc w:val="both"/>
        <w:rPr>
          <w:rFonts w:ascii="Arial" w:hAnsi="Arial" w:cs="Arial"/>
          <w:sz w:val="20"/>
        </w:rPr>
      </w:pPr>
    </w:p>
    <w:p w14:paraId="00D3FE25" w14:textId="77777777" w:rsidR="006777E2" w:rsidRPr="00463E71" w:rsidRDefault="006777E2" w:rsidP="006777E2">
      <w:pPr>
        <w:widowControl w:val="0"/>
        <w:jc w:val="both"/>
        <w:rPr>
          <w:rFonts w:ascii="Arial" w:hAnsi="Arial" w:cs="Arial"/>
          <w:sz w:val="20"/>
        </w:rPr>
      </w:pPr>
    </w:p>
    <w:p w14:paraId="5FC988D0" w14:textId="77777777" w:rsidR="006777E2" w:rsidRPr="00463E71" w:rsidRDefault="006777E2" w:rsidP="006777E2">
      <w:pPr>
        <w:widowControl w:val="0"/>
        <w:jc w:val="both"/>
        <w:rPr>
          <w:rFonts w:ascii="Arial" w:hAnsi="Arial" w:cs="Arial"/>
          <w:sz w:val="20"/>
        </w:rPr>
      </w:pPr>
    </w:p>
    <w:p w14:paraId="51927652" w14:textId="77777777" w:rsidR="006777E2" w:rsidRPr="00463E71" w:rsidRDefault="006777E2" w:rsidP="006777E2">
      <w:pPr>
        <w:widowControl w:val="0"/>
        <w:jc w:val="both"/>
        <w:rPr>
          <w:rFonts w:ascii="Arial" w:hAnsi="Arial" w:cs="Arial"/>
          <w:sz w:val="20"/>
        </w:rPr>
      </w:pPr>
    </w:p>
    <w:p w14:paraId="080BC7A6" w14:textId="77777777" w:rsidR="00F77D95" w:rsidRPr="00463E71" w:rsidRDefault="00F77D95" w:rsidP="00345818">
      <w:pPr>
        <w:widowControl w:val="0"/>
        <w:jc w:val="both"/>
        <w:rPr>
          <w:rFonts w:ascii="Arial" w:hAnsi="Arial" w:cs="Arial"/>
          <w:sz w:val="20"/>
        </w:rPr>
      </w:pPr>
    </w:p>
    <w:p w14:paraId="46F6DE41" w14:textId="77777777" w:rsidR="00F77D95" w:rsidRPr="00463E71" w:rsidRDefault="00F77D95" w:rsidP="00345818">
      <w:pPr>
        <w:widowControl w:val="0"/>
        <w:jc w:val="both"/>
        <w:rPr>
          <w:rFonts w:ascii="Arial" w:hAnsi="Arial" w:cs="Arial"/>
          <w:sz w:val="20"/>
        </w:rPr>
      </w:pPr>
    </w:p>
    <w:p w14:paraId="7ECDA415" w14:textId="2D0C4744" w:rsidR="00333DA5" w:rsidRPr="00463E71" w:rsidRDefault="00333DA5" w:rsidP="00345818">
      <w:pPr>
        <w:widowControl w:val="0"/>
        <w:rPr>
          <w:rFonts w:ascii="Arial" w:hAnsi="Arial" w:cs="Arial"/>
          <w:sz w:val="20"/>
        </w:rPr>
      </w:pPr>
    </w:p>
    <w:p w14:paraId="321CC479" w14:textId="77777777" w:rsidR="009B0986" w:rsidRPr="00463E71" w:rsidRDefault="009B0986" w:rsidP="009B0986">
      <w:pPr>
        <w:widowControl w:val="0"/>
        <w:jc w:val="both"/>
        <w:rPr>
          <w:rFonts w:ascii="Arial" w:hAnsi="Arial" w:cs="Arial"/>
          <w:sz w:val="20"/>
        </w:rPr>
      </w:pPr>
    </w:p>
    <w:p w14:paraId="14AA1FC4" w14:textId="77777777" w:rsidR="009B0986" w:rsidRPr="00463E71" w:rsidRDefault="009B0986" w:rsidP="009B0986">
      <w:pPr>
        <w:widowControl w:val="0"/>
        <w:jc w:val="both"/>
        <w:rPr>
          <w:rFonts w:ascii="Arial" w:hAnsi="Arial" w:cs="Arial"/>
          <w:sz w:val="20"/>
        </w:rPr>
      </w:pPr>
    </w:p>
    <w:p w14:paraId="5D915275" w14:textId="77777777" w:rsidR="009B0986" w:rsidRPr="00463E71" w:rsidRDefault="009B0986" w:rsidP="009B0986">
      <w:pPr>
        <w:widowControl w:val="0"/>
        <w:jc w:val="both"/>
        <w:rPr>
          <w:rFonts w:ascii="Arial" w:hAnsi="Arial" w:cs="Arial"/>
          <w:sz w:val="20"/>
        </w:rPr>
      </w:pPr>
    </w:p>
    <w:p w14:paraId="2B152B72" w14:textId="77777777" w:rsidR="009B0986" w:rsidRPr="00463E71" w:rsidRDefault="009B0986" w:rsidP="009B0986">
      <w:pPr>
        <w:widowControl w:val="0"/>
        <w:jc w:val="both"/>
        <w:rPr>
          <w:rFonts w:ascii="Arial" w:hAnsi="Arial" w:cs="Arial"/>
          <w:sz w:val="20"/>
        </w:rPr>
      </w:pPr>
    </w:p>
    <w:p w14:paraId="2AA59D4A" w14:textId="77777777" w:rsidR="009B0986" w:rsidRPr="00463E71" w:rsidRDefault="009B0986" w:rsidP="009B0986">
      <w:pPr>
        <w:widowControl w:val="0"/>
        <w:jc w:val="both"/>
        <w:rPr>
          <w:rFonts w:ascii="Arial" w:hAnsi="Arial" w:cs="Arial"/>
          <w:sz w:val="20"/>
        </w:rPr>
      </w:pPr>
    </w:p>
    <w:p w14:paraId="559B75C4" w14:textId="77777777" w:rsidR="001D0AA2" w:rsidRPr="00463E71" w:rsidRDefault="001D0AA2" w:rsidP="00345818">
      <w:pPr>
        <w:widowControl w:val="0"/>
        <w:jc w:val="center"/>
        <w:rPr>
          <w:rFonts w:ascii="Arial" w:hAnsi="Arial" w:cs="Arial"/>
          <w:b/>
          <w:sz w:val="32"/>
        </w:rPr>
      </w:pPr>
      <w:r w:rsidRPr="00463E71">
        <w:rPr>
          <w:rFonts w:ascii="Arial" w:hAnsi="Arial" w:cs="Arial"/>
          <w:b/>
          <w:sz w:val="32"/>
        </w:rPr>
        <w:t>SECCIÓN GENERAL</w:t>
      </w:r>
    </w:p>
    <w:p w14:paraId="4801B3E6" w14:textId="77777777" w:rsidR="001D0AA2" w:rsidRPr="00463E71" w:rsidRDefault="001D0AA2" w:rsidP="00345818">
      <w:pPr>
        <w:pStyle w:val="Prrafodelista"/>
        <w:widowControl w:val="0"/>
        <w:ind w:left="360"/>
        <w:jc w:val="center"/>
        <w:rPr>
          <w:rFonts w:ascii="Arial" w:hAnsi="Arial" w:cs="Arial"/>
          <w:sz w:val="24"/>
        </w:rPr>
      </w:pPr>
    </w:p>
    <w:p w14:paraId="5830D37A" w14:textId="77777777" w:rsidR="001D0AA2" w:rsidRPr="00463E71" w:rsidRDefault="001D0AA2" w:rsidP="00345818">
      <w:pPr>
        <w:pStyle w:val="Prrafodelista"/>
        <w:widowControl w:val="0"/>
        <w:ind w:left="360"/>
        <w:jc w:val="center"/>
        <w:rPr>
          <w:rFonts w:ascii="Arial" w:hAnsi="Arial" w:cs="Arial"/>
          <w:sz w:val="24"/>
        </w:rPr>
      </w:pPr>
    </w:p>
    <w:p w14:paraId="642DC530" w14:textId="4B2CDBFB" w:rsidR="001D0AA2" w:rsidRPr="00463E71" w:rsidRDefault="001D0AA2" w:rsidP="00345818">
      <w:pPr>
        <w:pStyle w:val="Prrafodelista"/>
        <w:widowControl w:val="0"/>
        <w:ind w:left="360"/>
        <w:jc w:val="center"/>
        <w:rPr>
          <w:rFonts w:ascii="Arial" w:hAnsi="Arial" w:cs="Arial"/>
          <w:b/>
          <w:sz w:val="36"/>
        </w:rPr>
      </w:pPr>
      <w:r w:rsidRPr="00463E71">
        <w:rPr>
          <w:rFonts w:ascii="Arial" w:hAnsi="Arial" w:cs="Arial"/>
          <w:b/>
          <w:sz w:val="32"/>
        </w:rPr>
        <w:t>DISPOSICIONES COMUNES</w:t>
      </w:r>
      <w:r w:rsidR="00F15A5D" w:rsidRPr="00463E71">
        <w:rPr>
          <w:rFonts w:ascii="Arial" w:hAnsi="Arial" w:cs="Arial"/>
          <w:b/>
          <w:sz w:val="32"/>
        </w:rPr>
        <w:t xml:space="preserve"> </w:t>
      </w:r>
      <w:r w:rsidR="00F15A5D" w:rsidRPr="00463E71">
        <w:rPr>
          <w:rFonts w:ascii="Arial" w:hAnsi="Arial" w:cs="Arial"/>
          <w:b/>
          <w:bCs/>
          <w:sz w:val="32"/>
          <w:szCs w:val="32"/>
        </w:rPr>
        <w:t xml:space="preserve">DEL </w:t>
      </w:r>
      <w:r w:rsidR="000B669D" w:rsidRPr="00463E71">
        <w:rPr>
          <w:rFonts w:ascii="Arial" w:hAnsi="Arial" w:cs="Arial"/>
          <w:b/>
          <w:bCs/>
          <w:sz w:val="32"/>
          <w:szCs w:val="32"/>
        </w:rPr>
        <w:t xml:space="preserve">CONCURSO PÚBLICO ABREVIADO PARA LA CONTRATACIÓN DE SERVICIOS EN GENERAL </w:t>
      </w:r>
    </w:p>
    <w:p w14:paraId="4AF2A26C" w14:textId="77777777" w:rsidR="001D0AA2" w:rsidRPr="00463E71" w:rsidRDefault="001D0AA2" w:rsidP="00345818">
      <w:pPr>
        <w:widowControl w:val="0"/>
        <w:ind w:left="360"/>
        <w:jc w:val="center"/>
        <w:rPr>
          <w:rFonts w:ascii="Arial" w:hAnsi="Arial" w:cs="Arial"/>
          <w:sz w:val="18"/>
        </w:rPr>
      </w:pPr>
    </w:p>
    <w:p w14:paraId="1A3896A8" w14:textId="77777777" w:rsidR="001D0AA2" w:rsidRPr="00463E71" w:rsidRDefault="001D0AA2" w:rsidP="00345818">
      <w:pPr>
        <w:widowControl w:val="0"/>
        <w:ind w:left="360"/>
        <w:jc w:val="center"/>
        <w:rPr>
          <w:rFonts w:ascii="Arial" w:hAnsi="Arial" w:cs="Arial"/>
          <w:sz w:val="18"/>
        </w:rPr>
      </w:pPr>
    </w:p>
    <w:p w14:paraId="07F8719E" w14:textId="77777777" w:rsidR="001D0AA2" w:rsidRPr="00463E71" w:rsidRDefault="009C305B" w:rsidP="00345818">
      <w:pPr>
        <w:widowControl w:val="0"/>
        <w:ind w:left="360"/>
        <w:jc w:val="center"/>
        <w:rPr>
          <w:rFonts w:ascii="Arial" w:hAnsi="Arial" w:cs="Arial"/>
          <w:sz w:val="18"/>
        </w:rPr>
      </w:pPr>
      <w:r w:rsidRPr="00463E71">
        <w:rPr>
          <w:rFonts w:ascii="Arial" w:hAnsi="Arial" w:cs="Arial"/>
          <w:sz w:val="16"/>
        </w:rPr>
        <w:t xml:space="preserve">(ESTA SECCIÓN NO DEBE SER MODIFICADA EN </w:t>
      </w:r>
      <w:r w:rsidR="009A4B81" w:rsidRPr="00463E71">
        <w:rPr>
          <w:rFonts w:ascii="Arial" w:hAnsi="Arial" w:cs="Arial"/>
          <w:sz w:val="16"/>
        </w:rPr>
        <w:t>NINGÚN</w:t>
      </w:r>
      <w:r w:rsidRPr="00463E71">
        <w:rPr>
          <w:rFonts w:ascii="Arial" w:hAnsi="Arial" w:cs="Arial"/>
          <w:sz w:val="16"/>
        </w:rPr>
        <w:t xml:space="preserve"> EXTREMO, BAJO </w:t>
      </w:r>
      <w:r w:rsidR="009A4B81" w:rsidRPr="00463E71">
        <w:rPr>
          <w:rFonts w:ascii="Arial" w:hAnsi="Arial" w:cs="Arial"/>
          <w:sz w:val="16"/>
        </w:rPr>
        <w:t>SANCIÓN</w:t>
      </w:r>
      <w:r w:rsidRPr="00463E71">
        <w:rPr>
          <w:rFonts w:ascii="Arial" w:hAnsi="Arial" w:cs="Arial"/>
          <w:sz w:val="16"/>
        </w:rPr>
        <w:t xml:space="preserve"> DE NULIDAD)</w:t>
      </w:r>
    </w:p>
    <w:p w14:paraId="612B71EB" w14:textId="245C067B" w:rsidR="00F97985" w:rsidRPr="00463E71" w:rsidRDefault="00F97985" w:rsidP="00345818">
      <w:pPr>
        <w:widowControl w:val="0"/>
        <w:rPr>
          <w:rFonts w:ascii="Arial" w:hAnsi="Arial" w:cs="Arial"/>
          <w:i/>
          <w:sz w:val="20"/>
        </w:rPr>
      </w:pPr>
    </w:p>
    <w:p w14:paraId="043BBA78" w14:textId="0B3CE473" w:rsidR="00B844E2" w:rsidRPr="00463E71" w:rsidRDefault="00B844E2" w:rsidP="00345818">
      <w:pPr>
        <w:widowControl w:val="0"/>
        <w:rPr>
          <w:rFonts w:ascii="Arial" w:hAnsi="Arial" w:cs="Arial"/>
          <w:i/>
          <w:sz w:val="20"/>
        </w:rPr>
      </w:pPr>
    </w:p>
    <w:p w14:paraId="3A14CC53" w14:textId="6B6BD7A6" w:rsidR="00B844E2" w:rsidRPr="00463E71" w:rsidRDefault="00B844E2" w:rsidP="00345818">
      <w:pPr>
        <w:widowControl w:val="0"/>
        <w:rPr>
          <w:rFonts w:ascii="Arial" w:hAnsi="Arial" w:cs="Arial"/>
          <w:i/>
          <w:sz w:val="20"/>
        </w:rPr>
      </w:pPr>
    </w:p>
    <w:p w14:paraId="0DD55D9E" w14:textId="77777777" w:rsidR="000B669D" w:rsidRPr="00463E71" w:rsidRDefault="000B669D">
      <w:pPr>
        <w:rPr>
          <w:rFonts w:ascii="Arial" w:hAnsi="Arial" w:cs="Arial"/>
          <w:i/>
          <w:sz w:val="20"/>
        </w:rPr>
      </w:pPr>
      <w:r w:rsidRPr="00463E71">
        <w:rPr>
          <w:rFonts w:ascii="Arial" w:hAnsi="Arial" w:cs="Arial"/>
          <w:i/>
          <w:sz w:val="20"/>
        </w:rPr>
        <w:br w:type="page"/>
      </w:r>
    </w:p>
    <w:p w14:paraId="59C7A9DC" w14:textId="77777777" w:rsidR="00204E54" w:rsidRPr="00463E71" w:rsidRDefault="00204E54" w:rsidP="00B844E2">
      <w:pPr>
        <w:pStyle w:val="Prrafodelista"/>
        <w:widowControl w:val="0"/>
        <w:ind w:left="0"/>
        <w:jc w:val="center"/>
        <w:rPr>
          <w:rFonts w:ascii="Arial" w:eastAsia="Times New Roman" w:hAnsi="Arial" w:cs="Arial"/>
          <w:b/>
          <w:color w:val="auto"/>
          <w:sz w:val="24"/>
          <w:szCs w:val="24"/>
          <w:lang w:eastAsia="en-GB"/>
        </w:rPr>
      </w:pPr>
    </w:p>
    <w:p w14:paraId="53BF55D3" w14:textId="1FC4BE5D" w:rsidR="00B844E2" w:rsidRPr="00463E71" w:rsidRDefault="00B844E2" w:rsidP="00B844E2">
      <w:pPr>
        <w:pStyle w:val="Prrafodelista"/>
        <w:widowControl w:val="0"/>
        <w:ind w:left="0"/>
        <w:jc w:val="center"/>
        <w:rPr>
          <w:rFonts w:ascii="Arial" w:eastAsia="Times New Roman" w:hAnsi="Arial" w:cs="Arial"/>
          <w:b/>
          <w:color w:val="auto"/>
          <w:sz w:val="24"/>
          <w:szCs w:val="24"/>
          <w:lang w:eastAsia="en-GB"/>
        </w:rPr>
      </w:pPr>
      <w:r w:rsidRPr="00463E71">
        <w:rPr>
          <w:rFonts w:ascii="Arial" w:eastAsia="Times New Roman" w:hAnsi="Arial" w:cs="Arial"/>
          <w:b/>
          <w:color w:val="auto"/>
          <w:sz w:val="24"/>
          <w:szCs w:val="24"/>
          <w:lang w:eastAsia="en-GB"/>
        </w:rPr>
        <w:t>CAPÍTULO I</w:t>
      </w:r>
    </w:p>
    <w:p w14:paraId="6E4C6FBE" w14:textId="48AB236C" w:rsidR="00B844E2" w:rsidRPr="00463E71" w:rsidRDefault="00B844E2" w:rsidP="00B844E2">
      <w:pPr>
        <w:pStyle w:val="Prrafodelista"/>
        <w:widowControl w:val="0"/>
        <w:ind w:left="0"/>
        <w:jc w:val="center"/>
        <w:rPr>
          <w:rFonts w:ascii="Arial" w:eastAsia="Times New Roman" w:hAnsi="Arial" w:cs="Arial"/>
          <w:b/>
          <w:color w:val="auto"/>
          <w:sz w:val="24"/>
          <w:szCs w:val="24"/>
          <w:lang w:eastAsia="en-GB"/>
        </w:rPr>
      </w:pPr>
      <w:r w:rsidRPr="00463E71">
        <w:rPr>
          <w:rFonts w:ascii="Arial" w:eastAsia="Times New Roman" w:hAnsi="Arial" w:cs="Arial"/>
          <w:b/>
          <w:color w:val="auto"/>
          <w:sz w:val="24"/>
          <w:szCs w:val="24"/>
          <w:lang w:eastAsia="en-GB"/>
        </w:rPr>
        <w:t>ASPECTOS GENERALES</w:t>
      </w:r>
    </w:p>
    <w:p w14:paraId="687ABCB3" w14:textId="65E0BAD8" w:rsidR="00F97985" w:rsidRPr="00463E71" w:rsidRDefault="00F97985" w:rsidP="00481957">
      <w:pPr>
        <w:pStyle w:val="Prrafodelista"/>
        <w:widowControl w:val="0"/>
        <w:ind w:left="142"/>
        <w:jc w:val="both"/>
        <w:rPr>
          <w:rFonts w:ascii="Arial" w:eastAsia="Times New Roman" w:hAnsi="Arial" w:cs="Arial"/>
          <w:bCs/>
          <w:color w:val="auto"/>
          <w:sz w:val="20"/>
          <w:lang w:eastAsia="en-GB"/>
        </w:rPr>
      </w:pPr>
    </w:p>
    <w:p w14:paraId="796CE79A" w14:textId="77777777" w:rsidR="00F97985" w:rsidRPr="00463E71" w:rsidRDefault="00F97985" w:rsidP="00481957">
      <w:pPr>
        <w:pStyle w:val="Prrafodelista"/>
        <w:widowControl w:val="0"/>
        <w:ind w:left="142"/>
        <w:jc w:val="both"/>
        <w:rPr>
          <w:rFonts w:ascii="Arial" w:eastAsia="Times New Roman" w:hAnsi="Arial" w:cs="Arial"/>
          <w:bCs/>
          <w:color w:val="auto"/>
          <w:sz w:val="20"/>
          <w:lang w:eastAsia="en-GB"/>
        </w:rPr>
      </w:pPr>
    </w:p>
    <w:p w14:paraId="171B117A" w14:textId="77777777" w:rsidR="00F97985" w:rsidRPr="00463E71" w:rsidRDefault="00F97985" w:rsidP="00481957">
      <w:pPr>
        <w:pStyle w:val="WW-Textosinformato"/>
        <w:widowControl w:val="0"/>
        <w:tabs>
          <w:tab w:val="center" w:pos="6363"/>
          <w:tab w:val="right" w:pos="10782"/>
        </w:tabs>
        <w:ind w:left="142"/>
        <w:jc w:val="both"/>
        <w:rPr>
          <w:rFonts w:ascii="Arial" w:hAnsi="Arial" w:cs="Arial"/>
          <w:bCs/>
          <w:u w:val="single"/>
          <w:lang w:val="es-ES_tradnl"/>
        </w:rPr>
      </w:pPr>
    </w:p>
    <w:p w14:paraId="619ADC51" w14:textId="77777777" w:rsidR="0026478C" w:rsidRPr="00463E71" w:rsidRDefault="0026478C" w:rsidP="00D15D59">
      <w:pPr>
        <w:pStyle w:val="WW-Textosinformato"/>
        <w:widowControl w:val="0"/>
        <w:numPr>
          <w:ilvl w:val="1"/>
          <w:numId w:val="9"/>
        </w:numPr>
        <w:ind w:left="709" w:hanging="567"/>
        <w:jc w:val="both"/>
        <w:rPr>
          <w:rFonts w:ascii="Arial" w:hAnsi="Arial" w:cs="Arial"/>
          <w:b/>
          <w:lang w:val="es-ES_tradnl"/>
        </w:rPr>
      </w:pPr>
      <w:r w:rsidRPr="00463E71">
        <w:rPr>
          <w:rFonts w:ascii="Arial" w:hAnsi="Arial" w:cs="Arial"/>
          <w:b/>
          <w:lang w:val="es-ES_tradnl"/>
        </w:rPr>
        <w:t>REFERENCIAS</w:t>
      </w:r>
    </w:p>
    <w:p w14:paraId="0D02FEEC" w14:textId="77777777" w:rsidR="0026478C" w:rsidRPr="00463E71" w:rsidRDefault="0026478C" w:rsidP="0026478C">
      <w:pPr>
        <w:widowControl w:val="0"/>
        <w:ind w:left="705"/>
        <w:jc w:val="both"/>
        <w:rPr>
          <w:rFonts w:ascii="Arial" w:hAnsi="Arial" w:cs="Arial"/>
        </w:rPr>
      </w:pPr>
    </w:p>
    <w:p w14:paraId="331E0718" w14:textId="436366A7" w:rsidR="00B844E2" w:rsidRPr="00463E71" w:rsidRDefault="00B844E2" w:rsidP="00EF25F6">
      <w:pPr>
        <w:widowControl w:val="0"/>
        <w:spacing w:line="259" w:lineRule="auto"/>
        <w:ind w:left="709"/>
        <w:jc w:val="both"/>
        <w:rPr>
          <w:rFonts w:ascii="Arial" w:hAnsi="Arial" w:cs="Arial"/>
          <w:color w:val="000000" w:themeColor="text1"/>
          <w:sz w:val="20"/>
        </w:rPr>
      </w:pPr>
      <w:r w:rsidRPr="00463E71">
        <w:rPr>
          <w:rFonts w:ascii="Arial" w:hAnsi="Arial" w:cs="Arial"/>
          <w:sz w:val="20"/>
        </w:rPr>
        <w:t>Cuando en el presente documento se mencione la palabra Ley, se entiende que se está haciendo referencia a la Ley N° 32069, Ley General de Contrataciones Públicas, y cuando se mencione la palabra Reglamento, se entiende que se está haciendo referencia al Reglamento de</w:t>
      </w:r>
      <w:r w:rsidRPr="00463E71">
        <w:rPr>
          <w:rFonts w:ascii="Arial" w:hAnsi="Arial" w:cs="Arial"/>
          <w:color w:val="000000" w:themeColor="text1"/>
          <w:sz w:val="20"/>
        </w:rPr>
        <w:t xml:space="preserve"> la Ley </w:t>
      </w:r>
      <w:r w:rsidR="00AA17D0" w:rsidRPr="00463E71">
        <w:rPr>
          <w:rFonts w:ascii="Arial" w:hAnsi="Arial" w:cs="Arial"/>
          <w:color w:val="000000" w:themeColor="text1"/>
          <w:sz w:val="20"/>
        </w:rPr>
        <w:t>N° 32069</w:t>
      </w:r>
      <w:r w:rsidRPr="00463E71">
        <w:rPr>
          <w:rFonts w:ascii="Arial" w:hAnsi="Arial" w:cs="Arial"/>
          <w:color w:val="000000" w:themeColor="text1"/>
          <w:sz w:val="20"/>
        </w:rPr>
        <w:t xml:space="preserve">, aprobado por Decreto Supremo N° 009-2025-EF. </w:t>
      </w:r>
      <w:r w:rsidRPr="00463E71">
        <w:rPr>
          <w:rFonts w:ascii="Arial" w:hAnsi="Arial" w:cs="Arial"/>
          <w:sz w:val="20"/>
        </w:rPr>
        <w:t>Las referidas normas incluyen sus respectivas modificaciones, de ser el caso.</w:t>
      </w:r>
    </w:p>
    <w:p w14:paraId="3C36D6FC" w14:textId="00EEDC44" w:rsidR="00B844E2" w:rsidRPr="00463E71" w:rsidRDefault="00B844E2" w:rsidP="00B844E2">
      <w:pPr>
        <w:widowControl w:val="0"/>
        <w:spacing w:line="259" w:lineRule="auto"/>
        <w:ind w:left="709"/>
        <w:jc w:val="both"/>
        <w:rPr>
          <w:rFonts w:ascii="Arial" w:hAnsi="Arial" w:cs="Arial"/>
          <w:sz w:val="20"/>
        </w:rPr>
      </w:pPr>
    </w:p>
    <w:p w14:paraId="68149952" w14:textId="77777777" w:rsidR="00B844E2" w:rsidRPr="00463E71" w:rsidRDefault="00B844E2" w:rsidP="00E0192D">
      <w:pPr>
        <w:pStyle w:val="WW-Textosinformato"/>
        <w:widowControl w:val="0"/>
        <w:numPr>
          <w:ilvl w:val="1"/>
          <w:numId w:val="9"/>
        </w:numPr>
        <w:suppressAutoHyphens w:val="0"/>
        <w:ind w:left="709" w:hanging="567"/>
        <w:jc w:val="both"/>
        <w:rPr>
          <w:rFonts w:ascii="Arial" w:hAnsi="Arial" w:cs="Arial"/>
          <w:b/>
          <w:lang w:val="es-ES_tradnl"/>
        </w:rPr>
      </w:pPr>
      <w:r w:rsidRPr="00463E71">
        <w:rPr>
          <w:rFonts w:ascii="Arial" w:hAnsi="Arial" w:cs="Arial"/>
          <w:b/>
        </w:rPr>
        <w:t>ALCANCE</w:t>
      </w:r>
    </w:p>
    <w:p w14:paraId="794AD77F" w14:textId="77777777" w:rsidR="00B844E2" w:rsidRPr="00463E71" w:rsidRDefault="00B844E2" w:rsidP="00E0192D">
      <w:pPr>
        <w:pStyle w:val="WW-Textosinformato"/>
        <w:widowControl w:val="0"/>
        <w:ind w:left="709"/>
        <w:jc w:val="both"/>
        <w:rPr>
          <w:rFonts w:ascii="Arial" w:hAnsi="Arial" w:cs="Arial"/>
          <w:lang w:val="es-ES"/>
        </w:rPr>
      </w:pPr>
    </w:p>
    <w:p w14:paraId="14C67C2C" w14:textId="3118FFB3" w:rsidR="00C561C6" w:rsidRPr="00463E71" w:rsidRDefault="00B844E2" w:rsidP="00E0192D">
      <w:pPr>
        <w:pStyle w:val="Sangra3detindependiente"/>
        <w:widowControl w:val="0"/>
        <w:ind w:left="709" w:firstLine="0"/>
        <w:jc w:val="both"/>
        <w:rPr>
          <w:rFonts w:cs="Arial"/>
          <w:i w:val="0"/>
        </w:rPr>
      </w:pPr>
      <w:r w:rsidRPr="00463E71">
        <w:rPr>
          <w:rFonts w:cs="Arial"/>
          <w:i w:val="0"/>
        </w:rPr>
        <w:t xml:space="preserve">La presente </w:t>
      </w:r>
      <w:r w:rsidR="001D6984" w:rsidRPr="00463E71">
        <w:rPr>
          <w:rFonts w:cs="Arial"/>
          <w:i w:val="0"/>
        </w:rPr>
        <w:t xml:space="preserve">Base Estándar </w:t>
      </w:r>
      <w:r w:rsidRPr="00463E71">
        <w:rPr>
          <w:rFonts w:cs="Arial"/>
          <w:i w:val="0"/>
        </w:rPr>
        <w:t xml:space="preserve">correspondiente al procedimiento de selección </w:t>
      </w:r>
      <w:r w:rsidR="001D6984" w:rsidRPr="00463E71">
        <w:rPr>
          <w:rFonts w:cs="Arial"/>
          <w:i w:val="0"/>
        </w:rPr>
        <w:t xml:space="preserve">Concurso Público </w:t>
      </w:r>
      <w:r w:rsidR="00C465E7" w:rsidRPr="00463E71">
        <w:rPr>
          <w:rFonts w:cs="Arial"/>
          <w:i w:val="0"/>
        </w:rPr>
        <w:t>Abreviado</w:t>
      </w:r>
      <w:r w:rsidR="00BE5F4C" w:rsidRPr="00463E71">
        <w:rPr>
          <w:rFonts w:cs="Arial"/>
          <w:i w:val="0"/>
        </w:rPr>
        <w:t xml:space="preserve">, </w:t>
      </w:r>
      <w:r w:rsidRPr="00463E71">
        <w:rPr>
          <w:rFonts w:cs="Arial"/>
          <w:i w:val="0"/>
        </w:rPr>
        <w:t xml:space="preserve">se utiliza por la </w:t>
      </w:r>
      <w:r w:rsidR="00CF1090" w:rsidRPr="00463E71">
        <w:rPr>
          <w:rFonts w:cs="Arial"/>
          <w:i w:val="0"/>
        </w:rPr>
        <w:t>e</w:t>
      </w:r>
      <w:r w:rsidR="00DB33D2" w:rsidRPr="00463E71">
        <w:rPr>
          <w:rFonts w:cs="Arial"/>
          <w:i w:val="0"/>
        </w:rPr>
        <w:t xml:space="preserve">ntidad </w:t>
      </w:r>
      <w:r w:rsidR="00CF1090" w:rsidRPr="00463E71">
        <w:rPr>
          <w:rFonts w:cs="Arial"/>
          <w:i w:val="0"/>
        </w:rPr>
        <w:t xml:space="preserve">contratante </w:t>
      </w:r>
      <w:r w:rsidR="00DB33D2" w:rsidRPr="00463E71">
        <w:rPr>
          <w:rFonts w:cs="Arial"/>
          <w:i w:val="0"/>
        </w:rPr>
        <w:t>para</w:t>
      </w:r>
      <w:r w:rsidR="00B835DA" w:rsidRPr="00463E71">
        <w:rPr>
          <w:rFonts w:cs="Arial"/>
          <w:i w:val="0"/>
        </w:rPr>
        <w:t xml:space="preserve"> </w:t>
      </w:r>
      <w:r w:rsidR="00DB33D2" w:rsidRPr="00463E71">
        <w:rPr>
          <w:rFonts w:cs="Arial"/>
          <w:i w:val="0"/>
        </w:rPr>
        <w:t>la contratación de servicio</w:t>
      </w:r>
      <w:r w:rsidR="008F04C8" w:rsidRPr="00463E71">
        <w:rPr>
          <w:rFonts w:cs="Arial"/>
          <w:i w:val="0"/>
        </w:rPr>
        <w:t>s</w:t>
      </w:r>
      <w:r w:rsidR="00B835DA" w:rsidRPr="00463E71">
        <w:rPr>
          <w:rFonts w:cs="Arial"/>
          <w:i w:val="0"/>
        </w:rPr>
        <w:t xml:space="preserve"> de elaboración del informe del estado </w:t>
      </w:r>
      <w:r w:rsidR="008F04C8" w:rsidRPr="00463E71">
        <w:rPr>
          <w:rFonts w:cs="Arial"/>
          <w:i w:val="0"/>
        </w:rPr>
        <w:t xml:space="preserve">situacional de la obra paralizada, en el marco de la Ley N° 31589, Ley que garantiza la reactivación de obras públicas paralizadas.  </w:t>
      </w:r>
    </w:p>
    <w:p w14:paraId="0C34985D" w14:textId="77777777" w:rsidR="00C561C6" w:rsidRPr="00463E71" w:rsidRDefault="00C561C6" w:rsidP="003F76BF">
      <w:pPr>
        <w:pStyle w:val="Sangra3detindependiente"/>
        <w:widowControl w:val="0"/>
        <w:ind w:left="709" w:firstLine="0"/>
        <w:jc w:val="both"/>
        <w:rPr>
          <w:rFonts w:cs="Arial"/>
          <w:i w:val="0"/>
        </w:rPr>
      </w:pPr>
    </w:p>
    <w:p w14:paraId="68417CEE" w14:textId="3362A641" w:rsidR="00B844E2" w:rsidRPr="00463E71" w:rsidRDefault="00B844E2" w:rsidP="00B844E2">
      <w:pPr>
        <w:widowControl w:val="0"/>
        <w:spacing w:line="259" w:lineRule="auto"/>
        <w:ind w:left="709"/>
        <w:jc w:val="both"/>
        <w:rPr>
          <w:rFonts w:ascii="Arial" w:hAnsi="Arial" w:cs="Arial"/>
          <w:sz w:val="20"/>
        </w:rPr>
      </w:pPr>
    </w:p>
    <w:p w14:paraId="687E298E" w14:textId="77777777" w:rsidR="001751ED" w:rsidRPr="00463E71" w:rsidRDefault="001751ED">
      <w:pPr>
        <w:rPr>
          <w:rFonts w:ascii="Arial" w:hAnsi="Arial" w:cs="Arial"/>
          <w:sz w:val="20"/>
        </w:rPr>
      </w:pPr>
      <w:r w:rsidRPr="00463E71">
        <w:rPr>
          <w:rFonts w:ascii="Arial" w:hAnsi="Arial" w:cs="Arial"/>
          <w:sz w:val="20"/>
        </w:rPr>
        <w:br w:type="page"/>
      </w:r>
    </w:p>
    <w:p w14:paraId="62F59508" w14:textId="77777777" w:rsidR="000047F7" w:rsidRPr="00463E71" w:rsidRDefault="000047F7" w:rsidP="00AC17EB">
      <w:pPr>
        <w:pStyle w:val="Prrafodelista"/>
        <w:widowControl w:val="0"/>
        <w:ind w:left="0"/>
        <w:jc w:val="center"/>
        <w:rPr>
          <w:rFonts w:ascii="Arial" w:hAnsi="Arial" w:cs="Arial"/>
          <w:bCs/>
          <w:szCs w:val="22"/>
        </w:rPr>
      </w:pPr>
    </w:p>
    <w:p w14:paraId="47540904" w14:textId="051DCAB1" w:rsidR="00AC17EB" w:rsidRPr="00463E71" w:rsidRDefault="00AC17EB" w:rsidP="00AC17EB">
      <w:pPr>
        <w:pStyle w:val="Prrafodelista"/>
        <w:widowControl w:val="0"/>
        <w:ind w:left="0"/>
        <w:jc w:val="center"/>
        <w:rPr>
          <w:rFonts w:ascii="Arial" w:hAnsi="Arial" w:cs="Arial"/>
          <w:sz w:val="24"/>
          <w:szCs w:val="24"/>
        </w:rPr>
      </w:pPr>
      <w:r w:rsidRPr="00463E71">
        <w:rPr>
          <w:rFonts w:ascii="Arial" w:hAnsi="Arial" w:cs="Arial"/>
          <w:b/>
          <w:sz w:val="24"/>
          <w:szCs w:val="24"/>
        </w:rPr>
        <w:t>CAPÍTULO II</w:t>
      </w:r>
    </w:p>
    <w:p w14:paraId="7DEAB1D8" w14:textId="398ED9B9" w:rsidR="00AC17EB" w:rsidRPr="00463E71" w:rsidRDefault="00AC17EB" w:rsidP="00AC17EB">
      <w:pPr>
        <w:widowControl w:val="0"/>
        <w:jc w:val="center"/>
        <w:rPr>
          <w:rFonts w:ascii="Arial" w:hAnsi="Arial" w:cs="Arial"/>
          <w:b/>
          <w:sz w:val="24"/>
          <w:szCs w:val="24"/>
        </w:rPr>
      </w:pPr>
      <w:r w:rsidRPr="00463E71">
        <w:rPr>
          <w:rFonts w:ascii="Arial" w:hAnsi="Arial" w:cs="Arial"/>
          <w:b/>
          <w:sz w:val="24"/>
          <w:szCs w:val="24"/>
        </w:rPr>
        <w:t>DESARROLLO DEL PROCEDIMIENTO</w:t>
      </w:r>
      <w:r w:rsidR="000710F5" w:rsidRPr="00463E71">
        <w:rPr>
          <w:rFonts w:ascii="Arial" w:hAnsi="Arial" w:cs="Arial"/>
          <w:b/>
          <w:sz w:val="24"/>
          <w:szCs w:val="24"/>
        </w:rPr>
        <w:t xml:space="preserve"> ESPECIAL </w:t>
      </w:r>
      <w:r w:rsidRPr="00463E71">
        <w:rPr>
          <w:rFonts w:ascii="Arial" w:hAnsi="Arial" w:cs="Arial"/>
          <w:b/>
          <w:sz w:val="24"/>
          <w:szCs w:val="24"/>
        </w:rPr>
        <w:t>DE SELECCIÓN</w:t>
      </w:r>
    </w:p>
    <w:p w14:paraId="2FB5B20B" w14:textId="77777777" w:rsidR="00AC17EB" w:rsidRPr="00463E71" w:rsidRDefault="00AC17EB" w:rsidP="00AC17EB">
      <w:pPr>
        <w:pStyle w:val="Sangra3detindependiente"/>
        <w:widowControl w:val="0"/>
        <w:ind w:left="709" w:firstLine="0"/>
        <w:jc w:val="both"/>
        <w:rPr>
          <w:rFonts w:cs="Arial"/>
          <w:i w:val="0"/>
        </w:rPr>
      </w:pPr>
    </w:p>
    <w:p w14:paraId="36CD8AAB" w14:textId="77777777" w:rsidR="00484DFC" w:rsidRPr="00463E71" w:rsidRDefault="00484DFC" w:rsidP="00AC17EB">
      <w:pPr>
        <w:pStyle w:val="Sangra3detindependiente"/>
        <w:widowControl w:val="0"/>
        <w:ind w:left="709" w:firstLine="0"/>
        <w:jc w:val="both"/>
        <w:rPr>
          <w:rFonts w:cs="Arial"/>
          <w:i w:val="0"/>
        </w:rPr>
      </w:pPr>
    </w:p>
    <w:p w14:paraId="687C0C29" w14:textId="77777777" w:rsidR="00AC17EB" w:rsidRPr="00463E71" w:rsidRDefault="00AC17EB" w:rsidP="00AC17EB">
      <w:pPr>
        <w:pStyle w:val="Sangra3detindependiente"/>
        <w:widowControl w:val="0"/>
        <w:ind w:left="709" w:firstLine="0"/>
        <w:jc w:val="both"/>
        <w:rPr>
          <w:rFonts w:cs="Arial"/>
          <w:i w:val="0"/>
        </w:rPr>
      </w:pPr>
    </w:p>
    <w:p w14:paraId="2A5B2C1E" w14:textId="12731BF0" w:rsidR="003E736C" w:rsidRPr="00463E71" w:rsidRDefault="00AC17EB" w:rsidP="00401014">
      <w:pPr>
        <w:pStyle w:val="Sangra3detindependiente"/>
        <w:widowControl w:val="0"/>
        <w:numPr>
          <w:ilvl w:val="1"/>
          <w:numId w:val="101"/>
        </w:numPr>
        <w:jc w:val="both"/>
        <w:rPr>
          <w:rFonts w:cs="Arial"/>
          <w:b/>
          <w:bCs/>
          <w:i w:val="0"/>
        </w:rPr>
      </w:pPr>
      <w:r w:rsidRPr="00463E71">
        <w:rPr>
          <w:rFonts w:cs="Arial"/>
          <w:b/>
          <w:bCs/>
          <w:i w:val="0"/>
        </w:rPr>
        <w:t>ETAPAS DEL CONCURSO PÚBLICO ABREVIADO</w:t>
      </w:r>
      <w:r w:rsidR="00DE700D" w:rsidRPr="00463E71">
        <w:rPr>
          <w:rFonts w:cs="Arial"/>
          <w:b/>
          <w:bCs/>
          <w:i w:val="0"/>
        </w:rPr>
        <w:t xml:space="preserve"> </w:t>
      </w:r>
    </w:p>
    <w:p w14:paraId="3617A102" w14:textId="77777777" w:rsidR="003E736C" w:rsidRPr="00463E71" w:rsidRDefault="003E736C" w:rsidP="00484DFC">
      <w:pPr>
        <w:pStyle w:val="Sangra3detindependiente"/>
        <w:widowControl w:val="0"/>
        <w:ind w:left="360" w:firstLine="0"/>
        <w:jc w:val="both"/>
        <w:rPr>
          <w:rFonts w:cs="Arial"/>
        </w:rPr>
      </w:pPr>
    </w:p>
    <w:p w14:paraId="4A9F2C8F" w14:textId="692F3B5D" w:rsidR="00AC17EB" w:rsidRPr="00463E71" w:rsidRDefault="00AC17EB" w:rsidP="00484DFC">
      <w:pPr>
        <w:pStyle w:val="Sangra3detindependiente"/>
        <w:widowControl w:val="0"/>
        <w:ind w:left="360" w:firstLine="0"/>
        <w:jc w:val="both"/>
        <w:rPr>
          <w:rFonts w:cs="Arial"/>
          <w:i w:val="0"/>
        </w:rPr>
      </w:pPr>
      <w:r w:rsidRPr="00463E71">
        <w:rPr>
          <w:rFonts w:cs="Arial"/>
          <w:i w:val="0"/>
        </w:rPr>
        <w:t xml:space="preserve">Las etapas del </w:t>
      </w:r>
      <w:r w:rsidR="006E4A12" w:rsidRPr="00463E71">
        <w:rPr>
          <w:rFonts w:cs="Arial"/>
          <w:i w:val="0"/>
        </w:rPr>
        <w:t xml:space="preserve">presente </w:t>
      </w:r>
      <w:r w:rsidR="00FA5800" w:rsidRPr="00463E71">
        <w:rPr>
          <w:rFonts w:cs="Arial"/>
          <w:i w:val="0"/>
        </w:rPr>
        <w:t xml:space="preserve">procedimiento </w:t>
      </w:r>
      <w:r w:rsidR="00194325">
        <w:rPr>
          <w:rFonts w:cs="Arial"/>
          <w:i w:val="0"/>
        </w:rPr>
        <w:t xml:space="preserve">especial </w:t>
      </w:r>
      <w:r w:rsidRPr="00463E71">
        <w:rPr>
          <w:rFonts w:cs="Arial"/>
          <w:i w:val="0"/>
        </w:rPr>
        <w:t xml:space="preserve">de selección </w:t>
      </w:r>
      <w:r w:rsidR="00FA5800" w:rsidRPr="00463E71">
        <w:rPr>
          <w:rFonts w:cs="Arial"/>
          <w:i w:val="0"/>
        </w:rPr>
        <w:t>son</w:t>
      </w:r>
      <w:r w:rsidR="00F91DB2" w:rsidRPr="00463E71">
        <w:rPr>
          <w:rFonts w:cs="Arial"/>
          <w:i w:val="0"/>
        </w:rPr>
        <w:t xml:space="preserve"> </w:t>
      </w:r>
      <w:r w:rsidRPr="00463E71">
        <w:rPr>
          <w:rFonts w:cs="Arial"/>
          <w:i w:val="0"/>
        </w:rPr>
        <w:t>las siguientes:</w:t>
      </w:r>
    </w:p>
    <w:p w14:paraId="577D4A28" w14:textId="77777777" w:rsidR="00AC17EB" w:rsidRPr="00463E71" w:rsidRDefault="00AC17EB" w:rsidP="00484DFC">
      <w:pPr>
        <w:pStyle w:val="Sangra3detindependiente"/>
        <w:widowControl w:val="0"/>
        <w:ind w:left="360" w:firstLine="0"/>
        <w:jc w:val="both"/>
        <w:rPr>
          <w:rFonts w:cs="Arial"/>
          <w:i w:val="0"/>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268"/>
        <w:gridCol w:w="4819"/>
        <w:gridCol w:w="1701"/>
      </w:tblGrid>
      <w:tr w:rsidR="006335DA" w:rsidRPr="00463E71" w14:paraId="21D1F2FB" w14:textId="77777777" w:rsidTr="00D84917">
        <w:trPr>
          <w:trHeight w:val="20"/>
          <w:tblHeader/>
        </w:trPr>
        <w:tc>
          <w:tcPr>
            <w:tcW w:w="2268" w:type="dxa"/>
            <w:vAlign w:val="center"/>
          </w:tcPr>
          <w:p w14:paraId="7C92C30F" w14:textId="77777777" w:rsidR="00AC17EB" w:rsidRPr="00463E71" w:rsidRDefault="00AC17EB" w:rsidP="008009CA">
            <w:pPr>
              <w:pStyle w:val="Sangra3detindependiente"/>
              <w:widowControl w:val="0"/>
              <w:ind w:left="0" w:firstLine="0"/>
              <w:jc w:val="center"/>
              <w:rPr>
                <w:rFonts w:cs="Arial"/>
                <w:b/>
                <w:bCs/>
                <w:i w:val="0"/>
              </w:rPr>
            </w:pPr>
            <w:r w:rsidRPr="00463E71">
              <w:rPr>
                <w:rFonts w:cs="Arial"/>
                <w:b/>
                <w:bCs/>
                <w:i w:val="0"/>
              </w:rPr>
              <w:t>ETAPA</w:t>
            </w:r>
          </w:p>
        </w:tc>
        <w:tc>
          <w:tcPr>
            <w:tcW w:w="4819" w:type="dxa"/>
            <w:vAlign w:val="center"/>
          </w:tcPr>
          <w:p w14:paraId="2552112F" w14:textId="77777777" w:rsidR="00AC17EB" w:rsidRPr="00463E71" w:rsidRDefault="00AC17EB" w:rsidP="008009CA">
            <w:pPr>
              <w:pStyle w:val="Sangra3detindependiente"/>
              <w:widowControl w:val="0"/>
              <w:ind w:left="0" w:firstLine="0"/>
              <w:jc w:val="center"/>
              <w:rPr>
                <w:rFonts w:cs="Arial"/>
                <w:b/>
                <w:bCs/>
                <w:i w:val="0"/>
              </w:rPr>
            </w:pPr>
            <w:r w:rsidRPr="00463E71">
              <w:rPr>
                <w:rFonts w:cs="Arial"/>
                <w:b/>
                <w:bCs/>
                <w:i w:val="0"/>
              </w:rPr>
              <w:t>CARACTERÍSTICAS</w:t>
            </w:r>
          </w:p>
        </w:tc>
        <w:tc>
          <w:tcPr>
            <w:tcW w:w="1701" w:type="dxa"/>
            <w:vAlign w:val="center"/>
          </w:tcPr>
          <w:p w14:paraId="5869FFEE" w14:textId="77777777" w:rsidR="00AC17EB" w:rsidRPr="00463E71" w:rsidRDefault="00AC17EB" w:rsidP="008009CA">
            <w:pPr>
              <w:pStyle w:val="Sangra3detindependiente"/>
              <w:widowControl w:val="0"/>
              <w:ind w:left="0" w:firstLine="0"/>
              <w:jc w:val="center"/>
              <w:rPr>
                <w:rFonts w:cs="Arial"/>
                <w:b/>
                <w:bCs/>
                <w:i w:val="0"/>
              </w:rPr>
            </w:pPr>
            <w:r w:rsidRPr="00463E71">
              <w:rPr>
                <w:rFonts w:cs="Arial"/>
                <w:b/>
                <w:bCs/>
                <w:i w:val="0"/>
              </w:rPr>
              <w:t>BASE LEGAL</w:t>
            </w:r>
          </w:p>
        </w:tc>
      </w:tr>
      <w:tr w:rsidR="00641033" w:rsidRPr="00463E71" w14:paraId="422A12FC" w14:textId="77777777" w:rsidTr="00D84917">
        <w:trPr>
          <w:trHeight w:val="20"/>
        </w:trPr>
        <w:tc>
          <w:tcPr>
            <w:tcW w:w="2268" w:type="dxa"/>
            <w:vAlign w:val="center"/>
          </w:tcPr>
          <w:p w14:paraId="1DE919D8" w14:textId="77777777" w:rsidR="00AC17EB" w:rsidRPr="00463E71" w:rsidRDefault="00AC17EB" w:rsidP="00401014">
            <w:pPr>
              <w:pStyle w:val="Sangra3detindependiente"/>
              <w:widowControl w:val="0"/>
              <w:numPr>
                <w:ilvl w:val="0"/>
                <w:numId w:val="103"/>
              </w:numPr>
              <w:ind w:left="363" w:hanging="284"/>
              <w:jc w:val="both"/>
              <w:rPr>
                <w:rFonts w:cs="Arial"/>
                <w:b/>
                <w:bCs/>
                <w:i w:val="0"/>
              </w:rPr>
            </w:pPr>
            <w:r w:rsidRPr="00463E71">
              <w:rPr>
                <w:rFonts w:cs="Arial"/>
                <w:b/>
                <w:bCs/>
                <w:i w:val="0"/>
              </w:rPr>
              <w:t xml:space="preserve">Convocatoria </w:t>
            </w:r>
          </w:p>
        </w:tc>
        <w:tc>
          <w:tcPr>
            <w:tcW w:w="4819" w:type="dxa"/>
            <w:vAlign w:val="center"/>
          </w:tcPr>
          <w:p w14:paraId="12913496" w14:textId="77777777" w:rsidR="00AC17EB" w:rsidRPr="00463E71" w:rsidRDefault="00AC17EB" w:rsidP="008009CA">
            <w:pPr>
              <w:pStyle w:val="Sangra3detindependiente"/>
              <w:widowControl w:val="0"/>
              <w:ind w:left="0" w:firstLine="0"/>
              <w:jc w:val="both"/>
              <w:rPr>
                <w:rFonts w:cs="Arial"/>
                <w:i w:val="0"/>
              </w:rPr>
            </w:pPr>
            <w:r w:rsidRPr="00463E71">
              <w:rPr>
                <w:rFonts w:cs="Arial"/>
                <w:i w:val="0"/>
              </w:rPr>
              <w:t xml:space="preserve">Se realiza a través del SEACE de la Pladicop en la fecha señalada en el cronograma. </w:t>
            </w:r>
          </w:p>
        </w:tc>
        <w:tc>
          <w:tcPr>
            <w:tcW w:w="1701" w:type="dxa"/>
            <w:vAlign w:val="center"/>
          </w:tcPr>
          <w:p w14:paraId="679B0C0C" w14:textId="77777777" w:rsidR="00AC17EB" w:rsidRPr="00463E71" w:rsidRDefault="00AC17EB" w:rsidP="008009CA">
            <w:pPr>
              <w:pStyle w:val="Sangra3detindependiente"/>
              <w:widowControl w:val="0"/>
              <w:ind w:left="0" w:firstLine="0"/>
              <w:jc w:val="both"/>
              <w:rPr>
                <w:rFonts w:cs="Arial"/>
                <w:i w:val="0"/>
              </w:rPr>
            </w:pPr>
            <w:r w:rsidRPr="00463E71">
              <w:rPr>
                <w:rFonts w:cs="Arial"/>
                <w:i w:val="0"/>
              </w:rPr>
              <w:t>Artículos 63 y 64 del Reglamento.</w:t>
            </w:r>
          </w:p>
        </w:tc>
      </w:tr>
      <w:tr w:rsidR="00641033" w:rsidRPr="00463E71" w14:paraId="001F11FE" w14:textId="77777777" w:rsidTr="00D84917">
        <w:trPr>
          <w:trHeight w:val="20"/>
        </w:trPr>
        <w:tc>
          <w:tcPr>
            <w:tcW w:w="2268" w:type="dxa"/>
            <w:vAlign w:val="center"/>
          </w:tcPr>
          <w:p w14:paraId="6327133A" w14:textId="77777777" w:rsidR="00AC17EB" w:rsidRPr="00463E71" w:rsidRDefault="00AC17EB" w:rsidP="00401014">
            <w:pPr>
              <w:pStyle w:val="Sangra3detindependiente"/>
              <w:widowControl w:val="0"/>
              <w:numPr>
                <w:ilvl w:val="0"/>
                <w:numId w:val="103"/>
              </w:numPr>
              <w:ind w:left="363" w:hanging="284"/>
              <w:jc w:val="both"/>
              <w:rPr>
                <w:rFonts w:cs="Arial"/>
                <w:b/>
                <w:bCs/>
                <w:i w:val="0"/>
              </w:rPr>
            </w:pPr>
            <w:r w:rsidRPr="00463E71">
              <w:rPr>
                <w:rFonts w:cs="Arial"/>
                <w:b/>
                <w:bCs/>
                <w:i w:val="0"/>
              </w:rPr>
              <w:t>Registro de participantes</w:t>
            </w:r>
          </w:p>
        </w:tc>
        <w:tc>
          <w:tcPr>
            <w:tcW w:w="4819" w:type="dxa"/>
            <w:vAlign w:val="center"/>
          </w:tcPr>
          <w:p w14:paraId="6D19956C" w14:textId="536084B4" w:rsidR="00AC17EB" w:rsidRPr="00463E71" w:rsidRDefault="00C80290" w:rsidP="008009CA">
            <w:pPr>
              <w:pStyle w:val="Sangra3detindependiente"/>
              <w:widowControl w:val="0"/>
              <w:ind w:left="0" w:firstLine="0"/>
              <w:jc w:val="both"/>
              <w:rPr>
                <w:rFonts w:cs="Arial"/>
                <w:i w:val="0"/>
              </w:rPr>
            </w:pPr>
            <w:r w:rsidRPr="00463E71">
              <w:rPr>
                <w:rFonts w:cs="Arial"/>
                <w:i w:val="0"/>
              </w:rPr>
              <w:t>Aplica</w:t>
            </w:r>
            <w:r w:rsidR="00AC17EB" w:rsidRPr="00463E71">
              <w:rPr>
                <w:rFonts w:cs="Arial"/>
                <w:i w:val="0"/>
              </w:rPr>
              <w:t xml:space="preserve"> lista abierta, por lo que cualquier proveedor puede registrarse como participante en el procedimiento </w:t>
            </w:r>
            <w:r w:rsidR="00194325">
              <w:rPr>
                <w:rFonts w:cs="Arial"/>
                <w:i w:val="0"/>
              </w:rPr>
              <w:t xml:space="preserve">especial </w:t>
            </w:r>
            <w:r w:rsidR="00AC17EB" w:rsidRPr="00463E71">
              <w:rPr>
                <w:rFonts w:cs="Arial"/>
                <w:i w:val="0"/>
              </w:rPr>
              <w:t xml:space="preserve">de selección. </w:t>
            </w:r>
          </w:p>
        </w:tc>
        <w:tc>
          <w:tcPr>
            <w:tcW w:w="1701" w:type="dxa"/>
            <w:vAlign w:val="center"/>
          </w:tcPr>
          <w:p w14:paraId="09864C05" w14:textId="7FDDF7FF" w:rsidR="00AC17EB" w:rsidRPr="00463E71" w:rsidRDefault="00AC17EB" w:rsidP="008009CA">
            <w:pPr>
              <w:pStyle w:val="Sangra3detindependiente"/>
              <w:widowControl w:val="0"/>
              <w:ind w:left="0" w:firstLine="0"/>
              <w:jc w:val="both"/>
              <w:rPr>
                <w:rFonts w:cs="Arial"/>
                <w:i w:val="0"/>
              </w:rPr>
            </w:pPr>
            <w:r w:rsidRPr="00463E71">
              <w:rPr>
                <w:rFonts w:cs="Arial"/>
                <w:i w:val="0"/>
              </w:rPr>
              <w:t>Artículos 65 y 9</w:t>
            </w:r>
            <w:r w:rsidR="00DE700D" w:rsidRPr="00463E71">
              <w:rPr>
                <w:rFonts w:cs="Arial"/>
                <w:i w:val="0"/>
              </w:rPr>
              <w:t>4</w:t>
            </w:r>
            <w:r w:rsidRPr="00463E71">
              <w:rPr>
                <w:rFonts w:cs="Arial"/>
                <w:i w:val="0"/>
              </w:rPr>
              <w:t xml:space="preserve"> del Reglamento.</w:t>
            </w:r>
          </w:p>
        </w:tc>
      </w:tr>
      <w:tr w:rsidR="00641033" w:rsidRPr="00463E71" w14:paraId="6566F70E" w14:textId="77777777" w:rsidTr="00D84917">
        <w:trPr>
          <w:trHeight w:val="20"/>
        </w:trPr>
        <w:tc>
          <w:tcPr>
            <w:tcW w:w="2268" w:type="dxa"/>
            <w:vAlign w:val="center"/>
          </w:tcPr>
          <w:p w14:paraId="3E5DD1D4" w14:textId="77777777" w:rsidR="00AC17EB" w:rsidRPr="00463E71" w:rsidRDefault="00AC17EB" w:rsidP="00401014">
            <w:pPr>
              <w:pStyle w:val="Sangra3detindependiente"/>
              <w:widowControl w:val="0"/>
              <w:numPr>
                <w:ilvl w:val="0"/>
                <w:numId w:val="103"/>
              </w:numPr>
              <w:ind w:left="363" w:hanging="284"/>
              <w:jc w:val="both"/>
              <w:rPr>
                <w:rFonts w:cs="Arial"/>
                <w:b/>
                <w:bCs/>
                <w:i w:val="0"/>
              </w:rPr>
            </w:pPr>
            <w:r w:rsidRPr="00463E71">
              <w:rPr>
                <w:rFonts w:cs="Arial"/>
                <w:b/>
                <w:bCs/>
                <w:i w:val="0"/>
              </w:rPr>
              <w:t>Cuestionamientos a las bases (consultas, observaciones e integración)</w:t>
            </w:r>
          </w:p>
        </w:tc>
        <w:tc>
          <w:tcPr>
            <w:tcW w:w="4819" w:type="dxa"/>
            <w:vAlign w:val="center"/>
          </w:tcPr>
          <w:p w14:paraId="304775C1" w14:textId="0998A91A" w:rsidR="00AC17EB" w:rsidRPr="00463E71" w:rsidRDefault="45588185" w:rsidP="4161B470">
            <w:pPr>
              <w:pStyle w:val="Sangra3detindependiente"/>
              <w:widowControl w:val="0"/>
              <w:numPr>
                <w:ilvl w:val="0"/>
                <w:numId w:val="98"/>
              </w:numPr>
              <w:ind w:left="356" w:hanging="283"/>
              <w:jc w:val="both"/>
              <w:rPr>
                <w:rFonts w:cs="Arial"/>
                <w:i w:val="0"/>
              </w:rPr>
            </w:pPr>
            <w:r w:rsidRPr="00463E71">
              <w:rPr>
                <w:rFonts w:cs="Arial"/>
                <w:i w:val="0"/>
              </w:rPr>
              <w:t>La presentación de consultas y</w:t>
            </w:r>
            <w:r w:rsidR="5F81257F" w:rsidRPr="00463E71">
              <w:rPr>
                <w:rFonts w:cs="Arial"/>
                <w:i w:val="0"/>
              </w:rPr>
              <w:t>/u</w:t>
            </w:r>
            <w:r w:rsidRPr="00463E71">
              <w:rPr>
                <w:rFonts w:cs="Arial"/>
                <w:i w:val="0"/>
              </w:rPr>
              <w:t xml:space="preserve"> observaciones se realiza en un plazo no menor a </w:t>
            </w:r>
            <w:r w:rsidR="0E35D77B" w:rsidRPr="00463E71">
              <w:rPr>
                <w:rFonts w:cs="Arial"/>
                <w:i w:val="0"/>
              </w:rPr>
              <w:t>tres</w:t>
            </w:r>
            <w:r w:rsidR="72662489" w:rsidRPr="00463E71">
              <w:rPr>
                <w:rFonts w:cs="Arial"/>
                <w:i w:val="0"/>
              </w:rPr>
              <w:t xml:space="preserve"> (3)</w:t>
            </w:r>
            <w:r w:rsidRPr="00463E71">
              <w:rPr>
                <w:rFonts w:cs="Arial"/>
                <w:i w:val="0"/>
              </w:rPr>
              <w:t xml:space="preserve"> días hábiles contabilizados desde el día siguiente de la convocatoria.</w:t>
            </w:r>
          </w:p>
          <w:p w14:paraId="407D2862" w14:textId="77777777" w:rsidR="00AC17EB" w:rsidRPr="00463E71" w:rsidRDefault="00AC17EB" w:rsidP="008009CA">
            <w:pPr>
              <w:pStyle w:val="Sangra3detindependiente"/>
              <w:widowControl w:val="0"/>
              <w:ind w:left="356" w:firstLine="0"/>
              <w:jc w:val="both"/>
              <w:rPr>
                <w:rFonts w:cs="Arial"/>
                <w:i w:val="0"/>
              </w:rPr>
            </w:pPr>
          </w:p>
          <w:p w14:paraId="5650295A" w14:textId="42DBCC73" w:rsidR="005A13E3" w:rsidRPr="00463E71" w:rsidRDefault="00AC17EB" w:rsidP="00D84917">
            <w:pPr>
              <w:pStyle w:val="Sangra3detindependiente"/>
              <w:widowControl w:val="0"/>
              <w:numPr>
                <w:ilvl w:val="0"/>
                <w:numId w:val="98"/>
              </w:numPr>
              <w:ind w:left="356" w:hanging="283"/>
              <w:jc w:val="both"/>
              <w:rPr>
                <w:rFonts w:cs="Arial"/>
                <w:i w:val="0"/>
              </w:rPr>
            </w:pPr>
            <w:r w:rsidRPr="00463E71">
              <w:rPr>
                <w:rFonts w:cs="Arial"/>
                <w:i w:val="0"/>
              </w:rPr>
              <w:t>La absolución de los referidos cuestionamientos y la publicación de las bases integradas se realiza en la fecha prevista en el cronograma del procedimiento</w:t>
            </w:r>
            <w:r w:rsidR="00E10EE4" w:rsidRPr="00463E71">
              <w:rPr>
                <w:rFonts w:cs="Arial"/>
                <w:i w:val="0"/>
              </w:rPr>
              <w:t xml:space="preserve"> especial</w:t>
            </w:r>
            <w:r w:rsidRPr="00463E71">
              <w:rPr>
                <w:rFonts w:cs="Arial"/>
                <w:i w:val="0"/>
              </w:rPr>
              <w:t xml:space="preserve"> de selección.</w:t>
            </w:r>
          </w:p>
        </w:tc>
        <w:tc>
          <w:tcPr>
            <w:tcW w:w="1701" w:type="dxa"/>
            <w:vAlign w:val="center"/>
          </w:tcPr>
          <w:p w14:paraId="5C4F3311" w14:textId="7928EC5C" w:rsidR="00AC17EB" w:rsidRPr="00463E71" w:rsidRDefault="00AC17EB" w:rsidP="008009CA">
            <w:pPr>
              <w:pStyle w:val="Sangra3detindependiente"/>
              <w:widowControl w:val="0"/>
              <w:ind w:left="0" w:firstLine="0"/>
              <w:jc w:val="both"/>
              <w:rPr>
                <w:rFonts w:cs="Arial"/>
                <w:i w:val="0"/>
              </w:rPr>
            </w:pPr>
            <w:r w:rsidRPr="00463E71">
              <w:rPr>
                <w:rFonts w:cs="Arial"/>
                <w:i w:val="0"/>
              </w:rPr>
              <w:t>Artículos 66, y 9</w:t>
            </w:r>
            <w:r w:rsidR="00DE700D" w:rsidRPr="00463E71">
              <w:rPr>
                <w:rFonts w:cs="Arial"/>
                <w:i w:val="0"/>
              </w:rPr>
              <w:t>4</w:t>
            </w:r>
            <w:r w:rsidRPr="00463E71">
              <w:rPr>
                <w:rFonts w:cs="Arial"/>
                <w:i w:val="0"/>
              </w:rPr>
              <w:t xml:space="preserve"> del Reglamento.</w:t>
            </w:r>
          </w:p>
        </w:tc>
      </w:tr>
      <w:tr w:rsidR="00641033" w:rsidRPr="00463E71" w14:paraId="2AD97827" w14:textId="77777777" w:rsidTr="00D84917">
        <w:trPr>
          <w:trHeight w:val="20"/>
        </w:trPr>
        <w:tc>
          <w:tcPr>
            <w:tcW w:w="2268" w:type="dxa"/>
            <w:vAlign w:val="center"/>
          </w:tcPr>
          <w:p w14:paraId="1378065E" w14:textId="3153269F" w:rsidR="00AC17EB" w:rsidRPr="00463E71" w:rsidRDefault="00AC17EB" w:rsidP="00401014">
            <w:pPr>
              <w:pStyle w:val="Sangra3detindependiente"/>
              <w:widowControl w:val="0"/>
              <w:numPr>
                <w:ilvl w:val="0"/>
                <w:numId w:val="103"/>
              </w:numPr>
              <w:ind w:left="363" w:hanging="284"/>
              <w:jc w:val="both"/>
              <w:rPr>
                <w:rFonts w:cs="Arial"/>
                <w:b/>
                <w:bCs/>
                <w:i w:val="0"/>
                <w:iCs/>
              </w:rPr>
            </w:pPr>
            <w:r w:rsidRPr="00463E71">
              <w:rPr>
                <w:rFonts w:cs="Arial"/>
                <w:b/>
                <w:bCs/>
                <w:i w:val="0"/>
                <w:iCs/>
              </w:rPr>
              <w:t>Evaluación de ofertas económicas</w:t>
            </w:r>
          </w:p>
        </w:tc>
        <w:tc>
          <w:tcPr>
            <w:tcW w:w="4819" w:type="dxa"/>
            <w:vAlign w:val="center"/>
          </w:tcPr>
          <w:p w14:paraId="4D692669" w14:textId="61042F4F" w:rsidR="00AC17EB" w:rsidRPr="00463E71" w:rsidRDefault="45588185" w:rsidP="4161B470">
            <w:pPr>
              <w:pStyle w:val="Prrafodelista"/>
              <w:numPr>
                <w:ilvl w:val="0"/>
                <w:numId w:val="99"/>
              </w:numPr>
              <w:ind w:left="356" w:hanging="283"/>
              <w:jc w:val="both"/>
              <w:rPr>
                <w:rFonts w:ascii="Arial" w:hAnsi="Arial" w:cs="Arial"/>
                <w:sz w:val="20"/>
                <w:lang w:val="es-ES" w:eastAsia="es-ES"/>
              </w:rPr>
            </w:pPr>
            <w:r w:rsidRPr="00463E71">
              <w:rPr>
                <w:rFonts w:ascii="Arial" w:hAnsi="Arial" w:cs="Arial"/>
                <w:sz w:val="20"/>
                <w:lang w:val="es-ES" w:eastAsia="es-ES"/>
              </w:rPr>
              <w:t xml:space="preserve">La presentación de ofertas se realiza a través del SEACE de la Pladicop en un plazo no menor </w:t>
            </w:r>
            <w:r w:rsidRPr="00463E71">
              <w:rPr>
                <w:rFonts w:ascii="Arial" w:hAnsi="Arial" w:cs="Arial"/>
                <w:sz w:val="20"/>
                <w:u w:val="single"/>
                <w:lang w:val="es-ES" w:eastAsia="es-ES"/>
              </w:rPr>
              <w:t xml:space="preserve">de </w:t>
            </w:r>
            <w:r w:rsidR="0E35D77B" w:rsidRPr="00463E71">
              <w:rPr>
                <w:rFonts w:ascii="Arial" w:hAnsi="Arial" w:cs="Arial"/>
                <w:sz w:val="20"/>
                <w:u w:val="single"/>
                <w:lang w:val="es-ES" w:eastAsia="es-ES"/>
              </w:rPr>
              <w:t>tres</w:t>
            </w:r>
            <w:r w:rsidR="5ACFE22E" w:rsidRPr="00463E71">
              <w:rPr>
                <w:rFonts w:ascii="Arial" w:hAnsi="Arial" w:cs="Arial"/>
                <w:sz w:val="20"/>
                <w:u w:val="single"/>
                <w:lang w:val="es-ES" w:eastAsia="es-ES"/>
              </w:rPr>
              <w:t xml:space="preserve"> (3)</w:t>
            </w:r>
            <w:r w:rsidRPr="00463E71">
              <w:rPr>
                <w:rFonts w:ascii="Arial" w:hAnsi="Arial" w:cs="Arial"/>
                <w:sz w:val="20"/>
                <w:u w:val="single"/>
                <w:lang w:val="es-ES" w:eastAsia="es-ES"/>
              </w:rPr>
              <w:t xml:space="preserve"> días hábiles</w:t>
            </w:r>
            <w:r w:rsidRPr="00463E71">
              <w:rPr>
                <w:rFonts w:ascii="Arial" w:hAnsi="Arial" w:cs="Arial"/>
                <w:sz w:val="20"/>
                <w:lang w:val="es-ES" w:eastAsia="es-ES"/>
              </w:rPr>
              <w:t xml:space="preserve"> contabilizados desde la publicación de la integración de bases</w:t>
            </w:r>
            <w:r w:rsidR="0E35D77B" w:rsidRPr="00463E71">
              <w:rPr>
                <w:rFonts w:ascii="Arial" w:hAnsi="Arial" w:cs="Arial"/>
                <w:sz w:val="20"/>
                <w:lang w:val="es-ES" w:eastAsia="es-ES"/>
              </w:rPr>
              <w:t xml:space="preserve">. </w:t>
            </w:r>
          </w:p>
          <w:p w14:paraId="1DD30506" w14:textId="77777777" w:rsidR="00AE37E6" w:rsidRPr="00463E71" w:rsidRDefault="00AE37E6" w:rsidP="00AE37E6">
            <w:pPr>
              <w:pStyle w:val="Prrafodelista"/>
              <w:ind w:left="356"/>
              <w:jc w:val="both"/>
              <w:rPr>
                <w:rFonts w:ascii="Arial" w:hAnsi="Arial" w:cs="Arial"/>
                <w:sz w:val="20"/>
                <w:lang w:val="es-ES" w:eastAsia="es-ES"/>
              </w:rPr>
            </w:pPr>
          </w:p>
          <w:p w14:paraId="55F3573F" w14:textId="77777777" w:rsidR="00AC17EB" w:rsidRPr="00463E71" w:rsidRDefault="00AC17EB" w:rsidP="00401014">
            <w:pPr>
              <w:pStyle w:val="Prrafodelista"/>
              <w:numPr>
                <w:ilvl w:val="0"/>
                <w:numId w:val="99"/>
              </w:numPr>
              <w:ind w:left="356" w:hanging="283"/>
              <w:jc w:val="both"/>
              <w:rPr>
                <w:rFonts w:ascii="Arial" w:hAnsi="Arial" w:cs="Arial"/>
                <w:sz w:val="20"/>
                <w:lang w:val="es-ES" w:eastAsia="es-ES"/>
              </w:rPr>
            </w:pPr>
            <w:r w:rsidRPr="00463E71">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7366E234" w14:textId="77777777" w:rsidR="00AC17EB" w:rsidRPr="00463E71" w:rsidRDefault="00AC17EB" w:rsidP="008009CA">
            <w:pPr>
              <w:ind w:left="356"/>
              <w:jc w:val="both"/>
              <w:rPr>
                <w:rFonts w:ascii="Arial" w:hAnsi="Arial" w:cs="Arial"/>
                <w:sz w:val="20"/>
                <w:lang w:val="es-ES" w:eastAsia="es-ES"/>
              </w:rPr>
            </w:pPr>
          </w:p>
          <w:p w14:paraId="4D00C852" w14:textId="77777777" w:rsidR="00AC17EB" w:rsidRPr="00463E71" w:rsidRDefault="00AC17EB" w:rsidP="00401014">
            <w:pPr>
              <w:pStyle w:val="Prrafodelista"/>
              <w:numPr>
                <w:ilvl w:val="0"/>
                <w:numId w:val="99"/>
              </w:numPr>
              <w:ind w:left="356" w:hanging="283"/>
              <w:jc w:val="both"/>
              <w:rPr>
                <w:rFonts w:ascii="Arial" w:hAnsi="Arial" w:cs="Arial"/>
                <w:sz w:val="20"/>
                <w:lang w:val="es-ES" w:eastAsia="es-ES"/>
              </w:rPr>
            </w:pPr>
            <w:r w:rsidRPr="00463E71">
              <w:rPr>
                <w:rFonts w:ascii="Arial" w:hAnsi="Arial" w:cs="Arial"/>
                <w:sz w:val="20"/>
                <w:lang w:val="es-ES" w:eastAsia="es-ES"/>
              </w:rPr>
              <w:t xml:space="preserve">La evaluación de ofertas es </w:t>
            </w:r>
            <w:r w:rsidRPr="00463E71">
              <w:rPr>
                <w:rFonts w:ascii="Arial" w:hAnsi="Arial" w:cs="Arial"/>
                <w:sz w:val="20"/>
                <w:u w:val="single"/>
                <w:lang w:val="es-ES" w:eastAsia="es-ES"/>
              </w:rPr>
              <w:t>SIN PRECALIFICACIÓN</w:t>
            </w:r>
            <w:r w:rsidRPr="00463E71">
              <w:rPr>
                <w:rFonts w:ascii="Arial" w:hAnsi="Arial" w:cs="Arial"/>
                <w:sz w:val="20"/>
                <w:lang w:val="es-ES" w:eastAsia="es-ES"/>
              </w:rPr>
              <w:t xml:space="preserve"> y consiste en:</w:t>
            </w:r>
          </w:p>
          <w:p w14:paraId="3211CD21" w14:textId="0B28B5F4" w:rsidR="00AC17EB" w:rsidRPr="00463E71" w:rsidRDefault="00AC17EB" w:rsidP="00401014">
            <w:pPr>
              <w:pStyle w:val="Prrafodelista"/>
              <w:numPr>
                <w:ilvl w:val="1"/>
                <w:numId w:val="106"/>
              </w:numPr>
              <w:ind w:left="640" w:hanging="283"/>
              <w:jc w:val="both"/>
              <w:rPr>
                <w:rFonts w:ascii="Arial" w:hAnsi="Arial" w:cs="Arial"/>
                <w:sz w:val="20"/>
                <w:lang w:val="es-ES" w:eastAsia="es-ES"/>
              </w:rPr>
            </w:pPr>
            <w:r w:rsidRPr="00463E71">
              <w:rPr>
                <w:rFonts w:ascii="Arial" w:hAnsi="Arial" w:cs="Arial"/>
                <w:sz w:val="20"/>
                <w:lang w:val="es-ES" w:eastAsia="es-ES"/>
              </w:rPr>
              <w:t xml:space="preserve">Admisión de las ofertas: </w:t>
            </w:r>
            <w:r w:rsidR="002A6F1B" w:rsidRPr="00463E71">
              <w:rPr>
                <w:rFonts w:ascii="Arial" w:hAnsi="Arial" w:cs="Arial"/>
                <w:sz w:val="20"/>
                <w:lang w:val="es-ES" w:eastAsia="es-ES"/>
              </w:rPr>
              <w:t xml:space="preserve">El comité </w:t>
            </w:r>
            <w:r w:rsidRPr="00463E71">
              <w:rPr>
                <w:rFonts w:ascii="Arial" w:hAnsi="Arial" w:cs="Arial"/>
                <w:sz w:val="20"/>
                <w:lang w:val="es-ES" w:eastAsia="es-ES"/>
              </w:rPr>
              <w:t xml:space="preserve">revisa </w:t>
            </w:r>
            <w:r w:rsidR="009974D9" w:rsidRPr="00463E71">
              <w:rPr>
                <w:rFonts w:ascii="Arial" w:hAnsi="Arial" w:cs="Arial"/>
                <w:sz w:val="20"/>
                <w:lang w:val="es-ES" w:eastAsia="es-ES"/>
              </w:rPr>
              <w:t>que la oferta contenga</w:t>
            </w:r>
            <w:r w:rsidRPr="00463E71">
              <w:rPr>
                <w:rFonts w:ascii="Arial" w:hAnsi="Arial" w:cs="Arial"/>
                <w:sz w:val="20"/>
                <w:lang w:val="es-ES" w:eastAsia="es-ES"/>
              </w:rPr>
              <w:t xml:space="preserve"> los documentos señalados en el Capítulo II de la </w:t>
            </w:r>
            <w:r w:rsidR="00C8675D" w:rsidRPr="00463E71">
              <w:rPr>
                <w:rFonts w:ascii="Arial" w:hAnsi="Arial" w:cs="Arial"/>
                <w:sz w:val="20"/>
                <w:lang w:val="es-ES" w:eastAsia="es-ES"/>
              </w:rPr>
              <w:t>S</w:t>
            </w:r>
            <w:r w:rsidRPr="00463E71">
              <w:rPr>
                <w:rFonts w:ascii="Arial" w:hAnsi="Arial" w:cs="Arial"/>
                <w:sz w:val="20"/>
                <w:lang w:val="es-ES" w:eastAsia="es-ES"/>
              </w:rPr>
              <w:t xml:space="preserve">ección </w:t>
            </w:r>
            <w:r w:rsidR="00C8675D" w:rsidRPr="00463E71">
              <w:rPr>
                <w:rFonts w:ascii="Arial" w:hAnsi="Arial" w:cs="Arial"/>
                <w:sz w:val="20"/>
                <w:lang w:val="es-ES" w:eastAsia="es-ES"/>
              </w:rPr>
              <w:t>E</w:t>
            </w:r>
            <w:r w:rsidRPr="00463E71">
              <w:rPr>
                <w:rFonts w:ascii="Arial" w:hAnsi="Arial" w:cs="Arial"/>
                <w:sz w:val="20"/>
                <w:lang w:val="es-ES" w:eastAsia="es-ES"/>
              </w:rPr>
              <w:t>specífica de las bases, caso contrario la oferta se considera no admitida.</w:t>
            </w:r>
          </w:p>
          <w:p w14:paraId="6FF72E92" w14:textId="038E673C" w:rsidR="00AC17EB" w:rsidRPr="00463E71" w:rsidRDefault="00AC17EB" w:rsidP="00401014">
            <w:pPr>
              <w:pStyle w:val="Prrafodelista"/>
              <w:numPr>
                <w:ilvl w:val="1"/>
                <w:numId w:val="106"/>
              </w:numPr>
              <w:ind w:left="640" w:hanging="283"/>
              <w:jc w:val="both"/>
              <w:rPr>
                <w:rFonts w:ascii="Arial" w:hAnsi="Arial" w:cs="Arial"/>
                <w:sz w:val="20"/>
                <w:lang w:val="es-ES" w:eastAsia="es-ES"/>
              </w:rPr>
            </w:pPr>
            <w:r w:rsidRPr="00463E71">
              <w:rPr>
                <w:rFonts w:ascii="Arial" w:hAnsi="Arial" w:cs="Arial"/>
                <w:sz w:val="20"/>
                <w:lang w:val="es-ES" w:eastAsia="es-ES"/>
              </w:rPr>
              <w:t>Revisión de los requisitos de calificación:</w:t>
            </w:r>
            <w:r w:rsidR="00CF7867" w:rsidRPr="00463E71">
              <w:rPr>
                <w:rFonts w:ascii="Arial" w:hAnsi="Arial" w:cs="Arial"/>
                <w:sz w:val="20"/>
                <w:lang w:val="es-ES" w:eastAsia="es-ES"/>
              </w:rPr>
              <w:t xml:space="preserve"> El comité </w:t>
            </w:r>
            <w:r w:rsidR="0079541C" w:rsidRPr="00463E71">
              <w:rPr>
                <w:rFonts w:ascii="Arial" w:hAnsi="Arial" w:cs="Arial"/>
                <w:sz w:val="20"/>
                <w:lang w:val="es-ES" w:eastAsia="es-ES"/>
              </w:rPr>
              <w:t>verifica que</w:t>
            </w:r>
            <w:r w:rsidR="00CF7867" w:rsidRPr="00463E71">
              <w:rPr>
                <w:rFonts w:ascii="Arial" w:hAnsi="Arial" w:cs="Arial"/>
                <w:sz w:val="20"/>
                <w:lang w:val="es-ES" w:eastAsia="es-ES"/>
              </w:rPr>
              <w:t xml:space="preserve"> </w:t>
            </w:r>
            <w:r w:rsidRPr="00463E71">
              <w:rPr>
                <w:rFonts w:ascii="Arial" w:hAnsi="Arial" w:cs="Arial"/>
                <w:sz w:val="20"/>
                <w:lang w:val="es-ES" w:eastAsia="es-ES"/>
              </w:rPr>
              <w:t xml:space="preserve">los postores </w:t>
            </w:r>
            <w:r w:rsidR="00CF7867" w:rsidRPr="00463E71">
              <w:rPr>
                <w:rFonts w:ascii="Arial" w:hAnsi="Arial" w:cs="Arial"/>
                <w:sz w:val="20"/>
                <w:lang w:val="es-ES" w:eastAsia="es-ES"/>
              </w:rPr>
              <w:t xml:space="preserve">hayan presentado </w:t>
            </w:r>
            <w:r w:rsidR="00CF7867" w:rsidRPr="00463E71">
              <w:rPr>
                <w:rFonts w:ascii="Arial" w:eastAsia="Arial" w:hAnsi="Arial" w:cs="Arial"/>
                <w:color w:val="000000" w:themeColor="text1"/>
                <w:sz w:val="20"/>
              </w:rPr>
              <w:t>la Declaración Jurada de cumplimiento</w:t>
            </w:r>
            <w:r w:rsidR="00CF7867" w:rsidRPr="00463E71">
              <w:rPr>
                <w:rFonts w:ascii="Arial" w:hAnsi="Arial" w:cs="Arial"/>
                <w:sz w:val="20"/>
                <w:lang w:val="es-ES" w:eastAsia="es-ES"/>
              </w:rPr>
              <w:t xml:space="preserve"> de </w:t>
            </w:r>
            <w:r w:rsidRPr="00463E71">
              <w:rPr>
                <w:rFonts w:ascii="Arial" w:hAnsi="Arial" w:cs="Arial"/>
                <w:sz w:val="20"/>
                <w:lang w:val="es-ES" w:eastAsia="es-ES"/>
              </w:rPr>
              <w:t xml:space="preserve">los requisitos de calificación detallados en el Capítulo III de la </w:t>
            </w:r>
            <w:r w:rsidR="009F08CD" w:rsidRPr="00463E71">
              <w:rPr>
                <w:rFonts w:ascii="Arial" w:hAnsi="Arial" w:cs="Arial"/>
                <w:sz w:val="20"/>
                <w:lang w:val="es-ES" w:eastAsia="es-ES"/>
              </w:rPr>
              <w:t>S</w:t>
            </w:r>
            <w:r w:rsidRPr="00463E71">
              <w:rPr>
                <w:rFonts w:ascii="Arial" w:hAnsi="Arial" w:cs="Arial"/>
                <w:sz w:val="20"/>
                <w:lang w:val="es-ES" w:eastAsia="es-ES"/>
              </w:rPr>
              <w:t xml:space="preserve">ección </w:t>
            </w:r>
            <w:r w:rsidR="009F08CD" w:rsidRPr="00463E71">
              <w:rPr>
                <w:rFonts w:ascii="Arial" w:hAnsi="Arial" w:cs="Arial"/>
                <w:sz w:val="20"/>
                <w:lang w:val="es-ES" w:eastAsia="es-ES"/>
              </w:rPr>
              <w:t xml:space="preserve">Específica </w:t>
            </w:r>
            <w:r w:rsidRPr="00463E71">
              <w:rPr>
                <w:rFonts w:ascii="Arial" w:hAnsi="Arial" w:cs="Arial"/>
                <w:sz w:val="20"/>
                <w:lang w:val="es-ES" w:eastAsia="es-ES"/>
              </w:rPr>
              <w:t>de las bases.</w:t>
            </w:r>
            <w:r w:rsidR="004D6B59" w:rsidRPr="00463E71">
              <w:rPr>
                <w:rFonts w:ascii="Arial" w:hAnsi="Arial" w:cs="Arial"/>
                <w:sz w:val="20"/>
                <w:lang w:val="es-ES" w:eastAsia="es-ES"/>
              </w:rPr>
              <w:t xml:space="preserve"> Caso contrario la oferta se considera descalificada.</w:t>
            </w:r>
          </w:p>
          <w:p w14:paraId="311D9040" w14:textId="4B731D81" w:rsidR="00B858C7" w:rsidRPr="00463E71" w:rsidRDefault="00B858C7" w:rsidP="00D84917">
            <w:pPr>
              <w:ind w:left="356"/>
              <w:jc w:val="both"/>
              <w:rPr>
                <w:rFonts w:ascii="Arial" w:hAnsi="Arial" w:cs="Arial"/>
                <w:sz w:val="20"/>
                <w:lang w:val="es-ES" w:eastAsia="es-ES"/>
              </w:rPr>
            </w:pPr>
          </w:p>
          <w:p w14:paraId="79870B0E" w14:textId="77777777" w:rsidR="00AC17EB" w:rsidRPr="00463E71" w:rsidRDefault="00AC17EB" w:rsidP="00401014">
            <w:pPr>
              <w:pStyle w:val="Prrafodelista"/>
              <w:numPr>
                <w:ilvl w:val="0"/>
                <w:numId w:val="99"/>
              </w:numPr>
              <w:ind w:left="356" w:hanging="283"/>
              <w:jc w:val="both"/>
              <w:rPr>
                <w:rFonts w:ascii="Arial" w:hAnsi="Arial" w:cs="Arial"/>
                <w:sz w:val="20"/>
                <w:lang w:val="es-ES" w:eastAsia="es-ES"/>
              </w:rPr>
            </w:pPr>
            <w:r w:rsidRPr="00463E71">
              <w:rPr>
                <w:rFonts w:ascii="Arial" w:hAnsi="Arial" w:cs="Arial"/>
                <w:sz w:val="20"/>
                <w:lang w:val="es-ES" w:eastAsia="es-ES"/>
              </w:rPr>
              <w:t>Todos los actos se realizan a través del SEACE de la Pladicop, incluyendo la subsanación de ofertas.</w:t>
            </w:r>
          </w:p>
          <w:p w14:paraId="0AFD0778" w14:textId="77777777" w:rsidR="00D073B0" w:rsidRPr="00463E71" w:rsidRDefault="00D073B0" w:rsidP="00EF6DBB">
            <w:pPr>
              <w:pStyle w:val="Prrafodelista"/>
              <w:ind w:left="356"/>
              <w:jc w:val="both"/>
              <w:rPr>
                <w:rFonts w:ascii="Arial" w:hAnsi="Arial" w:cs="Arial"/>
                <w:sz w:val="20"/>
                <w:lang w:val="es-ES" w:eastAsia="es-ES"/>
              </w:rPr>
            </w:pPr>
          </w:p>
        </w:tc>
        <w:tc>
          <w:tcPr>
            <w:tcW w:w="1701" w:type="dxa"/>
            <w:vAlign w:val="center"/>
          </w:tcPr>
          <w:p w14:paraId="281438F3" w14:textId="0625DEFB" w:rsidR="00AC17EB" w:rsidRPr="00463E71" w:rsidRDefault="00AC17EB" w:rsidP="008009CA">
            <w:pPr>
              <w:pStyle w:val="Sangra3detindependiente"/>
              <w:widowControl w:val="0"/>
              <w:ind w:left="0" w:firstLine="0"/>
              <w:jc w:val="both"/>
              <w:rPr>
                <w:rFonts w:cs="Arial"/>
                <w:i w:val="0"/>
              </w:rPr>
            </w:pPr>
            <w:r w:rsidRPr="00463E71">
              <w:rPr>
                <w:rFonts w:cs="Arial"/>
                <w:i w:val="0"/>
              </w:rPr>
              <w:lastRenderedPageBreak/>
              <w:t xml:space="preserve">Artículos </w:t>
            </w:r>
            <w:r w:rsidR="00B858C7" w:rsidRPr="00463E71">
              <w:rPr>
                <w:rFonts w:cs="Arial"/>
                <w:i w:val="0"/>
              </w:rPr>
              <w:t xml:space="preserve">68, </w:t>
            </w:r>
            <w:r w:rsidRPr="00463E71">
              <w:rPr>
                <w:rFonts w:cs="Arial"/>
                <w:i w:val="0"/>
              </w:rPr>
              <w:t>72, 74, 75 y 78 del Reglamento.</w:t>
            </w:r>
          </w:p>
        </w:tc>
      </w:tr>
      <w:tr w:rsidR="00641033" w:rsidRPr="00463E71" w14:paraId="0AD65A37" w14:textId="77777777" w:rsidTr="00733398">
        <w:trPr>
          <w:trHeight w:val="20"/>
        </w:trPr>
        <w:tc>
          <w:tcPr>
            <w:tcW w:w="2268" w:type="dxa"/>
            <w:vAlign w:val="center"/>
          </w:tcPr>
          <w:p w14:paraId="73E33AA5" w14:textId="77777777" w:rsidR="00AC17EB" w:rsidRPr="00463E71" w:rsidRDefault="00AC17EB" w:rsidP="008009CA">
            <w:pPr>
              <w:pStyle w:val="Sangra3detindependiente"/>
              <w:widowControl w:val="0"/>
              <w:ind w:left="0"/>
              <w:jc w:val="both"/>
              <w:rPr>
                <w:rFonts w:cs="Arial"/>
                <w:b/>
                <w:bCs/>
                <w:i w:val="0"/>
                <w:iCs/>
              </w:rPr>
            </w:pPr>
          </w:p>
          <w:p w14:paraId="6F4DBAE8" w14:textId="77777777" w:rsidR="00AC17EB" w:rsidRPr="00463E71" w:rsidRDefault="00AC17EB" w:rsidP="00401014">
            <w:pPr>
              <w:pStyle w:val="Sangra3detindependiente"/>
              <w:widowControl w:val="0"/>
              <w:numPr>
                <w:ilvl w:val="0"/>
                <w:numId w:val="103"/>
              </w:numPr>
              <w:ind w:left="363" w:hanging="284"/>
              <w:jc w:val="both"/>
              <w:rPr>
                <w:rFonts w:cs="Arial"/>
                <w:b/>
                <w:bCs/>
              </w:rPr>
            </w:pPr>
            <w:r w:rsidRPr="00463E71">
              <w:rPr>
                <w:rFonts w:cs="Arial"/>
                <w:b/>
                <w:bCs/>
                <w:i w:val="0"/>
                <w:iCs/>
              </w:rPr>
              <w:t>Otorgamiento de la buena pro</w:t>
            </w:r>
          </w:p>
        </w:tc>
        <w:tc>
          <w:tcPr>
            <w:tcW w:w="4819" w:type="dxa"/>
            <w:vAlign w:val="center"/>
          </w:tcPr>
          <w:p w14:paraId="140856F0" w14:textId="71226FCD" w:rsidR="00AC17EB" w:rsidRPr="00463E71" w:rsidRDefault="00AC17EB" w:rsidP="00401014">
            <w:pPr>
              <w:pStyle w:val="Sangra3detindependiente"/>
              <w:widowControl w:val="0"/>
              <w:numPr>
                <w:ilvl w:val="0"/>
                <w:numId w:val="100"/>
              </w:numPr>
              <w:ind w:left="356"/>
              <w:jc w:val="both"/>
              <w:rPr>
                <w:rFonts w:cs="Arial"/>
                <w:i w:val="0"/>
              </w:rPr>
            </w:pPr>
            <w:r w:rsidRPr="00463E71">
              <w:rPr>
                <w:rFonts w:cs="Arial"/>
                <w:i w:val="0"/>
              </w:rPr>
              <w:t xml:space="preserve">Definida la oferta ganadora, </w:t>
            </w:r>
            <w:r w:rsidR="002A6F1B" w:rsidRPr="00463E71">
              <w:rPr>
                <w:rFonts w:cs="Arial"/>
                <w:i w:val="0"/>
              </w:rPr>
              <w:t xml:space="preserve">el comité </w:t>
            </w:r>
            <w:r w:rsidRPr="00463E71">
              <w:rPr>
                <w:rFonts w:cs="Arial"/>
                <w:i w:val="0"/>
              </w:rPr>
              <w:t>otorga la buena pro mediante su publicación en el SEACE de la Pladicop, incluyendo los documentos que sustenten los resultados de la admisión, calificación, evaluación y el otorgamiento de la buena pro.</w:t>
            </w:r>
          </w:p>
          <w:p w14:paraId="783E7A8B" w14:textId="77777777" w:rsidR="00A868DD" w:rsidRPr="00463E71" w:rsidRDefault="00A868DD" w:rsidP="000735A8">
            <w:pPr>
              <w:pStyle w:val="Sangra3detindependiente"/>
              <w:widowControl w:val="0"/>
              <w:ind w:left="356" w:firstLine="0"/>
              <w:jc w:val="both"/>
              <w:rPr>
                <w:rFonts w:cs="Arial"/>
                <w:i w:val="0"/>
              </w:rPr>
            </w:pPr>
          </w:p>
          <w:p w14:paraId="0294750A" w14:textId="091B0E1D" w:rsidR="00A868DD" w:rsidRPr="00463E71" w:rsidRDefault="00A868DD" w:rsidP="00221750">
            <w:pPr>
              <w:pStyle w:val="Sangra3detindependiente"/>
              <w:widowControl w:val="0"/>
              <w:numPr>
                <w:ilvl w:val="0"/>
                <w:numId w:val="100"/>
              </w:numPr>
              <w:ind w:left="356"/>
              <w:jc w:val="both"/>
              <w:rPr>
                <w:rFonts w:eastAsia="Arial" w:cs="Arial"/>
                <w:i w:val="0"/>
                <w:lang w:val="es-PE"/>
              </w:rPr>
            </w:pPr>
            <w:r w:rsidRPr="00463E71">
              <w:rPr>
                <w:rFonts w:eastAsia="Arial" w:cs="Arial"/>
                <w:i w:val="0"/>
                <w:lang w:val="es-PE"/>
              </w:rPr>
              <w:t xml:space="preserve">Cuando la cuantía de la contratación corresponda a un Concurso Público sin modalidad, se efectúa a través de sorteo. En aquellos casos en los que la cuantía de la contratación no corresponda a un Concurso Pública sin modalidad, se efectúa siguiendo estrictamente los criterios y el orden de prelación establecidos en el artículo 81 del Reglamento. </w:t>
            </w:r>
          </w:p>
          <w:p w14:paraId="145AC4D2" w14:textId="77777777" w:rsidR="00A868DD" w:rsidRPr="00463E71" w:rsidRDefault="00A868DD" w:rsidP="00451E95">
            <w:pPr>
              <w:pStyle w:val="Prrafodelista"/>
              <w:ind w:left="356"/>
              <w:rPr>
                <w:rFonts w:ascii="Arial" w:eastAsia="Arial" w:hAnsi="Arial" w:cs="Arial"/>
                <w:i/>
                <w:sz w:val="20"/>
              </w:rPr>
            </w:pPr>
          </w:p>
          <w:p w14:paraId="793D6B01" w14:textId="77777777" w:rsidR="00A868DD" w:rsidRPr="00463E71" w:rsidRDefault="00A868DD" w:rsidP="00451E95">
            <w:pPr>
              <w:pStyle w:val="Sangra3detindependiente"/>
              <w:widowControl w:val="0"/>
              <w:ind w:left="356" w:firstLine="0"/>
              <w:jc w:val="both"/>
              <w:rPr>
                <w:rFonts w:eastAsia="Arial" w:cs="Arial"/>
                <w:i w:val="0"/>
                <w:lang w:val="es-PE"/>
              </w:rPr>
            </w:pPr>
            <w:r w:rsidRPr="00463E71">
              <w:rPr>
                <w:rFonts w:eastAsia="Arial" w:cs="Arial"/>
                <w:i w:val="0"/>
                <w:lang w:val="es-PE"/>
              </w:rPr>
              <w:t>En caso de haber sorteo por desempate, éste se realiza a través del SEACE de la Pladicop.</w:t>
            </w:r>
          </w:p>
          <w:p w14:paraId="582C1721" w14:textId="7BE961D6" w:rsidR="00AC17EB" w:rsidRPr="00463E71" w:rsidRDefault="00AC17EB" w:rsidP="00733398">
            <w:pPr>
              <w:pStyle w:val="Sangra3detindependiente"/>
              <w:widowControl w:val="0"/>
              <w:ind w:left="0" w:firstLine="0"/>
              <w:jc w:val="both"/>
              <w:rPr>
                <w:rFonts w:cs="Arial"/>
                <w:i w:val="0"/>
              </w:rPr>
            </w:pPr>
          </w:p>
          <w:p w14:paraId="2E802A5A" w14:textId="18ADF3E8" w:rsidR="00AC17EB" w:rsidRPr="00463E71" w:rsidRDefault="45588185" w:rsidP="4161B470">
            <w:pPr>
              <w:pStyle w:val="Sangra3detindependiente"/>
              <w:widowControl w:val="0"/>
              <w:numPr>
                <w:ilvl w:val="0"/>
                <w:numId w:val="100"/>
              </w:numPr>
              <w:ind w:left="356"/>
              <w:jc w:val="both"/>
              <w:rPr>
                <w:rFonts w:cs="Arial"/>
                <w:i w:val="0"/>
              </w:rPr>
            </w:pPr>
            <w:r w:rsidRPr="00463E71">
              <w:rPr>
                <w:rFonts w:cs="Arial"/>
                <w:i w:val="0"/>
              </w:rPr>
              <w:t xml:space="preserve">En caso </w:t>
            </w:r>
            <w:r w:rsidR="117E751F" w:rsidRPr="00463E71">
              <w:rPr>
                <w:rFonts w:cs="Arial"/>
                <w:i w:val="0"/>
              </w:rPr>
              <w:t xml:space="preserve">se </w:t>
            </w:r>
            <w:r w:rsidRPr="00463E71">
              <w:rPr>
                <w:rFonts w:cs="Arial"/>
                <w:i w:val="0"/>
              </w:rPr>
              <w:t>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5E57E9D" w14:textId="6EE99477" w:rsidR="00AC17EB" w:rsidRPr="00463E71" w:rsidRDefault="00AC17EB" w:rsidP="00B643B6">
            <w:pPr>
              <w:pStyle w:val="Sangra3detindependiente"/>
              <w:widowControl w:val="0"/>
              <w:ind w:left="716" w:hanging="360"/>
              <w:jc w:val="both"/>
              <w:rPr>
                <w:rFonts w:cs="Arial"/>
                <w:i w:val="0"/>
              </w:rPr>
            </w:pPr>
          </w:p>
          <w:p w14:paraId="28AB9E3B" w14:textId="7CD58150" w:rsidR="00AF51D7" w:rsidRPr="00463E71" w:rsidRDefault="00AC17EB" w:rsidP="00AF51D7">
            <w:pPr>
              <w:pStyle w:val="Sangra3detindependiente"/>
              <w:widowControl w:val="0"/>
              <w:ind w:left="356" w:firstLine="0"/>
              <w:jc w:val="both"/>
              <w:rPr>
                <w:rFonts w:cs="Arial"/>
                <w:i w:val="0"/>
              </w:rPr>
            </w:pPr>
            <w:r w:rsidRPr="00463E71">
              <w:rPr>
                <w:rFonts w:cs="Arial"/>
                <w:i w:val="0"/>
              </w:rPr>
              <w:t>En caso de que se haya presentado una sola oferta, el consentimiento de la buena pro se produce el mismo día de la notificación de su otorgamiento.</w:t>
            </w:r>
          </w:p>
          <w:p w14:paraId="68C25745" w14:textId="77777777" w:rsidR="00AC17EB" w:rsidRPr="00463E71" w:rsidRDefault="00AC17EB" w:rsidP="009A60A5">
            <w:pPr>
              <w:pStyle w:val="Sangra3detindependiente"/>
              <w:widowControl w:val="0"/>
              <w:ind w:left="0" w:firstLine="0"/>
              <w:jc w:val="both"/>
              <w:rPr>
                <w:rFonts w:cs="Arial"/>
                <w:i w:val="0"/>
              </w:rPr>
            </w:pPr>
          </w:p>
        </w:tc>
        <w:tc>
          <w:tcPr>
            <w:tcW w:w="1701" w:type="dxa"/>
            <w:vAlign w:val="center"/>
          </w:tcPr>
          <w:p w14:paraId="029AD81F" w14:textId="77777777" w:rsidR="00AC17EB" w:rsidRPr="00463E71" w:rsidRDefault="00AC17EB" w:rsidP="008009CA">
            <w:pPr>
              <w:pStyle w:val="Sangra3detindependiente"/>
              <w:widowControl w:val="0"/>
              <w:ind w:left="0"/>
              <w:jc w:val="both"/>
              <w:rPr>
                <w:rFonts w:cs="Arial"/>
                <w:i w:val="0"/>
              </w:rPr>
            </w:pPr>
          </w:p>
          <w:p w14:paraId="7561A619" w14:textId="4AEF25FA" w:rsidR="002819CA" w:rsidRPr="00463E71" w:rsidRDefault="002819CA" w:rsidP="008009CA">
            <w:pPr>
              <w:jc w:val="both"/>
              <w:rPr>
                <w:rFonts w:ascii="Arial" w:hAnsi="Arial" w:cs="Arial"/>
                <w:sz w:val="20"/>
                <w:lang w:val="es-ES" w:eastAsia="es-ES"/>
              </w:rPr>
            </w:pPr>
            <w:r w:rsidRPr="00463E71">
              <w:rPr>
                <w:rFonts w:ascii="Arial" w:hAnsi="Arial" w:cs="Arial"/>
                <w:sz w:val="20"/>
                <w:lang w:val="es-ES" w:eastAsia="es-ES"/>
              </w:rPr>
              <w:t>Numeral 6.5.</w:t>
            </w:r>
            <w:r w:rsidR="00733398">
              <w:rPr>
                <w:rFonts w:ascii="Arial" w:hAnsi="Arial" w:cs="Arial"/>
                <w:sz w:val="20"/>
                <w:lang w:val="es-ES" w:eastAsia="es-ES"/>
              </w:rPr>
              <w:t>6</w:t>
            </w:r>
            <w:r w:rsidRPr="00463E71">
              <w:rPr>
                <w:rFonts w:ascii="Arial" w:hAnsi="Arial" w:cs="Arial"/>
                <w:sz w:val="20"/>
                <w:lang w:val="es-ES" w:eastAsia="es-ES"/>
              </w:rPr>
              <w:t xml:space="preserve"> del Decreto Supremo N° 072-2025-EF </w:t>
            </w:r>
          </w:p>
          <w:p w14:paraId="3E037532" w14:textId="77777777" w:rsidR="002819CA" w:rsidRPr="00463E71" w:rsidRDefault="002819CA" w:rsidP="008009CA">
            <w:pPr>
              <w:jc w:val="both"/>
              <w:rPr>
                <w:rFonts w:ascii="Arial" w:hAnsi="Arial" w:cs="Arial"/>
                <w:sz w:val="20"/>
                <w:lang w:val="es-ES" w:eastAsia="es-ES"/>
              </w:rPr>
            </w:pPr>
          </w:p>
          <w:p w14:paraId="33E58F03" w14:textId="28198074" w:rsidR="00AC17EB" w:rsidRPr="00463E71" w:rsidRDefault="00AC17EB" w:rsidP="008009CA">
            <w:pPr>
              <w:jc w:val="both"/>
              <w:rPr>
                <w:rFonts w:ascii="Arial" w:hAnsi="Arial" w:cs="Arial"/>
                <w:sz w:val="20"/>
                <w:lang w:val="es-ES" w:eastAsia="es-ES"/>
              </w:rPr>
            </w:pPr>
            <w:r w:rsidRPr="00463E71">
              <w:rPr>
                <w:rFonts w:ascii="Arial" w:hAnsi="Arial" w:cs="Arial"/>
                <w:sz w:val="20"/>
                <w:lang w:val="es-ES" w:eastAsia="es-ES"/>
              </w:rPr>
              <w:t>Artículos 80, 81, 82, 83 y 84 del Reglamento.</w:t>
            </w:r>
          </w:p>
          <w:p w14:paraId="0961DFE0" w14:textId="725F9942" w:rsidR="00233CC8" w:rsidRPr="00463E71" w:rsidRDefault="00233CC8" w:rsidP="008009CA">
            <w:pPr>
              <w:jc w:val="both"/>
              <w:rPr>
                <w:rFonts w:ascii="Arial" w:hAnsi="Arial" w:cs="Arial"/>
                <w:sz w:val="20"/>
                <w:lang w:val="es-ES" w:eastAsia="es-ES"/>
              </w:rPr>
            </w:pPr>
          </w:p>
        </w:tc>
      </w:tr>
    </w:tbl>
    <w:p w14:paraId="5C4F9F2D" w14:textId="77777777" w:rsidR="00AC17EB" w:rsidRPr="00463E71" w:rsidRDefault="00AC17EB" w:rsidP="00AC17EB">
      <w:pPr>
        <w:pStyle w:val="Sangra3detindependiente"/>
        <w:widowControl w:val="0"/>
        <w:ind w:left="360" w:firstLine="0"/>
        <w:jc w:val="both"/>
        <w:rPr>
          <w:rFonts w:cs="Arial"/>
          <w:b/>
          <w:bCs/>
          <w:i w:val="0"/>
        </w:rPr>
      </w:pPr>
      <w:bookmarkStart w:id="0" w:name="_Hlk189752894"/>
    </w:p>
    <w:p w14:paraId="29199ECF" w14:textId="6A96B1A1" w:rsidR="00F60E3F" w:rsidRPr="00463E71" w:rsidRDefault="00F60E3F" w:rsidP="00820ED6">
      <w:pPr>
        <w:pStyle w:val="Sangra3detindependiente"/>
        <w:widowControl w:val="0"/>
        <w:ind w:left="360" w:firstLine="0"/>
        <w:jc w:val="both"/>
        <w:rPr>
          <w:rFonts w:cs="Arial"/>
          <w:b/>
          <w:bCs/>
          <w:i w:val="0"/>
        </w:rPr>
      </w:pPr>
    </w:p>
    <w:p w14:paraId="7222E8CB" w14:textId="0DC2810D" w:rsidR="009F08CD" w:rsidRPr="00463E71" w:rsidRDefault="00820ED6" w:rsidP="00820ED6">
      <w:pPr>
        <w:pStyle w:val="Sangra3detindependiente"/>
        <w:widowControl w:val="0"/>
        <w:numPr>
          <w:ilvl w:val="1"/>
          <w:numId w:val="101"/>
        </w:numPr>
        <w:jc w:val="both"/>
        <w:rPr>
          <w:rFonts w:cs="Arial"/>
          <w:b/>
          <w:i w:val="0"/>
          <w:iCs/>
        </w:rPr>
      </w:pPr>
      <w:r w:rsidRPr="00463E71">
        <w:rPr>
          <w:rFonts w:cs="Arial"/>
          <w:b/>
          <w:i w:val="0"/>
        </w:rPr>
        <w:t>EVALUACIÓN DE OFERTAS ECONÓMICAS QUE SUPEREN LA CUANTÍA DE LA CONTRATACIÓN</w:t>
      </w:r>
      <w:r w:rsidR="00B879AA" w:rsidRPr="00463E71">
        <w:rPr>
          <w:rFonts w:cs="Arial"/>
          <w:b/>
          <w:i w:val="0"/>
        </w:rPr>
        <w:t>.</w:t>
      </w:r>
    </w:p>
    <w:p w14:paraId="5EFE9426" w14:textId="6BC412F1" w:rsidR="00820ED6" w:rsidRPr="00463E71" w:rsidRDefault="00820ED6" w:rsidP="00820ED6">
      <w:pPr>
        <w:pStyle w:val="Prrafodelista"/>
        <w:widowControl w:val="0"/>
        <w:ind w:left="567"/>
        <w:jc w:val="both"/>
        <w:rPr>
          <w:rFonts w:ascii="Arial" w:hAnsi="Arial" w:cs="Arial"/>
          <w:b/>
          <w:iCs/>
          <w:sz w:val="20"/>
        </w:rPr>
      </w:pPr>
    </w:p>
    <w:p w14:paraId="67865197" w14:textId="5C17995E" w:rsidR="00820ED6" w:rsidRPr="00463E71" w:rsidRDefault="00820ED6" w:rsidP="00820ED6">
      <w:pPr>
        <w:pStyle w:val="Prrafodelista"/>
        <w:widowControl w:val="0"/>
        <w:numPr>
          <w:ilvl w:val="0"/>
          <w:numId w:val="16"/>
        </w:numPr>
        <w:jc w:val="both"/>
        <w:rPr>
          <w:rFonts w:ascii="Arial" w:hAnsi="Arial" w:cs="Arial"/>
          <w:iCs/>
          <w:vanish/>
          <w:sz w:val="20"/>
        </w:rPr>
      </w:pPr>
    </w:p>
    <w:p w14:paraId="26F4FB41" w14:textId="106381B2" w:rsidR="00820ED6" w:rsidRPr="00463E71" w:rsidRDefault="00820ED6" w:rsidP="00820ED6">
      <w:pPr>
        <w:pStyle w:val="Prrafodelista"/>
        <w:widowControl w:val="0"/>
        <w:numPr>
          <w:ilvl w:val="1"/>
          <w:numId w:val="16"/>
        </w:numPr>
        <w:jc w:val="both"/>
        <w:rPr>
          <w:rFonts w:ascii="Arial" w:hAnsi="Arial" w:cs="Arial"/>
          <w:iCs/>
          <w:vanish/>
          <w:sz w:val="20"/>
        </w:rPr>
      </w:pPr>
    </w:p>
    <w:p w14:paraId="1F57A796" w14:textId="54733545" w:rsidR="00820ED6" w:rsidRPr="00463E71" w:rsidRDefault="00820ED6" w:rsidP="00820ED6">
      <w:pPr>
        <w:pStyle w:val="Prrafodelista"/>
        <w:widowControl w:val="0"/>
        <w:numPr>
          <w:ilvl w:val="1"/>
          <w:numId w:val="16"/>
        </w:numPr>
        <w:jc w:val="both"/>
        <w:rPr>
          <w:rFonts w:ascii="Arial" w:hAnsi="Arial" w:cs="Arial"/>
          <w:iCs/>
          <w:vanish/>
          <w:sz w:val="20"/>
        </w:rPr>
      </w:pPr>
    </w:p>
    <w:p w14:paraId="00C4D719" w14:textId="23AEAF73" w:rsidR="00820ED6" w:rsidRPr="00463E71" w:rsidRDefault="00820ED6" w:rsidP="00820ED6">
      <w:pPr>
        <w:pStyle w:val="Prrafodelista"/>
        <w:widowControl w:val="0"/>
        <w:numPr>
          <w:ilvl w:val="2"/>
          <w:numId w:val="16"/>
        </w:numPr>
        <w:ind w:left="1146"/>
        <w:jc w:val="both"/>
        <w:rPr>
          <w:rFonts w:ascii="Arial" w:hAnsi="Arial" w:cs="Arial"/>
          <w:iCs/>
          <w:sz w:val="20"/>
        </w:rPr>
      </w:pPr>
      <w:r w:rsidRPr="00463E71">
        <w:rPr>
          <w:rFonts w:ascii="Arial" w:hAnsi="Arial" w:cs="Arial"/>
          <w:iCs/>
          <w:sz w:val="20"/>
        </w:rPr>
        <w:t>En caso la oferta económica del postor que obtiene el mejor puntaje total super</w:t>
      </w:r>
      <w:r w:rsidR="009F49D3" w:rsidRPr="00463E71">
        <w:rPr>
          <w:rFonts w:ascii="Arial" w:hAnsi="Arial" w:cs="Arial"/>
          <w:iCs/>
          <w:sz w:val="20"/>
        </w:rPr>
        <w:t>e</w:t>
      </w:r>
      <w:r w:rsidRPr="00463E71">
        <w:rPr>
          <w:rFonts w:ascii="Arial" w:hAnsi="Arial" w:cs="Arial"/>
          <w:iCs/>
          <w:sz w:val="20"/>
        </w:rPr>
        <w:t xml:space="preserve"> la cuantía </w:t>
      </w:r>
      <w:r w:rsidR="009F08CD" w:rsidRPr="00463E71">
        <w:rPr>
          <w:rFonts w:ascii="Arial" w:hAnsi="Arial" w:cs="Arial"/>
          <w:iCs/>
          <w:sz w:val="20"/>
        </w:rPr>
        <w:t>de la contratación</w:t>
      </w:r>
      <w:r w:rsidRPr="00463E71">
        <w:rPr>
          <w:rFonts w:ascii="Arial" w:hAnsi="Arial" w:cs="Arial"/>
          <w:iCs/>
          <w:sz w:val="20"/>
        </w:rPr>
        <w:t>, se siguen los siguientes pasos:</w:t>
      </w:r>
    </w:p>
    <w:p w14:paraId="1A7C9700" w14:textId="2D788E28" w:rsidR="00820ED6" w:rsidRPr="00463E71" w:rsidRDefault="00820ED6" w:rsidP="00820ED6">
      <w:pPr>
        <w:pStyle w:val="Prrafodelista"/>
        <w:widowControl w:val="0"/>
        <w:ind w:left="1146"/>
        <w:jc w:val="both"/>
        <w:rPr>
          <w:rFonts w:ascii="Arial" w:hAnsi="Arial" w:cs="Arial"/>
          <w:iCs/>
          <w:sz w:val="20"/>
        </w:rPr>
      </w:pPr>
    </w:p>
    <w:p w14:paraId="1F0D1719" w14:textId="6ED725CD" w:rsidR="00820ED6" w:rsidRPr="00463E71" w:rsidRDefault="00820ED6" w:rsidP="4CB2FF44">
      <w:pPr>
        <w:pStyle w:val="Prrafodelista"/>
        <w:widowControl w:val="0"/>
        <w:numPr>
          <w:ilvl w:val="2"/>
          <w:numId w:val="106"/>
        </w:numPr>
        <w:ind w:left="1560" w:hanging="426"/>
        <w:jc w:val="both"/>
      </w:pPr>
      <w:r w:rsidRPr="00463E71" w:rsidDel="00820ED6">
        <w:rPr>
          <w:rFonts w:ascii="Arial" w:eastAsia="Arial" w:hAnsi="Arial" w:cs="Arial"/>
          <w:color w:val="000000" w:themeColor="text1"/>
          <w:sz w:val="20"/>
        </w:rPr>
        <w:t xml:space="preserve">La DEC gestiona la solicitud de la ampliación de la certificación o previsión presupuestal correspondiente. </w:t>
      </w:r>
      <w:r w:rsidR="63242DF7" w:rsidRPr="00463E71">
        <w:rPr>
          <w:rFonts w:ascii="Arial" w:eastAsia="Arial" w:hAnsi="Arial" w:cs="Arial"/>
          <w:color w:val="000000" w:themeColor="text1"/>
          <w:sz w:val="20"/>
        </w:rPr>
        <w:t>De otorgarse la ampliación, se procede a adjudicar la buena pro.</w:t>
      </w:r>
    </w:p>
    <w:p w14:paraId="4DC96087" w14:textId="33856344" w:rsidR="00820ED6" w:rsidRPr="00463E71" w:rsidRDefault="63242DF7" w:rsidP="4CB2FF44">
      <w:pPr>
        <w:pStyle w:val="Prrafodelista"/>
        <w:widowControl w:val="0"/>
        <w:numPr>
          <w:ilvl w:val="2"/>
          <w:numId w:val="106"/>
        </w:numPr>
        <w:ind w:left="1560" w:hanging="426"/>
        <w:jc w:val="both"/>
      </w:pPr>
      <w:r w:rsidRPr="00463E71">
        <w:rPr>
          <w:rFonts w:ascii="Arial" w:eastAsia="Arial" w:hAnsi="Arial" w:cs="Arial"/>
          <w:color w:val="000000" w:themeColor="text1"/>
          <w:sz w:val="20"/>
        </w:rPr>
        <w:t xml:space="preserve">De no contar con la ampliación de la certificación o previsión presupuestal, </w:t>
      </w:r>
      <w:r w:rsidR="002A6F1B" w:rsidRPr="00463E71">
        <w:rPr>
          <w:rFonts w:ascii="Arial" w:eastAsia="Arial" w:hAnsi="Arial" w:cs="Arial"/>
          <w:color w:val="000000" w:themeColor="text1"/>
          <w:sz w:val="20"/>
        </w:rPr>
        <w:t xml:space="preserve">el comité </w:t>
      </w:r>
      <w:r w:rsidRPr="00463E71">
        <w:rPr>
          <w:rFonts w:ascii="Arial" w:eastAsia="Arial" w:hAnsi="Arial" w:cs="Arial"/>
          <w:color w:val="000000" w:themeColor="text1"/>
          <w:sz w:val="20"/>
        </w:rPr>
        <w:t>negocia con el postor con el mejor puntaje total la reducción del monto o la reducción de las prestaciones o condiciones del requerimiento, conforme al numeral 132.1 del artículo 132 del Reglamento.</w:t>
      </w:r>
    </w:p>
    <w:p w14:paraId="1C3493F3" w14:textId="4C7DACDF" w:rsidR="00820ED6" w:rsidRPr="00463E71" w:rsidRDefault="53966AC3" w:rsidP="4CB2FF44">
      <w:pPr>
        <w:pStyle w:val="Prrafodelista"/>
        <w:widowControl w:val="0"/>
        <w:numPr>
          <w:ilvl w:val="2"/>
          <w:numId w:val="106"/>
        </w:numPr>
        <w:ind w:left="1560" w:hanging="426"/>
        <w:jc w:val="both"/>
        <w:rPr>
          <w:rFonts w:ascii="Arial" w:eastAsia="Arial" w:hAnsi="Arial" w:cs="Arial"/>
          <w:color w:val="auto"/>
          <w:sz w:val="19"/>
          <w:szCs w:val="19"/>
          <w:u w:val="single"/>
        </w:rPr>
      </w:pPr>
      <w:r w:rsidRPr="00463E71">
        <w:rPr>
          <w:rFonts w:ascii="Arial" w:hAnsi="Arial" w:cs="Arial"/>
          <w:color w:val="auto"/>
          <w:sz w:val="20"/>
        </w:rPr>
        <w:t>En caso el postor con el mejor puntaje total no aceptase, se procede a negociar con los siguientes postores en orden de prelación. Si el postor que procede en el orden de prelación ofertó un monto por debajo de la cuantía de la contratación, se le adjudica la buena pro.</w:t>
      </w:r>
    </w:p>
    <w:p w14:paraId="63716C3B" w14:textId="77777777" w:rsidR="00F01690" w:rsidRPr="00463E71" w:rsidRDefault="1DED41FD" w:rsidP="00F01690">
      <w:pPr>
        <w:pStyle w:val="Prrafodelista"/>
        <w:widowControl w:val="0"/>
        <w:numPr>
          <w:ilvl w:val="2"/>
          <w:numId w:val="106"/>
        </w:numPr>
        <w:ind w:left="1560" w:hanging="426"/>
        <w:jc w:val="both"/>
        <w:rPr>
          <w:rFonts w:ascii="Arial" w:hAnsi="Arial" w:cs="Arial"/>
          <w:color w:val="auto"/>
          <w:sz w:val="20"/>
        </w:rPr>
      </w:pPr>
      <w:r w:rsidRPr="00463E71">
        <w:rPr>
          <w:rFonts w:ascii="Arial" w:hAnsi="Arial" w:cs="Arial"/>
          <w:color w:val="auto"/>
          <w:sz w:val="20"/>
        </w:rPr>
        <w:t xml:space="preserve">En caso el postor que obtuvo el mejor puntaje total reduzca su oferta económica pero la reducción no se encuentre dentro de la cuantía de la contratación, se solicita la ampliación de la certificación de crédito presupuestario y/o previsión presupuestal correspondiente. En caso se otorgue la ampliación, se adjudica la buena pro. Caso </w:t>
      </w:r>
      <w:r w:rsidRPr="00463E71">
        <w:rPr>
          <w:rFonts w:ascii="Arial" w:hAnsi="Arial" w:cs="Arial"/>
          <w:color w:val="auto"/>
          <w:sz w:val="20"/>
        </w:rPr>
        <w:lastRenderedPageBreak/>
        <w:t>contrario, se puede optar por: negociar con los siguientes postores en el orden de prelación o declarar desierto el procedimiento de selección.</w:t>
      </w:r>
    </w:p>
    <w:p w14:paraId="1965C799" w14:textId="29154D53" w:rsidR="00F01690" w:rsidRPr="00463E71" w:rsidRDefault="00F01690" w:rsidP="00F01690">
      <w:pPr>
        <w:pStyle w:val="Prrafodelista"/>
        <w:widowControl w:val="0"/>
        <w:numPr>
          <w:ilvl w:val="2"/>
          <w:numId w:val="106"/>
        </w:numPr>
        <w:ind w:left="1560" w:hanging="426"/>
        <w:jc w:val="both"/>
        <w:rPr>
          <w:rFonts w:ascii="Arial" w:hAnsi="Arial" w:cs="Arial"/>
          <w:color w:val="auto"/>
          <w:sz w:val="20"/>
        </w:rPr>
      </w:pPr>
      <w:r w:rsidRPr="00463E71">
        <w:rPr>
          <w:rFonts w:ascii="Arial" w:hAnsi="Arial" w:cs="Arial"/>
          <w:color w:val="auto"/>
          <w:sz w:val="20"/>
        </w:rPr>
        <w:t>Las decisiones adoptadas por</w:t>
      </w:r>
      <w:r w:rsidR="00922CE6" w:rsidRPr="00463E71">
        <w:rPr>
          <w:rFonts w:ascii="Arial" w:hAnsi="Arial" w:cs="Arial"/>
          <w:color w:val="auto"/>
          <w:sz w:val="20"/>
        </w:rPr>
        <w:t xml:space="preserve"> el comité </w:t>
      </w:r>
      <w:r w:rsidRPr="00463E71">
        <w:rPr>
          <w:rFonts w:ascii="Arial" w:hAnsi="Arial" w:cs="Arial"/>
          <w:color w:val="auto"/>
          <w:sz w:val="20"/>
        </w:rPr>
        <w:t>en la negociación constan en actas que se publican en el SEACE de la Pladicop y se sustentan en el principio de valor por dinero, priorizando el cumplimiento de la finalidad pública de la contratación.</w:t>
      </w:r>
    </w:p>
    <w:p w14:paraId="69706F2C" w14:textId="77777777" w:rsidR="00F01690" w:rsidRPr="00463E71" w:rsidRDefault="00F01690" w:rsidP="00F01690">
      <w:pPr>
        <w:pStyle w:val="Prrafodelista"/>
        <w:widowControl w:val="0"/>
        <w:ind w:left="1560"/>
        <w:jc w:val="both"/>
        <w:rPr>
          <w:rFonts w:ascii="Arial" w:hAnsi="Arial" w:cs="Arial"/>
          <w:sz w:val="20"/>
        </w:rPr>
      </w:pPr>
    </w:p>
    <w:p w14:paraId="6141E3C3" w14:textId="27CC4E21" w:rsidR="00D26FE2" w:rsidRPr="00463E71" w:rsidRDefault="00D26FE2" w:rsidP="002B087B">
      <w:pPr>
        <w:pStyle w:val="Sangra3detindependiente"/>
        <w:widowControl w:val="0"/>
        <w:ind w:left="360" w:firstLine="0"/>
        <w:jc w:val="both"/>
        <w:rPr>
          <w:rFonts w:cs="Arial"/>
          <w:b/>
          <w:bCs/>
          <w:i w:val="0"/>
          <w:iCs/>
        </w:rPr>
      </w:pPr>
    </w:p>
    <w:p w14:paraId="759A5C8F" w14:textId="4512A9C4" w:rsidR="00AC17EB" w:rsidRPr="00463E71" w:rsidRDefault="00AC17EB" w:rsidP="00164611">
      <w:pPr>
        <w:pStyle w:val="Sangra3detindependiente"/>
        <w:widowControl w:val="0"/>
        <w:numPr>
          <w:ilvl w:val="1"/>
          <w:numId w:val="101"/>
        </w:numPr>
        <w:jc w:val="both"/>
        <w:rPr>
          <w:rFonts w:cs="Arial"/>
          <w:b/>
          <w:i w:val="0"/>
        </w:rPr>
      </w:pPr>
      <w:r w:rsidRPr="00463E71">
        <w:rPr>
          <w:rFonts w:cs="Arial"/>
          <w:b/>
          <w:i w:val="0"/>
        </w:rPr>
        <w:t>CONSIDERACIONES PARA TODOS LOS PROVEEDORES</w:t>
      </w:r>
      <w:r w:rsidR="00B879AA" w:rsidRPr="00463E71">
        <w:rPr>
          <w:rFonts w:cs="Arial"/>
          <w:b/>
          <w:i w:val="0"/>
        </w:rPr>
        <w:t>.</w:t>
      </w:r>
    </w:p>
    <w:p w14:paraId="76183417" w14:textId="77777777" w:rsidR="00453042" w:rsidRPr="00463E71" w:rsidRDefault="00453042" w:rsidP="002B087B">
      <w:pPr>
        <w:pStyle w:val="Sangra3detindependiente"/>
        <w:widowControl w:val="0"/>
        <w:ind w:left="360" w:firstLine="0"/>
        <w:jc w:val="both"/>
        <w:rPr>
          <w:rFonts w:cs="Arial"/>
          <w:b/>
          <w:bCs/>
          <w:i w:val="0"/>
        </w:rPr>
      </w:pPr>
    </w:p>
    <w:bookmarkEnd w:id="0"/>
    <w:p w14:paraId="3DDDE3BE" w14:textId="6F2CF85B" w:rsidR="00AC17EB" w:rsidRPr="00463E71" w:rsidRDefault="00AC17EB" w:rsidP="4CB2FF44">
      <w:pPr>
        <w:pStyle w:val="Sangra3detindependiente"/>
        <w:widowControl w:val="0"/>
        <w:numPr>
          <w:ilvl w:val="2"/>
          <w:numId w:val="101"/>
        </w:numPr>
        <w:jc w:val="both"/>
        <w:rPr>
          <w:rFonts w:cs="Arial"/>
          <w:i w:val="0"/>
        </w:rPr>
      </w:pPr>
      <w:r w:rsidRPr="00463E71">
        <w:rPr>
          <w:rFonts w:cs="Arial"/>
          <w:i w:val="0"/>
        </w:rPr>
        <w:t>Para registrarse como participante en un procedimiento de selección convocado por una entidad contratante, es necesario que los proveedores cuenten con inscripción vigente</w:t>
      </w:r>
      <w:r w:rsidR="006022C9" w:rsidRPr="00463E71">
        <w:rPr>
          <w:rFonts w:cs="Arial"/>
          <w:i w:val="0"/>
        </w:rPr>
        <w:t xml:space="preserve"> </w:t>
      </w:r>
      <w:r w:rsidRPr="00463E71">
        <w:rPr>
          <w:rFonts w:cs="Arial"/>
          <w:i w:val="0"/>
        </w:rPr>
        <w:t xml:space="preserve">ante el Registro Nacional de Proveedores (RNP) que administra el Organismo Especializado para las Contrataciones Públicas Eficientes (OECE). Para obtener mayor información, se puede ingresar a la siguiente dirección electrónica: </w:t>
      </w:r>
      <w:hyperlink r:id="rId18">
        <w:r w:rsidRPr="00463E71">
          <w:rPr>
            <w:rStyle w:val="Hipervnculo"/>
            <w:rFonts w:cs="Arial"/>
            <w:i w:val="0"/>
          </w:rPr>
          <w:t>www.rnp.gob.pe</w:t>
        </w:r>
      </w:hyperlink>
      <w:r w:rsidRPr="00463E71">
        <w:rPr>
          <w:rFonts w:cs="Arial"/>
          <w:i w:val="0"/>
        </w:rPr>
        <w:t>.</w:t>
      </w:r>
    </w:p>
    <w:p w14:paraId="0476CB5D" w14:textId="77777777" w:rsidR="00AC17EB" w:rsidRPr="00463E71" w:rsidRDefault="00AC17EB" w:rsidP="0032602F">
      <w:pPr>
        <w:pStyle w:val="Sangra3detindependiente"/>
        <w:widowControl w:val="0"/>
        <w:ind w:left="720" w:firstLine="0"/>
        <w:jc w:val="both"/>
        <w:rPr>
          <w:rFonts w:cs="Arial"/>
          <w:i w:val="0"/>
        </w:rPr>
      </w:pPr>
    </w:p>
    <w:p w14:paraId="5C64725E" w14:textId="77777777" w:rsidR="00AC17EB" w:rsidRPr="00463E71" w:rsidRDefault="00AC17EB" w:rsidP="00401014">
      <w:pPr>
        <w:pStyle w:val="Sangra3detindependiente"/>
        <w:widowControl w:val="0"/>
        <w:numPr>
          <w:ilvl w:val="2"/>
          <w:numId w:val="101"/>
        </w:numPr>
        <w:jc w:val="both"/>
        <w:rPr>
          <w:rFonts w:cs="Arial"/>
          <w:i w:val="0"/>
        </w:rPr>
      </w:pPr>
      <w:r w:rsidRPr="00463E71">
        <w:rPr>
          <w:rFonts w:cs="Arial"/>
          <w:i w:val="0"/>
        </w:rPr>
        <w:t>Los proveedores que deseen registrar su participación deben ingresar al SEACE de la Pladicop utilizando su certificado (usuario y contraseña).</w:t>
      </w:r>
    </w:p>
    <w:p w14:paraId="14847A36" w14:textId="77777777" w:rsidR="00AC17EB" w:rsidRPr="00463E71" w:rsidRDefault="00AC17EB" w:rsidP="0032602F">
      <w:pPr>
        <w:pStyle w:val="Sangra3detindependiente"/>
        <w:widowControl w:val="0"/>
        <w:ind w:left="720" w:firstLine="0"/>
        <w:jc w:val="both"/>
        <w:rPr>
          <w:rFonts w:cs="Arial"/>
          <w:i w:val="0"/>
        </w:rPr>
      </w:pPr>
    </w:p>
    <w:p w14:paraId="395118F9" w14:textId="1D7A9A3B" w:rsidR="00AC17EB" w:rsidRPr="00463E71" w:rsidRDefault="45588185" w:rsidP="4161B470">
      <w:pPr>
        <w:pStyle w:val="Sangra3detindependiente"/>
        <w:widowControl w:val="0"/>
        <w:numPr>
          <w:ilvl w:val="2"/>
          <w:numId w:val="101"/>
        </w:numPr>
        <w:jc w:val="both"/>
        <w:rPr>
          <w:rFonts w:cs="Arial"/>
          <w:i w:val="0"/>
        </w:rPr>
      </w:pPr>
      <w:r w:rsidRPr="00463E71">
        <w:rPr>
          <w:rFonts w:cs="Arial"/>
          <w:i w:val="0"/>
        </w:rPr>
        <w:t>No pueden formularse consultas ni observaciones respecto del contenido de una ficha de homologación aprobada, aun cuando el requerimiento haya sido homologado parcialmente respecto a las características técnicas</w:t>
      </w:r>
      <w:r w:rsidR="32DEE8C3" w:rsidRPr="00463E71">
        <w:rPr>
          <w:rFonts w:cs="Arial"/>
          <w:i w:val="0"/>
        </w:rPr>
        <w:t xml:space="preserve">, </w:t>
      </w:r>
      <w:r w:rsidRPr="00463E71">
        <w:rPr>
          <w:rFonts w:cs="Arial"/>
          <w:i w:val="0"/>
        </w:rPr>
        <w:t>requisitos de calificación y/o condiciones de ejecución. Las consultas y observaciones que se formulen sobre el particular se tienen como no presentadas.</w:t>
      </w:r>
    </w:p>
    <w:p w14:paraId="7737DA80" w14:textId="77777777" w:rsidR="00AC17EB" w:rsidRPr="00463E71" w:rsidRDefault="00AC17EB" w:rsidP="0032602F">
      <w:pPr>
        <w:pStyle w:val="Sangra3detindependiente"/>
        <w:widowControl w:val="0"/>
        <w:ind w:left="720" w:firstLine="0"/>
        <w:jc w:val="both"/>
        <w:rPr>
          <w:rFonts w:cs="Arial"/>
          <w:i w:val="0"/>
        </w:rPr>
      </w:pPr>
    </w:p>
    <w:p w14:paraId="34C65CBB" w14:textId="1C38635A" w:rsidR="00AC17EB" w:rsidRPr="00463E71" w:rsidRDefault="45588185" w:rsidP="4161B470">
      <w:pPr>
        <w:pStyle w:val="Sangra3detindependiente"/>
        <w:widowControl w:val="0"/>
        <w:numPr>
          <w:ilvl w:val="2"/>
          <w:numId w:val="101"/>
        </w:numPr>
        <w:jc w:val="both"/>
        <w:rPr>
          <w:rFonts w:cs="Arial"/>
          <w:i w:val="0"/>
        </w:rPr>
      </w:pPr>
      <w:r w:rsidRPr="00463E71">
        <w:rPr>
          <w:rFonts w:cs="Arial"/>
          <w:i w:val="0"/>
        </w:rPr>
        <w:t>Las declaraciones juradas, formatos o formularios previstos en las bases que conforman la oferta deben estar debidamente firmados por el postor (firma manuscrita o digital, según la Ley Nº27269, Ley de Firmas y Certificados Digitales)</w:t>
      </w:r>
      <w:r w:rsidRPr="00463E71">
        <w:t xml:space="preserve">. </w:t>
      </w:r>
      <w:r w:rsidRPr="00463E71">
        <w:rPr>
          <w:rFonts w:cs="Arial"/>
          <w:i w:val="0"/>
        </w:rPr>
        <w:t>No se acepta insertar la imagen de una firma. Las ofertas se presentan foliadas</w:t>
      </w:r>
      <w:r w:rsidR="408CA881" w:rsidRPr="00463E71">
        <w:rPr>
          <w:rFonts w:cs="Arial"/>
          <w:i w:val="0"/>
        </w:rPr>
        <w:t xml:space="preserve"> en todas sus hojas</w:t>
      </w:r>
      <w:r w:rsidRPr="00463E71">
        <w:rPr>
          <w:rFonts w:cs="Arial"/>
          <w:i w:val="0"/>
        </w:rPr>
        <w:t xml:space="preserve">. </w:t>
      </w:r>
      <w:r w:rsidR="7B03DCBB" w:rsidRPr="00463E71">
        <w:rPr>
          <w:i w:val="0"/>
        </w:rPr>
        <w:t xml:space="preserve">El postor, el representante legal, apoderado o mandatario designado </w:t>
      </w:r>
      <w:r w:rsidR="757530C7" w:rsidRPr="00463E71">
        <w:rPr>
          <w:i w:val="0"/>
        </w:rPr>
        <w:t xml:space="preserve">para tal efecto, </w:t>
      </w:r>
      <w:r w:rsidR="7B03DCBB" w:rsidRPr="00463E71">
        <w:rPr>
          <w:i w:val="0"/>
        </w:rPr>
        <w:t>se hace responsable de la totalidad de los documentos que se incluyen en la oferta.</w:t>
      </w:r>
      <w:r w:rsidR="7B03DCBB" w:rsidRPr="00463E71">
        <w:t xml:space="preserve"> </w:t>
      </w:r>
      <w:r w:rsidR="7B03DCBB" w:rsidRPr="00463E71">
        <w:rPr>
          <w:rFonts w:cs="Arial"/>
          <w:i w:val="0"/>
        </w:rPr>
        <w:t>El postor</w:t>
      </w:r>
      <w:r w:rsidRPr="00463E71">
        <w:t xml:space="preserve"> </w:t>
      </w:r>
      <w:r w:rsidRPr="00463E71">
        <w:rPr>
          <w:rFonts w:cs="Arial"/>
          <w:i w:val="0"/>
        </w:rPr>
        <w:t>es responsable de verificar, antes de su envío, que el archivo pueda ser descargado y su contenido sea legible.</w:t>
      </w:r>
    </w:p>
    <w:p w14:paraId="38E05211" w14:textId="77777777" w:rsidR="00AC17EB" w:rsidRPr="00463E71" w:rsidRDefault="00AC17EB" w:rsidP="0032602F">
      <w:pPr>
        <w:pStyle w:val="Sangra3detindependiente"/>
        <w:widowControl w:val="0"/>
        <w:ind w:left="720" w:firstLine="0"/>
        <w:jc w:val="both"/>
        <w:rPr>
          <w:rFonts w:cs="Arial"/>
          <w:i w:val="0"/>
        </w:rPr>
      </w:pPr>
    </w:p>
    <w:p w14:paraId="10B931BE" w14:textId="03AC2FC6" w:rsidR="00AC17EB" w:rsidRPr="00463E71" w:rsidRDefault="58B770E5" w:rsidP="26F379AE">
      <w:pPr>
        <w:pStyle w:val="Sangra3detindependiente"/>
        <w:widowControl w:val="0"/>
        <w:numPr>
          <w:ilvl w:val="2"/>
          <w:numId w:val="101"/>
        </w:numPr>
        <w:jc w:val="both"/>
        <w:rPr>
          <w:rFonts w:cs="Arial"/>
          <w:i w:val="0"/>
        </w:rPr>
      </w:pPr>
      <w:r w:rsidRPr="00463E71">
        <w:rPr>
          <w:rFonts w:cs="Arial"/>
          <w:i w:val="0"/>
        </w:rPr>
        <w:t xml:space="preserve">En el caso </w:t>
      </w:r>
      <w:r w:rsidR="00B12091" w:rsidRPr="00463E71">
        <w:rPr>
          <w:rFonts w:cs="Arial"/>
          <w:i w:val="0"/>
        </w:rPr>
        <w:t>que, al</w:t>
      </w:r>
      <w:r w:rsidR="4F24921C" w:rsidRPr="00463E71">
        <w:rPr>
          <w:rFonts w:cs="Arial"/>
          <w:i w:val="0"/>
        </w:rPr>
        <w:t xml:space="preserve"> registrarse como participante</w:t>
      </w:r>
      <w:r w:rsidR="03B7FAFD" w:rsidRPr="00463E71">
        <w:rPr>
          <w:rFonts w:cs="Arial"/>
          <w:i w:val="0"/>
        </w:rPr>
        <w:t>,</w:t>
      </w:r>
      <w:r w:rsidR="4F24921C" w:rsidRPr="00463E71">
        <w:rPr>
          <w:rFonts w:cs="Arial"/>
          <w:i w:val="0"/>
        </w:rPr>
        <w:t xml:space="preserve"> </w:t>
      </w:r>
      <w:r w:rsidRPr="00463E71">
        <w:rPr>
          <w:rFonts w:cs="Arial"/>
          <w:i w:val="0"/>
        </w:rPr>
        <w:t>el proveedor</w:t>
      </w:r>
      <w:r w:rsidR="001E38A3" w:rsidRPr="00463E71">
        <w:rPr>
          <w:rFonts w:cs="Arial"/>
          <w:i w:val="0"/>
        </w:rPr>
        <w:t xml:space="preserve"> </w:t>
      </w:r>
      <w:r w:rsidRPr="00463E71">
        <w:rPr>
          <w:rFonts w:cs="Arial"/>
          <w:i w:val="0"/>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0E7AFB3F" w14:textId="2F637F2D" w:rsidR="60D3E70E" w:rsidRPr="00463E71" w:rsidRDefault="60D3E70E" w:rsidP="0032602F">
      <w:pPr>
        <w:pStyle w:val="Sangra3detindependiente"/>
        <w:widowControl w:val="0"/>
        <w:ind w:left="720" w:firstLine="0"/>
        <w:jc w:val="both"/>
        <w:rPr>
          <w:rFonts w:cs="Arial"/>
          <w:i w:val="0"/>
        </w:rPr>
      </w:pPr>
    </w:p>
    <w:p w14:paraId="7EFDB77F" w14:textId="56786300" w:rsidR="00AC17EB" w:rsidRPr="00463E71" w:rsidRDefault="00AC17EB" w:rsidP="00164611">
      <w:pPr>
        <w:pStyle w:val="Sangra3detindependiente"/>
        <w:widowControl w:val="0"/>
        <w:numPr>
          <w:ilvl w:val="1"/>
          <w:numId w:val="101"/>
        </w:numPr>
        <w:jc w:val="both"/>
        <w:rPr>
          <w:rFonts w:cs="Arial"/>
          <w:b/>
          <w:i w:val="0"/>
        </w:rPr>
      </w:pPr>
      <w:r w:rsidRPr="00463E71">
        <w:rPr>
          <w:rFonts w:cs="Arial"/>
          <w:b/>
          <w:i w:val="0"/>
        </w:rPr>
        <w:t>CONSIDERACIONES ADICIONALES PARA LOS CONSORCIOS</w:t>
      </w:r>
      <w:r w:rsidR="00B879AA" w:rsidRPr="00463E71">
        <w:rPr>
          <w:rFonts w:cs="Arial"/>
          <w:b/>
          <w:i w:val="0"/>
        </w:rPr>
        <w:t>.</w:t>
      </w:r>
    </w:p>
    <w:p w14:paraId="1B164474" w14:textId="77777777" w:rsidR="009452B7" w:rsidRPr="00463E71" w:rsidRDefault="009452B7" w:rsidP="0032602F">
      <w:pPr>
        <w:pStyle w:val="Sangra3detindependiente"/>
        <w:widowControl w:val="0"/>
        <w:ind w:left="720" w:firstLine="0"/>
        <w:jc w:val="both"/>
        <w:rPr>
          <w:rFonts w:cs="Arial"/>
          <w:i w:val="0"/>
        </w:rPr>
      </w:pPr>
    </w:p>
    <w:p w14:paraId="66758057" w14:textId="6E439A7C" w:rsidR="00AC17EB" w:rsidRPr="00463E71" w:rsidRDefault="45588185" w:rsidP="4161B470">
      <w:pPr>
        <w:pStyle w:val="Sangra3detindependiente"/>
        <w:widowControl w:val="0"/>
        <w:numPr>
          <w:ilvl w:val="2"/>
          <w:numId w:val="101"/>
        </w:numPr>
        <w:jc w:val="both"/>
        <w:rPr>
          <w:rFonts w:cs="Arial"/>
          <w:i w:val="0"/>
        </w:rPr>
      </w:pPr>
      <w:r w:rsidRPr="00463E71">
        <w:rPr>
          <w:rFonts w:cs="Arial"/>
          <w:i w:val="0"/>
        </w:rPr>
        <w:t>En el caso de consorcios, basta que uno de sus integrantes se haya registrado como participante en el procedimiento de selección, para lo cual dicho integrante debe contar con inscripción vigente en el RNP como proveedor de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2EC37AC4" w14:textId="77777777" w:rsidR="006176AB" w:rsidRPr="00463E71" w:rsidRDefault="006176AB" w:rsidP="006176AB">
      <w:pPr>
        <w:pStyle w:val="Sangra3detindependiente"/>
        <w:widowControl w:val="0"/>
        <w:ind w:left="720" w:firstLine="0"/>
        <w:jc w:val="both"/>
        <w:rPr>
          <w:rFonts w:cs="Arial"/>
          <w:i w:val="0"/>
        </w:rPr>
      </w:pPr>
    </w:p>
    <w:p w14:paraId="7FFB3B6C" w14:textId="77777777" w:rsidR="00AC17EB" w:rsidRPr="00463E71" w:rsidRDefault="00AC17EB" w:rsidP="00401014">
      <w:pPr>
        <w:pStyle w:val="Sangra3detindependiente"/>
        <w:widowControl w:val="0"/>
        <w:numPr>
          <w:ilvl w:val="2"/>
          <w:numId w:val="101"/>
        </w:numPr>
        <w:jc w:val="both"/>
        <w:rPr>
          <w:rFonts w:cs="Arial"/>
          <w:i w:val="0"/>
          <w:iCs/>
        </w:rPr>
      </w:pPr>
      <w:r w:rsidRPr="00463E71">
        <w:rPr>
          <w:rFonts w:cs="Arial"/>
          <w:i w:val="0"/>
          <w:iC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 los integrantes del consorcio pueden participar en ítems distintos al que se presentaron en consorcio, sea en forma individual o en consorcio.</w:t>
      </w:r>
    </w:p>
    <w:p w14:paraId="6423A614" w14:textId="77777777" w:rsidR="00AC17EB" w:rsidRPr="00463E71" w:rsidRDefault="00AC17EB" w:rsidP="0032602F">
      <w:pPr>
        <w:pStyle w:val="Sangra3detindependiente"/>
        <w:widowControl w:val="0"/>
        <w:ind w:left="720" w:firstLine="0"/>
        <w:jc w:val="both"/>
        <w:rPr>
          <w:rFonts w:cs="Arial"/>
          <w:i w:val="0"/>
        </w:rPr>
      </w:pPr>
    </w:p>
    <w:p w14:paraId="46A7333E" w14:textId="2085F5FC" w:rsidR="00AC17EB" w:rsidRPr="00463E71" w:rsidRDefault="45588185" w:rsidP="4161B470">
      <w:pPr>
        <w:pStyle w:val="Sangra3detindependiente"/>
        <w:widowControl w:val="0"/>
        <w:numPr>
          <w:ilvl w:val="2"/>
          <w:numId w:val="101"/>
        </w:numPr>
        <w:jc w:val="both"/>
        <w:rPr>
          <w:rFonts w:cs="Arial"/>
          <w:i w:val="0"/>
        </w:rPr>
      </w:pPr>
      <w:r w:rsidRPr="00463E71">
        <w:rPr>
          <w:rFonts w:cs="Arial"/>
          <w:i w:val="0"/>
        </w:rPr>
        <w:t xml:space="preserve">Como parte de los documentos de su oferta el consorcio debe presentar la promesa de consorcio con firmas </w:t>
      </w:r>
      <w:r w:rsidR="569229AF" w:rsidRPr="00463E71">
        <w:rPr>
          <w:rFonts w:cs="Arial"/>
          <w:i w:val="0"/>
        </w:rPr>
        <w:t xml:space="preserve">digitales </w:t>
      </w:r>
      <w:r w:rsidRPr="00463E71">
        <w:rPr>
          <w:rFonts w:cs="Arial"/>
          <w:i w:val="0"/>
        </w:rPr>
        <w:t>de todos sus integrantes o</w:t>
      </w:r>
      <w:r w:rsidR="49E92F43" w:rsidRPr="00463E71">
        <w:rPr>
          <w:rFonts w:cs="Arial"/>
          <w:i w:val="0"/>
        </w:rPr>
        <w:t>,</w:t>
      </w:r>
      <w:r w:rsidRPr="00463E71">
        <w:rPr>
          <w:rFonts w:cs="Arial"/>
          <w:i w:val="0"/>
        </w:rPr>
        <w:t xml:space="preserve"> en su defecto, firmas legalizadas, de ser el caso, en la que se consigne lo siguiente:</w:t>
      </w:r>
    </w:p>
    <w:p w14:paraId="1765B388" w14:textId="1C498739" w:rsidR="00AC17EB" w:rsidRPr="00463E71" w:rsidRDefault="00AC17EB" w:rsidP="0032602F">
      <w:pPr>
        <w:pStyle w:val="Sangra3detindependiente"/>
        <w:widowControl w:val="0"/>
        <w:ind w:left="720" w:firstLine="0"/>
        <w:jc w:val="both"/>
        <w:rPr>
          <w:rFonts w:cs="Arial"/>
          <w:i w:val="0"/>
        </w:rPr>
      </w:pPr>
    </w:p>
    <w:p w14:paraId="33A5325D" w14:textId="77777777" w:rsidR="00AC17EB" w:rsidRPr="00463E71"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463E71">
        <w:rPr>
          <w:rFonts w:ascii="Arial" w:hAnsi="Arial" w:cs="Arial"/>
          <w:iCs/>
          <w:sz w:val="20"/>
          <w:lang w:val="es-ES" w:eastAsia="es-ES"/>
        </w:rPr>
        <w:lastRenderedPageBreak/>
        <w:t>La identificación de los integrantes del consorcio. Se debe precisar el nombre completo o la denominación o razón social de los integrantes del consorcio, según corresponda.</w:t>
      </w:r>
    </w:p>
    <w:p w14:paraId="6389D7F9" w14:textId="5E7E19B3" w:rsidR="00AC17EB" w:rsidRPr="00463E71" w:rsidRDefault="00AC17EB" w:rsidP="003E3414">
      <w:pPr>
        <w:pStyle w:val="Prrafodelista"/>
        <w:numPr>
          <w:ilvl w:val="1"/>
          <w:numId w:val="102"/>
        </w:numPr>
        <w:ind w:left="1560" w:hanging="284"/>
        <w:contextualSpacing w:val="0"/>
        <w:jc w:val="both"/>
        <w:rPr>
          <w:iCs/>
          <w:lang w:val="es-ES" w:eastAsia="es-ES"/>
        </w:rPr>
      </w:pPr>
      <w:r w:rsidRPr="00463E71">
        <w:rPr>
          <w:rFonts w:ascii="Arial" w:hAnsi="Arial" w:cs="Arial"/>
          <w:iCs/>
          <w:sz w:val="20"/>
          <w:lang w:val="es-ES" w:eastAsia="es-ES"/>
        </w:rPr>
        <w:t>La designación del representante común de</w:t>
      </w:r>
      <w:r w:rsidR="00566B7E" w:rsidRPr="00463E71">
        <w:rPr>
          <w:rFonts w:ascii="Arial" w:hAnsi="Arial" w:cs="Arial"/>
          <w:iCs/>
          <w:sz w:val="20"/>
          <w:lang w:val="es-ES" w:eastAsia="es-ES"/>
        </w:rPr>
        <w:t>l</w:t>
      </w:r>
      <w:r w:rsidRPr="00463E71">
        <w:rPr>
          <w:rFonts w:ascii="Arial" w:hAnsi="Arial" w:cs="Arial"/>
          <w:iCs/>
          <w:sz w:val="20"/>
          <w:lang w:val="es-ES" w:eastAsia="es-ES"/>
        </w:rPr>
        <w:t xml:space="preserve"> consorcio. </w:t>
      </w:r>
    </w:p>
    <w:p w14:paraId="3A2F6285" w14:textId="77777777" w:rsidR="00AC17EB" w:rsidRPr="00463E71" w:rsidRDefault="00AC17EB" w:rsidP="003E3414">
      <w:pPr>
        <w:pStyle w:val="Prrafodelista"/>
        <w:numPr>
          <w:ilvl w:val="1"/>
          <w:numId w:val="102"/>
        </w:numPr>
        <w:ind w:left="1560" w:hanging="284"/>
        <w:contextualSpacing w:val="0"/>
        <w:rPr>
          <w:iCs/>
          <w:lang w:val="es-ES" w:eastAsia="es-ES"/>
        </w:rPr>
      </w:pPr>
      <w:r w:rsidRPr="00463E71">
        <w:rPr>
          <w:rFonts w:ascii="Arial" w:hAnsi="Arial" w:cs="Arial"/>
          <w:iCs/>
          <w:sz w:val="20"/>
          <w:lang w:val="es-ES" w:eastAsia="es-ES"/>
        </w:rPr>
        <w:t>El domicilio común del consorcio.</w:t>
      </w:r>
    </w:p>
    <w:p w14:paraId="46E353D8" w14:textId="2B40A2B0" w:rsidR="00AC17EB" w:rsidRPr="00463E71" w:rsidRDefault="00AC17EB" w:rsidP="007FFC9E">
      <w:pPr>
        <w:pStyle w:val="Prrafodelista"/>
        <w:numPr>
          <w:ilvl w:val="1"/>
          <w:numId w:val="102"/>
        </w:numPr>
        <w:ind w:left="1560" w:hanging="284"/>
        <w:jc w:val="both"/>
        <w:rPr>
          <w:rFonts w:ascii="Arial" w:hAnsi="Arial" w:cs="Arial"/>
          <w:sz w:val="20"/>
          <w:lang w:val="es-ES" w:eastAsia="es-ES"/>
        </w:rPr>
      </w:pPr>
      <w:r w:rsidRPr="00463E71">
        <w:rPr>
          <w:rFonts w:ascii="Arial" w:hAnsi="Arial" w:cs="Arial"/>
          <w:sz w:val="20"/>
          <w:lang w:val="es-ES" w:eastAsia="es-ES"/>
        </w:rPr>
        <w:t>El correo electrónico común del consorcio, al cual se dirig</w:t>
      </w:r>
      <w:r w:rsidR="7B2FFB37" w:rsidRPr="00463E71">
        <w:rPr>
          <w:rFonts w:ascii="Arial" w:hAnsi="Arial" w:cs="Arial"/>
          <w:sz w:val="20"/>
          <w:lang w:val="es-ES" w:eastAsia="es-ES"/>
        </w:rPr>
        <w:t>irán</w:t>
      </w:r>
      <w:r w:rsidRPr="00463E71">
        <w:rPr>
          <w:rFonts w:ascii="Arial" w:hAnsi="Arial" w:cs="Arial"/>
          <w:sz w:val="20"/>
          <w:lang w:val="es-ES" w:eastAsia="es-ES"/>
        </w:rPr>
        <w:t xml:space="preserve"> todas las comunicaciones remitidas por la entidad contratante al consorcio durante el proceso de contratación, siendo éste el único válido para todos los efectos.</w:t>
      </w:r>
    </w:p>
    <w:p w14:paraId="1A1462E8" w14:textId="77777777" w:rsidR="00AC17EB" w:rsidRPr="00463E71"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463E71">
        <w:rPr>
          <w:rFonts w:ascii="Arial" w:hAnsi="Arial" w:cs="Arial"/>
          <w:iCs/>
          <w:sz w:val="20"/>
          <w:lang w:val="es-ES" w:eastAsia="es-ES"/>
        </w:rPr>
        <w:t xml:space="preserve">Las obligaciones que correspondan a cada uno de los integrantes del consorcio. </w:t>
      </w:r>
    </w:p>
    <w:p w14:paraId="1B23252A" w14:textId="77777777" w:rsidR="00AC17EB" w:rsidRPr="00463E71"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463E71">
        <w:rPr>
          <w:rFonts w:ascii="Arial" w:hAnsi="Arial" w:cs="Arial"/>
          <w:iCs/>
          <w:sz w:val="20"/>
          <w:lang w:val="es-ES" w:eastAsia="es-ES"/>
        </w:rPr>
        <w:t>El porcentaje del total de las obligaciones de cada uno de los integrantes, respecto del objeto del contrato. Dicho porcentaje debe ser expresado en número entero, sin decimales.</w:t>
      </w:r>
    </w:p>
    <w:p w14:paraId="2E558FA8" w14:textId="77777777" w:rsidR="00AC17EB" w:rsidRPr="00463E71" w:rsidRDefault="00AC17EB" w:rsidP="0032602F">
      <w:pPr>
        <w:pStyle w:val="Sangra3detindependiente"/>
        <w:widowControl w:val="0"/>
        <w:ind w:left="720" w:firstLine="0"/>
        <w:jc w:val="both"/>
        <w:rPr>
          <w:rFonts w:cs="Arial"/>
          <w:i w:val="0"/>
        </w:rPr>
      </w:pPr>
    </w:p>
    <w:p w14:paraId="54D748E8" w14:textId="4E3A8C67" w:rsidR="00AC17EB" w:rsidRPr="00463E71" w:rsidRDefault="45588185" w:rsidP="4161B470">
      <w:pPr>
        <w:pStyle w:val="Sangra3detindependiente"/>
        <w:widowControl w:val="0"/>
        <w:numPr>
          <w:ilvl w:val="2"/>
          <w:numId w:val="101"/>
        </w:numPr>
        <w:jc w:val="both"/>
        <w:rPr>
          <w:rFonts w:cs="Arial"/>
          <w:i w:val="0"/>
        </w:rPr>
      </w:pPr>
      <w:r w:rsidRPr="00463E71">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6214C0A6" w14:textId="77777777" w:rsidR="00AC17EB" w:rsidRPr="00463E71" w:rsidRDefault="00AC17EB" w:rsidP="0032602F">
      <w:pPr>
        <w:pStyle w:val="Sangra3detindependiente"/>
        <w:widowControl w:val="0"/>
        <w:ind w:left="720" w:firstLine="0"/>
        <w:jc w:val="both"/>
        <w:rPr>
          <w:rFonts w:cs="Arial"/>
          <w:i w:val="0"/>
        </w:rPr>
      </w:pPr>
    </w:p>
    <w:p w14:paraId="0AF860A5" w14:textId="41A3B9D8" w:rsidR="00BC0FBF" w:rsidRPr="00463E71" w:rsidRDefault="45588185" w:rsidP="4161B470">
      <w:pPr>
        <w:pStyle w:val="Sangra3detindependiente"/>
        <w:widowControl w:val="0"/>
        <w:numPr>
          <w:ilvl w:val="2"/>
          <w:numId w:val="101"/>
        </w:numPr>
        <w:jc w:val="both"/>
        <w:rPr>
          <w:rFonts w:cs="Arial"/>
          <w:i w:val="0"/>
        </w:rPr>
      </w:pPr>
      <w:r w:rsidRPr="00463E71">
        <w:rPr>
          <w:rFonts w:cs="Arial"/>
          <w:i w:val="0"/>
        </w:rPr>
        <w:t>El representante común</w:t>
      </w:r>
      <w:r w:rsidR="5522F7DC" w:rsidRPr="00463E71">
        <w:rPr>
          <w:rFonts w:cs="Arial"/>
          <w:i w:val="0"/>
        </w:rPr>
        <w:t xml:space="preserve"> </w:t>
      </w:r>
      <w:r w:rsidRPr="00463E71">
        <w:rPr>
          <w:rFonts w:cs="Arial"/>
          <w:i w:val="0"/>
        </w:rPr>
        <w:t>tiene facultades para actuar en nombre y representación de</w:t>
      </w:r>
      <w:r w:rsidR="00A34EDB" w:rsidRPr="00463E71">
        <w:rPr>
          <w:rFonts w:cs="Arial"/>
          <w:i w:val="0"/>
        </w:rPr>
        <w:t>l consorcio</w:t>
      </w:r>
      <w:r w:rsidRPr="00463E71">
        <w:rPr>
          <w:rFonts w:cs="Arial"/>
          <w:i w:val="0"/>
        </w:rPr>
        <w:t>,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w:t>
      </w:r>
      <w:r w:rsidR="5522F7DC" w:rsidRPr="00463E71">
        <w:rPr>
          <w:rFonts w:cs="Arial"/>
          <w:i w:val="0"/>
        </w:rPr>
        <w:t xml:space="preserve"> </w:t>
      </w:r>
      <w:r w:rsidRPr="00463E71">
        <w:rPr>
          <w:rFonts w:cs="Arial"/>
          <w:i w:val="0"/>
        </w:rPr>
        <w:t xml:space="preserve">no debe encontrarse impedido, inhabilitado ni suspendido para contratar con el Estado. </w:t>
      </w:r>
      <w:r w:rsidR="17D0B17E" w:rsidRPr="00463E71">
        <w:rPr>
          <w:rFonts w:cs="Arial"/>
          <w:i w:val="0"/>
        </w:rPr>
        <w:t xml:space="preserve">Para cambiar al representante común, todos </w:t>
      </w:r>
      <w:r w:rsidR="3CC26E92" w:rsidRPr="00463E71">
        <w:rPr>
          <w:rFonts w:cs="Arial"/>
          <w:i w:val="0"/>
        </w:rPr>
        <w:t>lo</w:t>
      </w:r>
      <w:r w:rsidR="5522F7DC" w:rsidRPr="00463E71">
        <w:rPr>
          <w:rFonts w:cs="Arial"/>
          <w:i w:val="0"/>
        </w:rPr>
        <w:t>s</w:t>
      </w:r>
      <w:r w:rsidR="17D0B17E" w:rsidRPr="00463E71">
        <w:rPr>
          <w:rFonts w:cs="Arial"/>
          <w:i w:val="0"/>
        </w:rPr>
        <w:t xml:space="preserve"> integrantes </w:t>
      </w:r>
      <w:r w:rsidR="3CC26E92" w:rsidRPr="00463E71">
        <w:rPr>
          <w:rFonts w:cs="Arial"/>
          <w:i w:val="0"/>
        </w:rPr>
        <w:t xml:space="preserve">del consorcio </w:t>
      </w:r>
      <w:r w:rsidR="17D0B17E" w:rsidRPr="00463E71">
        <w:rPr>
          <w:rFonts w:cs="Arial"/>
          <w:i w:val="0"/>
        </w:rPr>
        <w:t xml:space="preserve">deben firmar (mediante firmas legalizadas o firmas </w:t>
      </w:r>
      <w:r w:rsidR="210B2773" w:rsidRPr="00463E71">
        <w:rPr>
          <w:rFonts w:cs="Arial"/>
          <w:i w:val="0"/>
        </w:rPr>
        <w:t>digitales</w:t>
      </w:r>
      <w:r w:rsidR="17D0B17E" w:rsidRPr="00463E71">
        <w:rPr>
          <w:rFonts w:cs="Arial"/>
          <w:i w:val="0"/>
        </w:rPr>
        <w:t>) el documento en el que conste el acuerdo, el cual surte efectos cuando es notificado a la entidad contratante.</w:t>
      </w:r>
    </w:p>
    <w:p w14:paraId="18329FA2" w14:textId="77777777" w:rsidR="00BA51A5" w:rsidRPr="00463E71" w:rsidRDefault="00BA51A5" w:rsidP="0032602F">
      <w:pPr>
        <w:pStyle w:val="Sangra3detindependiente"/>
        <w:widowControl w:val="0"/>
        <w:ind w:left="720" w:firstLine="0"/>
        <w:jc w:val="both"/>
        <w:rPr>
          <w:rFonts w:cs="Arial"/>
          <w:i w:val="0"/>
        </w:rPr>
      </w:pPr>
    </w:p>
    <w:p w14:paraId="4A277367" w14:textId="1E4B590A" w:rsidR="00AC17EB" w:rsidRPr="00463E71" w:rsidRDefault="07FBF275" w:rsidP="4161B470">
      <w:pPr>
        <w:pStyle w:val="Sangra3detindependiente"/>
        <w:widowControl w:val="0"/>
        <w:numPr>
          <w:ilvl w:val="2"/>
          <w:numId w:val="101"/>
        </w:numPr>
        <w:jc w:val="both"/>
        <w:rPr>
          <w:rFonts w:cs="Arial"/>
          <w:i w:val="0"/>
        </w:rPr>
      </w:pPr>
      <w:r w:rsidRPr="00463E71">
        <w:rPr>
          <w:rFonts w:cs="Arial"/>
          <w:i w:val="0"/>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Nº27269, Ley de Firmas y Certificados Digitales). En el caso de los documentos que deban suscribir todos los integrantes del consorcio, la firma es seguida de la razón social o denominación de cada uno de ellos. </w:t>
      </w:r>
      <w:r w:rsidR="45588185" w:rsidRPr="00463E71">
        <w:rPr>
          <w:rFonts w:cs="Arial"/>
          <w:i w:val="0"/>
        </w:rPr>
        <w:t xml:space="preserve">Lo mismo aplica </w:t>
      </w:r>
      <w:r w:rsidR="7210E34D" w:rsidRPr="00463E71">
        <w:rPr>
          <w:rFonts w:cs="Arial"/>
          <w:i w:val="0"/>
        </w:rPr>
        <w:t>en caso</w:t>
      </w:r>
      <w:r w:rsidR="45588185" w:rsidRPr="00463E71">
        <w:rPr>
          <w:rFonts w:cs="Arial"/>
          <w:i w:val="0"/>
        </w:rPr>
        <w:t xml:space="preserve"> deban ser suscritos en forma independiente por cada integrante del consorcio, de acuerdo con lo establecido en los documentos del procedimiento de selección. En el caso de un consorcio integrado por una persona natural, </w:t>
      </w:r>
      <w:r w:rsidR="7751F0DF" w:rsidRPr="00463E71">
        <w:rPr>
          <w:rFonts w:cs="Arial"/>
          <w:i w:val="0"/>
        </w:rPr>
        <w:t>bastará</w:t>
      </w:r>
      <w:r w:rsidR="45588185" w:rsidRPr="00463E71">
        <w:rPr>
          <w:rFonts w:cs="Arial"/>
          <w:i w:val="0"/>
        </w:rPr>
        <w:t xml:space="preserve"> que la persona natural indique debajo de su </w:t>
      </w:r>
      <w:r w:rsidR="5EE049BE" w:rsidRPr="00463E71">
        <w:rPr>
          <w:rFonts w:cs="Arial"/>
          <w:i w:val="0"/>
        </w:rPr>
        <w:t>firma</w:t>
      </w:r>
      <w:r w:rsidR="45588185" w:rsidRPr="00463E71">
        <w:rPr>
          <w:rFonts w:cs="Arial"/>
          <w:i w:val="0"/>
        </w:rPr>
        <w:t xml:space="preserve"> sus nombres y apellidos completos.</w:t>
      </w:r>
    </w:p>
    <w:p w14:paraId="66831D11" w14:textId="77777777" w:rsidR="00AC17EB" w:rsidRPr="00463E71" w:rsidRDefault="00AC17EB" w:rsidP="0032602F">
      <w:pPr>
        <w:pStyle w:val="Sangra3detindependiente"/>
        <w:widowControl w:val="0"/>
        <w:ind w:left="720" w:firstLine="0"/>
        <w:jc w:val="both"/>
        <w:rPr>
          <w:rFonts w:cs="Arial"/>
          <w:i w:val="0"/>
        </w:rPr>
      </w:pPr>
    </w:p>
    <w:p w14:paraId="4EFF0F88" w14:textId="77777777" w:rsidR="00AC17EB" w:rsidRPr="00463E71" w:rsidRDefault="00AC17EB" w:rsidP="00401014">
      <w:pPr>
        <w:pStyle w:val="Sangra3detindependiente"/>
        <w:widowControl w:val="0"/>
        <w:numPr>
          <w:ilvl w:val="2"/>
          <w:numId w:val="101"/>
        </w:numPr>
        <w:jc w:val="both"/>
        <w:rPr>
          <w:rFonts w:cs="Arial"/>
          <w:i w:val="0"/>
          <w:iCs/>
        </w:rPr>
      </w:pPr>
      <w:r w:rsidRPr="00463E71">
        <w:rPr>
          <w:rFonts w:cs="Arial"/>
          <w:i w:val="0"/>
          <w:iCs/>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2A03C600" w14:textId="77777777" w:rsidR="00AC17EB" w:rsidRPr="00463E71" w:rsidRDefault="00AC17EB" w:rsidP="00AC17EB">
      <w:pPr>
        <w:pStyle w:val="Prrafodelista"/>
        <w:ind w:left="1009"/>
        <w:jc w:val="both"/>
        <w:rPr>
          <w:rFonts w:ascii="Arial" w:hAnsi="Arial" w:cs="Arial"/>
          <w:iCs/>
          <w:sz w:val="20"/>
          <w:lang w:val="es-ES" w:eastAsia="es-ES"/>
        </w:rPr>
      </w:pPr>
    </w:p>
    <w:p w14:paraId="6DCFAF8F" w14:textId="4AA56019" w:rsidR="00AC17EB" w:rsidRPr="00463E71" w:rsidRDefault="45588185" w:rsidP="4161B470">
      <w:pPr>
        <w:pStyle w:val="Prrafodelista"/>
        <w:numPr>
          <w:ilvl w:val="1"/>
          <w:numId w:val="104"/>
        </w:numPr>
        <w:ind w:left="1276" w:hanging="284"/>
        <w:jc w:val="both"/>
        <w:rPr>
          <w:rFonts w:ascii="Arial" w:hAnsi="Arial" w:cs="Arial"/>
          <w:sz w:val="20"/>
          <w:lang w:val="es-ES" w:eastAsia="es-ES"/>
        </w:rPr>
      </w:pPr>
      <w:r w:rsidRPr="00463E71">
        <w:rPr>
          <w:rFonts w:ascii="Arial" w:hAnsi="Arial" w:cs="Arial"/>
          <w:sz w:val="20"/>
          <w:lang w:val="es-ES" w:eastAsia="es-ES"/>
        </w:rPr>
        <w:t xml:space="preserve">Primer paso: obtener el monto de facturación por cada integrante del consorcio, el cual se obtiene de la sumatoria de montos facturados por éste que, a criterio del </w:t>
      </w:r>
      <w:r w:rsidR="00922CE6" w:rsidRPr="00463E71">
        <w:rPr>
          <w:rFonts w:ascii="Arial" w:hAnsi="Arial" w:cs="Arial"/>
          <w:sz w:val="20"/>
          <w:lang w:val="es-ES" w:eastAsia="es-ES"/>
        </w:rPr>
        <w:t>comité</w:t>
      </w:r>
      <w:r w:rsidRPr="00463E71">
        <w:rPr>
          <w:rFonts w:ascii="Arial" w:hAnsi="Arial" w:cs="Arial"/>
          <w:sz w:val="20"/>
          <w:lang w:val="es-ES" w:eastAsia="es-ES"/>
        </w:rPr>
        <w:t xml:space="preserve"> ha</w:t>
      </w:r>
      <w:r w:rsidR="00922CE6" w:rsidRPr="00463E71">
        <w:rPr>
          <w:rFonts w:ascii="Arial" w:hAnsi="Arial" w:cs="Arial"/>
          <w:sz w:val="20"/>
          <w:lang w:val="es-ES" w:eastAsia="es-ES"/>
        </w:rPr>
        <w:t>n</w:t>
      </w:r>
      <w:r w:rsidRPr="00463E71">
        <w:rPr>
          <w:rFonts w:ascii="Arial" w:hAnsi="Arial" w:cs="Arial"/>
          <w:sz w:val="20"/>
          <w:lang w:val="es-ES" w:eastAsia="es-ES"/>
        </w:rPr>
        <w:t xml:space="preserve"> sido acreditados conforme a las bases, correspondiente a las contrataciones ejecutadas en forma individual y/o</w:t>
      </w:r>
      <w:r w:rsidR="336EE6E8" w:rsidRPr="00463E71">
        <w:rPr>
          <w:rFonts w:ascii="Arial" w:hAnsi="Arial" w:cs="Arial"/>
          <w:sz w:val="20"/>
          <w:lang w:val="es-ES" w:eastAsia="es-ES"/>
        </w:rPr>
        <w:t xml:space="preserve"> en</w:t>
      </w:r>
      <w:r w:rsidRPr="00463E71">
        <w:rPr>
          <w:rFonts w:ascii="Arial" w:hAnsi="Arial" w:cs="Arial"/>
          <w:sz w:val="20"/>
          <w:lang w:val="es-ES" w:eastAsia="es-ES"/>
        </w:rPr>
        <w:t xml:space="preserve"> consorcio.</w:t>
      </w:r>
    </w:p>
    <w:p w14:paraId="538EFEAE" w14:textId="77777777" w:rsidR="00AC17EB" w:rsidRPr="00463E71" w:rsidRDefault="00AC17EB" w:rsidP="00B96BA1">
      <w:pPr>
        <w:pStyle w:val="Prrafodelista"/>
        <w:ind w:left="1276" w:hanging="284"/>
        <w:jc w:val="both"/>
        <w:rPr>
          <w:rFonts w:ascii="Arial" w:hAnsi="Arial" w:cs="Arial"/>
          <w:iCs/>
          <w:sz w:val="20"/>
          <w:lang w:val="es-ES" w:eastAsia="es-ES"/>
        </w:rPr>
      </w:pPr>
    </w:p>
    <w:p w14:paraId="2FCD2B42" w14:textId="766E2824" w:rsidR="00AC17EB" w:rsidRPr="00463E71" w:rsidRDefault="00AC17EB" w:rsidP="00B96BA1">
      <w:pPr>
        <w:pStyle w:val="Prrafodelista"/>
        <w:ind w:left="1276"/>
        <w:jc w:val="both"/>
        <w:rPr>
          <w:rFonts w:ascii="Arial" w:hAnsi="Arial" w:cs="Arial"/>
          <w:iCs/>
          <w:sz w:val="20"/>
          <w:lang w:val="es-ES" w:eastAsia="es-ES"/>
        </w:rPr>
      </w:pPr>
      <w:r w:rsidRPr="00463E71">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w:t>
      </w:r>
      <w:r w:rsidR="00AB2450" w:rsidRPr="00463E71">
        <w:rPr>
          <w:rFonts w:ascii="Arial" w:hAnsi="Arial" w:cs="Arial"/>
          <w:iCs/>
          <w:sz w:val="20"/>
          <w:lang w:val="es-ES" w:eastAsia="es-ES"/>
        </w:rPr>
        <w:t xml:space="preserve"> del</w:t>
      </w:r>
      <w:r w:rsidRPr="00463E71">
        <w:rPr>
          <w:rFonts w:ascii="Arial" w:hAnsi="Arial" w:cs="Arial"/>
          <w:iCs/>
          <w:sz w:val="20"/>
          <w:lang w:val="es-ES" w:eastAsia="es-ES"/>
        </w:rPr>
        <w:t xml:space="preserve"> consorcio. Este porcentaje debe estar consignado expresamente en la promesa o en el contrato de consorcio, de lo contrario, no se considera la experiencia ofertada en consorcio.</w:t>
      </w:r>
    </w:p>
    <w:p w14:paraId="6D0158D8" w14:textId="77777777" w:rsidR="00AC17EB" w:rsidRPr="00463E71" w:rsidRDefault="00AC17EB" w:rsidP="00B96BA1">
      <w:pPr>
        <w:pStyle w:val="Prrafodelista"/>
        <w:ind w:left="1276" w:hanging="284"/>
        <w:jc w:val="both"/>
        <w:rPr>
          <w:rFonts w:ascii="Arial" w:hAnsi="Arial" w:cs="Arial"/>
          <w:iCs/>
          <w:sz w:val="20"/>
          <w:lang w:val="es-ES" w:eastAsia="es-ES"/>
        </w:rPr>
      </w:pPr>
    </w:p>
    <w:p w14:paraId="67BA3673" w14:textId="405C911D" w:rsidR="00AC17EB" w:rsidRPr="00463E71" w:rsidRDefault="45588185" w:rsidP="4161B470">
      <w:pPr>
        <w:pStyle w:val="Prrafodelista"/>
        <w:numPr>
          <w:ilvl w:val="1"/>
          <w:numId w:val="104"/>
        </w:numPr>
        <w:ind w:left="1276" w:hanging="284"/>
        <w:jc w:val="both"/>
        <w:rPr>
          <w:rFonts w:ascii="Arial" w:hAnsi="Arial" w:cs="Arial"/>
          <w:sz w:val="20"/>
          <w:lang w:val="es-ES" w:eastAsia="es-ES"/>
        </w:rPr>
      </w:pPr>
      <w:r w:rsidRPr="00463E71">
        <w:rPr>
          <w:rFonts w:ascii="Arial" w:hAnsi="Arial" w:cs="Arial"/>
          <w:sz w:val="20"/>
          <w:lang w:val="es-ES" w:eastAsia="es-ES"/>
        </w:rPr>
        <w:t xml:space="preserve">Segundo paso: verificar </w:t>
      </w:r>
      <w:r w:rsidR="5642E362" w:rsidRPr="00463E71">
        <w:rPr>
          <w:rFonts w:ascii="Arial" w:hAnsi="Arial" w:cs="Arial"/>
          <w:sz w:val="20"/>
          <w:lang w:val="es-ES" w:eastAsia="es-ES"/>
        </w:rPr>
        <w:t xml:space="preserve">si </w:t>
      </w:r>
      <w:r w:rsidRPr="00463E71">
        <w:rPr>
          <w:rFonts w:ascii="Arial" w:hAnsi="Arial" w:cs="Arial"/>
          <w:sz w:val="20"/>
          <w:lang w:val="es-ES" w:eastAsia="es-ES"/>
        </w:rPr>
        <w:t>el integrante del consorcio que acredita la mayor experiencia cumpl</w:t>
      </w:r>
      <w:r w:rsidR="42664C2C" w:rsidRPr="00463E71">
        <w:rPr>
          <w:rFonts w:ascii="Arial" w:hAnsi="Arial" w:cs="Arial"/>
          <w:sz w:val="20"/>
          <w:lang w:val="es-ES" w:eastAsia="es-ES"/>
        </w:rPr>
        <w:t>e</w:t>
      </w:r>
      <w:r w:rsidRPr="00463E71">
        <w:rPr>
          <w:rFonts w:ascii="Arial" w:hAnsi="Arial" w:cs="Arial"/>
          <w:sz w:val="20"/>
          <w:lang w:val="es-ES" w:eastAsia="es-ES"/>
        </w:rPr>
        <w:t xml:space="preserve"> con un determinado porcentaje de participación. En caso la entidad contratante haya establecido en las bases un porcentaje determinado de participación en la ejecución </w:t>
      </w:r>
      <w:r w:rsidRPr="00463E71">
        <w:rPr>
          <w:rFonts w:ascii="Arial" w:hAnsi="Arial" w:cs="Arial"/>
          <w:sz w:val="20"/>
          <w:lang w:val="es-ES" w:eastAsia="es-ES"/>
        </w:rPr>
        <w:lastRenderedPageBreak/>
        <w:t>del contrato, para el integrante del consorcio que acredite mayor experiencia, debe verificarse que éste cumple con dicho parámetro a efectos de considerar su experiencia.</w:t>
      </w:r>
    </w:p>
    <w:p w14:paraId="6DC7CDD7" w14:textId="77777777" w:rsidR="00AC17EB" w:rsidRPr="00463E71" w:rsidRDefault="00AC17EB" w:rsidP="00B96BA1">
      <w:pPr>
        <w:ind w:left="1276" w:hanging="284"/>
        <w:jc w:val="both"/>
        <w:rPr>
          <w:rFonts w:ascii="Arial" w:hAnsi="Arial" w:cs="Arial"/>
          <w:iCs/>
          <w:sz w:val="20"/>
          <w:lang w:val="es-ES" w:eastAsia="es-ES"/>
        </w:rPr>
      </w:pPr>
    </w:p>
    <w:p w14:paraId="253098CF" w14:textId="77777777" w:rsidR="00AC17EB" w:rsidRPr="00463E71" w:rsidRDefault="00AC17EB" w:rsidP="00B96BA1">
      <w:pPr>
        <w:pStyle w:val="Prrafodelista"/>
        <w:numPr>
          <w:ilvl w:val="1"/>
          <w:numId w:val="104"/>
        </w:numPr>
        <w:ind w:left="1276" w:hanging="284"/>
        <w:jc w:val="both"/>
        <w:rPr>
          <w:rFonts w:ascii="Arial" w:hAnsi="Arial" w:cs="Arial"/>
          <w:iCs/>
          <w:sz w:val="20"/>
          <w:lang w:val="es-ES" w:eastAsia="es-ES"/>
        </w:rPr>
      </w:pPr>
      <w:r w:rsidRPr="00463E71">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5462FFA9" w14:textId="77777777" w:rsidR="00AC17EB" w:rsidRPr="00463E71" w:rsidRDefault="00AC17EB" w:rsidP="0032602F">
      <w:pPr>
        <w:pStyle w:val="Sangra3detindependiente"/>
        <w:widowControl w:val="0"/>
        <w:ind w:left="720" w:firstLine="0"/>
        <w:jc w:val="both"/>
        <w:rPr>
          <w:rFonts w:cs="Arial"/>
          <w:i w:val="0"/>
        </w:rPr>
      </w:pPr>
    </w:p>
    <w:p w14:paraId="74F6D4A7" w14:textId="77777777" w:rsidR="00AC17EB" w:rsidRPr="00463E71" w:rsidRDefault="00AC17EB" w:rsidP="00401014">
      <w:pPr>
        <w:pStyle w:val="Sangra3detindependiente"/>
        <w:widowControl w:val="0"/>
        <w:numPr>
          <w:ilvl w:val="2"/>
          <w:numId w:val="101"/>
        </w:numPr>
        <w:jc w:val="both"/>
        <w:rPr>
          <w:rFonts w:cs="Arial"/>
          <w:i w:val="0"/>
          <w:iCs/>
        </w:rPr>
      </w:pPr>
      <w:r w:rsidRPr="00463E71">
        <w:rPr>
          <w:rFonts w:cs="Arial"/>
          <w:i w:val="0"/>
          <w:iCs/>
        </w:rPr>
        <w:t>Para calificar la experiencia del postor no se toma en cuenta la documentación presentada por el o los consorciados que asumen las obligaciones referidas a las siguientes actividades:</w:t>
      </w:r>
    </w:p>
    <w:p w14:paraId="3C48F7D7" w14:textId="77777777" w:rsidR="00AC17EB" w:rsidRPr="00463E71" w:rsidRDefault="00AC17EB" w:rsidP="00AC17EB">
      <w:pPr>
        <w:pStyle w:val="Prrafodelista"/>
        <w:ind w:left="1009"/>
        <w:jc w:val="both"/>
        <w:rPr>
          <w:rFonts w:ascii="Arial" w:hAnsi="Arial" w:cs="Arial"/>
          <w:iCs/>
          <w:sz w:val="20"/>
          <w:lang w:val="es-ES" w:eastAsia="es-ES"/>
        </w:rPr>
      </w:pPr>
    </w:p>
    <w:p w14:paraId="5658BF9B" w14:textId="77777777" w:rsidR="00AC17EB" w:rsidRPr="00463E71" w:rsidRDefault="00AC17EB" w:rsidP="00401014">
      <w:pPr>
        <w:pStyle w:val="Prrafodelista"/>
        <w:numPr>
          <w:ilvl w:val="0"/>
          <w:numId w:val="105"/>
        </w:numPr>
        <w:ind w:left="1276" w:hanging="284"/>
        <w:jc w:val="both"/>
        <w:rPr>
          <w:rFonts w:ascii="Arial" w:hAnsi="Arial" w:cs="Arial"/>
          <w:iCs/>
          <w:sz w:val="20"/>
          <w:lang w:val="es-ES" w:eastAsia="es-ES"/>
        </w:rPr>
      </w:pPr>
      <w:r w:rsidRPr="00463E71">
        <w:rPr>
          <w:rFonts w:ascii="Arial" w:hAnsi="Arial" w:cs="Arial"/>
          <w:iCs/>
          <w:sz w:val="20"/>
          <w:lang w:val="es-ES" w:eastAsia="es-ES"/>
        </w:rPr>
        <w:t>Actividades de carácter administrativo o de gestión como facturación, financiamiento, aporte de garantías, entre otras.</w:t>
      </w:r>
    </w:p>
    <w:p w14:paraId="25BB889C" w14:textId="77777777" w:rsidR="00AC17EB" w:rsidRPr="00463E71" w:rsidRDefault="00AC17EB" w:rsidP="000E7FA6">
      <w:pPr>
        <w:pStyle w:val="Prrafodelista"/>
        <w:ind w:left="1276" w:hanging="284"/>
        <w:jc w:val="both"/>
        <w:rPr>
          <w:rFonts w:ascii="Arial" w:hAnsi="Arial" w:cs="Arial"/>
          <w:iCs/>
          <w:sz w:val="20"/>
          <w:lang w:val="es-ES" w:eastAsia="es-ES"/>
        </w:rPr>
      </w:pPr>
    </w:p>
    <w:p w14:paraId="26748058" w14:textId="77777777" w:rsidR="00AC17EB" w:rsidRPr="00463E71" w:rsidRDefault="00AC17EB" w:rsidP="000E7FA6">
      <w:pPr>
        <w:pStyle w:val="Prrafodelista"/>
        <w:ind w:left="1276" w:hanging="284"/>
        <w:jc w:val="both"/>
        <w:rPr>
          <w:rFonts w:ascii="Arial" w:hAnsi="Arial" w:cs="Arial"/>
          <w:iCs/>
          <w:sz w:val="20"/>
          <w:lang w:val="es-ES" w:eastAsia="es-ES"/>
        </w:rPr>
      </w:pPr>
      <w:r w:rsidRPr="00463E71">
        <w:rPr>
          <w:rFonts w:ascii="Arial" w:hAnsi="Arial" w:cs="Arial"/>
          <w:iCs/>
          <w:sz w:val="20"/>
          <w:lang w:val="es-ES" w:eastAsia="es-ES"/>
        </w:rPr>
        <w:t xml:space="preserve">ii) Actividades relacionadas con asuntos de organización interna, tales como representación u otros aspectos que no se relacionan con la ejecución de las prestaciones, entre otras. </w:t>
      </w:r>
    </w:p>
    <w:p w14:paraId="04B33E97" w14:textId="2AE07936" w:rsidR="00AC17EB" w:rsidRPr="00463E71" w:rsidRDefault="00AC17EB" w:rsidP="0032602F">
      <w:pPr>
        <w:pStyle w:val="Sangra3detindependiente"/>
        <w:widowControl w:val="0"/>
        <w:ind w:left="720" w:firstLine="0"/>
        <w:jc w:val="both"/>
        <w:rPr>
          <w:rFonts w:cs="Arial"/>
          <w:i w:val="0"/>
        </w:rPr>
      </w:pPr>
    </w:p>
    <w:p w14:paraId="17FCC264" w14:textId="30874A4A" w:rsidR="00D61A5A" w:rsidRPr="00463E71" w:rsidRDefault="00D61A5A" w:rsidP="00D61A5A">
      <w:pPr>
        <w:pStyle w:val="Sangra3detindependiente"/>
        <w:widowControl w:val="0"/>
        <w:numPr>
          <w:ilvl w:val="2"/>
          <w:numId w:val="101"/>
        </w:numPr>
        <w:jc w:val="both"/>
        <w:rPr>
          <w:rFonts w:cs="Arial"/>
          <w:i w:val="0"/>
          <w:iCs/>
        </w:rPr>
      </w:pPr>
      <w:r w:rsidRPr="00463E71">
        <w:rPr>
          <w:rFonts w:cs="Arial"/>
          <w:i w:val="0"/>
          <w:iCs/>
        </w:rPr>
        <w:t xml:space="preserve">Los </w:t>
      </w:r>
      <w:r w:rsidRPr="00463E71">
        <w:rPr>
          <w:rFonts w:eastAsia="Arial" w:cs="Arial"/>
          <w:i w:val="0"/>
          <w:iCs/>
          <w:color w:val="000000" w:themeColor="text1"/>
        </w:rPr>
        <w:t>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430067CD" w14:textId="77777777" w:rsidR="00D61A5A" w:rsidRPr="00463E71" w:rsidRDefault="00D61A5A" w:rsidP="003D3B02">
      <w:pPr>
        <w:pStyle w:val="Sangra3detindependiente"/>
        <w:widowControl w:val="0"/>
        <w:ind w:left="720" w:firstLine="0"/>
        <w:jc w:val="both"/>
        <w:rPr>
          <w:rFonts w:cs="Arial"/>
          <w:i w:val="0"/>
          <w:iCs/>
        </w:rPr>
      </w:pPr>
    </w:p>
    <w:p w14:paraId="7E501062" w14:textId="484966FA" w:rsidR="00AC17EB" w:rsidRPr="00463E71" w:rsidRDefault="00AC17EB" w:rsidP="00401014">
      <w:pPr>
        <w:pStyle w:val="Sangra3detindependiente"/>
        <w:widowControl w:val="0"/>
        <w:numPr>
          <w:ilvl w:val="2"/>
          <w:numId w:val="101"/>
        </w:numPr>
        <w:jc w:val="both"/>
        <w:rPr>
          <w:rFonts w:cs="Arial"/>
          <w:i w:val="0"/>
          <w:iCs/>
        </w:rPr>
      </w:pPr>
      <w:r w:rsidRPr="00463E71">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06C020DD" w14:textId="77777777" w:rsidR="00B844E2" w:rsidRPr="00463E71" w:rsidRDefault="00B844E2" w:rsidP="0032602F">
      <w:pPr>
        <w:pStyle w:val="Sangra3detindependiente"/>
        <w:widowControl w:val="0"/>
        <w:ind w:left="720" w:firstLine="0"/>
        <w:jc w:val="both"/>
        <w:rPr>
          <w:rFonts w:cs="Arial"/>
          <w:i w:val="0"/>
        </w:rPr>
      </w:pPr>
    </w:p>
    <w:p w14:paraId="68521748" w14:textId="77777777" w:rsidR="009B0986" w:rsidRPr="00463E71" w:rsidRDefault="009B0986">
      <w:pPr>
        <w:rPr>
          <w:rFonts w:ascii="Arial" w:hAnsi="Arial" w:cs="Arial"/>
        </w:rPr>
      </w:pPr>
      <w:r w:rsidRPr="00463E71">
        <w:rPr>
          <w:rFonts w:ascii="Arial" w:hAnsi="Arial" w:cs="Arial"/>
        </w:rPr>
        <w:br w:type="page"/>
      </w:r>
    </w:p>
    <w:p w14:paraId="4571312A" w14:textId="77777777" w:rsidR="004F450B" w:rsidRPr="00463E71" w:rsidRDefault="004F450B" w:rsidP="009452B7">
      <w:pPr>
        <w:pStyle w:val="Prrafodelista"/>
        <w:widowControl w:val="0"/>
        <w:ind w:left="0"/>
        <w:jc w:val="center"/>
        <w:rPr>
          <w:rFonts w:ascii="Arial" w:hAnsi="Arial" w:cs="Arial"/>
          <w:b/>
          <w:sz w:val="24"/>
          <w:szCs w:val="24"/>
        </w:rPr>
      </w:pPr>
    </w:p>
    <w:p w14:paraId="38C01A1B" w14:textId="0A464928" w:rsidR="009452B7" w:rsidRPr="00463E71" w:rsidRDefault="009452B7" w:rsidP="009452B7">
      <w:pPr>
        <w:pStyle w:val="Prrafodelista"/>
        <w:widowControl w:val="0"/>
        <w:ind w:left="0"/>
        <w:jc w:val="center"/>
        <w:rPr>
          <w:rFonts w:ascii="Arial" w:hAnsi="Arial" w:cs="Arial"/>
          <w:sz w:val="24"/>
          <w:szCs w:val="24"/>
        </w:rPr>
      </w:pPr>
      <w:r w:rsidRPr="00463E71">
        <w:rPr>
          <w:rFonts w:ascii="Arial" w:hAnsi="Arial" w:cs="Arial"/>
          <w:b/>
          <w:sz w:val="24"/>
          <w:szCs w:val="24"/>
        </w:rPr>
        <w:t>CAPÍTULO I</w:t>
      </w:r>
      <w:r w:rsidR="004554B5" w:rsidRPr="00463E71">
        <w:rPr>
          <w:rFonts w:ascii="Arial" w:hAnsi="Arial" w:cs="Arial"/>
          <w:b/>
          <w:sz w:val="24"/>
          <w:szCs w:val="24"/>
        </w:rPr>
        <w:t>II</w:t>
      </w:r>
    </w:p>
    <w:p w14:paraId="3CB6418B" w14:textId="02BE137C" w:rsidR="009452B7" w:rsidRPr="00463E71" w:rsidRDefault="008009CA">
      <w:pPr>
        <w:widowControl w:val="0"/>
        <w:jc w:val="center"/>
        <w:rPr>
          <w:rFonts w:ascii="Arial" w:hAnsi="Arial" w:cs="Arial"/>
          <w:b/>
          <w:sz w:val="24"/>
          <w:szCs w:val="24"/>
        </w:rPr>
      </w:pPr>
      <w:r w:rsidRPr="00463E71">
        <w:rPr>
          <w:rFonts w:ascii="Arial" w:hAnsi="Arial" w:cs="Arial"/>
          <w:b/>
          <w:sz w:val="24"/>
          <w:szCs w:val="24"/>
        </w:rPr>
        <w:t>RECURSO DE APELACIÓN</w:t>
      </w:r>
    </w:p>
    <w:p w14:paraId="652455A2" w14:textId="77777777" w:rsidR="00F97985" w:rsidRPr="00463E71" w:rsidRDefault="00F97985" w:rsidP="002243DD">
      <w:pPr>
        <w:pStyle w:val="Prrafodelista"/>
        <w:widowControl w:val="0"/>
        <w:ind w:left="284"/>
        <w:jc w:val="both"/>
        <w:rPr>
          <w:rFonts w:ascii="Arial" w:hAnsi="Arial" w:cs="Arial"/>
        </w:rPr>
      </w:pPr>
    </w:p>
    <w:p w14:paraId="3C82C9F7" w14:textId="77777777" w:rsidR="0071263D" w:rsidRPr="00463E71" w:rsidRDefault="0071263D" w:rsidP="002243DD">
      <w:pPr>
        <w:pStyle w:val="Prrafodelista"/>
        <w:widowControl w:val="0"/>
        <w:ind w:left="284"/>
        <w:jc w:val="both"/>
        <w:rPr>
          <w:rFonts w:ascii="Arial" w:hAnsi="Arial" w:cs="Arial"/>
        </w:rPr>
      </w:pPr>
    </w:p>
    <w:p w14:paraId="3DF60E94" w14:textId="77777777" w:rsidR="00F97985" w:rsidRPr="00463E71" w:rsidRDefault="00F97985" w:rsidP="004F450B">
      <w:pPr>
        <w:pStyle w:val="Sangra3detindependiente"/>
        <w:widowControl w:val="0"/>
        <w:ind w:left="360" w:firstLine="0"/>
        <w:jc w:val="both"/>
        <w:rPr>
          <w:rFonts w:cs="Arial"/>
          <w:vanish/>
        </w:rPr>
      </w:pPr>
    </w:p>
    <w:p w14:paraId="1FBFA338" w14:textId="77777777" w:rsidR="004F3475" w:rsidRPr="00463E71" w:rsidRDefault="004F3475" w:rsidP="004F3475">
      <w:pPr>
        <w:pStyle w:val="Prrafodelista"/>
        <w:widowControl w:val="0"/>
        <w:numPr>
          <w:ilvl w:val="0"/>
          <w:numId w:val="15"/>
        </w:numPr>
        <w:jc w:val="both"/>
        <w:rPr>
          <w:rFonts w:ascii="Arial" w:hAnsi="Arial" w:cs="Arial"/>
          <w:b/>
          <w:caps/>
          <w:vanish/>
          <w:sz w:val="20"/>
        </w:rPr>
      </w:pPr>
    </w:p>
    <w:p w14:paraId="1E20FC83" w14:textId="77777777" w:rsidR="004F3475" w:rsidRPr="00463E71" w:rsidRDefault="004F3475" w:rsidP="004F3475">
      <w:pPr>
        <w:pStyle w:val="Prrafodelista"/>
        <w:widowControl w:val="0"/>
        <w:numPr>
          <w:ilvl w:val="0"/>
          <w:numId w:val="15"/>
        </w:numPr>
        <w:jc w:val="both"/>
        <w:rPr>
          <w:rFonts w:ascii="Arial" w:hAnsi="Arial" w:cs="Arial"/>
          <w:b/>
          <w:caps/>
          <w:vanish/>
          <w:sz w:val="20"/>
        </w:rPr>
      </w:pPr>
    </w:p>
    <w:p w14:paraId="05D6CE6B" w14:textId="15E570B1" w:rsidR="009452B7" w:rsidRPr="00463E71" w:rsidRDefault="009452B7" w:rsidP="00D26CC3">
      <w:pPr>
        <w:pStyle w:val="Prrafodelista"/>
        <w:widowControl w:val="0"/>
        <w:numPr>
          <w:ilvl w:val="1"/>
          <w:numId w:val="15"/>
        </w:numPr>
        <w:ind w:left="709" w:hanging="567"/>
        <w:jc w:val="both"/>
        <w:rPr>
          <w:rFonts w:ascii="Arial" w:hAnsi="Arial" w:cs="Arial"/>
          <w:b/>
          <w:caps/>
          <w:sz w:val="20"/>
        </w:rPr>
      </w:pPr>
      <w:r w:rsidRPr="00463E71">
        <w:rPr>
          <w:rFonts w:ascii="Arial" w:hAnsi="Arial" w:cs="Arial"/>
          <w:b/>
          <w:caps/>
          <w:sz w:val="20"/>
        </w:rPr>
        <w:t xml:space="preserve">ACCESO AL EXPEDIENTE DE CONTRATACIÓN </w:t>
      </w:r>
    </w:p>
    <w:p w14:paraId="6A99B30A" w14:textId="4B9AD4F1" w:rsidR="00F97985" w:rsidRPr="00463E71" w:rsidRDefault="00F97985" w:rsidP="003F76BF">
      <w:pPr>
        <w:pStyle w:val="Prrafodelista"/>
        <w:widowControl w:val="0"/>
        <w:ind w:left="709"/>
        <w:jc w:val="both"/>
        <w:rPr>
          <w:rFonts w:ascii="Arial" w:hAnsi="Arial" w:cs="Arial"/>
        </w:rPr>
      </w:pPr>
    </w:p>
    <w:p w14:paraId="1D73620D" w14:textId="3AFFABF3" w:rsidR="009452B7" w:rsidRPr="00463E71" w:rsidRDefault="009452B7" w:rsidP="009452B7">
      <w:pPr>
        <w:spacing w:after="160" w:line="259" w:lineRule="auto"/>
        <w:ind w:left="709"/>
        <w:jc w:val="both"/>
        <w:rPr>
          <w:rFonts w:ascii="Arial" w:eastAsia="Aptos" w:hAnsi="Arial" w:cs="Arial"/>
          <w:b/>
          <w:bCs/>
          <w:kern w:val="2"/>
          <w:sz w:val="20"/>
          <w:lang w:eastAsia="en-US"/>
          <w14:ligatures w14:val="standardContextual"/>
        </w:rPr>
      </w:pPr>
      <w:r w:rsidRPr="00463E71">
        <w:rPr>
          <w:rFonts w:ascii="Arial" w:eastAsia="Aptos" w:hAnsi="Arial" w:cs="Arial"/>
          <w:kern w:val="2"/>
          <w:sz w:val="20"/>
          <w:lang w:eastAsia="en-US"/>
          <w14:ligatures w14:val="standardContextual"/>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E854AE9" w14:textId="65B421FC" w:rsidR="009452B7" w:rsidRPr="00463E71" w:rsidRDefault="009452B7" w:rsidP="0071263D">
      <w:pPr>
        <w:spacing w:line="259" w:lineRule="auto"/>
        <w:ind w:left="709"/>
        <w:contextualSpacing/>
        <w:jc w:val="both"/>
        <w:rPr>
          <w:rFonts w:ascii="Arial" w:eastAsia="Aptos" w:hAnsi="Arial" w:cs="Arial"/>
          <w:kern w:val="2"/>
          <w:sz w:val="20"/>
          <w:lang w:eastAsia="en-US"/>
          <w14:ligatures w14:val="standardContextual"/>
        </w:rPr>
      </w:pPr>
      <w:r w:rsidRPr="00463E71">
        <w:rPr>
          <w:rFonts w:ascii="Arial" w:eastAsia="Aptos" w:hAnsi="Arial" w:cs="Arial"/>
          <w:kern w:val="2"/>
          <w:sz w:val="20"/>
          <w:lang w:eastAsia="en-US"/>
          <w14:ligatures w14:val="standardContextual"/>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de la tasa por tal concepto previsto en el Texto Único de Procedimientos Administrativos (TUPA) de la respectiva entidad contratante.</w:t>
      </w:r>
    </w:p>
    <w:p w14:paraId="43404EAF" w14:textId="77777777" w:rsidR="0071263D" w:rsidRPr="00463E71" w:rsidRDefault="0071263D" w:rsidP="00D26CC3">
      <w:pPr>
        <w:spacing w:line="259" w:lineRule="auto"/>
        <w:ind w:left="709"/>
        <w:contextualSpacing/>
        <w:jc w:val="both"/>
        <w:rPr>
          <w:rFonts w:ascii="Arial" w:eastAsia="Aptos" w:hAnsi="Arial" w:cs="Arial"/>
          <w:kern w:val="2"/>
          <w:sz w:val="20"/>
          <w:lang w:eastAsia="en-US"/>
          <w14:ligatures w14:val="standardContextual"/>
        </w:rPr>
      </w:pPr>
    </w:p>
    <w:p w14:paraId="1D578031" w14:textId="77777777" w:rsidR="009452B7" w:rsidRPr="00463E71" w:rsidRDefault="009452B7" w:rsidP="00AD291D">
      <w:pPr>
        <w:pStyle w:val="Prrafodelista"/>
        <w:widowControl w:val="0"/>
        <w:numPr>
          <w:ilvl w:val="1"/>
          <w:numId w:val="15"/>
        </w:numPr>
        <w:ind w:left="709" w:hanging="567"/>
        <w:jc w:val="both"/>
        <w:rPr>
          <w:rFonts w:ascii="Arial" w:hAnsi="Arial" w:cs="Arial"/>
          <w:b/>
          <w:caps/>
          <w:sz w:val="20"/>
        </w:rPr>
      </w:pPr>
      <w:r w:rsidRPr="00463E71">
        <w:rPr>
          <w:rFonts w:ascii="Arial" w:hAnsi="Arial" w:cs="Arial"/>
          <w:b/>
          <w:caps/>
          <w:sz w:val="20"/>
        </w:rPr>
        <w:t>RECURSO DE APELACIÓN</w:t>
      </w:r>
    </w:p>
    <w:p w14:paraId="40DD9E9C" w14:textId="77777777" w:rsidR="009452B7" w:rsidRPr="00463E71" w:rsidRDefault="009452B7" w:rsidP="009452B7">
      <w:pPr>
        <w:widowControl w:val="0"/>
        <w:tabs>
          <w:tab w:val="center" w:pos="8505"/>
          <w:tab w:val="right" w:pos="11389"/>
        </w:tabs>
        <w:ind w:left="709"/>
        <w:jc w:val="both"/>
        <w:rPr>
          <w:rFonts w:ascii="Arial" w:hAnsi="Arial" w:cs="Arial"/>
        </w:rPr>
      </w:pPr>
    </w:p>
    <w:p w14:paraId="6A8919B1" w14:textId="0959EA17" w:rsidR="004C515F" w:rsidRPr="00463E71" w:rsidRDefault="45762624" w:rsidP="004C515F">
      <w:pPr>
        <w:pStyle w:val="Prrafodelista"/>
        <w:widowControl w:val="0"/>
        <w:ind w:left="709"/>
        <w:jc w:val="both"/>
        <w:rPr>
          <w:rFonts w:ascii="Arial" w:hAnsi="Arial" w:cs="Arial"/>
          <w:sz w:val="20"/>
        </w:rPr>
      </w:pPr>
      <w:r w:rsidRPr="00463E71">
        <w:rPr>
          <w:rFonts w:ascii="Arial" w:hAnsi="Arial" w:cs="Arial"/>
          <w:sz w:val="20"/>
        </w:rPr>
        <w:t xml:space="preserve">A través del recurso de apelación se pueden impugnar los actos dictados durante el desarrollo del procedimiento de selección hasta antes del perfeccionamiento del </w:t>
      </w:r>
      <w:r w:rsidR="004C50CE" w:rsidRPr="00463E71">
        <w:rPr>
          <w:rFonts w:ascii="Arial" w:hAnsi="Arial" w:cs="Arial"/>
          <w:sz w:val="20"/>
        </w:rPr>
        <w:t>contrato.</w:t>
      </w:r>
    </w:p>
    <w:p w14:paraId="4EF083CE" w14:textId="77777777" w:rsidR="00883890" w:rsidRPr="00463E71" w:rsidRDefault="00883890" w:rsidP="004C515F">
      <w:pPr>
        <w:pStyle w:val="Prrafodelista"/>
        <w:widowControl w:val="0"/>
        <w:ind w:left="709"/>
        <w:jc w:val="both"/>
        <w:rPr>
          <w:rFonts w:ascii="Arial" w:hAnsi="Arial" w:cs="Arial"/>
          <w:sz w:val="20"/>
        </w:rPr>
      </w:pPr>
    </w:p>
    <w:p w14:paraId="2C5C5A80" w14:textId="66D2B12D" w:rsidR="00883890" w:rsidRPr="00463E71" w:rsidRDefault="00883890" w:rsidP="0032516C">
      <w:pPr>
        <w:pStyle w:val="Prrafodelista"/>
        <w:widowControl w:val="0"/>
        <w:ind w:left="709"/>
        <w:jc w:val="both"/>
        <w:rPr>
          <w:rFonts w:ascii="Arial" w:eastAsia="Times New Roman" w:hAnsi="Arial" w:cs="Arial"/>
          <w:sz w:val="20"/>
        </w:rPr>
      </w:pPr>
      <w:r w:rsidRPr="00463E71">
        <w:rPr>
          <w:rFonts w:ascii="Arial" w:hAnsi="Arial" w:cs="Arial"/>
          <w:sz w:val="20"/>
          <w:lang w:val="es-ES"/>
        </w:rPr>
        <w:t>De acuerdo a lo señalado en el literal a)</w:t>
      </w:r>
      <w:r w:rsidR="0032516C" w:rsidRPr="00463E71">
        <w:rPr>
          <w:rFonts w:ascii="Arial" w:hAnsi="Arial" w:cs="Arial"/>
          <w:sz w:val="20"/>
          <w:lang w:val="es-ES"/>
        </w:rPr>
        <w:t xml:space="preserve"> </w:t>
      </w:r>
      <w:r w:rsidRPr="00463E71">
        <w:rPr>
          <w:rFonts w:ascii="Arial" w:hAnsi="Arial" w:cs="Arial"/>
          <w:sz w:val="20"/>
          <w:lang w:val="es-ES"/>
        </w:rPr>
        <w:t xml:space="preserve">del numeral 6.5.8 del artículo 6 del Decreto Supremo N°072-2025-EF, los postores </w:t>
      </w:r>
      <w:r w:rsidRPr="00463E71">
        <w:rPr>
          <w:rFonts w:ascii="Arial" w:eastAsia="Times New Roman" w:hAnsi="Arial" w:cs="Arial"/>
          <w:sz w:val="20"/>
        </w:rPr>
        <w:t>pueden impugnar únicamente la evaluación de sus ofertas, así como la decisión de la entidad</w:t>
      </w:r>
      <w:r w:rsidR="0032516C" w:rsidRPr="00463E71">
        <w:rPr>
          <w:rFonts w:ascii="Arial" w:eastAsia="Times New Roman" w:hAnsi="Arial" w:cs="Arial"/>
          <w:sz w:val="20"/>
        </w:rPr>
        <w:t xml:space="preserve"> contratante</w:t>
      </w:r>
      <w:r w:rsidR="009579A4" w:rsidRPr="00463E71">
        <w:rPr>
          <w:rFonts w:ascii="Arial" w:eastAsia="Times New Roman" w:hAnsi="Arial" w:cs="Arial"/>
          <w:sz w:val="20"/>
        </w:rPr>
        <w:t xml:space="preserve"> </w:t>
      </w:r>
      <w:r w:rsidRPr="00463E71">
        <w:rPr>
          <w:rFonts w:ascii="Arial" w:eastAsia="Times New Roman" w:hAnsi="Arial" w:cs="Arial"/>
          <w:sz w:val="20"/>
        </w:rPr>
        <w:t xml:space="preserve">de declarar la pérdida de la buena pro luego de revisar la documentación señalada en el </w:t>
      </w:r>
      <w:r w:rsidR="00FE6BE9" w:rsidRPr="00463E71">
        <w:rPr>
          <w:rFonts w:ascii="Arial" w:eastAsia="Times New Roman" w:hAnsi="Arial" w:cs="Arial"/>
          <w:sz w:val="20"/>
        </w:rPr>
        <w:t>numeral</w:t>
      </w:r>
      <w:r w:rsidRPr="00463E71">
        <w:rPr>
          <w:rFonts w:ascii="Arial" w:eastAsia="Times New Roman" w:hAnsi="Arial" w:cs="Arial"/>
          <w:sz w:val="20"/>
        </w:rPr>
        <w:t xml:space="preserve"> 6.5.9 del artículo 6</w:t>
      </w:r>
      <w:r w:rsidR="009C6895" w:rsidRPr="00463E71">
        <w:rPr>
          <w:rFonts w:ascii="Arial" w:eastAsia="Times New Roman" w:hAnsi="Arial" w:cs="Arial"/>
          <w:sz w:val="20"/>
        </w:rPr>
        <w:t xml:space="preserve"> </w:t>
      </w:r>
      <w:r w:rsidR="0032516C" w:rsidRPr="00463E71">
        <w:rPr>
          <w:rFonts w:ascii="Arial" w:eastAsia="Times New Roman" w:hAnsi="Arial" w:cs="Arial"/>
          <w:sz w:val="20"/>
        </w:rPr>
        <w:t>del referido Decreto</w:t>
      </w:r>
      <w:r w:rsidRPr="00463E71">
        <w:rPr>
          <w:rFonts w:ascii="Arial" w:eastAsia="Times New Roman" w:hAnsi="Arial" w:cs="Arial"/>
          <w:sz w:val="20"/>
        </w:rPr>
        <w:t>, relacionada a la acreditación de los requisitos de calificación presentados como requisito para la suscripción del contrato</w:t>
      </w:r>
      <w:r w:rsidRPr="00463E71">
        <w:rPr>
          <w:rFonts w:ascii="Arial" w:hAnsi="Arial" w:cs="Arial"/>
          <w:sz w:val="20"/>
          <w:lang w:val="es-ES"/>
        </w:rPr>
        <w:t>.</w:t>
      </w:r>
    </w:p>
    <w:p w14:paraId="2B9E156E" w14:textId="77777777" w:rsidR="00883890" w:rsidRPr="00463E71" w:rsidRDefault="00883890" w:rsidP="004C515F">
      <w:pPr>
        <w:pStyle w:val="Prrafodelista"/>
        <w:widowControl w:val="0"/>
        <w:ind w:left="709"/>
        <w:jc w:val="both"/>
        <w:rPr>
          <w:rFonts w:ascii="Arial" w:hAnsi="Arial" w:cs="Arial"/>
          <w:sz w:val="20"/>
        </w:rPr>
      </w:pPr>
    </w:p>
    <w:p w14:paraId="438A0A69" w14:textId="77777777" w:rsidR="009452B7" w:rsidRPr="00463E71" w:rsidRDefault="009452B7" w:rsidP="00D33B85">
      <w:pPr>
        <w:widowControl w:val="0"/>
        <w:ind w:left="709"/>
        <w:jc w:val="both"/>
        <w:rPr>
          <w:rFonts w:ascii="Arial" w:hAnsi="Arial" w:cs="Arial"/>
          <w:sz w:val="20"/>
        </w:rPr>
      </w:pPr>
    </w:p>
    <w:p w14:paraId="3567EF7C" w14:textId="0B60CA62" w:rsidR="00883890" w:rsidRPr="00463E71" w:rsidRDefault="037242CC" w:rsidP="00883890">
      <w:pPr>
        <w:widowControl w:val="0"/>
        <w:ind w:left="709"/>
        <w:jc w:val="both"/>
        <w:rPr>
          <w:rFonts w:ascii="Arial" w:eastAsia="Arial" w:hAnsi="Arial" w:cs="Arial"/>
          <w:color w:val="auto"/>
          <w:sz w:val="20"/>
        </w:rPr>
      </w:pPr>
      <w:r w:rsidRPr="00463E71">
        <w:rPr>
          <w:rFonts w:ascii="Arial" w:hAnsi="Arial" w:cs="Arial"/>
          <w:sz w:val="20"/>
        </w:rPr>
        <w:t>El recurso de apelación se presenta ante la mesa de partes</w:t>
      </w:r>
      <w:r w:rsidR="090135D9" w:rsidRPr="00463E71">
        <w:rPr>
          <w:rFonts w:ascii="Arial" w:hAnsi="Arial" w:cs="Arial"/>
          <w:sz w:val="20"/>
        </w:rPr>
        <w:t xml:space="preserve"> digital o física</w:t>
      </w:r>
      <w:r w:rsidRPr="00463E71">
        <w:rPr>
          <w:rFonts w:ascii="Arial" w:hAnsi="Arial" w:cs="Arial"/>
          <w:sz w:val="20"/>
        </w:rPr>
        <w:t xml:space="preserve"> del Tribunal de Contrataciones Públicas </w:t>
      </w:r>
      <w:r w:rsidR="42E69008" w:rsidRPr="00463E71">
        <w:rPr>
          <w:rFonts w:ascii="Arial" w:hAnsi="Arial" w:cs="Arial"/>
          <w:sz w:val="20"/>
        </w:rPr>
        <w:t xml:space="preserve">o de la entidad </w:t>
      </w:r>
      <w:r w:rsidR="00D74A4B" w:rsidRPr="00463E71">
        <w:rPr>
          <w:rFonts w:ascii="Arial" w:hAnsi="Arial" w:cs="Arial"/>
          <w:sz w:val="20"/>
        </w:rPr>
        <w:t>contratante, según</w:t>
      </w:r>
      <w:r w:rsidR="00883890" w:rsidRPr="00463E71">
        <w:rPr>
          <w:rFonts w:ascii="Arial" w:hAnsi="Arial" w:cs="Arial"/>
          <w:sz w:val="20"/>
        </w:rPr>
        <w:t xml:space="preserve"> </w:t>
      </w:r>
      <w:r w:rsidR="00D74A4B" w:rsidRPr="00463E71">
        <w:rPr>
          <w:rFonts w:ascii="Arial" w:hAnsi="Arial" w:cs="Arial"/>
          <w:sz w:val="20"/>
        </w:rPr>
        <w:t>corresponda; y</w:t>
      </w:r>
      <w:r w:rsidRPr="00463E71">
        <w:rPr>
          <w:rFonts w:ascii="Arial" w:hAnsi="Arial" w:cs="Arial"/>
          <w:sz w:val="20"/>
        </w:rPr>
        <w:t xml:space="preserve"> es resuelto por </w:t>
      </w:r>
      <w:r w:rsidR="69103F8B" w:rsidRPr="00463E71">
        <w:rPr>
          <w:rFonts w:ascii="Arial" w:hAnsi="Arial" w:cs="Arial"/>
          <w:sz w:val="20"/>
        </w:rPr>
        <w:t>uno de estos</w:t>
      </w:r>
      <w:r w:rsidR="3295AD0D" w:rsidRPr="00463E71">
        <w:rPr>
          <w:rFonts w:ascii="Arial" w:hAnsi="Arial" w:cs="Arial"/>
          <w:sz w:val="20"/>
        </w:rPr>
        <w:t>,</w:t>
      </w:r>
      <w:r w:rsidR="00883890" w:rsidRPr="00463E71">
        <w:rPr>
          <w:rFonts w:ascii="Arial" w:hAnsi="Arial" w:cs="Arial"/>
          <w:sz w:val="20"/>
        </w:rPr>
        <w:t xml:space="preserve"> de acuerdo </w:t>
      </w:r>
      <w:r w:rsidR="00883890" w:rsidRPr="00463E71">
        <w:rPr>
          <w:rFonts w:ascii="Arial" w:eastAsia="Arial" w:hAnsi="Arial" w:cs="Arial"/>
          <w:color w:val="auto"/>
          <w:sz w:val="20"/>
        </w:rPr>
        <w:t>con el monto establecido en la Ley N° 32069 y su Reglamento.</w:t>
      </w:r>
    </w:p>
    <w:p w14:paraId="4E004489" w14:textId="2277E37D" w:rsidR="00CB462D" w:rsidRPr="00463E71" w:rsidRDefault="00CB462D" w:rsidP="00221750">
      <w:pPr>
        <w:widowControl w:val="0"/>
        <w:ind w:left="709"/>
        <w:jc w:val="both"/>
        <w:rPr>
          <w:rFonts w:ascii="Arial" w:hAnsi="Arial" w:cs="Arial"/>
          <w:sz w:val="20"/>
        </w:rPr>
      </w:pPr>
    </w:p>
    <w:p w14:paraId="7D6BFA07" w14:textId="77777777" w:rsidR="00F97985" w:rsidRPr="00463E71" w:rsidRDefault="00F97985" w:rsidP="00D423A2">
      <w:pPr>
        <w:pStyle w:val="Prrafodelista"/>
        <w:widowControl w:val="0"/>
        <w:numPr>
          <w:ilvl w:val="1"/>
          <w:numId w:val="15"/>
        </w:numPr>
        <w:ind w:left="709" w:hanging="567"/>
        <w:jc w:val="both"/>
        <w:rPr>
          <w:rFonts w:ascii="Arial" w:hAnsi="Arial" w:cs="Arial"/>
          <w:b/>
          <w:caps/>
          <w:sz w:val="20"/>
        </w:rPr>
      </w:pPr>
      <w:r w:rsidRPr="00463E71">
        <w:rPr>
          <w:rFonts w:ascii="Arial" w:hAnsi="Arial" w:cs="Arial"/>
          <w:b/>
          <w:caps/>
          <w:sz w:val="20"/>
        </w:rPr>
        <w:t xml:space="preserve">Plazos de interposición del recurso de apelación </w:t>
      </w:r>
    </w:p>
    <w:p w14:paraId="09189E67" w14:textId="77777777" w:rsidR="00CA17B5" w:rsidRPr="00463E71" w:rsidRDefault="00CA17B5" w:rsidP="00BC0010">
      <w:pPr>
        <w:widowControl w:val="0"/>
        <w:jc w:val="both"/>
        <w:rPr>
          <w:rFonts w:ascii="Arial" w:hAnsi="Arial" w:cs="Arial"/>
          <w:sz w:val="20"/>
        </w:rPr>
      </w:pPr>
    </w:p>
    <w:p w14:paraId="1707AFD9" w14:textId="45A77E2E" w:rsidR="00CA17B5" w:rsidRPr="00463E71" w:rsidRDefault="00CA17B5" w:rsidP="00CA17B5">
      <w:pPr>
        <w:pStyle w:val="Prrafodelista"/>
        <w:widowControl w:val="0"/>
        <w:ind w:left="709"/>
        <w:jc w:val="both"/>
        <w:rPr>
          <w:rFonts w:ascii="Arial" w:hAnsi="Arial" w:cs="Arial"/>
          <w:sz w:val="20"/>
          <w:lang w:val="es-ES"/>
        </w:rPr>
      </w:pPr>
      <w:r w:rsidRPr="00463E71">
        <w:rPr>
          <w:rFonts w:ascii="Arial" w:hAnsi="Arial" w:cs="Arial"/>
          <w:sz w:val="20"/>
        </w:rPr>
        <w:t xml:space="preserve">El recurso de apelación es presentado dentro de los tres (3) días hábiles siguientes de notificado en el SEACE de la Pladicop el otorgamiento de la buena pro o la pérdida de ésta por parte del impugnante, según sea el caso, </w:t>
      </w:r>
      <w:r w:rsidRPr="00463E71">
        <w:rPr>
          <w:rFonts w:ascii="Arial" w:hAnsi="Arial" w:cs="Arial"/>
          <w:sz w:val="20"/>
          <w:lang w:val="es-ES"/>
        </w:rPr>
        <w:t xml:space="preserve">de conformidad con lo previsto en el literal a) del </w:t>
      </w:r>
      <w:r w:rsidR="009C6895" w:rsidRPr="00463E71">
        <w:rPr>
          <w:rFonts w:ascii="Arial" w:hAnsi="Arial" w:cs="Arial"/>
          <w:sz w:val="20"/>
          <w:lang w:val="es-ES"/>
        </w:rPr>
        <w:t>numeral</w:t>
      </w:r>
      <w:r w:rsidRPr="00463E71">
        <w:rPr>
          <w:rFonts w:ascii="Arial" w:hAnsi="Arial" w:cs="Arial"/>
          <w:sz w:val="20"/>
          <w:lang w:val="es-ES"/>
        </w:rPr>
        <w:t xml:space="preserve"> 6.5.8 del artículo 6 del Decreto Supremo N° 072-2025-EF.</w:t>
      </w:r>
    </w:p>
    <w:p w14:paraId="1CF1C8D6" w14:textId="77777777" w:rsidR="00CA17B5" w:rsidRPr="00463E71" w:rsidRDefault="00CA17B5" w:rsidP="00CA17B5">
      <w:pPr>
        <w:pStyle w:val="Prrafodelista"/>
        <w:widowControl w:val="0"/>
        <w:ind w:left="709"/>
        <w:jc w:val="both"/>
        <w:rPr>
          <w:rFonts w:ascii="Arial" w:hAnsi="Arial" w:cs="Arial"/>
          <w:sz w:val="20"/>
        </w:rPr>
      </w:pPr>
    </w:p>
    <w:p w14:paraId="76F8C0F8" w14:textId="4DE561BA" w:rsidR="007E6D68" w:rsidRPr="00463E71" w:rsidRDefault="0087111B" w:rsidP="00D26CC3">
      <w:pPr>
        <w:widowControl w:val="0"/>
        <w:ind w:left="709"/>
        <w:jc w:val="both"/>
        <w:rPr>
          <w:rFonts w:ascii="Arial" w:hAnsi="Arial" w:cs="Arial"/>
          <w:color w:val="000000" w:themeColor="text1"/>
          <w:sz w:val="20"/>
        </w:rPr>
      </w:pPr>
      <w:r w:rsidRPr="00463E71">
        <w:rPr>
          <w:rFonts w:ascii="Arial" w:hAnsi="Arial" w:cs="Arial"/>
          <w:sz w:val="20"/>
        </w:rPr>
        <w:t xml:space="preserve">En </w:t>
      </w:r>
      <w:r w:rsidR="009452B7" w:rsidRPr="00463E71">
        <w:rPr>
          <w:rFonts w:ascii="Arial" w:hAnsi="Arial" w:cs="Arial"/>
          <w:sz w:val="20"/>
        </w:rPr>
        <w:t xml:space="preserve">el </w:t>
      </w:r>
      <w:r w:rsidRPr="00463E71">
        <w:rPr>
          <w:rFonts w:ascii="Arial" w:hAnsi="Arial" w:cs="Arial"/>
          <w:sz w:val="20"/>
        </w:rPr>
        <w:t xml:space="preserve">caso de </w:t>
      </w:r>
      <w:r w:rsidR="009452B7" w:rsidRPr="00463E71">
        <w:rPr>
          <w:rFonts w:ascii="Arial" w:hAnsi="Arial" w:cs="Arial"/>
          <w:sz w:val="20"/>
        </w:rPr>
        <w:t>la</w:t>
      </w:r>
      <w:r w:rsidR="00C44911" w:rsidRPr="00463E71">
        <w:rPr>
          <w:rFonts w:ascii="Arial" w:hAnsi="Arial" w:cs="Arial"/>
          <w:sz w:val="20"/>
        </w:rPr>
        <w:t xml:space="preserve"> apelación contra los actos dictados con posterioridad al otorgamiento de la buena pro, contra la declaración de nulidad, cancelación y declaratoria de desierto del procedimiento</w:t>
      </w:r>
      <w:r w:rsidR="00364BCD" w:rsidRPr="00463E71">
        <w:rPr>
          <w:rFonts w:ascii="Arial" w:hAnsi="Arial" w:cs="Arial"/>
          <w:sz w:val="20"/>
        </w:rPr>
        <w:t xml:space="preserve"> de selección</w:t>
      </w:r>
      <w:r w:rsidR="00C44911" w:rsidRPr="00463E71">
        <w:rPr>
          <w:rFonts w:ascii="Arial" w:hAnsi="Arial" w:cs="Arial"/>
          <w:sz w:val="20"/>
        </w:rPr>
        <w:t xml:space="preserve">, </w:t>
      </w:r>
      <w:r w:rsidR="000E28F1" w:rsidRPr="00463E71">
        <w:rPr>
          <w:rFonts w:ascii="Arial" w:eastAsia="Arial" w:hAnsi="Arial" w:cs="Arial"/>
          <w:color w:val="000000" w:themeColor="text1"/>
          <w:sz w:val="19"/>
          <w:szCs w:val="19"/>
        </w:rPr>
        <w:t>el</w:t>
      </w:r>
      <w:r w:rsidR="000E28F1" w:rsidRPr="00463E71">
        <w:rPr>
          <w:rFonts w:ascii="Arial" w:hAnsi="Arial" w:cs="Arial"/>
          <w:color w:val="000000" w:themeColor="text1"/>
          <w:sz w:val="20"/>
        </w:rPr>
        <w:t xml:space="preserve"> plazo indicado en el párrafo precedente se contabiliza desde que se </w:t>
      </w:r>
      <w:r w:rsidR="009452B7" w:rsidRPr="00463E71">
        <w:rPr>
          <w:rFonts w:ascii="Arial" w:hAnsi="Arial" w:cs="Arial"/>
          <w:color w:val="000000" w:themeColor="text1"/>
          <w:sz w:val="20"/>
        </w:rPr>
        <w:t>toma</w:t>
      </w:r>
      <w:r w:rsidR="00C44911" w:rsidRPr="00463E71">
        <w:rPr>
          <w:rFonts w:ascii="Arial" w:hAnsi="Arial" w:cs="Arial"/>
          <w:color w:val="000000" w:themeColor="text1"/>
          <w:sz w:val="20"/>
        </w:rPr>
        <w:t xml:space="preserve"> conocimiento del acto que se desea impugnar.</w:t>
      </w:r>
      <w:r w:rsidR="00783DFC" w:rsidRPr="00463E71">
        <w:rPr>
          <w:rFonts w:ascii="Arial" w:hAnsi="Arial" w:cs="Arial"/>
          <w:sz w:val="20"/>
          <w:lang w:val="es-ES"/>
        </w:rPr>
        <w:t xml:space="preserve"> </w:t>
      </w:r>
      <w:r w:rsidR="007E6D68" w:rsidRPr="00463E71">
        <w:rPr>
          <w:rFonts w:ascii="Arial" w:hAnsi="Arial" w:cs="Arial"/>
          <w:color w:val="000000" w:themeColor="text1"/>
          <w:sz w:val="20"/>
        </w:rPr>
        <w:t>Se considera que se ha tomado conocimiento en el día de la publicación en el SEACE de la Pladicop del acto que se desea impugnar.</w:t>
      </w:r>
    </w:p>
    <w:p w14:paraId="11C26ED4" w14:textId="77777777" w:rsidR="004F450B" w:rsidRPr="00463E71" w:rsidRDefault="004F450B" w:rsidP="00D26CC3">
      <w:pPr>
        <w:widowControl w:val="0"/>
        <w:ind w:left="709"/>
        <w:jc w:val="both"/>
        <w:rPr>
          <w:rFonts w:ascii="Arial" w:hAnsi="Arial" w:cs="Arial"/>
          <w:color w:val="000000" w:themeColor="text1"/>
          <w:sz w:val="20"/>
        </w:rPr>
      </w:pPr>
    </w:p>
    <w:p w14:paraId="770AFEB6" w14:textId="77777777" w:rsidR="004F450B" w:rsidRPr="00463E71" w:rsidRDefault="004F450B">
      <w:pPr>
        <w:rPr>
          <w:rFonts w:ascii="Arial" w:hAnsi="Arial" w:cs="Arial"/>
          <w:color w:val="000000" w:themeColor="text1"/>
          <w:sz w:val="20"/>
        </w:rPr>
      </w:pPr>
      <w:r w:rsidRPr="00463E71">
        <w:rPr>
          <w:rFonts w:ascii="Arial" w:hAnsi="Arial" w:cs="Arial"/>
          <w:color w:val="000000" w:themeColor="text1"/>
          <w:sz w:val="20"/>
        </w:rPr>
        <w:br w:type="page"/>
      </w:r>
    </w:p>
    <w:p w14:paraId="5339FD82" w14:textId="78D74F52" w:rsidR="009452B7" w:rsidRPr="00463E71" w:rsidRDefault="009452B7" w:rsidP="009452B7">
      <w:pPr>
        <w:pStyle w:val="Prrafodelista"/>
        <w:widowControl w:val="0"/>
        <w:ind w:left="66"/>
        <w:jc w:val="center"/>
        <w:rPr>
          <w:rFonts w:ascii="Arial" w:hAnsi="Arial" w:cs="Arial"/>
          <w:sz w:val="24"/>
          <w:szCs w:val="24"/>
        </w:rPr>
      </w:pPr>
      <w:r w:rsidRPr="00463E71">
        <w:rPr>
          <w:rFonts w:ascii="Arial" w:hAnsi="Arial" w:cs="Arial"/>
          <w:b/>
          <w:sz w:val="24"/>
          <w:szCs w:val="24"/>
        </w:rPr>
        <w:lastRenderedPageBreak/>
        <w:t xml:space="preserve">CAPÍTULO </w:t>
      </w:r>
      <w:r w:rsidR="004F3475" w:rsidRPr="00463E71">
        <w:rPr>
          <w:rFonts w:ascii="Arial" w:hAnsi="Arial" w:cs="Arial"/>
          <w:b/>
          <w:sz w:val="24"/>
          <w:szCs w:val="24"/>
        </w:rPr>
        <w:t>IV</w:t>
      </w:r>
    </w:p>
    <w:p w14:paraId="72BF58F6" w14:textId="31DC2A60" w:rsidR="009452B7" w:rsidRPr="00463E71" w:rsidRDefault="009452B7" w:rsidP="009452B7">
      <w:pPr>
        <w:widowControl w:val="0"/>
        <w:jc w:val="center"/>
        <w:rPr>
          <w:rFonts w:ascii="Arial" w:hAnsi="Arial" w:cs="Arial"/>
          <w:b/>
          <w:sz w:val="24"/>
          <w:szCs w:val="24"/>
        </w:rPr>
      </w:pPr>
      <w:r w:rsidRPr="00463E71">
        <w:rPr>
          <w:rFonts w:ascii="Arial" w:hAnsi="Arial" w:cs="Arial"/>
          <w:b/>
          <w:sz w:val="24"/>
          <w:szCs w:val="24"/>
        </w:rPr>
        <w:t>DEL CONTRATO</w:t>
      </w:r>
    </w:p>
    <w:p w14:paraId="5F3D5088" w14:textId="1C86F19D" w:rsidR="006412E7" w:rsidRPr="00463E71" w:rsidRDefault="006412E7" w:rsidP="009452B7">
      <w:pPr>
        <w:widowControl w:val="0"/>
        <w:jc w:val="center"/>
        <w:rPr>
          <w:rFonts w:ascii="Arial" w:hAnsi="Arial" w:cs="Arial"/>
          <w:bCs/>
          <w:sz w:val="20"/>
        </w:rPr>
      </w:pPr>
    </w:p>
    <w:p w14:paraId="168826AD" w14:textId="77777777" w:rsidR="004F450B" w:rsidRPr="00463E71" w:rsidRDefault="004F450B" w:rsidP="009452B7">
      <w:pPr>
        <w:widowControl w:val="0"/>
        <w:jc w:val="center"/>
        <w:rPr>
          <w:rFonts w:ascii="Arial" w:hAnsi="Arial" w:cs="Arial"/>
          <w:bCs/>
          <w:sz w:val="20"/>
        </w:rPr>
      </w:pPr>
    </w:p>
    <w:p w14:paraId="24573EC8" w14:textId="77777777" w:rsidR="00F97985" w:rsidRPr="00463E71" w:rsidRDefault="00F97985" w:rsidP="004F450B">
      <w:pPr>
        <w:pStyle w:val="Prrafodelista"/>
        <w:widowControl w:val="0"/>
        <w:ind w:left="709"/>
        <w:jc w:val="both"/>
        <w:rPr>
          <w:rFonts w:ascii="Arial" w:hAnsi="Arial" w:cs="Arial"/>
          <w:b/>
          <w:caps/>
          <w:vanish/>
          <w:sz w:val="20"/>
        </w:rPr>
      </w:pPr>
    </w:p>
    <w:p w14:paraId="44A9F4E0" w14:textId="424C5695" w:rsidR="009452B7" w:rsidRPr="00463E71" w:rsidRDefault="009452B7" w:rsidP="00046E4C">
      <w:pPr>
        <w:pStyle w:val="Prrafodelista"/>
        <w:widowControl w:val="0"/>
        <w:numPr>
          <w:ilvl w:val="1"/>
          <w:numId w:val="100"/>
        </w:numPr>
        <w:jc w:val="both"/>
      </w:pPr>
      <w:r w:rsidRPr="00463E71">
        <w:rPr>
          <w:rFonts w:ascii="Arial" w:hAnsi="Arial" w:cs="Arial"/>
          <w:b/>
          <w:caps/>
          <w:sz w:val="20"/>
        </w:rPr>
        <w:t xml:space="preserve">REQUISITOS PARA EL </w:t>
      </w:r>
      <w:r w:rsidR="003D5A05" w:rsidRPr="00463E71">
        <w:rPr>
          <w:rFonts w:ascii="Arial" w:hAnsi="Arial" w:cs="Arial"/>
          <w:b/>
          <w:caps/>
          <w:sz w:val="20"/>
        </w:rPr>
        <w:t xml:space="preserve">PERFECCIONAMIENTO </w:t>
      </w:r>
      <w:r w:rsidRPr="00463E71">
        <w:rPr>
          <w:rFonts w:ascii="Arial" w:hAnsi="Arial" w:cs="Arial"/>
          <w:b/>
          <w:caps/>
          <w:sz w:val="20"/>
        </w:rPr>
        <w:t xml:space="preserve">DEL </w:t>
      </w:r>
      <w:r w:rsidR="003D5A05" w:rsidRPr="00463E71" w:rsidDel="009452B7">
        <w:rPr>
          <w:rFonts w:ascii="Arial" w:hAnsi="Arial" w:cs="Arial"/>
          <w:b/>
          <w:caps/>
          <w:sz w:val="20"/>
        </w:rPr>
        <w:t>CONTRATO</w:t>
      </w:r>
    </w:p>
    <w:p w14:paraId="0293D1B3" w14:textId="77777777" w:rsidR="00F97985" w:rsidRPr="00463E71" w:rsidRDefault="00F97985" w:rsidP="003F76BF">
      <w:pPr>
        <w:pStyle w:val="Prrafodelista"/>
        <w:widowControl w:val="0"/>
        <w:ind w:left="445"/>
        <w:jc w:val="both"/>
        <w:rPr>
          <w:rFonts w:ascii="Arial" w:hAnsi="Arial" w:cs="Arial"/>
        </w:rPr>
      </w:pPr>
    </w:p>
    <w:p w14:paraId="5AD93B8F" w14:textId="68B0AF4A" w:rsidR="009452B7" w:rsidRPr="00463E71" w:rsidRDefault="009452B7" w:rsidP="00D26CC3">
      <w:pPr>
        <w:widowControl w:val="0"/>
        <w:ind w:left="616"/>
        <w:jc w:val="both"/>
        <w:rPr>
          <w:rFonts w:ascii="Arial" w:hAnsi="Arial" w:cs="Arial"/>
          <w:sz w:val="20"/>
        </w:rPr>
      </w:pPr>
      <w:r w:rsidRPr="00463E71">
        <w:rPr>
          <w:rFonts w:ascii="Arial" w:hAnsi="Arial" w:cs="Arial"/>
          <w:sz w:val="20"/>
        </w:rPr>
        <w:t>Para perfeccionar el contrato, el proveedor o proveedores adjudicados presentan lo</w:t>
      </w:r>
      <w:r w:rsidR="00364BCD" w:rsidRPr="00463E71">
        <w:rPr>
          <w:rFonts w:ascii="Arial" w:hAnsi="Arial" w:cs="Arial"/>
          <w:sz w:val="20"/>
        </w:rPr>
        <w:t>s</w:t>
      </w:r>
      <w:r w:rsidRPr="00463E71">
        <w:rPr>
          <w:rFonts w:ascii="Arial" w:hAnsi="Arial" w:cs="Arial"/>
          <w:sz w:val="20"/>
        </w:rPr>
        <w:t xml:space="preserve"> siguiente</w:t>
      </w:r>
      <w:r w:rsidR="00364BCD" w:rsidRPr="00463E71">
        <w:rPr>
          <w:rFonts w:ascii="Arial" w:hAnsi="Arial" w:cs="Arial"/>
          <w:sz w:val="20"/>
        </w:rPr>
        <w:t>s requisitos</w:t>
      </w:r>
      <w:r w:rsidRPr="00463E71">
        <w:rPr>
          <w:rFonts w:ascii="Arial" w:hAnsi="Arial" w:cs="Arial"/>
          <w:sz w:val="20"/>
        </w:rPr>
        <w:t xml:space="preserve"> de conformidad con el artículo 88 del Reglamento: </w:t>
      </w:r>
    </w:p>
    <w:p w14:paraId="6DA4BE2D" w14:textId="77777777" w:rsidR="009452B7" w:rsidRPr="00463E71" w:rsidRDefault="009452B7" w:rsidP="0017533C">
      <w:pPr>
        <w:widowControl w:val="0"/>
        <w:ind w:left="426"/>
        <w:jc w:val="both"/>
        <w:rPr>
          <w:rFonts w:ascii="Arial" w:hAnsi="Arial" w:cs="Arial"/>
          <w:color w:val="auto"/>
          <w:sz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1985"/>
        <w:gridCol w:w="4961"/>
        <w:gridCol w:w="1984"/>
      </w:tblGrid>
      <w:tr w:rsidR="009452B7" w:rsidRPr="00463E71" w14:paraId="50CDA97E" w14:textId="77777777" w:rsidTr="00046E4C">
        <w:trPr>
          <w:trHeight w:val="20"/>
          <w:tblHeader/>
        </w:trPr>
        <w:tc>
          <w:tcPr>
            <w:tcW w:w="1985" w:type="dxa"/>
            <w:vAlign w:val="center"/>
          </w:tcPr>
          <w:p w14:paraId="54E309F2" w14:textId="00406663" w:rsidR="009452B7" w:rsidRPr="00463E71" w:rsidRDefault="009452B7" w:rsidP="004F450B">
            <w:pPr>
              <w:pStyle w:val="Prrafodelista"/>
              <w:ind w:left="399"/>
              <w:jc w:val="center"/>
              <w:rPr>
                <w:rFonts w:ascii="Arial" w:hAnsi="Arial" w:cs="Arial"/>
                <w:b/>
                <w:bCs/>
                <w:sz w:val="20"/>
              </w:rPr>
            </w:pPr>
            <w:r w:rsidRPr="00463E71">
              <w:rPr>
                <w:rFonts w:ascii="Arial" w:hAnsi="Arial" w:cs="Arial"/>
                <w:b/>
                <w:bCs/>
                <w:sz w:val="20"/>
              </w:rPr>
              <w:t>REQUISITO</w:t>
            </w:r>
          </w:p>
        </w:tc>
        <w:tc>
          <w:tcPr>
            <w:tcW w:w="4961" w:type="dxa"/>
            <w:vAlign w:val="center"/>
          </w:tcPr>
          <w:p w14:paraId="25016AEC" w14:textId="77777777" w:rsidR="009452B7" w:rsidRPr="00463E71" w:rsidRDefault="009452B7" w:rsidP="008009CA">
            <w:pPr>
              <w:widowControl w:val="0"/>
              <w:jc w:val="center"/>
              <w:rPr>
                <w:rFonts w:ascii="Arial" w:hAnsi="Arial" w:cs="Arial"/>
                <w:b/>
                <w:bCs/>
                <w:sz w:val="20"/>
              </w:rPr>
            </w:pPr>
            <w:r w:rsidRPr="00463E71">
              <w:rPr>
                <w:rFonts w:ascii="Arial" w:hAnsi="Arial" w:cs="Arial"/>
                <w:b/>
                <w:bCs/>
                <w:sz w:val="20"/>
              </w:rPr>
              <w:t>CONSIDERACIONES ADICIONALES</w:t>
            </w:r>
          </w:p>
        </w:tc>
        <w:tc>
          <w:tcPr>
            <w:tcW w:w="1984" w:type="dxa"/>
            <w:vAlign w:val="center"/>
          </w:tcPr>
          <w:p w14:paraId="426FA9B0" w14:textId="77777777" w:rsidR="009452B7" w:rsidRPr="00463E71" w:rsidRDefault="009452B7" w:rsidP="008009CA">
            <w:pPr>
              <w:widowControl w:val="0"/>
              <w:rPr>
                <w:rFonts w:ascii="Arial" w:hAnsi="Arial" w:cs="Arial"/>
                <w:b/>
                <w:bCs/>
                <w:sz w:val="20"/>
              </w:rPr>
            </w:pPr>
            <w:r w:rsidRPr="00463E71">
              <w:rPr>
                <w:rFonts w:ascii="Arial" w:hAnsi="Arial" w:cs="Arial"/>
                <w:b/>
                <w:bCs/>
                <w:sz w:val="20"/>
              </w:rPr>
              <w:t>BASE LEGAL</w:t>
            </w:r>
          </w:p>
        </w:tc>
      </w:tr>
      <w:tr w:rsidR="009452B7" w:rsidRPr="00463E71" w14:paraId="29673F6E" w14:textId="77777777" w:rsidTr="00046E4C">
        <w:trPr>
          <w:trHeight w:val="20"/>
        </w:trPr>
        <w:tc>
          <w:tcPr>
            <w:tcW w:w="1985" w:type="dxa"/>
            <w:vAlign w:val="center"/>
          </w:tcPr>
          <w:p w14:paraId="6B4D4DED" w14:textId="128B912B" w:rsidR="009452B7" w:rsidRPr="00463E71" w:rsidRDefault="009452B7" w:rsidP="00690FA0">
            <w:pPr>
              <w:pStyle w:val="Prrafodelista"/>
              <w:numPr>
                <w:ilvl w:val="0"/>
                <w:numId w:val="107"/>
              </w:numPr>
              <w:ind w:left="350" w:hanging="278"/>
              <w:jc w:val="both"/>
              <w:rPr>
                <w:rFonts w:ascii="Arial" w:hAnsi="Arial" w:cs="Arial"/>
                <w:b/>
                <w:bCs/>
                <w:sz w:val="20"/>
              </w:rPr>
            </w:pPr>
            <w:r w:rsidRPr="00463E71">
              <w:rPr>
                <w:rFonts w:ascii="Arial" w:hAnsi="Arial" w:cs="Arial"/>
                <w:b/>
                <w:bCs/>
                <w:sz w:val="20"/>
              </w:rPr>
              <w:t>Garantías, salvo casos de excepción.</w:t>
            </w:r>
          </w:p>
        </w:tc>
        <w:tc>
          <w:tcPr>
            <w:tcW w:w="4961" w:type="dxa"/>
            <w:vAlign w:val="center"/>
          </w:tcPr>
          <w:p w14:paraId="0FB376DC" w14:textId="77777777" w:rsidR="009452B7" w:rsidRPr="00463E71" w:rsidRDefault="009452B7" w:rsidP="00862F75">
            <w:pPr>
              <w:pStyle w:val="Prrafodelista"/>
              <w:widowControl w:val="0"/>
              <w:ind w:left="73"/>
              <w:jc w:val="both"/>
              <w:rPr>
                <w:rFonts w:ascii="Arial" w:hAnsi="Arial" w:cs="Arial"/>
                <w:sz w:val="20"/>
              </w:rPr>
            </w:pPr>
          </w:p>
          <w:p w14:paraId="72E38FD7" w14:textId="147DC0E4" w:rsidR="009452B7" w:rsidRPr="00463E71" w:rsidRDefault="00D36383" w:rsidP="00862F75">
            <w:pPr>
              <w:pStyle w:val="Prrafodelista"/>
              <w:widowControl w:val="0"/>
              <w:ind w:left="73"/>
              <w:jc w:val="both"/>
              <w:rPr>
                <w:rFonts w:ascii="Arial" w:hAnsi="Arial" w:cs="Arial"/>
                <w:sz w:val="20"/>
              </w:rPr>
            </w:pPr>
            <w:r w:rsidRPr="00463E71">
              <w:rPr>
                <w:rFonts w:ascii="Arial" w:hAnsi="Arial" w:cs="Arial"/>
                <w:sz w:val="20"/>
              </w:rPr>
              <w:t>E</w:t>
            </w:r>
            <w:r w:rsidR="00240535" w:rsidRPr="00463E71">
              <w:rPr>
                <w:rFonts w:ascii="Arial" w:hAnsi="Arial" w:cs="Arial"/>
                <w:sz w:val="20"/>
              </w:rPr>
              <w:t>n los contratos de servicios e</w:t>
            </w:r>
            <w:r w:rsidR="009452B7" w:rsidRPr="00463E71">
              <w:rPr>
                <w:rFonts w:ascii="Arial" w:hAnsi="Arial" w:cs="Arial"/>
                <w:sz w:val="20"/>
              </w:rPr>
              <w:t>l postor ganador de la buena pro presenta una garantía de fiel cumplimiento por una suma equivalente al 10% del monto del contrato original.</w:t>
            </w:r>
          </w:p>
          <w:p w14:paraId="1F12149B" w14:textId="77777777" w:rsidR="009452B7" w:rsidRPr="00463E71" w:rsidRDefault="009452B7" w:rsidP="00862F75">
            <w:pPr>
              <w:pStyle w:val="Prrafodelista"/>
              <w:widowControl w:val="0"/>
              <w:ind w:left="73"/>
              <w:jc w:val="both"/>
              <w:rPr>
                <w:rFonts w:ascii="Arial" w:hAnsi="Arial" w:cs="Arial"/>
                <w:b/>
                <w:bCs/>
                <w:sz w:val="20"/>
              </w:rPr>
            </w:pPr>
          </w:p>
          <w:p w14:paraId="13AD4E8F" w14:textId="4126935D" w:rsidR="009452B7" w:rsidRPr="00463E71" w:rsidRDefault="009452B7" w:rsidP="00862F75">
            <w:pPr>
              <w:ind w:left="73" w:right="-2"/>
              <w:jc w:val="both"/>
              <w:rPr>
                <w:rFonts w:ascii="Arial" w:eastAsia="Arial" w:hAnsi="Arial" w:cs="Arial"/>
                <w:sz w:val="20"/>
                <w:lang w:val="es-ES"/>
              </w:rPr>
            </w:pPr>
            <w:r w:rsidRPr="00463E71">
              <w:rPr>
                <w:rFonts w:ascii="Arial" w:eastAsia="Arial" w:hAnsi="Arial" w:cs="Arial"/>
                <w:sz w:val="20"/>
                <w:lang w:val="es-ES"/>
              </w:rPr>
              <w:t xml:space="preserve">La garantía de fiel cumplimiento puede ser: (i) fideicomiso, solo </w:t>
            </w:r>
            <w:r w:rsidR="04F4A98C" w:rsidRPr="00463E71">
              <w:rPr>
                <w:rFonts w:ascii="Arial" w:eastAsia="Arial" w:hAnsi="Arial" w:cs="Arial"/>
                <w:sz w:val="20"/>
                <w:lang w:val="es-ES"/>
              </w:rPr>
              <w:t>cuando</w:t>
            </w:r>
            <w:r w:rsidRPr="00463E71">
              <w:rPr>
                <w:rFonts w:ascii="Arial" w:eastAsia="Arial" w:hAnsi="Arial" w:cs="Arial"/>
                <w:sz w:val="20"/>
                <w:lang w:val="es-ES"/>
              </w:rPr>
              <w:t xml:space="preserve"> el plazo de ejecución </w:t>
            </w:r>
            <w:r w:rsidR="5335BB42" w:rsidRPr="00463E71">
              <w:rPr>
                <w:rFonts w:ascii="Arial" w:eastAsia="Arial" w:hAnsi="Arial" w:cs="Arial"/>
                <w:sz w:val="20"/>
                <w:lang w:val="es-ES"/>
              </w:rPr>
              <w:t>del contrato supere los</w:t>
            </w:r>
            <w:r w:rsidR="681AD382" w:rsidRPr="00463E71">
              <w:rPr>
                <w:rFonts w:ascii="Arial" w:eastAsia="Arial" w:hAnsi="Arial" w:cs="Arial"/>
                <w:sz w:val="20"/>
                <w:lang w:val="es-ES"/>
              </w:rPr>
              <w:t xml:space="preserve"> </w:t>
            </w:r>
            <w:r w:rsidRPr="00463E71">
              <w:rPr>
                <w:rFonts w:ascii="Arial" w:eastAsia="Arial" w:hAnsi="Arial" w:cs="Arial"/>
                <w:sz w:val="20"/>
                <w:lang w:val="es-ES"/>
              </w:rPr>
              <w:t xml:space="preserve">90 días calendario, (ii) carta fianza financiera, (iii) contrato de seguro o (iv) retención de pago. </w:t>
            </w:r>
          </w:p>
          <w:p w14:paraId="7AAB8C07" w14:textId="77777777" w:rsidR="009452B7" w:rsidRPr="00463E71" w:rsidRDefault="009452B7" w:rsidP="00862F75">
            <w:pPr>
              <w:ind w:left="73" w:right="-2"/>
              <w:jc w:val="both"/>
              <w:rPr>
                <w:rFonts w:ascii="Arial" w:eastAsia="Arial" w:hAnsi="Arial" w:cs="Arial"/>
                <w:sz w:val="20"/>
                <w:lang w:val="es-ES"/>
              </w:rPr>
            </w:pPr>
          </w:p>
          <w:p w14:paraId="2227DEB5" w14:textId="79F55669" w:rsidR="009452B7" w:rsidRPr="00463E71" w:rsidRDefault="009452B7" w:rsidP="00862F75">
            <w:pPr>
              <w:pStyle w:val="Prrafodelista"/>
              <w:widowControl w:val="0"/>
              <w:ind w:left="73"/>
              <w:jc w:val="both"/>
              <w:rPr>
                <w:rFonts w:ascii="Arial" w:hAnsi="Arial" w:cs="Arial"/>
                <w:sz w:val="20"/>
              </w:rPr>
            </w:pPr>
            <w:r w:rsidRPr="00463E71">
              <w:rPr>
                <w:rFonts w:ascii="Arial" w:hAnsi="Arial" w:cs="Arial"/>
                <w:sz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6E978A76" w14:textId="77777777" w:rsidR="009452B7" w:rsidRPr="00463E71" w:rsidRDefault="009452B7" w:rsidP="00862F75">
            <w:pPr>
              <w:pStyle w:val="Prrafodelista"/>
              <w:widowControl w:val="0"/>
              <w:ind w:left="73"/>
              <w:jc w:val="both"/>
              <w:rPr>
                <w:rFonts w:ascii="Arial" w:hAnsi="Arial" w:cs="Arial"/>
                <w:sz w:val="20"/>
              </w:rPr>
            </w:pPr>
          </w:p>
          <w:p w14:paraId="46A7C05C" w14:textId="010BF0B9" w:rsidR="009452B7" w:rsidRPr="00463E71" w:rsidRDefault="009452B7" w:rsidP="00862F75">
            <w:pPr>
              <w:pStyle w:val="Prrafodelista"/>
              <w:widowControl w:val="0"/>
              <w:ind w:left="73"/>
              <w:jc w:val="both"/>
              <w:rPr>
                <w:rFonts w:ascii="Arial" w:hAnsi="Arial" w:cs="Arial"/>
                <w:sz w:val="20"/>
              </w:rPr>
            </w:pPr>
            <w:r w:rsidRPr="00463E71">
              <w:rPr>
                <w:rFonts w:ascii="Arial" w:hAnsi="Arial" w:cs="Arial"/>
                <w:sz w:val="20"/>
              </w:rPr>
              <w:t xml:space="preserve">La retención de pago como garantía de fiel cumplimiento o de prestaciones accesorias aplica para ítems cuya cuantía adjudicada sea igual o menor a S/ 480 000,00 (cuatrocientos ochenta mil y 00/100 soles) en el caso de </w:t>
            </w:r>
            <w:r w:rsidR="005E0752" w:rsidRPr="00463E71">
              <w:rPr>
                <w:rFonts w:ascii="Arial" w:hAnsi="Arial" w:cs="Arial"/>
                <w:sz w:val="20"/>
              </w:rPr>
              <w:t>servicios</w:t>
            </w:r>
            <w:r w:rsidRPr="00463E71">
              <w:rPr>
                <w:rFonts w:ascii="Arial" w:hAnsi="Arial" w:cs="Arial"/>
                <w:sz w:val="20"/>
              </w:rPr>
              <w:t>. En el caso de las micro y pequeñas empresas estas pueden otorgar como garantía de fiel cumplimiento la retención de pago por parte de la entidad contratante con independencia de la cuantía de la contratación.</w:t>
            </w:r>
          </w:p>
          <w:p w14:paraId="2C8B6E0D" w14:textId="77777777" w:rsidR="009452B7" w:rsidRPr="00463E71" w:rsidRDefault="009452B7" w:rsidP="00862F75">
            <w:pPr>
              <w:widowControl w:val="0"/>
              <w:ind w:left="73"/>
              <w:jc w:val="both"/>
              <w:rPr>
                <w:rFonts w:ascii="Arial" w:hAnsi="Arial" w:cs="Arial"/>
                <w:b/>
                <w:bCs/>
                <w:sz w:val="20"/>
              </w:rPr>
            </w:pPr>
          </w:p>
          <w:p w14:paraId="7C09C063" w14:textId="77777777" w:rsidR="009452B7" w:rsidRPr="00463E71" w:rsidRDefault="009452B7" w:rsidP="00862F75">
            <w:pPr>
              <w:pStyle w:val="Prrafodelista"/>
              <w:widowControl w:val="0"/>
              <w:ind w:left="73"/>
              <w:jc w:val="both"/>
              <w:rPr>
                <w:rFonts w:ascii="Arial" w:hAnsi="Arial" w:cs="Arial"/>
                <w:sz w:val="20"/>
                <w:u w:val="single"/>
              </w:rPr>
            </w:pPr>
            <w:r w:rsidRPr="00463E71">
              <w:rPr>
                <w:rFonts w:ascii="Arial" w:hAnsi="Arial" w:cs="Arial"/>
                <w:b/>
                <w:bCs/>
                <w:sz w:val="20"/>
                <w:u w:val="single"/>
              </w:rPr>
              <w:t>Excepciones:</w:t>
            </w:r>
            <w:r w:rsidRPr="00463E71">
              <w:rPr>
                <w:rFonts w:ascii="Arial" w:hAnsi="Arial" w:cs="Arial"/>
                <w:sz w:val="20"/>
                <w:u w:val="single"/>
              </w:rPr>
              <w:t xml:space="preserve"> </w:t>
            </w:r>
          </w:p>
          <w:p w14:paraId="6998A12E" w14:textId="5F42A3E6" w:rsidR="009452B7" w:rsidRPr="00463E71" w:rsidRDefault="009452B7" w:rsidP="00862F75">
            <w:pPr>
              <w:pStyle w:val="Prrafodelista"/>
              <w:widowControl w:val="0"/>
              <w:ind w:left="73"/>
              <w:jc w:val="both"/>
              <w:rPr>
                <w:rFonts w:ascii="Arial" w:hAnsi="Arial" w:cs="Arial"/>
                <w:sz w:val="20"/>
              </w:rPr>
            </w:pPr>
            <w:r w:rsidRPr="00463E71">
              <w:rPr>
                <w:rFonts w:ascii="Arial" w:hAnsi="Arial" w:cs="Arial"/>
                <w:sz w:val="20"/>
              </w:rPr>
              <w:t>Conforme a lo dispuesto en el literal a) del artículo 139 del Reglamento, en los contratos</w:t>
            </w:r>
            <w:r w:rsidR="2015AE09" w:rsidRPr="00463E71">
              <w:rPr>
                <w:rFonts w:ascii="Arial" w:hAnsi="Arial" w:cs="Arial"/>
                <w:sz w:val="20"/>
              </w:rPr>
              <w:t xml:space="preserve"> de </w:t>
            </w:r>
            <w:r w:rsidRPr="00463E71">
              <w:rPr>
                <w:rFonts w:ascii="Arial" w:hAnsi="Arial" w:cs="Arial"/>
                <w:sz w:val="20"/>
              </w:rPr>
              <w:t xml:space="preserve">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r w:rsidRPr="00463E71" w:rsidDel="1FF923CD">
              <w:rPr>
                <w:rFonts w:ascii="Arial" w:eastAsia="Times New Roman" w:hAnsi="Arial" w:cs="Arial"/>
                <w:color w:val="auto"/>
                <w:sz w:val="20"/>
                <w:lang w:eastAsia="en-GB"/>
              </w:rPr>
              <w:t>Asimismo, tampoco se otorga garantía de fiel cumplimiento en caso el objeto contractual sea el arrendamiento de bienes inmuebles de propiedad privada.</w:t>
            </w:r>
          </w:p>
        </w:tc>
        <w:tc>
          <w:tcPr>
            <w:tcW w:w="1984" w:type="dxa"/>
            <w:vAlign w:val="center"/>
          </w:tcPr>
          <w:p w14:paraId="0CB88144" w14:textId="59F4ACBC" w:rsidR="009452B7" w:rsidRPr="00463E71" w:rsidRDefault="009452B7" w:rsidP="009452B7">
            <w:pPr>
              <w:pStyle w:val="Prrafodelista"/>
              <w:widowControl w:val="0"/>
              <w:ind w:left="65"/>
              <w:jc w:val="both"/>
              <w:rPr>
                <w:rFonts w:ascii="Arial" w:hAnsi="Arial" w:cs="Arial"/>
                <w:sz w:val="20"/>
              </w:rPr>
            </w:pPr>
            <w:r w:rsidRPr="00463E71">
              <w:rPr>
                <w:rFonts w:ascii="Arial" w:hAnsi="Arial" w:cs="Arial"/>
                <w:sz w:val="20"/>
              </w:rPr>
              <w:t xml:space="preserve">Numerales 61.4 y 61.5 del artículo 61 de la Ley. </w:t>
            </w:r>
          </w:p>
          <w:p w14:paraId="7ADD903B" w14:textId="1D43C0F5" w:rsidR="009452B7" w:rsidRPr="00463E71" w:rsidRDefault="009452B7" w:rsidP="008009CA">
            <w:pPr>
              <w:pStyle w:val="Prrafodelista"/>
              <w:widowControl w:val="0"/>
              <w:ind w:left="65"/>
              <w:jc w:val="both"/>
              <w:rPr>
                <w:rFonts w:ascii="Arial" w:hAnsi="Arial" w:cs="Arial"/>
                <w:sz w:val="20"/>
              </w:rPr>
            </w:pPr>
          </w:p>
          <w:p w14:paraId="20F31B33" w14:textId="60A22331" w:rsidR="009452B7" w:rsidRPr="00463E71" w:rsidRDefault="009452B7" w:rsidP="008009CA">
            <w:pPr>
              <w:pStyle w:val="Prrafodelista"/>
              <w:widowControl w:val="0"/>
              <w:ind w:left="65"/>
              <w:jc w:val="both"/>
              <w:rPr>
                <w:rFonts w:ascii="Arial" w:hAnsi="Arial" w:cs="Arial"/>
                <w:sz w:val="20"/>
              </w:rPr>
            </w:pPr>
            <w:r w:rsidRPr="00463E71">
              <w:rPr>
                <w:rFonts w:ascii="Arial" w:hAnsi="Arial" w:cs="Arial"/>
                <w:sz w:val="20"/>
              </w:rPr>
              <w:t>Artículos 88, 113, 114, 115</w:t>
            </w:r>
            <w:r w:rsidR="00F23428" w:rsidRPr="00463E71">
              <w:rPr>
                <w:rFonts w:ascii="Arial" w:hAnsi="Arial" w:cs="Arial"/>
                <w:sz w:val="20"/>
              </w:rPr>
              <w:t xml:space="preserve">, </w:t>
            </w:r>
            <w:r w:rsidRPr="00463E71">
              <w:rPr>
                <w:rFonts w:ascii="Arial" w:hAnsi="Arial" w:cs="Arial"/>
                <w:sz w:val="20"/>
              </w:rPr>
              <w:t>116</w:t>
            </w:r>
            <w:r w:rsidR="00F23428" w:rsidRPr="00463E71">
              <w:rPr>
                <w:rFonts w:ascii="Arial" w:hAnsi="Arial" w:cs="Arial"/>
                <w:sz w:val="20"/>
              </w:rPr>
              <w:t>, 138 y 139 del Reglamento.</w:t>
            </w:r>
          </w:p>
        </w:tc>
      </w:tr>
      <w:tr w:rsidR="00FD4546" w:rsidRPr="00463E71" w14:paraId="1AAF4BE7" w14:textId="77777777" w:rsidTr="00046E4C">
        <w:trPr>
          <w:trHeight w:val="20"/>
        </w:trPr>
        <w:tc>
          <w:tcPr>
            <w:tcW w:w="1985" w:type="dxa"/>
            <w:vAlign w:val="center"/>
          </w:tcPr>
          <w:p w14:paraId="443917C9" w14:textId="1A968554" w:rsidR="00FD4546" w:rsidRPr="00463E71" w:rsidRDefault="00DF2334" w:rsidP="00862F75">
            <w:pPr>
              <w:pStyle w:val="Prrafodelista"/>
              <w:numPr>
                <w:ilvl w:val="0"/>
                <w:numId w:val="107"/>
              </w:numPr>
              <w:ind w:left="350" w:hanging="278"/>
              <w:jc w:val="both"/>
              <w:rPr>
                <w:rFonts w:ascii="Arial" w:hAnsi="Arial" w:cs="Arial"/>
                <w:b/>
                <w:bCs/>
                <w:sz w:val="20"/>
              </w:rPr>
            </w:pPr>
            <w:r w:rsidRPr="00463E71">
              <w:rPr>
                <w:rFonts w:ascii="Arial" w:hAnsi="Arial" w:cs="Arial"/>
                <w:b/>
                <w:bCs/>
                <w:sz w:val="20"/>
              </w:rPr>
              <w:t>Capacidad Legal</w:t>
            </w:r>
          </w:p>
        </w:tc>
        <w:tc>
          <w:tcPr>
            <w:tcW w:w="4961" w:type="dxa"/>
            <w:vAlign w:val="center"/>
          </w:tcPr>
          <w:p w14:paraId="5D5264CA" w14:textId="3BF4A2B2" w:rsidR="00FD4546" w:rsidRPr="00463E71" w:rsidRDefault="009B3E84" w:rsidP="007B004A">
            <w:pPr>
              <w:pStyle w:val="Prrafodelista"/>
              <w:widowControl w:val="0"/>
              <w:ind w:left="75"/>
              <w:jc w:val="both"/>
              <w:rPr>
                <w:rFonts w:ascii="Arial" w:hAnsi="Arial" w:cs="Arial"/>
                <w:sz w:val="20"/>
              </w:rPr>
            </w:pPr>
            <w:r w:rsidRPr="00463E71">
              <w:rPr>
                <w:rFonts w:ascii="Arial" w:hAnsi="Arial" w:cs="Arial"/>
                <w:sz w:val="20"/>
              </w:rPr>
              <w:t>Consiste en encontrarse apto para ejecutar la actividad económica materia de contratación, para lo cual se debe contar con las habilitaciones que corresponda conforme a la normativa que regule el objeto contractual.</w:t>
            </w:r>
          </w:p>
        </w:tc>
        <w:tc>
          <w:tcPr>
            <w:tcW w:w="1984" w:type="dxa"/>
            <w:vAlign w:val="center"/>
          </w:tcPr>
          <w:p w14:paraId="1FF8FF0F" w14:textId="3CA5C52C" w:rsidR="00367E19" w:rsidRPr="00463E71" w:rsidRDefault="00367E19" w:rsidP="008009CA">
            <w:pPr>
              <w:pStyle w:val="Prrafodelista"/>
              <w:widowControl w:val="0"/>
              <w:ind w:left="65"/>
              <w:jc w:val="both"/>
              <w:rPr>
                <w:rFonts w:ascii="Arial" w:hAnsi="Arial" w:cs="Arial"/>
                <w:sz w:val="20"/>
              </w:rPr>
            </w:pPr>
            <w:r w:rsidRPr="00463E71">
              <w:rPr>
                <w:rFonts w:ascii="Arial" w:hAnsi="Arial" w:cs="Arial"/>
                <w:sz w:val="20"/>
              </w:rPr>
              <w:t>Numeral 6.5.9 del Decreto Supremo N° 072-2025-EF</w:t>
            </w:r>
          </w:p>
          <w:p w14:paraId="7581200F" w14:textId="77777777" w:rsidR="00367E19" w:rsidRPr="00463E71" w:rsidRDefault="00367E19" w:rsidP="008009CA">
            <w:pPr>
              <w:pStyle w:val="Prrafodelista"/>
              <w:widowControl w:val="0"/>
              <w:ind w:left="65"/>
              <w:jc w:val="both"/>
              <w:rPr>
                <w:rFonts w:ascii="Arial" w:hAnsi="Arial" w:cs="Arial"/>
                <w:sz w:val="20"/>
              </w:rPr>
            </w:pPr>
          </w:p>
          <w:p w14:paraId="3CF1935E" w14:textId="0F5A8DA7" w:rsidR="00FD4546" w:rsidRPr="00463E71" w:rsidRDefault="009B3E84" w:rsidP="008009CA">
            <w:pPr>
              <w:pStyle w:val="Prrafodelista"/>
              <w:widowControl w:val="0"/>
              <w:ind w:left="65"/>
              <w:jc w:val="both"/>
              <w:rPr>
                <w:rFonts w:ascii="Arial" w:hAnsi="Arial" w:cs="Arial"/>
                <w:sz w:val="20"/>
              </w:rPr>
            </w:pPr>
            <w:r w:rsidRPr="00463E71">
              <w:rPr>
                <w:rFonts w:ascii="Arial" w:hAnsi="Arial" w:cs="Arial"/>
                <w:sz w:val="20"/>
              </w:rPr>
              <w:t xml:space="preserve">Numeral 72.3 del </w:t>
            </w:r>
            <w:r w:rsidRPr="00463E71">
              <w:rPr>
                <w:rFonts w:ascii="Arial" w:hAnsi="Arial" w:cs="Arial"/>
                <w:sz w:val="20"/>
              </w:rPr>
              <w:lastRenderedPageBreak/>
              <w:t xml:space="preserve">artículo 72 del Reglamento. </w:t>
            </w:r>
          </w:p>
        </w:tc>
      </w:tr>
      <w:tr w:rsidR="007B47A2" w:rsidRPr="00463E71" w14:paraId="515EC2BA" w14:textId="77777777" w:rsidTr="00046E4C">
        <w:trPr>
          <w:trHeight w:val="20"/>
        </w:trPr>
        <w:tc>
          <w:tcPr>
            <w:tcW w:w="1985" w:type="dxa"/>
            <w:vAlign w:val="center"/>
          </w:tcPr>
          <w:p w14:paraId="25511660" w14:textId="0AA0AE71" w:rsidR="007B47A2" w:rsidRPr="00463E71" w:rsidRDefault="007B47A2" w:rsidP="007B47A2">
            <w:pPr>
              <w:pStyle w:val="Prrafodelista"/>
              <w:numPr>
                <w:ilvl w:val="0"/>
                <w:numId w:val="107"/>
              </w:numPr>
              <w:ind w:left="350" w:hanging="278"/>
              <w:jc w:val="both"/>
              <w:rPr>
                <w:rFonts w:ascii="Arial" w:hAnsi="Arial" w:cs="Arial"/>
                <w:b/>
                <w:bCs/>
                <w:sz w:val="20"/>
              </w:rPr>
            </w:pPr>
            <w:r w:rsidRPr="00463E71">
              <w:rPr>
                <w:rFonts w:ascii="Arial" w:hAnsi="Arial" w:cs="Arial"/>
                <w:b/>
                <w:sz w:val="20"/>
              </w:rPr>
              <w:lastRenderedPageBreak/>
              <w:t xml:space="preserve">Experiencia del postor en la especialidad </w:t>
            </w:r>
          </w:p>
        </w:tc>
        <w:tc>
          <w:tcPr>
            <w:tcW w:w="4961" w:type="dxa"/>
            <w:vAlign w:val="center"/>
          </w:tcPr>
          <w:p w14:paraId="3B858173" w14:textId="77777777" w:rsidR="007B47A2" w:rsidRPr="00463E71" w:rsidRDefault="007B47A2" w:rsidP="007B47A2">
            <w:pPr>
              <w:jc w:val="both"/>
              <w:rPr>
                <w:rFonts w:ascii="Arial" w:eastAsia="Arial" w:hAnsi="Arial" w:cs="Arial"/>
                <w:color w:val="151515"/>
                <w:sz w:val="20"/>
              </w:rPr>
            </w:pPr>
            <w:r w:rsidRPr="00463E71">
              <w:rPr>
                <w:rFonts w:ascii="Arial" w:eastAsia="Arial" w:hAnsi="Arial" w:cs="Arial"/>
                <w:color w:val="151515"/>
                <w:sz w:val="20"/>
              </w:rPr>
              <w:t xml:space="preserve">Está referida a la destreza adquirida por el postor en el desempeño de las labores consideradas iguales o similares al objeto de contratación. </w:t>
            </w:r>
          </w:p>
          <w:p w14:paraId="32D4388B" w14:textId="000B2CC7" w:rsidR="007B47A2" w:rsidRPr="00463E71" w:rsidRDefault="007B47A2" w:rsidP="007B47A2">
            <w:pPr>
              <w:widowControl w:val="0"/>
              <w:contextualSpacing/>
              <w:jc w:val="both"/>
              <w:rPr>
                <w:rFonts w:ascii="Arial" w:hAnsi="Arial" w:cs="Arial"/>
                <w:sz w:val="20"/>
              </w:rPr>
            </w:pPr>
          </w:p>
        </w:tc>
        <w:tc>
          <w:tcPr>
            <w:tcW w:w="1984" w:type="dxa"/>
            <w:vAlign w:val="center"/>
          </w:tcPr>
          <w:p w14:paraId="46210934" w14:textId="77777777" w:rsidR="00B46783" w:rsidRPr="00463E71" w:rsidRDefault="00B46783" w:rsidP="00B46783">
            <w:pPr>
              <w:ind w:left="81"/>
              <w:jc w:val="both"/>
              <w:rPr>
                <w:rFonts w:ascii="Arial" w:eastAsia="Arial" w:hAnsi="Arial" w:cs="Arial"/>
                <w:color w:val="151515"/>
                <w:sz w:val="20"/>
              </w:rPr>
            </w:pPr>
            <w:r w:rsidRPr="00463E71">
              <w:rPr>
                <w:rFonts w:ascii="Arial" w:eastAsia="Arial" w:hAnsi="Arial" w:cs="Arial"/>
                <w:color w:val="151515"/>
                <w:sz w:val="20"/>
              </w:rPr>
              <w:t>Numeral 6.5.9 del Decreto Supremo N° 072-2025-EF</w:t>
            </w:r>
          </w:p>
          <w:p w14:paraId="2EBCA58C" w14:textId="77777777" w:rsidR="00B46783" w:rsidRPr="00463E71" w:rsidRDefault="00B46783" w:rsidP="00B46783">
            <w:pPr>
              <w:pStyle w:val="Prrafodelista"/>
              <w:widowControl w:val="0"/>
              <w:ind w:left="81"/>
              <w:jc w:val="both"/>
              <w:rPr>
                <w:rFonts w:ascii="Arial" w:eastAsia="Arial" w:hAnsi="Arial" w:cs="Arial"/>
                <w:color w:val="151515"/>
                <w:sz w:val="20"/>
              </w:rPr>
            </w:pPr>
          </w:p>
          <w:p w14:paraId="1289F3E8" w14:textId="2EA944AE" w:rsidR="007B47A2" w:rsidRPr="00463E71" w:rsidRDefault="007B47A2" w:rsidP="00B46783">
            <w:pPr>
              <w:pStyle w:val="Prrafodelista"/>
              <w:widowControl w:val="0"/>
              <w:ind w:left="81"/>
              <w:jc w:val="both"/>
              <w:rPr>
                <w:rFonts w:ascii="Arial" w:hAnsi="Arial" w:cs="Arial"/>
                <w:sz w:val="20"/>
              </w:rPr>
            </w:pPr>
            <w:r w:rsidRPr="00463E71">
              <w:rPr>
                <w:rFonts w:ascii="Arial" w:eastAsia="Arial" w:hAnsi="Arial" w:cs="Arial"/>
                <w:color w:val="151515"/>
                <w:sz w:val="20"/>
              </w:rPr>
              <w:t>Artículo 72 del Reglamento.</w:t>
            </w:r>
          </w:p>
        </w:tc>
      </w:tr>
      <w:tr w:rsidR="007B47A2" w:rsidRPr="00463E71" w14:paraId="7981C0BD" w14:textId="77777777" w:rsidTr="00046E4C">
        <w:trPr>
          <w:trHeight w:val="20"/>
        </w:trPr>
        <w:tc>
          <w:tcPr>
            <w:tcW w:w="1985" w:type="dxa"/>
            <w:vAlign w:val="center"/>
          </w:tcPr>
          <w:p w14:paraId="2BCD4C9F" w14:textId="1B8598AC" w:rsidR="007B47A2" w:rsidRPr="00463E71" w:rsidRDefault="007B47A2" w:rsidP="00862F75">
            <w:pPr>
              <w:pStyle w:val="Prrafodelista"/>
              <w:numPr>
                <w:ilvl w:val="0"/>
                <w:numId w:val="107"/>
              </w:numPr>
              <w:ind w:left="350" w:hanging="278"/>
              <w:jc w:val="both"/>
              <w:rPr>
                <w:rFonts w:ascii="Arial" w:hAnsi="Arial" w:cs="Arial"/>
                <w:b/>
                <w:bCs/>
                <w:sz w:val="20"/>
                <w:lang w:val="es-ES"/>
              </w:rPr>
            </w:pPr>
            <w:r w:rsidRPr="00463E71">
              <w:rPr>
                <w:rFonts w:ascii="Arial" w:hAnsi="Arial" w:cs="Arial"/>
                <w:b/>
                <w:bCs/>
                <w:sz w:val="20"/>
              </w:rPr>
              <w:t>Capacidad Técnica y Profesional</w:t>
            </w:r>
          </w:p>
        </w:tc>
        <w:tc>
          <w:tcPr>
            <w:tcW w:w="4961" w:type="dxa"/>
            <w:vAlign w:val="center"/>
          </w:tcPr>
          <w:p w14:paraId="29170CC7" w14:textId="77777777" w:rsidR="007B47A2" w:rsidRPr="00463E71" w:rsidRDefault="007B47A2" w:rsidP="007B47A2">
            <w:pPr>
              <w:jc w:val="both"/>
              <w:rPr>
                <w:rFonts w:ascii="Arial" w:hAnsi="Arial" w:cs="Arial"/>
                <w:sz w:val="20"/>
              </w:rPr>
            </w:pPr>
            <w:r w:rsidRPr="00463E71">
              <w:rPr>
                <w:rFonts w:ascii="Arial" w:eastAsia="Arial" w:hAnsi="Arial" w:cs="Arial"/>
                <w:color w:val="151515"/>
                <w:sz w:val="20"/>
              </w:rPr>
              <w:t xml:space="preserve">Comprende la experiencia y calificaciones del personal clave, así como el equipamiento estratégico y/o infraestructura estratégica del proveedor necesario para la ejecución del contrato. La experiencia del personal clave corresponde a la especialidad y subespecialidad de la obra.  </w:t>
            </w:r>
          </w:p>
          <w:p w14:paraId="7E012B7A" w14:textId="06DC45B7" w:rsidR="007B47A2" w:rsidRPr="00463E71" w:rsidRDefault="007B47A2" w:rsidP="00221750">
            <w:pPr>
              <w:widowControl w:val="0"/>
              <w:contextualSpacing/>
              <w:jc w:val="both"/>
              <w:rPr>
                <w:rFonts w:ascii="Arial" w:hAnsi="Arial" w:cs="Arial"/>
                <w:sz w:val="20"/>
              </w:rPr>
            </w:pPr>
            <w:r w:rsidRPr="00463E71">
              <w:rPr>
                <w:rFonts w:ascii="Arial" w:eastAsia="Arial" w:hAnsi="Arial" w:cs="Arial"/>
                <w:color w:val="151515"/>
                <w:sz w:val="20"/>
              </w:rPr>
              <w:t>La capacidad técnica y profesional es verificada por la DEC para la suscripción del contrato</w:t>
            </w:r>
            <w:r w:rsidR="00820AD7" w:rsidRPr="00463E71">
              <w:rPr>
                <w:rFonts w:ascii="Arial" w:eastAsia="Arial" w:hAnsi="Arial" w:cs="Arial"/>
                <w:color w:val="151515"/>
                <w:sz w:val="20"/>
              </w:rPr>
              <w:t>.</w:t>
            </w:r>
          </w:p>
        </w:tc>
        <w:tc>
          <w:tcPr>
            <w:tcW w:w="1984" w:type="dxa"/>
            <w:vAlign w:val="center"/>
          </w:tcPr>
          <w:p w14:paraId="61ECE203" w14:textId="77777777" w:rsidR="00D97440" w:rsidRPr="00463E71" w:rsidRDefault="00D97440" w:rsidP="00B46783">
            <w:pPr>
              <w:ind w:left="81"/>
              <w:jc w:val="both"/>
              <w:rPr>
                <w:rFonts w:ascii="Arial" w:eastAsia="Arial" w:hAnsi="Arial" w:cs="Arial"/>
                <w:color w:val="151515"/>
                <w:sz w:val="20"/>
              </w:rPr>
            </w:pPr>
            <w:r w:rsidRPr="00463E71">
              <w:rPr>
                <w:rFonts w:ascii="Arial" w:eastAsia="Arial" w:hAnsi="Arial" w:cs="Arial"/>
                <w:color w:val="151515"/>
                <w:sz w:val="20"/>
              </w:rPr>
              <w:t>Numeral 6.5.9 del Decreto Supremo N° 072-2025-EF</w:t>
            </w:r>
          </w:p>
          <w:p w14:paraId="6FC18499" w14:textId="77777777" w:rsidR="00D97440" w:rsidRPr="00463E71" w:rsidRDefault="00D97440" w:rsidP="00B46783">
            <w:pPr>
              <w:pStyle w:val="Prrafodelista"/>
              <w:widowControl w:val="0"/>
              <w:ind w:left="81"/>
              <w:jc w:val="both"/>
              <w:rPr>
                <w:rFonts w:ascii="Arial" w:eastAsia="Arial" w:hAnsi="Arial" w:cs="Arial"/>
                <w:color w:val="151515"/>
                <w:sz w:val="20"/>
              </w:rPr>
            </w:pPr>
          </w:p>
          <w:p w14:paraId="0DEDDE9C" w14:textId="4CABA40E" w:rsidR="007B47A2" w:rsidRPr="00463E71" w:rsidRDefault="007B47A2" w:rsidP="00B46783">
            <w:pPr>
              <w:pStyle w:val="Prrafodelista"/>
              <w:widowControl w:val="0"/>
              <w:ind w:left="81"/>
              <w:jc w:val="both"/>
              <w:rPr>
                <w:rFonts w:ascii="Arial" w:hAnsi="Arial" w:cs="Arial"/>
                <w:sz w:val="20"/>
              </w:rPr>
            </w:pPr>
            <w:r w:rsidRPr="00463E71">
              <w:rPr>
                <w:rFonts w:ascii="Arial" w:eastAsia="Arial" w:hAnsi="Arial" w:cs="Arial"/>
                <w:color w:val="151515"/>
                <w:sz w:val="20"/>
              </w:rPr>
              <w:t>Literal b) del numeral 72.3 del artículo 72 y literal g) del numeral 88.1 del artículo 88 del Reglamento.</w:t>
            </w:r>
          </w:p>
        </w:tc>
      </w:tr>
      <w:tr w:rsidR="007B47A2" w:rsidRPr="00463E71" w14:paraId="450EAD53" w14:textId="77777777" w:rsidTr="00046E4C">
        <w:trPr>
          <w:trHeight w:val="20"/>
        </w:trPr>
        <w:tc>
          <w:tcPr>
            <w:tcW w:w="1985" w:type="dxa"/>
            <w:vAlign w:val="center"/>
          </w:tcPr>
          <w:p w14:paraId="78F938DF" w14:textId="77777777" w:rsidR="007B47A2" w:rsidRPr="00463E71" w:rsidRDefault="007B47A2" w:rsidP="00221750">
            <w:pPr>
              <w:pStyle w:val="Prrafodelista"/>
              <w:numPr>
                <w:ilvl w:val="0"/>
                <w:numId w:val="107"/>
              </w:numPr>
              <w:ind w:left="350" w:hanging="278"/>
              <w:jc w:val="both"/>
              <w:rPr>
                <w:rFonts w:ascii="Arial" w:hAnsi="Arial" w:cs="Arial"/>
                <w:b/>
                <w:bCs/>
                <w:sz w:val="20"/>
              </w:rPr>
            </w:pPr>
            <w:r w:rsidRPr="00463E71">
              <w:rPr>
                <w:rFonts w:ascii="Arial" w:hAnsi="Arial" w:cs="Arial"/>
                <w:b/>
                <w:bCs/>
                <w:sz w:val="20"/>
              </w:rPr>
              <w:t>Contrato de consorcio, de ser el caso.</w:t>
            </w:r>
          </w:p>
        </w:tc>
        <w:tc>
          <w:tcPr>
            <w:tcW w:w="4961" w:type="dxa"/>
            <w:vAlign w:val="center"/>
          </w:tcPr>
          <w:p w14:paraId="0C07C205" w14:textId="6470A223" w:rsidR="007B47A2" w:rsidRPr="00463E71" w:rsidRDefault="007B47A2" w:rsidP="004F450B">
            <w:pPr>
              <w:widowControl w:val="0"/>
              <w:spacing w:line="259" w:lineRule="auto"/>
              <w:jc w:val="both"/>
              <w:rPr>
                <w:rFonts w:ascii="Arial" w:eastAsia="Arial" w:hAnsi="Arial" w:cs="Arial"/>
                <w:color w:val="000000" w:themeColor="text1"/>
                <w:sz w:val="20"/>
              </w:rPr>
            </w:pPr>
            <w:r w:rsidRPr="00463E71">
              <w:rPr>
                <w:rFonts w:ascii="Arial" w:eastAsia="Arial" w:hAnsi="Arial" w:cs="Arial"/>
                <w:color w:val="000000" w:themeColor="text1"/>
                <w:sz w:val="20"/>
              </w:rPr>
              <w:t>En caso el postor ganador de la buena pro sea un consorcio, el contrato de consorcio se formaliza mediante documento privado con firmas legalizadas de cada uno de los integrantes ante notario público, el cual debe cumplir con los siguientes requisitos:</w:t>
            </w:r>
          </w:p>
          <w:p w14:paraId="20AAE8CC" w14:textId="77777777" w:rsidR="007B47A2" w:rsidRPr="00463E71" w:rsidRDefault="007B47A2" w:rsidP="004F450B">
            <w:pPr>
              <w:widowControl w:val="0"/>
              <w:spacing w:line="259" w:lineRule="auto"/>
              <w:jc w:val="both"/>
              <w:rPr>
                <w:rFonts w:ascii="Arial" w:eastAsia="Arial" w:hAnsi="Arial" w:cs="Arial"/>
                <w:color w:val="000000" w:themeColor="text1"/>
                <w:sz w:val="20"/>
              </w:rPr>
            </w:pPr>
          </w:p>
          <w:p w14:paraId="57B1AFAD" w14:textId="7FF03591" w:rsidR="007B47A2" w:rsidRPr="00463E71" w:rsidRDefault="007B47A2" w:rsidP="00862F75">
            <w:pPr>
              <w:pStyle w:val="Prrafodelista"/>
              <w:widowControl w:val="0"/>
              <w:numPr>
                <w:ilvl w:val="0"/>
                <w:numId w:val="108"/>
              </w:numPr>
              <w:spacing w:line="259" w:lineRule="auto"/>
              <w:ind w:left="356" w:hanging="207"/>
              <w:jc w:val="both"/>
              <w:rPr>
                <w:rFonts w:ascii="Arial" w:eastAsia="Arial" w:hAnsi="Arial" w:cs="Arial"/>
                <w:color w:val="000000" w:themeColor="text1"/>
                <w:sz w:val="20"/>
              </w:rPr>
            </w:pPr>
            <w:r w:rsidRPr="00463E71">
              <w:rPr>
                <w:rFonts w:ascii="Arial" w:eastAsia="Arial" w:hAnsi="Arial" w:cs="Arial"/>
                <w:color w:val="000000" w:themeColor="text1"/>
                <w:sz w:val="20"/>
              </w:rPr>
              <w:t>Contener la información mínima indicada en el numeral 2.4.3 del Capítulo II de la Sección General de las presentes bases.</w:t>
            </w:r>
          </w:p>
          <w:p w14:paraId="56AD6A52" w14:textId="77777777" w:rsidR="007B47A2" w:rsidRPr="00463E71" w:rsidRDefault="007B47A2" w:rsidP="00862F75">
            <w:pPr>
              <w:pStyle w:val="Prrafodelista"/>
              <w:widowControl w:val="0"/>
              <w:numPr>
                <w:ilvl w:val="0"/>
                <w:numId w:val="108"/>
              </w:numPr>
              <w:spacing w:line="259" w:lineRule="auto"/>
              <w:ind w:left="356" w:hanging="207"/>
              <w:jc w:val="both"/>
              <w:rPr>
                <w:rFonts w:ascii="Arial" w:eastAsia="Arial" w:hAnsi="Arial" w:cs="Arial"/>
                <w:color w:val="000000" w:themeColor="text1"/>
                <w:sz w:val="20"/>
              </w:rPr>
            </w:pPr>
            <w:r w:rsidRPr="00463E71">
              <w:rPr>
                <w:rFonts w:ascii="Arial" w:eastAsia="Arial" w:hAnsi="Arial" w:cs="Arial"/>
                <w:color w:val="000000" w:themeColor="text1"/>
                <w:sz w:val="20"/>
              </w:rPr>
              <w:t>Identificar al integrante del consorcio a quien se efectúa el pago y emite la respectiva factura o, en caso de llevar contabilidad independiente, señalar el Registro Único de Contribuyentes (RUC), del consorcio.</w:t>
            </w:r>
          </w:p>
          <w:p w14:paraId="55D4A9E6" w14:textId="77777777" w:rsidR="007B47A2" w:rsidRPr="00463E71" w:rsidRDefault="007B47A2" w:rsidP="00862F75">
            <w:pPr>
              <w:pStyle w:val="Prrafodelista"/>
              <w:widowControl w:val="0"/>
              <w:numPr>
                <w:ilvl w:val="0"/>
                <w:numId w:val="108"/>
              </w:numPr>
              <w:spacing w:line="259" w:lineRule="auto"/>
              <w:ind w:left="356" w:hanging="207"/>
              <w:jc w:val="both"/>
              <w:rPr>
                <w:rFonts w:ascii="Arial" w:eastAsia="Arial" w:hAnsi="Arial" w:cs="Arial"/>
                <w:color w:val="000000" w:themeColor="text1"/>
                <w:sz w:val="20"/>
              </w:rPr>
            </w:pPr>
            <w:r w:rsidRPr="00463E71">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5A86BBCA" w14:textId="77777777" w:rsidR="007B47A2" w:rsidRPr="00463E71" w:rsidRDefault="007B47A2" w:rsidP="004F450B">
            <w:pPr>
              <w:widowControl w:val="0"/>
              <w:spacing w:line="259" w:lineRule="auto"/>
              <w:jc w:val="both"/>
              <w:rPr>
                <w:rFonts w:ascii="Arial" w:eastAsia="Arial" w:hAnsi="Arial" w:cs="Arial"/>
                <w:color w:val="000000" w:themeColor="text1"/>
                <w:sz w:val="20"/>
              </w:rPr>
            </w:pPr>
          </w:p>
          <w:p w14:paraId="7DDF090C" w14:textId="167A6969" w:rsidR="007B47A2" w:rsidRPr="00463E71" w:rsidRDefault="007B47A2" w:rsidP="004F450B">
            <w:pPr>
              <w:widowControl w:val="0"/>
              <w:spacing w:line="259" w:lineRule="auto"/>
              <w:jc w:val="both"/>
              <w:rPr>
                <w:rFonts w:ascii="Arial" w:eastAsia="Arial" w:hAnsi="Arial" w:cs="Arial"/>
                <w:color w:val="000000" w:themeColor="text1"/>
                <w:sz w:val="20"/>
              </w:rPr>
            </w:pPr>
            <w:r w:rsidRPr="00463E71">
              <w:rPr>
                <w:rFonts w:ascii="Arial" w:eastAsia="Arial" w:hAnsi="Arial" w:cs="Arial"/>
                <w:color w:val="000000" w:themeColor="text1"/>
                <w:sz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448 de la Ley N° 26887, Ley General de Sociedades.</w:t>
            </w:r>
          </w:p>
          <w:p w14:paraId="706B1B4D" w14:textId="77777777" w:rsidR="007B47A2" w:rsidRPr="00463E71" w:rsidRDefault="007B47A2" w:rsidP="004F450B">
            <w:pPr>
              <w:widowControl w:val="0"/>
              <w:spacing w:line="259" w:lineRule="auto"/>
              <w:jc w:val="both"/>
              <w:rPr>
                <w:rFonts w:ascii="Arial" w:eastAsia="Arial" w:hAnsi="Arial" w:cs="Arial"/>
                <w:color w:val="000000" w:themeColor="text1"/>
                <w:sz w:val="20"/>
              </w:rPr>
            </w:pPr>
          </w:p>
          <w:p w14:paraId="10114CAC" w14:textId="48D13EF9" w:rsidR="007B47A2" w:rsidRPr="00463E71" w:rsidRDefault="007B47A2" w:rsidP="004F450B">
            <w:pPr>
              <w:widowControl w:val="0"/>
              <w:spacing w:line="259" w:lineRule="auto"/>
              <w:jc w:val="both"/>
              <w:rPr>
                <w:rFonts w:ascii="Arial" w:hAnsi="Arial" w:cs="Arial"/>
                <w:sz w:val="20"/>
              </w:rPr>
            </w:pPr>
            <w:r w:rsidRPr="00463E71">
              <w:rPr>
                <w:rFonts w:ascii="Arial" w:eastAsia="Arial" w:hAnsi="Arial" w:cs="Arial"/>
                <w:color w:val="000000" w:themeColor="text1"/>
                <w:sz w:val="20"/>
              </w:rPr>
              <w:t>En ningún caso puede aceptarse la presentación de la promesa de consorcio que fue parte de la oferta, independientemente de que dicha promesa contenga firmas legalizadas de sus integrantes ante notario público.</w:t>
            </w:r>
          </w:p>
        </w:tc>
        <w:tc>
          <w:tcPr>
            <w:tcW w:w="1984" w:type="dxa"/>
            <w:vAlign w:val="center"/>
          </w:tcPr>
          <w:p w14:paraId="02B7178A" w14:textId="72BA377E"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Literal b) del artículo 88 y 89 del Reglamento.</w:t>
            </w:r>
          </w:p>
        </w:tc>
      </w:tr>
      <w:tr w:rsidR="007B47A2" w:rsidRPr="00463E71" w14:paraId="57DDA557" w14:textId="77777777" w:rsidTr="00046E4C">
        <w:trPr>
          <w:trHeight w:val="20"/>
        </w:trPr>
        <w:tc>
          <w:tcPr>
            <w:tcW w:w="1985" w:type="dxa"/>
            <w:vAlign w:val="center"/>
          </w:tcPr>
          <w:p w14:paraId="5F1C18BA" w14:textId="77777777" w:rsidR="007B47A2" w:rsidRPr="00463E71" w:rsidRDefault="007B47A2" w:rsidP="00221750">
            <w:pPr>
              <w:pStyle w:val="Prrafodelista"/>
              <w:numPr>
                <w:ilvl w:val="0"/>
                <w:numId w:val="107"/>
              </w:numPr>
              <w:ind w:left="350" w:hanging="278"/>
              <w:jc w:val="both"/>
              <w:rPr>
                <w:rFonts w:ascii="Arial" w:hAnsi="Arial" w:cs="Arial"/>
                <w:b/>
                <w:bCs/>
                <w:sz w:val="20"/>
              </w:rPr>
            </w:pPr>
            <w:r w:rsidRPr="00463E71">
              <w:rPr>
                <w:rFonts w:ascii="Arial" w:hAnsi="Arial" w:cs="Arial"/>
                <w:b/>
                <w:bCs/>
                <w:sz w:val="20"/>
              </w:rPr>
              <w:t xml:space="preserve">Código de cuenta interbancaria </w:t>
            </w:r>
            <w:r w:rsidRPr="00463E71">
              <w:rPr>
                <w:rFonts w:ascii="Arial" w:hAnsi="Arial" w:cs="Arial"/>
                <w:b/>
                <w:bCs/>
                <w:sz w:val="20"/>
              </w:rPr>
              <w:lastRenderedPageBreak/>
              <w:t>(CCI) o, en el caso de proveedores no domiciliados, el número de cuenta bancaria y nombre de la entidad bancaria en el exterior.</w:t>
            </w:r>
          </w:p>
        </w:tc>
        <w:tc>
          <w:tcPr>
            <w:tcW w:w="4961" w:type="dxa"/>
            <w:vAlign w:val="center"/>
          </w:tcPr>
          <w:p w14:paraId="5A4A66BF" w14:textId="0AD867DD" w:rsidR="007B47A2" w:rsidRPr="00463E71" w:rsidRDefault="007B47A2" w:rsidP="004F450B">
            <w:pPr>
              <w:ind w:left="73"/>
              <w:jc w:val="both"/>
              <w:rPr>
                <w:rFonts w:ascii="Arial" w:hAnsi="Arial" w:cs="Arial"/>
                <w:color w:val="0F191E"/>
                <w:spacing w:val="-2"/>
                <w:sz w:val="20"/>
                <w:shd w:val="clear" w:color="auto" w:fill="FFFFFF"/>
              </w:rPr>
            </w:pPr>
            <w:r w:rsidRPr="00463E71">
              <w:rPr>
                <w:rFonts w:ascii="Arial" w:hAnsi="Arial" w:cs="Arial"/>
                <w:sz w:val="20"/>
              </w:rPr>
              <w:lastRenderedPageBreak/>
              <w:t xml:space="preserve">El CCI es </w:t>
            </w:r>
            <w:r w:rsidRPr="00463E71">
              <w:rPr>
                <w:rFonts w:ascii="Arial" w:hAnsi="Arial" w:cs="Arial"/>
                <w:color w:val="0F191E"/>
                <w:spacing w:val="-2"/>
                <w:sz w:val="20"/>
                <w:shd w:val="clear" w:color="auto" w:fill="FFFFFF"/>
              </w:rPr>
              <w:t xml:space="preserve">requisito indispensable para realizar una transferencia entre cuentas de bancos diferentes, </w:t>
            </w:r>
            <w:r w:rsidRPr="00463E71">
              <w:rPr>
                <w:rFonts w:ascii="Arial" w:hAnsi="Arial" w:cs="Arial"/>
                <w:color w:val="0F191E"/>
                <w:spacing w:val="-2"/>
                <w:sz w:val="20"/>
                <w:shd w:val="clear" w:color="auto" w:fill="FFFFFF"/>
              </w:rPr>
              <w:lastRenderedPageBreak/>
              <w:t>siendo requerido para efectuar el pago a los proveedores domiciliados en el Perú.</w:t>
            </w:r>
          </w:p>
          <w:p w14:paraId="73548B1F" w14:textId="77777777" w:rsidR="007B47A2" w:rsidRPr="00463E71" w:rsidRDefault="007B47A2" w:rsidP="004F450B">
            <w:pPr>
              <w:ind w:left="73"/>
              <w:jc w:val="both"/>
              <w:rPr>
                <w:rFonts w:ascii="Arial" w:hAnsi="Arial" w:cs="Arial"/>
                <w:color w:val="0F191E"/>
                <w:spacing w:val="-2"/>
                <w:sz w:val="20"/>
                <w:shd w:val="clear" w:color="auto" w:fill="FFFFFF"/>
              </w:rPr>
            </w:pPr>
          </w:p>
          <w:p w14:paraId="718A5331" w14:textId="00CF978A" w:rsidR="007B47A2" w:rsidRPr="00463E71" w:rsidRDefault="007B47A2" w:rsidP="004F450B">
            <w:pPr>
              <w:ind w:left="73"/>
              <w:jc w:val="both"/>
              <w:rPr>
                <w:rFonts w:ascii="Arial" w:hAnsi="Arial" w:cs="Arial"/>
                <w:color w:val="0F191E"/>
                <w:spacing w:val="-2"/>
                <w:sz w:val="20"/>
                <w:shd w:val="clear" w:color="auto" w:fill="FFFFFF"/>
              </w:rPr>
            </w:pPr>
            <w:r w:rsidRPr="00463E71">
              <w:rPr>
                <w:rFonts w:ascii="Arial" w:hAnsi="Arial" w:cs="Arial"/>
                <w:sz w:val="20"/>
              </w:rPr>
              <w:t>Para los proveedores no domiciliados, corresponde el número de cuenta bancaria y nombre de la entidad bancaria en el exterior.</w:t>
            </w:r>
          </w:p>
        </w:tc>
        <w:tc>
          <w:tcPr>
            <w:tcW w:w="1984" w:type="dxa"/>
            <w:vAlign w:val="center"/>
          </w:tcPr>
          <w:p w14:paraId="27D36194" w14:textId="7B058C96"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lastRenderedPageBreak/>
              <w:t>Artículo 67 de la Ley.</w:t>
            </w:r>
          </w:p>
          <w:p w14:paraId="15C7E1B1" w14:textId="77777777"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 xml:space="preserve">Literal c) del </w:t>
            </w:r>
            <w:r w:rsidRPr="00463E71">
              <w:rPr>
                <w:rFonts w:ascii="Arial" w:hAnsi="Arial" w:cs="Arial"/>
                <w:sz w:val="20"/>
              </w:rPr>
              <w:lastRenderedPageBreak/>
              <w:t>numeral 88.1. del artículo 88 del Reglamento.</w:t>
            </w:r>
          </w:p>
          <w:p w14:paraId="59D83E5F" w14:textId="1ECCC2F6" w:rsidR="007B47A2" w:rsidRPr="00463E71" w:rsidRDefault="007B47A2" w:rsidP="004F450B">
            <w:pPr>
              <w:rPr>
                <w:rFonts w:ascii="Arial" w:hAnsi="Arial" w:cs="Arial"/>
                <w:sz w:val="20"/>
              </w:rPr>
            </w:pPr>
          </w:p>
        </w:tc>
      </w:tr>
      <w:tr w:rsidR="007B47A2" w:rsidRPr="00463E71" w14:paraId="0D6249B6" w14:textId="77777777" w:rsidTr="00046E4C">
        <w:trPr>
          <w:trHeight w:val="20"/>
        </w:trPr>
        <w:tc>
          <w:tcPr>
            <w:tcW w:w="1985" w:type="dxa"/>
            <w:vAlign w:val="center"/>
          </w:tcPr>
          <w:p w14:paraId="6D1CEAD8" w14:textId="77777777" w:rsidR="007B47A2" w:rsidRPr="00463E71" w:rsidRDefault="007B47A2" w:rsidP="00221750">
            <w:pPr>
              <w:pStyle w:val="Prrafodelista"/>
              <w:numPr>
                <w:ilvl w:val="0"/>
                <w:numId w:val="107"/>
              </w:numPr>
              <w:ind w:left="350" w:hanging="278"/>
              <w:jc w:val="both"/>
              <w:rPr>
                <w:rFonts w:ascii="Arial" w:hAnsi="Arial" w:cs="Arial"/>
                <w:b/>
                <w:bCs/>
                <w:sz w:val="20"/>
              </w:rPr>
            </w:pPr>
            <w:r w:rsidRPr="00463E71">
              <w:rPr>
                <w:rFonts w:ascii="Arial" w:hAnsi="Arial" w:cs="Arial"/>
                <w:b/>
                <w:bCs/>
                <w:sz w:val="20"/>
              </w:rPr>
              <w:lastRenderedPageBreak/>
              <w:t>Documento que acredite que cuenta con facultades para perfeccionar el contrato, cuando corresponda.</w:t>
            </w:r>
          </w:p>
        </w:tc>
        <w:tc>
          <w:tcPr>
            <w:tcW w:w="4961" w:type="dxa"/>
            <w:vAlign w:val="center"/>
          </w:tcPr>
          <w:p w14:paraId="20832F50" w14:textId="66445D0B" w:rsidR="007B47A2" w:rsidRPr="00463E71" w:rsidRDefault="007B47A2" w:rsidP="004F450B">
            <w:pPr>
              <w:widowControl w:val="0"/>
              <w:jc w:val="both"/>
              <w:rPr>
                <w:rFonts w:ascii="Arial" w:hAnsi="Arial" w:cs="Arial"/>
                <w:sz w:val="20"/>
              </w:rPr>
            </w:pPr>
            <w:r w:rsidRPr="00463E71">
              <w:rPr>
                <w:rFonts w:ascii="Arial" w:hAnsi="Arial" w:cs="Arial"/>
                <w:sz w:val="20"/>
              </w:rPr>
              <w:t xml:space="preserve">Corresponde a la vigencia de poder del representante legal que acredite que cuenta con facultades para perfeccionar el contrato. Asimismo, corresponde que el representante legal presente copia de su DNI. </w:t>
            </w:r>
          </w:p>
          <w:p w14:paraId="519B31C4" w14:textId="77777777" w:rsidR="007B47A2" w:rsidRPr="00463E71" w:rsidRDefault="007B47A2" w:rsidP="004F450B">
            <w:pPr>
              <w:widowControl w:val="0"/>
              <w:jc w:val="both"/>
              <w:rPr>
                <w:rFonts w:ascii="Arial" w:hAnsi="Arial" w:cs="Arial"/>
                <w:sz w:val="20"/>
              </w:rPr>
            </w:pPr>
          </w:p>
          <w:p w14:paraId="49D0FE53" w14:textId="77777777" w:rsidR="007B47A2" w:rsidRPr="00463E71" w:rsidRDefault="007B47A2" w:rsidP="004F450B">
            <w:pPr>
              <w:widowControl w:val="0"/>
              <w:jc w:val="both"/>
              <w:rPr>
                <w:rFonts w:ascii="Arial" w:hAnsi="Arial" w:cs="Arial"/>
                <w:sz w:val="20"/>
              </w:rPr>
            </w:pPr>
            <w:r w:rsidRPr="00463E71">
              <w:rPr>
                <w:rFonts w:ascii="Arial" w:hAnsi="Arial" w:cs="Arial"/>
                <w:sz w:val="20"/>
              </w:rPr>
              <w:t>En el caso de personas naturales, se solicita la copia del DNI del postor.</w:t>
            </w:r>
          </w:p>
          <w:p w14:paraId="71B992FC" w14:textId="77777777" w:rsidR="007B47A2" w:rsidRPr="00463E71" w:rsidRDefault="007B47A2" w:rsidP="004F450B">
            <w:pPr>
              <w:widowControl w:val="0"/>
              <w:jc w:val="both"/>
              <w:rPr>
                <w:rFonts w:ascii="Arial" w:hAnsi="Arial" w:cs="Arial"/>
                <w:sz w:val="20"/>
              </w:rPr>
            </w:pPr>
          </w:p>
          <w:p w14:paraId="2197C37D" w14:textId="494E5BCF" w:rsidR="007B47A2" w:rsidRPr="00463E71" w:rsidRDefault="007B47A2" w:rsidP="00862F75">
            <w:pPr>
              <w:widowControl w:val="0"/>
              <w:jc w:val="both"/>
              <w:rPr>
                <w:rFonts w:ascii="Arial" w:hAnsi="Arial" w:cs="Arial"/>
                <w:sz w:val="20"/>
              </w:rPr>
            </w:pPr>
            <w:r w:rsidRPr="00463E71">
              <w:rPr>
                <w:rFonts w:ascii="Arial" w:hAnsi="Arial" w:cs="Arial"/>
                <w:sz w:val="20"/>
              </w:rPr>
              <w:t>En el caso de consorcios, estos documentos deben ser presentados por cada uno de los integrantes del consorcio que suscriban la promesa de consorcio, según corresponda. Asimismo, corresponde se presente copia del DNI del representante común de consorcio</w:t>
            </w:r>
            <w:r w:rsidR="00862F75" w:rsidRPr="00463E71">
              <w:rPr>
                <w:rFonts w:ascii="Arial" w:hAnsi="Arial" w:cs="Arial"/>
                <w:sz w:val="20"/>
              </w:rPr>
              <w:t>.</w:t>
            </w:r>
          </w:p>
        </w:tc>
        <w:tc>
          <w:tcPr>
            <w:tcW w:w="1984" w:type="dxa"/>
            <w:vAlign w:val="center"/>
          </w:tcPr>
          <w:p w14:paraId="5633697A" w14:textId="70C04EF7"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Literal d) del numeral 88.1 del artículo 88 del Reglamento.</w:t>
            </w:r>
          </w:p>
        </w:tc>
      </w:tr>
      <w:tr w:rsidR="007B47A2" w:rsidRPr="00463E71" w14:paraId="73DC19BF" w14:textId="77777777" w:rsidTr="00046E4C">
        <w:trPr>
          <w:trHeight w:val="20"/>
        </w:trPr>
        <w:tc>
          <w:tcPr>
            <w:tcW w:w="1985" w:type="dxa"/>
            <w:vAlign w:val="center"/>
          </w:tcPr>
          <w:p w14:paraId="0EB27D2C" w14:textId="649956B2" w:rsidR="007B47A2" w:rsidRPr="00463E71" w:rsidRDefault="007B47A2" w:rsidP="00221750">
            <w:pPr>
              <w:pStyle w:val="Prrafodelista"/>
              <w:numPr>
                <w:ilvl w:val="0"/>
                <w:numId w:val="107"/>
              </w:numPr>
              <w:ind w:left="350" w:hanging="278"/>
              <w:jc w:val="both"/>
              <w:rPr>
                <w:rFonts w:ascii="Arial" w:hAnsi="Arial" w:cs="Arial"/>
                <w:b/>
                <w:bCs/>
                <w:sz w:val="20"/>
              </w:rPr>
            </w:pPr>
            <w:r w:rsidRPr="00463E71">
              <w:rPr>
                <w:rFonts w:ascii="Arial" w:hAnsi="Arial" w:cs="Arial"/>
                <w:b/>
                <w:bCs/>
                <w:sz w:val="20"/>
              </w:rPr>
              <w:t>Institución Arbitral elegida por el postor, de corresponder.</w:t>
            </w:r>
          </w:p>
        </w:tc>
        <w:tc>
          <w:tcPr>
            <w:tcW w:w="4961" w:type="dxa"/>
            <w:vAlign w:val="center"/>
          </w:tcPr>
          <w:p w14:paraId="414A1459" w14:textId="63A283C8" w:rsidR="007B47A2" w:rsidRPr="00463E71" w:rsidRDefault="007B47A2" w:rsidP="004F450B">
            <w:pPr>
              <w:widowControl w:val="0"/>
              <w:jc w:val="both"/>
              <w:rPr>
                <w:rFonts w:ascii="Arial" w:hAnsi="Arial" w:cs="Arial"/>
                <w:sz w:val="20"/>
              </w:rPr>
            </w:pPr>
            <w:r w:rsidRPr="00463E71">
              <w:rPr>
                <w:rFonts w:ascii="Arial" w:hAnsi="Arial" w:cs="Arial"/>
                <w:sz w:val="20"/>
              </w:rPr>
              <w:t>Este requisito es obligatorio para todos los contratos que superen las 10 UIT</w:t>
            </w:r>
            <w:r w:rsidRPr="00463E71">
              <w:rPr>
                <w:rFonts w:ascii="Arial" w:eastAsia="Times New Roman" w:hAnsi="Arial" w:cs="Arial"/>
                <w:color w:val="auto"/>
                <w:sz w:val="20"/>
                <w:vertAlign w:val="superscript"/>
                <w:lang w:eastAsia="en-GB"/>
              </w:rPr>
              <w:footnoteReference w:id="3"/>
            </w:r>
            <w:r w:rsidRPr="00463E71">
              <w:rPr>
                <w:rFonts w:ascii="Arial" w:hAnsi="Arial" w:cs="Arial"/>
                <w:sz w:val="20"/>
              </w:rPr>
              <w:t xml:space="preserve">. </w:t>
            </w:r>
          </w:p>
          <w:p w14:paraId="717B952E" w14:textId="77777777" w:rsidR="007B47A2" w:rsidRPr="00463E71" w:rsidRDefault="007B47A2" w:rsidP="004F450B">
            <w:pPr>
              <w:widowControl w:val="0"/>
              <w:jc w:val="both"/>
              <w:rPr>
                <w:rFonts w:ascii="Arial" w:hAnsi="Arial" w:cs="Arial"/>
                <w:sz w:val="20"/>
              </w:rPr>
            </w:pPr>
          </w:p>
          <w:p w14:paraId="7078C158" w14:textId="0F0011D7" w:rsidR="007B47A2" w:rsidRPr="00463E71" w:rsidRDefault="007B47A2" w:rsidP="004F450B">
            <w:pPr>
              <w:widowControl w:val="0"/>
              <w:jc w:val="both"/>
              <w:rPr>
                <w:rFonts w:ascii="Arial" w:hAnsi="Arial" w:cs="Arial"/>
                <w:sz w:val="20"/>
              </w:rPr>
            </w:pPr>
            <w:r w:rsidRPr="00463E71">
              <w:rPr>
                <w:rFonts w:ascii="Arial" w:hAnsi="Arial" w:cs="Arial"/>
                <w:sz w:val="20"/>
              </w:rPr>
              <w:t xml:space="preserve">Desde el 1 de enero de 2026, la institución arbitral elegida debe encontrarse inscrita en el Registro de Instituciones Arbitrales y Centros de Administración de Juntas de Prevención y Resolución de Disputas (REGAJU). </w:t>
            </w:r>
          </w:p>
        </w:tc>
        <w:tc>
          <w:tcPr>
            <w:tcW w:w="1984" w:type="dxa"/>
            <w:vAlign w:val="center"/>
          </w:tcPr>
          <w:p w14:paraId="2DD8A449" w14:textId="7F2BE250"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 xml:space="preserve">Artículos 77, 83 y 84, así como la Décima Disposición Complementaria Transitoria de la Ley. </w:t>
            </w:r>
          </w:p>
          <w:p w14:paraId="6B23428F" w14:textId="77777777" w:rsidR="007B47A2" w:rsidRPr="00463E71" w:rsidRDefault="007B47A2" w:rsidP="007B47A2">
            <w:pPr>
              <w:pStyle w:val="Prrafodelista"/>
              <w:widowControl w:val="0"/>
              <w:ind w:left="65"/>
              <w:jc w:val="both"/>
              <w:rPr>
                <w:rFonts w:ascii="Arial" w:hAnsi="Arial" w:cs="Arial"/>
                <w:sz w:val="20"/>
              </w:rPr>
            </w:pPr>
          </w:p>
          <w:p w14:paraId="2C65B0CE" w14:textId="3A0AF4A5"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Literal e) del numeral 88.1. del artículo 88 del Reglamento.</w:t>
            </w:r>
          </w:p>
          <w:p w14:paraId="42BD5113" w14:textId="76F503B4" w:rsidR="007B47A2" w:rsidRPr="00463E71" w:rsidRDefault="007B47A2" w:rsidP="007B47A2">
            <w:pPr>
              <w:pStyle w:val="Prrafodelista"/>
              <w:widowControl w:val="0"/>
              <w:ind w:left="65"/>
              <w:jc w:val="both"/>
              <w:rPr>
                <w:rFonts w:ascii="Arial" w:hAnsi="Arial" w:cs="Arial"/>
                <w:sz w:val="20"/>
              </w:rPr>
            </w:pPr>
          </w:p>
        </w:tc>
      </w:tr>
    </w:tbl>
    <w:p w14:paraId="2FE8E9D0" w14:textId="77777777" w:rsidR="009452B7" w:rsidRPr="00463E71" w:rsidRDefault="009452B7" w:rsidP="0017533C">
      <w:pPr>
        <w:widowControl w:val="0"/>
        <w:ind w:left="426"/>
        <w:jc w:val="both"/>
        <w:rPr>
          <w:rFonts w:ascii="Arial" w:hAnsi="Arial" w:cs="Arial"/>
          <w:color w:val="auto"/>
          <w:sz w:val="20"/>
          <w:lang w:val="es-ES"/>
        </w:rPr>
      </w:pPr>
    </w:p>
    <w:p w14:paraId="11FC710F" w14:textId="77777777" w:rsidR="00690FA0" w:rsidRPr="00463E71" w:rsidRDefault="00690FA0" w:rsidP="0017533C">
      <w:pPr>
        <w:widowControl w:val="0"/>
        <w:ind w:left="426"/>
        <w:jc w:val="both"/>
        <w:rPr>
          <w:rFonts w:ascii="Arial" w:hAnsi="Arial" w:cs="Arial"/>
          <w:color w:val="auto"/>
          <w:sz w:val="20"/>
          <w:lang w:val="es-ES"/>
        </w:rPr>
      </w:pPr>
    </w:p>
    <w:p w14:paraId="68BCA713" w14:textId="771D379E" w:rsidR="00E923E9" w:rsidRPr="00463E71" w:rsidRDefault="00E923E9" w:rsidP="00401014">
      <w:pPr>
        <w:pStyle w:val="Estilonum"/>
        <w:numPr>
          <w:ilvl w:val="1"/>
          <w:numId w:val="100"/>
        </w:numPr>
        <w:ind w:left="709" w:hanging="567"/>
      </w:pPr>
      <w:r w:rsidRPr="00463E71">
        <w:t>PERFECCIONAMIENTO DEL CONTRATO</w:t>
      </w:r>
    </w:p>
    <w:p w14:paraId="286264B6" w14:textId="77777777" w:rsidR="00E923E9" w:rsidRPr="00463E71" w:rsidRDefault="00E923E9" w:rsidP="00E923E9">
      <w:pPr>
        <w:widowControl w:val="0"/>
        <w:ind w:left="709"/>
        <w:jc w:val="both"/>
        <w:rPr>
          <w:rFonts w:ascii="Arial" w:hAnsi="Arial" w:cs="Arial"/>
          <w:sz w:val="20"/>
        </w:rPr>
      </w:pPr>
    </w:p>
    <w:p w14:paraId="61BE67AB" w14:textId="21BB629B" w:rsidR="00E923E9" w:rsidRPr="00463E71" w:rsidRDefault="00E923E9" w:rsidP="4CB2FF44">
      <w:pPr>
        <w:pStyle w:val="Prrafodelista"/>
        <w:widowControl w:val="0"/>
        <w:ind w:left="709"/>
        <w:jc w:val="both"/>
        <w:rPr>
          <w:rFonts w:ascii="Arial" w:hAnsi="Arial" w:cs="Arial"/>
          <w:sz w:val="20"/>
        </w:rPr>
      </w:pPr>
      <w:r w:rsidRPr="00463E71">
        <w:rPr>
          <w:rFonts w:ascii="Arial" w:hAnsi="Arial" w:cs="Arial"/>
          <w:sz w:val="20"/>
        </w:rPr>
        <w:t xml:space="preserve">El postor ganador de la buena pro presenta los requisitos para perfeccionar el contrato dentro del plazo de ocho días hábiles </w:t>
      </w:r>
      <w:r w:rsidR="00DB4953" w:rsidRPr="00463E71">
        <w:rPr>
          <w:rFonts w:ascii="Arial" w:hAnsi="Arial" w:cs="Arial"/>
          <w:sz w:val="20"/>
        </w:rPr>
        <w:t>o cinco días hábiles, según corresponda,</w:t>
      </w:r>
      <w:r w:rsidRPr="00463E71">
        <w:rPr>
          <w:rFonts w:ascii="Arial" w:hAnsi="Arial" w:cs="Arial"/>
          <w:sz w:val="20"/>
        </w:rPr>
        <w:t xml:space="preserve"> contabilizados desde el día siguiente al registro del consentimiento de la buena pro en </w:t>
      </w:r>
      <w:r w:rsidR="00456496" w:rsidRPr="00463E71">
        <w:rPr>
          <w:rFonts w:ascii="Arial" w:hAnsi="Arial" w:cs="Arial"/>
          <w:sz w:val="20"/>
        </w:rPr>
        <w:t xml:space="preserve">el SEACE de la </w:t>
      </w:r>
      <w:r w:rsidRPr="00463E71">
        <w:rPr>
          <w:rFonts w:ascii="Arial" w:hAnsi="Arial" w:cs="Arial"/>
          <w:sz w:val="20"/>
        </w:rPr>
        <w:t xml:space="preserve">Pladicop o de que ésta haya quedado administrativamente firme, de conformidad con </w:t>
      </w:r>
      <w:r w:rsidR="00FF6BAC" w:rsidRPr="00463E71">
        <w:rPr>
          <w:rFonts w:ascii="Arial" w:hAnsi="Arial" w:cs="Arial"/>
          <w:sz w:val="20"/>
        </w:rPr>
        <w:t xml:space="preserve">los requisitos, plazos y </w:t>
      </w:r>
      <w:r w:rsidRPr="00463E71">
        <w:rPr>
          <w:rFonts w:ascii="Arial" w:hAnsi="Arial" w:cs="Arial"/>
          <w:sz w:val="20"/>
        </w:rPr>
        <w:t>procedimiento dispuestos en los artículos 88, 89, 90 y 91 del Reglamento.</w:t>
      </w:r>
    </w:p>
    <w:p w14:paraId="5BE20EB0" w14:textId="14D1EAF0" w:rsidR="4CB2FF44" w:rsidRPr="00463E71" w:rsidRDefault="4CB2FF44" w:rsidP="4CB2FF44">
      <w:pPr>
        <w:pStyle w:val="Prrafodelista"/>
        <w:widowControl w:val="0"/>
        <w:ind w:left="709"/>
        <w:jc w:val="both"/>
        <w:rPr>
          <w:rFonts w:ascii="Arial" w:hAnsi="Arial" w:cs="Arial"/>
          <w:sz w:val="20"/>
        </w:rPr>
      </w:pPr>
    </w:p>
    <w:p w14:paraId="076E6FC7" w14:textId="737299D7" w:rsidR="0203C687" w:rsidRPr="00463E71" w:rsidRDefault="0203C687" w:rsidP="4CB2FF44">
      <w:pPr>
        <w:pStyle w:val="Prrafodelista"/>
        <w:widowControl w:val="0"/>
        <w:ind w:left="709"/>
        <w:jc w:val="both"/>
        <w:rPr>
          <w:rFonts w:ascii="Arial" w:hAnsi="Arial" w:cs="Arial"/>
          <w:sz w:val="20"/>
        </w:rPr>
      </w:pPr>
      <w:r w:rsidRPr="00463E71">
        <w:rPr>
          <w:rFonts w:ascii="Arial" w:hAnsi="Arial" w:cs="Arial"/>
          <w:sz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21BEB59B" w14:textId="77777777" w:rsidR="00053270" w:rsidRPr="00463E71" w:rsidRDefault="00053270" w:rsidP="00E923E9">
      <w:pPr>
        <w:pStyle w:val="Prrafodelista"/>
        <w:widowControl w:val="0"/>
        <w:ind w:left="709"/>
        <w:jc w:val="both"/>
        <w:rPr>
          <w:rFonts w:ascii="Arial" w:hAnsi="Arial" w:cs="Arial"/>
          <w:sz w:val="20"/>
        </w:rPr>
      </w:pPr>
    </w:p>
    <w:p w14:paraId="74C75D4B" w14:textId="77777777" w:rsidR="00690FA0" w:rsidRPr="00463E71" w:rsidRDefault="00690FA0" w:rsidP="00E923E9">
      <w:pPr>
        <w:pStyle w:val="Prrafodelista"/>
        <w:widowControl w:val="0"/>
        <w:ind w:left="709"/>
        <w:jc w:val="both"/>
        <w:rPr>
          <w:rFonts w:ascii="Arial" w:hAnsi="Arial" w:cs="Arial"/>
          <w:sz w:val="20"/>
        </w:rPr>
      </w:pPr>
    </w:p>
    <w:p w14:paraId="3F8E9434" w14:textId="77777777" w:rsidR="00E923E9" w:rsidRPr="00463E71" w:rsidRDefault="00E923E9" w:rsidP="00401014">
      <w:pPr>
        <w:pStyle w:val="Estilonum"/>
        <w:numPr>
          <w:ilvl w:val="1"/>
          <w:numId w:val="100"/>
        </w:numPr>
        <w:ind w:left="709" w:hanging="567"/>
        <w:rPr>
          <w:b w:val="0"/>
          <w:caps w:val="0"/>
        </w:rPr>
      </w:pPr>
      <w:r w:rsidRPr="00463E71">
        <w:t>consideraciones para los consorcios</w:t>
      </w:r>
    </w:p>
    <w:p w14:paraId="5BD85E3D" w14:textId="77777777" w:rsidR="00C94733" w:rsidRPr="00463E71" w:rsidRDefault="00C94733" w:rsidP="00C94733">
      <w:pPr>
        <w:pStyle w:val="Estilonum"/>
        <w:numPr>
          <w:ilvl w:val="0"/>
          <w:numId w:val="0"/>
        </w:numPr>
        <w:ind w:left="940"/>
      </w:pPr>
    </w:p>
    <w:p w14:paraId="63CBA74C" w14:textId="5DE4244A" w:rsidR="00E923E9" w:rsidRPr="00463E71" w:rsidRDefault="00786AC1" w:rsidP="00E87B93">
      <w:pPr>
        <w:pStyle w:val="Sangra3detindependiente"/>
        <w:widowControl w:val="0"/>
        <w:numPr>
          <w:ilvl w:val="2"/>
          <w:numId w:val="100"/>
        </w:numPr>
        <w:ind w:left="709" w:hanging="567"/>
        <w:jc w:val="both"/>
        <w:rPr>
          <w:rFonts w:cs="Arial"/>
          <w:i w:val="0"/>
        </w:rPr>
      </w:pPr>
      <w:r w:rsidRPr="00463E71">
        <w:rPr>
          <w:rFonts w:cs="Arial"/>
          <w:i w:val="0"/>
        </w:rPr>
        <w:t>L</w:t>
      </w:r>
      <w:r w:rsidRPr="00463E71">
        <w:rPr>
          <w:i w:val="0"/>
        </w:rPr>
        <w:t>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00C94733" w:rsidRPr="00463E71">
        <w:rPr>
          <w:b/>
          <w:i w:val="0"/>
          <w:caps/>
        </w:rPr>
        <w:t>.</w:t>
      </w:r>
    </w:p>
    <w:p w14:paraId="69940C3D" w14:textId="37B79D79" w:rsidR="00EF39B6" w:rsidRPr="00463E71" w:rsidRDefault="00EF39B6" w:rsidP="00E87B93">
      <w:pPr>
        <w:pStyle w:val="Estilonum"/>
        <w:numPr>
          <w:ilvl w:val="0"/>
          <w:numId w:val="0"/>
        </w:numPr>
        <w:tabs>
          <w:tab w:val="left" w:pos="3133"/>
        </w:tabs>
        <w:ind w:left="709"/>
        <w:rPr>
          <w:b w:val="0"/>
        </w:rPr>
      </w:pPr>
    </w:p>
    <w:p w14:paraId="16DDFCC2" w14:textId="6BFABFE1" w:rsidR="00E923E9" w:rsidRPr="00463E71" w:rsidRDefault="00E923E9" w:rsidP="00E87B93">
      <w:pPr>
        <w:pStyle w:val="Sangra3detindependiente"/>
        <w:widowControl w:val="0"/>
        <w:numPr>
          <w:ilvl w:val="2"/>
          <w:numId w:val="100"/>
        </w:numPr>
        <w:ind w:left="709" w:hanging="567"/>
        <w:jc w:val="both"/>
        <w:rPr>
          <w:rFonts w:cs="Arial"/>
          <w:i w:val="0"/>
        </w:rPr>
      </w:pPr>
      <w:r w:rsidRPr="00463E71">
        <w:rPr>
          <w:rFonts w:cs="Arial"/>
          <w:i w:val="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615FCD" w:rsidRPr="00463E71">
        <w:rPr>
          <w:rFonts w:cs="Arial"/>
          <w:i w:val="0"/>
        </w:rPr>
        <w:t>.</w:t>
      </w:r>
    </w:p>
    <w:p w14:paraId="5D365267" w14:textId="77777777" w:rsidR="00E923E9" w:rsidRPr="00463E71" w:rsidRDefault="00E923E9" w:rsidP="00E923E9">
      <w:pPr>
        <w:ind w:left="720"/>
        <w:jc w:val="both"/>
        <w:rPr>
          <w:rFonts w:ascii="Arial" w:hAnsi="Arial" w:cs="Arial"/>
          <w:sz w:val="20"/>
          <w:lang w:val="es-ES"/>
        </w:rPr>
      </w:pPr>
    </w:p>
    <w:p w14:paraId="0A292F56" w14:textId="77777777" w:rsidR="00B879AA" w:rsidRPr="00463E71" w:rsidRDefault="00B879AA" w:rsidP="00E923E9">
      <w:pPr>
        <w:ind w:left="720"/>
        <w:jc w:val="both"/>
        <w:rPr>
          <w:rFonts w:ascii="Arial" w:hAnsi="Arial" w:cs="Arial"/>
          <w:sz w:val="20"/>
          <w:lang w:val="es-ES"/>
        </w:rPr>
      </w:pPr>
    </w:p>
    <w:p w14:paraId="1EAE84CC" w14:textId="77777777" w:rsidR="00E923E9" w:rsidRPr="00463E71" w:rsidRDefault="00E923E9" w:rsidP="000B35C0">
      <w:pPr>
        <w:pStyle w:val="Estilonum"/>
        <w:numPr>
          <w:ilvl w:val="1"/>
          <w:numId w:val="100"/>
        </w:numPr>
        <w:ind w:left="709" w:hanging="567"/>
        <w:rPr>
          <w:b w:val="0"/>
          <w:caps w:val="0"/>
        </w:rPr>
      </w:pPr>
      <w:r w:rsidRPr="00463E71">
        <w:t>consideraciones para las garantías financieras</w:t>
      </w:r>
    </w:p>
    <w:p w14:paraId="28295696" w14:textId="77777777" w:rsidR="00E923E9" w:rsidRPr="00463E71" w:rsidRDefault="00E923E9" w:rsidP="00E923E9">
      <w:pPr>
        <w:ind w:left="720"/>
        <w:jc w:val="both"/>
        <w:rPr>
          <w:rFonts w:ascii="Arial" w:hAnsi="Arial" w:cs="Arial"/>
          <w:sz w:val="20"/>
          <w:lang w:val="es-ES"/>
        </w:rPr>
      </w:pPr>
    </w:p>
    <w:p w14:paraId="67129555" w14:textId="27948877" w:rsidR="00E923E9" w:rsidRPr="00463E71" w:rsidRDefault="00E923E9" w:rsidP="00E87B93">
      <w:pPr>
        <w:pStyle w:val="Sangra3detindependiente"/>
        <w:widowControl w:val="0"/>
        <w:numPr>
          <w:ilvl w:val="2"/>
          <w:numId w:val="100"/>
        </w:numPr>
        <w:ind w:left="709" w:hanging="567"/>
        <w:jc w:val="both"/>
        <w:rPr>
          <w:i w:val="0"/>
        </w:rPr>
      </w:pPr>
      <w:r w:rsidRPr="00463E71">
        <w:rPr>
          <w:rFonts w:cs="Arial"/>
          <w:i w:val="0"/>
          <w:lang w:val="es-PE"/>
        </w:rPr>
        <w:t xml:space="preserve">En caso de garantías financieras, estas deben ser incondicionales, solidarias, irrevocables y de realización automática en el país, al solo requerimiento de la respectiva </w:t>
      </w:r>
      <w:r w:rsidR="00463B1C" w:rsidRPr="00463E71">
        <w:rPr>
          <w:rFonts w:cs="Arial"/>
          <w:i w:val="0"/>
          <w:lang w:val="es-PE"/>
        </w:rPr>
        <w:t xml:space="preserve">entidad contratante bajo responsabilidad de las empresas que las emiten. </w:t>
      </w:r>
      <w:r w:rsidR="007317EE" w:rsidRPr="00463E71">
        <w:rPr>
          <w:rFonts w:cs="Arial"/>
          <w:i w:val="0"/>
          <w:lang w:val="es-PE"/>
        </w:rPr>
        <w:t>L</w:t>
      </w:r>
      <w:r w:rsidR="00463B1C" w:rsidRPr="00463E71">
        <w:rPr>
          <w:rFonts w:cs="Arial"/>
          <w:i w:val="0"/>
          <w:lang w:val="es-PE"/>
        </w:rPr>
        <w:t xml:space="preserve">as empresas que emitan garantías financieras deben encontrarse bajo la supervisión directa de la </w:t>
      </w:r>
      <w:r w:rsidR="00B0577F" w:rsidRPr="00463E71">
        <w:rPr>
          <w:rFonts w:cs="Arial"/>
          <w:i w:val="0"/>
          <w:lang w:val="es-PE"/>
        </w:rPr>
        <w:t>Superintendencia</w:t>
      </w:r>
      <w:r w:rsidR="00463B1C" w:rsidRPr="00463E71">
        <w:rPr>
          <w:rFonts w:cs="Arial"/>
          <w:i w:val="0"/>
          <w:lang w:val="es-PE"/>
        </w:rPr>
        <w:t xml:space="preserve"> de </w:t>
      </w:r>
      <w:r w:rsidR="00B0577F" w:rsidRPr="00463E71">
        <w:rPr>
          <w:rFonts w:cs="Arial"/>
          <w:i w:val="0"/>
          <w:lang w:val="es-PE"/>
        </w:rPr>
        <w:t>Banca, Seguros</w:t>
      </w:r>
      <w:r w:rsidR="00463B1C" w:rsidRPr="00463E71">
        <w:rPr>
          <w:rFonts w:cs="Arial"/>
          <w:i w:val="0"/>
          <w:lang w:val="es-PE"/>
        </w:rPr>
        <w:t xml:space="preserve"> y </w:t>
      </w:r>
      <w:r w:rsidR="00B0577F" w:rsidRPr="00463E71">
        <w:rPr>
          <w:rFonts w:cs="Arial"/>
          <w:i w:val="0"/>
          <w:lang w:val="es-PE"/>
        </w:rPr>
        <w:t>Administradoras Privadas</w:t>
      </w:r>
      <w:r w:rsidR="00463B1C" w:rsidRPr="00463E71">
        <w:rPr>
          <w:rFonts w:cs="Arial"/>
          <w:i w:val="0"/>
          <w:lang w:val="es-PE"/>
        </w:rPr>
        <w:t xml:space="preserve"> de </w:t>
      </w:r>
      <w:r w:rsidR="00B0577F" w:rsidRPr="00463E71">
        <w:rPr>
          <w:rFonts w:cs="Arial"/>
          <w:i w:val="0"/>
          <w:lang w:val="es-PE"/>
        </w:rPr>
        <w:t>Fondos</w:t>
      </w:r>
      <w:r w:rsidR="00463B1C" w:rsidRPr="00463E71">
        <w:rPr>
          <w:rFonts w:cs="Arial"/>
          <w:i w:val="0"/>
          <w:lang w:val="es-PE"/>
        </w:rPr>
        <w:t xml:space="preserve"> de </w:t>
      </w:r>
      <w:r w:rsidR="00B0577F" w:rsidRPr="00463E71">
        <w:rPr>
          <w:rFonts w:cs="Arial"/>
          <w:i w:val="0"/>
          <w:lang w:val="es-PE"/>
        </w:rPr>
        <w:t>Pensiones</w:t>
      </w:r>
      <w:r w:rsidR="00463B1C" w:rsidRPr="00463E71">
        <w:rPr>
          <w:rFonts w:cs="Arial"/>
          <w:i w:val="0"/>
          <w:lang w:val="es-PE"/>
        </w:rPr>
        <w:t xml:space="preserve">, contar con clasificación de riesgo </w:t>
      </w:r>
      <w:r w:rsidR="006F2C30" w:rsidRPr="00463E71">
        <w:rPr>
          <w:rFonts w:cs="Arial"/>
          <w:i w:val="0"/>
          <w:lang w:val="es-PE"/>
        </w:rPr>
        <w:t>B</w:t>
      </w:r>
      <w:r w:rsidR="00463B1C" w:rsidRPr="00463E71">
        <w:rPr>
          <w:rFonts w:cs="Arial"/>
          <w:i w:val="0"/>
          <w:lang w:val="es-PE"/>
        </w:rPr>
        <w:t xml:space="preserve"> o superior, y deben estar autorizadas para emitir garantías o estar consideradas en la última lista de bancos extranjeros de primera categoría que periódicamente publica el </w:t>
      </w:r>
      <w:r w:rsidR="00EC0F6A" w:rsidRPr="00463E71">
        <w:rPr>
          <w:rFonts w:cs="Arial"/>
          <w:i w:val="0"/>
          <w:lang w:val="es-PE"/>
        </w:rPr>
        <w:t>Banco Central</w:t>
      </w:r>
      <w:r w:rsidR="00463B1C" w:rsidRPr="00463E71">
        <w:rPr>
          <w:rFonts w:cs="Arial"/>
          <w:i w:val="0"/>
          <w:lang w:val="es-PE"/>
        </w:rPr>
        <w:t xml:space="preserve"> de </w:t>
      </w:r>
      <w:r w:rsidR="00EC0F6A" w:rsidRPr="00463E71">
        <w:rPr>
          <w:rFonts w:cs="Arial"/>
          <w:i w:val="0"/>
          <w:lang w:val="es-PE"/>
        </w:rPr>
        <w:t>Reserva</w:t>
      </w:r>
      <w:r w:rsidR="00463B1C" w:rsidRPr="00463E71">
        <w:rPr>
          <w:rFonts w:cs="Arial"/>
          <w:i w:val="0"/>
          <w:lang w:val="es-PE"/>
        </w:rPr>
        <w:t xml:space="preserve"> del </w:t>
      </w:r>
      <w:r w:rsidR="00CE5418" w:rsidRPr="00463E71">
        <w:rPr>
          <w:rFonts w:cs="Arial"/>
          <w:i w:val="0"/>
          <w:lang w:val="es-PE"/>
        </w:rPr>
        <w:t>P</w:t>
      </w:r>
      <w:r w:rsidR="00463B1C" w:rsidRPr="00463E71">
        <w:rPr>
          <w:rFonts w:cs="Arial"/>
          <w:i w:val="0"/>
          <w:lang w:val="es-PE"/>
        </w:rPr>
        <w:t>erú.</w:t>
      </w:r>
    </w:p>
    <w:p w14:paraId="727B12B7" w14:textId="77777777" w:rsidR="005726C0" w:rsidRPr="00463E71" w:rsidRDefault="005726C0" w:rsidP="00E87B93">
      <w:pPr>
        <w:pStyle w:val="Sangra3detindependiente"/>
        <w:widowControl w:val="0"/>
        <w:ind w:left="709" w:firstLine="0"/>
        <w:jc w:val="both"/>
        <w:rPr>
          <w:rFonts w:cs="Arial"/>
          <w:i w:val="0"/>
          <w:iCs/>
        </w:rPr>
      </w:pPr>
    </w:p>
    <w:p w14:paraId="130D3FF7" w14:textId="3A9B4D84" w:rsidR="00E923E9" w:rsidRPr="00463E71" w:rsidRDefault="00E923E9" w:rsidP="00E87B93">
      <w:pPr>
        <w:pStyle w:val="Sangra3detindependiente"/>
        <w:widowControl w:val="0"/>
        <w:numPr>
          <w:ilvl w:val="2"/>
          <w:numId w:val="100"/>
        </w:numPr>
        <w:ind w:left="709" w:hanging="567"/>
        <w:jc w:val="both"/>
        <w:rPr>
          <w:b/>
          <w:i w:val="0"/>
          <w:iCs/>
        </w:rPr>
      </w:pPr>
      <w:r w:rsidRPr="00463E71">
        <w:rPr>
          <w:i w:val="0"/>
          <w:iCs/>
        </w:rPr>
        <w:t xml:space="preserve">La clasificadora de riesgo que asigna la clasificación a la empresa que emite la garantía debe encontrarse listada en el portal web de la SBS </w:t>
      </w:r>
      <w:r w:rsidR="00463B1C" w:rsidRPr="00463E71">
        <w:rPr>
          <w:i w:val="0"/>
          <w:iCs/>
        </w:rPr>
        <w:t>(</w:t>
      </w:r>
      <w:hyperlink r:id="rId19">
        <w:r w:rsidR="00463B1C" w:rsidRPr="00463E71">
          <w:rPr>
            <w:i w:val="0"/>
            <w:iCs/>
          </w:rPr>
          <w:t>http://www.sbs.gob.pe/sistema-financiero/clasificadoras-de-riesgo</w:t>
        </w:r>
      </w:hyperlink>
      <w:r w:rsidR="00463B1C" w:rsidRPr="00463E71">
        <w:rPr>
          <w:i w:val="0"/>
          <w:iCs/>
        </w:rPr>
        <w:t>).</w:t>
      </w:r>
    </w:p>
    <w:p w14:paraId="7E5B91A9" w14:textId="77777777" w:rsidR="00E923E9" w:rsidRPr="00463E71" w:rsidRDefault="00E923E9" w:rsidP="00E87B93">
      <w:pPr>
        <w:pStyle w:val="Estilonum"/>
        <w:numPr>
          <w:ilvl w:val="0"/>
          <w:numId w:val="0"/>
        </w:numPr>
        <w:ind w:left="709"/>
        <w:rPr>
          <w:b w:val="0"/>
          <w:caps w:val="0"/>
        </w:rPr>
      </w:pPr>
    </w:p>
    <w:p w14:paraId="19F003AC" w14:textId="7D96477B" w:rsidR="00E923E9" w:rsidRPr="00463E71" w:rsidRDefault="39CA5C90" w:rsidP="00E87B93">
      <w:pPr>
        <w:pStyle w:val="Sangra3detindependiente"/>
        <w:widowControl w:val="0"/>
        <w:numPr>
          <w:ilvl w:val="2"/>
          <w:numId w:val="100"/>
        </w:numPr>
        <w:ind w:left="709" w:hanging="567"/>
        <w:jc w:val="both"/>
        <w:rPr>
          <w:i w:val="0"/>
        </w:rPr>
      </w:pPr>
      <w:r w:rsidRPr="00463E71">
        <w:rPr>
          <w:i w:val="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462A3E10" w:rsidRPr="00463E71">
        <w:rPr>
          <w:i w:val="0"/>
        </w:rPr>
        <w:t xml:space="preserve">se requiere </w:t>
      </w:r>
      <w:r w:rsidRPr="00463E71">
        <w:rPr>
          <w:i w:val="0"/>
        </w:rPr>
        <w:t>la clasificación de riesgo B</w:t>
      </w:r>
      <w:r w:rsidR="7646221D" w:rsidRPr="00463E71">
        <w:rPr>
          <w:i w:val="0"/>
        </w:rPr>
        <w:t xml:space="preserve"> o superior.</w:t>
      </w:r>
    </w:p>
    <w:p w14:paraId="27C999F4" w14:textId="77777777" w:rsidR="00E923E9" w:rsidRPr="00463E71" w:rsidRDefault="00E923E9" w:rsidP="00E87B93">
      <w:pPr>
        <w:pStyle w:val="Estilonum"/>
        <w:numPr>
          <w:ilvl w:val="0"/>
          <w:numId w:val="0"/>
        </w:numPr>
        <w:ind w:left="709"/>
        <w:rPr>
          <w:b w:val="0"/>
          <w:iCs/>
          <w:caps w:val="0"/>
        </w:rPr>
      </w:pPr>
    </w:p>
    <w:p w14:paraId="7C23EF84" w14:textId="41F60B48" w:rsidR="00E923E9" w:rsidRPr="00463E71" w:rsidRDefault="00E923E9" w:rsidP="00E87B93">
      <w:pPr>
        <w:pStyle w:val="Sangra3detindependiente"/>
        <w:widowControl w:val="0"/>
        <w:numPr>
          <w:ilvl w:val="2"/>
          <w:numId w:val="100"/>
        </w:numPr>
        <w:ind w:left="709" w:hanging="567"/>
        <w:jc w:val="both"/>
        <w:rPr>
          <w:i w:val="0"/>
          <w:iCs/>
        </w:rPr>
      </w:pPr>
      <w:r w:rsidRPr="00463E71">
        <w:rPr>
          <w:i w:val="0"/>
          <w:iCs/>
        </w:rPr>
        <w:t xml:space="preserve">Si la empresa que otorga la garantía cuenta con más de una clasificación de riesgo emitida por distintas empresas listadas en la sede digital de la SBS, </w:t>
      </w:r>
      <w:r w:rsidRPr="00463E71">
        <w:rPr>
          <w:bCs/>
          <w:i w:val="0"/>
          <w:iCs/>
        </w:rPr>
        <w:t>basta</w:t>
      </w:r>
      <w:r w:rsidRPr="00463E71">
        <w:rPr>
          <w:i w:val="0"/>
          <w:iCs/>
        </w:rPr>
        <w:t xml:space="preserve"> que en una de ellas cumpla con la clasificación mínima establecida en la Ley.</w:t>
      </w:r>
    </w:p>
    <w:p w14:paraId="09A89EE8" w14:textId="77777777" w:rsidR="00E923E9" w:rsidRPr="00463E71" w:rsidRDefault="00E923E9" w:rsidP="00E87B93">
      <w:pPr>
        <w:pStyle w:val="Prrafodelista"/>
        <w:ind w:left="709"/>
        <w:rPr>
          <w:rFonts w:ascii="Arial" w:hAnsi="Arial" w:cs="Arial"/>
          <w:iCs/>
          <w:sz w:val="20"/>
        </w:rPr>
      </w:pPr>
    </w:p>
    <w:p w14:paraId="24E4D8D0" w14:textId="771028B1" w:rsidR="00E923E9" w:rsidRPr="00463E71" w:rsidRDefault="00E923E9" w:rsidP="00E87B93">
      <w:pPr>
        <w:pStyle w:val="Sangra3detindependiente"/>
        <w:widowControl w:val="0"/>
        <w:numPr>
          <w:ilvl w:val="2"/>
          <w:numId w:val="100"/>
        </w:numPr>
        <w:ind w:left="709" w:hanging="567"/>
        <w:jc w:val="both"/>
        <w:rPr>
          <w:i w:val="0"/>
          <w:iCs/>
        </w:rPr>
      </w:pPr>
      <w:r w:rsidRPr="00463E71">
        <w:rPr>
          <w:i w:val="0"/>
          <w:iCs/>
        </w:rPr>
        <w:t xml:space="preserve">En caso exista alguna duda sobre la clasificación de riesgo asignada a la empresa emisora de la garantía, se </w:t>
      </w:r>
      <w:r w:rsidRPr="00463E71">
        <w:rPr>
          <w:bCs/>
          <w:i w:val="0"/>
          <w:iCs/>
        </w:rPr>
        <w:t>debe</w:t>
      </w:r>
      <w:r w:rsidRPr="00463E71">
        <w:rPr>
          <w:i w:val="0"/>
          <w:iCs/>
        </w:rPr>
        <w:t xml:space="preserve"> consultar a la clasificadora de riesgos respectiva.</w:t>
      </w:r>
    </w:p>
    <w:p w14:paraId="7A5E75AE" w14:textId="77777777" w:rsidR="00E923E9" w:rsidRPr="00463E71" w:rsidRDefault="00E923E9" w:rsidP="00E87B93">
      <w:pPr>
        <w:pStyle w:val="Estilonum"/>
        <w:numPr>
          <w:ilvl w:val="0"/>
          <w:numId w:val="0"/>
        </w:numPr>
        <w:ind w:left="709"/>
        <w:rPr>
          <w:b w:val="0"/>
          <w:iCs/>
          <w:caps w:val="0"/>
        </w:rPr>
      </w:pPr>
    </w:p>
    <w:p w14:paraId="14D5976A" w14:textId="41A1179D" w:rsidR="00E923E9" w:rsidRPr="00463E71" w:rsidRDefault="00E923E9" w:rsidP="00E87B93">
      <w:pPr>
        <w:pStyle w:val="Sangra3detindependiente"/>
        <w:widowControl w:val="0"/>
        <w:numPr>
          <w:ilvl w:val="2"/>
          <w:numId w:val="100"/>
        </w:numPr>
        <w:ind w:left="709" w:hanging="567"/>
        <w:jc w:val="both"/>
        <w:rPr>
          <w:i w:val="0"/>
          <w:iCs/>
        </w:rPr>
      </w:pPr>
      <w:r w:rsidRPr="00463E71">
        <w:rPr>
          <w:i w:val="0"/>
          <w:iCs/>
        </w:rPr>
        <w:t>Además de cumplir con el requisito referido a la clasificación de riesgo, a efectos de verificar si la empresa emisora se encuentra autorizada por la SBS para emitir garantías, debe revisarse la sede digital de dicha entidad (</w:t>
      </w:r>
      <w:hyperlink r:id="rId20">
        <w:r w:rsidR="00C54B7D" w:rsidRPr="00463E71">
          <w:rPr>
            <w:i w:val="0"/>
            <w:iCs/>
          </w:rPr>
          <w:t>http://www.sbs.gob.pe/sistema-financiero/relacion-de-empresas-que-se-encuentran-autorizadas-a-emitir-cartas-fianza</w:t>
        </w:r>
      </w:hyperlink>
      <w:r w:rsidR="00C54B7D" w:rsidRPr="00463E71">
        <w:rPr>
          <w:i w:val="0"/>
          <w:iCs/>
        </w:rPr>
        <w:t>).</w:t>
      </w:r>
    </w:p>
    <w:p w14:paraId="611E7314" w14:textId="77777777" w:rsidR="00E923E9" w:rsidRPr="00463E71" w:rsidRDefault="00E923E9" w:rsidP="00E923E9">
      <w:pPr>
        <w:pStyle w:val="Prrafodelista"/>
        <w:widowControl w:val="0"/>
        <w:ind w:left="709"/>
        <w:jc w:val="both"/>
        <w:rPr>
          <w:rFonts w:ascii="Arial" w:hAnsi="Arial" w:cs="Arial"/>
          <w:sz w:val="20"/>
          <w:lang w:val="es-MX"/>
        </w:rPr>
      </w:pPr>
    </w:p>
    <w:p w14:paraId="7CD95946" w14:textId="77777777" w:rsidR="00690FA0" w:rsidRPr="00463E71" w:rsidRDefault="00690FA0" w:rsidP="00E923E9">
      <w:pPr>
        <w:pStyle w:val="Prrafodelista"/>
        <w:widowControl w:val="0"/>
        <w:ind w:left="709"/>
        <w:jc w:val="both"/>
        <w:rPr>
          <w:rFonts w:ascii="Arial" w:hAnsi="Arial" w:cs="Arial"/>
          <w:sz w:val="20"/>
          <w:lang w:val="es-MX"/>
        </w:rPr>
      </w:pPr>
    </w:p>
    <w:p w14:paraId="6831C198" w14:textId="77777777" w:rsidR="00E923E9" w:rsidRPr="00463E71" w:rsidRDefault="00E923E9" w:rsidP="000B35C0">
      <w:pPr>
        <w:pStyle w:val="Estilonum"/>
        <w:numPr>
          <w:ilvl w:val="1"/>
          <w:numId w:val="100"/>
        </w:numPr>
        <w:ind w:left="709" w:hanging="567"/>
        <w:rPr>
          <w:b w:val="0"/>
          <w:caps w:val="0"/>
        </w:rPr>
      </w:pPr>
      <w:r w:rsidRPr="00463E71">
        <w:t>CONSIDERACIONES PARA LOS DOCUMENTOS públicos extendidos en el extranjero</w:t>
      </w:r>
    </w:p>
    <w:p w14:paraId="57DCE3AC" w14:textId="77777777" w:rsidR="00E923E9" w:rsidRPr="00463E71" w:rsidRDefault="00E923E9" w:rsidP="00E923E9">
      <w:pPr>
        <w:pStyle w:val="Prrafodelista"/>
        <w:widowControl w:val="0"/>
        <w:ind w:left="709"/>
        <w:jc w:val="both"/>
        <w:rPr>
          <w:rFonts w:ascii="Arial" w:hAnsi="Arial" w:cs="Arial"/>
          <w:b/>
          <w:caps/>
          <w:sz w:val="20"/>
        </w:rPr>
      </w:pPr>
    </w:p>
    <w:p w14:paraId="4DD01A17" w14:textId="77777777" w:rsidR="005E6AD0" w:rsidRPr="00463E71" w:rsidRDefault="005E6AD0" w:rsidP="00221750">
      <w:pPr>
        <w:pStyle w:val="Sangra3detindependiente"/>
        <w:widowControl w:val="0"/>
        <w:ind w:left="709" w:firstLine="0"/>
        <w:jc w:val="both"/>
        <w:rPr>
          <w:rFonts w:eastAsia="Arial" w:cs="Arial"/>
          <w:i w:val="0"/>
        </w:rPr>
      </w:pPr>
      <w:r w:rsidRPr="00463E71">
        <w:rPr>
          <w:rFonts w:eastAsia="Arial" w:cs="Arial"/>
          <w:i w:val="0"/>
        </w:rPr>
        <w:t xml:space="preserve">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w:t>
      </w:r>
      <w:r w:rsidRPr="00463E71">
        <w:rPr>
          <w:rFonts w:eastAsia="Arial" w:cs="Arial"/>
          <w:i w:val="0"/>
        </w:rPr>
        <w:lastRenderedPageBreak/>
        <w:t>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5D7C833C" w14:textId="30102C1F" w:rsidR="00E923E9" w:rsidRPr="00463E71" w:rsidRDefault="00E923E9" w:rsidP="003D3B02">
      <w:pPr>
        <w:pStyle w:val="Sangra3detindependiente"/>
        <w:widowControl w:val="0"/>
        <w:ind w:left="709" w:firstLine="0"/>
        <w:jc w:val="both"/>
        <w:rPr>
          <w:rFonts w:eastAsia="Arial" w:cs="Arial"/>
          <w:i w:val="0"/>
        </w:rPr>
      </w:pPr>
    </w:p>
    <w:p w14:paraId="52808F38" w14:textId="77777777" w:rsidR="00690FA0" w:rsidRPr="00463E71" w:rsidRDefault="00690FA0" w:rsidP="003D3B02">
      <w:pPr>
        <w:pStyle w:val="Sangra3detindependiente"/>
        <w:widowControl w:val="0"/>
        <w:ind w:left="709" w:firstLine="0"/>
        <w:jc w:val="both"/>
        <w:rPr>
          <w:rFonts w:eastAsia="Arial" w:cs="Arial"/>
          <w:i w:val="0"/>
        </w:rPr>
      </w:pPr>
    </w:p>
    <w:p w14:paraId="5CC9D52E" w14:textId="77777777" w:rsidR="00E923E9" w:rsidRPr="00463E71" w:rsidRDefault="00E923E9" w:rsidP="000B35C0">
      <w:pPr>
        <w:pStyle w:val="Estilonum"/>
        <w:numPr>
          <w:ilvl w:val="1"/>
          <w:numId w:val="100"/>
        </w:numPr>
        <w:ind w:left="709" w:hanging="567"/>
        <w:rPr>
          <w:b w:val="0"/>
          <w:caps w:val="0"/>
        </w:rPr>
      </w:pPr>
      <w:r w:rsidRPr="00463E71">
        <w:t>DISPOSICIONES FINALES</w:t>
      </w:r>
    </w:p>
    <w:p w14:paraId="46041FED" w14:textId="77777777" w:rsidR="00E923E9" w:rsidRPr="00463E71" w:rsidRDefault="00E923E9" w:rsidP="00E923E9">
      <w:pPr>
        <w:pStyle w:val="Prrafodelista"/>
        <w:widowControl w:val="0"/>
        <w:ind w:left="709"/>
        <w:jc w:val="both"/>
        <w:rPr>
          <w:rFonts w:ascii="Arial" w:hAnsi="Arial" w:cs="Arial"/>
          <w:sz w:val="20"/>
        </w:rPr>
      </w:pPr>
    </w:p>
    <w:p w14:paraId="37A43F29" w14:textId="7F7BF854" w:rsidR="004144BB" w:rsidRPr="00463E71" w:rsidRDefault="00163D99" w:rsidP="003F76BF">
      <w:pPr>
        <w:pStyle w:val="Prrafodelista"/>
        <w:widowControl w:val="0"/>
        <w:ind w:left="709"/>
        <w:jc w:val="both"/>
        <w:rPr>
          <w:rFonts w:ascii="Arial" w:hAnsi="Arial" w:cs="Arial"/>
          <w:sz w:val="20"/>
        </w:rPr>
      </w:pPr>
      <w:r w:rsidRPr="00463E71">
        <w:rPr>
          <w:rFonts w:ascii="Arial" w:hAnsi="Arial" w:cs="Arial"/>
          <w:sz w:val="20"/>
        </w:rPr>
        <w:t xml:space="preserve">Todos los demás aspectos del presente procedimiento </w:t>
      </w:r>
      <w:r w:rsidR="000C1C9C" w:rsidRPr="00463E71">
        <w:rPr>
          <w:rFonts w:ascii="Arial" w:hAnsi="Arial" w:cs="Arial"/>
          <w:sz w:val="20"/>
        </w:rPr>
        <w:t>de selección</w:t>
      </w:r>
      <w:r w:rsidR="00E923E9" w:rsidRPr="00463E71">
        <w:rPr>
          <w:rFonts w:ascii="Arial" w:hAnsi="Arial" w:cs="Arial"/>
          <w:sz w:val="20"/>
        </w:rPr>
        <w:t xml:space="preserve"> </w:t>
      </w:r>
      <w:r w:rsidRPr="00463E71">
        <w:rPr>
          <w:rFonts w:ascii="Arial" w:hAnsi="Arial" w:cs="Arial"/>
          <w:sz w:val="20"/>
        </w:rPr>
        <w:t xml:space="preserve">no contemplados en las bases se </w:t>
      </w:r>
      <w:r w:rsidR="00E923E9" w:rsidRPr="00463E71">
        <w:rPr>
          <w:rFonts w:ascii="Arial" w:hAnsi="Arial" w:cs="Arial"/>
          <w:sz w:val="20"/>
        </w:rPr>
        <w:t>rigen</w:t>
      </w:r>
      <w:r w:rsidRPr="00463E71">
        <w:rPr>
          <w:rFonts w:ascii="Arial" w:hAnsi="Arial" w:cs="Arial"/>
          <w:sz w:val="20"/>
        </w:rPr>
        <w:t xml:space="preserve"> por la Ley y su Reglamento, así como por las disposiciones legales vigentes.</w:t>
      </w:r>
    </w:p>
    <w:p w14:paraId="33B4F811" w14:textId="77777777" w:rsidR="00213DF4" w:rsidRPr="00463E71" w:rsidRDefault="00213DF4" w:rsidP="00690FA0">
      <w:pPr>
        <w:widowControl w:val="0"/>
        <w:ind w:left="709"/>
        <w:jc w:val="both"/>
        <w:rPr>
          <w:rFonts w:ascii="Arial" w:hAnsi="Arial" w:cs="Arial"/>
          <w:sz w:val="20"/>
        </w:rPr>
      </w:pPr>
    </w:p>
    <w:p w14:paraId="409D8416" w14:textId="77777777" w:rsidR="004110A5" w:rsidRPr="00463E71" w:rsidRDefault="004110A5" w:rsidP="00345818">
      <w:pPr>
        <w:widowControl w:val="0"/>
        <w:rPr>
          <w:rFonts w:ascii="Arial" w:hAnsi="Arial" w:cs="Arial"/>
          <w:sz w:val="20"/>
        </w:rPr>
      </w:pPr>
      <w:r w:rsidRPr="00463E71">
        <w:rPr>
          <w:rFonts w:ascii="Arial" w:hAnsi="Arial" w:cs="Arial"/>
          <w:sz w:val="20"/>
        </w:rPr>
        <w:br w:type="page"/>
      </w:r>
    </w:p>
    <w:p w14:paraId="75E106A6" w14:textId="77777777" w:rsidR="00753DD9" w:rsidRPr="00463E71" w:rsidRDefault="00753DD9" w:rsidP="00753DD9">
      <w:pPr>
        <w:widowControl w:val="0"/>
        <w:jc w:val="both"/>
        <w:rPr>
          <w:rFonts w:ascii="Arial" w:hAnsi="Arial" w:cs="Arial"/>
          <w:sz w:val="20"/>
        </w:rPr>
      </w:pPr>
    </w:p>
    <w:p w14:paraId="54C8F328" w14:textId="77777777" w:rsidR="00753DD9" w:rsidRPr="00463E71" w:rsidRDefault="00753DD9" w:rsidP="00753DD9">
      <w:pPr>
        <w:widowControl w:val="0"/>
        <w:jc w:val="both"/>
        <w:rPr>
          <w:rFonts w:ascii="Arial" w:hAnsi="Arial" w:cs="Arial"/>
          <w:sz w:val="20"/>
        </w:rPr>
      </w:pPr>
    </w:p>
    <w:p w14:paraId="3C253241" w14:textId="77777777" w:rsidR="00753DD9" w:rsidRPr="00463E71" w:rsidRDefault="00753DD9" w:rsidP="00753DD9">
      <w:pPr>
        <w:widowControl w:val="0"/>
        <w:jc w:val="both"/>
        <w:rPr>
          <w:rFonts w:ascii="Arial" w:hAnsi="Arial" w:cs="Arial"/>
          <w:sz w:val="20"/>
        </w:rPr>
      </w:pPr>
    </w:p>
    <w:p w14:paraId="7A05B097" w14:textId="77777777" w:rsidR="00753DD9" w:rsidRPr="00463E71" w:rsidRDefault="00753DD9" w:rsidP="00753DD9">
      <w:pPr>
        <w:widowControl w:val="0"/>
        <w:jc w:val="both"/>
        <w:rPr>
          <w:rFonts w:ascii="Arial" w:hAnsi="Arial" w:cs="Arial"/>
          <w:sz w:val="20"/>
        </w:rPr>
      </w:pPr>
    </w:p>
    <w:p w14:paraId="47548DE9" w14:textId="77777777" w:rsidR="00753DD9" w:rsidRPr="00463E71" w:rsidRDefault="00753DD9" w:rsidP="00753DD9">
      <w:pPr>
        <w:widowControl w:val="0"/>
        <w:jc w:val="both"/>
        <w:rPr>
          <w:rFonts w:ascii="Arial" w:hAnsi="Arial" w:cs="Arial"/>
          <w:sz w:val="20"/>
        </w:rPr>
      </w:pPr>
    </w:p>
    <w:p w14:paraId="11D503A1" w14:textId="77777777" w:rsidR="00753DD9" w:rsidRPr="00463E71" w:rsidRDefault="00753DD9" w:rsidP="00753DD9">
      <w:pPr>
        <w:widowControl w:val="0"/>
        <w:jc w:val="both"/>
        <w:rPr>
          <w:rFonts w:ascii="Arial" w:hAnsi="Arial" w:cs="Arial"/>
          <w:sz w:val="20"/>
        </w:rPr>
      </w:pPr>
    </w:p>
    <w:p w14:paraId="33F9051D" w14:textId="77777777" w:rsidR="00753DD9" w:rsidRPr="00463E71" w:rsidRDefault="00753DD9" w:rsidP="00753DD9">
      <w:pPr>
        <w:widowControl w:val="0"/>
        <w:jc w:val="both"/>
        <w:rPr>
          <w:rFonts w:ascii="Arial" w:hAnsi="Arial" w:cs="Arial"/>
          <w:sz w:val="20"/>
        </w:rPr>
      </w:pPr>
    </w:p>
    <w:p w14:paraId="73460A44" w14:textId="77777777" w:rsidR="00753DD9" w:rsidRPr="00463E71" w:rsidRDefault="00753DD9" w:rsidP="00753DD9">
      <w:pPr>
        <w:widowControl w:val="0"/>
        <w:jc w:val="both"/>
        <w:rPr>
          <w:rFonts w:ascii="Arial" w:hAnsi="Arial" w:cs="Arial"/>
          <w:sz w:val="20"/>
        </w:rPr>
      </w:pPr>
    </w:p>
    <w:p w14:paraId="6104BFA6" w14:textId="77777777" w:rsidR="00753DD9" w:rsidRPr="00463E71" w:rsidRDefault="00753DD9" w:rsidP="00753DD9">
      <w:pPr>
        <w:widowControl w:val="0"/>
        <w:jc w:val="both"/>
        <w:rPr>
          <w:rFonts w:ascii="Arial" w:hAnsi="Arial" w:cs="Arial"/>
          <w:sz w:val="20"/>
        </w:rPr>
      </w:pPr>
    </w:p>
    <w:p w14:paraId="0E392158" w14:textId="77777777" w:rsidR="00753DD9" w:rsidRPr="00463E71" w:rsidRDefault="00753DD9" w:rsidP="00753DD9">
      <w:pPr>
        <w:widowControl w:val="0"/>
        <w:jc w:val="both"/>
        <w:rPr>
          <w:rFonts w:ascii="Arial" w:hAnsi="Arial" w:cs="Arial"/>
          <w:sz w:val="20"/>
        </w:rPr>
      </w:pPr>
    </w:p>
    <w:p w14:paraId="40C0DEDF" w14:textId="77777777" w:rsidR="00753DD9" w:rsidRPr="00463E71" w:rsidRDefault="00753DD9" w:rsidP="00753DD9">
      <w:pPr>
        <w:widowControl w:val="0"/>
        <w:jc w:val="both"/>
        <w:rPr>
          <w:rFonts w:ascii="Arial" w:hAnsi="Arial" w:cs="Arial"/>
          <w:sz w:val="20"/>
        </w:rPr>
      </w:pPr>
    </w:p>
    <w:p w14:paraId="4232E9CD" w14:textId="77777777" w:rsidR="00753DD9" w:rsidRPr="00463E71" w:rsidRDefault="00753DD9" w:rsidP="00753DD9">
      <w:pPr>
        <w:widowControl w:val="0"/>
        <w:jc w:val="both"/>
        <w:rPr>
          <w:rFonts w:ascii="Arial" w:hAnsi="Arial" w:cs="Arial"/>
          <w:sz w:val="20"/>
        </w:rPr>
      </w:pPr>
    </w:p>
    <w:p w14:paraId="364040AE" w14:textId="77777777" w:rsidR="00753DD9" w:rsidRPr="00463E71" w:rsidRDefault="00753DD9" w:rsidP="00753DD9">
      <w:pPr>
        <w:widowControl w:val="0"/>
        <w:jc w:val="both"/>
        <w:rPr>
          <w:rFonts w:ascii="Arial" w:hAnsi="Arial" w:cs="Arial"/>
          <w:sz w:val="20"/>
        </w:rPr>
      </w:pPr>
    </w:p>
    <w:p w14:paraId="59FE1991" w14:textId="77777777" w:rsidR="00753DD9" w:rsidRPr="00463E71" w:rsidRDefault="00753DD9" w:rsidP="00753DD9">
      <w:pPr>
        <w:widowControl w:val="0"/>
        <w:jc w:val="both"/>
        <w:rPr>
          <w:rFonts w:ascii="Arial" w:hAnsi="Arial" w:cs="Arial"/>
          <w:sz w:val="20"/>
        </w:rPr>
      </w:pPr>
    </w:p>
    <w:p w14:paraId="0427BF06" w14:textId="77777777" w:rsidR="00753DD9" w:rsidRPr="00463E71" w:rsidRDefault="00753DD9" w:rsidP="00753DD9">
      <w:pPr>
        <w:widowControl w:val="0"/>
        <w:jc w:val="both"/>
        <w:rPr>
          <w:rFonts w:ascii="Arial" w:hAnsi="Arial" w:cs="Arial"/>
          <w:sz w:val="20"/>
        </w:rPr>
      </w:pPr>
    </w:p>
    <w:p w14:paraId="3FE14656" w14:textId="77777777" w:rsidR="009B3C5A" w:rsidRPr="00463E71" w:rsidRDefault="009B3C5A" w:rsidP="00753DD9">
      <w:pPr>
        <w:widowControl w:val="0"/>
        <w:jc w:val="both"/>
        <w:rPr>
          <w:rFonts w:ascii="Arial" w:hAnsi="Arial" w:cs="Arial"/>
          <w:sz w:val="20"/>
        </w:rPr>
      </w:pPr>
    </w:p>
    <w:p w14:paraId="7953074C" w14:textId="77777777" w:rsidR="009B3C5A" w:rsidRPr="00463E71" w:rsidRDefault="009B3C5A" w:rsidP="00753DD9">
      <w:pPr>
        <w:widowControl w:val="0"/>
        <w:jc w:val="both"/>
        <w:rPr>
          <w:rFonts w:ascii="Arial" w:hAnsi="Arial" w:cs="Arial"/>
          <w:sz w:val="20"/>
        </w:rPr>
      </w:pPr>
    </w:p>
    <w:p w14:paraId="03D7F983" w14:textId="77777777" w:rsidR="00753DD9" w:rsidRPr="00463E71" w:rsidRDefault="00753DD9" w:rsidP="00753DD9">
      <w:pPr>
        <w:widowControl w:val="0"/>
        <w:jc w:val="both"/>
        <w:rPr>
          <w:rFonts w:ascii="Arial" w:hAnsi="Arial" w:cs="Arial"/>
          <w:sz w:val="20"/>
        </w:rPr>
      </w:pPr>
    </w:p>
    <w:p w14:paraId="0F8BD023" w14:textId="77777777" w:rsidR="00753DD9" w:rsidRPr="00463E71" w:rsidRDefault="00753DD9" w:rsidP="00753DD9">
      <w:pPr>
        <w:widowControl w:val="0"/>
        <w:jc w:val="both"/>
        <w:rPr>
          <w:rFonts w:ascii="Arial" w:hAnsi="Arial" w:cs="Arial"/>
          <w:sz w:val="20"/>
        </w:rPr>
      </w:pPr>
    </w:p>
    <w:p w14:paraId="57909D65" w14:textId="77777777" w:rsidR="00353902" w:rsidRPr="00463E71" w:rsidRDefault="00353902" w:rsidP="00753DD9">
      <w:pPr>
        <w:widowControl w:val="0"/>
        <w:jc w:val="both"/>
        <w:rPr>
          <w:rFonts w:ascii="Arial" w:hAnsi="Arial" w:cs="Arial"/>
          <w:sz w:val="20"/>
        </w:rPr>
      </w:pPr>
    </w:p>
    <w:p w14:paraId="01BC9560" w14:textId="77777777" w:rsidR="001C65EC" w:rsidRPr="00463E71" w:rsidRDefault="001C65EC" w:rsidP="00345818">
      <w:pPr>
        <w:widowControl w:val="0"/>
        <w:jc w:val="center"/>
        <w:rPr>
          <w:rFonts w:ascii="Arial" w:hAnsi="Arial" w:cs="Arial"/>
          <w:b/>
          <w:sz w:val="28"/>
        </w:rPr>
      </w:pPr>
      <w:r w:rsidRPr="00463E71">
        <w:rPr>
          <w:rFonts w:ascii="Arial" w:hAnsi="Arial" w:cs="Arial"/>
          <w:b/>
          <w:sz w:val="32"/>
        </w:rPr>
        <w:t>SECCIÓN ESPECÍFICA</w:t>
      </w:r>
    </w:p>
    <w:p w14:paraId="3ABB425E" w14:textId="77777777" w:rsidR="001C65EC" w:rsidRPr="00463E71" w:rsidRDefault="001C65EC" w:rsidP="00345818">
      <w:pPr>
        <w:pStyle w:val="Prrafodelista"/>
        <w:widowControl w:val="0"/>
        <w:ind w:left="0"/>
        <w:jc w:val="center"/>
        <w:rPr>
          <w:rFonts w:ascii="Arial" w:hAnsi="Arial" w:cs="Arial"/>
        </w:rPr>
      </w:pPr>
    </w:p>
    <w:p w14:paraId="3CEDD65C" w14:textId="77777777" w:rsidR="001C65EC" w:rsidRPr="00463E71" w:rsidRDefault="001C65EC" w:rsidP="00345818">
      <w:pPr>
        <w:pStyle w:val="Prrafodelista"/>
        <w:widowControl w:val="0"/>
        <w:ind w:left="0"/>
        <w:jc w:val="center"/>
        <w:rPr>
          <w:rFonts w:ascii="Arial" w:hAnsi="Arial" w:cs="Arial"/>
        </w:rPr>
      </w:pPr>
    </w:p>
    <w:p w14:paraId="0B455979" w14:textId="77777777" w:rsidR="001C65EC" w:rsidRPr="00463E71" w:rsidRDefault="001C65EC" w:rsidP="00345818">
      <w:pPr>
        <w:pStyle w:val="Prrafodelista"/>
        <w:widowControl w:val="0"/>
        <w:ind w:left="0"/>
        <w:jc w:val="center"/>
        <w:rPr>
          <w:rFonts w:ascii="Arial" w:hAnsi="Arial" w:cs="Arial"/>
        </w:rPr>
      </w:pPr>
    </w:p>
    <w:p w14:paraId="7E862675" w14:textId="77777777" w:rsidR="001C65EC" w:rsidRPr="00463E71" w:rsidRDefault="001C65EC" w:rsidP="00345818">
      <w:pPr>
        <w:pStyle w:val="Prrafodelista"/>
        <w:widowControl w:val="0"/>
        <w:ind w:left="0"/>
        <w:jc w:val="center"/>
        <w:rPr>
          <w:rFonts w:ascii="Arial" w:hAnsi="Arial" w:cs="Arial"/>
          <w:b/>
          <w:sz w:val="28"/>
        </w:rPr>
      </w:pPr>
      <w:r w:rsidRPr="00463E71">
        <w:rPr>
          <w:rFonts w:ascii="Arial" w:hAnsi="Arial" w:cs="Arial"/>
          <w:b/>
          <w:sz w:val="32"/>
        </w:rPr>
        <w:t>CONDICIONES ESPECIALES DEL PROCE</w:t>
      </w:r>
      <w:r w:rsidR="00691E9E" w:rsidRPr="00463E71">
        <w:rPr>
          <w:rFonts w:ascii="Arial" w:hAnsi="Arial" w:cs="Arial"/>
          <w:b/>
          <w:sz w:val="32"/>
        </w:rPr>
        <w:t>DIMIENTO</w:t>
      </w:r>
      <w:r w:rsidRPr="00463E71">
        <w:rPr>
          <w:rFonts w:ascii="Arial" w:hAnsi="Arial" w:cs="Arial"/>
          <w:b/>
          <w:sz w:val="32"/>
        </w:rPr>
        <w:t xml:space="preserve"> DE SELECCIÓN</w:t>
      </w:r>
    </w:p>
    <w:p w14:paraId="7B7E5CD9" w14:textId="77777777" w:rsidR="001C65EC" w:rsidRPr="00463E71" w:rsidRDefault="001C65EC" w:rsidP="00345818">
      <w:pPr>
        <w:widowControl w:val="0"/>
        <w:jc w:val="center"/>
        <w:rPr>
          <w:rFonts w:ascii="Arial" w:hAnsi="Arial" w:cs="Arial"/>
          <w:sz w:val="18"/>
        </w:rPr>
      </w:pPr>
    </w:p>
    <w:p w14:paraId="39BCE4E6" w14:textId="77777777" w:rsidR="001C65EC" w:rsidRPr="00463E71" w:rsidRDefault="001C65EC" w:rsidP="00345818">
      <w:pPr>
        <w:widowControl w:val="0"/>
        <w:jc w:val="center"/>
        <w:rPr>
          <w:rFonts w:ascii="Arial" w:hAnsi="Arial" w:cs="Arial"/>
          <w:sz w:val="18"/>
        </w:rPr>
      </w:pPr>
    </w:p>
    <w:p w14:paraId="1EA60CF8" w14:textId="77777777" w:rsidR="001C65EC" w:rsidRPr="00463E71" w:rsidRDefault="001C65EC" w:rsidP="00345818">
      <w:pPr>
        <w:widowControl w:val="0"/>
        <w:jc w:val="center"/>
        <w:rPr>
          <w:rFonts w:ascii="Arial" w:hAnsi="Arial" w:cs="Arial"/>
          <w:sz w:val="18"/>
        </w:rPr>
      </w:pPr>
    </w:p>
    <w:p w14:paraId="634C4F86" w14:textId="7E524313" w:rsidR="001C65EC" w:rsidRPr="00463E71" w:rsidRDefault="001C65EC" w:rsidP="00345818">
      <w:pPr>
        <w:widowControl w:val="0"/>
        <w:jc w:val="center"/>
        <w:rPr>
          <w:rFonts w:ascii="Arial" w:hAnsi="Arial" w:cs="Arial"/>
          <w:sz w:val="16"/>
          <w:szCs w:val="16"/>
        </w:rPr>
      </w:pPr>
      <w:r w:rsidRPr="00463E71">
        <w:rPr>
          <w:rFonts w:ascii="Arial" w:hAnsi="Arial" w:cs="Arial"/>
          <w:sz w:val="16"/>
          <w:szCs w:val="16"/>
        </w:rPr>
        <w:t xml:space="preserve">(EN ESTA SECCIÓN LA ENTIDAD </w:t>
      </w:r>
      <w:r w:rsidR="00F82F98" w:rsidRPr="00463E71">
        <w:rPr>
          <w:rFonts w:ascii="Arial" w:hAnsi="Arial" w:cs="Arial"/>
          <w:sz w:val="16"/>
          <w:szCs w:val="16"/>
        </w:rPr>
        <w:t xml:space="preserve">CONTRATANTE </w:t>
      </w:r>
      <w:r w:rsidRPr="00463E71">
        <w:rPr>
          <w:rFonts w:ascii="Arial" w:hAnsi="Arial" w:cs="Arial"/>
          <w:sz w:val="16"/>
          <w:szCs w:val="16"/>
        </w:rPr>
        <w:t xml:space="preserve">DEBE COMPLETAR LA </w:t>
      </w:r>
      <w:r w:rsidR="009A4B81" w:rsidRPr="00463E71">
        <w:rPr>
          <w:rFonts w:ascii="Arial" w:hAnsi="Arial" w:cs="Arial"/>
          <w:sz w:val="16"/>
          <w:szCs w:val="16"/>
        </w:rPr>
        <w:t>INFORMACIÓN</w:t>
      </w:r>
      <w:r w:rsidRPr="00463E71">
        <w:rPr>
          <w:rFonts w:ascii="Arial" w:hAnsi="Arial" w:cs="Arial"/>
          <w:sz w:val="16"/>
          <w:szCs w:val="16"/>
        </w:rPr>
        <w:t xml:space="preserve"> EXIGIDA, DE ACUERDO </w:t>
      </w:r>
      <w:r w:rsidR="00411BA2" w:rsidRPr="00463E71">
        <w:rPr>
          <w:rFonts w:ascii="Arial" w:hAnsi="Arial" w:cs="Arial"/>
          <w:sz w:val="16"/>
          <w:szCs w:val="16"/>
        </w:rPr>
        <w:t>CON</w:t>
      </w:r>
      <w:r w:rsidRPr="00463E71">
        <w:rPr>
          <w:rFonts w:ascii="Arial" w:hAnsi="Arial" w:cs="Arial"/>
          <w:sz w:val="16"/>
          <w:szCs w:val="16"/>
        </w:rPr>
        <w:t xml:space="preserve"> LAS INSTRUCCIONES INDICADAS)</w:t>
      </w:r>
    </w:p>
    <w:p w14:paraId="0193A1D3" w14:textId="77777777" w:rsidR="001C65EC" w:rsidRPr="00463E71" w:rsidRDefault="001C65EC" w:rsidP="00345818">
      <w:pPr>
        <w:widowControl w:val="0"/>
        <w:ind w:left="360"/>
        <w:jc w:val="both"/>
        <w:rPr>
          <w:rFonts w:ascii="Arial" w:hAnsi="Arial" w:cs="Arial"/>
          <w:i/>
          <w:sz w:val="20"/>
        </w:rPr>
      </w:pPr>
    </w:p>
    <w:p w14:paraId="17B3BC79" w14:textId="77777777" w:rsidR="001C65EC" w:rsidRPr="00463E71" w:rsidRDefault="001C65EC" w:rsidP="00345818">
      <w:pPr>
        <w:widowControl w:val="0"/>
        <w:ind w:left="360"/>
        <w:jc w:val="both"/>
        <w:rPr>
          <w:rFonts w:ascii="Arial" w:hAnsi="Arial" w:cs="Arial"/>
          <w:i/>
          <w:sz w:val="20"/>
        </w:rPr>
      </w:pPr>
    </w:p>
    <w:p w14:paraId="655236DD" w14:textId="77777777" w:rsidR="00D5597F" w:rsidRPr="00463E71" w:rsidRDefault="001C65EC" w:rsidP="00345818">
      <w:pPr>
        <w:widowControl w:val="0"/>
        <w:rPr>
          <w:rFonts w:ascii="Arial" w:hAnsi="Arial" w:cs="Arial"/>
        </w:rPr>
      </w:pPr>
      <w:r w:rsidRPr="00463E71">
        <w:rPr>
          <w:rFonts w:ascii="Arial" w:hAnsi="Arial" w:cs="Arial"/>
        </w:rPr>
        <w:br w:type="page"/>
      </w:r>
    </w:p>
    <w:p w14:paraId="19983961" w14:textId="77777777" w:rsidR="00DE6FC4" w:rsidRPr="00463E71" w:rsidRDefault="00DE6FC4" w:rsidP="00DE6FC4">
      <w:pPr>
        <w:pStyle w:val="Prrafodelista"/>
        <w:widowControl w:val="0"/>
        <w:ind w:left="66"/>
        <w:jc w:val="center"/>
        <w:rPr>
          <w:rFonts w:ascii="Arial" w:hAnsi="Arial" w:cs="Arial"/>
          <w:sz w:val="24"/>
          <w:szCs w:val="22"/>
        </w:rPr>
      </w:pPr>
      <w:r w:rsidRPr="00463E71">
        <w:rPr>
          <w:rFonts w:ascii="Arial" w:hAnsi="Arial" w:cs="Arial"/>
          <w:b/>
          <w:sz w:val="24"/>
          <w:szCs w:val="22"/>
        </w:rPr>
        <w:lastRenderedPageBreak/>
        <w:t>CAPÍTULO I</w:t>
      </w:r>
    </w:p>
    <w:p w14:paraId="7FDE0844" w14:textId="3714D975" w:rsidR="00DE6FC4" w:rsidRPr="00463E71" w:rsidRDefault="00DE6FC4" w:rsidP="00DE6FC4">
      <w:pPr>
        <w:widowControl w:val="0"/>
        <w:jc w:val="center"/>
        <w:rPr>
          <w:rFonts w:ascii="Arial" w:hAnsi="Arial" w:cs="Arial"/>
          <w:b/>
          <w:sz w:val="24"/>
          <w:szCs w:val="24"/>
        </w:rPr>
      </w:pPr>
      <w:r w:rsidRPr="00463E71">
        <w:rPr>
          <w:rFonts w:ascii="Arial" w:hAnsi="Arial" w:cs="Arial"/>
          <w:b/>
          <w:sz w:val="24"/>
          <w:szCs w:val="24"/>
        </w:rPr>
        <w:t>GENERALIDADES</w:t>
      </w:r>
    </w:p>
    <w:p w14:paraId="0BEDEE6F" w14:textId="2AFE1F7A" w:rsidR="000E70E6" w:rsidRPr="00463E71" w:rsidRDefault="000E70E6" w:rsidP="000E70E6">
      <w:pPr>
        <w:pStyle w:val="paragraph"/>
        <w:spacing w:before="0" w:beforeAutospacing="0" w:after="0" w:afterAutospacing="0"/>
        <w:jc w:val="both"/>
        <w:textAlignment w:val="baseline"/>
        <w:rPr>
          <w:rFonts w:ascii="Segoe UI" w:hAnsi="Segoe UI" w:cs="Segoe UI"/>
          <w:color w:val="000000"/>
          <w:sz w:val="18"/>
          <w:szCs w:val="18"/>
        </w:rPr>
      </w:pPr>
    </w:p>
    <w:p w14:paraId="6D858799" w14:textId="77777777" w:rsidR="00BA2D42" w:rsidRPr="00463E71" w:rsidRDefault="00BA2D42" w:rsidP="00AD291D">
      <w:pPr>
        <w:pStyle w:val="Prrafodelista"/>
        <w:widowControl w:val="0"/>
        <w:numPr>
          <w:ilvl w:val="1"/>
          <w:numId w:val="11"/>
        </w:numPr>
        <w:ind w:left="567" w:hanging="567"/>
        <w:jc w:val="both"/>
        <w:rPr>
          <w:rFonts w:ascii="Arial" w:hAnsi="Arial" w:cs="Arial"/>
          <w:b/>
          <w:sz w:val="20"/>
        </w:rPr>
      </w:pPr>
      <w:r w:rsidRPr="00463E71">
        <w:rPr>
          <w:rFonts w:ascii="Arial" w:hAnsi="Arial" w:cs="Arial"/>
          <w:b/>
          <w:sz w:val="20"/>
        </w:rPr>
        <w:t>BASE LEGAL</w:t>
      </w:r>
    </w:p>
    <w:p w14:paraId="475EC721" w14:textId="77777777" w:rsidR="00D5597F" w:rsidRPr="00463E71" w:rsidRDefault="00D5597F" w:rsidP="003E5EF3">
      <w:pPr>
        <w:widowControl w:val="0"/>
        <w:ind w:left="567"/>
        <w:jc w:val="both"/>
        <w:rPr>
          <w:rFonts w:ascii="Arial" w:hAnsi="Arial" w:cs="Arial"/>
          <w:sz w:val="20"/>
        </w:rPr>
      </w:pPr>
    </w:p>
    <w:p w14:paraId="1EA334CB" w14:textId="4E1BC076" w:rsidR="00472BAC" w:rsidRPr="00463E71" w:rsidRDefault="00472BAC" w:rsidP="000D68BB">
      <w:pPr>
        <w:pStyle w:val="WW-Sangra2detindependiente"/>
        <w:widowControl w:val="0"/>
        <w:numPr>
          <w:ilvl w:val="0"/>
          <w:numId w:val="12"/>
        </w:numPr>
        <w:suppressAutoHyphens w:val="0"/>
        <w:ind w:left="884" w:hanging="357"/>
        <w:rPr>
          <w:rFonts w:cs="Arial"/>
          <w:sz w:val="20"/>
          <w:lang w:val="es-ES"/>
        </w:rPr>
      </w:pPr>
      <w:r w:rsidRPr="00463E71">
        <w:rPr>
          <w:rFonts w:cs="Arial"/>
          <w:sz w:val="20"/>
        </w:rPr>
        <w:t>Ley</w:t>
      </w:r>
      <w:r w:rsidRPr="00463E71">
        <w:rPr>
          <w:rFonts w:cs="Arial"/>
          <w:sz w:val="20"/>
          <w:lang w:val="es-ES"/>
        </w:rPr>
        <w:t xml:space="preserve"> Nº 31589, Ley que garantiza la reactivación de obras públicas paralizadas.</w:t>
      </w:r>
    </w:p>
    <w:p w14:paraId="41AF09BD" w14:textId="39DAEC2C" w:rsidR="00142A26" w:rsidRDefault="00BA2D42" w:rsidP="000D68BB">
      <w:pPr>
        <w:pStyle w:val="WW-Sangra2detindependiente"/>
        <w:widowControl w:val="0"/>
        <w:numPr>
          <w:ilvl w:val="0"/>
          <w:numId w:val="12"/>
        </w:numPr>
        <w:suppressAutoHyphens w:val="0"/>
        <w:ind w:left="884" w:hanging="357"/>
        <w:rPr>
          <w:rFonts w:cs="Arial"/>
          <w:sz w:val="20"/>
        </w:rPr>
      </w:pPr>
      <w:r w:rsidRPr="00463E71">
        <w:rPr>
          <w:rFonts w:cs="Arial"/>
          <w:sz w:val="20"/>
        </w:rPr>
        <w:t>Ley N° 32069, Ley General de Contrataciones Públicas.</w:t>
      </w:r>
    </w:p>
    <w:p w14:paraId="768F118E" w14:textId="13F331B8" w:rsidR="00737F7C" w:rsidRPr="00737F7C" w:rsidRDefault="00737F7C" w:rsidP="00737F7C">
      <w:pPr>
        <w:pStyle w:val="WW-Sangra2detindependiente"/>
        <w:widowControl w:val="0"/>
        <w:numPr>
          <w:ilvl w:val="0"/>
          <w:numId w:val="12"/>
        </w:numPr>
        <w:suppressAutoHyphens w:val="0"/>
        <w:ind w:left="884" w:hanging="357"/>
        <w:rPr>
          <w:rFonts w:cs="Arial"/>
          <w:sz w:val="20"/>
        </w:rPr>
      </w:pPr>
      <w:r w:rsidRPr="00463E71">
        <w:rPr>
          <w:rFonts w:cs="Arial"/>
          <w:sz w:val="20"/>
        </w:rPr>
        <w:t>Ley de Presupuesto del Sector Público para el año fiscal [CONSIGNAR EL AÑO FISCAL].</w:t>
      </w:r>
    </w:p>
    <w:p w14:paraId="33A3C434" w14:textId="496A6EAB" w:rsidR="00737F7C" w:rsidRPr="00737F7C" w:rsidRDefault="00737F7C" w:rsidP="00737F7C">
      <w:pPr>
        <w:pStyle w:val="WW-Sangra2detindependiente"/>
        <w:widowControl w:val="0"/>
        <w:numPr>
          <w:ilvl w:val="0"/>
          <w:numId w:val="12"/>
        </w:numPr>
        <w:suppressAutoHyphens w:val="0"/>
        <w:ind w:left="884" w:hanging="357"/>
        <w:rPr>
          <w:rFonts w:cs="Arial"/>
          <w:sz w:val="20"/>
        </w:rPr>
      </w:pPr>
      <w:r w:rsidRPr="00463E71">
        <w:rPr>
          <w:rFonts w:cs="Arial"/>
          <w:sz w:val="20"/>
        </w:rPr>
        <w:t>Ley de Equilibrio Financiero del Presupuesto del Sector Público del año fiscal [CONSIGNAR EL AÑO FISCAL].</w:t>
      </w:r>
    </w:p>
    <w:p w14:paraId="0BDD85A9" w14:textId="31E1A500" w:rsidR="00BA2D42" w:rsidRPr="00463E71" w:rsidRDefault="00BA2D42" w:rsidP="000D68BB">
      <w:pPr>
        <w:pStyle w:val="WW-Sangra2detindependiente"/>
        <w:widowControl w:val="0"/>
        <w:numPr>
          <w:ilvl w:val="0"/>
          <w:numId w:val="12"/>
        </w:numPr>
        <w:suppressAutoHyphens w:val="0"/>
        <w:ind w:left="884" w:hanging="357"/>
        <w:rPr>
          <w:rFonts w:cs="Arial"/>
          <w:sz w:val="20"/>
        </w:rPr>
      </w:pPr>
      <w:r w:rsidRPr="00463E71">
        <w:rPr>
          <w:rFonts w:cs="Arial"/>
          <w:sz w:val="20"/>
        </w:rPr>
        <w:t xml:space="preserve">Decreto Supremo N° 009-2025-EF, Decreto Supremo que aprueba el Reglamento de la Ley General de Contrataciones </w:t>
      </w:r>
      <w:r w:rsidR="00DE60CF" w:rsidRPr="00463E71">
        <w:rPr>
          <w:rFonts w:cs="Arial"/>
          <w:sz w:val="20"/>
        </w:rPr>
        <w:t>Públicas. Ley</w:t>
      </w:r>
      <w:r w:rsidRPr="00463E71">
        <w:rPr>
          <w:rFonts w:cs="Arial"/>
          <w:sz w:val="20"/>
        </w:rPr>
        <w:t xml:space="preserve"> de Presupuesto del Sector Público para el año fiscal [CONSIGNAR EL AÑO FISCAL].</w:t>
      </w:r>
    </w:p>
    <w:p w14:paraId="0EEC61A0" w14:textId="05648D6B" w:rsidR="00472BAC" w:rsidRPr="00463E71" w:rsidRDefault="00472BAC" w:rsidP="000D68BB">
      <w:pPr>
        <w:pStyle w:val="WW-Sangra2detindependiente"/>
        <w:widowControl w:val="0"/>
        <w:numPr>
          <w:ilvl w:val="0"/>
          <w:numId w:val="12"/>
        </w:numPr>
        <w:suppressAutoHyphens w:val="0"/>
        <w:ind w:left="884" w:hanging="357"/>
        <w:rPr>
          <w:rFonts w:cs="Arial"/>
          <w:sz w:val="20"/>
        </w:rPr>
      </w:pPr>
      <w:r w:rsidRPr="00463E71">
        <w:rPr>
          <w:rFonts w:cs="Arial"/>
          <w:sz w:val="20"/>
        </w:rPr>
        <w:t>Decreto Supremo N° 072-2025-EF, Decreto Supremo que aprueba las equivalencias y otras disposiciones sobre los procedimientos de selección señalados en el Texto Único Ordenado de la Ley Nº 31589, Ley que garantiza la reactivación de obras públicas paralizadas, con los procedimientos de selección aplicables en el marco de la Ley Nº 32069, Ley General de Contrataciones Públicas y su Reglamento.</w:t>
      </w:r>
    </w:p>
    <w:p w14:paraId="350F0B87" w14:textId="77777777" w:rsidR="00BA2D42" w:rsidRPr="00463E71" w:rsidRDefault="00BA2D42" w:rsidP="000D68BB">
      <w:pPr>
        <w:pStyle w:val="WW-Sangra2detindependiente"/>
        <w:widowControl w:val="0"/>
        <w:numPr>
          <w:ilvl w:val="0"/>
          <w:numId w:val="12"/>
        </w:numPr>
        <w:suppressAutoHyphens w:val="0"/>
        <w:ind w:left="884" w:hanging="357"/>
        <w:rPr>
          <w:rFonts w:cs="Arial"/>
          <w:sz w:val="20"/>
        </w:rPr>
      </w:pPr>
      <w:r w:rsidRPr="00463E71">
        <w:rPr>
          <w:rFonts w:cs="Arial"/>
          <w:sz w:val="20"/>
        </w:rPr>
        <w:t>[CONSIGNAR AQUÍ CUALQUIER OTRA NORMATIVA ESPECIAL QUE RIJA EL OBJETO DE CONVOCATORIA].</w:t>
      </w:r>
    </w:p>
    <w:p w14:paraId="1D3A0FB0" w14:textId="77777777" w:rsidR="00BA2D42" w:rsidRPr="00463E71" w:rsidRDefault="00BA2D42" w:rsidP="003E5EF3">
      <w:pPr>
        <w:widowControl w:val="0"/>
        <w:ind w:left="567"/>
        <w:jc w:val="both"/>
        <w:rPr>
          <w:rFonts w:ascii="Arial" w:hAnsi="Arial" w:cs="Arial"/>
          <w:sz w:val="20"/>
        </w:rPr>
      </w:pPr>
    </w:p>
    <w:p w14:paraId="57789E04" w14:textId="77777777" w:rsidR="00BA2D42" w:rsidRPr="00463E71" w:rsidRDefault="00BA2D42" w:rsidP="003E5EF3">
      <w:pPr>
        <w:widowControl w:val="0"/>
        <w:ind w:left="567"/>
        <w:jc w:val="both"/>
        <w:rPr>
          <w:rFonts w:ascii="Arial" w:hAnsi="Arial" w:cs="Arial"/>
          <w:sz w:val="20"/>
        </w:rPr>
      </w:pPr>
      <w:r w:rsidRPr="00463E71">
        <w:rPr>
          <w:rFonts w:ascii="Arial" w:hAnsi="Arial" w:cs="Arial"/>
          <w:sz w:val="20"/>
        </w:rPr>
        <w:t>Las referidas normas incluyen sus respectivas modificaciones, de ser el caso.</w:t>
      </w:r>
    </w:p>
    <w:p w14:paraId="26A65F18" w14:textId="77777777" w:rsidR="009E4AC8" w:rsidRPr="00463E71" w:rsidRDefault="009E4AC8" w:rsidP="003E5EF3">
      <w:pPr>
        <w:widowControl w:val="0"/>
        <w:ind w:left="567"/>
        <w:jc w:val="both"/>
        <w:rPr>
          <w:rFonts w:ascii="Arial" w:hAnsi="Arial" w:cs="Arial"/>
          <w:sz w:val="20"/>
        </w:rPr>
      </w:pPr>
    </w:p>
    <w:p w14:paraId="0969DFA6" w14:textId="77777777" w:rsidR="009C7A46" w:rsidRPr="00463E71" w:rsidRDefault="009C7A46" w:rsidP="003E5EF3">
      <w:pPr>
        <w:widowControl w:val="0"/>
        <w:ind w:left="567"/>
        <w:jc w:val="both"/>
        <w:rPr>
          <w:rFonts w:ascii="Arial" w:hAnsi="Arial" w:cs="Arial"/>
          <w:sz w:val="20"/>
        </w:rPr>
      </w:pPr>
    </w:p>
    <w:p w14:paraId="1A0A169B" w14:textId="4C8B8B46" w:rsidR="00D5597F" w:rsidRPr="00463E71" w:rsidRDefault="00D5597F" w:rsidP="000D68BB">
      <w:pPr>
        <w:pStyle w:val="Prrafodelista"/>
        <w:widowControl w:val="0"/>
        <w:numPr>
          <w:ilvl w:val="1"/>
          <w:numId w:val="11"/>
        </w:numPr>
        <w:ind w:left="528" w:hanging="508"/>
        <w:jc w:val="both"/>
        <w:rPr>
          <w:rFonts w:ascii="Arial" w:hAnsi="Arial" w:cs="Arial"/>
          <w:b/>
          <w:sz w:val="20"/>
        </w:rPr>
      </w:pPr>
      <w:r w:rsidRPr="00463E71">
        <w:rPr>
          <w:rFonts w:ascii="Arial" w:hAnsi="Arial" w:cs="Arial"/>
          <w:b/>
          <w:sz w:val="20"/>
        </w:rPr>
        <w:t xml:space="preserve">ENTIDAD </w:t>
      </w:r>
      <w:r w:rsidR="00132881" w:rsidRPr="00463E71">
        <w:rPr>
          <w:rFonts w:ascii="Arial" w:hAnsi="Arial" w:cs="Arial"/>
          <w:b/>
          <w:sz w:val="20"/>
        </w:rPr>
        <w:t>CONTRATANTE</w:t>
      </w:r>
    </w:p>
    <w:p w14:paraId="1011F514" w14:textId="77777777" w:rsidR="00AD0AB4" w:rsidRPr="00463E71" w:rsidRDefault="00AD0AB4" w:rsidP="000D68BB">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463E71" w14:paraId="605BFE8D" w14:textId="77777777" w:rsidTr="003F76BF">
        <w:trPr>
          <w:trHeight w:val="397"/>
        </w:trPr>
        <w:tc>
          <w:tcPr>
            <w:tcW w:w="2288" w:type="dxa"/>
          </w:tcPr>
          <w:p w14:paraId="1BF3BFA8" w14:textId="77777777" w:rsidR="00AD0AB4" w:rsidRPr="00463E71" w:rsidRDefault="00AD0AB4" w:rsidP="00345818">
            <w:pPr>
              <w:widowControl w:val="0"/>
              <w:rPr>
                <w:rFonts w:ascii="Arial" w:hAnsi="Arial" w:cs="Arial"/>
                <w:sz w:val="20"/>
              </w:rPr>
            </w:pPr>
            <w:r w:rsidRPr="00463E71">
              <w:rPr>
                <w:rFonts w:ascii="Arial" w:hAnsi="Arial" w:cs="Arial"/>
                <w:sz w:val="20"/>
              </w:rPr>
              <w:t>Nombre</w:t>
            </w:r>
          </w:p>
        </w:tc>
        <w:tc>
          <w:tcPr>
            <w:tcW w:w="236" w:type="dxa"/>
          </w:tcPr>
          <w:p w14:paraId="710C5D21"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025DB7AC"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0392F134" w14:textId="77777777" w:rsidTr="003F76BF">
        <w:trPr>
          <w:trHeight w:val="397"/>
        </w:trPr>
        <w:tc>
          <w:tcPr>
            <w:tcW w:w="2288" w:type="dxa"/>
          </w:tcPr>
          <w:p w14:paraId="4441427D" w14:textId="77777777" w:rsidR="00AD0AB4" w:rsidRPr="00463E71" w:rsidRDefault="00AD0AB4" w:rsidP="00345818">
            <w:pPr>
              <w:widowControl w:val="0"/>
              <w:rPr>
                <w:rFonts w:ascii="Arial" w:hAnsi="Arial" w:cs="Arial"/>
                <w:sz w:val="20"/>
              </w:rPr>
            </w:pPr>
            <w:r w:rsidRPr="00463E71">
              <w:rPr>
                <w:rFonts w:ascii="Arial" w:hAnsi="Arial" w:cs="Arial"/>
                <w:sz w:val="20"/>
              </w:rPr>
              <w:t>RUC Nº</w:t>
            </w:r>
          </w:p>
        </w:tc>
        <w:tc>
          <w:tcPr>
            <w:tcW w:w="236" w:type="dxa"/>
          </w:tcPr>
          <w:p w14:paraId="16A08908"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27B5C6A8"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5A6AB8AD" w14:textId="77777777" w:rsidTr="003F76BF">
        <w:trPr>
          <w:trHeight w:val="397"/>
        </w:trPr>
        <w:tc>
          <w:tcPr>
            <w:tcW w:w="2288" w:type="dxa"/>
          </w:tcPr>
          <w:p w14:paraId="373C0705" w14:textId="77777777" w:rsidR="00AD0AB4" w:rsidRPr="00463E71" w:rsidRDefault="00AD0AB4" w:rsidP="00345818">
            <w:pPr>
              <w:widowControl w:val="0"/>
              <w:rPr>
                <w:rFonts w:ascii="Arial" w:hAnsi="Arial" w:cs="Arial"/>
                <w:sz w:val="20"/>
              </w:rPr>
            </w:pPr>
            <w:r w:rsidRPr="00463E71">
              <w:rPr>
                <w:rFonts w:ascii="Arial" w:hAnsi="Arial" w:cs="Arial"/>
                <w:sz w:val="20"/>
                <w:lang w:val="es-ES"/>
              </w:rPr>
              <w:t>Domicilio legal</w:t>
            </w:r>
          </w:p>
        </w:tc>
        <w:tc>
          <w:tcPr>
            <w:tcW w:w="236" w:type="dxa"/>
          </w:tcPr>
          <w:p w14:paraId="14E62E53"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5D8BE205"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24D1F094" w14:textId="77777777" w:rsidTr="003F76BF">
        <w:trPr>
          <w:trHeight w:val="397"/>
        </w:trPr>
        <w:tc>
          <w:tcPr>
            <w:tcW w:w="2288" w:type="dxa"/>
          </w:tcPr>
          <w:p w14:paraId="4B3B9D0A" w14:textId="77777777" w:rsidR="00AD0AB4" w:rsidRPr="00463E71" w:rsidRDefault="00AD0AB4" w:rsidP="00345818">
            <w:pPr>
              <w:widowControl w:val="0"/>
              <w:rPr>
                <w:rFonts w:ascii="Arial" w:hAnsi="Arial" w:cs="Arial"/>
                <w:sz w:val="20"/>
              </w:rPr>
            </w:pPr>
            <w:r w:rsidRPr="00463E71">
              <w:rPr>
                <w:rFonts w:ascii="Arial" w:hAnsi="Arial" w:cs="Arial"/>
                <w:sz w:val="20"/>
                <w:lang w:val="es-ES"/>
              </w:rPr>
              <w:t>Teléfono:</w:t>
            </w:r>
          </w:p>
        </w:tc>
        <w:tc>
          <w:tcPr>
            <w:tcW w:w="236" w:type="dxa"/>
          </w:tcPr>
          <w:p w14:paraId="49045A74"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470EFB77"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0073A58A" w14:textId="77777777" w:rsidTr="003F76BF">
        <w:trPr>
          <w:trHeight w:val="397"/>
        </w:trPr>
        <w:tc>
          <w:tcPr>
            <w:tcW w:w="2288" w:type="dxa"/>
          </w:tcPr>
          <w:p w14:paraId="25072A45" w14:textId="77777777" w:rsidR="00AD0AB4" w:rsidRPr="00463E71" w:rsidRDefault="00AD0AB4" w:rsidP="00345818">
            <w:pPr>
              <w:widowControl w:val="0"/>
              <w:rPr>
                <w:rFonts w:ascii="Arial" w:hAnsi="Arial" w:cs="Arial"/>
                <w:sz w:val="20"/>
              </w:rPr>
            </w:pPr>
            <w:r w:rsidRPr="00463E71">
              <w:rPr>
                <w:rFonts w:ascii="Arial" w:hAnsi="Arial" w:cs="Arial"/>
                <w:sz w:val="20"/>
                <w:lang w:val="es-ES"/>
              </w:rPr>
              <w:t>Correo electrónico:</w:t>
            </w:r>
          </w:p>
        </w:tc>
        <w:tc>
          <w:tcPr>
            <w:tcW w:w="236" w:type="dxa"/>
          </w:tcPr>
          <w:p w14:paraId="1EED5E01"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133C040A"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bl>
    <w:p w14:paraId="411FBE28" w14:textId="77777777" w:rsidR="00323A27" w:rsidRPr="00463E71" w:rsidRDefault="00323A27" w:rsidP="00345818">
      <w:pPr>
        <w:pStyle w:val="Prrafodelista"/>
        <w:widowControl w:val="0"/>
        <w:ind w:left="528"/>
        <w:jc w:val="both"/>
        <w:rPr>
          <w:rFonts w:ascii="Arial" w:hAnsi="Arial" w:cs="Arial"/>
          <w:sz w:val="20"/>
        </w:rPr>
      </w:pPr>
    </w:p>
    <w:p w14:paraId="7C23D447" w14:textId="77777777" w:rsidR="009C7A46" w:rsidRPr="00463E71" w:rsidRDefault="009C7A46" w:rsidP="00345818">
      <w:pPr>
        <w:pStyle w:val="Prrafodelista"/>
        <w:widowControl w:val="0"/>
        <w:ind w:left="528"/>
        <w:jc w:val="both"/>
        <w:rPr>
          <w:rFonts w:ascii="Arial" w:hAnsi="Arial" w:cs="Arial"/>
          <w:sz w:val="20"/>
        </w:rPr>
      </w:pPr>
    </w:p>
    <w:p w14:paraId="79CED66D" w14:textId="77777777" w:rsidR="00D5597F" w:rsidRPr="00463E71" w:rsidRDefault="00D5597F" w:rsidP="00D423A2">
      <w:pPr>
        <w:pStyle w:val="Prrafodelista"/>
        <w:widowControl w:val="0"/>
        <w:numPr>
          <w:ilvl w:val="1"/>
          <w:numId w:val="11"/>
        </w:numPr>
        <w:ind w:left="528" w:hanging="508"/>
        <w:jc w:val="both"/>
        <w:rPr>
          <w:rFonts w:ascii="Arial" w:hAnsi="Arial" w:cs="Arial"/>
          <w:b/>
          <w:sz w:val="20"/>
        </w:rPr>
      </w:pPr>
      <w:r w:rsidRPr="00463E71">
        <w:rPr>
          <w:rFonts w:ascii="Arial" w:hAnsi="Arial" w:cs="Arial"/>
          <w:b/>
          <w:sz w:val="20"/>
        </w:rPr>
        <w:t>OBJETO DE LA CONVOCATORIA</w:t>
      </w:r>
    </w:p>
    <w:p w14:paraId="0F0501E5" w14:textId="77777777" w:rsidR="00D5597F" w:rsidRPr="00463E71" w:rsidRDefault="00D5597F" w:rsidP="00345818">
      <w:pPr>
        <w:pStyle w:val="Prrafodelista"/>
        <w:widowControl w:val="0"/>
        <w:ind w:left="528"/>
        <w:jc w:val="both"/>
        <w:rPr>
          <w:rFonts w:ascii="Arial" w:hAnsi="Arial" w:cs="Arial"/>
          <w:sz w:val="20"/>
        </w:rPr>
      </w:pPr>
    </w:p>
    <w:p w14:paraId="4E26700E" w14:textId="4848BFDC" w:rsidR="00D5597F" w:rsidRPr="00463E71" w:rsidRDefault="00D5597F" w:rsidP="003D3B02">
      <w:pPr>
        <w:widowControl w:val="0"/>
        <w:spacing w:line="259" w:lineRule="auto"/>
        <w:ind w:left="567"/>
        <w:jc w:val="both"/>
        <w:rPr>
          <w:rFonts w:ascii="Arial" w:hAnsi="Arial" w:cs="Arial"/>
          <w:b/>
          <w:bCs/>
          <w:i/>
          <w:iCs/>
          <w:color w:val="auto"/>
          <w:sz w:val="20"/>
          <w:lang w:val="es-MX"/>
        </w:rPr>
      </w:pPr>
      <w:r w:rsidRPr="00463E71">
        <w:rPr>
          <w:rFonts w:ascii="Arial" w:hAnsi="Arial" w:cs="Arial"/>
          <w:sz w:val="20"/>
        </w:rPr>
        <w:t>El presente proce</w:t>
      </w:r>
      <w:r w:rsidR="00691E9E" w:rsidRPr="00463E71">
        <w:rPr>
          <w:rFonts w:ascii="Arial" w:hAnsi="Arial" w:cs="Arial"/>
          <w:sz w:val="20"/>
        </w:rPr>
        <w:t>dimiento</w:t>
      </w:r>
      <w:r w:rsidRPr="00463E71">
        <w:rPr>
          <w:rFonts w:ascii="Arial" w:hAnsi="Arial" w:cs="Arial"/>
          <w:sz w:val="20"/>
        </w:rPr>
        <w:t xml:space="preserve"> </w:t>
      </w:r>
      <w:r w:rsidR="00971711" w:rsidRPr="00463E71">
        <w:rPr>
          <w:rFonts w:ascii="Arial" w:hAnsi="Arial" w:cs="Arial"/>
          <w:sz w:val="20"/>
        </w:rPr>
        <w:t xml:space="preserve">de selección </w:t>
      </w:r>
      <w:r w:rsidRPr="00463E71">
        <w:rPr>
          <w:rFonts w:ascii="Arial" w:hAnsi="Arial" w:cs="Arial"/>
          <w:sz w:val="20"/>
        </w:rPr>
        <w:t xml:space="preserve">tiene por objeto la contratación </w:t>
      </w:r>
      <w:r w:rsidR="00177891" w:rsidRPr="00463E71">
        <w:rPr>
          <w:rFonts w:ascii="Arial" w:hAnsi="Arial" w:cs="Arial"/>
          <w:sz w:val="20"/>
        </w:rPr>
        <w:t>de [</w:t>
      </w:r>
      <w:r w:rsidR="00AD0AB4" w:rsidRPr="00463E71">
        <w:rPr>
          <w:rFonts w:ascii="Arial" w:hAnsi="Arial" w:cs="Arial"/>
          <w:sz w:val="20"/>
        </w:rPr>
        <w:t xml:space="preserve">DESCRIBIR </w:t>
      </w:r>
      <w:r w:rsidR="11066C3A" w:rsidRPr="00463E71">
        <w:rPr>
          <w:rFonts w:ascii="Arial" w:hAnsi="Arial" w:cs="Arial"/>
          <w:sz w:val="20"/>
        </w:rPr>
        <w:t>LOS SERVICIOS EN GENERAL</w:t>
      </w:r>
      <w:r w:rsidR="009D3C73" w:rsidRPr="00463E71">
        <w:rPr>
          <w:rFonts w:ascii="Arial" w:hAnsi="Arial" w:cs="Arial"/>
          <w:sz w:val="20"/>
        </w:rPr>
        <w:t xml:space="preserve"> </w:t>
      </w:r>
      <w:r w:rsidR="00AD0AB4" w:rsidRPr="00463E71">
        <w:rPr>
          <w:rFonts w:ascii="Arial" w:hAnsi="Arial" w:cs="Arial"/>
          <w:sz w:val="20"/>
        </w:rPr>
        <w:t>A CONTRATAR]</w:t>
      </w:r>
      <w:r w:rsidRPr="00463E71">
        <w:rPr>
          <w:rFonts w:ascii="Arial" w:hAnsi="Arial" w:cs="Arial"/>
          <w:b/>
          <w:bCs/>
          <w:i/>
          <w:iCs/>
          <w:color w:val="0000FF"/>
          <w:sz w:val="20"/>
          <w:lang w:val="es-MX"/>
        </w:rPr>
        <w:t xml:space="preserve"> </w:t>
      </w:r>
    </w:p>
    <w:p w14:paraId="33A595F7" w14:textId="77777777" w:rsidR="00084A13" w:rsidRPr="00463E71" w:rsidRDefault="00084A13" w:rsidP="00345818">
      <w:pPr>
        <w:pStyle w:val="Prrafodelista"/>
        <w:widowControl w:val="0"/>
        <w:ind w:left="528"/>
        <w:jc w:val="both"/>
        <w:rPr>
          <w:rFonts w:ascii="Arial" w:hAnsi="Arial" w:cs="Arial"/>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506615" w:rsidRPr="00463E71" w14:paraId="5667E2DF" w14:textId="77777777"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76E624" w14:textId="26A26813" w:rsidR="00506615" w:rsidRPr="00463E71" w:rsidRDefault="00506615" w:rsidP="006F1419">
            <w:pPr>
              <w:widowControl w:val="0"/>
              <w:jc w:val="both"/>
              <w:rPr>
                <w:rFonts w:ascii="Arial" w:hAnsi="Arial" w:cs="Arial"/>
                <w:color w:val="000099"/>
                <w:sz w:val="19"/>
                <w:szCs w:val="19"/>
                <w:lang w:val="es-ES"/>
              </w:rPr>
            </w:pPr>
            <w:r w:rsidRPr="00463E71">
              <w:rPr>
                <w:rFonts w:ascii="Arial" w:eastAsia="Times New Roman" w:hAnsi="Arial" w:cs="Arial"/>
                <w:color w:val="0070C0"/>
                <w:sz w:val="18"/>
                <w:szCs w:val="18"/>
                <w:lang w:eastAsia="en-GB"/>
              </w:rPr>
              <w:t xml:space="preserve">Importante para la </w:t>
            </w:r>
            <w:r w:rsidR="00F24002" w:rsidRPr="00463E71">
              <w:rPr>
                <w:rFonts w:ascii="Arial" w:eastAsia="Times New Roman" w:hAnsi="Arial" w:cs="Arial"/>
                <w:color w:val="0070C0"/>
                <w:sz w:val="18"/>
                <w:szCs w:val="18"/>
                <w:lang w:eastAsia="en-GB"/>
              </w:rPr>
              <w:t>entidad contratante</w:t>
            </w:r>
          </w:p>
        </w:tc>
      </w:tr>
      <w:tr w:rsidR="00506615" w:rsidRPr="00463E71" w14:paraId="1F7BA6AC" w14:textId="77777777" w:rsidTr="009C7A46">
        <w:trPr>
          <w:trHeight w:val="119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A775F26" w14:textId="09D56B97" w:rsidR="00D875AD" w:rsidRPr="00463E71" w:rsidRDefault="00D875AD" w:rsidP="00492B72">
            <w:pPr>
              <w:pStyle w:val="Prrafodelista"/>
              <w:widowControl w:val="0"/>
              <w:numPr>
                <w:ilvl w:val="0"/>
                <w:numId w:val="27"/>
              </w:numPr>
              <w:jc w:val="both"/>
              <w:rPr>
                <w:rFonts w:ascii="Arial" w:eastAsia="Times New Roman" w:hAnsi="Arial" w:cs="Arial"/>
                <w:b w:val="0"/>
                <w:i/>
                <w:color w:val="0070C0"/>
                <w:sz w:val="18"/>
                <w:szCs w:val="18"/>
                <w:lang w:eastAsia="en-GB"/>
              </w:rPr>
            </w:pPr>
            <w:r w:rsidRPr="00463E71">
              <w:rPr>
                <w:rFonts w:ascii="Arial" w:eastAsia="Times New Roman" w:hAnsi="Arial" w:cs="Arial"/>
                <w:b w:val="0"/>
                <w:i/>
                <w:color w:val="0070C0"/>
                <w:sz w:val="18"/>
                <w:szCs w:val="18"/>
                <w:lang w:eastAsia="en-GB"/>
              </w:rPr>
              <w:t>En caso de procedimientos de selección según relación de ítems o por paquete consignar el detalle del objeto de estos.</w:t>
            </w:r>
          </w:p>
          <w:p w14:paraId="734481CC" w14:textId="77777777" w:rsidR="00B7427F" w:rsidRPr="00463E71" w:rsidRDefault="00B7427F" w:rsidP="00B7427F">
            <w:pPr>
              <w:pStyle w:val="Prrafodelista"/>
              <w:widowControl w:val="0"/>
              <w:ind w:left="360"/>
              <w:jc w:val="both"/>
              <w:rPr>
                <w:rFonts w:ascii="Arial" w:eastAsia="Times New Roman" w:hAnsi="Arial" w:cs="Arial"/>
                <w:b w:val="0"/>
                <w:i/>
                <w:color w:val="0070C0"/>
                <w:sz w:val="18"/>
                <w:szCs w:val="18"/>
                <w:lang w:eastAsia="en-GB"/>
              </w:rPr>
            </w:pPr>
          </w:p>
          <w:p w14:paraId="4E549F9A" w14:textId="730DEEA8" w:rsidR="00506615" w:rsidRPr="00463E71" w:rsidRDefault="00D875AD" w:rsidP="009C7A46">
            <w:pPr>
              <w:pStyle w:val="Prrafodelista"/>
              <w:widowControl w:val="0"/>
              <w:numPr>
                <w:ilvl w:val="0"/>
                <w:numId w:val="27"/>
              </w:numPr>
              <w:jc w:val="both"/>
              <w:rPr>
                <w:rFonts w:ascii="Arial" w:eastAsia="Times New Roman" w:hAnsi="Arial" w:cs="Arial"/>
                <w:i/>
                <w:color w:val="0070C0"/>
                <w:sz w:val="18"/>
                <w:szCs w:val="18"/>
                <w:lang w:eastAsia="en-GB"/>
              </w:rPr>
            </w:pPr>
            <w:r w:rsidRPr="00463E71">
              <w:rPr>
                <w:rFonts w:ascii="Arial" w:eastAsia="Times New Roman" w:hAnsi="Arial" w:cs="Arial"/>
                <w:b w:val="0"/>
                <w:i/>
                <w:color w:val="0070C0"/>
                <w:sz w:val="18"/>
                <w:szCs w:val="18"/>
                <w:lang w:eastAsia="en-GB"/>
              </w:rPr>
              <w:t>En caso de proyectos de inversió</w:t>
            </w:r>
            <w:r w:rsidR="00DA74A2" w:rsidRPr="00463E71">
              <w:rPr>
                <w:rFonts w:ascii="Arial" w:eastAsia="Times New Roman" w:hAnsi="Arial" w:cs="Arial"/>
                <w:b w:val="0"/>
                <w:i/>
                <w:color w:val="0070C0"/>
                <w:sz w:val="18"/>
                <w:szCs w:val="18"/>
                <w:lang w:eastAsia="en-GB"/>
              </w:rPr>
              <w:t>n</w:t>
            </w:r>
            <w:r w:rsidRPr="00463E71">
              <w:rPr>
                <w:rFonts w:ascii="Arial" w:eastAsia="Times New Roman" w:hAnsi="Arial" w:cs="Arial"/>
                <w:b w:val="0"/>
                <w:i/>
                <w:color w:val="0070C0"/>
                <w:sz w:val="18"/>
                <w:szCs w:val="18"/>
                <w:lang w:eastAsia="en-GB"/>
              </w:rPr>
              <w:t xml:space="preserve">, se debe consignar el servicio materia de la convocatoria, y no la denominación del </w:t>
            </w:r>
            <w:r w:rsidR="00DA74A2" w:rsidRPr="00463E71">
              <w:rPr>
                <w:rFonts w:ascii="Arial" w:eastAsia="Times New Roman" w:hAnsi="Arial" w:cs="Arial"/>
                <w:b w:val="0"/>
                <w:i/>
                <w:color w:val="0070C0"/>
                <w:sz w:val="18"/>
                <w:szCs w:val="18"/>
                <w:lang w:eastAsia="en-GB"/>
              </w:rPr>
              <w:t>proyecto</w:t>
            </w:r>
            <w:r w:rsidR="00056A16" w:rsidRPr="00463E71">
              <w:rPr>
                <w:rFonts w:ascii="Arial" w:eastAsia="Times New Roman" w:hAnsi="Arial" w:cs="Arial"/>
                <w:b w:val="0"/>
                <w:bCs w:val="0"/>
                <w:i/>
                <w:color w:val="0070C0"/>
                <w:sz w:val="18"/>
                <w:szCs w:val="18"/>
                <w:lang w:eastAsia="en-GB"/>
              </w:rPr>
              <w:t>, salvo que ambos coincidan</w:t>
            </w:r>
            <w:r w:rsidRPr="00463E71">
              <w:rPr>
                <w:rFonts w:ascii="Arial" w:eastAsia="Times New Roman" w:hAnsi="Arial" w:cs="Arial"/>
                <w:b w:val="0"/>
                <w:i/>
                <w:color w:val="0070C0"/>
                <w:sz w:val="18"/>
                <w:szCs w:val="18"/>
                <w:lang w:eastAsia="en-GB"/>
              </w:rPr>
              <w:t>.</w:t>
            </w:r>
          </w:p>
        </w:tc>
      </w:tr>
    </w:tbl>
    <w:p w14:paraId="65B5DD9D" w14:textId="718DD28A" w:rsidR="00506615" w:rsidRPr="00463E71" w:rsidRDefault="00506615" w:rsidP="00506615">
      <w:pPr>
        <w:pStyle w:val="Prrafodelista"/>
        <w:widowControl w:val="0"/>
        <w:ind w:left="567"/>
        <w:jc w:val="both"/>
        <w:rPr>
          <w:rFonts w:ascii="Arial" w:eastAsia="Times New Roman" w:hAnsi="Arial" w:cs="Arial"/>
          <w:b/>
          <w:i/>
          <w:color w:val="0070C0"/>
          <w:sz w:val="18"/>
          <w:szCs w:val="18"/>
          <w:lang w:eastAsia="en-GB"/>
        </w:rPr>
      </w:pPr>
      <w:r w:rsidRPr="00463E71">
        <w:rPr>
          <w:rFonts w:ascii="Arial" w:eastAsia="Times New Roman" w:hAnsi="Arial" w:cs="Arial"/>
          <w:b/>
          <w:i/>
          <w:color w:val="0070C0"/>
          <w:sz w:val="18"/>
          <w:szCs w:val="18"/>
          <w:lang w:eastAsia="en-GB"/>
        </w:rPr>
        <w:t>Esta nota debe ser eliminada una vez culminada la elaboración de las bases.</w:t>
      </w:r>
    </w:p>
    <w:p w14:paraId="0D03B4AB" w14:textId="77777777" w:rsidR="00506615" w:rsidRPr="00463E71" w:rsidRDefault="00506615" w:rsidP="00506615">
      <w:pPr>
        <w:widowControl w:val="0"/>
        <w:ind w:left="567"/>
        <w:jc w:val="both"/>
        <w:rPr>
          <w:rFonts w:ascii="Arial" w:hAnsi="Arial" w:cs="Arial"/>
          <w:sz w:val="20"/>
        </w:rPr>
      </w:pPr>
    </w:p>
    <w:p w14:paraId="11A1462D" w14:textId="77777777" w:rsidR="009C7A46" w:rsidRPr="00463E71" w:rsidRDefault="009C7A46" w:rsidP="00506615">
      <w:pPr>
        <w:widowControl w:val="0"/>
        <w:ind w:left="567"/>
        <w:jc w:val="both"/>
        <w:rPr>
          <w:rFonts w:ascii="Arial" w:hAnsi="Arial" w:cs="Arial"/>
          <w:sz w:val="20"/>
        </w:rPr>
      </w:pPr>
    </w:p>
    <w:p w14:paraId="6E766D0F" w14:textId="5E67935B" w:rsidR="00A04634" w:rsidRPr="00463E71" w:rsidRDefault="29173BDC" w:rsidP="00D423A2">
      <w:pPr>
        <w:pStyle w:val="Prrafodelista"/>
        <w:widowControl w:val="0"/>
        <w:numPr>
          <w:ilvl w:val="1"/>
          <w:numId w:val="11"/>
        </w:numPr>
        <w:ind w:left="528" w:hanging="508"/>
        <w:jc w:val="both"/>
        <w:rPr>
          <w:rFonts w:ascii="Arial" w:hAnsi="Arial" w:cs="Arial"/>
          <w:b/>
          <w:sz w:val="20"/>
        </w:rPr>
      </w:pPr>
      <w:r w:rsidRPr="00463E71">
        <w:rPr>
          <w:rFonts w:ascii="Arial" w:hAnsi="Arial" w:cs="Arial"/>
          <w:b/>
          <w:bCs/>
          <w:sz w:val="20"/>
        </w:rPr>
        <w:t>CUANTÍA DE LA CONTRATACIÓN</w:t>
      </w:r>
      <w:r w:rsidR="00491C78" w:rsidRPr="00463E71">
        <w:rPr>
          <w:rStyle w:val="Refdenotaalpie"/>
          <w:rFonts w:ascii="Arial" w:hAnsi="Arial" w:cs="Arial"/>
          <w:b/>
          <w:bCs/>
          <w:sz w:val="20"/>
        </w:rPr>
        <w:footnoteReference w:id="4"/>
      </w:r>
    </w:p>
    <w:p w14:paraId="65D32FE8" w14:textId="77777777" w:rsidR="00A04634" w:rsidRPr="00463E71" w:rsidRDefault="00A04634" w:rsidP="00A04634">
      <w:pPr>
        <w:pStyle w:val="Prrafodelista"/>
        <w:widowControl w:val="0"/>
        <w:ind w:left="528"/>
        <w:jc w:val="both"/>
        <w:rPr>
          <w:rFonts w:ascii="Arial" w:hAnsi="Arial" w:cs="Arial"/>
          <w:bCs/>
          <w:sz w:val="20"/>
        </w:rPr>
      </w:pPr>
    </w:p>
    <w:p w14:paraId="677E8B45" w14:textId="5E6D81B5" w:rsidR="00A7328C" w:rsidRPr="00463E71" w:rsidRDefault="5A406DE9" w:rsidP="4161B470">
      <w:pPr>
        <w:pStyle w:val="Prrafodelista"/>
        <w:widowControl w:val="0"/>
        <w:ind w:left="567" w:hanging="27"/>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La cuantía de la contratación asciende a [CONSIGNAR CUANTÍA DE LA CONTRATACIÓN </w:t>
      </w:r>
      <w:r w:rsidRPr="00463E71">
        <w:rPr>
          <w:rFonts w:ascii="Arial" w:eastAsia="Arial" w:hAnsi="Arial" w:cs="Arial"/>
          <w:color w:val="000000" w:themeColor="text1"/>
          <w:sz w:val="20"/>
        </w:rPr>
        <w:lastRenderedPageBreak/>
        <w:t>TOTAL EN LETRAS</w:t>
      </w:r>
      <w:r w:rsidR="33A315C7" w:rsidRPr="00463E71">
        <w:rPr>
          <w:rFonts w:ascii="Arial" w:eastAsia="Arial" w:hAnsi="Arial" w:cs="Arial"/>
          <w:color w:val="000000" w:themeColor="text1"/>
          <w:sz w:val="20"/>
        </w:rPr>
        <w:t xml:space="preserve"> </w:t>
      </w:r>
      <w:r w:rsidR="587DB90E" w:rsidRPr="00463E71">
        <w:rPr>
          <w:rFonts w:ascii="Arial" w:eastAsia="Arial" w:hAnsi="Arial" w:cs="Arial"/>
          <w:color w:val="000000" w:themeColor="text1"/>
          <w:sz w:val="20"/>
        </w:rPr>
        <w:t>Y NÙMEROS,</w:t>
      </w:r>
      <w:r w:rsidR="587DB90E" w:rsidRPr="00463E71">
        <w:rPr>
          <w:rFonts w:ascii="Arial" w:hAnsi="Arial"/>
          <w:color w:val="000000" w:themeColor="text1"/>
          <w:sz w:val="20"/>
        </w:rPr>
        <w:t xml:space="preserve"> QUE DEBE INCLUIR TODOS LOS COSTOS QUE INCIDAN TANTO EN LA PRESTACIÓN PRINCIPAL COMO EN LAS PRESTACIONES ACCESORIAS,</w:t>
      </w:r>
      <w:r w:rsidRPr="00463E71">
        <w:rPr>
          <w:rFonts w:ascii="Arial" w:eastAsia="Arial" w:hAnsi="Arial" w:cs="Arial"/>
          <w:color w:val="000000" w:themeColor="text1"/>
          <w:sz w:val="20"/>
        </w:rPr>
        <w:t>]</w:t>
      </w:r>
      <w:r w:rsidRPr="00463E71">
        <w:rPr>
          <w:rFonts w:ascii="Arial" w:eastAsia="Arial" w:hAnsi="Arial" w:cs="Arial"/>
          <w:i/>
          <w:iCs/>
          <w:color w:val="000000" w:themeColor="text1"/>
          <w:sz w:val="20"/>
        </w:rPr>
        <w:t>,</w:t>
      </w:r>
      <w:r w:rsidRPr="00463E71">
        <w:rPr>
          <w:rFonts w:ascii="Arial" w:eastAsia="Arial" w:hAnsi="Arial" w:cs="Arial"/>
          <w:color w:val="000000" w:themeColor="text1"/>
          <w:sz w:val="20"/>
        </w:rPr>
        <w:t xml:space="preserve"> incluidos los impuestos de ley y cualquier otro concepto que incida en el costo total de la ejecución de la contratación. [ESTE P</w:t>
      </w:r>
      <w:r w:rsidR="26449C15" w:rsidRPr="00463E71">
        <w:rPr>
          <w:rFonts w:ascii="Arial" w:eastAsia="Arial" w:hAnsi="Arial" w:cs="Arial"/>
          <w:color w:val="000000" w:themeColor="text1"/>
          <w:sz w:val="20"/>
        </w:rPr>
        <w:t>Á</w:t>
      </w:r>
      <w:r w:rsidRPr="00463E71">
        <w:rPr>
          <w:rFonts w:ascii="Arial" w:eastAsia="Arial" w:hAnsi="Arial" w:cs="Arial"/>
          <w:color w:val="000000" w:themeColor="text1"/>
          <w:sz w:val="20"/>
        </w:rPr>
        <w:t>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w:t>
      </w:r>
    </w:p>
    <w:p w14:paraId="1B13B6FF" w14:textId="77777777" w:rsidR="00E44F1C" w:rsidRPr="00463E71" w:rsidRDefault="00E44F1C" w:rsidP="00A04634">
      <w:pPr>
        <w:pStyle w:val="Prrafodelista"/>
        <w:widowControl w:val="0"/>
        <w:ind w:left="528"/>
        <w:jc w:val="both"/>
        <w:rPr>
          <w:rFonts w:ascii="Arial" w:hAnsi="Arial" w:cs="Arial"/>
          <w:sz w:val="20"/>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A7328C" w:rsidRPr="00463E71" w14:paraId="2B9E00C9" w14:textId="77777777" w:rsidTr="4161B470">
        <w:trPr>
          <w:trHeight w:val="315"/>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3003FD8" w14:textId="77777777" w:rsidR="00A7328C" w:rsidRPr="00463E71" w:rsidRDefault="00A7328C" w:rsidP="00A7328C">
            <w:pPr>
              <w:spacing w:line="259" w:lineRule="auto"/>
              <w:jc w:val="both"/>
              <w:rPr>
                <w:rFonts w:ascii="Arial" w:eastAsia="Times New Roman" w:hAnsi="Arial" w:cs="Arial"/>
                <w:b/>
                <w:bCs/>
                <w:color w:val="000099"/>
                <w:sz w:val="19"/>
                <w:szCs w:val="19"/>
                <w:lang w:eastAsia="en-GB"/>
              </w:rPr>
            </w:pPr>
            <w:r w:rsidRPr="00463E71">
              <w:rPr>
                <w:rFonts w:ascii="Arial" w:eastAsia="Times New Roman" w:hAnsi="Arial" w:cs="Arial"/>
                <w:b/>
                <w:color w:val="0070C0"/>
                <w:sz w:val="18"/>
                <w:szCs w:val="18"/>
                <w:lang w:eastAsia="en-GB"/>
              </w:rPr>
              <w:t>Importante para la entidad contratante</w:t>
            </w:r>
            <w:r w:rsidRPr="00463E71">
              <w:rPr>
                <w:rFonts w:ascii="Arial" w:eastAsia="Times New Roman" w:hAnsi="Arial" w:cs="Arial"/>
                <w:b/>
                <w:bCs/>
                <w:color w:val="000099"/>
                <w:sz w:val="19"/>
                <w:szCs w:val="19"/>
                <w:lang w:eastAsia="en-GB"/>
              </w:rPr>
              <w:t xml:space="preserve"> </w:t>
            </w:r>
          </w:p>
        </w:tc>
      </w:tr>
      <w:tr w:rsidR="00A7328C" w:rsidRPr="00463E71" w14:paraId="3B28AD1C" w14:textId="77777777" w:rsidTr="4161B470">
        <w:trPr>
          <w:trHeight w:val="2772"/>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790E526" w14:textId="77777777" w:rsidR="00A7328C" w:rsidRPr="00463E71" w:rsidRDefault="00A7328C" w:rsidP="00401014">
            <w:pPr>
              <w:pStyle w:val="Prrafodelista"/>
              <w:numPr>
                <w:ilvl w:val="0"/>
                <w:numId w:val="110"/>
              </w:numPr>
              <w:spacing w:line="259" w:lineRule="auto"/>
              <w:ind w:left="360"/>
              <w:jc w:val="both"/>
              <w:rPr>
                <w:rFonts w:ascii="Arial" w:eastAsia="Times New Roman" w:hAnsi="Arial" w:cs="Arial"/>
                <w:i/>
                <w:color w:val="0070C0"/>
                <w:sz w:val="18"/>
                <w:szCs w:val="18"/>
                <w:lang w:eastAsia="en-GB"/>
              </w:rPr>
            </w:pPr>
            <w:r w:rsidRPr="00463E71">
              <w:rPr>
                <w:rFonts w:ascii="Arial" w:eastAsia="Times New Roman" w:hAnsi="Arial" w:cs="Arial"/>
                <w:i/>
                <w:color w:val="0070C0"/>
                <w:sz w:val="18"/>
                <w:szCs w:val="18"/>
                <w:lang w:eastAsia="en-GB"/>
              </w:rPr>
              <w:t xml:space="preserve">Cuando se trate de una contratación por relación de ítems, se debe consignar la cuantía del ítem. </w:t>
            </w:r>
          </w:p>
          <w:p w14:paraId="3CB3E39B" w14:textId="77777777" w:rsidR="00A7328C" w:rsidRPr="00463E71" w:rsidRDefault="00A7328C" w:rsidP="003F76BF">
            <w:pPr>
              <w:pStyle w:val="Prrafodelista"/>
              <w:spacing w:line="259" w:lineRule="auto"/>
              <w:ind w:left="360"/>
              <w:jc w:val="both"/>
              <w:rPr>
                <w:rFonts w:ascii="Arial" w:eastAsia="Times New Roman" w:hAnsi="Arial" w:cs="Arial"/>
                <w:i/>
                <w:color w:val="0070C0"/>
                <w:sz w:val="18"/>
                <w:szCs w:val="18"/>
                <w:lang w:eastAsia="en-GB"/>
              </w:rPr>
            </w:pPr>
          </w:p>
          <w:p w14:paraId="5C2F945D" w14:textId="460CDD96" w:rsidR="00A7328C" w:rsidRPr="00463E71" w:rsidRDefault="5A406DE9" w:rsidP="4161B470">
            <w:pPr>
              <w:pStyle w:val="Prrafodelista"/>
              <w:numPr>
                <w:ilvl w:val="0"/>
                <w:numId w:val="110"/>
              </w:numPr>
              <w:spacing w:line="259" w:lineRule="auto"/>
              <w:ind w:left="360"/>
              <w:jc w:val="both"/>
              <w:rPr>
                <w:rFonts w:ascii="Arial" w:eastAsia="Times New Roman" w:hAnsi="Arial" w:cs="Arial"/>
                <w:i/>
                <w:iCs/>
                <w:color w:val="0070C0"/>
                <w:sz w:val="18"/>
                <w:szCs w:val="18"/>
                <w:lang w:eastAsia="en-GB"/>
              </w:rPr>
            </w:pPr>
            <w:r w:rsidRPr="00463E71">
              <w:rPr>
                <w:rFonts w:ascii="Arial" w:eastAsia="Times New Roman" w:hAnsi="Arial" w:cs="Arial"/>
                <w:i/>
                <w:iCs/>
                <w:color w:val="0070C0"/>
                <w:sz w:val="18"/>
                <w:szCs w:val="18"/>
                <w:lang w:eastAsia="en-GB"/>
              </w:rPr>
              <w:t>Si durante</w:t>
            </w:r>
            <w:r w:rsidR="73C29F56" w:rsidRPr="00463E71">
              <w:rPr>
                <w:rFonts w:ascii="Arial" w:eastAsia="Times New Roman" w:hAnsi="Arial" w:cs="Arial"/>
                <w:i/>
                <w:iCs/>
                <w:color w:val="0070C0"/>
                <w:sz w:val="18"/>
                <w:szCs w:val="18"/>
                <w:lang w:eastAsia="en-GB"/>
              </w:rPr>
              <w:t xml:space="preserve"> la </w:t>
            </w:r>
            <w:r w:rsidRPr="00463E71">
              <w:rPr>
                <w:rFonts w:ascii="Arial" w:eastAsia="Times New Roman" w:hAnsi="Arial" w:cs="Arial"/>
                <w:i/>
                <w:iCs/>
                <w:color w:val="0070C0"/>
                <w:sz w:val="18"/>
                <w:szCs w:val="18"/>
                <w:lang w:eastAsia="en-GB"/>
              </w:rPr>
              <w:t>estrategia de contratación, las entidades contratantes advierten que es posible la participación de proveedores que gozan del beneficio de la exoneración del IGV prevista en la Ley Nº 27037, Ley de Promoción de la Inversión en la Amazonía, debe tomarse en cuenta la regulación de la Décima Disposición Complementaria Final del Reglamento.</w:t>
            </w:r>
          </w:p>
          <w:p w14:paraId="285B9292" w14:textId="77777777" w:rsidR="00A7328C" w:rsidRPr="00463E71" w:rsidRDefault="00A7328C" w:rsidP="003F76BF">
            <w:pPr>
              <w:pStyle w:val="Prrafodelista"/>
              <w:spacing w:line="259" w:lineRule="auto"/>
              <w:ind w:left="360"/>
              <w:jc w:val="both"/>
              <w:rPr>
                <w:rFonts w:ascii="Arial" w:eastAsia="Times New Roman" w:hAnsi="Arial" w:cs="Arial"/>
                <w:i/>
                <w:color w:val="0070C0"/>
                <w:sz w:val="18"/>
                <w:szCs w:val="18"/>
                <w:lang w:eastAsia="en-GB"/>
              </w:rPr>
            </w:pPr>
          </w:p>
          <w:p w14:paraId="5C12BC43" w14:textId="278DA093" w:rsidR="00A7328C" w:rsidRPr="00463E71" w:rsidRDefault="5A406DE9" w:rsidP="4161B470">
            <w:pPr>
              <w:pStyle w:val="Prrafodelista"/>
              <w:numPr>
                <w:ilvl w:val="0"/>
                <w:numId w:val="110"/>
              </w:numPr>
              <w:spacing w:line="259" w:lineRule="auto"/>
              <w:ind w:left="360"/>
              <w:jc w:val="both"/>
              <w:rPr>
                <w:rFonts w:ascii="Arial" w:eastAsia="Times New Roman" w:hAnsi="Arial" w:cs="Arial"/>
                <w:i/>
                <w:iCs/>
                <w:color w:val="000000" w:themeColor="text1"/>
                <w:szCs w:val="22"/>
                <w:lang w:eastAsia="en-GB"/>
              </w:rPr>
            </w:pPr>
            <w:r w:rsidRPr="00463E71">
              <w:rPr>
                <w:rFonts w:ascii="Arial" w:eastAsia="Times New Roman" w:hAnsi="Arial" w:cs="Arial"/>
                <w:i/>
                <w:iCs/>
                <w:color w:val="0070C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20953480" w:rsidRPr="00463E71">
              <w:rPr>
                <w:rFonts w:ascii="Arial" w:eastAsia="Times New Roman" w:hAnsi="Arial" w:cs="Arial"/>
                <w:i/>
                <w:iCs/>
                <w:color w:val="0070C0"/>
                <w:sz w:val="18"/>
                <w:szCs w:val="18"/>
                <w:lang w:eastAsia="en-GB"/>
              </w:rPr>
              <w:t xml:space="preserve"> </w:t>
            </w:r>
            <w:r w:rsidRPr="00463E71">
              <w:rPr>
                <w:rFonts w:ascii="Arial" w:eastAsia="Times New Roman" w:hAnsi="Arial" w:cs="Arial"/>
                <w:i/>
                <w:iCs/>
                <w:color w:val="0070C0"/>
                <w:sz w:val="18"/>
                <w:szCs w:val="18"/>
                <w:lang w:eastAsia="en-GB"/>
              </w:rPr>
              <w:t xml:space="preserve">inscrito en el Registro Único de Contribuyentes (RUC). </w:t>
            </w:r>
          </w:p>
          <w:p w14:paraId="55CD2C48" w14:textId="77777777" w:rsidR="00A7328C" w:rsidRPr="00463E71" w:rsidRDefault="00A7328C" w:rsidP="00A7328C">
            <w:pPr>
              <w:spacing w:line="259" w:lineRule="auto"/>
              <w:jc w:val="both"/>
              <w:rPr>
                <w:rFonts w:ascii="Arial" w:eastAsia="Arial" w:hAnsi="Arial" w:cs="Arial"/>
                <w:i/>
                <w:color w:val="000099"/>
                <w:sz w:val="19"/>
                <w:szCs w:val="19"/>
                <w:lang w:val="es-ES" w:eastAsia="en-GB"/>
              </w:rPr>
            </w:pPr>
          </w:p>
        </w:tc>
      </w:tr>
    </w:tbl>
    <w:p w14:paraId="4B2184AF" w14:textId="00293172" w:rsidR="00E44F1C" w:rsidRPr="00463E71" w:rsidRDefault="00A7328C" w:rsidP="003F76BF">
      <w:pPr>
        <w:pStyle w:val="Prrafodelista"/>
        <w:widowControl w:val="0"/>
        <w:ind w:left="567"/>
        <w:jc w:val="both"/>
        <w:rPr>
          <w:rFonts w:ascii="Arial" w:eastAsia="Times New Roman" w:hAnsi="Arial" w:cs="Arial"/>
          <w:b/>
          <w:i/>
          <w:color w:val="0070C0"/>
          <w:sz w:val="18"/>
          <w:szCs w:val="18"/>
          <w:lang w:eastAsia="en-GB"/>
        </w:rPr>
      </w:pPr>
      <w:r w:rsidRPr="00463E71">
        <w:rPr>
          <w:rFonts w:ascii="Arial" w:eastAsia="Times New Roman" w:hAnsi="Arial" w:cs="Arial"/>
          <w:b/>
          <w:i/>
          <w:color w:val="0070C0"/>
          <w:sz w:val="18"/>
          <w:szCs w:val="18"/>
          <w:lang w:eastAsia="en-GB"/>
        </w:rPr>
        <w:t>Esta nota debe ser eliminada una vez culminada la elaboración de las bases</w:t>
      </w:r>
    </w:p>
    <w:p w14:paraId="13CEFC6A" w14:textId="77777777" w:rsidR="00A04634" w:rsidRPr="00463E71" w:rsidRDefault="00A04634" w:rsidP="003F76BF">
      <w:pPr>
        <w:pStyle w:val="Prrafodelista"/>
        <w:widowControl w:val="0"/>
        <w:ind w:left="528"/>
        <w:jc w:val="both"/>
        <w:rPr>
          <w:rFonts w:ascii="Arial" w:hAnsi="Arial" w:cs="Arial"/>
          <w:bCs/>
          <w:sz w:val="20"/>
        </w:rPr>
      </w:pPr>
    </w:p>
    <w:p w14:paraId="0A131CB4" w14:textId="77777777" w:rsidR="00327BB3" w:rsidRPr="00463E71" w:rsidRDefault="00327BB3" w:rsidP="003F76BF">
      <w:pPr>
        <w:pStyle w:val="Prrafodelista"/>
        <w:widowControl w:val="0"/>
        <w:ind w:left="528"/>
        <w:jc w:val="both"/>
        <w:rPr>
          <w:rFonts w:ascii="Arial" w:hAnsi="Arial" w:cs="Arial"/>
          <w:bCs/>
          <w:sz w:val="20"/>
        </w:rPr>
      </w:pPr>
    </w:p>
    <w:p w14:paraId="67DADE01" w14:textId="4BC20CEB" w:rsidR="00FB16C8" w:rsidRPr="00463E71" w:rsidRDefault="00FB16C8" w:rsidP="00D423A2">
      <w:pPr>
        <w:pStyle w:val="Prrafodelista"/>
        <w:widowControl w:val="0"/>
        <w:numPr>
          <w:ilvl w:val="1"/>
          <w:numId w:val="11"/>
        </w:numPr>
        <w:ind w:left="528" w:hanging="508"/>
        <w:jc w:val="both"/>
        <w:rPr>
          <w:rFonts w:ascii="Arial" w:hAnsi="Arial" w:cs="Arial"/>
          <w:b/>
          <w:sz w:val="20"/>
        </w:rPr>
      </w:pPr>
      <w:r w:rsidRPr="00463E71">
        <w:rPr>
          <w:rFonts w:ascii="Arial" w:hAnsi="Arial" w:cs="Arial"/>
          <w:b/>
          <w:sz w:val="20"/>
        </w:rPr>
        <w:t xml:space="preserve">EXPEDIENTE DE </w:t>
      </w:r>
      <w:r w:rsidR="009A4B81" w:rsidRPr="00463E71">
        <w:rPr>
          <w:rFonts w:ascii="Arial" w:hAnsi="Arial" w:cs="Arial"/>
          <w:b/>
          <w:sz w:val="20"/>
        </w:rPr>
        <w:t>CONTRATACIÓN</w:t>
      </w:r>
    </w:p>
    <w:p w14:paraId="5283AA2C" w14:textId="77777777" w:rsidR="00FB16C8" w:rsidRPr="00463E71" w:rsidRDefault="00FB16C8" w:rsidP="00367116">
      <w:pPr>
        <w:widowControl w:val="0"/>
        <w:ind w:left="528"/>
        <w:jc w:val="both"/>
        <w:rPr>
          <w:rFonts w:ascii="Arial" w:hAnsi="Arial" w:cs="Arial"/>
          <w:sz w:val="20"/>
        </w:rPr>
      </w:pPr>
    </w:p>
    <w:p w14:paraId="0827B345" w14:textId="77777777" w:rsidR="00A7328C" w:rsidRPr="00463E71" w:rsidRDefault="00A7328C" w:rsidP="00367116">
      <w:pPr>
        <w:widowControl w:val="0"/>
        <w:ind w:left="528"/>
        <w:jc w:val="both"/>
        <w:rPr>
          <w:rFonts w:ascii="Arial" w:hAnsi="Arial" w:cs="Arial"/>
          <w:sz w:val="20"/>
        </w:rPr>
      </w:pPr>
      <w:r w:rsidRPr="00463E71">
        <w:rPr>
          <w:rFonts w:ascii="Arial" w:hAnsi="Arial" w:cs="Arial"/>
          <w:sz w:val="20"/>
        </w:rPr>
        <w:t>El expediente de contratación fue aprobado el [CONSIGNAR LA FECHA DE APROBACIÓN].</w:t>
      </w:r>
    </w:p>
    <w:p w14:paraId="2A465BE9" w14:textId="77777777" w:rsidR="00D5597F" w:rsidRPr="00463E71" w:rsidRDefault="00D5597F" w:rsidP="00367116">
      <w:pPr>
        <w:pStyle w:val="Prrafodelista"/>
        <w:widowControl w:val="0"/>
        <w:ind w:left="528"/>
        <w:jc w:val="both"/>
        <w:rPr>
          <w:rFonts w:ascii="Arial" w:hAnsi="Arial" w:cs="Arial"/>
          <w:sz w:val="20"/>
        </w:rPr>
      </w:pPr>
    </w:p>
    <w:p w14:paraId="157A81B6" w14:textId="77777777" w:rsidR="00582C8A" w:rsidRPr="00463E71" w:rsidRDefault="00582C8A" w:rsidP="00D423A2">
      <w:pPr>
        <w:pStyle w:val="Prrafodelista"/>
        <w:widowControl w:val="0"/>
        <w:numPr>
          <w:ilvl w:val="1"/>
          <w:numId w:val="11"/>
        </w:numPr>
        <w:ind w:left="528" w:hanging="508"/>
        <w:jc w:val="both"/>
        <w:rPr>
          <w:rFonts w:ascii="Arial" w:hAnsi="Arial" w:cs="Arial"/>
          <w:b/>
          <w:sz w:val="20"/>
        </w:rPr>
      </w:pPr>
      <w:r w:rsidRPr="00463E71">
        <w:rPr>
          <w:rFonts w:ascii="Arial" w:hAnsi="Arial" w:cs="Arial"/>
          <w:b/>
          <w:sz w:val="20"/>
        </w:rPr>
        <w:t>FUENTE DE FINANCIAMIENTO</w:t>
      </w:r>
    </w:p>
    <w:p w14:paraId="17CEDD30" w14:textId="77777777" w:rsidR="00582C8A" w:rsidRPr="00463E71" w:rsidRDefault="00582C8A" w:rsidP="00345818">
      <w:pPr>
        <w:widowControl w:val="0"/>
        <w:ind w:left="528"/>
        <w:jc w:val="both"/>
        <w:rPr>
          <w:rFonts w:ascii="Arial" w:hAnsi="Arial" w:cs="Arial"/>
          <w:sz w:val="20"/>
        </w:rPr>
      </w:pPr>
    </w:p>
    <w:p w14:paraId="717CF22D" w14:textId="77777777" w:rsidR="00A7328C" w:rsidRPr="00463E71" w:rsidRDefault="00A7328C" w:rsidP="00A7328C">
      <w:pPr>
        <w:widowControl w:val="0"/>
        <w:ind w:left="567"/>
        <w:jc w:val="both"/>
        <w:rPr>
          <w:rFonts w:ascii="Arial" w:hAnsi="Arial" w:cs="Arial"/>
          <w:sz w:val="20"/>
        </w:rPr>
      </w:pPr>
      <w:r w:rsidRPr="00463E71">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p>
    <w:p w14:paraId="1A27D85A" w14:textId="77777777" w:rsidR="00D5597F" w:rsidRPr="00463E71" w:rsidRDefault="00D5597F" w:rsidP="00345818">
      <w:pPr>
        <w:pStyle w:val="Prrafodelista"/>
        <w:widowControl w:val="0"/>
        <w:ind w:left="528"/>
        <w:jc w:val="both"/>
        <w:rPr>
          <w:rFonts w:ascii="Arial" w:hAnsi="Arial" w:cs="Arial"/>
          <w:sz w:val="20"/>
        </w:rPr>
      </w:pPr>
    </w:p>
    <w:p w14:paraId="439EBBE6" w14:textId="77777777" w:rsidR="00327BB3" w:rsidRPr="00463E71" w:rsidRDefault="00327BB3" w:rsidP="00345818">
      <w:pPr>
        <w:pStyle w:val="Prrafodelista"/>
        <w:widowControl w:val="0"/>
        <w:ind w:left="528"/>
        <w:jc w:val="both"/>
        <w:rPr>
          <w:rFonts w:ascii="Arial" w:hAnsi="Arial" w:cs="Arial"/>
          <w:sz w:val="20"/>
        </w:rPr>
      </w:pPr>
    </w:p>
    <w:p w14:paraId="755AAF95" w14:textId="77777777" w:rsidR="00D5597F" w:rsidRPr="00463E71" w:rsidRDefault="00D5597F" w:rsidP="003A4705">
      <w:pPr>
        <w:widowControl w:val="0"/>
        <w:tabs>
          <w:tab w:val="num" w:pos="1701"/>
          <w:tab w:val="center" w:pos="6361"/>
          <w:tab w:val="right" w:pos="10780"/>
        </w:tabs>
        <w:ind w:left="567"/>
        <w:rPr>
          <w:rFonts w:ascii="Arial" w:hAnsi="Arial" w:cs="Arial"/>
          <w:b/>
          <w:i/>
          <w:sz w:val="20"/>
        </w:rPr>
      </w:pPr>
      <w:r w:rsidRPr="00463E71">
        <w:rPr>
          <w:rFonts w:ascii="Arial" w:hAnsi="Arial" w:cs="Arial"/>
          <w:b/>
          <w:i/>
          <w:sz w:val="20"/>
        </w:rPr>
        <w:br w:type="page"/>
      </w:r>
    </w:p>
    <w:p w14:paraId="23FE34E7" w14:textId="77777777" w:rsidR="00F16104" w:rsidRPr="00463E71" w:rsidRDefault="00F16104" w:rsidP="00A7328C">
      <w:pPr>
        <w:pStyle w:val="Prrafodelista"/>
        <w:widowControl w:val="0"/>
        <w:ind w:left="0"/>
        <w:jc w:val="center"/>
        <w:rPr>
          <w:rFonts w:ascii="Arial" w:hAnsi="Arial" w:cs="Arial"/>
          <w:bCs/>
          <w:sz w:val="24"/>
          <w:szCs w:val="24"/>
        </w:rPr>
      </w:pPr>
    </w:p>
    <w:p w14:paraId="36A539CC" w14:textId="2C11051F" w:rsidR="00A7328C" w:rsidRPr="00463E71" w:rsidRDefault="00A7328C" w:rsidP="00A7328C">
      <w:pPr>
        <w:pStyle w:val="Prrafodelista"/>
        <w:widowControl w:val="0"/>
        <w:ind w:left="0"/>
        <w:jc w:val="center"/>
        <w:rPr>
          <w:rFonts w:ascii="Arial" w:hAnsi="Arial" w:cs="Arial"/>
          <w:sz w:val="24"/>
          <w:szCs w:val="24"/>
        </w:rPr>
      </w:pPr>
      <w:r w:rsidRPr="00463E71">
        <w:rPr>
          <w:rFonts w:ascii="Arial" w:hAnsi="Arial" w:cs="Arial"/>
          <w:b/>
          <w:sz w:val="24"/>
          <w:szCs w:val="24"/>
        </w:rPr>
        <w:t>CAPÍTULO II</w:t>
      </w:r>
    </w:p>
    <w:p w14:paraId="7BA708BE" w14:textId="7F0EDC67" w:rsidR="00A7328C" w:rsidRPr="00463E71" w:rsidRDefault="00A7328C" w:rsidP="00A7328C">
      <w:pPr>
        <w:widowControl w:val="0"/>
        <w:jc w:val="center"/>
        <w:rPr>
          <w:rFonts w:ascii="Arial" w:hAnsi="Arial" w:cs="Arial"/>
          <w:b/>
          <w:sz w:val="24"/>
          <w:szCs w:val="24"/>
        </w:rPr>
      </w:pPr>
      <w:r w:rsidRPr="00463E71">
        <w:rPr>
          <w:rFonts w:ascii="Arial" w:hAnsi="Arial" w:cs="Arial"/>
          <w:b/>
          <w:sz w:val="24"/>
          <w:szCs w:val="24"/>
        </w:rPr>
        <w:t xml:space="preserve">DEL PROCEDIMIENTO </w:t>
      </w:r>
      <w:r w:rsidR="00922CE6" w:rsidRPr="00463E71">
        <w:rPr>
          <w:rFonts w:ascii="Arial" w:hAnsi="Arial" w:cs="Arial"/>
          <w:b/>
          <w:sz w:val="24"/>
          <w:szCs w:val="24"/>
        </w:rPr>
        <w:t xml:space="preserve">ESPECIAL </w:t>
      </w:r>
      <w:r w:rsidRPr="00463E71">
        <w:rPr>
          <w:rFonts w:ascii="Arial" w:hAnsi="Arial" w:cs="Arial"/>
          <w:b/>
          <w:sz w:val="24"/>
          <w:szCs w:val="24"/>
        </w:rPr>
        <w:t>DE SELECCIÓN</w:t>
      </w:r>
    </w:p>
    <w:p w14:paraId="0E9E303C" w14:textId="77777777" w:rsidR="004D12B3" w:rsidRPr="00463E71" w:rsidRDefault="004D12B3" w:rsidP="00345818">
      <w:pPr>
        <w:widowControl w:val="0"/>
        <w:jc w:val="both"/>
        <w:rPr>
          <w:rFonts w:ascii="Arial" w:hAnsi="Arial" w:cs="Arial"/>
          <w:strike/>
          <w:sz w:val="20"/>
        </w:rPr>
      </w:pPr>
    </w:p>
    <w:p w14:paraId="50165B25" w14:textId="6248240B" w:rsidR="00D34DEC" w:rsidRPr="00463E71" w:rsidRDefault="008009CA" w:rsidP="007A689F">
      <w:pPr>
        <w:pStyle w:val="Prrafodelista"/>
        <w:widowControl w:val="0"/>
        <w:numPr>
          <w:ilvl w:val="1"/>
          <w:numId w:val="138"/>
        </w:numPr>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CRONOGRAMA</w:t>
      </w:r>
      <w:r w:rsidR="009A4B81" w:rsidRPr="00463E71">
        <w:rPr>
          <w:rFonts w:ascii="Arial" w:eastAsia="Times New Roman" w:hAnsi="Arial" w:cs="Arial"/>
          <w:b/>
          <w:color w:val="auto"/>
          <w:sz w:val="20"/>
          <w:lang w:eastAsia="en-GB"/>
        </w:rPr>
        <w:t xml:space="preserve"> DEL PROCE</w:t>
      </w:r>
      <w:r w:rsidR="00F65F7C" w:rsidRPr="00463E71">
        <w:rPr>
          <w:rFonts w:ascii="Arial" w:eastAsia="Times New Roman" w:hAnsi="Arial" w:cs="Arial"/>
          <w:b/>
          <w:color w:val="auto"/>
          <w:sz w:val="20"/>
          <w:lang w:eastAsia="en-GB"/>
        </w:rPr>
        <w:t>DIMIENTO</w:t>
      </w:r>
      <w:r w:rsidR="009A4B81" w:rsidRPr="00463E71">
        <w:rPr>
          <w:rFonts w:ascii="Arial" w:eastAsia="Times New Roman" w:hAnsi="Arial" w:cs="Arial"/>
          <w:b/>
          <w:color w:val="auto"/>
          <w:sz w:val="20"/>
          <w:lang w:eastAsia="en-GB"/>
        </w:rPr>
        <w:t xml:space="preserve"> </w:t>
      </w:r>
      <w:r w:rsidR="00922CE6" w:rsidRPr="00463E71">
        <w:rPr>
          <w:rFonts w:ascii="Arial" w:eastAsia="Times New Roman" w:hAnsi="Arial" w:cs="Arial"/>
          <w:b/>
          <w:color w:val="auto"/>
          <w:sz w:val="20"/>
          <w:lang w:eastAsia="en-GB"/>
        </w:rPr>
        <w:t xml:space="preserve">ESPECIAL </w:t>
      </w:r>
      <w:r w:rsidR="009A4B81" w:rsidRPr="00463E71">
        <w:rPr>
          <w:rFonts w:ascii="Arial" w:eastAsia="Times New Roman" w:hAnsi="Arial" w:cs="Arial"/>
          <w:b/>
          <w:color w:val="auto"/>
          <w:sz w:val="20"/>
          <w:lang w:eastAsia="en-GB"/>
        </w:rPr>
        <w:t>DE SELECCIÓN</w:t>
      </w:r>
    </w:p>
    <w:p w14:paraId="04B36EF7" w14:textId="77777777" w:rsidR="00D34DEC" w:rsidRPr="00463E71" w:rsidRDefault="00D34DEC" w:rsidP="00FC326A">
      <w:pPr>
        <w:widowControl w:val="0"/>
        <w:ind w:left="392"/>
        <w:jc w:val="both"/>
        <w:rPr>
          <w:rFonts w:ascii="Arial" w:hAnsi="Arial" w:cs="Arial"/>
          <w:strike/>
          <w:sz w:val="20"/>
        </w:rPr>
      </w:pPr>
    </w:p>
    <w:p w14:paraId="72B4A902" w14:textId="1C27E615" w:rsidR="0056197F" w:rsidRPr="00463E71" w:rsidRDefault="0056197F" w:rsidP="00FC326A">
      <w:pPr>
        <w:widowControl w:val="0"/>
        <w:ind w:left="392"/>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Según el cronograma de la ficha de selección de la convocatoria publicada en</w:t>
      </w:r>
      <w:r w:rsidR="00F05A5D" w:rsidRPr="00463E71">
        <w:rPr>
          <w:rFonts w:ascii="Arial" w:eastAsia="Times New Roman" w:hAnsi="Arial" w:cs="Arial"/>
          <w:color w:val="auto"/>
          <w:sz w:val="20"/>
          <w:lang w:eastAsia="en-GB"/>
        </w:rPr>
        <w:t xml:space="preserve"> el SEACE de</w:t>
      </w:r>
      <w:r w:rsidRPr="00463E71">
        <w:rPr>
          <w:rFonts w:ascii="Arial" w:eastAsia="Times New Roman" w:hAnsi="Arial" w:cs="Arial"/>
          <w:color w:val="auto"/>
          <w:sz w:val="20"/>
          <w:lang w:eastAsia="en-GB"/>
        </w:rPr>
        <w:t xml:space="preserve"> </w:t>
      </w:r>
      <w:r w:rsidR="002A6EC3" w:rsidRPr="00463E71">
        <w:rPr>
          <w:rFonts w:ascii="Arial" w:eastAsia="Times New Roman" w:hAnsi="Arial" w:cs="Arial"/>
          <w:color w:val="auto"/>
          <w:sz w:val="20"/>
          <w:lang w:eastAsia="en-GB"/>
        </w:rPr>
        <w:t>la Pladicop</w:t>
      </w:r>
      <w:r w:rsidRPr="00463E71">
        <w:rPr>
          <w:rFonts w:ascii="Arial" w:eastAsia="Times New Roman" w:hAnsi="Arial" w:cs="Arial"/>
          <w:color w:val="auto"/>
          <w:sz w:val="20"/>
          <w:lang w:eastAsia="en-GB"/>
        </w:rPr>
        <w:t>.</w:t>
      </w:r>
    </w:p>
    <w:p w14:paraId="32E12CB5" w14:textId="77777777" w:rsidR="009D3D58" w:rsidRPr="00463E71" w:rsidRDefault="009D3D58" w:rsidP="00FC326A">
      <w:pPr>
        <w:widowControl w:val="0"/>
        <w:ind w:left="392"/>
        <w:jc w:val="both"/>
        <w:rPr>
          <w:rFonts w:ascii="Arial" w:eastAsia="Times New Roman" w:hAnsi="Arial" w:cs="Arial"/>
          <w:color w:val="auto"/>
          <w:sz w:val="20"/>
          <w:lang w:eastAsia="en-GB"/>
        </w:rPr>
      </w:pPr>
    </w:p>
    <w:p w14:paraId="55565520" w14:textId="77777777" w:rsidR="005B4428" w:rsidRPr="00463E71" w:rsidRDefault="005B4428" w:rsidP="007A689F">
      <w:pPr>
        <w:pStyle w:val="Prrafodelista"/>
        <w:widowControl w:val="0"/>
        <w:numPr>
          <w:ilvl w:val="1"/>
          <w:numId w:val="138"/>
        </w:numPr>
        <w:ind w:left="567" w:hanging="567"/>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CONTENIDO DE LA</w:t>
      </w:r>
      <w:r w:rsidR="003A1E74" w:rsidRPr="00463E71">
        <w:rPr>
          <w:rFonts w:ascii="Arial" w:eastAsia="Times New Roman" w:hAnsi="Arial" w:cs="Arial"/>
          <w:b/>
          <w:color w:val="auto"/>
          <w:sz w:val="20"/>
          <w:lang w:eastAsia="en-GB"/>
        </w:rPr>
        <w:t>S</w:t>
      </w:r>
      <w:r w:rsidRPr="00463E71">
        <w:rPr>
          <w:rFonts w:ascii="Arial" w:eastAsia="Times New Roman" w:hAnsi="Arial" w:cs="Arial"/>
          <w:b/>
          <w:color w:val="auto"/>
          <w:sz w:val="20"/>
          <w:lang w:eastAsia="en-GB"/>
        </w:rPr>
        <w:t xml:space="preserve"> </w:t>
      </w:r>
      <w:r w:rsidR="00BB12F8" w:rsidRPr="00463E71">
        <w:rPr>
          <w:rFonts w:ascii="Arial" w:eastAsia="Times New Roman" w:hAnsi="Arial" w:cs="Arial"/>
          <w:b/>
          <w:color w:val="auto"/>
          <w:sz w:val="20"/>
          <w:lang w:eastAsia="en-GB"/>
        </w:rPr>
        <w:t>OFERT</w:t>
      </w:r>
      <w:r w:rsidRPr="00463E71">
        <w:rPr>
          <w:rFonts w:ascii="Arial" w:eastAsia="Times New Roman" w:hAnsi="Arial" w:cs="Arial"/>
          <w:b/>
          <w:color w:val="auto"/>
          <w:sz w:val="20"/>
          <w:lang w:eastAsia="en-GB"/>
        </w:rPr>
        <w:t>A</w:t>
      </w:r>
      <w:r w:rsidR="003A1E74" w:rsidRPr="00463E71">
        <w:rPr>
          <w:rFonts w:ascii="Arial" w:eastAsia="Times New Roman" w:hAnsi="Arial" w:cs="Arial"/>
          <w:b/>
          <w:color w:val="auto"/>
          <w:sz w:val="20"/>
          <w:lang w:eastAsia="en-GB"/>
        </w:rPr>
        <w:t>S</w:t>
      </w:r>
    </w:p>
    <w:p w14:paraId="6C0C8497" w14:textId="77777777" w:rsidR="00F15BB6" w:rsidRPr="00463E71" w:rsidRDefault="00F15BB6" w:rsidP="00AF2E65">
      <w:pPr>
        <w:widowControl w:val="0"/>
        <w:ind w:left="567"/>
        <w:jc w:val="both"/>
        <w:rPr>
          <w:rFonts w:ascii="Arial" w:hAnsi="Arial" w:cs="Arial"/>
          <w:sz w:val="20"/>
        </w:rPr>
      </w:pPr>
    </w:p>
    <w:p w14:paraId="5D052755" w14:textId="1841046E" w:rsidR="008009CA" w:rsidRPr="00463E71" w:rsidRDefault="1D9BBA17" w:rsidP="00AF2E65">
      <w:pPr>
        <w:pStyle w:val="Prrafodelista"/>
        <w:widowControl w:val="0"/>
        <w:ind w:left="567"/>
        <w:jc w:val="both"/>
        <w:rPr>
          <w:rFonts w:ascii="Arial" w:hAnsi="Arial" w:cs="Arial"/>
          <w:sz w:val="20"/>
        </w:rPr>
      </w:pPr>
      <w:r w:rsidRPr="00463E71">
        <w:rPr>
          <w:rFonts w:ascii="Arial" w:hAnsi="Arial" w:cs="Arial"/>
          <w:sz w:val="20"/>
        </w:rPr>
        <w:t xml:space="preserve">La oferta </w:t>
      </w:r>
      <w:r w:rsidR="70D7DD3B" w:rsidRPr="00463E71">
        <w:rPr>
          <w:rFonts w:ascii="Arial" w:hAnsi="Arial" w:cs="Arial"/>
          <w:sz w:val="20"/>
        </w:rPr>
        <w:t>contiene</w:t>
      </w:r>
      <w:r w:rsidRPr="00463E71">
        <w:rPr>
          <w:rFonts w:ascii="Arial" w:hAnsi="Arial" w:cs="Arial"/>
          <w:sz w:val="20"/>
        </w:rPr>
        <w:t>, un índice de documentos</w:t>
      </w:r>
      <w:r w:rsidR="008009CA" w:rsidRPr="00463E71">
        <w:rPr>
          <w:rFonts w:ascii="Arial" w:hAnsi="Arial" w:cs="Arial"/>
          <w:sz w:val="20"/>
          <w:vertAlign w:val="superscript"/>
          <w:lang w:val="es-ES"/>
        </w:rPr>
        <w:footnoteReference w:id="5"/>
      </w:r>
      <w:r w:rsidRPr="00463E71">
        <w:rPr>
          <w:rFonts w:ascii="Arial" w:hAnsi="Arial" w:cs="Arial"/>
          <w:sz w:val="20"/>
        </w:rPr>
        <w:t xml:space="preserve"> </w:t>
      </w:r>
      <w:r w:rsidR="75617E21" w:rsidRPr="00463E71">
        <w:rPr>
          <w:rFonts w:ascii="Arial" w:hAnsi="Arial" w:cs="Arial"/>
          <w:sz w:val="20"/>
        </w:rPr>
        <w:t xml:space="preserve">y </w:t>
      </w:r>
      <w:r w:rsidRPr="00463E71">
        <w:rPr>
          <w:rFonts w:ascii="Arial" w:hAnsi="Arial" w:cs="Arial"/>
          <w:sz w:val="20"/>
        </w:rPr>
        <w:t>la siguiente documentación:</w:t>
      </w:r>
    </w:p>
    <w:p w14:paraId="511CDEBA" w14:textId="77777777" w:rsidR="005B4428" w:rsidRPr="00463E71" w:rsidRDefault="005B4428" w:rsidP="00AF2E65">
      <w:pPr>
        <w:widowControl w:val="0"/>
        <w:ind w:left="567"/>
        <w:jc w:val="both"/>
        <w:rPr>
          <w:rFonts w:ascii="Arial" w:hAnsi="Arial" w:cs="Arial"/>
          <w:sz w:val="20"/>
        </w:rPr>
      </w:pPr>
    </w:p>
    <w:p w14:paraId="5B995884" w14:textId="77777777" w:rsidR="0033651F" w:rsidRPr="00463E71" w:rsidRDefault="0033651F" w:rsidP="007259ED">
      <w:pPr>
        <w:pStyle w:val="Prrafodelista"/>
        <w:widowControl w:val="0"/>
        <w:numPr>
          <w:ilvl w:val="2"/>
          <w:numId w:val="138"/>
        </w:numPr>
        <w:tabs>
          <w:tab w:val="left" w:pos="1134"/>
        </w:tabs>
        <w:ind w:left="993" w:hanging="426"/>
        <w:jc w:val="both"/>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 xml:space="preserve">Documentación de presentación obligatoria </w:t>
      </w:r>
    </w:p>
    <w:p w14:paraId="24E59CB7" w14:textId="77777777" w:rsidR="00C56BDB" w:rsidRPr="00463E71" w:rsidRDefault="00C56BDB" w:rsidP="001C6B94">
      <w:pPr>
        <w:pStyle w:val="Prrafodelista"/>
        <w:widowControl w:val="0"/>
        <w:ind w:left="1440"/>
        <w:jc w:val="both"/>
        <w:rPr>
          <w:rFonts w:ascii="Arial" w:hAnsi="Arial" w:cs="Arial"/>
          <w:sz w:val="20"/>
          <w:lang w:val="es-ES_tradnl"/>
        </w:rPr>
      </w:pPr>
      <w:bookmarkStart w:id="1" w:name="_Hlk516159295"/>
    </w:p>
    <w:p w14:paraId="17B9ED61" w14:textId="77777777" w:rsidR="00C56BDB" w:rsidRPr="00463E71" w:rsidRDefault="00C56BDB" w:rsidP="007A689F">
      <w:pPr>
        <w:pStyle w:val="Prrafodelista"/>
        <w:numPr>
          <w:ilvl w:val="3"/>
          <w:numId w:val="138"/>
        </w:numPr>
        <w:ind w:left="1418" w:hanging="862"/>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 xml:space="preserve">Documentos </w:t>
      </w:r>
      <w:r w:rsidR="00365E14" w:rsidRPr="00463E71">
        <w:rPr>
          <w:rFonts w:ascii="Arial" w:eastAsia="Times New Roman" w:hAnsi="Arial" w:cs="Arial"/>
          <w:b/>
          <w:color w:val="auto"/>
          <w:sz w:val="20"/>
          <w:lang w:eastAsia="en-GB"/>
        </w:rPr>
        <w:t>para la admisión de la oferta</w:t>
      </w:r>
    </w:p>
    <w:p w14:paraId="52D44DFF" w14:textId="77777777" w:rsidR="005B4428" w:rsidRPr="00463E71" w:rsidRDefault="005B4428" w:rsidP="00345818">
      <w:pPr>
        <w:pStyle w:val="WW-Textosinformato"/>
        <w:widowControl w:val="0"/>
        <w:ind w:left="1440"/>
        <w:rPr>
          <w:rFonts w:ascii="Arial" w:hAnsi="Arial" w:cs="Arial"/>
        </w:rPr>
      </w:pPr>
    </w:p>
    <w:p w14:paraId="2D4F6E79" w14:textId="6F9D9DA4" w:rsidR="008009CA" w:rsidRPr="00463E71" w:rsidRDefault="002A6F1B" w:rsidP="007A689F">
      <w:pPr>
        <w:pStyle w:val="Prrafodelista"/>
        <w:ind w:left="1418"/>
        <w:jc w:val="both"/>
        <w:rPr>
          <w:rFonts w:ascii="Arial" w:hAnsi="Arial" w:cs="Arial"/>
          <w:bCs/>
          <w:sz w:val="20"/>
        </w:rPr>
      </w:pPr>
      <w:r w:rsidRPr="00463E71">
        <w:rPr>
          <w:rFonts w:ascii="Arial" w:hAnsi="Arial" w:cs="Arial"/>
          <w:bCs/>
          <w:sz w:val="20"/>
        </w:rPr>
        <w:t xml:space="preserve">El comité </w:t>
      </w:r>
      <w:r w:rsidR="008009CA" w:rsidRPr="00463E71">
        <w:rPr>
          <w:rFonts w:ascii="Arial" w:hAnsi="Arial" w:cs="Arial"/>
          <w:bCs/>
          <w:sz w:val="20"/>
        </w:rPr>
        <w:t>verifica la presentación de los documentos señalados en el presente acápite. De no cumplir con lo requerido, la oferta se considera no admitida.</w:t>
      </w:r>
      <w:r w:rsidR="008009CA" w:rsidRPr="00463E71">
        <w:t xml:space="preserve"> </w:t>
      </w:r>
      <w:r w:rsidRPr="00463E71">
        <w:rPr>
          <w:rFonts w:ascii="Arial" w:hAnsi="Arial" w:cs="Arial"/>
          <w:bCs/>
          <w:sz w:val="20"/>
        </w:rPr>
        <w:t xml:space="preserve">El comité </w:t>
      </w:r>
      <w:r w:rsidR="008009CA" w:rsidRPr="00463E71">
        <w:rPr>
          <w:rFonts w:ascii="Arial" w:hAnsi="Arial" w:cs="Arial"/>
          <w:bCs/>
          <w:sz w:val="20"/>
        </w:rPr>
        <w:t>no puede incorporar documentos adicionales</w:t>
      </w:r>
      <w:r w:rsidR="001202D0" w:rsidRPr="00463E71">
        <w:rPr>
          <w:rFonts w:ascii="Arial" w:hAnsi="Arial" w:cs="Arial"/>
          <w:bCs/>
          <w:sz w:val="20"/>
        </w:rPr>
        <w:t xml:space="preserve"> a los establecidos en este acápite </w:t>
      </w:r>
      <w:r w:rsidR="008009CA" w:rsidRPr="00463E71">
        <w:rPr>
          <w:rFonts w:ascii="Arial" w:hAnsi="Arial" w:cs="Arial"/>
          <w:bCs/>
          <w:sz w:val="20"/>
        </w:rPr>
        <w:t>para la admisión de la oferta.</w:t>
      </w:r>
    </w:p>
    <w:p w14:paraId="1DDC73B3" w14:textId="77777777" w:rsidR="008009CA" w:rsidRPr="00463E71" w:rsidRDefault="008009CA" w:rsidP="007A689F">
      <w:pPr>
        <w:pStyle w:val="WW-Textosinformato"/>
        <w:widowControl w:val="0"/>
        <w:ind w:left="1582"/>
        <w:rPr>
          <w:rFonts w:ascii="Arial" w:hAnsi="Arial" w:cs="Arial"/>
        </w:rPr>
      </w:pPr>
    </w:p>
    <w:p w14:paraId="35C10C79" w14:textId="77777777" w:rsidR="005B4428" w:rsidRPr="00463E71" w:rsidRDefault="005B4428" w:rsidP="007A689F">
      <w:pPr>
        <w:pStyle w:val="WW-Textosinformato"/>
        <w:widowControl w:val="0"/>
        <w:numPr>
          <w:ilvl w:val="0"/>
          <w:numId w:val="17"/>
        </w:numPr>
        <w:tabs>
          <w:tab w:val="right" w:pos="11163"/>
        </w:tabs>
        <w:ind w:left="1702" w:hanging="284"/>
        <w:jc w:val="both"/>
        <w:rPr>
          <w:rFonts w:ascii="Arial" w:hAnsi="Arial" w:cs="Arial"/>
        </w:rPr>
      </w:pPr>
      <w:bookmarkStart w:id="2" w:name="_Hlk516158838"/>
      <w:bookmarkStart w:id="3" w:name="_Hlk516159019"/>
      <w:r w:rsidRPr="00463E71">
        <w:rPr>
          <w:rFonts w:ascii="Arial" w:hAnsi="Arial" w:cs="Arial"/>
        </w:rPr>
        <w:t xml:space="preserve">Declaración </w:t>
      </w:r>
      <w:r w:rsidR="00241A1A" w:rsidRPr="00463E71">
        <w:rPr>
          <w:rFonts w:ascii="Arial" w:hAnsi="Arial" w:cs="Arial"/>
        </w:rPr>
        <w:t>j</w:t>
      </w:r>
      <w:r w:rsidRPr="00463E71">
        <w:rPr>
          <w:rFonts w:ascii="Arial" w:hAnsi="Arial" w:cs="Arial"/>
        </w:rPr>
        <w:t>urada de datos del postor.</w:t>
      </w:r>
      <w:r w:rsidR="009C19E8" w:rsidRPr="00463E71">
        <w:rPr>
          <w:rFonts w:ascii="Arial" w:hAnsi="Arial" w:cs="Arial"/>
        </w:rPr>
        <w:t xml:space="preserve"> (</w:t>
      </w:r>
      <w:r w:rsidR="009C19E8" w:rsidRPr="00463E71">
        <w:rPr>
          <w:rFonts w:ascii="Arial" w:hAnsi="Arial" w:cs="Arial"/>
          <w:b/>
        </w:rPr>
        <w:t>Anexo Nº 1)</w:t>
      </w:r>
    </w:p>
    <w:p w14:paraId="709E44CF" w14:textId="77777777" w:rsidR="00814C76" w:rsidRPr="00463E71" w:rsidRDefault="00814C76" w:rsidP="007A689F">
      <w:pPr>
        <w:pStyle w:val="WW-Textosinformato"/>
        <w:widowControl w:val="0"/>
        <w:tabs>
          <w:tab w:val="right" w:pos="11163"/>
        </w:tabs>
        <w:ind w:left="1702" w:hanging="284"/>
        <w:jc w:val="both"/>
        <w:rPr>
          <w:rStyle w:val="normaltextrun"/>
          <w:rFonts w:ascii="Arial" w:hAnsi="Arial" w:cs="Arial"/>
        </w:rPr>
      </w:pPr>
    </w:p>
    <w:p w14:paraId="56F47BE8" w14:textId="4B12154C" w:rsidR="00814C76" w:rsidRPr="00463E71" w:rsidRDefault="00814C76" w:rsidP="007A689F">
      <w:pPr>
        <w:pStyle w:val="WW-Textosinformato"/>
        <w:widowControl w:val="0"/>
        <w:numPr>
          <w:ilvl w:val="0"/>
          <w:numId w:val="17"/>
        </w:numPr>
        <w:tabs>
          <w:tab w:val="right" w:pos="11163"/>
        </w:tabs>
        <w:ind w:left="1702" w:hanging="284"/>
        <w:jc w:val="both"/>
        <w:rPr>
          <w:rFonts w:ascii="Arial" w:hAnsi="Arial" w:cs="Arial"/>
        </w:rPr>
      </w:pPr>
      <w:r w:rsidRPr="00463E71">
        <w:rPr>
          <w:rStyle w:val="normaltextrun"/>
          <w:rFonts w:ascii="Arial" w:hAnsi="Arial" w:cs="Arial"/>
          <w:color w:val="000000"/>
          <w:shd w:val="clear" w:color="auto" w:fill="FFFFFF"/>
        </w:rPr>
        <w:t>Pacto de integridad</w:t>
      </w:r>
      <w:r w:rsidRPr="00463E71">
        <w:rPr>
          <w:rStyle w:val="eop"/>
          <w:rFonts w:ascii="Arial" w:hAnsi="Arial" w:cs="Arial"/>
          <w:color w:val="000000"/>
          <w:shd w:val="clear" w:color="auto" w:fill="FFFFFF"/>
        </w:rPr>
        <w:t> </w:t>
      </w:r>
      <w:r w:rsidR="008009CA" w:rsidRPr="00463E71">
        <w:rPr>
          <w:rFonts w:ascii="Arial" w:hAnsi="Arial" w:cs="Arial"/>
          <w:b/>
          <w:bCs/>
        </w:rPr>
        <w:t>(Anexo N° 2)</w:t>
      </w:r>
    </w:p>
    <w:p w14:paraId="4A0859D2" w14:textId="77777777" w:rsidR="001B488E" w:rsidRPr="00463E71" w:rsidRDefault="001B488E" w:rsidP="007A689F">
      <w:pPr>
        <w:pStyle w:val="WW-Textosinformato"/>
        <w:widowControl w:val="0"/>
        <w:tabs>
          <w:tab w:val="right" w:pos="11163"/>
        </w:tabs>
        <w:ind w:left="1702" w:hanging="284"/>
        <w:jc w:val="both"/>
        <w:rPr>
          <w:rFonts w:ascii="Arial" w:hAnsi="Arial" w:cs="Arial"/>
        </w:rPr>
      </w:pPr>
    </w:p>
    <w:p w14:paraId="3D6A9B4A" w14:textId="77777777" w:rsidR="001B488E" w:rsidRPr="00463E71" w:rsidRDefault="001B488E" w:rsidP="007A689F">
      <w:pPr>
        <w:pStyle w:val="WW-Textosinformato"/>
        <w:widowControl w:val="0"/>
        <w:numPr>
          <w:ilvl w:val="0"/>
          <w:numId w:val="17"/>
        </w:numPr>
        <w:tabs>
          <w:tab w:val="right" w:pos="11163"/>
        </w:tabs>
        <w:ind w:left="1702" w:hanging="284"/>
        <w:jc w:val="both"/>
        <w:rPr>
          <w:rFonts w:ascii="Arial" w:hAnsi="Arial" w:cs="Arial"/>
        </w:rPr>
      </w:pPr>
      <w:r w:rsidRPr="00463E71">
        <w:rPr>
          <w:rFonts w:ascii="Arial" w:hAnsi="Arial" w:cs="Arial"/>
          <w:color w:val="000000" w:themeColor="text1"/>
          <w:lang w:val="es-ES"/>
        </w:rPr>
        <w:t xml:space="preserve">Documento que acredite la representación de quien suscribe la oferta. </w:t>
      </w:r>
    </w:p>
    <w:p w14:paraId="3DD44318" w14:textId="77777777" w:rsidR="001B488E" w:rsidRPr="00463E71" w:rsidRDefault="001B488E" w:rsidP="007A689F">
      <w:pPr>
        <w:pStyle w:val="Prrafodelista"/>
        <w:widowControl w:val="0"/>
        <w:ind w:left="1985"/>
        <w:jc w:val="both"/>
        <w:rPr>
          <w:rFonts w:ascii="Arial" w:hAnsi="Arial" w:cs="Arial"/>
          <w:color w:val="auto"/>
          <w:sz w:val="20"/>
          <w:lang w:val="es-ES"/>
        </w:rPr>
      </w:pPr>
    </w:p>
    <w:p w14:paraId="131EC810" w14:textId="77777777" w:rsidR="001B488E" w:rsidRPr="00463E71" w:rsidRDefault="001B488E" w:rsidP="007A689F">
      <w:pPr>
        <w:pStyle w:val="Prrafodelista"/>
        <w:widowControl w:val="0"/>
        <w:ind w:left="1702"/>
        <w:jc w:val="both"/>
        <w:rPr>
          <w:rFonts w:ascii="Arial" w:hAnsi="Arial" w:cs="Arial"/>
          <w:color w:val="auto"/>
          <w:sz w:val="20"/>
          <w:lang w:val="es-ES"/>
        </w:rPr>
      </w:pPr>
      <w:r w:rsidRPr="00463E71">
        <w:rPr>
          <w:rFonts w:ascii="Arial" w:hAnsi="Arial" w:cs="Arial"/>
          <w:color w:val="auto"/>
          <w:sz w:val="20"/>
          <w:lang w:val="es-ES"/>
        </w:rPr>
        <w:t xml:space="preserve">En caso de persona jurídica, copia del certificado de vigencia de poder </w:t>
      </w:r>
      <w:r w:rsidRPr="00463E71">
        <w:rPr>
          <w:rFonts w:ascii="Arial" w:hAnsi="Arial" w:cs="Arial"/>
          <w:color w:val="000000" w:themeColor="text1"/>
          <w:sz w:val="20"/>
          <w:lang w:val="es-ES"/>
        </w:rPr>
        <w:t xml:space="preserve">del representante legal, apoderado </w:t>
      </w:r>
      <w:r w:rsidRPr="00463E71">
        <w:rPr>
          <w:rFonts w:ascii="Arial" w:hAnsi="Arial" w:cs="Arial"/>
          <w:color w:val="auto"/>
          <w:sz w:val="20"/>
          <w:lang w:val="es-ES"/>
        </w:rPr>
        <w:t>o mandatario designado para tal efecto.</w:t>
      </w:r>
    </w:p>
    <w:p w14:paraId="1EEDC736" w14:textId="77777777" w:rsidR="001B488E" w:rsidRPr="00463E71" w:rsidRDefault="001B488E" w:rsidP="007A689F">
      <w:pPr>
        <w:pStyle w:val="Prrafodelista"/>
        <w:widowControl w:val="0"/>
        <w:ind w:left="1702"/>
        <w:jc w:val="both"/>
        <w:rPr>
          <w:rFonts w:ascii="Arial" w:hAnsi="Arial" w:cs="Arial"/>
          <w:color w:val="auto"/>
          <w:sz w:val="20"/>
          <w:lang w:val="es-ES"/>
        </w:rPr>
      </w:pPr>
    </w:p>
    <w:p w14:paraId="382B418C" w14:textId="77777777" w:rsidR="008009CA" w:rsidRPr="00463E71" w:rsidRDefault="008009CA" w:rsidP="007A689F">
      <w:pPr>
        <w:pStyle w:val="Prrafodelista"/>
        <w:widowControl w:val="0"/>
        <w:ind w:left="1702"/>
        <w:jc w:val="both"/>
        <w:rPr>
          <w:rFonts w:ascii="Arial" w:hAnsi="Arial" w:cs="Arial"/>
          <w:sz w:val="20"/>
        </w:rPr>
      </w:pPr>
      <w:r w:rsidRPr="00463E71">
        <w:rPr>
          <w:rFonts w:ascii="Arial" w:hAnsi="Arial" w:cs="Arial"/>
          <w:sz w:val="20"/>
        </w:rPr>
        <w:t>En caso de persona natural, copia del documento nacional de identidad o documento análogo, o del certificado de vigencia de poder otorgado por persona natural, del apoderado o mandatario, según corresponda.</w:t>
      </w:r>
    </w:p>
    <w:p w14:paraId="53165843" w14:textId="77777777" w:rsidR="001B488E" w:rsidRPr="00463E71" w:rsidRDefault="001B488E" w:rsidP="007A689F">
      <w:pPr>
        <w:pStyle w:val="WW-Textosinformato"/>
        <w:widowControl w:val="0"/>
        <w:tabs>
          <w:tab w:val="left" w:pos="993"/>
          <w:tab w:val="right" w:pos="11163"/>
        </w:tabs>
        <w:ind w:left="1702"/>
        <w:jc w:val="both"/>
        <w:rPr>
          <w:rFonts w:ascii="Arial" w:hAnsi="Arial" w:cs="Arial"/>
          <w:lang w:val="es-ES"/>
        </w:rPr>
      </w:pPr>
    </w:p>
    <w:p w14:paraId="395B6ACE" w14:textId="77777777" w:rsidR="008009CA" w:rsidRPr="00463E71" w:rsidRDefault="008009CA" w:rsidP="007A689F">
      <w:pPr>
        <w:pStyle w:val="Prrafodelista"/>
        <w:widowControl w:val="0"/>
        <w:ind w:left="1702"/>
        <w:jc w:val="both"/>
        <w:rPr>
          <w:rFonts w:ascii="Arial" w:hAnsi="Arial" w:cs="Arial"/>
          <w:sz w:val="20"/>
        </w:rPr>
      </w:pPr>
      <w:r w:rsidRPr="00463E71">
        <w:rPr>
          <w:rFonts w:ascii="Arial" w:hAnsi="Arial" w:cs="Arial"/>
          <w:sz w:val="20"/>
        </w:rPr>
        <w:t>En el caso de consorcios, estos documentos deben ser presentados por cada uno de los integrantes del consorcio que suscriban la promesa de consorcio, según corresponda.</w:t>
      </w:r>
    </w:p>
    <w:p w14:paraId="3CF6146B" w14:textId="77777777" w:rsidR="001B488E" w:rsidRPr="00463E71" w:rsidRDefault="001B488E" w:rsidP="004D12B3">
      <w:pPr>
        <w:pStyle w:val="Prrafodelista"/>
        <w:widowControl w:val="0"/>
        <w:ind w:left="1843"/>
        <w:jc w:val="both"/>
        <w:rPr>
          <w:rFonts w:ascii="Arial" w:hAnsi="Arial" w:cs="Arial"/>
          <w:color w:val="auto"/>
          <w:sz w:val="20"/>
          <w:lang w:val="es-ES"/>
        </w:rPr>
      </w:pPr>
    </w:p>
    <w:p w14:paraId="1F7BDD9A" w14:textId="77777777" w:rsidR="00AF467C" w:rsidRPr="00463E71" w:rsidRDefault="00AF467C" w:rsidP="004D12B3">
      <w:pPr>
        <w:pStyle w:val="Prrafodelista"/>
        <w:widowControl w:val="0"/>
        <w:ind w:left="1843"/>
        <w:jc w:val="both"/>
        <w:rPr>
          <w:rFonts w:ascii="Arial" w:hAnsi="Arial" w:cs="Arial"/>
          <w:b/>
          <w:bCs/>
        </w:rPr>
      </w:pPr>
    </w:p>
    <w:tbl>
      <w:tblPr>
        <w:tblStyle w:val="Tabladecuadrcula1clara-nfasis51"/>
        <w:tblW w:w="7512" w:type="dxa"/>
        <w:tblInd w:w="1555" w:type="dxa"/>
        <w:tblCellMar>
          <w:top w:w="57" w:type="dxa"/>
          <w:bottom w:w="57" w:type="dxa"/>
        </w:tblCellMar>
        <w:tblLook w:val="04A0" w:firstRow="1" w:lastRow="0" w:firstColumn="1" w:lastColumn="0" w:noHBand="0" w:noVBand="1"/>
      </w:tblPr>
      <w:tblGrid>
        <w:gridCol w:w="7512"/>
      </w:tblGrid>
      <w:tr w:rsidR="001B488E" w:rsidRPr="00463E71" w14:paraId="30A54E66" w14:textId="77777777" w:rsidTr="26F379A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77A0F2F" w14:textId="77777777" w:rsidR="001B488E" w:rsidRPr="00463E71" w:rsidRDefault="001B488E" w:rsidP="001B488E">
            <w:pPr>
              <w:jc w:val="both"/>
              <w:rPr>
                <w:rFonts w:ascii="Arial" w:hAnsi="Arial" w:cs="Arial"/>
                <w:color w:val="FF0000"/>
                <w:sz w:val="19"/>
                <w:szCs w:val="19"/>
                <w:lang w:val="es-ES"/>
              </w:rPr>
            </w:pPr>
            <w:r w:rsidRPr="00463E71">
              <w:rPr>
                <w:rFonts w:ascii="Arial" w:hAnsi="Arial" w:cs="Arial"/>
                <w:color w:val="FF0000"/>
                <w:sz w:val="19"/>
                <w:szCs w:val="19"/>
                <w:lang w:val="es-ES"/>
              </w:rPr>
              <w:t>Advertencia</w:t>
            </w:r>
          </w:p>
        </w:tc>
      </w:tr>
      <w:tr w:rsidR="001B488E" w:rsidRPr="00463E71" w14:paraId="0E35CD7D"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0BD6E1A" w14:textId="475A8C39" w:rsidR="001B488E" w:rsidRPr="00463E71" w:rsidRDefault="288F97D0" w:rsidP="001B488E">
            <w:pPr>
              <w:jc w:val="both"/>
              <w:rPr>
                <w:rFonts w:ascii="Arial" w:hAnsi="Arial" w:cs="Arial"/>
                <w:color w:val="FF0000"/>
                <w:sz w:val="19"/>
                <w:szCs w:val="19"/>
                <w:lang w:val="es-ES_tradnl"/>
              </w:rPr>
            </w:pPr>
            <w:r w:rsidRPr="00463E71">
              <w:rPr>
                <w:rFonts w:ascii="Arial" w:hAnsi="Arial" w:cs="Arial"/>
                <w:b w:val="0"/>
                <w:bCs w:val="0"/>
                <w:i/>
                <w:iCs/>
                <w:color w:val="FF0000"/>
                <w:sz w:val="19"/>
                <w:szCs w:val="19"/>
              </w:rPr>
              <w:t xml:space="preserve">De acuerdo con el artículo 4 del Decreto Legislativo N° 1246, </w:t>
            </w:r>
            <w:r w:rsidR="18FC1ED1" w:rsidRPr="00463E71">
              <w:rPr>
                <w:rFonts w:ascii="Arial" w:hAnsi="Arial" w:cs="Arial"/>
                <w:b w:val="0"/>
                <w:bCs w:val="0"/>
                <w:i/>
                <w:iCs/>
                <w:color w:val="FF0000"/>
                <w:sz w:val="19"/>
                <w:szCs w:val="19"/>
              </w:rPr>
              <w:t>Decreto Legislativo que aprueba diversas medidas de simplificación administrativa, las entidades</w:t>
            </w:r>
            <w:r w:rsidRPr="00463E71">
              <w:rPr>
                <w:rFonts w:ascii="Arial" w:hAnsi="Arial" w:cs="Arial"/>
                <w:b w:val="0"/>
                <w:bCs w:val="0"/>
                <w:i/>
                <w:iCs/>
                <w:color w:val="FF0000"/>
                <w:sz w:val="19"/>
                <w:szCs w:val="19"/>
              </w:rPr>
              <w:t xml:space="preserve"> están prohibidas de exigir a los administrados o usuarios la información que puedan obtener directamente mediante la interoperabilidad a que se refieren los artículos 2 y 3 de dicho Decreto Legislativo. En esa medida, si la </w:t>
            </w:r>
            <w:r w:rsidR="7574B6C7" w:rsidRPr="00463E71">
              <w:rPr>
                <w:rFonts w:ascii="Arial" w:hAnsi="Arial" w:cs="Arial"/>
                <w:b w:val="0"/>
                <w:bCs w:val="0"/>
                <w:i/>
                <w:iCs/>
                <w:color w:val="FF0000"/>
                <w:sz w:val="19"/>
                <w:szCs w:val="19"/>
              </w:rPr>
              <w:t xml:space="preserve">entidad contratante </w:t>
            </w:r>
            <w:r w:rsidRPr="00463E71">
              <w:rPr>
                <w:rFonts w:ascii="Arial" w:hAnsi="Arial" w:cs="Arial"/>
                <w:b w:val="0"/>
                <w:bCs w:val="0"/>
                <w:i/>
                <w:iCs/>
                <w:color w:val="FF0000"/>
                <w:sz w:val="19"/>
                <w:szCs w:val="19"/>
              </w:rPr>
              <w:t>es usuaria de la Plataforma de Interoperabilidad del Estado – PIDE</w:t>
            </w:r>
            <w:r w:rsidR="001B488E" w:rsidRPr="00463E71">
              <w:rPr>
                <w:rFonts w:ascii="Arial" w:hAnsi="Arial" w:cs="Arial"/>
                <w:b w:val="0"/>
                <w:bCs w:val="0"/>
                <w:i/>
                <w:iCs/>
                <w:color w:val="FF0000"/>
                <w:sz w:val="19"/>
                <w:szCs w:val="19"/>
                <w:vertAlign w:val="superscript"/>
              </w:rPr>
              <w:footnoteReference w:id="6"/>
            </w:r>
            <w:r w:rsidRPr="00463E71">
              <w:rPr>
                <w:rFonts w:ascii="Arial" w:hAnsi="Arial" w:cs="Arial"/>
                <w:b w:val="0"/>
                <w:bCs w:val="0"/>
                <w:i/>
                <w:iCs/>
                <w:color w:val="FF0000"/>
                <w:sz w:val="19"/>
                <w:szCs w:val="19"/>
              </w:rPr>
              <w:t xml:space="preserve"> y siempre que el servicio web se encuentre activo en el Catálogo de Servicios de dicha plataforma, no </w:t>
            </w:r>
            <w:r w:rsidR="18FC1ED1" w:rsidRPr="00463E71">
              <w:rPr>
                <w:rFonts w:ascii="Arial" w:hAnsi="Arial" w:cs="Arial"/>
                <w:b w:val="0"/>
                <w:bCs w:val="0"/>
                <w:i/>
                <w:iCs/>
                <w:color w:val="FF0000"/>
                <w:sz w:val="19"/>
                <w:szCs w:val="19"/>
              </w:rPr>
              <w:t>corresponde</w:t>
            </w:r>
            <w:r w:rsidRPr="00463E71">
              <w:rPr>
                <w:rFonts w:ascii="Arial" w:hAnsi="Arial" w:cs="Arial"/>
                <w:b w:val="0"/>
                <w:bCs w:val="0"/>
                <w:i/>
                <w:iCs/>
                <w:color w:val="FF0000"/>
                <w:sz w:val="19"/>
                <w:szCs w:val="19"/>
              </w:rPr>
              <w:t xml:space="preserve"> exigir el certificado de vigencia de poder y/o documento nacional de identidad.</w:t>
            </w:r>
          </w:p>
        </w:tc>
      </w:tr>
    </w:tbl>
    <w:p w14:paraId="4118F96B" w14:textId="77777777" w:rsidR="001B488E" w:rsidRPr="00463E71" w:rsidRDefault="001B488E" w:rsidP="001B488E">
      <w:pPr>
        <w:pStyle w:val="WW-Textosinformato"/>
        <w:widowControl w:val="0"/>
        <w:tabs>
          <w:tab w:val="left" w:pos="993"/>
          <w:tab w:val="center" w:pos="1560"/>
          <w:tab w:val="center" w:pos="1843"/>
          <w:tab w:val="right" w:pos="11163"/>
        </w:tabs>
        <w:ind w:left="1843"/>
        <w:jc w:val="both"/>
        <w:rPr>
          <w:rFonts w:ascii="Arial" w:hAnsi="Arial" w:cs="Arial"/>
        </w:rPr>
      </w:pPr>
    </w:p>
    <w:bookmarkEnd w:id="2"/>
    <w:p w14:paraId="762562DF" w14:textId="7AA1075B" w:rsidR="005B4428" w:rsidRPr="00463E71" w:rsidRDefault="6F5E37ED" w:rsidP="000E7FA6">
      <w:pPr>
        <w:pStyle w:val="WW-Textosinformato"/>
        <w:widowControl w:val="0"/>
        <w:numPr>
          <w:ilvl w:val="0"/>
          <w:numId w:val="17"/>
        </w:numPr>
        <w:tabs>
          <w:tab w:val="right" w:pos="11163"/>
        </w:tabs>
        <w:ind w:left="1560" w:hanging="284"/>
        <w:jc w:val="both"/>
        <w:rPr>
          <w:rFonts w:ascii="Arial" w:hAnsi="Arial" w:cs="Arial"/>
          <w:color w:val="000000" w:themeColor="text1"/>
        </w:rPr>
      </w:pPr>
      <w:r w:rsidRPr="00463E71">
        <w:rPr>
          <w:rFonts w:ascii="Arial" w:hAnsi="Arial" w:cs="Arial"/>
        </w:rPr>
        <w:t xml:space="preserve">Declaración jurada </w:t>
      </w:r>
      <w:r w:rsidR="3FD147E4" w:rsidRPr="00463E71">
        <w:rPr>
          <w:rStyle w:val="normaltextrun"/>
          <w:rFonts w:ascii="Arial" w:hAnsi="Arial" w:cs="Arial"/>
        </w:rPr>
        <w:t xml:space="preserve">declarando que: </w:t>
      </w:r>
      <w:r w:rsidR="3FD147E4" w:rsidRPr="00463E71">
        <w:rPr>
          <w:rStyle w:val="normaltextrun"/>
          <w:rFonts w:ascii="Arial" w:hAnsi="Arial" w:cs="Arial"/>
          <w:color w:val="000000" w:themeColor="text1"/>
        </w:rPr>
        <w:t>(i) es responsable de la veracidad de los documentos e información de la oferta, y (ii) no se encuentra impedido para contratar con el Estado, de acuerdo con el artículo 33 de la Ley</w:t>
      </w:r>
      <w:r w:rsidR="3FE2A550" w:rsidRPr="00463E71">
        <w:rPr>
          <w:rFonts w:ascii="Arial" w:hAnsi="Arial" w:cs="Arial"/>
          <w:color w:val="000000" w:themeColor="text1"/>
        </w:rPr>
        <w:t>.</w:t>
      </w:r>
      <w:r w:rsidRPr="00463E71">
        <w:rPr>
          <w:rFonts w:ascii="Arial" w:hAnsi="Arial" w:cs="Arial"/>
          <w:color w:val="000000" w:themeColor="text1"/>
        </w:rPr>
        <w:t xml:space="preserve"> </w:t>
      </w:r>
      <w:r w:rsidRPr="00463E71">
        <w:rPr>
          <w:rFonts w:ascii="Arial" w:hAnsi="Arial" w:cs="Arial"/>
          <w:b/>
          <w:bCs/>
          <w:color w:val="000000" w:themeColor="text1"/>
        </w:rPr>
        <w:t xml:space="preserve">(Anexo Nº </w:t>
      </w:r>
      <w:r w:rsidR="69856A0F" w:rsidRPr="00463E71">
        <w:rPr>
          <w:rFonts w:ascii="Arial" w:hAnsi="Arial" w:cs="Arial"/>
          <w:b/>
          <w:bCs/>
          <w:color w:val="000000" w:themeColor="text1"/>
        </w:rPr>
        <w:t>3</w:t>
      </w:r>
      <w:r w:rsidRPr="00463E71">
        <w:rPr>
          <w:rFonts w:ascii="Arial" w:hAnsi="Arial" w:cs="Arial"/>
          <w:b/>
          <w:bCs/>
          <w:color w:val="000000" w:themeColor="text1"/>
        </w:rPr>
        <w:t>)</w:t>
      </w:r>
    </w:p>
    <w:bookmarkEnd w:id="3"/>
    <w:p w14:paraId="70575831" w14:textId="61220FB3" w:rsidR="4161B470" w:rsidRPr="00463E71" w:rsidRDefault="4161B470" w:rsidP="004D1CFB">
      <w:pPr>
        <w:pStyle w:val="WW-Textosinformato"/>
        <w:widowControl w:val="0"/>
        <w:tabs>
          <w:tab w:val="right" w:pos="11163"/>
        </w:tabs>
        <w:ind w:left="1560"/>
        <w:jc w:val="both"/>
        <w:rPr>
          <w:rFonts w:ascii="Arial" w:hAnsi="Arial" w:cs="Arial"/>
          <w:color w:val="000000" w:themeColor="text1"/>
        </w:rPr>
      </w:pPr>
    </w:p>
    <w:p w14:paraId="35C8B4EC" w14:textId="1153BDF7" w:rsidR="00D0617A" w:rsidRPr="00463E71" w:rsidRDefault="6A265326" w:rsidP="000E7FA6">
      <w:pPr>
        <w:pStyle w:val="WW-Textosinformato"/>
        <w:widowControl w:val="0"/>
        <w:numPr>
          <w:ilvl w:val="0"/>
          <w:numId w:val="17"/>
        </w:numPr>
        <w:tabs>
          <w:tab w:val="right" w:pos="11163"/>
        </w:tabs>
        <w:ind w:left="1560" w:hanging="284"/>
        <w:jc w:val="both"/>
        <w:rPr>
          <w:rFonts w:ascii="Arial" w:hAnsi="Arial" w:cs="Arial"/>
        </w:rPr>
      </w:pPr>
      <w:r w:rsidRPr="00463E71">
        <w:rPr>
          <w:rFonts w:ascii="Arial" w:eastAsia="Arial" w:hAnsi="Arial" w:cs="Arial"/>
        </w:rPr>
        <w:t xml:space="preserve">Promesa de consorcio con firmas </w:t>
      </w:r>
      <w:r w:rsidR="51546BE0" w:rsidRPr="00463E71">
        <w:rPr>
          <w:rFonts w:ascii="Arial" w:eastAsia="Arial" w:hAnsi="Arial" w:cs="Arial"/>
        </w:rPr>
        <w:t>digitales</w:t>
      </w:r>
      <w:r w:rsidRPr="00463E71">
        <w:rPr>
          <w:rFonts w:ascii="Arial" w:eastAsia="Arial" w:hAnsi="Arial" w:cs="Arial"/>
        </w:rPr>
        <w:t>, o en su defecto,</w:t>
      </w:r>
      <w:r w:rsidRPr="00463E71">
        <w:rPr>
          <w:rFonts w:ascii="Arial" w:eastAsia="Arial" w:hAnsi="Arial" w:cs="Arial"/>
          <w:sz w:val="22"/>
          <w:szCs w:val="22"/>
        </w:rPr>
        <w:t xml:space="preserve"> </w:t>
      </w:r>
      <w:r w:rsidRPr="00463E71">
        <w:rPr>
          <w:rFonts w:ascii="Arial" w:eastAsia="Arial" w:hAnsi="Arial" w:cs="Arial"/>
        </w:rPr>
        <w:t xml:space="preserve">firmas legalizadas, de ser el </w:t>
      </w:r>
      <w:r w:rsidR="6A83C820" w:rsidRPr="00463E71">
        <w:rPr>
          <w:rFonts w:ascii="Arial" w:eastAsia="Arial" w:hAnsi="Arial" w:cs="Arial"/>
        </w:rPr>
        <w:t>caso, en la que se consigne los integrantes, el representante común, el domicilio común</w:t>
      </w:r>
      <w:r w:rsidR="69856A0F" w:rsidRPr="00463E71">
        <w:rPr>
          <w:rFonts w:ascii="Arial" w:eastAsia="Arial" w:hAnsi="Arial" w:cs="Arial"/>
        </w:rPr>
        <w:t>, el correo electrónico común</w:t>
      </w:r>
      <w:r w:rsidR="6A83C820" w:rsidRPr="00463E71">
        <w:rPr>
          <w:rFonts w:ascii="Arial" w:eastAsia="Arial" w:hAnsi="Arial" w:cs="Arial"/>
        </w:rPr>
        <w:t xml:space="preserve"> y las obligaciones a las que se compromete cada uno de los integrantes del consorcio</w:t>
      </w:r>
      <w:r w:rsidR="69856A0F" w:rsidRPr="00463E71">
        <w:rPr>
          <w:rFonts w:ascii="Arial" w:eastAsia="Arial" w:hAnsi="Arial" w:cs="Arial"/>
        </w:rPr>
        <w:t>,</w:t>
      </w:r>
      <w:r w:rsidR="6A83C820" w:rsidRPr="00463E71">
        <w:rPr>
          <w:rFonts w:ascii="Arial" w:eastAsia="Arial" w:hAnsi="Arial" w:cs="Arial"/>
        </w:rPr>
        <w:t xml:space="preserve"> así como el porcentaje equivalente a dichas obligaciones. </w:t>
      </w:r>
      <w:r w:rsidR="6A83C820" w:rsidRPr="00463E71">
        <w:rPr>
          <w:rFonts w:ascii="Arial" w:hAnsi="Arial" w:cs="Arial"/>
          <w:lang w:val="es-ES"/>
        </w:rPr>
        <w:t>(</w:t>
      </w:r>
      <w:r w:rsidR="6A83C820" w:rsidRPr="00463E71">
        <w:rPr>
          <w:rFonts w:ascii="Arial" w:hAnsi="Arial" w:cs="Arial"/>
          <w:b/>
          <w:bCs/>
          <w:lang w:val="es-ES"/>
        </w:rPr>
        <w:t xml:space="preserve">Anexo Nº </w:t>
      </w:r>
      <w:r w:rsidR="69856A0F" w:rsidRPr="00463E71">
        <w:rPr>
          <w:rFonts w:ascii="Arial" w:hAnsi="Arial" w:cs="Arial"/>
          <w:b/>
          <w:bCs/>
          <w:lang w:val="es-ES"/>
        </w:rPr>
        <w:t>4</w:t>
      </w:r>
      <w:r w:rsidR="6A83C820" w:rsidRPr="00463E71">
        <w:rPr>
          <w:rFonts w:ascii="Arial" w:hAnsi="Arial" w:cs="Arial"/>
          <w:lang w:val="es-ES"/>
        </w:rPr>
        <w:t>)</w:t>
      </w:r>
    </w:p>
    <w:p w14:paraId="02A5F2C6" w14:textId="77777777" w:rsidR="005738C4" w:rsidRPr="00463E71" w:rsidRDefault="005738C4" w:rsidP="00204E54">
      <w:pPr>
        <w:pStyle w:val="WW-Textosinformato"/>
        <w:widowControl w:val="0"/>
        <w:tabs>
          <w:tab w:val="right" w:pos="11163"/>
        </w:tabs>
        <w:ind w:left="1560"/>
        <w:jc w:val="both"/>
        <w:rPr>
          <w:rFonts w:ascii="Arial" w:hAnsi="Arial" w:cs="Arial"/>
          <w:color w:val="000000" w:themeColor="text1"/>
        </w:rPr>
      </w:pPr>
    </w:p>
    <w:bookmarkEnd w:id="1"/>
    <w:p w14:paraId="5AD042F7" w14:textId="4633FF51" w:rsidR="008009CA" w:rsidRPr="00463E71" w:rsidRDefault="008009CA" w:rsidP="000E7FA6">
      <w:pPr>
        <w:pStyle w:val="WW-Textosinformato"/>
        <w:widowControl w:val="0"/>
        <w:numPr>
          <w:ilvl w:val="0"/>
          <w:numId w:val="17"/>
        </w:numPr>
        <w:tabs>
          <w:tab w:val="right" w:pos="11163"/>
        </w:tabs>
        <w:ind w:left="1560" w:hanging="284"/>
        <w:jc w:val="both"/>
        <w:rPr>
          <w:rFonts w:ascii="Arial" w:hAnsi="Arial" w:cs="Arial"/>
        </w:rPr>
      </w:pPr>
      <w:r w:rsidRPr="00463E71">
        <w:rPr>
          <w:rFonts w:ascii="Arial" w:eastAsia="Arial" w:hAnsi="Arial" w:cs="Arial"/>
          <w:lang w:val="es-ES"/>
        </w:rPr>
        <w:t xml:space="preserve">Documentación que acredite la desafectación del impedimento, en caso el proveedor al registrarse como participante hubiera presentado la </w:t>
      </w:r>
      <w:r w:rsidR="00067617" w:rsidRPr="00463E71">
        <w:rPr>
          <w:rFonts w:ascii="Arial" w:eastAsia="Arial" w:hAnsi="Arial" w:cs="Arial"/>
          <w:lang w:val="es-ES"/>
        </w:rPr>
        <w:t>D</w:t>
      </w:r>
      <w:r w:rsidRPr="00463E71">
        <w:rPr>
          <w:rFonts w:ascii="Arial" w:eastAsia="Arial" w:hAnsi="Arial" w:cs="Arial"/>
          <w:lang w:val="es-ES"/>
        </w:rPr>
        <w:t xml:space="preserve">eclaración </w:t>
      </w:r>
      <w:r w:rsidR="00067617" w:rsidRPr="00463E71">
        <w:rPr>
          <w:rFonts w:ascii="Arial" w:eastAsia="Arial" w:hAnsi="Arial" w:cs="Arial"/>
          <w:lang w:val="es-ES"/>
        </w:rPr>
        <w:t>J</w:t>
      </w:r>
      <w:r w:rsidRPr="00463E71">
        <w:rPr>
          <w:rFonts w:ascii="Arial" w:eastAsia="Arial" w:hAnsi="Arial" w:cs="Arial"/>
          <w:lang w:val="es-ES"/>
        </w:rPr>
        <w:t xml:space="preserve">urada de </w:t>
      </w:r>
      <w:r w:rsidR="00067617" w:rsidRPr="00463E71">
        <w:rPr>
          <w:rFonts w:ascii="Arial" w:eastAsia="Arial" w:hAnsi="Arial" w:cs="Arial"/>
          <w:lang w:val="es-ES"/>
        </w:rPr>
        <w:t>D</w:t>
      </w:r>
      <w:r w:rsidRPr="00463E71">
        <w:rPr>
          <w:rFonts w:ascii="Arial" w:eastAsia="Arial" w:hAnsi="Arial" w:cs="Arial"/>
          <w:lang w:val="es-ES"/>
        </w:rPr>
        <w:t xml:space="preserve">esafectación del </w:t>
      </w:r>
      <w:r w:rsidR="00067617" w:rsidRPr="00463E71">
        <w:rPr>
          <w:rFonts w:ascii="Arial" w:eastAsia="Arial" w:hAnsi="Arial" w:cs="Arial"/>
          <w:lang w:val="es-ES"/>
        </w:rPr>
        <w:t>I</w:t>
      </w:r>
      <w:r w:rsidRPr="00463E71">
        <w:rPr>
          <w:rFonts w:ascii="Arial" w:eastAsia="Arial" w:hAnsi="Arial" w:cs="Arial"/>
          <w:lang w:val="es-ES"/>
        </w:rPr>
        <w:t xml:space="preserve">mpedimento </w:t>
      </w:r>
      <w:r w:rsidRPr="00463E71">
        <w:rPr>
          <w:rFonts w:ascii="Arial" w:eastAsia="Arial" w:hAnsi="Arial" w:cs="Arial"/>
          <w:b/>
          <w:lang w:val="es-ES"/>
        </w:rPr>
        <w:t>(Anexo N° 5)</w:t>
      </w:r>
      <w:r w:rsidRPr="00463E71">
        <w:rPr>
          <w:rFonts w:ascii="Arial" w:eastAsia="Arial" w:hAnsi="Arial" w:cs="Arial"/>
          <w:lang w:val="es-ES"/>
        </w:rPr>
        <w:t>, de conformidad con el numeral 39.4 del artículo 39 del Reglamento.</w:t>
      </w:r>
    </w:p>
    <w:p w14:paraId="0DDAAAD0" w14:textId="77777777" w:rsidR="008009CA" w:rsidRPr="00463E71" w:rsidRDefault="008009CA" w:rsidP="00204E54">
      <w:pPr>
        <w:pStyle w:val="WW-Textosinformato"/>
        <w:widowControl w:val="0"/>
        <w:tabs>
          <w:tab w:val="right" w:pos="11163"/>
        </w:tabs>
        <w:ind w:left="1560"/>
        <w:jc w:val="both"/>
        <w:rPr>
          <w:rFonts w:ascii="Arial" w:hAnsi="Arial" w:cs="Arial"/>
          <w:color w:val="000000" w:themeColor="text1"/>
        </w:rPr>
      </w:pPr>
    </w:p>
    <w:tbl>
      <w:tblPr>
        <w:tblStyle w:val="Tabladecuadrcula1clara-nfasis310"/>
        <w:tblW w:w="7649" w:type="dxa"/>
        <w:tblInd w:w="1555" w:type="dxa"/>
        <w:tblLook w:val="04A0" w:firstRow="1" w:lastRow="0" w:firstColumn="1" w:lastColumn="0" w:noHBand="0" w:noVBand="1"/>
      </w:tblPr>
      <w:tblGrid>
        <w:gridCol w:w="7649"/>
      </w:tblGrid>
      <w:tr w:rsidR="008009CA" w:rsidRPr="00463E71" w14:paraId="228936F9" w14:textId="77777777" w:rsidTr="000E7F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8D79C05" w14:textId="77777777" w:rsidR="008009CA" w:rsidRPr="00463E71" w:rsidRDefault="008009CA" w:rsidP="008009CA">
            <w:pPr>
              <w:jc w:val="both"/>
              <w:rPr>
                <w:rFonts w:ascii="Arial" w:hAnsi="Arial" w:cs="Arial"/>
                <w:color w:val="FF0000"/>
                <w:sz w:val="19"/>
                <w:szCs w:val="19"/>
                <w:lang w:val="es-ES"/>
              </w:rPr>
            </w:pPr>
            <w:r w:rsidRPr="00463E71">
              <w:rPr>
                <w:rFonts w:ascii="Arial" w:hAnsi="Arial" w:cs="Arial"/>
                <w:color w:val="FF0000"/>
                <w:sz w:val="19"/>
                <w:szCs w:val="19"/>
              </w:rPr>
              <w:t>Advertencia</w:t>
            </w:r>
          </w:p>
        </w:tc>
      </w:tr>
      <w:tr w:rsidR="008009CA" w:rsidRPr="00463E71" w14:paraId="04517025" w14:textId="77777777" w:rsidTr="005D5400">
        <w:trPr>
          <w:trHeight w:val="574"/>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E783336" w14:textId="6D58F0A8" w:rsidR="008009CA" w:rsidRPr="00463E71" w:rsidRDefault="008009CA" w:rsidP="00CB4F8B">
            <w:pPr>
              <w:spacing w:line="259" w:lineRule="auto"/>
              <w:jc w:val="both"/>
              <w:rPr>
                <w:rFonts w:ascii="Arial" w:eastAsia="Arial" w:hAnsi="Arial" w:cs="Arial"/>
                <w:b w:val="0"/>
                <w:bCs w:val="0"/>
                <w:i/>
                <w:color w:val="FF0000"/>
                <w:sz w:val="19"/>
                <w:szCs w:val="19"/>
              </w:rPr>
            </w:pPr>
            <w:r w:rsidRPr="00463E71">
              <w:rPr>
                <w:rFonts w:ascii="Arial" w:eastAsia="Arial" w:hAnsi="Arial" w:cs="Arial"/>
                <w:b w:val="0"/>
                <w:bCs w:val="0"/>
                <w:i/>
                <w:color w:val="FF0000"/>
                <w:sz w:val="19"/>
                <w:szCs w:val="19"/>
              </w:rPr>
              <w:t xml:space="preserve">El requisito indicado en el literal f) únicamente se solicita al proveedor que al registrarse hubiera presentado la Declaración Jurada de </w:t>
            </w:r>
            <w:r w:rsidR="00067617" w:rsidRPr="00463E71">
              <w:rPr>
                <w:rFonts w:ascii="Arial" w:eastAsia="Arial" w:hAnsi="Arial" w:cs="Arial"/>
                <w:b w:val="0"/>
                <w:bCs w:val="0"/>
                <w:i/>
                <w:color w:val="FF0000"/>
                <w:sz w:val="19"/>
                <w:szCs w:val="19"/>
              </w:rPr>
              <w:t>D</w:t>
            </w:r>
            <w:r w:rsidRPr="00463E71">
              <w:rPr>
                <w:rFonts w:ascii="Arial" w:eastAsia="Arial" w:hAnsi="Arial" w:cs="Arial"/>
                <w:b w:val="0"/>
                <w:bCs w:val="0"/>
                <w:i/>
                <w:color w:val="FF0000"/>
                <w:sz w:val="19"/>
                <w:szCs w:val="19"/>
              </w:rPr>
              <w:t xml:space="preserve">esafectación del </w:t>
            </w:r>
            <w:r w:rsidR="00067617" w:rsidRPr="00463E71">
              <w:rPr>
                <w:rFonts w:ascii="Arial" w:eastAsia="Arial" w:hAnsi="Arial" w:cs="Arial"/>
                <w:b w:val="0"/>
                <w:bCs w:val="0"/>
                <w:i/>
                <w:color w:val="FF0000"/>
                <w:sz w:val="19"/>
                <w:szCs w:val="19"/>
              </w:rPr>
              <w:t>I</w:t>
            </w:r>
            <w:r w:rsidRPr="00463E71">
              <w:rPr>
                <w:rFonts w:ascii="Arial" w:eastAsia="Arial" w:hAnsi="Arial" w:cs="Arial"/>
                <w:b w:val="0"/>
                <w:bCs w:val="0"/>
                <w:i/>
                <w:color w:val="FF0000"/>
                <w:sz w:val="19"/>
                <w:szCs w:val="19"/>
              </w:rPr>
              <w:t>mpedimento.</w:t>
            </w:r>
          </w:p>
        </w:tc>
      </w:tr>
    </w:tbl>
    <w:p w14:paraId="637D1FD4" w14:textId="77777777" w:rsidR="008009CA" w:rsidRPr="00463E71" w:rsidRDefault="008009CA" w:rsidP="00204E54">
      <w:pPr>
        <w:pStyle w:val="WW-Textosinformato"/>
        <w:widowControl w:val="0"/>
        <w:tabs>
          <w:tab w:val="right" w:pos="11163"/>
        </w:tabs>
        <w:ind w:left="1560"/>
        <w:jc w:val="both"/>
        <w:rPr>
          <w:rFonts w:ascii="Arial" w:hAnsi="Arial" w:cs="Arial"/>
          <w:color w:val="000000" w:themeColor="text1"/>
        </w:rPr>
      </w:pPr>
    </w:p>
    <w:p w14:paraId="7183A8AE" w14:textId="50B1069A" w:rsidR="00804B16" w:rsidRPr="00463E71" w:rsidRDefault="647E716D" w:rsidP="00D33B85">
      <w:pPr>
        <w:pStyle w:val="WW-Textosinformato"/>
        <w:widowControl w:val="0"/>
        <w:tabs>
          <w:tab w:val="right" w:pos="11163"/>
        </w:tabs>
        <w:ind w:left="1560"/>
        <w:jc w:val="both"/>
        <w:rPr>
          <w:rFonts w:ascii="Arial" w:eastAsia="Arial" w:hAnsi="Arial" w:cs="Arial"/>
          <w:b/>
          <w:bCs/>
          <w:color w:val="000000" w:themeColor="text1"/>
          <w:lang w:val="es-ES"/>
        </w:rPr>
      </w:pPr>
      <w:r w:rsidRPr="00463E71">
        <w:rPr>
          <w:rFonts w:ascii="Arial" w:eastAsia="Arial" w:hAnsi="Arial" w:cs="Arial"/>
          <w:color w:val="000000" w:themeColor="text1"/>
          <w:lang w:val="es-ES"/>
        </w:rPr>
        <w:t>O</w:t>
      </w:r>
      <w:r w:rsidR="69856A0F" w:rsidRPr="00463E71">
        <w:rPr>
          <w:rFonts w:ascii="Arial" w:eastAsia="Arial" w:hAnsi="Arial" w:cs="Arial"/>
          <w:color w:val="000000" w:themeColor="text1"/>
          <w:lang w:val="es-ES"/>
        </w:rPr>
        <w:t xml:space="preserve">ferta Económica </w:t>
      </w:r>
      <w:r w:rsidR="69856A0F" w:rsidRPr="00463E71">
        <w:rPr>
          <w:rFonts w:ascii="Arial" w:eastAsia="Arial" w:hAnsi="Arial" w:cs="Arial"/>
          <w:b/>
          <w:bCs/>
          <w:color w:val="000000" w:themeColor="text1"/>
          <w:lang w:val="es-ES"/>
        </w:rPr>
        <w:t xml:space="preserve">(Anexo N° </w:t>
      </w:r>
      <w:r w:rsidR="13B70858" w:rsidRPr="00463E71">
        <w:rPr>
          <w:rFonts w:ascii="Arial" w:eastAsia="Arial" w:hAnsi="Arial" w:cs="Arial"/>
          <w:b/>
          <w:bCs/>
          <w:color w:val="000000" w:themeColor="text1"/>
          <w:lang w:val="es-ES"/>
        </w:rPr>
        <w:t>7</w:t>
      </w:r>
      <w:r w:rsidR="69856A0F" w:rsidRPr="00463E71">
        <w:rPr>
          <w:rFonts w:ascii="Arial" w:eastAsia="Arial" w:hAnsi="Arial" w:cs="Arial"/>
          <w:b/>
          <w:bCs/>
          <w:color w:val="000000" w:themeColor="text1"/>
          <w:lang w:val="es-ES"/>
        </w:rPr>
        <w:t>)</w:t>
      </w:r>
      <w:r w:rsidR="16286A97" w:rsidRPr="00463E71">
        <w:rPr>
          <w:rFonts w:ascii="Arial" w:eastAsia="Arial" w:hAnsi="Arial" w:cs="Arial"/>
          <w:b/>
          <w:bCs/>
          <w:color w:val="000000" w:themeColor="text1"/>
          <w:lang w:val="es-ES"/>
        </w:rPr>
        <w:t xml:space="preserve">. </w:t>
      </w:r>
      <w:r w:rsidR="035C397B" w:rsidRPr="00463E71">
        <w:rPr>
          <w:rFonts w:ascii="Arial" w:eastAsia="Arial" w:hAnsi="Arial" w:cs="Arial"/>
        </w:rPr>
        <w:t>En caso el requerimiento contenga prestaciones accesorias, la oferta económica individualiza los montos correspondientes a las prestaciones principales y las prestaciones accesorias.</w:t>
      </w:r>
    </w:p>
    <w:p w14:paraId="6B1660D4" w14:textId="149439AD" w:rsidR="0889AC88" w:rsidRPr="00463E71" w:rsidRDefault="0889AC88" w:rsidP="00204E54">
      <w:pPr>
        <w:pStyle w:val="WW-Textosinformato"/>
        <w:widowControl w:val="0"/>
        <w:tabs>
          <w:tab w:val="right" w:pos="11163"/>
        </w:tabs>
        <w:ind w:left="1560"/>
        <w:jc w:val="both"/>
        <w:rPr>
          <w:rFonts w:ascii="Arial" w:hAnsi="Arial" w:cs="Arial"/>
          <w:color w:val="000000" w:themeColor="text1"/>
        </w:rPr>
      </w:pPr>
    </w:p>
    <w:p w14:paraId="3FEBF57D" w14:textId="501C2473" w:rsidR="0A4D6DCA" w:rsidRPr="00463E71" w:rsidRDefault="232771CD" w:rsidP="4161B470">
      <w:pPr>
        <w:pStyle w:val="WW-Textosinformato"/>
        <w:widowControl w:val="0"/>
        <w:tabs>
          <w:tab w:val="right" w:pos="11163"/>
        </w:tabs>
        <w:spacing w:line="259" w:lineRule="auto"/>
        <w:ind w:left="1560"/>
        <w:jc w:val="both"/>
        <w:rPr>
          <w:rFonts w:ascii="Arial" w:eastAsia="Arial" w:hAnsi="Arial" w:cs="Arial"/>
          <w:lang w:val="es-ES"/>
        </w:rPr>
      </w:pPr>
      <w:r w:rsidRPr="00463E71">
        <w:rPr>
          <w:rFonts w:ascii="Arial" w:eastAsia="Arial" w:hAnsi="Arial" w:cs="Arial"/>
          <w:lang w:val="es-ES"/>
        </w:rPr>
        <w:t>En e</w:t>
      </w:r>
      <w:r w:rsidR="379A7ADE" w:rsidRPr="00463E71">
        <w:rPr>
          <w:rFonts w:ascii="Arial" w:eastAsia="Arial" w:hAnsi="Arial" w:cs="Arial"/>
          <w:lang w:val="es-ES"/>
        </w:rPr>
        <w:t>l</w:t>
      </w:r>
      <w:r w:rsidR="4FCE8DF8" w:rsidRPr="00463E71">
        <w:rPr>
          <w:rFonts w:ascii="Arial" w:eastAsia="Arial" w:hAnsi="Arial" w:cs="Arial"/>
          <w:lang w:val="es-ES"/>
        </w:rPr>
        <w:t xml:space="preserve"> caso de compras corporativas los postores deben formular su oferta económica de manera individual por cada entidad contratante.</w:t>
      </w:r>
    </w:p>
    <w:p w14:paraId="018036B3" w14:textId="721CC6BD" w:rsidR="4161B470" w:rsidRPr="00463E71" w:rsidRDefault="4161B470" w:rsidP="4161B470">
      <w:pPr>
        <w:pStyle w:val="WW-Textosinformato"/>
        <w:widowControl w:val="0"/>
        <w:tabs>
          <w:tab w:val="right" w:pos="11163"/>
        </w:tabs>
        <w:spacing w:line="259" w:lineRule="auto"/>
        <w:ind w:left="1560"/>
        <w:jc w:val="both"/>
        <w:rPr>
          <w:rFonts w:ascii="Arial" w:eastAsia="Arial" w:hAnsi="Arial" w:cs="Arial"/>
          <w:lang w:val="es-ES"/>
        </w:rPr>
      </w:pPr>
    </w:p>
    <w:p w14:paraId="0CCDA9AB" w14:textId="77777777" w:rsidR="00186372" w:rsidRPr="00463E71" w:rsidRDefault="00186372" w:rsidP="007A689F">
      <w:pPr>
        <w:pStyle w:val="Prrafodelista"/>
        <w:widowControl w:val="0"/>
        <w:numPr>
          <w:ilvl w:val="3"/>
          <w:numId w:val="138"/>
        </w:numPr>
        <w:ind w:left="1418" w:hanging="851"/>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 xml:space="preserve">Documentos para acreditar los </w:t>
      </w:r>
      <w:r w:rsidR="00D93871" w:rsidRPr="00463E71">
        <w:rPr>
          <w:rFonts w:ascii="Arial" w:eastAsia="Times New Roman" w:hAnsi="Arial" w:cs="Arial"/>
          <w:b/>
          <w:color w:val="auto"/>
          <w:sz w:val="20"/>
          <w:lang w:eastAsia="en-GB"/>
        </w:rPr>
        <w:t>requisitos</w:t>
      </w:r>
      <w:r w:rsidRPr="00463E71">
        <w:rPr>
          <w:rFonts w:ascii="Arial" w:eastAsia="Times New Roman" w:hAnsi="Arial" w:cs="Arial"/>
          <w:b/>
          <w:color w:val="auto"/>
          <w:sz w:val="20"/>
          <w:lang w:eastAsia="en-GB"/>
        </w:rPr>
        <w:t xml:space="preserve"> de </w:t>
      </w:r>
      <w:r w:rsidR="008906E4" w:rsidRPr="00463E71">
        <w:rPr>
          <w:rFonts w:ascii="Arial" w:eastAsia="Times New Roman" w:hAnsi="Arial" w:cs="Arial"/>
          <w:b/>
          <w:color w:val="auto"/>
          <w:sz w:val="20"/>
          <w:lang w:eastAsia="en-GB"/>
        </w:rPr>
        <w:t>calificación</w:t>
      </w:r>
    </w:p>
    <w:p w14:paraId="48F2B11B" w14:textId="77777777" w:rsidR="003D4143" w:rsidRPr="00463E71" w:rsidRDefault="003D4143" w:rsidP="009450D9">
      <w:pPr>
        <w:widowControl w:val="0"/>
        <w:ind w:left="1418"/>
        <w:jc w:val="both"/>
        <w:rPr>
          <w:rFonts w:ascii="Arial" w:hAnsi="Arial" w:cs="Arial"/>
          <w:sz w:val="20"/>
        </w:rPr>
      </w:pPr>
    </w:p>
    <w:p w14:paraId="725614EF" w14:textId="4C45861A" w:rsidR="003D4143" w:rsidRPr="00463E71" w:rsidRDefault="00861F97" w:rsidP="4CB2FF44">
      <w:pPr>
        <w:widowControl w:val="0"/>
        <w:ind w:left="1418"/>
        <w:jc w:val="both"/>
        <w:rPr>
          <w:rFonts w:ascii="Arial" w:hAnsi="Arial" w:cs="Arial"/>
          <w:bCs/>
        </w:rPr>
      </w:pPr>
      <w:r w:rsidRPr="00463E71">
        <w:rPr>
          <w:rFonts w:ascii="Arial" w:hAnsi="Arial" w:cs="Arial"/>
          <w:sz w:val="20"/>
        </w:rPr>
        <w:t xml:space="preserve">Declaración Jurada de cumplimiento de los </w:t>
      </w:r>
      <w:r w:rsidRPr="00463E71">
        <w:rPr>
          <w:rFonts w:ascii="Arial" w:hAnsi="Arial" w:cs="Arial"/>
          <w:b/>
          <w:sz w:val="20"/>
        </w:rPr>
        <w:t>“Requisitos de Calificación”</w:t>
      </w:r>
      <w:r w:rsidRPr="00463E71">
        <w:rPr>
          <w:rFonts w:ascii="Arial" w:hAnsi="Arial" w:cs="Arial"/>
          <w:sz w:val="20"/>
        </w:rPr>
        <w:t xml:space="preserve"> que se detallan en el numeral 3.</w:t>
      </w:r>
      <w:r w:rsidR="00B3657E" w:rsidRPr="00463E71">
        <w:rPr>
          <w:rFonts w:ascii="Arial" w:hAnsi="Arial" w:cs="Arial"/>
          <w:sz w:val="20"/>
        </w:rPr>
        <w:t>5</w:t>
      </w:r>
      <w:r w:rsidRPr="00463E71">
        <w:rPr>
          <w:rFonts w:ascii="Arial" w:hAnsi="Arial" w:cs="Arial"/>
          <w:sz w:val="20"/>
        </w:rPr>
        <w:t xml:space="preserve"> del Capítulo III de la presente sección de las bases</w:t>
      </w:r>
      <w:r w:rsidRPr="00463E71">
        <w:rPr>
          <w:rFonts w:ascii="Arial" w:hAnsi="Arial" w:cs="Arial"/>
        </w:rPr>
        <w:t xml:space="preserve">. </w:t>
      </w:r>
      <w:r w:rsidRPr="00463E71">
        <w:rPr>
          <w:rFonts w:ascii="Arial" w:hAnsi="Arial" w:cs="Arial"/>
          <w:bCs/>
        </w:rPr>
        <w:t>(</w:t>
      </w:r>
      <w:r w:rsidRPr="00463E71">
        <w:rPr>
          <w:rFonts w:ascii="Arial" w:hAnsi="Arial" w:cs="Arial"/>
          <w:b/>
        </w:rPr>
        <w:t xml:space="preserve">Anexo </w:t>
      </w:r>
      <w:r w:rsidR="000879F2" w:rsidRPr="00463E71">
        <w:rPr>
          <w:rFonts w:ascii="Arial" w:hAnsi="Arial" w:cs="Arial"/>
          <w:b/>
        </w:rPr>
        <w:t>N°19</w:t>
      </w:r>
      <w:r w:rsidRPr="00463E71">
        <w:rPr>
          <w:rFonts w:ascii="Arial" w:hAnsi="Arial" w:cs="Arial"/>
          <w:bCs/>
        </w:rPr>
        <w:t>)</w:t>
      </w:r>
    </w:p>
    <w:p w14:paraId="0916ED19" w14:textId="77777777" w:rsidR="005755BF" w:rsidRPr="00463E71" w:rsidRDefault="005755BF" w:rsidP="4CB2FF44">
      <w:pPr>
        <w:widowControl w:val="0"/>
        <w:ind w:left="1418"/>
        <w:jc w:val="both"/>
        <w:rPr>
          <w:rFonts w:ascii="Arial" w:hAnsi="Arial" w:cs="Arial"/>
          <w:sz w:val="20"/>
        </w:rPr>
      </w:pPr>
    </w:p>
    <w:tbl>
      <w:tblPr>
        <w:tblStyle w:val="Tablaconcuadrcula"/>
        <w:tblW w:w="8197" w:type="dxa"/>
        <w:tblInd w:w="1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97"/>
      </w:tblGrid>
      <w:tr w:rsidR="00D93F0E" w:rsidRPr="00463E71" w14:paraId="07FBA8AF" w14:textId="77777777" w:rsidTr="003D3B02">
        <w:trPr>
          <w:trHeight w:val="300"/>
        </w:trPr>
        <w:tc>
          <w:tcPr>
            <w:tcW w:w="819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6C3420D6" w14:textId="05A2ABAE" w:rsidR="4CB2FF44" w:rsidRPr="00463E71" w:rsidRDefault="4CB2FF44" w:rsidP="00D33B85">
            <w:pPr>
              <w:jc w:val="both"/>
              <w:rPr>
                <w:rFonts w:ascii="Arial" w:hAnsi="Arial" w:cs="Arial"/>
                <w:color w:val="0070C0"/>
                <w:sz w:val="19"/>
                <w:szCs w:val="19"/>
              </w:rPr>
            </w:pPr>
            <w:r w:rsidRPr="00463E71">
              <w:rPr>
                <w:rFonts w:ascii="Arial" w:hAnsi="Arial" w:cs="Arial"/>
                <w:b/>
                <w:bCs/>
                <w:color w:val="0070C0"/>
                <w:sz w:val="19"/>
                <w:szCs w:val="19"/>
              </w:rPr>
              <w:t xml:space="preserve">Importante para la entidad contratante </w:t>
            </w:r>
          </w:p>
        </w:tc>
      </w:tr>
      <w:tr w:rsidR="00D93F0E" w:rsidRPr="00463E71" w14:paraId="1DFE8282" w14:textId="77777777" w:rsidTr="005755BF">
        <w:trPr>
          <w:trHeight w:val="1353"/>
        </w:trPr>
        <w:tc>
          <w:tcPr>
            <w:tcW w:w="819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1C4D6195" w14:textId="42EE2FBA" w:rsidR="4CB2FF44" w:rsidRPr="00463E71" w:rsidRDefault="4CB2FF44" w:rsidP="00D33B85">
            <w:pPr>
              <w:jc w:val="both"/>
              <w:rPr>
                <w:rFonts w:ascii="Arial" w:hAnsi="Arial" w:cs="Arial"/>
                <w:i/>
                <w:iCs/>
                <w:color w:val="0070C0"/>
                <w:sz w:val="19"/>
                <w:szCs w:val="19"/>
              </w:rPr>
            </w:pPr>
            <w:r w:rsidRPr="00463E71">
              <w:rPr>
                <w:rFonts w:ascii="Arial" w:hAnsi="Arial" w:cs="Arial"/>
                <w:i/>
                <w:iCs/>
                <w:color w:val="0070C0"/>
                <w:sz w:val="19"/>
                <w:szCs w:val="19"/>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03E1224B" w14:textId="2AF0543F" w:rsidR="596707EF" w:rsidRPr="00463E71" w:rsidRDefault="596707EF" w:rsidP="00204E54">
      <w:pPr>
        <w:ind w:left="1276"/>
        <w:jc w:val="both"/>
        <w:rPr>
          <w:rFonts w:ascii="Arial" w:hAnsi="Arial" w:cs="Arial"/>
          <w:b/>
          <w:bCs/>
          <w:i/>
          <w:iCs/>
          <w:color w:val="0070C0"/>
          <w:sz w:val="19"/>
          <w:szCs w:val="19"/>
        </w:rPr>
      </w:pPr>
      <w:r w:rsidRPr="00463E71">
        <w:rPr>
          <w:rFonts w:ascii="Arial" w:hAnsi="Arial" w:cs="Arial"/>
          <w:b/>
          <w:bCs/>
          <w:i/>
          <w:iCs/>
          <w:color w:val="0070C0"/>
          <w:sz w:val="19"/>
          <w:szCs w:val="19"/>
        </w:rPr>
        <w:t>Esta nota deberá ser eliminada una vez culminada la elaboración de las bases</w:t>
      </w:r>
    </w:p>
    <w:p w14:paraId="3474B2E6" w14:textId="686994B2" w:rsidR="4CB2FF44" w:rsidRPr="00463E71" w:rsidRDefault="4CB2FF44" w:rsidP="00204E54">
      <w:pPr>
        <w:pStyle w:val="WW-Textosinformato"/>
        <w:widowControl w:val="0"/>
        <w:tabs>
          <w:tab w:val="right" w:pos="11163"/>
        </w:tabs>
        <w:ind w:left="1560"/>
        <w:jc w:val="both"/>
        <w:rPr>
          <w:rFonts w:ascii="Arial" w:hAnsi="Arial" w:cs="Arial"/>
          <w:color w:val="000000" w:themeColor="text1"/>
        </w:rPr>
      </w:pPr>
    </w:p>
    <w:p w14:paraId="6B6E0A4F" w14:textId="77777777" w:rsidR="00574084" w:rsidRPr="00463E71" w:rsidRDefault="00574084" w:rsidP="007259ED">
      <w:pPr>
        <w:pStyle w:val="Prrafodelista"/>
        <w:widowControl w:val="0"/>
        <w:numPr>
          <w:ilvl w:val="2"/>
          <w:numId w:val="138"/>
        </w:numPr>
        <w:tabs>
          <w:tab w:val="left" w:pos="1134"/>
        </w:tabs>
        <w:ind w:left="993" w:hanging="426"/>
        <w:jc w:val="both"/>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 xml:space="preserve">Documentación </w:t>
      </w:r>
      <w:r w:rsidR="00AE019D" w:rsidRPr="00463E71">
        <w:rPr>
          <w:rFonts w:ascii="Arial" w:eastAsia="Times New Roman" w:hAnsi="Arial" w:cs="Arial"/>
          <w:b/>
          <w:color w:val="auto"/>
          <w:sz w:val="20"/>
          <w:u w:val="single"/>
          <w:lang w:eastAsia="en-GB"/>
        </w:rPr>
        <w:t>de presentación facultativa</w:t>
      </w:r>
      <w:r w:rsidRPr="00463E71">
        <w:rPr>
          <w:rFonts w:ascii="Arial" w:eastAsia="Times New Roman" w:hAnsi="Arial" w:cs="Arial"/>
          <w:b/>
          <w:color w:val="auto"/>
          <w:sz w:val="20"/>
          <w:u w:val="single"/>
          <w:lang w:eastAsia="en-GB"/>
        </w:rPr>
        <w:t>:</w:t>
      </w:r>
    </w:p>
    <w:p w14:paraId="37AA6971" w14:textId="77777777" w:rsidR="00E776FF" w:rsidRPr="00463E71" w:rsidRDefault="00E776FF" w:rsidP="005F3782">
      <w:pPr>
        <w:pStyle w:val="Prrafodelista"/>
        <w:widowControl w:val="0"/>
        <w:ind w:left="1418"/>
        <w:jc w:val="both"/>
        <w:rPr>
          <w:rFonts w:ascii="Arial" w:hAnsi="Arial" w:cs="Arial"/>
          <w:sz w:val="20"/>
          <w:lang w:val="es-ES_tradnl"/>
        </w:rPr>
      </w:pPr>
    </w:p>
    <w:p w14:paraId="18075D5F" w14:textId="77777777" w:rsidR="009E7D39" w:rsidRPr="00463E71" w:rsidRDefault="009E7D39" w:rsidP="009E7D39">
      <w:pPr>
        <w:pStyle w:val="Prrafodelista"/>
        <w:widowControl w:val="0"/>
        <w:numPr>
          <w:ilvl w:val="3"/>
          <w:numId w:val="138"/>
        </w:numPr>
        <w:ind w:left="1418" w:hanging="851"/>
        <w:jc w:val="both"/>
        <w:rPr>
          <w:rFonts w:ascii="Arial" w:hAnsi="Arial" w:cs="Arial"/>
          <w:sz w:val="20"/>
          <w:lang w:val="es-ES"/>
        </w:rPr>
      </w:pPr>
      <w:r w:rsidRPr="00463E71">
        <w:rPr>
          <w:rFonts w:ascii="Arial" w:hAnsi="Arial" w:cs="Arial"/>
          <w:sz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10% sobre el puntaje total” </w:t>
      </w:r>
      <w:r w:rsidRPr="00463E71">
        <w:rPr>
          <w:rFonts w:ascii="Arial" w:hAnsi="Arial" w:cs="Arial"/>
          <w:b/>
          <w:sz w:val="20"/>
          <w:lang w:val="es-ES"/>
        </w:rPr>
        <w:t>(Anexo N° 16).</w:t>
      </w:r>
      <w:r w:rsidRPr="00463E71">
        <w:rPr>
          <w:rFonts w:ascii="Arial" w:hAnsi="Arial" w:cs="Arial"/>
          <w:sz w:val="20"/>
          <w:lang w:val="es-ES"/>
        </w:rPr>
        <w:t xml:space="preserve"> El domicilio es el consignado en la constancia de inscripción ante el RNP.</w:t>
      </w:r>
    </w:p>
    <w:p w14:paraId="29B82578" w14:textId="4B640840" w:rsidR="00DE7A70" w:rsidRPr="00337087" w:rsidRDefault="00DE7A70" w:rsidP="003D3B02">
      <w:pPr>
        <w:pStyle w:val="Prrafodelista"/>
        <w:widowControl w:val="0"/>
        <w:ind w:left="1418"/>
        <w:jc w:val="both"/>
        <w:rPr>
          <w:rFonts w:ascii="Arial" w:hAnsi="Arial" w:cs="Arial"/>
          <w:iCs/>
          <w:color w:val="auto"/>
          <w:sz w:val="20"/>
          <w:lang w:val="es-ES_tradnl"/>
        </w:rPr>
      </w:pPr>
    </w:p>
    <w:p w14:paraId="63942D1F" w14:textId="5D067983" w:rsidR="003F4AAB" w:rsidRPr="003F4AAB" w:rsidRDefault="00337087" w:rsidP="003F4AAB">
      <w:pPr>
        <w:pStyle w:val="Prrafodelista"/>
        <w:widowControl w:val="0"/>
        <w:numPr>
          <w:ilvl w:val="3"/>
          <w:numId w:val="138"/>
        </w:numPr>
        <w:ind w:left="1418" w:hanging="851"/>
        <w:jc w:val="both"/>
        <w:rPr>
          <w:rFonts w:ascii="Arial" w:hAnsi="Arial" w:cs="Arial"/>
          <w:iCs/>
          <w:color w:val="auto"/>
          <w:sz w:val="20"/>
          <w:lang w:val="es-ES_tradnl"/>
        </w:rPr>
      </w:pPr>
      <w:r w:rsidRPr="00337087">
        <w:rPr>
          <w:rFonts w:ascii="Arial" w:hAnsi="Arial" w:cs="Arial"/>
          <w:iCs/>
          <w:color w:val="auto"/>
          <w:sz w:val="19"/>
          <w:szCs w:val="19"/>
          <w:lang w:val="es-ES_tradnl"/>
        </w:rPr>
        <w:t xml:space="preserve">En caso de procedimientos de selección o procedimientos por relación de ítems, cuando el monto de la cuantía del procedimiento o del ítem no corresponda a la cuantía de un Concurso Público sin modalidad, agregar el siguiente </w:t>
      </w:r>
      <w:r w:rsidR="003F4AAB">
        <w:rPr>
          <w:rFonts w:ascii="Arial" w:hAnsi="Arial" w:cs="Arial"/>
          <w:iCs/>
          <w:color w:val="auto"/>
          <w:sz w:val="19"/>
          <w:szCs w:val="19"/>
          <w:lang w:val="es-ES_tradnl"/>
        </w:rPr>
        <w:t>texto</w:t>
      </w:r>
      <w:r w:rsidRPr="00337087">
        <w:rPr>
          <w:rFonts w:ascii="Arial" w:hAnsi="Arial" w:cs="Arial"/>
          <w:iCs/>
          <w:color w:val="auto"/>
          <w:sz w:val="19"/>
          <w:szCs w:val="19"/>
          <w:lang w:val="es-ES_tradnl"/>
        </w:rPr>
        <w:t>:</w:t>
      </w:r>
    </w:p>
    <w:p w14:paraId="4693DD7F" w14:textId="77777777" w:rsidR="003F4AAB" w:rsidRPr="003F4AAB" w:rsidRDefault="003F4AAB" w:rsidP="003F4AAB">
      <w:pPr>
        <w:pStyle w:val="Prrafodelista"/>
        <w:rPr>
          <w:rFonts w:ascii="Arial" w:hAnsi="Arial" w:cs="Arial"/>
          <w:i/>
          <w:iCs/>
          <w:sz w:val="20"/>
          <w:lang w:val="es-ES"/>
        </w:rPr>
      </w:pPr>
    </w:p>
    <w:p w14:paraId="7D50E7F2" w14:textId="63491339" w:rsidR="00E776FF" w:rsidRPr="004F4016" w:rsidRDefault="000C6C96" w:rsidP="003F4AAB">
      <w:pPr>
        <w:pStyle w:val="Prrafodelista"/>
        <w:widowControl w:val="0"/>
        <w:ind w:left="1418"/>
        <w:jc w:val="both"/>
        <w:rPr>
          <w:rFonts w:ascii="Arial" w:hAnsi="Arial" w:cs="Arial"/>
          <w:color w:val="auto"/>
          <w:sz w:val="20"/>
          <w:lang w:val="es-ES_tradnl"/>
        </w:rPr>
      </w:pPr>
      <w:bookmarkStart w:id="4" w:name="_Hlk196741755"/>
      <w:r w:rsidRPr="004F4016">
        <w:rPr>
          <w:rFonts w:ascii="Arial" w:hAnsi="Arial" w:cs="Arial"/>
          <w:sz w:val="20"/>
          <w:lang w:val="es-ES"/>
        </w:rPr>
        <w:t xml:space="preserve">Aquellos postores que tengan la condición de micro y pequeña empresa (MYPES), o los consorcios conformados en su totalidad por </w:t>
      </w:r>
      <w:r w:rsidR="00DE60CF" w:rsidRPr="004F4016">
        <w:rPr>
          <w:rFonts w:ascii="Arial" w:hAnsi="Arial" w:cs="Arial"/>
          <w:sz w:val="20"/>
          <w:lang w:val="es-ES"/>
        </w:rPr>
        <w:t>éstas</w:t>
      </w:r>
      <w:r w:rsidR="004F4016">
        <w:rPr>
          <w:rFonts w:ascii="Arial" w:hAnsi="Arial" w:cs="Arial"/>
          <w:sz w:val="20"/>
          <w:lang w:val="es-ES"/>
        </w:rPr>
        <w:t>,</w:t>
      </w:r>
      <w:r w:rsidR="00DE60CF" w:rsidRPr="004F4016">
        <w:rPr>
          <w:rFonts w:ascii="Arial" w:hAnsi="Arial" w:cs="Arial"/>
          <w:sz w:val="20"/>
          <w:lang w:val="es-ES"/>
        </w:rPr>
        <w:t xml:space="preserve"> pueden</w:t>
      </w:r>
      <w:r w:rsidRPr="004F4016">
        <w:rPr>
          <w:rFonts w:ascii="Arial" w:hAnsi="Arial" w:cs="Arial"/>
          <w:sz w:val="20"/>
          <w:lang w:val="es-ES"/>
        </w:rPr>
        <w:t xml:space="preserve"> presentar </w:t>
      </w:r>
      <w:r w:rsidR="00DE60CF" w:rsidRPr="004F4016">
        <w:rPr>
          <w:rFonts w:ascii="Arial" w:hAnsi="Arial" w:cs="Arial"/>
          <w:sz w:val="20"/>
          <w:lang w:val="es-ES"/>
        </w:rPr>
        <w:t>la solicitud</w:t>
      </w:r>
      <w:r w:rsidR="00E776FF" w:rsidRPr="004F4016">
        <w:rPr>
          <w:rFonts w:ascii="Arial" w:hAnsi="Arial" w:cs="Arial"/>
          <w:sz w:val="20"/>
          <w:lang w:val="es-ES"/>
        </w:rPr>
        <w:t xml:space="preserve"> de bonificación del cinco por ciento (5%) </w:t>
      </w:r>
      <w:bookmarkEnd w:id="4"/>
      <w:r w:rsidR="00E776FF" w:rsidRPr="004F4016">
        <w:rPr>
          <w:rFonts w:ascii="Arial" w:hAnsi="Arial" w:cs="Arial"/>
          <w:b/>
          <w:bCs/>
          <w:sz w:val="20"/>
          <w:lang w:val="es-ES"/>
        </w:rPr>
        <w:t>(Anexo Nº 17)</w:t>
      </w:r>
      <w:r w:rsidR="00E776FF" w:rsidRPr="004F4016">
        <w:rPr>
          <w:rFonts w:ascii="Arial" w:hAnsi="Arial" w:cs="Arial"/>
          <w:sz w:val="20"/>
          <w:lang w:val="es-ES"/>
        </w:rPr>
        <w:t>.</w:t>
      </w:r>
      <w:r w:rsidR="00E776FF" w:rsidRPr="004F4016">
        <w:rPr>
          <w:rFonts w:ascii="Arial" w:hAnsi="Arial" w:cs="Arial"/>
          <w:sz w:val="20"/>
        </w:rPr>
        <w:t> </w:t>
      </w:r>
    </w:p>
    <w:p w14:paraId="02DA04FC" w14:textId="77777777" w:rsidR="000B4501" w:rsidRPr="00463E71" w:rsidRDefault="000B4501" w:rsidP="0082179E">
      <w:pPr>
        <w:pStyle w:val="Prrafodelista"/>
        <w:widowControl w:val="0"/>
        <w:ind w:left="1418"/>
        <w:jc w:val="both"/>
        <w:rPr>
          <w:rFonts w:ascii="Arial" w:hAnsi="Arial" w:cs="Arial"/>
          <w:sz w:val="20"/>
          <w:lang w:val="es-ES_tradnl"/>
        </w:rPr>
      </w:pPr>
    </w:p>
    <w:p w14:paraId="44A64A1F" w14:textId="4413C3BE" w:rsidR="000B4501" w:rsidRPr="00463E71" w:rsidRDefault="009E7D39" w:rsidP="007A689F">
      <w:pPr>
        <w:pStyle w:val="Prrafodelista"/>
        <w:widowControl w:val="0"/>
        <w:numPr>
          <w:ilvl w:val="3"/>
          <w:numId w:val="138"/>
        </w:numPr>
        <w:ind w:left="1418" w:hanging="851"/>
        <w:jc w:val="both"/>
        <w:rPr>
          <w:rFonts w:ascii="Arial" w:hAnsi="Arial" w:cs="Arial"/>
          <w:sz w:val="20"/>
          <w:lang w:val="es-ES_tradnl"/>
        </w:rPr>
      </w:pPr>
      <w:r w:rsidRPr="00463E71">
        <w:rPr>
          <w:rFonts w:ascii="Arial" w:eastAsia="Arial" w:hAnsi="Arial" w:cs="Arial"/>
          <w:sz w:val="20"/>
        </w:rPr>
        <w:t>En el caso de l</w:t>
      </w:r>
      <w:r w:rsidR="000B4501" w:rsidRPr="00463E71">
        <w:rPr>
          <w:rFonts w:ascii="Arial" w:eastAsia="Arial" w:hAnsi="Arial" w:cs="Arial"/>
          <w:sz w:val="20"/>
        </w:rPr>
        <w:t xml:space="preserve">os proveedores que gocen del beneficio de la exoneración del IGV previsto en la Ley Nº 27037, Ley de Promoción de la Inversión en la Amazonía, presentan adicionalmente una Declaración Jurada de cumplimiento de condiciones </w:t>
      </w:r>
      <w:r w:rsidR="000B4501" w:rsidRPr="00463E71">
        <w:rPr>
          <w:rFonts w:ascii="Arial" w:eastAsia="Arial" w:hAnsi="Arial" w:cs="Arial"/>
          <w:sz w:val="20"/>
        </w:rPr>
        <w:lastRenderedPageBreak/>
        <w:t>para la aplicación de la exoneración del IGV.</w:t>
      </w:r>
      <w:r w:rsidR="000B4501" w:rsidRPr="00463E71">
        <w:rPr>
          <w:rFonts w:ascii="Arial" w:eastAsia="Arial" w:hAnsi="Arial" w:cs="Arial"/>
          <w:b/>
          <w:bCs/>
          <w:sz w:val="20"/>
        </w:rPr>
        <w:t xml:space="preserve"> (Anexo N° 13).</w:t>
      </w:r>
    </w:p>
    <w:p w14:paraId="0B1996C5" w14:textId="77777777" w:rsidR="00204A9D" w:rsidRPr="00463E71" w:rsidRDefault="00204A9D" w:rsidP="003F76BF">
      <w:pPr>
        <w:pStyle w:val="Prrafodelista"/>
        <w:widowControl w:val="0"/>
        <w:ind w:left="1418"/>
        <w:jc w:val="both"/>
        <w:rPr>
          <w:rFonts w:ascii="Arial" w:hAnsi="Arial" w:cs="Arial"/>
          <w:sz w:val="20"/>
          <w:lang w:val="es-ES_tradnl"/>
        </w:rPr>
      </w:pPr>
    </w:p>
    <w:tbl>
      <w:tblPr>
        <w:tblStyle w:val="Tabladecuadrcula1clara10"/>
        <w:tblW w:w="7654" w:type="dxa"/>
        <w:tblInd w:w="1413" w:type="dxa"/>
        <w:tblLook w:val="04A0" w:firstRow="1" w:lastRow="0" w:firstColumn="1" w:lastColumn="0" w:noHBand="0" w:noVBand="1"/>
      </w:tblPr>
      <w:tblGrid>
        <w:gridCol w:w="7654"/>
      </w:tblGrid>
      <w:tr w:rsidR="008009CA" w:rsidRPr="00463E71" w14:paraId="147D1853" w14:textId="77777777" w:rsidTr="008009C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B451681" w14:textId="77777777" w:rsidR="008009CA" w:rsidRPr="00463E71" w:rsidRDefault="008009CA" w:rsidP="008009CA">
            <w:pPr>
              <w:jc w:val="both"/>
              <w:rPr>
                <w:rFonts w:ascii="Arial" w:hAnsi="Arial" w:cs="Arial"/>
                <w:sz w:val="20"/>
                <w:lang w:val="es-ES"/>
              </w:rPr>
            </w:pPr>
            <w:r w:rsidRPr="00463E71">
              <w:rPr>
                <w:rFonts w:ascii="Arial" w:hAnsi="Arial" w:cs="Arial"/>
                <w:i/>
                <w:color w:val="FF0000"/>
                <w:sz w:val="20"/>
              </w:rPr>
              <w:t>Advertencia</w:t>
            </w:r>
          </w:p>
        </w:tc>
      </w:tr>
      <w:tr w:rsidR="008009CA" w:rsidRPr="00463E71" w14:paraId="099907F2" w14:textId="77777777" w:rsidTr="008009CA">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E1AEA3E" w14:textId="0B4FC775" w:rsidR="008009CA" w:rsidRPr="00463E71" w:rsidRDefault="002A6F1B" w:rsidP="008009CA">
            <w:pPr>
              <w:jc w:val="both"/>
              <w:rPr>
                <w:rFonts w:ascii="Arial" w:hAnsi="Arial" w:cs="Arial"/>
                <w:b w:val="0"/>
                <w:sz w:val="18"/>
                <w:szCs w:val="18"/>
                <w:lang w:val="es-ES"/>
              </w:rPr>
            </w:pPr>
            <w:r w:rsidRPr="00463E71">
              <w:rPr>
                <w:rFonts w:ascii="Arial" w:hAnsi="Arial" w:cs="Arial"/>
                <w:b w:val="0"/>
                <w:i/>
                <w:color w:val="FF0000"/>
                <w:sz w:val="18"/>
                <w:szCs w:val="18"/>
              </w:rPr>
              <w:t xml:space="preserve">El comité </w:t>
            </w:r>
            <w:r w:rsidR="008009CA" w:rsidRPr="00463E71">
              <w:rPr>
                <w:rFonts w:ascii="Arial" w:hAnsi="Arial" w:cs="Arial"/>
                <w:b w:val="0"/>
                <w:i/>
                <w:color w:val="FF0000"/>
                <w:sz w:val="18"/>
                <w:szCs w:val="18"/>
              </w:rPr>
              <w:t xml:space="preserve">no </w:t>
            </w:r>
            <w:r w:rsidR="00A638F1" w:rsidRPr="00463E71">
              <w:rPr>
                <w:rFonts w:ascii="Arial" w:hAnsi="Arial" w:cs="Arial"/>
                <w:b w:val="0"/>
                <w:i/>
                <w:color w:val="FF0000"/>
                <w:sz w:val="18"/>
                <w:szCs w:val="18"/>
              </w:rPr>
              <w:t xml:space="preserve">puede </w:t>
            </w:r>
            <w:r w:rsidR="008009CA" w:rsidRPr="00463E71">
              <w:rPr>
                <w:rFonts w:ascii="Arial" w:hAnsi="Arial" w:cs="Arial"/>
                <w:b w:val="0"/>
                <w:i/>
                <w:color w:val="FF0000"/>
                <w:sz w:val="18"/>
                <w:szCs w:val="18"/>
              </w:rPr>
              <w:t xml:space="preserve">exigir al postor la presentación de documentos que no hayan sido indicados en los acápites “Documentos para la admisión de la oferta”, “Requisitos de calificación” y “Factor de evaluación”. </w:t>
            </w:r>
          </w:p>
        </w:tc>
      </w:tr>
    </w:tbl>
    <w:p w14:paraId="7ABC7799" w14:textId="77777777" w:rsidR="00204A9D" w:rsidRPr="00463E71" w:rsidRDefault="00204A9D" w:rsidP="4161B470">
      <w:pPr>
        <w:pStyle w:val="Prrafodelista"/>
        <w:widowControl w:val="0"/>
        <w:ind w:left="1418"/>
        <w:jc w:val="both"/>
        <w:rPr>
          <w:rFonts w:ascii="Arial" w:hAnsi="Arial" w:cs="Arial"/>
          <w:sz w:val="20"/>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4161B470" w:rsidRPr="00463E71" w14:paraId="2D600A30" w14:textId="77777777" w:rsidTr="26F379AE">
        <w:trPr>
          <w:trHeight w:val="300"/>
        </w:trPr>
        <w:tc>
          <w:tcPr>
            <w:tcW w:w="82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044145D7" w14:textId="77777777" w:rsidR="4161B470" w:rsidRPr="00463E71" w:rsidRDefault="4161B470" w:rsidP="4161B470">
            <w:pPr>
              <w:pStyle w:val="Prrafodelista"/>
              <w:widowControl w:val="0"/>
              <w:ind w:left="283"/>
              <w:jc w:val="both"/>
              <w:rPr>
                <w:rFonts w:ascii="Arial" w:hAnsi="Arial" w:cs="Arial"/>
                <w:color w:val="0070C0"/>
                <w:sz w:val="20"/>
              </w:rPr>
            </w:pPr>
            <w:r w:rsidRPr="00463E71">
              <w:rPr>
                <w:rFonts w:ascii="Arial" w:hAnsi="Arial" w:cs="Arial"/>
                <w:b/>
                <w:bCs/>
                <w:color w:val="0070C0"/>
                <w:sz w:val="20"/>
                <w:lang w:val="es-ES"/>
              </w:rPr>
              <w:t>Importante para la entidad contratante</w:t>
            </w:r>
            <w:r w:rsidRPr="00463E71">
              <w:rPr>
                <w:rFonts w:ascii="Arial" w:hAnsi="Arial" w:cs="Arial"/>
                <w:b/>
                <w:bCs/>
                <w:color w:val="0070C0"/>
                <w:sz w:val="20"/>
              </w:rPr>
              <w:t> </w:t>
            </w:r>
            <w:r w:rsidRPr="00463E71">
              <w:rPr>
                <w:rFonts w:ascii="Arial" w:hAnsi="Arial" w:cs="Arial"/>
                <w:color w:val="0070C0"/>
                <w:sz w:val="20"/>
              </w:rPr>
              <w:t> </w:t>
            </w:r>
          </w:p>
        </w:tc>
      </w:tr>
      <w:tr w:rsidR="4161B470" w:rsidRPr="00463E71" w14:paraId="3983FD48" w14:textId="77777777" w:rsidTr="26F379AE">
        <w:trPr>
          <w:trHeight w:val="300"/>
        </w:trPr>
        <w:tc>
          <w:tcPr>
            <w:tcW w:w="82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665E6D76" w14:textId="77777777" w:rsidR="4161B470" w:rsidRPr="00463E71" w:rsidRDefault="4161B470" w:rsidP="4161B470">
            <w:pPr>
              <w:pStyle w:val="Prrafodelista"/>
              <w:widowControl w:val="0"/>
              <w:ind w:left="283"/>
              <w:jc w:val="both"/>
              <w:rPr>
                <w:rFonts w:ascii="Arial" w:hAnsi="Arial" w:cs="Arial"/>
                <w:color w:val="0070C0"/>
                <w:sz w:val="20"/>
              </w:rPr>
            </w:pPr>
            <w:r w:rsidRPr="00463E71">
              <w:rPr>
                <w:rFonts w:ascii="Arial" w:hAnsi="Arial" w:cs="Arial"/>
                <w:i/>
                <w:iCs/>
                <w:color w:val="0070C0"/>
                <w:sz w:val="20"/>
              </w:rPr>
              <w:t xml:space="preserve">Esta disposición </w:t>
            </w:r>
            <w:r w:rsidRPr="00463E71">
              <w:rPr>
                <w:rFonts w:ascii="Arial" w:hAnsi="Arial" w:cs="Arial"/>
                <w:b/>
                <w:bCs/>
                <w:i/>
                <w:iCs/>
                <w:color w:val="0070C0"/>
                <w:sz w:val="20"/>
              </w:rPr>
              <w:t>solo</w:t>
            </w:r>
            <w:r w:rsidRPr="00463E71">
              <w:rPr>
                <w:rFonts w:ascii="Arial" w:hAnsi="Arial" w:cs="Arial"/>
                <w:i/>
                <w:iCs/>
                <w:color w:val="0070C0"/>
                <w:sz w:val="20"/>
              </w:rPr>
              <w:t xml:space="preserve"> debe ser incluida en el caso de procedimientos de selección cuya cuantía de la contratación sea igual o menor a cincuenta (50) UIT:</w:t>
            </w:r>
            <w:r w:rsidRPr="00463E71">
              <w:rPr>
                <w:rFonts w:ascii="Arial" w:hAnsi="Arial" w:cs="Arial"/>
                <w:b/>
                <w:bCs/>
                <w:color w:val="0070C0"/>
                <w:sz w:val="20"/>
              </w:rPr>
              <w:t> </w:t>
            </w:r>
            <w:r w:rsidRPr="00463E71">
              <w:rPr>
                <w:rFonts w:ascii="Arial" w:hAnsi="Arial" w:cs="Arial"/>
                <w:color w:val="0070C0"/>
                <w:sz w:val="20"/>
              </w:rPr>
              <w:t> </w:t>
            </w:r>
          </w:p>
          <w:p w14:paraId="6DA7E21B"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b/>
                <w:bCs/>
                <w:color w:val="0070C0"/>
                <w:sz w:val="20"/>
              </w:rPr>
              <w:t> </w:t>
            </w:r>
            <w:r w:rsidRPr="00463E71">
              <w:rPr>
                <w:rFonts w:ascii="Arial" w:hAnsi="Arial" w:cs="Arial"/>
                <w:color w:val="0070C0"/>
                <w:sz w:val="20"/>
              </w:rPr>
              <w:t> </w:t>
            </w:r>
          </w:p>
          <w:p w14:paraId="3049F360" w14:textId="77777777" w:rsidR="4161B470" w:rsidRPr="00463E71" w:rsidRDefault="4161B470" w:rsidP="4161B470">
            <w:pPr>
              <w:pStyle w:val="Prrafodelista"/>
              <w:widowControl w:val="0"/>
              <w:ind w:left="283"/>
              <w:jc w:val="both"/>
              <w:rPr>
                <w:rFonts w:ascii="Arial" w:hAnsi="Arial" w:cs="Arial"/>
                <w:color w:val="0070C0"/>
                <w:sz w:val="20"/>
              </w:rPr>
            </w:pPr>
            <w:r w:rsidRPr="00463E71">
              <w:rPr>
                <w:rFonts w:ascii="Arial" w:hAnsi="Arial" w:cs="Arial"/>
                <w:i/>
                <w:iCs/>
                <w:color w:val="0070C0"/>
                <w:sz w:val="20"/>
                <w:lang w:val="es-ES"/>
              </w:rPr>
              <w:t>En caso el participante o postor opte por presentar recurso de apelación y por otorgar la garantía mediante depósito en cuenta bancaria, se debe realizar el abono en:</w:t>
            </w:r>
            <w:r w:rsidRPr="00463E71">
              <w:rPr>
                <w:rFonts w:ascii="Arial" w:hAnsi="Arial" w:cs="Arial"/>
                <w:b/>
                <w:bCs/>
                <w:color w:val="0070C0"/>
                <w:sz w:val="20"/>
              </w:rPr>
              <w:t> </w:t>
            </w:r>
            <w:r w:rsidRPr="00463E71">
              <w:rPr>
                <w:rFonts w:ascii="Arial" w:hAnsi="Arial" w:cs="Arial"/>
                <w:color w:val="0070C0"/>
                <w:sz w:val="20"/>
              </w:rPr>
              <w:t> </w:t>
            </w:r>
          </w:p>
          <w:p w14:paraId="08F05562"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b/>
                <w:bCs/>
                <w:color w:val="0070C0"/>
                <w:sz w:val="20"/>
              </w:rPr>
              <w:t> </w:t>
            </w:r>
            <w:r w:rsidRPr="00463E71">
              <w:rPr>
                <w:rFonts w:ascii="Arial" w:hAnsi="Arial" w:cs="Arial"/>
                <w:color w:val="0070C0"/>
                <w:sz w:val="20"/>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8"/>
              <w:gridCol w:w="1092"/>
              <w:gridCol w:w="4484"/>
            </w:tblGrid>
            <w:tr w:rsidR="4161B470" w:rsidRPr="00463E71" w14:paraId="7044034D" w14:textId="77777777" w:rsidTr="26F379AE">
              <w:trPr>
                <w:trHeight w:val="300"/>
              </w:trPr>
              <w:tc>
                <w:tcPr>
                  <w:tcW w:w="1987" w:type="dxa"/>
                  <w:tcBorders>
                    <w:top w:val="nil"/>
                    <w:left w:val="nil"/>
                    <w:bottom w:val="nil"/>
                    <w:right w:val="nil"/>
                  </w:tcBorders>
                  <w:shd w:val="clear" w:color="auto" w:fill="auto"/>
                </w:tcPr>
                <w:p w14:paraId="26730584"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N° de Cuenta</w:t>
                  </w: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27045710"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w:t>
                  </w: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4900FC84"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pt-BR"/>
                    </w:rPr>
                    <w:t>[......................................]</w:t>
                  </w:r>
                  <w:r w:rsidRPr="00463E71">
                    <w:rPr>
                      <w:rFonts w:ascii="Arial" w:hAnsi="Arial" w:cs="Arial"/>
                      <w:color w:val="0070C0"/>
                      <w:sz w:val="20"/>
                    </w:rPr>
                    <w:t>  </w:t>
                  </w:r>
                </w:p>
              </w:tc>
            </w:tr>
            <w:tr w:rsidR="4161B470" w:rsidRPr="00463E71" w14:paraId="24E6DB76" w14:textId="77777777" w:rsidTr="26F379AE">
              <w:trPr>
                <w:trHeight w:val="300"/>
              </w:trPr>
              <w:tc>
                <w:tcPr>
                  <w:tcW w:w="1987" w:type="dxa"/>
                  <w:tcBorders>
                    <w:top w:val="nil"/>
                    <w:left w:val="nil"/>
                    <w:bottom w:val="nil"/>
                    <w:right w:val="nil"/>
                  </w:tcBorders>
                  <w:shd w:val="clear" w:color="auto" w:fill="auto"/>
                </w:tcPr>
                <w:p w14:paraId="787F42FF"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37833031"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2A4C8637"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r>
            <w:tr w:rsidR="4161B470" w:rsidRPr="00463E71" w14:paraId="7ADFB820" w14:textId="77777777" w:rsidTr="26F379AE">
              <w:trPr>
                <w:trHeight w:val="300"/>
              </w:trPr>
              <w:tc>
                <w:tcPr>
                  <w:tcW w:w="1987" w:type="dxa"/>
                  <w:tcBorders>
                    <w:top w:val="nil"/>
                    <w:left w:val="nil"/>
                    <w:bottom w:val="nil"/>
                    <w:right w:val="nil"/>
                  </w:tcBorders>
                  <w:shd w:val="clear" w:color="auto" w:fill="auto"/>
                </w:tcPr>
                <w:p w14:paraId="24DDABB9"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Banco</w:t>
                  </w: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2B49F45B"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w:t>
                  </w: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4E7AD808"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pt-BR"/>
                    </w:rPr>
                    <w:t>[......................................]</w:t>
                  </w:r>
                  <w:r w:rsidRPr="00463E71">
                    <w:rPr>
                      <w:rFonts w:ascii="Arial" w:hAnsi="Arial" w:cs="Arial"/>
                      <w:color w:val="0070C0"/>
                      <w:sz w:val="20"/>
                    </w:rPr>
                    <w:t>  </w:t>
                  </w:r>
                </w:p>
              </w:tc>
            </w:tr>
            <w:tr w:rsidR="4161B470" w:rsidRPr="00463E71" w14:paraId="5EEF3CE0" w14:textId="77777777" w:rsidTr="26F379AE">
              <w:trPr>
                <w:trHeight w:val="300"/>
              </w:trPr>
              <w:tc>
                <w:tcPr>
                  <w:tcW w:w="1987" w:type="dxa"/>
                  <w:tcBorders>
                    <w:top w:val="nil"/>
                    <w:left w:val="nil"/>
                    <w:bottom w:val="nil"/>
                    <w:right w:val="nil"/>
                  </w:tcBorders>
                  <w:shd w:val="clear" w:color="auto" w:fill="auto"/>
                </w:tcPr>
                <w:p w14:paraId="0ACBC75C"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4FBFB597"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36B24565"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r>
            <w:tr w:rsidR="4161B470" w:rsidRPr="00463E71" w14:paraId="6313EBDD" w14:textId="77777777" w:rsidTr="26F379AE">
              <w:trPr>
                <w:trHeight w:val="300"/>
              </w:trPr>
              <w:tc>
                <w:tcPr>
                  <w:tcW w:w="1987" w:type="dxa"/>
                  <w:tcBorders>
                    <w:top w:val="nil"/>
                    <w:left w:val="nil"/>
                    <w:bottom w:val="nil"/>
                    <w:right w:val="nil"/>
                  </w:tcBorders>
                  <w:shd w:val="clear" w:color="auto" w:fill="auto"/>
                </w:tcPr>
                <w:p w14:paraId="1F318251" w14:textId="0CDB82B2"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N° CCI</w:t>
                  </w:r>
                  <w:r w:rsidRPr="00463E71">
                    <w:rPr>
                      <w:rStyle w:val="Refdenotaalpie"/>
                      <w:rFonts w:ascii="Arial" w:hAnsi="Arial" w:cs="Arial"/>
                      <w:i/>
                      <w:iCs/>
                      <w:color w:val="0070C0"/>
                      <w:sz w:val="20"/>
                      <w:lang w:val="es-ES"/>
                    </w:rPr>
                    <w:footnoteReference w:id="7"/>
                  </w: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16D83717"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w:t>
                  </w: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2CE3EC16"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pt-BR"/>
                    </w:rPr>
                    <w:t>[......................................]</w:t>
                  </w:r>
                  <w:r w:rsidRPr="00463E71">
                    <w:rPr>
                      <w:rFonts w:ascii="Arial" w:hAnsi="Arial" w:cs="Arial"/>
                      <w:color w:val="0070C0"/>
                      <w:sz w:val="20"/>
                    </w:rPr>
                    <w:t>  </w:t>
                  </w:r>
                </w:p>
              </w:tc>
            </w:tr>
          </w:tbl>
          <w:p w14:paraId="157F6740"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                                                                                                                                                                   ”</w:t>
            </w:r>
            <w:r w:rsidRPr="00463E71">
              <w:rPr>
                <w:rFonts w:ascii="Arial" w:hAnsi="Arial" w:cs="Arial"/>
                <w:b/>
                <w:bCs/>
                <w:color w:val="0070C0"/>
                <w:sz w:val="20"/>
              </w:rPr>
              <w:t> </w:t>
            </w:r>
            <w:r w:rsidRPr="00463E71">
              <w:rPr>
                <w:rFonts w:ascii="Arial" w:hAnsi="Arial" w:cs="Arial"/>
                <w:color w:val="0070C0"/>
                <w:sz w:val="20"/>
              </w:rPr>
              <w:t> </w:t>
            </w:r>
          </w:p>
        </w:tc>
      </w:tr>
    </w:tbl>
    <w:p w14:paraId="5A1E7884" w14:textId="1E27F820" w:rsidR="4161B470" w:rsidRPr="00463E71" w:rsidRDefault="4161B470" w:rsidP="4161B470">
      <w:pPr>
        <w:pStyle w:val="Prrafodelista"/>
        <w:widowControl w:val="0"/>
        <w:ind w:left="1418"/>
        <w:jc w:val="both"/>
        <w:rPr>
          <w:rFonts w:ascii="Arial" w:hAnsi="Arial" w:cs="Arial"/>
          <w:sz w:val="20"/>
        </w:rPr>
      </w:pPr>
    </w:p>
    <w:p w14:paraId="179B8575" w14:textId="77777777" w:rsidR="0066527C" w:rsidRPr="00463E71" w:rsidRDefault="0066527C" w:rsidP="003F76BF">
      <w:pPr>
        <w:widowControl w:val="0"/>
        <w:jc w:val="both"/>
        <w:rPr>
          <w:rFonts w:ascii="Arial" w:hAnsi="Arial" w:cs="Arial"/>
          <w:sz w:val="20"/>
          <w:lang w:val="es-ES"/>
        </w:rPr>
      </w:pPr>
    </w:p>
    <w:p w14:paraId="445B8DE1" w14:textId="77777777" w:rsidR="00D97207" w:rsidRPr="00463E71" w:rsidRDefault="00996828" w:rsidP="00031B8A">
      <w:pPr>
        <w:pStyle w:val="Prrafodelista"/>
        <w:widowControl w:val="0"/>
        <w:numPr>
          <w:ilvl w:val="1"/>
          <w:numId w:val="138"/>
        </w:numPr>
        <w:ind w:left="567" w:hanging="567"/>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 xml:space="preserve"> </w:t>
      </w:r>
      <w:r w:rsidR="00D97207" w:rsidRPr="00463E71">
        <w:rPr>
          <w:rFonts w:ascii="Arial" w:eastAsia="Times New Roman" w:hAnsi="Arial" w:cs="Arial"/>
          <w:b/>
          <w:color w:val="auto"/>
          <w:sz w:val="20"/>
          <w:lang w:eastAsia="en-GB"/>
        </w:rPr>
        <w:t xml:space="preserve">REQUISITOS PARA </w:t>
      </w:r>
      <w:r w:rsidR="006B55F2" w:rsidRPr="00463E71">
        <w:rPr>
          <w:rFonts w:ascii="Arial" w:eastAsia="Times New Roman" w:hAnsi="Arial" w:cs="Arial"/>
          <w:b/>
          <w:color w:val="auto"/>
          <w:sz w:val="20"/>
          <w:lang w:eastAsia="en-GB"/>
        </w:rPr>
        <w:t xml:space="preserve">PERFECCIONAR </w:t>
      </w:r>
      <w:r w:rsidR="00D97207" w:rsidRPr="00463E71">
        <w:rPr>
          <w:rFonts w:ascii="Arial" w:eastAsia="Times New Roman" w:hAnsi="Arial" w:cs="Arial"/>
          <w:b/>
          <w:color w:val="auto"/>
          <w:sz w:val="20"/>
          <w:lang w:eastAsia="en-GB"/>
        </w:rPr>
        <w:t>EL CONTRATO</w:t>
      </w:r>
    </w:p>
    <w:p w14:paraId="075EC94F" w14:textId="77777777" w:rsidR="005762B6" w:rsidRPr="00463E71" w:rsidRDefault="005762B6" w:rsidP="00524781">
      <w:pPr>
        <w:widowControl w:val="0"/>
        <w:ind w:left="630"/>
        <w:jc w:val="both"/>
        <w:rPr>
          <w:rFonts w:ascii="Arial" w:hAnsi="Arial" w:cs="Arial"/>
          <w:sz w:val="20"/>
          <w:lang w:val="es-ES"/>
        </w:rPr>
      </w:pPr>
    </w:p>
    <w:p w14:paraId="5A5D83A2" w14:textId="77777777" w:rsidR="007B6D5D" w:rsidRPr="00463E71" w:rsidRDefault="007B6D5D" w:rsidP="00524781">
      <w:pPr>
        <w:widowControl w:val="0"/>
        <w:ind w:left="63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 xml:space="preserve">El postor ganador de la </w:t>
      </w:r>
      <w:r w:rsidR="003C26C8" w:rsidRPr="00463E71">
        <w:rPr>
          <w:rFonts w:ascii="Arial" w:eastAsia="Times New Roman" w:hAnsi="Arial" w:cs="Arial"/>
          <w:color w:val="auto"/>
          <w:sz w:val="20"/>
          <w:lang w:eastAsia="en-GB"/>
        </w:rPr>
        <w:t>b</w:t>
      </w:r>
      <w:r w:rsidR="008F4D4D" w:rsidRPr="00463E71">
        <w:rPr>
          <w:rFonts w:ascii="Arial" w:eastAsia="Times New Roman" w:hAnsi="Arial" w:cs="Arial"/>
          <w:color w:val="auto"/>
          <w:sz w:val="20"/>
          <w:lang w:eastAsia="en-GB"/>
        </w:rPr>
        <w:t xml:space="preserve">uena </w:t>
      </w:r>
      <w:r w:rsidR="003C26C8" w:rsidRPr="00463E71">
        <w:rPr>
          <w:rFonts w:ascii="Arial" w:eastAsia="Times New Roman" w:hAnsi="Arial" w:cs="Arial"/>
          <w:color w:val="auto"/>
          <w:sz w:val="20"/>
          <w:lang w:eastAsia="en-GB"/>
        </w:rPr>
        <w:t>p</w:t>
      </w:r>
      <w:r w:rsidR="008F4D4D" w:rsidRPr="00463E71">
        <w:rPr>
          <w:rFonts w:ascii="Arial" w:eastAsia="Times New Roman" w:hAnsi="Arial" w:cs="Arial"/>
          <w:color w:val="auto"/>
          <w:sz w:val="20"/>
          <w:lang w:eastAsia="en-GB"/>
        </w:rPr>
        <w:t>ro</w:t>
      </w:r>
      <w:r w:rsidRPr="00463E71">
        <w:rPr>
          <w:rFonts w:ascii="Arial" w:eastAsia="Times New Roman" w:hAnsi="Arial" w:cs="Arial"/>
          <w:color w:val="auto"/>
          <w:sz w:val="20"/>
          <w:lang w:eastAsia="en-GB"/>
        </w:rPr>
        <w:t xml:space="preserve"> debe presentar los siguientes documentos para </w:t>
      </w:r>
      <w:r w:rsidR="006B55F2" w:rsidRPr="00463E71">
        <w:rPr>
          <w:rFonts w:ascii="Arial" w:eastAsia="Times New Roman" w:hAnsi="Arial" w:cs="Arial"/>
          <w:color w:val="auto"/>
          <w:sz w:val="20"/>
          <w:lang w:eastAsia="en-GB"/>
        </w:rPr>
        <w:t>perfec</w:t>
      </w:r>
      <w:r w:rsidR="00E361EA" w:rsidRPr="00463E71">
        <w:rPr>
          <w:rFonts w:ascii="Arial" w:eastAsia="Times New Roman" w:hAnsi="Arial" w:cs="Arial"/>
          <w:color w:val="auto"/>
          <w:sz w:val="20"/>
          <w:lang w:eastAsia="en-GB"/>
        </w:rPr>
        <w:t>c</w:t>
      </w:r>
      <w:r w:rsidR="006B55F2" w:rsidRPr="00463E71">
        <w:rPr>
          <w:rFonts w:ascii="Arial" w:eastAsia="Times New Roman" w:hAnsi="Arial" w:cs="Arial"/>
          <w:color w:val="auto"/>
          <w:sz w:val="20"/>
          <w:lang w:eastAsia="en-GB"/>
        </w:rPr>
        <w:t>ionar</w:t>
      </w:r>
      <w:r w:rsidRPr="00463E71">
        <w:rPr>
          <w:rFonts w:ascii="Arial" w:eastAsia="Times New Roman" w:hAnsi="Arial" w:cs="Arial"/>
          <w:color w:val="auto"/>
          <w:sz w:val="20"/>
          <w:lang w:eastAsia="en-GB"/>
        </w:rPr>
        <w:t xml:space="preserve"> el contrato:</w:t>
      </w:r>
    </w:p>
    <w:p w14:paraId="508FD6EF" w14:textId="77777777" w:rsidR="007B6D5D" w:rsidRPr="00463E71" w:rsidRDefault="007B6D5D" w:rsidP="00524781">
      <w:pPr>
        <w:widowControl w:val="0"/>
        <w:ind w:left="630"/>
        <w:jc w:val="both"/>
        <w:rPr>
          <w:rFonts w:ascii="Arial" w:hAnsi="Arial" w:cs="Arial"/>
          <w:sz w:val="20"/>
        </w:rPr>
      </w:pPr>
    </w:p>
    <w:p w14:paraId="219B04FD" w14:textId="0D318A4D" w:rsidR="008009CA" w:rsidRPr="00463E71" w:rsidRDefault="008009CA" w:rsidP="004B58BA">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 xml:space="preserve">Garantía de fiel cumplimiento del contrato, </w:t>
      </w:r>
      <w:r w:rsidR="00AA6B69" w:rsidRPr="00463E71">
        <w:rPr>
          <w:rFonts w:ascii="Arial" w:hAnsi="Arial" w:cs="Arial"/>
          <w:sz w:val="20"/>
        </w:rPr>
        <w:t>autorización de</w:t>
      </w:r>
      <w:r w:rsidRPr="00463E71">
        <w:rPr>
          <w:rFonts w:ascii="Arial" w:hAnsi="Arial" w:cs="Arial"/>
          <w:sz w:val="20"/>
        </w:rPr>
        <w:t xml:space="preserve"> retención </w:t>
      </w:r>
      <w:r w:rsidRPr="00463E71">
        <w:rPr>
          <w:rFonts w:ascii="Arial" w:hAnsi="Arial" w:cs="Arial"/>
          <w:b/>
          <w:sz w:val="20"/>
        </w:rPr>
        <w:t xml:space="preserve">(Anexo N° </w:t>
      </w:r>
      <w:r w:rsidR="00134B17" w:rsidRPr="00463E71">
        <w:rPr>
          <w:rFonts w:ascii="Arial" w:hAnsi="Arial" w:cs="Arial"/>
          <w:b/>
          <w:sz w:val="20"/>
        </w:rPr>
        <w:t>7</w:t>
      </w:r>
      <w:r w:rsidRPr="00463E71">
        <w:rPr>
          <w:rFonts w:ascii="Arial" w:hAnsi="Arial" w:cs="Arial"/>
          <w:b/>
          <w:sz w:val="20"/>
        </w:rPr>
        <w:t xml:space="preserve">) </w:t>
      </w:r>
      <w:r w:rsidRPr="00463E71">
        <w:rPr>
          <w:rFonts w:ascii="Arial" w:hAnsi="Arial" w:cs="Arial"/>
          <w:sz w:val="20"/>
        </w:rPr>
        <w:t xml:space="preserve">o declaración jurada comprometiéndose a presentar la garantía mediante fideicomiso </w:t>
      </w:r>
      <w:r w:rsidRPr="00463E71">
        <w:rPr>
          <w:rFonts w:ascii="Arial" w:hAnsi="Arial" w:cs="Arial"/>
          <w:b/>
          <w:sz w:val="20"/>
        </w:rPr>
        <w:t xml:space="preserve">(Anexo N° </w:t>
      </w:r>
      <w:r w:rsidR="00134B17" w:rsidRPr="00463E71">
        <w:rPr>
          <w:rFonts w:ascii="Arial" w:hAnsi="Arial" w:cs="Arial"/>
          <w:b/>
          <w:sz w:val="20"/>
        </w:rPr>
        <w:t>8</w:t>
      </w:r>
      <w:r w:rsidRPr="00463E71">
        <w:rPr>
          <w:rFonts w:ascii="Arial" w:hAnsi="Arial" w:cs="Arial"/>
          <w:b/>
          <w:sz w:val="20"/>
        </w:rPr>
        <w:t>)</w:t>
      </w:r>
      <w:r w:rsidRPr="00463E71">
        <w:rPr>
          <w:rFonts w:ascii="Arial" w:hAnsi="Arial" w:cs="Arial"/>
          <w:sz w:val="20"/>
        </w:rPr>
        <w:t>, de ser el caso. [ELIMINAR ESTE LITERAL EN CASO NO CORRESPONDA SOLICITAR GARANTÍA DE FIEL CUMPLIMIENTO POR LAS EXCEPCIONES CONTEMPLADAS EN EL ARTICULO 139 DEL REGLAMENTO]</w:t>
      </w:r>
    </w:p>
    <w:p w14:paraId="531B240B" w14:textId="6CBF5047" w:rsidR="008009CA" w:rsidRPr="00463E71" w:rsidRDefault="008009CA" w:rsidP="004B58BA">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Garantía de fiel cumplimiento por prestaciones accesorias, o solicitud de retención</w:t>
      </w:r>
      <w:r w:rsidR="001D4BBD" w:rsidRPr="00463E71">
        <w:rPr>
          <w:rFonts w:ascii="Arial" w:hAnsi="Arial" w:cs="Arial"/>
          <w:sz w:val="20"/>
        </w:rPr>
        <w:t xml:space="preserve"> (</w:t>
      </w:r>
      <w:r w:rsidR="001D4BBD" w:rsidRPr="00463E71">
        <w:rPr>
          <w:rFonts w:ascii="Arial" w:hAnsi="Arial" w:cs="Arial"/>
          <w:b/>
          <w:bCs/>
          <w:sz w:val="20"/>
        </w:rPr>
        <w:t>Anexo N° 7)</w:t>
      </w:r>
      <w:r w:rsidRPr="00463E71">
        <w:rPr>
          <w:rFonts w:ascii="Arial" w:hAnsi="Arial" w:cs="Arial"/>
          <w:sz w:val="20"/>
        </w:rPr>
        <w:t>, de ser el caso. [ELIMINAR ESTE LITERAL EN CASO NO SE HAYA PREVISTO EN EL REQUERIMIENTO PRESTACIONES ACCESORIAS].</w:t>
      </w:r>
    </w:p>
    <w:p w14:paraId="5342946F" w14:textId="32C56C53" w:rsidR="008009CA" w:rsidRPr="00463E71" w:rsidRDefault="008009CA" w:rsidP="004B58BA">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Contrato de consorcio con firmas legalizadas ante notario</w:t>
      </w:r>
      <w:r w:rsidR="00E045E8" w:rsidRPr="00463E71">
        <w:rPr>
          <w:rFonts w:ascii="Arial" w:hAnsi="Arial" w:cs="Arial"/>
          <w:sz w:val="20"/>
        </w:rPr>
        <w:t xml:space="preserve"> público</w:t>
      </w:r>
      <w:r w:rsidRPr="00463E71">
        <w:rPr>
          <w:rFonts w:ascii="Arial" w:hAnsi="Arial" w:cs="Arial"/>
          <w:sz w:val="20"/>
        </w:rPr>
        <w:t xml:space="preserve"> de cada uno de los integrantes, de ser el caso.</w:t>
      </w:r>
    </w:p>
    <w:p w14:paraId="3C454961" w14:textId="77777777" w:rsidR="008009CA" w:rsidRPr="00463E71" w:rsidRDefault="008009CA" w:rsidP="004B58BA">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 xml:space="preserve">Código de cuenta interbancaria (CCI) o, en el caso de proveedores no domiciliados, el número de su cuenta bancaria y nombre de la entidad bancaria en el exterior. </w:t>
      </w:r>
    </w:p>
    <w:p w14:paraId="491CED06" w14:textId="443B8108" w:rsidR="00031A30" w:rsidRPr="00463E71" w:rsidRDefault="00056624" w:rsidP="004B58BA">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Copia de la vigencia del poder del representante legal de</w:t>
      </w:r>
      <w:r w:rsidR="00E755DC" w:rsidRPr="00463E71">
        <w:rPr>
          <w:rFonts w:ascii="Arial" w:hAnsi="Arial" w:cs="Arial"/>
          <w:sz w:val="20"/>
        </w:rPr>
        <w:t xml:space="preserve">l postor </w:t>
      </w:r>
      <w:r w:rsidR="00E93DF3" w:rsidRPr="00463E71">
        <w:rPr>
          <w:rFonts w:ascii="Arial" w:hAnsi="Arial" w:cs="Arial"/>
          <w:sz w:val="20"/>
        </w:rPr>
        <w:t>que acredite que cuenta con facultades para perfeccionar el contrato, cuando corresponda</w:t>
      </w:r>
      <w:r w:rsidR="00E56EB2" w:rsidRPr="00463E71">
        <w:rPr>
          <w:rFonts w:ascii="Arial" w:hAnsi="Arial" w:cs="Arial"/>
          <w:sz w:val="20"/>
        </w:rPr>
        <w:t>.</w:t>
      </w:r>
    </w:p>
    <w:p w14:paraId="75BDD066" w14:textId="3257339D" w:rsidR="00031A30" w:rsidRPr="00463E71" w:rsidRDefault="5559D336" w:rsidP="4161B470">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Copia de DNI del postor en caso de persona natural o de su representante legal en caso de persona jurídica.</w:t>
      </w:r>
    </w:p>
    <w:p w14:paraId="0DF0D55D" w14:textId="169E8FA7" w:rsidR="008009CA" w:rsidRPr="00463E71" w:rsidRDefault="008009CA" w:rsidP="004B58BA">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Autorización de notificaciones durante la ejecución del contrato al correo electrónico contemplado en el contrato (</w:t>
      </w:r>
      <w:r w:rsidRPr="00463E71">
        <w:rPr>
          <w:rFonts w:ascii="Arial" w:hAnsi="Arial" w:cs="Arial"/>
          <w:b/>
          <w:bCs/>
          <w:sz w:val="20"/>
        </w:rPr>
        <w:t xml:space="preserve">Anexo Nº </w:t>
      </w:r>
      <w:r w:rsidR="00E12BCB" w:rsidRPr="00463E71">
        <w:rPr>
          <w:rFonts w:ascii="Arial" w:hAnsi="Arial" w:cs="Arial"/>
          <w:b/>
          <w:bCs/>
          <w:sz w:val="20"/>
        </w:rPr>
        <w:t>9</w:t>
      </w:r>
      <w:r w:rsidRPr="00463E71">
        <w:rPr>
          <w:rFonts w:ascii="Arial" w:hAnsi="Arial" w:cs="Arial"/>
          <w:sz w:val="20"/>
        </w:rPr>
        <w:t>).</w:t>
      </w:r>
    </w:p>
    <w:p w14:paraId="6B361172" w14:textId="54F609AC" w:rsidR="008009CA" w:rsidRPr="00463E71" w:rsidRDefault="008009CA" w:rsidP="4CB2FF44">
      <w:pPr>
        <w:widowControl w:val="0"/>
        <w:numPr>
          <w:ilvl w:val="0"/>
          <w:numId w:val="18"/>
        </w:numPr>
        <w:spacing w:after="120"/>
        <w:ind w:left="992" w:hanging="425"/>
        <w:jc w:val="both"/>
        <w:rPr>
          <w:rFonts w:ascii="Arial" w:hAnsi="Arial" w:cs="Arial"/>
          <w:sz w:val="20"/>
          <w:lang w:val="es-ES"/>
        </w:rPr>
      </w:pPr>
      <w:r w:rsidRPr="00463E71">
        <w:rPr>
          <w:rFonts w:ascii="Arial" w:hAnsi="Arial" w:cs="Arial"/>
          <w:sz w:val="20"/>
        </w:rPr>
        <w:t xml:space="preserve">Detalle de los precios unitarios del precio ofertado [INCLUIR SOLO SI LA MODALIDAD DE PAGO ES A </w:t>
      </w:r>
      <w:r w:rsidR="320DAF50" w:rsidRPr="00463E71">
        <w:rPr>
          <w:rFonts w:ascii="Arial" w:hAnsi="Arial" w:cs="Arial"/>
          <w:sz w:val="20"/>
        </w:rPr>
        <w:t>PRECIOS UNITARIOS</w:t>
      </w:r>
      <w:r w:rsidRPr="00463E71">
        <w:rPr>
          <w:rFonts w:ascii="Arial" w:hAnsi="Arial" w:cs="Arial"/>
          <w:sz w:val="20"/>
        </w:rPr>
        <w:t>, CASO CONTRARIO, ELIMINAR ESTE LITERAL].</w:t>
      </w:r>
    </w:p>
    <w:p w14:paraId="14483941" w14:textId="0A135EE6" w:rsidR="008009CA" w:rsidRPr="00463E71" w:rsidRDefault="008009CA" w:rsidP="004B58BA">
      <w:pPr>
        <w:widowControl w:val="0"/>
        <w:numPr>
          <w:ilvl w:val="0"/>
          <w:numId w:val="18"/>
        </w:numPr>
        <w:spacing w:after="120"/>
        <w:ind w:left="992" w:hanging="425"/>
        <w:jc w:val="both"/>
        <w:rPr>
          <w:rFonts w:ascii="Arial" w:hAnsi="Arial" w:cs="Arial"/>
          <w:sz w:val="20"/>
        </w:rPr>
      </w:pPr>
      <w:r w:rsidRPr="00463E71">
        <w:rPr>
          <w:rFonts w:ascii="Arial" w:hAnsi="Arial" w:cs="Arial"/>
          <w:sz w:val="20"/>
        </w:rPr>
        <w:t xml:space="preserve">Detalle del precio de la oferta de cada uno de los servicios que conforman el paquete </w:t>
      </w:r>
      <w:r w:rsidRPr="00463E71">
        <w:rPr>
          <w:rFonts w:ascii="Arial" w:hAnsi="Arial" w:cs="Arial"/>
          <w:sz w:val="20"/>
        </w:rPr>
        <w:lastRenderedPageBreak/>
        <w:t xml:space="preserve">[INCLUIR SOLO SI LA CONTRATACIÓN ES POR PAQUETE, CASO CONTRARIO, ELIMINAR ESTE LITERAL]. </w:t>
      </w:r>
    </w:p>
    <w:p w14:paraId="6A39A64A" w14:textId="77777777" w:rsidR="003D7731" w:rsidRPr="001957B8" w:rsidRDefault="008009CA" w:rsidP="003D7731">
      <w:pPr>
        <w:pStyle w:val="Prrafodelista"/>
        <w:widowControl w:val="0"/>
        <w:numPr>
          <w:ilvl w:val="0"/>
          <w:numId w:val="18"/>
        </w:numPr>
        <w:spacing w:after="120" w:line="259" w:lineRule="auto"/>
        <w:ind w:left="992" w:hanging="425"/>
        <w:jc w:val="both"/>
        <w:rPr>
          <w:rFonts w:ascii="Arial" w:eastAsia="Arial" w:hAnsi="Arial" w:cs="Arial"/>
          <w:color w:val="000000" w:themeColor="text1"/>
          <w:sz w:val="20"/>
          <w:lang w:val="es-ES"/>
        </w:rPr>
      </w:pPr>
      <w:r w:rsidRPr="00463E71">
        <w:rPr>
          <w:rFonts w:ascii="Arial" w:hAnsi="Arial" w:cs="Arial"/>
          <w:sz w:val="20"/>
        </w:rPr>
        <w:t>Institución Arbitral elegida por el postor (</w:t>
      </w:r>
      <w:r w:rsidRPr="00463E71">
        <w:rPr>
          <w:rFonts w:ascii="Arial" w:hAnsi="Arial" w:cs="Arial"/>
          <w:b/>
          <w:bCs/>
          <w:sz w:val="20"/>
        </w:rPr>
        <w:t>Anexo N° 1</w:t>
      </w:r>
      <w:r w:rsidR="00C80B4B" w:rsidRPr="00463E71">
        <w:rPr>
          <w:rFonts w:ascii="Arial" w:hAnsi="Arial" w:cs="Arial"/>
          <w:b/>
          <w:bCs/>
          <w:sz w:val="20"/>
        </w:rPr>
        <w:t>0</w:t>
      </w:r>
      <w:r w:rsidRPr="00463E71">
        <w:rPr>
          <w:rFonts w:ascii="Arial" w:hAnsi="Arial" w:cs="Arial"/>
          <w:sz w:val="20"/>
        </w:rPr>
        <w:t>).</w:t>
      </w:r>
    </w:p>
    <w:tbl>
      <w:tblPr>
        <w:tblStyle w:val="Tablaconcuadrcula"/>
        <w:tblW w:w="8375" w:type="dxa"/>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5"/>
      </w:tblGrid>
      <w:tr w:rsidR="001957B8" w:rsidRPr="009B7B56" w14:paraId="589ED95B" w14:textId="77777777" w:rsidTr="00F82104">
        <w:trPr>
          <w:trHeight w:val="300"/>
        </w:trPr>
        <w:tc>
          <w:tcPr>
            <w:tcW w:w="8375" w:type="dxa"/>
            <w:tcBorders>
              <w:top w:val="single" w:sz="6" w:space="0" w:color="999999"/>
              <w:left w:val="single" w:sz="6" w:space="0" w:color="999999"/>
              <w:bottom w:val="single" w:sz="12" w:space="0" w:color="666666"/>
              <w:right w:val="single" w:sz="6" w:space="0" w:color="999999"/>
            </w:tcBorders>
            <w:shd w:val="clear" w:color="auto" w:fill="auto"/>
            <w:tcMar>
              <w:left w:w="105" w:type="dxa"/>
              <w:right w:w="105" w:type="dxa"/>
            </w:tcMar>
            <w:vAlign w:val="center"/>
          </w:tcPr>
          <w:p w14:paraId="487C037E" w14:textId="77777777" w:rsidR="001957B8" w:rsidRPr="009B7B56" w:rsidRDefault="001957B8" w:rsidP="00F82104">
            <w:pPr>
              <w:jc w:val="both"/>
              <w:rPr>
                <w:rFonts w:ascii="Arial" w:eastAsia="Arial" w:hAnsi="Arial" w:cs="Arial"/>
                <w:b/>
                <w:bCs/>
                <w:color w:val="FF0000"/>
                <w:sz w:val="18"/>
                <w:szCs w:val="18"/>
              </w:rPr>
            </w:pPr>
            <w:r w:rsidRPr="009B7B56">
              <w:rPr>
                <w:rFonts w:ascii="Arial" w:eastAsia="Arial" w:hAnsi="Arial" w:cs="Arial"/>
                <w:b/>
                <w:bCs/>
                <w:i/>
                <w:iCs/>
                <w:color w:val="FF0000"/>
                <w:sz w:val="18"/>
                <w:szCs w:val="18"/>
              </w:rPr>
              <w:t>Advertencia</w:t>
            </w:r>
          </w:p>
        </w:tc>
      </w:tr>
      <w:tr w:rsidR="001957B8" w:rsidRPr="009B7B56" w14:paraId="24EA0D4E" w14:textId="77777777" w:rsidTr="00F82104">
        <w:trPr>
          <w:trHeight w:val="2109"/>
        </w:trPr>
        <w:tc>
          <w:tcPr>
            <w:tcW w:w="8375" w:type="dxa"/>
            <w:tcBorders>
              <w:top w:val="single" w:sz="6" w:space="0" w:color="999999"/>
              <w:left w:val="single" w:sz="6" w:space="0" w:color="999999"/>
              <w:bottom w:val="single" w:sz="6" w:space="0" w:color="999999"/>
              <w:right w:val="single" w:sz="6" w:space="0" w:color="999999"/>
            </w:tcBorders>
            <w:shd w:val="clear" w:color="auto" w:fill="auto"/>
            <w:tcMar>
              <w:left w:w="105" w:type="dxa"/>
              <w:right w:w="105" w:type="dxa"/>
            </w:tcMar>
            <w:vAlign w:val="center"/>
          </w:tcPr>
          <w:p w14:paraId="61055711" w14:textId="77777777" w:rsidR="001957B8" w:rsidRPr="009B7B56" w:rsidRDefault="001957B8" w:rsidP="00F82104">
            <w:pPr>
              <w:jc w:val="both"/>
              <w:rPr>
                <w:rFonts w:ascii="Arial" w:eastAsia="Arial" w:hAnsi="Arial" w:cs="Arial"/>
                <w:i/>
                <w:iCs/>
                <w:color w:val="FF0000"/>
                <w:sz w:val="18"/>
                <w:szCs w:val="18"/>
              </w:rPr>
            </w:pPr>
            <w:r w:rsidRPr="009B7B56">
              <w:rPr>
                <w:rFonts w:ascii="Arial" w:eastAsia="Arial" w:hAnsi="Arial" w:cs="Arial"/>
                <w:i/>
                <w:iCs/>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08B95199" w14:textId="77777777" w:rsidR="001957B8" w:rsidRPr="003D7731" w:rsidRDefault="001957B8" w:rsidP="001957B8">
      <w:pPr>
        <w:pStyle w:val="Prrafodelista"/>
        <w:widowControl w:val="0"/>
        <w:spacing w:after="120" w:line="259" w:lineRule="auto"/>
        <w:ind w:left="992"/>
        <w:jc w:val="both"/>
        <w:rPr>
          <w:rFonts w:ascii="Arial" w:eastAsia="Arial" w:hAnsi="Arial" w:cs="Arial"/>
          <w:color w:val="000000" w:themeColor="text1"/>
          <w:sz w:val="20"/>
          <w:lang w:val="es-ES"/>
        </w:rPr>
      </w:pPr>
    </w:p>
    <w:p w14:paraId="31775162" w14:textId="16188286" w:rsidR="003D7731" w:rsidRPr="003D7731" w:rsidRDefault="003D7731" w:rsidP="003D7731">
      <w:pPr>
        <w:pStyle w:val="Prrafodelista"/>
        <w:widowControl w:val="0"/>
        <w:numPr>
          <w:ilvl w:val="0"/>
          <w:numId w:val="18"/>
        </w:numPr>
        <w:spacing w:after="120" w:line="259" w:lineRule="auto"/>
        <w:ind w:left="992" w:hanging="425"/>
        <w:jc w:val="both"/>
        <w:rPr>
          <w:rFonts w:ascii="Arial" w:eastAsia="Arial" w:hAnsi="Arial" w:cs="Arial"/>
          <w:color w:val="000000" w:themeColor="text1"/>
          <w:sz w:val="20"/>
          <w:lang w:val="es-ES"/>
        </w:rPr>
      </w:pPr>
      <w:r w:rsidRPr="003D7731">
        <w:rPr>
          <w:rFonts w:ascii="Arial" w:eastAsia="Times New Roman" w:hAnsi="Arial" w:cs="Arial"/>
          <w:color w:val="auto"/>
          <w:sz w:val="20"/>
          <w:lang w:eastAsia="es-ES"/>
        </w:rPr>
        <w:t xml:space="preserve">[CONSIGNAR LA DOCUMENTACIÓN QUE ACREDITE LOS REQUISITOS DE CALIFICACIÓN QUE SE INCLUYAN EN EL NUMERAL </w:t>
      </w:r>
      <w:r w:rsidRPr="003D7731">
        <w:rPr>
          <w:rFonts w:ascii="Arial" w:hAnsi="Arial" w:cs="Arial"/>
        </w:rPr>
        <w:t>3.</w:t>
      </w:r>
      <w:r w:rsidR="00332446">
        <w:rPr>
          <w:rFonts w:ascii="Arial" w:hAnsi="Arial" w:cs="Arial"/>
        </w:rPr>
        <w:t>5</w:t>
      </w:r>
      <w:r w:rsidRPr="003D7731">
        <w:rPr>
          <w:rFonts w:ascii="Arial" w:hAnsi="Arial" w:cs="Arial"/>
        </w:rPr>
        <w:t xml:space="preserve"> DEL CAPÍTULO III DE LA PRESENTE SECCIÓN DE LAS BASES,</w:t>
      </w:r>
      <w:r w:rsidRPr="003D7731">
        <w:rPr>
          <w:rFonts w:ascii="Arial" w:eastAsia="Times New Roman" w:hAnsi="Arial" w:cs="Arial"/>
          <w:color w:val="auto"/>
          <w:sz w:val="20"/>
          <w:lang w:eastAsia="es-ES"/>
        </w:rPr>
        <w:t xml:space="preserve"> QUE EN LA OFERTA SE SUSTENTAN MEDIANTE LA PRESENTACIÓN DE DECLARACIÓN JURADA].</w:t>
      </w: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1957B8" w:rsidRPr="003D365B" w14:paraId="4668FB4B" w14:textId="77777777" w:rsidTr="00F82104">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56EFBE6B" w14:textId="26898A3D" w:rsidR="001957B8" w:rsidRPr="003D365B" w:rsidRDefault="00FF7E6C" w:rsidP="00F82104">
            <w:pPr>
              <w:jc w:val="both"/>
              <w:rPr>
                <w:rFonts w:ascii="Arial" w:eastAsia="Arial" w:hAnsi="Arial" w:cs="Arial"/>
                <w:b/>
                <w:bCs/>
                <w:color w:val="0070C0"/>
                <w:sz w:val="18"/>
                <w:szCs w:val="18"/>
              </w:rPr>
            </w:pPr>
            <w:r>
              <w:rPr>
                <w:rFonts w:ascii="Arial" w:eastAsia="Arial" w:hAnsi="Arial" w:cs="Arial"/>
                <w:b/>
                <w:bCs/>
                <w:color w:val="0070C0"/>
                <w:sz w:val="18"/>
                <w:szCs w:val="18"/>
              </w:rPr>
              <w:t>I</w:t>
            </w:r>
            <w:r w:rsidR="001957B8" w:rsidRPr="003D365B">
              <w:rPr>
                <w:rFonts w:ascii="Arial" w:eastAsia="Arial" w:hAnsi="Arial" w:cs="Arial"/>
                <w:b/>
                <w:bCs/>
                <w:color w:val="0070C0"/>
                <w:sz w:val="18"/>
                <w:szCs w:val="18"/>
              </w:rPr>
              <w:t>mportante para la entidad contratante</w:t>
            </w:r>
          </w:p>
        </w:tc>
      </w:tr>
      <w:tr w:rsidR="001957B8" w:rsidRPr="003D365B" w14:paraId="140236A9" w14:textId="77777777" w:rsidTr="00F82104">
        <w:trPr>
          <w:trHeight w:val="15"/>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47D3FB7" w14:textId="77777777" w:rsidR="001957B8" w:rsidRPr="003D365B" w:rsidRDefault="001957B8" w:rsidP="00F82104">
            <w:pPr>
              <w:jc w:val="both"/>
              <w:rPr>
                <w:rFonts w:ascii="Arial" w:eastAsia="Arial" w:hAnsi="Arial" w:cs="Arial"/>
                <w:i/>
                <w:iCs/>
                <w:color w:val="0070C0"/>
                <w:sz w:val="18"/>
                <w:szCs w:val="18"/>
              </w:rPr>
            </w:pPr>
            <w:r w:rsidRPr="003D365B">
              <w:rPr>
                <w:rFonts w:ascii="Arial" w:eastAsia="Arial" w:hAnsi="Arial" w:cs="Arial"/>
                <w:i/>
                <w:iCs/>
                <w:color w:val="0070C0"/>
                <w:sz w:val="18"/>
                <w:szCs w:val="18"/>
              </w:rPr>
              <w:t>De conformidad con lo previsto en el numeral 6.5.9 del artículo 6 del Decreto Supremo N° 072-2025-EF, la acreditación de los requisitos de calificación que fueron sustentados mediante declaración jurada, se realiza para la suscripción del contrato.</w:t>
            </w:r>
            <w:r w:rsidRPr="003D365B">
              <w:rPr>
                <w:rFonts w:ascii="Arial" w:eastAsia="Arial" w:hAnsi="Arial" w:cs="Arial"/>
                <w:i/>
                <w:iCs/>
                <w:strike/>
                <w:color w:val="E40000"/>
                <w:sz w:val="18"/>
                <w:szCs w:val="18"/>
              </w:rPr>
              <w:t xml:space="preserve"> </w:t>
            </w:r>
          </w:p>
        </w:tc>
      </w:tr>
    </w:tbl>
    <w:p w14:paraId="3F6FADEF" w14:textId="77777777" w:rsidR="00A827E7" w:rsidRPr="00463E71" w:rsidRDefault="00A827E7" w:rsidP="00A827E7">
      <w:pPr>
        <w:ind w:left="1134"/>
        <w:jc w:val="both"/>
        <w:rPr>
          <w:rFonts w:ascii="Arial" w:hAnsi="Arial" w:cs="Arial"/>
          <w:b/>
          <w:bCs/>
          <w:color w:val="0070C0"/>
          <w:sz w:val="18"/>
          <w:szCs w:val="18"/>
        </w:rPr>
      </w:pPr>
      <w:r w:rsidRPr="00463E71">
        <w:rPr>
          <w:rFonts w:ascii="Arial" w:hAnsi="Arial" w:cs="Arial"/>
          <w:b/>
          <w:bCs/>
          <w:color w:val="0070C0"/>
          <w:sz w:val="18"/>
          <w:szCs w:val="18"/>
        </w:rPr>
        <w:t>Esta nota debe ser eliminada una vez culminada la elaboración de las bases</w:t>
      </w:r>
    </w:p>
    <w:p w14:paraId="2655A14D" w14:textId="77777777" w:rsidR="00D725BD" w:rsidRPr="00463E71" w:rsidRDefault="00D725BD" w:rsidP="00022B84">
      <w:pPr>
        <w:pStyle w:val="Prrafodelista"/>
        <w:widowControl w:val="0"/>
        <w:spacing w:line="259" w:lineRule="auto"/>
        <w:ind w:left="992"/>
        <w:jc w:val="both"/>
        <w:rPr>
          <w:rFonts w:ascii="Arial" w:eastAsia="Arial" w:hAnsi="Arial" w:cs="Arial"/>
          <w:color w:val="000000" w:themeColor="text1"/>
          <w:sz w:val="20"/>
          <w:lang w:val="es-ES"/>
        </w:rPr>
      </w:pPr>
    </w:p>
    <w:p w14:paraId="45E63465" w14:textId="5643A3DD" w:rsidR="008009CA" w:rsidRDefault="008009CA" w:rsidP="003D7731">
      <w:pPr>
        <w:pStyle w:val="Prrafodelista"/>
        <w:widowControl w:val="0"/>
        <w:numPr>
          <w:ilvl w:val="0"/>
          <w:numId w:val="18"/>
        </w:numPr>
        <w:spacing w:after="120"/>
        <w:ind w:left="993"/>
        <w:jc w:val="both"/>
        <w:rPr>
          <w:rFonts w:ascii="Arial" w:hAnsi="Arial" w:cs="Arial"/>
          <w:sz w:val="20"/>
          <w:lang w:val="es-ES"/>
        </w:rPr>
      </w:pPr>
      <w:r w:rsidRPr="003D7731">
        <w:rPr>
          <w:rFonts w:ascii="Arial" w:hAnsi="Arial" w:cs="Arial"/>
          <w:sz w:val="20"/>
          <w:lang w:val="es-ES"/>
        </w:rPr>
        <w:t xml:space="preserve">Declaración Jurada </w:t>
      </w:r>
      <w:r w:rsidR="00E045E8" w:rsidRPr="003D7731">
        <w:rPr>
          <w:rFonts w:ascii="Arial" w:hAnsi="Arial" w:cs="Arial"/>
          <w:sz w:val="20"/>
          <w:lang w:val="es-ES"/>
        </w:rPr>
        <w:t xml:space="preserve">actualizada </w:t>
      </w:r>
      <w:r w:rsidRPr="003D7731">
        <w:rPr>
          <w:rFonts w:ascii="Arial" w:hAnsi="Arial" w:cs="Arial"/>
          <w:sz w:val="20"/>
          <w:lang w:val="es-ES"/>
        </w:rPr>
        <w:t xml:space="preserve">de Desafectación de </w:t>
      </w:r>
      <w:r w:rsidR="00AB4A96" w:rsidRPr="003D7731">
        <w:rPr>
          <w:rFonts w:ascii="Arial" w:hAnsi="Arial" w:cs="Arial"/>
          <w:sz w:val="20"/>
          <w:lang w:val="es-ES"/>
        </w:rPr>
        <w:t>Impedimento</w:t>
      </w:r>
      <w:r w:rsidR="00E045E8" w:rsidRPr="003D7731">
        <w:rPr>
          <w:rFonts w:ascii="Arial" w:hAnsi="Arial" w:cs="Arial"/>
          <w:sz w:val="20"/>
          <w:lang w:val="es-ES"/>
        </w:rPr>
        <w:t xml:space="preserve"> </w:t>
      </w:r>
      <w:r w:rsidRPr="003D7731">
        <w:rPr>
          <w:rFonts w:ascii="Arial" w:hAnsi="Arial" w:cs="Arial"/>
          <w:b/>
          <w:sz w:val="20"/>
          <w:lang w:val="es-ES"/>
        </w:rPr>
        <w:t>(Anexo N° 1</w:t>
      </w:r>
      <w:r w:rsidR="00C80B4B" w:rsidRPr="003D7731">
        <w:rPr>
          <w:rFonts w:ascii="Arial" w:hAnsi="Arial" w:cs="Arial"/>
          <w:b/>
          <w:sz w:val="20"/>
          <w:lang w:val="es-ES"/>
        </w:rPr>
        <w:t>5</w:t>
      </w:r>
      <w:r w:rsidRPr="003D7731">
        <w:rPr>
          <w:rFonts w:ascii="Arial" w:hAnsi="Arial" w:cs="Arial"/>
          <w:b/>
          <w:sz w:val="20"/>
          <w:lang w:val="es-ES"/>
        </w:rPr>
        <w:t>)</w:t>
      </w:r>
      <w:r w:rsidRPr="003D7731">
        <w:rPr>
          <w:rFonts w:ascii="Arial" w:hAnsi="Arial" w:cs="Arial"/>
          <w:sz w:val="20"/>
          <w:lang w:val="es-ES"/>
        </w:rPr>
        <w:t xml:space="preserve"> y la documentación que acredite dicha desafectación. </w:t>
      </w:r>
    </w:p>
    <w:p w14:paraId="7D53F1B2" w14:textId="77777777" w:rsidR="00A827E7" w:rsidRDefault="00A827E7" w:rsidP="00A827E7">
      <w:pPr>
        <w:widowControl w:val="0"/>
        <w:spacing w:line="259" w:lineRule="auto"/>
        <w:jc w:val="both"/>
        <w:rPr>
          <w:rFonts w:ascii="Arial" w:eastAsia="Arial" w:hAnsi="Arial" w:cs="Arial"/>
          <w:color w:val="000000" w:themeColor="text1"/>
          <w:sz w:val="20"/>
          <w:lang w:val="es-ES"/>
        </w:rPr>
      </w:pPr>
    </w:p>
    <w:p w14:paraId="186C3E84" w14:textId="77777777" w:rsidR="00A827E7" w:rsidRPr="003D7731" w:rsidRDefault="00A827E7" w:rsidP="00A827E7">
      <w:pPr>
        <w:pStyle w:val="Prrafodelista"/>
        <w:widowControl w:val="0"/>
        <w:numPr>
          <w:ilvl w:val="0"/>
          <w:numId w:val="18"/>
        </w:numPr>
        <w:spacing w:line="259" w:lineRule="auto"/>
        <w:ind w:left="993"/>
        <w:jc w:val="both"/>
        <w:rPr>
          <w:rFonts w:ascii="Arial" w:eastAsia="Arial" w:hAnsi="Arial" w:cs="Arial"/>
          <w:color w:val="000000" w:themeColor="text1"/>
          <w:sz w:val="20"/>
          <w:lang w:val="es-ES"/>
        </w:rPr>
      </w:pPr>
      <w:r w:rsidRPr="003D7731">
        <w:rPr>
          <w:rFonts w:ascii="Arial" w:eastAsia="Arial" w:hAnsi="Arial" w:cs="Arial"/>
          <w:color w:val="000000" w:themeColor="text1"/>
          <w:sz w:val="20"/>
          <w:lang w:val="es-ES"/>
        </w:rPr>
        <w:t>[REQUERIR LA PRESENTACIÓN DE OTROS DOCUMENTOS, EN CASO SE HAYA SUSTENTADO EN LA ESTRATEGIA DE CONTRATACIÓN].</w:t>
      </w:r>
    </w:p>
    <w:p w14:paraId="0BA70361" w14:textId="77777777" w:rsidR="00A827E7" w:rsidRPr="00463E71" w:rsidRDefault="00A827E7" w:rsidP="00A827E7">
      <w:pPr>
        <w:pStyle w:val="Prrafodelista"/>
        <w:widowControl w:val="0"/>
        <w:spacing w:line="259" w:lineRule="auto"/>
        <w:ind w:left="992"/>
        <w:jc w:val="both"/>
        <w:rPr>
          <w:rFonts w:ascii="Arial" w:eastAsia="Arial" w:hAnsi="Arial" w:cs="Arial"/>
          <w:color w:val="000000" w:themeColor="text1"/>
          <w:sz w:val="20"/>
          <w:lang w:val="es-ES"/>
        </w:rPr>
      </w:pPr>
    </w:p>
    <w:tbl>
      <w:tblPr>
        <w:tblStyle w:val="Tabladecuadrcula1clara-nfasis51"/>
        <w:tblW w:w="8079" w:type="dxa"/>
        <w:tblInd w:w="988" w:type="dxa"/>
        <w:tblLook w:val="04A0" w:firstRow="1" w:lastRow="0" w:firstColumn="1" w:lastColumn="0" w:noHBand="0" w:noVBand="1"/>
      </w:tblPr>
      <w:tblGrid>
        <w:gridCol w:w="8079"/>
      </w:tblGrid>
      <w:tr w:rsidR="00A827E7" w:rsidRPr="00463E71" w14:paraId="323BA366" w14:textId="77777777" w:rsidTr="00F8210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1396746" w14:textId="77777777" w:rsidR="00A827E7" w:rsidRPr="00463E71" w:rsidRDefault="00A827E7" w:rsidP="00F82104">
            <w:pPr>
              <w:widowControl w:val="0"/>
              <w:spacing w:after="120"/>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A827E7" w:rsidRPr="00463E71" w14:paraId="36559B19" w14:textId="77777777" w:rsidTr="00F82104">
        <w:trPr>
          <w:trHeight w:val="204"/>
        </w:trPr>
        <w:tc>
          <w:tcPr>
            <w:cnfStyle w:val="001000000000" w:firstRow="0" w:lastRow="0" w:firstColumn="1" w:lastColumn="0" w:oddVBand="0" w:evenVBand="0" w:oddHBand="0" w:evenHBand="0" w:firstRowFirstColumn="0" w:firstRowLastColumn="0" w:lastRowFirstColumn="0" w:lastRowLastColumn="0"/>
            <w:tcW w:w="8079" w:type="dxa"/>
          </w:tcPr>
          <w:p w14:paraId="34F85806" w14:textId="77777777" w:rsidR="00A827E7" w:rsidRPr="00463E71" w:rsidRDefault="00A827E7" w:rsidP="00F82104">
            <w:pPr>
              <w:widowControl w:val="0"/>
              <w:spacing w:after="120"/>
              <w:jc w:val="both"/>
              <w:rPr>
                <w:rFonts w:ascii="Arial" w:hAnsi="Arial" w:cs="Arial"/>
                <w:b w:val="0"/>
                <w:bCs w:val="0"/>
                <w:i/>
                <w:iCs/>
                <w:color w:val="0070C0"/>
                <w:sz w:val="18"/>
                <w:szCs w:val="18"/>
              </w:rPr>
            </w:pPr>
            <w:r w:rsidRPr="00463E71">
              <w:rPr>
                <w:rFonts w:ascii="Arial" w:hAnsi="Arial" w:cs="Arial"/>
                <w:b w:val="0"/>
                <w:bCs w:val="0"/>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p>
        </w:tc>
      </w:tr>
    </w:tbl>
    <w:p w14:paraId="3702B12E" w14:textId="45E2399B" w:rsidR="00A827E7" w:rsidRPr="00A827E7" w:rsidRDefault="00A827E7" w:rsidP="00A827E7">
      <w:pPr>
        <w:widowControl w:val="0"/>
        <w:ind w:left="993"/>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p w14:paraId="542EB29B" w14:textId="77777777" w:rsidR="00E045E8" w:rsidRPr="00463E71" w:rsidRDefault="00E045E8" w:rsidP="00022B84">
      <w:pPr>
        <w:pStyle w:val="Prrafodelista"/>
        <w:widowControl w:val="0"/>
        <w:spacing w:line="259" w:lineRule="auto"/>
        <w:ind w:left="992"/>
        <w:jc w:val="both"/>
        <w:rPr>
          <w:rFonts w:ascii="Arial" w:eastAsia="Arial" w:hAnsi="Arial" w:cs="Arial"/>
          <w:color w:val="000000" w:themeColor="text1"/>
          <w:sz w:val="20"/>
          <w:lang w:val="es-ES"/>
        </w:rPr>
      </w:pPr>
    </w:p>
    <w:tbl>
      <w:tblPr>
        <w:tblStyle w:val="Tabladecuadrcula1clara-nfasis3101"/>
        <w:tblW w:w="8500" w:type="dxa"/>
        <w:tblInd w:w="704" w:type="dxa"/>
        <w:tblLook w:val="04A0" w:firstRow="1" w:lastRow="0" w:firstColumn="1" w:lastColumn="0" w:noHBand="0" w:noVBand="1"/>
      </w:tblPr>
      <w:tblGrid>
        <w:gridCol w:w="8500"/>
      </w:tblGrid>
      <w:tr w:rsidR="008009CA" w:rsidRPr="00463E71" w14:paraId="284FF659" w14:textId="77777777" w:rsidTr="001957B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6BA2C3" w14:textId="77777777" w:rsidR="008009CA" w:rsidRPr="00463E71" w:rsidRDefault="008009CA" w:rsidP="008009CA">
            <w:pPr>
              <w:jc w:val="both"/>
              <w:rPr>
                <w:rFonts w:ascii="Arial" w:hAnsi="Arial" w:cs="Arial"/>
                <w:color w:val="FF0000"/>
                <w:sz w:val="19"/>
                <w:szCs w:val="19"/>
                <w:lang w:val="es-ES"/>
              </w:rPr>
            </w:pPr>
            <w:r w:rsidRPr="00463E71">
              <w:rPr>
                <w:rFonts w:ascii="Arial" w:hAnsi="Arial" w:cs="Arial"/>
                <w:color w:val="FF0000"/>
                <w:sz w:val="19"/>
                <w:szCs w:val="19"/>
              </w:rPr>
              <w:t>Advertencia</w:t>
            </w:r>
          </w:p>
        </w:tc>
      </w:tr>
      <w:tr w:rsidR="008009CA" w:rsidRPr="00463E71" w14:paraId="75833527" w14:textId="77777777" w:rsidTr="001957B8">
        <w:trPr>
          <w:trHeight w:val="20"/>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6CF55ED3" w14:textId="38E9D4D0" w:rsidR="008009CA" w:rsidRPr="00463E71" w:rsidRDefault="008009CA" w:rsidP="00975FE5">
            <w:pPr>
              <w:pStyle w:val="Prrafodelista"/>
              <w:numPr>
                <w:ilvl w:val="0"/>
                <w:numId w:val="139"/>
              </w:numPr>
              <w:spacing w:line="259" w:lineRule="auto"/>
              <w:jc w:val="both"/>
              <w:rPr>
                <w:rFonts w:ascii="Arial" w:eastAsia="Arial" w:hAnsi="Arial" w:cs="Arial"/>
                <w:b w:val="0"/>
                <w:bCs w:val="0"/>
                <w:i/>
                <w:color w:val="FF0000"/>
                <w:sz w:val="19"/>
                <w:szCs w:val="19"/>
              </w:rPr>
            </w:pPr>
            <w:r w:rsidRPr="00463E71">
              <w:rPr>
                <w:rFonts w:ascii="Arial" w:eastAsia="Arial" w:hAnsi="Arial" w:cs="Arial"/>
                <w:b w:val="0"/>
                <w:bCs w:val="0"/>
                <w:i/>
                <w:color w:val="FF0000"/>
                <w:sz w:val="19"/>
                <w:szCs w:val="19"/>
              </w:rPr>
              <w:t xml:space="preserve">El requisito indicado en el literal </w:t>
            </w:r>
            <w:r w:rsidR="00F67E8C" w:rsidRPr="00463E71">
              <w:rPr>
                <w:rFonts w:ascii="Arial" w:eastAsia="Arial" w:hAnsi="Arial" w:cs="Arial"/>
                <w:b w:val="0"/>
                <w:bCs w:val="0"/>
                <w:i/>
                <w:color w:val="FF0000"/>
                <w:sz w:val="19"/>
                <w:szCs w:val="19"/>
              </w:rPr>
              <w:t>l</w:t>
            </w:r>
            <w:r w:rsidRPr="00463E71">
              <w:rPr>
                <w:rFonts w:ascii="Arial" w:eastAsia="Arial" w:hAnsi="Arial" w:cs="Arial"/>
                <w:b w:val="0"/>
                <w:bCs w:val="0"/>
                <w:i/>
                <w:color w:val="FF0000"/>
                <w:sz w:val="19"/>
                <w:szCs w:val="19"/>
              </w:rPr>
              <w:t xml:space="preserve">) únicamente se solicita si el postor adjudicado hubiera presentado la Declaración Jurada de </w:t>
            </w:r>
            <w:r w:rsidR="00975FE5" w:rsidRPr="00463E71">
              <w:rPr>
                <w:rFonts w:ascii="Arial" w:eastAsia="Arial" w:hAnsi="Arial" w:cs="Arial"/>
                <w:b w:val="0"/>
                <w:bCs w:val="0"/>
                <w:i/>
                <w:color w:val="FF0000"/>
                <w:sz w:val="19"/>
                <w:szCs w:val="19"/>
              </w:rPr>
              <w:t>D</w:t>
            </w:r>
            <w:r w:rsidRPr="00463E71">
              <w:rPr>
                <w:rFonts w:ascii="Arial" w:eastAsia="Arial" w:hAnsi="Arial" w:cs="Arial"/>
                <w:b w:val="0"/>
                <w:bCs w:val="0"/>
                <w:i/>
                <w:color w:val="FF0000"/>
                <w:sz w:val="19"/>
                <w:szCs w:val="19"/>
              </w:rPr>
              <w:t xml:space="preserve">esafectación del </w:t>
            </w:r>
            <w:r w:rsidR="00975FE5" w:rsidRPr="00463E71">
              <w:rPr>
                <w:rFonts w:ascii="Arial" w:eastAsia="Arial" w:hAnsi="Arial" w:cs="Arial"/>
                <w:b w:val="0"/>
                <w:bCs w:val="0"/>
                <w:i/>
                <w:color w:val="FF0000"/>
                <w:sz w:val="19"/>
                <w:szCs w:val="19"/>
              </w:rPr>
              <w:t xml:space="preserve">Impedimento </w:t>
            </w:r>
            <w:r w:rsidRPr="00463E71">
              <w:rPr>
                <w:rFonts w:ascii="Arial" w:eastAsia="Arial" w:hAnsi="Arial" w:cs="Arial"/>
                <w:b w:val="0"/>
                <w:bCs w:val="0"/>
                <w:i/>
                <w:color w:val="FF0000"/>
                <w:sz w:val="19"/>
                <w:szCs w:val="19"/>
              </w:rPr>
              <w:t>en el procedimiento de selección.</w:t>
            </w:r>
          </w:p>
          <w:p w14:paraId="71F3FEE4" w14:textId="77777777" w:rsidR="00975FE5" w:rsidRPr="00463E71" w:rsidRDefault="59559227" w:rsidP="0013258D">
            <w:pPr>
              <w:pStyle w:val="Prrafodelista"/>
              <w:numPr>
                <w:ilvl w:val="0"/>
                <w:numId w:val="139"/>
              </w:numPr>
              <w:spacing w:line="259" w:lineRule="auto"/>
              <w:jc w:val="both"/>
              <w:rPr>
                <w:rFonts w:ascii="Arial" w:eastAsia="Arial" w:hAnsi="Arial" w:cs="Arial"/>
                <w:i/>
                <w:color w:val="FF0000"/>
                <w:sz w:val="19"/>
                <w:szCs w:val="19"/>
              </w:rPr>
            </w:pPr>
            <w:r w:rsidRPr="00463E71">
              <w:rPr>
                <w:rFonts w:ascii="Arial" w:eastAsia="Times New Roman" w:hAnsi="Arial" w:cs="Arial"/>
                <w:b w:val="0"/>
                <w:bCs w:val="0"/>
                <w:i/>
                <w:iCs/>
                <w:color w:val="FF0000"/>
                <w:sz w:val="19"/>
                <w:szCs w:val="19"/>
                <w:lang w:val="es-ES" w:eastAsia="en-GB"/>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975FE5" w:rsidRPr="00463E71">
              <w:rPr>
                <w:rFonts w:ascii="Arial" w:eastAsia="Times New Roman" w:hAnsi="Arial" w:cs="Arial"/>
                <w:i/>
                <w:iCs/>
                <w:color w:val="FF0000"/>
                <w:sz w:val="19"/>
                <w:szCs w:val="19"/>
                <w:vertAlign w:val="superscript"/>
                <w:lang w:val="es-ES" w:eastAsia="en-GB"/>
              </w:rPr>
              <w:footnoteReference w:id="8"/>
            </w:r>
            <w:r w:rsidRPr="00463E71">
              <w:rPr>
                <w:rFonts w:ascii="Arial" w:eastAsia="Times New Roman" w:hAnsi="Arial" w:cs="Arial"/>
                <w:b w:val="0"/>
                <w:bCs w:val="0"/>
                <w:i/>
                <w:iCs/>
                <w:color w:val="FF0000"/>
                <w:sz w:val="19"/>
                <w:szCs w:val="19"/>
                <w:lang w:val="es-ES" w:eastAsia="en-GB"/>
              </w:rPr>
              <w:t xml:space="preserve"> y siempre que el servicio web se encuentre activo en el Catálogo de Servicios de dicha plataforma, no corresponde exigir los documentos previstos en los literales e) y f) del presente numeral.</w:t>
            </w:r>
          </w:p>
          <w:p w14:paraId="0B9F3364" w14:textId="5C1BBFFE" w:rsidR="009E7D39" w:rsidRPr="00463E71" w:rsidRDefault="009E7D39" w:rsidP="0013258D">
            <w:pPr>
              <w:pStyle w:val="Prrafodelista"/>
              <w:numPr>
                <w:ilvl w:val="0"/>
                <w:numId w:val="139"/>
              </w:numPr>
              <w:spacing w:line="259" w:lineRule="auto"/>
              <w:jc w:val="both"/>
              <w:rPr>
                <w:rFonts w:ascii="Arial" w:eastAsia="Arial" w:hAnsi="Arial" w:cs="Arial"/>
                <w:b w:val="0"/>
                <w:bCs w:val="0"/>
                <w:i/>
                <w:color w:val="FF0000"/>
                <w:sz w:val="19"/>
                <w:szCs w:val="19"/>
              </w:rPr>
            </w:pPr>
            <w:r w:rsidRPr="00463E71">
              <w:rPr>
                <w:rFonts w:ascii="Arial" w:hAnsi="Arial" w:cs="Arial"/>
                <w:b w:val="0"/>
                <w:bCs w:val="0"/>
                <w:i/>
                <w:iCs/>
                <w:color w:val="FF0000"/>
                <w:sz w:val="20"/>
              </w:rPr>
              <w:t xml:space="preserve">En caso el postor declare la inaplicabilidad del impedimento Tipo 4.D del inciso 4 del numeral 30.1 del artículo 30 de la Ley, referido a las personas inscritas en el Registro </w:t>
            </w:r>
            <w:r w:rsidRPr="00463E71">
              <w:rPr>
                <w:rFonts w:ascii="Arial" w:hAnsi="Arial" w:cs="Arial"/>
                <w:b w:val="0"/>
                <w:bCs w:val="0"/>
                <w:i/>
                <w:iCs/>
                <w:color w:val="FF0000"/>
                <w:sz w:val="20"/>
              </w:rPr>
              <w:lastRenderedPageBreak/>
              <w:t>de Deudores Alimentarios Morosos del Poder Judicial (R</w:t>
            </w:r>
            <w:r w:rsidR="00264A93" w:rsidRPr="00463E71">
              <w:rPr>
                <w:rFonts w:ascii="Arial" w:hAnsi="Arial" w:cs="Arial"/>
                <w:b w:val="0"/>
                <w:bCs w:val="0"/>
                <w:i/>
                <w:iCs/>
                <w:color w:val="FF0000"/>
                <w:sz w:val="20"/>
              </w:rPr>
              <w:t>EDAM</w:t>
            </w:r>
            <w:r w:rsidRPr="00463E71">
              <w:rPr>
                <w:rFonts w:ascii="Arial" w:hAnsi="Arial" w:cs="Arial"/>
                <w:b w:val="0"/>
                <w:bCs w:val="0"/>
                <w:i/>
                <w:iCs/>
                <w:color w:val="FF0000"/>
                <w:sz w:val="20"/>
              </w:rPr>
              <w:t>) presenta la Declaración Jurada respectiva (Anexo N° 16)</w:t>
            </w:r>
            <w:r w:rsidRPr="00463E71">
              <w:rPr>
                <w:rFonts w:ascii="Arial" w:hAnsi="Arial" w:cs="Arial"/>
                <w:b w:val="0"/>
                <w:bCs w:val="0"/>
                <w:color w:val="FF0000"/>
                <w:sz w:val="20"/>
              </w:rPr>
              <w:t> </w:t>
            </w:r>
          </w:p>
        </w:tc>
      </w:tr>
    </w:tbl>
    <w:p w14:paraId="08661135" w14:textId="3528F318" w:rsidR="0081034E" w:rsidRPr="00A827E7" w:rsidRDefault="0081034E" w:rsidP="00A827E7">
      <w:pPr>
        <w:widowControl w:val="0"/>
        <w:spacing w:line="259" w:lineRule="auto"/>
        <w:jc w:val="both"/>
        <w:rPr>
          <w:rFonts w:ascii="Arial" w:eastAsia="Arial" w:hAnsi="Arial" w:cs="Arial"/>
          <w:color w:val="000000" w:themeColor="text1"/>
          <w:sz w:val="20"/>
          <w:lang w:val="es-ES"/>
        </w:rPr>
      </w:pPr>
    </w:p>
    <w:p w14:paraId="6B85213A" w14:textId="77777777" w:rsidR="0081034E" w:rsidRPr="00463E71" w:rsidRDefault="0081034E" w:rsidP="003C7856">
      <w:pPr>
        <w:pStyle w:val="Prrafodelista"/>
        <w:widowControl w:val="0"/>
        <w:spacing w:line="259" w:lineRule="auto"/>
        <w:ind w:left="992"/>
        <w:jc w:val="both"/>
        <w:rPr>
          <w:rFonts w:ascii="Arial" w:eastAsia="Arial" w:hAnsi="Arial" w:cs="Arial"/>
          <w:color w:val="000000" w:themeColor="text1"/>
          <w:sz w:val="20"/>
          <w:lang w:val="es-ES"/>
        </w:rPr>
      </w:pPr>
    </w:p>
    <w:p w14:paraId="0DF73779" w14:textId="77777777" w:rsidR="00B4599A" w:rsidRPr="00463E71" w:rsidRDefault="006B55F2" w:rsidP="00CA6202">
      <w:pPr>
        <w:pStyle w:val="Prrafodelista"/>
        <w:widowControl w:val="0"/>
        <w:numPr>
          <w:ilvl w:val="1"/>
          <w:numId w:val="138"/>
        </w:numPr>
        <w:ind w:left="567" w:hanging="567"/>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PERFECCIONA</w:t>
      </w:r>
      <w:r w:rsidR="00DB04F1" w:rsidRPr="00463E71">
        <w:rPr>
          <w:rFonts w:ascii="Arial" w:eastAsia="Times New Roman" w:hAnsi="Arial" w:cs="Arial"/>
          <w:b/>
          <w:color w:val="auto"/>
          <w:sz w:val="20"/>
          <w:lang w:eastAsia="en-GB"/>
        </w:rPr>
        <w:t>MIENTO</w:t>
      </w:r>
      <w:r w:rsidRPr="00463E71">
        <w:rPr>
          <w:rFonts w:ascii="Arial" w:eastAsia="Times New Roman" w:hAnsi="Arial" w:cs="Arial"/>
          <w:b/>
          <w:color w:val="auto"/>
          <w:sz w:val="20"/>
          <w:lang w:eastAsia="en-GB"/>
        </w:rPr>
        <w:t xml:space="preserve"> </w:t>
      </w:r>
      <w:r w:rsidR="00813B42" w:rsidRPr="00463E71">
        <w:rPr>
          <w:rFonts w:ascii="Arial" w:eastAsia="Times New Roman" w:hAnsi="Arial" w:cs="Arial"/>
          <w:b/>
          <w:color w:val="auto"/>
          <w:sz w:val="20"/>
          <w:lang w:eastAsia="en-GB"/>
        </w:rPr>
        <w:t>D</w:t>
      </w:r>
      <w:r w:rsidR="00B4599A" w:rsidRPr="00463E71">
        <w:rPr>
          <w:rFonts w:ascii="Arial" w:eastAsia="Times New Roman" w:hAnsi="Arial" w:cs="Arial"/>
          <w:b/>
          <w:color w:val="auto"/>
          <w:sz w:val="20"/>
          <w:lang w:eastAsia="en-GB"/>
        </w:rPr>
        <w:t>EL CONTRATO</w:t>
      </w:r>
    </w:p>
    <w:p w14:paraId="6017C8F0" w14:textId="77777777" w:rsidR="00B4599A" w:rsidRPr="00463E71" w:rsidRDefault="00B4599A" w:rsidP="00501E51">
      <w:pPr>
        <w:pStyle w:val="Prrafodelista"/>
        <w:widowControl w:val="0"/>
        <w:spacing w:line="259" w:lineRule="auto"/>
        <w:ind w:left="588" w:firstLine="14"/>
        <w:jc w:val="both"/>
        <w:rPr>
          <w:rFonts w:ascii="Arial" w:eastAsia="Arial" w:hAnsi="Arial" w:cs="Arial"/>
          <w:color w:val="000000" w:themeColor="text1"/>
          <w:sz w:val="20"/>
          <w:lang w:val="es-ES"/>
        </w:rPr>
      </w:pPr>
    </w:p>
    <w:p w14:paraId="6AD8947B" w14:textId="7A2DA6D6" w:rsidR="008009CA" w:rsidRPr="00463E71" w:rsidRDefault="008009CA" w:rsidP="00501E51">
      <w:pPr>
        <w:pStyle w:val="Prrafodelista"/>
        <w:widowControl w:val="0"/>
        <w:ind w:left="588" w:firstLine="14"/>
        <w:jc w:val="both"/>
        <w:rPr>
          <w:rFonts w:ascii="Arial" w:hAnsi="Arial" w:cs="Arial"/>
          <w:color w:val="000000" w:themeColor="text1"/>
        </w:rPr>
      </w:pPr>
      <w:r w:rsidRPr="00463E71">
        <w:rPr>
          <w:rFonts w:ascii="Arial" w:hAnsi="Arial" w:cs="Arial"/>
          <w:sz w:val="20"/>
        </w:rPr>
        <w:t>El contrato se perfecciona con</w:t>
      </w:r>
      <w:r w:rsidR="4BAA081B" w:rsidRPr="00463E71">
        <w:rPr>
          <w:rFonts w:ascii="Arial" w:hAnsi="Arial" w:cs="Arial"/>
          <w:sz w:val="20"/>
        </w:rPr>
        <w:t xml:space="preserve"> [CONSIGNAR LA SUSCRIPCIÓN DEL DOCUMENTO QUE LO CONTIENE O LA RECEPCIÓN DE LA ORDEN DE SERVICIO]</w:t>
      </w:r>
      <w:r w:rsidRPr="00463E71">
        <w:rPr>
          <w:rFonts w:ascii="Arial" w:hAnsi="Arial" w:cs="Arial"/>
          <w:sz w:val="20"/>
        </w:rPr>
        <w:t>.</w:t>
      </w:r>
    </w:p>
    <w:p w14:paraId="5F16C0F0" w14:textId="46420028" w:rsidR="733B16CB" w:rsidRPr="00463E71" w:rsidRDefault="733B16CB" w:rsidP="00501E51">
      <w:pPr>
        <w:pStyle w:val="Prrafodelista"/>
        <w:widowControl w:val="0"/>
        <w:ind w:left="588" w:firstLine="14"/>
        <w:jc w:val="both"/>
        <w:rPr>
          <w:rFonts w:ascii="Arial" w:hAnsi="Arial" w:cs="Arial"/>
          <w:color w:val="000000" w:themeColor="text1"/>
        </w:rPr>
      </w:pPr>
    </w:p>
    <w:p w14:paraId="71F307D1" w14:textId="38B71345" w:rsidR="1DE0DBFA" w:rsidRPr="00463E71" w:rsidRDefault="1DE0DBFA" w:rsidP="00501E51">
      <w:pPr>
        <w:pStyle w:val="Prrafodelista"/>
        <w:widowControl w:val="0"/>
        <w:ind w:left="588" w:firstLine="14"/>
        <w:jc w:val="both"/>
        <w:rPr>
          <w:rFonts w:ascii="Arial" w:hAnsi="Arial" w:cs="Arial"/>
          <w:color w:val="000000" w:themeColor="text1"/>
          <w:sz w:val="20"/>
        </w:rPr>
      </w:pPr>
      <w:r w:rsidRPr="00463E71">
        <w:rPr>
          <w:rFonts w:ascii="Arial" w:hAnsi="Arial" w:cs="Arial"/>
          <w:color w:val="000000" w:themeColor="text1"/>
          <w:sz w:val="20"/>
        </w:rPr>
        <w:t>En caso el contrato se perfeccione mediante un contrato,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33D0134C" w14:textId="33366284" w:rsidR="1DE0DBFA" w:rsidRPr="00463E71" w:rsidRDefault="1DE0DBFA" w:rsidP="00501E51">
      <w:pPr>
        <w:pStyle w:val="Prrafodelista"/>
        <w:widowControl w:val="0"/>
        <w:ind w:left="588" w:firstLine="14"/>
        <w:jc w:val="both"/>
        <w:rPr>
          <w:rFonts w:ascii="Arial" w:hAnsi="Arial" w:cs="Arial"/>
          <w:color w:val="000000" w:themeColor="text1"/>
          <w:sz w:val="20"/>
        </w:rPr>
      </w:pPr>
    </w:p>
    <w:p w14:paraId="4C58DAC1" w14:textId="0B76F71C" w:rsidR="1DE0DBFA" w:rsidRPr="00463E71" w:rsidRDefault="1DE0DBFA" w:rsidP="00501E51">
      <w:pPr>
        <w:pStyle w:val="Prrafodelista"/>
        <w:widowControl w:val="0"/>
        <w:ind w:left="588" w:firstLine="14"/>
        <w:jc w:val="both"/>
        <w:rPr>
          <w:rFonts w:ascii="Arial" w:hAnsi="Arial" w:cs="Arial"/>
          <w:color w:val="000000" w:themeColor="text1"/>
          <w:sz w:val="20"/>
        </w:rPr>
      </w:pPr>
      <w:r w:rsidRPr="00463E71">
        <w:rPr>
          <w:rFonts w:ascii="Arial" w:hAnsi="Arial" w:cs="Arial"/>
          <w:color w:val="000000" w:themeColor="text1"/>
          <w:sz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FD9B607" w14:textId="77777777" w:rsidR="000B35C0" w:rsidRPr="00463E71" w:rsidRDefault="000B35C0" w:rsidP="00501E51">
      <w:pPr>
        <w:pStyle w:val="Prrafodelista"/>
        <w:widowControl w:val="0"/>
        <w:ind w:left="588" w:firstLine="14"/>
        <w:jc w:val="both"/>
        <w:rPr>
          <w:rFonts w:ascii="Arial" w:hAnsi="Arial" w:cs="Arial"/>
          <w:color w:val="000000" w:themeColor="text1"/>
          <w:sz w:val="20"/>
        </w:rPr>
      </w:pPr>
    </w:p>
    <w:tbl>
      <w:tblPr>
        <w:tblStyle w:val="Tablaconcuadrcula1clara-nfasis31"/>
        <w:tblW w:w="8533" w:type="dxa"/>
        <w:tblInd w:w="534" w:type="dxa"/>
        <w:tblLook w:val="04A0" w:firstRow="1" w:lastRow="0" w:firstColumn="1" w:lastColumn="0" w:noHBand="0" w:noVBand="1"/>
      </w:tblPr>
      <w:tblGrid>
        <w:gridCol w:w="8533"/>
      </w:tblGrid>
      <w:tr w:rsidR="008009CA" w:rsidRPr="00463E71" w14:paraId="0BCDD125" w14:textId="77777777" w:rsidTr="008009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6E35F59" w14:textId="77777777" w:rsidR="008009CA" w:rsidRPr="00463E71" w:rsidRDefault="008009CA" w:rsidP="008009CA">
            <w:pPr>
              <w:widowControl w:val="0"/>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8009CA" w:rsidRPr="00463E71" w14:paraId="007CDD2B" w14:textId="77777777" w:rsidTr="008009CA">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1DD3D00" w14:textId="58BBD32C" w:rsidR="008009CA" w:rsidRPr="00463E71" w:rsidRDefault="008009CA" w:rsidP="008009CA">
            <w:pPr>
              <w:widowControl w:val="0"/>
              <w:tabs>
                <w:tab w:val="left" w:pos="317"/>
              </w:tabs>
              <w:jc w:val="both"/>
              <w:rPr>
                <w:rFonts w:ascii="Arial" w:hAnsi="Arial" w:cs="Arial"/>
                <w:bCs w:val="0"/>
                <w:i/>
                <w:color w:val="0070C0"/>
                <w:sz w:val="18"/>
                <w:szCs w:val="18"/>
              </w:rPr>
            </w:pPr>
            <w:r w:rsidRPr="00463E71">
              <w:rPr>
                <w:rFonts w:ascii="Arial" w:hAnsi="Arial" w:cs="Arial"/>
                <w:b w:val="0"/>
                <w:i/>
                <w:color w:val="0070C0"/>
                <w:sz w:val="18"/>
                <w:szCs w:val="18"/>
              </w:rPr>
              <w:t>En caso el procedimiento</w:t>
            </w:r>
            <w:r w:rsidR="00B3657E" w:rsidRPr="00463E71">
              <w:rPr>
                <w:rFonts w:ascii="Arial" w:hAnsi="Arial" w:cs="Arial"/>
                <w:b w:val="0"/>
                <w:i/>
                <w:color w:val="0070C0"/>
                <w:sz w:val="18"/>
                <w:szCs w:val="18"/>
              </w:rPr>
              <w:t xml:space="preserve"> especial</w:t>
            </w:r>
            <w:r w:rsidRPr="00463E71">
              <w:rPr>
                <w:rFonts w:ascii="Arial" w:hAnsi="Arial" w:cs="Arial"/>
                <w:b w:val="0"/>
                <w:i/>
                <w:color w:val="0070C0"/>
                <w:sz w:val="18"/>
                <w:szCs w:val="18"/>
              </w:rPr>
              <w:t xml:space="preserve"> de selección se lleve a cabo por relación de ítems, se puede perfeccionar el contrato con la recepción de una orden de servicio, </w:t>
            </w:r>
            <w:r w:rsidR="00E60671" w:rsidRPr="00463E71">
              <w:rPr>
                <w:rFonts w:ascii="Arial" w:hAnsi="Arial" w:cs="Arial"/>
                <w:i/>
                <w:color w:val="0070C0"/>
                <w:sz w:val="18"/>
                <w:szCs w:val="18"/>
              </w:rPr>
              <w:t xml:space="preserve">siempre que el monto de la contratación no supere lo establecido para </w:t>
            </w:r>
            <w:r w:rsidRPr="00463E71">
              <w:rPr>
                <w:rFonts w:ascii="Arial" w:hAnsi="Arial" w:cs="Arial"/>
                <w:b w:val="0"/>
                <w:i/>
                <w:color w:val="0070C0"/>
                <w:sz w:val="18"/>
                <w:szCs w:val="18"/>
              </w:rPr>
              <w:t xml:space="preserve">un </w:t>
            </w:r>
            <w:r w:rsidR="007A36C6" w:rsidRPr="00463E71">
              <w:rPr>
                <w:rFonts w:ascii="Arial" w:hAnsi="Arial" w:cs="Arial"/>
                <w:b w:val="0"/>
                <w:i/>
                <w:color w:val="0070C0"/>
                <w:sz w:val="18"/>
                <w:szCs w:val="18"/>
              </w:rPr>
              <w:t>concurso público abreviado</w:t>
            </w:r>
            <w:r w:rsidR="00E60671" w:rsidRPr="00463E71">
              <w:rPr>
                <w:rFonts w:ascii="Arial" w:hAnsi="Arial" w:cs="Arial"/>
                <w:b w:val="0"/>
                <w:i/>
                <w:color w:val="0070C0"/>
                <w:sz w:val="18"/>
                <w:szCs w:val="18"/>
              </w:rPr>
              <w:t xml:space="preserve"> y que </w:t>
            </w:r>
            <w:r w:rsidRPr="00463E71">
              <w:rPr>
                <w:rFonts w:ascii="Arial" w:hAnsi="Arial" w:cs="Arial"/>
                <w:b w:val="0"/>
                <w:i/>
                <w:color w:val="0070C0"/>
                <w:sz w:val="18"/>
                <w:szCs w:val="18"/>
              </w:rPr>
              <w:t>la ejecución contractual no supere el año fiscal, en ese caso, se reemplaza este numeral por lo siguiente:</w:t>
            </w:r>
          </w:p>
          <w:p w14:paraId="4F7A0A8E" w14:textId="77777777" w:rsidR="008009CA" w:rsidRPr="00463E71" w:rsidRDefault="008009CA" w:rsidP="008009CA">
            <w:pPr>
              <w:widowControl w:val="0"/>
              <w:tabs>
                <w:tab w:val="left" w:pos="317"/>
              </w:tabs>
              <w:jc w:val="both"/>
              <w:rPr>
                <w:rFonts w:ascii="Arial" w:hAnsi="Arial" w:cs="Arial"/>
                <w:bCs w:val="0"/>
                <w:i/>
                <w:color w:val="0070C0"/>
                <w:sz w:val="18"/>
                <w:szCs w:val="18"/>
              </w:rPr>
            </w:pPr>
          </w:p>
          <w:p w14:paraId="17F3D69C" w14:textId="6696AA1C" w:rsidR="008009CA" w:rsidRPr="00463E71" w:rsidRDefault="008009CA" w:rsidP="008009CA">
            <w:pPr>
              <w:widowControl w:val="0"/>
              <w:tabs>
                <w:tab w:val="left" w:pos="317"/>
              </w:tabs>
              <w:jc w:val="both"/>
              <w:rPr>
                <w:rFonts w:ascii="Arial" w:hAnsi="Arial" w:cs="Arial"/>
                <w:b w:val="0"/>
                <w:color w:val="0070C0"/>
                <w:sz w:val="18"/>
                <w:szCs w:val="18"/>
              </w:rPr>
            </w:pPr>
            <w:r w:rsidRPr="00463E71">
              <w:rPr>
                <w:rFonts w:ascii="Arial" w:hAnsi="Arial" w:cs="Arial"/>
                <w:b w:val="0"/>
                <w:i/>
                <w:color w:val="0070C0"/>
                <w:sz w:val="18"/>
                <w:szCs w:val="18"/>
              </w:rPr>
              <w:t>2.4.1 El contrato se perfecciona mediante la recepción de la orden de servicio.</w:t>
            </w:r>
          </w:p>
        </w:tc>
      </w:tr>
    </w:tbl>
    <w:p w14:paraId="3E06B3D6" w14:textId="710CB668" w:rsidR="008009CA" w:rsidRPr="00463E71" w:rsidRDefault="008009CA" w:rsidP="00D93D84">
      <w:pPr>
        <w:pStyle w:val="Prrafodelista"/>
        <w:widowControl w:val="0"/>
        <w:ind w:left="567"/>
        <w:jc w:val="both"/>
        <w:rPr>
          <w:rFonts w:ascii="Arial" w:hAnsi="Arial" w:cs="Arial"/>
          <w:color w:val="0070C0"/>
          <w:sz w:val="18"/>
          <w:szCs w:val="18"/>
        </w:rPr>
      </w:pPr>
      <w:r w:rsidRPr="00463E71">
        <w:rPr>
          <w:rFonts w:ascii="Arial" w:hAnsi="Arial" w:cs="Arial"/>
          <w:b/>
          <w:i/>
          <w:color w:val="0070C0"/>
          <w:sz w:val="18"/>
          <w:szCs w:val="18"/>
        </w:rPr>
        <w:t>Esta nota debe ser eliminada una vez culminada la elaboración de las bases</w:t>
      </w:r>
    </w:p>
    <w:p w14:paraId="7D350A91" w14:textId="77777777" w:rsidR="008009CA" w:rsidRPr="00463E71" w:rsidRDefault="008009CA" w:rsidP="00E87F0F">
      <w:pPr>
        <w:pStyle w:val="Prrafodelista"/>
        <w:widowControl w:val="0"/>
        <w:ind w:left="588" w:firstLine="14"/>
        <w:jc w:val="both"/>
        <w:rPr>
          <w:rFonts w:ascii="Arial" w:hAnsi="Arial" w:cs="Arial"/>
          <w:color w:val="000000" w:themeColor="text1"/>
          <w:sz w:val="20"/>
        </w:rPr>
      </w:pPr>
    </w:p>
    <w:p w14:paraId="721291BD" w14:textId="4D947E38" w:rsidR="008009CA" w:rsidRPr="00463E71" w:rsidRDefault="008009CA" w:rsidP="00CA6202">
      <w:pPr>
        <w:pStyle w:val="Prrafodelista"/>
        <w:widowControl w:val="0"/>
        <w:numPr>
          <w:ilvl w:val="1"/>
          <w:numId w:val="138"/>
        </w:numPr>
        <w:ind w:left="567" w:hanging="567"/>
        <w:jc w:val="both"/>
        <w:rPr>
          <w:rFonts w:ascii="Arial" w:eastAsia="Times New Roman" w:hAnsi="Arial" w:cs="Arial"/>
          <w:b/>
          <w:color w:val="auto"/>
          <w:sz w:val="20"/>
          <w:szCs w:val="24"/>
          <w:lang w:eastAsia="en-GB"/>
        </w:rPr>
      </w:pPr>
      <w:r w:rsidRPr="00463E71">
        <w:rPr>
          <w:rFonts w:ascii="Arial" w:eastAsia="Times New Roman" w:hAnsi="Arial" w:cs="Arial"/>
          <w:b/>
          <w:color w:val="auto"/>
          <w:sz w:val="20"/>
          <w:szCs w:val="24"/>
          <w:lang w:eastAsia="en-GB"/>
        </w:rPr>
        <w:t>FORMA DE PAGO</w:t>
      </w:r>
    </w:p>
    <w:p w14:paraId="4D6DFBF7" w14:textId="77777777" w:rsidR="008009CA" w:rsidRPr="00463E71" w:rsidRDefault="008009CA" w:rsidP="004F0DCE">
      <w:pPr>
        <w:pStyle w:val="Prrafodelista"/>
        <w:widowControl w:val="0"/>
        <w:ind w:left="574" w:firstLine="14"/>
        <w:jc w:val="both"/>
        <w:rPr>
          <w:rFonts w:ascii="Arial" w:hAnsi="Arial" w:cs="Arial"/>
          <w:color w:val="000000" w:themeColor="text1"/>
          <w:sz w:val="20"/>
        </w:rPr>
      </w:pPr>
    </w:p>
    <w:p w14:paraId="0F6819C3" w14:textId="5C351510" w:rsidR="008009CA" w:rsidRPr="00463E71" w:rsidRDefault="008009CA" w:rsidP="004F0DCE">
      <w:pPr>
        <w:ind w:left="574"/>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pago se realiza de conformidad con lo establecido en el artículo 67 de la Ley.</w:t>
      </w:r>
    </w:p>
    <w:p w14:paraId="27B0F7F4" w14:textId="77777777" w:rsidR="008009CA" w:rsidRPr="00463E71" w:rsidRDefault="008009CA" w:rsidP="004F0DCE">
      <w:pPr>
        <w:ind w:left="574"/>
        <w:jc w:val="both"/>
        <w:rPr>
          <w:rFonts w:ascii="Arial" w:eastAsia="Times New Roman" w:hAnsi="Arial" w:cs="Arial"/>
          <w:color w:val="auto"/>
          <w:sz w:val="20"/>
          <w:lang w:eastAsia="en-GB"/>
        </w:rPr>
      </w:pPr>
    </w:p>
    <w:p w14:paraId="4B250243" w14:textId="2FA14971" w:rsidR="008009CA" w:rsidRPr="00463E71" w:rsidRDefault="69856A0F" w:rsidP="004F0DCE">
      <w:pPr>
        <w:ind w:left="574"/>
        <w:jc w:val="both"/>
        <w:rPr>
          <w:rFonts w:ascii="Arial" w:hAnsi="Arial" w:cs="Arial"/>
          <w:color w:val="000000" w:themeColor="text1"/>
          <w:sz w:val="20"/>
          <w:lang w:eastAsia="en-GB"/>
        </w:rPr>
      </w:pPr>
      <w:r w:rsidRPr="00463E71">
        <w:rPr>
          <w:rFonts w:ascii="Arial" w:eastAsia="Times New Roman" w:hAnsi="Arial" w:cs="Arial"/>
          <w:color w:val="auto"/>
          <w:sz w:val="20"/>
          <w:lang w:eastAsia="en-GB"/>
        </w:rPr>
        <w:t xml:space="preserve">La entidad contratante paga las contraprestaciones pactadas a favor del contratista dentro de los diez días hábiles siguientes de otorgada la conformidad por parte del área usuaria </w:t>
      </w:r>
      <w:r w:rsidRPr="00463E71">
        <w:rPr>
          <w:rFonts w:ascii="Arial" w:hAnsi="Arial" w:cs="Arial"/>
          <w:color w:val="000000" w:themeColor="text1"/>
          <w:sz w:val="20"/>
          <w:lang w:eastAsia="en-GB"/>
        </w:rPr>
        <w:t>y es prorrogable, previa justificación de la demora, por cinco días hábiles.</w:t>
      </w:r>
    </w:p>
    <w:p w14:paraId="65D4AE23" w14:textId="77777777" w:rsidR="008009CA" w:rsidRPr="00463E71" w:rsidRDefault="008009CA" w:rsidP="004F0DCE">
      <w:pPr>
        <w:ind w:left="574"/>
        <w:jc w:val="both"/>
        <w:rPr>
          <w:rFonts w:ascii="Arial" w:hAnsi="Arial" w:cs="Arial"/>
          <w:color w:val="000000" w:themeColor="text1"/>
          <w:sz w:val="20"/>
          <w:lang w:eastAsia="en-GB"/>
        </w:rPr>
      </w:pPr>
    </w:p>
    <w:p w14:paraId="2B2960D7" w14:textId="696080FE" w:rsidR="008009CA" w:rsidRPr="00463E71" w:rsidRDefault="69856A0F" w:rsidP="004F0DCE">
      <w:pPr>
        <w:widowControl w:val="0"/>
        <w:ind w:left="574"/>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En el caso que se haya suscrito contrato con un consorcio, el pago se realiza</w:t>
      </w:r>
      <w:r w:rsidR="6ADB1B6C" w:rsidRPr="00463E71">
        <w:rPr>
          <w:rFonts w:ascii="Arial" w:eastAsia="Times New Roman" w:hAnsi="Arial" w:cs="Arial"/>
          <w:color w:val="auto"/>
          <w:sz w:val="20"/>
          <w:lang w:eastAsia="en-GB"/>
        </w:rPr>
        <w:t>, a quien corresponda,</w:t>
      </w:r>
      <w:r w:rsidRPr="00463E71">
        <w:rPr>
          <w:rFonts w:ascii="Arial" w:eastAsia="Times New Roman" w:hAnsi="Arial" w:cs="Arial"/>
          <w:color w:val="auto"/>
          <w:sz w:val="20"/>
          <w:lang w:eastAsia="en-GB"/>
        </w:rPr>
        <w:t xml:space="preserve"> de acuerdo con lo que se indique en el contrato de consorcio.</w:t>
      </w:r>
    </w:p>
    <w:p w14:paraId="6D74CFB3" w14:textId="77777777" w:rsidR="008009CA" w:rsidRPr="00463E71" w:rsidRDefault="008009CA" w:rsidP="004F0DCE">
      <w:pPr>
        <w:widowControl w:val="0"/>
        <w:ind w:left="574"/>
        <w:jc w:val="both"/>
        <w:rPr>
          <w:rFonts w:ascii="Arial" w:eastAsia="Times New Roman" w:hAnsi="Arial"/>
          <w:color w:val="000000" w:themeColor="text1"/>
          <w:sz w:val="20"/>
          <w:lang w:eastAsia="en-GB"/>
        </w:rPr>
      </w:pPr>
    </w:p>
    <w:p w14:paraId="3550FDB0" w14:textId="24EB2C53" w:rsidR="008009CA" w:rsidRPr="00463E71" w:rsidRDefault="008009CA" w:rsidP="004F0DCE">
      <w:pPr>
        <w:widowControl w:val="0"/>
        <w:ind w:left="574"/>
        <w:jc w:val="both"/>
        <w:rPr>
          <w:rFonts w:ascii="Arial" w:eastAsia="Times New Roman" w:hAnsi="Arial" w:cs="Arial"/>
          <w:color w:val="auto"/>
          <w:sz w:val="20"/>
          <w:lang w:eastAsia="en-GB"/>
        </w:rPr>
      </w:pPr>
      <w:r w:rsidRPr="00463E71">
        <w:rPr>
          <w:rFonts w:ascii="Arial" w:eastAsia="Times New Roman" w:hAnsi="Arial"/>
          <w:color w:val="000000" w:themeColor="text1"/>
          <w:sz w:val="20"/>
          <w:lang w:eastAsia="en-GB"/>
        </w:rPr>
        <w:t xml:space="preserve">La entidad contratante realiza el pago </w:t>
      </w:r>
      <w:r w:rsidRPr="00463E71">
        <w:rPr>
          <w:rFonts w:ascii="Arial" w:eastAsia="Times New Roman" w:hAnsi="Arial" w:cs="Arial"/>
          <w:color w:val="auto"/>
          <w:sz w:val="20"/>
          <w:lang w:eastAsia="en-GB"/>
        </w:rPr>
        <w:t xml:space="preserve">de la contraprestación pactada a favor del contratista en  </w:t>
      </w:r>
      <w:r w:rsidRPr="00463E71">
        <w:rPr>
          <w:rFonts w:ascii="Arial" w:eastAsia="Times New Roman" w:hAnsi="Arial"/>
          <w:color w:val="auto"/>
          <w:sz w:val="20"/>
          <w:lang w:eastAsia="en-GB"/>
        </w:rPr>
        <w:t>[</w:t>
      </w:r>
      <w:r w:rsidRPr="00463E71">
        <w:rPr>
          <w:rFonts w:ascii="Arial" w:eastAsia="Times New Roman" w:hAnsi="Arial" w:cs="Arial"/>
          <w:color w:val="auto"/>
          <w:sz w:val="20"/>
          <w:lang w:eastAsia="en-GB"/>
        </w:rPr>
        <w:t xml:space="preserve">CONSIGNAR SI SE TRATA DE PAGO ÚNICO O PAGOS A CUENTA, ASÍ COMO EL DETALLE QUE CORRESPONDE EN EL CASO DE PAGO A CUENTA]. </w:t>
      </w:r>
    </w:p>
    <w:p w14:paraId="7F2125EC" w14:textId="77777777" w:rsidR="008009CA" w:rsidRPr="00463E71" w:rsidRDefault="008009CA" w:rsidP="004F0DCE">
      <w:pPr>
        <w:widowControl w:val="0"/>
        <w:ind w:left="574"/>
        <w:jc w:val="both"/>
        <w:rPr>
          <w:rFonts w:ascii="Arial" w:eastAsia="Times New Roman" w:hAnsi="Arial" w:cs="Arial"/>
          <w:color w:val="auto"/>
          <w:sz w:val="20"/>
          <w:szCs w:val="24"/>
          <w:lang w:eastAsia="en-GB"/>
        </w:rPr>
      </w:pPr>
    </w:p>
    <w:p w14:paraId="35B8B889" w14:textId="77777777" w:rsidR="008009CA" w:rsidRPr="00463E71" w:rsidRDefault="008009CA" w:rsidP="004F0DCE">
      <w:pPr>
        <w:widowControl w:val="0"/>
        <w:ind w:left="574"/>
        <w:jc w:val="both"/>
        <w:rPr>
          <w:rFonts w:ascii="Arial" w:eastAsia="Times New Roman" w:hAnsi="Arial" w:cs="Arial"/>
          <w:color w:val="auto"/>
          <w:sz w:val="20"/>
          <w:szCs w:val="24"/>
          <w:lang w:eastAsia="en-GB"/>
        </w:rPr>
      </w:pPr>
      <w:r w:rsidRPr="00463E71">
        <w:rPr>
          <w:rFonts w:ascii="Arial" w:eastAsia="Times New Roman" w:hAnsi="Arial" w:cs="Arial"/>
          <w:color w:val="auto"/>
          <w:sz w:val="20"/>
          <w:szCs w:val="24"/>
          <w:lang w:eastAsia="en-GB"/>
        </w:rPr>
        <w:t>Para efectos del pago de las contraprestaciones ejecutadas por el contratista, la entidad contratante debe contar con la siguiente documentación:</w:t>
      </w:r>
    </w:p>
    <w:p w14:paraId="0A8C2588" w14:textId="77777777" w:rsidR="008009CA" w:rsidRPr="00463E71" w:rsidRDefault="008009CA" w:rsidP="004F0DCE">
      <w:pPr>
        <w:widowControl w:val="0"/>
        <w:ind w:left="574"/>
        <w:jc w:val="both"/>
        <w:rPr>
          <w:rFonts w:ascii="Arial" w:eastAsia="Times New Roman" w:hAnsi="Arial" w:cs="Arial"/>
          <w:color w:val="auto"/>
          <w:sz w:val="20"/>
          <w:szCs w:val="24"/>
          <w:lang w:eastAsia="en-GB"/>
        </w:rPr>
      </w:pPr>
    </w:p>
    <w:p w14:paraId="3D888A01" w14:textId="77777777" w:rsidR="008009CA" w:rsidRPr="00463E71"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463E71">
        <w:rPr>
          <w:rFonts w:ascii="Arial" w:eastAsia="Times New Roman" w:hAnsi="Arial" w:cs="Arial"/>
          <w:color w:val="auto"/>
          <w:sz w:val="20"/>
          <w:lang w:eastAsia="en-GB"/>
        </w:rPr>
        <w:t xml:space="preserve">Documento en el que conste la conformidad de la prestación efectuada suscrita por el servidor </w:t>
      </w:r>
      <w:r w:rsidRPr="00463E71">
        <w:rPr>
          <w:rFonts w:ascii="Arial" w:eastAsia="Times New Roman" w:hAnsi="Arial" w:cs="Arial"/>
          <w:color w:val="auto"/>
          <w:sz w:val="20"/>
          <w:szCs w:val="24"/>
          <w:lang w:eastAsia="en-GB"/>
        </w:rPr>
        <w:t xml:space="preserve">responsable del </w:t>
      </w:r>
      <w:r w:rsidRPr="00463E71">
        <w:rPr>
          <w:rFonts w:ascii="Arial" w:eastAsia="Times New Roman" w:hAnsi="Arial"/>
          <w:color w:val="auto"/>
          <w:sz w:val="20"/>
          <w:szCs w:val="24"/>
          <w:lang w:eastAsia="en-GB"/>
        </w:rPr>
        <w:t xml:space="preserve">[REGISTRAR LA DENOMINACIÓN DEL ÁREA </w:t>
      </w:r>
      <w:r w:rsidRPr="00463E71">
        <w:rPr>
          <w:rFonts w:ascii="Arial" w:eastAsia="Times New Roman" w:hAnsi="Arial" w:cs="Arial"/>
          <w:color w:val="auto"/>
          <w:sz w:val="20"/>
          <w:szCs w:val="24"/>
          <w:lang w:val="es-ES" w:eastAsia="en-GB"/>
        </w:rPr>
        <w:t xml:space="preserve">RESPONSABLE </w:t>
      </w:r>
      <w:r w:rsidRPr="00463E71">
        <w:rPr>
          <w:rFonts w:ascii="Arial" w:eastAsia="Times New Roman" w:hAnsi="Arial"/>
          <w:color w:val="auto"/>
          <w:sz w:val="20"/>
          <w:szCs w:val="24"/>
          <w:lang w:eastAsia="en-GB"/>
        </w:rPr>
        <w:t xml:space="preserve">DE </w:t>
      </w:r>
      <w:r w:rsidRPr="00463E71">
        <w:rPr>
          <w:rFonts w:ascii="Arial" w:eastAsia="Times New Roman" w:hAnsi="Arial" w:cs="Arial"/>
          <w:color w:val="auto"/>
          <w:sz w:val="20"/>
          <w:szCs w:val="24"/>
          <w:lang w:val="es-ES" w:eastAsia="en-GB"/>
        </w:rPr>
        <w:t>OTORGAR</w:t>
      </w:r>
      <w:r w:rsidRPr="00463E71">
        <w:rPr>
          <w:rFonts w:ascii="Arial" w:eastAsia="Times New Roman" w:hAnsi="Arial"/>
          <w:color w:val="auto"/>
          <w:sz w:val="20"/>
          <w:szCs w:val="24"/>
          <w:lang w:eastAsia="en-GB"/>
        </w:rPr>
        <w:t xml:space="preserve"> LA </w:t>
      </w:r>
      <w:r w:rsidRPr="00463E71">
        <w:rPr>
          <w:rFonts w:ascii="Arial" w:eastAsia="Times New Roman" w:hAnsi="Arial" w:cs="Arial"/>
          <w:color w:val="auto"/>
          <w:sz w:val="20"/>
          <w:szCs w:val="24"/>
          <w:lang w:val="es-ES" w:eastAsia="en-GB"/>
        </w:rPr>
        <w:t>CONFORMIDAD</w:t>
      </w:r>
      <w:r w:rsidRPr="00463E71">
        <w:rPr>
          <w:rFonts w:ascii="Arial" w:eastAsia="Times New Roman" w:hAnsi="Arial" w:cs="Arial"/>
          <w:color w:val="auto"/>
          <w:sz w:val="20"/>
          <w:szCs w:val="24"/>
          <w:lang w:eastAsia="en-GB"/>
        </w:rPr>
        <w:t>].</w:t>
      </w:r>
    </w:p>
    <w:p w14:paraId="3A2319A9" w14:textId="77777777" w:rsidR="008009CA" w:rsidRPr="00463E71"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463E71">
        <w:rPr>
          <w:rFonts w:ascii="Arial" w:eastAsia="Times New Roman" w:hAnsi="Arial" w:cs="Arial"/>
          <w:color w:val="auto"/>
          <w:sz w:val="20"/>
          <w:szCs w:val="24"/>
          <w:lang w:eastAsia="en-GB"/>
        </w:rPr>
        <w:t>Comprobante de pago.</w:t>
      </w:r>
    </w:p>
    <w:p w14:paraId="6F9C454E" w14:textId="77777777" w:rsidR="008009CA" w:rsidRPr="00463E71"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463E71">
        <w:rPr>
          <w:rFonts w:ascii="Arial" w:eastAsia="Times New Roman" w:hAnsi="Arial" w:cs="Arial"/>
          <w:color w:val="auto"/>
          <w:sz w:val="20"/>
          <w:szCs w:val="24"/>
          <w:lang w:eastAsia="en-GB"/>
        </w:rPr>
        <w:t xml:space="preserve">[CONSIGNAR OTRA DOCUMENTACIÓN NECESARIA A SER PRESENTADA PARA EL PAGO ÚNICO O LOS PAGOS </w:t>
      </w:r>
      <w:r w:rsidRPr="00463E71">
        <w:rPr>
          <w:rFonts w:ascii="Arial" w:eastAsia="Times New Roman" w:hAnsi="Arial" w:cs="Arial"/>
          <w:color w:val="auto"/>
          <w:sz w:val="20"/>
          <w:lang w:eastAsia="en-GB"/>
        </w:rPr>
        <w:t>A CUENTA</w:t>
      </w:r>
      <w:r w:rsidRPr="00463E71">
        <w:rPr>
          <w:rFonts w:ascii="Arial" w:eastAsia="Times New Roman" w:hAnsi="Arial" w:cs="Arial"/>
          <w:color w:val="auto"/>
          <w:sz w:val="20"/>
          <w:szCs w:val="24"/>
          <w:lang w:eastAsia="en-GB"/>
        </w:rPr>
        <w:t>, SEGÚN CORRESPONDA].</w:t>
      </w:r>
    </w:p>
    <w:p w14:paraId="1475CF94" w14:textId="77777777" w:rsidR="008009CA" w:rsidRPr="00463E71" w:rsidRDefault="008009CA" w:rsidP="008009CA">
      <w:pPr>
        <w:widowControl w:val="0"/>
        <w:tabs>
          <w:tab w:val="left" w:pos="567"/>
          <w:tab w:val="right" w:pos="10782"/>
        </w:tabs>
        <w:ind w:left="567"/>
        <w:jc w:val="both"/>
        <w:rPr>
          <w:rFonts w:ascii="Arial" w:eastAsia="MS Mincho" w:hAnsi="Arial" w:cs="Arial"/>
          <w:color w:val="auto"/>
          <w:sz w:val="20"/>
          <w:lang w:eastAsia="es-ES"/>
        </w:rPr>
      </w:pPr>
      <w:r w:rsidRPr="00463E71">
        <w:rPr>
          <w:rFonts w:ascii="Arial" w:eastAsia="MS Mincho" w:hAnsi="Arial" w:cs="Arial"/>
          <w:color w:val="auto"/>
          <w:sz w:val="20"/>
          <w:lang w:eastAsia="es-ES"/>
        </w:rPr>
        <w:t xml:space="preserve">Salvo los documentos de conformidad, el contratista debe presentar la documentación restante [CONSIGNAR MESA DE PARTES O LA DEPENDENCIA ESPECÍFICA DE LA ENTIDAD </w:t>
      </w:r>
      <w:r w:rsidRPr="00463E71">
        <w:rPr>
          <w:rFonts w:ascii="Arial" w:eastAsia="MS Mincho" w:hAnsi="Arial" w:cs="Arial"/>
          <w:color w:val="auto"/>
          <w:sz w:val="20"/>
          <w:lang w:eastAsia="es-ES"/>
        </w:rPr>
        <w:lastRenderedPageBreak/>
        <w:t>CONTRATANTE DONDE SE DEBE PRESENTAR LA DOCUMENTACIÓN], sito en [CONSIGNAR LA DIRECCIÓN EXACTA].</w:t>
      </w:r>
    </w:p>
    <w:p w14:paraId="231FA450" w14:textId="77777777" w:rsidR="00F51A6B" w:rsidRPr="00463E71" w:rsidRDefault="00F51A6B" w:rsidP="008009CA">
      <w:pPr>
        <w:widowControl w:val="0"/>
        <w:tabs>
          <w:tab w:val="left" w:pos="567"/>
          <w:tab w:val="right" w:pos="10782"/>
        </w:tabs>
        <w:ind w:left="567"/>
        <w:jc w:val="both"/>
        <w:rPr>
          <w:rFonts w:ascii="Arial" w:eastAsia="MS Mincho" w:hAnsi="Arial" w:cs="Arial"/>
          <w:color w:val="auto"/>
          <w:sz w:val="20"/>
          <w:lang w:eastAsia="es-ES"/>
        </w:rPr>
      </w:pPr>
    </w:p>
    <w:tbl>
      <w:tblPr>
        <w:tblW w:w="8640" w:type="dxa"/>
        <w:tblInd w:w="4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113" w:type="dxa"/>
          <w:right w:w="113" w:type="dxa"/>
        </w:tblCellMar>
        <w:tblLook w:val="04A0" w:firstRow="1" w:lastRow="0" w:firstColumn="1" w:lastColumn="0" w:noHBand="0" w:noVBand="1"/>
      </w:tblPr>
      <w:tblGrid>
        <w:gridCol w:w="8640"/>
      </w:tblGrid>
      <w:tr w:rsidR="009E7D39" w:rsidRPr="00463E71" w14:paraId="727736AD" w14:textId="77777777" w:rsidTr="009B7B56">
        <w:trPr>
          <w:trHeight w:val="345"/>
        </w:trPr>
        <w:tc>
          <w:tcPr>
            <w:tcW w:w="8640" w:type="dxa"/>
            <w:shd w:val="clear" w:color="auto" w:fill="auto"/>
            <w:vAlign w:val="center"/>
            <w:hideMark/>
          </w:tcPr>
          <w:p w14:paraId="6236FC3A" w14:textId="77777777" w:rsidR="009E7D39" w:rsidRPr="00463E71" w:rsidRDefault="009E7D39" w:rsidP="00F5272C">
            <w:pPr>
              <w:textAlignment w:val="baseline"/>
              <w:rPr>
                <w:rFonts w:ascii="Segoe UI" w:hAnsi="Segoe UI" w:cs="Segoe UI"/>
                <w:b/>
                <w:bCs/>
                <w:sz w:val="18"/>
                <w:szCs w:val="18"/>
              </w:rPr>
            </w:pPr>
            <w:r w:rsidRPr="00463E71">
              <w:rPr>
                <w:rFonts w:ascii="Arial" w:hAnsi="Arial" w:cs="Arial"/>
                <w:b/>
                <w:bCs/>
                <w:color w:val="FF0000"/>
                <w:sz w:val="19"/>
                <w:szCs w:val="19"/>
                <w:lang w:val="es-ES"/>
              </w:rPr>
              <w:t>Advertencia</w:t>
            </w:r>
            <w:r w:rsidRPr="00463E71">
              <w:rPr>
                <w:rFonts w:ascii="Arial" w:hAnsi="Arial" w:cs="Arial"/>
                <w:b/>
                <w:bCs/>
                <w:color w:val="FF0000"/>
                <w:sz w:val="19"/>
                <w:szCs w:val="19"/>
              </w:rPr>
              <w:t> </w:t>
            </w:r>
          </w:p>
        </w:tc>
      </w:tr>
      <w:tr w:rsidR="009E7D39" w:rsidRPr="00463E71" w14:paraId="60DC4BDD" w14:textId="77777777" w:rsidTr="009B7B56">
        <w:trPr>
          <w:trHeight w:val="1020"/>
        </w:trPr>
        <w:tc>
          <w:tcPr>
            <w:tcW w:w="8640" w:type="dxa"/>
            <w:shd w:val="clear" w:color="auto" w:fill="auto"/>
            <w:vAlign w:val="center"/>
            <w:hideMark/>
          </w:tcPr>
          <w:p w14:paraId="6AB5F09B" w14:textId="11DE0B3C" w:rsidR="009E7D39" w:rsidRPr="00463E71" w:rsidRDefault="602E9DBB" w:rsidP="009C7AC7">
            <w:pPr>
              <w:ind w:left="30"/>
              <w:jc w:val="both"/>
              <w:textAlignment w:val="baseline"/>
              <w:rPr>
                <w:rFonts w:ascii="Segoe UI" w:hAnsi="Segoe UI" w:cs="Segoe UI"/>
                <w:b/>
                <w:bCs/>
                <w:sz w:val="18"/>
                <w:szCs w:val="18"/>
                <w:lang w:val="es-ES"/>
              </w:rPr>
            </w:pPr>
            <w:r w:rsidRPr="00463E71">
              <w:rPr>
                <w:rFonts w:ascii="Arial" w:hAnsi="Arial" w:cs="Arial"/>
                <w:i/>
                <w:iCs/>
                <w:color w:val="FF0000"/>
                <w:sz w:val="19"/>
                <w:szCs w:val="19"/>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463E71">
              <w:rPr>
                <w:rFonts w:ascii="Arial" w:hAnsi="Arial" w:cs="Arial"/>
                <w:b/>
                <w:bCs/>
                <w:color w:val="FF0000"/>
                <w:sz w:val="19"/>
                <w:szCs w:val="19"/>
                <w:lang w:val="es-ES"/>
              </w:rPr>
              <w:t> </w:t>
            </w:r>
            <w:r w:rsidR="009E7D39" w:rsidRPr="00463E71">
              <w:rPr>
                <w:rFonts w:ascii="Arial" w:hAnsi="Arial" w:cs="Arial"/>
                <w:b/>
                <w:bCs/>
                <w:color w:val="FF0000"/>
                <w:sz w:val="19"/>
                <w:szCs w:val="19"/>
                <w:lang w:val="es-ES"/>
              </w:rPr>
              <w:t> </w:t>
            </w:r>
          </w:p>
        </w:tc>
      </w:tr>
    </w:tbl>
    <w:p w14:paraId="4909710B" w14:textId="77777777" w:rsidR="000A07BB" w:rsidRPr="00463E71" w:rsidRDefault="000A07BB">
      <w:pPr>
        <w:rPr>
          <w:rFonts w:ascii="Arial" w:hAnsi="Arial" w:cs="Arial"/>
          <w:sz w:val="20"/>
        </w:rPr>
      </w:pPr>
      <w:r w:rsidRPr="00463E71">
        <w:rPr>
          <w:rFonts w:ascii="Arial" w:hAnsi="Arial" w:cs="Arial"/>
          <w:sz w:val="20"/>
        </w:rPr>
        <w:br w:type="page"/>
      </w:r>
    </w:p>
    <w:p w14:paraId="662515FA" w14:textId="77777777" w:rsidR="00641C87" w:rsidRPr="00463E71" w:rsidRDefault="00641C87" w:rsidP="00F47257">
      <w:pPr>
        <w:pStyle w:val="Prrafodelista"/>
        <w:widowControl w:val="0"/>
        <w:ind w:left="0"/>
        <w:jc w:val="center"/>
        <w:rPr>
          <w:rFonts w:ascii="Arial" w:hAnsi="Arial" w:cs="Arial"/>
          <w:bCs/>
          <w:sz w:val="24"/>
          <w:szCs w:val="22"/>
        </w:rPr>
      </w:pPr>
    </w:p>
    <w:p w14:paraId="7BD367BF" w14:textId="34777736" w:rsidR="00F47257" w:rsidRPr="00463E71" w:rsidRDefault="00F47257" w:rsidP="00F47257">
      <w:pPr>
        <w:pStyle w:val="Prrafodelista"/>
        <w:widowControl w:val="0"/>
        <w:ind w:left="0"/>
        <w:jc w:val="center"/>
        <w:rPr>
          <w:rFonts w:ascii="Arial" w:hAnsi="Arial" w:cs="Arial"/>
          <w:sz w:val="24"/>
          <w:szCs w:val="22"/>
        </w:rPr>
      </w:pPr>
      <w:r w:rsidRPr="00463E71">
        <w:rPr>
          <w:rFonts w:ascii="Arial" w:hAnsi="Arial" w:cs="Arial"/>
          <w:b/>
          <w:sz w:val="24"/>
          <w:szCs w:val="22"/>
        </w:rPr>
        <w:t>CAPÍTULO III</w:t>
      </w:r>
    </w:p>
    <w:p w14:paraId="78400784" w14:textId="4144FDEF" w:rsidR="00F47257" w:rsidRPr="00463E71" w:rsidRDefault="00F47257" w:rsidP="00F47257">
      <w:pPr>
        <w:widowControl w:val="0"/>
        <w:jc w:val="center"/>
        <w:rPr>
          <w:rFonts w:ascii="Arial" w:hAnsi="Arial" w:cs="Arial"/>
          <w:b/>
          <w:sz w:val="24"/>
          <w:szCs w:val="22"/>
        </w:rPr>
      </w:pPr>
      <w:r w:rsidRPr="00463E71">
        <w:rPr>
          <w:rFonts w:ascii="Arial" w:hAnsi="Arial" w:cs="Arial"/>
          <w:b/>
          <w:sz w:val="24"/>
          <w:szCs w:val="22"/>
        </w:rPr>
        <w:t>REQUERIMIENTO</w:t>
      </w:r>
    </w:p>
    <w:p w14:paraId="49D62A41" w14:textId="77777777" w:rsidR="00525E00" w:rsidRPr="00463E71" w:rsidRDefault="00525E00" w:rsidP="00345818">
      <w:pPr>
        <w:widowControl w:val="0"/>
        <w:ind w:left="360"/>
        <w:jc w:val="both"/>
        <w:rPr>
          <w:rFonts w:ascii="Arial" w:hAnsi="Arial" w:cs="Arial"/>
          <w:sz w:val="20"/>
        </w:rPr>
      </w:pPr>
    </w:p>
    <w:tbl>
      <w:tblPr>
        <w:tblStyle w:val="Tablaconcuadrcula1clara-nfasis51"/>
        <w:tblW w:w="8708" w:type="dxa"/>
        <w:tblInd w:w="359" w:type="dxa"/>
        <w:tblLook w:val="04A0" w:firstRow="1" w:lastRow="0" w:firstColumn="1" w:lastColumn="0" w:noHBand="0" w:noVBand="1"/>
      </w:tblPr>
      <w:tblGrid>
        <w:gridCol w:w="8708"/>
      </w:tblGrid>
      <w:tr w:rsidR="00F47257" w:rsidRPr="00463E71" w14:paraId="32519E71" w14:textId="77777777" w:rsidTr="009B7B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69E5DCB9" w14:textId="77777777" w:rsidR="00F47257" w:rsidRPr="00463E71" w:rsidRDefault="00F47257" w:rsidP="009C112E">
            <w:pPr>
              <w:jc w:val="both"/>
              <w:rPr>
                <w:rFonts w:ascii="Arial" w:hAnsi="Arial" w:cs="Arial"/>
                <w:color w:val="FF0000"/>
                <w:sz w:val="19"/>
                <w:szCs w:val="19"/>
                <w:lang w:val="es-ES"/>
              </w:rPr>
            </w:pPr>
            <w:r w:rsidRPr="00463E71">
              <w:rPr>
                <w:rFonts w:ascii="Arial" w:hAnsi="Arial" w:cs="Arial"/>
                <w:color w:val="FF0000"/>
                <w:sz w:val="19"/>
                <w:szCs w:val="19"/>
              </w:rPr>
              <w:t xml:space="preserve">Advertencia </w:t>
            </w:r>
          </w:p>
        </w:tc>
      </w:tr>
      <w:tr w:rsidR="00F47257" w:rsidRPr="00463E71" w14:paraId="29D15BCC" w14:textId="77777777" w:rsidTr="009B7B56">
        <w:trPr>
          <w:trHeight w:val="1246"/>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05D0797D" w14:textId="6E688B21" w:rsidR="00F47257" w:rsidRPr="00463E71" w:rsidRDefault="00431C6B" w:rsidP="009C112E">
            <w:pPr>
              <w:widowControl w:val="0"/>
              <w:ind w:left="33"/>
              <w:jc w:val="both"/>
              <w:rPr>
                <w:rFonts w:ascii="Arial" w:hAnsi="Arial" w:cs="Arial"/>
                <w:i/>
                <w:color w:val="FF0000"/>
                <w:sz w:val="19"/>
                <w:szCs w:val="19"/>
              </w:rPr>
            </w:pPr>
            <w:r w:rsidRPr="00463E71">
              <w:rPr>
                <w:rFonts w:ascii="Arial" w:hAnsi="Arial" w:cs="Arial"/>
                <w:b w:val="0"/>
                <w:bCs w:val="0"/>
                <w:i/>
                <w:iCs/>
                <w:color w:val="FF0000"/>
                <w:sz w:val="19"/>
                <w:szCs w:val="19"/>
              </w:rPr>
              <w:t xml:space="preserve">Al elaborar las bases, </w:t>
            </w:r>
            <w:r w:rsidR="002A6F1B" w:rsidRPr="00463E71">
              <w:rPr>
                <w:rFonts w:ascii="Arial" w:hAnsi="Arial" w:cs="Arial"/>
                <w:b w:val="0"/>
                <w:bCs w:val="0"/>
                <w:i/>
                <w:iCs/>
                <w:color w:val="FF0000"/>
                <w:sz w:val="19"/>
                <w:szCs w:val="19"/>
              </w:rPr>
              <w:t xml:space="preserve">el comité </w:t>
            </w:r>
            <w:r w:rsidRPr="00463E71">
              <w:rPr>
                <w:rFonts w:ascii="Arial" w:hAnsi="Arial" w:cs="Arial"/>
                <w:b w:val="0"/>
                <w:bCs w:val="0"/>
                <w:i/>
                <w:iCs/>
                <w:color w:val="FF0000"/>
                <w:sz w:val="19"/>
                <w:szCs w:val="19"/>
              </w:rPr>
              <w:t>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324378B7" w14:textId="77777777" w:rsidR="00E0360C" w:rsidRDefault="00E0360C" w:rsidP="00E0360C">
      <w:pPr>
        <w:widowControl w:val="0"/>
        <w:ind w:left="360"/>
        <w:jc w:val="both"/>
        <w:rPr>
          <w:rFonts w:ascii="Arial" w:hAnsi="Arial" w:cs="Arial"/>
          <w:color w:val="auto"/>
        </w:rPr>
      </w:pPr>
    </w:p>
    <w:p w14:paraId="3D370008" w14:textId="77777777" w:rsidR="009B7B56" w:rsidRPr="00463E71" w:rsidRDefault="009B7B56" w:rsidP="00E0360C">
      <w:pPr>
        <w:widowControl w:val="0"/>
        <w:ind w:left="360"/>
        <w:jc w:val="both"/>
        <w:rPr>
          <w:rFonts w:ascii="Arial" w:hAnsi="Arial" w:cs="Arial"/>
          <w:color w:val="auto"/>
        </w:rPr>
      </w:pPr>
    </w:p>
    <w:p w14:paraId="14456BF0" w14:textId="2A1CC337" w:rsidR="00F47257" w:rsidRPr="00463E71" w:rsidRDefault="00F47257" w:rsidP="00AD291D">
      <w:pPr>
        <w:pStyle w:val="Prrafodelista"/>
        <w:widowControl w:val="0"/>
        <w:numPr>
          <w:ilvl w:val="0"/>
          <w:numId w:val="24"/>
        </w:numPr>
        <w:ind w:left="567" w:hanging="567"/>
        <w:jc w:val="both"/>
        <w:rPr>
          <w:rFonts w:ascii="Arial" w:hAnsi="Arial" w:cs="Arial"/>
          <w:sz w:val="18"/>
        </w:rPr>
      </w:pPr>
      <w:r w:rsidRPr="00463E71">
        <w:rPr>
          <w:rFonts w:ascii="Arial" w:hAnsi="Arial" w:cs="Arial"/>
          <w:b/>
          <w:sz w:val="20"/>
          <w:szCs w:val="22"/>
        </w:rPr>
        <w:t xml:space="preserve">FINALIDAD PÚBLICA DE LA CONTRATACIÓN </w:t>
      </w:r>
    </w:p>
    <w:p w14:paraId="2C79E2E8" w14:textId="73086536" w:rsidR="00F47257" w:rsidRPr="00463E71" w:rsidRDefault="00F47257" w:rsidP="0032646A">
      <w:pPr>
        <w:widowControl w:val="0"/>
        <w:ind w:left="567"/>
        <w:jc w:val="both"/>
        <w:rPr>
          <w:rFonts w:ascii="Arial" w:hAnsi="Arial" w:cs="Arial"/>
          <w:sz w:val="18"/>
        </w:rPr>
      </w:pPr>
    </w:p>
    <w:p w14:paraId="199B90B2" w14:textId="77777777" w:rsidR="00F47257" w:rsidRPr="00463E71" w:rsidRDefault="00F47257" w:rsidP="0032646A">
      <w:pPr>
        <w:pStyle w:val="Prrafodelista"/>
        <w:ind w:left="567"/>
        <w:rPr>
          <w:rFonts w:ascii="Arial" w:hAnsi="Arial" w:cs="Arial"/>
          <w:bCs/>
          <w:sz w:val="20"/>
        </w:rPr>
      </w:pPr>
      <w:r w:rsidRPr="00463E71">
        <w:rPr>
          <w:rFonts w:ascii="Arial" w:hAnsi="Arial" w:cs="Arial"/>
          <w:bCs/>
          <w:sz w:val="20"/>
        </w:rPr>
        <w:t>[INDICAR LA FINALIDAD PÚBLICA DE LA CONTRATACIÓN]</w:t>
      </w:r>
    </w:p>
    <w:p w14:paraId="000AC426" w14:textId="77777777" w:rsidR="00F47257" w:rsidRPr="00463E71" w:rsidRDefault="00F47257" w:rsidP="0032646A">
      <w:pPr>
        <w:pStyle w:val="Prrafodelista"/>
        <w:ind w:left="567"/>
        <w:rPr>
          <w:rFonts w:ascii="Arial" w:hAnsi="Arial" w:cs="Arial"/>
          <w:bCs/>
          <w:sz w:val="20"/>
        </w:rPr>
      </w:pPr>
    </w:p>
    <w:p w14:paraId="3813A439" w14:textId="77777777" w:rsidR="00F47257" w:rsidRPr="00463E71" w:rsidRDefault="00F47257" w:rsidP="0032646A">
      <w:pPr>
        <w:pStyle w:val="Prrafodelista"/>
        <w:ind w:left="567"/>
        <w:rPr>
          <w:rFonts w:ascii="Arial" w:hAnsi="Arial" w:cs="Arial"/>
          <w:bCs/>
          <w:sz w:val="20"/>
        </w:rPr>
      </w:pPr>
    </w:p>
    <w:p w14:paraId="648FDDF2" w14:textId="77777777" w:rsidR="00F47257" w:rsidRPr="00463E71" w:rsidRDefault="00F47257" w:rsidP="005C1FBF">
      <w:pPr>
        <w:pStyle w:val="Prrafodelista"/>
        <w:widowControl w:val="0"/>
        <w:numPr>
          <w:ilvl w:val="0"/>
          <w:numId w:val="24"/>
        </w:numPr>
        <w:ind w:left="567" w:hanging="567"/>
        <w:jc w:val="both"/>
        <w:rPr>
          <w:rFonts w:ascii="Arial" w:hAnsi="Arial" w:cs="Arial"/>
          <w:b/>
          <w:sz w:val="20"/>
        </w:rPr>
      </w:pPr>
      <w:r w:rsidRPr="00463E71">
        <w:rPr>
          <w:rFonts w:ascii="Arial" w:hAnsi="Arial" w:cs="Arial"/>
          <w:b/>
          <w:sz w:val="20"/>
        </w:rPr>
        <w:t>DESCRIPCIÓN GENERAL DEL REQUERIMIENTO</w:t>
      </w:r>
    </w:p>
    <w:p w14:paraId="7E428013" w14:textId="77777777" w:rsidR="00F47257" w:rsidRPr="00463E71" w:rsidRDefault="00F47257" w:rsidP="00F47257">
      <w:pPr>
        <w:pStyle w:val="Prrafodelista"/>
        <w:ind w:left="567"/>
        <w:rPr>
          <w:rFonts w:ascii="Arial" w:hAnsi="Arial" w:cs="Arial"/>
          <w:b/>
          <w:sz w:val="20"/>
        </w:rPr>
      </w:pPr>
    </w:p>
    <w:p w14:paraId="05CA8675" w14:textId="202B50BD" w:rsidR="00F47257" w:rsidRPr="00463E71" w:rsidRDefault="00F47257" w:rsidP="00D725BD">
      <w:pPr>
        <w:pStyle w:val="Prrafodelista"/>
        <w:ind w:left="567"/>
        <w:jc w:val="both"/>
        <w:rPr>
          <w:rFonts w:ascii="Arial" w:hAnsi="Arial" w:cs="Arial"/>
          <w:bCs/>
          <w:sz w:val="20"/>
        </w:rPr>
      </w:pPr>
      <w:r w:rsidRPr="00463E71">
        <w:rPr>
          <w:rFonts w:ascii="Arial" w:hAnsi="Arial" w:cs="Arial"/>
          <w:bCs/>
          <w:sz w:val="20"/>
        </w:rPr>
        <w:t>[INDICAR LA DESCRIPCIÓN GENERAL DEL REQUERIMIENTO, INCLUYENDO LOS ÍTEMS O PAQUETES, DE SER EL CASO</w:t>
      </w:r>
      <w:r w:rsidR="00B34E2C" w:rsidRPr="00463E71">
        <w:rPr>
          <w:rFonts w:ascii="Arial" w:hAnsi="Arial" w:cs="Arial"/>
          <w:bCs/>
          <w:sz w:val="20"/>
        </w:rPr>
        <w:t xml:space="preserve">. </w:t>
      </w:r>
      <w:r w:rsidR="00B34E2C" w:rsidRPr="00463E71">
        <w:rPr>
          <w:rFonts w:ascii="Arial" w:hAnsi="Arial" w:cs="Arial"/>
          <w:sz w:val="20"/>
        </w:rPr>
        <w:t>EN CASO LA PRESTACIÓN PRINCIPAL CONLLEVE PRESTACIONES ACCESORIAS, CONSIGNARLAS</w:t>
      </w:r>
      <w:r w:rsidRPr="00463E71">
        <w:rPr>
          <w:rFonts w:ascii="Arial" w:hAnsi="Arial" w:cs="Arial"/>
          <w:bCs/>
          <w:sz w:val="20"/>
        </w:rPr>
        <w:t>]</w:t>
      </w:r>
    </w:p>
    <w:p w14:paraId="4594E9E8" w14:textId="77777777" w:rsidR="00F47257" w:rsidRPr="00463E71" w:rsidRDefault="00F47257" w:rsidP="00F47257">
      <w:pPr>
        <w:pStyle w:val="Prrafodelista"/>
        <w:ind w:left="567"/>
        <w:rPr>
          <w:rFonts w:ascii="Arial" w:hAnsi="Arial" w:cs="Arial"/>
          <w:bCs/>
          <w:sz w:val="20"/>
        </w:rPr>
      </w:pPr>
    </w:p>
    <w:p w14:paraId="7CDE33FB" w14:textId="77777777" w:rsidR="00F47257" w:rsidRPr="00463E71" w:rsidRDefault="00F47257" w:rsidP="005C1FBF">
      <w:pPr>
        <w:pStyle w:val="Prrafodelista"/>
        <w:widowControl w:val="0"/>
        <w:ind w:left="567"/>
        <w:jc w:val="both"/>
        <w:rPr>
          <w:rFonts w:ascii="Arial" w:hAnsi="Arial" w:cs="Arial"/>
          <w:bCs/>
          <w:sz w:val="20"/>
        </w:rPr>
      </w:pPr>
    </w:p>
    <w:p w14:paraId="737D280E" w14:textId="12F92DC4" w:rsidR="00F47257" w:rsidRPr="00463E71" w:rsidRDefault="00F47257" w:rsidP="005C1FBF">
      <w:pPr>
        <w:pStyle w:val="Prrafodelista"/>
        <w:widowControl w:val="0"/>
        <w:numPr>
          <w:ilvl w:val="0"/>
          <w:numId w:val="24"/>
        </w:numPr>
        <w:ind w:left="567" w:hanging="567"/>
        <w:jc w:val="both"/>
        <w:rPr>
          <w:rFonts w:ascii="Arial" w:hAnsi="Arial" w:cs="Arial"/>
          <w:b/>
          <w:sz w:val="20"/>
        </w:rPr>
      </w:pPr>
      <w:r w:rsidRPr="00463E71">
        <w:rPr>
          <w:rFonts w:ascii="Arial" w:hAnsi="Arial" w:cs="Arial"/>
          <w:b/>
          <w:bCs/>
          <w:sz w:val="20"/>
        </w:rPr>
        <w:t>CONDICIONES DE CONTRATACIÓN</w:t>
      </w:r>
    </w:p>
    <w:p w14:paraId="2376954D" w14:textId="77777777" w:rsidR="00F47257" w:rsidRPr="00463E71" w:rsidRDefault="00F47257" w:rsidP="00F00741">
      <w:pPr>
        <w:widowControl w:val="0"/>
        <w:ind w:left="567"/>
        <w:jc w:val="both"/>
        <w:rPr>
          <w:rFonts w:ascii="Arial" w:hAnsi="Arial" w:cs="Arial"/>
          <w:bCs/>
          <w:sz w:val="20"/>
        </w:rPr>
      </w:pPr>
    </w:p>
    <w:p w14:paraId="174A7A53" w14:textId="77777777" w:rsidR="00F47257" w:rsidRPr="00463E71" w:rsidRDefault="00F47257" w:rsidP="00401014">
      <w:pPr>
        <w:pStyle w:val="Prrafodelista"/>
        <w:widowControl w:val="0"/>
        <w:numPr>
          <w:ilvl w:val="1"/>
          <w:numId w:val="112"/>
        </w:numPr>
        <w:spacing w:line="259" w:lineRule="auto"/>
        <w:jc w:val="both"/>
        <w:rPr>
          <w:rFonts w:ascii="Arial" w:hAnsi="Arial" w:cs="Arial"/>
          <w:b/>
          <w:sz w:val="20"/>
        </w:rPr>
      </w:pPr>
      <w:r w:rsidRPr="00463E71">
        <w:rPr>
          <w:rFonts w:ascii="Arial" w:hAnsi="Arial" w:cs="Arial"/>
          <w:b/>
          <w:sz w:val="20"/>
        </w:rPr>
        <w:t>MODALIDAD DE PAGO</w:t>
      </w:r>
    </w:p>
    <w:p w14:paraId="1F438358" w14:textId="77777777" w:rsidR="00F47257" w:rsidRPr="00463E71" w:rsidRDefault="00F47257" w:rsidP="00F47257">
      <w:pPr>
        <w:widowControl w:val="0"/>
        <w:ind w:left="567"/>
        <w:jc w:val="both"/>
        <w:rPr>
          <w:rFonts w:ascii="Arial" w:hAnsi="Arial" w:cs="Arial"/>
          <w:sz w:val="20"/>
        </w:rPr>
      </w:pPr>
    </w:p>
    <w:p w14:paraId="7C127B7D" w14:textId="2EBFCF46" w:rsidR="00F47257" w:rsidRPr="00463E71" w:rsidRDefault="39B3FD74" w:rsidP="4161B470">
      <w:pPr>
        <w:widowControl w:val="0"/>
        <w:ind w:left="567"/>
        <w:jc w:val="both"/>
        <w:rPr>
          <w:rFonts w:ascii="Arial" w:hAnsi="Arial" w:cs="Arial"/>
          <w:sz w:val="20"/>
        </w:rPr>
      </w:pPr>
      <w:r w:rsidRPr="00463E71">
        <w:rPr>
          <w:rFonts w:ascii="Arial" w:hAnsi="Arial" w:cs="Arial"/>
          <w:sz w:val="20"/>
        </w:rPr>
        <w:t>El contrato se rige por la modalidad de [CONSIGNAR MODALIDAD DE PAGO DETERMINADA EN LA</w:t>
      </w:r>
      <w:r w:rsidR="39E9D792" w:rsidRPr="00463E71">
        <w:rPr>
          <w:rFonts w:ascii="Arial" w:hAnsi="Arial" w:cs="Arial"/>
          <w:sz w:val="20"/>
        </w:rPr>
        <w:t xml:space="preserve"> </w:t>
      </w:r>
      <w:r w:rsidRPr="00463E71">
        <w:rPr>
          <w:rFonts w:ascii="Arial" w:hAnsi="Arial" w:cs="Arial"/>
          <w:sz w:val="20"/>
        </w:rPr>
        <w:t>ESTRATEGIA DE CONTRATACIÓN], de conformidad con el artículo 130 del Reglamento.</w:t>
      </w:r>
    </w:p>
    <w:p w14:paraId="6C187746" w14:textId="77777777" w:rsidR="00F47257" w:rsidRPr="00463E71" w:rsidRDefault="00F47257" w:rsidP="00F47257">
      <w:pPr>
        <w:widowControl w:val="0"/>
        <w:ind w:left="567"/>
        <w:jc w:val="both"/>
        <w:rPr>
          <w:rFonts w:ascii="Arial" w:hAnsi="Arial" w:cs="Arial"/>
          <w:sz w:val="20"/>
        </w:rPr>
      </w:pPr>
    </w:p>
    <w:tbl>
      <w:tblPr>
        <w:tblStyle w:val="Tablaconcuadrcula1clara-nfasis31"/>
        <w:tblW w:w="8638" w:type="dxa"/>
        <w:tblInd w:w="534" w:type="dxa"/>
        <w:tblLook w:val="04A0" w:firstRow="1" w:lastRow="0" w:firstColumn="1" w:lastColumn="0" w:noHBand="0" w:noVBand="1"/>
      </w:tblPr>
      <w:tblGrid>
        <w:gridCol w:w="8638"/>
      </w:tblGrid>
      <w:tr w:rsidR="00F47257" w:rsidRPr="00463E71" w14:paraId="245512BE" w14:textId="77777777" w:rsidTr="0099112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01A4A4DB" w14:textId="77777777" w:rsidR="00F47257" w:rsidRPr="00463E71" w:rsidRDefault="00F47257" w:rsidP="009C112E">
            <w:pPr>
              <w:widowControl w:val="0"/>
              <w:jc w:val="both"/>
              <w:rPr>
                <w:rFonts w:ascii="Arial" w:hAnsi="Arial" w:cs="Arial"/>
                <w:color w:val="0070C0"/>
                <w:sz w:val="18"/>
                <w:szCs w:val="18"/>
                <w:lang w:val="es-ES"/>
              </w:rPr>
            </w:pPr>
            <w:bookmarkStart w:id="5" w:name="_Hlk191637233"/>
            <w:r w:rsidRPr="00463E71">
              <w:rPr>
                <w:rFonts w:ascii="Arial" w:hAnsi="Arial" w:cs="Arial"/>
                <w:color w:val="0070C0"/>
                <w:sz w:val="18"/>
                <w:szCs w:val="18"/>
              </w:rPr>
              <w:t>Importante para la entidad contratante</w:t>
            </w:r>
          </w:p>
        </w:tc>
      </w:tr>
      <w:tr w:rsidR="00F47257" w:rsidRPr="00463E71" w14:paraId="5BBD26A0" w14:textId="77777777" w:rsidTr="00991128">
        <w:trPr>
          <w:trHeight w:val="886"/>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6EBCCACE" w14:textId="0C7BDDBA" w:rsidR="00F47257" w:rsidRPr="00463E71" w:rsidRDefault="00F47257" w:rsidP="009C112E">
            <w:pPr>
              <w:widowControl w:val="0"/>
              <w:tabs>
                <w:tab w:val="left" w:pos="317"/>
              </w:tabs>
              <w:jc w:val="both"/>
              <w:rPr>
                <w:rFonts w:ascii="Arial" w:hAnsi="Arial" w:cs="Arial"/>
                <w:bCs w:val="0"/>
                <w:i/>
                <w:color w:val="0070C0"/>
                <w:sz w:val="18"/>
                <w:szCs w:val="18"/>
              </w:rPr>
            </w:pPr>
            <w:r w:rsidRPr="00463E71">
              <w:rPr>
                <w:rFonts w:ascii="Arial" w:hAnsi="Arial" w:cs="Arial"/>
                <w:b w:val="0"/>
                <w:i/>
                <w:color w:val="0070C0"/>
                <w:sz w:val="18"/>
                <w:szCs w:val="18"/>
              </w:rPr>
              <w:t xml:space="preserve">En caso la convocatoria se refiera a un contrato de contingencia de conformidad con el artículo 284 del Reglamento, debe considerarse una de las modalidades de pago </w:t>
            </w:r>
            <w:r w:rsidR="00B34E2C" w:rsidRPr="00463E71">
              <w:rPr>
                <w:rFonts w:ascii="Arial" w:hAnsi="Arial" w:cs="Arial"/>
                <w:b w:val="0"/>
                <w:i/>
                <w:color w:val="0070C0"/>
                <w:sz w:val="18"/>
                <w:szCs w:val="18"/>
              </w:rPr>
              <w:t xml:space="preserve">reguladas por </w:t>
            </w:r>
            <w:r w:rsidRPr="00463E71">
              <w:rPr>
                <w:rFonts w:ascii="Arial" w:hAnsi="Arial" w:cs="Arial"/>
                <w:b w:val="0"/>
                <w:i/>
                <w:color w:val="0070C0"/>
                <w:sz w:val="18"/>
                <w:szCs w:val="18"/>
              </w:rPr>
              <w:t>el artículo 28</w:t>
            </w:r>
            <w:r w:rsidR="00CA3466" w:rsidRPr="00463E71">
              <w:rPr>
                <w:rFonts w:ascii="Arial" w:hAnsi="Arial" w:cs="Arial"/>
                <w:b w:val="0"/>
                <w:i/>
                <w:color w:val="0070C0"/>
                <w:sz w:val="18"/>
                <w:szCs w:val="18"/>
              </w:rPr>
              <w:t>6 del Reglamento</w:t>
            </w:r>
            <w:r w:rsidRPr="00463E71">
              <w:rPr>
                <w:rFonts w:ascii="Arial" w:hAnsi="Arial" w:cs="Arial"/>
                <w:b w:val="0"/>
                <w:i/>
                <w:color w:val="0070C0"/>
                <w:sz w:val="18"/>
                <w:szCs w:val="18"/>
              </w:rPr>
              <w:t xml:space="preserve">. </w:t>
            </w:r>
          </w:p>
        </w:tc>
      </w:tr>
    </w:tbl>
    <w:p w14:paraId="027FAC02" w14:textId="725DC56E" w:rsidR="00F47257" w:rsidRPr="00463E71" w:rsidRDefault="00F47257" w:rsidP="00F47257">
      <w:pPr>
        <w:widowControl w:val="0"/>
        <w:ind w:left="567"/>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bookmarkEnd w:id="5"/>
    <w:p w14:paraId="76F68112" w14:textId="77777777" w:rsidR="00F47257" w:rsidRPr="00463E71" w:rsidRDefault="00F47257" w:rsidP="00F47257">
      <w:pPr>
        <w:widowControl w:val="0"/>
        <w:ind w:left="567"/>
        <w:jc w:val="both"/>
        <w:rPr>
          <w:rFonts w:ascii="Arial" w:hAnsi="Arial" w:cs="Arial"/>
          <w:sz w:val="20"/>
        </w:rPr>
      </w:pPr>
    </w:p>
    <w:p w14:paraId="65BB6F99" w14:textId="75819ADF" w:rsidR="00F47257" w:rsidRPr="00463E71" w:rsidRDefault="00F47257" w:rsidP="00401014">
      <w:pPr>
        <w:pStyle w:val="Prrafodelista"/>
        <w:widowControl w:val="0"/>
        <w:numPr>
          <w:ilvl w:val="1"/>
          <w:numId w:val="112"/>
        </w:numPr>
        <w:spacing w:line="259" w:lineRule="auto"/>
        <w:jc w:val="both"/>
        <w:rPr>
          <w:rFonts w:ascii="Arial" w:hAnsi="Arial" w:cs="Arial"/>
          <w:b/>
          <w:sz w:val="20"/>
        </w:rPr>
      </w:pPr>
      <w:r w:rsidRPr="00463E71">
        <w:rPr>
          <w:rFonts w:ascii="Arial" w:hAnsi="Arial" w:cs="Arial"/>
          <w:b/>
          <w:sz w:val="20"/>
        </w:rPr>
        <w:t>SISTEMA DE ENTREGA</w:t>
      </w:r>
    </w:p>
    <w:p w14:paraId="62B51E17" w14:textId="77777777" w:rsidR="00F47257" w:rsidRPr="00463E71" w:rsidRDefault="00F47257" w:rsidP="00F47257">
      <w:pPr>
        <w:pStyle w:val="Prrafodelista"/>
        <w:widowControl w:val="0"/>
        <w:spacing w:line="259" w:lineRule="auto"/>
        <w:ind w:left="567"/>
        <w:jc w:val="both"/>
        <w:rPr>
          <w:rFonts w:ascii="Arial" w:hAnsi="Arial" w:cs="Arial"/>
          <w:b/>
          <w:sz w:val="20"/>
        </w:rPr>
      </w:pPr>
    </w:p>
    <w:p w14:paraId="59504C91" w14:textId="0F7F8C38" w:rsidR="00F47257" w:rsidRPr="00463E71" w:rsidRDefault="39B3FD74" w:rsidP="4161B470">
      <w:pPr>
        <w:widowControl w:val="0"/>
        <w:ind w:left="567"/>
        <w:jc w:val="both"/>
        <w:rPr>
          <w:rFonts w:ascii="Arial" w:hAnsi="Arial" w:cs="Arial"/>
          <w:sz w:val="20"/>
        </w:rPr>
      </w:pPr>
      <w:r w:rsidRPr="00463E71">
        <w:rPr>
          <w:rFonts w:ascii="Arial" w:hAnsi="Arial" w:cs="Arial"/>
          <w:sz w:val="20"/>
        </w:rPr>
        <w:t xml:space="preserve">El contrato se rige por el sistema de entrega de [DE SER EL CASO, CONSIGNAR SISTEMA DE ENTREGA DETERMINADO EN LA </w:t>
      </w:r>
      <w:r w:rsidR="3F94E46C" w:rsidRPr="00463E71">
        <w:rPr>
          <w:rFonts w:ascii="Arial" w:hAnsi="Arial" w:cs="Arial"/>
          <w:sz w:val="20"/>
        </w:rPr>
        <w:t xml:space="preserve">DEFINICÓN DE LA </w:t>
      </w:r>
      <w:r w:rsidRPr="00463E71">
        <w:rPr>
          <w:rFonts w:ascii="Arial" w:hAnsi="Arial" w:cs="Arial"/>
          <w:sz w:val="20"/>
        </w:rPr>
        <w:t>ESTRATEGIA DE CONTRATACIÓN, DE CONFORMIDAD CON EL ARTICULO 129 DEL REGLAMENTO. EN CASO NO SE HAYA PREVISTO NING</w:t>
      </w:r>
      <w:r w:rsidR="7B70B5B8" w:rsidRPr="00463E71">
        <w:rPr>
          <w:rFonts w:ascii="Arial" w:hAnsi="Arial" w:cs="Arial"/>
          <w:sz w:val="20"/>
        </w:rPr>
        <w:t>Ú</w:t>
      </w:r>
      <w:r w:rsidRPr="00463E71">
        <w:rPr>
          <w:rFonts w:ascii="Arial" w:hAnsi="Arial" w:cs="Arial"/>
          <w:sz w:val="20"/>
        </w:rPr>
        <w:t>N SISTEMA DE ENTREGA, INDICAR “</w:t>
      </w:r>
      <w:r w:rsidR="464A5F8A" w:rsidRPr="00463E71">
        <w:rPr>
          <w:rFonts w:ascii="Arial" w:hAnsi="Arial" w:cs="Arial"/>
          <w:sz w:val="20"/>
        </w:rPr>
        <w:t>NO APLICA</w:t>
      </w:r>
      <w:r w:rsidRPr="00463E71">
        <w:rPr>
          <w:rFonts w:ascii="Arial" w:hAnsi="Arial" w:cs="Arial"/>
          <w:sz w:val="20"/>
        </w:rPr>
        <w:t>”]</w:t>
      </w:r>
    </w:p>
    <w:p w14:paraId="7D60350E" w14:textId="50F18E8A" w:rsidR="009061EF" w:rsidRPr="00463E71" w:rsidRDefault="009061EF" w:rsidP="00F47257">
      <w:pPr>
        <w:widowControl w:val="0"/>
        <w:ind w:left="567"/>
        <w:jc w:val="both"/>
        <w:rPr>
          <w:rFonts w:ascii="Arial" w:hAnsi="Arial" w:cs="Arial"/>
          <w:sz w:val="20"/>
        </w:rPr>
      </w:pPr>
    </w:p>
    <w:p w14:paraId="7B6A6946" w14:textId="224177D7" w:rsidR="00F47257" w:rsidRPr="00463E71" w:rsidRDefault="00F47257" w:rsidP="00401014">
      <w:pPr>
        <w:pStyle w:val="Prrafodelista"/>
        <w:widowControl w:val="0"/>
        <w:numPr>
          <w:ilvl w:val="1"/>
          <w:numId w:val="112"/>
        </w:numPr>
        <w:jc w:val="both"/>
        <w:rPr>
          <w:rFonts w:ascii="Arial" w:hAnsi="Arial" w:cs="Arial"/>
          <w:b/>
          <w:sz w:val="20"/>
        </w:rPr>
      </w:pPr>
      <w:r w:rsidRPr="00463E71">
        <w:rPr>
          <w:rFonts w:ascii="Arial" w:hAnsi="Arial" w:cs="Arial"/>
          <w:b/>
          <w:sz w:val="20"/>
        </w:rPr>
        <w:t xml:space="preserve">PLAZO DE </w:t>
      </w:r>
      <w:r w:rsidR="009061EF" w:rsidRPr="00463E71">
        <w:rPr>
          <w:rFonts w:ascii="Arial" w:hAnsi="Arial" w:cs="Arial"/>
          <w:b/>
          <w:sz w:val="20"/>
        </w:rPr>
        <w:t xml:space="preserve">PRESTACIÓN DEL SERVICIO </w:t>
      </w:r>
    </w:p>
    <w:p w14:paraId="5D8E85FD" w14:textId="77777777" w:rsidR="00CA6A68" w:rsidRPr="00463E71" w:rsidRDefault="00CA6A68" w:rsidP="003F76BF">
      <w:pPr>
        <w:pStyle w:val="Prrafodelista"/>
        <w:widowControl w:val="0"/>
        <w:ind w:left="567"/>
        <w:jc w:val="both"/>
        <w:rPr>
          <w:rFonts w:ascii="Arial" w:hAnsi="Arial" w:cs="Arial"/>
          <w:sz w:val="20"/>
        </w:rPr>
      </w:pPr>
    </w:p>
    <w:p w14:paraId="7B9F2B80" w14:textId="7C92D1F2" w:rsidR="00F47257" w:rsidRPr="00463E71" w:rsidRDefault="00F47257" w:rsidP="00F67E8C">
      <w:pPr>
        <w:widowControl w:val="0"/>
        <w:ind w:left="567"/>
        <w:jc w:val="both"/>
        <w:rPr>
          <w:rFonts w:ascii="Arial" w:hAnsi="Arial" w:cs="Arial"/>
          <w:sz w:val="20"/>
        </w:rPr>
      </w:pPr>
      <w:r w:rsidRPr="00463E71">
        <w:rPr>
          <w:rFonts w:ascii="Arial" w:hAnsi="Arial" w:cs="Arial"/>
          <w:sz w:val="20"/>
        </w:rPr>
        <w:t xml:space="preserve">Los </w:t>
      </w:r>
      <w:r w:rsidR="009061EF" w:rsidRPr="00463E71">
        <w:rPr>
          <w:rFonts w:ascii="Arial" w:hAnsi="Arial" w:cs="Arial"/>
          <w:sz w:val="20"/>
        </w:rPr>
        <w:t xml:space="preserve">servicios </w:t>
      </w:r>
      <w:r w:rsidRPr="00463E71">
        <w:rPr>
          <w:rFonts w:ascii="Arial" w:hAnsi="Arial" w:cs="Arial"/>
          <w:sz w:val="20"/>
        </w:rPr>
        <w:t xml:space="preserve">materia de la presente convocatoria se </w:t>
      </w:r>
      <w:r w:rsidR="009061EF" w:rsidRPr="00463E71">
        <w:rPr>
          <w:rFonts w:ascii="Arial" w:hAnsi="Arial" w:cs="Arial"/>
          <w:sz w:val="20"/>
        </w:rPr>
        <w:t>prestan</w:t>
      </w:r>
      <w:r w:rsidRPr="00463E71">
        <w:rPr>
          <w:rFonts w:ascii="Arial" w:hAnsi="Arial" w:cs="Arial"/>
          <w:sz w:val="20"/>
        </w:rPr>
        <w:t xml:space="preserve"> en el plazo de [</w:t>
      </w:r>
      <w:r w:rsidR="009C112E" w:rsidRPr="00463E71">
        <w:rPr>
          <w:rFonts w:ascii="Arial" w:hAnsi="Arial" w:cs="Arial"/>
          <w:sz w:val="20"/>
        </w:rPr>
        <w:t>CONSIGNAR EL PLAZO DE PRESTACIÓN DE LOS SERVICIOS</w:t>
      </w:r>
      <w:r w:rsidRPr="00463E71">
        <w:rPr>
          <w:rFonts w:ascii="Arial" w:hAnsi="Arial" w:cs="Arial"/>
          <w:sz w:val="20"/>
        </w:rPr>
        <w:t>], en concordancia con lo establecido en el expediente de contratación.</w:t>
      </w:r>
    </w:p>
    <w:p w14:paraId="2454BECB" w14:textId="77777777" w:rsidR="00F47257" w:rsidRPr="00463E71" w:rsidRDefault="00F47257" w:rsidP="00F00741">
      <w:pPr>
        <w:widowControl w:val="0"/>
        <w:ind w:left="567"/>
        <w:jc w:val="both"/>
        <w:rPr>
          <w:rFonts w:ascii="Arial" w:hAnsi="Arial" w:cs="Arial"/>
          <w:sz w:val="20"/>
        </w:rPr>
      </w:pPr>
    </w:p>
    <w:p w14:paraId="2BF79D1C" w14:textId="4DB63513" w:rsidR="00E35376" w:rsidRPr="00463E71" w:rsidRDefault="00E35376" w:rsidP="00401014">
      <w:pPr>
        <w:pStyle w:val="Prrafodelista"/>
        <w:widowControl w:val="0"/>
        <w:numPr>
          <w:ilvl w:val="1"/>
          <w:numId w:val="112"/>
        </w:numPr>
        <w:jc w:val="both"/>
        <w:rPr>
          <w:rFonts w:ascii="Arial" w:hAnsi="Arial" w:cs="Arial"/>
          <w:b/>
          <w:sz w:val="20"/>
        </w:rPr>
      </w:pPr>
      <w:r w:rsidRPr="00463E71">
        <w:rPr>
          <w:rFonts w:ascii="Arial" w:hAnsi="Arial" w:cs="Arial"/>
          <w:b/>
          <w:sz w:val="20"/>
        </w:rPr>
        <w:t>LUGAR DE PRESTACIÓN DE SERVICIO</w:t>
      </w:r>
    </w:p>
    <w:p w14:paraId="5A89339F" w14:textId="77777777" w:rsidR="009E6F9F" w:rsidRPr="00463E71" w:rsidRDefault="009E6F9F" w:rsidP="00F00741">
      <w:pPr>
        <w:widowControl w:val="0"/>
        <w:ind w:left="567"/>
        <w:jc w:val="both"/>
        <w:rPr>
          <w:rFonts w:ascii="Arial" w:hAnsi="Arial" w:cs="Arial"/>
          <w:sz w:val="20"/>
        </w:rPr>
      </w:pPr>
    </w:p>
    <w:p w14:paraId="5C8E44A2" w14:textId="6FC66282" w:rsidR="009E6F9F" w:rsidRPr="00463E71" w:rsidRDefault="009E6F9F" w:rsidP="009E6F9F">
      <w:pPr>
        <w:widowControl w:val="0"/>
        <w:ind w:left="567"/>
        <w:jc w:val="both"/>
        <w:rPr>
          <w:rFonts w:ascii="Arial" w:eastAsia="Times New Roman" w:hAnsi="Arial" w:cs="Arial"/>
          <w:b/>
          <w:color w:val="auto"/>
          <w:sz w:val="20"/>
          <w:lang w:eastAsia="en-GB"/>
        </w:rPr>
      </w:pPr>
      <w:r w:rsidRPr="00463E71">
        <w:rPr>
          <w:rFonts w:ascii="Arial" w:eastAsia="Times New Roman" w:hAnsi="Arial" w:cs="Arial"/>
          <w:color w:val="auto"/>
          <w:sz w:val="20"/>
          <w:lang w:eastAsia="en-GB"/>
        </w:rPr>
        <w:t>El servicio se presta en [INDICAR EL DETALLE DEL LUGAR O LOS LUGARES EN QUE SE PRESTARÁ EL SERVICIO</w:t>
      </w:r>
      <w:r w:rsidR="00DC4757" w:rsidRPr="00463E71">
        <w:rPr>
          <w:rFonts w:ascii="Arial" w:eastAsia="Times New Roman" w:hAnsi="Arial" w:cs="Arial"/>
          <w:color w:val="auto"/>
          <w:sz w:val="20"/>
          <w:lang w:eastAsia="en-GB"/>
        </w:rPr>
        <w:t xml:space="preserve"> CONSIDERANDO EL DISTRITO, PROVINCIA Y DEPARTAMENTO</w:t>
      </w:r>
      <w:r w:rsidRPr="00463E71">
        <w:rPr>
          <w:rFonts w:ascii="Arial" w:eastAsia="Times New Roman" w:hAnsi="Arial" w:cs="Arial"/>
          <w:color w:val="auto"/>
          <w:sz w:val="20"/>
          <w:lang w:eastAsia="en-GB"/>
        </w:rPr>
        <w:t>]</w:t>
      </w:r>
    </w:p>
    <w:p w14:paraId="04704951" w14:textId="77777777" w:rsidR="00E35376" w:rsidRDefault="00E35376" w:rsidP="00F00741">
      <w:pPr>
        <w:widowControl w:val="0"/>
        <w:ind w:left="567"/>
        <w:jc w:val="both"/>
        <w:rPr>
          <w:rFonts w:ascii="Arial" w:hAnsi="Arial" w:cs="Arial"/>
          <w:sz w:val="20"/>
        </w:rPr>
      </w:pPr>
    </w:p>
    <w:p w14:paraId="2E57E2C9" w14:textId="77777777" w:rsidR="009B7B56" w:rsidRPr="00463E71" w:rsidRDefault="009B7B56" w:rsidP="00F00741">
      <w:pPr>
        <w:widowControl w:val="0"/>
        <w:ind w:left="567"/>
        <w:jc w:val="both"/>
        <w:rPr>
          <w:rFonts w:ascii="Arial" w:hAnsi="Arial" w:cs="Arial"/>
          <w:sz w:val="20"/>
        </w:rPr>
      </w:pPr>
    </w:p>
    <w:p w14:paraId="31CC4039" w14:textId="0C455F78" w:rsidR="00F47257" w:rsidRPr="00463E71" w:rsidRDefault="009C112E" w:rsidP="00401014">
      <w:pPr>
        <w:pStyle w:val="Prrafodelista"/>
        <w:widowControl w:val="0"/>
        <w:numPr>
          <w:ilvl w:val="1"/>
          <w:numId w:val="112"/>
        </w:numPr>
        <w:jc w:val="both"/>
        <w:rPr>
          <w:rFonts w:ascii="Arial" w:hAnsi="Arial" w:cs="Arial"/>
          <w:b/>
          <w:sz w:val="20"/>
        </w:rPr>
      </w:pPr>
      <w:r w:rsidRPr="00463E71">
        <w:rPr>
          <w:rFonts w:ascii="Arial" w:hAnsi="Arial" w:cs="Arial"/>
          <w:b/>
          <w:sz w:val="20"/>
        </w:rPr>
        <w:lastRenderedPageBreak/>
        <w:t>ADELANTOS</w:t>
      </w:r>
    </w:p>
    <w:p w14:paraId="03C89244" w14:textId="23F75C9D" w:rsidR="00F47257" w:rsidRPr="00463E71" w:rsidRDefault="00F47257" w:rsidP="00F47257">
      <w:pPr>
        <w:pStyle w:val="Prrafodelista"/>
        <w:widowControl w:val="0"/>
        <w:ind w:left="1440"/>
        <w:jc w:val="both"/>
        <w:rPr>
          <w:rFonts w:ascii="Arial" w:hAnsi="Arial" w:cs="Arial"/>
          <w:b/>
          <w:sz w:val="20"/>
        </w:rPr>
      </w:pPr>
    </w:p>
    <w:tbl>
      <w:tblPr>
        <w:tblStyle w:val="Tabladecuadrcula1clara-nfasis31"/>
        <w:tblW w:w="7723" w:type="dxa"/>
        <w:tblInd w:w="1413" w:type="dxa"/>
        <w:tblLook w:val="04A0" w:firstRow="1" w:lastRow="0" w:firstColumn="1" w:lastColumn="0" w:noHBand="0" w:noVBand="1"/>
      </w:tblPr>
      <w:tblGrid>
        <w:gridCol w:w="7723"/>
      </w:tblGrid>
      <w:tr w:rsidR="009C112E" w:rsidRPr="00463E71" w14:paraId="77B9C9A5"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3" w:type="dxa"/>
            <w:vAlign w:val="center"/>
          </w:tcPr>
          <w:p w14:paraId="6E1A0835" w14:textId="77777777" w:rsidR="009C112E" w:rsidRPr="00463E71" w:rsidRDefault="009C112E" w:rsidP="009C112E">
            <w:pPr>
              <w:jc w:val="both"/>
              <w:rPr>
                <w:rFonts w:ascii="Arial" w:hAnsi="Arial" w:cs="Arial"/>
                <w:color w:val="0070C0"/>
                <w:sz w:val="19"/>
                <w:szCs w:val="19"/>
                <w:lang w:val="es-ES"/>
              </w:rPr>
            </w:pPr>
            <w:r w:rsidRPr="00463E71">
              <w:rPr>
                <w:rFonts w:ascii="Arial" w:hAnsi="Arial" w:cs="Arial"/>
                <w:color w:val="0070C0"/>
                <w:sz w:val="19"/>
                <w:szCs w:val="19"/>
              </w:rPr>
              <w:t>Importante para la entidad contratante</w:t>
            </w:r>
          </w:p>
        </w:tc>
      </w:tr>
      <w:tr w:rsidR="009C112E" w:rsidRPr="00463E71" w14:paraId="657AA6CA" w14:textId="77777777" w:rsidTr="26F379AE">
        <w:trPr>
          <w:trHeight w:val="396"/>
        </w:trPr>
        <w:tc>
          <w:tcPr>
            <w:cnfStyle w:val="001000000000" w:firstRow="0" w:lastRow="0" w:firstColumn="1" w:lastColumn="0" w:oddVBand="0" w:evenVBand="0" w:oddHBand="0" w:evenHBand="0" w:firstRowFirstColumn="0" w:firstRowLastColumn="0" w:lastRowFirstColumn="0" w:lastRowLastColumn="0"/>
            <w:tcW w:w="7723" w:type="dxa"/>
            <w:vAlign w:val="center"/>
          </w:tcPr>
          <w:p w14:paraId="2D79AA77" w14:textId="258DA003" w:rsidR="009C112E" w:rsidRPr="00463E71" w:rsidRDefault="433FAA93" w:rsidP="4161B470">
            <w:pPr>
              <w:widowControl w:val="0"/>
              <w:ind w:left="34"/>
              <w:jc w:val="both"/>
              <w:rPr>
                <w:rFonts w:ascii="Arial" w:hAnsi="Arial" w:cs="Arial"/>
                <w:b w:val="0"/>
                <w:bCs w:val="0"/>
                <w:i/>
                <w:iCs/>
                <w:color w:val="0070C0"/>
                <w:sz w:val="19"/>
                <w:szCs w:val="19"/>
                <w:lang w:val="es-ES"/>
              </w:rPr>
            </w:pPr>
            <w:r w:rsidRPr="00463E71">
              <w:rPr>
                <w:rFonts w:ascii="Arial" w:hAnsi="Arial" w:cs="Arial"/>
                <w:b w:val="0"/>
                <w:bCs w:val="0"/>
                <w:i/>
                <w:iCs/>
                <w:color w:val="0070C0"/>
                <w:sz w:val="19"/>
                <w:szCs w:val="19"/>
              </w:rPr>
              <w:t xml:space="preserve">La siguiente disposición </w:t>
            </w:r>
            <w:r w:rsidRPr="00463E71">
              <w:rPr>
                <w:rFonts w:ascii="Arial" w:hAnsi="Arial" w:cs="Arial"/>
                <w:b w:val="0"/>
                <w:bCs w:val="0"/>
                <w:i/>
                <w:iCs/>
                <w:color w:val="0070C0"/>
                <w:sz w:val="19"/>
                <w:szCs w:val="19"/>
                <w:u w:val="single"/>
              </w:rPr>
              <w:t>solo</w:t>
            </w:r>
            <w:r w:rsidRPr="00463E71">
              <w:rPr>
                <w:rFonts w:ascii="Arial" w:hAnsi="Arial" w:cs="Arial"/>
                <w:b w:val="0"/>
                <w:bCs w:val="0"/>
                <w:i/>
                <w:iCs/>
                <w:color w:val="0070C0"/>
                <w:sz w:val="19"/>
                <w:szCs w:val="19"/>
              </w:rPr>
              <w:t xml:space="preserve"> debe ser incluida en el caso que </w:t>
            </w:r>
            <w:r w:rsidR="009C112E" w:rsidRPr="00463E71">
              <w:rPr>
                <w:rFonts w:ascii="Arial" w:hAnsi="Arial" w:cs="Arial"/>
                <w:b w:val="0"/>
                <w:bCs w:val="0"/>
                <w:i/>
                <w:iCs/>
                <w:color w:val="0070C0"/>
                <w:sz w:val="19"/>
                <w:szCs w:val="19"/>
              </w:rPr>
              <w:t>la entidad contratante haya sustentado en</w:t>
            </w:r>
            <w:r w:rsidR="00146BB7" w:rsidRPr="00463E71">
              <w:rPr>
                <w:rFonts w:ascii="Arial" w:hAnsi="Arial" w:cs="Arial"/>
                <w:b w:val="0"/>
                <w:bCs w:val="0"/>
                <w:i/>
                <w:iCs/>
                <w:color w:val="0070C0"/>
                <w:sz w:val="19"/>
                <w:szCs w:val="19"/>
              </w:rPr>
              <w:t xml:space="preserve"> la</w:t>
            </w:r>
            <w:r w:rsidRPr="00463E71">
              <w:rPr>
                <w:rFonts w:ascii="Arial" w:hAnsi="Arial" w:cs="Arial"/>
                <w:b w:val="0"/>
                <w:bCs w:val="0"/>
                <w:i/>
                <w:iCs/>
                <w:color w:val="0070C0"/>
                <w:sz w:val="19"/>
                <w:szCs w:val="19"/>
              </w:rPr>
              <w:t xml:space="preserve"> estrategia de contratación que se requiere la entrega de </w:t>
            </w:r>
            <w:r w:rsidR="240780EF" w:rsidRPr="00463E71">
              <w:rPr>
                <w:rFonts w:ascii="Arial" w:hAnsi="Arial" w:cs="Arial"/>
                <w:b w:val="0"/>
                <w:bCs w:val="0"/>
                <w:i/>
                <w:iCs/>
                <w:color w:val="0070C0"/>
                <w:sz w:val="19"/>
                <w:szCs w:val="19"/>
              </w:rPr>
              <w:t>adelantos</w:t>
            </w:r>
            <w:r w:rsidR="13B53A18" w:rsidRPr="00463E71">
              <w:rPr>
                <w:rFonts w:ascii="Arial" w:hAnsi="Arial" w:cs="Arial"/>
                <w:b w:val="0"/>
                <w:bCs w:val="0"/>
                <w:i/>
                <w:iCs/>
                <w:color w:val="0070C0"/>
                <w:sz w:val="19"/>
                <w:szCs w:val="19"/>
              </w:rPr>
              <w:t>,</w:t>
            </w:r>
            <w:r w:rsidR="6D0067C3" w:rsidRPr="00463E71">
              <w:rPr>
                <w:rFonts w:ascii="Arial" w:hAnsi="Arial" w:cs="Arial"/>
                <w:b w:val="0"/>
                <w:bCs w:val="0"/>
                <w:i/>
                <w:iCs/>
                <w:color w:val="0070C0"/>
                <w:sz w:val="19"/>
                <w:szCs w:val="19"/>
              </w:rPr>
              <w:t xml:space="preserve"> </w:t>
            </w:r>
            <w:r w:rsidRPr="00463E71">
              <w:rPr>
                <w:rFonts w:ascii="Arial" w:hAnsi="Arial" w:cs="Arial"/>
                <w:b w:val="0"/>
                <w:bCs w:val="0"/>
                <w:i/>
                <w:iCs/>
                <w:color w:val="0070C0"/>
                <w:sz w:val="19"/>
                <w:szCs w:val="19"/>
              </w:rPr>
              <w:t>porque se trata de servicios que lo requieran por condiciones de mercado:</w:t>
            </w:r>
          </w:p>
          <w:p w14:paraId="2F8D63E2" w14:textId="77777777" w:rsidR="009C112E" w:rsidRPr="00463E71" w:rsidRDefault="009C112E" w:rsidP="009C112E">
            <w:pPr>
              <w:widowControl w:val="0"/>
              <w:ind w:left="34"/>
              <w:jc w:val="both"/>
              <w:rPr>
                <w:rFonts w:ascii="Arial" w:hAnsi="Arial" w:cs="Arial"/>
                <w:b w:val="0"/>
                <w:i/>
                <w:color w:val="0070C0"/>
                <w:sz w:val="19"/>
                <w:szCs w:val="19"/>
                <w:lang w:val="es-ES_tradnl"/>
              </w:rPr>
            </w:pPr>
          </w:p>
          <w:p w14:paraId="5E3DA7F9" w14:textId="77777777" w:rsidR="009C112E" w:rsidRPr="00463E71" w:rsidRDefault="3E9F346E" w:rsidP="00991128">
            <w:pPr>
              <w:pStyle w:val="Prrafodelista"/>
              <w:widowControl w:val="0"/>
              <w:numPr>
                <w:ilvl w:val="1"/>
                <w:numId w:val="138"/>
              </w:numPr>
              <w:ind w:left="567" w:hanging="567"/>
              <w:jc w:val="both"/>
              <w:rPr>
                <w:rFonts w:ascii="Arial" w:hAnsi="Arial" w:cs="Arial"/>
                <w:b w:val="0"/>
                <w:i/>
                <w:color w:val="0070C0"/>
                <w:sz w:val="19"/>
                <w:szCs w:val="19"/>
              </w:rPr>
            </w:pPr>
            <w:r w:rsidRPr="00463E71">
              <w:rPr>
                <w:rFonts w:ascii="Arial" w:hAnsi="Arial" w:cs="Arial"/>
                <w:i/>
                <w:iCs/>
                <w:color w:val="0070C0"/>
                <w:sz w:val="19"/>
                <w:szCs w:val="19"/>
              </w:rPr>
              <w:t>ADELANTOS</w:t>
            </w:r>
            <w:r w:rsidR="009C112E" w:rsidRPr="00463E71">
              <w:rPr>
                <w:rFonts w:ascii="Arial" w:hAnsi="Arial" w:cs="Arial"/>
                <w:b w:val="0"/>
                <w:bCs w:val="0"/>
                <w:i/>
                <w:iCs/>
                <w:color w:val="0070C0"/>
                <w:sz w:val="19"/>
                <w:szCs w:val="19"/>
                <w:vertAlign w:val="superscript"/>
              </w:rPr>
              <w:footnoteReference w:id="9"/>
            </w:r>
          </w:p>
          <w:p w14:paraId="7E61D13F" w14:textId="77777777" w:rsidR="009C112E" w:rsidRPr="00463E71" w:rsidRDefault="009C112E" w:rsidP="009C112E">
            <w:pPr>
              <w:pStyle w:val="WW-Textosinformato"/>
              <w:widowControl w:val="0"/>
              <w:tabs>
                <w:tab w:val="left" w:pos="851"/>
                <w:tab w:val="right" w:pos="10782"/>
              </w:tabs>
              <w:ind w:left="567"/>
              <w:jc w:val="both"/>
              <w:rPr>
                <w:rFonts w:ascii="Arial" w:eastAsia="Times New Roman" w:hAnsi="Arial" w:cs="Arial"/>
                <w:b w:val="0"/>
                <w:i/>
                <w:color w:val="0070C0"/>
                <w:sz w:val="19"/>
                <w:szCs w:val="19"/>
                <w:lang w:val="es-ES"/>
              </w:rPr>
            </w:pPr>
          </w:p>
          <w:p w14:paraId="09A55D45" w14:textId="2B330761" w:rsidR="009C112E" w:rsidRPr="00463E71" w:rsidRDefault="433FAA93" w:rsidP="4161B470">
            <w:pPr>
              <w:widowControl w:val="0"/>
              <w:ind w:left="567"/>
              <w:jc w:val="both"/>
              <w:rPr>
                <w:rFonts w:ascii="Arial" w:hAnsi="Arial" w:cs="Arial"/>
                <w:b w:val="0"/>
                <w:bCs w:val="0"/>
                <w:i/>
                <w:iCs/>
                <w:color w:val="0070C0"/>
                <w:sz w:val="19"/>
                <w:szCs w:val="19"/>
              </w:rPr>
            </w:pPr>
            <w:r w:rsidRPr="00463E71">
              <w:rPr>
                <w:rFonts w:ascii="Arial" w:hAnsi="Arial" w:cs="Arial"/>
                <w:b w:val="0"/>
                <w:bCs w:val="0"/>
                <w:i/>
                <w:iCs/>
                <w:color w:val="0070C0"/>
                <w:sz w:val="19"/>
                <w:szCs w:val="19"/>
              </w:rPr>
              <w:t xml:space="preserve">“La entidad contratante otorga </w:t>
            </w:r>
            <w:r w:rsidRPr="00463E71">
              <w:rPr>
                <w:rFonts w:ascii="Arial" w:hAnsi="Arial" w:cs="Arial"/>
                <w:b w:val="0"/>
                <w:bCs w:val="0"/>
                <w:color w:val="0070C0"/>
                <w:sz w:val="19"/>
                <w:szCs w:val="19"/>
              </w:rPr>
              <w:t xml:space="preserve">[CONSIGNAR NÚMERO DE ADELANTOS A OTORGARSE] </w:t>
            </w:r>
            <w:r w:rsidRPr="00463E71">
              <w:rPr>
                <w:rFonts w:ascii="Arial" w:hAnsi="Arial" w:cs="Arial"/>
                <w:i/>
                <w:iCs/>
                <w:color w:val="0070C0"/>
                <w:sz w:val="19"/>
                <w:szCs w:val="19"/>
              </w:rPr>
              <w:t>adelantos directos por el</w:t>
            </w:r>
            <w:r w:rsidRPr="00463E71">
              <w:rPr>
                <w:rFonts w:ascii="Arial" w:hAnsi="Arial" w:cs="Arial"/>
                <w:b w:val="0"/>
                <w:bCs w:val="0"/>
                <w:color w:val="0070C0"/>
                <w:sz w:val="19"/>
                <w:szCs w:val="19"/>
              </w:rPr>
              <w:t xml:space="preserve"> [CONSIGNAR PORCENTAJE, CONSIDERANDO QUE LOS ADELANTOS DIRECTOS NO PUEDEN EXCEDER EN CONJUNTO DEL 30% DEL MONTO DEL CONTRATO ORIGINAL]</w:t>
            </w:r>
            <w:r w:rsidRPr="00463E71">
              <w:rPr>
                <w:rFonts w:ascii="Arial" w:hAnsi="Arial" w:cs="Arial"/>
                <w:b w:val="0"/>
                <w:bCs w:val="0"/>
                <w:i/>
                <w:iCs/>
                <w:color w:val="0070C0"/>
                <w:sz w:val="19"/>
                <w:szCs w:val="19"/>
              </w:rPr>
              <w:t xml:space="preserve"> del monto del contrato original.</w:t>
            </w:r>
          </w:p>
          <w:p w14:paraId="27F7CB74" w14:textId="77777777" w:rsidR="009C112E" w:rsidRPr="00463E71" w:rsidRDefault="009C112E" w:rsidP="009C112E">
            <w:pPr>
              <w:widowControl w:val="0"/>
              <w:ind w:left="567"/>
              <w:jc w:val="both"/>
              <w:rPr>
                <w:rFonts w:ascii="Arial" w:hAnsi="Arial" w:cs="Arial"/>
                <w:b w:val="0"/>
                <w:i/>
                <w:color w:val="0070C0"/>
                <w:sz w:val="19"/>
                <w:szCs w:val="19"/>
              </w:rPr>
            </w:pPr>
          </w:p>
          <w:p w14:paraId="6844DB22" w14:textId="77777777" w:rsidR="009C112E" w:rsidRPr="00463E71" w:rsidRDefault="3E9F346E" w:rsidP="009C112E">
            <w:pPr>
              <w:widowControl w:val="0"/>
              <w:ind w:left="567"/>
              <w:jc w:val="both"/>
              <w:rPr>
                <w:rFonts w:ascii="Arial" w:hAnsi="Arial" w:cs="Arial"/>
                <w:b w:val="0"/>
                <w:bCs w:val="0"/>
                <w:i/>
                <w:iCs/>
                <w:color w:val="0070C0"/>
                <w:sz w:val="19"/>
                <w:szCs w:val="19"/>
                <w:lang w:val="es-ES"/>
              </w:rPr>
            </w:pPr>
            <w:r w:rsidRPr="00463E71">
              <w:rPr>
                <w:rFonts w:ascii="Arial" w:hAnsi="Arial" w:cs="Arial"/>
                <w:b w:val="0"/>
                <w:bCs w:val="0"/>
                <w:i/>
                <w:iCs/>
                <w:color w:val="0070C0"/>
                <w:sz w:val="19"/>
                <w:szCs w:val="19"/>
                <w:lang w:val="es-ES"/>
              </w:rPr>
              <w:t>El contratista debe solicitar los adelantos dentro de los [CONSIGNAR PLAZO] días siguientes de perfeccionamiento del contrato,</w:t>
            </w:r>
            <w:r w:rsidRPr="00463E71" w:rsidDel="2C7A8671">
              <w:rPr>
                <w:rFonts w:ascii="Arial" w:hAnsi="Arial" w:cs="Arial"/>
                <w:b w:val="0"/>
                <w:bCs w:val="0"/>
                <w:i/>
                <w:iCs/>
                <w:color w:val="0070C0"/>
                <w:sz w:val="19"/>
                <w:szCs w:val="19"/>
                <w:lang w:val="es-ES"/>
              </w:rPr>
              <w:t xml:space="preserve"> </w:t>
            </w:r>
            <w:r w:rsidRPr="00463E71">
              <w:rPr>
                <w:rFonts w:ascii="Arial" w:hAnsi="Arial" w:cs="Arial"/>
                <w:b w:val="0"/>
                <w:bCs w:val="0"/>
                <w:i/>
                <w:iCs/>
                <w:color w:val="0070C0"/>
                <w:sz w:val="19"/>
                <w:szCs w:val="19"/>
                <w:lang w:val="es-ES"/>
              </w:rPr>
              <w:t>adjuntando a su solicitud la garantía por adelantos</w:t>
            </w:r>
            <w:r w:rsidR="009C112E" w:rsidRPr="00463E71">
              <w:rPr>
                <w:rStyle w:val="Refdenotaalpie"/>
                <w:rFonts w:ascii="Arial" w:hAnsi="Arial" w:cs="Arial"/>
                <w:b w:val="0"/>
                <w:bCs w:val="0"/>
                <w:i/>
                <w:iCs/>
                <w:color w:val="0070C0"/>
                <w:sz w:val="19"/>
                <w:szCs w:val="19"/>
                <w:lang w:val="es-ES"/>
              </w:rPr>
              <w:footnoteReference w:id="10"/>
            </w:r>
            <w:r w:rsidRPr="00463E71">
              <w:rPr>
                <w:rStyle w:val="Refdenotaalpie"/>
                <w:rFonts w:ascii="Arial" w:hAnsi="Arial" w:cs="Arial"/>
                <w:b w:val="0"/>
                <w:bCs w:val="0"/>
                <w:i/>
                <w:iCs/>
                <w:color w:val="0070C0"/>
                <w:sz w:val="19"/>
                <w:szCs w:val="19"/>
                <w:lang w:val="es-ES"/>
              </w:rPr>
              <w:t xml:space="preserve"> </w:t>
            </w:r>
            <w:r w:rsidRPr="00463E71">
              <w:rPr>
                <w:rFonts w:ascii="Arial" w:hAnsi="Arial" w:cs="Arial"/>
                <w:b w:val="0"/>
                <w:bCs w:val="0"/>
                <w:i/>
                <w:iCs/>
                <w:color w:val="0070C0"/>
                <w:sz w:val="19"/>
                <w:szCs w:val="19"/>
                <w:lang w:val="es-ES"/>
              </w:rPr>
              <w:t>acompañada del comprobante de pago correspondiente. Vencido dicho plazo no procede la solicitud.</w:t>
            </w:r>
          </w:p>
          <w:p w14:paraId="349797D2" w14:textId="77777777" w:rsidR="009C112E" w:rsidRPr="00463E71" w:rsidRDefault="009C112E" w:rsidP="009C112E">
            <w:pPr>
              <w:widowControl w:val="0"/>
              <w:ind w:left="567"/>
              <w:jc w:val="both"/>
              <w:rPr>
                <w:rFonts w:ascii="Arial" w:hAnsi="Arial" w:cs="Arial"/>
                <w:b w:val="0"/>
                <w:bCs w:val="0"/>
                <w:i/>
                <w:color w:val="0070C0"/>
                <w:sz w:val="19"/>
                <w:szCs w:val="19"/>
                <w:lang w:val="es-ES"/>
              </w:rPr>
            </w:pPr>
          </w:p>
          <w:p w14:paraId="36A81F6B" w14:textId="77777777" w:rsidR="009C112E" w:rsidRPr="00463E71" w:rsidRDefault="009C112E" w:rsidP="009C112E">
            <w:pPr>
              <w:pStyle w:val="WW-Textosinformato"/>
              <w:widowControl w:val="0"/>
              <w:tabs>
                <w:tab w:val="left" w:pos="851"/>
                <w:tab w:val="right" w:pos="10782"/>
              </w:tabs>
              <w:ind w:left="567"/>
              <w:jc w:val="both"/>
              <w:rPr>
                <w:rFonts w:ascii="Arial" w:hAnsi="Arial" w:cs="Arial"/>
                <w:b w:val="0"/>
                <w:i/>
                <w:color w:val="0070C0"/>
                <w:sz w:val="19"/>
                <w:szCs w:val="19"/>
              </w:rPr>
            </w:pPr>
            <w:r w:rsidRPr="00463E71">
              <w:rPr>
                <w:rFonts w:ascii="Arial" w:hAnsi="Arial" w:cs="Arial"/>
                <w:b w:val="0"/>
                <w:i/>
                <w:color w:val="0070C0"/>
                <w:sz w:val="19"/>
                <w:szCs w:val="19"/>
              </w:rPr>
              <w:t xml:space="preserve">La entidad contratante debe entregar el monto solicitado dentro de los </w:t>
            </w:r>
            <w:r w:rsidRPr="00463E71">
              <w:rPr>
                <w:rFonts w:ascii="Arial" w:hAnsi="Arial" w:cs="Arial"/>
                <w:b w:val="0"/>
                <w:i/>
                <w:color w:val="0070C0"/>
                <w:sz w:val="19"/>
                <w:szCs w:val="19"/>
                <w:lang w:val="es-ES"/>
              </w:rPr>
              <w:t>[CONSIGNAR PLAZO]</w:t>
            </w:r>
            <w:r w:rsidRPr="00463E71">
              <w:rPr>
                <w:rFonts w:ascii="Arial" w:hAnsi="Arial" w:cs="Arial"/>
                <w:b w:val="0"/>
                <w:i/>
                <w:color w:val="0070C0"/>
                <w:sz w:val="19"/>
                <w:szCs w:val="19"/>
              </w:rPr>
              <w:t xml:space="preserve"> días siguientes a la presentación de la solicitud del contratista”.</w:t>
            </w:r>
          </w:p>
          <w:p w14:paraId="6ACA1453" w14:textId="77777777" w:rsidR="009C112E" w:rsidRPr="00463E71" w:rsidRDefault="009C112E" w:rsidP="009C112E">
            <w:pPr>
              <w:pStyle w:val="WW-Textosinformato"/>
              <w:widowControl w:val="0"/>
              <w:tabs>
                <w:tab w:val="left" w:pos="851"/>
                <w:tab w:val="right" w:pos="10782"/>
              </w:tabs>
              <w:ind w:left="567"/>
              <w:jc w:val="both"/>
              <w:rPr>
                <w:rFonts w:ascii="Arial" w:eastAsia="Times New Roman" w:hAnsi="Arial" w:cs="Arial"/>
                <w:b w:val="0"/>
                <w:i/>
                <w:color w:val="0070C0"/>
                <w:sz w:val="19"/>
                <w:szCs w:val="19"/>
                <w:lang w:val="es-ES"/>
              </w:rPr>
            </w:pPr>
          </w:p>
        </w:tc>
      </w:tr>
    </w:tbl>
    <w:p w14:paraId="5FFE6316" w14:textId="77777777" w:rsidR="00F47257" w:rsidRPr="00463E71" w:rsidRDefault="00F47257" w:rsidP="00F47257">
      <w:pPr>
        <w:pStyle w:val="Prrafodelista"/>
        <w:widowControl w:val="0"/>
        <w:ind w:left="1440"/>
        <w:jc w:val="both"/>
        <w:rPr>
          <w:rFonts w:ascii="Arial" w:hAnsi="Arial" w:cs="Arial"/>
          <w:b/>
          <w:sz w:val="20"/>
        </w:rPr>
      </w:pPr>
    </w:p>
    <w:p w14:paraId="3D2C25AC" w14:textId="77777777" w:rsidR="00F47257" w:rsidRPr="00463E71" w:rsidRDefault="00F47257" w:rsidP="00401014">
      <w:pPr>
        <w:pStyle w:val="Prrafodelista"/>
        <w:widowControl w:val="0"/>
        <w:numPr>
          <w:ilvl w:val="1"/>
          <w:numId w:val="112"/>
        </w:numPr>
        <w:jc w:val="both"/>
        <w:rPr>
          <w:rFonts w:ascii="Arial" w:hAnsi="Arial" w:cs="Arial"/>
          <w:b/>
          <w:sz w:val="20"/>
        </w:rPr>
      </w:pPr>
      <w:r w:rsidRPr="00463E71">
        <w:rPr>
          <w:rFonts w:ascii="Arial" w:hAnsi="Arial" w:cs="Arial"/>
          <w:b/>
          <w:sz w:val="20"/>
        </w:rPr>
        <w:t>PENALIDADES</w:t>
      </w:r>
    </w:p>
    <w:p w14:paraId="61AE19CA" w14:textId="77777777" w:rsidR="00F47257" w:rsidRPr="00463E71" w:rsidRDefault="00F47257" w:rsidP="00F00741">
      <w:pPr>
        <w:widowControl w:val="0"/>
        <w:ind w:left="709"/>
        <w:jc w:val="both"/>
        <w:rPr>
          <w:rFonts w:ascii="Arial" w:hAnsi="Arial" w:cs="Arial"/>
          <w:sz w:val="20"/>
        </w:rPr>
      </w:pPr>
    </w:p>
    <w:p w14:paraId="6F204035" w14:textId="77777777" w:rsidR="00F47257" w:rsidRPr="00463E71" w:rsidRDefault="00F47257" w:rsidP="00F47257">
      <w:pPr>
        <w:widowControl w:val="0"/>
        <w:ind w:left="709"/>
        <w:jc w:val="both"/>
        <w:rPr>
          <w:rStyle w:val="normaltextrun"/>
          <w:rFonts w:ascii="Arial" w:hAnsi="Arial" w:cs="Arial"/>
          <w:b/>
          <w:bCs/>
          <w:sz w:val="20"/>
          <w:shd w:val="clear" w:color="auto" w:fill="FFFFFF"/>
        </w:rPr>
      </w:pPr>
      <w:r w:rsidRPr="00463E71">
        <w:rPr>
          <w:rStyle w:val="normaltextrun"/>
          <w:rFonts w:ascii="Arial" w:hAnsi="Arial" w:cs="Arial"/>
          <w:b/>
          <w:bCs/>
          <w:sz w:val="20"/>
          <w:shd w:val="clear" w:color="auto" w:fill="FFFFFF"/>
        </w:rPr>
        <w:t>PENALIDAD POR MORA:</w:t>
      </w:r>
    </w:p>
    <w:p w14:paraId="5C34D148" w14:textId="77777777" w:rsidR="00F47257" w:rsidRPr="00463E71" w:rsidRDefault="00F47257" w:rsidP="00F47257">
      <w:pPr>
        <w:widowControl w:val="0"/>
        <w:ind w:left="709"/>
        <w:jc w:val="both"/>
        <w:rPr>
          <w:rStyle w:val="eop"/>
          <w:rFonts w:ascii="Arial" w:hAnsi="Arial" w:cs="Arial"/>
          <w:sz w:val="20"/>
          <w:shd w:val="clear" w:color="auto" w:fill="FFFFFF"/>
        </w:rPr>
      </w:pPr>
      <w:r w:rsidRPr="00463E71">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63E71">
        <w:rPr>
          <w:rStyle w:val="eop"/>
          <w:rFonts w:ascii="Arial" w:hAnsi="Arial" w:cs="Arial"/>
          <w:sz w:val="20"/>
          <w:shd w:val="clear" w:color="auto" w:fill="FFFFFF"/>
        </w:rPr>
        <w:t> </w:t>
      </w:r>
    </w:p>
    <w:p w14:paraId="4B554F0E" w14:textId="77777777" w:rsidR="00F47257" w:rsidRPr="00463E71" w:rsidRDefault="00F47257" w:rsidP="00F47257">
      <w:pPr>
        <w:widowControl w:val="0"/>
        <w:ind w:left="709"/>
        <w:jc w:val="both"/>
        <w:rPr>
          <w:rStyle w:val="eop"/>
          <w:rFonts w:ascii="Arial" w:hAnsi="Arial" w:cs="Arial"/>
          <w:sz w:val="20"/>
          <w:shd w:val="clear" w:color="auto" w:fill="FFFFFF"/>
        </w:rPr>
      </w:pPr>
    </w:p>
    <w:tbl>
      <w:tblPr>
        <w:tblStyle w:val="Tabladecuadrcula1clara-nfasis31"/>
        <w:tblW w:w="8148" w:type="dxa"/>
        <w:tblInd w:w="988" w:type="dxa"/>
        <w:tblLook w:val="04A0" w:firstRow="1" w:lastRow="0" w:firstColumn="1" w:lastColumn="0" w:noHBand="0" w:noVBand="1"/>
      </w:tblPr>
      <w:tblGrid>
        <w:gridCol w:w="8148"/>
      </w:tblGrid>
      <w:tr w:rsidR="00F47257" w:rsidRPr="00463E71" w14:paraId="38401922"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22C69B4A" w14:textId="77777777" w:rsidR="00F47257" w:rsidRPr="00463E71" w:rsidRDefault="00F47257" w:rsidP="009C112E">
            <w:pPr>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F47257" w:rsidRPr="00463E71" w14:paraId="2D70AB19" w14:textId="77777777" w:rsidTr="4161B470">
        <w:trPr>
          <w:trHeight w:val="396"/>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E11107C" w14:textId="657209D8" w:rsidR="00F47257" w:rsidRPr="00463E71" w:rsidRDefault="39B3FD74" w:rsidP="4161B470">
            <w:pPr>
              <w:widowControl w:val="0"/>
              <w:ind w:left="34"/>
              <w:jc w:val="both"/>
              <w:rPr>
                <w:rFonts w:ascii="Arial" w:hAnsi="Arial" w:cs="Arial"/>
                <w:b w:val="0"/>
                <w:bCs w:val="0"/>
                <w:i/>
                <w:iCs/>
                <w:color w:val="0070C0"/>
                <w:sz w:val="18"/>
                <w:szCs w:val="18"/>
                <w:lang w:val="es-ES"/>
              </w:rPr>
            </w:pPr>
            <w:r w:rsidRPr="00463E71">
              <w:rPr>
                <w:rFonts w:ascii="Arial" w:hAnsi="Arial" w:cs="Arial"/>
                <w:b w:val="0"/>
                <w:bCs w:val="0"/>
                <w:i/>
                <w:iCs/>
                <w:color w:val="0070C0"/>
                <w:sz w:val="18"/>
                <w:szCs w:val="18"/>
              </w:rPr>
              <w:t xml:space="preserve">La siguiente disposición </w:t>
            </w:r>
            <w:r w:rsidRPr="00463E71">
              <w:rPr>
                <w:rFonts w:ascii="Arial" w:hAnsi="Arial" w:cs="Arial"/>
                <w:b w:val="0"/>
                <w:bCs w:val="0"/>
                <w:i/>
                <w:iCs/>
                <w:color w:val="0070C0"/>
                <w:sz w:val="18"/>
                <w:szCs w:val="18"/>
                <w:u w:val="single"/>
              </w:rPr>
              <w:t>solo</w:t>
            </w:r>
            <w:r w:rsidRPr="00463E71">
              <w:rPr>
                <w:rFonts w:ascii="Arial" w:hAnsi="Arial" w:cs="Arial"/>
                <w:b w:val="0"/>
                <w:bCs w:val="0"/>
                <w:i/>
                <w:iCs/>
                <w:color w:val="0070C0"/>
                <w:sz w:val="18"/>
                <w:szCs w:val="18"/>
              </w:rPr>
              <w:t xml:space="preserve"> debe ser incluida en el caso que la entidad contratante haya determinado </w:t>
            </w:r>
            <w:r w:rsidR="64208BD0" w:rsidRPr="00463E71">
              <w:rPr>
                <w:rFonts w:ascii="Arial" w:hAnsi="Arial" w:cs="Arial"/>
                <w:b w:val="0"/>
                <w:bCs w:val="0"/>
                <w:i/>
                <w:iCs/>
                <w:color w:val="0070C0"/>
                <w:sz w:val="18"/>
                <w:szCs w:val="18"/>
              </w:rPr>
              <w:t xml:space="preserve">durante </w:t>
            </w:r>
            <w:r w:rsidR="697BEFB0" w:rsidRPr="00463E71">
              <w:rPr>
                <w:rFonts w:ascii="Arial" w:hAnsi="Arial" w:cs="Arial"/>
                <w:b w:val="0"/>
                <w:bCs w:val="0"/>
                <w:i/>
                <w:iCs/>
                <w:color w:val="0070C0"/>
                <w:sz w:val="18"/>
                <w:szCs w:val="18"/>
              </w:rPr>
              <w:t>l</w:t>
            </w:r>
            <w:r w:rsidRPr="00463E71">
              <w:rPr>
                <w:rFonts w:ascii="Arial" w:hAnsi="Arial" w:cs="Arial"/>
                <w:b w:val="0"/>
                <w:bCs w:val="0"/>
                <w:i/>
                <w:iCs/>
                <w:color w:val="0070C0"/>
                <w:sz w:val="18"/>
                <w:szCs w:val="18"/>
              </w:rPr>
              <w:t xml:space="preserve">a estrategia de contratación que resulta necesario establecer otras penalidades por incumplimiento injustificado del contratista, </w:t>
            </w:r>
            <w:r w:rsidRPr="00463E71">
              <w:rPr>
                <w:rFonts w:ascii="Arial" w:hAnsi="Arial" w:cs="Arial"/>
                <w:b w:val="0"/>
                <w:bCs w:val="0"/>
                <w:i/>
                <w:iCs/>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r w:rsidRPr="00463E71">
              <w:rPr>
                <w:rFonts w:ascii="Arial" w:hAnsi="Arial" w:cs="Arial"/>
                <w:b w:val="0"/>
                <w:bCs w:val="0"/>
                <w:i/>
                <w:iCs/>
                <w:color w:val="0070C0"/>
                <w:sz w:val="18"/>
                <w:szCs w:val="18"/>
              </w:rPr>
              <w:t>:</w:t>
            </w:r>
          </w:p>
          <w:p w14:paraId="3FB22470" w14:textId="77777777" w:rsidR="00F47257" w:rsidRPr="00463E71" w:rsidRDefault="00F47257" w:rsidP="009C112E">
            <w:pPr>
              <w:widowControl w:val="0"/>
              <w:ind w:left="34"/>
              <w:jc w:val="both"/>
              <w:rPr>
                <w:rFonts w:ascii="Arial" w:hAnsi="Arial" w:cs="Arial"/>
                <w:b w:val="0"/>
                <w:i/>
                <w:color w:val="0070C0"/>
                <w:sz w:val="18"/>
                <w:szCs w:val="18"/>
                <w:lang w:val="es-ES_tradnl"/>
              </w:rPr>
            </w:pPr>
          </w:p>
          <w:p w14:paraId="302CA9CA" w14:textId="67A9998A" w:rsidR="00F47257" w:rsidRPr="00463E71" w:rsidRDefault="00F47257" w:rsidP="00F00741">
            <w:pPr>
              <w:widowControl w:val="0"/>
              <w:ind w:left="180"/>
              <w:jc w:val="both"/>
              <w:rPr>
                <w:rFonts w:ascii="Arial" w:hAnsi="Arial" w:cs="Arial"/>
                <w:i/>
                <w:color w:val="0070C0"/>
                <w:sz w:val="18"/>
                <w:szCs w:val="18"/>
              </w:rPr>
            </w:pPr>
            <w:r w:rsidRPr="00463E71">
              <w:rPr>
                <w:rFonts w:ascii="Arial" w:hAnsi="Arial" w:cs="Arial"/>
                <w:i/>
                <w:iCs/>
                <w:color w:val="0070C0"/>
                <w:sz w:val="18"/>
                <w:szCs w:val="18"/>
              </w:rPr>
              <w:t>OTRAS PENALIDADES:</w:t>
            </w:r>
          </w:p>
          <w:p w14:paraId="3C7A80B3" w14:textId="77777777" w:rsidR="00F47257" w:rsidRPr="00463E71"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42A83675" w14:textId="5779B57E" w:rsidR="00F47257" w:rsidRPr="00463E71" w:rsidRDefault="00F47257" w:rsidP="009C112E">
            <w:pPr>
              <w:widowControl w:val="0"/>
              <w:ind w:left="567"/>
              <w:jc w:val="both"/>
              <w:rPr>
                <w:rFonts w:ascii="Arial" w:hAnsi="Arial" w:cs="Arial"/>
                <w:bCs w:val="0"/>
                <w:i/>
                <w:color w:val="0070C0"/>
                <w:sz w:val="18"/>
                <w:szCs w:val="18"/>
              </w:rPr>
            </w:pPr>
            <w:r w:rsidRPr="00463E71">
              <w:rPr>
                <w:rFonts w:ascii="Arial" w:hAnsi="Arial" w:cs="Arial"/>
                <w:b w:val="0"/>
                <w:i/>
                <w:color w:val="0070C0"/>
                <w:sz w:val="18"/>
                <w:szCs w:val="18"/>
              </w:rPr>
              <w:t>“Adicionalmente a la penalidad por mora, se aplican las siguientes penalidades:</w:t>
            </w:r>
          </w:p>
          <w:p w14:paraId="4A3E01C4" w14:textId="77777777" w:rsidR="00F47257" w:rsidRPr="00463E71" w:rsidRDefault="00F47257" w:rsidP="009C112E">
            <w:pPr>
              <w:widowControl w:val="0"/>
              <w:ind w:left="567"/>
              <w:jc w:val="both"/>
              <w:rPr>
                <w:rFonts w:ascii="Arial" w:hAnsi="Arial" w:cs="Arial"/>
                <w:b w:val="0"/>
                <w:bCs w:val="0"/>
                <w:i/>
                <w:color w:val="0070C0"/>
                <w:sz w:val="18"/>
                <w:szCs w:val="18"/>
              </w:rPr>
            </w:pPr>
          </w:p>
          <w:tbl>
            <w:tblPr>
              <w:tblStyle w:val="Tablaconcuadrcula"/>
              <w:tblW w:w="0" w:type="auto"/>
              <w:tblInd w:w="59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7"/>
              <w:gridCol w:w="2826"/>
              <w:gridCol w:w="2344"/>
              <w:gridCol w:w="1589"/>
            </w:tblGrid>
            <w:tr w:rsidR="00F47257" w:rsidRPr="00463E71" w14:paraId="0FA5A5E5" w14:textId="77777777" w:rsidTr="00DE6FC4">
              <w:trPr>
                <w:trHeight w:val="300"/>
              </w:trPr>
              <w:tc>
                <w:tcPr>
                  <w:tcW w:w="7326" w:type="dxa"/>
                  <w:gridSpan w:val="4"/>
                </w:tcPr>
                <w:p w14:paraId="47D69F2F"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Otras penalidades</w:t>
                  </w:r>
                </w:p>
              </w:tc>
            </w:tr>
            <w:tr w:rsidR="00F47257" w:rsidRPr="00463E71" w14:paraId="694B3229" w14:textId="77777777" w:rsidTr="00DE6FC4">
              <w:trPr>
                <w:trHeight w:val="300"/>
              </w:trPr>
              <w:tc>
                <w:tcPr>
                  <w:tcW w:w="567" w:type="dxa"/>
                </w:tcPr>
                <w:p w14:paraId="60D9F12B"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N°</w:t>
                  </w:r>
                </w:p>
              </w:tc>
              <w:tc>
                <w:tcPr>
                  <w:tcW w:w="2826" w:type="dxa"/>
                </w:tcPr>
                <w:p w14:paraId="2405FA8E"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 xml:space="preserve">Supuestos de aplicación de penalidad </w:t>
                  </w:r>
                </w:p>
              </w:tc>
              <w:tc>
                <w:tcPr>
                  <w:tcW w:w="2344" w:type="dxa"/>
                </w:tcPr>
                <w:p w14:paraId="1469DDB3"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Forma de cálculo</w:t>
                  </w:r>
                </w:p>
              </w:tc>
              <w:tc>
                <w:tcPr>
                  <w:tcW w:w="1589" w:type="dxa"/>
                </w:tcPr>
                <w:p w14:paraId="3C6AD3C6"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 xml:space="preserve">Procedimiento de verificación </w:t>
                  </w:r>
                </w:p>
              </w:tc>
            </w:tr>
            <w:tr w:rsidR="00F47257" w:rsidRPr="00463E71" w14:paraId="5C7DE4A5" w14:textId="77777777" w:rsidTr="00DE6FC4">
              <w:trPr>
                <w:trHeight w:val="300"/>
              </w:trPr>
              <w:tc>
                <w:tcPr>
                  <w:tcW w:w="567" w:type="dxa"/>
                </w:tcPr>
                <w:p w14:paraId="04D049EE" w14:textId="77777777" w:rsidR="00F47257" w:rsidRPr="00463E71" w:rsidRDefault="00F47257" w:rsidP="009C112E">
                  <w:pPr>
                    <w:widowControl w:val="0"/>
                    <w:jc w:val="both"/>
                    <w:rPr>
                      <w:rFonts w:ascii="Arial" w:hAnsi="Arial" w:cs="Arial"/>
                      <w:i/>
                      <w:iCs/>
                      <w:color w:val="0070C0"/>
                      <w:sz w:val="18"/>
                      <w:szCs w:val="18"/>
                    </w:rPr>
                  </w:pPr>
                </w:p>
              </w:tc>
              <w:tc>
                <w:tcPr>
                  <w:tcW w:w="2826" w:type="dxa"/>
                </w:tcPr>
                <w:p w14:paraId="45B0ECAD" w14:textId="77777777" w:rsidR="00F47257" w:rsidRPr="00463E71" w:rsidRDefault="00F47257" w:rsidP="009C112E">
                  <w:pPr>
                    <w:widowControl w:val="0"/>
                    <w:jc w:val="both"/>
                    <w:rPr>
                      <w:rFonts w:ascii="Arial" w:hAnsi="Arial" w:cs="Arial"/>
                      <w:i/>
                      <w:iCs/>
                      <w:color w:val="0070C0"/>
                      <w:sz w:val="18"/>
                      <w:szCs w:val="18"/>
                    </w:rPr>
                  </w:pPr>
                </w:p>
              </w:tc>
              <w:tc>
                <w:tcPr>
                  <w:tcW w:w="2344" w:type="dxa"/>
                </w:tcPr>
                <w:p w14:paraId="2F74920C" w14:textId="77777777" w:rsidR="00F47257" w:rsidRPr="00463E71" w:rsidRDefault="00F47257" w:rsidP="009C112E">
                  <w:pPr>
                    <w:widowControl w:val="0"/>
                    <w:jc w:val="both"/>
                    <w:rPr>
                      <w:rFonts w:ascii="Arial" w:hAnsi="Arial" w:cs="Arial"/>
                      <w:i/>
                      <w:iCs/>
                      <w:color w:val="0070C0"/>
                      <w:sz w:val="18"/>
                      <w:szCs w:val="18"/>
                    </w:rPr>
                  </w:pPr>
                </w:p>
              </w:tc>
              <w:tc>
                <w:tcPr>
                  <w:tcW w:w="1589" w:type="dxa"/>
                </w:tcPr>
                <w:p w14:paraId="2613B119" w14:textId="77777777" w:rsidR="00F47257" w:rsidRPr="00463E71" w:rsidRDefault="00F47257" w:rsidP="009C112E">
                  <w:pPr>
                    <w:widowControl w:val="0"/>
                    <w:jc w:val="both"/>
                    <w:rPr>
                      <w:rFonts w:ascii="Arial" w:hAnsi="Arial" w:cs="Arial"/>
                      <w:i/>
                      <w:iCs/>
                      <w:color w:val="0070C0"/>
                      <w:sz w:val="18"/>
                      <w:szCs w:val="18"/>
                    </w:rPr>
                  </w:pPr>
                </w:p>
              </w:tc>
            </w:tr>
          </w:tbl>
          <w:p w14:paraId="64B9829A" w14:textId="77777777" w:rsidR="00F47257" w:rsidRPr="00463E71" w:rsidRDefault="00F47257" w:rsidP="009C112E">
            <w:pPr>
              <w:widowControl w:val="0"/>
              <w:spacing w:line="259" w:lineRule="auto"/>
              <w:ind w:left="1419" w:hanging="426"/>
              <w:jc w:val="both"/>
              <w:rPr>
                <w:rFonts w:ascii="Arial" w:hAnsi="Arial" w:cs="Arial"/>
                <w:i/>
                <w:color w:val="0070C0"/>
                <w:sz w:val="18"/>
                <w:szCs w:val="18"/>
                <w:lang w:val="es-ES"/>
              </w:rPr>
            </w:pPr>
          </w:p>
          <w:p w14:paraId="3BD44708" w14:textId="0DFFC07E" w:rsidR="00F47257" w:rsidRPr="00463E71" w:rsidRDefault="00F47257" w:rsidP="4CB2FF44">
            <w:pPr>
              <w:widowControl w:val="0"/>
              <w:ind w:left="567"/>
              <w:jc w:val="both"/>
              <w:rPr>
                <w:rFonts w:ascii="Arial" w:hAnsi="Arial" w:cs="Arial"/>
                <w:b w:val="0"/>
                <w:bCs w:val="0"/>
                <w:i/>
                <w:iCs/>
                <w:color w:val="0070C0"/>
                <w:sz w:val="18"/>
                <w:szCs w:val="18"/>
              </w:rPr>
            </w:pPr>
            <w:r w:rsidRPr="00463E71">
              <w:rPr>
                <w:rFonts w:ascii="Arial" w:hAnsi="Arial" w:cs="Arial"/>
                <w:b w:val="0"/>
                <w:bCs w:val="0"/>
                <w:i/>
                <w:iCs/>
                <w:color w:val="0070C0"/>
                <w:sz w:val="18"/>
                <w:szCs w:val="18"/>
              </w:rPr>
              <w:t xml:space="preserve">La suma de la aplicación de las penalidades por mora y otras penalidades no debe exceder el 10% del monto vigente del contrato o, de ser el caso, del ítem correspondiente. </w:t>
            </w:r>
          </w:p>
          <w:p w14:paraId="6F0D4DFC" w14:textId="23C2F5B8" w:rsidR="4CB2FF44" w:rsidRPr="00463E71" w:rsidRDefault="4CB2FF44" w:rsidP="4CB2FF44">
            <w:pPr>
              <w:widowControl w:val="0"/>
              <w:ind w:left="567"/>
              <w:jc w:val="both"/>
              <w:rPr>
                <w:rFonts w:ascii="Arial" w:hAnsi="Arial" w:cs="Arial"/>
                <w:b w:val="0"/>
                <w:bCs w:val="0"/>
                <w:i/>
                <w:iCs/>
                <w:color w:val="0070C0"/>
                <w:sz w:val="18"/>
                <w:szCs w:val="18"/>
              </w:rPr>
            </w:pPr>
          </w:p>
          <w:p w14:paraId="028A7943" w14:textId="77777777" w:rsidR="00F47257" w:rsidRPr="00463E71" w:rsidRDefault="036E1EEB" w:rsidP="4CB2FF44">
            <w:pPr>
              <w:pStyle w:val="WW-Textosinformato"/>
              <w:widowControl w:val="0"/>
              <w:tabs>
                <w:tab w:val="left" w:pos="851"/>
                <w:tab w:val="right" w:pos="10782"/>
              </w:tabs>
              <w:ind w:left="567"/>
              <w:jc w:val="both"/>
              <w:rPr>
                <w:rFonts w:ascii="Arial" w:eastAsia="Times New Roman" w:hAnsi="Arial" w:cs="Arial"/>
                <w:i/>
                <w:iCs/>
                <w:color w:val="0070C0"/>
                <w:sz w:val="18"/>
                <w:szCs w:val="18"/>
                <w:lang w:val="es-ES"/>
              </w:rPr>
            </w:pPr>
            <w:r w:rsidRPr="00463E71">
              <w:rPr>
                <w:rFonts w:ascii="Arial" w:eastAsia="Times New Roman" w:hAnsi="Arial" w:cs="Arial"/>
                <w:b w:val="0"/>
                <w:bCs w:val="0"/>
                <w:i/>
                <w:iCs/>
                <w:color w:val="0070C0"/>
                <w:sz w:val="18"/>
                <w:szCs w:val="18"/>
                <w:lang w:val="es-ES"/>
              </w:rPr>
              <w:t xml:space="preserve">La entidad contratante considera las particularidades de las otras penalidades y señala el </w:t>
            </w:r>
            <w:r w:rsidRPr="00463E71">
              <w:rPr>
                <w:rFonts w:ascii="Arial" w:eastAsia="Times New Roman" w:hAnsi="Arial" w:cs="Arial"/>
                <w:b w:val="0"/>
                <w:bCs w:val="0"/>
                <w:i/>
                <w:iCs/>
                <w:color w:val="0070C0"/>
                <w:sz w:val="18"/>
                <w:szCs w:val="18"/>
                <w:lang w:val="es-ES"/>
              </w:rPr>
              <w:lastRenderedPageBreak/>
              <w:t>plazo y forma en que se notifica al contratista el supuesto incurrido para que remita sus descargos, de corresponder. En dicho caso, también se debe precisar el plazo en que la entidad contratante evalúa dicho descargo y emite una decisión</w:t>
            </w:r>
            <w:r w:rsidR="00DB068D" w:rsidRPr="00463E71">
              <w:rPr>
                <w:rFonts w:ascii="Arial" w:eastAsia="Times New Roman" w:hAnsi="Arial" w:cs="Arial"/>
                <w:b w:val="0"/>
                <w:bCs w:val="0"/>
                <w:i/>
                <w:iCs/>
                <w:color w:val="0070C0"/>
                <w:sz w:val="18"/>
                <w:szCs w:val="18"/>
                <w:lang w:val="es-ES"/>
              </w:rPr>
              <w:t>.</w:t>
            </w:r>
          </w:p>
          <w:p w14:paraId="59B5C5C3" w14:textId="07060CD4" w:rsidR="00DB068D" w:rsidRPr="00463E71" w:rsidRDefault="00DB068D" w:rsidP="4CB2FF44">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rPr>
            </w:pPr>
          </w:p>
        </w:tc>
      </w:tr>
    </w:tbl>
    <w:p w14:paraId="5660AF14" w14:textId="126BF916" w:rsidR="00F47257" w:rsidRPr="00463E71" w:rsidRDefault="00F47257" w:rsidP="00F47257">
      <w:pPr>
        <w:ind w:left="1418" w:hanging="11"/>
        <w:jc w:val="both"/>
        <w:rPr>
          <w:rFonts w:ascii="Arial" w:hAnsi="Arial" w:cs="Arial"/>
          <w:b/>
          <w:i/>
          <w:color w:val="0070C0"/>
          <w:sz w:val="18"/>
          <w:szCs w:val="18"/>
        </w:rPr>
      </w:pPr>
      <w:r w:rsidRPr="00463E71">
        <w:rPr>
          <w:rFonts w:ascii="Arial" w:hAnsi="Arial" w:cs="Arial"/>
          <w:b/>
          <w:i/>
          <w:color w:val="0070C0"/>
          <w:sz w:val="18"/>
          <w:szCs w:val="18"/>
        </w:rPr>
        <w:lastRenderedPageBreak/>
        <w:t>Esta nota debe ser eliminada una vez culminada la elaboración de las bases</w:t>
      </w:r>
    </w:p>
    <w:p w14:paraId="562979AA" w14:textId="77777777" w:rsidR="00F47257" w:rsidRPr="00463E71" w:rsidRDefault="00F47257" w:rsidP="00F00741">
      <w:pPr>
        <w:pStyle w:val="Prrafodelista"/>
        <w:widowControl w:val="0"/>
        <w:ind w:left="1440"/>
        <w:jc w:val="both"/>
        <w:rPr>
          <w:rFonts w:ascii="Arial" w:hAnsi="Arial" w:cs="Arial"/>
          <w:bCs/>
          <w:sz w:val="20"/>
        </w:rPr>
      </w:pPr>
    </w:p>
    <w:p w14:paraId="38183B49" w14:textId="77777777" w:rsidR="00F47257" w:rsidRPr="00463E71" w:rsidRDefault="00F47257" w:rsidP="00401014">
      <w:pPr>
        <w:pStyle w:val="Prrafodelista"/>
        <w:widowControl w:val="0"/>
        <w:numPr>
          <w:ilvl w:val="1"/>
          <w:numId w:val="112"/>
        </w:numPr>
        <w:jc w:val="both"/>
        <w:rPr>
          <w:rFonts w:ascii="Arial" w:hAnsi="Arial" w:cs="Arial"/>
          <w:b/>
          <w:sz w:val="20"/>
        </w:rPr>
      </w:pPr>
      <w:r w:rsidRPr="00463E71">
        <w:rPr>
          <w:rFonts w:ascii="Arial" w:hAnsi="Arial" w:cs="Arial"/>
          <w:b/>
          <w:sz w:val="20"/>
        </w:rPr>
        <w:t>SUBCONTRATACIÓN</w:t>
      </w:r>
    </w:p>
    <w:p w14:paraId="5618A284" w14:textId="77777777" w:rsidR="00935AE1" w:rsidRPr="00463E71" w:rsidRDefault="00935AE1" w:rsidP="00702AFE">
      <w:pPr>
        <w:pStyle w:val="Prrafodelista"/>
        <w:widowControl w:val="0"/>
        <w:ind w:left="1440"/>
        <w:jc w:val="both"/>
        <w:rPr>
          <w:rFonts w:ascii="Arial" w:hAnsi="Arial" w:cs="Arial"/>
          <w:bCs/>
          <w:sz w:val="20"/>
        </w:rPr>
      </w:pPr>
    </w:p>
    <w:tbl>
      <w:tblPr>
        <w:tblStyle w:val="Tabladecuadrcula1clara-nfasis31"/>
        <w:tblW w:w="8007" w:type="dxa"/>
        <w:tblInd w:w="1129" w:type="dxa"/>
        <w:tblLook w:val="04A0" w:firstRow="1" w:lastRow="0" w:firstColumn="1" w:lastColumn="0" w:noHBand="0" w:noVBand="1"/>
      </w:tblPr>
      <w:tblGrid>
        <w:gridCol w:w="8007"/>
      </w:tblGrid>
      <w:tr w:rsidR="00F47257" w:rsidRPr="00463E71" w14:paraId="716762E9"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12C02C12" w14:textId="77777777" w:rsidR="00F47257" w:rsidRPr="00463E71" w:rsidRDefault="00F47257" w:rsidP="009C112E">
            <w:pPr>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F47257" w:rsidRPr="00463E71" w14:paraId="4252C5E9" w14:textId="77777777" w:rsidTr="26F379AE">
        <w:trPr>
          <w:trHeight w:val="396"/>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264A8393" w14:textId="77777777" w:rsidR="00F47257" w:rsidRPr="00463E71" w:rsidRDefault="00F47257" w:rsidP="009C112E">
            <w:pPr>
              <w:widowControl w:val="0"/>
              <w:jc w:val="both"/>
              <w:rPr>
                <w:rFonts w:ascii="Arial" w:hAnsi="Arial" w:cs="Arial"/>
                <w:i/>
                <w:iCs/>
                <w:color w:val="0070C0"/>
                <w:sz w:val="18"/>
                <w:szCs w:val="18"/>
              </w:rPr>
            </w:pPr>
          </w:p>
          <w:p w14:paraId="13A66CDB" w14:textId="77777777" w:rsidR="00F47257" w:rsidRPr="00463E71" w:rsidRDefault="00F47257" w:rsidP="009C112E">
            <w:pPr>
              <w:widowControl w:val="0"/>
              <w:ind w:left="34"/>
              <w:jc w:val="both"/>
              <w:rPr>
                <w:rFonts w:ascii="Arial" w:hAnsi="Arial" w:cs="Arial"/>
                <w:bCs w:val="0"/>
                <w:i/>
                <w:color w:val="0070C0"/>
                <w:sz w:val="18"/>
                <w:szCs w:val="18"/>
                <w:lang w:val="es-ES_tradnl"/>
              </w:rPr>
            </w:pPr>
            <w:r w:rsidRPr="00463E71">
              <w:rPr>
                <w:rFonts w:ascii="Arial" w:hAnsi="Arial" w:cs="Arial"/>
                <w:b w:val="0"/>
                <w:i/>
                <w:color w:val="0070C0"/>
                <w:sz w:val="18"/>
                <w:szCs w:val="18"/>
                <w:lang w:val="es-ES_tradnl"/>
              </w:rPr>
              <w:t xml:space="preserve">La entidad contratante </w:t>
            </w:r>
            <w:r w:rsidRPr="00463E71">
              <w:rPr>
                <w:rFonts w:ascii="Arial" w:hAnsi="Arial" w:cs="Arial"/>
                <w:bCs w:val="0"/>
                <w:i/>
                <w:color w:val="0070C0"/>
                <w:sz w:val="18"/>
                <w:szCs w:val="18"/>
                <w:u w:val="single"/>
                <w:lang w:val="es-ES_tradnl"/>
              </w:rPr>
              <w:t>incluye solo uno</w:t>
            </w:r>
            <w:r w:rsidRPr="00463E71">
              <w:rPr>
                <w:rFonts w:ascii="Arial" w:hAnsi="Arial" w:cs="Arial"/>
                <w:b w:val="0"/>
                <w:i/>
                <w:color w:val="0070C0"/>
                <w:sz w:val="18"/>
                <w:szCs w:val="18"/>
                <w:lang w:val="es-ES_tradnl"/>
              </w:rPr>
              <w:t xml:space="preserve"> de los siguientes supuestos en las bases:</w:t>
            </w:r>
          </w:p>
          <w:p w14:paraId="7084BC44" w14:textId="77777777" w:rsidR="000F0B5F" w:rsidRPr="00463E71" w:rsidRDefault="000F0B5F" w:rsidP="009C112E">
            <w:pPr>
              <w:widowControl w:val="0"/>
              <w:ind w:left="34"/>
              <w:jc w:val="both"/>
              <w:rPr>
                <w:rFonts w:ascii="Arial" w:hAnsi="Arial" w:cs="Arial"/>
                <w:b w:val="0"/>
                <w:bCs w:val="0"/>
                <w:i/>
                <w:color w:val="0070C0"/>
                <w:sz w:val="18"/>
                <w:szCs w:val="18"/>
                <w:lang w:val="es-ES_tradnl"/>
              </w:rPr>
            </w:pPr>
          </w:p>
          <w:p w14:paraId="46BBBAA1" w14:textId="77777777" w:rsidR="000F0B5F" w:rsidRPr="00463E71" w:rsidRDefault="000F0B5F" w:rsidP="009C112E">
            <w:pPr>
              <w:widowControl w:val="0"/>
              <w:ind w:left="34"/>
              <w:jc w:val="both"/>
              <w:rPr>
                <w:rFonts w:ascii="Arial" w:hAnsi="Arial" w:cs="Arial"/>
                <w:b w:val="0"/>
                <w:bCs w:val="0"/>
                <w:i/>
                <w:color w:val="0070C0"/>
                <w:sz w:val="18"/>
                <w:szCs w:val="18"/>
                <w:lang w:val="es-ES_tradnl"/>
              </w:rPr>
            </w:pPr>
          </w:p>
          <w:p w14:paraId="577E49E0" w14:textId="77777777" w:rsidR="000F0B5F" w:rsidRPr="00463E71" w:rsidRDefault="000F0B5F" w:rsidP="0082179E">
            <w:pPr>
              <w:pStyle w:val="Prrafodelista"/>
              <w:widowControl w:val="0"/>
              <w:numPr>
                <w:ilvl w:val="0"/>
                <w:numId w:val="132"/>
              </w:numPr>
              <w:jc w:val="both"/>
              <w:rPr>
                <w:rFonts w:ascii="Arial" w:hAnsi="Arial" w:cs="Arial"/>
                <w:i/>
                <w:iCs/>
                <w:color w:val="0070C0"/>
                <w:sz w:val="18"/>
                <w:szCs w:val="18"/>
              </w:rPr>
            </w:pPr>
            <w:r w:rsidRPr="00463E71">
              <w:rPr>
                <w:rFonts w:ascii="Arial" w:hAnsi="Arial" w:cs="Arial"/>
                <w:i/>
                <w:iCs/>
                <w:color w:val="0070C0"/>
                <w:sz w:val="18"/>
                <w:szCs w:val="18"/>
              </w:rPr>
              <w:t xml:space="preserve">Esta disposición </w:t>
            </w:r>
            <w:r w:rsidRPr="00463E71">
              <w:rPr>
                <w:rFonts w:ascii="Arial" w:hAnsi="Arial" w:cs="Arial"/>
                <w:i/>
                <w:iCs/>
                <w:color w:val="0070C0"/>
                <w:sz w:val="18"/>
                <w:szCs w:val="18"/>
                <w:u w:val="single"/>
              </w:rPr>
              <w:t>solo</w:t>
            </w:r>
            <w:r w:rsidRPr="00463E71">
              <w:rPr>
                <w:rFonts w:ascii="Arial" w:hAnsi="Arial" w:cs="Arial"/>
                <w:i/>
                <w:iCs/>
                <w:color w:val="0070C0"/>
                <w:sz w:val="18"/>
                <w:szCs w:val="18"/>
              </w:rPr>
              <w:t xml:space="preserve"> debe ser incluida en el caso que la entidad contratante haya sustentado en la estrategia de contratación la posibilidad de subcontratar.</w:t>
            </w:r>
          </w:p>
          <w:p w14:paraId="4E9F95B9" w14:textId="77777777" w:rsidR="000F0B5F" w:rsidRPr="00463E71" w:rsidRDefault="000F0B5F" w:rsidP="00DB068D">
            <w:pPr>
              <w:widowControl w:val="0"/>
              <w:ind w:left="739"/>
              <w:jc w:val="both"/>
              <w:rPr>
                <w:rFonts w:ascii="Arial" w:hAnsi="Arial" w:cs="Arial"/>
                <w:bCs w:val="0"/>
                <w:i/>
                <w:color w:val="0070C0"/>
                <w:sz w:val="18"/>
                <w:szCs w:val="18"/>
                <w:lang w:val="es-ES_tradnl"/>
              </w:rPr>
            </w:pPr>
          </w:p>
          <w:p w14:paraId="72AAC7DA" w14:textId="77777777" w:rsidR="00F47257" w:rsidRPr="00463E71" w:rsidRDefault="00F47257" w:rsidP="00DB068D">
            <w:pPr>
              <w:widowControl w:val="0"/>
              <w:ind w:left="739"/>
              <w:jc w:val="both"/>
              <w:rPr>
                <w:rFonts w:ascii="Arial" w:hAnsi="Arial" w:cs="Arial"/>
                <w:b w:val="0"/>
                <w:i/>
                <w:color w:val="0070C0"/>
                <w:sz w:val="18"/>
                <w:szCs w:val="18"/>
                <w:lang w:val="es-ES_tradnl"/>
              </w:rPr>
            </w:pPr>
          </w:p>
          <w:p w14:paraId="1CC1DC2D" w14:textId="77777777" w:rsidR="00F47257" w:rsidRPr="00463E71" w:rsidRDefault="00F47257" w:rsidP="00DB068D">
            <w:pPr>
              <w:pStyle w:val="Prrafodelista"/>
              <w:widowControl w:val="0"/>
              <w:ind w:left="739"/>
              <w:jc w:val="both"/>
              <w:rPr>
                <w:rFonts w:ascii="Arial" w:hAnsi="Arial" w:cs="Arial"/>
                <w:i/>
                <w:color w:val="0070C0"/>
                <w:sz w:val="18"/>
                <w:szCs w:val="18"/>
              </w:rPr>
            </w:pPr>
            <w:r w:rsidRPr="00463E71">
              <w:rPr>
                <w:rFonts w:ascii="Arial" w:hAnsi="Arial" w:cs="Arial"/>
                <w:i/>
                <w:iCs/>
                <w:color w:val="0070C0"/>
                <w:sz w:val="18"/>
                <w:szCs w:val="18"/>
              </w:rPr>
              <w:t>“SUBCONTRATACIÓN</w:t>
            </w:r>
          </w:p>
          <w:p w14:paraId="54286611" w14:textId="77777777" w:rsidR="00F47257" w:rsidRPr="00463E71" w:rsidRDefault="00F47257" w:rsidP="00DB068D">
            <w:pPr>
              <w:pStyle w:val="WW-Textosinformato"/>
              <w:widowControl w:val="0"/>
              <w:tabs>
                <w:tab w:val="left" w:pos="851"/>
                <w:tab w:val="right" w:pos="10782"/>
              </w:tabs>
              <w:ind w:left="739"/>
              <w:jc w:val="both"/>
              <w:rPr>
                <w:rFonts w:ascii="Arial" w:eastAsia="Times New Roman" w:hAnsi="Arial" w:cs="Arial"/>
                <w:b w:val="0"/>
                <w:i/>
                <w:color w:val="0070C0"/>
                <w:sz w:val="18"/>
                <w:szCs w:val="18"/>
                <w:lang w:val="es-ES"/>
              </w:rPr>
            </w:pPr>
          </w:p>
          <w:p w14:paraId="2CE06B1A" w14:textId="278BD3A0" w:rsidR="00F47257" w:rsidRPr="00463E71" w:rsidRDefault="671ED5CA" w:rsidP="00DB068D">
            <w:pPr>
              <w:widowControl w:val="0"/>
              <w:ind w:left="739"/>
              <w:jc w:val="both"/>
              <w:rPr>
                <w:rFonts w:ascii="Arial" w:hAnsi="Arial" w:cs="Arial"/>
                <w:i/>
                <w:iCs/>
                <w:color w:val="0070C0"/>
                <w:sz w:val="18"/>
                <w:szCs w:val="18"/>
              </w:rPr>
            </w:pPr>
            <w:r w:rsidRPr="00463E71">
              <w:rPr>
                <w:rFonts w:ascii="Arial" w:hAnsi="Arial" w:cs="Arial"/>
                <w:b w:val="0"/>
                <w:bCs w:val="0"/>
                <w:i/>
                <w:iCs/>
                <w:color w:val="0070C0"/>
                <w:sz w:val="18"/>
                <w:szCs w:val="18"/>
              </w:rPr>
              <w:t xml:space="preserve">El contratista puede subcontratar hasta un máximo del 40% del monto del contrato </w:t>
            </w:r>
            <w:r w:rsidR="5DF88FA6" w:rsidRPr="00463E71">
              <w:rPr>
                <w:rFonts w:ascii="Arial" w:hAnsi="Arial" w:cs="Arial"/>
                <w:b w:val="0"/>
                <w:bCs w:val="0"/>
                <w:i/>
                <w:iCs/>
                <w:color w:val="0070C0"/>
                <w:sz w:val="18"/>
                <w:szCs w:val="18"/>
              </w:rPr>
              <w:t xml:space="preserve">vigente </w:t>
            </w:r>
            <w:r w:rsidRPr="00463E71">
              <w:rPr>
                <w:rFonts w:ascii="Arial" w:hAnsi="Arial" w:cs="Arial"/>
                <w:b w:val="0"/>
                <w:bCs w:val="0"/>
                <w:i/>
                <w:iCs/>
                <w:color w:val="0070C0"/>
                <w:sz w:val="18"/>
                <w:szCs w:val="18"/>
              </w:rPr>
              <w:t>de conformidad con lo dispuesto en el artículo 108 del Reglamento. Se consideran prestaciones esenciales que no pueden ser materia de subcontratación las siguientes: [</w:t>
            </w:r>
            <w:r w:rsidR="0082039B" w:rsidRPr="00463E71">
              <w:rPr>
                <w:rFonts w:ascii="Arial" w:hAnsi="Arial" w:cs="Arial"/>
                <w:i/>
                <w:iCs/>
                <w:color w:val="0070C0"/>
                <w:sz w:val="18"/>
                <w:szCs w:val="18"/>
              </w:rPr>
              <w:t>COMPLETAR LAS PRESTACIONES ESENCIALES QUE, DE ACUERDO A LO DETERMINADO POR EL ÁREA USUARIA EN LOS TÉRMINOS DE REFERENCIA DEL NUMERAL 3.4, NO PUEDEN SER MATERIA DE SUBCONTRATACIÓN</w:t>
            </w:r>
            <w:r w:rsidRPr="00463E71">
              <w:rPr>
                <w:rFonts w:ascii="Arial" w:hAnsi="Arial" w:cs="Arial"/>
                <w:b w:val="0"/>
                <w:bCs w:val="0"/>
                <w:i/>
                <w:iCs/>
                <w:color w:val="0070C0"/>
                <w:sz w:val="18"/>
                <w:szCs w:val="18"/>
              </w:rPr>
              <w:t>]”</w:t>
            </w:r>
          </w:p>
          <w:p w14:paraId="38797E84" w14:textId="77777777" w:rsidR="00F47257" w:rsidRPr="00463E71" w:rsidRDefault="00F47257" w:rsidP="00DB068D">
            <w:pPr>
              <w:widowControl w:val="0"/>
              <w:ind w:left="739"/>
              <w:jc w:val="both"/>
              <w:rPr>
                <w:rFonts w:ascii="Arial" w:hAnsi="Arial" w:cs="Arial"/>
                <w:b w:val="0"/>
                <w:i/>
                <w:color w:val="0070C0"/>
                <w:sz w:val="18"/>
                <w:szCs w:val="18"/>
              </w:rPr>
            </w:pPr>
          </w:p>
          <w:p w14:paraId="5711F896" w14:textId="28AD2874" w:rsidR="000F0B5F" w:rsidRPr="00463E71" w:rsidRDefault="000F0B5F" w:rsidP="0082179E">
            <w:pPr>
              <w:pStyle w:val="Prrafodelista"/>
              <w:widowControl w:val="0"/>
              <w:numPr>
                <w:ilvl w:val="0"/>
                <w:numId w:val="132"/>
              </w:numPr>
              <w:jc w:val="both"/>
              <w:rPr>
                <w:rFonts w:ascii="Arial" w:hAnsi="Arial" w:cs="Arial"/>
                <w:i/>
                <w:color w:val="0070C0"/>
                <w:sz w:val="18"/>
                <w:szCs w:val="18"/>
              </w:rPr>
            </w:pPr>
            <w:r w:rsidRPr="00463E71">
              <w:rPr>
                <w:rFonts w:ascii="Arial" w:hAnsi="Arial" w:cs="Arial"/>
                <w:i/>
                <w:color w:val="0070C0"/>
                <w:sz w:val="18"/>
                <w:szCs w:val="18"/>
              </w:rPr>
              <w:t xml:space="preserve">Esta disposición </w:t>
            </w:r>
            <w:r w:rsidRPr="00463E71">
              <w:rPr>
                <w:rFonts w:ascii="Arial" w:hAnsi="Arial" w:cs="Arial"/>
                <w:i/>
                <w:color w:val="0070C0"/>
                <w:sz w:val="18"/>
                <w:szCs w:val="18"/>
                <w:u w:val="single"/>
              </w:rPr>
              <w:t>solo</w:t>
            </w:r>
            <w:r w:rsidRPr="00463E71">
              <w:rPr>
                <w:rFonts w:ascii="Arial" w:hAnsi="Arial" w:cs="Arial"/>
                <w:i/>
                <w:color w:val="0070C0"/>
                <w:sz w:val="18"/>
                <w:szCs w:val="18"/>
              </w:rPr>
              <w:t xml:space="preserve"> debe ser incluida en el caso que la entidad contratante haya sustentado en la estrategia de contratación la imposibilidad de subcontratar:</w:t>
            </w:r>
          </w:p>
          <w:p w14:paraId="4603BB40" w14:textId="77777777" w:rsidR="000F0B5F" w:rsidRPr="00463E71" w:rsidRDefault="000F0B5F" w:rsidP="00DB068D">
            <w:pPr>
              <w:widowControl w:val="0"/>
              <w:ind w:left="739"/>
              <w:jc w:val="both"/>
              <w:rPr>
                <w:rFonts w:ascii="Arial" w:hAnsi="Arial" w:cs="Arial"/>
                <w:bCs w:val="0"/>
                <w:i/>
                <w:color w:val="0070C0"/>
                <w:sz w:val="18"/>
                <w:szCs w:val="18"/>
              </w:rPr>
            </w:pPr>
          </w:p>
          <w:p w14:paraId="5805578C" w14:textId="77777777" w:rsidR="00F47257" w:rsidRPr="00463E71" w:rsidRDefault="00F47257" w:rsidP="00DB068D">
            <w:pPr>
              <w:widowControl w:val="0"/>
              <w:ind w:left="739"/>
              <w:jc w:val="both"/>
              <w:rPr>
                <w:rFonts w:ascii="Arial" w:hAnsi="Arial" w:cs="Arial"/>
                <w:b w:val="0"/>
                <w:bCs w:val="0"/>
                <w:i/>
                <w:iCs/>
                <w:color w:val="0070C0"/>
                <w:sz w:val="18"/>
                <w:szCs w:val="18"/>
              </w:rPr>
            </w:pPr>
          </w:p>
          <w:p w14:paraId="5FFC850D" w14:textId="77777777" w:rsidR="00F47257" w:rsidRPr="00463E71" w:rsidRDefault="00F47257" w:rsidP="009C112E">
            <w:pPr>
              <w:widowControl w:val="0"/>
              <w:ind w:left="708"/>
              <w:jc w:val="both"/>
              <w:rPr>
                <w:rFonts w:ascii="Arial" w:hAnsi="Arial" w:cs="Arial"/>
                <w:i/>
                <w:color w:val="0070C0"/>
                <w:sz w:val="18"/>
                <w:szCs w:val="18"/>
              </w:rPr>
            </w:pPr>
            <w:r w:rsidRPr="00463E71">
              <w:rPr>
                <w:rFonts w:ascii="Arial" w:hAnsi="Arial" w:cs="Arial"/>
                <w:i/>
                <w:iCs/>
                <w:color w:val="0070C0"/>
                <w:sz w:val="18"/>
                <w:szCs w:val="18"/>
              </w:rPr>
              <w:t>“SUBCONTRATACIÓN</w:t>
            </w:r>
          </w:p>
          <w:p w14:paraId="758932D7" w14:textId="77777777" w:rsidR="00F47257" w:rsidRPr="00463E71" w:rsidRDefault="00F47257" w:rsidP="0032267A">
            <w:pPr>
              <w:pStyle w:val="WW-Textosinformato"/>
              <w:widowControl w:val="0"/>
              <w:tabs>
                <w:tab w:val="left" w:pos="851"/>
                <w:tab w:val="right" w:pos="10782"/>
              </w:tabs>
              <w:ind w:left="739"/>
              <w:jc w:val="both"/>
              <w:rPr>
                <w:rFonts w:ascii="Arial" w:eastAsia="Times New Roman" w:hAnsi="Arial" w:cs="Arial"/>
                <w:b w:val="0"/>
                <w:i/>
                <w:color w:val="0070C0"/>
                <w:sz w:val="18"/>
                <w:szCs w:val="18"/>
                <w:lang w:val="es-ES"/>
              </w:rPr>
            </w:pPr>
          </w:p>
          <w:p w14:paraId="2B704A42" w14:textId="77777777" w:rsidR="00F47257" w:rsidRPr="00463E71" w:rsidRDefault="00F47257" w:rsidP="0032267A">
            <w:pPr>
              <w:widowControl w:val="0"/>
              <w:ind w:left="739"/>
              <w:jc w:val="both"/>
              <w:rPr>
                <w:rFonts w:ascii="Arial" w:hAnsi="Arial" w:cs="Arial"/>
                <w:bCs w:val="0"/>
                <w:i/>
                <w:color w:val="0070C0"/>
                <w:sz w:val="18"/>
                <w:szCs w:val="18"/>
              </w:rPr>
            </w:pPr>
            <w:r w:rsidRPr="00463E71">
              <w:rPr>
                <w:rFonts w:ascii="Arial" w:hAnsi="Arial" w:cs="Arial"/>
                <w:b w:val="0"/>
                <w:i/>
                <w:color w:val="0070C0"/>
                <w:sz w:val="18"/>
                <w:szCs w:val="18"/>
              </w:rPr>
              <w:t>Se encuentra prohibida la subcontratación de las prestaciones objeto del contrato”</w:t>
            </w:r>
          </w:p>
          <w:p w14:paraId="712621D5" w14:textId="77777777" w:rsidR="00F47257" w:rsidRPr="00463E71" w:rsidRDefault="00F47257" w:rsidP="0032267A">
            <w:pPr>
              <w:widowControl w:val="0"/>
              <w:ind w:left="739"/>
              <w:jc w:val="both"/>
              <w:rPr>
                <w:rFonts w:ascii="Arial" w:hAnsi="Arial" w:cs="Arial"/>
                <w:bCs w:val="0"/>
                <w:i/>
                <w:color w:val="0070C0"/>
                <w:sz w:val="18"/>
                <w:szCs w:val="18"/>
              </w:rPr>
            </w:pPr>
          </w:p>
          <w:p w14:paraId="5EECED26" w14:textId="77777777" w:rsidR="00F47257" w:rsidRPr="00463E71"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7C7F6630" w14:textId="4504EA06" w:rsidR="00F47257" w:rsidRPr="00463E71" w:rsidRDefault="00F47257" w:rsidP="00F47257">
      <w:pPr>
        <w:ind w:left="1418" w:hanging="11"/>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p w14:paraId="3E804AE1" w14:textId="77777777" w:rsidR="00F47257" w:rsidRPr="00463E71" w:rsidRDefault="00F47257" w:rsidP="00F47257">
      <w:pPr>
        <w:pStyle w:val="Prrafodelista"/>
        <w:widowControl w:val="0"/>
        <w:ind w:left="1440"/>
        <w:jc w:val="both"/>
        <w:rPr>
          <w:rFonts w:ascii="Arial" w:hAnsi="Arial" w:cs="Arial"/>
          <w:bCs/>
          <w:sz w:val="20"/>
        </w:rPr>
      </w:pPr>
    </w:p>
    <w:p w14:paraId="73537340" w14:textId="7B88B379" w:rsidR="000A2E04" w:rsidRPr="00463E71" w:rsidRDefault="000A2E04" w:rsidP="00401014">
      <w:pPr>
        <w:pStyle w:val="Prrafodelista"/>
        <w:widowControl w:val="0"/>
        <w:numPr>
          <w:ilvl w:val="1"/>
          <w:numId w:val="112"/>
        </w:numPr>
        <w:jc w:val="both"/>
        <w:rPr>
          <w:rFonts w:ascii="Arial" w:hAnsi="Arial" w:cs="Arial"/>
          <w:b/>
          <w:bCs/>
          <w:sz w:val="20"/>
        </w:rPr>
      </w:pPr>
      <w:r w:rsidRPr="00463E71">
        <w:rPr>
          <w:rFonts w:ascii="Arial" w:hAnsi="Arial" w:cs="Arial"/>
          <w:b/>
          <w:bCs/>
          <w:sz w:val="20"/>
        </w:rPr>
        <w:t xml:space="preserve"> </w:t>
      </w:r>
      <w:r w:rsidR="005C1FBF" w:rsidRPr="00463E71">
        <w:rPr>
          <w:rFonts w:ascii="Arial" w:eastAsia="Times New Roman" w:hAnsi="Arial" w:cs="Arial"/>
          <w:b/>
          <w:bCs/>
          <w:color w:val="auto"/>
          <w:sz w:val="20"/>
          <w:lang w:eastAsia="en-GB"/>
        </w:rPr>
        <w:t xml:space="preserve">FÓRMULAS </w:t>
      </w:r>
      <w:r w:rsidRPr="00463E71">
        <w:rPr>
          <w:rFonts w:ascii="Arial" w:eastAsia="Times New Roman" w:hAnsi="Arial" w:cs="Arial"/>
          <w:b/>
          <w:bCs/>
          <w:color w:val="auto"/>
          <w:sz w:val="20"/>
          <w:lang w:eastAsia="en-GB"/>
        </w:rPr>
        <w:t>DE REAJUSTES</w:t>
      </w:r>
    </w:p>
    <w:p w14:paraId="637962CC" w14:textId="77777777" w:rsidR="000A2E04" w:rsidRPr="00463E71" w:rsidRDefault="000A2E04" w:rsidP="000A2E04">
      <w:pPr>
        <w:widowControl w:val="0"/>
        <w:ind w:left="1440"/>
        <w:contextualSpacing/>
        <w:jc w:val="both"/>
        <w:rPr>
          <w:rFonts w:ascii="Arial" w:eastAsia="Times New Roman" w:hAnsi="Arial" w:cs="Arial"/>
          <w:bCs/>
          <w:color w:val="auto"/>
          <w:sz w:val="20"/>
          <w:lang w:eastAsia="en-GB"/>
        </w:rPr>
      </w:pPr>
    </w:p>
    <w:p w14:paraId="42D01263" w14:textId="77777777" w:rsidR="000A2E04" w:rsidRPr="00463E71" w:rsidRDefault="000A2E04" w:rsidP="000A2E04">
      <w:pPr>
        <w:widowControl w:val="0"/>
        <w:ind w:left="1440"/>
        <w:contextualSpacing/>
        <w:jc w:val="both"/>
        <w:rPr>
          <w:rFonts w:ascii="Arial" w:eastAsia="Times New Roman" w:hAnsi="Arial" w:cs="Arial"/>
          <w:b/>
          <w:bCs/>
          <w:color w:val="auto"/>
          <w:sz w:val="20"/>
          <w:lang w:eastAsia="en-GB"/>
        </w:rPr>
      </w:pPr>
      <w:r w:rsidRPr="00463E71">
        <w:rPr>
          <w:rFonts w:ascii="Arial" w:eastAsia="Times New Roman" w:hAnsi="Arial" w:cs="Arial"/>
          <w:bCs/>
          <w:color w:val="auto"/>
          <w:sz w:val="19"/>
          <w:szCs w:val="19"/>
          <w:lang w:val="es-ES" w:eastAsia="es-ES"/>
        </w:rPr>
        <w:t>[DE SER EL CASO, CONSIGNAR LAS FORMULAS DE REAJUSTE CORRESPONDIENTES Y EL PROCEDIMIENTO DE ACUERDO</w:t>
      </w:r>
      <w:r w:rsidRPr="00463E71">
        <w:rPr>
          <w:rFonts w:ascii="Arial" w:eastAsia="Times New Roman" w:hAnsi="Arial" w:cs="Arial"/>
          <w:color w:val="auto"/>
          <w:sz w:val="19"/>
          <w:szCs w:val="19"/>
          <w:lang w:val="es-ES" w:eastAsia="es-ES"/>
        </w:rPr>
        <w:t xml:space="preserve"> CON LO PREVISTO EN EL NUMERAL 136.2 DEL ARTÍCULO 136 DEL REGLAMENTO</w:t>
      </w:r>
      <w:r w:rsidRPr="00463E71">
        <w:rPr>
          <w:rFonts w:ascii="Arial" w:hAnsi="Arial" w:cs="Arial"/>
          <w:color w:val="auto"/>
          <w:sz w:val="19"/>
          <w:szCs w:val="19"/>
          <w:lang w:val="es-ES"/>
        </w:rPr>
        <w:t>]</w:t>
      </w:r>
    </w:p>
    <w:p w14:paraId="435E377B" w14:textId="77777777" w:rsidR="000A2E04" w:rsidRPr="00463E71" w:rsidRDefault="000A2E04" w:rsidP="000A2E04">
      <w:pPr>
        <w:widowControl w:val="0"/>
        <w:ind w:left="1440"/>
        <w:contextualSpacing/>
        <w:jc w:val="both"/>
        <w:rPr>
          <w:rFonts w:ascii="Arial" w:eastAsia="Times New Roman" w:hAnsi="Arial" w:cs="Arial"/>
          <w:b/>
          <w:bCs/>
          <w:color w:val="auto"/>
          <w:sz w:val="20"/>
          <w:lang w:eastAsia="en-GB"/>
        </w:rPr>
      </w:pPr>
    </w:p>
    <w:tbl>
      <w:tblPr>
        <w:tblStyle w:val="Tablaconcuadrcula1clara-nfasis31"/>
        <w:tblW w:w="8085" w:type="dxa"/>
        <w:tblInd w:w="1129" w:type="dxa"/>
        <w:tblLayout w:type="fixed"/>
        <w:tblLook w:val="04A0" w:firstRow="1" w:lastRow="0" w:firstColumn="1" w:lastColumn="0" w:noHBand="0" w:noVBand="1"/>
      </w:tblPr>
      <w:tblGrid>
        <w:gridCol w:w="8085"/>
      </w:tblGrid>
      <w:tr w:rsidR="000A2E04" w:rsidRPr="00463E71" w14:paraId="17A83302" w14:textId="77777777">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10834985" w14:textId="77777777" w:rsidR="000A2E04" w:rsidRPr="00463E71" w:rsidRDefault="000A2E04" w:rsidP="000A2E04">
            <w:pPr>
              <w:widowControl w:val="0"/>
              <w:jc w:val="both"/>
              <w:rPr>
                <w:rFonts w:ascii="Arial" w:hAnsi="Arial" w:cs="Arial"/>
                <w:color w:val="0070C0"/>
                <w:sz w:val="19"/>
                <w:szCs w:val="19"/>
                <w:lang w:val="es-ES"/>
              </w:rPr>
            </w:pPr>
            <w:r w:rsidRPr="00463E71">
              <w:rPr>
                <w:rFonts w:ascii="Arial" w:hAnsi="Arial" w:cs="Arial"/>
                <w:color w:val="0070C0"/>
                <w:sz w:val="19"/>
                <w:szCs w:val="19"/>
                <w:lang w:val="es-ES"/>
              </w:rPr>
              <w:t>Importante para la entidad contratante</w:t>
            </w:r>
          </w:p>
        </w:tc>
      </w:tr>
      <w:tr w:rsidR="000A2E04" w:rsidRPr="00463E71" w14:paraId="2CC94D71" w14:textId="77777777">
        <w:trPr>
          <w:cantSplit/>
          <w:trHeight w:val="1240"/>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2AB99657" w14:textId="77777777" w:rsidR="000A2E04" w:rsidRPr="00463E71" w:rsidRDefault="000A2E04" w:rsidP="000A2E04">
            <w:pPr>
              <w:widowControl w:val="0"/>
              <w:jc w:val="both"/>
              <w:rPr>
                <w:rFonts w:ascii="Arial" w:hAnsi="Arial" w:cs="Arial"/>
                <w:b w:val="0"/>
                <w:bCs w:val="0"/>
                <w:i/>
                <w:color w:val="0070C0"/>
                <w:sz w:val="19"/>
                <w:szCs w:val="19"/>
              </w:rPr>
            </w:pPr>
            <w:r w:rsidRPr="00463E71">
              <w:rPr>
                <w:rFonts w:ascii="Arial" w:hAnsi="Arial" w:cs="Arial"/>
                <w:b w:val="0"/>
                <w:bCs w:val="0"/>
                <w:i/>
                <w:color w:val="0070C0"/>
                <w:sz w:val="19"/>
                <w:szCs w:val="19"/>
              </w:rPr>
              <w:t xml:space="preserve">Esta disposición sólo deberá ser incluida en el caso de ejecución periódica o continuada </w:t>
            </w:r>
            <w:r w:rsidRPr="00463E71">
              <w:rPr>
                <w:rFonts w:ascii="Arial" w:hAnsi="Arial" w:cs="Arial"/>
                <w:b w:val="0"/>
                <w:bCs w:val="0"/>
                <w:i/>
                <w:color w:val="0070C0"/>
                <w:sz w:val="19"/>
                <w:szCs w:val="19"/>
                <w:lang w:val="es-ES"/>
              </w:rPr>
              <w:t>de servicios</w:t>
            </w:r>
            <w:r w:rsidRPr="00463E71">
              <w:rPr>
                <w:rFonts w:ascii="Arial" w:hAnsi="Arial" w:cs="Arial"/>
                <w:b w:val="0"/>
                <w:bCs w:val="0"/>
                <w:i/>
                <w:color w:val="0070C0"/>
                <w:sz w:val="19"/>
                <w:szCs w:val="19"/>
              </w:rPr>
              <w:t>, cuando la entidad contratante considere en la estrategia de contratación el reajuste de los pagos, caso contrario, eliminar este literal.</w:t>
            </w:r>
          </w:p>
        </w:tc>
      </w:tr>
    </w:tbl>
    <w:p w14:paraId="41ACA69E" w14:textId="6FB7ECE6" w:rsidR="000A2E04" w:rsidRPr="00463E71" w:rsidRDefault="000A2E04" w:rsidP="00DF718D">
      <w:pPr>
        <w:ind w:left="1134" w:hanging="11"/>
        <w:jc w:val="both"/>
        <w:rPr>
          <w:rFonts w:ascii="Arial" w:hAnsi="Arial" w:cs="Arial"/>
          <w:b/>
          <w:i/>
          <w:color w:val="0070C0"/>
          <w:sz w:val="16"/>
          <w:lang w:val="es-ES"/>
        </w:rPr>
      </w:pPr>
      <w:r w:rsidRPr="00463E71">
        <w:rPr>
          <w:rFonts w:ascii="Arial" w:eastAsia="Times New Roman" w:hAnsi="Arial" w:cs="Arial"/>
          <w:b/>
          <w:i/>
          <w:color w:val="0070C0"/>
          <w:sz w:val="18"/>
          <w:szCs w:val="18"/>
          <w:lang w:eastAsia="en-GB"/>
        </w:rPr>
        <w:t>Esta nota deberá ser eliminada una vez culminada la elaboración de las bases</w:t>
      </w:r>
    </w:p>
    <w:p w14:paraId="1780C894" w14:textId="77777777" w:rsidR="000A2E04" w:rsidRPr="00463E71" w:rsidRDefault="000A2E04" w:rsidP="000A2E04">
      <w:pPr>
        <w:widowControl w:val="0"/>
        <w:ind w:left="1440"/>
        <w:contextualSpacing/>
        <w:jc w:val="both"/>
        <w:rPr>
          <w:rFonts w:ascii="Arial" w:eastAsia="Times New Roman" w:hAnsi="Arial" w:cs="Arial"/>
          <w:bCs/>
          <w:color w:val="auto"/>
          <w:sz w:val="20"/>
          <w:lang w:eastAsia="en-GB"/>
        </w:rPr>
      </w:pPr>
    </w:p>
    <w:p w14:paraId="6423841C" w14:textId="10C73B25" w:rsidR="00F47257" w:rsidRPr="00463E71" w:rsidRDefault="00F47257" w:rsidP="00401014">
      <w:pPr>
        <w:pStyle w:val="Prrafodelista"/>
        <w:widowControl w:val="0"/>
        <w:numPr>
          <w:ilvl w:val="1"/>
          <w:numId w:val="112"/>
        </w:numPr>
        <w:jc w:val="both"/>
        <w:rPr>
          <w:rFonts w:ascii="Arial" w:hAnsi="Arial" w:cs="Arial"/>
          <w:b/>
          <w:bCs/>
          <w:sz w:val="20"/>
        </w:rPr>
      </w:pPr>
      <w:r w:rsidRPr="00463E71">
        <w:rPr>
          <w:rFonts w:ascii="Arial" w:hAnsi="Arial" w:cs="Arial"/>
          <w:b/>
          <w:bCs/>
          <w:sz w:val="20"/>
        </w:rPr>
        <w:t>SOLUCIÓN DE CONTROVERSIAS CONTRA</w:t>
      </w:r>
      <w:r w:rsidR="00072B1B" w:rsidRPr="00463E71">
        <w:rPr>
          <w:rFonts w:ascii="Arial" w:hAnsi="Arial" w:cs="Arial"/>
          <w:b/>
          <w:bCs/>
          <w:sz w:val="20"/>
        </w:rPr>
        <w:t>C</w:t>
      </w:r>
      <w:r w:rsidRPr="00463E71">
        <w:rPr>
          <w:rFonts w:ascii="Arial" w:hAnsi="Arial" w:cs="Arial"/>
          <w:b/>
          <w:bCs/>
          <w:sz w:val="20"/>
        </w:rPr>
        <w:t>T</w:t>
      </w:r>
      <w:r w:rsidR="00072B1B" w:rsidRPr="00463E71">
        <w:rPr>
          <w:rFonts w:ascii="Arial" w:hAnsi="Arial" w:cs="Arial"/>
          <w:b/>
          <w:bCs/>
          <w:sz w:val="20"/>
        </w:rPr>
        <w:t>UALES</w:t>
      </w:r>
      <w:r w:rsidRPr="00463E71">
        <w:rPr>
          <w:rFonts w:ascii="Arial" w:hAnsi="Arial" w:cs="Arial"/>
          <w:b/>
          <w:bCs/>
          <w:sz w:val="20"/>
        </w:rPr>
        <w:t>:</w:t>
      </w:r>
    </w:p>
    <w:p w14:paraId="4190021C" w14:textId="77777777" w:rsidR="00F47257" w:rsidRPr="00463E71" w:rsidRDefault="00F47257" w:rsidP="00DF718D">
      <w:pPr>
        <w:widowControl w:val="0"/>
        <w:ind w:left="1440"/>
        <w:contextualSpacing/>
        <w:jc w:val="both"/>
        <w:rPr>
          <w:rFonts w:ascii="Arial" w:eastAsia="Times New Roman" w:hAnsi="Arial" w:cs="Arial"/>
          <w:bCs/>
          <w:color w:val="auto"/>
          <w:sz w:val="20"/>
          <w:lang w:eastAsia="en-GB"/>
        </w:rPr>
      </w:pPr>
    </w:p>
    <w:p w14:paraId="4CADC124" w14:textId="60C8E313" w:rsidR="00F47257" w:rsidRPr="00463E71" w:rsidRDefault="39B3FD74" w:rsidP="4161B470">
      <w:pPr>
        <w:pStyle w:val="Prrafodelista"/>
        <w:widowControl w:val="0"/>
        <w:ind w:left="1440"/>
        <w:jc w:val="both"/>
        <w:rPr>
          <w:rFonts w:ascii="Arial" w:hAnsi="Arial" w:cs="Arial"/>
          <w:sz w:val="20"/>
        </w:rPr>
      </w:pPr>
      <w:r w:rsidRPr="00463E71">
        <w:rPr>
          <w:rFonts w:ascii="Arial" w:hAnsi="Arial" w:cs="Arial"/>
          <w:sz w:val="20"/>
        </w:rPr>
        <w:t>Las controversias que surjan entre las partes durante la ejecución del contrato se resuelven mediante</w:t>
      </w:r>
      <w:r w:rsidR="0159B0D1" w:rsidRPr="00463E71">
        <w:rPr>
          <w:rFonts w:ascii="Arial" w:hAnsi="Arial" w:cs="Arial"/>
          <w:sz w:val="20"/>
        </w:rPr>
        <w:t xml:space="preserve"> conciliación, cuando se haya pactado y</w:t>
      </w:r>
      <w:r w:rsidRPr="00463E71">
        <w:rPr>
          <w:rFonts w:ascii="Arial" w:hAnsi="Arial" w:cs="Arial"/>
          <w:sz w:val="20"/>
        </w:rPr>
        <w:t xml:space="preserve"> arbitraje. </w:t>
      </w:r>
    </w:p>
    <w:p w14:paraId="40D75B2B" w14:textId="77777777" w:rsidR="00F47257" w:rsidRPr="00463E71" w:rsidRDefault="00F47257" w:rsidP="00DF718D">
      <w:pPr>
        <w:widowControl w:val="0"/>
        <w:ind w:left="1440"/>
        <w:contextualSpacing/>
        <w:jc w:val="both"/>
        <w:rPr>
          <w:rFonts w:ascii="Arial" w:eastAsia="Times New Roman" w:hAnsi="Arial" w:cs="Arial"/>
          <w:bCs/>
          <w:color w:val="auto"/>
          <w:sz w:val="20"/>
          <w:lang w:eastAsia="en-GB"/>
        </w:rPr>
      </w:pPr>
    </w:p>
    <w:p w14:paraId="20D15957" w14:textId="3A426E74" w:rsidR="00F47257" w:rsidRPr="00463E71" w:rsidRDefault="3901EA8B" w:rsidP="4161B470">
      <w:pPr>
        <w:pStyle w:val="Prrafodelista"/>
        <w:widowControl w:val="0"/>
        <w:ind w:left="1440"/>
        <w:jc w:val="both"/>
        <w:rPr>
          <w:rFonts w:ascii="Arial" w:hAnsi="Arial" w:cs="Arial"/>
          <w:sz w:val="20"/>
        </w:rPr>
      </w:pPr>
      <w:r w:rsidRPr="00463E71">
        <w:rPr>
          <w:rFonts w:ascii="Arial" w:hAnsi="Arial" w:cs="Arial"/>
          <w:sz w:val="20"/>
        </w:rPr>
        <w:t xml:space="preserve">Para el </w:t>
      </w:r>
      <w:r w:rsidR="18701FCA" w:rsidRPr="00463E71">
        <w:rPr>
          <w:rFonts w:ascii="Arial" w:hAnsi="Arial" w:cs="Arial"/>
          <w:sz w:val="20"/>
        </w:rPr>
        <w:t>arbitraje</w:t>
      </w:r>
      <w:r w:rsidR="39B3FD74" w:rsidRPr="00463E71">
        <w:rPr>
          <w:rFonts w:ascii="Arial" w:hAnsi="Arial" w:cs="Arial"/>
          <w:sz w:val="20"/>
        </w:rPr>
        <w:t xml:space="preserve">, el postor ganador de la buena </w:t>
      </w:r>
      <w:r w:rsidR="6E59A0A6" w:rsidRPr="00463E71">
        <w:rPr>
          <w:rFonts w:ascii="Arial" w:hAnsi="Arial" w:cs="Arial"/>
          <w:sz w:val="20"/>
        </w:rPr>
        <w:t xml:space="preserve">pro </w:t>
      </w:r>
      <w:r w:rsidR="39B3FD74" w:rsidRPr="00463E71">
        <w:rPr>
          <w:rFonts w:ascii="Arial" w:hAnsi="Arial" w:cs="Arial"/>
          <w:sz w:val="20"/>
        </w:rPr>
        <w:t>selecciona a un</w:t>
      </w:r>
      <w:r w:rsidR="4F8C42AA" w:rsidRPr="00463E71">
        <w:rPr>
          <w:rFonts w:ascii="Arial" w:hAnsi="Arial" w:cs="Arial"/>
          <w:sz w:val="20"/>
        </w:rPr>
        <w:t>a</w:t>
      </w:r>
      <w:r w:rsidR="39B3FD74" w:rsidRPr="00463E71">
        <w:rPr>
          <w:rFonts w:ascii="Arial" w:hAnsi="Arial" w:cs="Arial"/>
          <w:sz w:val="20"/>
        </w:rPr>
        <w:t xml:space="preserve"> de las siguientes Instituciones Arbitrales para administrar el arbitraje: [SEÑALAR EL LISTADO DE INSTITUCIONES ARBITRALES SELECCIONADAS POR LA ENTIDAD CONTRATANTE]</w:t>
      </w:r>
      <w:r w:rsidR="3A06BF7E" w:rsidRPr="00463E71">
        <w:rPr>
          <w:rFonts w:ascii="Arial" w:hAnsi="Arial" w:cs="Arial"/>
          <w:sz w:val="20"/>
        </w:rPr>
        <w:t>.</w:t>
      </w:r>
    </w:p>
    <w:p w14:paraId="1A5D147B" w14:textId="77777777" w:rsidR="00F47257" w:rsidRPr="00463E71" w:rsidRDefault="00F47257" w:rsidP="00DF718D">
      <w:pPr>
        <w:widowControl w:val="0"/>
        <w:ind w:left="1440"/>
        <w:contextualSpacing/>
        <w:jc w:val="both"/>
        <w:rPr>
          <w:rFonts w:ascii="Arial" w:eastAsia="Times New Roman" w:hAnsi="Arial" w:cs="Arial"/>
          <w:bCs/>
          <w:color w:val="auto"/>
          <w:sz w:val="20"/>
          <w:lang w:eastAsia="en-GB"/>
        </w:rPr>
      </w:pPr>
    </w:p>
    <w:p w14:paraId="4297A400" w14:textId="77777777" w:rsidR="00641C87" w:rsidRPr="00463E71" w:rsidRDefault="00641C87" w:rsidP="00DF718D">
      <w:pPr>
        <w:widowControl w:val="0"/>
        <w:ind w:left="1440"/>
        <w:contextualSpacing/>
        <w:jc w:val="both"/>
        <w:rPr>
          <w:rFonts w:ascii="Arial" w:eastAsia="Times New Roman" w:hAnsi="Arial" w:cs="Arial"/>
          <w:bCs/>
          <w:color w:val="auto"/>
          <w:sz w:val="20"/>
          <w:lang w:eastAsia="en-GB"/>
        </w:rPr>
      </w:pPr>
    </w:p>
    <w:p w14:paraId="68CD4203" w14:textId="77777777" w:rsidR="00C72D49" w:rsidRPr="00463E71" w:rsidRDefault="00C72D49" w:rsidP="00AD291D">
      <w:pPr>
        <w:pStyle w:val="Prrafodelista"/>
        <w:widowControl w:val="0"/>
        <w:numPr>
          <w:ilvl w:val="0"/>
          <w:numId w:val="24"/>
        </w:numPr>
        <w:ind w:left="567" w:hanging="567"/>
        <w:jc w:val="both"/>
        <w:rPr>
          <w:rFonts w:ascii="Arial" w:hAnsi="Arial" w:cs="Arial"/>
          <w:b/>
          <w:sz w:val="20"/>
        </w:rPr>
      </w:pPr>
      <w:r w:rsidRPr="00463E71">
        <w:rPr>
          <w:rFonts w:ascii="Arial" w:hAnsi="Arial" w:cs="Arial"/>
          <w:b/>
          <w:sz w:val="20"/>
        </w:rPr>
        <w:t>TÉRMINOS DE REFERENCIA</w:t>
      </w:r>
    </w:p>
    <w:p w14:paraId="256A5518" w14:textId="77777777" w:rsidR="00C72D49" w:rsidRPr="00463E71" w:rsidRDefault="00C72D49" w:rsidP="00C72D49">
      <w:pPr>
        <w:widowControl w:val="0"/>
        <w:ind w:left="567"/>
        <w:jc w:val="both"/>
        <w:rPr>
          <w:rFonts w:ascii="Arial" w:hAnsi="Arial" w:cs="Arial"/>
          <w:sz w:val="20"/>
        </w:rPr>
      </w:pPr>
    </w:p>
    <w:p w14:paraId="28322114" w14:textId="21941D00" w:rsidR="00C72D49" w:rsidRPr="00463E71" w:rsidRDefault="1760C212" w:rsidP="4CB2FF44">
      <w:pPr>
        <w:widowControl w:val="0"/>
        <w:ind w:left="567"/>
        <w:jc w:val="both"/>
        <w:rPr>
          <w:rFonts w:ascii="Arial" w:hAnsi="Arial" w:cs="Arial"/>
          <w:sz w:val="19"/>
          <w:szCs w:val="19"/>
        </w:rPr>
      </w:pPr>
      <w:r w:rsidRPr="00463E71">
        <w:rPr>
          <w:rFonts w:ascii="Arial" w:hAnsi="Arial" w:cs="Arial"/>
          <w:sz w:val="19"/>
          <w:szCs w:val="19"/>
        </w:rPr>
        <w:t>[</w:t>
      </w:r>
      <w:r w:rsidR="1209D42D" w:rsidRPr="00463E71">
        <w:rPr>
          <w:rFonts w:ascii="Arial" w:hAnsi="Arial" w:cs="Arial"/>
          <w:sz w:val="20"/>
        </w:rPr>
        <w:t>INCLUIR LA</w:t>
      </w:r>
      <w:r w:rsidR="0E23479C" w:rsidRPr="00463E71">
        <w:rPr>
          <w:rFonts w:ascii="Arial" w:hAnsi="Arial" w:cs="Arial"/>
          <w:sz w:val="20"/>
        </w:rPr>
        <w:t xml:space="preserve"> DESCRIPCIÓN DE LA</w:t>
      </w:r>
      <w:r w:rsidR="1209D42D" w:rsidRPr="00463E71">
        <w:rPr>
          <w:rFonts w:ascii="Arial" w:hAnsi="Arial" w:cs="Arial"/>
          <w:sz w:val="20"/>
        </w:rPr>
        <w:t>S CARACTERISTICAS</w:t>
      </w:r>
      <w:r w:rsidR="0E23479C" w:rsidRPr="00463E71">
        <w:rPr>
          <w:rFonts w:ascii="Arial" w:hAnsi="Arial" w:cs="Arial"/>
          <w:sz w:val="20"/>
        </w:rPr>
        <w:t xml:space="preserve"> TÉCNICAS Y LAS CONDICIONES EN QUE SE EJECUTA </w:t>
      </w:r>
      <w:r w:rsidR="1209D42D" w:rsidRPr="00463E71">
        <w:rPr>
          <w:rFonts w:ascii="Arial" w:hAnsi="Arial" w:cs="Arial"/>
          <w:sz w:val="20"/>
        </w:rPr>
        <w:t xml:space="preserve">LA </w:t>
      </w:r>
      <w:r w:rsidR="68CD62E7" w:rsidRPr="00463E71">
        <w:rPr>
          <w:rFonts w:ascii="Arial" w:hAnsi="Arial" w:cs="Arial"/>
          <w:sz w:val="20"/>
        </w:rPr>
        <w:t xml:space="preserve">CONTRATACIÓN </w:t>
      </w:r>
      <w:r w:rsidR="1209D42D" w:rsidRPr="00463E71">
        <w:rPr>
          <w:rFonts w:ascii="Arial" w:hAnsi="Arial" w:cs="Arial"/>
          <w:sz w:val="20"/>
        </w:rPr>
        <w:t xml:space="preserve">DEL SERVICIO, </w:t>
      </w:r>
      <w:r w:rsidR="0E23479C" w:rsidRPr="00463E71">
        <w:rPr>
          <w:rFonts w:ascii="Arial" w:hAnsi="Arial" w:cs="Arial"/>
          <w:sz w:val="20"/>
        </w:rPr>
        <w:t>DE PREFERENCIA EN FUNCIÓN A SU DESEMPEÑO Y FUNCIONALIDAD, EN LUGAR DE CARACTERISTICAS MERAMENTE DESCRIPTIVAS QUE NO IMPACTAN EN SU FUNCIONALIDAD, EN APLICACIÓN DEL PRINCIPIO DE VALOR POR DINERO</w:t>
      </w:r>
      <w:r w:rsidRPr="00463E71">
        <w:rPr>
          <w:rFonts w:ascii="Arial" w:hAnsi="Arial" w:cs="Arial"/>
          <w:sz w:val="19"/>
          <w:szCs w:val="19"/>
        </w:rPr>
        <w:t>.</w:t>
      </w:r>
      <w:r w:rsidR="09699141" w:rsidRPr="00463E71">
        <w:rPr>
          <w:rFonts w:ascii="Arial" w:eastAsia="Times New Roman" w:hAnsi="Arial" w:cs="Arial"/>
          <w:color w:val="auto"/>
          <w:sz w:val="20"/>
          <w:lang w:eastAsia="en-GB"/>
        </w:rPr>
        <w:t xml:space="preserve"> </w:t>
      </w:r>
      <w:r w:rsidR="00C42061" w:rsidRPr="00463E71">
        <w:rPr>
          <w:rFonts w:ascii="Arial" w:eastAsia="Times New Roman" w:hAnsi="Arial" w:cs="Arial"/>
          <w:color w:val="auto"/>
          <w:sz w:val="20"/>
          <w:lang w:eastAsia="en-GB"/>
        </w:rPr>
        <w:t>[</w:t>
      </w:r>
      <w:r w:rsidR="09699141" w:rsidRPr="00463E71">
        <w:rPr>
          <w:rFonts w:ascii="Arial" w:eastAsia="Times New Roman" w:hAnsi="Arial" w:cs="Arial"/>
          <w:color w:val="auto"/>
          <w:sz w:val="20"/>
          <w:lang w:eastAsia="en-GB"/>
        </w:rPr>
        <w:t xml:space="preserve">EN ESTA SECCIÓN SOLO SE INCLUYEN LAS CARACTERISTICAS DEL SERVICIO, NO PUDIENDOSE INCLUIR </w:t>
      </w:r>
      <w:r w:rsidR="09699141" w:rsidRPr="00463E71">
        <w:rPr>
          <w:rFonts w:ascii="Arial" w:hAnsi="Arial" w:cs="Arial"/>
          <w:sz w:val="20"/>
        </w:rPr>
        <w:t>AQUELLOS REQUISITOS RELACIONADOS A LOS REQUISITOS DE CALIFICACIÓN DEL PROVEEDOR</w:t>
      </w:r>
      <w:r w:rsidR="33D978BF" w:rsidRPr="00463E71">
        <w:rPr>
          <w:rFonts w:ascii="Arial" w:hAnsi="Arial" w:cs="Arial"/>
          <w:sz w:val="20"/>
        </w:rPr>
        <w:t>, CUANDO SE USE UNA FICHA HOMOLOGADA, DEBE IDENTIFICARSE LA MISMA</w:t>
      </w:r>
      <w:r w:rsidR="09699141" w:rsidRPr="00463E71">
        <w:rPr>
          <w:rFonts w:ascii="Arial" w:hAnsi="Arial" w:cs="Arial"/>
          <w:sz w:val="20"/>
        </w:rPr>
        <w:t>]</w:t>
      </w:r>
      <w:r w:rsidR="7E4534D5" w:rsidRPr="00463E71">
        <w:rPr>
          <w:rFonts w:ascii="Arial" w:hAnsi="Arial" w:cs="Arial"/>
          <w:sz w:val="20"/>
        </w:rPr>
        <w:t>.</w:t>
      </w:r>
    </w:p>
    <w:p w14:paraId="262BC4B9" w14:textId="77777777" w:rsidR="00C72D49" w:rsidRPr="00463E71" w:rsidRDefault="00C72D49" w:rsidP="00DF718D">
      <w:pPr>
        <w:widowControl w:val="0"/>
        <w:ind w:left="720"/>
        <w:contextualSpacing/>
        <w:jc w:val="both"/>
        <w:rPr>
          <w:rFonts w:ascii="Arial" w:eastAsia="Times New Roman" w:hAnsi="Arial" w:cs="Arial"/>
          <w:bCs/>
          <w:color w:val="auto"/>
          <w:sz w:val="20"/>
          <w:lang w:eastAsia="en-GB"/>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C72D49" w:rsidRPr="00463E71" w14:paraId="00A6A072" w14:textId="77777777" w:rsidTr="4CB2FF4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826B97B" w14:textId="77777777" w:rsidR="00C72D49" w:rsidRPr="00463E71" w:rsidRDefault="00C72D49" w:rsidP="00F07804">
            <w:pPr>
              <w:rPr>
                <w:rFonts w:ascii="Arial" w:hAnsi="Arial" w:cs="Arial"/>
                <w:i/>
                <w:iCs/>
                <w:color w:val="0070C0"/>
                <w:sz w:val="19"/>
                <w:szCs w:val="19"/>
                <w:lang w:val="es-ES"/>
              </w:rPr>
            </w:pPr>
            <w:r w:rsidRPr="00463E71">
              <w:rPr>
                <w:rFonts w:ascii="Arial" w:hAnsi="Arial" w:cs="Arial"/>
                <w:i/>
                <w:color w:val="0070C0"/>
                <w:sz w:val="19"/>
                <w:szCs w:val="19"/>
              </w:rPr>
              <w:t>Importante para la entidad contratante</w:t>
            </w:r>
          </w:p>
        </w:tc>
      </w:tr>
      <w:tr w:rsidR="00C72D49" w:rsidRPr="00463E71" w14:paraId="0C411BE8" w14:textId="77777777" w:rsidTr="4CB2FF44">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BA2ABB0" w14:textId="77777777" w:rsidR="003B0C4E" w:rsidRPr="00463E71"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 xml:space="preserve">En esta sección no corresponde precisar la documentación de capacidad legal del proveedor ni ninguna que corresponda a sus capacidades o calificaciones que correspondan a requisitos de calificación, las cuales deben solicitarse en el numeral 3.5 del presente capítulo. </w:t>
            </w:r>
          </w:p>
          <w:p w14:paraId="2AA17A59" w14:textId="447459CB" w:rsidR="003B0C4E" w:rsidRPr="00463E71"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w:t>
            </w:r>
            <w:r w:rsidR="00B3657E" w:rsidRPr="00463E71">
              <w:rPr>
                <w:rFonts w:ascii="Arial" w:eastAsia="Times New Roman" w:hAnsi="Arial" w:cs="Arial"/>
                <w:b w:val="0"/>
                <w:bCs w:val="0"/>
                <w:i/>
                <w:iCs/>
                <w:color w:val="0070C0"/>
                <w:sz w:val="18"/>
                <w:szCs w:val="18"/>
                <w:lang w:eastAsia="en-GB"/>
              </w:rPr>
              <w:t xml:space="preserve"> especial</w:t>
            </w:r>
            <w:r w:rsidRPr="00463E71">
              <w:rPr>
                <w:rFonts w:ascii="Arial" w:eastAsia="Times New Roman" w:hAnsi="Arial" w:cs="Arial"/>
                <w:b w:val="0"/>
                <w:bCs w:val="0"/>
                <w:i/>
                <w:iCs/>
                <w:color w:val="0070C0"/>
                <w:sz w:val="18"/>
                <w:szCs w:val="18"/>
                <w:lang w:eastAsia="en-GB"/>
              </w:rPr>
              <w:t xml:space="preserve"> de selección, considerándose parte de las condiciones de prestación del servicio durante la ejecución contractual.</w:t>
            </w:r>
          </w:p>
          <w:p w14:paraId="0FDF621B" w14:textId="69E94D27" w:rsidR="003B0C4E" w:rsidRPr="00463E71" w:rsidRDefault="41C9D627" w:rsidP="4CB2FF44">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1110D4EC" w:rsidRPr="00463E71">
              <w:rPr>
                <w:rFonts w:ascii="Arial" w:eastAsia="Times New Roman" w:hAnsi="Arial" w:cs="Arial"/>
                <w:b w:val="0"/>
                <w:bCs w:val="0"/>
                <w:i/>
                <w:iCs/>
                <w:color w:val="0070C0"/>
                <w:sz w:val="18"/>
                <w:szCs w:val="18"/>
                <w:lang w:eastAsia="en-GB"/>
              </w:rPr>
              <w:t xml:space="preserve">, </w:t>
            </w:r>
            <w:r w:rsidR="1110D4EC" w:rsidRPr="00463E71">
              <w:rPr>
                <w:rFonts w:ascii="Arial" w:eastAsia="Arial" w:hAnsi="Arial" w:cs="Arial"/>
                <w:b w:val="0"/>
                <w:bCs w:val="0"/>
                <w:i/>
                <w:iCs/>
                <w:color w:val="0070C0"/>
                <w:sz w:val="18"/>
                <w:szCs w:val="18"/>
              </w:rPr>
              <w:t>identificando la ficha homologada en el presente numeral</w:t>
            </w:r>
            <w:r w:rsidR="003B0C4E" w:rsidRPr="00463E71" w:rsidDel="41C9D627">
              <w:rPr>
                <w:rFonts w:ascii="Arial" w:eastAsia="Arial" w:hAnsi="Arial" w:cs="Arial"/>
                <w:b w:val="0"/>
                <w:bCs w:val="0"/>
                <w:i/>
                <w:color w:val="0070C0"/>
                <w:sz w:val="18"/>
                <w:szCs w:val="18"/>
              </w:rPr>
              <w:t>.</w:t>
            </w:r>
          </w:p>
          <w:p w14:paraId="07C35B03" w14:textId="77777777" w:rsidR="003B0C4E" w:rsidRPr="00463E71" w:rsidRDefault="003B0C4E" w:rsidP="00FA7152">
            <w:pPr>
              <w:numPr>
                <w:ilvl w:val="0"/>
                <w:numId w:val="113"/>
              </w:numPr>
              <w:spacing w:after="120" w:line="259" w:lineRule="auto"/>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 xml:space="preserve">En caso la autoridad de la gestión administrativa haya aprobado el correspondiente proceso de compatibilización del requerimiento, debe consignarse el documento mediante el cual se aprobó dicha compatibilización. </w:t>
            </w:r>
          </w:p>
          <w:p w14:paraId="6C873437" w14:textId="77777777" w:rsidR="003B0C4E" w:rsidRPr="00463E71"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9EB0FAE" w14:textId="77777777" w:rsidR="003B0C4E" w:rsidRPr="00463E71"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En función de la naturaleza del requerimiento, incluir de ser el caso, las prestaciones accesorias a fin de garantizar el mantenimiento preventivo y correctivo.</w:t>
            </w:r>
          </w:p>
          <w:p w14:paraId="69C536B0" w14:textId="41EC042F" w:rsidR="003B0C4E" w:rsidRPr="00463E71"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val="es-ES" w:eastAsia="en-GB"/>
              </w:rPr>
            </w:pPr>
            <w:r w:rsidRPr="00463E71">
              <w:rPr>
                <w:rFonts w:ascii="Arial" w:eastAsia="Times New Roman" w:hAnsi="Arial" w:cs="Arial"/>
                <w:b w:val="0"/>
                <w:bCs w:val="0"/>
                <w:i/>
                <w:color w:val="0070C0"/>
                <w:sz w:val="18"/>
                <w:szCs w:val="18"/>
                <w:lang w:eastAsia="en-GB"/>
              </w:rPr>
              <w:t>Indicar si</w:t>
            </w:r>
            <w:r w:rsidRPr="00463E71">
              <w:rPr>
                <w:rFonts w:ascii="Arial" w:eastAsia="Times New Roman" w:hAnsi="Arial" w:cs="Arial"/>
                <w:b w:val="0"/>
                <w:bCs w:val="0"/>
                <w:i/>
                <w:iCs/>
                <w:color w:val="0070C0"/>
                <w:sz w:val="18"/>
                <w:szCs w:val="18"/>
                <w:lang w:val="es-ES" w:eastAsia="en-GB"/>
              </w:rPr>
              <w:t xml:space="preserve"> </w:t>
            </w:r>
            <w:r w:rsidRPr="00463E71">
              <w:rPr>
                <w:rFonts w:ascii="Arial" w:eastAsia="Times New Roman" w:hAnsi="Arial" w:cs="Arial"/>
                <w:b w:val="0"/>
                <w:bCs w:val="0"/>
                <w:i/>
                <w:color w:val="0070C0"/>
                <w:sz w:val="18"/>
                <w:szCs w:val="18"/>
                <w:lang w:eastAsia="en-GB"/>
              </w:rPr>
              <w:t>se trata de una contratación por ítems</w:t>
            </w:r>
            <w:r w:rsidR="00B81C8A" w:rsidRPr="00463E71">
              <w:rPr>
                <w:rFonts w:ascii="Arial" w:eastAsia="Times New Roman" w:hAnsi="Arial" w:cs="Arial"/>
                <w:b w:val="0"/>
                <w:bCs w:val="0"/>
                <w:i/>
                <w:color w:val="0070C0"/>
                <w:sz w:val="18"/>
                <w:szCs w:val="18"/>
                <w:lang w:eastAsia="en-GB"/>
              </w:rPr>
              <w:t xml:space="preserve"> o</w:t>
            </w:r>
            <w:r w:rsidRPr="00463E71">
              <w:rPr>
                <w:rFonts w:ascii="Arial" w:eastAsia="Times New Roman" w:hAnsi="Arial" w:cs="Arial"/>
                <w:b w:val="0"/>
                <w:bCs w:val="0"/>
                <w:i/>
                <w:color w:val="0070C0"/>
                <w:sz w:val="18"/>
                <w:szCs w:val="18"/>
                <w:lang w:eastAsia="en-GB"/>
              </w:rPr>
              <w:t xml:space="preserve"> paquetes, en cuyo caso debe detallarse dicha información</w:t>
            </w:r>
            <w:r w:rsidRPr="00463E71">
              <w:rPr>
                <w:rFonts w:ascii="Arial" w:eastAsia="Times New Roman" w:hAnsi="Arial" w:cs="Arial"/>
                <w:b w:val="0"/>
                <w:bCs w:val="0"/>
                <w:i/>
                <w:iCs/>
                <w:color w:val="0070C0"/>
                <w:sz w:val="18"/>
                <w:szCs w:val="18"/>
                <w:lang w:val="es-ES" w:eastAsia="en-GB"/>
              </w:rPr>
              <w:t>.</w:t>
            </w:r>
          </w:p>
          <w:p w14:paraId="38EAF076" w14:textId="34BB4765" w:rsidR="00C72D49" w:rsidRPr="00463E71" w:rsidRDefault="75C481EF" w:rsidP="4CB2FF44">
            <w:pPr>
              <w:pStyle w:val="Prrafodelista"/>
              <w:numPr>
                <w:ilvl w:val="0"/>
                <w:numId w:val="113"/>
              </w:numPr>
              <w:spacing w:after="120"/>
              <w:ind w:left="317" w:hanging="238"/>
              <w:jc w:val="both"/>
              <w:rPr>
                <w:rFonts w:ascii="Arial" w:hAnsi="Arial" w:cs="Arial"/>
                <w:i/>
                <w:iCs/>
                <w:color w:val="0070C0"/>
                <w:sz w:val="19"/>
                <w:szCs w:val="19"/>
                <w:lang w:val="es-ES"/>
              </w:rPr>
            </w:pPr>
            <w:r w:rsidRPr="00463E71">
              <w:rPr>
                <w:rFonts w:ascii="Arial" w:eastAsia="Times New Roman" w:hAnsi="Arial" w:cs="Arial"/>
                <w:b w:val="0"/>
                <w:bCs w:val="0"/>
                <w:i/>
                <w:iCs/>
                <w:color w:val="0070C0"/>
                <w:sz w:val="18"/>
                <w:szCs w:val="18"/>
                <w:lang w:val="es-ES" w:eastAsia="en-GB"/>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6B3CDD2D" w14:textId="77777777" w:rsidR="00C72D49" w:rsidRPr="00463E71" w:rsidRDefault="7460C934" w:rsidP="4CB2FF44">
            <w:pPr>
              <w:pStyle w:val="Prrafodelista"/>
              <w:numPr>
                <w:ilvl w:val="0"/>
                <w:numId w:val="113"/>
              </w:numPr>
              <w:spacing w:after="120"/>
              <w:ind w:left="317" w:hanging="238"/>
              <w:jc w:val="both"/>
              <w:rPr>
                <w:rFonts w:ascii="Arial" w:hAnsi="Arial" w:cs="Arial"/>
                <w:b w:val="0"/>
                <w:bCs w:val="0"/>
                <w:i/>
                <w:iCs/>
                <w:color w:val="0070C0"/>
                <w:sz w:val="19"/>
                <w:szCs w:val="19"/>
                <w:lang w:val="es-ES"/>
              </w:rPr>
            </w:pPr>
            <w:r w:rsidRPr="00463E71">
              <w:rPr>
                <w:rFonts w:ascii="Arial" w:hAnsi="Arial" w:cs="Arial"/>
                <w:b w:val="0"/>
                <w:bCs w:val="0"/>
                <w:i/>
                <w:iCs/>
                <w:color w:val="0070C0"/>
                <w:sz w:val="19"/>
                <w:szCs w:val="19"/>
                <w:lang w:val="es-ES"/>
              </w:rPr>
              <w:t>En el extremo referido al plazo de ejecución de la prestación, la entidad contratante debe determinar plazos específicos, evitando consignar términos subjetivos e imprecisos como: "lo antes posible" o "de inmediato".</w:t>
            </w:r>
          </w:p>
          <w:p w14:paraId="3F0A613C" w14:textId="49AE85FC" w:rsidR="007304B3" w:rsidRPr="00463E71" w:rsidRDefault="007304B3" w:rsidP="4CB2FF44">
            <w:pPr>
              <w:pStyle w:val="Prrafodelista"/>
              <w:numPr>
                <w:ilvl w:val="0"/>
                <w:numId w:val="113"/>
              </w:numPr>
              <w:spacing w:after="120"/>
              <w:ind w:left="317" w:hanging="238"/>
              <w:jc w:val="both"/>
              <w:rPr>
                <w:rFonts w:ascii="Arial" w:hAnsi="Arial" w:cs="Arial"/>
                <w:b w:val="0"/>
                <w:bCs w:val="0"/>
                <w:i/>
                <w:iCs/>
                <w:color w:val="0070C0"/>
                <w:sz w:val="19"/>
                <w:szCs w:val="19"/>
                <w:lang w:val="es-ES"/>
              </w:rPr>
            </w:pPr>
            <w:r w:rsidRPr="00463E71">
              <w:rPr>
                <w:rStyle w:val="normaltextrun"/>
                <w:rFonts w:ascii="Arial" w:hAnsi="Arial" w:cs="Arial"/>
                <w:b w:val="0"/>
                <w:bCs w:val="0"/>
                <w:i/>
                <w:color w:val="0070C0"/>
                <w:sz w:val="18"/>
                <w:szCs w:val="18"/>
                <w:shd w:val="clear" w:color="auto" w:fill="FFFFFF"/>
                <w:lang w:val="es-ES"/>
              </w:rPr>
              <w:t>En esta sección también se identifican las prestaciones esenciales que no podrán ser materia de subcontratación, en caso así se hubiera determinado por el área usuaria. </w:t>
            </w:r>
            <w:r w:rsidRPr="00463E71">
              <w:rPr>
                <w:rStyle w:val="eop"/>
                <w:rFonts w:ascii="Arial" w:hAnsi="Arial" w:cs="Arial"/>
                <w:b w:val="0"/>
                <w:bCs w:val="0"/>
                <w:color w:val="0070C0"/>
                <w:sz w:val="18"/>
                <w:szCs w:val="18"/>
                <w:shd w:val="clear" w:color="auto" w:fill="FFFFFF"/>
              </w:rPr>
              <w:t> </w:t>
            </w:r>
          </w:p>
        </w:tc>
      </w:tr>
    </w:tbl>
    <w:p w14:paraId="38D85658" w14:textId="77777777" w:rsidR="00C72D49" w:rsidRPr="00463E71" w:rsidRDefault="00C72D49" w:rsidP="00C72D49">
      <w:pPr>
        <w:widowControl w:val="0"/>
        <w:ind w:left="567"/>
        <w:jc w:val="both"/>
        <w:rPr>
          <w:rFonts w:ascii="Arial" w:hAnsi="Arial" w:cs="Arial"/>
          <w:b/>
          <w:i/>
          <w:iCs/>
          <w:color w:val="0070C0"/>
          <w:sz w:val="19"/>
          <w:szCs w:val="19"/>
        </w:rPr>
      </w:pPr>
      <w:r w:rsidRPr="00463E71">
        <w:rPr>
          <w:rFonts w:ascii="Arial" w:hAnsi="Arial" w:cs="Arial"/>
          <w:b/>
          <w:i/>
          <w:iCs/>
          <w:color w:val="0070C0"/>
          <w:sz w:val="19"/>
          <w:szCs w:val="19"/>
        </w:rPr>
        <w:t>Esta nota debe ser eliminada una vez culminada la elaboración de las bases</w:t>
      </w:r>
    </w:p>
    <w:p w14:paraId="7A31E06A" w14:textId="77777777" w:rsidR="008F6764" w:rsidRPr="00463E71" w:rsidRDefault="008F6764" w:rsidP="4161B470">
      <w:pPr>
        <w:widowControl w:val="0"/>
        <w:jc w:val="both"/>
        <w:rPr>
          <w:rFonts w:ascii="Arial" w:hAnsi="Arial" w:cs="Arial"/>
          <w:i/>
          <w:iCs/>
          <w:sz w:val="20"/>
          <w:lang w:val="es-ES"/>
        </w:rPr>
      </w:pPr>
    </w:p>
    <w:p w14:paraId="7C03C926" w14:textId="7CA41435" w:rsidR="4161B470" w:rsidRPr="00463E71" w:rsidRDefault="009B7B56" w:rsidP="4161B470">
      <w:pPr>
        <w:widowControl w:val="0"/>
        <w:jc w:val="both"/>
        <w:rPr>
          <w:rFonts w:ascii="Arial" w:hAnsi="Arial" w:cs="Arial"/>
          <w:i/>
          <w:iCs/>
          <w:sz w:val="20"/>
          <w:lang w:val="es-ES"/>
        </w:rPr>
      </w:pPr>
      <w:r>
        <w:rPr>
          <w:rFonts w:ascii="Arial" w:hAnsi="Arial" w:cs="Arial"/>
          <w:i/>
          <w:iCs/>
          <w:sz w:val="20"/>
          <w:lang w:val="es-ES"/>
        </w:rPr>
        <w:br w:type="column"/>
      </w:r>
    </w:p>
    <w:p w14:paraId="3F4FC926" w14:textId="68702260" w:rsidR="00D604A9" w:rsidRPr="00463E71" w:rsidRDefault="00874B2A" w:rsidP="00DF718D">
      <w:pPr>
        <w:pStyle w:val="Prrafodelista"/>
        <w:widowControl w:val="0"/>
        <w:numPr>
          <w:ilvl w:val="0"/>
          <w:numId w:val="24"/>
        </w:numPr>
        <w:ind w:left="567" w:hanging="567"/>
        <w:jc w:val="both"/>
        <w:rPr>
          <w:rFonts w:ascii="Arial" w:hAnsi="Arial" w:cs="Arial"/>
          <w:b/>
          <w:sz w:val="20"/>
        </w:rPr>
      </w:pPr>
      <w:r w:rsidRPr="00463E71">
        <w:rPr>
          <w:rFonts w:ascii="Arial" w:hAnsi="Arial" w:cs="Arial"/>
          <w:b/>
          <w:sz w:val="20"/>
        </w:rPr>
        <w:t>REQUISITOS DE CALIFICACIÓN</w:t>
      </w:r>
    </w:p>
    <w:p w14:paraId="3CE66488" w14:textId="19E2F9E5" w:rsidR="00D604A9" w:rsidRPr="00463E71" w:rsidRDefault="00D604A9" w:rsidP="00C72D49">
      <w:pPr>
        <w:pStyle w:val="Prrafodelista"/>
        <w:widowControl w:val="0"/>
        <w:ind w:left="567"/>
        <w:jc w:val="both"/>
        <w:rPr>
          <w:rFonts w:ascii="Arial" w:hAnsi="Arial" w:cs="Arial"/>
          <w:b/>
          <w:sz w:val="20"/>
          <w:szCs w:val="22"/>
        </w:rPr>
      </w:pPr>
    </w:p>
    <w:p w14:paraId="0A3FD33A" w14:textId="52F03AF7" w:rsidR="00C72D49" w:rsidRPr="00463E71" w:rsidRDefault="00C72D49" w:rsidP="00401014">
      <w:pPr>
        <w:pStyle w:val="Prrafodelista"/>
        <w:widowControl w:val="0"/>
        <w:numPr>
          <w:ilvl w:val="2"/>
          <w:numId w:val="114"/>
        </w:numPr>
        <w:ind w:left="1146"/>
        <w:jc w:val="both"/>
        <w:rPr>
          <w:rFonts w:ascii="Arial" w:eastAsia="Times New Roman" w:hAnsi="Arial" w:cs="Arial"/>
          <w:b/>
          <w:color w:val="auto"/>
          <w:sz w:val="20"/>
          <w:lang w:val="es-ES" w:eastAsia="en-GB"/>
        </w:rPr>
      </w:pPr>
      <w:r w:rsidRPr="00463E71">
        <w:rPr>
          <w:rFonts w:ascii="Arial" w:eastAsia="Times New Roman" w:hAnsi="Arial" w:cs="Arial"/>
          <w:b/>
          <w:color w:val="auto"/>
          <w:sz w:val="20"/>
          <w:lang w:val="es-ES" w:eastAsia="en-GB"/>
        </w:rPr>
        <w:t>REQUISITOS DE CALIFICACIÓN OBLIGATORIOS</w:t>
      </w:r>
    </w:p>
    <w:p w14:paraId="2A70B4D4" w14:textId="77777777" w:rsidR="00900378" w:rsidRPr="00463E71" w:rsidRDefault="00900378" w:rsidP="00533012">
      <w:pPr>
        <w:widowControl w:val="0"/>
        <w:ind w:left="1146"/>
        <w:jc w:val="both"/>
        <w:rPr>
          <w:rFonts w:ascii="Arial" w:eastAsia="Times New Roman" w:hAnsi="Arial" w:cs="Arial"/>
          <w:bCs/>
          <w:color w:val="auto"/>
          <w:sz w:val="20"/>
          <w:lang w:val="es-ES"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463E71" w14:paraId="7A238E06" w14:textId="77777777" w:rsidTr="001706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8BD1D8E" w14:textId="77777777" w:rsidR="00900378" w:rsidRPr="00463E71" w:rsidRDefault="00900378">
            <w:pPr>
              <w:jc w:val="both"/>
              <w:rPr>
                <w:rFonts w:ascii="Arial" w:hAnsi="Arial" w:cs="Arial"/>
                <w:color w:val="0070C0"/>
                <w:sz w:val="18"/>
                <w:szCs w:val="18"/>
                <w:lang w:val="es-ES"/>
              </w:rPr>
            </w:pPr>
            <w:r w:rsidRPr="00463E71">
              <w:rPr>
                <w:rFonts w:ascii="Arial" w:hAnsi="Arial" w:cs="Arial"/>
                <w:bCs w:val="0"/>
                <w:color w:val="0070C0"/>
                <w:sz w:val="18"/>
                <w:szCs w:val="18"/>
              </w:rPr>
              <w:t>Importante para la entidad contratante</w:t>
            </w:r>
          </w:p>
        </w:tc>
      </w:tr>
      <w:tr w:rsidR="00900378" w:rsidRPr="00463E71" w14:paraId="0B4BDDBB" w14:textId="77777777" w:rsidTr="0017069C">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10C7A49" w14:textId="77777777" w:rsidR="00900378" w:rsidRPr="00463E71" w:rsidRDefault="00900378" w:rsidP="006F5B92">
            <w:pPr>
              <w:widowControl w:val="0"/>
              <w:ind w:left="30"/>
              <w:jc w:val="both"/>
              <w:rPr>
                <w:rFonts w:ascii="Arial" w:hAnsi="Arial" w:cs="Arial"/>
                <w:bCs w:val="0"/>
                <w:i/>
                <w:iCs/>
                <w:color w:val="0070C0"/>
                <w:sz w:val="18"/>
                <w:szCs w:val="18"/>
              </w:rPr>
            </w:pPr>
          </w:p>
          <w:p w14:paraId="16BC10F9" w14:textId="755AA7E1" w:rsidR="00900378" w:rsidRPr="00463E71" w:rsidRDefault="00900378" w:rsidP="006F5B92">
            <w:pPr>
              <w:widowControl w:val="0"/>
              <w:ind w:left="30"/>
              <w:jc w:val="both"/>
              <w:rPr>
                <w:rFonts w:ascii="Arial" w:hAnsi="Arial" w:cs="Arial"/>
                <w:b w:val="0"/>
                <w:i/>
                <w:iCs/>
                <w:color w:val="0070C0"/>
                <w:sz w:val="18"/>
                <w:szCs w:val="18"/>
              </w:rPr>
            </w:pPr>
            <w:r w:rsidRPr="00463E71">
              <w:rPr>
                <w:rFonts w:ascii="Arial" w:hAnsi="Arial" w:cs="Arial"/>
                <w:b w:val="0"/>
                <w:i/>
                <w:iCs/>
                <w:color w:val="0070C0"/>
                <w:sz w:val="18"/>
                <w:szCs w:val="18"/>
              </w:rPr>
              <w:t xml:space="preserve">Para determinar que los postores cuentan con las capacidades necesarias para ejecutar el contrato, </w:t>
            </w:r>
            <w:r w:rsidR="002A6F1B" w:rsidRPr="00463E71">
              <w:rPr>
                <w:rFonts w:ascii="Arial" w:hAnsi="Arial" w:cs="Arial"/>
                <w:b w:val="0"/>
                <w:i/>
                <w:iCs/>
                <w:color w:val="0070C0"/>
                <w:sz w:val="18"/>
                <w:szCs w:val="18"/>
              </w:rPr>
              <w:t xml:space="preserve">el comité </w:t>
            </w:r>
            <w:r w:rsidRPr="00463E71">
              <w:rPr>
                <w:rFonts w:ascii="Arial" w:hAnsi="Arial" w:cs="Arial"/>
                <w:b w:val="0"/>
                <w:i/>
                <w:iCs/>
                <w:color w:val="0070C0"/>
                <w:sz w:val="18"/>
                <w:szCs w:val="18"/>
              </w:rPr>
              <w:t>incorpor</w:t>
            </w:r>
            <w:r w:rsidR="0035415B" w:rsidRPr="00463E71">
              <w:rPr>
                <w:rFonts w:ascii="Arial" w:hAnsi="Arial" w:cs="Arial"/>
                <w:b w:val="0"/>
                <w:i/>
                <w:iCs/>
                <w:color w:val="0070C0"/>
                <w:sz w:val="18"/>
                <w:szCs w:val="18"/>
              </w:rPr>
              <w:t>a</w:t>
            </w:r>
            <w:r w:rsidRPr="00463E71">
              <w:rPr>
                <w:rFonts w:ascii="Arial" w:hAnsi="Arial" w:cs="Arial"/>
                <w:b w:val="0"/>
                <w:i/>
                <w:iCs/>
                <w:color w:val="0070C0"/>
                <w:sz w:val="18"/>
                <w:szCs w:val="18"/>
              </w:rPr>
              <w:t xml:space="preserve"> obligatoriamente los siguientes requisitos de calificación:</w:t>
            </w:r>
          </w:p>
          <w:p w14:paraId="47E3DAC0" w14:textId="77777777" w:rsidR="00900378" w:rsidRPr="00463E71" w:rsidRDefault="00900378">
            <w:pPr>
              <w:widowControl w:val="0"/>
              <w:jc w:val="both"/>
              <w:rPr>
                <w:rFonts w:ascii="Arial" w:hAnsi="Arial" w:cs="Arial"/>
                <w:b w:val="0"/>
                <w:i/>
                <w:color w:val="0070C0"/>
                <w:sz w:val="18"/>
                <w:szCs w:val="18"/>
              </w:rPr>
            </w:pPr>
          </w:p>
        </w:tc>
      </w:tr>
    </w:tbl>
    <w:p w14:paraId="78860A93" w14:textId="6101CD4C" w:rsidR="00900378" w:rsidRPr="00463E71" w:rsidRDefault="00900378" w:rsidP="0017069C">
      <w:pPr>
        <w:ind w:left="1134"/>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p w14:paraId="495099B8" w14:textId="77777777" w:rsidR="00900378" w:rsidRPr="00463E71" w:rsidRDefault="00900378" w:rsidP="00533012">
      <w:pPr>
        <w:widowControl w:val="0"/>
        <w:ind w:left="1146"/>
        <w:jc w:val="both"/>
        <w:rPr>
          <w:rFonts w:ascii="Arial" w:eastAsia="Times New Roman" w:hAnsi="Arial" w:cs="Arial"/>
          <w:bCs/>
          <w:color w:val="auto"/>
          <w:sz w:val="20"/>
          <w:lang w:val="es-ES" w:eastAsia="en-GB"/>
        </w:rPr>
      </w:pPr>
    </w:p>
    <w:p w14:paraId="17DDC959" w14:textId="77777777" w:rsidR="00A0105A" w:rsidRPr="00463E71" w:rsidRDefault="00A0105A" w:rsidP="00533012">
      <w:pPr>
        <w:widowControl w:val="0"/>
        <w:ind w:left="1146"/>
        <w:jc w:val="both"/>
        <w:rPr>
          <w:rFonts w:ascii="Arial" w:eastAsia="Times New Roman" w:hAnsi="Arial" w:cs="Arial"/>
          <w:bCs/>
          <w:color w:val="auto"/>
          <w:sz w:val="20"/>
          <w:lang w:val="es-ES" w:eastAsia="en-GB"/>
        </w:rPr>
      </w:pPr>
    </w:p>
    <w:p w14:paraId="34260C79" w14:textId="53FCAC93" w:rsidR="00900378" w:rsidRPr="00463E71" w:rsidRDefault="00900378" w:rsidP="00221750">
      <w:pPr>
        <w:pStyle w:val="Prrafodelista"/>
        <w:widowControl w:val="0"/>
        <w:numPr>
          <w:ilvl w:val="0"/>
          <w:numId w:val="148"/>
        </w:numPr>
        <w:jc w:val="both"/>
        <w:rPr>
          <w:rFonts w:ascii="Arial" w:hAnsi="Arial" w:cs="Arial"/>
          <w:b/>
          <w:bCs/>
          <w:sz w:val="20"/>
          <w:lang w:val="es-ES"/>
        </w:rPr>
      </w:pPr>
      <w:r w:rsidRPr="00463E71">
        <w:rPr>
          <w:rFonts w:ascii="Arial" w:hAnsi="Arial" w:cs="Arial"/>
          <w:b/>
          <w:bCs/>
          <w:sz w:val="20"/>
          <w:lang w:val="es-ES"/>
        </w:rPr>
        <w:t>CAPACIDAD LEGAL</w:t>
      </w:r>
    </w:p>
    <w:p w14:paraId="74EFCC97" w14:textId="77777777" w:rsidR="00A0105A" w:rsidRPr="00463E71" w:rsidRDefault="00A0105A" w:rsidP="00A0105A">
      <w:pPr>
        <w:pStyle w:val="Prrafodelista"/>
        <w:widowControl w:val="0"/>
        <w:ind w:left="1080"/>
        <w:jc w:val="both"/>
        <w:rPr>
          <w:rFonts w:ascii="Arial" w:hAnsi="Arial" w:cs="Arial"/>
          <w:b/>
          <w:bCs/>
          <w:sz w:val="20"/>
          <w:lang w:val="es-ES"/>
        </w:rPr>
      </w:pPr>
    </w:p>
    <w:p w14:paraId="3314B4DC" w14:textId="77777777" w:rsidR="00817B9E" w:rsidRPr="00463E71" w:rsidRDefault="00817B9E" w:rsidP="00817B9E">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Requisitos</w:t>
      </w:r>
      <w:r w:rsidRPr="00463E71">
        <w:rPr>
          <w:rFonts w:ascii="Arial" w:eastAsia="Times New Roman" w:hAnsi="Arial" w:cs="Arial"/>
          <w:color w:val="auto"/>
          <w:sz w:val="20"/>
          <w:lang w:eastAsia="en-GB"/>
        </w:rPr>
        <w:t>:</w:t>
      </w:r>
    </w:p>
    <w:p w14:paraId="3C6B1D56" w14:textId="77777777" w:rsidR="00817B9E" w:rsidRPr="00463E71" w:rsidRDefault="00817B9E" w:rsidP="00817B9E">
      <w:pPr>
        <w:widowControl w:val="0"/>
        <w:ind w:left="1080"/>
        <w:jc w:val="both"/>
        <w:rPr>
          <w:rFonts w:ascii="Arial" w:eastAsia="Times New Roman" w:hAnsi="Arial" w:cs="Arial"/>
          <w:color w:val="auto"/>
          <w:sz w:val="20"/>
          <w:lang w:eastAsia="en-GB"/>
        </w:rPr>
      </w:pPr>
    </w:p>
    <w:p w14:paraId="745135AB" w14:textId="77777777" w:rsidR="00817B9E" w:rsidRPr="00463E71" w:rsidRDefault="00817B9E" w:rsidP="00817B9E">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 xml:space="preserve">[INCLUIR DE SER EL CASO, REQUISITOS RELACIONADOS A LA HABILITACIÓN PARA LLEVAR A CABO LA ACTIVIDAD ECONÓMICA MATERIA DE LA CONTRATACIÓN, </w:t>
      </w:r>
      <w:r w:rsidRPr="00463E71">
        <w:rPr>
          <w:rFonts w:ascii="Arial" w:hAnsi="Arial" w:cs="Arial"/>
          <w:color w:val="auto"/>
          <w:sz w:val="20"/>
          <w:lang w:eastAsia="en-GB"/>
        </w:rPr>
        <w:t>CONFORME A LA NORMATIVA QUE REGULE EL OBJETO CONTRACTUAL</w:t>
      </w:r>
      <w:r w:rsidRPr="00463E71">
        <w:rPr>
          <w:rFonts w:ascii="Arial" w:eastAsia="Times New Roman" w:hAnsi="Arial" w:cs="Arial"/>
          <w:color w:val="auto"/>
          <w:sz w:val="20"/>
          <w:lang w:eastAsia="en-GB"/>
        </w:rPr>
        <w:t>].</w:t>
      </w:r>
    </w:p>
    <w:p w14:paraId="6A84E19F" w14:textId="77777777" w:rsidR="00817B9E" w:rsidRPr="00463E71" w:rsidRDefault="00817B9E" w:rsidP="00817B9E">
      <w:pPr>
        <w:widowControl w:val="0"/>
        <w:ind w:left="1080"/>
        <w:jc w:val="both"/>
        <w:rPr>
          <w:rFonts w:ascii="Arial" w:eastAsia="Times New Roman" w:hAnsi="Arial" w:cs="Arial"/>
          <w:color w:val="auto"/>
          <w:sz w:val="20"/>
          <w:u w:val="single"/>
          <w:lang w:eastAsia="en-GB"/>
        </w:rPr>
      </w:pPr>
    </w:p>
    <w:p w14:paraId="0273EC6F" w14:textId="77777777" w:rsidR="007D39EF" w:rsidRPr="00463E71" w:rsidRDefault="00817B9E" w:rsidP="007D39EF">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Acreditación</w:t>
      </w:r>
      <w:r w:rsidRPr="00463E71">
        <w:rPr>
          <w:rFonts w:ascii="Arial" w:eastAsia="Times New Roman" w:hAnsi="Arial" w:cs="Arial"/>
          <w:color w:val="auto"/>
          <w:sz w:val="20"/>
          <w:lang w:eastAsia="en-GB"/>
        </w:rPr>
        <w:t>:</w:t>
      </w:r>
    </w:p>
    <w:p w14:paraId="65C01680" w14:textId="77777777" w:rsidR="007D39EF" w:rsidRPr="00463E71" w:rsidRDefault="007D39EF" w:rsidP="007D39EF">
      <w:pPr>
        <w:widowControl w:val="0"/>
        <w:ind w:left="1080"/>
        <w:jc w:val="both"/>
        <w:rPr>
          <w:rFonts w:ascii="Arial" w:hAnsi="Arial" w:cs="Arial"/>
          <w:sz w:val="20"/>
          <w:lang w:eastAsia="es-ES"/>
        </w:rPr>
      </w:pPr>
    </w:p>
    <w:p w14:paraId="17238358" w14:textId="3478A25D" w:rsidR="007D39EF" w:rsidRPr="00463E71" w:rsidRDefault="00665838" w:rsidP="007D39EF">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w:t>
      </w:r>
      <w:r w:rsidR="00BB5B74" w:rsidRPr="00463E71">
        <w:rPr>
          <w:rFonts w:ascii="Arial" w:hAnsi="Arial" w:cs="Arial"/>
          <w:sz w:val="20"/>
          <w:lang w:eastAsia="es-ES"/>
        </w:rPr>
        <w:t xml:space="preserve">en su oferta </w:t>
      </w:r>
      <w:r w:rsidRPr="00463E71">
        <w:rPr>
          <w:rFonts w:ascii="Arial" w:hAnsi="Arial" w:cs="Arial"/>
          <w:sz w:val="20"/>
          <w:lang w:eastAsia="es-ES"/>
        </w:rPr>
        <w:t xml:space="preserve">únicamente una declaración jurada de cumplimiento de los requisitos de calificación, las que se encuentran sujetas a fiscalización posterior. </w:t>
      </w:r>
    </w:p>
    <w:p w14:paraId="6A885C51" w14:textId="77777777" w:rsidR="007D39EF" w:rsidRPr="00463E71" w:rsidRDefault="007D39EF" w:rsidP="007D39EF">
      <w:pPr>
        <w:widowControl w:val="0"/>
        <w:ind w:left="1080"/>
        <w:jc w:val="both"/>
        <w:rPr>
          <w:rFonts w:ascii="Arial" w:eastAsia="Times New Roman" w:hAnsi="Arial" w:cs="Arial"/>
          <w:color w:val="auto"/>
          <w:sz w:val="20"/>
          <w:lang w:eastAsia="en-GB"/>
        </w:rPr>
      </w:pPr>
    </w:p>
    <w:p w14:paraId="7CAE8C6B" w14:textId="48727892" w:rsidR="007D39EF" w:rsidRPr="00463E71" w:rsidRDefault="007D39EF" w:rsidP="007D39EF">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78D457B" w14:textId="77777777" w:rsidR="00817B9E" w:rsidRPr="00463E71" w:rsidRDefault="00817B9E" w:rsidP="00221750">
      <w:pPr>
        <w:widowControl w:val="0"/>
        <w:jc w:val="both"/>
        <w:rPr>
          <w:rFonts w:ascii="Arial" w:eastAsia="Times New Roman" w:hAnsi="Arial" w:cs="Arial"/>
          <w:color w:val="auto"/>
          <w:sz w:val="20"/>
          <w:lang w:eastAsia="en-GB"/>
        </w:rPr>
      </w:pPr>
    </w:p>
    <w:p w14:paraId="51AF24EC" w14:textId="670230B9" w:rsidR="00817B9E" w:rsidRPr="00463E71" w:rsidRDefault="00817B9E" w:rsidP="4CB2FF44">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[INCLUIR DE SER EL CASO, EL DOCUMENTO CON EL QUE SE DEBE ACREDITAR EL REQUISITO RELACIONADO A LA HABILITACIÓN</w:t>
      </w:r>
      <w:r w:rsidR="1F5A25D2" w:rsidRPr="00463E71">
        <w:rPr>
          <w:rFonts w:ascii="Arial" w:eastAsia="Times New Roman" w:hAnsi="Arial" w:cs="Arial"/>
          <w:color w:val="auto"/>
          <w:sz w:val="20"/>
          <w:lang w:eastAsia="en-GB"/>
        </w:rPr>
        <w:t xml:space="preserve"> DEL POSTOR</w:t>
      </w:r>
      <w:r w:rsidRPr="00463E71">
        <w:rPr>
          <w:rFonts w:ascii="Arial" w:eastAsia="Times New Roman" w:hAnsi="Arial" w:cs="Arial"/>
          <w:color w:val="auto"/>
          <w:sz w:val="20"/>
          <w:lang w:eastAsia="en-GB"/>
        </w:rPr>
        <w:t>].</w:t>
      </w:r>
    </w:p>
    <w:p w14:paraId="6BAC0FE2" w14:textId="77777777" w:rsidR="00665838" w:rsidRPr="00463E71" w:rsidRDefault="00665838" w:rsidP="4CB2FF44">
      <w:pPr>
        <w:widowControl w:val="0"/>
        <w:ind w:left="1080"/>
        <w:jc w:val="both"/>
        <w:rPr>
          <w:rFonts w:ascii="Arial" w:eastAsia="Times New Roman" w:hAnsi="Arial" w:cs="Arial"/>
          <w:color w:val="auto"/>
          <w:sz w:val="20"/>
          <w:lang w:eastAsia="en-GB"/>
        </w:rPr>
      </w:pPr>
    </w:p>
    <w:p w14:paraId="47285623" w14:textId="5A1428F5" w:rsidR="00EB5CEE" w:rsidRPr="00463E71" w:rsidRDefault="00EB5CEE" w:rsidP="00817B9E">
      <w:pPr>
        <w:widowControl w:val="0"/>
        <w:jc w:val="both"/>
        <w:rPr>
          <w:rFonts w:ascii="Arial" w:eastAsia="Times New Roman" w:hAnsi="Arial" w:cs="Arial"/>
          <w:color w:val="auto"/>
          <w:sz w:val="18"/>
          <w:szCs w:val="18"/>
          <w:lang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463E71" w14:paraId="18629C7D" w14:textId="52AD316F"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2036C68" w14:textId="4EEC19F8" w:rsidR="00900378" w:rsidRPr="00463E71" w:rsidRDefault="00900378">
            <w:pPr>
              <w:jc w:val="both"/>
              <w:rPr>
                <w:rFonts w:ascii="Arial" w:hAnsi="Arial" w:cs="Arial"/>
                <w:color w:val="0070C0"/>
                <w:sz w:val="18"/>
                <w:szCs w:val="18"/>
                <w:lang w:val="es-ES"/>
              </w:rPr>
            </w:pPr>
            <w:r w:rsidRPr="00463E71">
              <w:rPr>
                <w:rFonts w:ascii="Arial" w:hAnsi="Arial" w:cs="Arial"/>
                <w:bCs w:val="0"/>
                <w:color w:val="0070C0"/>
                <w:sz w:val="18"/>
                <w:szCs w:val="18"/>
              </w:rPr>
              <w:t>Importante para la entidad contratante</w:t>
            </w:r>
          </w:p>
        </w:tc>
      </w:tr>
      <w:tr w:rsidR="00900378" w:rsidRPr="00463E71" w14:paraId="2C65741F" w14:textId="7BBA6E7D" w:rsidTr="4161B470">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A1A1E8F" w14:textId="594E5035" w:rsidR="00900378" w:rsidRPr="00463E71" w:rsidRDefault="00900378">
            <w:pPr>
              <w:widowControl w:val="0"/>
              <w:ind w:left="567"/>
              <w:jc w:val="both"/>
              <w:rPr>
                <w:rFonts w:ascii="Arial" w:hAnsi="Arial" w:cs="Arial"/>
                <w:bCs w:val="0"/>
                <w:i/>
                <w:iCs/>
                <w:color w:val="0070C0"/>
                <w:sz w:val="18"/>
                <w:szCs w:val="18"/>
              </w:rPr>
            </w:pPr>
          </w:p>
          <w:p w14:paraId="771321CC" w14:textId="233AE1C1" w:rsidR="00900378" w:rsidRPr="00463E71" w:rsidRDefault="53B57623" w:rsidP="4161B470">
            <w:pPr>
              <w:widowControl w:val="0"/>
              <w:jc w:val="both"/>
              <w:rPr>
                <w:rFonts w:ascii="Arial" w:hAnsi="Arial" w:cs="Arial"/>
                <w:b w:val="0"/>
                <w:bCs w:val="0"/>
                <w:i/>
                <w:iCs/>
                <w:color w:val="0070C0"/>
                <w:sz w:val="18"/>
                <w:szCs w:val="18"/>
              </w:rPr>
            </w:pPr>
            <w:r w:rsidRPr="00463E71">
              <w:rPr>
                <w:rFonts w:ascii="Arial" w:hAnsi="Arial" w:cs="Arial"/>
                <w:b w:val="0"/>
                <w:bCs w:val="0"/>
                <w:i/>
                <w:iCs/>
                <w:color w:val="0070C0"/>
                <w:sz w:val="18"/>
                <w:szCs w:val="18"/>
              </w:rPr>
              <w:t xml:space="preserve">El requisito de capacidad legal únicamente es obligatorio si conforme </w:t>
            </w:r>
            <w:r w:rsidR="2ED4D47F" w:rsidRPr="00463E71">
              <w:rPr>
                <w:rFonts w:ascii="Arial" w:hAnsi="Arial" w:cs="Arial"/>
                <w:i/>
                <w:iCs/>
                <w:color w:val="0070C0"/>
                <w:sz w:val="18"/>
                <w:szCs w:val="18"/>
              </w:rPr>
              <w:t xml:space="preserve">a </w:t>
            </w:r>
            <w:r w:rsidRPr="00463E71">
              <w:rPr>
                <w:rFonts w:ascii="Arial" w:hAnsi="Arial" w:cs="Arial"/>
                <w:b w:val="0"/>
                <w:bCs w:val="0"/>
                <w:i/>
                <w:iCs/>
                <w:color w:val="0070C0"/>
                <w:sz w:val="18"/>
                <w:szCs w:val="18"/>
              </w:rPr>
              <w:t xml:space="preserve">la normativa que regula el objeto contractual se exige determinada habilitación para llevar a cabo la actividad económica materia de la contratación, como por ejemplo en el caso de las actividades reguladas por normas en las cuales se establecen determinados </w:t>
            </w:r>
            <w:r w:rsidR="00F51A6B" w:rsidRPr="00463E71">
              <w:rPr>
                <w:rFonts w:ascii="Arial" w:hAnsi="Arial" w:cs="Arial"/>
                <w:b w:val="0"/>
                <w:bCs w:val="0"/>
                <w:i/>
                <w:iCs/>
                <w:color w:val="0070C0"/>
                <w:sz w:val="18"/>
                <w:szCs w:val="18"/>
              </w:rPr>
              <w:t>requisitos o</w:t>
            </w:r>
            <w:r w:rsidR="786D18F7" w:rsidRPr="00463E71">
              <w:rPr>
                <w:rFonts w:ascii="Arial" w:eastAsia="Arial" w:hAnsi="Arial" w:cs="Arial"/>
                <w:b w:val="0"/>
                <w:bCs w:val="0"/>
                <w:i/>
                <w:iCs/>
                <w:color w:val="0070C0"/>
                <w:sz w:val="18"/>
                <w:szCs w:val="18"/>
              </w:rPr>
              <w:t xml:space="preserve"> autoriza</w:t>
            </w:r>
            <w:r w:rsidR="5D3311B5" w:rsidRPr="00463E71">
              <w:rPr>
                <w:rFonts w:ascii="Arial" w:eastAsia="Arial" w:hAnsi="Arial" w:cs="Arial"/>
                <w:b w:val="0"/>
                <w:bCs w:val="0"/>
                <w:i/>
                <w:iCs/>
                <w:color w:val="0070C0"/>
                <w:sz w:val="18"/>
                <w:szCs w:val="18"/>
              </w:rPr>
              <w:t>ciones</w:t>
            </w:r>
            <w:r w:rsidR="786D18F7" w:rsidRPr="00463E71">
              <w:rPr>
                <w:rFonts w:ascii="Arial" w:eastAsia="Arial" w:hAnsi="Arial" w:cs="Arial"/>
                <w:b w:val="0"/>
                <w:bCs w:val="0"/>
                <w:i/>
                <w:iCs/>
                <w:color w:val="0070C0"/>
                <w:sz w:val="18"/>
                <w:szCs w:val="18"/>
              </w:rPr>
              <w:t xml:space="preserve"> para la prestación de determinados servicios en el mercado</w:t>
            </w:r>
            <w:r w:rsidRPr="00463E71">
              <w:rPr>
                <w:rFonts w:ascii="Arial" w:hAnsi="Arial" w:cs="Arial"/>
                <w:b w:val="0"/>
                <w:bCs w:val="0"/>
                <w:i/>
                <w:iCs/>
                <w:color w:val="0070C0"/>
                <w:sz w:val="18"/>
                <w:szCs w:val="18"/>
              </w:rPr>
              <w:t xml:space="preserve">. Caso contrario, eliminar este literal. </w:t>
            </w:r>
          </w:p>
          <w:p w14:paraId="340484BF" w14:textId="676DD612" w:rsidR="00900378" w:rsidRPr="00463E71" w:rsidRDefault="00900378">
            <w:pPr>
              <w:widowControl w:val="0"/>
              <w:jc w:val="both"/>
              <w:rPr>
                <w:rFonts w:ascii="Arial" w:hAnsi="Arial" w:cs="Arial"/>
                <w:b w:val="0"/>
                <w:i/>
                <w:color w:val="0070C0"/>
                <w:sz w:val="18"/>
                <w:szCs w:val="18"/>
              </w:rPr>
            </w:pPr>
          </w:p>
        </w:tc>
      </w:tr>
    </w:tbl>
    <w:p w14:paraId="4B248FD8" w14:textId="26CD8EBF" w:rsidR="00900378" w:rsidRPr="00463E71" w:rsidRDefault="00900378" w:rsidP="00900378">
      <w:pPr>
        <w:ind w:left="1134"/>
        <w:jc w:val="both"/>
        <w:rPr>
          <w:rFonts w:ascii="Arial" w:hAnsi="Arial" w:cs="Arial"/>
          <w:b/>
          <w:i/>
          <w:color w:val="0070C0"/>
          <w:sz w:val="18"/>
          <w:szCs w:val="18"/>
        </w:rPr>
      </w:pPr>
      <w:r w:rsidRPr="00463E71">
        <w:rPr>
          <w:rFonts w:ascii="Arial" w:hAnsi="Arial" w:cs="Arial"/>
          <w:b/>
          <w:i/>
          <w:color w:val="0070C0"/>
          <w:sz w:val="18"/>
          <w:szCs w:val="18"/>
        </w:rPr>
        <w:t xml:space="preserve">Esta nota </w:t>
      </w:r>
      <w:r w:rsidR="03B353BC" w:rsidRPr="00463E71">
        <w:rPr>
          <w:rFonts w:ascii="Arial" w:hAnsi="Arial" w:cs="Arial"/>
          <w:b/>
          <w:bCs/>
          <w:i/>
          <w:iCs/>
          <w:color w:val="0070C0"/>
          <w:sz w:val="18"/>
          <w:szCs w:val="18"/>
        </w:rPr>
        <w:t>debe</w:t>
      </w:r>
      <w:r w:rsidRPr="00463E71">
        <w:rPr>
          <w:rFonts w:ascii="Arial" w:hAnsi="Arial" w:cs="Arial"/>
          <w:b/>
          <w:i/>
          <w:color w:val="0070C0"/>
          <w:sz w:val="18"/>
          <w:szCs w:val="18"/>
        </w:rPr>
        <w:t xml:space="preserve"> ser eliminada una vez culminada la elaboración de las bases</w:t>
      </w:r>
    </w:p>
    <w:p w14:paraId="54AF2F5A" w14:textId="36EA05B6" w:rsidR="00900378" w:rsidRPr="00463E71" w:rsidRDefault="00900378" w:rsidP="00900378">
      <w:pPr>
        <w:widowControl w:val="0"/>
        <w:jc w:val="both"/>
        <w:rPr>
          <w:rFonts w:ascii="Arial" w:hAnsi="Arial" w:cs="Arial"/>
          <w:sz w:val="18"/>
          <w:szCs w:val="18"/>
        </w:rPr>
      </w:pPr>
    </w:p>
    <w:p w14:paraId="5FB88063" w14:textId="4AE9E62B" w:rsidR="00900378" w:rsidRPr="00463E71" w:rsidRDefault="00900378" w:rsidP="00900378">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900378" w:rsidRPr="00463E71" w14:paraId="6FA4B717" w14:textId="4C003B3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42236FF" w14:textId="66970DFB" w:rsidR="00900378" w:rsidRPr="00463E71" w:rsidRDefault="00900378">
            <w:pPr>
              <w:jc w:val="both"/>
              <w:rPr>
                <w:rFonts w:ascii="Arial" w:hAnsi="Arial" w:cs="Arial"/>
                <w:i/>
                <w:color w:val="FF0000"/>
                <w:sz w:val="18"/>
                <w:szCs w:val="18"/>
                <w:lang w:val="es-ES"/>
              </w:rPr>
            </w:pPr>
            <w:r w:rsidRPr="00463E71">
              <w:rPr>
                <w:rFonts w:ascii="Arial" w:hAnsi="Arial" w:cs="Arial"/>
                <w:i/>
                <w:color w:val="FF0000"/>
                <w:sz w:val="18"/>
                <w:szCs w:val="18"/>
              </w:rPr>
              <w:t>Advertencia</w:t>
            </w:r>
          </w:p>
        </w:tc>
      </w:tr>
      <w:tr w:rsidR="00900378" w:rsidRPr="00463E71" w14:paraId="2E8CDB2C" w14:textId="2F2B4794">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1D10E11F" w14:textId="3FEB7495" w:rsidR="00900378" w:rsidRPr="00463E71" w:rsidRDefault="00900378">
            <w:pPr>
              <w:jc w:val="both"/>
              <w:rPr>
                <w:rFonts w:ascii="Arial" w:hAnsi="Arial" w:cs="Arial"/>
                <w:i/>
                <w:color w:val="FF0000"/>
                <w:sz w:val="18"/>
                <w:szCs w:val="18"/>
              </w:rPr>
            </w:pPr>
          </w:p>
          <w:p w14:paraId="2B992E2A" w14:textId="400F89EE" w:rsidR="00900378" w:rsidRPr="00463E71" w:rsidRDefault="00900378">
            <w:pPr>
              <w:jc w:val="both"/>
              <w:rPr>
                <w:rFonts w:ascii="Arial" w:hAnsi="Arial" w:cs="Arial"/>
                <w:b w:val="0"/>
                <w:bCs w:val="0"/>
                <w:i/>
                <w:color w:val="FF0000"/>
                <w:sz w:val="18"/>
                <w:szCs w:val="18"/>
                <w:lang w:val="es-ES"/>
              </w:rPr>
            </w:pPr>
            <w:r w:rsidRPr="00463E71">
              <w:rPr>
                <w:rFonts w:ascii="Arial" w:hAnsi="Arial" w:cs="Arial"/>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6CC0FF9F" w14:textId="45AD39BF" w:rsidR="00900378" w:rsidRPr="00463E71" w:rsidRDefault="00900378" w:rsidP="00900378">
      <w:pPr>
        <w:widowControl w:val="0"/>
        <w:jc w:val="both"/>
        <w:rPr>
          <w:rFonts w:ascii="Arial" w:hAnsi="Arial" w:cs="Arial"/>
          <w:b/>
          <w:bCs/>
          <w:sz w:val="20"/>
          <w:lang w:val="es-ES"/>
        </w:rPr>
      </w:pPr>
    </w:p>
    <w:p w14:paraId="431B7265" w14:textId="218D3533" w:rsidR="00900378" w:rsidRPr="00463E71" w:rsidRDefault="00900378" w:rsidP="00900378">
      <w:pPr>
        <w:pStyle w:val="Prrafodelista"/>
        <w:widowControl w:val="0"/>
        <w:ind w:left="567"/>
        <w:jc w:val="both"/>
        <w:rPr>
          <w:rFonts w:ascii="Arial" w:hAnsi="Arial" w:cs="Arial"/>
          <w:b/>
          <w:sz w:val="20"/>
          <w:szCs w:val="22"/>
        </w:rPr>
      </w:pPr>
    </w:p>
    <w:p w14:paraId="6E25FD49" w14:textId="771FCC4B" w:rsidR="00900378" w:rsidRPr="00463E71" w:rsidRDefault="00900378" w:rsidP="00221750">
      <w:pPr>
        <w:pStyle w:val="Textoindependiente2"/>
        <w:widowControl w:val="0"/>
        <w:numPr>
          <w:ilvl w:val="0"/>
          <w:numId w:val="148"/>
        </w:numPr>
        <w:spacing w:after="0" w:line="240" w:lineRule="auto"/>
        <w:jc w:val="both"/>
        <w:rPr>
          <w:rFonts w:ascii="Arial" w:hAnsi="Arial" w:cs="Arial"/>
          <w:b/>
          <w:bCs/>
        </w:rPr>
      </w:pPr>
      <w:r w:rsidRPr="00463E71">
        <w:rPr>
          <w:rFonts w:ascii="Arial" w:hAnsi="Arial" w:cs="Arial"/>
          <w:b/>
        </w:rPr>
        <w:t>EXPERIENCIA DEL POSTOR EN LA ESPECIALIDAD</w:t>
      </w:r>
    </w:p>
    <w:p w14:paraId="01777390" w14:textId="77777777" w:rsidR="00166F34" w:rsidRPr="00463E71" w:rsidRDefault="00166F34" w:rsidP="00702AFE">
      <w:pPr>
        <w:pStyle w:val="Textoindependiente2"/>
        <w:widowControl w:val="0"/>
        <w:spacing w:after="0" w:line="240" w:lineRule="auto"/>
        <w:ind w:left="1080"/>
        <w:jc w:val="both"/>
        <w:rPr>
          <w:rFonts w:ascii="Arial" w:hAnsi="Arial" w:cs="Arial"/>
          <w:b/>
          <w:bCs/>
        </w:rPr>
      </w:pPr>
    </w:p>
    <w:p w14:paraId="652CBB17" w14:textId="77777777" w:rsidR="00900378" w:rsidRPr="00463E71" w:rsidRDefault="00900378" w:rsidP="00900378">
      <w:pPr>
        <w:pStyle w:val="Prrafodelista"/>
        <w:widowControl w:val="0"/>
        <w:ind w:left="1080"/>
        <w:jc w:val="both"/>
        <w:rPr>
          <w:rFonts w:ascii="Arial" w:hAnsi="Arial" w:cs="Arial"/>
          <w:iCs/>
          <w:sz w:val="20"/>
          <w:lang w:eastAsia="es-ES"/>
        </w:rPr>
      </w:pPr>
      <w:r w:rsidRPr="00463E71">
        <w:rPr>
          <w:rFonts w:ascii="Arial" w:hAnsi="Arial" w:cs="Arial"/>
          <w:sz w:val="20"/>
          <w:u w:val="single"/>
        </w:rPr>
        <w:t>Requisitos</w:t>
      </w:r>
      <w:r w:rsidRPr="00463E71">
        <w:rPr>
          <w:rFonts w:ascii="Arial" w:hAnsi="Arial" w:cs="Arial"/>
          <w:sz w:val="20"/>
        </w:rPr>
        <w:t>:</w:t>
      </w:r>
    </w:p>
    <w:p w14:paraId="00124F5B" w14:textId="77777777" w:rsidR="00900378" w:rsidRPr="00463E71" w:rsidRDefault="00900378" w:rsidP="00900378">
      <w:pPr>
        <w:pStyle w:val="Prrafodelista"/>
        <w:widowControl w:val="0"/>
        <w:ind w:left="1080"/>
        <w:jc w:val="both"/>
        <w:rPr>
          <w:rFonts w:ascii="Arial" w:hAnsi="Arial" w:cs="Arial"/>
          <w:iCs/>
          <w:sz w:val="20"/>
          <w:u w:val="single"/>
          <w:lang w:eastAsia="es-ES"/>
        </w:rPr>
      </w:pPr>
    </w:p>
    <w:p w14:paraId="597AFC0C" w14:textId="7E62B2E2" w:rsidR="00941577" w:rsidRPr="00463E71" w:rsidRDefault="1D6A5453" w:rsidP="4161B470">
      <w:pPr>
        <w:pStyle w:val="Prrafodelista"/>
        <w:widowControl w:val="0"/>
        <w:spacing w:line="259" w:lineRule="auto"/>
        <w:ind w:left="1080"/>
        <w:jc w:val="both"/>
        <w:rPr>
          <w:rFonts w:ascii="Arial" w:hAnsi="Arial" w:cs="Arial"/>
          <w:sz w:val="20"/>
        </w:rPr>
      </w:pPr>
      <w:bookmarkStart w:id="6" w:name="_Hlk191841503"/>
      <w:r w:rsidRPr="00463E71">
        <w:rPr>
          <w:rFonts w:ascii="Arial" w:hAnsi="Arial" w:cs="Arial"/>
          <w:sz w:val="20"/>
        </w:rPr>
        <w:t xml:space="preserve">El postor debe acreditar un monto facturado acumulado equivalente a [CONSIGNAR EL MONTO DE FACTURACIÓN EXPRESADO EN NÚMEROS Y LETRAS EN LA MONEDA </w:t>
      </w:r>
      <w:r w:rsidRPr="00463E71">
        <w:rPr>
          <w:rFonts w:ascii="Arial" w:hAnsi="Arial" w:cs="Arial"/>
          <w:sz w:val="20"/>
        </w:rPr>
        <w:lastRenderedPageBreak/>
        <w:t xml:space="preserve">DE LA CONVOCATORIA, MONTO QUE NO PODRÁ SER MAYOR A TRES VECES LA CUANTÍA DE LA CONTRATACIÓN O DEL ÍTEM], por la </w:t>
      </w:r>
      <w:r w:rsidR="24CCDE8E" w:rsidRPr="00463E71">
        <w:rPr>
          <w:rFonts w:ascii="Arial" w:hAnsi="Arial" w:cs="Arial"/>
          <w:sz w:val="20"/>
        </w:rPr>
        <w:t xml:space="preserve">contratación </w:t>
      </w:r>
      <w:r w:rsidRPr="00463E71">
        <w:rPr>
          <w:rFonts w:ascii="Arial" w:hAnsi="Arial" w:cs="Arial"/>
          <w:sz w:val="20"/>
        </w:rPr>
        <w:t xml:space="preserve">de servicios iguales o similares al objeto de la convocatoria, durante los </w:t>
      </w:r>
      <w:r w:rsidR="55E51608" w:rsidRPr="00463E71">
        <w:rPr>
          <w:rFonts w:ascii="Arial" w:hAnsi="Arial" w:cs="Arial"/>
          <w:sz w:val="20"/>
        </w:rPr>
        <w:t xml:space="preserve">quince </w:t>
      </w:r>
      <w:r w:rsidRPr="00463E71">
        <w:rPr>
          <w:rFonts w:ascii="Arial" w:hAnsi="Arial" w:cs="Arial"/>
          <w:sz w:val="20"/>
        </w:rPr>
        <w:t>(</w:t>
      </w:r>
      <w:r w:rsidR="55E51608" w:rsidRPr="00463E71">
        <w:rPr>
          <w:rFonts w:ascii="Arial" w:hAnsi="Arial" w:cs="Arial"/>
          <w:sz w:val="20"/>
        </w:rPr>
        <w:t>15</w:t>
      </w:r>
      <w:r w:rsidRPr="00463E71">
        <w:rPr>
          <w:rFonts w:ascii="Arial" w:hAnsi="Arial" w:cs="Arial"/>
          <w:sz w:val="20"/>
        </w:rPr>
        <w:t>) años anteriores a la fecha de la presentación de ofertas que se computa desde la fecha de la conformidad o emisión del comprobante de pago, según corresponda.</w:t>
      </w:r>
    </w:p>
    <w:p w14:paraId="5E2435B8" w14:textId="77777777" w:rsidR="00900378" w:rsidRPr="00463E71" w:rsidRDefault="00900378" w:rsidP="00900378">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941577" w:rsidRPr="00463E71" w14:paraId="2D55373E" w14:textId="77777777" w:rsidTr="007FFC9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2E2DC7C2" w14:textId="77777777" w:rsidR="00941577" w:rsidRPr="00463E71" w:rsidRDefault="00941577">
            <w:pPr>
              <w:ind w:right="218"/>
              <w:jc w:val="both"/>
              <w:rPr>
                <w:rFonts w:ascii="Arial" w:hAnsi="Arial" w:cs="Arial"/>
                <w:i/>
                <w:iCs/>
                <w:color w:val="0070C0"/>
                <w:sz w:val="18"/>
                <w:szCs w:val="18"/>
                <w:lang w:val="es-ES"/>
              </w:rPr>
            </w:pPr>
            <w:r w:rsidRPr="00463E71">
              <w:rPr>
                <w:rFonts w:ascii="Arial" w:hAnsi="Arial" w:cs="Arial"/>
                <w:i/>
                <w:color w:val="0070C0"/>
                <w:sz w:val="18"/>
                <w:szCs w:val="18"/>
              </w:rPr>
              <w:t>Importante para la entidad contratante</w:t>
            </w:r>
          </w:p>
        </w:tc>
      </w:tr>
      <w:tr w:rsidR="00941577" w:rsidRPr="00463E71" w14:paraId="34700921" w14:textId="77777777" w:rsidTr="007FFC9E">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935103A" w14:textId="77777777" w:rsidR="00941577" w:rsidRPr="00463E71" w:rsidRDefault="00941577">
            <w:pPr>
              <w:widowControl w:val="0"/>
              <w:spacing w:line="259" w:lineRule="auto"/>
              <w:jc w:val="both"/>
              <w:rPr>
                <w:rFonts w:ascii="Arial" w:hAnsi="Arial" w:cs="Arial"/>
                <w:b w:val="0"/>
                <w:bCs w:val="0"/>
                <w:i/>
                <w:iCs/>
                <w:color w:val="0070C0"/>
                <w:sz w:val="18"/>
                <w:szCs w:val="18"/>
              </w:rPr>
            </w:pPr>
          </w:p>
          <w:p w14:paraId="43BC5E95" w14:textId="77777777" w:rsidR="00941577" w:rsidRPr="00463E71" w:rsidRDefault="00941577">
            <w:pPr>
              <w:pStyle w:val="Prrafodelista"/>
              <w:widowControl w:val="0"/>
              <w:spacing w:line="259" w:lineRule="auto"/>
              <w:ind w:left="33"/>
              <w:jc w:val="both"/>
              <w:rPr>
                <w:rFonts w:ascii="Arial" w:hAnsi="Arial" w:cs="Arial"/>
                <w:b w:val="0"/>
                <w:bCs w:val="0"/>
                <w:i/>
                <w:iCs/>
                <w:color w:val="0070C0"/>
                <w:sz w:val="18"/>
                <w:szCs w:val="18"/>
                <w:lang w:val="es-ES"/>
              </w:rPr>
            </w:pPr>
            <w:r w:rsidRPr="00463E71">
              <w:rPr>
                <w:rFonts w:ascii="Arial" w:hAnsi="Arial" w:cs="Arial"/>
                <w:b w:val="0"/>
                <w:i/>
                <w:color w:val="0070C0"/>
                <w:sz w:val="18"/>
                <w:szCs w:val="18"/>
              </w:rPr>
              <w:t>En caso de procedimientos de selección por relación de ítems cuando la cuantía de la contratación de algún ítem corresponda al monto de un Concurso Público Abreviado, debe incluirse el siguiente texto:</w:t>
            </w:r>
          </w:p>
          <w:p w14:paraId="2C8547FB" w14:textId="77777777" w:rsidR="00941577" w:rsidRPr="00463E71" w:rsidRDefault="00941577">
            <w:pPr>
              <w:pStyle w:val="Prrafodelista"/>
              <w:widowControl w:val="0"/>
              <w:ind w:left="33"/>
              <w:jc w:val="both"/>
              <w:rPr>
                <w:rFonts w:ascii="Arial" w:hAnsi="Arial" w:cs="Arial"/>
                <w:bCs w:val="0"/>
                <w:i/>
                <w:color w:val="0070C0"/>
                <w:sz w:val="18"/>
                <w:szCs w:val="18"/>
                <w:lang w:val="es-ES_tradnl"/>
              </w:rPr>
            </w:pPr>
          </w:p>
          <w:p w14:paraId="10273776" w14:textId="77777777" w:rsidR="00941577" w:rsidRPr="00463E71" w:rsidRDefault="00941577">
            <w:pPr>
              <w:pStyle w:val="Prrafodelista"/>
              <w:widowControl w:val="0"/>
              <w:ind w:left="33"/>
              <w:jc w:val="both"/>
              <w:rPr>
                <w:rFonts w:ascii="Arial" w:hAnsi="Arial" w:cs="Arial"/>
                <w:i/>
                <w:iCs/>
                <w:color w:val="0070C0"/>
                <w:sz w:val="18"/>
                <w:szCs w:val="18"/>
                <w:lang w:val="es-ES"/>
              </w:rPr>
            </w:pPr>
            <w:r w:rsidRPr="00463E71">
              <w:rPr>
                <w:rFonts w:ascii="Arial" w:hAnsi="Arial" w:cs="Arial"/>
                <w:i/>
                <w:iCs/>
                <w:color w:val="0070C0"/>
                <w:sz w:val="18"/>
                <w:szCs w:val="18"/>
                <w:lang w:val="es-ES"/>
              </w:rPr>
              <w:t>Ítem Nº […]</w:t>
            </w:r>
          </w:p>
          <w:p w14:paraId="4B876416" w14:textId="54828689" w:rsidR="00941577" w:rsidRPr="00463E71" w:rsidRDefault="00941577" w:rsidP="003D3B02">
            <w:pPr>
              <w:pStyle w:val="Prrafodelista"/>
              <w:widowControl w:val="0"/>
              <w:spacing w:line="259" w:lineRule="auto"/>
              <w:ind w:left="33"/>
              <w:jc w:val="both"/>
              <w:rPr>
                <w:rFonts w:ascii="Arial" w:hAnsi="Arial" w:cs="Arial"/>
                <w:i/>
                <w:iCs/>
                <w:color w:val="0070C0"/>
                <w:sz w:val="18"/>
                <w:szCs w:val="18"/>
                <w:lang w:val="es-ES"/>
              </w:rPr>
            </w:pPr>
            <w:r w:rsidRPr="00463E71">
              <w:rPr>
                <w:rFonts w:ascii="Arial" w:hAnsi="Arial" w:cs="Arial"/>
                <w:b w:val="0"/>
                <w:bCs w:val="0"/>
                <w:i/>
                <w:iCs/>
                <w:color w:val="0070C0"/>
                <w:sz w:val="18"/>
                <w:szCs w:val="18"/>
                <w:lang w:val="es-ES"/>
              </w:rPr>
              <w:t xml:space="preserve">En el caso de postores que declaren en el </w:t>
            </w:r>
            <w:r w:rsidRPr="00463E71">
              <w:rPr>
                <w:rFonts w:ascii="Arial" w:hAnsi="Arial" w:cs="Arial"/>
                <w:i/>
                <w:iCs/>
                <w:color w:val="0070C0"/>
                <w:sz w:val="18"/>
                <w:szCs w:val="18"/>
                <w:lang w:val="es-ES"/>
              </w:rPr>
              <w:t>Anexo N° 1</w:t>
            </w:r>
            <w:r w:rsidRPr="00463E71">
              <w:rPr>
                <w:rFonts w:ascii="Arial" w:hAnsi="Arial" w:cs="Arial"/>
                <w:b w:val="0"/>
                <w:bCs w:val="0"/>
                <w:i/>
                <w:iCs/>
                <w:color w:val="0070C0"/>
                <w:sz w:val="18"/>
                <w:szCs w:val="18"/>
                <w:lang w:val="es-ES"/>
              </w:rPr>
              <w:t xml:space="preserve"> tener la condición de micro y pequeña empresa, se acredita una experiencia de [</w:t>
            </w:r>
            <w:r w:rsidRPr="00463E71">
              <w:rPr>
                <w:rFonts w:ascii="Arial" w:hAnsi="Arial" w:cs="Arial"/>
                <w:b w:val="0"/>
                <w:bCs w:val="0"/>
                <w:i/>
                <w:iCs/>
                <w:color w:val="0070C0"/>
                <w:sz w:val="18"/>
                <w:szCs w:val="18"/>
              </w:rPr>
              <w:t>CONSIGNAR EL MONTO DE FACTURACIÓN EXPRESADO EN NUMEROS Y LETRAS EN LA MONEDA DE LA CONVOCATORIA, MONTO QUE NO DEBE SUPERAR EL 25% DE LA CUANTÍA],</w:t>
            </w:r>
            <w:r w:rsidRPr="00463E71">
              <w:rPr>
                <w:rFonts w:ascii="Arial" w:hAnsi="Arial" w:cs="Arial"/>
                <w:b w:val="0"/>
                <w:bCs w:val="0"/>
                <w:i/>
                <w:iCs/>
                <w:color w:val="0070C0"/>
                <w:sz w:val="18"/>
                <w:szCs w:val="18"/>
                <w:lang w:val="es-ES"/>
              </w:rPr>
              <w:t xml:space="preserve"> por la contratación de servicios iguales o similares al objeto de la convocatoria, durante los </w:t>
            </w:r>
            <w:r w:rsidR="574181AC" w:rsidRPr="00463E71">
              <w:rPr>
                <w:rFonts w:ascii="Arial" w:hAnsi="Arial" w:cs="Arial"/>
                <w:b w:val="0"/>
                <w:bCs w:val="0"/>
                <w:i/>
                <w:iCs/>
                <w:color w:val="0070C0"/>
                <w:sz w:val="18"/>
                <w:szCs w:val="18"/>
                <w:lang w:val="es-ES"/>
              </w:rPr>
              <w:t>quince</w:t>
            </w:r>
            <w:r w:rsidRPr="00463E71">
              <w:rPr>
                <w:rFonts w:ascii="Arial" w:hAnsi="Arial" w:cs="Arial"/>
                <w:b w:val="0"/>
                <w:bCs w:val="0"/>
                <w:i/>
                <w:iCs/>
                <w:color w:val="0070C0"/>
                <w:sz w:val="18"/>
                <w:szCs w:val="18"/>
                <w:lang w:val="es-ES"/>
              </w:rPr>
              <w:t xml:space="preserve"> (</w:t>
            </w:r>
            <w:r w:rsidR="1664B375" w:rsidRPr="00463E71">
              <w:rPr>
                <w:rFonts w:ascii="Arial" w:hAnsi="Arial" w:cs="Arial"/>
                <w:b w:val="0"/>
                <w:bCs w:val="0"/>
                <w:i/>
                <w:iCs/>
                <w:color w:val="0070C0"/>
                <w:sz w:val="18"/>
                <w:szCs w:val="18"/>
                <w:lang w:val="es-ES"/>
              </w:rPr>
              <w:t>15</w:t>
            </w:r>
            <w:r w:rsidRPr="00463E71">
              <w:rPr>
                <w:rFonts w:ascii="Arial" w:hAnsi="Arial" w:cs="Arial"/>
                <w:b w:val="0"/>
                <w:bCs w:val="0"/>
                <w:i/>
                <w:iCs/>
                <w:color w:val="0070C0"/>
                <w:sz w:val="18"/>
                <w:szCs w:val="18"/>
                <w:lang w:val="es-ES"/>
              </w:rPr>
              <w:t>) años anteriores a la fecha de la presentación de ofertas que se computa desde la fecha de la conformidad o emisión del comprobante de pago, según corresponda. En el caso de consorcios, todos los integrantes deben contar con la condición de micro y pequeña empresa.</w:t>
            </w:r>
          </w:p>
          <w:p w14:paraId="24177F01" w14:textId="77777777" w:rsidR="00941577" w:rsidRPr="00463E71" w:rsidRDefault="00941577">
            <w:pPr>
              <w:pStyle w:val="Prrafodelista"/>
              <w:widowControl w:val="0"/>
              <w:ind w:left="33"/>
              <w:jc w:val="both"/>
              <w:rPr>
                <w:rFonts w:ascii="Arial" w:hAnsi="Arial" w:cs="Arial"/>
                <w:b w:val="0"/>
                <w:i/>
                <w:color w:val="0070C0"/>
                <w:sz w:val="18"/>
                <w:szCs w:val="18"/>
                <w:lang w:val="es-ES_tradnl"/>
              </w:rPr>
            </w:pPr>
          </w:p>
        </w:tc>
      </w:tr>
    </w:tbl>
    <w:p w14:paraId="491B0091" w14:textId="40C08581" w:rsidR="00941577" w:rsidRPr="00463E71" w:rsidRDefault="00166F34" w:rsidP="00166F34">
      <w:pPr>
        <w:pStyle w:val="Prrafodelista"/>
        <w:widowControl w:val="0"/>
        <w:ind w:left="1080"/>
        <w:jc w:val="both"/>
        <w:rPr>
          <w:rFonts w:ascii="Arial" w:hAnsi="Arial" w:cs="Arial"/>
          <w:b/>
          <w:i/>
          <w:color w:val="0070C0"/>
          <w:sz w:val="18"/>
          <w:szCs w:val="18"/>
        </w:rPr>
      </w:pPr>
      <w:r w:rsidRPr="00463E71">
        <w:rPr>
          <w:rFonts w:ascii="Arial" w:hAnsi="Arial" w:cs="Arial"/>
          <w:b/>
          <w:i/>
          <w:color w:val="0070C0"/>
          <w:sz w:val="18"/>
          <w:szCs w:val="18"/>
        </w:rPr>
        <w:t xml:space="preserve"> </w:t>
      </w:r>
      <w:r w:rsidR="00941577" w:rsidRPr="00463E71">
        <w:rPr>
          <w:rFonts w:ascii="Arial" w:hAnsi="Arial" w:cs="Arial"/>
          <w:b/>
          <w:i/>
          <w:color w:val="0070C0"/>
          <w:sz w:val="18"/>
          <w:szCs w:val="18"/>
        </w:rPr>
        <w:t>Esta nota deberá ser eliminada una vez culminada la elaboración de las bases</w:t>
      </w:r>
    </w:p>
    <w:bookmarkEnd w:id="6"/>
    <w:p w14:paraId="2BF1A2C1" w14:textId="77777777" w:rsidR="00900378" w:rsidRPr="00463E71" w:rsidRDefault="00900378" w:rsidP="00900378">
      <w:pPr>
        <w:pStyle w:val="Prrafodelista"/>
        <w:widowControl w:val="0"/>
        <w:ind w:left="1080"/>
        <w:jc w:val="both"/>
        <w:rPr>
          <w:rFonts w:ascii="Arial" w:hAnsi="Arial" w:cs="Arial"/>
          <w:sz w:val="20"/>
          <w:lang w:val="es-ES"/>
        </w:rPr>
      </w:pPr>
    </w:p>
    <w:p w14:paraId="6FFD850D" w14:textId="5F20DCBA" w:rsidR="00900378" w:rsidRPr="00463E71" w:rsidRDefault="00900378" w:rsidP="00941577">
      <w:pPr>
        <w:pStyle w:val="Prrafodelista"/>
        <w:widowControl w:val="0"/>
        <w:ind w:left="1080"/>
        <w:jc w:val="both"/>
        <w:rPr>
          <w:rFonts w:ascii="Arial" w:hAnsi="Arial" w:cs="Arial"/>
          <w:sz w:val="20"/>
        </w:rPr>
      </w:pPr>
      <w:r w:rsidRPr="00463E71">
        <w:rPr>
          <w:rFonts w:ascii="Arial" w:hAnsi="Arial" w:cs="Arial"/>
          <w:sz w:val="20"/>
        </w:rPr>
        <w:t>Se consideran servicios similares a los siguientes [CONSIGNAR LOS SERVICIOS SIMILARES AL OBJETO CONVOCADO]</w:t>
      </w:r>
      <w:r w:rsidR="00166F34" w:rsidRPr="00463E71">
        <w:rPr>
          <w:rFonts w:ascii="Arial" w:hAnsi="Arial" w:cs="Arial"/>
          <w:sz w:val="20"/>
        </w:rPr>
        <w:t>.</w:t>
      </w:r>
    </w:p>
    <w:p w14:paraId="1C85E00E" w14:textId="77777777" w:rsidR="008606A4" w:rsidRPr="00463E71" w:rsidRDefault="008606A4" w:rsidP="00941577">
      <w:pPr>
        <w:pStyle w:val="Prrafodelista"/>
        <w:widowControl w:val="0"/>
        <w:ind w:left="1080"/>
        <w:jc w:val="both"/>
        <w:rPr>
          <w:rFonts w:ascii="Arial" w:hAnsi="Arial" w:cs="Arial"/>
          <w:iCs/>
          <w:sz w:val="20"/>
          <w:lang w:eastAsia="es-ES"/>
        </w:rPr>
      </w:pPr>
    </w:p>
    <w:p w14:paraId="795BC8C7" w14:textId="77777777" w:rsidR="00900378" w:rsidRPr="00463E71" w:rsidRDefault="00900378" w:rsidP="00941577">
      <w:pPr>
        <w:pStyle w:val="Prrafodelista"/>
        <w:widowControl w:val="0"/>
        <w:ind w:left="1080"/>
        <w:jc w:val="both"/>
        <w:rPr>
          <w:rFonts w:ascii="Arial" w:hAnsi="Arial" w:cs="Arial"/>
          <w:sz w:val="20"/>
        </w:rPr>
      </w:pPr>
      <w:r w:rsidRPr="00463E71">
        <w:rPr>
          <w:rFonts w:ascii="Arial" w:hAnsi="Arial" w:cs="Arial"/>
          <w:sz w:val="20"/>
          <w:u w:val="single"/>
        </w:rPr>
        <w:t>Acreditación</w:t>
      </w:r>
      <w:r w:rsidRPr="00463E71">
        <w:rPr>
          <w:rFonts w:ascii="Arial" w:hAnsi="Arial" w:cs="Arial"/>
          <w:sz w:val="20"/>
        </w:rPr>
        <w:t>:</w:t>
      </w:r>
    </w:p>
    <w:p w14:paraId="7BB27F44" w14:textId="77777777" w:rsidR="00BB5B74" w:rsidRPr="00463E71" w:rsidRDefault="00BB5B74" w:rsidP="00941577">
      <w:pPr>
        <w:pStyle w:val="Prrafodelista"/>
        <w:widowControl w:val="0"/>
        <w:ind w:left="1080"/>
        <w:jc w:val="both"/>
        <w:rPr>
          <w:rFonts w:ascii="Arial" w:hAnsi="Arial" w:cs="Arial"/>
          <w:sz w:val="20"/>
        </w:rPr>
      </w:pPr>
    </w:p>
    <w:p w14:paraId="0705B18B" w14:textId="06A95449" w:rsidR="00E935F0" w:rsidRPr="00463E71" w:rsidRDefault="00E935F0" w:rsidP="00221750">
      <w:pPr>
        <w:widowControl w:val="0"/>
        <w:ind w:left="1080"/>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w:t>
      </w:r>
      <w:r w:rsidR="00BB5B74" w:rsidRPr="00463E71">
        <w:rPr>
          <w:rFonts w:ascii="Arial" w:hAnsi="Arial" w:cs="Arial"/>
          <w:sz w:val="20"/>
          <w:lang w:eastAsia="es-ES"/>
        </w:rPr>
        <w:t xml:space="preserve">en su oferta </w:t>
      </w:r>
      <w:r w:rsidRPr="00463E71">
        <w:rPr>
          <w:rFonts w:ascii="Arial" w:hAnsi="Arial" w:cs="Arial"/>
          <w:sz w:val="20"/>
          <w:lang w:eastAsia="es-ES"/>
        </w:rPr>
        <w:t xml:space="preserve">únicamente una declaración jurada de cumplimiento de los requisitos de calificación, las que se encuentran sujetas a fiscalización posterior. </w:t>
      </w:r>
    </w:p>
    <w:p w14:paraId="6F7AD816" w14:textId="77777777" w:rsidR="00B51361" w:rsidRPr="00463E71" w:rsidRDefault="00B51361" w:rsidP="00221750">
      <w:pPr>
        <w:widowControl w:val="0"/>
        <w:ind w:left="1080"/>
        <w:jc w:val="both"/>
        <w:rPr>
          <w:rFonts w:ascii="Arial" w:hAnsi="Arial" w:cs="Arial"/>
          <w:sz w:val="20"/>
          <w:lang w:eastAsia="es-ES"/>
        </w:rPr>
      </w:pPr>
    </w:p>
    <w:p w14:paraId="3B903528" w14:textId="77777777" w:rsidR="00B51361" w:rsidRPr="00463E71" w:rsidRDefault="00B51361" w:rsidP="00B51361">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1326284" w14:textId="77777777" w:rsidR="00900378" w:rsidRPr="00463E71" w:rsidRDefault="00900378" w:rsidP="00221750">
      <w:pPr>
        <w:widowControl w:val="0"/>
        <w:jc w:val="both"/>
        <w:rPr>
          <w:rFonts w:ascii="Arial" w:hAnsi="Arial" w:cs="Arial"/>
          <w:iCs/>
          <w:sz w:val="20"/>
          <w:u w:val="single"/>
          <w:lang w:eastAsia="es-ES"/>
        </w:rPr>
      </w:pPr>
    </w:p>
    <w:p w14:paraId="14FA5545" w14:textId="073277EC" w:rsidR="00941577" w:rsidRPr="00463E71" w:rsidRDefault="1D302AD1" w:rsidP="007FFC9E">
      <w:pPr>
        <w:pStyle w:val="Prrafodelista"/>
        <w:widowControl w:val="0"/>
        <w:spacing w:line="259" w:lineRule="auto"/>
        <w:ind w:left="1080"/>
        <w:jc w:val="both"/>
        <w:rPr>
          <w:rFonts w:ascii="Arial" w:eastAsia="Arial" w:hAnsi="Arial" w:cs="Arial"/>
          <w:color w:val="000000" w:themeColor="text1"/>
          <w:sz w:val="20"/>
        </w:rPr>
      </w:pPr>
      <w:r w:rsidRPr="00463E71">
        <w:rPr>
          <w:rFonts w:ascii="Arial" w:hAnsi="Arial" w:cs="Arial"/>
          <w:sz w:val="20"/>
          <w:lang w:eastAsia="es-ES"/>
        </w:rPr>
        <w:t>La experiencia del postor en la especialidad se acreditará con copia simple de (i) contratos u órdenes de servicios,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941577" w:rsidRPr="00463E71">
        <w:rPr>
          <w:vertAlign w:val="superscript"/>
          <w:lang w:eastAsia="es-ES"/>
        </w:rPr>
        <w:footnoteReference w:id="11"/>
      </w:r>
      <w:r w:rsidRPr="00463E71">
        <w:rPr>
          <w:rFonts w:ascii="Arial" w:hAnsi="Arial" w:cs="Arial"/>
          <w:sz w:val="20"/>
          <w:lang w:eastAsia="es-ES"/>
        </w:rPr>
        <w:t xml:space="preserve">, correspondientes a un máximo de veinte </w:t>
      </w:r>
      <w:r w:rsidR="1613C2C1" w:rsidRPr="00463E71">
        <w:rPr>
          <w:rFonts w:ascii="Arial" w:hAnsi="Arial" w:cs="Arial"/>
          <w:sz w:val="20"/>
          <w:lang w:eastAsia="es-ES"/>
        </w:rPr>
        <w:t xml:space="preserve">(20) </w:t>
      </w:r>
      <w:r w:rsidRPr="00463E71">
        <w:rPr>
          <w:rFonts w:ascii="Arial" w:hAnsi="Arial" w:cs="Arial"/>
          <w:sz w:val="20"/>
          <w:lang w:eastAsia="es-ES"/>
        </w:rPr>
        <w:t>contrataciones.</w:t>
      </w:r>
      <w:r w:rsidRPr="00463E71" w:rsidDel="005A042B">
        <w:rPr>
          <w:rFonts w:ascii="Arial" w:hAnsi="Arial" w:cs="Arial"/>
          <w:sz w:val="20"/>
          <w:lang w:eastAsia="es-ES"/>
        </w:rPr>
        <w:t xml:space="preserve"> </w:t>
      </w:r>
      <w:r w:rsidR="6DB5E3D0" w:rsidRPr="00463E71">
        <w:rPr>
          <w:rFonts w:ascii="Arial" w:eastAsia="Arial" w:hAnsi="Arial" w:cs="Arial"/>
          <w:color w:val="000000" w:themeColor="text1"/>
          <w:sz w:val="20"/>
        </w:rPr>
        <w:t>En caso el postor sustente su experiencia en la especialidad mediante contrataciones realizadas con privados</w:t>
      </w:r>
      <w:r w:rsidR="00941577" w:rsidRPr="00463E71">
        <w:rPr>
          <w:rStyle w:val="Refdenotaalpie"/>
          <w:rFonts w:ascii="Arial" w:eastAsia="Arial" w:hAnsi="Arial" w:cs="Arial"/>
          <w:color w:val="000000" w:themeColor="text1"/>
          <w:sz w:val="20"/>
        </w:rPr>
        <w:footnoteReference w:id="12"/>
      </w:r>
      <w:r w:rsidR="6DB5E3D0" w:rsidRPr="00463E71">
        <w:rPr>
          <w:rFonts w:ascii="Arial" w:eastAsia="Arial" w:hAnsi="Arial" w:cs="Arial"/>
          <w:color w:val="000000" w:themeColor="text1"/>
          <w:sz w:val="20"/>
        </w:rPr>
        <w:t>, para acreditarla debe presentar de forma obligatoria lo indicado en el numeral (ii) del presente párrafo; no es posible que acredite su experiencia únicamente con la presentación de contratos u órdenes de compra con conformidad o constancia de prestación.</w:t>
      </w:r>
    </w:p>
    <w:p w14:paraId="62A60072" w14:textId="77777777" w:rsidR="00941577" w:rsidRPr="00463E71" w:rsidRDefault="00941577" w:rsidP="00BB5B74">
      <w:pPr>
        <w:widowControl w:val="0"/>
        <w:jc w:val="both"/>
        <w:rPr>
          <w:rFonts w:ascii="Arial" w:hAnsi="Arial" w:cs="Arial"/>
          <w:sz w:val="20"/>
        </w:rPr>
      </w:pPr>
    </w:p>
    <w:p w14:paraId="156C0117" w14:textId="696B8B75" w:rsidR="00941577" w:rsidRPr="00463E71" w:rsidRDefault="00941577" w:rsidP="00941577">
      <w:pPr>
        <w:pStyle w:val="Prrafodelista"/>
        <w:widowControl w:val="0"/>
        <w:ind w:left="1080"/>
        <w:jc w:val="both"/>
        <w:rPr>
          <w:rFonts w:ascii="Arial" w:hAnsi="Arial" w:cs="Arial"/>
          <w:sz w:val="20"/>
          <w:lang w:eastAsia="es-ES"/>
        </w:rPr>
      </w:pPr>
      <w:r w:rsidRPr="00463E71">
        <w:rPr>
          <w:rFonts w:ascii="Arial" w:hAnsi="Arial" w:cs="Arial"/>
          <w:sz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w:t>
      </w:r>
      <w:r w:rsidRPr="00463E71">
        <w:rPr>
          <w:rFonts w:ascii="Arial" w:hAnsi="Arial" w:cs="Arial"/>
          <w:sz w:val="20"/>
        </w:rPr>
        <w:lastRenderedPageBreak/>
        <w:t xml:space="preserve">se considerará, para la evaluación, las veinte </w:t>
      </w:r>
      <w:r w:rsidR="00166F34" w:rsidRPr="00463E71">
        <w:rPr>
          <w:rFonts w:ascii="Arial" w:hAnsi="Arial" w:cs="Arial"/>
          <w:sz w:val="20"/>
        </w:rPr>
        <w:t xml:space="preserve">(20) </w:t>
      </w:r>
      <w:r w:rsidRPr="00463E71">
        <w:rPr>
          <w:rFonts w:ascii="Arial" w:hAnsi="Arial" w:cs="Arial"/>
          <w:sz w:val="20"/>
        </w:rPr>
        <w:t xml:space="preserve">primeras contrataciones indicadas en el </w:t>
      </w:r>
      <w:r w:rsidRPr="00463E71">
        <w:rPr>
          <w:rFonts w:ascii="Arial" w:hAnsi="Arial" w:cs="Arial"/>
          <w:b/>
          <w:bCs/>
          <w:sz w:val="20"/>
        </w:rPr>
        <w:t>Anexo Nº 11</w:t>
      </w:r>
      <w:r w:rsidRPr="00463E71">
        <w:rPr>
          <w:rFonts w:ascii="Arial" w:hAnsi="Arial" w:cs="Arial"/>
          <w:sz w:val="20"/>
        </w:rPr>
        <w:t xml:space="preserve"> referido a la Experiencia del Postor en la Especialidad.</w:t>
      </w:r>
    </w:p>
    <w:p w14:paraId="6B728381" w14:textId="77777777" w:rsidR="00941577" w:rsidRPr="00463E71" w:rsidRDefault="00941577" w:rsidP="00941577">
      <w:pPr>
        <w:pStyle w:val="Prrafodelista"/>
        <w:widowControl w:val="0"/>
        <w:ind w:left="1080"/>
        <w:jc w:val="both"/>
        <w:rPr>
          <w:rFonts w:ascii="Arial" w:hAnsi="Arial" w:cs="Arial"/>
          <w:sz w:val="20"/>
        </w:rPr>
      </w:pPr>
    </w:p>
    <w:p w14:paraId="232BD5E4" w14:textId="6E7E2A0E" w:rsidR="00941577" w:rsidRPr="00463E71" w:rsidRDefault="00941577">
      <w:pPr>
        <w:pStyle w:val="Prrafodelista"/>
        <w:widowControl w:val="0"/>
        <w:spacing w:line="259" w:lineRule="auto"/>
        <w:ind w:left="1080"/>
        <w:jc w:val="both"/>
        <w:rPr>
          <w:rFonts w:ascii="Arial" w:hAnsi="Arial" w:cs="Arial"/>
          <w:sz w:val="20"/>
        </w:rPr>
      </w:pPr>
      <w:r w:rsidRPr="00463E71">
        <w:rPr>
          <w:rFonts w:ascii="Arial" w:hAnsi="Arial" w:cs="Arial"/>
          <w:sz w:val="20"/>
        </w:rPr>
        <w:t xml:space="preserve">En el caso de servicios de ejecución periódica o continuada, solo se considera como experiencia la parte del contrato que haya sido ejecutada durante los </w:t>
      </w:r>
      <w:r w:rsidR="7FB52DA1" w:rsidRPr="00463E71">
        <w:rPr>
          <w:rFonts w:ascii="Arial" w:hAnsi="Arial" w:cs="Arial"/>
          <w:sz w:val="20"/>
        </w:rPr>
        <w:t>quince</w:t>
      </w:r>
      <w:r w:rsidR="00166F34" w:rsidRPr="00463E71">
        <w:rPr>
          <w:rFonts w:ascii="Arial" w:hAnsi="Arial" w:cs="Arial"/>
          <w:sz w:val="20"/>
        </w:rPr>
        <w:t xml:space="preserve"> (</w:t>
      </w:r>
      <w:r w:rsidR="015BE11C" w:rsidRPr="00463E71">
        <w:rPr>
          <w:rFonts w:ascii="Arial" w:hAnsi="Arial" w:cs="Arial"/>
          <w:sz w:val="20"/>
        </w:rPr>
        <w:t>15</w:t>
      </w:r>
      <w:r w:rsidR="00166F34" w:rsidRPr="00463E71">
        <w:rPr>
          <w:rFonts w:ascii="Arial" w:hAnsi="Arial" w:cs="Arial"/>
          <w:sz w:val="20"/>
        </w:rPr>
        <w:t>)</w:t>
      </w:r>
      <w:r w:rsidR="00D05832" w:rsidRPr="00463E71">
        <w:rPr>
          <w:rFonts w:ascii="Arial" w:hAnsi="Arial" w:cs="Arial"/>
          <w:sz w:val="20"/>
        </w:rPr>
        <w:t xml:space="preserve"> </w:t>
      </w:r>
      <w:r w:rsidRPr="00463E71">
        <w:rPr>
          <w:rFonts w:ascii="Arial" w:hAnsi="Arial" w:cs="Arial"/>
          <w:sz w:val="20"/>
        </w:rPr>
        <w:t>años anteriores a la fecha de presentación de ofertas, debiendo adjuntarse copia de las conformidades correspondientes a tal parte o los respectivos comprobantes de pago cancelados.</w:t>
      </w:r>
    </w:p>
    <w:p w14:paraId="5282CDCE" w14:textId="77777777" w:rsidR="00900378" w:rsidRPr="00463E71" w:rsidRDefault="00900378" w:rsidP="0082179E">
      <w:pPr>
        <w:rPr>
          <w:lang w:val="es-ES" w:eastAsia="es-ES"/>
        </w:rPr>
      </w:pPr>
    </w:p>
    <w:p w14:paraId="7F1E2A8E" w14:textId="77777777" w:rsidR="00900378" w:rsidRPr="00463E71" w:rsidRDefault="00900378" w:rsidP="00941577">
      <w:pPr>
        <w:pStyle w:val="Prrafodelista"/>
        <w:widowControl w:val="0"/>
        <w:ind w:left="1080"/>
        <w:jc w:val="both"/>
        <w:rPr>
          <w:rFonts w:ascii="Arial" w:hAnsi="Arial" w:cs="Arial"/>
          <w:sz w:val="20"/>
        </w:rPr>
      </w:pPr>
      <w:r w:rsidRPr="00463E71">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435377CE" w14:textId="77777777" w:rsidR="00900378" w:rsidRPr="00463E71" w:rsidRDefault="00900378" w:rsidP="00941577">
      <w:pPr>
        <w:pStyle w:val="Prrafodelista"/>
        <w:widowControl w:val="0"/>
        <w:ind w:left="1080"/>
        <w:jc w:val="both"/>
        <w:rPr>
          <w:rFonts w:ascii="Arial" w:hAnsi="Arial" w:cs="Arial"/>
          <w:sz w:val="20"/>
        </w:rPr>
      </w:pPr>
    </w:p>
    <w:p w14:paraId="7427FB2A" w14:textId="74DABA52" w:rsidR="00900378" w:rsidRPr="00463E71" w:rsidRDefault="00900378" w:rsidP="00941577">
      <w:pPr>
        <w:pStyle w:val="Prrafodelista"/>
        <w:ind w:left="1080" w:right="-2"/>
        <w:jc w:val="both"/>
        <w:rPr>
          <w:rFonts w:ascii="Arial" w:eastAsia="Arial" w:hAnsi="Arial" w:cs="Arial"/>
          <w:sz w:val="20"/>
        </w:rPr>
      </w:pPr>
      <w:r w:rsidRPr="00463E71">
        <w:rPr>
          <w:rFonts w:ascii="Arial" w:eastAsia="Arial" w:hAnsi="Arial" w:cs="Arial"/>
          <w:sz w:val="20"/>
        </w:rPr>
        <w:t xml:space="preserve">Si el postor acredita experiencia de otra persona jurídica como consecuencia de una reorganización societaria, debe presentar adicionalmente el </w:t>
      </w:r>
      <w:r w:rsidRPr="00463E71">
        <w:rPr>
          <w:rFonts w:ascii="Arial" w:eastAsia="Arial" w:hAnsi="Arial" w:cs="Arial"/>
          <w:b/>
          <w:sz w:val="20"/>
        </w:rPr>
        <w:t xml:space="preserve">Anexo N° </w:t>
      </w:r>
      <w:r w:rsidR="00941577" w:rsidRPr="00463E71">
        <w:rPr>
          <w:rFonts w:ascii="Arial" w:eastAsia="Arial" w:hAnsi="Arial" w:cs="Arial"/>
          <w:b/>
          <w:sz w:val="20"/>
        </w:rPr>
        <w:t>1</w:t>
      </w:r>
      <w:r w:rsidR="00391575" w:rsidRPr="00463E71">
        <w:rPr>
          <w:rFonts w:ascii="Arial" w:eastAsia="Arial" w:hAnsi="Arial" w:cs="Arial"/>
          <w:b/>
          <w:sz w:val="20"/>
        </w:rPr>
        <w:t>4</w:t>
      </w:r>
      <w:r w:rsidRPr="00463E71">
        <w:rPr>
          <w:rFonts w:ascii="Arial" w:eastAsia="Arial" w:hAnsi="Arial" w:cs="Arial"/>
          <w:b/>
          <w:bCs/>
          <w:sz w:val="20"/>
        </w:rPr>
        <w:t>.</w:t>
      </w:r>
    </w:p>
    <w:p w14:paraId="4AADF5EC" w14:textId="77777777" w:rsidR="00900378" w:rsidRPr="00463E71" w:rsidRDefault="00900378" w:rsidP="00941577">
      <w:pPr>
        <w:pStyle w:val="Prrafodelista"/>
        <w:ind w:left="1080" w:right="-2"/>
        <w:jc w:val="both"/>
        <w:rPr>
          <w:rFonts w:ascii="Arial" w:hAnsi="Arial" w:cs="Arial"/>
          <w:sz w:val="20"/>
        </w:rPr>
      </w:pPr>
      <w:r w:rsidRPr="00463E71">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0EC03A00" w14:textId="77777777" w:rsidR="00900378" w:rsidRPr="00463E71" w:rsidRDefault="00900378" w:rsidP="00941577">
      <w:pPr>
        <w:pStyle w:val="Prrafodelista"/>
        <w:ind w:left="1080" w:right="-2"/>
        <w:jc w:val="both"/>
        <w:rPr>
          <w:rFonts w:ascii="Arial" w:hAnsi="Arial" w:cs="Arial"/>
          <w:sz w:val="20"/>
        </w:rPr>
      </w:pPr>
    </w:p>
    <w:p w14:paraId="7F7DCE9D" w14:textId="77777777" w:rsidR="00900378" w:rsidRPr="00463E71" w:rsidRDefault="00900378" w:rsidP="00086DAD">
      <w:pPr>
        <w:pStyle w:val="Prrafodelista"/>
        <w:widowControl w:val="0"/>
        <w:ind w:left="1080"/>
        <w:jc w:val="both"/>
        <w:rPr>
          <w:rFonts w:ascii="Arial" w:hAnsi="Arial" w:cs="Arial"/>
          <w:sz w:val="20"/>
          <w:lang w:eastAsia="es-ES"/>
        </w:rPr>
      </w:pPr>
      <w:r w:rsidRPr="00463E71">
        <w:rPr>
          <w:rFonts w:ascii="Arial" w:hAnsi="Arial" w:cs="Arial"/>
          <w:sz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w:t>
      </w:r>
      <w:r w:rsidR="00941577" w:rsidRPr="00463E71">
        <w:rPr>
          <w:rFonts w:ascii="Arial" w:hAnsi="Arial" w:cs="Arial"/>
          <w:sz w:val="20"/>
        </w:rPr>
        <w:t>servicio</w:t>
      </w:r>
      <w:r w:rsidRPr="00463E71">
        <w:rPr>
          <w:rFonts w:ascii="Arial" w:hAnsi="Arial" w:cs="Arial"/>
          <w:sz w:val="20"/>
        </w:rPr>
        <w:t xml:space="preserve"> o de cancelación del comprobante de pago, según corresponda. </w:t>
      </w:r>
    </w:p>
    <w:p w14:paraId="186C5B38" w14:textId="77777777" w:rsidR="00900378" w:rsidRPr="00463E71" w:rsidRDefault="00900378" w:rsidP="00086DAD">
      <w:pPr>
        <w:pStyle w:val="Prrafodelista"/>
        <w:widowControl w:val="0"/>
        <w:ind w:left="1080"/>
        <w:jc w:val="both"/>
        <w:rPr>
          <w:rFonts w:ascii="Arial" w:hAnsi="Arial" w:cs="Arial"/>
          <w:sz w:val="20"/>
          <w:lang w:eastAsia="es-ES"/>
        </w:rPr>
      </w:pPr>
    </w:p>
    <w:p w14:paraId="0FF42254" w14:textId="324710AD" w:rsidR="00941577" w:rsidRPr="00463E71" w:rsidRDefault="00941577" w:rsidP="00086DAD">
      <w:pPr>
        <w:pStyle w:val="Prrafodelista"/>
        <w:widowControl w:val="0"/>
        <w:ind w:left="1080"/>
        <w:jc w:val="both"/>
        <w:rPr>
          <w:rFonts w:ascii="Arial" w:hAnsi="Arial" w:cs="Arial"/>
          <w:sz w:val="20"/>
          <w:lang w:eastAsia="es-ES"/>
        </w:rPr>
      </w:pPr>
      <w:r w:rsidRPr="00463E71">
        <w:rPr>
          <w:rFonts w:ascii="Arial" w:hAnsi="Arial" w:cs="Arial"/>
          <w:sz w:val="20"/>
        </w:rPr>
        <w:t xml:space="preserve">Sin perjuicio de lo anterior, los postores deben llenar y presentar el </w:t>
      </w:r>
      <w:r w:rsidRPr="00463E71">
        <w:rPr>
          <w:rFonts w:ascii="Arial" w:hAnsi="Arial" w:cs="Arial"/>
          <w:b/>
          <w:bCs/>
          <w:sz w:val="20"/>
        </w:rPr>
        <w:t xml:space="preserve">Anexo Nº 11 </w:t>
      </w:r>
      <w:r w:rsidRPr="00463E71">
        <w:rPr>
          <w:rFonts w:ascii="Arial" w:hAnsi="Arial" w:cs="Arial"/>
          <w:sz w:val="20"/>
        </w:rPr>
        <w:t>referido a la Experiencia del Postor en la Especialidad.</w:t>
      </w:r>
    </w:p>
    <w:p w14:paraId="23D59FB9" w14:textId="77777777" w:rsidR="00900378" w:rsidRPr="00463E71" w:rsidRDefault="00900378" w:rsidP="00900378">
      <w:pPr>
        <w:pStyle w:val="Prrafodelista"/>
        <w:widowControl w:val="0"/>
        <w:ind w:left="1080"/>
        <w:jc w:val="both"/>
        <w:rPr>
          <w:rFonts w:ascii="Arial" w:hAnsi="Arial" w:cs="Arial"/>
          <w:sz w:val="20"/>
          <w:lang w:val="es-ES"/>
        </w:rPr>
      </w:pPr>
    </w:p>
    <w:tbl>
      <w:tblPr>
        <w:tblStyle w:val="Tabladecuadrcula1clara-nfasis51"/>
        <w:tblW w:w="7894" w:type="dxa"/>
        <w:tblInd w:w="1129" w:type="dxa"/>
        <w:tblLook w:val="04A0" w:firstRow="1" w:lastRow="0" w:firstColumn="1" w:lastColumn="0" w:noHBand="0" w:noVBand="1"/>
      </w:tblPr>
      <w:tblGrid>
        <w:gridCol w:w="7894"/>
      </w:tblGrid>
      <w:tr w:rsidR="00900378" w:rsidRPr="00463E71" w14:paraId="7579418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555D4051" w14:textId="77777777" w:rsidR="00900378" w:rsidRPr="00463E71" w:rsidRDefault="00900378">
            <w:pPr>
              <w:jc w:val="both"/>
              <w:rPr>
                <w:rFonts w:ascii="Arial" w:hAnsi="Arial" w:cs="Arial"/>
                <w:color w:val="FF0000"/>
                <w:sz w:val="19"/>
                <w:szCs w:val="19"/>
                <w:lang w:val="es-ES"/>
              </w:rPr>
            </w:pPr>
            <w:r w:rsidRPr="00463E71">
              <w:rPr>
                <w:rFonts w:ascii="Arial" w:hAnsi="Arial" w:cs="Arial"/>
                <w:iCs/>
                <w:color w:val="FF0000"/>
                <w:sz w:val="19"/>
                <w:szCs w:val="19"/>
              </w:rPr>
              <w:t>Advertencia</w:t>
            </w:r>
          </w:p>
        </w:tc>
      </w:tr>
      <w:tr w:rsidR="00900378" w:rsidRPr="00463E71" w14:paraId="2BAA6F1C"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7D40401" w14:textId="77777777" w:rsidR="00900378" w:rsidRPr="00463E71" w:rsidRDefault="00900378">
            <w:pPr>
              <w:widowControl w:val="0"/>
              <w:jc w:val="both"/>
              <w:rPr>
                <w:rFonts w:ascii="Arial" w:hAnsi="Arial" w:cs="Arial"/>
                <w:b w:val="0"/>
                <w:bCs w:val="0"/>
                <w:i/>
                <w:color w:val="FF0000"/>
                <w:sz w:val="19"/>
                <w:szCs w:val="19"/>
                <w:lang w:val="es-ES"/>
              </w:rPr>
            </w:pPr>
            <w:r w:rsidRPr="00463E71">
              <w:rPr>
                <w:rFonts w:ascii="Arial" w:hAnsi="Arial" w:cs="Arial"/>
                <w:b w:val="0"/>
                <w:bCs w:val="0"/>
                <w:i/>
                <w:color w:val="FF0000"/>
                <w:sz w:val="19"/>
                <w:szCs w:val="19"/>
              </w:rPr>
              <w:t>En el caso de consorcios, solo se considera la experiencia de aquellos integrantes que ejecutan conjuntamente el objeto del contrato.</w:t>
            </w:r>
          </w:p>
        </w:tc>
      </w:tr>
    </w:tbl>
    <w:p w14:paraId="4475495B" w14:textId="77777777" w:rsidR="00900378" w:rsidRPr="00463E71" w:rsidRDefault="00900378" w:rsidP="00086DAD">
      <w:pPr>
        <w:pStyle w:val="Prrafodelista"/>
        <w:widowControl w:val="0"/>
        <w:ind w:left="1080"/>
        <w:jc w:val="both"/>
        <w:rPr>
          <w:rFonts w:ascii="Arial" w:hAnsi="Arial" w:cs="Arial"/>
          <w:sz w:val="20"/>
          <w:lang w:val="es-ES"/>
        </w:rPr>
      </w:pPr>
    </w:p>
    <w:p w14:paraId="5F4C0E16" w14:textId="74E125DC" w:rsidR="00215553" w:rsidRPr="00463E71" w:rsidRDefault="00215553" w:rsidP="00401014">
      <w:pPr>
        <w:pStyle w:val="Prrafodelista"/>
        <w:widowControl w:val="0"/>
        <w:numPr>
          <w:ilvl w:val="2"/>
          <w:numId w:val="123"/>
        </w:numPr>
        <w:jc w:val="both"/>
        <w:rPr>
          <w:rFonts w:ascii="Arial" w:hAnsi="Arial" w:cs="Arial"/>
          <w:b/>
          <w:bCs/>
          <w:sz w:val="20"/>
          <w:lang w:val="es-ES"/>
        </w:rPr>
      </w:pPr>
      <w:r w:rsidRPr="00463E71">
        <w:rPr>
          <w:rFonts w:ascii="Arial" w:hAnsi="Arial" w:cs="Arial"/>
          <w:b/>
          <w:bCs/>
          <w:sz w:val="20"/>
          <w:lang w:val="es-ES"/>
        </w:rPr>
        <w:t>REQUISITOS DE CALIFICACIÓN FACULTATIVOS</w:t>
      </w:r>
    </w:p>
    <w:p w14:paraId="03C54653" w14:textId="77777777" w:rsidR="00215553" w:rsidRPr="00463E71" w:rsidRDefault="00215553" w:rsidP="00215553">
      <w:pPr>
        <w:pStyle w:val="Prrafodelista"/>
        <w:widowControl w:val="0"/>
        <w:ind w:left="1080"/>
        <w:jc w:val="both"/>
        <w:rPr>
          <w:rFonts w:ascii="Arial" w:hAnsi="Arial" w:cs="Arial"/>
          <w:sz w:val="20"/>
          <w:lang w:val="es-ES"/>
        </w:rPr>
      </w:pPr>
    </w:p>
    <w:tbl>
      <w:tblPr>
        <w:tblStyle w:val="Tabladecuadrcula1clara-nfasis31"/>
        <w:tblW w:w="8079" w:type="dxa"/>
        <w:tblInd w:w="988" w:type="dxa"/>
        <w:tblLook w:val="04A0" w:firstRow="1" w:lastRow="0" w:firstColumn="1" w:lastColumn="0" w:noHBand="0" w:noVBand="1"/>
      </w:tblPr>
      <w:tblGrid>
        <w:gridCol w:w="8079"/>
      </w:tblGrid>
      <w:tr w:rsidR="00C561F3" w:rsidRPr="00463E71" w14:paraId="0449B0CF" w14:textId="77777777" w:rsidTr="00821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22799F2" w14:textId="77777777" w:rsidR="00215553" w:rsidRPr="00463E71" w:rsidRDefault="00215553" w:rsidP="005A2D3B">
            <w:pPr>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C561F3" w:rsidRPr="00463E71" w14:paraId="0C82A241" w14:textId="77777777" w:rsidTr="0082179E">
        <w:trPr>
          <w:trHeight w:val="8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A10AB26" w14:textId="77777777" w:rsidR="00215553" w:rsidRPr="00463E71" w:rsidRDefault="00215553" w:rsidP="005A2D3B">
            <w:pPr>
              <w:pStyle w:val="Prrafodelista"/>
              <w:widowControl w:val="0"/>
              <w:spacing w:line="259" w:lineRule="auto"/>
              <w:ind w:left="33"/>
              <w:jc w:val="both"/>
              <w:rPr>
                <w:rFonts w:ascii="Arial" w:hAnsi="Arial" w:cs="Arial"/>
                <w:b w:val="0"/>
                <w:bCs w:val="0"/>
                <w:i/>
                <w:color w:val="0070C0"/>
                <w:sz w:val="18"/>
                <w:szCs w:val="18"/>
                <w:lang w:val="es-ES"/>
              </w:rPr>
            </w:pPr>
            <w:r w:rsidRPr="00463E71">
              <w:rPr>
                <w:rFonts w:ascii="Arial" w:hAnsi="Arial" w:cs="Arial"/>
                <w:b w:val="0"/>
                <w:bCs w:val="0"/>
                <w:i/>
                <w:color w:val="0070C0"/>
                <w:sz w:val="18"/>
                <w:szCs w:val="18"/>
              </w:rPr>
              <w:t>En caso así se determine en la estrategia de contratación, la entidad contratante puede incluir los siguientes requisitos de calificación:</w:t>
            </w:r>
          </w:p>
        </w:tc>
      </w:tr>
    </w:tbl>
    <w:p w14:paraId="0A975C1A" w14:textId="52BC905D" w:rsidR="00215553" w:rsidRPr="00463E71" w:rsidRDefault="00215553" w:rsidP="00D04775">
      <w:pPr>
        <w:ind w:left="1134"/>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 así como el requisito de calificación, si este no ha sido incluido.</w:t>
      </w:r>
    </w:p>
    <w:p w14:paraId="6BB505AB" w14:textId="77777777" w:rsidR="00215553" w:rsidRPr="00463E71" w:rsidRDefault="00215553" w:rsidP="00215553">
      <w:pPr>
        <w:jc w:val="both"/>
        <w:rPr>
          <w:rFonts w:ascii="Arial" w:hAnsi="Arial" w:cs="Arial"/>
          <w:b/>
          <w:i/>
          <w:color w:val="0070C0"/>
          <w:sz w:val="18"/>
          <w:szCs w:val="18"/>
        </w:rPr>
      </w:pPr>
    </w:p>
    <w:p w14:paraId="505D4B31" w14:textId="77777777" w:rsidR="00A0105A" w:rsidRPr="00463E71" w:rsidRDefault="00A0105A" w:rsidP="00215553">
      <w:pPr>
        <w:jc w:val="both"/>
        <w:rPr>
          <w:rFonts w:ascii="Arial" w:hAnsi="Arial" w:cs="Arial"/>
          <w:b/>
          <w:i/>
          <w:color w:val="000099"/>
          <w:sz w:val="16"/>
          <w:szCs w:val="16"/>
          <w:lang w:val="es-ES"/>
        </w:rPr>
      </w:pPr>
    </w:p>
    <w:p w14:paraId="20ED42EA" w14:textId="365D5FC4" w:rsidR="00724D88" w:rsidRPr="00463E71" w:rsidRDefault="00724D88" w:rsidP="00221750">
      <w:pPr>
        <w:pStyle w:val="Prrafodelista"/>
        <w:widowControl w:val="0"/>
        <w:numPr>
          <w:ilvl w:val="0"/>
          <w:numId w:val="148"/>
        </w:numPr>
        <w:jc w:val="both"/>
        <w:rPr>
          <w:rFonts w:ascii="Arial" w:hAnsi="Arial" w:cs="Arial"/>
          <w:b/>
          <w:sz w:val="20"/>
          <w:lang w:val="es-ES"/>
        </w:rPr>
      </w:pPr>
      <w:r w:rsidRPr="00463E71">
        <w:rPr>
          <w:rFonts w:ascii="Arial" w:hAnsi="Arial" w:cs="Arial"/>
          <w:b/>
          <w:sz w:val="20"/>
          <w:lang w:val="es-ES"/>
        </w:rPr>
        <w:t>CAPACIDAD TÉCNICA Y PROFESIONAL</w:t>
      </w:r>
    </w:p>
    <w:p w14:paraId="0012FC19" w14:textId="77777777" w:rsidR="00273739" w:rsidRPr="00463E71" w:rsidRDefault="00273739" w:rsidP="3E898409">
      <w:pPr>
        <w:pStyle w:val="Prrafodelista"/>
        <w:widowControl w:val="0"/>
        <w:ind w:left="1080"/>
        <w:jc w:val="both"/>
        <w:rPr>
          <w:rFonts w:ascii="Arial" w:hAnsi="Arial" w:cs="Arial"/>
          <w:b/>
          <w:bCs/>
          <w:sz w:val="20"/>
          <w:lang w:val="es-ES"/>
        </w:rPr>
      </w:pPr>
    </w:p>
    <w:p w14:paraId="54EAA8D7" w14:textId="77777777" w:rsidR="00724D88" w:rsidRPr="00463E71" w:rsidRDefault="00724D88" w:rsidP="00724D88">
      <w:pPr>
        <w:pStyle w:val="Textoindependiente2"/>
        <w:widowControl w:val="0"/>
        <w:spacing w:after="0" w:line="240" w:lineRule="auto"/>
        <w:ind w:left="1080"/>
        <w:jc w:val="both"/>
        <w:rPr>
          <w:rFonts w:ascii="Arial" w:hAnsi="Arial" w:cs="Arial"/>
          <w:b/>
        </w:rPr>
      </w:pPr>
    </w:p>
    <w:p w14:paraId="3E2C2181"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C.1. EXPERIENCIA DEL PERSONAL CLAVE</w:t>
      </w:r>
    </w:p>
    <w:p w14:paraId="3E0E2D80" w14:textId="77777777" w:rsidR="00A0105A" w:rsidRPr="00463E71" w:rsidRDefault="00A0105A" w:rsidP="00A8119B">
      <w:pPr>
        <w:widowControl w:val="0"/>
        <w:ind w:left="1080"/>
        <w:jc w:val="both"/>
        <w:rPr>
          <w:rFonts w:ascii="Arial" w:eastAsia="Times New Roman" w:hAnsi="Arial" w:cs="Arial"/>
          <w:b/>
          <w:color w:val="auto"/>
          <w:sz w:val="20"/>
          <w:lang w:val="es-ES" w:eastAsia="es-ES"/>
        </w:rPr>
      </w:pPr>
    </w:p>
    <w:p w14:paraId="40F466F5" w14:textId="77777777" w:rsidR="00A0105A" w:rsidRPr="00463E71" w:rsidRDefault="00A0105A" w:rsidP="00A0105A">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Requisitos</w:t>
      </w:r>
      <w:r w:rsidRPr="00463E71">
        <w:rPr>
          <w:rFonts w:ascii="Arial" w:eastAsia="Times New Roman" w:hAnsi="Arial" w:cs="Arial"/>
          <w:color w:val="auto"/>
          <w:sz w:val="20"/>
          <w:lang w:eastAsia="en-GB"/>
        </w:rPr>
        <w:t>:</w:t>
      </w:r>
    </w:p>
    <w:p w14:paraId="2E6D3920" w14:textId="77777777" w:rsidR="00BB5B74" w:rsidRPr="00463E71" w:rsidRDefault="00BB5B74" w:rsidP="00A0105A">
      <w:pPr>
        <w:widowControl w:val="0"/>
        <w:ind w:left="1080"/>
        <w:jc w:val="both"/>
        <w:rPr>
          <w:rFonts w:ascii="Arial" w:eastAsia="Times New Roman" w:hAnsi="Arial" w:cs="Arial"/>
          <w:color w:val="auto"/>
          <w:sz w:val="20"/>
          <w:u w:val="single"/>
          <w:lang w:val="es-ES_tradnl" w:eastAsia="en-GB"/>
        </w:rPr>
      </w:pPr>
    </w:p>
    <w:p w14:paraId="7B1EAE93" w14:textId="77777777"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631C3AFB" w14:textId="77777777" w:rsidR="00A8119B" w:rsidRPr="00463E71" w:rsidRDefault="00A8119B" w:rsidP="00A8119B">
      <w:pPr>
        <w:widowControl w:val="0"/>
        <w:ind w:left="1080"/>
        <w:jc w:val="both"/>
        <w:rPr>
          <w:rFonts w:ascii="Arial" w:eastAsia="Times New Roman" w:hAnsi="Arial" w:cs="Arial"/>
          <w:color w:val="auto"/>
          <w:sz w:val="20"/>
          <w:u w:val="single"/>
          <w:lang w:eastAsia="en-GB"/>
        </w:rPr>
      </w:pPr>
    </w:p>
    <w:p w14:paraId="4D0F9982" w14:textId="77777777" w:rsidR="00A8119B" w:rsidRPr="00463E71" w:rsidRDefault="00A8119B" w:rsidP="00A8119B">
      <w:pPr>
        <w:widowControl w:val="0"/>
        <w:ind w:left="1080"/>
        <w:jc w:val="both"/>
        <w:rPr>
          <w:rFonts w:ascii="Arial" w:eastAsia="Times New Roman" w:hAnsi="Arial" w:cs="Arial"/>
          <w:color w:val="auto"/>
          <w:sz w:val="20"/>
          <w:u w:val="single"/>
          <w:lang w:val="es-ES_tradnl" w:eastAsia="en-GB"/>
        </w:rPr>
      </w:pPr>
      <w:r w:rsidRPr="00463E71">
        <w:rPr>
          <w:rFonts w:ascii="Arial" w:eastAsia="Times New Roman" w:hAnsi="Arial" w:cs="Arial"/>
          <w:color w:val="auto"/>
          <w:sz w:val="20"/>
          <w:u w:val="single"/>
          <w:lang w:eastAsia="en-GB"/>
        </w:rPr>
        <w:t>Acreditación</w:t>
      </w:r>
      <w:r w:rsidRPr="00463E71">
        <w:rPr>
          <w:rFonts w:ascii="Arial" w:eastAsia="Times New Roman" w:hAnsi="Arial" w:cs="Arial"/>
          <w:color w:val="auto"/>
          <w:sz w:val="20"/>
          <w:lang w:eastAsia="en-GB"/>
        </w:rPr>
        <w:t>:</w:t>
      </w:r>
    </w:p>
    <w:p w14:paraId="3F23071D" w14:textId="77777777" w:rsidR="000F3301" w:rsidRPr="00463E71" w:rsidRDefault="000F3301" w:rsidP="00A8119B">
      <w:pPr>
        <w:widowControl w:val="0"/>
        <w:ind w:left="1080"/>
        <w:jc w:val="both"/>
        <w:rPr>
          <w:rFonts w:ascii="Arial" w:eastAsia="Times New Roman" w:hAnsi="Arial" w:cs="Arial"/>
          <w:color w:val="auto"/>
          <w:sz w:val="20"/>
          <w:lang w:eastAsia="en-GB"/>
        </w:rPr>
      </w:pPr>
    </w:p>
    <w:p w14:paraId="2C6A479A" w14:textId="409692AF" w:rsidR="000F3301" w:rsidRPr="00463E71" w:rsidRDefault="000F3301" w:rsidP="00221750">
      <w:pPr>
        <w:widowControl w:val="0"/>
        <w:ind w:left="1080"/>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w:t>
      </w:r>
      <w:r w:rsidR="00BB5B74" w:rsidRPr="00463E71">
        <w:rPr>
          <w:rFonts w:ascii="Arial" w:hAnsi="Arial" w:cs="Arial"/>
          <w:sz w:val="20"/>
          <w:lang w:eastAsia="es-ES"/>
        </w:rPr>
        <w:t xml:space="preserve"> en su oferta</w:t>
      </w:r>
      <w:r w:rsidRPr="00463E71">
        <w:rPr>
          <w:rFonts w:ascii="Arial" w:hAnsi="Arial" w:cs="Arial"/>
          <w:sz w:val="20"/>
          <w:lang w:eastAsia="es-ES"/>
        </w:rPr>
        <w:t xml:space="preserve"> únicamente una declaración jurada de cumplimiento de los requisitos de calificación, las que se encuentran sujetas a fiscalización posterior. </w:t>
      </w:r>
    </w:p>
    <w:p w14:paraId="043E591A" w14:textId="77777777" w:rsidR="00B51361" w:rsidRPr="00463E71" w:rsidRDefault="00B51361" w:rsidP="00221750">
      <w:pPr>
        <w:widowControl w:val="0"/>
        <w:ind w:left="1080"/>
        <w:jc w:val="both"/>
        <w:rPr>
          <w:rFonts w:ascii="Arial" w:hAnsi="Arial" w:cs="Arial"/>
          <w:sz w:val="20"/>
          <w:lang w:eastAsia="es-ES"/>
        </w:rPr>
      </w:pPr>
    </w:p>
    <w:p w14:paraId="0993DD0B" w14:textId="77777777" w:rsidR="00B51361" w:rsidRPr="00463E71" w:rsidRDefault="00B51361" w:rsidP="00B51361">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9926497" w14:textId="77777777" w:rsidR="000F3301" w:rsidRPr="00463E71" w:rsidRDefault="000F3301" w:rsidP="00221750">
      <w:pPr>
        <w:widowControl w:val="0"/>
        <w:jc w:val="both"/>
        <w:rPr>
          <w:rFonts w:ascii="Arial" w:eastAsia="Times New Roman" w:hAnsi="Arial" w:cs="Arial"/>
          <w:color w:val="auto"/>
          <w:sz w:val="20"/>
          <w:lang w:eastAsia="en-GB"/>
        </w:rPr>
      </w:pPr>
    </w:p>
    <w:p w14:paraId="6A80E066" w14:textId="19BC5841"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22789C46" w14:textId="77777777" w:rsidR="00B22735" w:rsidRPr="00463E71" w:rsidRDefault="00B22735" w:rsidP="00A8119B">
      <w:pPr>
        <w:widowControl w:val="0"/>
        <w:jc w:val="both"/>
        <w:rPr>
          <w:rFonts w:ascii="Arial" w:eastAsia="Times New Roman" w:hAnsi="Arial" w:cs="Arial"/>
          <w:color w:val="auto"/>
          <w:sz w:val="20"/>
          <w:lang w:val="es-ES" w:eastAsia="en-GB"/>
        </w:rPr>
      </w:pPr>
    </w:p>
    <w:p w14:paraId="080E8554" w14:textId="77777777" w:rsidR="00A8119B" w:rsidRPr="00463E71" w:rsidRDefault="00A8119B" w:rsidP="00A8119B">
      <w:pPr>
        <w:widowControl w:val="0"/>
        <w:ind w:left="1080"/>
        <w:jc w:val="both"/>
        <w:rPr>
          <w:rFonts w:ascii="Arial" w:eastAsia="Times New Roman" w:hAnsi="Arial" w:cs="Arial"/>
          <w:b/>
          <w:bCs/>
          <w:color w:val="auto"/>
          <w:sz w:val="20"/>
          <w:lang w:val="es-ES" w:eastAsia="en-GB"/>
        </w:rPr>
      </w:pPr>
      <w:r w:rsidRPr="00463E71">
        <w:rPr>
          <w:rFonts w:ascii="Arial" w:eastAsia="Times New Roman" w:hAnsi="Arial" w:cs="Arial"/>
          <w:color w:val="auto"/>
          <w:sz w:val="20"/>
          <w:lang w:eastAsia="en-GB"/>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01DABC7" w14:textId="77777777" w:rsidR="00A8119B" w:rsidRPr="00463E71" w:rsidRDefault="00A8119B" w:rsidP="00A8119B">
      <w:pPr>
        <w:widowControl w:val="0"/>
        <w:ind w:left="1080"/>
        <w:jc w:val="both"/>
        <w:rPr>
          <w:rFonts w:ascii="Arial" w:eastAsia="Times New Roman" w:hAnsi="Arial" w:cs="Arial"/>
          <w:b/>
          <w:color w:val="auto"/>
          <w:sz w:val="20"/>
          <w:lang w:val="es-ES_tradnl" w:eastAsia="en-GB"/>
        </w:rPr>
      </w:pPr>
    </w:p>
    <w:p w14:paraId="7D53B6F9" w14:textId="77777777" w:rsidR="00A8119B" w:rsidRPr="00463E71" w:rsidRDefault="00A8119B" w:rsidP="00A8119B">
      <w:pPr>
        <w:widowControl w:val="0"/>
        <w:ind w:left="1080"/>
        <w:jc w:val="both"/>
        <w:rPr>
          <w:rFonts w:ascii="Arial" w:eastAsia="Times New Roman" w:hAnsi="Arial" w:cs="Arial"/>
          <w:b/>
          <w:color w:val="auto"/>
          <w:sz w:val="20"/>
          <w:lang w:val="es-ES" w:eastAsia="en-GB"/>
        </w:rPr>
      </w:pPr>
      <w:r w:rsidRPr="00463E71">
        <w:rPr>
          <w:rFonts w:ascii="Arial" w:eastAsia="Times New Roman" w:hAnsi="Arial" w:cs="Arial"/>
          <w:color w:val="auto"/>
          <w:sz w:val="20"/>
          <w:lang w:eastAsia="en-GB"/>
        </w:rPr>
        <w:t>En caso los documentos para acreditar la experiencia establezcan el plazo de la experiencia adquirida por el personal clave en meses sin especificar los días se debe considerar el mes completo.</w:t>
      </w:r>
    </w:p>
    <w:p w14:paraId="0F9F6BD1" w14:textId="77777777" w:rsidR="00A8119B" w:rsidRPr="00463E71" w:rsidRDefault="00A8119B" w:rsidP="00A8119B">
      <w:pPr>
        <w:widowControl w:val="0"/>
        <w:ind w:left="1080"/>
        <w:jc w:val="both"/>
        <w:rPr>
          <w:rFonts w:ascii="Arial" w:eastAsia="Times New Roman" w:hAnsi="Arial" w:cs="Arial"/>
          <w:b/>
          <w:color w:val="auto"/>
          <w:sz w:val="20"/>
          <w:lang w:val="es-ES_tradnl" w:eastAsia="en-GB"/>
        </w:rPr>
      </w:pPr>
    </w:p>
    <w:p w14:paraId="71F7E00E" w14:textId="33DFE3FF"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 xml:space="preserve">Se considerará aquella experiencia que no tenga una antigüedad mayor a veinticinco </w:t>
      </w:r>
      <w:r w:rsidR="007113A8" w:rsidRPr="00463E71">
        <w:rPr>
          <w:rFonts w:ascii="Arial" w:eastAsia="Times New Roman" w:hAnsi="Arial" w:cs="Arial"/>
          <w:color w:val="auto"/>
          <w:sz w:val="20"/>
          <w:lang w:eastAsia="en-GB"/>
        </w:rPr>
        <w:t xml:space="preserve">(25) </w:t>
      </w:r>
      <w:r w:rsidRPr="00463E71">
        <w:rPr>
          <w:rFonts w:ascii="Arial" w:eastAsia="Times New Roman" w:hAnsi="Arial" w:cs="Arial"/>
          <w:color w:val="auto"/>
          <w:sz w:val="20"/>
          <w:lang w:eastAsia="en-GB"/>
        </w:rPr>
        <w:t>años anteriores a la fecha de la presentación de ofertas.</w:t>
      </w:r>
    </w:p>
    <w:p w14:paraId="4D5B5C97" w14:textId="77777777" w:rsidR="00A8119B" w:rsidRPr="00463E71" w:rsidRDefault="00A8119B" w:rsidP="00A8119B">
      <w:pPr>
        <w:widowControl w:val="0"/>
        <w:ind w:left="1080"/>
        <w:jc w:val="both"/>
        <w:rPr>
          <w:rFonts w:ascii="Arial" w:eastAsia="Times New Roman" w:hAnsi="Arial" w:cs="Arial"/>
          <w:color w:val="auto"/>
          <w:sz w:val="20"/>
          <w:lang w:eastAsia="en-GB"/>
        </w:rPr>
      </w:pPr>
    </w:p>
    <w:p w14:paraId="44FBEF16" w14:textId="77777777"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De presentarse experiencia ejecutada paralelamente (traslape), para el cómputo del tiempo de dicha experiencia sólo se considerará una vez el periodo traslapado.</w:t>
      </w:r>
    </w:p>
    <w:p w14:paraId="01F2EECE" w14:textId="77777777" w:rsidR="00DC4ACD" w:rsidRPr="00463E71" w:rsidRDefault="00DC4ACD" w:rsidP="00A8119B">
      <w:pPr>
        <w:widowControl w:val="0"/>
        <w:ind w:left="1080"/>
        <w:jc w:val="both"/>
        <w:rPr>
          <w:rFonts w:ascii="Arial" w:eastAsia="Times New Roman" w:hAnsi="Arial" w:cs="Arial"/>
          <w:color w:val="auto"/>
          <w:sz w:val="20"/>
          <w:lang w:eastAsia="en-GB"/>
        </w:rPr>
      </w:pPr>
    </w:p>
    <w:p w14:paraId="3B32FD8E" w14:textId="77777777" w:rsidR="00DC4ACD" w:rsidRPr="00463E71" w:rsidRDefault="00DC4ACD" w:rsidP="00A8119B">
      <w:pPr>
        <w:widowControl w:val="0"/>
        <w:ind w:left="1080"/>
        <w:jc w:val="both"/>
        <w:rPr>
          <w:rFonts w:ascii="Arial" w:eastAsia="Times New Roman" w:hAnsi="Arial" w:cs="Arial"/>
          <w:color w:val="auto"/>
          <w:sz w:val="20"/>
          <w:lang w:eastAsia="en-GB"/>
        </w:rPr>
      </w:pPr>
    </w:p>
    <w:tbl>
      <w:tblPr>
        <w:tblStyle w:val="Tabladecuadrcula1clara-nfasis51"/>
        <w:tblW w:w="7938" w:type="dxa"/>
        <w:tblInd w:w="1129" w:type="dxa"/>
        <w:tblLook w:val="04A0" w:firstRow="1" w:lastRow="0" w:firstColumn="1" w:lastColumn="0" w:noHBand="0" w:noVBand="1"/>
      </w:tblPr>
      <w:tblGrid>
        <w:gridCol w:w="7938"/>
      </w:tblGrid>
      <w:tr w:rsidR="00A8119B" w:rsidRPr="00463E71" w14:paraId="116B7D5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96CE3C9" w14:textId="77777777" w:rsidR="00A8119B" w:rsidRPr="00463E71" w:rsidRDefault="00A8119B" w:rsidP="00A8119B">
            <w:pPr>
              <w:jc w:val="both"/>
              <w:rPr>
                <w:rFonts w:ascii="Arial" w:eastAsia="Times New Roman" w:hAnsi="Arial" w:cs="Arial"/>
                <w:color w:val="0070C0"/>
                <w:sz w:val="18"/>
                <w:szCs w:val="18"/>
                <w:lang w:val="es-ES" w:eastAsia="en-GB"/>
              </w:rPr>
            </w:pPr>
            <w:r w:rsidRPr="00463E71">
              <w:rPr>
                <w:rFonts w:ascii="Arial" w:eastAsia="Times New Roman" w:hAnsi="Arial" w:cs="Arial"/>
                <w:color w:val="0070C0"/>
                <w:sz w:val="18"/>
                <w:szCs w:val="18"/>
                <w:lang w:eastAsia="en-GB"/>
              </w:rPr>
              <w:t>Importante para la entidad contratante</w:t>
            </w:r>
          </w:p>
        </w:tc>
      </w:tr>
      <w:tr w:rsidR="00A8119B" w:rsidRPr="00463E71" w14:paraId="2219B068" w14:textId="77777777">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3B48550" w14:textId="77777777" w:rsidR="00A8119B" w:rsidRPr="00463E71" w:rsidRDefault="00A8119B" w:rsidP="00A8119B">
            <w:pPr>
              <w:widowControl w:val="0"/>
              <w:ind w:left="360"/>
              <w:contextualSpacing/>
              <w:jc w:val="both"/>
              <w:rPr>
                <w:rFonts w:ascii="Arial" w:eastAsia="Times New Roman" w:hAnsi="Arial" w:cs="Arial"/>
                <w:b w:val="0"/>
                <w:i/>
                <w:color w:val="0070C0"/>
                <w:sz w:val="18"/>
                <w:szCs w:val="18"/>
                <w:lang w:val="es-ES_tradnl" w:eastAsia="en-GB"/>
              </w:rPr>
            </w:pPr>
          </w:p>
          <w:p w14:paraId="70A6AF64" w14:textId="1844E22F" w:rsidR="00A8119B" w:rsidRPr="00463E71" w:rsidRDefault="00A8119B" w:rsidP="00401014">
            <w:pPr>
              <w:widowControl w:val="0"/>
              <w:numPr>
                <w:ilvl w:val="0"/>
                <w:numId w:val="27"/>
              </w:numPr>
              <w:contextualSpacing/>
              <w:jc w:val="both"/>
              <w:rPr>
                <w:rFonts w:ascii="Arial" w:eastAsia="Times New Roman" w:hAnsi="Arial" w:cs="Arial"/>
                <w:b w:val="0"/>
                <w:bCs w:val="0"/>
                <w:i/>
                <w:color w:val="0070C0"/>
                <w:sz w:val="18"/>
                <w:szCs w:val="18"/>
                <w:lang w:val="es-ES_tradnl" w:eastAsia="en-GB"/>
              </w:rPr>
            </w:pPr>
            <w:r w:rsidRPr="00463E71">
              <w:rPr>
                <w:rFonts w:ascii="Arial" w:eastAsia="Times New Roman" w:hAnsi="Arial" w:cs="Arial"/>
                <w:b w:val="0"/>
                <w:bCs w:val="0"/>
                <w:i/>
                <w:color w:val="0070C0"/>
                <w:sz w:val="18"/>
                <w:szCs w:val="18"/>
                <w:lang w:eastAsia="en-GB"/>
              </w:rPr>
              <w:t>El tiempo de experiencia mínimo debe ser razonable y congruente con el periodo en el cual el personal ejecutará las actividades para las que se le requiere, de forma tal que no constituya una restricción a la participación de postores.</w:t>
            </w:r>
            <w:r w:rsidR="00273739" w:rsidRPr="00463E71">
              <w:rPr>
                <w:rFonts w:ascii="Arial" w:eastAsia="Times New Roman" w:hAnsi="Arial" w:cs="Arial"/>
                <w:b w:val="0"/>
                <w:bCs w:val="0"/>
                <w:i/>
                <w:color w:val="0070C0"/>
                <w:sz w:val="18"/>
                <w:szCs w:val="18"/>
                <w:lang w:eastAsia="en-GB"/>
              </w:rPr>
              <w:t xml:space="preserve"> </w:t>
            </w:r>
            <w:r w:rsidR="00273739" w:rsidRPr="00463E71">
              <w:rPr>
                <w:rFonts w:ascii="Arial" w:hAnsi="Arial" w:cs="Arial"/>
                <w:b w:val="0"/>
                <w:bCs w:val="0"/>
                <w:i/>
                <w:color w:val="0070C0"/>
                <w:sz w:val="18"/>
                <w:szCs w:val="18"/>
              </w:rPr>
              <w:t>Asimismo, los trabajos o prestaciones que se le requiera acreditar deben estar relacionados con la actividad especifica que realizará durante la ejecución contractual.</w:t>
            </w:r>
          </w:p>
          <w:p w14:paraId="45A393BA" w14:textId="6C39FBB4" w:rsidR="00A8119B" w:rsidRPr="00463E71" w:rsidRDefault="00A8119B" w:rsidP="00401014">
            <w:pPr>
              <w:widowControl w:val="0"/>
              <w:numPr>
                <w:ilvl w:val="0"/>
                <w:numId w:val="27"/>
              </w:numPr>
              <w:contextualSpacing/>
              <w:jc w:val="both"/>
              <w:rPr>
                <w:rFonts w:ascii="Arial" w:eastAsia="Times New Roman" w:hAnsi="Arial" w:cs="Arial"/>
                <w:b w:val="0"/>
                <w:bCs w:val="0"/>
                <w:i/>
                <w:iCs/>
                <w:color w:val="0070C0"/>
                <w:sz w:val="18"/>
                <w:szCs w:val="18"/>
                <w:lang w:val="es-ES" w:eastAsia="en-GB"/>
              </w:rPr>
            </w:pPr>
            <w:r w:rsidRPr="00463E71">
              <w:rPr>
                <w:rFonts w:ascii="Arial" w:eastAsia="Times New Roman" w:hAnsi="Arial" w:cs="Arial"/>
                <w:b w:val="0"/>
                <w:bCs w:val="0"/>
                <w:i/>
                <w:iCs/>
                <w:color w:val="0070C0"/>
                <w:sz w:val="18"/>
                <w:szCs w:val="18"/>
                <w:lang w:val="es-ES" w:eastAsia="en-GB"/>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w:t>
            </w:r>
            <w:r w:rsidR="00273739" w:rsidRPr="00463E71">
              <w:rPr>
                <w:rFonts w:ascii="Arial" w:eastAsia="Times New Roman" w:hAnsi="Arial" w:cs="Arial"/>
                <w:b w:val="0"/>
                <w:bCs w:val="0"/>
                <w:i/>
                <w:iCs/>
                <w:color w:val="0070C0"/>
                <w:sz w:val="18"/>
                <w:szCs w:val="18"/>
                <w:lang w:val="es-ES" w:eastAsia="en-GB"/>
              </w:rPr>
              <w:t xml:space="preserve"> </w:t>
            </w:r>
            <w:r w:rsidRPr="00463E71">
              <w:rPr>
                <w:rFonts w:ascii="Arial" w:eastAsia="Times New Roman" w:hAnsi="Arial" w:cs="Arial"/>
                <w:b w:val="0"/>
                <w:bCs w:val="0"/>
                <w:i/>
                <w:iCs/>
                <w:color w:val="0070C0"/>
                <w:sz w:val="18"/>
                <w:szCs w:val="18"/>
                <w:lang w:val="es-ES" w:eastAsia="en-GB"/>
              </w:rPr>
              <w:t>corresponden con la función propia del cargo o puesto requerido en las bases.</w:t>
            </w:r>
          </w:p>
          <w:p w14:paraId="2F671EE9" w14:textId="77777777" w:rsidR="00A8119B" w:rsidRPr="00463E71" w:rsidRDefault="00A8119B" w:rsidP="00A8119B">
            <w:pPr>
              <w:widowControl w:val="0"/>
              <w:jc w:val="both"/>
              <w:rPr>
                <w:rFonts w:ascii="Arial" w:eastAsia="Times New Roman" w:hAnsi="Arial" w:cs="Arial"/>
                <w:color w:val="0070C0"/>
                <w:sz w:val="18"/>
                <w:szCs w:val="18"/>
                <w:lang w:val="es-ES" w:eastAsia="en-GB"/>
              </w:rPr>
            </w:pPr>
          </w:p>
        </w:tc>
      </w:tr>
    </w:tbl>
    <w:p w14:paraId="4E913E80" w14:textId="77777777" w:rsidR="00A8119B" w:rsidRPr="00463E71" w:rsidRDefault="00A8119B" w:rsidP="00A8119B">
      <w:pPr>
        <w:ind w:left="1134"/>
        <w:jc w:val="both"/>
        <w:rPr>
          <w:rFonts w:ascii="Arial" w:eastAsia="Times New Roman" w:hAnsi="Arial" w:cs="Arial"/>
          <w:b/>
          <w:i/>
          <w:color w:val="0070C0"/>
          <w:sz w:val="18"/>
          <w:szCs w:val="18"/>
          <w:lang w:eastAsia="en-GB"/>
        </w:rPr>
      </w:pPr>
      <w:r w:rsidRPr="00463E71">
        <w:rPr>
          <w:rFonts w:ascii="Arial" w:eastAsia="Times New Roman" w:hAnsi="Arial" w:cs="Arial"/>
          <w:b/>
          <w:i/>
          <w:color w:val="0070C0"/>
          <w:sz w:val="18"/>
          <w:szCs w:val="18"/>
          <w:lang w:eastAsia="en-GB"/>
        </w:rPr>
        <w:t>Esta nota deberá ser eliminada una vez culminada la elaboración de las bases, así como el requisito de calificación, si este no ha sido incluido.</w:t>
      </w:r>
    </w:p>
    <w:p w14:paraId="3517A199" w14:textId="77777777" w:rsidR="00A8119B" w:rsidRPr="00463E71" w:rsidRDefault="00A8119B" w:rsidP="00A8119B">
      <w:pPr>
        <w:ind w:left="1134"/>
        <w:jc w:val="both"/>
        <w:rPr>
          <w:rFonts w:ascii="Arial" w:eastAsia="Times New Roman" w:hAnsi="Arial" w:cs="Arial"/>
          <w:b/>
          <w:i/>
          <w:color w:val="0070C0"/>
          <w:sz w:val="18"/>
          <w:szCs w:val="18"/>
          <w:lang w:eastAsia="en-GB"/>
        </w:rPr>
      </w:pPr>
    </w:p>
    <w:p w14:paraId="669F300A" w14:textId="77777777" w:rsidR="00A8119B" w:rsidRPr="00463E71" w:rsidRDefault="00A8119B" w:rsidP="00A8119B">
      <w:pPr>
        <w:ind w:left="1134"/>
        <w:jc w:val="both"/>
        <w:rPr>
          <w:rFonts w:ascii="Arial" w:eastAsia="Times New Roman" w:hAnsi="Arial" w:cs="Arial"/>
          <w:b/>
          <w:i/>
          <w:color w:val="0070C0"/>
          <w:sz w:val="18"/>
          <w:szCs w:val="18"/>
          <w:lang w:eastAsia="en-GB"/>
        </w:rPr>
      </w:pPr>
    </w:p>
    <w:p w14:paraId="0402D816"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C.2. CALIFICACIONES DEL PERSONAL CLAVE</w:t>
      </w:r>
    </w:p>
    <w:p w14:paraId="7C287F68"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p>
    <w:tbl>
      <w:tblPr>
        <w:tblStyle w:val="Tablaconcuadrcula1clara-nfasis31"/>
        <w:tblW w:w="7938" w:type="dxa"/>
        <w:tblInd w:w="988" w:type="dxa"/>
        <w:tblLayout w:type="fixed"/>
        <w:tblLook w:val="04A0" w:firstRow="1" w:lastRow="0" w:firstColumn="1" w:lastColumn="0" w:noHBand="0" w:noVBand="1"/>
      </w:tblPr>
      <w:tblGrid>
        <w:gridCol w:w="7938"/>
      </w:tblGrid>
      <w:tr w:rsidR="00A8119B" w:rsidRPr="00463E71" w14:paraId="6F084CC7"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Pr>
          <w:p w14:paraId="55CE8670" w14:textId="77777777" w:rsidR="00A8119B" w:rsidRPr="00463E71" w:rsidRDefault="00A8119B" w:rsidP="00A8119B">
            <w:pPr>
              <w:jc w:val="both"/>
              <w:rPr>
                <w:rFonts w:ascii="Arial" w:eastAsia="Times New Roman" w:hAnsi="Arial" w:cs="Arial"/>
                <w:color w:val="0070C0"/>
                <w:sz w:val="18"/>
                <w:szCs w:val="18"/>
                <w:lang w:val="es-ES" w:eastAsia="en-GB"/>
              </w:rPr>
            </w:pPr>
            <w:r w:rsidRPr="00463E71">
              <w:rPr>
                <w:rFonts w:ascii="Arial" w:eastAsia="Times New Roman" w:hAnsi="Arial" w:cs="Arial"/>
                <w:color w:val="0070C0"/>
                <w:sz w:val="18"/>
                <w:szCs w:val="18"/>
                <w:lang w:val="es-ES" w:eastAsia="en-GB"/>
              </w:rPr>
              <w:t>Importante para la entidad contratante</w:t>
            </w:r>
          </w:p>
        </w:tc>
      </w:tr>
      <w:tr w:rsidR="00A8119B" w:rsidRPr="00463E71" w14:paraId="54C7C356" w14:textId="77777777">
        <w:trPr>
          <w:trHeight w:val="280"/>
        </w:trPr>
        <w:tc>
          <w:tcPr>
            <w:cnfStyle w:val="001000000000" w:firstRow="0" w:lastRow="0" w:firstColumn="1" w:lastColumn="0" w:oddVBand="0" w:evenVBand="0" w:oddHBand="0" w:evenHBand="0" w:firstRowFirstColumn="0" w:firstRowLastColumn="0" w:lastRowFirstColumn="0" w:lastRowLastColumn="0"/>
            <w:tcW w:w="7938" w:type="dxa"/>
          </w:tcPr>
          <w:p w14:paraId="2C76632F" w14:textId="77777777" w:rsidR="00A8119B" w:rsidRPr="00463E71" w:rsidRDefault="00A8119B" w:rsidP="00A8119B">
            <w:pPr>
              <w:widowControl w:val="0"/>
              <w:ind w:left="34"/>
              <w:jc w:val="both"/>
              <w:rPr>
                <w:rFonts w:ascii="Arial" w:eastAsia="Times New Roman" w:hAnsi="Arial" w:cs="Arial"/>
                <w:b w:val="0"/>
                <w:bCs w:val="0"/>
                <w:i/>
                <w:color w:val="0070C0"/>
                <w:sz w:val="18"/>
                <w:szCs w:val="18"/>
                <w:lang w:val="es-ES" w:eastAsia="en-GB"/>
              </w:rPr>
            </w:pPr>
            <w:r w:rsidRPr="00463E71">
              <w:rPr>
                <w:rFonts w:ascii="Arial" w:eastAsia="Times New Roman" w:hAnsi="Arial" w:cs="Arial"/>
                <w:b w:val="0"/>
                <w:bCs w:val="0"/>
                <w:i/>
                <w:color w:val="0070C0"/>
                <w:sz w:val="18"/>
                <w:szCs w:val="18"/>
                <w:lang w:val="es-ES" w:eastAsia="en-GB"/>
              </w:rPr>
              <w:t>Para las calificaciones del personal clave se puede considerar uno de los requisitos siguientes:</w:t>
            </w:r>
          </w:p>
        </w:tc>
      </w:tr>
    </w:tbl>
    <w:p w14:paraId="0E9D9C1A" w14:textId="77777777" w:rsidR="00A8119B" w:rsidRPr="00463E71" w:rsidRDefault="00A8119B" w:rsidP="00A8119B">
      <w:pPr>
        <w:widowControl w:val="0"/>
        <w:ind w:left="993"/>
        <w:jc w:val="both"/>
        <w:rPr>
          <w:rFonts w:ascii="Arial" w:eastAsia="Times New Roman" w:hAnsi="Arial" w:cs="Arial"/>
          <w:b/>
          <w:color w:val="auto"/>
          <w:sz w:val="20"/>
          <w:lang w:val="es-ES" w:eastAsia="es-ES"/>
        </w:rPr>
      </w:pPr>
      <w:r w:rsidRPr="00463E71">
        <w:rPr>
          <w:rFonts w:ascii="Arial" w:eastAsia="Times New Roman" w:hAnsi="Arial" w:cs="Arial"/>
          <w:b/>
          <w:i/>
          <w:color w:val="0070C0"/>
          <w:sz w:val="18"/>
          <w:szCs w:val="18"/>
          <w:lang w:val="es-ES" w:eastAsia="es-ES"/>
        </w:rPr>
        <w:t>Esta nota deberá ser eliminada una vez culminada la elaboración de las bases, así como el requisito de calificación, si este no ha sido incluido.</w:t>
      </w:r>
    </w:p>
    <w:p w14:paraId="32946CBF" w14:textId="77777777" w:rsidR="008E25CC" w:rsidRPr="00463E71" w:rsidRDefault="008E25CC" w:rsidP="008E25CC">
      <w:pPr>
        <w:widowControl w:val="0"/>
        <w:ind w:left="142" w:right="118"/>
        <w:jc w:val="both"/>
        <w:rPr>
          <w:rFonts w:ascii="Arial" w:eastAsia="Times New Roman" w:hAnsi="Arial" w:cs="Arial"/>
          <w:color w:val="auto"/>
          <w:sz w:val="20"/>
          <w:u w:val="single"/>
          <w:lang w:eastAsia="es-ES"/>
        </w:rPr>
      </w:pPr>
    </w:p>
    <w:p w14:paraId="21FA94AA" w14:textId="77777777" w:rsidR="00A8119B" w:rsidRPr="00463E71" w:rsidRDefault="00A8119B" w:rsidP="00A8119B">
      <w:pPr>
        <w:widowControl w:val="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 xml:space="preserve">                  C.2.1 Formación académica</w:t>
      </w:r>
    </w:p>
    <w:p w14:paraId="25260DB5" w14:textId="77777777" w:rsidR="00A8119B" w:rsidRPr="00463E71" w:rsidRDefault="00A8119B" w:rsidP="00A8119B">
      <w:pPr>
        <w:widowControl w:val="0"/>
        <w:jc w:val="both"/>
        <w:rPr>
          <w:rFonts w:ascii="Arial" w:eastAsia="Times New Roman" w:hAnsi="Arial" w:cs="Arial"/>
          <w:b/>
          <w:color w:val="auto"/>
          <w:sz w:val="20"/>
          <w:lang w:val="es-ES" w:eastAsia="es-ES"/>
        </w:rPr>
      </w:pPr>
    </w:p>
    <w:p w14:paraId="3FE8AB53" w14:textId="77777777" w:rsidR="00A8119B" w:rsidRPr="00463E71" w:rsidRDefault="00A8119B" w:rsidP="00A8119B">
      <w:pPr>
        <w:widowControl w:val="0"/>
        <w:ind w:left="993"/>
        <w:jc w:val="both"/>
        <w:rPr>
          <w:rFonts w:ascii="Arial" w:eastAsia="Times New Roman" w:hAnsi="Arial" w:cs="Arial"/>
          <w:b/>
          <w:color w:val="auto"/>
          <w:sz w:val="20"/>
          <w:lang w:val="es-ES_tradnl" w:eastAsia="en-GB"/>
        </w:rPr>
      </w:pPr>
      <w:r w:rsidRPr="00463E71">
        <w:rPr>
          <w:rFonts w:ascii="Arial" w:eastAsia="Times New Roman" w:hAnsi="Arial" w:cs="Arial"/>
          <w:color w:val="auto"/>
          <w:sz w:val="20"/>
          <w:u w:val="single"/>
          <w:lang w:val="es-ES_tradnl" w:eastAsia="en-GB"/>
        </w:rPr>
        <w:t>Requisitos</w:t>
      </w:r>
      <w:r w:rsidRPr="00463E71">
        <w:rPr>
          <w:rFonts w:ascii="Arial" w:eastAsia="Times New Roman" w:hAnsi="Arial" w:cs="Arial"/>
          <w:color w:val="auto"/>
          <w:sz w:val="20"/>
          <w:lang w:val="es-ES_tradnl" w:eastAsia="en-GB"/>
        </w:rPr>
        <w:t>:</w:t>
      </w:r>
    </w:p>
    <w:p w14:paraId="5C016F6F" w14:textId="77777777" w:rsidR="00A8119B" w:rsidRPr="00463E71" w:rsidRDefault="00A8119B" w:rsidP="00A8119B">
      <w:pPr>
        <w:widowControl w:val="0"/>
        <w:ind w:left="993"/>
        <w:jc w:val="both"/>
        <w:rPr>
          <w:rFonts w:ascii="Arial" w:eastAsia="Times New Roman" w:hAnsi="Arial" w:cs="Arial"/>
          <w:b/>
          <w:color w:val="auto"/>
          <w:sz w:val="20"/>
          <w:lang w:val="es-ES_tradnl" w:eastAsia="en-GB"/>
        </w:rPr>
      </w:pPr>
    </w:p>
    <w:p w14:paraId="3E1CDED3" w14:textId="77777777" w:rsidR="00A8119B" w:rsidRPr="00463E71" w:rsidRDefault="00A8119B" w:rsidP="00A8119B">
      <w:pPr>
        <w:widowControl w:val="0"/>
        <w:ind w:left="993"/>
        <w:jc w:val="both"/>
        <w:rPr>
          <w:rFonts w:ascii="Arial" w:eastAsia="Times New Roman" w:hAnsi="Arial" w:cs="Arial"/>
          <w:b/>
          <w:color w:val="auto"/>
          <w:sz w:val="20"/>
          <w:lang w:eastAsia="en-GB"/>
        </w:rPr>
      </w:pPr>
      <w:r w:rsidRPr="00463E71">
        <w:rPr>
          <w:rFonts w:ascii="Arial" w:eastAsia="Times New Roman" w:hAnsi="Arial" w:cs="Arial"/>
          <w:color w:val="auto"/>
          <w:sz w:val="20"/>
          <w:lang w:val="es-ES_tradnl" w:eastAsia="en-GB"/>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749D14E6" w14:textId="77777777" w:rsidR="00A8119B" w:rsidRPr="00463E71" w:rsidRDefault="00A8119B" w:rsidP="00A8119B">
      <w:pPr>
        <w:widowControl w:val="0"/>
        <w:ind w:left="993"/>
        <w:contextualSpacing/>
        <w:jc w:val="both"/>
        <w:rPr>
          <w:rFonts w:ascii="Arial" w:eastAsia="Times New Roman" w:hAnsi="Arial" w:cs="Arial"/>
          <w:b/>
          <w:color w:val="auto"/>
          <w:sz w:val="20"/>
          <w:lang w:eastAsia="en-GB"/>
        </w:rPr>
      </w:pPr>
    </w:p>
    <w:p w14:paraId="4937AA00" w14:textId="77777777" w:rsidR="00A8119B" w:rsidRPr="00463E71" w:rsidRDefault="00A8119B" w:rsidP="00A8119B">
      <w:pPr>
        <w:widowControl w:val="0"/>
        <w:ind w:left="993"/>
        <w:jc w:val="both"/>
        <w:rPr>
          <w:rFonts w:ascii="Arial" w:eastAsia="Times New Roman" w:hAnsi="Arial" w:cs="Arial"/>
          <w:b/>
          <w:color w:val="auto"/>
          <w:sz w:val="20"/>
          <w:lang w:val="es-ES_tradnl" w:eastAsia="en-GB"/>
        </w:rPr>
      </w:pPr>
      <w:r w:rsidRPr="00463E71">
        <w:rPr>
          <w:rFonts w:ascii="Arial" w:eastAsia="Times New Roman" w:hAnsi="Arial" w:cs="Arial"/>
          <w:color w:val="auto"/>
          <w:sz w:val="20"/>
          <w:u w:val="single"/>
          <w:lang w:val="es-ES_tradnl" w:eastAsia="en-GB"/>
        </w:rPr>
        <w:t>Acreditación</w:t>
      </w:r>
      <w:r w:rsidRPr="00463E71">
        <w:rPr>
          <w:rFonts w:ascii="Arial" w:eastAsia="Times New Roman" w:hAnsi="Arial" w:cs="Arial"/>
          <w:color w:val="auto"/>
          <w:sz w:val="20"/>
          <w:lang w:val="es-ES_tradnl" w:eastAsia="en-GB"/>
        </w:rPr>
        <w:t>:</w:t>
      </w:r>
    </w:p>
    <w:p w14:paraId="778191F2" w14:textId="77777777" w:rsidR="00A8119B" w:rsidRPr="00463E71" w:rsidRDefault="00A8119B" w:rsidP="00A8119B">
      <w:pPr>
        <w:widowControl w:val="0"/>
        <w:ind w:left="993"/>
        <w:jc w:val="both"/>
        <w:rPr>
          <w:rFonts w:ascii="Arial" w:eastAsia="Times New Roman" w:hAnsi="Arial" w:cs="Arial"/>
          <w:b/>
          <w:color w:val="auto"/>
          <w:sz w:val="20"/>
          <w:lang w:eastAsia="es-ES"/>
        </w:rPr>
      </w:pPr>
    </w:p>
    <w:p w14:paraId="0F817302" w14:textId="54BDBCED" w:rsidR="00B51361" w:rsidRPr="00463E71" w:rsidRDefault="00BB5B74" w:rsidP="00B51361">
      <w:pPr>
        <w:widowControl w:val="0"/>
        <w:ind w:left="993"/>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r w:rsidR="00B51361" w:rsidRPr="00463E71">
        <w:rPr>
          <w:rFonts w:ascii="Arial" w:hAnsi="Arial" w:cs="Arial"/>
          <w:sz w:val="20"/>
          <w:lang w:eastAsia="es-ES"/>
        </w:rPr>
        <w:t>.</w:t>
      </w:r>
    </w:p>
    <w:p w14:paraId="6BFB3DA9" w14:textId="77777777" w:rsidR="00B51361" w:rsidRPr="00463E71" w:rsidRDefault="00B51361" w:rsidP="00B51361">
      <w:pPr>
        <w:widowControl w:val="0"/>
        <w:ind w:left="993"/>
        <w:jc w:val="both"/>
        <w:rPr>
          <w:rFonts w:ascii="Arial" w:hAnsi="Arial" w:cs="Arial"/>
          <w:sz w:val="20"/>
          <w:lang w:eastAsia="es-ES"/>
        </w:rPr>
      </w:pPr>
    </w:p>
    <w:p w14:paraId="5443FE48" w14:textId="7425DF7A" w:rsidR="00B51361" w:rsidRPr="00463E71" w:rsidRDefault="00B51361" w:rsidP="00B51361">
      <w:pPr>
        <w:widowControl w:val="0"/>
        <w:ind w:left="993"/>
        <w:jc w:val="both"/>
        <w:rPr>
          <w:rFonts w:ascii="Arial" w:hAnsi="Arial" w:cs="Arial"/>
          <w:sz w:val="20"/>
          <w:lang w:eastAsia="es-ES"/>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5847E85" w14:textId="77777777" w:rsidR="00BB5B74" w:rsidRPr="00463E71" w:rsidRDefault="00BB5B74" w:rsidP="00A8119B">
      <w:pPr>
        <w:widowControl w:val="0"/>
        <w:ind w:left="993"/>
        <w:jc w:val="both"/>
        <w:rPr>
          <w:rFonts w:ascii="Arial" w:eastAsia="Times New Roman" w:hAnsi="Arial" w:cs="Arial"/>
          <w:b/>
          <w:color w:val="auto"/>
          <w:sz w:val="20"/>
          <w:lang w:eastAsia="es-ES"/>
        </w:rPr>
      </w:pPr>
    </w:p>
    <w:p w14:paraId="40C8E9D9" w14:textId="123A48A6" w:rsidR="00A8119B" w:rsidRPr="00463E71" w:rsidRDefault="19AB921A" w:rsidP="4161B470">
      <w:pPr>
        <w:widowControl w:val="0"/>
        <w:ind w:left="993"/>
        <w:jc w:val="both"/>
        <w:rPr>
          <w:rFonts w:ascii="Arial" w:eastAsia="Times New Roman" w:hAnsi="Arial" w:cs="Arial"/>
          <w:color w:val="auto"/>
          <w:sz w:val="20"/>
          <w:lang w:eastAsia="es-ES"/>
        </w:rPr>
      </w:pPr>
      <w:r w:rsidRPr="00463E71">
        <w:rPr>
          <w:rFonts w:ascii="Arial" w:eastAsia="Times New Roman" w:hAnsi="Arial" w:cs="Arial"/>
          <w:color w:val="auto"/>
          <w:sz w:val="20"/>
          <w:lang w:eastAsia="es-ES"/>
        </w:rPr>
        <w:t xml:space="preserve">El [CONSIGNAR EL GRADO O TÍTULO PROFESIONAL REQUERIDO] será verificado en el Registro Nacional de Grados Académicos y Títulos Profesionales en el portal web de la Superintendencia Nacional de Educación Superior Universitaria - SUNEDU a través del siguiente link: </w:t>
      </w:r>
      <w:hyperlink r:id="rId21">
        <w:r w:rsidRPr="00463E71">
          <w:rPr>
            <w:rFonts w:ascii="Arial" w:eastAsia="Times New Roman" w:hAnsi="Arial" w:cs="Arial"/>
            <w:i/>
            <w:iCs/>
            <w:color w:val="3333FF"/>
            <w:sz w:val="20"/>
            <w:u w:val="single"/>
            <w:lang w:eastAsia="es-ES"/>
          </w:rPr>
          <w:t>https://enlinea.sunedu.gob.pe/</w:t>
        </w:r>
      </w:hyperlink>
      <w:r w:rsidRPr="00463E71">
        <w:rPr>
          <w:rFonts w:ascii="Arial" w:eastAsia="Times New Roman" w:hAnsi="Arial" w:cs="Arial"/>
          <w:i/>
          <w:iCs/>
          <w:color w:val="3333FF"/>
          <w:sz w:val="20"/>
          <w:lang w:eastAsia="es-ES"/>
        </w:rPr>
        <w:t xml:space="preserve"> </w:t>
      </w:r>
      <w:r w:rsidRPr="00463E71">
        <w:rPr>
          <w:rFonts w:ascii="Arial" w:eastAsia="Times New Roman" w:hAnsi="Arial" w:cs="Arial"/>
          <w:color w:val="auto"/>
          <w:sz w:val="20"/>
          <w:lang w:eastAsia="es-ES"/>
        </w:rPr>
        <w:t xml:space="preserve">o en el Registro Nacional de Certificados, Grados y Títulos a cargo del Ministerio de Educación a través del siguiente link: </w:t>
      </w:r>
      <w:hyperlink r:id="rId22">
        <w:r w:rsidRPr="00463E71">
          <w:rPr>
            <w:rFonts w:ascii="Arial" w:eastAsia="Times New Roman" w:hAnsi="Arial" w:cs="Arial"/>
            <w:i/>
            <w:iCs/>
            <w:color w:val="0000FF"/>
            <w:sz w:val="20"/>
            <w:u w:val="single"/>
            <w:lang w:eastAsia="en-GB"/>
          </w:rPr>
          <w:t>https://titulosinstitutos.minedu.gob.pe/</w:t>
        </w:r>
      </w:hyperlink>
      <w:r w:rsidRPr="00463E71">
        <w:rPr>
          <w:rFonts w:ascii="Arial" w:eastAsia="Times New Roman" w:hAnsi="Arial" w:cs="Arial"/>
          <w:color w:val="auto"/>
          <w:sz w:val="20"/>
          <w:lang w:eastAsia="es-ES"/>
        </w:rPr>
        <w:t>, según corresponda.</w:t>
      </w:r>
    </w:p>
    <w:p w14:paraId="76C00A43" w14:textId="77777777" w:rsidR="00A8119B" w:rsidRPr="00463E71" w:rsidRDefault="00A8119B" w:rsidP="00A8119B">
      <w:pPr>
        <w:widowControl w:val="0"/>
        <w:ind w:left="993"/>
        <w:jc w:val="both"/>
        <w:rPr>
          <w:rFonts w:ascii="Arial" w:eastAsia="Times New Roman" w:hAnsi="Arial" w:cs="Arial"/>
          <w:b/>
          <w:color w:val="auto"/>
          <w:sz w:val="20"/>
          <w:lang w:eastAsia="es-ES"/>
        </w:rPr>
      </w:pPr>
    </w:p>
    <w:p w14:paraId="4056A3C7" w14:textId="77777777" w:rsidR="00A8119B" w:rsidRPr="00463E71" w:rsidRDefault="00A8119B" w:rsidP="00A8119B">
      <w:pPr>
        <w:widowControl w:val="0"/>
        <w:ind w:left="993"/>
        <w:jc w:val="both"/>
        <w:rPr>
          <w:rFonts w:ascii="Arial" w:eastAsia="Times New Roman" w:hAnsi="Arial" w:cs="Arial"/>
          <w:color w:val="auto"/>
          <w:sz w:val="20"/>
          <w:lang w:eastAsia="es-ES"/>
        </w:rPr>
      </w:pPr>
      <w:r w:rsidRPr="00463E71">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56D5D173" w14:textId="77777777" w:rsidR="00A8119B" w:rsidRPr="00463E71" w:rsidRDefault="00A8119B" w:rsidP="00A8119B">
      <w:pPr>
        <w:widowControl w:val="0"/>
        <w:jc w:val="both"/>
        <w:rPr>
          <w:rFonts w:ascii="Arial" w:eastAsia="Times New Roman" w:hAnsi="Arial" w:cs="Arial"/>
          <w:color w:val="auto"/>
          <w:sz w:val="20"/>
          <w:lang w:eastAsia="es-ES"/>
        </w:rPr>
      </w:pPr>
    </w:p>
    <w:p w14:paraId="06028607" w14:textId="42375A44" w:rsidR="00273739" w:rsidRPr="00463E71" w:rsidRDefault="00A8119B" w:rsidP="4CB2FF44">
      <w:pPr>
        <w:widowControl w:val="0"/>
        <w:ind w:left="993"/>
        <w:jc w:val="both"/>
        <w:rPr>
          <w:rFonts w:ascii="Arial" w:eastAsia="Times New Roman" w:hAnsi="Arial" w:cs="Arial"/>
          <w:color w:val="auto"/>
          <w:sz w:val="20"/>
          <w:lang w:eastAsia="es-ES"/>
        </w:rPr>
      </w:pPr>
      <w:r w:rsidRPr="00463E71">
        <w:rPr>
          <w:rFonts w:ascii="Arial" w:eastAsia="Times New Roman" w:hAnsi="Arial" w:cs="Arial"/>
          <w:color w:val="auto"/>
          <w:sz w:val="20"/>
          <w:lang w:eastAsia="es-ES"/>
        </w:rPr>
        <w:t xml:space="preserve">En caso [CONSIGNAR EL GRADO O TÍTULO PROFESIONAL REQUERIDO] no se encuentre inscrito en </w:t>
      </w:r>
      <w:r w:rsidR="007113A8" w:rsidRPr="00463E71">
        <w:rPr>
          <w:rFonts w:ascii="Arial" w:eastAsia="Times New Roman" w:hAnsi="Arial" w:cs="Arial"/>
          <w:color w:val="auto"/>
          <w:sz w:val="20"/>
          <w:lang w:eastAsia="es-ES"/>
        </w:rPr>
        <w:t xml:space="preserve">los </w:t>
      </w:r>
      <w:r w:rsidRPr="00463E71">
        <w:rPr>
          <w:rFonts w:ascii="Arial" w:eastAsia="Times New Roman" w:hAnsi="Arial" w:cs="Arial"/>
          <w:color w:val="auto"/>
          <w:sz w:val="20"/>
          <w:lang w:eastAsia="es-ES"/>
        </w:rPr>
        <w:t>referido</w:t>
      </w:r>
      <w:r w:rsidR="007113A8" w:rsidRPr="00463E71">
        <w:rPr>
          <w:rFonts w:ascii="Arial" w:eastAsia="Times New Roman" w:hAnsi="Arial" w:cs="Arial"/>
          <w:color w:val="auto"/>
          <w:sz w:val="20"/>
          <w:lang w:eastAsia="es-ES"/>
        </w:rPr>
        <w:t>s</w:t>
      </w:r>
      <w:r w:rsidRPr="00463E71">
        <w:rPr>
          <w:rFonts w:ascii="Arial" w:eastAsia="Times New Roman" w:hAnsi="Arial" w:cs="Arial"/>
          <w:color w:val="auto"/>
          <w:sz w:val="20"/>
          <w:lang w:eastAsia="es-ES"/>
        </w:rPr>
        <w:t xml:space="preserve"> registro</w:t>
      </w:r>
      <w:r w:rsidR="007113A8" w:rsidRPr="00463E71">
        <w:rPr>
          <w:rFonts w:ascii="Arial" w:eastAsia="Times New Roman" w:hAnsi="Arial" w:cs="Arial"/>
          <w:color w:val="auto"/>
          <w:sz w:val="20"/>
          <w:lang w:eastAsia="es-ES"/>
        </w:rPr>
        <w:t>s</w:t>
      </w:r>
      <w:r w:rsidRPr="00463E71">
        <w:rPr>
          <w:rFonts w:ascii="Arial" w:eastAsia="Times New Roman" w:hAnsi="Arial" w:cs="Arial"/>
          <w:color w:val="auto"/>
          <w:sz w:val="20"/>
          <w:lang w:eastAsia="es-ES"/>
        </w:rPr>
        <w:t>, el postor debe presentar la copia del diploma respectivo a fin de acreditar la formación académica requerida.</w:t>
      </w:r>
    </w:p>
    <w:p w14:paraId="4C6C083D" w14:textId="77777777" w:rsidR="00273739" w:rsidRPr="00463E71" w:rsidRDefault="00273739" w:rsidP="4CB2FF44">
      <w:pPr>
        <w:widowControl w:val="0"/>
        <w:ind w:left="993"/>
        <w:jc w:val="both"/>
        <w:rPr>
          <w:rFonts w:ascii="Arial" w:eastAsia="Times New Roman" w:hAnsi="Arial" w:cs="Arial"/>
          <w:color w:val="auto"/>
          <w:sz w:val="20"/>
          <w:lang w:eastAsia="es-ES"/>
        </w:rPr>
      </w:pPr>
    </w:p>
    <w:p w14:paraId="19028590" w14:textId="20795D6E" w:rsidR="00A8119B" w:rsidRPr="00463E71" w:rsidRDefault="00273739" w:rsidP="00B51361">
      <w:pPr>
        <w:widowControl w:val="0"/>
        <w:ind w:left="993"/>
        <w:jc w:val="both"/>
        <w:rPr>
          <w:rFonts w:ascii="Arial" w:hAnsi="Arial" w:cs="Arial"/>
          <w:sz w:val="20"/>
          <w:lang w:eastAsia="es-ES"/>
        </w:rPr>
      </w:pPr>
      <w:r w:rsidRPr="00463E71">
        <w:rPr>
          <w:rFonts w:ascii="Arial" w:hAnsi="Arial" w:cs="Arial"/>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46F2235C" w14:textId="77777777" w:rsidR="00B51361" w:rsidRPr="00463E71" w:rsidRDefault="00B51361" w:rsidP="00B51361">
      <w:pPr>
        <w:widowControl w:val="0"/>
        <w:ind w:left="993"/>
        <w:jc w:val="both"/>
        <w:rPr>
          <w:rFonts w:ascii="Arial" w:hAnsi="Arial" w:cs="Arial"/>
          <w:sz w:val="20"/>
          <w:lang w:eastAsia="es-ES"/>
        </w:rPr>
      </w:pPr>
    </w:p>
    <w:p w14:paraId="7A38AD0C" w14:textId="77777777" w:rsidR="00B51361" w:rsidRPr="00463E71" w:rsidRDefault="00B51361" w:rsidP="00B51361">
      <w:pPr>
        <w:widowControl w:val="0"/>
        <w:ind w:left="993"/>
        <w:jc w:val="both"/>
        <w:rPr>
          <w:rFonts w:ascii="Arial" w:hAnsi="Arial" w:cs="Arial"/>
          <w:sz w:val="20"/>
          <w:lang w:eastAsia="es-ES"/>
        </w:rPr>
      </w:pPr>
    </w:p>
    <w:p w14:paraId="01B02653" w14:textId="7C75D686" w:rsidR="00B51361" w:rsidRPr="00463E71" w:rsidRDefault="00B51361" w:rsidP="00B51361">
      <w:pPr>
        <w:widowControl w:val="0"/>
        <w:ind w:left="993"/>
        <w:jc w:val="both"/>
        <w:rPr>
          <w:rFonts w:ascii="Arial" w:hAnsi="Arial" w:cs="Arial"/>
          <w:b/>
          <w:bCs/>
          <w:sz w:val="20"/>
          <w:lang w:eastAsia="es-ES"/>
        </w:rPr>
      </w:pPr>
      <w:r w:rsidRPr="00463E71">
        <w:rPr>
          <w:rFonts w:ascii="Arial" w:hAnsi="Arial" w:cs="Arial"/>
          <w:b/>
          <w:bCs/>
          <w:sz w:val="20"/>
          <w:lang w:eastAsia="es-ES"/>
        </w:rPr>
        <w:t>C.2.2 Capacitación del personal clave</w:t>
      </w:r>
    </w:p>
    <w:p w14:paraId="3F6C0855" w14:textId="77777777" w:rsidR="00B51361" w:rsidRPr="00463E71" w:rsidRDefault="00B51361" w:rsidP="00B51361">
      <w:pPr>
        <w:widowControl w:val="0"/>
        <w:ind w:left="993"/>
        <w:jc w:val="both"/>
        <w:rPr>
          <w:rFonts w:ascii="Arial" w:hAnsi="Arial" w:cs="Arial"/>
          <w:sz w:val="20"/>
          <w:lang w:eastAsia="es-ES"/>
        </w:rPr>
      </w:pPr>
    </w:p>
    <w:p w14:paraId="10CAB21E" w14:textId="77777777" w:rsidR="00A8119B" w:rsidRPr="00463E71" w:rsidRDefault="00A8119B" w:rsidP="00B750BC">
      <w:pPr>
        <w:widowControl w:val="0"/>
        <w:ind w:left="993"/>
        <w:jc w:val="both"/>
        <w:rPr>
          <w:rFonts w:ascii="Arial" w:eastAsia="Times New Roman" w:hAnsi="Arial" w:cs="Arial"/>
          <w:color w:val="auto"/>
          <w:sz w:val="18"/>
          <w:szCs w:val="18"/>
          <w:lang w:val="es-ES_tradnl" w:eastAsia="en-GB"/>
        </w:rPr>
      </w:pPr>
      <w:r w:rsidRPr="00463E71">
        <w:rPr>
          <w:rFonts w:ascii="Arial" w:eastAsia="Times New Roman" w:hAnsi="Arial" w:cs="Arial"/>
          <w:color w:val="auto"/>
          <w:sz w:val="18"/>
          <w:szCs w:val="18"/>
          <w:u w:val="single"/>
          <w:lang w:val="es-ES_tradnl" w:eastAsia="en-GB"/>
        </w:rPr>
        <w:t>Requisitos</w:t>
      </w:r>
      <w:r w:rsidRPr="00463E71">
        <w:rPr>
          <w:rFonts w:ascii="Arial" w:eastAsia="Times New Roman" w:hAnsi="Arial" w:cs="Arial"/>
          <w:color w:val="auto"/>
          <w:sz w:val="18"/>
          <w:szCs w:val="18"/>
          <w:lang w:val="es-ES_tradnl" w:eastAsia="en-GB"/>
        </w:rPr>
        <w:t>:</w:t>
      </w:r>
    </w:p>
    <w:p w14:paraId="4B1FE358" w14:textId="77777777" w:rsidR="00A8119B" w:rsidRPr="00463E71" w:rsidRDefault="00A8119B" w:rsidP="4161B470">
      <w:pPr>
        <w:widowControl w:val="0"/>
        <w:ind w:left="993"/>
        <w:jc w:val="both"/>
        <w:rPr>
          <w:rFonts w:ascii="Arial" w:eastAsia="Times New Roman" w:hAnsi="Arial" w:cs="Arial"/>
          <w:color w:val="auto"/>
          <w:sz w:val="18"/>
          <w:szCs w:val="18"/>
          <w:lang w:val="es-ES" w:eastAsia="en-GB"/>
        </w:rPr>
      </w:pPr>
    </w:p>
    <w:p w14:paraId="21617486" w14:textId="03879F2D" w:rsidR="00A8119B" w:rsidRPr="00463E71" w:rsidRDefault="19AB921A" w:rsidP="00B750BC">
      <w:pPr>
        <w:widowControl w:val="0"/>
        <w:ind w:left="993"/>
        <w:jc w:val="both"/>
        <w:rPr>
          <w:rFonts w:ascii="Arial" w:eastAsia="Times New Roman" w:hAnsi="Arial" w:cs="Arial"/>
          <w:color w:val="auto"/>
          <w:sz w:val="18"/>
          <w:szCs w:val="18"/>
          <w:lang w:eastAsia="en-GB"/>
        </w:rPr>
      </w:pPr>
      <w:r w:rsidRPr="00463E71">
        <w:rPr>
          <w:rFonts w:ascii="Arial" w:eastAsia="Times New Roman" w:hAnsi="Arial" w:cs="Arial"/>
          <w:color w:val="auto"/>
          <w:sz w:val="18"/>
          <w:szCs w:val="18"/>
          <w:lang w:val="es-ES" w:eastAsia="en-GB"/>
        </w:rPr>
        <w:t>[CONSIGNAR LA CANTIDAD DE HORAS</w:t>
      </w:r>
      <w:r w:rsidR="7D015DE5" w:rsidRPr="00463E71">
        <w:rPr>
          <w:rFonts w:ascii="Arial" w:eastAsia="Times New Roman" w:hAnsi="Arial" w:cs="Arial"/>
          <w:color w:val="auto"/>
          <w:sz w:val="18"/>
          <w:szCs w:val="18"/>
          <w:lang w:val="es-ES" w:eastAsia="en-GB"/>
        </w:rPr>
        <w:t>, LAS CUALES PUEDEN SER</w:t>
      </w:r>
      <w:r w:rsidRPr="00463E71">
        <w:rPr>
          <w:rFonts w:ascii="Arial" w:eastAsia="Times New Roman" w:hAnsi="Arial" w:cs="Arial"/>
          <w:color w:val="auto"/>
          <w:sz w:val="18"/>
          <w:szCs w:val="18"/>
          <w:lang w:val="es-ES" w:eastAsia="en-GB"/>
        </w:rPr>
        <w:t xml:space="preserve"> LECTIVAS</w:t>
      </w:r>
      <w:r w:rsidR="06418BD4" w:rsidRPr="00463E71">
        <w:rPr>
          <w:rFonts w:ascii="Arial" w:eastAsia="Times New Roman" w:hAnsi="Arial" w:cs="Arial"/>
          <w:color w:val="auto"/>
          <w:sz w:val="18"/>
          <w:szCs w:val="18"/>
          <w:lang w:val="es-ES" w:eastAsia="en-GB"/>
        </w:rPr>
        <w:t>, ACADÉMICAS Y/O PEDAGÓGICAS</w:t>
      </w:r>
      <w:r w:rsidR="40451BB8" w:rsidRPr="00463E71">
        <w:rPr>
          <w:rFonts w:ascii="Arial" w:eastAsia="Times New Roman" w:hAnsi="Arial" w:cs="Arial"/>
          <w:color w:val="auto"/>
          <w:sz w:val="18"/>
          <w:szCs w:val="18"/>
          <w:lang w:val="es-ES" w:eastAsia="en-GB"/>
        </w:rPr>
        <w:t xml:space="preserve"> </w:t>
      </w:r>
      <w:r w:rsidRPr="00463E71">
        <w:rPr>
          <w:rFonts w:ascii="Arial" w:eastAsia="Times New Roman" w:hAnsi="Arial" w:cs="Arial"/>
          <w:color w:val="auto"/>
          <w:sz w:val="18"/>
          <w:szCs w:val="18"/>
          <w:lang w:val="es-ES" w:eastAsia="en-GB"/>
        </w:rPr>
        <w:t>HASTA UN MÁXIMO DE 120] horas</w:t>
      </w:r>
      <w:r w:rsidR="24D7B601" w:rsidRPr="00463E71">
        <w:rPr>
          <w:rFonts w:ascii="Arial" w:eastAsia="Times New Roman" w:hAnsi="Arial" w:cs="Arial"/>
          <w:color w:val="auto"/>
          <w:sz w:val="18"/>
          <w:szCs w:val="18"/>
          <w:lang w:val="es-ES" w:eastAsia="en-GB"/>
        </w:rPr>
        <w:t xml:space="preserve"> </w:t>
      </w:r>
      <w:r w:rsidR="24D7B601" w:rsidRPr="00463E71">
        <w:rPr>
          <w:rFonts w:ascii="Arial" w:eastAsia="Arial" w:hAnsi="Arial" w:cs="Arial"/>
          <w:color w:val="auto"/>
          <w:sz w:val="19"/>
          <w:szCs w:val="19"/>
          <w:lang w:val="es-ES"/>
        </w:rPr>
        <w:t>[CONSIGNAR EL TIPO DE HORAS QUE SE VA A CONSIDERAR]</w:t>
      </w:r>
      <w:r w:rsidRPr="00463E71">
        <w:rPr>
          <w:rFonts w:ascii="Arial" w:eastAsia="Times New Roman" w:hAnsi="Arial" w:cs="Arial"/>
          <w:color w:val="auto"/>
          <w:sz w:val="18"/>
          <w:szCs w:val="18"/>
          <w:lang w:val="es-ES" w:eastAsia="en-GB"/>
        </w:rPr>
        <w:t>, en [CONSIGNAR LA MATERIA O ÁREA DE CAPACITACIÓN] del personal clave requerido como [CONSIGNAR EL PERSONAL CLAVE REQUERIDO PARA EJECUTAR LA PRESTACIÓN OBJETO DE LA CONVOCATORIA RESPECTO DEL CUAL SE DEBE ACREDITAR ESTE REQUISITO].</w:t>
      </w:r>
    </w:p>
    <w:p w14:paraId="32BFEC15" w14:textId="77777777" w:rsidR="00A8119B" w:rsidRPr="00463E71" w:rsidRDefault="00A8119B" w:rsidP="00B750BC">
      <w:pPr>
        <w:widowControl w:val="0"/>
        <w:ind w:left="993"/>
        <w:contextualSpacing/>
        <w:jc w:val="both"/>
        <w:rPr>
          <w:rFonts w:ascii="Arial" w:eastAsia="Times New Roman" w:hAnsi="Arial" w:cs="Arial"/>
          <w:color w:val="auto"/>
          <w:sz w:val="18"/>
          <w:szCs w:val="18"/>
          <w:lang w:eastAsia="en-GB"/>
        </w:rPr>
      </w:pPr>
    </w:p>
    <w:p w14:paraId="07D0AC56" w14:textId="77777777" w:rsidR="00A8119B" w:rsidRPr="00463E71" w:rsidRDefault="00A8119B" w:rsidP="00B750BC">
      <w:pPr>
        <w:widowControl w:val="0"/>
        <w:ind w:left="993"/>
        <w:jc w:val="both"/>
        <w:rPr>
          <w:rFonts w:ascii="Arial" w:eastAsia="Times New Roman" w:hAnsi="Arial" w:cs="Arial"/>
          <w:color w:val="auto"/>
          <w:sz w:val="18"/>
          <w:szCs w:val="18"/>
          <w:lang w:val="es-ES_tradnl" w:eastAsia="en-GB"/>
        </w:rPr>
      </w:pPr>
      <w:r w:rsidRPr="00463E71">
        <w:rPr>
          <w:rFonts w:ascii="Arial" w:eastAsia="Times New Roman" w:hAnsi="Arial" w:cs="Arial"/>
          <w:color w:val="auto"/>
          <w:sz w:val="18"/>
          <w:szCs w:val="18"/>
          <w:u w:val="single"/>
          <w:lang w:val="es-ES_tradnl" w:eastAsia="en-GB"/>
        </w:rPr>
        <w:t>Acreditación</w:t>
      </w:r>
      <w:r w:rsidRPr="00463E71">
        <w:rPr>
          <w:rFonts w:ascii="Arial" w:eastAsia="Times New Roman" w:hAnsi="Arial" w:cs="Arial"/>
          <w:color w:val="auto"/>
          <w:sz w:val="18"/>
          <w:szCs w:val="18"/>
          <w:lang w:val="es-ES_tradnl" w:eastAsia="en-GB"/>
        </w:rPr>
        <w:t>:</w:t>
      </w:r>
    </w:p>
    <w:p w14:paraId="6B701663" w14:textId="77777777" w:rsidR="00A8119B" w:rsidRPr="00463E71" w:rsidRDefault="00A8119B" w:rsidP="00B750BC">
      <w:pPr>
        <w:widowControl w:val="0"/>
        <w:ind w:left="993"/>
        <w:jc w:val="both"/>
        <w:rPr>
          <w:rFonts w:ascii="Arial" w:eastAsia="Times New Roman" w:hAnsi="Arial" w:cs="Arial"/>
          <w:color w:val="auto"/>
          <w:sz w:val="18"/>
          <w:szCs w:val="18"/>
          <w:u w:val="single"/>
          <w:lang w:val="es-ES_tradnl" w:eastAsia="en-GB"/>
        </w:rPr>
      </w:pPr>
    </w:p>
    <w:p w14:paraId="19589E00" w14:textId="49117E17" w:rsidR="00B51361" w:rsidRPr="00463E71" w:rsidRDefault="00B51361" w:rsidP="00B51361">
      <w:pPr>
        <w:widowControl w:val="0"/>
        <w:ind w:left="993"/>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32CAF245" w14:textId="77777777" w:rsidR="00B51361" w:rsidRPr="00463E71" w:rsidRDefault="00B51361" w:rsidP="00B51361">
      <w:pPr>
        <w:widowControl w:val="0"/>
        <w:jc w:val="both"/>
        <w:rPr>
          <w:rFonts w:ascii="Arial" w:eastAsia="Times New Roman" w:hAnsi="Arial" w:cs="Arial"/>
          <w:color w:val="auto"/>
          <w:sz w:val="18"/>
          <w:szCs w:val="18"/>
          <w:lang w:val="es-ES_tradnl" w:eastAsia="en-GB"/>
        </w:rPr>
      </w:pPr>
    </w:p>
    <w:p w14:paraId="2EBD040E" w14:textId="77777777" w:rsidR="00B51361" w:rsidRPr="00463E71" w:rsidRDefault="00B51361" w:rsidP="00B51361">
      <w:pPr>
        <w:widowControl w:val="0"/>
        <w:ind w:left="993"/>
        <w:jc w:val="both"/>
        <w:rPr>
          <w:rFonts w:ascii="Arial" w:eastAsia="Times New Roman" w:hAnsi="Arial" w:cs="Arial"/>
          <w:color w:val="auto"/>
          <w:sz w:val="18"/>
          <w:szCs w:val="18"/>
          <w:lang w:val="es-ES_tradnl"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5019908" w14:textId="77777777" w:rsidR="00B51361" w:rsidRPr="00463E71" w:rsidRDefault="00B51361" w:rsidP="00B51361">
      <w:pPr>
        <w:widowControl w:val="0"/>
        <w:jc w:val="both"/>
        <w:rPr>
          <w:rFonts w:ascii="Arial" w:eastAsia="Times New Roman" w:hAnsi="Arial" w:cs="Arial"/>
          <w:color w:val="auto"/>
          <w:sz w:val="18"/>
          <w:szCs w:val="18"/>
          <w:u w:val="single"/>
          <w:lang w:val="es-ES_tradnl" w:eastAsia="en-GB"/>
        </w:rPr>
      </w:pPr>
    </w:p>
    <w:p w14:paraId="518BED94" w14:textId="77777777" w:rsidR="00B51361" w:rsidRPr="00463E71" w:rsidRDefault="00A8119B" w:rsidP="00B51361">
      <w:pPr>
        <w:widowControl w:val="0"/>
        <w:ind w:left="993"/>
        <w:jc w:val="both"/>
        <w:rPr>
          <w:rFonts w:ascii="Arial" w:eastAsia="Times New Roman" w:hAnsi="Arial" w:cs="Arial"/>
          <w:color w:val="auto"/>
          <w:sz w:val="18"/>
          <w:szCs w:val="18"/>
          <w:lang w:val="es-ES_tradnl" w:eastAsia="en-GB"/>
        </w:rPr>
      </w:pPr>
      <w:r w:rsidRPr="00463E71">
        <w:rPr>
          <w:rFonts w:ascii="Arial" w:eastAsia="Times New Roman" w:hAnsi="Arial" w:cs="Arial"/>
          <w:iCs/>
          <w:color w:val="auto"/>
          <w:sz w:val="18"/>
          <w:szCs w:val="18"/>
          <w:lang w:eastAsia="es-ES"/>
        </w:rPr>
        <w:t>Se acreditará con copia simple de</w:t>
      </w:r>
      <w:r w:rsidRPr="00463E71">
        <w:rPr>
          <w:rFonts w:ascii="Arial" w:eastAsia="Times New Roman" w:hAnsi="Arial" w:cs="Arial"/>
          <w:color w:val="auto"/>
          <w:sz w:val="20"/>
          <w:szCs w:val="16"/>
          <w:lang w:eastAsia="es-ES"/>
        </w:rPr>
        <w:t xml:space="preserve"> </w:t>
      </w:r>
      <w:r w:rsidRPr="00463E71">
        <w:rPr>
          <w:rFonts w:ascii="Arial" w:eastAsia="Times New Roman" w:hAnsi="Arial" w:cs="Arial"/>
          <w:color w:val="auto"/>
          <w:sz w:val="18"/>
          <w:szCs w:val="18"/>
          <w:lang w:val="es-ES_tradnl" w:eastAsia="en-GB"/>
        </w:rPr>
        <w:t>[CONSIGNAR CONSTANCIAS, CERTIFICADOS, U OTROS DOCUMENTOS, SEGÚN CORRESPONDA].</w:t>
      </w:r>
    </w:p>
    <w:p w14:paraId="4733BA14" w14:textId="77777777" w:rsidR="00B51361" w:rsidRPr="00463E71" w:rsidRDefault="00B51361" w:rsidP="00B750BC">
      <w:pPr>
        <w:widowControl w:val="0"/>
        <w:ind w:left="993"/>
        <w:jc w:val="both"/>
        <w:rPr>
          <w:rFonts w:ascii="Arial" w:eastAsia="Times New Roman" w:hAnsi="Arial" w:cs="Arial"/>
          <w:i/>
          <w:color w:val="auto"/>
          <w:sz w:val="18"/>
          <w:szCs w:val="18"/>
          <w:lang w:eastAsia="es-ES"/>
        </w:rPr>
      </w:pPr>
    </w:p>
    <w:p w14:paraId="19675C10" w14:textId="77777777" w:rsidR="00A8119B" w:rsidRPr="00463E71" w:rsidRDefault="00A8119B" w:rsidP="00B750BC">
      <w:pPr>
        <w:widowControl w:val="0"/>
        <w:tabs>
          <w:tab w:val="left" w:pos="1653"/>
        </w:tabs>
        <w:ind w:left="993"/>
        <w:contextualSpacing/>
        <w:jc w:val="both"/>
        <w:rPr>
          <w:rFonts w:ascii="Arial" w:eastAsia="Times New Roman" w:hAnsi="Arial" w:cs="Arial"/>
          <w:b/>
          <w:color w:val="auto"/>
          <w:sz w:val="18"/>
          <w:szCs w:val="18"/>
          <w:lang w:eastAsia="es-ES"/>
        </w:rPr>
      </w:pPr>
    </w:p>
    <w:tbl>
      <w:tblPr>
        <w:tblStyle w:val="Tabladecuadrcula1clara-nfasis51"/>
        <w:tblW w:w="8221" w:type="dxa"/>
        <w:tblInd w:w="988" w:type="dxa"/>
        <w:tblLayout w:type="fixed"/>
        <w:tblLook w:val="04A0" w:firstRow="1" w:lastRow="0" w:firstColumn="1" w:lastColumn="0" w:noHBand="0" w:noVBand="1"/>
      </w:tblPr>
      <w:tblGrid>
        <w:gridCol w:w="8221"/>
      </w:tblGrid>
      <w:tr w:rsidR="00A8119B" w:rsidRPr="00463E71" w14:paraId="146B41E4" w14:textId="77777777" w:rsidTr="4161B470">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vAlign w:val="center"/>
          </w:tcPr>
          <w:p w14:paraId="2D439300" w14:textId="77777777" w:rsidR="00A8119B" w:rsidRPr="00463E71" w:rsidRDefault="00A8119B" w:rsidP="00A8119B">
            <w:pPr>
              <w:rPr>
                <w:rFonts w:ascii="Arial" w:eastAsia="Times New Roman" w:hAnsi="Arial" w:cs="Arial"/>
                <w:color w:val="FF0000"/>
                <w:sz w:val="18"/>
                <w:szCs w:val="18"/>
                <w:lang w:val="es-ES" w:eastAsia="en-GB"/>
              </w:rPr>
            </w:pPr>
            <w:r w:rsidRPr="00463E71">
              <w:rPr>
                <w:rFonts w:ascii="Arial" w:eastAsia="Times New Roman" w:hAnsi="Arial" w:cs="Arial"/>
                <w:color w:val="FF0000"/>
                <w:sz w:val="18"/>
                <w:szCs w:val="18"/>
                <w:lang w:val="es-ES" w:eastAsia="en-GB"/>
              </w:rPr>
              <w:t>Advertencia</w:t>
            </w:r>
          </w:p>
        </w:tc>
      </w:tr>
      <w:tr w:rsidR="00A8119B" w:rsidRPr="00463E71" w14:paraId="282BFB27" w14:textId="77777777" w:rsidTr="00AC39F0">
        <w:trPr>
          <w:trHeight w:val="1541"/>
        </w:trPr>
        <w:tc>
          <w:tcPr>
            <w:cnfStyle w:val="001000000000" w:firstRow="0" w:lastRow="0" w:firstColumn="1" w:lastColumn="0" w:oddVBand="0" w:evenVBand="0" w:oddHBand="0" w:evenHBand="0" w:firstRowFirstColumn="0" w:firstRowLastColumn="0" w:lastRowFirstColumn="0" w:lastRowLastColumn="0"/>
            <w:tcW w:w="0" w:type="dxa"/>
            <w:vAlign w:val="center"/>
          </w:tcPr>
          <w:p w14:paraId="775D78A2" w14:textId="3576133A" w:rsidR="02841BD6" w:rsidRPr="00463E71" w:rsidRDefault="02841BD6" w:rsidP="4CB2FF44">
            <w:pPr>
              <w:widowControl w:val="0"/>
              <w:jc w:val="both"/>
              <w:rPr>
                <w:rFonts w:ascii="Arial" w:eastAsia="Times New Roman" w:hAnsi="Arial" w:cs="Arial"/>
                <w:b w:val="0"/>
                <w:bCs w:val="0"/>
                <w:i/>
                <w:iCs/>
                <w:color w:val="FF0000"/>
                <w:sz w:val="18"/>
                <w:szCs w:val="18"/>
                <w:lang w:val="es-ES" w:eastAsia="en-GB"/>
              </w:rPr>
            </w:pPr>
            <w:r w:rsidRPr="00463E71">
              <w:rPr>
                <w:rFonts w:ascii="Arial" w:eastAsia="Times New Roman" w:hAnsi="Arial" w:cs="Arial"/>
                <w:b w:val="0"/>
                <w:bCs w:val="0"/>
                <w:i/>
                <w:iCs/>
                <w:color w:val="FF0000"/>
                <w:sz w:val="18"/>
                <w:szCs w:val="18"/>
                <w:lang w:val="es-ES" w:eastAsia="en-GB"/>
              </w:rPr>
              <w:t>Al evaluar la incorporación de este requisito, la entidad contratante debe sustentar que el tipo de capacitación seleccionado se encuentre vinculado con las actividades que se van a desempeñar.</w:t>
            </w:r>
          </w:p>
          <w:p w14:paraId="54B1727B" w14:textId="31BB071E" w:rsidR="4CB2FF44" w:rsidRPr="00463E71" w:rsidRDefault="4CB2FF44" w:rsidP="4CB2FF44">
            <w:pPr>
              <w:widowControl w:val="0"/>
              <w:jc w:val="both"/>
              <w:rPr>
                <w:rFonts w:ascii="Arial" w:eastAsia="Times New Roman" w:hAnsi="Arial" w:cs="Arial"/>
                <w:b w:val="0"/>
                <w:bCs w:val="0"/>
                <w:i/>
                <w:iCs/>
                <w:color w:val="FF0000"/>
                <w:sz w:val="18"/>
                <w:szCs w:val="18"/>
                <w:lang w:val="es-ES" w:eastAsia="en-GB"/>
              </w:rPr>
            </w:pPr>
          </w:p>
          <w:p w14:paraId="71CB87F7" w14:textId="4C036092" w:rsidR="00A8119B" w:rsidRPr="00463E71" w:rsidRDefault="19AB921A" w:rsidP="00A8119B">
            <w:pPr>
              <w:widowControl w:val="0"/>
              <w:jc w:val="both"/>
              <w:rPr>
                <w:rFonts w:ascii="Arial" w:eastAsia="Times New Roman" w:hAnsi="Arial" w:cs="Arial"/>
                <w:b w:val="0"/>
                <w:bCs w:val="0"/>
                <w:color w:val="FF0000"/>
                <w:sz w:val="18"/>
                <w:szCs w:val="18"/>
                <w:lang w:val="es-ES" w:eastAsia="en-GB"/>
              </w:rPr>
            </w:pPr>
            <w:r w:rsidRPr="00463E71">
              <w:rPr>
                <w:rFonts w:ascii="Arial" w:eastAsia="Times New Roman" w:hAnsi="Arial" w:cs="Arial"/>
                <w:b w:val="0"/>
                <w:bCs w:val="0"/>
                <w:i/>
                <w:iCs/>
                <w:color w:val="FF0000"/>
                <w:sz w:val="18"/>
                <w:szCs w:val="18"/>
                <w:lang w:val="es-ES" w:eastAsia="en-GB"/>
              </w:rPr>
              <w:t>Se podrá acreditar la capacitación mediante certificados de estudios de postgrado, considerando que cada crédito del curso que acredita la capacitación equivale a dieciséis horas, según la normativa de la materia.</w:t>
            </w:r>
          </w:p>
        </w:tc>
      </w:tr>
    </w:tbl>
    <w:p w14:paraId="3A4EDAB7" w14:textId="77777777" w:rsidR="00A8119B" w:rsidRPr="00463E71" w:rsidRDefault="00A8119B" w:rsidP="00BF68C2">
      <w:pPr>
        <w:widowControl w:val="0"/>
        <w:ind w:left="993"/>
        <w:jc w:val="both"/>
        <w:rPr>
          <w:rFonts w:ascii="Arial" w:eastAsia="Times New Roman" w:hAnsi="Arial" w:cs="Arial"/>
          <w:b/>
          <w:color w:val="auto"/>
          <w:sz w:val="20"/>
          <w:lang w:val="es-ES" w:eastAsia="es-ES"/>
        </w:rPr>
      </w:pPr>
    </w:p>
    <w:p w14:paraId="130BDDB4" w14:textId="77777777" w:rsidR="00AC39F0" w:rsidRPr="00463E71" w:rsidRDefault="00AC39F0" w:rsidP="00BF68C2">
      <w:pPr>
        <w:widowControl w:val="0"/>
        <w:ind w:left="993"/>
        <w:jc w:val="both"/>
        <w:rPr>
          <w:rFonts w:ascii="Arial" w:eastAsia="Times New Roman" w:hAnsi="Arial" w:cs="Arial"/>
          <w:b/>
          <w:color w:val="auto"/>
          <w:sz w:val="20"/>
          <w:lang w:val="es-ES" w:eastAsia="es-ES"/>
        </w:rPr>
      </w:pPr>
    </w:p>
    <w:p w14:paraId="12DFE4AC"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C.3. EQUIPAMIENTO ESTRÁTEGICO</w:t>
      </w:r>
    </w:p>
    <w:p w14:paraId="32545A66" w14:textId="77777777" w:rsidR="00A8119B" w:rsidRPr="00463E71" w:rsidRDefault="00A8119B" w:rsidP="00A8119B">
      <w:pPr>
        <w:widowControl w:val="0"/>
        <w:jc w:val="both"/>
        <w:rPr>
          <w:rFonts w:ascii="Arial" w:eastAsia="Times New Roman" w:hAnsi="Arial" w:cs="Arial"/>
          <w:b/>
          <w:color w:val="auto"/>
          <w:sz w:val="20"/>
          <w:lang w:val="es-ES" w:eastAsia="es-ES"/>
        </w:rPr>
      </w:pPr>
    </w:p>
    <w:p w14:paraId="691CD292" w14:textId="77777777" w:rsidR="00A8119B" w:rsidRPr="00463E71" w:rsidRDefault="00A8119B" w:rsidP="00BF68C2">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val="es-ES_tradnl" w:eastAsia="en-GB"/>
        </w:rPr>
        <w:t>[CONSIGNAR SOLO EL EQUIPAMIENTO CLASIFICADO COMO ESTRATÉGICO PARA EJECUTAR LA PRESTACIÓN OBJETO DE LA CONVOCATORIA, SEGÚN LA ESTRATEGIA DE CONTRATACIÓN, QUE DEBE SER ACREDITADA].</w:t>
      </w:r>
    </w:p>
    <w:p w14:paraId="11C70AE0" w14:textId="77777777" w:rsidR="00A0105A" w:rsidRPr="00463E71" w:rsidRDefault="00A0105A" w:rsidP="00A8119B">
      <w:pPr>
        <w:widowControl w:val="0"/>
        <w:ind w:left="851"/>
        <w:contextualSpacing/>
        <w:jc w:val="both"/>
        <w:rPr>
          <w:rFonts w:ascii="Arial" w:eastAsia="Times New Roman" w:hAnsi="Arial" w:cs="Arial"/>
          <w:color w:val="auto"/>
          <w:sz w:val="18"/>
          <w:szCs w:val="18"/>
          <w:lang w:eastAsia="en-GB"/>
        </w:rPr>
      </w:pPr>
    </w:p>
    <w:p w14:paraId="01348C4F" w14:textId="77777777" w:rsidR="001E7EB8" w:rsidRPr="00463E71" w:rsidRDefault="00A0105A" w:rsidP="001E7EB8">
      <w:pPr>
        <w:widowControl w:val="0"/>
        <w:ind w:left="1080"/>
        <w:jc w:val="both"/>
        <w:rPr>
          <w:rFonts w:ascii="Arial" w:eastAsia="Times New Roman" w:hAnsi="Arial" w:cs="Arial"/>
          <w:color w:val="auto"/>
          <w:sz w:val="20"/>
          <w:u w:val="single"/>
          <w:lang w:val="es-ES_tradnl" w:eastAsia="en-GB"/>
        </w:rPr>
      </w:pPr>
      <w:r w:rsidRPr="00463E71">
        <w:rPr>
          <w:rFonts w:ascii="Arial" w:eastAsia="Times New Roman" w:hAnsi="Arial" w:cs="Arial"/>
          <w:color w:val="auto"/>
          <w:sz w:val="20"/>
          <w:u w:val="single"/>
          <w:lang w:val="es-ES_tradnl" w:eastAsia="en-GB"/>
        </w:rPr>
        <w:t>Acreditación</w:t>
      </w:r>
      <w:r w:rsidRPr="00463E71">
        <w:rPr>
          <w:rFonts w:ascii="Arial" w:eastAsia="Times New Roman" w:hAnsi="Arial" w:cs="Arial"/>
          <w:color w:val="auto"/>
          <w:sz w:val="20"/>
          <w:lang w:val="es-ES_tradnl" w:eastAsia="en-GB"/>
        </w:rPr>
        <w:t>:</w:t>
      </w:r>
    </w:p>
    <w:p w14:paraId="4A53CFCB" w14:textId="77777777" w:rsidR="001E7EB8" w:rsidRPr="00463E71" w:rsidRDefault="001E7EB8" w:rsidP="001E7EB8">
      <w:pPr>
        <w:widowControl w:val="0"/>
        <w:ind w:left="1080"/>
        <w:jc w:val="both"/>
        <w:rPr>
          <w:rFonts w:ascii="Arial" w:hAnsi="Arial" w:cs="Arial"/>
          <w:sz w:val="20"/>
          <w:lang w:eastAsia="es-ES"/>
        </w:rPr>
      </w:pPr>
    </w:p>
    <w:p w14:paraId="50BCA84C" w14:textId="00EEB9A4" w:rsidR="001E7EB8" w:rsidRPr="00463E71" w:rsidRDefault="001E7EB8" w:rsidP="001E7EB8">
      <w:pPr>
        <w:widowControl w:val="0"/>
        <w:ind w:left="1080"/>
        <w:jc w:val="both"/>
        <w:rPr>
          <w:rFonts w:ascii="Arial" w:eastAsia="Times New Roman" w:hAnsi="Arial" w:cs="Arial"/>
          <w:color w:val="auto"/>
          <w:sz w:val="20"/>
          <w:u w:val="single"/>
          <w:lang w:val="es-ES_tradnl"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106CDB17" w14:textId="77777777" w:rsidR="001E7EB8" w:rsidRPr="00463E71" w:rsidRDefault="001E7EB8" w:rsidP="001E7EB8">
      <w:pPr>
        <w:widowControl w:val="0"/>
        <w:ind w:left="1080"/>
        <w:jc w:val="both"/>
        <w:rPr>
          <w:rFonts w:ascii="Arial" w:eastAsia="Times New Roman" w:hAnsi="Arial" w:cs="Arial"/>
          <w:color w:val="auto"/>
          <w:sz w:val="20"/>
          <w:u w:val="single"/>
          <w:lang w:val="es-ES_tradnl" w:eastAsia="en-GB"/>
        </w:rPr>
      </w:pPr>
    </w:p>
    <w:p w14:paraId="538BB7AF" w14:textId="70914765" w:rsidR="001E7EB8" w:rsidRPr="00463E71" w:rsidRDefault="001E7EB8" w:rsidP="001E7EB8">
      <w:pPr>
        <w:widowControl w:val="0"/>
        <w:ind w:left="1080"/>
        <w:jc w:val="both"/>
        <w:rPr>
          <w:rFonts w:ascii="Arial" w:eastAsia="Times New Roman" w:hAnsi="Arial" w:cs="Arial"/>
          <w:color w:val="auto"/>
          <w:sz w:val="20"/>
          <w:u w:val="single"/>
          <w:lang w:val="es-ES_tradnl"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62B65F3" w14:textId="77777777" w:rsidR="001E7EB8" w:rsidRPr="00463E71" w:rsidRDefault="001E7EB8" w:rsidP="00BF68C2">
      <w:pPr>
        <w:widowControl w:val="0"/>
        <w:ind w:left="1080"/>
        <w:jc w:val="both"/>
        <w:rPr>
          <w:rFonts w:ascii="Arial" w:eastAsia="Times New Roman" w:hAnsi="Arial" w:cs="Arial"/>
          <w:color w:val="auto"/>
          <w:sz w:val="20"/>
          <w:u w:val="single"/>
          <w:lang w:val="es-ES" w:eastAsia="es-ES"/>
        </w:rPr>
      </w:pPr>
    </w:p>
    <w:p w14:paraId="442C2C37" w14:textId="15E7BE4B" w:rsidR="00A0105A" w:rsidRPr="00463E71" w:rsidRDefault="00A0105A" w:rsidP="4CB2FF44">
      <w:pPr>
        <w:widowControl w:val="0"/>
        <w:ind w:left="1080"/>
        <w:jc w:val="both"/>
        <w:rPr>
          <w:rFonts w:ascii="Arial" w:eastAsia="Times New Roman" w:hAnsi="Arial" w:cs="Arial"/>
          <w:color w:val="auto"/>
          <w:sz w:val="20"/>
          <w:lang w:val="es-ES" w:eastAsia="es-ES"/>
        </w:rPr>
      </w:pPr>
      <w:r w:rsidRPr="00463E71">
        <w:rPr>
          <w:rFonts w:ascii="Arial" w:eastAsia="Times New Roman" w:hAnsi="Arial" w:cs="Arial"/>
          <w:color w:val="auto"/>
          <w:sz w:val="20"/>
          <w:lang w:val="es-ES" w:eastAsia="es-ES"/>
        </w:rPr>
        <w:t xml:space="preserve">Copia de documentos que sustenten la propiedad, la posesión, el compromiso de </w:t>
      </w:r>
      <w:r w:rsidR="00A8119B" w:rsidRPr="00463E71">
        <w:rPr>
          <w:rFonts w:ascii="Arial" w:eastAsia="Times New Roman" w:hAnsi="Arial" w:cs="Arial"/>
          <w:color w:val="auto"/>
          <w:sz w:val="20"/>
          <w:lang w:val="es-ES" w:eastAsia="es-ES"/>
        </w:rPr>
        <w:t>compraventa</w:t>
      </w:r>
      <w:r w:rsidRPr="00463E71">
        <w:rPr>
          <w:rFonts w:ascii="Arial" w:eastAsia="Times New Roman" w:hAnsi="Arial" w:cs="Arial"/>
          <w:color w:val="auto"/>
          <w:sz w:val="20"/>
          <w:lang w:val="es-ES" w:eastAsia="es-ES"/>
        </w:rPr>
        <w:t xml:space="preserve"> o alquiler u otro documento que acredite la disponibilidad del equipamiento estratégico requerido</w:t>
      </w:r>
      <w:r w:rsidR="76A5E615" w:rsidRPr="00463E71">
        <w:rPr>
          <w:rFonts w:ascii="Arial" w:eastAsia="Times New Roman" w:hAnsi="Arial" w:cs="Arial"/>
          <w:color w:val="auto"/>
          <w:sz w:val="20"/>
          <w:lang w:val="es-ES" w:eastAsia="es-ES"/>
        </w:rPr>
        <w:t xml:space="preserve"> está disponible para la ejecución del contrato</w:t>
      </w:r>
      <w:r w:rsidRPr="00463E71">
        <w:rPr>
          <w:rFonts w:ascii="Arial" w:eastAsia="Times New Roman" w:hAnsi="Arial" w:cs="Arial"/>
          <w:color w:val="auto"/>
          <w:sz w:val="20"/>
          <w:lang w:val="es-ES" w:eastAsia="es-ES"/>
        </w:rPr>
        <w:t>.</w:t>
      </w:r>
    </w:p>
    <w:p w14:paraId="7ECE941D" w14:textId="77777777" w:rsidR="001E7EB8" w:rsidRPr="00463E71" w:rsidRDefault="001E7EB8" w:rsidP="4CB2FF44">
      <w:pPr>
        <w:widowControl w:val="0"/>
        <w:ind w:left="1080"/>
        <w:jc w:val="both"/>
        <w:rPr>
          <w:rFonts w:ascii="Arial" w:eastAsia="Times New Roman" w:hAnsi="Arial" w:cs="Arial"/>
          <w:color w:val="auto"/>
          <w:sz w:val="20"/>
          <w:lang w:val="es-ES" w:eastAsia="es-ES"/>
        </w:rPr>
      </w:pPr>
    </w:p>
    <w:p w14:paraId="6DA91EE8" w14:textId="77777777" w:rsidR="00A0105A" w:rsidRPr="00463E71" w:rsidRDefault="00A0105A" w:rsidP="00BF68C2">
      <w:pPr>
        <w:widowControl w:val="0"/>
        <w:ind w:left="1080"/>
        <w:contextualSpacing/>
        <w:jc w:val="both"/>
        <w:rPr>
          <w:rFonts w:ascii="Arial" w:eastAsia="Times New Roman" w:hAnsi="Arial" w:cs="Arial"/>
          <w:color w:val="auto"/>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A0105A" w:rsidRPr="00463E71" w14:paraId="2830CC74" w14:textId="77777777" w:rsidTr="00BF68C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vAlign w:val="center"/>
          </w:tcPr>
          <w:p w14:paraId="679A5EB9" w14:textId="77777777" w:rsidR="00A0105A" w:rsidRPr="00463E71" w:rsidRDefault="00A0105A" w:rsidP="009B7B56">
            <w:pPr>
              <w:ind w:left="-56" w:firstLine="56"/>
              <w:jc w:val="both"/>
              <w:rPr>
                <w:rFonts w:ascii="Arial" w:eastAsia="Times New Roman" w:hAnsi="Arial" w:cs="Arial"/>
                <w:color w:val="FF0000"/>
                <w:sz w:val="18"/>
                <w:szCs w:val="18"/>
                <w:lang w:val="es-ES" w:eastAsia="en-GB"/>
              </w:rPr>
            </w:pPr>
            <w:r w:rsidRPr="00463E71">
              <w:rPr>
                <w:rFonts w:ascii="Arial" w:eastAsia="Times New Roman" w:hAnsi="Arial" w:cs="Arial"/>
                <w:color w:val="FF0000"/>
                <w:sz w:val="18"/>
                <w:szCs w:val="18"/>
                <w:lang w:val="es-ES" w:eastAsia="en-GB"/>
              </w:rPr>
              <w:t>Advertencia</w:t>
            </w:r>
          </w:p>
        </w:tc>
      </w:tr>
      <w:tr w:rsidR="00A0105A" w:rsidRPr="009B7B56" w14:paraId="39E4D4FA" w14:textId="77777777" w:rsidTr="00AC39F0">
        <w:trPr>
          <w:trHeight w:val="752"/>
        </w:trPr>
        <w:tc>
          <w:tcPr>
            <w:cnfStyle w:val="001000000000" w:firstRow="0" w:lastRow="0" w:firstColumn="1" w:lastColumn="0" w:oddVBand="0" w:evenVBand="0" w:oddHBand="0" w:evenHBand="0" w:firstRowFirstColumn="0" w:firstRowLastColumn="0" w:lastRowFirstColumn="0" w:lastRowLastColumn="0"/>
            <w:tcW w:w="0" w:type="dxa"/>
            <w:vAlign w:val="center"/>
          </w:tcPr>
          <w:p w14:paraId="73205188" w14:textId="77777777" w:rsidR="00A0105A" w:rsidRPr="009B7B56" w:rsidRDefault="00A0105A" w:rsidP="00A8119B">
            <w:pPr>
              <w:widowControl w:val="0"/>
              <w:jc w:val="both"/>
              <w:rPr>
                <w:rFonts w:ascii="Arial" w:eastAsia="Times New Roman" w:hAnsi="Arial" w:cs="Arial"/>
                <w:b w:val="0"/>
                <w:bCs w:val="0"/>
                <w:i/>
                <w:color w:val="FF0000"/>
                <w:sz w:val="18"/>
                <w:szCs w:val="18"/>
                <w:lang w:val="es-ES" w:eastAsia="en-GB"/>
              </w:rPr>
            </w:pPr>
            <w:r w:rsidRPr="009B7B56">
              <w:rPr>
                <w:rFonts w:ascii="Arial" w:eastAsia="Times New Roman" w:hAnsi="Arial" w:cs="Arial"/>
                <w:b w:val="0"/>
                <w:bCs w:val="0"/>
                <w:i/>
                <w:color w:val="FF0000"/>
                <w:sz w:val="18"/>
                <w:szCs w:val="18"/>
                <w:lang w:val="es-ES" w:eastAsia="en-GB"/>
              </w:rPr>
              <w:t>En el caso que el postor sea un consorcio los documentos de acreditación de este requisito pueden estar a nombre del consorcio o de uno de sus integrantes.</w:t>
            </w:r>
          </w:p>
        </w:tc>
      </w:tr>
    </w:tbl>
    <w:p w14:paraId="1ACB5D5B" w14:textId="77777777" w:rsidR="00A0105A" w:rsidRPr="00463E71" w:rsidRDefault="00A0105A" w:rsidP="00A8119B">
      <w:pPr>
        <w:widowControl w:val="0"/>
        <w:ind w:left="851"/>
        <w:jc w:val="both"/>
        <w:rPr>
          <w:rFonts w:ascii="Arial" w:eastAsia="Times New Roman" w:hAnsi="Arial" w:cs="Arial"/>
          <w:b/>
          <w:color w:val="auto"/>
          <w:sz w:val="20"/>
          <w:lang w:val="es-ES" w:eastAsia="es-ES"/>
        </w:rPr>
      </w:pPr>
    </w:p>
    <w:p w14:paraId="06C91A12"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C.4. INFRAESTRUCTURA ESTRÁTEGICA</w:t>
      </w:r>
    </w:p>
    <w:p w14:paraId="6BF9C5E1" w14:textId="77777777" w:rsidR="00724D88" w:rsidRPr="00463E71" w:rsidRDefault="00724D88" w:rsidP="00A8119B">
      <w:pPr>
        <w:widowControl w:val="0"/>
        <w:ind w:left="1080"/>
        <w:jc w:val="both"/>
        <w:rPr>
          <w:rFonts w:ascii="Arial" w:eastAsia="Times New Roman" w:hAnsi="Arial" w:cs="Arial"/>
          <w:b/>
          <w:color w:val="auto"/>
          <w:sz w:val="20"/>
          <w:lang w:val="es-ES" w:eastAsia="es-ES"/>
        </w:rPr>
      </w:pPr>
    </w:p>
    <w:p w14:paraId="6829426B" w14:textId="77777777" w:rsidR="00724D88" w:rsidRPr="00463E71" w:rsidRDefault="00724D88" w:rsidP="00BF68C2">
      <w:pPr>
        <w:widowControl w:val="0"/>
        <w:ind w:left="1080"/>
        <w:jc w:val="both"/>
        <w:rPr>
          <w:rFonts w:ascii="Arial" w:eastAsia="Times New Roman" w:hAnsi="Arial" w:cs="Arial"/>
          <w:color w:val="auto"/>
          <w:sz w:val="18"/>
          <w:szCs w:val="18"/>
          <w:u w:val="single"/>
          <w:lang w:val="es-ES_tradnl" w:eastAsia="en-GB"/>
        </w:rPr>
      </w:pPr>
      <w:r w:rsidRPr="00463E71">
        <w:rPr>
          <w:rFonts w:ascii="Arial" w:eastAsia="Times New Roman" w:hAnsi="Arial" w:cs="Arial"/>
          <w:color w:val="auto"/>
          <w:sz w:val="18"/>
          <w:szCs w:val="18"/>
          <w:u w:val="single"/>
          <w:lang w:val="es-ES_tradnl" w:eastAsia="en-GB"/>
        </w:rPr>
        <w:t>Requisitos</w:t>
      </w:r>
      <w:r w:rsidRPr="00463E71">
        <w:rPr>
          <w:rFonts w:ascii="Arial" w:eastAsia="Times New Roman" w:hAnsi="Arial" w:cs="Arial"/>
          <w:color w:val="auto"/>
          <w:sz w:val="18"/>
          <w:szCs w:val="18"/>
          <w:lang w:val="es-ES_tradnl" w:eastAsia="en-GB"/>
        </w:rPr>
        <w:t>:</w:t>
      </w:r>
    </w:p>
    <w:p w14:paraId="11E6027A" w14:textId="77777777" w:rsidR="00A8119B" w:rsidRPr="00463E71" w:rsidRDefault="00A8119B" w:rsidP="00BF68C2">
      <w:pPr>
        <w:widowControl w:val="0"/>
        <w:ind w:left="1080"/>
        <w:jc w:val="both"/>
        <w:rPr>
          <w:rFonts w:ascii="Arial" w:eastAsia="Times New Roman" w:hAnsi="Arial" w:cs="Arial"/>
          <w:color w:val="auto"/>
          <w:sz w:val="18"/>
          <w:szCs w:val="18"/>
          <w:u w:val="single"/>
          <w:lang w:val="es-ES" w:eastAsia="es-ES"/>
        </w:rPr>
      </w:pPr>
    </w:p>
    <w:p w14:paraId="3FF9C29C" w14:textId="77777777" w:rsidR="00A8119B" w:rsidRPr="00463E71" w:rsidRDefault="00A8119B" w:rsidP="00BF68C2">
      <w:pPr>
        <w:widowControl w:val="0"/>
        <w:ind w:left="1080"/>
        <w:jc w:val="both"/>
        <w:rPr>
          <w:rFonts w:ascii="Arial" w:eastAsia="Times New Roman" w:hAnsi="Arial" w:cs="Arial"/>
          <w:color w:val="auto"/>
          <w:sz w:val="18"/>
          <w:szCs w:val="18"/>
          <w:lang w:eastAsia="en-GB"/>
        </w:rPr>
      </w:pPr>
      <w:r w:rsidRPr="00463E71">
        <w:rPr>
          <w:rFonts w:ascii="Arial" w:eastAsia="Times New Roman" w:hAnsi="Arial" w:cs="Arial"/>
          <w:color w:val="auto"/>
          <w:sz w:val="18"/>
          <w:szCs w:val="18"/>
          <w:lang w:val="es-ES_tradnl" w:eastAsia="en-GB"/>
        </w:rPr>
        <w:t>[CONSIGNAR SOLO LA INFRAESTRUCTURA CLASIFICADA COMO ESTRATÉGICA PARA EJECUTAR LA PRESTACIÓN OBJETO DE LA CONVOCATORIA, SEGÚN LA ESTRATEGIA DE CONTRATACIÓN, QUE DEBE SER ACREDITADA].</w:t>
      </w:r>
    </w:p>
    <w:p w14:paraId="6BABAEAA" w14:textId="77777777" w:rsidR="00724D88" w:rsidRPr="00463E71" w:rsidRDefault="00724D88" w:rsidP="00BF68C2">
      <w:pPr>
        <w:widowControl w:val="0"/>
        <w:ind w:left="1080"/>
        <w:contextualSpacing/>
        <w:jc w:val="both"/>
        <w:rPr>
          <w:rFonts w:ascii="Arial" w:eastAsia="Times New Roman" w:hAnsi="Arial" w:cs="Arial"/>
          <w:color w:val="auto"/>
          <w:sz w:val="18"/>
          <w:szCs w:val="18"/>
          <w:lang w:eastAsia="en-GB"/>
        </w:rPr>
      </w:pPr>
    </w:p>
    <w:p w14:paraId="25E57CFB" w14:textId="77777777" w:rsidR="001E7EB8" w:rsidRPr="00463E71" w:rsidRDefault="00724D88" w:rsidP="001E7EB8">
      <w:pPr>
        <w:widowControl w:val="0"/>
        <w:ind w:left="1080"/>
        <w:jc w:val="both"/>
        <w:rPr>
          <w:rFonts w:ascii="Arial" w:eastAsia="Times New Roman" w:hAnsi="Arial" w:cs="Arial"/>
          <w:color w:val="auto"/>
          <w:sz w:val="18"/>
          <w:szCs w:val="18"/>
          <w:lang w:val="es-ES_tradnl" w:eastAsia="en-GB"/>
        </w:rPr>
      </w:pPr>
      <w:r w:rsidRPr="00463E71">
        <w:rPr>
          <w:rFonts w:ascii="Arial" w:eastAsia="Times New Roman" w:hAnsi="Arial" w:cs="Arial"/>
          <w:color w:val="auto"/>
          <w:sz w:val="18"/>
          <w:szCs w:val="18"/>
          <w:u w:val="single"/>
          <w:lang w:val="es-ES_tradnl" w:eastAsia="en-GB"/>
        </w:rPr>
        <w:t>Acreditación</w:t>
      </w:r>
      <w:r w:rsidRPr="00463E71">
        <w:rPr>
          <w:rFonts w:ascii="Arial" w:eastAsia="Times New Roman" w:hAnsi="Arial" w:cs="Arial"/>
          <w:color w:val="auto"/>
          <w:sz w:val="18"/>
          <w:szCs w:val="18"/>
          <w:lang w:val="es-ES_tradnl" w:eastAsia="en-GB"/>
        </w:rPr>
        <w:t>:</w:t>
      </w:r>
    </w:p>
    <w:p w14:paraId="2A0F82A4" w14:textId="77777777" w:rsidR="001E7EB8" w:rsidRPr="00463E71" w:rsidRDefault="001E7EB8" w:rsidP="001E7EB8">
      <w:pPr>
        <w:widowControl w:val="0"/>
        <w:ind w:left="1080"/>
        <w:jc w:val="both"/>
        <w:rPr>
          <w:rFonts w:ascii="Arial" w:hAnsi="Arial" w:cs="Arial"/>
          <w:sz w:val="20"/>
          <w:lang w:eastAsia="es-ES"/>
        </w:rPr>
      </w:pPr>
    </w:p>
    <w:p w14:paraId="72D46307" w14:textId="7D9A35CB" w:rsidR="001E7EB8" w:rsidRPr="00463E71" w:rsidRDefault="001E7EB8" w:rsidP="001E7EB8">
      <w:pPr>
        <w:widowControl w:val="0"/>
        <w:ind w:left="1080"/>
        <w:jc w:val="both"/>
        <w:rPr>
          <w:rFonts w:ascii="Arial" w:eastAsia="Times New Roman" w:hAnsi="Arial" w:cs="Arial"/>
          <w:color w:val="auto"/>
          <w:sz w:val="18"/>
          <w:szCs w:val="18"/>
          <w:lang w:val="es-ES_tradnl"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56E79383" w14:textId="77777777" w:rsidR="001E7EB8" w:rsidRPr="00463E71" w:rsidRDefault="001E7EB8" w:rsidP="001E7EB8">
      <w:pPr>
        <w:widowControl w:val="0"/>
        <w:ind w:left="1080"/>
        <w:jc w:val="both"/>
        <w:rPr>
          <w:rFonts w:ascii="Arial" w:eastAsia="Times New Roman" w:hAnsi="Arial" w:cs="Arial"/>
          <w:color w:val="auto"/>
          <w:sz w:val="18"/>
          <w:szCs w:val="18"/>
          <w:lang w:val="es-ES_tradnl" w:eastAsia="en-GB"/>
        </w:rPr>
      </w:pPr>
    </w:p>
    <w:p w14:paraId="1050A6F7" w14:textId="58E7FD27" w:rsidR="001E7EB8" w:rsidRPr="00463E71" w:rsidRDefault="001E7EB8" w:rsidP="001E7EB8">
      <w:pPr>
        <w:widowControl w:val="0"/>
        <w:ind w:left="1080"/>
        <w:jc w:val="both"/>
        <w:rPr>
          <w:rFonts w:ascii="Arial" w:eastAsia="Times New Roman" w:hAnsi="Arial" w:cs="Arial"/>
          <w:color w:val="auto"/>
          <w:sz w:val="18"/>
          <w:szCs w:val="18"/>
          <w:lang w:val="es-ES_tradnl"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732BB42" w14:textId="77777777" w:rsidR="00724D88" w:rsidRPr="00463E71" w:rsidRDefault="00724D88" w:rsidP="00BF68C2">
      <w:pPr>
        <w:widowControl w:val="0"/>
        <w:ind w:left="1080"/>
        <w:jc w:val="both"/>
        <w:rPr>
          <w:rFonts w:ascii="Arial" w:eastAsia="Times New Roman" w:hAnsi="Arial" w:cs="Arial"/>
          <w:color w:val="auto"/>
          <w:sz w:val="18"/>
          <w:szCs w:val="18"/>
          <w:u w:val="single"/>
          <w:lang w:val="es-ES" w:eastAsia="es-ES"/>
        </w:rPr>
      </w:pPr>
    </w:p>
    <w:p w14:paraId="0046AA59" w14:textId="77777777" w:rsidR="00724D88" w:rsidRPr="00463E71" w:rsidRDefault="00724D88" w:rsidP="00BF68C2">
      <w:pPr>
        <w:widowControl w:val="0"/>
        <w:ind w:left="1080"/>
        <w:jc w:val="both"/>
        <w:rPr>
          <w:rFonts w:ascii="Arial" w:eastAsia="Times New Roman" w:hAnsi="Arial" w:cs="Arial"/>
          <w:color w:val="auto"/>
          <w:sz w:val="18"/>
          <w:szCs w:val="18"/>
          <w:lang w:val="es-ES" w:eastAsia="es-ES"/>
        </w:rPr>
      </w:pPr>
      <w:r w:rsidRPr="00463E71">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14:paraId="3201C3DE" w14:textId="77777777" w:rsidR="00724D88" w:rsidRPr="00463E71" w:rsidRDefault="00724D88" w:rsidP="00A8119B">
      <w:pPr>
        <w:widowControl w:val="0"/>
        <w:ind w:left="851"/>
        <w:jc w:val="both"/>
        <w:rPr>
          <w:rFonts w:ascii="Arial" w:eastAsia="Times New Roman" w:hAnsi="Arial" w:cs="Arial"/>
          <w:color w:val="auto"/>
          <w:sz w:val="18"/>
          <w:szCs w:val="18"/>
          <w:lang w:val="es-ES" w:eastAsia="es-ES"/>
        </w:rPr>
      </w:pPr>
    </w:p>
    <w:tbl>
      <w:tblPr>
        <w:tblStyle w:val="Tablaconcuadrcula1clara-nfasis51"/>
        <w:tblW w:w="8055" w:type="dxa"/>
        <w:tblInd w:w="1129" w:type="dxa"/>
        <w:tblLayout w:type="fixed"/>
        <w:tblLook w:val="04A0" w:firstRow="1" w:lastRow="0" w:firstColumn="1" w:lastColumn="0" w:noHBand="0" w:noVBand="1"/>
      </w:tblPr>
      <w:tblGrid>
        <w:gridCol w:w="8055"/>
      </w:tblGrid>
      <w:tr w:rsidR="00724D88" w:rsidRPr="00463E71" w14:paraId="5DFE9B60" w14:textId="77777777" w:rsidTr="00D33B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8C3E396" w14:textId="77777777" w:rsidR="00724D88" w:rsidRPr="00463E71" w:rsidRDefault="00724D88" w:rsidP="007A6F69">
            <w:pPr>
              <w:jc w:val="both"/>
              <w:rPr>
                <w:rFonts w:ascii="Arial" w:eastAsia="Times New Roman" w:hAnsi="Arial" w:cs="Arial"/>
                <w:color w:val="FF0000"/>
                <w:sz w:val="18"/>
                <w:szCs w:val="18"/>
                <w:lang w:val="es-ES" w:eastAsia="en-GB"/>
              </w:rPr>
            </w:pPr>
            <w:r w:rsidRPr="00463E71">
              <w:rPr>
                <w:rFonts w:ascii="Arial" w:eastAsia="Times New Roman" w:hAnsi="Arial" w:cs="Arial"/>
                <w:color w:val="FF0000"/>
                <w:sz w:val="18"/>
                <w:szCs w:val="18"/>
                <w:lang w:val="es-ES" w:eastAsia="en-GB"/>
              </w:rPr>
              <w:lastRenderedPageBreak/>
              <w:t>Advertencia</w:t>
            </w:r>
          </w:p>
        </w:tc>
      </w:tr>
      <w:tr w:rsidR="00724D88" w:rsidRPr="00463E71" w14:paraId="6C623996" w14:textId="77777777" w:rsidTr="00AC39F0">
        <w:trPr>
          <w:trHeight w:val="692"/>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B9BA053" w14:textId="77777777" w:rsidR="00724D88" w:rsidRPr="00463E71" w:rsidRDefault="00724D88" w:rsidP="007A6F69">
            <w:pPr>
              <w:widowControl w:val="0"/>
              <w:jc w:val="both"/>
              <w:rPr>
                <w:rFonts w:ascii="Arial" w:eastAsia="Times New Roman" w:hAnsi="Arial" w:cs="Arial"/>
                <w:b w:val="0"/>
                <w:bCs w:val="0"/>
                <w:i/>
                <w:color w:val="FF0000"/>
                <w:sz w:val="18"/>
                <w:szCs w:val="18"/>
                <w:lang w:val="es-ES" w:eastAsia="en-GB"/>
              </w:rPr>
            </w:pPr>
            <w:r w:rsidRPr="00463E71">
              <w:rPr>
                <w:rFonts w:ascii="Arial" w:eastAsia="Times New Roman" w:hAnsi="Arial" w:cs="Arial"/>
                <w:b w:val="0"/>
                <w:bCs w:val="0"/>
                <w:i/>
                <w:color w:val="FF0000"/>
                <w:sz w:val="18"/>
                <w:szCs w:val="18"/>
                <w:lang w:val="es-ES" w:eastAsia="en-GB"/>
              </w:rPr>
              <w:t>En el caso que el postor sea un consorcio los documentos de acreditación de este requisito pueden estar a nombre del consorcio o de uno de sus integrantes.</w:t>
            </w:r>
          </w:p>
        </w:tc>
      </w:tr>
    </w:tbl>
    <w:p w14:paraId="5C2D15EF" w14:textId="77777777" w:rsidR="00215553" w:rsidRPr="00463E71" w:rsidRDefault="00215553" w:rsidP="00A8119B">
      <w:pPr>
        <w:widowControl w:val="0"/>
        <w:jc w:val="both"/>
        <w:rPr>
          <w:rFonts w:ascii="Arial" w:eastAsia="Times New Roman" w:hAnsi="Arial" w:cs="Arial"/>
          <w:b/>
          <w:color w:val="auto"/>
          <w:sz w:val="20"/>
          <w:lang w:val="es-ES" w:eastAsia="es-ES"/>
        </w:rPr>
      </w:pPr>
    </w:p>
    <w:p w14:paraId="0A3290B3" w14:textId="77777777" w:rsidR="00215553" w:rsidRPr="00463E71" w:rsidRDefault="00215553" w:rsidP="00221750">
      <w:pPr>
        <w:widowControl w:val="0"/>
        <w:numPr>
          <w:ilvl w:val="0"/>
          <w:numId w:val="148"/>
        </w:numPr>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PARTICIPACIÓN EN CONSORCIO</w:t>
      </w:r>
    </w:p>
    <w:p w14:paraId="50E5C797" w14:textId="77777777" w:rsidR="00215553" w:rsidRPr="00463E71" w:rsidRDefault="00215553" w:rsidP="00215553">
      <w:pPr>
        <w:ind w:left="1080"/>
        <w:jc w:val="both"/>
        <w:rPr>
          <w:rFonts w:ascii="Arial" w:eastAsia="Times New Roman" w:hAnsi="Arial" w:cs="Arial"/>
          <w:color w:val="auto"/>
          <w:sz w:val="20"/>
          <w:u w:val="single"/>
          <w:lang w:eastAsia="en-GB"/>
        </w:rPr>
      </w:pPr>
    </w:p>
    <w:p w14:paraId="1A26DE46" w14:textId="77777777" w:rsidR="00215553" w:rsidRPr="00463E71" w:rsidRDefault="00215553" w:rsidP="00215553">
      <w:pPr>
        <w:ind w:left="1080"/>
        <w:jc w:val="both"/>
        <w:rPr>
          <w:rFonts w:ascii="Arial" w:eastAsia="Times New Roman" w:hAnsi="Arial" w:cs="Arial"/>
          <w:color w:val="auto"/>
          <w:sz w:val="20"/>
          <w:u w:val="single"/>
          <w:lang w:eastAsia="en-GB"/>
        </w:rPr>
      </w:pPr>
      <w:r w:rsidRPr="00463E71">
        <w:rPr>
          <w:rFonts w:ascii="Arial" w:eastAsia="Times New Roman" w:hAnsi="Arial" w:cs="Arial"/>
          <w:color w:val="auto"/>
          <w:sz w:val="20"/>
          <w:u w:val="single"/>
          <w:lang w:eastAsia="en-GB"/>
        </w:rPr>
        <w:t xml:space="preserve">Requisitos: </w:t>
      </w:r>
    </w:p>
    <w:p w14:paraId="6029E4EA" w14:textId="77777777" w:rsidR="00215553" w:rsidRPr="00463E71" w:rsidRDefault="00215553" w:rsidP="00215553">
      <w:pPr>
        <w:jc w:val="both"/>
        <w:rPr>
          <w:rFonts w:ascii="Arial" w:eastAsia="Times New Roman" w:hAnsi="Arial" w:cs="Arial"/>
          <w:color w:val="auto"/>
          <w:sz w:val="20"/>
          <w:u w:val="single"/>
          <w:lang w:val="es-ES" w:eastAsia="en-GB"/>
        </w:rPr>
      </w:pPr>
    </w:p>
    <w:p w14:paraId="423FDBC5" w14:textId="77777777" w:rsidR="00215553" w:rsidRPr="00463E71" w:rsidRDefault="00215553" w:rsidP="00215553">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[CONSIGNAR UNO O MÁS DE LOS REQUISITOS SIGUIENTES, EN CASO ASÍ HAYA SIDO SUSTENTADO EN LA ESTRATEGIA DE CONTRATACIÓN]</w:t>
      </w:r>
    </w:p>
    <w:p w14:paraId="26DEEA96" w14:textId="77777777" w:rsidR="00215553" w:rsidRPr="00463E71" w:rsidRDefault="00215553" w:rsidP="00215553">
      <w:pPr>
        <w:widowControl w:val="0"/>
        <w:ind w:left="1080"/>
        <w:jc w:val="both"/>
        <w:rPr>
          <w:rFonts w:ascii="Arial" w:eastAsia="Arial" w:hAnsi="Arial" w:cs="Arial"/>
          <w:color w:val="auto"/>
          <w:sz w:val="20"/>
          <w:lang w:eastAsia="en-GB"/>
        </w:rPr>
      </w:pPr>
    </w:p>
    <w:p w14:paraId="50DA440C" w14:textId="691B39C0" w:rsidR="00215553" w:rsidRPr="00463E71" w:rsidRDefault="00215553" w:rsidP="008A431E">
      <w:pPr>
        <w:widowControl w:val="0"/>
        <w:spacing w:line="259" w:lineRule="auto"/>
        <w:ind w:left="1560" w:hanging="426"/>
        <w:contextualSpacing/>
        <w:jc w:val="both"/>
        <w:rPr>
          <w:rFonts w:ascii="Arial" w:eastAsia="Arial" w:hAnsi="Arial" w:cs="Arial"/>
          <w:color w:val="auto"/>
          <w:sz w:val="20"/>
          <w:lang w:eastAsia="en-GB"/>
        </w:rPr>
      </w:pPr>
      <w:r w:rsidRPr="00463E71">
        <w:rPr>
          <w:rFonts w:ascii="Arial" w:eastAsia="Arial" w:hAnsi="Arial" w:cs="Arial"/>
          <w:b/>
          <w:color w:val="auto"/>
          <w:sz w:val="20"/>
          <w:lang w:eastAsia="en-GB"/>
        </w:rPr>
        <w:t>D.1</w:t>
      </w:r>
      <w:r w:rsidRPr="00463E71">
        <w:rPr>
          <w:rFonts w:ascii="Arial" w:eastAsia="Arial" w:hAnsi="Arial" w:cs="Arial"/>
          <w:color w:val="auto"/>
          <w:sz w:val="20"/>
          <w:lang w:eastAsia="en-GB"/>
        </w:rPr>
        <w:t xml:space="preserve"> </w:t>
      </w:r>
      <w:r w:rsidR="00375736" w:rsidRPr="00463E71">
        <w:rPr>
          <w:rFonts w:ascii="Arial" w:eastAsia="Arial" w:hAnsi="Arial" w:cs="Arial"/>
          <w:color w:val="auto"/>
          <w:sz w:val="20"/>
          <w:lang w:eastAsia="en-GB"/>
        </w:rPr>
        <w:tab/>
      </w:r>
      <w:r w:rsidRPr="00463E71">
        <w:rPr>
          <w:rFonts w:ascii="Arial" w:eastAsia="Arial" w:hAnsi="Arial" w:cs="Arial"/>
          <w:color w:val="auto"/>
          <w:sz w:val="20"/>
          <w:lang w:eastAsia="en-GB"/>
        </w:rPr>
        <w:t>El número máximo de consorciados es de [CONSIGNAR EL NÚMERO MÁXIMO DE INTEGRANTES DEL CONSORCIO EN FUNCIÓN A LA NATURALEZA DE LA PRESTACIÓN].</w:t>
      </w:r>
    </w:p>
    <w:p w14:paraId="60716C1B" w14:textId="77777777" w:rsidR="00215553" w:rsidRPr="00463E71" w:rsidRDefault="00215553" w:rsidP="008A431E">
      <w:pPr>
        <w:widowControl w:val="0"/>
        <w:ind w:left="1560" w:hanging="426"/>
        <w:jc w:val="both"/>
        <w:rPr>
          <w:rFonts w:ascii="Arial" w:eastAsia="Arial" w:hAnsi="Arial" w:cs="Arial"/>
          <w:color w:val="auto"/>
          <w:sz w:val="20"/>
          <w:lang w:eastAsia="en-GB"/>
        </w:rPr>
      </w:pPr>
    </w:p>
    <w:p w14:paraId="7A4D2949" w14:textId="2327DE34" w:rsidR="00215553" w:rsidRPr="00463E71" w:rsidRDefault="00215553" w:rsidP="008A431E">
      <w:pPr>
        <w:widowControl w:val="0"/>
        <w:ind w:left="1560" w:hanging="426"/>
        <w:contextualSpacing/>
        <w:jc w:val="both"/>
        <w:rPr>
          <w:rFonts w:ascii="Arial" w:eastAsia="Arial" w:hAnsi="Arial" w:cs="Arial"/>
          <w:color w:val="auto"/>
          <w:sz w:val="20"/>
          <w:lang w:eastAsia="en-GB"/>
        </w:rPr>
      </w:pPr>
      <w:r w:rsidRPr="00463E71">
        <w:rPr>
          <w:rFonts w:ascii="Arial" w:eastAsia="Arial" w:hAnsi="Arial" w:cs="Arial"/>
          <w:b/>
          <w:color w:val="auto"/>
          <w:sz w:val="20"/>
          <w:lang w:eastAsia="en-GB"/>
        </w:rPr>
        <w:t>D.2</w:t>
      </w:r>
      <w:r w:rsidRPr="00463E71">
        <w:rPr>
          <w:rFonts w:ascii="Arial" w:eastAsia="Arial" w:hAnsi="Arial" w:cs="Arial"/>
          <w:color w:val="auto"/>
          <w:sz w:val="20"/>
          <w:lang w:eastAsia="en-GB"/>
        </w:rPr>
        <w:t xml:space="preserve"> </w:t>
      </w:r>
      <w:r w:rsidR="00375736" w:rsidRPr="00463E71">
        <w:rPr>
          <w:rFonts w:ascii="Arial" w:eastAsia="Arial" w:hAnsi="Arial" w:cs="Arial"/>
          <w:color w:val="auto"/>
          <w:sz w:val="20"/>
          <w:lang w:eastAsia="en-GB"/>
        </w:rPr>
        <w:tab/>
      </w:r>
      <w:r w:rsidRPr="00463E71">
        <w:rPr>
          <w:rFonts w:ascii="Arial" w:eastAsia="Arial" w:hAnsi="Arial" w:cs="Arial"/>
          <w:color w:val="auto"/>
          <w:sz w:val="20"/>
          <w:lang w:eastAsia="en-GB"/>
        </w:rPr>
        <w:t>El porcentaje mínimo de participación de cada consorciado es de [CONSIGNAR EL PORCENTAJE MÍNIMO DE PARTICIPACIÓN DE CADA INTEGRANTE DEL CONSORCIO].</w:t>
      </w:r>
    </w:p>
    <w:p w14:paraId="7D35E1C8" w14:textId="77777777" w:rsidR="00215553" w:rsidRPr="00463E71" w:rsidRDefault="00215553" w:rsidP="008A431E">
      <w:pPr>
        <w:widowControl w:val="0"/>
        <w:ind w:left="1560" w:hanging="426"/>
        <w:jc w:val="both"/>
        <w:rPr>
          <w:rFonts w:ascii="Arial" w:eastAsia="Arial" w:hAnsi="Arial" w:cs="Arial"/>
          <w:color w:val="auto"/>
          <w:sz w:val="20"/>
          <w:lang w:eastAsia="en-GB"/>
        </w:rPr>
      </w:pPr>
    </w:p>
    <w:p w14:paraId="1723B70F" w14:textId="3CD75DBF" w:rsidR="00215553" w:rsidRPr="00463E71" w:rsidRDefault="00215553" w:rsidP="008A431E">
      <w:pPr>
        <w:widowControl w:val="0"/>
        <w:ind w:left="1560" w:hanging="426"/>
        <w:contextualSpacing/>
        <w:jc w:val="both"/>
        <w:rPr>
          <w:rFonts w:ascii="Arial" w:eastAsia="Arial" w:hAnsi="Arial" w:cs="Arial"/>
          <w:color w:val="auto"/>
          <w:sz w:val="20"/>
          <w:lang w:eastAsia="en-GB"/>
        </w:rPr>
      </w:pPr>
      <w:r w:rsidRPr="00463E71">
        <w:rPr>
          <w:rFonts w:ascii="Arial" w:eastAsia="Arial" w:hAnsi="Arial" w:cs="Arial"/>
          <w:b/>
          <w:color w:val="auto"/>
          <w:sz w:val="20"/>
          <w:lang w:eastAsia="en-GB"/>
        </w:rPr>
        <w:t>D.3</w:t>
      </w:r>
      <w:r w:rsidRPr="00463E71">
        <w:rPr>
          <w:rFonts w:ascii="Arial" w:eastAsia="Arial" w:hAnsi="Arial" w:cs="Arial"/>
          <w:color w:val="auto"/>
          <w:sz w:val="20"/>
          <w:lang w:eastAsia="en-GB"/>
        </w:rPr>
        <w:t xml:space="preserve"> </w:t>
      </w:r>
      <w:r w:rsidR="00375736" w:rsidRPr="00463E71">
        <w:rPr>
          <w:rFonts w:ascii="Arial" w:eastAsia="Arial" w:hAnsi="Arial" w:cs="Arial"/>
          <w:color w:val="auto"/>
          <w:sz w:val="20"/>
          <w:lang w:eastAsia="en-GB"/>
        </w:rPr>
        <w:tab/>
      </w:r>
      <w:r w:rsidRPr="00463E71">
        <w:rPr>
          <w:rFonts w:ascii="Arial" w:eastAsia="Arial" w:hAnsi="Arial" w:cs="Arial"/>
          <w:color w:val="auto"/>
          <w:sz w:val="20"/>
          <w:lang w:eastAsia="en-GB"/>
        </w:rPr>
        <w:t>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0328899" w14:textId="77777777" w:rsidR="00215553" w:rsidRPr="00463E71" w:rsidRDefault="00215553" w:rsidP="00215553">
      <w:pPr>
        <w:widowControl w:val="0"/>
        <w:ind w:left="1080"/>
        <w:jc w:val="both"/>
        <w:rPr>
          <w:rFonts w:ascii="Arial" w:eastAsia="Arial" w:hAnsi="Arial" w:cs="Arial"/>
          <w:color w:val="000099"/>
          <w:sz w:val="20"/>
          <w:lang w:eastAsia="en-GB"/>
        </w:rPr>
      </w:pPr>
    </w:p>
    <w:p w14:paraId="741D150C" w14:textId="77777777" w:rsidR="001E7EB8" w:rsidRPr="00463E71" w:rsidRDefault="00215553" w:rsidP="001E7EB8">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Acreditación</w:t>
      </w:r>
      <w:r w:rsidRPr="00463E71">
        <w:rPr>
          <w:rFonts w:ascii="Arial" w:eastAsia="Times New Roman" w:hAnsi="Arial" w:cs="Arial"/>
          <w:color w:val="auto"/>
          <w:sz w:val="20"/>
          <w:lang w:eastAsia="en-GB"/>
        </w:rPr>
        <w:t>:</w:t>
      </w:r>
    </w:p>
    <w:p w14:paraId="6BB1A925" w14:textId="77777777" w:rsidR="001E7EB8" w:rsidRPr="00463E71" w:rsidRDefault="001E7EB8" w:rsidP="001E7EB8">
      <w:pPr>
        <w:widowControl w:val="0"/>
        <w:ind w:left="1080"/>
        <w:jc w:val="both"/>
        <w:rPr>
          <w:rFonts w:ascii="Arial" w:hAnsi="Arial" w:cs="Arial"/>
          <w:sz w:val="20"/>
          <w:lang w:eastAsia="es-ES"/>
        </w:rPr>
      </w:pPr>
    </w:p>
    <w:p w14:paraId="63B9A0B3" w14:textId="1EB2D802" w:rsidR="001E7EB8" w:rsidRPr="00463E71" w:rsidRDefault="001E7EB8" w:rsidP="001E7EB8">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15CA1DA2" w14:textId="77777777" w:rsidR="001E7EB8" w:rsidRPr="00463E71" w:rsidRDefault="001E7EB8" w:rsidP="001E7EB8">
      <w:pPr>
        <w:widowControl w:val="0"/>
        <w:ind w:left="1080"/>
        <w:jc w:val="both"/>
        <w:rPr>
          <w:rFonts w:ascii="Arial" w:eastAsia="Times New Roman" w:hAnsi="Arial" w:cs="Arial"/>
          <w:color w:val="auto"/>
          <w:sz w:val="20"/>
          <w:lang w:eastAsia="en-GB"/>
        </w:rPr>
      </w:pPr>
    </w:p>
    <w:p w14:paraId="2852BF93" w14:textId="77777777" w:rsidR="001E7EB8" w:rsidRPr="00463E71" w:rsidRDefault="001E7EB8" w:rsidP="001E7EB8">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2FB0007" w14:textId="77777777" w:rsidR="001E7EB8" w:rsidRPr="00463E71" w:rsidRDefault="001E7EB8" w:rsidP="001E7EB8">
      <w:pPr>
        <w:widowControl w:val="0"/>
        <w:ind w:left="1080"/>
        <w:jc w:val="both"/>
        <w:rPr>
          <w:rFonts w:ascii="Arial" w:eastAsia="Times New Roman" w:hAnsi="Arial" w:cs="Arial"/>
          <w:color w:val="auto"/>
          <w:sz w:val="20"/>
          <w:lang w:eastAsia="en-GB"/>
        </w:rPr>
      </w:pPr>
    </w:p>
    <w:p w14:paraId="5EFF25BC" w14:textId="098C35DC" w:rsidR="001E7EB8" w:rsidRPr="00463E71" w:rsidRDefault="001E7EB8" w:rsidP="001E7EB8">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Se acredita con el contrato de consorcio con firmas legalizadas ante notario público de cada uno de los integrantes. </w:t>
      </w:r>
    </w:p>
    <w:p w14:paraId="1981116B" w14:textId="77777777" w:rsidR="002807D6" w:rsidRPr="00463E71" w:rsidRDefault="002807D6" w:rsidP="00A8119B">
      <w:pPr>
        <w:widowControl w:val="0"/>
        <w:spacing w:line="259" w:lineRule="auto"/>
        <w:jc w:val="both"/>
        <w:rPr>
          <w:rFonts w:ascii="Arial" w:eastAsia="Times New Roman" w:hAnsi="Arial" w:cs="Arial"/>
          <w:i/>
          <w:color w:val="000099"/>
          <w:sz w:val="20"/>
          <w:lang w:eastAsia="en-GB"/>
        </w:rPr>
      </w:pPr>
    </w:p>
    <w:p w14:paraId="0785E78D" w14:textId="77777777" w:rsidR="002807D6" w:rsidRPr="00463E71" w:rsidRDefault="002807D6" w:rsidP="00A8119B">
      <w:pPr>
        <w:widowControl w:val="0"/>
        <w:ind w:left="426"/>
        <w:jc w:val="both"/>
        <w:rPr>
          <w:rFonts w:ascii="Arial" w:eastAsia="Times New Roman" w:hAnsi="Arial" w:cs="Arial"/>
          <w:color w:val="auto"/>
          <w:sz w:val="20"/>
          <w:lang w:eastAsia="en-GB"/>
        </w:rPr>
      </w:pPr>
    </w:p>
    <w:p w14:paraId="5A4B6C08" w14:textId="77777777" w:rsidR="0017069C" w:rsidRPr="00463E71" w:rsidRDefault="0017069C" w:rsidP="00674D50">
      <w:pPr>
        <w:pStyle w:val="Prrafodelista"/>
        <w:widowControl w:val="0"/>
        <w:tabs>
          <w:tab w:val="left" w:pos="3645"/>
          <w:tab w:val="center" w:pos="4478"/>
        </w:tabs>
        <w:ind w:left="0"/>
        <w:jc w:val="center"/>
        <w:rPr>
          <w:rFonts w:ascii="Arial" w:hAnsi="Arial" w:cs="Arial"/>
          <w:b/>
        </w:rPr>
        <w:sectPr w:rsidR="0017069C" w:rsidRPr="00463E71" w:rsidSect="00E57CCA">
          <w:headerReference w:type="even" r:id="rId23"/>
          <w:headerReference w:type="default" r:id="rId24"/>
          <w:footerReference w:type="even" r:id="rId25"/>
          <w:footerReference w:type="default" r:id="rId26"/>
          <w:headerReference w:type="first" r:id="rId27"/>
          <w:footerReference w:type="first" r:id="rId28"/>
          <w:pgSz w:w="11907" w:h="16840" w:code="9"/>
          <w:pgMar w:top="1418" w:right="1418" w:bottom="1701" w:left="1418" w:header="567" w:footer="567" w:gutter="0"/>
          <w:pgNumType w:start="1"/>
          <w:cols w:space="720"/>
          <w:titlePg/>
          <w:docGrid w:linePitch="360"/>
        </w:sectPr>
      </w:pPr>
    </w:p>
    <w:p w14:paraId="062D4CDF" w14:textId="2D71259C" w:rsidR="00674D50" w:rsidRPr="00463E71" w:rsidRDefault="00674D50" w:rsidP="009B7B56">
      <w:pPr>
        <w:pStyle w:val="Prrafodelista"/>
        <w:widowControl w:val="0"/>
        <w:tabs>
          <w:tab w:val="left" w:pos="3645"/>
          <w:tab w:val="center" w:pos="4478"/>
        </w:tabs>
        <w:ind w:left="284"/>
        <w:jc w:val="center"/>
        <w:rPr>
          <w:rFonts w:ascii="Arial" w:hAnsi="Arial" w:cs="Arial"/>
        </w:rPr>
      </w:pPr>
      <w:r w:rsidRPr="00463E71">
        <w:rPr>
          <w:rFonts w:ascii="Arial" w:hAnsi="Arial" w:cs="Arial"/>
          <w:b/>
        </w:rPr>
        <w:lastRenderedPageBreak/>
        <w:t>CAPÍTULO IV</w:t>
      </w:r>
    </w:p>
    <w:p w14:paraId="12EAAE34" w14:textId="541C7199" w:rsidR="00674D50" w:rsidRPr="00463E71" w:rsidRDefault="00674D50" w:rsidP="009B7B56">
      <w:pPr>
        <w:widowControl w:val="0"/>
        <w:ind w:left="284"/>
        <w:jc w:val="center"/>
        <w:rPr>
          <w:rFonts w:ascii="Arial" w:hAnsi="Arial" w:cs="Arial"/>
          <w:b/>
        </w:rPr>
      </w:pPr>
      <w:r w:rsidRPr="00463E71">
        <w:rPr>
          <w:rFonts w:ascii="Arial" w:hAnsi="Arial" w:cs="Arial"/>
          <w:b/>
        </w:rPr>
        <w:t>EVALUACIÓN</w:t>
      </w:r>
    </w:p>
    <w:p w14:paraId="637C66F2" w14:textId="77777777" w:rsidR="00FC110A" w:rsidRPr="00463E71" w:rsidRDefault="00FC110A" w:rsidP="007D68C0">
      <w:pPr>
        <w:pStyle w:val="Prrafodelista"/>
        <w:spacing w:line="259" w:lineRule="auto"/>
        <w:ind w:left="426"/>
        <w:jc w:val="center"/>
        <w:rPr>
          <w:rFonts w:ascii="Arial" w:hAnsi="Arial" w:cs="Arial"/>
          <w:sz w:val="20"/>
          <w:lang w:val="es"/>
        </w:rPr>
      </w:pPr>
    </w:p>
    <w:p w14:paraId="1290DF1F" w14:textId="0621B742" w:rsidR="005F3882" w:rsidRPr="00463E71" w:rsidRDefault="005F3882" w:rsidP="00F23ECE">
      <w:pPr>
        <w:pStyle w:val="Prrafodelista"/>
        <w:spacing w:line="259" w:lineRule="auto"/>
        <w:ind w:left="0"/>
        <w:jc w:val="both"/>
        <w:rPr>
          <w:rFonts w:ascii="Arial" w:hAnsi="Arial" w:cs="Arial"/>
          <w:sz w:val="20"/>
          <w:lang w:val="es-ES"/>
        </w:rPr>
      </w:pPr>
      <w:r w:rsidRPr="00463E71">
        <w:rPr>
          <w:rFonts w:ascii="Arial" w:hAnsi="Arial" w:cs="Arial"/>
          <w:sz w:val="20"/>
          <w:lang w:val="es-ES"/>
        </w:rPr>
        <w:t xml:space="preserve">La evaluación económica de la oferta es de acuerdo con el artículo </w:t>
      </w:r>
      <w:r w:rsidR="00134547" w:rsidRPr="00463E71">
        <w:rPr>
          <w:rFonts w:ascii="Arial" w:hAnsi="Arial" w:cs="Arial"/>
          <w:sz w:val="20"/>
          <w:lang w:val="es-ES"/>
        </w:rPr>
        <w:t>7</w:t>
      </w:r>
      <w:r w:rsidRPr="00463E71">
        <w:rPr>
          <w:rFonts w:ascii="Arial" w:hAnsi="Arial" w:cs="Arial"/>
          <w:sz w:val="20"/>
          <w:lang w:val="es-ES"/>
        </w:rPr>
        <w:t>4 del Reglamento. El puntaje máximo es equivalente a cien puntos.</w:t>
      </w:r>
    </w:p>
    <w:p w14:paraId="5ACC59A3" w14:textId="77777777" w:rsidR="005F3882" w:rsidRPr="00463E71" w:rsidRDefault="005F3882" w:rsidP="00F23ECE">
      <w:pPr>
        <w:pStyle w:val="Prrafodelista"/>
        <w:spacing w:line="259" w:lineRule="auto"/>
        <w:ind w:left="0"/>
        <w:jc w:val="both"/>
        <w:rPr>
          <w:rFonts w:ascii="Arial" w:hAnsi="Arial" w:cs="Arial"/>
          <w:sz w:val="20"/>
          <w:lang w:val="es-ES"/>
        </w:rPr>
      </w:pPr>
    </w:p>
    <w:p w14:paraId="6C97B6F3" w14:textId="200DA333" w:rsidR="005F3882" w:rsidRPr="00463E71" w:rsidRDefault="005F3882" w:rsidP="00F23ECE">
      <w:pPr>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Para determinar la oferta con el mejor puntaje y el orden de prelación, se considera lo siguiente:</w:t>
      </w:r>
    </w:p>
    <w:p w14:paraId="069AA3DA" w14:textId="77777777" w:rsidR="00DF5312" w:rsidRPr="00463E71"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758CA328" w14:textId="77777777" w:rsidR="00DF5312" w:rsidRPr="00463E71"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2F5C21E1" w14:textId="77777777" w:rsidR="00DF5312" w:rsidRPr="00463E71"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17E012F9" w14:textId="77777777" w:rsidR="001716A4" w:rsidRPr="00463E71" w:rsidRDefault="001716A4" w:rsidP="00496431">
      <w:pPr>
        <w:widowControl w:val="0"/>
        <w:jc w:val="both"/>
        <w:rPr>
          <w:rFonts w:ascii="Arial" w:eastAsia="Times New Roman" w:hAnsi="Arial" w:cs="Arial"/>
          <w:color w:val="auto"/>
          <w:sz w:val="20"/>
          <w:szCs w:val="24"/>
          <w:lang w:eastAsia="es-ES"/>
        </w:rPr>
      </w:pPr>
    </w:p>
    <w:p w14:paraId="0A448FE2" w14:textId="77777777" w:rsidR="00D03C69" w:rsidRPr="00463E71" w:rsidRDefault="00D03C69" w:rsidP="00401014">
      <w:pPr>
        <w:widowControl w:val="0"/>
        <w:numPr>
          <w:ilvl w:val="1"/>
          <w:numId w:val="118"/>
        </w:numPr>
        <w:contextualSpacing/>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EVALUACIÓN ECONÓMICA (Puntaje Máximo: 100 Puntos)</w:t>
      </w:r>
    </w:p>
    <w:p w14:paraId="03509823" w14:textId="77777777" w:rsidR="00D03C69" w:rsidRPr="00463E71" w:rsidRDefault="00D03C69" w:rsidP="00D03C69">
      <w:pPr>
        <w:rPr>
          <w:rFonts w:ascii="Arial" w:eastAsia="Times New Roman" w:hAnsi="Arial" w:cs="Arial"/>
          <w:color w:val="auto"/>
          <w:sz w:val="24"/>
          <w:szCs w:val="24"/>
          <w:lang w:eastAsia="en-GB"/>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166"/>
        <w:gridCol w:w="5555"/>
      </w:tblGrid>
      <w:tr w:rsidR="00D5172B" w:rsidRPr="00463E71" w14:paraId="3C562322" w14:textId="77777777" w:rsidTr="26F379AE">
        <w:trPr>
          <w:trHeight w:val="666"/>
        </w:trPr>
        <w:tc>
          <w:tcPr>
            <w:tcW w:w="3166" w:type="dxa"/>
            <w:vAlign w:val="center"/>
          </w:tcPr>
          <w:p w14:paraId="1E23DE8B" w14:textId="13159558" w:rsidR="00D5172B" w:rsidRPr="00463E71" w:rsidRDefault="00D5172B" w:rsidP="00496431">
            <w:pPr>
              <w:rPr>
                <w:rFonts w:ascii="Arial" w:eastAsia="Arial" w:hAnsi="Arial" w:cs="Arial"/>
                <w:b/>
                <w:bCs/>
                <w:color w:val="auto"/>
                <w:sz w:val="18"/>
                <w:szCs w:val="18"/>
                <w:lang w:eastAsia="en-GB"/>
              </w:rPr>
            </w:pPr>
            <w:r w:rsidRPr="00463E71">
              <w:rPr>
                <w:rFonts w:ascii="Arial" w:eastAsia="Arial" w:hAnsi="Arial" w:cs="Arial"/>
                <w:b/>
                <w:bCs/>
                <w:color w:val="auto"/>
                <w:sz w:val="18"/>
                <w:szCs w:val="18"/>
                <w:lang w:eastAsia="en-GB"/>
              </w:rPr>
              <w:t>OFERTA ECONÓMICA</w:t>
            </w:r>
          </w:p>
        </w:tc>
        <w:tc>
          <w:tcPr>
            <w:tcW w:w="5555" w:type="dxa"/>
            <w:vAlign w:val="center"/>
          </w:tcPr>
          <w:p w14:paraId="611D4E6A" w14:textId="77777777" w:rsidR="00D5172B" w:rsidRPr="00463E71" w:rsidRDefault="00D5172B" w:rsidP="000C20EE">
            <w:pPr>
              <w:jc w:val="center"/>
              <w:rPr>
                <w:rFonts w:ascii="Arial" w:eastAsia="Arial" w:hAnsi="Arial" w:cs="Arial"/>
                <w:b/>
                <w:bCs/>
                <w:color w:val="auto"/>
                <w:sz w:val="18"/>
                <w:szCs w:val="18"/>
                <w:lang w:eastAsia="en-GB"/>
              </w:rPr>
            </w:pPr>
            <w:r w:rsidRPr="00463E71">
              <w:rPr>
                <w:rFonts w:ascii="Arial" w:eastAsia="Arial" w:hAnsi="Arial" w:cs="Arial"/>
                <w:b/>
                <w:bCs/>
                <w:color w:val="auto"/>
                <w:sz w:val="18"/>
                <w:szCs w:val="18"/>
                <w:lang w:eastAsia="en-GB"/>
              </w:rPr>
              <w:t>PUNTAJE/METODOLOGÍA PARA SU ASIGNACIÓN</w:t>
            </w:r>
          </w:p>
        </w:tc>
      </w:tr>
      <w:tr w:rsidR="00575C66" w:rsidRPr="00463E71" w14:paraId="0A2D089D" w14:textId="77777777" w:rsidTr="26F379AE">
        <w:trPr>
          <w:trHeight w:val="514"/>
        </w:trPr>
        <w:tc>
          <w:tcPr>
            <w:tcW w:w="3166" w:type="dxa"/>
            <w:hideMark/>
          </w:tcPr>
          <w:p w14:paraId="597CD884" w14:textId="77777777" w:rsidR="00575C66" w:rsidRPr="00463E71" w:rsidRDefault="00575C66" w:rsidP="00496431">
            <w:pPr>
              <w:widowControl w:val="0"/>
              <w:jc w:val="both"/>
              <w:rPr>
                <w:rFonts w:ascii="Arial" w:hAnsi="Arial"/>
                <w:sz w:val="18"/>
              </w:rPr>
            </w:pPr>
            <w:r w:rsidRPr="00463E71">
              <w:rPr>
                <w:rFonts w:ascii="Arial" w:eastAsia="Times New Roman" w:hAnsi="Arial"/>
                <w:color w:val="auto"/>
                <w:sz w:val="18"/>
                <w:szCs w:val="24"/>
                <w:u w:val="single"/>
                <w:lang w:eastAsia="en-GB"/>
              </w:rPr>
              <w:t>Evaluación</w:t>
            </w:r>
            <w:r w:rsidRPr="00463E71">
              <w:rPr>
                <w:rFonts w:ascii="Arial" w:eastAsia="Times New Roman" w:hAnsi="Arial"/>
                <w:color w:val="auto"/>
                <w:sz w:val="18"/>
                <w:szCs w:val="24"/>
                <w:lang w:eastAsia="en-GB"/>
              </w:rPr>
              <w:t>:</w:t>
            </w:r>
          </w:p>
          <w:p w14:paraId="258B2568" w14:textId="77777777" w:rsidR="00575C66" w:rsidRPr="00463E71" w:rsidRDefault="00575C66" w:rsidP="00496431">
            <w:pPr>
              <w:widowControl w:val="0"/>
              <w:jc w:val="both"/>
              <w:rPr>
                <w:rFonts w:ascii="Arial" w:eastAsia="Times New Roman" w:hAnsi="Arial"/>
                <w:color w:val="auto"/>
                <w:sz w:val="18"/>
                <w:szCs w:val="24"/>
                <w:lang w:eastAsia="en-GB"/>
              </w:rPr>
            </w:pPr>
          </w:p>
          <w:p w14:paraId="6626DE5F" w14:textId="77777777" w:rsidR="00575C66" w:rsidRPr="00463E71" w:rsidRDefault="00575C66" w:rsidP="00496431">
            <w:pPr>
              <w:widowControl w:val="0"/>
              <w:jc w:val="both"/>
              <w:rPr>
                <w:rFonts w:ascii="Arial" w:hAnsi="Arial"/>
                <w:sz w:val="18"/>
              </w:rPr>
            </w:pPr>
            <w:r w:rsidRPr="00463E71">
              <w:rPr>
                <w:rFonts w:ascii="Arial" w:eastAsia="Times New Roman" w:hAnsi="Arial"/>
                <w:color w:val="auto"/>
                <w:sz w:val="18"/>
                <w:szCs w:val="24"/>
                <w:lang w:eastAsia="en-GB"/>
              </w:rPr>
              <w:t xml:space="preserve">Se evalúa considerando el precio ofertado por el postor. </w:t>
            </w:r>
          </w:p>
          <w:p w14:paraId="7C2DC94F" w14:textId="77777777" w:rsidR="00575C66" w:rsidRPr="00463E71" w:rsidRDefault="00575C66" w:rsidP="00496431">
            <w:pPr>
              <w:widowControl w:val="0"/>
              <w:jc w:val="both"/>
              <w:rPr>
                <w:rFonts w:ascii="Arial" w:eastAsia="Times New Roman" w:hAnsi="Arial"/>
                <w:color w:val="auto"/>
                <w:sz w:val="18"/>
                <w:szCs w:val="24"/>
                <w:lang w:eastAsia="en-GB"/>
              </w:rPr>
            </w:pPr>
            <w:r w:rsidRPr="00463E71">
              <w:rPr>
                <w:rFonts w:ascii="Arial" w:eastAsia="Times New Roman" w:hAnsi="Arial"/>
                <w:color w:val="auto"/>
                <w:sz w:val="18"/>
                <w:szCs w:val="24"/>
                <w:lang w:eastAsia="en-GB"/>
              </w:rPr>
              <w:t xml:space="preserve"> </w:t>
            </w:r>
          </w:p>
          <w:p w14:paraId="0390E3FF" w14:textId="77777777" w:rsidR="00575C66" w:rsidRPr="00463E71" w:rsidRDefault="00575C66" w:rsidP="00496431">
            <w:pPr>
              <w:widowControl w:val="0"/>
              <w:tabs>
                <w:tab w:val="left" w:pos="4951"/>
              </w:tabs>
              <w:jc w:val="both"/>
              <w:rPr>
                <w:rFonts w:ascii="Arial" w:hAnsi="Arial"/>
                <w:sz w:val="18"/>
                <w:u w:val="single"/>
              </w:rPr>
            </w:pPr>
            <w:r w:rsidRPr="00463E71">
              <w:rPr>
                <w:rFonts w:ascii="Arial" w:eastAsia="Times New Roman" w:hAnsi="Arial"/>
                <w:color w:val="auto"/>
                <w:sz w:val="18"/>
                <w:szCs w:val="24"/>
                <w:u w:val="single"/>
                <w:lang w:eastAsia="en-GB"/>
              </w:rPr>
              <w:t>Acreditación</w:t>
            </w:r>
            <w:r w:rsidRPr="00463E71">
              <w:rPr>
                <w:rFonts w:ascii="Arial" w:eastAsia="Times New Roman" w:hAnsi="Arial"/>
                <w:color w:val="auto"/>
                <w:sz w:val="18"/>
                <w:szCs w:val="24"/>
                <w:lang w:eastAsia="en-GB"/>
              </w:rPr>
              <w:t>:</w:t>
            </w:r>
          </w:p>
          <w:p w14:paraId="688770B2" w14:textId="77777777" w:rsidR="00575C66" w:rsidRPr="00463E71" w:rsidRDefault="00575C66" w:rsidP="00496431">
            <w:pPr>
              <w:widowControl w:val="0"/>
              <w:jc w:val="both"/>
              <w:rPr>
                <w:rFonts w:ascii="Arial" w:eastAsia="Times New Roman" w:hAnsi="Arial"/>
                <w:color w:val="auto"/>
                <w:sz w:val="18"/>
                <w:szCs w:val="24"/>
                <w:lang w:eastAsia="en-GB"/>
              </w:rPr>
            </w:pPr>
          </w:p>
          <w:p w14:paraId="2EFB4C4F" w14:textId="0FD54B3F" w:rsidR="00575C66" w:rsidRPr="00463E71" w:rsidRDefault="00575C66" w:rsidP="00496431">
            <w:pPr>
              <w:widowControl w:val="0"/>
              <w:jc w:val="both"/>
              <w:rPr>
                <w:rFonts w:ascii="Arial" w:hAnsi="Arial"/>
                <w:sz w:val="18"/>
                <w:szCs w:val="18"/>
              </w:rPr>
            </w:pPr>
            <w:r w:rsidRPr="00463E71">
              <w:rPr>
                <w:rFonts w:ascii="Arial" w:eastAsia="Times New Roman" w:hAnsi="Arial"/>
                <w:color w:val="auto"/>
                <w:sz w:val="18"/>
                <w:szCs w:val="18"/>
                <w:lang w:eastAsia="en-GB"/>
              </w:rPr>
              <w:t xml:space="preserve">Se acredita mediante el documento que contiene el precio de la oferta </w:t>
            </w:r>
            <w:r w:rsidRPr="00463E71">
              <w:rPr>
                <w:rFonts w:ascii="Arial" w:eastAsia="Times New Roman" w:hAnsi="Arial"/>
                <w:b/>
                <w:color w:val="auto"/>
                <w:sz w:val="18"/>
                <w:szCs w:val="18"/>
                <w:lang w:eastAsia="en-GB"/>
              </w:rPr>
              <w:t>(Anexo N° 6)</w:t>
            </w:r>
            <w:r w:rsidRPr="00463E71">
              <w:rPr>
                <w:rFonts w:ascii="Arial" w:hAnsi="Arial"/>
                <w:b/>
                <w:color w:val="000000" w:themeColor="text1"/>
                <w:sz w:val="18"/>
                <w:szCs w:val="18"/>
                <w:lang w:eastAsia="en-GB"/>
              </w:rPr>
              <w:t>.</w:t>
            </w:r>
            <w:r w:rsidRPr="00463E71" w:rsidDel="005A042B">
              <w:rPr>
                <w:rFonts w:ascii="Arial" w:eastAsia="Times New Roman" w:hAnsi="Arial" w:cs="Arial"/>
                <w:b/>
                <w:iCs/>
                <w:color w:val="auto"/>
                <w:sz w:val="18"/>
                <w:szCs w:val="18"/>
                <w:lang w:eastAsia="es-ES"/>
              </w:rPr>
              <w:t xml:space="preserve"> </w:t>
            </w:r>
          </w:p>
          <w:p w14:paraId="79AB3EE6" w14:textId="77777777" w:rsidR="00575C66" w:rsidRPr="00463E71" w:rsidRDefault="00575C66" w:rsidP="00496431">
            <w:pPr>
              <w:widowControl w:val="0"/>
              <w:jc w:val="both"/>
              <w:rPr>
                <w:rFonts w:ascii="Arial" w:eastAsia="Times New Roman" w:hAnsi="Arial"/>
                <w:color w:val="auto"/>
                <w:sz w:val="18"/>
                <w:szCs w:val="24"/>
                <w:lang w:eastAsia="en-GB"/>
              </w:rPr>
            </w:pPr>
          </w:p>
          <w:p w14:paraId="3998F358" w14:textId="77777777" w:rsidR="00575C66" w:rsidRPr="00463E71" w:rsidRDefault="00575C66" w:rsidP="00496431">
            <w:pPr>
              <w:widowControl w:val="0"/>
              <w:jc w:val="both"/>
              <w:rPr>
                <w:rFonts w:ascii="Arial" w:eastAsia="Times New Roman" w:hAnsi="Arial"/>
                <w:color w:val="auto"/>
                <w:sz w:val="18"/>
                <w:szCs w:val="24"/>
                <w:lang w:eastAsia="en-GB"/>
              </w:rPr>
            </w:pPr>
            <w:r w:rsidRPr="00463E71">
              <w:rPr>
                <w:rFonts w:ascii="Arial" w:eastAsia="Times New Roman" w:hAnsi="Arial"/>
                <w:i/>
                <w:color w:val="auto"/>
                <w:sz w:val="18"/>
                <w:szCs w:val="24"/>
                <w:lang w:eastAsia="en-GB"/>
              </w:rPr>
              <w:t xml:space="preserve"> </w:t>
            </w:r>
          </w:p>
        </w:tc>
        <w:tc>
          <w:tcPr>
            <w:tcW w:w="5555" w:type="dxa"/>
            <w:vAlign w:val="center"/>
            <w:hideMark/>
          </w:tcPr>
          <w:p w14:paraId="3BBC3F20" w14:textId="77777777" w:rsidR="00575C66" w:rsidRPr="00463E71" w:rsidRDefault="00575C66" w:rsidP="00496431">
            <w:pPr>
              <w:widowControl w:val="0"/>
              <w:contextualSpacing/>
              <w:jc w:val="both"/>
              <w:rPr>
                <w:rFonts w:ascii="Arial" w:eastAsia="Times New Roman" w:hAnsi="Arial" w:cs="Arial"/>
                <w:color w:val="auto"/>
                <w:sz w:val="18"/>
                <w:szCs w:val="18"/>
                <w:lang w:val="es-ES" w:eastAsia="en-GB"/>
              </w:rPr>
            </w:pPr>
          </w:p>
          <w:p w14:paraId="3FCE8564" w14:textId="77777777" w:rsidR="00575C66" w:rsidRPr="00463E71" w:rsidRDefault="00575C66" w:rsidP="00496431">
            <w:pPr>
              <w:widowControl w:val="0"/>
              <w:contextualSpacing/>
              <w:jc w:val="both"/>
              <w:rPr>
                <w:rFonts w:ascii="Arial" w:eastAsia="Arial" w:hAnsi="Arial"/>
                <w:color w:val="auto"/>
                <w:sz w:val="18"/>
                <w:szCs w:val="18"/>
                <w:lang w:val="es-ES" w:eastAsia="en-GB"/>
              </w:rPr>
            </w:pPr>
            <w:r w:rsidRPr="00463E71">
              <w:rPr>
                <w:rFonts w:ascii="Arial" w:eastAsia="Arial" w:hAnsi="Arial"/>
                <w:color w:val="auto"/>
                <w:sz w:val="18"/>
                <w:szCs w:val="18"/>
                <w:lang w:eastAsia="en-GB"/>
              </w:rPr>
              <w:t>La evaluación consiste en otorgar el mayor puntaje a la oferta del menor monto ofertado y otorgar a las demás ofertas puntajes inversamente proporcionales a sus respectivos montos ofertados, según la siguiente fórmula:</w:t>
            </w:r>
          </w:p>
          <w:p w14:paraId="70E03434" w14:textId="77777777" w:rsidR="00575C66" w:rsidRPr="00463E71" w:rsidRDefault="00575C66" w:rsidP="00496431">
            <w:pPr>
              <w:widowControl w:val="0"/>
              <w:ind w:left="1701"/>
              <w:contextualSpacing/>
              <w:rPr>
                <w:rFonts w:ascii="Arial" w:eastAsia="Arial" w:hAnsi="Arial"/>
                <w:color w:val="auto"/>
                <w:sz w:val="18"/>
                <w:szCs w:val="18"/>
                <w:lang w:eastAsia="en-GB"/>
              </w:rPr>
            </w:pPr>
          </w:p>
          <w:p w14:paraId="643F97CA" w14:textId="77777777" w:rsidR="00575C66" w:rsidRPr="00463E71" w:rsidRDefault="00575C66" w:rsidP="00496431">
            <w:pPr>
              <w:widowControl w:val="0"/>
              <w:contextualSpacing/>
              <w:rPr>
                <w:rFonts w:ascii="Arial" w:eastAsia="Arial" w:hAnsi="Arial"/>
                <w:b/>
                <w:color w:val="auto"/>
                <w:sz w:val="18"/>
                <w:szCs w:val="24"/>
                <w:u w:val="single"/>
                <w:lang w:eastAsia="en-GB"/>
              </w:rPr>
            </w:pPr>
            <w:r w:rsidRPr="00463E71">
              <w:rPr>
                <w:rFonts w:ascii="Arial" w:eastAsia="Arial" w:hAnsi="Arial"/>
                <w:b/>
                <w:color w:val="auto"/>
                <w:sz w:val="18"/>
                <w:szCs w:val="18"/>
                <w:lang w:eastAsia="en-GB"/>
              </w:rPr>
              <w:t xml:space="preserve">Po </w:t>
            </w:r>
            <w:r w:rsidRPr="00463E71">
              <w:rPr>
                <w:rFonts w:ascii="Times New Roman" w:eastAsia="Times New Roman" w:hAnsi="Times New Roman"/>
                <w:color w:val="auto"/>
                <w:sz w:val="18"/>
                <w:szCs w:val="18"/>
                <w:lang w:eastAsia="en-GB"/>
              </w:rPr>
              <w:tab/>
            </w:r>
            <w:r w:rsidRPr="00463E71">
              <w:rPr>
                <w:rFonts w:ascii="Arial" w:eastAsia="Arial" w:hAnsi="Arial"/>
                <w:b/>
                <w:color w:val="auto"/>
                <w:sz w:val="18"/>
                <w:szCs w:val="18"/>
                <w:lang w:eastAsia="en-GB"/>
              </w:rPr>
              <w:t xml:space="preserve">=     </w:t>
            </w:r>
            <w:r w:rsidRPr="00463E71">
              <w:rPr>
                <w:rFonts w:ascii="Arial" w:eastAsia="Arial" w:hAnsi="Arial"/>
                <w:b/>
                <w:color w:val="auto"/>
                <w:sz w:val="18"/>
                <w:szCs w:val="18"/>
                <w:u w:val="single"/>
                <w:lang w:eastAsia="en-GB"/>
              </w:rPr>
              <w:t>Mb x Pmax</w:t>
            </w:r>
          </w:p>
          <w:p w14:paraId="76AF059C" w14:textId="4D78BBFE" w:rsidR="00575C66" w:rsidRPr="00463E71" w:rsidRDefault="005A3089" w:rsidP="00496431">
            <w:pPr>
              <w:widowControl w:val="0"/>
              <w:contextualSpacing/>
              <w:rPr>
                <w:rFonts w:ascii="Arial" w:eastAsia="Arial" w:hAnsi="Arial"/>
                <w:b/>
                <w:color w:val="auto"/>
                <w:sz w:val="18"/>
                <w:szCs w:val="18"/>
                <w:lang w:eastAsia="en-GB"/>
              </w:rPr>
            </w:pPr>
            <w:r w:rsidRPr="00463E71">
              <w:rPr>
                <w:rFonts w:ascii="Arial" w:eastAsia="Arial" w:hAnsi="Arial"/>
                <w:b/>
                <w:color w:val="auto"/>
                <w:sz w:val="18"/>
                <w:szCs w:val="18"/>
                <w:lang w:eastAsia="en-GB"/>
              </w:rPr>
              <w:t xml:space="preserve">                            </w:t>
            </w:r>
            <w:r w:rsidR="00575C66" w:rsidRPr="00463E71">
              <w:rPr>
                <w:rFonts w:ascii="Arial" w:eastAsia="Arial" w:hAnsi="Arial"/>
                <w:b/>
                <w:color w:val="auto"/>
                <w:sz w:val="18"/>
                <w:szCs w:val="18"/>
                <w:lang w:eastAsia="en-GB"/>
              </w:rPr>
              <w:t>Mo</w:t>
            </w:r>
          </w:p>
          <w:p w14:paraId="33771AB9" w14:textId="77777777" w:rsidR="00575C66" w:rsidRPr="00463E71" w:rsidRDefault="00575C66" w:rsidP="00496431">
            <w:pPr>
              <w:widowControl w:val="0"/>
              <w:contextualSpacing/>
              <w:rPr>
                <w:rFonts w:ascii="Arial" w:eastAsia="Arial" w:hAnsi="Arial"/>
                <w:color w:val="auto"/>
                <w:sz w:val="18"/>
                <w:szCs w:val="18"/>
                <w:lang w:eastAsia="en-GB"/>
              </w:rPr>
            </w:pPr>
          </w:p>
          <w:p w14:paraId="7B48F828" w14:textId="77777777" w:rsidR="00575C66" w:rsidRPr="00463E71" w:rsidRDefault="00575C66" w:rsidP="00496431">
            <w:pPr>
              <w:widowControl w:val="0"/>
              <w:ind w:right="-301"/>
              <w:rPr>
                <w:rFonts w:ascii="Arial" w:eastAsia="Arial" w:hAnsi="Arial"/>
                <w:color w:val="auto"/>
                <w:sz w:val="18"/>
                <w:szCs w:val="18"/>
              </w:rPr>
            </w:pPr>
            <w:r w:rsidRPr="00463E71">
              <w:rPr>
                <w:rFonts w:ascii="Arial" w:eastAsia="Arial" w:hAnsi="Arial"/>
                <w:b/>
                <w:color w:val="auto"/>
                <w:sz w:val="18"/>
                <w:szCs w:val="18"/>
                <w:lang w:eastAsia="en-GB"/>
              </w:rPr>
              <w:t>Po</w:t>
            </w:r>
            <w:r w:rsidRPr="00463E71">
              <w:rPr>
                <w:rFonts w:ascii="Arial" w:eastAsia="Arial" w:hAnsi="Arial"/>
                <w:color w:val="auto"/>
                <w:sz w:val="18"/>
                <w:szCs w:val="18"/>
                <w:lang w:eastAsia="en-GB"/>
              </w:rPr>
              <w:t xml:space="preserve"> = Puntaje de la oferta económica a evaluar </w:t>
            </w:r>
          </w:p>
          <w:p w14:paraId="39650547" w14:textId="77777777" w:rsidR="00575C66" w:rsidRPr="00463E71" w:rsidRDefault="00575C66" w:rsidP="00496431">
            <w:pPr>
              <w:widowControl w:val="0"/>
              <w:rPr>
                <w:rFonts w:ascii="Arial" w:hAnsi="Arial"/>
                <w:sz w:val="18"/>
                <w:szCs w:val="18"/>
              </w:rPr>
            </w:pPr>
            <w:r w:rsidRPr="00463E71">
              <w:rPr>
                <w:rFonts w:ascii="Arial" w:eastAsia="Arial" w:hAnsi="Arial"/>
                <w:b/>
                <w:color w:val="auto"/>
                <w:sz w:val="18"/>
                <w:szCs w:val="18"/>
                <w:lang w:eastAsia="en-GB"/>
              </w:rPr>
              <w:t>Mo</w:t>
            </w:r>
            <w:r w:rsidRPr="00463E71">
              <w:rPr>
                <w:rFonts w:ascii="Arial" w:eastAsia="Arial" w:hAnsi="Arial"/>
                <w:color w:val="auto"/>
                <w:sz w:val="18"/>
                <w:szCs w:val="18"/>
                <w:lang w:eastAsia="en-GB"/>
              </w:rPr>
              <w:t xml:space="preserve"> = Monto de la oferta económica  </w:t>
            </w:r>
          </w:p>
          <w:p w14:paraId="73883A40" w14:textId="77777777" w:rsidR="00575C66" w:rsidRPr="00463E71" w:rsidRDefault="00575C66" w:rsidP="00496431">
            <w:pPr>
              <w:widowControl w:val="0"/>
              <w:rPr>
                <w:rFonts w:ascii="Arial" w:hAnsi="Arial"/>
                <w:sz w:val="18"/>
                <w:szCs w:val="18"/>
              </w:rPr>
            </w:pPr>
            <w:r w:rsidRPr="00463E71">
              <w:rPr>
                <w:rFonts w:ascii="Arial" w:eastAsia="Arial" w:hAnsi="Arial"/>
                <w:b/>
                <w:color w:val="auto"/>
                <w:sz w:val="18"/>
                <w:szCs w:val="18"/>
                <w:lang w:eastAsia="en-GB"/>
              </w:rPr>
              <w:t>Mb</w:t>
            </w:r>
            <w:r w:rsidRPr="00463E71">
              <w:rPr>
                <w:rFonts w:ascii="Arial" w:eastAsia="Arial" w:hAnsi="Arial"/>
                <w:color w:val="auto"/>
                <w:sz w:val="18"/>
                <w:szCs w:val="18"/>
                <w:lang w:eastAsia="en-GB"/>
              </w:rPr>
              <w:t xml:space="preserve"> = Monto de la oferta económica más baja  </w:t>
            </w:r>
          </w:p>
          <w:p w14:paraId="4C2F91B3" w14:textId="77777777" w:rsidR="00575C66" w:rsidRPr="00463E71" w:rsidRDefault="00575C66" w:rsidP="00496431">
            <w:pPr>
              <w:widowControl w:val="0"/>
              <w:rPr>
                <w:rFonts w:ascii="Arial" w:eastAsia="Arial" w:hAnsi="Arial"/>
                <w:color w:val="auto"/>
                <w:sz w:val="18"/>
                <w:szCs w:val="18"/>
                <w:lang w:eastAsia="en-GB"/>
              </w:rPr>
            </w:pPr>
          </w:p>
          <w:p w14:paraId="57F561F5" w14:textId="77777777" w:rsidR="00575C66" w:rsidRPr="00463E71" w:rsidRDefault="00575C66" w:rsidP="00496431">
            <w:pPr>
              <w:widowControl w:val="0"/>
              <w:rPr>
                <w:rFonts w:ascii="Arial" w:hAnsi="Arial"/>
                <w:sz w:val="18"/>
                <w:szCs w:val="18"/>
              </w:rPr>
            </w:pPr>
            <w:r w:rsidRPr="00463E71">
              <w:rPr>
                <w:rFonts w:ascii="Arial" w:eastAsia="Arial" w:hAnsi="Arial"/>
                <w:b/>
                <w:color w:val="auto"/>
                <w:sz w:val="18"/>
                <w:szCs w:val="18"/>
                <w:lang w:eastAsia="en-GB"/>
              </w:rPr>
              <w:t xml:space="preserve">Pmax </w:t>
            </w:r>
            <w:r w:rsidRPr="00463E71">
              <w:rPr>
                <w:rFonts w:ascii="Arial" w:eastAsia="Arial" w:hAnsi="Arial"/>
                <w:color w:val="auto"/>
                <w:sz w:val="18"/>
                <w:szCs w:val="18"/>
                <w:lang w:eastAsia="en-GB"/>
              </w:rPr>
              <w:t>= Puntaje máximo</w:t>
            </w:r>
          </w:p>
          <w:p w14:paraId="7BBBDD5A" w14:textId="77777777" w:rsidR="00575C66" w:rsidRPr="00463E71" w:rsidRDefault="00575C66" w:rsidP="00496431">
            <w:pPr>
              <w:widowControl w:val="0"/>
              <w:rPr>
                <w:rFonts w:ascii="Arial" w:eastAsia="Times New Roman" w:hAnsi="Arial"/>
                <w:color w:val="auto"/>
                <w:sz w:val="18"/>
                <w:szCs w:val="18"/>
                <w:lang w:eastAsia="en-GB"/>
              </w:rPr>
            </w:pPr>
          </w:p>
          <w:p w14:paraId="3233BA94" w14:textId="4F7EB284" w:rsidR="00575C66" w:rsidRPr="00463E71" w:rsidRDefault="00575C66" w:rsidP="09099E57">
            <w:pPr>
              <w:widowControl w:val="0"/>
              <w:contextualSpacing/>
              <w:rPr>
                <w:rFonts w:ascii="Arial" w:eastAsia="Times New Roman" w:hAnsi="Arial" w:cs="Arial"/>
                <w:b/>
                <w:bCs/>
                <w:color w:val="auto"/>
                <w:sz w:val="18"/>
                <w:szCs w:val="18"/>
                <w:u w:val="single"/>
                <w:lang w:eastAsia="en-GB"/>
              </w:rPr>
            </w:pPr>
          </w:p>
          <w:p w14:paraId="05899530" w14:textId="460337CE" w:rsidR="00575C66" w:rsidRPr="00463E71" w:rsidRDefault="5D3910B1" w:rsidP="00496431">
            <w:pPr>
              <w:widowControl w:val="0"/>
              <w:jc w:val="right"/>
              <w:rPr>
                <w:rFonts w:ascii="Arial" w:eastAsia="Times New Roman" w:hAnsi="Arial"/>
                <w:color w:val="auto"/>
                <w:sz w:val="18"/>
                <w:szCs w:val="18"/>
                <w:lang w:eastAsia="en-GB"/>
              </w:rPr>
            </w:pPr>
            <w:r w:rsidRPr="00463E71">
              <w:rPr>
                <w:rFonts w:ascii="Arial" w:eastAsia="Times New Roman" w:hAnsi="Arial" w:cs="Arial"/>
                <w:color w:val="auto"/>
                <w:sz w:val="18"/>
                <w:szCs w:val="18"/>
                <w:lang w:eastAsia="es-ES"/>
              </w:rPr>
              <w:t xml:space="preserve">                         </w:t>
            </w:r>
            <w:r w:rsidRPr="00463E71">
              <w:rPr>
                <w:rFonts w:ascii="Arial" w:eastAsia="Times New Roman" w:hAnsi="Arial" w:cs="Arial"/>
                <w:b/>
                <w:bCs/>
                <w:color w:val="auto"/>
                <w:sz w:val="18"/>
                <w:szCs w:val="18"/>
                <w:lang w:eastAsia="es-ES"/>
              </w:rPr>
              <w:t>[PUNTAJE</w:t>
            </w:r>
            <w:r w:rsidR="00FF7E6C">
              <w:rPr>
                <w:rFonts w:ascii="Arial" w:eastAsia="Times New Roman" w:hAnsi="Arial" w:cs="Arial"/>
                <w:b/>
                <w:bCs/>
                <w:color w:val="auto"/>
                <w:sz w:val="18"/>
                <w:szCs w:val="18"/>
                <w:lang w:eastAsia="es-ES"/>
              </w:rPr>
              <w:t xml:space="preserve"> MAXIMO</w:t>
            </w:r>
            <w:r w:rsidRPr="00463E71">
              <w:rPr>
                <w:rFonts w:ascii="Arial" w:eastAsia="Times New Roman" w:hAnsi="Arial" w:cs="Arial"/>
                <w:b/>
                <w:bCs/>
                <w:color w:val="auto"/>
                <w:sz w:val="18"/>
                <w:szCs w:val="18"/>
                <w:lang w:eastAsia="es-ES"/>
              </w:rPr>
              <w:t xml:space="preserve"> 100 PUNTOS</w:t>
            </w:r>
            <w:r w:rsidRPr="00463E71" w:rsidDel="0070438E">
              <w:rPr>
                <w:rFonts w:ascii="Arial" w:eastAsia="Times New Roman" w:hAnsi="Arial" w:cs="Arial"/>
                <w:b/>
                <w:bCs/>
                <w:color w:val="auto"/>
                <w:sz w:val="18"/>
                <w:szCs w:val="18"/>
                <w:lang w:eastAsia="es-ES"/>
              </w:rPr>
              <w:t>]</w:t>
            </w:r>
            <w:r w:rsidRPr="00463E71">
              <w:rPr>
                <w:rFonts w:ascii="Arial" w:eastAsia="Times New Roman" w:hAnsi="Arial"/>
                <w:b/>
                <w:bCs/>
                <w:color w:val="auto"/>
                <w:sz w:val="18"/>
                <w:szCs w:val="18"/>
                <w:lang w:eastAsia="en-GB"/>
              </w:rPr>
              <w:t xml:space="preserve"> puntos</w:t>
            </w:r>
          </w:p>
        </w:tc>
      </w:tr>
    </w:tbl>
    <w:p w14:paraId="7CB02F05" w14:textId="77777777" w:rsidR="00D03C69" w:rsidRPr="00463E71" w:rsidRDefault="00D03C69" w:rsidP="00D03C69">
      <w:pPr>
        <w:widowControl w:val="0"/>
        <w:ind w:left="567"/>
        <w:jc w:val="both"/>
        <w:rPr>
          <w:rFonts w:ascii="Arial" w:eastAsia="Times New Roman" w:hAnsi="Arial" w:cs="Arial"/>
          <w:color w:val="auto"/>
          <w:sz w:val="20"/>
          <w:lang w:val="es-ES" w:eastAsia="en-GB"/>
        </w:rPr>
      </w:pPr>
    </w:p>
    <w:p w14:paraId="736958EC" w14:textId="27543D65" w:rsidR="09099E57" w:rsidRPr="00463E71" w:rsidRDefault="09099E57" w:rsidP="09099E57">
      <w:pPr>
        <w:widowControl w:val="0"/>
        <w:ind w:left="567"/>
        <w:jc w:val="both"/>
        <w:rPr>
          <w:rFonts w:ascii="Arial" w:eastAsia="Times New Roman" w:hAnsi="Arial" w:cs="Arial"/>
          <w:color w:val="auto"/>
          <w:sz w:val="20"/>
          <w:lang w:val="es-ES" w:eastAsia="en-GB"/>
        </w:rPr>
      </w:pPr>
    </w:p>
    <w:tbl>
      <w:tblPr>
        <w:tblStyle w:val="Tabladecuadrcula1clara10"/>
        <w:tblW w:w="8788" w:type="dxa"/>
        <w:tblInd w:w="279" w:type="dxa"/>
        <w:tblLook w:val="04A0" w:firstRow="1" w:lastRow="0" w:firstColumn="1" w:lastColumn="0" w:noHBand="0" w:noVBand="1"/>
      </w:tblPr>
      <w:tblGrid>
        <w:gridCol w:w="8788"/>
      </w:tblGrid>
      <w:tr w:rsidR="005F3882" w:rsidRPr="00463E71" w14:paraId="23E2726D" w14:textId="77777777" w:rsidTr="00F65CF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52BFF00" w14:textId="77777777" w:rsidR="005F3882" w:rsidRPr="00463E71" w:rsidRDefault="005F3882" w:rsidP="00F65CF6">
            <w:pPr>
              <w:jc w:val="both"/>
              <w:rPr>
                <w:rFonts w:ascii="Arial" w:eastAsia="Times New Roman" w:hAnsi="Arial" w:cs="Arial"/>
                <w:color w:val="0070C0"/>
                <w:sz w:val="18"/>
                <w:szCs w:val="18"/>
                <w:lang w:val="es-ES" w:eastAsia="en-GB"/>
              </w:rPr>
            </w:pPr>
            <w:r w:rsidRPr="00463E71">
              <w:rPr>
                <w:rFonts w:ascii="Arial" w:eastAsia="Times New Roman" w:hAnsi="Arial" w:cs="Arial"/>
                <w:color w:val="0070C0"/>
                <w:sz w:val="18"/>
                <w:szCs w:val="18"/>
                <w:lang w:eastAsia="en-GB"/>
              </w:rPr>
              <w:t>Importante para la entidad contratante</w:t>
            </w:r>
          </w:p>
        </w:tc>
      </w:tr>
      <w:tr w:rsidR="005F3882" w:rsidRPr="00463E71" w14:paraId="3000CDE2" w14:textId="77777777" w:rsidTr="00F65CF6">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14C87C1" w14:textId="77777777" w:rsidR="005F3882" w:rsidRPr="00463E71" w:rsidRDefault="005F3882" w:rsidP="00F65CF6">
            <w:pPr>
              <w:spacing w:before="100" w:beforeAutospacing="1" w:after="240"/>
              <w:jc w:val="both"/>
              <w:rPr>
                <w:rFonts w:ascii="Arial" w:eastAsia="Times New Roman" w:hAnsi="Arial" w:cs="Arial"/>
                <w:i/>
                <w:color w:val="0070C0"/>
                <w:sz w:val="18"/>
                <w:szCs w:val="18"/>
                <w:lang w:eastAsia="en-GB"/>
              </w:rPr>
            </w:pPr>
            <w:r w:rsidRPr="00463E71">
              <w:rPr>
                <w:rFonts w:ascii="Arial" w:eastAsia="Times New Roman" w:hAnsi="Arial" w:cs="Arial"/>
                <w:b w:val="0"/>
                <w:bCs w:val="0"/>
                <w:i/>
                <w:color w:val="0070C0"/>
                <w:sz w:val="18"/>
                <w:szCs w:val="18"/>
                <w:lang w:eastAsia="en-GB"/>
              </w:rPr>
              <w:t>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se aplica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3F609927" w14:textId="09C147FA" w:rsidR="00496431" w:rsidRPr="00463E71" w:rsidRDefault="005F3882" w:rsidP="006575F3">
      <w:pPr>
        <w:widowControl w:val="0"/>
        <w:tabs>
          <w:tab w:val="center" w:pos="6024"/>
          <w:tab w:val="right" w:pos="10443"/>
        </w:tabs>
        <w:autoSpaceDE w:val="0"/>
        <w:ind w:left="284"/>
        <w:jc w:val="both"/>
        <w:rPr>
          <w:rFonts w:ascii="Arial" w:hAnsi="Arial" w:cs="Arial"/>
          <w:sz w:val="20"/>
        </w:rPr>
      </w:pPr>
      <w:r w:rsidRPr="00463E71">
        <w:rPr>
          <w:rFonts w:ascii="Arial" w:eastAsia="Times New Roman" w:hAnsi="Arial" w:cs="Arial"/>
          <w:b/>
          <w:i/>
          <w:color w:val="0070C0"/>
          <w:sz w:val="18"/>
          <w:szCs w:val="18"/>
          <w:lang w:eastAsia="en-GB"/>
        </w:rPr>
        <w:t xml:space="preserve">   Esta nota deberá ser eliminada una vez culminada la elaboración de las bases</w:t>
      </w:r>
    </w:p>
    <w:p w14:paraId="73ABF6E7" w14:textId="77777777" w:rsidR="00496431" w:rsidRPr="00463E71" w:rsidRDefault="00496431" w:rsidP="006575F3">
      <w:pPr>
        <w:widowControl w:val="0"/>
        <w:tabs>
          <w:tab w:val="center" w:pos="6024"/>
          <w:tab w:val="right" w:pos="10443"/>
        </w:tabs>
        <w:autoSpaceDE w:val="0"/>
        <w:ind w:left="284"/>
        <w:jc w:val="both"/>
        <w:rPr>
          <w:rFonts w:ascii="Arial" w:hAnsi="Arial" w:cs="Arial"/>
          <w:sz w:val="20"/>
        </w:rPr>
      </w:pPr>
    </w:p>
    <w:p w14:paraId="65B4EA07" w14:textId="77777777" w:rsidR="00236B0B" w:rsidRPr="00463E71" w:rsidRDefault="00236B0B">
      <w:pPr>
        <w:rPr>
          <w:rFonts w:ascii="Arial" w:hAnsi="Arial" w:cs="Arial"/>
          <w:b/>
        </w:rPr>
      </w:pPr>
      <w:r w:rsidRPr="00463E71">
        <w:rPr>
          <w:rFonts w:ascii="Arial" w:hAnsi="Arial" w:cs="Arial"/>
          <w:b/>
        </w:rPr>
        <w:br w:type="page"/>
      </w:r>
    </w:p>
    <w:p w14:paraId="70085428" w14:textId="5588370E" w:rsidR="001716A4" w:rsidRPr="00463E71" w:rsidRDefault="001716A4" w:rsidP="001716A4">
      <w:pPr>
        <w:pStyle w:val="Prrafodelista"/>
        <w:widowControl w:val="0"/>
        <w:ind w:left="66"/>
        <w:jc w:val="center"/>
        <w:rPr>
          <w:rFonts w:ascii="Arial" w:hAnsi="Arial" w:cs="Arial"/>
          <w:sz w:val="24"/>
          <w:szCs w:val="22"/>
        </w:rPr>
      </w:pPr>
      <w:r w:rsidRPr="00463E71">
        <w:rPr>
          <w:rFonts w:ascii="Arial" w:hAnsi="Arial" w:cs="Arial"/>
          <w:b/>
          <w:sz w:val="24"/>
          <w:szCs w:val="22"/>
        </w:rPr>
        <w:lastRenderedPageBreak/>
        <w:t>CAPÍTULO V</w:t>
      </w:r>
    </w:p>
    <w:p w14:paraId="0A9187AF" w14:textId="77777777" w:rsidR="001716A4" w:rsidRPr="00463E71" w:rsidRDefault="001716A4" w:rsidP="001716A4">
      <w:pPr>
        <w:widowControl w:val="0"/>
        <w:jc w:val="center"/>
        <w:rPr>
          <w:rFonts w:ascii="Arial" w:hAnsi="Arial" w:cs="Arial"/>
          <w:b/>
        </w:rPr>
      </w:pPr>
      <w:r w:rsidRPr="00463E71">
        <w:rPr>
          <w:rFonts w:ascii="Arial" w:hAnsi="Arial" w:cs="Arial"/>
          <w:b/>
          <w:sz w:val="24"/>
          <w:szCs w:val="22"/>
        </w:rPr>
        <w:t>PROFORMA DEL CONTRATO</w:t>
      </w:r>
    </w:p>
    <w:p w14:paraId="3AA7600B" w14:textId="77777777" w:rsidR="00F17D49" w:rsidRPr="00463E71" w:rsidRDefault="00F17D49" w:rsidP="0076088D">
      <w:pPr>
        <w:widowControl w:val="0"/>
        <w:ind w:left="142"/>
        <w:jc w:val="both"/>
        <w:rPr>
          <w:rFonts w:ascii="Arial" w:hAnsi="Arial" w:cs="Arial"/>
          <w:sz w:val="20"/>
        </w:rPr>
      </w:pPr>
    </w:p>
    <w:p w14:paraId="421C5738" w14:textId="77777777" w:rsidR="00F17D49" w:rsidRPr="00463E71" w:rsidRDefault="00F17D49" w:rsidP="0076088D">
      <w:pPr>
        <w:widowControl w:val="0"/>
        <w:ind w:left="142"/>
        <w:jc w:val="both"/>
        <w:rPr>
          <w:rFonts w:ascii="Arial" w:hAnsi="Arial" w:cs="Arial"/>
          <w:sz w:val="20"/>
        </w:rPr>
      </w:pPr>
    </w:p>
    <w:tbl>
      <w:tblPr>
        <w:tblStyle w:val="Tablaconcuadrcula1clara-nfasis51"/>
        <w:tblW w:w="8787" w:type="dxa"/>
        <w:tblInd w:w="279" w:type="dxa"/>
        <w:tblLook w:val="04A0" w:firstRow="1" w:lastRow="0" w:firstColumn="1" w:lastColumn="0" w:noHBand="0" w:noVBand="1"/>
      </w:tblPr>
      <w:tblGrid>
        <w:gridCol w:w="8787"/>
      </w:tblGrid>
      <w:tr w:rsidR="0076088D" w:rsidRPr="00463E71" w14:paraId="55E53878" w14:textId="77777777" w:rsidTr="000C055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44AD549" w14:textId="312AFDC5" w:rsidR="0076088D" w:rsidRPr="00463E71" w:rsidRDefault="00827D52" w:rsidP="00B738AD">
            <w:pPr>
              <w:jc w:val="both"/>
              <w:rPr>
                <w:rFonts w:ascii="Arial" w:hAnsi="Arial" w:cs="Arial"/>
                <w:i/>
                <w:color w:val="FF0000"/>
                <w:sz w:val="19"/>
                <w:szCs w:val="19"/>
                <w:lang w:val="es-ES"/>
              </w:rPr>
            </w:pPr>
            <w:r w:rsidRPr="00463E71">
              <w:rPr>
                <w:rFonts w:ascii="Arial" w:hAnsi="Arial" w:cs="Arial"/>
                <w:i/>
                <w:color w:val="FF0000"/>
                <w:sz w:val="19"/>
                <w:szCs w:val="19"/>
                <w:lang w:val="es-ES"/>
              </w:rPr>
              <w:t xml:space="preserve">Advertencia </w:t>
            </w:r>
          </w:p>
        </w:tc>
      </w:tr>
      <w:tr w:rsidR="0076088D" w:rsidRPr="00463E71" w14:paraId="7F8CE6F8" w14:textId="77777777" w:rsidTr="000C0558">
        <w:trPr>
          <w:trHeight w:val="880"/>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5B44376" w14:textId="5EDC872D" w:rsidR="0076088D" w:rsidRPr="00463E71" w:rsidRDefault="0076088D" w:rsidP="005E53F4">
            <w:pPr>
              <w:widowControl w:val="0"/>
              <w:ind w:left="34"/>
              <w:jc w:val="both"/>
              <w:rPr>
                <w:rFonts w:ascii="Arial" w:hAnsi="Arial" w:cs="Arial"/>
                <w:color w:val="FF0000"/>
                <w:sz w:val="19"/>
                <w:szCs w:val="19"/>
                <w:lang w:val="es-ES"/>
              </w:rPr>
            </w:pPr>
            <w:r w:rsidRPr="00463E71">
              <w:rPr>
                <w:rFonts w:ascii="Arial" w:eastAsia="Times New Roman" w:hAnsi="Arial" w:cs="Arial"/>
                <w:b w:val="0"/>
                <w:i/>
                <w:color w:val="FF0000"/>
                <w:sz w:val="19"/>
                <w:szCs w:val="19"/>
                <w:lang w:eastAsia="en-GB"/>
              </w:rPr>
              <w:t>Dependiendo del objeto de</w:t>
            </w:r>
            <w:r w:rsidR="00467997" w:rsidRPr="00463E71">
              <w:rPr>
                <w:rFonts w:ascii="Arial" w:eastAsia="Times New Roman" w:hAnsi="Arial" w:cs="Arial"/>
                <w:b w:val="0"/>
                <w:i/>
                <w:color w:val="FF0000"/>
                <w:sz w:val="19"/>
                <w:szCs w:val="19"/>
                <w:lang w:eastAsia="en-GB"/>
              </w:rPr>
              <w:t xml:space="preserve"> la contratación</w:t>
            </w:r>
            <w:r w:rsidRPr="00463E71">
              <w:rPr>
                <w:rFonts w:ascii="Arial" w:eastAsia="Times New Roman" w:hAnsi="Arial" w:cs="Arial"/>
                <w:b w:val="0"/>
                <w:i/>
                <w:color w:val="FF0000"/>
                <w:sz w:val="19"/>
                <w:szCs w:val="19"/>
                <w:lang w:eastAsia="en-GB"/>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B85C7E1" w14:textId="77777777" w:rsidR="0076088D" w:rsidRPr="00463E71" w:rsidRDefault="0076088D" w:rsidP="0076088D">
      <w:pPr>
        <w:widowControl w:val="0"/>
        <w:ind w:left="142"/>
        <w:jc w:val="both"/>
        <w:rPr>
          <w:rFonts w:ascii="Arial" w:hAnsi="Arial" w:cs="Arial"/>
          <w:sz w:val="20"/>
        </w:rPr>
      </w:pPr>
    </w:p>
    <w:p w14:paraId="01A1399F" w14:textId="1F1ED074" w:rsidR="00F17D49" w:rsidRPr="00463E71" w:rsidRDefault="00666412" w:rsidP="00E63D60">
      <w:pPr>
        <w:pStyle w:val="Textoindependiente"/>
        <w:widowControl w:val="0"/>
        <w:spacing w:after="0"/>
        <w:ind w:left="284"/>
        <w:jc w:val="both"/>
        <w:rPr>
          <w:rFonts w:ascii="Arial" w:eastAsia="Arial" w:hAnsi="Arial" w:cs="Arial"/>
          <w:sz w:val="20"/>
        </w:rPr>
      </w:pPr>
      <w:r w:rsidRPr="00463E71">
        <w:rPr>
          <w:rFonts w:ascii="Arial" w:eastAsia="Arial" w:hAnsi="Arial" w:cs="Arial"/>
          <w:sz w:val="20"/>
          <w:szCs w:val="20"/>
        </w:rPr>
        <w:t xml:space="preserve">Conste por el presente documento, la contratación de </w:t>
      </w:r>
      <w:r w:rsidR="005B0099" w:rsidRPr="00463E71">
        <w:rPr>
          <w:rFonts w:ascii="Arial" w:eastAsia="Arial" w:hAnsi="Arial" w:cs="Arial"/>
          <w:sz w:val="20"/>
          <w:szCs w:val="20"/>
        </w:rPr>
        <w:t>[</w:t>
      </w:r>
      <w:r w:rsidRPr="00463E71">
        <w:rPr>
          <w:rFonts w:ascii="Arial" w:eastAsia="Arial" w:hAnsi="Arial" w:cs="Arial"/>
          <w:b/>
          <w:sz w:val="20"/>
          <w:szCs w:val="20"/>
          <w:u w:val="single"/>
        </w:rPr>
        <w:t>CONSIGNAR LA DENOMINACIÓN DE LA CONVOCATORI</w:t>
      </w:r>
      <w:r w:rsidR="005B0099" w:rsidRPr="00463E71">
        <w:rPr>
          <w:rFonts w:ascii="Arial" w:eastAsia="Arial" w:hAnsi="Arial" w:cs="Arial"/>
          <w:b/>
          <w:sz w:val="20"/>
          <w:szCs w:val="20"/>
          <w:u w:val="single"/>
        </w:rPr>
        <w:t>A</w:t>
      </w:r>
      <w:r w:rsidR="005B0099" w:rsidRPr="00463E71">
        <w:rPr>
          <w:rFonts w:ascii="Arial" w:eastAsia="Arial" w:hAnsi="Arial" w:cs="Arial"/>
          <w:sz w:val="20"/>
          <w:szCs w:val="20"/>
          <w:u w:val="single"/>
        </w:rPr>
        <w:t>] que celebra de</w:t>
      </w:r>
      <w:r w:rsidR="00A52647" w:rsidRPr="00463E71">
        <w:rPr>
          <w:rFonts w:ascii="Arial" w:eastAsia="Arial" w:hAnsi="Arial" w:cs="Arial"/>
          <w:sz w:val="20"/>
          <w:szCs w:val="20"/>
          <w:u w:val="single"/>
        </w:rPr>
        <w:t xml:space="preserve"> </w:t>
      </w:r>
      <w:r w:rsidR="005B0099" w:rsidRPr="00463E71">
        <w:rPr>
          <w:rFonts w:ascii="Arial" w:eastAsia="Arial" w:hAnsi="Arial" w:cs="Arial"/>
          <w:sz w:val="20"/>
          <w:szCs w:val="20"/>
          <w:u w:val="single"/>
        </w:rPr>
        <w:t>una parte</w:t>
      </w:r>
      <w:r w:rsidR="00A52647" w:rsidRPr="00463E71">
        <w:rPr>
          <w:rFonts w:ascii="Arial" w:eastAsia="Arial" w:hAnsi="Arial" w:cs="Arial"/>
          <w:sz w:val="20"/>
          <w:szCs w:val="20"/>
          <w:u w:val="single"/>
        </w:rPr>
        <w:t xml:space="preserve"> [</w:t>
      </w:r>
      <w:r w:rsidR="00A52647" w:rsidRPr="00463E71">
        <w:rPr>
          <w:rFonts w:ascii="Arial" w:eastAsia="Arial" w:hAnsi="Arial" w:cs="Arial"/>
          <w:b/>
          <w:sz w:val="20"/>
          <w:szCs w:val="20"/>
          <w:u w:val="single"/>
        </w:rPr>
        <w:t>CONSIGNAR E</w:t>
      </w:r>
      <w:r w:rsidR="00867421" w:rsidRPr="00463E71">
        <w:rPr>
          <w:rFonts w:ascii="Arial" w:eastAsia="Arial" w:hAnsi="Arial" w:cs="Arial"/>
          <w:b/>
          <w:sz w:val="20"/>
          <w:szCs w:val="20"/>
          <w:u w:val="single"/>
        </w:rPr>
        <w:t>L</w:t>
      </w:r>
      <w:r w:rsidR="00A52647" w:rsidRPr="00463E71">
        <w:rPr>
          <w:rFonts w:ascii="Arial" w:eastAsia="Arial" w:hAnsi="Arial" w:cs="Arial"/>
          <w:b/>
          <w:sz w:val="20"/>
          <w:szCs w:val="20"/>
          <w:u w:val="single"/>
        </w:rPr>
        <w:t xml:space="preserve"> NOMBRE DE </w:t>
      </w:r>
      <w:r w:rsidR="7A32C1F7" w:rsidRPr="00463E71">
        <w:rPr>
          <w:rFonts w:ascii="Arial" w:eastAsia="Arial" w:hAnsi="Arial" w:cs="Arial"/>
          <w:b/>
          <w:sz w:val="20"/>
          <w:szCs w:val="20"/>
          <w:u w:val="single"/>
        </w:rPr>
        <w:t>L</w:t>
      </w:r>
      <w:r w:rsidR="00A52647" w:rsidRPr="00463E71">
        <w:rPr>
          <w:rFonts w:ascii="Arial" w:eastAsia="Arial" w:hAnsi="Arial" w:cs="Arial"/>
          <w:b/>
          <w:sz w:val="20"/>
          <w:szCs w:val="20"/>
          <w:u w:val="single"/>
        </w:rPr>
        <w:t>A</w:t>
      </w:r>
      <w:r w:rsidR="7A32C1F7" w:rsidRPr="00463E71">
        <w:rPr>
          <w:rFonts w:ascii="Arial" w:eastAsia="Arial" w:hAnsi="Arial" w:cs="Arial"/>
          <w:b/>
          <w:sz w:val="20"/>
          <w:szCs w:val="20"/>
          <w:u w:val="single"/>
        </w:rPr>
        <w:t xml:space="preserve"> ENTIDAD CONTRATANTE</w:t>
      </w:r>
      <w:r w:rsidR="7A32C1F7" w:rsidRPr="00463E71">
        <w:rPr>
          <w:rFonts w:ascii="Arial" w:eastAsia="Arial" w:hAnsi="Arial" w:cs="Arial"/>
          <w:sz w:val="20"/>
          <w:szCs w:val="20"/>
          <w:u w:val="single"/>
        </w:rPr>
        <w:t>]</w:t>
      </w:r>
      <w:r w:rsidR="7A32C1F7" w:rsidRPr="00463E71">
        <w:rPr>
          <w:rFonts w:ascii="Arial" w:eastAsia="Arial" w:hAnsi="Arial" w:cs="Arial"/>
          <w:sz w:val="20"/>
          <w:szCs w:val="20"/>
        </w:rPr>
        <w:t>,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651F275" w14:textId="1F0884B8" w:rsidR="00F17D49" w:rsidRPr="00463E71" w:rsidRDefault="00F17D49" w:rsidP="5F6E1149">
      <w:pPr>
        <w:widowControl w:val="0"/>
        <w:ind w:left="142"/>
        <w:jc w:val="both"/>
        <w:rPr>
          <w:rFonts w:ascii="Arial" w:hAnsi="Arial" w:cs="Arial"/>
          <w:sz w:val="20"/>
        </w:rPr>
      </w:pPr>
    </w:p>
    <w:p w14:paraId="60A1AD8F" w14:textId="77777777" w:rsidR="00167E64" w:rsidRPr="00463E71" w:rsidRDefault="00167E64" w:rsidP="00220637">
      <w:pPr>
        <w:widowControl w:val="0"/>
        <w:ind w:left="349"/>
        <w:jc w:val="both"/>
        <w:outlineLvl w:val="5"/>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CLÁUSULA PRIMERA: ANTECEDENTES</w:t>
      </w:r>
    </w:p>
    <w:p w14:paraId="358C36F8" w14:textId="059AD0BF" w:rsidR="00220637" w:rsidRPr="00463E71" w:rsidRDefault="00220637" w:rsidP="00220637">
      <w:pPr>
        <w:widowControl w:val="0"/>
        <w:ind w:left="349"/>
        <w:jc w:val="both"/>
        <w:outlineLvl w:val="5"/>
        <w:rPr>
          <w:rFonts w:ascii="Arial" w:eastAsia="Times New Roman" w:hAnsi="Arial" w:cs="Arial"/>
          <w:b/>
          <w:bCs/>
          <w:color w:val="auto"/>
          <w:sz w:val="20"/>
          <w:u w:val="single"/>
          <w:lang w:eastAsia="en-GB"/>
        </w:rPr>
      </w:pPr>
      <w:r w:rsidRPr="00463E71">
        <w:rPr>
          <w:rFonts w:ascii="Arial" w:eastAsia="Times New Roman" w:hAnsi="Arial" w:cs="Arial"/>
          <w:color w:val="000000" w:themeColor="text1"/>
          <w:sz w:val="20"/>
          <w:lang w:eastAsia="en-GB"/>
        </w:rPr>
        <w:t>Con fecha</w:t>
      </w:r>
      <w:r w:rsidRPr="00463E71">
        <w:rPr>
          <w:rFonts w:ascii="Arial" w:eastAsia="Times New Roman" w:hAnsi="Arial" w:cs="Arial"/>
          <w:color w:val="auto"/>
          <w:sz w:val="20"/>
          <w:lang w:eastAsia="en-GB"/>
        </w:rPr>
        <w:t xml:space="preserve"> [………………..], </w:t>
      </w:r>
      <w:r w:rsidR="002A6F1B" w:rsidRPr="00463E71">
        <w:rPr>
          <w:rFonts w:ascii="Arial" w:eastAsia="Times New Roman" w:hAnsi="Arial" w:cs="Arial"/>
          <w:color w:val="000000" w:themeColor="text1"/>
          <w:sz w:val="20"/>
          <w:lang w:eastAsia="en-GB"/>
        </w:rPr>
        <w:t xml:space="preserve">el comité </w:t>
      </w:r>
      <w:r w:rsidRPr="00463E71">
        <w:rPr>
          <w:rFonts w:ascii="Arial" w:eastAsia="Times New Roman" w:hAnsi="Arial" w:cs="Arial"/>
          <w:color w:val="000000" w:themeColor="text1"/>
          <w:sz w:val="20"/>
          <w:lang w:eastAsia="en-GB"/>
        </w:rPr>
        <w:t>adjudic</w:t>
      </w:r>
      <w:r w:rsidR="00954B34" w:rsidRPr="00463E71">
        <w:rPr>
          <w:rFonts w:ascii="Arial" w:eastAsia="Times New Roman" w:hAnsi="Arial" w:cs="Arial"/>
          <w:color w:val="000000" w:themeColor="text1"/>
          <w:sz w:val="20"/>
          <w:lang w:eastAsia="en-GB"/>
        </w:rPr>
        <w:t>ó</w:t>
      </w:r>
      <w:r w:rsidRPr="00463E71">
        <w:rPr>
          <w:rFonts w:ascii="Arial" w:eastAsia="Times New Roman" w:hAnsi="Arial" w:cs="Arial"/>
          <w:color w:val="000000" w:themeColor="text1"/>
          <w:sz w:val="20"/>
          <w:lang w:eastAsia="en-GB"/>
        </w:rPr>
        <w:t xml:space="preserve"> la buena pro </w:t>
      </w:r>
      <w:r w:rsidR="006B02DF" w:rsidRPr="00463E71">
        <w:rPr>
          <w:rFonts w:ascii="Arial" w:eastAsia="Times New Roman" w:hAnsi="Arial" w:cs="Arial"/>
          <w:color w:val="000000" w:themeColor="text1"/>
          <w:sz w:val="20"/>
          <w:lang w:eastAsia="en-GB"/>
        </w:rPr>
        <w:t>del</w:t>
      </w:r>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lang w:eastAsia="en-GB"/>
        </w:rPr>
        <w:t xml:space="preserve">CONCURSO PÚBLICO </w:t>
      </w:r>
      <w:r w:rsidR="006B02DF" w:rsidRPr="00463E71">
        <w:rPr>
          <w:rFonts w:ascii="Arial" w:eastAsia="Times New Roman" w:hAnsi="Arial" w:cs="Arial"/>
          <w:b/>
          <w:bCs/>
          <w:color w:val="auto"/>
          <w:sz w:val="20"/>
          <w:lang w:eastAsia="en-GB"/>
        </w:rPr>
        <w:t>ABREVIADO</w:t>
      </w:r>
      <w:r w:rsidRPr="00463E71">
        <w:rPr>
          <w:rFonts w:ascii="Arial" w:eastAsia="Times New Roman" w:hAnsi="Arial" w:cs="Arial"/>
          <w:b/>
          <w:bCs/>
          <w:color w:val="auto"/>
          <w:sz w:val="20"/>
          <w:lang w:eastAsia="en-GB"/>
        </w:rPr>
        <w:t xml:space="preserve"> Nº</w:t>
      </w:r>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u w:val="single"/>
          <w:lang w:eastAsia="en-GB"/>
        </w:rPr>
        <w:t xml:space="preserve">CONSIGNAR NOMENCLATURA DEL PROCEDIMIENTO </w:t>
      </w:r>
      <w:r w:rsidR="00B3657E" w:rsidRPr="00463E71">
        <w:rPr>
          <w:rFonts w:ascii="Arial" w:eastAsia="Times New Roman" w:hAnsi="Arial" w:cs="Arial"/>
          <w:b/>
          <w:bCs/>
          <w:color w:val="auto"/>
          <w:sz w:val="20"/>
          <w:u w:val="single"/>
          <w:lang w:eastAsia="en-GB"/>
        </w:rPr>
        <w:t xml:space="preserve">ESPECIAL </w:t>
      </w:r>
      <w:r w:rsidRPr="00463E71">
        <w:rPr>
          <w:rFonts w:ascii="Arial" w:eastAsia="Times New Roman" w:hAnsi="Arial" w:cs="Arial"/>
          <w:b/>
          <w:bCs/>
          <w:color w:val="auto"/>
          <w:sz w:val="20"/>
          <w:u w:val="single"/>
          <w:lang w:eastAsia="en-GB"/>
        </w:rPr>
        <w:t>DE SELECCIÓN</w:t>
      </w:r>
      <w:r w:rsidRPr="00463E71">
        <w:rPr>
          <w:rFonts w:ascii="Arial" w:eastAsia="Times New Roman" w:hAnsi="Arial" w:cs="Arial"/>
          <w:color w:val="auto"/>
          <w:sz w:val="20"/>
          <w:lang w:eastAsia="en-GB"/>
        </w:rPr>
        <w:t xml:space="preserve">] </w:t>
      </w:r>
      <w:r w:rsidRPr="00463E71">
        <w:rPr>
          <w:rFonts w:ascii="Arial" w:eastAsia="Times New Roman" w:hAnsi="Arial" w:cs="Arial"/>
          <w:color w:val="000000" w:themeColor="text1"/>
          <w:sz w:val="20"/>
          <w:lang w:eastAsia="en-GB"/>
        </w:rPr>
        <w:t>para la contratación de</w:t>
      </w:r>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u w:val="single"/>
          <w:lang w:eastAsia="en-GB"/>
        </w:rPr>
        <w:t xml:space="preserve">CONSIGNAR LA DENOMINACIÓN DE LA CONVOCATORIA], </w:t>
      </w:r>
      <w:r w:rsidRPr="00463E71">
        <w:rPr>
          <w:rFonts w:ascii="Arial" w:eastAsia="Times New Roman" w:hAnsi="Arial" w:cs="Arial"/>
          <w:b/>
          <w:bCs/>
          <w:color w:val="000000" w:themeColor="text1"/>
          <w:sz w:val="20"/>
          <w:u w:val="single"/>
          <w:lang w:eastAsia="en-GB"/>
        </w:rPr>
        <w:t>a [INDICAR NOMBRE DEL GANADOR DE LA BUENA PRO</w:t>
      </w:r>
      <w:r w:rsidRPr="00463E71">
        <w:rPr>
          <w:rFonts w:ascii="Arial" w:eastAsia="Times New Roman" w:hAnsi="Arial" w:cs="Arial"/>
          <w:color w:val="000000" w:themeColor="text1"/>
          <w:sz w:val="20"/>
          <w:lang w:eastAsia="en-GB"/>
        </w:rPr>
        <w:t>], cuyos detalles e importe constan en los documentos integrantes del presente contrato.</w:t>
      </w:r>
    </w:p>
    <w:p w14:paraId="08D2EDF5" w14:textId="77777777" w:rsidR="00167E64" w:rsidRPr="00463E71" w:rsidRDefault="00167E64" w:rsidP="007508C2">
      <w:pPr>
        <w:pStyle w:val="Textoindependiente"/>
        <w:widowControl w:val="0"/>
        <w:spacing w:after="0"/>
        <w:jc w:val="both"/>
        <w:rPr>
          <w:rFonts w:ascii="Arial" w:hAnsi="Arial" w:cs="Arial"/>
          <w:sz w:val="20"/>
          <w:szCs w:val="20"/>
        </w:rPr>
      </w:pPr>
    </w:p>
    <w:p w14:paraId="1EFF7B2A" w14:textId="77777777" w:rsidR="00F17D49" w:rsidRPr="00463E71" w:rsidRDefault="00F17D49" w:rsidP="00345818">
      <w:pPr>
        <w:widowControl w:val="0"/>
        <w:ind w:left="349"/>
        <w:jc w:val="both"/>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 xml:space="preserve">CLÁUSULA SEGUNDA: OBJETO </w:t>
      </w:r>
    </w:p>
    <w:p w14:paraId="4A24C5B6" w14:textId="3F0E5BB4" w:rsidR="00F17D49" w:rsidRPr="00463E71" w:rsidRDefault="00F17D49" w:rsidP="00345818">
      <w:pPr>
        <w:widowControl w:val="0"/>
        <w:ind w:left="349"/>
        <w:jc w:val="both"/>
        <w:rPr>
          <w:rFonts w:ascii="Arial" w:hAnsi="Arial" w:cs="Arial"/>
          <w:iCs/>
          <w:sz w:val="20"/>
        </w:rPr>
      </w:pPr>
      <w:r w:rsidRPr="00463E71">
        <w:rPr>
          <w:rFonts w:ascii="Arial" w:hAnsi="Arial" w:cs="Arial"/>
          <w:sz w:val="20"/>
        </w:rPr>
        <w:t>El presente contrato tiene por objeto [</w:t>
      </w:r>
      <w:r w:rsidRPr="00463E71">
        <w:rPr>
          <w:rFonts w:ascii="Arial" w:hAnsi="Arial" w:cs="Arial"/>
          <w:b/>
          <w:sz w:val="20"/>
          <w:u w:val="single"/>
        </w:rPr>
        <w:t>CONSIGNAR EL OBJETO DE LA CONTRATACIÓN</w:t>
      </w:r>
      <w:r w:rsidRPr="00463E71">
        <w:rPr>
          <w:rFonts w:ascii="Arial" w:hAnsi="Arial" w:cs="Arial"/>
          <w:iCs/>
          <w:sz w:val="20"/>
        </w:rPr>
        <w:t>].</w:t>
      </w:r>
    </w:p>
    <w:p w14:paraId="7FC1AD95" w14:textId="77777777" w:rsidR="00F17D49" w:rsidRPr="00463E71" w:rsidRDefault="00F17D49" w:rsidP="00345818">
      <w:pPr>
        <w:widowControl w:val="0"/>
        <w:ind w:left="349"/>
        <w:jc w:val="both"/>
        <w:rPr>
          <w:rFonts w:ascii="Arial" w:hAnsi="Arial" w:cs="Arial"/>
          <w:sz w:val="20"/>
        </w:rPr>
      </w:pPr>
    </w:p>
    <w:p w14:paraId="442D1E7F" w14:textId="77777777" w:rsidR="00F17D49" w:rsidRPr="00463E71" w:rsidRDefault="00F17D49" w:rsidP="00345818">
      <w:pPr>
        <w:widowControl w:val="0"/>
        <w:ind w:left="349"/>
        <w:jc w:val="both"/>
        <w:rPr>
          <w:rFonts w:ascii="Arial" w:hAnsi="Arial" w:cs="Arial"/>
          <w:b/>
          <w:sz w:val="20"/>
          <w:u w:val="single"/>
        </w:rPr>
      </w:pPr>
      <w:r w:rsidRPr="00463E71">
        <w:rPr>
          <w:rFonts w:ascii="Arial" w:hAnsi="Arial" w:cs="Arial"/>
          <w:b/>
          <w:sz w:val="20"/>
          <w:u w:val="single"/>
        </w:rPr>
        <w:t>CLÁUSULA TERCERA: MONTO CONTRACTUAL</w:t>
      </w:r>
    </w:p>
    <w:p w14:paraId="11F7C13C" w14:textId="4374B456" w:rsidR="00F17D49" w:rsidRPr="00463E71" w:rsidRDefault="0C70215F" w:rsidP="4161B470">
      <w:pPr>
        <w:widowControl w:val="0"/>
        <w:ind w:left="349"/>
        <w:jc w:val="both"/>
        <w:rPr>
          <w:rFonts w:ascii="Arial" w:hAnsi="Arial" w:cs="Arial"/>
          <w:b/>
          <w:bCs/>
          <w:i/>
          <w:iCs/>
          <w:sz w:val="20"/>
        </w:rPr>
      </w:pPr>
      <w:r w:rsidRPr="00463E71">
        <w:rPr>
          <w:rFonts w:ascii="Arial" w:hAnsi="Arial" w:cs="Arial"/>
          <w:sz w:val="20"/>
        </w:rPr>
        <w:t xml:space="preserve">El monto total del presente contrato asciende a </w:t>
      </w:r>
      <w:r w:rsidR="02F6CA12" w:rsidRPr="00463E71">
        <w:rPr>
          <w:rFonts w:ascii="Arial" w:hAnsi="Arial" w:cs="Arial"/>
          <w:sz w:val="20"/>
        </w:rPr>
        <w:t xml:space="preserve">la suma de </w:t>
      </w:r>
      <w:r w:rsidRPr="00463E71">
        <w:rPr>
          <w:rFonts w:ascii="Arial" w:hAnsi="Arial" w:cs="Arial"/>
          <w:sz w:val="20"/>
        </w:rPr>
        <w:t>[</w:t>
      </w:r>
      <w:r w:rsidRPr="00463E71">
        <w:rPr>
          <w:rFonts w:ascii="Arial" w:hAnsi="Arial" w:cs="Arial"/>
          <w:b/>
          <w:bCs/>
          <w:sz w:val="20"/>
          <w:u w:val="single"/>
        </w:rPr>
        <w:t>CONSIGNAR MONEDA Y MONTO</w:t>
      </w:r>
      <w:r w:rsidRPr="00463E71">
        <w:rPr>
          <w:rFonts w:ascii="Arial" w:hAnsi="Arial" w:cs="Arial"/>
          <w:sz w:val="20"/>
        </w:rPr>
        <w:t xml:space="preserve">], </w:t>
      </w:r>
      <w:r w:rsidR="06AF1154" w:rsidRPr="00463E71">
        <w:rPr>
          <w:rFonts w:ascii="Arial" w:hAnsi="Arial" w:cs="Arial"/>
          <w:sz w:val="20"/>
        </w:rPr>
        <w:t>que incluye todos los impuestos de Ley.</w:t>
      </w:r>
    </w:p>
    <w:p w14:paraId="68BCDF21" w14:textId="77777777" w:rsidR="00F17D49" w:rsidRPr="00463E71" w:rsidRDefault="00F17D49" w:rsidP="00345818">
      <w:pPr>
        <w:widowControl w:val="0"/>
        <w:ind w:left="349"/>
        <w:jc w:val="both"/>
        <w:rPr>
          <w:rFonts w:ascii="Arial" w:hAnsi="Arial" w:cs="Arial"/>
          <w:sz w:val="20"/>
        </w:rPr>
      </w:pPr>
    </w:p>
    <w:p w14:paraId="30C8E801" w14:textId="6F371F35" w:rsidR="00F17D49" w:rsidRPr="00463E71" w:rsidRDefault="00F17D49" w:rsidP="4CB2FF44">
      <w:pPr>
        <w:widowControl w:val="0"/>
        <w:ind w:left="349"/>
        <w:jc w:val="both"/>
        <w:rPr>
          <w:rFonts w:ascii="Arial" w:hAnsi="Arial" w:cs="Arial"/>
          <w:sz w:val="20"/>
          <w:lang w:val="es-ES"/>
        </w:rPr>
      </w:pPr>
      <w:r w:rsidRPr="00463E71">
        <w:rPr>
          <w:rFonts w:ascii="Arial" w:hAnsi="Arial" w:cs="Arial"/>
          <w:sz w:val="20"/>
          <w:lang w:val="es-ES"/>
        </w:rPr>
        <w:t xml:space="preserve">Este monto comprende el costo </w:t>
      </w:r>
      <w:r w:rsidR="0E719F55" w:rsidRPr="00463E71">
        <w:rPr>
          <w:rFonts w:ascii="Arial" w:hAnsi="Arial" w:cs="Arial"/>
          <w:sz w:val="20"/>
          <w:lang w:val="es-ES"/>
        </w:rPr>
        <w:t xml:space="preserve">total </w:t>
      </w:r>
      <w:r w:rsidRPr="00463E71">
        <w:rPr>
          <w:rFonts w:ascii="Arial" w:hAnsi="Arial" w:cs="Arial"/>
          <w:sz w:val="20"/>
          <w:lang w:val="es-ES"/>
        </w:rPr>
        <w:t xml:space="preserve">del </w:t>
      </w:r>
      <w:r w:rsidR="003F03A6" w:rsidRPr="00463E71">
        <w:rPr>
          <w:rFonts w:ascii="Arial" w:hAnsi="Arial" w:cs="Arial"/>
          <w:sz w:val="20"/>
          <w:lang w:val="es-ES"/>
        </w:rPr>
        <w:t>servicio</w:t>
      </w:r>
      <w:r w:rsidRPr="00463E71">
        <w:rPr>
          <w:rFonts w:ascii="Arial" w:hAnsi="Arial" w:cs="Arial"/>
          <w:sz w:val="20"/>
          <w:lang w:val="es-ES"/>
        </w:rPr>
        <w:t xml:space="preserve">, </w:t>
      </w:r>
      <w:r w:rsidR="115103D5" w:rsidRPr="00463E71">
        <w:rPr>
          <w:rFonts w:ascii="Arial" w:hAnsi="Arial" w:cs="Arial"/>
          <w:sz w:val="20"/>
          <w:lang w:val="es-ES"/>
        </w:rPr>
        <w:t xml:space="preserve">incluyendo, de ser aplicable, </w:t>
      </w:r>
      <w:r w:rsidR="00264C04" w:rsidRPr="00463E71">
        <w:rPr>
          <w:rFonts w:ascii="Arial" w:hAnsi="Arial" w:cs="Arial"/>
          <w:sz w:val="20"/>
          <w:lang w:val="es-ES"/>
        </w:rPr>
        <w:t xml:space="preserve">todos los </w:t>
      </w:r>
      <w:r w:rsidR="006F2D93" w:rsidRPr="00463E71">
        <w:rPr>
          <w:rFonts w:ascii="Arial" w:hAnsi="Arial" w:cs="Arial"/>
          <w:sz w:val="20"/>
          <w:lang w:val="es-ES"/>
        </w:rPr>
        <w:t>impuestos</w:t>
      </w:r>
      <w:r w:rsidR="00264C04" w:rsidRPr="00463E71">
        <w:rPr>
          <w:rFonts w:ascii="Arial" w:hAnsi="Arial" w:cs="Arial"/>
          <w:sz w:val="20"/>
          <w:lang w:val="es-ES"/>
        </w:rPr>
        <w:t xml:space="preserve">, seguros, transporte, inspecciones, pruebas y, de ser el caso, los costos laborales conforme </w:t>
      </w:r>
      <w:r w:rsidR="00B15422" w:rsidRPr="00463E71">
        <w:rPr>
          <w:rFonts w:ascii="Arial" w:hAnsi="Arial" w:cs="Arial"/>
          <w:sz w:val="20"/>
          <w:lang w:val="es-ES"/>
        </w:rPr>
        <w:t xml:space="preserve">a </w:t>
      </w:r>
      <w:r w:rsidR="00264C04" w:rsidRPr="00463E71">
        <w:rPr>
          <w:rFonts w:ascii="Arial" w:hAnsi="Arial" w:cs="Arial"/>
          <w:sz w:val="20"/>
          <w:lang w:val="es-ES"/>
        </w:rPr>
        <w:t>la legislación vigente, así como cualquier otro concepto que pueda tener incidencia sobre la ejecución del servicio</w:t>
      </w:r>
      <w:r w:rsidRPr="00463E71">
        <w:rPr>
          <w:rFonts w:ascii="Arial" w:hAnsi="Arial" w:cs="Arial"/>
          <w:sz w:val="20"/>
          <w:lang w:val="es-ES"/>
        </w:rPr>
        <w:t xml:space="preserve"> materia del presente contrato</w:t>
      </w:r>
      <w:r w:rsidR="00DC0E67" w:rsidRPr="00463E71">
        <w:rPr>
          <w:rFonts w:ascii="Arial" w:hAnsi="Arial" w:cs="Arial"/>
          <w:sz w:val="20"/>
          <w:lang w:val="es-ES"/>
        </w:rPr>
        <w:t xml:space="preserve">. </w:t>
      </w:r>
    </w:p>
    <w:p w14:paraId="2679413C" w14:textId="77777777" w:rsidR="00F17D49" w:rsidRPr="00463E71" w:rsidRDefault="00F17D49" w:rsidP="00345818">
      <w:pPr>
        <w:widowControl w:val="0"/>
        <w:ind w:left="349"/>
        <w:jc w:val="both"/>
        <w:rPr>
          <w:rFonts w:ascii="Arial" w:hAnsi="Arial" w:cs="Arial"/>
          <w:sz w:val="20"/>
          <w:lang w:val="es-ES_tradnl"/>
        </w:rPr>
      </w:pPr>
    </w:p>
    <w:p w14:paraId="14C87098" w14:textId="77777777" w:rsidR="00F17D49" w:rsidRPr="00463E71" w:rsidRDefault="0688F1E1" w:rsidP="5F6E1149">
      <w:pPr>
        <w:widowControl w:val="0"/>
        <w:ind w:left="349"/>
        <w:jc w:val="both"/>
        <w:rPr>
          <w:rFonts w:ascii="Arial" w:hAnsi="Arial" w:cs="Arial"/>
          <w:b/>
          <w:bCs/>
          <w:sz w:val="20"/>
          <w:u w:val="single"/>
        </w:rPr>
      </w:pPr>
      <w:r w:rsidRPr="00463E71">
        <w:rPr>
          <w:rFonts w:ascii="Arial" w:hAnsi="Arial" w:cs="Arial"/>
          <w:b/>
          <w:bCs/>
          <w:sz w:val="20"/>
          <w:u w:val="single"/>
        </w:rPr>
        <w:t>CLÁUSULA CUARTA: DEL PAGO</w:t>
      </w:r>
      <w:r w:rsidR="00F17D49" w:rsidRPr="00463E71">
        <w:rPr>
          <w:rFonts w:ascii="Arial" w:hAnsi="Arial" w:cs="Arial"/>
          <w:b/>
          <w:bCs/>
          <w:sz w:val="20"/>
          <w:u w:val="single"/>
          <w:vertAlign w:val="superscript"/>
        </w:rPr>
        <w:footnoteReference w:id="13"/>
      </w:r>
    </w:p>
    <w:p w14:paraId="1C39E30B" w14:textId="4F2D7A2A" w:rsidR="2F876EEC" w:rsidRPr="00463E71" w:rsidRDefault="56B207C2" w:rsidP="4161B470">
      <w:pPr>
        <w:pStyle w:val="Textoindependiente"/>
        <w:widowControl w:val="0"/>
        <w:tabs>
          <w:tab w:val="left" w:pos="1985"/>
        </w:tabs>
        <w:spacing w:after="0" w:line="259" w:lineRule="auto"/>
        <w:ind w:left="349"/>
        <w:jc w:val="both"/>
        <w:rPr>
          <w:rFonts w:ascii="Arial" w:eastAsia="Arial" w:hAnsi="Arial" w:cs="Arial"/>
          <w:sz w:val="20"/>
          <w:szCs w:val="20"/>
        </w:rPr>
      </w:pPr>
      <w:r w:rsidRPr="00463E71">
        <w:rPr>
          <w:rFonts w:ascii="Arial" w:eastAsia="Arial" w:hAnsi="Arial" w:cs="Arial"/>
          <w:sz w:val="20"/>
          <w:szCs w:val="20"/>
        </w:rPr>
        <w:t>LA ENTIDAD CONTRATANTE se obliga a pagar la contraprestación a EL CONTRATISTA en</w:t>
      </w:r>
      <w:r w:rsidRPr="00463E71">
        <w:rPr>
          <w:rFonts w:ascii="Arial" w:eastAsia="Arial" w:hAnsi="Arial" w:cs="Arial"/>
          <w:sz w:val="20"/>
          <w:szCs w:val="20"/>
          <w:u w:val="single"/>
        </w:rPr>
        <w:t xml:space="preserve"> </w:t>
      </w:r>
      <w:r w:rsidRPr="00463E71">
        <w:rPr>
          <w:rFonts w:ascii="Arial" w:eastAsia="Arial" w:hAnsi="Arial" w:cs="Arial"/>
          <w:sz w:val="20"/>
          <w:szCs w:val="20"/>
          <w:u w:val="single"/>
          <w:lang w:val="es-PE"/>
        </w:rPr>
        <w:t>[</w:t>
      </w:r>
      <w:r w:rsidRPr="00463E71">
        <w:rPr>
          <w:rFonts w:ascii="Arial" w:eastAsia="Arial" w:hAnsi="Arial" w:cs="Arial"/>
          <w:b/>
          <w:bCs/>
          <w:sz w:val="20"/>
          <w:szCs w:val="20"/>
          <w:lang w:val="es-PE"/>
        </w:rPr>
        <w:t>INDICAR MONEDA</w:t>
      </w:r>
      <w:r w:rsidRPr="00463E71">
        <w:rPr>
          <w:rFonts w:ascii="Arial" w:eastAsia="Arial" w:hAnsi="Arial" w:cs="Arial"/>
          <w:sz w:val="20"/>
          <w:szCs w:val="20"/>
          <w:lang w:val="es-PE"/>
        </w:rPr>
        <w:t>]</w:t>
      </w:r>
      <w:r w:rsidRPr="00463E71">
        <w:rPr>
          <w:rFonts w:ascii="Arial" w:eastAsia="Arial" w:hAnsi="Arial" w:cs="Arial"/>
          <w:sz w:val="20"/>
          <w:szCs w:val="20"/>
        </w:rPr>
        <w:t xml:space="preserve">, en </w:t>
      </w:r>
      <w:r w:rsidRPr="00463E71">
        <w:rPr>
          <w:rFonts w:ascii="Arial" w:eastAsia="Arial" w:hAnsi="Arial" w:cs="Arial"/>
          <w:sz w:val="20"/>
          <w:szCs w:val="20"/>
          <w:u w:val="single"/>
          <w:lang w:val="es-PE"/>
        </w:rPr>
        <w:t>[</w:t>
      </w:r>
      <w:r w:rsidRPr="00463E71">
        <w:rPr>
          <w:rFonts w:ascii="Arial" w:eastAsia="Arial" w:hAnsi="Arial" w:cs="Arial"/>
          <w:b/>
          <w:bCs/>
          <w:sz w:val="20"/>
          <w:szCs w:val="20"/>
          <w:u w:val="single"/>
          <w:lang w:val="es-PE"/>
        </w:rPr>
        <w:t xml:space="preserve">INDICAR </w:t>
      </w:r>
      <w:r w:rsidR="421FF629" w:rsidRPr="00463E71">
        <w:rPr>
          <w:rFonts w:ascii="Arial" w:eastAsia="Arial" w:hAnsi="Arial" w:cs="Arial"/>
          <w:b/>
          <w:bCs/>
          <w:sz w:val="20"/>
          <w:szCs w:val="20"/>
          <w:u w:val="single"/>
          <w:lang w:val="es-PE"/>
        </w:rPr>
        <w:t>EL DETALLE DEL</w:t>
      </w:r>
      <w:r w:rsidRPr="00463E71">
        <w:rPr>
          <w:rFonts w:ascii="Arial" w:eastAsia="Arial" w:hAnsi="Arial" w:cs="Arial"/>
          <w:b/>
          <w:bCs/>
          <w:sz w:val="20"/>
          <w:szCs w:val="20"/>
          <w:u w:val="single"/>
          <w:lang w:val="es-PE"/>
        </w:rPr>
        <w:t xml:space="preserve"> PAGO ÚNICO</w:t>
      </w:r>
      <w:r w:rsidR="421FF629" w:rsidRPr="00463E71">
        <w:rPr>
          <w:rFonts w:ascii="Arial" w:eastAsia="Arial" w:hAnsi="Arial" w:cs="Arial"/>
          <w:b/>
          <w:bCs/>
          <w:sz w:val="20"/>
          <w:szCs w:val="20"/>
          <w:u w:val="single"/>
          <w:lang w:val="es-PE"/>
        </w:rPr>
        <w:t xml:space="preserve"> O</w:t>
      </w:r>
      <w:r w:rsidR="4DBC0D76" w:rsidRPr="00463E71">
        <w:rPr>
          <w:rFonts w:ascii="Arial" w:eastAsia="Arial" w:hAnsi="Arial" w:cs="Arial"/>
          <w:b/>
          <w:bCs/>
          <w:sz w:val="20"/>
          <w:szCs w:val="20"/>
          <w:u w:val="single"/>
          <w:lang w:val="es-PE"/>
        </w:rPr>
        <w:t xml:space="preserve"> PAGOS</w:t>
      </w:r>
      <w:r w:rsidR="054D116B" w:rsidRPr="00463E71">
        <w:rPr>
          <w:rFonts w:ascii="Arial" w:eastAsia="Arial" w:hAnsi="Arial" w:cs="Arial"/>
          <w:b/>
          <w:bCs/>
          <w:sz w:val="20"/>
          <w:szCs w:val="20"/>
          <w:u w:val="single"/>
          <w:lang w:val="es-PE"/>
        </w:rPr>
        <w:t xml:space="preserve"> PARCIALES O PAGOS </w:t>
      </w:r>
      <w:r w:rsidRPr="00463E71">
        <w:rPr>
          <w:rFonts w:ascii="Arial" w:eastAsia="Arial" w:hAnsi="Arial" w:cs="Arial"/>
          <w:b/>
          <w:bCs/>
          <w:sz w:val="20"/>
          <w:szCs w:val="20"/>
          <w:u w:val="single"/>
          <w:lang w:val="es-PE"/>
        </w:rPr>
        <w:t>A CUENTA, SEGÚN CORRESPONDA</w:t>
      </w:r>
      <w:r w:rsidRPr="00463E71">
        <w:rPr>
          <w:rFonts w:ascii="Arial" w:eastAsia="Arial" w:hAnsi="Arial" w:cs="Arial"/>
          <w:sz w:val="20"/>
          <w:szCs w:val="20"/>
          <w:lang w:val="es-PE"/>
        </w:rPr>
        <w:t>]</w:t>
      </w:r>
      <w:r w:rsidRPr="00463E71">
        <w:rPr>
          <w:rFonts w:ascii="Arial" w:eastAsia="Arial" w:hAnsi="Arial" w:cs="Arial"/>
          <w:i/>
          <w:iCs/>
          <w:sz w:val="20"/>
          <w:szCs w:val="20"/>
        </w:rPr>
        <w:t>,</w:t>
      </w:r>
      <w:r w:rsidRPr="00463E71">
        <w:rPr>
          <w:rFonts w:ascii="Arial" w:eastAsia="Arial" w:hAnsi="Arial" w:cs="Arial"/>
          <w:sz w:val="20"/>
          <w:szCs w:val="20"/>
        </w:rPr>
        <w:t xml:space="preserve"> luego de la recepción formal y completa de la documentación correspondiente, según lo establecido en el artículo 144 del Reglamento de la Ley </w:t>
      </w:r>
      <w:r w:rsidR="32510317" w:rsidRPr="00463E71">
        <w:rPr>
          <w:rFonts w:ascii="Arial" w:eastAsia="Arial" w:hAnsi="Arial" w:cs="Arial"/>
          <w:sz w:val="20"/>
          <w:szCs w:val="20"/>
        </w:rPr>
        <w:t>N° 32069</w:t>
      </w:r>
      <w:r w:rsidR="49595D24" w:rsidRPr="00463E71">
        <w:rPr>
          <w:rFonts w:ascii="Arial" w:eastAsia="Arial" w:hAnsi="Arial" w:cs="Arial"/>
          <w:sz w:val="20"/>
          <w:szCs w:val="20"/>
        </w:rPr>
        <w:t>,</w:t>
      </w:r>
      <w:r w:rsidR="32510317" w:rsidRPr="00463E71">
        <w:rPr>
          <w:rFonts w:ascii="Arial" w:eastAsia="Arial" w:hAnsi="Arial" w:cs="Arial"/>
          <w:sz w:val="20"/>
          <w:szCs w:val="20"/>
        </w:rPr>
        <w:t xml:space="preserve"> </w:t>
      </w:r>
      <w:r w:rsidR="15741A6C" w:rsidRPr="00463E71">
        <w:rPr>
          <w:rFonts w:ascii="Arial" w:eastAsia="Arial" w:hAnsi="Arial" w:cs="Arial"/>
          <w:sz w:val="20"/>
          <w:szCs w:val="20"/>
        </w:rPr>
        <w:t xml:space="preserve">Ley </w:t>
      </w:r>
      <w:r w:rsidRPr="00463E71">
        <w:rPr>
          <w:rFonts w:ascii="Arial" w:eastAsia="Arial" w:hAnsi="Arial" w:cs="Arial"/>
          <w:sz w:val="20"/>
          <w:szCs w:val="20"/>
        </w:rPr>
        <w:t>General de Contrataciones Públicas</w:t>
      </w:r>
      <w:r w:rsidR="49595D24" w:rsidRPr="00463E71">
        <w:rPr>
          <w:rFonts w:ascii="Arial" w:eastAsia="Arial" w:hAnsi="Arial" w:cs="Arial"/>
          <w:sz w:val="20"/>
          <w:szCs w:val="20"/>
        </w:rPr>
        <w:t>, aprobado por Decreto Supremo N° 009-2025-EF</w:t>
      </w:r>
      <w:r w:rsidRPr="00463E71">
        <w:rPr>
          <w:rFonts w:ascii="Arial" w:eastAsia="Arial" w:hAnsi="Arial" w:cs="Arial"/>
          <w:sz w:val="20"/>
          <w:szCs w:val="20"/>
        </w:rPr>
        <w:t>.</w:t>
      </w:r>
    </w:p>
    <w:p w14:paraId="1E3B0646" w14:textId="33A149B2" w:rsidR="5F6E1149" w:rsidRPr="00463E71" w:rsidRDefault="5F6E1149" w:rsidP="003F76BF">
      <w:pPr>
        <w:widowControl w:val="0"/>
        <w:tabs>
          <w:tab w:val="left" w:pos="1985"/>
        </w:tabs>
        <w:ind w:left="349"/>
        <w:jc w:val="both"/>
        <w:rPr>
          <w:rFonts w:ascii="Arial" w:eastAsia="Arial" w:hAnsi="Arial" w:cs="Arial"/>
          <w:color w:val="auto"/>
          <w:sz w:val="20"/>
        </w:rPr>
      </w:pPr>
    </w:p>
    <w:p w14:paraId="2405ADBB" w14:textId="30B51789" w:rsidR="2F876EEC" w:rsidRPr="00463E71" w:rsidRDefault="56B207C2" w:rsidP="4161B470">
      <w:pPr>
        <w:pStyle w:val="Textoindependiente"/>
        <w:widowControl w:val="0"/>
        <w:tabs>
          <w:tab w:val="left" w:pos="1985"/>
        </w:tabs>
        <w:spacing w:after="0"/>
        <w:ind w:left="349"/>
        <w:jc w:val="both"/>
        <w:rPr>
          <w:rFonts w:ascii="Arial" w:eastAsia="Arial" w:hAnsi="Arial" w:cs="Arial"/>
          <w:sz w:val="20"/>
          <w:szCs w:val="20"/>
        </w:rPr>
      </w:pPr>
      <w:r w:rsidRPr="00463E71">
        <w:rPr>
          <w:rFonts w:ascii="Arial" w:eastAsia="Arial" w:hAnsi="Arial" w:cs="Arial"/>
          <w:sz w:val="20"/>
          <w:szCs w:val="20"/>
        </w:rPr>
        <w:t xml:space="preserve">Para tal efecto, el responsable de otorgar la conformidad de la prestación debe hacerlo en un plazo que </w:t>
      </w:r>
      <w:r w:rsidR="3A8745AF" w:rsidRPr="00463E71">
        <w:rPr>
          <w:rFonts w:ascii="Arial" w:eastAsia="Arial" w:hAnsi="Arial" w:cs="Arial"/>
          <w:sz w:val="20"/>
          <w:szCs w:val="20"/>
        </w:rPr>
        <w:t xml:space="preserve">no excederá de los </w:t>
      </w:r>
      <w:r w:rsidRPr="00463E71">
        <w:rPr>
          <w:rFonts w:ascii="Arial" w:eastAsia="Arial" w:hAnsi="Arial" w:cs="Arial"/>
          <w:sz w:val="20"/>
          <w:szCs w:val="20"/>
        </w:rPr>
        <w:t xml:space="preserve">siete (7) días </w:t>
      </w:r>
      <w:r w:rsidR="29FE0D61" w:rsidRPr="00463E71">
        <w:rPr>
          <w:rFonts w:ascii="Arial" w:eastAsia="Arial" w:hAnsi="Arial" w:cs="Arial"/>
          <w:sz w:val="20"/>
          <w:szCs w:val="20"/>
        </w:rPr>
        <w:t xml:space="preserve">contabilizados desde el </w:t>
      </w:r>
      <w:r w:rsidRPr="00463E71">
        <w:rPr>
          <w:rFonts w:ascii="Arial" w:eastAsia="Arial" w:hAnsi="Arial" w:cs="Arial"/>
          <w:sz w:val="20"/>
          <w:szCs w:val="20"/>
        </w:rPr>
        <w:t xml:space="preserve">día siguiente de </w:t>
      </w:r>
      <w:r w:rsidR="4CBD9BD3" w:rsidRPr="00463E71">
        <w:rPr>
          <w:rFonts w:ascii="Arial" w:eastAsia="Arial" w:hAnsi="Arial" w:cs="Arial"/>
          <w:sz w:val="20"/>
          <w:szCs w:val="20"/>
        </w:rPr>
        <w:t>recibido el entregable</w:t>
      </w:r>
      <w:r w:rsidRPr="00463E71">
        <w:rPr>
          <w:rFonts w:ascii="Arial" w:eastAsia="Arial" w:hAnsi="Arial" w:cs="Arial"/>
          <w:sz w:val="20"/>
          <w:szCs w:val="20"/>
        </w:rPr>
        <w:t>, salvo que se requiera efectuar pruebas que permitan verificar el cumplimiento de la obligación, en cuyo caso la conformidad se emite en un plazo máximo de veinte (20) días, bajo responsabilidad de dicho servidor.</w:t>
      </w:r>
    </w:p>
    <w:p w14:paraId="3EA86FAE" w14:textId="65FDAE90" w:rsidR="5F6E1149" w:rsidRPr="00463E71" w:rsidRDefault="5F6E1149" w:rsidP="003F76BF">
      <w:pPr>
        <w:widowControl w:val="0"/>
        <w:tabs>
          <w:tab w:val="left" w:pos="1985"/>
        </w:tabs>
        <w:jc w:val="both"/>
        <w:rPr>
          <w:rFonts w:ascii="Arial" w:eastAsia="Arial" w:hAnsi="Arial" w:cs="Arial"/>
          <w:color w:val="auto"/>
          <w:sz w:val="20"/>
          <w:lang w:val="es-ES"/>
        </w:rPr>
      </w:pPr>
    </w:p>
    <w:p w14:paraId="0AC38FC7" w14:textId="67F44C82" w:rsidR="2F876EEC" w:rsidRPr="00463E71" w:rsidRDefault="2F876EEC" w:rsidP="003F76BF">
      <w:pPr>
        <w:pStyle w:val="Textoindependiente"/>
        <w:widowControl w:val="0"/>
        <w:tabs>
          <w:tab w:val="left" w:pos="1985"/>
        </w:tabs>
        <w:spacing w:after="0"/>
        <w:ind w:left="349"/>
        <w:jc w:val="both"/>
        <w:rPr>
          <w:rFonts w:ascii="Arial" w:eastAsia="Arial" w:hAnsi="Arial" w:cs="Arial"/>
          <w:sz w:val="20"/>
        </w:rPr>
      </w:pPr>
      <w:r w:rsidRPr="00463E71">
        <w:rPr>
          <w:rFonts w:ascii="Arial" w:eastAsia="Arial" w:hAnsi="Arial" w:cs="Arial"/>
          <w:sz w:val="20"/>
          <w:szCs w:val="20"/>
        </w:rPr>
        <w:lastRenderedPageBreak/>
        <w:t xml:space="preserve">LA ENTIDAD CONTRATANTE debe efectuar el pago dentro de los diez (10) días hábiles siguientes de otorgada la conformidad </w:t>
      </w:r>
      <w:r w:rsidR="00983ADE" w:rsidRPr="00463E71">
        <w:rPr>
          <w:rFonts w:ascii="Arial" w:eastAsia="Arial" w:hAnsi="Arial" w:cs="Arial"/>
          <w:sz w:val="20"/>
          <w:szCs w:val="20"/>
        </w:rPr>
        <w:t>de</w:t>
      </w:r>
      <w:r w:rsidRPr="00463E71">
        <w:rPr>
          <w:rFonts w:ascii="Arial" w:eastAsia="Arial" w:hAnsi="Arial" w:cs="Arial"/>
          <w:sz w:val="20"/>
          <w:szCs w:val="20"/>
        </w:rPr>
        <w:t xml:space="preserve"> </w:t>
      </w:r>
      <w:r w:rsidRPr="00463E71" w:rsidDel="00577B16">
        <w:rPr>
          <w:rFonts w:ascii="Arial" w:eastAsia="Arial" w:hAnsi="Arial" w:cs="Arial"/>
          <w:sz w:val="20"/>
          <w:szCs w:val="20"/>
        </w:rPr>
        <w:t xml:space="preserve">los </w:t>
      </w:r>
      <w:r w:rsidRPr="00463E71">
        <w:rPr>
          <w:rFonts w:ascii="Arial" w:eastAsia="Arial" w:hAnsi="Arial" w:cs="Arial"/>
          <w:sz w:val="20"/>
          <w:szCs w:val="20"/>
        </w:rPr>
        <w:t>servicio</w:t>
      </w:r>
      <w:r w:rsidRPr="00463E71" w:rsidDel="00577B16">
        <w:rPr>
          <w:rFonts w:ascii="Arial" w:eastAsia="Arial" w:hAnsi="Arial" w:cs="Arial"/>
          <w:sz w:val="20"/>
          <w:szCs w:val="20"/>
        </w:rPr>
        <w:t>s</w:t>
      </w:r>
      <w:r w:rsidRPr="00463E71">
        <w:rPr>
          <w:rFonts w:ascii="Arial" w:eastAsia="Arial" w:hAnsi="Arial" w:cs="Arial"/>
          <w:sz w:val="20"/>
          <w:szCs w:val="20"/>
        </w:rPr>
        <w:t xml:space="preserve">, siempre que se verifiquen las condiciones establecidas en el contrato para ello, bajo responsabilidad del </w:t>
      </w:r>
      <w:r w:rsidR="00586D09" w:rsidRPr="00463E71">
        <w:rPr>
          <w:rFonts w:ascii="Arial" w:eastAsia="Arial" w:hAnsi="Arial" w:cs="Arial"/>
          <w:sz w:val="20"/>
          <w:szCs w:val="20"/>
        </w:rPr>
        <w:t>servidor</w:t>
      </w:r>
      <w:r w:rsidRPr="00463E71">
        <w:rPr>
          <w:rFonts w:ascii="Arial" w:eastAsia="Arial" w:hAnsi="Arial" w:cs="Arial"/>
          <w:sz w:val="20"/>
          <w:szCs w:val="20"/>
        </w:rPr>
        <w:t xml:space="preserve"> competente.</w:t>
      </w:r>
    </w:p>
    <w:p w14:paraId="41519EA5" w14:textId="58BC0C73" w:rsidR="5F6E1149" w:rsidRPr="00463E71" w:rsidRDefault="5F6E1149" w:rsidP="003F76BF">
      <w:pPr>
        <w:widowControl w:val="0"/>
        <w:tabs>
          <w:tab w:val="left" w:pos="1985"/>
        </w:tabs>
        <w:ind w:left="349"/>
        <w:jc w:val="both"/>
        <w:rPr>
          <w:rFonts w:ascii="Arial" w:eastAsia="Arial" w:hAnsi="Arial" w:cs="Arial"/>
          <w:color w:val="auto"/>
          <w:sz w:val="20"/>
        </w:rPr>
      </w:pPr>
    </w:p>
    <w:p w14:paraId="12A5D921" w14:textId="2BD0E0E8" w:rsidR="2F876EEC" w:rsidRPr="00463E71" w:rsidRDefault="2F876EEC" w:rsidP="003F76BF">
      <w:pPr>
        <w:widowControl w:val="0"/>
        <w:ind w:left="349"/>
        <w:jc w:val="both"/>
        <w:rPr>
          <w:rFonts w:ascii="Arial" w:eastAsia="Arial" w:hAnsi="Arial" w:cs="Arial"/>
          <w:color w:val="auto"/>
          <w:sz w:val="20"/>
        </w:rPr>
      </w:pPr>
      <w:r w:rsidRPr="00463E71">
        <w:rPr>
          <w:rFonts w:ascii="Arial" w:eastAsia="Arial" w:hAnsi="Arial" w:cs="Arial"/>
          <w:color w:val="auto"/>
          <w:sz w:val="20"/>
        </w:rPr>
        <w:t>En caso de retraso en el pago por parte de LA ENTIDAD CONTRATANTE, salvo que se deba a</w:t>
      </w:r>
      <w:r w:rsidR="0033592C" w:rsidRPr="00463E71">
        <w:rPr>
          <w:rFonts w:ascii="Arial" w:eastAsia="Arial" w:hAnsi="Arial" w:cs="Arial"/>
          <w:color w:val="auto"/>
          <w:sz w:val="20"/>
        </w:rPr>
        <w:t xml:space="preserve"> </w:t>
      </w:r>
      <w:r w:rsidRPr="00463E71">
        <w:rPr>
          <w:rFonts w:ascii="Arial" w:eastAsia="Arial" w:hAnsi="Arial" w:cs="Arial"/>
          <w:color w:val="auto"/>
          <w:sz w:val="20"/>
        </w:rPr>
        <w:t xml:space="preserve">caso fortuito o fuerza mayor, EL CONTRATISTA </w:t>
      </w:r>
      <w:r w:rsidR="0064548B" w:rsidRPr="00463E71">
        <w:rPr>
          <w:rFonts w:ascii="Arial" w:eastAsia="Arial" w:hAnsi="Arial" w:cs="Arial"/>
          <w:color w:val="auto"/>
          <w:sz w:val="20"/>
        </w:rPr>
        <w:t>tiene</w:t>
      </w:r>
      <w:r w:rsidRPr="00463E71">
        <w:rPr>
          <w:rFonts w:ascii="Arial" w:eastAsia="Arial" w:hAnsi="Arial" w:cs="Arial"/>
          <w:color w:val="auto"/>
          <w:sz w:val="20"/>
        </w:rPr>
        <w:t xml:space="preserve"> derecho al pago de intereses legales conforme a lo establecido en el artículo 67 de la Ley </w:t>
      </w:r>
      <w:r w:rsidR="000E0877" w:rsidRPr="00463E71">
        <w:rPr>
          <w:rFonts w:ascii="Arial" w:eastAsia="Arial" w:hAnsi="Arial" w:cs="Arial"/>
          <w:color w:val="auto"/>
          <w:sz w:val="20"/>
        </w:rPr>
        <w:t>N° 32069, Ley</w:t>
      </w:r>
      <w:r w:rsidRPr="00463E71">
        <w:rPr>
          <w:rFonts w:ascii="Arial" w:eastAsia="Arial" w:hAnsi="Arial" w:cs="Arial"/>
          <w:color w:val="auto"/>
          <w:sz w:val="20"/>
        </w:rPr>
        <w:t xml:space="preserve"> General de Contrataciones Públicas.</w:t>
      </w:r>
    </w:p>
    <w:p w14:paraId="34C03186" w14:textId="77777777" w:rsidR="00103D56" w:rsidRPr="00463E71" w:rsidRDefault="00103D56" w:rsidP="003F76BF">
      <w:pPr>
        <w:widowControl w:val="0"/>
        <w:ind w:left="349"/>
        <w:jc w:val="both"/>
        <w:rPr>
          <w:rFonts w:ascii="Arial" w:eastAsia="Arial" w:hAnsi="Arial" w:cs="Arial"/>
          <w:color w:val="auto"/>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103D56" w:rsidRPr="00463E71" w14:paraId="51299912"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02AB334" w14:textId="77777777" w:rsidR="00103D56" w:rsidRPr="00463E71" w:rsidRDefault="00103D56">
            <w:pPr>
              <w:jc w:val="both"/>
              <w:rPr>
                <w:rFonts w:ascii="Arial" w:hAnsi="Arial" w:cs="Arial"/>
                <w:color w:val="000099"/>
                <w:sz w:val="18"/>
                <w:szCs w:val="18"/>
                <w:lang w:val="es-ES"/>
              </w:rPr>
            </w:pPr>
            <w:r w:rsidRPr="00463E71">
              <w:rPr>
                <w:rFonts w:ascii="Arial" w:hAnsi="Arial" w:cs="Arial"/>
                <w:color w:val="0070C0"/>
                <w:sz w:val="18"/>
                <w:szCs w:val="18"/>
                <w:lang w:val="es-ES"/>
              </w:rPr>
              <w:t>Importante para la entidad contratante</w:t>
            </w:r>
          </w:p>
        </w:tc>
      </w:tr>
      <w:tr w:rsidR="00103D56" w:rsidRPr="00463E71" w14:paraId="63B0316C" w14:textId="77777777" w:rsidTr="26F379AE">
        <w:trPr>
          <w:trHeight w:val="542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236CF" w14:textId="47577246" w:rsidR="00103D56" w:rsidRPr="00463E71" w:rsidRDefault="00103D56" w:rsidP="00296FD2">
            <w:pPr>
              <w:pStyle w:val="Prrafodelista"/>
              <w:widowControl w:val="0"/>
              <w:numPr>
                <w:ilvl w:val="0"/>
                <w:numId w:val="145"/>
              </w:numPr>
              <w:jc w:val="both"/>
              <w:rPr>
                <w:rFonts w:ascii="Arial" w:hAnsi="Arial" w:cs="Arial"/>
                <w:b w:val="0"/>
                <w:bCs w:val="0"/>
                <w:i/>
                <w:color w:val="0070C0"/>
                <w:sz w:val="18"/>
                <w:szCs w:val="18"/>
                <w:lang w:val="es-ES"/>
              </w:rPr>
            </w:pPr>
            <w:r w:rsidRPr="00463E71">
              <w:rPr>
                <w:rFonts w:ascii="Arial" w:hAnsi="Arial" w:cs="Arial"/>
                <w:b w:val="0"/>
                <w:bCs w:val="0"/>
                <w:i/>
                <w:color w:val="0070C0"/>
                <w:sz w:val="18"/>
                <w:szCs w:val="18"/>
                <w:lang w:val="es-ES"/>
              </w:rPr>
              <w:t xml:space="preserve">En caso </w:t>
            </w:r>
            <w:r w:rsidR="00A22B22" w:rsidRPr="00463E71">
              <w:rPr>
                <w:rFonts w:ascii="Arial" w:hAnsi="Arial" w:cs="Arial"/>
                <w:b w:val="0"/>
                <w:bCs w:val="0"/>
                <w:i/>
                <w:color w:val="0070C0"/>
                <w:sz w:val="18"/>
                <w:szCs w:val="18"/>
                <w:lang w:val="es-ES"/>
              </w:rPr>
              <w:t>de</w:t>
            </w:r>
            <w:r w:rsidRPr="00463E71">
              <w:rPr>
                <w:rFonts w:ascii="Arial" w:hAnsi="Arial" w:cs="Arial"/>
                <w:b w:val="0"/>
                <w:bCs w:val="0"/>
                <w:i/>
                <w:color w:val="0070C0"/>
                <w:sz w:val="18"/>
                <w:szCs w:val="18"/>
                <w:lang w:val="es-ES"/>
              </w:rPr>
              <w:t xml:space="preserve"> que la ENTIDAD CONTRATANTE </w:t>
            </w:r>
            <w:r w:rsidR="00630A46" w:rsidRPr="00463E71">
              <w:rPr>
                <w:rFonts w:ascii="Arial" w:hAnsi="Arial" w:cs="Arial"/>
                <w:b w:val="0"/>
                <w:bCs w:val="0"/>
                <w:i/>
                <w:color w:val="0070C0"/>
                <w:sz w:val="18"/>
                <w:szCs w:val="18"/>
                <w:lang w:val="es-ES"/>
              </w:rPr>
              <w:t>verifique</w:t>
            </w:r>
            <w:r w:rsidRPr="00463E71">
              <w:rPr>
                <w:rFonts w:ascii="Arial" w:hAnsi="Arial" w:cs="Arial"/>
                <w:b w:val="0"/>
                <w:bCs w:val="0"/>
                <w:i/>
                <w:color w:val="0070C0"/>
                <w:sz w:val="18"/>
                <w:szCs w:val="18"/>
                <w:lang w:val="es-ES"/>
              </w:rPr>
              <w:t xml:space="preserve"> </w:t>
            </w:r>
            <w:r w:rsidR="00A22B22" w:rsidRPr="00463E71">
              <w:rPr>
                <w:rFonts w:ascii="Arial" w:hAnsi="Arial" w:cs="Arial"/>
                <w:b w:val="0"/>
                <w:bCs w:val="0"/>
                <w:i/>
                <w:color w:val="0070C0"/>
                <w:sz w:val="18"/>
                <w:szCs w:val="18"/>
                <w:lang w:val="es-ES"/>
              </w:rPr>
              <w:t>en la Pladicop</w:t>
            </w:r>
            <w:r w:rsidRPr="00463E71">
              <w:rPr>
                <w:rFonts w:ascii="Arial" w:hAnsi="Arial" w:cs="Arial"/>
                <w:b w:val="0"/>
                <w:bCs w:val="0"/>
                <w:i/>
                <w:color w:val="0070C0"/>
                <w:sz w:val="18"/>
                <w:szCs w:val="18"/>
                <w:lang w:val="es-ES"/>
              </w:rPr>
              <w:t xml:space="preserve"> que el CONTRATISTA</w:t>
            </w:r>
            <w:r w:rsidR="00630A46" w:rsidRPr="00463E71">
              <w:rPr>
                <w:rFonts w:ascii="Arial" w:hAnsi="Arial" w:cs="Arial"/>
                <w:b w:val="0"/>
                <w:bCs w:val="0"/>
                <w:i/>
                <w:color w:val="0070C0"/>
                <w:sz w:val="18"/>
                <w:szCs w:val="18"/>
                <w:lang w:val="es-ES"/>
              </w:rPr>
              <w:t xml:space="preserve"> tiene multas impagas que no se encuentren en procedimiento coactivo</w:t>
            </w:r>
            <w:r w:rsidRPr="00463E71">
              <w:rPr>
                <w:rFonts w:ascii="Arial" w:hAnsi="Arial" w:cs="Arial"/>
                <w:b w:val="0"/>
                <w:bCs w:val="0"/>
                <w:i/>
                <w:color w:val="0070C0"/>
                <w:sz w:val="18"/>
                <w:szCs w:val="18"/>
                <w:lang w:val="es-ES"/>
              </w:rPr>
              <w:t xml:space="preserve">, se debe </w:t>
            </w:r>
            <w:r w:rsidR="00A22B22" w:rsidRPr="00463E71">
              <w:rPr>
                <w:rFonts w:ascii="Arial" w:hAnsi="Arial" w:cs="Arial"/>
                <w:b w:val="0"/>
                <w:bCs w:val="0"/>
                <w:i/>
                <w:color w:val="0070C0"/>
                <w:sz w:val="18"/>
                <w:szCs w:val="18"/>
                <w:lang w:val="es-ES"/>
              </w:rPr>
              <w:t>incluir la</w:t>
            </w:r>
            <w:r w:rsidRPr="00463E71">
              <w:rPr>
                <w:rFonts w:ascii="Arial" w:hAnsi="Arial" w:cs="Arial"/>
                <w:b w:val="0"/>
                <w:bCs w:val="0"/>
                <w:i/>
                <w:color w:val="0070C0"/>
                <w:sz w:val="18"/>
                <w:szCs w:val="18"/>
                <w:lang w:val="es-ES"/>
              </w:rPr>
              <w:t xml:space="preserve"> siguiente</w:t>
            </w:r>
            <w:r w:rsidR="00A22B22" w:rsidRPr="00463E71">
              <w:rPr>
                <w:rFonts w:ascii="Arial" w:hAnsi="Arial" w:cs="Arial"/>
                <w:b w:val="0"/>
                <w:bCs w:val="0"/>
                <w:i/>
                <w:color w:val="0070C0"/>
                <w:sz w:val="18"/>
                <w:szCs w:val="18"/>
                <w:lang w:val="es-ES"/>
              </w:rPr>
              <w:t xml:space="preserve"> cláusula</w:t>
            </w:r>
            <w:r w:rsidRPr="00463E71">
              <w:rPr>
                <w:rFonts w:ascii="Arial" w:hAnsi="Arial" w:cs="Arial"/>
                <w:b w:val="0"/>
                <w:bCs w:val="0"/>
                <w:i/>
                <w:color w:val="0070C0"/>
                <w:sz w:val="18"/>
                <w:szCs w:val="18"/>
                <w:lang w:val="es-ES"/>
              </w:rPr>
              <w:t>:</w:t>
            </w:r>
          </w:p>
          <w:p w14:paraId="585D72EC" w14:textId="77777777" w:rsidR="00103D56" w:rsidRPr="00463E71" w:rsidRDefault="00103D56">
            <w:pPr>
              <w:widowControl w:val="0"/>
              <w:ind w:left="34"/>
              <w:jc w:val="both"/>
              <w:rPr>
                <w:rFonts w:ascii="Arial" w:hAnsi="Arial" w:cs="Arial"/>
                <w:b w:val="0"/>
                <w:i/>
                <w:color w:val="0070C0"/>
                <w:sz w:val="18"/>
                <w:szCs w:val="18"/>
                <w:u w:val="single"/>
                <w:lang w:val="es-ES"/>
              </w:rPr>
            </w:pPr>
          </w:p>
          <w:p w14:paraId="54B4442B" w14:textId="77777777" w:rsidR="00115CB7" w:rsidRPr="00463E71" w:rsidRDefault="006A0F31">
            <w:pPr>
              <w:widowControl w:val="0"/>
              <w:ind w:left="34"/>
              <w:jc w:val="both"/>
              <w:rPr>
                <w:rFonts w:ascii="Arial" w:hAnsi="Arial" w:cs="Arial"/>
                <w:b w:val="0"/>
                <w:i/>
                <w:color w:val="0070C0"/>
                <w:sz w:val="18"/>
                <w:szCs w:val="18"/>
                <w:u w:val="single"/>
              </w:rPr>
            </w:pPr>
            <w:r w:rsidRPr="00463E71">
              <w:rPr>
                <w:rFonts w:ascii="Arial" w:hAnsi="Arial" w:cs="Arial"/>
                <w:i/>
                <w:color w:val="0070C0"/>
                <w:sz w:val="18"/>
                <w:szCs w:val="18"/>
                <w:u w:val="single"/>
              </w:rPr>
              <w:t>CLÁUSULA QUINTA:</w:t>
            </w:r>
            <w:r w:rsidRPr="00463E71">
              <w:rPr>
                <w:rFonts w:ascii="Arial" w:hAnsi="Arial" w:cs="Arial"/>
                <w:b w:val="0"/>
                <w:i/>
                <w:color w:val="0070C0"/>
                <w:sz w:val="18"/>
                <w:szCs w:val="18"/>
                <w:u w:val="single"/>
              </w:rPr>
              <w:t xml:space="preserve"> </w:t>
            </w:r>
            <w:r w:rsidRPr="00463E71">
              <w:rPr>
                <w:rFonts w:ascii="Arial" w:hAnsi="Arial" w:cs="Arial"/>
                <w:i/>
                <w:color w:val="0070C0"/>
                <w:sz w:val="18"/>
                <w:szCs w:val="18"/>
                <w:u w:val="single"/>
              </w:rPr>
              <w:t>COMPROMISO</w:t>
            </w:r>
            <w:r w:rsidR="009F759A" w:rsidRPr="00463E71">
              <w:rPr>
                <w:rFonts w:ascii="Arial" w:hAnsi="Arial" w:cs="Arial"/>
                <w:i/>
                <w:color w:val="0070C0"/>
                <w:sz w:val="18"/>
                <w:szCs w:val="18"/>
                <w:u w:val="single"/>
              </w:rPr>
              <w:t xml:space="preserve"> DE PAGO DE MULTA</w:t>
            </w:r>
          </w:p>
          <w:p w14:paraId="19738FD0" w14:textId="1CDA4800" w:rsidR="006A0F31" w:rsidRPr="00463E71" w:rsidRDefault="70B28670" w:rsidP="26F379AE">
            <w:pPr>
              <w:widowControl w:val="0"/>
              <w:ind w:left="34"/>
              <w:jc w:val="both"/>
              <w:rPr>
                <w:rFonts w:ascii="Arial" w:hAnsi="Arial" w:cs="Arial"/>
                <w:i/>
                <w:iCs/>
                <w:color w:val="0070C0"/>
                <w:sz w:val="18"/>
                <w:szCs w:val="18"/>
              </w:rPr>
            </w:pPr>
            <w:r w:rsidRPr="00463E71">
              <w:rPr>
                <w:rFonts w:ascii="Arial" w:hAnsi="Arial" w:cs="Arial"/>
                <w:b w:val="0"/>
                <w:bCs w:val="0"/>
                <w:i/>
                <w:iCs/>
                <w:color w:val="0070C0"/>
                <w:sz w:val="18"/>
                <w:szCs w:val="18"/>
              </w:rPr>
              <w:t>D</w:t>
            </w:r>
            <w:r w:rsidR="76CC35C8" w:rsidRPr="00463E71">
              <w:rPr>
                <w:rFonts w:ascii="Arial" w:hAnsi="Arial" w:cs="Arial"/>
                <w:b w:val="0"/>
                <w:bCs w:val="0"/>
                <w:i/>
                <w:iCs/>
                <w:color w:val="0070C0"/>
                <w:sz w:val="18"/>
                <w:szCs w:val="18"/>
              </w:rPr>
              <w:t xml:space="preserve">urante la ejecución del contrato la </w:t>
            </w:r>
            <w:r w:rsidR="0A53D1C9" w:rsidRPr="00463E71">
              <w:rPr>
                <w:rFonts w:ascii="Arial" w:hAnsi="Arial" w:cs="Arial"/>
                <w:b w:val="0"/>
                <w:bCs w:val="0"/>
                <w:i/>
                <w:iCs/>
                <w:color w:val="0070C0"/>
                <w:sz w:val="18"/>
                <w:szCs w:val="18"/>
              </w:rPr>
              <w:t xml:space="preserve">ENTIDAD CONTRATANTE </w:t>
            </w:r>
            <w:r w:rsidRPr="00463E71">
              <w:rPr>
                <w:rFonts w:ascii="Arial" w:hAnsi="Arial" w:cs="Arial"/>
                <w:b w:val="0"/>
                <w:bCs w:val="0"/>
                <w:i/>
                <w:iCs/>
                <w:color w:val="0070C0"/>
                <w:sz w:val="18"/>
                <w:szCs w:val="18"/>
              </w:rPr>
              <w:t>retiene al CONTRATISTA</w:t>
            </w:r>
            <w:r w:rsidR="76CC35C8" w:rsidRPr="00463E71">
              <w:rPr>
                <w:rFonts w:ascii="Arial" w:hAnsi="Arial" w:cs="Arial"/>
                <w:b w:val="0"/>
                <w:bCs w:val="0"/>
                <w:i/>
                <w:iCs/>
                <w:color w:val="0070C0"/>
                <w:sz w:val="18"/>
                <w:szCs w:val="18"/>
              </w:rPr>
              <w:t xml:space="preserve"> de forma prorrateada</w:t>
            </w:r>
            <w:r w:rsidR="65C4BF19" w:rsidRPr="00463E71">
              <w:rPr>
                <w:rFonts w:ascii="Arial" w:hAnsi="Arial" w:cs="Arial"/>
                <w:b w:val="0"/>
                <w:bCs w:val="0"/>
                <w:i/>
                <w:iCs/>
                <w:color w:val="0070C0"/>
                <w:sz w:val="18"/>
                <w:szCs w:val="18"/>
              </w:rPr>
              <w:t xml:space="preserve"> </w:t>
            </w:r>
            <w:r w:rsidR="65C4BF19" w:rsidRPr="00463E71">
              <w:rPr>
                <w:rFonts w:ascii="Arial" w:eastAsia="Arial" w:hAnsi="Arial" w:cs="Arial"/>
                <w:b w:val="0"/>
                <w:bCs w:val="0"/>
                <w:i/>
                <w:iCs/>
                <w:color w:val="004377"/>
                <w:sz w:val="20"/>
                <w:u w:val="single"/>
              </w:rPr>
              <w:t xml:space="preserve">desde el primer o único pago que se realice, según </w:t>
            </w:r>
            <w:r w:rsidR="00AA4D7F" w:rsidRPr="00463E71">
              <w:rPr>
                <w:rFonts w:ascii="Arial" w:eastAsia="Arial" w:hAnsi="Arial" w:cs="Arial"/>
                <w:b w:val="0"/>
                <w:bCs w:val="0"/>
                <w:i/>
                <w:iCs/>
                <w:color w:val="004377"/>
                <w:sz w:val="20"/>
                <w:u w:val="single"/>
              </w:rPr>
              <w:t>corresponda,</w:t>
            </w:r>
            <w:r w:rsidR="00AA4D7F" w:rsidRPr="00463E71">
              <w:rPr>
                <w:rFonts w:ascii="Arial" w:hAnsi="Arial" w:cs="Arial"/>
                <w:b w:val="0"/>
                <w:bCs w:val="0"/>
                <w:i/>
                <w:iCs/>
                <w:color w:val="0070C0"/>
                <w:sz w:val="18"/>
                <w:szCs w:val="18"/>
              </w:rPr>
              <w:t xml:space="preserve"> hasta</w:t>
            </w:r>
            <w:r w:rsidR="76CC35C8" w:rsidRPr="00463E71">
              <w:rPr>
                <w:rFonts w:ascii="Arial" w:hAnsi="Arial" w:cs="Arial"/>
                <w:b w:val="0"/>
                <w:bCs w:val="0"/>
                <w:i/>
                <w:iCs/>
                <w:color w:val="0070C0"/>
                <w:sz w:val="18"/>
                <w:szCs w:val="18"/>
              </w:rPr>
              <w:t xml:space="preserve"> el 10% del monto del contrato, para el pago o amortización de multas</w:t>
            </w:r>
            <w:r w:rsidR="0A53D1C9" w:rsidRPr="00463E71">
              <w:rPr>
                <w:rFonts w:ascii="Arial" w:hAnsi="Arial" w:cs="Arial"/>
                <w:b w:val="0"/>
                <w:bCs w:val="0"/>
                <w:i/>
                <w:iCs/>
                <w:color w:val="0070C0"/>
                <w:sz w:val="18"/>
                <w:szCs w:val="18"/>
              </w:rPr>
              <w:t xml:space="preserve"> impagas </w:t>
            </w:r>
            <w:r w:rsidR="2265FA11" w:rsidRPr="00463E71">
              <w:rPr>
                <w:rFonts w:ascii="Arial" w:hAnsi="Arial" w:cs="Arial"/>
                <w:b w:val="0"/>
                <w:bCs w:val="0"/>
                <w:i/>
                <w:iCs/>
                <w:color w:val="0070C0"/>
                <w:sz w:val="18"/>
                <w:szCs w:val="18"/>
              </w:rPr>
              <w:t xml:space="preserve">impuestas </w:t>
            </w:r>
            <w:r w:rsidR="3CB9BC89" w:rsidRPr="00463E71">
              <w:rPr>
                <w:rFonts w:ascii="Arial" w:hAnsi="Arial" w:cs="Arial"/>
                <w:b w:val="0"/>
                <w:bCs w:val="0"/>
                <w:i/>
                <w:iCs/>
                <w:color w:val="0070C0"/>
                <w:sz w:val="18"/>
                <w:szCs w:val="18"/>
              </w:rPr>
              <w:t xml:space="preserve">en el marco de lo previsto en el artículo 89 de la Ley N° 32069, </w:t>
            </w:r>
            <w:r w:rsidR="0A53D1C9" w:rsidRPr="00463E71">
              <w:rPr>
                <w:rFonts w:ascii="Arial" w:hAnsi="Arial" w:cs="Arial"/>
                <w:b w:val="0"/>
                <w:bCs w:val="0"/>
                <w:i/>
                <w:iCs/>
                <w:color w:val="0070C0"/>
                <w:sz w:val="18"/>
                <w:szCs w:val="18"/>
              </w:rPr>
              <w:t>que no se encuentran en procedimiento coactivo.</w:t>
            </w:r>
          </w:p>
          <w:p w14:paraId="6AF44A71" w14:textId="77777777" w:rsidR="003C15FA" w:rsidRPr="00463E71" w:rsidRDefault="003C15FA">
            <w:pPr>
              <w:widowControl w:val="0"/>
              <w:ind w:left="34"/>
              <w:jc w:val="both"/>
              <w:rPr>
                <w:rFonts w:ascii="Arial" w:hAnsi="Arial" w:cs="Arial"/>
                <w:bCs w:val="0"/>
                <w:i/>
                <w:color w:val="0070C0"/>
                <w:sz w:val="18"/>
                <w:szCs w:val="18"/>
              </w:rPr>
            </w:pPr>
          </w:p>
          <w:p w14:paraId="05E3FD3C" w14:textId="77777777" w:rsidR="003C15FA" w:rsidRPr="00463E71" w:rsidRDefault="003C15FA" w:rsidP="003C15FA">
            <w:pPr>
              <w:pStyle w:val="Prrafodelista"/>
              <w:numPr>
                <w:ilvl w:val="0"/>
                <w:numId w:val="142"/>
              </w:numPr>
              <w:jc w:val="both"/>
              <w:textAlignment w:val="baseline"/>
              <w:rPr>
                <w:b w:val="0"/>
                <w:bCs w:val="0"/>
                <w:color w:val="0070C0"/>
              </w:rPr>
            </w:pPr>
            <w:r w:rsidRPr="00463E71">
              <w:rPr>
                <w:rFonts w:ascii="Arial" w:hAnsi="Arial" w:cs="Arial"/>
                <w:b w:val="0"/>
                <w:bCs w:val="0"/>
                <w:i/>
                <w:iCs/>
                <w:color w:val="0070C0"/>
                <w:sz w:val="18"/>
                <w:szCs w:val="18"/>
                <w:lang w:val="es-ES"/>
              </w:rPr>
              <w:t xml:space="preserve">En el caso que, adicionalmente, el proveedor presente la </w:t>
            </w:r>
            <w:r w:rsidRPr="00463E71">
              <w:rPr>
                <w:rFonts w:ascii="Arial" w:hAnsi="Arial" w:cs="Arial"/>
                <w:b w:val="0"/>
                <w:bCs w:val="0"/>
                <w:i/>
                <w:iCs/>
                <w:color w:val="0070C0"/>
                <w:sz w:val="18"/>
                <w:szCs w:val="18"/>
              </w:rPr>
              <w:t xml:space="preserve">DECLARACIÓN JURADA </w:t>
            </w:r>
            <w:r w:rsidRPr="00463E71">
              <w:rPr>
                <w:rFonts w:ascii="Arial" w:hAnsi="Arial" w:cs="Arial"/>
                <w:b w:val="0"/>
                <w:bCs w:val="0"/>
                <w:i/>
                <w:iCs/>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1676A644" w14:textId="77777777" w:rsidR="003C15FA" w:rsidRPr="00463E71" w:rsidRDefault="003C15FA" w:rsidP="003C15FA">
            <w:pPr>
              <w:pStyle w:val="Prrafodelista"/>
              <w:ind w:left="750"/>
              <w:jc w:val="both"/>
              <w:textAlignment w:val="baseline"/>
              <w:rPr>
                <w:b w:val="0"/>
                <w:bCs w:val="0"/>
                <w:color w:val="0070C0"/>
              </w:rPr>
            </w:pPr>
          </w:p>
          <w:p w14:paraId="60D52C68" w14:textId="1246C8FE" w:rsidR="003C15FA" w:rsidRPr="00463E71" w:rsidRDefault="47811B97" w:rsidP="003C15FA">
            <w:pPr>
              <w:ind w:left="30"/>
              <w:jc w:val="both"/>
              <w:textAlignment w:val="baseline"/>
              <w:rPr>
                <w:color w:val="0070C0"/>
              </w:rPr>
            </w:pPr>
            <w:r w:rsidRPr="00463E71">
              <w:rPr>
                <w:rFonts w:ascii="Arial" w:hAnsi="Arial" w:cs="Arial"/>
                <w:i/>
                <w:iCs/>
                <w:color w:val="0070C0"/>
                <w:sz w:val="18"/>
                <w:szCs w:val="18"/>
                <w:u w:val="single"/>
              </w:rPr>
              <w:t xml:space="preserve">CLÁUSULA QUINTA: </w:t>
            </w:r>
            <w:r w:rsidR="60F626E3" w:rsidRPr="00463E71">
              <w:rPr>
                <w:rFonts w:ascii="Arial" w:hAnsi="Arial" w:cs="Arial"/>
                <w:i/>
                <w:iCs/>
                <w:color w:val="0070C0"/>
                <w:sz w:val="18"/>
                <w:szCs w:val="18"/>
                <w:u w:val="single"/>
              </w:rPr>
              <w:t xml:space="preserve">AUTORIZACIÓN DE DESCUENTO DE PENSIÓN </w:t>
            </w:r>
            <w:r w:rsidRPr="00463E71">
              <w:rPr>
                <w:rFonts w:ascii="Arial" w:hAnsi="Arial" w:cs="Arial"/>
                <w:i/>
                <w:iCs/>
                <w:color w:val="0070C0"/>
                <w:sz w:val="18"/>
                <w:szCs w:val="18"/>
                <w:u w:val="single"/>
              </w:rPr>
              <w:t>ALIMENTARIA</w:t>
            </w:r>
          </w:p>
          <w:p w14:paraId="7C832CE7" w14:textId="1CD28A5E" w:rsidR="003C15FA" w:rsidRPr="00463E71" w:rsidRDefault="47811B97" w:rsidP="4161B470">
            <w:pPr>
              <w:widowControl w:val="0"/>
              <w:ind w:left="34"/>
              <w:jc w:val="both"/>
              <w:rPr>
                <w:rFonts w:ascii="Arial" w:hAnsi="Arial" w:cs="Arial"/>
                <w:i/>
                <w:iCs/>
                <w:color w:val="0070C0"/>
                <w:sz w:val="18"/>
                <w:szCs w:val="18"/>
              </w:rPr>
            </w:pPr>
            <w:r w:rsidRPr="00463E71">
              <w:rPr>
                <w:rFonts w:ascii="Arial" w:hAnsi="Arial" w:cs="Arial"/>
                <w:b w:val="0"/>
                <w:bCs w:val="0"/>
                <w:i/>
                <w:iCs/>
                <w:color w:val="0070C0"/>
                <w:sz w:val="18"/>
                <w:szCs w:val="18"/>
              </w:rPr>
              <w:t>EL CONTRATISTA autoriza que se le descuente del pago de su contraprestación el monto de la pensión mensual fijada en el proceso de alimentos ascendiente</w:t>
            </w:r>
            <w:r w:rsidRPr="00463E71">
              <w:rPr>
                <w:rFonts w:ascii="Arial" w:hAnsi="Arial" w:cs="Arial"/>
                <w:i/>
                <w:iCs/>
                <w:color w:val="0070C0"/>
                <w:sz w:val="18"/>
                <w:szCs w:val="18"/>
              </w:rPr>
              <w:t xml:space="preserve"> a [</w:t>
            </w:r>
            <w:r w:rsidRPr="00463E71">
              <w:rPr>
                <w:rFonts w:ascii="Arial" w:hAnsi="Arial" w:cs="Arial"/>
                <w:i/>
                <w:iCs/>
                <w:color w:val="0070C0"/>
                <w:sz w:val="18"/>
                <w:szCs w:val="18"/>
                <w:u w:val="single"/>
              </w:rPr>
              <w:t>CONSIGNAR MONTO</w:t>
            </w:r>
            <w:r w:rsidRPr="00463E71">
              <w:rPr>
                <w:rFonts w:ascii="Arial" w:hAnsi="Arial" w:cs="Arial"/>
                <w:i/>
                <w:iCs/>
                <w:color w:val="0070C0"/>
                <w:sz w:val="18"/>
                <w:szCs w:val="18"/>
              </w:rPr>
              <w:t>]</w:t>
            </w:r>
            <w:r w:rsidR="007C4E67" w:rsidRPr="00463E71">
              <w:rPr>
                <w:rFonts w:ascii="Arial" w:hAnsi="Arial" w:cs="Arial"/>
                <w:b w:val="0"/>
                <w:bCs w:val="0"/>
                <w:i/>
                <w:iCs/>
                <w:color w:val="0070C0"/>
                <w:sz w:val="18"/>
                <w:szCs w:val="18"/>
              </w:rPr>
              <w:t xml:space="preserve"> </w:t>
            </w:r>
            <w:r w:rsidRPr="00463E71">
              <w:rPr>
                <w:rFonts w:ascii="Arial" w:hAnsi="Arial" w:cs="Arial"/>
                <w:b w:val="0"/>
                <w:bCs w:val="0"/>
                <w:i/>
                <w:iCs/>
                <w:color w:val="0070C0"/>
                <w:sz w:val="18"/>
                <w:szCs w:val="18"/>
              </w:rPr>
              <w:t>seguido por</w:t>
            </w:r>
            <w:r w:rsidRPr="00463E71">
              <w:rPr>
                <w:rFonts w:ascii="Arial" w:hAnsi="Arial" w:cs="Arial"/>
                <w:i/>
                <w:iCs/>
                <w:color w:val="0070C0"/>
                <w:sz w:val="18"/>
                <w:szCs w:val="18"/>
              </w:rPr>
              <w:t xml:space="preserve"> </w:t>
            </w:r>
            <w:r w:rsidRPr="00463E71">
              <w:rPr>
                <w:rFonts w:ascii="Arial" w:hAnsi="Arial" w:cs="Arial"/>
                <w:i/>
                <w:iCs/>
                <w:color w:val="0070C0"/>
                <w:sz w:val="18"/>
                <w:szCs w:val="18"/>
                <w:u w:val="single"/>
              </w:rPr>
              <w:t>[CONSIGNAR LOS DATOS DE LA PARTE DEMANDANTE DEL PROCESO DE ALIMENTOS]</w:t>
            </w:r>
            <w:r w:rsidRPr="00463E71">
              <w:rPr>
                <w:rFonts w:ascii="Arial" w:hAnsi="Arial" w:cs="Arial"/>
                <w:i/>
                <w:iCs/>
                <w:color w:val="0070C0"/>
                <w:sz w:val="18"/>
                <w:szCs w:val="18"/>
              </w:rPr>
              <w:t xml:space="preserve"> </w:t>
            </w:r>
            <w:r w:rsidRPr="00463E71">
              <w:rPr>
                <w:rFonts w:ascii="Arial" w:hAnsi="Arial" w:cs="Arial"/>
                <w:b w:val="0"/>
                <w:bCs w:val="0"/>
                <w:i/>
                <w:iCs/>
                <w:color w:val="0070C0"/>
                <w:sz w:val="18"/>
                <w:szCs w:val="18"/>
              </w:rPr>
              <w:t>ante el</w:t>
            </w:r>
            <w:r w:rsidRPr="00463E71">
              <w:rPr>
                <w:rFonts w:ascii="Arial" w:hAnsi="Arial" w:cs="Arial"/>
                <w:i/>
                <w:iCs/>
                <w:color w:val="0070C0"/>
                <w:sz w:val="18"/>
                <w:szCs w:val="18"/>
              </w:rPr>
              <w:t xml:space="preserve"> [</w:t>
            </w:r>
            <w:r w:rsidRPr="00463E71">
              <w:rPr>
                <w:rFonts w:ascii="Arial" w:hAnsi="Arial" w:cs="Arial"/>
                <w:i/>
                <w:iCs/>
                <w:color w:val="0070C0"/>
                <w:sz w:val="18"/>
                <w:szCs w:val="18"/>
                <w:u w:val="single"/>
              </w:rPr>
              <w:t>CONSIGNAR LOS DATOS DE IDENTIFICACIÓN DEL JUZGADO CORRESPONDIENTE</w:t>
            </w:r>
            <w:r w:rsidRPr="00463E71">
              <w:rPr>
                <w:rFonts w:ascii="Arial" w:hAnsi="Arial" w:cs="Arial"/>
                <w:i/>
                <w:iCs/>
                <w:color w:val="0070C0"/>
                <w:sz w:val="18"/>
                <w:szCs w:val="18"/>
              </w:rPr>
              <w:t>]</w:t>
            </w:r>
            <w:r w:rsidRPr="00463E71">
              <w:rPr>
                <w:rFonts w:ascii="Arial" w:hAnsi="Arial" w:cs="Arial"/>
                <w:b w:val="0"/>
                <w:bCs w:val="0"/>
                <w:i/>
                <w:iCs/>
                <w:color w:val="0070C0"/>
                <w:sz w:val="18"/>
                <w:szCs w:val="18"/>
              </w:rPr>
              <w:t xml:space="preserve"> en el trámite del expediente </w:t>
            </w:r>
            <w:r w:rsidRPr="00463E71">
              <w:rPr>
                <w:rFonts w:ascii="Arial" w:hAnsi="Arial" w:cs="Arial"/>
                <w:i/>
                <w:iCs/>
                <w:color w:val="0070C0"/>
                <w:sz w:val="18"/>
                <w:szCs w:val="18"/>
              </w:rPr>
              <w:t>[</w:t>
            </w:r>
            <w:r w:rsidRPr="00463E71">
              <w:rPr>
                <w:rFonts w:ascii="Arial" w:hAnsi="Arial" w:cs="Arial"/>
                <w:i/>
                <w:iCs/>
                <w:color w:val="0070C0"/>
                <w:sz w:val="18"/>
                <w:szCs w:val="18"/>
                <w:u w:val="single"/>
              </w:rPr>
              <w:t>CONSIGNAR EL NÚMERO DE EXPEDIENTE JUDICIAL]</w:t>
            </w:r>
            <w:r w:rsidRPr="00463E71">
              <w:rPr>
                <w:rFonts w:ascii="Arial" w:hAnsi="Arial" w:cs="Arial"/>
                <w:i/>
                <w:iCs/>
                <w:color w:val="0070C0"/>
                <w:sz w:val="18"/>
                <w:szCs w:val="18"/>
              </w:rPr>
              <w:t xml:space="preserve">.  </w:t>
            </w:r>
          </w:p>
          <w:p w14:paraId="11E0447D" w14:textId="77777777" w:rsidR="00103D56" w:rsidRPr="00463E71" w:rsidRDefault="00103D56" w:rsidP="003C15FA">
            <w:pPr>
              <w:widowControl w:val="0"/>
              <w:jc w:val="both"/>
              <w:rPr>
                <w:rFonts w:ascii="Arial" w:hAnsi="Arial" w:cs="Arial"/>
                <w:b w:val="0"/>
                <w:color w:val="000099"/>
                <w:sz w:val="18"/>
                <w:szCs w:val="18"/>
                <w:lang w:val="es-ES"/>
              </w:rPr>
            </w:pPr>
          </w:p>
        </w:tc>
      </w:tr>
    </w:tbl>
    <w:p w14:paraId="7964D70B" w14:textId="77777777" w:rsidR="00103D56" w:rsidRPr="00463E71" w:rsidRDefault="00103D56" w:rsidP="00500763">
      <w:pPr>
        <w:widowControl w:val="0"/>
        <w:ind w:firstLine="349"/>
        <w:jc w:val="both"/>
        <w:rPr>
          <w:rFonts w:ascii="Arial" w:hAnsi="Arial" w:cs="Arial"/>
          <w:b/>
          <w:i/>
          <w:color w:val="0070C0"/>
          <w:sz w:val="16"/>
          <w:szCs w:val="16"/>
        </w:rPr>
      </w:pPr>
      <w:r w:rsidRPr="00463E71">
        <w:rPr>
          <w:rFonts w:ascii="Arial" w:hAnsi="Arial" w:cs="Arial"/>
          <w:b/>
          <w:i/>
          <w:color w:val="0070C0"/>
          <w:sz w:val="16"/>
          <w:szCs w:val="16"/>
        </w:rPr>
        <w:t>Esta nota debe ser eliminada una vez culminada la elaboración de las bases.</w:t>
      </w:r>
    </w:p>
    <w:p w14:paraId="17C4C61D" w14:textId="34B41859" w:rsidR="003E3429" w:rsidRPr="00463E71" w:rsidRDefault="003E3429" w:rsidP="00BA2592">
      <w:pPr>
        <w:widowControl w:val="0"/>
        <w:tabs>
          <w:tab w:val="left" w:pos="1985"/>
        </w:tabs>
        <w:jc w:val="both"/>
        <w:rPr>
          <w:rFonts w:ascii="Arial" w:hAnsi="Arial" w:cs="Arial"/>
          <w:color w:val="000000" w:themeColor="text1"/>
          <w:sz w:val="20"/>
        </w:rPr>
      </w:pPr>
    </w:p>
    <w:p w14:paraId="72F11701" w14:textId="77777777" w:rsidR="00F17D49" w:rsidRPr="00463E71" w:rsidRDefault="00F17D49" w:rsidP="00345818">
      <w:pPr>
        <w:widowControl w:val="0"/>
        <w:ind w:left="349"/>
        <w:jc w:val="both"/>
        <w:rPr>
          <w:rFonts w:ascii="Arial" w:hAnsi="Arial" w:cs="Arial"/>
          <w:b/>
          <w:sz w:val="20"/>
          <w:u w:val="single"/>
        </w:rPr>
      </w:pPr>
      <w:r w:rsidRPr="00463E71">
        <w:rPr>
          <w:rFonts w:ascii="Arial" w:hAnsi="Arial" w:cs="Arial"/>
          <w:b/>
          <w:sz w:val="20"/>
          <w:u w:val="single"/>
        </w:rPr>
        <w:t xml:space="preserve">CLÁUSULA QUINTA: DEL PLAZO DE LA </w:t>
      </w:r>
      <w:r w:rsidR="009A4B81" w:rsidRPr="00463E71">
        <w:rPr>
          <w:rFonts w:ascii="Arial" w:hAnsi="Arial" w:cs="Arial"/>
          <w:b/>
          <w:sz w:val="20"/>
          <w:u w:val="single"/>
        </w:rPr>
        <w:t>EJECUCIÓN</w:t>
      </w:r>
      <w:r w:rsidRPr="00463E71">
        <w:rPr>
          <w:rFonts w:ascii="Arial" w:hAnsi="Arial" w:cs="Arial"/>
          <w:b/>
          <w:sz w:val="20"/>
          <w:u w:val="single"/>
        </w:rPr>
        <w:t xml:space="preserve"> DE LA PRESTACIÓN</w:t>
      </w:r>
    </w:p>
    <w:p w14:paraId="260C84B7" w14:textId="5208F21F" w:rsidR="00F17D49" w:rsidRPr="00463E71" w:rsidRDefault="00F17D49" w:rsidP="00345818">
      <w:pPr>
        <w:widowControl w:val="0"/>
        <w:ind w:left="349"/>
        <w:jc w:val="both"/>
        <w:rPr>
          <w:rFonts w:ascii="Arial" w:hAnsi="Arial" w:cs="Arial"/>
          <w:sz w:val="20"/>
        </w:rPr>
      </w:pPr>
      <w:r w:rsidRPr="00463E71">
        <w:rPr>
          <w:rFonts w:ascii="Arial" w:hAnsi="Arial" w:cs="Arial"/>
          <w:sz w:val="20"/>
        </w:rPr>
        <w:t>El plazo de ejecución del presente contrato es de [……..], el mismo que se computa desde [</w:t>
      </w:r>
      <w:r w:rsidRPr="00463E71">
        <w:rPr>
          <w:rFonts w:ascii="Arial" w:hAnsi="Arial" w:cs="Arial"/>
          <w:b/>
          <w:sz w:val="20"/>
          <w:u w:val="single"/>
        </w:rPr>
        <w:t xml:space="preserve">CONSIGNAR </w:t>
      </w:r>
      <w:r w:rsidR="00BC6BBD" w:rsidRPr="00463E71">
        <w:rPr>
          <w:rFonts w:ascii="Arial" w:hAnsi="Arial" w:cs="Arial"/>
          <w:b/>
          <w:sz w:val="20"/>
          <w:u w:val="single"/>
        </w:rPr>
        <w:t xml:space="preserve">SI CORRESPONDE </w:t>
      </w:r>
      <w:r w:rsidR="000F3A5C" w:rsidRPr="00463E71">
        <w:rPr>
          <w:rFonts w:ascii="Arial" w:hAnsi="Arial" w:cs="Arial"/>
          <w:b/>
          <w:sz w:val="20"/>
          <w:u w:val="single"/>
        </w:rPr>
        <w:t xml:space="preserve">DESDE </w:t>
      </w:r>
      <w:r w:rsidRPr="00463E71">
        <w:rPr>
          <w:rFonts w:ascii="Arial" w:hAnsi="Arial" w:cs="Arial"/>
          <w:b/>
          <w:sz w:val="20"/>
          <w:u w:val="single"/>
        </w:rPr>
        <w:t xml:space="preserve">DEL </w:t>
      </w:r>
      <w:r w:rsidR="009A4B81" w:rsidRPr="00463E71">
        <w:rPr>
          <w:rFonts w:ascii="Arial" w:hAnsi="Arial" w:cs="Arial"/>
          <w:b/>
          <w:sz w:val="20"/>
          <w:u w:val="single"/>
        </w:rPr>
        <w:t>DÍA</w:t>
      </w:r>
      <w:r w:rsidRPr="00463E71">
        <w:rPr>
          <w:rFonts w:ascii="Arial" w:hAnsi="Arial" w:cs="Arial"/>
          <w:b/>
          <w:sz w:val="20"/>
          <w:u w:val="single"/>
        </w:rPr>
        <w:t xml:space="preserve"> SIGUIENTE DE</w:t>
      </w:r>
      <w:r w:rsidR="00A72A84" w:rsidRPr="00463E71">
        <w:rPr>
          <w:rFonts w:ascii="Arial" w:hAnsi="Arial" w:cs="Arial"/>
          <w:b/>
          <w:sz w:val="20"/>
          <w:u w:val="single"/>
        </w:rPr>
        <w:t>L PERFECCIONAMIENTO</w:t>
      </w:r>
      <w:r w:rsidRPr="00463E71">
        <w:rPr>
          <w:rFonts w:ascii="Arial" w:hAnsi="Arial" w:cs="Arial"/>
          <w:b/>
          <w:sz w:val="20"/>
          <w:u w:val="single"/>
        </w:rPr>
        <w:t xml:space="preserve"> </w:t>
      </w:r>
      <w:r w:rsidR="00A72A84" w:rsidRPr="00463E71">
        <w:rPr>
          <w:rFonts w:ascii="Arial" w:hAnsi="Arial" w:cs="Arial"/>
          <w:b/>
          <w:sz w:val="20"/>
          <w:u w:val="single"/>
        </w:rPr>
        <w:t>D</w:t>
      </w:r>
      <w:r w:rsidRPr="00463E71">
        <w:rPr>
          <w:rFonts w:ascii="Arial" w:hAnsi="Arial" w:cs="Arial"/>
          <w:b/>
          <w:sz w:val="20"/>
          <w:u w:val="single"/>
        </w:rPr>
        <w:t>EL CONTRATO</w:t>
      </w:r>
      <w:r w:rsidR="00AF2258" w:rsidRPr="00463E71">
        <w:rPr>
          <w:rFonts w:ascii="Arial" w:hAnsi="Arial" w:cs="Arial"/>
          <w:b/>
          <w:sz w:val="20"/>
          <w:u w:val="single"/>
        </w:rPr>
        <w:t>,</w:t>
      </w:r>
      <w:r w:rsidR="001F18A4" w:rsidRPr="00463E71">
        <w:rPr>
          <w:rFonts w:ascii="Arial" w:hAnsi="Arial" w:cs="Arial"/>
          <w:b/>
          <w:sz w:val="20"/>
          <w:u w:val="single"/>
        </w:rPr>
        <w:t xml:space="preserve"> O DESDE LA NOTIFICACIÓN DE LA ORDEN DE SERVICIO</w:t>
      </w:r>
      <w:r w:rsidR="009075C1" w:rsidRPr="00463E71">
        <w:rPr>
          <w:rFonts w:ascii="Arial" w:hAnsi="Arial" w:cs="Arial"/>
          <w:b/>
          <w:sz w:val="20"/>
          <w:u w:val="single"/>
        </w:rPr>
        <w:t xml:space="preserve"> O</w:t>
      </w:r>
      <w:r w:rsidR="00AF2258" w:rsidRPr="00463E71">
        <w:rPr>
          <w:rFonts w:ascii="Arial" w:hAnsi="Arial" w:cs="Arial"/>
          <w:b/>
          <w:sz w:val="20"/>
          <w:u w:val="single"/>
        </w:rPr>
        <w:t xml:space="preserve"> DESDE LA FECHA QUE SE ESTABLEZCA EN EL CONTRATO</w:t>
      </w:r>
      <w:r w:rsidRPr="00463E71">
        <w:rPr>
          <w:rFonts w:ascii="Arial" w:hAnsi="Arial" w:cs="Arial"/>
          <w:b/>
          <w:sz w:val="20"/>
          <w:u w:val="single"/>
        </w:rPr>
        <w:t xml:space="preserve"> O DESDE </w:t>
      </w:r>
      <w:r w:rsidR="00A72A84" w:rsidRPr="00463E71">
        <w:rPr>
          <w:rFonts w:ascii="Arial" w:hAnsi="Arial" w:cs="Arial"/>
          <w:b/>
          <w:sz w:val="20"/>
          <w:u w:val="single"/>
        </w:rPr>
        <w:t xml:space="preserve">LA FECHA </w:t>
      </w:r>
      <w:r w:rsidR="00AF2258" w:rsidRPr="00463E71">
        <w:rPr>
          <w:rFonts w:ascii="Arial" w:hAnsi="Arial" w:cs="Arial"/>
          <w:b/>
          <w:sz w:val="20"/>
          <w:u w:val="single"/>
        </w:rPr>
        <w:t xml:space="preserve">EN </w:t>
      </w:r>
      <w:r w:rsidR="00A72A84" w:rsidRPr="00463E71">
        <w:rPr>
          <w:rFonts w:ascii="Arial" w:hAnsi="Arial" w:cs="Arial"/>
          <w:b/>
          <w:sz w:val="20"/>
          <w:u w:val="single"/>
        </w:rPr>
        <w:t xml:space="preserve">QUE SE CUMPLAN LAS CONDICIONES </w:t>
      </w:r>
      <w:r w:rsidR="00AF2258" w:rsidRPr="00463E71">
        <w:rPr>
          <w:rFonts w:ascii="Arial" w:hAnsi="Arial" w:cs="Arial"/>
          <w:b/>
          <w:sz w:val="20"/>
          <w:u w:val="single"/>
        </w:rPr>
        <w:t xml:space="preserve">PREVISTAS EN EL CONTRATO </w:t>
      </w:r>
      <w:r w:rsidRPr="00463E71">
        <w:rPr>
          <w:rFonts w:ascii="Arial" w:hAnsi="Arial" w:cs="Arial"/>
          <w:b/>
          <w:sz w:val="20"/>
          <w:u w:val="single"/>
        </w:rPr>
        <w:t>PARA EL INICIO DE LA EJECUCIÓN, DEBIENDO INDICAR LA</w:t>
      </w:r>
      <w:r w:rsidR="00A72A84" w:rsidRPr="00463E71">
        <w:rPr>
          <w:rFonts w:ascii="Arial" w:hAnsi="Arial" w:cs="Arial"/>
          <w:b/>
          <w:sz w:val="20"/>
          <w:u w:val="single"/>
        </w:rPr>
        <w:t>S</w:t>
      </w:r>
      <w:r w:rsidRPr="00463E71">
        <w:rPr>
          <w:rFonts w:ascii="Arial" w:hAnsi="Arial" w:cs="Arial"/>
          <w:b/>
          <w:sz w:val="20"/>
          <w:u w:val="single"/>
        </w:rPr>
        <w:t xml:space="preserve"> </w:t>
      </w:r>
      <w:r w:rsidR="00A72A84" w:rsidRPr="00463E71">
        <w:rPr>
          <w:rFonts w:ascii="Arial" w:hAnsi="Arial" w:cs="Arial"/>
          <w:b/>
          <w:sz w:val="20"/>
          <w:u w:val="single"/>
        </w:rPr>
        <w:t>MISMAS</w:t>
      </w:r>
      <w:r w:rsidRPr="00463E71">
        <w:rPr>
          <w:rFonts w:ascii="Arial" w:hAnsi="Arial" w:cs="Arial"/>
          <w:b/>
          <w:sz w:val="20"/>
          <w:u w:val="single"/>
        </w:rPr>
        <w:t xml:space="preserve"> EN ESTE ULTIMO CASO</w:t>
      </w:r>
      <w:r w:rsidRPr="00463E71">
        <w:rPr>
          <w:rFonts w:ascii="Arial" w:hAnsi="Arial" w:cs="Arial"/>
          <w:sz w:val="20"/>
        </w:rPr>
        <w:t>].</w:t>
      </w:r>
    </w:p>
    <w:p w14:paraId="38BDF64B" w14:textId="77777777" w:rsidR="00EA6109" w:rsidRPr="00463E71" w:rsidRDefault="00EA610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463E71" w14:paraId="68F39DD6"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90D9401" w14:textId="7D6416A2" w:rsidR="003E3429" w:rsidRPr="00463E71" w:rsidRDefault="144C0AE1" w:rsidP="005E53F4">
            <w:pPr>
              <w:jc w:val="both"/>
              <w:rPr>
                <w:rFonts w:ascii="Arial" w:hAnsi="Arial" w:cs="Arial"/>
                <w:color w:val="000099"/>
                <w:sz w:val="19"/>
                <w:szCs w:val="19"/>
                <w:lang w:val="es-ES"/>
              </w:rPr>
            </w:pPr>
            <w:r w:rsidRPr="00463E71">
              <w:rPr>
                <w:rFonts w:ascii="Arial" w:hAnsi="Arial" w:cs="Arial"/>
                <w:color w:val="0070C0"/>
                <w:sz w:val="19"/>
                <w:szCs w:val="19"/>
                <w:lang w:val="es-ES"/>
              </w:rPr>
              <w:t>Importante</w:t>
            </w:r>
            <w:r w:rsidR="784A4C2F" w:rsidRPr="00463E71">
              <w:rPr>
                <w:rFonts w:ascii="Arial" w:hAnsi="Arial" w:cs="Arial"/>
                <w:color w:val="0070C0"/>
                <w:sz w:val="19"/>
                <w:szCs w:val="19"/>
                <w:lang w:val="es-ES"/>
              </w:rPr>
              <w:t xml:space="preserve"> para la </w:t>
            </w:r>
            <w:r w:rsidR="00BE0097" w:rsidRPr="00463E71">
              <w:rPr>
                <w:rFonts w:ascii="Arial" w:hAnsi="Arial" w:cs="Arial"/>
                <w:color w:val="0070C0"/>
                <w:sz w:val="19"/>
                <w:szCs w:val="19"/>
                <w:lang w:val="es-ES"/>
              </w:rPr>
              <w:t>e</w:t>
            </w:r>
            <w:r w:rsidR="784A4C2F" w:rsidRPr="00463E71">
              <w:rPr>
                <w:rFonts w:ascii="Arial" w:hAnsi="Arial" w:cs="Arial"/>
                <w:color w:val="0070C0"/>
                <w:sz w:val="19"/>
                <w:szCs w:val="19"/>
                <w:lang w:val="es-ES"/>
              </w:rPr>
              <w:t>ntidad</w:t>
            </w:r>
            <w:r w:rsidR="03282BD2" w:rsidRPr="00463E71">
              <w:rPr>
                <w:rFonts w:ascii="Arial" w:hAnsi="Arial" w:cs="Arial"/>
                <w:color w:val="0070C0"/>
                <w:sz w:val="19"/>
                <w:szCs w:val="19"/>
                <w:lang w:val="es-ES"/>
              </w:rPr>
              <w:t xml:space="preserve"> contratante</w:t>
            </w:r>
          </w:p>
        </w:tc>
      </w:tr>
      <w:tr w:rsidR="003E3429" w:rsidRPr="00463E71" w14:paraId="4DF0F90C" w14:textId="77777777" w:rsidTr="5F6E1149">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4FB12C6" w14:textId="77777777" w:rsidR="003E3429" w:rsidRPr="00463E71" w:rsidRDefault="003E3429" w:rsidP="005E53F4">
            <w:pPr>
              <w:widowControl w:val="0"/>
              <w:ind w:left="34"/>
              <w:jc w:val="both"/>
              <w:rPr>
                <w:rFonts w:ascii="Arial" w:hAnsi="Arial" w:cs="Arial"/>
                <w:b w:val="0"/>
                <w:i/>
                <w:color w:val="0070C0"/>
                <w:sz w:val="19"/>
                <w:szCs w:val="19"/>
                <w:lang w:val="es-ES_tradnl"/>
              </w:rPr>
            </w:pPr>
            <w:r w:rsidRPr="00463E71">
              <w:rPr>
                <w:rFonts w:ascii="Arial" w:hAnsi="Arial" w:cs="Arial"/>
                <w:b w:val="0"/>
                <w:i/>
                <w:color w:val="0070C0"/>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0F0C35B0" w14:textId="77777777" w:rsidR="003E3429" w:rsidRPr="00463E71" w:rsidRDefault="003E3429" w:rsidP="005E53F4">
            <w:pPr>
              <w:widowControl w:val="0"/>
              <w:ind w:left="34"/>
              <w:jc w:val="both"/>
              <w:rPr>
                <w:rFonts w:ascii="Arial" w:hAnsi="Arial" w:cs="Arial"/>
                <w:b w:val="0"/>
                <w:i/>
                <w:color w:val="0070C0"/>
                <w:sz w:val="19"/>
                <w:szCs w:val="19"/>
                <w:lang w:val="es-ES"/>
              </w:rPr>
            </w:pPr>
          </w:p>
          <w:p w14:paraId="79BB1122" w14:textId="77777777" w:rsidR="003E3429" w:rsidRPr="00463E71" w:rsidRDefault="003E3429" w:rsidP="005E53F4">
            <w:pPr>
              <w:widowControl w:val="0"/>
              <w:ind w:left="34"/>
              <w:jc w:val="both"/>
              <w:rPr>
                <w:rFonts w:ascii="Arial" w:eastAsia="Arial" w:hAnsi="Arial" w:cs="Arial"/>
                <w:b w:val="0"/>
                <w:i/>
                <w:color w:val="0070C0"/>
                <w:sz w:val="19"/>
                <w:szCs w:val="19"/>
              </w:rPr>
            </w:pPr>
            <w:r w:rsidRPr="00463E71">
              <w:rPr>
                <w:rFonts w:ascii="Arial" w:hAnsi="Arial" w:cs="Arial"/>
                <w:b w:val="0"/>
                <w:i/>
                <w:color w:val="0070C0"/>
                <w:sz w:val="19"/>
                <w:szCs w:val="19"/>
              </w:rPr>
              <w:t>“</w:t>
            </w:r>
            <w:r w:rsidRPr="00463E71">
              <w:rPr>
                <w:rFonts w:ascii="Arial" w:eastAsia="Arial" w:hAnsi="Arial" w:cs="Arial"/>
                <w:b w:val="0"/>
                <w:i/>
                <w:color w:val="0070C0"/>
                <w:sz w:val="19"/>
                <w:szCs w:val="19"/>
              </w:rPr>
              <w:t>El plazo para la [CONSIGNAR LAS ACTIVIDADES PREVIAS PREVISTAS EN LOS TÉRMINOS DE REFERENCIA] es de [……...…], el mismo que se computa desde [INDICAR CONDICIÓN CON LA QUE DICHAS ACTIVIDADES SE INICIAN].”</w:t>
            </w:r>
          </w:p>
          <w:p w14:paraId="2219AC3A" w14:textId="77777777" w:rsidR="003E3429" w:rsidRPr="00463E71" w:rsidRDefault="003E3429" w:rsidP="005E53F4">
            <w:pPr>
              <w:widowControl w:val="0"/>
              <w:ind w:left="34"/>
              <w:jc w:val="both"/>
              <w:rPr>
                <w:rFonts w:ascii="Arial" w:hAnsi="Arial" w:cs="Arial"/>
                <w:b w:val="0"/>
                <w:color w:val="000099"/>
                <w:sz w:val="19"/>
                <w:szCs w:val="19"/>
                <w:lang w:val="es-ES"/>
              </w:rPr>
            </w:pPr>
          </w:p>
        </w:tc>
      </w:tr>
    </w:tbl>
    <w:p w14:paraId="62525911" w14:textId="78DF34ED" w:rsidR="0045309A" w:rsidRPr="00463E71" w:rsidRDefault="000C0558" w:rsidP="000C0558">
      <w:pPr>
        <w:widowControl w:val="0"/>
        <w:jc w:val="both"/>
        <w:rPr>
          <w:rFonts w:ascii="Arial" w:hAnsi="Arial" w:cs="Arial"/>
          <w:b/>
          <w:i/>
          <w:color w:val="0070C0"/>
          <w:sz w:val="16"/>
          <w:szCs w:val="16"/>
        </w:rPr>
      </w:pPr>
      <w:bookmarkStart w:id="7" w:name="_Hlk515983009"/>
      <w:r w:rsidRPr="00463E71">
        <w:rPr>
          <w:rFonts w:ascii="Arial" w:hAnsi="Arial" w:cs="Arial"/>
          <w:b/>
          <w:i/>
          <w:color w:val="0070C0"/>
          <w:sz w:val="16"/>
          <w:szCs w:val="16"/>
        </w:rPr>
        <w:t xml:space="preserve">      </w:t>
      </w:r>
      <w:r w:rsidR="0045309A" w:rsidRPr="00463E71">
        <w:rPr>
          <w:rFonts w:ascii="Arial" w:hAnsi="Arial" w:cs="Arial"/>
          <w:b/>
          <w:i/>
          <w:color w:val="0070C0"/>
          <w:sz w:val="16"/>
          <w:szCs w:val="16"/>
        </w:rPr>
        <w:t>Esta nota debe ser eliminada una vez culminada la elaboración de las bases.</w:t>
      </w:r>
      <w:bookmarkEnd w:id="7"/>
    </w:p>
    <w:p w14:paraId="652D70A3" w14:textId="77777777" w:rsidR="00374854" w:rsidRPr="00463E71" w:rsidRDefault="00374854" w:rsidP="00A04374">
      <w:pPr>
        <w:widowControl w:val="0"/>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463E71" w14:paraId="100CFCE5"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B470EBC" w14:textId="2EE0DEB2" w:rsidR="00374854" w:rsidRPr="00463E71" w:rsidRDefault="00374854" w:rsidP="00523E99">
            <w:pPr>
              <w:widowControl w:val="0"/>
              <w:jc w:val="both"/>
              <w:rPr>
                <w:rFonts w:ascii="Arial" w:hAnsi="Arial" w:cs="Arial"/>
                <w:color w:val="000099"/>
                <w:sz w:val="19"/>
                <w:szCs w:val="19"/>
                <w:lang w:val="es-ES"/>
              </w:rPr>
            </w:pPr>
            <w:bookmarkStart w:id="8" w:name="_Hlk515982987"/>
            <w:r w:rsidRPr="00463E71">
              <w:rPr>
                <w:rFonts w:ascii="Arial" w:hAnsi="Arial" w:cs="Arial"/>
                <w:color w:val="0070C0"/>
                <w:sz w:val="18"/>
                <w:szCs w:val="18"/>
              </w:rPr>
              <w:t xml:space="preserve">Importante para la </w:t>
            </w:r>
            <w:r w:rsidR="00FE0CC5" w:rsidRPr="00463E71">
              <w:rPr>
                <w:rFonts w:ascii="Arial" w:hAnsi="Arial" w:cs="Arial"/>
                <w:color w:val="0070C0"/>
                <w:sz w:val="18"/>
                <w:szCs w:val="18"/>
              </w:rPr>
              <w:t>e</w:t>
            </w:r>
            <w:r w:rsidRPr="00463E71">
              <w:rPr>
                <w:rFonts w:ascii="Arial" w:hAnsi="Arial" w:cs="Arial"/>
                <w:color w:val="0070C0"/>
                <w:sz w:val="18"/>
                <w:szCs w:val="18"/>
              </w:rPr>
              <w:t>ntidad</w:t>
            </w:r>
            <w:r w:rsidR="74FAE762" w:rsidRPr="00463E71">
              <w:rPr>
                <w:rFonts w:ascii="Arial" w:hAnsi="Arial" w:cs="Arial"/>
                <w:color w:val="0070C0"/>
                <w:sz w:val="18"/>
                <w:szCs w:val="18"/>
              </w:rPr>
              <w:t xml:space="preserve"> contratante</w:t>
            </w:r>
          </w:p>
        </w:tc>
      </w:tr>
      <w:tr w:rsidR="00374854" w:rsidRPr="00463E71" w14:paraId="5FEA640E"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4E9250" w14:textId="77777777" w:rsidR="00374854" w:rsidRPr="00463E71" w:rsidRDefault="00374854" w:rsidP="00523E99">
            <w:pPr>
              <w:widowControl w:val="0"/>
              <w:ind w:left="34"/>
              <w:jc w:val="both"/>
              <w:rPr>
                <w:rFonts w:ascii="Arial" w:hAnsi="Arial" w:cs="Arial"/>
                <w:b w:val="0"/>
                <w:i/>
                <w:color w:val="0070C0"/>
                <w:sz w:val="19"/>
                <w:szCs w:val="19"/>
                <w:lang w:val="es-ES"/>
              </w:rPr>
            </w:pPr>
            <w:r w:rsidRPr="00463E71">
              <w:rPr>
                <w:rFonts w:ascii="Arial" w:hAnsi="Arial" w:cs="Arial"/>
                <w:b w:val="0"/>
                <w:i/>
                <w:color w:val="0070C0"/>
                <w:sz w:val="19"/>
                <w:szCs w:val="19"/>
                <w:lang w:val="es-ES"/>
              </w:rPr>
              <w:lastRenderedPageBreak/>
              <w:t>En el caso de contratación de prestaciones accesorias, se puede incluir la siguiente cláusula:</w:t>
            </w:r>
          </w:p>
          <w:p w14:paraId="2A4FFEF3" w14:textId="77777777" w:rsidR="00374854" w:rsidRPr="00463E71" w:rsidRDefault="00374854" w:rsidP="00523E99">
            <w:pPr>
              <w:widowControl w:val="0"/>
              <w:ind w:left="34"/>
              <w:jc w:val="both"/>
              <w:rPr>
                <w:rFonts w:ascii="Arial" w:hAnsi="Arial" w:cs="Arial"/>
                <w:b w:val="0"/>
                <w:i/>
                <w:color w:val="0070C0"/>
                <w:sz w:val="19"/>
                <w:szCs w:val="19"/>
                <w:lang w:val="es-ES"/>
              </w:rPr>
            </w:pPr>
          </w:p>
          <w:p w14:paraId="59F47BBB" w14:textId="2899FF30" w:rsidR="00374854" w:rsidRPr="00463E71" w:rsidRDefault="1D73ED8D" w:rsidP="00523E99">
            <w:pPr>
              <w:pStyle w:val="Prrafodelista"/>
              <w:widowControl w:val="0"/>
              <w:ind w:left="34"/>
              <w:jc w:val="both"/>
              <w:rPr>
                <w:rFonts w:ascii="Arial" w:hAnsi="Arial" w:cs="Arial"/>
                <w:b w:val="0"/>
                <w:i/>
                <w:color w:val="0070C0"/>
                <w:sz w:val="19"/>
                <w:szCs w:val="19"/>
                <w:lang w:val="es-ES"/>
              </w:rPr>
            </w:pPr>
            <w:r w:rsidRPr="00463E71">
              <w:rPr>
                <w:rFonts w:ascii="Arial" w:hAnsi="Arial" w:cs="Arial"/>
                <w:i/>
                <w:iCs/>
                <w:color w:val="0070C0"/>
                <w:sz w:val="19"/>
                <w:szCs w:val="19"/>
                <w:u w:val="single"/>
                <w:lang w:val="es-ES"/>
              </w:rPr>
              <w:t xml:space="preserve">CLÁUSULA </w:t>
            </w:r>
            <w:r w:rsidR="62E438B1" w:rsidRPr="00463E71">
              <w:rPr>
                <w:rFonts w:ascii="Arial" w:eastAsia="Arial" w:hAnsi="Arial" w:cs="Arial"/>
                <w:b w:val="0"/>
                <w:bCs w:val="0"/>
                <w:i/>
                <w:iCs/>
                <w:color w:val="0070C0"/>
                <w:sz w:val="19"/>
                <w:szCs w:val="19"/>
              </w:rPr>
              <w:t>[</w:t>
            </w:r>
            <w:r w:rsidRPr="00463E71">
              <w:rPr>
                <w:rFonts w:ascii="Arial" w:hAnsi="Arial" w:cs="Arial"/>
                <w:i/>
                <w:iCs/>
                <w:color w:val="0070C0"/>
                <w:sz w:val="19"/>
                <w:szCs w:val="19"/>
                <w:u w:val="single"/>
                <w:lang w:val="es-ES"/>
              </w:rPr>
              <w:t>…</w:t>
            </w:r>
            <w:r w:rsidR="62E438B1" w:rsidRPr="00463E71">
              <w:rPr>
                <w:rFonts w:ascii="Arial" w:eastAsia="Arial" w:hAnsi="Arial" w:cs="Arial"/>
                <w:b w:val="0"/>
                <w:bCs w:val="0"/>
                <w:i/>
                <w:iCs/>
                <w:color w:val="0070C0"/>
                <w:sz w:val="19"/>
                <w:szCs w:val="19"/>
              </w:rPr>
              <w:t>]</w:t>
            </w:r>
            <w:r w:rsidRPr="00463E71">
              <w:rPr>
                <w:rFonts w:ascii="Arial" w:hAnsi="Arial" w:cs="Arial"/>
                <w:i/>
                <w:iCs/>
                <w:color w:val="0070C0"/>
                <w:sz w:val="19"/>
                <w:szCs w:val="19"/>
                <w:u w:val="single"/>
                <w:lang w:val="es-ES"/>
              </w:rPr>
              <w:t>: PRESTACIONES ACCESORIAS</w:t>
            </w:r>
            <w:r w:rsidR="00374854" w:rsidRPr="00463E71">
              <w:rPr>
                <w:rFonts w:ascii="Arial" w:hAnsi="Arial" w:cs="Arial"/>
                <w:b w:val="0"/>
                <w:bCs w:val="0"/>
                <w:i/>
                <w:iCs/>
                <w:color w:val="0070C0"/>
                <w:sz w:val="19"/>
                <w:szCs w:val="19"/>
                <w:vertAlign w:val="superscript"/>
                <w:lang w:val="es-ES"/>
              </w:rPr>
              <w:footnoteReference w:id="14"/>
            </w:r>
          </w:p>
          <w:p w14:paraId="133B8B67" w14:textId="77777777" w:rsidR="00374854" w:rsidRPr="00463E71" w:rsidRDefault="00374854" w:rsidP="00523E99">
            <w:pPr>
              <w:pStyle w:val="Prrafodelista"/>
              <w:widowControl w:val="0"/>
              <w:ind w:left="34"/>
              <w:jc w:val="both"/>
              <w:rPr>
                <w:rFonts w:ascii="Arial" w:hAnsi="Arial" w:cs="Arial"/>
                <w:b w:val="0"/>
                <w:i/>
                <w:color w:val="0070C0"/>
                <w:sz w:val="19"/>
                <w:szCs w:val="19"/>
                <w:lang w:val="es-ES"/>
              </w:rPr>
            </w:pPr>
          </w:p>
          <w:p w14:paraId="5F3A142C" w14:textId="77777777" w:rsidR="00B61042" w:rsidRPr="00463E71" w:rsidRDefault="00B61042" w:rsidP="00B61042">
            <w:pPr>
              <w:widowControl w:val="0"/>
              <w:ind w:left="34"/>
              <w:jc w:val="both"/>
              <w:rPr>
                <w:rFonts w:ascii="Arial" w:hAnsi="Arial" w:cs="Arial"/>
                <w:b w:val="0"/>
                <w:i/>
                <w:color w:val="0070C0"/>
                <w:sz w:val="18"/>
                <w:szCs w:val="18"/>
                <w:lang w:val="es-ES"/>
              </w:rPr>
            </w:pPr>
            <w:r w:rsidRPr="00463E71">
              <w:rPr>
                <w:rFonts w:ascii="Arial" w:hAnsi="Arial" w:cs="Arial"/>
                <w:b w:val="0"/>
                <w:i/>
                <w:color w:val="0070C0"/>
                <w:sz w:val="18"/>
                <w:szCs w:val="18"/>
              </w:rPr>
              <w:t xml:space="preserve">“Las prestaciones accesorias tienen por objeto [CONSIGNAR EL OBJETO DE LAS PRESTACIONES ACCESORIAS]. </w:t>
            </w:r>
          </w:p>
          <w:p w14:paraId="5224D4FE" w14:textId="77777777" w:rsidR="00B61042" w:rsidRPr="00463E71" w:rsidRDefault="00B61042" w:rsidP="00B61042">
            <w:pPr>
              <w:widowControl w:val="0"/>
              <w:ind w:left="34"/>
              <w:jc w:val="both"/>
              <w:rPr>
                <w:rFonts w:ascii="Arial" w:hAnsi="Arial" w:cs="Arial"/>
                <w:b w:val="0"/>
                <w:i/>
                <w:color w:val="0070C0"/>
                <w:sz w:val="18"/>
                <w:szCs w:val="18"/>
                <w:lang w:val="es-ES"/>
              </w:rPr>
            </w:pPr>
          </w:p>
          <w:p w14:paraId="6A0BFB86" w14:textId="77777777" w:rsidR="00B61042" w:rsidRPr="00463E71" w:rsidRDefault="00B61042" w:rsidP="00B61042">
            <w:pPr>
              <w:widowControl w:val="0"/>
              <w:ind w:left="34"/>
              <w:jc w:val="both"/>
              <w:rPr>
                <w:rFonts w:ascii="Arial" w:hAnsi="Arial" w:cs="Arial"/>
                <w:b w:val="0"/>
                <w:bCs w:val="0"/>
                <w:i/>
                <w:iCs/>
                <w:color w:val="0070C0"/>
                <w:sz w:val="18"/>
                <w:szCs w:val="18"/>
                <w:lang w:val="es-ES"/>
              </w:rPr>
            </w:pPr>
            <w:r w:rsidRPr="00463E71">
              <w:rPr>
                <w:rFonts w:ascii="Arial" w:hAnsi="Arial" w:cs="Arial"/>
                <w:b w:val="0"/>
                <w:i/>
                <w:color w:val="0070C0"/>
                <w:sz w:val="18"/>
                <w:szCs w:val="18"/>
              </w:rPr>
              <w:t>El monto de las prestaciones accesorias asciende a [CONSIGNAR MONEDA Y MONTO], que incluye todos los impuestos de ley.</w:t>
            </w:r>
          </w:p>
          <w:p w14:paraId="68BD290E" w14:textId="77777777" w:rsidR="00374854" w:rsidRPr="00463E71" w:rsidRDefault="00374854" w:rsidP="00523E99">
            <w:pPr>
              <w:widowControl w:val="0"/>
              <w:ind w:left="34"/>
              <w:jc w:val="both"/>
              <w:rPr>
                <w:rFonts w:ascii="Arial" w:hAnsi="Arial" w:cs="Arial"/>
                <w:b w:val="0"/>
                <w:i/>
                <w:color w:val="0070C0"/>
                <w:sz w:val="18"/>
                <w:szCs w:val="18"/>
                <w:lang w:val="es-ES"/>
              </w:rPr>
            </w:pPr>
          </w:p>
          <w:p w14:paraId="3BDCF513" w14:textId="77777777" w:rsidR="00374854" w:rsidRPr="00463E71" w:rsidRDefault="00374854" w:rsidP="3C10CEC4">
            <w:pPr>
              <w:widowControl w:val="0"/>
              <w:ind w:left="34"/>
              <w:jc w:val="both"/>
              <w:rPr>
                <w:rFonts w:ascii="Arial" w:hAnsi="Arial" w:cs="Arial"/>
                <w:b w:val="0"/>
                <w:i/>
                <w:color w:val="0070C0"/>
                <w:sz w:val="18"/>
                <w:szCs w:val="18"/>
              </w:rPr>
            </w:pPr>
            <w:r w:rsidRPr="00463E71">
              <w:rPr>
                <w:rFonts w:ascii="Arial" w:hAnsi="Arial" w:cs="Arial"/>
                <w:b w:val="0"/>
                <w:i/>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6B29E77" w14:textId="77777777" w:rsidR="00374854" w:rsidRPr="00463E71" w:rsidRDefault="00374854" w:rsidP="00523E99">
            <w:pPr>
              <w:widowControl w:val="0"/>
              <w:ind w:left="34"/>
              <w:jc w:val="both"/>
              <w:rPr>
                <w:rFonts w:ascii="Arial" w:hAnsi="Arial" w:cs="Arial"/>
                <w:b w:val="0"/>
                <w:i/>
                <w:color w:val="0070C0"/>
                <w:sz w:val="18"/>
                <w:szCs w:val="18"/>
                <w:lang w:val="es-ES"/>
              </w:rPr>
            </w:pPr>
          </w:p>
          <w:p w14:paraId="2D75F66D" w14:textId="77777777" w:rsidR="00374854" w:rsidRPr="00463E71" w:rsidRDefault="00374854" w:rsidP="00523E99">
            <w:pPr>
              <w:widowControl w:val="0"/>
              <w:ind w:left="34"/>
              <w:jc w:val="both"/>
              <w:rPr>
                <w:rFonts w:ascii="Arial" w:hAnsi="Arial" w:cs="Arial"/>
                <w:b w:val="0"/>
                <w:i/>
                <w:color w:val="0070C0"/>
                <w:sz w:val="18"/>
                <w:szCs w:val="18"/>
                <w:lang w:val="es-ES"/>
              </w:rPr>
            </w:pPr>
            <w:r w:rsidRPr="00463E71">
              <w:rPr>
                <w:rFonts w:ascii="Arial" w:hAnsi="Arial" w:cs="Arial"/>
                <w:b w:val="0"/>
                <w:i/>
                <w:color w:val="0070C0"/>
                <w:sz w:val="18"/>
                <w:szCs w:val="18"/>
              </w:rPr>
              <w:t>[DE SER EL CASO, INCLUIR OTROS ASPECTOS RELACIONADOS A LA EJECUCIÓN DE LAS PRESTACIONES ACCESORIAS].”</w:t>
            </w:r>
          </w:p>
          <w:p w14:paraId="09C183CF" w14:textId="77777777" w:rsidR="00374854" w:rsidRPr="00463E71" w:rsidRDefault="00374854" w:rsidP="00523E99">
            <w:pPr>
              <w:widowControl w:val="0"/>
              <w:ind w:left="34"/>
              <w:jc w:val="both"/>
              <w:rPr>
                <w:rFonts w:ascii="Arial" w:hAnsi="Arial" w:cs="Arial"/>
                <w:b w:val="0"/>
                <w:i/>
                <w:color w:val="000099"/>
                <w:sz w:val="19"/>
                <w:szCs w:val="19"/>
                <w:lang w:val="es-ES"/>
              </w:rPr>
            </w:pPr>
          </w:p>
        </w:tc>
      </w:tr>
    </w:tbl>
    <w:bookmarkEnd w:id="8"/>
    <w:p w14:paraId="6D7F7A2F" w14:textId="43ACCCC6" w:rsidR="003C645B" w:rsidRPr="00463E71" w:rsidRDefault="003C645B" w:rsidP="003C645B">
      <w:pPr>
        <w:widowControl w:val="0"/>
        <w:ind w:left="349"/>
        <w:jc w:val="both"/>
        <w:rPr>
          <w:rFonts w:ascii="Arial" w:hAnsi="Arial" w:cs="Arial"/>
          <w:b/>
          <w:i/>
          <w:color w:val="0070C0"/>
          <w:sz w:val="16"/>
          <w:lang w:val="es-ES"/>
        </w:rPr>
      </w:pPr>
      <w:r w:rsidRPr="00463E71">
        <w:rPr>
          <w:rFonts w:ascii="Arial" w:hAnsi="Arial" w:cs="Arial"/>
          <w:b/>
          <w:i/>
          <w:color w:val="0070C0"/>
          <w:sz w:val="16"/>
          <w:lang w:val="es-ES"/>
        </w:rPr>
        <w:t>Esta nota debe ser eliminada una vez culminada la elaboración de las bases</w:t>
      </w:r>
    </w:p>
    <w:p w14:paraId="1F8356F8" w14:textId="77777777" w:rsidR="00374854" w:rsidRPr="00463E71" w:rsidRDefault="00374854" w:rsidP="003C645B">
      <w:pPr>
        <w:ind w:firstLine="349"/>
        <w:jc w:val="both"/>
        <w:rPr>
          <w:rFonts w:ascii="Arial" w:hAnsi="Arial" w:cs="Arial"/>
          <w:color w:val="0070C0"/>
          <w:sz w:val="20"/>
          <w:lang w:val="es-ES"/>
        </w:rPr>
      </w:pPr>
    </w:p>
    <w:p w14:paraId="00F0202B" w14:textId="77777777" w:rsidR="00B656FD" w:rsidRPr="00463E71" w:rsidRDefault="00B656FD" w:rsidP="00345818">
      <w:pPr>
        <w:widowControl w:val="0"/>
        <w:ind w:left="349"/>
        <w:jc w:val="both"/>
        <w:rPr>
          <w:rFonts w:ascii="Arial" w:hAnsi="Arial" w:cs="Arial"/>
          <w:b/>
          <w:sz w:val="20"/>
          <w:u w:val="single"/>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85" w:type="dxa"/>
          <w:right w:w="57" w:type="dxa"/>
        </w:tblCellMar>
        <w:tblLook w:val="04A0" w:firstRow="1" w:lastRow="0" w:firstColumn="1" w:lastColumn="0" w:noHBand="0" w:noVBand="1"/>
      </w:tblPr>
      <w:tblGrid>
        <w:gridCol w:w="8775"/>
      </w:tblGrid>
      <w:tr w:rsidR="00735169" w:rsidRPr="00463E71" w14:paraId="3FCD4667" w14:textId="77777777" w:rsidTr="00BA15FE">
        <w:trPr>
          <w:trHeight w:val="300"/>
        </w:trPr>
        <w:tc>
          <w:tcPr>
            <w:tcW w:w="877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7C87214" w14:textId="7596B1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hAnsi="Arial" w:cs="Arial"/>
                <w:b/>
                <w:color w:val="0070C0"/>
                <w:sz w:val="18"/>
                <w:szCs w:val="18"/>
              </w:rPr>
              <w:t>Importante para la entidad contratante</w:t>
            </w:r>
          </w:p>
        </w:tc>
      </w:tr>
      <w:tr w:rsidR="00735169" w:rsidRPr="00463E71" w14:paraId="65287A62" w14:textId="77777777" w:rsidTr="00BA15FE">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4112AECA" w14:textId="3B4CA522" w:rsidR="00735169" w:rsidRPr="00463E71" w:rsidRDefault="004F2935" w:rsidP="00735169">
            <w:pPr>
              <w:jc w:val="both"/>
              <w:textAlignment w:val="baseline"/>
              <w:rPr>
                <w:rFonts w:ascii="Segoe UI" w:eastAsia="Times New Roman" w:hAnsi="Segoe UI" w:cs="Segoe UI"/>
                <w:b/>
                <w:bCs/>
                <w:color w:val="0070C0"/>
                <w:sz w:val="18"/>
                <w:szCs w:val="18"/>
              </w:rPr>
            </w:pPr>
            <w:r w:rsidRPr="00463E71">
              <w:rPr>
                <w:rFonts w:ascii="Arial" w:hAnsi="Arial" w:cs="Arial"/>
                <w:i/>
                <w:color w:val="0070C0"/>
                <w:sz w:val="19"/>
                <w:szCs w:val="19"/>
                <w:lang w:val="es-ES"/>
              </w:rPr>
              <w:t xml:space="preserve">En caso </w:t>
            </w:r>
            <w:r w:rsidR="00A26FE2" w:rsidRPr="00463E71">
              <w:rPr>
                <w:rFonts w:ascii="Arial" w:hAnsi="Arial" w:cs="Arial"/>
                <w:i/>
                <w:color w:val="0070C0"/>
                <w:sz w:val="19"/>
                <w:szCs w:val="19"/>
                <w:lang w:val="es-ES"/>
              </w:rPr>
              <w:t xml:space="preserve">de contratos de contingencia utilizados de acuerdo con el </w:t>
            </w:r>
            <w:r w:rsidR="00454AC7" w:rsidRPr="00463E71">
              <w:rPr>
                <w:rFonts w:ascii="Arial" w:hAnsi="Arial" w:cs="Arial"/>
                <w:i/>
                <w:color w:val="0070C0"/>
                <w:sz w:val="19"/>
                <w:szCs w:val="19"/>
                <w:lang w:val="es-ES"/>
              </w:rPr>
              <w:t>artículo</w:t>
            </w:r>
            <w:r w:rsidR="00A26FE2" w:rsidRPr="00463E71">
              <w:rPr>
                <w:rFonts w:ascii="Arial" w:hAnsi="Arial" w:cs="Arial"/>
                <w:i/>
                <w:color w:val="0070C0"/>
                <w:sz w:val="19"/>
                <w:szCs w:val="19"/>
                <w:lang w:val="es-ES"/>
              </w:rPr>
              <w:t xml:space="preserve"> 285 del </w:t>
            </w:r>
            <w:r w:rsidR="00454AC7" w:rsidRPr="00463E71">
              <w:rPr>
                <w:rFonts w:ascii="Arial" w:hAnsi="Arial" w:cs="Arial"/>
                <w:i/>
                <w:color w:val="0070C0"/>
                <w:sz w:val="19"/>
                <w:szCs w:val="19"/>
                <w:lang w:val="es-ES"/>
              </w:rPr>
              <w:t>R</w:t>
            </w:r>
            <w:r w:rsidR="00A26FE2" w:rsidRPr="00463E71">
              <w:rPr>
                <w:rFonts w:ascii="Arial" w:hAnsi="Arial" w:cs="Arial"/>
                <w:i/>
                <w:color w:val="0070C0"/>
                <w:sz w:val="19"/>
                <w:szCs w:val="19"/>
                <w:lang w:val="es-ES"/>
              </w:rPr>
              <w:t>eglamento</w:t>
            </w:r>
            <w:r w:rsidR="005F7D18" w:rsidRPr="00463E71">
              <w:rPr>
                <w:rFonts w:ascii="Arial" w:hAnsi="Arial" w:cs="Arial"/>
                <w:i/>
                <w:color w:val="0070C0"/>
                <w:sz w:val="19"/>
                <w:szCs w:val="19"/>
                <w:lang w:val="es-ES"/>
              </w:rPr>
              <w:t xml:space="preserve"> se incluyen obligatoriamente las siguientes clausulas:</w:t>
            </w:r>
          </w:p>
          <w:p w14:paraId="04C85F44" w14:textId="777777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color w:val="0070C0"/>
                <w:sz w:val="18"/>
                <w:szCs w:val="18"/>
              </w:rPr>
              <w:t> </w:t>
            </w:r>
          </w:p>
          <w:p w14:paraId="15FB6C0D" w14:textId="01E711F5"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i/>
                <w:iCs/>
                <w:color w:val="0070C0"/>
                <w:sz w:val="18"/>
                <w:szCs w:val="18"/>
              </w:rPr>
              <w:t xml:space="preserve">CLÁUSULA </w:t>
            </w:r>
            <w:r w:rsidR="00031FE7" w:rsidRPr="00463E71">
              <w:rPr>
                <w:rFonts w:ascii="Arial" w:eastAsia="Times New Roman" w:hAnsi="Arial" w:cs="Arial"/>
                <w:b/>
                <w:bCs/>
                <w:i/>
                <w:iCs/>
                <w:color w:val="0070C0"/>
                <w:sz w:val="18"/>
                <w:szCs w:val="18"/>
              </w:rPr>
              <w:t>[…]</w:t>
            </w:r>
            <w:r w:rsidRPr="00463E71">
              <w:rPr>
                <w:rFonts w:ascii="Arial" w:eastAsia="Times New Roman" w:hAnsi="Arial" w:cs="Arial"/>
                <w:b/>
                <w:bCs/>
                <w:i/>
                <w:iCs/>
                <w:color w:val="0070C0"/>
                <w:sz w:val="18"/>
                <w:szCs w:val="18"/>
              </w:rPr>
              <w:t xml:space="preserve">: </w:t>
            </w:r>
            <w:r w:rsidR="00E81012" w:rsidRPr="00463E71">
              <w:rPr>
                <w:rFonts w:ascii="Arial" w:eastAsia="Times New Roman" w:hAnsi="Arial" w:cs="Arial"/>
                <w:b/>
                <w:bCs/>
                <w:i/>
                <w:iCs/>
                <w:color w:val="0070C0"/>
                <w:sz w:val="18"/>
                <w:szCs w:val="18"/>
              </w:rPr>
              <w:t xml:space="preserve">CONDICIÓN O </w:t>
            </w:r>
            <w:r w:rsidRPr="00463E71">
              <w:rPr>
                <w:rFonts w:ascii="Arial" w:eastAsia="Times New Roman" w:hAnsi="Arial" w:cs="Arial"/>
                <w:b/>
                <w:bCs/>
                <w:i/>
                <w:iCs/>
                <w:color w:val="0070C0"/>
                <w:sz w:val="18"/>
                <w:szCs w:val="18"/>
              </w:rPr>
              <w:t xml:space="preserve">EVENTO </w:t>
            </w:r>
            <w:r w:rsidR="00E81012" w:rsidRPr="00463E71">
              <w:rPr>
                <w:rFonts w:ascii="Arial" w:eastAsia="Times New Roman" w:hAnsi="Arial" w:cs="Arial"/>
                <w:b/>
                <w:bCs/>
                <w:i/>
                <w:iCs/>
                <w:color w:val="0070C0"/>
                <w:sz w:val="18"/>
                <w:szCs w:val="18"/>
              </w:rPr>
              <w:t xml:space="preserve">FUTURO </w:t>
            </w:r>
            <w:r w:rsidRPr="00463E71">
              <w:rPr>
                <w:rFonts w:ascii="Arial" w:eastAsia="Times New Roman" w:hAnsi="Arial" w:cs="Arial"/>
                <w:b/>
                <w:bCs/>
                <w:i/>
                <w:iCs/>
                <w:color w:val="0070C0"/>
                <w:sz w:val="18"/>
                <w:szCs w:val="18"/>
              </w:rPr>
              <w:t>QUE ACTIVA LA EJECUCIÓN DEL CONTRATO</w:t>
            </w:r>
            <w:r w:rsidRPr="00463E71">
              <w:rPr>
                <w:rFonts w:ascii="Arial" w:eastAsia="Times New Roman" w:hAnsi="Arial" w:cs="Arial"/>
                <w:b/>
                <w:bCs/>
                <w:color w:val="0070C0"/>
                <w:sz w:val="18"/>
                <w:szCs w:val="18"/>
              </w:rPr>
              <w:t> </w:t>
            </w:r>
          </w:p>
          <w:p w14:paraId="696CF8F9" w14:textId="05C82173" w:rsidR="00735169" w:rsidRPr="00463E71" w:rsidRDefault="009115C0"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i/>
                <w:iCs/>
                <w:color w:val="0070C0"/>
                <w:sz w:val="18"/>
                <w:szCs w:val="18"/>
              </w:rPr>
              <w:t xml:space="preserve">La activación de la ejecución del contrato se </w:t>
            </w:r>
            <w:r w:rsidR="00E81012" w:rsidRPr="00463E71">
              <w:rPr>
                <w:rFonts w:ascii="Arial" w:eastAsia="Times New Roman" w:hAnsi="Arial" w:cs="Arial"/>
                <w:i/>
                <w:iCs/>
                <w:color w:val="0070C0"/>
                <w:sz w:val="18"/>
                <w:szCs w:val="18"/>
              </w:rPr>
              <w:t xml:space="preserve">produce </w:t>
            </w:r>
            <w:r w:rsidRPr="00463E71">
              <w:rPr>
                <w:rFonts w:ascii="Arial" w:eastAsia="Times New Roman" w:hAnsi="Arial" w:cs="Arial"/>
                <w:i/>
                <w:iCs/>
                <w:color w:val="0070C0"/>
                <w:sz w:val="18"/>
                <w:szCs w:val="18"/>
              </w:rPr>
              <w:t>cuando</w:t>
            </w:r>
            <w:r w:rsidR="005B7B80" w:rsidRPr="00463E71">
              <w:rPr>
                <w:rFonts w:ascii="Arial" w:eastAsia="Times New Roman" w:hAnsi="Arial" w:cs="Arial"/>
                <w:i/>
                <w:iCs/>
                <w:color w:val="0070C0"/>
                <w:sz w:val="18"/>
                <w:szCs w:val="18"/>
              </w:rPr>
              <w:t xml:space="preserve"> </w:t>
            </w:r>
            <w:r w:rsidR="00735169" w:rsidRPr="00463E71">
              <w:rPr>
                <w:rFonts w:ascii="Arial" w:eastAsia="Times New Roman" w:hAnsi="Arial" w:cs="Arial"/>
                <w:i/>
                <w:iCs/>
                <w:color w:val="0070C0"/>
                <w:sz w:val="18"/>
                <w:szCs w:val="18"/>
              </w:rPr>
              <w:t>[CONSIGNAR EL EVENTO FUTURO E INCIERTO QUE CONDICIONA LA EJECUCIÓN DEL CONTRATO, DE ACUERDO CON EL ARTÍCULO 284 DEL REGLAMENTO]</w:t>
            </w:r>
            <w:r w:rsidR="00735169" w:rsidRPr="00463E71">
              <w:rPr>
                <w:rFonts w:ascii="Arial" w:eastAsia="Times New Roman" w:hAnsi="Arial" w:cs="Arial"/>
                <w:b/>
                <w:bCs/>
                <w:color w:val="0070C0"/>
                <w:sz w:val="18"/>
                <w:szCs w:val="18"/>
              </w:rPr>
              <w:t> </w:t>
            </w:r>
            <w:r w:rsidR="005B7B80" w:rsidRPr="00463E71">
              <w:rPr>
                <w:rFonts w:ascii="Arial" w:eastAsia="Times New Roman" w:hAnsi="Arial" w:cs="Arial"/>
                <w:b/>
                <w:bCs/>
                <w:color w:val="0070C0"/>
                <w:sz w:val="18"/>
                <w:szCs w:val="18"/>
              </w:rPr>
              <w:t xml:space="preserve"> </w:t>
            </w:r>
          </w:p>
          <w:p w14:paraId="149868E3" w14:textId="777777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color w:val="0070C0"/>
                <w:sz w:val="18"/>
                <w:szCs w:val="18"/>
              </w:rPr>
              <w:t> </w:t>
            </w:r>
          </w:p>
          <w:p w14:paraId="35FC8CAE" w14:textId="443E4E53"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i/>
                <w:iCs/>
                <w:color w:val="0070C0"/>
                <w:sz w:val="18"/>
                <w:szCs w:val="18"/>
              </w:rPr>
              <w:t xml:space="preserve">CLÁUSULA </w:t>
            </w:r>
            <w:r w:rsidR="00031FE7" w:rsidRPr="00463E71">
              <w:rPr>
                <w:rFonts w:ascii="Arial" w:eastAsia="Times New Roman" w:hAnsi="Arial" w:cs="Arial"/>
                <w:b/>
                <w:bCs/>
                <w:i/>
                <w:iCs/>
                <w:color w:val="0070C0"/>
                <w:sz w:val="18"/>
                <w:szCs w:val="18"/>
              </w:rPr>
              <w:t>[…]</w:t>
            </w:r>
            <w:r w:rsidRPr="00463E71">
              <w:rPr>
                <w:rFonts w:ascii="Arial" w:eastAsia="Times New Roman" w:hAnsi="Arial" w:cs="Arial"/>
                <w:b/>
                <w:bCs/>
                <w:i/>
                <w:iCs/>
                <w:color w:val="0070C0"/>
                <w:sz w:val="18"/>
                <w:szCs w:val="18"/>
              </w:rPr>
              <w:t>: MECANISMOS DE ACTIVACIÓN DE PROTOCOLO, CONTROL, SEGUIMIENTO Y EVALUACIÓN </w:t>
            </w:r>
            <w:r w:rsidRPr="00463E71">
              <w:rPr>
                <w:rFonts w:ascii="Arial" w:eastAsia="Times New Roman" w:hAnsi="Arial" w:cs="Arial"/>
                <w:b/>
                <w:bCs/>
                <w:color w:val="0070C0"/>
                <w:sz w:val="18"/>
                <w:szCs w:val="18"/>
              </w:rPr>
              <w:t> </w:t>
            </w:r>
          </w:p>
          <w:p w14:paraId="34ADBC3D" w14:textId="5F143270" w:rsidR="00735169" w:rsidRPr="00463E71" w:rsidRDefault="00E81012" w:rsidP="00735169">
            <w:pPr>
              <w:jc w:val="both"/>
              <w:textAlignment w:val="baseline"/>
              <w:rPr>
                <w:rFonts w:ascii="Segoe UI" w:eastAsia="Times New Roman" w:hAnsi="Segoe UI" w:cs="Segoe UI"/>
                <w:b/>
                <w:bCs/>
                <w:color w:val="0070C0"/>
                <w:sz w:val="18"/>
                <w:szCs w:val="18"/>
              </w:rPr>
            </w:pPr>
            <w:r w:rsidRPr="00463E71">
              <w:rPr>
                <w:rFonts w:ascii="Arial" w:hAnsi="Arial" w:cs="Arial"/>
                <w:i/>
                <w:iCs/>
                <w:color w:val="0070C0"/>
                <w:sz w:val="18"/>
                <w:szCs w:val="18"/>
              </w:rPr>
              <w:t xml:space="preserve">Los mecanismos de activación (protocolo), control, seguimiento y evaluación de la ejecución contractual son </w:t>
            </w:r>
            <w:r w:rsidR="00735169" w:rsidRPr="00463E71">
              <w:rPr>
                <w:rFonts w:ascii="Arial" w:eastAsia="Times New Roman" w:hAnsi="Arial" w:cs="Arial"/>
                <w:i/>
                <w:iCs/>
                <w:color w:val="0070C0"/>
                <w:sz w:val="18"/>
                <w:szCs w:val="18"/>
              </w:rPr>
              <w:t xml:space="preserve">[CONSIGNAR </w:t>
            </w:r>
            <w:r w:rsidR="00226BDC" w:rsidRPr="00463E71">
              <w:rPr>
                <w:rFonts w:ascii="Arial" w:eastAsia="Times New Roman" w:hAnsi="Arial" w:cs="Arial"/>
                <w:i/>
                <w:iCs/>
                <w:color w:val="0070C0"/>
                <w:sz w:val="18"/>
                <w:szCs w:val="18"/>
              </w:rPr>
              <w:t>LOS REFERIDOS MECANISMOS CONFORME LO SEÑALADO EN EL REQUERIMIENTO Y LA OFERTA GANADORA</w:t>
            </w:r>
            <w:r w:rsidR="00735169" w:rsidRPr="00463E71">
              <w:rPr>
                <w:rFonts w:ascii="Arial" w:eastAsia="Times New Roman" w:hAnsi="Arial" w:cs="Arial"/>
                <w:i/>
                <w:iCs/>
                <w:color w:val="0070C0"/>
                <w:sz w:val="18"/>
                <w:szCs w:val="18"/>
              </w:rPr>
              <w:t>]</w:t>
            </w:r>
            <w:r w:rsidR="00735169" w:rsidRPr="00463E71">
              <w:rPr>
                <w:rFonts w:ascii="Arial" w:eastAsia="Times New Roman" w:hAnsi="Arial" w:cs="Arial"/>
                <w:b/>
                <w:bCs/>
                <w:color w:val="0070C0"/>
                <w:sz w:val="18"/>
                <w:szCs w:val="18"/>
              </w:rPr>
              <w:t> </w:t>
            </w:r>
          </w:p>
          <w:p w14:paraId="081B3F83" w14:textId="777777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color w:val="0070C0"/>
                <w:sz w:val="18"/>
                <w:szCs w:val="18"/>
              </w:rPr>
              <w:t> </w:t>
            </w:r>
          </w:p>
          <w:p w14:paraId="186045C8" w14:textId="78CB3B30" w:rsidR="00735169" w:rsidRPr="00463E71" w:rsidRDefault="00735169" w:rsidP="00735169">
            <w:pPr>
              <w:jc w:val="both"/>
              <w:textAlignment w:val="baseline"/>
              <w:rPr>
                <w:rFonts w:ascii="Segoe UI" w:eastAsia="Times New Roman" w:hAnsi="Segoe UI" w:cs="Segoe UI"/>
                <w:b/>
                <w:bCs/>
                <w:color w:val="0070C0"/>
                <w:sz w:val="18"/>
                <w:szCs w:val="18"/>
              </w:rPr>
            </w:pPr>
          </w:p>
          <w:p w14:paraId="4061BE2E" w14:textId="777777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i/>
                <w:iCs/>
                <w:color w:val="0070C0"/>
                <w:sz w:val="18"/>
                <w:szCs w:val="18"/>
              </w:rPr>
              <w:t>En caso de contratos de contingencia en las que se aplique la modalidad de pago “pago por disponibilidad” de acuerdo con el artículo 285 del Reglamento, se incluye obligatoriamente la siguiente cláusula:</w:t>
            </w:r>
            <w:r w:rsidRPr="00463E71">
              <w:rPr>
                <w:rFonts w:ascii="Arial" w:eastAsia="Times New Roman" w:hAnsi="Arial" w:cs="Arial"/>
                <w:b/>
                <w:bCs/>
                <w:color w:val="0070C0"/>
                <w:sz w:val="18"/>
                <w:szCs w:val="18"/>
              </w:rPr>
              <w:t> </w:t>
            </w:r>
          </w:p>
          <w:p w14:paraId="00C9D138" w14:textId="777777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color w:val="0070C0"/>
                <w:sz w:val="18"/>
                <w:szCs w:val="18"/>
              </w:rPr>
              <w:t> </w:t>
            </w:r>
          </w:p>
          <w:p w14:paraId="596BF10A" w14:textId="7A674B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i/>
                <w:iCs/>
                <w:color w:val="0070C0"/>
                <w:sz w:val="18"/>
                <w:szCs w:val="18"/>
              </w:rPr>
              <w:t xml:space="preserve">CLÁUSULA </w:t>
            </w:r>
            <w:r w:rsidR="00B15522" w:rsidRPr="00463E71">
              <w:rPr>
                <w:rFonts w:ascii="Arial" w:eastAsia="Times New Roman" w:hAnsi="Arial" w:cs="Arial"/>
                <w:b/>
                <w:bCs/>
                <w:i/>
                <w:iCs/>
                <w:color w:val="0070C0"/>
                <w:sz w:val="18"/>
                <w:szCs w:val="18"/>
              </w:rPr>
              <w:t>[…]</w:t>
            </w:r>
            <w:r w:rsidRPr="00463E71">
              <w:rPr>
                <w:rFonts w:ascii="Arial" w:eastAsia="Times New Roman" w:hAnsi="Arial" w:cs="Arial"/>
                <w:b/>
                <w:bCs/>
                <w:i/>
                <w:iCs/>
                <w:color w:val="0070C0"/>
                <w:sz w:val="18"/>
                <w:szCs w:val="18"/>
              </w:rPr>
              <w:t>: CONDICIONES DE AMPLIACIÓN DE PLAZO </w:t>
            </w:r>
            <w:r w:rsidR="00D144AB" w:rsidRPr="00463E71">
              <w:rPr>
                <w:rFonts w:ascii="Arial" w:eastAsia="Times New Roman" w:hAnsi="Arial" w:cs="Arial"/>
                <w:b/>
                <w:bCs/>
                <w:i/>
                <w:iCs/>
                <w:color w:val="0070C0"/>
                <w:sz w:val="18"/>
                <w:szCs w:val="18"/>
              </w:rPr>
              <w:t>DEL CONTRATO</w:t>
            </w:r>
          </w:p>
          <w:p w14:paraId="1D0AE01B" w14:textId="67C71122" w:rsidR="00735169" w:rsidRPr="00463E71" w:rsidRDefault="00060885"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i/>
                <w:iCs/>
                <w:color w:val="0070C0"/>
                <w:sz w:val="18"/>
                <w:szCs w:val="18"/>
              </w:rPr>
              <w:t xml:space="preserve">Al culminar el plazo </w:t>
            </w:r>
            <w:r w:rsidR="005E6E4F" w:rsidRPr="00463E71">
              <w:rPr>
                <w:rFonts w:ascii="Arial" w:eastAsia="Times New Roman" w:hAnsi="Arial" w:cs="Arial"/>
                <w:i/>
                <w:iCs/>
                <w:color w:val="0070C0"/>
                <w:sz w:val="18"/>
                <w:szCs w:val="18"/>
              </w:rPr>
              <w:t>d</w:t>
            </w:r>
            <w:r w:rsidRPr="00463E71">
              <w:rPr>
                <w:rFonts w:ascii="Arial" w:eastAsia="Times New Roman" w:hAnsi="Arial" w:cs="Arial"/>
                <w:i/>
                <w:iCs/>
                <w:color w:val="0070C0"/>
                <w:sz w:val="18"/>
                <w:szCs w:val="18"/>
              </w:rPr>
              <w:t>el contrato</w:t>
            </w:r>
            <w:r w:rsidR="00470A7A" w:rsidRPr="00463E71">
              <w:rPr>
                <w:rFonts w:ascii="Arial" w:eastAsia="Times New Roman" w:hAnsi="Arial" w:cs="Arial"/>
                <w:i/>
                <w:iCs/>
                <w:color w:val="0070C0"/>
                <w:sz w:val="18"/>
                <w:szCs w:val="18"/>
              </w:rPr>
              <w:t xml:space="preserve"> sin que se haya activado</w:t>
            </w:r>
            <w:r w:rsidR="000C61B3" w:rsidRPr="00463E71">
              <w:rPr>
                <w:rFonts w:ascii="Arial" w:eastAsia="Times New Roman" w:hAnsi="Arial" w:cs="Arial"/>
                <w:i/>
                <w:iCs/>
                <w:color w:val="0070C0"/>
                <w:sz w:val="18"/>
                <w:szCs w:val="18"/>
              </w:rPr>
              <w:t xml:space="preserve"> </w:t>
            </w:r>
            <w:r w:rsidR="007A786E" w:rsidRPr="00463E71">
              <w:rPr>
                <w:rFonts w:ascii="Arial" w:eastAsia="Times New Roman" w:hAnsi="Arial" w:cs="Arial"/>
                <w:i/>
                <w:iCs/>
                <w:color w:val="0070C0"/>
                <w:sz w:val="18"/>
                <w:szCs w:val="18"/>
              </w:rPr>
              <w:t>la ejecución del contrato</w:t>
            </w:r>
            <w:r w:rsidRPr="00463E71">
              <w:rPr>
                <w:rFonts w:ascii="Arial" w:eastAsia="Times New Roman" w:hAnsi="Arial" w:cs="Arial"/>
                <w:i/>
                <w:iCs/>
                <w:color w:val="0070C0"/>
                <w:sz w:val="18"/>
                <w:szCs w:val="18"/>
              </w:rPr>
              <w:t>, las partes acuerdan las siguientes condiciones para ampliar el plazo contractual</w:t>
            </w:r>
            <w:r w:rsidR="00470A7A" w:rsidRPr="00463E71">
              <w:rPr>
                <w:rFonts w:ascii="Arial" w:eastAsia="Times New Roman" w:hAnsi="Arial" w:cs="Arial"/>
                <w:i/>
                <w:iCs/>
                <w:color w:val="0070C0"/>
                <w:sz w:val="18"/>
                <w:szCs w:val="18"/>
              </w:rPr>
              <w:t xml:space="preserve"> por un periodo adicional</w:t>
            </w:r>
            <w:r w:rsidRPr="00463E71">
              <w:rPr>
                <w:rFonts w:ascii="Arial" w:eastAsia="Times New Roman" w:hAnsi="Arial" w:cs="Arial"/>
                <w:i/>
                <w:iCs/>
                <w:color w:val="0070C0"/>
                <w:sz w:val="18"/>
                <w:szCs w:val="18"/>
              </w:rPr>
              <w:t xml:space="preserve">: </w:t>
            </w:r>
            <w:r w:rsidR="00735169" w:rsidRPr="00463E71">
              <w:rPr>
                <w:rFonts w:ascii="Arial" w:eastAsia="Times New Roman" w:hAnsi="Arial" w:cs="Arial"/>
                <w:i/>
                <w:iCs/>
                <w:color w:val="0070C0"/>
                <w:sz w:val="18"/>
                <w:szCs w:val="18"/>
              </w:rPr>
              <w:t>[</w:t>
            </w:r>
            <w:r w:rsidR="00C43664" w:rsidRPr="00463E71">
              <w:rPr>
                <w:rFonts w:ascii="Arial" w:eastAsia="Times New Roman" w:hAnsi="Arial" w:cs="Arial"/>
                <w:i/>
                <w:iCs/>
                <w:color w:val="0070C0"/>
                <w:sz w:val="18"/>
                <w:szCs w:val="18"/>
              </w:rPr>
              <w:t>CONSIGNAR LAS CONDICIONES ACORDADAS</w:t>
            </w:r>
            <w:r w:rsidR="00735169" w:rsidRPr="00463E71">
              <w:rPr>
                <w:rFonts w:ascii="Arial" w:eastAsia="Times New Roman" w:hAnsi="Arial" w:cs="Arial"/>
                <w:i/>
                <w:iCs/>
                <w:color w:val="0070C0"/>
                <w:sz w:val="18"/>
                <w:szCs w:val="18"/>
              </w:rPr>
              <w:t>]</w:t>
            </w:r>
            <w:r w:rsidR="00735169" w:rsidRPr="00463E71">
              <w:rPr>
                <w:rFonts w:ascii="Arial" w:eastAsia="Times New Roman" w:hAnsi="Arial" w:cs="Arial"/>
                <w:b/>
                <w:bCs/>
                <w:color w:val="0070C0"/>
                <w:sz w:val="18"/>
                <w:szCs w:val="18"/>
              </w:rPr>
              <w:t> </w:t>
            </w:r>
          </w:p>
          <w:p w14:paraId="45443816" w14:textId="77777777" w:rsidR="00735169" w:rsidRPr="00463E71" w:rsidRDefault="00735169" w:rsidP="00735169">
            <w:pPr>
              <w:jc w:val="both"/>
              <w:textAlignment w:val="baseline"/>
              <w:rPr>
                <w:rFonts w:ascii="Segoe UI" w:eastAsia="Times New Roman" w:hAnsi="Segoe UI" w:cs="Segoe UI"/>
                <w:b/>
                <w:bCs/>
                <w:color w:val="0070C0"/>
                <w:sz w:val="18"/>
                <w:szCs w:val="18"/>
              </w:rPr>
            </w:pPr>
            <w:r w:rsidRPr="00463E71">
              <w:rPr>
                <w:rFonts w:ascii="Arial" w:eastAsia="Times New Roman" w:hAnsi="Arial" w:cs="Arial"/>
                <w:b/>
                <w:bCs/>
                <w:color w:val="0070C0"/>
                <w:sz w:val="18"/>
                <w:szCs w:val="18"/>
              </w:rPr>
              <w:t> </w:t>
            </w:r>
          </w:p>
        </w:tc>
      </w:tr>
    </w:tbl>
    <w:p w14:paraId="4AD8A0FF" w14:textId="7DCD44F9" w:rsidR="002E1D5C" w:rsidRPr="00463E71" w:rsidRDefault="000C0558" w:rsidP="000C0558">
      <w:pPr>
        <w:widowControl w:val="0"/>
        <w:jc w:val="both"/>
        <w:rPr>
          <w:rFonts w:ascii="Arial" w:hAnsi="Arial" w:cs="Arial"/>
          <w:color w:val="0070C0"/>
          <w:sz w:val="18"/>
          <w:szCs w:val="18"/>
        </w:rPr>
      </w:pPr>
      <w:r w:rsidRPr="00463E71">
        <w:rPr>
          <w:rFonts w:ascii="Arial" w:hAnsi="Arial" w:cs="Arial"/>
          <w:b/>
          <w:i/>
          <w:color w:val="0070C0"/>
          <w:sz w:val="18"/>
          <w:szCs w:val="18"/>
        </w:rPr>
        <w:t xml:space="preserve">      </w:t>
      </w:r>
      <w:r w:rsidR="002E1D5C" w:rsidRPr="00463E71">
        <w:rPr>
          <w:rFonts w:ascii="Arial" w:hAnsi="Arial" w:cs="Arial"/>
          <w:b/>
          <w:i/>
          <w:color w:val="0070C0"/>
          <w:sz w:val="18"/>
          <w:szCs w:val="18"/>
        </w:rPr>
        <w:t>Esta nota debe ser eliminada una vez culminada la elaboración de las bases</w:t>
      </w:r>
    </w:p>
    <w:p w14:paraId="072511FA" w14:textId="77777777" w:rsidR="00B656FD" w:rsidRPr="00463E71" w:rsidRDefault="00B656FD" w:rsidP="00186F99">
      <w:pPr>
        <w:widowControl w:val="0"/>
        <w:jc w:val="both"/>
        <w:rPr>
          <w:rFonts w:ascii="Arial" w:hAnsi="Arial" w:cs="Arial"/>
          <w:b/>
          <w:sz w:val="20"/>
          <w:u w:val="single"/>
        </w:rPr>
      </w:pPr>
    </w:p>
    <w:p w14:paraId="0CAC2923" w14:textId="342F6861" w:rsidR="00F17D49" w:rsidRPr="00463E71" w:rsidRDefault="00F17D49" w:rsidP="00345818">
      <w:pPr>
        <w:widowControl w:val="0"/>
        <w:ind w:left="349"/>
        <w:jc w:val="both"/>
        <w:rPr>
          <w:rFonts w:ascii="Arial" w:hAnsi="Arial" w:cs="Arial"/>
          <w:b/>
          <w:sz w:val="20"/>
          <w:u w:val="single"/>
        </w:rPr>
      </w:pPr>
      <w:r w:rsidRPr="00463E71">
        <w:rPr>
          <w:rFonts w:ascii="Arial" w:hAnsi="Arial" w:cs="Arial"/>
          <w:b/>
          <w:sz w:val="20"/>
          <w:u w:val="single"/>
        </w:rPr>
        <w:t>CLÁUSULA SEXTA: PARTES INTEGRANTES DEL CONTRATO</w:t>
      </w:r>
    </w:p>
    <w:p w14:paraId="43B2CA4E" w14:textId="642C02E9"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El presente contrato está conformado por las </w:t>
      </w:r>
      <w:r w:rsidR="00113A54" w:rsidRPr="00463E71">
        <w:rPr>
          <w:rFonts w:ascii="Arial" w:hAnsi="Arial" w:cs="Arial"/>
          <w:sz w:val="20"/>
        </w:rPr>
        <w:t>b</w:t>
      </w:r>
      <w:r w:rsidR="00583DB3" w:rsidRPr="00463E71">
        <w:rPr>
          <w:rFonts w:ascii="Arial" w:hAnsi="Arial" w:cs="Arial"/>
          <w:sz w:val="20"/>
        </w:rPr>
        <w:t>ases</w:t>
      </w:r>
      <w:r w:rsidRPr="00463E71">
        <w:rPr>
          <w:rFonts w:ascii="Arial" w:hAnsi="Arial" w:cs="Arial"/>
          <w:sz w:val="20"/>
        </w:rPr>
        <w:t xml:space="preserve"> integradas, la oferta ganadora</w:t>
      </w:r>
      <w:r w:rsidR="009F4F82" w:rsidRPr="00463E71">
        <w:rPr>
          <w:rFonts w:ascii="Arial" w:hAnsi="Arial" w:cs="Arial"/>
          <w:sz w:val="20"/>
        </w:rPr>
        <w:t>, así como los docum</w:t>
      </w:r>
      <w:r w:rsidRPr="00463E71">
        <w:rPr>
          <w:rFonts w:ascii="Arial" w:hAnsi="Arial" w:cs="Arial"/>
          <w:sz w:val="20"/>
        </w:rPr>
        <w:t>entos derivados del proce</w:t>
      </w:r>
      <w:r w:rsidR="00431A5B" w:rsidRPr="00463E71">
        <w:rPr>
          <w:rFonts w:ascii="Arial" w:hAnsi="Arial" w:cs="Arial"/>
          <w:sz w:val="20"/>
        </w:rPr>
        <w:t>dimiento</w:t>
      </w:r>
      <w:r w:rsidR="00B3657E" w:rsidRPr="00463E71">
        <w:rPr>
          <w:rFonts w:ascii="Arial" w:hAnsi="Arial" w:cs="Arial"/>
          <w:sz w:val="20"/>
        </w:rPr>
        <w:t xml:space="preserve"> especial</w:t>
      </w:r>
      <w:r w:rsidRPr="00463E71">
        <w:rPr>
          <w:rFonts w:ascii="Arial" w:hAnsi="Arial" w:cs="Arial"/>
          <w:sz w:val="20"/>
        </w:rPr>
        <w:t xml:space="preserve"> de selección que establezcan obligaciones para las partes</w:t>
      </w:r>
      <w:r w:rsidR="00E1116F" w:rsidRPr="00463E71">
        <w:rPr>
          <w:rFonts w:ascii="Arial" w:hAnsi="Arial" w:cs="Arial"/>
          <w:sz w:val="20"/>
        </w:rPr>
        <w:t>,</w:t>
      </w:r>
      <w:r w:rsidR="00851A97" w:rsidRPr="00463E71">
        <w:rPr>
          <w:rFonts w:ascii="Arial" w:hAnsi="Arial" w:cs="Arial"/>
          <w:sz w:val="20"/>
        </w:rPr>
        <w:t xml:space="preserve"> incluyendo las modificaciones contractuales y adendas aprobadas por la entidad contratante, de ser el caso</w:t>
      </w:r>
      <w:r w:rsidRPr="00463E71">
        <w:rPr>
          <w:rFonts w:ascii="Arial" w:hAnsi="Arial" w:cs="Arial"/>
          <w:sz w:val="20"/>
        </w:rPr>
        <w:t>.</w:t>
      </w:r>
    </w:p>
    <w:p w14:paraId="3D07DAB8" w14:textId="77777777" w:rsidR="00F17D49" w:rsidRPr="00463E71" w:rsidRDefault="00F17D49" w:rsidP="00345818">
      <w:pPr>
        <w:widowControl w:val="0"/>
        <w:ind w:left="349"/>
        <w:jc w:val="both"/>
        <w:rPr>
          <w:rFonts w:ascii="Arial" w:hAnsi="Arial" w:cs="Arial"/>
          <w:sz w:val="20"/>
        </w:rPr>
      </w:pPr>
    </w:p>
    <w:p w14:paraId="715E8A26" w14:textId="388C96F6" w:rsidR="00F17D49" w:rsidRPr="00463E71" w:rsidRDefault="00F17D49" w:rsidP="00345818">
      <w:pPr>
        <w:widowControl w:val="0"/>
        <w:ind w:left="352"/>
        <w:jc w:val="both"/>
        <w:rPr>
          <w:rFonts w:ascii="Arial" w:hAnsi="Arial" w:cs="Arial"/>
          <w:b/>
          <w:sz w:val="20"/>
          <w:u w:val="single"/>
        </w:rPr>
      </w:pPr>
      <w:r w:rsidRPr="00463E71">
        <w:rPr>
          <w:rFonts w:ascii="Arial" w:hAnsi="Arial" w:cs="Arial"/>
          <w:b/>
          <w:sz w:val="20"/>
          <w:u w:val="single"/>
        </w:rPr>
        <w:t xml:space="preserve">CLÁUSULA SÉTIMA: </w:t>
      </w:r>
      <w:r w:rsidR="00F762ED" w:rsidRPr="00463E71">
        <w:rPr>
          <w:rFonts w:ascii="Arial" w:hAnsi="Arial" w:cs="Arial"/>
          <w:b/>
          <w:sz w:val="20"/>
          <w:u w:val="single"/>
        </w:rPr>
        <w:t>GARANT</w:t>
      </w:r>
      <w:r w:rsidR="009C4F41" w:rsidRPr="00463E71">
        <w:rPr>
          <w:rFonts w:ascii="Arial" w:hAnsi="Arial" w:cs="Arial"/>
          <w:b/>
          <w:sz w:val="20"/>
          <w:u w:val="single"/>
        </w:rPr>
        <w:t>Í</w:t>
      </w:r>
      <w:r w:rsidR="00F762ED" w:rsidRPr="00463E71">
        <w:rPr>
          <w:rFonts w:ascii="Arial" w:hAnsi="Arial" w:cs="Arial"/>
          <w:b/>
          <w:sz w:val="20"/>
          <w:u w:val="single"/>
        </w:rPr>
        <w:t>AS</w:t>
      </w:r>
    </w:p>
    <w:p w14:paraId="52E6D4AE" w14:textId="16429AB3"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EL CONTRATISTA entregó al </w:t>
      </w:r>
      <w:r w:rsidR="00221607" w:rsidRPr="00463E71">
        <w:rPr>
          <w:rFonts w:ascii="Arial" w:hAnsi="Arial" w:cs="Arial"/>
          <w:sz w:val="20"/>
        </w:rPr>
        <w:t>perfeccionamiento</w:t>
      </w:r>
      <w:r w:rsidRPr="00463E71">
        <w:rPr>
          <w:rFonts w:ascii="Arial" w:hAnsi="Arial" w:cs="Arial"/>
          <w:sz w:val="20"/>
        </w:rPr>
        <w:t xml:space="preserve"> del contrato la respectiva garantía </w:t>
      </w:r>
      <w:r w:rsidR="00E34AB8" w:rsidRPr="00463E71">
        <w:rPr>
          <w:rFonts w:ascii="Arial" w:hAnsi="Arial" w:cs="Arial"/>
          <w:sz w:val="20"/>
        </w:rPr>
        <w:t>incondicional, solidaria</w:t>
      </w:r>
      <w:r w:rsidRPr="00463E71">
        <w:rPr>
          <w:rFonts w:ascii="Arial" w:hAnsi="Arial" w:cs="Arial"/>
          <w:sz w:val="20"/>
        </w:rPr>
        <w:t xml:space="preserve">, irrevocable, y de realización automática </w:t>
      </w:r>
      <w:r w:rsidR="0079480D" w:rsidRPr="00463E71">
        <w:rPr>
          <w:rFonts w:ascii="Arial" w:hAnsi="Arial" w:cs="Arial"/>
          <w:sz w:val="20"/>
        </w:rPr>
        <w:t xml:space="preserve">en el país </w:t>
      </w:r>
      <w:r w:rsidRPr="00463E71">
        <w:rPr>
          <w:rFonts w:ascii="Arial" w:hAnsi="Arial" w:cs="Arial"/>
          <w:sz w:val="20"/>
        </w:rPr>
        <w:t>a</w:t>
      </w:r>
      <w:r w:rsidR="00295AF5" w:rsidRPr="00463E71">
        <w:rPr>
          <w:rFonts w:ascii="Arial" w:hAnsi="Arial" w:cs="Arial"/>
          <w:sz w:val="20"/>
        </w:rPr>
        <w:t>l</w:t>
      </w:r>
      <w:r w:rsidRPr="00463E71">
        <w:rPr>
          <w:rFonts w:ascii="Arial" w:hAnsi="Arial" w:cs="Arial"/>
          <w:sz w:val="20"/>
        </w:rPr>
        <w:t xml:space="preserve"> s</w:t>
      </w:r>
      <w:r w:rsidR="0079480D" w:rsidRPr="00463E71">
        <w:rPr>
          <w:rFonts w:ascii="Arial" w:hAnsi="Arial" w:cs="Arial"/>
          <w:sz w:val="20"/>
        </w:rPr>
        <w:t>o</w:t>
      </w:r>
      <w:r w:rsidRPr="00463E71">
        <w:rPr>
          <w:rFonts w:ascii="Arial" w:hAnsi="Arial" w:cs="Arial"/>
          <w:sz w:val="20"/>
        </w:rPr>
        <w:t xml:space="preserve">lo requerimiento, a favor de LA </w:t>
      </w:r>
      <w:r w:rsidRPr="00463E71">
        <w:rPr>
          <w:rFonts w:ascii="Arial" w:hAnsi="Arial" w:cs="Arial"/>
          <w:sz w:val="20"/>
        </w:rPr>
        <w:lastRenderedPageBreak/>
        <w:t>ENTIDAD</w:t>
      </w:r>
      <w:r w:rsidR="00F57928" w:rsidRPr="00463E71">
        <w:rPr>
          <w:rFonts w:ascii="Arial" w:hAnsi="Arial" w:cs="Arial"/>
          <w:sz w:val="20"/>
        </w:rPr>
        <w:t xml:space="preserve"> CONTRATANTE</w:t>
      </w:r>
      <w:r w:rsidRPr="00463E71">
        <w:rPr>
          <w:rFonts w:ascii="Arial" w:hAnsi="Arial" w:cs="Arial"/>
          <w:sz w:val="20"/>
        </w:rPr>
        <w:t xml:space="preserve">, por los conceptos, </w:t>
      </w:r>
      <w:r w:rsidR="00221607" w:rsidRPr="00463E71">
        <w:rPr>
          <w:rFonts w:ascii="Arial" w:hAnsi="Arial" w:cs="Arial"/>
          <w:sz w:val="20"/>
        </w:rPr>
        <w:t>montos</w:t>
      </w:r>
      <w:r w:rsidRPr="00463E71">
        <w:rPr>
          <w:rFonts w:ascii="Arial" w:hAnsi="Arial" w:cs="Arial"/>
          <w:sz w:val="20"/>
        </w:rPr>
        <w:t xml:space="preserve"> y vigencias siguientes:</w:t>
      </w:r>
    </w:p>
    <w:p w14:paraId="7C7A013B" w14:textId="77777777" w:rsidR="00F17D49" w:rsidRPr="00463E71" w:rsidRDefault="00F17D49" w:rsidP="00345818">
      <w:pPr>
        <w:widowControl w:val="0"/>
        <w:ind w:left="349"/>
        <w:jc w:val="both"/>
        <w:rPr>
          <w:rFonts w:ascii="Arial" w:hAnsi="Arial" w:cs="Arial"/>
          <w:sz w:val="20"/>
        </w:rPr>
      </w:pPr>
    </w:p>
    <w:p w14:paraId="3A662B4B" w14:textId="294349A3" w:rsidR="00F762ED" w:rsidRPr="00463E71" w:rsidRDefault="00A448AC" w:rsidP="00F762ED">
      <w:pPr>
        <w:widowControl w:val="0"/>
        <w:ind w:left="709"/>
        <w:jc w:val="both"/>
        <w:rPr>
          <w:rFonts w:ascii="Arial" w:eastAsia="Times New Roman" w:hAnsi="Arial" w:cs="Arial"/>
          <w:color w:val="auto"/>
          <w:sz w:val="20"/>
          <w:lang w:eastAsia="en-GB"/>
        </w:rPr>
      </w:pPr>
      <w:r w:rsidRPr="00463E71">
        <w:rPr>
          <w:rFonts w:ascii="Arial" w:hAnsi="Arial" w:cs="Arial"/>
          <w:b/>
          <w:sz w:val="20"/>
        </w:rPr>
        <w:t xml:space="preserve">Garantía de </w:t>
      </w:r>
      <w:r w:rsidR="00F17D49" w:rsidRPr="00463E71">
        <w:rPr>
          <w:rFonts w:ascii="Arial" w:hAnsi="Arial" w:cs="Arial"/>
          <w:b/>
          <w:sz w:val="20"/>
        </w:rPr>
        <w:t>fiel cumplimiento del contrato</w:t>
      </w:r>
      <w:r w:rsidR="00F17D49" w:rsidRPr="00463E71">
        <w:rPr>
          <w:rFonts w:ascii="Arial" w:hAnsi="Arial" w:cs="Arial"/>
          <w:sz w:val="20"/>
        </w:rPr>
        <w:t xml:space="preserve">: </w:t>
      </w:r>
      <w:r w:rsidR="00F762ED" w:rsidRPr="00463E71">
        <w:rPr>
          <w:rFonts w:ascii="Arial" w:eastAsia="Times New Roman" w:hAnsi="Arial" w:cs="Arial"/>
          <w:color w:val="auto"/>
          <w:sz w:val="20"/>
          <w:lang w:eastAsia="en-GB"/>
        </w:rPr>
        <w:t>Por la suma de [</w:t>
      </w:r>
      <w:r w:rsidR="00F762ED" w:rsidRPr="00463E71">
        <w:rPr>
          <w:rFonts w:ascii="Arial" w:eastAsia="Times New Roman" w:hAnsi="Arial" w:cs="Arial"/>
          <w:b/>
          <w:bCs/>
          <w:color w:val="auto"/>
          <w:sz w:val="20"/>
          <w:u w:val="single"/>
          <w:lang w:eastAsia="en-GB"/>
        </w:rPr>
        <w:t>CONSIGNAR EL MONTO</w:t>
      </w:r>
      <w:r w:rsidR="00F762ED" w:rsidRPr="00463E71">
        <w:rPr>
          <w:rFonts w:ascii="Arial" w:eastAsia="Times New Roman" w:hAnsi="Arial" w:cs="Arial"/>
          <w:color w:val="auto"/>
          <w:sz w:val="20"/>
          <w:lang w:eastAsia="en-GB"/>
        </w:rPr>
        <w:t xml:space="preserve">], a través de la </w:t>
      </w:r>
      <w:r w:rsidR="00F762ED" w:rsidRPr="00463E71">
        <w:rPr>
          <w:rFonts w:ascii="Arial" w:eastAsia="Times New Roman" w:hAnsi="Arial" w:cs="Arial"/>
          <w:b/>
          <w:bCs/>
          <w:color w:val="auto"/>
          <w:sz w:val="20"/>
          <w:u w:val="single"/>
          <w:lang w:eastAsia="en-GB"/>
        </w:rPr>
        <w:t>[INDICAR EL MECANISMO DE GARANTÍA PRESENTADO: CONTRATO DE SEGURO/CARTA FIANZA FINANCIERA/RETENCIÓN DE PAGO/DECLARACIÓN JURADA DE CONSTITUCIÓN DE FIDEICOMISO]</w:t>
      </w:r>
      <w:r w:rsidR="00F762ED" w:rsidRPr="00463E71">
        <w:rPr>
          <w:rFonts w:ascii="Arial" w:eastAsia="Times New Roman" w:hAnsi="Arial" w:cs="Arial"/>
          <w:color w:val="auto"/>
          <w:sz w:val="20"/>
          <w:lang w:eastAsia="en-GB"/>
        </w:rPr>
        <w:t>] N° [</w:t>
      </w:r>
      <w:r w:rsidR="00F762ED" w:rsidRPr="00463E71">
        <w:rPr>
          <w:rFonts w:ascii="Arial" w:eastAsia="Times New Roman" w:hAnsi="Arial" w:cs="Arial"/>
          <w:b/>
          <w:bCs/>
          <w:color w:val="auto"/>
          <w:sz w:val="20"/>
          <w:u w:val="single"/>
          <w:lang w:eastAsia="en-GB"/>
        </w:rPr>
        <w:t>INDICAR NÚMERO DEL DOCUMENTO] emitida por [SEÑALAR EMPRESA QUE LA EMITE</w:t>
      </w:r>
      <w:r w:rsidR="00F762ED" w:rsidRPr="00463E71">
        <w:rPr>
          <w:rFonts w:ascii="Arial" w:eastAsia="Times New Roman" w:hAnsi="Arial" w:cs="Arial"/>
          <w:color w:val="auto"/>
          <w:sz w:val="20"/>
          <w:lang w:eastAsia="en-GB"/>
        </w:rPr>
        <w:t>], la misma que debe mantenerse vigente hasta la conformidad de la de la prestación. El monto señalado es equivalente al diez por ciento (10%) del monto del contrato original.</w:t>
      </w:r>
    </w:p>
    <w:p w14:paraId="020FC262" w14:textId="77777777" w:rsidR="00D05514" w:rsidRPr="00463E71" w:rsidRDefault="00D05514">
      <w:pPr>
        <w:widowControl w:val="0"/>
        <w:numPr>
          <w:ilvl w:val="0"/>
          <w:numId w:val="19"/>
        </w:numPr>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D05514" w:rsidRPr="00463E71" w14:paraId="0062BB92"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31A0C999" w14:textId="77777777" w:rsidR="00D05514" w:rsidRPr="00463E71" w:rsidRDefault="00D05514">
            <w:pPr>
              <w:widowControl w:val="0"/>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D05514" w:rsidRPr="00463E71" w14:paraId="2A2B6868" w14:textId="77777777">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66C27101" w14:textId="77777777" w:rsidR="00D05514" w:rsidRPr="00463E71" w:rsidRDefault="00D05514">
            <w:pPr>
              <w:widowControl w:val="0"/>
              <w:ind w:left="34"/>
              <w:jc w:val="both"/>
              <w:rPr>
                <w:rFonts w:ascii="Arial" w:hAnsi="Arial" w:cs="Arial"/>
                <w:b w:val="0"/>
                <w:i/>
                <w:color w:val="0070C0"/>
                <w:sz w:val="18"/>
                <w:szCs w:val="18"/>
              </w:rPr>
            </w:pPr>
            <w:r w:rsidRPr="00463E71">
              <w:rPr>
                <w:rFonts w:ascii="Arial" w:hAnsi="Arial" w:cs="Arial"/>
                <w:b w:val="0"/>
                <w:i/>
                <w:color w:val="0070C0"/>
                <w:sz w:val="18"/>
                <w:szCs w:val="18"/>
              </w:rPr>
              <w:t>Sólo en el caso que el requerimiento incluya prestaciones accesorias, se debe incluir la siguiente cláusula:</w:t>
            </w:r>
          </w:p>
          <w:p w14:paraId="4C763092" w14:textId="399105AC" w:rsidR="00D05514" w:rsidRPr="00463E71" w:rsidRDefault="00D05514">
            <w:pPr>
              <w:widowControl w:val="0"/>
              <w:ind w:left="349"/>
              <w:jc w:val="both"/>
              <w:rPr>
                <w:rFonts w:ascii="Arial" w:hAnsi="Arial" w:cs="Arial"/>
                <w:b w:val="0"/>
                <w:i/>
                <w:color w:val="0070C0"/>
                <w:sz w:val="20"/>
              </w:rPr>
            </w:pPr>
          </w:p>
          <w:p w14:paraId="6D3226E8" w14:textId="217A4D5F" w:rsidR="00D05514" w:rsidRPr="00463E71" w:rsidRDefault="00520D89" w:rsidP="0082179E">
            <w:pPr>
              <w:pStyle w:val="Prrafodelista"/>
              <w:widowControl w:val="0"/>
              <w:numPr>
                <w:ilvl w:val="0"/>
                <w:numId w:val="19"/>
              </w:numPr>
              <w:jc w:val="both"/>
              <w:rPr>
                <w:rFonts w:ascii="Arial" w:hAnsi="Arial" w:cs="Arial"/>
                <w:b w:val="0"/>
                <w:i/>
                <w:color w:val="0070C0"/>
                <w:sz w:val="20"/>
              </w:rPr>
            </w:pPr>
            <w:r w:rsidRPr="00463E71">
              <w:rPr>
                <w:rFonts w:ascii="Arial" w:hAnsi="Arial" w:cs="Arial"/>
                <w:b w:val="0"/>
                <w:i/>
                <w:color w:val="0070C0"/>
                <w:sz w:val="20"/>
              </w:rPr>
              <w:t>“</w:t>
            </w:r>
            <w:r w:rsidR="00D05514" w:rsidRPr="00463E71">
              <w:rPr>
                <w:rFonts w:ascii="Arial" w:hAnsi="Arial" w:cs="Arial"/>
                <w:b w:val="0"/>
                <w:i/>
                <w:color w:val="0070C0"/>
                <w:sz w:val="20"/>
              </w:rPr>
              <w:t xml:space="preserve">Garantía fiel cumplimiento por prestaciones accesorias: </w:t>
            </w:r>
            <w:r w:rsidR="003609A9" w:rsidRPr="00463E71">
              <w:rPr>
                <w:rFonts w:ascii="Arial" w:hAnsi="Arial" w:cs="Arial"/>
                <w:b w:val="0"/>
                <w:i/>
                <w:color w:val="0070C0"/>
                <w:sz w:val="20"/>
              </w:rPr>
              <w:t>MECANISMO</w:t>
            </w:r>
            <w:r w:rsidR="00D05514" w:rsidRPr="00463E71">
              <w:rPr>
                <w:rFonts w:ascii="Arial" w:hAnsi="Arial" w:cs="Arial"/>
                <w:b w:val="0"/>
                <w:i/>
                <w:color w:val="0070C0"/>
                <w:sz w:val="20"/>
              </w:rPr>
              <w:t xml:space="preserve"> DE GARANTÍA </w:t>
            </w:r>
            <w:r w:rsidR="00D05514" w:rsidRPr="00463E71">
              <w:rPr>
                <w:rFonts w:ascii="Arial" w:hAnsi="Arial" w:cs="Arial"/>
                <w:i/>
                <w:color w:val="0070C0"/>
                <w:sz w:val="20"/>
                <w:u w:val="single"/>
              </w:rPr>
              <w:t>[(SELECCIONAR): CONTRATO DE SEGURO/CARTA FIANZA FINANCIERA/RETENCIÓN]. [CONSIGNAR EL MONTO</w:t>
            </w:r>
            <w:r w:rsidR="00D05514" w:rsidRPr="00463E71">
              <w:rPr>
                <w:rFonts w:ascii="Arial" w:hAnsi="Arial" w:cs="Arial"/>
                <w:i/>
                <w:color w:val="0070C0"/>
                <w:sz w:val="20"/>
              </w:rPr>
              <w:t>],</w:t>
            </w:r>
            <w:r w:rsidR="00D05514" w:rsidRPr="00463E71">
              <w:rPr>
                <w:rFonts w:ascii="Arial" w:hAnsi="Arial" w:cs="Arial"/>
                <w:b w:val="0"/>
                <w:i/>
                <w:color w:val="0070C0"/>
                <w:sz w:val="20"/>
              </w:rPr>
              <w:t xml:space="preserve"> a través de la </w:t>
            </w:r>
            <w:r w:rsidR="00D05514" w:rsidRPr="00463E71">
              <w:rPr>
                <w:rFonts w:ascii="Arial" w:hAnsi="Arial" w:cs="Arial"/>
                <w:i/>
                <w:color w:val="0070C0"/>
                <w:sz w:val="20"/>
                <w:u w:val="single"/>
              </w:rPr>
              <w:t xml:space="preserve">[INDICAR EL TIPO DE GARANTÍA PRESENTADA] </w:t>
            </w:r>
            <w:r w:rsidR="00D05514" w:rsidRPr="00463E71">
              <w:rPr>
                <w:rFonts w:ascii="Arial" w:hAnsi="Arial" w:cs="Arial"/>
                <w:b w:val="0"/>
                <w:i/>
                <w:color w:val="0070C0"/>
                <w:sz w:val="20"/>
                <w:u w:val="single"/>
              </w:rPr>
              <w:t>N°</w:t>
            </w:r>
            <w:r w:rsidR="00D05514" w:rsidRPr="00463E71">
              <w:rPr>
                <w:rFonts w:ascii="Arial" w:hAnsi="Arial" w:cs="Arial"/>
                <w:i/>
                <w:color w:val="0070C0"/>
                <w:sz w:val="20"/>
                <w:u w:val="single"/>
              </w:rPr>
              <w:t xml:space="preserve"> [INDICAR NÚMERO DEL DOCUMENTO</w:t>
            </w:r>
            <w:r w:rsidR="00D05514" w:rsidRPr="00463E71">
              <w:rPr>
                <w:rFonts w:ascii="Arial" w:hAnsi="Arial" w:cs="Arial"/>
                <w:i/>
                <w:color w:val="0070C0"/>
                <w:sz w:val="20"/>
              </w:rPr>
              <w:t>] emitida por [</w:t>
            </w:r>
            <w:r w:rsidR="00D05514" w:rsidRPr="00463E71">
              <w:rPr>
                <w:rFonts w:ascii="Arial" w:hAnsi="Arial" w:cs="Arial"/>
                <w:i/>
                <w:color w:val="0070C0"/>
                <w:sz w:val="20"/>
                <w:u w:val="single"/>
              </w:rPr>
              <w:t>SEÑALAR EMPRESA QUE LA EMITE</w:t>
            </w:r>
            <w:r w:rsidR="00D05514" w:rsidRPr="00463E71">
              <w:rPr>
                <w:rFonts w:ascii="Arial" w:hAnsi="Arial" w:cs="Arial"/>
                <w:i/>
                <w:color w:val="0070C0"/>
                <w:sz w:val="20"/>
              </w:rPr>
              <w:t>],</w:t>
            </w:r>
            <w:r w:rsidR="00D05514" w:rsidRPr="00463E71">
              <w:rPr>
                <w:rFonts w:ascii="Arial" w:hAnsi="Arial" w:cs="Arial"/>
                <w:b w:val="0"/>
                <w:i/>
                <w:color w:val="0070C0"/>
                <w:sz w:val="20"/>
              </w:rPr>
              <w:t xml:space="preserve"> monto que es equivalente al 10% del monto contractual de la prestación accesoria, y que debe mantenerse vigente hasta el cumplimiento total de las obligaciones garantizadas.”</w:t>
            </w:r>
          </w:p>
          <w:p w14:paraId="380B7244" w14:textId="77777777" w:rsidR="00D05514" w:rsidRPr="00463E71" w:rsidRDefault="00D05514">
            <w:pPr>
              <w:widowControl w:val="0"/>
              <w:ind w:left="34"/>
              <w:jc w:val="both"/>
              <w:rPr>
                <w:rFonts w:ascii="Arial" w:hAnsi="Arial" w:cs="Arial"/>
                <w:color w:val="0070C0"/>
                <w:sz w:val="18"/>
                <w:szCs w:val="18"/>
                <w:lang w:val="es-ES"/>
              </w:rPr>
            </w:pPr>
          </w:p>
        </w:tc>
      </w:tr>
    </w:tbl>
    <w:p w14:paraId="5E511F1E" w14:textId="54ED674F" w:rsidR="00D05514" w:rsidRPr="00463E71" w:rsidRDefault="00D05514" w:rsidP="0082179E">
      <w:pPr>
        <w:widowControl w:val="0"/>
        <w:jc w:val="both"/>
        <w:rPr>
          <w:rFonts w:ascii="Arial" w:hAnsi="Arial" w:cs="Arial"/>
          <w:b/>
          <w:i/>
          <w:color w:val="0070C0"/>
          <w:sz w:val="18"/>
          <w:szCs w:val="18"/>
        </w:rPr>
      </w:pPr>
      <w:r w:rsidRPr="00463E71">
        <w:rPr>
          <w:rFonts w:ascii="Arial" w:hAnsi="Arial" w:cs="Arial"/>
          <w:b/>
          <w:i/>
          <w:color w:val="0070C0"/>
          <w:sz w:val="18"/>
          <w:szCs w:val="18"/>
        </w:rPr>
        <w:t xml:space="preserve">      Esta nota deberá ser eliminada una vez culminada la elaboración de las bases</w:t>
      </w:r>
    </w:p>
    <w:p w14:paraId="2D629CA4" w14:textId="77777777" w:rsidR="00D025AF" w:rsidRPr="00463E71" w:rsidRDefault="00D025AF" w:rsidP="00345818">
      <w:pPr>
        <w:widowControl w:val="0"/>
        <w:ind w:left="349"/>
        <w:jc w:val="both"/>
        <w:rPr>
          <w:rFonts w:ascii="Arial" w:hAnsi="Arial" w:cs="Arial"/>
          <w:b/>
          <w:sz w:val="20"/>
          <w:u w:val="single"/>
        </w:rPr>
      </w:pPr>
    </w:p>
    <w:p w14:paraId="3D1AA70E" w14:textId="12DFC3AE" w:rsidR="00F17D49" w:rsidRPr="00463E71" w:rsidRDefault="00F17D49" w:rsidP="00345818">
      <w:pPr>
        <w:widowControl w:val="0"/>
        <w:ind w:left="349"/>
        <w:jc w:val="both"/>
        <w:rPr>
          <w:rFonts w:ascii="Arial" w:hAnsi="Arial" w:cs="Arial"/>
          <w:b/>
          <w:color w:val="000000" w:themeColor="text1"/>
          <w:sz w:val="20"/>
          <w:u w:val="single"/>
        </w:rPr>
      </w:pPr>
      <w:r w:rsidRPr="00463E71">
        <w:rPr>
          <w:rFonts w:ascii="Arial" w:hAnsi="Arial" w:cs="Arial"/>
          <w:b/>
          <w:sz w:val="20"/>
          <w:u w:val="single"/>
        </w:rPr>
        <w:t xml:space="preserve">CLÁUSULA OCTAVA: EJECUCIÓN DE GARANTÍAS POR </w:t>
      </w:r>
      <w:r w:rsidRPr="00463E71">
        <w:rPr>
          <w:rFonts w:ascii="Arial" w:hAnsi="Arial" w:cs="Arial"/>
          <w:b/>
          <w:color w:val="000000" w:themeColor="text1"/>
          <w:sz w:val="20"/>
          <w:u w:val="single"/>
        </w:rPr>
        <w:t>FALTA DE RENOVACIÓN</w:t>
      </w:r>
    </w:p>
    <w:p w14:paraId="42879CCD" w14:textId="0334E1F6" w:rsidR="00F17D49" w:rsidRPr="00463E71" w:rsidRDefault="00F17D49" w:rsidP="00345818">
      <w:pPr>
        <w:widowControl w:val="0"/>
        <w:ind w:left="349"/>
        <w:jc w:val="both"/>
        <w:rPr>
          <w:rFonts w:ascii="Arial" w:hAnsi="Arial" w:cs="Arial"/>
          <w:color w:val="000000" w:themeColor="text1"/>
          <w:sz w:val="20"/>
        </w:rPr>
      </w:pPr>
      <w:r w:rsidRPr="00463E71">
        <w:rPr>
          <w:rFonts w:ascii="Arial" w:hAnsi="Arial" w:cs="Arial"/>
          <w:color w:val="000000" w:themeColor="text1"/>
          <w:sz w:val="20"/>
        </w:rPr>
        <w:t xml:space="preserve">LA ENTIDAD </w:t>
      </w:r>
      <w:r w:rsidR="00574F2A" w:rsidRPr="00463E71">
        <w:rPr>
          <w:rFonts w:ascii="Arial" w:hAnsi="Arial" w:cs="Arial"/>
          <w:color w:val="000000" w:themeColor="text1"/>
          <w:sz w:val="20"/>
        </w:rPr>
        <w:t xml:space="preserve">CONTRATANTE </w:t>
      </w:r>
      <w:r w:rsidR="00716F18" w:rsidRPr="00463E71">
        <w:rPr>
          <w:rFonts w:ascii="Arial" w:hAnsi="Arial" w:cs="Arial"/>
          <w:color w:val="000000" w:themeColor="text1"/>
          <w:sz w:val="20"/>
        </w:rPr>
        <w:t>puede</w:t>
      </w:r>
      <w:r w:rsidRPr="00463E71">
        <w:rPr>
          <w:rFonts w:ascii="Arial" w:hAnsi="Arial" w:cs="Arial"/>
          <w:color w:val="000000" w:themeColor="text1"/>
          <w:sz w:val="20"/>
        </w:rPr>
        <w:t xml:space="preserve"> </w:t>
      </w:r>
      <w:r w:rsidR="00716F18" w:rsidRPr="00463E71">
        <w:rPr>
          <w:rFonts w:ascii="Arial" w:hAnsi="Arial" w:cs="Arial"/>
          <w:color w:val="000000" w:themeColor="text1"/>
          <w:sz w:val="20"/>
        </w:rPr>
        <w:t xml:space="preserve">solicitar la ejecución de las </w:t>
      </w:r>
      <w:r w:rsidRPr="00463E71">
        <w:rPr>
          <w:rFonts w:ascii="Arial" w:hAnsi="Arial" w:cs="Arial"/>
          <w:color w:val="000000" w:themeColor="text1"/>
          <w:sz w:val="20"/>
        </w:rPr>
        <w:t xml:space="preserve">garantías cuando EL CONTRATISTA no </w:t>
      </w:r>
      <w:r w:rsidR="00716F18" w:rsidRPr="00463E71">
        <w:rPr>
          <w:rFonts w:ascii="Arial" w:hAnsi="Arial" w:cs="Arial"/>
          <w:color w:val="000000" w:themeColor="text1"/>
          <w:sz w:val="20"/>
        </w:rPr>
        <w:t xml:space="preserve">las hubiere </w:t>
      </w:r>
      <w:r w:rsidRPr="00463E71">
        <w:rPr>
          <w:rFonts w:ascii="Arial" w:hAnsi="Arial" w:cs="Arial"/>
          <w:color w:val="000000" w:themeColor="text1"/>
          <w:sz w:val="20"/>
        </w:rPr>
        <w:t>renova</w:t>
      </w:r>
      <w:r w:rsidR="00716F18" w:rsidRPr="00463E71">
        <w:rPr>
          <w:rFonts w:ascii="Arial" w:hAnsi="Arial" w:cs="Arial"/>
          <w:color w:val="000000" w:themeColor="text1"/>
          <w:sz w:val="20"/>
        </w:rPr>
        <w:t>do antes de la fecha de su vencimiento</w:t>
      </w:r>
      <w:r w:rsidRPr="00463E71">
        <w:rPr>
          <w:rFonts w:ascii="Arial" w:hAnsi="Arial" w:cs="Arial"/>
          <w:color w:val="000000" w:themeColor="text1"/>
          <w:sz w:val="20"/>
        </w:rPr>
        <w:t>, con</w:t>
      </w:r>
      <w:r w:rsidR="0042759F" w:rsidRPr="00463E71">
        <w:rPr>
          <w:rFonts w:ascii="Arial" w:hAnsi="Arial" w:cs="Arial"/>
          <w:color w:val="000000" w:themeColor="text1"/>
          <w:sz w:val="20"/>
        </w:rPr>
        <w:t xml:space="preserve">forme a lo dispuesto </w:t>
      </w:r>
      <w:r w:rsidR="00BC16FC" w:rsidRPr="00463E71">
        <w:rPr>
          <w:rFonts w:ascii="Arial" w:hAnsi="Arial" w:cs="Arial"/>
          <w:color w:val="000000" w:themeColor="text1"/>
          <w:sz w:val="20"/>
        </w:rPr>
        <w:t xml:space="preserve">en </w:t>
      </w:r>
      <w:r w:rsidR="0042759F" w:rsidRPr="00463E71">
        <w:rPr>
          <w:rFonts w:ascii="Arial" w:hAnsi="Arial" w:cs="Arial"/>
          <w:color w:val="000000" w:themeColor="text1"/>
          <w:sz w:val="20"/>
        </w:rPr>
        <w:t xml:space="preserve">el </w:t>
      </w:r>
      <w:r w:rsidR="00520D89" w:rsidRPr="00463E71">
        <w:rPr>
          <w:rFonts w:ascii="Arial" w:hAnsi="Arial" w:cs="Arial"/>
          <w:color w:val="000000" w:themeColor="text1"/>
          <w:sz w:val="20"/>
        </w:rPr>
        <w:t xml:space="preserve">literal a) del </w:t>
      </w:r>
      <w:r w:rsidR="0042759F" w:rsidRPr="00463E71">
        <w:rPr>
          <w:rFonts w:ascii="Arial" w:hAnsi="Arial" w:cs="Arial"/>
          <w:color w:val="000000" w:themeColor="text1"/>
          <w:sz w:val="20"/>
        </w:rPr>
        <w:t>numeral</w:t>
      </w:r>
      <w:r w:rsidRPr="00463E71">
        <w:rPr>
          <w:rFonts w:ascii="Arial" w:hAnsi="Arial" w:cs="Arial"/>
          <w:color w:val="000000" w:themeColor="text1"/>
          <w:sz w:val="20"/>
        </w:rPr>
        <w:t xml:space="preserve"> </w:t>
      </w:r>
      <w:r w:rsidR="00F1316E" w:rsidRPr="00463E71">
        <w:rPr>
          <w:rFonts w:ascii="Arial" w:hAnsi="Arial" w:cs="Arial"/>
          <w:color w:val="000000" w:themeColor="text1"/>
          <w:sz w:val="20"/>
        </w:rPr>
        <w:t>1</w:t>
      </w:r>
      <w:r w:rsidR="00BC16FC" w:rsidRPr="00463E71">
        <w:rPr>
          <w:rFonts w:ascii="Arial" w:hAnsi="Arial" w:cs="Arial"/>
          <w:color w:val="000000" w:themeColor="text1"/>
          <w:sz w:val="20"/>
        </w:rPr>
        <w:t>18</w:t>
      </w:r>
      <w:r w:rsidR="0042759F" w:rsidRPr="00463E71">
        <w:rPr>
          <w:rFonts w:ascii="Arial" w:hAnsi="Arial" w:cs="Arial"/>
          <w:color w:val="000000" w:themeColor="text1"/>
          <w:sz w:val="20"/>
        </w:rPr>
        <w:t>.</w:t>
      </w:r>
      <w:r w:rsidR="00BC16FC" w:rsidRPr="00463E71">
        <w:rPr>
          <w:rFonts w:ascii="Arial" w:hAnsi="Arial" w:cs="Arial"/>
          <w:color w:val="000000" w:themeColor="text1"/>
          <w:sz w:val="20"/>
        </w:rPr>
        <w:t xml:space="preserve">2 </w:t>
      </w:r>
      <w:r w:rsidR="0042759F" w:rsidRPr="00463E71">
        <w:rPr>
          <w:rFonts w:ascii="Arial" w:hAnsi="Arial" w:cs="Arial"/>
          <w:color w:val="000000" w:themeColor="text1"/>
          <w:sz w:val="20"/>
        </w:rPr>
        <w:t xml:space="preserve">del artículo </w:t>
      </w:r>
      <w:r w:rsidR="00BC16FC" w:rsidRPr="00463E71">
        <w:rPr>
          <w:rFonts w:ascii="Arial" w:hAnsi="Arial" w:cs="Arial"/>
          <w:color w:val="000000" w:themeColor="text1"/>
          <w:sz w:val="20"/>
        </w:rPr>
        <w:t xml:space="preserve">118 </w:t>
      </w:r>
      <w:r w:rsidRPr="00463E71">
        <w:rPr>
          <w:rFonts w:ascii="Arial" w:hAnsi="Arial" w:cs="Arial"/>
          <w:color w:val="000000" w:themeColor="text1"/>
          <w:sz w:val="20"/>
        </w:rPr>
        <w:t xml:space="preserve">del Reglamento de la Ley </w:t>
      </w:r>
      <w:r w:rsidR="00BC16FC" w:rsidRPr="00463E71">
        <w:rPr>
          <w:rFonts w:ascii="Arial" w:hAnsi="Arial" w:cs="Arial"/>
          <w:color w:val="000000" w:themeColor="text1"/>
          <w:sz w:val="20"/>
        </w:rPr>
        <w:t xml:space="preserve">General </w:t>
      </w:r>
      <w:r w:rsidRPr="00463E71">
        <w:rPr>
          <w:rFonts w:ascii="Arial" w:hAnsi="Arial" w:cs="Arial"/>
          <w:color w:val="000000" w:themeColor="text1"/>
          <w:sz w:val="20"/>
        </w:rPr>
        <w:t xml:space="preserve">de Contrataciones </w:t>
      </w:r>
      <w:r w:rsidR="00BC16FC" w:rsidRPr="00463E71">
        <w:rPr>
          <w:rFonts w:ascii="Arial" w:hAnsi="Arial" w:cs="Arial"/>
          <w:color w:val="000000" w:themeColor="text1"/>
          <w:sz w:val="20"/>
        </w:rPr>
        <w:t>Públicas</w:t>
      </w:r>
      <w:r w:rsidR="000C077D" w:rsidRPr="00463E71">
        <w:rPr>
          <w:rFonts w:ascii="Arial" w:hAnsi="Arial" w:cs="Arial"/>
          <w:color w:val="000000" w:themeColor="text1"/>
          <w:sz w:val="20"/>
        </w:rPr>
        <w:t xml:space="preserve">, </w:t>
      </w:r>
      <w:r w:rsidR="000C077D" w:rsidRPr="00463E71">
        <w:rPr>
          <w:rFonts w:ascii="Arial" w:hAnsi="Arial"/>
          <w:sz w:val="20"/>
        </w:rPr>
        <w:t>aprobado mediante Decreto Supremo N° 009-2025-EF</w:t>
      </w:r>
      <w:r w:rsidRPr="00463E71">
        <w:rPr>
          <w:rFonts w:ascii="Arial" w:hAnsi="Arial" w:cs="Arial"/>
          <w:color w:val="000000" w:themeColor="text1"/>
          <w:sz w:val="20"/>
        </w:rPr>
        <w:t>.</w:t>
      </w:r>
    </w:p>
    <w:p w14:paraId="679740B5" w14:textId="77777777" w:rsidR="00575E3B" w:rsidRPr="00463E71"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463E71" w14:paraId="2B12C630" w14:textId="77777777"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09A5099" w14:textId="241A4E09" w:rsidR="00575E3B" w:rsidRPr="00463E71" w:rsidRDefault="00575E3B" w:rsidP="00CD016A">
            <w:pPr>
              <w:jc w:val="both"/>
              <w:rPr>
                <w:rFonts w:ascii="Arial" w:hAnsi="Arial" w:cs="Arial"/>
                <w:color w:val="0070C0"/>
                <w:sz w:val="19"/>
                <w:szCs w:val="19"/>
                <w:lang w:val="es-ES"/>
              </w:rPr>
            </w:pPr>
            <w:r w:rsidRPr="00463E71">
              <w:rPr>
                <w:rFonts w:ascii="Arial" w:hAnsi="Arial" w:cs="Arial"/>
                <w:color w:val="0070C0"/>
                <w:sz w:val="19"/>
                <w:szCs w:val="19"/>
                <w:lang w:val="es-ES"/>
              </w:rPr>
              <w:t>Importante</w:t>
            </w:r>
            <w:r w:rsidR="00CD016A" w:rsidRPr="00463E71">
              <w:rPr>
                <w:rFonts w:ascii="Arial" w:hAnsi="Arial" w:cs="Arial"/>
                <w:color w:val="0070C0"/>
                <w:sz w:val="19"/>
                <w:szCs w:val="19"/>
                <w:lang w:val="es-ES"/>
              </w:rPr>
              <w:t xml:space="preserve"> para la </w:t>
            </w:r>
            <w:r w:rsidR="007904F5" w:rsidRPr="00463E71">
              <w:rPr>
                <w:rFonts w:ascii="Arial" w:hAnsi="Arial" w:cs="Arial"/>
                <w:color w:val="0070C0"/>
                <w:sz w:val="19"/>
                <w:szCs w:val="19"/>
                <w:lang w:val="es-ES"/>
              </w:rPr>
              <w:t>e</w:t>
            </w:r>
            <w:r w:rsidR="00CD016A" w:rsidRPr="00463E71">
              <w:rPr>
                <w:rFonts w:ascii="Arial" w:hAnsi="Arial" w:cs="Arial"/>
                <w:color w:val="0070C0"/>
                <w:sz w:val="19"/>
                <w:szCs w:val="19"/>
                <w:lang w:val="es-ES"/>
              </w:rPr>
              <w:t>ntidad</w:t>
            </w:r>
            <w:r w:rsidR="007904F5" w:rsidRPr="00463E71">
              <w:rPr>
                <w:rFonts w:ascii="Arial" w:hAnsi="Arial" w:cs="Arial"/>
                <w:color w:val="0070C0"/>
                <w:sz w:val="19"/>
                <w:szCs w:val="19"/>
                <w:lang w:val="es-ES"/>
              </w:rPr>
              <w:t xml:space="preserve"> contratante</w:t>
            </w:r>
          </w:p>
        </w:tc>
      </w:tr>
      <w:tr w:rsidR="00CD016A" w:rsidRPr="00463E71" w14:paraId="53C1AAFD" w14:textId="77777777"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AEFB8A" w14:textId="2A10DD8D" w:rsidR="005B77FD" w:rsidRPr="00463E71" w:rsidRDefault="005B77FD" w:rsidP="005B77FD">
            <w:pPr>
              <w:widowControl w:val="0"/>
              <w:ind w:left="34"/>
              <w:jc w:val="both"/>
              <w:rPr>
                <w:rFonts w:ascii="Arial" w:hAnsi="Arial"/>
                <w:b w:val="0"/>
                <w:bCs w:val="0"/>
                <w:i/>
                <w:iCs/>
                <w:color w:val="0070C0"/>
                <w:sz w:val="19"/>
                <w:szCs w:val="19"/>
                <w:lang w:val="es-ES"/>
              </w:rPr>
            </w:pPr>
            <w:r w:rsidRPr="00463E71">
              <w:rPr>
                <w:rFonts w:ascii="Arial" w:hAnsi="Arial"/>
                <w:b w:val="0"/>
                <w:bCs w:val="0"/>
                <w:i/>
                <w:iCs/>
                <w:color w:val="0070C0"/>
                <w:sz w:val="19"/>
                <w:szCs w:val="19"/>
              </w:rPr>
              <w:t xml:space="preserve">Sólo en el caso que la </w:t>
            </w:r>
            <w:r w:rsidRPr="00463E71">
              <w:rPr>
                <w:rFonts w:ascii="Arial" w:hAnsi="Arial" w:cs="Arial"/>
                <w:b w:val="0"/>
                <w:bCs w:val="0"/>
                <w:i/>
                <w:iCs/>
                <w:color w:val="0070C0"/>
                <w:sz w:val="19"/>
                <w:szCs w:val="19"/>
              </w:rPr>
              <w:t>e</w:t>
            </w:r>
            <w:r w:rsidRPr="00463E71">
              <w:rPr>
                <w:rFonts w:ascii="Arial" w:hAnsi="Arial" w:cs="Arial"/>
                <w:b w:val="0"/>
                <w:bCs w:val="0"/>
                <w:i/>
                <w:iCs/>
                <w:color w:val="0070C0"/>
                <w:sz w:val="19"/>
                <w:szCs w:val="19"/>
                <w:lang w:val="es-ES"/>
              </w:rPr>
              <w:t>ntidad</w:t>
            </w:r>
            <w:r w:rsidRPr="00463E71">
              <w:rPr>
                <w:rFonts w:ascii="Arial" w:hAnsi="Arial"/>
                <w:b w:val="0"/>
                <w:bCs w:val="0"/>
                <w:i/>
                <w:iCs/>
                <w:color w:val="0070C0"/>
                <w:sz w:val="19"/>
                <w:szCs w:val="19"/>
              </w:rPr>
              <w:t xml:space="preserve"> contratante </w:t>
            </w:r>
            <w:r w:rsidR="00F51A6B" w:rsidRPr="00463E71">
              <w:rPr>
                <w:rFonts w:ascii="Arial" w:hAnsi="Arial"/>
                <w:b w:val="0"/>
                <w:bCs w:val="0"/>
                <w:i/>
                <w:iCs/>
                <w:color w:val="0070C0"/>
                <w:sz w:val="19"/>
                <w:szCs w:val="19"/>
              </w:rPr>
              <w:t>hubiese</w:t>
            </w:r>
            <w:r w:rsidR="0084462A" w:rsidRPr="00463E71">
              <w:rPr>
                <w:rFonts w:ascii="Arial" w:hAnsi="Arial"/>
                <w:b w:val="0"/>
                <w:bCs w:val="0"/>
                <w:i/>
                <w:iCs/>
                <w:color w:val="0070C0"/>
                <w:sz w:val="19"/>
                <w:szCs w:val="19"/>
              </w:rPr>
              <w:t xml:space="preserve"> </w:t>
            </w:r>
            <w:r w:rsidRPr="00463E71">
              <w:rPr>
                <w:rFonts w:ascii="Arial" w:hAnsi="Arial"/>
                <w:b w:val="0"/>
                <w:bCs w:val="0"/>
                <w:i/>
                <w:iCs/>
                <w:color w:val="0070C0"/>
                <w:sz w:val="19"/>
                <w:szCs w:val="19"/>
              </w:rPr>
              <w:t>previsto otorgar adelanto</w:t>
            </w:r>
            <w:r w:rsidRPr="00463E71">
              <w:rPr>
                <w:rFonts w:ascii="Arial" w:hAnsi="Arial" w:cs="Arial"/>
                <w:b w:val="0"/>
                <w:bCs w:val="0"/>
                <w:i/>
                <w:iCs/>
                <w:color w:val="0070C0"/>
                <w:sz w:val="19"/>
                <w:szCs w:val="19"/>
              </w:rPr>
              <w:t xml:space="preserve"> directo en el caso de servicios que lo requieran por condiciones de mercado conforme lo sustentado en la estrategia de contratación</w:t>
            </w:r>
            <w:r w:rsidRPr="00463E71">
              <w:rPr>
                <w:rFonts w:ascii="Arial" w:hAnsi="Arial"/>
                <w:b w:val="0"/>
                <w:bCs w:val="0"/>
                <w:i/>
                <w:iCs/>
                <w:color w:val="0070C0"/>
                <w:sz w:val="19"/>
                <w:szCs w:val="19"/>
              </w:rPr>
              <w:t>, se debe incluir la siguiente cláusula:</w:t>
            </w:r>
          </w:p>
          <w:p w14:paraId="25F4E6A1" w14:textId="77777777" w:rsidR="00575E3B" w:rsidRPr="00463E71" w:rsidRDefault="00575E3B" w:rsidP="005E53F4">
            <w:pPr>
              <w:widowControl w:val="0"/>
              <w:ind w:left="34"/>
              <w:jc w:val="both"/>
              <w:rPr>
                <w:rFonts w:ascii="Arial" w:hAnsi="Arial" w:cs="Arial"/>
                <w:b w:val="0"/>
                <w:i/>
                <w:color w:val="0070C0"/>
                <w:sz w:val="19"/>
                <w:szCs w:val="19"/>
                <w:lang w:val="es-ES"/>
              </w:rPr>
            </w:pPr>
          </w:p>
          <w:p w14:paraId="3F406DF4" w14:textId="6E765CB3" w:rsidR="00575E3B" w:rsidRPr="00463E71" w:rsidRDefault="00575E3B" w:rsidP="005E53F4">
            <w:pPr>
              <w:pStyle w:val="Prrafodelista"/>
              <w:widowControl w:val="0"/>
              <w:ind w:left="34"/>
              <w:jc w:val="both"/>
              <w:rPr>
                <w:rFonts w:ascii="Arial" w:hAnsi="Arial" w:cs="Arial"/>
                <w:b w:val="0"/>
                <w:i/>
                <w:color w:val="0070C0"/>
                <w:sz w:val="20"/>
              </w:rPr>
            </w:pPr>
            <w:r w:rsidRPr="00463E71">
              <w:rPr>
                <w:rFonts w:ascii="Arial" w:hAnsi="Arial" w:cs="Arial"/>
                <w:i/>
                <w:color w:val="0070C0"/>
                <w:sz w:val="20"/>
                <w:u w:val="single"/>
              </w:rPr>
              <w:t>CLÁUSULA</w:t>
            </w:r>
            <w:r w:rsidR="0074220E" w:rsidRPr="00463E71">
              <w:rPr>
                <w:rFonts w:ascii="Arial" w:hAnsi="Arial" w:cs="Arial"/>
                <w:i/>
                <w:color w:val="0070C0"/>
                <w:sz w:val="20"/>
                <w:u w:val="single"/>
              </w:rPr>
              <w:t xml:space="preserve"> </w:t>
            </w:r>
            <w:r w:rsidR="0074220E" w:rsidRPr="00463E71">
              <w:rPr>
                <w:rFonts w:ascii="Arial" w:hAnsi="Arial" w:cs="Arial"/>
                <w:i/>
                <w:color w:val="0070C0"/>
                <w:sz w:val="18"/>
                <w:szCs w:val="18"/>
                <w:u w:val="single"/>
              </w:rPr>
              <w:t>[…]</w:t>
            </w:r>
            <w:r w:rsidRPr="00463E71">
              <w:rPr>
                <w:rFonts w:ascii="Arial" w:hAnsi="Arial" w:cs="Arial"/>
                <w:i/>
                <w:color w:val="0070C0"/>
                <w:sz w:val="20"/>
                <w:u w:val="single"/>
              </w:rPr>
              <w:t>: ADELANTO DIRECTO</w:t>
            </w:r>
          </w:p>
          <w:p w14:paraId="25C6FDB6" w14:textId="77777777" w:rsidR="00575E3B" w:rsidRPr="00463E71" w:rsidRDefault="00575E3B" w:rsidP="005E53F4">
            <w:pPr>
              <w:pStyle w:val="Prrafodelista"/>
              <w:widowControl w:val="0"/>
              <w:ind w:left="34"/>
              <w:jc w:val="both"/>
              <w:rPr>
                <w:rFonts w:ascii="Arial" w:hAnsi="Arial" w:cs="Arial"/>
                <w:b w:val="0"/>
                <w:i/>
                <w:color w:val="0070C0"/>
                <w:sz w:val="19"/>
                <w:szCs w:val="19"/>
              </w:rPr>
            </w:pPr>
          </w:p>
          <w:p w14:paraId="5E000150" w14:textId="77777777" w:rsidR="00575E3B" w:rsidRPr="00463E71" w:rsidRDefault="00575E3B" w:rsidP="005E53F4">
            <w:pPr>
              <w:widowControl w:val="0"/>
              <w:ind w:left="34"/>
              <w:jc w:val="both"/>
              <w:rPr>
                <w:rFonts w:ascii="Arial" w:hAnsi="Arial" w:cs="Arial"/>
                <w:b w:val="0"/>
                <w:i/>
                <w:color w:val="0070C0"/>
                <w:sz w:val="19"/>
                <w:szCs w:val="19"/>
              </w:rPr>
            </w:pPr>
            <w:r w:rsidRPr="00463E71">
              <w:rPr>
                <w:rFonts w:ascii="Arial" w:hAnsi="Arial"/>
                <w:i/>
                <w:color w:val="0070C0"/>
                <w:sz w:val="19"/>
                <w:szCs w:val="19"/>
              </w:rPr>
              <w:t>“</w:t>
            </w:r>
            <w:r w:rsidRPr="00463E71">
              <w:rPr>
                <w:rFonts w:ascii="Arial" w:hAnsi="Arial"/>
                <w:b w:val="0"/>
                <w:i/>
                <w:color w:val="0070C0"/>
                <w:sz w:val="19"/>
                <w:szCs w:val="19"/>
              </w:rPr>
              <w:t xml:space="preserve">LA ENTIDAD </w:t>
            </w:r>
            <w:r w:rsidR="007575BE" w:rsidRPr="00463E71">
              <w:rPr>
                <w:rFonts w:ascii="Arial" w:hAnsi="Arial" w:cs="Arial"/>
                <w:b w:val="0"/>
                <w:i/>
                <w:color w:val="0070C0"/>
                <w:sz w:val="19"/>
                <w:szCs w:val="19"/>
              </w:rPr>
              <w:t>CONTRATANTE</w:t>
            </w:r>
            <w:r w:rsidRPr="00463E71">
              <w:rPr>
                <w:rFonts w:ascii="Arial" w:hAnsi="Arial"/>
                <w:b w:val="0"/>
                <w:i/>
                <w:color w:val="0070C0"/>
                <w:sz w:val="19"/>
                <w:szCs w:val="19"/>
              </w:rPr>
              <w:t xml:space="preserve"> otorga </w:t>
            </w:r>
            <w:r w:rsidRPr="00463E71">
              <w:rPr>
                <w:rFonts w:ascii="Arial" w:hAnsi="Arial"/>
                <w:b w:val="0"/>
                <w:color w:val="0070C0"/>
                <w:sz w:val="19"/>
                <w:szCs w:val="19"/>
              </w:rPr>
              <w:t>[CONSIGNAR NÚMERO DE ADELANTOS A OTORGARSE]</w:t>
            </w:r>
            <w:r w:rsidRPr="00463E71">
              <w:rPr>
                <w:rFonts w:ascii="Arial" w:hAnsi="Arial"/>
                <w:b w:val="0"/>
                <w:i/>
                <w:color w:val="0070C0"/>
                <w:sz w:val="19"/>
                <w:szCs w:val="19"/>
              </w:rPr>
              <w:t xml:space="preserve"> </w:t>
            </w:r>
            <w:r w:rsidRPr="00463E71">
              <w:rPr>
                <w:rFonts w:ascii="Arial" w:hAnsi="Arial" w:cs="Arial"/>
                <w:b w:val="0"/>
                <w:i/>
                <w:color w:val="0070C0"/>
                <w:sz w:val="19"/>
                <w:szCs w:val="19"/>
              </w:rPr>
              <w:t xml:space="preserve">adelantos directos por </w:t>
            </w:r>
            <w:r w:rsidRPr="00463E71">
              <w:rPr>
                <w:rFonts w:ascii="Arial" w:hAnsi="Arial"/>
                <w:b w:val="0"/>
                <w:i/>
                <w:color w:val="0070C0"/>
                <w:sz w:val="19"/>
                <w:szCs w:val="19"/>
              </w:rPr>
              <w:t>el</w:t>
            </w:r>
            <w:r w:rsidRPr="00463E71">
              <w:rPr>
                <w:rFonts w:ascii="Arial" w:hAnsi="Arial" w:cs="Arial"/>
                <w:b w:val="0"/>
                <w:color w:val="0070C0"/>
                <w:sz w:val="19"/>
                <w:szCs w:val="19"/>
                <w:lang w:val="es-ES"/>
              </w:rPr>
              <w:t xml:space="preserve"> </w:t>
            </w:r>
            <w:r w:rsidRPr="00463E71">
              <w:rPr>
                <w:rFonts w:ascii="Arial" w:hAnsi="Arial"/>
                <w:b w:val="0"/>
                <w:color w:val="0070C0"/>
                <w:sz w:val="19"/>
                <w:szCs w:val="19"/>
              </w:rPr>
              <w:t>[CONSIGNAR PORCENTAJE QUE NO DEBE EXCEDER DEL 30% DEL MONTO DEL CONTRATO ORIGINAL]</w:t>
            </w:r>
            <w:r w:rsidRPr="00463E71">
              <w:rPr>
                <w:rFonts w:ascii="Arial" w:hAnsi="Arial" w:cs="Arial"/>
                <w:b w:val="0"/>
                <w:i/>
                <w:color w:val="0070C0"/>
                <w:sz w:val="19"/>
                <w:szCs w:val="19"/>
              </w:rPr>
              <w:t xml:space="preserve"> del monto del contrato original.</w:t>
            </w:r>
          </w:p>
          <w:p w14:paraId="413F3DDE" w14:textId="77777777" w:rsidR="00575E3B" w:rsidRPr="00463E71" w:rsidRDefault="00575E3B" w:rsidP="005E53F4">
            <w:pPr>
              <w:widowControl w:val="0"/>
              <w:ind w:left="34"/>
              <w:jc w:val="both"/>
              <w:rPr>
                <w:rFonts w:ascii="Arial" w:hAnsi="Arial" w:cs="Arial"/>
                <w:b w:val="0"/>
                <w:i/>
                <w:color w:val="0070C0"/>
                <w:sz w:val="19"/>
                <w:szCs w:val="19"/>
              </w:rPr>
            </w:pPr>
          </w:p>
          <w:p w14:paraId="32354564" w14:textId="77777777" w:rsidR="00575E3B" w:rsidRPr="00463E71" w:rsidRDefault="00575E3B" w:rsidP="005E53F4">
            <w:pPr>
              <w:widowControl w:val="0"/>
              <w:ind w:left="34"/>
              <w:jc w:val="both"/>
              <w:rPr>
                <w:rFonts w:ascii="Arial" w:hAnsi="Arial" w:cs="Arial"/>
                <w:b w:val="0"/>
                <w:bCs w:val="0"/>
                <w:i/>
                <w:color w:val="0070C0"/>
                <w:sz w:val="19"/>
                <w:szCs w:val="19"/>
                <w:lang w:val="es-ES"/>
              </w:rPr>
            </w:pPr>
            <w:r w:rsidRPr="00463E71">
              <w:rPr>
                <w:rFonts w:ascii="Arial" w:hAnsi="Arial"/>
                <w:b w:val="0"/>
                <w:i/>
                <w:color w:val="0070C0"/>
                <w:sz w:val="19"/>
                <w:szCs w:val="19"/>
              </w:rPr>
              <w:t xml:space="preserve">EL CONTRATISTA debe solicitar los adelantos dentro de </w:t>
            </w:r>
            <w:r w:rsidRPr="00463E71">
              <w:rPr>
                <w:rFonts w:ascii="Arial" w:hAnsi="Arial"/>
                <w:b w:val="0"/>
                <w:color w:val="0070C0"/>
                <w:sz w:val="19"/>
                <w:szCs w:val="19"/>
              </w:rPr>
              <w:t>[CONSIGNAR EL PLAZO Y OPORTUNIDAD PARA LA SOLICITUD</w:t>
            </w:r>
            <w:r w:rsidR="007575BE" w:rsidRPr="00463E71">
              <w:rPr>
                <w:rFonts w:ascii="Arial" w:hAnsi="Arial" w:cs="Arial"/>
                <w:b w:val="0"/>
                <w:color w:val="0070C0"/>
                <w:sz w:val="19"/>
                <w:szCs w:val="19"/>
              </w:rPr>
              <w:t xml:space="preserve"> SEGÚN LAS BASES</w:t>
            </w:r>
            <w:r w:rsidRPr="00463E71">
              <w:rPr>
                <w:rFonts w:ascii="Arial" w:hAnsi="Arial"/>
                <w:b w:val="0"/>
                <w:color w:val="0070C0"/>
                <w:sz w:val="19"/>
                <w:szCs w:val="19"/>
              </w:rPr>
              <w:t>]</w:t>
            </w:r>
            <w:r w:rsidRPr="00463E71">
              <w:rPr>
                <w:rFonts w:ascii="Arial" w:hAnsi="Arial"/>
                <w:b w:val="0"/>
                <w:i/>
                <w:color w:val="0070C0"/>
                <w:sz w:val="19"/>
                <w:szCs w:val="19"/>
              </w:rPr>
              <w:t xml:space="preserve">, adjuntando a su solicitud la garantía por adelantos </w:t>
            </w:r>
            <w:r w:rsidR="00F352DF" w:rsidRPr="00463E71">
              <w:rPr>
                <w:rFonts w:ascii="Arial" w:hAnsi="Arial"/>
                <w:b w:val="0"/>
                <w:i/>
                <w:color w:val="0070C0"/>
                <w:sz w:val="19"/>
                <w:szCs w:val="19"/>
              </w:rPr>
              <w:t xml:space="preserve">mediante carta fianza o </w:t>
            </w:r>
            <w:r w:rsidR="005B77FD" w:rsidRPr="00463E71">
              <w:rPr>
                <w:rFonts w:ascii="Arial" w:hAnsi="Arial" w:cs="Arial"/>
                <w:b w:val="0"/>
                <w:bCs w:val="0"/>
                <w:i/>
                <w:iCs/>
                <w:color w:val="0070C0"/>
                <w:sz w:val="19"/>
                <w:szCs w:val="19"/>
                <w:lang w:val="es-ES"/>
              </w:rPr>
              <w:t>contrato de seguro</w:t>
            </w:r>
            <w:r w:rsidR="00F352DF" w:rsidRPr="00463E71">
              <w:rPr>
                <w:rFonts w:ascii="Arial" w:hAnsi="Arial"/>
                <w:b w:val="0"/>
                <w:i/>
                <w:color w:val="0070C0"/>
                <w:sz w:val="19"/>
                <w:szCs w:val="19"/>
              </w:rPr>
              <w:t xml:space="preserve"> </w:t>
            </w:r>
            <w:r w:rsidRPr="00463E71">
              <w:rPr>
                <w:rFonts w:ascii="Arial" w:hAnsi="Arial"/>
                <w:b w:val="0"/>
                <w:i/>
                <w:color w:val="0070C0"/>
                <w:sz w:val="19"/>
                <w:szCs w:val="19"/>
              </w:rPr>
              <w:t>acompañada del comprobante de pago correspondiente. Vencido dicho plazo no procede la solicitud.</w:t>
            </w:r>
          </w:p>
          <w:p w14:paraId="40B3DBB4" w14:textId="77777777" w:rsidR="00575E3B" w:rsidRPr="00463E71" w:rsidRDefault="00575E3B" w:rsidP="005E53F4">
            <w:pPr>
              <w:widowControl w:val="0"/>
              <w:ind w:left="34"/>
              <w:jc w:val="both"/>
              <w:rPr>
                <w:rFonts w:ascii="Arial" w:hAnsi="Arial" w:cs="Arial"/>
                <w:b w:val="0"/>
                <w:bCs w:val="0"/>
                <w:i/>
                <w:color w:val="0070C0"/>
                <w:sz w:val="19"/>
                <w:szCs w:val="19"/>
                <w:lang w:val="es-ES"/>
              </w:rPr>
            </w:pPr>
          </w:p>
          <w:p w14:paraId="4F006214" w14:textId="77777777" w:rsidR="00575E3B" w:rsidRPr="00463E71" w:rsidRDefault="00575E3B" w:rsidP="005E53F4">
            <w:pPr>
              <w:widowControl w:val="0"/>
              <w:ind w:left="34"/>
              <w:jc w:val="both"/>
              <w:rPr>
                <w:rFonts w:ascii="Arial" w:hAnsi="Arial" w:cs="Arial"/>
                <w:b w:val="0"/>
                <w:bCs w:val="0"/>
                <w:i/>
                <w:color w:val="0070C0"/>
                <w:sz w:val="19"/>
                <w:szCs w:val="19"/>
                <w:lang w:val="es-ES"/>
              </w:rPr>
            </w:pPr>
            <w:r w:rsidRPr="00463E71">
              <w:rPr>
                <w:rFonts w:ascii="Arial" w:hAnsi="Arial"/>
                <w:b w:val="0"/>
                <w:i/>
                <w:color w:val="0070C0"/>
                <w:sz w:val="19"/>
                <w:szCs w:val="19"/>
              </w:rPr>
              <w:t xml:space="preserve">LA ENTIDAD </w:t>
            </w:r>
            <w:r w:rsidR="007575BE" w:rsidRPr="00463E71">
              <w:rPr>
                <w:rFonts w:ascii="Arial" w:hAnsi="Arial"/>
                <w:b w:val="0"/>
                <w:i/>
                <w:color w:val="0070C0"/>
                <w:sz w:val="19"/>
                <w:szCs w:val="19"/>
              </w:rPr>
              <w:t>CONTRATANTE</w:t>
            </w:r>
            <w:r w:rsidRPr="00463E71">
              <w:rPr>
                <w:rFonts w:ascii="Arial" w:hAnsi="Arial"/>
                <w:b w:val="0"/>
                <w:i/>
                <w:color w:val="0070C0"/>
                <w:sz w:val="19"/>
                <w:szCs w:val="19"/>
              </w:rPr>
              <w:t xml:space="preserve"> debe entregar el monto solicitado dentro de </w:t>
            </w:r>
            <w:r w:rsidRPr="00463E71">
              <w:rPr>
                <w:rFonts w:ascii="Arial" w:hAnsi="Arial"/>
                <w:b w:val="0"/>
                <w:color w:val="0070C0"/>
                <w:sz w:val="19"/>
                <w:szCs w:val="19"/>
              </w:rPr>
              <w:t>[CONSIGNAR EL PLAZO</w:t>
            </w:r>
            <w:r w:rsidR="005B77FD" w:rsidRPr="00463E71">
              <w:rPr>
                <w:rFonts w:ascii="Arial" w:hAnsi="Arial"/>
                <w:b w:val="0"/>
                <w:bCs w:val="0"/>
                <w:color w:val="0070C0"/>
                <w:sz w:val="19"/>
                <w:szCs w:val="19"/>
              </w:rPr>
              <w:t xml:space="preserve"> SEGÚN LAS BASES</w:t>
            </w:r>
            <w:r w:rsidRPr="00463E71">
              <w:rPr>
                <w:rFonts w:ascii="Arial" w:hAnsi="Arial"/>
                <w:b w:val="0"/>
                <w:color w:val="0070C0"/>
                <w:sz w:val="19"/>
                <w:szCs w:val="19"/>
              </w:rPr>
              <w:t xml:space="preserve">] </w:t>
            </w:r>
            <w:r w:rsidRPr="00463E71">
              <w:rPr>
                <w:rFonts w:ascii="Arial" w:hAnsi="Arial"/>
                <w:b w:val="0"/>
                <w:i/>
                <w:color w:val="0070C0"/>
                <w:sz w:val="19"/>
                <w:szCs w:val="19"/>
              </w:rPr>
              <w:t>siguientes a la presentación de la solicitud del contratista.”</w:t>
            </w:r>
          </w:p>
          <w:p w14:paraId="4DD732B8" w14:textId="77777777" w:rsidR="00575E3B" w:rsidRPr="00463E71" w:rsidRDefault="00575E3B" w:rsidP="005E53F4">
            <w:pPr>
              <w:widowControl w:val="0"/>
              <w:ind w:left="34"/>
              <w:jc w:val="both"/>
              <w:rPr>
                <w:rFonts w:ascii="Arial" w:hAnsi="Arial" w:cs="Arial"/>
                <w:color w:val="0070C0"/>
                <w:sz w:val="19"/>
                <w:szCs w:val="19"/>
                <w:lang w:val="es-ES"/>
              </w:rPr>
            </w:pPr>
          </w:p>
        </w:tc>
      </w:tr>
    </w:tbl>
    <w:p w14:paraId="6EB34A0C" w14:textId="469EDD7D" w:rsidR="00F17EEA" w:rsidRPr="00463E71" w:rsidRDefault="00F17EEA" w:rsidP="00F17EEA">
      <w:pPr>
        <w:widowControl w:val="0"/>
        <w:ind w:firstLine="349"/>
        <w:jc w:val="both"/>
        <w:rPr>
          <w:rFonts w:ascii="Arial" w:hAnsi="Arial" w:cs="Arial"/>
          <w:b/>
          <w:sz w:val="20"/>
          <w:u w:val="single"/>
        </w:rPr>
      </w:pPr>
      <w:r w:rsidRPr="00463E71">
        <w:rPr>
          <w:rFonts w:ascii="Arial" w:hAnsi="Arial" w:cs="Arial"/>
          <w:b/>
          <w:i/>
          <w:color w:val="0070C0"/>
          <w:sz w:val="16"/>
          <w:lang w:val="es-ES"/>
        </w:rPr>
        <w:t>Esta nota debe ser eliminada una vez culminada la elaboración de las bases</w:t>
      </w:r>
    </w:p>
    <w:p w14:paraId="192E27A6" w14:textId="77777777" w:rsidR="00575E3B" w:rsidRPr="00463E71" w:rsidRDefault="00575E3B" w:rsidP="00345818">
      <w:pPr>
        <w:widowControl w:val="0"/>
        <w:ind w:left="349"/>
        <w:jc w:val="both"/>
        <w:rPr>
          <w:rFonts w:ascii="Arial" w:hAnsi="Arial" w:cs="Arial"/>
          <w:color w:val="000000" w:themeColor="text1"/>
          <w:sz w:val="20"/>
          <w:lang w:val="es-ES"/>
        </w:rPr>
      </w:pPr>
    </w:p>
    <w:p w14:paraId="1AB3CBF8" w14:textId="28577A89" w:rsidR="00F17D49" w:rsidRPr="00463E71" w:rsidRDefault="005E4A19" w:rsidP="00345818">
      <w:pPr>
        <w:widowControl w:val="0"/>
        <w:ind w:left="349"/>
        <w:jc w:val="both"/>
        <w:rPr>
          <w:rFonts w:ascii="Arial" w:hAnsi="Arial" w:cs="Arial"/>
          <w:b/>
          <w:sz w:val="20"/>
          <w:u w:val="single"/>
        </w:rPr>
      </w:pPr>
      <w:r w:rsidRPr="00463E71">
        <w:rPr>
          <w:rFonts w:ascii="Arial" w:hAnsi="Arial" w:cs="Arial"/>
          <w:b/>
          <w:bCs/>
          <w:sz w:val="20"/>
          <w:u w:val="single"/>
        </w:rPr>
        <w:t xml:space="preserve">CLÁUSULA </w:t>
      </w:r>
      <w:r w:rsidR="001A1A8C" w:rsidRPr="00463E71">
        <w:rPr>
          <w:rFonts w:ascii="Arial" w:hAnsi="Arial" w:cs="Arial"/>
          <w:b/>
          <w:bCs/>
          <w:sz w:val="20"/>
          <w:u w:val="single"/>
        </w:rPr>
        <w:t>NOVENA</w:t>
      </w:r>
      <w:r w:rsidR="00F17D49" w:rsidRPr="00463E71">
        <w:rPr>
          <w:rFonts w:ascii="Arial" w:hAnsi="Arial" w:cs="Arial"/>
          <w:b/>
          <w:bCs/>
          <w:sz w:val="20"/>
          <w:u w:val="single"/>
        </w:rPr>
        <w:t xml:space="preserve">: </w:t>
      </w:r>
      <w:r w:rsidR="001C75EE" w:rsidRPr="00463E71">
        <w:rPr>
          <w:rFonts w:ascii="Arial" w:hAnsi="Arial" w:cs="Arial"/>
          <w:b/>
          <w:bCs/>
          <w:sz w:val="20"/>
          <w:u w:val="single"/>
        </w:rPr>
        <w:t xml:space="preserve">CONFORMIDAD </w:t>
      </w:r>
      <w:r w:rsidR="00201289" w:rsidRPr="00463E71">
        <w:rPr>
          <w:rFonts w:ascii="Arial" w:hAnsi="Arial" w:cs="Arial"/>
          <w:b/>
          <w:bCs/>
          <w:sz w:val="20"/>
          <w:u w:val="single"/>
        </w:rPr>
        <w:t>DE LA PRESTACIÓN</w:t>
      </w:r>
      <w:r w:rsidR="00903962" w:rsidRPr="00463E71">
        <w:rPr>
          <w:rFonts w:ascii="Arial" w:hAnsi="Arial" w:cs="Arial"/>
          <w:b/>
          <w:bCs/>
          <w:sz w:val="20"/>
          <w:u w:val="single"/>
        </w:rPr>
        <w:t xml:space="preserve"> </w:t>
      </w:r>
    </w:p>
    <w:p w14:paraId="15AA39DE" w14:textId="0C1EE7A5" w:rsidR="005D1922" w:rsidRPr="00463E71" w:rsidRDefault="005D1922" w:rsidP="005D1922">
      <w:pPr>
        <w:widowControl w:val="0"/>
        <w:ind w:left="349"/>
        <w:jc w:val="both"/>
        <w:rPr>
          <w:rFonts w:ascii="Arial" w:hAnsi="Arial" w:cs="Arial"/>
          <w:sz w:val="20"/>
          <w:lang w:val="es-ES"/>
        </w:rPr>
      </w:pPr>
      <w:r w:rsidRPr="00463E71">
        <w:rPr>
          <w:rFonts w:ascii="Arial" w:hAnsi="Arial"/>
          <w:sz w:val="20"/>
        </w:rPr>
        <w:t>La conformidad de la prestación</w:t>
      </w:r>
      <w:r w:rsidRPr="00463E71">
        <w:rPr>
          <w:rFonts w:ascii="Arial" w:hAnsi="Arial" w:cs="Arial"/>
          <w:sz w:val="20"/>
          <w:lang w:val="es-ES"/>
        </w:rPr>
        <w:t xml:space="preserve"> del servicio </w:t>
      </w:r>
      <w:r w:rsidRPr="00463E71">
        <w:rPr>
          <w:rFonts w:ascii="Arial" w:hAnsi="Arial"/>
          <w:sz w:val="20"/>
        </w:rPr>
        <w:t>se regula por lo dispuesto en el artículo 144 del Reglamento de la Ley N° 32069, Ley General de Contrataciones Públicas, a</w:t>
      </w:r>
      <w:r w:rsidRPr="00463E71">
        <w:rPr>
          <w:rStyle w:val="normaltextrun"/>
          <w:rFonts w:ascii="Arial" w:hAnsi="Arial" w:cs="Arial"/>
          <w:sz w:val="20"/>
          <w:shd w:val="clear" w:color="auto" w:fill="FFFFFF"/>
        </w:rPr>
        <w:t>probado mediante Decreto Supremo N° 009-2025</w:t>
      </w:r>
      <w:r w:rsidRPr="00463E71">
        <w:rPr>
          <w:rFonts w:ascii="Arial" w:hAnsi="Arial"/>
          <w:sz w:val="20"/>
        </w:rPr>
        <w:t xml:space="preserve">. </w:t>
      </w:r>
      <w:r w:rsidR="003A04C4" w:rsidRPr="00463E71">
        <w:rPr>
          <w:rFonts w:ascii="Arial" w:hAnsi="Arial"/>
          <w:sz w:val="20"/>
        </w:rPr>
        <w:t>La conformidad e</w:t>
      </w:r>
      <w:r w:rsidRPr="00463E71">
        <w:rPr>
          <w:rFonts w:ascii="Arial" w:hAnsi="Arial"/>
          <w:sz w:val="20"/>
        </w:rPr>
        <w:t>s otorgada por [</w:t>
      </w:r>
      <w:r w:rsidRPr="00463E71">
        <w:rPr>
          <w:rFonts w:ascii="Arial" w:hAnsi="Arial"/>
          <w:b/>
          <w:bCs/>
          <w:sz w:val="20"/>
          <w:u w:val="single"/>
        </w:rPr>
        <w:t>CONSIGNAR EL ÁREA O UNIDAD ORGÁNICA QUE OTORGA LA CONFORMIDAD</w:t>
      </w:r>
      <w:r w:rsidRPr="00463E71">
        <w:rPr>
          <w:rFonts w:ascii="Arial" w:hAnsi="Arial"/>
          <w:sz w:val="20"/>
        </w:rPr>
        <w:t>]</w:t>
      </w:r>
      <w:r w:rsidRPr="00463E71">
        <w:rPr>
          <w:rFonts w:ascii="Arial" w:hAnsi="Arial" w:cs="Arial"/>
          <w:sz w:val="20"/>
        </w:rPr>
        <w:t xml:space="preserve"> en el plazo máximo de </w:t>
      </w:r>
      <w:r w:rsidRPr="00463E71">
        <w:rPr>
          <w:rFonts w:ascii="Arial" w:hAnsi="Arial"/>
          <w:b/>
          <w:bCs/>
          <w:sz w:val="20"/>
        </w:rPr>
        <w:t xml:space="preserve">[CONSIGNAR SIETE (7) DÍAS O </w:t>
      </w:r>
      <w:r w:rsidRPr="00463E71">
        <w:rPr>
          <w:rFonts w:ascii="Arial" w:hAnsi="Arial" w:cs="Arial"/>
          <w:b/>
          <w:bCs/>
          <w:sz w:val="20"/>
        </w:rPr>
        <w:t>MÁXIMO</w:t>
      </w:r>
      <w:r w:rsidRPr="00463E71">
        <w:rPr>
          <w:rFonts w:ascii="Arial" w:hAnsi="Arial"/>
          <w:b/>
          <w:bCs/>
          <w:sz w:val="20"/>
        </w:rPr>
        <w:t xml:space="preserve"> VEINTE (20) DÍAS, EN CASO SE REQUIERA</w:t>
      </w:r>
      <w:r w:rsidRPr="00463E71">
        <w:rPr>
          <w:rFonts w:ascii="Arial" w:hAnsi="Arial"/>
          <w:sz w:val="20"/>
        </w:rPr>
        <w:t xml:space="preserve"> </w:t>
      </w:r>
      <w:r w:rsidRPr="00463E71">
        <w:rPr>
          <w:rFonts w:ascii="Arial" w:hAnsi="Arial"/>
          <w:b/>
          <w:sz w:val="20"/>
          <w:u w:val="single"/>
        </w:rPr>
        <w:t>EFECTUAR PRUEBAS QUE PERMITAN VERIFICAR EL CUMPLIMIENTO DE LA OBLIGACIÓN]</w:t>
      </w:r>
      <w:r w:rsidRPr="00463E71">
        <w:rPr>
          <w:rFonts w:ascii="Arial" w:hAnsi="Arial" w:cs="Arial"/>
          <w:sz w:val="20"/>
        </w:rPr>
        <w:t xml:space="preserve"> días computados desde el día siguiente de </w:t>
      </w:r>
      <w:r w:rsidR="00EA2D63" w:rsidRPr="00463E71">
        <w:rPr>
          <w:rFonts w:ascii="Arial" w:hAnsi="Arial" w:cs="Arial"/>
          <w:sz w:val="20"/>
        </w:rPr>
        <w:t>recibido el entregable.</w:t>
      </w:r>
    </w:p>
    <w:p w14:paraId="7108BE08" w14:textId="53DB4D92" w:rsidR="5F6E1149" w:rsidRPr="00463E71" w:rsidRDefault="5F6E1149" w:rsidP="005D1922">
      <w:pPr>
        <w:widowControl w:val="0"/>
        <w:jc w:val="both"/>
        <w:rPr>
          <w:rFonts w:ascii="Arial" w:eastAsia="Arial" w:hAnsi="Arial" w:cs="Arial"/>
          <w:color w:val="881798"/>
          <w:sz w:val="20"/>
          <w:lang w:val="es-ES"/>
        </w:rPr>
      </w:pPr>
    </w:p>
    <w:p w14:paraId="2B5D8D2D" w14:textId="77777777" w:rsidR="008361D1" w:rsidRPr="00463E71" w:rsidRDefault="008361D1" w:rsidP="008361D1">
      <w:pPr>
        <w:widowControl w:val="0"/>
        <w:spacing w:line="259" w:lineRule="auto"/>
        <w:ind w:left="349"/>
        <w:jc w:val="both"/>
        <w:rPr>
          <w:rFonts w:ascii="Arial" w:hAnsi="Arial" w:cs="Arial"/>
          <w:sz w:val="20"/>
          <w:lang w:val="es-ES"/>
        </w:rPr>
      </w:pPr>
      <w:r w:rsidRPr="00463E71">
        <w:rPr>
          <w:rFonts w:ascii="Arial" w:hAnsi="Arial"/>
          <w:sz w:val="20"/>
        </w:rPr>
        <w:lastRenderedPageBreak/>
        <w:t xml:space="preserve">De existir observaciones, LA ENTIDAD </w:t>
      </w:r>
      <w:r w:rsidRPr="00463E71">
        <w:rPr>
          <w:rFonts w:ascii="Arial" w:hAnsi="Arial" w:cs="Arial"/>
          <w:sz w:val="20"/>
        </w:rPr>
        <w:t xml:space="preserve">CONTRATANTE </w:t>
      </w:r>
      <w:r w:rsidRPr="00463E71">
        <w:rPr>
          <w:rFonts w:ascii="Arial" w:hAnsi="Arial"/>
          <w:sz w:val="20"/>
        </w:rPr>
        <w:t xml:space="preserve">las comunica al CONTRATISTA, indicando claramente el sentido de estas, otorgándole un plazo para subsanar </w:t>
      </w:r>
      <w:r w:rsidRPr="00463E71">
        <w:rPr>
          <w:rFonts w:ascii="Arial" w:hAnsi="Arial" w:cs="Arial"/>
          <w:sz w:val="20"/>
        </w:rPr>
        <w:t>[</w:t>
      </w:r>
      <w:r w:rsidRPr="00463E71">
        <w:rPr>
          <w:rFonts w:ascii="Arial" w:hAnsi="Arial" w:cs="Arial"/>
          <w:b/>
          <w:bCs/>
          <w:sz w:val="20"/>
          <w:u w:val="single"/>
        </w:rPr>
        <w:t>CONSIGNAR EL PLAZO NO MAYOR AL 30% DEL PLAZO DEL ENTREGABLE CORRESPONDIENTE, DEPENDIENDO DE LA COMPLEJIDAD O SOFISTICACIÓN DE LAS SUBSANACIONES A REALIZAR</w:t>
      </w:r>
      <w:r w:rsidRPr="00463E71">
        <w:rPr>
          <w:rFonts w:ascii="Arial" w:hAnsi="Arial" w:cs="Arial"/>
          <w:sz w:val="20"/>
        </w:rPr>
        <w:t>].</w:t>
      </w:r>
      <w:r w:rsidRPr="00463E71">
        <w:rPr>
          <w:rFonts w:ascii="Arial" w:hAnsi="Arial" w:cs="Arial"/>
          <w:sz w:val="20"/>
          <w:lang w:val="es-ES"/>
        </w:rPr>
        <w:t xml:space="preserve"> </w:t>
      </w:r>
      <w:r w:rsidRPr="00463E71">
        <w:rPr>
          <w:rFonts w:ascii="Arial" w:hAnsi="Arial"/>
          <w:sz w:val="20"/>
        </w:rPr>
        <w:t xml:space="preserve">Si pese al plazo otorgado, EL CONTRATISTA no cumpliese a cabalidad con la subsanación, LA ENTIDAD </w:t>
      </w:r>
      <w:r w:rsidRPr="00463E71">
        <w:rPr>
          <w:rFonts w:ascii="Arial" w:hAnsi="Arial" w:cs="Arial"/>
          <w:sz w:val="20"/>
        </w:rPr>
        <w:t xml:space="preserve">CONTRATANTE </w:t>
      </w:r>
      <w:r w:rsidRPr="00463E71">
        <w:rPr>
          <w:rFonts w:ascii="Arial" w:hAnsi="Arial"/>
          <w:sz w:val="20"/>
        </w:rPr>
        <w:t>puede otorgar al</w:t>
      </w:r>
      <w:r w:rsidRPr="00463E71">
        <w:rPr>
          <w:rFonts w:ascii="Arial" w:hAnsi="Arial" w:cs="Arial"/>
          <w:sz w:val="20"/>
          <w:lang w:val="es-ES"/>
        </w:rPr>
        <w:t xml:space="preserve"> </w:t>
      </w:r>
      <w:r w:rsidRPr="00463E71">
        <w:rPr>
          <w:rFonts w:ascii="Arial" w:hAnsi="Arial"/>
          <w:sz w:val="20"/>
        </w:rPr>
        <w:t>CONTRATISTA periodos adicionales para las correcciones pertinentes. En este supuesto corresponde aplicar la penalidad por mora desde el vencimiento del plazo para subsanar</w:t>
      </w:r>
      <w:r w:rsidRPr="00463E71">
        <w:rPr>
          <w:rFonts w:ascii="Arial" w:hAnsi="Arial" w:cs="Arial"/>
          <w:sz w:val="20"/>
        </w:rPr>
        <w:t xml:space="preserve"> sin considerar los días en los que pudiera incurrir la entidad contratante para efectuar las revisiones y notificar las observaciones correspondientes</w:t>
      </w:r>
      <w:r w:rsidRPr="00463E71">
        <w:rPr>
          <w:rFonts w:ascii="Arial" w:hAnsi="Arial"/>
          <w:sz w:val="20"/>
        </w:rPr>
        <w:t>.</w:t>
      </w:r>
      <w:r w:rsidRPr="00463E71">
        <w:rPr>
          <w:rFonts w:ascii="Arial" w:hAnsi="Arial" w:cs="Arial"/>
          <w:sz w:val="20"/>
          <w:lang w:val="es-ES"/>
        </w:rPr>
        <w:t xml:space="preserve"> </w:t>
      </w:r>
    </w:p>
    <w:p w14:paraId="00070E13" w14:textId="5F265307" w:rsidR="5F6E1149" w:rsidRPr="00463E71" w:rsidRDefault="5F6E1149" w:rsidP="003F76BF">
      <w:pPr>
        <w:widowControl w:val="0"/>
        <w:spacing w:line="259" w:lineRule="auto"/>
        <w:ind w:left="349"/>
        <w:jc w:val="both"/>
        <w:rPr>
          <w:rFonts w:ascii="Arial" w:eastAsia="Arial" w:hAnsi="Arial" w:cs="Arial"/>
          <w:color w:val="auto"/>
          <w:sz w:val="20"/>
          <w:lang w:val="es-ES"/>
        </w:rPr>
      </w:pPr>
    </w:p>
    <w:p w14:paraId="6960ABB4" w14:textId="793E3465" w:rsidR="68FF10E9" w:rsidRPr="00463E71" w:rsidRDefault="68FF10E9" w:rsidP="003F76BF">
      <w:pPr>
        <w:widowControl w:val="0"/>
        <w:ind w:left="349"/>
        <w:jc w:val="both"/>
        <w:rPr>
          <w:rFonts w:ascii="Arial" w:eastAsia="Arial" w:hAnsi="Arial" w:cs="Arial"/>
          <w:color w:val="auto"/>
          <w:sz w:val="20"/>
          <w:lang w:val="es-ES"/>
        </w:rPr>
      </w:pPr>
      <w:r w:rsidRPr="00463E71">
        <w:rPr>
          <w:rFonts w:ascii="Arial" w:eastAsia="Arial" w:hAnsi="Arial" w:cs="Arial"/>
          <w:color w:val="auto"/>
          <w:sz w:val="20"/>
          <w:lang w:val="es-ES"/>
        </w:rPr>
        <w:t xml:space="preserve">Este procedimiento no resulta aplicable cuando los servicios manifiestamente no cumplan con las características y condiciones ofrecidas, en cuyo caso LA ENTIDAD CONTRATANTE no </w:t>
      </w:r>
      <w:r w:rsidR="001B1F31" w:rsidRPr="00463E71">
        <w:rPr>
          <w:rFonts w:ascii="Arial" w:eastAsia="Arial" w:hAnsi="Arial" w:cs="Arial"/>
          <w:color w:val="auto"/>
          <w:sz w:val="20"/>
          <w:lang w:val="es-ES"/>
        </w:rPr>
        <w:t xml:space="preserve">efectúa la recepción o no </w:t>
      </w:r>
      <w:r w:rsidRPr="00463E71">
        <w:rPr>
          <w:rFonts w:ascii="Arial" w:eastAsia="Arial" w:hAnsi="Arial" w:cs="Arial"/>
          <w:color w:val="auto"/>
          <w:sz w:val="20"/>
          <w:lang w:val="es-ES"/>
        </w:rPr>
        <w:t xml:space="preserve">otorga la conformidad, </w:t>
      </w:r>
      <w:r w:rsidR="00FA6A76" w:rsidRPr="00463E71">
        <w:rPr>
          <w:rFonts w:ascii="Arial" w:eastAsia="Arial" w:hAnsi="Arial" w:cs="Arial"/>
          <w:color w:val="auto"/>
          <w:sz w:val="20"/>
          <w:lang w:val="es-ES"/>
        </w:rPr>
        <w:t xml:space="preserve">según corresponda, </w:t>
      </w:r>
      <w:r w:rsidRPr="00463E71">
        <w:rPr>
          <w:rFonts w:ascii="Arial" w:eastAsia="Arial" w:hAnsi="Arial" w:cs="Arial"/>
          <w:color w:val="auto"/>
          <w:sz w:val="20"/>
          <w:lang w:val="es-ES"/>
        </w:rPr>
        <w:t>debiendo considerarse como no ejecutada la prestación, aplicándose la penalidad que corresponda por cada día de atraso.</w:t>
      </w:r>
    </w:p>
    <w:p w14:paraId="7BA245BF" w14:textId="21690A34" w:rsidR="5F6E1149" w:rsidRPr="00463E71" w:rsidRDefault="5F6E1149" w:rsidP="5F6E1149">
      <w:pPr>
        <w:widowControl w:val="0"/>
        <w:ind w:left="349"/>
        <w:jc w:val="both"/>
        <w:rPr>
          <w:rFonts w:ascii="Arial" w:eastAsia="Arial" w:hAnsi="Arial" w:cs="Arial"/>
          <w:color w:val="auto"/>
          <w:sz w:val="20"/>
          <w:u w:val="single"/>
          <w:lang w:val="es-ES"/>
        </w:rPr>
      </w:pPr>
    </w:p>
    <w:p w14:paraId="303387B5" w14:textId="3F049A48" w:rsidR="68FF10E9" w:rsidRPr="00463E71" w:rsidRDefault="68FF10E9" w:rsidP="003F76BF">
      <w:pPr>
        <w:widowControl w:val="0"/>
        <w:spacing w:line="259" w:lineRule="auto"/>
        <w:ind w:left="349"/>
        <w:jc w:val="both"/>
        <w:rPr>
          <w:rFonts w:ascii="Arial" w:eastAsia="Arial" w:hAnsi="Arial" w:cs="Arial"/>
          <w:color w:val="auto"/>
          <w:sz w:val="20"/>
          <w:lang w:val="es-ES"/>
        </w:rPr>
      </w:pPr>
      <w:r w:rsidRPr="00463E71">
        <w:rPr>
          <w:rFonts w:ascii="Arial" w:eastAsia="Arial" w:hAnsi="Arial" w:cs="Arial"/>
          <w:b/>
          <w:color w:val="auto"/>
          <w:sz w:val="20"/>
          <w:u w:val="single"/>
        </w:rPr>
        <w:t xml:space="preserve">CLÁUSULA DÉCIMA: </w:t>
      </w:r>
      <w:r w:rsidR="00566817" w:rsidRPr="00463E71">
        <w:rPr>
          <w:rFonts w:ascii="Arial" w:eastAsia="Arial" w:hAnsi="Arial" w:cs="Arial"/>
          <w:b/>
          <w:bCs/>
          <w:color w:val="auto"/>
          <w:sz w:val="20"/>
          <w:u w:val="single"/>
        </w:rPr>
        <w:t>GESTI</w:t>
      </w:r>
      <w:r w:rsidRPr="00463E71">
        <w:rPr>
          <w:rFonts w:ascii="Arial" w:eastAsia="Arial" w:hAnsi="Arial" w:cs="Arial"/>
          <w:b/>
          <w:bCs/>
          <w:color w:val="auto"/>
          <w:sz w:val="20"/>
          <w:u w:val="single"/>
        </w:rPr>
        <w:t>ÓN</w:t>
      </w:r>
      <w:r w:rsidRPr="00463E71">
        <w:rPr>
          <w:rFonts w:ascii="Arial" w:eastAsia="Arial" w:hAnsi="Arial" w:cs="Arial"/>
          <w:b/>
          <w:color w:val="auto"/>
          <w:sz w:val="20"/>
          <w:u w:val="single"/>
        </w:rPr>
        <w:t xml:space="preserve"> DE RIESGOS </w:t>
      </w:r>
    </w:p>
    <w:p w14:paraId="1D50DA80" w14:textId="2FB9CF45" w:rsidR="68FF10E9" w:rsidRPr="00463E71" w:rsidRDefault="00133C7E" w:rsidP="003F76BF">
      <w:pPr>
        <w:ind w:left="349"/>
        <w:jc w:val="both"/>
        <w:rPr>
          <w:rFonts w:ascii="Arial" w:eastAsia="Arial" w:hAnsi="Arial" w:cs="Arial"/>
          <w:color w:val="auto"/>
          <w:sz w:val="20"/>
          <w:lang w:val="es-ES"/>
        </w:rPr>
      </w:pPr>
      <w:r w:rsidRPr="00463E71">
        <w:rPr>
          <w:rStyle w:val="normaltextrun"/>
          <w:rFonts w:ascii="Arial" w:hAnsi="Arial" w:cs="Arial"/>
          <w:sz w:val="20"/>
          <w:shd w:val="clear" w:color="auto" w:fill="FFFFFF"/>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5BE2DFB8" w14:textId="77777777" w:rsidR="00814944" w:rsidRPr="00463E71" w:rsidRDefault="00814944" w:rsidP="5F6E1149">
      <w:pPr>
        <w:widowControl w:val="0"/>
        <w:ind w:left="349"/>
        <w:jc w:val="both"/>
        <w:rPr>
          <w:rFonts w:ascii="Arial" w:hAnsi="Arial" w:cs="Arial"/>
          <w:sz w:val="20"/>
          <w:lang w:val="es-ES"/>
        </w:rPr>
      </w:pPr>
    </w:p>
    <w:p w14:paraId="2F7D7BB7" w14:textId="3D8BEF51" w:rsidR="00354BB8" w:rsidRPr="00463E71" w:rsidRDefault="00F17D49" w:rsidP="00354BB8">
      <w:pPr>
        <w:widowControl w:val="0"/>
        <w:ind w:left="352"/>
        <w:jc w:val="both"/>
        <w:rPr>
          <w:rFonts w:ascii="Arial" w:hAnsi="Arial" w:cs="Arial"/>
          <w:b/>
          <w:sz w:val="20"/>
          <w:u w:val="single"/>
        </w:rPr>
      </w:pPr>
      <w:r w:rsidRPr="00463E71">
        <w:rPr>
          <w:rFonts w:ascii="Arial" w:hAnsi="Arial" w:cs="Arial"/>
          <w:b/>
          <w:sz w:val="20"/>
          <w:u w:val="single"/>
        </w:rPr>
        <w:t xml:space="preserve">CLÁUSULA </w:t>
      </w:r>
      <w:r w:rsidR="001A1A8C" w:rsidRPr="00463E71">
        <w:rPr>
          <w:rFonts w:ascii="Arial" w:hAnsi="Arial" w:cs="Arial"/>
          <w:b/>
          <w:sz w:val="20"/>
          <w:u w:val="single"/>
        </w:rPr>
        <w:t>UNDÉCIMA</w:t>
      </w:r>
      <w:r w:rsidRPr="00463E71">
        <w:rPr>
          <w:rFonts w:ascii="Arial" w:hAnsi="Arial" w:cs="Arial"/>
          <w:b/>
          <w:sz w:val="20"/>
          <w:u w:val="single"/>
        </w:rPr>
        <w:t xml:space="preserve">: </w:t>
      </w:r>
      <w:r w:rsidR="00354BB8" w:rsidRPr="00463E71">
        <w:rPr>
          <w:rFonts w:ascii="Arial" w:hAnsi="Arial" w:cs="Arial"/>
          <w:b/>
          <w:sz w:val="20"/>
          <w:u w:val="single"/>
        </w:rPr>
        <w:t>RESPONSABILIDAD POR VICIOS OCULTOS</w:t>
      </w:r>
    </w:p>
    <w:p w14:paraId="7BFFEC8D" w14:textId="4A3D2556" w:rsidR="00354BB8" w:rsidRPr="00463E71" w:rsidRDefault="00354BB8" w:rsidP="00500763">
      <w:pPr>
        <w:pStyle w:val="Textoindependiente"/>
        <w:widowControl w:val="0"/>
        <w:tabs>
          <w:tab w:val="left" w:pos="1985"/>
        </w:tabs>
        <w:spacing w:after="0"/>
        <w:ind w:left="349"/>
        <w:jc w:val="both"/>
        <w:rPr>
          <w:rFonts w:ascii="Arial" w:hAnsi="Arial" w:cs="Arial"/>
          <w:sz w:val="20"/>
        </w:rPr>
      </w:pPr>
      <w:r w:rsidRPr="00463E71">
        <w:rPr>
          <w:rFonts w:ascii="Arial" w:hAnsi="Arial" w:cs="Arial"/>
          <w:sz w:val="20"/>
        </w:rPr>
        <w:t xml:space="preserve">La </w:t>
      </w:r>
      <w:r w:rsidR="00CD06E7" w:rsidRPr="00463E71">
        <w:rPr>
          <w:rFonts w:ascii="Arial" w:hAnsi="Arial" w:cs="Arial"/>
          <w:sz w:val="20"/>
        </w:rPr>
        <w:t xml:space="preserve">recepción </w:t>
      </w:r>
      <w:r w:rsidRPr="00463E71">
        <w:rPr>
          <w:rFonts w:ascii="Arial" w:hAnsi="Arial" w:cs="Arial"/>
          <w:sz w:val="20"/>
        </w:rPr>
        <w:t>conform</w:t>
      </w:r>
      <w:r w:rsidR="00CD06E7" w:rsidRPr="00463E71">
        <w:rPr>
          <w:rFonts w:ascii="Arial" w:hAnsi="Arial" w:cs="Arial"/>
          <w:sz w:val="20"/>
        </w:rPr>
        <w:t>e</w:t>
      </w:r>
      <w:r w:rsidR="00A24B73" w:rsidRPr="00463E71">
        <w:rPr>
          <w:rFonts w:ascii="Arial" w:hAnsi="Arial" w:cs="Arial"/>
          <w:sz w:val="20"/>
        </w:rPr>
        <w:t xml:space="preserve"> de la prestación</w:t>
      </w:r>
      <w:r w:rsidRPr="00463E71">
        <w:rPr>
          <w:rFonts w:ascii="Arial" w:hAnsi="Arial" w:cs="Arial"/>
          <w:sz w:val="20"/>
        </w:rPr>
        <w:t xml:space="preserve"> por parte de LA ENTIDAD CONTRATANTE no enerva su derecho a reclamar posteriormente por defectos o vicios </w:t>
      </w:r>
      <w:r w:rsidRPr="00463E71">
        <w:rPr>
          <w:rFonts w:ascii="Arial" w:hAnsi="Arial" w:cs="Arial"/>
          <w:color w:val="000000" w:themeColor="text1"/>
          <w:sz w:val="20"/>
        </w:rPr>
        <w:t xml:space="preserve">ocultos, conforme a lo dispuesto por los artículos 69 de la </w:t>
      </w:r>
      <w:r w:rsidRPr="00463E71">
        <w:rPr>
          <w:rFonts w:ascii="Arial" w:hAnsi="Arial"/>
          <w:sz w:val="20"/>
        </w:rPr>
        <w:t xml:space="preserve">Ley </w:t>
      </w:r>
      <w:r w:rsidR="005726C4" w:rsidRPr="00463E71">
        <w:rPr>
          <w:rFonts w:ascii="Arial" w:hAnsi="Arial"/>
          <w:sz w:val="20"/>
        </w:rPr>
        <w:t xml:space="preserve">N° 32069, Ley </w:t>
      </w:r>
      <w:r w:rsidR="00A24B73" w:rsidRPr="00463E71">
        <w:rPr>
          <w:rFonts w:ascii="Arial" w:hAnsi="Arial"/>
          <w:sz w:val="20"/>
        </w:rPr>
        <w:t xml:space="preserve">General </w:t>
      </w:r>
      <w:r w:rsidRPr="00463E71">
        <w:rPr>
          <w:rFonts w:ascii="Arial" w:hAnsi="Arial"/>
          <w:sz w:val="20"/>
        </w:rPr>
        <w:t xml:space="preserve">de Contrataciones </w:t>
      </w:r>
      <w:r w:rsidR="00A24B73" w:rsidRPr="00463E71">
        <w:rPr>
          <w:rFonts w:ascii="Arial" w:hAnsi="Arial"/>
          <w:sz w:val="20"/>
        </w:rPr>
        <w:t>Públicas</w:t>
      </w:r>
      <w:r w:rsidRPr="00463E71">
        <w:rPr>
          <w:rFonts w:ascii="Arial" w:hAnsi="Arial"/>
          <w:sz w:val="20"/>
        </w:rPr>
        <w:t xml:space="preserve"> y 144 de su Reglamento</w:t>
      </w:r>
      <w:r w:rsidR="002F2E6C" w:rsidRPr="00463E71">
        <w:rPr>
          <w:rFonts w:ascii="Arial" w:hAnsi="Arial"/>
          <w:sz w:val="20"/>
        </w:rPr>
        <w:t xml:space="preserve"> </w:t>
      </w:r>
      <w:r w:rsidR="002F2E6C" w:rsidRPr="00463E71">
        <w:rPr>
          <w:rFonts w:ascii="Arial" w:hAnsi="Arial" w:cs="Arial"/>
          <w:sz w:val="20"/>
          <w:szCs w:val="20"/>
        </w:rPr>
        <w:t>aprobado por Decreto Supremo N° 009-2025-EF</w:t>
      </w:r>
      <w:r w:rsidRPr="00463E71">
        <w:rPr>
          <w:rFonts w:ascii="Arial" w:hAnsi="Arial"/>
          <w:sz w:val="20"/>
        </w:rPr>
        <w:t>.</w:t>
      </w:r>
    </w:p>
    <w:p w14:paraId="2422CB98" w14:textId="77777777" w:rsidR="00354BB8" w:rsidRPr="00463E71" w:rsidRDefault="00354BB8" w:rsidP="00354BB8">
      <w:pPr>
        <w:widowControl w:val="0"/>
        <w:ind w:left="349"/>
        <w:rPr>
          <w:rFonts w:ascii="Arial" w:hAnsi="Arial" w:cs="Arial"/>
          <w:color w:val="000000" w:themeColor="text1"/>
          <w:sz w:val="20"/>
          <w:lang w:val="es-ES"/>
        </w:rPr>
      </w:pPr>
    </w:p>
    <w:p w14:paraId="0E869C66" w14:textId="77777777" w:rsidR="00F17D49" w:rsidRPr="00463E71" w:rsidDel="009F5D0D" w:rsidRDefault="00F17D49" w:rsidP="00354BB8">
      <w:pPr>
        <w:widowControl w:val="0"/>
        <w:ind w:left="349"/>
        <w:jc w:val="both"/>
        <w:rPr>
          <w:rFonts w:ascii="Arial" w:hAnsi="Arial" w:cs="Arial"/>
          <w:sz w:val="20"/>
        </w:rPr>
      </w:pPr>
      <w:r w:rsidRPr="00463E71" w:rsidDel="00354BB8">
        <w:rPr>
          <w:rFonts w:ascii="Arial" w:hAnsi="Arial" w:cs="Arial"/>
          <w:sz w:val="20"/>
        </w:rPr>
        <w:t xml:space="preserve">El plazo máximo de responsabilidad del contratista es de </w:t>
      </w:r>
      <w:r w:rsidR="005961B3" w:rsidRPr="00463E71" w:rsidDel="00354BB8">
        <w:rPr>
          <w:rFonts w:ascii="Arial" w:hAnsi="Arial"/>
          <w:sz w:val="20"/>
        </w:rPr>
        <w:t>[</w:t>
      </w:r>
      <w:r w:rsidR="005961B3" w:rsidRPr="00463E71" w:rsidDel="00354BB8">
        <w:rPr>
          <w:rFonts w:ascii="Arial" w:hAnsi="Arial"/>
          <w:b/>
          <w:sz w:val="20"/>
          <w:u w:val="single"/>
        </w:rPr>
        <w:t>CONSIGNAR TIEMPO EN AÑOS, NO MENOR DE UN (1) AÑO</w:t>
      </w:r>
      <w:r w:rsidR="005961B3" w:rsidRPr="00463E71" w:rsidDel="00354BB8">
        <w:rPr>
          <w:rFonts w:ascii="Arial" w:hAnsi="Arial"/>
          <w:sz w:val="20"/>
        </w:rPr>
        <w:t>]</w:t>
      </w:r>
      <w:r w:rsidR="007A3B94" w:rsidRPr="00463E71" w:rsidDel="00354BB8">
        <w:rPr>
          <w:rFonts w:ascii="Arial" w:hAnsi="Arial" w:cs="Arial"/>
          <w:sz w:val="20"/>
        </w:rPr>
        <w:t xml:space="preserve"> año</w:t>
      </w:r>
      <w:r w:rsidR="00EE6DD0" w:rsidRPr="00463E71" w:rsidDel="00354BB8">
        <w:rPr>
          <w:rFonts w:ascii="Arial" w:hAnsi="Arial" w:cs="Arial"/>
          <w:sz w:val="20"/>
        </w:rPr>
        <w:t>(</w:t>
      </w:r>
      <w:r w:rsidR="007A3B94" w:rsidRPr="00463E71" w:rsidDel="00354BB8">
        <w:rPr>
          <w:rFonts w:ascii="Arial" w:hAnsi="Arial" w:cs="Arial"/>
          <w:sz w:val="20"/>
        </w:rPr>
        <w:t>s</w:t>
      </w:r>
      <w:r w:rsidR="00EE6DD0" w:rsidRPr="00463E71" w:rsidDel="00354BB8">
        <w:rPr>
          <w:rFonts w:ascii="Arial" w:hAnsi="Arial" w:cs="Arial"/>
          <w:sz w:val="20"/>
        </w:rPr>
        <w:t>)</w:t>
      </w:r>
      <w:r w:rsidR="00FC7700" w:rsidRPr="00463E71" w:rsidDel="00354BB8">
        <w:rPr>
          <w:rFonts w:ascii="Arial" w:hAnsi="Arial" w:cs="Arial"/>
          <w:sz w:val="20"/>
        </w:rPr>
        <w:t xml:space="preserve"> </w:t>
      </w:r>
      <w:r w:rsidR="00EE6DD0" w:rsidRPr="00463E71" w:rsidDel="00354BB8">
        <w:rPr>
          <w:rFonts w:ascii="Arial" w:hAnsi="Arial" w:cs="Arial"/>
          <w:sz w:val="20"/>
        </w:rPr>
        <w:t xml:space="preserve">contado </w:t>
      </w:r>
      <w:r w:rsidR="00FC7700" w:rsidRPr="00463E71" w:rsidDel="00354BB8">
        <w:rPr>
          <w:rFonts w:ascii="Arial" w:hAnsi="Arial" w:cs="Arial"/>
          <w:sz w:val="20"/>
        </w:rPr>
        <w:t>a partir de la conformidad otorgada</w:t>
      </w:r>
      <w:r w:rsidR="00EE6DD0" w:rsidRPr="00463E71" w:rsidDel="00354BB8">
        <w:rPr>
          <w:rFonts w:ascii="Arial" w:hAnsi="Arial" w:cs="Arial"/>
          <w:sz w:val="20"/>
        </w:rPr>
        <w:t xml:space="preserve"> por LA ENTIDAD</w:t>
      </w:r>
      <w:r w:rsidR="64EA32F0" w:rsidRPr="00463E71" w:rsidDel="00354BB8">
        <w:rPr>
          <w:rFonts w:ascii="Arial" w:hAnsi="Arial" w:cs="Arial"/>
          <w:sz w:val="20"/>
        </w:rPr>
        <w:t xml:space="preserve"> CONTRATANTE</w:t>
      </w:r>
      <w:r w:rsidR="007A3B94" w:rsidRPr="00463E71" w:rsidDel="00354BB8">
        <w:rPr>
          <w:rFonts w:ascii="Arial" w:hAnsi="Arial" w:cs="Arial"/>
          <w:sz w:val="20"/>
        </w:rPr>
        <w:t>.</w:t>
      </w:r>
    </w:p>
    <w:p w14:paraId="6EFC5712" w14:textId="77777777" w:rsidR="00F17D49" w:rsidRPr="00463E71" w:rsidRDefault="00F17D49" w:rsidP="003F76BF">
      <w:pPr>
        <w:widowControl w:val="0"/>
        <w:jc w:val="both"/>
        <w:rPr>
          <w:rFonts w:ascii="Arial" w:hAnsi="Arial" w:cs="Arial"/>
          <w:sz w:val="20"/>
        </w:rPr>
      </w:pPr>
    </w:p>
    <w:p w14:paraId="61A53C48" w14:textId="61F7092E" w:rsidR="00F17D49" w:rsidRPr="00463E71" w:rsidRDefault="00EB113C" w:rsidP="00345818">
      <w:pPr>
        <w:widowControl w:val="0"/>
        <w:ind w:left="352"/>
        <w:jc w:val="both"/>
        <w:rPr>
          <w:rFonts w:ascii="Arial" w:hAnsi="Arial" w:cs="Arial"/>
          <w:b/>
          <w:sz w:val="20"/>
          <w:u w:val="single"/>
        </w:rPr>
      </w:pPr>
      <w:r w:rsidRPr="00463E71">
        <w:rPr>
          <w:rFonts w:ascii="Arial" w:hAnsi="Arial" w:cs="Arial"/>
          <w:b/>
          <w:sz w:val="20"/>
          <w:u w:val="single"/>
        </w:rPr>
        <w:t xml:space="preserve">CLÁUSULA </w:t>
      </w:r>
      <w:r w:rsidR="001A1A8C" w:rsidRPr="00463E71">
        <w:rPr>
          <w:rFonts w:ascii="Arial" w:hAnsi="Arial" w:cs="Arial"/>
          <w:b/>
          <w:sz w:val="20"/>
          <w:u w:val="single"/>
        </w:rPr>
        <w:t>DUO</w:t>
      </w:r>
      <w:r w:rsidR="00F17D49" w:rsidRPr="00463E71">
        <w:rPr>
          <w:rFonts w:ascii="Arial" w:hAnsi="Arial" w:cs="Arial"/>
          <w:b/>
          <w:sz w:val="20"/>
          <w:u w:val="single"/>
        </w:rPr>
        <w:t>DÉCIM</w:t>
      </w:r>
      <w:r w:rsidR="00432331" w:rsidRPr="00463E71">
        <w:rPr>
          <w:rFonts w:ascii="Arial" w:hAnsi="Arial" w:cs="Arial"/>
          <w:b/>
          <w:sz w:val="20"/>
          <w:u w:val="single"/>
        </w:rPr>
        <w:t>A</w:t>
      </w:r>
      <w:r w:rsidRPr="00463E71">
        <w:rPr>
          <w:rFonts w:ascii="Arial" w:hAnsi="Arial" w:cs="Arial"/>
          <w:b/>
          <w:sz w:val="20"/>
          <w:u w:val="single"/>
        </w:rPr>
        <w:t xml:space="preserve"> TERCERA</w:t>
      </w:r>
      <w:r w:rsidR="00F17D49" w:rsidRPr="00463E71">
        <w:rPr>
          <w:rFonts w:ascii="Arial" w:hAnsi="Arial" w:cs="Arial"/>
          <w:b/>
          <w:sz w:val="20"/>
          <w:u w:val="single"/>
        </w:rPr>
        <w:t>: PENALIDADES</w:t>
      </w:r>
    </w:p>
    <w:p w14:paraId="1D799346" w14:textId="77777777" w:rsidR="00D1054D" w:rsidRPr="00463E71" w:rsidRDefault="00D1054D" w:rsidP="00D1054D">
      <w:pPr>
        <w:pStyle w:val="Textoindependiente"/>
        <w:widowControl w:val="0"/>
        <w:spacing w:after="0"/>
        <w:ind w:left="349"/>
        <w:jc w:val="both"/>
        <w:rPr>
          <w:rFonts w:ascii="Arial" w:hAnsi="Arial" w:cs="Arial"/>
          <w:sz w:val="20"/>
          <w:szCs w:val="20"/>
        </w:rPr>
      </w:pPr>
      <w:r w:rsidRPr="00463E71">
        <w:rPr>
          <w:rFonts w:ascii="Arial" w:hAnsi="Arial" w:cs="Arial"/>
          <w:sz w:val="20"/>
          <w:szCs w:val="20"/>
        </w:rPr>
        <w:t>Si EL CONTRATISTA incurre en retraso injustificado en la ejecución de las prestaciones objeto del contrato, LA ENTIDAD CONTRATANTE le aplica automáticamente una penalidad por mora por cada día de atraso, de acuerdo a la siguiente fórmula:</w:t>
      </w:r>
    </w:p>
    <w:p w14:paraId="63B53C45" w14:textId="77777777" w:rsidR="000548F4" w:rsidRPr="00463E71" w:rsidRDefault="000548F4" w:rsidP="00345818">
      <w:pPr>
        <w:widowControl w:val="0"/>
        <w:ind w:left="349"/>
        <w:jc w:val="both"/>
        <w:rPr>
          <w:rFonts w:ascii="Arial" w:hAnsi="Arial" w:cs="Arial"/>
          <w:sz w:val="20"/>
          <w:lang w:val="es-ES"/>
        </w:rPr>
      </w:pPr>
    </w:p>
    <w:p w14:paraId="5AEDAC5F" w14:textId="77777777" w:rsidR="00827DB9" w:rsidRPr="00463E71" w:rsidRDefault="00827DB9"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463E71" w14:paraId="65CF3F70" w14:textId="77777777" w:rsidTr="5F6E1149">
        <w:trPr>
          <w:cantSplit/>
          <w:jc w:val="center"/>
        </w:trPr>
        <w:tc>
          <w:tcPr>
            <w:tcW w:w="2184" w:type="dxa"/>
            <w:vMerge w:val="restart"/>
            <w:vAlign w:val="center"/>
          </w:tcPr>
          <w:p w14:paraId="3AD604D9" w14:textId="77777777" w:rsidR="000548F4" w:rsidRPr="00463E71" w:rsidRDefault="000548F4" w:rsidP="00345818">
            <w:pPr>
              <w:widowControl w:val="0"/>
              <w:jc w:val="both"/>
              <w:rPr>
                <w:rFonts w:ascii="Arial" w:hAnsi="Arial" w:cs="Arial"/>
                <w:sz w:val="20"/>
              </w:rPr>
            </w:pPr>
            <w:r w:rsidRPr="00463E71">
              <w:rPr>
                <w:rFonts w:ascii="Arial" w:hAnsi="Arial" w:cs="Arial"/>
                <w:sz w:val="20"/>
              </w:rPr>
              <w:t>Penalidad Diaria =</w:t>
            </w:r>
          </w:p>
        </w:tc>
        <w:tc>
          <w:tcPr>
            <w:tcW w:w="2977" w:type="dxa"/>
            <w:tcBorders>
              <w:bottom w:val="single" w:sz="4" w:space="0" w:color="auto"/>
            </w:tcBorders>
            <w:vAlign w:val="center"/>
          </w:tcPr>
          <w:p w14:paraId="3F84D43F" w14:textId="600AD961" w:rsidR="000548F4" w:rsidRPr="00463E71" w:rsidRDefault="197826B0" w:rsidP="5F6E1149">
            <w:pPr>
              <w:widowControl w:val="0"/>
              <w:jc w:val="center"/>
              <w:rPr>
                <w:rFonts w:ascii="Arial" w:hAnsi="Arial" w:cs="Arial"/>
                <w:sz w:val="20"/>
              </w:rPr>
            </w:pPr>
            <w:r w:rsidRPr="00463E71">
              <w:rPr>
                <w:rFonts w:ascii="Arial" w:hAnsi="Arial" w:cs="Arial"/>
                <w:sz w:val="20"/>
              </w:rPr>
              <w:t>0.10 x m</w:t>
            </w:r>
            <w:r w:rsidR="000548F4" w:rsidRPr="00463E71">
              <w:rPr>
                <w:rFonts w:ascii="Arial" w:hAnsi="Arial" w:cs="Arial"/>
                <w:sz w:val="20"/>
              </w:rPr>
              <w:t>onto</w:t>
            </w:r>
            <w:r w:rsidRPr="00463E71">
              <w:rPr>
                <w:rFonts w:ascii="Arial" w:hAnsi="Arial" w:cs="Arial"/>
                <w:sz w:val="20"/>
              </w:rPr>
              <w:t xml:space="preserve"> </w:t>
            </w:r>
          </w:p>
        </w:tc>
      </w:tr>
      <w:tr w:rsidR="000548F4" w:rsidRPr="00463E71" w14:paraId="43392BDE" w14:textId="77777777" w:rsidTr="5F6E1149">
        <w:trPr>
          <w:cantSplit/>
          <w:jc w:val="center"/>
        </w:trPr>
        <w:tc>
          <w:tcPr>
            <w:tcW w:w="2184" w:type="dxa"/>
            <w:vMerge/>
            <w:vAlign w:val="center"/>
          </w:tcPr>
          <w:p w14:paraId="5AC1A1A0" w14:textId="77777777" w:rsidR="000548F4" w:rsidRPr="00463E71" w:rsidRDefault="000548F4" w:rsidP="00345818">
            <w:pPr>
              <w:widowControl w:val="0"/>
              <w:jc w:val="both"/>
              <w:rPr>
                <w:rFonts w:ascii="Arial" w:hAnsi="Arial" w:cs="Arial"/>
                <w:sz w:val="20"/>
              </w:rPr>
            </w:pPr>
          </w:p>
        </w:tc>
        <w:tc>
          <w:tcPr>
            <w:tcW w:w="2977" w:type="dxa"/>
            <w:vAlign w:val="center"/>
          </w:tcPr>
          <w:p w14:paraId="51624D38" w14:textId="1B423F7F" w:rsidR="000548F4" w:rsidRPr="00463E71" w:rsidRDefault="000548F4" w:rsidP="5F6E1149">
            <w:pPr>
              <w:widowControl w:val="0"/>
              <w:jc w:val="center"/>
              <w:rPr>
                <w:rFonts w:ascii="Arial" w:hAnsi="Arial" w:cs="Arial"/>
                <w:sz w:val="20"/>
              </w:rPr>
            </w:pPr>
            <w:r w:rsidRPr="00463E71">
              <w:rPr>
                <w:rFonts w:ascii="Arial" w:hAnsi="Arial" w:cs="Arial"/>
                <w:sz w:val="20"/>
              </w:rPr>
              <w:t xml:space="preserve">F x </w:t>
            </w:r>
            <w:r w:rsidR="74AD9CDC" w:rsidRPr="00463E71">
              <w:rPr>
                <w:rFonts w:ascii="Arial" w:hAnsi="Arial" w:cs="Arial"/>
                <w:sz w:val="20"/>
              </w:rPr>
              <w:t xml:space="preserve">plazo </w:t>
            </w:r>
          </w:p>
        </w:tc>
      </w:tr>
    </w:tbl>
    <w:p w14:paraId="0354CB47" w14:textId="77777777" w:rsidR="000548F4" w:rsidRPr="00463E71" w:rsidRDefault="000548F4" w:rsidP="00345818">
      <w:pPr>
        <w:widowControl w:val="0"/>
        <w:ind w:left="349"/>
        <w:jc w:val="both"/>
        <w:rPr>
          <w:rFonts w:ascii="Arial" w:hAnsi="Arial" w:cs="Arial"/>
          <w:sz w:val="20"/>
        </w:rPr>
      </w:pPr>
    </w:p>
    <w:p w14:paraId="1B995AD8" w14:textId="6BB5B3C0" w:rsidR="007811B7" w:rsidRPr="00463E71" w:rsidRDefault="344BF7E7" w:rsidP="003F76BF">
      <w:pPr>
        <w:widowControl w:val="0"/>
        <w:ind w:left="349"/>
        <w:jc w:val="both"/>
        <w:rPr>
          <w:rFonts w:ascii="Arial" w:eastAsia="Arial" w:hAnsi="Arial" w:cs="Arial"/>
          <w:color w:val="auto"/>
          <w:sz w:val="20"/>
        </w:rPr>
      </w:pPr>
      <w:r w:rsidRPr="00463E71">
        <w:rPr>
          <w:rFonts w:ascii="Arial" w:eastAsia="Arial" w:hAnsi="Arial" w:cs="Arial"/>
          <w:color w:val="auto"/>
          <w:sz w:val="20"/>
        </w:rPr>
        <w:t>Donde:</w:t>
      </w:r>
    </w:p>
    <w:p w14:paraId="506EB4B3" w14:textId="3F5CE385" w:rsidR="007811B7" w:rsidRPr="00463E71" w:rsidRDefault="007811B7" w:rsidP="003F76BF">
      <w:pPr>
        <w:widowControl w:val="0"/>
        <w:ind w:left="349"/>
        <w:jc w:val="both"/>
        <w:rPr>
          <w:rFonts w:ascii="Arial" w:eastAsia="Arial" w:hAnsi="Arial" w:cs="Arial"/>
          <w:color w:val="auto"/>
          <w:sz w:val="20"/>
        </w:rPr>
      </w:pPr>
    </w:p>
    <w:p w14:paraId="1ECC6C59" w14:textId="5CA8B561" w:rsidR="007811B7" w:rsidRPr="00463E71" w:rsidRDefault="344BF7E7">
      <w:pPr>
        <w:widowControl w:val="0"/>
        <w:ind w:left="349"/>
        <w:jc w:val="both"/>
        <w:rPr>
          <w:rFonts w:ascii="Arial" w:eastAsia="Arial" w:hAnsi="Arial" w:cs="Arial"/>
          <w:color w:val="auto"/>
          <w:sz w:val="20"/>
        </w:rPr>
      </w:pPr>
      <w:r w:rsidRPr="00463E71">
        <w:rPr>
          <w:rFonts w:ascii="Arial" w:eastAsia="Arial" w:hAnsi="Arial" w:cs="Arial"/>
          <w:b/>
          <w:color w:val="auto"/>
          <w:sz w:val="20"/>
        </w:rPr>
        <w:t>F = 0.40</w:t>
      </w:r>
    </w:p>
    <w:p w14:paraId="3449F3BA" w14:textId="7FF48096" w:rsidR="007811B7" w:rsidRPr="00463E71" w:rsidRDefault="007811B7" w:rsidP="5F6E1149">
      <w:pPr>
        <w:widowControl w:val="0"/>
        <w:ind w:left="349"/>
        <w:jc w:val="both"/>
        <w:rPr>
          <w:rFonts w:ascii="Arial" w:hAnsi="Arial" w:cs="Arial"/>
          <w:sz w:val="20"/>
        </w:rPr>
      </w:pPr>
    </w:p>
    <w:p w14:paraId="4A04EBE5" w14:textId="77777777" w:rsidR="00ED5AD7" w:rsidRPr="00463E71" w:rsidRDefault="00ED5AD7" w:rsidP="00ED5AD7">
      <w:pPr>
        <w:widowControl w:val="0"/>
        <w:ind w:left="352"/>
        <w:jc w:val="both"/>
        <w:rPr>
          <w:rFonts w:ascii="Arial" w:hAnsi="Arial" w:cs="Arial"/>
          <w:sz w:val="20"/>
        </w:rPr>
      </w:pPr>
      <w:r w:rsidRPr="00463E71">
        <w:rPr>
          <w:rFonts w:ascii="Arial" w:hAnsi="Arial" w:cs="Arial"/>
          <w:sz w:val="20"/>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el numeral 120.4 del artículo 120 del Reglamento de la Ley N° 32069, Ley General de Contrataciones Públicas, aprobado mediante Decreto Supremo N° 009-2025-EF. </w:t>
      </w:r>
    </w:p>
    <w:p w14:paraId="526E641F" w14:textId="5174F072" w:rsidR="007811B7" w:rsidRPr="00463E71" w:rsidRDefault="007811B7" w:rsidP="5F6E1149">
      <w:pPr>
        <w:widowControl w:val="0"/>
        <w:ind w:left="426"/>
        <w:jc w:val="both"/>
        <w:rPr>
          <w:rFonts w:ascii="Arial" w:hAnsi="Arial" w:cs="Arial"/>
          <w:color w:val="000000" w:themeColor="text1"/>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03A2F" w:rsidRPr="00463E71" w14:paraId="51366C0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472E2B0D" w14:textId="77777777" w:rsidR="00403A2F" w:rsidRPr="00463E71" w:rsidRDefault="00403A2F" w:rsidP="00403A2F">
            <w:pPr>
              <w:widowControl w:val="0"/>
              <w:jc w:val="both"/>
              <w:rPr>
                <w:rFonts w:ascii="Arial" w:eastAsia="Arial" w:hAnsi="Arial" w:cs="Arial"/>
                <w:color w:val="0070C0"/>
                <w:sz w:val="18"/>
                <w:szCs w:val="18"/>
                <w:lang w:eastAsia="en-GB"/>
              </w:rPr>
            </w:pPr>
            <w:r w:rsidRPr="00463E71">
              <w:rPr>
                <w:rFonts w:ascii="Arial" w:eastAsia="Arial" w:hAnsi="Arial" w:cs="Arial"/>
                <w:color w:val="0070C0"/>
                <w:sz w:val="18"/>
                <w:szCs w:val="18"/>
                <w:lang w:eastAsia="en-GB"/>
              </w:rPr>
              <w:t>Importante para la entidad contratante</w:t>
            </w:r>
          </w:p>
        </w:tc>
      </w:tr>
      <w:tr w:rsidR="00403A2F" w:rsidRPr="00463E71" w14:paraId="7BC93E7E" w14:textId="77777777">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2FDA8436" w14:textId="77777777" w:rsidR="00403A2F" w:rsidRPr="00463E71" w:rsidRDefault="00403A2F" w:rsidP="00403A2F">
            <w:pPr>
              <w:widowControl w:val="0"/>
              <w:ind w:left="34"/>
              <w:jc w:val="both"/>
              <w:rPr>
                <w:rFonts w:ascii="Arial" w:eastAsia="Arial" w:hAnsi="Arial" w:cs="Arial"/>
                <w:i/>
                <w:color w:val="0070C0"/>
                <w:sz w:val="18"/>
                <w:szCs w:val="18"/>
                <w:lang w:eastAsia="en-GB"/>
              </w:rPr>
            </w:pPr>
            <w:r w:rsidRPr="00463E71">
              <w:rPr>
                <w:rFonts w:ascii="Arial" w:eastAsia="Arial" w:hAnsi="Arial" w:cs="Arial"/>
                <w:b w:val="0"/>
                <w:bCs w:val="0"/>
                <w:i/>
                <w:color w:val="0070C0"/>
                <w:sz w:val="18"/>
                <w:szCs w:val="18"/>
                <w:lang w:eastAsia="en-GB"/>
              </w:rPr>
              <w:t>En caso se haya incluido otras penalidades, se agrega el siguiente párrafo:</w:t>
            </w:r>
          </w:p>
          <w:p w14:paraId="6D0ECC47" w14:textId="77777777" w:rsidR="00403A2F" w:rsidRPr="00463E71" w:rsidRDefault="00403A2F" w:rsidP="00403A2F">
            <w:pPr>
              <w:widowControl w:val="0"/>
              <w:ind w:left="34"/>
              <w:jc w:val="both"/>
              <w:rPr>
                <w:rFonts w:ascii="Arial" w:eastAsia="Arial" w:hAnsi="Arial" w:cs="Arial"/>
                <w:i/>
                <w:color w:val="0070C0"/>
                <w:sz w:val="18"/>
                <w:szCs w:val="18"/>
                <w:lang w:eastAsia="en-GB"/>
              </w:rPr>
            </w:pPr>
          </w:p>
          <w:p w14:paraId="34CE1BA0" w14:textId="77777777" w:rsidR="00403A2F" w:rsidRPr="00463E71" w:rsidRDefault="00403A2F" w:rsidP="00403A2F">
            <w:pPr>
              <w:ind w:left="360"/>
              <w:jc w:val="both"/>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“Adicionalmente a la penalidad por mora se aplicarán las siguientes penalidades:</w:t>
            </w:r>
          </w:p>
          <w:p w14:paraId="62069A92" w14:textId="77777777" w:rsidR="00403A2F" w:rsidRPr="00463E71" w:rsidRDefault="00403A2F" w:rsidP="00403A2F">
            <w:pPr>
              <w:widowControl w:val="0"/>
              <w:ind w:left="360"/>
              <w:jc w:val="both"/>
              <w:rPr>
                <w:rFonts w:ascii="Arial" w:eastAsia="Arial" w:hAnsi="Arial" w:cs="Arial"/>
                <w:i/>
                <w:color w:val="0070C0"/>
                <w:sz w:val="18"/>
                <w:szCs w:val="18"/>
                <w:lang w:eastAsia="en-GB"/>
              </w:rPr>
            </w:pPr>
          </w:p>
          <w:tbl>
            <w:tblPr>
              <w:tblStyle w:val="Tablaconcuadrcula"/>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4"/>
              <w:gridCol w:w="3398"/>
              <w:gridCol w:w="2044"/>
              <w:gridCol w:w="2101"/>
            </w:tblGrid>
            <w:tr w:rsidR="00403A2F" w:rsidRPr="00463E71" w14:paraId="5DD5880D" w14:textId="77777777" w:rsidTr="003D3B02">
              <w:trPr>
                <w:trHeight w:val="300"/>
              </w:trPr>
              <w:tc>
                <w:tcPr>
                  <w:tcW w:w="8660" w:type="dxa"/>
                  <w:gridSpan w:val="4"/>
                  <w:tcMar>
                    <w:top w:w="15" w:type="dxa"/>
                    <w:left w:w="105" w:type="dxa"/>
                    <w:bottom w:w="15" w:type="dxa"/>
                    <w:right w:w="105" w:type="dxa"/>
                  </w:tcMar>
                </w:tcPr>
                <w:p w14:paraId="3264BDE3"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lastRenderedPageBreak/>
                    <w:t>Otras penalidades</w:t>
                  </w:r>
                </w:p>
              </w:tc>
            </w:tr>
            <w:tr w:rsidR="00403A2F" w:rsidRPr="00463E71" w14:paraId="246FDD06" w14:textId="77777777" w:rsidTr="003D3B02">
              <w:trPr>
                <w:trHeight w:val="300"/>
              </w:trPr>
              <w:tc>
                <w:tcPr>
                  <w:tcW w:w="766" w:type="dxa"/>
                  <w:tcMar>
                    <w:top w:w="15" w:type="dxa"/>
                    <w:left w:w="105" w:type="dxa"/>
                    <w:bottom w:w="15" w:type="dxa"/>
                    <w:right w:w="105" w:type="dxa"/>
                  </w:tcMar>
                </w:tcPr>
                <w:p w14:paraId="63D14BB6"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bCs/>
                      <w:i/>
                      <w:color w:val="0070C0"/>
                      <w:sz w:val="18"/>
                      <w:szCs w:val="18"/>
                      <w:lang w:eastAsia="en-GB"/>
                    </w:rPr>
                    <w:t>N°</w:t>
                  </w:r>
                </w:p>
              </w:tc>
              <w:tc>
                <w:tcPr>
                  <w:tcW w:w="3564" w:type="dxa"/>
                  <w:tcMar>
                    <w:top w:w="15" w:type="dxa"/>
                    <w:left w:w="105" w:type="dxa"/>
                    <w:bottom w:w="15" w:type="dxa"/>
                    <w:right w:w="105" w:type="dxa"/>
                  </w:tcMar>
                </w:tcPr>
                <w:p w14:paraId="6F528205"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Supuesto de aplicación de penalidad</w:t>
                  </w:r>
                </w:p>
              </w:tc>
              <w:tc>
                <w:tcPr>
                  <w:tcW w:w="2165" w:type="dxa"/>
                  <w:tcMar>
                    <w:top w:w="15" w:type="dxa"/>
                    <w:left w:w="105" w:type="dxa"/>
                    <w:bottom w:w="15" w:type="dxa"/>
                    <w:right w:w="105" w:type="dxa"/>
                  </w:tcMar>
                </w:tcPr>
                <w:p w14:paraId="4B52F227"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Forma de cálculo</w:t>
                  </w:r>
                </w:p>
              </w:tc>
              <w:tc>
                <w:tcPr>
                  <w:tcW w:w="2165" w:type="dxa"/>
                  <w:tcMar>
                    <w:top w:w="15" w:type="dxa"/>
                    <w:left w:w="105" w:type="dxa"/>
                    <w:bottom w:w="15" w:type="dxa"/>
                    <w:right w:w="105" w:type="dxa"/>
                  </w:tcMar>
                </w:tcPr>
                <w:p w14:paraId="48209138"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Procedimiento de verificación</w:t>
                  </w:r>
                </w:p>
              </w:tc>
            </w:tr>
            <w:tr w:rsidR="00403A2F" w:rsidRPr="00463E71" w14:paraId="1F21CE34" w14:textId="77777777" w:rsidTr="003D3B02">
              <w:trPr>
                <w:trHeight w:val="300"/>
              </w:trPr>
              <w:tc>
                <w:tcPr>
                  <w:tcW w:w="766" w:type="dxa"/>
                  <w:tcMar>
                    <w:top w:w="15" w:type="dxa"/>
                    <w:left w:w="105" w:type="dxa"/>
                    <w:bottom w:w="15" w:type="dxa"/>
                    <w:right w:w="105" w:type="dxa"/>
                  </w:tcMar>
                </w:tcPr>
                <w:p w14:paraId="727EF430"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1</w:t>
                  </w:r>
                </w:p>
              </w:tc>
              <w:tc>
                <w:tcPr>
                  <w:tcW w:w="3564" w:type="dxa"/>
                  <w:tcMar>
                    <w:top w:w="15" w:type="dxa"/>
                    <w:left w:w="105" w:type="dxa"/>
                    <w:bottom w:w="15" w:type="dxa"/>
                    <w:right w:w="105" w:type="dxa"/>
                  </w:tcMar>
                </w:tcPr>
                <w:p w14:paraId="0B6ABA72" w14:textId="77777777" w:rsidR="00403A2F" w:rsidRPr="00463E71" w:rsidRDefault="00403A2F" w:rsidP="00403A2F">
                  <w:pPr>
                    <w:widowControl w:val="0"/>
                    <w:spacing w:line="259" w:lineRule="auto"/>
                    <w:jc w:val="both"/>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[[RELLENAR ESTE CUADRO SEGÚN EL NUMERAL 3.3 DEL CAPÍTULO III REQUERIMIENTO DE LA SECCIÓN ESPECÍFICA DE LAS BASES]</w:t>
                  </w:r>
                </w:p>
              </w:tc>
              <w:tc>
                <w:tcPr>
                  <w:tcW w:w="2165" w:type="dxa"/>
                  <w:tcMar>
                    <w:top w:w="15" w:type="dxa"/>
                    <w:left w:w="105" w:type="dxa"/>
                    <w:bottom w:w="15" w:type="dxa"/>
                    <w:right w:w="105" w:type="dxa"/>
                  </w:tcMar>
                </w:tcPr>
                <w:p w14:paraId="187F5533" w14:textId="77777777" w:rsidR="00403A2F" w:rsidRPr="00463E71" w:rsidRDefault="00403A2F" w:rsidP="00403A2F">
                  <w:pPr>
                    <w:widowControl w:val="0"/>
                    <w:spacing w:line="259" w:lineRule="auto"/>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67F43854" w14:textId="77777777" w:rsidR="00403A2F" w:rsidRPr="00463E71" w:rsidRDefault="00403A2F" w:rsidP="00403A2F">
                  <w:pPr>
                    <w:widowControl w:val="0"/>
                    <w:spacing w:line="259" w:lineRule="auto"/>
                    <w:jc w:val="both"/>
                    <w:rPr>
                      <w:rFonts w:ascii="Arial" w:eastAsia="Arial" w:hAnsi="Arial" w:cs="Arial"/>
                      <w:i/>
                      <w:color w:val="0070C0"/>
                      <w:sz w:val="18"/>
                      <w:szCs w:val="18"/>
                      <w:lang w:eastAsia="en-GB"/>
                    </w:rPr>
                  </w:pPr>
                </w:p>
              </w:tc>
            </w:tr>
            <w:tr w:rsidR="00403A2F" w:rsidRPr="00463E71" w14:paraId="450E11D8" w14:textId="77777777" w:rsidTr="003D3B02">
              <w:trPr>
                <w:trHeight w:val="300"/>
              </w:trPr>
              <w:tc>
                <w:tcPr>
                  <w:tcW w:w="766" w:type="dxa"/>
                  <w:tcMar>
                    <w:top w:w="15" w:type="dxa"/>
                    <w:left w:w="105" w:type="dxa"/>
                    <w:bottom w:w="15" w:type="dxa"/>
                    <w:right w:w="105" w:type="dxa"/>
                  </w:tcMar>
                </w:tcPr>
                <w:p w14:paraId="6EF052A4" w14:textId="77777777" w:rsidR="00403A2F" w:rsidRPr="00463E71" w:rsidRDefault="00403A2F" w:rsidP="00403A2F">
                  <w:pPr>
                    <w:widowControl w:val="0"/>
                    <w:spacing w:line="259" w:lineRule="auto"/>
                    <w:jc w:val="center"/>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2</w:t>
                  </w:r>
                </w:p>
              </w:tc>
              <w:tc>
                <w:tcPr>
                  <w:tcW w:w="3564" w:type="dxa"/>
                  <w:tcMar>
                    <w:top w:w="15" w:type="dxa"/>
                    <w:left w:w="105" w:type="dxa"/>
                    <w:bottom w:w="15" w:type="dxa"/>
                    <w:right w:w="105" w:type="dxa"/>
                  </w:tcMar>
                </w:tcPr>
                <w:p w14:paraId="149F4ECC" w14:textId="77777777" w:rsidR="00403A2F" w:rsidRPr="00463E71" w:rsidRDefault="00403A2F" w:rsidP="00403A2F">
                  <w:pPr>
                    <w:widowControl w:val="0"/>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3E9EAD45" w14:textId="77777777" w:rsidR="00403A2F" w:rsidRPr="00463E71" w:rsidRDefault="00403A2F" w:rsidP="00403A2F">
                  <w:pPr>
                    <w:widowControl w:val="0"/>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6869FCA4" w14:textId="77777777" w:rsidR="00403A2F" w:rsidRPr="00463E71" w:rsidRDefault="00403A2F" w:rsidP="00403A2F">
                  <w:pPr>
                    <w:widowControl w:val="0"/>
                    <w:jc w:val="both"/>
                    <w:rPr>
                      <w:rFonts w:ascii="Arial" w:eastAsia="Arial" w:hAnsi="Arial" w:cs="Arial"/>
                      <w:i/>
                      <w:color w:val="0070C0"/>
                      <w:sz w:val="18"/>
                      <w:szCs w:val="18"/>
                      <w:lang w:eastAsia="en-GB"/>
                    </w:rPr>
                  </w:pPr>
                </w:p>
              </w:tc>
            </w:tr>
          </w:tbl>
          <w:p w14:paraId="47CF6562" w14:textId="77777777" w:rsidR="00403A2F" w:rsidRPr="00463E71" w:rsidRDefault="00403A2F" w:rsidP="00403A2F">
            <w:pPr>
              <w:widowControl w:val="0"/>
              <w:jc w:val="both"/>
              <w:rPr>
                <w:rFonts w:ascii="Arial" w:eastAsia="Times New Roman" w:hAnsi="Arial" w:cs="Arial"/>
                <w:i/>
                <w:color w:val="0070C0"/>
                <w:sz w:val="18"/>
                <w:szCs w:val="18"/>
                <w:lang w:eastAsia="en-GB"/>
              </w:rPr>
            </w:pPr>
          </w:p>
          <w:p w14:paraId="7A71393D" w14:textId="77777777" w:rsidR="00403A2F" w:rsidRPr="00463E71" w:rsidRDefault="00403A2F" w:rsidP="00403A2F">
            <w:pPr>
              <w:widowControl w:val="0"/>
              <w:ind w:left="34"/>
              <w:jc w:val="both"/>
              <w:rPr>
                <w:rFonts w:ascii="Arial" w:eastAsia="Arial" w:hAnsi="Arial" w:cs="Arial"/>
                <w:b w:val="0"/>
                <w:bCs w:val="0"/>
                <w:i/>
                <w:color w:val="0070C0"/>
                <w:sz w:val="18"/>
                <w:szCs w:val="18"/>
                <w:lang w:eastAsia="en-GB"/>
              </w:rPr>
            </w:pPr>
            <w:r w:rsidRPr="00463E71">
              <w:rPr>
                <w:rFonts w:ascii="Arial" w:eastAsia="Arial" w:hAnsi="Arial" w:cs="Arial"/>
                <w:b w:val="0"/>
                <w:bCs w:val="0"/>
                <w:i/>
                <w:color w:val="0070C0"/>
                <w:sz w:val="18"/>
                <w:szCs w:val="18"/>
                <w:lang w:eastAsia="en-GB"/>
              </w:rPr>
              <w:t xml:space="preserve">        La suma de la aplicación de estos dos tipos de penalidades no debe exceder el 10% del monto vigente del contrato, o de ser el caso, del ítem correspondiente.</w:t>
            </w:r>
          </w:p>
          <w:p w14:paraId="64ADD4CA" w14:textId="77777777" w:rsidR="00403A2F" w:rsidRPr="00463E71" w:rsidRDefault="00403A2F" w:rsidP="00403A2F">
            <w:pPr>
              <w:widowControl w:val="0"/>
              <w:ind w:left="34"/>
              <w:jc w:val="both"/>
              <w:rPr>
                <w:rFonts w:ascii="Arial" w:eastAsia="Times New Roman" w:hAnsi="Arial"/>
                <w:b w:val="0"/>
                <w:i/>
                <w:color w:val="0070C0"/>
                <w:sz w:val="19"/>
                <w:szCs w:val="24"/>
                <w:lang w:val="es-ES" w:eastAsia="en-GB"/>
              </w:rPr>
            </w:pPr>
          </w:p>
        </w:tc>
      </w:tr>
    </w:tbl>
    <w:p w14:paraId="726F644D" w14:textId="77777777" w:rsidR="00403A2F" w:rsidRPr="00463E71" w:rsidRDefault="00403A2F" w:rsidP="00500763">
      <w:pPr>
        <w:widowControl w:val="0"/>
        <w:ind w:firstLine="349"/>
        <w:contextualSpacing/>
        <w:jc w:val="both"/>
        <w:rPr>
          <w:rFonts w:ascii="Arial" w:eastAsia="Times New Roman" w:hAnsi="Arial" w:cs="Arial"/>
          <w:b/>
          <w:i/>
          <w:color w:val="0070C0"/>
          <w:sz w:val="16"/>
          <w:szCs w:val="16"/>
          <w:lang w:eastAsia="en-GB"/>
        </w:rPr>
      </w:pPr>
      <w:r w:rsidRPr="00463E71">
        <w:rPr>
          <w:rFonts w:ascii="Arial" w:eastAsia="Times New Roman" w:hAnsi="Arial" w:cs="Arial"/>
          <w:b/>
          <w:i/>
          <w:color w:val="0070C0"/>
          <w:sz w:val="16"/>
          <w:szCs w:val="16"/>
          <w:lang w:eastAsia="en-GB"/>
        </w:rPr>
        <w:lastRenderedPageBreak/>
        <w:t>Esta nota debe ser eliminada una vez culminada la elaboración de las bases.</w:t>
      </w:r>
    </w:p>
    <w:p w14:paraId="3667D9FB" w14:textId="77777777" w:rsidR="00403A2F" w:rsidRPr="00463E71" w:rsidRDefault="00403A2F" w:rsidP="00403A2F">
      <w:pPr>
        <w:ind w:left="360"/>
        <w:jc w:val="both"/>
        <w:rPr>
          <w:rFonts w:ascii="Arial" w:eastAsia="Arial" w:hAnsi="Arial" w:cs="Arial"/>
          <w:color w:val="000000" w:themeColor="text1"/>
          <w:sz w:val="20"/>
          <w:lang w:eastAsia="en-GB"/>
        </w:rPr>
      </w:pPr>
    </w:p>
    <w:p w14:paraId="49223D56" w14:textId="77777777" w:rsidR="00403A2F" w:rsidRPr="00463E71" w:rsidRDefault="00403A2F" w:rsidP="00403A2F">
      <w:pPr>
        <w:ind w:left="360"/>
        <w:jc w:val="both"/>
        <w:rPr>
          <w:rFonts w:ascii="Arial" w:eastAsia="Arial" w:hAnsi="Arial" w:cs="Arial"/>
          <w:color w:val="000000" w:themeColor="text1"/>
          <w:sz w:val="20"/>
          <w:lang w:eastAsia="en-GB"/>
        </w:rPr>
      </w:pPr>
    </w:p>
    <w:p w14:paraId="4197ED33" w14:textId="5F81D4AE" w:rsidR="00403A2F" w:rsidRPr="00463E71" w:rsidRDefault="00403A2F" w:rsidP="00403A2F">
      <w:pPr>
        <w:widowControl w:val="0"/>
        <w:ind w:left="349"/>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Las penalidades se deducen de los pagos a cuenta, pagos parciales o del pago final, según corresponda; o si fuera necesario, se cobra del monto resultante de la ejecución de la garantía de fiel cumplimiento</w:t>
      </w:r>
      <w:r w:rsidR="008A3E6C" w:rsidRPr="00463E71">
        <w:rPr>
          <w:rFonts w:ascii="Arial" w:eastAsia="Times New Roman" w:hAnsi="Arial" w:cs="Arial"/>
          <w:color w:val="auto"/>
          <w:sz w:val="20"/>
          <w:lang w:eastAsia="en-GB"/>
        </w:rPr>
        <w:t>.</w:t>
      </w:r>
    </w:p>
    <w:p w14:paraId="45BE2E91" w14:textId="27604046" w:rsidR="000548F4" w:rsidRPr="00463E71" w:rsidRDefault="000548F4" w:rsidP="000637E1">
      <w:pPr>
        <w:pStyle w:val="Textoindependiente"/>
        <w:widowControl w:val="0"/>
        <w:spacing w:after="0"/>
        <w:ind w:left="349"/>
        <w:jc w:val="both"/>
        <w:rPr>
          <w:rFonts w:ascii="Arial" w:eastAsia="Arial" w:hAnsi="Arial" w:cs="Arial"/>
          <w:color w:val="000000" w:themeColor="text1"/>
          <w:sz w:val="20"/>
          <w:szCs w:val="20"/>
        </w:rPr>
      </w:pPr>
    </w:p>
    <w:p w14:paraId="3B2D6428" w14:textId="77777777" w:rsidR="00DF6B4A" w:rsidRPr="00463E71" w:rsidRDefault="00DF6B4A" w:rsidP="00DF6B4A">
      <w:pPr>
        <w:widowControl w:val="0"/>
        <w:ind w:left="349"/>
        <w:jc w:val="both"/>
        <w:rPr>
          <w:rFonts w:ascii="Arial" w:hAnsi="Arial" w:cs="Arial"/>
          <w:sz w:val="20"/>
        </w:rPr>
      </w:pPr>
      <w:r w:rsidRPr="00463E71">
        <w:rPr>
          <w:rFonts w:ascii="Arial" w:hAnsi="Arial" w:cs="Arial"/>
          <w:sz w:val="20"/>
        </w:rPr>
        <w:t>Cuando se llegue a cubrir el monto máximo de la penalidad por mora o el monto máximo para otras penalidades, de ser el caso, LA ENTIDAD CONTRATANTE puede resolver el contrato por incumplimiento.</w:t>
      </w:r>
    </w:p>
    <w:p w14:paraId="12C5B497" w14:textId="77777777" w:rsidR="000548F4" w:rsidRPr="00463E71" w:rsidRDefault="000548F4" w:rsidP="00345818">
      <w:pPr>
        <w:pStyle w:val="Textoindependiente"/>
        <w:widowControl w:val="0"/>
        <w:spacing w:after="0"/>
        <w:ind w:left="349"/>
        <w:jc w:val="both"/>
        <w:rPr>
          <w:rFonts w:ascii="Arial" w:hAnsi="Arial" w:cs="Arial"/>
          <w:sz w:val="20"/>
          <w:szCs w:val="20"/>
          <w:lang w:val="es-PE"/>
        </w:rPr>
      </w:pPr>
    </w:p>
    <w:p w14:paraId="45ADAD9E" w14:textId="3C68B91D" w:rsidR="00F17D49" w:rsidRPr="00463E71" w:rsidRDefault="00432331" w:rsidP="00345818">
      <w:pPr>
        <w:widowControl w:val="0"/>
        <w:ind w:left="352"/>
        <w:jc w:val="both"/>
        <w:rPr>
          <w:rFonts w:ascii="Arial" w:hAnsi="Arial" w:cs="Arial"/>
          <w:b/>
          <w:sz w:val="20"/>
          <w:u w:val="single"/>
        </w:rPr>
      </w:pPr>
      <w:r w:rsidRPr="00463E71">
        <w:rPr>
          <w:rFonts w:ascii="Arial" w:hAnsi="Arial" w:cs="Arial"/>
          <w:b/>
          <w:bCs/>
          <w:sz w:val="20"/>
          <w:u w:val="single"/>
        </w:rPr>
        <w:t>CLÁUSULA DÉCIMA</w:t>
      </w:r>
      <w:r w:rsidR="00F17D49" w:rsidRPr="00463E71">
        <w:rPr>
          <w:rFonts w:ascii="Arial" w:hAnsi="Arial" w:cs="Arial"/>
          <w:b/>
          <w:bCs/>
          <w:sz w:val="20"/>
          <w:u w:val="single"/>
        </w:rPr>
        <w:t xml:space="preserve"> </w:t>
      </w:r>
      <w:r w:rsidR="001A1A8C" w:rsidRPr="00463E71">
        <w:rPr>
          <w:rFonts w:ascii="Arial" w:hAnsi="Arial" w:cs="Arial"/>
          <w:b/>
          <w:bCs/>
          <w:sz w:val="20"/>
          <w:u w:val="single"/>
        </w:rPr>
        <w:t>TERCERA</w:t>
      </w:r>
      <w:r w:rsidR="00F17D49" w:rsidRPr="00463E71">
        <w:rPr>
          <w:rFonts w:ascii="Arial" w:hAnsi="Arial" w:cs="Arial"/>
          <w:b/>
          <w:bCs/>
          <w:sz w:val="20"/>
          <w:u w:val="single"/>
        </w:rPr>
        <w:t>: RESOLUCIÓN DEL CONTRATO</w:t>
      </w:r>
    </w:p>
    <w:p w14:paraId="6683A110" w14:textId="28F5EE6F" w:rsidR="00F17D49" w:rsidRPr="00463E71" w:rsidRDefault="789D8406" w:rsidP="003F76BF">
      <w:pPr>
        <w:widowControl w:val="0"/>
        <w:ind w:left="349"/>
        <w:jc w:val="both"/>
        <w:rPr>
          <w:rFonts w:ascii="Arial" w:eastAsia="Arial" w:hAnsi="Arial" w:cs="Arial"/>
          <w:color w:val="auto"/>
          <w:sz w:val="20"/>
        </w:rPr>
      </w:pPr>
      <w:r w:rsidRPr="00463E71">
        <w:rPr>
          <w:rFonts w:ascii="Arial" w:eastAsia="Arial" w:hAnsi="Arial" w:cs="Arial"/>
          <w:color w:val="auto"/>
          <w:sz w:val="20"/>
        </w:rPr>
        <w:t>Cualquiera de las partes puede resolver el contrato, de conformidad con el numeral 68.1 del artículo 68 de la Ley</w:t>
      </w:r>
      <w:r w:rsidR="00583533" w:rsidRPr="00463E71">
        <w:rPr>
          <w:rFonts w:ascii="Arial" w:eastAsia="Arial" w:hAnsi="Arial" w:cs="Arial"/>
          <w:color w:val="auto"/>
          <w:sz w:val="20"/>
        </w:rPr>
        <w:t xml:space="preserve"> N° 32069,</w:t>
      </w:r>
      <w:r w:rsidRPr="00463E71">
        <w:rPr>
          <w:rFonts w:ascii="Arial" w:eastAsia="Arial" w:hAnsi="Arial" w:cs="Arial"/>
          <w:color w:val="auto"/>
          <w:sz w:val="20"/>
        </w:rPr>
        <w:t xml:space="preserve"> </w:t>
      </w:r>
      <w:r w:rsidR="00EA2D63" w:rsidRPr="00463E71">
        <w:rPr>
          <w:rFonts w:ascii="Arial" w:eastAsia="Arial" w:hAnsi="Arial" w:cs="Arial"/>
          <w:color w:val="auto"/>
          <w:sz w:val="20"/>
        </w:rPr>
        <w:t xml:space="preserve">Ley </w:t>
      </w:r>
      <w:r w:rsidRPr="00463E71">
        <w:rPr>
          <w:rFonts w:ascii="Arial" w:eastAsia="Arial" w:hAnsi="Arial" w:cs="Arial"/>
          <w:color w:val="auto"/>
          <w:sz w:val="20"/>
        </w:rPr>
        <w:t>General de Contrataciones Públicas</w:t>
      </w:r>
      <w:r w:rsidRPr="00463E71" w:rsidDel="00D07F94">
        <w:rPr>
          <w:rFonts w:ascii="Arial" w:eastAsia="Arial" w:hAnsi="Arial" w:cs="Arial"/>
          <w:color w:val="auto"/>
          <w:sz w:val="20"/>
        </w:rPr>
        <w:t>.</w:t>
      </w:r>
    </w:p>
    <w:p w14:paraId="75764212" w14:textId="0ABA8D73" w:rsidR="00F17D49" w:rsidRPr="00463E71" w:rsidRDefault="00F17D49" w:rsidP="003F76BF">
      <w:pPr>
        <w:widowControl w:val="0"/>
        <w:ind w:left="349"/>
        <w:jc w:val="both"/>
        <w:rPr>
          <w:rFonts w:ascii="Arial" w:eastAsia="Arial" w:hAnsi="Arial" w:cs="Arial"/>
          <w:color w:val="auto"/>
          <w:sz w:val="20"/>
        </w:rPr>
      </w:pPr>
    </w:p>
    <w:p w14:paraId="6366E23F" w14:textId="4DCF3F4E" w:rsidR="00F17D49" w:rsidRPr="00463E71" w:rsidRDefault="0071235D" w:rsidP="00F47EBD">
      <w:pPr>
        <w:widowControl w:val="0"/>
        <w:ind w:left="349"/>
        <w:jc w:val="both"/>
        <w:rPr>
          <w:rFonts w:ascii="Arial" w:hAnsi="Arial" w:cs="Arial"/>
          <w:sz w:val="20"/>
        </w:rPr>
      </w:pPr>
      <w:r w:rsidRPr="00463E71">
        <w:rPr>
          <w:rFonts w:ascii="Arial" w:hAnsi="Arial" w:cs="Arial"/>
          <w:sz w:val="20"/>
        </w:rPr>
        <w:t xml:space="preserve">De encontrarse en alguno de los supuestos de resolución del contrato, LAS PARTES </w:t>
      </w:r>
      <w:r w:rsidRPr="00463E71">
        <w:rPr>
          <w:rFonts w:ascii="Arial" w:hAnsi="Arial"/>
          <w:sz w:val="20"/>
        </w:rPr>
        <w:t xml:space="preserve">procederán de acuerdo con lo establecido en el artículo 122 del </w:t>
      </w:r>
      <w:r w:rsidRPr="00463E71">
        <w:rPr>
          <w:rFonts w:ascii="Arial" w:hAnsi="Arial" w:cs="Arial"/>
          <w:sz w:val="20"/>
        </w:rPr>
        <w:t xml:space="preserve">Reglamento de la Ley N° 32069, Ley General de Contrataciones Públicas, aprobado mediante Decreto Supremo N° 009-2025-EF. </w:t>
      </w:r>
    </w:p>
    <w:p w14:paraId="4AF2AD3E" w14:textId="77777777" w:rsidR="00F47EBD" w:rsidRPr="00463E71" w:rsidRDefault="00F47EBD" w:rsidP="00F47EBD">
      <w:pPr>
        <w:widowControl w:val="0"/>
        <w:ind w:left="349"/>
        <w:jc w:val="both"/>
        <w:rPr>
          <w:rFonts w:ascii="Arial" w:hAnsi="Arial" w:cs="Arial"/>
          <w:sz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F47EBD" w:rsidRPr="00463E71" w14:paraId="508FCCA8" w14:textId="77777777">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5AECFC16" w14:textId="77777777" w:rsidR="00F47EBD" w:rsidRPr="00463E71" w:rsidRDefault="00F47EBD">
            <w:pPr>
              <w:spacing w:line="259" w:lineRule="auto"/>
              <w:ind w:left="34"/>
              <w:jc w:val="both"/>
              <w:rPr>
                <w:rFonts w:ascii="Arial" w:eastAsia="Aptos" w:hAnsi="Arial" w:cs="Arial"/>
                <w:b/>
                <w:i/>
                <w:color w:val="0070C0"/>
                <w:sz w:val="18"/>
                <w:szCs w:val="18"/>
              </w:rPr>
            </w:pPr>
            <w:r w:rsidRPr="00463E71">
              <w:rPr>
                <w:rFonts w:ascii="Arial" w:eastAsia="Aptos" w:hAnsi="Arial" w:cs="Arial"/>
                <w:b/>
                <w:i/>
                <w:color w:val="0070C0"/>
                <w:sz w:val="18"/>
                <w:szCs w:val="18"/>
              </w:rPr>
              <w:t xml:space="preserve">Importante para la entidad contratante </w:t>
            </w:r>
          </w:p>
        </w:tc>
      </w:tr>
      <w:tr w:rsidR="00F47EBD" w:rsidRPr="00463E71" w14:paraId="4D065159" w14:textId="77777777">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37AB1BC1" w14:textId="77777777" w:rsidR="00F47EBD" w:rsidRPr="00463E71" w:rsidRDefault="00F47EBD">
            <w:pPr>
              <w:spacing w:line="259" w:lineRule="auto"/>
              <w:ind w:left="34"/>
              <w:jc w:val="both"/>
              <w:rPr>
                <w:rFonts w:ascii="Arial" w:eastAsia="Aptos" w:hAnsi="Arial" w:cs="Arial"/>
                <w:i/>
                <w:color w:val="0070C0"/>
                <w:sz w:val="18"/>
                <w:szCs w:val="18"/>
              </w:rPr>
            </w:pPr>
            <w:r w:rsidRPr="00463E71">
              <w:rPr>
                <w:rFonts w:ascii="Arial" w:eastAsia="Aptos" w:hAnsi="Arial" w:cs="Arial"/>
                <w:i/>
                <w:color w:val="0070C0"/>
                <w:sz w:val="18"/>
                <w:szCs w:val="18"/>
              </w:rPr>
              <w:t xml:space="preserve">Sólo en el caso que la entidad contratante hubiese previsto durante la estrategia de contratación, la aplicación de la figura de resolución por terminación anticipada, o cuando se trate de contratos de contingencia, se debe incluir la siguiente cláusula: </w:t>
            </w:r>
          </w:p>
          <w:p w14:paraId="3A5482F8" w14:textId="77777777" w:rsidR="00F47EBD" w:rsidRPr="00463E71" w:rsidRDefault="00F47EBD">
            <w:pPr>
              <w:spacing w:line="259" w:lineRule="auto"/>
              <w:ind w:left="34"/>
              <w:jc w:val="both"/>
              <w:rPr>
                <w:rFonts w:ascii="Arial" w:eastAsia="Aptos" w:hAnsi="Arial" w:cs="Arial"/>
                <w:i/>
                <w:color w:val="0070C0"/>
                <w:sz w:val="18"/>
                <w:szCs w:val="18"/>
              </w:rPr>
            </w:pPr>
          </w:p>
          <w:p w14:paraId="57314559" w14:textId="49CD1C09" w:rsidR="00F47EBD" w:rsidRPr="00463E71" w:rsidRDefault="00583533">
            <w:pPr>
              <w:spacing w:line="259" w:lineRule="auto"/>
              <w:ind w:left="34"/>
              <w:jc w:val="both"/>
              <w:rPr>
                <w:rFonts w:ascii="Arial" w:eastAsia="Aptos" w:hAnsi="Arial" w:cs="Arial"/>
                <w:b/>
                <w:i/>
                <w:color w:val="0070C0"/>
                <w:sz w:val="18"/>
                <w:szCs w:val="18"/>
              </w:rPr>
            </w:pPr>
            <w:r w:rsidRPr="00463E71">
              <w:rPr>
                <w:rFonts w:ascii="Arial" w:eastAsia="Aptos" w:hAnsi="Arial" w:cs="Arial"/>
                <w:b/>
                <w:i/>
                <w:color w:val="0070C0"/>
                <w:sz w:val="18"/>
                <w:szCs w:val="18"/>
              </w:rPr>
              <w:t>“</w:t>
            </w:r>
            <w:r w:rsidR="00F47EBD" w:rsidRPr="00463E71">
              <w:rPr>
                <w:rFonts w:ascii="Arial" w:eastAsia="Aptos" w:hAnsi="Arial" w:cs="Arial"/>
                <w:b/>
                <w:i/>
                <w:color w:val="0070C0"/>
                <w:sz w:val="18"/>
                <w:szCs w:val="18"/>
              </w:rPr>
              <w:t xml:space="preserve">CLÁUSULA […]: RESOLUCIÓN POR TERMINACIÓN ANTICIPADA </w:t>
            </w:r>
          </w:p>
          <w:p w14:paraId="183E5EB2" w14:textId="46F4C8D3" w:rsidR="00F47EBD" w:rsidRPr="00463E71" w:rsidRDefault="00F47EBD">
            <w:pPr>
              <w:spacing w:line="259" w:lineRule="auto"/>
              <w:ind w:left="34"/>
              <w:jc w:val="both"/>
              <w:rPr>
                <w:rFonts w:ascii="Arial" w:eastAsia="Aptos" w:hAnsi="Arial" w:cs="Arial"/>
                <w:i/>
                <w:color w:val="0070C0"/>
                <w:sz w:val="18"/>
                <w:szCs w:val="18"/>
              </w:rPr>
            </w:pPr>
            <w:r w:rsidRPr="00463E71">
              <w:rPr>
                <w:rFonts w:ascii="Arial" w:eastAsia="Aptos" w:hAnsi="Arial" w:cs="Arial"/>
                <w:i/>
                <w:color w:val="0070C0"/>
                <w:sz w:val="18"/>
                <w:szCs w:val="18"/>
              </w:rPr>
              <w:t>Las partes acuerdan la resolución por terminación anticipada del contrato</w:t>
            </w:r>
            <w:r w:rsidR="00EC365B" w:rsidRPr="00463E71">
              <w:rPr>
                <w:rFonts w:ascii="Arial" w:eastAsia="Aptos" w:hAnsi="Arial" w:cs="Arial"/>
                <w:i/>
                <w:color w:val="0070C0"/>
                <w:sz w:val="18"/>
                <w:szCs w:val="18"/>
              </w:rPr>
              <w:t xml:space="preserve"> </w:t>
            </w:r>
            <w:r w:rsidR="00583533" w:rsidRPr="00463E71">
              <w:rPr>
                <w:rFonts w:ascii="Arial" w:eastAsia="Aptos" w:hAnsi="Arial" w:cs="Arial"/>
                <w:i/>
                <w:color w:val="0070C0"/>
                <w:sz w:val="18"/>
                <w:szCs w:val="18"/>
              </w:rPr>
              <w:t>en caso de que el contrato contenga más de u</w:t>
            </w:r>
            <w:r w:rsidRPr="00463E71">
              <w:rPr>
                <w:rFonts w:ascii="Arial" w:eastAsia="Aptos" w:hAnsi="Arial" w:cs="Arial"/>
                <w:i/>
                <w:color w:val="0070C0"/>
                <w:sz w:val="18"/>
                <w:szCs w:val="18"/>
              </w:rPr>
              <w:t>n hito</w:t>
            </w:r>
            <w:r w:rsidR="00583533" w:rsidRPr="00463E71">
              <w:rPr>
                <w:rFonts w:ascii="Arial" w:eastAsia="Aptos" w:hAnsi="Arial" w:cs="Arial"/>
                <w:i/>
                <w:color w:val="0070C0"/>
                <w:sz w:val="18"/>
                <w:szCs w:val="18"/>
              </w:rPr>
              <w:t xml:space="preserve"> y el resultado de alguno de estos</w:t>
            </w:r>
            <w:r w:rsidRPr="00463E71">
              <w:rPr>
                <w:rFonts w:ascii="Arial" w:eastAsia="Aptos" w:hAnsi="Arial" w:cs="Arial"/>
                <w:i/>
                <w:color w:val="0070C0"/>
                <w:sz w:val="18"/>
                <w:szCs w:val="18"/>
              </w:rPr>
              <w:t xml:space="preserve"> impida o haga innecesaria la continuidad del siguiente, sin que resulte atribuible a alguna de las partes, de acuerdo con lo previsto en el artículo 121 del Reglamento de la Ley N° 32069, Ley General de Contrataciones Públicas</w:t>
            </w:r>
            <w:r w:rsidR="00583533" w:rsidRPr="00463E71">
              <w:rPr>
                <w:rFonts w:ascii="Arial" w:eastAsia="Aptos" w:hAnsi="Arial" w:cs="Arial"/>
                <w:i/>
                <w:color w:val="0070C0"/>
                <w:sz w:val="18"/>
                <w:szCs w:val="18"/>
              </w:rPr>
              <w:t xml:space="preserve">, </w:t>
            </w:r>
            <w:r w:rsidR="00583533" w:rsidRPr="00463E71">
              <w:rPr>
                <w:rFonts w:ascii="Arial" w:hAnsi="Arial" w:cs="Arial"/>
                <w:bCs/>
                <w:i/>
                <w:iCs/>
                <w:color w:val="0070C0"/>
                <w:sz w:val="18"/>
                <w:szCs w:val="18"/>
              </w:rPr>
              <w:t>probado por Decreto Supremo N° 009-2025-EF</w:t>
            </w:r>
            <w:r w:rsidRPr="00463E71">
              <w:rPr>
                <w:rFonts w:ascii="Arial" w:eastAsia="Aptos" w:hAnsi="Arial" w:cs="Arial"/>
                <w:i/>
                <w:color w:val="0070C0"/>
                <w:sz w:val="18"/>
                <w:szCs w:val="18"/>
              </w:rPr>
              <w:t xml:space="preserve">. </w:t>
            </w:r>
          </w:p>
          <w:p w14:paraId="2BC393B4" w14:textId="77777777" w:rsidR="00F47EBD" w:rsidRPr="00463E71" w:rsidRDefault="00F47EBD">
            <w:pPr>
              <w:spacing w:line="259" w:lineRule="auto"/>
              <w:ind w:left="34"/>
              <w:jc w:val="both"/>
              <w:rPr>
                <w:rFonts w:ascii="Arial" w:eastAsia="Aptos" w:hAnsi="Arial" w:cs="Arial"/>
                <w:i/>
                <w:iCs/>
                <w:color w:val="0070C0"/>
                <w:sz w:val="18"/>
                <w:szCs w:val="18"/>
              </w:rPr>
            </w:pPr>
          </w:p>
          <w:p w14:paraId="5DFEECE9" w14:textId="77777777" w:rsidR="00F47EBD" w:rsidRPr="00463E71" w:rsidRDefault="00F47EBD">
            <w:pPr>
              <w:spacing w:line="259" w:lineRule="auto"/>
              <w:ind w:left="34"/>
              <w:jc w:val="both"/>
              <w:rPr>
                <w:rFonts w:ascii="Arial" w:eastAsia="Aptos" w:hAnsi="Arial" w:cs="Arial"/>
                <w:i/>
                <w:color w:val="0070C0"/>
                <w:sz w:val="18"/>
                <w:szCs w:val="18"/>
              </w:rPr>
            </w:pPr>
            <w:r w:rsidRPr="00463E71">
              <w:rPr>
                <w:rFonts w:ascii="Arial" w:eastAsia="Aptos" w:hAnsi="Arial" w:cs="Arial"/>
                <w:i/>
                <w:color w:val="0070C0"/>
                <w:sz w:val="18"/>
                <w:szCs w:val="18"/>
              </w:rPr>
              <w:t xml:space="preserve">Los hitos </w:t>
            </w:r>
            <w:r w:rsidR="00583533" w:rsidRPr="00463E71">
              <w:rPr>
                <w:rFonts w:ascii="Arial" w:eastAsia="Aptos" w:hAnsi="Arial" w:cs="Arial"/>
                <w:i/>
                <w:color w:val="0070C0"/>
                <w:sz w:val="18"/>
                <w:szCs w:val="18"/>
              </w:rPr>
              <w:t xml:space="preserve">específicos </w:t>
            </w:r>
            <w:r w:rsidRPr="00463E71">
              <w:rPr>
                <w:rFonts w:ascii="Arial" w:eastAsia="Aptos" w:hAnsi="Arial" w:cs="Arial"/>
                <w:i/>
                <w:color w:val="0070C0"/>
                <w:sz w:val="18"/>
                <w:szCs w:val="18"/>
              </w:rPr>
              <w:t>del contrato son [INCLUIR EL DETALLE DE LOS HITOS DEL CONTRATO]</w:t>
            </w:r>
          </w:p>
          <w:p w14:paraId="5AD432C0" w14:textId="77777777" w:rsidR="00583533" w:rsidRPr="00463E71" w:rsidRDefault="00583533">
            <w:pPr>
              <w:spacing w:line="259" w:lineRule="auto"/>
              <w:ind w:left="34"/>
              <w:jc w:val="both"/>
              <w:rPr>
                <w:rFonts w:ascii="Arial" w:eastAsia="Aptos" w:hAnsi="Arial" w:cs="Arial"/>
                <w:i/>
                <w:color w:val="0070C0"/>
                <w:sz w:val="18"/>
                <w:szCs w:val="18"/>
              </w:rPr>
            </w:pPr>
          </w:p>
          <w:p w14:paraId="44AEF4ED" w14:textId="77777777" w:rsidR="00583533" w:rsidRPr="00463E71" w:rsidRDefault="00583533" w:rsidP="00500763">
            <w:pPr>
              <w:pStyle w:val="Prrafodelista"/>
              <w:widowControl w:val="0"/>
              <w:ind w:left="34"/>
              <w:jc w:val="both"/>
              <w:rPr>
                <w:rFonts w:ascii="Arial" w:hAnsi="Arial" w:cs="Arial"/>
                <w:bCs/>
                <w:i/>
                <w:iCs/>
                <w:color w:val="0070C0"/>
                <w:sz w:val="18"/>
                <w:szCs w:val="18"/>
              </w:rPr>
            </w:pPr>
            <w:r w:rsidRPr="00463E71">
              <w:rPr>
                <w:rFonts w:ascii="Arial" w:hAnsi="Arial" w:cs="Arial"/>
                <w:bCs/>
                <w:i/>
                <w:iCs/>
                <w:color w:val="0070C0"/>
                <w:sz w:val="18"/>
                <w:szCs w:val="18"/>
              </w:rPr>
              <w:t>Para casos de contratos de contingencia con modalidad de pago por disponibilidad se incluye la siguiente cláusula:</w:t>
            </w:r>
          </w:p>
          <w:p w14:paraId="06F706D0" w14:textId="77777777" w:rsidR="00583533" w:rsidRPr="00463E71" w:rsidRDefault="00583533" w:rsidP="00583533">
            <w:pPr>
              <w:widowControl w:val="0"/>
              <w:ind w:left="34"/>
              <w:jc w:val="both"/>
              <w:rPr>
                <w:rFonts w:ascii="Arial" w:hAnsi="Arial" w:cs="Arial"/>
                <w:bCs/>
                <w:i/>
                <w:iCs/>
                <w:color w:val="0070C0"/>
                <w:sz w:val="18"/>
                <w:szCs w:val="18"/>
              </w:rPr>
            </w:pPr>
          </w:p>
          <w:p w14:paraId="4DCCFD74" w14:textId="77777777" w:rsidR="00583533" w:rsidRPr="00463E71" w:rsidRDefault="00583533" w:rsidP="00583533">
            <w:pPr>
              <w:widowControl w:val="0"/>
              <w:ind w:left="34"/>
              <w:jc w:val="both"/>
              <w:rPr>
                <w:rFonts w:ascii="Arial" w:hAnsi="Arial" w:cs="Arial"/>
                <w:b/>
                <w:i/>
                <w:iCs/>
                <w:color w:val="0070C0"/>
                <w:sz w:val="18"/>
                <w:szCs w:val="18"/>
              </w:rPr>
            </w:pPr>
            <w:r w:rsidRPr="00463E71">
              <w:rPr>
                <w:rFonts w:ascii="Arial" w:hAnsi="Arial" w:cs="Arial"/>
                <w:bCs/>
                <w:i/>
                <w:iCs/>
                <w:color w:val="0070C0"/>
                <w:sz w:val="18"/>
                <w:szCs w:val="18"/>
              </w:rPr>
              <w:t>“</w:t>
            </w:r>
            <w:r w:rsidRPr="00463E71">
              <w:rPr>
                <w:rFonts w:ascii="Arial" w:hAnsi="Arial" w:cs="Arial"/>
                <w:b/>
                <w:i/>
                <w:iCs/>
                <w:color w:val="0070C0"/>
                <w:sz w:val="18"/>
                <w:szCs w:val="18"/>
              </w:rPr>
              <w:t xml:space="preserve">CLÁUSULA [...]: RESOLUCIÓN POR TERMINACIÓN ANTICIPADA </w:t>
            </w:r>
          </w:p>
          <w:p w14:paraId="4C242534" w14:textId="3151D33A" w:rsidR="00583533" w:rsidRPr="00463E71" w:rsidRDefault="00583533" w:rsidP="00583533">
            <w:pPr>
              <w:widowControl w:val="0"/>
              <w:ind w:left="34"/>
              <w:jc w:val="both"/>
              <w:rPr>
                <w:rFonts w:ascii="Arial" w:hAnsi="Arial" w:cs="Arial"/>
                <w:bCs/>
                <w:i/>
                <w:iCs/>
                <w:color w:val="0070C0"/>
                <w:sz w:val="18"/>
                <w:szCs w:val="18"/>
              </w:rPr>
            </w:pPr>
            <w:r w:rsidRPr="00463E71">
              <w:rPr>
                <w:rFonts w:ascii="Arial" w:hAnsi="Arial" w:cs="Arial"/>
                <w:bCs/>
                <w:i/>
                <w:iCs/>
                <w:color w:val="0070C0"/>
                <w:sz w:val="18"/>
                <w:szCs w:val="18"/>
              </w:rPr>
              <w:t xml:space="preserve">Las partes acuerdan la resolución por terminación anticipada del contrato en caso la entidad verifique que el contratista incumple con mantener [LA ROTACIÓN, STOCK O CAPACIDAD DE RESPUESTA, SEGÚN CORRESPONDA AL OBJETO CONTRACTUAL]”, </w:t>
            </w:r>
            <w:r w:rsidR="00DB2E62" w:rsidRPr="00463E71">
              <w:rPr>
                <w:rFonts w:ascii="Arial" w:eastAsia="Aptos" w:hAnsi="Arial" w:cs="Arial"/>
                <w:i/>
                <w:color w:val="0070C0"/>
                <w:sz w:val="18"/>
                <w:szCs w:val="18"/>
              </w:rPr>
              <w:t xml:space="preserve">de acuerdo con lo previsto en el literal d) del artículo 285 del Reglamento de la Ley N° 32069, Ley General de Contrataciones Públicas, </w:t>
            </w:r>
            <w:r w:rsidR="00DB2E62" w:rsidRPr="00463E71">
              <w:rPr>
                <w:rFonts w:ascii="Arial" w:hAnsi="Arial" w:cs="Arial"/>
                <w:bCs/>
                <w:i/>
                <w:iCs/>
                <w:color w:val="0070C0"/>
                <w:sz w:val="18"/>
                <w:szCs w:val="18"/>
              </w:rPr>
              <w:t>probado por Decreto Supremo N° 009-2025-EF</w:t>
            </w:r>
            <w:r w:rsidR="00DB2E62" w:rsidRPr="00463E71">
              <w:rPr>
                <w:rFonts w:ascii="Arial" w:eastAsia="Aptos" w:hAnsi="Arial" w:cs="Arial"/>
                <w:i/>
                <w:color w:val="0070C0"/>
                <w:sz w:val="18"/>
                <w:szCs w:val="18"/>
              </w:rPr>
              <w:t>.</w:t>
            </w:r>
          </w:p>
          <w:p w14:paraId="09062D58" w14:textId="74CB2FAE" w:rsidR="00583533" w:rsidRPr="00463E71" w:rsidRDefault="00583533">
            <w:pPr>
              <w:spacing w:line="259" w:lineRule="auto"/>
              <w:ind w:left="34"/>
              <w:jc w:val="both"/>
              <w:rPr>
                <w:rFonts w:ascii="Arial" w:eastAsia="Aptos" w:hAnsi="Arial" w:cs="Arial"/>
                <w:i/>
                <w:color w:val="0070C0"/>
                <w:sz w:val="18"/>
                <w:szCs w:val="18"/>
              </w:rPr>
            </w:pPr>
          </w:p>
        </w:tc>
      </w:tr>
    </w:tbl>
    <w:p w14:paraId="066BAF02" w14:textId="77777777" w:rsidR="00F47EBD" w:rsidRPr="00463E71" w:rsidRDefault="00F47EBD" w:rsidP="00F47EBD">
      <w:pPr>
        <w:spacing w:after="160" w:line="276" w:lineRule="auto"/>
        <w:jc w:val="both"/>
        <w:rPr>
          <w:rFonts w:ascii="Arial" w:hAnsi="Arial" w:cs="Arial"/>
          <w:sz w:val="20"/>
        </w:rPr>
      </w:pPr>
      <w:r w:rsidRPr="00463E71">
        <w:rPr>
          <w:rFonts w:ascii="Arial" w:eastAsia="Aptos" w:hAnsi="Arial" w:cs="Arial"/>
          <w:i/>
          <w:color w:val="0070C0"/>
          <w:sz w:val="18"/>
          <w:szCs w:val="18"/>
        </w:rPr>
        <w:t xml:space="preserve">       Esta nota deberá ser eliminada una vez culminada la elaboración de las bases</w:t>
      </w:r>
    </w:p>
    <w:p w14:paraId="1310DE03" w14:textId="77777777" w:rsidR="00F47EBD" w:rsidRPr="00463E71" w:rsidRDefault="00F47EBD" w:rsidP="00F47EBD">
      <w:pPr>
        <w:widowControl w:val="0"/>
        <w:ind w:left="349"/>
        <w:jc w:val="both"/>
        <w:rPr>
          <w:rFonts w:ascii="Arial" w:hAnsi="Arial" w:cs="Arial"/>
          <w:sz w:val="20"/>
        </w:rPr>
      </w:pPr>
    </w:p>
    <w:p w14:paraId="7D027043" w14:textId="18925A57" w:rsidR="00F17D49" w:rsidRPr="00463E71" w:rsidRDefault="00F17D49" w:rsidP="00345818">
      <w:pPr>
        <w:widowControl w:val="0"/>
        <w:ind w:left="352"/>
        <w:jc w:val="both"/>
        <w:rPr>
          <w:rFonts w:ascii="Arial" w:hAnsi="Arial" w:cs="Arial"/>
          <w:b/>
          <w:sz w:val="20"/>
          <w:u w:val="single"/>
        </w:rPr>
      </w:pPr>
      <w:r w:rsidRPr="00463E71">
        <w:rPr>
          <w:rFonts w:ascii="Arial" w:hAnsi="Arial" w:cs="Arial"/>
          <w:b/>
          <w:sz w:val="20"/>
          <w:u w:val="single"/>
        </w:rPr>
        <w:t>CL</w:t>
      </w:r>
      <w:r w:rsidR="00432331" w:rsidRPr="00463E71">
        <w:rPr>
          <w:rFonts w:ascii="Arial" w:hAnsi="Arial" w:cs="Arial"/>
          <w:b/>
          <w:sz w:val="20"/>
          <w:u w:val="single"/>
        </w:rPr>
        <w:t>ÁUSULA DÉCIMA</w:t>
      </w:r>
      <w:r w:rsidRPr="00463E71">
        <w:rPr>
          <w:rFonts w:ascii="Arial" w:hAnsi="Arial" w:cs="Arial"/>
          <w:b/>
          <w:sz w:val="20"/>
          <w:u w:val="single"/>
        </w:rPr>
        <w:t xml:space="preserve"> </w:t>
      </w:r>
      <w:r w:rsidR="001A1A8C" w:rsidRPr="00463E71">
        <w:rPr>
          <w:rFonts w:ascii="Arial" w:hAnsi="Arial" w:cs="Arial"/>
          <w:b/>
          <w:sz w:val="20"/>
          <w:u w:val="single"/>
        </w:rPr>
        <w:t>CUARTA</w:t>
      </w:r>
      <w:r w:rsidRPr="00463E71">
        <w:rPr>
          <w:rFonts w:ascii="Arial" w:hAnsi="Arial" w:cs="Arial"/>
          <w:b/>
          <w:sz w:val="20"/>
          <w:u w:val="single"/>
        </w:rPr>
        <w:t xml:space="preserve">: RESPONSABILIDAD DE LAS PARTES </w:t>
      </w:r>
    </w:p>
    <w:p w14:paraId="6199B153" w14:textId="43564A56" w:rsidR="00F17D49" w:rsidRPr="00463E71" w:rsidRDefault="00F17D49" w:rsidP="00345818">
      <w:pPr>
        <w:widowControl w:val="0"/>
        <w:ind w:left="349"/>
        <w:jc w:val="both"/>
        <w:rPr>
          <w:rFonts w:ascii="Arial" w:hAnsi="Arial" w:cs="Arial"/>
          <w:sz w:val="20"/>
        </w:rPr>
      </w:pPr>
      <w:r w:rsidRPr="00463E71">
        <w:rPr>
          <w:rFonts w:ascii="Arial" w:hAnsi="Arial" w:cs="Arial"/>
          <w:sz w:val="20"/>
        </w:rPr>
        <w:t>Cuando</w:t>
      </w:r>
      <w:r w:rsidR="005E0915" w:rsidRPr="00463E71">
        <w:rPr>
          <w:rFonts w:ascii="Arial" w:hAnsi="Arial" w:cs="Arial"/>
          <w:sz w:val="20"/>
        </w:rPr>
        <w:t xml:space="preserve"> se resuelva el contrato por causas imputables a algunas de las partes</w:t>
      </w:r>
      <w:r w:rsidRPr="00463E71">
        <w:rPr>
          <w:rFonts w:ascii="Arial" w:hAnsi="Arial" w:cs="Arial"/>
          <w:sz w:val="20"/>
        </w:rPr>
        <w:t xml:space="preserve">, </w:t>
      </w:r>
      <w:r w:rsidR="005E0915" w:rsidRPr="00463E71">
        <w:rPr>
          <w:rFonts w:ascii="Arial" w:hAnsi="Arial" w:cs="Arial"/>
          <w:sz w:val="20"/>
        </w:rPr>
        <w:t xml:space="preserve">se </w:t>
      </w:r>
      <w:r w:rsidRPr="00463E71">
        <w:rPr>
          <w:rFonts w:ascii="Arial" w:hAnsi="Arial" w:cs="Arial"/>
          <w:sz w:val="20"/>
        </w:rPr>
        <w:t xml:space="preserve">debe resarcir los </w:t>
      </w:r>
      <w:r w:rsidRPr="00463E71">
        <w:rPr>
          <w:rFonts w:ascii="Arial" w:hAnsi="Arial" w:cs="Arial"/>
          <w:sz w:val="20"/>
        </w:rPr>
        <w:lastRenderedPageBreak/>
        <w:t xml:space="preserve">daños y perjuicios ocasionados, a través de la indemnización correspondiente. Ello no obsta la aplicación de las sanciones administrativas, penales y pecuniarias a que dicho incumplimiento diere lugar, en el caso que éstas correspondan.  </w:t>
      </w:r>
    </w:p>
    <w:p w14:paraId="6034A813" w14:textId="77777777" w:rsidR="00F17D49" w:rsidRPr="00463E71" w:rsidRDefault="00F17D49" w:rsidP="00345818">
      <w:pPr>
        <w:widowControl w:val="0"/>
        <w:ind w:left="349"/>
        <w:jc w:val="both"/>
        <w:rPr>
          <w:rFonts w:ascii="Arial" w:hAnsi="Arial" w:cs="Arial"/>
          <w:sz w:val="20"/>
        </w:rPr>
      </w:pPr>
    </w:p>
    <w:p w14:paraId="1D787704" w14:textId="77777777" w:rsidR="00F17D49" w:rsidRPr="00463E71" w:rsidRDefault="00F17D49" w:rsidP="00345818">
      <w:pPr>
        <w:widowControl w:val="0"/>
        <w:ind w:left="349"/>
        <w:jc w:val="both"/>
        <w:rPr>
          <w:rFonts w:ascii="Arial" w:hAnsi="Arial" w:cs="Arial"/>
          <w:sz w:val="20"/>
        </w:rPr>
      </w:pPr>
      <w:r w:rsidRPr="00463E71">
        <w:rPr>
          <w:rFonts w:ascii="Arial" w:hAnsi="Arial" w:cs="Arial"/>
          <w:sz w:val="20"/>
        </w:rPr>
        <w:t>Lo señalado precedentemente no exime a ninguna de las partes del cumplimiento de las demás obligaciones previstas en el presente contrato.</w:t>
      </w:r>
    </w:p>
    <w:p w14:paraId="187C0CCB" w14:textId="41A0760D" w:rsidR="00A23D39" w:rsidRPr="00463E71" w:rsidRDefault="00432331" w:rsidP="00A23D39">
      <w:pPr>
        <w:widowControl w:val="0"/>
        <w:ind w:left="352"/>
        <w:jc w:val="both"/>
        <w:rPr>
          <w:rFonts w:ascii="Arial" w:hAnsi="Arial" w:cs="Arial"/>
          <w:b/>
          <w:sz w:val="20"/>
          <w:u w:val="single"/>
        </w:rPr>
      </w:pPr>
      <w:r w:rsidRPr="00463E71">
        <w:rPr>
          <w:rFonts w:ascii="Arial" w:hAnsi="Arial" w:cs="Arial"/>
          <w:b/>
          <w:bCs/>
          <w:sz w:val="20"/>
          <w:u w:val="single"/>
        </w:rPr>
        <w:t>CLÁUSULA DÉCIMA</w:t>
      </w:r>
      <w:r w:rsidR="00A23D39" w:rsidRPr="00463E71">
        <w:rPr>
          <w:rFonts w:ascii="Arial" w:hAnsi="Arial" w:cs="Arial"/>
          <w:b/>
          <w:bCs/>
          <w:sz w:val="20"/>
          <w:u w:val="single"/>
        </w:rPr>
        <w:t xml:space="preserve"> </w:t>
      </w:r>
      <w:r w:rsidR="001A1A8C" w:rsidRPr="00463E71">
        <w:rPr>
          <w:rFonts w:ascii="Arial" w:hAnsi="Arial" w:cs="Arial"/>
          <w:b/>
          <w:bCs/>
          <w:sz w:val="20"/>
          <w:u w:val="single"/>
        </w:rPr>
        <w:t>QUINTA</w:t>
      </w:r>
      <w:r w:rsidR="00A23D39" w:rsidRPr="00463E71">
        <w:rPr>
          <w:rFonts w:ascii="Arial" w:hAnsi="Arial" w:cs="Arial"/>
          <w:b/>
          <w:bCs/>
          <w:sz w:val="20"/>
          <w:u w:val="single"/>
        </w:rPr>
        <w:t>: ANTICORRUPCIÓN</w:t>
      </w:r>
      <w:r w:rsidR="00EB3BCD" w:rsidRPr="00463E71">
        <w:rPr>
          <w:rFonts w:ascii="Arial" w:hAnsi="Arial" w:cs="Arial"/>
          <w:b/>
          <w:bCs/>
          <w:sz w:val="20"/>
          <w:u w:val="single"/>
        </w:rPr>
        <w:t xml:space="preserve"> Y ANTISOBORNO</w:t>
      </w:r>
      <w:r w:rsidR="00A23D39" w:rsidRPr="00463E71">
        <w:rPr>
          <w:rFonts w:ascii="Arial" w:hAnsi="Arial" w:cs="Arial"/>
          <w:b/>
          <w:bCs/>
          <w:sz w:val="20"/>
          <w:u w:val="single"/>
        </w:rPr>
        <w:t xml:space="preserve"> </w:t>
      </w:r>
    </w:p>
    <w:p w14:paraId="2B0A4169" w14:textId="77777777" w:rsidR="00862A81" w:rsidRPr="00463E71" w:rsidRDefault="00862A81" w:rsidP="003C15FA">
      <w:pPr>
        <w:widowControl w:val="0"/>
        <w:jc w:val="both"/>
        <w:rPr>
          <w:rFonts w:ascii="Arial" w:hAnsi="Arial" w:cs="Arial"/>
          <w:b/>
          <w:bCs/>
          <w:sz w:val="20"/>
          <w:u w:val="single"/>
        </w:rPr>
      </w:pPr>
    </w:p>
    <w:p w14:paraId="79BA9E2A" w14:textId="7599F19E" w:rsidR="00AC3C11" w:rsidRPr="00463E71" w:rsidRDefault="00AC3C11" w:rsidP="00AC3C11">
      <w:pPr>
        <w:spacing w:line="259" w:lineRule="auto"/>
        <w:ind w:left="426"/>
        <w:jc w:val="both"/>
        <w:rPr>
          <w:rFonts w:ascii="Arial" w:hAnsi="Arial" w:cs="Arial"/>
          <w:sz w:val="20"/>
        </w:rPr>
      </w:pPr>
      <w:r w:rsidRPr="00463E71">
        <w:rPr>
          <w:rFonts w:ascii="Arial" w:hAnsi="Arial" w:cs="Arial"/>
          <w:sz w:val="20"/>
        </w:rPr>
        <w:t xml:space="preserve">A la suscripción de este contrato, EL CONTRATISTA declara y garantiza no haber ofrecido, negociado, prometido o efectuado ningún pago o entrega de cualquier beneficio o incentivo ilegal, de manera directa o indirecta, a </w:t>
      </w:r>
      <w:r w:rsidR="002A6F1B" w:rsidRPr="00463E71">
        <w:rPr>
          <w:rFonts w:ascii="Arial" w:hAnsi="Arial" w:cs="Arial"/>
          <w:sz w:val="20"/>
        </w:rPr>
        <w:t>el comité</w:t>
      </w:r>
      <w:r w:rsidR="000455C7" w:rsidRPr="00463E71">
        <w:rPr>
          <w:rFonts w:ascii="Arial" w:hAnsi="Arial" w:cs="Arial"/>
          <w:sz w:val="20"/>
        </w:rPr>
        <w:t xml:space="preserve"> </w:t>
      </w:r>
      <w:r w:rsidRPr="00463E71">
        <w:rPr>
          <w:rFonts w:ascii="Arial" w:hAnsi="Arial" w:cs="Arial"/>
          <w:sz w:val="20"/>
        </w:rPr>
        <w:t>del proceso de contratación o cualquier servidor de la entidad contratante.</w:t>
      </w:r>
    </w:p>
    <w:p w14:paraId="6C53D206" w14:textId="4DCB1A8A" w:rsidR="00AC3C11" w:rsidRPr="00463E71" w:rsidRDefault="00AC3C11" w:rsidP="5F6E1149">
      <w:pPr>
        <w:widowControl w:val="0"/>
        <w:ind w:left="352"/>
        <w:jc w:val="both"/>
        <w:rPr>
          <w:rFonts w:ascii="Arial" w:hAnsi="Arial" w:cs="Arial"/>
          <w:b/>
          <w:bCs/>
          <w:sz w:val="20"/>
          <w:u w:val="single"/>
        </w:rPr>
      </w:pPr>
      <w:r w:rsidRPr="00463E71">
        <w:rPr>
          <w:rFonts w:ascii="Arial" w:hAnsi="Arial" w:cs="Arial"/>
          <w:b/>
          <w:bCs/>
          <w:sz w:val="20"/>
          <w:u w:val="single"/>
        </w:rPr>
        <w:t xml:space="preserve"> </w:t>
      </w:r>
    </w:p>
    <w:p w14:paraId="7669DB23" w14:textId="7DF75368" w:rsidR="00AC3C11" w:rsidRPr="00463E71" w:rsidRDefault="00AC3C11" w:rsidP="00AC3C11">
      <w:pPr>
        <w:ind w:left="426"/>
        <w:jc w:val="both"/>
        <w:rPr>
          <w:rFonts w:ascii="Arial" w:hAnsi="Arial" w:cs="Arial"/>
          <w:sz w:val="20"/>
        </w:rPr>
      </w:pPr>
      <w:r w:rsidRPr="00463E71">
        <w:rPr>
          <w:rFonts w:ascii="Arial" w:hAnsi="Arial" w:cs="Arial"/>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5608C633" w14:textId="77777777" w:rsidR="00AC3C11" w:rsidRPr="00463E71" w:rsidRDefault="00AC3C11" w:rsidP="00AC3C11">
      <w:pPr>
        <w:ind w:left="284"/>
        <w:jc w:val="both"/>
        <w:rPr>
          <w:rFonts w:ascii="Arial" w:hAnsi="Arial" w:cs="Arial"/>
          <w:sz w:val="20"/>
        </w:rPr>
      </w:pPr>
    </w:p>
    <w:p w14:paraId="29A86F5D" w14:textId="77777777" w:rsidR="00AC3C11" w:rsidRPr="00463E71" w:rsidRDefault="5D8B75E6" w:rsidP="00AC3C11">
      <w:pPr>
        <w:tabs>
          <w:tab w:val="left" w:pos="2127"/>
        </w:tabs>
        <w:spacing w:line="259" w:lineRule="auto"/>
        <w:ind w:left="426"/>
        <w:jc w:val="both"/>
        <w:rPr>
          <w:rFonts w:ascii="Arial" w:hAnsi="Arial" w:cs="Arial"/>
          <w:sz w:val="20"/>
        </w:rPr>
      </w:pPr>
      <w:r w:rsidRPr="00463E71">
        <w:rPr>
          <w:rFonts w:ascii="Arial" w:hAnsi="Arial" w:cs="Arial"/>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AC3C11" w:rsidRPr="00463E71">
        <w:rPr>
          <w:rStyle w:val="Refdenotaalpie"/>
          <w:rFonts w:ascii="Arial" w:hAnsi="Arial" w:cs="Arial"/>
          <w:sz w:val="20"/>
        </w:rPr>
        <w:footnoteReference w:id="15"/>
      </w:r>
      <w:r w:rsidRPr="00463E71">
        <w:rPr>
          <w:rFonts w:ascii="Arial" w:hAnsi="Arial" w:cs="Arial"/>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3DC51EA6" w14:textId="77777777" w:rsidR="00AC3C11" w:rsidRPr="00463E71" w:rsidRDefault="00AC3C11" w:rsidP="00AC3C11">
      <w:pPr>
        <w:tabs>
          <w:tab w:val="left" w:pos="2127"/>
        </w:tabs>
        <w:spacing w:line="259" w:lineRule="auto"/>
        <w:ind w:left="284"/>
        <w:jc w:val="both"/>
        <w:rPr>
          <w:rFonts w:ascii="Arial" w:hAnsi="Arial" w:cs="Arial"/>
          <w:sz w:val="20"/>
        </w:rPr>
      </w:pPr>
    </w:p>
    <w:p w14:paraId="4E35944E" w14:textId="77777777" w:rsidR="00AC3C11" w:rsidRPr="00463E71" w:rsidRDefault="00AC3C11" w:rsidP="00AC3C11">
      <w:pPr>
        <w:spacing w:line="259" w:lineRule="auto"/>
        <w:ind w:left="426"/>
        <w:jc w:val="both"/>
        <w:rPr>
          <w:rFonts w:ascii="Arial" w:hAnsi="Arial" w:cs="Arial"/>
          <w:sz w:val="20"/>
        </w:rPr>
      </w:pPr>
      <w:r w:rsidRPr="00463E71">
        <w:rPr>
          <w:rFonts w:ascii="Arial" w:hAnsi="Arial" w:cs="Arial"/>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7887518B" w14:textId="77777777" w:rsidR="00AC3C11" w:rsidRPr="00463E71" w:rsidRDefault="00AC3C11" w:rsidP="00AC3C11">
      <w:pPr>
        <w:spacing w:line="259" w:lineRule="auto"/>
        <w:ind w:left="284"/>
        <w:jc w:val="both"/>
        <w:rPr>
          <w:rFonts w:ascii="Arial" w:hAnsi="Arial" w:cs="Arial"/>
          <w:sz w:val="20"/>
        </w:rPr>
      </w:pPr>
    </w:p>
    <w:p w14:paraId="7A504032" w14:textId="77777777" w:rsidR="00AC3C11" w:rsidRPr="00463E71" w:rsidRDefault="00AC3C11" w:rsidP="00AC3C11">
      <w:pPr>
        <w:spacing w:line="259" w:lineRule="auto"/>
        <w:ind w:left="426"/>
        <w:jc w:val="both"/>
        <w:rPr>
          <w:rFonts w:ascii="Arial" w:hAnsi="Arial" w:cs="Arial"/>
          <w:sz w:val="20"/>
        </w:rPr>
      </w:pPr>
      <w:r w:rsidRPr="00463E71">
        <w:rPr>
          <w:rFonts w:ascii="Arial" w:hAnsi="Arial" w:cs="Arial"/>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73BBC45C" w14:textId="77777777" w:rsidR="00AC3C11" w:rsidRPr="00463E71" w:rsidRDefault="00AC3C11" w:rsidP="00AC3C11">
      <w:pPr>
        <w:spacing w:line="259" w:lineRule="auto"/>
        <w:ind w:left="284"/>
        <w:jc w:val="both"/>
        <w:rPr>
          <w:rFonts w:ascii="Arial" w:hAnsi="Arial" w:cs="Arial"/>
          <w:sz w:val="20"/>
        </w:rPr>
      </w:pPr>
    </w:p>
    <w:p w14:paraId="5E781114" w14:textId="77C23464" w:rsidR="00AC3C11" w:rsidRPr="00463E71" w:rsidRDefault="5D8B75E6" w:rsidP="003C15FA">
      <w:pPr>
        <w:ind w:left="426"/>
        <w:jc w:val="both"/>
        <w:rPr>
          <w:rFonts w:ascii="Arial" w:hAnsi="Arial" w:cs="Arial"/>
          <w:sz w:val="20"/>
        </w:rPr>
      </w:pPr>
      <w:r w:rsidRPr="00463E71">
        <w:rPr>
          <w:rFonts w:ascii="Arial" w:hAnsi="Arial" w:cs="Arial"/>
          <w:sz w:val="20"/>
        </w:rPr>
        <w:t>Finalmente, el incumplimiento de las obligaciones establecidas en esta cláusula, durante la ejecución contractual, otorga a LA ENTIDAD CONTRATANTE el derecho de resolver total o parcialmente el contrato</w:t>
      </w:r>
      <w:r w:rsidR="00AC3C11" w:rsidRPr="00463E71">
        <w:rPr>
          <w:rStyle w:val="Refdenotaalpie"/>
          <w:rFonts w:ascii="Arial" w:hAnsi="Arial" w:cs="Arial"/>
          <w:sz w:val="20"/>
        </w:rPr>
        <w:footnoteReference w:id="16"/>
      </w:r>
      <w:r w:rsidRPr="00463E71">
        <w:rPr>
          <w:rFonts w:ascii="Arial" w:hAnsi="Arial" w:cs="Arial"/>
          <w:sz w:val="20"/>
        </w:rPr>
        <w:t>. Cuando lo anterior se produzca por parte de un proveedor adjudicatario de los catálogos electrónicos de acuerdo marco, el incumplimiento de la presente cláusula conllevará que sea excluido de los Catálogos Electrónicos de Acuerdo Marco</w:t>
      </w:r>
      <w:r w:rsidR="00AC3C11" w:rsidRPr="00463E71">
        <w:rPr>
          <w:rStyle w:val="Refdenotaalpie"/>
          <w:rFonts w:ascii="Arial" w:hAnsi="Arial" w:cs="Arial"/>
          <w:sz w:val="20"/>
        </w:rPr>
        <w:footnoteReference w:id="17"/>
      </w:r>
      <w:r w:rsidRPr="00463E71">
        <w:rPr>
          <w:rFonts w:ascii="Arial" w:hAnsi="Arial" w:cs="Arial"/>
          <w:sz w:val="20"/>
        </w:rPr>
        <w:t>. En ningun caso, dichas medidas impiden el inicio de las acciones civiles, penales y administrativas a que hubiera lugar</w:t>
      </w:r>
      <w:r w:rsidR="00AC3C11" w:rsidRPr="00463E71">
        <w:rPr>
          <w:rStyle w:val="Refdenotaalpie"/>
          <w:rFonts w:ascii="Arial" w:hAnsi="Arial" w:cs="Arial"/>
          <w:sz w:val="20"/>
        </w:rPr>
        <w:footnoteReference w:id="18"/>
      </w:r>
      <w:r w:rsidRPr="00463E71">
        <w:rPr>
          <w:rFonts w:ascii="Arial" w:hAnsi="Arial" w:cs="Arial"/>
          <w:sz w:val="20"/>
        </w:rPr>
        <w:t>.</w:t>
      </w:r>
    </w:p>
    <w:p w14:paraId="4D4D83C7" w14:textId="77777777" w:rsidR="00AC3C11" w:rsidRPr="00463E71" w:rsidRDefault="00AC3C11" w:rsidP="5F6E1149">
      <w:pPr>
        <w:widowControl w:val="0"/>
        <w:ind w:left="352"/>
        <w:jc w:val="both"/>
        <w:rPr>
          <w:rFonts w:ascii="Arial" w:hAnsi="Arial" w:cs="Arial"/>
          <w:b/>
          <w:bCs/>
          <w:sz w:val="20"/>
          <w:u w:val="single"/>
        </w:rPr>
      </w:pPr>
    </w:p>
    <w:p w14:paraId="5911764A" w14:textId="280DBD32" w:rsidR="00F17D49" w:rsidRPr="00463E71" w:rsidRDefault="00432331" w:rsidP="003F76BF">
      <w:pPr>
        <w:widowControl w:val="0"/>
        <w:ind w:left="349"/>
        <w:jc w:val="both"/>
        <w:rPr>
          <w:rFonts w:ascii="Arial" w:hAnsi="Arial" w:cs="Arial"/>
          <w:b/>
          <w:bCs/>
          <w:sz w:val="20"/>
          <w:u w:val="single"/>
        </w:rPr>
      </w:pPr>
      <w:r w:rsidRPr="00463E71">
        <w:rPr>
          <w:rFonts w:ascii="Arial" w:hAnsi="Arial" w:cs="Arial"/>
          <w:b/>
          <w:bCs/>
          <w:sz w:val="20"/>
          <w:u w:val="single"/>
        </w:rPr>
        <w:t>CLÁUSULA DÉCIMA</w:t>
      </w:r>
      <w:r w:rsidR="00F17D49" w:rsidRPr="00463E71">
        <w:rPr>
          <w:rFonts w:ascii="Arial" w:hAnsi="Arial" w:cs="Arial"/>
          <w:b/>
          <w:bCs/>
          <w:sz w:val="20"/>
          <w:u w:val="single"/>
        </w:rPr>
        <w:t xml:space="preserve"> </w:t>
      </w:r>
      <w:r w:rsidR="001A1A8C" w:rsidRPr="00463E71">
        <w:rPr>
          <w:rFonts w:ascii="Arial" w:hAnsi="Arial" w:cs="Arial"/>
          <w:b/>
          <w:bCs/>
          <w:sz w:val="20"/>
          <w:u w:val="single"/>
        </w:rPr>
        <w:t>SEXTA</w:t>
      </w:r>
      <w:r w:rsidR="00F17D49" w:rsidRPr="00463E71">
        <w:rPr>
          <w:rFonts w:ascii="Arial" w:hAnsi="Arial" w:cs="Arial"/>
          <w:b/>
          <w:bCs/>
          <w:sz w:val="20"/>
          <w:u w:val="single"/>
        </w:rPr>
        <w:t>: MARCO LEGAL DEL CONTRATO</w:t>
      </w:r>
    </w:p>
    <w:p w14:paraId="0F393784" w14:textId="1AB844A4" w:rsidR="00145717" w:rsidRPr="00463E71" w:rsidRDefault="00145717" w:rsidP="00145717">
      <w:pPr>
        <w:widowControl w:val="0"/>
        <w:ind w:left="349"/>
        <w:jc w:val="both"/>
        <w:rPr>
          <w:rFonts w:ascii="Arial" w:hAnsi="Arial"/>
          <w:sz w:val="20"/>
        </w:rPr>
      </w:pPr>
      <w:r w:rsidRPr="00463E71">
        <w:rPr>
          <w:rFonts w:ascii="Arial" w:hAnsi="Arial" w:cs="Arial"/>
          <w:sz w:val="20"/>
        </w:rPr>
        <w:t>El marco legal comprende la</w:t>
      </w:r>
      <w:r w:rsidRPr="00463E71">
        <w:rPr>
          <w:rFonts w:ascii="Arial" w:hAnsi="Arial"/>
          <w:sz w:val="20"/>
        </w:rPr>
        <w:t xml:space="preserve"> Ley N° 32069, Ley General de Contrataciones Públicas y su Reglamento, </w:t>
      </w:r>
      <w:r w:rsidR="000809CF" w:rsidRPr="00463E71">
        <w:rPr>
          <w:rFonts w:ascii="Arial" w:hAnsi="Arial" w:cs="Arial"/>
          <w:sz w:val="20"/>
        </w:rPr>
        <w:t>aprobado por Decreto Supremo N° 009-2025-EF</w:t>
      </w:r>
      <w:r w:rsidR="000809CF" w:rsidRPr="00463E71">
        <w:rPr>
          <w:rFonts w:ascii="Arial" w:hAnsi="Arial"/>
          <w:sz w:val="20"/>
        </w:rPr>
        <w:t xml:space="preserve">, </w:t>
      </w:r>
      <w:r w:rsidRPr="00463E71">
        <w:rPr>
          <w:rFonts w:ascii="Arial" w:hAnsi="Arial"/>
          <w:sz w:val="20"/>
        </w:rPr>
        <w:t>las directivas que emita la Dirección General de Abastecimiento del Ministerio de Economía y Finanzas, así como el OECE y demás normativa especial que resulte aplicable</w:t>
      </w:r>
      <w:r w:rsidRPr="00463E71">
        <w:rPr>
          <w:rFonts w:ascii="Arial" w:hAnsi="Arial" w:cs="Arial"/>
          <w:sz w:val="20"/>
        </w:rPr>
        <w:t>.</w:t>
      </w:r>
    </w:p>
    <w:p w14:paraId="1CCAD939" w14:textId="77777777" w:rsidR="5F6E1149" w:rsidRPr="00463E71" w:rsidRDefault="5F6E1149" w:rsidP="5F6E1149">
      <w:pPr>
        <w:widowControl w:val="0"/>
        <w:ind w:left="349"/>
        <w:jc w:val="both"/>
        <w:rPr>
          <w:rFonts w:ascii="Arial" w:hAnsi="Arial" w:cs="Arial"/>
          <w:b/>
          <w:bCs/>
          <w:sz w:val="20"/>
          <w:u w:val="single"/>
        </w:rPr>
      </w:pPr>
    </w:p>
    <w:p w14:paraId="777B5D54" w14:textId="321FF1DE" w:rsidR="0063714C" w:rsidRPr="00463E71" w:rsidRDefault="5B71CA50" w:rsidP="003F76BF">
      <w:pPr>
        <w:pStyle w:val="Ttulo8"/>
        <w:widowControl w:val="0"/>
        <w:spacing w:before="0"/>
        <w:ind w:left="349"/>
        <w:jc w:val="both"/>
        <w:rPr>
          <w:rFonts w:ascii="Arial" w:hAnsi="Arial" w:cs="Arial"/>
          <w:color w:val="auto"/>
          <w:sz w:val="20"/>
        </w:rPr>
      </w:pPr>
      <w:r w:rsidRPr="00463E71">
        <w:rPr>
          <w:rFonts w:ascii="Arial" w:hAnsi="Arial" w:cs="Arial"/>
          <w:b/>
          <w:bCs/>
          <w:color w:val="000000"/>
          <w:spacing w:val="0"/>
          <w:sz w:val="20"/>
          <w:u w:val="single"/>
        </w:rPr>
        <w:t xml:space="preserve">CLÁUSULA </w:t>
      </w:r>
      <w:r w:rsidR="2A6CEEB2" w:rsidRPr="00463E71">
        <w:rPr>
          <w:rFonts w:ascii="Arial" w:hAnsi="Arial" w:cs="Arial"/>
          <w:b/>
          <w:bCs/>
          <w:color w:val="000000"/>
          <w:spacing w:val="0"/>
          <w:sz w:val="20"/>
          <w:u w:val="single"/>
        </w:rPr>
        <w:t xml:space="preserve">DÉCIMA </w:t>
      </w:r>
      <w:r w:rsidR="5B19C4F4" w:rsidRPr="00463E71">
        <w:rPr>
          <w:rFonts w:ascii="Arial" w:hAnsi="Arial" w:cs="Arial"/>
          <w:b/>
          <w:bCs/>
          <w:color w:val="000000" w:themeColor="text1"/>
          <w:sz w:val="20"/>
          <w:u w:val="single"/>
        </w:rPr>
        <w:t>SÉTIMA</w:t>
      </w:r>
      <w:r w:rsidRPr="00463E71">
        <w:rPr>
          <w:rFonts w:ascii="Arial" w:hAnsi="Arial" w:cs="Arial"/>
          <w:b/>
          <w:bCs/>
          <w:color w:val="000000"/>
          <w:spacing w:val="0"/>
          <w:sz w:val="20"/>
          <w:u w:val="single"/>
        </w:rPr>
        <w:t>: SOLUCIÓN DE CONTROVERSIAS</w:t>
      </w:r>
      <w:r w:rsidR="00C3372A" w:rsidRPr="00463E71">
        <w:rPr>
          <w:rFonts w:ascii="Arial" w:hAnsi="Arial" w:cs="Arial"/>
          <w:b/>
          <w:bCs/>
          <w:color w:val="auto"/>
          <w:sz w:val="20"/>
          <w:vertAlign w:val="superscript"/>
        </w:rPr>
        <w:footnoteReference w:id="19"/>
      </w:r>
    </w:p>
    <w:p w14:paraId="75913833" w14:textId="77777777" w:rsidR="00AF796C" w:rsidRPr="00463E71" w:rsidRDefault="4282B010" w:rsidP="003F76BF">
      <w:pPr>
        <w:widowControl w:val="0"/>
        <w:ind w:left="352"/>
        <w:jc w:val="both"/>
        <w:rPr>
          <w:rFonts w:ascii="Arial" w:hAnsi="Arial" w:cs="Arial"/>
          <w:sz w:val="20"/>
        </w:rPr>
      </w:pPr>
      <w:r w:rsidRPr="00463E71">
        <w:rPr>
          <w:rFonts w:ascii="Arial" w:hAnsi="Arial" w:cs="Arial"/>
          <w:sz w:val="20"/>
        </w:rPr>
        <w:t xml:space="preserve">Las controversias que surjan entre las partes durante la ejecución del contrato se resuelven </w:t>
      </w:r>
      <w:r w:rsidRPr="00463E71">
        <w:rPr>
          <w:rFonts w:ascii="Arial" w:hAnsi="Arial" w:cs="Arial"/>
          <w:sz w:val="20"/>
        </w:rPr>
        <w:lastRenderedPageBreak/>
        <w:t xml:space="preserve">mediante </w:t>
      </w:r>
      <w:r w:rsidR="004D50B9" w:rsidRPr="00463E71">
        <w:rPr>
          <w:rFonts w:ascii="Arial" w:hAnsi="Arial" w:cs="Arial"/>
          <w:sz w:val="20"/>
        </w:rPr>
        <w:t>[</w:t>
      </w:r>
      <w:r w:rsidR="004D50B9" w:rsidRPr="00463E71">
        <w:rPr>
          <w:rFonts w:ascii="Arial" w:hAnsi="Arial" w:cs="Arial"/>
          <w:b/>
          <w:sz w:val="20"/>
          <w:u w:val="single"/>
        </w:rPr>
        <w:t>CONSIGNAR EL MECANISMO DE SOLUCIÓN DE CONTROVERSIAS</w:t>
      </w:r>
      <w:r w:rsidR="004D50B9" w:rsidRPr="00463E71">
        <w:rPr>
          <w:rFonts w:ascii="Arial" w:hAnsi="Arial" w:cs="Arial"/>
          <w:sz w:val="20"/>
        </w:rPr>
        <w:t>]</w:t>
      </w:r>
      <w:r w:rsidRPr="00463E71">
        <w:rPr>
          <w:rFonts w:ascii="Arial" w:hAnsi="Arial" w:cs="Arial"/>
          <w:sz w:val="20"/>
        </w:rPr>
        <w:t>, según el acuerdo de las partes.</w:t>
      </w:r>
    </w:p>
    <w:p w14:paraId="50F8E369" w14:textId="24CBEBBE" w:rsidR="00AF796C" w:rsidRPr="00463E71" w:rsidRDefault="00AF796C" w:rsidP="003F76BF">
      <w:pPr>
        <w:widowControl w:val="0"/>
        <w:ind w:left="352"/>
        <w:jc w:val="both"/>
        <w:rPr>
          <w:rFonts w:ascii="Arial" w:eastAsia="Arial" w:hAnsi="Arial" w:cs="Arial"/>
          <w:color w:val="auto"/>
          <w:sz w:val="20"/>
        </w:rPr>
      </w:pPr>
    </w:p>
    <w:p w14:paraId="373076B7" w14:textId="48A19AA9" w:rsidR="00EA6B6F" w:rsidRPr="00463E71" w:rsidRDefault="00EA6B6F" w:rsidP="00EA6B6F">
      <w:pPr>
        <w:widowControl w:val="0"/>
        <w:ind w:left="352"/>
        <w:jc w:val="both"/>
        <w:rPr>
          <w:rFonts w:ascii="Arial" w:hAnsi="Arial" w:cs="Arial"/>
          <w:sz w:val="20"/>
        </w:rPr>
      </w:pPr>
      <w:r w:rsidRPr="00463E71">
        <w:rPr>
          <w:rFonts w:ascii="Arial" w:hAnsi="Arial" w:cs="Arial"/>
          <w:sz w:val="20"/>
        </w:rPr>
        <w:t>Cualquiera de las partes tiene derecho a iniciar el arbitraje a fin de resolver dichas controversias dentro del plazo de caducidad previsto en la Ley N° 32069, Ley General de Contrataciones Públicas y su Reglamento</w:t>
      </w:r>
      <w:r w:rsidR="000809CF" w:rsidRPr="00463E71">
        <w:rPr>
          <w:rFonts w:ascii="Arial" w:hAnsi="Arial" w:cs="Arial"/>
          <w:sz w:val="20"/>
        </w:rPr>
        <w:t>, aprobado por Decreto Supremo N° 009-2025-EF</w:t>
      </w:r>
      <w:r w:rsidRPr="00463E71">
        <w:rPr>
          <w:rFonts w:ascii="Arial" w:hAnsi="Arial" w:cs="Arial"/>
          <w:sz w:val="20"/>
        </w:rPr>
        <w:t xml:space="preserve">. </w:t>
      </w:r>
    </w:p>
    <w:p w14:paraId="6B8D876E" w14:textId="63B691A1" w:rsidR="00AF796C" w:rsidRPr="00463E71" w:rsidRDefault="00AF796C" w:rsidP="003F76BF">
      <w:pPr>
        <w:widowControl w:val="0"/>
        <w:ind w:left="352"/>
        <w:jc w:val="both"/>
        <w:rPr>
          <w:rFonts w:ascii="Arial" w:hAnsi="Arial" w:cs="Arial"/>
          <w:sz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564DCF" w:rsidRPr="00463E71" w14:paraId="68245F03" w14:textId="7777777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795C7F2" w14:textId="5758D9BA" w:rsidR="00564DCF" w:rsidRPr="00463E71" w:rsidRDefault="00A20B9D">
            <w:pPr>
              <w:jc w:val="both"/>
              <w:rPr>
                <w:rFonts w:ascii="Arial" w:eastAsia="Arial" w:hAnsi="Arial" w:cs="Arial"/>
                <w:b/>
                <w:bCs/>
                <w:color w:val="0070C0"/>
                <w:sz w:val="19"/>
                <w:szCs w:val="19"/>
              </w:rPr>
            </w:pPr>
            <w:r w:rsidRPr="00463E71">
              <w:rPr>
                <w:rFonts w:ascii="Arial" w:hAnsi="Arial" w:cs="Arial"/>
                <w:b/>
                <w:bCs/>
                <w:color w:val="0070C0"/>
                <w:sz w:val="19"/>
                <w:szCs w:val="19"/>
              </w:rPr>
              <w:t>Importante para la entidad contratante</w:t>
            </w:r>
          </w:p>
        </w:tc>
      </w:tr>
      <w:tr w:rsidR="00564DCF" w:rsidRPr="00463E71" w14:paraId="743EB1D7" w14:textId="77777777">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65DD699" w14:textId="77777777" w:rsidR="00564DCF" w:rsidRPr="00463E71" w:rsidRDefault="00564DCF">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En caso de haberse pactado la conciliación como medio de solución de controversias, previo al inicio del arbitraje, debe incorporarse el siguiente texto: </w:t>
            </w:r>
          </w:p>
          <w:p w14:paraId="68FE839F" w14:textId="77777777" w:rsidR="00564DCF" w:rsidRPr="00463E71" w:rsidRDefault="00564DCF">
            <w:pPr>
              <w:ind w:left="30"/>
              <w:jc w:val="both"/>
              <w:rPr>
                <w:rFonts w:ascii="Arial" w:eastAsia="Calibri" w:hAnsi="Arial" w:cs="Arial"/>
                <w:i/>
                <w:iCs/>
                <w:color w:val="0070C0"/>
                <w:sz w:val="19"/>
                <w:szCs w:val="19"/>
              </w:rPr>
            </w:pPr>
          </w:p>
          <w:p w14:paraId="070C5504" w14:textId="005EDD03" w:rsidR="00564DCF" w:rsidRPr="00463E71" w:rsidRDefault="00564DCF">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Cualquiera de las partes tiene el derecho a solicitar una conciliación dentro del plazo de caducidad correspondiente, según lo señalado en el artículo 82 de la Ley</w:t>
            </w:r>
            <w:r w:rsidR="000809CF" w:rsidRPr="00463E71">
              <w:rPr>
                <w:rFonts w:ascii="Arial" w:eastAsia="Calibri" w:hAnsi="Arial" w:cs="Arial"/>
                <w:i/>
                <w:iCs/>
                <w:color w:val="0070C0"/>
                <w:sz w:val="19"/>
                <w:szCs w:val="19"/>
              </w:rPr>
              <w:t xml:space="preserve"> N° 32069, Ley</w:t>
            </w:r>
            <w:r w:rsidRPr="00463E71">
              <w:rPr>
                <w:rFonts w:ascii="Arial" w:eastAsia="Calibri" w:hAnsi="Arial" w:cs="Arial"/>
                <w:i/>
                <w:iCs/>
                <w:color w:val="0070C0"/>
                <w:sz w:val="19"/>
                <w:szCs w:val="19"/>
              </w:rPr>
              <w:t xml:space="preserve"> General de Contrataciones Públicas, sin perjuicio de recurrir al arbitraje, en caso no se llegue a un acuerdo entre ambas partes o se llegue a un acuerdo parcial. Las controversias sobre nulidad del contrato solo pueden ser sometidas a arbitraje.</w:t>
            </w:r>
          </w:p>
          <w:p w14:paraId="43F43FD7" w14:textId="77777777" w:rsidR="009B7020" w:rsidRPr="00463E71" w:rsidRDefault="009B7020">
            <w:pPr>
              <w:ind w:left="30"/>
              <w:jc w:val="both"/>
              <w:rPr>
                <w:rFonts w:ascii="Arial" w:eastAsia="Calibri" w:hAnsi="Arial" w:cs="Arial"/>
                <w:i/>
                <w:iCs/>
                <w:color w:val="0070C0"/>
                <w:sz w:val="19"/>
                <w:szCs w:val="19"/>
              </w:rPr>
            </w:pPr>
          </w:p>
          <w:p w14:paraId="6DB78EA5" w14:textId="77777777"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En caso las partes opten por la Junta de Prevención Y Resolución de Disputas (JPRD), como medio de solución de Controversias, previo al inicio del arbitraje, debe considerarse lo siguiente:</w:t>
            </w:r>
          </w:p>
          <w:p w14:paraId="35E8529E" w14:textId="77777777"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 Los adjudicadores que conforman la JPRD deben cumplir los requisitos establecidos en el artículo 329 del Reglamento y aquellos referidos a la experiencia especifica establecida en las bases del procedimiento de selección, de ser el caso. </w:t>
            </w:r>
          </w:p>
          <w:p w14:paraId="2CB648D9" w14:textId="77777777"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 Una vez establecido el centro de administración de la JPRD, las partes tramitan el contrato tripartito. </w:t>
            </w:r>
          </w:p>
          <w:p w14:paraId="44DBF328" w14:textId="5F58D651"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El procedimiento ante la junta de prevención y resolución de disputas es un presupuesto de arbitrabilidad en aquellos contratos en los que se haya contemplado la inclusión de una cláusula de sometimiento a esta junta.</w:t>
            </w:r>
          </w:p>
          <w:p w14:paraId="7F261D4B" w14:textId="77777777" w:rsidR="00564DCF" w:rsidRPr="00463E71" w:rsidRDefault="00564DCF">
            <w:pPr>
              <w:jc w:val="both"/>
              <w:rPr>
                <w:rFonts w:ascii="Arial" w:eastAsia="Calibri" w:hAnsi="Arial" w:cs="Arial"/>
                <w:i/>
                <w:iCs/>
                <w:color w:val="0070C0"/>
                <w:sz w:val="19"/>
                <w:szCs w:val="19"/>
              </w:rPr>
            </w:pPr>
          </w:p>
        </w:tc>
      </w:tr>
    </w:tbl>
    <w:p w14:paraId="466B07ED" w14:textId="16518550" w:rsidR="00AF796C" w:rsidRPr="00463E71" w:rsidRDefault="00DE1B42" w:rsidP="003F76BF">
      <w:pPr>
        <w:widowControl w:val="0"/>
        <w:ind w:left="352"/>
        <w:jc w:val="both"/>
        <w:rPr>
          <w:rFonts w:ascii="Aptos" w:eastAsia="Aptos" w:hAnsi="Aptos" w:cs="Aptos"/>
          <w:b/>
          <w:i/>
          <w:color w:val="0070C0"/>
          <w:sz w:val="18"/>
          <w:szCs w:val="18"/>
          <w:lang w:eastAsia="en-GB"/>
        </w:rPr>
      </w:pPr>
      <w:r w:rsidRPr="00463E71">
        <w:rPr>
          <w:rFonts w:ascii="Aptos" w:eastAsia="Aptos" w:hAnsi="Aptos" w:cs="Aptos"/>
          <w:b/>
          <w:i/>
          <w:color w:val="0070C0"/>
          <w:sz w:val="18"/>
          <w:szCs w:val="18"/>
          <w:lang w:eastAsia="en-GB"/>
        </w:rPr>
        <w:t>Esta</w:t>
      </w:r>
      <w:r w:rsidRPr="00463E71">
        <w:rPr>
          <w:rFonts w:ascii="Aptos" w:eastAsia="Aptos" w:hAnsi="Aptos" w:cs="Aptos"/>
          <w:b/>
          <w:i/>
          <w:color w:val="000000" w:themeColor="text1"/>
          <w:sz w:val="18"/>
          <w:szCs w:val="18"/>
          <w:lang w:eastAsia="en-GB"/>
        </w:rPr>
        <w:t xml:space="preserve"> </w:t>
      </w:r>
      <w:r w:rsidRPr="00463E71">
        <w:rPr>
          <w:rFonts w:ascii="Aptos" w:eastAsia="Aptos" w:hAnsi="Aptos" w:cs="Aptos"/>
          <w:b/>
          <w:i/>
          <w:color w:val="0070C0"/>
          <w:sz w:val="18"/>
          <w:szCs w:val="18"/>
          <w:lang w:eastAsia="en-GB"/>
        </w:rPr>
        <w:t xml:space="preserve">nota </w:t>
      </w:r>
      <w:r w:rsidR="00D20BFD" w:rsidRPr="00463E71">
        <w:rPr>
          <w:rFonts w:ascii="Aptos" w:eastAsia="Aptos" w:hAnsi="Aptos" w:cs="Aptos"/>
          <w:b/>
          <w:bCs/>
          <w:i/>
          <w:iCs/>
          <w:color w:val="0070C0"/>
          <w:sz w:val="18"/>
          <w:szCs w:val="18"/>
          <w:lang w:eastAsia="en-GB"/>
        </w:rPr>
        <w:t>deberá</w:t>
      </w:r>
      <w:r w:rsidRPr="00463E71">
        <w:rPr>
          <w:rFonts w:ascii="Aptos" w:eastAsia="Aptos" w:hAnsi="Aptos" w:cs="Aptos"/>
          <w:b/>
          <w:i/>
          <w:color w:val="0070C0"/>
          <w:sz w:val="18"/>
          <w:szCs w:val="18"/>
          <w:lang w:eastAsia="en-GB"/>
        </w:rPr>
        <w:t xml:space="preserve"> ser eliminada una vez culminada la elaboración de las bases</w:t>
      </w:r>
    </w:p>
    <w:p w14:paraId="76353534" w14:textId="77777777" w:rsidR="00D20BFD" w:rsidRPr="00463E71" w:rsidRDefault="00D20BFD" w:rsidP="00564DCF">
      <w:pPr>
        <w:widowControl w:val="0"/>
        <w:jc w:val="both"/>
        <w:rPr>
          <w:rFonts w:ascii="Arial" w:eastAsia="Arial" w:hAnsi="Arial" w:cs="Arial"/>
          <w:color w:val="auto"/>
          <w:sz w:val="20"/>
        </w:rPr>
      </w:pPr>
    </w:p>
    <w:p w14:paraId="5BC82843" w14:textId="77777777" w:rsidR="00E56A1B" w:rsidRPr="00463E71" w:rsidRDefault="00E56A1B" w:rsidP="00E56A1B">
      <w:pPr>
        <w:widowControl w:val="0"/>
        <w:ind w:left="352"/>
        <w:jc w:val="both"/>
        <w:rPr>
          <w:rFonts w:ascii="Arial" w:hAnsi="Arial"/>
          <w:sz w:val="20"/>
          <w:lang w:val="es-ES"/>
        </w:rPr>
      </w:pPr>
      <w:r w:rsidRPr="00463E71">
        <w:rPr>
          <w:rFonts w:ascii="Arial" w:hAnsi="Arial" w:cs="Arial"/>
          <w:sz w:val="20"/>
        </w:rPr>
        <w:t>El Laudo arbitral emitido es inapelable, definitivo y obligatorio para las partes desde el momento de su notificación, según lo previsto en el numeral 84.9 del artículo 84 de la Ley N° 32069, Ley General de Contrataciones Públicas.</w:t>
      </w:r>
    </w:p>
    <w:p w14:paraId="186ADD33" w14:textId="2620AFC7" w:rsidR="00AF796C" w:rsidRPr="00463E71" w:rsidRDefault="00AF796C" w:rsidP="5F6E1149">
      <w:pPr>
        <w:widowControl w:val="0"/>
        <w:ind w:left="352"/>
        <w:jc w:val="both"/>
        <w:rPr>
          <w:rFonts w:ascii="Arial" w:hAnsi="Arial" w:cs="Arial"/>
          <w:sz w:val="20"/>
        </w:rPr>
      </w:pPr>
    </w:p>
    <w:p w14:paraId="0C1D0ADF" w14:textId="0E8EAF2A" w:rsidR="007251BE" w:rsidRPr="00463E71" w:rsidRDefault="007251BE" w:rsidP="007251BE">
      <w:pPr>
        <w:widowControl w:val="0"/>
        <w:ind w:left="349"/>
        <w:jc w:val="both"/>
        <w:rPr>
          <w:rFonts w:ascii="Arial" w:hAnsi="Arial" w:cs="Arial"/>
          <w:b/>
          <w:sz w:val="20"/>
          <w:u w:val="single"/>
        </w:rPr>
      </w:pPr>
      <w:r w:rsidRPr="00463E71">
        <w:rPr>
          <w:rFonts w:ascii="Arial" w:hAnsi="Arial" w:cs="Arial"/>
          <w:b/>
          <w:sz w:val="20"/>
          <w:u w:val="single"/>
        </w:rPr>
        <w:t xml:space="preserve">CLÁUSULA DÉCIMA </w:t>
      </w:r>
      <w:r w:rsidR="001A1A8C" w:rsidRPr="00463E71">
        <w:rPr>
          <w:rFonts w:ascii="Arial" w:hAnsi="Arial" w:cs="Arial"/>
          <w:b/>
          <w:sz w:val="20"/>
          <w:u w:val="single"/>
        </w:rPr>
        <w:t>OCTAVA</w:t>
      </w:r>
      <w:r w:rsidRPr="00463E71">
        <w:rPr>
          <w:rFonts w:ascii="Arial" w:hAnsi="Arial" w:cs="Arial"/>
          <w:b/>
          <w:sz w:val="20"/>
          <w:u w:val="single"/>
        </w:rPr>
        <w:t>: CONVENIO ARBITRAL</w:t>
      </w:r>
    </w:p>
    <w:p w14:paraId="5136B89F" w14:textId="77777777" w:rsidR="007251BE" w:rsidRPr="00463E71" w:rsidRDefault="007251BE" w:rsidP="007251BE">
      <w:pPr>
        <w:widowControl w:val="0"/>
        <w:ind w:left="349"/>
        <w:jc w:val="both"/>
        <w:rPr>
          <w:rFonts w:ascii="Arial" w:hAnsi="Arial" w:cs="Arial"/>
          <w:sz w:val="20"/>
        </w:rPr>
      </w:pPr>
    </w:p>
    <w:p w14:paraId="6FCEE7E1" w14:textId="77777777" w:rsidR="005D629F" w:rsidRPr="00463E71" w:rsidRDefault="005D629F" w:rsidP="005D629F">
      <w:pPr>
        <w:ind w:left="345"/>
        <w:jc w:val="both"/>
        <w:textAlignment w:val="baseline"/>
        <w:rPr>
          <w:rFonts w:ascii="Segoe UI" w:hAnsi="Segoe UI" w:cs="Segoe UI"/>
          <w:sz w:val="18"/>
          <w:szCs w:val="18"/>
        </w:rPr>
      </w:pPr>
      <w:r w:rsidRPr="00463E71">
        <w:rPr>
          <w:rFonts w:ascii="Arial" w:hAnsi="Arial" w:cs="Arial"/>
          <w:sz w:val="20"/>
        </w:rPr>
        <w:t xml:space="preserve">Las partes acuerdan que todo litigio y controversia resultante de este contrato o relativo a éste, se resuelve mediante arbitraje de acuerdo con los artículos 332 y 333 del Reglamento de la Ley N° 32069, Ley General de Contrataciones Públicas, aprobado mediante Decreto Supremo N° 009-2025-EF. El arbitraje es organizado y administrado por </w:t>
      </w:r>
      <w:r w:rsidRPr="00463E71">
        <w:rPr>
          <w:rFonts w:ascii="Arial" w:eastAsia="Arial" w:hAnsi="Arial" w:cs="Arial"/>
          <w:sz w:val="20"/>
        </w:rPr>
        <w:t>[</w:t>
      </w:r>
      <w:r w:rsidRPr="00463E71">
        <w:rPr>
          <w:rFonts w:ascii="Arial" w:eastAsia="Arial" w:hAnsi="Arial" w:cs="Arial"/>
          <w:b/>
          <w:bCs/>
          <w:sz w:val="20"/>
          <w:u w:val="single"/>
        </w:rPr>
        <w:t xml:space="preserve">CONSIGNAR LA INSTITUCIÓN ARBITRAL, CORTE ARBITRAL CONSTITUÍDA EN OTRO PAÍS O UN FORO DE REPUTACIÓN RECONOCIDA INTERNACIONALMENTE, </w:t>
      </w:r>
      <w:r w:rsidRPr="00463E71">
        <w:rPr>
          <w:rFonts w:ascii="Arial" w:hAnsi="Arial" w:cs="Arial"/>
          <w:b/>
          <w:bCs/>
          <w:sz w:val="20"/>
          <w:u w:val="single"/>
        </w:rPr>
        <w:t>SEGÚN CORRESPONDA</w:t>
      </w:r>
      <w:r w:rsidRPr="00463E71">
        <w:rPr>
          <w:rFonts w:ascii="Arial" w:hAnsi="Arial" w:cs="Arial"/>
          <w:sz w:val="20"/>
        </w:rPr>
        <w:t>] de conformidad con sus reglamentos y estatutos vigentes, a los cuales las partes se someten libremente y considerando [</w:t>
      </w:r>
      <w:r w:rsidRPr="00463E71">
        <w:rPr>
          <w:rFonts w:ascii="Arial" w:hAnsi="Arial" w:cs="Arial"/>
          <w:b/>
          <w:bCs/>
          <w:sz w:val="20"/>
          <w:u w:val="single"/>
        </w:rPr>
        <w:t>INDICAR LAS ESTIPULACIONES ADICIONALES QUE LAS PARTES HAYAN ACORDADO SEGÚN EL NUMERAL 332.3 DEL ARTÍCULO 332 DEL REGLAMENTO</w:t>
      </w:r>
      <w:r w:rsidRPr="00463E71">
        <w:rPr>
          <w:rFonts w:ascii="Arial" w:hAnsi="Arial" w:cs="Arial"/>
          <w:sz w:val="20"/>
        </w:rPr>
        <w:t>] </w:t>
      </w:r>
    </w:p>
    <w:p w14:paraId="594F897F" w14:textId="77777777" w:rsidR="007251BE" w:rsidRPr="00463E71" w:rsidRDefault="007251BE" w:rsidP="007251BE">
      <w:pPr>
        <w:widowControl w:val="0"/>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8E60A8" w:rsidRPr="00463E71" w14:paraId="3F97F6BC" w14:textId="77777777" w:rsidTr="003D3B02">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205635" w14:textId="77777777" w:rsidR="008E60A8" w:rsidRPr="00463E71" w:rsidRDefault="008E60A8" w:rsidP="00BA15FE">
            <w:pPr>
              <w:widowControl w:val="0"/>
              <w:jc w:val="both"/>
              <w:rPr>
                <w:rFonts w:ascii="Arial" w:hAnsi="Arial"/>
                <w:b w:val="0"/>
                <w:bCs w:val="0"/>
                <w:i/>
                <w:iCs/>
                <w:color w:val="FF0000"/>
                <w:sz w:val="19"/>
                <w:szCs w:val="19"/>
                <w:lang w:val="es-ES"/>
              </w:rPr>
            </w:pPr>
            <w:r w:rsidRPr="00463E71">
              <w:rPr>
                <w:rFonts w:ascii="Arial" w:eastAsia="Arial" w:hAnsi="Arial" w:cs="Arial"/>
                <w:i/>
                <w:iCs/>
                <w:color w:val="FF0000"/>
                <w:sz w:val="19"/>
                <w:szCs w:val="19"/>
              </w:rPr>
              <w:t>Advertencia</w:t>
            </w:r>
          </w:p>
        </w:tc>
      </w:tr>
      <w:tr w:rsidR="008E60A8" w:rsidRPr="00463E71" w14:paraId="4E2E45E3" w14:textId="77777777" w:rsidTr="003D3B02">
        <w:trPr>
          <w:trHeight w:val="2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16F13" w14:textId="77777777" w:rsidR="008E60A8" w:rsidRPr="00463E71" w:rsidRDefault="008E60A8" w:rsidP="00BA15FE">
            <w:pPr>
              <w:jc w:val="both"/>
              <w:rPr>
                <w:rFonts w:ascii="Arial" w:hAnsi="Arial" w:cs="Arial"/>
                <w:color w:val="FF0000"/>
                <w:sz w:val="19"/>
                <w:szCs w:val="19"/>
                <w:lang w:val="es-ES"/>
              </w:rPr>
            </w:pPr>
            <w:r w:rsidRPr="00463E71">
              <w:rPr>
                <w:rFonts w:ascii="Arial" w:hAnsi="Arial"/>
                <w:b w:val="0"/>
                <w:bCs w:val="0"/>
                <w:i/>
                <w:iCs/>
                <w:color w:val="FF0000"/>
                <w:sz w:val="19"/>
                <w:szCs w:val="19"/>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463E71">
              <w:rPr>
                <w:rFonts w:ascii="Arial" w:hAnsi="Arial" w:cs="Arial"/>
                <w:b w:val="0"/>
                <w:bCs w:val="0"/>
                <w:color w:val="FF0000"/>
                <w:sz w:val="19"/>
                <w:szCs w:val="19"/>
                <w:lang w:val="es-ES"/>
              </w:rPr>
              <w:t>  </w:t>
            </w:r>
          </w:p>
          <w:p w14:paraId="4B62D747" w14:textId="77777777" w:rsidR="00BA15FE" w:rsidRPr="00463E71" w:rsidRDefault="00BA15FE" w:rsidP="00BA15FE">
            <w:pPr>
              <w:jc w:val="both"/>
              <w:rPr>
                <w:rFonts w:ascii="Segoe UI" w:hAnsi="Segoe UI" w:cs="Segoe UI"/>
                <w:b w:val="0"/>
                <w:bCs w:val="0"/>
                <w:color w:val="FF0000"/>
                <w:sz w:val="18"/>
                <w:szCs w:val="18"/>
                <w:lang w:val="es-ES"/>
              </w:rPr>
            </w:pPr>
          </w:p>
          <w:p w14:paraId="3A6F1181" w14:textId="77777777" w:rsidR="008E60A8" w:rsidRPr="00463E71" w:rsidRDefault="008E60A8" w:rsidP="00BA15FE">
            <w:pPr>
              <w:jc w:val="both"/>
              <w:rPr>
                <w:rFonts w:ascii="Arial" w:hAnsi="Arial" w:cs="Arial"/>
                <w:color w:val="FF0000"/>
                <w:sz w:val="19"/>
                <w:szCs w:val="19"/>
                <w:lang w:val="es-ES"/>
              </w:rPr>
            </w:pPr>
            <w:r w:rsidRPr="00463E71">
              <w:rPr>
                <w:rFonts w:ascii="Arial" w:hAnsi="Arial"/>
                <w:b w:val="0"/>
                <w:bCs w:val="0"/>
                <w:i/>
                <w:iCs/>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Pr="00463E71">
              <w:rPr>
                <w:rFonts w:ascii="Arial" w:hAnsi="Arial" w:cs="Arial"/>
                <w:b w:val="0"/>
                <w:bCs w:val="0"/>
                <w:i/>
                <w:iCs/>
                <w:color w:val="FF0000"/>
                <w:sz w:val="19"/>
                <w:szCs w:val="19"/>
              </w:rPr>
              <w:t> </w:t>
            </w:r>
            <w:r w:rsidRPr="00463E71">
              <w:rPr>
                <w:rFonts w:ascii="Arial" w:hAnsi="Arial" w:cs="Arial"/>
                <w:b w:val="0"/>
                <w:bCs w:val="0"/>
                <w:color w:val="FF0000"/>
                <w:sz w:val="19"/>
                <w:szCs w:val="19"/>
                <w:lang w:val="es-ES"/>
              </w:rPr>
              <w:t>   </w:t>
            </w:r>
          </w:p>
          <w:p w14:paraId="0129D52F" w14:textId="77777777" w:rsidR="00BA15FE" w:rsidRPr="00463E71" w:rsidRDefault="00BA15FE" w:rsidP="00BA15FE">
            <w:pPr>
              <w:jc w:val="both"/>
              <w:rPr>
                <w:rFonts w:ascii="Segoe UI" w:hAnsi="Segoe UI" w:cs="Segoe UI"/>
                <w:b w:val="0"/>
                <w:bCs w:val="0"/>
                <w:color w:val="FF0000"/>
                <w:sz w:val="18"/>
                <w:szCs w:val="18"/>
                <w:lang w:val="es-ES"/>
              </w:rPr>
            </w:pPr>
          </w:p>
          <w:p w14:paraId="15C67F78" w14:textId="77777777" w:rsidR="008E60A8" w:rsidRPr="00463E71" w:rsidRDefault="008E60A8" w:rsidP="00BA15FE">
            <w:pPr>
              <w:widowControl w:val="0"/>
              <w:jc w:val="both"/>
              <w:rPr>
                <w:rFonts w:ascii="Arial" w:hAnsi="Arial" w:cs="Arial"/>
                <w:b w:val="0"/>
                <w:bCs w:val="0"/>
                <w:color w:val="FF0000"/>
                <w:sz w:val="19"/>
                <w:szCs w:val="19"/>
                <w:lang w:val="es-ES"/>
              </w:rPr>
            </w:pPr>
            <w:r w:rsidRPr="00463E71">
              <w:rPr>
                <w:rFonts w:ascii="Arial" w:hAnsi="Arial"/>
                <w:b w:val="0"/>
                <w:bCs w:val="0"/>
                <w:i/>
                <w:iCs/>
                <w:color w:val="FF0000"/>
                <w:sz w:val="19"/>
                <w:szCs w:val="19"/>
              </w:rPr>
              <w:t xml:space="preserve">El arbitraje es resuelto por árbitro único o por un tribunal arbitral conformado por tres árbitros, según el acuerdo de las partes, conforme a lo dispuesto en numeral 84.2 del artículo 84 de la Ley. En caso de </w:t>
            </w:r>
            <w:r w:rsidRPr="00463E71">
              <w:rPr>
                <w:rFonts w:ascii="Arial" w:hAnsi="Arial"/>
                <w:b w:val="0"/>
                <w:bCs w:val="0"/>
                <w:i/>
                <w:iCs/>
                <w:color w:val="FF0000"/>
                <w:sz w:val="19"/>
                <w:szCs w:val="19"/>
              </w:rPr>
              <w:lastRenderedPageBreak/>
              <w:t>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463E71">
              <w:rPr>
                <w:rFonts w:ascii="Arial" w:hAnsi="Arial" w:cs="Arial"/>
                <w:b w:val="0"/>
                <w:bCs w:val="0"/>
                <w:color w:val="FF0000"/>
                <w:sz w:val="19"/>
                <w:szCs w:val="19"/>
                <w:lang w:val="es-ES"/>
              </w:rPr>
              <w:t> </w:t>
            </w:r>
            <w:r w:rsidRPr="00463E71">
              <w:rPr>
                <w:rFonts w:ascii="Arial" w:hAnsi="Arial" w:cs="Arial"/>
                <w:color w:val="FF0000"/>
                <w:sz w:val="19"/>
                <w:szCs w:val="19"/>
                <w:lang w:val="es-ES"/>
              </w:rPr>
              <w:t> </w:t>
            </w:r>
          </w:p>
          <w:p w14:paraId="51FF6764" w14:textId="77777777" w:rsidR="00BA15FE" w:rsidRPr="00463E71" w:rsidRDefault="00BA15FE" w:rsidP="00BA15FE">
            <w:pPr>
              <w:widowControl w:val="0"/>
              <w:jc w:val="both"/>
              <w:rPr>
                <w:rFonts w:ascii="Arial" w:hAnsi="Arial"/>
                <w:b w:val="0"/>
                <w:bCs w:val="0"/>
                <w:i/>
                <w:iCs/>
                <w:color w:val="FF0000"/>
                <w:sz w:val="19"/>
                <w:szCs w:val="19"/>
                <w:lang w:val="es-ES"/>
              </w:rPr>
            </w:pPr>
          </w:p>
        </w:tc>
      </w:tr>
    </w:tbl>
    <w:p w14:paraId="6096ADA2" w14:textId="44AE38CE" w:rsidR="5F6E1149" w:rsidRPr="00463E71" w:rsidRDefault="5F6E1149" w:rsidP="00733CEB">
      <w:pPr>
        <w:widowControl w:val="0"/>
        <w:jc w:val="both"/>
        <w:rPr>
          <w:rFonts w:ascii="Arial" w:hAnsi="Arial" w:cs="Arial"/>
          <w:sz w:val="20"/>
        </w:rPr>
      </w:pPr>
    </w:p>
    <w:p w14:paraId="56B4A1D4" w14:textId="12E285C0" w:rsidR="00F17D49" w:rsidRPr="00463E71" w:rsidRDefault="00432331" w:rsidP="00345818">
      <w:pPr>
        <w:widowControl w:val="0"/>
        <w:ind w:left="352"/>
        <w:jc w:val="both"/>
        <w:rPr>
          <w:rFonts w:ascii="Arial" w:hAnsi="Arial" w:cs="Arial"/>
          <w:b/>
          <w:sz w:val="20"/>
          <w:u w:val="single"/>
        </w:rPr>
      </w:pPr>
      <w:r w:rsidRPr="00463E71">
        <w:rPr>
          <w:rFonts w:ascii="Arial" w:hAnsi="Arial" w:cs="Arial"/>
          <w:b/>
          <w:sz w:val="20"/>
          <w:u w:val="single"/>
        </w:rPr>
        <w:t xml:space="preserve">CLÁUSULA </w:t>
      </w:r>
      <w:r w:rsidR="001A1A8C" w:rsidRPr="00463E71">
        <w:rPr>
          <w:rFonts w:ascii="Arial" w:hAnsi="Arial" w:cs="Arial"/>
          <w:b/>
          <w:sz w:val="20"/>
          <w:u w:val="single"/>
        </w:rPr>
        <w:t>DÉCIMA NOVENA</w:t>
      </w:r>
      <w:r w:rsidR="00F17D49" w:rsidRPr="00463E71">
        <w:rPr>
          <w:rFonts w:ascii="Arial" w:hAnsi="Arial" w:cs="Arial"/>
          <w:b/>
          <w:sz w:val="20"/>
          <w:u w:val="single"/>
        </w:rPr>
        <w:t>: FACULTAD DE ELEVAR A ESCRITURA PÚBLICA</w:t>
      </w:r>
    </w:p>
    <w:p w14:paraId="12DF5013" w14:textId="77777777"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Cualquiera de las partes </w:t>
      </w:r>
      <w:r w:rsidR="000B6CCF" w:rsidRPr="00463E71">
        <w:rPr>
          <w:rFonts w:ascii="Arial" w:hAnsi="Arial" w:cs="Arial"/>
          <w:sz w:val="20"/>
        </w:rPr>
        <w:t>puede</w:t>
      </w:r>
      <w:r w:rsidRPr="00463E71">
        <w:rPr>
          <w:rFonts w:ascii="Arial" w:hAnsi="Arial" w:cs="Arial"/>
          <w:sz w:val="20"/>
        </w:rPr>
        <w:t xml:space="preserve"> elevar el presente contrato a Escritura Pública corriendo con todos los gastos que demande esta formalidad.</w:t>
      </w:r>
    </w:p>
    <w:p w14:paraId="264A4075" w14:textId="77777777" w:rsidR="00F17D49" w:rsidRPr="00463E71" w:rsidRDefault="00F17D49" w:rsidP="00345818">
      <w:pPr>
        <w:widowControl w:val="0"/>
        <w:ind w:left="349"/>
        <w:jc w:val="both"/>
        <w:rPr>
          <w:rFonts w:ascii="Arial" w:hAnsi="Arial" w:cs="Arial"/>
          <w:sz w:val="20"/>
        </w:rPr>
      </w:pPr>
    </w:p>
    <w:p w14:paraId="027E3BED" w14:textId="1731BFAA" w:rsidR="00F17D49" w:rsidRPr="00463E71" w:rsidRDefault="00F17D49" w:rsidP="00345818">
      <w:pPr>
        <w:widowControl w:val="0"/>
        <w:ind w:left="352"/>
        <w:jc w:val="both"/>
        <w:rPr>
          <w:rFonts w:ascii="Arial" w:hAnsi="Arial"/>
          <w:b/>
          <w:sz w:val="20"/>
          <w:u w:val="single"/>
          <w:lang w:val="es-ES"/>
        </w:rPr>
      </w:pPr>
      <w:r w:rsidRPr="00463E71">
        <w:rPr>
          <w:rFonts w:ascii="Arial" w:hAnsi="Arial" w:cs="Arial"/>
          <w:b/>
          <w:sz w:val="20"/>
          <w:u w:val="single"/>
        </w:rPr>
        <w:t xml:space="preserve">CLÁUSULA </w:t>
      </w:r>
      <w:r w:rsidR="00A23D39" w:rsidRPr="00463E71">
        <w:rPr>
          <w:rFonts w:ascii="Arial" w:hAnsi="Arial" w:cs="Arial"/>
          <w:b/>
          <w:sz w:val="20"/>
          <w:u w:val="single"/>
        </w:rPr>
        <w:t>VIGÉSIMA</w:t>
      </w:r>
      <w:r w:rsidRPr="00463E71">
        <w:rPr>
          <w:rFonts w:ascii="Arial" w:hAnsi="Arial" w:cs="Arial"/>
          <w:b/>
          <w:sz w:val="20"/>
          <w:u w:val="single"/>
        </w:rPr>
        <w:t xml:space="preserve">: </w:t>
      </w:r>
      <w:r w:rsidR="005A582E" w:rsidRPr="00463E71">
        <w:rPr>
          <w:rFonts w:ascii="Arial" w:hAnsi="Arial" w:cs="Arial"/>
          <w:b/>
          <w:sz w:val="20"/>
          <w:u w:val="single"/>
        </w:rPr>
        <w:t xml:space="preserve">NOTIFICACIONES DURANTE </w:t>
      </w:r>
      <w:r w:rsidRPr="00463E71">
        <w:rPr>
          <w:rFonts w:ascii="Arial" w:hAnsi="Arial" w:cs="Arial"/>
          <w:b/>
          <w:sz w:val="20"/>
          <w:u w:val="single"/>
        </w:rPr>
        <w:t>LA EJECUCIÓN CONTRACTUAL</w:t>
      </w:r>
    </w:p>
    <w:p w14:paraId="181C6893" w14:textId="18A96BF0"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Las partes declaran el siguiente domicilio para efecto de las notificaciones que se realicen </w:t>
      </w:r>
      <w:r w:rsidR="006603EE" w:rsidRPr="00463E71">
        <w:rPr>
          <w:rFonts w:ascii="Arial" w:hAnsi="Arial" w:cs="Arial"/>
          <w:sz w:val="20"/>
        </w:rPr>
        <w:t>vía notarial conforme la Décimo Tercera Disposición Complementaria Transitoria del Reglamento</w:t>
      </w:r>
      <w:r w:rsidRPr="00463E71">
        <w:rPr>
          <w:rFonts w:ascii="Arial" w:hAnsi="Arial" w:cs="Arial"/>
          <w:sz w:val="20"/>
        </w:rPr>
        <w:t>:</w:t>
      </w:r>
    </w:p>
    <w:p w14:paraId="14E49EE7" w14:textId="77777777" w:rsidR="00F17D49" w:rsidRPr="00463E71" w:rsidRDefault="00F17D49" w:rsidP="00345818">
      <w:pPr>
        <w:widowControl w:val="0"/>
        <w:ind w:left="349"/>
        <w:jc w:val="both"/>
        <w:rPr>
          <w:rFonts w:ascii="Arial" w:hAnsi="Arial" w:cs="Arial"/>
          <w:sz w:val="20"/>
        </w:rPr>
      </w:pPr>
    </w:p>
    <w:p w14:paraId="129E2271" w14:textId="77777777" w:rsidR="00F17D49" w:rsidRPr="00463E71" w:rsidRDefault="00F17D49" w:rsidP="00345818">
      <w:pPr>
        <w:widowControl w:val="0"/>
        <w:ind w:left="284" w:firstLine="65"/>
        <w:jc w:val="both"/>
        <w:rPr>
          <w:rFonts w:ascii="Arial" w:eastAsia="MS Mincho" w:hAnsi="Arial" w:cs="Arial"/>
          <w:sz w:val="20"/>
          <w:lang w:eastAsia="ja-JP"/>
        </w:rPr>
      </w:pPr>
      <w:r w:rsidRPr="00463E71">
        <w:rPr>
          <w:rFonts w:ascii="Arial" w:hAnsi="Arial" w:cs="Arial"/>
          <w:sz w:val="20"/>
        </w:rPr>
        <w:t>DOMICILIO DE LA ENTIDAD</w:t>
      </w:r>
      <w:r w:rsidR="00B75514" w:rsidRPr="00463E71">
        <w:rPr>
          <w:rFonts w:ascii="Arial" w:hAnsi="Arial" w:cs="Arial"/>
          <w:sz w:val="20"/>
        </w:rPr>
        <w:t xml:space="preserve"> CONTRATANTE</w:t>
      </w:r>
      <w:r w:rsidRPr="00463E71">
        <w:rPr>
          <w:rFonts w:ascii="Arial" w:hAnsi="Arial" w:cs="Arial"/>
          <w:sz w:val="20"/>
        </w:rPr>
        <w:t>:</w:t>
      </w:r>
      <w:r w:rsidRPr="00463E71">
        <w:rPr>
          <w:rFonts w:ascii="Arial" w:eastAsia="MS Mincho" w:hAnsi="Arial" w:cs="Arial"/>
          <w:sz w:val="20"/>
          <w:lang w:eastAsia="ja-JP"/>
        </w:rPr>
        <w:t xml:space="preserve"> </w:t>
      </w:r>
      <w:r w:rsidRPr="00463E71">
        <w:rPr>
          <w:rFonts w:ascii="Arial" w:hAnsi="Arial"/>
          <w:sz w:val="20"/>
        </w:rPr>
        <w:t>[...........................]</w:t>
      </w:r>
    </w:p>
    <w:p w14:paraId="579BFDCD" w14:textId="77777777" w:rsidR="00F17D49" w:rsidRPr="00463E71" w:rsidRDefault="00F17D49" w:rsidP="00345818">
      <w:pPr>
        <w:widowControl w:val="0"/>
        <w:ind w:left="349"/>
        <w:jc w:val="both"/>
        <w:rPr>
          <w:rFonts w:ascii="Arial" w:hAnsi="Arial" w:cs="Arial"/>
          <w:sz w:val="20"/>
        </w:rPr>
      </w:pPr>
    </w:p>
    <w:p w14:paraId="16647685" w14:textId="77777777" w:rsidR="00F17D49" w:rsidRPr="00463E71" w:rsidRDefault="00F17D49" w:rsidP="00345818">
      <w:pPr>
        <w:widowControl w:val="0"/>
        <w:ind w:left="349"/>
        <w:jc w:val="both"/>
        <w:rPr>
          <w:rFonts w:ascii="Arial" w:eastAsia="MS Mincho" w:hAnsi="Arial" w:cs="Arial"/>
          <w:sz w:val="20"/>
          <w:lang w:eastAsia="ja-JP"/>
        </w:rPr>
      </w:pPr>
      <w:r w:rsidRPr="00463E71">
        <w:rPr>
          <w:rFonts w:ascii="Arial" w:hAnsi="Arial" w:cs="Arial"/>
          <w:sz w:val="20"/>
        </w:rPr>
        <w:t>DOMICILIO DEL CONTRATISTA: [</w:t>
      </w:r>
      <w:r w:rsidRPr="00463E71">
        <w:rPr>
          <w:rFonts w:ascii="Arial" w:hAnsi="Arial" w:cs="Arial"/>
          <w:b/>
          <w:sz w:val="20"/>
          <w:u w:val="single"/>
        </w:rPr>
        <w:t xml:space="preserve">CONSIGNAR EL DOMICILIO SEÑALADO POR EL POSTOR GANADOR DE LA </w:t>
      </w:r>
      <w:r w:rsidR="008F4D4D" w:rsidRPr="00463E71">
        <w:rPr>
          <w:rFonts w:ascii="Arial" w:hAnsi="Arial" w:cs="Arial"/>
          <w:b/>
          <w:sz w:val="20"/>
          <w:u w:val="single"/>
        </w:rPr>
        <w:t>BUENA PRO</w:t>
      </w:r>
      <w:r w:rsidRPr="00463E71">
        <w:rPr>
          <w:rFonts w:ascii="Arial" w:hAnsi="Arial" w:cs="Arial"/>
          <w:b/>
          <w:sz w:val="20"/>
          <w:u w:val="single"/>
        </w:rPr>
        <w:t xml:space="preserve"> AL PRESENTAR LOS REQUISITOS PARA </w:t>
      </w:r>
      <w:r w:rsidR="002C1F42" w:rsidRPr="00463E71">
        <w:rPr>
          <w:rFonts w:ascii="Arial" w:hAnsi="Arial" w:cs="Arial"/>
          <w:b/>
          <w:sz w:val="20"/>
          <w:u w:val="single"/>
        </w:rPr>
        <w:t>EL PERFECCIONAMIENTO</w:t>
      </w:r>
      <w:r w:rsidRPr="00463E71">
        <w:rPr>
          <w:rFonts w:ascii="Arial" w:hAnsi="Arial" w:cs="Arial"/>
          <w:b/>
          <w:sz w:val="20"/>
          <w:u w:val="single"/>
        </w:rPr>
        <w:t xml:space="preserve"> DEL CONTRATO</w:t>
      </w:r>
      <w:r w:rsidRPr="00463E71">
        <w:rPr>
          <w:rFonts w:ascii="Arial" w:hAnsi="Arial" w:cs="Arial"/>
          <w:sz w:val="20"/>
        </w:rPr>
        <w:t>]</w:t>
      </w:r>
    </w:p>
    <w:p w14:paraId="27238603" w14:textId="77777777" w:rsidR="00F17D49" w:rsidRPr="00463E71" w:rsidRDefault="00F17D49" w:rsidP="00345818">
      <w:pPr>
        <w:widowControl w:val="0"/>
        <w:ind w:left="349"/>
        <w:jc w:val="both"/>
        <w:rPr>
          <w:rFonts w:ascii="Arial" w:hAnsi="Arial" w:cs="Arial"/>
          <w:sz w:val="20"/>
        </w:rPr>
      </w:pPr>
    </w:p>
    <w:p w14:paraId="18D8F5B0" w14:textId="0ACBFA9A"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La variación del domicilio aquí declarado de alguna de las partes debe ser comunicada a la otra parte, formalmente y por escrito, con una anticipación no menor de quince </w:t>
      </w:r>
      <w:r w:rsidR="000809CF" w:rsidRPr="00463E71">
        <w:rPr>
          <w:rFonts w:ascii="Arial" w:hAnsi="Arial" w:cs="Arial"/>
          <w:sz w:val="20"/>
        </w:rPr>
        <w:t xml:space="preserve">(15) </w:t>
      </w:r>
      <w:r w:rsidR="00157CE1" w:rsidRPr="00463E71">
        <w:rPr>
          <w:rFonts w:ascii="Arial" w:hAnsi="Arial" w:cs="Arial"/>
          <w:sz w:val="20"/>
        </w:rPr>
        <w:t>días calendario.</w:t>
      </w:r>
    </w:p>
    <w:p w14:paraId="5656172F" w14:textId="77777777" w:rsidR="00F17D49" w:rsidRPr="00463E71" w:rsidRDefault="00F17D49" w:rsidP="00345818">
      <w:pPr>
        <w:widowControl w:val="0"/>
        <w:ind w:left="349"/>
        <w:jc w:val="both"/>
        <w:rPr>
          <w:rFonts w:ascii="Arial" w:hAnsi="Arial" w:cs="Arial"/>
          <w:b/>
          <w:i/>
          <w:sz w:val="20"/>
        </w:rPr>
      </w:pPr>
    </w:p>
    <w:p w14:paraId="4D207178" w14:textId="77777777" w:rsidR="004B7F5F" w:rsidRPr="00463E71" w:rsidRDefault="004B7F5F" w:rsidP="004B7F5F">
      <w:pPr>
        <w:widowControl w:val="0"/>
        <w:ind w:left="349"/>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CONTRATISTA señala el siguiente correo electrónico para efectos de las notificaciones que se realicen durante la ejecución del presente contrato, que no se realicen a través del SEACE de la Pladicop:</w:t>
      </w:r>
    </w:p>
    <w:p w14:paraId="70ADF131" w14:textId="77777777" w:rsidR="004B7F5F" w:rsidRPr="00463E71" w:rsidRDefault="004B7F5F" w:rsidP="004B7F5F">
      <w:pPr>
        <w:widowControl w:val="0"/>
        <w:jc w:val="both"/>
        <w:rPr>
          <w:rFonts w:ascii="Arial" w:eastAsia="Times New Roman" w:hAnsi="Arial" w:cs="Arial"/>
          <w:b/>
          <w:bCs/>
          <w:color w:val="auto"/>
          <w:sz w:val="20"/>
          <w:lang w:eastAsia="en-GB"/>
        </w:rPr>
      </w:pPr>
    </w:p>
    <w:p w14:paraId="1EBF5ABB" w14:textId="77777777" w:rsidR="000809CF" w:rsidRPr="00463E71" w:rsidRDefault="000809CF" w:rsidP="00500763">
      <w:pPr>
        <w:spacing w:after="160" w:line="259" w:lineRule="auto"/>
        <w:ind w:left="349"/>
        <w:jc w:val="both"/>
        <w:rPr>
          <w:rFonts w:ascii="Arial" w:hAnsi="Arial" w:cs="Arial"/>
          <w:b/>
          <w:bCs/>
          <w:sz w:val="20"/>
        </w:rPr>
      </w:pPr>
      <w:r w:rsidRPr="00463E71">
        <w:rPr>
          <w:rFonts w:ascii="Arial" w:hAnsi="Arial" w:cs="Arial"/>
          <w:sz w:val="20"/>
        </w:rPr>
        <w:t>CORREO ELECTRÓNICO CONTRATISTA:</w:t>
      </w:r>
      <w:r w:rsidRPr="00463E71">
        <w:rPr>
          <w:rFonts w:ascii="Arial" w:hAnsi="Arial" w:cs="Arial"/>
          <w:b/>
          <w:bCs/>
          <w:sz w:val="20"/>
        </w:rPr>
        <w:t xml:space="preserve"> [CONSIGNAR EL CORREO ELECTRÓNICO SEÑALADO POR EL POSTOR GANADOR DE LA BUENA PRO AL PRESENTAR LOS REQUISITOS PARA EL PERFECCIONAMIENTO DEL CONTRATO]</w:t>
      </w:r>
    </w:p>
    <w:p w14:paraId="2E087201" w14:textId="77777777" w:rsidR="000809CF" w:rsidRPr="00463E71" w:rsidRDefault="000809CF" w:rsidP="00500763">
      <w:pPr>
        <w:spacing w:after="160" w:line="259" w:lineRule="auto"/>
        <w:ind w:left="349"/>
        <w:jc w:val="both"/>
        <w:rPr>
          <w:rFonts w:ascii="Arial" w:hAnsi="Arial" w:cs="Arial"/>
          <w:sz w:val="20"/>
        </w:rPr>
      </w:pPr>
      <w:r w:rsidRPr="00463E71">
        <w:rPr>
          <w:rFonts w:ascii="Arial" w:hAnsi="Arial" w:cs="Arial"/>
          <w:sz w:val="20"/>
        </w:rPr>
        <w:t>La variación del correo electrónico aquí declarado debe ser comunicada a la entidad contratante, formalmente y por escrito, con una anticipación no menor de cinco días calendario.</w:t>
      </w:r>
    </w:p>
    <w:p w14:paraId="4E7D8F42" w14:textId="77777777" w:rsidR="00F17D49" w:rsidRPr="00463E71" w:rsidRDefault="00F17D49" w:rsidP="00345818">
      <w:pPr>
        <w:widowControl w:val="0"/>
        <w:ind w:left="349"/>
        <w:jc w:val="both"/>
        <w:rPr>
          <w:rFonts w:ascii="Arial" w:hAnsi="Arial" w:cs="Arial"/>
          <w:sz w:val="20"/>
        </w:rPr>
      </w:pPr>
    </w:p>
    <w:p w14:paraId="3FC45365" w14:textId="78CF946A"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De acuerdo con las </w:t>
      </w:r>
      <w:r w:rsidR="00113A54" w:rsidRPr="00463E71">
        <w:rPr>
          <w:rFonts w:ascii="Arial" w:hAnsi="Arial" w:cs="Arial"/>
          <w:sz w:val="20"/>
        </w:rPr>
        <w:t>b</w:t>
      </w:r>
      <w:r w:rsidR="00583DB3" w:rsidRPr="00463E71">
        <w:rPr>
          <w:rFonts w:ascii="Arial" w:hAnsi="Arial" w:cs="Arial"/>
          <w:sz w:val="20"/>
        </w:rPr>
        <w:t>ases</w:t>
      </w:r>
      <w:r w:rsidR="000C6CC1" w:rsidRPr="00463E71">
        <w:rPr>
          <w:rFonts w:ascii="Arial" w:hAnsi="Arial" w:cs="Arial"/>
          <w:sz w:val="20"/>
        </w:rPr>
        <w:t xml:space="preserve"> integradas</w:t>
      </w:r>
      <w:r w:rsidRPr="00463E71">
        <w:rPr>
          <w:rFonts w:ascii="Arial" w:hAnsi="Arial" w:cs="Arial"/>
          <w:sz w:val="20"/>
        </w:rPr>
        <w:t xml:space="preserve">, </w:t>
      </w:r>
      <w:r w:rsidR="000C6CC1" w:rsidRPr="00463E71">
        <w:rPr>
          <w:rFonts w:ascii="Arial" w:hAnsi="Arial" w:cs="Arial"/>
          <w:sz w:val="20"/>
        </w:rPr>
        <w:t>la oferta</w:t>
      </w:r>
      <w:r w:rsidRPr="00463E71">
        <w:rPr>
          <w:rFonts w:ascii="Arial" w:hAnsi="Arial" w:cs="Arial"/>
          <w:sz w:val="20"/>
        </w:rPr>
        <w:t xml:space="preserve"> y las disposiciones del presente contrato, las partes lo firman por duplicado en señal de conformidad en la ciudad de [................] al </w:t>
      </w:r>
      <w:r w:rsidRPr="00463E71">
        <w:rPr>
          <w:rFonts w:ascii="Arial" w:hAnsi="Arial" w:cs="Arial"/>
          <w:b/>
          <w:bCs/>
          <w:sz w:val="20"/>
        </w:rPr>
        <w:t>[CONSIGNAR FECHA]</w:t>
      </w:r>
      <w:r w:rsidRPr="00463E71">
        <w:rPr>
          <w:rFonts w:ascii="Arial" w:hAnsi="Arial" w:cs="Arial"/>
          <w:sz w:val="20"/>
        </w:rPr>
        <w:t>.</w:t>
      </w:r>
    </w:p>
    <w:p w14:paraId="7590A0D2" w14:textId="77777777" w:rsidR="00F17D49" w:rsidRPr="00463E71" w:rsidRDefault="00F17D49" w:rsidP="00345818">
      <w:pPr>
        <w:widowControl w:val="0"/>
        <w:ind w:left="349"/>
        <w:jc w:val="both"/>
        <w:rPr>
          <w:rFonts w:ascii="Arial" w:hAnsi="Arial" w:cs="Arial"/>
          <w:sz w:val="20"/>
        </w:rPr>
      </w:pPr>
    </w:p>
    <w:p w14:paraId="2E4740CF" w14:textId="77777777" w:rsidR="00F17D49" w:rsidRPr="00463E71" w:rsidRDefault="00F17D49" w:rsidP="00345818">
      <w:pPr>
        <w:widowControl w:val="0"/>
        <w:ind w:left="349"/>
        <w:jc w:val="both"/>
        <w:rPr>
          <w:rFonts w:ascii="Arial" w:hAnsi="Arial" w:cs="Arial"/>
          <w:sz w:val="20"/>
        </w:rPr>
      </w:pPr>
    </w:p>
    <w:p w14:paraId="6BD19D94" w14:textId="77777777" w:rsidR="00D33B85" w:rsidRPr="00463E71" w:rsidRDefault="00D33B85"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463E71" w14:paraId="5BFB3E89" w14:textId="77777777" w:rsidTr="5F6E1149">
        <w:trPr>
          <w:cantSplit/>
          <w:trHeight w:val="271"/>
        </w:trPr>
        <w:tc>
          <w:tcPr>
            <w:tcW w:w="2882" w:type="dxa"/>
            <w:tcBorders>
              <w:top w:val="single" w:sz="6" w:space="0" w:color="auto"/>
            </w:tcBorders>
          </w:tcPr>
          <w:p w14:paraId="7E8E161E" w14:textId="38059816" w:rsidR="00F17D49" w:rsidRPr="00463E71" w:rsidRDefault="00F17D49" w:rsidP="003F76BF">
            <w:pPr>
              <w:widowControl w:val="0"/>
              <w:ind w:right="-319"/>
              <w:jc w:val="both"/>
              <w:rPr>
                <w:rFonts w:ascii="Arial" w:hAnsi="Arial" w:cs="Arial"/>
                <w:sz w:val="20"/>
              </w:rPr>
            </w:pPr>
            <w:r w:rsidRPr="00463E71">
              <w:rPr>
                <w:rFonts w:ascii="Arial" w:hAnsi="Arial" w:cs="Arial"/>
                <w:sz w:val="20"/>
              </w:rPr>
              <w:t>“LA ENTIDAD</w:t>
            </w:r>
            <w:r w:rsidR="1B9605D5" w:rsidRPr="00463E71">
              <w:rPr>
                <w:rFonts w:ascii="Arial" w:hAnsi="Arial" w:cs="Arial"/>
                <w:sz w:val="20"/>
              </w:rPr>
              <w:t xml:space="preserve"> </w:t>
            </w:r>
            <w:r w:rsidR="00687F2C" w:rsidRPr="00463E71">
              <w:rPr>
                <w:rFonts w:ascii="Arial" w:hAnsi="Arial" w:cs="Arial"/>
                <w:sz w:val="20"/>
              </w:rPr>
              <w:t>CONTRATANTE”</w:t>
            </w:r>
          </w:p>
        </w:tc>
        <w:tc>
          <w:tcPr>
            <w:tcW w:w="2882" w:type="dxa"/>
          </w:tcPr>
          <w:p w14:paraId="2BF383B2" w14:textId="71241A0A" w:rsidR="00F17D49" w:rsidRPr="00463E71" w:rsidRDefault="00F17D49" w:rsidP="003F76BF">
            <w:pPr>
              <w:widowControl w:val="0"/>
              <w:ind w:left="594" w:hanging="283"/>
              <w:jc w:val="both"/>
              <w:rPr>
                <w:rFonts w:ascii="Arial" w:hAnsi="Arial" w:cs="Arial"/>
                <w:sz w:val="20"/>
              </w:rPr>
            </w:pPr>
          </w:p>
        </w:tc>
        <w:tc>
          <w:tcPr>
            <w:tcW w:w="2883" w:type="dxa"/>
            <w:tcBorders>
              <w:top w:val="single" w:sz="6" w:space="0" w:color="auto"/>
            </w:tcBorders>
          </w:tcPr>
          <w:p w14:paraId="381014D0" w14:textId="77777777" w:rsidR="00F17D49" w:rsidRPr="00463E71" w:rsidRDefault="00F17D49" w:rsidP="00345818">
            <w:pPr>
              <w:widowControl w:val="0"/>
              <w:ind w:left="708" w:hanging="708"/>
              <w:jc w:val="both"/>
              <w:rPr>
                <w:rFonts w:ascii="Arial" w:hAnsi="Arial" w:cs="Arial"/>
                <w:sz w:val="20"/>
              </w:rPr>
            </w:pPr>
            <w:r w:rsidRPr="00463E71">
              <w:rPr>
                <w:rFonts w:ascii="Arial" w:hAnsi="Arial" w:cs="Arial"/>
                <w:sz w:val="20"/>
              </w:rPr>
              <w:t xml:space="preserve">      “EL CONTRATISTA”</w:t>
            </w:r>
          </w:p>
        </w:tc>
      </w:tr>
    </w:tbl>
    <w:p w14:paraId="0BF4642D" w14:textId="77777777" w:rsidR="003A6202" w:rsidRPr="00463E71" w:rsidRDefault="003A6202" w:rsidP="00DD6C4B">
      <w:pPr>
        <w:widowControl w:val="0"/>
        <w:jc w:val="both"/>
        <w:rPr>
          <w:rFonts w:ascii="Arial" w:hAnsi="Arial" w:cs="Arial"/>
        </w:rPr>
      </w:pPr>
    </w:p>
    <w:tbl>
      <w:tblPr>
        <w:tblStyle w:val="Tabladecuadrcula1clara-nfasis51"/>
        <w:tblW w:w="8930" w:type="dxa"/>
        <w:tblLook w:val="04A0" w:firstRow="1" w:lastRow="0" w:firstColumn="1" w:lastColumn="0" w:noHBand="0" w:noVBand="1"/>
      </w:tblPr>
      <w:tblGrid>
        <w:gridCol w:w="8930"/>
      </w:tblGrid>
      <w:tr w:rsidR="00AC5458" w:rsidRPr="00463E71" w14:paraId="4E8A27B3"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456D98" w14:textId="3F791A26" w:rsidR="00AC5458" w:rsidRPr="00463E71" w:rsidRDefault="008E20A4" w:rsidP="003A6202">
            <w:pPr>
              <w:jc w:val="both"/>
              <w:rPr>
                <w:rFonts w:ascii="Arial" w:hAnsi="Arial" w:cs="Arial"/>
                <w:b w:val="0"/>
                <w:color w:val="3333CC"/>
                <w:sz w:val="20"/>
                <w:szCs w:val="19"/>
                <w:lang w:val="es-ES"/>
              </w:rPr>
            </w:pPr>
            <w:r w:rsidRPr="00463E71">
              <w:rPr>
                <w:rFonts w:ascii="Arial" w:hAnsi="Arial" w:cs="Arial"/>
                <w:color w:val="FF0000"/>
                <w:sz w:val="19"/>
                <w:szCs w:val="19"/>
              </w:rPr>
              <w:t>Advertencia</w:t>
            </w:r>
          </w:p>
        </w:tc>
      </w:tr>
      <w:tr w:rsidR="00AC5458" w:rsidRPr="00463E71" w14:paraId="2006DE71" w14:textId="77777777" w:rsidTr="008B1E45">
        <w:trPr>
          <w:trHeight w:val="13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21E2CF" w14:textId="42BBD28E" w:rsidR="00AC5458" w:rsidRPr="00463E71" w:rsidRDefault="743DFBEE" w:rsidP="4161B470">
            <w:pPr>
              <w:widowControl w:val="0"/>
              <w:ind w:left="34"/>
              <w:jc w:val="both"/>
              <w:rPr>
                <w:rFonts w:ascii="Arial" w:hAnsi="Arial" w:cs="Arial"/>
                <w:b w:val="0"/>
                <w:bCs w:val="0"/>
                <w:i/>
                <w:iCs/>
                <w:color w:val="FF0000"/>
                <w:sz w:val="20"/>
                <w:lang w:val="es-ES"/>
              </w:rPr>
            </w:pPr>
            <w:r w:rsidRPr="00463E71">
              <w:rPr>
                <w:rFonts w:ascii="Arial" w:hAnsi="Arial" w:cs="Arial"/>
                <w:b w:val="0"/>
                <w:bCs w:val="0"/>
                <w:i/>
                <w:iCs/>
                <w:color w:val="FF0000"/>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p>
        </w:tc>
      </w:tr>
    </w:tbl>
    <w:p w14:paraId="3252A454" w14:textId="77777777" w:rsidR="00AC5458" w:rsidRPr="00463E71" w:rsidRDefault="00A73C6D" w:rsidP="00345818">
      <w:pPr>
        <w:widowControl w:val="0"/>
        <w:rPr>
          <w:rFonts w:ascii="Arial" w:hAnsi="Arial" w:cs="Arial"/>
          <w:sz w:val="20"/>
        </w:rPr>
      </w:pPr>
      <w:r w:rsidRPr="00463E71">
        <w:rPr>
          <w:rFonts w:ascii="Arial" w:hAnsi="Arial" w:cs="Arial"/>
          <w:sz w:val="20"/>
        </w:rPr>
        <w:br w:type="page"/>
      </w:r>
    </w:p>
    <w:p w14:paraId="64493F99" w14:textId="0BC8D2FB" w:rsidR="00A73C6D" w:rsidRPr="00463E71" w:rsidRDefault="00A73C6D" w:rsidP="00345818">
      <w:pPr>
        <w:widowControl w:val="0"/>
        <w:rPr>
          <w:rFonts w:ascii="Arial" w:hAnsi="Arial" w:cs="Arial"/>
          <w:sz w:val="20"/>
        </w:rPr>
      </w:pPr>
    </w:p>
    <w:p w14:paraId="6919B535" w14:textId="77777777" w:rsidR="003300FA" w:rsidRPr="00463E71" w:rsidRDefault="003300FA" w:rsidP="003300FA">
      <w:pPr>
        <w:widowControl w:val="0"/>
        <w:jc w:val="both"/>
        <w:rPr>
          <w:rFonts w:ascii="Arial" w:hAnsi="Arial" w:cs="Arial"/>
          <w:sz w:val="20"/>
        </w:rPr>
      </w:pPr>
    </w:p>
    <w:p w14:paraId="1A49B049" w14:textId="77777777" w:rsidR="003300FA" w:rsidRPr="00463E71" w:rsidRDefault="003300FA" w:rsidP="003300FA">
      <w:pPr>
        <w:widowControl w:val="0"/>
        <w:jc w:val="both"/>
        <w:rPr>
          <w:rFonts w:ascii="Arial" w:hAnsi="Arial" w:cs="Arial"/>
          <w:sz w:val="20"/>
        </w:rPr>
      </w:pPr>
    </w:p>
    <w:p w14:paraId="17FCA7EE" w14:textId="77777777" w:rsidR="003300FA" w:rsidRPr="00463E71" w:rsidRDefault="003300FA" w:rsidP="003300FA">
      <w:pPr>
        <w:widowControl w:val="0"/>
        <w:jc w:val="both"/>
        <w:rPr>
          <w:rFonts w:ascii="Arial" w:hAnsi="Arial" w:cs="Arial"/>
          <w:sz w:val="20"/>
        </w:rPr>
      </w:pPr>
    </w:p>
    <w:p w14:paraId="52C30CE8" w14:textId="77777777" w:rsidR="003300FA" w:rsidRPr="00463E71" w:rsidRDefault="003300FA" w:rsidP="003300FA">
      <w:pPr>
        <w:widowControl w:val="0"/>
        <w:jc w:val="both"/>
        <w:rPr>
          <w:rFonts w:ascii="Arial" w:hAnsi="Arial" w:cs="Arial"/>
          <w:sz w:val="20"/>
        </w:rPr>
      </w:pPr>
    </w:p>
    <w:p w14:paraId="1FD30A02" w14:textId="77777777" w:rsidR="003300FA" w:rsidRPr="00463E71" w:rsidRDefault="003300FA" w:rsidP="003300FA">
      <w:pPr>
        <w:widowControl w:val="0"/>
        <w:jc w:val="both"/>
        <w:rPr>
          <w:rFonts w:ascii="Arial" w:hAnsi="Arial" w:cs="Arial"/>
          <w:sz w:val="20"/>
        </w:rPr>
      </w:pPr>
    </w:p>
    <w:p w14:paraId="7E33AD83" w14:textId="77777777" w:rsidR="003300FA" w:rsidRPr="00463E71" w:rsidRDefault="003300FA" w:rsidP="003300FA">
      <w:pPr>
        <w:widowControl w:val="0"/>
        <w:jc w:val="both"/>
        <w:rPr>
          <w:rFonts w:ascii="Arial" w:hAnsi="Arial" w:cs="Arial"/>
          <w:sz w:val="20"/>
        </w:rPr>
      </w:pPr>
    </w:p>
    <w:p w14:paraId="1F948309" w14:textId="77777777" w:rsidR="003300FA" w:rsidRPr="00463E71" w:rsidRDefault="003300FA" w:rsidP="003300FA">
      <w:pPr>
        <w:widowControl w:val="0"/>
        <w:jc w:val="both"/>
        <w:rPr>
          <w:rFonts w:ascii="Arial" w:hAnsi="Arial" w:cs="Arial"/>
          <w:sz w:val="20"/>
        </w:rPr>
      </w:pPr>
    </w:p>
    <w:p w14:paraId="1F73C145" w14:textId="77777777" w:rsidR="003300FA" w:rsidRPr="00463E71" w:rsidRDefault="003300FA" w:rsidP="003300FA">
      <w:pPr>
        <w:widowControl w:val="0"/>
        <w:jc w:val="both"/>
        <w:rPr>
          <w:rFonts w:ascii="Arial" w:hAnsi="Arial" w:cs="Arial"/>
          <w:sz w:val="20"/>
        </w:rPr>
      </w:pPr>
    </w:p>
    <w:p w14:paraId="36CA351B" w14:textId="77777777" w:rsidR="003300FA" w:rsidRPr="00463E71" w:rsidRDefault="003300FA" w:rsidP="003300FA">
      <w:pPr>
        <w:widowControl w:val="0"/>
        <w:jc w:val="both"/>
        <w:rPr>
          <w:rFonts w:ascii="Arial" w:hAnsi="Arial" w:cs="Arial"/>
          <w:sz w:val="20"/>
        </w:rPr>
      </w:pPr>
    </w:p>
    <w:p w14:paraId="066419C4" w14:textId="77777777" w:rsidR="003300FA" w:rsidRPr="00463E71" w:rsidRDefault="003300FA" w:rsidP="003300FA">
      <w:pPr>
        <w:widowControl w:val="0"/>
        <w:jc w:val="both"/>
        <w:rPr>
          <w:rFonts w:ascii="Arial" w:hAnsi="Arial" w:cs="Arial"/>
          <w:sz w:val="20"/>
        </w:rPr>
      </w:pPr>
    </w:p>
    <w:p w14:paraId="493D1638" w14:textId="77777777" w:rsidR="003300FA" w:rsidRPr="00463E71" w:rsidRDefault="003300FA" w:rsidP="003300FA">
      <w:pPr>
        <w:widowControl w:val="0"/>
        <w:jc w:val="both"/>
        <w:rPr>
          <w:rFonts w:ascii="Arial" w:hAnsi="Arial" w:cs="Arial"/>
          <w:sz w:val="20"/>
        </w:rPr>
      </w:pPr>
    </w:p>
    <w:p w14:paraId="478A4E04" w14:textId="77777777" w:rsidR="003300FA" w:rsidRPr="00463E71" w:rsidRDefault="003300FA" w:rsidP="003300FA">
      <w:pPr>
        <w:widowControl w:val="0"/>
        <w:jc w:val="both"/>
        <w:rPr>
          <w:rFonts w:ascii="Arial" w:hAnsi="Arial" w:cs="Arial"/>
          <w:sz w:val="20"/>
        </w:rPr>
      </w:pPr>
    </w:p>
    <w:p w14:paraId="1FDFC9F8" w14:textId="77777777" w:rsidR="003300FA" w:rsidRPr="00463E71" w:rsidRDefault="003300FA" w:rsidP="003300FA">
      <w:pPr>
        <w:widowControl w:val="0"/>
        <w:jc w:val="both"/>
        <w:rPr>
          <w:rFonts w:ascii="Arial" w:hAnsi="Arial" w:cs="Arial"/>
          <w:sz w:val="20"/>
        </w:rPr>
      </w:pPr>
    </w:p>
    <w:p w14:paraId="6753F2C0" w14:textId="77777777" w:rsidR="003300FA" w:rsidRPr="00463E71" w:rsidRDefault="003300FA" w:rsidP="003300FA">
      <w:pPr>
        <w:widowControl w:val="0"/>
        <w:jc w:val="both"/>
        <w:rPr>
          <w:rFonts w:ascii="Arial" w:hAnsi="Arial" w:cs="Arial"/>
          <w:sz w:val="20"/>
        </w:rPr>
      </w:pPr>
    </w:p>
    <w:p w14:paraId="1A94B0C7" w14:textId="77777777" w:rsidR="003300FA" w:rsidRPr="00463E71" w:rsidRDefault="003300FA" w:rsidP="003300FA">
      <w:pPr>
        <w:widowControl w:val="0"/>
        <w:jc w:val="both"/>
        <w:rPr>
          <w:rFonts w:ascii="Arial" w:hAnsi="Arial" w:cs="Arial"/>
          <w:sz w:val="20"/>
        </w:rPr>
      </w:pPr>
    </w:p>
    <w:p w14:paraId="554E93E4" w14:textId="77777777" w:rsidR="003300FA" w:rsidRPr="00463E71" w:rsidRDefault="003300FA" w:rsidP="003300FA">
      <w:pPr>
        <w:widowControl w:val="0"/>
        <w:jc w:val="both"/>
        <w:rPr>
          <w:rFonts w:ascii="Arial" w:hAnsi="Arial" w:cs="Arial"/>
          <w:sz w:val="20"/>
        </w:rPr>
      </w:pPr>
    </w:p>
    <w:p w14:paraId="428C6440" w14:textId="77777777" w:rsidR="003300FA" w:rsidRPr="00463E71" w:rsidRDefault="003300FA" w:rsidP="003300FA">
      <w:pPr>
        <w:widowControl w:val="0"/>
        <w:jc w:val="both"/>
        <w:rPr>
          <w:rFonts w:ascii="Arial" w:hAnsi="Arial" w:cs="Arial"/>
          <w:sz w:val="20"/>
        </w:rPr>
      </w:pPr>
    </w:p>
    <w:p w14:paraId="1EEEBD99" w14:textId="77777777" w:rsidR="003300FA" w:rsidRPr="00463E71" w:rsidRDefault="003300FA" w:rsidP="003300FA">
      <w:pPr>
        <w:widowControl w:val="0"/>
        <w:jc w:val="both"/>
        <w:rPr>
          <w:rFonts w:ascii="Arial" w:hAnsi="Arial" w:cs="Arial"/>
          <w:sz w:val="20"/>
        </w:rPr>
      </w:pPr>
    </w:p>
    <w:p w14:paraId="47EC61F6" w14:textId="77777777" w:rsidR="003300FA" w:rsidRPr="00463E71" w:rsidRDefault="003300FA" w:rsidP="003300FA">
      <w:pPr>
        <w:widowControl w:val="0"/>
        <w:jc w:val="both"/>
        <w:rPr>
          <w:rFonts w:ascii="Arial" w:hAnsi="Arial" w:cs="Arial"/>
          <w:sz w:val="20"/>
        </w:rPr>
      </w:pPr>
    </w:p>
    <w:p w14:paraId="5276E9DE" w14:textId="77777777" w:rsidR="003300FA" w:rsidRPr="00463E71" w:rsidRDefault="003300FA" w:rsidP="003300FA">
      <w:pPr>
        <w:widowControl w:val="0"/>
        <w:jc w:val="both"/>
        <w:rPr>
          <w:rFonts w:ascii="Arial" w:hAnsi="Arial" w:cs="Arial"/>
          <w:sz w:val="20"/>
        </w:rPr>
      </w:pPr>
    </w:p>
    <w:p w14:paraId="36F6B8C6" w14:textId="77777777" w:rsidR="003300FA" w:rsidRPr="00463E71" w:rsidRDefault="003300FA" w:rsidP="003300FA">
      <w:pPr>
        <w:widowControl w:val="0"/>
        <w:jc w:val="both"/>
        <w:rPr>
          <w:rFonts w:ascii="Arial" w:hAnsi="Arial" w:cs="Arial"/>
          <w:sz w:val="20"/>
        </w:rPr>
      </w:pPr>
    </w:p>
    <w:p w14:paraId="321B5694" w14:textId="77777777" w:rsidR="003300FA" w:rsidRPr="00463E71" w:rsidRDefault="003300FA" w:rsidP="003300FA">
      <w:pPr>
        <w:widowControl w:val="0"/>
        <w:jc w:val="both"/>
        <w:rPr>
          <w:rFonts w:ascii="Arial" w:hAnsi="Arial" w:cs="Arial"/>
          <w:sz w:val="20"/>
        </w:rPr>
      </w:pPr>
    </w:p>
    <w:p w14:paraId="5DD52CA7" w14:textId="77777777" w:rsidR="003300FA" w:rsidRPr="00463E71" w:rsidRDefault="003300FA" w:rsidP="003300FA">
      <w:pPr>
        <w:widowControl w:val="0"/>
        <w:jc w:val="both"/>
        <w:rPr>
          <w:rFonts w:ascii="Arial" w:hAnsi="Arial" w:cs="Arial"/>
          <w:sz w:val="20"/>
        </w:rPr>
      </w:pPr>
    </w:p>
    <w:p w14:paraId="561EE80C" w14:textId="77777777" w:rsidR="003300FA" w:rsidRPr="00463E71" w:rsidRDefault="003300FA" w:rsidP="003300FA">
      <w:pPr>
        <w:widowControl w:val="0"/>
        <w:jc w:val="both"/>
        <w:rPr>
          <w:rFonts w:ascii="Arial" w:hAnsi="Arial" w:cs="Arial"/>
          <w:sz w:val="20"/>
        </w:rPr>
      </w:pPr>
    </w:p>
    <w:p w14:paraId="7AB8E4FB" w14:textId="77777777" w:rsidR="003300FA" w:rsidRPr="00463E71" w:rsidRDefault="003300FA" w:rsidP="003300FA">
      <w:pPr>
        <w:widowControl w:val="0"/>
        <w:jc w:val="both"/>
        <w:rPr>
          <w:rFonts w:ascii="Arial" w:hAnsi="Arial" w:cs="Arial"/>
          <w:sz w:val="20"/>
        </w:rPr>
      </w:pPr>
    </w:p>
    <w:p w14:paraId="22355C1C" w14:textId="77777777" w:rsidR="00F17D49" w:rsidRPr="00463E71" w:rsidRDefault="00F17D49" w:rsidP="00345818">
      <w:pPr>
        <w:widowControl w:val="0"/>
        <w:jc w:val="center"/>
        <w:rPr>
          <w:rFonts w:ascii="Arial" w:hAnsi="Arial" w:cs="Arial"/>
          <w:b/>
          <w:sz w:val="28"/>
        </w:rPr>
      </w:pPr>
      <w:r w:rsidRPr="00463E71">
        <w:rPr>
          <w:rFonts w:ascii="Arial" w:hAnsi="Arial" w:cs="Arial"/>
          <w:b/>
          <w:sz w:val="28"/>
        </w:rPr>
        <w:t>ANEXOS</w:t>
      </w:r>
    </w:p>
    <w:p w14:paraId="741B5970" w14:textId="77777777" w:rsidR="00F17D49" w:rsidRPr="00463E71" w:rsidRDefault="00F17D49" w:rsidP="00345818">
      <w:pPr>
        <w:widowControl w:val="0"/>
        <w:ind w:left="360"/>
        <w:jc w:val="both"/>
        <w:rPr>
          <w:rFonts w:ascii="Arial" w:hAnsi="Arial" w:cs="Arial"/>
          <w:sz w:val="20"/>
        </w:rPr>
      </w:pPr>
    </w:p>
    <w:p w14:paraId="58431187" w14:textId="77777777" w:rsidR="00F17D49" w:rsidRPr="00463E71" w:rsidRDefault="00F17D49" w:rsidP="00345818">
      <w:pPr>
        <w:widowControl w:val="0"/>
        <w:ind w:left="360"/>
        <w:jc w:val="both"/>
        <w:rPr>
          <w:rFonts w:ascii="Arial" w:hAnsi="Arial" w:cs="Arial"/>
          <w:sz w:val="20"/>
        </w:rPr>
      </w:pPr>
    </w:p>
    <w:p w14:paraId="20043AFE" w14:textId="77777777" w:rsidR="00F17D49" w:rsidRPr="00463E71" w:rsidRDefault="00F17D49" w:rsidP="00345818">
      <w:pPr>
        <w:widowControl w:val="0"/>
        <w:ind w:left="360"/>
        <w:jc w:val="both"/>
        <w:rPr>
          <w:rFonts w:ascii="Arial" w:hAnsi="Arial" w:cs="Arial"/>
          <w:i/>
          <w:sz w:val="20"/>
        </w:rPr>
      </w:pPr>
    </w:p>
    <w:p w14:paraId="5D57D8AB" w14:textId="77777777" w:rsidR="00A73C6D" w:rsidRPr="00463E71" w:rsidRDefault="00A73C6D" w:rsidP="00345818">
      <w:pPr>
        <w:widowControl w:val="0"/>
        <w:rPr>
          <w:rFonts w:ascii="Arial" w:hAnsi="Arial" w:cs="Arial"/>
          <w:b/>
        </w:rPr>
      </w:pPr>
      <w:r w:rsidRPr="00463E71">
        <w:rPr>
          <w:rFonts w:ascii="Arial" w:hAnsi="Arial" w:cs="Arial"/>
          <w:b/>
        </w:rPr>
        <w:br w:type="page"/>
      </w:r>
    </w:p>
    <w:p w14:paraId="7F94425B" w14:textId="77777777" w:rsidR="00F17D49" w:rsidRPr="00463E71" w:rsidRDefault="00F17D49" w:rsidP="00345818">
      <w:pPr>
        <w:widowControl w:val="0"/>
        <w:jc w:val="center"/>
        <w:rPr>
          <w:rFonts w:ascii="Arial" w:hAnsi="Arial" w:cs="Arial"/>
          <w:b/>
        </w:rPr>
      </w:pPr>
      <w:r w:rsidRPr="00463E71">
        <w:rPr>
          <w:rFonts w:ascii="Arial" w:hAnsi="Arial" w:cs="Arial"/>
          <w:b/>
        </w:rPr>
        <w:lastRenderedPageBreak/>
        <w:t>ANEXO Nº 1</w:t>
      </w:r>
    </w:p>
    <w:p w14:paraId="75C2A041" w14:textId="77777777" w:rsidR="00F17D49" w:rsidRPr="00463E71" w:rsidRDefault="00F17D49" w:rsidP="00345818">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463E71" w14:paraId="58BCE90D" w14:textId="77777777" w:rsidTr="00E43B1B">
        <w:tc>
          <w:tcPr>
            <w:tcW w:w="8644" w:type="dxa"/>
            <w:shd w:val="clear" w:color="000000" w:fill="FFFFFF"/>
          </w:tcPr>
          <w:p w14:paraId="23379604" w14:textId="77777777" w:rsidR="00F17D49" w:rsidRPr="00463E71" w:rsidRDefault="00F17D49" w:rsidP="00345818">
            <w:pPr>
              <w:pStyle w:val="Textoindependiente"/>
              <w:widowControl w:val="0"/>
              <w:spacing w:after="0"/>
              <w:jc w:val="center"/>
              <w:rPr>
                <w:rFonts w:ascii="Arial" w:hAnsi="Arial" w:cs="Arial"/>
                <w:b/>
                <w:sz w:val="20"/>
                <w:szCs w:val="20"/>
              </w:rPr>
            </w:pPr>
            <w:r w:rsidRPr="00463E71">
              <w:rPr>
                <w:rFonts w:ascii="Arial" w:hAnsi="Arial" w:cs="Arial"/>
                <w:b/>
                <w:sz w:val="20"/>
                <w:szCs w:val="20"/>
              </w:rPr>
              <w:t xml:space="preserve">DECLARACIÓN JURADA DE DATOS DEL POSTOR </w:t>
            </w:r>
          </w:p>
          <w:p w14:paraId="280567B0" w14:textId="77777777" w:rsidR="004B5A39" w:rsidRPr="00463E71" w:rsidRDefault="004B5A39" w:rsidP="00345818">
            <w:pPr>
              <w:pStyle w:val="Textoindependiente"/>
              <w:widowControl w:val="0"/>
              <w:spacing w:after="0"/>
              <w:jc w:val="center"/>
              <w:rPr>
                <w:rFonts w:ascii="Arial" w:hAnsi="Arial" w:cs="Arial"/>
                <w:b/>
                <w:sz w:val="20"/>
                <w:szCs w:val="20"/>
              </w:rPr>
            </w:pPr>
          </w:p>
          <w:p w14:paraId="468ADFEA" w14:textId="77777777" w:rsidR="004B5A39" w:rsidRPr="00463E71" w:rsidRDefault="004B5A39" w:rsidP="00345818">
            <w:pPr>
              <w:pStyle w:val="Textoindependiente"/>
              <w:widowControl w:val="0"/>
              <w:spacing w:after="0"/>
              <w:jc w:val="center"/>
              <w:rPr>
                <w:rFonts w:ascii="Arial" w:hAnsi="Arial" w:cs="Arial"/>
                <w:b/>
                <w:sz w:val="20"/>
                <w:szCs w:val="20"/>
              </w:rPr>
            </w:pPr>
          </w:p>
        </w:tc>
      </w:tr>
    </w:tbl>
    <w:p w14:paraId="5F9A1E0B" w14:textId="1F802478" w:rsidR="004B5A39" w:rsidRPr="00463E71" w:rsidRDefault="004B5A39" w:rsidP="5F6E1149">
      <w:pPr>
        <w:widowControl w:val="0"/>
        <w:jc w:val="both"/>
        <w:rPr>
          <w:rFonts w:ascii="Arial" w:eastAsia="Times New Roman" w:hAnsi="Arial" w:cs="Arial"/>
          <w:bCs/>
          <w:color w:val="auto"/>
          <w:sz w:val="20"/>
          <w:lang w:eastAsia="en-GB"/>
        </w:rPr>
      </w:pPr>
      <w:r w:rsidRPr="00463E71">
        <w:rPr>
          <w:rFonts w:ascii="Arial" w:eastAsia="Times New Roman" w:hAnsi="Arial" w:cs="Arial"/>
          <w:bCs/>
          <w:color w:val="auto"/>
          <w:sz w:val="20"/>
          <w:lang w:eastAsia="en-GB"/>
        </w:rPr>
        <w:t>Señores</w:t>
      </w:r>
    </w:p>
    <w:p w14:paraId="308DF845" w14:textId="77777777" w:rsidR="009E0E7C" w:rsidRPr="00463E71" w:rsidRDefault="00E86606" w:rsidP="00345818">
      <w:pPr>
        <w:widowControl w:val="0"/>
        <w:autoSpaceDE w:val="0"/>
        <w:autoSpaceDN w:val="0"/>
        <w:adjustRightInd w:val="0"/>
        <w:jc w:val="both"/>
        <w:rPr>
          <w:rFonts w:ascii="Arial" w:eastAsia="Times New Roman" w:hAnsi="Arial" w:cs="Arial"/>
          <w:b/>
          <w:color w:val="000000" w:themeColor="text1"/>
          <w:sz w:val="20"/>
          <w:lang w:eastAsia="en-GB"/>
        </w:rPr>
      </w:pPr>
      <w:r w:rsidRPr="00463E71">
        <w:rPr>
          <w:rFonts w:ascii="Arial" w:eastAsia="Times New Roman" w:hAnsi="Arial" w:cs="Arial"/>
          <w:b/>
          <w:color w:val="000000" w:themeColor="text1"/>
          <w:sz w:val="20"/>
          <w:lang w:eastAsia="en-GB"/>
        </w:rPr>
        <w:t xml:space="preserve">COMITÉ </w:t>
      </w:r>
    </w:p>
    <w:p w14:paraId="6DAEF43D" w14:textId="751C7A1F" w:rsidR="00F17D49" w:rsidRPr="00463E71" w:rsidRDefault="00890132" w:rsidP="00345818">
      <w:pPr>
        <w:widowControl w:val="0"/>
        <w:autoSpaceDE w:val="0"/>
        <w:autoSpaceDN w:val="0"/>
        <w:adjustRightInd w:val="0"/>
        <w:jc w:val="both"/>
        <w:rPr>
          <w:rFonts w:ascii="Arial" w:eastAsia="Times New Roman" w:hAnsi="Arial" w:cs="Arial"/>
          <w:b/>
          <w:color w:val="000000" w:themeColor="text1"/>
          <w:sz w:val="20"/>
          <w:lang w:eastAsia="en-GB"/>
        </w:rPr>
      </w:pPr>
      <w:r w:rsidRPr="00463E71">
        <w:rPr>
          <w:rFonts w:ascii="Arial" w:eastAsia="Times New Roman" w:hAnsi="Arial" w:cs="Arial"/>
          <w:b/>
          <w:color w:val="000000" w:themeColor="text1"/>
          <w:sz w:val="20"/>
          <w:lang w:eastAsia="en-GB"/>
        </w:rPr>
        <w:t>CONCURSO</w:t>
      </w:r>
      <w:r w:rsidR="00923B1E" w:rsidRPr="00463E71">
        <w:rPr>
          <w:rFonts w:ascii="Arial" w:eastAsia="Times New Roman" w:hAnsi="Arial" w:cs="Arial"/>
          <w:b/>
          <w:color w:val="000000" w:themeColor="text1"/>
          <w:sz w:val="20"/>
          <w:lang w:eastAsia="en-GB"/>
        </w:rPr>
        <w:t xml:space="preserve"> PÚBLIC</w:t>
      </w:r>
      <w:r w:rsidRPr="00463E71">
        <w:rPr>
          <w:rFonts w:ascii="Arial" w:eastAsia="Times New Roman" w:hAnsi="Arial" w:cs="Arial"/>
          <w:b/>
          <w:color w:val="000000" w:themeColor="text1"/>
          <w:sz w:val="20"/>
          <w:lang w:eastAsia="en-GB"/>
        </w:rPr>
        <w:t>O</w:t>
      </w:r>
      <w:r w:rsidR="00F17D49" w:rsidRPr="00463E71">
        <w:rPr>
          <w:rFonts w:ascii="Arial" w:eastAsia="Times New Roman" w:hAnsi="Arial" w:cs="Arial"/>
          <w:b/>
          <w:color w:val="000000" w:themeColor="text1"/>
          <w:sz w:val="20"/>
          <w:lang w:eastAsia="en-GB"/>
        </w:rPr>
        <w:t xml:space="preserve"> </w:t>
      </w:r>
      <w:r w:rsidR="007F64D1" w:rsidRPr="00463E71">
        <w:rPr>
          <w:rFonts w:ascii="Arial" w:eastAsia="Times New Roman" w:hAnsi="Arial" w:cs="Arial"/>
          <w:b/>
          <w:color w:val="000000" w:themeColor="text1"/>
          <w:sz w:val="20"/>
          <w:lang w:eastAsia="en-GB"/>
        </w:rPr>
        <w:t>ABREVIADO</w:t>
      </w:r>
      <w:r w:rsidR="009E0E7C" w:rsidRPr="00463E71">
        <w:rPr>
          <w:rFonts w:ascii="Arial" w:eastAsia="Times New Roman" w:hAnsi="Arial" w:cs="Arial"/>
          <w:b/>
          <w:color w:val="000000" w:themeColor="text1"/>
          <w:sz w:val="20"/>
          <w:lang w:eastAsia="en-GB"/>
        </w:rPr>
        <w:t xml:space="preserve"> DE SERVICIO</w:t>
      </w:r>
      <w:r w:rsidR="007F64D1" w:rsidRPr="00463E71">
        <w:rPr>
          <w:rFonts w:ascii="Arial" w:eastAsia="Times New Roman" w:hAnsi="Arial" w:cs="Arial"/>
          <w:b/>
          <w:color w:val="000000" w:themeColor="text1"/>
          <w:sz w:val="20"/>
          <w:lang w:eastAsia="en-GB"/>
        </w:rPr>
        <w:t xml:space="preserve"> </w:t>
      </w:r>
      <w:r w:rsidR="00F17D49" w:rsidRPr="00463E71">
        <w:rPr>
          <w:rFonts w:ascii="Arial" w:eastAsia="Times New Roman" w:hAnsi="Arial" w:cs="Arial"/>
          <w:b/>
          <w:color w:val="000000" w:themeColor="text1"/>
          <w:sz w:val="20"/>
          <w:lang w:eastAsia="en-GB"/>
        </w:rPr>
        <w:t xml:space="preserve">Nº [CONSIGNAR </w:t>
      </w:r>
      <w:r w:rsidR="00B92C08" w:rsidRPr="00463E71">
        <w:rPr>
          <w:rFonts w:ascii="Arial" w:eastAsia="Times New Roman" w:hAnsi="Arial" w:cs="Arial"/>
          <w:b/>
          <w:color w:val="000000" w:themeColor="text1"/>
          <w:sz w:val="20"/>
          <w:lang w:eastAsia="en-GB"/>
        </w:rPr>
        <w:t>NOMENCLATURA DEL</w:t>
      </w:r>
      <w:r w:rsidR="00F17D49" w:rsidRPr="00463E71">
        <w:rPr>
          <w:rFonts w:ascii="Arial" w:eastAsia="Times New Roman" w:hAnsi="Arial" w:cs="Arial"/>
          <w:b/>
          <w:color w:val="000000" w:themeColor="text1"/>
          <w:sz w:val="20"/>
          <w:lang w:eastAsia="en-GB"/>
        </w:rPr>
        <w:t xml:space="preserve"> </w:t>
      </w:r>
      <w:r w:rsidR="00431A5B" w:rsidRPr="00463E71">
        <w:rPr>
          <w:rFonts w:ascii="Arial" w:eastAsia="Times New Roman" w:hAnsi="Arial" w:cs="Arial"/>
          <w:b/>
          <w:color w:val="000000" w:themeColor="text1"/>
          <w:sz w:val="20"/>
          <w:lang w:eastAsia="en-GB"/>
        </w:rPr>
        <w:t>PROCEDIMIENTO</w:t>
      </w:r>
      <w:r w:rsidR="0080251B" w:rsidRPr="00463E71">
        <w:rPr>
          <w:rFonts w:ascii="Arial" w:eastAsia="Times New Roman" w:hAnsi="Arial" w:cs="Arial"/>
          <w:b/>
          <w:color w:val="000000" w:themeColor="text1"/>
          <w:sz w:val="20"/>
          <w:lang w:eastAsia="en-GB"/>
        </w:rPr>
        <w:t xml:space="preserve"> DE SELECCIÓN</w:t>
      </w:r>
      <w:r w:rsidR="00F17D49" w:rsidRPr="00463E71">
        <w:rPr>
          <w:rFonts w:ascii="Arial" w:eastAsia="Times New Roman" w:hAnsi="Arial" w:cs="Arial"/>
          <w:b/>
          <w:color w:val="000000" w:themeColor="text1"/>
          <w:sz w:val="20"/>
          <w:lang w:eastAsia="en-GB"/>
        </w:rPr>
        <w:t>]</w:t>
      </w:r>
    </w:p>
    <w:p w14:paraId="6BDCC8E2" w14:textId="77777777" w:rsidR="00F17D49" w:rsidRPr="00463E71" w:rsidRDefault="00F17D49" w:rsidP="00345818">
      <w:pPr>
        <w:widowControl w:val="0"/>
        <w:autoSpaceDE w:val="0"/>
        <w:autoSpaceDN w:val="0"/>
        <w:adjustRightInd w:val="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Presente</w:t>
      </w:r>
      <w:r w:rsidRPr="00463E71">
        <w:rPr>
          <w:rFonts w:ascii="Arial" w:eastAsia="Times New Roman" w:hAnsi="Arial" w:cs="Arial"/>
          <w:color w:val="auto"/>
          <w:sz w:val="20"/>
          <w:lang w:eastAsia="en-GB"/>
        </w:rPr>
        <w:t>.-</w:t>
      </w:r>
    </w:p>
    <w:p w14:paraId="101388B4" w14:textId="77777777" w:rsidR="00F17D49" w:rsidRPr="00463E71" w:rsidRDefault="00F17D49" w:rsidP="00345818">
      <w:pPr>
        <w:widowControl w:val="0"/>
        <w:autoSpaceDE w:val="0"/>
        <w:autoSpaceDN w:val="0"/>
        <w:adjustRightInd w:val="0"/>
        <w:jc w:val="both"/>
        <w:rPr>
          <w:rFonts w:ascii="Arial" w:hAnsi="Arial" w:cs="Arial"/>
          <w:sz w:val="20"/>
        </w:rPr>
      </w:pPr>
    </w:p>
    <w:p w14:paraId="5FA35BBC" w14:textId="77777777" w:rsidR="00094001" w:rsidRPr="00463E71" w:rsidRDefault="00094001" w:rsidP="00094001">
      <w:pPr>
        <w:widowControl w:val="0"/>
        <w:ind w:right="-1"/>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que se suscribe, [……………..], postor y/o representante Legal de [</w:t>
      </w:r>
      <w:r w:rsidRPr="00463E71">
        <w:rPr>
          <w:rFonts w:ascii="Arial" w:eastAsia="Times New Roman" w:hAnsi="Arial" w:cs="Arial"/>
          <w:b/>
          <w:bCs/>
          <w:color w:val="auto"/>
          <w:sz w:val="20"/>
          <w:u w:val="single"/>
          <w:lang w:eastAsia="en-GB"/>
        </w:rPr>
        <w:t>CONSIGNAR EN CASO DE SER PERSONA JURÍDICA</w:t>
      </w:r>
      <w:r w:rsidRPr="00463E71">
        <w:rPr>
          <w:rFonts w:ascii="Arial" w:eastAsia="Times New Roman" w:hAnsi="Arial" w:cs="Arial"/>
          <w:color w:val="auto"/>
          <w:sz w:val="20"/>
          <w:lang w:eastAsia="en-GB"/>
        </w:rPr>
        <w:t xml:space="preserve">], identificado con </w:t>
      </w:r>
      <w:r w:rsidRPr="00463E71">
        <w:rPr>
          <w:rFonts w:ascii="Arial" w:eastAsia="Times New Roman" w:hAnsi="Arial" w:cs="Arial"/>
          <w:b/>
          <w:bCs/>
          <w:color w:val="auto"/>
          <w:sz w:val="20"/>
          <w:u w:val="single"/>
          <w:lang w:eastAsia="en-GB"/>
        </w:rPr>
        <w:t>[CONSIGNAR TIPO DE DOCUMENTO DE IDENTIDAD</w:t>
      </w:r>
      <w:r w:rsidRPr="00463E71">
        <w:rPr>
          <w:rFonts w:ascii="Arial" w:eastAsia="Times New Roman" w:hAnsi="Arial" w:cs="Arial"/>
          <w:color w:val="auto"/>
          <w:sz w:val="20"/>
          <w:lang w:eastAsia="en-GB"/>
        </w:rPr>
        <w:t>] N° [</w:t>
      </w:r>
      <w:r w:rsidRPr="00463E71">
        <w:rPr>
          <w:rFonts w:ascii="Arial" w:eastAsia="Times New Roman" w:hAnsi="Arial" w:cs="Arial"/>
          <w:b/>
          <w:bCs/>
          <w:color w:val="auto"/>
          <w:sz w:val="20"/>
          <w:u w:val="single"/>
          <w:lang w:eastAsia="en-GB"/>
        </w:rPr>
        <w:t>CONSIGNAR NÚMERO DE DOCUMENTO DE IDENTIDAD</w:t>
      </w:r>
      <w:r w:rsidRPr="00463E71">
        <w:rPr>
          <w:rFonts w:ascii="Arial" w:eastAsia="Times New Roman" w:hAnsi="Arial" w:cs="Arial"/>
          <w:color w:val="auto"/>
          <w:sz w:val="20"/>
          <w:lang w:eastAsia="en-GB"/>
        </w:rPr>
        <w:t>], con poder inscrito en la localidad de [</w:t>
      </w:r>
      <w:r w:rsidRPr="00463E71">
        <w:rPr>
          <w:rFonts w:ascii="Arial" w:eastAsia="Times New Roman" w:hAnsi="Arial" w:cs="Arial"/>
          <w:b/>
          <w:bCs/>
          <w:color w:val="auto"/>
          <w:sz w:val="20"/>
          <w:u w:val="single"/>
          <w:lang w:eastAsia="en-GB"/>
        </w:rPr>
        <w:t>CONSIGNAR EN CASO DE SER PERSONA JURÍDICA</w:t>
      </w:r>
      <w:r w:rsidRPr="00463E71">
        <w:rPr>
          <w:rFonts w:ascii="Arial" w:eastAsia="Times New Roman" w:hAnsi="Arial" w:cs="Arial"/>
          <w:color w:val="auto"/>
          <w:sz w:val="20"/>
          <w:lang w:eastAsia="en-GB"/>
        </w:rPr>
        <w:t>] en la Ficha Nº [</w:t>
      </w:r>
      <w:r w:rsidRPr="00463E71">
        <w:rPr>
          <w:rFonts w:ascii="Arial" w:eastAsia="Times New Roman" w:hAnsi="Arial" w:cs="Arial"/>
          <w:b/>
          <w:bCs/>
          <w:color w:val="auto"/>
          <w:sz w:val="20"/>
          <w:lang w:eastAsia="en-GB"/>
        </w:rPr>
        <w:t>CONSIGNAR EN CASO DE SER PERSONA JURÍDICA]</w:t>
      </w:r>
      <w:r w:rsidRPr="00463E71">
        <w:rPr>
          <w:rFonts w:ascii="Arial" w:eastAsia="Times New Roman" w:hAnsi="Arial" w:cs="Arial"/>
          <w:color w:val="auto"/>
          <w:sz w:val="20"/>
          <w:lang w:eastAsia="en-GB"/>
        </w:rPr>
        <w:t xml:space="preserve"> Asiento Nº [</w:t>
      </w:r>
      <w:r w:rsidRPr="00463E71">
        <w:rPr>
          <w:rFonts w:ascii="Arial" w:eastAsia="Times New Roman" w:hAnsi="Arial" w:cs="Arial"/>
          <w:b/>
          <w:bCs/>
          <w:color w:val="auto"/>
          <w:sz w:val="20"/>
          <w:u w:val="single"/>
          <w:lang w:eastAsia="en-GB"/>
        </w:rPr>
        <w:t>CONSIGNAR EN CASO DE SER PERSONA JURÍDICA</w:t>
      </w:r>
      <w:r w:rsidRPr="00463E71">
        <w:rPr>
          <w:rFonts w:ascii="Arial" w:eastAsia="Times New Roman" w:hAnsi="Arial" w:cs="Arial"/>
          <w:color w:val="auto"/>
          <w:sz w:val="20"/>
          <w:lang w:eastAsia="en-GB"/>
        </w:rPr>
        <w:t>],</w:t>
      </w:r>
      <w:r w:rsidRPr="00463E71">
        <w:rPr>
          <w:rFonts w:ascii="Arial" w:eastAsia="Times New Roman" w:hAnsi="Arial" w:cs="Arial"/>
          <w:i/>
          <w:iCs/>
          <w:color w:val="auto"/>
          <w:sz w:val="20"/>
          <w:lang w:eastAsia="en-GB"/>
        </w:rPr>
        <w:t xml:space="preserve"> </w:t>
      </w:r>
      <w:r w:rsidRPr="00463E71">
        <w:rPr>
          <w:rFonts w:ascii="Arial" w:eastAsia="Times New Roman" w:hAnsi="Arial" w:cs="Arial"/>
          <w:b/>
          <w:bCs/>
          <w:color w:val="auto"/>
          <w:sz w:val="20"/>
          <w:lang w:eastAsia="en-GB"/>
        </w:rPr>
        <w:t>DECLARO BAJO JURAMENTO</w:t>
      </w:r>
      <w:r w:rsidRPr="00463E71">
        <w:rPr>
          <w:rFonts w:ascii="Arial" w:eastAsia="Times New Roman" w:hAnsi="Arial" w:cs="Arial"/>
          <w:color w:val="auto"/>
          <w:sz w:val="20"/>
          <w:lang w:eastAsia="en-GB"/>
        </w:rPr>
        <w:t xml:space="preserve"> que la siguiente información se sujeta a la verdad:</w:t>
      </w:r>
    </w:p>
    <w:p w14:paraId="19963B81" w14:textId="77777777" w:rsidR="00F17D49" w:rsidRPr="00463E71" w:rsidRDefault="00F17D49" w:rsidP="003F76BF">
      <w:pPr>
        <w:widowControl w:val="0"/>
        <w:ind w:right="-1"/>
        <w:rPr>
          <w:rFonts w:ascii="Arial" w:eastAsia="Times New Roman" w:hAnsi="Arial" w:cs="Arial"/>
          <w:color w:val="auto"/>
          <w:sz w:val="20"/>
          <w:lang w:eastAsia="en-GB"/>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0D0154" w:rsidRPr="00463E71" w14:paraId="29654C6C" w14:textId="77777777">
        <w:tc>
          <w:tcPr>
            <w:tcW w:w="2977" w:type="dxa"/>
            <w:tcBorders>
              <w:right w:val="nil"/>
            </w:tcBorders>
          </w:tcPr>
          <w:p w14:paraId="3EC5A5F6"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Nombre, Denominación o Razón Social:</w:t>
            </w:r>
          </w:p>
        </w:tc>
        <w:tc>
          <w:tcPr>
            <w:tcW w:w="5812" w:type="dxa"/>
            <w:gridSpan w:val="4"/>
            <w:tcBorders>
              <w:left w:val="nil"/>
            </w:tcBorders>
          </w:tcPr>
          <w:p w14:paraId="3F7C94CD" w14:textId="77777777" w:rsidR="000D0154" w:rsidRPr="00463E71" w:rsidRDefault="000D0154" w:rsidP="000D0154">
            <w:pPr>
              <w:widowControl w:val="0"/>
              <w:ind w:right="-1"/>
              <w:rPr>
                <w:rFonts w:ascii="Arial" w:eastAsia="Times New Roman" w:hAnsi="Arial" w:cs="Arial"/>
                <w:color w:val="auto"/>
                <w:sz w:val="20"/>
                <w:lang w:eastAsia="en-GB"/>
              </w:rPr>
            </w:pPr>
          </w:p>
        </w:tc>
      </w:tr>
      <w:tr w:rsidR="000D0154" w:rsidRPr="00463E71" w14:paraId="012D1067" w14:textId="77777777">
        <w:tc>
          <w:tcPr>
            <w:tcW w:w="2977" w:type="dxa"/>
            <w:tcBorders>
              <w:bottom w:val="single" w:sz="4" w:space="0" w:color="auto"/>
              <w:right w:val="nil"/>
            </w:tcBorders>
          </w:tcPr>
          <w:p w14:paraId="2E319DCF"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Domicilio Legal:</w:t>
            </w:r>
          </w:p>
        </w:tc>
        <w:tc>
          <w:tcPr>
            <w:tcW w:w="5812" w:type="dxa"/>
            <w:gridSpan w:val="4"/>
            <w:tcBorders>
              <w:left w:val="nil"/>
              <w:bottom w:val="single" w:sz="4" w:space="0" w:color="auto"/>
            </w:tcBorders>
          </w:tcPr>
          <w:p w14:paraId="407FC81E" w14:textId="77777777" w:rsidR="000D0154" w:rsidRPr="00463E71" w:rsidRDefault="000D0154" w:rsidP="000D0154">
            <w:pPr>
              <w:widowControl w:val="0"/>
              <w:ind w:right="-1"/>
              <w:rPr>
                <w:rFonts w:ascii="Arial" w:eastAsia="Times New Roman" w:hAnsi="Arial" w:cs="Arial"/>
                <w:color w:val="auto"/>
                <w:sz w:val="20"/>
                <w:lang w:eastAsia="en-GB"/>
              </w:rPr>
            </w:pPr>
          </w:p>
        </w:tc>
      </w:tr>
      <w:tr w:rsidR="000D0154" w:rsidRPr="00463E71" w14:paraId="019858B3" w14:textId="77777777">
        <w:tc>
          <w:tcPr>
            <w:tcW w:w="4111" w:type="dxa"/>
            <w:gridSpan w:val="2"/>
            <w:tcBorders>
              <w:right w:val="single" w:sz="4" w:space="0" w:color="auto"/>
            </w:tcBorders>
          </w:tcPr>
          <w:p w14:paraId="38DAE94E"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RUC:</w:t>
            </w:r>
          </w:p>
        </w:tc>
        <w:tc>
          <w:tcPr>
            <w:tcW w:w="1701" w:type="dxa"/>
            <w:tcBorders>
              <w:left w:val="single" w:sz="4" w:space="0" w:color="auto"/>
              <w:right w:val="single" w:sz="4" w:space="0" w:color="auto"/>
            </w:tcBorders>
          </w:tcPr>
          <w:p w14:paraId="41351D6B"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Teléfono(s):</w:t>
            </w:r>
          </w:p>
        </w:tc>
        <w:tc>
          <w:tcPr>
            <w:tcW w:w="1418" w:type="dxa"/>
            <w:tcBorders>
              <w:left w:val="single" w:sz="4" w:space="0" w:color="auto"/>
              <w:right w:val="single" w:sz="4" w:space="0" w:color="auto"/>
            </w:tcBorders>
          </w:tcPr>
          <w:p w14:paraId="2DB66D23" w14:textId="77777777" w:rsidR="000D0154" w:rsidRPr="00463E71" w:rsidRDefault="000D0154" w:rsidP="000D0154">
            <w:pPr>
              <w:widowControl w:val="0"/>
              <w:ind w:right="-1"/>
              <w:rPr>
                <w:rFonts w:ascii="Arial" w:eastAsia="Times New Roman" w:hAnsi="Arial" w:cs="Arial"/>
                <w:color w:val="auto"/>
                <w:sz w:val="20"/>
                <w:lang w:eastAsia="en-GB"/>
              </w:rPr>
            </w:pPr>
          </w:p>
        </w:tc>
        <w:tc>
          <w:tcPr>
            <w:tcW w:w="1559" w:type="dxa"/>
            <w:tcBorders>
              <w:left w:val="single" w:sz="4" w:space="0" w:color="auto"/>
            </w:tcBorders>
          </w:tcPr>
          <w:p w14:paraId="4A859455" w14:textId="77777777" w:rsidR="000D0154" w:rsidRPr="00463E71" w:rsidRDefault="000D0154" w:rsidP="000D0154">
            <w:pPr>
              <w:widowControl w:val="0"/>
              <w:ind w:right="-1"/>
              <w:jc w:val="center"/>
              <w:rPr>
                <w:rFonts w:ascii="Arial" w:eastAsia="Times New Roman" w:hAnsi="Arial" w:cs="Arial"/>
                <w:color w:val="auto"/>
                <w:sz w:val="20"/>
                <w:lang w:eastAsia="en-GB"/>
              </w:rPr>
            </w:pPr>
          </w:p>
        </w:tc>
      </w:tr>
      <w:tr w:rsidR="000D0154" w:rsidRPr="00463E71" w14:paraId="71A2572E" w14:textId="77777777">
        <w:tc>
          <w:tcPr>
            <w:tcW w:w="4111" w:type="dxa"/>
            <w:gridSpan w:val="2"/>
            <w:tcBorders>
              <w:right w:val="single" w:sz="4" w:space="0" w:color="auto"/>
            </w:tcBorders>
          </w:tcPr>
          <w:p w14:paraId="4C8F7A02"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MYPE</w:t>
            </w:r>
          </w:p>
        </w:tc>
        <w:tc>
          <w:tcPr>
            <w:tcW w:w="4678" w:type="dxa"/>
            <w:gridSpan w:val="3"/>
            <w:tcBorders>
              <w:left w:val="single" w:sz="4" w:space="0" w:color="auto"/>
            </w:tcBorders>
          </w:tcPr>
          <w:p w14:paraId="3748744C"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SI (    )                                 NO (     )</w:t>
            </w:r>
          </w:p>
        </w:tc>
      </w:tr>
      <w:tr w:rsidR="000D0154" w:rsidRPr="00463E71" w14:paraId="60634C38" w14:textId="77777777">
        <w:tc>
          <w:tcPr>
            <w:tcW w:w="8789" w:type="dxa"/>
            <w:gridSpan w:val="5"/>
          </w:tcPr>
          <w:p w14:paraId="7BF77C2A" w14:textId="77777777" w:rsidR="000D0154" w:rsidRPr="00463E71" w:rsidRDefault="000D0154" w:rsidP="000D0154">
            <w:pPr>
              <w:widowControl w:val="0"/>
              <w:ind w:right="-1"/>
              <w:rPr>
                <w:rFonts w:ascii="Arial" w:eastAsia="Times New Roman" w:hAnsi="Arial" w:cs="Arial"/>
                <w:color w:val="auto"/>
                <w:sz w:val="20"/>
                <w:lang w:eastAsia="en-GB"/>
              </w:rPr>
            </w:pPr>
            <w:r w:rsidRPr="00463E71">
              <w:rPr>
                <w:rFonts w:ascii="Arial" w:eastAsia="Times New Roman" w:hAnsi="Arial" w:cs="Arial"/>
                <w:color w:val="auto"/>
                <w:sz w:val="20"/>
                <w:lang w:eastAsia="en-GB"/>
              </w:rPr>
              <w:t>Correo electrónico:</w:t>
            </w:r>
          </w:p>
        </w:tc>
      </w:tr>
    </w:tbl>
    <w:p w14:paraId="5C6FEF03" w14:textId="77777777" w:rsidR="000D0154" w:rsidRPr="00463E71" w:rsidRDefault="000D0154" w:rsidP="000D0154">
      <w:pPr>
        <w:widowControl w:val="0"/>
        <w:autoSpaceDE w:val="0"/>
        <w:autoSpaceDN w:val="0"/>
        <w:adjustRightInd w:val="0"/>
        <w:jc w:val="both"/>
        <w:rPr>
          <w:rFonts w:ascii="Arial" w:eastAsia="Times New Roman" w:hAnsi="Arial" w:cs="Arial"/>
          <w:color w:val="auto"/>
          <w:sz w:val="20"/>
          <w:lang w:eastAsia="en-GB"/>
        </w:rPr>
      </w:pPr>
    </w:p>
    <w:p w14:paraId="74738620" w14:textId="77777777" w:rsidR="00374854" w:rsidRPr="00463E71" w:rsidRDefault="00374854" w:rsidP="00374854">
      <w:pPr>
        <w:widowControl w:val="0"/>
        <w:autoSpaceDE w:val="0"/>
        <w:autoSpaceDN w:val="0"/>
        <w:adjustRightInd w:val="0"/>
        <w:jc w:val="both"/>
        <w:rPr>
          <w:rFonts w:ascii="Arial" w:hAnsi="Arial" w:cs="Arial"/>
          <w:b/>
          <w:sz w:val="20"/>
        </w:rPr>
      </w:pPr>
      <w:bookmarkStart w:id="9" w:name="_Hlk515984166"/>
      <w:r w:rsidRPr="00463E71">
        <w:rPr>
          <w:rFonts w:ascii="Arial" w:hAnsi="Arial" w:cs="Arial"/>
          <w:b/>
          <w:sz w:val="20"/>
        </w:rPr>
        <w:t>Autorización de notificación por correo electrónico:</w:t>
      </w:r>
    </w:p>
    <w:p w14:paraId="0EED6573" w14:textId="77777777" w:rsidR="00374854" w:rsidRPr="00463E71" w:rsidRDefault="00374854" w:rsidP="00374854">
      <w:pPr>
        <w:widowControl w:val="0"/>
        <w:autoSpaceDE w:val="0"/>
        <w:autoSpaceDN w:val="0"/>
        <w:adjustRightInd w:val="0"/>
        <w:jc w:val="both"/>
        <w:rPr>
          <w:rFonts w:ascii="Arial" w:hAnsi="Arial" w:cs="Arial"/>
          <w:sz w:val="20"/>
        </w:rPr>
      </w:pPr>
    </w:p>
    <w:p w14:paraId="4459AEF0" w14:textId="05EA0F94" w:rsidR="00374854" w:rsidRPr="00463E71" w:rsidRDefault="00E75032" w:rsidP="00374854">
      <w:pPr>
        <w:widowControl w:val="0"/>
        <w:ind w:right="-1"/>
        <w:jc w:val="both"/>
        <w:rPr>
          <w:rFonts w:ascii="Arial" w:eastAsia="Times New Roman" w:hAnsi="Arial" w:cs="Arial"/>
          <w:sz w:val="20"/>
        </w:rPr>
      </w:pPr>
      <w:r w:rsidRPr="00463E71">
        <w:rPr>
          <w:rFonts w:ascii="Arial" w:eastAsia="Times New Roman" w:hAnsi="Arial" w:cs="Arial"/>
          <w:sz w:val="20"/>
        </w:rPr>
        <w:t>A</w:t>
      </w:r>
      <w:r w:rsidR="00374854" w:rsidRPr="00463E71">
        <w:rPr>
          <w:rFonts w:ascii="Arial" w:eastAsia="Times New Roman" w:hAnsi="Arial" w:cs="Arial"/>
          <w:sz w:val="20"/>
        </w:rPr>
        <w:t xml:space="preserve">utorizo que se notifiquen al correo electrónico indicado las siguientes actuaciones: </w:t>
      </w:r>
    </w:p>
    <w:p w14:paraId="3F9915F0" w14:textId="77777777" w:rsidR="0074579F" w:rsidRPr="00463E71" w:rsidRDefault="0074579F" w:rsidP="00374854">
      <w:pPr>
        <w:widowControl w:val="0"/>
        <w:ind w:right="-1"/>
        <w:jc w:val="both"/>
        <w:rPr>
          <w:rFonts w:ascii="Arial" w:eastAsia="Times New Roman" w:hAnsi="Arial" w:cs="Arial"/>
          <w:sz w:val="20"/>
        </w:rPr>
      </w:pPr>
    </w:p>
    <w:p w14:paraId="579AE59B" w14:textId="2438E57B" w:rsidR="00A247B5" w:rsidRPr="00463E71"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bookmarkStart w:id="10" w:name="_Hlk191843159"/>
      <w:r w:rsidRPr="00463E71">
        <w:rPr>
          <w:rFonts w:ascii="Arial" w:eastAsia="Times New Roman" w:hAnsi="Arial" w:cs="Arial"/>
          <w:color w:val="auto"/>
          <w:sz w:val="20"/>
          <w:lang w:eastAsia="en-GB"/>
        </w:rPr>
        <w:t>Solicitud de la descripción a detalle de todos los elementos constitutivos de la oferta</w:t>
      </w:r>
      <w:r w:rsidR="00A73DF3" w:rsidRPr="00463E71">
        <w:rPr>
          <w:rFonts w:ascii="Arial" w:eastAsia="Times New Roman" w:hAnsi="Arial" w:cs="Arial"/>
          <w:color w:val="auto"/>
          <w:sz w:val="20"/>
          <w:lang w:eastAsia="en-GB"/>
        </w:rPr>
        <w:t>.</w:t>
      </w:r>
    </w:p>
    <w:p w14:paraId="6C67405A" w14:textId="77777777" w:rsidR="00A247B5" w:rsidRPr="00463E71"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Solicitud de negociación regulado en el artículo 132 del Reglamento de la Ley N° 32069, Ley General de Contrataciones Públicas, aprobado por Decreto Supremo N° 009-2025-EF.</w:t>
      </w:r>
    </w:p>
    <w:p w14:paraId="501C9CC1" w14:textId="77777777" w:rsidR="00A247B5" w:rsidRPr="00463E71"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Solicitud de subsanación de los requisitos para perfeccionar el contrato.</w:t>
      </w:r>
    </w:p>
    <w:p w14:paraId="74B66CDB" w14:textId="77777777" w:rsidR="00A247B5" w:rsidRPr="00463E71" w:rsidRDefault="00A247B5" w:rsidP="00A247B5">
      <w:pPr>
        <w:widowControl w:val="0"/>
        <w:numPr>
          <w:ilvl w:val="0"/>
          <w:numId w:val="38"/>
        </w:numPr>
        <w:spacing w:line="259" w:lineRule="auto"/>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157AF81C" w14:textId="77777777" w:rsidR="00A247B5" w:rsidRPr="00463E71"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Respuesta a la solicitud de acceso al expediente de contratación.</w:t>
      </w:r>
    </w:p>
    <w:p w14:paraId="6EF0A8BE" w14:textId="7F611340" w:rsidR="008018CB" w:rsidRPr="00463E71" w:rsidRDefault="008018CB"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Notificación de la orden de servicios, de ser el caso.</w:t>
      </w:r>
    </w:p>
    <w:bookmarkEnd w:id="10"/>
    <w:p w14:paraId="1F3EC6AB" w14:textId="77777777" w:rsidR="00374854" w:rsidRPr="00463E71" w:rsidRDefault="00374854" w:rsidP="00374854">
      <w:pPr>
        <w:widowControl w:val="0"/>
        <w:autoSpaceDE w:val="0"/>
        <w:autoSpaceDN w:val="0"/>
        <w:adjustRightInd w:val="0"/>
        <w:jc w:val="both"/>
        <w:rPr>
          <w:rFonts w:ascii="Arial" w:hAnsi="Arial" w:cs="Arial"/>
          <w:sz w:val="20"/>
        </w:rPr>
      </w:pPr>
    </w:p>
    <w:bookmarkEnd w:id="9"/>
    <w:p w14:paraId="1645E7EA" w14:textId="5B6302CF" w:rsidR="00C20455" w:rsidRPr="00463E71" w:rsidRDefault="00C20455" w:rsidP="00C20455">
      <w:pPr>
        <w:widowControl w:val="0"/>
        <w:autoSpaceDE w:val="0"/>
        <w:autoSpaceDN w:val="0"/>
        <w:adjustRightInd w:val="0"/>
        <w:jc w:val="both"/>
        <w:rPr>
          <w:rFonts w:ascii="Arial" w:hAnsi="Arial" w:cs="Arial"/>
          <w:sz w:val="20"/>
        </w:rPr>
      </w:pPr>
      <w:r w:rsidRPr="00463E71">
        <w:rPr>
          <w:rFonts w:ascii="Arial" w:hAnsi="Arial" w:cs="Arial"/>
          <w:sz w:val="20"/>
        </w:rPr>
        <w:t>Asimismo, me comprometo a remitir la confirmación de recepción</w:t>
      </w:r>
      <w:r w:rsidR="00D0060F" w:rsidRPr="00463E71">
        <w:rPr>
          <w:rFonts w:ascii="Arial" w:hAnsi="Arial" w:cs="Arial"/>
          <w:sz w:val="20"/>
        </w:rPr>
        <w:t xml:space="preserve"> del correo electrónico</w:t>
      </w:r>
      <w:r w:rsidRPr="00463E71">
        <w:rPr>
          <w:rFonts w:ascii="Arial" w:hAnsi="Arial" w:cs="Arial"/>
          <w:sz w:val="20"/>
        </w:rPr>
        <w:t xml:space="preserve">, en el plazo máximo de </w:t>
      </w:r>
      <w:r w:rsidR="008A1143" w:rsidRPr="00463E71">
        <w:rPr>
          <w:rFonts w:ascii="Arial" w:hAnsi="Arial" w:cs="Arial"/>
          <w:sz w:val="20"/>
        </w:rPr>
        <w:t xml:space="preserve">dos días hábiles </w:t>
      </w:r>
      <w:r w:rsidRPr="00463E71">
        <w:rPr>
          <w:rFonts w:ascii="Arial" w:hAnsi="Arial" w:cs="Arial"/>
          <w:sz w:val="20"/>
        </w:rPr>
        <w:t>de recibida la comunicación.</w:t>
      </w:r>
    </w:p>
    <w:p w14:paraId="6E7947ED" w14:textId="77777777" w:rsidR="00F17D49" w:rsidRPr="00463E71" w:rsidRDefault="00F17D49" w:rsidP="00345818">
      <w:pPr>
        <w:widowControl w:val="0"/>
        <w:autoSpaceDE w:val="0"/>
        <w:autoSpaceDN w:val="0"/>
        <w:adjustRightInd w:val="0"/>
        <w:jc w:val="both"/>
        <w:rPr>
          <w:rFonts w:ascii="Arial" w:hAnsi="Arial"/>
          <w:sz w:val="20"/>
        </w:rPr>
      </w:pPr>
    </w:p>
    <w:p w14:paraId="101C684B" w14:textId="77777777" w:rsidR="00F17D49" w:rsidRPr="00463E71" w:rsidRDefault="00F17D49" w:rsidP="00345818">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5A2501EE" w14:textId="77777777" w:rsidR="00F17D49" w:rsidRPr="00463E71" w:rsidRDefault="00F17D49" w:rsidP="00345818">
      <w:pPr>
        <w:widowControl w:val="0"/>
        <w:ind w:right="-1"/>
        <w:jc w:val="both"/>
        <w:rPr>
          <w:rFonts w:ascii="Arial" w:hAnsi="Arial" w:cs="Arial"/>
          <w:color w:val="auto"/>
          <w:sz w:val="20"/>
        </w:rPr>
      </w:pPr>
    </w:p>
    <w:p w14:paraId="58C7E27F" w14:textId="77777777" w:rsidR="006D7D60" w:rsidRPr="00463E71" w:rsidRDefault="006D7D60" w:rsidP="00345818">
      <w:pPr>
        <w:widowControl w:val="0"/>
        <w:ind w:right="-1"/>
        <w:jc w:val="both"/>
        <w:rPr>
          <w:rFonts w:ascii="Arial" w:hAnsi="Arial" w:cs="Arial"/>
          <w:color w:val="auto"/>
          <w:sz w:val="20"/>
        </w:rPr>
      </w:pPr>
    </w:p>
    <w:p w14:paraId="71F077ED" w14:textId="77777777" w:rsidR="001B4FF1" w:rsidRPr="00463E71" w:rsidRDefault="001B4FF1" w:rsidP="00345818">
      <w:pPr>
        <w:widowControl w:val="0"/>
        <w:ind w:right="-1"/>
        <w:jc w:val="both"/>
        <w:rPr>
          <w:rFonts w:ascii="Arial" w:hAnsi="Arial" w:cs="Arial"/>
          <w:color w:val="auto"/>
          <w:sz w:val="20"/>
        </w:rPr>
      </w:pPr>
    </w:p>
    <w:p w14:paraId="32B56AA1" w14:textId="77777777" w:rsidR="001B4FF1" w:rsidRPr="00463E71" w:rsidRDefault="001B4FF1" w:rsidP="00345818">
      <w:pPr>
        <w:widowControl w:val="0"/>
        <w:ind w:right="-1"/>
        <w:jc w:val="both"/>
        <w:rPr>
          <w:rFonts w:ascii="Arial" w:hAnsi="Arial" w:cs="Arial"/>
          <w:color w:val="auto"/>
          <w:sz w:val="20"/>
        </w:rPr>
      </w:pPr>
    </w:p>
    <w:p w14:paraId="333DC601" w14:textId="77777777" w:rsidR="00CE3382" w:rsidRPr="00463E71" w:rsidRDefault="00CE3382" w:rsidP="00CE3382">
      <w:pPr>
        <w:widowControl w:val="0"/>
        <w:ind w:right="-1"/>
        <w:jc w:val="center"/>
        <w:rPr>
          <w:rFonts w:ascii="Arial" w:hAnsi="Arial" w:cs="Arial"/>
          <w:sz w:val="20"/>
        </w:rPr>
      </w:pPr>
      <w:r w:rsidRPr="00463E71">
        <w:rPr>
          <w:rFonts w:ascii="Arial" w:hAnsi="Arial" w:cs="Arial"/>
          <w:sz w:val="20"/>
        </w:rPr>
        <w:t>……...........................................................</w:t>
      </w:r>
    </w:p>
    <w:p w14:paraId="63E1DB78" w14:textId="77777777" w:rsidR="00CE3382" w:rsidRPr="00463E71" w:rsidRDefault="00CE3382" w:rsidP="00CE3382">
      <w:pPr>
        <w:widowControl w:val="0"/>
        <w:jc w:val="center"/>
        <w:rPr>
          <w:rFonts w:ascii="Arial" w:hAnsi="Arial" w:cs="Arial"/>
          <w:b/>
          <w:sz w:val="20"/>
        </w:rPr>
      </w:pPr>
      <w:r w:rsidRPr="00463E71">
        <w:rPr>
          <w:rFonts w:ascii="Arial" w:hAnsi="Arial" w:cs="Arial"/>
          <w:b/>
          <w:sz w:val="20"/>
        </w:rPr>
        <w:t>Firma, nombres y apellidos del postor o</w:t>
      </w:r>
    </w:p>
    <w:p w14:paraId="6AAD72E4" w14:textId="77777777" w:rsidR="00CE3382" w:rsidRPr="00463E71" w:rsidRDefault="00CE3382" w:rsidP="00CE3382">
      <w:pPr>
        <w:widowControl w:val="0"/>
        <w:jc w:val="center"/>
        <w:rPr>
          <w:rFonts w:ascii="Arial" w:hAnsi="Arial" w:cs="Arial"/>
          <w:b/>
          <w:sz w:val="20"/>
        </w:rPr>
      </w:pPr>
      <w:r w:rsidRPr="00463E71">
        <w:rPr>
          <w:rFonts w:ascii="Arial" w:hAnsi="Arial" w:cs="Arial"/>
          <w:b/>
          <w:sz w:val="20"/>
        </w:rPr>
        <w:t>representante legal, según corresponda</w:t>
      </w:r>
    </w:p>
    <w:p w14:paraId="7D5CFA3B" w14:textId="77777777" w:rsidR="00793EDF" w:rsidRPr="00463E71" w:rsidRDefault="00793EDF" w:rsidP="00793EDF">
      <w:pPr>
        <w:pStyle w:val="Textoindependiente"/>
        <w:widowControl w:val="0"/>
        <w:spacing w:after="0"/>
        <w:rPr>
          <w:rFonts w:ascii="Arial" w:hAnsi="Arial" w:cs="Arial"/>
          <w:sz w:val="20"/>
          <w:szCs w:val="20"/>
        </w:rPr>
      </w:pPr>
    </w:p>
    <w:p w14:paraId="6C3D27B4" w14:textId="77777777" w:rsidR="00740142" w:rsidRPr="00463E71" w:rsidRDefault="00740142" w:rsidP="00793EDF">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463E71" w14:paraId="46E1775C"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F89E65" w14:textId="3C618272" w:rsidR="004D5039" w:rsidRPr="00463E71" w:rsidRDefault="00DB1AEA" w:rsidP="00523E99">
            <w:pPr>
              <w:jc w:val="both"/>
              <w:rPr>
                <w:rFonts w:ascii="Arial" w:hAnsi="Arial" w:cs="Arial"/>
                <w:color w:val="3333CC"/>
                <w:sz w:val="20"/>
                <w:szCs w:val="19"/>
                <w:lang w:val="es-ES"/>
              </w:rPr>
            </w:pPr>
            <w:r w:rsidRPr="00463E71">
              <w:rPr>
                <w:rFonts w:ascii="Arial" w:hAnsi="Arial" w:cs="Arial"/>
                <w:color w:val="FF0000"/>
                <w:sz w:val="20"/>
                <w:szCs w:val="19"/>
                <w:lang w:val="es-ES"/>
              </w:rPr>
              <w:t>Advertencia</w:t>
            </w:r>
          </w:p>
        </w:tc>
      </w:tr>
      <w:tr w:rsidR="004D5039" w:rsidRPr="00463E71" w14:paraId="4E7B2F21" w14:textId="77777777" w:rsidTr="5F6E114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ACE933" w14:textId="1C7D8327" w:rsidR="004D5039" w:rsidRPr="00463E71" w:rsidRDefault="004D5039" w:rsidP="00523E99">
            <w:pPr>
              <w:widowControl w:val="0"/>
              <w:ind w:left="34"/>
              <w:jc w:val="both"/>
              <w:rPr>
                <w:rFonts w:ascii="Arial" w:hAnsi="Arial" w:cs="Arial"/>
                <w:b w:val="0"/>
                <w:color w:val="0000FF"/>
                <w:sz w:val="20"/>
              </w:rPr>
            </w:pPr>
            <w:r w:rsidRPr="00463E71">
              <w:rPr>
                <w:rFonts w:ascii="Arial" w:hAnsi="Arial" w:cs="Arial"/>
                <w:b w:val="0"/>
                <w:i/>
                <w:color w:val="FF0000"/>
                <w:sz w:val="20"/>
                <w:szCs w:val="19"/>
                <w:lang w:val="es-ES_tradnl"/>
              </w:rPr>
              <w:t>La notificación dirigida a la dirección de correo electrónico consignada se ent</w:t>
            </w:r>
            <w:r w:rsidR="005D3C62" w:rsidRPr="00463E71">
              <w:rPr>
                <w:rFonts w:ascii="Arial" w:hAnsi="Arial" w:cs="Arial"/>
                <w:b w:val="0"/>
                <w:i/>
                <w:color w:val="FF0000"/>
                <w:sz w:val="20"/>
                <w:szCs w:val="19"/>
                <w:lang w:val="es-ES_tradnl"/>
              </w:rPr>
              <w:t>i</w:t>
            </w:r>
            <w:r w:rsidRPr="00463E71">
              <w:rPr>
                <w:rFonts w:ascii="Arial" w:hAnsi="Arial" w:cs="Arial"/>
                <w:b w:val="0"/>
                <w:i/>
                <w:color w:val="FF0000"/>
                <w:sz w:val="20"/>
                <w:szCs w:val="19"/>
                <w:lang w:val="es-ES_tradnl"/>
              </w:rPr>
              <w:t xml:space="preserve">ende válidamente efectuada cuando la </w:t>
            </w:r>
            <w:r w:rsidR="007C330C" w:rsidRPr="00463E71">
              <w:rPr>
                <w:rFonts w:ascii="Arial" w:hAnsi="Arial" w:cs="Arial"/>
                <w:b w:val="0"/>
                <w:i/>
                <w:color w:val="FF0000"/>
                <w:sz w:val="20"/>
                <w:szCs w:val="19"/>
                <w:lang w:val="es-ES_tradnl"/>
              </w:rPr>
              <w:t xml:space="preserve">entidad </w:t>
            </w:r>
            <w:r w:rsidR="4C14A94E" w:rsidRPr="00463E71">
              <w:rPr>
                <w:rFonts w:ascii="Arial" w:hAnsi="Arial" w:cs="Arial"/>
                <w:b w:val="0"/>
                <w:i/>
                <w:color w:val="FF0000"/>
                <w:sz w:val="20"/>
                <w:szCs w:val="19"/>
                <w:lang w:val="es-ES_tradnl"/>
              </w:rPr>
              <w:t xml:space="preserve">contratante </w:t>
            </w:r>
            <w:r w:rsidRPr="00463E71">
              <w:rPr>
                <w:rFonts w:ascii="Arial" w:hAnsi="Arial" w:cs="Arial"/>
                <w:b w:val="0"/>
                <w:i/>
                <w:color w:val="FF0000"/>
                <w:sz w:val="20"/>
                <w:szCs w:val="19"/>
                <w:lang w:val="es-ES_tradnl"/>
              </w:rPr>
              <w:t xml:space="preserve">reciba </w:t>
            </w:r>
            <w:r w:rsidR="008A06C6" w:rsidRPr="00463E71">
              <w:rPr>
                <w:rFonts w:ascii="Arial" w:hAnsi="Arial" w:cs="Arial"/>
                <w:b w:val="0"/>
                <w:i/>
                <w:color w:val="FF0000"/>
                <w:sz w:val="20"/>
                <w:szCs w:val="19"/>
                <w:lang w:val="es-ES_tradnl"/>
              </w:rPr>
              <w:t xml:space="preserve">el </w:t>
            </w:r>
            <w:r w:rsidRPr="00463E71">
              <w:rPr>
                <w:rFonts w:ascii="Arial" w:hAnsi="Arial" w:cs="Arial"/>
                <w:b w:val="0"/>
                <w:i/>
                <w:color w:val="FF0000"/>
                <w:sz w:val="20"/>
                <w:szCs w:val="19"/>
                <w:lang w:val="es-ES_tradnl"/>
              </w:rPr>
              <w:t>acuse de recepción.</w:t>
            </w:r>
          </w:p>
        </w:tc>
      </w:tr>
    </w:tbl>
    <w:p w14:paraId="606A99CB" w14:textId="6D20FD50" w:rsidR="00C66870" w:rsidRPr="00463E71" w:rsidRDefault="00C66870">
      <w:pPr>
        <w:rPr>
          <w:rFonts w:ascii="Arial" w:hAnsi="Arial" w:cs="Arial"/>
          <w:color w:val="auto"/>
          <w:sz w:val="20"/>
        </w:rPr>
      </w:pPr>
      <w:r w:rsidRPr="00463E71">
        <w:rPr>
          <w:rFonts w:ascii="Arial" w:hAnsi="Arial" w:cs="Arial"/>
          <w:color w:val="auto"/>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75875" w:rsidRPr="00463E71" w14:paraId="099F504D" w14:textId="77777777" w:rsidTr="00D05832">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40409BA1" w14:textId="77777777" w:rsidR="00B75875" w:rsidRPr="00463E71" w:rsidRDefault="00B75875" w:rsidP="00D05832">
            <w:pPr>
              <w:jc w:val="both"/>
              <w:textAlignment w:val="baseline"/>
              <w:rPr>
                <w:rFonts w:ascii="Segoe UI" w:hAnsi="Segoe UI" w:cs="Segoe UI"/>
                <w:sz w:val="18"/>
                <w:szCs w:val="18"/>
              </w:rPr>
            </w:pPr>
            <w:r w:rsidRPr="00463E71">
              <w:rPr>
                <w:rFonts w:ascii="Arial" w:hAnsi="Arial" w:cs="Arial"/>
                <w:b/>
                <w:bCs/>
                <w:color w:val="FF0000"/>
                <w:sz w:val="19"/>
                <w:szCs w:val="19"/>
              </w:rPr>
              <w:lastRenderedPageBreak/>
              <w:t>Advertencia</w:t>
            </w:r>
            <w:r w:rsidRPr="00463E71">
              <w:rPr>
                <w:rFonts w:ascii="Arial" w:hAnsi="Arial" w:cs="Arial"/>
                <w:color w:val="FF0000"/>
                <w:sz w:val="19"/>
                <w:szCs w:val="19"/>
              </w:rPr>
              <w:t> </w:t>
            </w:r>
          </w:p>
        </w:tc>
      </w:tr>
      <w:tr w:rsidR="00B75875" w:rsidRPr="00463E71" w14:paraId="66489BA8" w14:textId="77777777" w:rsidTr="00D05832">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3FD84129" w14:textId="77777777" w:rsidR="00B75875" w:rsidRPr="00463E71" w:rsidRDefault="00B75875" w:rsidP="00D05832">
            <w:pPr>
              <w:jc w:val="both"/>
              <w:textAlignment w:val="baseline"/>
              <w:rPr>
                <w:rFonts w:ascii="Segoe UI" w:hAnsi="Segoe UI" w:cs="Segoe UI"/>
                <w:sz w:val="18"/>
                <w:szCs w:val="18"/>
              </w:rPr>
            </w:pPr>
            <w:r w:rsidRPr="00463E71">
              <w:rPr>
                <w:rFonts w:ascii="Arial" w:hAnsi="Arial" w:cs="Arial"/>
                <w:color w:val="FF0000"/>
                <w:sz w:val="19"/>
                <w:szCs w:val="19"/>
                <w:lang w:val="es-ES"/>
              </w:rPr>
              <w:t>Cuando se trate de consorcios, la declaración jurada es la siguiente:</w:t>
            </w:r>
            <w:r w:rsidRPr="00463E71">
              <w:rPr>
                <w:rFonts w:ascii="Arial" w:hAnsi="Arial" w:cs="Arial"/>
                <w:color w:val="FF0000"/>
                <w:sz w:val="19"/>
                <w:szCs w:val="19"/>
              </w:rPr>
              <w:t> </w:t>
            </w:r>
          </w:p>
        </w:tc>
      </w:tr>
    </w:tbl>
    <w:p w14:paraId="41EFC357" w14:textId="77777777" w:rsidR="004D5039" w:rsidRPr="00463E71" w:rsidRDefault="004D5039" w:rsidP="004D5039">
      <w:pPr>
        <w:widowControl w:val="0"/>
        <w:autoSpaceDE w:val="0"/>
        <w:autoSpaceDN w:val="0"/>
        <w:adjustRightInd w:val="0"/>
        <w:jc w:val="both"/>
        <w:rPr>
          <w:rFonts w:ascii="Arial" w:hAnsi="Arial" w:cs="Arial"/>
          <w:sz w:val="20"/>
        </w:rPr>
      </w:pPr>
    </w:p>
    <w:p w14:paraId="3D226432" w14:textId="77777777" w:rsidR="00506FD6" w:rsidRPr="00463E71" w:rsidRDefault="00506FD6" w:rsidP="004D5039">
      <w:pPr>
        <w:widowControl w:val="0"/>
        <w:autoSpaceDE w:val="0"/>
        <w:autoSpaceDN w:val="0"/>
        <w:adjustRightInd w:val="0"/>
        <w:jc w:val="both"/>
        <w:rPr>
          <w:rFonts w:ascii="Arial" w:hAnsi="Arial" w:cs="Arial"/>
          <w:sz w:val="20"/>
        </w:rPr>
      </w:pPr>
    </w:p>
    <w:p w14:paraId="5A0887C1" w14:textId="77777777" w:rsidR="00506FD6" w:rsidRPr="00463E71" w:rsidRDefault="00506FD6" w:rsidP="004D5039">
      <w:pPr>
        <w:widowControl w:val="0"/>
        <w:autoSpaceDE w:val="0"/>
        <w:autoSpaceDN w:val="0"/>
        <w:adjustRightInd w:val="0"/>
        <w:jc w:val="both"/>
        <w:rPr>
          <w:rFonts w:ascii="Arial" w:hAnsi="Arial" w:cs="Arial"/>
          <w:sz w:val="20"/>
        </w:rPr>
      </w:pPr>
    </w:p>
    <w:p w14:paraId="01DBF083" w14:textId="77777777" w:rsidR="004D5039" w:rsidRPr="00463E71" w:rsidRDefault="004D5039" w:rsidP="004D5039">
      <w:pPr>
        <w:widowControl w:val="0"/>
        <w:jc w:val="center"/>
        <w:rPr>
          <w:rFonts w:ascii="Arial" w:hAnsi="Arial" w:cs="Arial"/>
          <w:b/>
        </w:rPr>
      </w:pPr>
      <w:r w:rsidRPr="00463E71">
        <w:rPr>
          <w:rFonts w:ascii="Arial" w:hAnsi="Arial" w:cs="Arial"/>
          <w:b/>
        </w:rPr>
        <w:t>ANEXO Nº 1</w:t>
      </w:r>
    </w:p>
    <w:p w14:paraId="6DA67B2C" w14:textId="77777777" w:rsidR="004D5039" w:rsidRPr="00463E71" w:rsidRDefault="004D5039" w:rsidP="004D5039">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66768" w:rsidRPr="00463E71" w14:paraId="1E3111BC" w14:textId="77777777">
        <w:tc>
          <w:tcPr>
            <w:tcW w:w="8644" w:type="dxa"/>
            <w:shd w:val="clear" w:color="000000" w:fill="FFFFFF"/>
          </w:tcPr>
          <w:p w14:paraId="26D03FEC" w14:textId="5881F5F0" w:rsidR="00466768" w:rsidRPr="00463E71" w:rsidRDefault="00D07A71">
            <w:pPr>
              <w:pStyle w:val="Textoindependiente"/>
              <w:widowControl w:val="0"/>
              <w:spacing w:after="0"/>
              <w:jc w:val="center"/>
              <w:rPr>
                <w:rFonts w:ascii="Arial" w:hAnsi="Arial" w:cs="Arial"/>
                <w:b/>
                <w:sz w:val="20"/>
                <w:szCs w:val="20"/>
              </w:rPr>
            </w:pPr>
            <w:r w:rsidRPr="00463E71">
              <w:rPr>
                <w:rFonts w:ascii="Arial" w:hAnsi="Arial" w:cs="Arial"/>
                <w:b/>
                <w:sz w:val="20"/>
                <w:szCs w:val="20"/>
              </w:rPr>
              <w:t>DECLARACIÓN JURADA DE DATOS DEL POSTOR EN CONSORCIO</w:t>
            </w:r>
          </w:p>
        </w:tc>
      </w:tr>
    </w:tbl>
    <w:p w14:paraId="5B821A55" w14:textId="77777777" w:rsidR="004D5039" w:rsidRPr="00463E71" w:rsidRDefault="004D5039" w:rsidP="004D5039">
      <w:pPr>
        <w:widowControl w:val="0"/>
        <w:jc w:val="both"/>
        <w:rPr>
          <w:rFonts w:ascii="Arial" w:hAnsi="Arial" w:cs="Arial"/>
          <w:sz w:val="20"/>
        </w:rPr>
      </w:pPr>
    </w:p>
    <w:p w14:paraId="29392232" w14:textId="77777777" w:rsidR="004D5039" w:rsidRPr="00463E71" w:rsidRDefault="004D5039" w:rsidP="5F6E1149">
      <w:pPr>
        <w:widowControl w:val="0"/>
        <w:jc w:val="both"/>
        <w:rPr>
          <w:rFonts w:ascii="Arial" w:hAnsi="Arial" w:cs="Arial"/>
          <w:sz w:val="20"/>
        </w:rPr>
      </w:pPr>
      <w:r w:rsidRPr="00463E71">
        <w:rPr>
          <w:rFonts w:ascii="Arial" w:hAnsi="Arial" w:cs="Arial"/>
          <w:sz w:val="20"/>
        </w:rPr>
        <w:t>Señores</w:t>
      </w:r>
    </w:p>
    <w:p w14:paraId="0FE1A08C" w14:textId="14A385C1" w:rsidR="3917C307" w:rsidRPr="00463E71" w:rsidDel="007C330C" w:rsidRDefault="00AA5616" w:rsidP="008342A7">
      <w:pPr>
        <w:widowControl w:val="0"/>
        <w:spacing w:line="259" w:lineRule="auto"/>
        <w:jc w:val="both"/>
        <w:rPr>
          <w:rFonts w:ascii="Arial" w:hAnsi="Arial"/>
          <w:sz w:val="20"/>
        </w:rPr>
      </w:pPr>
      <w:r w:rsidRPr="00463E71">
        <w:rPr>
          <w:rFonts w:ascii="Arial" w:hAnsi="Arial" w:cs="Arial"/>
          <w:b/>
          <w:sz w:val="20"/>
        </w:rPr>
        <w:t xml:space="preserve">COMITÉ </w:t>
      </w:r>
    </w:p>
    <w:p w14:paraId="5DD8E02B" w14:textId="4C93349C" w:rsidR="004D5039" w:rsidRPr="00463E71" w:rsidRDefault="004D5039" w:rsidP="00466768">
      <w:pPr>
        <w:widowControl w:val="0"/>
        <w:autoSpaceDE w:val="0"/>
        <w:autoSpaceDN w:val="0"/>
        <w:adjustRightInd w:val="0"/>
        <w:jc w:val="both"/>
        <w:rPr>
          <w:rFonts w:ascii="Arial" w:hAnsi="Arial" w:cs="Arial"/>
          <w:b/>
          <w:sz w:val="20"/>
        </w:rPr>
      </w:pPr>
      <w:r w:rsidRPr="00463E71">
        <w:rPr>
          <w:rFonts w:ascii="Arial" w:hAnsi="Arial" w:cs="Arial"/>
          <w:b/>
          <w:sz w:val="20"/>
        </w:rPr>
        <w:t xml:space="preserve">CONCURSO PÚBLICO </w:t>
      </w:r>
      <w:r w:rsidR="007F64D1" w:rsidRPr="00463E71">
        <w:rPr>
          <w:rFonts w:ascii="Arial" w:hAnsi="Arial" w:cs="Arial"/>
          <w:b/>
          <w:sz w:val="20"/>
        </w:rPr>
        <w:t>ABREVIADO</w:t>
      </w:r>
      <w:r w:rsidR="009E0E7C" w:rsidRPr="00463E71">
        <w:rPr>
          <w:rFonts w:ascii="Arial" w:hAnsi="Arial" w:cs="Arial"/>
          <w:b/>
          <w:sz w:val="20"/>
        </w:rPr>
        <w:t xml:space="preserve"> DE SERVICIO </w:t>
      </w:r>
      <w:r w:rsidRPr="00463E71">
        <w:rPr>
          <w:rFonts w:ascii="Arial" w:hAnsi="Arial" w:cs="Arial"/>
          <w:b/>
          <w:sz w:val="20"/>
        </w:rPr>
        <w:t>Nº [CONSIGNAR NOMENCLATURA DEL PROCEDIMIENTO</w:t>
      </w:r>
      <w:r w:rsidR="00F17EF1" w:rsidRPr="00463E71">
        <w:rPr>
          <w:rFonts w:ascii="Arial" w:hAnsi="Arial" w:cs="Arial"/>
          <w:b/>
          <w:sz w:val="20"/>
        </w:rPr>
        <w:t xml:space="preserve"> DE SELECCIÓN</w:t>
      </w:r>
      <w:r w:rsidRPr="00463E71">
        <w:rPr>
          <w:rFonts w:ascii="Arial" w:hAnsi="Arial" w:cs="Arial"/>
          <w:b/>
          <w:sz w:val="20"/>
        </w:rPr>
        <w:t>]</w:t>
      </w:r>
    </w:p>
    <w:p w14:paraId="641CAC22" w14:textId="77777777" w:rsidR="004D5039" w:rsidRPr="00463E71" w:rsidRDefault="004D5039" w:rsidP="004D5039">
      <w:pPr>
        <w:widowControl w:val="0"/>
        <w:autoSpaceDE w:val="0"/>
        <w:autoSpaceDN w:val="0"/>
        <w:adjustRightInd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3671038A" w14:textId="77777777" w:rsidR="004D5039" w:rsidRPr="00463E71" w:rsidRDefault="004D5039" w:rsidP="004D5039">
      <w:pPr>
        <w:widowControl w:val="0"/>
        <w:autoSpaceDE w:val="0"/>
        <w:autoSpaceDN w:val="0"/>
        <w:adjustRightInd w:val="0"/>
        <w:jc w:val="both"/>
        <w:rPr>
          <w:rFonts w:ascii="Arial" w:hAnsi="Arial" w:cs="Arial"/>
          <w:sz w:val="20"/>
        </w:rPr>
      </w:pPr>
    </w:p>
    <w:p w14:paraId="63B0508E" w14:textId="77777777" w:rsidR="004D5039" w:rsidRPr="00463E71" w:rsidRDefault="004D5039" w:rsidP="004D5039">
      <w:pPr>
        <w:widowControl w:val="0"/>
        <w:jc w:val="both"/>
        <w:rPr>
          <w:rFonts w:ascii="Arial" w:hAnsi="Arial" w:cs="Arial"/>
          <w:sz w:val="20"/>
        </w:rPr>
      </w:pPr>
      <w:bookmarkStart w:id="11" w:name="_Hlk515984232"/>
      <w:r w:rsidRPr="00463E71">
        <w:rPr>
          <w:rFonts w:ascii="Arial" w:hAnsi="Arial" w:cs="Arial"/>
          <w:sz w:val="20"/>
        </w:rPr>
        <w:t>El que se suscribe, [……………..], representante común del consorcio [</w:t>
      </w:r>
      <w:r w:rsidRPr="00463E71">
        <w:rPr>
          <w:rFonts w:ascii="Arial" w:hAnsi="Arial" w:cs="Arial"/>
          <w:b/>
          <w:sz w:val="20"/>
          <w:u w:val="single"/>
        </w:rPr>
        <w:t>CONSIGNAR EL NOMBRE DEL CONSORCIO</w:t>
      </w:r>
      <w:r w:rsidRPr="00463E71">
        <w:rPr>
          <w:rFonts w:ascii="Arial" w:hAnsi="Arial" w:cs="Arial"/>
          <w:sz w:val="20"/>
        </w:rPr>
        <w:t>], identificado con [</w:t>
      </w:r>
      <w:r w:rsidRPr="00463E71">
        <w:rPr>
          <w:rFonts w:ascii="Arial" w:hAnsi="Arial" w:cs="Arial"/>
          <w:b/>
          <w:sz w:val="20"/>
          <w:u w:val="single"/>
        </w:rPr>
        <w:t>CONSIGNAR TIPO DE DOCUMENTO DE IDENTIDAD] N° [CONSIGNAR NÚMERO DE DOCUMENTO DE IDENTIDAD</w:t>
      </w:r>
      <w:r w:rsidRPr="00463E71">
        <w:rPr>
          <w:rFonts w:ascii="Arial" w:hAnsi="Arial" w:cs="Arial"/>
          <w:sz w:val="20"/>
        </w:rPr>
        <w:t xml:space="preserve">], </w:t>
      </w:r>
      <w:r w:rsidRPr="00463E71">
        <w:rPr>
          <w:rFonts w:ascii="Arial" w:hAnsi="Arial" w:cs="Arial"/>
          <w:b/>
          <w:sz w:val="20"/>
        </w:rPr>
        <w:t>DECLARO BAJO JURAMENTO</w:t>
      </w:r>
      <w:r w:rsidRPr="00463E71">
        <w:rPr>
          <w:rFonts w:ascii="Arial" w:hAnsi="Arial" w:cs="Arial"/>
          <w:sz w:val="20"/>
        </w:rPr>
        <w:t xml:space="preserve"> que la siguiente información se sujeta a la verdad:</w:t>
      </w:r>
    </w:p>
    <w:bookmarkEnd w:id="11"/>
    <w:p w14:paraId="759C6610" w14:textId="77777777" w:rsidR="00BD3B6D" w:rsidRPr="00463E71" w:rsidRDefault="00BD3B6D" w:rsidP="67034FC7">
      <w:pPr>
        <w:widowControl w:val="0"/>
        <w:jc w:val="both"/>
        <w:rPr>
          <w:rFonts w:ascii="Arial" w:hAnsi="Arial" w:cs="Arial"/>
          <w:sz w:val="20"/>
        </w:rPr>
      </w:pPr>
    </w:p>
    <w:p w14:paraId="7682422F" w14:textId="77777777" w:rsidR="00BD3B6D" w:rsidRPr="00463E71" w:rsidRDefault="00BD3B6D" w:rsidP="67034FC7">
      <w:pPr>
        <w:widowControl w:val="0"/>
        <w:jc w:val="both"/>
        <w:rPr>
          <w:rFonts w:ascii="Arial" w:hAnsi="Arial" w:cs="Arial"/>
          <w:sz w:val="20"/>
        </w:rPr>
      </w:pPr>
    </w:p>
    <w:p w14:paraId="5A20565A" w14:textId="77777777" w:rsidR="004D5039" w:rsidRPr="00463E71" w:rsidRDefault="004D5039" w:rsidP="004D5039">
      <w:pPr>
        <w:widowControl w:val="0"/>
        <w:jc w:val="both"/>
        <w:rPr>
          <w:rFonts w:ascii="Arial" w:hAnsi="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466768" w:rsidRPr="00463E71" w14:paraId="2DC0BC65" w14:textId="77777777" w:rsidTr="26F379AE">
        <w:tc>
          <w:tcPr>
            <w:tcW w:w="2977" w:type="dxa"/>
            <w:tcBorders>
              <w:right w:val="nil"/>
            </w:tcBorders>
          </w:tcPr>
          <w:p w14:paraId="259DB368" w14:textId="77777777" w:rsidR="00466768" w:rsidRPr="00463E71" w:rsidRDefault="00466768">
            <w:pPr>
              <w:widowControl w:val="0"/>
              <w:rPr>
                <w:rFonts w:ascii="Arial" w:hAnsi="Arial" w:cs="Arial"/>
                <w:sz w:val="20"/>
              </w:rPr>
            </w:pPr>
            <w:bookmarkStart w:id="12" w:name="_Hlk515984264"/>
            <w:r w:rsidRPr="00463E71">
              <w:rPr>
                <w:rFonts w:ascii="Arial" w:hAnsi="Arial" w:cs="Arial"/>
                <w:sz w:val="20"/>
              </w:rPr>
              <w:t>Datos del consorciado 1</w:t>
            </w:r>
          </w:p>
        </w:tc>
        <w:tc>
          <w:tcPr>
            <w:tcW w:w="5994" w:type="dxa"/>
            <w:gridSpan w:val="6"/>
            <w:tcBorders>
              <w:left w:val="nil"/>
            </w:tcBorders>
          </w:tcPr>
          <w:p w14:paraId="2DF86829" w14:textId="77777777" w:rsidR="00466768" w:rsidRPr="00463E71" w:rsidRDefault="00466768">
            <w:pPr>
              <w:widowControl w:val="0"/>
              <w:rPr>
                <w:rFonts w:ascii="Arial" w:hAnsi="Arial" w:cs="Arial"/>
                <w:sz w:val="20"/>
              </w:rPr>
            </w:pPr>
          </w:p>
        </w:tc>
      </w:tr>
      <w:tr w:rsidR="00466768" w:rsidRPr="00463E71" w14:paraId="2C04C14B" w14:textId="77777777" w:rsidTr="26F379AE">
        <w:tc>
          <w:tcPr>
            <w:tcW w:w="2977" w:type="dxa"/>
            <w:tcBorders>
              <w:right w:val="nil"/>
            </w:tcBorders>
          </w:tcPr>
          <w:p w14:paraId="56083DD1" w14:textId="77777777" w:rsidR="00466768" w:rsidRPr="00463E71" w:rsidRDefault="00466768">
            <w:pPr>
              <w:widowControl w:val="0"/>
              <w:rPr>
                <w:rFonts w:ascii="Arial" w:hAnsi="Arial" w:cs="Arial"/>
                <w:sz w:val="20"/>
              </w:rPr>
            </w:pPr>
            <w:r w:rsidRPr="00463E71">
              <w:rPr>
                <w:rFonts w:ascii="Arial" w:hAnsi="Arial" w:cs="Arial"/>
                <w:sz w:val="20"/>
              </w:rPr>
              <w:t>Nombre, Denominación o Razón Social:</w:t>
            </w:r>
          </w:p>
        </w:tc>
        <w:tc>
          <w:tcPr>
            <w:tcW w:w="5994" w:type="dxa"/>
            <w:gridSpan w:val="6"/>
            <w:tcBorders>
              <w:left w:val="nil"/>
            </w:tcBorders>
          </w:tcPr>
          <w:p w14:paraId="15384D93" w14:textId="77777777" w:rsidR="00466768" w:rsidRPr="00463E71" w:rsidRDefault="00466768">
            <w:pPr>
              <w:widowControl w:val="0"/>
              <w:rPr>
                <w:rFonts w:ascii="Arial" w:hAnsi="Arial" w:cs="Arial"/>
                <w:sz w:val="20"/>
              </w:rPr>
            </w:pPr>
          </w:p>
        </w:tc>
      </w:tr>
      <w:tr w:rsidR="00466768" w:rsidRPr="00463E71" w14:paraId="7B9B9B49" w14:textId="77777777" w:rsidTr="26F379AE">
        <w:tc>
          <w:tcPr>
            <w:tcW w:w="2977" w:type="dxa"/>
            <w:tcBorders>
              <w:bottom w:val="single" w:sz="4" w:space="0" w:color="auto"/>
              <w:right w:val="nil"/>
            </w:tcBorders>
          </w:tcPr>
          <w:p w14:paraId="4D781943" w14:textId="77777777" w:rsidR="00466768" w:rsidRPr="00463E71" w:rsidRDefault="00466768">
            <w:pPr>
              <w:widowControl w:val="0"/>
              <w:rPr>
                <w:rFonts w:ascii="Arial" w:hAnsi="Arial" w:cs="Arial"/>
                <w:sz w:val="20"/>
              </w:rPr>
            </w:pPr>
            <w:r w:rsidRPr="00463E71">
              <w:rPr>
                <w:rFonts w:ascii="Arial" w:hAnsi="Arial" w:cs="Arial"/>
                <w:sz w:val="20"/>
              </w:rPr>
              <w:t>Domicilio Legal:</w:t>
            </w:r>
          </w:p>
        </w:tc>
        <w:tc>
          <w:tcPr>
            <w:tcW w:w="5994" w:type="dxa"/>
            <w:gridSpan w:val="6"/>
            <w:tcBorders>
              <w:left w:val="nil"/>
              <w:bottom w:val="single" w:sz="4" w:space="0" w:color="auto"/>
            </w:tcBorders>
          </w:tcPr>
          <w:p w14:paraId="136DEFF7" w14:textId="77777777" w:rsidR="00466768" w:rsidRPr="00463E71" w:rsidRDefault="00466768">
            <w:pPr>
              <w:widowControl w:val="0"/>
              <w:rPr>
                <w:rFonts w:ascii="Arial" w:hAnsi="Arial" w:cs="Arial"/>
                <w:sz w:val="20"/>
              </w:rPr>
            </w:pPr>
          </w:p>
        </w:tc>
      </w:tr>
      <w:tr w:rsidR="00466768" w:rsidRPr="00463E71" w14:paraId="6C8C0B25" w14:textId="77777777" w:rsidTr="26F379AE">
        <w:trPr>
          <w:trHeight w:val="259"/>
        </w:trPr>
        <w:tc>
          <w:tcPr>
            <w:tcW w:w="4111" w:type="dxa"/>
            <w:gridSpan w:val="2"/>
            <w:tcBorders>
              <w:right w:val="single" w:sz="4" w:space="0" w:color="auto"/>
            </w:tcBorders>
          </w:tcPr>
          <w:p w14:paraId="1BA14771" w14:textId="77777777" w:rsidR="00466768" w:rsidRPr="00463E71" w:rsidRDefault="00466768">
            <w:pPr>
              <w:widowControl w:val="0"/>
              <w:rPr>
                <w:rFonts w:ascii="Arial" w:hAnsi="Arial" w:cs="Arial"/>
                <w:sz w:val="20"/>
              </w:rPr>
            </w:pPr>
            <w:r w:rsidRPr="00463E71">
              <w:rPr>
                <w:rFonts w:ascii="Arial" w:hAnsi="Arial" w:cs="Arial"/>
                <w:sz w:val="20"/>
              </w:rPr>
              <w:t>RUC:</w:t>
            </w:r>
          </w:p>
        </w:tc>
        <w:tc>
          <w:tcPr>
            <w:tcW w:w="1701" w:type="dxa"/>
            <w:tcBorders>
              <w:left w:val="single" w:sz="4" w:space="0" w:color="auto"/>
              <w:right w:val="single" w:sz="4" w:space="0" w:color="auto"/>
            </w:tcBorders>
          </w:tcPr>
          <w:p w14:paraId="153E80B6" w14:textId="77777777" w:rsidR="00466768" w:rsidRPr="00463E71" w:rsidRDefault="00466768">
            <w:pPr>
              <w:widowControl w:val="0"/>
              <w:rPr>
                <w:rFonts w:ascii="Arial" w:hAnsi="Arial" w:cs="Arial"/>
                <w:sz w:val="20"/>
              </w:rPr>
            </w:pPr>
            <w:r w:rsidRPr="00463E71">
              <w:rPr>
                <w:rFonts w:ascii="Arial" w:hAnsi="Arial" w:cs="Arial"/>
                <w:sz w:val="20"/>
              </w:rPr>
              <w:t>Teléfono(s):</w:t>
            </w:r>
          </w:p>
        </w:tc>
        <w:tc>
          <w:tcPr>
            <w:tcW w:w="1418" w:type="dxa"/>
            <w:gridSpan w:val="2"/>
            <w:tcBorders>
              <w:left w:val="single" w:sz="4" w:space="0" w:color="auto"/>
              <w:right w:val="single" w:sz="4" w:space="0" w:color="auto"/>
            </w:tcBorders>
          </w:tcPr>
          <w:p w14:paraId="19DC849C" w14:textId="77777777" w:rsidR="00466768" w:rsidRPr="00463E71" w:rsidRDefault="00466768">
            <w:pPr>
              <w:widowControl w:val="0"/>
              <w:rPr>
                <w:rFonts w:ascii="Arial" w:hAnsi="Arial" w:cs="Arial"/>
                <w:sz w:val="20"/>
              </w:rPr>
            </w:pPr>
          </w:p>
        </w:tc>
        <w:tc>
          <w:tcPr>
            <w:tcW w:w="1741" w:type="dxa"/>
            <w:gridSpan w:val="2"/>
            <w:tcBorders>
              <w:left w:val="single" w:sz="4" w:space="0" w:color="auto"/>
            </w:tcBorders>
          </w:tcPr>
          <w:p w14:paraId="3BD81AE1" w14:textId="77777777" w:rsidR="00466768" w:rsidRPr="00463E71" w:rsidRDefault="00466768">
            <w:pPr>
              <w:widowControl w:val="0"/>
              <w:jc w:val="center"/>
              <w:rPr>
                <w:rFonts w:ascii="Arial" w:hAnsi="Arial" w:cs="Arial"/>
                <w:sz w:val="20"/>
              </w:rPr>
            </w:pPr>
          </w:p>
        </w:tc>
      </w:tr>
      <w:tr w:rsidR="00466768" w:rsidRPr="00463E71" w14:paraId="46A91C73" w14:textId="77777777" w:rsidTr="26F379AE">
        <w:tc>
          <w:tcPr>
            <w:tcW w:w="5670" w:type="dxa"/>
            <w:gridSpan w:val="3"/>
          </w:tcPr>
          <w:p w14:paraId="53946960" w14:textId="77777777" w:rsidR="00466768" w:rsidRPr="00463E71" w:rsidRDefault="669E6965">
            <w:pPr>
              <w:widowControl w:val="0"/>
              <w:ind w:right="-1"/>
              <w:rPr>
                <w:rFonts w:ascii="Arial" w:hAnsi="Arial" w:cs="Arial"/>
                <w:sz w:val="20"/>
              </w:rPr>
            </w:pPr>
            <w:r w:rsidRPr="00463E71">
              <w:rPr>
                <w:rFonts w:ascii="Arial" w:hAnsi="Arial" w:cs="Arial"/>
                <w:sz w:val="20"/>
              </w:rPr>
              <w:t>MYPE</w:t>
            </w:r>
            <w:r w:rsidR="00466768" w:rsidRPr="00463E71">
              <w:rPr>
                <w:rFonts w:ascii="Arial" w:hAnsi="Arial" w:cs="Arial"/>
                <w:sz w:val="20"/>
                <w:vertAlign w:val="superscript"/>
                <w:lang w:val="es-ES"/>
              </w:rPr>
              <w:footnoteReference w:id="20"/>
            </w:r>
          </w:p>
        </w:tc>
        <w:tc>
          <w:tcPr>
            <w:tcW w:w="803" w:type="dxa"/>
          </w:tcPr>
          <w:p w14:paraId="7F9B671B" w14:textId="77777777" w:rsidR="00466768" w:rsidRPr="00463E71" w:rsidRDefault="00466768">
            <w:pPr>
              <w:widowControl w:val="0"/>
              <w:ind w:right="-1"/>
              <w:rPr>
                <w:rFonts w:ascii="Arial" w:hAnsi="Arial" w:cs="Arial"/>
                <w:sz w:val="20"/>
              </w:rPr>
            </w:pPr>
            <w:r w:rsidRPr="00463E71">
              <w:rPr>
                <w:rFonts w:ascii="Arial" w:hAnsi="Arial" w:cs="Arial"/>
                <w:sz w:val="20"/>
              </w:rPr>
              <w:t>Sí</w:t>
            </w:r>
          </w:p>
        </w:tc>
        <w:tc>
          <w:tcPr>
            <w:tcW w:w="756" w:type="dxa"/>
          </w:tcPr>
          <w:p w14:paraId="07CF71D8" w14:textId="77777777" w:rsidR="00466768" w:rsidRPr="00463E71" w:rsidRDefault="00466768">
            <w:pPr>
              <w:widowControl w:val="0"/>
              <w:ind w:right="-1"/>
              <w:rPr>
                <w:rFonts w:ascii="Arial" w:hAnsi="Arial" w:cs="Arial"/>
                <w:sz w:val="20"/>
              </w:rPr>
            </w:pPr>
          </w:p>
        </w:tc>
        <w:tc>
          <w:tcPr>
            <w:tcW w:w="744" w:type="dxa"/>
          </w:tcPr>
          <w:p w14:paraId="3C4F28D6" w14:textId="77777777" w:rsidR="00466768" w:rsidRPr="00463E71" w:rsidRDefault="00466768">
            <w:pPr>
              <w:widowControl w:val="0"/>
              <w:ind w:right="-1"/>
              <w:rPr>
                <w:rFonts w:ascii="Arial" w:hAnsi="Arial" w:cs="Arial"/>
                <w:sz w:val="20"/>
              </w:rPr>
            </w:pPr>
            <w:r w:rsidRPr="00463E71">
              <w:rPr>
                <w:rFonts w:ascii="Arial" w:hAnsi="Arial" w:cs="Arial"/>
                <w:sz w:val="20"/>
              </w:rPr>
              <w:t>No</w:t>
            </w:r>
          </w:p>
        </w:tc>
        <w:tc>
          <w:tcPr>
            <w:tcW w:w="957" w:type="dxa"/>
          </w:tcPr>
          <w:p w14:paraId="43DE6A84" w14:textId="77777777" w:rsidR="00466768" w:rsidRPr="00463E71" w:rsidRDefault="00466768">
            <w:pPr>
              <w:widowControl w:val="0"/>
              <w:ind w:right="-1"/>
              <w:rPr>
                <w:rFonts w:ascii="Arial" w:hAnsi="Arial" w:cs="Arial"/>
                <w:sz w:val="20"/>
              </w:rPr>
            </w:pPr>
          </w:p>
        </w:tc>
      </w:tr>
      <w:tr w:rsidR="00466768" w:rsidRPr="00463E71" w14:paraId="248EFCFA" w14:textId="77777777" w:rsidTr="26F379AE">
        <w:tc>
          <w:tcPr>
            <w:tcW w:w="8971" w:type="dxa"/>
            <w:gridSpan w:val="7"/>
          </w:tcPr>
          <w:p w14:paraId="60B54117" w14:textId="77777777" w:rsidR="00466768" w:rsidRPr="00463E71" w:rsidRDefault="00466768">
            <w:pPr>
              <w:widowControl w:val="0"/>
              <w:rPr>
                <w:rFonts w:ascii="Arial" w:hAnsi="Arial" w:cs="Arial"/>
                <w:sz w:val="20"/>
              </w:rPr>
            </w:pPr>
            <w:r w:rsidRPr="00463E71">
              <w:rPr>
                <w:rFonts w:ascii="Arial" w:hAnsi="Arial" w:cs="Arial"/>
                <w:sz w:val="20"/>
              </w:rPr>
              <w:t>Correo electrónico:</w:t>
            </w:r>
          </w:p>
        </w:tc>
      </w:tr>
    </w:tbl>
    <w:p w14:paraId="1C8BD2B2" w14:textId="77777777" w:rsidR="004D5039" w:rsidRPr="00463E71"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463E71" w14:paraId="3DF1E7EF" w14:textId="77777777" w:rsidTr="26F379AE">
        <w:tc>
          <w:tcPr>
            <w:tcW w:w="2977" w:type="dxa"/>
            <w:tcBorders>
              <w:right w:val="nil"/>
            </w:tcBorders>
          </w:tcPr>
          <w:bookmarkEnd w:id="12"/>
          <w:p w14:paraId="3B1EC244" w14:textId="77777777" w:rsidR="00466768" w:rsidRPr="00463E71" w:rsidRDefault="00466768">
            <w:pPr>
              <w:widowControl w:val="0"/>
              <w:rPr>
                <w:rFonts w:ascii="Arial" w:hAnsi="Arial" w:cs="Arial"/>
                <w:sz w:val="20"/>
              </w:rPr>
            </w:pPr>
            <w:r w:rsidRPr="00463E71">
              <w:rPr>
                <w:rFonts w:ascii="Arial" w:hAnsi="Arial" w:cs="Arial"/>
                <w:sz w:val="20"/>
              </w:rPr>
              <w:t>Datos del consorciado 2</w:t>
            </w:r>
          </w:p>
        </w:tc>
        <w:tc>
          <w:tcPr>
            <w:tcW w:w="5994" w:type="dxa"/>
            <w:gridSpan w:val="6"/>
            <w:tcBorders>
              <w:left w:val="nil"/>
            </w:tcBorders>
          </w:tcPr>
          <w:p w14:paraId="260F8F1C" w14:textId="77777777" w:rsidR="00466768" w:rsidRPr="00463E71" w:rsidRDefault="00466768">
            <w:pPr>
              <w:widowControl w:val="0"/>
              <w:rPr>
                <w:rFonts w:ascii="Arial" w:hAnsi="Arial" w:cs="Arial"/>
                <w:sz w:val="20"/>
              </w:rPr>
            </w:pPr>
          </w:p>
        </w:tc>
      </w:tr>
      <w:tr w:rsidR="00466768" w:rsidRPr="00463E71" w14:paraId="76CA1034" w14:textId="77777777" w:rsidTr="26F379AE">
        <w:tc>
          <w:tcPr>
            <w:tcW w:w="2977" w:type="dxa"/>
            <w:tcBorders>
              <w:right w:val="nil"/>
            </w:tcBorders>
          </w:tcPr>
          <w:p w14:paraId="045B8F99" w14:textId="77777777" w:rsidR="00466768" w:rsidRPr="00463E71" w:rsidRDefault="00466768">
            <w:pPr>
              <w:widowControl w:val="0"/>
              <w:rPr>
                <w:rFonts w:ascii="Arial" w:hAnsi="Arial" w:cs="Arial"/>
                <w:sz w:val="20"/>
              </w:rPr>
            </w:pPr>
            <w:r w:rsidRPr="00463E71">
              <w:rPr>
                <w:rFonts w:ascii="Arial" w:hAnsi="Arial" w:cs="Arial"/>
                <w:sz w:val="20"/>
              </w:rPr>
              <w:t>Nombre, Denominación o Razón Social:</w:t>
            </w:r>
          </w:p>
        </w:tc>
        <w:tc>
          <w:tcPr>
            <w:tcW w:w="5994" w:type="dxa"/>
            <w:gridSpan w:val="6"/>
            <w:tcBorders>
              <w:left w:val="nil"/>
            </w:tcBorders>
          </w:tcPr>
          <w:p w14:paraId="47A096E8" w14:textId="77777777" w:rsidR="00466768" w:rsidRPr="00463E71" w:rsidRDefault="00466768">
            <w:pPr>
              <w:widowControl w:val="0"/>
              <w:rPr>
                <w:rFonts w:ascii="Arial" w:hAnsi="Arial" w:cs="Arial"/>
                <w:sz w:val="20"/>
              </w:rPr>
            </w:pPr>
          </w:p>
        </w:tc>
      </w:tr>
      <w:tr w:rsidR="00466768" w:rsidRPr="00463E71" w14:paraId="23420FD7" w14:textId="77777777" w:rsidTr="26F379AE">
        <w:tc>
          <w:tcPr>
            <w:tcW w:w="2977" w:type="dxa"/>
            <w:tcBorders>
              <w:bottom w:val="single" w:sz="4" w:space="0" w:color="auto"/>
              <w:right w:val="nil"/>
            </w:tcBorders>
          </w:tcPr>
          <w:p w14:paraId="40DC977F" w14:textId="77777777" w:rsidR="00466768" w:rsidRPr="00463E71" w:rsidRDefault="00466768">
            <w:pPr>
              <w:widowControl w:val="0"/>
              <w:rPr>
                <w:rFonts w:ascii="Arial" w:hAnsi="Arial" w:cs="Arial"/>
                <w:sz w:val="20"/>
              </w:rPr>
            </w:pPr>
            <w:r w:rsidRPr="00463E71">
              <w:rPr>
                <w:rFonts w:ascii="Arial" w:hAnsi="Arial" w:cs="Arial"/>
                <w:sz w:val="20"/>
              </w:rPr>
              <w:t>Domicilio Legal:</w:t>
            </w:r>
          </w:p>
        </w:tc>
        <w:tc>
          <w:tcPr>
            <w:tcW w:w="5994" w:type="dxa"/>
            <w:gridSpan w:val="6"/>
            <w:tcBorders>
              <w:left w:val="nil"/>
              <w:bottom w:val="single" w:sz="4" w:space="0" w:color="auto"/>
            </w:tcBorders>
          </w:tcPr>
          <w:p w14:paraId="69ACBFAC" w14:textId="77777777" w:rsidR="00466768" w:rsidRPr="00463E71" w:rsidRDefault="00466768">
            <w:pPr>
              <w:widowControl w:val="0"/>
              <w:rPr>
                <w:rFonts w:ascii="Arial" w:hAnsi="Arial" w:cs="Arial"/>
                <w:sz w:val="20"/>
              </w:rPr>
            </w:pPr>
          </w:p>
        </w:tc>
      </w:tr>
      <w:tr w:rsidR="00466768" w:rsidRPr="00463E71" w14:paraId="0C09A239" w14:textId="77777777" w:rsidTr="26F379AE">
        <w:tc>
          <w:tcPr>
            <w:tcW w:w="4111" w:type="dxa"/>
            <w:gridSpan w:val="2"/>
            <w:tcBorders>
              <w:right w:val="single" w:sz="4" w:space="0" w:color="auto"/>
            </w:tcBorders>
          </w:tcPr>
          <w:p w14:paraId="3866633A" w14:textId="77777777" w:rsidR="00466768" w:rsidRPr="00463E71" w:rsidRDefault="00466768">
            <w:pPr>
              <w:widowControl w:val="0"/>
              <w:rPr>
                <w:rFonts w:ascii="Arial" w:hAnsi="Arial" w:cs="Arial"/>
                <w:sz w:val="20"/>
              </w:rPr>
            </w:pPr>
            <w:r w:rsidRPr="00463E71">
              <w:rPr>
                <w:rFonts w:ascii="Arial" w:hAnsi="Arial" w:cs="Arial"/>
                <w:sz w:val="20"/>
              </w:rPr>
              <w:t>RUC:</w:t>
            </w:r>
          </w:p>
        </w:tc>
        <w:tc>
          <w:tcPr>
            <w:tcW w:w="1701" w:type="dxa"/>
            <w:tcBorders>
              <w:left w:val="single" w:sz="4" w:space="0" w:color="auto"/>
              <w:right w:val="single" w:sz="4" w:space="0" w:color="auto"/>
            </w:tcBorders>
          </w:tcPr>
          <w:p w14:paraId="4AF983C8" w14:textId="77777777" w:rsidR="00466768" w:rsidRPr="00463E71" w:rsidRDefault="00466768">
            <w:pPr>
              <w:widowControl w:val="0"/>
              <w:rPr>
                <w:rFonts w:ascii="Arial" w:hAnsi="Arial" w:cs="Arial"/>
                <w:sz w:val="20"/>
              </w:rPr>
            </w:pPr>
            <w:r w:rsidRPr="00463E71">
              <w:rPr>
                <w:rFonts w:ascii="Arial" w:hAnsi="Arial" w:cs="Arial"/>
                <w:sz w:val="20"/>
              </w:rPr>
              <w:t>Teléfono(s):</w:t>
            </w:r>
          </w:p>
        </w:tc>
        <w:tc>
          <w:tcPr>
            <w:tcW w:w="1418" w:type="dxa"/>
            <w:gridSpan w:val="2"/>
            <w:tcBorders>
              <w:left w:val="single" w:sz="4" w:space="0" w:color="auto"/>
              <w:right w:val="single" w:sz="4" w:space="0" w:color="auto"/>
            </w:tcBorders>
          </w:tcPr>
          <w:p w14:paraId="61417615" w14:textId="77777777" w:rsidR="00466768" w:rsidRPr="00463E71" w:rsidRDefault="00466768">
            <w:pPr>
              <w:widowControl w:val="0"/>
              <w:rPr>
                <w:rFonts w:ascii="Arial" w:hAnsi="Arial" w:cs="Arial"/>
                <w:sz w:val="20"/>
              </w:rPr>
            </w:pPr>
          </w:p>
        </w:tc>
        <w:tc>
          <w:tcPr>
            <w:tcW w:w="1741" w:type="dxa"/>
            <w:gridSpan w:val="2"/>
            <w:tcBorders>
              <w:left w:val="single" w:sz="4" w:space="0" w:color="auto"/>
            </w:tcBorders>
          </w:tcPr>
          <w:p w14:paraId="275BE915" w14:textId="77777777" w:rsidR="00466768" w:rsidRPr="00463E71" w:rsidRDefault="00466768">
            <w:pPr>
              <w:widowControl w:val="0"/>
              <w:jc w:val="center"/>
              <w:rPr>
                <w:rFonts w:ascii="Arial" w:hAnsi="Arial" w:cs="Arial"/>
                <w:sz w:val="20"/>
              </w:rPr>
            </w:pPr>
          </w:p>
        </w:tc>
      </w:tr>
      <w:tr w:rsidR="00466768" w:rsidRPr="00463E71" w14:paraId="544F1354" w14:textId="77777777" w:rsidTr="26F379AE">
        <w:tc>
          <w:tcPr>
            <w:tcW w:w="5660" w:type="dxa"/>
            <w:gridSpan w:val="3"/>
          </w:tcPr>
          <w:p w14:paraId="68A12525" w14:textId="77777777" w:rsidR="00466768" w:rsidRPr="00463E71" w:rsidRDefault="669E6965">
            <w:pPr>
              <w:widowControl w:val="0"/>
              <w:ind w:right="-1"/>
              <w:rPr>
                <w:rFonts w:ascii="Arial" w:hAnsi="Arial" w:cs="Arial"/>
                <w:sz w:val="20"/>
              </w:rPr>
            </w:pPr>
            <w:r w:rsidRPr="00463E71">
              <w:rPr>
                <w:rFonts w:ascii="Arial" w:hAnsi="Arial" w:cs="Arial"/>
                <w:sz w:val="20"/>
              </w:rPr>
              <w:t>MYPE</w:t>
            </w:r>
            <w:r w:rsidR="00466768" w:rsidRPr="00463E71">
              <w:rPr>
                <w:rFonts w:ascii="Arial" w:hAnsi="Arial" w:cs="Arial"/>
                <w:sz w:val="20"/>
                <w:vertAlign w:val="superscript"/>
                <w:lang w:val="es-ES"/>
              </w:rPr>
              <w:footnoteReference w:id="21"/>
            </w:r>
          </w:p>
        </w:tc>
        <w:tc>
          <w:tcPr>
            <w:tcW w:w="799" w:type="dxa"/>
          </w:tcPr>
          <w:p w14:paraId="091ADE60" w14:textId="77777777" w:rsidR="00466768" w:rsidRPr="00463E71" w:rsidRDefault="00466768">
            <w:pPr>
              <w:widowControl w:val="0"/>
              <w:ind w:right="-1"/>
              <w:rPr>
                <w:rFonts w:ascii="Arial" w:hAnsi="Arial" w:cs="Arial"/>
                <w:sz w:val="20"/>
              </w:rPr>
            </w:pPr>
            <w:r w:rsidRPr="00463E71">
              <w:rPr>
                <w:rFonts w:ascii="Arial" w:hAnsi="Arial" w:cs="Arial"/>
                <w:sz w:val="20"/>
              </w:rPr>
              <w:t>Sí</w:t>
            </w:r>
          </w:p>
        </w:tc>
        <w:tc>
          <w:tcPr>
            <w:tcW w:w="753" w:type="dxa"/>
          </w:tcPr>
          <w:p w14:paraId="66D1CBDC" w14:textId="77777777" w:rsidR="00466768" w:rsidRPr="00463E71" w:rsidRDefault="00466768">
            <w:pPr>
              <w:widowControl w:val="0"/>
              <w:ind w:right="-1"/>
              <w:rPr>
                <w:rFonts w:ascii="Arial" w:hAnsi="Arial" w:cs="Arial"/>
                <w:sz w:val="20"/>
              </w:rPr>
            </w:pPr>
          </w:p>
        </w:tc>
        <w:tc>
          <w:tcPr>
            <w:tcW w:w="741" w:type="dxa"/>
          </w:tcPr>
          <w:p w14:paraId="19869F99" w14:textId="77777777" w:rsidR="00466768" w:rsidRPr="00463E71" w:rsidRDefault="00466768">
            <w:pPr>
              <w:widowControl w:val="0"/>
              <w:ind w:right="-1"/>
              <w:rPr>
                <w:rFonts w:ascii="Arial" w:hAnsi="Arial" w:cs="Arial"/>
                <w:sz w:val="20"/>
              </w:rPr>
            </w:pPr>
            <w:r w:rsidRPr="00463E71">
              <w:rPr>
                <w:rFonts w:ascii="Arial" w:hAnsi="Arial" w:cs="Arial"/>
                <w:sz w:val="20"/>
              </w:rPr>
              <w:t>No</w:t>
            </w:r>
          </w:p>
        </w:tc>
        <w:tc>
          <w:tcPr>
            <w:tcW w:w="977" w:type="dxa"/>
          </w:tcPr>
          <w:p w14:paraId="5CA580E7" w14:textId="77777777" w:rsidR="00466768" w:rsidRPr="00463E71" w:rsidRDefault="00466768">
            <w:pPr>
              <w:widowControl w:val="0"/>
              <w:ind w:right="-1"/>
              <w:rPr>
                <w:rFonts w:ascii="Arial" w:hAnsi="Arial" w:cs="Arial"/>
                <w:sz w:val="20"/>
              </w:rPr>
            </w:pPr>
          </w:p>
        </w:tc>
      </w:tr>
      <w:tr w:rsidR="00466768" w:rsidRPr="00463E71" w14:paraId="7DB585F4" w14:textId="77777777" w:rsidTr="26F379AE">
        <w:trPr>
          <w:trHeight w:val="375"/>
        </w:trPr>
        <w:tc>
          <w:tcPr>
            <w:tcW w:w="8971" w:type="dxa"/>
            <w:gridSpan w:val="7"/>
          </w:tcPr>
          <w:p w14:paraId="78A56F8E" w14:textId="77777777" w:rsidR="00466768" w:rsidRPr="00463E71" w:rsidRDefault="00466768">
            <w:pPr>
              <w:widowControl w:val="0"/>
              <w:rPr>
                <w:rFonts w:ascii="Arial" w:hAnsi="Arial" w:cs="Arial"/>
                <w:sz w:val="20"/>
              </w:rPr>
            </w:pPr>
            <w:r w:rsidRPr="00463E71">
              <w:rPr>
                <w:rFonts w:ascii="Arial" w:hAnsi="Arial" w:cs="Arial"/>
                <w:sz w:val="20"/>
              </w:rPr>
              <w:t>Correo electrónico:</w:t>
            </w:r>
          </w:p>
        </w:tc>
      </w:tr>
    </w:tbl>
    <w:p w14:paraId="37E0ED15" w14:textId="77777777" w:rsidR="004D5039" w:rsidRPr="00463E71"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463E71" w14:paraId="4007CD20" w14:textId="77777777" w:rsidTr="26F379AE">
        <w:tc>
          <w:tcPr>
            <w:tcW w:w="2977" w:type="dxa"/>
            <w:tcBorders>
              <w:right w:val="nil"/>
            </w:tcBorders>
          </w:tcPr>
          <w:p w14:paraId="4AF419D1" w14:textId="77777777" w:rsidR="00466768" w:rsidRPr="00463E71" w:rsidRDefault="00466768">
            <w:pPr>
              <w:widowControl w:val="0"/>
              <w:rPr>
                <w:rFonts w:ascii="Arial" w:hAnsi="Arial" w:cs="Arial"/>
                <w:sz w:val="20"/>
              </w:rPr>
            </w:pPr>
            <w:r w:rsidRPr="00463E71">
              <w:rPr>
                <w:rFonts w:ascii="Arial" w:hAnsi="Arial" w:cs="Arial"/>
                <w:sz w:val="20"/>
              </w:rPr>
              <w:t>Datos del consorciado 3</w:t>
            </w:r>
            <w:r w:rsidRPr="00463E71" w:rsidDel="0070438E">
              <w:rPr>
                <w:rFonts w:ascii="Arial" w:hAnsi="Arial" w:cs="Arial"/>
                <w:sz w:val="20"/>
              </w:rPr>
              <w:t xml:space="preserve"> </w:t>
            </w:r>
            <w:r w:rsidRPr="00463E71">
              <w:rPr>
                <w:rFonts w:ascii="Arial" w:hAnsi="Arial" w:cs="Arial"/>
                <w:sz w:val="20"/>
              </w:rPr>
              <w:t>…</w:t>
            </w:r>
          </w:p>
        </w:tc>
        <w:tc>
          <w:tcPr>
            <w:tcW w:w="5994" w:type="dxa"/>
            <w:gridSpan w:val="6"/>
            <w:tcBorders>
              <w:left w:val="nil"/>
            </w:tcBorders>
          </w:tcPr>
          <w:p w14:paraId="118F42F1" w14:textId="77777777" w:rsidR="00466768" w:rsidRPr="00463E71" w:rsidRDefault="00466768">
            <w:pPr>
              <w:widowControl w:val="0"/>
              <w:rPr>
                <w:rFonts w:ascii="Arial" w:hAnsi="Arial" w:cs="Arial"/>
                <w:sz w:val="20"/>
              </w:rPr>
            </w:pPr>
          </w:p>
        </w:tc>
      </w:tr>
      <w:tr w:rsidR="00466768" w:rsidRPr="00463E71" w14:paraId="340F706A" w14:textId="77777777" w:rsidTr="26F379AE">
        <w:tc>
          <w:tcPr>
            <w:tcW w:w="2977" w:type="dxa"/>
            <w:tcBorders>
              <w:right w:val="nil"/>
            </w:tcBorders>
          </w:tcPr>
          <w:p w14:paraId="06551999" w14:textId="77777777" w:rsidR="00466768" w:rsidRPr="00463E71" w:rsidRDefault="00466768">
            <w:pPr>
              <w:widowControl w:val="0"/>
              <w:rPr>
                <w:rFonts w:ascii="Arial" w:hAnsi="Arial" w:cs="Arial"/>
                <w:sz w:val="20"/>
              </w:rPr>
            </w:pPr>
            <w:r w:rsidRPr="00463E71">
              <w:rPr>
                <w:rFonts w:ascii="Arial" w:hAnsi="Arial" w:cs="Arial"/>
                <w:sz w:val="20"/>
              </w:rPr>
              <w:t>Nombre, Denominación o Razón Social :</w:t>
            </w:r>
          </w:p>
        </w:tc>
        <w:tc>
          <w:tcPr>
            <w:tcW w:w="5994" w:type="dxa"/>
            <w:gridSpan w:val="6"/>
            <w:tcBorders>
              <w:left w:val="nil"/>
            </w:tcBorders>
          </w:tcPr>
          <w:p w14:paraId="09C3B550" w14:textId="77777777" w:rsidR="00466768" w:rsidRPr="00463E71" w:rsidRDefault="00466768">
            <w:pPr>
              <w:widowControl w:val="0"/>
              <w:rPr>
                <w:rFonts w:ascii="Arial" w:hAnsi="Arial" w:cs="Arial"/>
                <w:sz w:val="20"/>
              </w:rPr>
            </w:pPr>
          </w:p>
        </w:tc>
      </w:tr>
      <w:tr w:rsidR="00466768" w:rsidRPr="00463E71" w14:paraId="46739041" w14:textId="77777777" w:rsidTr="26F379AE">
        <w:tc>
          <w:tcPr>
            <w:tcW w:w="2977" w:type="dxa"/>
            <w:tcBorders>
              <w:bottom w:val="single" w:sz="4" w:space="0" w:color="auto"/>
              <w:right w:val="nil"/>
            </w:tcBorders>
          </w:tcPr>
          <w:p w14:paraId="4F586EBE" w14:textId="77777777" w:rsidR="00466768" w:rsidRPr="00463E71" w:rsidRDefault="00466768">
            <w:pPr>
              <w:widowControl w:val="0"/>
              <w:rPr>
                <w:rFonts w:ascii="Arial" w:hAnsi="Arial" w:cs="Arial"/>
                <w:sz w:val="20"/>
              </w:rPr>
            </w:pPr>
            <w:r w:rsidRPr="00463E71">
              <w:rPr>
                <w:rFonts w:ascii="Arial" w:hAnsi="Arial" w:cs="Arial"/>
                <w:sz w:val="20"/>
              </w:rPr>
              <w:t>Domicilio Legal:</w:t>
            </w:r>
          </w:p>
        </w:tc>
        <w:tc>
          <w:tcPr>
            <w:tcW w:w="5994" w:type="dxa"/>
            <w:gridSpan w:val="6"/>
            <w:tcBorders>
              <w:left w:val="nil"/>
              <w:bottom w:val="single" w:sz="4" w:space="0" w:color="auto"/>
            </w:tcBorders>
          </w:tcPr>
          <w:p w14:paraId="0E9D5FDE" w14:textId="77777777" w:rsidR="00466768" w:rsidRPr="00463E71" w:rsidRDefault="00466768">
            <w:pPr>
              <w:widowControl w:val="0"/>
              <w:rPr>
                <w:rFonts w:ascii="Arial" w:hAnsi="Arial" w:cs="Arial"/>
                <w:sz w:val="20"/>
              </w:rPr>
            </w:pPr>
          </w:p>
        </w:tc>
      </w:tr>
      <w:tr w:rsidR="00466768" w:rsidRPr="00463E71" w14:paraId="7516253E" w14:textId="77777777" w:rsidTr="26F379AE">
        <w:tc>
          <w:tcPr>
            <w:tcW w:w="4111" w:type="dxa"/>
            <w:gridSpan w:val="2"/>
            <w:tcBorders>
              <w:right w:val="single" w:sz="4" w:space="0" w:color="auto"/>
            </w:tcBorders>
          </w:tcPr>
          <w:p w14:paraId="5A71E7D3" w14:textId="77777777" w:rsidR="00466768" w:rsidRPr="00463E71" w:rsidRDefault="00466768">
            <w:pPr>
              <w:widowControl w:val="0"/>
              <w:rPr>
                <w:rFonts w:ascii="Arial" w:hAnsi="Arial" w:cs="Arial"/>
                <w:sz w:val="20"/>
              </w:rPr>
            </w:pPr>
            <w:r w:rsidRPr="00463E71">
              <w:rPr>
                <w:rFonts w:ascii="Arial" w:hAnsi="Arial" w:cs="Arial"/>
                <w:sz w:val="20"/>
              </w:rPr>
              <w:t>RUC:</w:t>
            </w:r>
          </w:p>
        </w:tc>
        <w:tc>
          <w:tcPr>
            <w:tcW w:w="1701" w:type="dxa"/>
            <w:tcBorders>
              <w:left w:val="single" w:sz="4" w:space="0" w:color="auto"/>
              <w:right w:val="single" w:sz="4" w:space="0" w:color="auto"/>
            </w:tcBorders>
          </w:tcPr>
          <w:p w14:paraId="5ED77E2A" w14:textId="77777777" w:rsidR="00466768" w:rsidRPr="00463E71" w:rsidRDefault="00466768">
            <w:pPr>
              <w:widowControl w:val="0"/>
              <w:rPr>
                <w:rFonts w:ascii="Arial" w:hAnsi="Arial" w:cs="Arial"/>
                <w:sz w:val="20"/>
              </w:rPr>
            </w:pPr>
            <w:r w:rsidRPr="00463E71">
              <w:rPr>
                <w:rFonts w:ascii="Arial" w:hAnsi="Arial" w:cs="Arial"/>
                <w:sz w:val="20"/>
              </w:rPr>
              <w:t>Teléfono(s):</w:t>
            </w:r>
          </w:p>
        </w:tc>
        <w:tc>
          <w:tcPr>
            <w:tcW w:w="1418" w:type="dxa"/>
            <w:gridSpan w:val="2"/>
            <w:tcBorders>
              <w:left w:val="single" w:sz="4" w:space="0" w:color="auto"/>
              <w:right w:val="single" w:sz="4" w:space="0" w:color="auto"/>
            </w:tcBorders>
          </w:tcPr>
          <w:p w14:paraId="0C0FFC69" w14:textId="77777777" w:rsidR="00466768" w:rsidRPr="00463E71" w:rsidRDefault="00466768">
            <w:pPr>
              <w:widowControl w:val="0"/>
              <w:rPr>
                <w:rFonts w:ascii="Arial" w:hAnsi="Arial" w:cs="Arial"/>
                <w:sz w:val="20"/>
              </w:rPr>
            </w:pPr>
          </w:p>
        </w:tc>
        <w:tc>
          <w:tcPr>
            <w:tcW w:w="1741" w:type="dxa"/>
            <w:gridSpan w:val="2"/>
            <w:tcBorders>
              <w:left w:val="single" w:sz="4" w:space="0" w:color="auto"/>
            </w:tcBorders>
          </w:tcPr>
          <w:p w14:paraId="5C52F1E1" w14:textId="77777777" w:rsidR="00466768" w:rsidRPr="00463E71" w:rsidRDefault="00466768">
            <w:pPr>
              <w:widowControl w:val="0"/>
              <w:jc w:val="center"/>
              <w:rPr>
                <w:rFonts w:ascii="Arial" w:hAnsi="Arial" w:cs="Arial"/>
                <w:sz w:val="20"/>
              </w:rPr>
            </w:pPr>
          </w:p>
        </w:tc>
      </w:tr>
      <w:tr w:rsidR="00466768" w:rsidRPr="00463E71" w14:paraId="3ADC3A05" w14:textId="77777777" w:rsidTr="26F379AE">
        <w:tc>
          <w:tcPr>
            <w:tcW w:w="5660" w:type="dxa"/>
            <w:gridSpan w:val="3"/>
          </w:tcPr>
          <w:p w14:paraId="6D9FB9ED" w14:textId="77777777" w:rsidR="00466768" w:rsidRPr="00463E71" w:rsidRDefault="669E6965">
            <w:pPr>
              <w:widowControl w:val="0"/>
              <w:ind w:right="-1"/>
              <w:rPr>
                <w:rFonts w:ascii="Arial" w:hAnsi="Arial" w:cs="Arial"/>
                <w:sz w:val="20"/>
              </w:rPr>
            </w:pPr>
            <w:r w:rsidRPr="00463E71">
              <w:rPr>
                <w:rFonts w:ascii="Arial" w:hAnsi="Arial" w:cs="Arial"/>
                <w:sz w:val="20"/>
              </w:rPr>
              <w:t>MYPE</w:t>
            </w:r>
            <w:r w:rsidR="00466768" w:rsidRPr="00463E71">
              <w:rPr>
                <w:rFonts w:ascii="Arial" w:hAnsi="Arial" w:cs="Arial"/>
                <w:sz w:val="20"/>
                <w:vertAlign w:val="superscript"/>
                <w:lang w:val="es-ES"/>
              </w:rPr>
              <w:footnoteReference w:id="22"/>
            </w:r>
          </w:p>
        </w:tc>
        <w:tc>
          <w:tcPr>
            <w:tcW w:w="799" w:type="dxa"/>
          </w:tcPr>
          <w:p w14:paraId="23ACA36C" w14:textId="77777777" w:rsidR="00466768" w:rsidRPr="00463E71" w:rsidRDefault="00466768">
            <w:pPr>
              <w:widowControl w:val="0"/>
              <w:ind w:right="-1"/>
              <w:rPr>
                <w:rFonts w:ascii="Arial" w:hAnsi="Arial" w:cs="Arial"/>
                <w:sz w:val="20"/>
              </w:rPr>
            </w:pPr>
            <w:r w:rsidRPr="00463E71">
              <w:rPr>
                <w:rFonts w:ascii="Arial" w:hAnsi="Arial" w:cs="Arial"/>
                <w:sz w:val="20"/>
              </w:rPr>
              <w:t>Sí</w:t>
            </w:r>
          </w:p>
        </w:tc>
        <w:tc>
          <w:tcPr>
            <w:tcW w:w="753" w:type="dxa"/>
          </w:tcPr>
          <w:p w14:paraId="3106367C" w14:textId="77777777" w:rsidR="00466768" w:rsidRPr="00463E71" w:rsidRDefault="00466768">
            <w:pPr>
              <w:widowControl w:val="0"/>
              <w:ind w:right="-1"/>
              <w:rPr>
                <w:rFonts w:ascii="Arial" w:hAnsi="Arial" w:cs="Arial"/>
                <w:sz w:val="20"/>
              </w:rPr>
            </w:pPr>
          </w:p>
        </w:tc>
        <w:tc>
          <w:tcPr>
            <w:tcW w:w="741" w:type="dxa"/>
          </w:tcPr>
          <w:p w14:paraId="5664FB20" w14:textId="77777777" w:rsidR="00466768" w:rsidRPr="00463E71" w:rsidRDefault="00466768">
            <w:pPr>
              <w:widowControl w:val="0"/>
              <w:ind w:right="-1"/>
              <w:rPr>
                <w:rFonts w:ascii="Arial" w:hAnsi="Arial" w:cs="Arial"/>
                <w:sz w:val="20"/>
              </w:rPr>
            </w:pPr>
            <w:r w:rsidRPr="00463E71">
              <w:rPr>
                <w:rFonts w:ascii="Arial" w:hAnsi="Arial" w:cs="Arial"/>
                <w:sz w:val="20"/>
              </w:rPr>
              <w:t>No</w:t>
            </w:r>
          </w:p>
        </w:tc>
        <w:tc>
          <w:tcPr>
            <w:tcW w:w="977" w:type="dxa"/>
          </w:tcPr>
          <w:p w14:paraId="7B02F0C9" w14:textId="77777777" w:rsidR="00466768" w:rsidRPr="00463E71" w:rsidRDefault="00466768">
            <w:pPr>
              <w:widowControl w:val="0"/>
              <w:ind w:right="-1"/>
              <w:rPr>
                <w:rFonts w:ascii="Arial" w:hAnsi="Arial" w:cs="Arial"/>
                <w:sz w:val="20"/>
              </w:rPr>
            </w:pPr>
          </w:p>
        </w:tc>
      </w:tr>
      <w:tr w:rsidR="00466768" w:rsidRPr="00463E71" w14:paraId="03FBC693" w14:textId="77777777" w:rsidTr="26F379AE">
        <w:tc>
          <w:tcPr>
            <w:tcW w:w="8971" w:type="dxa"/>
            <w:gridSpan w:val="7"/>
          </w:tcPr>
          <w:p w14:paraId="2DAA93FB" w14:textId="77777777" w:rsidR="00466768" w:rsidRPr="00463E71" w:rsidRDefault="00466768">
            <w:pPr>
              <w:widowControl w:val="0"/>
              <w:rPr>
                <w:rFonts w:ascii="Arial" w:hAnsi="Arial" w:cs="Arial"/>
                <w:sz w:val="20"/>
              </w:rPr>
            </w:pPr>
            <w:r w:rsidRPr="00463E71">
              <w:rPr>
                <w:rFonts w:ascii="Arial" w:hAnsi="Arial" w:cs="Arial"/>
                <w:sz w:val="20"/>
              </w:rPr>
              <w:t>Correo electrónico:</w:t>
            </w:r>
          </w:p>
        </w:tc>
      </w:tr>
    </w:tbl>
    <w:p w14:paraId="6CFDA654" w14:textId="77777777" w:rsidR="004D5039" w:rsidRPr="00463E71" w:rsidRDefault="004D5039" w:rsidP="004D5039">
      <w:pPr>
        <w:widowControl w:val="0"/>
        <w:autoSpaceDE w:val="0"/>
        <w:autoSpaceDN w:val="0"/>
        <w:adjustRightInd w:val="0"/>
        <w:jc w:val="both"/>
        <w:rPr>
          <w:rFonts w:ascii="Arial" w:hAnsi="Arial" w:cs="Arial"/>
          <w:sz w:val="20"/>
        </w:rPr>
      </w:pPr>
    </w:p>
    <w:p w14:paraId="59E2D5CE" w14:textId="77777777" w:rsidR="004D5039" w:rsidRPr="00463E71" w:rsidRDefault="004D5039" w:rsidP="004D5039">
      <w:pPr>
        <w:widowControl w:val="0"/>
        <w:autoSpaceDE w:val="0"/>
        <w:autoSpaceDN w:val="0"/>
        <w:adjustRightInd w:val="0"/>
        <w:jc w:val="both"/>
        <w:rPr>
          <w:rFonts w:ascii="Arial" w:hAnsi="Arial" w:cs="Arial"/>
          <w:b/>
          <w:sz w:val="20"/>
        </w:rPr>
      </w:pPr>
      <w:bookmarkStart w:id="13" w:name="_Hlk515984302"/>
      <w:r w:rsidRPr="00463E71">
        <w:rPr>
          <w:rFonts w:ascii="Arial" w:hAnsi="Arial" w:cs="Arial"/>
          <w:b/>
          <w:sz w:val="20"/>
        </w:rPr>
        <w:lastRenderedPageBreak/>
        <w:t>Autorización de notificación por correo electrónico:</w:t>
      </w:r>
    </w:p>
    <w:p w14:paraId="6E313240" w14:textId="77777777" w:rsidR="004D5039" w:rsidRPr="00463E71" w:rsidRDefault="004D5039" w:rsidP="004D5039">
      <w:pPr>
        <w:widowControl w:val="0"/>
        <w:autoSpaceDE w:val="0"/>
        <w:autoSpaceDN w:val="0"/>
        <w:adjustRightInd w:val="0"/>
        <w:jc w:val="both"/>
        <w:rPr>
          <w:rFonts w:ascii="Arial" w:hAnsi="Arial"/>
          <w:sz w:val="20"/>
        </w:rPr>
      </w:pPr>
    </w:p>
    <w:tbl>
      <w:tblPr>
        <w:tblStyle w:val="Tablaconcuadrcula"/>
        <w:tblW w:w="0" w:type="auto"/>
        <w:tblInd w:w="108" w:type="dxa"/>
        <w:tblLook w:val="04A0" w:firstRow="1" w:lastRow="0" w:firstColumn="1" w:lastColumn="0" w:noHBand="0" w:noVBand="1"/>
      </w:tblPr>
      <w:tblGrid>
        <w:gridCol w:w="8953"/>
      </w:tblGrid>
      <w:tr w:rsidR="004D5039" w:rsidRPr="00463E71" w14:paraId="6DA11AFE" w14:textId="77777777">
        <w:trPr>
          <w:trHeight w:val="234"/>
        </w:trPr>
        <w:tc>
          <w:tcPr>
            <w:tcW w:w="8953" w:type="dxa"/>
          </w:tcPr>
          <w:p w14:paraId="7061A919" w14:textId="6F836BFF" w:rsidR="004D5039" w:rsidRPr="00463E71" w:rsidRDefault="001E474C" w:rsidP="00523E99">
            <w:pPr>
              <w:widowControl w:val="0"/>
              <w:autoSpaceDE w:val="0"/>
              <w:autoSpaceDN w:val="0"/>
              <w:adjustRightInd w:val="0"/>
              <w:jc w:val="both"/>
              <w:rPr>
                <w:rFonts w:ascii="Arial" w:hAnsi="Arial"/>
                <w:sz w:val="20"/>
              </w:rPr>
            </w:pPr>
            <w:r w:rsidRPr="00463E71">
              <w:rPr>
                <w:rFonts w:ascii="Arial" w:hAnsi="Arial" w:cs="Arial"/>
                <w:sz w:val="20"/>
              </w:rPr>
              <w:t>Correo electrónico común del consorcio:</w:t>
            </w:r>
          </w:p>
        </w:tc>
      </w:tr>
    </w:tbl>
    <w:p w14:paraId="5895664D" w14:textId="77777777" w:rsidR="004D5039" w:rsidRPr="00463E71" w:rsidRDefault="004D5039" w:rsidP="004D5039">
      <w:pPr>
        <w:widowControl w:val="0"/>
        <w:autoSpaceDE w:val="0"/>
        <w:autoSpaceDN w:val="0"/>
        <w:adjustRightInd w:val="0"/>
        <w:jc w:val="both"/>
        <w:rPr>
          <w:rFonts w:ascii="Arial" w:hAnsi="Arial"/>
          <w:sz w:val="20"/>
        </w:rPr>
      </w:pPr>
    </w:p>
    <w:p w14:paraId="768284B1" w14:textId="77777777" w:rsidR="004D5039" w:rsidRPr="00463E71" w:rsidRDefault="00BE57F2" w:rsidP="004D5039">
      <w:pPr>
        <w:widowControl w:val="0"/>
        <w:autoSpaceDE w:val="0"/>
        <w:autoSpaceDN w:val="0"/>
        <w:adjustRightInd w:val="0"/>
        <w:jc w:val="both"/>
        <w:rPr>
          <w:rFonts w:ascii="Arial" w:hAnsi="Arial" w:cs="Arial"/>
          <w:sz w:val="20"/>
        </w:rPr>
      </w:pPr>
      <w:r w:rsidRPr="00463E71">
        <w:rPr>
          <w:rFonts w:ascii="Arial" w:hAnsi="Arial" w:cs="Arial"/>
          <w:sz w:val="20"/>
        </w:rPr>
        <w:t>A</w:t>
      </w:r>
      <w:r w:rsidR="004D5039" w:rsidRPr="00463E71">
        <w:rPr>
          <w:rFonts w:ascii="Arial" w:hAnsi="Arial" w:cs="Arial"/>
          <w:sz w:val="20"/>
        </w:rPr>
        <w:t>utorizo que se notifiquen al correo electrónico indicado las siguientes actuaciones:</w:t>
      </w:r>
    </w:p>
    <w:p w14:paraId="082969A6" w14:textId="77777777" w:rsidR="004D5039" w:rsidRPr="00463E71" w:rsidRDefault="004D5039" w:rsidP="004D5039">
      <w:pPr>
        <w:widowControl w:val="0"/>
        <w:autoSpaceDE w:val="0"/>
        <w:autoSpaceDN w:val="0"/>
        <w:adjustRightInd w:val="0"/>
        <w:jc w:val="both"/>
        <w:rPr>
          <w:rFonts w:ascii="Arial" w:hAnsi="Arial"/>
          <w:sz w:val="20"/>
        </w:rPr>
      </w:pPr>
    </w:p>
    <w:p w14:paraId="2D046489" w14:textId="77777777" w:rsidR="004D5039" w:rsidRPr="00463E71" w:rsidRDefault="004D5039" w:rsidP="00492B72">
      <w:pPr>
        <w:pStyle w:val="Prrafodelista"/>
        <w:widowControl w:val="0"/>
        <w:numPr>
          <w:ilvl w:val="0"/>
          <w:numId w:val="39"/>
        </w:numPr>
        <w:autoSpaceDE w:val="0"/>
        <w:autoSpaceDN w:val="0"/>
        <w:adjustRightInd w:val="0"/>
        <w:jc w:val="both"/>
        <w:rPr>
          <w:rFonts w:ascii="Arial" w:hAnsi="Arial" w:cs="Arial"/>
          <w:sz w:val="20"/>
        </w:rPr>
      </w:pPr>
      <w:r w:rsidRPr="00463E71">
        <w:rPr>
          <w:rFonts w:ascii="Arial" w:hAnsi="Arial" w:cs="Arial"/>
          <w:sz w:val="20"/>
        </w:rPr>
        <w:t xml:space="preserve">Solicitud de la descripción a detalle de todos los elementos constitutivos de la oferta. </w:t>
      </w:r>
    </w:p>
    <w:p w14:paraId="1C91A4D4" w14:textId="77777777" w:rsidR="00DC57E5" w:rsidRPr="00463E71" w:rsidRDefault="00DC57E5" w:rsidP="00DC57E5">
      <w:pPr>
        <w:pStyle w:val="Prrafodelista"/>
        <w:numPr>
          <w:ilvl w:val="0"/>
          <w:numId w:val="39"/>
        </w:numPr>
        <w:rPr>
          <w:rFonts w:ascii="Arial" w:hAnsi="Arial" w:cs="Arial"/>
          <w:sz w:val="20"/>
        </w:rPr>
      </w:pPr>
      <w:r w:rsidRPr="00463E71">
        <w:rPr>
          <w:rFonts w:ascii="Arial" w:hAnsi="Arial" w:cs="Arial"/>
          <w:sz w:val="20"/>
        </w:rPr>
        <w:t>Solicitud de negociación regulado en el artículo 132 del Reglamento de la Ley N° 32069, Ley General de Contrataciones Públicas, aprobado por Decreto Supremo N° 009-2025-EF.</w:t>
      </w:r>
    </w:p>
    <w:p w14:paraId="1A6D1051" w14:textId="77777777" w:rsidR="00DC57E5" w:rsidRPr="00463E71" w:rsidRDefault="00DC57E5" w:rsidP="00DC57E5">
      <w:pPr>
        <w:pStyle w:val="Prrafodelista"/>
        <w:widowControl w:val="0"/>
        <w:numPr>
          <w:ilvl w:val="0"/>
          <w:numId w:val="39"/>
        </w:numPr>
        <w:autoSpaceDE w:val="0"/>
        <w:autoSpaceDN w:val="0"/>
        <w:adjustRightInd w:val="0"/>
        <w:jc w:val="both"/>
        <w:rPr>
          <w:rFonts w:ascii="Arial" w:hAnsi="Arial" w:cs="Arial"/>
          <w:sz w:val="20"/>
        </w:rPr>
      </w:pPr>
      <w:r w:rsidRPr="00463E71">
        <w:rPr>
          <w:rFonts w:ascii="Arial" w:hAnsi="Arial" w:cs="Arial"/>
          <w:sz w:val="20"/>
        </w:rPr>
        <w:t>Solicitud de subsanación de los requisitos para perfeccionar el contrato.</w:t>
      </w:r>
    </w:p>
    <w:p w14:paraId="6517A8D9" w14:textId="715705A8" w:rsidR="00DC57E5" w:rsidRPr="00463E71" w:rsidRDefault="00DC57E5" w:rsidP="00DC57E5">
      <w:pPr>
        <w:widowControl w:val="0"/>
        <w:numPr>
          <w:ilvl w:val="0"/>
          <w:numId w:val="39"/>
        </w:numPr>
        <w:spacing w:line="259" w:lineRule="auto"/>
        <w:jc w:val="both"/>
        <w:rPr>
          <w:rFonts w:ascii="Arial" w:hAnsi="Arial" w:cs="Arial"/>
          <w:sz w:val="20"/>
        </w:rPr>
      </w:pPr>
      <w:r w:rsidRPr="00463E71">
        <w:rPr>
          <w:rFonts w:ascii="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r w:rsidR="008C642D" w:rsidRPr="00463E71">
        <w:rPr>
          <w:rFonts w:ascii="Arial" w:hAnsi="Arial" w:cs="Arial"/>
          <w:sz w:val="20"/>
        </w:rPr>
        <w:t>.</w:t>
      </w:r>
    </w:p>
    <w:p w14:paraId="57B57A3A" w14:textId="77777777" w:rsidR="00DC57E5" w:rsidRPr="00463E71" w:rsidRDefault="00DC57E5" w:rsidP="00DC57E5">
      <w:pPr>
        <w:pStyle w:val="Prrafodelista"/>
        <w:widowControl w:val="0"/>
        <w:numPr>
          <w:ilvl w:val="0"/>
          <w:numId w:val="39"/>
        </w:numPr>
        <w:autoSpaceDE w:val="0"/>
        <w:autoSpaceDN w:val="0"/>
        <w:adjustRightInd w:val="0"/>
        <w:jc w:val="both"/>
        <w:rPr>
          <w:rFonts w:ascii="Arial" w:hAnsi="Arial" w:cs="Arial"/>
          <w:sz w:val="20"/>
        </w:rPr>
      </w:pPr>
      <w:r w:rsidRPr="00463E71">
        <w:rPr>
          <w:rFonts w:ascii="Arial" w:hAnsi="Arial" w:cs="Arial"/>
          <w:sz w:val="20"/>
        </w:rPr>
        <w:t>Respuesta a la solicitud de acceso al expediente de contratación.</w:t>
      </w:r>
    </w:p>
    <w:p w14:paraId="36321E9C" w14:textId="076FE283" w:rsidR="008018CB" w:rsidRPr="00463E71" w:rsidRDefault="008018CB" w:rsidP="00DC57E5">
      <w:pPr>
        <w:pStyle w:val="Prrafodelista"/>
        <w:widowControl w:val="0"/>
        <w:numPr>
          <w:ilvl w:val="0"/>
          <w:numId w:val="39"/>
        </w:numPr>
        <w:autoSpaceDE w:val="0"/>
        <w:autoSpaceDN w:val="0"/>
        <w:adjustRightInd w:val="0"/>
        <w:jc w:val="both"/>
        <w:rPr>
          <w:rFonts w:ascii="Arial" w:hAnsi="Arial" w:cs="Arial"/>
          <w:sz w:val="20"/>
        </w:rPr>
      </w:pPr>
      <w:r w:rsidRPr="00463E71">
        <w:rPr>
          <w:rFonts w:ascii="Arial" w:hAnsi="Arial" w:cs="Arial"/>
          <w:sz w:val="20"/>
        </w:rPr>
        <w:t>Notificación de la orden de servicios, de ser el caso.</w:t>
      </w:r>
    </w:p>
    <w:bookmarkEnd w:id="13"/>
    <w:p w14:paraId="39078D99" w14:textId="77777777" w:rsidR="004D5039" w:rsidRPr="00463E71" w:rsidRDefault="004D5039" w:rsidP="00466768">
      <w:pPr>
        <w:widowControl w:val="0"/>
        <w:jc w:val="both"/>
        <w:rPr>
          <w:rFonts w:ascii="Arial" w:hAnsi="Arial" w:cs="Arial"/>
          <w:sz w:val="20"/>
        </w:rPr>
      </w:pPr>
    </w:p>
    <w:p w14:paraId="4A63C535" w14:textId="341C67A2" w:rsidR="004D5039" w:rsidRPr="00463E71" w:rsidRDefault="00701EA5" w:rsidP="004D5039">
      <w:pPr>
        <w:widowControl w:val="0"/>
        <w:autoSpaceDE w:val="0"/>
        <w:autoSpaceDN w:val="0"/>
        <w:adjustRightInd w:val="0"/>
        <w:jc w:val="both"/>
        <w:rPr>
          <w:rFonts w:ascii="Arial" w:hAnsi="Arial" w:cs="Arial"/>
          <w:sz w:val="20"/>
        </w:rPr>
      </w:pPr>
      <w:r w:rsidRPr="00463E71">
        <w:rPr>
          <w:rFonts w:ascii="Arial" w:hAnsi="Arial" w:cs="Arial"/>
          <w:sz w:val="20"/>
        </w:rPr>
        <w:t>Asimismo, me comprometo a remitir la confirmación de recepción del correo electrónico, en el plazo máximo de dos días hábiles de recibida la comunicación.</w:t>
      </w:r>
    </w:p>
    <w:p w14:paraId="709154D2" w14:textId="77777777" w:rsidR="004D5039" w:rsidRPr="00463E71" w:rsidRDefault="004D5039" w:rsidP="004D5039">
      <w:pPr>
        <w:widowControl w:val="0"/>
        <w:autoSpaceDE w:val="0"/>
        <w:autoSpaceDN w:val="0"/>
        <w:adjustRightInd w:val="0"/>
        <w:jc w:val="both"/>
        <w:rPr>
          <w:rFonts w:ascii="Arial" w:hAnsi="Arial"/>
          <w:sz w:val="20"/>
        </w:rPr>
      </w:pPr>
      <w:r w:rsidRPr="00463E71">
        <w:rPr>
          <w:rFonts w:ascii="Arial" w:hAnsi="Arial" w:cs="Arial"/>
          <w:iCs/>
          <w:sz w:val="20"/>
        </w:rPr>
        <w:t>[CONSIGNAR CIUDAD Y FECHA]</w:t>
      </w:r>
    </w:p>
    <w:p w14:paraId="127002F0" w14:textId="77777777" w:rsidR="004D5039" w:rsidRPr="00463E71" w:rsidRDefault="004D5039" w:rsidP="00466768">
      <w:pPr>
        <w:widowControl w:val="0"/>
        <w:autoSpaceDE w:val="0"/>
        <w:autoSpaceDN w:val="0"/>
        <w:adjustRightInd w:val="0"/>
        <w:jc w:val="both"/>
        <w:rPr>
          <w:rFonts w:ascii="Arial" w:hAnsi="Arial"/>
          <w:sz w:val="20"/>
        </w:rPr>
      </w:pPr>
    </w:p>
    <w:p w14:paraId="5A6F4FAB" w14:textId="77777777" w:rsidR="00FA0799" w:rsidRPr="00463E71" w:rsidRDefault="00FA0799" w:rsidP="00466768">
      <w:pPr>
        <w:widowControl w:val="0"/>
        <w:autoSpaceDE w:val="0"/>
        <w:autoSpaceDN w:val="0"/>
        <w:adjustRightInd w:val="0"/>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463E71" w14:paraId="21148EFA" w14:textId="77777777" w:rsidTr="67034FC7">
        <w:trPr>
          <w:jc w:val="center"/>
        </w:trPr>
        <w:tc>
          <w:tcPr>
            <w:tcW w:w="4606" w:type="dxa"/>
          </w:tcPr>
          <w:p w14:paraId="6E2D7465" w14:textId="77777777" w:rsidR="004D5039" w:rsidRPr="00463E71" w:rsidRDefault="004D5039" w:rsidP="00523E99">
            <w:pPr>
              <w:widowControl w:val="0"/>
              <w:jc w:val="center"/>
              <w:rPr>
                <w:rFonts w:ascii="Arial" w:hAnsi="Arial" w:cs="Arial"/>
                <w:b/>
                <w:sz w:val="20"/>
              </w:rPr>
            </w:pPr>
          </w:p>
          <w:p w14:paraId="60D74445" w14:textId="77777777" w:rsidR="004D5039" w:rsidRPr="00463E71" w:rsidRDefault="004D5039" w:rsidP="67034FC7">
            <w:pPr>
              <w:widowControl w:val="0"/>
              <w:jc w:val="center"/>
              <w:rPr>
                <w:rFonts w:ascii="Arial" w:hAnsi="Arial" w:cs="Arial"/>
                <w:sz w:val="20"/>
              </w:rPr>
            </w:pPr>
            <w:r w:rsidRPr="00463E71">
              <w:rPr>
                <w:rFonts w:ascii="Arial" w:hAnsi="Arial" w:cs="Arial"/>
                <w:sz w:val="20"/>
              </w:rPr>
              <w:t>……….……...........................................................</w:t>
            </w:r>
          </w:p>
          <w:p w14:paraId="3D62F564" w14:textId="77777777" w:rsidR="004D5039" w:rsidRPr="00463E71" w:rsidRDefault="004D5039">
            <w:pPr>
              <w:widowControl w:val="0"/>
              <w:spacing w:line="259" w:lineRule="auto"/>
              <w:jc w:val="center"/>
              <w:rPr>
                <w:rFonts w:ascii="Arial" w:hAnsi="Arial" w:cs="Arial"/>
                <w:b/>
                <w:sz w:val="20"/>
              </w:rPr>
            </w:pPr>
            <w:r w:rsidRPr="00463E71">
              <w:rPr>
                <w:rFonts w:ascii="Arial" w:hAnsi="Arial" w:cs="Arial"/>
                <w:b/>
                <w:sz w:val="20"/>
              </w:rPr>
              <w:t xml:space="preserve">Firma, </w:t>
            </w:r>
            <w:r w:rsidR="003C5D6D" w:rsidRPr="00463E71">
              <w:rPr>
                <w:rFonts w:ascii="Arial" w:hAnsi="Arial" w:cs="Arial"/>
                <w:b/>
                <w:sz w:val="20"/>
              </w:rPr>
              <w:t>n</w:t>
            </w:r>
            <w:r w:rsidRPr="00463E71">
              <w:rPr>
                <w:rFonts w:ascii="Arial" w:hAnsi="Arial" w:cs="Arial"/>
                <w:b/>
                <w:sz w:val="20"/>
              </w:rPr>
              <w:t>ombres y</w:t>
            </w:r>
            <w:r w:rsidRPr="00463E71" w:rsidDel="003C5D6D">
              <w:rPr>
                <w:rFonts w:ascii="Arial" w:hAnsi="Arial" w:cs="Arial"/>
                <w:b/>
                <w:sz w:val="20"/>
              </w:rPr>
              <w:t xml:space="preserve"> </w:t>
            </w:r>
            <w:r w:rsidR="003C5D6D" w:rsidRPr="00463E71">
              <w:rPr>
                <w:rFonts w:ascii="Arial" w:hAnsi="Arial" w:cs="Arial"/>
                <w:b/>
                <w:sz w:val="20"/>
              </w:rPr>
              <w:t xml:space="preserve">apellidos </w:t>
            </w:r>
            <w:r w:rsidRPr="00463E71">
              <w:rPr>
                <w:rFonts w:ascii="Arial" w:hAnsi="Arial" w:cs="Arial"/>
                <w:b/>
                <w:sz w:val="20"/>
              </w:rPr>
              <w:t>del representante común del consorcio</w:t>
            </w:r>
          </w:p>
          <w:p w14:paraId="186CCD81" w14:textId="77777777" w:rsidR="004D5039" w:rsidRPr="00463E71" w:rsidRDefault="004D5039" w:rsidP="00523E99">
            <w:pPr>
              <w:widowControl w:val="0"/>
              <w:jc w:val="center"/>
              <w:rPr>
                <w:rFonts w:ascii="Arial" w:hAnsi="Arial"/>
                <w:b/>
                <w:sz w:val="20"/>
              </w:rPr>
            </w:pPr>
          </w:p>
        </w:tc>
      </w:tr>
    </w:tbl>
    <w:p w14:paraId="3106C74C" w14:textId="77777777" w:rsidR="00793EDF" w:rsidRPr="00463E71" w:rsidRDefault="00793EDF" w:rsidP="00793EDF">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8D61B4" w:rsidRPr="00463E71" w14:paraId="7779B22C" w14:textId="77777777" w:rsidTr="008D6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Pr>
          <w:p w14:paraId="05931AD9" w14:textId="77777777" w:rsidR="008D61B4" w:rsidRPr="00463E71" w:rsidRDefault="008D61B4" w:rsidP="00D05832">
            <w:pPr>
              <w:jc w:val="both"/>
              <w:rPr>
                <w:rFonts w:ascii="Arial" w:hAnsi="Arial" w:cs="Arial"/>
                <w:color w:val="FF0000"/>
                <w:sz w:val="20"/>
                <w:lang w:val="es-ES"/>
              </w:rPr>
            </w:pPr>
            <w:r w:rsidRPr="00463E71">
              <w:rPr>
                <w:rFonts w:ascii="Arial" w:hAnsi="Arial" w:cs="Arial"/>
                <w:color w:val="FF0000"/>
                <w:sz w:val="19"/>
                <w:szCs w:val="19"/>
              </w:rPr>
              <w:t>Advertencia</w:t>
            </w:r>
          </w:p>
        </w:tc>
      </w:tr>
      <w:tr w:rsidR="008D61B4" w:rsidRPr="00463E71" w14:paraId="4DEA067F" w14:textId="77777777" w:rsidTr="008D61B4">
        <w:trPr>
          <w:trHeight w:val="569"/>
        </w:trPr>
        <w:tc>
          <w:tcPr>
            <w:cnfStyle w:val="001000000000" w:firstRow="0" w:lastRow="0" w:firstColumn="1" w:lastColumn="0" w:oddVBand="0" w:evenVBand="0" w:oddHBand="0" w:evenHBand="0" w:firstRowFirstColumn="0" w:firstRowLastColumn="0" w:lastRowFirstColumn="0" w:lastRowLastColumn="0"/>
            <w:tcW w:w="8930" w:type="dxa"/>
          </w:tcPr>
          <w:p w14:paraId="12B53CCC" w14:textId="77777777" w:rsidR="008D61B4" w:rsidRPr="00463E71" w:rsidRDefault="008D61B4" w:rsidP="00D05832">
            <w:pPr>
              <w:widowControl w:val="0"/>
              <w:ind w:left="34"/>
              <w:jc w:val="both"/>
              <w:rPr>
                <w:rFonts w:ascii="Arial" w:hAnsi="Arial" w:cs="Arial"/>
                <w:b w:val="0"/>
                <w:bCs w:val="0"/>
                <w:color w:val="FF0000"/>
                <w:sz w:val="20"/>
              </w:rPr>
            </w:pPr>
            <w:r w:rsidRPr="00463E71">
              <w:rPr>
                <w:rFonts w:ascii="Arial" w:hAnsi="Arial" w:cs="Arial"/>
                <w:b w:val="0"/>
                <w:bCs w:val="0"/>
                <w:i/>
                <w:color w:val="FF0000"/>
                <w:sz w:val="20"/>
              </w:rPr>
              <w:t>La notificación dirigida a la dirección de correo electrónico consignada se entenderá válidamente efectuada cuando la entidad contratante reciba acuse de recepción.</w:t>
            </w:r>
          </w:p>
        </w:tc>
      </w:tr>
    </w:tbl>
    <w:p w14:paraId="04F24D0C" w14:textId="77777777" w:rsidR="00793EDF" w:rsidRPr="00463E71" w:rsidRDefault="00793EDF" w:rsidP="00793EDF">
      <w:pPr>
        <w:widowControl w:val="0"/>
        <w:autoSpaceDE w:val="0"/>
        <w:autoSpaceDN w:val="0"/>
        <w:adjustRightInd w:val="0"/>
        <w:jc w:val="both"/>
        <w:rPr>
          <w:rFonts w:ascii="Arial" w:hAnsi="Arial" w:cs="Arial"/>
          <w:sz w:val="20"/>
        </w:rPr>
      </w:pPr>
    </w:p>
    <w:p w14:paraId="5E827922" w14:textId="77777777" w:rsidR="00793EDF" w:rsidRPr="00463E71" w:rsidRDefault="00793EDF" w:rsidP="00793EDF">
      <w:pPr>
        <w:widowControl w:val="0"/>
        <w:autoSpaceDE w:val="0"/>
        <w:autoSpaceDN w:val="0"/>
        <w:adjustRightInd w:val="0"/>
        <w:jc w:val="both"/>
        <w:rPr>
          <w:rFonts w:ascii="Arial" w:hAnsi="Arial" w:cs="Arial"/>
          <w:sz w:val="20"/>
        </w:rPr>
      </w:pPr>
    </w:p>
    <w:p w14:paraId="4E6DFAE5" w14:textId="77777777" w:rsidR="00793EDF" w:rsidRPr="00463E71" w:rsidRDefault="00793EDF" w:rsidP="00793EDF">
      <w:pPr>
        <w:widowControl w:val="0"/>
        <w:autoSpaceDE w:val="0"/>
        <w:autoSpaceDN w:val="0"/>
        <w:adjustRightInd w:val="0"/>
        <w:jc w:val="both"/>
        <w:rPr>
          <w:rFonts w:ascii="Arial" w:hAnsi="Arial" w:cs="Arial"/>
          <w:sz w:val="20"/>
        </w:rPr>
      </w:pPr>
    </w:p>
    <w:p w14:paraId="6C3F1275" w14:textId="77777777" w:rsidR="00F17D49" w:rsidRPr="00463E71" w:rsidRDefault="00F17D49" w:rsidP="00345818">
      <w:pPr>
        <w:widowControl w:val="0"/>
        <w:tabs>
          <w:tab w:val="left" w:pos="3544"/>
        </w:tabs>
        <w:rPr>
          <w:rFonts w:ascii="Arial" w:hAnsi="Arial" w:cs="Arial"/>
          <w:b/>
        </w:rPr>
      </w:pPr>
      <w:r w:rsidRPr="00463E71">
        <w:rPr>
          <w:rFonts w:ascii="Arial" w:hAnsi="Arial" w:cs="Arial"/>
          <w:b/>
          <w:lang w:val="es-MX"/>
        </w:rPr>
        <w:br w:type="page"/>
      </w:r>
    </w:p>
    <w:p w14:paraId="4AB40897" w14:textId="77777777" w:rsidR="00F52540" w:rsidRPr="00463E71" w:rsidRDefault="00F52540" w:rsidP="006F33AC">
      <w:pPr>
        <w:widowControl w:val="0"/>
        <w:jc w:val="both"/>
        <w:rPr>
          <w:rFonts w:ascii="Arial" w:hAnsi="Arial" w:cs="Arial"/>
          <w:sz w:val="20"/>
        </w:rPr>
      </w:pPr>
    </w:p>
    <w:p w14:paraId="6BFD9767" w14:textId="77777777" w:rsidR="00C83C11" w:rsidRPr="00463E71" w:rsidRDefault="00C83C11" w:rsidP="00C83C11">
      <w:pPr>
        <w:widowControl w:val="0"/>
        <w:jc w:val="center"/>
        <w:rPr>
          <w:rFonts w:ascii="Arial" w:eastAsia="Arial" w:hAnsi="Arial" w:cs="Arial"/>
          <w:b/>
          <w:bCs/>
          <w:sz w:val="20"/>
        </w:rPr>
      </w:pPr>
      <w:r w:rsidRPr="00463E71">
        <w:rPr>
          <w:rFonts w:ascii="Arial" w:eastAsia="Arial" w:hAnsi="Arial" w:cs="Arial"/>
          <w:b/>
          <w:bCs/>
          <w:sz w:val="20"/>
        </w:rPr>
        <w:t>ANEXO N° 2</w:t>
      </w:r>
    </w:p>
    <w:p w14:paraId="7AA62873" w14:textId="77777777" w:rsidR="001435FE" w:rsidRPr="00463E71" w:rsidRDefault="001435FE" w:rsidP="00C83C11">
      <w:pPr>
        <w:widowControl w:val="0"/>
        <w:ind w:left="720"/>
        <w:jc w:val="center"/>
        <w:rPr>
          <w:rFonts w:ascii="Arial" w:eastAsia="Arial" w:hAnsi="Arial" w:cs="Arial"/>
          <w:b/>
          <w:sz w:val="20"/>
        </w:rPr>
      </w:pPr>
    </w:p>
    <w:p w14:paraId="536AC27B" w14:textId="77777777" w:rsidR="009D047F" w:rsidRPr="00463E71" w:rsidRDefault="1FD6445E" w:rsidP="009D047F">
      <w:pPr>
        <w:jc w:val="center"/>
        <w:rPr>
          <w:rFonts w:ascii="Arial" w:eastAsia="Arial" w:hAnsi="Arial" w:cs="Arial"/>
          <w:b/>
          <w:sz w:val="20"/>
        </w:rPr>
      </w:pPr>
      <w:r w:rsidRPr="00463E71">
        <w:rPr>
          <w:rFonts w:ascii="Arial" w:eastAsia="Arial" w:hAnsi="Arial" w:cs="Arial"/>
          <w:b/>
          <w:bCs/>
          <w:color w:val="auto"/>
          <w:sz w:val="20"/>
          <w:lang w:eastAsia="en-GB"/>
        </w:rPr>
        <w:t>PACTO DE INTEGRIDAD</w:t>
      </w:r>
      <w:r w:rsidR="009D047F" w:rsidRPr="00463E71">
        <w:rPr>
          <w:rStyle w:val="Refdenotaalpie"/>
          <w:rFonts w:ascii="Arial Narrow" w:hAnsi="Arial Narrow"/>
        </w:rPr>
        <w:footnoteReference w:id="23"/>
      </w:r>
    </w:p>
    <w:p w14:paraId="58904D56" w14:textId="77777777" w:rsidR="00C83C11" w:rsidRPr="00463E71" w:rsidRDefault="00C83C11" w:rsidP="008B1E45">
      <w:pPr>
        <w:widowControl w:val="0"/>
        <w:rPr>
          <w:rFonts w:ascii="Arial" w:eastAsia="Arial" w:hAnsi="Arial" w:cs="Arial"/>
          <w:sz w:val="20"/>
        </w:rPr>
      </w:pPr>
    </w:p>
    <w:p w14:paraId="32F3C871" w14:textId="77777777" w:rsidR="009D047F" w:rsidRPr="00463E71" w:rsidRDefault="009D047F" w:rsidP="008B1E45">
      <w:pPr>
        <w:widowControl w:val="0"/>
        <w:rPr>
          <w:rFonts w:ascii="Arial" w:hAnsi="Arial" w:cs="Arial"/>
          <w:sz w:val="20"/>
        </w:rPr>
      </w:pPr>
      <w:r w:rsidRPr="00463E71">
        <w:rPr>
          <w:rFonts w:ascii="Arial" w:hAnsi="Arial" w:cs="Arial"/>
          <w:sz w:val="20"/>
        </w:rPr>
        <w:t>Señores</w:t>
      </w:r>
    </w:p>
    <w:p w14:paraId="72222AA5" w14:textId="77777777" w:rsidR="009E0E7C" w:rsidRPr="00463E71" w:rsidRDefault="00AA5616" w:rsidP="008B1E45">
      <w:pPr>
        <w:widowControl w:val="0"/>
        <w:autoSpaceDE w:val="0"/>
        <w:autoSpaceDN w:val="0"/>
        <w:adjustRightInd w:val="0"/>
        <w:jc w:val="both"/>
        <w:rPr>
          <w:rFonts w:ascii="Arial" w:hAnsi="Arial" w:cs="Arial"/>
          <w:b/>
          <w:sz w:val="20"/>
        </w:rPr>
      </w:pPr>
      <w:r w:rsidRPr="00463E71">
        <w:rPr>
          <w:rFonts w:ascii="Arial" w:hAnsi="Arial" w:cs="Arial"/>
          <w:b/>
          <w:sz w:val="20"/>
        </w:rPr>
        <w:t>COMITÉ</w:t>
      </w:r>
      <w:r w:rsidRPr="00463E71" w:rsidDel="00AA5616">
        <w:rPr>
          <w:rFonts w:ascii="Arial" w:hAnsi="Arial" w:cs="Arial"/>
          <w:b/>
          <w:sz w:val="20"/>
        </w:rPr>
        <w:t xml:space="preserve"> </w:t>
      </w:r>
    </w:p>
    <w:p w14:paraId="10AA5B94" w14:textId="47515D34" w:rsidR="009D047F" w:rsidRPr="00463E71" w:rsidRDefault="00FF5435" w:rsidP="008B1E45">
      <w:pPr>
        <w:widowControl w:val="0"/>
        <w:autoSpaceDE w:val="0"/>
        <w:autoSpaceDN w:val="0"/>
        <w:adjustRightInd w:val="0"/>
        <w:jc w:val="both"/>
        <w:rPr>
          <w:rFonts w:ascii="Arial" w:hAnsi="Arial" w:cs="Arial"/>
          <w:b/>
          <w:bCs/>
          <w:sz w:val="20"/>
        </w:rPr>
      </w:pPr>
      <w:r w:rsidRPr="00463E71">
        <w:rPr>
          <w:rFonts w:ascii="Arial" w:hAnsi="Arial" w:cs="Arial"/>
          <w:b/>
          <w:sz w:val="20"/>
        </w:rPr>
        <w:t xml:space="preserve">CONCURSO </w:t>
      </w:r>
      <w:r w:rsidR="00C83C11" w:rsidRPr="00463E71">
        <w:rPr>
          <w:rFonts w:ascii="Arial" w:hAnsi="Arial" w:cs="Arial"/>
          <w:b/>
          <w:sz w:val="20"/>
        </w:rPr>
        <w:t>PUBLICO</w:t>
      </w:r>
      <w:r w:rsidRPr="00463E71">
        <w:rPr>
          <w:rFonts w:ascii="Arial" w:hAnsi="Arial" w:cs="Arial"/>
          <w:b/>
          <w:sz w:val="20"/>
        </w:rPr>
        <w:t xml:space="preserve"> ABREVIADO </w:t>
      </w:r>
      <w:r w:rsidR="009E0E7C" w:rsidRPr="00463E71">
        <w:rPr>
          <w:rFonts w:ascii="Arial" w:hAnsi="Arial" w:cs="Arial"/>
          <w:b/>
          <w:sz w:val="20"/>
        </w:rPr>
        <w:t xml:space="preserve">DE SERVICIO </w:t>
      </w:r>
      <w:r w:rsidR="009D047F" w:rsidRPr="00463E71">
        <w:rPr>
          <w:rFonts w:ascii="Arial" w:hAnsi="Arial" w:cs="Arial"/>
          <w:b/>
          <w:sz w:val="20"/>
        </w:rPr>
        <w:t>Nº [CONSIGNAR NOMENCLATURA DEL PROCEDIMIENTO</w:t>
      </w:r>
      <w:r w:rsidR="0095155D" w:rsidRPr="00463E71">
        <w:rPr>
          <w:rFonts w:ascii="Arial" w:hAnsi="Arial" w:cs="Arial"/>
          <w:b/>
          <w:sz w:val="20"/>
        </w:rPr>
        <w:t xml:space="preserve"> DE SELECCIÓN</w:t>
      </w:r>
      <w:r w:rsidR="009D047F" w:rsidRPr="00463E71">
        <w:rPr>
          <w:rFonts w:ascii="Arial" w:hAnsi="Arial" w:cs="Arial"/>
          <w:sz w:val="20"/>
        </w:rPr>
        <w:t>]</w:t>
      </w:r>
    </w:p>
    <w:p w14:paraId="7287F3AF" w14:textId="77777777" w:rsidR="009D047F" w:rsidRPr="00463E71" w:rsidRDefault="009D047F" w:rsidP="008B1E45">
      <w:pPr>
        <w:widowControl w:val="0"/>
        <w:autoSpaceDE w:val="0"/>
        <w:autoSpaceDN w:val="0"/>
        <w:adjustRightInd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15B765D3" w14:textId="77777777" w:rsidR="001D6ACB" w:rsidRPr="00463E71" w:rsidRDefault="001D6ACB" w:rsidP="008B1E45">
      <w:pPr>
        <w:widowControl w:val="0"/>
        <w:jc w:val="both"/>
        <w:rPr>
          <w:rFonts w:ascii="Arial Narrow" w:hAnsi="Arial Narrow"/>
          <w:lang w:val="es-MX"/>
        </w:rPr>
      </w:pPr>
    </w:p>
    <w:p w14:paraId="5F5EB0E8" w14:textId="77777777" w:rsidR="00032D66" w:rsidRPr="00463E71" w:rsidRDefault="00032D66" w:rsidP="008B1E45">
      <w:pPr>
        <w:widowControl w:val="0"/>
        <w:jc w:val="both"/>
        <w:rPr>
          <w:rFonts w:ascii="Arial" w:hAnsi="Arial" w:cs="Arial"/>
          <w:sz w:val="20"/>
        </w:rPr>
      </w:pPr>
      <w:r w:rsidRPr="00463E71">
        <w:rPr>
          <w:rFonts w:ascii="Arial" w:eastAsia="Arial" w:hAnsi="Arial" w:cs="Arial"/>
          <w:sz w:val="20"/>
        </w:rPr>
        <w:t>El que suscribe, [……………..], postor y/o representante legal de [</w:t>
      </w:r>
      <w:r w:rsidRPr="00463E71">
        <w:rPr>
          <w:rFonts w:ascii="Arial" w:eastAsia="Arial" w:hAnsi="Arial" w:cs="Arial"/>
          <w:b/>
          <w:bCs/>
          <w:sz w:val="20"/>
          <w:u w:val="single"/>
        </w:rPr>
        <w:t>CONSIGNAR EN CASO DE SER PERSONA JURÍDICA]</w:t>
      </w:r>
      <w:r w:rsidRPr="00463E71">
        <w:rPr>
          <w:rFonts w:ascii="Arial" w:eastAsia="Arial" w:hAnsi="Arial" w:cs="Arial"/>
          <w:sz w:val="20"/>
        </w:rPr>
        <w:t xml:space="preserve">, identificado con </w:t>
      </w:r>
      <w:r w:rsidRPr="00463E71">
        <w:rPr>
          <w:rFonts w:ascii="Arial" w:eastAsia="Arial" w:hAnsi="Arial" w:cs="Arial"/>
          <w:b/>
          <w:bCs/>
          <w:sz w:val="20"/>
          <w:u w:val="single"/>
        </w:rPr>
        <w:t>[CONSIGNAR TIPO DE DOCUMENTO DE IDENTIDAD] N° [CONSIGNAR NÚMERO DE DOCUMENTO DE IDENTIDAD</w:t>
      </w:r>
      <w:r w:rsidRPr="00463E71">
        <w:rPr>
          <w:rFonts w:ascii="Arial" w:eastAsia="Arial" w:hAnsi="Arial" w:cs="Arial"/>
          <w:sz w:val="20"/>
        </w:rPr>
        <w:t>], con poder inscrito en la localidad de [</w:t>
      </w:r>
      <w:r w:rsidRPr="00463E71">
        <w:rPr>
          <w:rFonts w:ascii="Arial" w:eastAsia="Arial" w:hAnsi="Arial" w:cs="Arial"/>
          <w:b/>
          <w:bCs/>
          <w:sz w:val="20"/>
          <w:u w:val="single"/>
        </w:rPr>
        <w:t>CONSIGNAR EN CASO DE SER PERSONA JURÍDICA</w:t>
      </w:r>
      <w:r w:rsidRPr="00463E71">
        <w:rPr>
          <w:rFonts w:ascii="Arial" w:eastAsia="Arial" w:hAnsi="Arial" w:cs="Arial"/>
          <w:sz w:val="20"/>
        </w:rPr>
        <w:t>] en la Ficha Nº [</w:t>
      </w:r>
      <w:r w:rsidRPr="00463E71">
        <w:rPr>
          <w:rFonts w:ascii="Arial" w:eastAsia="Arial" w:hAnsi="Arial" w:cs="Arial"/>
          <w:b/>
          <w:bCs/>
          <w:sz w:val="20"/>
          <w:u w:val="single"/>
        </w:rPr>
        <w:t>CONSIGNAR EN CASO DE SER PERSONA JURÍDICA</w:t>
      </w:r>
      <w:r w:rsidRPr="00463E71">
        <w:rPr>
          <w:rFonts w:ascii="Arial" w:eastAsia="Arial" w:hAnsi="Arial" w:cs="Arial"/>
          <w:sz w:val="20"/>
        </w:rPr>
        <w:t>] Asiento Nº [</w:t>
      </w:r>
      <w:r w:rsidRPr="00463E71">
        <w:rPr>
          <w:rFonts w:ascii="Arial" w:eastAsia="Arial" w:hAnsi="Arial" w:cs="Arial"/>
          <w:b/>
          <w:bCs/>
          <w:sz w:val="20"/>
          <w:u w:val="single"/>
        </w:rPr>
        <w:t>CONSIGNAR EN CASO DE SER PERSONA JURÍDICA]</w:t>
      </w:r>
      <w:r w:rsidRPr="00463E71">
        <w:rPr>
          <w:rFonts w:ascii="Arial" w:eastAsia="Arial" w:hAnsi="Arial" w:cs="Arial"/>
          <w:sz w:val="20"/>
        </w:rPr>
        <w:t xml:space="preserve">, en su calidad de proveedor en el ámbito de aplicación de la normativa de contratación pública, </w:t>
      </w:r>
      <w:r w:rsidRPr="00463E71">
        <w:rPr>
          <w:rFonts w:ascii="Arial" w:hAnsi="Arial" w:cs="Arial"/>
          <w:b/>
          <w:bCs/>
          <w:sz w:val="20"/>
        </w:rPr>
        <w:t>suscribo el presente Pacto de Integridad</w:t>
      </w:r>
      <w:r w:rsidRPr="00463E71">
        <w:rPr>
          <w:rFonts w:ascii="Arial" w:hAnsi="Arial" w:cs="Arial"/>
          <w:sz w:val="20"/>
        </w:rPr>
        <w:t xml:space="preserve"> bajo los siguientes términos y condiciones:</w:t>
      </w:r>
    </w:p>
    <w:p w14:paraId="5FDDD048" w14:textId="77777777" w:rsidR="00EF0228" w:rsidRPr="00463E71" w:rsidRDefault="00EF0228" w:rsidP="008B1E45">
      <w:pPr>
        <w:widowControl w:val="0"/>
        <w:jc w:val="both"/>
        <w:rPr>
          <w:rFonts w:ascii="Arial" w:eastAsia="Times New Roman" w:hAnsi="Arial" w:cs="Arial"/>
          <w:color w:val="auto"/>
          <w:sz w:val="20"/>
          <w:lang w:eastAsia="en-GB"/>
        </w:rPr>
      </w:pPr>
    </w:p>
    <w:p w14:paraId="5B8C3EC9" w14:textId="77777777" w:rsidR="00EF0228" w:rsidRPr="00463E71" w:rsidRDefault="00EF0228" w:rsidP="008B1E45">
      <w:pPr>
        <w:widowControl w:val="0"/>
        <w:jc w:val="both"/>
        <w:rPr>
          <w:rFonts w:ascii="Arial" w:eastAsia="Times New Roman" w:hAnsi="Arial" w:cs="Arial"/>
          <w:color w:val="auto"/>
          <w:sz w:val="20"/>
          <w:lang w:val="es-MX" w:eastAsia="en-GB"/>
        </w:rPr>
      </w:pPr>
      <w:r w:rsidRPr="00463E71">
        <w:rPr>
          <w:rFonts w:ascii="Arial" w:eastAsia="Times New Roman" w:hAnsi="Arial" w:cs="Arial"/>
          <w:b/>
          <w:color w:val="auto"/>
          <w:sz w:val="20"/>
          <w:lang w:val="es-MX" w:eastAsia="en-GB"/>
        </w:rPr>
        <w:t>PRIMERO:</w:t>
      </w:r>
      <w:r w:rsidRPr="00463E71">
        <w:rPr>
          <w:rFonts w:ascii="Arial" w:eastAsia="Times New Roman" w:hAnsi="Arial" w:cs="Arial"/>
          <w:color w:val="auto"/>
          <w:sz w:val="20"/>
          <w:lang w:val="es-MX" w:eastAsia="en-GB"/>
        </w:rPr>
        <w:t xml:space="preserve"> Declaro, bajo juramento: </w:t>
      </w:r>
    </w:p>
    <w:p w14:paraId="2E517CB0" w14:textId="77777777" w:rsidR="00EF0228" w:rsidRPr="00463E71" w:rsidRDefault="00EF0228" w:rsidP="008B1E45">
      <w:pPr>
        <w:widowControl w:val="0"/>
        <w:jc w:val="both"/>
        <w:rPr>
          <w:rFonts w:ascii="Arial" w:eastAsia="Times New Roman" w:hAnsi="Arial" w:cs="Arial"/>
          <w:color w:val="auto"/>
          <w:sz w:val="20"/>
          <w:lang w:val="es-MX" w:eastAsia="en-GB"/>
        </w:rPr>
      </w:pPr>
    </w:p>
    <w:p w14:paraId="07293359" w14:textId="77777777" w:rsidR="00EF0228" w:rsidRPr="00463E71" w:rsidRDefault="00EF0228" w:rsidP="008B1E45">
      <w:pPr>
        <w:widowControl w:val="0"/>
        <w:numPr>
          <w:ilvl w:val="0"/>
          <w:numId w:val="119"/>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 xml:space="preserve">Que conozco los impedimentos para ser participante, postor, contratista o subcontratista, establecidos en el artículo 30 de la Ley N° 32069, Ley General de Contrataciones Públicas. </w:t>
      </w:r>
      <w:r w:rsidRPr="00463E71">
        <w:rPr>
          <w:rFonts w:ascii="Arial" w:eastAsia="Times New Roman" w:hAnsi="Arial" w:cs="Arial"/>
          <w:color w:val="auto"/>
          <w:sz w:val="20"/>
          <w:lang w:eastAsia="en-GB"/>
        </w:rPr>
        <w:t xml:space="preserve"> </w:t>
      </w:r>
    </w:p>
    <w:p w14:paraId="52A394C7"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688F8004" w14:textId="77777777" w:rsidR="00EF0228" w:rsidRPr="00463E71" w:rsidRDefault="00EF0228" w:rsidP="008B1E45">
      <w:pPr>
        <w:widowControl w:val="0"/>
        <w:numPr>
          <w:ilvl w:val="0"/>
          <w:numId w:val="119"/>
        </w:numPr>
        <w:contextualSpacing/>
        <w:jc w:val="both"/>
        <w:rPr>
          <w:rFonts w:ascii="Arial" w:eastAsia="Arial" w:hAnsi="Arial" w:cs="Arial"/>
          <w:color w:val="auto"/>
          <w:sz w:val="20"/>
          <w:lang w:eastAsia="en-GB"/>
        </w:rPr>
      </w:pPr>
      <w:r w:rsidRPr="00463E71">
        <w:rPr>
          <w:rFonts w:ascii="Arial" w:eastAsia="Arial" w:hAnsi="Arial" w:cs="Arial"/>
          <w:color w:val="auto"/>
          <w:sz w:val="20"/>
          <w:lang w:eastAsia="en-GB"/>
        </w:rPr>
        <w:t>Que los recursos que componen mi patrimonio o el patrimonio de la persona jurídica a la que represento no provienen de lavado de activos, narcotráfico, minería ilegal, financiamiento del terrorismo, y/o de cualquier actividad ilícita.</w:t>
      </w:r>
    </w:p>
    <w:p w14:paraId="642EFE9B"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79EA6263" w14:textId="77777777" w:rsidR="00EF0228" w:rsidRPr="00463E71" w:rsidRDefault="3E243666" w:rsidP="008B1E45">
      <w:pPr>
        <w:widowControl w:val="0"/>
        <w:numPr>
          <w:ilvl w:val="0"/>
          <w:numId w:val="119"/>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Que conozco la obligación de denunciar cualquier acto de corrupción cometido por los actores del proceso de contratación, así como las medidas de protección que le asisten a los denunciantes</w:t>
      </w:r>
      <w:r w:rsidR="00EF0228" w:rsidRPr="00463E71">
        <w:rPr>
          <w:rFonts w:ascii="Arial" w:eastAsia="Times New Roman" w:hAnsi="Arial" w:cs="Arial"/>
          <w:color w:val="auto"/>
          <w:sz w:val="20"/>
          <w:vertAlign w:val="superscript"/>
          <w:lang w:val="es-MX" w:eastAsia="en-GB"/>
        </w:rPr>
        <w:footnoteReference w:id="24"/>
      </w:r>
      <w:r w:rsidRPr="00463E71">
        <w:rPr>
          <w:rFonts w:ascii="Arial" w:eastAsia="Times New Roman" w:hAnsi="Arial" w:cs="Arial"/>
          <w:color w:val="auto"/>
          <w:sz w:val="20"/>
          <w:lang w:val="es-MX" w:eastAsia="en-GB"/>
        </w:rPr>
        <w:t xml:space="preserve">; además de las consecuencias administrativas y legales que de estos se derivan. </w:t>
      </w:r>
    </w:p>
    <w:p w14:paraId="2FCD6741"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75FEE2AE" w14:textId="77777777" w:rsidR="00EF0228" w:rsidRPr="00463E71" w:rsidRDefault="3E243666" w:rsidP="008B1E45">
      <w:pPr>
        <w:widowControl w:val="0"/>
        <w:numPr>
          <w:ilvl w:val="0"/>
          <w:numId w:val="119"/>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 xml:space="preserve">Que conozco el alcance de la Ley N° 28024, Ley que regula la gestión de intereses en la administración pública y su reglamento, aprobado por Decreto Supremo N° 120-2019-PCM, </w:t>
      </w:r>
      <w:r w:rsidRPr="00463E71">
        <w:rPr>
          <w:rFonts w:ascii="Arial" w:eastAsia="Times New Roman" w:hAnsi="Arial" w:cs="Arial"/>
          <w:color w:val="auto"/>
          <w:sz w:val="20"/>
          <w:lang w:eastAsia="en-GB"/>
        </w:rPr>
        <w:t>así como el marco de aplicación de la Ley N° 31564, Ley de prevención y mitigación del conflicto de intereses en el acceso y salida de personal del servicio público, y su reglamento aprobado por Decreto Supremo N° 082-2023-PCM</w:t>
      </w:r>
      <w:r w:rsidR="00EF0228" w:rsidRPr="00463E71">
        <w:rPr>
          <w:rFonts w:ascii="Arial" w:eastAsia="Times New Roman" w:hAnsi="Arial" w:cs="Arial"/>
          <w:color w:val="auto"/>
          <w:sz w:val="20"/>
          <w:vertAlign w:val="superscript"/>
          <w:lang w:eastAsia="en-GB"/>
        </w:rPr>
        <w:footnoteReference w:id="25"/>
      </w:r>
      <w:r w:rsidRPr="00463E71">
        <w:rPr>
          <w:rFonts w:ascii="Arial" w:eastAsia="Times New Roman" w:hAnsi="Arial" w:cs="Arial"/>
          <w:color w:val="auto"/>
          <w:sz w:val="20"/>
          <w:lang w:eastAsia="en-GB"/>
        </w:rPr>
        <w:t>.</w:t>
      </w:r>
    </w:p>
    <w:p w14:paraId="43ADDB20" w14:textId="77777777" w:rsidR="007C7C91" w:rsidRPr="00463E71" w:rsidRDefault="007C7C91" w:rsidP="008B1E45">
      <w:pPr>
        <w:widowControl w:val="0"/>
        <w:ind w:left="720"/>
        <w:contextualSpacing/>
        <w:jc w:val="both"/>
        <w:rPr>
          <w:rFonts w:ascii="Arial" w:eastAsia="Times New Roman" w:hAnsi="Arial" w:cs="Arial"/>
          <w:color w:val="auto"/>
          <w:sz w:val="20"/>
          <w:lang w:val="es-MX" w:eastAsia="en-GB"/>
        </w:rPr>
      </w:pPr>
    </w:p>
    <w:p w14:paraId="4E4B24A5" w14:textId="77777777" w:rsidR="00EF0228" w:rsidRPr="00463E71" w:rsidRDefault="3E243666" w:rsidP="008B1E45">
      <w:pPr>
        <w:widowControl w:val="0"/>
        <w:numPr>
          <w:ilvl w:val="0"/>
          <w:numId w:val="119"/>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 xml:space="preserve">Que conozco el alcance de la cláusula anticorrupción y antisoborno de los contratos suscritos </w:t>
      </w:r>
      <w:r w:rsidRPr="00463E71">
        <w:rPr>
          <w:rFonts w:ascii="Arial" w:eastAsia="Times New Roman" w:hAnsi="Arial" w:cs="Arial"/>
          <w:color w:val="auto"/>
          <w:sz w:val="20"/>
          <w:lang w:val="es-MX" w:eastAsia="en-GB"/>
        </w:rPr>
        <w:lastRenderedPageBreak/>
        <w:t>en el marco del proceso de contratación y las consecuencias derivadas de su incumplimiento</w:t>
      </w:r>
      <w:r w:rsidR="00EF0228" w:rsidRPr="00463E71">
        <w:rPr>
          <w:rFonts w:ascii="Arial" w:eastAsia="Times New Roman" w:hAnsi="Arial" w:cs="Arial"/>
          <w:color w:val="auto"/>
          <w:sz w:val="20"/>
          <w:vertAlign w:val="superscript"/>
          <w:lang w:val="es-MX" w:eastAsia="en-GB"/>
        </w:rPr>
        <w:footnoteReference w:id="26"/>
      </w:r>
      <w:r w:rsidRPr="00463E71">
        <w:rPr>
          <w:rFonts w:ascii="Arial" w:eastAsia="Times New Roman" w:hAnsi="Arial" w:cs="Arial"/>
          <w:color w:val="auto"/>
          <w:sz w:val="20"/>
          <w:lang w:val="es-MX" w:eastAsia="en-GB"/>
        </w:rPr>
        <w:t>.</w:t>
      </w:r>
    </w:p>
    <w:p w14:paraId="6351D3C0" w14:textId="77777777" w:rsidR="008B1E45" w:rsidRPr="00463E71" w:rsidRDefault="008B1E45" w:rsidP="008B1E45">
      <w:pPr>
        <w:pStyle w:val="Prrafodelista"/>
        <w:widowControl w:val="0"/>
        <w:rPr>
          <w:rFonts w:ascii="Arial" w:eastAsia="Times New Roman" w:hAnsi="Arial" w:cs="Arial"/>
          <w:color w:val="auto"/>
          <w:sz w:val="20"/>
          <w:lang w:val="es-MX" w:eastAsia="en-GB"/>
        </w:rPr>
      </w:pPr>
    </w:p>
    <w:p w14:paraId="0813312A" w14:textId="77777777" w:rsidR="008B1E45" w:rsidRPr="00463E71" w:rsidRDefault="008B1E45" w:rsidP="008B1E45">
      <w:pPr>
        <w:widowControl w:val="0"/>
        <w:ind w:left="720"/>
        <w:contextualSpacing/>
        <w:jc w:val="both"/>
        <w:rPr>
          <w:rFonts w:ascii="Arial" w:eastAsia="Times New Roman" w:hAnsi="Arial" w:cs="Arial"/>
          <w:color w:val="auto"/>
          <w:sz w:val="20"/>
          <w:lang w:val="es-MX" w:eastAsia="en-GB"/>
        </w:rPr>
      </w:pPr>
    </w:p>
    <w:p w14:paraId="5D4FD1A2" w14:textId="77777777" w:rsidR="00EF0228" w:rsidRPr="00463E71" w:rsidRDefault="00EF0228" w:rsidP="008B1E45">
      <w:pPr>
        <w:widowControl w:val="0"/>
        <w:jc w:val="both"/>
        <w:rPr>
          <w:rFonts w:ascii="Arial" w:eastAsia="Times New Roman" w:hAnsi="Arial" w:cs="Arial"/>
          <w:color w:val="auto"/>
          <w:sz w:val="20"/>
          <w:lang w:val="es-MX" w:eastAsia="en-GB"/>
        </w:rPr>
      </w:pPr>
      <w:r w:rsidRPr="00463E71">
        <w:rPr>
          <w:rFonts w:ascii="Arial" w:eastAsia="Times New Roman" w:hAnsi="Arial" w:cs="Arial"/>
          <w:b/>
          <w:color w:val="auto"/>
          <w:sz w:val="20"/>
          <w:lang w:val="es-MX" w:eastAsia="en-GB"/>
        </w:rPr>
        <w:t>SEGUNDO:</w:t>
      </w:r>
      <w:r w:rsidRPr="00463E71">
        <w:rPr>
          <w:rFonts w:ascii="Arial" w:eastAsia="Times New Roman" w:hAnsi="Arial" w:cs="Arial"/>
          <w:color w:val="auto"/>
          <w:sz w:val="20"/>
          <w:lang w:val="es-MX" w:eastAsia="en-GB"/>
        </w:rPr>
        <w:t xml:space="preserve"> Dentro de ese marco, asumo los siguientes compromisos:</w:t>
      </w:r>
    </w:p>
    <w:p w14:paraId="5A2A1ABA" w14:textId="77777777" w:rsidR="00EF0228" w:rsidRPr="00463E71" w:rsidRDefault="00EF0228" w:rsidP="008B1E45">
      <w:pPr>
        <w:widowControl w:val="0"/>
        <w:jc w:val="both"/>
        <w:rPr>
          <w:rFonts w:ascii="Arial" w:eastAsia="Times New Roman" w:hAnsi="Arial" w:cs="Arial"/>
          <w:color w:val="auto"/>
          <w:sz w:val="20"/>
          <w:lang w:val="es-MX" w:eastAsia="en-GB"/>
        </w:rPr>
      </w:pPr>
    </w:p>
    <w:p w14:paraId="1C503A79" w14:textId="77777777" w:rsidR="00EF0228" w:rsidRPr="00463E71" w:rsidRDefault="00EF0228" w:rsidP="008B1E45">
      <w:pPr>
        <w:widowControl w:val="0"/>
        <w:numPr>
          <w:ilvl w:val="0"/>
          <w:numId w:val="120"/>
        </w:numPr>
        <w:contextualSpacing/>
        <w:jc w:val="both"/>
        <w:rPr>
          <w:rFonts w:ascii="Arial" w:eastAsia="Times New Roman" w:hAnsi="Arial" w:cs="Arial"/>
          <w:b/>
          <w:color w:val="auto"/>
          <w:sz w:val="20"/>
          <w:lang w:val="es-MX" w:eastAsia="en-GB"/>
        </w:rPr>
      </w:pPr>
      <w:r w:rsidRPr="00463E71">
        <w:rPr>
          <w:rFonts w:ascii="Arial" w:eastAsia="Times New Roman" w:hAnsi="Arial" w:cs="Arial"/>
          <w:color w:val="auto"/>
          <w:sz w:val="20"/>
          <w:lang w:val="es-MX" w:eastAsia="en-GB"/>
        </w:rPr>
        <w:t>Mantener una conducta proba e íntegra en todas las actividades del proceso de contratación, lo que supone actuar</w:t>
      </w:r>
      <w:r w:rsidRPr="00463E71">
        <w:rPr>
          <w:rFonts w:ascii="Arial" w:eastAsia="Calibri" w:hAnsi="Arial" w:cs="Arial"/>
          <w:color w:val="auto"/>
          <w:sz w:val="20"/>
          <w:lang w:eastAsia="en-GB"/>
        </w:rPr>
        <w:t xml:space="preserve"> con honestidad y veracidad, </w:t>
      </w:r>
      <w:r w:rsidRPr="00463E71">
        <w:rPr>
          <w:rFonts w:ascii="Arial" w:eastAsia="Times New Roman" w:hAnsi="Arial" w:cs="Arial"/>
          <w:color w:val="auto"/>
          <w:sz w:val="20"/>
          <w:lang w:val="es-MX" w:eastAsia="en-GB"/>
        </w:rPr>
        <w:t>sin</w:t>
      </w:r>
      <w:r w:rsidRPr="00463E71">
        <w:rPr>
          <w:rFonts w:ascii="Arial" w:eastAsia="Calibri" w:hAnsi="Arial" w:cs="Arial"/>
          <w:color w:val="auto"/>
          <w:sz w:val="20"/>
          <w:lang w:eastAsia="en-GB"/>
        </w:rPr>
        <w:t xml:space="preserve"> cometer actos </w:t>
      </w:r>
      <w:r w:rsidRPr="00463E71">
        <w:rPr>
          <w:rFonts w:ascii="Arial" w:eastAsia="Times New Roman" w:hAnsi="Arial" w:cs="Arial"/>
          <w:color w:val="auto"/>
          <w:sz w:val="20"/>
          <w:lang w:val="es-MX" w:eastAsia="en-GB"/>
        </w:rPr>
        <w:t>ilícitos</w:t>
      </w:r>
      <w:r w:rsidRPr="00463E71">
        <w:rPr>
          <w:rFonts w:ascii="Arial" w:eastAsia="Calibri" w:hAnsi="Arial" w:cs="Arial"/>
          <w:color w:val="auto"/>
          <w:sz w:val="20"/>
          <w:lang w:eastAsia="en-GB"/>
        </w:rPr>
        <w:t xml:space="preserve">, directa o indirectamente, </w:t>
      </w:r>
      <w:r w:rsidRPr="00463E71">
        <w:rPr>
          <w:rFonts w:ascii="Arial" w:eastAsia="Times New Roman" w:hAnsi="Arial" w:cs="Arial"/>
          <w:color w:val="auto"/>
          <w:sz w:val="20"/>
          <w:lang w:val="es-MX" w:eastAsia="en-GB"/>
        </w:rPr>
        <w:t>así como respetar la libertad de concurrencia y las condiciones de competencia efectiva en el proceso de contratación y abstenerme de realizar prácticas que la restrinjan o afecten.</w:t>
      </w:r>
    </w:p>
    <w:p w14:paraId="4CDFF2D2"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46734B57" w14:textId="77777777" w:rsidR="00EF0228" w:rsidRPr="00463E71" w:rsidRDefault="00EF0228" w:rsidP="008B1E45">
      <w:pPr>
        <w:widowControl w:val="0"/>
        <w:ind w:left="720"/>
        <w:contextualSpacing/>
        <w:jc w:val="both"/>
        <w:rPr>
          <w:rFonts w:ascii="Arial" w:eastAsia="Times New Roman" w:hAnsi="Arial" w:cs="Arial"/>
          <w:b/>
          <w:color w:val="auto"/>
          <w:sz w:val="20"/>
          <w:lang w:val="es-MX" w:eastAsia="en-GB"/>
        </w:rPr>
      </w:pPr>
      <w:r w:rsidRPr="00463E71">
        <w:rPr>
          <w:rFonts w:ascii="Arial" w:eastAsia="Calibri" w:hAnsi="Arial" w:cs="Arial"/>
          <w:color w:val="auto"/>
          <w:sz w:val="20"/>
          <w:lang w:eastAsia="en-GB"/>
        </w:rPr>
        <w:t>[</w:t>
      </w:r>
      <w:r w:rsidRPr="00463E71">
        <w:rPr>
          <w:rFonts w:ascii="Arial" w:eastAsia="Calibri" w:hAnsi="Arial" w:cs="Arial"/>
          <w:b/>
          <w:color w:val="auto"/>
          <w:sz w:val="20"/>
          <w:lang w:eastAsia="en-GB"/>
        </w:rPr>
        <w:t>Solo para personas jurídicas</w:t>
      </w:r>
      <w:r w:rsidRPr="00463E71">
        <w:rPr>
          <w:rFonts w:ascii="Arial" w:eastAsia="Calibri" w:hAnsi="Arial" w:cs="Arial"/>
          <w:color w:val="auto"/>
          <w:sz w:val="20"/>
          <w:lang w:eastAsia="en-GB"/>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501E1568"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2D281797" w14:textId="77777777" w:rsidR="00EF0228" w:rsidRPr="00463E71"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463E71">
        <w:rPr>
          <w:rFonts w:ascii="Arial" w:eastAsia="Times New Roman" w:hAnsi="Arial" w:cs="Arial"/>
          <w:color w:val="auto"/>
          <w:sz w:val="20"/>
          <w:lang w:val="es-MX" w:eastAsia="en-GB"/>
        </w:rPr>
        <w:t>Abstenerme</w:t>
      </w:r>
      <w:r w:rsidRPr="00463E71">
        <w:rPr>
          <w:rFonts w:ascii="Arial" w:eastAsia="Times New Roman" w:hAnsi="Arial" w:cs="Arial"/>
          <w:color w:val="000000" w:themeColor="text1"/>
          <w:sz w:val="20"/>
          <w:lang w:val="es-MX" w:eastAsia="en-GB"/>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761DC967"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6FC4748B" w14:textId="77777777" w:rsidR="00EF0228" w:rsidRPr="00463E71"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463E71">
        <w:rPr>
          <w:rFonts w:ascii="Arial" w:eastAsia="Times New Roman" w:hAnsi="Arial" w:cs="Arial"/>
          <w:color w:val="000000" w:themeColor="text1"/>
          <w:sz w:val="20"/>
          <w:lang w:val="es-MX" w:eastAsia="en-GB"/>
        </w:rPr>
        <w:t>Denunciar ante las autoridades competentes, de manera oportuna, los actos de corrupción, inconducta funcional, conflicto de intereses u otro de naturaleza similar, respecto de lo cual tuviera conocimiento en el marco del proceso de contratación (</w:t>
      </w:r>
      <w:hyperlink r:id="rId29" w:history="1">
        <w:r w:rsidRPr="00463E71">
          <w:rPr>
            <w:rFonts w:ascii="Arial" w:eastAsia="Times New Roman" w:hAnsi="Arial" w:cs="Arial"/>
            <w:color w:val="CC9900"/>
            <w:sz w:val="20"/>
            <w:u w:val="single"/>
            <w:lang w:val="es-MX" w:eastAsia="en-GB"/>
          </w:rPr>
          <w:t>https://denuncias.servicios.gob.pe/</w:t>
        </w:r>
      </w:hyperlink>
      <w:r w:rsidRPr="00463E71">
        <w:rPr>
          <w:rFonts w:ascii="Arial" w:eastAsia="Times New Roman" w:hAnsi="Arial" w:cs="Arial"/>
          <w:color w:val="auto"/>
          <w:sz w:val="20"/>
          <w:lang w:val="es-MX" w:eastAsia="en-GB"/>
        </w:rPr>
        <w:t>)</w:t>
      </w:r>
      <w:r w:rsidRPr="00463E71">
        <w:rPr>
          <w:rFonts w:ascii="Arial" w:eastAsia="Times New Roman" w:hAnsi="Arial" w:cs="Arial"/>
          <w:color w:val="000000" w:themeColor="text1"/>
          <w:sz w:val="20"/>
          <w:lang w:val="es-MX" w:eastAsia="en-GB"/>
        </w:rPr>
        <w:t>.</w:t>
      </w:r>
    </w:p>
    <w:p w14:paraId="3502FC1A" w14:textId="77777777" w:rsidR="00CB26D1" w:rsidRPr="00463E71" w:rsidRDefault="00CB26D1" w:rsidP="008B1E45">
      <w:pPr>
        <w:widowControl w:val="0"/>
        <w:ind w:left="720"/>
        <w:contextualSpacing/>
        <w:jc w:val="both"/>
        <w:rPr>
          <w:rFonts w:ascii="Arial" w:eastAsia="Times New Roman" w:hAnsi="Arial" w:cs="Arial"/>
          <w:color w:val="auto"/>
          <w:sz w:val="20"/>
          <w:lang w:val="es-MX" w:eastAsia="en-GB"/>
        </w:rPr>
      </w:pPr>
    </w:p>
    <w:p w14:paraId="508DD6A3" w14:textId="60FBC009" w:rsidR="00EF0228" w:rsidRPr="00463E71"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463E71">
        <w:rPr>
          <w:rFonts w:ascii="Arial" w:eastAsia="Times New Roman" w:hAnsi="Arial" w:cs="Arial"/>
          <w:color w:val="000000" w:themeColor="text1"/>
          <w:sz w:val="20"/>
          <w:lang w:val="es-MX" w:eastAsia="en-GB"/>
        </w:rPr>
        <w:t>Facilitar las acciones o mecanismos implementados por la entidad pública responsable del proceso de contratación para fortalecer la transparencia, promover la lucha contra la corrupción y fomentar la rendición de cuentas.</w:t>
      </w:r>
    </w:p>
    <w:p w14:paraId="6C701E27" w14:textId="77777777" w:rsidR="00EF0228" w:rsidRPr="00463E71" w:rsidRDefault="00EF0228" w:rsidP="00EF0228">
      <w:pPr>
        <w:ind w:left="720"/>
        <w:contextualSpacing/>
        <w:rPr>
          <w:rFonts w:ascii="Arial" w:eastAsia="Times New Roman" w:hAnsi="Arial" w:cs="Arial"/>
          <w:color w:val="000000" w:themeColor="text1"/>
          <w:sz w:val="20"/>
          <w:lang w:val="es-MX" w:eastAsia="en-GB"/>
        </w:rPr>
      </w:pPr>
    </w:p>
    <w:p w14:paraId="0C314175" w14:textId="77777777" w:rsidR="008B1E45" w:rsidRPr="00463E71" w:rsidRDefault="008B1E45" w:rsidP="00EF0228">
      <w:pPr>
        <w:ind w:left="720"/>
        <w:contextualSpacing/>
        <w:rPr>
          <w:rFonts w:ascii="Arial" w:eastAsia="Times New Roman" w:hAnsi="Arial" w:cs="Arial"/>
          <w:color w:val="000000" w:themeColor="text1"/>
          <w:sz w:val="20"/>
          <w:lang w:val="es-MX" w:eastAsia="en-GB"/>
        </w:rPr>
      </w:pPr>
    </w:p>
    <w:p w14:paraId="2441B070" w14:textId="288297D3" w:rsidR="00EF0228" w:rsidRPr="00463E71" w:rsidRDefault="3E243666" w:rsidP="00EF0228">
      <w:pPr>
        <w:jc w:val="both"/>
        <w:rPr>
          <w:rFonts w:ascii="Arial" w:eastAsia="Times New Roman" w:hAnsi="Arial" w:cs="Arial"/>
          <w:color w:val="auto"/>
          <w:sz w:val="20"/>
          <w:lang w:val="es-MX" w:eastAsia="en-GB"/>
        </w:rPr>
      </w:pPr>
      <w:r w:rsidRPr="00463E71">
        <w:rPr>
          <w:rFonts w:ascii="Arial" w:eastAsia="Times New Roman" w:hAnsi="Arial" w:cs="Arial"/>
          <w:b/>
          <w:bCs/>
          <w:color w:val="auto"/>
          <w:sz w:val="20"/>
          <w:lang w:val="es-MX" w:eastAsia="en-GB"/>
        </w:rPr>
        <w:t>TERCERO:</w:t>
      </w:r>
      <w:r w:rsidRPr="00463E71">
        <w:rPr>
          <w:rFonts w:ascii="Arial" w:eastAsia="Times New Roman" w:hAnsi="Arial" w:cs="Arial"/>
          <w:color w:val="auto"/>
          <w:sz w:val="20"/>
          <w:lang w:val="es-MX" w:eastAsia="en-GB"/>
        </w:rPr>
        <w:t xml:space="preserve"> Este pacto de integridad tiene vigencia desde el momento de su suscripción hasta la culminación de la fase de selección</w:t>
      </w:r>
      <w:r w:rsidR="00EF0228" w:rsidRPr="00463E71">
        <w:rPr>
          <w:rFonts w:ascii="Arial" w:eastAsia="Times New Roman" w:hAnsi="Arial" w:cs="Arial"/>
          <w:color w:val="auto"/>
          <w:sz w:val="20"/>
          <w:vertAlign w:val="superscript"/>
          <w:lang w:val="es-MX" w:eastAsia="en-GB"/>
        </w:rPr>
        <w:footnoteReference w:id="27"/>
      </w:r>
      <w:r w:rsidRPr="00463E71">
        <w:rPr>
          <w:rFonts w:ascii="Arial" w:eastAsia="Times New Roman" w:hAnsi="Arial" w:cs="Arial"/>
          <w:color w:val="auto"/>
          <w:sz w:val="20"/>
          <w:lang w:val="es-MX" w:eastAsia="en-GB"/>
        </w:rPr>
        <w:t xml:space="preserve">; y, en caso de resultar adjudicado con la buena pro, este mantiene su vigencia hasta </w:t>
      </w:r>
      <w:r w:rsidR="70A61779" w:rsidRPr="00463E71">
        <w:rPr>
          <w:rFonts w:ascii="Arial" w:eastAsia="Times New Roman" w:hAnsi="Arial" w:cs="Arial"/>
          <w:color w:val="auto"/>
          <w:sz w:val="20"/>
          <w:lang w:val="es-MX" w:eastAsia="en-GB"/>
        </w:rPr>
        <w:t>la finalización del proceso de contratación.</w:t>
      </w:r>
    </w:p>
    <w:p w14:paraId="071A6C51" w14:textId="77777777" w:rsidR="00EF0228" w:rsidRPr="00463E71" w:rsidRDefault="00EF0228" w:rsidP="00EF0228">
      <w:pPr>
        <w:jc w:val="both"/>
        <w:rPr>
          <w:rFonts w:ascii="Arial" w:eastAsia="Times New Roman" w:hAnsi="Arial" w:cs="Arial"/>
          <w:color w:val="auto"/>
          <w:sz w:val="20"/>
          <w:lang w:val="es-MX" w:eastAsia="en-GB"/>
        </w:rPr>
      </w:pPr>
    </w:p>
    <w:p w14:paraId="5EE11AA4" w14:textId="77777777" w:rsidR="008B1E45" w:rsidRPr="00463E71" w:rsidRDefault="008B1E45" w:rsidP="00EF0228">
      <w:pPr>
        <w:jc w:val="both"/>
        <w:rPr>
          <w:rFonts w:ascii="Arial" w:eastAsia="Times New Roman" w:hAnsi="Arial" w:cs="Arial"/>
          <w:color w:val="auto"/>
          <w:sz w:val="20"/>
          <w:lang w:val="es-MX" w:eastAsia="en-GB"/>
        </w:rPr>
      </w:pPr>
    </w:p>
    <w:p w14:paraId="1BBA18AC" w14:textId="3C5F2B21" w:rsidR="00EF0228" w:rsidRPr="00463E71" w:rsidRDefault="00EF0228" w:rsidP="00EF0228">
      <w:pPr>
        <w:jc w:val="both"/>
        <w:rPr>
          <w:rFonts w:ascii="Arial" w:eastAsia="Arial" w:hAnsi="Arial" w:cs="Arial"/>
          <w:color w:val="auto"/>
          <w:sz w:val="20"/>
          <w:lang w:eastAsia="en-GB"/>
        </w:rPr>
      </w:pPr>
      <w:r w:rsidRPr="00463E71">
        <w:rPr>
          <w:rFonts w:ascii="Arial" w:eastAsia="Times New Roman" w:hAnsi="Arial" w:cs="Arial"/>
          <w:b/>
          <w:color w:val="auto"/>
          <w:sz w:val="20"/>
          <w:lang w:val="es-MX" w:eastAsia="en-GB"/>
        </w:rPr>
        <w:t>CUARTO:</w:t>
      </w:r>
      <w:r w:rsidRPr="00463E71">
        <w:rPr>
          <w:rFonts w:ascii="Arial" w:eastAsia="Times New Roman" w:hAnsi="Arial" w:cs="Arial"/>
          <w:color w:val="auto"/>
          <w:sz w:val="20"/>
          <w:lang w:val="es-MX" w:eastAsia="en-GB"/>
        </w:rPr>
        <w:t xml:space="preserve"> Para efectos de salvaguardar el contenido del Pacto de Integridad frente a eventuales incumplimientos de los compromisos asumidos, me someto a las acciones de debida diligencia, supervisión, fiscalización posterior</w:t>
      </w:r>
      <w:r w:rsidR="003C15FA" w:rsidRPr="00463E71">
        <w:rPr>
          <w:rFonts w:ascii="Arial" w:eastAsia="Times New Roman" w:hAnsi="Arial" w:cs="Arial"/>
          <w:color w:val="auto"/>
          <w:sz w:val="20"/>
          <w:lang w:val="es-MX" w:eastAsia="en-GB"/>
        </w:rPr>
        <w:t>, iniciativas de veeduría autorizadas por la entidad contratante</w:t>
      </w:r>
      <w:r w:rsidRPr="00463E71">
        <w:rPr>
          <w:rFonts w:ascii="Arial" w:eastAsia="Times New Roman" w:hAnsi="Arial" w:cs="Arial"/>
          <w:color w:val="auto"/>
          <w:sz w:val="20"/>
          <w:lang w:val="es-MX" w:eastAsia="en-GB"/>
        </w:rPr>
        <w:t xml:space="preserve"> u otros que correspondan; así como a las </w:t>
      </w:r>
      <w:r w:rsidRPr="00463E71">
        <w:rPr>
          <w:rFonts w:ascii="Arial" w:eastAsia="Arial" w:hAnsi="Arial" w:cs="Arial"/>
          <w:color w:val="auto"/>
          <w:sz w:val="20"/>
          <w:lang w:eastAsia="en-GB"/>
        </w:rPr>
        <w:t>responsabilidades administrativas, civiles y/o penales que se deriven de estos, conforme al marco legal vigente.</w:t>
      </w:r>
    </w:p>
    <w:p w14:paraId="4D514FA2" w14:textId="77777777" w:rsidR="00EF0228" w:rsidRPr="00463E71" w:rsidRDefault="00EF0228" w:rsidP="00EF0228">
      <w:pPr>
        <w:jc w:val="both"/>
        <w:rPr>
          <w:rFonts w:ascii="Arial" w:eastAsia="Arial" w:hAnsi="Arial" w:cs="Arial"/>
          <w:color w:val="auto"/>
          <w:sz w:val="20"/>
          <w:szCs w:val="21"/>
          <w:lang w:eastAsia="en-GB"/>
        </w:rPr>
      </w:pPr>
    </w:p>
    <w:p w14:paraId="4368C8D3" w14:textId="77777777" w:rsidR="00EF0228" w:rsidRPr="00463E71" w:rsidRDefault="3E243666" w:rsidP="00EF0228">
      <w:pPr>
        <w:jc w:val="both"/>
        <w:rPr>
          <w:rFonts w:ascii="Arial" w:eastAsia="Arial" w:hAnsi="Arial" w:cs="Arial"/>
          <w:color w:val="auto"/>
          <w:sz w:val="20"/>
          <w:lang w:eastAsia="en-GB"/>
        </w:rPr>
      </w:pPr>
      <w:r w:rsidRPr="00463E71">
        <w:rPr>
          <w:rFonts w:ascii="Arial" w:eastAsia="Times New Roman" w:hAnsi="Arial" w:cs="Arial"/>
          <w:color w:val="auto"/>
          <w:sz w:val="20"/>
          <w:lang w:val="es-MX" w:eastAsia="en-GB"/>
        </w:rPr>
        <w:t>En señal de conformidad, suscribo</w:t>
      </w:r>
      <w:r w:rsidRPr="00463E71">
        <w:rPr>
          <w:rFonts w:ascii="Arial" w:eastAsia="Arial" w:hAnsi="Arial" w:cs="Arial"/>
          <w:color w:val="auto"/>
          <w:sz w:val="20"/>
          <w:lang w:eastAsia="en-GB"/>
        </w:rPr>
        <w:t xml:space="preserve"> el presente pacto de integridad, </w:t>
      </w:r>
      <w:r w:rsidRPr="00463E71">
        <w:rPr>
          <w:rFonts w:ascii="Arial" w:eastAsia="Times New Roman" w:hAnsi="Arial" w:cs="Arial"/>
          <w:color w:val="auto"/>
          <w:sz w:val="20"/>
          <w:lang w:val="es-MX" w:eastAsia="en-GB"/>
        </w:rPr>
        <w:t xml:space="preserve">a los (       ) días del mes (       ) de 20(   ), </w:t>
      </w:r>
      <w:r w:rsidRPr="00463E71">
        <w:rPr>
          <w:rFonts w:ascii="Arial" w:eastAsia="Arial" w:hAnsi="Arial" w:cs="Arial"/>
          <w:color w:val="auto"/>
          <w:sz w:val="20"/>
          <w:lang w:eastAsia="en-GB"/>
        </w:rPr>
        <w:t xml:space="preserve">manifestando que la información declarada se sujeta al principio de presunción de veracidad, </w:t>
      </w:r>
      <w:r w:rsidRPr="00463E71">
        <w:rPr>
          <w:rFonts w:ascii="Arial" w:eastAsia="Arial" w:hAnsi="Arial" w:cs="Arial"/>
          <w:color w:val="auto"/>
          <w:sz w:val="20"/>
          <w:lang w:eastAsia="en-GB"/>
        </w:rPr>
        <w:lastRenderedPageBreak/>
        <w:t>conforme a lo dispuesto en el artículo IV del Título Preliminar de la Ley N° 27444, Ley del Procedimiento Administrativo General</w:t>
      </w:r>
      <w:r w:rsidR="00EF0228" w:rsidRPr="00463E71">
        <w:rPr>
          <w:rFonts w:ascii="Arial" w:eastAsia="Arial" w:hAnsi="Arial" w:cs="Arial"/>
          <w:color w:val="auto"/>
          <w:sz w:val="20"/>
          <w:vertAlign w:val="superscript"/>
          <w:lang w:eastAsia="en-GB"/>
        </w:rPr>
        <w:footnoteReference w:id="28"/>
      </w:r>
      <w:r w:rsidRPr="00463E71">
        <w:rPr>
          <w:rFonts w:ascii="Arial" w:eastAsia="Arial" w:hAnsi="Arial" w:cs="Arial"/>
          <w:color w:val="auto"/>
          <w:sz w:val="20"/>
          <w:lang w:eastAsia="en-GB"/>
        </w:rPr>
        <w:t xml:space="preserve">. </w:t>
      </w:r>
    </w:p>
    <w:p w14:paraId="1D42A17B" w14:textId="77777777" w:rsidR="008B1E45" w:rsidRPr="00463E71" w:rsidRDefault="008B1E45" w:rsidP="00EF0228">
      <w:pPr>
        <w:jc w:val="both"/>
        <w:rPr>
          <w:rFonts w:ascii="Arial" w:eastAsia="Arial" w:hAnsi="Arial" w:cs="Arial"/>
          <w:color w:val="auto"/>
          <w:sz w:val="20"/>
          <w:lang w:eastAsia="en-GB"/>
        </w:rPr>
      </w:pPr>
    </w:p>
    <w:p w14:paraId="61840C8F" w14:textId="77777777" w:rsidR="008B1E45" w:rsidRPr="00463E71" w:rsidRDefault="008B1E45" w:rsidP="00EF0228">
      <w:pPr>
        <w:jc w:val="both"/>
        <w:rPr>
          <w:rFonts w:ascii="Arial" w:eastAsia="Arial" w:hAnsi="Arial" w:cs="Arial"/>
          <w:color w:val="auto"/>
          <w:sz w:val="20"/>
          <w:lang w:eastAsia="en-GB"/>
        </w:rPr>
      </w:pPr>
    </w:p>
    <w:p w14:paraId="122D65F7" w14:textId="77777777" w:rsidR="008B1E45" w:rsidRPr="00463E71" w:rsidRDefault="008B1E45" w:rsidP="00EF0228">
      <w:pPr>
        <w:jc w:val="both"/>
        <w:rPr>
          <w:rFonts w:ascii="Arial" w:eastAsia="Arial" w:hAnsi="Arial" w:cs="Arial"/>
          <w:color w:val="auto"/>
          <w:sz w:val="20"/>
          <w:lang w:eastAsia="en-GB"/>
        </w:rPr>
      </w:pPr>
    </w:p>
    <w:p w14:paraId="05775D68" w14:textId="77777777" w:rsidR="008B1E45" w:rsidRPr="00463E71" w:rsidRDefault="008B1E45" w:rsidP="00EF0228">
      <w:pPr>
        <w:jc w:val="both"/>
        <w:rPr>
          <w:rFonts w:ascii="Arial" w:eastAsia="Arial" w:hAnsi="Arial" w:cs="Arial"/>
          <w:color w:val="auto"/>
          <w:sz w:val="20"/>
          <w:lang w:eastAsia="en-GB"/>
        </w:rPr>
      </w:pPr>
    </w:p>
    <w:p w14:paraId="212692E4" w14:textId="77777777" w:rsidR="008B1E45" w:rsidRPr="00463E71" w:rsidRDefault="008B1E45" w:rsidP="00EF0228">
      <w:pPr>
        <w:jc w:val="both"/>
        <w:rPr>
          <w:rFonts w:ascii="Arial" w:eastAsia="Times New Roman" w:hAnsi="Arial" w:cs="Arial"/>
          <w:color w:val="auto"/>
          <w:spacing w:val="6"/>
          <w:sz w:val="20"/>
          <w:szCs w:val="21"/>
          <w:lang w:eastAsia="en-GB"/>
        </w:rPr>
      </w:pPr>
    </w:p>
    <w:p w14:paraId="4FEEDDB3" w14:textId="5D0CC473" w:rsidR="00C83C11" w:rsidRPr="00463E71" w:rsidRDefault="0065729F" w:rsidP="00C83C11">
      <w:pPr>
        <w:jc w:val="both"/>
        <w:rPr>
          <w:rStyle w:val="CharacterStyle1"/>
          <w:rFonts w:ascii="Arial" w:hAnsi="Arial" w:cs="Arial"/>
          <w:spacing w:val="6"/>
          <w:szCs w:val="21"/>
        </w:rPr>
      </w:pPr>
      <w:r w:rsidRPr="00463E71">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5B751014" wp14:editId="26B87A35">
                <wp:simplePos x="0" y="0"/>
                <wp:positionH relativeFrom="column">
                  <wp:posOffset>1593473</wp:posOffset>
                </wp:positionH>
                <wp:positionV relativeFrom="paragraph">
                  <wp:posOffset>28751</wp:posOffset>
                </wp:positionV>
                <wp:extent cx="2499360" cy="482270"/>
                <wp:effectExtent l="0" t="0" r="0" b="0"/>
                <wp:wrapNone/>
                <wp:docPr id="220130686" name="Cuadro de texto 220130686"/>
                <wp:cNvGraphicFramePr/>
                <a:graphic xmlns:a="http://schemas.openxmlformats.org/drawingml/2006/main">
                  <a:graphicData uri="http://schemas.microsoft.com/office/word/2010/wordprocessingShape">
                    <wps:wsp>
                      <wps:cNvSpPr txBox="1"/>
                      <wps:spPr>
                        <a:xfrm>
                          <a:off x="0" y="0"/>
                          <a:ext cx="2499360" cy="482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94F22F9" w14:textId="7787987D" w:rsidR="00C83C11" w:rsidRPr="00050363" w:rsidRDefault="00C83C11" w:rsidP="008B1E45">
                            <w:pPr>
                              <w:pBdr>
                                <w:top w:val="single" w:sz="4" w:space="1" w:color="auto"/>
                              </w:pBdr>
                              <w:jc w:val="center"/>
                              <w:rPr>
                                <w:rFonts w:ascii="Arial" w:hAnsi="Arial" w:cs="Arial"/>
                                <w:sz w:val="20"/>
                                <w:lang w:val="es-MX"/>
                              </w:rPr>
                            </w:pPr>
                            <w:r w:rsidRPr="003D3836">
                              <w:rPr>
                                <w:rFonts w:ascii="Arial Narrow" w:hAnsi="Arial Narrow" w:cs="Arial"/>
                                <w:sz w:val="18"/>
                                <w:szCs w:val="18"/>
                                <w:lang w:val="es-MX"/>
                              </w:rPr>
                              <w:t>N° de DNI:</w:t>
                            </w:r>
                            <w:r w:rsidR="008B1E45">
                              <w:rPr>
                                <w:rFonts w:ascii="Arial Narrow" w:hAnsi="Arial Narrow" w:cs="Arial"/>
                                <w:sz w:val="18"/>
                                <w:szCs w:val="18"/>
                                <w:lang w:val="es-MX"/>
                              </w:rPr>
                              <w:t xml:space="preserve"> </w:t>
                            </w:r>
                            <w:r>
                              <w:rPr>
                                <w:rFonts w:ascii="Arial" w:hAnsi="Arial" w:cs="Arial"/>
                                <w:sz w:val="20"/>
                                <w:lang w:val="es-MX"/>
                              </w:rPr>
                              <w:t>_______________</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51014" id="_x0000_t202" coordsize="21600,21600" o:spt="202" path="m,l,21600r21600,l21600,xe">
                <v:stroke joinstyle="miter"/>
                <v:path gradientshapeok="t" o:connecttype="rect"/>
              </v:shapetype>
              <v:shape id="Cuadro de texto 220130686" o:spid="_x0000_s1026" type="#_x0000_t202" style="position:absolute;left:0;text-align:left;margin-left:125.45pt;margin-top:2.25pt;width:196.8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" fillcolor="white [3201]" stroked="f" strokeweight=".5pt">
                <v:textbox inset=",0,,0">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94F22F9" w14:textId="7787987D" w:rsidR="00C83C11" w:rsidRPr="00050363" w:rsidRDefault="00C83C11" w:rsidP="008B1E45">
                      <w:pPr>
                        <w:pBdr>
                          <w:top w:val="single" w:sz="4" w:space="1" w:color="auto"/>
                        </w:pBdr>
                        <w:jc w:val="center"/>
                        <w:rPr>
                          <w:rFonts w:ascii="Arial" w:hAnsi="Arial" w:cs="Arial"/>
                          <w:sz w:val="20"/>
                          <w:lang w:val="es-MX"/>
                        </w:rPr>
                      </w:pPr>
                      <w:r w:rsidRPr="003D3836">
                        <w:rPr>
                          <w:rFonts w:ascii="Arial Narrow" w:hAnsi="Arial Narrow" w:cs="Arial"/>
                          <w:sz w:val="18"/>
                          <w:szCs w:val="18"/>
                          <w:lang w:val="es-MX"/>
                        </w:rPr>
                        <w:t>N° de DNI:</w:t>
                      </w:r>
                      <w:r w:rsidR="008B1E45">
                        <w:rPr>
                          <w:rFonts w:ascii="Arial Narrow" w:hAnsi="Arial Narrow" w:cs="Arial"/>
                          <w:sz w:val="18"/>
                          <w:szCs w:val="18"/>
                          <w:lang w:val="es-MX"/>
                        </w:rPr>
                        <w:t xml:space="preserve"> </w:t>
                      </w:r>
                      <w:r>
                        <w:rPr>
                          <w:rFonts w:ascii="Arial" w:hAnsi="Arial" w:cs="Arial"/>
                          <w:sz w:val="20"/>
                          <w:lang w:val="es-MX"/>
                        </w:rPr>
                        <w:t>_______________</w:t>
                      </w:r>
                    </w:p>
                  </w:txbxContent>
                </v:textbox>
              </v:shape>
            </w:pict>
          </mc:Fallback>
        </mc:AlternateContent>
      </w:r>
    </w:p>
    <w:p w14:paraId="7BB81DD8" w14:textId="77777777" w:rsidR="00245338" w:rsidRPr="00463E71" w:rsidRDefault="00245338" w:rsidP="00C83C11">
      <w:pPr>
        <w:jc w:val="both"/>
        <w:rPr>
          <w:rStyle w:val="CharacterStyle1"/>
          <w:rFonts w:ascii="Arial" w:hAnsi="Arial" w:cs="Arial"/>
          <w:spacing w:val="6"/>
          <w:szCs w:val="21"/>
        </w:rPr>
      </w:pPr>
    </w:p>
    <w:p w14:paraId="19BBFA11" w14:textId="5A21C844" w:rsidR="009D047F" w:rsidRPr="00463E71" w:rsidRDefault="009D047F" w:rsidP="009D047F">
      <w:pPr>
        <w:jc w:val="both"/>
        <w:rPr>
          <w:rStyle w:val="CharacterStyle1"/>
          <w:rFonts w:ascii="Arial" w:hAnsi="Arial" w:cs="Arial"/>
          <w:spacing w:val="6"/>
          <w:szCs w:val="21"/>
        </w:rPr>
      </w:pPr>
    </w:p>
    <w:p w14:paraId="528B69A7" w14:textId="5062A6EC" w:rsidR="4161B470" w:rsidRPr="00463E71" w:rsidRDefault="4161B470">
      <w:r w:rsidRPr="00463E71">
        <w:br w:type="page"/>
      </w:r>
    </w:p>
    <w:p w14:paraId="2BEFC4F4" w14:textId="6D550B72" w:rsidR="00275207" w:rsidRPr="00463E71" w:rsidRDefault="5331470C" w:rsidP="4161B470">
      <w:pPr>
        <w:widowControl w:val="0"/>
        <w:autoSpaceDE w:val="0"/>
        <w:autoSpaceDN w:val="0"/>
        <w:adjustRightInd w:val="0"/>
        <w:jc w:val="center"/>
        <w:rPr>
          <w:rFonts w:ascii="Arial" w:hAnsi="Arial"/>
          <w:b/>
          <w:bCs/>
          <w:sz w:val="20"/>
        </w:rPr>
      </w:pPr>
      <w:r w:rsidRPr="00463E71">
        <w:rPr>
          <w:rFonts w:ascii="Arial" w:hAnsi="Arial"/>
          <w:b/>
          <w:bCs/>
          <w:sz w:val="20"/>
        </w:rPr>
        <w:lastRenderedPageBreak/>
        <w:t>ANEXO Nº 3</w:t>
      </w:r>
      <w:r w:rsidR="00457B35" w:rsidRPr="00463E71">
        <w:rPr>
          <w:rStyle w:val="Refdenotaalpie"/>
          <w:rFonts w:ascii="Arial" w:hAnsi="Arial"/>
          <w:b/>
          <w:bCs/>
          <w:sz w:val="20"/>
        </w:rPr>
        <w:footnoteReference w:id="29"/>
      </w:r>
    </w:p>
    <w:p w14:paraId="28638B86" w14:textId="77777777" w:rsidR="001435FE" w:rsidRPr="00463E71" w:rsidRDefault="001435FE" w:rsidP="00345818">
      <w:pPr>
        <w:widowControl w:val="0"/>
        <w:jc w:val="center"/>
        <w:rPr>
          <w:rFonts w:ascii="Arial" w:hAnsi="Arial" w:cs="Arial"/>
          <w:b/>
          <w:sz w:val="20"/>
        </w:rPr>
      </w:pPr>
    </w:p>
    <w:p w14:paraId="0DEC6714" w14:textId="77777777" w:rsidR="001435FE" w:rsidRPr="00463E71" w:rsidRDefault="001435FE" w:rsidP="00275207">
      <w:pPr>
        <w:pStyle w:val="Subttulo0"/>
        <w:widowControl w:val="0"/>
        <w:rPr>
          <w:rFonts w:cs="Arial"/>
        </w:rPr>
      </w:pPr>
      <w:r w:rsidRPr="00463E71">
        <w:rPr>
          <w:rFonts w:cs="Arial"/>
        </w:rPr>
        <w:t xml:space="preserve">DECLARACIÓN JURADA </w:t>
      </w:r>
    </w:p>
    <w:p w14:paraId="69A4E9F3" w14:textId="77777777" w:rsidR="001435FE" w:rsidRPr="00463E71" w:rsidRDefault="001435FE" w:rsidP="00345818">
      <w:pPr>
        <w:widowControl w:val="0"/>
        <w:rPr>
          <w:rFonts w:ascii="Arial" w:hAnsi="Arial"/>
          <w:sz w:val="20"/>
          <w:lang w:val="es-ES"/>
        </w:rPr>
      </w:pPr>
    </w:p>
    <w:p w14:paraId="76AFFF98" w14:textId="77777777" w:rsidR="001435FE" w:rsidRPr="00463E71" w:rsidRDefault="001435FE" w:rsidP="00345818">
      <w:pPr>
        <w:widowControl w:val="0"/>
        <w:rPr>
          <w:rFonts w:ascii="Arial" w:hAnsi="Arial" w:cs="Arial"/>
          <w:sz w:val="20"/>
        </w:rPr>
      </w:pPr>
    </w:p>
    <w:p w14:paraId="58ED4EC5" w14:textId="77777777" w:rsidR="001435FE" w:rsidRPr="00463E71" w:rsidRDefault="001435FE" w:rsidP="00345818">
      <w:pPr>
        <w:widowControl w:val="0"/>
        <w:rPr>
          <w:rFonts w:ascii="Arial" w:hAnsi="Arial" w:cs="Arial"/>
          <w:sz w:val="20"/>
        </w:rPr>
      </w:pPr>
      <w:r w:rsidRPr="00463E71">
        <w:rPr>
          <w:rFonts w:ascii="Arial" w:hAnsi="Arial" w:cs="Arial"/>
          <w:sz w:val="20"/>
        </w:rPr>
        <w:t>Señores</w:t>
      </w:r>
    </w:p>
    <w:p w14:paraId="3A4F3E7C" w14:textId="77777777" w:rsidR="009E0E7C" w:rsidRPr="00463E71" w:rsidRDefault="00AA5616" w:rsidP="00275207">
      <w:pPr>
        <w:widowControl w:val="0"/>
        <w:spacing w:line="259" w:lineRule="auto"/>
        <w:jc w:val="both"/>
        <w:rPr>
          <w:rFonts w:ascii="Arial" w:hAnsi="Arial" w:cs="Arial"/>
          <w:b/>
          <w:sz w:val="20"/>
        </w:rPr>
      </w:pPr>
      <w:r w:rsidRPr="00463E71">
        <w:rPr>
          <w:rFonts w:ascii="Arial" w:hAnsi="Arial" w:cs="Arial"/>
          <w:b/>
          <w:sz w:val="20"/>
        </w:rPr>
        <w:t>COMITÉ</w:t>
      </w:r>
      <w:r w:rsidRPr="00463E71" w:rsidDel="00AA5616">
        <w:rPr>
          <w:rFonts w:ascii="Arial" w:hAnsi="Arial" w:cs="Arial"/>
          <w:b/>
          <w:sz w:val="20"/>
        </w:rPr>
        <w:t xml:space="preserve"> </w:t>
      </w:r>
    </w:p>
    <w:p w14:paraId="44B68B2E" w14:textId="1058D0CF" w:rsidR="00275207" w:rsidRPr="00463E71" w:rsidRDefault="00B50E39" w:rsidP="00275207">
      <w:pPr>
        <w:widowControl w:val="0"/>
        <w:spacing w:line="259" w:lineRule="auto"/>
        <w:jc w:val="both"/>
        <w:rPr>
          <w:rFonts w:ascii="Arial" w:hAnsi="Arial" w:cs="Arial"/>
          <w:b/>
          <w:bCs/>
          <w:sz w:val="20"/>
        </w:rPr>
      </w:pPr>
      <w:r w:rsidRPr="00463E71">
        <w:rPr>
          <w:rFonts w:ascii="Arial" w:hAnsi="Arial" w:cs="Arial"/>
          <w:b/>
          <w:bCs/>
          <w:sz w:val="20"/>
        </w:rPr>
        <w:t xml:space="preserve">CONCURSO PÚBLICO ABREVIADO </w:t>
      </w:r>
      <w:r w:rsidR="009E0E7C" w:rsidRPr="00463E71">
        <w:rPr>
          <w:rFonts w:ascii="Arial" w:hAnsi="Arial" w:cs="Arial"/>
          <w:b/>
          <w:bCs/>
          <w:sz w:val="20"/>
        </w:rPr>
        <w:t xml:space="preserve">DE SERVICIO </w:t>
      </w:r>
      <w:r w:rsidR="00275207" w:rsidRPr="00463E71">
        <w:rPr>
          <w:rFonts w:ascii="Arial" w:hAnsi="Arial" w:cs="Arial"/>
          <w:b/>
          <w:bCs/>
          <w:sz w:val="20"/>
        </w:rPr>
        <w:t>Nº [CONSIGNAR NOMENCLATURA DEL PROCEDIMIENTO</w:t>
      </w:r>
      <w:r w:rsidR="0095155D" w:rsidRPr="00463E71">
        <w:rPr>
          <w:rFonts w:ascii="Arial" w:hAnsi="Arial" w:cs="Arial"/>
          <w:b/>
          <w:bCs/>
          <w:sz w:val="20"/>
        </w:rPr>
        <w:t xml:space="preserve"> DE SELECCIÓN</w:t>
      </w:r>
      <w:r w:rsidR="00275207" w:rsidRPr="00463E71">
        <w:rPr>
          <w:rFonts w:ascii="Arial" w:hAnsi="Arial" w:cs="Arial"/>
          <w:b/>
          <w:bCs/>
          <w:sz w:val="20"/>
        </w:rPr>
        <w:t>]</w:t>
      </w:r>
    </w:p>
    <w:p w14:paraId="2A063CF4" w14:textId="77777777" w:rsidR="001435FE" w:rsidRPr="00463E71" w:rsidRDefault="001435FE" w:rsidP="005A570E">
      <w:pPr>
        <w:widowControl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4C5D1CEE" w14:textId="77777777" w:rsidR="00275207" w:rsidRPr="00463E71" w:rsidRDefault="00275207" w:rsidP="005A570E">
      <w:pPr>
        <w:widowControl w:val="0"/>
        <w:spacing w:line="259" w:lineRule="auto"/>
        <w:jc w:val="both"/>
        <w:rPr>
          <w:rFonts w:ascii="Arial" w:hAnsi="Arial" w:cs="Arial"/>
          <w:b/>
          <w:sz w:val="20"/>
        </w:rPr>
      </w:pPr>
    </w:p>
    <w:p w14:paraId="453715BB" w14:textId="77777777" w:rsidR="001435FE" w:rsidRPr="00463E71" w:rsidRDefault="001435FE" w:rsidP="00345818">
      <w:pPr>
        <w:widowControl w:val="0"/>
        <w:ind w:left="708"/>
        <w:rPr>
          <w:rFonts w:ascii="Arial" w:hAnsi="Arial" w:cs="Arial"/>
          <w:sz w:val="20"/>
        </w:rPr>
      </w:pPr>
    </w:p>
    <w:p w14:paraId="6D498EDB" w14:textId="250AF904" w:rsidR="001435FE" w:rsidRPr="00463E71" w:rsidRDefault="001435FE" w:rsidP="00345818">
      <w:pPr>
        <w:pStyle w:val="Textoindependiente"/>
        <w:widowControl w:val="0"/>
        <w:spacing w:after="0"/>
        <w:jc w:val="both"/>
        <w:rPr>
          <w:rFonts w:ascii="Arial" w:hAnsi="Arial" w:cs="Arial"/>
          <w:sz w:val="20"/>
          <w:szCs w:val="20"/>
        </w:rPr>
      </w:pPr>
      <w:r w:rsidRPr="00463E71">
        <w:rPr>
          <w:rFonts w:ascii="Arial" w:hAnsi="Arial" w:cs="Arial"/>
          <w:sz w:val="20"/>
          <w:szCs w:val="20"/>
        </w:rPr>
        <w:t xml:space="preserve">Mediante el presente el suscrito, postor y/o </w:t>
      </w:r>
      <w:r w:rsidRPr="00463E71">
        <w:rPr>
          <w:rFonts w:ascii="Arial" w:hAnsi="Arial" w:cs="Arial"/>
          <w:sz w:val="20"/>
        </w:rPr>
        <w:t>Representante Legal</w:t>
      </w:r>
      <w:r w:rsidRPr="00463E71">
        <w:rPr>
          <w:rFonts w:ascii="Arial" w:hAnsi="Arial" w:cs="Arial"/>
          <w:sz w:val="20"/>
          <w:szCs w:val="20"/>
        </w:rPr>
        <w:t xml:space="preserve"> de [</w:t>
      </w:r>
      <w:r w:rsidRPr="00463E71">
        <w:rPr>
          <w:rFonts w:ascii="Arial" w:hAnsi="Arial" w:cs="Arial"/>
          <w:sz w:val="20"/>
        </w:rPr>
        <w:t>CONSIGNAR EN CASO DE SER PERSONA JURÍDICA</w:t>
      </w:r>
      <w:r w:rsidRPr="00463E71">
        <w:rPr>
          <w:rFonts w:ascii="Arial" w:hAnsi="Arial" w:cs="Arial"/>
          <w:sz w:val="20"/>
          <w:szCs w:val="20"/>
        </w:rPr>
        <w:t xml:space="preserve">], declaro bajo juramento: </w:t>
      </w:r>
    </w:p>
    <w:p w14:paraId="39FA654A" w14:textId="77777777" w:rsidR="001435FE" w:rsidRPr="00463E71" w:rsidRDefault="001435FE" w:rsidP="005A570E">
      <w:pPr>
        <w:pStyle w:val="Textoindependiente"/>
        <w:widowControl w:val="0"/>
        <w:spacing w:after="0"/>
        <w:ind w:left="284" w:hanging="284"/>
        <w:jc w:val="both"/>
        <w:rPr>
          <w:rFonts w:ascii="Arial" w:hAnsi="Arial" w:cs="Arial"/>
          <w:sz w:val="20"/>
          <w:szCs w:val="20"/>
        </w:rPr>
      </w:pPr>
    </w:p>
    <w:p w14:paraId="560C99EE"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2FB5BFEC" w14:textId="77777777" w:rsidR="00265A8E" w:rsidRPr="00463E71" w:rsidRDefault="00265A8E" w:rsidP="00265A8E">
      <w:pPr>
        <w:widowControl w:val="0"/>
        <w:numPr>
          <w:ilvl w:val="0"/>
          <w:numId w:val="121"/>
        </w:numPr>
        <w:spacing w:line="259" w:lineRule="auto"/>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No tener impedimento para postular en el procedimiento de selección ni para contratar con el Estado, conforme al artículo 30 de la Ley N° 32069, Ley General de Contrataciones Públicas.</w:t>
      </w:r>
    </w:p>
    <w:p w14:paraId="6A908B5C" w14:textId="77777777" w:rsidR="00265A8E" w:rsidRPr="00463E71" w:rsidRDefault="00265A8E" w:rsidP="00265A8E">
      <w:pPr>
        <w:widowControl w:val="0"/>
        <w:jc w:val="both"/>
        <w:rPr>
          <w:rFonts w:ascii="Arial" w:eastAsia="Times New Roman" w:hAnsi="Arial" w:cs="Arial"/>
          <w:color w:val="auto"/>
          <w:sz w:val="20"/>
          <w:lang w:val="es-ES" w:eastAsia="en-US"/>
        </w:rPr>
      </w:pPr>
    </w:p>
    <w:p w14:paraId="463F4554" w14:textId="47E7D101" w:rsidR="00265A8E" w:rsidRPr="00463E71" w:rsidRDefault="00265A8E" w:rsidP="00265A8E">
      <w:pPr>
        <w:widowControl w:val="0"/>
        <w:numPr>
          <w:ilvl w:val="0"/>
          <w:numId w:val="121"/>
        </w:numPr>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 xml:space="preserve">Conocer las sanciones contenidas en la Ley N° 32069, Ley General de Contrataciones Públicas y su Reglamento aprobado mediante Decreto Supremo N° 009-2025-EF, así como las disposiciones aplicables de la Ley N° 27444, Ley del Procedimiento Administrativo General. </w:t>
      </w:r>
    </w:p>
    <w:p w14:paraId="2FFE475C"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49045B02" w14:textId="77777777" w:rsidR="00F66411" w:rsidRPr="00463E71" w:rsidRDefault="00F66411" w:rsidP="00401014">
      <w:pPr>
        <w:pStyle w:val="Textoindependiente"/>
        <w:widowControl w:val="0"/>
        <w:numPr>
          <w:ilvl w:val="0"/>
          <w:numId w:val="121"/>
        </w:numPr>
        <w:spacing w:after="0"/>
        <w:jc w:val="both"/>
        <w:rPr>
          <w:rFonts w:ascii="Arial" w:hAnsi="Arial" w:cs="Arial"/>
          <w:sz w:val="20"/>
          <w:szCs w:val="20"/>
        </w:rPr>
      </w:pPr>
      <w:r w:rsidRPr="00463E7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7242A40" w14:textId="77777777" w:rsidR="00F66411" w:rsidRPr="00463E71" w:rsidRDefault="00F66411" w:rsidP="00275207">
      <w:pPr>
        <w:pStyle w:val="Textoindependiente"/>
        <w:widowControl w:val="0"/>
        <w:spacing w:after="0"/>
        <w:ind w:left="284" w:hanging="284"/>
        <w:jc w:val="both"/>
        <w:rPr>
          <w:rFonts w:ascii="Arial" w:hAnsi="Arial" w:cs="Arial"/>
          <w:sz w:val="20"/>
          <w:szCs w:val="20"/>
          <w:lang w:val="es-PE"/>
        </w:rPr>
      </w:pPr>
    </w:p>
    <w:p w14:paraId="5175C0E0" w14:textId="77777777" w:rsidR="00F66411" w:rsidRPr="00463E71" w:rsidRDefault="00F66411" w:rsidP="00401014">
      <w:pPr>
        <w:pStyle w:val="Textoindependiente"/>
        <w:widowControl w:val="0"/>
        <w:numPr>
          <w:ilvl w:val="0"/>
          <w:numId w:val="121"/>
        </w:numPr>
        <w:spacing w:after="0"/>
        <w:jc w:val="both"/>
        <w:rPr>
          <w:rFonts w:ascii="Arial" w:hAnsi="Arial" w:cs="Arial"/>
          <w:sz w:val="20"/>
          <w:szCs w:val="20"/>
        </w:rPr>
      </w:pPr>
      <w:r w:rsidRPr="00463E71">
        <w:rPr>
          <w:rFonts w:ascii="Arial" w:hAnsi="Arial" w:cs="Arial"/>
          <w:sz w:val="20"/>
          <w:szCs w:val="20"/>
        </w:rPr>
        <w:t>Conocer, aceptar y someterme a las bases, condiciones y reglas del procedimiento de selección.</w:t>
      </w:r>
    </w:p>
    <w:p w14:paraId="2D75333C"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043B40D2" w14:textId="77777777" w:rsidR="00F66411" w:rsidRPr="00463E71" w:rsidRDefault="00F66411" w:rsidP="00401014">
      <w:pPr>
        <w:pStyle w:val="Textoindependiente"/>
        <w:widowControl w:val="0"/>
        <w:numPr>
          <w:ilvl w:val="0"/>
          <w:numId w:val="121"/>
        </w:numPr>
        <w:spacing w:after="0"/>
        <w:jc w:val="both"/>
        <w:rPr>
          <w:rFonts w:ascii="Arial" w:hAnsi="Arial" w:cs="Arial"/>
          <w:sz w:val="20"/>
          <w:szCs w:val="20"/>
        </w:rPr>
      </w:pPr>
      <w:r w:rsidRPr="00463E71">
        <w:rPr>
          <w:rFonts w:ascii="Arial" w:hAnsi="Arial" w:cs="Arial"/>
          <w:sz w:val="20"/>
          <w:szCs w:val="20"/>
        </w:rPr>
        <w:t>Ser responsable de la veracidad de los documentos e información que presento en el presente procedimiento de selección.</w:t>
      </w:r>
    </w:p>
    <w:p w14:paraId="7032585B"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5674915F" w14:textId="77777777" w:rsidR="00F66411" w:rsidRPr="00463E71" w:rsidRDefault="00F66411" w:rsidP="00401014">
      <w:pPr>
        <w:pStyle w:val="Textoindependiente"/>
        <w:widowControl w:val="0"/>
        <w:numPr>
          <w:ilvl w:val="0"/>
          <w:numId w:val="121"/>
        </w:numPr>
        <w:spacing w:after="0"/>
        <w:jc w:val="both"/>
        <w:rPr>
          <w:rFonts w:ascii="Arial" w:hAnsi="Arial" w:cs="Arial"/>
          <w:sz w:val="20"/>
          <w:szCs w:val="20"/>
        </w:rPr>
      </w:pPr>
      <w:r w:rsidRPr="00463E71">
        <w:rPr>
          <w:rFonts w:ascii="Arial" w:hAnsi="Arial" w:cs="Arial"/>
          <w:sz w:val="20"/>
          <w:szCs w:val="20"/>
        </w:rPr>
        <w:t>Comprometerme a mantener la oferta presentada durante el procedimiento de selección y a perfeccionar el contrato, en caso de resultar favorecido con la buena pro.</w:t>
      </w:r>
    </w:p>
    <w:p w14:paraId="50F9BC28" w14:textId="77777777" w:rsidR="001435FE" w:rsidRPr="00463E71" w:rsidRDefault="001435FE" w:rsidP="00275207">
      <w:pPr>
        <w:pStyle w:val="Textoindependiente"/>
        <w:widowControl w:val="0"/>
        <w:spacing w:after="0"/>
        <w:ind w:left="284" w:hanging="284"/>
        <w:jc w:val="both"/>
        <w:rPr>
          <w:rFonts w:ascii="Arial" w:hAnsi="Arial" w:cs="Arial"/>
          <w:sz w:val="20"/>
          <w:szCs w:val="20"/>
        </w:rPr>
      </w:pPr>
    </w:p>
    <w:p w14:paraId="17B431C9" w14:textId="77777777" w:rsidR="001435FE" w:rsidRPr="00463E71" w:rsidRDefault="001435FE" w:rsidP="00345818">
      <w:pPr>
        <w:widowControl w:val="0"/>
        <w:autoSpaceDE w:val="0"/>
        <w:autoSpaceDN w:val="0"/>
        <w:adjustRightInd w:val="0"/>
        <w:jc w:val="both"/>
        <w:rPr>
          <w:rFonts w:ascii="Arial" w:hAnsi="Arial" w:cs="Arial"/>
          <w:sz w:val="20"/>
          <w:lang w:val="es-ES"/>
        </w:rPr>
      </w:pPr>
    </w:p>
    <w:p w14:paraId="76E6AB08" w14:textId="77777777" w:rsidR="00275207" w:rsidRPr="00463E71" w:rsidRDefault="00275207" w:rsidP="00275207">
      <w:pPr>
        <w:widowControl w:val="0"/>
        <w:autoSpaceDE w:val="0"/>
        <w:autoSpaceDN w:val="0"/>
        <w:adjustRightInd w:val="0"/>
        <w:jc w:val="both"/>
        <w:rPr>
          <w:rFonts w:ascii="Arial" w:hAnsi="Arial" w:cs="Arial"/>
          <w:sz w:val="20"/>
        </w:rPr>
      </w:pPr>
    </w:p>
    <w:p w14:paraId="0A3C48E5" w14:textId="77777777" w:rsidR="001435FE" w:rsidRPr="00463E71" w:rsidRDefault="001435FE" w:rsidP="00345818">
      <w:pPr>
        <w:widowControl w:val="0"/>
        <w:autoSpaceDE w:val="0"/>
        <w:autoSpaceDN w:val="0"/>
        <w:adjustRightInd w:val="0"/>
        <w:jc w:val="both"/>
        <w:rPr>
          <w:rFonts w:ascii="Arial" w:hAnsi="Arial"/>
          <w:sz w:val="20"/>
        </w:rPr>
      </w:pPr>
      <w:r w:rsidRPr="00463E71">
        <w:rPr>
          <w:rFonts w:ascii="Arial" w:hAnsi="Arial" w:cs="Arial"/>
          <w:sz w:val="20"/>
        </w:rPr>
        <w:t>[CONSIGNAR CIUDAD Y FECHA]</w:t>
      </w:r>
    </w:p>
    <w:p w14:paraId="45C53DC0" w14:textId="77777777" w:rsidR="001435FE" w:rsidRPr="00463E71" w:rsidRDefault="001435FE" w:rsidP="00345818">
      <w:pPr>
        <w:widowControl w:val="0"/>
        <w:autoSpaceDE w:val="0"/>
        <w:autoSpaceDN w:val="0"/>
        <w:adjustRightInd w:val="0"/>
        <w:jc w:val="both"/>
        <w:rPr>
          <w:rFonts w:ascii="Arial" w:hAnsi="Arial" w:cs="Arial"/>
          <w:sz w:val="20"/>
        </w:rPr>
      </w:pPr>
    </w:p>
    <w:p w14:paraId="3ADED04F" w14:textId="77777777" w:rsidR="001435FE" w:rsidRPr="00463E71" w:rsidRDefault="001435FE" w:rsidP="00345818">
      <w:pPr>
        <w:widowControl w:val="0"/>
        <w:autoSpaceDE w:val="0"/>
        <w:autoSpaceDN w:val="0"/>
        <w:adjustRightInd w:val="0"/>
        <w:jc w:val="both"/>
        <w:rPr>
          <w:rFonts w:ascii="Arial" w:hAnsi="Arial" w:cs="Arial"/>
          <w:sz w:val="20"/>
        </w:rPr>
      </w:pPr>
    </w:p>
    <w:p w14:paraId="4566636F" w14:textId="77777777" w:rsidR="00275207" w:rsidRPr="00463E71" w:rsidRDefault="00275207" w:rsidP="00275207">
      <w:pPr>
        <w:widowControl w:val="0"/>
        <w:jc w:val="center"/>
        <w:rPr>
          <w:rFonts w:ascii="Arial" w:hAnsi="Arial" w:cs="Arial"/>
          <w:sz w:val="20"/>
        </w:rPr>
      </w:pPr>
      <w:r w:rsidRPr="00463E71">
        <w:rPr>
          <w:rFonts w:ascii="Arial" w:hAnsi="Arial" w:cs="Arial"/>
          <w:sz w:val="20"/>
        </w:rPr>
        <w:t>………………………….………………………..</w:t>
      </w:r>
    </w:p>
    <w:p w14:paraId="040179FD" w14:textId="77777777" w:rsidR="00275207" w:rsidRPr="00463E71" w:rsidRDefault="00275207" w:rsidP="00275207">
      <w:pPr>
        <w:widowControl w:val="0"/>
        <w:spacing w:line="259" w:lineRule="auto"/>
        <w:jc w:val="center"/>
        <w:rPr>
          <w:rFonts w:ascii="Arial" w:hAnsi="Arial" w:cs="Arial"/>
          <w:b/>
          <w:sz w:val="20"/>
        </w:rPr>
      </w:pPr>
      <w:r w:rsidRPr="00463E71">
        <w:rPr>
          <w:rFonts w:ascii="Arial" w:hAnsi="Arial" w:cs="Arial"/>
          <w:b/>
          <w:sz w:val="20"/>
        </w:rPr>
        <w:t>Firma, nombres y apellidos del postor o</w:t>
      </w:r>
    </w:p>
    <w:p w14:paraId="47B18F2A" w14:textId="77777777" w:rsidR="00275207" w:rsidRPr="00463E71" w:rsidRDefault="00275207" w:rsidP="00275207">
      <w:pPr>
        <w:widowControl w:val="0"/>
        <w:spacing w:line="259" w:lineRule="auto"/>
        <w:jc w:val="center"/>
        <w:rPr>
          <w:rFonts w:ascii="Arial" w:hAnsi="Arial" w:cs="Arial"/>
          <w:b/>
          <w:sz w:val="20"/>
        </w:rPr>
      </w:pPr>
      <w:r w:rsidRPr="00463E71">
        <w:rPr>
          <w:rFonts w:ascii="Arial" w:hAnsi="Arial" w:cs="Arial"/>
          <w:b/>
          <w:sz w:val="20"/>
        </w:rPr>
        <w:t>representante legal, según corresponda</w:t>
      </w:r>
    </w:p>
    <w:p w14:paraId="01CE1734" w14:textId="77777777" w:rsidR="00275207" w:rsidRPr="00463E71" w:rsidRDefault="00275207" w:rsidP="00275207">
      <w:pPr>
        <w:widowControl w:val="0"/>
        <w:jc w:val="both"/>
        <w:rPr>
          <w:rFonts w:ascii="Arial" w:hAnsi="Arial" w:cs="Arial"/>
          <w:sz w:val="20"/>
        </w:rPr>
      </w:pPr>
    </w:p>
    <w:p w14:paraId="5A5CCA4E" w14:textId="77777777" w:rsidR="00275207" w:rsidRPr="00463E71" w:rsidRDefault="00275207" w:rsidP="00275207">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5207" w:rsidRPr="00463E71" w14:paraId="430E90A9"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9F6D1" w14:textId="59B60B9B" w:rsidR="00275207" w:rsidRPr="00463E71" w:rsidRDefault="00275207" w:rsidP="00A77FF2">
            <w:pPr>
              <w:jc w:val="both"/>
              <w:rPr>
                <w:rFonts w:ascii="Arial" w:hAnsi="Arial" w:cs="Arial"/>
                <w:color w:val="FF0000"/>
                <w:sz w:val="20"/>
                <w:lang w:val="es-ES"/>
              </w:rPr>
            </w:pPr>
            <w:r w:rsidRPr="00463E71">
              <w:rPr>
                <w:rFonts w:ascii="Arial" w:hAnsi="Arial"/>
                <w:color w:val="FF0000"/>
                <w:sz w:val="20"/>
              </w:rPr>
              <w:t>Advertencia</w:t>
            </w:r>
          </w:p>
        </w:tc>
      </w:tr>
      <w:tr w:rsidR="00275207" w:rsidRPr="00463E71" w14:paraId="767E79B4" w14:textId="77777777" w:rsidTr="00A77FF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D069FB" w14:textId="77777777" w:rsidR="00275207" w:rsidRPr="00463E71" w:rsidRDefault="00275207" w:rsidP="00A77FF2">
            <w:pPr>
              <w:widowControl w:val="0"/>
              <w:ind w:left="34"/>
              <w:jc w:val="both"/>
              <w:rPr>
                <w:rFonts w:ascii="Arial" w:hAnsi="Arial" w:cs="Arial"/>
                <w:b w:val="0"/>
                <w:bCs w:val="0"/>
                <w:color w:val="FF0000"/>
                <w:sz w:val="20"/>
                <w:lang w:val="es-ES"/>
              </w:rPr>
            </w:pPr>
            <w:r w:rsidRPr="00463E71">
              <w:rPr>
                <w:rFonts w:ascii="Arial" w:hAnsi="Arial" w:cs="Arial"/>
                <w:b w:val="0"/>
                <w:bCs w:val="0"/>
                <w:i/>
                <w:color w:val="FF0000"/>
                <w:sz w:val="20"/>
              </w:rPr>
              <w:t>En el caso de consorcios, cada integrante debe presentar esta declaración jurada, salvo que sea presentada por el representante común del consorcio.</w:t>
            </w:r>
          </w:p>
        </w:tc>
      </w:tr>
    </w:tbl>
    <w:p w14:paraId="6D0FDF15" w14:textId="77777777" w:rsidR="00275207" w:rsidRPr="00463E71" w:rsidRDefault="00275207" w:rsidP="00275207">
      <w:pPr>
        <w:widowControl w:val="0"/>
        <w:jc w:val="both"/>
        <w:rPr>
          <w:rFonts w:ascii="Arial" w:hAnsi="Arial" w:cs="Arial"/>
          <w:sz w:val="20"/>
        </w:rPr>
      </w:pPr>
      <w:r w:rsidRPr="00463E71">
        <w:rPr>
          <w:rFonts w:ascii="Arial" w:hAnsi="Arial" w:cs="Arial"/>
          <w:sz w:val="20"/>
        </w:rPr>
        <w:br w:type="page"/>
      </w:r>
    </w:p>
    <w:p w14:paraId="324D4683" w14:textId="77777777" w:rsidR="00FE043A" w:rsidRPr="00463E71" w:rsidRDefault="00FE043A" w:rsidP="000F0E29">
      <w:pPr>
        <w:widowControl w:val="0"/>
        <w:jc w:val="center"/>
        <w:rPr>
          <w:rFonts w:ascii="Arial" w:hAnsi="Arial" w:cs="Arial"/>
          <w:b/>
          <w:szCs w:val="22"/>
          <w:lang w:val="es-ES" w:eastAsia="en-US"/>
        </w:rPr>
      </w:pPr>
      <w:r w:rsidRPr="00463E71">
        <w:rPr>
          <w:rFonts w:ascii="Arial" w:hAnsi="Arial" w:cs="Arial"/>
          <w:b/>
          <w:szCs w:val="22"/>
          <w:lang w:val="es-ES" w:eastAsia="en-US"/>
        </w:rPr>
        <w:lastRenderedPageBreak/>
        <w:t>ANEXO Nº 4</w:t>
      </w:r>
    </w:p>
    <w:p w14:paraId="5996E0BC" w14:textId="77777777" w:rsidR="00F66411" w:rsidRPr="00463E71" w:rsidRDefault="00F66411" w:rsidP="00F66411">
      <w:pPr>
        <w:pStyle w:val="Textoindependiente"/>
        <w:widowControl w:val="0"/>
        <w:spacing w:after="0"/>
        <w:jc w:val="center"/>
        <w:rPr>
          <w:rFonts w:ascii="Arial" w:hAnsi="Arial" w:cs="Arial"/>
          <w:sz w:val="20"/>
          <w:szCs w:val="20"/>
        </w:rPr>
      </w:pPr>
    </w:p>
    <w:p w14:paraId="0C3881A3" w14:textId="77777777" w:rsidR="00F66411" w:rsidRPr="00463E71" w:rsidRDefault="00F66411" w:rsidP="00F66411">
      <w:pPr>
        <w:pStyle w:val="Textoindependiente"/>
        <w:widowControl w:val="0"/>
        <w:spacing w:after="0"/>
        <w:jc w:val="center"/>
        <w:rPr>
          <w:rFonts w:ascii="Arial" w:hAnsi="Arial" w:cs="Arial"/>
          <w:b/>
          <w:sz w:val="20"/>
          <w:szCs w:val="20"/>
        </w:rPr>
      </w:pPr>
      <w:r w:rsidRPr="00463E71">
        <w:rPr>
          <w:rFonts w:ascii="Arial" w:hAnsi="Arial" w:cs="Arial"/>
          <w:b/>
          <w:sz w:val="20"/>
          <w:szCs w:val="20"/>
        </w:rPr>
        <w:t>PROMESA DE CONSORCIO</w:t>
      </w:r>
    </w:p>
    <w:p w14:paraId="6ED20EEC" w14:textId="77777777" w:rsidR="00F66411" w:rsidRPr="00463E71" w:rsidRDefault="00F66411" w:rsidP="00F66411">
      <w:pPr>
        <w:pStyle w:val="Textoindependiente"/>
        <w:widowControl w:val="0"/>
        <w:spacing w:after="0"/>
        <w:jc w:val="center"/>
        <w:rPr>
          <w:rFonts w:ascii="Arial" w:hAnsi="Arial" w:cs="Arial"/>
          <w:b/>
          <w:sz w:val="20"/>
          <w:szCs w:val="20"/>
        </w:rPr>
      </w:pPr>
      <w:r w:rsidRPr="00463E71">
        <w:rPr>
          <w:rFonts w:ascii="Arial" w:hAnsi="Arial" w:cs="Arial"/>
          <w:b/>
          <w:sz w:val="20"/>
          <w:szCs w:val="20"/>
        </w:rPr>
        <w:t>(Sólo para el caso en que un consorcio se presente como postor)</w:t>
      </w:r>
    </w:p>
    <w:p w14:paraId="0B93633B" w14:textId="77777777" w:rsidR="00F66411" w:rsidRPr="00463E71" w:rsidRDefault="00F66411" w:rsidP="00F66411">
      <w:pPr>
        <w:pStyle w:val="Textoindependiente"/>
        <w:widowControl w:val="0"/>
        <w:spacing w:after="0"/>
        <w:rPr>
          <w:rFonts w:ascii="Arial" w:hAnsi="Arial" w:cs="Arial"/>
          <w:sz w:val="20"/>
          <w:szCs w:val="20"/>
        </w:rPr>
      </w:pPr>
    </w:p>
    <w:p w14:paraId="30528CB3" w14:textId="77777777" w:rsidR="00F66411" w:rsidRPr="00463E71" w:rsidRDefault="00F66411" w:rsidP="00F66411">
      <w:pPr>
        <w:pStyle w:val="Textoindependiente"/>
        <w:widowControl w:val="0"/>
        <w:spacing w:after="0"/>
        <w:rPr>
          <w:rFonts w:ascii="Arial" w:hAnsi="Arial" w:cs="Arial"/>
          <w:sz w:val="20"/>
          <w:szCs w:val="20"/>
        </w:rPr>
      </w:pPr>
    </w:p>
    <w:p w14:paraId="69EC86B1" w14:textId="77777777" w:rsidR="00F66411" w:rsidRPr="00463E71" w:rsidRDefault="00F66411" w:rsidP="00F66411">
      <w:pPr>
        <w:pStyle w:val="Textoindependiente"/>
        <w:widowControl w:val="0"/>
        <w:spacing w:after="0"/>
        <w:rPr>
          <w:rFonts w:ascii="Arial" w:hAnsi="Arial" w:cs="Arial"/>
          <w:sz w:val="20"/>
          <w:szCs w:val="20"/>
        </w:rPr>
      </w:pPr>
    </w:p>
    <w:p w14:paraId="31F82212" w14:textId="77777777" w:rsidR="00F66411" w:rsidRPr="00463E71" w:rsidRDefault="00F66411" w:rsidP="00F66411">
      <w:pPr>
        <w:widowControl w:val="0"/>
        <w:jc w:val="both"/>
        <w:rPr>
          <w:rFonts w:ascii="Arial" w:hAnsi="Arial" w:cs="Arial"/>
          <w:sz w:val="20"/>
        </w:rPr>
      </w:pPr>
      <w:r w:rsidRPr="00463E71">
        <w:rPr>
          <w:rFonts w:ascii="Arial" w:hAnsi="Arial" w:cs="Arial"/>
          <w:sz w:val="20"/>
        </w:rPr>
        <w:t>Señores</w:t>
      </w:r>
    </w:p>
    <w:p w14:paraId="44912C2F" w14:textId="77777777" w:rsidR="009E0E7C" w:rsidRPr="00463E71" w:rsidRDefault="00AA5616" w:rsidP="00FE043A">
      <w:pPr>
        <w:widowControl w:val="0"/>
        <w:jc w:val="both"/>
        <w:rPr>
          <w:rFonts w:ascii="Arial" w:hAnsi="Arial" w:cs="Arial"/>
          <w:b/>
          <w:sz w:val="20"/>
        </w:rPr>
      </w:pPr>
      <w:r w:rsidRPr="00463E71">
        <w:rPr>
          <w:rFonts w:ascii="Arial" w:hAnsi="Arial" w:cs="Arial"/>
          <w:b/>
          <w:sz w:val="20"/>
        </w:rPr>
        <w:t>COMITÉ</w:t>
      </w:r>
      <w:r w:rsidRPr="00463E71" w:rsidDel="00AA5616">
        <w:rPr>
          <w:rFonts w:ascii="Arial" w:hAnsi="Arial" w:cs="Arial"/>
          <w:b/>
          <w:sz w:val="20"/>
        </w:rPr>
        <w:t xml:space="preserve"> </w:t>
      </w:r>
    </w:p>
    <w:p w14:paraId="0A0E420F" w14:textId="4EB30344" w:rsidR="00FE043A" w:rsidRPr="00463E71" w:rsidRDefault="00701C1E" w:rsidP="00FE043A">
      <w:pPr>
        <w:widowControl w:val="0"/>
        <w:jc w:val="both"/>
        <w:rPr>
          <w:rFonts w:ascii="Arial" w:hAnsi="Arial" w:cs="Arial"/>
          <w:b/>
          <w:bCs/>
          <w:sz w:val="20"/>
        </w:rPr>
      </w:pPr>
      <w:r w:rsidRPr="00463E71">
        <w:rPr>
          <w:rFonts w:ascii="Arial" w:hAnsi="Arial" w:cs="Arial"/>
          <w:b/>
          <w:bCs/>
          <w:sz w:val="20"/>
        </w:rPr>
        <w:t>CONCURSO PÚBLICO ABREVIADO</w:t>
      </w:r>
      <w:r w:rsidR="009E0E7C" w:rsidRPr="00463E71">
        <w:rPr>
          <w:rFonts w:ascii="Arial" w:hAnsi="Arial" w:cs="Arial"/>
          <w:b/>
          <w:bCs/>
          <w:sz w:val="20"/>
        </w:rPr>
        <w:t xml:space="preserve"> DE SERVICIO</w:t>
      </w:r>
      <w:r w:rsidR="00FE043A" w:rsidRPr="00463E71">
        <w:rPr>
          <w:rFonts w:ascii="Arial" w:hAnsi="Arial" w:cs="Arial"/>
          <w:b/>
          <w:bCs/>
          <w:sz w:val="20"/>
        </w:rPr>
        <w:t xml:space="preserve"> Nº [CONSIGNAR NOMENCLATURA DEL PROCEDIMIENTO</w:t>
      </w:r>
      <w:r w:rsidR="0095155D" w:rsidRPr="00463E71">
        <w:rPr>
          <w:rFonts w:ascii="Arial" w:hAnsi="Arial" w:cs="Arial"/>
          <w:b/>
          <w:bCs/>
          <w:sz w:val="20"/>
        </w:rPr>
        <w:t xml:space="preserve"> DE SELECCIÓN</w:t>
      </w:r>
      <w:r w:rsidR="00FE043A" w:rsidRPr="00463E71">
        <w:rPr>
          <w:rFonts w:ascii="Arial" w:hAnsi="Arial" w:cs="Arial"/>
          <w:b/>
          <w:bCs/>
          <w:sz w:val="20"/>
        </w:rPr>
        <w:t>]</w:t>
      </w:r>
    </w:p>
    <w:p w14:paraId="6008F83D" w14:textId="77777777" w:rsidR="00F66411" w:rsidRPr="00463E71" w:rsidRDefault="00F66411" w:rsidP="00F66411">
      <w:pPr>
        <w:widowControl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53281E3E" w14:textId="77777777" w:rsidR="00F66411" w:rsidRPr="00463E71" w:rsidRDefault="00F66411" w:rsidP="00F66411">
      <w:pPr>
        <w:widowControl w:val="0"/>
        <w:jc w:val="both"/>
        <w:rPr>
          <w:rFonts w:ascii="Arial" w:hAnsi="Arial" w:cs="Arial"/>
          <w:b/>
          <w:sz w:val="20"/>
        </w:rPr>
      </w:pPr>
    </w:p>
    <w:p w14:paraId="451D0172" w14:textId="77777777" w:rsidR="00FE043A" w:rsidRPr="00463E71" w:rsidRDefault="00FE043A" w:rsidP="00FE043A">
      <w:pPr>
        <w:widowControl w:val="0"/>
        <w:jc w:val="both"/>
        <w:rPr>
          <w:rFonts w:ascii="Arial" w:hAnsi="Arial" w:cs="Arial"/>
          <w:b/>
          <w:sz w:val="20"/>
        </w:rPr>
      </w:pPr>
    </w:p>
    <w:p w14:paraId="04CD52DA" w14:textId="61596971" w:rsidR="00FE043A" w:rsidRPr="00463E71" w:rsidRDefault="00FE043A" w:rsidP="00FE043A">
      <w:pPr>
        <w:widowControl w:val="0"/>
        <w:jc w:val="both"/>
        <w:rPr>
          <w:rFonts w:ascii="Arial" w:hAnsi="Arial"/>
          <w:sz w:val="20"/>
        </w:rPr>
      </w:pPr>
      <w:r w:rsidRPr="00463E71">
        <w:rPr>
          <w:rFonts w:ascii="Arial" w:hAnsi="Arial" w:cs="Arial"/>
          <w:sz w:val="20"/>
        </w:rPr>
        <w:t xml:space="preserve">Los suscritos declaramos expresamente que hemos convenido en forma irrevocable, durante el lapso que dure el procedimiento de selección, para presentar una oferta conjunta </w:t>
      </w:r>
      <w:r w:rsidR="000F0E29" w:rsidRPr="00463E71">
        <w:rPr>
          <w:rFonts w:ascii="Arial" w:hAnsi="Arial" w:cs="Arial"/>
          <w:sz w:val="20"/>
        </w:rPr>
        <w:t>al</w:t>
      </w:r>
      <w:r w:rsidR="000F0E29" w:rsidRPr="00463E71">
        <w:rPr>
          <w:rFonts w:ascii="Arial" w:hAnsi="Arial" w:cs="Arial"/>
          <w:b/>
          <w:sz w:val="20"/>
        </w:rPr>
        <w:t xml:space="preserve"> CONCURSO PÚBLICO</w:t>
      </w:r>
      <w:r w:rsidRPr="00463E71">
        <w:rPr>
          <w:rFonts w:ascii="Arial" w:hAnsi="Arial" w:cs="Arial"/>
          <w:b/>
          <w:bCs/>
          <w:sz w:val="20"/>
        </w:rPr>
        <w:t xml:space="preserve"> </w:t>
      </w:r>
      <w:r w:rsidR="00B1152A" w:rsidRPr="00463E71">
        <w:rPr>
          <w:rFonts w:ascii="Arial" w:hAnsi="Arial" w:cs="Arial"/>
          <w:b/>
          <w:bCs/>
          <w:sz w:val="20"/>
        </w:rPr>
        <w:t xml:space="preserve">ABREVIADO </w:t>
      </w:r>
      <w:r w:rsidRPr="00463E71">
        <w:rPr>
          <w:rFonts w:ascii="Arial" w:hAnsi="Arial" w:cs="Arial"/>
          <w:b/>
          <w:bCs/>
          <w:sz w:val="20"/>
        </w:rPr>
        <w:t xml:space="preserve">Nº </w:t>
      </w:r>
      <w:r w:rsidR="00117DA4" w:rsidRPr="00463E71">
        <w:rPr>
          <w:rFonts w:ascii="Arial" w:hAnsi="Arial"/>
          <w:sz w:val="20"/>
        </w:rPr>
        <w:t>[</w:t>
      </w:r>
      <w:r w:rsidR="00117DA4" w:rsidRPr="00463E71">
        <w:rPr>
          <w:rFonts w:ascii="Arial" w:hAnsi="Arial" w:cs="Arial"/>
          <w:b/>
          <w:bCs/>
          <w:sz w:val="20"/>
          <w:u w:val="single"/>
        </w:rPr>
        <w:t>CONSIGNAR NOMENCLATURA DEL PROCEDIMIENTO DE SELECCIÓN</w:t>
      </w:r>
      <w:r w:rsidR="00117DA4" w:rsidRPr="00463E71">
        <w:rPr>
          <w:rFonts w:ascii="Arial" w:hAnsi="Arial" w:cs="Arial"/>
          <w:sz w:val="20"/>
        </w:rPr>
        <w:t>].</w:t>
      </w:r>
    </w:p>
    <w:p w14:paraId="53F01FE7" w14:textId="77777777" w:rsidR="00FE043A" w:rsidRPr="00463E71" w:rsidRDefault="00FE043A" w:rsidP="00FE043A">
      <w:pPr>
        <w:widowControl w:val="0"/>
        <w:jc w:val="both"/>
        <w:rPr>
          <w:rFonts w:ascii="Arial" w:hAnsi="Arial" w:cs="Arial"/>
          <w:sz w:val="20"/>
        </w:rPr>
      </w:pPr>
    </w:p>
    <w:p w14:paraId="3E04CF4A" w14:textId="2B601EDF" w:rsidR="000F0E29" w:rsidRPr="00463E71" w:rsidRDefault="000F0E29" w:rsidP="000F0E29">
      <w:pPr>
        <w:jc w:val="both"/>
        <w:rPr>
          <w:rFonts w:ascii="Arial" w:hAnsi="Arial"/>
          <w:sz w:val="20"/>
          <w:lang w:val="es-ES"/>
        </w:rPr>
      </w:pPr>
      <w:r w:rsidRPr="00463E71">
        <w:rPr>
          <w:rFonts w:ascii="Arial" w:hAnsi="Arial" w:cs="Arial"/>
          <w:sz w:val="20"/>
        </w:rPr>
        <w:t xml:space="preserve">Asimismo, en caso de obtener la buena pro, nos comprometemos a formalizar el contrato de consorcio, de conformidad con lo establecido </w:t>
      </w:r>
      <w:r w:rsidR="003B513E" w:rsidRPr="00463E71">
        <w:rPr>
          <w:rFonts w:ascii="Arial" w:hAnsi="Arial" w:cs="Arial"/>
          <w:sz w:val="20"/>
        </w:rPr>
        <w:t xml:space="preserve">por </w:t>
      </w:r>
      <w:r w:rsidRPr="00463E71">
        <w:rPr>
          <w:rFonts w:ascii="Arial" w:hAnsi="Arial" w:cs="Arial"/>
          <w:sz w:val="20"/>
        </w:rPr>
        <w:t xml:space="preserve">los artículos 88 y 89 del Reglamento de la Ley </w:t>
      </w:r>
      <w:r w:rsidR="0072329A" w:rsidRPr="00463E71">
        <w:rPr>
          <w:rFonts w:ascii="Arial" w:hAnsi="Arial" w:cs="Arial"/>
          <w:sz w:val="20"/>
        </w:rPr>
        <w:t>N° 32069,</w:t>
      </w:r>
      <w:r w:rsidRPr="00463E71">
        <w:rPr>
          <w:rFonts w:ascii="Arial" w:hAnsi="Arial" w:cs="Arial"/>
          <w:sz w:val="20"/>
        </w:rPr>
        <w:t xml:space="preserve"> Ley General de Contrataciones Públicas, aprobado mediante Decreto Supremo N° 009-2025-EF, bajo las siguientes condiciones:</w:t>
      </w:r>
    </w:p>
    <w:p w14:paraId="599112B6" w14:textId="77777777" w:rsidR="00F66411" w:rsidRPr="00463E71" w:rsidRDefault="00F66411" w:rsidP="000F0E29">
      <w:pPr>
        <w:pStyle w:val="Prrafodelista"/>
        <w:ind w:left="360"/>
        <w:jc w:val="both"/>
        <w:rPr>
          <w:rFonts w:ascii="Arial" w:hAnsi="Arial"/>
          <w:sz w:val="20"/>
        </w:rPr>
      </w:pPr>
    </w:p>
    <w:p w14:paraId="2D87BF3D" w14:textId="77777777" w:rsidR="00F66411" w:rsidRPr="00463E71" w:rsidRDefault="00F66411" w:rsidP="00F66411">
      <w:pPr>
        <w:pStyle w:val="Prrafodelista"/>
        <w:widowControl w:val="0"/>
        <w:numPr>
          <w:ilvl w:val="0"/>
          <w:numId w:val="20"/>
        </w:numPr>
        <w:jc w:val="both"/>
        <w:rPr>
          <w:rFonts w:ascii="Arial" w:hAnsi="Arial" w:cs="Arial"/>
          <w:sz w:val="20"/>
        </w:rPr>
      </w:pPr>
      <w:r w:rsidRPr="00463E71">
        <w:rPr>
          <w:rFonts w:ascii="Arial" w:hAnsi="Arial"/>
          <w:sz w:val="20"/>
        </w:rPr>
        <w:t>Integrantes del consorcio</w:t>
      </w:r>
    </w:p>
    <w:p w14:paraId="4BC048F2" w14:textId="77777777" w:rsidR="00F66411" w:rsidRPr="00463E71" w:rsidRDefault="00F66411" w:rsidP="000F0E29">
      <w:pPr>
        <w:pStyle w:val="Prrafodelista"/>
        <w:ind w:left="360"/>
        <w:jc w:val="both"/>
        <w:rPr>
          <w:rFonts w:ascii="Arial" w:hAnsi="Arial"/>
          <w:sz w:val="20"/>
        </w:rPr>
      </w:pPr>
    </w:p>
    <w:p w14:paraId="2ABB5830" w14:textId="77777777" w:rsidR="00F66411" w:rsidRPr="00463E71" w:rsidRDefault="00F66411" w:rsidP="00AD291D">
      <w:pPr>
        <w:pStyle w:val="Prrafodelista"/>
        <w:numPr>
          <w:ilvl w:val="0"/>
          <w:numId w:val="21"/>
        </w:numPr>
        <w:jc w:val="both"/>
        <w:rPr>
          <w:rFonts w:ascii="Arial" w:hAnsi="Arial"/>
          <w:sz w:val="20"/>
        </w:rPr>
      </w:pPr>
      <w:r w:rsidRPr="00463E71">
        <w:rPr>
          <w:rFonts w:ascii="Arial" w:hAnsi="Arial"/>
          <w:sz w:val="20"/>
        </w:rPr>
        <w:t>[</w:t>
      </w:r>
      <w:r w:rsidRPr="00463E71">
        <w:rPr>
          <w:rFonts w:ascii="Arial" w:hAnsi="Arial"/>
          <w:b/>
          <w:sz w:val="20"/>
          <w:u w:val="single"/>
        </w:rPr>
        <w:t>NOMBRE, DENOMINACIÓN O RAZÓN SOCIAL DEL CONSORCIADO 1</w:t>
      </w:r>
      <w:r w:rsidRPr="00463E71">
        <w:rPr>
          <w:rFonts w:ascii="Arial" w:hAnsi="Arial"/>
          <w:sz w:val="20"/>
        </w:rPr>
        <w:t>].</w:t>
      </w:r>
    </w:p>
    <w:p w14:paraId="7032EEF8" w14:textId="77777777" w:rsidR="00F66411" w:rsidRPr="00463E71" w:rsidRDefault="00F66411" w:rsidP="00AD291D">
      <w:pPr>
        <w:pStyle w:val="Prrafodelista"/>
        <w:numPr>
          <w:ilvl w:val="0"/>
          <w:numId w:val="21"/>
        </w:numPr>
        <w:jc w:val="both"/>
        <w:rPr>
          <w:rFonts w:ascii="Arial" w:hAnsi="Arial"/>
          <w:sz w:val="20"/>
        </w:rPr>
      </w:pPr>
      <w:r w:rsidRPr="00463E71">
        <w:rPr>
          <w:rFonts w:ascii="Arial" w:hAnsi="Arial"/>
          <w:sz w:val="20"/>
        </w:rPr>
        <w:t>[</w:t>
      </w:r>
      <w:r w:rsidRPr="00463E71">
        <w:rPr>
          <w:rFonts w:ascii="Arial" w:hAnsi="Arial"/>
          <w:b/>
          <w:sz w:val="20"/>
          <w:u w:val="single"/>
        </w:rPr>
        <w:t>NOMBRE, DENOMINACIÓN O RAZÓN SOCIAL DEL CONSORCIADO 2</w:t>
      </w:r>
      <w:r w:rsidRPr="00463E71">
        <w:rPr>
          <w:rFonts w:ascii="Arial" w:hAnsi="Arial"/>
          <w:sz w:val="20"/>
        </w:rPr>
        <w:t>].</w:t>
      </w:r>
    </w:p>
    <w:p w14:paraId="6D068F82" w14:textId="77777777" w:rsidR="00F66411" w:rsidRPr="00463E71" w:rsidRDefault="00F66411" w:rsidP="00FE043A">
      <w:pPr>
        <w:pStyle w:val="Prrafodelista"/>
        <w:ind w:left="360"/>
        <w:jc w:val="both"/>
        <w:rPr>
          <w:rFonts w:ascii="Arial" w:hAnsi="Arial" w:cs="Arial"/>
          <w:sz w:val="20"/>
        </w:rPr>
      </w:pPr>
    </w:p>
    <w:p w14:paraId="2FBC7254" w14:textId="77777777" w:rsidR="00F66411" w:rsidRPr="00463E71" w:rsidRDefault="00F66411" w:rsidP="00AD291D">
      <w:pPr>
        <w:pStyle w:val="Prrafodelista"/>
        <w:numPr>
          <w:ilvl w:val="0"/>
          <w:numId w:val="20"/>
        </w:numPr>
        <w:jc w:val="both"/>
        <w:rPr>
          <w:rFonts w:ascii="Arial" w:hAnsi="Arial" w:cs="Arial"/>
          <w:sz w:val="20"/>
        </w:rPr>
      </w:pPr>
      <w:r w:rsidRPr="00463E71">
        <w:rPr>
          <w:rFonts w:ascii="Arial" w:hAnsi="Arial" w:cs="Arial"/>
          <w:sz w:val="20"/>
        </w:rPr>
        <w:t>Designamos a [</w:t>
      </w:r>
      <w:r w:rsidRPr="00463E71">
        <w:rPr>
          <w:rFonts w:ascii="Arial" w:hAnsi="Arial"/>
          <w:b/>
          <w:sz w:val="20"/>
        </w:rPr>
        <w:t>CONSIGNAR NOMBRES Y APELLIDOS DEL REPRESENTANTE COMÚN</w:t>
      </w:r>
      <w:r w:rsidRPr="00463E71">
        <w:rPr>
          <w:rFonts w:ascii="Arial" w:hAnsi="Arial" w:cs="Arial"/>
          <w:sz w:val="20"/>
        </w:rPr>
        <w:t>], identificado con [</w:t>
      </w:r>
      <w:r w:rsidRPr="00463E71">
        <w:rPr>
          <w:rFonts w:ascii="Arial" w:hAnsi="Arial"/>
          <w:b/>
          <w:sz w:val="20"/>
          <w:u w:val="single"/>
        </w:rPr>
        <w:t>CONSIGNAR TIPO DE DOCUMENTO DE IDENTIDAD</w:t>
      </w:r>
      <w:r w:rsidRPr="00463E71">
        <w:rPr>
          <w:rFonts w:ascii="Arial" w:hAnsi="Arial" w:cs="Arial"/>
          <w:b/>
          <w:sz w:val="20"/>
          <w:u w:val="single"/>
        </w:rPr>
        <w:t>] N° [</w:t>
      </w:r>
      <w:r w:rsidRPr="00463E71">
        <w:rPr>
          <w:rFonts w:ascii="Arial" w:hAnsi="Arial"/>
          <w:b/>
          <w:sz w:val="20"/>
          <w:u w:val="single"/>
        </w:rPr>
        <w:t>CONSIGNAR NÚMERO DE DOCUMENTO DE IDENTIDAD</w:t>
      </w:r>
      <w:r w:rsidRPr="00463E71">
        <w:rPr>
          <w:rFonts w:ascii="Arial" w:hAnsi="Arial" w:cs="Arial"/>
          <w:sz w:val="20"/>
        </w:rPr>
        <w:t>], como representante común del consorcio para efectos de participar en todos los actos referidos al procedimiento de selección, suscripción y ejecución del contrato correspondiente con [</w:t>
      </w:r>
      <w:r w:rsidRPr="00463E71">
        <w:rPr>
          <w:rFonts w:ascii="Arial" w:hAnsi="Arial"/>
          <w:b/>
          <w:sz w:val="20"/>
          <w:u w:val="single"/>
        </w:rPr>
        <w:t>CONSIGNAR NOMBRE DE LA ENTIDAD</w:t>
      </w:r>
      <w:r w:rsidRPr="00463E71">
        <w:rPr>
          <w:rFonts w:ascii="Arial" w:hAnsi="Arial" w:cs="Arial"/>
          <w:sz w:val="20"/>
        </w:rPr>
        <w:t>].</w:t>
      </w:r>
    </w:p>
    <w:p w14:paraId="6B7ABCFB" w14:textId="77777777" w:rsidR="00F66411" w:rsidRPr="00463E71" w:rsidRDefault="00F66411" w:rsidP="00FE043A">
      <w:pPr>
        <w:pStyle w:val="Prrafodelista"/>
        <w:rPr>
          <w:rFonts w:ascii="Arial" w:hAnsi="Arial" w:cs="Arial"/>
          <w:sz w:val="20"/>
        </w:rPr>
      </w:pPr>
    </w:p>
    <w:p w14:paraId="5EB0D96D" w14:textId="77777777" w:rsidR="00F66411" w:rsidRPr="00463E71" w:rsidRDefault="00F66411" w:rsidP="00FE043A">
      <w:pPr>
        <w:pStyle w:val="Prrafodelista"/>
        <w:ind w:left="360"/>
        <w:jc w:val="both"/>
        <w:rPr>
          <w:rFonts w:ascii="Arial" w:hAnsi="Arial"/>
          <w:sz w:val="20"/>
        </w:rPr>
      </w:pPr>
      <w:r w:rsidRPr="00463E71">
        <w:rPr>
          <w:rFonts w:ascii="Arial" w:hAnsi="Arial"/>
          <w:sz w:val="20"/>
        </w:rPr>
        <w:t>Asimismo, declaramos que el representante común del consorcio no se encuentra impedido, inhabilitado ni suspendido para contratar con el Estado.</w:t>
      </w:r>
    </w:p>
    <w:p w14:paraId="41920855" w14:textId="77777777" w:rsidR="00F66411" w:rsidRPr="00463E71" w:rsidRDefault="00F66411" w:rsidP="00FE043A">
      <w:pPr>
        <w:pStyle w:val="Prrafodelista"/>
        <w:ind w:left="360"/>
        <w:jc w:val="both"/>
        <w:rPr>
          <w:rFonts w:ascii="Arial" w:hAnsi="Arial" w:cs="Arial"/>
          <w:sz w:val="20"/>
        </w:rPr>
      </w:pPr>
    </w:p>
    <w:p w14:paraId="1A5687A3" w14:textId="45B4A4D6" w:rsidR="00F66411" w:rsidRPr="00463E71" w:rsidRDefault="00F66411" w:rsidP="00500763">
      <w:pPr>
        <w:numPr>
          <w:ilvl w:val="0"/>
          <w:numId w:val="20"/>
        </w:numPr>
        <w:contextualSpacing/>
        <w:jc w:val="both"/>
        <w:rPr>
          <w:rFonts w:ascii="Arial" w:hAnsi="Arial" w:cs="Arial"/>
          <w:sz w:val="20"/>
        </w:rPr>
      </w:pPr>
      <w:r w:rsidRPr="00463E71">
        <w:rPr>
          <w:rFonts w:ascii="Arial" w:hAnsi="Arial" w:cs="Arial"/>
          <w:sz w:val="20"/>
        </w:rPr>
        <w:t>Fijamos nuestro domicilio legal común en [.............................]</w:t>
      </w:r>
      <w:r w:rsidR="0039243B" w:rsidRPr="00463E71">
        <w:rPr>
          <w:rFonts w:ascii="Arial" w:hAnsi="Arial" w:cs="Arial"/>
          <w:sz w:val="20"/>
        </w:rPr>
        <w:t xml:space="preserve"> nuestro correo electrónico común: [.……….], al cual se notificarán todas las comunicaciones dirigidas al Consorcio durante el procedimiento de selección hasta la suscripción del contrato</w:t>
      </w:r>
      <w:r w:rsidRPr="00463E71">
        <w:rPr>
          <w:rFonts w:ascii="Arial" w:hAnsi="Arial" w:cs="Arial"/>
          <w:sz w:val="20"/>
        </w:rPr>
        <w:t>.</w:t>
      </w:r>
    </w:p>
    <w:p w14:paraId="049E3B21" w14:textId="77777777" w:rsidR="00F66411" w:rsidRPr="00463E71" w:rsidRDefault="00F66411" w:rsidP="00FE043A">
      <w:pPr>
        <w:pStyle w:val="Prrafodelista"/>
        <w:ind w:left="360"/>
        <w:jc w:val="both"/>
        <w:rPr>
          <w:rFonts w:ascii="Arial" w:hAnsi="Arial" w:cs="Arial"/>
          <w:sz w:val="20"/>
        </w:rPr>
      </w:pPr>
    </w:p>
    <w:p w14:paraId="454F1C55" w14:textId="77777777" w:rsidR="00F66411" w:rsidRPr="00463E71" w:rsidRDefault="00F66411" w:rsidP="00AD291D">
      <w:pPr>
        <w:pStyle w:val="Prrafodelista"/>
        <w:numPr>
          <w:ilvl w:val="0"/>
          <w:numId w:val="20"/>
        </w:numPr>
        <w:jc w:val="both"/>
        <w:rPr>
          <w:rFonts w:ascii="Arial" w:hAnsi="Arial" w:cs="Arial"/>
          <w:sz w:val="20"/>
        </w:rPr>
      </w:pPr>
      <w:r w:rsidRPr="00463E71">
        <w:rPr>
          <w:rFonts w:ascii="Arial" w:hAnsi="Arial" w:cs="Arial"/>
          <w:sz w:val="20"/>
        </w:rPr>
        <w:t>Las obligaciones que corresponden a cada uno de los integrantes del consorcio son las siguientes:</w:t>
      </w:r>
    </w:p>
    <w:p w14:paraId="06FEBD54" w14:textId="77777777" w:rsidR="00F66411" w:rsidRPr="00463E71"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463E71" w14:paraId="6C6F9C38" w14:textId="77777777" w:rsidTr="26F379AE">
        <w:trPr>
          <w:trHeight w:val="646"/>
        </w:trPr>
        <w:tc>
          <w:tcPr>
            <w:tcW w:w="563" w:type="dxa"/>
            <w:vAlign w:val="center"/>
          </w:tcPr>
          <w:p w14:paraId="75B1E7D3" w14:textId="77777777" w:rsidR="00F66411" w:rsidRPr="00463E71" w:rsidRDefault="00F66411" w:rsidP="00A77FF2">
            <w:pPr>
              <w:jc w:val="center"/>
              <w:rPr>
                <w:rFonts w:ascii="Arial" w:hAnsi="Arial"/>
                <w:sz w:val="20"/>
              </w:rPr>
            </w:pPr>
            <w:r w:rsidRPr="00463E71">
              <w:rPr>
                <w:rFonts w:ascii="Arial" w:hAnsi="Arial"/>
                <w:sz w:val="20"/>
              </w:rPr>
              <w:t>1.</w:t>
            </w:r>
          </w:p>
        </w:tc>
        <w:tc>
          <w:tcPr>
            <w:tcW w:w="7252" w:type="dxa"/>
            <w:vAlign w:val="center"/>
          </w:tcPr>
          <w:p w14:paraId="45177F37" w14:textId="77777777" w:rsidR="00F66411" w:rsidRPr="00463E71" w:rsidRDefault="00F66411" w:rsidP="00A77FF2">
            <w:pPr>
              <w:jc w:val="both"/>
              <w:rPr>
                <w:rFonts w:ascii="Arial" w:hAnsi="Arial"/>
                <w:sz w:val="20"/>
              </w:rPr>
            </w:pPr>
            <w:r w:rsidRPr="00463E71">
              <w:rPr>
                <w:rFonts w:ascii="Arial" w:hAnsi="Arial"/>
                <w:sz w:val="20"/>
              </w:rPr>
              <w:t>OBLIGACIONES DE [</w:t>
            </w:r>
            <w:r w:rsidRPr="00463E71">
              <w:rPr>
                <w:rFonts w:ascii="Arial" w:hAnsi="Arial"/>
                <w:b/>
                <w:sz w:val="20"/>
                <w:u w:val="single"/>
              </w:rPr>
              <w:t>NOMBRE, DENOMINACIÓN O RAZÓN SOCIAL DEL CONSORCIADO 1</w:t>
            </w:r>
            <w:r w:rsidRPr="00463E71">
              <w:rPr>
                <w:rFonts w:ascii="Arial" w:hAnsi="Arial"/>
                <w:sz w:val="20"/>
              </w:rPr>
              <w:t>]</w:t>
            </w:r>
          </w:p>
        </w:tc>
        <w:tc>
          <w:tcPr>
            <w:tcW w:w="841" w:type="dxa"/>
            <w:vAlign w:val="center"/>
          </w:tcPr>
          <w:p w14:paraId="31783AAC" w14:textId="77777777" w:rsidR="00F66411" w:rsidRPr="00463E71" w:rsidRDefault="3DBF5254" w:rsidP="00A77FF2">
            <w:pPr>
              <w:pStyle w:val="Prrafodelista"/>
              <w:ind w:left="0"/>
              <w:jc w:val="center"/>
              <w:rPr>
                <w:rFonts w:ascii="Arial" w:hAnsi="Arial"/>
                <w:sz w:val="20"/>
              </w:rPr>
            </w:pPr>
            <w:r w:rsidRPr="00463E71">
              <w:rPr>
                <w:rFonts w:ascii="Arial" w:hAnsi="Arial"/>
                <w:sz w:val="20"/>
              </w:rPr>
              <w:t>[ % ]</w:t>
            </w:r>
            <w:r w:rsidRPr="00463E71">
              <w:rPr>
                <w:rStyle w:val="Refdenotaalpie"/>
                <w:rFonts w:ascii="Arial" w:hAnsi="Arial"/>
                <w:sz w:val="20"/>
              </w:rPr>
              <w:t xml:space="preserve"> </w:t>
            </w:r>
            <w:r w:rsidR="00F66411" w:rsidRPr="00463E71">
              <w:rPr>
                <w:rStyle w:val="Refdenotaalpie"/>
                <w:rFonts w:ascii="Arial" w:hAnsi="Arial"/>
                <w:sz w:val="20"/>
              </w:rPr>
              <w:footnoteReference w:id="30"/>
            </w:r>
          </w:p>
        </w:tc>
      </w:tr>
    </w:tbl>
    <w:p w14:paraId="10C8F1FB" w14:textId="77777777" w:rsidR="00F66411" w:rsidRPr="00463E71"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463E71" w14:paraId="49280347" w14:textId="77777777" w:rsidTr="00A77FF2">
        <w:trPr>
          <w:trHeight w:val="474"/>
        </w:trPr>
        <w:tc>
          <w:tcPr>
            <w:tcW w:w="8114" w:type="dxa"/>
            <w:vAlign w:val="center"/>
          </w:tcPr>
          <w:p w14:paraId="07F7D160" w14:textId="77777777" w:rsidR="00F66411" w:rsidRPr="00463E71" w:rsidRDefault="00F66411" w:rsidP="00A77FF2">
            <w:pPr>
              <w:jc w:val="both"/>
              <w:rPr>
                <w:rFonts w:ascii="Arial" w:hAnsi="Arial"/>
                <w:sz w:val="20"/>
              </w:rPr>
            </w:pPr>
            <w:r w:rsidRPr="00463E71">
              <w:rPr>
                <w:rFonts w:ascii="Arial" w:hAnsi="Arial"/>
                <w:sz w:val="20"/>
              </w:rPr>
              <w:t>[</w:t>
            </w:r>
            <w:r w:rsidRPr="00463E71">
              <w:rPr>
                <w:rFonts w:ascii="Arial" w:hAnsi="Arial"/>
                <w:b/>
                <w:sz w:val="20"/>
                <w:u w:val="single"/>
              </w:rPr>
              <w:t>DESCRIBIR LAS OBLIGACIONES DEL CONSORCIADO 1</w:t>
            </w:r>
            <w:r w:rsidRPr="00463E71">
              <w:rPr>
                <w:rFonts w:ascii="Arial" w:hAnsi="Arial"/>
                <w:sz w:val="20"/>
              </w:rPr>
              <w:t>]</w:t>
            </w:r>
          </w:p>
        </w:tc>
      </w:tr>
    </w:tbl>
    <w:p w14:paraId="1F128580" w14:textId="77777777" w:rsidR="00F66411" w:rsidRPr="00463E71"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463E71" w14:paraId="52A2E491" w14:textId="77777777" w:rsidTr="26F379AE">
        <w:trPr>
          <w:trHeight w:val="610"/>
        </w:trPr>
        <w:tc>
          <w:tcPr>
            <w:tcW w:w="567" w:type="dxa"/>
            <w:vAlign w:val="center"/>
          </w:tcPr>
          <w:p w14:paraId="249836A6" w14:textId="77777777" w:rsidR="00F66411" w:rsidRPr="00463E71" w:rsidRDefault="00F66411" w:rsidP="00A77FF2">
            <w:pPr>
              <w:jc w:val="center"/>
              <w:rPr>
                <w:rFonts w:ascii="Arial" w:hAnsi="Arial"/>
                <w:sz w:val="20"/>
              </w:rPr>
            </w:pPr>
            <w:r w:rsidRPr="00463E71">
              <w:rPr>
                <w:rFonts w:ascii="Arial" w:hAnsi="Arial"/>
                <w:sz w:val="20"/>
              </w:rPr>
              <w:t>2.</w:t>
            </w:r>
          </w:p>
        </w:tc>
        <w:tc>
          <w:tcPr>
            <w:tcW w:w="7371" w:type="dxa"/>
            <w:vAlign w:val="center"/>
          </w:tcPr>
          <w:p w14:paraId="7E754C27" w14:textId="77777777" w:rsidR="00F66411" w:rsidRPr="00463E71" w:rsidRDefault="00F66411" w:rsidP="00A77FF2">
            <w:pPr>
              <w:jc w:val="both"/>
              <w:rPr>
                <w:rFonts w:ascii="Arial" w:hAnsi="Arial"/>
                <w:sz w:val="20"/>
              </w:rPr>
            </w:pPr>
            <w:r w:rsidRPr="00463E71">
              <w:rPr>
                <w:rFonts w:ascii="Arial" w:hAnsi="Arial"/>
                <w:sz w:val="20"/>
              </w:rPr>
              <w:t>OBLIGACIONES DE [</w:t>
            </w:r>
            <w:r w:rsidRPr="00463E71">
              <w:rPr>
                <w:rFonts w:ascii="Arial" w:hAnsi="Arial"/>
                <w:b/>
                <w:sz w:val="20"/>
                <w:u w:val="single"/>
              </w:rPr>
              <w:t>NOMBRE, DENOMINACIÓN O RAZÓN SOCIAL DEL CONSORCIADO 2</w:t>
            </w:r>
            <w:r w:rsidRPr="00463E71">
              <w:rPr>
                <w:rFonts w:ascii="Arial" w:hAnsi="Arial"/>
                <w:sz w:val="20"/>
              </w:rPr>
              <w:t>]</w:t>
            </w:r>
          </w:p>
        </w:tc>
        <w:tc>
          <w:tcPr>
            <w:tcW w:w="851" w:type="dxa"/>
            <w:vAlign w:val="center"/>
          </w:tcPr>
          <w:p w14:paraId="74F769CD" w14:textId="77777777" w:rsidR="00F66411" w:rsidRPr="00463E71" w:rsidRDefault="3DBF5254" w:rsidP="00A77FF2">
            <w:pPr>
              <w:pStyle w:val="Prrafodelista"/>
              <w:ind w:left="0"/>
              <w:jc w:val="center"/>
              <w:rPr>
                <w:rFonts w:ascii="Arial" w:hAnsi="Arial"/>
                <w:sz w:val="20"/>
              </w:rPr>
            </w:pPr>
            <w:r w:rsidRPr="00463E71">
              <w:rPr>
                <w:rFonts w:ascii="Arial" w:hAnsi="Arial"/>
                <w:sz w:val="20"/>
              </w:rPr>
              <w:t>[ % ]</w:t>
            </w:r>
            <w:r w:rsidRPr="00463E71">
              <w:rPr>
                <w:rStyle w:val="Refdenotaalpie"/>
                <w:rFonts w:ascii="Arial" w:hAnsi="Arial"/>
                <w:sz w:val="20"/>
              </w:rPr>
              <w:t xml:space="preserve"> </w:t>
            </w:r>
            <w:r w:rsidR="00F66411" w:rsidRPr="00463E71">
              <w:rPr>
                <w:rStyle w:val="Refdenotaalpie"/>
                <w:rFonts w:ascii="Arial" w:hAnsi="Arial"/>
                <w:sz w:val="20"/>
              </w:rPr>
              <w:footnoteReference w:id="31"/>
            </w:r>
          </w:p>
        </w:tc>
      </w:tr>
    </w:tbl>
    <w:p w14:paraId="4E277BB2" w14:textId="77777777" w:rsidR="00F66411" w:rsidRPr="00463E71" w:rsidRDefault="00F66411" w:rsidP="000F0E29">
      <w:pPr>
        <w:pStyle w:val="Prrafodelista"/>
        <w:ind w:left="360"/>
        <w:jc w:val="both"/>
        <w:rPr>
          <w:rFonts w:ascii="Arial" w:hAnsi="Arial"/>
          <w:sz w:val="20"/>
        </w:rPr>
      </w:pPr>
      <w:r w:rsidRPr="00463E71">
        <w:rPr>
          <w:rFonts w:ascii="Arial" w:hAnsi="Arial" w:cs="Arial"/>
          <w:sz w:val="20"/>
        </w:rPr>
        <w:lastRenderedPageBreak/>
        <w:tab/>
      </w: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F66411" w:rsidRPr="00463E71" w14:paraId="1FD4F487" w14:textId="77777777" w:rsidTr="26F379AE">
        <w:trPr>
          <w:gridBefore w:val="1"/>
          <w:wBefore w:w="567" w:type="dxa"/>
          <w:trHeight w:val="497"/>
        </w:trPr>
        <w:tc>
          <w:tcPr>
            <w:tcW w:w="8114" w:type="dxa"/>
            <w:gridSpan w:val="3"/>
            <w:vAlign w:val="center"/>
          </w:tcPr>
          <w:p w14:paraId="5BC14084" w14:textId="77777777" w:rsidR="00F66411" w:rsidRPr="00463E71" w:rsidRDefault="00F66411" w:rsidP="00A77FF2">
            <w:pPr>
              <w:jc w:val="both"/>
              <w:rPr>
                <w:rFonts w:ascii="Arial" w:hAnsi="Arial"/>
                <w:sz w:val="20"/>
              </w:rPr>
            </w:pPr>
            <w:r w:rsidRPr="00463E71">
              <w:rPr>
                <w:rFonts w:ascii="Arial" w:hAnsi="Arial"/>
                <w:sz w:val="20"/>
              </w:rPr>
              <w:t>[</w:t>
            </w:r>
            <w:r w:rsidRPr="00463E71">
              <w:rPr>
                <w:rFonts w:ascii="Arial" w:hAnsi="Arial"/>
                <w:b/>
                <w:sz w:val="20"/>
                <w:u w:val="single"/>
              </w:rPr>
              <w:t>DESCRIBIR LAS OBLIGACIONES DEL CONSORCIADO 2</w:t>
            </w:r>
            <w:r w:rsidRPr="00463E71">
              <w:rPr>
                <w:rFonts w:ascii="Arial" w:hAnsi="Arial"/>
                <w:sz w:val="20"/>
              </w:rPr>
              <w:t>]</w:t>
            </w:r>
          </w:p>
        </w:tc>
      </w:tr>
      <w:tr w:rsidR="0039243B" w:rsidRPr="00463E71" w14:paraId="4786EC8D" w14:textId="77777777" w:rsidTr="26F379AE">
        <w:trPr>
          <w:gridAfter w:val="1"/>
          <w:wAfter w:w="25" w:type="dxa"/>
          <w:trHeight w:val="610"/>
        </w:trPr>
        <w:tc>
          <w:tcPr>
            <w:tcW w:w="563" w:type="dxa"/>
            <w:vAlign w:val="center"/>
          </w:tcPr>
          <w:p w14:paraId="5B2ACBD6" w14:textId="395CF10D" w:rsidR="0039243B" w:rsidRPr="00463E71" w:rsidRDefault="0039243B">
            <w:pPr>
              <w:jc w:val="center"/>
              <w:rPr>
                <w:rFonts w:ascii="Arial" w:hAnsi="Arial"/>
                <w:sz w:val="20"/>
              </w:rPr>
            </w:pPr>
            <w:r w:rsidRPr="00463E71">
              <w:rPr>
                <w:rFonts w:ascii="Arial" w:hAnsi="Arial"/>
                <w:sz w:val="20"/>
              </w:rPr>
              <w:t>3.</w:t>
            </w:r>
          </w:p>
        </w:tc>
        <w:tc>
          <w:tcPr>
            <w:tcW w:w="7252" w:type="dxa"/>
            <w:vAlign w:val="center"/>
          </w:tcPr>
          <w:p w14:paraId="13DAB047" w14:textId="3FE9E429" w:rsidR="0039243B" w:rsidRPr="00463E71" w:rsidRDefault="0039243B">
            <w:pPr>
              <w:jc w:val="both"/>
              <w:rPr>
                <w:rFonts w:ascii="Arial" w:hAnsi="Arial"/>
                <w:sz w:val="20"/>
              </w:rPr>
            </w:pPr>
            <w:r w:rsidRPr="00463E71">
              <w:rPr>
                <w:rFonts w:ascii="Arial" w:hAnsi="Arial"/>
                <w:sz w:val="20"/>
              </w:rPr>
              <w:t>OBLIGACIONES DE [</w:t>
            </w:r>
            <w:r w:rsidRPr="00463E71">
              <w:rPr>
                <w:rFonts w:ascii="Arial" w:hAnsi="Arial"/>
                <w:b/>
                <w:sz w:val="20"/>
                <w:u w:val="single"/>
              </w:rPr>
              <w:t>NOMBRE, DENOMINACIÓN O RAZÓN SOCIAL DEL CONSORCIADO 3</w:t>
            </w:r>
            <w:r w:rsidRPr="00463E71">
              <w:rPr>
                <w:rFonts w:ascii="Arial" w:hAnsi="Arial"/>
                <w:sz w:val="20"/>
              </w:rPr>
              <w:t>]</w:t>
            </w:r>
          </w:p>
        </w:tc>
        <w:tc>
          <w:tcPr>
            <w:tcW w:w="841" w:type="dxa"/>
            <w:vAlign w:val="center"/>
          </w:tcPr>
          <w:p w14:paraId="47A95DF9" w14:textId="77777777" w:rsidR="0039243B" w:rsidRPr="00463E71" w:rsidRDefault="0039243B">
            <w:pPr>
              <w:pStyle w:val="Prrafodelista"/>
              <w:ind w:left="0"/>
              <w:jc w:val="center"/>
              <w:rPr>
                <w:rFonts w:ascii="Arial" w:hAnsi="Arial"/>
                <w:sz w:val="20"/>
              </w:rPr>
            </w:pPr>
            <w:r w:rsidRPr="00463E71">
              <w:rPr>
                <w:rFonts w:ascii="Arial" w:hAnsi="Arial"/>
                <w:sz w:val="20"/>
              </w:rPr>
              <w:t>[ % ]</w:t>
            </w:r>
            <w:r w:rsidRPr="00463E71">
              <w:rPr>
                <w:rStyle w:val="Refdenotaalpie"/>
                <w:rFonts w:ascii="Arial" w:hAnsi="Arial"/>
                <w:sz w:val="20"/>
              </w:rPr>
              <w:t xml:space="preserve"> </w:t>
            </w:r>
            <w:r w:rsidRPr="00463E71">
              <w:rPr>
                <w:rStyle w:val="Refdenotaalpie"/>
                <w:rFonts w:ascii="Arial" w:hAnsi="Arial"/>
                <w:sz w:val="20"/>
              </w:rPr>
              <w:footnoteReference w:id="32"/>
            </w:r>
          </w:p>
        </w:tc>
      </w:tr>
    </w:tbl>
    <w:p w14:paraId="1E2DC7EC" w14:textId="77777777" w:rsidR="0039243B" w:rsidRPr="00463E71" w:rsidRDefault="0039243B" w:rsidP="0039243B">
      <w:pPr>
        <w:pStyle w:val="Prrafodelista"/>
        <w:ind w:left="360"/>
        <w:jc w:val="both"/>
        <w:rPr>
          <w:rFonts w:ascii="Arial" w:hAnsi="Arial"/>
          <w:sz w:val="20"/>
        </w:rPr>
      </w:pPr>
      <w:r w:rsidRPr="00463E71">
        <w:rPr>
          <w:rFonts w:ascii="Arial" w:hAnsi="Arial" w:cs="Arial"/>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39243B" w:rsidRPr="00463E71" w14:paraId="18B329D7" w14:textId="77777777">
        <w:trPr>
          <w:trHeight w:val="497"/>
        </w:trPr>
        <w:tc>
          <w:tcPr>
            <w:tcW w:w="8114" w:type="dxa"/>
            <w:vAlign w:val="center"/>
          </w:tcPr>
          <w:p w14:paraId="5D5B7562" w14:textId="4AABB370" w:rsidR="0039243B" w:rsidRPr="00463E71" w:rsidRDefault="0039243B">
            <w:pPr>
              <w:jc w:val="both"/>
              <w:rPr>
                <w:rFonts w:ascii="Arial" w:hAnsi="Arial"/>
                <w:sz w:val="20"/>
              </w:rPr>
            </w:pPr>
            <w:r w:rsidRPr="00463E71">
              <w:rPr>
                <w:rFonts w:ascii="Arial" w:hAnsi="Arial"/>
                <w:sz w:val="20"/>
              </w:rPr>
              <w:t>[</w:t>
            </w:r>
            <w:r w:rsidRPr="00463E71">
              <w:rPr>
                <w:rFonts w:ascii="Arial" w:hAnsi="Arial"/>
                <w:b/>
                <w:sz w:val="20"/>
                <w:u w:val="single"/>
              </w:rPr>
              <w:t>DESCRIBIR LAS OBLIGACIONES DEL CONSORCIADO 3</w:t>
            </w:r>
            <w:r w:rsidRPr="00463E71">
              <w:rPr>
                <w:rFonts w:ascii="Arial" w:hAnsi="Arial"/>
                <w:sz w:val="20"/>
              </w:rPr>
              <w:t>]</w:t>
            </w:r>
          </w:p>
        </w:tc>
      </w:tr>
    </w:tbl>
    <w:p w14:paraId="47B59A16" w14:textId="77777777" w:rsidR="00F66411" w:rsidRPr="00463E71"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66411" w:rsidRPr="00463E71" w14:paraId="63EBA4AD" w14:textId="77777777" w:rsidTr="26F379AE">
        <w:trPr>
          <w:trHeight w:val="477"/>
        </w:trPr>
        <w:tc>
          <w:tcPr>
            <w:tcW w:w="7122" w:type="dxa"/>
            <w:vAlign w:val="center"/>
          </w:tcPr>
          <w:p w14:paraId="1CE51CEE" w14:textId="77777777" w:rsidR="00F66411" w:rsidRPr="00463E71" w:rsidRDefault="00F66411" w:rsidP="00A77FF2">
            <w:pPr>
              <w:jc w:val="both"/>
              <w:rPr>
                <w:rFonts w:ascii="Arial" w:hAnsi="Arial"/>
                <w:sz w:val="20"/>
              </w:rPr>
            </w:pPr>
            <w:r w:rsidRPr="00463E71">
              <w:rPr>
                <w:rFonts w:ascii="Arial" w:hAnsi="Arial"/>
                <w:sz w:val="20"/>
              </w:rPr>
              <w:t>TOTAL OBLIGACIONES</w:t>
            </w:r>
          </w:p>
        </w:tc>
        <w:tc>
          <w:tcPr>
            <w:tcW w:w="992" w:type="dxa"/>
          </w:tcPr>
          <w:p w14:paraId="1C938F42" w14:textId="77777777" w:rsidR="00F66411" w:rsidRPr="00463E71" w:rsidRDefault="3DBF5254" w:rsidP="00A77FF2">
            <w:pPr>
              <w:pStyle w:val="Prrafodelista"/>
              <w:ind w:left="0"/>
              <w:jc w:val="center"/>
              <w:rPr>
                <w:rFonts w:ascii="Arial" w:hAnsi="Arial"/>
                <w:sz w:val="20"/>
              </w:rPr>
            </w:pPr>
            <w:r w:rsidRPr="00463E71">
              <w:rPr>
                <w:rFonts w:ascii="Arial" w:hAnsi="Arial"/>
                <w:sz w:val="20"/>
              </w:rPr>
              <w:t>100%</w:t>
            </w:r>
            <w:r w:rsidR="00F66411" w:rsidRPr="00463E71">
              <w:rPr>
                <w:rStyle w:val="Refdenotaalpie"/>
                <w:rFonts w:ascii="Arial" w:hAnsi="Arial"/>
                <w:sz w:val="20"/>
              </w:rPr>
              <w:footnoteReference w:id="33"/>
            </w:r>
          </w:p>
        </w:tc>
      </w:tr>
    </w:tbl>
    <w:p w14:paraId="6219688C" w14:textId="77777777" w:rsidR="00F66411" w:rsidRPr="00463E71" w:rsidRDefault="00F66411" w:rsidP="00FE043A">
      <w:pPr>
        <w:pStyle w:val="Prrafodelista"/>
        <w:ind w:left="0"/>
        <w:jc w:val="both"/>
        <w:rPr>
          <w:rFonts w:ascii="Arial" w:hAnsi="Arial"/>
          <w:sz w:val="20"/>
        </w:rPr>
      </w:pPr>
    </w:p>
    <w:p w14:paraId="03CCABB0" w14:textId="77777777" w:rsidR="00F66411" w:rsidRPr="00463E71" w:rsidRDefault="00F66411" w:rsidP="00FE043A">
      <w:pPr>
        <w:pStyle w:val="Prrafodelista"/>
        <w:ind w:left="0"/>
        <w:jc w:val="both"/>
        <w:rPr>
          <w:rFonts w:ascii="Arial" w:hAnsi="Arial"/>
          <w:sz w:val="20"/>
        </w:rPr>
      </w:pPr>
    </w:p>
    <w:p w14:paraId="5DE336D5" w14:textId="77777777" w:rsidR="00F66411" w:rsidRPr="00463E71" w:rsidRDefault="00F66411" w:rsidP="00F66411">
      <w:pPr>
        <w:widowControl w:val="0"/>
        <w:autoSpaceDE w:val="0"/>
        <w:autoSpaceDN w:val="0"/>
        <w:adjustRightInd w:val="0"/>
        <w:jc w:val="both"/>
        <w:rPr>
          <w:rFonts w:ascii="Arial" w:hAnsi="Arial" w:cs="Arial"/>
          <w:sz w:val="20"/>
        </w:rPr>
      </w:pPr>
      <w:r w:rsidRPr="00463E71">
        <w:rPr>
          <w:rFonts w:ascii="Arial" w:hAnsi="Arial" w:cs="Arial"/>
          <w:sz w:val="20"/>
        </w:rPr>
        <w:t xml:space="preserve"> [CONSIGNAR CIUDAD Y FECHA]</w:t>
      </w:r>
    </w:p>
    <w:p w14:paraId="70BB768C" w14:textId="77777777" w:rsidR="00F66411" w:rsidRPr="00463E71" w:rsidRDefault="00F66411" w:rsidP="00F66411">
      <w:pPr>
        <w:widowControl w:val="0"/>
        <w:autoSpaceDE w:val="0"/>
        <w:autoSpaceDN w:val="0"/>
        <w:adjustRightInd w:val="0"/>
        <w:jc w:val="both"/>
        <w:rPr>
          <w:rFonts w:ascii="Arial" w:hAnsi="Arial" w:cs="Arial"/>
          <w:i/>
          <w:sz w:val="20"/>
        </w:rPr>
      </w:pPr>
    </w:p>
    <w:p w14:paraId="62BFCBA6" w14:textId="77777777" w:rsidR="00F66411" w:rsidRPr="00463E71" w:rsidRDefault="00F66411" w:rsidP="00F66411">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F0E29" w:rsidRPr="00463E71" w14:paraId="5141CD95" w14:textId="77777777">
        <w:trPr>
          <w:jc w:val="center"/>
        </w:trPr>
        <w:tc>
          <w:tcPr>
            <w:tcW w:w="3867" w:type="dxa"/>
          </w:tcPr>
          <w:p w14:paraId="72F483A2" w14:textId="77777777" w:rsidR="000F0E29" w:rsidRPr="00463E71" w:rsidRDefault="000F0E29">
            <w:pPr>
              <w:widowControl w:val="0"/>
              <w:rPr>
                <w:rFonts w:ascii="Arial" w:hAnsi="Arial" w:cs="Arial"/>
                <w:sz w:val="20"/>
              </w:rPr>
            </w:pPr>
          </w:p>
          <w:p w14:paraId="296AC002" w14:textId="77777777" w:rsidR="000F0E29" w:rsidRPr="00463E71" w:rsidRDefault="000F0E29">
            <w:pPr>
              <w:widowControl w:val="0"/>
              <w:rPr>
                <w:rFonts w:ascii="Arial" w:hAnsi="Arial" w:cs="Arial"/>
                <w:sz w:val="20"/>
              </w:rPr>
            </w:pPr>
          </w:p>
          <w:p w14:paraId="7F54E4C4" w14:textId="77777777" w:rsidR="000F0E29" w:rsidRPr="00463E71" w:rsidRDefault="000F0E29">
            <w:pPr>
              <w:widowControl w:val="0"/>
              <w:rPr>
                <w:rFonts w:ascii="Arial" w:hAnsi="Arial" w:cs="Arial"/>
                <w:sz w:val="20"/>
              </w:rPr>
            </w:pPr>
          </w:p>
          <w:p w14:paraId="76D91D73" w14:textId="77777777" w:rsidR="000F0E29" w:rsidRPr="00463E71" w:rsidRDefault="000F0E29">
            <w:pPr>
              <w:widowControl w:val="0"/>
              <w:rPr>
                <w:rFonts w:ascii="Arial" w:hAnsi="Arial" w:cs="Arial"/>
                <w:sz w:val="20"/>
              </w:rPr>
            </w:pPr>
            <w:r w:rsidRPr="00463E71">
              <w:rPr>
                <w:rFonts w:ascii="Arial" w:hAnsi="Arial" w:cs="Arial"/>
                <w:sz w:val="20"/>
              </w:rPr>
              <w:t>..………………………………………….</w:t>
            </w:r>
          </w:p>
          <w:p w14:paraId="024BB480"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Consorciado 1</w:t>
            </w:r>
          </w:p>
          <w:p w14:paraId="2D583F62"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Nombres, apellidos y firma del consorciado 1 o de su representante Legal</w:t>
            </w:r>
          </w:p>
          <w:p w14:paraId="2D8464E0" w14:textId="77777777" w:rsidR="000F0E29" w:rsidRPr="00463E71" w:rsidRDefault="000F0E29">
            <w:pPr>
              <w:widowControl w:val="0"/>
              <w:jc w:val="center"/>
              <w:rPr>
                <w:rFonts w:asciiTheme="minorHAnsi" w:hAnsiTheme="minorHAnsi"/>
                <w:b/>
              </w:rPr>
            </w:pPr>
            <w:r w:rsidRPr="00463E71">
              <w:rPr>
                <w:rFonts w:ascii="Arial Narrow" w:hAnsi="Arial Narrow" w:cs="Arial"/>
                <w:b/>
                <w:sz w:val="20"/>
              </w:rPr>
              <w:t xml:space="preserve">tipo y N° de documento de </w:t>
            </w:r>
            <w:r w:rsidRPr="00463E71" w:rsidDel="0070438E">
              <w:rPr>
                <w:rFonts w:ascii="Arial Narrow" w:hAnsi="Arial Narrow" w:cs="Arial"/>
                <w:b/>
                <w:sz w:val="20"/>
              </w:rPr>
              <w:t>I</w:t>
            </w:r>
            <w:r w:rsidRPr="00463E71">
              <w:rPr>
                <w:rFonts w:ascii="Arial Narrow" w:hAnsi="Arial Narrow" w:cs="Arial"/>
                <w:b/>
                <w:sz w:val="20"/>
              </w:rPr>
              <w:t>dentidad</w:t>
            </w:r>
          </w:p>
        </w:tc>
        <w:tc>
          <w:tcPr>
            <w:tcW w:w="1031" w:type="dxa"/>
          </w:tcPr>
          <w:p w14:paraId="4B1EC0CA" w14:textId="77777777" w:rsidR="000F0E29" w:rsidRPr="00463E71" w:rsidRDefault="000F0E29">
            <w:pPr>
              <w:widowControl w:val="0"/>
              <w:rPr>
                <w:rFonts w:asciiTheme="minorHAnsi" w:hAnsiTheme="minorHAnsi"/>
              </w:rPr>
            </w:pPr>
          </w:p>
        </w:tc>
        <w:tc>
          <w:tcPr>
            <w:tcW w:w="3855" w:type="dxa"/>
          </w:tcPr>
          <w:p w14:paraId="75D6CFEF" w14:textId="77777777" w:rsidR="000F0E29" w:rsidRPr="00463E71" w:rsidRDefault="000F0E29">
            <w:pPr>
              <w:widowControl w:val="0"/>
              <w:rPr>
                <w:rFonts w:ascii="Arial" w:hAnsi="Arial" w:cs="Arial"/>
                <w:sz w:val="20"/>
              </w:rPr>
            </w:pPr>
          </w:p>
          <w:p w14:paraId="4CF3F9C3" w14:textId="77777777" w:rsidR="000F0E29" w:rsidRPr="00463E71" w:rsidRDefault="000F0E29">
            <w:pPr>
              <w:widowControl w:val="0"/>
              <w:rPr>
                <w:rFonts w:ascii="Arial" w:hAnsi="Arial" w:cs="Arial"/>
                <w:sz w:val="20"/>
              </w:rPr>
            </w:pPr>
          </w:p>
          <w:p w14:paraId="46C18415" w14:textId="77777777" w:rsidR="000F0E29" w:rsidRPr="00463E71" w:rsidRDefault="000F0E29">
            <w:pPr>
              <w:widowControl w:val="0"/>
              <w:rPr>
                <w:rFonts w:ascii="Arial" w:hAnsi="Arial" w:cs="Arial"/>
                <w:sz w:val="20"/>
              </w:rPr>
            </w:pPr>
          </w:p>
          <w:p w14:paraId="08F4F618" w14:textId="77777777" w:rsidR="000F0E29" w:rsidRPr="00463E71" w:rsidRDefault="000F0E29">
            <w:pPr>
              <w:widowControl w:val="0"/>
              <w:rPr>
                <w:rFonts w:ascii="Arial" w:hAnsi="Arial" w:cs="Arial"/>
                <w:sz w:val="20"/>
              </w:rPr>
            </w:pPr>
            <w:r w:rsidRPr="00463E71">
              <w:rPr>
                <w:rFonts w:ascii="Arial" w:hAnsi="Arial" w:cs="Arial"/>
                <w:sz w:val="20"/>
              </w:rPr>
              <w:t>..…………………………………………..</w:t>
            </w:r>
          </w:p>
          <w:p w14:paraId="3891AFBD"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Consorciado 2</w:t>
            </w:r>
          </w:p>
          <w:p w14:paraId="480FC844"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 xml:space="preserve">Nombres, apellidos y firma del consorciado 2 o de su representante </w:t>
            </w:r>
            <w:r w:rsidRPr="00463E71" w:rsidDel="0070438E">
              <w:rPr>
                <w:rFonts w:ascii="Arial Narrow" w:hAnsi="Arial Narrow" w:cs="Arial"/>
                <w:b/>
                <w:sz w:val="20"/>
              </w:rPr>
              <w:t>L</w:t>
            </w:r>
            <w:r w:rsidRPr="00463E71">
              <w:rPr>
                <w:rFonts w:ascii="Arial Narrow" w:hAnsi="Arial Narrow" w:cs="Arial"/>
                <w:b/>
                <w:sz w:val="20"/>
              </w:rPr>
              <w:t>egal</w:t>
            </w:r>
          </w:p>
          <w:p w14:paraId="2082B40B" w14:textId="77777777" w:rsidR="000F0E29" w:rsidRPr="00463E71" w:rsidRDefault="000F0E29">
            <w:pPr>
              <w:widowControl w:val="0"/>
              <w:jc w:val="center"/>
              <w:rPr>
                <w:rFonts w:asciiTheme="minorHAnsi" w:hAnsiTheme="minorHAnsi"/>
              </w:rPr>
            </w:pPr>
            <w:r w:rsidRPr="00463E71">
              <w:rPr>
                <w:rFonts w:ascii="Arial Narrow" w:hAnsi="Arial Narrow" w:cs="Arial"/>
                <w:b/>
                <w:sz w:val="20"/>
              </w:rPr>
              <w:t>tipo y N° de documento de identidad</w:t>
            </w:r>
          </w:p>
        </w:tc>
      </w:tr>
    </w:tbl>
    <w:p w14:paraId="6478A0D2" w14:textId="77777777" w:rsidR="00F66411" w:rsidRPr="00463E71" w:rsidRDefault="00F66411" w:rsidP="00F66411">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9A151A" w:rsidRPr="00463E71" w14:paraId="550DD910" w14:textId="77777777">
        <w:trPr>
          <w:trHeight w:val="300"/>
          <w:jc w:val="center"/>
        </w:trPr>
        <w:tc>
          <w:tcPr>
            <w:tcW w:w="1031" w:type="dxa"/>
          </w:tcPr>
          <w:p w14:paraId="02BE9460" w14:textId="77777777" w:rsidR="009A151A" w:rsidRPr="00463E71" w:rsidRDefault="009A151A" w:rsidP="009A151A">
            <w:pPr>
              <w:rPr>
                <w:rFonts w:ascii="Arial Narrow" w:hAnsi="Arial Narrow"/>
                <w:sz w:val="20"/>
              </w:rPr>
            </w:pPr>
          </w:p>
        </w:tc>
        <w:tc>
          <w:tcPr>
            <w:tcW w:w="3855" w:type="dxa"/>
          </w:tcPr>
          <w:p w14:paraId="644ED28E" w14:textId="77777777" w:rsidR="009A151A" w:rsidRPr="00463E71" w:rsidRDefault="009A151A" w:rsidP="009A151A">
            <w:pPr>
              <w:rPr>
                <w:rFonts w:ascii="Arial" w:hAnsi="Arial" w:cs="Arial"/>
                <w:sz w:val="20"/>
              </w:rPr>
            </w:pPr>
          </w:p>
          <w:p w14:paraId="3EF08DD2" w14:textId="77777777" w:rsidR="009A151A" w:rsidRPr="00463E71" w:rsidRDefault="009A151A" w:rsidP="009A151A">
            <w:pPr>
              <w:rPr>
                <w:rFonts w:ascii="Arial" w:hAnsi="Arial" w:cs="Arial"/>
                <w:sz w:val="20"/>
              </w:rPr>
            </w:pPr>
          </w:p>
          <w:p w14:paraId="2D7D81EA" w14:textId="77777777" w:rsidR="009A151A" w:rsidRPr="00463E71" w:rsidRDefault="009A151A" w:rsidP="009A151A">
            <w:pPr>
              <w:rPr>
                <w:rFonts w:ascii="Arial" w:hAnsi="Arial" w:cs="Arial"/>
                <w:sz w:val="20"/>
              </w:rPr>
            </w:pPr>
          </w:p>
          <w:p w14:paraId="42EDB291" w14:textId="77777777" w:rsidR="009A151A" w:rsidRPr="00463E71" w:rsidRDefault="009A151A" w:rsidP="009A151A">
            <w:pPr>
              <w:jc w:val="center"/>
              <w:rPr>
                <w:rFonts w:ascii="Arial" w:hAnsi="Arial" w:cs="Arial"/>
                <w:sz w:val="20"/>
              </w:rPr>
            </w:pPr>
            <w:r w:rsidRPr="00463E71">
              <w:rPr>
                <w:rFonts w:ascii="Arial" w:hAnsi="Arial" w:cs="Arial"/>
                <w:sz w:val="20"/>
              </w:rPr>
              <w:t>..…………………………………………..</w:t>
            </w:r>
          </w:p>
          <w:p w14:paraId="33E8463C" w14:textId="77777777" w:rsidR="009A151A" w:rsidRPr="00463E71" w:rsidRDefault="009A151A" w:rsidP="009A151A">
            <w:pPr>
              <w:jc w:val="center"/>
              <w:rPr>
                <w:rFonts w:ascii="Arial Narrow" w:hAnsi="Arial Narrow" w:cs="Arial"/>
                <w:b/>
                <w:sz w:val="20"/>
              </w:rPr>
            </w:pPr>
            <w:r w:rsidRPr="00463E71">
              <w:rPr>
                <w:rFonts w:ascii="Arial Narrow" w:hAnsi="Arial Narrow" w:cs="Arial"/>
                <w:b/>
                <w:sz w:val="20"/>
              </w:rPr>
              <w:t>Consorciado 3</w:t>
            </w:r>
          </w:p>
          <w:p w14:paraId="70DB324D" w14:textId="77777777" w:rsidR="009A151A" w:rsidRPr="00463E71" w:rsidRDefault="009A151A" w:rsidP="009A151A">
            <w:pPr>
              <w:jc w:val="center"/>
              <w:rPr>
                <w:rFonts w:ascii="Arial Narrow" w:hAnsi="Arial Narrow" w:cs="Arial"/>
                <w:b/>
                <w:sz w:val="20"/>
              </w:rPr>
            </w:pPr>
            <w:r w:rsidRPr="00463E71">
              <w:rPr>
                <w:rFonts w:ascii="Arial Narrow" w:hAnsi="Arial Narrow" w:cs="Arial"/>
                <w:b/>
                <w:sz w:val="20"/>
              </w:rPr>
              <w:t>Nombres, apellidos y firma del consorciado 3 o de su Representante Legal</w:t>
            </w:r>
          </w:p>
          <w:p w14:paraId="2425B141" w14:textId="77777777" w:rsidR="009A151A" w:rsidRPr="00463E71" w:rsidRDefault="009A151A" w:rsidP="009A151A">
            <w:pPr>
              <w:jc w:val="center"/>
              <w:rPr>
                <w:rFonts w:ascii="Arial Narrow" w:hAnsi="Arial Narrow"/>
                <w:sz w:val="20"/>
              </w:rPr>
            </w:pPr>
            <w:r w:rsidRPr="00463E71">
              <w:rPr>
                <w:rFonts w:ascii="Arial Narrow" w:hAnsi="Arial Narrow" w:cs="Arial"/>
                <w:b/>
                <w:sz w:val="20"/>
              </w:rPr>
              <w:t>Tipo y N° de Documento de Identidad</w:t>
            </w:r>
          </w:p>
        </w:tc>
      </w:tr>
    </w:tbl>
    <w:p w14:paraId="742DC8FF" w14:textId="77777777" w:rsidR="009A151A" w:rsidRPr="00463E71" w:rsidRDefault="009A151A" w:rsidP="00F66411">
      <w:pPr>
        <w:widowControl w:val="0"/>
        <w:autoSpaceDE w:val="0"/>
        <w:autoSpaceDN w:val="0"/>
        <w:adjustRightInd w:val="0"/>
        <w:jc w:val="both"/>
        <w:rPr>
          <w:rFonts w:ascii="Arial" w:hAnsi="Arial" w:cs="Arial"/>
          <w:sz w:val="20"/>
        </w:rPr>
      </w:pPr>
    </w:p>
    <w:p w14:paraId="26FFA112" w14:textId="77777777" w:rsidR="009D047F" w:rsidRPr="00463E71" w:rsidRDefault="009D047F" w:rsidP="0016029F">
      <w:pPr>
        <w:widowControl w:val="0"/>
        <w:jc w:val="both"/>
        <w:rPr>
          <w:rFonts w:ascii="Arial" w:hAnsi="Arial" w:cs="Arial"/>
          <w:bCs/>
          <w:sz w:val="20"/>
        </w:rPr>
      </w:pPr>
    </w:p>
    <w:p w14:paraId="2332686C" w14:textId="7A50F8D9" w:rsidR="0016029F" w:rsidRPr="00463E71" w:rsidRDefault="0016029F" w:rsidP="0016029F">
      <w:pPr>
        <w:jc w:val="both"/>
        <w:rPr>
          <w:rFonts w:ascii="Arial" w:hAnsi="Arial" w:cs="Arial"/>
          <w:bCs/>
          <w:sz w:val="20"/>
        </w:rPr>
      </w:pPr>
      <w:r w:rsidRPr="00463E71">
        <w:rPr>
          <w:rFonts w:ascii="Arial" w:hAnsi="Arial" w:cs="Arial"/>
          <w:bCs/>
          <w:sz w:val="20"/>
        </w:rPr>
        <w:br w:type="page"/>
      </w:r>
    </w:p>
    <w:tbl>
      <w:tblPr>
        <w:tblStyle w:val="Tabladecuadrcula1clara-nfasis51"/>
        <w:tblW w:w="8930" w:type="dxa"/>
        <w:tblInd w:w="137" w:type="dxa"/>
        <w:tblLook w:val="04A0" w:firstRow="1" w:lastRow="0" w:firstColumn="1" w:lastColumn="0" w:noHBand="0" w:noVBand="1"/>
      </w:tblPr>
      <w:tblGrid>
        <w:gridCol w:w="8930"/>
      </w:tblGrid>
      <w:tr w:rsidR="00160674" w:rsidRPr="00463E71" w14:paraId="3E49104A"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1BD1B6" w14:textId="77777777" w:rsidR="00160674" w:rsidRPr="00463E71" w:rsidRDefault="00160674" w:rsidP="00A77FF2">
            <w:pPr>
              <w:jc w:val="both"/>
              <w:rPr>
                <w:rFonts w:ascii="Arial" w:eastAsia="Times New Roman" w:hAnsi="Arial" w:cs="Arial"/>
                <w:color w:val="FF0000"/>
                <w:sz w:val="20"/>
                <w:lang w:val="es-ES" w:eastAsia="en-GB"/>
              </w:rPr>
            </w:pPr>
            <w:r w:rsidRPr="00463E71">
              <w:rPr>
                <w:rFonts w:ascii="Arial" w:eastAsia="Times New Roman" w:hAnsi="Arial" w:cs="Arial"/>
                <w:color w:val="FF0000"/>
                <w:sz w:val="20"/>
                <w:lang w:eastAsia="en-GB"/>
              </w:rPr>
              <w:lastRenderedPageBreak/>
              <w:t>Advertencia</w:t>
            </w:r>
          </w:p>
        </w:tc>
      </w:tr>
      <w:tr w:rsidR="00160674" w:rsidRPr="00463E71" w14:paraId="151F0DEC" w14:textId="77777777" w:rsidTr="0080282E">
        <w:trPr>
          <w:trHeight w:val="17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57FA03" w14:textId="610A2967" w:rsidR="00160674" w:rsidRPr="00463E71" w:rsidRDefault="00D1188D" w:rsidP="00500763">
            <w:pPr>
              <w:widowControl w:val="0"/>
              <w:ind w:left="34"/>
              <w:jc w:val="both"/>
              <w:rPr>
                <w:rFonts w:ascii="Arial" w:eastAsia="Times New Roman" w:hAnsi="Arial" w:cs="Arial"/>
                <w:b w:val="0"/>
                <w:i/>
                <w:color w:val="FF0000"/>
                <w:sz w:val="20"/>
                <w:lang w:eastAsia="en-GB"/>
              </w:rPr>
            </w:pPr>
            <w:r w:rsidRPr="00463E71">
              <w:rPr>
                <w:rFonts w:ascii="Arial" w:hAnsi="Arial" w:cs="Arial"/>
                <w:b w:val="0"/>
                <w:bCs w:val="0"/>
                <w:i/>
                <w:iCs/>
                <w:color w:val="FF0000"/>
                <w:sz w:val="20"/>
              </w:rPr>
              <w:t>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w:t>
            </w:r>
            <w:r w:rsidR="00160674" w:rsidRPr="00463E71">
              <w:rPr>
                <w:rFonts w:ascii="Arial" w:eastAsia="Times New Roman" w:hAnsi="Arial" w:cs="Arial"/>
                <w:b w:val="0"/>
                <w:i/>
                <w:color w:val="FF0000"/>
                <w:sz w:val="20"/>
                <w:lang w:eastAsia="en-GB"/>
              </w:rPr>
              <w:t xml:space="preserve">: i) Han suscrito un contrato derivado de un procedimiento de selección competitivo o no competitivo o, ii) han ejecutado cuatro contratos menores en el mismo tipo de objeto al que postula. </w:t>
            </w:r>
            <w:r w:rsidR="0039243B" w:rsidRPr="00463E71">
              <w:rPr>
                <w:rStyle w:val="normaltextrun"/>
                <w:rFonts w:ascii="Arial" w:hAnsi="Arial" w:cs="Arial"/>
                <w:i/>
                <w:iCs/>
                <w:color w:val="FF0000"/>
                <w:sz w:val="20"/>
                <w:shd w:val="clear" w:color="auto" w:fill="FFFFFF"/>
              </w:rPr>
              <w:t>Para el caso de servicios, los dos años son consecutivos</w:t>
            </w:r>
            <w:r w:rsidR="0039243B" w:rsidRPr="00463E71">
              <w:rPr>
                <w:rFonts w:ascii="Arial" w:hAnsi="Arial" w:cs="Arial"/>
                <w:i/>
                <w:iCs/>
                <w:color w:val="FF0000"/>
                <w:sz w:val="20"/>
              </w:rPr>
              <w:t xml:space="preserve">. </w:t>
            </w:r>
          </w:p>
        </w:tc>
      </w:tr>
    </w:tbl>
    <w:p w14:paraId="7611330F" w14:textId="77777777" w:rsidR="009D047F" w:rsidRPr="00463E71" w:rsidRDefault="009D047F" w:rsidP="00C4034D">
      <w:pPr>
        <w:textAlignment w:val="baseline"/>
        <w:rPr>
          <w:rFonts w:ascii="Arial" w:hAnsi="Arial" w:cs="Arial"/>
          <w:b/>
          <w:szCs w:val="22"/>
        </w:rPr>
      </w:pPr>
    </w:p>
    <w:p w14:paraId="22ED4BFA" w14:textId="77777777" w:rsidR="009D047F" w:rsidRPr="00463E71" w:rsidRDefault="009D047F" w:rsidP="00B912BB">
      <w:pPr>
        <w:jc w:val="center"/>
        <w:textAlignment w:val="baseline"/>
        <w:rPr>
          <w:rFonts w:ascii="Arial" w:hAnsi="Arial" w:cs="Arial"/>
          <w:b/>
          <w:szCs w:val="22"/>
        </w:rPr>
      </w:pPr>
    </w:p>
    <w:p w14:paraId="13A02D72" w14:textId="57D37269" w:rsidR="00704D8E" w:rsidRPr="00463E71" w:rsidRDefault="53799B39" w:rsidP="00704D8E">
      <w:pPr>
        <w:jc w:val="center"/>
        <w:textAlignment w:val="baseline"/>
        <w:rPr>
          <w:rFonts w:ascii="Segoe UI" w:hAnsi="Segoe UI" w:cs="Segoe UI"/>
          <w:sz w:val="18"/>
          <w:szCs w:val="18"/>
        </w:rPr>
      </w:pPr>
      <w:r w:rsidRPr="00463E71">
        <w:rPr>
          <w:rFonts w:ascii="Arial" w:hAnsi="Arial" w:cs="Arial"/>
          <w:b/>
          <w:bCs/>
        </w:rPr>
        <w:t>ANEXO Nº 5</w:t>
      </w:r>
      <w:r w:rsidR="007D6543" w:rsidRPr="00463E71">
        <w:rPr>
          <w:rStyle w:val="Refdenotaalpie"/>
          <w:rFonts w:ascii="Arial" w:hAnsi="Arial" w:cs="Arial"/>
          <w:b/>
          <w:bCs/>
        </w:rPr>
        <w:footnoteReference w:id="34"/>
      </w:r>
      <w:r w:rsidR="3BF8AE86" w:rsidRPr="00463E71">
        <w:rPr>
          <w:rFonts w:ascii="Arial" w:hAnsi="Arial" w:cs="Arial"/>
          <w:b/>
          <w:bCs/>
        </w:rPr>
        <w:t> </w:t>
      </w:r>
    </w:p>
    <w:p w14:paraId="02FC1934" w14:textId="77777777" w:rsidR="00B912BB" w:rsidRPr="00463E71" w:rsidRDefault="00B912BB" w:rsidP="00B912BB">
      <w:pPr>
        <w:jc w:val="center"/>
        <w:textAlignment w:val="baseline"/>
        <w:rPr>
          <w:rFonts w:ascii="Segoe UI" w:hAnsi="Segoe UI" w:cs="Segoe UI"/>
          <w:sz w:val="18"/>
          <w:szCs w:val="18"/>
        </w:rPr>
      </w:pPr>
      <w:r w:rsidRPr="00463E71">
        <w:rPr>
          <w:rFonts w:ascii="Arial" w:hAnsi="Arial" w:cs="Arial"/>
          <w:szCs w:val="22"/>
        </w:rPr>
        <w:t> </w:t>
      </w:r>
      <w:r w:rsidRPr="00463E71">
        <w:rPr>
          <w:rFonts w:ascii="Arial" w:hAnsi="Arial" w:cs="Arial"/>
          <w:b/>
          <w:bCs/>
          <w:szCs w:val="22"/>
          <w:lang w:val="es-ES"/>
        </w:rPr>
        <w:t>DECLARACIÓN JURADA DE DESAFECTACIÓN DE IMPEDIMENTO</w:t>
      </w:r>
      <w:r w:rsidRPr="00463E71">
        <w:rPr>
          <w:rFonts w:ascii="Arial" w:hAnsi="Arial" w:cs="Arial"/>
          <w:szCs w:val="22"/>
        </w:rPr>
        <w:t>  </w:t>
      </w:r>
    </w:p>
    <w:p w14:paraId="1C5F8881" w14:textId="77777777" w:rsidR="00B912BB" w:rsidRPr="00463E71" w:rsidRDefault="00B912BB" w:rsidP="00B912BB">
      <w:pPr>
        <w:jc w:val="both"/>
        <w:textAlignment w:val="baseline"/>
        <w:rPr>
          <w:rFonts w:ascii="Arial" w:hAnsi="Arial" w:cs="Arial"/>
          <w:sz w:val="20"/>
        </w:rPr>
      </w:pPr>
    </w:p>
    <w:p w14:paraId="18048194" w14:textId="77777777" w:rsidR="00B912BB" w:rsidRPr="00463E71" w:rsidRDefault="00B912BB" w:rsidP="00B912BB">
      <w:pPr>
        <w:jc w:val="both"/>
        <w:textAlignment w:val="baseline"/>
        <w:rPr>
          <w:rFonts w:ascii="Segoe UI" w:hAnsi="Segoe UI" w:cs="Segoe UI"/>
          <w:sz w:val="18"/>
          <w:szCs w:val="18"/>
        </w:rPr>
      </w:pPr>
      <w:r w:rsidRPr="00463E71">
        <w:rPr>
          <w:rFonts w:ascii="Arial" w:hAnsi="Arial" w:cs="Arial"/>
          <w:sz w:val="20"/>
        </w:rPr>
        <w:t>Señores   </w:t>
      </w:r>
    </w:p>
    <w:p w14:paraId="768B07B1" w14:textId="77777777" w:rsidR="009E0E7C" w:rsidRPr="00463E71" w:rsidRDefault="00AA5616" w:rsidP="00B912BB">
      <w:pPr>
        <w:jc w:val="both"/>
        <w:textAlignment w:val="baseline"/>
        <w:rPr>
          <w:rFonts w:ascii="Arial" w:hAnsi="Arial" w:cs="Arial"/>
          <w:b/>
          <w:bCs/>
          <w:sz w:val="20"/>
        </w:rPr>
      </w:pPr>
      <w:r w:rsidRPr="00463E71">
        <w:rPr>
          <w:rFonts w:ascii="Arial" w:hAnsi="Arial" w:cs="Arial"/>
          <w:b/>
          <w:sz w:val="20"/>
        </w:rPr>
        <w:t>COMITÉ</w:t>
      </w:r>
      <w:r w:rsidRPr="00463E71" w:rsidDel="00AA5616">
        <w:rPr>
          <w:rFonts w:ascii="Arial" w:hAnsi="Arial" w:cs="Arial"/>
          <w:b/>
          <w:bCs/>
          <w:sz w:val="20"/>
        </w:rPr>
        <w:t xml:space="preserve"> </w:t>
      </w:r>
    </w:p>
    <w:p w14:paraId="12DF9756" w14:textId="2B8DB5FA" w:rsidR="00B912BB" w:rsidRPr="00463E71" w:rsidRDefault="00B912BB" w:rsidP="00B912BB">
      <w:pPr>
        <w:jc w:val="both"/>
        <w:textAlignment w:val="baseline"/>
        <w:rPr>
          <w:rFonts w:ascii="Segoe UI" w:hAnsi="Segoe UI" w:cs="Segoe UI"/>
          <w:b/>
          <w:bCs/>
          <w:sz w:val="18"/>
          <w:szCs w:val="18"/>
        </w:rPr>
      </w:pPr>
      <w:r w:rsidRPr="00463E71">
        <w:rPr>
          <w:rFonts w:ascii="Arial" w:hAnsi="Arial" w:cs="Arial"/>
          <w:b/>
          <w:bCs/>
          <w:sz w:val="20"/>
        </w:rPr>
        <w:t xml:space="preserve">CONCURSO PÚBLICO </w:t>
      </w:r>
      <w:r w:rsidR="00F6314F" w:rsidRPr="00463E71">
        <w:rPr>
          <w:rFonts w:ascii="Arial" w:hAnsi="Arial" w:cs="Arial"/>
          <w:b/>
          <w:bCs/>
          <w:sz w:val="20"/>
        </w:rPr>
        <w:t>ABREVIADO</w:t>
      </w:r>
      <w:r w:rsidR="009E0E7C" w:rsidRPr="00463E71">
        <w:rPr>
          <w:rFonts w:ascii="Arial" w:hAnsi="Arial" w:cs="Arial"/>
          <w:b/>
          <w:bCs/>
          <w:sz w:val="20"/>
        </w:rPr>
        <w:t xml:space="preserve"> DE SERVICIO</w:t>
      </w:r>
      <w:r w:rsidRPr="00463E71">
        <w:rPr>
          <w:rFonts w:ascii="Arial" w:hAnsi="Arial" w:cs="Arial"/>
          <w:b/>
          <w:bCs/>
          <w:sz w:val="20"/>
        </w:rPr>
        <w:t xml:space="preserve"> Nº [CONSIGNAR NOMENCLATURA DEL PROCEDIMIENTO DE SELECCIÓN]   </w:t>
      </w:r>
    </w:p>
    <w:p w14:paraId="26BD7085" w14:textId="77777777" w:rsidR="00B912BB" w:rsidRPr="00463E71" w:rsidRDefault="00B912BB" w:rsidP="00B912BB">
      <w:pPr>
        <w:jc w:val="both"/>
        <w:textAlignment w:val="baseline"/>
        <w:rPr>
          <w:rFonts w:ascii="Segoe UI" w:hAnsi="Segoe UI" w:cs="Segoe UI"/>
          <w:sz w:val="18"/>
          <w:szCs w:val="18"/>
        </w:rPr>
      </w:pPr>
      <w:r w:rsidRPr="00463E71">
        <w:rPr>
          <w:rFonts w:ascii="Arial" w:hAnsi="Arial" w:cs="Arial"/>
          <w:sz w:val="20"/>
          <w:u w:val="single"/>
        </w:rPr>
        <w:t>Presente</w:t>
      </w:r>
      <w:r w:rsidRPr="00463E71">
        <w:rPr>
          <w:rFonts w:ascii="Arial" w:hAnsi="Arial" w:cs="Arial"/>
          <w:sz w:val="20"/>
        </w:rPr>
        <w:t>.-    </w:t>
      </w:r>
    </w:p>
    <w:p w14:paraId="4C927396" w14:textId="77777777" w:rsidR="00B912BB" w:rsidRPr="00463E71" w:rsidRDefault="00B912BB" w:rsidP="00B912BB">
      <w:pPr>
        <w:jc w:val="both"/>
        <w:textAlignment w:val="baseline"/>
        <w:rPr>
          <w:rFonts w:ascii="Segoe UI" w:hAnsi="Segoe UI" w:cs="Segoe UI"/>
          <w:sz w:val="18"/>
          <w:szCs w:val="18"/>
        </w:rPr>
      </w:pPr>
      <w:r w:rsidRPr="00463E71">
        <w:rPr>
          <w:rFonts w:ascii="Arial" w:hAnsi="Arial" w:cs="Arial"/>
          <w:sz w:val="20"/>
        </w:rPr>
        <w:t> </w:t>
      </w:r>
    </w:p>
    <w:p w14:paraId="6D25FC61" w14:textId="77777777" w:rsidR="007D3BF0" w:rsidRPr="00463E71" w:rsidRDefault="13B73715" w:rsidP="007D3BF0">
      <w:pPr>
        <w:jc w:val="both"/>
        <w:rPr>
          <w:rFonts w:ascii="Arial" w:eastAsia="Arial" w:hAnsi="Arial" w:cs="Arial"/>
          <w:color w:val="000000" w:themeColor="text1"/>
          <w:sz w:val="20"/>
          <w:lang w:eastAsia="en-GB"/>
        </w:rPr>
      </w:pPr>
      <w:r w:rsidRPr="00463E71">
        <w:rPr>
          <w:rFonts w:ascii="Arial" w:eastAsia="Arial" w:hAnsi="Arial" w:cs="Arial"/>
          <w:color w:val="000000" w:themeColor="text1"/>
          <w:sz w:val="20"/>
          <w:lang w:eastAsia="en-GB"/>
        </w:rPr>
        <w:t xml:space="preserve">El que suscribe, [……………..], postor y/o representante legal de </w:t>
      </w:r>
      <w:r w:rsidRPr="00463E71">
        <w:rPr>
          <w:rFonts w:ascii="Arial" w:eastAsia="Arial" w:hAnsi="Arial" w:cs="Arial"/>
          <w:b/>
          <w:bCs/>
          <w:color w:val="000000" w:themeColor="text1"/>
          <w:sz w:val="20"/>
          <w:u w:val="single"/>
          <w:lang w:eastAsia="en-GB"/>
        </w:rPr>
        <w:t>[CONSIGNAR EN CASO DE SER PERSONA JURÍDICA]</w:t>
      </w:r>
      <w:r w:rsidRPr="00463E71">
        <w:rPr>
          <w:rFonts w:ascii="Arial" w:eastAsia="Arial" w:hAnsi="Arial" w:cs="Arial"/>
          <w:color w:val="000000" w:themeColor="text1"/>
          <w:sz w:val="20"/>
          <w:lang w:eastAsia="en-GB"/>
        </w:rPr>
        <w:t xml:space="preserve">, identificado con </w:t>
      </w:r>
      <w:r w:rsidRPr="00463E71">
        <w:rPr>
          <w:rFonts w:ascii="Arial" w:eastAsia="Arial" w:hAnsi="Arial" w:cs="Arial"/>
          <w:b/>
          <w:bCs/>
          <w:color w:val="000000" w:themeColor="text1"/>
          <w:sz w:val="20"/>
          <w:u w:val="single"/>
          <w:lang w:eastAsia="en-GB"/>
        </w:rPr>
        <w:t>[CONSIGNAR TIPO DE DOCUMENTO DE IDENTIDAD] N° [CONSIGNAR NÚMERO DE DOCUMENTO DE IDENTIDAD</w:t>
      </w:r>
      <w:r w:rsidRPr="00463E71">
        <w:rPr>
          <w:rFonts w:ascii="Arial" w:eastAsia="Arial" w:hAnsi="Arial" w:cs="Arial"/>
          <w:color w:val="000000" w:themeColor="text1"/>
          <w:sz w:val="20"/>
          <w:lang w:eastAsia="en-GB"/>
        </w:rPr>
        <w:t xml:space="preserve">], con poder inscrito en la localidad de [CONSIGNAR EN CASO DE SER PERSONA JURÍDICA] en la Ficha Nº </w:t>
      </w:r>
      <w:r w:rsidRPr="00463E71">
        <w:rPr>
          <w:rFonts w:ascii="Arial" w:eastAsia="Arial" w:hAnsi="Arial" w:cs="Arial"/>
          <w:b/>
          <w:bCs/>
          <w:color w:val="000000" w:themeColor="text1"/>
          <w:sz w:val="20"/>
          <w:u w:val="single"/>
          <w:lang w:eastAsia="en-GB"/>
        </w:rPr>
        <w:t>[CONSIGNAR EN CASO DE SER PERSONA JURÍDICA</w:t>
      </w:r>
      <w:r w:rsidRPr="00463E71">
        <w:rPr>
          <w:rFonts w:ascii="Arial" w:eastAsia="Arial" w:hAnsi="Arial" w:cs="Arial"/>
          <w:color w:val="000000" w:themeColor="text1"/>
          <w:sz w:val="20"/>
          <w:lang w:eastAsia="en-GB"/>
        </w:rPr>
        <w:t>] Asiento Nº [</w:t>
      </w:r>
      <w:r w:rsidRPr="00463E71">
        <w:rPr>
          <w:rFonts w:ascii="Arial" w:eastAsia="Arial" w:hAnsi="Arial" w:cs="Arial"/>
          <w:b/>
          <w:bCs/>
          <w:color w:val="000000" w:themeColor="text1"/>
          <w:sz w:val="20"/>
          <w:u w:val="single"/>
          <w:lang w:eastAsia="en-GB"/>
        </w:rPr>
        <w:t>CONSIGNAR EN CASO DE SER PERSONA JURÍDICA</w:t>
      </w:r>
      <w:r w:rsidRPr="00463E71">
        <w:rPr>
          <w:rFonts w:ascii="Arial" w:eastAsia="Arial" w:hAnsi="Arial" w:cs="Arial"/>
          <w:color w:val="000000" w:themeColor="text1"/>
          <w:sz w:val="20"/>
          <w:lang w:eastAsia="en-GB"/>
        </w:rPr>
        <w:t xml:space="preserve">], </w:t>
      </w:r>
      <w:r w:rsidRPr="00463E71">
        <w:rPr>
          <w:rFonts w:ascii="Arial" w:eastAsia="Arial" w:hAnsi="Arial" w:cs="Arial"/>
          <w:b/>
          <w:bCs/>
          <w:color w:val="000000" w:themeColor="text1"/>
          <w:sz w:val="20"/>
          <w:u w:val="single"/>
          <w:lang w:eastAsia="en-GB"/>
        </w:rPr>
        <w:t>declaro que tengo los siguientes parientes</w:t>
      </w:r>
      <w:r w:rsidR="007D3BF0" w:rsidRPr="00463E71">
        <w:rPr>
          <w:rFonts w:ascii="Arial" w:eastAsia="Arial" w:hAnsi="Arial" w:cs="Arial"/>
          <w:b/>
          <w:bCs/>
          <w:color w:val="000000" w:themeColor="text1"/>
          <w:sz w:val="20"/>
          <w:u w:val="single"/>
          <w:vertAlign w:val="superscript"/>
          <w:lang w:eastAsia="en-GB"/>
        </w:rPr>
        <w:footnoteReference w:id="35"/>
      </w:r>
      <w:r w:rsidRPr="00463E71">
        <w:rPr>
          <w:rFonts w:ascii="Arial" w:eastAsia="Arial" w:hAnsi="Arial" w:cs="Arial"/>
          <w:b/>
          <w:bCs/>
          <w:color w:val="000000" w:themeColor="text1"/>
          <w:sz w:val="20"/>
          <w:u w:val="single"/>
          <w:lang w:eastAsia="en-GB"/>
        </w:rPr>
        <w:t>, los cuales cuentan con impedimento de carácter personal</w:t>
      </w:r>
      <w:r w:rsidR="007D3BF0" w:rsidRPr="00463E71">
        <w:rPr>
          <w:rFonts w:ascii="Arial" w:eastAsia="Arial" w:hAnsi="Arial" w:cs="Arial"/>
          <w:b/>
          <w:bCs/>
          <w:color w:val="000000" w:themeColor="text1"/>
          <w:sz w:val="20"/>
          <w:u w:val="single"/>
          <w:vertAlign w:val="superscript"/>
          <w:lang w:eastAsia="en-GB"/>
        </w:rPr>
        <w:footnoteReference w:id="36"/>
      </w:r>
      <w:r w:rsidRPr="00463E71">
        <w:rPr>
          <w:rFonts w:ascii="Arial" w:eastAsia="Arial" w:hAnsi="Arial" w:cs="Arial"/>
          <w:b/>
          <w:bCs/>
          <w:color w:val="000000" w:themeColor="text1"/>
          <w:sz w:val="20"/>
          <w:u w:val="single"/>
          <w:lang w:eastAsia="en-GB"/>
        </w:rPr>
        <w:t xml:space="preserve"> de conformidad con el numeral</w:t>
      </w:r>
      <w:r w:rsidRPr="00463E71">
        <w:rPr>
          <w:rFonts w:ascii="Times New Roman" w:eastAsia="Times New Roman" w:hAnsi="Times New Roman"/>
          <w:b/>
          <w:bCs/>
          <w:color w:val="auto"/>
          <w:sz w:val="24"/>
          <w:szCs w:val="24"/>
          <w:u w:val="single"/>
          <w:lang w:eastAsia="en-GB"/>
        </w:rPr>
        <w:t xml:space="preserve"> </w:t>
      </w:r>
      <w:r w:rsidRPr="00463E71">
        <w:rPr>
          <w:rFonts w:ascii="Arial" w:eastAsia="Arial" w:hAnsi="Arial" w:cs="Arial"/>
          <w:b/>
          <w:bCs/>
          <w:color w:val="000000" w:themeColor="text1"/>
          <w:sz w:val="20"/>
          <w:u w:val="single"/>
          <w:lang w:eastAsia="en-GB"/>
        </w:rPr>
        <w:t>1 del numeral 30.1 del artículo 30 de la Ley N° 32069, Ley General de Contrataciones Públicas, de acuerdo a lo siguiente:</w:t>
      </w:r>
      <w:r w:rsidRPr="00463E71">
        <w:rPr>
          <w:rFonts w:ascii="Arial" w:eastAsia="Arial" w:hAnsi="Arial" w:cs="Arial"/>
          <w:color w:val="000000" w:themeColor="text1"/>
          <w:sz w:val="20"/>
          <w:lang w:eastAsia="en-GB"/>
        </w:rPr>
        <w:t xml:space="preserve"> </w:t>
      </w:r>
    </w:p>
    <w:p w14:paraId="655001BC" w14:textId="77777777" w:rsidR="007D3BF0" w:rsidRPr="00463E71" w:rsidRDefault="007D3BF0" w:rsidP="007D3BF0">
      <w:pPr>
        <w:jc w:val="both"/>
        <w:rPr>
          <w:rFonts w:ascii="Times New Roman" w:eastAsia="Times New Roman" w:hAnsi="Times New Roman"/>
          <w:color w:val="auto"/>
          <w:sz w:val="24"/>
          <w:szCs w:val="24"/>
          <w:lang w:eastAsia="en-GB"/>
        </w:rPr>
      </w:pPr>
      <w:r w:rsidRPr="00463E71">
        <w:rPr>
          <w:rFonts w:ascii="Arial" w:eastAsia="Arial" w:hAnsi="Arial" w:cs="Arial"/>
          <w:color w:val="000000" w:themeColor="text1"/>
          <w:sz w:val="20"/>
          <w:lang w:eastAsia="en-GB"/>
        </w:rPr>
        <w:t xml:space="preserve"> </w:t>
      </w:r>
    </w:p>
    <w:p w14:paraId="12FEE288" w14:textId="450B37D3" w:rsidR="00E14EEC" w:rsidRPr="00463E71" w:rsidRDefault="00E14EEC" w:rsidP="00E14EEC">
      <w:pPr>
        <w:jc w:val="both"/>
        <w:rPr>
          <w:rFonts w:ascii="Arial" w:eastAsia="Arial" w:hAnsi="Arial" w:cs="Arial"/>
          <w:color w:val="000000" w:themeColor="text1"/>
          <w:sz w:val="20"/>
        </w:rPr>
      </w:pPr>
      <w:r w:rsidRPr="00463E71">
        <w:rPr>
          <w:rFonts w:ascii="Arial" w:eastAsia="Arial" w:hAnsi="Arial" w:cs="Arial"/>
          <w:b/>
          <w:bCs/>
          <w:color w:val="000000" w:themeColor="text1"/>
          <w:sz w:val="20"/>
        </w:rPr>
        <w:t>[NOMBRE DEL PARIENTE 1]</w:t>
      </w:r>
      <w:r w:rsidRPr="00463E71">
        <w:rPr>
          <w:rFonts w:ascii="Arial" w:eastAsia="Arial" w:hAnsi="Arial" w:cs="Arial"/>
          <w:color w:val="000000" w:themeColor="text1"/>
          <w:sz w:val="20"/>
        </w:rPr>
        <w:t xml:space="preserve">    con DNI </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con CARGO </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en la ENTIDAD </w:t>
      </w:r>
      <w:r w:rsidRPr="00463E71">
        <w:rPr>
          <w:rFonts w:ascii="Arial" w:eastAsia="Arial" w:hAnsi="Arial" w:cs="Arial"/>
          <w:b/>
          <w:bCs/>
          <w:color w:val="000000" w:themeColor="text1"/>
          <w:sz w:val="20"/>
        </w:rPr>
        <w:t>[………..]</w:t>
      </w:r>
      <w:r w:rsidRPr="00463E71">
        <w:rPr>
          <w:rFonts w:ascii="Arial" w:eastAsia="Arial" w:hAnsi="Arial" w:cs="Arial"/>
          <w:color w:val="000000" w:themeColor="text1"/>
          <w:sz w:val="20"/>
        </w:rPr>
        <w:t xml:space="preserve"> que a la fecha de la presente declaración cuenta con impedimento de carácter personal de Tipo </w:t>
      </w:r>
      <w:r w:rsidRPr="00463E71">
        <w:rPr>
          <w:rFonts w:ascii="Arial" w:eastAsia="Arial" w:hAnsi="Arial" w:cs="Arial"/>
          <w:b/>
          <w:bCs/>
          <w:color w:val="000000" w:themeColor="text1"/>
          <w:sz w:val="20"/>
        </w:rPr>
        <w:t xml:space="preserve">[CONSIGNAR 1A, 1B, 1C, 1D, 1E, 1F, y 1G, </w:t>
      </w:r>
      <w:r w:rsidR="007C7C91" w:rsidRPr="00463E71">
        <w:rPr>
          <w:rFonts w:ascii="Arial" w:eastAsia="Arial" w:hAnsi="Arial" w:cs="Arial"/>
          <w:b/>
          <w:bCs/>
          <w:color w:val="000000" w:themeColor="text1"/>
          <w:sz w:val="20"/>
        </w:rPr>
        <w:t>SEGÚN CORRESPONDA</w:t>
      </w:r>
      <w:r w:rsidRPr="00463E71">
        <w:rPr>
          <w:rFonts w:ascii="Arial" w:eastAsia="Arial" w:hAnsi="Arial" w:cs="Arial"/>
          <w:b/>
          <w:bCs/>
          <w:color w:val="000000" w:themeColor="text1"/>
          <w:sz w:val="20"/>
        </w:rPr>
        <w:t>]</w:t>
      </w:r>
      <w:r w:rsidRPr="00463E71">
        <w:rPr>
          <w:rFonts w:ascii="Arial" w:eastAsia="Arial" w:hAnsi="Arial" w:cs="Arial"/>
          <w:color w:val="000000" w:themeColor="text1"/>
          <w:sz w:val="20"/>
        </w:rPr>
        <w:t xml:space="preserve"> de conformidad con el inciso 1 del numeral 30.1 del artículo 30 de la Ley</w:t>
      </w:r>
      <w:r w:rsidRPr="00463E71">
        <w:rPr>
          <w:rFonts w:ascii="Arial" w:eastAsia="Arial" w:hAnsi="Arial" w:cs="Arial"/>
          <w:color w:val="000000" w:themeColor="text1"/>
          <w:sz w:val="20"/>
          <w:u w:val="single"/>
        </w:rPr>
        <w:t xml:space="preserve"> N° 32069 Ley General de Contrataciones Públicas</w:t>
      </w:r>
      <w:r w:rsidRPr="00463E71">
        <w:rPr>
          <w:rFonts w:ascii="Arial" w:eastAsia="Arial" w:hAnsi="Arial" w:cs="Arial"/>
          <w:color w:val="000000" w:themeColor="text1"/>
          <w:sz w:val="20"/>
        </w:rPr>
        <w:t>.</w:t>
      </w:r>
    </w:p>
    <w:p w14:paraId="6B82065A" w14:textId="77777777" w:rsidR="007D3BF0" w:rsidRPr="00463E71" w:rsidRDefault="007D3BF0" w:rsidP="007D3BF0">
      <w:pPr>
        <w:jc w:val="both"/>
        <w:rPr>
          <w:rFonts w:ascii="Arial" w:eastAsia="Arial" w:hAnsi="Arial" w:cs="Arial"/>
          <w:color w:val="000000" w:themeColor="text1"/>
          <w:sz w:val="20"/>
          <w:lang w:eastAsia="en-GB"/>
        </w:rPr>
      </w:pPr>
    </w:p>
    <w:p w14:paraId="3EB904FB" w14:textId="4209E266" w:rsidR="007D3BF0" w:rsidRPr="00463E71" w:rsidRDefault="4E9D084A" w:rsidP="007D3BF0">
      <w:pPr>
        <w:jc w:val="both"/>
        <w:rPr>
          <w:rFonts w:ascii="Times New Roman" w:eastAsia="Times New Roman" w:hAnsi="Times New Roman"/>
          <w:color w:val="auto"/>
          <w:sz w:val="24"/>
          <w:szCs w:val="24"/>
          <w:lang w:eastAsia="en-GB"/>
        </w:rPr>
      </w:pPr>
      <w:r w:rsidRPr="00463E71">
        <w:rPr>
          <w:rFonts w:ascii="Arial" w:eastAsia="Arial" w:hAnsi="Arial" w:cs="Arial"/>
          <w:b/>
          <w:bCs/>
          <w:color w:val="000000" w:themeColor="text1"/>
          <w:sz w:val="20"/>
        </w:rPr>
        <w:t>[NOMBRE DEL PARIENTE 2]</w:t>
      </w:r>
      <w:r w:rsidRPr="00463E71">
        <w:rPr>
          <w:rFonts w:ascii="Arial" w:eastAsia="Arial" w:hAnsi="Arial" w:cs="Arial"/>
          <w:color w:val="000000" w:themeColor="text1"/>
          <w:sz w:val="20"/>
        </w:rPr>
        <w:t xml:space="preserve">    con DNI </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con </w:t>
      </w:r>
      <w:r w:rsidR="1044AABE" w:rsidRPr="00463E71">
        <w:rPr>
          <w:rFonts w:ascii="Arial" w:eastAsia="Arial" w:hAnsi="Arial" w:cs="Arial"/>
          <w:color w:val="000000" w:themeColor="text1"/>
          <w:sz w:val="20"/>
        </w:rPr>
        <w:t>CARGO</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 en la </w:t>
      </w:r>
      <w:r w:rsidR="1044AABE" w:rsidRPr="00463E71">
        <w:rPr>
          <w:rFonts w:ascii="Arial" w:eastAsia="Arial" w:hAnsi="Arial" w:cs="Arial"/>
          <w:color w:val="000000" w:themeColor="text1"/>
          <w:sz w:val="20"/>
        </w:rPr>
        <w:t xml:space="preserve">ENTIDAD </w:t>
      </w:r>
      <w:r w:rsidRPr="00463E71">
        <w:rPr>
          <w:rFonts w:ascii="Arial" w:eastAsia="Arial" w:hAnsi="Arial" w:cs="Arial"/>
          <w:b/>
          <w:bCs/>
          <w:color w:val="000000" w:themeColor="text1"/>
          <w:sz w:val="20"/>
        </w:rPr>
        <w:t>[………..]</w:t>
      </w:r>
      <w:r w:rsidRPr="00463E71">
        <w:rPr>
          <w:rFonts w:ascii="Arial" w:eastAsia="Arial" w:hAnsi="Arial" w:cs="Arial"/>
          <w:color w:val="000000" w:themeColor="text1"/>
          <w:sz w:val="20"/>
        </w:rPr>
        <w:t xml:space="preserve"> que a la fecha de la presente declaración cuenta con impedimento de carácter personal de Tipo </w:t>
      </w:r>
      <w:r w:rsidRPr="00463E71">
        <w:rPr>
          <w:rFonts w:ascii="Arial" w:eastAsia="Arial" w:hAnsi="Arial" w:cs="Arial"/>
          <w:b/>
          <w:bCs/>
          <w:color w:val="000000" w:themeColor="text1"/>
          <w:sz w:val="20"/>
        </w:rPr>
        <w:t>[CONSIGNAR 1A, 1B, 1C, 1D, 1E, 1F, y 1G, SEGÚN CORRESPONDA]</w:t>
      </w:r>
      <w:r w:rsidRPr="00463E71">
        <w:rPr>
          <w:rFonts w:ascii="Arial" w:eastAsia="Arial" w:hAnsi="Arial" w:cs="Arial"/>
          <w:color w:val="000000" w:themeColor="text1"/>
          <w:sz w:val="20"/>
        </w:rPr>
        <w:t xml:space="preserve"> de conformidad con el inciso 1 del numeral 30.1 del artículo 30 de la </w:t>
      </w:r>
      <w:r w:rsidRPr="00463E71">
        <w:rPr>
          <w:rFonts w:ascii="Arial" w:eastAsia="Arial" w:hAnsi="Arial" w:cs="Arial"/>
          <w:color w:val="000000" w:themeColor="text1"/>
          <w:sz w:val="20"/>
          <w:u w:val="single"/>
        </w:rPr>
        <w:t>Ley N° 32069 Ley General de Contrataciones Públicas.</w:t>
      </w:r>
    </w:p>
    <w:p w14:paraId="5B00EE2B" w14:textId="77777777" w:rsidR="007D3BF0" w:rsidRPr="00463E71" w:rsidRDefault="007D3BF0" w:rsidP="007D3BF0">
      <w:pPr>
        <w:jc w:val="both"/>
        <w:rPr>
          <w:rFonts w:ascii="Segoe UI" w:eastAsia="Segoe UI" w:hAnsi="Segoe UI" w:cs="Segoe UI"/>
          <w:color w:val="000000" w:themeColor="text1"/>
          <w:sz w:val="18"/>
          <w:szCs w:val="18"/>
          <w:lang w:eastAsia="en-GB"/>
        </w:rPr>
      </w:pPr>
      <w:r w:rsidRPr="00463E71">
        <w:rPr>
          <w:rFonts w:ascii="Segoe UI" w:eastAsia="Segoe UI" w:hAnsi="Segoe UI" w:cs="Segoe UI"/>
          <w:color w:val="000000" w:themeColor="text1"/>
          <w:sz w:val="18"/>
          <w:szCs w:val="18"/>
          <w:lang w:eastAsia="en-GB"/>
        </w:rPr>
        <w:t xml:space="preserve"> </w:t>
      </w:r>
    </w:p>
    <w:p w14:paraId="4DBDD16B" w14:textId="77777777" w:rsidR="007D3BF0" w:rsidRPr="00463E71" w:rsidRDefault="007D3BF0" w:rsidP="007D3BF0">
      <w:pPr>
        <w:jc w:val="both"/>
        <w:rPr>
          <w:rFonts w:ascii="Times New Roman" w:eastAsia="Times New Roman" w:hAnsi="Times New Roman"/>
          <w:color w:val="auto"/>
          <w:sz w:val="24"/>
          <w:szCs w:val="24"/>
          <w:lang w:eastAsia="en-GB"/>
        </w:rPr>
      </w:pPr>
      <w:r w:rsidRPr="00463E71">
        <w:rPr>
          <w:rFonts w:ascii="Arial" w:eastAsia="Arial" w:hAnsi="Arial" w:cs="Arial"/>
          <w:color w:val="000000" w:themeColor="text1"/>
          <w:sz w:val="20"/>
          <w:lang w:eastAsia="en-GB"/>
        </w:rPr>
        <w:t>Sin perjuicio de ello,</w:t>
      </w:r>
      <w:r w:rsidRPr="00463E71">
        <w:rPr>
          <w:rFonts w:ascii="Arial" w:eastAsia="Arial" w:hAnsi="Arial" w:cs="Arial"/>
          <w:b/>
          <w:bCs/>
          <w:color w:val="000000" w:themeColor="text1"/>
          <w:sz w:val="20"/>
          <w:lang w:eastAsia="en-GB"/>
        </w:rPr>
        <w:t xml:space="preserve"> DECLARO BAJO JURAMENTO</w:t>
      </w:r>
      <w:r w:rsidRPr="00463E71">
        <w:rPr>
          <w:rFonts w:ascii="Arial" w:eastAsia="Arial" w:hAnsi="Arial" w:cs="Arial"/>
          <w:color w:val="000000" w:themeColor="text1"/>
          <w:sz w:val="20"/>
          <w:lang w:eastAsia="en-GB"/>
        </w:rPr>
        <w:t xml:space="preserve"> lo siguiente:  </w:t>
      </w:r>
    </w:p>
    <w:p w14:paraId="0617E1FF" w14:textId="77777777" w:rsidR="007D3BF0" w:rsidRPr="00463E71" w:rsidRDefault="007D3BF0" w:rsidP="007D3BF0">
      <w:pPr>
        <w:jc w:val="both"/>
        <w:rPr>
          <w:rFonts w:ascii="Segoe UI" w:eastAsia="Segoe UI" w:hAnsi="Segoe UI" w:cs="Segoe UI"/>
          <w:color w:val="000000" w:themeColor="text1"/>
          <w:sz w:val="18"/>
          <w:szCs w:val="18"/>
          <w:lang w:eastAsia="en-GB"/>
        </w:rPr>
      </w:pPr>
    </w:p>
    <w:p w14:paraId="5D45AB3B" w14:textId="14B6D3D5" w:rsidR="007D3BF0" w:rsidRPr="00463E71" w:rsidRDefault="007D3BF0" w:rsidP="4CB2FF44">
      <w:pPr>
        <w:jc w:val="both"/>
        <w:rPr>
          <w:rFonts w:ascii="Arial" w:eastAsia="Arial" w:hAnsi="Arial" w:cs="Arial"/>
          <w:b/>
          <w:bCs/>
          <w:color w:val="auto"/>
          <w:sz w:val="20"/>
          <w:lang w:eastAsia="en-GB"/>
        </w:rPr>
      </w:pPr>
      <w:r w:rsidRPr="00463E71">
        <w:rPr>
          <w:rFonts w:ascii="Arial" w:eastAsia="Arial" w:hAnsi="Arial" w:cs="Arial"/>
          <w:b/>
          <w:bCs/>
          <w:color w:val="auto"/>
          <w:sz w:val="20"/>
          <w:lang w:eastAsia="en-GB"/>
        </w:rPr>
        <w:t xml:space="preserve">Me encuentro exceptuado del impedimento por razón de parentesco, en razón de [INDICAR SUPUESTO: HABER </w:t>
      </w:r>
      <w:r w:rsidR="6362536B" w:rsidRPr="00463E71">
        <w:rPr>
          <w:rFonts w:ascii="Arial" w:eastAsia="Arial" w:hAnsi="Arial" w:cs="Arial"/>
          <w:b/>
          <w:bCs/>
          <w:color w:val="auto"/>
          <w:sz w:val="20"/>
          <w:lang w:eastAsia="en-GB"/>
        </w:rPr>
        <w:t>EJECUTADO</w:t>
      </w:r>
      <w:r w:rsidRPr="00463E71">
        <w:rPr>
          <w:rFonts w:ascii="Arial" w:eastAsia="Arial" w:hAnsi="Arial" w:cs="Arial"/>
          <w:b/>
          <w:bCs/>
          <w:color w:val="auto"/>
          <w:sz w:val="20"/>
          <w:lang w:eastAsia="en-GB"/>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F20283" w:rsidRPr="00463E71">
        <w:rPr>
          <w:rFonts w:ascii="Arial" w:eastAsia="Arial" w:hAnsi="Arial" w:cs="Arial"/>
          <w:b/>
          <w:bCs/>
          <w:color w:val="auto"/>
          <w:sz w:val="20"/>
          <w:lang w:eastAsia="en-GB"/>
        </w:rPr>
        <w:t>o</w:t>
      </w:r>
      <w:r w:rsidRPr="00463E71">
        <w:rPr>
          <w:rFonts w:ascii="Arial" w:eastAsia="Arial" w:hAnsi="Arial" w:cs="Arial"/>
          <w:b/>
          <w:bCs/>
          <w:color w:val="auto"/>
          <w:sz w:val="20"/>
          <w:lang w:eastAsia="en-GB"/>
        </w:rPr>
        <w:t xml:space="preserve"> documentalmente para la presentación de ofertas, de conformidad con el numeral 39.4 del artículo 39 del Reglamento de  la Ley N° 32069, Ley General de Contrataciones del Públicas, aprobado por Decreto Supremo N° 009-2025-EF.</w:t>
      </w:r>
    </w:p>
    <w:p w14:paraId="54C6EE18" w14:textId="77777777" w:rsidR="007D3BF0" w:rsidRPr="00463E71" w:rsidRDefault="007D3BF0" w:rsidP="4161B470">
      <w:pPr>
        <w:jc w:val="both"/>
        <w:rPr>
          <w:rFonts w:ascii="Arial" w:eastAsia="Times New Roman" w:hAnsi="Arial" w:cs="Arial"/>
          <w:color w:val="000000" w:themeColor="text1"/>
          <w:sz w:val="20"/>
        </w:rPr>
      </w:pPr>
    </w:p>
    <w:p w14:paraId="745BA5F9" w14:textId="15802F38" w:rsidR="4161B470" w:rsidRPr="00463E71" w:rsidRDefault="4161B470" w:rsidP="4161B470">
      <w:pPr>
        <w:jc w:val="both"/>
        <w:rPr>
          <w:rFonts w:ascii="Arial" w:eastAsia="Times New Roman" w:hAnsi="Arial" w:cs="Arial"/>
          <w:color w:val="000000" w:themeColor="text1"/>
          <w:sz w:val="20"/>
        </w:rPr>
      </w:pPr>
    </w:p>
    <w:p w14:paraId="6B70C20D" w14:textId="77777777" w:rsidR="00704D8E" w:rsidRPr="00463E71" w:rsidRDefault="00704D8E" w:rsidP="00704D8E">
      <w:pPr>
        <w:jc w:val="both"/>
        <w:rPr>
          <w:rFonts w:ascii="Arial" w:eastAsia="Times New Roman" w:hAnsi="Arial" w:cs="Arial"/>
          <w:color w:val="000000" w:themeColor="text1"/>
          <w:sz w:val="20"/>
        </w:rPr>
      </w:pPr>
    </w:p>
    <w:p w14:paraId="2D53075C" w14:textId="5FD16B0D" w:rsidR="00B912BB" w:rsidRPr="00463E71" w:rsidRDefault="00B912BB" w:rsidP="00C22D8A">
      <w:pPr>
        <w:jc w:val="both"/>
        <w:textAlignment w:val="baseline"/>
        <w:rPr>
          <w:rFonts w:ascii="Segoe UI" w:hAnsi="Segoe UI" w:cs="Segoe UI"/>
          <w:sz w:val="18"/>
          <w:szCs w:val="18"/>
        </w:rPr>
      </w:pPr>
      <w:r w:rsidRPr="00463E71">
        <w:rPr>
          <w:rFonts w:ascii="Arial" w:hAnsi="Arial" w:cs="Arial"/>
          <w:szCs w:val="22"/>
        </w:rPr>
        <w:t>[CONSIGNAR CIUDAD Y FECHA]  </w:t>
      </w:r>
    </w:p>
    <w:p w14:paraId="654E15AF" w14:textId="23029BED" w:rsidR="00B912BB" w:rsidRPr="00463E71" w:rsidRDefault="00B912BB" w:rsidP="0016029F">
      <w:pPr>
        <w:jc w:val="both"/>
        <w:rPr>
          <w:rFonts w:ascii="Arial" w:eastAsia="Times New Roman" w:hAnsi="Arial" w:cs="Arial"/>
          <w:color w:val="000000" w:themeColor="text1"/>
          <w:sz w:val="20"/>
        </w:rPr>
      </w:pPr>
    </w:p>
    <w:p w14:paraId="56807CF5" w14:textId="77777777" w:rsidR="00E2172A" w:rsidRPr="00463E71" w:rsidRDefault="00E2172A" w:rsidP="0016029F">
      <w:pPr>
        <w:jc w:val="both"/>
        <w:rPr>
          <w:rFonts w:ascii="Arial" w:eastAsia="Times New Roman" w:hAnsi="Arial" w:cs="Arial"/>
          <w:color w:val="000000" w:themeColor="text1"/>
          <w:sz w:val="20"/>
        </w:rPr>
      </w:pPr>
    </w:p>
    <w:p w14:paraId="24D8DB2A" w14:textId="77777777" w:rsidR="00E2172A" w:rsidRPr="00463E71" w:rsidRDefault="00E2172A" w:rsidP="0016029F">
      <w:pPr>
        <w:jc w:val="both"/>
        <w:rPr>
          <w:rFonts w:ascii="Arial" w:eastAsia="Times New Roman" w:hAnsi="Arial" w:cs="Arial"/>
          <w:color w:val="000000" w:themeColor="text1"/>
          <w:sz w:val="20"/>
        </w:rPr>
      </w:pPr>
    </w:p>
    <w:p w14:paraId="704AB879" w14:textId="2E5CA497" w:rsidR="00B912BB" w:rsidRPr="00463E71" w:rsidRDefault="00B912BB" w:rsidP="003852FD">
      <w:pPr>
        <w:jc w:val="both"/>
        <w:rPr>
          <w:rFonts w:ascii="Arial" w:eastAsia="Times New Roman" w:hAnsi="Arial" w:cs="Arial"/>
          <w:color w:val="000000" w:themeColor="text1"/>
          <w:sz w:val="20"/>
        </w:rPr>
      </w:pPr>
      <w:r w:rsidRPr="00463E71">
        <w:rPr>
          <w:rFonts w:ascii="Arial" w:eastAsia="Times New Roman" w:hAnsi="Arial" w:cs="Arial"/>
          <w:color w:val="000000" w:themeColor="text1"/>
          <w:sz w:val="20"/>
        </w:rPr>
        <w:t> </w:t>
      </w:r>
    </w:p>
    <w:p w14:paraId="7D93F73C" w14:textId="77777777" w:rsidR="00704D8E" w:rsidRPr="00463E71" w:rsidRDefault="00B912BB" w:rsidP="00704D8E">
      <w:pPr>
        <w:jc w:val="center"/>
        <w:textAlignment w:val="baseline"/>
        <w:rPr>
          <w:rFonts w:ascii="Segoe UI" w:hAnsi="Segoe UI" w:cs="Segoe UI"/>
          <w:sz w:val="18"/>
          <w:szCs w:val="18"/>
        </w:rPr>
      </w:pPr>
      <w:r w:rsidRPr="00463E71">
        <w:rPr>
          <w:rFonts w:ascii="Arial" w:hAnsi="Arial" w:cs="Arial"/>
          <w:szCs w:val="22"/>
        </w:rPr>
        <w:t>……........................................................... </w:t>
      </w:r>
      <w:r w:rsidR="00704D8E" w:rsidRPr="00463E71">
        <w:rPr>
          <w:rFonts w:ascii="Arial" w:hAnsi="Arial" w:cs="Arial"/>
          <w:szCs w:val="22"/>
        </w:rPr>
        <w:t> </w:t>
      </w:r>
    </w:p>
    <w:p w14:paraId="3080AD9D" w14:textId="77777777" w:rsidR="00704D8E" w:rsidRPr="00463E71" w:rsidRDefault="00704D8E" w:rsidP="00704D8E">
      <w:pPr>
        <w:jc w:val="center"/>
        <w:textAlignment w:val="baseline"/>
        <w:rPr>
          <w:rFonts w:ascii="Segoe UI" w:hAnsi="Segoe UI" w:cs="Segoe UI"/>
          <w:sz w:val="18"/>
          <w:szCs w:val="18"/>
        </w:rPr>
      </w:pPr>
      <w:r w:rsidRPr="00463E71">
        <w:rPr>
          <w:rFonts w:ascii="Arial" w:hAnsi="Arial" w:cs="Arial"/>
          <w:b/>
          <w:bCs/>
          <w:szCs w:val="22"/>
        </w:rPr>
        <w:t xml:space="preserve">Firma, nombres y apellidos del postor </w:t>
      </w:r>
      <w:r w:rsidR="00B912BB" w:rsidRPr="00463E71">
        <w:rPr>
          <w:rFonts w:ascii="Arial" w:hAnsi="Arial" w:cs="Arial"/>
          <w:b/>
          <w:bCs/>
          <w:szCs w:val="22"/>
        </w:rPr>
        <w:t>o</w:t>
      </w:r>
      <w:r w:rsidR="00B912BB" w:rsidRPr="00463E71">
        <w:rPr>
          <w:rFonts w:ascii="Arial" w:hAnsi="Arial" w:cs="Arial"/>
          <w:szCs w:val="22"/>
        </w:rPr>
        <w:t> </w:t>
      </w:r>
      <w:r w:rsidRPr="00463E71">
        <w:rPr>
          <w:rFonts w:ascii="Arial" w:hAnsi="Arial" w:cs="Arial"/>
          <w:szCs w:val="22"/>
        </w:rPr>
        <w:t> </w:t>
      </w:r>
    </w:p>
    <w:p w14:paraId="44485932" w14:textId="53911A67" w:rsidR="009D047F" w:rsidRPr="00463E71" w:rsidRDefault="00704D8E" w:rsidP="00704D8E">
      <w:pPr>
        <w:widowControl w:val="0"/>
        <w:jc w:val="center"/>
        <w:rPr>
          <w:rFonts w:ascii="Arial" w:hAnsi="Arial" w:cs="Arial"/>
          <w:b/>
          <w:sz w:val="20"/>
        </w:rPr>
      </w:pPr>
      <w:r w:rsidRPr="00463E71">
        <w:rPr>
          <w:rFonts w:ascii="Arial" w:hAnsi="Arial" w:cs="Arial"/>
          <w:b/>
          <w:bCs/>
          <w:szCs w:val="22"/>
        </w:rPr>
        <w:t xml:space="preserve">representante legal, según </w:t>
      </w:r>
      <w:r w:rsidR="00B912BB" w:rsidRPr="00463E71">
        <w:rPr>
          <w:rFonts w:ascii="Arial" w:hAnsi="Arial" w:cs="Arial"/>
          <w:b/>
          <w:bCs/>
          <w:szCs w:val="22"/>
        </w:rPr>
        <w:t>corresponda</w:t>
      </w:r>
      <w:r w:rsidR="00B912BB" w:rsidRPr="00463E71">
        <w:rPr>
          <w:rFonts w:ascii="Arial" w:hAnsi="Arial" w:cs="Arial"/>
          <w:szCs w:val="22"/>
        </w:rPr>
        <w:t>  </w:t>
      </w:r>
      <w:r w:rsidRPr="00463E71">
        <w:rPr>
          <w:rFonts w:ascii="Arial" w:hAnsi="Arial" w:cs="Arial"/>
          <w:szCs w:val="22"/>
        </w:rPr>
        <w:t> </w:t>
      </w:r>
    </w:p>
    <w:p w14:paraId="52823D89" w14:textId="77777777" w:rsidR="00C22D8A" w:rsidRPr="00463E71" w:rsidRDefault="00C22D8A" w:rsidP="000723A5">
      <w:pPr>
        <w:widowControl w:val="0"/>
        <w:rPr>
          <w:rFonts w:ascii="Arial" w:hAnsi="Arial" w:cs="Arial"/>
          <w:b/>
          <w:sz w:val="20"/>
        </w:rPr>
      </w:pPr>
    </w:p>
    <w:p w14:paraId="4A3C9C23" w14:textId="3AB72E6B" w:rsidR="2B02BEC1" w:rsidRPr="00463E71" w:rsidRDefault="2B02BEC1">
      <w:r w:rsidRPr="00463E71">
        <w:br w:type="page"/>
      </w:r>
    </w:p>
    <w:tbl>
      <w:tblPr>
        <w:tblStyle w:val="Tablaconcuadrcula1clara-nfasis31"/>
        <w:tblpPr w:leftFromText="141" w:rightFromText="141" w:vertAnchor="text" w:horzAnchor="margin" w:tblpY="-106"/>
        <w:tblW w:w="9072" w:type="dxa"/>
        <w:tblLook w:val="04A0" w:firstRow="1" w:lastRow="0" w:firstColumn="1" w:lastColumn="0" w:noHBand="0" w:noVBand="1"/>
      </w:tblPr>
      <w:tblGrid>
        <w:gridCol w:w="9072"/>
      </w:tblGrid>
      <w:tr w:rsidR="000723A5" w:rsidRPr="00463E71" w14:paraId="70DFDD9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3FC4B41" w14:textId="77777777" w:rsidR="000723A5" w:rsidRPr="00463E71" w:rsidRDefault="000723A5">
            <w:pPr>
              <w:jc w:val="both"/>
              <w:rPr>
                <w:rFonts w:ascii="Arial" w:hAnsi="Arial" w:cs="Arial"/>
                <w:color w:val="0070C0"/>
                <w:sz w:val="19"/>
                <w:szCs w:val="19"/>
                <w:lang w:val="es-ES"/>
              </w:rPr>
            </w:pPr>
            <w:r w:rsidRPr="00463E71">
              <w:rPr>
                <w:rFonts w:ascii="Arial" w:hAnsi="Arial" w:cs="Arial"/>
                <w:color w:val="0070C0"/>
                <w:sz w:val="19"/>
                <w:szCs w:val="19"/>
                <w:lang w:val="es-ES"/>
              </w:rPr>
              <w:lastRenderedPageBreak/>
              <w:t>Importante para la entidad contratante</w:t>
            </w:r>
          </w:p>
        </w:tc>
      </w:tr>
      <w:tr w:rsidR="000723A5" w:rsidRPr="00463E71" w14:paraId="6794DDA3" w14:textId="77777777" w:rsidTr="0080282E">
        <w:trPr>
          <w:trHeight w:val="60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440587" w14:textId="77777777" w:rsidR="000723A5" w:rsidRPr="00463E71" w:rsidRDefault="000723A5">
            <w:pPr>
              <w:widowControl w:val="0"/>
              <w:jc w:val="both"/>
              <w:rPr>
                <w:rFonts w:ascii="Arial" w:hAnsi="Arial" w:cs="Arial"/>
                <w:b w:val="0"/>
                <w:bCs w:val="0"/>
                <w:i/>
                <w:color w:val="0070C0"/>
                <w:sz w:val="19"/>
                <w:szCs w:val="19"/>
                <w:lang w:val="es-ES"/>
              </w:rPr>
            </w:pPr>
            <w:r w:rsidRPr="00463E71">
              <w:rPr>
                <w:rFonts w:ascii="Arial" w:hAnsi="Arial" w:cs="Arial"/>
                <w:b w:val="0"/>
                <w:i/>
                <w:color w:val="0070C0"/>
                <w:sz w:val="20"/>
              </w:rPr>
              <w:t xml:space="preserve">En caso de la prestación de servicios bajo </w:t>
            </w:r>
            <w:r w:rsidRPr="00463E71" w:rsidDel="00EC74FF">
              <w:rPr>
                <w:rFonts w:ascii="Arial" w:hAnsi="Arial" w:cs="Arial"/>
                <w:b w:val="0"/>
                <w:bCs w:val="0"/>
                <w:i/>
                <w:iCs/>
                <w:color w:val="0070C0"/>
                <w:sz w:val="20"/>
              </w:rPr>
              <w:t>la modalidad de pago de</w:t>
            </w:r>
            <w:r w:rsidRPr="00463E71">
              <w:rPr>
                <w:rFonts w:ascii="Arial" w:hAnsi="Arial" w:cs="Arial"/>
                <w:b w:val="0"/>
                <w:bCs w:val="0"/>
                <w:i/>
                <w:iCs/>
                <w:color w:val="0070C0"/>
                <w:sz w:val="20"/>
              </w:rPr>
              <w:t xml:space="preserve"> </w:t>
            </w:r>
            <w:r w:rsidRPr="00463E71">
              <w:rPr>
                <w:rFonts w:ascii="Arial" w:hAnsi="Arial" w:cs="Arial"/>
                <w:b w:val="0"/>
                <w:i/>
                <w:color w:val="0070C0"/>
                <w:sz w:val="20"/>
              </w:rPr>
              <w:t xml:space="preserve">precios unitarios </w:t>
            </w:r>
            <w:r w:rsidRPr="00463E71">
              <w:rPr>
                <w:rFonts w:ascii="Arial" w:hAnsi="Arial" w:cs="Arial"/>
                <w:b w:val="0"/>
                <w:i/>
                <w:color w:val="0070C0"/>
                <w:sz w:val="20"/>
                <w:lang w:val="es-ES"/>
              </w:rPr>
              <w:t xml:space="preserve">incluir </w:t>
            </w:r>
            <w:r w:rsidRPr="00463E71">
              <w:rPr>
                <w:rFonts w:ascii="Arial" w:hAnsi="Arial" w:cs="Arial"/>
                <w:b w:val="0"/>
                <w:i/>
                <w:color w:val="0070C0"/>
                <w:sz w:val="20"/>
              </w:rPr>
              <w:t>el siguiente anexo</w:t>
            </w:r>
            <w:r w:rsidRPr="00463E71">
              <w:rPr>
                <w:rFonts w:ascii="Arial" w:hAnsi="Arial" w:cs="Arial"/>
                <w:b w:val="0"/>
                <w:i/>
                <w:color w:val="0070C0"/>
                <w:sz w:val="19"/>
                <w:szCs w:val="19"/>
              </w:rPr>
              <w:t>:</w:t>
            </w:r>
          </w:p>
        </w:tc>
      </w:tr>
    </w:tbl>
    <w:p w14:paraId="089250CC" w14:textId="673CD637" w:rsidR="001A4B99" w:rsidRPr="00463E71" w:rsidRDefault="004D5039" w:rsidP="0082179E">
      <w:pPr>
        <w:widowControl w:val="0"/>
        <w:jc w:val="both"/>
        <w:rPr>
          <w:rFonts w:ascii="Arial" w:hAnsi="Arial" w:cs="Arial"/>
          <w:b/>
          <w:sz w:val="20"/>
        </w:rPr>
      </w:pPr>
      <w:r w:rsidRPr="00463E71">
        <w:rPr>
          <w:rFonts w:ascii="Arial" w:eastAsia="Times New Roman" w:hAnsi="Arial" w:cs="Arial"/>
          <w:b/>
          <w:i/>
          <w:color w:val="0070C0"/>
          <w:sz w:val="18"/>
          <w:szCs w:val="18"/>
          <w:lang w:eastAsia="en-GB"/>
        </w:rPr>
        <w:t>Esta nota deberá ser eliminada una vez culminada la elaboración de las bases</w:t>
      </w:r>
    </w:p>
    <w:p w14:paraId="7D29855A" w14:textId="77777777" w:rsidR="00A66841" w:rsidRPr="00463E71" w:rsidRDefault="00A66841" w:rsidP="00345818">
      <w:pPr>
        <w:widowControl w:val="0"/>
        <w:jc w:val="center"/>
        <w:rPr>
          <w:rFonts w:ascii="Arial" w:hAnsi="Arial" w:cs="Arial"/>
          <w:b/>
          <w:sz w:val="20"/>
        </w:rPr>
      </w:pPr>
    </w:p>
    <w:p w14:paraId="6281BB71" w14:textId="6E600AB4" w:rsidR="000B6933" w:rsidRPr="00463E71" w:rsidRDefault="197E180A" w:rsidP="4161B470">
      <w:pPr>
        <w:widowControl w:val="0"/>
        <w:jc w:val="center"/>
        <w:rPr>
          <w:rFonts w:ascii="Arial" w:hAnsi="Arial" w:cs="Arial"/>
          <w:b/>
          <w:bCs/>
        </w:rPr>
      </w:pPr>
      <w:r w:rsidRPr="00463E71">
        <w:rPr>
          <w:rFonts w:ascii="Arial" w:hAnsi="Arial" w:cs="Arial"/>
          <w:b/>
          <w:bCs/>
        </w:rPr>
        <w:t xml:space="preserve">ANEXO Nº </w:t>
      </w:r>
      <w:r w:rsidR="45F4DD9C" w:rsidRPr="00463E71">
        <w:rPr>
          <w:rFonts w:ascii="Arial" w:hAnsi="Arial" w:cs="Arial"/>
          <w:b/>
          <w:bCs/>
        </w:rPr>
        <w:t>6</w:t>
      </w:r>
    </w:p>
    <w:p w14:paraId="2600CC6C" w14:textId="77777777" w:rsidR="004D5039" w:rsidRPr="00463E71" w:rsidRDefault="004D5039" w:rsidP="004D5039">
      <w:pPr>
        <w:pStyle w:val="Textoindependiente"/>
        <w:widowControl w:val="0"/>
        <w:spacing w:after="0"/>
        <w:jc w:val="center"/>
        <w:rPr>
          <w:rFonts w:ascii="Arial" w:hAnsi="Arial" w:cs="Arial"/>
          <w:b/>
          <w:sz w:val="20"/>
          <w:szCs w:val="20"/>
        </w:rPr>
      </w:pPr>
    </w:p>
    <w:p w14:paraId="07AF1412" w14:textId="77777777" w:rsidR="004D5039" w:rsidRPr="00463E71" w:rsidRDefault="004D5039" w:rsidP="004D5039">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62A198EE" w14:textId="77777777" w:rsidR="004D5039" w:rsidRPr="00463E71" w:rsidRDefault="004D5039" w:rsidP="0005608A">
      <w:pPr>
        <w:pStyle w:val="Textoindependiente"/>
        <w:widowControl w:val="0"/>
        <w:spacing w:after="0"/>
        <w:rPr>
          <w:rFonts w:ascii="Arial" w:hAnsi="Arial" w:cs="Arial"/>
          <w:sz w:val="20"/>
          <w:szCs w:val="20"/>
        </w:rPr>
      </w:pPr>
    </w:p>
    <w:p w14:paraId="6C74CA9C" w14:textId="77777777" w:rsidR="004D5039" w:rsidRPr="00463E71" w:rsidRDefault="004D5039" w:rsidP="004D5039">
      <w:pPr>
        <w:pStyle w:val="Textoindependiente"/>
        <w:widowControl w:val="0"/>
        <w:spacing w:after="0"/>
        <w:rPr>
          <w:rFonts w:ascii="Arial" w:hAnsi="Arial" w:cs="Arial"/>
          <w:sz w:val="20"/>
          <w:szCs w:val="20"/>
        </w:rPr>
      </w:pPr>
    </w:p>
    <w:p w14:paraId="578DAEF1" w14:textId="77777777" w:rsidR="004D5039" w:rsidRPr="00463E71" w:rsidRDefault="004D5039" w:rsidP="004D5039">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0B10FC34" w14:textId="77777777" w:rsidR="009E0E7C" w:rsidRPr="00463E71" w:rsidRDefault="00AA5616" w:rsidP="0005608A">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6CFAC7B3" w14:textId="77AEE195" w:rsidR="000B6933" w:rsidRPr="00463E71" w:rsidRDefault="000B6933" w:rsidP="0005608A">
      <w:pPr>
        <w:pStyle w:val="Textoindependiente"/>
        <w:widowControl w:val="0"/>
        <w:spacing w:after="0"/>
        <w:jc w:val="both"/>
        <w:rPr>
          <w:rFonts w:ascii="Arial" w:hAnsi="Arial" w:cs="Arial"/>
          <w:b/>
          <w:sz w:val="20"/>
          <w:szCs w:val="20"/>
        </w:rPr>
      </w:pPr>
      <w:r w:rsidRPr="00463E71">
        <w:rPr>
          <w:rFonts w:ascii="Arial" w:hAnsi="Arial" w:cs="Arial"/>
          <w:b/>
          <w:sz w:val="20"/>
          <w:szCs w:val="20"/>
        </w:rPr>
        <w:t>CONCURSO PÚBLICO</w:t>
      </w:r>
      <w:r w:rsidR="004712F7" w:rsidRPr="00463E71">
        <w:rPr>
          <w:rFonts w:ascii="Arial" w:hAnsi="Arial" w:cs="Arial"/>
          <w:b/>
          <w:sz w:val="20"/>
          <w:szCs w:val="20"/>
        </w:rPr>
        <w:t xml:space="preserve"> ABREVIADO</w:t>
      </w:r>
      <w:r w:rsidR="009E0E7C" w:rsidRPr="00463E71">
        <w:rPr>
          <w:rFonts w:ascii="Arial" w:hAnsi="Arial" w:cs="Arial"/>
          <w:b/>
          <w:sz w:val="20"/>
          <w:szCs w:val="20"/>
        </w:rPr>
        <w:t xml:space="preserve"> DE SERVICIO</w:t>
      </w:r>
      <w:r w:rsidR="004712F7" w:rsidRPr="00463E71">
        <w:rPr>
          <w:rFonts w:ascii="Arial" w:hAnsi="Arial" w:cs="Arial"/>
          <w:b/>
          <w:color w:val="000000" w:themeColor="text1"/>
          <w:sz w:val="20"/>
          <w:szCs w:val="20"/>
        </w:rPr>
        <w:t xml:space="preserve"> </w:t>
      </w:r>
      <w:r w:rsidRPr="00463E71">
        <w:rPr>
          <w:rFonts w:ascii="Arial" w:hAnsi="Arial" w:cs="Arial"/>
          <w:b/>
          <w:color w:val="000000" w:themeColor="text1"/>
          <w:sz w:val="20"/>
          <w:szCs w:val="20"/>
        </w:rPr>
        <w:t>Nº</w:t>
      </w:r>
      <w:r w:rsidRPr="00463E71">
        <w:rPr>
          <w:rFonts w:ascii="Arial" w:hAnsi="Arial" w:cs="Arial"/>
          <w:b/>
          <w:sz w:val="20"/>
          <w:szCs w:val="20"/>
        </w:rPr>
        <w:t xml:space="preserve"> </w:t>
      </w:r>
      <w:r w:rsidRPr="00463E71">
        <w:rPr>
          <w:rFonts w:ascii="Arial" w:hAnsi="Arial" w:cs="Arial"/>
          <w:b/>
          <w:color w:val="000000" w:themeColor="text1"/>
          <w:sz w:val="20"/>
          <w:szCs w:val="20"/>
        </w:rPr>
        <w:t xml:space="preserve">[CONSIGNAR NOMENCLATURA </w:t>
      </w:r>
      <w:r w:rsidR="0005608A" w:rsidRPr="00463E71">
        <w:rPr>
          <w:rFonts w:ascii="Arial" w:hAnsi="Arial" w:cs="Arial"/>
          <w:b/>
          <w:color w:val="000000" w:themeColor="text1"/>
          <w:sz w:val="20"/>
          <w:szCs w:val="20"/>
        </w:rPr>
        <w:t>DEL PROCEDIMIENTO DE SELECCIÓN</w:t>
      </w:r>
      <w:r w:rsidR="0005608A" w:rsidRPr="00463E71">
        <w:rPr>
          <w:rFonts w:ascii="Arial" w:hAnsi="Arial"/>
          <w:b/>
          <w:color w:val="000000" w:themeColor="text1"/>
          <w:sz w:val="20"/>
        </w:rPr>
        <w:t>]</w:t>
      </w:r>
    </w:p>
    <w:p w14:paraId="6BCC1DED" w14:textId="77777777" w:rsidR="004D5039" w:rsidRPr="00463E71" w:rsidRDefault="004D5039" w:rsidP="004D5039">
      <w:pPr>
        <w:pStyle w:val="Textoindependiente"/>
        <w:widowControl w:val="0"/>
        <w:spacing w:after="0"/>
        <w:jc w:val="both"/>
        <w:rPr>
          <w:rFonts w:ascii="Arial" w:hAnsi="Arial" w:cs="Arial"/>
          <w:sz w:val="20"/>
          <w:szCs w:val="20"/>
          <w:u w:val="single"/>
        </w:rPr>
      </w:pPr>
      <w:r w:rsidRPr="00463E71">
        <w:rPr>
          <w:rFonts w:ascii="Arial" w:hAnsi="Arial" w:cs="Arial"/>
          <w:sz w:val="20"/>
          <w:szCs w:val="20"/>
          <w:u w:val="single"/>
        </w:rPr>
        <w:t>Presente</w:t>
      </w:r>
      <w:r w:rsidRPr="00463E71">
        <w:rPr>
          <w:rFonts w:ascii="Arial" w:hAnsi="Arial" w:cs="Arial"/>
          <w:sz w:val="20"/>
          <w:szCs w:val="20"/>
        </w:rPr>
        <w:t>.-</w:t>
      </w:r>
    </w:p>
    <w:p w14:paraId="10A50FB3" w14:textId="77777777" w:rsidR="004D5039" w:rsidRPr="00463E71" w:rsidRDefault="004D5039" w:rsidP="004D5039">
      <w:pPr>
        <w:pStyle w:val="Textoindependiente"/>
        <w:widowControl w:val="0"/>
        <w:spacing w:after="0"/>
        <w:jc w:val="both"/>
        <w:rPr>
          <w:rFonts w:ascii="Arial" w:hAnsi="Arial" w:cs="Arial"/>
          <w:sz w:val="20"/>
          <w:szCs w:val="20"/>
        </w:rPr>
      </w:pPr>
    </w:p>
    <w:p w14:paraId="27581095" w14:textId="77777777" w:rsidR="004D5039" w:rsidRPr="00463E71" w:rsidRDefault="004D5039" w:rsidP="004D5039">
      <w:pPr>
        <w:pStyle w:val="Textoindependiente"/>
        <w:widowControl w:val="0"/>
        <w:spacing w:after="0"/>
        <w:jc w:val="both"/>
        <w:rPr>
          <w:rFonts w:ascii="Arial" w:hAnsi="Arial" w:cs="Arial"/>
          <w:sz w:val="20"/>
          <w:szCs w:val="20"/>
        </w:rPr>
      </w:pPr>
    </w:p>
    <w:p w14:paraId="7880F3B3" w14:textId="77777777" w:rsidR="004D5039" w:rsidRPr="00463E71" w:rsidRDefault="004D5039" w:rsidP="004D5039">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0612167D" w14:textId="77777777" w:rsidR="004D5039" w:rsidRPr="00463E71" w:rsidRDefault="004D5039" w:rsidP="004D5039">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4D5039" w:rsidRPr="00463E71" w14:paraId="55722EBA" w14:textId="77777777">
        <w:trPr>
          <w:jc w:val="center"/>
        </w:trPr>
        <w:tc>
          <w:tcPr>
            <w:tcW w:w="3605" w:type="dxa"/>
            <w:shd w:val="clear" w:color="auto" w:fill="D9D9D9" w:themeFill="background1" w:themeFillShade="D9"/>
            <w:vAlign w:val="center"/>
          </w:tcPr>
          <w:p w14:paraId="7EF561A5" w14:textId="77777777" w:rsidR="004D5039" w:rsidRPr="00463E71" w:rsidRDefault="004D5039" w:rsidP="00523E99">
            <w:pPr>
              <w:widowControl w:val="0"/>
              <w:jc w:val="center"/>
              <w:rPr>
                <w:rFonts w:ascii="Arial" w:hAnsi="Arial"/>
                <w:b/>
                <w:sz w:val="18"/>
              </w:rPr>
            </w:pPr>
            <w:bookmarkStart w:id="14" w:name="_Hlk515984464"/>
            <w:r w:rsidRPr="00463E71">
              <w:rPr>
                <w:rFonts w:ascii="Arial" w:hAnsi="Arial"/>
                <w:b/>
                <w:sz w:val="18"/>
              </w:rPr>
              <w:t>CONCEPTO</w:t>
            </w:r>
          </w:p>
        </w:tc>
        <w:tc>
          <w:tcPr>
            <w:tcW w:w="1210" w:type="dxa"/>
            <w:shd w:val="clear" w:color="auto" w:fill="D9D9D9" w:themeFill="background1" w:themeFillShade="D9"/>
          </w:tcPr>
          <w:p w14:paraId="26AFE58A" w14:textId="77777777" w:rsidR="004D5039" w:rsidRPr="00463E71" w:rsidRDefault="004D5039" w:rsidP="00523E99">
            <w:pPr>
              <w:pStyle w:val="Textoindependiente"/>
              <w:widowControl w:val="0"/>
              <w:spacing w:after="0"/>
              <w:jc w:val="center"/>
              <w:rPr>
                <w:rFonts w:ascii="Arial" w:hAnsi="Arial" w:cs="Arial"/>
                <w:b/>
                <w:sz w:val="18"/>
              </w:rPr>
            </w:pPr>
          </w:p>
          <w:p w14:paraId="45059681"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CANTIDAD</w:t>
            </w:r>
          </w:p>
        </w:tc>
        <w:tc>
          <w:tcPr>
            <w:tcW w:w="2155" w:type="dxa"/>
            <w:shd w:val="clear" w:color="auto" w:fill="D9D9D9" w:themeFill="background1" w:themeFillShade="D9"/>
            <w:vAlign w:val="center"/>
          </w:tcPr>
          <w:p w14:paraId="026BB59F" w14:textId="77777777" w:rsidR="004D5039" w:rsidRPr="00463E71" w:rsidRDefault="004D5039" w:rsidP="00523E99">
            <w:pPr>
              <w:pStyle w:val="Textoindependiente"/>
              <w:widowControl w:val="0"/>
              <w:spacing w:after="0"/>
              <w:jc w:val="center"/>
              <w:rPr>
                <w:rFonts w:ascii="Arial" w:hAnsi="Arial" w:cs="Arial"/>
                <w:b/>
                <w:sz w:val="18"/>
              </w:rPr>
            </w:pPr>
          </w:p>
          <w:p w14:paraId="792357AB"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PRECIO UNITARIO</w:t>
            </w:r>
          </w:p>
          <w:p w14:paraId="5BE74331" w14:textId="77777777" w:rsidR="004D5039" w:rsidRPr="00463E71" w:rsidRDefault="004D5039" w:rsidP="00523E99">
            <w:pPr>
              <w:pStyle w:val="Textoindependiente"/>
              <w:widowControl w:val="0"/>
              <w:spacing w:after="0"/>
              <w:jc w:val="center"/>
              <w:rPr>
                <w:rFonts w:ascii="Arial" w:hAnsi="Arial" w:cs="Arial"/>
                <w:b/>
                <w:sz w:val="18"/>
              </w:rPr>
            </w:pPr>
          </w:p>
        </w:tc>
        <w:tc>
          <w:tcPr>
            <w:tcW w:w="2324" w:type="dxa"/>
            <w:shd w:val="clear" w:color="auto" w:fill="D9D9D9" w:themeFill="background1" w:themeFillShade="D9"/>
            <w:vAlign w:val="center"/>
          </w:tcPr>
          <w:p w14:paraId="52099A52"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 xml:space="preserve">PRECIO TOTAL </w:t>
            </w:r>
          </w:p>
        </w:tc>
      </w:tr>
      <w:tr w:rsidR="004D5039" w:rsidRPr="00463E71" w14:paraId="121BC4B7" w14:textId="77777777" w:rsidTr="00523E99">
        <w:trPr>
          <w:trHeight w:val="386"/>
          <w:jc w:val="center"/>
        </w:trPr>
        <w:tc>
          <w:tcPr>
            <w:tcW w:w="3605" w:type="dxa"/>
            <w:vAlign w:val="center"/>
          </w:tcPr>
          <w:p w14:paraId="187787D7" w14:textId="77777777" w:rsidR="004D5039" w:rsidRPr="00463E71" w:rsidRDefault="004D5039" w:rsidP="00523E99">
            <w:pPr>
              <w:widowControl w:val="0"/>
              <w:jc w:val="both"/>
              <w:rPr>
                <w:rFonts w:ascii="Arial" w:hAnsi="Arial" w:cs="Arial"/>
                <w:sz w:val="20"/>
              </w:rPr>
            </w:pPr>
          </w:p>
        </w:tc>
        <w:tc>
          <w:tcPr>
            <w:tcW w:w="1210" w:type="dxa"/>
          </w:tcPr>
          <w:p w14:paraId="3CA2F6A8" w14:textId="77777777" w:rsidR="004D5039" w:rsidRPr="00463E71" w:rsidRDefault="004D5039" w:rsidP="00523E99">
            <w:pPr>
              <w:pStyle w:val="Textoindependiente"/>
              <w:widowControl w:val="0"/>
              <w:spacing w:after="0"/>
              <w:jc w:val="right"/>
              <w:rPr>
                <w:rFonts w:ascii="Arial" w:hAnsi="Arial" w:cs="Arial"/>
                <w:b/>
                <w:sz w:val="20"/>
              </w:rPr>
            </w:pPr>
          </w:p>
        </w:tc>
        <w:tc>
          <w:tcPr>
            <w:tcW w:w="2155" w:type="dxa"/>
          </w:tcPr>
          <w:p w14:paraId="52DD63AC" w14:textId="77777777" w:rsidR="004D5039" w:rsidRPr="00463E71" w:rsidRDefault="004D5039" w:rsidP="00523E99">
            <w:pPr>
              <w:pStyle w:val="Textoindependiente"/>
              <w:widowControl w:val="0"/>
              <w:spacing w:after="0"/>
              <w:jc w:val="right"/>
              <w:rPr>
                <w:rFonts w:ascii="Arial" w:hAnsi="Arial" w:cs="Arial"/>
                <w:b/>
                <w:sz w:val="20"/>
              </w:rPr>
            </w:pPr>
          </w:p>
        </w:tc>
        <w:tc>
          <w:tcPr>
            <w:tcW w:w="2324" w:type="dxa"/>
            <w:vAlign w:val="center"/>
          </w:tcPr>
          <w:p w14:paraId="124592C2" w14:textId="77777777" w:rsidR="004D5039" w:rsidRPr="00463E71" w:rsidRDefault="004D5039" w:rsidP="00523E99">
            <w:pPr>
              <w:pStyle w:val="Textoindependiente"/>
              <w:widowControl w:val="0"/>
              <w:spacing w:after="0"/>
              <w:jc w:val="right"/>
              <w:rPr>
                <w:rFonts w:ascii="Arial" w:hAnsi="Arial" w:cs="Arial"/>
                <w:b/>
                <w:sz w:val="20"/>
              </w:rPr>
            </w:pPr>
          </w:p>
        </w:tc>
      </w:tr>
      <w:tr w:rsidR="004D5039" w:rsidRPr="00463E71" w14:paraId="5293ECF3" w14:textId="77777777" w:rsidTr="00523E99">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4E5668B6" w14:textId="77777777" w:rsidR="004D5039" w:rsidRPr="00463E71" w:rsidRDefault="004D5039" w:rsidP="00523E99">
            <w:pPr>
              <w:pStyle w:val="Textoindependiente"/>
              <w:widowControl w:val="0"/>
              <w:spacing w:after="0"/>
              <w:rPr>
                <w:rFonts w:ascii="Arial" w:hAnsi="Arial" w:cs="Arial"/>
                <w:b/>
                <w:sz w:val="20"/>
              </w:rPr>
            </w:pPr>
            <w:r w:rsidRPr="00463E7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3FBEBDA" w14:textId="77777777" w:rsidR="004D5039" w:rsidRPr="00463E71" w:rsidRDefault="004D5039" w:rsidP="00523E99">
            <w:pPr>
              <w:pStyle w:val="Textoindependiente"/>
              <w:widowControl w:val="0"/>
              <w:spacing w:after="0"/>
              <w:jc w:val="right"/>
              <w:rPr>
                <w:rFonts w:ascii="Arial" w:hAnsi="Arial" w:cs="Arial"/>
                <w:b/>
                <w:sz w:val="20"/>
              </w:rPr>
            </w:pPr>
          </w:p>
        </w:tc>
      </w:tr>
      <w:bookmarkEnd w:id="14"/>
    </w:tbl>
    <w:p w14:paraId="0FF60F8E" w14:textId="77777777" w:rsidR="004D5039" w:rsidRPr="00463E71" w:rsidRDefault="004D5039" w:rsidP="004D5039">
      <w:pPr>
        <w:pStyle w:val="Textoindependiente"/>
        <w:widowControl w:val="0"/>
        <w:spacing w:after="0"/>
        <w:jc w:val="both"/>
        <w:rPr>
          <w:rFonts w:ascii="Arial" w:hAnsi="Arial" w:cs="Arial"/>
          <w:color w:val="000000"/>
          <w:sz w:val="20"/>
          <w:szCs w:val="20"/>
        </w:rPr>
      </w:pPr>
    </w:p>
    <w:p w14:paraId="6DBF75ED" w14:textId="675494BD" w:rsidR="00D82DFB" w:rsidRPr="00463E71" w:rsidRDefault="00D82DFB" w:rsidP="00D82DFB">
      <w:pPr>
        <w:pStyle w:val="Textoindependiente"/>
        <w:widowControl w:val="0"/>
        <w:spacing w:after="0"/>
        <w:ind w:left="142"/>
        <w:jc w:val="both"/>
        <w:rPr>
          <w:rFonts w:ascii="Arial" w:hAnsi="Arial" w:cs="Arial"/>
          <w:sz w:val="20"/>
        </w:rPr>
      </w:pPr>
      <w:r w:rsidRPr="00463E71">
        <w:rPr>
          <w:rFonts w:ascii="Arial" w:hAnsi="Arial" w:cs="Arial"/>
          <w:sz w:val="20"/>
        </w:rPr>
        <w:t xml:space="preserve">El precio de la oferta </w:t>
      </w:r>
      <w:r w:rsidRPr="00463E71">
        <w:rPr>
          <w:rFonts w:ascii="Arial" w:hAnsi="Arial" w:cs="Arial"/>
          <w:b/>
          <w:sz w:val="20"/>
          <w:u w:val="single"/>
        </w:rPr>
        <w:t>[CONSIGNAR LA MONEDA DE LA CONVOCATORIA]</w:t>
      </w:r>
      <w:r w:rsidRPr="00463E71">
        <w:rPr>
          <w:rFonts w:ascii="Arial" w:hAnsi="Arial" w:cs="Arial"/>
          <w:sz w:val="20"/>
        </w:rPr>
        <w:t xml:space="preserve"> incluye todos los </w:t>
      </w:r>
      <w:r w:rsidR="00370B35" w:rsidRPr="00463E71">
        <w:rPr>
          <w:rFonts w:ascii="Arial" w:hAnsi="Arial" w:cs="Arial"/>
          <w:sz w:val="20"/>
        </w:rPr>
        <w:t>impuestos</w:t>
      </w:r>
      <w:r w:rsidRPr="00463E71">
        <w:rPr>
          <w:rFonts w:ascii="Arial" w:hAnsi="Arial" w:cs="Arial"/>
          <w:sz w:val="20"/>
        </w:rPr>
        <w:t xml:space="preserve">, seguros, transporte, inspecciones, pruebas y, de ser el caso, los costos laborales conforme </w:t>
      </w:r>
      <w:r w:rsidR="00B15422" w:rsidRPr="00463E71">
        <w:rPr>
          <w:rFonts w:ascii="Arial" w:hAnsi="Arial" w:cs="Arial"/>
          <w:sz w:val="20"/>
        </w:rPr>
        <w:t xml:space="preserve">a </w:t>
      </w:r>
      <w:r w:rsidRPr="00463E71">
        <w:rPr>
          <w:rFonts w:ascii="Arial" w:hAnsi="Arial" w:cs="Arial"/>
          <w:sz w:val="20"/>
        </w:rPr>
        <w:t>la legislación vigente, así como cualquier otro concepto que pueda tener incidencia sobre el costo del servicio a contratar</w:t>
      </w:r>
      <w:r w:rsidR="004C713B" w:rsidRPr="00463E71">
        <w:rPr>
          <w:rFonts w:ascii="Arial" w:hAnsi="Arial" w:cs="Arial"/>
          <w:sz w:val="20"/>
        </w:rPr>
        <w:t xml:space="preserve"> </w:t>
      </w:r>
      <w:r w:rsidR="004C713B" w:rsidRPr="00463E71">
        <w:rPr>
          <w:rFonts w:ascii="Arial" w:hAnsi="Arial" w:cs="Arial"/>
          <w:color w:val="000000" w:themeColor="text1"/>
          <w:sz w:val="20"/>
          <w:szCs w:val="20"/>
        </w:rPr>
        <w:t>[</w:t>
      </w:r>
      <w:r w:rsidR="004C713B" w:rsidRPr="00463E71">
        <w:rPr>
          <w:rFonts w:ascii="Arial" w:hAnsi="Arial" w:cs="Arial"/>
          <w:sz w:val="20"/>
        </w:rPr>
        <w:t>EXCEPTO LA DE AQUELLOS POSTORES QUE GOCEN DE ALGUNA EXONERACIÓN LEGAL, NO INCLUYEN EN EL PRECIO DE SU OFERTA LOS TRIBUTOS RESPECTIVOS</w:t>
      </w:r>
      <w:r w:rsidR="004C713B" w:rsidRPr="00463E71">
        <w:rPr>
          <w:rFonts w:ascii="Arial" w:hAnsi="Arial"/>
          <w:color w:val="000000" w:themeColor="text1"/>
          <w:sz w:val="20"/>
        </w:rPr>
        <w:t>]</w:t>
      </w:r>
      <w:r w:rsidRPr="00463E71">
        <w:rPr>
          <w:rFonts w:ascii="Arial" w:hAnsi="Arial" w:cs="Arial"/>
          <w:sz w:val="20"/>
        </w:rPr>
        <w:t>.</w:t>
      </w:r>
    </w:p>
    <w:p w14:paraId="651BFFE7" w14:textId="77777777" w:rsidR="00D82DFB" w:rsidRPr="00463E71" w:rsidRDefault="00D82DFB" w:rsidP="0005608A">
      <w:pPr>
        <w:pStyle w:val="Textoindependiente"/>
        <w:widowControl w:val="0"/>
        <w:spacing w:after="0"/>
        <w:jc w:val="both"/>
        <w:rPr>
          <w:rFonts w:ascii="Arial" w:hAnsi="Arial"/>
          <w:color w:val="000000"/>
          <w:sz w:val="20"/>
        </w:rPr>
      </w:pPr>
    </w:p>
    <w:p w14:paraId="24DB55B1" w14:textId="77777777" w:rsidR="00F20283" w:rsidRPr="00463E71" w:rsidRDefault="00F20283" w:rsidP="0005608A">
      <w:pPr>
        <w:pStyle w:val="Textoindependiente"/>
        <w:widowControl w:val="0"/>
        <w:spacing w:after="0"/>
        <w:jc w:val="both"/>
        <w:rPr>
          <w:rFonts w:ascii="Arial" w:hAnsi="Arial"/>
          <w:color w:val="000000"/>
          <w:sz w:val="20"/>
        </w:rPr>
      </w:pPr>
    </w:p>
    <w:p w14:paraId="367CD016" w14:textId="77777777" w:rsidR="00F20283" w:rsidRPr="00463E71" w:rsidRDefault="00F20283" w:rsidP="00F20283">
      <w:pPr>
        <w:jc w:val="center"/>
        <w:textAlignment w:val="baseline"/>
        <w:rPr>
          <w:rFonts w:ascii="Segoe UI" w:hAnsi="Segoe UI" w:cs="Segoe UI"/>
          <w:sz w:val="18"/>
          <w:szCs w:val="18"/>
        </w:rPr>
      </w:pPr>
      <w:r w:rsidRPr="00463E71">
        <w:rPr>
          <w:rFonts w:ascii="Arial" w:hAnsi="Arial" w:cs="Arial"/>
          <w:szCs w:val="22"/>
        </w:rPr>
        <w:t>……...........................................................  </w:t>
      </w:r>
    </w:p>
    <w:p w14:paraId="7E353607" w14:textId="77777777" w:rsidR="0005608A" w:rsidRPr="00463E71" w:rsidRDefault="0005608A" w:rsidP="0005608A">
      <w:pPr>
        <w:widowControl w:val="0"/>
        <w:jc w:val="center"/>
        <w:rPr>
          <w:rFonts w:ascii="Arial" w:hAnsi="Arial" w:cs="Arial"/>
          <w:b/>
          <w:sz w:val="20"/>
        </w:rPr>
      </w:pPr>
      <w:r w:rsidRPr="00463E71">
        <w:rPr>
          <w:rFonts w:ascii="Arial" w:hAnsi="Arial" w:cs="Arial"/>
          <w:b/>
          <w:sz w:val="20"/>
        </w:rPr>
        <w:t xml:space="preserve">Firma, </w:t>
      </w:r>
      <w:r w:rsidRPr="00463E71">
        <w:rPr>
          <w:rFonts w:ascii="Arial" w:hAnsi="Arial" w:cs="Arial"/>
          <w:b/>
          <w:bCs/>
          <w:sz w:val="20"/>
        </w:rPr>
        <w:t>n</w:t>
      </w:r>
      <w:r w:rsidRPr="00463E71">
        <w:rPr>
          <w:rFonts w:ascii="Arial" w:hAnsi="Arial" w:cs="Arial"/>
          <w:b/>
          <w:sz w:val="20"/>
        </w:rPr>
        <w:t xml:space="preserve">ombres y </w:t>
      </w:r>
      <w:r w:rsidRPr="00463E71">
        <w:rPr>
          <w:rFonts w:ascii="Arial" w:hAnsi="Arial" w:cs="Arial"/>
          <w:b/>
          <w:bCs/>
          <w:sz w:val="20"/>
        </w:rPr>
        <w:t>apellidos</w:t>
      </w:r>
      <w:r w:rsidRPr="00463E71">
        <w:rPr>
          <w:rFonts w:ascii="Arial" w:hAnsi="Arial" w:cs="Arial"/>
          <w:b/>
          <w:sz w:val="20"/>
        </w:rPr>
        <w:t xml:space="preserve"> del postor o</w:t>
      </w:r>
    </w:p>
    <w:p w14:paraId="5A66A713" w14:textId="77777777" w:rsidR="0005608A" w:rsidRPr="00463E71" w:rsidRDefault="0005608A" w:rsidP="0005608A">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o común, según corresponda</w:t>
      </w:r>
    </w:p>
    <w:p w14:paraId="2F24598C" w14:textId="77777777" w:rsidR="0005608A" w:rsidRPr="00463E71" w:rsidRDefault="0005608A" w:rsidP="0005608A">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05608A" w:rsidRPr="00463E71" w14:paraId="39F2432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8C1AF1" w14:textId="77777777" w:rsidR="0005608A" w:rsidRPr="00463E71" w:rsidRDefault="0005608A">
            <w:pPr>
              <w:jc w:val="both"/>
              <w:rPr>
                <w:rFonts w:ascii="Arial" w:hAnsi="Arial" w:cs="Arial"/>
                <w:color w:val="FF0000"/>
                <w:sz w:val="20"/>
                <w:lang w:val="es-ES"/>
              </w:rPr>
            </w:pPr>
            <w:r w:rsidRPr="00463E71">
              <w:rPr>
                <w:rFonts w:ascii="Arial" w:hAnsi="Arial" w:cs="Arial"/>
                <w:color w:val="FF0000"/>
                <w:sz w:val="20"/>
                <w:lang w:val="es-ES"/>
              </w:rPr>
              <w:t>Advertencia</w:t>
            </w:r>
          </w:p>
        </w:tc>
      </w:tr>
      <w:tr w:rsidR="0005608A" w:rsidRPr="00463E71" w14:paraId="07BDC43F" w14:textId="77777777" w:rsidTr="2B02BEC1">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AF4134" w14:textId="77777777" w:rsidR="002A7E95" w:rsidRPr="00463E71" w:rsidRDefault="002A7E95" w:rsidP="002A7E95">
            <w:pPr>
              <w:pStyle w:val="Prrafodelista"/>
              <w:widowControl w:val="0"/>
              <w:numPr>
                <w:ilvl w:val="0"/>
                <w:numId w:val="12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06653080" w14:textId="15F29D09" w:rsidR="002A7E95" w:rsidRPr="00463E71" w:rsidRDefault="002A7E95" w:rsidP="002A7E95">
            <w:pPr>
              <w:pStyle w:val="Prrafodelista"/>
              <w:widowControl w:val="0"/>
              <w:numPr>
                <w:ilvl w:val="0"/>
                <w:numId w:val="12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73025259" w14:textId="177F1932" w:rsidR="002A7E95" w:rsidRPr="00463E71" w:rsidRDefault="002A7E95" w:rsidP="002A7E95">
            <w:pPr>
              <w:pStyle w:val="Prrafodelista"/>
              <w:widowControl w:val="0"/>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3B1E14D9" w14:textId="77777777" w:rsidR="002A7E95" w:rsidRPr="00463E71" w:rsidRDefault="002A7E95" w:rsidP="002A7E95">
            <w:pPr>
              <w:pStyle w:val="Prrafodelista"/>
              <w:widowControl w:val="0"/>
              <w:numPr>
                <w:ilvl w:val="0"/>
                <w:numId w:val="126"/>
              </w:numPr>
              <w:jc w:val="both"/>
              <w:rPr>
                <w:rFonts w:ascii="Arial" w:hAnsi="Arial" w:cs="Arial"/>
                <w:b w:val="0"/>
                <w:bCs w:val="0"/>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5A314CE1" w14:textId="19822BFD" w:rsidR="002A7E95" w:rsidRPr="00463E71" w:rsidRDefault="002A7E95" w:rsidP="2B02BEC1">
            <w:pPr>
              <w:pStyle w:val="Prrafodelista"/>
              <w:widowControl w:val="0"/>
              <w:numPr>
                <w:ilvl w:val="0"/>
                <w:numId w:val="126"/>
              </w:numPr>
              <w:jc w:val="both"/>
              <w:rPr>
                <w:rFonts w:ascii="Arial" w:eastAsia="Arial" w:hAnsi="Arial" w:cs="Arial"/>
                <w:color w:val="FF0000"/>
                <w:sz w:val="18"/>
                <w:szCs w:val="18"/>
                <w:lang w:val="es-ES"/>
              </w:rPr>
            </w:pPr>
            <w:r w:rsidRPr="00463E71">
              <w:rPr>
                <w:rFonts w:ascii="Arial" w:hAnsi="Arial" w:cs="Arial"/>
                <w:b w:val="0"/>
                <w:bCs w:val="0"/>
                <w:i/>
                <w:iCs/>
                <w:color w:val="FF0000"/>
                <w:sz w:val="18"/>
                <w:szCs w:val="18"/>
                <w:lang w:val="es-ES"/>
              </w:rPr>
              <w:t>En caso de contrataciones que conllevan la ejecución de prestaciones accesorias</w:t>
            </w:r>
            <w:r w:rsidR="00F20283" w:rsidRPr="00463E71">
              <w:rPr>
                <w:rFonts w:ascii="Arial" w:hAnsi="Arial" w:cs="Arial"/>
                <w:b w:val="0"/>
                <w:bCs w:val="0"/>
                <w:i/>
                <w:iCs/>
                <w:color w:val="FF0000"/>
                <w:sz w:val="18"/>
                <w:szCs w:val="18"/>
                <w:lang w:val="es-ES"/>
              </w:rPr>
              <w:t xml:space="preserve"> consignar lo siguiente</w:t>
            </w:r>
            <w:r w:rsidR="0065729F"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r w:rsidR="00F20283"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F20283"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p>
          <w:p w14:paraId="3D2B3983" w14:textId="3DF8457B" w:rsidR="35C604DA" w:rsidRPr="00463E71" w:rsidRDefault="35C604DA" w:rsidP="2B02BEC1">
            <w:pPr>
              <w:pStyle w:val="Prrafodelista"/>
              <w:widowControl w:val="0"/>
              <w:numPr>
                <w:ilvl w:val="0"/>
                <w:numId w:val="126"/>
              </w:numPr>
              <w:jc w:val="both"/>
              <w:rPr>
                <w:rFonts w:ascii="Arial" w:eastAsia="Arial" w:hAnsi="Arial" w:cs="Arial"/>
                <w:color w:val="FF0000"/>
                <w:sz w:val="18"/>
                <w:szCs w:val="18"/>
                <w:lang w:val="es-ES"/>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526BAC4C" w14:textId="77777777" w:rsidR="008956F5" w:rsidRPr="00463E71" w:rsidRDefault="008956F5">
            <w:pPr>
              <w:widowControl w:val="0"/>
              <w:ind w:left="34"/>
              <w:jc w:val="both"/>
              <w:rPr>
                <w:rFonts w:ascii="Arial" w:eastAsia="Arial" w:hAnsi="Arial" w:cs="Arial"/>
                <w:b w:val="0"/>
                <w:i/>
                <w:color w:val="FF0000"/>
                <w:sz w:val="20"/>
                <w:u w:val="single"/>
              </w:rPr>
            </w:pPr>
          </w:p>
        </w:tc>
      </w:tr>
    </w:tbl>
    <w:p w14:paraId="52AE7A5B" w14:textId="77777777" w:rsidR="00596F8A" w:rsidRPr="00463E71" w:rsidRDefault="00596F8A" w:rsidP="000B6933">
      <w:pPr>
        <w:widowControl w:val="0"/>
        <w:autoSpaceDE w:val="0"/>
        <w:autoSpaceDN w:val="0"/>
        <w:adjustRightInd w:val="0"/>
        <w:jc w:val="both"/>
        <w:rPr>
          <w:rFonts w:ascii="Arial" w:hAnsi="Arial" w:cs="Arial"/>
          <w:sz w:val="20"/>
        </w:rPr>
      </w:pPr>
    </w:p>
    <w:p w14:paraId="2A17F00B" w14:textId="01911746" w:rsidR="2B02BEC1" w:rsidRPr="00463E71" w:rsidRDefault="2B02BEC1">
      <w:r w:rsidRPr="00463E71">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C7807" w:rsidRPr="00463E71" w14:paraId="27E40BEB"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F5AC68" w14:textId="77777777" w:rsidR="000C7807" w:rsidRPr="00463E71" w:rsidRDefault="000C7807">
            <w:pPr>
              <w:jc w:val="both"/>
              <w:rPr>
                <w:rFonts w:ascii="Arial" w:hAnsi="Arial" w:cs="Arial"/>
                <w:color w:val="0070C0"/>
                <w:sz w:val="19"/>
                <w:szCs w:val="19"/>
                <w:lang w:val="es-ES"/>
              </w:rPr>
            </w:pPr>
            <w:r w:rsidRPr="00463E71">
              <w:rPr>
                <w:rFonts w:ascii="Arial" w:hAnsi="Arial" w:cs="Arial"/>
                <w:color w:val="0070C0"/>
                <w:sz w:val="19"/>
                <w:szCs w:val="19"/>
                <w:lang w:val="es-ES"/>
              </w:rPr>
              <w:lastRenderedPageBreak/>
              <w:t>Importante para la entidad contratante</w:t>
            </w:r>
          </w:p>
        </w:tc>
      </w:tr>
      <w:tr w:rsidR="000C7807" w:rsidRPr="00463E71" w14:paraId="7BEFF654" w14:textId="77777777" w:rsidTr="0080282E">
        <w:trPr>
          <w:trHeight w:val="68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2A9ECD7" w14:textId="0B6ED789" w:rsidR="000C7807" w:rsidRPr="00463E71" w:rsidRDefault="000C7807">
            <w:pPr>
              <w:widowControl w:val="0"/>
              <w:jc w:val="both"/>
              <w:rPr>
                <w:rFonts w:ascii="Arial" w:hAnsi="Arial" w:cs="Arial"/>
                <w:b w:val="0"/>
                <w:bCs w:val="0"/>
                <w:i/>
                <w:color w:val="0070C0"/>
                <w:sz w:val="19"/>
                <w:szCs w:val="19"/>
                <w:lang w:val="es-ES"/>
              </w:rPr>
            </w:pPr>
            <w:r w:rsidRPr="00463E71">
              <w:rPr>
                <w:rFonts w:ascii="Arial" w:hAnsi="Arial" w:cs="Arial"/>
                <w:b w:val="0"/>
                <w:i/>
                <w:color w:val="0070C0"/>
                <w:sz w:val="20"/>
              </w:rPr>
              <w:t xml:space="preserve">En caso de la prestación de servicios </w:t>
            </w:r>
            <w:r w:rsidR="002774E7" w:rsidRPr="00463E71">
              <w:rPr>
                <w:rFonts w:ascii="Arial" w:hAnsi="Arial" w:cs="Arial"/>
                <w:b w:val="0"/>
                <w:i/>
                <w:color w:val="0070C0"/>
                <w:sz w:val="20"/>
              </w:rPr>
              <w:t>bajo l</w:t>
            </w:r>
            <w:r w:rsidR="002774E7" w:rsidRPr="00463E71">
              <w:rPr>
                <w:rFonts w:ascii="Arial" w:hAnsi="Arial" w:cs="Arial"/>
                <w:i/>
                <w:color w:val="0070C0"/>
                <w:sz w:val="20"/>
              </w:rPr>
              <w:t>a</w:t>
            </w:r>
            <w:r w:rsidRPr="00463E71" w:rsidDel="00D078F6">
              <w:rPr>
                <w:rFonts w:ascii="Arial" w:hAnsi="Arial" w:cs="Arial"/>
                <w:b w:val="0"/>
                <w:bCs w:val="0"/>
                <w:i/>
                <w:iCs/>
                <w:color w:val="0070C0"/>
                <w:sz w:val="20"/>
              </w:rPr>
              <w:t xml:space="preserve"> modalidad de pago de</w:t>
            </w:r>
            <w:r w:rsidRPr="00463E71">
              <w:rPr>
                <w:rFonts w:ascii="Arial" w:hAnsi="Arial" w:cs="Arial"/>
                <w:b w:val="0"/>
                <w:bCs w:val="0"/>
                <w:i/>
                <w:iCs/>
                <w:color w:val="0070C0"/>
                <w:sz w:val="20"/>
              </w:rPr>
              <w:t xml:space="preserve"> </w:t>
            </w:r>
            <w:r w:rsidRPr="00463E71">
              <w:rPr>
                <w:rFonts w:ascii="Arial" w:hAnsi="Arial" w:cs="Arial"/>
                <w:b w:val="0"/>
                <w:i/>
                <w:color w:val="0070C0"/>
                <w:sz w:val="20"/>
              </w:rPr>
              <w:t xml:space="preserve">a suma alzada </w:t>
            </w:r>
            <w:r w:rsidRPr="00463E71">
              <w:rPr>
                <w:rFonts w:ascii="Arial" w:hAnsi="Arial" w:cs="Arial"/>
                <w:b w:val="0"/>
                <w:i/>
                <w:color w:val="0070C0"/>
                <w:sz w:val="20"/>
                <w:lang w:val="es-ES"/>
              </w:rPr>
              <w:t xml:space="preserve">incluir </w:t>
            </w:r>
            <w:r w:rsidRPr="00463E71">
              <w:rPr>
                <w:rFonts w:ascii="Arial" w:hAnsi="Arial" w:cs="Arial"/>
                <w:b w:val="0"/>
                <w:i/>
                <w:color w:val="0070C0"/>
                <w:sz w:val="20"/>
              </w:rPr>
              <w:t>el siguiente anexo</w:t>
            </w:r>
            <w:r w:rsidRPr="00463E71">
              <w:rPr>
                <w:rFonts w:ascii="Arial" w:hAnsi="Arial" w:cs="Arial"/>
                <w:b w:val="0"/>
                <w:i/>
                <w:color w:val="0070C0"/>
                <w:sz w:val="19"/>
                <w:szCs w:val="19"/>
              </w:rPr>
              <w:t>:</w:t>
            </w:r>
          </w:p>
        </w:tc>
      </w:tr>
    </w:tbl>
    <w:p w14:paraId="07A49E12" w14:textId="77777777" w:rsidR="004D5039" w:rsidRPr="00463E71" w:rsidRDefault="004D5039" w:rsidP="004D5039">
      <w:pPr>
        <w:widowControl w:val="0"/>
        <w:jc w:val="both"/>
        <w:rPr>
          <w:rFonts w:ascii="Arial" w:hAnsi="Arial" w:cs="Arial"/>
          <w:strike/>
          <w:color w:val="0070C0"/>
          <w:sz w:val="20"/>
        </w:rPr>
      </w:pPr>
      <w:r w:rsidRPr="00463E71">
        <w:rPr>
          <w:rFonts w:ascii="Arial" w:hAnsi="Arial"/>
          <w:b/>
          <w:i/>
          <w:color w:val="0070C0"/>
          <w:sz w:val="16"/>
        </w:rPr>
        <w:t>Esta nota deberá ser eliminada una vez culminada la elaboración de las bases</w:t>
      </w:r>
    </w:p>
    <w:p w14:paraId="5150DED2" w14:textId="77777777" w:rsidR="004D5039" w:rsidRPr="00463E71" w:rsidRDefault="004D5039" w:rsidP="004D5039">
      <w:pPr>
        <w:pStyle w:val="Textoindependiente"/>
        <w:widowControl w:val="0"/>
        <w:spacing w:after="0"/>
        <w:jc w:val="both"/>
        <w:rPr>
          <w:rFonts w:ascii="Arial" w:hAnsi="Arial" w:cs="Arial"/>
          <w:sz w:val="20"/>
          <w:lang w:val="es-PE"/>
        </w:rPr>
      </w:pPr>
    </w:p>
    <w:p w14:paraId="6B2291D0" w14:textId="4D7B4712" w:rsidR="004D5039" w:rsidRPr="00463E71" w:rsidRDefault="53C0B4C1" w:rsidP="4161B470">
      <w:pPr>
        <w:widowControl w:val="0"/>
        <w:jc w:val="center"/>
        <w:rPr>
          <w:rFonts w:ascii="Arial" w:hAnsi="Arial" w:cs="Arial"/>
          <w:b/>
          <w:bCs/>
        </w:rPr>
      </w:pPr>
      <w:r w:rsidRPr="00463E71">
        <w:rPr>
          <w:rFonts w:ascii="Arial" w:hAnsi="Arial" w:cs="Arial"/>
          <w:b/>
          <w:bCs/>
        </w:rPr>
        <w:t xml:space="preserve">ANEXO Nº </w:t>
      </w:r>
      <w:r w:rsidR="4950CA40" w:rsidRPr="00463E71">
        <w:rPr>
          <w:rFonts w:ascii="Arial" w:hAnsi="Arial" w:cs="Arial"/>
          <w:b/>
          <w:bCs/>
        </w:rPr>
        <w:t>6</w:t>
      </w:r>
    </w:p>
    <w:p w14:paraId="2840D88B" w14:textId="77777777" w:rsidR="004D5039" w:rsidRPr="00463E71" w:rsidRDefault="004D5039" w:rsidP="004D5039">
      <w:pPr>
        <w:pStyle w:val="Textoindependiente"/>
        <w:widowControl w:val="0"/>
        <w:spacing w:after="0"/>
        <w:jc w:val="center"/>
        <w:rPr>
          <w:rFonts w:ascii="Arial" w:hAnsi="Arial" w:cs="Arial"/>
          <w:b/>
          <w:sz w:val="20"/>
          <w:szCs w:val="20"/>
        </w:rPr>
      </w:pPr>
    </w:p>
    <w:p w14:paraId="5AC00943" w14:textId="77777777" w:rsidR="004D5039" w:rsidRPr="00463E71" w:rsidRDefault="004D5039" w:rsidP="004D5039">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14303518" w14:textId="77777777" w:rsidR="004D5039" w:rsidRPr="00463E71" w:rsidRDefault="004D5039" w:rsidP="000334B3">
      <w:pPr>
        <w:pStyle w:val="Textoindependiente"/>
        <w:widowControl w:val="0"/>
        <w:spacing w:after="0"/>
        <w:rPr>
          <w:rFonts w:ascii="Arial" w:hAnsi="Arial"/>
          <w:sz w:val="20"/>
        </w:rPr>
      </w:pPr>
    </w:p>
    <w:p w14:paraId="1871A6D3" w14:textId="77777777" w:rsidR="004D5039" w:rsidRPr="00463E71" w:rsidRDefault="004D5039" w:rsidP="004D5039">
      <w:pPr>
        <w:pStyle w:val="Textoindependiente"/>
        <w:widowControl w:val="0"/>
        <w:spacing w:after="0"/>
        <w:rPr>
          <w:rFonts w:ascii="Arial" w:hAnsi="Arial" w:cs="Arial"/>
          <w:sz w:val="20"/>
          <w:szCs w:val="20"/>
        </w:rPr>
      </w:pPr>
    </w:p>
    <w:p w14:paraId="5B199C9B" w14:textId="77777777" w:rsidR="004D5039" w:rsidRPr="00463E71" w:rsidRDefault="004D5039" w:rsidP="004D5039">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3DE42451" w14:textId="77777777" w:rsidR="009E0E7C" w:rsidRPr="00463E71" w:rsidRDefault="00AA5616" w:rsidP="000334B3">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26DD32ED" w14:textId="0A7BBA3E" w:rsidR="000334B3" w:rsidRPr="00463E71" w:rsidRDefault="000334B3" w:rsidP="000334B3">
      <w:pPr>
        <w:pStyle w:val="Textoindependiente"/>
        <w:widowControl w:val="0"/>
        <w:spacing w:after="0"/>
        <w:jc w:val="both"/>
        <w:rPr>
          <w:rFonts w:ascii="Arial" w:hAnsi="Arial" w:cs="Arial"/>
          <w:b/>
          <w:sz w:val="20"/>
          <w:szCs w:val="20"/>
        </w:rPr>
      </w:pPr>
      <w:r w:rsidRPr="00463E71">
        <w:rPr>
          <w:rFonts w:ascii="Arial" w:hAnsi="Arial" w:cs="Arial"/>
          <w:b/>
          <w:bCs/>
          <w:sz w:val="20"/>
          <w:szCs w:val="20"/>
        </w:rPr>
        <w:t>CONCURSO</w:t>
      </w:r>
      <w:r w:rsidRPr="00463E71">
        <w:rPr>
          <w:rFonts w:ascii="Arial" w:hAnsi="Arial" w:cs="Arial"/>
          <w:b/>
          <w:sz w:val="20"/>
        </w:rPr>
        <w:t xml:space="preserve"> PÚBLICO</w:t>
      </w:r>
      <w:r w:rsidRPr="00463E71">
        <w:rPr>
          <w:rFonts w:ascii="Arial" w:hAnsi="Arial"/>
          <w:b/>
          <w:color w:val="000000"/>
          <w:sz w:val="20"/>
        </w:rPr>
        <w:t xml:space="preserve"> </w:t>
      </w:r>
      <w:r w:rsidR="000E55B9" w:rsidRPr="00463E71">
        <w:rPr>
          <w:rFonts w:ascii="Arial" w:hAnsi="Arial"/>
          <w:b/>
          <w:color w:val="000000"/>
          <w:sz w:val="20"/>
        </w:rPr>
        <w:t>ABREVIADO</w:t>
      </w:r>
      <w:r w:rsidR="009E0E7C" w:rsidRPr="00463E71">
        <w:rPr>
          <w:rFonts w:ascii="Arial" w:hAnsi="Arial"/>
          <w:b/>
          <w:color w:val="000000"/>
          <w:sz w:val="20"/>
        </w:rPr>
        <w:t xml:space="preserve"> </w:t>
      </w:r>
      <w:r w:rsidR="009E0E7C" w:rsidRPr="00463E71">
        <w:rPr>
          <w:rFonts w:ascii="Arial" w:hAnsi="Arial" w:cs="Arial"/>
          <w:b/>
          <w:bCs/>
          <w:sz w:val="20"/>
        </w:rPr>
        <w:t>DE SERVICIO</w:t>
      </w:r>
      <w:r w:rsidRPr="00463E71">
        <w:rPr>
          <w:rFonts w:ascii="Arial" w:hAnsi="Arial"/>
          <w:b/>
          <w:color w:val="000000"/>
          <w:sz w:val="20"/>
        </w:rPr>
        <w:t xml:space="preserve"> Nº</w:t>
      </w:r>
      <w:r w:rsidRPr="00463E71">
        <w:rPr>
          <w:rFonts w:ascii="Arial" w:hAnsi="Arial" w:cs="Arial"/>
          <w:b/>
          <w:bCs/>
          <w:sz w:val="20"/>
          <w:szCs w:val="20"/>
        </w:rPr>
        <w:t xml:space="preserve"> </w:t>
      </w:r>
      <w:r w:rsidRPr="00463E71">
        <w:rPr>
          <w:rFonts w:ascii="Arial" w:hAnsi="Arial"/>
          <w:b/>
          <w:bCs/>
          <w:color w:val="000000"/>
          <w:sz w:val="20"/>
        </w:rPr>
        <w:t>[CONSIGNAR NOMENCLATURA DEL PROCEDIMIENTO DE SELECCIÓN]</w:t>
      </w:r>
    </w:p>
    <w:p w14:paraId="6804C74B" w14:textId="77777777" w:rsidR="00006B55" w:rsidRPr="00463E71" w:rsidDel="00170883" w:rsidRDefault="00006B55" w:rsidP="00006B55">
      <w:pPr>
        <w:pStyle w:val="Textoindependiente"/>
        <w:widowControl w:val="0"/>
        <w:spacing w:after="0"/>
        <w:jc w:val="both"/>
        <w:rPr>
          <w:rFonts w:ascii="Arial" w:hAnsi="Arial" w:cs="Arial"/>
          <w:sz w:val="20"/>
          <w:szCs w:val="20"/>
          <w:u w:val="single"/>
        </w:rPr>
      </w:pPr>
      <w:r w:rsidRPr="00463E71" w:rsidDel="00170883">
        <w:rPr>
          <w:rFonts w:ascii="Arial" w:hAnsi="Arial" w:cs="Arial"/>
          <w:sz w:val="20"/>
          <w:szCs w:val="20"/>
          <w:u w:val="single"/>
        </w:rPr>
        <w:t>Presente</w:t>
      </w:r>
      <w:r w:rsidRPr="00463E71" w:rsidDel="00170883">
        <w:rPr>
          <w:rFonts w:ascii="Arial" w:hAnsi="Arial" w:cs="Arial"/>
          <w:sz w:val="20"/>
          <w:szCs w:val="20"/>
        </w:rPr>
        <w:t>.-</w:t>
      </w:r>
    </w:p>
    <w:p w14:paraId="44C5D1CC" w14:textId="77777777" w:rsidR="004D5039" w:rsidRPr="00463E71" w:rsidRDefault="004D5039" w:rsidP="004D5039">
      <w:pPr>
        <w:pStyle w:val="Textoindependiente"/>
        <w:widowControl w:val="0"/>
        <w:spacing w:after="0"/>
        <w:jc w:val="both"/>
        <w:rPr>
          <w:rFonts w:ascii="Arial" w:hAnsi="Arial" w:cs="Arial"/>
          <w:sz w:val="20"/>
          <w:szCs w:val="20"/>
        </w:rPr>
      </w:pPr>
    </w:p>
    <w:p w14:paraId="740E6319" w14:textId="77777777" w:rsidR="004D5039" w:rsidRPr="00463E71" w:rsidRDefault="004D5039" w:rsidP="004D5039">
      <w:pPr>
        <w:pStyle w:val="Textoindependiente"/>
        <w:widowControl w:val="0"/>
        <w:spacing w:after="0"/>
        <w:jc w:val="both"/>
        <w:rPr>
          <w:rFonts w:ascii="Arial" w:hAnsi="Arial" w:cs="Arial"/>
          <w:sz w:val="20"/>
          <w:szCs w:val="20"/>
        </w:rPr>
      </w:pPr>
    </w:p>
    <w:p w14:paraId="66FCB276" w14:textId="77777777" w:rsidR="004D5039" w:rsidRPr="00463E71" w:rsidRDefault="004D5039" w:rsidP="004D5039">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075746CA" w14:textId="77777777" w:rsidR="004D5039" w:rsidRPr="00463E71"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463E71" w14:paraId="5591977A" w14:textId="77777777">
        <w:trPr>
          <w:jc w:val="center"/>
        </w:trPr>
        <w:tc>
          <w:tcPr>
            <w:tcW w:w="6312" w:type="dxa"/>
            <w:shd w:val="clear" w:color="auto" w:fill="D9D9D9" w:themeFill="background1" w:themeFillShade="D9"/>
            <w:vAlign w:val="center"/>
          </w:tcPr>
          <w:p w14:paraId="3A4378C4" w14:textId="77777777" w:rsidR="004D5039" w:rsidRPr="00463E71" w:rsidRDefault="004D5039" w:rsidP="00523E99">
            <w:pPr>
              <w:widowControl w:val="0"/>
              <w:jc w:val="center"/>
              <w:rPr>
                <w:rFonts w:ascii="Arial" w:hAnsi="Arial"/>
                <w:b/>
                <w:sz w:val="18"/>
              </w:rPr>
            </w:pPr>
            <w:bookmarkStart w:id="15" w:name="_Hlk515984688"/>
            <w:r w:rsidRPr="00463E71">
              <w:rPr>
                <w:rFonts w:ascii="Arial" w:hAnsi="Arial"/>
                <w:b/>
                <w:sz w:val="18"/>
              </w:rPr>
              <w:t>CONCEPTO</w:t>
            </w:r>
          </w:p>
        </w:tc>
        <w:tc>
          <w:tcPr>
            <w:tcW w:w="2324" w:type="dxa"/>
            <w:shd w:val="clear" w:color="auto" w:fill="D9D9D9" w:themeFill="background1" w:themeFillShade="D9"/>
            <w:vAlign w:val="center"/>
          </w:tcPr>
          <w:p w14:paraId="497CD8AF"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 xml:space="preserve">PRECIO TOTAL </w:t>
            </w:r>
          </w:p>
        </w:tc>
      </w:tr>
      <w:tr w:rsidR="004D5039" w:rsidRPr="00463E71" w14:paraId="2A4C3551" w14:textId="77777777" w:rsidTr="00523E99">
        <w:trPr>
          <w:trHeight w:val="386"/>
          <w:jc w:val="center"/>
        </w:trPr>
        <w:tc>
          <w:tcPr>
            <w:tcW w:w="6312" w:type="dxa"/>
            <w:vAlign w:val="center"/>
          </w:tcPr>
          <w:p w14:paraId="4D6CFE5C" w14:textId="77777777" w:rsidR="004D5039" w:rsidRPr="00463E71" w:rsidRDefault="004D5039" w:rsidP="00523E99">
            <w:pPr>
              <w:widowControl w:val="0"/>
              <w:jc w:val="both"/>
              <w:rPr>
                <w:rFonts w:ascii="Arial" w:hAnsi="Arial" w:cs="Arial"/>
                <w:sz w:val="20"/>
              </w:rPr>
            </w:pPr>
          </w:p>
        </w:tc>
        <w:tc>
          <w:tcPr>
            <w:tcW w:w="2324" w:type="dxa"/>
            <w:vAlign w:val="center"/>
          </w:tcPr>
          <w:p w14:paraId="6966DD7F" w14:textId="77777777" w:rsidR="004D5039" w:rsidRPr="00463E71" w:rsidRDefault="004D5039" w:rsidP="00523E99">
            <w:pPr>
              <w:pStyle w:val="Textoindependiente"/>
              <w:widowControl w:val="0"/>
              <w:spacing w:after="0"/>
              <w:jc w:val="right"/>
              <w:rPr>
                <w:rFonts w:ascii="Arial" w:hAnsi="Arial" w:cs="Arial"/>
                <w:b/>
                <w:sz w:val="20"/>
              </w:rPr>
            </w:pPr>
          </w:p>
        </w:tc>
      </w:tr>
      <w:tr w:rsidR="004D5039" w:rsidRPr="00463E71" w14:paraId="166E9E78" w14:textId="77777777" w:rsidTr="00523E99">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48A638A5" w14:textId="77777777" w:rsidR="004D5039" w:rsidRPr="00463E71" w:rsidRDefault="004D5039" w:rsidP="00523E99">
            <w:pPr>
              <w:widowControl w:val="0"/>
              <w:rPr>
                <w:rFonts w:ascii="Arial" w:hAnsi="Arial" w:cs="Arial"/>
                <w:b/>
                <w:sz w:val="20"/>
              </w:rPr>
            </w:pPr>
            <w:r w:rsidRPr="00463E7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D7F213" w14:textId="77777777" w:rsidR="004D5039" w:rsidRPr="00463E71" w:rsidRDefault="004D5039" w:rsidP="00523E99">
            <w:pPr>
              <w:pStyle w:val="Textoindependiente"/>
              <w:widowControl w:val="0"/>
              <w:spacing w:after="0"/>
              <w:jc w:val="right"/>
              <w:rPr>
                <w:rFonts w:ascii="Arial" w:hAnsi="Arial" w:cs="Arial"/>
                <w:b/>
                <w:sz w:val="20"/>
              </w:rPr>
            </w:pPr>
          </w:p>
        </w:tc>
      </w:tr>
      <w:bookmarkEnd w:id="15"/>
    </w:tbl>
    <w:p w14:paraId="2CC213B9" w14:textId="77777777" w:rsidR="004D5039" w:rsidRPr="00463E71" w:rsidRDefault="004D5039" w:rsidP="004D5039">
      <w:pPr>
        <w:pStyle w:val="Textoindependiente"/>
        <w:widowControl w:val="0"/>
        <w:spacing w:after="0"/>
        <w:jc w:val="both"/>
        <w:rPr>
          <w:rFonts w:ascii="Arial" w:hAnsi="Arial" w:cs="Arial"/>
          <w:color w:val="000000"/>
          <w:sz w:val="20"/>
          <w:szCs w:val="20"/>
        </w:rPr>
      </w:pPr>
    </w:p>
    <w:p w14:paraId="68B66821" w14:textId="01F64C1D" w:rsidR="00C6173B" w:rsidRPr="00463E71" w:rsidRDefault="00D82DFB" w:rsidP="00C6173B">
      <w:pPr>
        <w:pStyle w:val="Textoindependiente"/>
        <w:widowControl w:val="0"/>
        <w:spacing w:after="0"/>
        <w:ind w:left="142"/>
        <w:jc w:val="both"/>
        <w:rPr>
          <w:rFonts w:ascii="Arial" w:hAnsi="Arial" w:cs="Arial"/>
          <w:sz w:val="20"/>
        </w:rPr>
      </w:pPr>
      <w:r w:rsidRPr="00463E71">
        <w:rPr>
          <w:rFonts w:ascii="Arial" w:hAnsi="Arial" w:cs="Arial"/>
          <w:sz w:val="20"/>
        </w:rPr>
        <w:t>El precio de la oferta</w:t>
      </w:r>
      <w:r w:rsidR="003F412C" w:rsidRPr="00463E71">
        <w:rPr>
          <w:rFonts w:ascii="Arial" w:hAnsi="Arial" w:cs="Arial"/>
          <w:sz w:val="20"/>
        </w:rPr>
        <w:t xml:space="preserve"> en</w:t>
      </w:r>
      <w:r w:rsidRPr="00463E71">
        <w:rPr>
          <w:rFonts w:ascii="Arial" w:hAnsi="Arial" w:cs="Arial"/>
          <w:sz w:val="20"/>
        </w:rPr>
        <w:t xml:space="preserve"> </w:t>
      </w:r>
      <w:r w:rsidRPr="00463E71">
        <w:rPr>
          <w:rFonts w:ascii="Arial" w:hAnsi="Arial"/>
          <w:b/>
          <w:bCs/>
          <w:sz w:val="20"/>
          <w:u w:val="single"/>
          <w:shd w:val="clear" w:color="auto" w:fill="D9D9D9" w:themeFill="background1" w:themeFillShade="D9"/>
        </w:rPr>
        <w:t>[CONSIGNAR LA MONEDA DE LA CONVOCATORIA]</w:t>
      </w:r>
      <w:r w:rsidRPr="00463E71">
        <w:rPr>
          <w:rFonts w:ascii="Arial" w:hAnsi="Arial" w:cs="Arial"/>
          <w:sz w:val="20"/>
        </w:rPr>
        <w:t xml:space="preserve"> incluye todos los </w:t>
      </w:r>
      <w:r w:rsidR="00370B35" w:rsidRPr="00463E71">
        <w:rPr>
          <w:rFonts w:ascii="Arial" w:hAnsi="Arial" w:cs="Arial"/>
          <w:sz w:val="20"/>
        </w:rPr>
        <w:t>impuestos</w:t>
      </w:r>
      <w:r w:rsidRPr="00463E71">
        <w:rPr>
          <w:rFonts w:ascii="Arial" w:hAnsi="Arial" w:cs="Arial"/>
          <w:sz w:val="20"/>
        </w:rPr>
        <w:t xml:space="preserve">, seguros, transporte, inspecciones, pruebas y, de ser el caso, los costos laborales conforme </w:t>
      </w:r>
      <w:r w:rsidR="00B15422" w:rsidRPr="00463E71">
        <w:rPr>
          <w:rFonts w:ascii="Arial" w:hAnsi="Arial" w:cs="Arial"/>
          <w:sz w:val="20"/>
        </w:rPr>
        <w:t xml:space="preserve">a </w:t>
      </w:r>
      <w:r w:rsidRPr="00463E71">
        <w:rPr>
          <w:rFonts w:ascii="Arial" w:hAnsi="Arial" w:cs="Arial"/>
          <w:sz w:val="20"/>
        </w:rPr>
        <w:t>la legislación vigente, así como cualquier otro concepto que pueda tener incidencia sobre el costo del servicio a contratar</w:t>
      </w:r>
      <w:r w:rsidR="00C6173B" w:rsidRPr="00463E71">
        <w:rPr>
          <w:rFonts w:ascii="Arial" w:hAnsi="Arial" w:cs="Arial"/>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2C7B678A" w14:textId="38C5AC41" w:rsidR="00D82DFB" w:rsidRPr="00463E71" w:rsidRDefault="00D82DFB" w:rsidP="00D82DFB">
      <w:pPr>
        <w:pStyle w:val="Textoindependiente"/>
        <w:widowControl w:val="0"/>
        <w:spacing w:after="0"/>
        <w:ind w:left="142"/>
        <w:jc w:val="both"/>
        <w:rPr>
          <w:rFonts w:ascii="Arial" w:hAnsi="Arial" w:cs="Arial"/>
          <w:sz w:val="20"/>
        </w:rPr>
      </w:pPr>
    </w:p>
    <w:p w14:paraId="153FEFFA" w14:textId="77777777" w:rsidR="00D82DFB" w:rsidRPr="00463E71" w:rsidRDefault="00D82DFB" w:rsidP="00D82DFB">
      <w:pPr>
        <w:widowControl w:val="0"/>
        <w:autoSpaceDE w:val="0"/>
        <w:autoSpaceDN w:val="0"/>
        <w:adjustRightInd w:val="0"/>
        <w:jc w:val="both"/>
        <w:rPr>
          <w:rFonts w:ascii="Arial" w:hAnsi="Arial" w:cs="Arial"/>
          <w:sz w:val="20"/>
        </w:rPr>
      </w:pPr>
      <w:r w:rsidRPr="00463E71">
        <w:rPr>
          <w:rFonts w:ascii="Arial" w:hAnsi="Arial" w:cs="Arial"/>
          <w:sz w:val="20"/>
        </w:rPr>
        <w:t xml:space="preserve"> </w:t>
      </w:r>
    </w:p>
    <w:p w14:paraId="50E6114D" w14:textId="77777777" w:rsidR="000334B3" w:rsidRPr="00463E71" w:rsidRDefault="000334B3" w:rsidP="000334B3">
      <w:pPr>
        <w:widowControl w:val="0"/>
        <w:autoSpaceDE w:val="0"/>
        <w:autoSpaceDN w:val="0"/>
        <w:adjustRightInd w:val="0"/>
        <w:jc w:val="both"/>
        <w:rPr>
          <w:rFonts w:ascii="Arial" w:hAnsi="Arial" w:cs="Arial"/>
          <w:b/>
          <w:i/>
          <w:iCs/>
          <w:sz w:val="20"/>
        </w:rPr>
      </w:pPr>
      <w:r w:rsidRPr="00463E71">
        <w:rPr>
          <w:rFonts w:ascii="Arial" w:hAnsi="Arial" w:cs="Arial"/>
          <w:iCs/>
          <w:sz w:val="20"/>
        </w:rPr>
        <w:t xml:space="preserve">  [CONSIGNAR CIUDAD Y FECHA]</w:t>
      </w:r>
    </w:p>
    <w:p w14:paraId="25329BC1" w14:textId="77777777" w:rsidR="000334B3" w:rsidRPr="00463E71" w:rsidRDefault="000334B3" w:rsidP="000334B3">
      <w:pPr>
        <w:widowControl w:val="0"/>
        <w:autoSpaceDE w:val="0"/>
        <w:autoSpaceDN w:val="0"/>
        <w:adjustRightInd w:val="0"/>
        <w:jc w:val="both"/>
        <w:rPr>
          <w:rFonts w:ascii="Arial" w:hAnsi="Arial"/>
          <w:b/>
          <w:i/>
          <w:sz w:val="20"/>
        </w:rPr>
      </w:pPr>
    </w:p>
    <w:p w14:paraId="331F0BE9" w14:textId="77777777" w:rsidR="00F20283" w:rsidRPr="00463E71" w:rsidRDefault="00F20283" w:rsidP="000334B3">
      <w:pPr>
        <w:widowControl w:val="0"/>
        <w:autoSpaceDE w:val="0"/>
        <w:autoSpaceDN w:val="0"/>
        <w:adjustRightInd w:val="0"/>
        <w:jc w:val="both"/>
        <w:rPr>
          <w:rFonts w:ascii="Arial" w:hAnsi="Arial"/>
          <w:b/>
          <w:i/>
          <w:sz w:val="20"/>
        </w:rPr>
      </w:pPr>
    </w:p>
    <w:p w14:paraId="7A3B02CA" w14:textId="77777777" w:rsidR="00F20283" w:rsidRPr="00463E71" w:rsidRDefault="00F20283" w:rsidP="00F20283">
      <w:pPr>
        <w:jc w:val="center"/>
        <w:textAlignment w:val="baseline"/>
        <w:rPr>
          <w:rFonts w:ascii="Segoe UI" w:hAnsi="Segoe UI" w:cs="Segoe UI"/>
          <w:sz w:val="18"/>
          <w:szCs w:val="18"/>
        </w:rPr>
      </w:pPr>
      <w:r w:rsidRPr="00463E71">
        <w:rPr>
          <w:rFonts w:ascii="Arial" w:hAnsi="Arial" w:cs="Arial"/>
          <w:szCs w:val="22"/>
        </w:rPr>
        <w:t>……...........................................................  </w:t>
      </w:r>
    </w:p>
    <w:p w14:paraId="5ECA3439" w14:textId="77777777" w:rsidR="000334B3" w:rsidRPr="00463E71" w:rsidRDefault="000334B3" w:rsidP="000334B3">
      <w:pPr>
        <w:widowControl w:val="0"/>
        <w:jc w:val="center"/>
        <w:rPr>
          <w:rFonts w:ascii="Arial" w:hAnsi="Arial" w:cs="Arial"/>
          <w:b/>
          <w:sz w:val="20"/>
        </w:rPr>
      </w:pPr>
      <w:r w:rsidRPr="00463E71">
        <w:rPr>
          <w:rFonts w:ascii="Arial" w:hAnsi="Arial" w:cs="Arial"/>
          <w:b/>
          <w:sz w:val="20"/>
        </w:rPr>
        <w:t xml:space="preserve">Firma, </w:t>
      </w:r>
      <w:r w:rsidRPr="00463E71">
        <w:rPr>
          <w:rFonts w:ascii="Arial" w:hAnsi="Arial" w:cs="Arial"/>
          <w:b/>
          <w:bCs/>
          <w:sz w:val="20"/>
        </w:rPr>
        <w:t>n</w:t>
      </w:r>
      <w:r w:rsidRPr="00463E71">
        <w:rPr>
          <w:rFonts w:ascii="Arial" w:hAnsi="Arial" w:cs="Arial"/>
          <w:b/>
          <w:sz w:val="20"/>
        </w:rPr>
        <w:t xml:space="preserve">ombres y </w:t>
      </w:r>
      <w:r w:rsidRPr="00463E71">
        <w:rPr>
          <w:rFonts w:ascii="Arial" w:hAnsi="Arial" w:cs="Arial"/>
          <w:b/>
          <w:bCs/>
          <w:sz w:val="20"/>
        </w:rPr>
        <w:t>apellidos</w:t>
      </w:r>
      <w:r w:rsidRPr="00463E71">
        <w:rPr>
          <w:rFonts w:ascii="Arial" w:hAnsi="Arial" w:cs="Arial"/>
          <w:b/>
          <w:sz w:val="20"/>
        </w:rPr>
        <w:t xml:space="preserve"> del postor o</w:t>
      </w:r>
    </w:p>
    <w:p w14:paraId="0E424D45" w14:textId="77777777" w:rsidR="000334B3" w:rsidRPr="00463E71" w:rsidRDefault="000334B3" w:rsidP="000334B3">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o común, según corresponda</w:t>
      </w:r>
    </w:p>
    <w:p w14:paraId="209B0C63" w14:textId="77777777" w:rsidR="000334B3" w:rsidRPr="00463E71" w:rsidRDefault="000334B3" w:rsidP="000334B3">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0334B3" w:rsidRPr="00463E71" w14:paraId="1151C31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6EDE8" w14:textId="77777777" w:rsidR="000334B3" w:rsidRPr="00463E71" w:rsidRDefault="000334B3">
            <w:pPr>
              <w:jc w:val="both"/>
              <w:rPr>
                <w:rFonts w:ascii="Arial" w:hAnsi="Arial" w:cs="Arial"/>
                <w:color w:val="FF0000"/>
                <w:sz w:val="20"/>
                <w:szCs w:val="19"/>
                <w:lang w:val="es-ES"/>
              </w:rPr>
            </w:pPr>
            <w:bookmarkStart w:id="16" w:name="_Hlk515984721"/>
            <w:r w:rsidRPr="00463E71">
              <w:rPr>
                <w:rFonts w:ascii="Arial" w:hAnsi="Arial" w:cs="Arial"/>
                <w:color w:val="FF0000"/>
                <w:sz w:val="20"/>
                <w:szCs w:val="19"/>
                <w:lang w:val="es-ES"/>
              </w:rPr>
              <w:t xml:space="preserve">Advertencia </w:t>
            </w:r>
          </w:p>
        </w:tc>
      </w:tr>
      <w:tr w:rsidR="000334B3" w:rsidRPr="00463E71" w14:paraId="688797CC" w14:textId="77777777" w:rsidTr="2B02BEC1">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971260" w14:textId="7E547ECD" w:rsidR="00F36D43" w:rsidRPr="00463E71" w:rsidRDefault="00F36D43" w:rsidP="00F36D43">
            <w:pPr>
              <w:pStyle w:val="Prrafodelista"/>
              <w:widowControl w:val="0"/>
              <w:numPr>
                <w:ilvl w:val="0"/>
                <w:numId w:val="12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72A8D938" w14:textId="60D2A9CF" w:rsidR="00F36D43" w:rsidRPr="00463E71" w:rsidRDefault="00F36D43" w:rsidP="00F36D43">
            <w:pPr>
              <w:pStyle w:val="Prrafodelista"/>
              <w:widowControl w:val="0"/>
              <w:numPr>
                <w:ilvl w:val="0"/>
                <w:numId w:val="12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52A22C35" w14:textId="0CC949AA" w:rsidR="00F36D43" w:rsidRPr="00463E71" w:rsidRDefault="00F36D43" w:rsidP="00F36D43">
            <w:pPr>
              <w:pStyle w:val="Prrafodelista"/>
              <w:widowControl w:val="0"/>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3286D8A1" w14:textId="77777777" w:rsidR="00F36D43" w:rsidRPr="00463E71" w:rsidRDefault="00F36D43" w:rsidP="00F36D43">
            <w:pPr>
              <w:pStyle w:val="Prrafodelista"/>
              <w:widowControl w:val="0"/>
              <w:numPr>
                <w:ilvl w:val="0"/>
                <w:numId w:val="126"/>
              </w:numPr>
              <w:jc w:val="both"/>
              <w:rPr>
                <w:rFonts w:ascii="Arial" w:hAnsi="Arial" w:cs="Arial"/>
                <w:b w:val="0"/>
                <w:bCs w:val="0"/>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0E8C3D6" w14:textId="263CDBF3" w:rsidR="00F36D43" w:rsidRPr="00463E71" w:rsidRDefault="00F36D43" w:rsidP="00F36D43">
            <w:pPr>
              <w:pStyle w:val="Prrafodelista"/>
              <w:widowControl w:val="0"/>
              <w:numPr>
                <w:ilvl w:val="0"/>
                <w:numId w:val="126"/>
              </w:numPr>
              <w:jc w:val="both"/>
              <w:rPr>
                <w:rFonts w:ascii="Arial" w:hAnsi="Arial" w:cs="Arial"/>
                <w:i/>
                <w:color w:val="FF0000"/>
                <w:sz w:val="18"/>
                <w:szCs w:val="18"/>
              </w:rPr>
            </w:pPr>
            <w:r w:rsidRPr="00463E71">
              <w:rPr>
                <w:rFonts w:ascii="Arial" w:hAnsi="Arial" w:cs="Arial"/>
                <w:b w:val="0"/>
                <w:bCs w:val="0"/>
                <w:i/>
                <w:iCs/>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69DA943E" w14:textId="206B1F27" w:rsidR="000334B3" w:rsidRPr="00463E71" w:rsidRDefault="55F9FD14" w:rsidP="2B02BEC1">
            <w:pPr>
              <w:pStyle w:val="Prrafodelista"/>
              <w:widowControl w:val="0"/>
              <w:numPr>
                <w:ilvl w:val="0"/>
                <w:numId w:val="126"/>
              </w:numPr>
              <w:tabs>
                <w:tab w:val="left" w:pos="480"/>
              </w:tabs>
              <w:jc w:val="both"/>
              <w:rPr>
                <w:rFonts w:ascii="Arial" w:eastAsia="Arial" w:hAnsi="Arial" w:cs="Arial"/>
                <w:color w:val="000000" w:themeColor="text1"/>
                <w:szCs w:val="22"/>
                <w:lang w:val="es-ES"/>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4E1075E4" w14:textId="00FBBBA8" w:rsidR="000334B3" w:rsidRPr="00463E71" w:rsidRDefault="000334B3">
            <w:pPr>
              <w:pStyle w:val="Prrafodelista"/>
              <w:widowControl w:val="0"/>
              <w:ind w:left="322"/>
              <w:jc w:val="both"/>
              <w:rPr>
                <w:rFonts w:ascii="Arial" w:hAnsi="Arial" w:cs="Arial"/>
                <w:color w:val="FF0000"/>
                <w:sz w:val="20"/>
                <w:lang w:val="es-ES"/>
              </w:rPr>
            </w:pPr>
          </w:p>
        </w:tc>
      </w:tr>
      <w:bookmarkEnd w:id="16"/>
    </w:tbl>
    <w:p w14:paraId="5ED557F9" w14:textId="7A4DBB56" w:rsidR="000B6933" w:rsidRPr="00463E71" w:rsidRDefault="000B6933" w:rsidP="2B02BEC1">
      <w:pPr>
        <w:widowControl w:val="0"/>
        <w:rPr>
          <w:rFonts w:ascii="Arial" w:hAnsi="Arial" w:cs="Arial"/>
          <w:b/>
          <w:bCs/>
          <w:sz w:val="20"/>
        </w:rPr>
      </w:pPr>
    </w:p>
    <w:p w14:paraId="54380D4B" w14:textId="120A53BD" w:rsidR="2B02BEC1" w:rsidRPr="00463E71" w:rsidRDefault="2B02BEC1">
      <w:r w:rsidRPr="00463E71">
        <w:br w:type="page"/>
      </w:r>
    </w:p>
    <w:tbl>
      <w:tblPr>
        <w:tblStyle w:val="Tabladecuadrcula1clara-nfasis31"/>
        <w:tblW w:w="9072" w:type="dxa"/>
        <w:tblLook w:val="04A0" w:firstRow="1" w:lastRow="0" w:firstColumn="1" w:lastColumn="0" w:noHBand="0" w:noVBand="1"/>
      </w:tblPr>
      <w:tblGrid>
        <w:gridCol w:w="9072"/>
      </w:tblGrid>
      <w:tr w:rsidR="00C31FD4" w:rsidRPr="00463E71" w14:paraId="2A3F44EF" w14:textId="77777777" w:rsidTr="004B13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7B8236" w14:textId="77777777" w:rsidR="00C31FD4" w:rsidRPr="00463E71" w:rsidRDefault="00C31FD4" w:rsidP="004B131E">
            <w:pPr>
              <w:jc w:val="both"/>
              <w:rPr>
                <w:rFonts w:ascii="Arial" w:hAnsi="Arial" w:cs="Arial"/>
                <w:color w:val="0070C0"/>
                <w:sz w:val="20"/>
                <w:lang w:val="es-ES"/>
              </w:rPr>
            </w:pPr>
            <w:r w:rsidRPr="00463E71">
              <w:rPr>
                <w:rFonts w:ascii="Arial" w:hAnsi="Arial"/>
                <w:color w:val="0070C0"/>
                <w:sz w:val="20"/>
              </w:rPr>
              <w:lastRenderedPageBreak/>
              <w:t xml:space="preserve">Importante para la </w:t>
            </w:r>
            <w:r w:rsidRPr="00463E71">
              <w:rPr>
                <w:rFonts w:ascii="Arial" w:hAnsi="Arial" w:cs="Arial"/>
                <w:color w:val="0070C0"/>
                <w:sz w:val="20"/>
                <w:lang w:val="es-ES"/>
              </w:rPr>
              <w:t>entidad</w:t>
            </w:r>
            <w:r w:rsidRPr="00463E71">
              <w:rPr>
                <w:rFonts w:ascii="Arial" w:hAnsi="Arial"/>
                <w:color w:val="0070C0"/>
                <w:sz w:val="20"/>
              </w:rPr>
              <w:t xml:space="preserve"> contratante</w:t>
            </w:r>
            <w:r w:rsidRPr="00463E71">
              <w:rPr>
                <w:rFonts w:ascii="Arial" w:hAnsi="Arial" w:cs="Arial"/>
                <w:color w:val="0070C0"/>
                <w:sz w:val="20"/>
                <w:lang w:val="es-ES"/>
              </w:rPr>
              <w:t xml:space="preserve"> </w:t>
            </w:r>
          </w:p>
        </w:tc>
      </w:tr>
      <w:tr w:rsidR="00C31FD4" w:rsidRPr="00463E71" w14:paraId="4F558F6F" w14:textId="77777777" w:rsidTr="004B131E">
        <w:trPr>
          <w:trHeight w:val="89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444D47" w14:textId="28D7A032" w:rsidR="00C31FD4" w:rsidRPr="00463E71" w:rsidRDefault="00C31FD4" w:rsidP="004B131E">
            <w:pPr>
              <w:widowControl w:val="0"/>
              <w:jc w:val="both"/>
              <w:rPr>
                <w:rFonts w:ascii="Arial" w:hAnsi="Arial" w:cs="Arial"/>
                <w:b w:val="0"/>
                <w:bCs w:val="0"/>
                <w:i/>
                <w:color w:val="0070C0"/>
                <w:sz w:val="19"/>
                <w:szCs w:val="19"/>
                <w:lang w:val="es-ES"/>
              </w:rPr>
            </w:pPr>
            <w:r w:rsidRPr="00463E71">
              <w:rPr>
                <w:rFonts w:ascii="Arial" w:hAnsi="Arial" w:cs="Arial"/>
                <w:b w:val="0"/>
                <w:i/>
                <w:color w:val="0070C0"/>
                <w:sz w:val="20"/>
              </w:rPr>
              <w:t xml:space="preserve">En caso de la prestación de servicios </w:t>
            </w:r>
            <w:r w:rsidR="003E167B" w:rsidRPr="00463E71">
              <w:rPr>
                <w:rFonts w:ascii="Arial" w:hAnsi="Arial" w:cs="Arial"/>
                <w:b w:val="0"/>
                <w:i/>
                <w:color w:val="0070C0"/>
                <w:sz w:val="20"/>
              </w:rPr>
              <w:t>bajo la modalidad de</w:t>
            </w:r>
            <w:r w:rsidR="003E167B" w:rsidRPr="00463E71">
              <w:rPr>
                <w:rFonts w:ascii="Arial" w:hAnsi="Arial" w:cs="Arial"/>
                <w:i/>
                <w:color w:val="0070C0"/>
                <w:sz w:val="20"/>
              </w:rPr>
              <w:t xml:space="preserve"> pago de esquema mixto de precios unitarios y suma alzada incluir el siguiente anexo</w:t>
            </w:r>
            <w:r w:rsidR="00F20283" w:rsidRPr="00463E71">
              <w:rPr>
                <w:rFonts w:ascii="Arial" w:hAnsi="Arial" w:cs="Arial"/>
                <w:i/>
                <w:color w:val="0070C0"/>
                <w:sz w:val="20"/>
              </w:rPr>
              <w:t xml:space="preserve">. </w:t>
            </w:r>
            <w:r w:rsidR="00F20283" w:rsidRPr="00463E71">
              <w:rPr>
                <w:rFonts w:ascii="Arial" w:hAnsi="Arial" w:cs="Arial"/>
                <w:i/>
                <w:color w:val="0070C0"/>
                <w:sz w:val="18"/>
                <w:szCs w:val="18"/>
              </w:rPr>
              <w:t>En caso el esquema mixto previsto en el requerimiento incluya otras modalidades de pago, se debe adecuar el presente formato</w:t>
            </w:r>
            <w:r w:rsidR="003E167B" w:rsidRPr="00463E71">
              <w:rPr>
                <w:rFonts w:ascii="Arial" w:hAnsi="Arial" w:cs="Arial"/>
                <w:i/>
                <w:color w:val="0070C0"/>
                <w:sz w:val="20"/>
              </w:rPr>
              <w:t>:</w:t>
            </w:r>
          </w:p>
        </w:tc>
      </w:tr>
    </w:tbl>
    <w:p w14:paraId="1CC2DB35" w14:textId="77777777" w:rsidR="009655B5" w:rsidRPr="00463E71" w:rsidRDefault="009655B5" w:rsidP="009655B5">
      <w:pPr>
        <w:widowControl w:val="0"/>
        <w:jc w:val="both"/>
        <w:rPr>
          <w:rFonts w:ascii="Arial" w:hAnsi="Arial" w:cs="Arial"/>
          <w:b/>
          <w:strike/>
          <w:color w:val="0070C0"/>
          <w:sz w:val="20"/>
        </w:rPr>
      </w:pPr>
      <w:r w:rsidRPr="00463E71">
        <w:rPr>
          <w:rFonts w:ascii="Arial" w:hAnsi="Arial" w:cs="Arial"/>
          <w:b/>
          <w:i/>
          <w:color w:val="0070C0"/>
          <w:sz w:val="16"/>
          <w:lang w:val="es-ES"/>
        </w:rPr>
        <w:t>Esta nota deberá ser eliminada una vez culminada la elaboración de las bases</w:t>
      </w:r>
    </w:p>
    <w:p w14:paraId="564EBF4F" w14:textId="77777777" w:rsidR="009655B5" w:rsidRPr="00463E71" w:rsidRDefault="009655B5" w:rsidP="00490E7D">
      <w:pPr>
        <w:pStyle w:val="Textoindependiente"/>
        <w:widowControl w:val="0"/>
        <w:spacing w:after="0"/>
        <w:jc w:val="both"/>
        <w:rPr>
          <w:rFonts w:ascii="Arial" w:hAnsi="Arial" w:cs="Arial"/>
          <w:b/>
          <w:color w:val="0070C0"/>
          <w:sz w:val="20"/>
          <w:szCs w:val="20"/>
          <w:lang w:val="es-PE"/>
        </w:rPr>
      </w:pPr>
    </w:p>
    <w:p w14:paraId="33DED050" w14:textId="53B245D1" w:rsidR="009655B5" w:rsidRPr="00463E71" w:rsidRDefault="4950CA40" w:rsidP="4161B470">
      <w:pPr>
        <w:widowControl w:val="0"/>
        <w:jc w:val="center"/>
        <w:rPr>
          <w:rFonts w:ascii="Arial" w:hAnsi="Arial" w:cs="Arial"/>
          <w:b/>
          <w:bCs/>
        </w:rPr>
      </w:pPr>
      <w:r w:rsidRPr="00463E71">
        <w:rPr>
          <w:rFonts w:ascii="Arial" w:hAnsi="Arial" w:cs="Arial"/>
          <w:b/>
          <w:bCs/>
        </w:rPr>
        <w:t>ANEXO Nº 6</w:t>
      </w:r>
    </w:p>
    <w:p w14:paraId="05EA6136" w14:textId="77777777" w:rsidR="009655B5" w:rsidRPr="00463E71" w:rsidRDefault="009655B5" w:rsidP="009655B5">
      <w:pPr>
        <w:pStyle w:val="Textoindependiente"/>
        <w:widowControl w:val="0"/>
        <w:spacing w:after="0"/>
        <w:jc w:val="center"/>
        <w:rPr>
          <w:rFonts w:ascii="Arial" w:hAnsi="Arial" w:cs="Arial"/>
          <w:b/>
          <w:sz w:val="20"/>
          <w:szCs w:val="20"/>
        </w:rPr>
      </w:pPr>
    </w:p>
    <w:p w14:paraId="0BA0076C" w14:textId="77777777" w:rsidR="009655B5" w:rsidRPr="00463E71" w:rsidRDefault="009655B5" w:rsidP="009655B5">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1549738F" w14:textId="77777777" w:rsidR="009655B5" w:rsidRPr="00463E71" w:rsidRDefault="009655B5" w:rsidP="009655B5">
      <w:pPr>
        <w:pStyle w:val="Textoindependiente"/>
        <w:widowControl w:val="0"/>
        <w:spacing w:after="0"/>
        <w:jc w:val="center"/>
        <w:rPr>
          <w:rFonts w:ascii="Arial" w:hAnsi="Arial" w:cs="Arial"/>
          <w:b/>
          <w:sz w:val="20"/>
          <w:szCs w:val="20"/>
        </w:rPr>
      </w:pPr>
    </w:p>
    <w:p w14:paraId="3DE2E6B4" w14:textId="77777777" w:rsidR="009655B5" w:rsidRPr="00463E71" w:rsidRDefault="009655B5" w:rsidP="009655B5">
      <w:pPr>
        <w:pStyle w:val="Textoindependiente"/>
        <w:widowControl w:val="0"/>
        <w:spacing w:after="0"/>
        <w:rPr>
          <w:rFonts w:ascii="Arial" w:hAnsi="Arial" w:cs="Arial"/>
          <w:sz w:val="20"/>
          <w:szCs w:val="20"/>
        </w:rPr>
      </w:pPr>
    </w:p>
    <w:p w14:paraId="44B9523E" w14:textId="77777777" w:rsidR="009655B5" w:rsidRPr="00463E71" w:rsidRDefault="009655B5" w:rsidP="009655B5">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22C07498" w14:textId="77777777" w:rsidR="00287211" w:rsidRPr="00463E71" w:rsidRDefault="00AA5616" w:rsidP="00F36D43">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379AEBA" w14:textId="4C45ACB5" w:rsidR="00F36D43" w:rsidRPr="00463E71" w:rsidRDefault="0055217E" w:rsidP="00F36D43">
      <w:pPr>
        <w:pStyle w:val="Textoindependiente"/>
        <w:widowControl w:val="0"/>
        <w:spacing w:after="0"/>
        <w:jc w:val="both"/>
        <w:rPr>
          <w:rFonts w:ascii="Arial" w:hAnsi="Arial" w:cs="Arial"/>
          <w:b/>
          <w:sz w:val="20"/>
          <w:szCs w:val="20"/>
        </w:rPr>
      </w:pPr>
      <w:r w:rsidRPr="00463E71">
        <w:rPr>
          <w:rFonts w:ascii="Arial" w:hAnsi="Arial" w:cs="Arial"/>
          <w:b/>
          <w:sz w:val="20"/>
          <w:lang w:val="pt-PT"/>
        </w:rPr>
        <w:t xml:space="preserve">CONCURSO PÚBLICO </w:t>
      </w:r>
      <w:r w:rsidR="00701C1E" w:rsidRPr="00463E71">
        <w:rPr>
          <w:rFonts w:ascii="Arial" w:hAnsi="Arial" w:cs="Arial"/>
          <w:b/>
          <w:sz w:val="20"/>
          <w:lang w:val="pt-PT"/>
        </w:rPr>
        <w:t>ABREVIADO</w:t>
      </w:r>
      <w:r w:rsidR="00490E7D" w:rsidRPr="00463E71">
        <w:rPr>
          <w:rFonts w:ascii="Arial" w:hAnsi="Arial"/>
          <w:b/>
          <w:sz w:val="20"/>
          <w:lang w:val="pt-PT"/>
        </w:rPr>
        <w:t xml:space="preserve"> </w:t>
      </w:r>
      <w:r w:rsidR="00287211" w:rsidRPr="00463E71">
        <w:rPr>
          <w:rFonts w:ascii="Arial" w:hAnsi="Arial" w:cs="Arial"/>
          <w:b/>
          <w:bCs/>
          <w:sz w:val="20"/>
        </w:rPr>
        <w:t xml:space="preserve">DE SERVICIO </w:t>
      </w:r>
      <w:r w:rsidR="00490E7D" w:rsidRPr="00463E71">
        <w:rPr>
          <w:rFonts w:ascii="Arial" w:hAnsi="Arial"/>
          <w:b/>
          <w:sz w:val="20"/>
          <w:lang w:val="pt-PT"/>
        </w:rPr>
        <w:t>Nº</w:t>
      </w:r>
      <w:r w:rsidR="00490E7D" w:rsidRPr="00463E71">
        <w:rPr>
          <w:rFonts w:ascii="Arial" w:hAnsi="Arial" w:cs="Arial"/>
          <w:b/>
          <w:sz w:val="20"/>
          <w:lang w:val="pt-PT"/>
        </w:rPr>
        <w:t xml:space="preserve"> </w:t>
      </w:r>
      <w:r w:rsidR="00F36D43" w:rsidRPr="00463E71">
        <w:rPr>
          <w:rFonts w:ascii="Arial" w:hAnsi="Arial"/>
          <w:b/>
          <w:bCs/>
          <w:color w:val="000000" w:themeColor="text1"/>
          <w:sz w:val="20"/>
        </w:rPr>
        <w:t>[CONSIGNAR NOMENCLATURA DEL PROCEDIMIENTO DE SELECCIÓN]</w:t>
      </w:r>
    </w:p>
    <w:p w14:paraId="28ED7C14" w14:textId="77777777" w:rsidR="00F20283" w:rsidRPr="00463E71" w:rsidDel="00170883" w:rsidRDefault="00F20283" w:rsidP="00F20283">
      <w:pPr>
        <w:pStyle w:val="Textoindependiente"/>
        <w:widowControl w:val="0"/>
        <w:spacing w:after="0"/>
        <w:jc w:val="both"/>
        <w:rPr>
          <w:rFonts w:ascii="Arial" w:hAnsi="Arial" w:cs="Arial"/>
          <w:sz w:val="20"/>
          <w:szCs w:val="20"/>
          <w:u w:val="single"/>
        </w:rPr>
      </w:pPr>
      <w:r w:rsidRPr="00463E71" w:rsidDel="00170883">
        <w:rPr>
          <w:rFonts w:ascii="Arial" w:hAnsi="Arial" w:cs="Arial"/>
          <w:sz w:val="20"/>
          <w:szCs w:val="20"/>
          <w:u w:val="single"/>
        </w:rPr>
        <w:t>Presente</w:t>
      </w:r>
      <w:r w:rsidRPr="00463E71" w:rsidDel="00170883">
        <w:rPr>
          <w:rFonts w:ascii="Arial" w:hAnsi="Arial" w:cs="Arial"/>
          <w:sz w:val="20"/>
          <w:szCs w:val="20"/>
        </w:rPr>
        <w:t>.-</w:t>
      </w:r>
    </w:p>
    <w:p w14:paraId="55C49133" w14:textId="77777777" w:rsidR="009655B5" w:rsidRPr="00463E71" w:rsidRDefault="009655B5" w:rsidP="001776C6">
      <w:pPr>
        <w:widowControl w:val="0"/>
        <w:jc w:val="both"/>
        <w:rPr>
          <w:rFonts w:ascii="Arial" w:hAnsi="Arial" w:cs="Arial"/>
          <w:b/>
          <w:sz w:val="20"/>
        </w:rPr>
      </w:pPr>
    </w:p>
    <w:p w14:paraId="71032B10" w14:textId="77777777" w:rsidR="009655B5" w:rsidRPr="00463E71" w:rsidRDefault="009655B5" w:rsidP="009655B5">
      <w:pPr>
        <w:pStyle w:val="Textoindependiente"/>
        <w:widowControl w:val="0"/>
        <w:spacing w:after="0"/>
        <w:jc w:val="both"/>
        <w:rPr>
          <w:rFonts w:ascii="Arial" w:hAnsi="Arial" w:cs="Arial"/>
          <w:sz w:val="20"/>
          <w:szCs w:val="20"/>
        </w:rPr>
      </w:pPr>
    </w:p>
    <w:p w14:paraId="21980757" w14:textId="77777777" w:rsidR="009655B5" w:rsidRPr="00463E71" w:rsidRDefault="009655B5" w:rsidP="009655B5">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5FE08920" w14:textId="77777777" w:rsidR="009655B5" w:rsidRPr="00463E71" w:rsidRDefault="009655B5" w:rsidP="00490E7D">
      <w:pPr>
        <w:widowControl w:val="0"/>
        <w:jc w:val="both"/>
        <w:rPr>
          <w:rFonts w:ascii="Arial" w:hAnsi="Arial" w:cs="Arial"/>
          <w:sz w:val="20"/>
        </w:rPr>
      </w:pPr>
    </w:p>
    <w:p w14:paraId="1E6D035E" w14:textId="51E592CC" w:rsidR="001776C6" w:rsidRPr="00463E71" w:rsidRDefault="001776C6" w:rsidP="001776C6">
      <w:pPr>
        <w:pStyle w:val="Prrafodelista"/>
        <w:ind w:left="0"/>
        <w:jc w:val="both"/>
        <w:rPr>
          <w:rFonts w:ascii="Arial" w:hAnsi="Arial" w:cs="Arial"/>
          <w:b/>
          <w:bCs/>
          <w:sz w:val="20"/>
        </w:rPr>
      </w:pPr>
      <w:r w:rsidRPr="00463E71">
        <w:rPr>
          <w:rFonts w:ascii="Arial" w:hAnsi="Arial" w:cs="Arial"/>
          <w:b/>
          <w:bCs/>
          <w:sz w:val="20"/>
        </w:rPr>
        <w:t>OFERTA A PRECIOS UNITARIOS:</w:t>
      </w:r>
    </w:p>
    <w:p w14:paraId="5726FEBF" w14:textId="77777777" w:rsidR="009655B5" w:rsidRPr="00463E71"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1776C6" w:rsidRPr="00463E71" w14:paraId="4485E3C7" w14:textId="77777777">
        <w:trPr>
          <w:trHeight w:val="509"/>
          <w:jc w:val="center"/>
        </w:trPr>
        <w:tc>
          <w:tcPr>
            <w:tcW w:w="3331" w:type="dxa"/>
            <w:shd w:val="clear" w:color="auto" w:fill="D9D9D9"/>
            <w:vAlign w:val="center"/>
          </w:tcPr>
          <w:p w14:paraId="0E07B7D0" w14:textId="77777777" w:rsidR="001776C6" w:rsidRPr="00463E71" w:rsidRDefault="001776C6">
            <w:pPr>
              <w:widowControl w:val="0"/>
              <w:jc w:val="center"/>
              <w:rPr>
                <w:rFonts w:ascii="Arial" w:hAnsi="Arial" w:cs="Arial"/>
                <w:b/>
                <w:sz w:val="18"/>
              </w:rPr>
            </w:pPr>
            <w:r w:rsidRPr="00463E71">
              <w:rPr>
                <w:rFonts w:ascii="Arial" w:hAnsi="Arial" w:cs="Arial"/>
                <w:b/>
                <w:sz w:val="18"/>
              </w:rPr>
              <w:t>CONCEPTO</w:t>
            </w:r>
          </w:p>
        </w:tc>
        <w:tc>
          <w:tcPr>
            <w:tcW w:w="1626" w:type="dxa"/>
            <w:shd w:val="clear" w:color="auto" w:fill="D9D9D9"/>
          </w:tcPr>
          <w:p w14:paraId="5923528B" w14:textId="77777777" w:rsidR="001776C6" w:rsidRPr="00463E71" w:rsidRDefault="001776C6">
            <w:pPr>
              <w:pStyle w:val="Textoindependiente"/>
              <w:widowControl w:val="0"/>
              <w:spacing w:after="0"/>
              <w:jc w:val="center"/>
              <w:rPr>
                <w:rFonts w:ascii="Arial" w:hAnsi="Arial" w:cs="Arial"/>
                <w:b/>
                <w:sz w:val="18"/>
              </w:rPr>
            </w:pPr>
          </w:p>
          <w:p w14:paraId="3B22903D"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CANTIDAD</w:t>
            </w:r>
          </w:p>
        </w:tc>
        <w:tc>
          <w:tcPr>
            <w:tcW w:w="1739" w:type="dxa"/>
            <w:shd w:val="clear" w:color="auto" w:fill="D9D9D9"/>
            <w:vAlign w:val="center"/>
          </w:tcPr>
          <w:p w14:paraId="380443A9" w14:textId="77777777" w:rsidR="001776C6" w:rsidRPr="00463E71" w:rsidRDefault="001776C6">
            <w:pPr>
              <w:pStyle w:val="Textoindependiente"/>
              <w:widowControl w:val="0"/>
              <w:spacing w:after="0"/>
              <w:jc w:val="center"/>
              <w:rPr>
                <w:rFonts w:ascii="Arial" w:hAnsi="Arial" w:cs="Arial"/>
                <w:b/>
                <w:sz w:val="18"/>
              </w:rPr>
            </w:pPr>
          </w:p>
          <w:p w14:paraId="16A47986"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PRECIO UNITARIO</w:t>
            </w:r>
          </w:p>
          <w:p w14:paraId="3ED6B5F6" w14:textId="77777777" w:rsidR="001776C6" w:rsidRPr="00463E71" w:rsidRDefault="001776C6">
            <w:pPr>
              <w:pStyle w:val="Textoindependiente"/>
              <w:widowControl w:val="0"/>
              <w:spacing w:after="0"/>
              <w:jc w:val="center"/>
              <w:rPr>
                <w:rFonts w:ascii="Arial" w:hAnsi="Arial" w:cs="Arial"/>
                <w:b/>
                <w:sz w:val="18"/>
              </w:rPr>
            </w:pPr>
          </w:p>
        </w:tc>
        <w:tc>
          <w:tcPr>
            <w:tcW w:w="2324" w:type="dxa"/>
            <w:shd w:val="clear" w:color="auto" w:fill="D9D9D9"/>
            <w:vAlign w:val="center"/>
          </w:tcPr>
          <w:p w14:paraId="4E0F859E"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 xml:space="preserve">COSTO </w:t>
            </w:r>
          </w:p>
        </w:tc>
      </w:tr>
      <w:tr w:rsidR="001776C6" w:rsidRPr="00463E71" w14:paraId="1C0C3112" w14:textId="77777777">
        <w:trPr>
          <w:trHeight w:val="386"/>
          <w:jc w:val="center"/>
        </w:trPr>
        <w:tc>
          <w:tcPr>
            <w:tcW w:w="3331" w:type="dxa"/>
            <w:vAlign w:val="center"/>
          </w:tcPr>
          <w:p w14:paraId="5F8019EA" w14:textId="77777777" w:rsidR="001776C6" w:rsidRPr="00463E71" w:rsidRDefault="001776C6">
            <w:pPr>
              <w:widowControl w:val="0"/>
              <w:jc w:val="both"/>
              <w:rPr>
                <w:rFonts w:ascii="Arial" w:hAnsi="Arial" w:cs="Arial"/>
                <w:sz w:val="20"/>
              </w:rPr>
            </w:pPr>
          </w:p>
        </w:tc>
        <w:tc>
          <w:tcPr>
            <w:tcW w:w="1626" w:type="dxa"/>
          </w:tcPr>
          <w:p w14:paraId="506F10EE" w14:textId="77777777" w:rsidR="001776C6" w:rsidRPr="00463E71" w:rsidRDefault="001776C6">
            <w:pPr>
              <w:pStyle w:val="Textoindependiente"/>
              <w:widowControl w:val="0"/>
              <w:spacing w:after="0"/>
              <w:jc w:val="right"/>
              <w:rPr>
                <w:rFonts w:ascii="Arial" w:hAnsi="Arial" w:cs="Arial"/>
                <w:b/>
                <w:sz w:val="20"/>
              </w:rPr>
            </w:pPr>
          </w:p>
        </w:tc>
        <w:tc>
          <w:tcPr>
            <w:tcW w:w="1739" w:type="dxa"/>
          </w:tcPr>
          <w:p w14:paraId="4FE95C04" w14:textId="77777777" w:rsidR="001776C6" w:rsidRPr="00463E71" w:rsidRDefault="001776C6">
            <w:pPr>
              <w:pStyle w:val="Textoindependiente"/>
              <w:widowControl w:val="0"/>
              <w:spacing w:after="0"/>
              <w:jc w:val="right"/>
              <w:rPr>
                <w:rFonts w:ascii="Arial" w:hAnsi="Arial" w:cs="Arial"/>
                <w:b/>
                <w:sz w:val="20"/>
              </w:rPr>
            </w:pPr>
          </w:p>
        </w:tc>
        <w:tc>
          <w:tcPr>
            <w:tcW w:w="2324" w:type="dxa"/>
            <w:vAlign w:val="center"/>
          </w:tcPr>
          <w:p w14:paraId="467BF253" w14:textId="77777777" w:rsidR="001776C6" w:rsidRPr="00463E71" w:rsidRDefault="001776C6">
            <w:pPr>
              <w:pStyle w:val="Textoindependiente"/>
              <w:widowControl w:val="0"/>
              <w:spacing w:after="0"/>
              <w:jc w:val="right"/>
              <w:rPr>
                <w:rFonts w:ascii="Arial" w:hAnsi="Arial" w:cs="Arial"/>
                <w:b/>
                <w:sz w:val="20"/>
              </w:rPr>
            </w:pPr>
          </w:p>
        </w:tc>
      </w:tr>
      <w:tr w:rsidR="001776C6" w:rsidRPr="00463E71" w14:paraId="2CC277A8" w14:textId="77777777">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14:paraId="1AC34DFE" w14:textId="0BAB01E4" w:rsidR="001776C6" w:rsidRPr="00463E71" w:rsidRDefault="001776C6">
            <w:pPr>
              <w:pStyle w:val="Textoindependiente"/>
              <w:widowControl w:val="0"/>
              <w:spacing w:after="0"/>
              <w:rPr>
                <w:rFonts w:ascii="Arial" w:hAnsi="Arial" w:cs="Arial"/>
                <w:b/>
                <w:sz w:val="20"/>
              </w:rPr>
            </w:pPr>
            <w:r w:rsidRPr="00463E71">
              <w:rPr>
                <w:rFonts w:ascii="Arial" w:hAnsi="Arial" w:cs="Arial"/>
                <w:b/>
                <w:sz w:val="20"/>
              </w:rPr>
              <w:t>M</w:t>
            </w:r>
            <w:r w:rsidR="002774E7" w:rsidRPr="00463E71">
              <w:rPr>
                <w:rFonts w:ascii="Arial" w:hAnsi="Arial" w:cs="Arial"/>
                <w:b/>
                <w:sz w:val="20"/>
              </w:rPr>
              <w:t>ONTO TOTAL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5193C391" w14:textId="77777777" w:rsidR="001776C6" w:rsidRPr="00463E71" w:rsidRDefault="001776C6">
            <w:pPr>
              <w:pStyle w:val="Textoindependiente"/>
              <w:widowControl w:val="0"/>
              <w:spacing w:after="0"/>
              <w:jc w:val="right"/>
              <w:rPr>
                <w:rFonts w:ascii="Arial" w:hAnsi="Arial" w:cs="Arial"/>
                <w:b/>
                <w:sz w:val="20"/>
              </w:rPr>
            </w:pPr>
          </w:p>
        </w:tc>
      </w:tr>
    </w:tbl>
    <w:p w14:paraId="3B7523AD" w14:textId="77777777" w:rsidR="001776C6" w:rsidRPr="00463E71" w:rsidRDefault="001776C6" w:rsidP="001776C6">
      <w:pPr>
        <w:pStyle w:val="Prrafodelista"/>
        <w:ind w:left="0"/>
        <w:jc w:val="both"/>
        <w:rPr>
          <w:rFonts w:ascii="Arial" w:hAnsi="Arial" w:cs="Arial"/>
          <w:sz w:val="20"/>
        </w:rPr>
      </w:pPr>
    </w:p>
    <w:p w14:paraId="17E66DCE" w14:textId="77777777" w:rsidR="001776C6" w:rsidRPr="00463E71" w:rsidRDefault="001776C6" w:rsidP="001776C6">
      <w:pPr>
        <w:pStyle w:val="Prrafodelista"/>
        <w:ind w:left="0"/>
        <w:jc w:val="both"/>
        <w:rPr>
          <w:rFonts w:ascii="Arial" w:hAnsi="Arial" w:cs="Arial"/>
          <w:sz w:val="20"/>
        </w:rPr>
      </w:pPr>
    </w:p>
    <w:p w14:paraId="7E0F3606" w14:textId="6F3D6C6E" w:rsidR="001776C6" w:rsidRPr="00463E71" w:rsidRDefault="001776C6" w:rsidP="001776C6">
      <w:pPr>
        <w:pStyle w:val="Prrafodelista"/>
        <w:ind w:left="0"/>
        <w:jc w:val="both"/>
        <w:rPr>
          <w:rFonts w:ascii="Arial" w:hAnsi="Arial" w:cs="Arial"/>
          <w:b/>
          <w:bCs/>
          <w:sz w:val="20"/>
        </w:rPr>
      </w:pPr>
      <w:r w:rsidRPr="00463E71">
        <w:rPr>
          <w:rFonts w:ascii="Arial" w:hAnsi="Arial" w:cs="Arial"/>
          <w:b/>
          <w:bCs/>
          <w:sz w:val="20"/>
        </w:rPr>
        <w:t>OFERTA A SUMA ALZADA:</w:t>
      </w:r>
    </w:p>
    <w:p w14:paraId="28987B3E" w14:textId="77777777" w:rsidR="009655B5" w:rsidRPr="00463E71" w:rsidRDefault="009655B5" w:rsidP="009655B5">
      <w:pPr>
        <w:pStyle w:val="Prrafodelista"/>
        <w:ind w:left="0"/>
        <w:jc w:val="both"/>
        <w:rPr>
          <w:rFonts w:ascii="Arial" w:hAnsi="Arial" w:cs="Arial"/>
          <w:sz w:val="20"/>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6"/>
        <w:gridCol w:w="2760"/>
      </w:tblGrid>
      <w:tr w:rsidR="001776C6" w:rsidRPr="00463E71" w14:paraId="594292AB" w14:textId="77777777" w:rsidTr="000C20EE">
        <w:trPr>
          <w:jc w:val="center"/>
        </w:trPr>
        <w:tc>
          <w:tcPr>
            <w:tcW w:w="6156" w:type="dxa"/>
            <w:shd w:val="clear" w:color="auto" w:fill="D9D9D9"/>
            <w:vAlign w:val="center"/>
          </w:tcPr>
          <w:p w14:paraId="7CBCC51F" w14:textId="77777777" w:rsidR="001776C6" w:rsidRPr="00463E71" w:rsidRDefault="001776C6">
            <w:pPr>
              <w:widowControl w:val="0"/>
              <w:jc w:val="center"/>
              <w:rPr>
                <w:rFonts w:ascii="Arial" w:hAnsi="Arial" w:cs="Arial"/>
                <w:b/>
                <w:sz w:val="18"/>
              </w:rPr>
            </w:pPr>
            <w:r w:rsidRPr="00463E71">
              <w:rPr>
                <w:rFonts w:ascii="Arial" w:hAnsi="Arial" w:cs="Arial"/>
                <w:b/>
                <w:sz w:val="18"/>
              </w:rPr>
              <w:t>CONCEPTO</w:t>
            </w:r>
          </w:p>
        </w:tc>
        <w:tc>
          <w:tcPr>
            <w:tcW w:w="2760" w:type="dxa"/>
            <w:shd w:val="clear" w:color="auto" w:fill="D9D9D9"/>
            <w:vAlign w:val="bottom"/>
          </w:tcPr>
          <w:p w14:paraId="70E34107"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PRECIO TOTAL</w:t>
            </w:r>
          </w:p>
        </w:tc>
      </w:tr>
      <w:tr w:rsidR="001776C6" w:rsidRPr="00463E71" w14:paraId="7BFAAFC4" w14:textId="77777777" w:rsidTr="000C20EE">
        <w:trPr>
          <w:trHeight w:val="386"/>
          <w:jc w:val="center"/>
        </w:trPr>
        <w:tc>
          <w:tcPr>
            <w:tcW w:w="6156" w:type="dxa"/>
            <w:vAlign w:val="center"/>
          </w:tcPr>
          <w:p w14:paraId="6A017DF7" w14:textId="77777777" w:rsidR="001776C6" w:rsidRPr="00463E71" w:rsidRDefault="001776C6">
            <w:pPr>
              <w:widowControl w:val="0"/>
              <w:jc w:val="both"/>
              <w:rPr>
                <w:rFonts w:ascii="Arial" w:hAnsi="Arial" w:cs="Arial"/>
                <w:sz w:val="20"/>
              </w:rPr>
            </w:pPr>
          </w:p>
        </w:tc>
        <w:tc>
          <w:tcPr>
            <w:tcW w:w="2760" w:type="dxa"/>
            <w:vAlign w:val="center"/>
          </w:tcPr>
          <w:p w14:paraId="564A5062" w14:textId="77777777" w:rsidR="001776C6" w:rsidRPr="00463E71" w:rsidRDefault="001776C6">
            <w:pPr>
              <w:pStyle w:val="Textoindependiente"/>
              <w:widowControl w:val="0"/>
              <w:spacing w:after="0"/>
              <w:jc w:val="right"/>
              <w:rPr>
                <w:rFonts w:ascii="Arial" w:hAnsi="Arial" w:cs="Arial"/>
                <w:b/>
                <w:sz w:val="20"/>
              </w:rPr>
            </w:pPr>
          </w:p>
        </w:tc>
      </w:tr>
      <w:tr w:rsidR="001776C6" w:rsidRPr="00463E71" w14:paraId="24EADF3C" w14:textId="77777777" w:rsidTr="000C20EE">
        <w:trPr>
          <w:trHeight w:val="386"/>
          <w:jc w:val="center"/>
        </w:trPr>
        <w:tc>
          <w:tcPr>
            <w:tcW w:w="6156" w:type="dxa"/>
            <w:tcBorders>
              <w:top w:val="single" w:sz="4" w:space="0" w:color="auto"/>
              <w:left w:val="single" w:sz="4" w:space="0" w:color="auto"/>
              <w:bottom w:val="single" w:sz="4" w:space="0" w:color="auto"/>
              <w:right w:val="single" w:sz="4" w:space="0" w:color="auto"/>
            </w:tcBorders>
            <w:vAlign w:val="center"/>
          </w:tcPr>
          <w:p w14:paraId="5B35EF2F" w14:textId="626E3EB4" w:rsidR="001776C6" w:rsidRPr="00463E71" w:rsidRDefault="001776C6">
            <w:pPr>
              <w:widowControl w:val="0"/>
              <w:rPr>
                <w:rFonts w:ascii="Arial" w:hAnsi="Arial" w:cs="Arial"/>
                <w:b/>
                <w:sz w:val="20"/>
              </w:rPr>
            </w:pPr>
            <w:r w:rsidRPr="00463E71">
              <w:rPr>
                <w:rFonts w:ascii="Arial" w:hAnsi="Arial" w:cs="Arial"/>
                <w:b/>
                <w:sz w:val="20"/>
              </w:rPr>
              <w:t>M</w:t>
            </w:r>
            <w:r w:rsidR="002774E7" w:rsidRPr="00463E71">
              <w:rPr>
                <w:rFonts w:ascii="Arial" w:hAnsi="Arial" w:cs="Arial"/>
                <w:b/>
                <w:sz w:val="20"/>
              </w:rPr>
              <w:t>ONTO TOTAL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3F25B704" w14:textId="77777777" w:rsidR="001776C6" w:rsidRPr="00463E71" w:rsidRDefault="001776C6">
            <w:pPr>
              <w:pStyle w:val="Textoindependiente"/>
              <w:widowControl w:val="0"/>
              <w:spacing w:after="0"/>
              <w:jc w:val="right"/>
              <w:rPr>
                <w:rFonts w:ascii="Arial" w:hAnsi="Arial" w:cs="Arial"/>
                <w:b/>
                <w:sz w:val="20"/>
              </w:rPr>
            </w:pPr>
          </w:p>
        </w:tc>
      </w:tr>
    </w:tbl>
    <w:p w14:paraId="6182BEE9" w14:textId="77777777" w:rsidR="001776C6" w:rsidRPr="00463E71" w:rsidRDefault="001776C6" w:rsidP="001776C6">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1776C6" w:rsidRPr="00463E71" w14:paraId="3B8BFC31" w14:textId="77777777">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6DD4824E" w14:textId="6CE3B2CB" w:rsidR="001776C6" w:rsidRPr="00463E71" w:rsidRDefault="001668BB">
            <w:pPr>
              <w:widowControl w:val="0"/>
              <w:rPr>
                <w:rFonts w:ascii="Arial" w:hAnsi="Arial" w:cs="Arial"/>
                <w:b/>
                <w:sz w:val="20"/>
              </w:rPr>
            </w:pPr>
            <w:r w:rsidRPr="00463E71">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14:paraId="0C97EDD7" w14:textId="77777777" w:rsidR="001776C6" w:rsidRPr="00463E71" w:rsidRDefault="001776C6">
            <w:pPr>
              <w:pStyle w:val="Textoindependiente"/>
              <w:widowControl w:val="0"/>
              <w:spacing w:after="0"/>
              <w:jc w:val="right"/>
              <w:rPr>
                <w:rFonts w:ascii="Arial" w:hAnsi="Arial" w:cs="Arial"/>
                <w:b/>
                <w:sz w:val="20"/>
              </w:rPr>
            </w:pPr>
          </w:p>
        </w:tc>
      </w:tr>
    </w:tbl>
    <w:p w14:paraId="0456A84A" w14:textId="77777777" w:rsidR="001776C6" w:rsidRPr="00463E71" w:rsidRDefault="001776C6" w:rsidP="001776C6">
      <w:pPr>
        <w:pStyle w:val="Prrafodelista"/>
        <w:ind w:left="0"/>
        <w:jc w:val="both"/>
        <w:rPr>
          <w:rFonts w:ascii="Arial" w:hAnsi="Arial" w:cs="Arial"/>
          <w:sz w:val="20"/>
        </w:rPr>
      </w:pPr>
    </w:p>
    <w:p w14:paraId="34C44464" w14:textId="4F3BD358" w:rsidR="00C6173B" w:rsidRPr="00463E71" w:rsidRDefault="001776C6" w:rsidP="00C6173B">
      <w:pPr>
        <w:pStyle w:val="Textoindependiente"/>
        <w:widowControl w:val="0"/>
        <w:spacing w:after="0"/>
        <w:ind w:left="142"/>
        <w:jc w:val="both"/>
        <w:rPr>
          <w:rFonts w:ascii="Arial" w:hAnsi="Arial" w:cs="Arial"/>
          <w:sz w:val="20"/>
        </w:rPr>
      </w:pPr>
      <w:r w:rsidRPr="00463E71">
        <w:rPr>
          <w:rFonts w:ascii="Arial" w:hAnsi="Arial" w:cs="Arial"/>
          <w:sz w:val="20"/>
        </w:rPr>
        <w:t>El precio de la oferta</w:t>
      </w:r>
      <w:r w:rsidR="005E6D0E" w:rsidRPr="00463E71">
        <w:rPr>
          <w:rFonts w:ascii="Arial" w:hAnsi="Arial" w:cs="Arial"/>
          <w:sz w:val="20"/>
        </w:rPr>
        <w:t xml:space="preserve"> </w:t>
      </w:r>
      <w:r w:rsidRPr="00463E71">
        <w:rPr>
          <w:rFonts w:ascii="Arial" w:hAnsi="Arial" w:cs="Arial"/>
          <w:sz w:val="20"/>
        </w:rPr>
        <w:t>[</w:t>
      </w:r>
      <w:r w:rsidRPr="00463E71">
        <w:rPr>
          <w:rFonts w:ascii="Arial" w:hAnsi="Arial" w:cs="Arial"/>
          <w:b/>
          <w:bCs/>
          <w:sz w:val="20"/>
          <w:u w:val="single"/>
        </w:rPr>
        <w:t>CONSIGNAR LA MONEDA DE LA CONVOCATORIA</w:t>
      </w:r>
      <w:r w:rsidRPr="00463E71">
        <w:rPr>
          <w:rFonts w:ascii="Arial" w:hAnsi="Arial" w:cs="Arial"/>
          <w:sz w:val="20"/>
        </w:rPr>
        <w:t xml:space="preserve">] </w:t>
      </w:r>
      <w:r w:rsidR="005E6D0E" w:rsidRPr="00463E71">
        <w:rPr>
          <w:rFonts w:ascii="Arial" w:hAnsi="Arial" w:cs="Arial"/>
          <w:sz w:val="20"/>
        </w:rPr>
        <w:t xml:space="preserve">e </w:t>
      </w:r>
      <w:r w:rsidRPr="00463E71">
        <w:rPr>
          <w:rFonts w:ascii="Arial" w:hAnsi="Arial" w:cs="Arial"/>
          <w:sz w:val="20"/>
        </w:rPr>
        <w:t xml:space="preserve">incluye todos los </w:t>
      </w:r>
      <w:r w:rsidR="00370B35" w:rsidRPr="00463E71">
        <w:rPr>
          <w:rFonts w:ascii="Arial" w:hAnsi="Arial" w:cs="Arial"/>
          <w:sz w:val="20"/>
        </w:rPr>
        <w:t>impuestos</w:t>
      </w:r>
      <w:r w:rsidRPr="00463E71">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0B82D31D" w14:textId="68806DD8" w:rsidR="001776C6" w:rsidRPr="00463E71" w:rsidRDefault="001776C6" w:rsidP="001776C6">
      <w:pPr>
        <w:pStyle w:val="Textoindependiente"/>
        <w:widowControl w:val="0"/>
        <w:spacing w:after="0"/>
        <w:ind w:left="142"/>
        <w:jc w:val="both"/>
        <w:rPr>
          <w:rFonts w:ascii="Arial" w:hAnsi="Arial" w:cs="Arial"/>
          <w:sz w:val="20"/>
        </w:rPr>
      </w:pPr>
    </w:p>
    <w:p w14:paraId="42AE46DA" w14:textId="77777777" w:rsidR="00054E6B" w:rsidRPr="00463E71" w:rsidRDefault="00054E6B" w:rsidP="001776C6">
      <w:pPr>
        <w:pStyle w:val="Textoindependiente"/>
        <w:widowControl w:val="0"/>
        <w:spacing w:after="0"/>
        <w:ind w:left="142"/>
        <w:jc w:val="both"/>
        <w:rPr>
          <w:rFonts w:ascii="Arial" w:hAnsi="Arial" w:cs="Arial"/>
          <w:sz w:val="20"/>
        </w:rPr>
      </w:pPr>
    </w:p>
    <w:p w14:paraId="21FED762" w14:textId="77777777" w:rsidR="00054E6B" w:rsidRPr="00463E71" w:rsidDel="00170883" w:rsidRDefault="001776C6" w:rsidP="00054E6B">
      <w:pPr>
        <w:widowControl w:val="0"/>
        <w:autoSpaceDE w:val="0"/>
        <w:autoSpaceDN w:val="0"/>
        <w:adjustRightInd w:val="0"/>
        <w:jc w:val="both"/>
        <w:rPr>
          <w:rFonts w:ascii="Arial" w:hAnsi="Arial" w:cs="Arial"/>
          <w:b/>
          <w:i/>
          <w:sz w:val="20"/>
        </w:rPr>
      </w:pPr>
      <w:r w:rsidRPr="00463E71">
        <w:rPr>
          <w:rFonts w:ascii="Arial" w:hAnsi="Arial" w:cs="Arial"/>
          <w:iCs/>
          <w:sz w:val="20"/>
        </w:rPr>
        <w:t xml:space="preserve"> </w:t>
      </w:r>
      <w:r w:rsidR="00054E6B" w:rsidRPr="00463E71" w:rsidDel="00170883">
        <w:rPr>
          <w:rFonts w:ascii="Arial" w:hAnsi="Arial" w:cs="Arial"/>
          <w:sz w:val="20"/>
        </w:rPr>
        <w:t>[CONSIGNAR CIUDAD Y FECHA]</w:t>
      </w:r>
    </w:p>
    <w:p w14:paraId="34E9A3CD" w14:textId="489986C5" w:rsidR="001776C6" w:rsidRPr="00463E71" w:rsidRDefault="001776C6" w:rsidP="001776C6">
      <w:pPr>
        <w:widowControl w:val="0"/>
        <w:autoSpaceDE w:val="0"/>
        <w:autoSpaceDN w:val="0"/>
        <w:adjustRightInd w:val="0"/>
        <w:jc w:val="both"/>
        <w:rPr>
          <w:rFonts w:ascii="Arial" w:hAnsi="Arial" w:cs="Arial"/>
          <w:iCs/>
          <w:sz w:val="20"/>
        </w:rPr>
      </w:pPr>
    </w:p>
    <w:p w14:paraId="023DC605" w14:textId="77777777" w:rsidR="00490E7D" w:rsidRPr="00463E71" w:rsidRDefault="00490E7D" w:rsidP="00490E7D">
      <w:pPr>
        <w:widowControl w:val="0"/>
        <w:autoSpaceDE w:val="0"/>
        <w:autoSpaceDN w:val="0"/>
        <w:adjustRightInd w:val="0"/>
        <w:jc w:val="both"/>
        <w:rPr>
          <w:rFonts w:ascii="Arial" w:hAnsi="Arial" w:cs="Arial"/>
          <w:szCs w:val="22"/>
        </w:rPr>
      </w:pPr>
    </w:p>
    <w:p w14:paraId="16E2596D" w14:textId="77777777" w:rsidR="00490E7D" w:rsidRPr="00463E71" w:rsidRDefault="00490E7D" w:rsidP="00490E7D">
      <w:pPr>
        <w:widowControl w:val="0"/>
        <w:jc w:val="center"/>
        <w:rPr>
          <w:rFonts w:ascii="Arial" w:hAnsi="Arial" w:cs="Arial"/>
          <w:sz w:val="20"/>
        </w:rPr>
      </w:pPr>
      <w:r w:rsidRPr="00463E71">
        <w:rPr>
          <w:rFonts w:ascii="Arial" w:hAnsi="Arial" w:cs="Arial"/>
          <w:sz w:val="20"/>
        </w:rPr>
        <w:t>……………………………….…………………..</w:t>
      </w:r>
    </w:p>
    <w:p w14:paraId="048D7981" w14:textId="77777777" w:rsidR="00490E7D" w:rsidRPr="00463E71" w:rsidRDefault="00490E7D" w:rsidP="00490E7D">
      <w:pPr>
        <w:widowControl w:val="0"/>
        <w:jc w:val="center"/>
        <w:rPr>
          <w:rFonts w:ascii="Arial" w:hAnsi="Arial" w:cs="Arial"/>
          <w:b/>
          <w:sz w:val="20"/>
        </w:rPr>
      </w:pPr>
      <w:r w:rsidRPr="00463E71">
        <w:rPr>
          <w:rFonts w:ascii="Arial" w:hAnsi="Arial" w:cs="Arial"/>
          <w:b/>
          <w:sz w:val="20"/>
        </w:rPr>
        <w:t>Firma, nombres y apellidos del postor o</w:t>
      </w:r>
    </w:p>
    <w:p w14:paraId="3EAD2858" w14:textId="12F0A365" w:rsidR="00303679" w:rsidRPr="00463E71" w:rsidRDefault="00490E7D" w:rsidP="00D41846">
      <w:pPr>
        <w:widowControl w:val="0"/>
        <w:jc w:val="center"/>
        <w:rPr>
          <w:rFonts w:ascii="Arial" w:hAnsi="Arial" w:cs="Arial"/>
          <w:b/>
        </w:rPr>
      </w:pPr>
      <w:r w:rsidRPr="00463E71">
        <w:rPr>
          <w:rFonts w:ascii="Arial" w:hAnsi="Arial" w:cs="Arial"/>
          <w:b/>
          <w:sz w:val="20"/>
        </w:rPr>
        <w:t>representante legal o común, según corresponda</w:t>
      </w:r>
    </w:p>
    <w:p w14:paraId="330C5F8C" w14:textId="77777777" w:rsidR="00303679" w:rsidRPr="00463E71" w:rsidRDefault="00303679" w:rsidP="00276AE4">
      <w:pPr>
        <w:rPr>
          <w:rFonts w:ascii="Arial" w:hAnsi="Arial" w:cs="Arial"/>
          <w:b/>
          <w:i/>
          <w:color w:val="000099"/>
          <w:sz w:val="16"/>
          <w:szCs w:val="16"/>
          <w:lang w:val="es-ES"/>
        </w:rPr>
      </w:pPr>
    </w:p>
    <w:p w14:paraId="0FB964AD" w14:textId="77777777" w:rsidR="00153AC3" w:rsidRPr="00463E71" w:rsidRDefault="00153AC3" w:rsidP="00276AE4">
      <w:pPr>
        <w:rPr>
          <w:rFonts w:ascii="Arial" w:hAnsi="Arial" w:cs="Arial"/>
          <w:b/>
          <w:i/>
          <w:color w:val="000099"/>
          <w:sz w:val="16"/>
          <w:szCs w:val="16"/>
          <w:lang w:val="es-ES"/>
        </w:rPr>
      </w:pPr>
    </w:p>
    <w:tbl>
      <w:tblPr>
        <w:tblStyle w:val="Tablaconcuadrcula1clara-nfasis31"/>
        <w:tblW w:w="9072" w:type="dxa"/>
        <w:tblLook w:val="04A0" w:firstRow="1" w:lastRow="0" w:firstColumn="1" w:lastColumn="0" w:noHBand="0" w:noVBand="1"/>
      </w:tblPr>
      <w:tblGrid>
        <w:gridCol w:w="9072"/>
      </w:tblGrid>
      <w:tr w:rsidR="00D41846" w:rsidRPr="00463E71" w14:paraId="287FF36B"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D13F8D" w14:textId="77777777" w:rsidR="00D41846" w:rsidRPr="00463E71" w:rsidRDefault="00D41846">
            <w:pPr>
              <w:jc w:val="both"/>
              <w:rPr>
                <w:rFonts w:ascii="Arial" w:hAnsi="Arial" w:cs="Arial"/>
                <w:color w:val="FF0000"/>
                <w:sz w:val="20"/>
                <w:lang w:val="es-ES"/>
              </w:rPr>
            </w:pPr>
            <w:r w:rsidRPr="00463E71">
              <w:rPr>
                <w:rFonts w:ascii="Arial" w:hAnsi="Arial" w:cs="Arial"/>
                <w:color w:val="FF0000"/>
                <w:sz w:val="20"/>
                <w:lang w:val="es-ES"/>
              </w:rPr>
              <w:t xml:space="preserve">Advertencia </w:t>
            </w:r>
          </w:p>
        </w:tc>
      </w:tr>
      <w:tr w:rsidR="00D41846" w:rsidRPr="00463E71" w14:paraId="4A67D7CD"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24F137" w14:textId="77777777" w:rsidR="000C0558" w:rsidRPr="00463E71" w:rsidRDefault="000C0558" w:rsidP="000C0558">
            <w:pPr>
              <w:pStyle w:val="Prrafodelista"/>
              <w:numPr>
                <w:ilvl w:val="0"/>
                <w:numId w:val="126"/>
              </w:numPr>
              <w:jc w:val="both"/>
              <w:rPr>
                <w:rFonts w:ascii="Arial" w:hAnsi="Arial" w:cs="Arial"/>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0F46C1AC" w14:textId="4527AB1D" w:rsidR="000C0558" w:rsidRPr="00463E71" w:rsidRDefault="000C0558" w:rsidP="000C0558">
            <w:pPr>
              <w:pStyle w:val="Prrafodelista"/>
              <w:numPr>
                <w:ilvl w:val="0"/>
                <w:numId w:val="126"/>
              </w:numPr>
              <w:jc w:val="both"/>
              <w:rPr>
                <w:rFonts w:ascii="Arial" w:hAnsi="Arial" w:cs="Arial"/>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28808C2C" w14:textId="1DDC50B4" w:rsidR="000C0558" w:rsidRPr="00463E71" w:rsidRDefault="000C0558" w:rsidP="000C0558">
            <w:pPr>
              <w:pStyle w:val="Prrafodelista"/>
              <w:numPr>
                <w:ilvl w:val="0"/>
                <w:numId w:val="126"/>
              </w:numPr>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668E3FA9" w14:textId="77777777" w:rsidR="000C0558" w:rsidRPr="00463E71" w:rsidRDefault="000C0558" w:rsidP="000C0558">
            <w:pPr>
              <w:pStyle w:val="Prrafodelista"/>
              <w:numPr>
                <w:ilvl w:val="0"/>
                <w:numId w:val="126"/>
              </w:numPr>
              <w:jc w:val="both"/>
              <w:rPr>
                <w:rFonts w:ascii="Arial" w:hAnsi="Arial" w:cs="Arial"/>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A2D21C3" w14:textId="125CFEA5" w:rsidR="000C0558" w:rsidRPr="00463E71" w:rsidRDefault="000C0558" w:rsidP="2B02BEC1">
            <w:pPr>
              <w:pStyle w:val="Prrafodelista"/>
              <w:numPr>
                <w:ilvl w:val="0"/>
                <w:numId w:val="126"/>
              </w:numPr>
              <w:jc w:val="both"/>
              <w:rPr>
                <w:rFonts w:ascii="Arial" w:hAnsi="Arial" w:cs="Arial"/>
                <w:i/>
                <w:iCs/>
                <w:color w:val="FF0000"/>
                <w:sz w:val="18"/>
                <w:szCs w:val="18"/>
                <w:lang w:val="es-ES"/>
              </w:rPr>
            </w:pPr>
            <w:r w:rsidRPr="00463E71">
              <w:rPr>
                <w:rFonts w:ascii="Arial" w:hAnsi="Arial" w:cs="Arial"/>
                <w:b w:val="0"/>
                <w:bCs w:val="0"/>
                <w:i/>
                <w:iCs/>
                <w:color w:val="FF0000"/>
                <w:sz w:val="18"/>
                <w:szCs w:val="18"/>
                <w:lang w:val="es-ES"/>
              </w:rPr>
              <w:t>En caso de contrataciones que conllevan la ejecución de prestaciones accesorias</w:t>
            </w:r>
            <w:r w:rsidR="00F20283" w:rsidRPr="00463E71">
              <w:rPr>
                <w:rFonts w:ascii="Arial" w:hAnsi="Arial" w:cs="Arial"/>
                <w:b w:val="0"/>
                <w:bCs w:val="0"/>
                <w:i/>
                <w:iCs/>
                <w:color w:val="FF0000"/>
                <w:sz w:val="18"/>
                <w:szCs w:val="18"/>
                <w:lang w:val="es-ES"/>
              </w:rPr>
              <w:t>, consignar lo siguiente:</w:t>
            </w:r>
            <w:r w:rsidRPr="00463E71">
              <w:rPr>
                <w:rFonts w:ascii="Arial" w:hAnsi="Arial" w:cs="Arial"/>
                <w:b w:val="0"/>
                <w:bCs w:val="0"/>
                <w:i/>
                <w:iCs/>
                <w:color w:val="FF0000"/>
                <w:sz w:val="18"/>
                <w:szCs w:val="18"/>
                <w:lang w:val="es-ES"/>
              </w:rPr>
              <w:t xml:space="preserve"> </w:t>
            </w:r>
            <w:r w:rsidR="00F20283"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el postor debe detallar en el precio de su oferta, el monto correspondiente a la prestación principal y las prestaciones accesorias. </w:t>
            </w:r>
          </w:p>
          <w:p w14:paraId="5C8430BB" w14:textId="5D24FE8A" w:rsidR="38C73190" w:rsidRPr="00463E71" w:rsidRDefault="38C73190" w:rsidP="2B02BEC1">
            <w:pPr>
              <w:pStyle w:val="Prrafodelista"/>
              <w:numPr>
                <w:ilvl w:val="0"/>
                <w:numId w:val="126"/>
              </w:numPr>
              <w:jc w:val="both"/>
              <w:rPr>
                <w:rFonts w:ascii="Arial" w:eastAsia="Arial" w:hAnsi="Arial" w:cs="Arial"/>
                <w:color w:val="FF0000"/>
                <w:sz w:val="18"/>
                <w:szCs w:val="18"/>
                <w:lang w:val="es-ES"/>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2926A3D4" w14:textId="631BDE48" w:rsidR="00D41846" w:rsidRPr="00463E71" w:rsidRDefault="00D41846" w:rsidP="0082179E">
            <w:pPr>
              <w:widowControl w:val="0"/>
              <w:ind w:left="720"/>
              <w:contextualSpacing/>
              <w:jc w:val="both"/>
              <w:rPr>
                <w:rFonts w:ascii="Arial" w:eastAsia="Times New Roman" w:hAnsi="Arial" w:cs="Arial"/>
                <w:i/>
                <w:color w:val="FF0000"/>
                <w:sz w:val="18"/>
                <w:szCs w:val="18"/>
                <w:lang w:val="es-ES" w:eastAsia="en-GB"/>
              </w:rPr>
            </w:pPr>
          </w:p>
        </w:tc>
      </w:tr>
    </w:tbl>
    <w:p w14:paraId="3B9FE0EB" w14:textId="77777777" w:rsidR="00AA07BC" w:rsidRPr="00463E71" w:rsidRDefault="00AA07BC" w:rsidP="00276AE4">
      <w:pPr>
        <w:rPr>
          <w:rFonts w:ascii="Arial" w:hAnsi="Arial" w:cs="Arial"/>
          <w:b/>
          <w:i/>
          <w:color w:val="000099"/>
          <w:sz w:val="16"/>
          <w:szCs w:val="16"/>
          <w:lang w:val="es-ES"/>
        </w:rPr>
      </w:pPr>
    </w:p>
    <w:p w14:paraId="21989B0E" w14:textId="1F91F1EB" w:rsidR="2B02BEC1" w:rsidRPr="00463E71" w:rsidRDefault="2B02BEC1">
      <w:r w:rsidRPr="00463E71">
        <w:br w:type="page"/>
      </w:r>
    </w:p>
    <w:p w14:paraId="3A8D914B" w14:textId="6957426A" w:rsidR="00D41846" w:rsidRPr="00463E71" w:rsidRDefault="00D41846" w:rsidP="2B02BEC1">
      <w:pPr>
        <w:rPr>
          <w:rFonts w:ascii="Arial" w:hAnsi="Arial" w:cs="Arial"/>
          <w:b/>
          <w:bCs/>
          <w:i/>
          <w:iCs/>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560EA" w:rsidRPr="00463E71" w14:paraId="0C4FAC83"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61059BF" w14:textId="77777777" w:rsidR="000560EA" w:rsidRPr="00463E71" w:rsidRDefault="000560EA">
            <w:pPr>
              <w:jc w:val="both"/>
              <w:rPr>
                <w:rFonts w:ascii="Arial" w:hAnsi="Arial" w:cs="Arial"/>
                <w:color w:val="0070C0"/>
                <w:sz w:val="18"/>
                <w:szCs w:val="18"/>
                <w:lang w:val="es-ES"/>
              </w:rPr>
            </w:pPr>
            <w:r w:rsidRPr="00463E71">
              <w:rPr>
                <w:rFonts w:ascii="Arial" w:hAnsi="Arial" w:cs="Arial"/>
                <w:color w:val="0070C0"/>
                <w:sz w:val="18"/>
                <w:szCs w:val="18"/>
                <w:lang w:val="es-ES"/>
              </w:rPr>
              <w:t>Importante para la entidad contratante</w:t>
            </w:r>
          </w:p>
        </w:tc>
      </w:tr>
      <w:tr w:rsidR="000560EA" w:rsidRPr="00463E71" w14:paraId="133E279E" w14:textId="77777777">
        <w:trPr>
          <w:trHeight w:val="44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99D2F0" w14:textId="77777777" w:rsidR="000560EA" w:rsidRPr="00463E71" w:rsidRDefault="000560EA">
            <w:pPr>
              <w:widowControl w:val="0"/>
              <w:jc w:val="both"/>
              <w:rPr>
                <w:rFonts w:ascii="Arial" w:hAnsi="Arial" w:cs="Arial"/>
                <w:b w:val="0"/>
                <w:bCs w:val="0"/>
                <w:i/>
                <w:color w:val="0070C0"/>
                <w:sz w:val="18"/>
                <w:szCs w:val="18"/>
                <w:lang w:val="es-ES"/>
              </w:rPr>
            </w:pPr>
            <w:r w:rsidRPr="00463E71">
              <w:rPr>
                <w:rFonts w:ascii="Arial" w:hAnsi="Arial" w:cs="Arial"/>
                <w:b w:val="0"/>
                <w:i/>
                <w:color w:val="0070C0"/>
                <w:sz w:val="18"/>
                <w:szCs w:val="18"/>
              </w:rPr>
              <w:t xml:space="preserve">En caso de la prestación de servicios </w:t>
            </w:r>
            <w:r w:rsidRPr="00463E71">
              <w:rPr>
                <w:rFonts w:ascii="Arial" w:hAnsi="Arial" w:cs="Arial"/>
                <w:i/>
                <w:color w:val="0070C0"/>
                <w:sz w:val="18"/>
                <w:szCs w:val="18"/>
              </w:rPr>
              <w:t>bajo</w:t>
            </w:r>
            <w:r w:rsidRPr="00463E71">
              <w:rPr>
                <w:rFonts w:ascii="Arial" w:hAnsi="Arial" w:cs="Arial"/>
                <w:b w:val="0"/>
                <w:i/>
                <w:color w:val="0070C0"/>
                <w:sz w:val="18"/>
                <w:szCs w:val="18"/>
              </w:rPr>
              <w:t xml:space="preserve"> </w:t>
            </w:r>
            <w:r w:rsidRPr="00463E71" w:rsidDel="00571066">
              <w:rPr>
                <w:rFonts w:ascii="Arial" w:hAnsi="Arial" w:cs="Arial"/>
                <w:b w:val="0"/>
                <w:bCs w:val="0"/>
                <w:i/>
                <w:iCs/>
                <w:color w:val="0070C0"/>
                <w:sz w:val="18"/>
                <w:szCs w:val="18"/>
              </w:rPr>
              <w:t xml:space="preserve">la modalidad de </w:t>
            </w:r>
            <w:r w:rsidRPr="00463E71" w:rsidDel="00571066">
              <w:rPr>
                <w:rFonts w:ascii="Arial" w:hAnsi="Arial" w:cs="Arial"/>
                <w:i/>
                <w:iCs/>
                <w:color w:val="0070C0"/>
                <w:sz w:val="18"/>
                <w:szCs w:val="18"/>
              </w:rPr>
              <w:t xml:space="preserve">pago </w:t>
            </w:r>
            <w:r w:rsidRPr="00463E71">
              <w:rPr>
                <w:rFonts w:ascii="Arial" w:hAnsi="Arial" w:cs="Arial"/>
                <w:i/>
                <w:iCs/>
                <w:color w:val="0070C0"/>
                <w:sz w:val="18"/>
                <w:szCs w:val="18"/>
              </w:rPr>
              <w:t xml:space="preserve">en </w:t>
            </w:r>
            <w:r w:rsidRPr="00463E71">
              <w:rPr>
                <w:rFonts w:ascii="Arial" w:hAnsi="Arial" w:cs="Arial"/>
                <w:i/>
                <w:color w:val="0070C0"/>
                <w:sz w:val="18"/>
                <w:szCs w:val="18"/>
              </w:rPr>
              <w:t>base a porcentajes</w:t>
            </w:r>
            <w:r w:rsidRPr="00463E71">
              <w:rPr>
                <w:rFonts w:ascii="Arial" w:hAnsi="Arial" w:cs="Arial"/>
                <w:b w:val="0"/>
                <w:i/>
                <w:color w:val="0070C0"/>
                <w:sz w:val="18"/>
                <w:szCs w:val="18"/>
              </w:rPr>
              <w:t xml:space="preserve"> </w:t>
            </w:r>
            <w:r w:rsidRPr="00463E71">
              <w:rPr>
                <w:rFonts w:ascii="Arial" w:hAnsi="Arial" w:cs="Arial"/>
                <w:b w:val="0"/>
                <w:i/>
                <w:color w:val="0070C0"/>
                <w:sz w:val="18"/>
                <w:szCs w:val="18"/>
                <w:lang w:val="es-ES"/>
              </w:rPr>
              <w:t xml:space="preserve">incluir </w:t>
            </w:r>
            <w:r w:rsidRPr="00463E71">
              <w:rPr>
                <w:rFonts w:ascii="Arial" w:hAnsi="Arial" w:cs="Arial"/>
                <w:b w:val="0"/>
                <w:i/>
                <w:color w:val="0070C0"/>
                <w:sz w:val="18"/>
                <w:szCs w:val="18"/>
              </w:rPr>
              <w:t>el siguiente anexo:</w:t>
            </w:r>
          </w:p>
        </w:tc>
      </w:tr>
    </w:tbl>
    <w:p w14:paraId="595B1C76" w14:textId="77777777" w:rsidR="00D85D69" w:rsidRPr="00463E71" w:rsidRDefault="00D85D69" w:rsidP="00D85D69">
      <w:pPr>
        <w:widowControl w:val="0"/>
        <w:jc w:val="both"/>
        <w:rPr>
          <w:rFonts w:ascii="Arial" w:hAnsi="Arial" w:cs="Arial"/>
          <w:strike/>
          <w:color w:val="0070C0"/>
          <w:sz w:val="20"/>
        </w:rPr>
      </w:pPr>
      <w:r w:rsidRPr="00463E71">
        <w:rPr>
          <w:rFonts w:ascii="Arial" w:hAnsi="Arial"/>
          <w:b/>
          <w:i/>
          <w:color w:val="0070C0"/>
          <w:sz w:val="20"/>
        </w:rPr>
        <w:t>Esta nota deberá ser eliminada una vez culminada la elaboración de las bases</w:t>
      </w:r>
    </w:p>
    <w:p w14:paraId="3376C5C4" w14:textId="77777777" w:rsidR="00D85D69" w:rsidRPr="00463E71" w:rsidRDefault="00D85D69" w:rsidP="00276AE4">
      <w:pPr>
        <w:rPr>
          <w:rFonts w:ascii="Arial" w:hAnsi="Arial" w:cs="Arial"/>
          <w:b/>
          <w:i/>
          <w:color w:val="0070C0"/>
          <w:sz w:val="16"/>
          <w:szCs w:val="16"/>
          <w:lang w:val="es-ES"/>
        </w:rPr>
      </w:pPr>
    </w:p>
    <w:p w14:paraId="512812AF" w14:textId="77777777" w:rsidR="00D41846" w:rsidRPr="00463E71" w:rsidRDefault="00D41846" w:rsidP="00276AE4">
      <w:pPr>
        <w:rPr>
          <w:rFonts w:ascii="Arial" w:hAnsi="Arial" w:cs="Arial"/>
          <w:b/>
          <w:i/>
          <w:color w:val="000099"/>
          <w:sz w:val="16"/>
          <w:szCs w:val="16"/>
          <w:lang w:val="es-ES"/>
        </w:rPr>
      </w:pPr>
    </w:p>
    <w:p w14:paraId="4B4CEB15" w14:textId="4703A3C3" w:rsidR="00BB33D6" w:rsidRPr="00463E71" w:rsidRDefault="0192E083" w:rsidP="4161B470">
      <w:pPr>
        <w:widowControl w:val="0"/>
        <w:jc w:val="center"/>
        <w:rPr>
          <w:rFonts w:ascii="Arial" w:hAnsi="Arial"/>
          <w:b/>
          <w:bCs/>
        </w:rPr>
      </w:pPr>
      <w:r w:rsidRPr="00463E71">
        <w:rPr>
          <w:rFonts w:ascii="Arial" w:hAnsi="Arial"/>
          <w:b/>
          <w:bCs/>
        </w:rPr>
        <w:t>ANEXO Nº 6</w:t>
      </w:r>
    </w:p>
    <w:p w14:paraId="60E356D3" w14:textId="77777777" w:rsidR="00D85D69" w:rsidRPr="00463E71" w:rsidRDefault="00D85D69" w:rsidP="00D85D69">
      <w:pPr>
        <w:pStyle w:val="Textoindependiente"/>
        <w:widowControl w:val="0"/>
        <w:spacing w:after="0"/>
        <w:jc w:val="center"/>
        <w:rPr>
          <w:rFonts w:ascii="Arial" w:hAnsi="Arial" w:cs="Arial"/>
          <w:b/>
          <w:sz w:val="20"/>
          <w:szCs w:val="20"/>
        </w:rPr>
      </w:pPr>
    </w:p>
    <w:p w14:paraId="0C86C076" w14:textId="77777777" w:rsidR="00D85D69" w:rsidRPr="00463E71" w:rsidRDefault="00D85D69" w:rsidP="00D85D69">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2892203F" w14:textId="77777777" w:rsidR="00D85D69" w:rsidRPr="00463E71" w:rsidRDefault="00D85D69" w:rsidP="00BB33D6">
      <w:pPr>
        <w:pStyle w:val="Textoindependiente"/>
        <w:widowControl w:val="0"/>
        <w:spacing w:after="0"/>
        <w:rPr>
          <w:rFonts w:ascii="Arial" w:hAnsi="Arial"/>
          <w:sz w:val="20"/>
        </w:rPr>
      </w:pPr>
    </w:p>
    <w:p w14:paraId="08EBDF44" w14:textId="77777777" w:rsidR="00D85D69" w:rsidRPr="00463E71" w:rsidRDefault="00D85D69" w:rsidP="00BB33D6">
      <w:pPr>
        <w:widowControl w:val="0"/>
        <w:jc w:val="both"/>
        <w:rPr>
          <w:rFonts w:ascii="Arial" w:hAnsi="Arial" w:cs="Arial"/>
          <w:sz w:val="20"/>
          <w:lang w:val="es-ES" w:eastAsia="en-US"/>
        </w:rPr>
      </w:pPr>
      <w:r w:rsidRPr="00463E71">
        <w:rPr>
          <w:rFonts w:ascii="Arial" w:hAnsi="Arial" w:cs="Arial"/>
          <w:sz w:val="20"/>
          <w:lang w:val="es-ES" w:eastAsia="en-US"/>
        </w:rPr>
        <w:t>Señores</w:t>
      </w:r>
    </w:p>
    <w:p w14:paraId="0CE4EA30" w14:textId="77777777" w:rsidR="00287211" w:rsidRPr="00463E71" w:rsidRDefault="00AA5616" w:rsidP="00BB33D6">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5E0BE1A4" w14:textId="44F8FAFE" w:rsidR="00BB33D6" w:rsidRPr="00463E71" w:rsidRDefault="00BB33D6" w:rsidP="00BB33D6">
      <w:pPr>
        <w:pStyle w:val="Textoindependiente"/>
        <w:widowControl w:val="0"/>
        <w:spacing w:after="0"/>
        <w:jc w:val="both"/>
        <w:rPr>
          <w:rFonts w:ascii="Arial" w:hAnsi="Arial" w:cs="Arial"/>
          <w:b/>
          <w:sz w:val="20"/>
          <w:szCs w:val="20"/>
        </w:rPr>
      </w:pPr>
      <w:r w:rsidRPr="00463E71">
        <w:rPr>
          <w:rFonts w:ascii="Arial" w:hAnsi="Arial" w:cs="Arial"/>
          <w:b/>
          <w:sz w:val="20"/>
        </w:rPr>
        <w:t xml:space="preserve">CONCURSO PÚBLICO ABREVIADO </w:t>
      </w:r>
      <w:r w:rsidR="00287211" w:rsidRPr="00463E71">
        <w:rPr>
          <w:rFonts w:ascii="Arial" w:hAnsi="Arial" w:cs="Arial"/>
          <w:b/>
          <w:bCs/>
          <w:sz w:val="20"/>
        </w:rPr>
        <w:t xml:space="preserve">DE SERVICIO </w:t>
      </w:r>
      <w:r w:rsidRPr="00463E71">
        <w:rPr>
          <w:rFonts w:ascii="Arial" w:hAnsi="Arial"/>
          <w:b/>
          <w:color w:val="000000" w:themeColor="text1"/>
          <w:sz w:val="20"/>
        </w:rPr>
        <w:t>Nº</w:t>
      </w:r>
      <w:r w:rsidRPr="00463E71">
        <w:rPr>
          <w:rFonts w:ascii="Arial" w:hAnsi="Arial" w:cs="Arial"/>
          <w:b/>
          <w:sz w:val="20"/>
          <w:szCs w:val="20"/>
        </w:rPr>
        <w:t xml:space="preserve"> </w:t>
      </w:r>
      <w:r w:rsidRPr="00463E71">
        <w:rPr>
          <w:rFonts w:ascii="Arial" w:hAnsi="Arial"/>
          <w:b/>
          <w:bCs/>
          <w:color w:val="000000" w:themeColor="text1"/>
          <w:sz w:val="20"/>
        </w:rPr>
        <w:t>[CONSIGNAR NOMENCLATURA DEL PROCEDIMIENTO</w:t>
      </w:r>
      <w:r w:rsidR="00A8720B" w:rsidRPr="00463E71">
        <w:rPr>
          <w:rFonts w:ascii="Arial" w:hAnsi="Arial"/>
          <w:b/>
          <w:bCs/>
          <w:color w:val="000000" w:themeColor="text1"/>
          <w:sz w:val="20"/>
        </w:rPr>
        <w:t xml:space="preserve"> DE SELECCIÓN</w:t>
      </w:r>
      <w:r w:rsidRPr="00463E71">
        <w:rPr>
          <w:rFonts w:ascii="Arial" w:hAnsi="Arial"/>
          <w:b/>
          <w:bCs/>
          <w:color w:val="000000" w:themeColor="text1"/>
          <w:sz w:val="20"/>
        </w:rPr>
        <w:t>]</w:t>
      </w:r>
    </w:p>
    <w:p w14:paraId="08DC3237" w14:textId="77777777" w:rsidR="00D85D69" w:rsidRPr="00463E71" w:rsidRDefault="00BB33D6" w:rsidP="00D85D69">
      <w:pPr>
        <w:pStyle w:val="Textoindependiente"/>
        <w:widowControl w:val="0"/>
        <w:spacing w:after="0"/>
        <w:jc w:val="both"/>
        <w:rPr>
          <w:rFonts w:ascii="Arial" w:hAnsi="Arial" w:cs="Arial"/>
          <w:sz w:val="20"/>
          <w:szCs w:val="20"/>
          <w:u w:val="single"/>
        </w:rPr>
      </w:pPr>
      <w:r w:rsidRPr="00463E71">
        <w:rPr>
          <w:rFonts w:ascii="Arial" w:hAnsi="Arial" w:cs="Arial"/>
          <w:sz w:val="20"/>
          <w:szCs w:val="20"/>
          <w:u w:val="single"/>
        </w:rPr>
        <w:t>Presente</w:t>
      </w:r>
      <w:r w:rsidRPr="00463E71">
        <w:rPr>
          <w:rFonts w:ascii="Arial" w:hAnsi="Arial" w:cs="Arial"/>
          <w:sz w:val="20"/>
          <w:szCs w:val="20"/>
        </w:rPr>
        <w:t>.-</w:t>
      </w:r>
    </w:p>
    <w:p w14:paraId="027F0F19" w14:textId="77777777" w:rsidR="00D85D69" w:rsidRPr="00463E71" w:rsidRDefault="00D85D69" w:rsidP="00D85D69">
      <w:pPr>
        <w:pStyle w:val="Textoindependiente"/>
        <w:widowControl w:val="0"/>
        <w:spacing w:after="0"/>
        <w:jc w:val="both"/>
        <w:rPr>
          <w:rFonts w:ascii="Arial" w:hAnsi="Arial" w:cs="Arial"/>
          <w:sz w:val="20"/>
          <w:szCs w:val="20"/>
        </w:rPr>
      </w:pPr>
    </w:p>
    <w:p w14:paraId="54CF3CC7" w14:textId="77777777" w:rsidR="00D85D69" w:rsidRPr="00463E71" w:rsidRDefault="00D85D69" w:rsidP="00D85D69">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2D5B926F" w14:textId="77777777" w:rsidR="00D85D69" w:rsidRPr="00463E71" w:rsidRDefault="00D85D69" w:rsidP="00BB33D6">
      <w:pPr>
        <w:pStyle w:val="Textoindependiente"/>
        <w:widowControl w:val="0"/>
        <w:spacing w:after="0"/>
        <w:rPr>
          <w:rFonts w:ascii="Arial" w:hAnsi="Arial"/>
          <w:sz w:val="20"/>
        </w:rPr>
      </w:pPr>
    </w:p>
    <w:tbl>
      <w:tblPr>
        <w:tblpPr w:leftFromText="141" w:rightFromText="141" w:vertAnchor="text" w:horzAnchor="page" w:tblpX="2239" w:tblpY="182"/>
        <w:tblOverlap w:val="never"/>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29"/>
        <w:gridCol w:w="1541"/>
      </w:tblGrid>
      <w:tr w:rsidR="00C6173B" w:rsidRPr="00463E71" w14:paraId="15EA9408" w14:textId="77777777" w:rsidTr="26F379AE">
        <w:trPr>
          <w:trHeight w:val="221"/>
        </w:trPr>
        <w:tc>
          <w:tcPr>
            <w:tcW w:w="6129" w:type="dxa"/>
            <w:shd w:val="clear" w:color="auto" w:fill="D9D9D9" w:themeFill="background1" w:themeFillShade="D9"/>
            <w:vAlign w:val="center"/>
          </w:tcPr>
          <w:p w14:paraId="7605C0B5" w14:textId="77777777" w:rsidR="00C6173B" w:rsidRPr="00463E71" w:rsidRDefault="00C6173B" w:rsidP="00C6173B">
            <w:pPr>
              <w:widowControl w:val="0"/>
              <w:jc w:val="center"/>
              <w:rPr>
                <w:rFonts w:ascii="Arial" w:hAnsi="Arial"/>
                <w:b/>
                <w:sz w:val="18"/>
              </w:rPr>
            </w:pPr>
            <w:r w:rsidRPr="00463E71">
              <w:rPr>
                <w:rFonts w:ascii="Arial" w:hAnsi="Arial"/>
                <w:b/>
                <w:sz w:val="18"/>
              </w:rPr>
              <w:t>CONCEPTO</w:t>
            </w:r>
          </w:p>
        </w:tc>
        <w:tc>
          <w:tcPr>
            <w:tcW w:w="1541" w:type="dxa"/>
            <w:shd w:val="clear" w:color="auto" w:fill="D9D9D9" w:themeFill="background1" w:themeFillShade="D9"/>
          </w:tcPr>
          <w:p w14:paraId="55BEDB29" w14:textId="77777777" w:rsidR="00C6173B" w:rsidRPr="00463E71" w:rsidRDefault="00C6173B" w:rsidP="00C6173B">
            <w:pPr>
              <w:pStyle w:val="Textoindependiente"/>
              <w:widowControl w:val="0"/>
              <w:spacing w:after="0"/>
              <w:jc w:val="center"/>
              <w:rPr>
                <w:rFonts w:ascii="Arial" w:hAnsi="Arial"/>
                <w:b/>
                <w:sz w:val="18"/>
              </w:rPr>
            </w:pPr>
            <w:r w:rsidRPr="00463E71">
              <w:rPr>
                <w:rFonts w:ascii="Arial" w:hAnsi="Arial" w:cs="Arial"/>
                <w:b/>
                <w:sz w:val="18"/>
              </w:rPr>
              <w:t>OFERTA</w:t>
            </w:r>
          </w:p>
        </w:tc>
      </w:tr>
      <w:tr w:rsidR="00C6173B" w:rsidRPr="00463E71" w14:paraId="397B314E" w14:textId="77777777" w:rsidTr="26F379AE">
        <w:trPr>
          <w:trHeight w:val="408"/>
        </w:trPr>
        <w:tc>
          <w:tcPr>
            <w:tcW w:w="6129" w:type="dxa"/>
            <w:vAlign w:val="center"/>
          </w:tcPr>
          <w:p w14:paraId="633DAC1B" w14:textId="77777777" w:rsidR="00C6173B" w:rsidRPr="00463E71" w:rsidRDefault="40CE3FD0" w:rsidP="00C6173B">
            <w:pPr>
              <w:widowControl w:val="0"/>
              <w:jc w:val="both"/>
              <w:rPr>
                <w:rFonts w:ascii="Arial" w:hAnsi="Arial" w:cs="Arial"/>
                <w:sz w:val="20"/>
              </w:rPr>
            </w:pPr>
            <w:r w:rsidRPr="00463E71">
              <w:rPr>
                <w:rFonts w:ascii="Arial" w:hAnsi="Arial" w:cs="Arial"/>
                <w:sz w:val="20"/>
              </w:rPr>
              <w:t>Porcentaje ofertado</w:t>
            </w:r>
            <w:r w:rsidR="00C6173B" w:rsidRPr="00463E71">
              <w:rPr>
                <w:rStyle w:val="Refdenotaalpie"/>
                <w:rFonts w:ascii="Arial" w:hAnsi="Arial" w:cs="Arial"/>
                <w:sz w:val="20"/>
              </w:rPr>
              <w:footnoteReference w:id="37"/>
            </w:r>
            <w:r w:rsidRPr="00463E71">
              <w:rPr>
                <w:rFonts w:ascii="Arial" w:hAnsi="Arial" w:cs="Arial"/>
                <w:sz w:val="20"/>
              </w:rPr>
              <w:t xml:space="preserve">          </w:t>
            </w:r>
          </w:p>
        </w:tc>
        <w:tc>
          <w:tcPr>
            <w:tcW w:w="1541" w:type="dxa"/>
          </w:tcPr>
          <w:p w14:paraId="5000604C" w14:textId="77777777" w:rsidR="00C6173B" w:rsidRPr="00463E71" w:rsidRDefault="00C6173B" w:rsidP="00C6173B">
            <w:pPr>
              <w:pStyle w:val="Textoindependiente"/>
              <w:widowControl w:val="0"/>
              <w:spacing w:after="0"/>
              <w:jc w:val="right"/>
              <w:rPr>
                <w:rFonts w:ascii="Arial" w:hAnsi="Arial"/>
                <w:b/>
                <w:sz w:val="20"/>
              </w:rPr>
            </w:pPr>
            <w:r w:rsidRPr="00463E71">
              <w:rPr>
                <w:rFonts w:ascii="Arial" w:hAnsi="Arial" w:cs="Arial"/>
                <w:b/>
                <w:sz w:val="20"/>
              </w:rPr>
              <w:t>%</w:t>
            </w:r>
          </w:p>
        </w:tc>
      </w:tr>
      <w:tr w:rsidR="00C6173B" w:rsidRPr="00463E71" w14:paraId="385EAC95" w14:textId="77777777" w:rsidTr="26F379AE">
        <w:trPr>
          <w:trHeight w:val="408"/>
        </w:trPr>
        <w:tc>
          <w:tcPr>
            <w:tcW w:w="6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F542E" w14:textId="77777777" w:rsidR="00C6173B" w:rsidRPr="00463E71" w:rsidRDefault="00C6173B" w:rsidP="00C6173B">
            <w:pPr>
              <w:pStyle w:val="Textoindependiente"/>
              <w:widowControl w:val="0"/>
              <w:spacing w:after="0"/>
              <w:rPr>
                <w:rFonts w:ascii="Arial" w:hAnsi="Arial" w:cs="Arial"/>
                <w:b/>
                <w:sz w:val="20"/>
              </w:rPr>
            </w:pPr>
            <w:r w:rsidRPr="00463E71">
              <w:rPr>
                <w:rFonts w:ascii="Arial" w:hAnsi="Arial" w:cs="Arial"/>
                <w:b/>
                <w:sz w:val="20"/>
              </w:rPr>
              <w:t xml:space="preserve">Monto Total Ofertado </w:t>
            </w:r>
          </w:p>
        </w:tc>
        <w:tc>
          <w:tcPr>
            <w:tcW w:w="1541" w:type="dxa"/>
            <w:tcBorders>
              <w:top w:val="single" w:sz="4" w:space="0" w:color="auto"/>
              <w:left w:val="single" w:sz="4" w:space="0" w:color="auto"/>
              <w:bottom w:val="single" w:sz="4" w:space="0" w:color="auto"/>
              <w:right w:val="single" w:sz="4" w:space="0" w:color="auto"/>
            </w:tcBorders>
            <w:vAlign w:val="center"/>
          </w:tcPr>
          <w:p w14:paraId="3AED3031" w14:textId="77777777" w:rsidR="00C6173B" w:rsidRPr="00463E71" w:rsidRDefault="00C6173B" w:rsidP="00C6173B">
            <w:pPr>
              <w:pStyle w:val="Textoindependiente"/>
              <w:widowControl w:val="0"/>
              <w:spacing w:after="0"/>
              <w:jc w:val="right"/>
              <w:rPr>
                <w:rFonts w:ascii="Arial" w:hAnsi="Arial"/>
                <w:b/>
                <w:sz w:val="20"/>
              </w:rPr>
            </w:pPr>
          </w:p>
        </w:tc>
      </w:tr>
    </w:tbl>
    <w:p w14:paraId="116CB14F" w14:textId="77777777" w:rsidR="00D85D69" w:rsidRPr="00463E71" w:rsidRDefault="00D85D69" w:rsidP="00BB33D6">
      <w:pPr>
        <w:pStyle w:val="Textoindependiente"/>
        <w:widowControl w:val="0"/>
        <w:spacing w:after="0"/>
        <w:jc w:val="both"/>
        <w:rPr>
          <w:rFonts w:ascii="Arial" w:hAnsi="Arial"/>
          <w:color w:val="000000"/>
          <w:sz w:val="20"/>
        </w:rPr>
      </w:pPr>
    </w:p>
    <w:p w14:paraId="47865213" w14:textId="77777777" w:rsidR="00C6173B" w:rsidRPr="00463E71" w:rsidRDefault="00C6173B" w:rsidP="00C6173B">
      <w:pPr>
        <w:pStyle w:val="Textoindependiente"/>
        <w:widowControl w:val="0"/>
        <w:spacing w:after="0"/>
        <w:ind w:left="142"/>
        <w:jc w:val="both"/>
        <w:rPr>
          <w:rFonts w:ascii="Arial" w:hAnsi="Arial" w:cs="Arial"/>
          <w:sz w:val="20"/>
        </w:rPr>
      </w:pPr>
    </w:p>
    <w:p w14:paraId="46EE9483" w14:textId="2810C2B6" w:rsidR="00C6173B" w:rsidRPr="00463E71" w:rsidRDefault="00BB33D6" w:rsidP="2B02BEC1">
      <w:pPr>
        <w:pStyle w:val="Textoindependiente"/>
        <w:widowControl w:val="0"/>
        <w:spacing w:after="0"/>
        <w:ind w:left="142"/>
        <w:jc w:val="both"/>
        <w:rPr>
          <w:rFonts w:ascii="Arial" w:hAnsi="Arial" w:cs="Arial"/>
          <w:sz w:val="20"/>
          <w:szCs w:val="20"/>
        </w:rPr>
      </w:pPr>
      <w:r w:rsidRPr="00463E71">
        <w:rPr>
          <w:rFonts w:ascii="Arial" w:hAnsi="Arial" w:cs="Arial"/>
          <w:sz w:val="20"/>
          <w:szCs w:val="20"/>
        </w:rPr>
        <w:t xml:space="preserve">El precio de la oferta </w:t>
      </w:r>
      <w:r w:rsidRPr="00463E71">
        <w:rPr>
          <w:rFonts w:ascii="Arial" w:hAnsi="Arial" w:cs="Arial"/>
          <w:b/>
          <w:bCs/>
          <w:sz w:val="20"/>
          <w:szCs w:val="20"/>
        </w:rPr>
        <w:t>[</w:t>
      </w:r>
      <w:r w:rsidRPr="00463E71">
        <w:rPr>
          <w:rFonts w:ascii="Arial" w:hAnsi="Arial" w:cs="Arial"/>
          <w:b/>
          <w:bCs/>
          <w:sz w:val="20"/>
          <w:szCs w:val="20"/>
          <w:u w:val="single"/>
        </w:rPr>
        <w:t>CONSIGNAR LA MONEDA DE LA CONVOCATORIA</w:t>
      </w:r>
      <w:r w:rsidRPr="00463E71">
        <w:rPr>
          <w:rFonts w:ascii="Arial" w:hAnsi="Arial" w:cs="Arial"/>
          <w:b/>
          <w:bCs/>
          <w:sz w:val="20"/>
          <w:szCs w:val="20"/>
        </w:rPr>
        <w:t>]</w:t>
      </w:r>
      <w:r w:rsidRPr="00463E71">
        <w:rPr>
          <w:rFonts w:ascii="Arial" w:hAnsi="Arial" w:cs="Arial"/>
          <w:sz w:val="20"/>
          <w:szCs w:val="20"/>
        </w:rPr>
        <w:t xml:space="preserve"> incluye todos los </w:t>
      </w:r>
      <w:r w:rsidR="00370B35" w:rsidRPr="00463E71">
        <w:rPr>
          <w:rFonts w:ascii="Arial" w:hAnsi="Arial" w:cs="Arial"/>
          <w:sz w:val="20"/>
          <w:szCs w:val="20"/>
        </w:rPr>
        <w:t>impuestos</w:t>
      </w:r>
      <w:r w:rsidRPr="00463E71">
        <w:rPr>
          <w:rFonts w:ascii="Arial" w:hAnsi="Arial" w:cs="Arial"/>
          <w:sz w:val="20"/>
          <w:szCs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sz w:val="20"/>
          <w:szCs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szCs w:val="20"/>
        </w:rPr>
        <w:t>EXCEPTO LA DE AQUELLOS POSTORES QUE GOCEN DE ALGUNA EXONERACIÓN LEGAL, NO INCLUYEN EN EL PRECIO DE SU OFERTA LOS TRIBUTOS RESPECTIVOS</w:t>
      </w:r>
      <w:r w:rsidR="00C6173B" w:rsidRPr="00463E71">
        <w:rPr>
          <w:rFonts w:ascii="Arial" w:hAnsi="Arial"/>
          <w:color w:val="000000" w:themeColor="text1"/>
          <w:sz w:val="20"/>
          <w:szCs w:val="20"/>
        </w:rPr>
        <w:t>]</w:t>
      </w:r>
      <w:r w:rsidR="00C6173B" w:rsidRPr="00463E71">
        <w:rPr>
          <w:rFonts w:ascii="Arial" w:hAnsi="Arial" w:cs="Arial"/>
          <w:sz w:val="20"/>
          <w:szCs w:val="20"/>
        </w:rPr>
        <w:t>.</w:t>
      </w:r>
    </w:p>
    <w:p w14:paraId="11DAE2DE" w14:textId="49C44280" w:rsidR="00BB33D6" w:rsidRPr="00463E71" w:rsidRDefault="00BB33D6" w:rsidP="00BB33D6">
      <w:pPr>
        <w:pStyle w:val="Textoindependiente"/>
        <w:widowControl w:val="0"/>
        <w:spacing w:after="0"/>
        <w:ind w:left="142"/>
        <w:jc w:val="both"/>
        <w:rPr>
          <w:rFonts w:ascii="Arial" w:hAnsi="Arial" w:cs="Arial"/>
          <w:sz w:val="20"/>
        </w:rPr>
      </w:pPr>
    </w:p>
    <w:p w14:paraId="1F11AEB5" w14:textId="77777777" w:rsidR="00B1192A" w:rsidRPr="00463E71" w:rsidRDefault="00B1192A" w:rsidP="00BB33D6">
      <w:pPr>
        <w:pStyle w:val="Textoindependiente"/>
        <w:widowControl w:val="0"/>
        <w:spacing w:after="0"/>
        <w:ind w:left="142"/>
        <w:jc w:val="both"/>
        <w:rPr>
          <w:rFonts w:ascii="Arial" w:hAnsi="Arial" w:cs="Arial"/>
          <w:sz w:val="20"/>
        </w:rPr>
      </w:pPr>
    </w:p>
    <w:p w14:paraId="34111B6B" w14:textId="77777777" w:rsidR="00D85D69" w:rsidRPr="00463E71" w:rsidRDefault="00D85D69" w:rsidP="00D82DFB">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63907926" w14:textId="77777777" w:rsidR="00D85D69" w:rsidRPr="00463E71" w:rsidRDefault="00D85D69" w:rsidP="00BB33D6">
      <w:pPr>
        <w:pStyle w:val="Textoindependiente"/>
        <w:widowControl w:val="0"/>
        <w:spacing w:after="0"/>
        <w:ind w:left="142"/>
        <w:jc w:val="both"/>
        <w:rPr>
          <w:rFonts w:ascii="Arial" w:hAnsi="Arial" w:cs="Arial"/>
          <w:sz w:val="20"/>
        </w:rPr>
      </w:pPr>
    </w:p>
    <w:p w14:paraId="18A62311" w14:textId="77777777" w:rsidR="00B1192A" w:rsidRPr="00463E71" w:rsidRDefault="00B1192A" w:rsidP="00BB33D6">
      <w:pPr>
        <w:pStyle w:val="Textoindependiente"/>
        <w:widowControl w:val="0"/>
        <w:spacing w:after="0"/>
        <w:ind w:left="142"/>
        <w:jc w:val="both"/>
        <w:rPr>
          <w:rFonts w:ascii="Arial" w:hAnsi="Arial" w:cs="Arial"/>
          <w:sz w:val="20"/>
        </w:rPr>
      </w:pPr>
    </w:p>
    <w:p w14:paraId="153E16D9" w14:textId="77777777" w:rsidR="00BB33D6" w:rsidRPr="00463E71" w:rsidRDefault="00BB33D6" w:rsidP="00BB33D6">
      <w:pPr>
        <w:widowControl w:val="0"/>
        <w:autoSpaceDE w:val="0"/>
        <w:autoSpaceDN w:val="0"/>
        <w:adjustRightInd w:val="0"/>
        <w:jc w:val="both"/>
        <w:rPr>
          <w:rFonts w:ascii="Arial" w:hAnsi="Arial" w:cs="Arial"/>
          <w:iCs/>
          <w:sz w:val="20"/>
        </w:rPr>
      </w:pPr>
      <w:r w:rsidRPr="00463E71">
        <w:rPr>
          <w:rFonts w:ascii="Arial" w:hAnsi="Arial" w:cs="Arial"/>
          <w:iCs/>
          <w:sz w:val="20"/>
        </w:rPr>
        <w:t xml:space="preserve"> </w:t>
      </w:r>
    </w:p>
    <w:p w14:paraId="09FF3F27" w14:textId="77777777" w:rsidR="00BB33D6" w:rsidRPr="00463E71" w:rsidRDefault="00BB33D6" w:rsidP="00BB33D6">
      <w:pPr>
        <w:widowControl w:val="0"/>
        <w:jc w:val="center"/>
        <w:rPr>
          <w:rFonts w:ascii="Arial" w:hAnsi="Arial" w:cs="Arial"/>
          <w:sz w:val="20"/>
        </w:rPr>
      </w:pPr>
      <w:r w:rsidRPr="00463E71">
        <w:rPr>
          <w:rFonts w:ascii="Arial" w:hAnsi="Arial" w:cs="Arial"/>
          <w:sz w:val="20"/>
        </w:rPr>
        <w:t>……………………………….…………………..</w:t>
      </w:r>
    </w:p>
    <w:p w14:paraId="2026771D" w14:textId="77777777" w:rsidR="00BB33D6" w:rsidRPr="00463E71" w:rsidRDefault="00BB33D6" w:rsidP="00BB33D6">
      <w:pPr>
        <w:widowControl w:val="0"/>
        <w:jc w:val="center"/>
        <w:rPr>
          <w:rFonts w:ascii="Arial" w:hAnsi="Arial" w:cs="Arial"/>
          <w:b/>
          <w:sz w:val="20"/>
        </w:rPr>
      </w:pPr>
      <w:r w:rsidRPr="00463E71">
        <w:rPr>
          <w:rFonts w:ascii="Arial" w:hAnsi="Arial" w:cs="Arial"/>
          <w:b/>
          <w:sz w:val="20"/>
        </w:rPr>
        <w:t>Firma, nombres y apellidos del postor o</w:t>
      </w:r>
    </w:p>
    <w:p w14:paraId="7EB452FF" w14:textId="77777777" w:rsidR="00BB33D6" w:rsidRPr="00463E71" w:rsidRDefault="00BB33D6" w:rsidP="00BB33D6">
      <w:pPr>
        <w:widowControl w:val="0"/>
        <w:jc w:val="center"/>
        <w:rPr>
          <w:rFonts w:ascii="Arial" w:hAnsi="Arial" w:cs="Arial"/>
          <w:b/>
          <w:sz w:val="20"/>
        </w:rPr>
      </w:pPr>
      <w:r w:rsidRPr="00463E71">
        <w:rPr>
          <w:rFonts w:ascii="Arial" w:hAnsi="Arial" w:cs="Arial"/>
          <w:b/>
          <w:sz w:val="20"/>
        </w:rPr>
        <w:t>representante legal o común, según corresponda</w:t>
      </w:r>
    </w:p>
    <w:p w14:paraId="66E0FB11" w14:textId="77777777" w:rsidR="00BB33D6" w:rsidRPr="00463E71" w:rsidRDefault="00BB33D6" w:rsidP="00BB33D6">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BB33D6" w:rsidRPr="00463E71" w14:paraId="625DD6D7"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00CB3E2" w14:textId="77777777" w:rsidR="00BB33D6" w:rsidRPr="00463E71" w:rsidRDefault="00BB33D6">
            <w:pPr>
              <w:jc w:val="both"/>
              <w:rPr>
                <w:rFonts w:ascii="Arial" w:hAnsi="Arial" w:cs="Arial"/>
                <w:color w:val="FF0000"/>
                <w:sz w:val="20"/>
                <w:lang w:val="es-ES"/>
              </w:rPr>
            </w:pPr>
            <w:r w:rsidRPr="00463E71">
              <w:rPr>
                <w:rFonts w:ascii="Arial" w:hAnsi="Arial" w:cs="Arial"/>
                <w:color w:val="FF0000"/>
                <w:sz w:val="20"/>
                <w:lang w:val="es-ES"/>
              </w:rPr>
              <w:t xml:space="preserve">Advertencia </w:t>
            </w:r>
          </w:p>
        </w:tc>
      </w:tr>
      <w:tr w:rsidR="00BB33D6" w:rsidRPr="00463E71" w14:paraId="769A1545"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50B8C4F9" w14:textId="359B34E4" w:rsidR="000C0558" w:rsidRPr="00463E71" w:rsidRDefault="000C0558" w:rsidP="00C6173B">
            <w:pPr>
              <w:widowControl w:val="0"/>
              <w:numPr>
                <w:ilvl w:val="0"/>
                <w:numId w:val="12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5B696424" w14:textId="260A983C" w:rsidR="000C0558" w:rsidRPr="00463E71" w:rsidRDefault="000C0558" w:rsidP="000C0558">
            <w:pPr>
              <w:widowControl w:val="0"/>
              <w:numPr>
                <w:ilvl w:val="0"/>
                <w:numId w:val="12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75339131" w14:textId="7F7F00A6" w:rsidR="000C0558" w:rsidRPr="00463E71" w:rsidRDefault="000C0558" w:rsidP="000C0558">
            <w:pPr>
              <w:widowControl w:val="0"/>
              <w:ind w:left="720"/>
              <w:contextualSpacing/>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MATERIA DE LA EXONERACIÓN]”. </w:t>
            </w:r>
          </w:p>
          <w:p w14:paraId="5655F604" w14:textId="77777777" w:rsidR="000C0558" w:rsidRPr="00463E71" w:rsidRDefault="000C0558" w:rsidP="000C0558">
            <w:pPr>
              <w:widowControl w:val="0"/>
              <w:numPr>
                <w:ilvl w:val="0"/>
                <w:numId w:val="126"/>
              </w:numPr>
              <w:contextualSpacing/>
              <w:jc w:val="both"/>
              <w:rPr>
                <w:rFonts w:ascii="Arial" w:hAnsi="Arial" w:cs="Arial"/>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3CEB35B2" w14:textId="7BA56810" w:rsidR="00BB33D6" w:rsidRPr="00463E71" w:rsidRDefault="000C0558" w:rsidP="2B02BEC1">
            <w:pPr>
              <w:widowControl w:val="0"/>
              <w:numPr>
                <w:ilvl w:val="0"/>
                <w:numId w:val="126"/>
              </w:numPr>
              <w:contextualSpacing/>
              <w:jc w:val="both"/>
              <w:rPr>
                <w:rFonts w:ascii="Arial" w:hAnsi="Arial" w:cs="Arial"/>
                <w:i/>
                <w:iCs/>
                <w:color w:val="FF0000"/>
                <w:sz w:val="18"/>
                <w:szCs w:val="18"/>
                <w:lang w:val="es-ES"/>
              </w:rPr>
            </w:pPr>
            <w:r w:rsidRPr="00463E71">
              <w:rPr>
                <w:rFonts w:ascii="Arial" w:hAnsi="Arial" w:cs="Arial"/>
                <w:b w:val="0"/>
                <w:bCs w:val="0"/>
                <w:i/>
                <w:iCs/>
                <w:color w:val="FF0000"/>
                <w:sz w:val="18"/>
                <w:szCs w:val="18"/>
                <w:lang w:val="es-ES"/>
              </w:rPr>
              <w:t>En caso de contrataciones que conllevan la ejecución de prestaciones accesorias</w:t>
            </w:r>
            <w:r w:rsidR="00A8720B" w:rsidRPr="00463E71">
              <w:rPr>
                <w:rFonts w:ascii="Arial" w:hAnsi="Arial" w:cs="Arial"/>
                <w:b w:val="0"/>
                <w:bCs w:val="0"/>
                <w:i/>
                <w:iCs/>
                <w:color w:val="FF0000"/>
                <w:sz w:val="18"/>
                <w:szCs w:val="18"/>
                <w:lang w:val="es-ES"/>
              </w:rPr>
              <w:t>, consignar lo siguiente:</w:t>
            </w:r>
            <w:r w:rsidRPr="00463E71">
              <w:rPr>
                <w:rFonts w:ascii="Arial" w:hAnsi="Arial" w:cs="Arial"/>
                <w:b w:val="0"/>
                <w:bCs w:val="0"/>
                <w:i/>
                <w:iCs/>
                <w:color w:val="FF0000"/>
                <w:sz w:val="18"/>
                <w:szCs w:val="18"/>
                <w:lang w:val="es-ES"/>
              </w:rPr>
              <w:t xml:space="preserve"> </w:t>
            </w:r>
            <w:r w:rsidR="00A8720B"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A8720B"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p>
          <w:p w14:paraId="564FDDAC" w14:textId="39B306CC" w:rsidR="00BB33D6" w:rsidRPr="00463E71" w:rsidRDefault="61D89B28" w:rsidP="2B02BEC1">
            <w:pPr>
              <w:widowControl w:val="0"/>
              <w:numPr>
                <w:ilvl w:val="0"/>
                <w:numId w:val="126"/>
              </w:numPr>
              <w:contextualSpacing/>
              <w:jc w:val="both"/>
              <w:rPr>
                <w:rFonts w:ascii="Arial" w:eastAsia="Arial" w:hAnsi="Arial" w:cs="Arial"/>
                <w:color w:val="FF0000"/>
                <w:sz w:val="18"/>
                <w:szCs w:val="18"/>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57BC8729" w14:textId="71F0CE91" w:rsidR="00BB33D6" w:rsidRPr="00463E71" w:rsidRDefault="00BB33D6" w:rsidP="2B02BEC1">
            <w:pPr>
              <w:widowControl w:val="0"/>
              <w:contextualSpacing/>
              <w:jc w:val="both"/>
              <w:rPr>
                <w:rFonts w:ascii="Arial" w:hAnsi="Arial" w:cs="Arial"/>
                <w:b w:val="0"/>
                <w:bCs w:val="0"/>
                <w:i/>
                <w:iCs/>
                <w:color w:val="FF0000"/>
                <w:sz w:val="18"/>
                <w:szCs w:val="18"/>
                <w:lang w:val="es-ES"/>
              </w:rPr>
            </w:pPr>
          </w:p>
        </w:tc>
      </w:tr>
    </w:tbl>
    <w:p w14:paraId="3F5F90C0" w14:textId="63E93E6B" w:rsidR="2B02BEC1" w:rsidRPr="00463E71" w:rsidRDefault="2B02BEC1">
      <w:r w:rsidRPr="00463E71">
        <w:br w:type="page"/>
      </w:r>
    </w:p>
    <w:p w14:paraId="7B32F0DA" w14:textId="05A64A20" w:rsidR="007B1530" w:rsidRPr="00463E71" w:rsidRDefault="007B1530" w:rsidP="00BB33D6">
      <w:pPr>
        <w:pStyle w:val="Textoindependiente"/>
        <w:widowControl w:val="0"/>
        <w:spacing w:after="0"/>
        <w:jc w:val="both"/>
        <w:rPr>
          <w:rFonts w:ascii="Arial" w:hAnsi="Arial" w:cs="Arial"/>
          <w:sz w:val="20"/>
          <w:szCs w:val="20"/>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580C6D" w:rsidRPr="00463E71" w14:paraId="78FA1FC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3C8654" w14:textId="77777777" w:rsidR="00580C6D" w:rsidRPr="00463E71" w:rsidRDefault="00580C6D">
            <w:pPr>
              <w:jc w:val="both"/>
              <w:rPr>
                <w:rFonts w:ascii="Arial" w:hAnsi="Arial" w:cs="Arial"/>
                <w:color w:val="0070C0"/>
                <w:sz w:val="18"/>
                <w:szCs w:val="18"/>
                <w:lang w:val="es-ES"/>
              </w:rPr>
            </w:pPr>
            <w:r w:rsidRPr="00463E71">
              <w:rPr>
                <w:rFonts w:ascii="Arial" w:hAnsi="Arial" w:cs="Arial"/>
                <w:color w:val="0070C0"/>
                <w:sz w:val="18"/>
                <w:szCs w:val="18"/>
                <w:lang w:val="es-ES"/>
              </w:rPr>
              <w:t xml:space="preserve">Importante para la entidad contratante </w:t>
            </w:r>
          </w:p>
        </w:tc>
      </w:tr>
      <w:tr w:rsidR="00580C6D" w:rsidRPr="00463E71" w14:paraId="16BE6D53" w14:textId="77777777">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A1F846" w14:textId="1E48CF58" w:rsidR="00580C6D" w:rsidRPr="00463E71" w:rsidRDefault="00580C6D">
            <w:pPr>
              <w:widowControl w:val="0"/>
              <w:jc w:val="both"/>
              <w:rPr>
                <w:rFonts w:ascii="Arial" w:hAnsi="Arial" w:cs="Arial"/>
                <w:b w:val="0"/>
                <w:bCs w:val="0"/>
                <w:i/>
                <w:color w:val="0070C0"/>
                <w:sz w:val="18"/>
                <w:szCs w:val="18"/>
                <w:lang w:val="es-ES"/>
              </w:rPr>
            </w:pPr>
            <w:r w:rsidRPr="00463E71">
              <w:rPr>
                <w:rFonts w:ascii="Arial" w:hAnsi="Arial" w:cs="Arial"/>
                <w:b w:val="0"/>
                <w:i/>
                <w:color w:val="0070C0"/>
                <w:sz w:val="18"/>
                <w:szCs w:val="18"/>
              </w:rPr>
              <w:t xml:space="preserve">En caso de la prestación de servicios </w:t>
            </w:r>
            <w:r w:rsidRPr="00463E71">
              <w:rPr>
                <w:rFonts w:ascii="Arial" w:hAnsi="Arial" w:cs="Arial"/>
                <w:i/>
                <w:color w:val="0070C0"/>
                <w:sz w:val="18"/>
                <w:szCs w:val="18"/>
              </w:rPr>
              <w:t>bajo</w:t>
            </w:r>
            <w:r w:rsidRPr="00463E71">
              <w:rPr>
                <w:rFonts w:ascii="Arial" w:hAnsi="Arial" w:cs="Arial"/>
                <w:b w:val="0"/>
                <w:i/>
                <w:color w:val="0070C0"/>
                <w:sz w:val="18"/>
                <w:szCs w:val="18"/>
              </w:rPr>
              <w:t xml:space="preserve"> </w:t>
            </w:r>
            <w:r w:rsidRPr="00463E71">
              <w:rPr>
                <w:rFonts w:ascii="Arial" w:hAnsi="Arial" w:cs="Arial"/>
                <w:b w:val="0"/>
                <w:bCs w:val="0"/>
                <w:i/>
                <w:iCs/>
                <w:color w:val="0070C0"/>
                <w:sz w:val="18"/>
                <w:szCs w:val="18"/>
              </w:rPr>
              <w:t xml:space="preserve">la modalidad de pago </w:t>
            </w:r>
            <w:r w:rsidRPr="00463E71">
              <w:rPr>
                <w:rFonts w:ascii="Arial" w:hAnsi="Arial" w:cs="Arial"/>
                <w:i/>
                <w:iCs/>
                <w:color w:val="0070C0"/>
                <w:sz w:val="18"/>
                <w:szCs w:val="18"/>
              </w:rPr>
              <w:t xml:space="preserve">en base </w:t>
            </w:r>
            <w:r w:rsidRPr="00463E71">
              <w:rPr>
                <w:rFonts w:ascii="Arial" w:hAnsi="Arial" w:cs="Arial"/>
                <w:i/>
                <w:color w:val="0070C0"/>
                <w:sz w:val="18"/>
                <w:szCs w:val="18"/>
              </w:rPr>
              <w:t>a honorario fijo y comisión de éxito</w:t>
            </w:r>
            <w:r w:rsidRPr="00463E71">
              <w:rPr>
                <w:rFonts w:ascii="Arial" w:hAnsi="Arial" w:cs="Arial"/>
                <w:b w:val="0"/>
                <w:i/>
                <w:color w:val="0070C0"/>
                <w:sz w:val="18"/>
                <w:szCs w:val="18"/>
              </w:rPr>
              <w:t xml:space="preserve"> </w:t>
            </w:r>
            <w:r w:rsidRPr="00463E71">
              <w:rPr>
                <w:rFonts w:ascii="Arial" w:hAnsi="Arial" w:cs="Arial"/>
                <w:b w:val="0"/>
                <w:i/>
                <w:color w:val="0070C0"/>
                <w:sz w:val="18"/>
                <w:szCs w:val="18"/>
                <w:lang w:val="es-ES"/>
              </w:rPr>
              <w:t xml:space="preserve">incluir </w:t>
            </w:r>
            <w:r w:rsidRPr="00463E71">
              <w:rPr>
                <w:rFonts w:ascii="Arial" w:hAnsi="Arial" w:cs="Arial"/>
                <w:b w:val="0"/>
                <w:i/>
                <w:color w:val="0070C0"/>
                <w:sz w:val="18"/>
                <w:szCs w:val="18"/>
              </w:rPr>
              <w:t>el siguiente anexo:</w:t>
            </w:r>
          </w:p>
        </w:tc>
      </w:tr>
    </w:tbl>
    <w:p w14:paraId="512EE674" w14:textId="77777777" w:rsidR="00A8720B" w:rsidRPr="00463E71" w:rsidRDefault="00A8720B" w:rsidP="00A8720B">
      <w:pPr>
        <w:widowControl w:val="0"/>
        <w:jc w:val="both"/>
        <w:rPr>
          <w:rFonts w:ascii="Arial" w:hAnsi="Arial" w:cs="Arial"/>
          <w:strike/>
          <w:color w:val="0070C0"/>
          <w:sz w:val="16"/>
          <w:szCs w:val="16"/>
        </w:rPr>
      </w:pPr>
      <w:r w:rsidRPr="00463E71">
        <w:rPr>
          <w:rFonts w:ascii="Arial" w:hAnsi="Arial"/>
          <w:b/>
          <w:i/>
          <w:color w:val="0070C0"/>
          <w:sz w:val="16"/>
          <w:szCs w:val="16"/>
        </w:rPr>
        <w:t>Esta nota deberá ser eliminada una vez culminada la elaboración de las bases</w:t>
      </w:r>
    </w:p>
    <w:p w14:paraId="0F4BE22F" w14:textId="77777777" w:rsidR="00A8720B" w:rsidRPr="00463E71" w:rsidRDefault="00A8720B" w:rsidP="00A8720B">
      <w:pPr>
        <w:rPr>
          <w:rFonts w:ascii="Arial" w:hAnsi="Arial" w:cs="Arial"/>
          <w:b/>
          <w:i/>
          <w:color w:val="0070C0"/>
          <w:sz w:val="16"/>
          <w:szCs w:val="16"/>
          <w:lang w:val="es-ES"/>
        </w:rPr>
      </w:pPr>
    </w:p>
    <w:p w14:paraId="788F42D9" w14:textId="77777777" w:rsidR="00195AB9" w:rsidRPr="00463E71" w:rsidRDefault="00195AB9" w:rsidP="00195AB9">
      <w:pPr>
        <w:widowControl w:val="0"/>
        <w:jc w:val="center"/>
        <w:rPr>
          <w:rFonts w:ascii="Arial" w:hAnsi="Arial" w:cs="Arial"/>
          <w:b/>
          <w:lang w:val="es-ES"/>
        </w:rPr>
      </w:pPr>
    </w:p>
    <w:p w14:paraId="39677BA9" w14:textId="1288D1B2" w:rsidR="00195AB9" w:rsidRPr="00463E71" w:rsidRDefault="66FADF35" w:rsidP="4161B470">
      <w:pPr>
        <w:widowControl w:val="0"/>
        <w:jc w:val="center"/>
        <w:rPr>
          <w:rFonts w:ascii="Arial" w:hAnsi="Arial" w:cs="Arial"/>
          <w:b/>
          <w:bCs/>
        </w:rPr>
      </w:pPr>
      <w:r w:rsidRPr="00463E71">
        <w:rPr>
          <w:rFonts w:ascii="Arial" w:hAnsi="Arial" w:cs="Arial"/>
          <w:b/>
          <w:bCs/>
        </w:rPr>
        <w:t>ANEXO Nº 6</w:t>
      </w:r>
    </w:p>
    <w:p w14:paraId="5E3DEC26" w14:textId="77777777" w:rsidR="00CF604D" w:rsidRPr="00463E71" w:rsidRDefault="00CF604D" w:rsidP="00195AB9">
      <w:pPr>
        <w:jc w:val="both"/>
        <w:textAlignment w:val="baseline"/>
        <w:rPr>
          <w:rFonts w:ascii="Arial" w:hAnsi="Arial" w:cs="Arial"/>
          <w:b/>
          <w:sz w:val="20"/>
        </w:rPr>
      </w:pPr>
    </w:p>
    <w:p w14:paraId="08996817" w14:textId="77777777" w:rsidR="00CF604D" w:rsidRPr="00463E71" w:rsidRDefault="00CF604D" w:rsidP="00195AB9">
      <w:pPr>
        <w:jc w:val="center"/>
        <w:textAlignment w:val="baseline"/>
        <w:rPr>
          <w:rFonts w:ascii="Arial" w:hAnsi="Arial"/>
          <w:b/>
          <w:sz w:val="20"/>
          <w:lang w:val="es-US"/>
        </w:rPr>
      </w:pPr>
      <w:r w:rsidRPr="00463E71">
        <w:rPr>
          <w:rFonts w:ascii="Arial" w:hAnsi="Arial" w:cs="Arial"/>
          <w:b/>
          <w:sz w:val="20"/>
        </w:rPr>
        <w:t xml:space="preserve">PRECIO DE LA </w:t>
      </w:r>
      <w:r w:rsidRPr="00463E71">
        <w:rPr>
          <w:rFonts w:ascii="Arial" w:hAnsi="Arial"/>
          <w:b/>
          <w:sz w:val="20"/>
          <w:lang w:val="es-US"/>
        </w:rPr>
        <w:t>OFERTA</w:t>
      </w:r>
    </w:p>
    <w:p w14:paraId="003AFE9F" w14:textId="77777777" w:rsidR="00CF604D" w:rsidRPr="00463E71" w:rsidRDefault="00CF604D" w:rsidP="00195AB9">
      <w:pPr>
        <w:jc w:val="center"/>
        <w:textAlignment w:val="baseline"/>
        <w:rPr>
          <w:rFonts w:ascii="Arial" w:hAnsi="Arial"/>
          <w:b/>
          <w:sz w:val="20"/>
          <w:lang w:val="es-US"/>
        </w:rPr>
      </w:pPr>
    </w:p>
    <w:p w14:paraId="7246B914" w14:textId="77777777" w:rsidR="00CF604D" w:rsidRPr="00463E71" w:rsidRDefault="00CF604D" w:rsidP="00195AB9">
      <w:pPr>
        <w:widowControl w:val="0"/>
        <w:jc w:val="both"/>
        <w:rPr>
          <w:rFonts w:ascii="Arial" w:hAnsi="Arial" w:cs="Arial"/>
          <w:sz w:val="20"/>
          <w:lang w:val="es-ES" w:eastAsia="en-US"/>
        </w:rPr>
      </w:pPr>
      <w:r w:rsidRPr="00463E71">
        <w:rPr>
          <w:rFonts w:ascii="Arial" w:hAnsi="Arial" w:cs="Arial"/>
          <w:sz w:val="20"/>
          <w:lang w:val="es-ES" w:eastAsia="en-US"/>
        </w:rPr>
        <w:t>Señores</w:t>
      </w:r>
    </w:p>
    <w:p w14:paraId="0C09774D" w14:textId="77777777" w:rsidR="00287211" w:rsidRPr="00463E71" w:rsidRDefault="00AA5616" w:rsidP="00195AB9">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467784A4" w14:textId="62328483" w:rsidR="00195AB9" w:rsidRPr="00463E71" w:rsidRDefault="00195AB9" w:rsidP="00195AB9">
      <w:pPr>
        <w:pStyle w:val="Textoindependiente"/>
        <w:widowControl w:val="0"/>
        <w:spacing w:after="0"/>
        <w:jc w:val="both"/>
        <w:rPr>
          <w:rFonts w:ascii="Arial" w:hAnsi="Arial" w:cs="Arial"/>
          <w:b/>
          <w:bCs/>
          <w:sz w:val="20"/>
          <w:szCs w:val="20"/>
        </w:rPr>
      </w:pPr>
      <w:r w:rsidRPr="00463E71">
        <w:rPr>
          <w:rFonts w:ascii="Arial" w:hAnsi="Arial" w:cs="Arial"/>
          <w:b/>
          <w:bCs/>
          <w:sz w:val="20"/>
          <w:szCs w:val="20"/>
        </w:rPr>
        <w:t>CONCURSO</w:t>
      </w:r>
      <w:r w:rsidRPr="00463E71">
        <w:rPr>
          <w:rFonts w:ascii="Arial" w:hAnsi="Arial" w:cs="Arial"/>
          <w:b/>
          <w:sz w:val="20"/>
          <w:szCs w:val="20"/>
        </w:rPr>
        <w:t xml:space="preserve"> PÚBLICO ABREVIADO</w:t>
      </w:r>
      <w:r w:rsidRPr="00463E71">
        <w:rPr>
          <w:rFonts w:ascii="Arial" w:hAnsi="Arial" w:cs="Arial"/>
          <w:b/>
          <w:color w:val="000000" w:themeColor="text1"/>
          <w:sz w:val="20"/>
          <w:szCs w:val="20"/>
        </w:rPr>
        <w:t xml:space="preserve"> </w:t>
      </w:r>
      <w:r w:rsidR="00287211" w:rsidRPr="00463E71">
        <w:rPr>
          <w:rFonts w:ascii="Arial" w:hAnsi="Arial" w:cs="Arial"/>
          <w:b/>
          <w:bCs/>
          <w:sz w:val="20"/>
        </w:rPr>
        <w:t xml:space="preserve">DE SERVICIO </w:t>
      </w:r>
      <w:r w:rsidRPr="00463E71">
        <w:rPr>
          <w:rFonts w:ascii="Arial" w:hAnsi="Arial" w:cs="Arial"/>
          <w:b/>
          <w:color w:val="000000" w:themeColor="text1"/>
          <w:sz w:val="20"/>
          <w:szCs w:val="20"/>
        </w:rPr>
        <w:t>Nº</w:t>
      </w:r>
      <w:r w:rsidRPr="00463E71">
        <w:rPr>
          <w:rFonts w:ascii="Arial" w:hAnsi="Arial" w:cs="Arial"/>
          <w:b/>
          <w:sz w:val="20"/>
          <w:szCs w:val="20"/>
        </w:rPr>
        <w:t xml:space="preserve"> </w:t>
      </w:r>
      <w:r w:rsidRPr="00463E71">
        <w:rPr>
          <w:rFonts w:ascii="Arial" w:hAnsi="Arial" w:cs="Arial"/>
          <w:b/>
          <w:bCs/>
          <w:color w:val="000000" w:themeColor="text1"/>
          <w:sz w:val="20"/>
          <w:szCs w:val="20"/>
        </w:rPr>
        <w:t>[CONSIGNAR NOMENCLATURA DEL PROCEDIMIENTO DE SELECCIÓN]</w:t>
      </w:r>
    </w:p>
    <w:p w14:paraId="6B36BE63" w14:textId="77777777" w:rsidR="00CF604D" w:rsidRPr="00463E71" w:rsidRDefault="00CF604D" w:rsidP="00582531">
      <w:pPr>
        <w:widowControl w:val="0"/>
        <w:autoSpaceDE w:val="0"/>
        <w:autoSpaceDN w:val="0"/>
        <w:adjustRightInd w:val="0"/>
        <w:jc w:val="both"/>
        <w:rPr>
          <w:rFonts w:ascii="Arial" w:hAnsi="Arial" w:cs="Arial"/>
          <w:sz w:val="20"/>
          <w:u w:val="single"/>
        </w:rPr>
      </w:pPr>
      <w:r w:rsidRPr="00463E71">
        <w:rPr>
          <w:rFonts w:ascii="Arial" w:hAnsi="Arial" w:cs="Arial"/>
          <w:sz w:val="20"/>
          <w:u w:val="single"/>
        </w:rPr>
        <w:t>Presente.-</w:t>
      </w:r>
    </w:p>
    <w:p w14:paraId="4A1EFF47" w14:textId="77777777" w:rsidR="00CF604D" w:rsidRPr="00463E71" w:rsidRDefault="00CF604D" w:rsidP="00CF604D">
      <w:pPr>
        <w:pStyle w:val="Textoindependiente"/>
        <w:widowControl w:val="0"/>
        <w:spacing w:after="0"/>
        <w:jc w:val="both"/>
        <w:rPr>
          <w:rFonts w:ascii="Arial" w:hAnsi="Arial" w:cs="Arial"/>
          <w:sz w:val="20"/>
          <w:szCs w:val="20"/>
        </w:rPr>
      </w:pPr>
    </w:p>
    <w:p w14:paraId="12E8EF24" w14:textId="77777777" w:rsidR="00CF604D" w:rsidRPr="00463E71" w:rsidRDefault="00CF604D" w:rsidP="00CF604D">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0D2AEBDB" w14:textId="77777777" w:rsidR="00CF604D" w:rsidRPr="00463E71" w:rsidRDefault="00CF604D" w:rsidP="00CF604D">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AB0739" w:rsidRPr="00463E71" w14:paraId="7B46062E" w14:textId="77777777" w:rsidTr="26F379AE">
        <w:trPr>
          <w:trHeight w:val="322"/>
          <w:jc w:val="center"/>
        </w:trPr>
        <w:tc>
          <w:tcPr>
            <w:tcW w:w="3539" w:type="dxa"/>
            <w:shd w:val="clear" w:color="auto" w:fill="D9D9D9" w:themeFill="background1" w:themeFillShade="D9"/>
            <w:vAlign w:val="center"/>
          </w:tcPr>
          <w:p w14:paraId="42A6F7BE" w14:textId="77777777" w:rsidR="00AB0739" w:rsidRPr="00463E71" w:rsidRDefault="00AB0739" w:rsidP="00BB0532">
            <w:pPr>
              <w:widowControl w:val="0"/>
              <w:jc w:val="center"/>
              <w:rPr>
                <w:rFonts w:ascii="Arial" w:hAnsi="Arial" w:cs="Arial"/>
                <w:b/>
                <w:sz w:val="18"/>
              </w:rPr>
            </w:pPr>
            <w:r w:rsidRPr="00463E71">
              <w:rPr>
                <w:rFonts w:ascii="Arial" w:hAnsi="Arial" w:cs="Arial"/>
                <w:b/>
                <w:sz w:val="18"/>
              </w:rPr>
              <w:t>CONCEPTO</w:t>
            </w:r>
          </w:p>
        </w:tc>
        <w:tc>
          <w:tcPr>
            <w:tcW w:w="2557" w:type="dxa"/>
            <w:shd w:val="clear" w:color="auto" w:fill="D9D9D9" w:themeFill="background1" w:themeFillShade="D9"/>
            <w:vAlign w:val="center"/>
          </w:tcPr>
          <w:p w14:paraId="1A7AFCEE" w14:textId="77777777" w:rsidR="00AB0739" w:rsidRPr="00463E71" w:rsidRDefault="00775B4A" w:rsidP="00BB0532">
            <w:pPr>
              <w:widowControl w:val="0"/>
              <w:jc w:val="center"/>
              <w:rPr>
                <w:rFonts w:ascii="Arial" w:hAnsi="Arial" w:cs="Arial"/>
                <w:b/>
                <w:sz w:val="18"/>
                <w:szCs w:val="22"/>
                <w:lang w:val="es-ES" w:eastAsia="en-US"/>
              </w:rPr>
            </w:pPr>
            <w:r w:rsidRPr="00463E71">
              <w:rPr>
                <w:rFonts w:ascii="Arial" w:hAnsi="Arial" w:cs="Arial"/>
                <w:b/>
                <w:sz w:val="18"/>
                <w:szCs w:val="22"/>
                <w:lang w:val="es-ES" w:eastAsia="en-US"/>
              </w:rPr>
              <w:t>MONTO</w:t>
            </w:r>
          </w:p>
        </w:tc>
      </w:tr>
      <w:tr w:rsidR="00AB0739" w:rsidRPr="00463E71" w14:paraId="4983499A" w14:textId="77777777" w:rsidTr="26F379AE">
        <w:trPr>
          <w:trHeight w:val="250"/>
          <w:jc w:val="center"/>
        </w:trPr>
        <w:tc>
          <w:tcPr>
            <w:tcW w:w="3539" w:type="dxa"/>
            <w:vAlign w:val="center"/>
          </w:tcPr>
          <w:p w14:paraId="48681D1A" w14:textId="77777777" w:rsidR="00BB0532" w:rsidRPr="00463E71" w:rsidRDefault="00AB0739" w:rsidP="00492B72">
            <w:pPr>
              <w:widowControl w:val="0"/>
              <w:numPr>
                <w:ilvl w:val="0"/>
                <w:numId w:val="40"/>
              </w:numPr>
              <w:contextualSpacing/>
              <w:jc w:val="both"/>
              <w:rPr>
                <w:rFonts w:ascii="Arial" w:hAnsi="Arial" w:cs="Arial"/>
                <w:sz w:val="20"/>
              </w:rPr>
            </w:pPr>
            <w:r w:rsidRPr="00463E71">
              <w:rPr>
                <w:rFonts w:ascii="Arial" w:hAnsi="Arial" w:cs="Arial"/>
                <w:sz w:val="20"/>
              </w:rPr>
              <w:t xml:space="preserve">Honorario Fijo </w:t>
            </w:r>
          </w:p>
        </w:tc>
        <w:tc>
          <w:tcPr>
            <w:tcW w:w="2557" w:type="dxa"/>
          </w:tcPr>
          <w:p w14:paraId="5D315B2A" w14:textId="77777777" w:rsidR="00AB0739" w:rsidRPr="00463E71" w:rsidRDefault="00AB0739" w:rsidP="00BB0532">
            <w:pPr>
              <w:widowControl w:val="0"/>
              <w:jc w:val="right"/>
              <w:rPr>
                <w:rFonts w:ascii="Arial" w:hAnsi="Arial" w:cs="Arial"/>
                <w:b/>
                <w:sz w:val="20"/>
                <w:szCs w:val="22"/>
                <w:lang w:val="es-ES" w:eastAsia="en-US"/>
              </w:rPr>
            </w:pPr>
          </w:p>
        </w:tc>
      </w:tr>
      <w:tr w:rsidR="00AB0739" w:rsidRPr="00463E71" w14:paraId="1599B249" w14:textId="77777777" w:rsidTr="26F379AE">
        <w:trPr>
          <w:trHeight w:val="254"/>
          <w:jc w:val="center"/>
        </w:trPr>
        <w:tc>
          <w:tcPr>
            <w:tcW w:w="3539" w:type="dxa"/>
            <w:vAlign w:val="center"/>
          </w:tcPr>
          <w:p w14:paraId="4CAB6FA3" w14:textId="77777777" w:rsidR="00BB0532" w:rsidRPr="00463E71" w:rsidRDefault="69A8B8F0" w:rsidP="00492B72">
            <w:pPr>
              <w:widowControl w:val="0"/>
              <w:numPr>
                <w:ilvl w:val="0"/>
                <w:numId w:val="40"/>
              </w:numPr>
              <w:contextualSpacing/>
              <w:jc w:val="both"/>
              <w:rPr>
                <w:rFonts w:ascii="Arial" w:hAnsi="Arial" w:cs="Arial"/>
                <w:sz w:val="20"/>
              </w:rPr>
            </w:pPr>
            <w:r w:rsidRPr="00463E71">
              <w:rPr>
                <w:rFonts w:ascii="Arial" w:hAnsi="Arial" w:cs="Arial"/>
                <w:sz w:val="20"/>
              </w:rPr>
              <w:t>Comisión de éxito</w:t>
            </w:r>
            <w:r w:rsidR="00AB0739" w:rsidRPr="00463E71">
              <w:rPr>
                <w:rFonts w:ascii="Arial" w:hAnsi="Arial" w:cs="Arial"/>
                <w:sz w:val="20"/>
                <w:vertAlign w:val="superscript"/>
              </w:rPr>
              <w:footnoteReference w:id="38"/>
            </w:r>
            <w:r w:rsidRPr="00463E71">
              <w:rPr>
                <w:rFonts w:ascii="Arial" w:hAnsi="Arial" w:cs="Arial"/>
                <w:sz w:val="20"/>
              </w:rPr>
              <w:t xml:space="preserve">           </w:t>
            </w:r>
          </w:p>
        </w:tc>
        <w:tc>
          <w:tcPr>
            <w:tcW w:w="2557" w:type="dxa"/>
          </w:tcPr>
          <w:p w14:paraId="67E6A01F" w14:textId="77777777" w:rsidR="00AB0739" w:rsidRPr="00463E71" w:rsidRDefault="00AB0739" w:rsidP="00BB0532">
            <w:pPr>
              <w:widowControl w:val="0"/>
              <w:jc w:val="right"/>
              <w:rPr>
                <w:rFonts w:ascii="Arial" w:hAnsi="Arial" w:cs="Arial"/>
                <w:b/>
                <w:sz w:val="20"/>
                <w:szCs w:val="22"/>
                <w:lang w:val="es-ES" w:eastAsia="en-US"/>
              </w:rPr>
            </w:pPr>
          </w:p>
        </w:tc>
      </w:tr>
      <w:tr w:rsidR="00AB0739" w:rsidRPr="00463E71" w14:paraId="6D37DB04" w14:textId="77777777" w:rsidTr="26F379AE">
        <w:trPr>
          <w:trHeight w:val="386"/>
          <w:jc w:val="center"/>
        </w:trPr>
        <w:tc>
          <w:tcPr>
            <w:tcW w:w="3539" w:type="dxa"/>
            <w:vAlign w:val="center"/>
          </w:tcPr>
          <w:p w14:paraId="44595903" w14:textId="77777777" w:rsidR="00AB0739" w:rsidRPr="00463E71" w:rsidRDefault="00AB0739" w:rsidP="00BB0532">
            <w:pPr>
              <w:widowControl w:val="0"/>
              <w:jc w:val="center"/>
              <w:rPr>
                <w:rFonts w:ascii="Arial" w:hAnsi="Arial" w:cs="Arial"/>
                <w:b/>
                <w:sz w:val="20"/>
              </w:rPr>
            </w:pPr>
            <w:r w:rsidRPr="00463E71">
              <w:rPr>
                <w:rFonts w:ascii="Arial" w:hAnsi="Arial" w:cs="Arial"/>
                <w:b/>
                <w:sz w:val="20"/>
              </w:rPr>
              <w:t>Precio de la Oferta (A) + (B)</w:t>
            </w:r>
          </w:p>
        </w:tc>
        <w:tc>
          <w:tcPr>
            <w:tcW w:w="2557" w:type="dxa"/>
          </w:tcPr>
          <w:p w14:paraId="32B88E4C" w14:textId="77777777" w:rsidR="00AB0739" w:rsidRPr="00463E71" w:rsidRDefault="00AB0739" w:rsidP="00BB0532">
            <w:pPr>
              <w:widowControl w:val="0"/>
              <w:jc w:val="right"/>
              <w:rPr>
                <w:rFonts w:ascii="Arial" w:hAnsi="Arial" w:cs="Arial"/>
                <w:b/>
                <w:sz w:val="20"/>
                <w:szCs w:val="22"/>
                <w:lang w:val="es-ES" w:eastAsia="en-US"/>
              </w:rPr>
            </w:pPr>
          </w:p>
        </w:tc>
      </w:tr>
    </w:tbl>
    <w:p w14:paraId="12DA0764" w14:textId="77777777" w:rsidR="00CF604D" w:rsidRPr="00463E71" w:rsidRDefault="00CF604D" w:rsidP="00CF604D">
      <w:pPr>
        <w:pStyle w:val="Prrafodelista"/>
        <w:ind w:left="0"/>
        <w:jc w:val="both"/>
        <w:rPr>
          <w:rFonts w:ascii="Arial" w:hAnsi="Arial" w:cs="Arial"/>
          <w:sz w:val="20"/>
        </w:rPr>
      </w:pPr>
    </w:p>
    <w:p w14:paraId="227266B2" w14:textId="4648CBC0" w:rsidR="00C6173B" w:rsidRPr="00463E71" w:rsidRDefault="00195AB9" w:rsidP="00C6173B">
      <w:pPr>
        <w:pStyle w:val="Textoindependiente"/>
        <w:widowControl w:val="0"/>
        <w:spacing w:after="0"/>
        <w:ind w:left="142"/>
        <w:jc w:val="both"/>
        <w:rPr>
          <w:rFonts w:ascii="Arial" w:hAnsi="Arial" w:cs="Arial"/>
          <w:sz w:val="20"/>
        </w:rPr>
      </w:pPr>
      <w:r w:rsidRPr="00463E71">
        <w:rPr>
          <w:rFonts w:ascii="Arial" w:hAnsi="Arial" w:cs="Arial"/>
          <w:sz w:val="20"/>
        </w:rPr>
        <w:t>El precio de la oferta</w:t>
      </w:r>
      <w:r w:rsidR="00B1192A" w:rsidRPr="00463E71">
        <w:rPr>
          <w:rFonts w:ascii="Arial" w:hAnsi="Arial" w:cs="Arial"/>
          <w:sz w:val="20"/>
        </w:rPr>
        <w:t xml:space="preserve"> [</w:t>
      </w:r>
      <w:r w:rsidR="00B1192A" w:rsidRPr="00463E71">
        <w:rPr>
          <w:rFonts w:ascii="Arial" w:hAnsi="Arial" w:cs="Arial"/>
          <w:b/>
          <w:bCs/>
          <w:sz w:val="20"/>
          <w:u w:val="single"/>
        </w:rPr>
        <w:t>CONSIGNAR LA MONEDA DE LA CONVOCATORIA</w:t>
      </w:r>
      <w:r w:rsidR="00B1192A" w:rsidRPr="00463E71">
        <w:rPr>
          <w:rFonts w:ascii="Arial" w:hAnsi="Arial" w:cs="Arial"/>
          <w:sz w:val="20"/>
        </w:rPr>
        <w:t>]</w:t>
      </w:r>
      <w:r w:rsidR="00B1192A" w:rsidRPr="00463E71" w:rsidDel="00B1192A">
        <w:rPr>
          <w:rFonts w:ascii="Arial" w:hAnsi="Arial"/>
          <w:sz w:val="20"/>
        </w:rPr>
        <w:t xml:space="preserve"> </w:t>
      </w:r>
      <w:r w:rsidRPr="00463E71">
        <w:rPr>
          <w:rFonts w:ascii="Arial" w:hAnsi="Arial" w:cs="Arial"/>
          <w:sz w:val="20"/>
        </w:rPr>
        <w:t xml:space="preserve">incluye todos los </w:t>
      </w:r>
      <w:r w:rsidR="002E3071" w:rsidRPr="00463E71">
        <w:rPr>
          <w:rFonts w:ascii="Arial" w:hAnsi="Arial" w:cs="Arial"/>
          <w:sz w:val="20"/>
        </w:rPr>
        <w:t>impuestos</w:t>
      </w:r>
      <w:r w:rsidRPr="00463E71">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515A4033" w14:textId="19DA7BB4" w:rsidR="00195AB9" w:rsidRPr="00463E71" w:rsidRDefault="00195AB9" w:rsidP="00195AB9">
      <w:pPr>
        <w:pStyle w:val="Textoindependiente"/>
        <w:widowControl w:val="0"/>
        <w:spacing w:after="0"/>
        <w:ind w:left="142"/>
        <w:jc w:val="both"/>
        <w:rPr>
          <w:rFonts w:ascii="Arial" w:hAnsi="Arial" w:cs="Arial"/>
          <w:sz w:val="20"/>
        </w:rPr>
      </w:pPr>
      <w:r w:rsidRPr="00463E71">
        <w:rPr>
          <w:rFonts w:ascii="Arial" w:hAnsi="Arial" w:cs="Arial"/>
          <w:sz w:val="20"/>
        </w:rPr>
        <w:t>.</w:t>
      </w:r>
    </w:p>
    <w:p w14:paraId="0E5DB933" w14:textId="77777777" w:rsidR="00195AB9" w:rsidRPr="00463E71" w:rsidRDefault="00195AB9" w:rsidP="00195AB9">
      <w:pPr>
        <w:widowControl w:val="0"/>
        <w:autoSpaceDE w:val="0"/>
        <w:autoSpaceDN w:val="0"/>
        <w:adjustRightInd w:val="0"/>
        <w:jc w:val="both"/>
        <w:rPr>
          <w:rFonts w:ascii="Arial" w:hAnsi="Arial" w:cs="Arial"/>
          <w:iCs/>
          <w:sz w:val="20"/>
        </w:rPr>
      </w:pPr>
      <w:r w:rsidRPr="00463E71">
        <w:rPr>
          <w:rFonts w:ascii="Arial" w:hAnsi="Arial" w:cs="Arial"/>
          <w:iCs/>
          <w:sz w:val="20"/>
        </w:rPr>
        <w:t xml:space="preserve"> </w:t>
      </w:r>
    </w:p>
    <w:p w14:paraId="3C9696BF" w14:textId="77777777" w:rsidR="00195AB9" w:rsidRPr="00463E71" w:rsidRDefault="00195AB9" w:rsidP="00195AB9">
      <w:pPr>
        <w:widowControl w:val="0"/>
        <w:jc w:val="center"/>
        <w:rPr>
          <w:rFonts w:ascii="Arial" w:hAnsi="Arial" w:cs="Arial"/>
          <w:sz w:val="20"/>
        </w:rPr>
      </w:pPr>
      <w:r w:rsidRPr="00463E71">
        <w:rPr>
          <w:rFonts w:ascii="Arial" w:hAnsi="Arial" w:cs="Arial"/>
          <w:sz w:val="20"/>
        </w:rPr>
        <w:t>……………………………….…………………..</w:t>
      </w:r>
    </w:p>
    <w:p w14:paraId="7821E038" w14:textId="77777777" w:rsidR="00195AB9" w:rsidRPr="00463E71" w:rsidRDefault="00195AB9" w:rsidP="00195AB9">
      <w:pPr>
        <w:widowControl w:val="0"/>
        <w:jc w:val="center"/>
        <w:rPr>
          <w:rFonts w:ascii="Arial" w:hAnsi="Arial" w:cs="Arial"/>
          <w:b/>
          <w:sz w:val="20"/>
        </w:rPr>
      </w:pPr>
      <w:r w:rsidRPr="00463E71">
        <w:rPr>
          <w:rFonts w:ascii="Arial" w:hAnsi="Arial" w:cs="Arial"/>
          <w:b/>
          <w:sz w:val="20"/>
        </w:rPr>
        <w:t xml:space="preserve">Firma, </w:t>
      </w:r>
      <w:r w:rsidRPr="00463E71">
        <w:rPr>
          <w:rFonts w:ascii="Arial" w:hAnsi="Arial" w:cs="Arial"/>
          <w:b/>
          <w:bCs/>
          <w:sz w:val="20"/>
        </w:rPr>
        <w:t>n</w:t>
      </w:r>
      <w:r w:rsidRPr="00463E71">
        <w:rPr>
          <w:rFonts w:ascii="Arial" w:hAnsi="Arial" w:cs="Arial"/>
          <w:b/>
          <w:sz w:val="20"/>
        </w:rPr>
        <w:t xml:space="preserve">ombres y </w:t>
      </w:r>
      <w:r w:rsidRPr="00463E71">
        <w:rPr>
          <w:rFonts w:ascii="Arial" w:hAnsi="Arial" w:cs="Arial"/>
          <w:b/>
          <w:bCs/>
          <w:sz w:val="20"/>
        </w:rPr>
        <w:t>apellidos</w:t>
      </w:r>
      <w:r w:rsidRPr="00463E71">
        <w:rPr>
          <w:rFonts w:ascii="Arial" w:hAnsi="Arial" w:cs="Arial"/>
          <w:b/>
          <w:sz w:val="20"/>
        </w:rPr>
        <w:t xml:space="preserve"> del postor o</w:t>
      </w:r>
    </w:p>
    <w:p w14:paraId="46A3C572" w14:textId="77777777" w:rsidR="00195AB9" w:rsidRPr="00463E71" w:rsidRDefault="00195AB9" w:rsidP="00195AB9">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o común, según corresponda</w:t>
      </w:r>
    </w:p>
    <w:p w14:paraId="13DA7F0F" w14:textId="77777777" w:rsidR="00195AB9" w:rsidRPr="00463E71" w:rsidRDefault="00195AB9" w:rsidP="00195AB9">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195AB9" w:rsidRPr="00463E71" w14:paraId="4E2B9EA8"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049115B" w14:textId="77777777" w:rsidR="00195AB9" w:rsidRPr="00463E71" w:rsidRDefault="00195AB9">
            <w:pPr>
              <w:jc w:val="both"/>
              <w:rPr>
                <w:rFonts w:ascii="Arial" w:hAnsi="Arial" w:cs="Arial"/>
                <w:color w:val="FF0000"/>
                <w:sz w:val="20"/>
                <w:lang w:val="es-ES"/>
              </w:rPr>
            </w:pPr>
            <w:r w:rsidRPr="00463E71">
              <w:rPr>
                <w:rFonts w:ascii="Arial" w:hAnsi="Arial" w:cs="Arial"/>
                <w:color w:val="FF0000"/>
                <w:sz w:val="20"/>
                <w:lang w:val="es-ES"/>
              </w:rPr>
              <w:t xml:space="preserve">Advertencia </w:t>
            </w:r>
          </w:p>
        </w:tc>
      </w:tr>
      <w:tr w:rsidR="00195AB9" w:rsidRPr="00463E71" w14:paraId="60DA3BFE"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6AFA0B38" w14:textId="77777777" w:rsidR="000C0558" w:rsidRPr="00463E71" w:rsidRDefault="000C0558" w:rsidP="000C0558">
            <w:pPr>
              <w:widowControl w:val="0"/>
              <w:numPr>
                <w:ilvl w:val="0"/>
                <w:numId w:val="12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158D47FA" w14:textId="71BD70B8" w:rsidR="000C0558" w:rsidRPr="00463E71" w:rsidRDefault="000C0558" w:rsidP="000C0558">
            <w:pPr>
              <w:widowControl w:val="0"/>
              <w:numPr>
                <w:ilvl w:val="0"/>
                <w:numId w:val="12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680EF332" w14:textId="0B9A393C" w:rsidR="000C0558" w:rsidRPr="00463E71" w:rsidRDefault="000C0558" w:rsidP="000C0558">
            <w:pPr>
              <w:widowControl w:val="0"/>
              <w:ind w:left="720"/>
              <w:contextualSpacing/>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2094B9E8" w14:textId="77777777" w:rsidR="000C0558" w:rsidRPr="00463E71" w:rsidRDefault="000C0558" w:rsidP="000C0558">
            <w:pPr>
              <w:widowControl w:val="0"/>
              <w:numPr>
                <w:ilvl w:val="0"/>
                <w:numId w:val="126"/>
              </w:numPr>
              <w:contextualSpacing/>
              <w:jc w:val="both"/>
              <w:rPr>
                <w:rFonts w:ascii="Arial" w:hAnsi="Arial" w:cs="Arial"/>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4BAF7C52" w14:textId="6787D97E" w:rsidR="00195AB9" w:rsidRPr="00463E71" w:rsidRDefault="000C0558" w:rsidP="2B02BEC1">
            <w:pPr>
              <w:widowControl w:val="0"/>
              <w:numPr>
                <w:ilvl w:val="0"/>
                <w:numId w:val="126"/>
              </w:numPr>
              <w:contextualSpacing/>
              <w:jc w:val="both"/>
              <w:rPr>
                <w:rFonts w:ascii="Arial" w:hAnsi="Arial" w:cs="Arial"/>
                <w:i/>
                <w:iCs/>
                <w:color w:val="FF0000"/>
                <w:sz w:val="18"/>
                <w:szCs w:val="18"/>
                <w:lang w:val="es-ES"/>
              </w:rPr>
            </w:pPr>
            <w:r w:rsidRPr="00463E71">
              <w:rPr>
                <w:rFonts w:ascii="Arial" w:hAnsi="Arial" w:cs="Arial"/>
                <w:b w:val="0"/>
                <w:bCs w:val="0"/>
                <w:i/>
                <w:iCs/>
                <w:color w:val="FF0000"/>
                <w:sz w:val="18"/>
                <w:szCs w:val="18"/>
                <w:lang w:val="es-ES"/>
              </w:rPr>
              <w:t>En caso de contrataciones que conllevan la ejecución de prestaciones accesorias</w:t>
            </w:r>
            <w:r w:rsidR="004C713B" w:rsidRPr="00463E71">
              <w:rPr>
                <w:rFonts w:ascii="Arial" w:hAnsi="Arial" w:cs="Arial"/>
                <w:b w:val="0"/>
                <w:bCs w:val="0"/>
                <w:i/>
                <w:iCs/>
                <w:color w:val="FF0000"/>
                <w:sz w:val="18"/>
                <w:szCs w:val="18"/>
                <w:lang w:val="es-ES"/>
              </w:rPr>
              <w:t>, consignar lo siguiente</w:t>
            </w:r>
            <w:r w:rsidR="00C44FD0"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r w:rsidR="00C44FD0"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C44FD0"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p>
          <w:p w14:paraId="34235B9D" w14:textId="18C4CA47" w:rsidR="00195AB9" w:rsidRPr="00463E71" w:rsidRDefault="0020AB24" w:rsidP="2B02BEC1">
            <w:pPr>
              <w:widowControl w:val="0"/>
              <w:numPr>
                <w:ilvl w:val="0"/>
                <w:numId w:val="126"/>
              </w:numPr>
              <w:contextualSpacing/>
              <w:jc w:val="both"/>
              <w:rPr>
                <w:rFonts w:ascii="Arial" w:eastAsia="Arial" w:hAnsi="Arial" w:cs="Arial"/>
                <w:color w:val="FF0000"/>
                <w:sz w:val="18"/>
                <w:szCs w:val="18"/>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5B9E3EC0" w14:textId="21D8FCB6" w:rsidR="00195AB9" w:rsidRPr="00463E71" w:rsidRDefault="00195AB9" w:rsidP="2B02BEC1">
            <w:pPr>
              <w:widowControl w:val="0"/>
              <w:ind w:left="720"/>
              <w:contextualSpacing/>
              <w:jc w:val="both"/>
              <w:rPr>
                <w:rFonts w:ascii="Arial" w:hAnsi="Arial" w:cs="Arial"/>
                <w:b w:val="0"/>
                <w:bCs w:val="0"/>
                <w:i/>
                <w:iCs/>
                <w:color w:val="FF0000"/>
                <w:sz w:val="18"/>
                <w:szCs w:val="18"/>
                <w:lang w:val="es-ES"/>
              </w:rPr>
            </w:pPr>
          </w:p>
        </w:tc>
      </w:tr>
    </w:tbl>
    <w:p w14:paraId="2F3C5CDC" w14:textId="77777777" w:rsidR="00195AB9" w:rsidRPr="00463E71" w:rsidRDefault="00195AB9" w:rsidP="00195AB9">
      <w:pPr>
        <w:pStyle w:val="Textoindependiente"/>
        <w:widowControl w:val="0"/>
        <w:spacing w:after="0"/>
        <w:jc w:val="both"/>
        <w:rPr>
          <w:rFonts w:ascii="Arial" w:hAnsi="Arial" w:cs="Arial"/>
          <w:sz w:val="20"/>
          <w:szCs w:val="20"/>
        </w:rPr>
      </w:pPr>
    </w:p>
    <w:p w14:paraId="2CCF742E" w14:textId="7297D330" w:rsidR="2B02BEC1" w:rsidRPr="00463E71" w:rsidRDefault="2B02BEC1">
      <w:r w:rsidRPr="00463E71">
        <w:br w:type="page"/>
      </w:r>
    </w:p>
    <w:p w14:paraId="39C338BE" w14:textId="77777777" w:rsidR="00195AB9" w:rsidRPr="00463E71" w:rsidRDefault="00195AB9" w:rsidP="00195AB9">
      <w:pPr>
        <w:pStyle w:val="Textoindependiente"/>
        <w:widowControl w:val="0"/>
        <w:spacing w:after="0"/>
        <w:jc w:val="both"/>
        <w:rPr>
          <w:rFonts w:ascii="Arial" w:hAnsi="Arial" w:cs="Arial"/>
          <w:sz w:val="14"/>
          <w:szCs w:val="14"/>
        </w:rPr>
      </w:pPr>
    </w:p>
    <w:tbl>
      <w:tblPr>
        <w:tblStyle w:val="Tabladecuadrcula1clara-nfasis32"/>
        <w:tblW w:w="9072" w:type="dxa"/>
        <w:tblLook w:val="04A0" w:firstRow="1" w:lastRow="0" w:firstColumn="1" w:lastColumn="0" w:noHBand="0" w:noVBand="1"/>
      </w:tblPr>
      <w:tblGrid>
        <w:gridCol w:w="9072"/>
      </w:tblGrid>
      <w:tr w:rsidR="00EE0D87" w:rsidRPr="00463E71" w14:paraId="1559EA87" w14:textId="77777777" w:rsidTr="009D00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21522A" w14:textId="38D19DD5" w:rsidR="004409E4" w:rsidRPr="00463E71" w:rsidRDefault="004409E4" w:rsidP="009D00FB">
            <w:pPr>
              <w:jc w:val="both"/>
              <w:rPr>
                <w:rFonts w:ascii="Arial" w:hAnsi="Arial" w:cs="Arial"/>
                <w:b w:val="0"/>
                <w:bCs w:val="0"/>
                <w:color w:val="0070C0"/>
                <w:sz w:val="18"/>
                <w:szCs w:val="18"/>
                <w:lang w:val="es-ES"/>
              </w:rPr>
            </w:pPr>
            <w:r w:rsidRPr="00463E71">
              <w:rPr>
                <w:rFonts w:ascii="Arial" w:hAnsi="Arial" w:cs="Arial"/>
                <w:color w:val="0070C0"/>
                <w:sz w:val="18"/>
                <w:szCs w:val="18"/>
                <w:lang w:val="es-ES"/>
              </w:rPr>
              <w:t>Importante para la entidad contratante</w:t>
            </w:r>
          </w:p>
        </w:tc>
      </w:tr>
      <w:tr w:rsidR="00EE0D87" w:rsidRPr="00463E71" w14:paraId="18D6812D" w14:textId="77777777" w:rsidTr="009D00FB">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870BA5" w14:textId="609A5D33" w:rsidR="004409E4" w:rsidRPr="00463E71" w:rsidRDefault="004409E4" w:rsidP="009D00FB">
            <w:pPr>
              <w:widowControl w:val="0"/>
              <w:jc w:val="both"/>
              <w:rPr>
                <w:rFonts w:ascii="Arial" w:hAnsi="Arial" w:cs="Arial"/>
                <w:b w:val="0"/>
                <w:bCs w:val="0"/>
                <w:i/>
                <w:color w:val="0070C0"/>
                <w:sz w:val="18"/>
                <w:szCs w:val="18"/>
                <w:lang w:val="es-ES"/>
              </w:rPr>
            </w:pPr>
            <w:r w:rsidRPr="00463E71">
              <w:rPr>
                <w:rFonts w:ascii="Arial" w:hAnsi="Arial" w:cs="Arial"/>
                <w:i/>
                <w:color w:val="0070C0"/>
                <w:sz w:val="18"/>
                <w:szCs w:val="18"/>
              </w:rPr>
              <w:t xml:space="preserve">En caso </w:t>
            </w:r>
            <w:r w:rsidR="00EE0D87" w:rsidRPr="00463E71">
              <w:rPr>
                <w:rFonts w:ascii="Arial" w:hAnsi="Arial" w:cs="Arial"/>
                <w:b w:val="0"/>
                <w:bCs w:val="0"/>
                <w:i/>
                <w:color w:val="0070C0"/>
                <w:sz w:val="18"/>
                <w:szCs w:val="18"/>
              </w:rPr>
              <w:t>de prestación de servicios</w:t>
            </w:r>
            <w:r w:rsidRPr="00463E71">
              <w:rPr>
                <w:rFonts w:ascii="Arial" w:hAnsi="Arial" w:cs="Arial"/>
                <w:i/>
                <w:color w:val="0070C0"/>
                <w:sz w:val="18"/>
                <w:szCs w:val="18"/>
              </w:rPr>
              <w:t xml:space="preserve"> bajo </w:t>
            </w:r>
            <w:r w:rsidR="00863C9D" w:rsidRPr="00463E71">
              <w:rPr>
                <w:rFonts w:ascii="Arial" w:hAnsi="Arial" w:cs="Arial"/>
                <w:b w:val="0"/>
                <w:bCs w:val="0"/>
                <w:i/>
                <w:color w:val="0070C0"/>
                <w:sz w:val="18"/>
                <w:szCs w:val="18"/>
              </w:rPr>
              <w:t>la modalidad</w:t>
            </w:r>
            <w:r w:rsidRPr="00463E71">
              <w:rPr>
                <w:rFonts w:ascii="Arial" w:hAnsi="Arial" w:cs="Arial"/>
                <w:i/>
                <w:color w:val="0070C0"/>
                <w:sz w:val="18"/>
                <w:szCs w:val="18"/>
              </w:rPr>
              <w:t xml:space="preserve"> de tarifas </w:t>
            </w:r>
            <w:r w:rsidRPr="00463E71">
              <w:rPr>
                <w:rFonts w:ascii="Arial" w:hAnsi="Arial" w:cs="Arial"/>
                <w:i/>
                <w:color w:val="0070C0"/>
                <w:sz w:val="18"/>
                <w:szCs w:val="18"/>
                <w:lang w:val="es-ES"/>
              </w:rPr>
              <w:t xml:space="preserve">incluir </w:t>
            </w:r>
            <w:r w:rsidRPr="00463E71">
              <w:rPr>
                <w:rFonts w:ascii="Arial" w:hAnsi="Arial" w:cs="Arial"/>
                <w:i/>
                <w:color w:val="0070C0"/>
                <w:sz w:val="18"/>
                <w:szCs w:val="18"/>
              </w:rPr>
              <w:t>el siguiente anexo:</w:t>
            </w:r>
          </w:p>
        </w:tc>
      </w:tr>
    </w:tbl>
    <w:p w14:paraId="782652B7" w14:textId="77777777" w:rsidR="004409E4" w:rsidRPr="00463E71" w:rsidRDefault="004409E4" w:rsidP="004409E4">
      <w:pPr>
        <w:widowControl w:val="0"/>
        <w:jc w:val="both"/>
        <w:rPr>
          <w:rFonts w:ascii="Arial" w:hAnsi="Arial" w:cs="Arial"/>
          <w:strike/>
          <w:color w:val="0070C0"/>
          <w:sz w:val="16"/>
          <w:szCs w:val="16"/>
        </w:rPr>
      </w:pPr>
      <w:r w:rsidRPr="00463E71">
        <w:rPr>
          <w:rFonts w:ascii="Arial" w:hAnsi="Arial" w:cs="Arial"/>
          <w:b/>
          <w:i/>
          <w:color w:val="0070C0"/>
          <w:sz w:val="16"/>
          <w:szCs w:val="16"/>
          <w:lang w:val="es-ES"/>
        </w:rPr>
        <w:t>Esta nota deberá ser eliminada una vez culminada la elaboración de las bases</w:t>
      </w:r>
    </w:p>
    <w:p w14:paraId="71403F99" w14:textId="77777777" w:rsidR="004409E4" w:rsidRPr="00463E71" w:rsidRDefault="004409E4" w:rsidP="004409E4">
      <w:pPr>
        <w:widowControl w:val="0"/>
        <w:jc w:val="both"/>
        <w:rPr>
          <w:rFonts w:ascii="Arial" w:hAnsi="Arial" w:cs="Arial"/>
          <w:sz w:val="20"/>
        </w:rPr>
      </w:pPr>
    </w:p>
    <w:p w14:paraId="48D4BA02" w14:textId="5C6CCF89" w:rsidR="004409E4" w:rsidRPr="00463E71" w:rsidRDefault="12494763" w:rsidP="4161B470">
      <w:pPr>
        <w:widowControl w:val="0"/>
        <w:jc w:val="center"/>
        <w:rPr>
          <w:rFonts w:ascii="Arial" w:hAnsi="Arial" w:cs="Arial"/>
          <w:b/>
          <w:bCs/>
        </w:rPr>
      </w:pPr>
      <w:r w:rsidRPr="00463E71">
        <w:rPr>
          <w:rFonts w:ascii="Arial" w:hAnsi="Arial" w:cs="Arial"/>
          <w:b/>
          <w:bCs/>
        </w:rPr>
        <w:t xml:space="preserve">ANEXO Nº </w:t>
      </w:r>
      <w:r w:rsidR="266D555F" w:rsidRPr="00463E71">
        <w:rPr>
          <w:rFonts w:ascii="Arial" w:hAnsi="Arial" w:cs="Arial"/>
          <w:b/>
          <w:bCs/>
        </w:rPr>
        <w:t>6</w:t>
      </w:r>
    </w:p>
    <w:p w14:paraId="23F0A815" w14:textId="77777777" w:rsidR="004409E4" w:rsidRPr="00463E71" w:rsidRDefault="004409E4" w:rsidP="004409E4">
      <w:pPr>
        <w:widowControl w:val="0"/>
        <w:jc w:val="both"/>
        <w:rPr>
          <w:rFonts w:ascii="Arial" w:hAnsi="Arial" w:cs="Arial"/>
          <w:sz w:val="16"/>
        </w:rPr>
      </w:pPr>
    </w:p>
    <w:p w14:paraId="626D00CC" w14:textId="4301EE0F" w:rsidR="004409E4" w:rsidRPr="00463E71" w:rsidRDefault="00EE0D87" w:rsidP="004409E4">
      <w:pPr>
        <w:widowControl w:val="0"/>
        <w:jc w:val="center"/>
        <w:rPr>
          <w:rFonts w:ascii="Arial" w:eastAsia="Times New Roman" w:hAnsi="Arial" w:cs="Arial"/>
          <w:b/>
          <w:color w:val="auto"/>
          <w:sz w:val="20"/>
          <w:lang w:val="es-ES" w:eastAsia="en-US"/>
        </w:rPr>
      </w:pPr>
      <w:r w:rsidRPr="00463E71">
        <w:rPr>
          <w:rFonts w:ascii="Arial" w:eastAsia="Times New Roman" w:hAnsi="Arial" w:cs="Arial"/>
          <w:b/>
          <w:color w:val="auto"/>
          <w:sz w:val="20"/>
          <w:lang w:val="es-ES" w:eastAsia="en-US"/>
        </w:rPr>
        <w:t>PRECIO DE LA OFERTA</w:t>
      </w:r>
    </w:p>
    <w:p w14:paraId="0AC483C7" w14:textId="77777777" w:rsidR="004409E4" w:rsidRPr="00463E71" w:rsidRDefault="004409E4" w:rsidP="004409E4">
      <w:pPr>
        <w:widowControl w:val="0"/>
        <w:jc w:val="both"/>
        <w:rPr>
          <w:rFonts w:ascii="Arial" w:eastAsia="Times New Roman" w:hAnsi="Arial" w:cs="Arial"/>
          <w:color w:val="auto"/>
          <w:sz w:val="20"/>
          <w:lang w:val="es-ES" w:eastAsia="en-US"/>
        </w:rPr>
      </w:pPr>
    </w:p>
    <w:p w14:paraId="300031D3" w14:textId="77777777" w:rsidR="004409E4" w:rsidRPr="00463E71" w:rsidRDefault="004409E4" w:rsidP="004409E4">
      <w:pPr>
        <w:widowControl w:val="0"/>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Señores</w:t>
      </w:r>
    </w:p>
    <w:p w14:paraId="29779E91" w14:textId="77777777" w:rsidR="00287211" w:rsidRPr="00463E71" w:rsidRDefault="00AA5616" w:rsidP="004409E4">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766DCFD3" w14:textId="6D0ADE7D" w:rsidR="004409E4" w:rsidRPr="00463E71" w:rsidRDefault="004409E4" w:rsidP="004409E4">
      <w:pPr>
        <w:widowControl w:val="0"/>
        <w:jc w:val="both"/>
        <w:rPr>
          <w:rFonts w:ascii="Arial" w:hAnsi="Arial" w:cs="Arial"/>
          <w:sz w:val="20"/>
        </w:rPr>
      </w:pPr>
      <w:r w:rsidRPr="00463E71">
        <w:rPr>
          <w:rFonts w:ascii="Arial" w:hAnsi="Arial" w:cs="Arial"/>
          <w:b/>
          <w:sz w:val="20"/>
        </w:rPr>
        <w:t>CONCURSO PÚBLICO</w:t>
      </w:r>
      <w:r w:rsidR="00EE0D87" w:rsidRPr="00463E71">
        <w:rPr>
          <w:rFonts w:ascii="Arial" w:hAnsi="Arial" w:cs="Arial"/>
          <w:b/>
          <w:sz w:val="20"/>
        </w:rPr>
        <w:t xml:space="preserve"> ABREVIADO</w:t>
      </w:r>
      <w:r w:rsidRPr="00463E71">
        <w:rPr>
          <w:rFonts w:ascii="Arial" w:hAnsi="Arial" w:cs="Arial"/>
          <w:b/>
          <w:sz w:val="20"/>
        </w:rPr>
        <w:t xml:space="preserve"> </w:t>
      </w:r>
      <w:r w:rsidR="00287211" w:rsidRPr="00463E71">
        <w:rPr>
          <w:rFonts w:ascii="Arial" w:hAnsi="Arial" w:cs="Arial"/>
          <w:b/>
          <w:bCs/>
          <w:sz w:val="20"/>
        </w:rPr>
        <w:t xml:space="preserve">DE SERVICIO </w:t>
      </w:r>
      <w:r w:rsidRPr="00463E71">
        <w:rPr>
          <w:rFonts w:ascii="Arial" w:hAnsi="Arial" w:cs="Arial"/>
          <w:b/>
          <w:sz w:val="20"/>
        </w:rPr>
        <w:t>Nº [CONSIGNAR NOMENCLATURA DEL PROCEDIMIENTO</w:t>
      </w:r>
      <w:r w:rsidR="00EE0D87" w:rsidRPr="00463E71">
        <w:rPr>
          <w:rFonts w:ascii="Arial" w:hAnsi="Arial" w:cs="Arial"/>
          <w:b/>
          <w:sz w:val="20"/>
        </w:rPr>
        <w:t xml:space="preserve"> DE SELECCIÓN</w:t>
      </w:r>
      <w:r w:rsidRPr="00463E71">
        <w:rPr>
          <w:rFonts w:ascii="Arial" w:hAnsi="Arial" w:cs="Arial"/>
          <w:b/>
          <w:sz w:val="20"/>
        </w:rPr>
        <w:t>]</w:t>
      </w:r>
    </w:p>
    <w:p w14:paraId="6DCABC6C" w14:textId="77777777" w:rsidR="004409E4" w:rsidRPr="00463E71" w:rsidRDefault="004409E4" w:rsidP="004409E4">
      <w:pPr>
        <w:widowControl w:val="0"/>
        <w:jc w:val="both"/>
        <w:rPr>
          <w:rFonts w:ascii="Arial" w:eastAsia="Times New Roman" w:hAnsi="Arial" w:cs="Arial"/>
          <w:color w:val="auto"/>
          <w:sz w:val="20"/>
          <w:u w:val="single"/>
          <w:lang w:val="es-ES" w:eastAsia="en-US"/>
        </w:rPr>
      </w:pPr>
      <w:r w:rsidRPr="00463E71">
        <w:rPr>
          <w:rFonts w:ascii="Arial" w:eastAsia="Times New Roman" w:hAnsi="Arial" w:cs="Arial"/>
          <w:color w:val="auto"/>
          <w:sz w:val="20"/>
          <w:u w:val="single"/>
          <w:lang w:val="es-ES" w:eastAsia="en-US"/>
        </w:rPr>
        <w:t>Presente</w:t>
      </w:r>
      <w:r w:rsidRPr="00463E71">
        <w:rPr>
          <w:rFonts w:ascii="Arial" w:eastAsia="Times New Roman" w:hAnsi="Arial" w:cs="Arial"/>
          <w:color w:val="auto"/>
          <w:sz w:val="20"/>
          <w:lang w:val="es-ES" w:eastAsia="en-US"/>
        </w:rPr>
        <w:t>.-</w:t>
      </w:r>
    </w:p>
    <w:p w14:paraId="15AB754C" w14:textId="77777777" w:rsidR="004409E4" w:rsidRPr="00463E71" w:rsidRDefault="004409E4" w:rsidP="004409E4">
      <w:pPr>
        <w:widowControl w:val="0"/>
        <w:jc w:val="both"/>
        <w:rPr>
          <w:rFonts w:ascii="Arial" w:eastAsia="Times New Roman" w:hAnsi="Arial" w:cs="Arial"/>
          <w:color w:val="auto"/>
          <w:sz w:val="20"/>
          <w:lang w:val="es-ES" w:eastAsia="en-US"/>
        </w:rPr>
      </w:pPr>
    </w:p>
    <w:p w14:paraId="6DBF9409" w14:textId="77777777" w:rsidR="004409E4" w:rsidRPr="00463E71" w:rsidRDefault="004409E4" w:rsidP="004409E4">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económica es la siguiente:</w:t>
      </w:r>
    </w:p>
    <w:p w14:paraId="699F1CA5" w14:textId="77777777" w:rsidR="004409E4" w:rsidRPr="00463E71" w:rsidRDefault="004409E4" w:rsidP="004409E4">
      <w:pPr>
        <w:widowControl w:val="0"/>
        <w:rPr>
          <w:rFonts w:ascii="Arial" w:eastAsia="Times New Roman" w:hAnsi="Arial" w:cs="Arial"/>
          <w:color w:val="auto"/>
          <w:sz w:val="16"/>
          <w:lang w:eastAsia="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409E4" w:rsidRPr="00463E71" w14:paraId="01E9812E" w14:textId="77777777" w:rsidTr="26F379AE">
        <w:trPr>
          <w:jc w:val="center"/>
        </w:trPr>
        <w:tc>
          <w:tcPr>
            <w:tcW w:w="2754" w:type="dxa"/>
            <w:shd w:val="clear" w:color="auto" w:fill="D9D9D9" w:themeFill="background1" w:themeFillShade="D9"/>
            <w:vAlign w:val="center"/>
          </w:tcPr>
          <w:p w14:paraId="181ADE0E" w14:textId="77777777" w:rsidR="004409E4" w:rsidRPr="00463E71" w:rsidRDefault="004409E4" w:rsidP="004409E4">
            <w:pPr>
              <w:widowControl w:val="0"/>
              <w:jc w:val="center"/>
              <w:rPr>
                <w:rFonts w:ascii="Arial" w:hAnsi="Arial" w:cs="Arial"/>
                <w:b/>
                <w:sz w:val="18"/>
              </w:rPr>
            </w:pPr>
            <w:r w:rsidRPr="00463E71">
              <w:rPr>
                <w:rFonts w:ascii="Arial" w:hAnsi="Arial" w:cs="Arial"/>
                <w:b/>
                <w:color w:val="auto"/>
                <w:sz w:val="18"/>
              </w:rPr>
              <w:t>DESCRIPCIÓN DEL OBJETO</w:t>
            </w:r>
          </w:p>
        </w:tc>
        <w:tc>
          <w:tcPr>
            <w:tcW w:w="1073" w:type="dxa"/>
            <w:shd w:val="clear" w:color="auto" w:fill="D9D9D9" w:themeFill="background1" w:themeFillShade="D9"/>
            <w:vAlign w:val="center"/>
          </w:tcPr>
          <w:p w14:paraId="59C57914" w14:textId="77777777" w:rsidR="004409E4" w:rsidRPr="00463E71" w:rsidRDefault="3B07E426"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N° DE PERIODOS DE TIEMPO</w:t>
            </w:r>
            <w:r w:rsidR="004409E4" w:rsidRPr="00463E71">
              <w:rPr>
                <w:rFonts w:ascii="Arial" w:eastAsia="Times New Roman" w:hAnsi="Arial" w:cs="Arial"/>
                <w:color w:val="auto"/>
                <w:sz w:val="18"/>
                <w:szCs w:val="18"/>
                <w:vertAlign w:val="superscript"/>
                <w:lang w:val="es-ES" w:eastAsia="en-US"/>
              </w:rPr>
              <w:footnoteReference w:id="39"/>
            </w:r>
          </w:p>
        </w:tc>
        <w:tc>
          <w:tcPr>
            <w:tcW w:w="1701" w:type="dxa"/>
            <w:shd w:val="clear" w:color="auto" w:fill="D9D9D9" w:themeFill="background1" w:themeFillShade="D9"/>
            <w:vAlign w:val="center"/>
          </w:tcPr>
          <w:p w14:paraId="07C2E4BD" w14:textId="77777777" w:rsidR="004409E4" w:rsidRPr="00463E71" w:rsidRDefault="3B07E426"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PERIODO O UNIDAD DE TIEMPO DE LA TARIFA</w:t>
            </w:r>
            <w:r w:rsidR="004409E4" w:rsidRPr="00463E71">
              <w:rPr>
                <w:rFonts w:ascii="Arial" w:eastAsia="Times New Roman" w:hAnsi="Arial" w:cs="Arial"/>
                <w:color w:val="auto"/>
                <w:sz w:val="18"/>
                <w:szCs w:val="18"/>
                <w:vertAlign w:val="superscript"/>
                <w:lang w:val="es-ES" w:eastAsia="en-US"/>
              </w:rPr>
              <w:footnoteReference w:id="40"/>
            </w:r>
          </w:p>
        </w:tc>
        <w:tc>
          <w:tcPr>
            <w:tcW w:w="1701" w:type="dxa"/>
            <w:shd w:val="clear" w:color="auto" w:fill="D9D9D9" w:themeFill="background1" w:themeFillShade="D9"/>
            <w:vAlign w:val="center"/>
          </w:tcPr>
          <w:p w14:paraId="5ACDCC6C" w14:textId="77777777" w:rsidR="004409E4" w:rsidRPr="00463E71" w:rsidRDefault="004409E4"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TARIFA</w:t>
            </w:r>
          </w:p>
          <w:p w14:paraId="24283A0E" w14:textId="77777777" w:rsidR="004409E4" w:rsidRPr="00463E71" w:rsidRDefault="3B07E426"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UNITARIA OFERTADA</w:t>
            </w:r>
            <w:r w:rsidR="004409E4" w:rsidRPr="00463E71">
              <w:rPr>
                <w:rFonts w:ascii="Arial" w:eastAsia="Times New Roman" w:hAnsi="Arial" w:cs="Arial"/>
                <w:b/>
                <w:bCs/>
                <w:color w:val="auto"/>
                <w:sz w:val="18"/>
                <w:szCs w:val="18"/>
                <w:vertAlign w:val="superscript"/>
                <w:lang w:val="es-ES" w:eastAsia="en-US"/>
              </w:rPr>
              <w:footnoteReference w:id="41"/>
            </w:r>
          </w:p>
        </w:tc>
        <w:tc>
          <w:tcPr>
            <w:tcW w:w="1838" w:type="dxa"/>
            <w:shd w:val="clear" w:color="auto" w:fill="D9D9D9" w:themeFill="background1" w:themeFillShade="D9"/>
            <w:vAlign w:val="center"/>
          </w:tcPr>
          <w:p w14:paraId="3647F75D" w14:textId="77777777" w:rsidR="004409E4" w:rsidRPr="00463E71" w:rsidRDefault="004409E4"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 xml:space="preserve">TOTAL OFERTA ECONÓMICA </w:t>
            </w:r>
          </w:p>
        </w:tc>
      </w:tr>
      <w:tr w:rsidR="004409E4" w:rsidRPr="00463E71" w14:paraId="43930CE8" w14:textId="77777777" w:rsidTr="26F379AE">
        <w:trPr>
          <w:trHeight w:val="386"/>
          <w:jc w:val="center"/>
        </w:trPr>
        <w:tc>
          <w:tcPr>
            <w:tcW w:w="2754" w:type="dxa"/>
            <w:vAlign w:val="center"/>
          </w:tcPr>
          <w:p w14:paraId="760D85BE" w14:textId="77777777" w:rsidR="004409E4" w:rsidRPr="00463E71" w:rsidRDefault="004409E4" w:rsidP="004409E4">
            <w:pPr>
              <w:widowControl w:val="0"/>
              <w:jc w:val="both"/>
              <w:rPr>
                <w:rFonts w:ascii="Arial" w:hAnsi="Arial" w:cs="Arial"/>
                <w:sz w:val="20"/>
              </w:rPr>
            </w:pPr>
          </w:p>
        </w:tc>
        <w:tc>
          <w:tcPr>
            <w:tcW w:w="1073" w:type="dxa"/>
          </w:tcPr>
          <w:p w14:paraId="7FD0C787"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07838068"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5AE1BAB8"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c>
          <w:tcPr>
            <w:tcW w:w="1838" w:type="dxa"/>
            <w:vAlign w:val="center"/>
          </w:tcPr>
          <w:p w14:paraId="20C513BD"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r>
    </w:tbl>
    <w:p w14:paraId="7B62F28D" w14:textId="77777777" w:rsidR="004409E4" w:rsidRPr="00463E71" w:rsidRDefault="004409E4" w:rsidP="004409E4">
      <w:pPr>
        <w:widowControl w:val="0"/>
        <w:jc w:val="both"/>
        <w:rPr>
          <w:rFonts w:ascii="Arial" w:eastAsia="Times New Roman" w:hAnsi="Arial" w:cs="Arial"/>
          <w:color w:val="000000" w:themeColor="text1"/>
          <w:sz w:val="20"/>
          <w:szCs w:val="22"/>
          <w:lang w:val="es-ES" w:eastAsia="en-US"/>
        </w:rPr>
      </w:pPr>
    </w:p>
    <w:p w14:paraId="7E5E0963" w14:textId="369265F9" w:rsidR="00C6173B" w:rsidRPr="00463E71" w:rsidRDefault="004409E4" w:rsidP="00C33F24">
      <w:pPr>
        <w:pStyle w:val="Textoindependiente"/>
        <w:widowControl w:val="0"/>
        <w:spacing w:after="0"/>
        <w:jc w:val="both"/>
        <w:rPr>
          <w:rFonts w:ascii="Arial" w:hAnsi="Arial" w:cs="Arial"/>
          <w:sz w:val="20"/>
        </w:rPr>
      </w:pPr>
      <w:r w:rsidRPr="00463E71">
        <w:rPr>
          <w:rFonts w:ascii="Arial" w:hAnsi="Arial" w:cs="Arial"/>
          <w:color w:val="000000" w:themeColor="text1"/>
          <w:sz w:val="20"/>
        </w:rPr>
        <w:t xml:space="preserve">La oferta económica [CONSIGNAR LA MONEDA DE LA CONVOCATORIA] incluye todos los </w:t>
      </w:r>
      <w:r w:rsidR="002E3071" w:rsidRPr="00463E71">
        <w:rPr>
          <w:rFonts w:ascii="Arial" w:hAnsi="Arial" w:cs="Arial"/>
          <w:color w:val="000000" w:themeColor="text1"/>
          <w:sz w:val="20"/>
        </w:rPr>
        <w:t>impuestos</w:t>
      </w:r>
      <w:r w:rsidRPr="00463E71">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color w:val="000000" w:themeColor="text1"/>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1DFFF5FF" w14:textId="234C23C7" w:rsidR="004409E4" w:rsidRPr="00463E71" w:rsidRDefault="004409E4" w:rsidP="004409E4">
      <w:pPr>
        <w:widowControl w:val="0"/>
        <w:jc w:val="both"/>
        <w:rPr>
          <w:rFonts w:ascii="Arial" w:eastAsia="Times New Roman" w:hAnsi="Arial" w:cs="Arial"/>
          <w:color w:val="000000" w:themeColor="text1"/>
          <w:sz w:val="20"/>
          <w:szCs w:val="22"/>
          <w:lang w:val="es-ES" w:eastAsia="en-US"/>
        </w:rPr>
      </w:pPr>
      <w:r w:rsidRPr="00463E71">
        <w:rPr>
          <w:rFonts w:ascii="Arial" w:eastAsia="Times New Roman" w:hAnsi="Arial" w:cs="Arial"/>
          <w:color w:val="000000" w:themeColor="text1"/>
          <w:sz w:val="20"/>
          <w:szCs w:val="22"/>
          <w:lang w:val="es-ES" w:eastAsia="en-US"/>
        </w:rPr>
        <w:t>.</w:t>
      </w:r>
    </w:p>
    <w:p w14:paraId="7F8D0B54" w14:textId="77777777" w:rsidR="004409E4" w:rsidRPr="00463E71" w:rsidRDefault="004409E4" w:rsidP="004409E4">
      <w:pPr>
        <w:widowControl w:val="0"/>
        <w:rPr>
          <w:rFonts w:ascii="Arial" w:eastAsia="Times New Roman" w:hAnsi="Arial" w:cs="Arial"/>
          <w:color w:val="auto"/>
          <w:sz w:val="20"/>
          <w:lang w:eastAsia="en-US"/>
        </w:rPr>
      </w:pPr>
    </w:p>
    <w:p w14:paraId="60F89198" w14:textId="77777777" w:rsidR="004409E4" w:rsidRPr="00463E71" w:rsidRDefault="004409E4" w:rsidP="004409E4">
      <w:pPr>
        <w:widowControl w:val="0"/>
        <w:jc w:val="both"/>
        <w:rPr>
          <w:rFonts w:ascii="Arial" w:hAnsi="Arial" w:cs="Arial"/>
          <w:iCs/>
          <w:color w:val="auto"/>
          <w:sz w:val="20"/>
        </w:rPr>
      </w:pPr>
      <w:r w:rsidRPr="00463E71">
        <w:rPr>
          <w:rFonts w:ascii="Arial" w:hAnsi="Arial" w:cs="Arial"/>
          <w:iCs/>
          <w:color w:val="auto"/>
          <w:sz w:val="20"/>
        </w:rPr>
        <w:t>[CONSIGNAR CIUDAD Y FECHA]</w:t>
      </w:r>
    </w:p>
    <w:p w14:paraId="499430FA" w14:textId="77777777" w:rsidR="00EE0D87" w:rsidRPr="00463E71" w:rsidRDefault="00EE0D87" w:rsidP="004409E4">
      <w:pPr>
        <w:widowControl w:val="0"/>
        <w:jc w:val="both"/>
        <w:rPr>
          <w:rFonts w:ascii="Arial" w:hAnsi="Arial" w:cs="Arial"/>
          <w:sz w:val="20"/>
        </w:rPr>
      </w:pPr>
    </w:p>
    <w:p w14:paraId="3AF66CA1" w14:textId="77777777" w:rsidR="004409E4" w:rsidRPr="00463E71" w:rsidRDefault="004409E4" w:rsidP="004409E4">
      <w:pPr>
        <w:widowControl w:val="0"/>
        <w:jc w:val="center"/>
        <w:rPr>
          <w:rFonts w:ascii="Arial" w:hAnsi="Arial" w:cs="Arial"/>
          <w:sz w:val="20"/>
        </w:rPr>
      </w:pPr>
      <w:r w:rsidRPr="00463E71">
        <w:rPr>
          <w:rFonts w:ascii="Arial" w:hAnsi="Arial" w:cs="Arial"/>
          <w:sz w:val="20"/>
        </w:rPr>
        <w:t>……………………………….…………………..</w:t>
      </w:r>
    </w:p>
    <w:p w14:paraId="1AB2325C" w14:textId="77777777" w:rsidR="004409E4" w:rsidRPr="00463E71" w:rsidRDefault="004409E4" w:rsidP="004409E4">
      <w:pPr>
        <w:widowControl w:val="0"/>
        <w:jc w:val="center"/>
        <w:rPr>
          <w:rFonts w:ascii="Arial" w:hAnsi="Arial" w:cs="Arial"/>
          <w:b/>
          <w:sz w:val="20"/>
        </w:rPr>
      </w:pPr>
      <w:r w:rsidRPr="00463E71">
        <w:rPr>
          <w:rFonts w:ascii="Arial" w:hAnsi="Arial" w:cs="Arial"/>
          <w:b/>
          <w:sz w:val="20"/>
        </w:rPr>
        <w:t>Firma, Nombres y Apellidos del postor o</w:t>
      </w:r>
    </w:p>
    <w:p w14:paraId="4142AD0B" w14:textId="77777777" w:rsidR="004409E4" w:rsidRPr="00463E71" w:rsidRDefault="004409E4" w:rsidP="004409E4">
      <w:pPr>
        <w:widowControl w:val="0"/>
        <w:jc w:val="center"/>
        <w:rPr>
          <w:rFonts w:ascii="Arial" w:hAnsi="Arial" w:cs="Arial"/>
          <w:b/>
          <w:sz w:val="20"/>
        </w:rPr>
      </w:pPr>
      <w:r w:rsidRPr="00463E71">
        <w:rPr>
          <w:rFonts w:ascii="Arial" w:hAnsi="Arial" w:cs="Arial"/>
          <w:b/>
          <w:sz w:val="20"/>
        </w:rPr>
        <w:t>Representante legal o común, según corresponda</w:t>
      </w:r>
    </w:p>
    <w:p w14:paraId="79862E33" w14:textId="77777777" w:rsidR="00EE0D87" w:rsidRPr="00463E71" w:rsidRDefault="00EE0D87" w:rsidP="004409E4">
      <w:pPr>
        <w:widowControl w:val="0"/>
        <w:jc w:val="center"/>
        <w:rPr>
          <w:rFonts w:ascii="Arial" w:hAnsi="Arial" w:cs="Arial"/>
          <w:b/>
          <w:sz w:val="20"/>
        </w:rPr>
      </w:pPr>
    </w:p>
    <w:tbl>
      <w:tblPr>
        <w:tblStyle w:val="Tabladecuadrcula1clara-nfasis32"/>
        <w:tblW w:w="0" w:type="auto"/>
        <w:tblInd w:w="137" w:type="dxa"/>
        <w:tblLook w:val="04A0" w:firstRow="1" w:lastRow="0" w:firstColumn="1" w:lastColumn="0" w:noHBand="0" w:noVBand="1"/>
      </w:tblPr>
      <w:tblGrid>
        <w:gridCol w:w="8924"/>
      </w:tblGrid>
      <w:tr w:rsidR="2B02BEC1" w:rsidRPr="00463E71" w14:paraId="55FE3404" w14:textId="77777777" w:rsidTr="2B02BE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B3549DC" w14:textId="7DA2B118" w:rsidR="2B02BEC1" w:rsidRPr="00463E71" w:rsidRDefault="2B02BEC1" w:rsidP="2B02BEC1">
            <w:pPr>
              <w:jc w:val="both"/>
              <w:rPr>
                <w:rFonts w:ascii="Arial" w:hAnsi="Arial" w:cs="Arial"/>
                <w:color w:val="FF0000"/>
                <w:sz w:val="20"/>
                <w:lang w:val="es-ES"/>
              </w:rPr>
            </w:pPr>
            <w:r w:rsidRPr="00463E71">
              <w:rPr>
                <w:rFonts w:ascii="Arial" w:hAnsi="Arial" w:cs="Arial"/>
                <w:color w:val="FF0000"/>
                <w:sz w:val="20"/>
                <w:lang w:val="es-ES"/>
              </w:rPr>
              <w:t>Advertencia</w:t>
            </w:r>
          </w:p>
        </w:tc>
      </w:tr>
      <w:tr w:rsidR="2B02BEC1" w:rsidRPr="00463E71" w14:paraId="4C3B6BAD" w14:textId="77777777" w:rsidTr="2B02BEC1">
        <w:trPr>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952F1F" w14:textId="77777777" w:rsidR="2B02BEC1" w:rsidRPr="00463E71" w:rsidRDefault="2B02BEC1" w:rsidP="2B02BEC1">
            <w:pPr>
              <w:widowControl w:val="0"/>
              <w:numPr>
                <w:ilvl w:val="0"/>
                <w:numId w:val="126"/>
              </w:numPr>
              <w:contextualSpacing/>
              <w:jc w:val="both"/>
              <w:rPr>
                <w:rFonts w:ascii="Arial" w:hAnsi="Arial" w:cs="Arial"/>
                <w:i/>
                <w:iCs/>
                <w:color w:val="FF0000"/>
                <w:sz w:val="18"/>
                <w:szCs w:val="18"/>
                <w:lang w:val="es-ES"/>
              </w:rPr>
            </w:pPr>
            <w:r w:rsidRPr="00463E71">
              <w:rPr>
                <w:rFonts w:ascii="Arial" w:hAnsi="Arial" w:cs="Arial"/>
                <w:b w:val="0"/>
                <w:bCs w:val="0"/>
                <w:i/>
                <w:iCs/>
                <w:color w:val="FF0000"/>
                <w:sz w:val="18"/>
                <w:szCs w:val="18"/>
              </w:rPr>
              <w:t>En caso de que el postor reduzca su oferta, según lo previsto en el artículo 132 del Reglamento, debe presentar nuevamente este Anexo.</w:t>
            </w:r>
          </w:p>
          <w:p w14:paraId="068B3F5F" w14:textId="3768E046" w:rsidR="2B02BEC1" w:rsidRPr="00463E71" w:rsidRDefault="2B02BEC1" w:rsidP="2B02BEC1">
            <w:pPr>
              <w:widowControl w:val="0"/>
              <w:numPr>
                <w:ilvl w:val="0"/>
                <w:numId w:val="126"/>
              </w:numPr>
              <w:contextualSpacing/>
              <w:jc w:val="both"/>
              <w:rPr>
                <w:rFonts w:ascii="Arial" w:hAnsi="Arial" w:cs="Arial"/>
                <w:i/>
                <w:iCs/>
                <w:color w:val="FF0000"/>
                <w:sz w:val="18"/>
                <w:szCs w:val="18"/>
                <w:lang w:val="es-ES"/>
              </w:rPr>
            </w:pPr>
            <w:r w:rsidRPr="00463E71">
              <w:rPr>
                <w:rFonts w:ascii="Arial" w:hAnsi="Arial" w:cs="Arial"/>
                <w:b w:val="0"/>
                <w:bCs w:val="0"/>
                <w:i/>
                <w:iCs/>
                <w:color w:val="FF0000"/>
                <w:sz w:val="18"/>
                <w:szCs w:val="18"/>
              </w:rPr>
              <w:t xml:space="preserve">El postor que goce de alguna exoneración legal debe indicar que su oferta no incluye el </w:t>
            </w:r>
            <w:r w:rsidR="009937F6" w:rsidRPr="00463E71">
              <w:rPr>
                <w:rFonts w:ascii="Arial" w:hAnsi="Arial" w:cs="Arial"/>
                <w:b w:val="0"/>
                <w:bCs w:val="0"/>
                <w:i/>
                <w:iCs/>
                <w:color w:val="FF0000"/>
                <w:sz w:val="18"/>
                <w:szCs w:val="18"/>
              </w:rPr>
              <w:t>impuesto</w:t>
            </w:r>
            <w:r w:rsidRPr="00463E71">
              <w:rPr>
                <w:rFonts w:ascii="Arial" w:hAnsi="Arial" w:cs="Arial"/>
                <w:b w:val="0"/>
                <w:bCs w:val="0"/>
                <w:i/>
                <w:iCs/>
                <w:color w:val="FF0000"/>
                <w:sz w:val="18"/>
                <w:szCs w:val="18"/>
              </w:rPr>
              <w:t xml:space="preserve"> materia de la exoneración, debiendo incluir el siguiente texto:</w:t>
            </w:r>
          </w:p>
          <w:p w14:paraId="13434B7E" w14:textId="4D70AA28" w:rsidR="2B02BEC1" w:rsidRPr="00463E71" w:rsidRDefault="2B02BEC1" w:rsidP="2B02BEC1">
            <w:pPr>
              <w:widowControl w:val="0"/>
              <w:ind w:left="720"/>
              <w:contextualSpacing/>
              <w:jc w:val="both"/>
              <w:rPr>
                <w:rFonts w:ascii="Arial" w:hAnsi="Arial" w:cs="Arial"/>
                <w:i/>
                <w:iCs/>
                <w:color w:val="FF0000"/>
                <w:sz w:val="18"/>
                <w:szCs w:val="18"/>
              </w:rPr>
            </w:pPr>
            <w:r w:rsidRPr="00463E71">
              <w:rPr>
                <w:rFonts w:ascii="Arial" w:hAnsi="Arial" w:cs="Arial"/>
                <w:i/>
                <w:iCs/>
                <w:color w:val="FF0000"/>
                <w:sz w:val="18"/>
                <w:szCs w:val="18"/>
              </w:rPr>
              <w:t xml:space="preserve">“Mi oferta no incluye [CONSIGNAR EL </w:t>
            </w:r>
            <w:r w:rsidR="009937F6" w:rsidRPr="00463E71">
              <w:rPr>
                <w:rFonts w:ascii="Arial" w:hAnsi="Arial" w:cs="Arial"/>
                <w:i/>
                <w:iCs/>
                <w:color w:val="FF0000"/>
                <w:sz w:val="18"/>
                <w:szCs w:val="18"/>
              </w:rPr>
              <w:t>IMPUESTO</w:t>
            </w:r>
            <w:r w:rsidRPr="00463E71">
              <w:rPr>
                <w:rFonts w:ascii="Arial" w:hAnsi="Arial" w:cs="Arial"/>
                <w:i/>
                <w:iCs/>
                <w:color w:val="FF0000"/>
                <w:sz w:val="18"/>
                <w:szCs w:val="18"/>
              </w:rPr>
              <w:t xml:space="preserve"> MATERIA DE LA EXONERACIÓN]”. </w:t>
            </w:r>
          </w:p>
          <w:p w14:paraId="03610B70" w14:textId="77777777" w:rsidR="2B02BEC1" w:rsidRPr="00463E71" w:rsidRDefault="2B02BEC1" w:rsidP="2B02BEC1">
            <w:pPr>
              <w:widowControl w:val="0"/>
              <w:numPr>
                <w:ilvl w:val="0"/>
                <w:numId w:val="126"/>
              </w:numPr>
              <w:contextualSpacing/>
              <w:jc w:val="both"/>
              <w:rPr>
                <w:rFonts w:ascii="Arial" w:hAnsi="Arial" w:cs="Arial"/>
                <w:i/>
                <w:iCs/>
                <w:color w:val="FF0000"/>
                <w:sz w:val="18"/>
                <w:szCs w:val="18"/>
              </w:rPr>
            </w:pPr>
            <w:r w:rsidRPr="00463E71">
              <w:rPr>
                <w:rFonts w:ascii="Arial" w:hAnsi="Arial" w:cs="Arial"/>
                <w:b w:val="0"/>
                <w:bCs w:val="0"/>
                <w:i/>
                <w:iCs/>
                <w:color w:val="FF0000"/>
                <w:sz w:val="18"/>
                <w:szCs w:val="18"/>
                <w:lang w:val="es-ES"/>
              </w:rPr>
              <w:t>En caso de procedimientos según relación de ítems, el postor puede presentar el precio de su oferta en un solo documento o documentos independientes, en los ítems que se presente.</w:t>
            </w:r>
          </w:p>
          <w:p w14:paraId="07E964B8" w14:textId="1485084A" w:rsidR="2B02BEC1" w:rsidRPr="00463E71" w:rsidRDefault="2B02BEC1" w:rsidP="2B02BEC1">
            <w:pPr>
              <w:widowControl w:val="0"/>
              <w:numPr>
                <w:ilvl w:val="0"/>
                <w:numId w:val="126"/>
              </w:numPr>
              <w:contextualSpacing/>
              <w:jc w:val="both"/>
              <w:rPr>
                <w:rFonts w:ascii="Arial" w:hAnsi="Arial" w:cs="Arial"/>
                <w:i/>
                <w:iCs/>
                <w:color w:val="FF0000"/>
                <w:sz w:val="18"/>
                <w:szCs w:val="18"/>
              </w:rPr>
            </w:pPr>
            <w:r w:rsidRPr="00463E71">
              <w:rPr>
                <w:rFonts w:ascii="Arial" w:hAnsi="Arial" w:cs="Arial"/>
                <w:b w:val="0"/>
                <w:bCs w:val="0"/>
                <w:i/>
                <w:iCs/>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r w:rsidRPr="00463E71">
              <w:rPr>
                <w:rFonts w:ascii="Arial" w:hAnsi="Arial" w:cs="Arial"/>
                <w:i/>
                <w:iCs/>
                <w:color w:val="FF0000"/>
                <w:sz w:val="18"/>
                <w:szCs w:val="18"/>
                <w:lang w:val="es-ES"/>
              </w:rPr>
              <w:t>.</w:t>
            </w:r>
          </w:p>
          <w:p w14:paraId="6E6FCE6B" w14:textId="40027AE3" w:rsidR="2B02BEC1" w:rsidRPr="00463E71" w:rsidRDefault="2B02BEC1" w:rsidP="2B02BEC1">
            <w:pPr>
              <w:widowControl w:val="0"/>
              <w:numPr>
                <w:ilvl w:val="0"/>
                <w:numId w:val="126"/>
              </w:numPr>
              <w:contextualSpacing/>
              <w:jc w:val="both"/>
              <w:rPr>
                <w:rFonts w:ascii="Arial" w:eastAsia="Arial" w:hAnsi="Arial" w:cs="Arial"/>
                <w:color w:val="FF0000"/>
                <w:sz w:val="18"/>
                <w:szCs w:val="18"/>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1B886E00" w14:textId="16278D50" w:rsidR="2B02BEC1" w:rsidRPr="00463E71" w:rsidRDefault="2B02BEC1" w:rsidP="2B02BEC1">
            <w:pPr>
              <w:widowControl w:val="0"/>
              <w:ind w:left="720"/>
              <w:contextualSpacing/>
              <w:jc w:val="both"/>
              <w:rPr>
                <w:rFonts w:ascii="Arial" w:hAnsi="Arial" w:cs="Arial"/>
                <w:i/>
                <w:iCs/>
                <w:color w:val="FF0000"/>
                <w:sz w:val="18"/>
                <w:szCs w:val="18"/>
              </w:rPr>
            </w:pPr>
          </w:p>
        </w:tc>
      </w:tr>
    </w:tbl>
    <w:p w14:paraId="4798C3B3" w14:textId="4787E24F" w:rsidR="00EE0D87" w:rsidRPr="00463E71" w:rsidRDefault="00EE0D87" w:rsidP="009D00FB">
      <w:pPr>
        <w:widowControl w:val="0"/>
        <w:jc w:val="both"/>
        <w:rPr>
          <w:rFonts w:ascii="Arial" w:hAnsi="Arial" w:cs="Arial"/>
          <w:sz w:val="16"/>
          <w:szCs w:val="16"/>
        </w:rPr>
      </w:pPr>
    </w:p>
    <w:p w14:paraId="733DBCDA" w14:textId="78AE03CA" w:rsidR="009D00FB" w:rsidRPr="00463E71" w:rsidRDefault="009D00FB">
      <w:pPr>
        <w:rPr>
          <w:rFonts w:ascii="Arial" w:hAnsi="Arial" w:cs="Arial"/>
          <w:sz w:val="16"/>
          <w:szCs w:val="16"/>
        </w:rPr>
      </w:pPr>
      <w:r w:rsidRPr="00463E71">
        <w:rPr>
          <w:rFonts w:ascii="Arial" w:hAnsi="Arial" w:cs="Arial"/>
          <w:sz w:val="16"/>
          <w:szCs w:val="16"/>
        </w:rPr>
        <w:br w:type="page"/>
      </w:r>
    </w:p>
    <w:tbl>
      <w:tblPr>
        <w:tblStyle w:val="Tabladecuadrcula1clara-nfasis32"/>
        <w:tblW w:w="9072" w:type="dxa"/>
        <w:tblLook w:val="04A0" w:firstRow="1" w:lastRow="0" w:firstColumn="1" w:lastColumn="0" w:noHBand="0" w:noVBand="1"/>
      </w:tblPr>
      <w:tblGrid>
        <w:gridCol w:w="9072"/>
      </w:tblGrid>
      <w:tr w:rsidR="00863C9D" w:rsidRPr="00463E71" w14:paraId="37BA748D" w14:textId="77777777" w:rsidTr="009D00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86F038" w14:textId="77777777" w:rsidR="00EE0D87" w:rsidRPr="00463E71" w:rsidRDefault="00EE0D87" w:rsidP="009D00FB">
            <w:pPr>
              <w:jc w:val="both"/>
              <w:rPr>
                <w:rFonts w:ascii="Arial" w:hAnsi="Arial" w:cs="Arial"/>
                <w:b w:val="0"/>
                <w:bCs w:val="0"/>
                <w:color w:val="0070C0"/>
                <w:sz w:val="18"/>
                <w:szCs w:val="18"/>
                <w:lang w:val="es-ES"/>
              </w:rPr>
            </w:pPr>
            <w:r w:rsidRPr="00463E71">
              <w:rPr>
                <w:rFonts w:ascii="Arial" w:hAnsi="Arial" w:cs="Arial"/>
                <w:color w:val="0070C0"/>
                <w:sz w:val="18"/>
                <w:szCs w:val="18"/>
                <w:lang w:val="es-ES"/>
              </w:rPr>
              <w:lastRenderedPageBreak/>
              <w:t>Importante para la entidad contratante</w:t>
            </w:r>
          </w:p>
        </w:tc>
      </w:tr>
      <w:tr w:rsidR="00863C9D" w:rsidRPr="00463E71" w14:paraId="77FFEB7B" w14:textId="77777777" w:rsidTr="009D00FB">
        <w:trPr>
          <w:trHeight w:val="32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1627C2" w14:textId="739AB16D" w:rsidR="00EE0D87" w:rsidRPr="00463E71" w:rsidRDefault="00EE0D87" w:rsidP="009D00FB">
            <w:pPr>
              <w:widowControl w:val="0"/>
              <w:jc w:val="both"/>
              <w:rPr>
                <w:rFonts w:ascii="Arial" w:hAnsi="Arial" w:cs="Arial"/>
                <w:b w:val="0"/>
                <w:bCs w:val="0"/>
                <w:i/>
                <w:color w:val="0070C0"/>
                <w:sz w:val="18"/>
                <w:szCs w:val="18"/>
                <w:lang w:val="es-ES"/>
              </w:rPr>
            </w:pPr>
            <w:r w:rsidRPr="00463E71">
              <w:rPr>
                <w:rFonts w:ascii="Arial" w:hAnsi="Arial" w:cs="Arial"/>
                <w:i/>
                <w:color w:val="0070C0"/>
                <w:sz w:val="18"/>
                <w:szCs w:val="18"/>
              </w:rPr>
              <w:t xml:space="preserve">En caso de </w:t>
            </w:r>
            <w:r w:rsidR="00863C9D" w:rsidRPr="00463E71">
              <w:rPr>
                <w:rFonts w:ascii="Arial" w:hAnsi="Arial" w:cs="Arial"/>
                <w:i/>
                <w:color w:val="0070C0"/>
                <w:sz w:val="18"/>
                <w:szCs w:val="18"/>
              </w:rPr>
              <w:t>prestación de servicios</w:t>
            </w:r>
            <w:r w:rsidRPr="00463E71">
              <w:rPr>
                <w:rFonts w:ascii="Arial" w:hAnsi="Arial" w:cs="Arial"/>
                <w:i/>
                <w:color w:val="0070C0"/>
                <w:sz w:val="18"/>
                <w:szCs w:val="18"/>
              </w:rPr>
              <w:t xml:space="preserve"> bajo </w:t>
            </w:r>
            <w:r w:rsidR="00863C9D" w:rsidRPr="00463E71">
              <w:rPr>
                <w:rFonts w:ascii="Arial" w:hAnsi="Arial" w:cs="Arial"/>
                <w:b w:val="0"/>
                <w:bCs w:val="0"/>
                <w:i/>
                <w:color w:val="0070C0"/>
                <w:sz w:val="18"/>
                <w:szCs w:val="18"/>
              </w:rPr>
              <w:t xml:space="preserve">la modalidad </w:t>
            </w:r>
            <w:r w:rsidR="00863C9D" w:rsidRPr="00463E71">
              <w:rPr>
                <w:rFonts w:ascii="Arial" w:hAnsi="Arial" w:cs="Arial"/>
                <w:i/>
                <w:color w:val="0070C0"/>
                <w:sz w:val="18"/>
                <w:szCs w:val="18"/>
              </w:rPr>
              <w:t>pago por consumo</w:t>
            </w:r>
            <w:r w:rsidRPr="00463E71">
              <w:rPr>
                <w:rFonts w:ascii="Arial" w:hAnsi="Arial" w:cs="Arial"/>
                <w:i/>
                <w:color w:val="0070C0"/>
                <w:sz w:val="18"/>
                <w:szCs w:val="18"/>
              </w:rPr>
              <w:t xml:space="preserve"> </w:t>
            </w:r>
            <w:r w:rsidRPr="00463E71">
              <w:rPr>
                <w:rFonts w:ascii="Arial" w:hAnsi="Arial" w:cs="Arial"/>
                <w:i/>
                <w:color w:val="0070C0"/>
                <w:sz w:val="18"/>
                <w:szCs w:val="18"/>
                <w:lang w:val="es-ES"/>
              </w:rPr>
              <w:t xml:space="preserve">incluir </w:t>
            </w:r>
            <w:r w:rsidRPr="00463E71">
              <w:rPr>
                <w:rFonts w:ascii="Arial" w:hAnsi="Arial" w:cs="Arial"/>
                <w:i/>
                <w:color w:val="0070C0"/>
                <w:sz w:val="18"/>
                <w:szCs w:val="18"/>
              </w:rPr>
              <w:t>el siguiente anexo:</w:t>
            </w:r>
          </w:p>
        </w:tc>
      </w:tr>
    </w:tbl>
    <w:p w14:paraId="2FF9BBC1" w14:textId="77777777" w:rsidR="00EE0D87" w:rsidRPr="00463E71" w:rsidRDefault="00EE0D87" w:rsidP="00EE0D87">
      <w:pPr>
        <w:widowControl w:val="0"/>
        <w:jc w:val="both"/>
        <w:rPr>
          <w:rFonts w:ascii="Arial" w:hAnsi="Arial" w:cs="Arial"/>
          <w:strike/>
          <w:color w:val="0070C0"/>
          <w:sz w:val="16"/>
          <w:szCs w:val="16"/>
        </w:rPr>
      </w:pPr>
      <w:r w:rsidRPr="00463E71">
        <w:rPr>
          <w:rFonts w:ascii="Arial" w:hAnsi="Arial" w:cs="Arial"/>
          <w:b/>
          <w:i/>
          <w:color w:val="0070C0"/>
          <w:sz w:val="16"/>
          <w:szCs w:val="16"/>
          <w:lang w:val="es-ES"/>
        </w:rPr>
        <w:t>Esta nota deberá ser eliminada una vez culminada la elaboración de las bases</w:t>
      </w:r>
    </w:p>
    <w:p w14:paraId="1AA4AE83" w14:textId="77777777" w:rsidR="00EE0D87" w:rsidRPr="00463E71" w:rsidRDefault="00EE0D87" w:rsidP="00EE0D87">
      <w:pPr>
        <w:widowControl w:val="0"/>
        <w:jc w:val="both"/>
        <w:rPr>
          <w:rFonts w:ascii="Arial" w:hAnsi="Arial" w:cs="Arial"/>
          <w:sz w:val="20"/>
        </w:rPr>
      </w:pPr>
    </w:p>
    <w:p w14:paraId="3AC7916F" w14:textId="742DECF9" w:rsidR="00EE0D87" w:rsidRPr="00463E71" w:rsidRDefault="073A774C" w:rsidP="4161B470">
      <w:pPr>
        <w:jc w:val="center"/>
        <w:rPr>
          <w:rFonts w:ascii="Arial" w:hAnsi="Arial" w:cs="Arial"/>
          <w:b/>
          <w:bCs/>
        </w:rPr>
      </w:pPr>
      <w:r w:rsidRPr="00463E71">
        <w:rPr>
          <w:rFonts w:ascii="Arial" w:hAnsi="Arial" w:cs="Arial"/>
          <w:b/>
          <w:bCs/>
        </w:rPr>
        <w:t xml:space="preserve">ANEXO Nº </w:t>
      </w:r>
      <w:r w:rsidR="266D555F" w:rsidRPr="00463E71">
        <w:rPr>
          <w:rFonts w:ascii="Arial" w:hAnsi="Arial" w:cs="Arial"/>
          <w:b/>
          <w:bCs/>
        </w:rPr>
        <w:t>6</w:t>
      </w:r>
    </w:p>
    <w:p w14:paraId="152331DC" w14:textId="77777777" w:rsidR="00EE0D87" w:rsidRPr="00463E71" w:rsidRDefault="00EE0D87" w:rsidP="00EE0D87">
      <w:pPr>
        <w:widowControl w:val="0"/>
        <w:jc w:val="both"/>
        <w:rPr>
          <w:rFonts w:ascii="Arial" w:hAnsi="Arial" w:cs="Arial"/>
          <w:sz w:val="16"/>
        </w:rPr>
      </w:pPr>
    </w:p>
    <w:p w14:paraId="023C72EF" w14:textId="77777777" w:rsidR="00EE0D87" w:rsidRPr="00463E71" w:rsidRDefault="00EE0D87" w:rsidP="00EE0D87">
      <w:pPr>
        <w:widowControl w:val="0"/>
        <w:jc w:val="center"/>
        <w:rPr>
          <w:rFonts w:ascii="Arial" w:eastAsia="Times New Roman" w:hAnsi="Arial" w:cs="Arial"/>
          <w:b/>
          <w:color w:val="auto"/>
          <w:sz w:val="20"/>
          <w:lang w:val="es-ES" w:eastAsia="en-US"/>
        </w:rPr>
      </w:pPr>
      <w:r w:rsidRPr="00463E71">
        <w:rPr>
          <w:rFonts w:ascii="Arial" w:eastAsia="Times New Roman" w:hAnsi="Arial" w:cs="Arial"/>
          <w:b/>
          <w:color w:val="auto"/>
          <w:sz w:val="20"/>
          <w:lang w:val="es-ES" w:eastAsia="en-US"/>
        </w:rPr>
        <w:t>PRECIO DE LA OFERTA</w:t>
      </w:r>
    </w:p>
    <w:p w14:paraId="1C3830F2" w14:textId="77777777" w:rsidR="00EE0D87" w:rsidRPr="00463E71" w:rsidRDefault="00EE0D87" w:rsidP="00EE0D87">
      <w:pPr>
        <w:widowControl w:val="0"/>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Señores</w:t>
      </w:r>
    </w:p>
    <w:p w14:paraId="549B4C9C" w14:textId="77777777" w:rsidR="00287211" w:rsidRPr="00463E71" w:rsidRDefault="00AA5616" w:rsidP="00EE0D87">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778B255" w14:textId="646A1457" w:rsidR="00EE0D87" w:rsidRPr="00463E71" w:rsidRDefault="00EE0D87" w:rsidP="00EE0D87">
      <w:pPr>
        <w:widowControl w:val="0"/>
        <w:jc w:val="both"/>
        <w:rPr>
          <w:rFonts w:ascii="Arial" w:hAnsi="Arial" w:cs="Arial"/>
          <w:b/>
          <w:sz w:val="20"/>
        </w:rPr>
      </w:pPr>
      <w:r w:rsidRPr="00463E71">
        <w:rPr>
          <w:rFonts w:ascii="Arial" w:hAnsi="Arial" w:cs="Arial"/>
          <w:b/>
          <w:sz w:val="20"/>
        </w:rPr>
        <w:t>CONCURSO PÚBLICO ABREVIADO</w:t>
      </w:r>
      <w:r w:rsidR="00287211" w:rsidRPr="00463E71">
        <w:rPr>
          <w:rFonts w:ascii="Arial" w:hAnsi="Arial" w:cs="Arial"/>
          <w:b/>
          <w:sz w:val="20"/>
        </w:rPr>
        <w:t xml:space="preserve"> </w:t>
      </w:r>
      <w:r w:rsidR="00287211" w:rsidRPr="00463E71">
        <w:rPr>
          <w:rFonts w:ascii="Arial" w:hAnsi="Arial" w:cs="Arial"/>
          <w:b/>
          <w:bCs/>
          <w:sz w:val="20"/>
        </w:rPr>
        <w:t>DE SERVICIO</w:t>
      </w:r>
      <w:r w:rsidRPr="00463E71">
        <w:rPr>
          <w:rFonts w:ascii="Arial" w:hAnsi="Arial" w:cs="Arial"/>
          <w:b/>
          <w:sz w:val="20"/>
        </w:rPr>
        <w:t xml:space="preserve"> Nº [CONSIGNAR NOMENCLATURA DEL PROCEDIMIENTO DE SELECCIÓN]</w:t>
      </w:r>
    </w:p>
    <w:p w14:paraId="2C5E3BB3" w14:textId="77777777" w:rsidR="00EE0D87" w:rsidRPr="00463E71" w:rsidRDefault="00EE0D87" w:rsidP="00EE0D87">
      <w:pPr>
        <w:widowControl w:val="0"/>
        <w:jc w:val="both"/>
        <w:rPr>
          <w:rFonts w:ascii="Arial" w:eastAsia="Times New Roman" w:hAnsi="Arial" w:cs="Arial"/>
          <w:color w:val="auto"/>
          <w:sz w:val="20"/>
          <w:u w:val="single"/>
          <w:lang w:val="es-ES" w:eastAsia="en-US"/>
        </w:rPr>
      </w:pPr>
      <w:r w:rsidRPr="00463E71">
        <w:rPr>
          <w:rFonts w:ascii="Arial" w:eastAsia="Times New Roman" w:hAnsi="Arial" w:cs="Arial"/>
          <w:color w:val="auto"/>
          <w:sz w:val="20"/>
          <w:u w:val="single"/>
          <w:lang w:val="es-ES" w:eastAsia="en-US"/>
        </w:rPr>
        <w:t>Presente</w:t>
      </w:r>
      <w:r w:rsidRPr="00463E71">
        <w:rPr>
          <w:rFonts w:ascii="Arial" w:eastAsia="Times New Roman" w:hAnsi="Arial" w:cs="Arial"/>
          <w:color w:val="auto"/>
          <w:sz w:val="20"/>
          <w:lang w:val="es-ES" w:eastAsia="en-US"/>
        </w:rPr>
        <w:t>.-</w:t>
      </w:r>
    </w:p>
    <w:p w14:paraId="36250D2E" w14:textId="77777777" w:rsidR="00EE0D87" w:rsidRPr="00463E71" w:rsidRDefault="00EE0D87" w:rsidP="00EE0D87">
      <w:pPr>
        <w:widowControl w:val="0"/>
        <w:jc w:val="both"/>
        <w:rPr>
          <w:rFonts w:ascii="Arial" w:eastAsia="Times New Roman" w:hAnsi="Arial" w:cs="Arial"/>
          <w:color w:val="auto"/>
          <w:sz w:val="20"/>
          <w:lang w:val="es-ES" w:eastAsia="en-US"/>
        </w:rPr>
      </w:pPr>
    </w:p>
    <w:p w14:paraId="46777EAB" w14:textId="77777777" w:rsidR="00EE0D87" w:rsidRPr="00463E71" w:rsidRDefault="00EE0D87" w:rsidP="00EE0D87">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económica es la siguiente:</w:t>
      </w:r>
    </w:p>
    <w:p w14:paraId="7143419B" w14:textId="77777777" w:rsidR="00EE0D87" w:rsidRPr="00463E71" w:rsidRDefault="00EE0D87" w:rsidP="00EE0D87">
      <w:pPr>
        <w:widowControl w:val="0"/>
        <w:rPr>
          <w:rFonts w:ascii="Arial" w:eastAsia="Times New Roman" w:hAnsi="Arial" w:cs="Arial"/>
          <w:color w:val="auto"/>
          <w:sz w:val="16"/>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863C9D" w:rsidRPr="00463E71" w14:paraId="398A32E5" w14:textId="77777777" w:rsidTr="26F379AE">
        <w:trPr>
          <w:jc w:val="center"/>
        </w:trPr>
        <w:tc>
          <w:tcPr>
            <w:tcW w:w="2754" w:type="dxa"/>
            <w:shd w:val="clear" w:color="auto" w:fill="D9D9D9" w:themeFill="background1" w:themeFillShade="D9"/>
            <w:vAlign w:val="center"/>
          </w:tcPr>
          <w:p w14:paraId="3C38CF32" w14:textId="68FE3933" w:rsidR="00863C9D" w:rsidRPr="00463E71" w:rsidRDefault="00863C9D" w:rsidP="00EE0D87">
            <w:pPr>
              <w:widowControl w:val="0"/>
              <w:jc w:val="center"/>
              <w:rPr>
                <w:rFonts w:ascii="Arial" w:hAnsi="Arial" w:cs="Arial"/>
                <w:b/>
                <w:sz w:val="18"/>
              </w:rPr>
            </w:pPr>
            <w:r w:rsidRPr="00463E71">
              <w:rPr>
                <w:rFonts w:ascii="Arial" w:hAnsi="Arial" w:cs="Arial"/>
                <w:b/>
                <w:color w:val="auto"/>
                <w:sz w:val="18"/>
              </w:rPr>
              <w:t>DESCRIPCIÓN DE LA ACTIVIDAD</w:t>
            </w:r>
          </w:p>
        </w:tc>
        <w:tc>
          <w:tcPr>
            <w:tcW w:w="1352" w:type="dxa"/>
            <w:shd w:val="clear" w:color="auto" w:fill="D9D9D9" w:themeFill="background1" w:themeFillShade="D9"/>
            <w:vAlign w:val="center"/>
          </w:tcPr>
          <w:p w14:paraId="6A717C9D" w14:textId="7764E923" w:rsidR="00863C9D" w:rsidRPr="00463E71" w:rsidRDefault="00863C9D" w:rsidP="00EE0D87">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 xml:space="preserve">ESTIMACIÓN DE HORAS DE LA ACTIVIDAD </w:t>
            </w:r>
          </w:p>
        </w:tc>
        <w:tc>
          <w:tcPr>
            <w:tcW w:w="1701" w:type="dxa"/>
            <w:shd w:val="clear" w:color="auto" w:fill="D9D9D9" w:themeFill="background1" w:themeFillShade="D9"/>
            <w:vAlign w:val="center"/>
          </w:tcPr>
          <w:p w14:paraId="439493B0" w14:textId="64F75E2F" w:rsidR="00863C9D" w:rsidRPr="00463E71" w:rsidRDefault="3F6F7BD9" w:rsidP="00EE0D87">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HORA DE LABOR PROFESIONAL ESPECIALIZADA</w:t>
            </w:r>
            <w:r w:rsidR="00863C9D" w:rsidRPr="00463E71">
              <w:rPr>
                <w:rStyle w:val="Refdenotaalpie"/>
                <w:rFonts w:ascii="Arial" w:eastAsia="Times New Roman" w:hAnsi="Arial" w:cs="Arial"/>
                <w:b/>
                <w:bCs/>
                <w:color w:val="auto"/>
                <w:sz w:val="18"/>
                <w:szCs w:val="18"/>
                <w:lang w:val="es-ES" w:eastAsia="en-US"/>
              </w:rPr>
              <w:footnoteReference w:id="42"/>
            </w:r>
          </w:p>
        </w:tc>
        <w:tc>
          <w:tcPr>
            <w:tcW w:w="1838" w:type="dxa"/>
            <w:shd w:val="clear" w:color="auto" w:fill="D9D9D9" w:themeFill="background1" w:themeFillShade="D9"/>
            <w:vAlign w:val="center"/>
          </w:tcPr>
          <w:p w14:paraId="35F2AAAB" w14:textId="04C4CD61" w:rsidR="00863C9D" w:rsidRPr="00463E71" w:rsidRDefault="00863C9D" w:rsidP="00EE0D87">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 xml:space="preserve">PRECIO TOTAL </w:t>
            </w:r>
          </w:p>
        </w:tc>
      </w:tr>
      <w:tr w:rsidR="00863C9D" w:rsidRPr="00463E71" w14:paraId="0B505A79" w14:textId="77777777" w:rsidTr="26F379AE">
        <w:trPr>
          <w:trHeight w:val="386"/>
          <w:jc w:val="center"/>
        </w:trPr>
        <w:tc>
          <w:tcPr>
            <w:tcW w:w="2754" w:type="dxa"/>
            <w:vAlign w:val="center"/>
          </w:tcPr>
          <w:p w14:paraId="05CF4DB1" w14:textId="0E0C2876" w:rsidR="00863C9D" w:rsidRPr="00463E71" w:rsidRDefault="00863C9D" w:rsidP="00EE0D87">
            <w:pPr>
              <w:widowControl w:val="0"/>
              <w:jc w:val="both"/>
              <w:rPr>
                <w:rFonts w:ascii="Arial" w:hAnsi="Arial" w:cs="Arial"/>
                <w:sz w:val="20"/>
              </w:rPr>
            </w:pPr>
            <w:r w:rsidRPr="00463E71">
              <w:rPr>
                <w:rFonts w:ascii="Arial" w:hAnsi="Arial" w:cs="Arial"/>
                <w:sz w:val="20"/>
              </w:rPr>
              <w:t xml:space="preserve">[CONSIGNAR LA </w:t>
            </w:r>
            <w:r w:rsidR="00010438" w:rsidRPr="00463E71">
              <w:rPr>
                <w:rFonts w:ascii="Arial" w:hAnsi="Arial" w:cs="Arial"/>
                <w:sz w:val="20"/>
              </w:rPr>
              <w:t xml:space="preserve">ACTIVIDAD </w:t>
            </w:r>
            <w:r w:rsidRPr="00463E71">
              <w:rPr>
                <w:rFonts w:ascii="Arial" w:hAnsi="Arial" w:cs="Arial"/>
                <w:sz w:val="20"/>
              </w:rPr>
              <w:t>CORRESPONDIENTE]</w:t>
            </w:r>
          </w:p>
        </w:tc>
        <w:tc>
          <w:tcPr>
            <w:tcW w:w="1352" w:type="dxa"/>
          </w:tcPr>
          <w:p w14:paraId="7CE43240"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200970F6"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253F5FF1"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r>
      <w:tr w:rsidR="00863C9D" w:rsidRPr="00463E71" w14:paraId="543350D6" w14:textId="77777777" w:rsidTr="26F379AE">
        <w:trPr>
          <w:trHeight w:val="386"/>
          <w:jc w:val="center"/>
        </w:trPr>
        <w:tc>
          <w:tcPr>
            <w:tcW w:w="2754" w:type="dxa"/>
            <w:vAlign w:val="center"/>
          </w:tcPr>
          <w:p w14:paraId="0E357B88" w14:textId="77777777" w:rsidR="00863C9D" w:rsidRPr="00463E71" w:rsidRDefault="00863C9D" w:rsidP="00EE0D87">
            <w:pPr>
              <w:widowControl w:val="0"/>
              <w:jc w:val="both"/>
              <w:rPr>
                <w:rFonts w:ascii="Arial" w:hAnsi="Arial" w:cs="Arial"/>
                <w:sz w:val="20"/>
              </w:rPr>
            </w:pPr>
          </w:p>
        </w:tc>
        <w:tc>
          <w:tcPr>
            <w:tcW w:w="1352" w:type="dxa"/>
          </w:tcPr>
          <w:p w14:paraId="34D0C3CF"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0FB3C96F"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7F434ECF"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r>
      <w:tr w:rsidR="00863C9D" w:rsidRPr="00463E71" w14:paraId="3E2BE2FB" w14:textId="77777777" w:rsidTr="26F379AE">
        <w:trPr>
          <w:trHeight w:val="386"/>
          <w:jc w:val="center"/>
        </w:trPr>
        <w:tc>
          <w:tcPr>
            <w:tcW w:w="2754" w:type="dxa"/>
            <w:vAlign w:val="center"/>
          </w:tcPr>
          <w:p w14:paraId="24652581" w14:textId="77777777" w:rsidR="00863C9D" w:rsidRPr="00463E71" w:rsidRDefault="00863C9D" w:rsidP="00EE0D87">
            <w:pPr>
              <w:widowControl w:val="0"/>
              <w:jc w:val="both"/>
              <w:rPr>
                <w:rFonts w:ascii="Arial" w:hAnsi="Arial" w:cs="Arial"/>
                <w:sz w:val="20"/>
              </w:rPr>
            </w:pPr>
          </w:p>
        </w:tc>
        <w:tc>
          <w:tcPr>
            <w:tcW w:w="1352" w:type="dxa"/>
          </w:tcPr>
          <w:p w14:paraId="575C8DDE"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754B6339"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682A69DB"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r>
    </w:tbl>
    <w:p w14:paraId="24AB9718" w14:textId="77777777" w:rsidR="00EE0D87" w:rsidRPr="00463E71" w:rsidRDefault="00EE0D87" w:rsidP="00EE0D87">
      <w:pPr>
        <w:widowControl w:val="0"/>
        <w:jc w:val="both"/>
        <w:rPr>
          <w:rFonts w:ascii="Arial" w:eastAsia="Times New Roman" w:hAnsi="Arial" w:cs="Arial"/>
          <w:color w:val="000000" w:themeColor="text1"/>
          <w:sz w:val="20"/>
          <w:szCs w:val="22"/>
          <w:lang w:val="es-ES"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245"/>
        <w:gridCol w:w="2410"/>
      </w:tblGrid>
      <w:tr w:rsidR="00863C9D" w:rsidRPr="00463E71" w14:paraId="2A990E83" w14:textId="77777777" w:rsidTr="000C20EE">
        <w:trPr>
          <w:trHeight w:val="386"/>
          <w:jc w:val="center"/>
        </w:trPr>
        <w:tc>
          <w:tcPr>
            <w:tcW w:w="5245" w:type="dxa"/>
            <w:tcBorders>
              <w:top w:val="single" w:sz="4" w:space="0" w:color="auto"/>
              <w:left w:val="single" w:sz="4" w:space="0" w:color="auto"/>
              <w:bottom w:val="single" w:sz="4" w:space="0" w:color="auto"/>
              <w:right w:val="single" w:sz="4" w:space="0" w:color="auto"/>
            </w:tcBorders>
            <w:vAlign w:val="center"/>
          </w:tcPr>
          <w:p w14:paraId="518AA674" w14:textId="77777777" w:rsidR="00863C9D" w:rsidRPr="00463E71" w:rsidRDefault="00863C9D" w:rsidP="00863C9D">
            <w:pPr>
              <w:widowControl w:val="0"/>
              <w:rPr>
                <w:rFonts w:ascii="Arial" w:hAnsi="Arial" w:cs="Arial"/>
                <w:b/>
                <w:sz w:val="20"/>
              </w:rPr>
            </w:pPr>
            <w:r w:rsidRPr="00463E71">
              <w:rPr>
                <w:rFonts w:ascii="Arial" w:hAnsi="Arial" w:cs="Arial"/>
                <w:b/>
                <w:sz w:val="20"/>
              </w:rPr>
              <w:t>MONTO TOTAL DE LA OFERTA</w:t>
            </w:r>
          </w:p>
        </w:tc>
        <w:tc>
          <w:tcPr>
            <w:tcW w:w="2410" w:type="dxa"/>
            <w:tcBorders>
              <w:top w:val="single" w:sz="4" w:space="0" w:color="auto"/>
              <w:left w:val="single" w:sz="4" w:space="0" w:color="auto"/>
              <w:bottom w:val="single" w:sz="4" w:space="0" w:color="auto"/>
              <w:right w:val="single" w:sz="4" w:space="0" w:color="auto"/>
            </w:tcBorders>
            <w:vAlign w:val="center"/>
          </w:tcPr>
          <w:p w14:paraId="4F20972B" w14:textId="77777777" w:rsidR="00863C9D" w:rsidRPr="00463E71" w:rsidRDefault="00863C9D" w:rsidP="00863C9D">
            <w:pPr>
              <w:widowControl w:val="0"/>
              <w:jc w:val="right"/>
              <w:rPr>
                <w:rFonts w:ascii="Arial" w:eastAsia="Times New Roman" w:hAnsi="Arial" w:cs="Arial"/>
                <w:b/>
                <w:color w:val="auto"/>
                <w:sz w:val="20"/>
                <w:szCs w:val="22"/>
                <w:lang w:val="es-ES" w:eastAsia="en-US"/>
              </w:rPr>
            </w:pPr>
          </w:p>
        </w:tc>
      </w:tr>
    </w:tbl>
    <w:p w14:paraId="61907C25" w14:textId="77777777" w:rsidR="00863C9D" w:rsidRPr="00463E71" w:rsidRDefault="00863C9D" w:rsidP="00EE0D87">
      <w:pPr>
        <w:widowControl w:val="0"/>
        <w:jc w:val="both"/>
        <w:rPr>
          <w:rFonts w:ascii="Arial" w:eastAsia="Times New Roman" w:hAnsi="Arial" w:cs="Arial"/>
          <w:color w:val="000000" w:themeColor="text1"/>
          <w:sz w:val="20"/>
          <w:szCs w:val="22"/>
          <w:lang w:val="es-ES" w:eastAsia="en-US"/>
        </w:rPr>
      </w:pPr>
    </w:p>
    <w:p w14:paraId="0D9D7682" w14:textId="763C9A5E" w:rsidR="00C6173B" w:rsidRPr="00463E71" w:rsidRDefault="00EE0D87" w:rsidP="00C6173B">
      <w:pPr>
        <w:pStyle w:val="Textoindependiente"/>
        <w:widowControl w:val="0"/>
        <w:spacing w:after="0"/>
        <w:ind w:left="142"/>
        <w:jc w:val="both"/>
        <w:rPr>
          <w:rFonts w:ascii="Arial" w:hAnsi="Arial" w:cs="Arial"/>
          <w:sz w:val="20"/>
        </w:rPr>
      </w:pPr>
      <w:r w:rsidRPr="00463E71">
        <w:rPr>
          <w:rFonts w:ascii="Arial" w:hAnsi="Arial" w:cs="Arial"/>
          <w:color w:val="000000" w:themeColor="text1"/>
          <w:sz w:val="20"/>
        </w:rPr>
        <w:t xml:space="preserve">La oferta económica [CONSIGNAR LA MONEDA DE LA CONVOCATORIA] incluye todos los </w:t>
      </w:r>
      <w:r w:rsidR="002E3071" w:rsidRPr="00463E71">
        <w:rPr>
          <w:rFonts w:ascii="Arial" w:hAnsi="Arial" w:cs="Arial"/>
          <w:color w:val="000000" w:themeColor="text1"/>
          <w:sz w:val="20"/>
        </w:rPr>
        <w:t>impuestos</w:t>
      </w:r>
      <w:r w:rsidRPr="00463E71">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color w:val="000000" w:themeColor="text1"/>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65D043F7" w14:textId="4676AB17" w:rsidR="00EE0D87" w:rsidRPr="00463E71" w:rsidRDefault="00EE0D87" w:rsidP="00EE0D87">
      <w:pPr>
        <w:widowControl w:val="0"/>
        <w:jc w:val="both"/>
        <w:rPr>
          <w:rFonts w:ascii="Arial" w:eastAsia="Times New Roman" w:hAnsi="Arial" w:cs="Arial"/>
          <w:color w:val="000000" w:themeColor="text1"/>
          <w:sz w:val="16"/>
          <w:szCs w:val="18"/>
          <w:lang w:val="es-ES" w:eastAsia="en-US"/>
        </w:rPr>
      </w:pPr>
    </w:p>
    <w:p w14:paraId="15201326" w14:textId="77777777" w:rsidR="00EE0D87" w:rsidRPr="00463E71" w:rsidRDefault="00EE0D87" w:rsidP="00C33F24">
      <w:pPr>
        <w:widowControl w:val="0"/>
        <w:ind w:left="142"/>
        <w:jc w:val="both"/>
        <w:rPr>
          <w:rFonts w:ascii="Arial" w:hAnsi="Arial" w:cs="Arial"/>
          <w:iCs/>
          <w:color w:val="auto"/>
          <w:sz w:val="20"/>
        </w:rPr>
      </w:pPr>
      <w:r w:rsidRPr="00463E71">
        <w:rPr>
          <w:rFonts w:ascii="Arial" w:hAnsi="Arial" w:cs="Arial"/>
          <w:iCs/>
          <w:color w:val="auto"/>
          <w:sz w:val="20"/>
        </w:rPr>
        <w:t>[CONSIGNAR CIUDAD Y FECHA]</w:t>
      </w:r>
    </w:p>
    <w:p w14:paraId="1F8C9138" w14:textId="77777777" w:rsidR="00EE0D87" w:rsidRPr="00463E71" w:rsidRDefault="00EE0D87" w:rsidP="00EE0D87">
      <w:pPr>
        <w:widowControl w:val="0"/>
        <w:jc w:val="center"/>
        <w:rPr>
          <w:rFonts w:ascii="Arial" w:hAnsi="Arial" w:cs="Arial"/>
          <w:sz w:val="20"/>
        </w:rPr>
      </w:pPr>
      <w:r w:rsidRPr="00463E71">
        <w:rPr>
          <w:rFonts w:ascii="Arial" w:hAnsi="Arial" w:cs="Arial"/>
          <w:sz w:val="20"/>
        </w:rPr>
        <w:t>……………………………….…………………..</w:t>
      </w:r>
    </w:p>
    <w:p w14:paraId="6EABCAA9" w14:textId="77777777" w:rsidR="00EE0D87" w:rsidRPr="00463E71" w:rsidRDefault="00EE0D87" w:rsidP="00EE0D87">
      <w:pPr>
        <w:widowControl w:val="0"/>
        <w:jc w:val="center"/>
        <w:rPr>
          <w:rFonts w:ascii="Arial" w:hAnsi="Arial" w:cs="Arial"/>
          <w:b/>
          <w:sz w:val="20"/>
        </w:rPr>
      </w:pPr>
      <w:r w:rsidRPr="00463E71">
        <w:rPr>
          <w:rFonts w:ascii="Arial" w:hAnsi="Arial" w:cs="Arial"/>
          <w:b/>
          <w:sz w:val="20"/>
        </w:rPr>
        <w:t>Firma, Nombres y Apellidos del postor o</w:t>
      </w:r>
    </w:p>
    <w:p w14:paraId="4F8AB3DF" w14:textId="77777777" w:rsidR="00EE0D87" w:rsidRPr="00463E71" w:rsidRDefault="00EE0D87" w:rsidP="00EE0D87">
      <w:pPr>
        <w:widowControl w:val="0"/>
        <w:jc w:val="center"/>
        <w:rPr>
          <w:rFonts w:ascii="Arial" w:hAnsi="Arial" w:cs="Arial"/>
          <w:b/>
          <w:sz w:val="20"/>
        </w:rPr>
      </w:pPr>
      <w:r w:rsidRPr="00463E71">
        <w:rPr>
          <w:rFonts w:ascii="Arial" w:hAnsi="Arial" w:cs="Arial"/>
          <w:b/>
          <w:sz w:val="20"/>
        </w:rPr>
        <w:t>Representante legal o común, según corresponda</w:t>
      </w:r>
    </w:p>
    <w:p w14:paraId="1ECFC620" w14:textId="77777777" w:rsidR="00EE0D87" w:rsidRPr="00463E71" w:rsidRDefault="00EE0D87" w:rsidP="009D00FB">
      <w:pPr>
        <w:widowControl w:val="0"/>
        <w:jc w:val="both"/>
        <w:rPr>
          <w:rFonts w:ascii="Arial" w:eastAsia="Times New Roman" w:hAnsi="Arial" w:cs="Arial"/>
          <w:color w:val="000000" w:themeColor="text1"/>
          <w:sz w:val="16"/>
          <w:szCs w:val="18"/>
          <w:lang w:val="es-ES" w:eastAsia="en-US"/>
        </w:rPr>
      </w:pPr>
    </w:p>
    <w:tbl>
      <w:tblPr>
        <w:tblStyle w:val="Tabladecuadrcula1clara-nfasis32"/>
        <w:tblW w:w="8935" w:type="dxa"/>
        <w:tblInd w:w="137" w:type="dxa"/>
        <w:tblLook w:val="04A0" w:firstRow="1" w:lastRow="0" w:firstColumn="1" w:lastColumn="0" w:noHBand="0" w:noVBand="1"/>
      </w:tblPr>
      <w:tblGrid>
        <w:gridCol w:w="8935"/>
      </w:tblGrid>
      <w:tr w:rsidR="00EE0D87" w:rsidRPr="00463E71" w14:paraId="3D72C0BA"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98AD0A2" w14:textId="77777777" w:rsidR="00EE0D87" w:rsidRPr="00463E71" w:rsidRDefault="00EE0D87" w:rsidP="00EE0D87">
            <w:pPr>
              <w:jc w:val="both"/>
              <w:rPr>
                <w:rFonts w:ascii="Arial" w:hAnsi="Arial" w:cs="Arial"/>
                <w:color w:val="FF0000"/>
                <w:sz w:val="20"/>
                <w:lang w:val="es-ES"/>
              </w:rPr>
            </w:pPr>
            <w:r w:rsidRPr="00463E71">
              <w:rPr>
                <w:rFonts w:ascii="Arial" w:hAnsi="Arial" w:cs="Arial"/>
                <w:color w:val="FF0000"/>
                <w:sz w:val="20"/>
                <w:lang w:val="es-ES"/>
              </w:rPr>
              <w:t>Advertencia</w:t>
            </w:r>
          </w:p>
        </w:tc>
      </w:tr>
      <w:tr w:rsidR="00EE0D87" w:rsidRPr="00463E71" w14:paraId="1A300ACB" w14:textId="77777777" w:rsidTr="003D3B02">
        <w:trPr>
          <w:trHeight w:val="558"/>
        </w:trPr>
        <w:tc>
          <w:tcPr>
            <w:cnfStyle w:val="001000000000" w:firstRow="0" w:lastRow="0" w:firstColumn="1" w:lastColumn="0" w:oddVBand="0" w:evenVBand="0" w:oddHBand="0" w:evenHBand="0" w:firstRowFirstColumn="0" w:firstRowLastColumn="0" w:lastRowFirstColumn="0" w:lastRowLastColumn="0"/>
            <w:tcW w:w="0" w:type="dxa"/>
            <w:vAlign w:val="center"/>
          </w:tcPr>
          <w:p w14:paraId="28F9BEC1" w14:textId="765D60EB" w:rsidR="00863C9D" w:rsidRPr="00463E71" w:rsidRDefault="00863C9D" w:rsidP="00C44FD0">
            <w:pPr>
              <w:widowControl w:val="0"/>
              <w:numPr>
                <w:ilvl w:val="0"/>
                <w:numId w:val="126"/>
              </w:numPr>
              <w:contextualSpacing/>
              <w:jc w:val="both"/>
              <w:rPr>
                <w:rFonts w:ascii="Arial" w:hAnsi="Arial" w:cs="Arial"/>
                <w:b w:val="0"/>
                <w:bCs w:val="0"/>
                <w:i/>
                <w:color w:val="FF0000"/>
                <w:sz w:val="18"/>
                <w:szCs w:val="18"/>
              </w:rPr>
            </w:pPr>
            <w:r w:rsidRPr="00463E71">
              <w:rPr>
                <w:rFonts w:ascii="Arial" w:hAnsi="Arial" w:cs="Arial"/>
                <w:b w:val="0"/>
                <w:bCs w:val="0"/>
                <w:i/>
                <w:color w:val="FF0000"/>
                <w:sz w:val="18"/>
                <w:szCs w:val="18"/>
              </w:rPr>
              <w:t xml:space="preserve">Pago por consumo </w:t>
            </w:r>
            <w:r w:rsidR="00010438" w:rsidRPr="00463E71">
              <w:rPr>
                <w:rFonts w:ascii="Arial" w:hAnsi="Arial" w:cs="Arial"/>
                <w:b w:val="0"/>
                <w:bCs w:val="0"/>
                <w:i/>
                <w:color w:val="FF0000"/>
                <w:sz w:val="18"/>
                <w:szCs w:val="18"/>
              </w:rPr>
              <w:t xml:space="preserve">es una modalidad de pago que </w:t>
            </w:r>
            <w:r w:rsidRPr="00463E71">
              <w:rPr>
                <w:rFonts w:ascii="Arial" w:hAnsi="Arial" w:cs="Arial"/>
                <w:b w:val="0"/>
                <w:bCs w:val="0"/>
                <w:i/>
                <w:color w:val="FF0000"/>
                <w:sz w:val="18"/>
                <w:szCs w:val="18"/>
              </w:rPr>
              <w:t>solo aplica en caso de servicios variables</w:t>
            </w:r>
            <w:r w:rsidR="00DA0468" w:rsidRPr="00463E71">
              <w:rPr>
                <w:rFonts w:ascii="Arial" w:hAnsi="Arial" w:cs="Arial"/>
                <w:b w:val="0"/>
                <w:bCs w:val="0"/>
                <w:i/>
                <w:color w:val="FF0000"/>
                <w:sz w:val="18"/>
                <w:szCs w:val="18"/>
              </w:rPr>
              <w:t>,</w:t>
            </w:r>
            <w:r w:rsidR="00DA0468" w:rsidRPr="00463E71">
              <w:rPr>
                <w:b w:val="0"/>
                <w:bCs w:val="0"/>
              </w:rPr>
              <w:t xml:space="preserve"> </w:t>
            </w:r>
            <w:r w:rsidR="00DA0468" w:rsidRPr="00463E71">
              <w:rPr>
                <w:rFonts w:ascii="Arial" w:hAnsi="Arial" w:cs="Arial"/>
                <w:b w:val="0"/>
                <w:bCs w:val="0"/>
                <w:i/>
                <w:color w:val="FF0000"/>
                <w:sz w:val="18"/>
                <w:szCs w:val="18"/>
              </w:rPr>
              <w:t>cuando la unidad de medida del pago sea la hora de labor profesional especializada</w:t>
            </w:r>
            <w:r w:rsidR="00010438" w:rsidRPr="00463E71">
              <w:rPr>
                <w:rFonts w:ascii="Arial" w:hAnsi="Arial" w:cs="Arial"/>
                <w:b w:val="0"/>
                <w:bCs w:val="0"/>
                <w:i/>
                <w:color w:val="FF0000"/>
                <w:sz w:val="18"/>
                <w:szCs w:val="18"/>
              </w:rPr>
              <w:t>.</w:t>
            </w:r>
          </w:p>
          <w:p w14:paraId="021ADFF4" w14:textId="77777777" w:rsidR="002214BD" w:rsidRPr="00463E71" w:rsidRDefault="002214BD" w:rsidP="002214BD">
            <w:pPr>
              <w:widowControl w:val="0"/>
              <w:numPr>
                <w:ilvl w:val="0"/>
                <w:numId w:val="12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5C0E3881" w14:textId="0DFB0030" w:rsidR="002214BD" w:rsidRPr="00463E71" w:rsidRDefault="002214BD" w:rsidP="002214BD">
            <w:pPr>
              <w:widowControl w:val="0"/>
              <w:numPr>
                <w:ilvl w:val="0"/>
                <w:numId w:val="12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289A94CB" w14:textId="7142E476" w:rsidR="002214BD" w:rsidRPr="00463E71" w:rsidRDefault="002214BD" w:rsidP="002214BD">
            <w:pPr>
              <w:widowControl w:val="0"/>
              <w:ind w:left="720"/>
              <w:contextualSpacing/>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4D4AF7C0" w14:textId="77777777" w:rsidR="002214BD" w:rsidRPr="00463E71" w:rsidRDefault="002214BD" w:rsidP="002214BD">
            <w:pPr>
              <w:widowControl w:val="0"/>
              <w:numPr>
                <w:ilvl w:val="0"/>
                <w:numId w:val="126"/>
              </w:numPr>
              <w:contextualSpacing/>
              <w:jc w:val="both"/>
              <w:rPr>
                <w:rFonts w:ascii="Arial" w:hAnsi="Arial" w:cs="Arial"/>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7D36627" w14:textId="68FC432C" w:rsidR="00EE0D87" w:rsidRPr="00463E71" w:rsidRDefault="43AB760A" w:rsidP="2B02BEC1">
            <w:pPr>
              <w:widowControl w:val="0"/>
              <w:numPr>
                <w:ilvl w:val="0"/>
                <w:numId w:val="126"/>
              </w:numPr>
              <w:contextualSpacing/>
              <w:jc w:val="both"/>
              <w:rPr>
                <w:rFonts w:ascii="Arial" w:hAnsi="Arial" w:cs="Arial"/>
                <w:i/>
                <w:iCs/>
                <w:color w:val="FF0000"/>
                <w:sz w:val="18"/>
                <w:szCs w:val="18"/>
              </w:rPr>
            </w:pPr>
            <w:r w:rsidRPr="00463E71">
              <w:rPr>
                <w:rFonts w:ascii="Arial" w:hAnsi="Arial" w:cs="Arial"/>
                <w:b w:val="0"/>
                <w:bCs w:val="0"/>
                <w:i/>
                <w:iCs/>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p>
          <w:p w14:paraId="563A616D" w14:textId="7214F635" w:rsidR="00EE0D87" w:rsidRPr="00463E71" w:rsidRDefault="075A6B51" w:rsidP="2B02BEC1">
            <w:pPr>
              <w:widowControl w:val="0"/>
              <w:numPr>
                <w:ilvl w:val="0"/>
                <w:numId w:val="126"/>
              </w:numPr>
              <w:contextualSpacing/>
              <w:jc w:val="both"/>
              <w:rPr>
                <w:rFonts w:ascii="Arial" w:eastAsia="Arial" w:hAnsi="Arial" w:cs="Arial"/>
                <w:color w:val="FF0000"/>
                <w:sz w:val="18"/>
                <w:szCs w:val="18"/>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775BDCBC" w14:textId="6C078993" w:rsidR="00EE0D87" w:rsidRPr="00463E71" w:rsidRDefault="00EE0D87" w:rsidP="2B02BEC1">
            <w:pPr>
              <w:widowControl w:val="0"/>
              <w:ind w:left="720"/>
              <w:contextualSpacing/>
              <w:jc w:val="both"/>
              <w:rPr>
                <w:rFonts w:ascii="Arial" w:hAnsi="Arial" w:cs="Arial"/>
                <w:i/>
                <w:iCs/>
                <w:color w:val="FF0000"/>
                <w:sz w:val="18"/>
                <w:szCs w:val="18"/>
              </w:rPr>
            </w:pPr>
          </w:p>
        </w:tc>
      </w:tr>
    </w:tbl>
    <w:p w14:paraId="06ED16DF" w14:textId="646E4607" w:rsidR="4D91E330" w:rsidRPr="00463E71" w:rsidRDefault="4D91E330" w:rsidP="009D00FB">
      <w:pPr>
        <w:widowControl w:val="0"/>
        <w:jc w:val="both"/>
        <w:rPr>
          <w:rFonts w:ascii="Arial" w:eastAsia="Times New Roman" w:hAnsi="Arial" w:cs="Arial"/>
          <w:color w:val="000000" w:themeColor="text1"/>
          <w:sz w:val="16"/>
          <w:szCs w:val="18"/>
          <w:lang w:val="es-ES" w:eastAsia="en-US"/>
        </w:rPr>
      </w:pPr>
    </w:p>
    <w:p w14:paraId="0001A916" w14:textId="05D3CD6A" w:rsidR="009D00FB" w:rsidRPr="00463E71" w:rsidRDefault="009D00FB">
      <w:pPr>
        <w:rPr>
          <w:rFonts w:ascii="Arial" w:eastAsia="Times New Roman" w:hAnsi="Arial" w:cs="Arial"/>
          <w:color w:val="000000" w:themeColor="text1"/>
          <w:sz w:val="16"/>
          <w:szCs w:val="18"/>
          <w:lang w:val="es-ES" w:eastAsia="en-US"/>
        </w:rPr>
      </w:pPr>
      <w:r w:rsidRPr="00463E71">
        <w:rPr>
          <w:rFonts w:ascii="Arial" w:eastAsia="Times New Roman" w:hAnsi="Arial" w:cs="Arial"/>
          <w:color w:val="000000" w:themeColor="text1"/>
          <w:sz w:val="16"/>
          <w:szCs w:val="18"/>
          <w:lang w:val="es-ES" w:eastAsia="en-US"/>
        </w:rPr>
        <w:br w:type="page"/>
      </w:r>
    </w:p>
    <w:p w14:paraId="7DCF443A" w14:textId="30FB5F20" w:rsidR="4D91E330" w:rsidRPr="00463E71" w:rsidRDefault="4D91E330" w:rsidP="4161B470">
      <w:pPr>
        <w:jc w:val="center"/>
        <w:rPr>
          <w:rFonts w:ascii="Arial" w:eastAsia="Arial" w:hAnsi="Arial" w:cs="Arial"/>
          <w:sz w:val="24"/>
          <w:szCs w:val="24"/>
        </w:rPr>
      </w:pPr>
    </w:p>
    <w:p w14:paraId="392E39FA" w14:textId="1FCE7897" w:rsidR="4D91E330" w:rsidRPr="00463E71" w:rsidRDefault="1F897ED0" w:rsidP="0082179E">
      <w:pPr>
        <w:jc w:val="center"/>
        <w:rPr>
          <w:rFonts w:ascii="Arial" w:eastAsia="Arial" w:hAnsi="Arial" w:cs="Arial"/>
          <w:b/>
          <w:bCs/>
          <w:sz w:val="24"/>
          <w:szCs w:val="24"/>
        </w:rPr>
      </w:pPr>
      <w:r w:rsidRPr="00463E71">
        <w:rPr>
          <w:rFonts w:ascii="Arial" w:eastAsia="Arial" w:hAnsi="Arial" w:cs="Arial"/>
          <w:b/>
          <w:bCs/>
          <w:sz w:val="24"/>
          <w:szCs w:val="24"/>
        </w:rPr>
        <w:t>ANEXO N° 7</w:t>
      </w:r>
    </w:p>
    <w:p w14:paraId="6F5AF641" w14:textId="0571F91E" w:rsidR="4D91E330" w:rsidRPr="00463E71" w:rsidRDefault="4D91E330" w:rsidP="0082179E">
      <w:pPr>
        <w:jc w:val="center"/>
        <w:rPr>
          <w:rFonts w:ascii="Arial" w:eastAsia="Arial" w:hAnsi="Arial" w:cs="Arial"/>
          <w:b/>
          <w:bCs/>
          <w:sz w:val="24"/>
          <w:szCs w:val="24"/>
        </w:rPr>
      </w:pPr>
      <w:r w:rsidRPr="00463E71">
        <w:rPr>
          <w:rFonts w:ascii="Arial" w:eastAsia="Arial" w:hAnsi="Arial" w:cs="Arial"/>
          <w:b/>
          <w:bCs/>
          <w:sz w:val="24"/>
          <w:szCs w:val="24"/>
        </w:rPr>
        <w:t xml:space="preserve"> </w:t>
      </w:r>
    </w:p>
    <w:p w14:paraId="31232B3E" w14:textId="710A3CA8" w:rsidR="4D91E330" w:rsidRPr="00463E71" w:rsidRDefault="4D91E330" w:rsidP="0082179E">
      <w:pPr>
        <w:ind w:firstLine="426"/>
        <w:jc w:val="center"/>
        <w:rPr>
          <w:rFonts w:ascii="Arial" w:eastAsia="Arial" w:hAnsi="Arial" w:cs="Arial"/>
          <w:b/>
          <w:bCs/>
          <w:sz w:val="20"/>
          <w:lang w:val="es-ES"/>
        </w:rPr>
      </w:pPr>
      <w:r w:rsidRPr="00463E71">
        <w:rPr>
          <w:rFonts w:ascii="Arial" w:eastAsia="Arial" w:hAnsi="Arial" w:cs="Arial"/>
          <w:b/>
          <w:bCs/>
          <w:sz w:val="20"/>
          <w:lang w:val="es-ES"/>
        </w:rPr>
        <w:t>AUTORIZACIÓN DE RETENCIÓN COMO GARANTÍA DE FIEL CUMPLIMIENTO DEL CONTRATO Y/O FIEL CUMPLIMIENTO DE PRESTACIONES ACCESORIAS – PROVEEDORES NO MYPES</w:t>
      </w:r>
    </w:p>
    <w:p w14:paraId="7F9458A2" w14:textId="4C4F7EEF" w:rsidR="4D91E330" w:rsidRPr="00463E71" w:rsidRDefault="4D91E330" w:rsidP="0082179E">
      <w:pPr>
        <w:ind w:firstLine="426"/>
        <w:jc w:val="center"/>
        <w:rPr>
          <w:rFonts w:ascii="Arial" w:eastAsia="Arial" w:hAnsi="Arial" w:cs="Arial"/>
          <w:b/>
          <w:bCs/>
          <w:sz w:val="20"/>
          <w:lang w:val="es-ES"/>
        </w:rPr>
      </w:pPr>
      <w:r w:rsidRPr="00463E71">
        <w:rPr>
          <w:rFonts w:ascii="Arial" w:eastAsia="Arial" w:hAnsi="Arial" w:cs="Arial"/>
          <w:b/>
          <w:bCs/>
          <w:sz w:val="20"/>
          <w:lang w:val="es-ES"/>
        </w:rPr>
        <w:t xml:space="preserve"> </w:t>
      </w:r>
    </w:p>
    <w:p w14:paraId="04F07539" w14:textId="5226B6A1" w:rsidR="4D91E330" w:rsidRPr="00463E71" w:rsidRDefault="4D91E330" w:rsidP="0082179E">
      <w:pPr>
        <w:ind w:firstLine="426"/>
        <w:jc w:val="center"/>
        <w:rPr>
          <w:rFonts w:ascii="Arial" w:eastAsia="Arial" w:hAnsi="Arial" w:cs="Arial"/>
          <w:b/>
          <w:bCs/>
          <w:sz w:val="20"/>
          <w:lang w:val="es-ES"/>
        </w:rPr>
      </w:pPr>
      <w:r w:rsidRPr="00463E71">
        <w:rPr>
          <w:rFonts w:ascii="Arial" w:eastAsia="Arial" w:hAnsi="Arial" w:cs="Arial"/>
          <w:b/>
          <w:bCs/>
          <w:sz w:val="20"/>
          <w:lang w:val="es-ES"/>
        </w:rPr>
        <w:t>(DOCUMENTO A PRESENTAR PARA EL PERFECCIONAMIENTO DEL CONTRATO)</w:t>
      </w:r>
    </w:p>
    <w:p w14:paraId="38D86988" w14:textId="03E25AE8" w:rsidR="4D91E330"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612668E8" w14:textId="3C0F18D0" w:rsidR="4D91E330"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3CB9D001" w14:textId="1BD42B0C" w:rsidR="00BC664B"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73D6CA45" w14:textId="590669B5" w:rsidR="00BC664B" w:rsidRPr="00463E71" w:rsidRDefault="00BC664B">
      <w:pPr>
        <w:rPr>
          <w:rFonts w:ascii="Arial" w:eastAsia="Arial" w:hAnsi="Arial" w:cs="Arial"/>
          <w:sz w:val="20"/>
          <w:lang w:val="es-ES"/>
        </w:rPr>
      </w:pPr>
      <w:r w:rsidRPr="00463E71">
        <w:rPr>
          <w:rFonts w:ascii="Arial" w:eastAsia="Arial" w:hAnsi="Arial" w:cs="Arial"/>
          <w:sz w:val="20"/>
          <w:lang w:val="es-ES"/>
        </w:rPr>
        <w:t>Señores</w:t>
      </w:r>
    </w:p>
    <w:p w14:paraId="2040D927" w14:textId="77777777" w:rsidR="00287211" w:rsidRPr="00463E71" w:rsidRDefault="00AA5616" w:rsidP="0082179E">
      <w:pPr>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18DCBAC3" w14:textId="72D77565" w:rsidR="00BC664B" w:rsidRPr="00463E71" w:rsidRDefault="00BC664B" w:rsidP="0082179E">
      <w:pPr>
        <w:jc w:val="both"/>
        <w:rPr>
          <w:rFonts w:ascii="Arial" w:eastAsia="Arial" w:hAnsi="Arial" w:cs="Arial"/>
          <w:sz w:val="20"/>
          <w:lang w:val="es-ES"/>
        </w:rPr>
      </w:pPr>
      <w:r w:rsidRPr="00463E71">
        <w:rPr>
          <w:rFonts w:ascii="Arial" w:eastAsia="Arial" w:hAnsi="Arial" w:cs="Arial"/>
          <w:b/>
          <w:sz w:val="20"/>
          <w:lang w:val="es-ES"/>
        </w:rPr>
        <w:t xml:space="preserve">CONCURSO PÚBLICO </w:t>
      </w:r>
      <w:r w:rsidR="0094183B" w:rsidRPr="00463E71">
        <w:rPr>
          <w:rFonts w:ascii="Arial" w:eastAsia="Arial" w:hAnsi="Arial" w:cs="Arial"/>
          <w:b/>
          <w:sz w:val="20"/>
          <w:lang w:val="es-ES"/>
        </w:rPr>
        <w:t xml:space="preserve">ABREVIADO </w:t>
      </w:r>
      <w:r w:rsidR="00287211" w:rsidRPr="00463E71">
        <w:rPr>
          <w:rFonts w:ascii="Arial" w:hAnsi="Arial" w:cs="Arial"/>
          <w:b/>
          <w:bCs/>
          <w:sz w:val="20"/>
        </w:rPr>
        <w:t xml:space="preserve">DE SERVICIO </w:t>
      </w:r>
      <w:r w:rsidRPr="00463E71">
        <w:rPr>
          <w:rFonts w:ascii="Arial" w:eastAsia="Arial" w:hAnsi="Arial" w:cs="Arial"/>
          <w:b/>
          <w:sz w:val="20"/>
          <w:lang w:val="es-ES"/>
        </w:rPr>
        <w:t>Nº</w:t>
      </w:r>
      <w:r w:rsidRPr="00463E71">
        <w:rPr>
          <w:rFonts w:ascii="Arial" w:eastAsia="Arial" w:hAnsi="Arial" w:cs="Arial"/>
          <w:b/>
          <w:bCs/>
          <w:sz w:val="20"/>
          <w:lang w:val="es-ES"/>
        </w:rPr>
        <w:t xml:space="preserve"> [CONSIGNAR NOMENCLATURA DEL PROCEDIMIENTO</w:t>
      </w:r>
      <w:r w:rsidR="4D91E330" w:rsidRPr="00463E71">
        <w:rPr>
          <w:rFonts w:ascii="Arial" w:eastAsia="Arial" w:hAnsi="Arial" w:cs="Arial"/>
          <w:b/>
          <w:bCs/>
          <w:sz w:val="20"/>
          <w:lang w:val="es-ES"/>
        </w:rPr>
        <w:t xml:space="preserve"> DE SELECCIÓN</w:t>
      </w:r>
      <w:r w:rsidRPr="00463E71">
        <w:rPr>
          <w:rFonts w:ascii="Arial" w:eastAsia="Arial" w:hAnsi="Arial" w:cs="Arial"/>
          <w:b/>
          <w:bCs/>
          <w:sz w:val="20"/>
          <w:lang w:val="es-ES"/>
        </w:rPr>
        <w:t>]</w:t>
      </w:r>
    </w:p>
    <w:p w14:paraId="059CF1E8" w14:textId="67DBCC53" w:rsidR="00BC664B" w:rsidRPr="00463E71" w:rsidRDefault="00BC664B">
      <w:pPr>
        <w:rPr>
          <w:rFonts w:ascii="Arial" w:eastAsia="Arial" w:hAnsi="Arial" w:cs="Arial"/>
          <w:sz w:val="20"/>
          <w:lang w:val="es-ES"/>
        </w:rPr>
      </w:pPr>
      <w:r w:rsidRPr="00463E71">
        <w:rPr>
          <w:rFonts w:ascii="Arial" w:eastAsia="Arial" w:hAnsi="Arial" w:cs="Arial"/>
          <w:sz w:val="20"/>
          <w:u w:val="single"/>
          <w:lang w:val="es-ES"/>
        </w:rPr>
        <w:t>Presente</w:t>
      </w:r>
      <w:r w:rsidRPr="00463E71">
        <w:rPr>
          <w:rFonts w:ascii="Arial" w:eastAsia="Arial" w:hAnsi="Arial" w:cs="Arial"/>
          <w:sz w:val="20"/>
          <w:lang w:val="es-ES"/>
        </w:rPr>
        <w:t>.-</w:t>
      </w:r>
    </w:p>
    <w:p w14:paraId="252D9CE6" w14:textId="318486F8" w:rsidR="4D91E330"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063C988E" w14:textId="7D92C9CE" w:rsidR="4D91E330" w:rsidRPr="00463E71" w:rsidRDefault="4D91E330" w:rsidP="0082179E">
      <w:pPr>
        <w:ind w:right="-1"/>
        <w:jc w:val="both"/>
        <w:rPr>
          <w:rFonts w:ascii="Arial" w:eastAsia="Arial" w:hAnsi="Arial" w:cs="Arial"/>
          <w:sz w:val="20"/>
          <w:lang w:val="es-ES"/>
        </w:rPr>
      </w:pPr>
      <w:r w:rsidRPr="00463E71">
        <w:rPr>
          <w:rFonts w:ascii="Arial" w:eastAsia="Arial" w:hAnsi="Arial" w:cs="Arial"/>
          <w:sz w:val="20"/>
          <w:lang w:val="es-ES"/>
        </w:rPr>
        <w:t xml:space="preserve">El que se suscribe, [……………..], postor adjudicado y/o representante legal de </w:t>
      </w:r>
      <w:r w:rsidRPr="00463E71">
        <w:rPr>
          <w:rFonts w:ascii="Arial" w:eastAsia="Arial" w:hAnsi="Arial" w:cs="Arial"/>
          <w:b/>
          <w:bCs/>
          <w:sz w:val="20"/>
          <w:u w:val="single"/>
          <w:lang w:val="es-ES"/>
        </w:rPr>
        <w:t>[CONSIGNAR EN CASO DE SER PERSONA JURÍDICA]</w:t>
      </w:r>
      <w:r w:rsidRPr="00463E71">
        <w:rPr>
          <w:rFonts w:ascii="Arial" w:eastAsia="Arial" w:hAnsi="Arial" w:cs="Arial"/>
          <w:sz w:val="20"/>
          <w:lang w:val="es-ES"/>
        </w:rPr>
        <w:t xml:space="preserve">, identificado con </w:t>
      </w:r>
      <w:r w:rsidRPr="00463E71">
        <w:rPr>
          <w:rFonts w:ascii="Arial" w:eastAsia="Arial" w:hAnsi="Arial" w:cs="Arial"/>
          <w:b/>
          <w:bCs/>
          <w:sz w:val="20"/>
          <w:u w:val="single"/>
          <w:lang w:val="es-ES"/>
        </w:rPr>
        <w:t>[CONSIGNAR TIPO DE DOCUMENTO DE IDENTIDAD]</w:t>
      </w:r>
      <w:r w:rsidRPr="00463E71">
        <w:rPr>
          <w:rFonts w:ascii="Arial" w:eastAsia="Arial" w:hAnsi="Arial" w:cs="Arial"/>
          <w:sz w:val="20"/>
          <w:lang w:val="es-ES"/>
        </w:rPr>
        <w:t xml:space="preserve"> N° </w:t>
      </w:r>
      <w:r w:rsidRPr="00463E71">
        <w:rPr>
          <w:rFonts w:ascii="Arial" w:eastAsia="Arial" w:hAnsi="Arial" w:cs="Arial"/>
          <w:b/>
          <w:bCs/>
          <w:sz w:val="20"/>
          <w:u w:val="single"/>
          <w:lang w:val="es-ES"/>
        </w:rPr>
        <w:t>[CONSIGNAR NÚMERO DE DOCUMENTO DE IDENTIDAD]</w:t>
      </w:r>
      <w:r w:rsidRPr="00463E71">
        <w:rPr>
          <w:rFonts w:ascii="Arial" w:eastAsia="Arial" w:hAnsi="Arial" w:cs="Arial"/>
          <w:sz w:val="20"/>
          <w:lang w:val="es-ES"/>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463E71">
        <w:rPr>
          <w:rFonts w:ascii="Arial" w:eastAsia="Arial" w:hAnsi="Arial" w:cs="Arial"/>
          <w:b/>
          <w:bCs/>
          <w:sz w:val="20"/>
          <w:u w:val="single"/>
          <w:lang w:val="es-ES"/>
        </w:rPr>
        <w:t>[PRECISAR SI ES FIEL CUMPLIMIENTO DEL CONTRATO Y/O FIEL CUMPLIMIENTO DE PRESTACIONES ACCESORIAS]</w:t>
      </w:r>
      <w:r w:rsidRPr="00463E71">
        <w:rPr>
          <w:rFonts w:ascii="Arial" w:eastAsia="Arial" w:hAnsi="Arial" w:cs="Arial"/>
          <w:sz w:val="20"/>
          <w:lang w:val="es-ES"/>
        </w:rPr>
        <w:t>, en el marco del numeral 61.8 del artículo 6</w:t>
      </w:r>
      <w:r w:rsidR="006301C3" w:rsidRPr="00463E71">
        <w:rPr>
          <w:rFonts w:ascii="Arial" w:eastAsia="Arial" w:hAnsi="Arial" w:cs="Arial"/>
          <w:sz w:val="20"/>
          <w:lang w:val="es-ES"/>
        </w:rPr>
        <w:t>1</w:t>
      </w:r>
      <w:r w:rsidRPr="00463E71">
        <w:rPr>
          <w:rFonts w:ascii="Arial" w:eastAsia="Arial" w:hAnsi="Arial" w:cs="Arial"/>
          <w:sz w:val="20"/>
          <w:lang w:val="es-ES"/>
        </w:rPr>
        <w:t xml:space="preserve"> de la Ley N° 32069, Ley General de Contrataciones Públicas y el artículo 114 de su Reglamento</w:t>
      </w:r>
      <w:r w:rsidR="00C44FD0" w:rsidRPr="00463E71">
        <w:rPr>
          <w:rFonts w:ascii="Arial" w:eastAsia="Arial" w:hAnsi="Arial" w:cs="Arial"/>
          <w:sz w:val="20"/>
          <w:lang w:val="es-ES"/>
        </w:rPr>
        <w:t xml:space="preserve">, aprobado por </w:t>
      </w:r>
      <w:r w:rsidR="006A7DB4" w:rsidRPr="00463E71">
        <w:rPr>
          <w:rFonts w:ascii="Arial" w:hAnsi="Arial" w:cs="Arial"/>
          <w:sz w:val="20"/>
        </w:rPr>
        <w:t>Decreto Supremo Nº 009-2025-EF</w:t>
      </w:r>
      <w:r w:rsidRPr="00463E71">
        <w:rPr>
          <w:rFonts w:ascii="Arial" w:eastAsia="Arial" w:hAnsi="Arial" w:cs="Arial"/>
          <w:sz w:val="20"/>
          <w:lang w:val="es-ES"/>
        </w:rPr>
        <w:t xml:space="preserve">. </w:t>
      </w:r>
    </w:p>
    <w:p w14:paraId="31F76379" w14:textId="03C608D0" w:rsidR="4D91E330" w:rsidRPr="00463E71" w:rsidRDefault="4D91E330" w:rsidP="0082179E">
      <w:pPr>
        <w:ind w:left="360"/>
        <w:jc w:val="both"/>
        <w:rPr>
          <w:rFonts w:ascii="Arial" w:eastAsia="Arial" w:hAnsi="Arial" w:cs="Arial"/>
          <w:sz w:val="20"/>
          <w:lang w:val="es-ES"/>
        </w:rPr>
      </w:pPr>
      <w:r w:rsidRPr="00463E71">
        <w:rPr>
          <w:rFonts w:ascii="Arial" w:eastAsia="Arial" w:hAnsi="Arial" w:cs="Arial"/>
          <w:sz w:val="20"/>
          <w:lang w:val="es-ES"/>
        </w:rPr>
        <w:t xml:space="preserve"> </w:t>
      </w:r>
    </w:p>
    <w:p w14:paraId="4C337F7A" w14:textId="5E266619" w:rsidR="4D91E330" w:rsidRPr="00463E71" w:rsidRDefault="4D91E330" w:rsidP="0082179E">
      <w:pPr>
        <w:jc w:val="both"/>
        <w:rPr>
          <w:rFonts w:ascii="Arial" w:eastAsia="Arial" w:hAnsi="Arial" w:cs="Arial"/>
          <w:sz w:val="20"/>
          <w:lang w:val="es-ES"/>
        </w:rPr>
      </w:pPr>
      <w:r w:rsidRPr="00463E71">
        <w:rPr>
          <w:rFonts w:ascii="Arial" w:eastAsia="Arial" w:hAnsi="Arial" w:cs="Arial"/>
          <w:sz w:val="20"/>
          <w:lang w:val="es-ES"/>
        </w:rPr>
        <w:t xml:space="preserve"> </w:t>
      </w:r>
    </w:p>
    <w:p w14:paraId="1A4B1C9C" w14:textId="4E6B8287" w:rsidR="4D91E330" w:rsidRPr="00463E71" w:rsidRDefault="4D91E330" w:rsidP="0082179E">
      <w:pPr>
        <w:jc w:val="both"/>
        <w:rPr>
          <w:rFonts w:ascii="Arial" w:eastAsia="Arial" w:hAnsi="Arial" w:cs="Arial"/>
          <w:sz w:val="20"/>
          <w:lang w:val="es-ES"/>
        </w:rPr>
      </w:pPr>
      <w:r w:rsidRPr="00463E71">
        <w:rPr>
          <w:rFonts w:ascii="Arial" w:eastAsia="Arial" w:hAnsi="Arial" w:cs="Arial"/>
          <w:sz w:val="20"/>
          <w:lang w:val="es-ES"/>
        </w:rPr>
        <w:t xml:space="preserve"> </w:t>
      </w:r>
    </w:p>
    <w:p w14:paraId="5826E15C" w14:textId="77777777" w:rsidR="006616BC" w:rsidRPr="00463E71" w:rsidRDefault="006616BC" w:rsidP="006616BC">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4A551E05" w14:textId="4BD2DFBB" w:rsidR="4D91E330" w:rsidRPr="00463E71" w:rsidRDefault="4D91E330" w:rsidP="0082179E">
      <w:pPr>
        <w:ind w:right="-1"/>
        <w:jc w:val="both"/>
        <w:rPr>
          <w:rFonts w:ascii="Arial" w:eastAsia="Arial" w:hAnsi="Arial" w:cs="Arial"/>
          <w:b/>
          <w:bCs/>
          <w:sz w:val="20"/>
          <w:lang w:val="es-ES"/>
        </w:rPr>
      </w:pPr>
      <w:r w:rsidRPr="00463E71">
        <w:rPr>
          <w:rFonts w:ascii="Arial" w:eastAsia="Arial" w:hAnsi="Arial" w:cs="Arial"/>
          <w:b/>
          <w:bCs/>
          <w:sz w:val="20"/>
          <w:lang w:val="es-ES"/>
        </w:rPr>
        <w:t xml:space="preserve"> </w:t>
      </w:r>
    </w:p>
    <w:p w14:paraId="719C5499" w14:textId="0051DFF3" w:rsidR="005F321A" w:rsidRPr="00463E71" w:rsidRDefault="005F321A" w:rsidP="0082179E">
      <w:pPr>
        <w:widowControl w:val="0"/>
        <w:jc w:val="center"/>
        <w:rPr>
          <w:rFonts w:ascii="Arial" w:hAnsi="Arial" w:cs="Arial"/>
          <w:sz w:val="20"/>
        </w:rPr>
      </w:pPr>
      <w:r w:rsidRPr="00463E71">
        <w:rPr>
          <w:rFonts w:ascii="Arial" w:hAnsi="Arial" w:cs="Arial"/>
          <w:sz w:val="20"/>
        </w:rPr>
        <w:t>……………………………….…………………..</w:t>
      </w:r>
    </w:p>
    <w:p w14:paraId="15666580" w14:textId="77777777" w:rsidR="005F321A" w:rsidRPr="00463E71" w:rsidRDefault="005F321A" w:rsidP="0082179E">
      <w:pPr>
        <w:widowControl w:val="0"/>
        <w:jc w:val="center"/>
        <w:rPr>
          <w:rFonts w:ascii="Arial" w:hAnsi="Arial" w:cs="Arial"/>
          <w:b/>
          <w:sz w:val="20"/>
          <w:lang w:val="es-ES"/>
        </w:rPr>
      </w:pPr>
      <w:r w:rsidRPr="00463E71">
        <w:rPr>
          <w:rFonts w:ascii="Arial" w:hAnsi="Arial" w:cs="Arial"/>
          <w:b/>
          <w:sz w:val="20"/>
        </w:rPr>
        <w:t>Firma, nombres y apellidos del postor o</w:t>
      </w:r>
    </w:p>
    <w:p w14:paraId="7BE338A6" w14:textId="77777777" w:rsidR="005F321A" w:rsidRPr="00463E71" w:rsidRDefault="005F321A" w:rsidP="005F321A">
      <w:pPr>
        <w:jc w:val="center"/>
        <w:rPr>
          <w:rFonts w:ascii="Arial" w:hAnsi="Arial" w:cs="Arial"/>
          <w:b/>
          <w:sz w:val="20"/>
        </w:rPr>
      </w:pPr>
      <w:r w:rsidRPr="00463E71">
        <w:rPr>
          <w:rFonts w:ascii="Arial" w:hAnsi="Arial" w:cs="Arial"/>
          <w:b/>
          <w:sz w:val="20"/>
        </w:rPr>
        <w:t xml:space="preserve">representante legal o común, </w:t>
      </w:r>
    </w:p>
    <w:p w14:paraId="02C554B4" w14:textId="225D99D5" w:rsidR="4D91E330" w:rsidRPr="00463E71" w:rsidRDefault="005F321A" w:rsidP="0082179E">
      <w:pPr>
        <w:jc w:val="center"/>
        <w:rPr>
          <w:rFonts w:ascii="Arial" w:eastAsia="Arial" w:hAnsi="Arial" w:cs="Arial"/>
          <w:b/>
          <w:bCs/>
          <w:sz w:val="24"/>
          <w:szCs w:val="24"/>
          <w:lang w:val="es-ES"/>
        </w:rPr>
      </w:pPr>
      <w:r w:rsidRPr="00463E71">
        <w:rPr>
          <w:rFonts w:ascii="Arial" w:hAnsi="Arial" w:cs="Arial"/>
          <w:b/>
          <w:sz w:val="20"/>
        </w:rPr>
        <w:t>según corresponda</w:t>
      </w:r>
    </w:p>
    <w:p w14:paraId="6121C671" w14:textId="003DB1BA" w:rsidR="4D91E330" w:rsidRPr="00463E71" w:rsidRDefault="4D91E330" w:rsidP="0082179E">
      <w:pPr>
        <w:jc w:val="center"/>
        <w:rPr>
          <w:rFonts w:ascii="Arial" w:eastAsia="Arial" w:hAnsi="Arial" w:cs="Arial"/>
          <w:b/>
          <w:bCs/>
          <w:sz w:val="24"/>
          <w:szCs w:val="24"/>
          <w:lang w:val="es-ES"/>
        </w:rPr>
      </w:pPr>
      <w:r w:rsidRPr="00463E71">
        <w:rPr>
          <w:rFonts w:ascii="Arial" w:eastAsia="Arial" w:hAnsi="Arial" w:cs="Arial"/>
          <w:b/>
          <w:bCs/>
          <w:sz w:val="24"/>
          <w:szCs w:val="24"/>
          <w:lang w:val="es-ES"/>
        </w:rPr>
        <w:t xml:space="preserve"> </w:t>
      </w:r>
    </w:p>
    <w:tbl>
      <w:tblPr>
        <w:tblStyle w:val="Tablaconcuadrcula"/>
        <w:tblW w:w="0" w:type="auto"/>
        <w:tblInd w:w="135" w:type="dxa"/>
        <w:tblLayout w:type="fixed"/>
        <w:tblLook w:val="04A0" w:firstRow="1" w:lastRow="0" w:firstColumn="1" w:lastColumn="0" w:noHBand="0" w:noVBand="1"/>
      </w:tblPr>
      <w:tblGrid>
        <w:gridCol w:w="8974"/>
      </w:tblGrid>
      <w:tr w:rsidR="753AA8D4" w:rsidRPr="00463E71" w14:paraId="63A49ED0" w14:textId="77777777" w:rsidTr="2B02BEC1">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34FC009" w14:textId="74A35AF6" w:rsidR="753AA8D4" w:rsidRPr="00463E71" w:rsidRDefault="753AA8D4" w:rsidP="0082179E">
            <w:pPr>
              <w:jc w:val="both"/>
              <w:rPr>
                <w:rFonts w:ascii="Arial" w:eastAsia="Arial" w:hAnsi="Arial" w:cs="Arial"/>
                <w:b/>
                <w:bCs/>
                <w:color w:val="FF0000"/>
                <w:sz w:val="18"/>
                <w:szCs w:val="18"/>
              </w:rPr>
            </w:pPr>
            <w:r w:rsidRPr="00463E71">
              <w:rPr>
                <w:rFonts w:ascii="Arial" w:eastAsia="Arial" w:hAnsi="Arial" w:cs="Arial"/>
                <w:b/>
                <w:bCs/>
                <w:color w:val="FF0000"/>
                <w:sz w:val="18"/>
                <w:szCs w:val="18"/>
              </w:rPr>
              <w:t>Advertencia</w:t>
            </w:r>
          </w:p>
        </w:tc>
      </w:tr>
      <w:tr w:rsidR="753AA8D4" w:rsidRPr="00463E71" w14:paraId="0146B4C6" w14:textId="77777777" w:rsidTr="00BB56C8">
        <w:trPr>
          <w:trHeight w:val="2000"/>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3347838" w14:textId="518E7A67" w:rsidR="753AA8D4" w:rsidRPr="00463E71" w:rsidRDefault="753AA8D4" w:rsidP="0082179E">
            <w:pPr>
              <w:jc w:val="both"/>
              <w:rPr>
                <w:rFonts w:ascii="Arial" w:eastAsia="Arial" w:hAnsi="Arial" w:cs="Arial"/>
                <w:i/>
                <w:iCs/>
                <w:color w:val="FF0000"/>
                <w:sz w:val="18"/>
                <w:szCs w:val="18"/>
              </w:rPr>
            </w:pPr>
            <w:r w:rsidRPr="00463E71">
              <w:rPr>
                <w:rFonts w:ascii="Arial" w:eastAsia="Arial" w:hAnsi="Arial" w:cs="Arial"/>
                <w:i/>
                <w:iCs/>
                <w:color w:val="FF0000"/>
                <w:sz w:val="18"/>
                <w:szCs w:val="18"/>
              </w:rPr>
              <w:t>La retención como mecanismo de garantía de fiel cumplimiento es aplicable, de acuerdo con los numerales 61.8 y 61.9 del artículo 61 de la Ley N° 32069</w:t>
            </w:r>
            <w:r w:rsidR="006A7DB4" w:rsidRPr="00463E71">
              <w:rPr>
                <w:rFonts w:ascii="Arial" w:eastAsia="Arial" w:hAnsi="Arial" w:cs="Arial"/>
                <w:i/>
                <w:iCs/>
                <w:color w:val="FF0000"/>
                <w:sz w:val="18"/>
                <w:szCs w:val="18"/>
              </w:rPr>
              <w:t>, Ley General de Contrataciones Públicas</w:t>
            </w:r>
            <w:r w:rsidRPr="00463E71">
              <w:rPr>
                <w:rFonts w:ascii="Arial" w:eastAsia="Arial" w:hAnsi="Arial" w:cs="Arial"/>
                <w:i/>
                <w:iCs/>
                <w:color w:val="FF0000"/>
                <w:sz w:val="18"/>
                <w:szCs w:val="18"/>
              </w:rPr>
              <w:t xml:space="preserve"> y el artículo 114 de su Reglamento</w:t>
            </w:r>
            <w:r w:rsidR="006A7DB4" w:rsidRPr="00463E71">
              <w:rPr>
                <w:rFonts w:ascii="Arial" w:eastAsia="Arial" w:hAnsi="Arial" w:cs="Arial"/>
                <w:i/>
                <w:iCs/>
                <w:color w:val="FF0000"/>
                <w:sz w:val="18"/>
                <w:szCs w:val="18"/>
              </w:rPr>
              <w:t xml:space="preserve">, aprobado por Decreto Supremo Nº 009-2025-EF </w:t>
            </w:r>
            <w:r w:rsidRPr="00463E71">
              <w:rPr>
                <w:rFonts w:ascii="Arial" w:eastAsia="Arial" w:hAnsi="Arial" w:cs="Arial"/>
                <w:i/>
                <w:iCs/>
                <w:color w:val="FF0000"/>
                <w:sz w:val="18"/>
                <w:szCs w:val="18"/>
              </w:rPr>
              <w:t>siempre que:</w:t>
            </w:r>
          </w:p>
          <w:p w14:paraId="79B0EDF7" w14:textId="73F294E1" w:rsidR="753AA8D4" w:rsidRPr="00463E71" w:rsidRDefault="753AA8D4" w:rsidP="0082179E">
            <w:pPr>
              <w:ind w:left="360"/>
              <w:jc w:val="both"/>
              <w:rPr>
                <w:rFonts w:ascii="Arial" w:eastAsia="Arial" w:hAnsi="Arial" w:cs="Arial"/>
                <w:i/>
                <w:iCs/>
                <w:color w:val="FF0000"/>
                <w:sz w:val="18"/>
                <w:szCs w:val="18"/>
                <w:lang w:val="es"/>
              </w:rPr>
            </w:pPr>
            <w:r w:rsidRPr="00463E71">
              <w:rPr>
                <w:rFonts w:ascii="Arial" w:eastAsia="Arial" w:hAnsi="Arial" w:cs="Arial"/>
                <w:i/>
                <w:iCs/>
                <w:color w:val="FF0000"/>
                <w:sz w:val="18"/>
                <w:szCs w:val="18"/>
                <w:lang w:val="es"/>
              </w:rPr>
              <w:t xml:space="preserve"> </w:t>
            </w:r>
          </w:p>
          <w:p w14:paraId="388A0FA9" w14:textId="1AE57787" w:rsidR="753AA8D4" w:rsidRPr="00463E71" w:rsidRDefault="753AA8D4" w:rsidP="0082179E">
            <w:pPr>
              <w:pStyle w:val="Prrafodelista"/>
              <w:numPr>
                <w:ilvl w:val="0"/>
                <w:numId w:val="131"/>
              </w:numPr>
              <w:ind w:left="360"/>
              <w:jc w:val="both"/>
              <w:rPr>
                <w:rFonts w:ascii="Arial" w:eastAsia="Arial" w:hAnsi="Arial" w:cs="Arial"/>
                <w:i/>
                <w:iCs/>
                <w:color w:val="FF0000"/>
                <w:sz w:val="18"/>
                <w:szCs w:val="18"/>
                <w:lang w:val="es"/>
              </w:rPr>
            </w:pPr>
            <w:r w:rsidRPr="00463E71">
              <w:rPr>
                <w:rFonts w:ascii="Arial" w:eastAsia="Arial" w:hAnsi="Arial" w:cs="Arial"/>
                <w:i/>
                <w:iCs/>
                <w:color w:val="FF0000"/>
                <w:sz w:val="18"/>
                <w:szCs w:val="18"/>
                <w:lang w:val="es"/>
              </w:rPr>
              <w:t>El plazo de la prestación sea igual o mayor de sesenta</w:t>
            </w:r>
            <w:r w:rsidR="007341E2" w:rsidRPr="00463E71">
              <w:rPr>
                <w:rFonts w:ascii="Arial" w:eastAsia="Arial" w:hAnsi="Arial" w:cs="Arial"/>
                <w:i/>
                <w:iCs/>
                <w:color w:val="FF0000"/>
                <w:sz w:val="18"/>
                <w:szCs w:val="18"/>
                <w:lang w:val="es"/>
              </w:rPr>
              <w:t xml:space="preserve"> (60)</w:t>
            </w:r>
            <w:r w:rsidRPr="00463E71">
              <w:rPr>
                <w:rFonts w:ascii="Arial" w:eastAsia="Arial" w:hAnsi="Arial" w:cs="Arial"/>
                <w:i/>
                <w:iCs/>
                <w:color w:val="FF0000"/>
                <w:sz w:val="18"/>
                <w:szCs w:val="18"/>
                <w:lang w:val="es"/>
              </w:rPr>
              <w:t xml:space="preserve"> días calendario.</w:t>
            </w:r>
          </w:p>
          <w:p w14:paraId="0B05BD0D" w14:textId="7183EB5E" w:rsidR="753AA8D4" w:rsidRPr="00463E71" w:rsidRDefault="753AA8D4" w:rsidP="0082179E">
            <w:pPr>
              <w:pStyle w:val="Prrafodelista"/>
              <w:numPr>
                <w:ilvl w:val="0"/>
                <w:numId w:val="131"/>
              </w:numPr>
              <w:ind w:left="360"/>
              <w:jc w:val="both"/>
              <w:rPr>
                <w:rFonts w:ascii="Arial" w:eastAsia="Arial" w:hAnsi="Arial" w:cs="Arial"/>
                <w:i/>
                <w:iCs/>
                <w:color w:val="FF0000"/>
                <w:sz w:val="18"/>
                <w:szCs w:val="18"/>
                <w:lang w:val="es"/>
              </w:rPr>
            </w:pPr>
            <w:r w:rsidRPr="00463E71">
              <w:rPr>
                <w:rFonts w:ascii="Arial" w:eastAsia="Arial" w:hAnsi="Arial" w:cs="Arial"/>
                <w:i/>
                <w:iCs/>
                <w:color w:val="FF0000"/>
                <w:sz w:val="18"/>
                <w:szCs w:val="18"/>
                <w:lang w:val="es"/>
              </w:rPr>
              <w:t>Se consideren, según corresponda, al menos dos pagos a favor del contratista o dos valorizaciones periódicas en función del avance de obra.</w:t>
            </w:r>
          </w:p>
          <w:p w14:paraId="6FAF6B2C" w14:textId="1188B0D3" w:rsidR="753AA8D4" w:rsidRPr="00463E71" w:rsidRDefault="753AA8D4" w:rsidP="0082179E">
            <w:pPr>
              <w:pStyle w:val="Prrafodelista"/>
              <w:numPr>
                <w:ilvl w:val="0"/>
                <w:numId w:val="131"/>
              </w:numPr>
              <w:ind w:left="360"/>
              <w:jc w:val="both"/>
              <w:rPr>
                <w:rFonts w:ascii="Arial" w:eastAsia="Arial" w:hAnsi="Arial" w:cs="Arial"/>
                <w:i/>
                <w:iCs/>
                <w:color w:val="FF0000"/>
                <w:sz w:val="18"/>
                <w:szCs w:val="18"/>
              </w:rPr>
            </w:pPr>
            <w:r w:rsidRPr="00463E71">
              <w:rPr>
                <w:rFonts w:ascii="Arial" w:eastAsia="Arial" w:hAnsi="Arial" w:cs="Arial"/>
                <w:i/>
                <w:iCs/>
                <w:color w:val="FF0000"/>
                <w:sz w:val="18"/>
                <w:szCs w:val="18"/>
                <w:lang w:val="es"/>
              </w:rPr>
              <w:t xml:space="preserve">La </w:t>
            </w:r>
            <w:r w:rsidRPr="00463E71">
              <w:rPr>
                <w:rFonts w:ascii="Arial" w:eastAsia="Arial" w:hAnsi="Arial" w:cs="Arial"/>
                <w:i/>
                <w:iCs/>
                <w:color w:val="FF0000"/>
                <w:sz w:val="18"/>
                <w:szCs w:val="18"/>
              </w:rPr>
              <w:t>cuantía adjudicada sea igual o menor a S/ 480 000,00 (cuatrocientos ochenta mil y 00/100 soles).</w:t>
            </w:r>
          </w:p>
        </w:tc>
      </w:tr>
    </w:tbl>
    <w:p w14:paraId="0FAD7C17" w14:textId="662507E7" w:rsidR="2B02BEC1" w:rsidRPr="00463E71" w:rsidRDefault="2B02BEC1">
      <w:r w:rsidRPr="00463E71">
        <w:br w:type="page"/>
      </w:r>
    </w:p>
    <w:p w14:paraId="5978E852" w14:textId="77777777" w:rsidR="753AA8D4" w:rsidRPr="00463E71" w:rsidRDefault="753AA8D4" w:rsidP="753AA8D4">
      <w:pPr>
        <w:rPr>
          <w:rFonts w:ascii="Arial" w:hAnsi="Arial" w:cs="Arial"/>
          <w:b/>
          <w:bCs/>
          <w:i/>
          <w:iCs/>
          <w:color w:val="000099"/>
          <w:sz w:val="16"/>
          <w:szCs w:val="16"/>
          <w:lang w:val="es-ES"/>
        </w:rPr>
      </w:pPr>
    </w:p>
    <w:p w14:paraId="03A698C7" w14:textId="18C8828F" w:rsidR="00545BC9" w:rsidRPr="00463E71" w:rsidRDefault="37C3DEB3" w:rsidP="00545BC9">
      <w:pPr>
        <w:widowControl w:val="0"/>
        <w:jc w:val="center"/>
        <w:rPr>
          <w:rFonts w:ascii="Arial" w:hAnsi="Arial" w:cs="Arial"/>
          <w:b/>
          <w:bCs/>
        </w:rPr>
      </w:pPr>
      <w:r w:rsidRPr="00463E71">
        <w:rPr>
          <w:rFonts w:ascii="Arial" w:hAnsi="Arial" w:cs="Arial"/>
          <w:b/>
          <w:bCs/>
        </w:rPr>
        <w:t>ANEXO N° 7</w:t>
      </w:r>
    </w:p>
    <w:p w14:paraId="293FAEA3" w14:textId="77777777" w:rsidR="00545BC9" w:rsidRPr="00463E71" w:rsidRDefault="00545BC9" w:rsidP="00545BC9">
      <w:pPr>
        <w:widowControl w:val="0"/>
        <w:jc w:val="center"/>
        <w:rPr>
          <w:rFonts w:ascii="Arial" w:hAnsi="Arial" w:cs="Arial"/>
          <w:b/>
        </w:rPr>
      </w:pPr>
    </w:p>
    <w:p w14:paraId="0B1B5A5E" w14:textId="77777777" w:rsidR="00545BC9" w:rsidRPr="00463E71" w:rsidRDefault="00545BC9" w:rsidP="00545BC9">
      <w:pPr>
        <w:ind w:firstLine="426"/>
        <w:jc w:val="center"/>
        <w:rPr>
          <w:rFonts w:ascii="Arial" w:hAnsi="Arial" w:cs="Arial"/>
          <w:b/>
          <w:sz w:val="20"/>
        </w:rPr>
      </w:pPr>
      <w:r w:rsidRPr="00463E71">
        <w:rPr>
          <w:rFonts w:ascii="Arial" w:hAnsi="Arial" w:cs="Arial"/>
          <w:b/>
          <w:sz w:val="20"/>
        </w:rPr>
        <w:t>AUTORIZACIÓN DE RETENCIÓN COMO GARANTÍA DE FIEL CUMPLIMIENTO DEL CONTRATO Y/O FIEL CUMPLIMIENTO DE PRESTACIONES ACCESORIAS – PROVEEDORES MYPES</w:t>
      </w:r>
    </w:p>
    <w:p w14:paraId="33666FA3" w14:textId="77777777" w:rsidR="00545BC9" w:rsidRPr="00463E71" w:rsidRDefault="00545BC9" w:rsidP="00545BC9">
      <w:pPr>
        <w:ind w:firstLine="426"/>
        <w:jc w:val="center"/>
        <w:rPr>
          <w:rFonts w:ascii="Arial" w:hAnsi="Arial" w:cs="Arial"/>
          <w:b/>
          <w:sz w:val="20"/>
        </w:rPr>
      </w:pPr>
    </w:p>
    <w:p w14:paraId="7BD58F7C" w14:textId="77777777" w:rsidR="00545BC9" w:rsidRPr="00463E71" w:rsidRDefault="00545BC9" w:rsidP="00545BC9">
      <w:pPr>
        <w:ind w:firstLine="426"/>
        <w:jc w:val="center"/>
        <w:rPr>
          <w:rFonts w:ascii="Arial" w:hAnsi="Arial" w:cs="Arial"/>
          <w:b/>
          <w:sz w:val="20"/>
        </w:rPr>
      </w:pPr>
      <w:r w:rsidRPr="00463E71">
        <w:rPr>
          <w:rFonts w:ascii="Arial" w:hAnsi="Arial" w:cs="Arial"/>
          <w:b/>
          <w:sz w:val="20"/>
        </w:rPr>
        <w:t>(DOCUMENTO A PRESENTAR PARA EL PERFECCIONAMIENTO DEL CONTRATO)</w:t>
      </w:r>
    </w:p>
    <w:p w14:paraId="4AEE8EFE" w14:textId="77777777" w:rsidR="00545BC9" w:rsidRPr="00463E71" w:rsidRDefault="00545BC9" w:rsidP="00545BC9">
      <w:pPr>
        <w:widowControl w:val="0"/>
        <w:rPr>
          <w:rFonts w:ascii="Arial" w:hAnsi="Arial" w:cs="Arial"/>
          <w:sz w:val="20"/>
        </w:rPr>
      </w:pPr>
    </w:p>
    <w:p w14:paraId="3CF0855C" w14:textId="77777777" w:rsidR="00545BC9" w:rsidRPr="00463E71" w:rsidRDefault="00545BC9" w:rsidP="00545BC9">
      <w:pPr>
        <w:widowControl w:val="0"/>
        <w:rPr>
          <w:rFonts w:ascii="Arial" w:hAnsi="Arial" w:cs="Arial"/>
          <w:sz w:val="20"/>
        </w:rPr>
      </w:pPr>
    </w:p>
    <w:p w14:paraId="7238E127" w14:textId="77777777" w:rsidR="00545BC9" w:rsidRPr="00463E71" w:rsidRDefault="00545BC9" w:rsidP="00545BC9">
      <w:pPr>
        <w:widowControl w:val="0"/>
        <w:rPr>
          <w:rFonts w:ascii="Arial" w:hAnsi="Arial"/>
          <w:sz w:val="20"/>
        </w:rPr>
      </w:pPr>
    </w:p>
    <w:p w14:paraId="0B2280FE" w14:textId="77777777" w:rsidR="00545BC9" w:rsidRPr="00463E71" w:rsidRDefault="00545BC9" w:rsidP="00545BC9">
      <w:pPr>
        <w:widowControl w:val="0"/>
        <w:rPr>
          <w:rFonts w:ascii="Arial" w:hAnsi="Arial" w:cs="Arial"/>
          <w:sz w:val="20"/>
        </w:rPr>
      </w:pPr>
      <w:r w:rsidRPr="00463E71">
        <w:rPr>
          <w:rFonts w:ascii="Arial" w:hAnsi="Arial" w:cs="Arial"/>
          <w:sz w:val="20"/>
        </w:rPr>
        <w:t>Señores</w:t>
      </w:r>
    </w:p>
    <w:p w14:paraId="2994D337" w14:textId="77777777" w:rsidR="00287211" w:rsidRPr="00463E71" w:rsidRDefault="00AA5616" w:rsidP="00545BC9">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E565513" w14:textId="4D77AEDC" w:rsidR="00545BC9" w:rsidRPr="00463E71" w:rsidRDefault="00545BC9" w:rsidP="00545BC9">
      <w:pPr>
        <w:widowControl w:val="0"/>
        <w:jc w:val="both"/>
        <w:rPr>
          <w:rFonts w:ascii="Arial" w:hAnsi="Arial" w:cs="Arial"/>
          <w:b/>
          <w:sz w:val="20"/>
        </w:rPr>
      </w:pPr>
      <w:r w:rsidRPr="00463E71">
        <w:rPr>
          <w:rFonts w:ascii="Arial" w:hAnsi="Arial" w:cs="Arial"/>
          <w:b/>
          <w:bCs/>
          <w:sz w:val="20"/>
        </w:rPr>
        <w:t>CONCURSO PÚBLICO ABREVIADO</w:t>
      </w:r>
      <w:r w:rsidRPr="00463E71">
        <w:rPr>
          <w:rFonts w:ascii="Arial" w:hAnsi="Arial" w:cs="Arial"/>
          <w:b/>
          <w:sz w:val="20"/>
        </w:rPr>
        <w:t xml:space="preserve"> </w:t>
      </w:r>
      <w:r w:rsidR="00287211" w:rsidRPr="00463E71">
        <w:rPr>
          <w:rFonts w:ascii="Arial" w:hAnsi="Arial" w:cs="Arial"/>
          <w:b/>
          <w:bCs/>
          <w:sz w:val="20"/>
        </w:rPr>
        <w:t xml:space="preserve">DE SERVICIO </w:t>
      </w:r>
      <w:r w:rsidRPr="00463E71">
        <w:rPr>
          <w:rFonts w:ascii="Arial" w:hAnsi="Arial" w:cs="Arial"/>
          <w:b/>
          <w:sz w:val="20"/>
        </w:rPr>
        <w:t>Nº [CONSIGNAR NOMENCLATURA DEL PROCEDIMIENTO DE SELECCIÓN</w:t>
      </w:r>
      <w:r w:rsidRPr="00463E71">
        <w:rPr>
          <w:rFonts w:ascii="Arial" w:hAnsi="Arial" w:cs="Arial"/>
          <w:sz w:val="20"/>
        </w:rPr>
        <w:t>]</w:t>
      </w:r>
    </w:p>
    <w:p w14:paraId="110A9132" w14:textId="77777777" w:rsidR="00545BC9" w:rsidRPr="00463E71" w:rsidRDefault="00545BC9" w:rsidP="00545BC9">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5D70F617" w14:textId="77777777" w:rsidR="00545BC9" w:rsidRPr="00463E71" w:rsidRDefault="00545BC9" w:rsidP="00545BC9">
      <w:pPr>
        <w:widowControl w:val="0"/>
        <w:rPr>
          <w:rFonts w:ascii="Arial" w:hAnsi="Arial" w:cs="Arial"/>
          <w:sz w:val="20"/>
        </w:rPr>
      </w:pPr>
    </w:p>
    <w:p w14:paraId="519DC2C5" w14:textId="3663045A" w:rsidR="00545BC9" w:rsidRPr="00463E71" w:rsidRDefault="00545BC9" w:rsidP="00545BC9">
      <w:pPr>
        <w:widowControl w:val="0"/>
        <w:ind w:right="-1"/>
        <w:jc w:val="both"/>
        <w:rPr>
          <w:rFonts w:ascii="Arial" w:hAnsi="Arial" w:cs="Arial"/>
          <w:sz w:val="20"/>
        </w:rPr>
      </w:pPr>
      <w:r w:rsidRPr="00463E71">
        <w:rPr>
          <w:rFonts w:ascii="Arial" w:hAnsi="Arial" w:cs="Arial"/>
          <w:sz w:val="20"/>
        </w:rPr>
        <w:t>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autorizo que durante la ejecución del contrato, del número total de pagos a realizarse, se me aplique la retención de forma prorrateada en cada pago, con cargo a ser devuelto al finalizar el contrato, como mecanismo de garantía de fiel cumplimiento de [</w:t>
      </w:r>
      <w:r w:rsidRPr="00463E71">
        <w:rPr>
          <w:rFonts w:ascii="Arial" w:hAnsi="Arial" w:cs="Arial"/>
          <w:b/>
          <w:bCs/>
          <w:sz w:val="20"/>
          <w:u w:val="single"/>
        </w:rPr>
        <w:t>PRECISAR SI ES FIEL CUMPLIMIENTO DEL CONTRATO Y/O FIEL CUMPLIMIENTO DE PRESTACIONES ACCESORIAS</w:t>
      </w:r>
      <w:r w:rsidRPr="00463E71">
        <w:rPr>
          <w:rFonts w:ascii="Arial" w:hAnsi="Arial" w:cs="Arial"/>
          <w:sz w:val="20"/>
        </w:rPr>
        <w:t xml:space="preserve">], en el marco del numeral 61.8 del artículo </w:t>
      </w:r>
      <w:r w:rsidR="000776E6" w:rsidRPr="00463E71">
        <w:rPr>
          <w:rFonts w:ascii="Arial" w:hAnsi="Arial" w:cs="Arial"/>
          <w:sz w:val="20"/>
        </w:rPr>
        <w:t xml:space="preserve">61 </w:t>
      </w:r>
      <w:r w:rsidRPr="00463E71">
        <w:rPr>
          <w:rFonts w:ascii="Arial" w:hAnsi="Arial" w:cs="Arial"/>
          <w:sz w:val="20"/>
        </w:rPr>
        <w:t xml:space="preserve">de la Ley N° 32069, Ley General de Contrataciones Públicas, y el artículo 114 del Reglamento, así como el artículo 3 de la Ley Nº 32077, Ley que establece un medio alternativo de garantías de cumplimiento en los procesos de contratación pública de las MYPE. </w:t>
      </w:r>
    </w:p>
    <w:p w14:paraId="2C45E76B" w14:textId="77777777" w:rsidR="00545BC9" w:rsidRPr="00463E71" w:rsidRDefault="00545BC9" w:rsidP="00545BC9">
      <w:pPr>
        <w:pStyle w:val="Prrafodelista"/>
        <w:widowControl w:val="0"/>
        <w:autoSpaceDE w:val="0"/>
        <w:autoSpaceDN w:val="0"/>
        <w:adjustRightInd w:val="0"/>
        <w:ind w:left="360"/>
        <w:jc w:val="both"/>
        <w:rPr>
          <w:rFonts w:ascii="Arial" w:hAnsi="Arial" w:cs="Arial"/>
          <w:sz w:val="20"/>
        </w:rPr>
      </w:pPr>
    </w:p>
    <w:p w14:paraId="10CBC446" w14:textId="77777777" w:rsidR="00545BC9" w:rsidRPr="00463E71" w:rsidRDefault="00545BC9" w:rsidP="00545BC9">
      <w:pPr>
        <w:widowControl w:val="0"/>
        <w:autoSpaceDE w:val="0"/>
        <w:autoSpaceDN w:val="0"/>
        <w:adjustRightInd w:val="0"/>
        <w:jc w:val="both"/>
        <w:rPr>
          <w:rFonts w:ascii="Arial" w:hAnsi="Arial" w:cs="Arial"/>
          <w:sz w:val="20"/>
        </w:rPr>
      </w:pPr>
    </w:p>
    <w:p w14:paraId="74356115" w14:textId="77777777" w:rsidR="00545BC9" w:rsidRPr="00463E71" w:rsidRDefault="00545BC9" w:rsidP="00545BC9">
      <w:pPr>
        <w:widowControl w:val="0"/>
        <w:autoSpaceDE w:val="0"/>
        <w:autoSpaceDN w:val="0"/>
        <w:adjustRightInd w:val="0"/>
        <w:jc w:val="both"/>
        <w:rPr>
          <w:rFonts w:ascii="Arial" w:hAnsi="Arial" w:cs="Arial"/>
          <w:sz w:val="20"/>
        </w:rPr>
      </w:pPr>
    </w:p>
    <w:p w14:paraId="2081BE30" w14:textId="77777777" w:rsidR="00D749E1" w:rsidRPr="00463E71" w:rsidRDefault="00D749E1" w:rsidP="00D749E1">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5850F6AE" w14:textId="77777777" w:rsidR="00BC664B" w:rsidRPr="00463E71" w:rsidRDefault="00BC664B" w:rsidP="00545BC9">
      <w:pPr>
        <w:widowControl w:val="0"/>
        <w:ind w:right="-1"/>
        <w:jc w:val="both"/>
        <w:rPr>
          <w:rFonts w:ascii="Arial" w:hAnsi="Arial"/>
          <w:sz w:val="20"/>
        </w:rPr>
      </w:pPr>
    </w:p>
    <w:p w14:paraId="7B938737" w14:textId="77777777" w:rsidR="00BC664B" w:rsidRPr="00463E71" w:rsidRDefault="00BC664B" w:rsidP="00545BC9">
      <w:pPr>
        <w:widowControl w:val="0"/>
        <w:ind w:right="-1"/>
        <w:jc w:val="both"/>
        <w:rPr>
          <w:rFonts w:ascii="Arial" w:hAnsi="Arial"/>
          <w:sz w:val="20"/>
        </w:rPr>
      </w:pPr>
    </w:p>
    <w:p w14:paraId="418298A3" w14:textId="77777777" w:rsidR="00E3744A" w:rsidRPr="00463E71" w:rsidRDefault="00E3744A" w:rsidP="00545BC9">
      <w:pPr>
        <w:widowControl w:val="0"/>
        <w:ind w:right="-1"/>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45BC9" w:rsidRPr="00463E71" w14:paraId="350CF265" w14:textId="77777777">
        <w:trPr>
          <w:trHeight w:val="1099"/>
          <w:jc w:val="center"/>
        </w:trPr>
        <w:tc>
          <w:tcPr>
            <w:tcW w:w="4607" w:type="dxa"/>
          </w:tcPr>
          <w:p w14:paraId="351459A9" w14:textId="77777777" w:rsidR="00545BC9" w:rsidRPr="00463E71" w:rsidRDefault="00545BC9">
            <w:pPr>
              <w:widowControl w:val="0"/>
              <w:jc w:val="center"/>
              <w:rPr>
                <w:rFonts w:ascii="Arial" w:hAnsi="Arial" w:cs="Arial"/>
                <w:sz w:val="20"/>
              </w:rPr>
            </w:pPr>
            <w:r w:rsidRPr="00463E71">
              <w:rPr>
                <w:rFonts w:ascii="Arial" w:hAnsi="Arial" w:cs="Arial"/>
                <w:sz w:val="20"/>
              </w:rPr>
              <w:t>……………………………….…………………..</w:t>
            </w:r>
          </w:p>
          <w:p w14:paraId="68C08A2C" w14:textId="77777777" w:rsidR="00545BC9" w:rsidRPr="00463E71" w:rsidRDefault="00545BC9">
            <w:pPr>
              <w:widowControl w:val="0"/>
              <w:jc w:val="center"/>
              <w:rPr>
                <w:rFonts w:ascii="Arial" w:hAnsi="Arial" w:cs="Arial"/>
                <w:b/>
                <w:sz w:val="20"/>
                <w:lang w:val="es-ES"/>
              </w:rPr>
            </w:pPr>
            <w:r w:rsidRPr="00463E71">
              <w:rPr>
                <w:rFonts w:ascii="Arial" w:hAnsi="Arial" w:cs="Arial"/>
                <w:b/>
                <w:sz w:val="20"/>
              </w:rPr>
              <w:t>Firma, nombres y apellidos del postor o</w:t>
            </w:r>
          </w:p>
          <w:p w14:paraId="3D81BBC3" w14:textId="77777777" w:rsidR="00545BC9" w:rsidRPr="00463E71" w:rsidRDefault="00545BC9">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4CBBDC44" w14:textId="77777777" w:rsidR="00545BC9" w:rsidRPr="00463E71" w:rsidRDefault="00545BC9" w:rsidP="00BB56C8">
      <w:pPr>
        <w:widowControl w:val="0"/>
        <w:ind w:right="-1"/>
        <w:jc w:val="both"/>
        <w:rPr>
          <w:rFonts w:ascii="Arial" w:hAnsi="Arial"/>
          <w:sz w:val="20"/>
        </w:rPr>
      </w:pPr>
    </w:p>
    <w:p w14:paraId="0566D44E" w14:textId="77777777" w:rsidR="00545BC9" w:rsidRPr="00463E71" w:rsidRDefault="00545BC9" w:rsidP="00BB56C8">
      <w:pPr>
        <w:widowControl w:val="0"/>
        <w:ind w:right="-1"/>
        <w:jc w:val="both"/>
        <w:rPr>
          <w:rFonts w:ascii="Arial" w:hAnsi="Arial"/>
          <w:sz w:val="20"/>
        </w:rPr>
      </w:pPr>
    </w:p>
    <w:tbl>
      <w:tblPr>
        <w:tblStyle w:val="Tabladecuadrcula1clara-nfasis510"/>
        <w:tblW w:w="8930" w:type="dxa"/>
        <w:tblInd w:w="137" w:type="dxa"/>
        <w:tblLook w:val="04A0" w:firstRow="1" w:lastRow="0" w:firstColumn="1" w:lastColumn="0" w:noHBand="0" w:noVBand="1"/>
      </w:tblPr>
      <w:tblGrid>
        <w:gridCol w:w="8930"/>
      </w:tblGrid>
      <w:tr w:rsidR="00545BC9" w:rsidRPr="00463E71" w:rsidDel="00170883" w14:paraId="645C7AD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EB5D05" w14:textId="77777777" w:rsidR="00545BC9" w:rsidRPr="00463E71" w:rsidDel="00170883" w:rsidRDefault="00545BC9">
            <w:pPr>
              <w:jc w:val="both"/>
              <w:rPr>
                <w:rFonts w:ascii="Arial" w:hAnsi="Arial" w:cs="Arial"/>
                <w:b w:val="0"/>
                <w:color w:val="FF0000"/>
                <w:sz w:val="20"/>
                <w:lang w:val="es-ES"/>
              </w:rPr>
            </w:pPr>
            <w:r w:rsidRPr="00463E71">
              <w:rPr>
                <w:rFonts w:ascii="Arial" w:hAnsi="Arial" w:cs="Arial"/>
                <w:color w:val="FF0000"/>
                <w:sz w:val="20"/>
              </w:rPr>
              <w:t>Advertencia</w:t>
            </w:r>
          </w:p>
        </w:tc>
      </w:tr>
      <w:tr w:rsidR="00545BC9" w:rsidRPr="00463E71" w:rsidDel="00170883" w14:paraId="75779C8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3E0B7D" w14:textId="7341AFE8" w:rsidR="00347D83" w:rsidRPr="00463E71" w:rsidRDefault="00347D83" w:rsidP="00347D83">
            <w:pPr>
              <w:widowControl w:val="0"/>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7341E2" w:rsidRPr="00463E71">
              <w:rPr>
                <w:rFonts w:ascii="Arial" w:hAnsi="Arial" w:cs="Arial"/>
                <w:b w:val="0"/>
                <w:bCs w:val="0"/>
                <w:i/>
                <w:color w:val="FF0000"/>
                <w:sz w:val="18"/>
                <w:szCs w:val="18"/>
              </w:rPr>
              <w:t xml:space="preserve">, aprobado por </w:t>
            </w:r>
            <w:r w:rsidR="007341E2" w:rsidRPr="00463E71">
              <w:rPr>
                <w:rFonts w:ascii="Arial" w:eastAsia="Arial" w:hAnsi="Arial" w:cs="Arial"/>
                <w:b w:val="0"/>
                <w:bCs w:val="0"/>
                <w:i/>
                <w:iCs/>
                <w:color w:val="FF0000"/>
                <w:sz w:val="20"/>
              </w:rPr>
              <w:t>Decreto Supremo Nº 009-2025-EF</w:t>
            </w:r>
            <w:r w:rsidRPr="00463E71">
              <w:rPr>
                <w:rFonts w:ascii="Arial" w:hAnsi="Arial" w:cs="Arial"/>
                <w:b w:val="0"/>
                <w:bCs w:val="0"/>
                <w:i/>
                <w:iCs/>
                <w:color w:val="FF0000"/>
                <w:sz w:val="18"/>
                <w:szCs w:val="18"/>
              </w:rPr>
              <w:t>,</w:t>
            </w:r>
            <w:r w:rsidRPr="00463E71">
              <w:rPr>
                <w:rFonts w:ascii="Arial" w:hAnsi="Arial" w:cs="Arial"/>
                <w:b w:val="0"/>
                <w:bCs w:val="0"/>
                <w:i/>
                <w:color w:val="FF0000"/>
                <w:sz w:val="18"/>
                <w:szCs w:val="18"/>
              </w:rPr>
              <w:t xml:space="preserve"> así como el artículo 3 de la Ley Nº 32077, Ley que establece un medio alternativo de garantías de cumplimiento en los procesos de contratación pública de las MYPE, siempre que:</w:t>
            </w:r>
          </w:p>
          <w:p w14:paraId="4E4B64F8" w14:textId="77777777" w:rsidR="00347D83" w:rsidRPr="00463E71" w:rsidRDefault="00347D83" w:rsidP="00347D83">
            <w:pPr>
              <w:pStyle w:val="Prrafodelista"/>
              <w:widowControl w:val="0"/>
              <w:ind w:left="360"/>
              <w:jc w:val="both"/>
              <w:rPr>
                <w:rFonts w:ascii="Arial" w:hAnsi="Arial" w:cs="Arial"/>
                <w:b w:val="0"/>
                <w:bCs w:val="0"/>
                <w:i/>
                <w:color w:val="FF0000"/>
                <w:sz w:val="18"/>
                <w:szCs w:val="18"/>
                <w:lang w:val="es-ES"/>
              </w:rPr>
            </w:pPr>
          </w:p>
          <w:p w14:paraId="3D6D5E87" w14:textId="77777777" w:rsidR="00347D83" w:rsidRPr="00463E71" w:rsidRDefault="00347D83" w:rsidP="00347D83">
            <w:pPr>
              <w:pStyle w:val="Prrafodelista"/>
              <w:widowControl w:val="0"/>
              <w:numPr>
                <w:ilvl w:val="0"/>
                <w:numId w:val="122"/>
              </w:numPr>
              <w:ind w:left="316" w:hanging="218"/>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lang w:val="es-ES"/>
              </w:rPr>
              <w:t>El plazo de la prestación sea igual o mayor de sesenta días calendario.</w:t>
            </w:r>
          </w:p>
          <w:p w14:paraId="27D0321E" w14:textId="77777777" w:rsidR="00347D83" w:rsidRPr="00463E71" w:rsidRDefault="00347D83" w:rsidP="00347D83">
            <w:pPr>
              <w:pStyle w:val="Prrafodelista"/>
              <w:widowControl w:val="0"/>
              <w:numPr>
                <w:ilvl w:val="0"/>
                <w:numId w:val="122"/>
              </w:numPr>
              <w:ind w:left="316" w:hanging="218"/>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791F70E7" w14:textId="77777777" w:rsidR="00347D83" w:rsidRPr="00463E71" w:rsidRDefault="00347D83" w:rsidP="00347D83">
            <w:pPr>
              <w:pStyle w:val="Prrafodelista"/>
              <w:widowControl w:val="0"/>
              <w:numPr>
                <w:ilvl w:val="0"/>
                <w:numId w:val="122"/>
              </w:numPr>
              <w:ind w:left="316" w:hanging="218"/>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lang w:val="es-ES"/>
              </w:rPr>
              <w:t>Cuando se adjudique la buena pro a un proveedor que califique como micro o pequeña empresa, procede la retención con independencia del monto de la contratación.</w:t>
            </w:r>
          </w:p>
          <w:p w14:paraId="2E8D1551" w14:textId="01441CD8" w:rsidR="00545BC9" w:rsidRPr="00463E71" w:rsidDel="00170883" w:rsidRDefault="00545BC9" w:rsidP="0082179E">
            <w:pPr>
              <w:pStyle w:val="Prrafodelista"/>
              <w:widowControl w:val="0"/>
              <w:ind w:left="360"/>
              <w:jc w:val="both"/>
              <w:rPr>
                <w:rFonts w:ascii="Arial" w:hAnsi="Arial" w:cs="Arial"/>
                <w:b w:val="0"/>
                <w:i/>
                <w:color w:val="FF0000"/>
                <w:sz w:val="20"/>
                <w:lang w:val="es-ES"/>
              </w:rPr>
            </w:pPr>
          </w:p>
        </w:tc>
      </w:tr>
    </w:tbl>
    <w:p w14:paraId="5431DE39" w14:textId="77777777" w:rsidR="00D41846" w:rsidRPr="00463E71" w:rsidRDefault="00D41846" w:rsidP="00BB56C8">
      <w:pPr>
        <w:widowControl w:val="0"/>
        <w:ind w:right="-1"/>
        <w:jc w:val="both"/>
        <w:rPr>
          <w:rFonts w:ascii="Arial" w:hAnsi="Arial"/>
          <w:sz w:val="20"/>
        </w:rPr>
      </w:pPr>
    </w:p>
    <w:p w14:paraId="610D5E4B" w14:textId="30D19D75" w:rsidR="00BB56C8" w:rsidRPr="00463E71" w:rsidRDefault="00BB56C8">
      <w:pPr>
        <w:rPr>
          <w:rFonts w:ascii="Arial" w:hAnsi="Arial"/>
          <w:b/>
          <w:bCs/>
        </w:rPr>
      </w:pPr>
      <w:r w:rsidRPr="00463E71">
        <w:rPr>
          <w:rFonts w:ascii="Arial" w:hAnsi="Arial"/>
          <w:b/>
          <w:bCs/>
        </w:rPr>
        <w:br w:type="page"/>
      </w:r>
    </w:p>
    <w:p w14:paraId="749257B5" w14:textId="77777777" w:rsidR="00D71880" w:rsidRPr="00463E71" w:rsidRDefault="00D71880" w:rsidP="753AA8D4">
      <w:pPr>
        <w:widowControl w:val="0"/>
        <w:jc w:val="center"/>
        <w:rPr>
          <w:rFonts w:ascii="Arial" w:hAnsi="Arial"/>
          <w:b/>
          <w:bCs/>
        </w:rPr>
      </w:pPr>
    </w:p>
    <w:p w14:paraId="3A9672C1" w14:textId="7B209E70" w:rsidR="00B21DFA" w:rsidRPr="00463E71" w:rsidRDefault="5B5ABB7F" w:rsidP="4161B470">
      <w:pPr>
        <w:widowControl w:val="0"/>
        <w:jc w:val="center"/>
        <w:rPr>
          <w:rFonts w:ascii="Arial" w:hAnsi="Arial" w:cs="Arial"/>
          <w:b/>
          <w:bCs/>
        </w:rPr>
      </w:pPr>
      <w:r w:rsidRPr="00463E71">
        <w:rPr>
          <w:rFonts w:ascii="Arial" w:hAnsi="Arial"/>
          <w:b/>
          <w:bCs/>
        </w:rPr>
        <w:t xml:space="preserve">ANEXO N° </w:t>
      </w:r>
      <w:r w:rsidRPr="00463E71">
        <w:rPr>
          <w:rFonts w:ascii="Arial" w:hAnsi="Arial" w:cs="Arial"/>
          <w:b/>
          <w:bCs/>
        </w:rPr>
        <w:t>8</w:t>
      </w:r>
    </w:p>
    <w:p w14:paraId="38BD1BB9" w14:textId="77777777" w:rsidR="00B21DFA" w:rsidRPr="00463E71" w:rsidRDefault="00B21DFA" w:rsidP="00B21DFA">
      <w:pPr>
        <w:widowControl w:val="0"/>
        <w:jc w:val="center"/>
        <w:rPr>
          <w:rFonts w:ascii="Arial" w:hAnsi="Arial"/>
          <w:b/>
        </w:rPr>
      </w:pPr>
    </w:p>
    <w:p w14:paraId="49DD583B" w14:textId="77777777" w:rsidR="00B21DFA" w:rsidRPr="00463E71" w:rsidRDefault="00B21DFA" w:rsidP="00B21DFA">
      <w:pPr>
        <w:ind w:firstLine="426"/>
        <w:jc w:val="center"/>
        <w:rPr>
          <w:rFonts w:ascii="Arial" w:hAnsi="Arial" w:cs="Arial"/>
          <w:b/>
          <w:sz w:val="20"/>
        </w:rPr>
      </w:pPr>
      <w:r w:rsidRPr="00463E71">
        <w:rPr>
          <w:rFonts w:ascii="Arial" w:hAnsi="Arial" w:cs="Arial"/>
          <w:b/>
          <w:sz w:val="20"/>
        </w:rPr>
        <w:t xml:space="preserve">DECLARACIÓN JURADA DE PRESENTACIÓN DE FIDEICOMISO COMO GARANTÍA DE FIEL CUMPLIMIENTO DEL CONTRATO </w:t>
      </w:r>
    </w:p>
    <w:p w14:paraId="4B8EA8F9" w14:textId="77777777" w:rsidR="00B21DFA" w:rsidRPr="00463E71" w:rsidRDefault="00B21DFA" w:rsidP="00B21DFA">
      <w:pPr>
        <w:ind w:firstLine="426"/>
        <w:jc w:val="center"/>
        <w:rPr>
          <w:rFonts w:ascii="Arial" w:hAnsi="Arial" w:cs="Arial"/>
          <w:b/>
          <w:sz w:val="20"/>
        </w:rPr>
      </w:pPr>
    </w:p>
    <w:p w14:paraId="3AF5349F" w14:textId="77777777" w:rsidR="00B21DFA" w:rsidRPr="00463E71" w:rsidRDefault="00B21DFA" w:rsidP="00B21DFA">
      <w:pPr>
        <w:ind w:firstLine="426"/>
        <w:jc w:val="center"/>
        <w:rPr>
          <w:rFonts w:ascii="Arial" w:hAnsi="Arial" w:cs="Arial"/>
          <w:b/>
          <w:sz w:val="20"/>
        </w:rPr>
      </w:pPr>
      <w:r w:rsidRPr="00463E71">
        <w:rPr>
          <w:rFonts w:ascii="Arial" w:hAnsi="Arial" w:cs="Arial"/>
          <w:b/>
          <w:sz w:val="20"/>
        </w:rPr>
        <w:t>(DOCUMENTO A PRESENTAR PARA EL PERFECCIONAMIENTO DEL CONTRATO)</w:t>
      </w:r>
    </w:p>
    <w:p w14:paraId="6BF07B45" w14:textId="77777777" w:rsidR="00B21DFA" w:rsidRPr="00463E71" w:rsidRDefault="00B21DFA" w:rsidP="00B21DFA">
      <w:pPr>
        <w:widowControl w:val="0"/>
        <w:rPr>
          <w:rFonts w:ascii="Arial" w:hAnsi="Arial" w:cs="Arial"/>
          <w:sz w:val="20"/>
        </w:rPr>
      </w:pPr>
    </w:p>
    <w:p w14:paraId="03B5F929" w14:textId="77777777" w:rsidR="00B21DFA" w:rsidRPr="00463E71" w:rsidRDefault="00B21DFA" w:rsidP="00B21DFA">
      <w:pPr>
        <w:widowControl w:val="0"/>
        <w:rPr>
          <w:rFonts w:ascii="Arial" w:hAnsi="Arial" w:cs="Arial"/>
          <w:sz w:val="20"/>
        </w:rPr>
      </w:pPr>
    </w:p>
    <w:p w14:paraId="77244D5E" w14:textId="77777777" w:rsidR="00B21DFA" w:rsidRPr="00463E71" w:rsidRDefault="00B21DFA" w:rsidP="00B21DFA">
      <w:pPr>
        <w:widowControl w:val="0"/>
        <w:rPr>
          <w:i/>
        </w:rPr>
      </w:pPr>
    </w:p>
    <w:p w14:paraId="46B9072F" w14:textId="77777777" w:rsidR="00B21DFA" w:rsidRPr="00463E71" w:rsidRDefault="00B21DFA" w:rsidP="00B21DFA">
      <w:pPr>
        <w:widowControl w:val="0"/>
        <w:rPr>
          <w:rFonts w:ascii="Arial" w:hAnsi="Arial" w:cs="Arial"/>
          <w:sz w:val="20"/>
        </w:rPr>
      </w:pPr>
      <w:r w:rsidRPr="00463E71">
        <w:rPr>
          <w:rFonts w:ascii="Arial" w:hAnsi="Arial" w:cs="Arial"/>
          <w:sz w:val="20"/>
        </w:rPr>
        <w:t>Señores</w:t>
      </w:r>
    </w:p>
    <w:p w14:paraId="5DD672F4" w14:textId="77777777" w:rsidR="00A84978" w:rsidRPr="00463E71" w:rsidRDefault="00AA5616" w:rsidP="00B21DFA">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FA7B633" w14:textId="5F2D264B" w:rsidR="00B21DFA" w:rsidRPr="00463E71" w:rsidRDefault="00B21DFA" w:rsidP="00B21DFA">
      <w:pPr>
        <w:widowControl w:val="0"/>
        <w:jc w:val="both"/>
        <w:rPr>
          <w:rFonts w:ascii="Arial" w:hAnsi="Arial" w:cs="Arial"/>
          <w:b/>
          <w:bCs/>
          <w:sz w:val="20"/>
          <w:u w:val="single"/>
        </w:rPr>
      </w:pPr>
      <w:r w:rsidRPr="00463E71">
        <w:rPr>
          <w:rFonts w:ascii="Arial" w:hAnsi="Arial" w:cs="Arial"/>
          <w:b/>
          <w:bCs/>
          <w:sz w:val="20"/>
        </w:rPr>
        <w:t xml:space="preserve">CONCURSO PÚBLICO </w:t>
      </w:r>
      <w:r w:rsidR="00F6314F" w:rsidRPr="00463E71">
        <w:rPr>
          <w:rFonts w:ascii="Arial" w:hAnsi="Arial" w:cs="Arial"/>
          <w:b/>
          <w:bCs/>
          <w:sz w:val="20"/>
        </w:rPr>
        <w:t>ABREVIADO</w:t>
      </w:r>
      <w:r w:rsidR="00A84978" w:rsidRPr="00463E71">
        <w:rPr>
          <w:rFonts w:ascii="Arial" w:hAnsi="Arial" w:cs="Arial"/>
          <w:b/>
          <w:bCs/>
          <w:sz w:val="20"/>
        </w:rPr>
        <w:t xml:space="preserve"> DE SERVICIO</w:t>
      </w:r>
      <w:r w:rsidRPr="00463E71">
        <w:rPr>
          <w:rFonts w:ascii="Arial" w:hAnsi="Arial"/>
          <w:b/>
          <w:sz w:val="20"/>
        </w:rPr>
        <w:t xml:space="preserve"> </w:t>
      </w:r>
      <w:r w:rsidRPr="00463E71">
        <w:rPr>
          <w:rFonts w:ascii="Arial" w:hAnsi="Arial" w:cs="Arial"/>
          <w:b/>
          <w:color w:val="000000" w:themeColor="text1"/>
          <w:sz w:val="20"/>
        </w:rPr>
        <w:t>Nº</w:t>
      </w:r>
      <w:r w:rsidRPr="00463E71">
        <w:rPr>
          <w:rFonts w:ascii="Arial" w:hAnsi="Arial" w:cs="Arial"/>
          <w:b/>
          <w:sz w:val="20"/>
        </w:rPr>
        <w:t xml:space="preserve"> </w:t>
      </w:r>
      <w:r w:rsidRPr="00463E71">
        <w:rPr>
          <w:rFonts w:ascii="Arial" w:hAnsi="Arial" w:cs="Arial"/>
          <w:b/>
          <w:bCs/>
          <w:color w:val="000000" w:themeColor="text1"/>
          <w:sz w:val="20"/>
          <w:u w:val="single"/>
        </w:rPr>
        <w:t>[CONSIGNAR NOMENCLATURA DEL PROCEDIMIENTO DE SELECCIÓN]</w:t>
      </w:r>
    </w:p>
    <w:p w14:paraId="2005860A" w14:textId="77777777" w:rsidR="00B21DFA" w:rsidRPr="00463E71" w:rsidRDefault="00B21DFA" w:rsidP="00B21DFA">
      <w:pPr>
        <w:widowControl w:val="0"/>
        <w:rPr>
          <w:rFonts w:ascii="Arial" w:hAnsi="Arial"/>
          <w:sz w:val="20"/>
        </w:rPr>
      </w:pPr>
      <w:r w:rsidRPr="00463E71">
        <w:rPr>
          <w:rFonts w:ascii="Arial" w:hAnsi="Arial" w:cs="Arial"/>
          <w:sz w:val="20"/>
          <w:u w:val="single"/>
        </w:rPr>
        <w:t>Presente</w:t>
      </w:r>
      <w:r w:rsidRPr="00463E71">
        <w:rPr>
          <w:rFonts w:ascii="Arial" w:hAnsi="Arial" w:cs="Arial"/>
          <w:sz w:val="20"/>
        </w:rPr>
        <w:t>.-</w:t>
      </w:r>
    </w:p>
    <w:p w14:paraId="0EF3FA5D" w14:textId="77777777" w:rsidR="00B21DFA" w:rsidRPr="00463E71" w:rsidRDefault="00B21DFA" w:rsidP="00B21DFA">
      <w:pPr>
        <w:widowControl w:val="0"/>
        <w:rPr>
          <w:rFonts w:ascii="Arial" w:hAnsi="Arial" w:cs="Arial"/>
          <w:sz w:val="20"/>
        </w:rPr>
      </w:pPr>
    </w:p>
    <w:p w14:paraId="40D87543" w14:textId="69EE98EF" w:rsidR="00B21DFA" w:rsidRPr="00463E71" w:rsidRDefault="00B21DFA" w:rsidP="00B21DFA">
      <w:pPr>
        <w:widowControl w:val="0"/>
        <w:ind w:right="-1"/>
        <w:jc w:val="both"/>
        <w:rPr>
          <w:rFonts w:ascii="Arial" w:hAnsi="Arial" w:cs="Arial"/>
          <w:sz w:val="20"/>
        </w:rPr>
      </w:pPr>
      <w:r w:rsidRPr="00463E71">
        <w:rPr>
          <w:rFonts w:ascii="Arial" w:hAnsi="Arial" w:cs="Arial"/>
          <w:sz w:val="20"/>
        </w:rPr>
        <w:t xml:space="preserve">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xml:space="preserve">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xml:space="preserve">], declaro bajo juramento </w:t>
      </w:r>
      <w:r w:rsidR="00967882" w:rsidRPr="00463E71">
        <w:rPr>
          <w:rFonts w:ascii="Arial" w:hAnsi="Arial" w:cs="Arial"/>
          <w:sz w:val="20"/>
        </w:rPr>
        <w:t xml:space="preserve">el </w:t>
      </w:r>
      <w:r w:rsidRPr="00463E71">
        <w:rPr>
          <w:rFonts w:ascii="Arial" w:hAnsi="Arial" w:cs="Arial"/>
          <w:sz w:val="20"/>
        </w:rPr>
        <w:t>compromiso de presentar la constitución de un fideicomiso como mecanismo de garantía de fiel cumplimiento del contrato, en un plazo no mayor a veinte</w:t>
      </w:r>
      <w:r w:rsidR="00DE014B" w:rsidRPr="00463E71">
        <w:rPr>
          <w:rFonts w:ascii="Arial" w:hAnsi="Arial" w:cs="Arial"/>
          <w:sz w:val="20"/>
        </w:rPr>
        <w:t xml:space="preserve"> (20)</w:t>
      </w:r>
      <w:r w:rsidRPr="00463E71">
        <w:rPr>
          <w:rFonts w:ascii="Arial" w:hAnsi="Arial" w:cs="Arial"/>
          <w:sz w:val="20"/>
        </w:rPr>
        <w:t xml:space="preserve"> días hábiles contabilizados desde el día siguiente de perfeccionado el mismo, en el marco de los artículos 116 y 138 del Reglamento </w:t>
      </w:r>
      <w:r w:rsidR="00F03B4B" w:rsidRPr="00463E71">
        <w:rPr>
          <w:rFonts w:ascii="Arial" w:hAnsi="Arial" w:cs="Arial"/>
          <w:sz w:val="20"/>
        </w:rPr>
        <w:t>de la</w:t>
      </w:r>
      <w:r w:rsidR="00F03B4B" w:rsidRPr="00463E71">
        <w:rPr>
          <w:rFonts w:ascii="Arial" w:eastAsia="Times New Roman" w:hAnsi="Arial" w:cs="Arial"/>
          <w:color w:val="auto"/>
          <w:sz w:val="20"/>
        </w:rPr>
        <w:t xml:space="preserve"> Ley N° 32069</w:t>
      </w:r>
      <w:r w:rsidR="00DE014B" w:rsidRPr="00463E71">
        <w:rPr>
          <w:rFonts w:ascii="Arial" w:eastAsia="Times New Roman" w:hAnsi="Arial" w:cs="Arial"/>
          <w:color w:val="auto"/>
          <w:sz w:val="20"/>
        </w:rPr>
        <w:t>,</w:t>
      </w:r>
      <w:r w:rsidR="00F03B4B" w:rsidRPr="00463E71">
        <w:rPr>
          <w:rFonts w:ascii="Arial" w:eastAsia="Times New Roman" w:hAnsi="Arial" w:cs="Arial"/>
          <w:color w:val="auto"/>
          <w:sz w:val="20"/>
        </w:rPr>
        <w:t xml:space="preserve"> Ley General de Contrataciones </w:t>
      </w:r>
      <w:r w:rsidR="00F03B4B" w:rsidRPr="00463E71">
        <w:rPr>
          <w:rFonts w:ascii="Arial" w:hAnsi="Arial" w:cs="Arial"/>
          <w:sz w:val="20"/>
        </w:rPr>
        <w:t>Públicas</w:t>
      </w:r>
      <w:r w:rsidR="00F03B4B" w:rsidRPr="00463E71">
        <w:rPr>
          <w:rFonts w:ascii="Arial" w:eastAsia="Times New Roman" w:hAnsi="Arial" w:cs="Arial"/>
          <w:color w:val="auto"/>
          <w:sz w:val="20"/>
        </w:rPr>
        <w:t>, aprobado por Decreto Supremo N° 009-2025-EF</w:t>
      </w:r>
      <w:r w:rsidR="00F03B4B" w:rsidRPr="00463E71">
        <w:rPr>
          <w:rFonts w:ascii="Arial" w:hAnsi="Arial" w:cs="Arial"/>
          <w:sz w:val="20"/>
        </w:rPr>
        <w:t>.</w:t>
      </w:r>
    </w:p>
    <w:p w14:paraId="4B175D03" w14:textId="77777777" w:rsidR="00B21DFA" w:rsidRPr="00463E71" w:rsidRDefault="00B21DFA" w:rsidP="00B21DFA">
      <w:pPr>
        <w:pStyle w:val="Prrafodelista"/>
        <w:widowControl w:val="0"/>
        <w:autoSpaceDE w:val="0"/>
        <w:autoSpaceDN w:val="0"/>
        <w:adjustRightInd w:val="0"/>
        <w:ind w:left="360"/>
        <w:jc w:val="both"/>
        <w:rPr>
          <w:rFonts w:ascii="Arial" w:hAnsi="Arial" w:cs="Arial"/>
          <w:sz w:val="20"/>
        </w:rPr>
      </w:pPr>
    </w:p>
    <w:p w14:paraId="3D45869E" w14:textId="77777777" w:rsidR="0090033F" w:rsidRPr="00463E71" w:rsidRDefault="0090033F" w:rsidP="00B21DFA">
      <w:pPr>
        <w:pStyle w:val="Prrafodelista"/>
        <w:widowControl w:val="0"/>
        <w:autoSpaceDE w:val="0"/>
        <w:autoSpaceDN w:val="0"/>
        <w:adjustRightInd w:val="0"/>
        <w:ind w:left="360"/>
        <w:jc w:val="both"/>
        <w:rPr>
          <w:rFonts w:ascii="Arial" w:hAnsi="Arial" w:cs="Arial"/>
          <w:sz w:val="20"/>
        </w:rPr>
      </w:pPr>
    </w:p>
    <w:p w14:paraId="18668F3D" w14:textId="77777777" w:rsidR="0090033F" w:rsidRPr="00463E71" w:rsidRDefault="0090033F" w:rsidP="00B21DFA">
      <w:pPr>
        <w:pStyle w:val="Prrafodelista"/>
        <w:widowControl w:val="0"/>
        <w:autoSpaceDE w:val="0"/>
        <w:autoSpaceDN w:val="0"/>
        <w:adjustRightInd w:val="0"/>
        <w:ind w:left="360"/>
        <w:jc w:val="both"/>
        <w:rPr>
          <w:rFonts w:ascii="Arial" w:hAnsi="Arial" w:cs="Arial"/>
          <w:sz w:val="20"/>
        </w:rPr>
      </w:pPr>
    </w:p>
    <w:p w14:paraId="5A58157A" w14:textId="77777777" w:rsidR="00B21DFA" w:rsidRPr="00463E71" w:rsidRDefault="00B21DFA" w:rsidP="00B21DFA">
      <w:pPr>
        <w:widowControl w:val="0"/>
        <w:autoSpaceDE w:val="0"/>
        <w:autoSpaceDN w:val="0"/>
        <w:adjustRightInd w:val="0"/>
        <w:jc w:val="both"/>
        <w:rPr>
          <w:rFonts w:ascii="Arial" w:hAnsi="Arial" w:cs="Arial"/>
          <w:sz w:val="20"/>
        </w:rPr>
      </w:pPr>
    </w:p>
    <w:p w14:paraId="44DB23A9" w14:textId="77777777" w:rsidR="0090033F" w:rsidRPr="00463E71" w:rsidRDefault="0090033F" w:rsidP="0090033F">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1267B809" w14:textId="77777777" w:rsidR="00B21DFA" w:rsidRPr="00463E71" w:rsidRDefault="00B21DFA" w:rsidP="00B21DFA">
      <w:pPr>
        <w:widowControl w:val="0"/>
        <w:autoSpaceDE w:val="0"/>
        <w:autoSpaceDN w:val="0"/>
        <w:adjustRightInd w:val="0"/>
        <w:jc w:val="both"/>
        <w:rPr>
          <w:rFonts w:ascii="Arial" w:hAnsi="Arial"/>
          <w:sz w:val="20"/>
        </w:rPr>
      </w:pPr>
    </w:p>
    <w:p w14:paraId="300BFA2D" w14:textId="77777777" w:rsidR="00B21DFA" w:rsidRPr="00463E71" w:rsidRDefault="00B21DFA" w:rsidP="00B21DFA">
      <w:pPr>
        <w:widowControl w:val="0"/>
        <w:autoSpaceDE w:val="0"/>
        <w:autoSpaceDN w:val="0"/>
        <w:adjustRightInd w:val="0"/>
        <w:jc w:val="both"/>
        <w:rPr>
          <w:rFonts w:ascii="Arial" w:hAnsi="Arial" w:cs="Arial"/>
          <w:sz w:val="20"/>
        </w:rPr>
      </w:pPr>
    </w:p>
    <w:p w14:paraId="56896012" w14:textId="77777777" w:rsidR="00B21DFA" w:rsidRPr="00463E71" w:rsidRDefault="00B21DFA" w:rsidP="00B21DFA">
      <w:pPr>
        <w:widowControl w:val="0"/>
        <w:autoSpaceDE w:val="0"/>
        <w:autoSpaceDN w:val="0"/>
        <w:adjustRightInd w:val="0"/>
        <w:jc w:val="both"/>
        <w:rPr>
          <w:rFonts w:ascii="Arial" w:hAnsi="Arial" w:cs="Arial"/>
          <w:sz w:val="20"/>
        </w:rPr>
      </w:pPr>
    </w:p>
    <w:p w14:paraId="6F377691" w14:textId="77777777" w:rsidR="00B21DFA" w:rsidRPr="00463E71" w:rsidRDefault="00B21DFA" w:rsidP="00B21DFA">
      <w:pPr>
        <w:widowControl w:val="0"/>
        <w:autoSpaceDE w:val="0"/>
        <w:autoSpaceDN w:val="0"/>
        <w:adjustRightInd w:val="0"/>
        <w:jc w:val="both"/>
        <w:rPr>
          <w:rFonts w:ascii="Arial" w:hAnsi="Arial" w:cs="Arial"/>
          <w:sz w:val="20"/>
        </w:rPr>
      </w:pPr>
    </w:p>
    <w:p w14:paraId="3DCC8553" w14:textId="77777777" w:rsidR="00B21DFA" w:rsidRPr="00463E71" w:rsidRDefault="00B21DFA" w:rsidP="00B21DFA">
      <w:pPr>
        <w:widowControl w:val="0"/>
        <w:autoSpaceDE w:val="0"/>
        <w:autoSpaceDN w:val="0"/>
        <w:adjustRightInd w:val="0"/>
        <w:jc w:val="both"/>
        <w:rPr>
          <w:rFonts w:ascii="Arial" w:hAnsi="Arial" w:cs="Arial"/>
          <w:sz w:val="20"/>
        </w:rPr>
      </w:pPr>
    </w:p>
    <w:p w14:paraId="6A238350" w14:textId="77777777" w:rsidR="00B21DFA" w:rsidRPr="00463E71" w:rsidRDefault="00B21DFA" w:rsidP="00B21DFA">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B21DFA" w:rsidRPr="00463E71" w14:paraId="1AFB1169" w14:textId="77777777">
        <w:trPr>
          <w:trHeight w:val="1099"/>
          <w:jc w:val="center"/>
        </w:trPr>
        <w:tc>
          <w:tcPr>
            <w:tcW w:w="4607" w:type="dxa"/>
          </w:tcPr>
          <w:p w14:paraId="6F717CCF" w14:textId="77777777" w:rsidR="00B21DFA" w:rsidRPr="00463E71" w:rsidRDefault="00B21DFA">
            <w:pPr>
              <w:widowControl w:val="0"/>
              <w:jc w:val="center"/>
              <w:rPr>
                <w:rFonts w:ascii="Arial" w:hAnsi="Arial" w:cs="Arial"/>
                <w:sz w:val="20"/>
              </w:rPr>
            </w:pPr>
            <w:r w:rsidRPr="00463E71">
              <w:rPr>
                <w:rFonts w:ascii="Arial" w:hAnsi="Arial" w:cs="Arial"/>
                <w:sz w:val="20"/>
              </w:rPr>
              <w:t>……………………………….…………………..</w:t>
            </w:r>
          </w:p>
          <w:p w14:paraId="6FCE0EDA" w14:textId="77777777" w:rsidR="00B21DFA" w:rsidRPr="00463E71" w:rsidRDefault="00B21DFA">
            <w:pPr>
              <w:widowControl w:val="0"/>
              <w:jc w:val="center"/>
              <w:rPr>
                <w:rFonts w:ascii="Arial" w:hAnsi="Arial" w:cs="Arial"/>
                <w:b/>
                <w:sz w:val="20"/>
                <w:lang w:val="es-ES"/>
              </w:rPr>
            </w:pPr>
            <w:r w:rsidRPr="00463E71">
              <w:rPr>
                <w:rFonts w:ascii="Arial" w:hAnsi="Arial" w:cs="Arial"/>
                <w:b/>
                <w:sz w:val="20"/>
              </w:rPr>
              <w:t>Firma, nombres y apellidos del postor o</w:t>
            </w:r>
          </w:p>
          <w:p w14:paraId="4F1CB290" w14:textId="77777777" w:rsidR="00B21DFA" w:rsidRPr="00463E71" w:rsidRDefault="00B21DFA">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2CD7AD7B" w14:textId="77777777" w:rsidR="00B21DFA" w:rsidRPr="00463E71" w:rsidRDefault="00B21DFA" w:rsidP="00BB56C8">
      <w:pPr>
        <w:widowControl w:val="0"/>
        <w:autoSpaceDE w:val="0"/>
        <w:autoSpaceDN w:val="0"/>
        <w:adjustRightInd w:val="0"/>
        <w:jc w:val="both"/>
        <w:rPr>
          <w:rFonts w:ascii="Arial" w:hAnsi="Arial" w:cs="Arial"/>
          <w:sz w:val="20"/>
        </w:rPr>
      </w:pPr>
    </w:p>
    <w:p w14:paraId="69271455" w14:textId="77777777" w:rsidR="00B21DFA" w:rsidRPr="00463E71" w:rsidRDefault="00B21DFA" w:rsidP="00BB56C8">
      <w:pPr>
        <w:widowControl w:val="0"/>
        <w:autoSpaceDE w:val="0"/>
        <w:autoSpaceDN w:val="0"/>
        <w:adjustRightInd w:val="0"/>
        <w:jc w:val="both"/>
        <w:rPr>
          <w:rFonts w:ascii="Arial" w:hAnsi="Arial" w:cs="Arial"/>
          <w:sz w:val="20"/>
        </w:rPr>
      </w:pPr>
    </w:p>
    <w:p w14:paraId="1B43FA1E" w14:textId="77777777" w:rsidR="00B21DFA" w:rsidRPr="00463E71" w:rsidRDefault="00B21DFA" w:rsidP="00BB56C8">
      <w:pPr>
        <w:widowControl w:val="0"/>
        <w:autoSpaceDE w:val="0"/>
        <w:autoSpaceDN w:val="0"/>
        <w:adjustRightInd w:val="0"/>
        <w:jc w:val="both"/>
        <w:rPr>
          <w:rFonts w:ascii="Arial" w:hAnsi="Arial" w:cs="Arial"/>
          <w:sz w:val="20"/>
        </w:rPr>
      </w:pPr>
    </w:p>
    <w:p w14:paraId="19DF0055" w14:textId="77777777" w:rsidR="00B21DFA" w:rsidRPr="00463E71" w:rsidRDefault="00B21DFA" w:rsidP="00BB56C8">
      <w:pPr>
        <w:widowControl w:val="0"/>
        <w:autoSpaceDE w:val="0"/>
        <w:autoSpaceDN w:val="0"/>
        <w:adjustRightInd w:val="0"/>
        <w:jc w:val="both"/>
        <w:rPr>
          <w:rFonts w:ascii="Arial" w:hAnsi="Arial" w:cs="Arial"/>
          <w:sz w:val="20"/>
        </w:rPr>
      </w:pPr>
    </w:p>
    <w:p w14:paraId="1B1C6F88" w14:textId="77777777" w:rsidR="00B21DFA" w:rsidRPr="00463E71" w:rsidRDefault="00B21DFA" w:rsidP="00BB56C8">
      <w:pPr>
        <w:widowControl w:val="0"/>
        <w:autoSpaceDE w:val="0"/>
        <w:autoSpaceDN w:val="0"/>
        <w:adjustRightInd w:val="0"/>
        <w:jc w:val="both"/>
        <w:rPr>
          <w:rFonts w:ascii="Arial" w:hAnsi="Arial" w:cs="Arial"/>
          <w:sz w:val="20"/>
        </w:rPr>
      </w:pPr>
    </w:p>
    <w:p w14:paraId="2CEF8628" w14:textId="77777777" w:rsidR="00B21DFA" w:rsidRPr="00463E71" w:rsidRDefault="00B21DFA" w:rsidP="00BB56C8">
      <w:pPr>
        <w:widowControl w:val="0"/>
        <w:autoSpaceDE w:val="0"/>
        <w:autoSpaceDN w:val="0"/>
        <w:adjustRightInd w:val="0"/>
        <w:jc w:val="both"/>
        <w:rPr>
          <w:rFonts w:ascii="Arial" w:hAnsi="Arial" w:cs="Arial"/>
          <w:sz w:val="20"/>
        </w:rPr>
      </w:pPr>
    </w:p>
    <w:p w14:paraId="09002D67" w14:textId="77777777" w:rsidR="00B21DFA" w:rsidRPr="00463E71" w:rsidRDefault="00B21DFA" w:rsidP="00BB56C8">
      <w:pPr>
        <w:widowControl w:val="0"/>
        <w:autoSpaceDE w:val="0"/>
        <w:autoSpaceDN w:val="0"/>
        <w:adjustRightInd w:val="0"/>
        <w:jc w:val="both"/>
        <w:rPr>
          <w:rFonts w:ascii="Arial" w:hAnsi="Arial" w:cs="Arial"/>
          <w:sz w:val="20"/>
        </w:rPr>
      </w:pPr>
    </w:p>
    <w:p w14:paraId="0D8C45A6" w14:textId="77777777" w:rsidR="000C0558" w:rsidRPr="00463E71" w:rsidRDefault="000C0558" w:rsidP="00BB56C8">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B21DFA" w:rsidRPr="00463E71" w:rsidDel="00170883" w14:paraId="6568820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DA7287" w14:textId="77777777" w:rsidR="00B21DFA" w:rsidRPr="00463E71" w:rsidDel="00170883" w:rsidRDefault="00B21DFA">
            <w:pPr>
              <w:jc w:val="both"/>
              <w:rPr>
                <w:rFonts w:ascii="Arial" w:hAnsi="Arial" w:cs="Arial"/>
                <w:color w:val="FF0000"/>
                <w:sz w:val="18"/>
                <w:szCs w:val="18"/>
                <w:lang w:val="es-ES"/>
              </w:rPr>
            </w:pPr>
            <w:r w:rsidRPr="00463E71">
              <w:rPr>
                <w:rFonts w:ascii="Arial" w:hAnsi="Arial" w:cs="Arial"/>
                <w:color w:val="FF0000"/>
                <w:sz w:val="18"/>
                <w:szCs w:val="18"/>
              </w:rPr>
              <w:t>Advertencia</w:t>
            </w:r>
          </w:p>
        </w:tc>
      </w:tr>
      <w:tr w:rsidR="00B21DFA" w:rsidRPr="00463E71" w:rsidDel="00170883" w14:paraId="46B865B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513057" w14:textId="7B8A122A" w:rsidR="00B21DFA" w:rsidRPr="00463E71" w:rsidDel="00170883" w:rsidRDefault="00B21DFA">
            <w:pPr>
              <w:widowControl w:val="0"/>
              <w:jc w:val="both"/>
              <w:rPr>
                <w:rFonts w:ascii="Arial" w:hAnsi="Arial" w:cs="Arial"/>
                <w:b w:val="0"/>
                <w:bCs w:val="0"/>
                <w:i/>
                <w:iCs/>
                <w:color w:val="FF0000"/>
                <w:sz w:val="18"/>
                <w:szCs w:val="18"/>
              </w:rPr>
            </w:pPr>
            <w:r w:rsidRPr="00463E71">
              <w:rPr>
                <w:rFonts w:ascii="Arial" w:hAnsi="Arial" w:cs="Arial"/>
                <w:b w:val="0"/>
                <w:i/>
                <w:color w:val="FF0000"/>
                <w:sz w:val="18"/>
                <w:szCs w:val="18"/>
              </w:rPr>
              <w:t>El fideicomiso es aplicable, de acuerdo con los artículos 116 y 138 del Reglamento de la Ley N° 32069, siempre que el plazo de la ejecución contractual sea mayor a noventa</w:t>
            </w:r>
            <w:r w:rsidR="00DE014B" w:rsidRPr="00463E71">
              <w:rPr>
                <w:rFonts w:ascii="Arial" w:hAnsi="Arial" w:cs="Arial"/>
                <w:b w:val="0"/>
                <w:i/>
                <w:color w:val="FF0000"/>
                <w:sz w:val="18"/>
                <w:szCs w:val="18"/>
              </w:rPr>
              <w:t xml:space="preserve"> (90)</w:t>
            </w:r>
            <w:r w:rsidRPr="00463E71">
              <w:rPr>
                <w:rFonts w:ascii="Arial" w:hAnsi="Arial" w:cs="Arial"/>
                <w:b w:val="0"/>
                <w:i/>
                <w:color w:val="FF0000"/>
                <w:sz w:val="18"/>
                <w:szCs w:val="18"/>
              </w:rPr>
              <w:t xml:space="preserve"> días calendario.</w:t>
            </w:r>
          </w:p>
        </w:tc>
      </w:tr>
    </w:tbl>
    <w:p w14:paraId="30392717" w14:textId="77777777" w:rsidR="00D41846" w:rsidRPr="00463E71" w:rsidRDefault="00D41846" w:rsidP="00BB56C8">
      <w:pPr>
        <w:widowControl w:val="0"/>
        <w:autoSpaceDE w:val="0"/>
        <w:autoSpaceDN w:val="0"/>
        <w:adjustRightInd w:val="0"/>
        <w:jc w:val="both"/>
        <w:rPr>
          <w:rFonts w:ascii="Arial" w:hAnsi="Arial" w:cs="Arial"/>
          <w:sz w:val="20"/>
        </w:rPr>
      </w:pPr>
    </w:p>
    <w:p w14:paraId="65200EC5" w14:textId="77777777" w:rsidR="00DE014B" w:rsidRPr="00463E71" w:rsidRDefault="00DE014B">
      <w:pPr>
        <w:rPr>
          <w:rFonts w:ascii="Arial" w:hAnsi="Arial" w:cs="Arial"/>
          <w:b/>
          <w:bCs/>
        </w:rPr>
      </w:pPr>
      <w:r w:rsidRPr="00463E71">
        <w:rPr>
          <w:rFonts w:ascii="Arial" w:hAnsi="Arial" w:cs="Arial"/>
          <w:b/>
          <w:bCs/>
        </w:rPr>
        <w:br w:type="page"/>
      </w:r>
    </w:p>
    <w:p w14:paraId="2AAEDA65" w14:textId="77777777" w:rsidR="003057A5" w:rsidRPr="00463E71" w:rsidRDefault="003057A5" w:rsidP="4161B470">
      <w:pPr>
        <w:widowControl w:val="0"/>
        <w:jc w:val="center"/>
        <w:rPr>
          <w:rFonts w:ascii="Arial" w:hAnsi="Arial" w:cs="Arial"/>
          <w:b/>
          <w:bCs/>
        </w:rPr>
      </w:pPr>
    </w:p>
    <w:p w14:paraId="0131C6F4" w14:textId="4510A5A1" w:rsidR="00EA26C1" w:rsidRPr="00463E71" w:rsidRDefault="68E6F391" w:rsidP="4161B470">
      <w:pPr>
        <w:widowControl w:val="0"/>
        <w:jc w:val="center"/>
        <w:rPr>
          <w:rFonts w:ascii="Arial" w:hAnsi="Arial" w:cs="Arial"/>
          <w:b/>
          <w:bCs/>
          <w:sz w:val="20"/>
        </w:rPr>
      </w:pPr>
      <w:r w:rsidRPr="00463E71">
        <w:rPr>
          <w:rFonts w:ascii="Arial" w:hAnsi="Arial" w:cs="Arial"/>
          <w:b/>
          <w:bCs/>
        </w:rPr>
        <w:t>ANEXO Nº 9</w:t>
      </w:r>
    </w:p>
    <w:p w14:paraId="6DAA3410" w14:textId="77777777" w:rsidR="00EA26C1" w:rsidRPr="00463E71" w:rsidRDefault="00EA26C1" w:rsidP="00EA26C1">
      <w:pPr>
        <w:widowControl w:val="0"/>
        <w:rPr>
          <w:rFonts w:ascii="Arial" w:hAnsi="Arial" w:cs="Arial"/>
          <w:sz w:val="20"/>
        </w:rPr>
      </w:pPr>
    </w:p>
    <w:p w14:paraId="359C3736" w14:textId="2E7BB2C2" w:rsidR="00EA26C1" w:rsidRPr="00463E71" w:rsidRDefault="00EA26C1" w:rsidP="00EA26C1">
      <w:pPr>
        <w:ind w:firstLine="426"/>
        <w:jc w:val="center"/>
        <w:rPr>
          <w:rFonts w:ascii="Arial" w:hAnsi="Arial" w:cs="Arial"/>
          <w:b/>
          <w:sz w:val="20"/>
        </w:rPr>
      </w:pPr>
      <w:r w:rsidRPr="00463E71">
        <w:rPr>
          <w:rFonts w:ascii="Arial" w:hAnsi="Arial" w:cs="Arial"/>
          <w:b/>
          <w:sz w:val="20"/>
        </w:rPr>
        <w:t xml:space="preserve">AUTORIZACIÓN DE </w:t>
      </w:r>
      <w:r w:rsidR="0069292D" w:rsidRPr="00463E71">
        <w:rPr>
          <w:rFonts w:ascii="Arial" w:hAnsi="Arial" w:cs="Arial"/>
          <w:b/>
          <w:sz w:val="20"/>
        </w:rPr>
        <w:t xml:space="preserve">NOTIFICACIONES </w:t>
      </w:r>
      <w:r w:rsidRPr="00463E71">
        <w:rPr>
          <w:rFonts w:ascii="Arial" w:hAnsi="Arial" w:cs="Arial"/>
          <w:b/>
          <w:sz w:val="20"/>
        </w:rPr>
        <w:t>DURANTE LA EJECUCIÓN CONTRACTUAL MEDIANTE CORREO ELECTRÓNICO</w:t>
      </w:r>
    </w:p>
    <w:p w14:paraId="44FED920" w14:textId="77777777" w:rsidR="00EA26C1" w:rsidRPr="00463E71" w:rsidRDefault="00EA26C1" w:rsidP="00EA26C1">
      <w:pPr>
        <w:ind w:firstLine="426"/>
        <w:jc w:val="center"/>
        <w:rPr>
          <w:rFonts w:ascii="Arial" w:hAnsi="Arial" w:cs="Arial"/>
          <w:b/>
          <w:sz w:val="20"/>
        </w:rPr>
      </w:pPr>
    </w:p>
    <w:p w14:paraId="7FDC778A" w14:textId="77777777" w:rsidR="00EA26C1" w:rsidRPr="00463E71" w:rsidRDefault="00EA26C1" w:rsidP="00EA26C1">
      <w:pPr>
        <w:ind w:firstLine="426"/>
        <w:jc w:val="center"/>
        <w:rPr>
          <w:rFonts w:ascii="Arial" w:hAnsi="Arial" w:cs="Arial"/>
          <w:b/>
          <w:sz w:val="20"/>
        </w:rPr>
      </w:pPr>
      <w:r w:rsidRPr="00463E71">
        <w:rPr>
          <w:rFonts w:ascii="Arial" w:hAnsi="Arial" w:cs="Arial"/>
          <w:b/>
          <w:sz w:val="20"/>
        </w:rPr>
        <w:t>(DOCUMENTO A PRESENTAR PARA EL PERFECCIONAMIENTO DEL CONTRATO)</w:t>
      </w:r>
    </w:p>
    <w:p w14:paraId="47E2DDF2" w14:textId="77777777" w:rsidR="00EA26C1" w:rsidRPr="00463E71" w:rsidRDefault="00EA26C1" w:rsidP="00EA26C1">
      <w:pPr>
        <w:widowControl w:val="0"/>
        <w:rPr>
          <w:rFonts w:ascii="Arial" w:hAnsi="Arial" w:cs="Arial"/>
          <w:sz w:val="20"/>
        </w:rPr>
      </w:pPr>
    </w:p>
    <w:p w14:paraId="65696DA5" w14:textId="77777777" w:rsidR="00EA26C1" w:rsidRPr="00463E71" w:rsidRDefault="00EA26C1" w:rsidP="00EA26C1">
      <w:pPr>
        <w:widowControl w:val="0"/>
        <w:rPr>
          <w:rFonts w:ascii="Arial" w:hAnsi="Arial" w:cs="Arial"/>
          <w:sz w:val="20"/>
        </w:rPr>
      </w:pPr>
    </w:p>
    <w:p w14:paraId="18A03FE4" w14:textId="77777777" w:rsidR="00EA26C1" w:rsidRPr="00463E71" w:rsidRDefault="00EA26C1" w:rsidP="00EA26C1">
      <w:pPr>
        <w:widowControl w:val="0"/>
        <w:rPr>
          <w:rFonts w:ascii="Arial" w:hAnsi="Arial" w:cs="Arial"/>
          <w:sz w:val="20"/>
        </w:rPr>
      </w:pPr>
    </w:p>
    <w:p w14:paraId="56BFC559" w14:textId="77777777" w:rsidR="00EA26C1" w:rsidRPr="00463E71" w:rsidRDefault="00EA26C1" w:rsidP="00EA26C1">
      <w:pPr>
        <w:widowControl w:val="0"/>
        <w:rPr>
          <w:rFonts w:ascii="Arial" w:hAnsi="Arial" w:cs="Arial"/>
          <w:sz w:val="20"/>
        </w:rPr>
      </w:pPr>
      <w:r w:rsidRPr="00463E71">
        <w:rPr>
          <w:rFonts w:ascii="Arial" w:hAnsi="Arial" w:cs="Arial"/>
          <w:sz w:val="20"/>
        </w:rPr>
        <w:t>Señores</w:t>
      </w:r>
    </w:p>
    <w:p w14:paraId="1602D807" w14:textId="44E8CDDB" w:rsidR="00EA26C1" w:rsidRPr="00463E71" w:rsidRDefault="00AA5616" w:rsidP="00EA26C1">
      <w:pPr>
        <w:widowControl w:val="0"/>
        <w:spacing w:line="259" w:lineRule="auto"/>
        <w:jc w:val="both"/>
        <w:rPr>
          <w:rFonts w:ascii="Arial" w:eastAsia="Arial" w:hAnsi="Arial" w:cs="Arial"/>
          <w:sz w:val="20"/>
        </w:rPr>
      </w:pPr>
      <w:r w:rsidRPr="00463E71">
        <w:rPr>
          <w:rFonts w:ascii="Arial" w:hAnsi="Arial" w:cs="Arial"/>
          <w:b/>
          <w:sz w:val="20"/>
        </w:rPr>
        <w:t>COMITÉ</w:t>
      </w:r>
      <w:r w:rsidRPr="00463E71" w:rsidDel="00AA5616">
        <w:rPr>
          <w:rFonts w:ascii="Arial" w:hAnsi="Arial"/>
          <w:b/>
          <w:sz w:val="20"/>
        </w:rPr>
        <w:t xml:space="preserve"> </w:t>
      </w:r>
    </w:p>
    <w:p w14:paraId="06263F37" w14:textId="59AF65A4" w:rsidR="00EA26C1" w:rsidRPr="00463E71" w:rsidRDefault="00EA26C1" w:rsidP="00EA26C1">
      <w:pPr>
        <w:widowControl w:val="0"/>
        <w:jc w:val="both"/>
        <w:rPr>
          <w:rFonts w:ascii="Arial" w:hAnsi="Arial" w:cs="Arial"/>
          <w:b/>
          <w:bCs/>
          <w:sz w:val="20"/>
        </w:rPr>
      </w:pPr>
      <w:r w:rsidRPr="00463E71">
        <w:rPr>
          <w:rFonts w:ascii="Arial" w:hAnsi="Arial" w:cs="Arial"/>
          <w:b/>
          <w:bCs/>
          <w:sz w:val="20"/>
        </w:rPr>
        <w:t xml:space="preserve">CONCURSO PÚBLICO </w:t>
      </w:r>
      <w:r w:rsidR="00F6314F" w:rsidRPr="00463E71">
        <w:rPr>
          <w:rFonts w:ascii="Arial" w:hAnsi="Arial" w:cs="Arial"/>
          <w:b/>
          <w:bCs/>
          <w:sz w:val="20"/>
        </w:rPr>
        <w:t>ABREVIADO</w:t>
      </w:r>
      <w:r w:rsidRPr="00463E71">
        <w:rPr>
          <w:rFonts w:ascii="Arial" w:hAnsi="Arial" w:cs="Arial"/>
          <w:b/>
          <w:bCs/>
          <w:sz w:val="20"/>
        </w:rPr>
        <w:t xml:space="preserve"> </w:t>
      </w:r>
      <w:r w:rsidR="009C6FC0" w:rsidRPr="00463E71">
        <w:rPr>
          <w:rFonts w:ascii="Arial" w:hAnsi="Arial" w:cs="Arial"/>
          <w:b/>
          <w:bCs/>
          <w:sz w:val="20"/>
        </w:rPr>
        <w:t xml:space="preserve">DE SERVICIO </w:t>
      </w:r>
      <w:r w:rsidRPr="00463E71">
        <w:rPr>
          <w:rFonts w:ascii="Arial" w:hAnsi="Arial" w:cs="Arial"/>
          <w:b/>
          <w:bCs/>
          <w:sz w:val="20"/>
        </w:rPr>
        <w:t>Nº [CONSIGNAR NOMENCLATURA DEL PROCEDIMIENTO DE SELECCIÓN]</w:t>
      </w:r>
    </w:p>
    <w:p w14:paraId="0453DD14" w14:textId="77777777" w:rsidR="00EA26C1" w:rsidRPr="00463E71" w:rsidRDefault="00EA26C1" w:rsidP="00EA26C1">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2054EF4E" w14:textId="77777777" w:rsidR="00EA26C1" w:rsidRPr="00463E71" w:rsidRDefault="00EA26C1" w:rsidP="00EA26C1">
      <w:pPr>
        <w:widowControl w:val="0"/>
        <w:rPr>
          <w:rFonts w:ascii="Arial" w:hAnsi="Arial" w:cs="Arial"/>
          <w:sz w:val="20"/>
        </w:rPr>
      </w:pPr>
    </w:p>
    <w:p w14:paraId="1EA094BB" w14:textId="4815ED7C" w:rsidR="00EA26C1" w:rsidRPr="00463E71" w:rsidRDefault="00EA26C1" w:rsidP="0082179E">
      <w:pPr>
        <w:widowControl w:val="0"/>
        <w:ind w:right="-1"/>
        <w:jc w:val="both"/>
        <w:rPr>
          <w:rFonts w:ascii="Arial" w:hAnsi="Arial" w:cs="Arial"/>
          <w:sz w:val="20"/>
        </w:rPr>
      </w:pPr>
      <w:r w:rsidRPr="00463E71">
        <w:rPr>
          <w:rFonts w:ascii="Arial" w:hAnsi="Arial" w:cs="Arial"/>
          <w:sz w:val="20"/>
        </w:rPr>
        <w:t>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xml:space="preserve">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xml:space="preserve"> autorizo que durante la ejecución del contrato se me notifique al correo electrónico </w:t>
      </w:r>
      <w:r w:rsidRPr="00463E71">
        <w:rPr>
          <w:rFonts w:ascii="Arial" w:hAnsi="Arial" w:cs="Arial"/>
          <w:b/>
          <w:bCs/>
          <w:sz w:val="20"/>
          <w:u w:val="single"/>
        </w:rPr>
        <w:t>[INDICAR EL CORREO ELECTRÓNICO]</w:t>
      </w:r>
      <w:r w:rsidR="0013378E" w:rsidRPr="00463E71">
        <w:rPr>
          <w:rFonts w:ascii="Arial" w:hAnsi="Arial" w:cs="Arial"/>
          <w:sz w:val="20"/>
        </w:rPr>
        <w:t>.</w:t>
      </w:r>
    </w:p>
    <w:p w14:paraId="11767F83" w14:textId="77777777" w:rsidR="00EA26C1" w:rsidRPr="00463E71" w:rsidRDefault="00EA26C1" w:rsidP="00EA26C1">
      <w:pPr>
        <w:widowControl w:val="0"/>
        <w:autoSpaceDE w:val="0"/>
        <w:autoSpaceDN w:val="0"/>
        <w:adjustRightInd w:val="0"/>
        <w:jc w:val="both"/>
        <w:rPr>
          <w:rFonts w:ascii="Arial" w:hAnsi="Arial" w:cs="Arial"/>
          <w:sz w:val="20"/>
        </w:rPr>
      </w:pPr>
    </w:p>
    <w:p w14:paraId="0A067333" w14:textId="77777777" w:rsidR="00EA26C1" w:rsidRPr="00463E71" w:rsidRDefault="00EA26C1" w:rsidP="00EA26C1">
      <w:pPr>
        <w:widowControl w:val="0"/>
        <w:autoSpaceDE w:val="0"/>
        <w:autoSpaceDN w:val="0"/>
        <w:adjustRightInd w:val="0"/>
        <w:jc w:val="both"/>
        <w:rPr>
          <w:rFonts w:ascii="Arial" w:hAnsi="Arial" w:cs="Arial"/>
          <w:b/>
          <w:bCs/>
          <w:sz w:val="20"/>
          <w:u w:val="single"/>
        </w:rPr>
      </w:pPr>
    </w:p>
    <w:p w14:paraId="75D7DA0F" w14:textId="77777777" w:rsidR="00873F03" w:rsidRPr="00463E71" w:rsidRDefault="00873F03" w:rsidP="00EA26C1">
      <w:pPr>
        <w:widowControl w:val="0"/>
        <w:autoSpaceDE w:val="0"/>
        <w:autoSpaceDN w:val="0"/>
        <w:adjustRightInd w:val="0"/>
        <w:jc w:val="both"/>
        <w:rPr>
          <w:rFonts w:ascii="Arial" w:hAnsi="Arial" w:cs="Arial"/>
          <w:b/>
          <w:bCs/>
          <w:sz w:val="20"/>
          <w:u w:val="single"/>
        </w:rPr>
      </w:pPr>
    </w:p>
    <w:p w14:paraId="51F7935B" w14:textId="77777777" w:rsidR="00873F03" w:rsidRPr="00463E71" w:rsidRDefault="00873F03" w:rsidP="00873F03">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655B7C54" w14:textId="77777777" w:rsidR="00EA26C1" w:rsidRPr="00463E71" w:rsidRDefault="00EA26C1" w:rsidP="00EA26C1">
      <w:pPr>
        <w:widowControl w:val="0"/>
        <w:ind w:right="-1"/>
        <w:jc w:val="both"/>
        <w:rPr>
          <w:rFonts w:ascii="Arial" w:hAnsi="Arial" w:cs="Arial"/>
          <w:sz w:val="20"/>
        </w:rPr>
      </w:pPr>
    </w:p>
    <w:p w14:paraId="01BD7EC2" w14:textId="77777777" w:rsidR="00EA26C1" w:rsidRPr="00463E71" w:rsidRDefault="00EA26C1" w:rsidP="00EA26C1">
      <w:pPr>
        <w:widowControl w:val="0"/>
        <w:ind w:right="-1"/>
        <w:jc w:val="both"/>
        <w:rPr>
          <w:rFonts w:ascii="Arial" w:hAnsi="Arial" w:cs="Arial"/>
          <w:sz w:val="20"/>
        </w:rPr>
      </w:pPr>
    </w:p>
    <w:p w14:paraId="5DB47C97" w14:textId="77777777" w:rsidR="00EA26C1" w:rsidRPr="00463E71" w:rsidRDefault="00EA26C1" w:rsidP="00EA26C1">
      <w:pPr>
        <w:widowControl w:val="0"/>
        <w:ind w:right="-1"/>
        <w:jc w:val="both"/>
        <w:rPr>
          <w:rFonts w:ascii="Arial" w:hAnsi="Arial" w:cs="Arial"/>
          <w:sz w:val="20"/>
        </w:rPr>
      </w:pPr>
    </w:p>
    <w:p w14:paraId="701C9BD3" w14:textId="77777777" w:rsidR="00EA26C1" w:rsidRPr="00463E71" w:rsidRDefault="00EA26C1" w:rsidP="00EA26C1">
      <w:pPr>
        <w:widowControl w:val="0"/>
        <w:ind w:right="-1"/>
        <w:jc w:val="both"/>
        <w:rPr>
          <w:rFonts w:ascii="Arial" w:hAnsi="Arial" w:cs="Arial"/>
          <w:sz w:val="20"/>
        </w:rPr>
      </w:pPr>
    </w:p>
    <w:p w14:paraId="1492DEDF" w14:textId="77777777" w:rsidR="00EA26C1" w:rsidRPr="00463E71" w:rsidRDefault="00EA26C1" w:rsidP="00EA26C1">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A26C1" w:rsidRPr="00463E71" w14:paraId="107FA9E6" w14:textId="77777777">
        <w:trPr>
          <w:trHeight w:val="1099"/>
          <w:jc w:val="center"/>
        </w:trPr>
        <w:tc>
          <w:tcPr>
            <w:tcW w:w="4607" w:type="dxa"/>
          </w:tcPr>
          <w:p w14:paraId="617CD62B" w14:textId="77777777" w:rsidR="00EA26C1" w:rsidRPr="00463E71" w:rsidRDefault="00EA26C1">
            <w:pPr>
              <w:widowControl w:val="0"/>
              <w:jc w:val="center"/>
              <w:rPr>
                <w:rFonts w:ascii="Arial" w:hAnsi="Arial" w:cs="Arial"/>
                <w:sz w:val="20"/>
              </w:rPr>
            </w:pPr>
            <w:r w:rsidRPr="00463E71">
              <w:rPr>
                <w:rFonts w:ascii="Arial" w:hAnsi="Arial" w:cs="Arial"/>
                <w:sz w:val="20"/>
              </w:rPr>
              <w:t>……………………………….…………………..</w:t>
            </w:r>
          </w:p>
          <w:p w14:paraId="0D312291" w14:textId="77777777" w:rsidR="00EA26C1" w:rsidRPr="00463E71" w:rsidRDefault="00EA26C1">
            <w:pPr>
              <w:widowControl w:val="0"/>
              <w:jc w:val="center"/>
              <w:rPr>
                <w:rFonts w:ascii="Arial" w:hAnsi="Arial" w:cs="Arial"/>
                <w:b/>
                <w:sz w:val="20"/>
                <w:lang w:val="es-ES"/>
              </w:rPr>
            </w:pPr>
            <w:r w:rsidRPr="00463E71">
              <w:rPr>
                <w:rFonts w:ascii="Arial" w:hAnsi="Arial" w:cs="Arial"/>
                <w:b/>
                <w:sz w:val="20"/>
              </w:rPr>
              <w:t>Firma, nombres y apellidos del postor o</w:t>
            </w:r>
          </w:p>
          <w:p w14:paraId="3107BA37" w14:textId="77777777" w:rsidR="00EA26C1" w:rsidRPr="00463E71" w:rsidRDefault="00EA26C1">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0CA58ED6" w14:textId="77777777" w:rsidR="00EA26C1" w:rsidRPr="00463E71" w:rsidRDefault="00EA26C1" w:rsidP="00EA26C1">
      <w:pPr>
        <w:widowControl w:val="0"/>
        <w:rPr>
          <w:rFonts w:ascii="Arial" w:hAnsi="Arial" w:cs="Arial"/>
          <w:sz w:val="20"/>
          <w:lang w:val="es-ES"/>
        </w:rPr>
      </w:pPr>
    </w:p>
    <w:p w14:paraId="466556A6" w14:textId="77777777" w:rsidR="00EA26C1" w:rsidRPr="00463E71" w:rsidRDefault="00EA26C1" w:rsidP="00EA26C1">
      <w:pPr>
        <w:widowControl w:val="0"/>
        <w:rPr>
          <w:rFonts w:ascii="Arial" w:hAnsi="Arial" w:cs="Arial"/>
          <w:sz w:val="20"/>
          <w:lang w:val="es-ES"/>
        </w:rPr>
      </w:pPr>
    </w:p>
    <w:p w14:paraId="38B9ECE8" w14:textId="77777777" w:rsidR="00EA26C1" w:rsidRPr="00463E71" w:rsidRDefault="00EA26C1" w:rsidP="00EA26C1">
      <w:pPr>
        <w:widowControl w:val="0"/>
        <w:rPr>
          <w:rFonts w:ascii="Arial" w:hAnsi="Arial" w:cs="Arial"/>
          <w:sz w:val="20"/>
          <w:lang w:val="es-ES"/>
        </w:rPr>
      </w:pPr>
    </w:p>
    <w:p w14:paraId="4FC24883" w14:textId="77777777" w:rsidR="00EA26C1" w:rsidRPr="00463E71" w:rsidRDefault="00EA26C1" w:rsidP="00EA26C1">
      <w:pPr>
        <w:widowControl w:val="0"/>
        <w:rPr>
          <w:rFonts w:ascii="Arial" w:hAnsi="Arial" w:cs="Arial"/>
          <w:sz w:val="20"/>
          <w:lang w:val="es-ES"/>
        </w:rPr>
      </w:pPr>
    </w:p>
    <w:tbl>
      <w:tblPr>
        <w:tblStyle w:val="Tabladecuadrcula1clara-nfasis510"/>
        <w:tblW w:w="8930" w:type="dxa"/>
        <w:tblInd w:w="137" w:type="dxa"/>
        <w:tblLook w:val="04A0" w:firstRow="1" w:lastRow="0" w:firstColumn="1" w:lastColumn="0" w:noHBand="0" w:noVBand="1"/>
      </w:tblPr>
      <w:tblGrid>
        <w:gridCol w:w="8930"/>
      </w:tblGrid>
      <w:tr w:rsidR="00EA26C1" w:rsidRPr="00463E71" w14:paraId="0F73FDE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64A753" w14:textId="77777777" w:rsidR="00EA26C1" w:rsidRPr="00463E71" w:rsidRDefault="00EA26C1">
            <w:pPr>
              <w:jc w:val="both"/>
              <w:rPr>
                <w:rFonts w:ascii="Arial" w:hAnsi="Arial" w:cs="Arial"/>
                <w:color w:val="FF0000"/>
                <w:sz w:val="18"/>
                <w:szCs w:val="18"/>
                <w:lang w:val="es-ES"/>
              </w:rPr>
            </w:pPr>
            <w:r w:rsidRPr="00463E71">
              <w:rPr>
                <w:rFonts w:ascii="Arial" w:hAnsi="Arial" w:cs="Arial"/>
                <w:color w:val="FF0000"/>
                <w:sz w:val="18"/>
                <w:szCs w:val="18"/>
              </w:rPr>
              <w:t>Advertencia</w:t>
            </w:r>
          </w:p>
        </w:tc>
      </w:tr>
      <w:tr w:rsidR="00EA26C1" w:rsidRPr="00463E71" w14:paraId="16026709" w14:textId="77777777">
        <w:trPr>
          <w:trHeight w:val="8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E096B4" w14:textId="77777777" w:rsidR="00EA26C1" w:rsidRPr="00463E71" w:rsidRDefault="00EA26C1">
            <w:pPr>
              <w:autoSpaceDE w:val="0"/>
              <w:autoSpaceDN w:val="0"/>
              <w:adjustRightInd w:val="0"/>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La notificación de la decisión de la entidad contratante respecto a solicitudes presentadas durante la ejecución contractual se efectúa por correo electrónico, siempre que se cuente con la autorización correspondiente y sea posible obtener un acuse de recibo a través del mecanismo utilizado.</w:t>
            </w:r>
          </w:p>
        </w:tc>
      </w:tr>
    </w:tbl>
    <w:p w14:paraId="695717E8" w14:textId="77777777" w:rsidR="00D41846" w:rsidRPr="00463E71" w:rsidRDefault="00D41846" w:rsidP="002A4264">
      <w:pPr>
        <w:widowControl w:val="0"/>
        <w:rPr>
          <w:rFonts w:ascii="Arial" w:hAnsi="Arial" w:cs="Arial"/>
          <w:sz w:val="20"/>
          <w:lang w:val="es-ES"/>
        </w:rPr>
      </w:pPr>
    </w:p>
    <w:p w14:paraId="742A68F8" w14:textId="77777777" w:rsidR="00EA26C1" w:rsidRPr="00463E71" w:rsidRDefault="00EA26C1" w:rsidP="002A4264">
      <w:pPr>
        <w:widowControl w:val="0"/>
        <w:rPr>
          <w:rFonts w:ascii="Arial" w:hAnsi="Arial" w:cs="Arial"/>
          <w:sz w:val="20"/>
          <w:lang w:val="es-ES"/>
        </w:rPr>
      </w:pPr>
    </w:p>
    <w:p w14:paraId="7DA16DA9" w14:textId="412CE83A" w:rsidR="002A4264" w:rsidRPr="00463E71" w:rsidRDefault="002A4264">
      <w:pPr>
        <w:rPr>
          <w:rFonts w:ascii="Arial" w:hAnsi="Arial" w:cs="Arial"/>
          <w:sz w:val="20"/>
          <w:lang w:val="es-ES"/>
        </w:rPr>
      </w:pPr>
      <w:r w:rsidRPr="00463E71">
        <w:rPr>
          <w:rFonts w:ascii="Arial" w:hAnsi="Arial" w:cs="Arial"/>
          <w:sz w:val="20"/>
          <w:lang w:val="es-ES"/>
        </w:rPr>
        <w:br w:type="page"/>
      </w:r>
    </w:p>
    <w:p w14:paraId="72D5D664" w14:textId="77777777" w:rsidR="0088705B" w:rsidRPr="00463E71" w:rsidRDefault="0088705B" w:rsidP="002A4264">
      <w:pPr>
        <w:widowControl w:val="0"/>
        <w:rPr>
          <w:rFonts w:ascii="Arial" w:hAnsi="Arial" w:cs="Arial"/>
          <w:sz w:val="20"/>
          <w:lang w:val="es-ES"/>
        </w:rPr>
      </w:pPr>
    </w:p>
    <w:p w14:paraId="45E70376" w14:textId="4181B327" w:rsidR="007E6896" w:rsidRPr="00463E71" w:rsidRDefault="609B3677" w:rsidP="007E6896">
      <w:pPr>
        <w:widowControl w:val="0"/>
        <w:jc w:val="center"/>
        <w:rPr>
          <w:rFonts w:ascii="Arial" w:hAnsi="Arial" w:cs="Arial"/>
          <w:b/>
          <w:bCs/>
        </w:rPr>
      </w:pPr>
      <w:r w:rsidRPr="00463E71">
        <w:rPr>
          <w:rFonts w:ascii="Arial" w:hAnsi="Arial" w:cs="Arial"/>
          <w:b/>
          <w:bCs/>
        </w:rPr>
        <w:t xml:space="preserve">ANEXO N° 10 </w:t>
      </w:r>
    </w:p>
    <w:p w14:paraId="4A7CAFBE" w14:textId="77777777" w:rsidR="007E6896" w:rsidRPr="00463E71" w:rsidRDefault="007E6896" w:rsidP="007E6896">
      <w:pPr>
        <w:widowControl w:val="0"/>
        <w:rPr>
          <w:rFonts w:ascii="Arial" w:hAnsi="Arial" w:cs="Arial"/>
          <w:sz w:val="20"/>
        </w:rPr>
      </w:pPr>
    </w:p>
    <w:p w14:paraId="2C6ED8C0" w14:textId="3CC21EF1" w:rsidR="007E6896" w:rsidRPr="00463E71" w:rsidRDefault="7CC69D58" w:rsidP="4CB2FF44">
      <w:pPr>
        <w:ind w:firstLine="426"/>
        <w:jc w:val="center"/>
        <w:rPr>
          <w:rFonts w:ascii="Arial" w:hAnsi="Arial" w:cs="Arial"/>
          <w:b/>
          <w:bCs/>
          <w:sz w:val="20"/>
        </w:rPr>
      </w:pPr>
      <w:r w:rsidRPr="00463E71">
        <w:rPr>
          <w:rFonts w:ascii="Arial" w:hAnsi="Arial" w:cs="Arial"/>
          <w:b/>
          <w:bCs/>
          <w:sz w:val="20"/>
        </w:rPr>
        <w:t>ELECCIÓN DE INSTITUCIÓN ARBITRAL</w:t>
      </w:r>
      <w:r w:rsidR="007E6896" w:rsidRPr="00463E71">
        <w:rPr>
          <w:rStyle w:val="Refdenotaalpie"/>
          <w:rFonts w:ascii="Arial" w:hAnsi="Arial" w:cs="Arial"/>
          <w:b/>
          <w:bCs/>
          <w:sz w:val="20"/>
        </w:rPr>
        <w:footnoteReference w:id="43"/>
      </w:r>
    </w:p>
    <w:p w14:paraId="337E1797" w14:textId="77777777" w:rsidR="007E6896" w:rsidRPr="00463E71" w:rsidRDefault="007E6896" w:rsidP="007E6896">
      <w:pPr>
        <w:ind w:firstLine="426"/>
        <w:jc w:val="center"/>
        <w:rPr>
          <w:rFonts w:ascii="Arial" w:hAnsi="Arial" w:cs="Arial"/>
          <w:b/>
          <w:sz w:val="20"/>
        </w:rPr>
      </w:pPr>
    </w:p>
    <w:p w14:paraId="075BCD88" w14:textId="77777777" w:rsidR="007E6896" w:rsidRPr="00463E71" w:rsidRDefault="007E6896" w:rsidP="007E6896">
      <w:pPr>
        <w:ind w:firstLine="426"/>
        <w:jc w:val="center"/>
        <w:rPr>
          <w:rFonts w:ascii="Arial" w:hAnsi="Arial" w:cs="Arial"/>
          <w:b/>
          <w:sz w:val="20"/>
        </w:rPr>
      </w:pPr>
      <w:r w:rsidRPr="00463E71">
        <w:rPr>
          <w:rFonts w:ascii="Arial" w:hAnsi="Arial" w:cs="Arial"/>
          <w:b/>
          <w:sz w:val="20"/>
        </w:rPr>
        <w:t>(DOCUMENTO A PRESENTAR PARA EL PERFECCIONAMIENTO DEL CONTRATO)</w:t>
      </w:r>
    </w:p>
    <w:p w14:paraId="67E88D6E" w14:textId="77777777" w:rsidR="007E6896" w:rsidRPr="00463E71" w:rsidRDefault="007E6896" w:rsidP="007E6896">
      <w:pPr>
        <w:widowControl w:val="0"/>
        <w:rPr>
          <w:rFonts w:ascii="Arial" w:hAnsi="Arial" w:cs="Arial"/>
          <w:sz w:val="20"/>
        </w:rPr>
      </w:pPr>
    </w:p>
    <w:p w14:paraId="5F86A98C" w14:textId="77777777" w:rsidR="007E6896" w:rsidRPr="00463E71" w:rsidRDefault="007E6896" w:rsidP="007E6896">
      <w:pPr>
        <w:widowControl w:val="0"/>
        <w:rPr>
          <w:rFonts w:ascii="Arial" w:hAnsi="Arial" w:cs="Arial"/>
          <w:sz w:val="20"/>
        </w:rPr>
      </w:pPr>
    </w:p>
    <w:p w14:paraId="4C2351FA" w14:textId="77777777" w:rsidR="007E6896" w:rsidRPr="00463E71" w:rsidRDefault="007E6896" w:rsidP="007E6896">
      <w:pPr>
        <w:widowControl w:val="0"/>
        <w:rPr>
          <w:rFonts w:ascii="Arial" w:hAnsi="Arial" w:cs="Arial"/>
          <w:sz w:val="20"/>
        </w:rPr>
      </w:pPr>
    </w:p>
    <w:p w14:paraId="020CAFCD" w14:textId="77777777" w:rsidR="007E6896" w:rsidRPr="00463E71" w:rsidRDefault="007E6896" w:rsidP="007E6896">
      <w:pPr>
        <w:widowControl w:val="0"/>
        <w:rPr>
          <w:rFonts w:ascii="Arial" w:hAnsi="Arial" w:cs="Arial"/>
          <w:sz w:val="20"/>
        </w:rPr>
      </w:pPr>
      <w:r w:rsidRPr="00463E71">
        <w:rPr>
          <w:rFonts w:ascii="Arial" w:hAnsi="Arial" w:cs="Arial"/>
          <w:sz w:val="20"/>
        </w:rPr>
        <w:t>Señores</w:t>
      </w:r>
    </w:p>
    <w:p w14:paraId="4D411178" w14:textId="77777777" w:rsidR="009C6FC0" w:rsidRPr="00463E71" w:rsidRDefault="00AA5616" w:rsidP="007E6896">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770FB5CB" w14:textId="5447FE16" w:rsidR="007E6896" w:rsidRPr="00463E71" w:rsidRDefault="007E6896" w:rsidP="007E6896">
      <w:pPr>
        <w:widowControl w:val="0"/>
        <w:jc w:val="both"/>
        <w:rPr>
          <w:rFonts w:ascii="Arial" w:hAnsi="Arial" w:cs="Arial"/>
          <w:b/>
          <w:bCs/>
          <w:sz w:val="20"/>
        </w:rPr>
      </w:pPr>
      <w:r w:rsidRPr="00463E71">
        <w:rPr>
          <w:rFonts w:ascii="Arial" w:hAnsi="Arial" w:cs="Arial"/>
          <w:b/>
          <w:bCs/>
          <w:sz w:val="20"/>
        </w:rPr>
        <w:t xml:space="preserve">CONCURSO PÚBLICO </w:t>
      </w:r>
      <w:r w:rsidR="00F6314F" w:rsidRPr="00463E71">
        <w:rPr>
          <w:rFonts w:ascii="Arial" w:hAnsi="Arial" w:cs="Arial"/>
          <w:b/>
          <w:bCs/>
          <w:sz w:val="20"/>
        </w:rPr>
        <w:t>ABREVIADO</w:t>
      </w:r>
      <w:r w:rsidRPr="00463E71">
        <w:rPr>
          <w:rFonts w:ascii="Arial" w:hAnsi="Arial" w:cs="Arial"/>
          <w:b/>
          <w:bCs/>
          <w:sz w:val="20"/>
        </w:rPr>
        <w:t xml:space="preserve"> </w:t>
      </w:r>
      <w:r w:rsidR="009C6FC0" w:rsidRPr="00463E71">
        <w:rPr>
          <w:rFonts w:ascii="Arial" w:hAnsi="Arial" w:cs="Arial"/>
          <w:b/>
          <w:bCs/>
          <w:sz w:val="20"/>
        </w:rPr>
        <w:t xml:space="preserve">DE SERVICIO </w:t>
      </w:r>
      <w:r w:rsidRPr="00463E71">
        <w:rPr>
          <w:rFonts w:ascii="Arial" w:hAnsi="Arial" w:cs="Arial"/>
          <w:b/>
          <w:bCs/>
          <w:sz w:val="20"/>
        </w:rPr>
        <w:t>Nº [CONSIGNAR NOMENCLATURA DEL PROCEDIMIENTO DE SELECCIÓN]</w:t>
      </w:r>
    </w:p>
    <w:p w14:paraId="30BE1965" w14:textId="77777777" w:rsidR="007E6896" w:rsidRPr="00463E71" w:rsidRDefault="007E6896" w:rsidP="007E6896">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07E0F9DB" w14:textId="77777777" w:rsidR="007E6896" w:rsidRPr="00463E71" w:rsidRDefault="007E6896" w:rsidP="007E6896">
      <w:pPr>
        <w:widowControl w:val="0"/>
        <w:rPr>
          <w:rFonts w:ascii="Arial" w:hAnsi="Arial" w:cs="Arial"/>
          <w:sz w:val="20"/>
        </w:rPr>
      </w:pPr>
    </w:p>
    <w:p w14:paraId="5CDE08F2" w14:textId="77777777" w:rsidR="007E6896" w:rsidRPr="00463E71" w:rsidRDefault="007E6896" w:rsidP="007E6896">
      <w:pPr>
        <w:widowControl w:val="0"/>
        <w:ind w:right="-1"/>
        <w:jc w:val="both"/>
        <w:rPr>
          <w:rFonts w:ascii="Arial" w:hAnsi="Arial" w:cs="Arial"/>
          <w:sz w:val="20"/>
        </w:rPr>
      </w:pPr>
      <w:r w:rsidRPr="00463E71">
        <w:rPr>
          <w:rFonts w:ascii="Arial" w:hAnsi="Arial" w:cs="Arial"/>
          <w:sz w:val="20"/>
        </w:rPr>
        <w:t xml:space="preserve">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xml:space="preserve">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xml:space="preserve"> elijo la institución arbitral del listado proporcionado por la entidad contratante:</w:t>
      </w:r>
    </w:p>
    <w:p w14:paraId="4D0A0334" w14:textId="77777777" w:rsidR="007E6896" w:rsidRPr="00463E71" w:rsidRDefault="007E6896" w:rsidP="007E6896">
      <w:pPr>
        <w:widowControl w:val="0"/>
        <w:ind w:right="-1"/>
        <w:jc w:val="both"/>
        <w:rPr>
          <w:rFonts w:ascii="Arial" w:hAnsi="Arial" w:cs="Arial"/>
          <w:sz w:val="20"/>
        </w:rPr>
      </w:pPr>
    </w:p>
    <w:p w14:paraId="1429D32F" w14:textId="3EBBA301" w:rsidR="007E6896" w:rsidRPr="00463E71" w:rsidRDefault="007E6896" w:rsidP="007E6896">
      <w:pPr>
        <w:widowControl w:val="0"/>
        <w:ind w:right="-1"/>
        <w:jc w:val="both"/>
        <w:rPr>
          <w:rFonts w:ascii="Arial" w:hAnsi="Arial" w:cs="Arial"/>
          <w:b/>
          <w:bCs/>
          <w:sz w:val="20"/>
          <w:u w:val="single"/>
        </w:rPr>
      </w:pPr>
      <w:r w:rsidRPr="00463E71">
        <w:rPr>
          <w:rFonts w:ascii="Arial" w:hAnsi="Arial" w:cs="Arial"/>
          <w:b/>
          <w:bCs/>
          <w:sz w:val="20"/>
          <w:u w:val="single"/>
        </w:rPr>
        <w:t>[</w:t>
      </w:r>
      <w:r w:rsidR="0061539E" w:rsidRPr="00463E71">
        <w:rPr>
          <w:rFonts w:ascii="Arial" w:hAnsi="Arial" w:cs="Arial"/>
          <w:b/>
          <w:bCs/>
          <w:sz w:val="20"/>
          <w:u w:val="single"/>
        </w:rPr>
        <w:t xml:space="preserve">INDICAR </w:t>
      </w:r>
      <w:r w:rsidRPr="00463E71">
        <w:rPr>
          <w:rFonts w:ascii="Arial" w:hAnsi="Arial" w:cs="Arial"/>
          <w:b/>
          <w:bCs/>
          <w:sz w:val="20"/>
          <w:u w:val="single"/>
        </w:rPr>
        <w:t>LA RAZON SOCIAL DE LA INSTITUCIÓN ARBITRAL ELEGIDA, DE ACUERDO AL LISTADO DEL NUMERAL 3.3 DEL CAPÍTULO III DE LA SECCIÓN ESPECÍFICA DE LAS BASES]</w:t>
      </w:r>
    </w:p>
    <w:p w14:paraId="05CE797B" w14:textId="77777777" w:rsidR="007E6896" w:rsidRPr="00463E71" w:rsidRDefault="007E6896" w:rsidP="007E6896">
      <w:pPr>
        <w:pStyle w:val="Prrafodelista"/>
        <w:widowControl w:val="0"/>
        <w:autoSpaceDE w:val="0"/>
        <w:autoSpaceDN w:val="0"/>
        <w:adjustRightInd w:val="0"/>
        <w:ind w:left="360"/>
        <w:jc w:val="both"/>
        <w:rPr>
          <w:rFonts w:ascii="Arial" w:hAnsi="Arial" w:cs="Arial"/>
          <w:sz w:val="20"/>
        </w:rPr>
      </w:pPr>
    </w:p>
    <w:p w14:paraId="13E20C43" w14:textId="77777777" w:rsidR="004641C2" w:rsidRPr="00463E71" w:rsidRDefault="004641C2" w:rsidP="007E6896">
      <w:pPr>
        <w:pStyle w:val="Prrafodelista"/>
        <w:widowControl w:val="0"/>
        <w:autoSpaceDE w:val="0"/>
        <w:autoSpaceDN w:val="0"/>
        <w:adjustRightInd w:val="0"/>
        <w:ind w:left="360"/>
        <w:jc w:val="both"/>
        <w:rPr>
          <w:rFonts w:ascii="Arial" w:hAnsi="Arial" w:cs="Arial"/>
          <w:sz w:val="20"/>
        </w:rPr>
      </w:pPr>
    </w:p>
    <w:p w14:paraId="5D170DB8" w14:textId="77777777" w:rsidR="007E6896" w:rsidRPr="00463E71" w:rsidRDefault="007E6896" w:rsidP="007E6896">
      <w:pPr>
        <w:widowControl w:val="0"/>
        <w:autoSpaceDE w:val="0"/>
        <w:autoSpaceDN w:val="0"/>
        <w:adjustRightInd w:val="0"/>
        <w:jc w:val="both"/>
        <w:rPr>
          <w:rFonts w:ascii="Arial" w:hAnsi="Arial" w:cs="Arial"/>
          <w:sz w:val="20"/>
        </w:rPr>
      </w:pPr>
    </w:p>
    <w:p w14:paraId="587621DC" w14:textId="77777777" w:rsidR="007E6896" w:rsidRPr="00463E71" w:rsidRDefault="007E6896" w:rsidP="007E6896">
      <w:pPr>
        <w:widowControl w:val="0"/>
        <w:autoSpaceDE w:val="0"/>
        <w:autoSpaceDN w:val="0"/>
        <w:adjustRightInd w:val="0"/>
        <w:jc w:val="both"/>
        <w:rPr>
          <w:rFonts w:ascii="Arial" w:hAnsi="Arial" w:cs="Arial"/>
          <w:sz w:val="20"/>
        </w:rPr>
      </w:pPr>
    </w:p>
    <w:p w14:paraId="6AE912CC" w14:textId="77777777" w:rsidR="00F5509E" w:rsidRPr="00463E71" w:rsidRDefault="00F5509E" w:rsidP="00F5509E">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14F43DDB" w14:textId="77777777" w:rsidR="007E6896" w:rsidRPr="00463E71" w:rsidRDefault="007E6896" w:rsidP="007E6896">
      <w:pPr>
        <w:widowControl w:val="0"/>
        <w:autoSpaceDE w:val="0"/>
        <w:autoSpaceDN w:val="0"/>
        <w:adjustRightInd w:val="0"/>
        <w:jc w:val="both"/>
        <w:rPr>
          <w:rFonts w:ascii="Arial" w:hAnsi="Arial" w:cs="Arial"/>
          <w:sz w:val="20"/>
        </w:rPr>
      </w:pPr>
    </w:p>
    <w:p w14:paraId="78F5B5AD" w14:textId="77777777" w:rsidR="007E6896" w:rsidRPr="00463E71" w:rsidRDefault="007E6896" w:rsidP="007E6896">
      <w:pPr>
        <w:widowControl w:val="0"/>
        <w:autoSpaceDE w:val="0"/>
        <w:autoSpaceDN w:val="0"/>
        <w:adjustRightInd w:val="0"/>
        <w:jc w:val="both"/>
        <w:rPr>
          <w:rFonts w:ascii="Arial" w:hAnsi="Arial" w:cs="Arial"/>
          <w:sz w:val="20"/>
        </w:rPr>
      </w:pPr>
    </w:p>
    <w:p w14:paraId="054793C1" w14:textId="77777777" w:rsidR="007E6896" w:rsidRPr="00463E71" w:rsidRDefault="007E6896" w:rsidP="007E6896">
      <w:pPr>
        <w:widowControl w:val="0"/>
        <w:autoSpaceDE w:val="0"/>
        <w:autoSpaceDN w:val="0"/>
        <w:adjustRightInd w:val="0"/>
        <w:jc w:val="both"/>
        <w:rPr>
          <w:rFonts w:ascii="Arial" w:hAnsi="Arial" w:cs="Arial"/>
          <w:sz w:val="20"/>
        </w:rPr>
      </w:pPr>
    </w:p>
    <w:p w14:paraId="307957CB" w14:textId="77777777" w:rsidR="007E6896" w:rsidRPr="00463E71" w:rsidRDefault="007E6896" w:rsidP="007E6896">
      <w:pPr>
        <w:widowControl w:val="0"/>
        <w:autoSpaceDE w:val="0"/>
        <w:autoSpaceDN w:val="0"/>
        <w:adjustRightInd w:val="0"/>
        <w:jc w:val="both"/>
        <w:rPr>
          <w:rFonts w:ascii="Arial" w:hAnsi="Arial" w:cs="Arial"/>
          <w:sz w:val="20"/>
        </w:rPr>
      </w:pPr>
    </w:p>
    <w:p w14:paraId="3A29E6E1" w14:textId="77777777" w:rsidR="007E6896" w:rsidRPr="00463E71" w:rsidRDefault="007E6896" w:rsidP="007E6896">
      <w:pPr>
        <w:widowControl w:val="0"/>
        <w:autoSpaceDE w:val="0"/>
        <w:autoSpaceDN w:val="0"/>
        <w:adjustRightInd w:val="0"/>
        <w:jc w:val="both"/>
        <w:rPr>
          <w:rFonts w:ascii="Arial" w:hAnsi="Arial" w:cs="Arial"/>
          <w:sz w:val="20"/>
        </w:rPr>
      </w:pPr>
    </w:p>
    <w:p w14:paraId="748B214C" w14:textId="77777777" w:rsidR="007E6896" w:rsidRPr="00463E71" w:rsidRDefault="007E6896" w:rsidP="007E689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E6896" w:rsidRPr="00463E71" w14:paraId="62D765E7" w14:textId="77777777">
        <w:trPr>
          <w:trHeight w:val="1099"/>
          <w:jc w:val="center"/>
        </w:trPr>
        <w:tc>
          <w:tcPr>
            <w:tcW w:w="4607" w:type="dxa"/>
          </w:tcPr>
          <w:p w14:paraId="18895F77" w14:textId="77777777" w:rsidR="007E6896" w:rsidRPr="00463E71" w:rsidRDefault="007E6896">
            <w:pPr>
              <w:widowControl w:val="0"/>
              <w:jc w:val="center"/>
              <w:rPr>
                <w:rFonts w:ascii="Arial" w:hAnsi="Arial" w:cs="Arial"/>
                <w:sz w:val="20"/>
              </w:rPr>
            </w:pPr>
            <w:r w:rsidRPr="00463E71">
              <w:rPr>
                <w:rFonts w:ascii="Arial" w:hAnsi="Arial" w:cs="Arial"/>
                <w:sz w:val="20"/>
              </w:rPr>
              <w:t>……………………………….…………………..</w:t>
            </w:r>
          </w:p>
          <w:p w14:paraId="69201FA3" w14:textId="77777777" w:rsidR="007E6896" w:rsidRPr="00463E71" w:rsidRDefault="007E6896">
            <w:pPr>
              <w:widowControl w:val="0"/>
              <w:jc w:val="center"/>
              <w:rPr>
                <w:rFonts w:ascii="Arial" w:hAnsi="Arial" w:cs="Arial"/>
                <w:b/>
                <w:sz w:val="20"/>
                <w:lang w:val="es-ES"/>
              </w:rPr>
            </w:pPr>
            <w:r w:rsidRPr="00463E71">
              <w:rPr>
                <w:rFonts w:ascii="Arial" w:hAnsi="Arial" w:cs="Arial"/>
                <w:b/>
                <w:sz w:val="20"/>
              </w:rPr>
              <w:t>Firma, nombres y apellidos del postor o</w:t>
            </w:r>
          </w:p>
          <w:p w14:paraId="106A8E07" w14:textId="77777777" w:rsidR="007E6896" w:rsidRPr="00463E71" w:rsidRDefault="007E6896">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601D7D38" w14:textId="77777777" w:rsidR="00303679" w:rsidRPr="00463E71" w:rsidRDefault="00303679" w:rsidP="00276AE4">
      <w:pPr>
        <w:rPr>
          <w:rFonts w:ascii="Arial" w:hAnsi="Arial" w:cs="Arial"/>
          <w:b/>
          <w:i/>
          <w:color w:val="000099"/>
          <w:sz w:val="16"/>
          <w:szCs w:val="16"/>
          <w:lang w:val="es-ES"/>
        </w:rPr>
      </w:pPr>
    </w:p>
    <w:p w14:paraId="06F03339" w14:textId="77777777" w:rsidR="00303679" w:rsidRPr="00463E71" w:rsidRDefault="00303679" w:rsidP="00276AE4">
      <w:pPr>
        <w:rPr>
          <w:rFonts w:ascii="Arial" w:hAnsi="Arial" w:cs="Arial"/>
          <w:b/>
          <w:i/>
          <w:color w:val="000099"/>
          <w:sz w:val="16"/>
          <w:szCs w:val="16"/>
          <w:lang w:val="es-ES"/>
        </w:rPr>
      </w:pPr>
    </w:p>
    <w:p w14:paraId="68AC64AD" w14:textId="77777777" w:rsidR="00276AE4" w:rsidRPr="00463E71" w:rsidRDefault="00276AE4" w:rsidP="00276AE4">
      <w:pPr>
        <w:pStyle w:val="Textoindependiente"/>
        <w:widowControl w:val="0"/>
        <w:spacing w:after="0"/>
        <w:rPr>
          <w:rFonts w:ascii="Arial" w:hAnsi="Arial" w:cs="Arial"/>
          <w:b/>
          <w:sz w:val="20"/>
          <w:szCs w:val="20"/>
        </w:rPr>
        <w:sectPr w:rsidR="00276AE4" w:rsidRPr="00463E71" w:rsidSect="00960F10">
          <w:headerReference w:type="even" r:id="rId30"/>
          <w:pgSz w:w="11907" w:h="16840" w:code="9"/>
          <w:pgMar w:top="1418" w:right="1418" w:bottom="1701" w:left="1418" w:header="567" w:footer="567" w:gutter="0"/>
          <w:cols w:space="720"/>
          <w:docGrid w:linePitch="360"/>
        </w:sectPr>
      </w:pPr>
    </w:p>
    <w:p w14:paraId="389F31C4" w14:textId="37058422" w:rsidR="00276AE4" w:rsidRPr="00463E71" w:rsidRDefault="31F9AA55" w:rsidP="4161B470">
      <w:pPr>
        <w:pStyle w:val="Textoindependiente"/>
        <w:widowControl w:val="0"/>
        <w:spacing w:after="0"/>
        <w:jc w:val="center"/>
        <w:rPr>
          <w:rFonts w:ascii="Arial" w:hAnsi="Arial" w:cs="Arial"/>
          <w:b/>
          <w:bCs/>
        </w:rPr>
      </w:pPr>
      <w:r w:rsidRPr="00463E71">
        <w:rPr>
          <w:rFonts w:ascii="Arial" w:hAnsi="Arial" w:cs="Arial"/>
          <w:b/>
          <w:bCs/>
        </w:rPr>
        <w:lastRenderedPageBreak/>
        <w:t>ANEXO Nº 1</w:t>
      </w:r>
      <w:r w:rsidR="2CC749B4" w:rsidRPr="00463E71">
        <w:rPr>
          <w:rFonts w:ascii="Arial" w:hAnsi="Arial" w:cs="Arial"/>
          <w:b/>
          <w:bCs/>
        </w:rPr>
        <w:t>1</w:t>
      </w:r>
    </w:p>
    <w:p w14:paraId="4E44FBC7" w14:textId="77777777" w:rsidR="00276AE4" w:rsidRPr="00463E71" w:rsidRDefault="00276AE4" w:rsidP="00276AE4">
      <w:pPr>
        <w:pStyle w:val="Textoindependiente"/>
        <w:widowControl w:val="0"/>
        <w:spacing w:after="0"/>
        <w:jc w:val="center"/>
        <w:rPr>
          <w:rFonts w:ascii="Arial" w:hAnsi="Arial" w:cs="Arial"/>
          <w:b/>
        </w:rPr>
      </w:pPr>
    </w:p>
    <w:p w14:paraId="1F0772F2" w14:textId="77777777" w:rsidR="00BC18BF" w:rsidRPr="00463E71" w:rsidRDefault="00BC18BF" w:rsidP="00BC18BF">
      <w:pPr>
        <w:widowControl w:val="0"/>
        <w:jc w:val="center"/>
        <w:rPr>
          <w:rFonts w:ascii="Arial" w:hAnsi="Arial" w:cs="Arial"/>
          <w:b/>
          <w:sz w:val="20"/>
        </w:rPr>
      </w:pPr>
      <w:r w:rsidRPr="00463E71">
        <w:rPr>
          <w:rFonts w:ascii="Arial" w:hAnsi="Arial" w:cs="Arial"/>
          <w:b/>
          <w:sz w:val="20"/>
        </w:rPr>
        <w:t>EXPERIENCIA DEL POSTOR EN LA ESPECIALIDAD</w:t>
      </w:r>
    </w:p>
    <w:p w14:paraId="7502BF7D" w14:textId="77777777" w:rsidR="00276AE4" w:rsidRPr="00463E71" w:rsidRDefault="00276AE4" w:rsidP="00276AE4">
      <w:pPr>
        <w:pStyle w:val="Sangradetindependiente"/>
        <w:widowControl w:val="0"/>
        <w:jc w:val="both"/>
        <w:rPr>
          <w:rFonts w:cs="Arial"/>
          <w:b/>
          <w:i w:val="0"/>
          <w:color w:val="000000"/>
          <w:u w:val="single"/>
        </w:rPr>
      </w:pPr>
    </w:p>
    <w:p w14:paraId="1B1E204E" w14:textId="77777777" w:rsidR="00DD668E" w:rsidRPr="00463E71" w:rsidRDefault="00DD668E" w:rsidP="00DD668E">
      <w:pPr>
        <w:widowControl w:val="0"/>
        <w:autoSpaceDE w:val="0"/>
        <w:autoSpaceDN w:val="0"/>
        <w:adjustRightInd w:val="0"/>
        <w:jc w:val="both"/>
        <w:rPr>
          <w:rFonts w:ascii="Arial" w:hAnsi="Arial" w:cs="Arial"/>
          <w:sz w:val="20"/>
        </w:rPr>
      </w:pPr>
      <w:r w:rsidRPr="00463E71">
        <w:rPr>
          <w:rFonts w:ascii="Arial" w:hAnsi="Arial" w:cs="Arial"/>
          <w:sz w:val="20"/>
        </w:rPr>
        <w:t>Señores</w:t>
      </w:r>
    </w:p>
    <w:p w14:paraId="60B03B0D" w14:textId="77777777" w:rsidR="00196776" w:rsidRPr="00463E71" w:rsidRDefault="00AA5616" w:rsidP="00276AE4">
      <w:pPr>
        <w:widowControl w:val="0"/>
        <w:autoSpaceDE w:val="0"/>
        <w:autoSpaceDN w:val="0"/>
        <w:adjustRightInd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234AEADE" w14:textId="2F8C3465" w:rsidR="00276AE4" w:rsidRPr="00463E71" w:rsidRDefault="006A2995" w:rsidP="00276AE4">
      <w:pPr>
        <w:widowControl w:val="0"/>
        <w:autoSpaceDE w:val="0"/>
        <w:autoSpaceDN w:val="0"/>
        <w:adjustRightInd w:val="0"/>
        <w:jc w:val="both"/>
        <w:rPr>
          <w:rFonts w:ascii="Arial" w:hAnsi="Arial" w:cs="Arial"/>
          <w:b/>
          <w:sz w:val="20"/>
          <w:u w:val="single"/>
        </w:rPr>
      </w:pPr>
      <w:r w:rsidRPr="00463E71">
        <w:rPr>
          <w:rFonts w:ascii="Arial" w:hAnsi="Arial" w:cs="Arial"/>
          <w:b/>
          <w:bCs/>
          <w:sz w:val="20"/>
        </w:rPr>
        <w:t>CONCURSO PÚBLICO ABREVIADO</w:t>
      </w:r>
      <w:r w:rsidR="00196776" w:rsidRPr="00463E71">
        <w:rPr>
          <w:rFonts w:ascii="Arial" w:hAnsi="Arial" w:cs="Arial"/>
          <w:b/>
          <w:bCs/>
          <w:sz w:val="20"/>
        </w:rPr>
        <w:t xml:space="preserve"> DE SERVICIO</w:t>
      </w:r>
      <w:r w:rsidRPr="00463E71">
        <w:rPr>
          <w:rFonts w:ascii="Arial" w:hAnsi="Arial" w:cs="Arial"/>
          <w:b/>
          <w:bCs/>
          <w:sz w:val="20"/>
        </w:rPr>
        <w:t xml:space="preserve"> </w:t>
      </w:r>
      <w:r w:rsidR="00276AE4" w:rsidRPr="00463E71">
        <w:rPr>
          <w:rFonts w:ascii="Arial" w:hAnsi="Arial" w:cs="Arial"/>
          <w:b/>
          <w:bCs/>
          <w:sz w:val="20"/>
        </w:rPr>
        <w:t xml:space="preserve">Nº </w:t>
      </w:r>
      <w:r w:rsidR="00276AE4" w:rsidRPr="00463E71">
        <w:rPr>
          <w:rFonts w:ascii="Arial" w:hAnsi="Arial" w:cs="Arial"/>
          <w:b/>
          <w:sz w:val="20"/>
          <w:u w:val="single"/>
        </w:rPr>
        <w:t>[CONSIGNAR NOMENCLATURA DEL PROCEDIMIENTO</w:t>
      </w:r>
      <w:r w:rsidR="0095155D" w:rsidRPr="00463E71">
        <w:rPr>
          <w:rFonts w:ascii="Arial" w:hAnsi="Arial" w:cs="Arial"/>
          <w:b/>
          <w:sz w:val="20"/>
          <w:u w:val="single"/>
        </w:rPr>
        <w:t xml:space="preserve"> DE SELECCIÓN</w:t>
      </w:r>
      <w:r w:rsidR="00276AE4" w:rsidRPr="00463E71">
        <w:rPr>
          <w:rFonts w:ascii="Arial" w:hAnsi="Arial" w:cs="Arial"/>
          <w:b/>
          <w:sz w:val="20"/>
          <w:u w:val="single"/>
        </w:rPr>
        <w:t>]</w:t>
      </w:r>
    </w:p>
    <w:p w14:paraId="0C211208" w14:textId="77777777" w:rsidR="00276AE4" w:rsidRPr="00463E71" w:rsidRDefault="00276AE4" w:rsidP="00276AE4">
      <w:pPr>
        <w:widowControl w:val="0"/>
        <w:autoSpaceDE w:val="0"/>
        <w:autoSpaceDN w:val="0"/>
        <w:adjustRightInd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32DFD70C" w14:textId="77777777" w:rsidR="00276AE4" w:rsidRPr="00463E71" w:rsidRDefault="00276AE4" w:rsidP="00276AE4">
      <w:pPr>
        <w:widowControl w:val="0"/>
        <w:rPr>
          <w:rFonts w:ascii="Arial" w:hAnsi="Arial" w:cs="Arial"/>
          <w:sz w:val="20"/>
        </w:rPr>
      </w:pPr>
    </w:p>
    <w:p w14:paraId="5049B668" w14:textId="77777777" w:rsidR="00276AE4" w:rsidRPr="00463E71" w:rsidRDefault="00276AE4" w:rsidP="00276AE4">
      <w:pPr>
        <w:widowControl w:val="0"/>
        <w:rPr>
          <w:rFonts w:ascii="Arial" w:hAnsi="Arial" w:cs="Arial"/>
          <w:sz w:val="20"/>
        </w:rPr>
      </w:pPr>
    </w:p>
    <w:p w14:paraId="5BE4DA1C" w14:textId="77777777" w:rsidR="00276AE4" w:rsidRPr="00463E71" w:rsidRDefault="00276AE4" w:rsidP="00276AE4">
      <w:pPr>
        <w:widowControl w:val="0"/>
        <w:jc w:val="both"/>
        <w:rPr>
          <w:rFonts w:ascii="Arial" w:hAnsi="Arial" w:cs="Arial"/>
          <w:i/>
          <w:sz w:val="20"/>
        </w:rPr>
      </w:pPr>
      <w:r w:rsidRPr="00463E71">
        <w:rPr>
          <w:rFonts w:ascii="Arial" w:hAnsi="Arial" w:cs="Arial"/>
          <w:sz w:val="20"/>
        </w:rPr>
        <w:t>Mediante el presente, el suscrito detalla la siguiente EXPERIENCIA EN LA ESPECIALIDAD</w:t>
      </w:r>
      <w:r w:rsidRPr="00463E71">
        <w:rPr>
          <w:rFonts w:ascii="Arial" w:hAnsi="Arial" w:cs="Arial"/>
          <w:i/>
          <w:sz w:val="20"/>
        </w:rPr>
        <w:t>:</w:t>
      </w:r>
    </w:p>
    <w:p w14:paraId="6FD154A9" w14:textId="77777777" w:rsidR="00276AE4" w:rsidRPr="00463E71" w:rsidRDefault="00276AE4" w:rsidP="00276AE4">
      <w:pPr>
        <w:widowControl w:val="0"/>
        <w:jc w:val="both"/>
        <w:rPr>
          <w:rFonts w:ascii="Arial" w:hAnsi="Arial" w:cs="Arial"/>
          <w:i/>
          <w:sz w:val="20"/>
        </w:rPr>
      </w:pPr>
    </w:p>
    <w:tbl>
      <w:tblPr>
        <w:tblW w:w="5000" w:type="pct"/>
        <w:tblLayout w:type="fixed"/>
        <w:tblCellMar>
          <w:left w:w="0" w:type="dxa"/>
          <w:right w:w="0" w:type="dxa"/>
        </w:tblCellMar>
        <w:tblLook w:val="0000" w:firstRow="0" w:lastRow="0" w:firstColumn="0" w:lastColumn="0" w:noHBand="0" w:noVBand="0"/>
      </w:tblPr>
      <w:tblGrid>
        <w:gridCol w:w="563"/>
        <w:gridCol w:w="227"/>
        <w:gridCol w:w="865"/>
        <w:gridCol w:w="221"/>
        <w:gridCol w:w="865"/>
        <w:gridCol w:w="1763"/>
        <w:gridCol w:w="1220"/>
        <w:gridCol w:w="1626"/>
        <w:gridCol w:w="1492"/>
        <w:gridCol w:w="1355"/>
        <w:gridCol w:w="1357"/>
        <w:gridCol w:w="1220"/>
        <w:gridCol w:w="1220"/>
      </w:tblGrid>
      <w:tr w:rsidR="00BB65FF" w:rsidRPr="00463E71" w14:paraId="41C2B94C" w14:textId="77777777" w:rsidTr="26F379AE">
        <w:trPr>
          <w:trHeight w:val="636"/>
          <w:tblHeader/>
        </w:trPr>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A9BC66" w14:textId="4D684E35" w:rsidR="00276AE4" w:rsidRPr="00463E71" w:rsidRDefault="00276AE4" w:rsidP="003C1C11">
            <w:pPr>
              <w:widowControl w:val="0"/>
              <w:jc w:val="center"/>
              <w:rPr>
                <w:rFonts w:ascii="Arial" w:hAnsi="Arial" w:cs="Arial"/>
                <w:b/>
                <w:bCs/>
                <w:sz w:val="16"/>
                <w:szCs w:val="16"/>
              </w:rPr>
            </w:pPr>
            <w:r w:rsidRPr="00463E71">
              <w:rPr>
                <w:rFonts w:ascii="Arial" w:hAnsi="Arial" w:cs="Arial"/>
                <w:b/>
                <w:sz w:val="18"/>
                <w:szCs w:val="18"/>
              </w:rPr>
              <w:t>Nº</w:t>
            </w:r>
          </w:p>
        </w:tc>
        <w:tc>
          <w:tcPr>
            <w:tcW w:w="390"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26AD6933" w14:textId="011ED433" w:rsidR="00276AE4" w:rsidRPr="00463E71" w:rsidRDefault="00276AE4" w:rsidP="003C1C11">
            <w:pPr>
              <w:widowControl w:val="0"/>
              <w:jc w:val="center"/>
              <w:rPr>
                <w:rFonts w:ascii="Arial" w:hAnsi="Arial" w:cs="Arial"/>
                <w:b/>
                <w:sz w:val="16"/>
                <w:szCs w:val="16"/>
              </w:rPr>
            </w:pPr>
            <w:r w:rsidRPr="00463E71">
              <w:rPr>
                <w:rFonts w:ascii="Arial" w:hAnsi="Arial" w:cs="Arial"/>
                <w:b/>
                <w:sz w:val="18"/>
              </w:rPr>
              <w:t>CLIENTE</w:t>
            </w:r>
          </w:p>
        </w:tc>
        <w:tc>
          <w:tcPr>
            <w:tcW w:w="388"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5A9A2B1" w14:textId="440E9CFF" w:rsidR="00276AE4" w:rsidRPr="00463E71" w:rsidRDefault="00276AE4" w:rsidP="003C1C11">
            <w:pPr>
              <w:widowControl w:val="0"/>
              <w:jc w:val="center"/>
              <w:rPr>
                <w:rFonts w:ascii="Arial" w:hAnsi="Arial" w:cs="Arial"/>
                <w:b/>
                <w:sz w:val="16"/>
                <w:szCs w:val="16"/>
              </w:rPr>
            </w:pPr>
            <w:r w:rsidRPr="00463E71">
              <w:rPr>
                <w:rFonts w:ascii="Arial" w:hAnsi="Arial" w:cs="Arial"/>
                <w:b/>
                <w:sz w:val="18"/>
              </w:rPr>
              <w:t>OBJETO DEL CONTRATO</w:t>
            </w:r>
          </w:p>
        </w:tc>
        <w:tc>
          <w:tcPr>
            <w:tcW w:w="630"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37D33FFC" w14:textId="2DCE9499" w:rsidR="00276AE4" w:rsidRPr="00463E71" w:rsidRDefault="00276AE4" w:rsidP="003C1C11">
            <w:pPr>
              <w:widowControl w:val="0"/>
              <w:jc w:val="center"/>
              <w:rPr>
                <w:rFonts w:ascii="Arial" w:hAnsi="Arial" w:cs="Arial"/>
                <w:b/>
                <w:sz w:val="16"/>
                <w:szCs w:val="16"/>
                <w:lang w:val="pt-BR"/>
              </w:rPr>
            </w:pPr>
            <w:r w:rsidRPr="00463E71">
              <w:rPr>
                <w:rFonts w:ascii="Arial" w:hAnsi="Arial"/>
                <w:b/>
                <w:sz w:val="18"/>
                <w:lang w:val="pt-PT"/>
              </w:rPr>
              <w:t>N° CONTRATO / O/</w:t>
            </w:r>
            <w:r w:rsidR="001F42BC" w:rsidRPr="00463E71">
              <w:rPr>
                <w:rFonts w:ascii="Arial" w:hAnsi="Arial" w:cs="Arial"/>
                <w:b/>
                <w:sz w:val="18"/>
                <w:lang w:val="pt-BR"/>
              </w:rPr>
              <w:t>S</w:t>
            </w:r>
            <w:r w:rsidRPr="00463E71">
              <w:rPr>
                <w:rFonts w:ascii="Arial" w:hAnsi="Arial"/>
                <w:b/>
                <w:sz w:val="18"/>
                <w:lang w:val="pt-PT"/>
              </w:rPr>
              <w:t xml:space="preserve"> / COMPROBANTE DE PAGO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A7EAA" w14:textId="2BCF0EE9"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 xml:space="preserve">FECHA DEL CONTRATO O CP </w:t>
            </w:r>
            <w:r w:rsidR="00276AE4" w:rsidRPr="00463E71">
              <w:rPr>
                <w:rStyle w:val="Refdenotaalpie"/>
                <w:rFonts w:ascii="Arial" w:hAnsi="Arial" w:cs="Arial"/>
                <w:b/>
                <w:bCs/>
                <w:sz w:val="18"/>
                <w:szCs w:val="18"/>
              </w:rPr>
              <w:footnoteReference w:id="44"/>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EA0A9C" w14:textId="226D06D8" w:rsidR="00276AE4" w:rsidRPr="00463E71" w:rsidRDefault="51DE53FD" w:rsidP="003C1C11">
            <w:pPr>
              <w:widowControl w:val="0"/>
              <w:jc w:val="center"/>
              <w:rPr>
                <w:rFonts w:ascii="Arial" w:hAnsi="Arial" w:cs="Arial"/>
                <w:b/>
                <w:bCs/>
                <w:sz w:val="16"/>
                <w:szCs w:val="16"/>
              </w:rPr>
            </w:pPr>
            <w:r w:rsidRPr="00463E71">
              <w:rPr>
                <w:rFonts w:ascii="Arial" w:hAnsi="Arial" w:cs="Arial"/>
                <w:b/>
                <w:bCs/>
                <w:sz w:val="18"/>
                <w:szCs w:val="18"/>
              </w:rPr>
              <w:t>FECHA DE LA CONFORMIDAD DE SER EL CASO</w:t>
            </w:r>
            <w:r w:rsidR="00276AE4" w:rsidRPr="00463E71">
              <w:rPr>
                <w:rStyle w:val="Refdenotaalpie"/>
                <w:rFonts w:ascii="Arial" w:hAnsi="Arial" w:cs="Arial"/>
                <w:b/>
                <w:bCs/>
                <w:sz w:val="18"/>
                <w:szCs w:val="18"/>
              </w:rPr>
              <w:footnoteReference w:id="45"/>
            </w:r>
          </w:p>
        </w:tc>
        <w:tc>
          <w:tcPr>
            <w:tcW w:w="533" w:type="pct"/>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0FA5EE1F" w14:textId="5C40E143" w:rsidR="00276AE4" w:rsidRPr="00463E71" w:rsidRDefault="00276AE4" w:rsidP="003C1C11">
            <w:pPr>
              <w:widowControl w:val="0"/>
              <w:jc w:val="center"/>
              <w:rPr>
                <w:rFonts w:ascii="Arial" w:hAnsi="Arial" w:cs="Arial"/>
                <w:b/>
                <w:bCs/>
                <w:sz w:val="16"/>
                <w:szCs w:val="16"/>
              </w:rPr>
            </w:pPr>
            <w:r w:rsidRPr="00463E71">
              <w:rPr>
                <w:rFonts w:ascii="Arial" w:hAnsi="Arial" w:cs="Arial"/>
                <w:b/>
                <w:sz w:val="18"/>
                <w:szCs w:val="18"/>
              </w:rPr>
              <w:t>EXPERIENCIA PROVENIENTE DE:</w:t>
            </w: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6BACE0DE" w14:textId="0D8C24E7" w:rsidR="00276AE4" w:rsidRPr="00463E71" w:rsidRDefault="00276AE4" w:rsidP="003C1C11">
            <w:pPr>
              <w:widowControl w:val="0"/>
              <w:jc w:val="center"/>
              <w:rPr>
                <w:rFonts w:ascii="Arial" w:hAnsi="Arial" w:cs="Arial"/>
                <w:b/>
                <w:sz w:val="16"/>
                <w:szCs w:val="16"/>
              </w:rPr>
            </w:pPr>
            <w:r w:rsidRPr="00463E71">
              <w:rPr>
                <w:rFonts w:ascii="Arial" w:hAnsi="Arial" w:cs="Arial"/>
                <w:b/>
                <w:sz w:val="18"/>
              </w:rPr>
              <w:t>MONEDA</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3B9B09" w14:textId="76AF6835"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IMPORTE</w:t>
            </w:r>
            <w:r w:rsidR="00276AE4" w:rsidRPr="00463E71">
              <w:rPr>
                <w:rStyle w:val="Refdenotaalpie"/>
                <w:rFonts w:ascii="Arial" w:hAnsi="Arial" w:cs="Arial"/>
                <w:b/>
                <w:bCs/>
                <w:sz w:val="18"/>
                <w:szCs w:val="18"/>
              </w:rPr>
              <w:footnoteReference w:id="46"/>
            </w:r>
            <w:r w:rsidRPr="00463E71">
              <w:rPr>
                <w:rFonts w:ascii="Arial" w:hAnsi="Arial" w:cs="Arial"/>
                <w:b/>
                <w:bCs/>
                <w:sz w:val="18"/>
                <w:szCs w:val="18"/>
              </w:rPr>
              <w:t xml:space="preserve">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B781D0" w14:textId="5902A975"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TIPO DE CAMBIO VENTA</w:t>
            </w:r>
            <w:r w:rsidR="00276AE4" w:rsidRPr="00463E71">
              <w:rPr>
                <w:rFonts w:ascii="Arial" w:hAnsi="Arial" w:cs="Arial"/>
                <w:b/>
                <w:bCs/>
                <w:sz w:val="20"/>
                <w:vertAlign w:val="superscript"/>
              </w:rPr>
              <w:footnoteReference w:id="47"/>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FBBE5C" w14:textId="6F7BFCAF"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MONTO FACTURADO ACUMULADO</w:t>
            </w:r>
            <w:r w:rsidR="00276AE4" w:rsidRPr="00463E71">
              <w:rPr>
                <w:rStyle w:val="Refdenotaalpie"/>
                <w:rFonts w:ascii="Arial" w:hAnsi="Arial" w:cs="Arial"/>
                <w:b/>
                <w:bCs/>
                <w:sz w:val="18"/>
                <w:szCs w:val="18"/>
              </w:rPr>
              <w:footnoteReference w:id="48"/>
            </w:r>
            <w:r w:rsidRPr="00463E71">
              <w:rPr>
                <w:rFonts w:ascii="Arial" w:hAnsi="Arial" w:cs="Arial"/>
                <w:b/>
                <w:bCs/>
                <w:sz w:val="18"/>
                <w:szCs w:val="18"/>
              </w:rPr>
              <w:t xml:space="preserve"> </w:t>
            </w:r>
          </w:p>
        </w:tc>
      </w:tr>
      <w:tr w:rsidR="002B087B" w:rsidRPr="00463E71" w14:paraId="493F7C3F"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64B6555" w14:textId="77777777" w:rsidR="00276AE4" w:rsidRPr="00463E71" w:rsidRDefault="00276AE4" w:rsidP="003C1C11">
            <w:pPr>
              <w:widowControl w:val="0"/>
              <w:jc w:val="center"/>
              <w:rPr>
                <w:rFonts w:ascii="Arial" w:hAnsi="Arial" w:cs="Arial"/>
                <w:sz w:val="20"/>
              </w:rPr>
            </w:pPr>
            <w:r w:rsidRPr="00463E71">
              <w:rPr>
                <w:rFonts w:ascii="Arial" w:hAnsi="Arial" w:cs="Arial"/>
                <w:sz w:val="20"/>
              </w:rPr>
              <w:t>1</w:t>
            </w:r>
          </w:p>
        </w:tc>
        <w:tc>
          <w:tcPr>
            <w:tcW w:w="390" w:type="pct"/>
            <w:gridSpan w:val="2"/>
            <w:tcBorders>
              <w:top w:val="nil"/>
              <w:left w:val="nil"/>
              <w:bottom w:val="single" w:sz="4" w:space="0" w:color="000000" w:themeColor="text1"/>
              <w:right w:val="single" w:sz="4" w:space="0" w:color="000000" w:themeColor="text1"/>
            </w:tcBorders>
            <w:vAlign w:val="center"/>
          </w:tcPr>
          <w:p w14:paraId="757B6E14"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B3AED4E"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3EAE7C83"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B89C0"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0749F"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7356EAD9"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7C8708"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53605"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617D0"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C50AA" w14:textId="77777777" w:rsidR="00276AE4" w:rsidRPr="00463E71" w:rsidRDefault="00276AE4" w:rsidP="003C1C11">
            <w:pPr>
              <w:widowControl w:val="0"/>
              <w:jc w:val="right"/>
              <w:rPr>
                <w:rFonts w:ascii="Arial" w:hAnsi="Arial" w:cs="Arial"/>
                <w:sz w:val="20"/>
              </w:rPr>
            </w:pPr>
          </w:p>
        </w:tc>
      </w:tr>
      <w:tr w:rsidR="002B087B" w:rsidRPr="00463E71" w14:paraId="3802E51C"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238E6BB5" w14:textId="77777777" w:rsidR="00276AE4" w:rsidRPr="00463E71" w:rsidRDefault="00276AE4" w:rsidP="003C1C11">
            <w:pPr>
              <w:widowControl w:val="0"/>
              <w:jc w:val="center"/>
              <w:rPr>
                <w:rFonts w:ascii="Arial" w:hAnsi="Arial" w:cs="Arial"/>
                <w:sz w:val="20"/>
              </w:rPr>
            </w:pPr>
            <w:r w:rsidRPr="00463E71">
              <w:rPr>
                <w:rFonts w:ascii="Arial" w:hAnsi="Arial" w:cs="Arial"/>
                <w:sz w:val="20"/>
              </w:rPr>
              <w:t>2</w:t>
            </w:r>
          </w:p>
        </w:tc>
        <w:tc>
          <w:tcPr>
            <w:tcW w:w="390" w:type="pct"/>
            <w:gridSpan w:val="2"/>
            <w:tcBorders>
              <w:top w:val="nil"/>
              <w:left w:val="nil"/>
              <w:bottom w:val="single" w:sz="4" w:space="0" w:color="000000" w:themeColor="text1"/>
              <w:right w:val="single" w:sz="4" w:space="0" w:color="000000" w:themeColor="text1"/>
            </w:tcBorders>
            <w:vAlign w:val="center"/>
          </w:tcPr>
          <w:p w14:paraId="29C6CB08"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A67C84C"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A7BF603"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81DE"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80501"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084CBA9"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85D321"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196CB"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2C2AF"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3A4B7" w14:textId="77777777" w:rsidR="00276AE4" w:rsidRPr="00463E71" w:rsidRDefault="00276AE4" w:rsidP="003C1C11">
            <w:pPr>
              <w:widowControl w:val="0"/>
              <w:jc w:val="right"/>
              <w:rPr>
                <w:rFonts w:ascii="Arial" w:hAnsi="Arial" w:cs="Arial"/>
                <w:sz w:val="20"/>
              </w:rPr>
            </w:pPr>
          </w:p>
        </w:tc>
      </w:tr>
      <w:tr w:rsidR="002B087B" w:rsidRPr="00463E71" w14:paraId="1B433796"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21C3AD6" w14:textId="77777777" w:rsidR="00276AE4" w:rsidRPr="00463E71" w:rsidRDefault="00276AE4" w:rsidP="003C1C11">
            <w:pPr>
              <w:widowControl w:val="0"/>
              <w:jc w:val="center"/>
              <w:rPr>
                <w:rFonts w:ascii="Arial" w:hAnsi="Arial" w:cs="Arial"/>
                <w:sz w:val="20"/>
              </w:rPr>
            </w:pPr>
            <w:r w:rsidRPr="00463E71">
              <w:rPr>
                <w:rFonts w:ascii="Arial" w:hAnsi="Arial" w:cs="Arial"/>
                <w:sz w:val="20"/>
              </w:rPr>
              <w:t>3</w:t>
            </w:r>
          </w:p>
        </w:tc>
        <w:tc>
          <w:tcPr>
            <w:tcW w:w="390" w:type="pct"/>
            <w:gridSpan w:val="2"/>
            <w:tcBorders>
              <w:top w:val="nil"/>
              <w:left w:val="nil"/>
              <w:bottom w:val="single" w:sz="4" w:space="0" w:color="000000" w:themeColor="text1"/>
              <w:right w:val="single" w:sz="4" w:space="0" w:color="000000" w:themeColor="text1"/>
            </w:tcBorders>
            <w:vAlign w:val="center"/>
          </w:tcPr>
          <w:p w14:paraId="700A1182"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D4EAC66"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38AEC7"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ED72"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3107E"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75CA90F"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8CE84E2"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CA32D"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BD5A"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914E3" w14:textId="77777777" w:rsidR="00276AE4" w:rsidRPr="00463E71" w:rsidRDefault="00276AE4" w:rsidP="003C1C11">
            <w:pPr>
              <w:widowControl w:val="0"/>
              <w:jc w:val="right"/>
              <w:rPr>
                <w:rFonts w:ascii="Arial" w:hAnsi="Arial" w:cs="Arial"/>
                <w:sz w:val="20"/>
              </w:rPr>
            </w:pPr>
          </w:p>
        </w:tc>
      </w:tr>
      <w:tr w:rsidR="002B087B" w:rsidRPr="00463E71" w14:paraId="34E10D4E"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7CB83747" w14:textId="77777777" w:rsidR="00276AE4" w:rsidRPr="00463E71" w:rsidRDefault="00276AE4" w:rsidP="003C1C11">
            <w:pPr>
              <w:widowControl w:val="0"/>
              <w:jc w:val="center"/>
              <w:rPr>
                <w:rFonts w:ascii="Arial" w:hAnsi="Arial" w:cs="Arial"/>
                <w:sz w:val="20"/>
              </w:rPr>
            </w:pPr>
            <w:r w:rsidRPr="00463E71">
              <w:rPr>
                <w:rFonts w:ascii="Arial" w:hAnsi="Arial" w:cs="Arial"/>
                <w:sz w:val="20"/>
              </w:rPr>
              <w:t>4</w:t>
            </w:r>
          </w:p>
        </w:tc>
        <w:tc>
          <w:tcPr>
            <w:tcW w:w="390" w:type="pct"/>
            <w:gridSpan w:val="2"/>
            <w:tcBorders>
              <w:top w:val="nil"/>
              <w:left w:val="nil"/>
              <w:bottom w:val="single" w:sz="4" w:space="0" w:color="000000" w:themeColor="text1"/>
              <w:right w:val="single" w:sz="4" w:space="0" w:color="000000" w:themeColor="text1"/>
            </w:tcBorders>
            <w:vAlign w:val="center"/>
          </w:tcPr>
          <w:p w14:paraId="422D8B11" w14:textId="77777777" w:rsidR="00276AE4" w:rsidRPr="00463E71" w:rsidRDefault="00276AE4" w:rsidP="003C1C11">
            <w:pPr>
              <w:widowControl w:val="0"/>
              <w:ind w:left="419" w:hanging="419"/>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83CD0C8"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0227F0C"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A289"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83DEE"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F0CCBB9"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F04023"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966F0"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EF86E"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D5560" w14:textId="77777777" w:rsidR="00276AE4" w:rsidRPr="00463E71" w:rsidRDefault="00276AE4" w:rsidP="003C1C11">
            <w:pPr>
              <w:widowControl w:val="0"/>
              <w:jc w:val="right"/>
              <w:rPr>
                <w:rFonts w:ascii="Arial" w:hAnsi="Arial" w:cs="Arial"/>
                <w:sz w:val="20"/>
              </w:rPr>
            </w:pPr>
          </w:p>
        </w:tc>
      </w:tr>
      <w:tr w:rsidR="002B087B" w:rsidRPr="00463E71" w14:paraId="0277A801"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8C8437A" w14:textId="77777777" w:rsidR="00276AE4" w:rsidRPr="00463E71" w:rsidRDefault="00276AE4" w:rsidP="003C1C11">
            <w:pPr>
              <w:widowControl w:val="0"/>
              <w:jc w:val="center"/>
              <w:rPr>
                <w:rFonts w:ascii="Arial" w:hAnsi="Arial" w:cs="Arial"/>
                <w:sz w:val="20"/>
              </w:rPr>
            </w:pPr>
            <w:r w:rsidRPr="00463E71">
              <w:rPr>
                <w:rFonts w:ascii="Arial" w:hAnsi="Arial" w:cs="Arial"/>
                <w:sz w:val="20"/>
              </w:rPr>
              <w:t>5</w:t>
            </w:r>
          </w:p>
        </w:tc>
        <w:tc>
          <w:tcPr>
            <w:tcW w:w="390" w:type="pct"/>
            <w:gridSpan w:val="2"/>
            <w:tcBorders>
              <w:top w:val="nil"/>
              <w:left w:val="nil"/>
              <w:bottom w:val="single" w:sz="4" w:space="0" w:color="000000" w:themeColor="text1"/>
              <w:right w:val="single" w:sz="4" w:space="0" w:color="000000" w:themeColor="text1"/>
            </w:tcBorders>
            <w:vAlign w:val="center"/>
          </w:tcPr>
          <w:p w14:paraId="75D16680"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7D562BC4"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DD9F45D"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7EDB"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F8721"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0E3FC23A"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0AD841"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6FD66"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3E5FA"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AA34D" w14:textId="77777777" w:rsidR="00276AE4" w:rsidRPr="00463E71" w:rsidRDefault="00276AE4" w:rsidP="003C1C11">
            <w:pPr>
              <w:widowControl w:val="0"/>
              <w:jc w:val="right"/>
              <w:rPr>
                <w:rFonts w:ascii="Arial" w:hAnsi="Arial" w:cs="Arial"/>
                <w:sz w:val="20"/>
              </w:rPr>
            </w:pPr>
          </w:p>
        </w:tc>
      </w:tr>
      <w:tr w:rsidR="002B087B" w:rsidRPr="00463E71" w14:paraId="54C6CF09"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4374D88C" w14:textId="77777777" w:rsidR="00276AE4" w:rsidRPr="00463E71" w:rsidRDefault="00276AE4" w:rsidP="003C1C11">
            <w:pPr>
              <w:widowControl w:val="0"/>
              <w:jc w:val="center"/>
              <w:rPr>
                <w:rFonts w:ascii="Arial" w:hAnsi="Arial" w:cs="Arial"/>
                <w:sz w:val="20"/>
              </w:rPr>
            </w:pPr>
            <w:r w:rsidRPr="00463E71">
              <w:rPr>
                <w:rFonts w:ascii="Arial" w:hAnsi="Arial" w:cs="Arial"/>
                <w:sz w:val="20"/>
              </w:rPr>
              <w:t>6</w:t>
            </w:r>
          </w:p>
        </w:tc>
        <w:tc>
          <w:tcPr>
            <w:tcW w:w="390" w:type="pct"/>
            <w:gridSpan w:val="2"/>
            <w:tcBorders>
              <w:top w:val="nil"/>
              <w:left w:val="nil"/>
              <w:bottom w:val="single" w:sz="4" w:space="0" w:color="000000" w:themeColor="text1"/>
              <w:right w:val="single" w:sz="4" w:space="0" w:color="000000" w:themeColor="text1"/>
            </w:tcBorders>
            <w:vAlign w:val="center"/>
          </w:tcPr>
          <w:p w14:paraId="74A456D0"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5FA3663E"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A963BF5"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DAE8"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8B2E7"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743F95F"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C286DB"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5520"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A971A"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37830" w14:textId="77777777" w:rsidR="00276AE4" w:rsidRPr="00463E71" w:rsidRDefault="00276AE4" w:rsidP="003C1C11">
            <w:pPr>
              <w:widowControl w:val="0"/>
              <w:jc w:val="right"/>
              <w:rPr>
                <w:rFonts w:ascii="Arial" w:hAnsi="Arial" w:cs="Arial"/>
                <w:sz w:val="20"/>
              </w:rPr>
            </w:pPr>
          </w:p>
        </w:tc>
      </w:tr>
      <w:tr w:rsidR="002B087B" w:rsidRPr="00463E71" w14:paraId="527E4FE6"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A016103" w14:textId="77777777" w:rsidR="00276AE4" w:rsidRPr="00463E71" w:rsidRDefault="00276AE4" w:rsidP="003C1C11">
            <w:pPr>
              <w:widowControl w:val="0"/>
              <w:jc w:val="center"/>
              <w:rPr>
                <w:rFonts w:ascii="Arial" w:hAnsi="Arial" w:cs="Arial"/>
                <w:sz w:val="20"/>
              </w:rPr>
            </w:pPr>
            <w:r w:rsidRPr="00463E71">
              <w:rPr>
                <w:rFonts w:ascii="Arial" w:hAnsi="Arial" w:cs="Arial"/>
                <w:sz w:val="20"/>
              </w:rPr>
              <w:t>7</w:t>
            </w:r>
          </w:p>
        </w:tc>
        <w:tc>
          <w:tcPr>
            <w:tcW w:w="390" w:type="pct"/>
            <w:gridSpan w:val="2"/>
            <w:tcBorders>
              <w:top w:val="nil"/>
              <w:left w:val="nil"/>
              <w:bottom w:val="single" w:sz="4" w:space="0" w:color="000000" w:themeColor="text1"/>
              <w:right w:val="single" w:sz="4" w:space="0" w:color="000000" w:themeColor="text1"/>
            </w:tcBorders>
            <w:vAlign w:val="center"/>
          </w:tcPr>
          <w:p w14:paraId="51F39AA3"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0980444C"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8C8CC5D"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4BA77"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474A"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3F5B67A"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6642EF"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291C8"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F8004"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F1BE7" w14:textId="77777777" w:rsidR="00276AE4" w:rsidRPr="00463E71" w:rsidRDefault="00276AE4" w:rsidP="003C1C11">
            <w:pPr>
              <w:widowControl w:val="0"/>
              <w:jc w:val="right"/>
              <w:rPr>
                <w:rFonts w:ascii="Arial" w:hAnsi="Arial" w:cs="Arial"/>
                <w:sz w:val="20"/>
              </w:rPr>
            </w:pPr>
          </w:p>
        </w:tc>
      </w:tr>
      <w:tr w:rsidR="002B087B" w:rsidRPr="00463E71" w14:paraId="0C9A1CFB"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52CC025F" w14:textId="77777777" w:rsidR="00276AE4" w:rsidRPr="00463E71" w:rsidRDefault="00276AE4" w:rsidP="003C1C11">
            <w:pPr>
              <w:widowControl w:val="0"/>
              <w:jc w:val="center"/>
              <w:rPr>
                <w:rFonts w:ascii="Arial" w:hAnsi="Arial" w:cs="Arial"/>
                <w:sz w:val="20"/>
              </w:rPr>
            </w:pPr>
            <w:r w:rsidRPr="00463E71">
              <w:rPr>
                <w:rFonts w:ascii="Arial" w:hAnsi="Arial" w:cs="Arial"/>
                <w:sz w:val="20"/>
              </w:rPr>
              <w:t>8</w:t>
            </w:r>
          </w:p>
        </w:tc>
        <w:tc>
          <w:tcPr>
            <w:tcW w:w="390" w:type="pct"/>
            <w:gridSpan w:val="2"/>
            <w:tcBorders>
              <w:top w:val="nil"/>
              <w:left w:val="nil"/>
              <w:bottom w:val="single" w:sz="4" w:space="0" w:color="000000" w:themeColor="text1"/>
              <w:right w:val="single" w:sz="4" w:space="0" w:color="000000" w:themeColor="text1"/>
            </w:tcBorders>
            <w:vAlign w:val="center"/>
          </w:tcPr>
          <w:p w14:paraId="7783CBDA"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6306621"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9CAC43F"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90EF"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FF7D1"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532E258"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222682"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C0937"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A6177"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9EDF1" w14:textId="77777777" w:rsidR="00276AE4" w:rsidRPr="00463E71" w:rsidRDefault="00276AE4" w:rsidP="003C1C11">
            <w:pPr>
              <w:widowControl w:val="0"/>
              <w:jc w:val="right"/>
              <w:rPr>
                <w:rFonts w:ascii="Arial" w:hAnsi="Arial" w:cs="Arial"/>
                <w:sz w:val="20"/>
              </w:rPr>
            </w:pPr>
          </w:p>
        </w:tc>
      </w:tr>
      <w:tr w:rsidR="002B087B" w:rsidRPr="00463E71" w14:paraId="7819CEF3"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F568847" w14:textId="77777777" w:rsidR="00276AE4" w:rsidRPr="00463E71" w:rsidRDefault="00276AE4" w:rsidP="003C1C11">
            <w:pPr>
              <w:widowControl w:val="0"/>
              <w:jc w:val="center"/>
              <w:rPr>
                <w:rFonts w:ascii="Arial" w:hAnsi="Arial" w:cs="Arial"/>
                <w:sz w:val="20"/>
              </w:rPr>
            </w:pPr>
            <w:r w:rsidRPr="00463E71">
              <w:rPr>
                <w:rFonts w:ascii="Arial" w:hAnsi="Arial" w:cs="Arial"/>
                <w:sz w:val="20"/>
              </w:rPr>
              <w:t>9</w:t>
            </w:r>
          </w:p>
        </w:tc>
        <w:tc>
          <w:tcPr>
            <w:tcW w:w="390" w:type="pct"/>
            <w:gridSpan w:val="2"/>
            <w:tcBorders>
              <w:top w:val="nil"/>
              <w:left w:val="nil"/>
              <w:bottom w:val="single" w:sz="4" w:space="0" w:color="000000" w:themeColor="text1"/>
              <w:right w:val="single" w:sz="4" w:space="0" w:color="000000" w:themeColor="text1"/>
            </w:tcBorders>
            <w:vAlign w:val="center"/>
          </w:tcPr>
          <w:p w14:paraId="05B6BD06"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E7E4F9E"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C14254"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79DE"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1FBF7"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65EBDCB0"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7E415A"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DE560"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558E3"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FBB1B" w14:textId="77777777" w:rsidR="00276AE4" w:rsidRPr="00463E71" w:rsidRDefault="00276AE4" w:rsidP="003C1C11">
            <w:pPr>
              <w:widowControl w:val="0"/>
              <w:jc w:val="right"/>
              <w:rPr>
                <w:rFonts w:ascii="Arial" w:hAnsi="Arial" w:cs="Arial"/>
                <w:sz w:val="20"/>
              </w:rPr>
            </w:pPr>
          </w:p>
        </w:tc>
      </w:tr>
      <w:tr w:rsidR="002B087B" w:rsidRPr="00463E71" w14:paraId="6E726D4B"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11253FCF" w14:textId="77777777" w:rsidR="00276AE4" w:rsidRPr="00463E71" w:rsidRDefault="00276AE4" w:rsidP="003C1C11">
            <w:pPr>
              <w:widowControl w:val="0"/>
              <w:jc w:val="center"/>
              <w:rPr>
                <w:rFonts w:ascii="Arial" w:hAnsi="Arial" w:cs="Arial"/>
                <w:sz w:val="20"/>
              </w:rPr>
            </w:pPr>
            <w:r w:rsidRPr="00463E71">
              <w:rPr>
                <w:rFonts w:ascii="Arial" w:hAnsi="Arial" w:cs="Arial"/>
                <w:sz w:val="20"/>
              </w:rPr>
              <w:t>10</w:t>
            </w:r>
          </w:p>
        </w:tc>
        <w:tc>
          <w:tcPr>
            <w:tcW w:w="390" w:type="pct"/>
            <w:gridSpan w:val="2"/>
            <w:tcBorders>
              <w:top w:val="nil"/>
              <w:left w:val="nil"/>
              <w:bottom w:val="single" w:sz="4" w:space="0" w:color="000000" w:themeColor="text1"/>
              <w:right w:val="single" w:sz="4" w:space="0" w:color="000000" w:themeColor="text1"/>
            </w:tcBorders>
            <w:vAlign w:val="center"/>
          </w:tcPr>
          <w:p w14:paraId="5D0DA1AB"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F00032C"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E8697F5"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07E47"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92F67"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4C1C5271"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5939296"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B8705"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78E79"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1B8FC" w14:textId="77777777" w:rsidR="00276AE4" w:rsidRPr="00463E71" w:rsidRDefault="00276AE4" w:rsidP="003C1C11">
            <w:pPr>
              <w:widowControl w:val="0"/>
              <w:jc w:val="right"/>
              <w:rPr>
                <w:rFonts w:ascii="Arial" w:hAnsi="Arial" w:cs="Arial"/>
                <w:sz w:val="20"/>
              </w:rPr>
            </w:pPr>
          </w:p>
        </w:tc>
      </w:tr>
      <w:tr w:rsidR="002B087B" w:rsidRPr="00463E71" w14:paraId="6E851FA9"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6D7B69B" w14:textId="77777777" w:rsidR="00276AE4" w:rsidRPr="00463E71" w:rsidRDefault="00276AE4" w:rsidP="003C1C11">
            <w:pPr>
              <w:widowControl w:val="0"/>
              <w:jc w:val="center"/>
              <w:rPr>
                <w:rFonts w:ascii="Arial" w:hAnsi="Arial" w:cs="Arial"/>
                <w:sz w:val="20"/>
              </w:rPr>
            </w:pPr>
            <w:r w:rsidRPr="00463E71">
              <w:rPr>
                <w:rFonts w:ascii="Arial" w:hAnsi="Arial" w:cs="Arial"/>
                <w:sz w:val="20"/>
              </w:rPr>
              <w:lastRenderedPageBreak/>
              <w:t>…</w:t>
            </w:r>
          </w:p>
        </w:tc>
        <w:tc>
          <w:tcPr>
            <w:tcW w:w="390" w:type="pct"/>
            <w:gridSpan w:val="2"/>
            <w:tcBorders>
              <w:top w:val="nil"/>
              <w:left w:val="nil"/>
              <w:bottom w:val="single" w:sz="4" w:space="0" w:color="000000" w:themeColor="text1"/>
              <w:right w:val="single" w:sz="4" w:space="0" w:color="000000" w:themeColor="text1"/>
            </w:tcBorders>
            <w:vAlign w:val="center"/>
          </w:tcPr>
          <w:p w14:paraId="0C852291"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A8BC860"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F92F175"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BC2C"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08CF8"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2E3CEDA5"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75ADFA"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04443"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77C4E"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89E7D" w14:textId="77777777" w:rsidR="00276AE4" w:rsidRPr="00463E71" w:rsidRDefault="00276AE4" w:rsidP="003C1C11">
            <w:pPr>
              <w:widowControl w:val="0"/>
              <w:jc w:val="right"/>
              <w:rPr>
                <w:rFonts w:ascii="Arial" w:hAnsi="Arial" w:cs="Arial"/>
                <w:sz w:val="20"/>
              </w:rPr>
            </w:pPr>
          </w:p>
        </w:tc>
      </w:tr>
      <w:tr w:rsidR="002B087B" w:rsidRPr="00463E71" w14:paraId="0C8C8892"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41C9926" w14:textId="77777777" w:rsidR="00276AE4" w:rsidRPr="00463E71" w:rsidRDefault="00276AE4" w:rsidP="003C1C11">
            <w:pPr>
              <w:widowControl w:val="0"/>
              <w:jc w:val="center"/>
              <w:rPr>
                <w:rFonts w:ascii="Arial" w:hAnsi="Arial" w:cs="Arial"/>
                <w:sz w:val="20"/>
              </w:rPr>
            </w:pPr>
            <w:r w:rsidRPr="00463E71">
              <w:rPr>
                <w:rFonts w:ascii="Arial" w:hAnsi="Arial" w:cs="Arial"/>
                <w:sz w:val="20"/>
              </w:rPr>
              <w:t>20</w:t>
            </w:r>
          </w:p>
        </w:tc>
        <w:tc>
          <w:tcPr>
            <w:tcW w:w="390" w:type="pct"/>
            <w:gridSpan w:val="2"/>
            <w:tcBorders>
              <w:top w:val="nil"/>
              <w:left w:val="nil"/>
              <w:bottom w:val="single" w:sz="4" w:space="0" w:color="000000" w:themeColor="text1"/>
              <w:right w:val="single" w:sz="4" w:space="0" w:color="000000" w:themeColor="text1"/>
            </w:tcBorders>
            <w:vAlign w:val="center"/>
          </w:tcPr>
          <w:p w14:paraId="582BF8EE"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29F9B028"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AE7C55F"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BB5B"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F76FE"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17A49517"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F84A48"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6651B"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17216"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26F16" w14:textId="77777777" w:rsidR="00276AE4" w:rsidRPr="00463E71" w:rsidRDefault="00276AE4" w:rsidP="003C1C11">
            <w:pPr>
              <w:widowControl w:val="0"/>
              <w:jc w:val="right"/>
              <w:rPr>
                <w:rFonts w:ascii="Arial" w:hAnsi="Arial" w:cs="Arial"/>
                <w:sz w:val="20"/>
              </w:rPr>
            </w:pPr>
          </w:p>
        </w:tc>
      </w:tr>
      <w:tr w:rsidR="00276AE4" w:rsidRPr="00463E71" w14:paraId="0166857D" w14:textId="77777777" w:rsidTr="26F379AE">
        <w:trPr>
          <w:cantSplit/>
          <w:trHeight w:val="278"/>
        </w:trPr>
        <w:tc>
          <w:tcPr>
            <w:tcW w:w="201" w:type="pct"/>
            <w:tcBorders>
              <w:top w:val="nil"/>
              <w:left w:val="single" w:sz="4" w:space="0" w:color="000000" w:themeColor="text1"/>
              <w:bottom w:val="single" w:sz="4" w:space="0" w:color="000000" w:themeColor="text1"/>
              <w:right w:val="nil"/>
            </w:tcBorders>
          </w:tcPr>
          <w:p w14:paraId="065FF9E5" w14:textId="77777777" w:rsidR="00276AE4" w:rsidRPr="00463E71" w:rsidRDefault="00276AE4" w:rsidP="003C1C11">
            <w:pPr>
              <w:widowControl w:val="0"/>
              <w:jc w:val="center"/>
              <w:rPr>
                <w:rFonts w:ascii="Arial" w:hAnsi="Arial" w:cs="Arial"/>
                <w:b/>
              </w:rPr>
            </w:pPr>
          </w:p>
        </w:tc>
        <w:tc>
          <w:tcPr>
            <w:tcW w:w="81" w:type="pct"/>
            <w:tcBorders>
              <w:top w:val="nil"/>
              <w:left w:val="nil"/>
              <w:bottom w:val="single" w:sz="4" w:space="0" w:color="000000" w:themeColor="text1"/>
              <w:right w:val="nil"/>
            </w:tcBorders>
          </w:tcPr>
          <w:p w14:paraId="2B028A27" w14:textId="77777777" w:rsidR="00276AE4" w:rsidRPr="00463E71" w:rsidRDefault="00276AE4" w:rsidP="003C1C11">
            <w:pPr>
              <w:widowControl w:val="0"/>
              <w:rPr>
                <w:rFonts w:ascii="Arial" w:hAnsi="Arial" w:cs="Arial"/>
                <w:b/>
              </w:rPr>
            </w:pPr>
          </w:p>
        </w:tc>
        <w:tc>
          <w:tcPr>
            <w:tcW w:w="388" w:type="pct"/>
            <w:gridSpan w:val="2"/>
            <w:tcBorders>
              <w:top w:val="nil"/>
              <w:left w:val="nil"/>
              <w:bottom w:val="single" w:sz="4" w:space="0" w:color="000000" w:themeColor="text1"/>
              <w:right w:val="nil"/>
            </w:tcBorders>
          </w:tcPr>
          <w:p w14:paraId="1B7ACA58" w14:textId="77777777" w:rsidR="00276AE4" w:rsidRPr="00463E71" w:rsidRDefault="00276AE4" w:rsidP="003C1C11">
            <w:pPr>
              <w:widowControl w:val="0"/>
              <w:rPr>
                <w:rFonts w:ascii="Arial" w:hAnsi="Arial" w:cs="Arial"/>
                <w:b/>
              </w:rPr>
            </w:pPr>
          </w:p>
        </w:tc>
        <w:tc>
          <w:tcPr>
            <w:tcW w:w="3894" w:type="pct"/>
            <w:gridSpan w:val="8"/>
            <w:tcBorders>
              <w:top w:val="nil"/>
              <w:left w:val="nil"/>
              <w:bottom w:val="single" w:sz="4" w:space="0" w:color="000000" w:themeColor="text1"/>
              <w:right w:val="single" w:sz="4" w:space="0" w:color="000000" w:themeColor="text1"/>
            </w:tcBorders>
          </w:tcPr>
          <w:p w14:paraId="50B15315" w14:textId="77777777" w:rsidR="00276AE4" w:rsidRPr="00463E71" w:rsidRDefault="00276AE4" w:rsidP="003C1C11">
            <w:pPr>
              <w:widowControl w:val="0"/>
              <w:rPr>
                <w:rFonts w:ascii="Arial" w:hAnsi="Arial" w:cs="Arial"/>
                <w:b/>
              </w:rPr>
            </w:pPr>
            <w:r w:rsidRPr="00463E71">
              <w:rPr>
                <w:rFonts w:ascii="Arial" w:hAnsi="Arial" w:cs="Arial"/>
                <w:b/>
              </w:rPr>
              <w:t>TOTAL</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208D" w14:textId="77777777" w:rsidR="00276AE4" w:rsidRPr="00463E71" w:rsidRDefault="00276AE4" w:rsidP="003C1C11">
            <w:pPr>
              <w:widowControl w:val="0"/>
              <w:jc w:val="right"/>
              <w:rPr>
                <w:rFonts w:ascii="Arial" w:hAnsi="Arial" w:cs="Arial"/>
                <w:b/>
              </w:rPr>
            </w:pPr>
          </w:p>
        </w:tc>
      </w:tr>
    </w:tbl>
    <w:p w14:paraId="14C5DEE7" w14:textId="77777777" w:rsidR="00480F0A" w:rsidRPr="00463E71" w:rsidRDefault="00480F0A" w:rsidP="00276AE4">
      <w:pPr>
        <w:widowControl w:val="0"/>
        <w:ind w:right="-1"/>
        <w:jc w:val="center"/>
        <w:rPr>
          <w:rFonts w:ascii="Arial" w:hAnsi="Arial" w:cs="Arial"/>
          <w:sz w:val="20"/>
        </w:rPr>
      </w:pPr>
    </w:p>
    <w:p w14:paraId="03CC29C7" w14:textId="77777777" w:rsidR="00480F0A" w:rsidRPr="00463E71" w:rsidRDefault="00480F0A" w:rsidP="00480F0A">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7514DADF" w14:textId="77777777" w:rsidR="00480F0A" w:rsidRPr="00463E71" w:rsidRDefault="00480F0A" w:rsidP="00276AE4">
      <w:pPr>
        <w:widowControl w:val="0"/>
        <w:ind w:right="-1"/>
        <w:jc w:val="center"/>
        <w:rPr>
          <w:rFonts w:ascii="Arial" w:hAnsi="Arial" w:cs="Arial"/>
          <w:sz w:val="20"/>
        </w:rPr>
      </w:pPr>
    </w:p>
    <w:p w14:paraId="1C62B4EA" w14:textId="77777777" w:rsidR="00480F0A" w:rsidRPr="00463E71" w:rsidRDefault="00480F0A" w:rsidP="00276AE4">
      <w:pPr>
        <w:widowControl w:val="0"/>
        <w:ind w:right="-1"/>
        <w:jc w:val="center"/>
        <w:rPr>
          <w:rFonts w:ascii="Arial" w:hAnsi="Arial" w:cs="Arial"/>
          <w:sz w:val="20"/>
        </w:rPr>
      </w:pPr>
    </w:p>
    <w:p w14:paraId="6B02834C" w14:textId="77777777" w:rsidR="00480F0A" w:rsidRPr="00463E71" w:rsidRDefault="00480F0A" w:rsidP="00276AE4">
      <w:pPr>
        <w:widowControl w:val="0"/>
        <w:ind w:right="-1"/>
        <w:jc w:val="center"/>
        <w:rPr>
          <w:rFonts w:ascii="Arial" w:hAnsi="Arial" w:cs="Arial"/>
          <w:sz w:val="20"/>
        </w:rPr>
      </w:pPr>
    </w:p>
    <w:p w14:paraId="4D5D405F" w14:textId="77777777" w:rsidR="00480F0A" w:rsidRPr="00463E71" w:rsidRDefault="00480F0A" w:rsidP="00276AE4">
      <w:pPr>
        <w:widowControl w:val="0"/>
        <w:ind w:right="-1"/>
        <w:jc w:val="center"/>
        <w:rPr>
          <w:rFonts w:ascii="Arial" w:hAnsi="Arial" w:cs="Arial"/>
          <w:sz w:val="20"/>
        </w:rPr>
      </w:pPr>
    </w:p>
    <w:p w14:paraId="6288A7BC" w14:textId="77777777" w:rsidR="00480F0A" w:rsidRPr="00463E71" w:rsidRDefault="00480F0A" w:rsidP="00276AE4">
      <w:pPr>
        <w:widowControl w:val="0"/>
        <w:ind w:right="-1"/>
        <w:jc w:val="center"/>
        <w:rPr>
          <w:rFonts w:ascii="Arial" w:hAnsi="Arial" w:cs="Arial"/>
          <w:sz w:val="20"/>
        </w:rPr>
      </w:pPr>
    </w:p>
    <w:p w14:paraId="63AA0DDA" w14:textId="11F5FC63" w:rsidR="00276AE4" w:rsidRPr="00463E71" w:rsidRDefault="00276AE4" w:rsidP="00276AE4">
      <w:pPr>
        <w:widowControl w:val="0"/>
        <w:ind w:right="-1"/>
        <w:jc w:val="center"/>
        <w:rPr>
          <w:rFonts w:ascii="Arial" w:hAnsi="Arial" w:cs="Arial"/>
          <w:sz w:val="20"/>
        </w:rPr>
      </w:pPr>
      <w:r w:rsidRPr="00463E71">
        <w:rPr>
          <w:rFonts w:ascii="Arial" w:hAnsi="Arial" w:cs="Arial"/>
          <w:sz w:val="20"/>
        </w:rPr>
        <w:t>………..........................................................</w:t>
      </w:r>
    </w:p>
    <w:p w14:paraId="0DE2562A"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Firma, nombres y apellidos del postor o</w:t>
      </w:r>
    </w:p>
    <w:p w14:paraId="3F10474C"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representante legal o común, según corresponda</w:t>
      </w:r>
    </w:p>
    <w:p w14:paraId="6E8C17BB" w14:textId="77777777" w:rsidR="00276AE4" w:rsidRPr="00463E71" w:rsidRDefault="00276AE4" w:rsidP="00276AE4">
      <w:pPr>
        <w:widowControl w:val="0"/>
        <w:jc w:val="center"/>
        <w:rPr>
          <w:rFonts w:ascii="Arial" w:hAnsi="Arial" w:cs="Arial"/>
          <w:b/>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76AE4" w:rsidRPr="00463E71" w14:paraId="70ED7802" w14:textId="77777777" w:rsidTr="003C1C11">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F775B12" w14:textId="77777777" w:rsidR="00276AE4" w:rsidRPr="00463E71" w:rsidRDefault="00276AE4" w:rsidP="003C1C11">
            <w:pPr>
              <w:jc w:val="both"/>
              <w:rPr>
                <w:rFonts w:ascii="Arial" w:eastAsia="Arial" w:hAnsi="Arial" w:cs="Arial"/>
                <w:b/>
                <w:color w:val="FF0000"/>
                <w:sz w:val="18"/>
                <w:szCs w:val="18"/>
              </w:rPr>
            </w:pPr>
            <w:r w:rsidRPr="00463E71">
              <w:rPr>
                <w:rFonts w:ascii="Arial" w:eastAsia="Arial" w:hAnsi="Arial" w:cs="Arial"/>
                <w:b/>
                <w:color w:val="FF0000"/>
                <w:sz w:val="18"/>
                <w:szCs w:val="18"/>
              </w:rPr>
              <w:t>Advertencia</w:t>
            </w:r>
          </w:p>
        </w:tc>
      </w:tr>
      <w:tr w:rsidR="00276AE4" w:rsidRPr="00463E71" w14:paraId="4473EDA8" w14:textId="77777777" w:rsidTr="003C1C11">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CA5ECCA" w14:textId="33DA65DE" w:rsidR="00276AE4" w:rsidRPr="00463E71" w:rsidRDefault="00276AE4" w:rsidP="005F3CDA">
            <w:pPr>
              <w:widowControl w:val="0"/>
              <w:spacing w:line="259" w:lineRule="auto"/>
              <w:ind w:left="34"/>
              <w:jc w:val="both"/>
              <w:rPr>
                <w:rFonts w:ascii="Arial" w:eastAsia="Arial" w:hAnsi="Arial"/>
                <w:b/>
                <w:color w:val="FF0000"/>
                <w:sz w:val="18"/>
                <w:szCs w:val="18"/>
              </w:rPr>
            </w:pPr>
            <w:r w:rsidRPr="00463E71">
              <w:rPr>
                <w:rFonts w:ascii="Arial" w:eastAsia="Arial" w:hAnsi="Arial"/>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w:t>
            </w:r>
            <w:r w:rsidR="005E1FF2" w:rsidRPr="00463E71">
              <w:rPr>
                <w:rFonts w:ascii="Arial" w:eastAsia="Arial" w:hAnsi="Arial"/>
                <w:i/>
                <w:color w:val="FF0000"/>
                <w:sz w:val="18"/>
                <w:szCs w:val="18"/>
              </w:rPr>
              <w:t xml:space="preserve">puede </w:t>
            </w:r>
            <w:r w:rsidRPr="00463E71">
              <w:rPr>
                <w:rFonts w:ascii="Arial" w:eastAsia="Arial" w:hAnsi="Arial"/>
                <w:i/>
                <w:color w:val="FF0000"/>
                <w:sz w:val="18"/>
                <w:szCs w:val="18"/>
              </w:rPr>
              <w:t xml:space="preserve">acreditar como suya la experiencia de la sociedad incorporada o absorbida, que se extingue producto de la fusión; asimismo, si en virtud de la escisión se transfiere un bloque patrimonial consistente en una línea de negocio completa, la sociedad resultante </w:t>
            </w:r>
            <w:r w:rsidR="005E1FF2" w:rsidRPr="00463E71">
              <w:rPr>
                <w:rFonts w:ascii="Arial" w:eastAsia="Arial" w:hAnsi="Arial"/>
                <w:i/>
                <w:color w:val="FF0000"/>
                <w:sz w:val="18"/>
                <w:szCs w:val="18"/>
              </w:rPr>
              <w:t xml:space="preserve">puede </w:t>
            </w:r>
            <w:r w:rsidRPr="00463E71">
              <w:rPr>
                <w:rFonts w:ascii="Arial" w:eastAsia="Arial" w:hAnsi="Arial"/>
                <w:i/>
                <w:color w:val="FF0000"/>
                <w:sz w:val="18"/>
                <w:szCs w:val="18"/>
              </w:rPr>
              <w:t xml:space="preserve">acreditar como suya la experiencia de la sociedad escindida, correspondiente a la línea de negocio transmitida. De esta manera, la sociedad resultante </w:t>
            </w:r>
            <w:r w:rsidR="005E1FF2" w:rsidRPr="00463E71">
              <w:rPr>
                <w:rFonts w:ascii="Arial" w:eastAsia="Arial" w:hAnsi="Arial"/>
                <w:i/>
                <w:color w:val="FF0000"/>
                <w:sz w:val="18"/>
                <w:szCs w:val="18"/>
              </w:rPr>
              <w:t xml:space="preserve">puede </w:t>
            </w:r>
            <w:r w:rsidRPr="00463E71">
              <w:rPr>
                <w:rFonts w:ascii="Arial" w:eastAsia="Arial" w:hAnsi="Arial"/>
                <w:i/>
                <w:color w:val="FF0000"/>
                <w:sz w:val="18"/>
                <w:szCs w:val="18"/>
              </w:rPr>
              <w:t>emplear la experiencia transmitida, como consecuencia de la reorganización societaria antes descrita, en los futuros procesos de selección en los que participe.</w:t>
            </w:r>
          </w:p>
          <w:p w14:paraId="3479EC88" w14:textId="77777777" w:rsidR="00276AE4" w:rsidRPr="00463E71" w:rsidRDefault="00276AE4" w:rsidP="003C1C11">
            <w:pPr>
              <w:widowControl w:val="0"/>
              <w:ind w:left="34"/>
              <w:jc w:val="both"/>
              <w:rPr>
                <w:rFonts w:ascii="Arial" w:eastAsia="Arial" w:hAnsi="Arial" w:cs="Arial"/>
                <w:b/>
                <w:color w:val="FF0000"/>
                <w:sz w:val="18"/>
                <w:szCs w:val="18"/>
              </w:rPr>
            </w:pPr>
          </w:p>
        </w:tc>
      </w:tr>
    </w:tbl>
    <w:p w14:paraId="2E710E1D" w14:textId="77777777" w:rsidR="00276AE4" w:rsidRPr="00463E71" w:rsidRDefault="00276AE4" w:rsidP="00276AE4">
      <w:pPr>
        <w:widowControl w:val="0"/>
        <w:rPr>
          <w:rFonts w:ascii="Arial" w:hAnsi="Arial" w:cs="Arial"/>
          <w:b/>
          <w:sz w:val="20"/>
        </w:rPr>
        <w:sectPr w:rsidR="00276AE4" w:rsidRPr="00463E71" w:rsidSect="00276AE4">
          <w:headerReference w:type="even" r:id="rId31"/>
          <w:headerReference w:type="default" r:id="rId32"/>
          <w:footerReference w:type="default" r:id="rId33"/>
          <w:pgSz w:w="16840" w:h="11907" w:orient="landscape" w:code="9"/>
          <w:pgMar w:top="1418" w:right="1418" w:bottom="1701" w:left="1418" w:header="567" w:footer="567" w:gutter="0"/>
          <w:cols w:space="720"/>
          <w:docGrid w:linePitch="360"/>
        </w:sectPr>
      </w:pPr>
    </w:p>
    <w:p w14:paraId="59A25E83" w14:textId="77777777" w:rsidR="003057A5" w:rsidRPr="00463E71" w:rsidRDefault="003057A5" w:rsidP="00276AE4">
      <w:pPr>
        <w:widowControl w:val="0"/>
        <w:jc w:val="center"/>
        <w:rPr>
          <w:rFonts w:ascii="Arial" w:hAnsi="Arial" w:cs="Arial"/>
          <w:b/>
          <w:bCs/>
        </w:rPr>
      </w:pPr>
    </w:p>
    <w:p w14:paraId="42373E55" w14:textId="01D4BEA5" w:rsidR="00276AE4" w:rsidRPr="00463E71" w:rsidRDefault="31F9AA55" w:rsidP="00276AE4">
      <w:pPr>
        <w:widowControl w:val="0"/>
        <w:jc w:val="center"/>
        <w:rPr>
          <w:rFonts w:ascii="Arial" w:hAnsi="Arial" w:cs="Arial"/>
          <w:b/>
          <w:bCs/>
        </w:rPr>
      </w:pPr>
      <w:r w:rsidRPr="00463E71">
        <w:rPr>
          <w:rFonts w:ascii="Arial" w:hAnsi="Arial" w:cs="Arial"/>
          <w:b/>
          <w:bCs/>
        </w:rPr>
        <w:t>ANEXO Nº 1</w:t>
      </w:r>
      <w:r w:rsidR="2CC749B4" w:rsidRPr="00463E71">
        <w:rPr>
          <w:rFonts w:ascii="Arial" w:hAnsi="Arial" w:cs="Arial"/>
          <w:b/>
          <w:bCs/>
        </w:rPr>
        <w:t>2</w:t>
      </w:r>
    </w:p>
    <w:p w14:paraId="5C5F2DE0" w14:textId="77777777" w:rsidR="00276AE4" w:rsidRPr="00463E71" w:rsidRDefault="00276AE4" w:rsidP="00276AE4">
      <w:pPr>
        <w:widowControl w:val="0"/>
        <w:jc w:val="center"/>
        <w:rPr>
          <w:rFonts w:ascii="Arial" w:hAnsi="Arial" w:cs="Arial"/>
          <w:b/>
          <w:sz w:val="20"/>
        </w:rPr>
      </w:pPr>
    </w:p>
    <w:p w14:paraId="4A6FD2E6" w14:textId="6AC65A00" w:rsidR="00276AE4" w:rsidRPr="00463E71" w:rsidRDefault="00276AE4" w:rsidP="00276AE4">
      <w:pPr>
        <w:widowControl w:val="0"/>
        <w:jc w:val="center"/>
        <w:rPr>
          <w:rFonts w:ascii="Arial" w:hAnsi="Arial" w:cs="Arial"/>
          <w:b/>
          <w:sz w:val="20"/>
        </w:rPr>
      </w:pPr>
      <w:r w:rsidRPr="00463E71">
        <w:rPr>
          <w:rFonts w:ascii="Arial" w:hAnsi="Arial" w:cs="Arial"/>
          <w:b/>
          <w:sz w:val="20"/>
        </w:rPr>
        <w:t xml:space="preserve">DECLARACIÓN JURADA DE PLAZO DE </w:t>
      </w:r>
      <w:r w:rsidR="000C7678" w:rsidRPr="00463E71">
        <w:rPr>
          <w:rFonts w:ascii="Arial" w:hAnsi="Arial" w:cs="Arial"/>
          <w:b/>
          <w:sz w:val="20"/>
        </w:rPr>
        <w:t>PRESTACIÓN DEL SERVICIO</w:t>
      </w:r>
    </w:p>
    <w:p w14:paraId="3EFAAA4E" w14:textId="77777777" w:rsidR="00276AE4" w:rsidRPr="00463E71" w:rsidRDefault="00276AE4" w:rsidP="00276AE4">
      <w:pPr>
        <w:widowControl w:val="0"/>
        <w:jc w:val="both"/>
        <w:rPr>
          <w:rFonts w:ascii="Arial" w:hAnsi="Arial" w:cs="Arial"/>
          <w:sz w:val="20"/>
        </w:rPr>
      </w:pPr>
    </w:p>
    <w:p w14:paraId="316449A1" w14:textId="77777777" w:rsidR="00276AE4" w:rsidRPr="00463E71" w:rsidRDefault="00276AE4" w:rsidP="00276AE4">
      <w:pPr>
        <w:widowControl w:val="0"/>
        <w:jc w:val="both"/>
        <w:rPr>
          <w:rFonts w:ascii="Arial" w:hAnsi="Arial" w:cs="Arial"/>
          <w:sz w:val="20"/>
        </w:rPr>
      </w:pPr>
    </w:p>
    <w:p w14:paraId="6F69706A" w14:textId="77777777" w:rsidR="00276AE4" w:rsidRPr="00463E71" w:rsidRDefault="00276AE4" w:rsidP="00276AE4">
      <w:pPr>
        <w:widowControl w:val="0"/>
        <w:jc w:val="both"/>
        <w:rPr>
          <w:rFonts w:ascii="Arial" w:hAnsi="Arial" w:cs="Arial"/>
          <w:sz w:val="20"/>
        </w:rPr>
      </w:pPr>
    </w:p>
    <w:p w14:paraId="759E0B5A" w14:textId="77777777" w:rsidR="00793199" w:rsidRPr="00463E71" w:rsidRDefault="00793199" w:rsidP="00793199">
      <w:pPr>
        <w:widowControl w:val="0"/>
        <w:jc w:val="both"/>
        <w:rPr>
          <w:rFonts w:ascii="Arial" w:hAnsi="Arial" w:cs="Arial"/>
          <w:sz w:val="20"/>
        </w:rPr>
      </w:pPr>
    </w:p>
    <w:p w14:paraId="4B265FEA" w14:textId="77777777" w:rsidR="00276AE4" w:rsidRPr="00463E71" w:rsidRDefault="00276AE4" w:rsidP="00276AE4">
      <w:pPr>
        <w:widowControl w:val="0"/>
        <w:rPr>
          <w:rFonts w:ascii="Arial" w:hAnsi="Arial" w:cs="Arial"/>
          <w:sz w:val="20"/>
        </w:rPr>
      </w:pPr>
      <w:r w:rsidRPr="00463E71">
        <w:rPr>
          <w:rFonts w:ascii="Arial" w:hAnsi="Arial" w:cs="Arial"/>
          <w:sz w:val="20"/>
        </w:rPr>
        <w:t>Señores</w:t>
      </w:r>
    </w:p>
    <w:p w14:paraId="1A3A641C" w14:textId="61B4E42A" w:rsidR="00276AE4" w:rsidRPr="00463E71" w:rsidRDefault="00AA5616" w:rsidP="00276AE4">
      <w:pPr>
        <w:widowControl w:val="0"/>
        <w:spacing w:line="259" w:lineRule="auto"/>
        <w:jc w:val="both"/>
        <w:rPr>
          <w:rFonts w:ascii="Arial" w:hAnsi="Arial"/>
          <w:sz w:val="20"/>
        </w:rPr>
      </w:pPr>
      <w:r w:rsidRPr="00463E71">
        <w:rPr>
          <w:rFonts w:ascii="Arial" w:hAnsi="Arial" w:cs="Arial"/>
          <w:b/>
          <w:sz w:val="20"/>
        </w:rPr>
        <w:t>COMITÉ</w:t>
      </w:r>
      <w:r w:rsidRPr="00463E71" w:rsidDel="00AA5616">
        <w:rPr>
          <w:rFonts w:ascii="Arial" w:hAnsi="Arial"/>
          <w:b/>
          <w:sz w:val="20"/>
        </w:rPr>
        <w:t xml:space="preserve"> </w:t>
      </w:r>
    </w:p>
    <w:p w14:paraId="4D1F4051" w14:textId="166FB0B7" w:rsidR="00276AE4" w:rsidRPr="00463E71" w:rsidRDefault="000C7678" w:rsidP="00276AE4">
      <w:pPr>
        <w:widowControl w:val="0"/>
        <w:jc w:val="both"/>
        <w:rPr>
          <w:rFonts w:ascii="Arial" w:hAnsi="Arial" w:cs="Arial"/>
          <w:b/>
          <w:sz w:val="20"/>
          <w:u w:val="single"/>
        </w:rPr>
      </w:pPr>
      <w:r w:rsidRPr="00463E71">
        <w:rPr>
          <w:rFonts w:ascii="Arial" w:hAnsi="Arial" w:cs="Arial"/>
          <w:b/>
          <w:bCs/>
          <w:sz w:val="20"/>
        </w:rPr>
        <w:t xml:space="preserve">CONCURSO PÚBLICO ABREVIADO </w:t>
      </w:r>
      <w:r w:rsidR="00343499" w:rsidRPr="00463E71">
        <w:rPr>
          <w:rFonts w:ascii="Arial" w:hAnsi="Arial" w:cs="Arial"/>
          <w:b/>
          <w:bCs/>
          <w:sz w:val="20"/>
        </w:rPr>
        <w:t xml:space="preserve">DE SERVICIO </w:t>
      </w:r>
      <w:r w:rsidR="00276AE4" w:rsidRPr="00463E71">
        <w:rPr>
          <w:rFonts w:ascii="Arial" w:hAnsi="Arial" w:cs="Arial"/>
          <w:b/>
          <w:bCs/>
          <w:sz w:val="20"/>
        </w:rPr>
        <w:t xml:space="preserve">Nº </w:t>
      </w:r>
      <w:r w:rsidR="00276AE4" w:rsidRPr="00463E71">
        <w:rPr>
          <w:rFonts w:ascii="Arial" w:hAnsi="Arial" w:cs="Arial"/>
          <w:b/>
          <w:sz w:val="20"/>
          <w:u w:val="single"/>
        </w:rPr>
        <w:t>[CONSIGNAR NOMENCLATURA DEL PROCEDIMIENTO</w:t>
      </w:r>
      <w:r w:rsidR="0095155D" w:rsidRPr="00463E71">
        <w:rPr>
          <w:rFonts w:ascii="Arial" w:hAnsi="Arial" w:cs="Arial"/>
          <w:b/>
          <w:sz w:val="20"/>
          <w:u w:val="single"/>
        </w:rPr>
        <w:t xml:space="preserve"> DE SELECCIÓN</w:t>
      </w:r>
      <w:r w:rsidR="00276AE4" w:rsidRPr="00463E71">
        <w:rPr>
          <w:rFonts w:ascii="Arial" w:hAnsi="Arial" w:cs="Arial"/>
          <w:b/>
          <w:sz w:val="20"/>
          <w:u w:val="single"/>
        </w:rPr>
        <w:t>]</w:t>
      </w:r>
    </w:p>
    <w:p w14:paraId="42F33B77" w14:textId="77777777" w:rsidR="00276AE4" w:rsidRPr="00463E71" w:rsidRDefault="00276AE4" w:rsidP="00276AE4">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083D2E7C" w14:textId="77777777" w:rsidR="00276AE4" w:rsidRPr="00463E71" w:rsidRDefault="00276AE4" w:rsidP="00276AE4">
      <w:pPr>
        <w:widowControl w:val="0"/>
        <w:jc w:val="both"/>
        <w:rPr>
          <w:rFonts w:ascii="Arial" w:hAnsi="Arial" w:cs="Arial"/>
          <w:sz w:val="20"/>
        </w:rPr>
      </w:pPr>
    </w:p>
    <w:p w14:paraId="2E2CEDE4" w14:textId="77777777" w:rsidR="00276AE4" w:rsidRPr="00463E71" w:rsidRDefault="00276AE4" w:rsidP="00276AE4">
      <w:pPr>
        <w:widowControl w:val="0"/>
        <w:jc w:val="both"/>
        <w:rPr>
          <w:rFonts w:ascii="Arial" w:hAnsi="Arial" w:cs="Arial"/>
          <w:sz w:val="20"/>
        </w:rPr>
      </w:pPr>
    </w:p>
    <w:p w14:paraId="0CAF0911" w14:textId="77777777" w:rsidR="00276AE4" w:rsidRPr="00463E71" w:rsidRDefault="00276AE4" w:rsidP="00276AE4">
      <w:pPr>
        <w:widowControl w:val="0"/>
        <w:jc w:val="both"/>
        <w:rPr>
          <w:rFonts w:ascii="Arial" w:hAnsi="Arial" w:cs="Arial"/>
          <w:sz w:val="20"/>
        </w:rPr>
      </w:pPr>
    </w:p>
    <w:p w14:paraId="31FB7E5C" w14:textId="1C37FE5C" w:rsidR="00276AE4" w:rsidRPr="00463E71" w:rsidRDefault="00276AE4" w:rsidP="00276AE4">
      <w:pPr>
        <w:widowControl w:val="0"/>
        <w:jc w:val="both"/>
        <w:rPr>
          <w:rFonts w:ascii="Arial" w:hAnsi="Arial"/>
          <w:b/>
          <w:sz w:val="20"/>
          <w:u w:val="single"/>
        </w:rPr>
      </w:pPr>
      <w:r w:rsidRPr="00463E71">
        <w:rPr>
          <w:rFonts w:ascii="Arial" w:hAnsi="Arial" w:cs="Arial"/>
          <w:sz w:val="20"/>
        </w:rPr>
        <w:t>Mediante el presente, con pleno conocimiento de las condiciones que se exigen en las bases del procedimiento</w:t>
      </w:r>
      <w:r w:rsidR="00950351" w:rsidRPr="00463E71">
        <w:rPr>
          <w:rFonts w:ascii="Arial" w:hAnsi="Arial" w:cs="Arial"/>
          <w:sz w:val="20"/>
        </w:rPr>
        <w:t xml:space="preserve"> de selección</w:t>
      </w:r>
      <w:r w:rsidRPr="00463E71">
        <w:rPr>
          <w:rFonts w:ascii="Arial" w:hAnsi="Arial" w:cs="Arial"/>
          <w:sz w:val="20"/>
        </w:rPr>
        <w:t xml:space="preserve"> de la referencia, me comprometo a </w:t>
      </w:r>
      <w:r w:rsidR="00AD5159" w:rsidRPr="00463E71">
        <w:rPr>
          <w:rFonts w:ascii="Arial" w:hAnsi="Arial" w:cs="Arial"/>
          <w:sz w:val="20"/>
        </w:rPr>
        <w:t>prestar el servicio</w:t>
      </w:r>
      <w:r w:rsidRPr="00463E71">
        <w:rPr>
          <w:rFonts w:ascii="Arial" w:hAnsi="Arial" w:cs="Arial"/>
          <w:sz w:val="20"/>
        </w:rPr>
        <w:t xml:space="preserve"> objeto del presente procedimiento de selección en el plazo de </w:t>
      </w:r>
      <w:r w:rsidRPr="00463E71">
        <w:rPr>
          <w:rFonts w:ascii="Arial" w:hAnsi="Arial" w:cs="Arial"/>
          <w:b/>
          <w:bCs/>
          <w:sz w:val="20"/>
          <w:u w:val="single"/>
        </w:rPr>
        <w:t>[</w:t>
      </w:r>
      <w:r w:rsidRPr="00463E71">
        <w:rPr>
          <w:rFonts w:ascii="Arial" w:hAnsi="Arial" w:cs="Arial"/>
          <w:b/>
          <w:sz w:val="20"/>
          <w:u w:val="single"/>
        </w:rPr>
        <w:t>CONSIGNAR EL PLAZO OFERTADO</w:t>
      </w:r>
      <w:r w:rsidRPr="00463E71">
        <w:rPr>
          <w:rFonts w:ascii="Arial" w:hAnsi="Arial" w:cs="Arial"/>
          <w:b/>
          <w:bCs/>
          <w:sz w:val="20"/>
          <w:u w:val="single"/>
        </w:rPr>
        <w:t>].</w:t>
      </w:r>
    </w:p>
    <w:p w14:paraId="182B5735" w14:textId="77777777" w:rsidR="00276AE4" w:rsidRPr="00463E71" w:rsidRDefault="00276AE4" w:rsidP="00793199">
      <w:pPr>
        <w:widowControl w:val="0"/>
        <w:jc w:val="both"/>
        <w:rPr>
          <w:rFonts w:ascii="Arial" w:hAnsi="Arial" w:cs="Arial"/>
          <w:sz w:val="20"/>
        </w:rPr>
      </w:pPr>
    </w:p>
    <w:p w14:paraId="51BD402E" w14:textId="77777777" w:rsidR="00276AE4" w:rsidRPr="00463E71" w:rsidRDefault="00276AE4" w:rsidP="00276AE4">
      <w:pPr>
        <w:widowControl w:val="0"/>
        <w:autoSpaceDE w:val="0"/>
        <w:autoSpaceDN w:val="0"/>
        <w:adjustRightInd w:val="0"/>
        <w:jc w:val="both"/>
        <w:rPr>
          <w:rFonts w:ascii="Arial" w:hAnsi="Arial" w:cs="Arial"/>
          <w:sz w:val="20"/>
        </w:rPr>
      </w:pPr>
    </w:p>
    <w:p w14:paraId="6453F9D4" w14:textId="77777777" w:rsidR="00793199" w:rsidRPr="00463E71" w:rsidRDefault="00793199" w:rsidP="00793199">
      <w:pPr>
        <w:widowControl w:val="0"/>
        <w:autoSpaceDE w:val="0"/>
        <w:autoSpaceDN w:val="0"/>
        <w:adjustRightInd w:val="0"/>
        <w:jc w:val="both"/>
        <w:rPr>
          <w:rFonts w:ascii="Arial" w:hAnsi="Arial" w:cs="Arial"/>
          <w:sz w:val="20"/>
        </w:rPr>
      </w:pPr>
    </w:p>
    <w:p w14:paraId="04A4210C" w14:textId="77777777" w:rsidR="00276AE4" w:rsidRPr="00463E71" w:rsidRDefault="00276AE4" w:rsidP="00276AE4">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27947379" w14:textId="77777777" w:rsidR="00276AE4" w:rsidRPr="00463E71" w:rsidRDefault="00276AE4" w:rsidP="00276AE4">
      <w:pPr>
        <w:widowControl w:val="0"/>
        <w:autoSpaceDE w:val="0"/>
        <w:autoSpaceDN w:val="0"/>
        <w:adjustRightInd w:val="0"/>
        <w:jc w:val="both"/>
        <w:rPr>
          <w:rFonts w:ascii="Arial" w:hAnsi="Arial" w:cs="Arial"/>
          <w:sz w:val="20"/>
        </w:rPr>
      </w:pPr>
    </w:p>
    <w:p w14:paraId="051E9F95" w14:textId="77777777" w:rsidR="00276AE4" w:rsidRPr="00463E71" w:rsidRDefault="00276AE4" w:rsidP="00276AE4">
      <w:pPr>
        <w:widowControl w:val="0"/>
        <w:autoSpaceDE w:val="0"/>
        <w:autoSpaceDN w:val="0"/>
        <w:adjustRightInd w:val="0"/>
        <w:jc w:val="both"/>
        <w:rPr>
          <w:rFonts w:ascii="Arial" w:hAnsi="Arial" w:cs="Arial"/>
          <w:sz w:val="20"/>
        </w:rPr>
      </w:pPr>
    </w:p>
    <w:p w14:paraId="02DCDA92" w14:textId="77777777" w:rsidR="00276AE4" w:rsidRPr="00463E71" w:rsidRDefault="00276AE4" w:rsidP="00276AE4">
      <w:pPr>
        <w:widowControl w:val="0"/>
        <w:autoSpaceDE w:val="0"/>
        <w:autoSpaceDN w:val="0"/>
        <w:adjustRightInd w:val="0"/>
        <w:jc w:val="both"/>
        <w:rPr>
          <w:rFonts w:ascii="Arial" w:hAnsi="Arial" w:cs="Arial"/>
          <w:sz w:val="20"/>
        </w:rPr>
      </w:pPr>
    </w:p>
    <w:p w14:paraId="6DB9B26E" w14:textId="77777777" w:rsidR="00276AE4" w:rsidRPr="00463E71" w:rsidRDefault="00276AE4" w:rsidP="00276AE4">
      <w:pPr>
        <w:widowControl w:val="0"/>
        <w:autoSpaceDE w:val="0"/>
        <w:autoSpaceDN w:val="0"/>
        <w:adjustRightInd w:val="0"/>
        <w:jc w:val="both"/>
        <w:rPr>
          <w:rFonts w:ascii="Arial" w:hAnsi="Arial" w:cs="Arial"/>
          <w:sz w:val="20"/>
        </w:rPr>
      </w:pPr>
    </w:p>
    <w:p w14:paraId="07FF2A4A" w14:textId="77777777" w:rsidR="00276AE4" w:rsidRPr="00463E71" w:rsidRDefault="00276AE4" w:rsidP="00276AE4">
      <w:pPr>
        <w:widowControl w:val="0"/>
        <w:autoSpaceDE w:val="0"/>
        <w:autoSpaceDN w:val="0"/>
        <w:adjustRightInd w:val="0"/>
        <w:jc w:val="both"/>
        <w:rPr>
          <w:rFonts w:ascii="Arial" w:hAnsi="Arial" w:cs="Arial"/>
          <w:sz w:val="20"/>
        </w:rPr>
      </w:pPr>
    </w:p>
    <w:p w14:paraId="63061AE5" w14:textId="77777777" w:rsidR="00276AE4" w:rsidRPr="00463E71" w:rsidRDefault="00276AE4" w:rsidP="00276AE4">
      <w:pPr>
        <w:widowControl w:val="0"/>
        <w:autoSpaceDE w:val="0"/>
        <w:autoSpaceDN w:val="0"/>
        <w:adjustRightInd w:val="0"/>
        <w:jc w:val="both"/>
        <w:rPr>
          <w:rFonts w:ascii="Arial" w:hAnsi="Arial" w:cs="Arial"/>
          <w:sz w:val="20"/>
        </w:rPr>
      </w:pPr>
    </w:p>
    <w:p w14:paraId="7C429E00" w14:textId="77777777" w:rsidR="00276AE4" w:rsidRPr="00463E71" w:rsidRDefault="00276AE4" w:rsidP="00276AE4">
      <w:pPr>
        <w:widowControl w:val="0"/>
        <w:autoSpaceDE w:val="0"/>
        <w:autoSpaceDN w:val="0"/>
        <w:adjustRightInd w:val="0"/>
        <w:jc w:val="both"/>
        <w:rPr>
          <w:rFonts w:ascii="Arial" w:hAnsi="Arial" w:cs="Arial"/>
          <w:sz w:val="20"/>
        </w:rPr>
      </w:pPr>
    </w:p>
    <w:p w14:paraId="22B46BE6" w14:textId="77777777" w:rsidR="00276AE4" w:rsidRPr="00463E71" w:rsidRDefault="00276AE4" w:rsidP="00276AE4">
      <w:pPr>
        <w:widowControl w:val="0"/>
        <w:ind w:right="-1"/>
        <w:jc w:val="center"/>
        <w:rPr>
          <w:rFonts w:ascii="Arial" w:hAnsi="Arial" w:cs="Arial"/>
          <w:sz w:val="20"/>
        </w:rPr>
      </w:pPr>
      <w:r w:rsidRPr="00463E71">
        <w:rPr>
          <w:rFonts w:ascii="Arial" w:hAnsi="Arial" w:cs="Arial"/>
          <w:sz w:val="20"/>
        </w:rPr>
        <w:t>……..........................................................</w:t>
      </w:r>
    </w:p>
    <w:p w14:paraId="7E9C20CE"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Firma, nombres y apellidos del postor o</w:t>
      </w:r>
    </w:p>
    <w:p w14:paraId="46A37F43" w14:textId="77777777" w:rsidR="00793199" w:rsidRPr="00463E71" w:rsidRDefault="00276AE4" w:rsidP="00793199">
      <w:pPr>
        <w:widowControl w:val="0"/>
        <w:autoSpaceDE w:val="0"/>
        <w:autoSpaceDN w:val="0"/>
        <w:adjustRightInd w:val="0"/>
        <w:jc w:val="center"/>
        <w:rPr>
          <w:rFonts w:ascii="Arial" w:hAnsi="Arial"/>
          <w:b/>
          <w:sz w:val="20"/>
        </w:rPr>
      </w:pPr>
      <w:r w:rsidRPr="00463E71">
        <w:rPr>
          <w:rFonts w:ascii="Arial" w:hAnsi="Arial" w:cs="Arial"/>
          <w:b/>
          <w:sz w:val="20"/>
        </w:rPr>
        <w:t>representante legal o común, según corresponda</w:t>
      </w:r>
    </w:p>
    <w:p w14:paraId="697042AC" w14:textId="00E1E86B" w:rsidR="00276AE4" w:rsidRPr="00463E71" w:rsidRDefault="00276AE4" w:rsidP="00276AE4">
      <w:pPr>
        <w:widowControl w:val="0"/>
        <w:jc w:val="center"/>
        <w:rPr>
          <w:rFonts w:ascii="Arial" w:hAnsi="Arial" w:cs="Arial"/>
          <w:b/>
          <w:sz w:val="20"/>
        </w:rPr>
      </w:pPr>
    </w:p>
    <w:p w14:paraId="12BAB41A" w14:textId="77777777" w:rsidR="00276AE4" w:rsidRPr="00463E71" w:rsidRDefault="00276AE4" w:rsidP="00276AE4">
      <w:pPr>
        <w:pStyle w:val="Textoindependiente"/>
        <w:widowControl w:val="0"/>
        <w:spacing w:after="0"/>
        <w:jc w:val="both"/>
        <w:rPr>
          <w:rFonts w:ascii="Arial" w:hAnsi="Arial" w:cs="Arial"/>
          <w:sz w:val="20"/>
          <w:szCs w:val="20"/>
          <w:lang w:val="es-PE"/>
        </w:rPr>
      </w:pPr>
    </w:p>
    <w:p w14:paraId="51164960" w14:textId="11BB0942" w:rsidR="00F270DD" w:rsidRPr="00463E71" w:rsidRDefault="00F270DD">
      <w:pPr>
        <w:rPr>
          <w:rFonts w:ascii="Arial" w:eastAsia="Times New Roman" w:hAnsi="Arial" w:cs="Arial"/>
          <w:color w:val="auto"/>
          <w:sz w:val="20"/>
          <w:lang w:eastAsia="en-US"/>
        </w:rPr>
      </w:pPr>
      <w:r w:rsidRPr="00463E71">
        <w:rPr>
          <w:rFonts w:ascii="Arial" w:eastAsia="Times New Roman" w:hAnsi="Arial" w:cs="Arial"/>
          <w:color w:val="auto"/>
          <w:sz w:val="20"/>
          <w:lang w:eastAsia="en-US"/>
        </w:rPr>
        <w:br w:type="page"/>
      </w:r>
    </w:p>
    <w:p w14:paraId="4F5EE871" w14:textId="77777777" w:rsidR="00276AE4" w:rsidRPr="00463E71" w:rsidRDefault="00276AE4" w:rsidP="00276AE4">
      <w:pPr>
        <w:widowControl w:val="0"/>
        <w:jc w:val="center"/>
        <w:rPr>
          <w:rFonts w:ascii="Arial" w:hAnsi="Arial" w:cs="Arial"/>
          <w:b/>
        </w:rPr>
      </w:pPr>
    </w:p>
    <w:p w14:paraId="0BF0BB61" w14:textId="55B4E7F5" w:rsidR="00147DD7" w:rsidRPr="00463E71" w:rsidRDefault="61C53EB2" w:rsidP="4161B470">
      <w:pPr>
        <w:widowControl w:val="0"/>
        <w:jc w:val="center"/>
        <w:rPr>
          <w:rFonts w:ascii="Arial" w:hAnsi="Arial"/>
          <w:b/>
          <w:bCs/>
        </w:rPr>
      </w:pPr>
      <w:r w:rsidRPr="00463E71">
        <w:rPr>
          <w:rFonts w:ascii="Arial" w:hAnsi="Arial"/>
          <w:b/>
          <w:bCs/>
        </w:rPr>
        <w:t xml:space="preserve">ANEXO </w:t>
      </w:r>
      <w:r w:rsidRPr="00463E71">
        <w:rPr>
          <w:rFonts w:ascii="Arial" w:hAnsi="Arial" w:cs="Arial"/>
          <w:b/>
          <w:bCs/>
        </w:rPr>
        <w:t>Nº</w:t>
      </w:r>
      <w:r w:rsidRPr="00463E71">
        <w:rPr>
          <w:rFonts w:ascii="Arial" w:hAnsi="Arial"/>
          <w:b/>
          <w:bCs/>
        </w:rPr>
        <w:t xml:space="preserve"> 13</w:t>
      </w:r>
    </w:p>
    <w:p w14:paraId="2D512C8A" w14:textId="77777777" w:rsidR="000523B5" w:rsidRPr="00463E71" w:rsidRDefault="000523B5" w:rsidP="00276AE4">
      <w:pPr>
        <w:widowControl w:val="0"/>
        <w:jc w:val="center"/>
        <w:rPr>
          <w:rFonts w:ascii="Arial" w:hAnsi="Arial"/>
          <w:b/>
        </w:rPr>
      </w:pPr>
    </w:p>
    <w:p w14:paraId="1E267BBB" w14:textId="77777777" w:rsidR="000523B5" w:rsidRPr="00463E71" w:rsidRDefault="000523B5" w:rsidP="00147DD7">
      <w:pPr>
        <w:ind w:firstLine="426"/>
        <w:jc w:val="center"/>
        <w:rPr>
          <w:rFonts w:ascii="Arial" w:hAnsi="Arial" w:cs="Arial"/>
          <w:b/>
          <w:sz w:val="20"/>
        </w:rPr>
      </w:pPr>
      <w:r w:rsidRPr="00463E71">
        <w:rPr>
          <w:rFonts w:ascii="Arial" w:hAnsi="Arial" w:cs="Arial"/>
          <w:b/>
          <w:sz w:val="20"/>
        </w:rPr>
        <w:t>DECLARACIÓN JURADA DE CUMPLIMIENTO DE CONDICIONES PARA LA APLICACIÓN DE LA EXONERACIÓN DEL IGV</w:t>
      </w:r>
    </w:p>
    <w:p w14:paraId="4565875B" w14:textId="77777777" w:rsidR="000523B5" w:rsidRPr="00463E71" w:rsidRDefault="000523B5" w:rsidP="00147DD7">
      <w:pPr>
        <w:widowControl w:val="0"/>
        <w:rPr>
          <w:rFonts w:ascii="Arial" w:hAnsi="Arial" w:cs="Arial"/>
          <w:sz w:val="20"/>
        </w:rPr>
      </w:pPr>
    </w:p>
    <w:p w14:paraId="63068067" w14:textId="77777777" w:rsidR="005E1C85" w:rsidRPr="00463E71" w:rsidRDefault="005E1C85" w:rsidP="005E1C85">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4F5C230C" w14:textId="77777777" w:rsidR="00343499" w:rsidRPr="00463E71" w:rsidRDefault="00AA5616" w:rsidP="00147DD7">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762B165" w14:textId="1CB96179" w:rsidR="00147DD7" w:rsidRPr="00463E71" w:rsidRDefault="00147DD7" w:rsidP="00147DD7">
      <w:pPr>
        <w:widowControl w:val="0"/>
        <w:jc w:val="both"/>
        <w:rPr>
          <w:rFonts w:ascii="Arial" w:hAnsi="Arial" w:cs="Arial"/>
          <w:b/>
          <w:bCs/>
          <w:sz w:val="20"/>
          <w:u w:val="single"/>
        </w:rPr>
      </w:pPr>
      <w:r w:rsidRPr="00463E71">
        <w:rPr>
          <w:rFonts w:ascii="Arial" w:hAnsi="Arial" w:cs="Arial"/>
          <w:b/>
          <w:sz w:val="20"/>
        </w:rPr>
        <w:t>CONCURSO PÚBLICO ABREVIADO</w:t>
      </w:r>
      <w:r w:rsidRPr="00463E71">
        <w:rPr>
          <w:rFonts w:ascii="Arial" w:hAnsi="Arial"/>
          <w:b/>
          <w:sz w:val="20"/>
        </w:rPr>
        <w:t xml:space="preserve"> </w:t>
      </w:r>
      <w:r w:rsidR="00343499" w:rsidRPr="00463E71">
        <w:rPr>
          <w:rFonts w:ascii="Arial" w:hAnsi="Arial" w:cs="Arial"/>
          <w:b/>
          <w:bCs/>
          <w:sz w:val="20"/>
        </w:rPr>
        <w:t xml:space="preserve">DE SERVICIO </w:t>
      </w:r>
      <w:r w:rsidRPr="00463E71">
        <w:rPr>
          <w:rFonts w:ascii="Arial" w:hAnsi="Arial" w:cs="Arial"/>
          <w:b/>
          <w:color w:val="000000" w:themeColor="text1"/>
          <w:sz w:val="20"/>
        </w:rPr>
        <w:t>Nº</w:t>
      </w:r>
      <w:r w:rsidRPr="00463E71">
        <w:rPr>
          <w:rFonts w:ascii="Arial" w:hAnsi="Arial" w:cs="Arial"/>
          <w:b/>
          <w:sz w:val="20"/>
        </w:rPr>
        <w:t xml:space="preserve"> </w:t>
      </w:r>
      <w:r w:rsidRPr="00463E71">
        <w:rPr>
          <w:rFonts w:ascii="Arial" w:hAnsi="Arial" w:cs="Arial"/>
          <w:b/>
          <w:bCs/>
          <w:color w:val="000000" w:themeColor="text1"/>
          <w:sz w:val="20"/>
          <w:u w:val="single"/>
        </w:rPr>
        <w:t xml:space="preserve">[CONSIGNAR NOMENCLATURA DEL PROCEDIMIENTO DE SELECCIÓN] </w:t>
      </w:r>
    </w:p>
    <w:p w14:paraId="603C3ED0" w14:textId="77777777" w:rsidR="005E1C85" w:rsidRPr="00463E71" w:rsidRDefault="005E1C85" w:rsidP="00147DD7">
      <w:pPr>
        <w:widowControl w:val="0"/>
        <w:rPr>
          <w:rFonts w:ascii="Arial" w:hAnsi="Arial"/>
          <w:sz w:val="20"/>
        </w:rPr>
      </w:pPr>
      <w:r w:rsidRPr="00463E71">
        <w:rPr>
          <w:rFonts w:ascii="Arial" w:hAnsi="Arial" w:cs="Arial"/>
          <w:sz w:val="20"/>
          <w:u w:val="single"/>
        </w:rPr>
        <w:t>Presente</w:t>
      </w:r>
      <w:r w:rsidRPr="00463E71">
        <w:rPr>
          <w:rFonts w:ascii="Arial" w:hAnsi="Arial" w:cs="Arial"/>
          <w:sz w:val="20"/>
        </w:rPr>
        <w:t>.-</w:t>
      </w:r>
    </w:p>
    <w:p w14:paraId="0242AA93" w14:textId="77777777" w:rsidR="000523B5" w:rsidRPr="00463E71" w:rsidRDefault="000523B5" w:rsidP="00147DD7">
      <w:pPr>
        <w:widowControl w:val="0"/>
        <w:rPr>
          <w:rFonts w:ascii="Arial" w:hAnsi="Arial"/>
          <w:sz w:val="20"/>
        </w:rPr>
      </w:pPr>
    </w:p>
    <w:p w14:paraId="52968A4A" w14:textId="77777777" w:rsidR="000523B5" w:rsidRPr="00463E71" w:rsidRDefault="000523B5" w:rsidP="000523B5">
      <w:pPr>
        <w:widowControl w:val="0"/>
        <w:jc w:val="both"/>
        <w:rPr>
          <w:rFonts w:ascii="Arial" w:hAnsi="Arial" w:cs="Arial"/>
          <w:sz w:val="20"/>
        </w:rPr>
      </w:pPr>
    </w:p>
    <w:p w14:paraId="74441E43" w14:textId="77777777" w:rsidR="000523B5" w:rsidRPr="00463E71" w:rsidRDefault="000523B5" w:rsidP="00147DD7">
      <w:pPr>
        <w:widowControl w:val="0"/>
        <w:jc w:val="both"/>
        <w:rPr>
          <w:rFonts w:ascii="Arial" w:hAnsi="Arial" w:cs="Arial"/>
          <w:sz w:val="20"/>
          <w:lang w:val="es-ES" w:eastAsia="en-US"/>
        </w:rPr>
      </w:pPr>
      <w:r w:rsidRPr="00463E71">
        <w:rPr>
          <w:rFonts w:ascii="Arial" w:hAnsi="Arial" w:cs="Arial"/>
          <w:sz w:val="20"/>
          <w:szCs w:val="22"/>
          <w:lang w:val="es-ES" w:eastAsia="en-US"/>
        </w:rPr>
        <w:t>Mediante el presente el suscrito</w:t>
      </w:r>
      <w:r w:rsidRPr="00463E71">
        <w:rPr>
          <w:rFonts w:ascii="Arial" w:hAnsi="Arial" w:cs="Arial"/>
          <w:sz w:val="20"/>
          <w:lang w:val="es-ES" w:eastAsia="en-US"/>
        </w:rPr>
        <w:t xml:space="preserve">, </w:t>
      </w:r>
      <w:r w:rsidRPr="00463E71">
        <w:rPr>
          <w:rFonts w:ascii="Arial" w:hAnsi="Arial" w:cs="Arial"/>
          <w:sz w:val="20"/>
          <w:szCs w:val="22"/>
          <w:lang w:val="es-ES" w:eastAsia="en-US"/>
        </w:rPr>
        <w:t xml:space="preserve">postor y/o Representante Legal de </w:t>
      </w:r>
      <w:r w:rsidRPr="00463E71">
        <w:rPr>
          <w:rFonts w:ascii="Arial" w:hAnsi="Arial" w:cs="Arial"/>
          <w:b/>
          <w:bCs/>
          <w:sz w:val="20"/>
          <w:szCs w:val="22"/>
          <w:u w:val="single"/>
          <w:lang w:val="es-ES" w:eastAsia="en-US"/>
        </w:rPr>
        <w:t>[CONSIGNAR EN CASO DE SER PERSONA JURÍDICA</w:t>
      </w:r>
      <w:r w:rsidRPr="00463E71">
        <w:rPr>
          <w:rFonts w:ascii="Arial" w:hAnsi="Arial" w:cs="Arial"/>
          <w:b/>
          <w:bCs/>
          <w:sz w:val="20"/>
          <w:szCs w:val="22"/>
          <w:lang w:val="es-ES" w:eastAsia="en-US"/>
        </w:rPr>
        <w:t>]</w:t>
      </w:r>
      <w:r w:rsidRPr="00463E71">
        <w:rPr>
          <w:rFonts w:ascii="Arial" w:hAnsi="Arial" w:cs="Arial"/>
          <w:b/>
          <w:bCs/>
          <w:sz w:val="20"/>
          <w:lang w:val="es-ES" w:eastAsia="en-US"/>
        </w:rPr>
        <w:t>,</w:t>
      </w:r>
      <w:r w:rsidRPr="00463E71">
        <w:rPr>
          <w:rFonts w:ascii="Arial" w:hAnsi="Arial" w:cs="Arial"/>
          <w:sz w:val="20"/>
          <w:lang w:val="es-ES" w:eastAsia="en-US"/>
        </w:rPr>
        <w:t xml:space="preserve"> declaro bajo juramento que gozo del beneficio de la exoneración del IGV previsto en la Ley Nº 27037, </w:t>
      </w:r>
      <w:r w:rsidRPr="00463E71">
        <w:rPr>
          <w:rFonts w:ascii="Arial" w:hAnsi="Arial" w:cs="Arial"/>
          <w:sz w:val="20"/>
          <w:szCs w:val="22"/>
          <w:lang w:val="es-ES_tradnl" w:eastAsia="en-US"/>
        </w:rPr>
        <w:t>Ley de Promoción de la Inversión en la Amazonía,</w:t>
      </w:r>
      <w:r w:rsidRPr="00463E71">
        <w:rPr>
          <w:rFonts w:ascii="Arial" w:hAnsi="Arial" w:cs="Arial"/>
          <w:sz w:val="20"/>
          <w:lang w:val="es-ES" w:eastAsia="en-US"/>
        </w:rPr>
        <w:t xml:space="preserve"> dado que cumplo con las condiciones siguientes: </w:t>
      </w:r>
    </w:p>
    <w:p w14:paraId="7449D7F6" w14:textId="77777777" w:rsidR="000523B5" w:rsidRPr="00463E71" w:rsidRDefault="000523B5" w:rsidP="00147DD7">
      <w:pPr>
        <w:widowControl w:val="0"/>
        <w:ind w:left="705" w:hanging="705"/>
        <w:jc w:val="both"/>
        <w:rPr>
          <w:rFonts w:ascii="Arial" w:hAnsi="Arial" w:cs="Arial"/>
          <w:sz w:val="20"/>
          <w:lang w:val="es-ES" w:eastAsia="en-US"/>
        </w:rPr>
      </w:pPr>
    </w:p>
    <w:p w14:paraId="4FEF00A9" w14:textId="77777777" w:rsidR="000523B5" w:rsidRPr="00463E71" w:rsidRDefault="158355D8" w:rsidP="00147DD7">
      <w:pPr>
        <w:widowControl w:val="0"/>
        <w:ind w:left="284" w:hanging="284"/>
        <w:jc w:val="both"/>
        <w:rPr>
          <w:rFonts w:ascii="Arial" w:hAnsi="Arial" w:cs="Arial"/>
          <w:sz w:val="20"/>
          <w:szCs w:val="22"/>
          <w:lang w:val="es-ES" w:eastAsia="en-US"/>
        </w:rPr>
      </w:pPr>
      <w:r w:rsidRPr="00463E71">
        <w:rPr>
          <w:rFonts w:ascii="Arial" w:hAnsi="Arial" w:cs="Arial"/>
          <w:sz w:val="20"/>
          <w:lang w:val="es-ES" w:eastAsia="en-US"/>
        </w:rPr>
        <w:t>1.-</w:t>
      </w:r>
      <w:r w:rsidR="000523B5" w:rsidRPr="00463E71">
        <w:rPr>
          <w:rFonts w:ascii="Calibri" w:hAnsi="Calibri"/>
          <w:szCs w:val="22"/>
          <w:lang w:val="es-ES" w:eastAsia="en-US"/>
        </w:rPr>
        <w:tab/>
      </w:r>
      <w:r w:rsidRPr="00463E71">
        <w:rPr>
          <w:rFonts w:ascii="Arial" w:hAnsi="Arial" w:cs="Arial"/>
          <w:sz w:val="20"/>
          <w:lang w:val="es-ES" w:eastAsia="en-US"/>
        </w:rPr>
        <w:t>Que el domicilio fiscal de la empresa</w:t>
      </w:r>
      <w:r w:rsidR="000523B5" w:rsidRPr="00463E71">
        <w:rPr>
          <w:rFonts w:ascii="Arial" w:hAnsi="Arial" w:cs="Arial"/>
          <w:vertAlign w:val="superscript"/>
          <w:lang w:val="es-ES" w:eastAsia="en-US"/>
        </w:rPr>
        <w:footnoteReference w:id="49"/>
      </w:r>
      <w:r w:rsidRPr="00463E71">
        <w:rPr>
          <w:rFonts w:ascii="Arial" w:hAnsi="Arial" w:cs="Arial"/>
          <w:sz w:val="20"/>
          <w:lang w:val="es-ES" w:eastAsia="en-US"/>
        </w:rPr>
        <w:t xml:space="preserve"> se encuentra ubicada en la Amazonía y coincide con el lugar establecido como sede central (donde tiene su administración y lleva su contabilidad);</w:t>
      </w:r>
    </w:p>
    <w:p w14:paraId="1EF93CD2" w14:textId="77777777" w:rsidR="000523B5" w:rsidRPr="00463E71" w:rsidRDefault="000523B5" w:rsidP="00147DD7">
      <w:pPr>
        <w:widowControl w:val="0"/>
        <w:ind w:left="284" w:hanging="284"/>
        <w:jc w:val="both"/>
        <w:rPr>
          <w:rFonts w:ascii="Arial" w:hAnsi="Arial" w:cs="Arial"/>
          <w:sz w:val="20"/>
          <w:szCs w:val="22"/>
          <w:lang w:val="es-ES" w:eastAsia="en-US"/>
        </w:rPr>
      </w:pPr>
    </w:p>
    <w:p w14:paraId="5A9F0D91" w14:textId="77777777" w:rsidR="000523B5" w:rsidRPr="00463E71" w:rsidRDefault="000523B5" w:rsidP="00147DD7">
      <w:pPr>
        <w:widowControl w:val="0"/>
        <w:ind w:left="284" w:hanging="284"/>
        <w:jc w:val="both"/>
        <w:rPr>
          <w:rFonts w:ascii="Arial" w:hAnsi="Arial" w:cs="Arial"/>
          <w:sz w:val="20"/>
          <w:szCs w:val="22"/>
          <w:lang w:val="es-ES" w:eastAsia="en-US"/>
        </w:rPr>
      </w:pPr>
      <w:r w:rsidRPr="00463E71">
        <w:rPr>
          <w:rFonts w:ascii="Arial" w:hAnsi="Arial" w:cs="Arial"/>
          <w:sz w:val="20"/>
          <w:szCs w:val="22"/>
          <w:lang w:val="es-ES" w:eastAsia="en-US"/>
        </w:rPr>
        <w:t>2.-</w:t>
      </w:r>
      <w:r w:rsidRPr="00463E71">
        <w:rPr>
          <w:rFonts w:ascii="Arial" w:hAnsi="Arial" w:cs="Arial"/>
          <w:sz w:val="20"/>
          <w:szCs w:val="22"/>
          <w:lang w:val="es-ES" w:eastAsia="en-US"/>
        </w:rPr>
        <w:tab/>
        <w:t>Que la empresa se encuentra inscrita en las Oficinas Registrales de la Amazonía (exigible en caso de personas jurídicas);</w:t>
      </w:r>
    </w:p>
    <w:p w14:paraId="22D8663E" w14:textId="77777777" w:rsidR="000523B5" w:rsidRPr="00463E71" w:rsidRDefault="000523B5" w:rsidP="00147DD7">
      <w:pPr>
        <w:widowControl w:val="0"/>
        <w:ind w:left="284" w:hanging="284"/>
        <w:jc w:val="both"/>
        <w:rPr>
          <w:rFonts w:ascii="Arial" w:hAnsi="Arial" w:cs="Arial"/>
          <w:sz w:val="20"/>
          <w:szCs w:val="22"/>
          <w:lang w:val="es-ES" w:eastAsia="en-US"/>
        </w:rPr>
      </w:pPr>
    </w:p>
    <w:p w14:paraId="62D727F2" w14:textId="77777777" w:rsidR="000523B5" w:rsidRPr="00463E71" w:rsidRDefault="000523B5" w:rsidP="00147DD7">
      <w:pPr>
        <w:widowControl w:val="0"/>
        <w:ind w:left="284" w:hanging="284"/>
        <w:jc w:val="both"/>
        <w:rPr>
          <w:rFonts w:ascii="Arial" w:hAnsi="Arial" w:cs="Arial"/>
          <w:sz w:val="20"/>
          <w:szCs w:val="22"/>
          <w:lang w:val="es-ES" w:eastAsia="en-US"/>
        </w:rPr>
      </w:pPr>
      <w:r w:rsidRPr="00463E71">
        <w:rPr>
          <w:rFonts w:ascii="Arial" w:hAnsi="Arial" w:cs="Arial"/>
          <w:sz w:val="20"/>
          <w:szCs w:val="22"/>
          <w:lang w:val="es-ES" w:eastAsia="en-US"/>
        </w:rPr>
        <w:t>3.-</w:t>
      </w:r>
      <w:r w:rsidRPr="00463E71">
        <w:rPr>
          <w:rFonts w:ascii="Arial" w:hAnsi="Arial" w:cs="Arial"/>
          <w:sz w:val="20"/>
          <w:szCs w:val="22"/>
          <w:lang w:val="es-ES" w:eastAsia="en-US"/>
        </w:rPr>
        <w:tab/>
        <w:t>Que, al menos el setenta por ciento (70%) de los activos fijos de la empresa se encuentran en la Amazonía; y</w:t>
      </w:r>
    </w:p>
    <w:p w14:paraId="73245D6E" w14:textId="77777777" w:rsidR="000523B5" w:rsidRPr="00463E71" w:rsidRDefault="000523B5" w:rsidP="00147DD7">
      <w:pPr>
        <w:widowControl w:val="0"/>
        <w:ind w:left="284" w:hanging="284"/>
        <w:jc w:val="both"/>
        <w:rPr>
          <w:rFonts w:ascii="Arial" w:hAnsi="Arial" w:cs="Arial"/>
          <w:sz w:val="20"/>
          <w:szCs w:val="22"/>
          <w:lang w:val="es-ES" w:eastAsia="en-US"/>
        </w:rPr>
      </w:pPr>
    </w:p>
    <w:p w14:paraId="55214217" w14:textId="77777777" w:rsidR="00276AE4" w:rsidRPr="00463E71" w:rsidRDefault="51DE53FD" w:rsidP="00276AE4">
      <w:pPr>
        <w:pStyle w:val="Textoindependiente"/>
        <w:widowControl w:val="0"/>
        <w:spacing w:after="0"/>
        <w:ind w:left="284" w:hanging="284"/>
        <w:jc w:val="both"/>
        <w:rPr>
          <w:rFonts w:ascii="Arial" w:hAnsi="Arial" w:cs="Arial"/>
          <w:sz w:val="20"/>
          <w:szCs w:val="20"/>
        </w:rPr>
      </w:pPr>
      <w:r w:rsidRPr="00463E71">
        <w:rPr>
          <w:rFonts w:ascii="Arial" w:hAnsi="Arial" w:cs="Arial"/>
          <w:sz w:val="20"/>
          <w:szCs w:val="20"/>
        </w:rPr>
        <w:t>4.-</w:t>
      </w:r>
      <w:r w:rsidR="00276AE4" w:rsidRPr="00463E71">
        <w:rPr>
          <w:rFonts w:ascii="Arial" w:hAnsi="Arial" w:cs="Arial"/>
          <w:sz w:val="20"/>
          <w:szCs w:val="20"/>
        </w:rPr>
        <w:tab/>
      </w:r>
      <w:r w:rsidRPr="00463E71">
        <w:rPr>
          <w:rFonts w:ascii="Arial" w:hAnsi="Arial" w:cs="Arial"/>
          <w:sz w:val="20"/>
          <w:szCs w:val="20"/>
        </w:rPr>
        <w:t>Que la empresa no tiene producción fuera de la Amazonía.</w:t>
      </w:r>
      <w:r w:rsidR="00276AE4" w:rsidRPr="00463E71">
        <w:rPr>
          <w:rFonts w:ascii="Arial" w:hAnsi="Arial" w:cs="Arial"/>
          <w:sz w:val="20"/>
          <w:szCs w:val="20"/>
          <w:vertAlign w:val="superscript"/>
        </w:rPr>
        <w:footnoteReference w:id="50"/>
      </w:r>
    </w:p>
    <w:p w14:paraId="77F15361" w14:textId="77777777" w:rsidR="000523B5" w:rsidRPr="00463E71" w:rsidRDefault="000523B5" w:rsidP="00147DD7">
      <w:pPr>
        <w:widowControl w:val="0"/>
        <w:rPr>
          <w:rFonts w:ascii="Arial" w:hAnsi="Arial" w:cs="Arial"/>
          <w:b/>
        </w:rPr>
      </w:pPr>
    </w:p>
    <w:p w14:paraId="0018A714" w14:textId="77777777" w:rsidR="000523B5" w:rsidRPr="00463E71" w:rsidRDefault="000523B5" w:rsidP="00147DD7">
      <w:pPr>
        <w:widowControl w:val="0"/>
        <w:jc w:val="center"/>
        <w:rPr>
          <w:rFonts w:ascii="Arial" w:hAnsi="Arial" w:cs="Arial"/>
          <w:b/>
        </w:rPr>
      </w:pPr>
    </w:p>
    <w:p w14:paraId="53A2556E" w14:textId="77777777" w:rsidR="000523B5" w:rsidRPr="00463E71" w:rsidRDefault="000523B5" w:rsidP="000523B5">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246D8E02" w14:textId="77777777" w:rsidR="00276AE4" w:rsidRPr="00463E71" w:rsidRDefault="00276AE4" w:rsidP="00276AE4">
      <w:pPr>
        <w:widowControl w:val="0"/>
        <w:autoSpaceDE w:val="0"/>
        <w:autoSpaceDN w:val="0"/>
        <w:adjustRightInd w:val="0"/>
        <w:jc w:val="both"/>
        <w:rPr>
          <w:rFonts w:ascii="Arial" w:hAnsi="Arial" w:cs="Arial"/>
          <w:sz w:val="20"/>
        </w:rPr>
      </w:pPr>
    </w:p>
    <w:p w14:paraId="19EDADE2" w14:textId="77777777" w:rsidR="00276AE4" w:rsidRPr="00463E71" w:rsidRDefault="00276AE4" w:rsidP="00276AE4">
      <w:pPr>
        <w:widowControl w:val="0"/>
        <w:jc w:val="center"/>
        <w:rPr>
          <w:rFonts w:ascii="Arial" w:hAnsi="Arial" w:cs="Arial"/>
          <w:sz w:val="20"/>
        </w:rPr>
      </w:pPr>
      <w:r w:rsidRPr="00463E71">
        <w:rPr>
          <w:rFonts w:ascii="Arial" w:hAnsi="Arial" w:cs="Arial"/>
          <w:sz w:val="20"/>
        </w:rPr>
        <w:t>………………………….………………………..</w:t>
      </w:r>
    </w:p>
    <w:p w14:paraId="4E3471B2"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Firma, nombres y apellidos del postor o</w:t>
      </w:r>
    </w:p>
    <w:p w14:paraId="4CFA9527" w14:textId="77777777" w:rsidR="00147DD7" w:rsidRPr="00463E71" w:rsidRDefault="00276AE4" w:rsidP="00147DD7">
      <w:pPr>
        <w:widowControl w:val="0"/>
        <w:jc w:val="center"/>
        <w:rPr>
          <w:rFonts w:ascii="Arial" w:hAnsi="Arial" w:cs="Arial"/>
          <w:b/>
          <w:sz w:val="20"/>
        </w:rPr>
      </w:pPr>
      <w:r w:rsidRPr="00463E71">
        <w:rPr>
          <w:rFonts w:ascii="Arial" w:hAnsi="Arial" w:cs="Arial"/>
          <w:b/>
          <w:sz w:val="20"/>
        </w:rPr>
        <w:t>representante legal, según corresponda</w:t>
      </w:r>
    </w:p>
    <w:p w14:paraId="049D7DAA" w14:textId="63DC0D22" w:rsidR="00276AE4" w:rsidRPr="00463E71" w:rsidRDefault="00276AE4" w:rsidP="00276AE4">
      <w:pPr>
        <w:widowControl w:val="0"/>
        <w:jc w:val="center"/>
        <w:rPr>
          <w:rFonts w:ascii="Arial" w:hAnsi="Arial" w:cs="Arial"/>
          <w:b/>
          <w:sz w:val="20"/>
        </w:rPr>
      </w:pPr>
    </w:p>
    <w:p w14:paraId="28EA83A7" w14:textId="77777777" w:rsidR="00276AE4" w:rsidRPr="00463E71" w:rsidRDefault="00276AE4" w:rsidP="00276AE4">
      <w:pPr>
        <w:widowControl w:val="0"/>
        <w:jc w:val="both"/>
        <w:rPr>
          <w:rFonts w:ascii="Arial" w:hAnsi="Arial" w:cs="Arial"/>
          <w:strike/>
          <w:sz w:val="20"/>
        </w:rPr>
      </w:pPr>
    </w:p>
    <w:p w14:paraId="47C96D8B" w14:textId="77777777" w:rsidR="00276AE4" w:rsidRPr="00463E71" w:rsidRDefault="00276AE4" w:rsidP="00276AE4">
      <w:pPr>
        <w:widowControl w:val="0"/>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276AE4" w:rsidRPr="00463E71" w14:paraId="59A7587C"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7C391A" w14:textId="77777777" w:rsidR="00276AE4" w:rsidRPr="00463E71" w:rsidRDefault="00276AE4" w:rsidP="003C1C11">
            <w:pPr>
              <w:jc w:val="both"/>
              <w:rPr>
                <w:rFonts w:ascii="Arial" w:hAnsi="Arial" w:cs="Arial"/>
                <w:color w:val="3333CC"/>
                <w:sz w:val="18"/>
                <w:szCs w:val="18"/>
                <w:lang w:val="es-ES"/>
              </w:rPr>
            </w:pPr>
            <w:r w:rsidRPr="00463E71">
              <w:rPr>
                <w:rFonts w:ascii="Arial" w:hAnsi="Arial" w:cs="Arial"/>
                <w:color w:val="FF0000"/>
                <w:sz w:val="18"/>
                <w:szCs w:val="18"/>
              </w:rPr>
              <w:t>Advertencia</w:t>
            </w:r>
          </w:p>
        </w:tc>
      </w:tr>
      <w:tr w:rsidR="00276AE4" w:rsidRPr="00463E71" w14:paraId="3A9449C1" w14:textId="77777777" w:rsidTr="003057A5">
        <w:trPr>
          <w:trHeight w:val="10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FA762D" w14:textId="0E86FC5C" w:rsidR="00276AE4" w:rsidRPr="00463E71" w:rsidRDefault="31F9AA55" w:rsidP="003C1C11">
            <w:pPr>
              <w:widowControl w:val="0"/>
              <w:jc w:val="both"/>
              <w:rPr>
                <w:rFonts w:ascii="Arial" w:hAnsi="Arial" w:cs="Arial"/>
                <w:b w:val="0"/>
                <w:bCs w:val="0"/>
                <w:sz w:val="18"/>
                <w:szCs w:val="18"/>
              </w:rPr>
            </w:pPr>
            <w:r w:rsidRPr="00463E71">
              <w:rPr>
                <w:rFonts w:ascii="Arial" w:eastAsia="Times New Roman" w:hAnsi="Arial" w:cs="Arial"/>
                <w:b w:val="0"/>
                <w:bCs w:val="0"/>
                <w:i/>
                <w:iCs/>
                <w:color w:val="FF0000"/>
                <w:sz w:val="18"/>
                <w:szCs w:val="18"/>
                <w:lang w:eastAsia="en-GB"/>
              </w:rPr>
              <w:t xml:space="preserve">Cuando se trate de consorcios, esta declaración jurada </w:t>
            </w:r>
            <w:r w:rsidR="4C29E29E" w:rsidRPr="00463E71">
              <w:rPr>
                <w:rFonts w:ascii="Arial" w:eastAsia="Times New Roman" w:hAnsi="Arial" w:cs="Arial"/>
                <w:b w:val="0"/>
                <w:bCs w:val="0"/>
                <w:i/>
                <w:iCs/>
                <w:color w:val="FF0000"/>
                <w:sz w:val="18"/>
                <w:szCs w:val="18"/>
                <w:lang w:eastAsia="en-GB"/>
              </w:rPr>
              <w:t xml:space="preserve">es </w:t>
            </w:r>
            <w:r w:rsidRPr="00463E71">
              <w:rPr>
                <w:rFonts w:ascii="Arial" w:eastAsia="Times New Roman" w:hAnsi="Arial" w:cs="Arial"/>
                <w:b w:val="0"/>
                <w:bCs w:val="0"/>
                <w:i/>
                <w:iCs/>
                <w:color w:val="FF0000"/>
                <w:sz w:val="18"/>
                <w:szCs w:val="18"/>
                <w:lang w:eastAsia="en-GB"/>
              </w:rPr>
              <w:t>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0D580949" w:rsidRPr="00463E71">
              <w:rPr>
                <w:rFonts w:ascii="Arial" w:eastAsia="Times New Roman" w:hAnsi="Arial" w:cs="Arial"/>
                <w:b w:val="0"/>
                <w:bCs w:val="0"/>
                <w:i/>
                <w:iCs/>
                <w:color w:val="FF0000"/>
                <w:sz w:val="18"/>
                <w:szCs w:val="18"/>
                <w:lang w:eastAsia="en-GB"/>
              </w:rPr>
              <w:t xml:space="preserve">, </w:t>
            </w:r>
            <w:r w:rsidR="0D580949" w:rsidRPr="00463E71">
              <w:rPr>
                <w:rFonts w:ascii="Arial" w:eastAsia="Arial" w:hAnsi="Arial" w:cs="Arial"/>
                <w:i/>
                <w:iCs/>
                <w:color w:val="FF0000"/>
                <w:sz w:val="18"/>
                <w:szCs w:val="18"/>
              </w:rPr>
              <w:t>así como adjuntar el contrato de consorcio con firmas legalizadas</w:t>
            </w:r>
            <w:r w:rsidRPr="00463E71">
              <w:rPr>
                <w:rFonts w:ascii="Arial" w:eastAsia="Times New Roman" w:hAnsi="Arial" w:cs="Arial"/>
                <w:b w:val="0"/>
                <w:bCs w:val="0"/>
                <w:i/>
                <w:iCs/>
                <w:color w:val="FF0000"/>
                <w:sz w:val="18"/>
                <w:szCs w:val="18"/>
                <w:lang w:eastAsia="en-GB"/>
              </w:rPr>
              <w:t>.</w:t>
            </w:r>
            <w:r w:rsidRPr="00463E71">
              <w:rPr>
                <w:rFonts w:ascii="Arial" w:hAnsi="Arial" w:cs="Arial"/>
                <w:b w:val="0"/>
                <w:bCs w:val="0"/>
                <w:i/>
                <w:iCs/>
                <w:color w:val="FF0000"/>
                <w:sz w:val="18"/>
                <w:szCs w:val="18"/>
              </w:rPr>
              <w:t xml:space="preserve"> </w:t>
            </w:r>
          </w:p>
        </w:tc>
      </w:tr>
    </w:tbl>
    <w:p w14:paraId="65DE4DCC" w14:textId="77777777" w:rsidR="00276AE4" w:rsidRPr="00463E71" w:rsidRDefault="00276AE4" w:rsidP="00276AE4">
      <w:pPr>
        <w:widowControl w:val="0"/>
        <w:tabs>
          <w:tab w:val="left" w:pos="284"/>
        </w:tabs>
        <w:jc w:val="both"/>
        <w:rPr>
          <w:rFonts w:ascii="Arial" w:hAnsi="Arial" w:cs="Arial"/>
          <w:sz w:val="20"/>
        </w:rPr>
        <w:sectPr w:rsidR="00276AE4" w:rsidRPr="00463E71" w:rsidSect="00276AE4">
          <w:headerReference w:type="even" r:id="rId34"/>
          <w:headerReference w:type="default" r:id="rId35"/>
          <w:footerReference w:type="even" r:id="rId36"/>
          <w:footerReference w:type="default" r:id="rId37"/>
          <w:pgSz w:w="11907" w:h="16839" w:code="9"/>
          <w:pgMar w:top="1418" w:right="1418" w:bottom="1701" w:left="1418" w:header="567" w:footer="567" w:gutter="0"/>
          <w:cols w:space="720"/>
          <w:docGrid w:linePitch="360"/>
        </w:sectPr>
      </w:pPr>
    </w:p>
    <w:p w14:paraId="1C5B7F67" w14:textId="77777777" w:rsidR="00276AE4" w:rsidRPr="00463E71" w:rsidRDefault="00276AE4" w:rsidP="00276AE4">
      <w:pPr>
        <w:widowControl w:val="0"/>
        <w:rPr>
          <w:rFonts w:ascii="Arial" w:hAnsi="Arial" w:cs="Arial"/>
          <w:b/>
        </w:rPr>
      </w:pPr>
    </w:p>
    <w:p w14:paraId="041932E4" w14:textId="2ED77E16" w:rsidR="00CC4BCF" w:rsidRPr="00463E71" w:rsidRDefault="349210E8" w:rsidP="4161B470">
      <w:pPr>
        <w:widowControl w:val="0"/>
        <w:jc w:val="center"/>
        <w:rPr>
          <w:rFonts w:ascii="Arial" w:hAnsi="Arial" w:cs="Arial"/>
          <w:b/>
          <w:bCs/>
        </w:rPr>
      </w:pPr>
      <w:r w:rsidRPr="00463E71">
        <w:rPr>
          <w:rFonts w:ascii="Arial" w:hAnsi="Arial" w:cs="Arial"/>
          <w:b/>
          <w:bCs/>
        </w:rPr>
        <w:t>ANEXO Nº 14</w:t>
      </w:r>
    </w:p>
    <w:p w14:paraId="55C1FB57" w14:textId="77777777" w:rsidR="00276AE4" w:rsidRPr="00463E71" w:rsidRDefault="00276AE4" w:rsidP="00276AE4">
      <w:pPr>
        <w:widowControl w:val="0"/>
        <w:jc w:val="center"/>
        <w:rPr>
          <w:rFonts w:ascii="Arial" w:hAnsi="Arial" w:cs="Arial"/>
          <w:b/>
        </w:rPr>
      </w:pPr>
    </w:p>
    <w:p w14:paraId="0DD42062" w14:textId="77777777" w:rsidR="00276AE4" w:rsidRPr="00463E71" w:rsidRDefault="00276AE4" w:rsidP="00276AE4">
      <w:pPr>
        <w:pStyle w:val="Subttulo0"/>
        <w:widowControl w:val="0"/>
        <w:rPr>
          <w:rFonts w:cs="Arial"/>
        </w:rPr>
      </w:pPr>
      <w:r w:rsidRPr="00463E71">
        <w:rPr>
          <w:rFonts w:cs="Arial"/>
        </w:rPr>
        <w:t xml:space="preserve">DECLARACIÓN JURADA </w:t>
      </w:r>
    </w:p>
    <w:p w14:paraId="1DEB1909" w14:textId="77777777" w:rsidR="00276AE4" w:rsidRPr="00463E71" w:rsidRDefault="00276AE4" w:rsidP="00276AE4">
      <w:pPr>
        <w:pStyle w:val="Subttulo0"/>
        <w:widowControl w:val="0"/>
        <w:rPr>
          <w:rFonts w:cs="Arial"/>
        </w:rPr>
      </w:pPr>
    </w:p>
    <w:p w14:paraId="5F2C220B" w14:textId="77777777" w:rsidR="00276AE4" w:rsidRPr="00463E71" w:rsidRDefault="00276AE4" w:rsidP="00CC4BCF">
      <w:pPr>
        <w:widowControl w:val="0"/>
        <w:jc w:val="center"/>
        <w:rPr>
          <w:rFonts w:ascii="Arial" w:hAnsi="Arial" w:cs="Arial"/>
          <w:b/>
          <w:lang w:val="es-ES"/>
        </w:rPr>
      </w:pPr>
    </w:p>
    <w:p w14:paraId="3B22ED8B" w14:textId="77777777" w:rsidR="00276AE4" w:rsidRPr="00463E71" w:rsidRDefault="00276AE4" w:rsidP="00CC4BCF">
      <w:pPr>
        <w:widowControl w:val="0"/>
        <w:jc w:val="center"/>
        <w:rPr>
          <w:rFonts w:ascii="Arial" w:hAnsi="Arial" w:cs="Arial"/>
          <w:b/>
          <w:lang w:val="es-ES"/>
        </w:rPr>
      </w:pPr>
    </w:p>
    <w:p w14:paraId="45FFB667" w14:textId="77777777" w:rsidR="00F17D49" w:rsidRPr="00463E71" w:rsidRDefault="00F17D49" w:rsidP="00CC4BCF">
      <w:pPr>
        <w:widowControl w:val="0"/>
        <w:jc w:val="center"/>
        <w:rPr>
          <w:rFonts w:ascii="Arial" w:hAnsi="Arial" w:cs="Arial"/>
          <w:b/>
          <w:lang w:val="es-ES"/>
        </w:rPr>
      </w:pPr>
    </w:p>
    <w:p w14:paraId="7E055D23" w14:textId="77777777" w:rsidR="00F17D49" w:rsidRPr="00463E71" w:rsidRDefault="00F17D49" w:rsidP="00276AE4">
      <w:pPr>
        <w:widowControl w:val="0"/>
        <w:rPr>
          <w:rFonts w:ascii="Arial" w:hAnsi="Arial" w:cs="Arial"/>
          <w:sz w:val="20"/>
        </w:rPr>
      </w:pPr>
      <w:r w:rsidRPr="00463E71">
        <w:rPr>
          <w:rFonts w:ascii="Arial" w:hAnsi="Arial" w:cs="Arial"/>
          <w:sz w:val="20"/>
        </w:rPr>
        <w:t>Señores</w:t>
      </w:r>
    </w:p>
    <w:p w14:paraId="2ED3121C" w14:textId="090D20FC" w:rsidR="00276AE4" w:rsidRPr="00463E71" w:rsidRDefault="00AA5616" w:rsidP="00276AE4">
      <w:pPr>
        <w:widowControl w:val="0"/>
        <w:jc w:val="both"/>
        <w:rPr>
          <w:rFonts w:ascii="Arial" w:hAnsi="Arial" w:cs="Arial"/>
          <w:b/>
          <w:sz w:val="20"/>
        </w:rPr>
      </w:pPr>
      <w:r w:rsidRPr="00463E71">
        <w:rPr>
          <w:rFonts w:ascii="Arial" w:hAnsi="Arial" w:cs="Arial"/>
          <w:b/>
          <w:sz w:val="20"/>
        </w:rPr>
        <w:t>COMITÉ</w:t>
      </w:r>
      <w:r w:rsidRPr="00463E71" w:rsidDel="00AA5616">
        <w:rPr>
          <w:rFonts w:ascii="Arial" w:hAnsi="Arial"/>
          <w:b/>
          <w:sz w:val="20"/>
        </w:rPr>
        <w:t xml:space="preserve"> </w:t>
      </w:r>
    </w:p>
    <w:p w14:paraId="726A8287" w14:textId="23345B0D" w:rsidR="00276AE4" w:rsidRPr="00463E71" w:rsidRDefault="00882DBC" w:rsidP="00276AE4">
      <w:pPr>
        <w:widowControl w:val="0"/>
        <w:jc w:val="both"/>
        <w:rPr>
          <w:rFonts w:ascii="Arial" w:hAnsi="Arial" w:cs="Arial"/>
          <w:b/>
          <w:sz w:val="20"/>
          <w:u w:val="single"/>
        </w:rPr>
      </w:pPr>
      <w:r w:rsidRPr="00463E71">
        <w:rPr>
          <w:rFonts w:ascii="Arial" w:hAnsi="Arial" w:cs="Arial"/>
          <w:b/>
          <w:sz w:val="20"/>
        </w:rPr>
        <w:t xml:space="preserve">CONCURSO PÚBLICO ABREVIADO </w:t>
      </w:r>
      <w:r w:rsidR="00CF0FF7" w:rsidRPr="00463E71">
        <w:rPr>
          <w:rFonts w:ascii="Arial" w:hAnsi="Arial" w:cs="Arial"/>
          <w:b/>
          <w:bCs/>
          <w:sz w:val="20"/>
        </w:rPr>
        <w:t xml:space="preserve">DE SERVICIO </w:t>
      </w:r>
      <w:r w:rsidR="00276AE4" w:rsidRPr="00463E71">
        <w:rPr>
          <w:rFonts w:ascii="Arial" w:hAnsi="Arial" w:cs="Arial"/>
          <w:b/>
          <w:bCs/>
          <w:sz w:val="20"/>
        </w:rPr>
        <w:t xml:space="preserve">Nº </w:t>
      </w:r>
      <w:r w:rsidR="00276AE4" w:rsidRPr="00463E71">
        <w:rPr>
          <w:rFonts w:ascii="Arial" w:hAnsi="Arial" w:cs="Arial"/>
          <w:sz w:val="20"/>
        </w:rPr>
        <w:t>[</w:t>
      </w:r>
      <w:r w:rsidR="00276AE4" w:rsidRPr="00463E71">
        <w:rPr>
          <w:rFonts w:ascii="Arial" w:hAnsi="Arial" w:cs="Arial"/>
          <w:b/>
          <w:sz w:val="20"/>
          <w:u w:val="single"/>
        </w:rPr>
        <w:t>CONSIGNAR NOMENCLATURA DEL PROCEDIMIENTO</w:t>
      </w:r>
      <w:r w:rsidR="0095155D" w:rsidRPr="00463E71">
        <w:rPr>
          <w:rFonts w:ascii="Arial" w:hAnsi="Arial" w:cs="Arial"/>
          <w:b/>
          <w:sz w:val="20"/>
          <w:u w:val="single"/>
        </w:rPr>
        <w:t xml:space="preserve"> DE SELECCIÓN</w:t>
      </w:r>
      <w:r w:rsidR="00276AE4" w:rsidRPr="00463E71">
        <w:rPr>
          <w:rFonts w:ascii="Arial" w:hAnsi="Arial" w:cs="Arial"/>
          <w:b/>
          <w:sz w:val="20"/>
          <w:u w:val="single"/>
        </w:rPr>
        <w:t>]</w:t>
      </w:r>
    </w:p>
    <w:p w14:paraId="7B1E6462" w14:textId="77777777" w:rsidR="00F17D49" w:rsidRPr="00463E71" w:rsidRDefault="00F17D49" w:rsidP="00276AE4">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57FE00CE" w14:textId="77777777" w:rsidR="00F17D49" w:rsidRPr="00463E71" w:rsidRDefault="00F17D49" w:rsidP="00345818">
      <w:pPr>
        <w:widowControl w:val="0"/>
        <w:rPr>
          <w:rFonts w:ascii="Arial" w:hAnsi="Arial" w:cs="Arial"/>
          <w:sz w:val="20"/>
        </w:rPr>
      </w:pPr>
    </w:p>
    <w:p w14:paraId="4671CCC1" w14:textId="77777777" w:rsidR="00F17D49" w:rsidRPr="00463E71" w:rsidRDefault="00F17D49" w:rsidP="00345818">
      <w:pPr>
        <w:widowControl w:val="0"/>
        <w:rPr>
          <w:rFonts w:ascii="Arial" w:hAnsi="Arial" w:cs="Arial"/>
          <w:sz w:val="20"/>
        </w:rPr>
      </w:pPr>
    </w:p>
    <w:p w14:paraId="16C8F3DD" w14:textId="77777777" w:rsidR="00276AE4" w:rsidRPr="00463E71" w:rsidRDefault="00276AE4" w:rsidP="00276AE4">
      <w:pPr>
        <w:widowControl w:val="0"/>
        <w:rPr>
          <w:rFonts w:ascii="Arial" w:hAnsi="Arial" w:cs="Arial"/>
          <w:sz w:val="20"/>
        </w:rPr>
      </w:pPr>
    </w:p>
    <w:p w14:paraId="36402068" w14:textId="70F55B5B" w:rsidR="00276AE4" w:rsidRPr="00463E71" w:rsidRDefault="00276AE4" w:rsidP="00276AE4">
      <w:pPr>
        <w:pStyle w:val="Textoindependiente"/>
        <w:widowControl w:val="0"/>
        <w:spacing w:after="0"/>
        <w:jc w:val="both"/>
        <w:rPr>
          <w:rFonts w:ascii="Arial" w:hAnsi="Arial" w:cs="Arial"/>
          <w:sz w:val="20"/>
          <w:szCs w:val="20"/>
        </w:rPr>
      </w:pPr>
      <w:r w:rsidRPr="00463E71">
        <w:rPr>
          <w:rFonts w:ascii="Arial" w:hAnsi="Arial" w:cs="Arial"/>
          <w:sz w:val="20"/>
          <w:szCs w:val="20"/>
        </w:rPr>
        <w:t xml:space="preserve">Mediante el presente el suscrito, postor y/o </w:t>
      </w:r>
      <w:r w:rsidR="00CC4BCF" w:rsidRPr="00463E71">
        <w:rPr>
          <w:rFonts w:ascii="Arial" w:hAnsi="Arial" w:cs="Arial"/>
          <w:sz w:val="20"/>
          <w:szCs w:val="20"/>
        </w:rPr>
        <w:t>Representante Legal</w:t>
      </w:r>
      <w:r w:rsidRPr="00463E71">
        <w:rPr>
          <w:rFonts w:ascii="Arial" w:hAnsi="Arial" w:cs="Arial"/>
          <w:sz w:val="20"/>
          <w:szCs w:val="20"/>
        </w:rPr>
        <w:t xml:space="preserve"> de </w:t>
      </w:r>
      <w:r w:rsidRPr="00463E71">
        <w:rPr>
          <w:rFonts w:ascii="Arial" w:hAnsi="Arial" w:cs="Arial"/>
          <w:b/>
          <w:bCs/>
          <w:sz w:val="20"/>
          <w:szCs w:val="20"/>
          <w:u w:val="single"/>
        </w:rPr>
        <w:t>[CONSIGNAR EN CASO DE SER PERSONA JURÍDICA]</w:t>
      </w:r>
      <w:r w:rsidRPr="00463E71">
        <w:rPr>
          <w:rFonts w:ascii="Arial" w:hAnsi="Arial" w:cs="Arial"/>
          <w:sz w:val="20"/>
          <w:szCs w:val="20"/>
        </w:rPr>
        <w:t xml:space="preserve">, declaro que la experiencia que acredito de la empresa </w:t>
      </w:r>
      <w:r w:rsidRPr="00463E71">
        <w:rPr>
          <w:rFonts w:ascii="Arial" w:hAnsi="Arial" w:cs="Arial"/>
          <w:b/>
          <w:bCs/>
          <w:sz w:val="20"/>
          <w:szCs w:val="20"/>
          <w:u w:val="single"/>
        </w:rPr>
        <w:t>[CONSIGNAR LA DENOMINACIÓN DE LA PERSONA JURÍDICA]</w:t>
      </w:r>
      <w:r w:rsidRPr="00463E71">
        <w:rPr>
          <w:rFonts w:ascii="Arial" w:hAnsi="Arial" w:cs="Arial"/>
          <w:sz w:val="20"/>
          <w:szCs w:val="20"/>
        </w:rPr>
        <w:t xml:space="preserve"> como consecuencia de una reorganización societaria, no se encuentra en el supuesto establecido en el numeral 72.3 del artículo 72 del Reglamento</w:t>
      </w:r>
      <w:r w:rsidR="00F71FD5" w:rsidRPr="00463E71">
        <w:rPr>
          <w:rFonts w:ascii="Arial" w:hAnsi="Arial" w:cs="Arial"/>
          <w:sz w:val="20"/>
          <w:szCs w:val="20"/>
        </w:rPr>
        <w:t xml:space="preserve"> de la Ley N° 32069, Ley General de Contrataciones Públicas, aprobado mediante Decreto Supremo N° 009-2025-EF.</w:t>
      </w:r>
    </w:p>
    <w:p w14:paraId="5527F552" w14:textId="77777777" w:rsidR="00CC4BCF" w:rsidRPr="00463E71" w:rsidRDefault="00CC4BCF" w:rsidP="00CC4BCF">
      <w:pPr>
        <w:pStyle w:val="Textoindependiente"/>
        <w:widowControl w:val="0"/>
        <w:spacing w:after="0"/>
        <w:ind w:left="284" w:hanging="284"/>
        <w:jc w:val="both"/>
        <w:rPr>
          <w:rFonts w:ascii="Arial" w:hAnsi="Arial" w:cs="Arial"/>
          <w:sz w:val="20"/>
          <w:szCs w:val="20"/>
        </w:rPr>
      </w:pPr>
      <w:r w:rsidRPr="00463E71">
        <w:rPr>
          <w:rFonts w:ascii="Arial" w:hAnsi="Arial" w:cs="Arial"/>
          <w:sz w:val="20"/>
          <w:szCs w:val="20"/>
        </w:rPr>
        <w:t xml:space="preserve"> </w:t>
      </w:r>
    </w:p>
    <w:p w14:paraId="78FB25D3" w14:textId="77777777" w:rsidR="00276AE4" w:rsidRPr="00463E71" w:rsidRDefault="00276AE4" w:rsidP="00CC4BCF">
      <w:pPr>
        <w:widowControl w:val="0"/>
        <w:autoSpaceDE w:val="0"/>
        <w:autoSpaceDN w:val="0"/>
        <w:adjustRightInd w:val="0"/>
        <w:jc w:val="both"/>
        <w:rPr>
          <w:rFonts w:ascii="Arial" w:hAnsi="Arial" w:cs="Arial"/>
          <w:sz w:val="20"/>
          <w:lang w:val="es-ES"/>
        </w:rPr>
      </w:pPr>
    </w:p>
    <w:p w14:paraId="55E70417" w14:textId="77777777" w:rsidR="00276AE4" w:rsidRPr="00463E71" w:rsidRDefault="00276AE4" w:rsidP="00276AE4">
      <w:pPr>
        <w:widowControl w:val="0"/>
        <w:autoSpaceDE w:val="0"/>
        <w:autoSpaceDN w:val="0"/>
        <w:adjustRightInd w:val="0"/>
        <w:jc w:val="both"/>
        <w:rPr>
          <w:rFonts w:ascii="Arial" w:hAnsi="Arial" w:cs="Arial"/>
          <w:sz w:val="20"/>
          <w:lang w:val="es-ES"/>
        </w:rPr>
      </w:pPr>
    </w:p>
    <w:p w14:paraId="1A94CAB0" w14:textId="77777777" w:rsidR="00276AE4" w:rsidRPr="00463E71" w:rsidRDefault="00276AE4" w:rsidP="00276AE4">
      <w:pPr>
        <w:widowControl w:val="0"/>
        <w:autoSpaceDE w:val="0"/>
        <w:autoSpaceDN w:val="0"/>
        <w:adjustRightInd w:val="0"/>
        <w:jc w:val="both"/>
        <w:rPr>
          <w:rFonts w:ascii="Arial" w:hAnsi="Arial" w:cs="Arial"/>
          <w:sz w:val="20"/>
        </w:rPr>
      </w:pPr>
    </w:p>
    <w:p w14:paraId="0F75B391" w14:textId="77777777" w:rsidR="00D506DF" w:rsidRPr="00463E71" w:rsidRDefault="00D506DF" w:rsidP="00D506DF">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202DE8F7" w14:textId="77777777" w:rsidR="00C01B97" w:rsidRPr="00463E71" w:rsidRDefault="00C01B97" w:rsidP="00C01B97">
      <w:pPr>
        <w:widowControl w:val="0"/>
        <w:autoSpaceDE w:val="0"/>
        <w:autoSpaceDN w:val="0"/>
        <w:adjustRightInd w:val="0"/>
        <w:jc w:val="both"/>
        <w:rPr>
          <w:rFonts w:ascii="Arial" w:hAnsi="Arial" w:cs="Arial"/>
          <w:sz w:val="20"/>
        </w:rPr>
      </w:pPr>
    </w:p>
    <w:p w14:paraId="1C4F1D2E" w14:textId="77777777" w:rsidR="00C01B97" w:rsidRPr="00463E71" w:rsidRDefault="00C01B97" w:rsidP="00C01B97">
      <w:pPr>
        <w:widowControl w:val="0"/>
        <w:autoSpaceDE w:val="0"/>
        <w:autoSpaceDN w:val="0"/>
        <w:adjustRightInd w:val="0"/>
        <w:jc w:val="both"/>
        <w:rPr>
          <w:rFonts w:ascii="Arial" w:hAnsi="Arial" w:cs="Arial"/>
          <w:sz w:val="20"/>
        </w:rPr>
      </w:pPr>
    </w:p>
    <w:p w14:paraId="221F3233" w14:textId="77777777" w:rsidR="00C01B97" w:rsidRPr="00463E71" w:rsidRDefault="00C01B97" w:rsidP="00C01B97">
      <w:pPr>
        <w:widowControl w:val="0"/>
        <w:autoSpaceDE w:val="0"/>
        <w:autoSpaceDN w:val="0"/>
        <w:adjustRightInd w:val="0"/>
        <w:jc w:val="both"/>
        <w:rPr>
          <w:rFonts w:ascii="Arial" w:hAnsi="Arial" w:cs="Arial"/>
          <w:sz w:val="20"/>
        </w:rPr>
      </w:pPr>
    </w:p>
    <w:p w14:paraId="21D582C1" w14:textId="77777777" w:rsidR="00C01B97" w:rsidRPr="00463E71" w:rsidRDefault="00C01B97" w:rsidP="00C01B97">
      <w:pPr>
        <w:widowControl w:val="0"/>
        <w:autoSpaceDE w:val="0"/>
        <w:autoSpaceDN w:val="0"/>
        <w:adjustRightInd w:val="0"/>
        <w:jc w:val="both"/>
        <w:rPr>
          <w:rFonts w:ascii="Arial" w:hAnsi="Arial" w:cs="Arial"/>
          <w:sz w:val="20"/>
        </w:rPr>
      </w:pPr>
    </w:p>
    <w:p w14:paraId="1705F0BF" w14:textId="77777777" w:rsidR="00C01B97" w:rsidRPr="00463E71" w:rsidRDefault="00C01B97" w:rsidP="00C01B97">
      <w:pPr>
        <w:widowControl w:val="0"/>
        <w:autoSpaceDE w:val="0"/>
        <w:autoSpaceDN w:val="0"/>
        <w:adjustRightInd w:val="0"/>
        <w:jc w:val="both"/>
        <w:rPr>
          <w:rFonts w:ascii="Arial" w:hAnsi="Arial" w:cs="Arial"/>
          <w:sz w:val="20"/>
        </w:rPr>
      </w:pPr>
    </w:p>
    <w:p w14:paraId="59F17F90" w14:textId="77777777" w:rsidR="00C01B97" w:rsidRPr="00463E71" w:rsidRDefault="00C01B97" w:rsidP="00C01B97">
      <w:pPr>
        <w:widowControl w:val="0"/>
        <w:jc w:val="center"/>
        <w:rPr>
          <w:rFonts w:ascii="Arial" w:hAnsi="Arial" w:cs="Arial"/>
          <w:sz w:val="20"/>
        </w:rPr>
      </w:pPr>
      <w:r w:rsidRPr="00463E71">
        <w:rPr>
          <w:rFonts w:ascii="Arial" w:hAnsi="Arial" w:cs="Arial"/>
          <w:sz w:val="20"/>
        </w:rPr>
        <w:t>………………………….………………………..</w:t>
      </w:r>
    </w:p>
    <w:p w14:paraId="20B7AFA6" w14:textId="77777777" w:rsidR="00276AE4" w:rsidRPr="00463E71" w:rsidRDefault="00276AE4" w:rsidP="00276AE4">
      <w:pPr>
        <w:widowControl w:val="0"/>
        <w:jc w:val="center"/>
        <w:rPr>
          <w:rFonts w:ascii="Arial" w:hAnsi="Arial" w:cs="Arial"/>
          <w:b/>
          <w:sz w:val="20"/>
          <w:lang w:val="es-ES"/>
        </w:rPr>
      </w:pPr>
      <w:r w:rsidRPr="00463E71">
        <w:rPr>
          <w:rFonts w:ascii="Arial" w:hAnsi="Arial" w:cs="Arial"/>
          <w:b/>
          <w:sz w:val="20"/>
        </w:rPr>
        <w:t>Firma, nombres y apellidos del postor o</w:t>
      </w:r>
    </w:p>
    <w:p w14:paraId="41DA4234" w14:textId="77777777" w:rsidR="00276AE4" w:rsidRPr="00463E71" w:rsidRDefault="00276AE4" w:rsidP="00276AE4">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según corresponda</w:t>
      </w:r>
    </w:p>
    <w:p w14:paraId="6D2AA8FE" w14:textId="77777777" w:rsidR="00276AE4" w:rsidRPr="00463E71" w:rsidRDefault="00276AE4" w:rsidP="00276AE4">
      <w:pPr>
        <w:widowControl w:val="0"/>
        <w:jc w:val="both"/>
        <w:rPr>
          <w:rFonts w:ascii="Arial" w:hAnsi="Arial" w:cs="Arial"/>
          <w:sz w:val="20"/>
        </w:rPr>
      </w:pPr>
    </w:p>
    <w:p w14:paraId="18A20BE4" w14:textId="77777777" w:rsidR="00276AE4" w:rsidRPr="00463E71" w:rsidRDefault="00276AE4" w:rsidP="00CC4BCF">
      <w:pPr>
        <w:widowControl w:val="0"/>
        <w:jc w:val="center"/>
        <w:rPr>
          <w:rFonts w:ascii="Arial" w:hAnsi="Arial"/>
          <w:b/>
        </w:rPr>
      </w:pPr>
    </w:p>
    <w:p w14:paraId="1BAEE7CC" w14:textId="77777777" w:rsidR="00276AE4" w:rsidRPr="00463E71" w:rsidRDefault="00276AE4" w:rsidP="00CC4BCF">
      <w:pPr>
        <w:widowControl w:val="0"/>
        <w:jc w:val="center"/>
        <w:rPr>
          <w:rFonts w:ascii="Arial" w:hAnsi="Arial"/>
          <w:b/>
        </w:rPr>
      </w:pPr>
    </w:p>
    <w:tbl>
      <w:tblPr>
        <w:tblStyle w:val="Tabladecuadrcula1clara-nfasis51"/>
        <w:tblW w:w="8930" w:type="dxa"/>
        <w:tblInd w:w="137" w:type="dxa"/>
        <w:tblLook w:val="04A0" w:firstRow="1" w:lastRow="0" w:firstColumn="1" w:lastColumn="0" w:noHBand="0" w:noVBand="1"/>
      </w:tblPr>
      <w:tblGrid>
        <w:gridCol w:w="8930"/>
      </w:tblGrid>
      <w:tr w:rsidR="00CC4BCF" w:rsidRPr="00463E71" w14:paraId="1D36CDD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FF38E8" w14:textId="77777777" w:rsidR="00CC4BCF" w:rsidRPr="00463E71" w:rsidRDefault="00CC4BCF">
            <w:pPr>
              <w:jc w:val="both"/>
              <w:rPr>
                <w:rFonts w:ascii="Arial" w:hAnsi="Arial" w:cs="Arial"/>
                <w:color w:val="FF0000"/>
                <w:sz w:val="20"/>
                <w:szCs w:val="19"/>
                <w:lang w:val="es-ES"/>
              </w:rPr>
            </w:pPr>
            <w:r w:rsidRPr="00463E71">
              <w:rPr>
                <w:rFonts w:ascii="Arial" w:hAnsi="Arial" w:cs="Arial"/>
                <w:color w:val="FF0000"/>
                <w:sz w:val="20"/>
              </w:rPr>
              <w:t>Advertencia</w:t>
            </w:r>
          </w:p>
        </w:tc>
      </w:tr>
      <w:tr w:rsidR="00CC4BCF" w:rsidRPr="00463E71" w14:paraId="64951A7C" w14:textId="77777777" w:rsidTr="003057A5">
        <w:trPr>
          <w:trHeight w:val="175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ED147C" w14:textId="7D7A297B" w:rsidR="00105D6F" w:rsidRPr="00463E71" w:rsidRDefault="00105D6F" w:rsidP="000C0558">
            <w:pPr>
              <w:widowControl w:val="0"/>
              <w:ind w:left="176"/>
              <w:jc w:val="both"/>
              <w:rPr>
                <w:rFonts w:ascii="Arial" w:hAnsi="Arial" w:cs="Arial"/>
                <w:i/>
                <w:color w:val="FF0000"/>
                <w:sz w:val="20"/>
              </w:rPr>
            </w:pPr>
            <w:r w:rsidRPr="00463E71">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w:t>
            </w:r>
            <w:r w:rsidR="00C12C8E" w:rsidRPr="00463E71">
              <w:rPr>
                <w:rFonts w:ascii="Arial" w:hAnsi="Arial" w:cs="Arial"/>
                <w:b w:val="0"/>
                <w:bCs w:val="0"/>
                <w:i/>
                <w:color w:val="FF0000"/>
                <w:sz w:val="20"/>
              </w:rPr>
              <w:t xml:space="preserve"> la sede digital del OECE.</w:t>
            </w:r>
          </w:p>
          <w:p w14:paraId="39B4B51E" w14:textId="2774EB48" w:rsidR="00CC4BCF" w:rsidRPr="00463E71" w:rsidRDefault="00105D6F" w:rsidP="000C0558">
            <w:pPr>
              <w:pStyle w:val="Prrafodelista"/>
              <w:widowControl w:val="0"/>
              <w:ind w:left="176"/>
              <w:jc w:val="both"/>
              <w:rPr>
                <w:rFonts w:ascii="Arial" w:hAnsi="Arial" w:cs="Arial"/>
                <w:b w:val="0"/>
                <w:color w:val="FF0000"/>
                <w:sz w:val="20"/>
                <w:lang w:val="es-ES"/>
              </w:rPr>
            </w:pPr>
            <w:r w:rsidRPr="00463E71">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3CDAD52D" w14:textId="77777777" w:rsidR="00276AE4" w:rsidRPr="00463E71" w:rsidRDefault="00276AE4" w:rsidP="00276AE4">
      <w:pPr>
        <w:widowControl w:val="0"/>
        <w:jc w:val="both"/>
        <w:rPr>
          <w:rFonts w:ascii="Arial" w:hAnsi="Arial" w:cs="Arial"/>
          <w:sz w:val="20"/>
          <w:lang w:val="es-ES"/>
        </w:rPr>
      </w:pPr>
    </w:p>
    <w:p w14:paraId="64BA5F43" w14:textId="1A942526" w:rsidR="006C45BD" w:rsidRPr="00463E71" w:rsidRDefault="00276AE4" w:rsidP="000C0558">
      <w:pPr>
        <w:rPr>
          <w:rFonts w:ascii="Arial" w:hAnsi="Arial" w:cs="Arial"/>
          <w:strike/>
          <w:sz w:val="20"/>
          <w:lang w:val="es-ES"/>
        </w:rPr>
      </w:pPr>
      <w:r w:rsidRPr="00463E71">
        <w:rPr>
          <w:rFonts w:ascii="Arial" w:hAnsi="Arial" w:cs="Arial"/>
          <w:strike/>
          <w:sz w:val="20"/>
        </w:rPr>
        <w:br w:type="page"/>
      </w:r>
    </w:p>
    <w:p w14:paraId="6D261386" w14:textId="5D08C46B" w:rsidR="006C45BD" w:rsidRPr="00463E71" w:rsidRDefault="38BA531A" w:rsidP="006C45BD">
      <w:pPr>
        <w:jc w:val="center"/>
        <w:textAlignment w:val="baseline"/>
        <w:rPr>
          <w:rFonts w:ascii="Segoe UI" w:hAnsi="Segoe UI" w:cs="Segoe UI"/>
          <w:sz w:val="18"/>
          <w:szCs w:val="18"/>
        </w:rPr>
      </w:pPr>
      <w:r w:rsidRPr="00463E71">
        <w:rPr>
          <w:rFonts w:ascii="Arial" w:hAnsi="Arial" w:cs="Arial"/>
          <w:b/>
          <w:bCs/>
          <w:color w:val="000000" w:themeColor="text1"/>
        </w:rPr>
        <w:lastRenderedPageBreak/>
        <w:t>ANEXO Nº 15</w:t>
      </w:r>
    </w:p>
    <w:p w14:paraId="68C7DD29" w14:textId="0323788E" w:rsidR="006C45BD" w:rsidRPr="00463E71" w:rsidRDefault="006C45BD" w:rsidP="006C45BD">
      <w:pPr>
        <w:jc w:val="center"/>
        <w:textAlignment w:val="baseline"/>
        <w:rPr>
          <w:rFonts w:ascii="Arial" w:hAnsi="Arial" w:cs="Arial"/>
          <w:szCs w:val="22"/>
        </w:rPr>
      </w:pPr>
      <w:r w:rsidRPr="00463E71">
        <w:rPr>
          <w:rFonts w:ascii="Arial" w:hAnsi="Arial" w:cs="Arial"/>
          <w:b/>
          <w:szCs w:val="22"/>
        </w:rPr>
        <w:t> </w:t>
      </w:r>
      <w:r w:rsidR="0093077C" w:rsidRPr="00463E71">
        <w:rPr>
          <w:rFonts w:ascii="Arial" w:eastAsia="Arial" w:hAnsi="Arial" w:cs="Arial"/>
          <w:b/>
          <w:bCs/>
          <w:color w:val="000000" w:themeColor="text1"/>
          <w:szCs w:val="22"/>
        </w:rPr>
        <w:t>DECLARACIÓN JURADA</w:t>
      </w:r>
      <w:r w:rsidR="0093077C" w:rsidRPr="00463E71">
        <w:rPr>
          <w:rFonts w:ascii="Arial" w:eastAsia="Arial" w:hAnsi="Arial" w:cs="Arial"/>
          <w:b/>
          <w:bCs/>
          <w:color w:val="000000" w:themeColor="text1"/>
          <w:szCs w:val="22"/>
          <w:lang w:val="es"/>
        </w:rPr>
        <w:t xml:space="preserve"> DE</w:t>
      </w:r>
      <w:r w:rsidR="00B92A3E" w:rsidRPr="00463E71">
        <w:rPr>
          <w:rFonts w:ascii="Arial" w:eastAsia="Arial" w:hAnsi="Arial" w:cs="Arial"/>
          <w:b/>
          <w:bCs/>
          <w:color w:val="000000" w:themeColor="text1"/>
          <w:szCs w:val="22"/>
          <w:lang w:val="es"/>
        </w:rPr>
        <w:t xml:space="preserve"> ACTUALIZACIÓN</w:t>
      </w:r>
      <w:r w:rsidR="0011145C" w:rsidRPr="00463E71">
        <w:rPr>
          <w:rFonts w:ascii="Arial" w:eastAsia="Arial" w:hAnsi="Arial" w:cs="Arial"/>
          <w:b/>
          <w:bCs/>
          <w:color w:val="000000" w:themeColor="text1"/>
          <w:szCs w:val="22"/>
          <w:lang w:val="es"/>
        </w:rPr>
        <w:t xml:space="preserve"> DE</w:t>
      </w:r>
      <w:r w:rsidR="0093077C" w:rsidRPr="00463E71">
        <w:rPr>
          <w:rFonts w:ascii="Arial" w:eastAsia="Arial" w:hAnsi="Arial" w:cs="Arial"/>
          <w:b/>
          <w:bCs/>
          <w:color w:val="000000" w:themeColor="text1"/>
          <w:szCs w:val="22"/>
          <w:lang w:val="es"/>
        </w:rPr>
        <w:t xml:space="preserve"> DESAFECTACIÓN DE IMPEDIMENTO</w:t>
      </w:r>
      <w:r w:rsidR="0093077C" w:rsidRPr="00463E71">
        <w:rPr>
          <w:rFonts w:ascii="Arial" w:eastAsia="Arial" w:hAnsi="Arial" w:cs="Arial"/>
          <w:color w:val="000000" w:themeColor="text1"/>
          <w:szCs w:val="22"/>
        </w:rPr>
        <w:t xml:space="preserve"> </w:t>
      </w:r>
    </w:p>
    <w:p w14:paraId="567C53DF" w14:textId="77777777" w:rsidR="006C45BD" w:rsidRPr="00463E71" w:rsidRDefault="006C45BD" w:rsidP="006C45BD">
      <w:pPr>
        <w:jc w:val="center"/>
        <w:textAlignment w:val="baseline"/>
        <w:rPr>
          <w:rFonts w:ascii="Segoe UI" w:hAnsi="Segoe UI" w:cs="Segoe UI"/>
          <w:sz w:val="18"/>
          <w:szCs w:val="18"/>
        </w:rPr>
      </w:pPr>
    </w:p>
    <w:p w14:paraId="7AAA7404" w14:textId="7872EBFD" w:rsidR="006C45BD" w:rsidRPr="00463E71" w:rsidRDefault="00455E1F" w:rsidP="006C45BD">
      <w:pPr>
        <w:jc w:val="center"/>
        <w:textAlignment w:val="baseline"/>
        <w:rPr>
          <w:rFonts w:ascii="Segoe UI" w:hAnsi="Segoe UI" w:cs="Segoe UI"/>
          <w:sz w:val="18"/>
          <w:szCs w:val="18"/>
        </w:rPr>
      </w:pPr>
      <w:r w:rsidRPr="00463E71">
        <w:rPr>
          <w:rFonts w:ascii="Arial" w:eastAsia="Arial" w:hAnsi="Arial" w:cs="Arial"/>
          <w:b/>
          <w:bCs/>
          <w:color w:val="000000" w:themeColor="text1"/>
          <w:szCs w:val="22"/>
          <w:lang w:val="es"/>
        </w:rPr>
        <w:t>(</w:t>
      </w:r>
      <w:r w:rsidR="00A26D15" w:rsidRPr="00463E71">
        <w:rPr>
          <w:rFonts w:ascii="Arial" w:eastAsia="Arial" w:hAnsi="Arial" w:cs="Arial"/>
          <w:b/>
          <w:bCs/>
          <w:color w:val="000000" w:themeColor="text1"/>
          <w:szCs w:val="22"/>
          <w:lang w:val="es"/>
        </w:rPr>
        <w:t>DOCUMENTO A PRESENTAR PARA EL PERFECCIONAMIENTO DEL CONTRATO</w:t>
      </w:r>
      <w:r w:rsidRPr="00463E71">
        <w:rPr>
          <w:rFonts w:ascii="Arial" w:eastAsia="Arial" w:hAnsi="Arial" w:cs="Arial"/>
          <w:b/>
          <w:bCs/>
          <w:color w:val="000000" w:themeColor="text1"/>
          <w:szCs w:val="22"/>
          <w:lang w:val="es"/>
        </w:rPr>
        <w:t>)</w:t>
      </w:r>
      <w:r w:rsidRPr="00463E71">
        <w:rPr>
          <w:rFonts w:ascii="Arial" w:eastAsia="Arial" w:hAnsi="Arial" w:cs="Arial"/>
          <w:color w:val="000000" w:themeColor="text1"/>
          <w:szCs w:val="22"/>
        </w:rPr>
        <w:t xml:space="preserve"> </w:t>
      </w:r>
    </w:p>
    <w:p w14:paraId="7831ADC4" w14:textId="77777777" w:rsidR="006C45BD" w:rsidRPr="00463E71" w:rsidRDefault="006C45BD" w:rsidP="006C45BD">
      <w:pPr>
        <w:jc w:val="center"/>
        <w:textAlignment w:val="baseline"/>
        <w:rPr>
          <w:rFonts w:ascii="Segoe UI" w:hAnsi="Segoe UI" w:cs="Segoe UI"/>
          <w:sz w:val="18"/>
          <w:szCs w:val="18"/>
        </w:rPr>
      </w:pPr>
      <w:r w:rsidRPr="00463E71">
        <w:rPr>
          <w:rFonts w:ascii="Arial" w:hAnsi="Arial" w:cs="Arial"/>
          <w:b/>
          <w:bCs/>
          <w:szCs w:val="22"/>
          <w:lang w:val="es-ES"/>
        </w:rPr>
        <w:t> </w:t>
      </w:r>
      <w:r w:rsidRPr="00463E71">
        <w:rPr>
          <w:rFonts w:ascii="Arial" w:hAnsi="Arial" w:cs="Arial"/>
          <w:szCs w:val="22"/>
        </w:rPr>
        <w:t> </w:t>
      </w:r>
    </w:p>
    <w:p w14:paraId="24E44332" w14:textId="77777777" w:rsidR="006C45BD" w:rsidRPr="00463E71" w:rsidRDefault="006C45BD" w:rsidP="006C45BD">
      <w:pPr>
        <w:jc w:val="both"/>
        <w:textAlignment w:val="baseline"/>
        <w:rPr>
          <w:rFonts w:ascii="Segoe UI" w:hAnsi="Segoe UI" w:cs="Segoe UI"/>
          <w:sz w:val="18"/>
          <w:szCs w:val="18"/>
        </w:rPr>
      </w:pPr>
      <w:r w:rsidRPr="00463E71">
        <w:rPr>
          <w:rFonts w:ascii="Arial" w:hAnsi="Arial" w:cs="Arial"/>
          <w:sz w:val="20"/>
        </w:rPr>
        <w:t>Señores  </w:t>
      </w:r>
    </w:p>
    <w:p w14:paraId="68976B52" w14:textId="77777777" w:rsidR="00C12C8E" w:rsidRPr="00463E71" w:rsidRDefault="00AA5616" w:rsidP="006C45BD">
      <w:pPr>
        <w:jc w:val="both"/>
        <w:textAlignment w:val="baseline"/>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6FE00EA7" w14:textId="29A2E0D1" w:rsidR="006C45BD" w:rsidRPr="00463E71" w:rsidRDefault="006C45BD" w:rsidP="006C45BD">
      <w:pPr>
        <w:jc w:val="both"/>
        <w:textAlignment w:val="baseline"/>
        <w:rPr>
          <w:rFonts w:ascii="Segoe UI" w:hAnsi="Segoe UI" w:cs="Segoe UI"/>
          <w:b/>
          <w:bCs/>
          <w:sz w:val="18"/>
          <w:szCs w:val="18"/>
        </w:rPr>
      </w:pPr>
      <w:r w:rsidRPr="00463E71">
        <w:rPr>
          <w:rFonts w:ascii="Arial" w:hAnsi="Arial" w:cs="Arial"/>
          <w:b/>
          <w:bCs/>
          <w:color w:val="000000" w:themeColor="text1"/>
          <w:sz w:val="20"/>
        </w:rPr>
        <w:t xml:space="preserve">CONCURSO PÚBLICO </w:t>
      </w:r>
      <w:r w:rsidR="00BA06A3" w:rsidRPr="00463E71">
        <w:rPr>
          <w:rFonts w:ascii="Arial" w:hAnsi="Arial" w:cs="Arial"/>
          <w:b/>
          <w:bCs/>
          <w:color w:val="000000" w:themeColor="text1"/>
          <w:sz w:val="20"/>
        </w:rPr>
        <w:t>ABREVIADO</w:t>
      </w:r>
      <w:r w:rsidR="00C12C8E" w:rsidRPr="00463E71">
        <w:rPr>
          <w:rFonts w:ascii="Arial" w:hAnsi="Arial" w:cs="Arial"/>
          <w:b/>
          <w:bCs/>
          <w:color w:val="000000" w:themeColor="text1"/>
          <w:sz w:val="20"/>
        </w:rPr>
        <w:t xml:space="preserve"> DE SERVICIO</w:t>
      </w:r>
      <w:r w:rsidRPr="00463E71">
        <w:rPr>
          <w:rFonts w:ascii="Arial" w:hAnsi="Arial" w:cs="Arial"/>
          <w:b/>
          <w:bCs/>
          <w:color w:val="000000" w:themeColor="text1"/>
          <w:sz w:val="20"/>
        </w:rPr>
        <w:t xml:space="preserve"> Nº [CONSIGNAR NOMENCLATURA DEL PROCEDIMIENTO DE SELECCIÓN]  </w:t>
      </w:r>
    </w:p>
    <w:p w14:paraId="019F1CB9" w14:textId="77777777" w:rsidR="006C45BD" w:rsidRPr="00463E71" w:rsidRDefault="006C45BD" w:rsidP="006C45BD">
      <w:pPr>
        <w:jc w:val="both"/>
        <w:textAlignment w:val="baseline"/>
        <w:rPr>
          <w:rFonts w:ascii="Segoe UI" w:hAnsi="Segoe UI" w:cs="Segoe UI"/>
          <w:sz w:val="18"/>
          <w:szCs w:val="18"/>
        </w:rPr>
      </w:pPr>
      <w:r w:rsidRPr="00463E71">
        <w:rPr>
          <w:rFonts w:ascii="Arial" w:hAnsi="Arial" w:cs="Arial"/>
          <w:color w:val="000000" w:themeColor="text1"/>
          <w:sz w:val="20"/>
          <w:u w:val="single"/>
        </w:rPr>
        <w:t>Presente</w:t>
      </w:r>
      <w:r w:rsidRPr="00463E71">
        <w:rPr>
          <w:rFonts w:ascii="Arial" w:hAnsi="Arial" w:cs="Arial"/>
          <w:color w:val="000000" w:themeColor="text1"/>
          <w:sz w:val="20"/>
        </w:rPr>
        <w:t>.-   </w:t>
      </w:r>
    </w:p>
    <w:p w14:paraId="501DA904" w14:textId="77777777" w:rsidR="006C45BD" w:rsidRPr="00463E71" w:rsidRDefault="006C45BD" w:rsidP="006C45BD">
      <w:pPr>
        <w:jc w:val="both"/>
        <w:textAlignment w:val="baseline"/>
        <w:rPr>
          <w:rFonts w:ascii="Arial" w:hAnsi="Arial" w:cs="Arial"/>
          <w:sz w:val="20"/>
        </w:rPr>
      </w:pPr>
    </w:p>
    <w:p w14:paraId="7E4D65DB" w14:textId="186F022C" w:rsidR="00E9193B" w:rsidRPr="00463E71" w:rsidRDefault="42DCA565" w:rsidP="4161B470">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El que suscribe, [……………..], postor y/o </w:t>
      </w:r>
      <w:r w:rsidR="4BFCF465" w:rsidRPr="00463E71">
        <w:rPr>
          <w:rFonts w:ascii="Arial" w:eastAsia="Arial" w:hAnsi="Arial" w:cs="Arial"/>
          <w:color w:val="000000" w:themeColor="text1"/>
          <w:sz w:val="20"/>
        </w:rPr>
        <w:t xml:space="preserve">Representante Legal </w:t>
      </w:r>
      <w:r w:rsidRPr="00463E71">
        <w:rPr>
          <w:rFonts w:ascii="Arial" w:eastAsia="Arial" w:hAnsi="Arial" w:cs="Arial"/>
          <w:color w:val="000000" w:themeColor="text1"/>
          <w:sz w:val="20"/>
        </w:rPr>
        <w:t>de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identificado con [</w:t>
      </w:r>
      <w:r w:rsidRPr="00463E71">
        <w:rPr>
          <w:rFonts w:ascii="Arial" w:eastAsia="Arial" w:hAnsi="Arial" w:cs="Arial"/>
          <w:b/>
          <w:bCs/>
          <w:color w:val="000000" w:themeColor="text1"/>
          <w:sz w:val="20"/>
          <w:u w:val="single"/>
        </w:rPr>
        <w:t>CONSIGNAR TIPO DE DOCUMENTO DE IDENTIDAD] N° [CONSIGNAR NÚMERO DE DOCUMENTO DE IDENTIDAD</w:t>
      </w:r>
      <w:r w:rsidRPr="00463E71">
        <w:rPr>
          <w:rFonts w:ascii="Arial" w:eastAsia="Arial" w:hAnsi="Arial" w:cs="Arial"/>
          <w:color w:val="000000" w:themeColor="text1"/>
          <w:sz w:val="20"/>
        </w:rPr>
        <w:t xml:space="preserve">], con poder inscrito en la </w:t>
      </w:r>
      <w:r w:rsidR="47DBD960" w:rsidRPr="00463E71">
        <w:rPr>
          <w:rFonts w:ascii="Arial" w:eastAsia="Arial" w:hAnsi="Arial" w:cs="Arial"/>
          <w:color w:val="000000" w:themeColor="text1"/>
          <w:sz w:val="20"/>
        </w:rPr>
        <w:t>sede</w:t>
      </w:r>
      <w:r w:rsidRPr="00463E71">
        <w:rPr>
          <w:rFonts w:ascii="Arial" w:eastAsia="Arial" w:hAnsi="Arial" w:cs="Arial"/>
          <w:color w:val="000000" w:themeColor="text1"/>
          <w:sz w:val="20"/>
        </w:rPr>
        <w:t xml:space="preserve">de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en la Ficha Nº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Asiento Nº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w:t>
      </w:r>
      <w:r w:rsidRPr="00463E71">
        <w:rPr>
          <w:rFonts w:ascii="Arial" w:eastAsia="Arial" w:hAnsi="Arial" w:cs="Arial"/>
          <w:b/>
          <w:bCs/>
          <w:color w:val="000000" w:themeColor="text1"/>
          <w:sz w:val="20"/>
          <w:u w:val="single"/>
        </w:rPr>
        <w:t>declaro que tengo los siguientes parientes</w:t>
      </w:r>
      <w:r w:rsidR="00E9193B" w:rsidRPr="00463E71">
        <w:rPr>
          <w:rStyle w:val="Refdenotaalpie"/>
          <w:rFonts w:ascii="Arial" w:eastAsia="Arial" w:hAnsi="Arial" w:cs="Arial"/>
          <w:b/>
          <w:bCs/>
          <w:color w:val="000000" w:themeColor="text1"/>
          <w:sz w:val="20"/>
          <w:u w:val="single"/>
        </w:rPr>
        <w:footnoteReference w:id="51"/>
      </w:r>
      <w:r w:rsidRPr="00463E71">
        <w:rPr>
          <w:rFonts w:ascii="Arial" w:eastAsia="Arial" w:hAnsi="Arial" w:cs="Arial"/>
          <w:b/>
          <w:bCs/>
          <w:color w:val="000000" w:themeColor="text1"/>
          <w:sz w:val="20"/>
          <w:u w:val="single"/>
        </w:rPr>
        <w:t>, los cuales cuentan con impedimento de carácter personal</w:t>
      </w:r>
      <w:r w:rsidR="00E9193B" w:rsidRPr="00463E71">
        <w:rPr>
          <w:rStyle w:val="Refdenotaalpie"/>
          <w:rFonts w:ascii="Arial" w:eastAsia="Arial" w:hAnsi="Arial" w:cs="Arial"/>
          <w:b/>
          <w:bCs/>
          <w:color w:val="000000" w:themeColor="text1"/>
          <w:sz w:val="20"/>
          <w:u w:val="single"/>
        </w:rPr>
        <w:footnoteReference w:id="52"/>
      </w:r>
      <w:r w:rsidRPr="00463E71">
        <w:rPr>
          <w:rFonts w:ascii="Arial" w:eastAsia="Arial" w:hAnsi="Arial" w:cs="Arial"/>
          <w:b/>
          <w:bCs/>
          <w:color w:val="000000" w:themeColor="text1"/>
          <w:sz w:val="20"/>
          <w:u w:val="single"/>
        </w:rPr>
        <w:t xml:space="preserve"> de conformidad con el numeral</w:t>
      </w:r>
      <w:r w:rsidRPr="00463E71">
        <w:rPr>
          <w:b/>
          <w:bCs/>
          <w:u w:val="single"/>
        </w:rPr>
        <w:t xml:space="preserve"> </w:t>
      </w:r>
      <w:r w:rsidRPr="00463E71">
        <w:rPr>
          <w:rFonts w:ascii="Arial" w:eastAsia="Arial" w:hAnsi="Arial" w:cs="Arial"/>
          <w:b/>
          <w:bCs/>
          <w:color w:val="000000" w:themeColor="text1"/>
          <w:sz w:val="20"/>
          <w:u w:val="single"/>
        </w:rPr>
        <w:t>1 del numeral 30.1 del artículo 30 de la Ley N° 32069, Ley General de Contrataciones Públicas, de acuerdo a lo siguiente:</w:t>
      </w:r>
      <w:r w:rsidRPr="00463E71">
        <w:rPr>
          <w:rFonts w:ascii="Arial" w:eastAsia="Arial" w:hAnsi="Arial" w:cs="Arial"/>
          <w:color w:val="000000" w:themeColor="text1"/>
          <w:sz w:val="20"/>
        </w:rPr>
        <w:t xml:space="preserve"> </w:t>
      </w:r>
    </w:p>
    <w:p w14:paraId="67BF37E9" w14:textId="6131D410" w:rsidR="58DD5F32" w:rsidRPr="00463E71" w:rsidRDefault="00E9193B"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 </w:t>
      </w:r>
      <w:r w:rsidR="58DD5F32" w:rsidRPr="00463E71">
        <w:rPr>
          <w:rFonts w:ascii="Arial" w:eastAsia="Arial" w:hAnsi="Arial" w:cs="Arial"/>
          <w:color w:val="000000" w:themeColor="text1"/>
          <w:sz w:val="20"/>
        </w:rPr>
        <w:t xml:space="preserve"> </w:t>
      </w:r>
    </w:p>
    <w:p w14:paraId="6CC48446" w14:textId="535FEF56" w:rsidR="00B26150" w:rsidRPr="00463E71" w:rsidRDefault="002A3AAA" w:rsidP="00B26150">
      <w:pPr>
        <w:jc w:val="both"/>
        <w:rPr>
          <w:rFonts w:ascii="Arial" w:eastAsia="Arial" w:hAnsi="Arial" w:cs="Arial"/>
          <w:color w:val="000000" w:themeColor="text1"/>
          <w:sz w:val="20"/>
        </w:rPr>
      </w:pPr>
      <w:r w:rsidRPr="00463E71">
        <w:rPr>
          <w:rFonts w:ascii="Arial" w:eastAsia="Arial" w:hAnsi="Arial" w:cs="Arial"/>
          <w:b/>
          <w:bCs/>
          <w:color w:val="000000" w:themeColor="text1"/>
          <w:sz w:val="20"/>
        </w:rPr>
        <w:t>[</w:t>
      </w:r>
      <w:r w:rsidR="00B26150" w:rsidRPr="00463E71">
        <w:rPr>
          <w:rFonts w:ascii="Arial" w:eastAsia="Arial" w:hAnsi="Arial" w:cs="Arial"/>
          <w:b/>
          <w:bCs/>
          <w:color w:val="000000" w:themeColor="text1"/>
          <w:sz w:val="20"/>
        </w:rPr>
        <w:t>NOMBRE DEL PARIEN</w:t>
      </w:r>
      <w:r w:rsidRPr="00463E71">
        <w:rPr>
          <w:rFonts w:ascii="Arial" w:eastAsia="Arial" w:hAnsi="Arial" w:cs="Arial"/>
          <w:b/>
          <w:bCs/>
          <w:color w:val="000000" w:themeColor="text1"/>
          <w:sz w:val="20"/>
        </w:rPr>
        <w:t>TE 1</w:t>
      </w:r>
      <w:r w:rsidR="00B26150" w:rsidRPr="00463E71">
        <w:rPr>
          <w:rFonts w:ascii="Arial" w:eastAsia="Arial" w:hAnsi="Arial" w:cs="Arial"/>
          <w:b/>
          <w:bCs/>
          <w:color w:val="000000" w:themeColor="text1"/>
          <w:sz w:val="20"/>
        </w:rPr>
        <w:t>]</w:t>
      </w:r>
      <w:r w:rsidR="00B26150" w:rsidRPr="00463E71">
        <w:rPr>
          <w:rFonts w:ascii="Arial" w:eastAsia="Arial" w:hAnsi="Arial" w:cs="Arial"/>
          <w:color w:val="000000" w:themeColor="text1"/>
          <w:sz w:val="20"/>
        </w:rPr>
        <w:t xml:space="preserve">   con DNI </w:t>
      </w:r>
      <w:r w:rsidR="00B26150" w:rsidRPr="00463E71">
        <w:rPr>
          <w:rFonts w:ascii="Arial" w:eastAsia="Arial" w:hAnsi="Arial" w:cs="Arial"/>
          <w:b/>
          <w:bCs/>
          <w:color w:val="000000" w:themeColor="text1"/>
          <w:sz w:val="20"/>
        </w:rPr>
        <w:t>[……</w:t>
      </w:r>
      <w:r w:rsidR="003057A5" w:rsidRPr="00463E71">
        <w:rPr>
          <w:rFonts w:ascii="Arial" w:eastAsia="Arial" w:hAnsi="Arial" w:cs="Arial"/>
          <w:b/>
          <w:bCs/>
          <w:color w:val="000000" w:themeColor="text1"/>
          <w:sz w:val="20"/>
        </w:rPr>
        <w:t>……</w:t>
      </w:r>
      <w:r w:rsidR="00B26150" w:rsidRPr="00463E71">
        <w:rPr>
          <w:rFonts w:ascii="Arial" w:eastAsia="Arial" w:hAnsi="Arial" w:cs="Arial"/>
          <w:b/>
          <w:bCs/>
          <w:color w:val="000000" w:themeColor="text1"/>
          <w:sz w:val="20"/>
        </w:rPr>
        <w:t>.]</w:t>
      </w:r>
      <w:r w:rsidR="00B26150" w:rsidRPr="00463E71">
        <w:rPr>
          <w:rFonts w:ascii="Arial" w:eastAsia="Arial" w:hAnsi="Arial" w:cs="Arial"/>
          <w:color w:val="000000" w:themeColor="text1"/>
          <w:sz w:val="20"/>
        </w:rPr>
        <w:t xml:space="preserve"> con CARGO </w:t>
      </w:r>
      <w:r w:rsidR="00B26150" w:rsidRPr="00463E71">
        <w:rPr>
          <w:rFonts w:ascii="Arial" w:eastAsia="Arial" w:hAnsi="Arial" w:cs="Arial"/>
          <w:b/>
          <w:bCs/>
          <w:color w:val="000000" w:themeColor="text1"/>
          <w:sz w:val="20"/>
        </w:rPr>
        <w:t>[…………….….]</w:t>
      </w:r>
      <w:r w:rsidR="00B26150" w:rsidRPr="00463E71">
        <w:rPr>
          <w:rFonts w:ascii="Arial" w:eastAsia="Arial" w:hAnsi="Arial" w:cs="Arial"/>
          <w:color w:val="000000" w:themeColor="text1"/>
          <w:sz w:val="20"/>
        </w:rPr>
        <w:t xml:space="preserve"> en la ENTIDAD </w:t>
      </w:r>
      <w:r w:rsidR="00B26150" w:rsidRPr="00463E71">
        <w:rPr>
          <w:rFonts w:ascii="Arial" w:eastAsia="Arial" w:hAnsi="Arial" w:cs="Arial"/>
          <w:b/>
          <w:bCs/>
          <w:color w:val="000000" w:themeColor="text1"/>
          <w:sz w:val="20"/>
        </w:rPr>
        <w:t xml:space="preserve">[………..] </w:t>
      </w:r>
      <w:r w:rsidR="00B26150" w:rsidRPr="00463E71">
        <w:rPr>
          <w:rFonts w:ascii="Arial" w:eastAsia="Arial" w:hAnsi="Arial" w:cs="Arial"/>
          <w:color w:val="000000" w:themeColor="text1"/>
          <w:sz w:val="20"/>
        </w:rPr>
        <w:t xml:space="preserve">que a la fecha de la presente declaración es un impedido de carácter personal del Tipo </w:t>
      </w:r>
      <w:r w:rsidR="00B26150" w:rsidRPr="00463E71">
        <w:rPr>
          <w:rFonts w:ascii="Arial" w:eastAsia="Arial" w:hAnsi="Arial" w:cs="Arial"/>
          <w:b/>
          <w:bCs/>
          <w:color w:val="000000" w:themeColor="text1"/>
          <w:sz w:val="20"/>
        </w:rPr>
        <w:t xml:space="preserve">[CONSIGNAR 1A, 1B, 1C, 1D, 1E, 1F, y 1G, </w:t>
      </w:r>
      <w:r w:rsidRPr="00463E71">
        <w:rPr>
          <w:rFonts w:ascii="Arial" w:eastAsia="Arial" w:hAnsi="Arial" w:cs="Arial"/>
          <w:b/>
          <w:bCs/>
          <w:color w:val="000000" w:themeColor="text1"/>
          <w:sz w:val="20"/>
        </w:rPr>
        <w:t>SEGÚN CORRESPONDA</w:t>
      </w:r>
      <w:r w:rsidR="00B26150" w:rsidRPr="00463E71">
        <w:rPr>
          <w:rFonts w:ascii="Arial" w:eastAsia="Arial" w:hAnsi="Arial" w:cs="Arial"/>
          <w:b/>
          <w:bCs/>
          <w:color w:val="000000" w:themeColor="text1"/>
          <w:sz w:val="20"/>
        </w:rPr>
        <w:t>].</w:t>
      </w:r>
    </w:p>
    <w:p w14:paraId="42D5DE14" w14:textId="04800DF8" w:rsidR="58DD5F32" w:rsidRPr="00463E71" w:rsidRDefault="58DD5F32"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 </w:t>
      </w:r>
    </w:p>
    <w:p w14:paraId="0906007C" w14:textId="170DC934" w:rsidR="006B3823" w:rsidRPr="00463E71" w:rsidRDefault="002A3AAA" w:rsidP="006B3823">
      <w:pPr>
        <w:jc w:val="both"/>
        <w:rPr>
          <w:rFonts w:ascii="Arial" w:eastAsia="Arial" w:hAnsi="Arial" w:cs="Arial"/>
          <w:color w:val="000000" w:themeColor="text1"/>
          <w:sz w:val="20"/>
        </w:rPr>
      </w:pPr>
      <w:r w:rsidRPr="00463E71">
        <w:rPr>
          <w:rFonts w:ascii="Arial" w:eastAsia="Arial" w:hAnsi="Arial" w:cs="Arial"/>
          <w:b/>
          <w:bCs/>
          <w:color w:val="000000" w:themeColor="text1"/>
          <w:sz w:val="20"/>
        </w:rPr>
        <w:t>[</w:t>
      </w:r>
      <w:r w:rsidR="006B3823" w:rsidRPr="00463E71">
        <w:rPr>
          <w:rFonts w:ascii="Arial" w:eastAsia="Arial" w:hAnsi="Arial" w:cs="Arial"/>
          <w:b/>
          <w:bCs/>
          <w:color w:val="000000" w:themeColor="text1"/>
          <w:sz w:val="20"/>
        </w:rPr>
        <w:t>NOMBRE DEL PARIENTE 2]</w:t>
      </w:r>
      <w:r w:rsidR="006B3823" w:rsidRPr="00463E71">
        <w:rPr>
          <w:rFonts w:ascii="Arial" w:eastAsia="Arial" w:hAnsi="Arial" w:cs="Arial"/>
          <w:color w:val="000000" w:themeColor="text1"/>
          <w:sz w:val="20"/>
        </w:rPr>
        <w:t xml:space="preserve">   con DNI </w:t>
      </w:r>
      <w:r w:rsidR="006B3823" w:rsidRPr="00463E71">
        <w:rPr>
          <w:rFonts w:ascii="Arial" w:eastAsia="Arial" w:hAnsi="Arial" w:cs="Arial"/>
          <w:b/>
          <w:bCs/>
          <w:color w:val="000000" w:themeColor="text1"/>
          <w:sz w:val="20"/>
        </w:rPr>
        <w:t>[………..…..]</w:t>
      </w:r>
      <w:r w:rsidR="006B3823" w:rsidRPr="00463E71">
        <w:rPr>
          <w:rFonts w:ascii="Arial" w:eastAsia="Arial" w:hAnsi="Arial" w:cs="Arial"/>
          <w:color w:val="000000" w:themeColor="text1"/>
          <w:sz w:val="20"/>
        </w:rPr>
        <w:t xml:space="preserve"> con CARGO </w:t>
      </w:r>
      <w:r w:rsidR="006B3823" w:rsidRPr="00463E71">
        <w:rPr>
          <w:rFonts w:ascii="Arial" w:eastAsia="Arial" w:hAnsi="Arial" w:cs="Arial"/>
          <w:b/>
          <w:bCs/>
          <w:color w:val="000000" w:themeColor="text1"/>
          <w:sz w:val="20"/>
        </w:rPr>
        <w:t xml:space="preserve">[………..…….….] </w:t>
      </w:r>
      <w:r w:rsidR="006B3823" w:rsidRPr="00463E71">
        <w:rPr>
          <w:rFonts w:ascii="Arial" w:eastAsia="Arial" w:hAnsi="Arial" w:cs="Arial"/>
          <w:color w:val="000000" w:themeColor="text1"/>
          <w:sz w:val="20"/>
        </w:rPr>
        <w:t xml:space="preserve">en la ENTIDAD </w:t>
      </w:r>
      <w:r w:rsidR="006B3823" w:rsidRPr="00463E71">
        <w:rPr>
          <w:rFonts w:ascii="Arial" w:eastAsia="Arial" w:hAnsi="Arial" w:cs="Arial"/>
          <w:b/>
          <w:bCs/>
          <w:color w:val="000000" w:themeColor="text1"/>
          <w:sz w:val="20"/>
        </w:rPr>
        <w:t xml:space="preserve">[…………...] </w:t>
      </w:r>
      <w:r w:rsidR="006B3823" w:rsidRPr="00463E71">
        <w:rPr>
          <w:rFonts w:ascii="Arial" w:eastAsia="Arial" w:hAnsi="Arial" w:cs="Arial"/>
          <w:color w:val="000000" w:themeColor="text1"/>
          <w:sz w:val="20"/>
        </w:rPr>
        <w:t xml:space="preserve">que a la fecha de la presente declaración es un impedido de carácter personal del Tipo </w:t>
      </w:r>
      <w:r w:rsidR="006B3823" w:rsidRPr="00463E71">
        <w:rPr>
          <w:rFonts w:ascii="Arial" w:eastAsia="Arial" w:hAnsi="Arial" w:cs="Arial"/>
          <w:b/>
          <w:bCs/>
          <w:color w:val="000000" w:themeColor="text1"/>
          <w:sz w:val="20"/>
        </w:rPr>
        <w:t xml:space="preserve">[CONSIGNAR 1A, 1B, 1C, 1D, 1E, 1F, y 1G, </w:t>
      </w:r>
      <w:r w:rsidRPr="00463E71">
        <w:rPr>
          <w:rFonts w:ascii="Arial" w:eastAsia="Arial" w:hAnsi="Arial" w:cs="Arial"/>
          <w:b/>
          <w:bCs/>
          <w:color w:val="000000" w:themeColor="text1"/>
          <w:sz w:val="20"/>
        </w:rPr>
        <w:t>SEGÚN CORRESPONDA</w:t>
      </w:r>
      <w:r w:rsidR="006B3823" w:rsidRPr="00463E71">
        <w:rPr>
          <w:rFonts w:ascii="Arial" w:eastAsia="Arial" w:hAnsi="Arial" w:cs="Arial"/>
          <w:b/>
          <w:bCs/>
          <w:color w:val="000000" w:themeColor="text1"/>
          <w:sz w:val="20"/>
        </w:rPr>
        <w:t>]</w:t>
      </w:r>
      <w:r w:rsidR="006B3823" w:rsidRPr="00463E71">
        <w:rPr>
          <w:rFonts w:ascii="Arial" w:eastAsia="Arial" w:hAnsi="Arial" w:cs="Arial"/>
          <w:color w:val="000000" w:themeColor="text1"/>
          <w:sz w:val="20"/>
        </w:rPr>
        <w:t xml:space="preserve"> .</w:t>
      </w:r>
    </w:p>
    <w:p w14:paraId="4AEA073A" w14:textId="56C328E7" w:rsidR="58DD5F32" w:rsidRPr="00463E71" w:rsidRDefault="58DD5F32" w:rsidP="0082179E">
      <w:pPr>
        <w:jc w:val="both"/>
        <w:rPr>
          <w:rFonts w:ascii="Segoe UI" w:eastAsia="Segoe UI" w:hAnsi="Segoe UI" w:cs="Segoe UI"/>
          <w:color w:val="000000" w:themeColor="text1"/>
          <w:sz w:val="18"/>
          <w:szCs w:val="18"/>
        </w:rPr>
      </w:pPr>
      <w:r w:rsidRPr="00463E71">
        <w:rPr>
          <w:rFonts w:ascii="Segoe UI" w:eastAsia="Segoe UI" w:hAnsi="Segoe UI" w:cs="Segoe UI"/>
          <w:color w:val="000000" w:themeColor="text1"/>
          <w:sz w:val="18"/>
          <w:szCs w:val="18"/>
        </w:rPr>
        <w:t xml:space="preserve"> </w:t>
      </w:r>
    </w:p>
    <w:p w14:paraId="559401DA" w14:textId="0AB88FBE" w:rsidR="58DD5F32" w:rsidRPr="00463E71" w:rsidRDefault="58DD5F32"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Sin perjuicio de ello,</w:t>
      </w:r>
      <w:r w:rsidRPr="00463E71">
        <w:rPr>
          <w:rFonts w:ascii="Arial" w:eastAsia="Arial" w:hAnsi="Arial" w:cs="Arial"/>
          <w:b/>
          <w:bCs/>
          <w:color w:val="000000" w:themeColor="text1"/>
          <w:sz w:val="20"/>
        </w:rPr>
        <w:t xml:space="preserve"> DECLARO BAJO JURAMENTO</w:t>
      </w:r>
      <w:r w:rsidRPr="00463E71">
        <w:rPr>
          <w:rFonts w:ascii="Arial" w:eastAsia="Arial" w:hAnsi="Arial" w:cs="Arial"/>
          <w:color w:val="000000" w:themeColor="text1"/>
          <w:sz w:val="20"/>
        </w:rPr>
        <w:t xml:space="preserve"> lo siguiente:  </w:t>
      </w:r>
    </w:p>
    <w:p w14:paraId="0C588981" w14:textId="7832350D" w:rsidR="58DD5F32" w:rsidRPr="00463E71" w:rsidRDefault="58DD5F32" w:rsidP="0082179E">
      <w:pPr>
        <w:jc w:val="both"/>
        <w:rPr>
          <w:rFonts w:ascii="Segoe UI" w:eastAsia="Segoe UI" w:hAnsi="Segoe UI" w:cs="Segoe UI"/>
          <w:color w:val="000000" w:themeColor="text1"/>
          <w:sz w:val="18"/>
          <w:szCs w:val="18"/>
        </w:rPr>
      </w:pPr>
      <w:r w:rsidRPr="00463E71">
        <w:rPr>
          <w:rFonts w:ascii="Segoe UI" w:eastAsia="Segoe UI" w:hAnsi="Segoe UI" w:cs="Segoe UI"/>
          <w:color w:val="000000" w:themeColor="text1"/>
          <w:sz w:val="18"/>
          <w:szCs w:val="18"/>
        </w:rPr>
        <w:t xml:space="preserve"> </w:t>
      </w:r>
    </w:p>
    <w:p w14:paraId="68BCCF2E" w14:textId="1BEC7C0B" w:rsidR="00344298" w:rsidRPr="00463E71" w:rsidRDefault="3F904AAD" w:rsidP="4CB2FF44">
      <w:pPr>
        <w:jc w:val="both"/>
        <w:rPr>
          <w:rFonts w:ascii="Arial" w:eastAsia="Arial" w:hAnsi="Arial" w:cs="Arial"/>
          <w:color w:val="000000" w:themeColor="text1"/>
          <w:sz w:val="20"/>
        </w:rPr>
      </w:pPr>
      <w:r w:rsidRPr="00463E71">
        <w:rPr>
          <w:rFonts w:ascii="Arial" w:eastAsia="Arial" w:hAnsi="Arial" w:cs="Arial"/>
          <w:sz w:val="20"/>
        </w:rPr>
        <w:t xml:space="preserve">A la fecha me encuentro exceptuado del impedimento por razón de parentesco, en razón de [INDICAR SUPUESTO: HABER </w:t>
      </w:r>
      <w:r w:rsidR="3DDC9664" w:rsidRPr="00463E71">
        <w:rPr>
          <w:rFonts w:ascii="Arial" w:eastAsia="Arial" w:hAnsi="Arial" w:cs="Arial"/>
          <w:sz w:val="20"/>
        </w:rPr>
        <w:t>EJECUTADO</w:t>
      </w:r>
      <w:r w:rsidRPr="00463E71">
        <w:rPr>
          <w:rFonts w:ascii="Arial" w:eastAsia="Arial" w:hAnsi="Arial" w:cs="Arial"/>
          <w:sz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344298" w:rsidRPr="00463E71">
        <w:rPr>
          <w:rStyle w:val="Refdenotaalpie"/>
          <w:rFonts w:ascii="Arial" w:eastAsia="Arial" w:hAnsi="Arial" w:cs="Arial"/>
          <w:sz w:val="20"/>
        </w:rPr>
        <w:footnoteReference w:id="53"/>
      </w:r>
      <w:r w:rsidRPr="00463E71">
        <w:rPr>
          <w:rFonts w:ascii="Arial" w:eastAsia="Arial" w:hAnsi="Arial" w:cs="Arial"/>
          <w:sz w:val="20"/>
        </w:rPr>
        <w:t>, Ley General de Contrataciones Públicas, lo cual acreditaré documentalmente para la presentación de ofertas, de conformidad con el numeral 39.4 del artículo 39 del Reglamento de la Ley N° 32069, Ley General de Contrataciones del Públicas, aprobado por Decreto Supremo N° 009-2025-EF.</w:t>
      </w:r>
    </w:p>
    <w:p w14:paraId="409714F7" w14:textId="1B0234C9" w:rsidR="58DD5F32" w:rsidRPr="00463E71" w:rsidRDefault="58DD5F32"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 </w:t>
      </w:r>
    </w:p>
    <w:p w14:paraId="79B8FA6B" w14:textId="1872688E" w:rsidR="58DD5F32" w:rsidRPr="00463E71" w:rsidRDefault="58DD5F32" w:rsidP="0082179E">
      <w:pPr>
        <w:jc w:val="both"/>
        <w:rPr>
          <w:rFonts w:ascii="Arial" w:eastAsia="Arial" w:hAnsi="Arial" w:cs="Arial"/>
          <w:sz w:val="20"/>
        </w:rPr>
      </w:pPr>
      <w:r w:rsidRPr="00463E71">
        <w:rPr>
          <w:rFonts w:ascii="Arial" w:eastAsia="Arial" w:hAnsi="Arial" w:cs="Arial"/>
          <w:sz w:val="20"/>
        </w:rPr>
        <w:t>En ese sentido, mediante el presente cumplo con presentar la acreditación documental correspondiente:</w:t>
      </w:r>
    </w:p>
    <w:p w14:paraId="4FECF4DB" w14:textId="79E2E5B3" w:rsidR="7A4287FD" w:rsidRPr="00463E71" w:rsidRDefault="7A4287FD" w:rsidP="7A4287FD">
      <w:pPr>
        <w:jc w:val="both"/>
        <w:rPr>
          <w:rFonts w:ascii="Arial" w:eastAsia="Arial" w:hAnsi="Arial" w:cs="Arial"/>
          <w:color w:val="000000" w:themeColor="text1"/>
          <w:sz w:val="20"/>
        </w:rPr>
      </w:pPr>
    </w:p>
    <w:p w14:paraId="6A502388" w14:textId="77777777" w:rsidR="000A7998" w:rsidRPr="00463E71" w:rsidRDefault="000A7998" w:rsidP="000A7998">
      <w:pPr>
        <w:jc w:val="both"/>
        <w:textAlignment w:val="baseline"/>
        <w:rPr>
          <w:rFonts w:ascii="Segoe UI" w:hAnsi="Segoe UI" w:cs="Segoe UI"/>
          <w:b/>
          <w:bCs/>
          <w:sz w:val="18"/>
          <w:szCs w:val="18"/>
          <w:u w:val="single"/>
        </w:rPr>
      </w:pPr>
      <w:r w:rsidRPr="00463E71">
        <w:rPr>
          <w:rFonts w:ascii="Arial" w:hAnsi="Arial" w:cs="Arial"/>
          <w:b/>
          <w:bCs/>
          <w:szCs w:val="22"/>
          <w:u w:val="single"/>
        </w:rPr>
        <w:t>[CONSIGNAR EL DETALLE DE LOS DOCUMENTOS CORRESPONDIENTES] </w:t>
      </w:r>
    </w:p>
    <w:p w14:paraId="1F701610" w14:textId="77777777" w:rsidR="000A7998" w:rsidRPr="00463E71" w:rsidRDefault="000A7998" w:rsidP="000A7998">
      <w:pPr>
        <w:jc w:val="both"/>
        <w:textAlignment w:val="baseline"/>
        <w:rPr>
          <w:rFonts w:ascii="Segoe UI" w:hAnsi="Segoe UI" w:cs="Segoe UI"/>
          <w:b/>
          <w:bCs/>
          <w:sz w:val="18"/>
          <w:szCs w:val="18"/>
          <w:u w:val="single"/>
        </w:rPr>
      </w:pPr>
    </w:p>
    <w:p w14:paraId="0A0CFB14" w14:textId="77777777" w:rsidR="000A7998" w:rsidRPr="00463E71" w:rsidRDefault="000A7998" w:rsidP="000A7998">
      <w:pPr>
        <w:jc w:val="both"/>
        <w:textAlignment w:val="baseline"/>
        <w:rPr>
          <w:rFonts w:ascii="Segoe UI" w:hAnsi="Segoe UI" w:cs="Segoe UI"/>
          <w:b/>
          <w:bCs/>
          <w:sz w:val="18"/>
          <w:szCs w:val="18"/>
          <w:u w:val="single"/>
        </w:rPr>
      </w:pPr>
      <w:r w:rsidRPr="00463E71">
        <w:rPr>
          <w:rFonts w:ascii="Arial" w:hAnsi="Arial" w:cs="Arial"/>
          <w:b/>
          <w:bCs/>
          <w:szCs w:val="22"/>
          <w:u w:val="single"/>
        </w:rPr>
        <w:t>[CONSIGNAR CIUDAD Y FECHA] </w:t>
      </w:r>
    </w:p>
    <w:p w14:paraId="632062AD" w14:textId="58BB0AA4" w:rsidR="00AB6157" w:rsidRPr="00463E71" w:rsidRDefault="006C45BD" w:rsidP="00276AE4">
      <w:pPr>
        <w:jc w:val="both"/>
        <w:textAlignment w:val="baseline"/>
        <w:rPr>
          <w:rFonts w:ascii="Arial" w:hAnsi="Arial" w:cs="Arial"/>
          <w:szCs w:val="22"/>
        </w:rPr>
      </w:pPr>
      <w:r w:rsidRPr="00463E71">
        <w:rPr>
          <w:rFonts w:ascii="Arial" w:hAnsi="Arial" w:cs="Arial"/>
          <w:szCs w:val="22"/>
        </w:rPr>
        <w:t>  </w:t>
      </w:r>
    </w:p>
    <w:p w14:paraId="58891390" w14:textId="77777777" w:rsidR="00276AE4" w:rsidRPr="00463E71" w:rsidRDefault="00276AE4" w:rsidP="00276AE4">
      <w:pPr>
        <w:jc w:val="center"/>
        <w:textAlignment w:val="baseline"/>
        <w:rPr>
          <w:rFonts w:ascii="Segoe UI" w:hAnsi="Segoe UI" w:cs="Segoe UI"/>
          <w:sz w:val="18"/>
          <w:szCs w:val="18"/>
        </w:rPr>
      </w:pPr>
      <w:r w:rsidRPr="00463E71">
        <w:rPr>
          <w:rFonts w:ascii="Arial" w:hAnsi="Arial" w:cs="Arial"/>
          <w:color w:val="000000" w:themeColor="text1"/>
          <w:szCs w:val="22"/>
        </w:rPr>
        <w:t>……........................................................... </w:t>
      </w:r>
    </w:p>
    <w:p w14:paraId="1DC051EF" w14:textId="77777777" w:rsidR="00276AE4" w:rsidRPr="00463E71" w:rsidRDefault="00276AE4" w:rsidP="00276AE4">
      <w:pPr>
        <w:jc w:val="center"/>
        <w:textAlignment w:val="baseline"/>
        <w:rPr>
          <w:rFonts w:ascii="Segoe UI" w:hAnsi="Segoe UI" w:cs="Segoe UI"/>
          <w:sz w:val="18"/>
          <w:szCs w:val="18"/>
        </w:rPr>
      </w:pPr>
      <w:r w:rsidRPr="00463E71">
        <w:rPr>
          <w:rFonts w:ascii="Arial" w:hAnsi="Arial" w:cs="Arial"/>
          <w:b/>
          <w:bCs/>
          <w:szCs w:val="22"/>
        </w:rPr>
        <w:t>Firma, nombres y apellidos del postor o</w:t>
      </w:r>
      <w:r w:rsidRPr="00463E71">
        <w:rPr>
          <w:rFonts w:ascii="Arial" w:hAnsi="Arial" w:cs="Arial"/>
          <w:szCs w:val="22"/>
        </w:rPr>
        <w:t> </w:t>
      </w:r>
    </w:p>
    <w:p w14:paraId="201007CF" w14:textId="13FD07E0" w:rsidR="00FA69CF" w:rsidRPr="00463E71" w:rsidRDefault="00276AE4" w:rsidP="00C12C8E">
      <w:pPr>
        <w:jc w:val="center"/>
        <w:textAlignment w:val="baseline"/>
        <w:rPr>
          <w:rFonts w:ascii="Arial" w:hAnsi="Arial"/>
          <w:b/>
          <w:bCs/>
        </w:rPr>
      </w:pPr>
      <w:r w:rsidRPr="00463E71">
        <w:rPr>
          <w:rFonts w:ascii="Arial" w:hAnsi="Arial" w:cs="Arial"/>
          <w:b/>
          <w:bCs/>
          <w:szCs w:val="22"/>
        </w:rPr>
        <w:t>representante legal, según corresponda</w:t>
      </w:r>
      <w:r w:rsidRPr="00463E71">
        <w:rPr>
          <w:rFonts w:ascii="Arial" w:hAnsi="Arial" w:cs="Arial"/>
          <w:szCs w:val="22"/>
        </w:rPr>
        <w:t> </w:t>
      </w:r>
      <w:r w:rsidR="00FA69CF" w:rsidRPr="00463E71">
        <w:rPr>
          <w:rFonts w:ascii="Arial" w:hAnsi="Arial"/>
          <w:b/>
          <w:bCs/>
        </w:rPr>
        <w:br w:type="page"/>
      </w:r>
    </w:p>
    <w:p w14:paraId="3446BC6E" w14:textId="77777777" w:rsidR="00FA69CF" w:rsidRPr="00463E71" w:rsidRDefault="00FA69CF" w:rsidP="4161B470">
      <w:pPr>
        <w:widowControl w:val="0"/>
        <w:jc w:val="center"/>
        <w:rPr>
          <w:rFonts w:ascii="Arial" w:hAnsi="Arial"/>
          <w:b/>
          <w:bCs/>
        </w:rPr>
      </w:pPr>
    </w:p>
    <w:p w14:paraId="0AA2E8DE" w14:textId="22085237" w:rsidR="00BA6A55" w:rsidRPr="00463E71" w:rsidRDefault="76923861" w:rsidP="4161B470">
      <w:pPr>
        <w:widowControl w:val="0"/>
        <w:jc w:val="center"/>
        <w:rPr>
          <w:rFonts w:ascii="Arial" w:hAnsi="Arial" w:cs="Arial"/>
          <w:b/>
          <w:bCs/>
        </w:rPr>
      </w:pPr>
      <w:r w:rsidRPr="00463E71">
        <w:rPr>
          <w:rFonts w:ascii="Arial" w:hAnsi="Arial"/>
          <w:b/>
          <w:bCs/>
        </w:rPr>
        <w:t xml:space="preserve">ANEXO Nº </w:t>
      </w:r>
      <w:r w:rsidRPr="00463E71">
        <w:rPr>
          <w:rFonts w:ascii="Arial" w:hAnsi="Arial" w:cs="Arial"/>
          <w:b/>
          <w:bCs/>
        </w:rPr>
        <w:t>16</w:t>
      </w:r>
    </w:p>
    <w:p w14:paraId="26CC4EAA" w14:textId="77777777" w:rsidR="00F86B4D" w:rsidRPr="00463E71" w:rsidDel="00FE1554" w:rsidRDefault="00F86B4D" w:rsidP="00F86B4D">
      <w:pPr>
        <w:widowControl w:val="0"/>
        <w:jc w:val="center"/>
        <w:rPr>
          <w:rFonts w:ascii="Arial" w:hAnsi="Arial"/>
          <w:b/>
          <w:sz w:val="20"/>
        </w:rPr>
      </w:pPr>
    </w:p>
    <w:p w14:paraId="06F28436" w14:textId="77777777" w:rsidR="00F86B4D" w:rsidRPr="00463E71" w:rsidDel="00FE1554" w:rsidRDefault="00F86B4D" w:rsidP="00F86B4D">
      <w:pPr>
        <w:widowControl w:val="0"/>
        <w:jc w:val="center"/>
        <w:rPr>
          <w:rFonts w:ascii="Arial" w:hAnsi="Arial" w:cs="Arial"/>
          <w:b/>
          <w:sz w:val="20"/>
        </w:rPr>
      </w:pPr>
      <w:r w:rsidRPr="00463E71" w:rsidDel="00FE1554">
        <w:rPr>
          <w:rFonts w:ascii="Arial" w:hAnsi="Arial" w:cs="Arial"/>
          <w:b/>
          <w:sz w:val="20"/>
        </w:rPr>
        <w:t>SOLICITUD DE BONIFICACIÓN DEL DIEZ POR CIENTO (10%) POR SERVICIOS PRESTADOS FUERA DE LA PROVINCIA DE LIMA Y CALLAO</w:t>
      </w:r>
    </w:p>
    <w:p w14:paraId="20C6C4CA" w14:textId="77777777" w:rsidR="00F86B4D" w:rsidRPr="00463E71" w:rsidDel="00FE1554" w:rsidRDefault="00F86B4D" w:rsidP="00F86B4D">
      <w:pPr>
        <w:widowControl w:val="0"/>
        <w:jc w:val="center"/>
        <w:rPr>
          <w:rFonts w:ascii="Arial" w:hAnsi="Arial" w:cs="Arial"/>
          <w:b/>
          <w:sz w:val="20"/>
        </w:rPr>
      </w:pPr>
      <w:r w:rsidRPr="00463E71" w:rsidDel="00FE1554">
        <w:rPr>
          <w:rFonts w:ascii="Arial" w:hAnsi="Arial" w:cs="Arial"/>
          <w:b/>
          <w:sz w:val="20"/>
        </w:rPr>
        <w:t xml:space="preserve">(DE SER EL CASO, SOLO PRESENTAR ESTA SOLICITUD EN EL ITEM [CONSIGNAR EL N° DEL ÍTEM O ÍTEMS </w:t>
      </w:r>
      <w:r w:rsidR="00BA6A55" w:rsidRPr="00463E71">
        <w:rPr>
          <w:rFonts w:ascii="Arial" w:hAnsi="Arial" w:cs="Arial"/>
          <w:b/>
          <w:sz w:val="20"/>
        </w:rPr>
        <w:t>CUYO VALOR O CUANTÍA ESTIMADA</w:t>
      </w:r>
      <w:r w:rsidRPr="00463E71" w:rsidDel="00FE1554">
        <w:rPr>
          <w:rFonts w:ascii="Arial" w:hAnsi="Arial" w:cs="Arial"/>
          <w:b/>
          <w:sz w:val="20"/>
        </w:rPr>
        <w:t xml:space="preserve"> NO SUPERA LOS DOSCIENTOS MIL SOLES (S/ 200,000.00]) </w:t>
      </w:r>
    </w:p>
    <w:p w14:paraId="04784391" w14:textId="77777777" w:rsidR="00F86B4D" w:rsidRPr="00463E71" w:rsidDel="00FE1554" w:rsidRDefault="00F86B4D" w:rsidP="00BA6A55">
      <w:pPr>
        <w:widowControl w:val="0"/>
        <w:jc w:val="center"/>
        <w:rPr>
          <w:rFonts w:ascii="Arial" w:hAnsi="Arial" w:cs="Arial"/>
          <w:b/>
          <w:sz w:val="20"/>
        </w:rPr>
      </w:pPr>
    </w:p>
    <w:p w14:paraId="14C4BE69" w14:textId="77777777" w:rsidR="00F86B4D" w:rsidRPr="00463E71" w:rsidDel="00FE1554" w:rsidRDefault="00F86B4D" w:rsidP="00F86B4D">
      <w:pPr>
        <w:widowControl w:val="0"/>
        <w:rPr>
          <w:rFonts w:ascii="Arial" w:hAnsi="Arial" w:cs="Arial"/>
          <w:sz w:val="20"/>
        </w:rPr>
      </w:pPr>
      <w:r w:rsidRPr="00463E71" w:rsidDel="00FE1554">
        <w:rPr>
          <w:rFonts w:ascii="Arial" w:hAnsi="Arial" w:cs="Arial"/>
          <w:sz w:val="20"/>
        </w:rPr>
        <w:t>Señores</w:t>
      </w:r>
    </w:p>
    <w:p w14:paraId="31445FF6" w14:textId="77777777" w:rsidR="00832E75" w:rsidRPr="00463E71" w:rsidRDefault="00AA5616" w:rsidP="00BA6A55">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0038E957" w14:textId="7FCE8800" w:rsidR="00BA6A55" w:rsidRPr="00463E71" w:rsidRDefault="00BA6A55" w:rsidP="00BA6A55">
      <w:pPr>
        <w:widowControl w:val="0"/>
        <w:jc w:val="both"/>
        <w:rPr>
          <w:rFonts w:ascii="Arial" w:hAnsi="Arial" w:cs="Arial"/>
          <w:b/>
          <w:bCs/>
          <w:sz w:val="20"/>
          <w:u w:val="single"/>
        </w:rPr>
      </w:pPr>
      <w:r w:rsidRPr="00463E71">
        <w:rPr>
          <w:rFonts w:ascii="Arial" w:hAnsi="Arial" w:cs="Arial"/>
          <w:b/>
          <w:bCs/>
          <w:sz w:val="20"/>
        </w:rPr>
        <w:t xml:space="preserve">CONCURSO PÚBLICO </w:t>
      </w:r>
      <w:r w:rsidR="00BA06A3" w:rsidRPr="00463E71">
        <w:rPr>
          <w:rFonts w:ascii="Arial" w:hAnsi="Arial" w:cs="Arial"/>
          <w:b/>
          <w:bCs/>
          <w:sz w:val="20"/>
        </w:rPr>
        <w:t>ABREVIADO</w:t>
      </w:r>
      <w:r w:rsidR="00C12C8E" w:rsidRPr="00463E71">
        <w:rPr>
          <w:rFonts w:ascii="Arial" w:hAnsi="Arial" w:cs="Arial"/>
          <w:b/>
          <w:bCs/>
          <w:sz w:val="20"/>
        </w:rPr>
        <w:t xml:space="preserve"> DE SERVICIO</w:t>
      </w:r>
      <w:r w:rsidRPr="00463E71">
        <w:rPr>
          <w:rFonts w:ascii="Arial" w:hAnsi="Arial" w:cs="Arial"/>
          <w:b/>
          <w:bCs/>
          <w:sz w:val="20"/>
        </w:rPr>
        <w:t xml:space="preserve"> Nº </w:t>
      </w:r>
      <w:r w:rsidRPr="00463E71">
        <w:rPr>
          <w:rFonts w:ascii="Arial" w:hAnsi="Arial" w:cs="Arial"/>
          <w:b/>
          <w:bCs/>
          <w:sz w:val="20"/>
          <w:u w:val="single"/>
        </w:rPr>
        <w:t>[CONSIGNAR NOMENCLATURA DEL PROCEDIMIENTO DE SELECCIÓN]</w:t>
      </w:r>
    </w:p>
    <w:p w14:paraId="4C203D54" w14:textId="2D48F793" w:rsidR="00F86B4D" w:rsidRPr="00463E71" w:rsidRDefault="00BA6A55" w:rsidP="00F86B4D">
      <w:pPr>
        <w:widowControl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4599A5DF" w14:textId="77777777" w:rsidR="000E1519" w:rsidRPr="00463E71" w:rsidDel="00FE1554" w:rsidRDefault="000E1519" w:rsidP="00F86B4D">
      <w:pPr>
        <w:widowControl w:val="0"/>
        <w:jc w:val="both"/>
        <w:rPr>
          <w:rFonts w:ascii="Arial" w:hAnsi="Arial" w:cs="Arial"/>
          <w:sz w:val="20"/>
        </w:rPr>
      </w:pPr>
    </w:p>
    <w:p w14:paraId="0BDDA6EC" w14:textId="77777777" w:rsidR="00F64835" w:rsidRPr="00463E71" w:rsidDel="00FE1554" w:rsidRDefault="00F86B4D" w:rsidP="00F64835">
      <w:pPr>
        <w:pStyle w:val="Textoindependiente"/>
        <w:widowControl w:val="0"/>
        <w:spacing w:after="0"/>
        <w:jc w:val="both"/>
        <w:rPr>
          <w:rFonts w:ascii="Arial" w:hAnsi="Arial" w:cs="Arial"/>
          <w:bCs/>
          <w:sz w:val="20"/>
        </w:rPr>
      </w:pPr>
      <w:r w:rsidRPr="00463E71" w:rsidDel="00FE1554">
        <w:rPr>
          <w:rFonts w:ascii="Arial" w:hAnsi="Arial" w:cs="Arial"/>
          <w:sz w:val="20"/>
        </w:rPr>
        <w:t>Mediante el presente el suscrito</w:t>
      </w:r>
      <w:r w:rsidRPr="00463E71" w:rsidDel="00FE1554">
        <w:rPr>
          <w:rFonts w:ascii="Arial" w:hAnsi="Arial" w:cs="Arial"/>
          <w:sz w:val="20"/>
          <w:szCs w:val="20"/>
        </w:rPr>
        <w:t xml:space="preserve">, </w:t>
      </w:r>
      <w:r w:rsidRPr="00463E71" w:rsidDel="00FE1554">
        <w:rPr>
          <w:rFonts w:ascii="Arial" w:hAnsi="Arial" w:cs="Arial"/>
          <w:sz w:val="20"/>
        </w:rPr>
        <w:t>postor y/o Representante Legal de [CONSIGNAR EN CASO DE SER PERSONA JURÍDICA]</w:t>
      </w:r>
      <w:r w:rsidRPr="00463E71" w:rsidDel="00FE1554">
        <w:rPr>
          <w:rFonts w:ascii="Arial" w:hAnsi="Arial" w:cs="Arial"/>
          <w:sz w:val="20"/>
          <w:szCs w:val="20"/>
        </w:rPr>
        <w:t xml:space="preserve">, solicito la asignación de la bonificación del diez por ciento (10%) sobre el puntaje total en [CONSIGNAR EL ÍTEM O ITEMS, SEGÚN CORRESPONDA, EN LOS QUE SE SOLICITA LA BONIFICACIÓN] </w:t>
      </w:r>
      <w:r w:rsidR="00F64835" w:rsidRPr="00463E71" w:rsidDel="00FE1554">
        <w:rPr>
          <w:rFonts w:ascii="Arial" w:hAnsi="Arial" w:cs="Arial"/>
          <w:sz w:val="20"/>
        </w:rPr>
        <w:t xml:space="preserve">debido a que el </w:t>
      </w:r>
      <w:r w:rsidR="00F64835" w:rsidRPr="00463E71" w:rsidDel="00FE1554">
        <w:rPr>
          <w:rFonts w:ascii="Arial" w:hAnsi="Arial" w:cs="Arial"/>
          <w:sz w:val="20"/>
          <w:lang w:eastAsia="es-UY"/>
        </w:rPr>
        <w:t>domicilio de mi representada se encuentra ubicado en la provincia o provincia colindante donde se ejecuta la prestación.</w:t>
      </w:r>
    </w:p>
    <w:p w14:paraId="51595252" w14:textId="77777777" w:rsidR="00F64835" w:rsidRPr="00463E71" w:rsidDel="00FE1554" w:rsidRDefault="00F64835" w:rsidP="00F64835">
      <w:pPr>
        <w:widowControl w:val="0"/>
        <w:autoSpaceDE w:val="0"/>
        <w:autoSpaceDN w:val="0"/>
        <w:adjustRightInd w:val="0"/>
        <w:jc w:val="center"/>
        <w:rPr>
          <w:rFonts w:ascii="Arial" w:hAnsi="Arial" w:cs="Arial"/>
          <w:sz w:val="20"/>
        </w:rPr>
      </w:pPr>
    </w:p>
    <w:p w14:paraId="6AB80288" w14:textId="77777777" w:rsidR="00F86B4D" w:rsidRPr="00463E71" w:rsidDel="00FE1554" w:rsidRDefault="00F86B4D" w:rsidP="00F64835">
      <w:pPr>
        <w:pStyle w:val="Textoindependiente"/>
        <w:widowControl w:val="0"/>
        <w:spacing w:after="0"/>
        <w:jc w:val="both"/>
        <w:rPr>
          <w:rFonts w:ascii="Arial" w:hAnsi="Arial" w:cs="Arial"/>
          <w:sz w:val="20"/>
          <w:szCs w:val="20"/>
          <w:lang w:val="es-PE"/>
        </w:rPr>
      </w:pPr>
    </w:p>
    <w:p w14:paraId="30460714" w14:textId="77777777" w:rsidR="00BA6A55" w:rsidRPr="00463E71" w:rsidRDefault="00BA6A55" w:rsidP="00BA6A55">
      <w:pPr>
        <w:widowControl w:val="0"/>
        <w:jc w:val="center"/>
        <w:rPr>
          <w:rFonts w:ascii="Arial" w:hAnsi="Arial" w:cs="Arial"/>
          <w:sz w:val="20"/>
        </w:rPr>
      </w:pPr>
      <w:r w:rsidRPr="00463E71">
        <w:rPr>
          <w:rFonts w:ascii="Arial" w:hAnsi="Arial" w:cs="Arial"/>
          <w:sz w:val="20"/>
        </w:rPr>
        <w:t>………………………….………………………..</w:t>
      </w:r>
    </w:p>
    <w:p w14:paraId="098A64C8" w14:textId="77777777" w:rsidR="00BA6A55" w:rsidRPr="00463E71" w:rsidRDefault="00BA6A55" w:rsidP="00BA6A55">
      <w:pPr>
        <w:widowControl w:val="0"/>
        <w:jc w:val="center"/>
        <w:rPr>
          <w:rFonts w:ascii="Arial" w:hAnsi="Arial" w:cs="Arial"/>
          <w:b/>
          <w:sz w:val="20"/>
        </w:rPr>
      </w:pPr>
      <w:r w:rsidRPr="00463E71">
        <w:rPr>
          <w:rFonts w:ascii="Arial" w:hAnsi="Arial" w:cs="Arial"/>
          <w:b/>
          <w:sz w:val="20"/>
        </w:rPr>
        <w:t xml:space="preserve">Firma, </w:t>
      </w:r>
      <w:r w:rsidRPr="00463E71">
        <w:rPr>
          <w:rFonts w:ascii="Arial" w:hAnsi="Arial" w:cs="Arial"/>
          <w:b/>
          <w:bCs/>
          <w:sz w:val="20"/>
        </w:rPr>
        <w:t>nombres</w:t>
      </w:r>
      <w:r w:rsidRPr="00463E71">
        <w:rPr>
          <w:rFonts w:ascii="Arial" w:hAnsi="Arial" w:cs="Arial"/>
          <w:b/>
          <w:sz w:val="20"/>
        </w:rPr>
        <w:t xml:space="preserve"> y </w:t>
      </w:r>
      <w:r w:rsidRPr="00463E71">
        <w:rPr>
          <w:rFonts w:ascii="Arial" w:hAnsi="Arial" w:cs="Arial"/>
          <w:b/>
          <w:bCs/>
          <w:sz w:val="20"/>
        </w:rPr>
        <w:t>apellidos</w:t>
      </w:r>
      <w:r w:rsidRPr="00463E71">
        <w:rPr>
          <w:rFonts w:ascii="Arial" w:hAnsi="Arial" w:cs="Arial"/>
          <w:b/>
          <w:sz w:val="20"/>
        </w:rPr>
        <w:t xml:space="preserve"> del postor o</w:t>
      </w:r>
    </w:p>
    <w:p w14:paraId="1D491052" w14:textId="77777777" w:rsidR="00BA6A55" w:rsidRPr="00463E71" w:rsidRDefault="00BA6A55" w:rsidP="00BA6A55">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según corresponda</w:t>
      </w:r>
    </w:p>
    <w:p w14:paraId="1703CE18" w14:textId="77777777" w:rsidR="00BA6A55" w:rsidRPr="00463E71" w:rsidRDefault="00BA6A55" w:rsidP="00BA6A55">
      <w:pPr>
        <w:widowControl w:val="0"/>
        <w:jc w:val="both"/>
        <w:rPr>
          <w:rFonts w:ascii="Arial" w:hAnsi="Arial"/>
          <w:strike/>
          <w:sz w:val="20"/>
        </w:rPr>
      </w:pPr>
    </w:p>
    <w:p w14:paraId="080619F5" w14:textId="77777777" w:rsidR="00BA6A55" w:rsidRPr="00463E71" w:rsidRDefault="00BA6A55" w:rsidP="00BA6A55">
      <w:pPr>
        <w:widowControl w:val="0"/>
        <w:jc w:val="both"/>
        <w:rPr>
          <w:rFonts w:ascii="Arial" w:hAnsi="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BA6A55" w:rsidRPr="00463E71" w14:paraId="44F0D02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1E780F" w14:textId="77777777" w:rsidR="00BA6A55" w:rsidRPr="00463E71" w:rsidRDefault="00BA6A55">
            <w:pPr>
              <w:jc w:val="both"/>
              <w:rPr>
                <w:rFonts w:ascii="Arial" w:hAnsi="Arial" w:cs="Arial"/>
                <w:color w:val="0070C0"/>
                <w:sz w:val="20"/>
                <w:lang w:val="es-ES"/>
              </w:rPr>
            </w:pPr>
            <w:r w:rsidRPr="00463E71">
              <w:rPr>
                <w:rFonts w:ascii="Arial" w:hAnsi="Arial" w:cs="Arial"/>
                <w:color w:val="0070C0"/>
                <w:sz w:val="20"/>
              </w:rPr>
              <w:t>Importante para la entidad contratante</w:t>
            </w:r>
          </w:p>
        </w:tc>
      </w:tr>
      <w:tr w:rsidR="00BA6A55" w:rsidRPr="00463E71" w14:paraId="2C90BE58"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6E8058" w14:textId="6DBAB0DF" w:rsidR="00BA6A55" w:rsidRPr="00463E71" w:rsidRDefault="00BA6A55" w:rsidP="00401014">
            <w:pPr>
              <w:pStyle w:val="Prrafodelista"/>
              <w:widowControl w:val="0"/>
              <w:numPr>
                <w:ilvl w:val="0"/>
                <w:numId w:val="26"/>
              </w:numPr>
              <w:tabs>
                <w:tab w:val="left" w:pos="284"/>
              </w:tabs>
              <w:ind w:left="317"/>
              <w:jc w:val="both"/>
              <w:rPr>
                <w:rFonts w:ascii="Arial" w:hAnsi="Arial" w:cs="Arial"/>
                <w:b w:val="0"/>
                <w:bCs w:val="0"/>
                <w:i/>
                <w:color w:val="0070C0"/>
                <w:sz w:val="20"/>
              </w:rPr>
            </w:pPr>
            <w:r w:rsidRPr="00463E71">
              <w:rPr>
                <w:rFonts w:ascii="Arial" w:hAnsi="Arial" w:cs="Arial"/>
                <w:b w:val="0"/>
                <w:bCs w:val="0"/>
                <w:i/>
                <w:color w:val="0070C0"/>
                <w:sz w:val="20"/>
              </w:rPr>
              <w:t xml:space="preserve">Para asignar la bonificación, </w:t>
            </w:r>
            <w:r w:rsidR="002A6F1B" w:rsidRPr="00463E71">
              <w:rPr>
                <w:rFonts w:ascii="Arial" w:hAnsi="Arial" w:cs="Arial"/>
                <w:b w:val="0"/>
                <w:bCs w:val="0"/>
                <w:i/>
                <w:color w:val="0070C0"/>
                <w:sz w:val="20"/>
              </w:rPr>
              <w:t>el comité</w:t>
            </w:r>
            <w:r w:rsidR="000455C7" w:rsidRPr="00463E71">
              <w:rPr>
                <w:rFonts w:ascii="Arial" w:hAnsi="Arial" w:cs="Arial"/>
                <w:b w:val="0"/>
                <w:bCs w:val="0"/>
                <w:i/>
                <w:color w:val="0070C0"/>
                <w:sz w:val="20"/>
              </w:rPr>
              <w:t xml:space="preserve"> </w:t>
            </w:r>
            <w:r w:rsidRPr="00463E71">
              <w:rPr>
                <w:rFonts w:ascii="Arial" w:hAnsi="Arial" w:cs="Arial"/>
                <w:b w:val="0"/>
                <w:bCs w:val="0"/>
                <w:i/>
                <w:color w:val="0070C0"/>
                <w:sz w:val="20"/>
              </w:rPr>
              <w:t>verifica el domicilio consignado por el postor en el Registro Nacional de Proveedores (RNP) de la Pladicop</w:t>
            </w:r>
          </w:p>
          <w:p w14:paraId="5B3EACCC" w14:textId="77777777" w:rsidR="00BA6A55" w:rsidRPr="00463E71" w:rsidRDefault="00BA6A55">
            <w:pPr>
              <w:pStyle w:val="Prrafodelista"/>
              <w:widowControl w:val="0"/>
              <w:tabs>
                <w:tab w:val="left" w:pos="0"/>
                <w:tab w:val="left" w:pos="284"/>
              </w:tabs>
              <w:ind w:left="317"/>
              <w:jc w:val="both"/>
              <w:rPr>
                <w:rFonts w:ascii="Arial" w:hAnsi="Arial" w:cs="Arial"/>
                <w:b w:val="0"/>
                <w:bCs w:val="0"/>
                <w:i/>
                <w:color w:val="0070C0"/>
                <w:sz w:val="20"/>
              </w:rPr>
            </w:pPr>
          </w:p>
          <w:p w14:paraId="0E77FF7B" w14:textId="6E29251C" w:rsidR="00BA6A55" w:rsidRPr="00463E71" w:rsidRDefault="00BA6A55" w:rsidP="00401014">
            <w:pPr>
              <w:pStyle w:val="Prrafodelista"/>
              <w:widowControl w:val="0"/>
              <w:numPr>
                <w:ilvl w:val="0"/>
                <w:numId w:val="48"/>
              </w:numPr>
              <w:tabs>
                <w:tab w:val="left" w:pos="0"/>
                <w:tab w:val="left" w:pos="457"/>
              </w:tabs>
              <w:jc w:val="both"/>
              <w:rPr>
                <w:rFonts w:ascii="Arial" w:hAnsi="Arial" w:cs="Arial"/>
                <w:color w:val="0070C0"/>
                <w:sz w:val="20"/>
                <w:lang w:val="es-ES"/>
              </w:rPr>
            </w:pPr>
            <w:r w:rsidRPr="00463E71">
              <w:rPr>
                <w:rFonts w:ascii="Arial" w:hAnsi="Arial" w:cs="Arial"/>
                <w:b w:val="0"/>
                <w:bCs w:val="0"/>
                <w:i/>
                <w:color w:val="0070C0"/>
                <w:sz w:val="20"/>
              </w:rPr>
              <w:t>Para que el postor pueda acceder a la bonificación, debe cumplir con las condiciones establecidas en el numeral 75.6 del artículo 75 del Reglamento</w:t>
            </w:r>
            <w:r w:rsidR="00AB3B99" w:rsidRPr="00463E71">
              <w:rPr>
                <w:rFonts w:ascii="Arial" w:hAnsi="Arial" w:cs="Arial"/>
                <w:b w:val="0"/>
                <w:bCs w:val="0"/>
                <w:i/>
                <w:color w:val="0070C0"/>
                <w:sz w:val="20"/>
              </w:rPr>
              <w:t xml:space="preserve"> </w:t>
            </w:r>
            <w:r w:rsidR="00AB3B99" w:rsidRPr="00463E71">
              <w:rPr>
                <w:rFonts w:ascii="Arial" w:eastAsia="Arial" w:hAnsi="Arial" w:cs="Arial"/>
                <w:i/>
                <w:iCs/>
                <w:color w:val="0070C0"/>
                <w:sz w:val="20"/>
              </w:rPr>
              <w:t>de la Ley N° 32069, Ley General de Contrataciones del Públicas, aprobado por Decreto Supremo N° 009-2025-EF</w:t>
            </w:r>
            <w:r w:rsidRPr="00463E71">
              <w:rPr>
                <w:rFonts w:ascii="Arial" w:hAnsi="Arial" w:cs="Arial"/>
                <w:b w:val="0"/>
                <w:i/>
                <w:iCs/>
                <w:color w:val="0070C0"/>
                <w:sz w:val="20"/>
              </w:rPr>
              <w:t>.</w:t>
            </w:r>
          </w:p>
        </w:tc>
      </w:tr>
    </w:tbl>
    <w:p w14:paraId="7E3E6E9C" w14:textId="77777777" w:rsidR="00495775" w:rsidRPr="00463E71" w:rsidRDefault="00495775" w:rsidP="67034FC7">
      <w:pPr>
        <w:widowControl w:val="0"/>
        <w:jc w:val="center"/>
        <w:rPr>
          <w:rFonts w:ascii="Arial" w:hAnsi="Arial" w:cs="Arial"/>
          <w:b/>
          <w:color w:val="0070C0"/>
          <w:sz w:val="20"/>
        </w:rPr>
      </w:pPr>
    </w:p>
    <w:p w14:paraId="09E64E52" w14:textId="18B7A77F" w:rsidR="00FA69CF" w:rsidRPr="00463E71" w:rsidRDefault="00FA69CF">
      <w:pPr>
        <w:rPr>
          <w:rFonts w:ascii="Arial" w:hAnsi="Arial" w:cs="Arial"/>
          <w:b/>
          <w:sz w:val="20"/>
        </w:rPr>
      </w:pPr>
      <w:r w:rsidRPr="00463E71">
        <w:rPr>
          <w:rFonts w:ascii="Arial" w:hAnsi="Arial" w:cs="Arial"/>
          <w:b/>
          <w:sz w:val="20"/>
        </w:rPr>
        <w:br w:type="page"/>
      </w:r>
    </w:p>
    <w:p w14:paraId="58A17D51" w14:textId="77777777" w:rsidR="004941DC" w:rsidRPr="00463E71" w:rsidRDefault="004941DC" w:rsidP="67034FC7">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315D49" w:rsidRPr="00463E71" w14:paraId="2ECD767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F57670" w14:textId="77777777" w:rsidR="00315D49" w:rsidRPr="00463E71" w:rsidRDefault="00315D49">
            <w:pPr>
              <w:jc w:val="both"/>
              <w:rPr>
                <w:rFonts w:ascii="Arial" w:hAnsi="Arial" w:cs="Arial"/>
                <w:color w:val="FF0000"/>
                <w:sz w:val="20"/>
                <w:lang w:val="es-ES"/>
              </w:rPr>
            </w:pPr>
            <w:r w:rsidRPr="00463E71">
              <w:rPr>
                <w:rFonts w:ascii="Arial" w:hAnsi="Arial" w:cs="Arial"/>
                <w:color w:val="FF0000"/>
                <w:sz w:val="20"/>
                <w:lang w:val="es-ES"/>
              </w:rPr>
              <w:t xml:space="preserve">Advertencia </w:t>
            </w:r>
          </w:p>
        </w:tc>
      </w:tr>
      <w:tr w:rsidR="00315D49" w:rsidRPr="00463E71" w14:paraId="1BEFB486"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475E0C" w14:textId="77777777" w:rsidR="00315D49" w:rsidRPr="00463E71" w:rsidRDefault="00315D49">
            <w:pPr>
              <w:widowControl w:val="0"/>
              <w:jc w:val="both"/>
              <w:rPr>
                <w:rFonts w:ascii="Arial" w:hAnsi="Arial" w:cs="Arial"/>
                <w:color w:val="FF0000"/>
                <w:sz w:val="20"/>
                <w:lang w:val="es-ES"/>
              </w:rPr>
            </w:pPr>
            <w:r w:rsidRPr="00463E71">
              <w:rPr>
                <w:rFonts w:ascii="Arial" w:hAnsi="Arial" w:cs="Arial"/>
                <w:i/>
                <w:color w:val="FF0000"/>
                <w:sz w:val="20"/>
                <w:lang w:val="es-ES_tradnl"/>
              </w:rPr>
              <w:t>Cuando se trate de consorcios, la declaración jurada es la siguiente:</w:t>
            </w:r>
          </w:p>
        </w:tc>
      </w:tr>
    </w:tbl>
    <w:p w14:paraId="30E38BA6" w14:textId="77777777" w:rsidR="00495775" w:rsidRPr="00463E71" w:rsidRDefault="00495775" w:rsidP="67034FC7">
      <w:pPr>
        <w:widowControl w:val="0"/>
        <w:jc w:val="center"/>
        <w:rPr>
          <w:rFonts w:ascii="Arial" w:hAnsi="Arial" w:cs="Arial"/>
          <w:b/>
          <w:sz w:val="20"/>
        </w:rPr>
      </w:pPr>
    </w:p>
    <w:p w14:paraId="25AFFD5E" w14:textId="77777777" w:rsidR="00495775" w:rsidRPr="00463E71" w:rsidRDefault="00495775" w:rsidP="67034FC7">
      <w:pPr>
        <w:widowControl w:val="0"/>
        <w:jc w:val="center"/>
        <w:rPr>
          <w:rFonts w:ascii="Arial" w:hAnsi="Arial" w:cs="Arial"/>
          <w:b/>
          <w:sz w:val="20"/>
        </w:rPr>
      </w:pPr>
    </w:p>
    <w:p w14:paraId="3D1ED2AA" w14:textId="5011CE4C" w:rsidR="00CA7E6C" w:rsidRPr="00463E71" w:rsidRDefault="5D177B58" w:rsidP="4161B470">
      <w:pPr>
        <w:widowControl w:val="0"/>
        <w:jc w:val="center"/>
        <w:rPr>
          <w:rFonts w:ascii="Arial" w:hAnsi="Arial"/>
          <w:b/>
          <w:bCs/>
        </w:rPr>
      </w:pPr>
      <w:r w:rsidRPr="00463E71">
        <w:rPr>
          <w:rFonts w:ascii="Arial" w:hAnsi="Arial"/>
          <w:b/>
          <w:bCs/>
        </w:rPr>
        <w:t>ANEXO Nº 1</w:t>
      </w:r>
      <w:r w:rsidR="739B6AEC" w:rsidRPr="00463E71">
        <w:rPr>
          <w:rFonts w:ascii="Arial" w:hAnsi="Arial"/>
          <w:b/>
          <w:bCs/>
        </w:rPr>
        <w:t>6</w:t>
      </w:r>
    </w:p>
    <w:p w14:paraId="628491E8" w14:textId="77777777" w:rsidR="00F64835" w:rsidRPr="00463E71" w:rsidDel="00FE1554" w:rsidRDefault="00F64835" w:rsidP="00F64835">
      <w:pPr>
        <w:widowControl w:val="0"/>
        <w:jc w:val="center"/>
        <w:rPr>
          <w:rFonts w:ascii="Arial" w:hAnsi="Arial" w:cs="Arial"/>
          <w:b/>
          <w:sz w:val="20"/>
        </w:rPr>
      </w:pPr>
    </w:p>
    <w:p w14:paraId="12DE5C6F" w14:textId="77777777" w:rsidR="00F64835" w:rsidRPr="00463E71" w:rsidDel="00FE1554" w:rsidRDefault="00F64835" w:rsidP="00F64835">
      <w:pPr>
        <w:widowControl w:val="0"/>
        <w:jc w:val="center"/>
        <w:rPr>
          <w:rFonts w:ascii="Arial" w:hAnsi="Arial" w:cs="Arial"/>
          <w:b/>
          <w:sz w:val="20"/>
        </w:rPr>
      </w:pPr>
      <w:r w:rsidRPr="00463E71" w:rsidDel="00FE1554">
        <w:rPr>
          <w:rFonts w:ascii="Arial" w:hAnsi="Arial" w:cs="Arial"/>
          <w:b/>
          <w:sz w:val="20"/>
        </w:rPr>
        <w:t>SOLICITUD DE BONIFICACIÓN DEL DIEZ POR CIENTO (10%) POR SERVICIOS PRESTADOS FUERA DE LA PROVINCIA DE LIMA Y CALLAO</w:t>
      </w:r>
    </w:p>
    <w:p w14:paraId="778CB80E" w14:textId="339F2FAB" w:rsidR="00F64835" w:rsidRPr="00463E71" w:rsidDel="00FE1554" w:rsidRDefault="00F64835" w:rsidP="00F64835">
      <w:pPr>
        <w:widowControl w:val="0"/>
        <w:jc w:val="center"/>
        <w:rPr>
          <w:rFonts w:ascii="Arial" w:hAnsi="Arial" w:cs="Arial"/>
          <w:b/>
          <w:sz w:val="20"/>
        </w:rPr>
      </w:pPr>
      <w:r w:rsidRPr="00463E71" w:rsidDel="00FE1554">
        <w:rPr>
          <w:rFonts w:ascii="Arial" w:hAnsi="Arial" w:cs="Arial"/>
          <w:b/>
          <w:sz w:val="20"/>
        </w:rPr>
        <w:t>(DE SER EL CASO, SOLO PRESENTAR ESTA SOLICITUD EN EL ITEM [CONSIGNAR EL N° DEL ÍTEM O ÍTEMS CU</w:t>
      </w:r>
      <w:r w:rsidR="004304F1" w:rsidRPr="00463E71" w:rsidDel="00FE1554">
        <w:rPr>
          <w:rFonts w:ascii="Arial" w:hAnsi="Arial" w:cs="Arial"/>
          <w:b/>
          <w:sz w:val="20"/>
        </w:rPr>
        <w:t xml:space="preserve">YA CUANTÍA </w:t>
      </w:r>
      <w:r w:rsidRPr="00463E71" w:rsidDel="00FE1554">
        <w:rPr>
          <w:rFonts w:ascii="Arial" w:hAnsi="Arial" w:cs="Arial"/>
          <w:b/>
          <w:sz w:val="20"/>
        </w:rPr>
        <w:t xml:space="preserve">NO SUPERA LOS DOSCIENTOS MIL SOLES (S/ 200,000.00]) </w:t>
      </w:r>
    </w:p>
    <w:p w14:paraId="6C7DF7F4" w14:textId="77777777" w:rsidR="00F64835" w:rsidRPr="00463E71" w:rsidDel="00FE1554" w:rsidRDefault="00F64835" w:rsidP="00CA7E6C">
      <w:pPr>
        <w:widowControl w:val="0"/>
        <w:autoSpaceDE w:val="0"/>
        <w:autoSpaceDN w:val="0"/>
        <w:adjustRightInd w:val="0"/>
        <w:jc w:val="both"/>
        <w:rPr>
          <w:rFonts w:ascii="Arial" w:hAnsi="Arial" w:cs="Arial"/>
          <w:b/>
          <w:sz w:val="20"/>
          <w:lang w:val="es-ES" w:eastAsia="es-ES"/>
        </w:rPr>
      </w:pPr>
    </w:p>
    <w:p w14:paraId="379E4A0C" w14:textId="77777777" w:rsidR="00F64835" w:rsidRPr="00463E71" w:rsidDel="00FE1554" w:rsidRDefault="00F64835" w:rsidP="00CA7E6C">
      <w:pPr>
        <w:widowControl w:val="0"/>
        <w:autoSpaceDE w:val="0"/>
        <w:autoSpaceDN w:val="0"/>
        <w:adjustRightInd w:val="0"/>
        <w:jc w:val="both"/>
        <w:rPr>
          <w:rFonts w:ascii="Arial" w:hAnsi="Arial" w:cs="Arial"/>
          <w:b/>
          <w:sz w:val="20"/>
        </w:rPr>
      </w:pPr>
    </w:p>
    <w:p w14:paraId="4E8B7252" w14:textId="77777777" w:rsidR="00F64835" w:rsidRPr="00463E71" w:rsidDel="00FE1554" w:rsidRDefault="00F64835" w:rsidP="00CA7E6C">
      <w:pPr>
        <w:widowControl w:val="0"/>
        <w:autoSpaceDE w:val="0"/>
        <w:autoSpaceDN w:val="0"/>
        <w:adjustRightInd w:val="0"/>
        <w:jc w:val="both"/>
        <w:rPr>
          <w:rFonts w:ascii="Arial" w:hAnsi="Arial" w:cs="Arial"/>
          <w:b/>
          <w:sz w:val="20"/>
        </w:rPr>
      </w:pPr>
    </w:p>
    <w:p w14:paraId="56AD83F6" w14:textId="77777777" w:rsidR="00F64835" w:rsidRPr="00463E71" w:rsidDel="00FE1554" w:rsidRDefault="00F64835" w:rsidP="00F64835">
      <w:pPr>
        <w:widowControl w:val="0"/>
        <w:rPr>
          <w:rFonts w:ascii="Arial" w:hAnsi="Arial" w:cs="Arial"/>
          <w:sz w:val="20"/>
        </w:rPr>
      </w:pPr>
      <w:r w:rsidRPr="00463E71" w:rsidDel="00FE1554">
        <w:rPr>
          <w:rFonts w:ascii="Arial" w:hAnsi="Arial" w:cs="Arial"/>
          <w:sz w:val="20"/>
        </w:rPr>
        <w:t>Señores</w:t>
      </w:r>
    </w:p>
    <w:p w14:paraId="59AC5BD8" w14:textId="3F8B1F92" w:rsidR="00CA7E6C" w:rsidRPr="00463E71" w:rsidRDefault="00832E75" w:rsidP="00CA7E6C">
      <w:pPr>
        <w:widowControl w:val="0"/>
        <w:spacing w:line="259" w:lineRule="auto"/>
        <w:jc w:val="both"/>
        <w:rPr>
          <w:rFonts w:ascii="Arial" w:eastAsia="Arial" w:hAnsi="Arial" w:cs="Arial"/>
          <w:sz w:val="20"/>
        </w:rPr>
      </w:pPr>
      <w:r w:rsidRPr="00463E71">
        <w:rPr>
          <w:rFonts w:ascii="Arial" w:hAnsi="Arial" w:cs="Arial"/>
          <w:b/>
          <w:sz w:val="20"/>
        </w:rPr>
        <w:t>COMITÉ</w:t>
      </w:r>
    </w:p>
    <w:p w14:paraId="444C4163" w14:textId="4D6977BE" w:rsidR="00CA7E6C" w:rsidRPr="00463E71" w:rsidRDefault="00CA7E6C" w:rsidP="00CA7E6C">
      <w:pPr>
        <w:widowControl w:val="0"/>
        <w:autoSpaceDE w:val="0"/>
        <w:autoSpaceDN w:val="0"/>
        <w:adjustRightInd w:val="0"/>
        <w:jc w:val="both"/>
        <w:rPr>
          <w:rFonts w:ascii="Arial" w:hAnsi="Arial" w:cs="Arial"/>
          <w:b/>
          <w:sz w:val="20"/>
        </w:rPr>
      </w:pPr>
      <w:r w:rsidRPr="00463E71">
        <w:rPr>
          <w:rFonts w:ascii="Arial" w:hAnsi="Arial" w:cs="Arial"/>
          <w:b/>
          <w:sz w:val="20"/>
        </w:rPr>
        <w:t xml:space="preserve">CONCURSO PÚBLICO </w:t>
      </w:r>
      <w:r w:rsidR="00BA06A3" w:rsidRPr="00463E71">
        <w:rPr>
          <w:rFonts w:ascii="Arial" w:hAnsi="Arial" w:cs="Arial"/>
          <w:b/>
          <w:sz w:val="20"/>
        </w:rPr>
        <w:t>ABREVIADO</w:t>
      </w:r>
      <w:r w:rsidR="00832E75" w:rsidRPr="00463E71">
        <w:rPr>
          <w:rFonts w:ascii="Arial" w:hAnsi="Arial" w:cs="Arial"/>
          <w:b/>
          <w:sz w:val="20"/>
        </w:rPr>
        <w:t xml:space="preserve"> DE SERVICIO</w:t>
      </w:r>
      <w:r w:rsidRPr="00463E71">
        <w:rPr>
          <w:rFonts w:ascii="Arial" w:hAnsi="Arial" w:cs="Arial"/>
          <w:b/>
          <w:sz w:val="20"/>
        </w:rPr>
        <w:t xml:space="preserve"> Nº </w:t>
      </w:r>
      <w:r w:rsidRPr="00463E71">
        <w:rPr>
          <w:rFonts w:ascii="Arial" w:hAnsi="Arial" w:cs="Arial"/>
          <w:sz w:val="20"/>
        </w:rPr>
        <w:t>[CONSIGNAR NOMENCLATURA DEL PROCEDIMIENTO DE SELECCIÓN]</w:t>
      </w:r>
    </w:p>
    <w:p w14:paraId="5FD6C775" w14:textId="77777777" w:rsidR="000E1519" w:rsidRPr="00463E71" w:rsidRDefault="000E1519" w:rsidP="000E1519">
      <w:pPr>
        <w:widowControl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3C755D97" w14:textId="77777777" w:rsidR="00F64835" w:rsidRPr="00463E71" w:rsidDel="00FE1554" w:rsidRDefault="00F64835" w:rsidP="00CA7E6C">
      <w:pPr>
        <w:widowControl w:val="0"/>
        <w:rPr>
          <w:rFonts w:ascii="Arial" w:hAnsi="Arial" w:cs="Arial"/>
          <w:sz w:val="20"/>
          <w:u w:val="single"/>
          <w:lang w:val="es-ES" w:eastAsia="en-US"/>
        </w:rPr>
      </w:pPr>
    </w:p>
    <w:p w14:paraId="7D942F89" w14:textId="77777777" w:rsidR="00F64835" w:rsidRPr="00463E71" w:rsidDel="00FE1554" w:rsidRDefault="00F64835" w:rsidP="00CA7E6C">
      <w:pPr>
        <w:widowControl w:val="0"/>
        <w:rPr>
          <w:rFonts w:ascii="Arial" w:hAnsi="Arial" w:cs="Arial"/>
          <w:sz w:val="20"/>
        </w:rPr>
      </w:pPr>
    </w:p>
    <w:p w14:paraId="38F09820" w14:textId="77777777" w:rsidR="00F64835" w:rsidRPr="00463E71" w:rsidDel="00FE1554" w:rsidRDefault="00F64835" w:rsidP="00F64835">
      <w:pPr>
        <w:pStyle w:val="Textoindependiente"/>
        <w:widowControl w:val="0"/>
        <w:tabs>
          <w:tab w:val="left" w:pos="284"/>
        </w:tabs>
        <w:spacing w:after="0"/>
        <w:jc w:val="both"/>
        <w:rPr>
          <w:rFonts w:ascii="Arial" w:hAnsi="Arial" w:cs="Arial"/>
          <w:sz w:val="20"/>
          <w:szCs w:val="20"/>
        </w:rPr>
      </w:pPr>
      <w:r w:rsidRPr="00463E71" w:rsidDel="00FE1554">
        <w:rPr>
          <w:rFonts w:ascii="Arial" w:hAnsi="Arial" w:cs="Arial"/>
          <w:sz w:val="20"/>
        </w:rPr>
        <w:t xml:space="preserve">Mediante el presente el que se suscribe, [……………..], representante común del consorcio [CONSIGNAR EL NOMBRE DEL CONSORCIO], </w:t>
      </w:r>
      <w:r w:rsidRPr="00463E71" w:rsidDel="00FE1554">
        <w:rPr>
          <w:rFonts w:ascii="Arial" w:hAnsi="Arial" w:cs="Arial"/>
          <w:sz w:val="20"/>
          <w:szCs w:val="20"/>
        </w:rPr>
        <w:t>solicito la asignación de la bonificación del diez por ciento (10%) sobre el puntaje total en [CONSIGNAR EL ÍTEM O ITEMS, SEGÚN CORRESPONDA, EN LOS QUE SE SOLICITA LA BONIFICACIÓN] debido a que los domicilios de todos los integrantes del consorcio se encuentran ubicados en la provincia o provincias colindantes donde se ejecuta la prestación.</w:t>
      </w:r>
    </w:p>
    <w:p w14:paraId="0108D91F" w14:textId="77777777" w:rsidR="00F64835" w:rsidRPr="00463E71" w:rsidDel="00FE1554" w:rsidRDefault="00F64835" w:rsidP="00CA7E6C">
      <w:pPr>
        <w:widowControl w:val="0"/>
        <w:autoSpaceDE w:val="0"/>
        <w:autoSpaceDN w:val="0"/>
        <w:adjustRightInd w:val="0"/>
        <w:jc w:val="both"/>
        <w:rPr>
          <w:rFonts w:ascii="Arial" w:hAnsi="Arial" w:cs="Arial"/>
          <w:sz w:val="20"/>
        </w:rPr>
      </w:pPr>
    </w:p>
    <w:p w14:paraId="4B7E3767" w14:textId="77777777" w:rsidR="00CA7E6C" w:rsidRPr="00463E71" w:rsidRDefault="00CA7E6C" w:rsidP="00CA7E6C">
      <w:pPr>
        <w:widowControl w:val="0"/>
        <w:autoSpaceDE w:val="0"/>
        <w:autoSpaceDN w:val="0"/>
        <w:adjustRightInd w:val="0"/>
        <w:jc w:val="both"/>
        <w:rPr>
          <w:rFonts w:ascii="Arial" w:hAnsi="Arial" w:cs="Arial"/>
          <w:sz w:val="20"/>
        </w:rPr>
      </w:pPr>
    </w:p>
    <w:p w14:paraId="44204CA6" w14:textId="77777777" w:rsidR="00CA7E6C" w:rsidRPr="00463E71" w:rsidRDefault="00CA7E6C" w:rsidP="00CA7E6C">
      <w:pPr>
        <w:widowControl w:val="0"/>
        <w:autoSpaceDE w:val="0"/>
        <w:autoSpaceDN w:val="0"/>
        <w:adjustRightInd w:val="0"/>
        <w:jc w:val="both"/>
        <w:rPr>
          <w:rFonts w:ascii="Arial" w:hAnsi="Arial" w:cs="Arial"/>
          <w:sz w:val="20"/>
        </w:rPr>
      </w:pPr>
    </w:p>
    <w:p w14:paraId="1616D476" w14:textId="77777777" w:rsidR="00E14F42" w:rsidRPr="00463E71" w:rsidRDefault="00E14F42" w:rsidP="00E14F42">
      <w:pPr>
        <w:widowControl w:val="0"/>
        <w:jc w:val="center"/>
        <w:rPr>
          <w:rFonts w:ascii="Arial" w:hAnsi="Arial" w:cs="Arial"/>
          <w:sz w:val="20"/>
        </w:rPr>
      </w:pPr>
      <w:r w:rsidRPr="00463E71">
        <w:rPr>
          <w:rFonts w:ascii="Arial" w:hAnsi="Arial" w:cs="Arial"/>
          <w:sz w:val="20"/>
        </w:rPr>
        <w:t>………………………….………………………..</w:t>
      </w:r>
    </w:p>
    <w:p w14:paraId="1D52FEAA" w14:textId="77777777" w:rsidR="00F64835" w:rsidRPr="00463E71" w:rsidDel="00FE1554" w:rsidRDefault="00CA7E6C" w:rsidP="00F64835">
      <w:pPr>
        <w:widowControl w:val="0"/>
        <w:jc w:val="center"/>
        <w:rPr>
          <w:rFonts w:ascii="Arial" w:hAnsi="Arial" w:cs="Arial"/>
          <w:b/>
          <w:sz w:val="20"/>
        </w:rPr>
      </w:pPr>
      <w:r w:rsidRPr="00463E71">
        <w:rPr>
          <w:rFonts w:ascii="Arial" w:hAnsi="Arial" w:cs="Arial"/>
          <w:b/>
          <w:sz w:val="20"/>
        </w:rPr>
        <w:t xml:space="preserve">Firma, nombres y apellidos del </w:t>
      </w:r>
      <w:r w:rsidR="00F64835" w:rsidRPr="00463E71" w:rsidDel="00FE1554">
        <w:rPr>
          <w:rFonts w:ascii="Arial" w:hAnsi="Arial" w:cs="Arial"/>
          <w:b/>
          <w:sz w:val="20"/>
        </w:rPr>
        <w:t xml:space="preserve">representante </w:t>
      </w:r>
    </w:p>
    <w:p w14:paraId="140080E0" w14:textId="77777777" w:rsidR="00F64835" w:rsidRPr="00463E71" w:rsidDel="00FE1554" w:rsidRDefault="00F64835" w:rsidP="00F64835">
      <w:pPr>
        <w:widowControl w:val="0"/>
        <w:jc w:val="center"/>
        <w:rPr>
          <w:rFonts w:ascii="Arial" w:hAnsi="Arial" w:cs="Arial"/>
          <w:b/>
          <w:sz w:val="20"/>
        </w:rPr>
      </w:pPr>
      <w:r w:rsidRPr="00463E71" w:rsidDel="00FE1554">
        <w:rPr>
          <w:rFonts w:ascii="Arial" w:hAnsi="Arial" w:cs="Arial"/>
          <w:b/>
          <w:sz w:val="20"/>
        </w:rPr>
        <w:t>común del consorcio</w:t>
      </w:r>
    </w:p>
    <w:p w14:paraId="725CBEEE" w14:textId="77777777" w:rsidR="00F64835" w:rsidRPr="00463E71" w:rsidDel="00FE1554" w:rsidRDefault="00F64835" w:rsidP="00F64835">
      <w:pPr>
        <w:widowControl w:val="0"/>
        <w:jc w:val="both"/>
        <w:rPr>
          <w:rFonts w:ascii="Arial" w:hAnsi="Arial" w:cs="Arial"/>
          <w:sz w:val="20"/>
        </w:rPr>
      </w:pPr>
    </w:p>
    <w:p w14:paraId="6B159B15" w14:textId="77777777" w:rsidR="00F64835" w:rsidRPr="00463E71" w:rsidDel="00FE1554" w:rsidRDefault="00F64835" w:rsidP="00F64835">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CA7E6C" w:rsidRPr="00463E71" w14:paraId="7EEB83C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EB60C0" w14:textId="77777777" w:rsidR="00CA7E6C" w:rsidRPr="00463E71" w:rsidRDefault="00CA7E6C">
            <w:pPr>
              <w:jc w:val="both"/>
              <w:rPr>
                <w:rFonts w:ascii="Arial" w:hAnsi="Arial" w:cs="Arial"/>
                <w:color w:val="0070C0"/>
                <w:sz w:val="20"/>
                <w:lang w:val="es-ES"/>
              </w:rPr>
            </w:pPr>
            <w:r w:rsidRPr="00463E71">
              <w:rPr>
                <w:rFonts w:ascii="Arial" w:hAnsi="Arial" w:cs="Arial"/>
                <w:color w:val="0070C0"/>
                <w:sz w:val="20"/>
              </w:rPr>
              <w:t>Importante para la entidad contratante</w:t>
            </w:r>
          </w:p>
        </w:tc>
      </w:tr>
      <w:tr w:rsidR="00CA7E6C" w:rsidRPr="00463E71" w14:paraId="35092A6C"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2B8E49" w14:textId="28B191AA" w:rsidR="00CA7E6C" w:rsidRPr="00463E71" w:rsidRDefault="00CA7E6C" w:rsidP="00401014">
            <w:pPr>
              <w:pStyle w:val="Prrafodelista"/>
              <w:widowControl w:val="0"/>
              <w:numPr>
                <w:ilvl w:val="0"/>
                <w:numId w:val="26"/>
              </w:numPr>
              <w:tabs>
                <w:tab w:val="left" w:pos="284"/>
              </w:tabs>
              <w:ind w:left="317"/>
              <w:jc w:val="both"/>
              <w:rPr>
                <w:rFonts w:ascii="Arial" w:hAnsi="Arial" w:cs="Arial"/>
                <w:b w:val="0"/>
                <w:bCs w:val="0"/>
                <w:color w:val="0070C0"/>
                <w:sz w:val="20"/>
              </w:rPr>
            </w:pPr>
            <w:r w:rsidRPr="00463E71">
              <w:rPr>
                <w:rFonts w:ascii="Arial" w:hAnsi="Arial" w:cs="Arial"/>
                <w:b w:val="0"/>
                <w:bCs w:val="0"/>
                <w:i/>
                <w:color w:val="0070C0"/>
                <w:sz w:val="20"/>
              </w:rPr>
              <w:t xml:space="preserve">Para asignar la bonificación, </w:t>
            </w:r>
            <w:r w:rsidR="002A6F1B" w:rsidRPr="00463E71">
              <w:rPr>
                <w:rFonts w:ascii="Arial" w:hAnsi="Arial" w:cs="Arial"/>
                <w:b w:val="0"/>
                <w:bCs w:val="0"/>
                <w:i/>
                <w:color w:val="0070C0"/>
                <w:sz w:val="20"/>
              </w:rPr>
              <w:t>el comité</w:t>
            </w:r>
            <w:r w:rsidR="00AF7580" w:rsidRPr="00463E71">
              <w:rPr>
                <w:rFonts w:ascii="Arial" w:hAnsi="Arial" w:cs="Arial"/>
                <w:b w:val="0"/>
                <w:bCs w:val="0"/>
                <w:i/>
                <w:color w:val="0070C0"/>
                <w:sz w:val="20"/>
              </w:rPr>
              <w:t xml:space="preserve"> </w:t>
            </w:r>
            <w:r w:rsidRPr="00463E71">
              <w:rPr>
                <w:rFonts w:ascii="Arial" w:hAnsi="Arial" w:cs="Arial"/>
                <w:b w:val="0"/>
                <w:bCs w:val="0"/>
                <w:i/>
                <w:color w:val="0070C0"/>
                <w:sz w:val="20"/>
              </w:rPr>
              <w:t>verifica el domicilio consignado de los integrantes del consorcio, en el Registro Nacional de Proveedores (RNP) de la Pladicop</w:t>
            </w:r>
          </w:p>
          <w:p w14:paraId="1DFE5F76" w14:textId="77777777" w:rsidR="00CA7E6C" w:rsidRPr="00463E71" w:rsidRDefault="00CA7E6C">
            <w:pPr>
              <w:pStyle w:val="Prrafodelista"/>
              <w:widowControl w:val="0"/>
              <w:tabs>
                <w:tab w:val="left" w:pos="0"/>
                <w:tab w:val="left" w:pos="284"/>
              </w:tabs>
              <w:ind w:left="317"/>
              <w:jc w:val="both"/>
              <w:rPr>
                <w:rFonts w:ascii="Arial" w:hAnsi="Arial" w:cs="Arial"/>
                <w:b w:val="0"/>
                <w:bCs w:val="0"/>
                <w:color w:val="0070C0"/>
                <w:sz w:val="20"/>
              </w:rPr>
            </w:pPr>
          </w:p>
          <w:p w14:paraId="42A0FCA5" w14:textId="2208922A" w:rsidR="00CA7E6C" w:rsidRPr="00463E71" w:rsidRDefault="00CA7E6C" w:rsidP="00401014">
            <w:pPr>
              <w:pStyle w:val="Prrafodelista"/>
              <w:widowControl w:val="0"/>
              <w:numPr>
                <w:ilvl w:val="0"/>
                <w:numId w:val="26"/>
              </w:numPr>
              <w:ind w:left="317"/>
              <w:jc w:val="both"/>
              <w:rPr>
                <w:rFonts w:ascii="Arial" w:hAnsi="Arial" w:cs="Arial"/>
                <w:color w:val="0070C0"/>
                <w:lang w:val="es-ES"/>
              </w:rPr>
            </w:pPr>
            <w:r w:rsidRPr="00463E71">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AB3B99" w:rsidRPr="00463E71">
              <w:rPr>
                <w:rFonts w:ascii="Arial" w:hAnsi="Arial" w:cs="Arial"/>
                <w:b w:val="0"/>
                <w:bCs w:val="0"/>
                <w:i/>
                <w:color w:val="0070C0"/>
                <w:sz w:val="20"/>
              </w:rPr>
              <w:t xml:space="preserve"> </w:t>
            </w:r>
            <w:r w:rsidR="00AB3B99" w:rsidRPr="00463E71">
              <w:rPr>
                <w:rFonts w:ascii="Arial" w:eastAsia="Arial" w:hAnsi="Arial" w:cs="Arial"/>
                <w:b w:val="0"/>
                <w:i/>
                <w:iCs/>
                <w:color w:val="0070C0"/>
                <w:sz w:val="20"/>
              </w:rPr>
              <w:t>de la Ley N° 32069, Ley General de Contrataciones del Públicas, aprobado por Decreto Supremo N° 009-2025-EF</w:t>
            </w:r>
            <w:r w:rsidR="00AB3B99" w:rsidRPr="00463E71">
              <w:rPr>
                <w:rFonts w:ascii="Arial" w:hAnsi="Arial" w:cs="Arial"/>
                <w:b w:val="0"/>
                <w:i/>
                <w:iCs/>
                <w:color w:val="0070C0"/>
                <w:sz w:val="20"/>
              </w:rPr>
              <w:t>.</w:t>
            </w:r>
            <w:r w:rsidRPr="00463E71">
              <w:rPr>
                <w:rFonts w:ascii="Arial" w:hAnsi="Arial" w:cs="Arial"/>
                <w:b w:val="0"/>
                <w:bCs w:val="0"/>
                <w:i/>
                <w:color w:val="0070C0"/>
                <w:sz w:val="20"/>
              </w:rPr>
              <w:t>.</w:t>
            </w:r>
          </w:p>
        </w:tc>
      </w:tr>
    </w:tbl>
    <w:p w14:paraId="3797FFAF" w14:textId="77777777" w:rsidR="000B63FF" w:rsidRPr="00463E71" w:rsidRDefault="000B63FF" w:rsidP="67034FC7">
      <w:pPr>
        <w:widowControl w:val="0"/>
        <w:jc w:val="center"/>
        <w:rPr>
          <w:rFonts w:ascii="Arial" w:hAnsi="Arial" w:cs="Arial"/>
          <w:b/>
          <w:sz w:val="20"/>
        </w:rPr>
      </w:pPr>
    </w:p>
    <w:p w14:paraId="6416DA10" w14:textId="77777777" w:rsidR="001F0CF6" w:rsidRPr="00463E71" w:rsidRDefault="001F0CF6" w:rsidP="00774A65">
      <w:pPr>
        <w:rPr>
          <w:rFonts w:ascii="Arial" w:hAnsi="Arial" w:cs="Arial"/>
          <w:strike/>
          <w:sz w:val="20"/>
        </w:rPr>
      </w:pPr>
    </w:p>
    <w:p w14:paraId="3ACA5C04" w14:textId="77777777" w:rsidR="00FA69CF" w:rsidRPr="00463E71" w:rsidRDefault="00FA69CF">
      <w:pPr>
        <w:rPr>
          <w:rFonts w:ascii="Arial" w:hAnsi="Arial" w:cs="Arial"/>
          <w:strike/>
          <w:sz w:val="20"/>
        </w:rPr>
      </w:pPr>
      <w:r w:rsidRPr="00463E71">
        <w:rPr>
          <w:rFonts w:ascii="Arial" w:hAnsi="Arial" w:cs="Arial"/>
          <w:strike/>
          <w:sz w:val="20"/>
        </w:rPr>
        <w:br w:type="page"/>
      </w:r>
    </w:p>
    <w:p w14:paraId="1EE128AE" w14:textId="77777777" w:rsidR="00FA69CF" w:rsidRPr="00463E71" w:rsidRDefault="00FA69CF" w:rsidP="4161B470">
      <w:pPr>
        <w:pStyle w:val="paragraph"/>
        <w:spacing w:beforeAutospacing="0" w:afterAutospacing="0"/>
        <w:jc w:val="center"/>
        <w:textAlignment w:val="baseline"/>
        <w:rPr>
          <w:rFonts w:ascii="Arial" w:hAnsi="Arial" w:cs="Arial"/>
          <w:b/>
          <w:bCs/>
          <w:color w:val="000000" w:themeColor="text1"/>
          <w:sz w:val="22"/>
          <w:szCs w:val="22"/>
          <w:lang w:val="es-ES"/>
        </w:rPr>
      </w:pPr>
    </w:p>
    <w:p w14:paraId="56DC9A47" w14:textId="0038D21C" w:rsidR="003F331B" w:rsidRPr="00463E71" w:rsidRDefault="7BC6B4B3" w:rsidP="4161B470">
      <w:pPr>
        <w:pStyle w:val="paragraph"/>
        <w:spacing w:beforeAutospacing="0" w:afterAutospacing="0"/>
        <w:jc w:val="center"/>
        <w:textAlignment w:val="baseline"/>
        <w:rPr>
          <w:rFonts w:ascii="Segoe UI" w:hAnsi="Segoe UI" w:cs="Segoe UI"/>
          <w:color w:val="000000"/>
          <w:sz w:val="18"/>
          <w:szCs w:val="18"/>
          <w:lang w:val="es-ES"/>
        </w:rPr>
      </w:pPr>
      <w:r w:rsidRPr="00463E71">
        <w:rPr>
          <w:rFonts w:ascii="Arial" w:hAnsi="Arial" w:cs="Arial"/>
          <w:b/>
          <w:bCs/>
          <w:color w:val="000000" w:themeColor="text1"/>
          <w:sz w:val="22"/>
          <w:szCs w:val="22"/>
          <w:lang w:val="es-ES"/>
        </w:rPr>
        <w:t>ANEXO Nº 17</w:t>
      </w:r>
    </w:p>
    <w:p w14:paraId="68177C38"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sz w:val="20"/>
          <w:lang w:val="es-ES"/>
        </w:rPr>
        <w:t> </w:t>
      </w:r>
    </w:p>
    <w:p w14:paraId="680555CB"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b/>
          <w:bCs/>
          <w:sz w:val="20"/>
        </w:rPr>
        <w:t>SOLICITUD DE BONIFICACIÓN DEL CINCO POR CIENTO (5%) POR TENER LA CONDICIÓN DE MICRO Y PEQUEÑA EMPRESA</w:t>
      </w:r>
      <w:r w:rsidRPr="00463E71">
        <w:rPr>
          <w:rFonts w:ascii="Arial" w:hAnsi="Arial" w:cs="Arial"/>
          <w:sz w:val="20"/>
          <w:lang w:val="es-ES"/>
        </w:rPr>
        <w:t> </w:t>
      </w:r>
    </w:p>
    <w:p w14:paraId="2FB94AB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2739BD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582DF5F2"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6412E56" w14:textId="77777777" w:rsidR="003F331B" w:rsidRPr="00463E71" w:rsidRDefault="003F331B" w:rsidP="003F331B">
      <w:pPr>
        <w:widowControl w:val="0"/>
        <w:jc w:val="both"/>
        <w:rPr>
          <w:rFonts w:ascii="Arial" w:hAnsi="Arial" w:cs="Arial"/>
          <w:sz w:val="20"/>
        </w:rPr>
      </w:pPr>
      <w:r w:rsidRPr="00463E71">
        <w:rPr>
          <w:rFonts w:ascii="Arial" w:hAnsi="Arial" w:cs="Arial"/>
          <w:sz w:val="20"/>
        </w:rPr>
        <w:t>Señores</w:t>
      </w:r>
    </w:p>
    <w:p w14:paraId="269304D4" w14:textId="3F2DF821" w:rsidR="003F331B" w:rsidRPr="00463E71" w:rsidRDefault="00AF7580" w:rsidP="003F331B">
      <w:pPr>
        <w:widowControl w:val="0"/>
        <w:spacing w:line="259" w:lineRule="auto"/>
        <w:jc w:val="both"/>
        <w:rPr>
          <w:rFonts w:ascii="Arial" w:eastAsia="Arial" w:hAnsi="Arial" w:cs="Arial"/>
          <w:b/>
          <w:sz w:val="20"/>
        </w:rPr>
      </w:pPr>
      <w:r w:rsidRPr="00463E71">
        <w:rPr>
          <w:rFonts w:ascii="Arial" w:hAnsi="Arial" w:cs="Arial"/>
          <w:b/>
          <w:sz w:val="20"/>
        </w:rPr>
        <w:t>COMITÉ</w:t>
      </w:r>
    </w:p>
    <w:p w14:paraId="1893874A" w14:textId="6166AC10"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b/>
          <w:sz w:val="20"/>
        </w:rPr>
        <w:t>CONCURSO PUBLICO ABREVIADO</w:t>
      </w:r>
      <w:r w:rsidR="00832E75" w:rsidRPr="00463E71">
        <w:rPr>
          <w:rFonts w:ascii="Arial" w:hAnsi="Arial" w:cs="Arial"/>
          <w:b/>
          <w:sz w:val="20"/>
        </w:rPr>
        <w:t xml:space="preserve"> DE SERVICIO</w:t>
      </w:r>
      <w:r w:rsidRPr="00463E71">
        <w:rPr>
          <w:rFonts w:ascii="Arial" w:hAnsi="Arial" w:cs="Arial"/>
          <w:b/>
          <w:sz w:val="20"/>
        </w:rPr>
        <w:t xml:space="preserve"> Nº [CONSIGNAR NOMENCLATURA DEL PROCEDIMIENTO DE SELECCIÓN</w:t>
      </w:r>
      <w:r w:rsidRPr="00463E71">
        <w:rPr>
          <w:rFonts w:ascii="Arial" w:hAnsi="Arial" w:cs="Arial"/>
          <w:sz w:val="20"/>
          <w:lang w:val="es-ES"/>
        </w:rPr>
        <w:t> </w:t>
      </w:r>
    </w:p>
    <w:p w14:paraId="742729BE" w14:textId="77777777" w:rsidR="003F331B" w:rsidRPr="00463E71" w:rsidRDefault="003F331B" w:rsidP="003F331B">
      <w:pPr>
        <w:widowControl w:val="0"/>
        <w:autoSpaceDE w:val="0"/>
        <w:autoSpaceDN w:val="0"/>
        <w:adjustRightInd w:val="0"/>
        <w:jc w:val="both"/>
        <w:rPr>
          <w:rFonts w:ascii="Arial" w:hAnsi="Arial" w:cs="Arial"/>
          <w:b/>
          <w:bCs/>
          <w:sz w:val="20"/>
        </w:rPr>
      </w:pPr>
      <w:r w:rsidRPr="00463E71">
        <w:rPr>
          <w:rFonts w:ascii="Arial" w:hAnsi="Arial" w:cs="Arial"/>
          <w:sz w:val="20"/>
          <w:lang w:val="es-ES"/>
        </w:rPr>
        <w:t> </w:t>
      </w:r>
      <w:r w:rsidRPr="00463E71">
        <w:rPr>
          <w:rStyle w:val="normaltextrun"/>
          <w:rFonts w:ascii="Arial" w:eastAsiaTheme="majorEastAsia" w:hAnsi="Arial" w:cs="Arial"/>
          <w:sz w:val="20"/>
        </w:rPr>
        <w:t>Presente.-    </w:t>
      </w:r>
      <w:r w:rsidRPr="00463E71">
        <w:rPr>
          <w:rStyle w:val="eop"/>
          <w:rFonts w:ascii="Arial" w:eastAsiaTheme="majorEastAsia" w:hAnsi="Arial" w:cs="Arial"/>
          <w:sz w:val="20"/>
        </w:rPr>
        <w:t> </w:t>
      </w:r>
    </w:p>
    <w:p w14:paraId="6EB9E1CB" w14:textId="1D794EF1" w:rsidR="003F331B" w:rsidRPr="00463E71" w:rsidRDefault="003F331B" w:rsidP="003F331B">
      <w:pPr>
        <w:jc w:val="both"/>
        <w:textAlignment w:val="baseline"/>
        <w:rPr>
          <w:rFonts w:ascii="Segoe UI" w:hAnsi="Segoe UI" w:cs="Segoe UI"/>
          <w:sz w:val="18"/>
          <w:szCs w:val="18"/>
          <w:lang w:val="es-ES"/>
        </w:rPr>
      </w:pPr>
    </w:p>
    <w:p w14:paraId="6C1826A0"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58EA7F5"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xml:space="preserve">Mediante el presente el suscrito, postor y/o representante legal de </w:t>
      </w:r>
      <w:r w:rsidRPr="00463E71">
        <w:rPr>
          <w:rFonts w:ascii="Arial" w:hAnsi="Arial" w:cs="Arial"/>
          <w:b/>
          <w:bCs/>
          <w:sz w:val="20"/>
          <w:u w:val="single"/>
          <w:lang w:val="es-ES"/>
        </w:rPr>
        <w:t>[CONSIGNAR EN CASO DE SER PERSONA JURÍDICA]</w:t>
      </w:r>
      <w:r w:rsidRPr="00463E71">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7CCE4821" w14:textId="77777777" w:rsidR="003F331B" w:rsidRPr="00463E71" w:rsidRDefault="003F331B" w:rsidP="003F331B">
      <w:pPr>
        <w:ind w:left="270" w:hanging="270"/>
        <w:jc w:val="both"/>
        <w:textAlignment w:val="baseline"/>
        <w:rPr>
          <w:rFonts w:ascii="Segoe UI" w:hAnsi="Segoe UI" w:cs="Segoe UI"/>
          <w:sz w:val="18"/>
          <w:szCs w:val="18"/>
          <w:lang w:val="es-ES"/>
        </w:rPr>
      </w:pPr>
      <w:r w:rsidRPr="00463E71">
        <w:rPr>
          <w:rFonts w:ascii="Arial" w:hAnsi="Arial" w:cs="Arial"/>
          <w:sz w:val="20"/>
          <w:lang w:val="es-ES"/>
        </w:rPr>
        <w:t> </w:t>
      </w:r>
    </w:p>
    <w:p w14:paraId="10B20A02"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1936B77C"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6329D1D5" w14:textId="77777777" w:rsidR="003F331B" w:rsidRPr="00463E71" w:rsidRDefault="003F331B" w:rsidP="003F331B">
      <w:pPr>
        <w:jc w:val="both"/>
        <w:textAlignment w:val="baseline"/>
        <w:rPr>
          <w:rFonts w:ascii="Segoe UI" w:hAnsi="Segoe UI" w:cs="Segoe UI"/>
          <w:b/>
          <w:bCs/>
          <w:sz w:val="18"/>
          <w:szCs w:val="18"/>
          <w:u w:val="single"/>
          <w:lang w:val="es-ES"/>
        </w:rPr>
      </w:pPr>
      <w:r w:rsidRPr="00463E71">
        <w:rPr>
          <w:rFonts w:ascii="Arial" w:hAnsi="Arial" w:cs="Arial"/>
          <w:b/>
          <w:bCs/>
          <w:sz w:val="20"/>
          <w:u w:val="single"/>
        </w:rPr>
        <w:t>[CONSIGNAR CIUDAD Y FECHA]</w:t>
      </w:r>
      <w:r w:rsidRPr="00463E71">
        <w:rPr>
          <w:rFonts w:ascii="Arial" w:hAnsi="Arial" w:cs="Arial"/>
          <w:b/>
          <w:bCs/>
          <w:sz w:val="20"/>
          <w:u w:val="single"/>
          <w:lang w:val="es-ES"/>
        </w:rPr>
        <w:t> </w:t>
      </w:r>
    </w:p>
    <w:p w14:paraId="5663C4A6"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4C7C0033"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4C2093F2"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18D8889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45FC4B31"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ADD5DD4"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sz w:val="20"/>
        </w:rPr>
        <w:t>………………………….………………………..</w:t>
      </w:r>
      <w:r w:rsidRPr="00463E71">
        <w:rPr>
          <w:rFonts w:ascii="Arial" w:hAnsi="Arial" w:cs="Arial"/>
          <w:sz w:val="20"/>
          <w:lang w:val="es-ES"/>
        </w:rPr>
        <w:t> </w:t>
      </w:r>
    </w:p>
    <w:p w14:paraId="196595B7"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b/>
          <w:bCs/>
          <w:sz w:val="20"/>
        </w:rPr>
        <w:t>Firma, nombres y apellidos del postor o</w:t>
      </w:r>
      <w:r w:rsidRPr="00463E71">
        <w:rPr>
          <w:rFonts w:ascii="Arial" w:hAnsi="Arial" w:cs="Arial"/>
          <w:sz w:val="20"/>
          <w:lang w:val="es-ES"/>
        </w:rPr>
        <w:t> </w:t>
      </w:r>
    </w:p>
    <w:p w14:paraId="692D3F28"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b/>
          <w:bCs/>
          <w:sz w:val="20"/>
        </w:rPr>
        <w:t>representante legal o común, según corresponda</w:t>
      </w:r>
      <w:r w:rsidRPr="00463E71">
        <w:rPr>
          <w:rFonts w:ascii="Arial" w:hAnsi="Arial" w:cs="Arial"/>
          <w:sz w:val="20"/>
          <w:lang w:val="es-ES"/>
        </w:rPr>
        <w:t> </w:t>
      </w:r>
    </w:p>
    <w:p w14:paraId="07DCCBC9"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3F331B" w:rsidRPr="00463E71" w14:paraId="75966384" w14:textId="77777777">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C8280DD" w14:textId="77777777" w:rsidR="003F331B" w:rsidRPr="00463E71" w:rsidRDefault="003F331B">
            <w:pPr>
              <w:jc w:val="both"/>
              <w:textAlignment w:val="baseline"/>
              <w:rPr>
                <w:rFonts w:ascii="Arial" w:hAnsi="Arial" w:cs="Arial"/>
                <w:b/>
                <w:bCs/>
                <w:color w:val="0070C0"/>
                <w:sz w:val="18"/>
                <w:szCs w:val="18"/>
                <w:lang w:val="en-GB"/>
              </w:rPr>
            </w:pPr>
            <w:r w:rsidRPr="00463E71">
              <w:rPr>
                <w:rFonts w:ascii="Arial" w:hAnsi="Arial" w:cs="Arial"/>
                <w:b/>
                <w:bCs/>
                <w:color w:val="0070C0"/>
                <w:sz w:val="18"/>
                <w:szCs w:val="18"/>
                <w:lang w:val="es-ES"/>
              </w:rPr>
              <w:t>Importante</w:t>
            </w:r>
            <w:r w:rsidRPr="00463E71">
              <w:rPr>
                <w:rFonts w:ascii="Arial" w:hAnsi="Arial" w:cs="Arial"/>
                <w:b/>
                <w:bCs/>
                <w:color w:val="0070C0"/>
                <w:sz w:val="18"/>
                <w:szCs w:val="18"/>
                <w:lang w:val="en-GB"/>
              </w:rPr>
              <w:t> </w:t>
            </w:r>
          </w:p>
        </w:tc>
      </w:tr>
      <w:tr w:rsidR="003F331B" w:rsidRPr="00463E71" w14:paraId="0E00503E" w14:textId="77777777">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2574B8DD" w14:textId="01A94009" w:rsidR="003F331B" w:rsidRPr="00463E71" w:rsidRDefault="003F331B" w:rsidP="003F331B">
            <w:pPr>
              <w:numPr>
                <w:ilvl w:val="0"/>
                <w:numId w:val="143"/>
              </w:numPr>
              <w:tabs>
                <w:tab w:val="clear" w:pos="720"/>
                <w:tab w:val="num" w:pos="285"/>
              </w:tabs>
              <w:ind w:left="285" w:hanging="142"/>
              <w:jc w:val="both"/>
              <w:textAlignment w:val="baseline"/>
              <w:rPr>
                <w:rFonts w:ascii="Arial" w:hAnsi="Arial" w:cs="Arial"/>
                <w:b/>
                <w:bCs/>
                <w:color w:val="0070C0"/>
                <w:sz w:val="18"/>
                <w:szCs w:val="18"/>
                <w:lang w:val="es-ES"/>
              </w:rPr>
            </w:pPr>
            <w:r w:rsidRPr="00463E71">
              <w:rPr>
                <w:rFonts w:ascii="Arial" w:hAnsi="Arial" w:cs="Arial"/>
                <w:i/>
                <w:iCs/>
                <w:color w:val="0070C0"/>
                <w:sz w:val="18"/>
                <w:szCs w:val="18"/>
              </w:rPr>
              <w:t>Para asignar la bonificación,</w:t>
            </w:r>
            <w:r w:rsidR="00AF7580" w:rsidRPr="00463E71">
              <w:rPr>
                <w:rFonts w:ascii="Arial" w:hAnsi="Arial" w:cs="Arial"/>
                <w:i/>
                <w:iCs/>
                <w:color w:val="0070C0"/>
                <w:sz w:val="18"/>
                <w:szCs w:val="18"/>
              </w:rPr>
              <w:t xml:space="preserve"> el comité</w:t>
            </w:r>
            <w:r w:rsidRPr="00463E71">
              <w:rPr>
                <w:rFonts w:ascii="Arial" w:hAnsi="Arial" w:cs="Arial"/>
                <w:i/>
                <w:iCs/>
                <w:color w:val="0070C0"/>
                <w:sz w:val="18"/>
                <w:szCs w:val="18"/>
              </w:rPr>
              <w:t xml:space="preserve"> verifica</w:t>
            </w:r>
            <w:r w:rsidRPr="00463E71">
              <w:rPr>
                <w:rFonts w:ascii="Arial" w:hAnsi="Arial" w:cs="Arial"/>
                <w:color w:val="0070C0"/>
                <w:sz w:val="18"/>
                <w:szCs w:val="18"/>
              </w:rPr>
              <w:t xml:space="preserve"> </w:t>
            </w:r>
            <w:r w:rsidRPr="00463E71">
              <w:rPr>
                <w:rFonts w:ascii="Arial" w:hAnsi="Arial" w:cs="Arial"/>
                <w:i/>
                <w:iCs/>
                <w:color w:val="0070C0"/>
                <w:sz w:val="18"/>
                <w:szCs w:val="18"/>
              </w:rPr>
              <w:t xml:space="preserve">la página web del Ministerio de Trabajo y Promoción del Empleo en la sección consulta de empresas acreditadas en el REMYPE en el link </w:t>
            </w:r>
            <w:hyperlink r:id="rId38" w:tgtFrame="_blank" w:history="1">
              <w:r w:rsidRPr="00463E71">
                <w:rPr>
                  <w:rFonts w:ascii="Arial" w:hAnsi="Arial" w:cs="Arial"/>
                  <w:b/>
                  <w:bCs/>
                  <w:i/>
                  <w:iCs/>
                  <w:color w:val="0070C0"/>
                  <w:sz w:val="18"/>
                  <w:szCs w:val="18"/>
                  <w:u w:val="single"/>
                </w:rPr>
                <w:t>http://www2.trabajo.gob.pe/servicios-en-linea-2-2/</w:t>
              </w:r>
            </w:hyperlink>
            <w:r w:rsidRPr="00463E71">
              <w:rPr>
                <w:rFonts w:ascii="Arial" w:hAnsi="Arial" w:cs="Arial"/>
                <w:color w:val="0070C0"/>
                <w:sz w:val="18"/>
                <w:szCs w:val="18"/>
              </w:rPr>
              <w:t>. </w:t>
            </w:r>
            <w:r w:rsidRPr="00463E71">
              <w:rPr>
                <w:rFonts w:ascii="Arial" w:hAnsi="Arial" w:cs="Arial"/>
                <w:b/>
                <w:bCs/>
                <w:color w:val="0070C0"/>
                <w:sz w:val="18"/>
                <w:szCs w:val="18"/>
                <w:lang w:val="es-ES"/>
              </w:rPr>
              <w:t> </w:t>
            </w:r>
          </w:p>
          <w:p w14:paraId="09E4BE25" w14:textId="77777777" w:rsidR="003F331B" w:rsidRPr="00463E71" w:rsidRDefault="003F331B">
            <w:pPr>
              <w:ind w:left="315"/>
              <w:jc w:val="both"/>
              <w:textAlignment w:val="baseline"/>
              <w:rPr>
                <w:rFonts w:ascii="Arial" w:hAnsi="Arial" w:cs="Arial"/>
                <w:b/>
                <w:bCs/>
                <w:color w:val="0070C0"/>
                <w:sz w:val="18"/>
                <w:szCs w:val="18"/>
                <w:lang w:val="es-ES"/>
              </w:rPr>
            </w:pPr>
            <w:r w:rsidRPr="00463E71">
              <w:rPr>
                <w:rFonts w:ascii="Arial" w:hAnsi="Arial" w:cs="Arial"/>
                <w:b/>
                <w:bCs/>
                <w:color w:val="0070C0"/>
                <w:sz w:val="18"/>
                <w:szCs w:val="18"/>
                <w:lang w:val="es-ES"/>
              </w:rPr>
              <w:t> </w:t>
            </w:r>
          </w:p>
          <w:p w14:paraId="275F4C56" w14:textId="77777777" w:rsidR="003F331B" w:rsidRPr="00463E71" w:rsidRDefault="003F331B" w:rsidP="003F331B">
            <w:pPr>
              <w:numPr>
                <w:ilvl w:val="0"/>
                <w:numId w:val="144"/>
              </w:numPr>
              <w:tabs>
                <w:tab w:val="clear" w:pos="720"/>
                <w:tab w:val="num" w:pos="285"/>
              </w:tabs>
              <w:ind w:left="285" w:hanging="142"/>
              <w:jc w:val="both"/>
              <w:textAlignment w:val="baseline"/>
              <w:rPr>
                <w:rFonts w:ascii="Arial" w:hAnsi="Arial" w:cs="Arial"/>
                <w:b/>
                <w:bCs/>
                <w:color w:val="0070C0"/>
                <w:sz w:val="18"/>
                <w:szCs w:val="18"/>
                <w:lang w:val="es-ES"/>
              </w:rPr>
            </w:pPr>
            <w:r w:rsidRPr="00463E71">
              <w:rPr>
                <w:rFonts w:ascii="Arial" w:hAnsi="Arial" w:cs="Arial"/>
                <w:i/>
                <w:iCs/>
                <w:color w:val="0070C0"/>
                <w:sz w:val="18"/>
                <w:szCs w:val="18"/>
              </w:rPr>
              <w:t>Para que un consorcio pueda acceder a la bonificación, cada uno de sus integrantes debe cumplir con la condición de micro y pequeña empresa. </w:t>
            </w:r>
            <w:r w:rsidRPr="00463E71">
              <w:rPr>
                <w:rFonts w:ascii="Arial" w:hAnsi="Arial" w:cs="Arial"/>
                <w:b/>
                <w:bCs/>
                <w:color w:val="0070C0"/>
                <w:sz w:val="18"/>
                <w:szCs w:val="18"/>
                <w:lang w:val="es-ES"/>
              </w:rPr>
              <w:t> </w:t>
            </w:r>
          </w:p>
        </w:tc>
      </w:tr>
    </w:tbl>
    <w:p w14:paraId="3D131B90"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2115304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10161AC4" w14:textId="14792CEA" w:rsidR="00FA69CF" w:rsidRPr="00463E71" w:rsidRDefault="003F331B" w:rsidP="00FA69CF">
      <w:pPr>
        <w:jc w:val="both"/>
        <w:textAlignment w:val="baseline"/>
        <w:rPr>
          <w:rStyle w:val="normaltextrun"/>
          <w:rFonts w:ascii="Arial" w:eastAsiaTheme="majorEastAsia" w:hAnsi="Arial" w:cs="Arial"/>
          <w:b/>
          <w:bCs/>
          <w:szCs w:val="22"/>
          <w:lang w:val="es-ES" w:eastAsia="en-GB"/>
        </w:rPr>
      </w:pPr>
      <w:r w:rsidRPr="00463E71">
        <w:rPr>
          <w:rFonts w:ascii="Arial" w:hAnsi="Arial" w:cs="Arial"/>
          <w:sz w:val="20"/>
          <w:lang w:val="es-ES"/>
        </w:rPr>
        <w:t> </w:t>
      </w:r>
      <w:r w:rsidR="00FA69CF" w:rsidRPr="00463E71">
        <w:rPr>
          <w:rStyle w:val="normaltextrun"/>
          <w:rFonts w:ascii="Arial" w:eastAsiaTheme="majorEastAsia" w:hAnsi="Arial" w:cs="Arial"/>
          <w:b/>
          <w:bCs/>
          <w:szCs w:val="22"/>
          <w:lang w:val="es-ES"/>
        </w:rPr>
        <w:br w:type="page"/>
      </w:r>
    </w:p>
    <w:p w14:paraId="71DD47F0" w14:textId="77777777" w:rsidR="00FA69CF" w:rsidRPr="00463E71" w:rsidRDefault="00FA69CF" w:rsidP="4161B470">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710706AC" w14:textId="07BCD252" w:rsidR="00AC3C11" w:rsidRPr="00463E71" w:rsidRDefault="5D8B75E6" w:rsidP="4161B470">
      <w:pPr>
        <w:pStyle w:val="paragraph"/>
        <w:spacing w:beforeAutospacing="0" w:afterAutospacing="0"/>
        <w:jc w:val="center"/>
        <w:textAlignment w:val="baseline"/>
        <w:rPr>
          <w:rStyle w:val="eop"/>
          <w:rFonts w:ascii="Arial" w:eastAsiaTheme="majorEastAsia" w:hAnsi="Arial" w:cs="Arial"/>
          <w:color w:val="000000"/>
          <w:sz w:val="22"/>
          <w:szCs w:val="22"/>
          <w:lang w:val="es-ES"/>
        </w:rPr>
      </w:pPr>
      <w:r w:rsidRPr="00463E71">
        <w:rPr>
          <w:rStyle w:val="normaltextrun"/>
          <w:rFonts w:ascii="Arial" w:eastAsiaTheme="majorEastAsia" w:hAnsi="Arial" w:cs="Arial"/>
          <w:b/>
          <w:bCs/>
          <w:color w:val="000000"/>
          <w:sz w:val="22"/>
          <w:szCs w:val="22"/>
          <w:lang w:val="es-ES"/>
        </w:rPr>
        <w:t>ANEXO Nº 1</w:t>
      </w:r>
      <w:r w:rsidR="59162D1C" w:rsidRPr="00463E71">
        <w:rPr>
          <w:rStyle w:val="normaltextrun"/>
          <w:rFonts w:ascii="Arial" w:eastAsiaTheme="majorEastAsia" w:hAnsi="Arial" w:cs="Arial"/>
          <w:b/>
          <w:bCs/>
          <w:color w:val="000000"/>
          <w:sz w:val="22"/>
          <w:szCs w:val="22"/>
          <w:lang w:val="es-ES"/>
        </w:rPr>
        <w:t>8</w:t>
      </w:r>
      <w:r w:rsidR="00AC3C11" w:rsidRPr="00463E71">
        <w:rPr>
          <w:rStyle w:val="Refdenotaalpie"/>
          <w:rFonts w:ascii="Arial" w:eastAsiaTheme="majorEastAsia" w:hAnsi="Arial" w:cs="Arial"/>
          <w:color w:val="000000"/>
          <w:sz w:val="22"/>
          <w:szCs w:val="22"/>
        </w:rPr>
        <w:footnoteReference w:id="54"/>
      </w:r>
      <w:r w:rsidRPr="00463E71">
        <w:rPr>
          <w:rStyle w:val="normaltextrun"/>
          <w:rFonts w:ascii="Arial" w:eastAsiaTheme="majorEastAsia" w:hAnsi="Arial" w:cs="Arial"/>
          <w:b/>
          <w:bCs/>
          <w:color w:val="000000"/>
          <w:sz w:val="22"/>
          <w:szCs w:val="22"/>
          <w:lang w:val="es-ES"/>
        </w:rPr>
        <w:t> </w:t>
      </w:r>
      <w:r w:rsidRPr="00463E71">
        <w:rPr>
          <w:rStyle w:val="eop"/>
          <w:rFonts w:ascii="Arial" w:eastAsiaTheme="majorEastAsia" w:hAnsi="Arial" w:cs="Arial"/>
          <w:color w:val="000000"/>
          <w:sz w:val="22"/>
          <w:szCs w:val="22"/>
          <w:lang w:val="es-ES"/>
        </w:rPr>
        <w:t> </w:t>
      </w:r>
    </w:p>
    <w:p w14:paraId="3597F417" w14:textId="77777777" w:rsidR="00AC3C11" w:rsidRPr="00463E71" w:rsidRDefault="00AC3C11" w:rsidP="00AC3C11">
      <w:pPr>
        <w:pStyle w:val="paragraph"/>
        <w:spacing w:beforeAutospacing="0" w:afterAutospacing="0"/>
        <w:jc w:val="center"/>
        <w:textAlignment w:val="baseline"/>
        <w:rPr>
          <w:rFonts w:ascii="Arial" w:hAnsi="Arial" w:cs="Arial"/>
          <w:color w:val="000000"/>
          <w:sz w:val="20"/>
          <w:szCs w:val="20"/>
          <w:lang w:val="es-ES"/>
        </w:rPr>
      </w:pPr>
    </w:p>
    <w:p w14:paraId="217BD6B9" w14:textId="77777777" w:rsidR="00AC3C11" w:rsidRPr="00463E71" w:rsidRDefault="00AC3C11" w:rsidP="00AC3C11">
      <w:pPr>
        <w:pStyle w:val="paragraph"/>
        <w:spacing w:beforeAutospacing="0" w:afterAutospacing="0"/>
        <w:jc w:val="center"/>
        <w:textAlignment w:val="baseline"/>
        <w:rPr>
          <w:rFonts w:ascii="Arial" w:hAnsi="Arial" w:cs="Arial"/>
          <w:b/>
          <w:bCs/>
          <w:sz w:val="20"/>
          <w:szCs w:val="20"/>
          <w:lang w:val="es-ES"/>
        </w:rPr>
      </w:pPr>
      <w:r w:rsidRPr="00463E71">
        <w:rPr>
          <w:rStyle w:val="normaltextrun"/>
          <w:rFonts w:ascii="Arial" w:eastAsiaTheme="majorEastAsia" w:hAnsi="Arial" w:cs="Arial"/>
          <w:color w:val="000000"/>
          <w:sz w:val="20"/>
          <w:szCs w:val="20"/>
          <w:lang w:val="es-ES"/>
        </w:rPr>
        <w:t> </w:t>
      </w:r>
      <w:r w:rsidRPr="00463E71">
        <w:rPr>
          <w:rStyle w:val="normaltextrun"/>
          <w:rFonts w:ascii="Arial" w:eastAsiaTheme="majorEastAsia" w:hAnsi="Arial" w:cs="Arial"/>
          <w:b/>
          <w:bCs/>
          <w:color w:val="000000"/>
          <w:sz w:val="20"/>
          <w:szCs w:val="20"/>
          <w:lang w:val="es-ES"/>
        </w:rPr>
        <w:t xml:space="preserve">DECLARACIÓN JURADA </w:t>
      </w:r>
      <w:r w:rsidRPr="00463E71">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26E92BCF" w14:textId="4D68F8B1" w:rsidR="00AC3C11" w:rsidRPr="00463E71" w:rsidRDefault="00AC3C11" w:rsidP="00AC3C11">
      <w:pPr>
        <w:pStyle w:val="paragraph"/>
        <w:spacing w:beforeAutospacing="0" w:afterAutospacing="0"/>
        <w:jc w:val="center"/>
        <w:textAlignment w:val="baseline"/>
        <w:rPr>
          <w:rFonts w:ascii="Arial" w:hAnsi="Arial" w:cs="Arial"/>
          <w:b/>
          <w:bCs/>
          <w:sz w:val="20"/>
          <w:szCs w:val="20"/>
          <w:lang w:val="es-ES"/>
        </w:rPr>
      </w:pPr>
      <w:r w:rsidRPr="00463E71">
        <w:rPr>
          <w:rFonts w:ascii="Arial" w:hAnsi="Arial" w:cs="Arial"/>
          <w:b/>
          <w:bCs/>
          <w:sz w:val="20"/>
          <w:szCs w:val="20"/>
          <w:lang w:val="es-ES"/>
        </w:rPr>
        <w:t>(</w:t>
      </w:r>
      <w:r w:rsidRPr="00463E71">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463E71">
        <w:rPr>
          <w:rFonts w:ascii="Arial" w:hAnsi="Arial" w:cs="Arial"/>
          <w:b/>
          <w:bCs/>
          <w:sz w:val="20"/>
          <w:szCs w:val="20"/>
          <w:lang w:val="es-ES"/>
        </w:rPr>
        <w:t xml:space="preserve">el perfeccionamiento del </w:t>
      </w:r>
      <w:r w:rsidRPr="00463E71">
        <w:rPr>
          <w:rFonts w:ascii="Arial" w:hAnsi="Arial" w:cs="Arial"/>
          <w:b/>
          <w:sz w:val="20"/>
          <w:szCs w:val="20"/>
          <w:lang w:val="es-MX"/>
        </w:rPr>
        <w:t>contrato</w:t>
      </w:r>
      <w:r w:rsidR="000959A0" w:rsidRPr="00463E71">
        <w:rPr>
          <w:rFonts w:ascii="Arial" w:hAnsi="Arial" w:cs="Arial"/>
          <w:b/>
          <w:sz w:val="20"/>
          <w:szCs w:val="20"/>
          <w:lang w:val="es-MX"/>
        </w:rPr>
        <w:t xml:space="preserve"> en caso de proveedores con procesos de alimentos en ejecución de sentencia</w:t>
      </w:r>
      <w:r w:rsidRPr="00463E71">
        <w:rPr>
          <w:rFonts w:ascii="Arial" w:hAnsi="Arial" w:cs="Arial"/>
          <w:b/>
          <w:bCs/>
          <w:sz w:val="20"/>
          <w:szCs w:val="20"/>
          <w:lang w:val="es-ES"/>
        </w:rPr>
        <w:t>)</w:t>
      </w:r>
    </w:p>
    <w:p w14:paraId="5A426B4E" w14:textId="77777777" w:rsidR="00AC3C11" w:rsidRPr="00463E71" w:rsidRDefault="00AC3C11" w:rsidP="00AC3C11">
      <w:pPr>
        <w:pStyle w:val="paragraph"/>
        <w:spacing w:beforeAutospacing="0" w:afterAutospacing="0"/>
        <w:jc w:val="center"/>
        <w:textAlignment w:val="baseline"/>
        <w:rPr>
          <w:rFonts w:ascii="Arial" w:hAnsi="Arial" w:cs="Arial"/>
          <w:b/>
          <w:bCs/>
          <w:sz w:val="20"/>
          <w:szCs w:val="20"/>
          <w:lang w:val="es-ES"/>
        </w:rPr>
      </w:pPr>
    </w:p>
    <w:p w14:paraId="411B77A3" w14:textId="77777777" w:rsidR="00AC3C11" w:rsidRPr="00463E71" w:rsidRDefault="00AC3C11" w:rsidP="00AC3C11">
      <w:pPr>
        <w:pStyle w:val="paragraph"/>
        <w:spacing w:beforeAutospacing="0" w:afterAutospacing="0"/>
        <w:textAlignment w:val="baseline"/>
        <w:rPr>
          <w:rFonts w:ascii="Segoe UI" w:hAnsi="Segoe UI" w:cs="Segoe UI"/>
          <w:color w:val="000000"/>
          <w:sz w:val="18"/>
          <w:szCs w:val="18"/>
          <w:lang w:val="es-ES"/>
        </w:rPr>
      </w:pPr>
      <w:r w:rsidRPr="00463E71">
        <w:rPr>
          <w:rStyle w:val="normaltextrun"/>
          <w:rFonts w:ascii="Arial" w:eastAsiaTheme="majorEastAsia" w:hAnsi="Arial" w:cs="Arial"/>
          <w:color w:val="000000"/>
          <w:sz w:val="20"/>
          <w:szCs w:val="20"/>
          <w:lang w:val="es-ES"/>
        </w:rPr>
        <w:t>Señores   </w:t>
      </w:r>
      <w:r w:rsidRPr="00463E71">
        <w:rPr>
          <w:rStyle w:val="eop"/>
          <w:rFonts w:ascii="Arial" w:eastAsiaTheme="majorEastAsia" w:hAnsi="Arial" w:cs="Arial"/>
          <w:color w:val="000000"/>
          <w:sz w:val="20"/>
          <w:szCs w:val="20"/>
          <w:lang w:val="es-ES"/>
        </w:rPr>
        <w:t> </w:t>
      </w:r>
    </w:p>
    <w:p w14:paraId="76D67A46" w14:textId="77777777" w:rsidR="001614C8" w:rsidRPr="00463E71" w:rsidRDefault="00AA5616" w:rsidP="003C15FA">
      <w:pPr>
        <w:widowControl w:val="0"/>
        <w:autoSpaceDE w:val="0"/>
        <w:autoSpaceDN w:val="0"/>
        <w:adjustRightInd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4876537C" w14:textId="625F0AEC" w:rsidR="003C15FA" w:rsidRPr="00463E71" w:rsidRDefault="003C15FA" w:rsidP="003C15FA">
      <w:pPr>
        <w:widowControl w:val="0"/>
        <w:autoSpaceDE w:val="0"/>
        <w:autoSpaceDN w:val="0"/>
        <w:adjustRightInd w:val="0"/>
        <w:jc w:val="both"/>
        <w:rPr>
          <w:rFonts w:ascii="Arial" w:hAnsi="Arial" w:cs="Arial"/>
          <w:sz w:val="20"/>
        </w:rPr>
      </w:pPr>
      <w:r w:rsidRPr="00463E71">
        <w:rPr>
          <w:rFonts w:ascii="Arial" w:hAnsi="Arial" w:cs="Arial"/>
          <w:b/>
          <w:sz w:val="20"/>
        </w:rPr>
        <w:t>CONCURSO PUBLICO ABREVIADO</w:t>
      </w:r>
      <w:r w:rsidR="001614C8" w:rsidRPr="00463E71">
        <w:rPr>
          <w:rFonts w:ascii="Arial" w:hAnsi="Arial" w:cs="Arial"/>
          <w:b/>
          <w:sz w:val="20"/>
        </w:rPr>
        <w:t xml:space="preserve"> DE SERVICIO</w:t>
      </w:r>
      <w:r w:rsidRPr="00463E71">
        <w:rPr>
          <w:rFonts w:ascii="Arial" w:hAnsi="Arial" w:cs="Arial"/>
          <w:b/>
          <w:sz w:val="20"/>
        </w:rPr>
        <w:t xml:space="preserve"> Nº [CONSIGNAR NOMENCLATURA DEL PROCEDIMIENTO DE SELECCIÓN</w:t>
      </w:r>
      <w:r w:rsidRPr="00463E71">
        <w:rPr>
          <w:rFonts w:ascii="Arial" w:hAnsi="Arial" w:cs="Arial"/>
          <w:sz w:val="20"/>
        </w:rPr>
        <w:t>]</w:t>
      </w:r>
    </w:p>
    <w:p w14:paraId="4E80E89D" w14:textId="7F3C542E" w:rsidR="00AC3C11" w:rsidRPr="00463E71" w:rsidRDefault="00AC3C11" w:rsidP="003C15FA">
      <w:pPr>
        <w:widowControl w:val="0"/>
        <w:autoSpaceDE w:val="0"/>
        <w:autoSpaceDN w:val="0"/>
        <w:adjustRightInd w:val="0"/>
        <w:jc w:val="both"/>
        <w:rPr>
          <w:rFonts w:ascii="Arial" w:hAnsi="Arial" w:cs="Arial"/>
          <w:b/>
          <w:bCs/>
          <w:sz w:val="20"/>
        </w:rPr>
      </w:pPr>
      <w:r w:rsidRPr="00463E71">
        <w:rPr>
          <w:rStyle w:val="normaltextrun"/>
          <w:rFonts w:ascii="Arial" w:eastAsiaTheme="majorEastAsia" w:hAnsi="Arial" w:cs="Arial"/>
          <w:sz w:val="20"/>
        </w:rPr>
        <w:t>Presente.-    </w:t>
      </w:r>
      <w:r w:rsidRPr="00463E71">
        <w:rPr>
          <w:rStyle w:val="eop"/>
          <w:rFonts w:ascii="Arial" w:eastAsiaTheme="majorEastAsia" w:hAnsi="Arial" w:cs="Arial"/>
          <w:sz w:val="20"/>
        </w:rPr>
        <w:t> </w:t>
      </w:r>
    </w:p>
    <w:p w14:paraId="4268A5A7" w14:textId="77777777" w:rsidR="00AC3C11" w:rsidRPr="00463E71"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463E71">
        <w:rPr>
          <w:rStyle w:val="normaltextrun"/>
          <w:rFonts w:ascii="Arial" w:eastAsiaTheme="majorEastAsia" w:hAnsi="Arial" w:cs="Arial"/>
          <w:color w:val="000000"/>
          <w:sz w:val="20"/>
          <w:szCs w:val="20"/>
          <w:lang w:val="es-ES"/>
        </w:rPr>
        <w:t> </w:t>
      </w:r>
      <w:r w:rsidRPr="00463E71">
        <w:rPr>
          <w:rStyle w:val="eop"/>
          <w:rFonts w:ascii="Arial" w:eastAsiaTheme="majorEastAsia" w:hAnsi="Arial" w:cs="Arial"/>
          <w:color w:val="000000"/>
          <w:sz w:val="20"/>
          <w:szCs w:val="20"/>
          <w:lang w:val="es-ES"/>
        </w:rPr>
        <w:t> </w:t>
      </w:r>
    </w:p>
    <w:p w14:paraId="43A7D09C"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463E71">
        <w:rPr>
          <w:rStyle w:val="normaltextrun"/>
          <w:rFonts w:ascii="Arial" w:eastAsiaTheme="majorEastAsia" w:hAnsi="Arial" w:cs="Arial"/>
          <w:color w:val="000000"/>
          <w:sz w:val="20"/>
          <w:szCs w:val="20"/>
          <w:lang w:val="es-ES"/>
        </w:rPr>
        <w:t xml:space="preserve">El que suscribe, [……………..], postor y/o apoderado de </w:t>
      </w:r>
      <w:r w:rsidRPr="00463E71">
        <w:rPr>
          <w:rStyle w:val="normaltextrun"/>
          <w:rFonts w:ascii="Arial" w:eastAsiaTheme="majorEastAsia" w:hAnsi="Arial" w:cs="Arial"/>
          <w:b/>
          <w:bCs/>
          <w:color w:val="000000"/>
          <w:sz w:val="20"/>
          <w:szCs w:val="20"/>
          <w:u w:val="single"/>
          <w:lang w:val="es-ES"/>
        </w:rPr>
        <w:t>[CONSIGNAR EL NOMBRE DE LA  PERSONA NATURAL QUE OTORGA EL PODER, DE SER EL CASO]</w:t>
      </w:r>
      <w:r w:rsidRPr="00463E71">
        <w:rPr>
          <w:rStyle w:val="normaltextrun"/>
          <w:rFonts w:ascii="Arial" w:eastAsiaTheme="majorEastAsia" w:hAnsi="Arial" w:cs="Arial"/>
          <w:color w:val="000000"/>
          <w:sz w:val="20"/>
          <w:szCs w:val="20"/>
          <w:lang w:val="es-ES"/>
        </w:rPr>
        <w:t xml:space="preserve">, identificado con </w:t>
      </w:r>
      <w:r w:rsidRPr="00463E71">
        <w:rPr>
          <w:rStyle w:val="normaltextrun"/>
          <w:rFonts w:ascii="Arial" w:eastAsiaTheme="majorEastAsia" w:hAnsi="Arial" w:cs="Arial"/>
          <w:b/>
          <w:bCs/>
          <w:color w:val="000000"/>
          <w:sz w:val="20"/>
          <w:szCs w:val="20"/>
          <w:u w:val="single"/>
          <w:lang w:val="es-ES"/>
        </w:rPr>
        <w:t>[CONSIGNAR TIPO DE DOCUMENTO DE IDENTIDAD] N° [CONSIGNAR NÚMERO DE DOCUMENTO DE IDENTIDAD</w:t>
      </w:r>
      <w:r w:rsidRPr="00463E71">
        <w:rPr>
          <w:rStyle w:val="normaltextrun"/>
          <w:rFonts w:ascii="Arial" w:eastAsiaTheme="majorEastAsia" w:hAnsi="Arial" w:cs="Arial"/>
          <w:color w:val="000000"/>
          <w:sz w:val="20"/>
          <w:szCs w:val="20"/>
          <w:lang w:val="es-ES"/>
        </w:rPr>
        <w:t xml:space="preserve">], con poder inscrito en la localidad de </w:t>
      </w:r>
      <w:r w:rsidRPr="00463E71">
        <w:rPr>
          <w:rStyle w:val="normaltextrun"/>
          <w:rFonts w:ascii="Arial" w:eastAsiaTheme="majorEastAsia" w:hAnsi="Arial" w:cs="Arial"/>
          <w:b/>
          <w:bCs/>
          <w:color w:val="000000"/>
          <w:sz w:val="20"/>
          <w:szCs w:val="20"/>
          <w:u w:val="single"/>
          <w:lang w:val="es-ES"/>
        </w:rPr>
        <w:t>[CONSIGNAR EN CASO DE CONTAR CON APODERADO]</w:t>
      </w:r>
      <w:r w:rsidRPr="00463E71">
        <w:rPr>
          <w:rStyle w:val="normaltextrun"/>
          <w:rFonts w:ascii="Arial" w:eastAsiaTheme="majorEastAsia" w:hAnsi="Arial" w:cs="Arial"/>
          <w:color w:val="000000"/>
          <w:sz w:val="20"/>
          <w:szCs w:val="20"/>
          <w:lang w:val="es-ES"/>
        </w:rPr>
        <w:t xml:space="preserve"> en la Ficha Nº </w:t>
      </w:r>
      <w:r w:rsidRPr="00463E71">
        <w:rPr>
          <w:rStyle w:val="normaltextrun"/>
          <w:rFonts w:ascii="Arial" w:eastAsiaTheme="majorEastAsia" w:hAnsi="Arial" w:cs="Arial"/>
          <w:b/>
          <w:bCs/>
          <w:color w:val="000000"/>
          <w:sz w:val="20"/>
          <w:szCs w:val="20"/>
          <w:u w:val="single"/>
          <w:lang w:val="es-ES"/>
        </w:rPr>
        <w:t>[CONSIGNAR EN CASO DE CONTAR CON APODERADO</w:t>
      </w:r>
      <w:r w:rsidRPr="00463E71">
        <w:rPr>
          <w:rStyle w:val="normaltextrun"/>
          <w:rFonts w:ascii="Arial" w:eastAsiaTheme="majorEastAsia" w:hAnsi="Arial" w:cs="Arial"/>
          <w:color w:val="000000"/>
          <w:sz w:val="20"/>
          <w:szCs w:val="20"/>
          <w:lang w:val="es-ES"/>
        </w:rPr>
        <w:t>] Asiento Nº [</w:t>
      </w:r>
      <w:r w:rsidRPr="00463E71">
        <w:rPr>
          <w:rStyle w:val="normaltextrun"/>
          <w:rFonts w:ascii="Arial" w:eastAsiaTheme="majorEastAsia" w:hAnsi="Arial" w:cs="Arial"/>
          <w:b/>
          <w:bCs/>
          <w:color w:val="000000"/>
          <w:sz w:val="20"/>
          <w:szCs w:val="20"/>
          <w:u w:val="single"/>
          <w:lang w:val="es-ES"/>
        </w:rPr>
        <w:t>CONSIGNAR EN CASO DE CONTAR CON APODERADO</w:t>
      </w:r>
      <w:r w:rsidRPr="00463E71">
        <w:rPr>
          <w:rStyle w:val="normaltextrun"/>
          <w:rFonts w:ascii="Arial" w:eastAsiaTheme="majorEastAsia" w:hAnsi="Arial" w:cs="Arial"/>
          <w:color w:val="000000"/>
          <w:sz w:val="20"/>
          <w:szCs w:val="20"/>
          <w:lang w:val="es-ES"/>
        </w:rPr>
        <w:t xml:space="preserve">], </w:t>
      </w:r>
      <w:r w:rsidRPr="00463E71">
        <w:rPr>
          <w:rStyle w:val="normaltextrun"/>
          <w:rFonts w:ascii="Arial" w:eastAsiaTheme="majorEastAsia" w:hAnsi="Arial" w:cs="Arial"/>
          <w:b/>
          <w:bCs/>
          <w:color w:val="000000"/>
          <w:sz w:val="20"/>
          <w:szCs w:val="20"/>
          <w:lang w:val="es-ES"/>
        </w:rPr>
        <w:t>DECLARO BAJO JURAMENTO</w:t>
      </w:r>
      <w:r w:rsidRPr="00463E71">
        <w:rPr>
          <w:rStyle w:val="normaltextrun"/>
          <w:rFonts w:ascii="Arial" w:eastAsiaTheme="majorEastAsia" w:hAnsi="Arial" w:cs="Arial"/>
          <w:color w:val="000000"/>
          <w:sz w:val="20"/>
          <w:szCs w:val="20"/>
          <w:lang w:val="es-ES"/>
        </w:rPr>
        <w:t xml:space="preserve">  que no me resulta aplicable el impedimento</w:t>
      </w:r>
      <w:r w:rsidRPr="00463E71">
        <w:rPr>
          <w:rFonts w:ascii="Arial" w:hAnsi="Arial" w:cs="Arial"/>
          <w:sz w:val="16"/>
          <w:szCs w:val="16"/>
          <w:lang w:val="es-ES"/>
        </w:rPr>
        <w:t xml:space="preserve"> </w:t>
      </w:r>
      <w:r w:rsidRPr="00463E71">
        <w:rPr>
          <w:rFonts w:ascii="Arial" w:hAnsi="Arial" w:cs="Arial"/>
          <w:sz w:val="20"/>
          <w:szCs w:val="20"/>
          <w:lang w:val="es-ES"/>
        </w:rPr>
        <w:t>Tipo 4.D del inciso 4 del numeral 30.1 del artículo 30 de la Ley, referido a las personas inscritas en el Registro de Deudores Alimentarios Morosos del Poder Judicial (Redam),</w:t>
      </w:r>
      <w:r w:rsidRPr="00463E71">
        <w:rPr>
          <w:rFonts w:ascii="Arial" w:hAnsi="Arial" w:cs="Arial"/>
          <w:sz w:val="16"/>
          <w:szCs w:val="16"/>
          <w:lang w:val="es-ES"/>
        </w:rPr>
        <w:t xml:space="preserve"> </w:t>
      </w:r>
      <w:r w:rsidRPr="00463E71">
        <w:rPr>
          <w:rStyle w:val="normaltextrun"/>
          <w:rFonts w:ascii="Arial" w:eastAsiaTheme="majorEastAsia" w:hAnsi="Arial" w:cs="Arial"/>
          <w:color w:val="000000"/>
          <w:sz w:val="20"/>
          <w:szCs w:val="20"/>
          <w:lang w:val="es-ES"/>
        </w:rPr>
        <w:t xml:space="preserve"> considerando lo siguiente</w:t>
      </w:r>
      <w:r w:rsidRPr="00463E71">
        <w:rPr>
          <w:rStyle w:val="normaltextrun"/>
          <w:rFonts w:ascii="Arial" w:eastAsiaTheme="majorEastAsia" w:hAnsi="Arial" w:cs="Arial"/>
          <w:b/>
          <w:bCs/>
          <w:color w:val="000000"/>
          <w:sz w:val="20"/>
          <w:szCs w:val="20"/>
          <w:lang w:val="es-ES"/>
        </w:rPr>
        <w:t>:</w:t>
      </w:r>
    </w:p>
    <w:p w14:paraId="17FABB74"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08F60F43"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463E71">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62B420B4"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33578F67" w14:textId="736EC8CC" w:rsidR="00AC3C11" w:rsidRPr="00463E71" w:rsidRDefault="182D5090" w:rsidP="4161B470">
      <w:pPr>
        <w:pStyle w:val="paragraph"/>
        <w:numPr>
          <w:ilvl w:val="0"/>
          <w:numId w:val="140"/>
        </w:numPr>
        <w:spacing w:before="0" w:beforeAutospacing="0" w:after="0" w:afterAutospacing="0"/>
        <w:jc w:val="both"/>
        <w:textAlignment w:val="baseline"/>
        <w:rPr>
          <w:rFonts w:ascii="Arial" w:eastAsiaTheme="majorEastAsia" w:hAnsi="Arial" w:cs="Arial"/>
          <w:b/>
          <w:bCs/>
          <w:color w:val="000000"/>
          <w:sz w:val="20"/>
          <w:szCs w:val="20"/>
          <w:u w:val="single"/>
        </w:rPr>
      </w:pPr>
      <w:r w:rsidRPr="00463E71">
        <w:rPr>
          <w:rStyle w:val="normaltextrun"/>
          <w:rFonts w:ascii="Arial" w:eastAsiaTheme="majorEastAsia" w:hAnsi="Arial" w:cs="Arial"/>
          <w:color w:val="000000" w:themeColor="text1"/>
          <w:sz w:val="20"/>
          <w:szCs w:val="20"/>
          <w:lang w:val="es-ES"/>
        </w:rPr>
        <w:t>Que, se ha remitido</w:t>
      </w:r>
      <w:r w:rsidRPr="00463E71">
        <w:rPr>
          <w:rStyle w:val="normaltextrun"/>
          <w:rFonts w:ascii="Arial" w:eastAsiaTheme="majorEastAsia" w:hAnsi="Arial" w:cs="Arial"/>
          <w:b/>
          <w:bCs/>
          <w:color w:val="000000" w:themeColor="text1"/>
          <w:sz w:val="20"/>
          <w:szCs w:val="20"/>
          <w:lang w:val="es-ES"/>
        </w:rPr>
        <w:t xml:space="preserve"> </w:t>
      </w:r>
      <w:r w:rsidRPr="00463E71">
        <w:rPr>
          <w:rStyle w:val="normaltextrun"/>
          <w:rFonts w:ascii="Arial" w:eastAsiaTheme="majorEastAsia" w:hAnsi="Arial" w:cs="Arial"/>
          <w:color w:val="000000" w:themeColor="text1"/>
          <w:sz w:val="20"/>
          <w:szCs w:val="20"/>
          <w:lang w:val="es-ES"/>
        </w:rPr>
        <w:t>el/la</w:t>
      </w:r>
      <w:r w:rsidRPr="00463E71">
        <w:rPr>
          <w:rStyle w:val="normaltextrun"/>
          <w:rFonts w:ascii="Arial" w:eastAsiaTheme="majorEastAsia" w:hAnsi="Arial" w:cs="Arial"/>
          <w:b/>
          <w:bCs/>
          <w:color w:val="000000" w:themeColor="text1"/>
          <w:sz w:val="20"/>
          <w:szCs w:val="20"/>
          <w:lang w:val="es-ES"/>
        </w:rPr>
        <w:t xml:space="preserve"> </w:t>
      </w:r>
      <w:r w:rsidRPr="00463E71">
        <w:rPr>
          <w:rFonts w:ascii="Arial" w:hAnsi="Arial" w:cs="Arial"/>
          <w:b/>
          <w:bCs/>
          <w:sz w:val="20"/>
          <w:szCs w:val="20"/>
          <w:u w:val="single"/>
          <w:lang w:val="es-ES"/>
        </w:rPr>
        <w:t>[CONSIGNAR LA DENOMINACIÓN EXACTA DEL DOCUMENTO REMITIDO POR EL PROVEEDOR AL JUZGADO A CARGO DEL PROCESO DE ALIMENTOS]</w:t>
      </w:r>
      <w:r w:rsidRPr="00463E71">
        <w:rPr>
          <w:rFonts w:ascii="Arial" w:hAnsi="Arial" w:cs="Arial"/>
          <w:sz w:val="20"/>
          <w:szCs w:val="20"/>
          <w:lang w:val="es-ES"/>
        </w:rPr>
        <w:t xml:space="preserve"> con fecha de recepción </w:t>
      </w:r>
      <w:r w:rsidRPr="00463E71">
        <w:rPr>
          <w:rFonts w:ascii="Arial" w:hAnsi="Arial" w:cs="Arial"/>
          <w:b/>
          <w:bCs/>
          <w:sz w:val="20"/>
          <w:szCs w:val="20"/>
          <w:u w:val="single"/>
          <w:lang w:val="es-ES"/>
        </w:rPr>
        <w:t>[CONSIGNAR FECHA DE RECEPCIÓN]</w:t>
      </w:r>
      <w:r w:rsidRPr="00463E71">
        <w:rPr>
          <w:rFonts w:ascii="Arial" w:hAnsi="Arial" w:cs="Arial"/>
          <w:b/>
          <w:bCs/>
          <w:sz w:val="20"/>
          <w:szCs w:val="20"/>
          <w:lang w:val="es-ES"/>
        </w:rPr>
        <w:t xml:space="preserve"> </w:t>
      </w:r>
      <w:r w:rsidRPr="00463E71">
        <w:rPr>
          <w:rFonts w:ascii="Arial" w:hAnsi="Arial" w:cs="Arial"/>
          <w:sz w:val="20"/>
          <w:szCs w:val="20"/>
          <w:lang w:val="es-ES"/>
        </w:rPr>
        <w:t xml:space="preserve">dirigido/a al </w:t>
      </w:r>
      <w:r w:rsidRPr="00463E71">
        <w:rPr>
          <w:rFonts w:ascii="Arial" w:hAnsi="Arial" w:cs="Arial"/>
          <w:b/>
          <w:bCs/>
          <w:sz w:val="20"/>
          <w:szCs w:val="20"/>
          <w:u w:val="single"/>
          <w:lang w:val="es-ES"/>
        </w:rPr>
        <w:t>[CONSIGNAR LOS DATOS DE IDENTIFICACIÓN DEL JUZGADO A CARGO DEL PROCESO DE ALIMENTOS QUE CORRESPONDA],</w:t>
      </w:r>
      <w:r w:rsidRPr="00463E71">
        <w:rPr>
          <w:rFonts w:ascii="Arial" w:hAnsi="Arial" w:cs="Arial"/>
          <w:sz w:val="20"/>
          <w:szCs w:val="20"/>
          <w:lang w:val="es-ES"/>
        </w:rPr>
        <w:t xml:space="preserve"> mediante el cual se informó la cancelación de la deuda alimentaria derivada del proceso de alimentos seguido por </w:t>
      </w:r>
      <w:r w:rsidRPr="00463E71">
        <w:rPr>
          <w:rFonts w:ascii="Arial" w:hAnsi="Arial" w:cs="Arial"/>
          <w:b/>
          <w:bCs/>
          <w:sz w:val="20"/>
          <w:szCs w:val="20"/>
          <w:u w:val="single"/>
          <w:lang w:val="es-ES"/>
        </w:rPr>
        <w:t>[CONSIGNAR LOS DATOS DE LA PARTE DEMANDANTE DEL PROCESO DE ALIMENTOS]</w:t>
      </w:r>
      <w:r w:rsidRPr="00463E71">
        <w:rPr>
          <w:rFonts w:ascii="Arial" w:hAnsi="Arial" w:cs="Arial"/>
          <w:sz w:val="20"/>
          <w:szCs w:val="20"/>
          <w:lang w:val="es-ES"/>
        </w:rPr>
        <w:t xml:space="preserve">, para lo cual me sujeto al principio de presunción de veracidad. </w:t>
      </w:r>
      <w:r w:rsidRPr="00463E71">
        <w:rPr>
          <w:rFonts w:ascii="Arial" w:hAnsi="Arial" w:cs="Arial"/>
          <w:sz w:val="20"/>
          <w:szCs w:val="20"/>
        </w:rPr>
        <w:t>Se adjunta el cargo de recepción del indicado documento.</w:t>
      </w:r>
    </w:p>
    <w:p w14:paraId="41253F7B" w14:textId="77777777" w:rsidR="00AC3C11" w:rsidRPr="00463E71" w:rsidRDefault="00AC3C11" w:rsidP="00AC3C11">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4D011C16" w14:textId="77777777" w:rsidR="00AC3C11" w:rsidRPr="00463E71" w:rsidRDefault="00AC3C11" w:rsidP="00AC3C11">
      <w:pPr>
        <w:pStyle w:val="paragraph"/>
        <w:numPr>
          <w:ilvl w:val="0"/>
          <w:numId w:val="140"/>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463E71">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463E71">
        <w:rPr>
          <w:rFonts w:ascii="Arial" w:hAnsi="Arial" w:cs="Arial"/>
          <w:b/>
          <w:bCs/>
          <w:sz w:val="20"/>
          <w:szCs w:val="20"/>
          <w:u w:val="single"/>
          <w:lang w:val="es-ES"/>
        </w:rPr>
        <w:t>[CONSIGNAR LOS DATOS DE LA PARTE DEMANDANTE DEL PROCESO DE ALIMENTOS]</w:t>
      </w:r>
      <w:r w:rsidRPr="00463E71">
        <w:rPr>
          <w:rFonts w:ascii="Arial" w:hAnsi="Arial" w:cs="Arial"/>
          <w:sz w:val="20"/>
          <w:szCs w:val="20"/>
          <w:lang w:val="es-ES"/>
        </w:rPr>
        <w:t xml:space="preserve"> ante el </w:t>
      </w:r>
      <w:r w:rsidRPr="00463E71">
        <w:rPr>
          <w:rFonts w:ascii="Arial" w:hAnsi="Arial" w:cs="Arial"/>
          <w:b/>
          <w:bCs/>
          <w:sz w:val="20"/>
          <w:szCs w:val="20"/>
          <w:u w:val="single"/>
          <w:lang w:val="es-ES"/>
        </w:rPr>
        <w:t>[CONSIGNAR LOS DATOS DE IDENTIFICACIÓN DEL JUZGADO CORRESPONDIENTE]</w:t>
      </w:r>
      <w:r w:rsidRPr="00463E71">
        <w:rPr>
          <w:rFonts w:ascii="Arial" w:hAnsi="Arial" w:cs="Arial"/>
          <w:sz w:val="20"/>
          <w:szCs w:val="20"/>
          <w:lang w:val="es-ES"/>
        </w:rPr>
        <w:t>, para lo cual adjunto:</w:t>
      </w:r>
    </w:p>
    <w:p w14:paraId="3E9F5FFE" w14:textId="77777777" w:rsidR="00AC3C11" w:rsidRPr="00463E71" w:rsidRDefault="00AC3C11" w:rsidP="00AC3C11">
      <w:pPr>
        <w:pStyle w:val="Prrafodelista"/>
        <w:rPr>
          <w:rFonts w:ascii="Arial" w:hAnsi="Arial" w:cs="Arial"/>
          <w:sz w:val="20"/>
        </w:rPr>
      </w:pPr>
    </w:p>
    <w:p w14:paraId="17FA7A4B" w14:textId="0332719D" w:rsidR="00AC3C11" w:rsidRPr="00463E71" w:rsidRDefault="00AC3C11" w:rsidP="00AC3C11">
      <w:pPr>
        <w:rPr>
          <w:rFonts w:ascii="Arial" w:hAnsi="Arial" w:cs="Arial"/>
          <w:sz w:val="20"/>
        </w:rPr>
      </w:pPr>
      <w:r w:rsidRPr="00463E71">
        <w:rPr>
          <w:rFonts w:ascii="Arial" w:hAnsi="Arial" w:cs="Arial"/>
          <w:sz w:val="20"/>
        </w:rPr>
        <w:t xml:space="preserve">La sentencia emitida por el </w:t>
      </w:r>
      <w:r w:rsidRPr="00463E71">
        <w:rPr>
          <w:rFonts w:ascii="Arial" w:hAnsi="Arial" w:cs="Arial"/>
          <w:b/>
          <w:bCs/>
          <w:sz w:val="20"/>
          <w:u w:val="single"/>
        </w:rPr>
        <w:t>[CONSIGNAR LOS DATOS DE IDENTIFICACIÓN DEL JUZGADO A CARGO DEL PROCESO DE ALIMENTOS QUE CORRESPONDA]</w:t>
      </w:r>
      <w:r w:rsidRPr="00463E71">
        <w:rPr>
          <w:rFonts w:ascii="Arial" w:hAnsi="Arial" w:cs="Arial"/>
          <w:b/>
          <w:bCs/>
          <w:sz w:val="20"/>
        </w:rPr>
        <w:t xml:space="preserve"> </w:t>
      </w:r>
      <w:r w:rsidRPr="00463E71">
        <w:rPr>
          <w:rFonts w:ascii="Arial" w:hAnsi="Arial" w:cs="Arial"/>
          <w:sz w:val="20"/>
        </w:rPr>
        <w:t>en</w:t>
      </w:r>
    </w:p>
    <w:p w14:paraId="2A93789D" w14:textId="77777777" w:rsidR="00AC3C11" w:rsidRPr="00463E71" w:rsidRDefault="00AC3C11" w:rsidP="00AC3C11">
      <w:pPr>
        <w:rPr>
          <w:rFonts w:ascii="Arial" w:hAnsi="Arial" w:cs="Arial"/>
          <w:sz w:val="20"/>
        </w:rPr>
      </w:pPr>
    </w:p>
    <w:p w14:paraId="030639B3" w14:textId="77777777" w:rsidR="00AC3C11" w:rsidRPr="00463E71" w:rsidRDefault="00AC3C11" w:rsidP="00AC3C11">
      <w:pPr>
        <w:rPr>
          <w:rFonts w:ascii="Arial" w:hAnsi="Arial" w:cs="Arial"/>
          <w:sz w:val="20"/>
        </w:rPr>
      </w:pPr>
    </w:p>
    <w:p w14:paraId="21EB524C" w14:textId="77777777" w:rsidR="00AC3C11" w:rsidRPr="00463E71" w:rsidRDefault="00AC3C11" w:rsidP="00AC3C11">
      <w:pPr>
        <w:pStyle w:val="paragraph"/>
        <w:numPr>
          <w:ilvl w:val="0"/>
          <w:numId w:val="14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463E71">
        <w:rPr>
          <w:rFonts w:ascii="Arial" w:hAnsi="Arial" w:cs="Arial"/>
          <w:sz w:val="20"/>
          <w:szCs w:val="20"/>
          <w:lang w:val="es-ES"/>
        </w:rPr>
        <w:t xml:space="preserve">el trámite del proceso de alimentos seguido en el expediente </w:t>
      </w:r>
      <w:r w:rsidRPr="00463E71">
        <w:rPr>
          <w:rFonts w:ascii="Arial" w:hAnsi="Arial" w:cs="Arial"/>
          <w:b/>
          <w:bCs/>
          <w:sz w:val="20"/>
          <w:szCs w:val="20"/>
          <w:u w:val="single"/>
          <w:lang w:val="es-ES"/>
        </w:rPr>
        <w:t xml:space="preserve">[CONSIGNAR EL NÚMERO DE EXPEDIENTE JUDICIAL] </w:t>
      </w:r>
    </w:p>
    <w:p w14:paraId="5BC0E8BA" w14:textId="77777777" w:rsidR="00AC3C11" w:rsidRPr="00463E71" w:rsidRDefault="00AC3C11" w:rsidP="00AC3C11">
      <w:pPr>
        <w:pStyle w:val="paragraph"/>
        <w:numPr>
          <w:ilvl w:val="0"/>
          <w:numId w:val="14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463E71">
        <w:rPr>
          <w:rFonts w:ascii="Arial" w:hAnsi="Arial" w:cs="Arial"/>
          <w:sz w:val="20"/>
          <w:szCs w:val="20"/>
          <w:lang w:val="es-ES"/>
        </w:rPr>
        <w:t xml:space="preserve">La información complementaria solicitada por la entidad contratante para realizar el descuento, la que comprende lo siguiente: </w:t>
      </w:r>
      <w:r w:rsidRPr="00463E71">
        <w:rPr>
          <w:rFonts w:ascii="Arial" w:hAnsi="Arial" w:cs="Arial"/>
          <w:b/>
          <w:bCs/>
          <w:sz w:val="20"/>
          <w:szCs w:val="20"/>
          <w:u w:val="single"/>
          <w:lang w:val="es-ES"/>
        </w:rPr>
        <w:t>[LA ENTIDAD CONTRATANTE DEBE CONSIGNAR LA INFORMACIÓN QUE REQUIERA DEL PROVEEDOR PARA HACER EFECTIVO EL DESCUENTO]</w:t>
      </w:r>
    </w:p>
    <w:p w14:paraId="13EAB5FF"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2E54C5B7" w14:textId="77777777" w:rsidR="00AC3C11" w:rsidRPr="00463E71" w:rsidRDefault="00AC3C11" w:rsidP="00AC3C11">
      <w:pPr>
        <w:pStyle w:val="paragraph"/>
        <w:spacing w:beforeAutospacing="0" w:afterAutospacing="0"/>
        <w:jc w:val="both"/>
        <w:textAlignment w:val="baseline"/>
        <w:rPr>
          <w:rFonts w:ascii="Segoe UI" w:hAnsi="Segoe UI" w:cs="Segoe UI"/>
          <w:b/>
          <w:bCs/>
          <w:color w:val="000000"/>
          <w:sz w:val="20"/>
          <w:szCs w:val="20"/>
          <w:u w:val="single"/>
          <w:lang w:val="es-ES"/>
        </w:rPr>
      </w:pPr>
      <w:r w:rsidRPr="00463E71">
        <w:rPr>
          <w:rStyle w:val="normaltextrun"/>
          <w:rFonts w:ascii="Arial" w:eastAsiaTheme="majorEastAsia" w:hAnsi="Arial" w:cs="Arial"/>
          <w:b/>
          <w:bCs/>
          <w:color w:val="000000"/>
          <w:sz w:val="20"/>
          <w:szCs w:val="20"/>
          <w:u w:val="single"/>
          <w:lang w:val="es-ES"/>
        </w:rPr>
        <w:t>[CONSIGNAR CIUDAD Y FECHA]  </w:t>
      </w:r>
      <w:r w:rsidRPr="00463E71">
        <w:rPr>
          <w:rStyle w:val="eop"/>
          <w:rFonts w:ascii="Arial" w:eastAsiaTheme="majorEastAsia" w:hAnsi="Arial" w:cs="Arial"/>
          <w:b/>
          <w:bCs/>
          <w:color w:val="000000"/>
          <w:sz w:val="20"/>
          <w:szCs w:val="20"/>
          <w:u w:val="single"/>
          <w:lang w:val="es-ES"/>
        </w:rPr>
        <w:t> </w:t>
      </w:r>
    </w:p>
    <w:p w14:paraId="0531BB4D" w14:textId="4F590051" w:rsidR="00AC3C11" w:rsidRPr="00463E71" w:rsidRDefault="00AC3C11" w:rsidP="00AC3C11">
      <w:pPr>
        <w:pStyle w:val="paragraph"/>
        <w:spacing w:beforeAutospacing="0" w:afterAutospacing="0"/>
        <w:jc w:val="both"/>
        <w:textAlignment w:val="baseline"/>
        <w:rPr>
          <w:rFonts w:ascii="Segoe UI" w:hAnsi="Segoe UI" w:cs="Segoe UI"/>
          <w:color w:val="000000"/>
          <w:sz w:val="20"/>
          <w:szCs w:val="20"/>
          <w:lang w:val="es-ES"/>
        </w:rPr>
      </w:pPr>
      <w:r w:rsidRPr="00463E71">
        <w:rPr>
          <w:rStyle w:val="normaltextrun"/>
          <w:rFonts w:ascii="Arial" w:eastAsiaTheme="majorEastAsia" w:hAnsi="Arial" w:cs="Arial"/>
          <w:color w:val="000000"/>
          <w:sz w:val="20"/>
          <w:szCs w:val="20"/>
          <w:lang w:val="es-ES"/>
        </w:rPr>
        <w:t> </w:t>
      </w:r>
    </w:p>
    <w:p w14:paraId="2C7301CD" w14:textId="77777777" w:rsidR="00027127" w:rsidRPr="00463E71" w:rsidRDefault="00027127" w:rsidP="00027127">
      <w:pPr>
        <w:pStyle w:val="paragraph"/>
        <w:spacing w:beforeAutospacing="0" w:afterAutospacing="0"/>
        <w:jc w:val="both"/>
        <w:textAlignment w:val="baseline"/>
        <w:rPr>
          <w:rFonts w:ascii="Segoe UI" w:hAnsi="Segoe UI" w:cs="Segoe UI"/>
          <w:color w:val="000000"/>
          <w:sz w:val="20"/>
          <w:szCs w:val="20"/>
          <w:lang w:val="es-ES"/>
        </w:rPr>
      </w:pPr>
      <w:r w:rsidRPr="00463E71">
        <w:rPr>
          <w:rStyle w:val="normaltextrun"/>
          <w:rFonts w:ascii="Arial" w:eastAsiaTheme="majorEastAsia" w:hAnsi="Arial" w:cs="Arial"/>
          <w:color w:val="000000"/>
          <w:sz w:val="20"/>
          <w:szCs w:val="20"/>
          <w:lang w:val="es-ES"/>
        </w:rPr>
        <w:t> </w:t>
      </w:r>
    </w:p>
    <w:p w14:paraId="5F77545E" w14:textId="7C8AF9C9" w:rsidR="00AC3C11" w:rsidRPr="00463E71" w:rsidRDefault="00AC3C11" w:rsidP="00AC3C11">
      <w:pPr>
        <w:pStyle w:val="paragraph"/>
        <w:spacing w:beforeAutospacing="0" w:afterAutospacing="0"/>
        <w:jc w:val="both"/>
        <w:textAlignment w:val="baseline"/>
        <w:rPr>
          <w:rFonts w:ascii="Segoe UI" w:hAnsi="Segoe UI" w:cs="Segoe UI"/>
          <w:color w:val="000000"/>
          <w:sz w:val="18"/>
          <w:szCs w:val="18"/>
          <w:lang w:val="es-ES"/>
        </w:rPr>
      </w:pPr>
    </w:p>
    <w:p w14:paraId="7FEC72A3" w14:textId="77777777" w:rsidR="00AC3C11" w:rsidRPr="00463E71" w:rsidRDefault="00AC3C11" w:rsidP="00AC3C11">
      <w:pPr>
        <w:pStyle w:val="paragraph"/>
        <w:spacing w:beforeAutospacing="0" w:afterAutospacing="0"/>
        <w:jc w:val="center"/>
        <w:textAlignment w:val="baseline"/>
        <w:rPr>
          <w:rFonts w:ascii="Segoe UI" w:hAnsi="Segoe UI" w:cs="Segoe UI"/>
          <w:color w:val="000000"/>
          <w:sz w:val="18"/>
          <w:szCs w:val="18"/>
          <w:lang w:val="es-ES"/>
        </w:rPr>
      </w:pPr>
      <w:r w:rsidRPr="00463E71">
        <w:rPr>
          <w:rStyle w:val="normaltextrun"/>
          <w:rFonts w:ascii="Arial" w:eastAsiaTheme="majorEastAsia" w:hAnsi="Arial" w:cs="Arial"/>
          <w:color w:val="000000"/>
          <w:sz w:val="22"/>
          <w:szCs w:val="22"/>
          <w:lang w:val="es-ES"/>
        </w:rPr>
        <w:t>……...........................................................  </w:t>
      </w:r>
      <w:r w:rsidRPr="00463E71">
        <w:rPr>
          <w:rStyle w:val="eop"/>
          <w:rFonts w:ascii="Arial" w:eastAsiaTheme="majorEastAsia" w:hAnsi="Arial" w:cs="Arial"/>
          <w:color w:val="000000"/>
          <w:sz w:val="22"/>
          <w:szCs w:val="22"/>
          <w:lang w:val="es-ES"/>
        </w:rPr>
        <w:t> </w:t>
      </w:r>
    </w:p>
    <w:p w14:paraId="2CF6C4E9" w14:textId="77777777" w:rsidR="00AC3C11" w:rsidRPr="00463E71" w:rsidRDefault="00AC3C11" w:rsidP="00AC3C11">
      <w:pPr>
        <w:pStyle w:val="paragraph"/>
        <w:spacing w:beforeAutospacing="0" w:afterAutospacing="0"/>
        <w:jc w:val="center"/>
        <w:textAlignment w:val="baseline"/>
        <w:rPr>
          <w:rFonts w:ascii="Segoe UI" w:hAnsi="Segoe UI" w:cs="Segoe UI"/>
          <w:color w:val="000000"/>
          <w:sz w:val="18"/>
          <w:szCs w:val="18"/>
          <w:lang w:val="es-ES"/>
        </w:rPr>
      </w:pPr>
      <w:r w:rsidRPr="00463E71">
        <w:rPr>
          <w:rStyle w:val="normaltextrun"/>
          <w:rFonts w:ascii="Arial" w:eastAsiaTheme="majorEastAsia" w:hAnsi="Arial" w:cs="Arial"/>
          <w:b/>
          <w:bCs/>
          <w:color w:val="000000"/>
          <w:sz w:val="22"/>
          <w:szCs w:val="22"/>
          <w:lang w:val="es-ES"/>
        </w:rPr>
        <w:t>Firma, nombres y apellidos del postor o</w:t>
      </w:r>
      <w:r w:rsidRPr="00463E71">
        <w:rPr>
          <w:rStyle w:val="normaltextrun"/>
          <w:rFonts w:ascii="Arial" w:eastAsiaTheme="majorEastAsia" w:hAnsi="Arial" w:cs="Arial"/>
          <w:color w:val="000000"/>
          <w:sz w:val="22"/>
          <w:szCs w:val="22"/>
          <w:lang w:val="es-ES"/>
        </w:rPr>
        <w:t>  </w:t>
      </w:r>
      <w:r w:rsidRPr="00463E71">
        <w:rPr>
          <w:rStyle w:val="eop"/>
          <w:rFonts w:ascii="Arial" w:eastAsiaTheme="majorEastAsia" w:hAnsi="Arial" w:cs="Arial"/>
          <w:color w:val="000000"/>
          <w:sz w:val="22"/>
          <w:szCs w:val="22"/>
          <w:lang w:val="es-ES"/>
        </w:rPr>
        <w:t> </w:t>
      </w:r>
    </w:p>
    <w:p w14:paraId="11ECF57D" w14:textId="77777777" w:rsidR="00AC3C11" w:rsidRPr="00463E71" w:rsidRDefault="00AC3C11" w:rsidP="00AC3C11">
      <w:pPr>
        <w:pStyle w:val="paragraph"/>
        <w:spacing w:beforeAutospacing="0" w:afterAutospacing="0"/>
        <w:jc w:val="center"/>
        <w:textAlignment w:val="baseline"/>
        <w:rPr>
          <w:rFonts w:ascii="Segoe UI" w:hAnsi="Segoe UI" w:cs="Segoe UI"/>
          <w:color w:val="000000"/>
          <w:sz w:val="18"/>
          <w:szCs w:val="18"/>
        </w:rPr>
      </w:pPr>
      <w:r w:rsidRPr="00463E71">
        <w:rPr>
          <w:rStyle w:val="normaltextrun"/>
          <w:rFonts w:ascii="Arial" w:eastAsiaTheme="majorEastAsia" w:hAnsi="Arial" w:cs="Arial"/>
          <w:b/>
          <w:bCs/>
          <w:color w:val="000000"/>
          <w:sz w:val="22"/>
          <w:szCs w:val="22"/>
        </w:rPr>
        <w:t>apoderado, según corresponda</w:t>
      </w:r>
      <w:r w:rsidRPr="00463E71">
        <w:rPr>
          <w:rStyle w:val="normaltextrun"/>
          <w:rFonts w:ascii="Arial" w:eastAsiaTheme="majorEastAsia" w:hAnsi="Arial" w:cs="Arial"/>
          <w:color w:val="000000"/>
          <w:sz w:val="22"/>
          <w:szCs w:val="22"/>
        </w:rPr>
        <w:t>   </w:t>
      </w:r>
      <w:r w:rsidRPr="00463E71">
        <w:rPr>
          <w:rStyle w:val="eop"/>
          <w:rFonts w:ascii="Arial" w:eastAsiaTheme="majorEastAsia" w:hAnsi="Arial" w:cs="Arial"/>
          <w:color w:val="000000"/>
          <w:sz w:val="22"/>
          <w:szCs w:val="22"/>
        </w:rPr>
        <w:t> </w:t>
      </w:r>
    </w:p>
    <w:p w14:paraId="4A9283E4" w14:textId="77777777" w:rsidR="00AC3C11" w:rsidRPr="00463E7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28C6C390" w14:textId="5CF53E71" w:rsidR="006C0037" w:rsidRPr="00463E71" w:rsidRDefault="006C0037">
      <w:pPr>
        <w:rPr>
          <w:rStyle w:val="eop"/>
          <w:rFonts w:ascii="Arial" w:eastAsiaTheme="majorEastAsia" w:hAnsi="Arial" w:cs="Arial"/>
          <w:sz w:val="20"/>
          <w:lang w:val="en-GB" w:eastAsia="en-GB"/>
        </w:rPr>
      </w:pPr>
      <w:r w:rsidRPr="00463E71">
        <w:rPr>
          <w:rStyle w:val="eop"/>
          <w:rFonts w:ascii="Arial" w:eastAsiaTheme="majorEastAsia" w:hAnsi="Arial" w:cs="Arial"/>
          <w:sz w:val="20"/>
          <w:lang w:val="en-GB" w:eastAsia="en-GB"/>
        </w:rPr>
        <w:br w:type="page"/>
      </w:r>
    </w:p>
    <w:p w14:paraId="47695110" w14:textId="77777777" w:rsidR="007036B2" w:rsidRPr="00463E71" w:rsidRDefault="007036B2" w:rsidP="007036B2">
      <w:pPr>
        <w:widowControl w:val="0"/>
        <w:tabs>
          <w:tab w:val="left" w:pos="3544"/>
        </w:tabs>
        <w:jc w:val="both"/>
        <w:rPr>
          <w:rFonts w:ascii="Arial" w:hAnsi="Arial" w:cs="Arial"/>
          <w:sz w:val="20"/>
        </w:rPr>
      </w:pPr>
    </w:p>
    <w:p w14:paraId="6C49344A" w14:textId="77777777" w:rsidR="007036B2" w:rsidRPr="00463E71" w:rsidRDefault="007036B2" w:rsidP="007036B2">
      <w:pPr>
        <w:widowControl w:val="0"/>
        <w:tabs>
          <w:tab w:val="left" w:pos="3544"/>
        </w:tabs>
        <w:jc w:val="center"/>
        <w:rPr>
          <w:rFonts w:ascii="Arial" w:hAnsi="Arial" w:cs="Arial"/>
          <w:b/>
        </w:rPr>
      </w:pPr>
      <w:r w:rsidRPr="00463E71">
        <w:rPr>
          <w:rFonts w:ascii="Arial" w:hAnsi="Arial" w:cs="Arial"/>
          <w:b/>
        </w:rPr>
        <w:t>ANEXO N°19</w:t>
      </w:r>
    </w:p>
    <w:p w14:paraId="4F67F7F0" w14:textId="77777777" w:rsidR="007036B2" w:rsidRPr="00463E71" w:rsidRDefault="007036B2" w:rsidP="007036B2">
      <w:pPr>
        <w:widowControl w:val="0"/>
        <w:ind w:right="-4"/>
        <w:jc w:val="center"/>
        <w:rPr>
          <w:rFonts w:ascii="Arial" w:hAnsi="Arial" w:cs="Arial"/>
          <w:b/>
          <w:sz w:val="20"/>
        </w:rPr>
      </w:pPr>
    </w:p>
    <w:p w14:paraId="629F922B" w14:textId="77777777" w:rsidR="007036B2" w:rsidRPr="00463E71" w:rsidRDefault="007036B2" w:rsidP="007036B2">
      <w:pPr>
        <w:widowControl w:val="0"/>
        <w:autoSpaceDE w:val="0"/>
        <w:autoSpaceDN w:val="0"/>
        <w:adjustRightInd w:val="0"/>
        <w:jc w:val="center"/>
        <w:rPr>
          <w:rFonts w:ascii="Arial" w:hAnsi="Arial" w:cs="Arial"/>
          <w:b/>
          <w:sz w:val="20"/>
        </w:rPr>
      </w:pPr>
      <w:r w:rsidRPr="00463E71">
        <w:rPr>
          <w:rFonts w:ascii="Arial" w:hAnsi="Arial" w:cs="Arial"/>
          <w:b/>
          <w:sz w:val="20"/>
        </w:rPr>
        <w:t>DECLARACIÓN JURADA DE CUMPLIMIENTO DE LOS REQUISITOS DE CALIFICACIÓN</w:t>
      </w:r>
    </w:p>
    <w:p w14:paraId="1EB76F9D" w14:textId="77777777" w:rsidR="007036B2" w:rsidRPr="00463E71" w:rsidRDefault="007036B2" w:rsidP="007036B2">
      <w:pPr>
        <w:widowControl w:val="0"/>
        <w:autoSpaceDE w:val="0"/>
        <w:autoSpaceDN w:val="0"/>
        <w:adjustRightInd w:val="0"/>
        <w:jc w:val="both"/>
        <w:rPr>
          <w:rFonts w:ascii="Arial" w:hAnsi="Arial" w:cs="Arial"/>
          <w:sz w:val="20"/>
        </w:rPr>
      </w:pPr>
    </w:p>
    <w:p w14:paraId="7E419467" w14:textId="77777777" w:rsidR="007036B2" w:rsidRPr="00463E71" w:rsidRDefault="007036B2" w:rsidP="007036B2">
      <w:pPr>
        <w:widowControl w:val="0"/>
        <w:autoSpaceDE w:val="0"/>
        <w:autoSpaceDN w:val="0"/>
        <w:adjustRightInd w:val="0"/>
        <w:jc w:val="both"/>
        <w:rPr>
          <w:rFonts w:ascii="Arial" w:hAnsi="Arial" w:cs="Arial"/>
          <w:sz w:val="20"/>
        </w:rPr>
      </w:pPr>
    </w:p>
    <w:p w14:paraId="34E7205D" w14:textId="77777777" w:rsidR="007036B2" w:rsidRPr="00463E71" w:rsidRDefault="007036B2" w:rsidP="007036B2">
      <w:pPr>
        <w:widowControl w:val="0"/>
        <w:autoSpaceDE w:val="0"/>
        <w:autoSpaceDN w:val="0"/>
        <w:adjustRightInd w:val="0"/>
        <w:jc w:val="both"/>
        <w:rPr>
          <w:rFonts w:ascii="Arial" w:hAnsi="Arial" w:cs="Arial"/>
          <w:sz w:val="20"/>
        </w:rPr>
      </w:pPr>
    </w:p>
    <w:p w14:paraId="21D16DD3" w14:textId="77777777" w:rsidR="007036B2" w:rsidRPr="00463E71" w:rsidRDefault="007036B2" w:rsidP="007036B2">
      <w:pPr>
        <w:widowControl w:val="0"/>
        <w:autoSpaceDE w:val="0"/>
        <w:autoSpaceDN w:val="0"/>
        <w:adjustRightInd w:val="0"/>
        <w:jc w:val="both"/>
        <w:rPr>
          <w:rFonts w:ascii="Arial" w:hAnsi="Arial" w:cs="Arial"/>
          <w:sz w:val="20"/>
        </w:rPr>
      </w:pPr>
      <w:r w:rsidRPr="00463E71">
        <w:rPr>
          <w:rFonts w:ascii="Arial" w:hAnsi="Arial" w:cs="Arial"/>
          <w:sz w:val="20"/>
        </w:rPr>
        <w:t>Señores</w:t>
      </w:r>
    </w:p>
    <w:p w14:paraId="7A6EE98D" w14:textId="77777777" w:rsidR="007036B2" w:rsidRPr="00463E71" w:rsidRDefault="007036B2" w:rsidP="007036B2">
      <w:pPr>
        <w:widowControl w:val="0"/>
        <w:jc w:val="both"/>
        <w:rPr>
          <w:rFonts w:ascii="Arial" w:hAnsi="Arial" w:cs="Arial"/>
          <w:b/>
          <w:bCs/>
          <w:sz w:val="20"/>
        </w:rPr>
      </w:pPr>
      <w:r w:rsidRPr="00463E71">
        <w:rPr>
          <w:rFonts w:ascii="Arial" w:hAnsi="Arial" w:cs="Arial"/>
          <w:b/>
          <w:bCs/>
          <w:sz w:val="20"/>
        </w:rPr>
        <w:t xml:space="preserve">COMITÉ </w:t>
      </w:r>
    </w:p>
    <w:p w14:paraId="0C02C561" w14:textId="05761E6C" w:rsidR="007036B2" w:rsidRPr="00463E71" w:rsidRDefault="007036B2" w:rsidP="007036B2">
      <w:pPr>
        <w:widowControl w:val="0"/>
        <w:autoSpaceDE w:val="0"/>
        <w:autoSpaceDN w:val="0"/>
        <w:adjustRightInd w:val="0"/>
        <w:jc w:val="both"/>
        <w:rPr>
          <w:rFonts w:ascii="Arial" w:hAnsi="Arial" w:cs="Arial"/>
          <w:b/>
          <w:sz w:val="20"/>
        </w:rPr>
      </w:pPr>
      <w:r w:rsidRPr="00463E71">
        <w:rPr>
          <w:rFonts w:ascii="Arial" w:hAnsi="Arial" w:cs="Arial"/>
          <w:b/>
          <w:sz w:val="20"/>
        </w:rPr>
        <w:t>CONCURSO PÚBLICO ABREVIADO</w:t>
      </w:r>
      <w:r w:rsidR="001614C8" w:rsidRPr="00463E71">
        <w:rPr>
          <w:rFonts w:ascii="Arial" w:hAnsi="Arial" w:cs="Arial"/>
          <w:b/>
          <w:sz w:val="20"/>
        </w:rPr>
        <w:t xml:space="preserve"> DE SERVICIO</w:t>
      </w:r>
      <w:r w:rsidRPr="00463E71">
        <w:rPr>
          <w:rFonts w:ascii="Arial" w:hAnsi="Arial" w:cs="Arial"/>
        </w:rPr>
        <w:t xml:space="preserve"> </w:t>
      </w:r>
      <w:r w:rsidRPr="00463E71">
        <w:rPr>
          <w:rFonts w:ascii="Arial" w:hAnsi="Arial" w:cs="Arial"/>
          <w:b/>
          <w:sz w:val="20"/>
        </w:rPr>
        <w:t xml:space="preserve">Nº </w:t>
      </w:r>
      <w:r w:rsidRPr="00463E71">
        <w:rPr>
          <w:rFonts w:ascii="Arial" w:hAnsi="Arial" w:cs="Arial"/>
          <w:sz w:val="20"/>
        </w:rPr>
        <w:t xml:space="preserve">[CONSIGNAR NOMENCLATURA DEL PROCEDIMIENTO </w:t>
      </w:r>
      <w:r w:rsidR="007B7C33" w:rsidRPr="00463E71">
        <w:rPr>
          <w:rFonts w:ascii="Arial" w:hAnsi="Arial" w:cs="Arial"/>
          <w:sz w:val="20"/>
        </w:rPr>
        <w:t xml:space="preserve">ESPECIAL </w:t>
      </w:r>
      <w:r w:rsidRPr="00463E71">
        <w:rPr>
          <w:rFonts w:ascii="Arial" w:hAnsi="Arial" w:cs="Arial"/>
          <w:sz w:val="20"/>
        </w:rPr>
        <w:t>DE SELECCIÓN]</w:t>
      </w:r>
    </w:p>
    <w:p w14:paraId="615AD727" w14:textId="77777777" w:rsidR="007036B2" w:rsidRPr="00463E71" w:rsidRDefault="007036B2" w:rsidP="007036B2">
      <w:pPr>
        <w:pStyle w:val="paragraph"/>
        <w:spacing w:beforeAutospacing="0" w:afterAutospacing="0"/>
        <w:jc w:val="both"/>
        <w:textAlignment w:val="baseline"/>
        <w:rPr>
          <w:rFonts w:ascii="Arial" w:hAnsi="Arial" w:cs="Arial"/>
          <w:color w:val="000000"/>
          <w:sz w:val="18"/>
          <w:szCs w:val="18"/>
          <w:lang w:val="es-ES"/>
        </w:rPr>
      </w:pPr>
      <w:r w:rsidRPr="00463E71">
        <w:rPr>
          <w:rStyle w:val="normaltextrun"/>
          <w:rFonts w:ascii="Arial" w:eastAsiaTheme="majorEastAsia" w:hAnsi="Arial" w:cs="Arial"/>
          <w:color w:val="000000"/>
          <w:sz w:val="20"/>
          <w:szCs w:val="20"/>
          <w:lang w:val="es-ES"/>
        </w:rPr>
        <w:t>Presente.-    </w:t>
      </w:r>
      <w:r w:rsidRPr="00463E71">
        <w:rPr>
          <w:rStyle w:val="eop"/>
          <w:rFonts w:ascii="Arial" w:eastAsiaTheme="majorEastAsia" w:hAnsi="Arial" w:cs="Arial"/>
          <w:color w:val="000000"/>
          <w:sz w:val="20"/>
          <w:szCs w:val="20"/>
          <w:lang w:val="es-ES"/>
        </w:rPr>
        <w:t> </w:t>
      </w:r>
    </w:p>
    <w:p w14:paraId="74FCE6DB" w14:textId="77777777" w:rsidR="007036B2" w:rsidRPr="00463E71" w:rsidRDefault="007036B2" w:rsidP="007036B2">
      <w:pPr>
        <w:widowControl w:val="0"/>
        <w:autoSpaceDE w:val="0"/>
        <w:autoSpaceDN w:val="0"/>
        <w:adjustRightInd w:val="0"/>
        <w:jc w:val="both"/>
        <w:rPr>
          <w:rFonts w:ascii="Arial" w:hAnsi="Arial" w:cs="Arial"/>
          <w:sz w:val="20"/>
        </w:rPr>
      </w:pPr>
    </w:p>
    <w:p w14:paraId="25314AC8" w14:textId="77777777" w:rsidR="007036B2" w:rsidRPr="00463E71" w:rsidRDefault="007036B2" w:rsidP="007036B2">
      <w:pPr>
        <w:widowControl w:val="0"/>
        <w:autoSpaceDE w:val="0"/>
        <w:autoSpaceDN w:val="0"/>
        <w:adjustRightInd w:val="0"/>
        <w:jc w:val="both"/>
        <w:rPr>
          <w:rFonts w:ascii="Arial" w:hAnsi="Arial" w:cs="Arial"/>
          <w:sz w:val="20"/>
        </w:rPr>
      </w:pPr>
    </w:p>
    <w:p w14:paraId="6F0EB1CC" w14:textId="77777777" w:rsidR="007036B2" w:rsidRPr="00463E71" w:rsidRDefault="007036B2" w:rsidP="007036B2">
      <w:pPr>
        <w:widowControl w:val="0"/>
        <w:autoSpaceDE w:val="0"/>
        <w:autoSpaceDN w:val="0"/>
        <w:adjustRightInd w:val="0"/>
        <w:jc w:val="both"/>
        <w:rPr>
          <w:rFonts w:ascii="Arial" w:hAnsi="Arial" w:cs="Arial"/>
          <w:b/>
          <w:sz w:val="20"/>
        </w:rPr>
      </w:pPr>
    </w:p>
    <w:p w14:paraId="21C7C277" w14:textId="2E57BD23" w:rsidR="007036B2" w:rsidRPr="00463E71" w:rsidRDefault="007036B2" w:rsidP="007036B2">
      <w:pPr>
        <w:widowControl w:val="0"/>
        <w:autoSpaceDE w:val="0"/>
        <w:autoSpaceDN w:val="0"/>
        <w:adjustRightInd w:val="0"/>
        <w:jc w:val="both"/>
        <w:rPr>
          <w:rFonts w:ascii="Arial" w:hAnsi="Arial" w:cs="Arial"/>
          <w:sz w:val="20"/>
        </w:rPr>
      </w:pPr>
      <w:r w:rsidRPr="00463E71">
        <w:rPr>
          <w:rFonts w:ascii="Arial" w:hAnsi="Arial" w:cs="Arial"/>
          <w:sz w:val="20"/>
        </w:rPr>
        <w:t>Es grato dirigirme a usted, para hacer de su conocimiento que luego de haber examinado las bases de la referencia y, conociendo todos los alcances y las condiciones detalladas en dicho documento, el postor que suscribe ofrece el servicio</w:t>
      </w:r>
      <w:r w:rsidR="00205AE0" w:rsidRPr="00463E71">
        <w:rPr>
          <w:rFonts w:ascii="Arial" w:hAnsi="Arial" w:cs="Arial"/>
          <w:sz w:val="20"/>
        </w:rPr>
        <w:t xml:space="preserve"> </w:t>
      </w:r>
      <w:r w:rsidRPr="00463E71">
        <w:rPr>
          <w:rFonts w:ascii="Arial" w:hAnsi="Arial" w:cs="Arial"/>
          <w:b/>
          <w:bCs/>
          <w:iCs/>
          <w:sz w:val="20"/>
          <w:u w:val="single"/>
        </w:rPr>
        <w:t>[CONSIGNAR EL OBJETO DE LA CONVOCATORIA]</w:t>
      </w:r>
      <w:r w:rsidRPr="00463E71">
        <w:rPr>
          <w:rFonts w:ascii="Arial" w:hAnsi="Arial" w:cs="Arial"/>
          <w:sz w:val="20"/>
        </w:rPr>
        <w:t>, de conformidad con los requisitos de calificación del requerimiento que se indican en el Capítulo III de las bases del procedimiento especial de selección.</w:t>
      </w:r>
    </w:p>
    <w:p w14:paraId="077C23AE" w14:textId="77777777" w:rsidR="007036B2" w:rsidRPr="00463E71" w:rsidRDefault="007036B2" w:rsidP="007036B2">
      <w:pPr>
        <w:widowControl w:val="0"/>
        <w:autoSpaceDE w:val="0"/>
        <w:autoSpaceDN w:val="0"/>
        <w:adjustRightInd w:val="0"/>
        <w:jc w:val="both"/>
        <w:rPr>
          <w:rFonts w:ascii="Arial" w:hAnsi="Arial" w:cs="Arial"/>
          <w:sz w:val="20"/>
        </w:rPr>
      </w:pPr>
    </w:p>
    <w:p w14:paraId="40717286" w14:textId="77777777" w:rsidR="007036B2" w:rsidRPr="00463E71" w:rsidRDefault="007036B2" w:rsidP="007036B2">
      <w:pPr>
        <w:widowControl w:val="0"/>
        <w:autoSpaceDE w:val="0"/>
        <w:autoSpaceDN w:val="0"/>
        <w:adjustRightInd w:val="0"/>
        <w:jc w:val="both"/>
        <w:rPr>
          <w:rFonts w:ascii="Arial" w:hAnsi="Arial" w:cs="Arial"/>
          <w:sz w:val="20"/>
        </w:rPr>
      </w:pPr>
    </w:p>
    <w:p w14:paraId="5B434DE1" w14:textId="77777777" w:rsidR="007036B2" w:rsidRPr="00463E71" w:rsidRDefault="007036B2" w:rsidP="007036B2">
      <w:pPr>
        <w:widowControl w:val="0"/>
        <w:autoSpaceDE w:val="0"/>
        <w:autoSpaceDN w:val="0"/>
        <w:adjustRightInd w:val="0"/>
        <w:jc w:val="both"/>
        <w:rPr>
          <w:rFonts w:ascii="Arial" w:hAnsi="Arial" w:cs="Arial"/>
          <w:b/>
          <w:bCs/>
          <w:i/>
          <w:iCs/>
          <w:sz w:val="20"/>
          <w:u w:val="single"/>
        </w:rPr>
      </w:pPr>
      <w:r w:rsidRPr="00463E71">
        <w:rPr>
          <w:rFonts w:ascii="Arial" w:hAnsi="Arial" w:cs="Arial"/>
          <w:b/>
          <w:bCs/>
          <w:iCs/>
          <w:sz w:val="20"/>
          <w:u w:val="single"/>
        </w:rPr>
        <w:t>[CONSIGNAR CIUDAD Y FECHA]</w:t>
      </w:r>
    </w:p>
    <w:p w14:paraId="400F8A5A" w14:textId="77777777" w:rsidR="007036B2" w:rsidRPr="00463E71" w:rsidRDefault="007036B2" w:rsidP="007036B2">
      <w:pPr>
        <w:widowControl w:val="0"/>
        <w:autoSpaceDE w:val="0"/>
        <w:autoSpaceDN w:val="0"/>
        <w:adjustRightInd w:val="0"/>
        <w:jc w:val="both"/>
        <w:rPr>
          <w:rFonts w:ascii="Arial" w:hAnsi="Arial" w:cs="Arial"/>
          <w:sz w:val="20"/>
        </w:rPr>
      </w:pPr>
    </w:p>
    <w:p w14:paraId="2F3B81D4" w14:textId="77777777" w:rsidR="007036B2" w:rsidRPr="00463E71" w:rsidRDefault="007036B2" w:rsidP="007036B2">
      <w:pPr>
        <w:widowControl w:val="0"/>
        <w:autoSpaceDE w:val="0"/>
        <w:autoSpaceDN w:val="0"/>
        <w:adjustRightInd w:val="0"/>
        <w:jc w:val="both"/>
        <w:rPr>
          <w:rFonts w:ascii="Arial" w:hAnsi="Arial" w:cs="Arial"/>
          <w:sz w:val="20"/>
        </w:rPr>
      </w:pPr>
    </w:p>
    <w:p w14:paraId="18F06168" w14:textId="77777777" w:rsidR="007036B2" w:rsidRPr="00463E71" w:rsidRDefault="007036B2" w:rsidP="007036B2">
      <w:pPr>
        <w:widowControl w:val="0"/>
        <w:autoSpaceDE w:val="0"/>
        <w:autoSpaceDN w:val="0"/>
        <w:adjustRightInd w:val="0"/>
        <w:jc w:val="both"/>
        <w:rPr>
          <w:rFonts w:ascii="Arial" w:hAnsi="Arial" w:cs="Arial"/>
          <w:sz w:val="20"/>
        </w:rPr>
      </w:pPr>
    </w:p>
    <w:p w14:paraId="58D59FE2" w14:textId="77777777" w:rsidR="007036B2" w:rsidRPr="00463E71" w:rsidRDefault="007036B2" w:rsidP="007036B2">
      <w:pPr>
        <w:widowControl w:val="0"/>
        <w:autoSpaceDE w:val="0"/>
        <w:autoSpaceDN w:val="0"/>
        <w:adjustRightInd w:val="0"/>
        <w:jc w:val="both"/>
        <w:rPr>
          <w:rFonts w:ascii="Arial" w:hAnsi="Arial" w:cs="Arial"/>
          <w:sz w:val="20"/>
        </w:rPr>
      </w:pPr>
    </w:p>
    <w:p w14:paraId="1663776C" w14:textId="77777777" w:rsidR="007036B2" w:rsidRPr="00463E71" w:rsidRDefault="007036B2" w:rsidP="007036B2">
      <w:pPr>
        <w:widowControl w:val="0"/>
        <w:autoSpaceDE w:val="0"/>
        <w:autoSpaceDN w:val="0"/>
        <w:adjustRightInd w:val="0"/>
        <w:jc w:val="both"/>
        <w:rPr>
          <w:rFonts w:ascii="Arial" w:hAnsi="Arial" w:cs="Arial"/>
          <w:sz w:val="20"/>
        </w:rPr>
      </w:pPr>
    </w:p>
    <w:p w14:paraId="00E9274E" w14:textId="77777777" w:rsidR="007036B2" w:rsidRPr="00463E71" w:rsidRDefault="007036B2" w:rsidP="007036B2">
      <w:pPr>
        <w:widowControl w:val="0"/>
        <w:autoSpaceDE w:val="0"/>
        <w:autoSpaceDN w:val="0"/>
        <w:adjustRightInd w:val="0"/>
        <w:jc w:val="both"/>
        <w:rPr>
          <w:rFonts w:ascii="Arial" w:hAnsi="Arial" w:cs="Arial"/>
          <w:sz w:val="20"/>
        </w:rPr>
      </w:pPr>
    </w:p>
    <w:p w14:paraId="0B95903D" w14:textId="77777777" w:rsidR="007036B2" w:rsidRPr="00463E71" w:rsidRDefault="007036B2" w:rsidP="007036B2">
      <w:pPr>
        <w:widowControl w:val="0"/>
        <w:autoSpaceDE w:val="0"/>
        <w:autoSpaceDN w:val="0"/>
        <w:adjustRightInd w:val="0"/>
        <w:jc w:val="both"/>
        <w:rPr>
          <w:rFonts w:ascii="Arial" w:hAnsi="Arial" w:cs="Arial"/>
          <w:sz w:val="20"/>
        </w:rPr>
      </w:pPr>
    </w:p>
    <w:p w14:paraId="03CB30C8" w14:textId="77777777" w:rsidR="007036B2" w:rsidRPr="00463E71" w:rsidRDefault="007036B2" w:rsidP="007036B2">
      <w:pPr>
        <w:widowControl w:val="0"/>
        <w:jc w:val="center"/>
        <w:rPr>
          <w:rFonts w:ascii="Arial" w:hAnsi="Arial" w:cs="Arial"/>
          <w:sz w:val="20"/>
        </w:rPr>
      </w:pPr>
      <w:r w:rsidRPr="00463E71">
        <w:rPr>
          <w:rFonts w:ascii="Arial" w:hAnsi="Arial" w:cs="Arial"/>
          <w:sz w:val="20"/>
        </w:rPr>
        <w:t>…….………………………….…………………..</w:t>
      </w:r>
    </w:p>
    <w:p w14:paraId="251B259D" w14:textId="77777777" w:rsidR="007036B2" w:rsidRPr="00463E71" w:rsidRDefault="007036B2" w:rsidP="007036B2">
      <w:pPr>
        <w:widowControl w:val="0"/>
        <w:jc w:val="center"/>
        <w:rPr>
          <w:rFonts w:ascii="Arial" w:hAnsi="Arial" w:cs="Arial"/>
          <w:b/>
          <w:sz w:val="20"/>
        </w:rPr>
      </w:pPr>
      <w:r w:rsidRPr="00463E71">
        <w:rPr>
          <w:rFonts w:ascii="Arial" w:hAnsi="Arial" w:cs="Arial"/>
          <w:b/>
          <w:sz w:val="20"/>
        </w:rPr>
        <w:t>Firma, nombres y apellidos del postor o</w:t>
      </w:r>
    </w:p>
    <w:p w14:paraId="1D7EB5AB" w14:textId="77777777" w:rsidR="007036B2" w:rsidRPr="00CD5328" w:rsidRDefault="007036B2" w:rsidP="007036B2">
      <w:pPr>
        <w:widowControl w:val="0"/>
        <w:jc w:val="center"/>
        <w:rPr>
          <w:rFonts w:ascii="Arial" w:hAnsi="Arial" w:cs="Arial"/>
          <w:b/>
          <w:sz w:val="20"/>
        </w:rPr>
      </w:pPr>
      <w:r w:rsidRPr="00463E71">
        <w:rPr>
          <w:rFonts w:ascii="Arial" w:hAnsi="Arial" w:cs="Arial"/>
          <w:b/>
          <w:sz w:val="20"/>
        </w:rPr>
        <w:t>Representante legal o común, según corresponda</w:t>
      </w:r>
    </w:p>
    <w:p w14:paraId="210C10BE" w14:textId="77777777" w:rsidR="007036B2" w:rsidRPr="0061329B" w:rsidRDefault="007036B2" w:rsidP="007036B2">
      <w:pPr>
        <w:tabs>
          <w:tab w:val="left" w:pos="1608"/>
        </w:tabs>
        <w:rPr>
          <w:rFonts w:ascii="Arial" w:hAnsi="Arial" w:cs="Arial"/>
          <w:sz w:val="20"/>
        </w:rPr>
      </w:pPr>
    </w:p>
    <w:p w14:paraId="194936C4" w14:textId="77777777" w:rsidR="007036B2" w:rsidRPr="003F1F91" w:rsidRDefault="007036B2" w:rsidP="00774A65">
      <w:pPr>
        <w:rPr>
          <w:rFonts w:ascii="Arial" w:hAnsi="Arial" w:cs="Arial"/>
          <w:strike/>
          <w:sz w:val="20"/>
        </w:rPr>
      </w:pPr>
    </w:p>
    <w:sectPr w:rsidR="007036B2" w:rsidRPr="003F1F91" w:rsidSect="00DE6FC4">
      <w:headerReference w:type="even" r:id="rId39"/>
      <w:headerReference w:type="default" r:id="rId40"/>
      <w:footerReference w:type="even" r:id="rId41"/>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5587" w14:textId="77777777" w:rsidR="00A9790C" w:rsidRDefault="00A9790C">
      <w:r>
        <w:separator/>
      </w:r>
    </w:p>
  </w:endnote>
  <w:endnote w:type="continuationSeparator" w:id="0">
    <w:p w14:paraId="4D925698" w14:textId="77777777" w:rsidR="00A9790C" w:rsidRDefault="00A9790C">
      <w:r>
        <w:continuationSeparator/>
      </w:r>
    </w:p>
  </w:endnote>
  <w:endnote w:type="continuationNotice" w:id="1">
    <w:p w14:paraId="5B447FE3" w14:textId="77777777" w:rsidR="00A9790C" w:rsidRDefault="00A9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81A7" w14:textId="77777777" w:rsidR="008E1DAE" w:rsidRDefault="008E1D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AF22" w14:textId="77777777" w:rsidR="00276AE4" w:rsidRDefault="00276A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84E0"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389074D0" wp14:editId="18DE2608">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73398109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89074D0" id="Rectángulo 47" o:spid="_x0000_s1028"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1D65CBE9" wp14:editId="654C7C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03413614"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54850727" name="Rectángulo 125485072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975402" name="Cuadro de texto 54397540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D65CBE9" id="Grupo 50" o:spid="_x0000_s1029"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VtGZ44MDAACdCgAADgAAAAAAAAAAAAAAAAAuAgAAZHJzL2Uy&#10;b0RvYy54bWxQSwECLQAUAAYACAAAACEAvFQ5NtoAAAAFAQAADwAAAAAAAAAAAAAAAADdBQAAZHJz&#10;L2Rvd25yZXYueG1sUEsFBgAAAAAEAAQA8wAAAOQGAAAAAA==&#10;">
              <v:rect id="Rectángulo 1254850727" o:spid="_x0000_s103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543975402" o:spid="_x0000_s103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v:textbox>
              </v:shape>
              <w10:wrap anchorx="margin" anchory="page"/>
            </v:group>
          </w:pict>
        </mc:Fallback>
      </mc:AlternateContent>
    </w:r>
  </w:p>
  <w:p w14:paraId="79726116" w14:textId="77777777" w:rsidR="00276AE4" w:rsidRDefault="00276AE4">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1975" w14:textId="77777777" w:rsidR="005063A2" w:rsidRDefault="005063A2">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8C5855B" wp14:editId="6C99C49B">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63737843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8C5855B" id="_x0000_s1032"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YQ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V6j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AK&#10;HiYQiQIAAHcFAAAOAAAAAAAAAAAAAAAAAC4CAABkcnMvZTJvRG9jLnhtbFBLAQItABQABgAIAAAA&#10;IQC/OZ9e2gAAAAMBAAAPAAAAAAAAAAAAAAAAAOMEAABkcnMvZG93bnJldi54bWxQSwUGAAAAAAQA&#10;BADzAAAA6gUAAAAA&#10;" fillcolor="black [3213]" stroked="f" strokeweight="3pt">
              <v:textbo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62185243" wp14:editId="5A18BA2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50590183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90534619" name="Rectángulo 890534619"/>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212000" name="Cuadro de texto 211521200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185243" id="_x0000_s1033"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x7hA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FGoHHuEAwAAnQoAAA4AAAAAAAAAAAAAAAAALgIAAGRycy9l&#10;Mm9Eb2MueG1sUEsBAi0AFAAGAAgAAAAhALxUOTbaAAAABQEAAA8AAAAAAAAAAAAAAAAA3gUAAGRy&#10;cy9kb3ducmV2LnhtbFBLBQYAAAAABAAEAPMAAADlBgAAAAA=&#10;">
              <v:rect id="Rectángulo 890534619" o:spid="_x0000_s1034"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15212000" o:spid="_x0000_s1035"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v:textbox>
              </v:shape>
              <w10:wrap anchorx="margin" anchory="page"/>
            </v:group>
          </w:pict>
        </mc:Fallback>
      </mc:AlternateContent>
    </w:r>
  </w:p>
  <w:p w14:paraId="431B7DDB" w14:textId="77777777" w:rsidR="005063A2" w:rsidRDefault="005063A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6D5D"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3" behindDoc="0" locked="0" layoutInCell="1" allowOverlap="1" wp14:anchorId="4257697D" wp14:editId="2E76B12F">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257697D" id="_x0000_s1036"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A782A93" wp14:editId="0F05FC5B">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A782A93" id="_x0000_s103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gIhAMAAJs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BNi2AiEAwAAmwoAAA4AAAAAAAAAAAAAAAAALgIAAGRycy9l&#10;Mm9Eb2MueG1sUEsBAi0AFAAGAAgAAAAhALxUOTbaAAAABQEAAA8AAAAAAAAAAAAAAAAA3gUAAGRy&#10;cy9kb3ducmV2LnhtbFBLBQYAAAAABAAEAPMAAADlBgAAAAA=&#10;">
              <v:rect id="Rectángulo 126587745"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3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6185659F" w14:textId="77777777" w:rsidR="00276AE4" w:rsidRDefault="00276AE4">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B2F6" w14:textId="77777777" w:rsidR="00276AE4" w:rsidRDefault="00276AE4">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86B6"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73AEF650" wp14:editId="1A2C514D">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3AEF650" id="_x0000_s1040"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0" behindDoc="1" locked="0" layoutInCell="1" allowOverlap="1" wp14:anchorId="3137C2BA" wp14:editId="4336258C">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137C2BA" id="_x0000_s1041"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zoKqn4YDAACfCgAADgAAAAAAAAAAAAAAAAAuAgAAZHJz&#10;L2Uyb0RvYy54bWxQSwECLQAUAAYACAAAACEAvFQ5NtoAAAAFAQAADwAAAAAAAAAAAAAAAADgBQAA&#10;ZHJzL2Rvd25yZXYueG1sUEsFBgAAAAAEAAQA8wAAAOcGAAAAAA==&#10;">
              <v:rect id="Rectángulo 1305046144" o:spid="_x0000_s104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7DC8A93D" w14:textId="77777777" w:rsidR="00276AE4" w:rsidRDefault="00276AE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77777777" w:rsidR="00984368" w:rsidRDefault="00984368">
    <w:pPr>
      <w:pStyle w:val="Piedepgina"/>
    </w:pPr>
    <w:r>
      <w:rPr>
        <w:noProof/>
      </w:rPr>
      <mc:AlternateContent>
        <mc:Choice Requires="wps">
          <w:drawing>
            <wp:anchor distT="0" distB="0" distL="114300" distR="114300" simplePos="0" relativeHeight="251658241" behindDoc="0" locked="0" layoutInCell="0" allowOverlap="1" wp14:anchorId="637DC1EC" wp14:editId="6A85650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DC1EC" id="Óvalo 21" o:spid="_x0000_s1044"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CG+kG93wEAAKMDAAAOAAAAAAAAAAAAAAAAAC4CAABkcnMvZTJvRG9jLnhtbFBLAQIt&#10;ABQABgAIAAAAIQBScpUV4gAAAA8BAAAPAAAAAAAAAAAAAAAAADkEAABkcnMvZG93bnJldi54bWxQ&#10;SwUGAAAAAAQABADzAAAASAUAAAAA&#10;" o:allowincell="f" fillcolor="#d34817" stroked="f">
              <v:textbox inset="0,0,0,0">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438B" w14:textId="77777777" w:rsidR="00A9790C" w:rsidRDefault="00A9790C">
      <w:r>
        <w:separator/>
      </w:r>
    </w:p>
  </w:footnote>
  <w:footnote w:type="continuationSeparator" w:id="0">
    <w:p w14:paraId="0223A5FE" w14:textId="77777777" w:rsidR="00A9790C" w:rsidRDefault="00A9790C">
      <w:r>
        <w:continuationSeparator/>
      </w:r>
    </w:p>
  </w:footnote>
  <w:footnote w:type="continuationNotice" w:id="1">
    <w:p w14:paraId="1D3D93BD" w14:textId="77777777" w:rsidR="00A9790C" w:rsidRDefault="00A9790C"/>
  </w:footnote>
  <w:footnote w:id="2">
    <w:p w14:paraId="3111E1BC" w14:textId="77777777" w:rsidR="00697BE1" w:rsidRPr="006513E6" w:rsidRDefault="00697BE1" w:rsidP="006513E6">
      <w:pPr>
        <w:pStyle w:val="Textonotapie"/>
        <w:ind w:left="140" w:hanging="140"/>
        <w:jc w:val="both"/>
        <w:rPr>
          <w:rFonts w:ascii="Arial" w:hAnsi="Arial" w:cs="Arial"/>
          <w:color w:val="auto"/>
          <w:sz w:val="17"/>
          <w:szCs w:val="17"/>
        </w:rPr>
      </w:pPr>
      <w:r w:rsidRPr="006513E6">
        <w:rPr>
          <w:rStyle w:val="Refdenotaalpie"/>
          <w:rFonts w:ascii="Arial" w:hAnsi="Arial" w:cs="Arial"/>
          <w:color w:val="auto"/>
          <w:sz w:val="18"/>
          <w:szCs w:val="18"/>
        </w:rPr>
        <w:footnoteRef/>
      </w:r>
      <w:r w:rsidRPr="006513E6">
        <w:rPr>
          <w:rFonts w:ascii="Arial" w:hAnsi="Arial" w:cs="Arial"/>
          <w:color w:val="auto"/>
          <w:sz w:val="18"/>
          <w:szCs w:val="18"/>
        </w:rPr>
        <w:t xml:space="preserve"> Modificada por el Decreto Legislativo N°1636, Decreto Legislativo que modifica la Ley N° 31589, Ley que garantiza la reactivación de obras públicas paralizadas.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footnote>
  <w:footnote w:id="3">
    <w:p w14:paraId="0CD5C241" w14:textId="1F52FCC9" w:rsidR="007B47A2" w:rsidRDefault="007B47A2" w:rsidP="00847D09">
      <w:pPr>
        <w:pStyle w:val="Textonotapie"/>
        <w:ind w:left="142" w:hanging="142"/>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Pr="006513E6">
        <w:rPr>
          <w:rFonts w:ascii="Arial" w:hAnsi="Arial" w:cs="Arial"/>
          <w:sz w:val="17"/>
          <w:szCs w:val="17"/>
          <w:lang w:val="es-MX"/>
        </w:rPr>
        <w:t>De conformidad con el numeral 84.1 del artículo 84 de la Ley, el arbitraje puede ser ad hoc solo en los casos en los que el monto de la controversia no supere las diez (10) UIT.</w:t>
      </w:r>
    </w:p>
    <w:p w14:paraId="371EE803" w14:textId="77777777" w:rsidR="00690FA0" w:rsidRPr="006513E6" w:rsidRDefault="00690FA0" w:rsidP="00847D09">
      <w:pPr>
        <w:pStyle w:val="Textonotapie"/>
        <w:ind w:left="142" w:hanging="142"/>
        <w:rPr>
          <w:rFonts w:ascii="Arial" w:hAnsi="Arial" w:cs="Arial"/>
          <w:sz w:val="17"/>
          <w:szCs w:val="17"/>
          <w:lang w:val="es-MX"/>
        </w:rPr>
      </w:pPr>
    </w:p>
  </w:footnote>
  <w:footnote w:id="4">
    <w:p w14:paraId="60ED2F69" w14:textId="0593B4F6" w:rsidR="00491C78" w:rsidRPr="006513E6" w:rsidRDefault="00491C78" w:rsidP="00B879AA">
      <w:pPr>
        <w:pStyle w:val="Textonotapie"/>
        <w:ind w:left="142" w:hanging="142"/>
        <w:jc w:val="both"/>
        <w:rPr>
          <w:rFonts w:ascii="Arial" w:hAnsi="Arial" w:cs="Arial"/>
          <w:sz w:val="17"/>
          <w:szCs w:val="17"/>
          <w:lang w:val="es-ES_tradnl"/>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9C7A46">
        <w:rPr>
          <w:rFonts w:ascii="Arial" w:hAnsi="Arial" w:cs="Arial"/>
          <w:sz w:val="17"/>
          <w:szCs w:val="17"/>
        </w:rPr>
        <w:tab/>
      </w:r>
      <w:r w:rsidRPr="006513E6">
        <w:rPr>
          <w:rFonts w:ascii="Arial" w:hAnsi="Arial" w:cs="Arial"/>
          <w:sz w:val="17"/>
          <w:szCs w:val="17"/>
          <w:lang w:val="es-ES"/>
        </w:rPr>
        <w:t xml:space="preserve">El monto </w:t>
      </w:r>
      <w:r w:rsidR="002F7523" w:rsidRPr="006513E6">
        <w:rPr>
          <w:rFonts w:ascii="Arial" w:hAnsi="Arial" w:cs="Arial"/>
          <w:sz w:val="17"/>
          <w:szCs w:val="17"/>
          <w:lang w:val="es-ES"/>
        </w:rPr>
        <w:t>de la cuantía</w:t>
      </w:r>
      <w:r w:rsidRPr="006513E6">
        <w:rPr>
          <w:rFonts w:ascii="Arial" w:hAnsi="Arial" w:cs="Arial"/>
          <w:sz w:val="17"/>
          <w:szCs w:val="17"/>
          <w:lang w:val="es-ES"/>
        </w:rPr>
        <w:t xml:space="preserve"> de la </w:t>
      </w:r>
      <w:r w:rsidR="002F7523" w:rsidRPr="006513E6">
        <w:rPr>
          <w:rFonts w:ascii="Arial" w:hAnsi="Arial" w:cs="Arial"/>
          <w:sz w:val="17"/>
          <w:szCs w:val="17"/>
          <w:lang w:val="es-ES"/>
        </w:rPr>
        <w:t>contratación indicado</w:t>
      </w:r>
      <w:r w:rsidRPr="006513E6">
        <w:rPr>
          <w:rFonts w:ascii="Arial" w:hAnsi="Arial" w:cs="Arial"/>
          <w:sz w:val="17"/>
          <w:szCs w:val="17"/>
          <w:lang w:val="es-ES"/>
        </w:rPr>
        <w:t xml:space="preserve"> en esta sección de las bases no debe diferir del monto </w:t>
      </w:r>
      <w:r w:rsidR="002F7523" w:rsidRPr="006513E6">
        <w:rPr>
          <w:rFonts w:ascii="Arial" w:hAnsi="Arial" w:cs="Arial"/>
          <w:sz w:val="17"/>
          <w:szCs w:val="17"/>
          <w:lang w:val="es-ES"/>
        </w:rPr>
        <w:t>de la cuantía</w:t>
      </w:r>
      <w:r w:rsidRPr="006513E6">
        <w:rPr>
          <w:rFonts w:ascii="Arial" w:hAnsi="Arial" w:cs="Arial"/>
          <w:sz w:val="17"/>
          <w:szCs w:val="17"/>
          <w:lang w:val="es-ES"/>
        </w:rPr>
        <w:t xml:space="preserve"> de la </w:t>
      </w:r>
      <w:r w:rsidR="002F7523" w:rsidRPr="006513E6">
        <w:rPr>
          <w:rFonts w:ascii="Arial" w:hAnsi="Arial" w:cs="Arial"/>
          <w:sz w:val="17"/>
          <w:szCs w:val="17"/>
          <w:lang w:val="es-ES"/>
        </w:rPr>
        <w:t>contratación consignado</w:t>
      </w:r>
      <w:r w:rsidRPr="006513E6">
        <w:rPr>
          <w:rFonts w:ascii="Arial" w:hAnsi="Arial" w:cs="Arial"/>
          <w:sz w:val="17"/>
          <w:szCs w:val="17"/>
          <w:lang w:val="es-ES"/>
        </w:rPr>
        <w:t xml:space="preserve"> en la ficha del procedimiento </w:t>
      </w:r>
      <w:r w:rsidR="00350823" w:rsidRPr="006513E6">
        <w:rPr>
          <w:rFonts w:ascii="Arial" w:hAnsi="Arial" w:cs="Arial"/>
          <w:sz w:val="17"/>
          <w:szCs w:val="17"/>
          <w:lang w:val="es-ES"/>
        </w:rPr>
        <w:t xml:space="preserve">de selección </w:t>
      </w:r>
      <w:r w:rsidRPr="006513E6">
        <w:rPr>
          <w:rFonts w:ascii="Arial" w:hAnsi="Arial" w:cs="Arial"/>
          <w:sz w:val="17"/>
          <w:szCs w:val="17"/>
          <w:lang w:val="es-ES"/>
        </w:rPr>
        <w:t xml:space="preserve">en el SEACE de la Pladicop. No obstante, de existir contradicción entre estos montos, </w:t>
      </w:r>
      <w:r w:rsidR="002F7523" w:rsidRPr="006513E6">
        <w:rPr>
          <w:rFonts w:ascii="Arial" w:hAnsi="Arial" w:cs="Arial"/>
          <w:sz w:val="17"/>
          <w:szCs w:val="17"/>
          <w:lang w:val="es-ES"/>
        </w:rPr>
        <w:t>prima</w:t>
      </w:r>
      <w:r w:rsidRPr="006513E6">
        <w:rPr>
          <w:rFonts w:ascii="Arial" w:hAnsi="Arial" w:cs="Arial"/>
          <w:sz w:val="17"/>
          <w:szCs w:val="17"/>
          <w:lang w:val="es-ES"/>
        </w:rPr>
        <w:t xml:space="preserve"> el monto </w:t>
      </w:r>
      <w:r w:rsidR="002F7523" w:rsidRPr="006513E6">
        <w:rPr>
          <w:rFonts w:ascii="Arial" w:hAnsi="Arial" w:cs="Arial"/>
          <w:sz w:val="17"/>
          <w:szCs w:val="17"/>
          <w:lang w:val="es-ES"/>
        </w:rPr>
        <w:t>de la cuantía</w:t>
      </w:r>
      <w:r w:rsidRPr="006513E6">
        <w:rPr>
          <w:rFonts w:ascii="Arial" w:hAnsi="Arial" w:cs="Arial"/>
          <w:sz w:val="17"/>
          <w:szCs w:val="17"/>
          <w:lang w:val="es-ES"/>
        </w:rPr>
        <w:t xml:space="preserve"> de la </w:t>
      </w:r>
      <w:r w:rsidR="002F7523" w:rsidRPr="006513E6">
        <w:rPr>
          <w:rFonts w:ascii="Arial" w:hAnsi="Arial" w:cs="Arial"/>
          <w:sz w:val="17"/>
          <w:szCs w:val="17"/>
          <w:lang w:val="es-ES"/>
        </w:rPr>
        <w:t>contratación indicado</w:t>
      </w:r>
      <w:r w:rsidRPr="006513E6">
        <w:rPr>
          <w:rFonts w:ascii="Arial" w:hAnsi="Arial" w:cs="Arial"/>
          <w:sz w:val="17"/>
          <w:szCs w:val="17"/>
          <w:lang w:val="es-ES"/>
        </w:rPr>
        <w:t xml:space="preserve"> en las bases aprobadas.</w:t>
      </w:r>
    </w:p>
  </w:footnote>
  <w:footnote w:id="5">
    <w:p w14:paraId="0640CA55" w14:textId="5108DFB3" w:rsidR="002F7523" w:rsidRDefault="002F7523" w:rsidP="00C33F24">
      <w:pPr>
        <w:pStyle w:val="Textonotapie"/>
        <w:tabs>
          <w:tab w:val="left" w:pos="300"/>
        </w:tabs>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5D5400">
        <w:rPr>
          <w:rFonts w:ascii="Arial" w:hAnsi="Arial" w:cs="Arial"/>
          <w:sz w:val="17"/>
          <w:szCs w:val="17"/>
        </w:rPr>
        <w:t xml:space="preserve"> </w:t>
      </w:r>
      <w:r w:rsidRPr="006513E6">
        <w:rPr>
          <w:rFonts w:ascii="Arial" w:hAnsi="Arial" w:cs="Arial"/>
          <w:sz w:val="17"/>
          <w:szCs w:val="17"/>
        </w:rPr>
        <w:t>La omisión del índice no determina la no admisión de la oferta.</w:t>
      </w:r>
    </w:p>
    <w:p w14:paraId="75427079" w14:textId="77777777" w:rsidR="00204E54" w:rsidRPr="006513E6" w:rsidRDefault="00204E54" w:rsidP="00C33F24">
      <w:pPr>
        <w:pStyle w:val="Textonotapie"/>
        <w:tabs>
          <w:tab w:val="left" w:pos="300"/>
        </w:tabs>
        <w:jc w:val="both"/>
        <w:rPr>
          <w:rFonts w:ascii="Arial" w:hAnsi="Arial" w:cs="Arial"/>
          <w:sz w:val="17"/>
          <w:szCs w:val="17"/>
        </w:rPr>
      </w:pPr>
    </w:p>
  </w:footnote>
  <w:footnote w:id="6">
    <w:p w14:paraId="7E9EC3AA" w14:textId="53EB6388" w:rsidR="00935AE1" w:rsidRPr="006513E6" w:rsidRDefault="00984368" w:rsidP="007A689F">
      <w:pPr>
        <w:pStyle w:val="Textonotapie"/>
        <w:ind w:left="142" w:hanging="142"/>
        <w:jc w:val="both"/>
        <w:rPr>
          <w:rStyle w:val="Hipervnculo"/>
          <w:rFonts w:ascii="Arial" w:hAnsi="Arial" w:cs="Arial"/>
          <w:color w:val="auto"/>
          <w:sz w:val="17"/>
          <w:szCs w:val="17"/>
        </w:rPr>
      </w:pPr>
      <w:r w:rsidRPr="006513E6">
        <w:rPr>
          <w:rStyle w:val="Refdenotaalpie"/>
          <w:rFonts w:ascii="Arial" w:hAnsi="Arial" w:cs="Arial"/>
          <w:sz w:val="17"/>
          <w:szCs w:val="17"/>
        </w:rPr>
        <w:footnoteRef/>
      </w:r>
      <w:r w:rsidR="002F7523" w:rsidRPr="006513E6">
        <w:rPr>
          <w:rFonts w:ascii="Arial" w:hAnsi="Arial" w:cs="Arial"/>
          <w:sz w:val="17"/>
          <w:szCs w:val="17"/>
        </w:rPr>
        <w:t xml:space="preserve"> </w:t>
      </w:r>
      <w:r w:rsidR="002F7523" w:rsidRPr="006513E6">
        <w:rPr>
          <w:rFonts w:ascii="Arial" w:eastAsia="MS Mincho" w:hAnsi="Arial" w:cs="Arial"/>
          <w:sz w:val="17"/>
          <w:szCs w:val="17"/>
        </w:rPr>
        <w:t>Para mayor información de las Entidades usuarias y del Catálogo de Servicios de la Plataforma Nacional de Interoperabilidad</w:t>
      </w:r>
      <w:r w:rsidR="00935AE1" w:rsidRPr="006513E6">
        <w:rPr>
          <w:rFonts w:ascii="Arial" w:eastAsia="MS Mincho" w:hAnsi="Arial" w:cs="Arial"/>
          <w:sz w:val="17"/>
          <w:szCs w:val="17"/>
        </w:rPr>
        <w:t xml:space="preserve"> </w:t>
      </w:r>
      <w:r w:rsidR="002F7523" w:rsidRPr="006513E6">
        <w:rPr>
          <w:rFonts w:ascii="Arial" w:eastAsia="MS Mincho" w:hAnsi="Arial" w:cs="Arial"/>
          <w:sz w:val="17"/>
          <w:szCs w:val="17"/>
        </w:rPr>
        <w:t>– PIDE ingresar al siguiente enlace</w:t>
      </w:r>
      <w:r w:rsidR="00204E54">
        <w:rPr>
          <w:rFonts w:ascii="Arial" w:eastAsia="MS Mincho" w:hAnsi="Arial" w:cs="Arial"/>
          <w:sz w:val="17"/>
          <w:szCs w:val="17"/>
        </w:rPr>
        <w:t>:</w:t>
      </w:r>
      <w:r w:rsidR="002F7523" w:rsidRPr="00204E54">
        <w:rPr>
          <w:rStyle w:val="Hipervnculo"/>
          <w:rFonts w:ascii="Arial" w:hAnsi="Arial" w:cs="Arial"/>
          <w:color w:val="auto"/>
          <w:sz w:val="17"/>
          <w:szCs w:val="17"/>
          <w:u w:val="none"/>
        </w:rPr>
        <w:t xml:space="preserve"> </w:t>
      </w:r>
      <w:r w:rsidR="002F7523" w:rsidRPr="006513E6">
        <w:rPr>
          <w:rStyle w:val="Hipervnculo"/>
          <w:rFonts w:ascii="Arial" w:hAnsi="Arial" w:cs="Arial"/>
          <w:color w:val="auto"/>
          <w:sz w:val="17"/>
          <w:szCs w:val="17"/>
        </w:rPr>
        <w:t>https://www.gob.pe/741-plataforma-nacional-de-interoperabilidad</w:t>
      </w:r>
      <w:r w:rsidR="00204E54">
        <w:rPr>
          <w:rStyle w:val="Hipervnculo"/>
          <w:rFonts w:ascii="Arial" w:hAnsi="Arial" w:cs="Arial"/>
          <w:color w:val="auto"/>
          <w:sz w:val="17"/>
          <w:szCs w:val="17"/>
        </w:rPr>
        <w:t xml:space="preserve"> </w:t>
      </w:r>
    </w:p>
  </w:footnote>
  <w:footnote w:id="7">
    <w:p w14:paraId="2BC55814" w14:textId="77777777" w:rsidR="4161B470" w:rsidRPr="006513E6" w:rsidRDefault="4161B470" w:rsidP="4161B470">
      <w:pPr>
        <w:pStyle w:val="Textonotapie"/>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En caso de transferencia interbancaria</w:t>
      </w:r>
      <w:r w:rsidRPr="006513E6">
        <w:rPr>
          <w:rFonts w:ascii="Arial" w:hAnsi="Arial" w:cs="Arial"/>
          <w:sz w:val="17"/>
          <w:szCs w:val="17"/>
          <w:lang w:val="es-ES"/>
        </w:rPr>
        <w:t>.</w:t>
      </w:r>
    </w:p>
  </w:footnote>
  <w:footnote w:id="8">
    <w:p w14:paraId="3F5C4E87" w14:textId="63A44F58" w:rsidR="00975FE5" w:rsidRPr="006513E6" w:rsidRDefault="00975FE5" w:rsidP="00975FE5">
      <w:pPr>
        <w:pStyle w:val="Textonotapie"/>
        <w:tabs>
          <w:tab w:val="left" w:pos="284"/>
        </w:tabs>
        <w:ind w:left="284" w:hanging="284"/>
        <w:jc w:val="both"/>
        <w:rPr>
          <w:rFonts w:ascii="Arial" w:eastAsia="MS Mincho"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Pr="006513E6">
        <w:rPr>
          <w:rFonts w:ascii="Arial" w:eastAsia="MS Mincho" w:hAnsi="Arial" w:cs="Arial"/>
          <w:sz w:val="17"/>
          <w:szCs w:val="17"/>
        </w:rPr>
        <w:t>Para mayor información de las entidades usuarias y del Catálogo de Servicios de la Plataforma de Interoperabilidad del Estado – PIDE ingresar al siguiente enlace https://www.gob.pe/741-plataforma-nacional-de-interoperabilidad</w:t>
      </w:r>
      <w:r w:rsidR="003C7856">
        <w:rPr>
          <w:rFonts w:ascii="Arial" w:eastAsia="MS Mincho" w:hAnsi="Arial" w:cs="Arial"/>
          <w:sz w:val="17"/>
          <w:szCs w:val="17"/>
        </w:rPr>
        <w:t>.</w:t>
      </w:r>
    </w:p>
  </w:footnote>
  <w:footnote w:id="9">
    <w:p w14:paraId="797538DA" w14:textId="7C428B18" w:rsidR="002F7523" w:rsidRDefault="002F7523" w:rsidP="00D725BD">
      <w:pPr>
        <w:pStyle w:val="Textonotapie"/>
        <w:widowControl w:val="0"/>
        <w:tabs>
          <w:tab w:val="left" w:pos="284"/>
        </w:tabs>
        <w:ind w:left="300" w:hanging="300"/>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Si la entidad contratante ha previsto la entrega de adelantos, debe prever en las bases el plazo en el cual el contratista debe solicitar el adelanto, así como el plazo de entrega del mismo, conforme a lo previsto en el artículo 137 del Reglamento.</w:t>
      </w:r>
    </w:p>
    <w:p w14:paraId="77C3FABF" w14:textId="77777777" w:rsidR="00641C87" w:rsidRPr="006513E6" w:rsidRDefault="00641C87" w:rsidP="00D725BD">
      <w:pPr>
        <w:pStyle w:val="Textonotapie"/>
        <w:widowControl w:val="0"/>
        <w:tabs>
          <w:tab w:val="left" w:pos="284"/>
        </w:tabs>
        <w:ind w:left="300" w:hanging="300"/>
        <w:jc w:val="both"/>
        <w:rPr>
          <w:rFonts w:ascii="Arial" w:hAnsi="Arial" w:cs="Arial"/>
          <w:sz w:val="17"/>
          <w:szCs w:val="17"/>
        </w:rPr>
      </w:pPr>
    </w:p>
  </w:footnote>
  <w:footnote w:id="10">
    <w:p w14:paraId="2112F876" w14:textId="77777777" w:rsidR="002F7523" w:rsidRPr="006513E6" w:rsidRDefault="002F7523" w:rsidP="009C112E">
      <w:pPr>
        <w:pStyle w:val="Textonotapie"/>
        <w:widowControl w:val="0"/>
        <w:tabs>
          <w:tab w:val="left" w:pos="284"/>
        </w:tabs>
        <w:ind w:left="300" w:hanging="300"/>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1">
    <w:p w14:paraId="628C0D23" w14:textId="5A1099BA" w:rsidR="00941577" w:rsidRDefault="00941577" w:rsidP="005D5DB0">
      <w:pPr>
        <w:pStyle w:val="Textonotapie"/>
        <w:tabs>
          <w:tab w:val="left" w:pos="284"/>
        </w:tabs>
        <w:ind w:left="142" w:hanging="14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El solo sello de cancelado en el comprobante</w:t>
      </w:r>
      <w:r w:rsidR="00166F34" w:rsidRPr="006513E6">
        <w:rPr>
          <w:rFonts w:ascii="Arial" w:hAnsi="Arial" w:cs="Arial"/>
          <w:sz w:val="17"/>
          <w:szCs w:val="17"/>
        </w:rPr>
        <w:t xml:space="preserve"> de pago</w:t>
      </w:r>
      <w:r w:rsidRPr="006513E6">
        <w:rPr>
          <w:rFonts w:ascii="Arial" w:hAnsi="Arial" w:cs="Arial"/>
          <w:sz w:val="17"/>
          <w:szCs w:val="17"/>
        </w:rPr>
        <w:t>, cuando ha sido colocado por el propio postor, no puede ser considerado como una acreditación que produzca fehaciencia en relación a que se encuentra cancelado. Es válido el sello colocado por el cliente del postor (sea utilizando el término “cancelado” o “pagado”).</w:t>
      </w:r>
    </w:p>
    <w:p w14:paraId="72AFC610" w14:textId="77777777" w:rsidR="00641C87" w:rsidRPr="006513E6" w:rsidRDefault="00641C87" w:rsidP="005D5DB0">
      <w:pPr>
        <w:pStyle w:val="Textonotapie"/>
        <w:tabs>
          <w:tab w:val="left" w:pos="284"/>
        </w:tabs>
        <w:ind w:left="142" w:hanging="142"/>
        <w:jc w:val="both"/>
        <w:rPr>
          <w:rFonts w:ascii="Arial" w:hAnsi="Arial" w:cs="Arial"/>
          <w:sz w:val="17"/>
          <w:szCs w:val="17"/>
        </w:rPr>
      </w:pPr>
    </w:p>
  </w:footnote>
  <w:footnote w:id="12">
    <w:p w14:paraId="72C75A41" w14:textId="035A5F37" w:rsidR="007FFC9E" w:rsidRPr="006513E6" w:rsidRDefault="007FFC9E" w:rsidP="007FFC9E">
      <w:pPr>
        <w:rPr>
          <w:rFonts w:ascii="Arial" w:eastAsia="Perpetua"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eastAsia="Times New Roman" w:hAnsi="Arial" w:cs="Arial"/>
          <w:color w:val="000000" w:themeColor="text1"/>
          <w:sz w:val="17"/>
          <w:szCs w:val="17"/>
        </w:rPr>
        <w:t>Se entiende “privados” como aquellos que no son entidades contratantes.</w:t>
      </w:r>
    </w:p>
  </w:footnote>
  <w:footnote w:id="13">
    <w:p w14:paraId="601B37CE" w14:textId="2A422B89" w:rsidR="00984368" w:rsidRPr="006513E6" w:rsidRDefault="00984368" w:rsidP="00500763">
      <w:pPr>
        <w:pStyle w:val="Textonotapie"/>
        <w:ind w:left="142" w:hanging="14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En cada caso concreto, dependiendo de la naturaleza del contrato, </w:t>
      </w:r>
      <w:r w:rsidR="0064548B" w:rsidRPr="006513E6">
        <w:rPr>
          <w:rFonts w:ascii="Arial" w:hAnsi="Arial" w:cs="Arial"/>
          <w:sz w:val="17"/>
          <w:szCs w:val="17"/>
        </w:rPr>
        <w:t>puede</w:t>
      </w:r>
      <w:r w:rsidRPr="006513E6">
        <w:rPr>
          <w:rFonts w:ascii="Arial" w:hAnsi="Arial" w:cs="Arial"/>
          <w:sz w:val="17"/>
          <w:szCs w:val="17"/>
        </w:rPr>
        <w:t xml:space="preserve"> adicionarse la información que resulte pertinente a efectos de generar el pago.</w:t>
      </w:r>
    </w:p>
  </w:footnote>
  <w:footnote w:id="14">
    <w:p w14:paraId="0F38B8D9" w14:textId="51778656" w:rsidR="00984368" w:rsidRPr="006513E6" w:rsidRDefault="00984368" w:rsidP="00374854">
      <w:pPr>
        <w:pStyle w:val="Textonotapie"/>
        <w:widowControl w:val="0"/>
        <w:tabs>
          <w:tab w:val="left" w:pos="284"/>
        </w:tabs>
        <w:ind w:left="300" w:hanging="300"/>
        <w:jc w:val="both"/>
        <w:rPr>
          <w:rFonts w:ascii="Arial" w:hAnsi="Arial" w:cs="Arial"/>
          <w:sz w:val="17"/>
          <w:szCs w:val="17"/>
        </w:rPr>
      </w:pPr>
      <w:r w:rsidRPr="006513E6">
        <w:rPr>
          <w:rStyle w:val="Refdenotaalpie"/>
          <w:rFonts w:ascii="Arial" w:hAnsi="Arial" w:cs="Arial"/>
          <w:color w:val="auto"/>
          <w:sz w:val="17"/>
          <w:szCs w:val="17"/>
        </w:rPr>
        <w:footnoteRef/>
      </w:r>
      <w:r w:rsidRPr="006513E6">
        <w:rPr>
          <w:rFonts w:ascii="Arial" w:hAnsi="Arial" w:cs="Arial"/>
          <w:color w:val="auto"/>
          <w:sz w:val="17"/>
          <w:szCs w:val="17"/>
        </w:rPr>
        <w:t xml:space="preserve"> </w:t>
      </w:r>
      <w:r w:rsidRPr="006513E6">
        <w:rPr>
          <w:rFonts w:ascii="Arial" w:hAnsi="Arial" w:cs="Arial"/>
          <w:color w:val="auto"/>
          <w:sz w:val="17"/>
          <w:szCs w:val="17"/>
        </w:rPr>
        <w:tab/>
      </w:r>
      <w:r w:rsidR="00A24733" w:rsidRPr="006513E6">
        <w:rPr>
          <w:rFonts w:ascii="Arial" w:hAnsi="Arial" w:cs="Arial"/>
          <w:color w:val="auto"/>
          <w:sz w:val="17"/>
          <w:szCs w:val="17"/>
        </w:rPr>
        <w:t>L</w:t>
      </w:r>
      <w:r w:rsidR="002F7523" w:rsidRPr="006513E6">
        <w:rPr>
          <w:rFonts w:ascii="Arial" w:hAnsi="Arial" w:cs="Arial"/>
          <w:sz w:val="17"/>
          <w:szCs w:val="17"/>
        </w:rPr>
        <w:t>os</w:t>
      </w:r>
      <w:r w:rsidRPr="006513E6">
        <w:rPr>
          <w:rFonts w:ascii="Arial" w:hAnsi="Arial" w:cs="Arial"/>
          <w:sz w:val="17"/>
          <w:szCs w:val="17"/>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0E181C99" w14:textId="77777777" w:rsidR="00984368" w:rsidRPr="006513E6" w:rsidRDefault="00984368" w:rsidP="00374854">
      <w:pPr>
        <w:pStyle w:val="Textonotapie"/>
        <w:widowControl w:val="0"/>
        <w:tabs>
          <w:tab w:val="left" w:pos="284"/>
        </w:tabs>
        <w:ind w:left="300" w:hanging="300"/>
        <w:jc w:val="both"/>
        <w:rPr>
          <w:rFonts w:ascii="Arial" w:hAnsi="Arial" w:cs="Arial"/>
          <w:color w:val="auto"/>
          <w:sz w:val="17"/>
          <w:szCs w:val="17"/>
        </w:rPr>
      </w:pPr>
    </w:p>
  </w:footnote>
  <w:footnote w:id="15">
    <w:p w14:paraId="74C8930D" w14:textId="79D19E2A" w:rsidR="00AC3C11" w:rsidRPr="006513E6" w:rsidRDefault="00AC3C11" w:rsidP="00AC3C11">
      <w:pPr>
        <w:pStyle w:val="Textonotapie"/>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Artículo 9 de la Ley N°32069, Ley General de Contrataciones Públicas.</w:t>
      </w:r>
    </w:p>
  </w:footnote>
  <w:footnote w:id="16">
    <w:p w14:paraId="4DBE4A1D" w14:textId="77777777" w:rsidR="00AC3C11" w:rsidRPr="006513E6" w:rsidRDefault="00AC3C11" w:rsidP="00AC3C11">
      <w:pPr>
        <w:pStyle w:val="Textonotapie"/>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Literal d) del Numeral 68.1 del Artículo 68 de la Ley N°32069, Ley General de Contrataciones Públicas.</w:t>
      </w:r>
    </w:p>
  </w:footnote>
  <w:footnote w:id="17">
    <w:p w14:paraId="182E260F" w14:textId="77777777" w:rsidR="00AC3C11" w:rsidRPr="006513E6" w:rsidRDefault="00AC3C11" w:rsidP="00AC3C11">
      <w:pPr>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Literal d) del artículo 274 del Reglamento de la Ley N°32069, Ley General de Contrataciones Públicas</w:t>
      </w:r>
    </w:p>
  </w:footnote>
  <w:footnote w:id="18">
    <w:p w14:paraId="3D76DA07" w14:textId="77777777" w:rsidR="00AC3C11" w:rsidRPr="006513E6" w:rsidRDefault="00AC3C11" w:rsidP="00AC3C11">
      <w:pPr>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Numeral 122.6 del artículo 122 del Reglamento de la Ley N°32069, Ley General de Contrataciones Públicas.</w:t>
      </w:r>
    </w:p>
  </w:footnote>
  <w:footnote w:id="19">
    <w:p w14:paraId="3F8B2EE7" w14:textId="399941C3" w:rsidR="003A6202" w:rsidRPr="006513E6" w:rsidRDefault="00984368" w:rsidP="00C3372A">
      <w:pPr>
        <w:pStyle w:val="Textonotapie"/>
        <w:widowControl w:val="0"/>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00543E81" w:rsidRPr="006513E6">
        <w:rPr>
          <w:rFonts w:ascii="Arial" w:eastAsia="Arial" w:hAnsi="Arial" w:cs="Arial"/>
          <w:color w:val="000000" w:themeColor="text1"/>
          <w:sz w:val="17"/>
          <w:szCs w:val="17"/>
        </w:rPr>
        <w:t xml:space="preserve">De acuerdo con el numeral 84.1 del artículo 84 de la Ley </w:t>
      </w:r>
      <w:r w:rsidR="00330EA1" w:rsidRPr="006513E6">
        <w:rPr>
          <w:rFonts w:ascii="Arial" w:eastAsia="Arial" w:hAnsi="Arial" w:cs="Arial"/>
          <w:color w:val="000000" w:themeColor="text1"/>
          <w:sz w:val="17"/>
          <w:szCs w:val="17"/>
        </w:rPr>
        <w:t xml:space="preserve">N° 32069 Ley </w:t>
      </w:r>
      <w:r w:rsidR="00543E81" w:rsidRPr="006513E6">
        <w:rPr>
          <w:rFonts w:ascii="Arial" w:eastAsia="Arial" w:hAnsi="Arial" w:cs="Arial"/>
          <w:color w:val="000000" w:themeColor="text1"/>
          <w:sz w:val="17"/>
          <w:szCs w:val="17"/>
        </w:rPr>
        <w:t>General de Contrataciones Públicas, las partes pueden recurrir al arbitraje ad hoc solo cuando el monto de la controversia no supere las diez UIT.</w:t>
      </w:r>
    </w:p>
  </w:footnote>
  <w:footnote w:id="20">
    <w:p w14:paraId="0B639D49" w14:textId="7B14DB22" w:rsidR="00466768" w:rsidRDefault="00466768" w:rsidP="00BA15FE">
      <w:pPr>
        <w:pStyle w:val="Textonotapie"/>
        <w:tabs>
          <w:tab w:val="left" w:pos="284"/>
        </w:tabs>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0009071F" w:rsidRPr="006513E6">
        <w:rPr>
          <w:rFonts w:ascii="Arial" w:hAnsi="Arial" w:cs="Arial"/>
          <w:sz w:val="17"/>
          <w:szCs w:val="17"/>
        </w:rPr>
        <w:t>Esta información será verificada por la entidad contratante en la página web del Ministerio de Trabajo y Promoción del Empleo en la sección consulta de empresas acreditadas en el REMYPE en el link: </w:t>
      </w:r>
      <w:hyperlink r:id="rId1" w:history="1">
        <w:r w:rsidR="0009071F" w:rsidRPr="006513E6">
          <w:rPr>
            <w:rStyle w:val="Hipervnculo"/>
            <w:rFonts w:ascii="Arial" w:hAnsi="Arial" w:cs="Arial"/>
            <w:sz w:val="17"/>
            <w:szCs w:val="17"/>
          </w:rPr>
          <w:t>http://www2.trabajo.gob.pe/servicios-en-linea-2-2/</w:t>
        </w:r>
      </w:hyperlink>
      <w:r w:rsidR="0009071F" w:rsidRPr="006513E6">
        <w:rPr>
          <w:rFonts w:ascii="Arial" w:hAnsi="Arial" w:cs="Arial"/>
          <w:sz w:val="17"/>
          <w:szCs w:val="17"/>
        </w:rPr>
        <w:t xml:space="preserve"> y se tendrá en consideración, en caso el consorcio ganador de la buena pro solicite la retención del diez por ciento (10%) del monto del contrato, en calidad de garantía de fiel cumplimiento, según lo señalado en el artículo 114, numeral 149.4 del artículo 149 y numeral 151.2 del artículo 151 del Reglamento. Para dicho efecto, todos los integrantes del consorcio deben acreditar la condición de micro o pequeña empresa.</w:t>
      </w:r>
    </w:p>
    <w:p w14:paraId="0CFAD3DB" w14:textId="77777777" w:rsidR="00BA15FE" w:rsidRPr="006513E6" w:rsidRDefault="00BA15FE" w:rsidP="00500763">
      <w:pPr>
        <w:pStyle w:val="Textonotapie"/>
        <w:tabs>
          <w:tab w:val="left" w:pos="284"/>
        </w:tabs>
        <w:jc w:val="both"/>
        <w:rPr>
          <w:rFonts w:ascii="Arial" w:hAnsi="Arial" w:cs="Arial"/>
          <w:sz w:val="17"/>
          <w:szCs w:val="17"/>
        </w:rPr>
      </w:pPr>
    </w:p>
  </w:footnote>
  <w:footnote w:id="21">
    <w:p w14:paraId="16D504E3" w14:textId="6E2A6CE0" w:rsidR="00466768" w:rsidRDefault="00466768" w:rsidP="00F7714A">
      <w:pPr>
        <w:pStyle w:val="Textonotapie"/>
        <w:tabs>
          <w:tab w:val="left" w:pos="284"/>
        </w:tabs>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Ibídem. </w:t>
      </w:r>
    </w:p>
    <w:p w14:paraId="086542F0" w14:textId="77777777" w:rsidR="00BA15FE" w:rsidRPr="006513E6" w:rsidRDefault="00BA15FE" w:rsidP="00F7714A">
      <w:pPr>
        <w:pStyle w:val="Textonotapie"/>
        <w:tabs>
          <w:tab w:val="left" w:pos="284"/>
        </w:tabs>
        <w:ind w:left="284" w:hanging="284"/>
        <w:jc w:val="both"/>
        <w:rPr>
          <w:rFonts w:ascii="Arial" w:hAnsi="Arial" w:cs="Arial"/>
          <w:sz w:val="17"/>
          <w:szCs w:val="17"/>
        </w:rPr>
      </w:pPr>
    </w:p>
  </w:footnote>
  <w:footnote w:id="22">
    <w:p w14:paraId="05292786" w14:textId="77777777" w:rsidR="00466768" w:rsidRPr="006513E6" w:rsidRDefault="00466768" w:rsidP="00466768">
      <w:pPr>
        <w:pStyle w:val="Textonotapie"/>
        <w:tabs>
          <w:tab w:val="left" w:pos="284"/>
        </w:tabs>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Ibídem. </w:t>
      </w:r>
    </w:p>
  </w:footnote>
  <w:footnote w:id="23">
    <w:p w14:paraId="77D55371" w14:textId="1A623FC0" w:rsidR="009D047F" w:rsidRDefault="009D047F"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00F7714A" w:rsidRPr="006513E6">
        <w:rPr>
          <w:rFonts w:ascii="Arial" w:hAnsi="Arial" w:cs="Arial"/>
          <w:sz w:val="17"/>
          <w:szCs w:val="17"/>
        </w:rPr>
        <w:t xml:space="preserve"> </w:t>
      </w:r>
      <w:r w:rsidR="00F7714A" w:rsidRPr="006513E6">
        <w:rPr>
          <w:rFonts w:ascii="Arial" w:hAnsi="Arial" w:cs="Arial"/>
          <w:sz w:val="17"/>
          <w:szCs w:val="17"/>
        </w:rPr>
        <w:tab/>
      </w:r>
      <w:r w:rsidR="00AB11D3" w:rsidRPr="006513E6">
        <w:rPr>
          <w:rFonts w:ascii="Arial" w:hAnsi="Arial" w:cs="Arial"/>
          <w:sz w:val="17"/>
          <w:szCs w:val="17"/>
        </w:rPr>
        <w:t>De conformidad con el literal b del numeral 69.1 del artículo 69 y el numeral 57 del Anexo I Definiciones del Reglamento de la Ley N° 32069, Ley General de Contrataciones Públicas, aprobado por Decreto Supremo N° 0059-2025-EF</w:t>
      </w:r>
      <w:r w:rsidR="00502692" w:rsidRPr="006513E6">
        <w:rPr>
          <w:rFonts w:ascii="Arial" w:hAnsi="Arial" w:cs="Arial"/>
          <w:sz w:val="17"/>
          <w:szCs w:val="17"/>
        </w:rPr>
        <w:t>.</w:t>
      </w:r>
    </w:p>
    <w:p w14:paraId="483E34B1" w14:textId="77777777" w:rsidR="00BA15FE" w:rsidRPr="006513E6" w:rsidRDefault="00BA15FE" w:rsidP="00500763">
      <w:pPr>
        <w:pStyle w:val="Textonotapie"/>
        <w:ind w:left="284" w:hanging="284"/>
        <w:jc w:val="both"/>
        <w:rPr>
          <w:rFonts w:ascii="Arial" w:hAnsi="Arial" w:cs="Arial"/>
          <w:sz w:val="17"/>
          <w:szCs w:val="17"/>
          <w:lang w:val="es-MX"/>
        </w:rPr>
      </w:pPr>
    </w:p>
  </w:footnote>
  <w:footnote w:id="24">
    <w:p w14:paraId="754538A7" w14:textId="07A7B61D" w:rsidR="00EF0228" w:rsidRDefault="00EF0228"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F7714A" w:rsidRPr="006513E6">
        <w:rPr>
          <w:rFonts w:ascii="Arial" w:hAnsi="Arial" w:cs="Arial"/>
          <w:sz w:val="17"/>
          <w:szCs w:val="17"/>
        </w:rPr>
        <w:t xml:space="preserve"> </w:t>
      </w:r>
      <w:r w:rsidR="00F7714A" w:rsidRPr="006513E6">
        <w:rPr>
          <w:rFonts w:ascii="Arial" w:hAnsi="Arial" w:cs="Arial"/>
          <w:sz w:val="17"/>
          <w:szCs w:val="17"/>
        </w:rPr>
        <w:tab/>
      </w:r>
      <w:r w:rsidR="00896206" w:rsidRPr="006513E6">
        <w:rPr>
          <w:rFonts w:ascii="Arial" w:hAnsi="Arial" w:cs="Arial"/>
          <w:sz w:val="17"/>
          <w:szCs w:val="17"/>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p w14:paraId="4290029A" w14:textId="77777777" w:rsidR="00BA15FE" w:rsidRPr="006513E6" w:rsidRDefault="00BA15FE" w:rsidP="00500763">
      <w:pPr>
        <w:pStyle w:val="Textonotapie"/>
        <w:ind w:left="284" w:hanging="284"/>
        <w:jc w:val="both"/>
        <w:rPr>
          <w:rFonts w:ascii="Arial" w:hAnsi="Arial" w:cs="Arial"/>
          <w:sz w:val="17"/>
          <w:szCs w:val="17"/>
          <w:lang w:val="es-MX"/>
        </w:rPr>
      </w:pPr>
    </w:p>
  </w:footnote>
  <w:footnote w:id="25">
    <w:p w14:paraId="7F4E10D1" w14:textId="263132AF" w:rsidR="0068349F" w:rsidRPr="006513E6" w:rsidRDefault="00EF0228"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F7714A" w:rsidRPr="006513E6">
        <w:rPr>
          <w:rFonts w:ascii="Arial" w:hAnsi="Arial" w:cs="Arial"/>
          <w:sz w:val="17"/>
          <w:szCs w:val="17"/>
        </w:rPr>
        <w:tab/>
      </w:r>
      <w:r w:rsidR="0068349F" w:rsidRPr="006513E6">
        <w:rPr>
          <w:rFonts w:ascii="Arial" w:hAnsi="Arial" w:cs="Arial"/>
          <w:sz w:val="17"/>
          <w:szCs w:val="17"/>
        </w:rPr>
        <w:t>Reglamento del Ley N° 31564:</w:t>
      </w:r>
    </w:p>
    <w:p w14:paraId="70E81E74" w14:textId="77777777" w:rsidR="0068349F" w:rsidRPr="006513E6" w:rsidRDefault="0068349F" w:rsidP="00500763">
      <w:pPr>
        <w:pStyle w:val="Textonotapie"/>
        <w:ind w:left="284" w:hanging="142"/>
        <w:jc w:val="both"/>
        <w:rPr>
          <w:rFonts w:ascii="Arial" w:hAnsi="Arial" w:cs="Arial"/>
          <w:b/>
          <w:sz w:val="17"/>
          <w:szCs w:val="17"/>
        </w:rPr>
      </w:pPr>
      <w:r w:rsidRPr="006513E6">
        <w:rPr>
          <w:rFonts w:ascii="Arial" w:hAnsi="Arial" w:cs="Arial"/>
          <w:sz w:val="17"/>
          <w:szCs w:val="17"/>
        </w:rPr>
        <w:t xml:space="preserve">   </w:t>
      </w:r>
      <w:r w:rsidRPr="006513E6">
        <w:rPr>
          <w:rFonts w:ascii="Arial" w:hAnsi="Arial" w:cs="Arial"/>
          <w:b/>
          <w:sz w:val="17"/>
          <w:szCs w:val="17"/>
        </w:rPr>
        <w:t>Artículo 24.- Inhabilitación de ex funcionarios, ex servidores públicos, empresas e instituciones privadas</w:t>
      </w:r>
    </w:p>
    <w:p w14:paraId="3D496DF4" w14:textId="09EA9424" w:rsidR="00EF0228" w:rsidRDefault="0068349F" w:rsidP="00500763">
      <w:pPr>
        <w:pStyle w:val="Textonotapie"/>
        <w:ind w:left="284" w:hanging="142"/>
        <w:jc w:val="both"/>
        <w:rPr>
          <w:rFonts w:ascii="Arial" w:hAnsi="Arial" w:cs="Arial"/>
          <w:sz w:val="17"/>
          <w:szCs w:val="17"/>
        </w:rPr>
      </w:pPr>
      <w:r w:rsidRPr="006513E6">
        <w:rPr>
          <w:rFonts w:ascii="Arial" w:hAnsi="Arial" w:cs="Arial"/>
          <w:sz w:val="17"/>
          <w:szCs w:val="17"/>
        </w:rPr>
        <w:t xml:space="preserve">   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 Civil o normas específicas. En caso de empresas e instituciones privadas se aplica el procedimiento administrativo sancionador sujeto a la Ley N° 30225, Ley de Contrataciones del Estado.</w:t>
      </w:r>
    </w:p>
    <w:p w14:paraId="635BB982" w14:textId="77777777" w:rsidR="008B1E45" w:rsidRPr="006513E6" w:rsidRDefault="008B1E45" w:rsidP="00500763">
      <w:pPr>
        <w:pStyle w:val="Textonotapie"/>
        <w:ind w:left="284" w:hanging="142"/>
        <w:jc w:val="both"/>
        <w:rPr>
          <w:rFonts w:ascii="Arial" w:hAnsi="Arial" w:cs="Arial"/>
          <w:sz w:val="17"/>
          <w:szCs w:val="17"/>
          <w:lang w:val="es-MX"/>
        </w:rPr>
      </w:pPr>
    </w:p>
  </w:footnote>
  <w:footnote w:id="26">
    <w:p w14:paraId="0F12415A" w14:textId="0BFE0505" w:rsidR="00195D82" w:rsidRPr="006513E6" w:rsidRDefault="00EF0228" w:rsidP="00500763">
      <w:pPr>
        <w:pStyle w:val="Textonotapie"/>
        <w:ind w:left="284" w:hanging="284"/>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245338" w:rsidRPr="006513E6">
        <w:rPr>
          <w:rFonts w:ascii="Arial" w:hAnsi="Arial" w:cs="Arial"/>
          <w:sz w:val="17"/>
          <w:szCs w:val="17"/>
        </w:rPr>
        <w:tab/>
      </w:r>
      <w:r w:rsidR="00195D82" w:rsidRPr="006513E6">
        <w:rPr>
          <w:rFonts w:ascii="Arial" w:hAnsi="Arial" w:cs="Arial"/>
          <w:sz w:val="17"/>
          <w:szCs w:val="17"/>
          <w:lang w:val="es-MX"/>
        </w:rPr>
        <w:t xml:space="preserve">Conforme a lo establecido en el artículo 68 de la Ley General de Contrataciones Públicas, así como en el </w:t>
      </w:r>
      <w:r w:rsidR="00572409" w:rsidRPr="006513E6">
        <w:rPr>
          <w:rFonts w:ascii="Arial" w:hAnsi="Arial" w:cs="Arial"/>
          <w:sz w:val="17"/>
          <w:szCs w:val="17"/>
          <w:lang w:val="es-MX"/>
        </w:rPr>
        <w:t xml:space="preserve">literal d) del </w:t>
      </w:r>
      <w:r w:rsidR="00195D82" w:rsidRPr="006513E6">
        <w:rPr>
          <w:rFonts w:ascii="Arial" w:hAnsi="Arial" w:cs="Arial"/>
          <w:sz w:val="17"/>
          <w:szCs w:val="17"/>
          <w:lang w:val="es-MX"/>
        </w:rPr>
        <w:t>artículo 274 de su Reglamento:</w:t>
      </w:r>
    </w:p>
    <w:p w14:paraId="4A61CFA5" w14:textId="77777777" w:rsidR="00195D82" w:rsidRPr="006513E6" w:rsidRDefault="00195D82" w:rsidP="00500763">
      <w:pPr>
        <w:pStyle w:val="Textonotapie"/>
        <w:ind w:left="284"/>
        <w:rPr>
          <w:rFonts w:ascii="Arial" w:hAnsi="Arial" w:cs="Arial"/>
          <w:sz w:val="17"/>
          <w:szCs w:val="17"/>
        </w:rPr>
      </w:pPr>
      <w:r w:rsidRPr="006513E6">
        <w:rPr>
          <w:rFonts w:ascii="Arial" w:hAnsi="Arial" w:cs="Arial"/>
          <w:b/>
          <w:sz w:val="17"/>
          <w:szCs w:val="17"/>
        </w:rPr>
        <w:t>Artículo 68. Resolución del contrato</w:t>
      </w:r>
    </w:p>
    <w:p w14:paraId="2567BE64" w14:textId="77777777" w:rsidR="00195D82" w:rsidRPr="006513E6" w:rsidRDefault="00195D82" w:rsidP="00500763">
      <w:pPr>
        <w:pStyle w:val="Textonotapie"/>
        <w:ind w:left="284"/>
        <w:rPr>
          <w:rFonts w:ascii="Arial" w:hAnsi="Arial" w:cs="Arial"/>
          <w:sz w:val="17"/>
          <w:szCs w:val="17"/>
        </w:rPr>
      </w:pPr>
      <w:r w:rsidRPr="006513E6">
        <w:rPr>
          <w:rFonts w:ascii="Arial" w:hAnsi="Arial" w:cs="Arial"/>
          <w:sz w:val="17"/>
          <w:szCs w:val="17"/>
        </w:rPr>
        <w:t xml:space="preserve">68.1. Cualquiera de las partes puede resolver, total o parcialmente, el contrato en los siguientes supuestos: </w:t>
      </w:r>
    </w:p>
    <w:p w14:paraId="17FFC6D1" w14:textId="77777777" w:rsidR="00195D82" w:rsidRPr="006513E6" w:rsidRDefault="00195D82" w:rsidP="00500763">
      <w:pPr>
        <w:pStyle w:val="Textonotapie"/>
        <w:ind w:left="284"/>
        <w:rPr>
          <w:rFonts w:ascii="Arial" w:hAnsi="Arial" w:cs="Arial"/>
          <w:sz w:val="17"/>
          <w:szCs w:val="17"/>
        </w:rPr>
      </w:pPr>
      <w:r w:rsidRPr="006513E6">
        <w:rPr>
          <w:rFonts w:ascii="Arial" w:hAnsi="Arial" w:cs="Arial"/>
          <w:sz w:val="17"/>
          <w:szCs w:val="17"/>
        </w:rPr>
        <w:t>d) Por incumplimiento de la cláusula anticorrupción.</w:t>
      </w:r>
    </w:p>
    <w:p w14:paraId="4A7AF427" w14:textId="77777777" w:rsidR="00195D82" w:rsidRPr="006513E6" w:rsidRDefault="00195D82" w:rsidP="00500763">
      <w:pPr>
        <w:pStyle w:val="Textonotapie"/>
        <w:ind w:left="284"/>
        <w:rPr>
          <w:rFonts w:ascii="Arial" w:hAnsi="Arial" w:cs="Arial"/>
          <w:b/>
          <w:bCs/>
          <w:sz w:val="17"/>
          <w:szCs w:val="17"/>
        </w:rPr>
      </w:pPr>
      <w:r w:rsidRPr="006513E6">
        <w:rPr>
          <w:rFonts w:ascii="Arial" w:hAnsi="Arial" w:cs="Arial"/>
          <w:b/>
          <w:bCs/>
          <w:sz w:val="17"/>
          <w:szCs w:val="17"/>
        </w:rPr>
        <w:t xml:space="preserve">Artículo 274. Causales de exclusión de proveedores adjudicatarios de los catálogos electrónicos de acuerdo marco </w:t>
      </w:r>
    </w:p>
    <w:p w14:paraId="69F546CB" w14:textId="77777777" w:rsidR="00195D82" w:rsidRPr="006513E6" w:rsidRDefault="00195D82" w:rsidP="00500763">
      <w:pPr>
        <w:pStyle w:val="Textonotapie"/>
        <w:ind w:left="284"/>
        <w:rPr>
          <w:rFonts w:ascii="Arial" w:hAnsi="Arial" w:cs="Arial"/>
          <w:sz w:val="17"/>
          <w:szCs w:val="17"/>
        </w:rPr>
      </w:pPr>
      <w:r w:rsidRPr="006513E6">
        <w:rPr>
          <w:rFonts w:ascii="Arial" w:hAnsi="Arial" w:cs="Arial"/>
          <w:sz w:val="17"/>
          <w:szCs w:val="17"/>
        </w:rPr>
        <w:t>Un proveedor adjudicatario es excluido de los Catálogos Electrónicos de Acuerdo Marco, en los siguientes casos:</w:t>
      </w:r>
    </w:p>
    <w:p w14:paraId="17085E4C" w14:textId="523A6AEE" w:rsidR="00EF0228" w:rsidRDefault="00195D82" w:rsidP="00500763">
      <w:pPr>
        <w:pStyle w:val="Textonotapie"/>
        <w:ind w:left="284"/>
        <w:rPr>
          <w:rFonts w:ascii="Arial" w:hAnsi="Arial" w:cs="Arial"/>
          <w:sz w:val="17"/>
          <w:szCs w:val="17"/>
        </w:rPr>
      </w:pPr>
      <w:r w:rsidRPr="006513E6">
        <w:rPr>
          <w:rFonts w:ascii="Arial" w:hAnsi="Arial" w:cs="Arial"/>
          <w:sz w:val="17"/>
          <w:szCs w:val="17"/>
        </w:rPr>
        <w:t>d) Por incumplimiento de la cláusula anticorrupción y antisoborno.</w:t>
      </w:r>
    </w:p>
    <w:p w14:paraId="60366D13" w14:textId="77777777" w:rsidR="00BA15FE" w:rsidRPr="006513E6" w:rsidRDefault="00BA15FE" w:rsidP="00500763">
      <w:pPr>
        <w:pStyle w:val="Textonotapie"/>
        <w:ind w:left="284"/>
        <w:rPr>
          <w:rFonts w:ascii="Arial" w:hAnsi="Arial" w:cs="Arial"/>
          <w:sz w:val="17"/>
          <w:szCs w:val="17"/>
        </w:rPr>
      </w:pPr>
    </w:p>
  </w:footnote>
  <w:footnote w:id="27">
    <w:p w14:paraId="7EF4D6F8" w14:textId="4565D8D2" w:rsidR="0065729F" w:rsidRPr="006513E6" w:rsidRDefault="00EF0228" w:rsidP="00500763">
      <w:pPr>
        <w:pStyle w:val="Textonotapie"/>
        <w:ind w:left="284" w:hanging="284"/>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245338" w:rsidRPr="006513E6">
        <w:rPr>
          <w:rFonts w:ascii="Arial" w:hAnsi="Arial" w:cs="Arial"/>
          <w:sz w:val="17"/>
          <w:szCs w:val="17"/>
        </w:rPr>
        <w:tab/>
      </w:r>
      <w:r w:rsidR="0065729F" w:rsidRPr="006513E6">
        <w:rPr>
          <w:rFonts w:ascii="Arial" w:hAnsi="Arial" w:cs="Arial"/>
          <w:sz w:val="17"/>
          <w:szCs w:val="17"/>
        </w:rPr>
        <w:t>Reglamento de la Ley N° 32069, aprobado por Decreto Supremo N°009-2025-EF:</w:t>
      </w:r>
    </w:p>
    <w:p w14:paraId="37164ADF" w14:textId="2F03701D" w:rsidR="00EF0228" w:rsidRPr="006513E6" w:rsidRDefault="00EF0228" w:rsidP="00C33F24">
      <w:pPr>
        <w:pStyle w:val="Textonotapie"/>
        <w:ind w:left="284"/>
        <w:rPr>
          <w:rFonts w:ascii="Arial" w:hAnsi="Arial" w:cs="Arial"/>
          <w:sz w:val="17"/>
          <w:szCs w:val="17"/>
        </w:rPr>
      </w:pPr>
      <w:r w:rsidRPr="006513E6">
        <w:rPr>
          <w:rFonts w:ascii="Arial" w:hAnsi="Arial" w:cs="Arial"/>
          <w:b/>
          <w:bCs/>
          <w:sz w:val="17"/>
          <w:szCs w:val="17"/>
        </w:rPr>
        <w:t>Artículo 92. Culminación de la fase de selección</w:t>
      </w:r>
      <w:r w:rsidRPr="006513E6">
        <w:rPr>
          <w:rFonts w:ascii="Arial" w:hAnsi="Arial" w:cs="Arial"/>
          <w:sz w:val="17"/>
          <w:szCs w:val="17"/>
        </w:rPr>
        <w:t xml:space="preserve">, del </w:t>
      </w:r>
    </w:p>
    <w:p w14:paraId="6D432EDE" w14:textId="77777777" w:rsidR="00EF0228" w:rsidRDefault="00EF0228" w:rsidP="00500763">
      <w:pPr>
        <w:pStyle w:val="Textonotapie"/>
        <w:ind w:left="284"/>
        <w:rPr>
          <w:rFonts w:ascii="Arial" w:hAnsi="Arial" w:cs="Arial"/>
          <w:sz w:val="17"/>
          <w:szCs w:val="17"/>
        </w:rPr>
      </w:pPr>
      <w:r w:rsidRPr="006513E6">
        <w:rPr>
          <w:rFonts w:ascii="Arial" w:hAnsi="Arial" w:cs="Arial"/>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p w14:paraId="555FF170" w14:textId="77777777" w:rsidR="00BA15FE" w:rsidRPr="006513E6" w:rsidRDefault="00BA15FE" w:rsidP="00500763">
      <w:pPr>
        <w:pStyle w:val="Textonotapie"/>
        <w:ind w:left="284"/>
        <w:rPr>
          <w:rFonts w:ascii="Arial" w:hAnsi="Arial" w:cs="Arial"/>
          <w:sz w:val="17"/>
          <w:szCs w:val="17"/>
        </w:rPr>
      </w:pPr>
    </w:p>
  </w:footnote>
  <w:footnote w:id="28">
    <w:p w14:paraId="03F749D9" w14:textId="03261986" w:rsidR="0065729F" w:rsidRPr="006513E6" w:rsidRDefault="00EF0228"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245338" w:rsidRPr="006513E6">
        <w:rPr>
          <w:rFonts w:ascii="Arial" w:hAnsi="Arial" w:cs="Arial"/>
          <w:sz w:val="17"/>
          <w:szCs w:val="17"/>
        </w:rPr>
        <w:tab/>
      </w:r>
      <w:r w:rsidR="0065729F" w:rsidRPr="006513E6">
        <w:rPr>
          <w:rFonts w:ascii="Arial" w:hAnsi="Arial" w:cs="Arial"/>
          <w:sz w:val="17"/>
          <w:szCs w:val="17"/>
        </w:rPr>
        <w:t>Ley N° 27444:</w:t>
      </w:r>
    </w:p>
    <w:p w14:paraId="4569DD07" w14:textId="1FDCD567" w:rsidR="00EF0228" w:rsidRPr="006513E6" w:rsidRDefault="00EF0228" w:rsidP="0065729F">
      <w:pPr>
        <w:pStyle w:val="Textonotapie"/>
        <w:ind w:left="284"/>
        <w:jc w:val="both"/>
        <w:rPr>
          <w:rFonts w:ascii="Arial" w:hAnsi="Arial" w:cs="Arial"/>
          <w:sz w:val="17"/>
          <w:szCs w:val="17"/>
          <w:lang w:val="es-MX"/>
        </w:rPr>
      </w:pPr>
      <w:r w:rsidRPr="006513E6">
        <w:rPr>
          <w:rFonts w:ascii="Arial" w:hAnsi="Arial" w:cs="Arial"/>
          <w:b/>
          <w:bCs/>
          <w:sz w:val="17"/>
          <w:szCs w:val="17"/>
        </w:rPr>
        <w:t xml:space="preserve">1.7 Principio de Presunción de </w:t>
      </w:r>
      <w:r w:rsidR="00E67FB9" w:rsidRPr="006513E6">
        <w:rPr>
          <w:rFonts w:ascii="Arial" w:hAnsi="Arial" w:cs="Arial"/>
          <w:b/>
          <w:bCs/>
          <w:sz w:val="17"/>
          <w:szCs w:val="17"/>
        </w:rPr>
        <w:t>Veracidad</w:t>
      </w:r>
      <w:r w:rsidR="00E67FB9" w:rsidRPr="006513E6">
        <w:rPr>
          <w:rFonts w:ascii="Arial" w:hAnsi="Arial" w:cs="Arial"/>
          <w:sz w:val="17"/>
          <w:szCs w:val="17"/>
        </w:rPr>
        <w:t>. -</w:t>
      </w:r>
      <w:r w:rsidRPr="006513E6">
        <w:rPr>
          <w:rFonts w:ascii="Arial" w:hAnsi="Arial" w:cs="Arial"/>
          <w:sz w:val="17"/>
          <w:szCs w:val="17"/>
        </w:rPr>
        <w:t xml:space="preserve">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9">
    <w:p w14:paraId="46458253" w14:textId="0098A787" w:rsidR="00457B35" w:rsidRPr="006513E6" w:rsidRDefault="00457B35" w:rsidP="0065729F">
      <w:pPr>
        <w:pStyle w:val="Textonotapie"/>
        <w:ind w:left="142" w:hanging="142"/>
        <w:jc w:val="both"/>
        <w:rPr>
          <w:rFonts w:ascii="Arial" w:hAnsi="Arial" w:cs="Arial"/>
          <w:sz w:val="17"/>
          <w:szCs w:val="17"/>
          <w:lang w:val="es-ES"/>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F23D4A" w:rsidRPr="006513E6">
        <w:rPr>
          <w:rFonts w:ascii="Arial" w:hAnsi="Arial" w:cs="Arial"/>
          <w:sz w:val="17"/>
          <w:szCs w:val="17"/>
        </w:rPr>
        <w:t>Artículo 69 del Reglamento de la Ley N° 32069, Ley General de Contrataciones Públicas, aprobado por Decreto Supremo N° 009-2025-EF.</w:t>
      </w:r>
    </w:p>
  </w:footnote>
  <w:footnote w:id="30">
    <w:p w14:paraId="1C23B093" w14:textId="6C9FCD0D" w:rsidR="00984368" w:rsidRDefault="00984368" w:rsidP="001B3BB9">
      <w:pPr>
        <w:pStyle w:val="Textonotapie"/>
        <w:ind w:left="196" w:hanging="196"/>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Consignar únicamente el porcentaje total de las obligaciones, el cual debe ser expresado en número entero, sin decimales.</w:t>
      </w:r>
    </w:p>
    <w:p w14:paraId="3F2185B6" w14:textId="77777777" w:rsidR="001B3BB9" w:rsidRPr="006513E6" w:rsidRDefault="001B3BB9" w:rsidP="00F66411">
      <w:pPr>
        <w:pStyle w:val="Textonotapie"/>
        <w:rPr>
          <w:rFonts w:ascii="Arial" w:hAnsi="Arial" w:cs="Arial"/>
          <w:sz w:val="17"/>
          <w:szCs w:val="17"/>
        </w:rPr>
      </w:pPr>
    </w:p>
  </w:footnote>
  <w:footnote w:id="31">
    <w:p w14:paraId="2039B30C" w14:textId="77777777" w:rsidR="00984368" w:rsidRPr="006513E6" w:rsidRDefault="00984368" w:rsidP="001B3BB9">
      <w:pPr>
        <w:pStyle w:val="Textonotapie"/>
        <w:ind w:left="196" w:hanging="196"/>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Consignar únicamente el porcentaje total de las obligaciones, el cual debe ser expresado en número entero, sin decimales.</w:t>
      </w:r>
    </w:p>
    <w:p w14:paraId="60969D50" w14:textId="77777777" w:rsidR="00984368" w:rsidRPr="006513E6" w:rsidRDefault="00984368" w:rsidP="00F66411">
      <w:pPr>
        <w:pStyle w:val="Textonotapie"/>
        <w:rPr>
          <w:rFonts w:ascii="Arial" w:hAnsi="Arial" w:cs="Arial"/>
          <w:sz w:val="17"/>
          <w:szCs w:val="17"/>
        </w:rPr>
      </w:pPr>
    </w:p>
  </w:footnote>
  <w:footnote w:id="32">
    <w:p w14:paraId="65AB7CC8" w14:textId="7DE1846A" w:rsidR="0039243B" w:rsidRDefault="0039243B" w:rsidP="0016029F">
      <w:pPr>
        <w:pStyle w:val="Textonotapie"/>
        <w:ind w:left="196" w:hanging="196"/>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Consignar únicamente el porcentaje total de las obligaciones, el cual debe ser expresado en número entero, sin decimales.</w:t>
      </w:r>
    </w:p>
    <w:p w14:paraId="3B159843" w14:textId="77777777" w:rsidR="0016029F" w:rsidRPr="006513E6" w:rsidRDefault="0016029F" w:rsidP="0016029F">
      <w:pPr>
        <w:pStyle w:val="Textonotapie"/>
        <w:ind w:left="196" w:hanging="196"/>
        <w:rPr>
          <w:rFonts w:ascii="Arial" w:hAnsi="Arial" w:cs="Arial"/>
          <w:sz w:val="17"/>
          <w:szCs w:val="17"/>
        </w:rPr>
      </w:pPr>
    </w:p>
  </w:footnote>
  <w:footnote w:id="33">
    <w:p w14:paraId="0D1DEA9F" w14:textId="77777777" w:rsidR="00984368" w:rsidRPr="006513E6" w:rsidRDefault="00984368" w:rsidP="0016029F">
      <w:pPr>
        <w:pStyle w:val="Textonotapie"/>
        <w:ind w:left="196" w:hanging="196"/>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Este porcentaje corresponde a la sumatoria de los porcentajes de las obligaciones de cada uno de los integrantes del consorcio.</w:t>
      </w:r>
    </w:p>
  </w:footnote>
  <w:footnote w:id="34">
    <w:p w14:paraId="65D9182F" w14:textId="7BF77B9A" w:rsidR="007D6543" w:rsidRDefault="007D6543" w:rsidP="0016029F">
      <w:pPr>
        <w:pStyle w:val="Textonotapie"/>
        <w:ind w:left="182" w:hanging="18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EA07D3" w:rsidRPr="006513E6">
        <w:rPr>
          <w:rFonts w:ascii="Arial" w:hAnsi="Arial" w:cs="Arial"/>
          <w:sz w:val="17"/>
          <w:szCs w:val="17"/>
        </w:rPr>
        <w:t>Numeral 39.4 del artículo 39 del Reglamento de la Ley N° 32069, Ley General de Contrataciones Públicas, aprobado por Decreto Supremo N° 009-2025-EF.</w:t>
      </w:r>
    </w:p>
    <w:p w14:paraId="2A03E326" w14:textId="77777777" w:rsidR="0016029F" w:rsidRPr="006513E6" w:rsidRDefault="0016029F" w:rsidP="0082179E">
      <w:pPr>
        <w:pStyle w:val="Textonotapie"/>
        <w:ind w:left="142" w:hanging="142"/>
        <w:jc w:val="both"/>
        <w:rPr>
          <w:rFonts w:ascii="Arial" w:hAnsi="Arial" w:cs="Arial"/>
          <w:sz w:val="17"/>
          <w:szCs w:val="17"/>
          <w:lang w:val="es-ES"/>
        </w:rPr>
      </w:pPr>
    </w:p>
  </w:footnote>
  <w:footnote w:id="35">
    <w:p w14:paraId="631CADBE" w14:textId="722DFC7F" w:rsidR="007D3BF0" w:rsidRDefault="007D3BF0" w:rsidP="0016029F">
      <w:pPr>
        <w:pStyle w:val="Textonotapie"/>
        <w:ind w:left="196" w:hanging="196"/>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lang w:val="es-MX"/>
        </w:rPr>
        <w:t>Se entiende pariente a aquellos hasta el segundo grado de consanguinidad y segundo de afinidad, lo que incluye al cónyuge, al conviviente, y al progenitor del hijo.</w:t>
      </w:r>
    </w:p>
    <w:p w14:paraId="53758664" w14:textId="77777777" w:rsidR="0016029F" w:rsidRPr="006513E6" w:rsidRDefault="0016029F" w:rsidP="0065729F">
      <w:pPr>
        <w:pStyle w:val="Textonotapie"/>
        <w:ind w:left="142" w:hanging="142"/>
        <w:jc w:val="both"/>
        <w:rPr>
          <w:rFonts w:ascii="Arial" w:hAnsi="Arial" w:cs="Arial"/>
          <w:sz w:val="17"/>
          <w:szCs w:val="17"/>
          <w:lang w:val="es-MX"/>
        </w:rPr>
      </w:pPr>
    </w:p>
  </w:footnote>
  <w:footnote w:id="36">
    <w:p w14:paraId="5E423693" w14:textId="77777777" w:rsidR="007D3BF0" w:rsidRPr="006513E6" w:rsidRDefault="007D3BF0" w:rsidP="0016029F">
      <w:pPr>
        <w:pStyle w:val="Textonotapie"/>
        <w:ind w:left="182" w:hanging="18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Aplicables a autoridades, funcionarios o servidores públicos de acuerdo con lo que señala la Ley N° 32069, Ley General de Contrataciones Públicas.</w:t>
      </w:r>
    </w:p>
  </w:footnote>
  <w:footnote w:id="37">
    <w:p w14:paraId="230F8F5F" w14:textId="77777777" w:rsidR="00C6173B" w:rsidRPr="006513E6" w:rsidRDefault="00C6173B" w:rsidP="00C6173B">
      <w:pPr>
        <w:pStyle w:val="Textonotapie"/>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Corresponde al porcentaje del monto total a cobrar o recuperar.</w:t>
      </w:r>
    </w:p>
  </w:footnote>
  <w:footnote w:id="38">
    <w:p w14:paraId="406B442F" w14:textId="41A126A1" w:rsidR="00984368" w:rsidRPr="006513E6" w:rsidRDefault="00984368" w:rsidP="00933047">
      <w:pPr>
        <w:pStyle w:val="Textonotapie"/>
        <w:widowControl w:val="0"/>
        <w:ind w:hanging="284"/>
        <w:jc w:val="both"/>
        <w:rPr>
          <w:rFonts w:ascii="Arial" w:hAnsi="Arial" w:cs="Arial"/>
          <w:sz w:val="17"/>
          <w:szCs w:val="17"/>
        </w:rPr>
      </w:pPr>
      <w:r w:rsidRPr="006513E6">
        <w:rPr>
          <w:rStyle w:val="Refdenotaalpie"/>
          <w:rFonts w:ascii="Arial" w:hAnsi="Arial" w:cs="Arial"/>
          <w:sz w:val="17"/>
          <w:szCs w:val="17"/>
        </w:rPr>
        <w:footnoteRef/>
      </w:r>
      <w:r w:rsidR="00195AB9" w:rsidRPr="006513E6">
        <w:rPr>
          <w:rFonts w:ascii="Arial" w:hAnsi="Arial" w:cs="Arial"/>
          <w:sz w:val="17"/>
          <w:szCs w:val="17"/>
        </w:rPr>
        <w:tab/>
        <w:t>El postor formula su oferta contemplando un monto fijo y un monto adicional como incentivo que debe pagársele en caso consiga el resultado esperado.</w:t>
      </w:r>
    </w:p>
  </w:footnote>
  <w:footnote w:id="39">
    <w:p w14:paraId="5F19005E" w14:textId="255C41D1" w:rsidR="004409E4" w:rsidRDefault="004409E4" w:rsidP="00C44FD0">
      <w:pPr>
        <w:widowControl w:val="0"/>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Style w:val="Refdenotaalpie"/>
          <w:rFonts w:ascii="Arial" w:hAnsi="Arial" w:cs="Arial"/>
          <w:sz w:val="17"/>
          <w:szCs w:val="17"/>
        </w:rPr>
        <w:t xml:space="preserve"> </w:t>
      </w:r>
      <w:r w:rsidRPr="006513E6">
        <w:rPr>
          <w:rFonts w:ascii="Arial" w:hAnsi="Arial" w:cs="Arial"/>
          <w:sz w:val="17"/>
          <w:szCs w:val="17"/>
        </w:rPr>
        <w:t xml:space="preserve">   Número estimado de días, meses, entre otros de la ejecución de la prestación, según lo establecido en las bases.</w:t>
      </w:r>
    </w:p>
    <w:p w14:paraId="5DCADFCE" w14:textId="77777777" w:rsidR="003852FD" w:rsidRPr="006513E6" w:rsidRDefault="003852FD" w:rsidP="00C44FD0">
      <w:pPr>
        <w:widowControl w:val="0"/>
        <w:ind w:left="284" w:hanging="284"/>
        <w:jc w:val="both"/>
        <w:rPr>
          <w:rFonts w:ascii="Arial" w:hAnsi="Arial" w:cs="Arial"/>
          <w:sz w:val="17"/>
          <w:szCs w:val="17"/>
        </w:rPr>
      </w:pPr>
    </w:p>
  </w:footnote>
  <w:footnote w:id="40">
    <w:p w14:paraId="158092C8" w14:textId="6440CF44" w:rsidR="004409E4" w:rsidRDefault="004409E4" w:rsidP="00C44FD0">
      <w:pPr>
        <w:widowControl w:val="0"/>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Style w:val="Refdenotaalpie"/>
          <w:rFonts w:ascii="Arial" w:hAnsi="Arial" w:cs="Arial"/>
          <w:sz w:val="17"/>
          <w:szCs w:val="17"/>
        </w:rPr>
        <w:t xml:space="preserve"> </w:t>
      </w:r>
      <w:r w:rsidRPr="006513E6">
        <w:rPr>
          <w:rFonts w:ascii="Arial" w:hAnsi="Arial" w:cs="Arial"/>
          <w:sz w:val="17"/>
          <w:szCs w:val="17"/>
        </w:rPr>
        <w:t xml:space="preserve">   Día, mes, entre otros, según lo establecido en las bases.</w:t>
      </w:r>
    </w:p>
    <w:p w14:paraId="42983547" w14:textId="77777777" w:rsidR="003852FD" w:rsidRPr="006513E6" w:rsidRDefault="003852FD" w:rsidP="00C44FD0">
      <w:pPr>
        <w:widowControl w:val="0"/>
        <w:ind w:left="284" w:hanging="284"/>
        <w:jc w:val="both"/>
        <w:rPr>
          <w:rFonts w:ascii="Arial" w:hAnsi="Arial" w:cs="Arial"/>
          <w:sz w:val="17"/>
          <w:szCs w:val="17"/>
        </w:rPr>
      </w:pPr>
    </w:p>
  </w:footnote>
  <w:footnote w:id="41">
    <w:p w14:paraId="008BB204" w14:textId="77777777" w:rsidR="004409E4" w:rsidRPr="006513E6" w:rsidRDefault="004409E4" w:rsidP="004409E4">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El postor formula su oferta proponiendo una tarifa fija en base al periodo o unidad de tiempo establecida en las bases.</w:t>
      </w:r>
    </w:p>
  </w:footnote>
  <w:footnote w:id="42">
    <w:p w14:paraId="00E50B38" w14:textId="054DA878" w:rsidR="00863C9D" w:rsidRPr="006513E6" w:rsidRDefault="00863C9D">
      <w:pPr>
        <w:pStyle w:val="Textonotapie"/>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BB56C8">
        <w:rPr>
          <w:rFonts w:ascii="Arial" w:hAnsi="Arial" w:cs="Arial"/>
          <w:sz w:val="17"/>
          <w:szCs w:val="17"/>
        </w:rPr>
        <w:t xml:space="preserve"> </w:t>
      </w:r>
      <w:r w:rsidRPr="006513E6">
        <w:rPr>
          <w:rFonts w:ascii="Arial" w:hAnsi="Arial" w:cs="Arial"/>
          <w:sz w:val="17"/>
          <w:szCs w:val="17"/>
        </w:rPr>
        <w:t>Unidad de medida de pago.</w:t>
      </w:r>
    </w:p>
  </w:footnote>
  <w:footnote w:id="43">
    <w:p w14:paraId="69828CB7" w14:textId="54AECAF0" w:rsidR="4CB2FF44" w:rsidRPr="006513E6" w:rsidRDefault="4CB2FF44" w:rsidP="003D3B02">
      <w:pPr>
        <w:jc w:val="both"/>
        <w:rPr>
          <w:rFonts w:ascii="Arial" w:eastAsia="Perpetua" w:hAnsi="Arial" w:cs="Arial"/>
          <w:sz w:val="17"/>
          <w:szCs w:val="17"/>
        </w:rPr>
      </w:pPr>
      <w:r w:rsidRPr="006513E6">
        <w:rPr>
          <w:rStyle w:val="Refdenotaalpie"/>
          <w:rFonts w:ascii="Arial" w:hAnsi="Arial" w:cs="Arial"/>
          <w:color w:val="auto"/>
          <w:sz w:val="17"/>
          <w:szCs w:val="17"/>
        </w:rPr>
        <w:footnoteRef/>
      </w:r>
      <w:r w:rsidRPr="006513E6">
        <w:rPr>
          <w:rFonts w:ascii="Arial" w:hAnsi="Arial" w:cs="Arial"/>
          <w:color w:val="auto"/>
          <w:sz w:val="17"/>
          <w:szCs w:val="17"/>
        </w:rPr>
        <w:t xml:space="preserve"> </w:t>
      </w:r>
      <w:r w:rsidRPr="006513E6">
        <w:rPr>
          <w:rFonts w:ascii="Arial" w:eastAsia="Times New Roman" w:hAnsi="Arial" w:cs="Arial"/>
          <w:color w:val="auto"/>
          <w:sz w:val="17"/>
          <w:szCs w:val="17"/>
        </w:rPr>
        <w:t>Para la elección de la institución arbitral, la entidad contratante debe tomar en cuenta, como aspectos relevantes, lo previsto en el literal d) del artículo 77 (Requisitos para resolver controversias en contrataciones públicas) y el numeral 84.1 del artículo 84 (Reglas aplicables al arbitraje) de la Ley.</w:t>
      </w:r>
    </w:p>
  </w:footnote>
  <w:footnote w:id="44">
    <w:p w14:paraId="444EFD30" w14:textId="17D08DF2"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Se refiere a la fecha de suscripción del contrato, de la emisión de la Orden de </w:t>
      </w:r>
      <w:r w:rsidR="00243491" w:rsidRPr="006513E6">
        <w:rPr>
          <w:rFonts w:ascii="Arial" w:hAnsi="Arial" w:cs="Arial"/>
          <w:sz w:val="17"/>
          <w:szCs w:val="17"/>
        </w:rPr>
        <w:t>Servicios</w:t>
      </w:r>
      <w:r w:rsidRPr="006513E6">
        <w:rPr>
          <w:rFonts w:ascii="Arial" w:hAnsi="Arial" w:cs="Arial"/>
          <w:sz w:val="17"/>
          <w:szCs w:val="17"/>
        </w:rPr>
        <w:t xml:space="preserve"> o de cancelación del comprobante de pago, según corresponda.</w:t>
      </w:r>
    </w:p>
  </w:footnote>
  <w:footnote w:id="45">
    <w:p w14:paraId="2D1A9630" w14:textId="163A3370"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001F42BC" w:rsidRPr="006513E6">
        <w:rPr>
          <w:rFonts w:ascii="Arial" w:hAnsi="Arial" w:cs="Arial"/>
          <w:sz w:val="17"/>
          <w:szCs w:val="17"/>
        </w:rPr>
        <w:t xml:space="preserve"> </w:t>
      </w:r>
      <w:r w:rsidR="001F42BC" w:rsidRPr="006513E6">
        <w:rPr>
          <w:rFonts w:ascii="Arial" w:hAnsi="Arial" w:cs="Arial"/>
          <w:sz w:val="17"/>
          <w:szCs w:val="17"/>
        </w:rPr>
        <w:tab/>
      </w:r>
      <w:r w:rsidR="001F42BC" w:rsidRPr="006513E6">
        <w:rPr>
          <w:rFonts w:ascii="Arial" w:hAnsi="Arial" w:cs="Arial"/>
          <w:b/>
          <w:sz w:val="17"/>
          <w:szCs w:val="17"/>
        </w:rPr>
        <w:t>Únicamente</w:t>
      </w:r>
      <w:r w:rsidR="001F42BC" w:rsidRPr="006513E6">
        <w:rPr>
          <w:rFonts w:ascii="Arial" w:hAnsi="Arial" w:cs="Arial"/>
          <w:sz w:val="17"/>
          <w:szCs w:val="17"/>
        </w:rPr>
        <w:t xml:space="preserve">, cuando la fecha del perfeccionamiento del contrato, sea previa a los </w:t>
      </w:r>
      <w:r w:rsidR="3E898409" w:rsidRPr="006513E6">
        <w:rPr>
          <w:rFonts w:ascii="Arial" w:hAnsi="Arial" w:cs="Arial"/>
          <w:sz w:val="17"/>
          <w:szCs w:val="17"/>
        </w:rPr>
        <w:t>quince</w:t>
      </w:r>
      <w:r w:rsidR="001F42BC" w:rsidRPr="006513E6">
        <w:rPr>
          <w:rFonts w:ascii="Arial" w:hAnsi="Arial" w:cs="Arial"/>
          <w:sz w:val="17"/>
          <w:szCs w:val="17"/>
        </w:rPr>
        <w:t xml:space="preserve"> años anteriores a la fecha de presentación de ofertas, caso en el cual el postor debe acreditar que la conformidad se emitió dentro de dicho periodo.  </w:t>
      </w:r>
    </w:p>
  </w:footnote>
  <w:footnote w:id="46">
    <w:p w14:paraId="51463A30" w14:textId="1F5E72E1"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Se refiere al monto del contrato ejecutado incluido adicionales y reducciones, de ser el caso.</w:t>
      </w:r>
      <w:r w:rsidRPr="006513E6">
        <w:rPr>
          <w:rFonts w:ascii="Arial" w:hAnsi="Arial" w:cs="Arial"/>
          <w:color w:val="FF0000"/>
          <w:sz w:val="17"/>
          <w:szCs w:val="17"/>
        </w:rPr>
        <w:t xml:space="preserve"> </w:t>
      </w:r>
    </w:p>
  </w:footnote>
  <w:footnote w:id="47">
    <w:p w14:paraId="693AA4C0" w14:textId="0569F1FE"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El tipo de cambio venta debe corresponder al publicado por la SBS correspondiente a la fecha de suscripción del contrato, de la emisión de la Orden de </w:t>
      </w:r>
      <w:r w:rsidR="00F13E84" w:rsidRPr="006513E6">
        <w:rPr>
          <w:rFonts w:ascii="Arial" w:hAnsi="Arial" w:cs="Arial"/>
          <w:sz w:val="17"/>
          <w:szCs w:val="17"/>
        </w:rPr>
        <w:t>Servicios</w:t>
      </w:r>
      <w:r w:rsidRPr="006513E6">
        <w:rPr>
          <w:rFonts w:ascii="Arial" w:hAnsi="Arial" w:cs="Arial"/>
          <w:sz w:val="17"/>
          <w:szCs w:val="17"/>
        </w:rPr>
        <w:t xml:space="preserve"> o de cancelación del comprobante de pago, según corresponda.</w:t>
      </w:r>
    </w:p>
  </w:footnote>
  <w:footnote w:id="48">
    <w:p w14:paraId="0299C70E" w14:textId="77777777" w:rsidR="00276AE4" w:rsidRPr="006513E6" w:rsidRDefault="00276AE4" w:rsidP="00276AE4">
      <w:pPr>
        <w:pStyle w:val="Textonotapie"/>
        <w:tabs>
          <w:tab w:val="left" w:pos="300"/>
        </w:tabs>
        <w:ind w:left="301" w:hanging="301"/>
        <w:jc w:val="both"/>
        <w:rPr>
          <w:rFonts w:ascii="Arial" w:hAnsi="Arial" w:cs="Arial"/>
          <w:sz w:val="17"/>
          <w:szCs w:val="17"/>
          <w:highlight w:val="yellow"/>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Consignar en la moneda establecida en las bases.</w:t>
      </w:r>
    </w:p>
  </w:footnote>
  <w:footnote w:id="49">
    <w:p w14:paraId="4438CAB1" w14:textId="26F3795D" w:rsidR="00984368" w:rsidRPr="006513E6" w:rsidRDefault="00984368" w:rsidP="000523B5">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00147DD7" w:rsidRPr="006513E6">
        <w:rPr>
          <w:rFonts w:ascii="Arial" w:hAnsi="Arial" w:cs="Arial"/>
          <w:sz w:val="17"/>
          <w:szCs w:val="17"/>
        </w:rPr>
        <w:t xml:space="preserve">  En el artículo 1 del “Reglamento de las Disposiciones Tributarias contenidas en la Ley de Promoción de la Inversión en la Amazonía” </w:t>
      </w:r>
      <w:r w:rsidR="0025735B" w:rsidRPr="006513E6">
        <w:rPr>
          <w:rFonts w:ascii="Arial" w:hAnsi="Arial" w:cs="Arial"/>
          <w:sz w:val="17"/>
          <w:szCs w:val="17"/>
        </w:rPr>
        <w:t xml:space="preserve">aprobado por Decreto Supremo N° 103-99-EF, </w:t>
      </w:r>
      <w:r w:rsidR="00147DD7" w:rsidRPr="006513E6">
        <w:rPr>
          <w:rFonts w:ascii="Arial" w:hAnsi="Arial" w:cs="Arial"/>
          <w:sz w:val="17"/>
          <w:szCs w:val="17"/>
        </w:rPr>
        <w:t>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0">
    <w:p w14:paraId="51C4B3C1" w14:textId="77777777" w:rsidR="00276AE4" w:rsidRPr="006513E6" w:rsidRDefault="00276AE4" w:rsidP="00276AE4">
      <w:pPr>
        <w:pStyle w:val="Textonotapie"/>
        <w:ind w:left="284" w:hanging="284"/>
        <w:jc w:val="both"/>
        <w:rPr>
          <w:rFonts w:ascii="Arial" w:hAnsi="Arial" w:cs="Arial"/>
          <w:color w:val="FF0000"/>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En caso de empresas de comercialización, no consignar esta condición.</w:t>
      </w:r>
    </w:p>
  </w:footnote>
  <w:footnote w:id="51">
    <w:p w14:paraId="6FFF5209" w14:textId="5309DA04" w:rsidR="00E9193B" w:rsidRDefault="00E9193B" w:rsidP="002E7AA8">
      <w:pPr>
        <w:pStyle w:val="Textonotapie"/>
        <w:ind w:left="142" w:hanging="142"/>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lang w:val="es-MX"/>
        </w:rPr>
        <w:t>Se entiende pariente a aquellos hasta el segundo grado de consanguinidad y segundo de afinidad, lo que incluye al cónyuge, al conviviente, y al progenitor del hijo.</w:t>
      </w:r>
    </w:p>
    <w:p w14:paraId="0C310621" w14:textId="77777777" w:rsidR="002E7AA8" w:rsidRPr="006513E6" w:rsidRDefault="002E7AA8" w:rsidP="005F0A51">
      <w:pPr>
        <w:pStyle w:val="Textonotapie"/>
        <w:jc w:val="both"/>
        <w:rPr>
          <w:rFonts w:ascii="Arial" w:hAnsi="Arial" w:cs="Arial"/>
          <w:sz w:val="17"/>
          <w:szCs w:val="17"/>
          <w:lang w:val="es-MX"/>
        </w:rPr>
      </w:pPr>
    </w:p>
  </w:footnote>
  <w:footnote w:id="52">
    <w:p w14:paraId="30FB0A4C" w14:textId="40A10C37" w:rsidR="00E9193B" w:rsidRDefault="00E9193B" w:rsidP="005F0A51">
      <w:pPr>
        <w:pStyle w:val="Textonotapie"/>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Aplicables a autoridades, funcionarios o servidores públicos de acuerdo con lo que señala la Ley N° 32069.</w:t>
      </w:r>
    </w:p>
    <w:p w14:paraId="4DC60455" w14:textId="77777777" w:rsidR="002E7AA8" w:rsidRPr="006513E6" w:rsidRDefault="002E7AA8" w:rsidP="005F0A51">
      <w:pPr>
        <w:pStyle w:val="Textonotapie"/>
        <w:jc w:val="both"/>
        <w:rPr>
          <w:rFonts w:ascii="Arial" w:hAnsi="Arial" w:cs="Arial"/>
          <w:sz w:val="17"/>
          <w:szCs w:val="17"/>
        </w:rPr>
      </w:pPr>
    </w:p>
  </w:footnote>
  <w:footnote w:id="53">
    <w:p w14:paraId="2E64F90B" w14:textId="77777777" w:rsidR="00344298" w:rsidRPr="006513E6" w:rsidRDefault="00344298" w:rsidP="002E7AA8">
      <w:pPr>
        <w:pStyle w:val="Textonotapie"/>
        <w:ind w:left="142" w:hanging="14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Conforme el numeral 2 “Impedimentos en razón del parentesco” del numeral 30.1 del artículo 30 de la Ley N° 32069, Ley General de Contrataciones Públicas.</w:t>
      </w:r>
    </w:p>
  </w:footnote>
  <w:footnote w:id="54">
    <w:p w14:paraId="184AEFAD" w14:textId="79EA719F" w:rsidR="00AC3C11" w:rsidRPr="00FA69CF" w:rsidRDefault="00AC3C11" w:rsidP="00FA69CF">
      <w:pPr>
        <w:spacing w:before="100" w:beforeAutospacing="1"/>
        <w:ind w:left="182" w:hanging="18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EA42" w14:textId="77250338" w:rsidR="000445B4" w:rsidRDefault="000445B4">
    <w:pPr>
      <w:pStyle w:val="Encabezado"/>
    </w:pPr>
    <w:r>
      <w:rPr>
        <w:noProof/>
      </w:rPr>
      <mc:AlternateContent>
        <mc:Choice Requires="wps">
          <w:drawing>
            <wp:anchor distT="0" distB="0" distL="114300" distR="114300" simplePos="0" relativeHeight="251660298" behindDoc="0" locked="0" layoutInCell="1" hidden="0" allowOverlap="1" wp14:anchorId="61F95FF9" wp14:editId="4F6E2296">
              <wp:simplePos x="0" y="0"/>
              <wp:positionH relativeFrom="column">
                <wp:posOffset>-381000</wp:posOffset>
              </wp:positionH>
              <wp:positionV relativeFrom="paragraph">
                <wp:posOffset>142875</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555748B0" w14:textId="77777777" w:rsidR="000445B4" w:rsidRDefault="000445B4" w:rsidP="000445B4">
                          <w:pPr>
                            <w:textDirection w:val="btLr"/>
                          </w:pPr>
                        </w:p>
                      </w:txbxContent>
                    </wps:txbx>
                    <wps:bodyPr spcFirstLastPara="1" wrap="square" lIns="91425" tIns="91425" rIns="91425" bIns="91425" anchor="ctr" anchorCtr="0">
                      <a:noAutofit/>
                    </wps:bodyPr>
                  </wps:wsp>
                </a:graphicData>
              </a:graphic>
            </wp:anchor>
          </w:drawing>
        </mc:Choice>
        <mc:Fallback>
          <w:pict>
            <v:rect w14:anchorId="61F95FF9" id="Rectángulo 167638076" o:spid="_x0000_s1027" style="position:absolute;margin-left:-30pt;margin-top:11.25pt;width:511.95pt;height:757.95pt;z-index:251660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" filled="f" strokecolor="#5b9bd5 [3204]" strokeweight="2.25pt">
              <v:stroke startarrowwidth="narrow" startarrowlength="short" endarrowwidth="narrow" endarrowlength="short" joinstyle="round"/>
              <v:textbox inset="2.53958mm,2.53958mm,2.53958mm,2.53958mm">
                <w:txbxContent>
                  <w:p w14:paraId="555748B0" w14:textId="77777777" w:rsidR="000445B4" w:rsidRDefault="000445B4" w:rsidP="000445B4">
                    <w:pPr>
                      <w:textDirection w:val="btLr"/>
                    </w:pP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A820"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40A1B0D6"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764" w14:textId="77777777"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0A59B00D"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77777777" w:rsidR="00984368" w:rsidRPr="00116925" w:rsidRDefault="00984368"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242" behindDoc="0" locked="0" layoutInCell="0" allowOverlap="1" wp14:anchorId="325C36A2" wp14:editId="16A8C07E">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24FC08D">
            <v:roundrect id="AutoShape 70" style="position:absolute;margin-left:25.65pt;margin-top:24.6pt;width:546.15pt;height:801.15pt;z-index:25165824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E7BD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">
              <w10:wrap anchorx="page" anchory="page"/>
            </v:roundrect>
          </w:pict>
        </mc:Fallback>
      </mc:AlternateContent>
    </w:r>
    <w:r w:rsidRPr="00116925">
      <w:rPr>
        <w:rFonts w:ascii="Arial" w:hAnsi="Arial" w:cs="Arial"/>
        <w:i/>
        <w:sz w:val="18"/>
        <w:highlight w:val="lightGray"/>
      </w:rPr>
      <w:t>[CONSIGNAR NOMBRE DE LA ENTIDAD]</w:t>
    </w:r>
  </w:p>
  <w:p w14:paraId="3553DFA2" w14:textId="77777777" w:rsidR="00984368" w:rsidRDefault="009843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4A7936ED" w:rsidR="00984368" w:rsidRPr="00C33F24" w:rsidRDefault="00984368" w:rsidP="00DC328E">
    <w:pPr>
      <w:jc w:val="both"/>
      <w:rPr>
        <w:rFonts w:ascii="Arial" w:hAnsi="Arial" w:cs="Arial"/>
        <w:i/>
        <w:sz w:val="18"/>
      </w:rPr>
    </w:pPr>
    <w:r w:rsidRPr="00C33F24">
      <w:rPr>
        <w:rFonts w:ascii="Arial" w:hAnsi="Arial" w:cs="Arial"/>
        <w:i/>
        <w:sz w:val="18"/>
      </w:rPr>
      <w:t>[CONSIGNAR NOMBRE DE LA ENTIDAD]</w:t>
    </w:r>
  </w:p>
  <w:p w14:paraId="71F0C824" w14:textId="77777777" w:rsidR="00984368" w:rsidRDefault="00984368" w:rsidP="00DC328E">
    <w:pPr>
      <w:pStyle w:val="Encabezado"/>
      <w:pBdr>
        <w:bottom w:val="single" w:sz="4" w:space="1" w:color="auto"/>
      </w:pBdr>
    </w:pPr>
    <w:r w:rsidRPr="00C33F24">
      <w:rPr>
        <w:rFonts w:ascii="Arial" w:hAnsi="Arial" w:cs="Arial"/>
        <w:i/>
        <w:sz w:val="18"/>
      </w:rPr>
      <w:t>[CONSIGNAR 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B37F" w14:textId="77777777" w:rsidR="00F15A5D" w:rsidRPr="003E4B00" w:rsidRDefault="00F15A5D" w:rsidP="00F15A5D">
    <w:pPr>
      <w:jc w:val="both"/>
      <w:rPr>
        <w:rFonts w:ascii="Arial" w:hAnsi="Arial" w:cs="Arial"/>
        <w:i/>
        <w:sz w:val="20"/>
      </w:rPr>
    </w:pPr>
    <w:r w:rsidRPr="003E4B00">
      <w:rPr>
        <w:rFonts w:ascii="Arial" w:hAnsi="Arial" w:cs="Arial"/>
        <w:i/>
        <w:sz w:val="20"/>
      </w:rPr>
      <w:t>NOMBRE DE LA ENTIDAD CONTRATANTE]</w:t>
    </w:r>
  </w:p>
  <w:p w14:paraId="23FEEB00" w14:textId="77777777" w:rsidR="00F15A5D" w:rsidRDefault="00F15A5D" w:rsidP="00F15A5D">
    <w:pPr>
      <w:pBdr>
        <w:bottom w:val="single" w:sz="12" w:space="1" w:color="auto"/>
      </w:pBdr>
      <w:jc w:val="both"/>
      <w:rPr>
        <w:rFonts w:ascii="Arial" w:hAnsi="Arial" w:cs="Arial"/>
        <w:i/>
        <w:sz w:val="20"/>
      </w:rPr>
    </w:pPr>
    <w:r w:rsidRPr="003E4B00">
      <w:rPr>
        <w:rFonts w:ascii="Arial" w:hAnsi="Arial" w:cs="Arial"/>
        <w:i/>
        <w:sz w:val="20"/>
      </w:rPr>
      <w:t xml:space="preserve">[NOMENCLATURA DEL PROCEDIMIENTO </w:t>
    </w:r>
    <w:r w:rsidRPr="00F15A5D">
      <w:rPr>
        <w:rFonts w:ascii="Arial" w:hAnsi="Arial" w:cs="Arial"/>
        <w:i/>
        <w:sz w:val="20"/>
      </w:rPr>
      <w:t>ESPECIAL</w:t>
    </w:r>
    <w:r>
      <w:rPr>
        <w:rFonts w:ascii="Arial" w:hAnsi="Arial" w:cs="Arial"/>
        <w:i/>
        <w:sz w:val="20"/>
      </w:rPr>
      <w:t xml:space="preserve"> </w:t>
    </w:r>
    <w:r w:rsidRPr="003E4B00">
      <w:rPr>
        <w:rFonts w:ascii="Arial" w:hAnsi="Arial" w:cs="Arial"/>
        <w:i/>
        <w:sz w:val="20"/>
      </w:rPr>
      <w:t>DE SELECCIÓN]</w:t>
    </w:r>
  </w:p>
  <w:p w14:paraId="4290F485" w14:textId="77777777" w:rsidR="00F15A5D" w:rsidRPr="00F15A5D" w:rsidRDefault="00F15A5D" w:rsidP="00F15A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15FA" w14:textId="77777777" w:rsidR="008E1DAE" w:rsidRPr="00CE4DFB" w:rsidRDefault="008E1DAE" w:rsidP="00CE4DF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EA6B"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r w:rsidR="004A3019">
      <w:rPr>
        <w:rFonts w:ascii="Arial" w:hAnsi="Arial" w:cs="Arial"/>
        <w:i/>
        <w:sz w:val="18"/>
        <w:szCs w:val="18"/>
        <w:highlight w:val="lightGray"/>
      </w:rPr>
      <w:t xml:space="preserve"> CONTRATANTE</w:t>
    </w:r>
    <w:r w:rsidRPr="51E2330F">
      <w:rPr>
        <w:rFonts w:ascii="Arial" w:hAnsi="Arial" w:cs="Arial"/>
        <w:i/>
        <w:sz w:val="18"/>
        <w:szCs w:val="18"/>
        <w:highlight w:val="lightGray"/>
      </w:rPr>
      <w:t>]</w:t>
    </w:r>
  </w:p>
  <w:p w14:paraId="0A22CEE9"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3DDC" w14:textId="2592DA1A" w:rsidR="00276AE4" w:rsidRPr="0082179E" w:rsidRDefault="00276AE4" w:rsidP="00DC328E">
    <w:pPr>
      <w:jc w:val="both"/>
      <w:rPr>
        <w:rFonts w:ascii="Arial" w:hAnsi="Arial" w:cs="Arial"/>
        <w:i/>
        <w:sz w:val="18"/>
        <w:szCs w:val="18"/>
      </w:rPr>
    </w:pPr>
    <w:r w:rsidRPr="51E2330F">
      <w:rPr>
        <w:rFonts w:ascii="Arial" w:hAnsi="Arial" w:cs="Arial"/>
        <w:i/>
        <w:sz w:val="18"/>
        <w:szCs w:val="18"/>
        <w:highlight w:val="lightGray"/>
      </w:rPr>
      <w:t>[</w:t>
    </w:r>
    <w:r w:rsidRPr="0082179E">
      <w:rPr>
        <w:rFonts w:ascii="Arial" w:hAnsi="Arial" w:cs="Arial"/>
        <w:i/>
        <w:sz w:val="18"/>
        <w:szCs w:val="18"/>
      </w:rPr>
      <w:t>NOMBRE DE LA ENTIDAD</w:t>
    </w:r>
    <w:r w:rsidR="004A3019" w:rsidRPr="0082179E">
      <w:rPr>
        <w:rFonts w:ascii="Arial" w:hAnsi="Arial" w:cs="Arial"/>
        <w:i/>
        <w:sz w:val="18"/>
        <w:szCs w:val="18"/>
      </w:rPr>
      <w:t xml:space="preserve"> CONTRATANTE</w:t>
    </w:r>
    <w:r w:rsidRPr="0082179E">
      <w:rPr>
        <w:rFonts w:ascii="Arial" w:hAnsi="Arial" w:cs="Arial"/>
        <w:i/>
        <w:sz w:val="18"/>
        <w:szCs w:val="18"/>
      </w:rPr>
      <w:t>]</w:t>
    </w:r>
  </w:p>
  <w:p w14:paraId="3EF7F7EA" w14:textId="61DEAF35" w:rsidR="00276AE4" w:rsidRDefault="00276AE4" w:rsidP="00DC328E">
    <w:pPr>
      <w:pStyle w:val="Encabezado"/>
      <w:pBdr>
        <w:bottom w:val="single" w:sz="4" w:space="1" w:color="auto"/>
      </w:pBdr>
    </w:pPr>
    <w:r w:rsidRPr="0082179E">
      <w:rPr>
        <w:rFonts w:ascii="Arial" w:hAnsi="Arial" w:cs="Arial"/>
        <w:i/>
        <w:sz w:val="18"/>
        <w:szCs w:val="18"/>
      </w:rPr>
      <w:t>[NOMENCLATURA DEL PROCEDIMIENTO</w:t>
    </w:r>
    <w:r w:rsidR="00C86263">
      <w:rPr>
        <w:rFonts w:ascii="Arial" w:hAnsi="Arial" w:cs="Arial"/>
        <w:i/>
        <w:sz w:val="18"/>
        <w:szCs w:val="18"/>
      </w:rPr>
      <w:t xml:space="preserve"> ESPECIAL</w:t>
    </w:r>
    <w:r w:rsidR="00D07A71" w:rsidRPr="0082179E">
      <w:rPr>
        <w:rFonts w:ascii="Arial" w:hAnsi="Arial" w:cs="Arial"/>
        <w:i/>
        <w:sz w:val="18"/>
        <w:szCs w:val="18"/>
      </w:rPr>
      <w:t xml:space="preserve"> DE SELECCIÓN</w:t>
    </w:r>
    <w:r w:rsidRPr="0082179E">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2AE2" w14:textId="77777777" w:rsidR="00CE4DFB" w:rsidRPr="003E4B00" w:rsidRDefault="00CE4DFB" w:rsidP="00F15A5D">
    <w:pPr>
      <w:jc w:val="both"/>
      <w:rPr>
        <w:rFonts w:ascii="Arial" w:hAnsi="Arial" w:cs="Arial"/>
        <w:i/>
        <w:sz w:val="20"/>
      </w:rPr>
    </w:pPr>
    <w:r w:rsidRPr="003E4B00">
      <w:rPr>
        <w:rFonts w:ascii="Arial" w:hAnsi="Arial" w:cs="Arial"/>
        <w:i/>
        <w:sz w:val="20"/>
      </w:rPr>
      <w:t>NOMBRE DE LA ENTIDAD CONTRATANTE]</w:t>
    </w:r>
  </w:p>
  <w:p w14:paraId="245F1DC2" w14:textId="77777777" w:rsidR="00CE4DFB" w:rsidRDefault="00CE4DFB" w:rsidP="00F15A5D">
    <w:pPr>
      <w:pBdr>
        <w:bottom w:val="single" w:sz="12" w:space="1" w:color="auto"/>
      </w:pBdr>
      <w:jc w:val="both"/>
      <w:rPr>
        <w:rFonts w:ascii="Arial" w:hAnsi="Arial" w:cs="Arial"/>
        <w:i/>
        <w:sz w:val="20"/>
      </w:rPr>
    </w:pPr>
    <w:r w:rsidRPr="003E4B00">
      <w:rPr>
        <w:rFonts w:ascii="Arial" w:hAnsi="Arial" w:cs="Arial"/>
        <w:i/>
        <w:sz w:val="20"/>
      </w:rPr>
      <w:t xml:space="preserve">[NOMENCLATURA DEL PROCEDIMIENTO </w:t>
    </w:r>
    <w:r w:rsidRPr="00F15A5D">
      <w:rPr>
        <w:rFonts w:ascii="Arial" w:hAnsi="Arial" w:cs="Arial"/>
        <w:i/>
        <w:sz w:val="20"/>
      </w:rPr>
      <w:t>ESPECIAL</w:t>
    </w:r>
    <w:r>
      <w:rPr>
        <w:rFonts w:ascii="Arial" w:hAnsi="Arial" w:cs="Arial"/>
        <w:i/>
        <w:sz w:val="20"/>
      </w:rPr>
      <w:t xml:space="preserve"> </w:t>
    </w:r>
    <w:r w:rsidRPr="003E4B00">
      <w:rPr>
        <w:rFonts w:ascii="Arial" w:hAnsi="Arial" w:cs="Arial"/>
        <w:i/>
        <w:sz w:val="20"/>
      </w:rPr>
      <w:t>DE SELECCIÓN]</w:t>
    </w:r>
  </w:p>
  <w:p w14:paraId="7005667A" w14:textId="77777777" w:rsidR="00CE4DFB" w:rsidRPr="00F15A5D" w:rsidRDefault="00CE4DFB" w:rsidP="00F15A5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3371" w14:textId="73A17D4F" w:rsidR="00276AE4" w:rsidRDefault="00276AE4" w:rsidP="00116925">
    <w:pPr>
      <w:pStyle w:val="Encabezado"/>
      <w:pBdr>
        <w:bottom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4167"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7097C49D"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6ECB" w14:textId="77777777"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50081825"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648"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19E90D"/>
    <w:multiLevelType w:val="hybridMultilevel"/>
    <w:tmpl w:val="FFFFFFFF"/>
    <w:lvl w:ilvl="0" w:tplc="248C95AE">
      <w:start w:val="1"/>
      <w:numFmt w:val="bullet"/>
      <w:lvlText w:val="-"/>
      <w:lvlJc w:val="left"/>
      <w:pPr>
        <w:ind w:left="1080" w:hanging="360"/>
      </w:pPr>
      <w:rPr>
        <w:rFonts w:ascii="Aptos" w:hAnsi="Aptos" w:hint="default"/>
      </w:rPr>
    </w:lvl>
    <w:lvl w:ilvl="1" w:tplc="D4626F6C">
      <w:start w:val="1"/>
      <w:numFmt w:val="bullet"/>
      <w:lvlText w:val="o"/>
      <w:lvlJc w:val="left"/>
      <w:pPr>
        <w:ind w:left="1800" w:hanging="360"/>
      </w:pPr>
      <w:rPr>
        <w:rFonts w:ascii="Courier New" w:hAnsi="Courier New" w:hint="default"/>
      </w:rPr>
    </w:lvl>
    <w:lvl w:ilvl="2" w:tplc="FCB6636C">
      <w:start w:val="1"/>
      <w:numFmt w:val="bullet"/>
      <w:lvlText w:val=""/>
      <w:lvlJc w:val="left"/>
      <w:pPr>
        <w:ind w:left="2520" w:hanging="360"/>
      </w:pPr>
      <w:rPr>
        <w:rFonts w:ascii="Wingdings" w:hAnsi="Wingdings" w:hint="default"/>
      </w:rPr>
    </w:lvl>
    <w:lvl w:ilvl="3" w:tplc="849E45CA">
      <w:start w:val="1"/>
      <w:numFmt w:val="bullet"/>
      <w:lvlText w:val=""/>
      <w:lvlJc w:val="left"/>
      <w:pPr>
        <w:ind w:left="3240" w:hanging="360"/>
      </w:pPr>
      <w:rPr>
        <w:rFonts w:ascii="Symbol" w:hAnsi="Symbol" w:hint="default"/>
      </w:rPr>
    </w:lvl>
    <w:lvl w:ilvl="4" w:tplc="AB2AFA3E">
      <w:start w:val="1"/>
      <w:numFmt w:val="bullet"/>
      <w:lvlText w:val="o"/>
      <w:lvlJc w:val="left"/>
      <w:pPr>
        <w:ind w:left="3960" w:hanging="360"/>
      </w:pPr>
      <w:rPr>
        <w:rFonts w:ascii="Courier New" w:hAnsi="Courier New" w:hint="default"/>
      </w:rPr>
    </w:lvl>
    <w:lvl w:ilvl="5" w:tplc="E1180EC2">
      <w:start w:val="1"/>
      <w:numFmt w:val="bullet"/>
      <w:lvlText w:val=""/>
      <w:lvlJc w:val="left"/>
      <w:pPr>
        <w:ind w:left="4680" w:hanging="360"/>
      </w:pPr>
      <w:rPr>
        <w:rFonts w:ascii="Wingdings" w:hAnsi="Wingdings" w:hint="default"/>
      </w:rPr>
    </w:lvl>
    <w:lvl w:ilvl="6" w:tplc="7E9213C2">
      <w:start w:val="1"/>
      <w:numFmt w:val="bullet"/>
      <w:lvlText w:val=""/>
      <w:lvlJc w:val="left"/>
      <w:pPr>
        <w:ind w:left="5400" w:hanging="360"/>
      </w:pPr>
      <w:rPr>
        <w:rFonts w:ascii="Symbol" w:hAnsi="Symbol" w:hint="default"/>
      </w:rPr>
    </w:lvl>
    <w:lvl w:ilvl="7" w:tplc="50D20F76">
      <w:start w:val="1"/>
      <w:numFmt w:val="bullet"/>
      <w:lvlText w:val="o"/>
      <w:lvlJc w:val="left"/>
      <w:pPr>
        <w:ind w:left="6120" w:hanging="360"/>
      </w:pPr>
      <w:rPr>
        <w:rFonts w:ascii="Courier New" w:hAnsi="Courier New" w:hint="default"/>
      </w:rPr>
    </w:lvl>
    <w:lvl w:ilvl="8" w:tplc="78E2D9C4">
      <w:start w:val="1"/>
      <w:numFmt w:val="bullet"/>
      <w:lvlText w:val=""/>
      <w:lvlJc w:val="left"/>
      <w:pPr>
        <w:ind w:left="6840" w:hanging="360"/>
      </w:pPr>
      <w:rPr>
        <w:rFonts w:ascii="Wingdings" w:hAnsi="Wingdings" w:hint="default"/>
      </w:rPr>
    </w:lvl>
  </w:abstractNum>
  <w:abstractNum w:abstractNumId="6" w15:restartNumberingAfterBreak="0">
    <w:nsid w:val="016899E2"/>
    <w:multiLevelType w:val="hybridMultilevel"/>
    <w:tmpl w:val="FFFFFFFF"/>
    <w:lvl w:ilvl="0" w:tplc="C2BA14FE">
      <w:start w:val="1"/>
      <w:numFmt w:val="bullet"/>
      <w:lvlText w:val=""/>
      <w:lvlJc w:val="left"/>
      <w:pPr>
        <w:ind w:left="720" w:hanging="360"/>
      </w:pPr>
      <w:rPr>
        <w:rFonts w:ascii="Symbol" w:hAnsi="Symbol" w:hint="default"/>
      </w:rPr>
    </w:lvl>
    <w:lvl w:ilvl="1" w:tplc="CA466742">
      <w:start w:val="1"/>
      <w:numFmt w:val="bullet"/>
      <w:lvlText w:val="o"/>
      <w:lvlJc w:val="left"/>
      <w:pPr>
        <w:ind w:left="1440" w:hanging="360"/>
      </w:pPr>
      <w:rPr>
        <w:rFonts w:ascii="Courier New" w:hAnsi="Courier New" w:hint="default"/>
      </w:rPr>
    </w:lvl>
    <w:lvl w:ilvl="2" w:tplc="AA2E212E">
      <w:start w:val="1"/>
      <w:numFmt w:val="bullet"/>
      <w:lvlText w:val=""/>
      <w:lvlJc w:val="left"/>
      <w:pPr>
        <w:ind w:left="2160" w:hanging="360"/>
      </w:pPr>
      <w:rPr>
        <w:rFonts w:ascii="Wingdings" w:hAnsi="Wingdings" w:hint="default"/>
      </w:rPr>
    </w:lvl>
    <w:lvl w:ilvl="3" w:tplc="4D5E7CB8">
      <w:start w:val="1"/>
      <w:numFmt w:val="bullet"/>
      <w:lvlText w:val=""/>
      <w:lvlJc w:val="left"/>
      <w:pPr>
        <w:ind w:left="2880" w:hanging="360"/>
      </w:pPr>
      <w:rPr>
        <w:rFonts w:ascii="Symbol" w:hAnsi="Symbol" w:hint="default"/>
      </w:rPr>
    </w:lvl>
    <w:lvl w:ilvl="4" w:tplc="11B6F07E">
      <w:start w:val="1"/>
      <w:numFmt w:val="bullet"/>
      <w:lvlText w:val="o"/>
      <w:lvlJc w:val="left"/>
      <w:pPr>
        <w:ind w:left="3600" w:hanging="360"/>
      </w:pPr>
      <w:rPr>
        <w:rFonts w:ascii="Courier New" w:hAnsi="Courier New" w:hint="default"/>
      </w:rPr>
    </w:lvl>
    <w:lvl w:ilvl="5" w:tplc="9BB63C1C">
      <w:start w:val="1"/>
      <w:numFmt w:val="bullet"/>
      <w:lvlText w:val=""/>
      <w:lvlJc w:val="left"/>
      <w:pPr>
        <w:ind w:left="4320" w:hanging="360"/>
      </w:pPr>
      <w:rPr>
        <w:rFonts w:ascii="Wingdings" w:hAnsi="Wingdings" w:hint="default"/>
      </w:rPr>
    </w:lvl>
    <w:lvl w:ilvl="6" w:tplc="844CC1E6">
      <w:start w:val="1"/>
      <w:numFmt w:val="bullet"/>
      <w:lvlText w:val=""/>
      <w:lvlJc w:val="left"/>
      <w:pPr>
        <w:ind w:left="5040" w:hanging="360"/>
      </w:pPr>
      <w:rPr>
        <w:rFonts w:ascii="Symbol" w:hAnsi="Symbol" w:hint="default"/>
      </w:rPr>
    </w:lvl>
    <w:lvl w:ilvl="7" w:tplc="263E5A6E">
      <w:start w:val="1"/>
      <w:numFmt w:val="bullet"/>
      <w:lvlText w:val="o"/>
      <w:lvlJc w:val="left"/>
      <w:pPr>
        <w:ind w:left="5760" w:hanging="360"/>
      </w:pPr>
      <w:rPr>
        <w:rFonts w:ascii="Courier New" w:hAnsi="Courier New" w:hint="default"/>
      </w:rPr>
    </w:lvl>
    <w:lvl w:ilvl="8" w:tplc="8126100E">
      <w:start w:val="1"/>
      <w:numFmt w:val="bullet"/>
      <w:lvlText w:val=""/>
      <w:lvlJc w:val="left"/>
      <w:pPr>
        <w:ind w:left="6480" w:hanging="360"/>
      </w:pPr>
      <w:rPr>
        <w:rFonts w:ascii="Wingdings" w:hAnsi="Wingdings" w:hint="default"/>
      </w:rPr>
    </w:lvl>
  </w:abstractNum>
  <w:abstractNum w:abstractNumId="7"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8" w15:restartNumberingAfterBreak="0">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E12BD9"/>
    <w:multiLevelType w:val="multilevel"/>
    <w:tmpl w:val="BD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2" w15:restartNumberingAfterBreak="0">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3" w15:restartNumberingAfterBreak="0">
    <w:nsid w:val="09A24801"/>
    <w:multiLevelType w:val="multilevel"/>
    <w:tmpl w:val="0B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D257891"/>
    <w:multiLevelType w:val="hybridMultilevel"/>
    <w:tmpl w:val="C8E80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0F920797"/>
    <w:multiLevelType w:val="multilevel"/>
    <w:tmpl w:val="5D0AC5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EE609C"/>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1" w15:restartNumberingAfterBreak="0">
    <w:nsid w:val="108B58EC"/>
    <w:multiLevelType w:val="hybridMultilevel"/>
    <w:tmpl w:val="FFFFFFFF"/>
    <w:lvl w:ilvl="0" w:tplc="CB982E4E">
      <w:start w:val="1"/>
      <w:numFmt w:val="bullet"/>
      <w:lvlText w:val="-"/>
      <w:lvlJc w:val="left"/>
      <w:pPr>
        <w:ind w:left="720" w:hanging="360"/>
      </w:pPr>
      <w:rPr>
        <w:rFonts w:ascii="Aptos" w:hAnsi="Aptos" w:hint="default"/>
      </w:rPr>
    </w:lvl>
    <w:lvl w:ilvl="1" w:tplc="CB204A1C">
      <w:start w:val="1"/>
      <w:numFmt w:val="bullet"/>
      <w:lvlText w:val="o"/>
      <w:lvlJc w:val="left"/>
      <w:pPr>
        <w:ind w:left="1440" w:hanging="360"/>
      </w:pPr>
      <w:rPr>
        <w:rFonts w:ascii="Courier New" w:hAnsi="Courier New" w:hint="default"/>
      </w:rPr>
    </w:lvl>
    <w:lvl w:ilvl="2" w:tplc="9E9A16B4">
      <w:start w:val="1"/>
      <w:numFmt w:val="bullet"/>
      <w:lvlText w:val=""/>
      <w:lvlJc w:val="left"/>
      <w:pPr>
        <w:ind w:left="2160" w:hanging="360"/>
      </w:pPr>
      <w:rPr>
        <w:rFonts w:ascii="Wingdings" w:hAnsi="Wingdings" w:hint="default"/>
      </w:rPr>
    </w:lvl>
    <w:lvl w:ilvl="3" w:tplc="69B82214">
      <w:start w:val="1"/>
      <w:numFmt w:val="bullet"/>
      <w:lvlText w:val=""/>
      <w:lvlJc w:val="left"/>
      <w:pPr>
        <w:ind w:left="2880" w:hanging="360"/>
      </w:pPr>
      <w:rPr>
        <w:rFonts w:ascii="Symbol" w:hAnsi="Symbol" w:hint="default"/>
      </w:rPr>
    </w:lvl>
    <w:lvl w:ilvl="4" w:tplc="AB880FB0">
      <w:start w:val="1"/>
      <w:numFmt w:val="bullet"/>
      <w:lvlText w:val="o"/>
      <w:lvlJc w:val="left"/>
      <w:pPr>
        <w:ind w:left="3600" w:hanging="360"/>
      </w:pPr>
      <w:rPr>
        <w:rFonts w:ascii="Courier New" w:hAnsi="Courier New" w:hint="default"/>
      </w:rPr>
    </w:lvl>
    <w:lvl w:ilvl="5" w:tplc="4400144A">
      <w:start w:val="1"/>
      <w:numFmt w:val="bullet"/>
      <w:lvlText w:val=""/>
      <w:lvlJc w:val="left"/>
      <w:pPr>
        <w:ind w:left="4320" w:hanging="360"/>
      </w:pPr>
      <w:rPr>
        <w:rFonts w:ascii="Wingdings" w:hAnsi="Wingdings" w:hint="default"/>
      </w:rPr>
    </w:lvl>
    <w:lvl w:ilvl="6" w:tplc="C6D8E47E">
      <w:start w:val="1"/>
      <w:numFmt w:val="bullet"/>
      <w:lvlText w:val=""/>
      <w:lvlJc w:val="left"/>
      <w:pPr>
        <w:ind w:left="5040" w:hanging="360"/>
      </w:pPr>
      <w:rPr>
        <w:rFonts w:ascii="Symbol" w:hAnsi="Symbol" w:hint="default"/>
      </w:rPr>
    </w:lvl>
    <w:lvl w:ilvl="7" w:tplc="4D8EB34E">
      <w:start w:val="1"/>
      <w:numFmt w:val="bullet"/>
      <w:lvlText w:val="o"/>
      <w:lvlJc w:val="left"/>
      <w:pPr>
        <w:ind w:left="5760" w:hanging="360"/>
      </w:pPr>
      <w:rPr>
        <w:rFonts w:ascii="Courier New" w:hAnsi="Courier New" w:hint="default"/>
      </w:rPr>
    </w:lvl>
    <w:lvl w:ilvl="8" w:tplc="27624EF8">
      <w:start w:val="1"/>
      <w:numFmt w:val="bullet"/>
      <w:lvlText w:val=""/>
      <w:lvlJc w:val="left"/>
      <w:pPr>
        <w:ind w:left="6480" w:hanging="360"/>
      </w:pPr>
      <w:rPr>
        <w:rFonts w:ascii="Wingdings" w:hAnsi="Wingdings" w:hint="default"/>
      </w:rPr>
    </w:lvl>
  </w:abstractNum>
  <w:abstractNum w:abstractNumId="22" w15:restartNumberingAfterBreak="0">
    <w:nsid w:val="1124565E"/>
    <w:multiLevelType w:val="multilevel"/>
    <w:tmpl w:val="263AF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7" w15:restartNumberingAfterBreak="0">
    <w:nsid w:val="155930D3"/>
    <w:multiLevelType w:val="hybridMultilevel"/>
    <w:tmpl w:val="73F84D12"/>
    <w:lvl w:ilvl="0" w:tplc="280A0001">
      <w:start w:val="1"/>
      <w:numFmt w:val="bullet"/>
      <w:lvlText w:val=""/>
      <w:lvlJc w:val="left"/>
      <w:pPr>
        <w:ind w:left="1123" w:hanging="360"/>
      </w:pPr>
      <w:rPr>
        <w:rFonts w:ascii="Symbol" w:hAnsi="Symbol" w:hint="default"/>
      </w:rPr>
    </w:lvl>
    <w:lvl w:ilvl="1" w:tplc="280A0003" w:tentative="1">
      <w:start w:val="1"/>
      <w:numFmt w:val="bullet"/>
      <w:lvlText w:val="o"/>
      <w:lvlJc w:val="left"/>
      <w:pPr>
        <w:ind w:left="1843" w:hanging="360"/>
      </w:pPr>
      <w:rPr>
        <w:rFonts w:ascii="Courier New" w:hAnsi="Courier New" w:cs="Courier New" w:hint="default"/>
      </w:rPr>
    </w:lvl>
    <w:lvl w:ilvl="2" w:tplc="280A0005" w:tentative="1">
      <w:start w:val="1"/>
      <w:numFmt w:val="bullet"/>
      <w:lvlText w:val=""/>
      <w:lvlJc w:val="left"/>
      <w:pPr>
        <w:ind w:left="2563" w:hanging="360"/>
      </w:pPr>
      <w:rPr>
        <w:rFonts w:ascii="Wingdings" w:hAnsi="Wingdings" w:hint="default"/>
      </w:rPr>
    </w:lvl>
    <w:lvl w:ilvl="3" w:tplc="280A0001" w:tentative="1">
      <w:start w:val="1"/>
      <w:numFmt w:val="bullet"/>
      <w:lvlText w:val=""/>
      <w:lvlJc w:val="left"/>
      <w:pPr>
        <w:ind w:left="3283" w:hanging="360"/>
      </w:pPr>
      <w:rPr>
        <w:rFonts w:ascii="Symbol" w:hAnsi="Symbol" w:hint="default"/>
      </w:rPr>
    </w:lvl>
    <w:lvl w:ilvl="4" w:tplc="280A0003" w:tentative="1">
      <w:start w:val="1"/>
      <w:numFmt w:val="bullet"/>
      <w:lvlText w:val="o"/>
      <w:lvlJc w:val="left"/>
      <w:pPr>
        <w:ind w:left="4003" w:hanging="360"/>
      </w:pPr>
      <w:rPr>
        <w:rFonts w:ascii="Courier New" w:hAnsi="Courier New" w:cs="Courier New" w:hint="default"/>
      </w:rPr>
    </w:lvl>
    <w:lvl w:ilvl="5" w:tplc="280A0005" w:tentative="1">
      <w:start w:val="1"/>
      <w:numFmt w:val="bullet"/>
      <w:lvlText w:val=""/>
      <w:lvlJc w:val="left"/>
      <w:pPr>
        <w:ind w:left="4723" w:hanging="360"/>
      </w:pPr>
      <w:rPr>
        <w:rFonts w:ascii="Wingdings" w:hAnsi="Wingdings" w:hint="default"/>
      </w:rPr>
    </w:lvl>
    <w:lvl w:ilvl="6" w:tplc="280A0001" w:tentative="1">
      <w:start w:val="1"/>
      <w:numFmt w:val="bullet"/>
      <w:lvlText w:val=""/>
      <w:lvlJc w:val="left"/>
      <w:pPr>
        <w:ind w:left="5443" w:hanging="360"/>
      </w:pPr>
      <w:rPr>
        <w:rFonts w:ascii="Symbol" w:hAnsi="Symbol" w:hint="default"/>
      </w:rPr>
    </w:lvl>
    <w:lvl w:ilvl="7" w:tplc="280A0003" w:tentative="1">
      <w:start w:val="1"/>
      <w:numFmt w:val="bullet"/>
      <w:lvlText w:val="o"/>
      <w:lvlJc w:val="left"/>
      <w:pPr>
        <w:ind w:left="6163" w:hanging="360"/>
      </w:pPr>
      <w:rPr>
        <w:rFonts w:ascii="Courier New" w:hAnsi="Courier New" w:cs="Courier New" w:hint="default"/>
      </w:rPr>
    </w:lvl>
    <w:lvl w:ilvl="8" w:tplc="280A0005" w:tentative="1">
      <w:start w:val="1"/>
      <w:numFmt w:val="bullet"/>
      <w:lvlText w:val=""/>
      <w:lvlJc w:val="left"/>
      <w:pPr>
        <w:ind w:left="6883" w:hanging="360"/>
      </w:pPr>
      <w:rPr>
        <w:rFonts w:ascii="Wingdings" w:hAnsi="Wingdings" w:hint="default"/>
      </w:rPr>
    </w:lvl>
  </w:abstractNum>
  <w:abstractNum w:abstractNumId="28"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17F58AEA"/>
    <w:multiLevelType w:val="hybridMultilevel"/>
    <w:tmpl w:val="FFFFFFFF"/>
    <w:lvl w:ilvl="0" w:tplc="A01265F8">
      <w:start w:val="1"/>
      <w:numFmt w:val="bullet"/>
      <w:lvlText w:val=""/>
      <w:lvlJc w:val="left"/>
      <w:pPr>
        <w:ind w:left="1080" w:hanging="360"/>
      </w:pPr>
      <w:rPr>
        <w:rFonts w:ascii="Symbol" w:hAnsi="Symbol" w:hint="default"/>
      </w:rPr>
    </w:lvl>
    <w:lvl w:ilvl="1" w:tplc="78F00B68">
      <w:start w:val="1"/>
      <w:numFmt w:val="bullet"/>
      <w:lvlText w:val="o"/>
      <w:lvlJc w:val="left"/>
      <w:pPr>
        <w:ind w:left="1800" w:hanging="360"/>
      </w:pPr>
      <w:rPr>
        <w:rFonts w:ascii="Courier New" w:hAnsi="Courier New" w:hint="default"/>
      </w:rPr>
    </w:lvl>
    <w:lvl w:ilvl="2" w:tplc="1AF4429C">
      <w:start w:val="1"/>
      <w:numFmt w:val="bullet"/>
      <w:lvlText w:val=""/>
      <w:lvlJc w:val="left"/>
      <w:pPr>
        <w:ind w:left="2520" w:hanging="360"/>
      </w:pPr>
      <w:rPr>
        <w:rFonts w:ascii="Wingdings" w:hAnsi="Wingdings" w:hint="default"/>
      </w:rPr>
    </w:lvl>
    <w:lvl w:ilvl="3" w:tplc="D6F4CFB0">
      <w:start w:val="1"/>
      <w:numFmt w:val="bullet"/>
      <w:lvlText w:val=""/>
      <w:lvlJc w:val="left"/>
      <w:pPr>
        <w:ind w:left="3240" w:hanging="360"/>
      </w:pPr>
      <w:rPr>
        <w:rFonts w:ascii="Symbol" w:hAnsi="Symbol" w:hint="default"/>
      </w:rPr>
    </w:lvl>
    <w:lvl w:ilvl="4" w:tplc="2D9C165C">
      <w:start w:val="1"/>
      <w:numFmt w:val="bullet"/>
      <w:lvlText w:val="o"/>
      <w:lvlJc w:val="left"/>
      <w:pPr>
        <w:ind w:left="3960" w:hanging="360"/>
      </w:pPr>
      <w:rPr>
        <w:rFonts w:ascii="Courier New" w:hAnsi="Courier New" w:hint="default"/>
      </w:rPr>
    </w:lvl>
    <w:lvl w:ilvl="5" w:tplc="246ED33C">
      <w:start w:val="1"/>
      <w:numFmt w:val="bullet"/>
      <w:lvlText w:val=""/>
      <w:lvlJc w:val="left"/>
      <w:pPr>
        <w:ind w:left="4680" w:hanging="360"/>
      </w:pPr>
      <w:rPr>
        <w:rFonts w:ascii="Wingdings" w:hAnsi="Wingdings" w:hint="default"/>
      </w:rPr>
    </w:lvl>
    <w:lvl w:ilvl="6" w:tplc="300A4F80">
      <w:start w:val="1"/>
      <w:numFmt w:val="bullet"/>
      <w:lvlText w:val=""/>
      <w:lvlJc w:val="left"/>
      <w:pPr>
        <w:ind w:left="5400" w:hanging="360"/>
      </w:pPr>
      <w:rPr>
        <w:rFonts w:ascii="Symbol" w:hAnsi="Symbol" w:hint="default"/>
      </w:rPr>
    </w:lvl>
    <w:lvl w:ilvl="7" w:tplc="5328936A">
      <w:start w:val="1"/>
      <w:numFmt w:val="bullet"/>
      <w:lvlText w:val="o"/>
      <w:lvlJc w:val="left"/>
      <w:pPr>
        <w:ind w:left="6120" w:hanging="360"/>
      </w:pPr>
      <w:rPr>
        <w:rFonts w:ascii="Courier New" w:hAnsi="Courier New" w:hint="default"/>
      </w:rPr>
    </w:lvl>
    <w:lvl w:ilvl="8" w:tplc="C07CD1DE">
      <w:start w:val="1"/>
      <w:numFmt w:val="bullet"/>
      <w:lvlText w:val=""/>
      <w:lvlJc w:val="left"/>
      <w:pPr>
        <w:ind w:left="6840" w:hanging="360"/>
      </w:pPr>
      <w:rPr>
        <w:rFonts w:ascii="Wingdings" w:hAnsi="Wingdings" w:hint="default"/>
      </w:rPr>
    </w:lvl>
  </w:abstractNum>
  <w:abstractNum w:abstractNumId="31" w15:restartNumberingAfterBreak="0">
    <w:nsid w:val="17F829FE"/>
    <w:multiLevelType w:val="hybridMultilevel"/>
    <w:tmpl w:val="B370567C"/>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39C21790">
      <w:start w:val="1"/>
      <w:numFmt w:val="lowerRoman"/>
      <w:lvlText w:val="%3."/>
      <w:lvlJc w:val="right"/>
      <w:pPr>
        <w:ind w:left="2800" w:hanging="180"/>
      </w:pPr>
      <w:rPr>
        <w:rFonts w:ascii="Arial" w:hAnsi="Arial" w:cs="Arial"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2" w15:restartNumberingAfterBreak="0">
    <w:nsid w:val="185B2064"/>
    <w:multiLevelType w:val="hybridMultilevel"/>
    <w:tmpl w:val="B330B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87B6100"/>
    <w:multiLevelType w:val="hybridMultilevel"/>
    <w:tmpl w:val="DEE0E6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E74726F"/>
    <w:multiLevelType w:val="hybridMultilevel"/>
    <w:tmpl w:val="BBA2EE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1F6D47F8"/>
    <w:multiLevelType w:val="multilevel"/>
    <w:tmpl w:val="55E2143E"/>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FBB8892"/>
    <w:multiLevelType w:val="hybridMultilevel"/>
    <w:tmpl w:val="FFFFFFFF"/>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41" w15:restartNumberingAfterBreak="0">
    <w:nsid w:val="21100C0B"/>
    <w:multiLevelType w:val="multilevel"/>
    <w:tmpl w:val="B074DF5C"/>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i w:val="0"/>
        <w:iCs/>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42" w15:restartNumberingAfterBreak="0">
    <w:nsid w:val="23830C17"/>
    <w:multiLevelType w:val="hybridMultilevel"/>
    <w:tmpl w:val="2058510A"/>
    <w:lvl w:ilvl="0" w:tplc="78D2950A">
      <w:start w:val="1"/>
      <w:numFmt w:val="upperLetter"/>
      <w:lvlText w:val="%1."/>
      <w:lvlJc w:val="left"/>
      <w:pPr>
        <w:ind w:left="643"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3"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5" w15:restartNumberingAfterBreak="0">
    <w:nsid w:val="241F6E6A"/>
    <w:multiLevelType w:val="multilevel"/>
    <w:tmpl w:val="322AF426"/>
    <w:lvl w:ilvl="0">
      <w:start w:val="3"/>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6" w15:restartNumberingAfterBreak="0">
    <w:nsid w:val="247D0325"/>
    <w:multiLevelType w:val="hybridMultilevel"/>
    <w:tmpl w:val="C7D85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8"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6C6468F"/>
    <w:multiLevelType w:val="multilevel"/>
    <w:tmpl w:val="18D8819E"/>
    <w:lvl w:ilvl="0">
      <w:start w:val="3"/>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2" w15:restartNumberingAfterBreak="0">
    <w:nsid w:val="27616110"/>
    <w:multiLevelType w:val="hybridMultilevel"/>
    <w:tmpl w:val="3C7CD3F4"/>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EEC6BAE2">
      <w:numFmt w:val="decimal"/>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53"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54" w15:restartNumberingAfterBreak="0">
    <w:nsid w:val="2AB51C60"/>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55"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8" w15:restartNumberingAfterBreak="0">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59"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290744F"/>
    <w:multiLevelType w:val="hybridMultilevel"/>
    <w:tmpl w:val="A2CE41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2"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3"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4" w15:restartNumberingAfterBreak="0">
    <w:nsid w:val="333E05CE"/>
    <w:multiLevelType w:val="multilevel"/>
    <w:tmpl w:val="AEC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37E2287"/>
    <w:multiLevelType w:val="multilevel"/>
    <w:tmpl w:val="C00C0FCE"/>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68" w15:restartNumberingAfterBreak="0">
    <w:nsid w:val="36B33599"/>
    <w:multiLevelType w:val="hybridMultilevel"/>
    <w:tmpl w:val="895E62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36D6701C"/>
    <w:multiLevelType w:val="hybridMultilevel"/>
    <w:tmpl w:val="FFFFFFFF"/>
    <w:lvl w:ilvl="0" w:tplc="E03E59D0">
      <w:start w:val="1"/>
      <w:numFmt w:val="bullet"/>
      <w:lvlText w:val=""/>
      <w:lvlJc w:val="left"/>
      <w:pPr>
        <w:ind w:left="927" w:hanging="360"/>
      </w:pPr>
      <w:rPr>
        <w:rFonts w:ascii="Symbol" w:hAnsi="Symbol" w:hint="default"/>
      </w:rPr>
    </w:lvl>
    <w:lvl w:ilvl="1" w:tplc="D74AAA5A">
      <w:start w:val="1"/>
      <w:numFmt w:val="bullet"/>
      <w:lvlText w:val="o"/>
      <w:lvlJc w:val="left"/>
      <w:pPr>
        <w:ind w:left="1440" w:hanging="360"/>
      </w:pPr>
      <w:rPr>
        <w:rFonts w:ascii="Courier New" w:hAnsi="Courier New" w:hint="default"/>
      </w:rPr>
    </w:lvl>
    <w:lvl w:ilvl="2" w:tplc="B7082A72">
      <w:start w:val="1"/>
      <w:numFmt w:val="bullet"/>
      <w:lvlText w:val=""/>
      <w:lvlJc w:val="left"/>
      <w:pPr>
        <w:ind w:left="2160" w:hanging="360"/>
      </w:pPr>
      <w:rPr>
        <w:rFonts w:ascii="Wingdings" w:hAnsi="Wingdings" w:hint="default"/>
      </w:rPr>
    </w:lvl>
    <w:lvl w:ilvl="3" w:tplc="DD4C2566">
      <w:start w:val="1"/>
      <w:numFmt w:val="bullet"/>
      <w:lvlText w:val=""/>
      <w:lvlJc w:val="left"/>
      <w:pPr>
        <w:ind w:left="2880" w:hanging="360"/>
      </w:pPr>
      <w:rPr>
        <w:rFonts w:ascii="Symbol" w:hAnsi="Symbol" w:hint="default"/>
      </w:rPr>
    </w:lvl>
    <w:lvl w:ilvl="4" w:tplc="3CC02184">
      <w:start w:val="1"/>
      <w:numFmt w:val="bullet"/>
      <w:lvlText w:val="o"/>
      <w:lvlJc w:val="left"/>
      <w:pPr>
        <w:ind w:left="3600" w:hanging="360"/>
      </w:pPr>
      <w:rPr>
        <w:rFonts w:ascii="Courier New" w:hAnsi="Courier New" w:hint="default"/>
      </w:rPr>
    </w:lvl>
    <w:lvl w:ilvl="5" w:tplc="1CA2E146">
      <w:start w:val="1"/>
      <w:numFmt w:val="bullet"/>
      <w:lvlText w:val=""/>
      <w:lvlJc w:val="left"/>
      <w:pPr>
        <w:ind w:left="4320" w:hanging="360"/>
      </w:pPr>
      <w:rPr>
        <w:rFonts w:ascii="Wingdings" w:hAnsi="Wingdings" w:hint="default"/>
      </w:rPr>
    </w:lvl>
    <w:lvl w:ilvl="6" w:tplc="D1CC2FEC">
      <w:start w:val="1"/>
      <w:numFmt w:val="bullet"/>
      <w:lvlText w:val=""/>
      <w:lvlJc w:val="left"/>
      <w:pPr>
        <w:ind w:left="5040" w:hanging="360"/>
      </w:pPr>
      <w:rPr>
        <w:rFonts w:ascii="Symbol" w:hAnsi="Symbol" w:hint="default"/>
      </w:rPr>
    </w:lvl>
    <w:lvl w:ilvl="7" w:tplc="B704C0B8">
      <w:start w:val="1"/>
      <w:numFmt w:val="bullet"/>
      <w:lvlText w:val="o"/>
      <w:lvlJc w:val="left"/>
      <w:pPr>
        <w:ind w:left="5760" w:hanging="360"/>
      </w:pPr>
      <w:rPr>
        <w:rFonts w:ascii="Courier New" w:hAnsi="Courier New" w:hint="default"/>
      </w:rPr>
    </w:lvl>
    <w:lvl w:ilvl="8" w:tplc="FF5630FA">
      <w:start w:val="1"/>
      <w:numFmt w:val="bullet"/>
      <w:lvlText w:val=""/>
      <w:lvlJc w:val="left"/>
      <w:pPr>
        <w:ind w:left="6480" w:hanging="360"/>
      </w:pPr>
      <w:rPr>
        <w:rFonts w:ascii="Wingdings" w:hAnsi="Wingdings" w:hint="default"/>
      </w:rPr>
    </w:lvl>
  </w:abstractNum>
  <w:abstractNum w:abstractNumId="70"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1" w15:restartNumberingAfterBreak="0">
    <w:nsid w:val="3BD2208A"/>
    <w:multiLevelType w:val="multilevel"/>
    <w:tmpl w:val="127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7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3D229607"/>
    <w:multiLevelType w:val="hybridMultilevel"/>
    <w:tmpl w:val="CEA2B5B4"/>
    <w:lvl w:ilvl="0" w:tplc="71763F20">
      <w:start w:val="1"/>
      <w:numFmt w:val="bullet"/>
      <w:lvlText w:val=""/>
      <w:lvlJc w:val="left"/>
      <w:pPr>
        <w:ind w:left="720" w:hanging="360"/>
      </w:pPr>
      <w:rPr>
        <w:rFonts w:ascii="Symbol" w:hAnsi="Symbol" w:hint="default"/>
      </w:rPr>
    </w:lvl>
    <w:lvl w:ilvl="1" w:tplc="3CAE2E98">
      <w:start w:val="1"/>
      <w:numFmt w:val="bullet"/>
      <w:lvlText w:val="o"/>
      <w:lvlJc w:val="left"/>
      <w:pPr>
        <w:ind w:left="1789" w:hanging="360"/>
      </w:pPr>
      <w:rPr>
        <w:rFonts w:ascii="Courier New" w:hAnsi="Courier New" w:hint="default"/>
      </w:rPr>
    </w:lvl>
    <w:lvl w:ilvl="2" w:tplc="DCA687AE">
      <w:start w:val="1"/>
      <w:numFmt w:val="bullet"/>
      <w:lvlText w:val=""/>
      <w:lvlJc w:val="left"/>
      <w:pPr>
        <w:ind w:left="2160" w:hanging="360"/>
      </w:pPr>
      <w:rPr>
        <w:rFonts w:ascii="Wingdings" w:hAnsi="Wingdings" w:hint="default"/>
      </w:rPr>
    </w:lvl>
    <w:lvl w:ilvl="3" w:tplc="824E694A">
      <w:start w:val="1"/>
      <w:numFmt w:val="bullet"/>
      <w:lvlText w:val=""/>
      <w:lvlJc w:val="left"/>
      <w:pPr>
        <w:ind w:left="2880" w:hanging="360"/>
      </w:pPr>
      <w:rPr>
        <w:rFonts w:ascii="Symbol" w:hAnsi="Symbol" w:hint="default"/>
      </w:rPr>
    </w:lvl>
    <w:lvl w:ilvl="4" w:tplc="C1BAA8A0">
      <w:start w:val="1"/>
      <w:numFmt w:val="bullet"/>
      <w:lvlText w:val="o"/>
      <w:lvlJc w:val="left"/>
      <w:pPr>
        <w:ind w:left="3600" w:hanging="360"/>
      </w:pPr>
      <w:rPr>
        <w:rFonts w:ascii="Courier New" w:hAnsi="Courier New" w:hint="default"/>
      </w:rPr>
    </w:lvl>
    <w:lvl w:ilvl="5" w:tplc="A9640022">
      <w:start w:val="1"/>
      <w:numFmt w:val="bullet"/>
      <w:lvlText w:val=""/>
      <w:lvlJc w:val="left"/>
      <w:pPr>
        <w:ind w:left="4320" w:hanging="360"/>
      </w:pPr>
      <w:rPr>
        <w:rFonts w:ascii="Wingdings" w:hAnsi="Wingdings" w:hint="default"/>
      </w:rPr>
    </w:lvl>
    <w:lvl w:ilvl="6" w:tplc="85545466">
      <w:start w:val="1"/>
      <w:numFmt w:val="bullet"/>
      <w:lvlText w:val=""/>
      <w:lvlJc w:val="left"/>
      <w:pPr>
        <w:ind w:left="5040" w:hanging="360"/>
      </w:pPr>
      <w:rPr>
        <w:rFonts w:ascii="Symbol" w:hAnsi="Symbol" w:hint="default"/>
      </w:rPr>
    </w:lvl>
    <w:lvl w:ilvl="7" w:tplc="623C0560">
      <w:start w:val="1"/>
      <w:numFmt w:val="bullet"/>
      <w:lvlText w:val="o"/>
      <w:lvlJc w:val="left"/>
      <w:pPr>
        <w:ind w:left="5760" w:hanging="360"/>
      </w:pPr>
      <w:rPr>
        <w:rFonts w:ascii="Courier New" w:hAnsi="Courier New" w:hint="default"/>
      </w:rPr>
    </w:lvl>
    <w:lvl w:ilvl="8" w:tplc="7D4C3D0C">
      <w:start w:val="1"/>
      <w:numFmt w:val="bullet"/>
      <w:lvlText w:val=""/>
      <w:lvlJc w:val="left"/>
      <w:pPr>
        <w:ind w:left="6480" w:hanging="360"/>
      </w:pPr>
      <w:rPr>
        <w:rFonts w:ascii="Wingdings" w:hAnsi="Wingdings" w:hint="default"/>
      </w:rPr>
    </w:lvl>
  </w:abstractNum>
  <w:abstractNum w:abstractNumId="75" w15:restartNumberingAfterBreak="0">
    <w:nsid w:val="3D929A90"/>
    <w:multiLevelType w:val="hybridMultilevel"/>
    <w:tmpl w:val="3EBC44B8"/>
    <w:lvl w:ilvl="0" w:tplc="CB26167C">
      <w:start w:val="1"/>
      <w:numFmt w:val="lowerLetter"/>
      <w:lvlText w:val="%1)"/>
      <w:lvlJc w:val="left"/>
      <w:pPr>
        <w:ind w:left="720" w:hanging="360"/>
      </w:pPr>
    </w:lvl>
    <w:lvl w:ilvl="1" w:tplc="EBD6FB96">
      <w:start w:val="1"/>
      <w:numFmt w:val="lowerLetter"/>
      <w:lvlText w:val="%2."/>
      <w:lvlJc w:val="left"/>
      <w:pPr>
        <w:ind w:left="1440" w:hanging="360"/>
      </w:pPr>
    </w:lvl>
    <w:lvl w:ilvl="2" w:tplc="5F1E54A2">
      <w:start w:val="1"/>
      <w:numFmt w:val="lowerRoman"/>
      <w:lvlText w:val="%3."/>
      <w:lvlJc w:val="right"/>
      <w:pPr>
        <w:ind w:left="2160" w:hanging="180"/>
      </w:pPr>
    </w:lvl>
    <w:lvl w:ilvl="3" w:tplc="2AF4270E">
      <w:start w:val="1"/>
      <w:numFmt w:val="decimal"/>
      <w:lvlText w:val="%4."/>
      <w:lvlJc w:val="left"/>
      <w:pPr>
        <w:ind w:left="2880" w:hanging="360"/>
      </w:pPr>
    </w:lvl>
    <w:lvl w:ilvl="4" w:tplc="CEF63D64">
      <w:start w:val="1"/>
      <w:numFmt w:val="lowerLetter"/>
      <w:lvlText w:val="%5."/>
      <w:lvlJc w:val="left"/>
      <w:pPr>
        <w:ind w:left="3600" w:hanging="360"/>
      </w:pPr>
    </w:lvl>
    <w:lvl w:ilvl="5" w:tplc="9AB24B84">
      <w:start w:val="1"/>
      <w:numFmt w:val="lowerRoman"/>
      <w:lvlText w:val="%6."/>
      <w:lvlJc w:val="right"/>
      <w:pPr>
        <w:ind w:left="4320" w:hanging="180"/>
      </w:pPr>
    </w:lvl>
    <w:lvl w:ilvl="6" w:tplc="6012EAE0">
      <w:start w:val="1"/>
      <w:numFmt w:val="decimal"/>
      <w:lvlText w:val="%7."/>
      <w:lvlJc w:val="left"/>
      <w:pPr>
        <w:ind w:left="5040" w:hanging="360"/>
      </w:pPr>
    </w:lvl>
    <w:lvl w:ilvl="7" w:tplc="2DB84BDC">
      <w:start w:val="1"/>
      <w:numFmt w:val="lowerLetter"/>
      <w:lvlText w:val="%8."/>
      <w:lvlJc w:val="left"/>
      <w:pPr>
        <w:ind w:left="5760" w:hanging="360"/>
      </w:pPr>
    </w:lvl>
    <w:lvl w:ilvl="8" w:tplc="97307832">
      <w:start w:val="1"/>
      <w:numFmt w:val="lowerRoman"/>
      <w:lvlText w:val="%9."/>
      <w:lvlJc w:val="right"/>
      <w:pPr>
        <w:ind w:left="6480" w:hanging="180"/>
      </w:pPr>
    </w:lvl>
  </w:abstractNum>
  <w:abstractNum w:abstractNumId="76"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14308"/>
    <w:multiLevelType w:val="hybridMultilevel"/>
    <w:tmpl w:val="FFFFFFFF"/>
    <w:lvl w:ilvl="0" w:tplc="6E8C7BF2">
      <w:start w:val="3"/>
      <w:numFmt w:val="decimal"/>
      <w:lvlText w:val="3.%1."/>
      <w:lvlJc w:val="left"/>
      <w:pPr>
        <w:ind w:left="720" w:hanging="360"/>
      </w:pPr>
      <w:rPr>
        <w:rFonts w:ascii="Arial" w:hAnsi="Arial" w:hint="default"/>
      </w:rPr>
    </w:lvl>
    <w:lvl w:ilvl="1" w:tplc="817E2E10">
      <w:start w:val="1"/>
      <w:numFmt w:val="lowerLetter"/>
      <w:lvlText w:val="%2."/>
      <w:lvlJc w:val="left"/>
      <w:pPr>
        <w:ind w:left="1440" w:hanging="360"/>
      </w:pPr>
    </w:lvl>
    <w:lvl w:ilvl="2" w:tplc="7C72871A">
      <w:start w:val="1"/>
      <w:numFmt w:val="lowerRoman"/>
      <w:lvlText w:val="%3."/>
      <w:lvlJc w:val="right"/>
      <w:pPr>
        <w:ind w:left="2160" w:hanging="180"/>
      </w:pPr>
    </w:lvl>
    <w:lvl w:ilvl="3" w:tplc="7AD81AAA">
      <w:start w:val="1"/>
      <w:numFmt w:val="decimal"/>
      <w:lvlText w:val="%4."/>
      <w:lvlJc w:val="left"/>
      <w:pPr>
        <w:ind w:left="2880" w:hanging="360"/>
      </w:pPr>
    </w:lvl>
    <w:lvl w:ilvl="4" w:tplc="4E16F92A">
      <w:start w:val="1"/>
      <w:numFmt w:val="lowerLetter"/>
      <w:lvlText w:val="%5."/>
      <w:lvlJc w:val="left"/>
      <w:pPr>
        <w:ind w:left="3600" w:hanging="360"/>
      </w:pPr>
    </w:lvl>
    <w:lvl w:ilvl="5" w:tplc="6090D754">
      <w:start w:val="1"/>
      <w:numFmt w:val="lowerRoman"/>
      <w:lvlText w:val="%6."/>
      <w:lvlJc w:val="right"/>
      <w:pPr>
        <w:ind w:left="4320" w:hanging="180"/>
      </w:pPr>
    </w:lvl>
    <w:lvl w:ilvl="6" w:tplc="5E58E7BC">
      <w:start w:val="1"/>
      <w:numFmt w:val="decimal"/>
      <w:lvlText w:val="%7."/>
      <w:lvlJc w:val="left"/>
      <w:pPr>
        <w:ind w:left="5040" w:hanging="360"/>
      </w:pPr>
    </w:lvl>
    <w:lvl w:ilvl="7" w:tplc="AB6A7C42">
      <w:start w:val="1"/>
      <w:numFmt w:val="lowerLetter"/>
      <w:lvlText w:val="%8."/>
      <w:lvlJc w:val="left"/>
      <w:pPr>
        <w:ind w:left="5760" w:hanging="360"/>
      </w:pPr>
    </w:lvl>
    <w:lvl w:ilvl="8" w:tplc="51886958">
      <w:start w:val="1"/>
      <w:numFmt w:val="lowerRoman"/>
      <w:lvlText w:val="%9."/>
      <w:lvlJc w:val="right"/>
      <w:pPr>
        <w:ind w:left="6480" w:hanging="180"/>
      </w:pPr>
    </w:lvl>
  </w:abstractNum>
  <w:abstractNum w:abstractNumId="78" w15:restartNumberingAfterBreak="0">
    <w:nsid w:val="3FC34CF7"/>
    <w:multiLevelType w:val="multilevel"/>
    <w:tmpl w:val="AE0EF7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40886211"/>
    <w:multiLevelType w:val="hybridMultilevel"/>
    <w:tmpl w:val="73BA4830"/>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80" w15:restartNumberingAfterBreak="0">
    <w:nsid w:val="417906AF"/>
    <w:multiLevelType w:val="multilevel"/>
    <w:tmpl w:val="99364E30"/>
    <w:lvl w:ilvl="0">
      <w:start w:val="1"/>
      <w:numFmt w:val="decimal"/>
      <w:lvlText w:val="%1."/>
      <w:lvlJc w:val="left"/>
      <w:pPr>
        <w:ind w:left="720" w:hanging="360"/>
      </w:pPr>
      <w:rPr>
        <w:rFonts w:hint="default"/>
      </w:rPr>
    </w:lvl>
    <w:lvl w:ilvl="1">
      <w:start w:val="1"/>
      <w:numFmt w:val="decimal"/>
      <w:isLgl/>
      <w:lvlText w:val="%1.%2"/>
      <w:lvlJc w:val="left"/>
      <w:pPr>
        <w:ind w:left="1708" w:hanging="432"/>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81"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82" w15:restartNumberingAfterBreak="0">
    <w:nsid w:val="445E5FEE"/>
    <w:multiLevelType w:val="hybridMultilevel"/>
    <w:tmpl w:val="FFFFFFFF"/>
    <w:lvl w:ilvl="0" w:tplc="3D2891BA">
      <w:start w:val="1"/>
      <w:numFmt w:val="bullet"/>
      <w:lvlText w:val=""/>
      <w:lvlJc w:val="left"/>
      <w:pPr>
        <w:ind w:left="720" w:hanging="360"/>
      </w:pPr>
      <w:rPr>
        <w:rFonts w:ascii="Symbol" w:hAnsi="Symbol" w:hint="default"/>
      </w:rPr>
    </w:lvl>
    <w:lvl w:ilvl="1" w:tplc="F9108E04">
      <w:start w:val="1"/>
      <w:numFmt w:val="bullet"/>
      <w:lvlText w:val="o"/>
      <w:lvlJc w:val="left"/>
      <w:pPr>
        <w:ind w:left="1440" w:hanging="360"/>
      </w:pPr>
      <w:rPr>
        <w:rFonts w:ascii="Courier New" w:hAnsi="Courier New" w:hint="default"/>
      </w:rPr>
    </w:lvl>
    <w:lvl w:ilvl="2" w:tplc="AC12A12C">
      <w:start w:val="1"/>
      <w:numFmt w:val="bullet"/>
      <w:lvlText w:val=""/>
      <w:lvlJc w:val="left"/>
      <w:pPr>
        <w:ind w:left="2160" w:hanging="360"/>
      </w:pPr>
      <w:rPr>
        <w:rFonts w:ascii="Wingdings" w:hAnsi="Wingdings" w:hint="default"/>
      </w:rPr>
    </w:lvl>
    <w:lvl w:ilvl="3" w:tplc="B7D2653C">
      <w:start w:val="1"/>
      <w:numFmt w:val="bullet"/>
      <w:lvlText w:val=""/>
      <w:lvlJc w:val="left"/>
      <w:pPr>
        <w:ind w:left="2880" w:hanging="360"/>
      </w:pPr>
      <w:rPr>
        <w:rFonts w:ascii="Symbol" w:hAnsi="Symbol" w:hint="default"/>
      </w:rPr>
    </w:lvl>
    <w:lvl w:ilvl="4" w:tplc="13FC1E5E">
      <w:start w:val="1"/>
      <w:numFmt w:val="bullet"/>
      <w:lvlText w:val="o"/>
      <w:lvlJc w:val="left"/>
      <w:pPr>
        <w:ind w:left="3600" w:hanging="360"/>
      </w:pPr>
      <w:rPr>
        <w:rFonts w:ascii="Courier New" w:hAnsi="Courier New" w:hint="default"/>
      </w:rPr>
    </w:lvl>
    <w:lvl w:ilvl="5" w:tplc="3DCE9376">
      <w:start w:val="1"/>
      <w:numFmt w:val="bullet"/>
      <w:lvlText w:val=""/>
      <w:lvlJc w:val="left"/>
      <w:pPr>
        <w:ind w:left="4320" w:hanging="360"/>
      </w:pPr>
      <w:rPr>
        <w:rFonts w:ascii="Wingdings" w:hAnsi="Wingdings" w:hint="default"/>
      </w:rPr>
    </w:lvl>
    <w:lvl w:ilvl="6" w:tplc="A76673D4">
      <w:start w:val="1"/>
      <w:numFmt w:val="bullet"/>
      <w:lvlText w:val=""/>
      <w:lvlJc w:val="left"/>
      <w:pPr>
        <w:ind w:left="5040" w:hanging="360"/>
      </w:pPr>
      <w:rPr>
        <w:rFonts w:ascii="Symbol" w:hAnsi="Symbol" w:hint="default"/>
      </w:rPr>
    </w:lvl>
    <w:lvl w:ilvl="7" w:tplc="F2A067C4">
      <w:start w:val="1"/>
      <w:numFmt w:val="bullet"/>
      <w:lvlText w:val="o"/>
      <w:lvlJc w:val="left"/>
      <w:pPr>
        <w:ind w:left="5760" w:hanging="360"/>
      </w:pPr>
      <w:rPr>
        <w:rFonts w:ascii="Courier New" w:hAnsi="Courier New" w:hint="default"/>
      </w:rPr>
    </w:lvl>
    <w:lvl w:ilvl="8" w:tplc="4664E60E">
      <w:start w:val="1"/>
      <w:numFmt w:val="bullet"/>
      <w:lvlText w:val=""/>
      <w:lvlJc w:val="left"/>
      <w:pPr>
        <w:ind w:left="6480" w:hanging="360"/>
      </w:pPr>
      <w:rPr>
        <w:rFonts w:ascii="Wingdings" w:hAnsi="Wingdings" w:hint="default"/>
      </w:rPr>
    </w:lvl>
  </w:abstractNum>
  <w:abstractNum w:abstractNumId="83"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47F120C4"/>
    <w:multiLevelType w:val="hybridMultilevel"/>
    <w:tmpl w:val="906E331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5" w15:restartNumberingAfterBreak="0">
    <w:nsid w:val="4857A4FE"/>
    <w:multiLevelType w:val="hybridMultilevel"/>
    <w:tmpl w:val="07965D72"/>
    <w:lvl w:ilvl="0" w:tplc="6F32641C">
      <w:start w:val="1"/>
      <w:numFmt w:val="bullet"/>
      <w:lvlText w:val=""/>
      <w:lvlJc w:val="left"/>
      <w:pPr>
        <w:ind w:left="753" w:hanging="360"/>
      </w:pPr>
      <w:rPr>
        <w:rFonts w:ascii="Symbol" w:hAnsi="Symbol" w:hint="default"/>
      </w:rPr>
    </w:lvl>
    <w:lvl w:ilvl="1" w:tplc="DAB27A6C">
      <w:start w:val="1"/>
      <w:numFmt w:val="bullet"/>
      <w:lvlText w:val="o"/>
      <w:lvlJc w:val="left"/>
      <w:pPr>
        <w:ind w:left="1440" w:hanging="360"/>
      </w:pPr>
      <w:rPr>
        <w:rFonts w:ascii="Courier New" w:hAnsi="Courier New" w:hint="default"/>
      </w:rPr>
    </w:lvl>
    <w:lvl w:ilvl="2" w:tplc="E18C3206">
      <w:start w:val="1"/>
      <w:numFmt w:val="bullet"/>
      <w:lvlText w:val=""/>
      <w:lvlJc w:val="left"/>
      <w:pPr>
        <w:ind w:left="2160" w:hanging="360"/>
      </w:pPr>
      <w:rPr>
        <w:rFonts w:ascii="Wingdings" w:hAnsi="Wingdings" w:hint="default"/>
      </w:rPr>
    </w:lvl>
    <w:lvl w:ilvl="3" w:tplc="6EDE9398">
      <w:start w:val="1"/>
      <w:numFmt w:val="bullet"/>
      <w:lvlText w:val=""/>
      <w:lvlJc w:val="left"/>
      <w:pPr>
        <w:ind w:left="2880" w:hanging="360"/>
      </w:pPr>
      <w:rPr>
        <w:rFonts w:ascii="Symbol" w:hAnsi="Symbol" w:hint="default"/>
      </w:rPr>
    </w:lvl>
    <w:lvl w:ilvl="4" w:tplc="A0685AE4">
      <w:start w:val="1"/>
      <w:numFmt w:val="bullet"/>
      <w:lvlText w:val="o"/>
      <w:lvlJc w:val="left"/>
      <w:pPr>
        <w:ind w:left="3600" w:hanging="360"/>
      </w:pPr>
      <w:rPr>
        <w:rFonts w:ascii="Courier New" w:hAnsi="Courier New" w:hint="default"/>
      </w:rPr>
    </w:lvl>
    <w:lvl w:ilvl="5" w:tplc="4B5EB580">
      <w:start w:val="1"/>
      <w:numFmt w:val="bullet"/>
      <w:lvlText w:val=""/>
      <w:lvlJc w:val="left"/>
      <w:pPr>
        <w:ind w:left="4320" w:hanging="360"/>
      </w:pPr>
      <w:rPr>
        <w:rFonts w:ascii="Wingdings" w:hAnsi="Wingdings" w:hint="default"/>
      </w:rPr>
    </w:lvl>
    <w:lvl w:ilvl="6" w:tplc="77DA78BA">
      <w:start w:val="1"/>
      <w:numFmt w:val="bullet"/>
      <w:lvlText w:val=""/>
      <w:lvlJc w:val="left"/>
      <w:pPr>
        <w:ind w:left="5040" w:hanging="360"/>
      </w:pPr>
      <w:rPr>
        <w:rFonts w:ascii="Symbol" w:hAnsi="Symbol" w:hint="default"/>
      </w:rPr>
    </w:lvl>
    <w:lvl w:ilvl="7" w:tplc="FAC26788">
      <w:start w:val="1"/>
      <w:numFmt w:val="bullet"/>
      <w:lvlText w:val="o"/>
      <w:lvlJc w:val="left"/>
      <w:pPr>
        <w:ind w:left="5760" w:hanging="360"/>
      </w:pPr>
      <w:rPr>
        <w:rFonts w:ascii="Courier New" w:hAnsi="Courier New" w:hint="default"/>
      </w:rPr>
    </w:lvl>
    <w:lvl w:ilvl="8" w:tplc="4E243C9A">
      <w:start w:val="1"/>
      <w:numFmt w:val="bullet"/>
      <w:lvlText w:val=""/>
      <w:lvlJc w:val="left"/>
      <w:pPr>
        <w:ind w:left="6480" w:hanging="360"/>
      </w:pPr>
      <w:rPr>
        <w:rFonts w:ascii="Wingdings" w:hAnsi="Wingdings" w:hint="default"/>
      </w:rPr>
    </w:lvl>
  </w:abstractNum>
  <w:abstractNum w:abstractNumId="86"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49AE74B3"/>
    <w:multiLevelType w:val="hybridMultilevel"/>
    <w:tmpl w:val="FFFFFFFF"/>
    <w:lvl w:ilvl="0" w:tplc="84B0E96A">
      <w:start w:val="1"/>
      <w:numFmt w:val="bullet"/>
      <w:lvlText w:val="-"/>
      <w:lvlJc w:val="left"/>
      <w:pPr>
        <w:ind w:left="720" w:hanging="360"/>
      </w:pPr>
      <w:rPr>
        <w:rFonts w:ascii="Arial" w:hAnsi="Arial" w:hint="default"/>
      </w:rPr>
    </w:lvl>
    <w:lvl w:ilvl="1" w:tplc="198423E6">
      <w:start w:val="1"/>
      <w:numFmt w:val="bullet"/>
      <w:lvlText w:val="o"/>
      <w:lvlJc w:val="left"/>
      <w:pPr>
        <w:ind w:left="1440" w:hanging="360"/>
      </w:pPr>
      <w:rPr>
        <w:rFonts w:ascii="Courier New" w:hAnsi="Courier New" w:hint="default"/>
      </w:rPr>
    </w:lvl>
    <w:lvl w:ilvl="2" w:tplc="817272E0">
      <w:start w:val="1"/>
      <w:numFmt w:val="bullet"/>
      <w:lvlText w:val=""/>
      <w:lvlJc w:val="left"/>
      <w:pPr>
        <w:ind w:left="2160" w:hanging="360"/>
      </w:pPr>
      <w:rPr>
        <w:rFonts w:ascii="Wingdings" w:hAnsi="Wingdings" w:hint="default"/>
      </w:rPr>
    </w:lvl>
    <w:lvl w:ilvl="3" w:tplc="598CBABC">
      <w:start w:val="1"/>
      <w:numFmt w:val="bullet"/>
      <w:lvlText w:val=""/>
      <w:lvlJc w:val="left"/>
      <w:pPr>
        <w:ind w:left="2880" w:hanging="360"/>
      </w:pPr>
      <w:rPr>
        <w:rFonts w:ascii="Symbol" w:hAnsi="Symbol" w:hint="default"/>
      </w:rPr>
    </w:lvl>
    <w:lvl w:ilvl="4" w:tplc="6162610E">
      <w:start w:val="1"/>
      <w:numFmt w:val="bullet"/>
      <w:lvlText w:val="o"/>
      <w:lvlJc w:val="left"/>
      <w:pPr>
        <w:ind w:left="3600" w:hanging="360"/>
      </w:pPr>
      <w:rPr>
        <w:rFonts w:ascii="Courier New" w:hAnsi="Courier New" w:hint="default"/>
      </w:rPr>
    </w:lvl>
    <w:lvl w:ilvl="5" w:tplc="D51AE092">
      <w:start w:val="1"/>
      <w:numFmt w:val="bullet"/>
      <w:lvlText w:val=""/>
      <w:lvlJc w:val="left"/>
      <w:pPr>
        <w:ind w:left="4320" w:hanging="360"/>
      </w:pPr>
      <w:rPr>
        <w:rFonts w:ascii="Wingdings" w:hAnsi="Wingdings" w:hint="default"/>
      </w:rPr>
    </w:lvl>
    <w:lvl w:ilvl="6" w:tplc="FF2E4E62">
      <w:start w:val="1"/>
      <w:numFmt w:val="bullet"/>
      <w:lvlText w:val=""/>
      <w:lvlJc w:val="left"/>
      <w:pPr>
        <w:ind w:left="5040" w:hanging="360"/>
      </w:pPr>
      <w:rPr>
        <w:rFonts w:ascii="Symbol" w:hAnsi="Symbol" w:hint="default"/>
      </w:rPr>
    </w:lvl>
    <w:lvl w:ilvl="7" w:tplc="60762452">
      <w:start w:val="1"/>
      <w:numFmt w:val="bullet"/>
      <w:lvlText w:val="o"/>
      <w:lvlJc w:val="left"/>
      <w:pPr>
        <w:ind w:left="5760" w:hanging="360"/>
      </w:pPr>
      <w:rPr>
        <w:rFonts w:ascii="Courier New" w:hAnsi="Courier New" w:hint="default"/>
      </w:rPr>
    </w:lvl>
    <w:lvl w:ilvl="8" w:tplc="A028897E">
      <w:start w:val="1"/>
      <w:numFmt w:val="bullet"/>
      <w:lvlText w:val=""/>
      <w:lvlJc w:val="left"/>
      <w:pPr>
        <w:ind w:left="6480" w:hanging="360"/>
      </w:pPr>
      <w:rPr>
        <w:rFonts w:ascii="Wingdings" w:hAnsi="Wingdings" w:hint="default"/>
      </w:rPr>
    </w:lvl>
  </w:abstractNum>
  <w:abstractNum w:abstractNumId="88" w15:restartNumberingAfterBreak="0">
    <w:nsid w:val="4ABA14A0"/>
    <w:multiLevelType w:val="hybridMultilevel"/>
    <w:tmpl w:val="D410ED5C"/>
    <w:lvl w:ilvl="0" w:tplc="080A0001">
      <w:start w:val="1"/>
      <w:numFmt w:val="bullet"/>
      <w:lvlText w:val=""/>
      <w:lvlJc w:val="left"/>
      <w:pPr>
        <w:ind w:left="394" w:hanging="360"/>
      </w:pPr>
      <w:rPr>
        <w:rFonts w:ascii="Symbol" w:hAnsi="Symbo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9" w15:restartNumberingAfterBreak="0">
    <w:nsid w:val="4ACC31D5"/>
    <w:multiLevelType w:val="hybridMultilevel"/>
    <w:tmpl w:val="7862E0D2"/>
    <w:lvl w:ilvl="0" w:tplc="2020AC8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90" w15:restartNumberingAfterBreak="0">
    <w:nsid w:val="4C49B065"/>
    <w:multiLevelType w:val="hybridMultilevel"/>
    <w:tmpl w:val="FFFFFFFF"/>
    <w:lvl w:ilvl="0" w:tplc="19D6708A">
      <w:start w:val="1"/>
      <w:numFmt w:val="bullet"/>
      <w:lvlText w:val="-"/>
      <w:lvlJc w:val="left"/>
      <w:pPr>
        <w:ind w:left="1080" w:hanging="360"/>
      </w:pPr>
      <w:rPr>
        <w:rFonts w:ascii="Aptos" w:hAnsi="Aptos" w:hint="default"/>
      </w:rPr>
    </w:lvl>
    <w:lvl w:ilvl="1" w:tplc="D2DCE8C6">
      <w:start w:val="1"/>
      <w:numFmt w:val="bullet"/>
      <w:lvlText w:val="o"/>
      <w:lvlJc w:val="left"/>
      <w:pPr>
        <w:ind w:left="1800" w:hanging="360"/>
      </w:pPr>
      <w:rPr>
        <w:rFonts w:ascii="Courier New" w:hAnsi="Courier New" w:hint="default"/>
      </w:rPr>
    </w:lvl>
    <w:lvl w:ilvl="2" w:tplc="A6885868">
      <w:start w:val="1"/>
      <w:numFmt w:val="bullet"/>
      <w:lvlText w:val=""/>
      <w:lvlJc w:val="left"/>
      <w:pPr>
        <w:ind w:left="2520" w:hanging="360"/>
      </w:pPr>
      <w:rPr>
        <w:rFonts w:ascii="Wingdings" w:hAnsi="Wingdings" w:hint="default"/>
      </w:rPr>
    </w:lvl>
    <w:lvl w:ilvl="3" w:tplc="E5C443EC">
      <w:start w:val="1"/>
      <w:numFmt w:val="bullet"/>
      <w:lvlText w:val=""/>
      <w:lvlJc w:val="left"/>
      <w:pPr>
        <w:ind w:left="3240" w:hanging="360"/>
      </w:pPr>
      <w:rPr>
        <w:rFonts w:ascii="Symbol" w:hAnsi="Symbol" w:hint="default"/>
      </w:rPr>
    </w:lvl>
    <w:lvl w:ilvl="4" w:tplc="25EE8B7C">
      <w:start w:val="1"/>
      <w:numFmt w:val="bullet"/>
      <w:lvlText w:val="o"/>
      <w:lvlJc w:val="left"/>
      <w:pPr>
        <w:ind w:left="3960" w:hanging="360"/>
      </w:pPr>
      <w:rPr>
        <w:rFonts w:ascii="Courier New" w:hAnsi="Courier New" w:hint="default"/>
      </w:rPr>
    </w:lvl>
    <w:lvl w:ilvl="5" w:tplc="A0EE4DC4">
      <w:start w:val="1"/>
      <w:numFmt w:val="bullet"/>
      <w:lvlText w:val=""/>
      <w:lvlJc w:val="left"/>
      <w:pPr>
        <w:ind w:left="4680" w:hanging="360"/>
      </w:pPr>
      <w:rPr>
        <w:rFonts w:ascii="Wingdings" w:hAnsi="Wingdings" w:hint="default"/>
      </w:rPr>
    </w:lvl>
    <w:lvl w:ilvl="6" w:tplc="B6346FE4">
      <w:start w:val="1"/>
      <w:numFmt w:val="bullet"/>
      <w:lvlText w:val=""/>
      <w:lvlJc w:val="left"/>
      <w:pPr>
        <w:ind w:left="5400" w:hanging="360"/>
      </w:pPr>
      <w:rPr>
        <w:rFonts w:ascii="Symbol" w:hAnsi="Symbol" w:hint="default"/>
      </w:rPr>
    </w:lvl>
    <w:lvl w:ilvl="7" w:tplc="F7CE5872">
      <w:start w:val="1"/>
      <w:numFmt w:val="bullet"/>
      <w:lvlText w:val="o"/>
      <w:lvlJc w:val="left"/>
      <w:pPr>
        <w:ind w:left="6120" w:hanging="360"/>
      </w:pPr>
      <w:rPr>
        <w:rFonts w:ascii="Courier New" w:hAnsi="Courier New" w:hint="default"/>
      </w:rPr>
    </w:lvl>
    <w:lvl w:ilvl="8" w:tplc="7122C68C">
      <w:start w:val="1"/>
      <w:numFmt w:val="bullet"/>
      <w:lvlText w:val=""/>
      <w:lvlJc w:val="left"/>
      <w:pPr>
        <w:ind w:left="6840" w:hanging="360"/>
      </w:pPr>
      <w:rPr>
        <w:rFonts w:ascii="Wingdings" w:hAnsi="Wingdings" w:hint="default"/>
      </w:rPr>
    </w:lvl>
  </w:abstractNum>
  <w:abstractNum w:abstractNumId="91" w15:restartNumberingAfterBreak="0">
    <w:nsid w:val="4D020FAD"/>
    <w:multiLevelType w:val="hybridMultilevel"/>
    <w:tmpl w:val="4042816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2" w15:restartNumberingAfterBreak="0">
    <w:nsid w:val="4DC11A13"/>
    <w:multiLevelType w:val="hybridMultilevel"/>
    <w:tmpl w:val="A0A41B00"/>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08090017">
      <w:start w:val="1"/>
      <w:numFmt w:val="lowerLetter"/>
      <w:lvlText w:val="%3)"/>
      <w:lvlJc w:val="left"/>
      <w:pPr>
        <w:ind w:left="720" w:hanging="360"/>
      </w:p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93" w15:restartNumberingAfterBreak="0">
    <w:nsid w:val="4FA3595C"/>
    <w:multiLevelType w:val="hybridMultilevel"/>
    <w:tmpl w:val="FA089FBE"/>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D1B0E160">
      <w:start w:val="12"/>
      <w:numFmt w:val="upperLetter"/>
      <w:lvlText w:val="%3)"/>
      <w:lvlJc w:val="left"/>
      <w:pPr>
        <w:ind w:left="3474" w:hanging="360"/>
      </w:pPr>
      <w:rPr>
        <w:rFonts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4"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364F582"/>
    <w:multiLevelType w:val="hybridMultilevel"/>
    <w:tmpl w:val="FFFFFFFF"/>
    <w:lvl w:ilvl="0" w:tplc="2A1CFB3A">
      <w:start w:val="1"/>
      <w:numFmt w:val="bullet"/>
      <w:lvlText w:val="-"/>
      <w:lvlJc w:val="left"/>
      <w:pPr>
        <w:ind w:left="720" w:hanging="360"/>
      </w:pPr>
      <w:rPr>
        <w:rFonts w:ascii="Aptos" w:hAnsi="Aptos" w:hint="default"/>
      </w:rPr>
    </w:lvl>
    <w:lvl w:ilvl="1" w:tplc="A67EB0E2">
      <w:start w:val="1"/>
      <w:numFmt w:val="bullet"/>
      <w:lvlText w:val="o"/>
      <w:lvlJc w:val="left"/>
      <w:pPr>
        <w:ind w:left="1440" w:hanging="360"/>
      </w:pPr>
      <w:rPr>
        <w:rFonts w:ascii="Courier New" w:hAnsi="Courier New" w:hint="default"/>
      </w:rPr>
    </w:lvl>
    <w:lvl w:ilvl="2" w:tplc="59B00A66">
      <w:start w:val="1"/>
      <w:numFmt w:val="bullet"/>
      <w:lvlText w:val=""/>
      <w:lvlJc w:val="left"/>
      <w:pPr>
        <w:ind w:left="2160" w:hanging="360"/>
      </w:pPr>
      <w:rPr>
        <w:rFonts w:ascii="Wingdings" w:hAnsi="Wingdings" w:hint="default"/>
      </w:rPr>
    </w:lvl>
    <w:lvl w:ilvl="3" w:tplc="5636DA48">
      <w:start w:val="1"/>
      <w:numFmt w:val="bullet"/>
      <w:lvlText w:val=""/>
      <w:lvlJc w:val="left"/>
      <w:pPr>
        <w:ind w:left="2880" w:hanging="360"/>
      </w:pPr>
      <w:rPr>
        <w:rFonts w:ascii="Symbol" w:hAnsi="Symbol" w:hint="default"/>
      </w:rPr>
    </w:lvl>
    <w:lvl w:ilvl="4" w:tplc="7DEC3A58">
      <w:start w:val="1"/>
      <w:numFmt w:val="bullet"/>
      <w:lvlText w:val="o"/>
      <w:lvlJc w:val="left"/>
      <w:pPr>
        <w:ind w:left="3600" w:hanging="360"/>
      </w:pPr>
      <w:rPr>
        <w:rFonts w:ascii="Courier New" w:hAnsi="Courier New" w:hint="default"/>
      </w:rPr>
    </w:lvl>
    <w:lvl w:ilvl="5" w:tplc="CBB2EC36">
      <w:start w:val="1"/>
      <w:numFmt w:val="bullet"/>
      <w:lvlText w:val=""/>
      <w:lvlJc w:val="left"/>
      <w:pPr>
        <w:ind w:left="4320" w:hanging="360"/>
      </w:pPr>
      <w:rPr>
        <w:rFonts w:ascii="Wingdings" w:hAnsi="Wingdings" w:hint="default"/>
      </w:rPr>
    </w:lvl>
    <w:lvl w:ilvl="6" w:tplc="7D80070E">
      <w:start w:val="1"/>
      <w:numFmt w:val="bullet"/>
      <w:lvlText w:val=""/>
      <w:lvlJc w:val="left"/>
      <w:pPr>
        <w:ind w:left="5040" w:hanging="360"/>
      </w:pPr>
      <w:rPr>
        <w:rFonts w:ascii="Symbol" w:hAnsi="Symbol" w:hint="default"/>
      </w:rPr>
    </w:lvl>
    <w:lvl w:ilvl="7" w:tplc="FC4EDBFA">
      <w:start w:val="1"/>
      <w:numFmt w:val="bullet"/>
      <w:lvlText w:val="o"/>
      <w:lvlJc w:val="left"/>
      <w:pPr>
        <w:ind w:left="5760" w:hanging="360"/>
      </w:pPr>
      <w:rPr>
        <w:rFonts w:ascii="Courier New" w:hAnsi="Courier New" w:hint="default"/>
      </w:rPr>
    </w:lvl>
    <w:lvl w:ilvl="8" w:tplc="8432E310">
      <w:start w:val="1"/>
      <w:numFmt w:val="bullet"/>
      <w:lvlText w:val=""/>
      <w:lvlJc w:val="left"/>
      <w:pPr>
        <w:ind w:left="6480" w:hanging="360"/>
      </w:pPr>
      <w:rPr>
        <w:rFonts w:ascii="Wingdings" w:hAnsi="Wingdings" w:hint="default"/>
      </w:rPr>
    </w:lvl>
  </w:abstractNum>
  <w:abstractNum w:abstractNumId="97" w15:restartNumberingAfterBreak="0">
    <w:nsid w:val="54075C37"/>
    <w:multiLevelType w:val="hybridMultilevel"/>
    <w:tmpl w:val="CE146A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59B84ED"/>
    <w:multiLevelType w:val="hybridMultilevel"/>
    <w:tmpl w:val="FFFFFFFF"/>
    <w:lvl w:ilvl="0" w:tplc="20B070C4">
      <w:start w:val="1"/>
      <w:numFmt w:val="bullet"/>
      <w:lvlText w:val="·"/>
      <w:lvlJc w:val="left"/>
      <w:pPr>
        <w:ind w:left="720" w:hanging="360"/>
      </w:pPr>
      <w:rPr>
        <w:rFonts w:ascii="Symbol" w:hAnsi="Symbol" w:hint="default"/>
      </w:rPr>
    </w:lvl>
    <w:lvl w:ilvl="1" w:tplc="9A065CEE">
      <w:start w:val="1"/>
      <w:numFmt w:val="bullet"/>
      <w:lvlText w:val="o"/>
      <w:lvlJc w:val="left"/>
      <w:pPr>
        <w:ind w:left="1440" w:hanging="360"/>
      </w:pPr>
      <w:rPr>
        <w:rFonts w:ascii="Courier New" w:hAnsi="Courier New" w:hint="default"/>
      </w:rPr>
    </w:lvl>
    <w:lvl w:ilvl="2" w:tplc="91A26A54">
      <w:start w:val="1"/>
      <w:numFmt w:val="bullet"/>
      <w:lvlText w:val=""/>
      <w:lvlJc w:val="left"/>
      <w:pPr>
        <w:ind w:left="2160" w:hanging="360"/>
      </w:pPr>
      <w:rPr>
        <w:rFonts w:ascii="Wingdings" w:hAnsi="Wingdings" w:hint="default"/>
      </w:rPr>
    </w:lvl>
    <w:lvl w:ilvl="3" w:tplc="A612AF02">
      <w:start w:val="1"/>
      <w:numFmt w:val="bullet"/>
      <w:lvlText w:val=""/>
      <w:lvlJc w:val="left"/>
      <w:pPr>
        <w:ind w:left="2880" w:hanging="360"/>
      </w:pPr>
      <w:rPr>
        <w:rFonts w:ascii="Symbol" w:hAnsi="Symbol" w:hint="default"/>
      </w:rPr>
    </w:lvl>
    <w:lvl w:ilvl="4" w:tplc="7E6EAFAC">
      <w:start w:val="1"/>
      <w:numFmt w:val="bullet"/>
      <w:lvlText w:val="o"/>
      <w:lvlJc w:val="left"/>
      <w:pPr>
        <w:ind w:left="3600" w:hanging="360"/>
      </w:pPr>
      <w:rPr>
        <w:rFonts w:ascii="Courier New" w:hAnsi="Courier New" w:hint="default"/>
      </w:rPr>
    </w:lvl>
    <w:lvl w:ilvl="5" w:tplc="DD1AF32E">
      <w:start w:val="1"/>
      <w:numFmt w:val="bullet"/>
      <w:lvlText w:val=""/>
      <w:lvlJc w:val="left"/>
      <w:pPr>
        <w:ind w:left="4320" w:hanging="360"/>
      </w:pPr>
      <w:rPr>
        <w:rFonts w:ascii="Wingdings" w:hAnsi="Wingdings" w:hint="default"/>
      </w:rPr>
    </w:lvl>
    <w:lvl w:ilvl="6" w:tplc="EE18AB48">
      <w:start w:val="1"/>
      <w:numFmt w:val="bullet"/>
      <w:lvlText w:val=""/>
      <w:lvlJc w:val="left"/>
      <w:pPr>
        <w:ind w:left="5040" w:hanging="360"/>
      </w:pPr>
      <w:rPr>
        <w:rFonts w:ascii="Symbol" w:hAnsi="Symbol" w:hint="default"/>
      </w:rPr>
    </w:lvl>
    <w:lvl w:ilvl="7" w:tplc="5F6AD47A">
      <w:start w:val="1"/>
      <w:numFmt w:val="bullet"/>
      <w:lvlText w:val="o"/>
      <w:lvlJc w:val="left"/>
      <w:pPr>
        <w:ind w:left="5760" w:hanging="360"/>
      </w:pPr>
      <w:rPr>
        <w:rFonts w:ascii="Courier New" w:hAnsi="Courier New" w:hint="default"/>
      </w:rPr>
    </w:lvl>
    <w:lvl w:ilvl="8" w:tplc="CC102FB0">
      <w:start w:val="1"/>
      <w:numFmt w:val="bullet"/>
      <w:lvlText w:val=""/>
      <w:lvlJc w:val="left"/>
      <w:pPr>
        <w:ind w:left="6480" w:hanging="360"/>
      </w:pPr>
      <w:rPr>
        <w:rFonts w:ascii="Wingdings" w:hAnsi="Wingdings" w:hint="default"/>
      </w:rPr>
    </w:lvl>
  </w:abstractNum>
  <w:abstractNum w:abstractNumId="99" w15:restartNumberingAfterBreak="0">
    <w:nsid w:val="568D15D2"/>
    <w:multiLevelType w:val="multilevel"/>
    <w:tmpl w:val="848A397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92070C2"/>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02" w15:restartNumberingAfterBreak="0">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596D7254"/>
    <w:multiLevelType w:val="hybridMultilevel"/>
    <w:tmpl w:val="A5624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59D08F9C"/>
    <w:multiLevelType w:val="hybridMultilevel"/>
    <w:tmpl w:val="F0245E2E"/>
    <w:lvl w:ilvl="0" w:tplc="5E02F662">
      <w:start w:val="1"/>
      <w:numFmt w:val="decimal"/>
      <w:lvlText w:val="%1."/>
      <w:lvlJc w:val="left"/>
      <w:pPr>
        <w:ind w:left="360" w:hanging="360"/>
      </w:pPr>
    </w:lvl>
    <w:lvl w:ilvl="1" w:tplc="C5E0C9F0">
      <w:start w:val="3"/>
      <w:numFmt w:val="decimal"/>
      <w:lvlText w:val="3.%2."/>
      <w:lvlJc w:val="left"/>
      <w:pPr>
        <w:ind w:left="1080" w:hanging="360"/>
      </w:pPr>
    </w:lvl>
    <w:lvl w:ilvl="2" w:tplc="7772CDA2">
      <w:start w:val="1"/>
      <w:numFmt w:val="lowerRoman"/>
      <w:lvlText w:val="%3."/>
      <w:lvlJc w:val="right"/>
      <w:pPr>
        <w:ind w:left="1440" w:hanging="180"/>
      </w:pPr>
    </w:lvl>
    <w:lvl w:ilvl="3" w:tplc="72CC9766">
      <w:start w:val="1"/>
      <w:numFmt w:val="decimal"/>
      <w:lvlText w:val="%4."/>
      <w:lvlJc w:val="left"/>
      <w:pPr>
        <w:ind w:left="2160" w:hanging="360"/>
      </w:pPr>
    </w:lvl>
    <w:lvl w:ilvl="4" w:tplc="98045E3C">
      <w:start w:val="1"/>
      <w:numFmt w:val="lowerLetter"/>
      <w:lvlText w:val="%5."/>
      <w:lvlJc w:val="left"/>
      <w:pPr>
        <w:ind w:left="2520" w:hanging="360"/>
      </w:pPr>
    </w:lvl>
    <w:lvl w:ilvl="5" w:tplc="9BA462C6">
      <w:start w:val="1"/>
      <w:numFmt w:val="lowerRoman"/>
      <w:lvlText w:val="%6."/>
      <w:lvlJc w:val="right"/>
      <w:pPr>
        <w:ind w:left="3240" w:hanging="180"/>
      </w:pPr>
    </w:lvl>
    <w:lvl w:ilvl="6" w:tplc="CE2604F2">
      <w:start w:val="1"/>
      <w:numFmt w:val="decimal"/>
      <w:lvlText w:val="%7."/>
      <w:lvlJc w:val="left"/>
      <w:pPr>
        <w:ind w:left="3600" w:hanging="360"/>
      </w:pPr>
    </w:lvl>
    <w:lvl w:ilvl="7" w:tplc="FD96E926">
      <w:start w:val="1"/>
      <w:numFmt w:val="lowerLetter"/>
      <w:lvlText w:val="%8."/>
      <w:lvlJc w:val="left"/>
      <w:pPr>
        <w:ind w:left="4320" w:hanging="360"/>
      </w:pPr>
    </w:lvl>
    <w:lvl w:ilvl="8" w:tplc="1630A33A">
      <w:start w:val="1"/>
      <w:numFmt w:val="lowerRoman"/>
      <w:lvlText w:val="%9."/>
      <w:lvlJc w:val="right"/>
      <w:pPr>
        <w:ind w:left="4680" w:hanging="180"/>
      </w:pPr>
    </w:lvl>
  </w:abstractNum>
  <w:abstractNum w:abstractNumId="105" w15:restartNumberingAfterBreak="0">
    <w:nsid w:val="5A3729EE"/>
    <w:multiLevelType w:val="hybridMultilevel"/>
    <w:tmpl w:val="A66CFDDE"/>
    <w:lvl w:ilvl="0" w:tplc="40182234">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6"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9"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0"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5CB26D6A"/>
    <w:multiLevelType w:val="multilevel"/>
    <w:tmpl w:val="92C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CCA705F"/>
    <w:multiLevelType w:val="hybridMultilevel"/>
    <w:tmpl w:val="54968C4E"/>
    <w:lvl w:ilvl="0" w:tplc="280A0019">
      <w:start w:val="1"/>
      <w:numFmt w:val="lowerLetter"/>
      <w:lvlText w:val="%1."/>
      <w:lvlJc w:val="left"/>
      <w:pPr>
        <w:ind w:left="2080" w:hanging="360"/>
      </w:pPr>
    </w:lvl>
    <w:lvl w:ilvl="1" w:tplc="280A0019" w:tentative="1">
      <w:start w:val="1"/>
      <w:numFmt w:val="lowerLetter"/>
      <w:lvlText w:val="%2."/>
      <w:lvlJc w:val="left"/>
      <w:pPr>
        <w:ind w:left="2800" w:hanging="360"/>
      </w:pPr>
    </w:lvl>
    <w:lvl w:ilvl="2" w:tplc="280A001B" w:tentative="1">
      <w:start w:val="1"/>
      <w:numFmt w:val="lowerRoman"/>
      <w:lvlText w:val="%3."/>
      <w:lvlJc w:val="right"/>
      <w:pPr>
        <w:ind w:left="3520" w:hanging="180"/>
      </w:pPr>
    </w:lvl>
    <w:lvl w:ilvl="3" w:tplc="280A000F" w:tentative="1">
      <w:start w:val="1"/>
      <w:numFmt w:val="decimal"/>
      <w:lvlText w:val="%4."/>
      <w:lvlJc w:val="left"/>
      <w:pPr>
        <w:ind w:left="4240" w:hanging="360"/>
      </w:pPr>
    </w:lvl>
    <w:lvl w:ilvl="4" w:tplc="280A0019" w:tentative="1">
      <w:start w:val="1"/>
      <w:numFmt w:val="lowerLetter"/>
      <w:lvlText w:val="%5."/>
      <w:lvlJc w:val="left"/>
      <w:pPr>
        <w:ind w:left="4960" w:hanging="360"/>
      </w:pPr>
    </w:lvl>
    <w:lvl w:ilvl="5" w:tplc="280A001B" w:tentative="1">
      <w:start w:val="1"/>
      <w:numFmt w:val="lowerRoman"/>
      <w:lvlText w:val="%6."/>
      <w:lvlJc w:val="right"/>
      <w:pPr>
        <w:ind w:left="5680" w:hanging="180"/>
      </w:pPr>
    </w:lvl>
    <w:lvl w:ilvl="6" w:tplc="280A000F" w:tentative="1">
      <w:start w:val="1"/>
      <w:numFmt w:val="decimal"/>
      <w:lvlText w:val="%7."/>
      <w:lvlJc w:val="left"/>
      <w:pPr>
        <w:ind w:left="6400" w:hanging="360"/>
      </w:pPr>
    </w:lvl>
    <w:lvl w:ilvl="7" w:tplc="280A0019" w:tentative="1">
      <w:start w:val="1"/>
      <w:numFmt w:val="lowerLetter"/>
      <w:lvlText w:val="%8."/>
      <w:lvlJc w:val="left"/>
      <w:pPr>
        <w:ind w:left="7120" w:hanging="360"/>
      </w:pPr>
    </w:lvl>
    <w:lvl w:ilvl="8" w:tplc="280A001B" w:tentative="1">
      <w:start w:val="1"/>
      <w:numFmt w:val="lowerRoman"/>
      <w:lvlText w:val="%9."/>
      <w:lvlJc w:val="right"/>
      <w:pPr>
        <w:ind w:left="7840" w:hanging="180"/>
      </w:pPr>
    </w:lvl>
  </w:abstractNum>
  <w:abstractNum w:abstractNumId="114"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5" w15:restartNumberingAfterBreak="0">
    <w:nsid w:val="62C56F54"/>
    <w:multiLevelType w:val="hybridMultilevel"/>
    <w:tmpl w:val="5A74A68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16" w15:restartNumberingAfterBreak="0">
    <w:nsid w:val="63E95382"/>
    <w:multiLevelType w:val="hybridMultilevel"/>
    <w:tmpl w:val="FFFFFFFF"/>
    <w:lvl w:ilvl="0" w:tplc="36F48D04">
      <w:start w:val="1"/>
      <w:numFmt w:val="bullet"/>
      <w:lvlText w:val=""/>
      <w:lvlJc w:val="left"/>
      <w:pPr>
        <w:ind w:left="927" w:hanging="360"/>
      </w:pPr>
      <w:rPr>
        <w:rFonts w:ascii="Symbol" w:hAnsi="Symbol" w:hint="default"/>
      </w:rPr>
    </w:lvl>
    <w:lvl w:ilvl="1" w:tplc="61A8CE5A">
      <w:start w:val="1"/>
      <w:numFmt w:val="bullet"/>
      <w:lvlText w:val="o"/>
      <w:lvlJc w:val="left"/>
      <w:pPr>
        <w:ind w:left="1440" w:hanging="360"/>
      </w:pPr>
      <w:rPr>
        <w:rFonts w:ascii="Courier New" w:hAnsi="Courier New" w:hint="default"/>
      </w:rPr>
    </w:lvl>
    <w:lvl w:ilvl="2" w:tplc="0CDCCF58">
      <w:start w:val="1"/>
      <w:numFmt w:val="bullet"/>
      <w:lvlText w:val=""/>
      <w:lvlJc w:val="left"/>
      <w:pPr>
        <w:ind w:left="2160" w:hanging="360"/>
      </w:pPr>
      <w:rPr>
        <w:rFonts w:ascii="Wingdings" w:hAnsi="Wingdings" w:hint="default"/>
      </w:rPr>
    </w:lvl>
    <w:lvl w:ilvl="3" w:tplc="1BC25DE2">
      <w:start w:val="1"/>
      <w:numFmt w:val="bullet"/>
      <w:lvlText w:val=""/>
      <w:lvlJc w:val="left"/>
      <w:pPr>
        <w:ind w:left="2880" w:hanging="360"/>
      </w:pPr>
      <w:rPr>
        <w:rFonts w:ascii="Symbol" w:hAnsi="Symbol" w:hint="default"/>
      </w:rPr>
    </w:lvl>
    <w:lvl w:ilvl="4" w:tplc="39C49AC0">
      <w:start w:val="1"/>
      <w:numFmt w:val="bullet"/>
      <w:lvlText w:val="o"/>
      <w:lvlJc w:val="left"/>
      <w:pPr>
        <w:ind w:left="3600" w:hanging="360"/>
      </w:pPr>
      <w:rPr>
        <w:rFonts w:ascii="Courier New" w:hAnsi="Courier New" w:hint="default"/>
      </w:rPr>
    </w:lvl>
    <w:lvl w:ilvl="5" w:tplc="677EC072">
      <w:start w:val="1"/>
      <w:numFmt w:val="bullet"/>
      <w:lvlText w:val=""/>
      <w:lvlJc w:val="left"/>
      <w:pPr>
        <w:ind w:left="4320" w:hanging="360"/>
      </w:pPr>
      <w:rPr>
        <w:rFonts w:ascii="Wingdings" w:hAnsi="Wingdings" w:hint="default"/>
      </w:rPr>
    </w:lvl>
    <w:lvl w:ilvl="6" w:tplc="86B0B8DE">
      <w:start w:val="1"/>
      <w:numFmt w:val="bullet"/>
      <w:lvlText w:val=""/>
      <w:lvlJc w:val="left"/>
      <w:pPr>
        <w:ind w:left="5040" w:hanging="360"/>
      </w:pPr>
      <w:rPr>
        <w:rFonts w:ascii="Symbol" w:hAnsi="Symbol" w:hint="default"/>
      </w:rPr>
    </w:lvl>
    <w:lvl w:ilvl="7" w:tplc="917811F0">
      <w:start w:val="1"/>
      <w:numFmt w:val="bullet"/>
      <w:lvlText w:val="o"/>
      <w:lvlJc w:val="left"/>
      <w:pPr>
        <w:ind w:left="5760" w:hanging="360"/>
      </w:pPr>
      <w:rPr>
        <w:rFonts w:ascii="Courier New" w:hAnsi="Courier New" w:hint="default"/>
      </w:rPr>
    </w:lvl>
    <w:lvl w:ilvl="8" w:tplc="97400380">
      <w:start w:val="1"/>
      <w:numFmt w:val="bullet"/>
      <w:lvlText w:val=""/>
      <w:lvlJc w:val="left"/>
      <w:pPr>
        <w:ind w:left="6480" w:hanging="360"/>
      </w:pPr>
      <w:rPr>
        <w:rFonts w:ascii="Wingdings" w:hAnsi="Wingdings" w:hint="default"/>
      </w:rPr>
    </w:lvl>
  </w:abstractNum>
  <w:abstractNum w:abstractNumId="117" w15:restartNumberingAfterBreak="0">
    <w:nsid w:val="644F65BD"/>
    <w:multiLevelType w:val="hybridMultilevel"/>
    <w:tmpl w:val="B9BAAE86"/>
    <w:lvl w:ilvl="0" w:tplc="280A000F">
      <w:start w:val="1"/>
      <w:numFmt w:val="decimal"/>
      <w:lvlText w:val="%1."/>
      <w:lvlJc w:val="left"/>
      <w:pPr>
        <w:ind w:left="720" w:hanging="360"/>
      </w:pPr>
      <w:rPr>
        <w:rFonts w:hint="default"/>
      </w:rPr>
    </w:lvl>
    <w:lvl w:ilvl="1" w:tplc="BFDE3D74">
      <w:start w:val="1"/>
      <w:numFmt w:val="lowerLetter"/>
      <w:lvlText w:val="%2."/>
      <w:lvlJc w:val="left"/>
      <w:pPr>
        <w:ind w:left="1884" w:hanging="804"/>
      </w:pPr>
      <w:rPr>
        <w:rFonts w:hint="default"/>
        <w:b/>
        <w:bCs/>
        <w:sz w:val="22"/>
        <w:szCs w:val="2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4881140"/>
    <w:multiLevelType w:val="multilevel"/>
    <w:tmpl w:val="D25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51222DC"/>
    <w:multiLevelType w:val="multilevel"/>
    <w:tmpl w:val="F724A9C2"/>
    <w:lvl w:ilvl="0">
      <w:start w:val="3"/>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15:restartNumberingAfterBreak="0">
    <w:nsid w:val="6666320B"/>
    <w:multiLevelType w:val="hybridMultilevel"/>
    <w:tmpl w:val="F2EE5A7C"/>
    <w:lvl w:ilvl="0" w:tplc="A16E9E7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24"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686D6044"/>
    <w:multiLevelType w:val="hybridMultilevel"/>
    <w:tmpl w:val="E1EC99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689F6AD9"/>
    <w:multiLevelType w:val="multilevel"/>
    <w:tmpl w:val="A1C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15:restartNumberingAfterBreak="0">
    <w:nsid w:val="6A631AD5"/>
    <w:multiLevelType w:val="multilevel"/>
    <w:tmpl w:val="1B8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B0C7079"/>
    <w:multiLevelType w:val="multilevel"/>
    <w:tmpl w:val="47B2C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C7F1A04"/>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EE10EC5"/>
    <w:multiLevelType w:val="multilevel"/>
    <w:tmpl w:val="B4A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3205EDB"/>
    <w:multiLevelType w:val="multilevel"/>
    <w:tmpl w:val="6E1ECCEC"/>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4" w15:restartNumberingAfterBreak="0">
    <w:nsid w:val="750516A0"/>
    <w:multiLevelType w:val="multilevel"/>
    <w:tmpl w:val="6AC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36"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7"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38"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139" w15:restartNumberingAfterBreak="0">
    <w:nsid w:val="78E427EA"/>
    <w:multiLevelType w:val="multilevel"/>
    <w:tmpl w:val="D2F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A4BB988"/>
    <w:multiLevelType w:val="hybridMultilevel"/>
    <w:tmpl w:val="FFFFFFFF"/>
    <w:lvl w:ilvl="0" w:tplc="5B6EFA32">
      <w:start w:val="1"/>
      <w:numFmt w:val="bullet"/>
      <w:lvlText w:val="-"/>
      <w:lvlJc w:val="left"/>
      <w:pPr>
        <w:ind w:left="720" w:hanging="360"/>
      </w:pPr>
      <w:rPr>
        <w:rFonts w:ascii="Arial" w:hAnsi="Arial" w:hint="default"/>
      </w:rPr>
    </w:lvl>
    <w:lvl w:ilvl="1" w:tplc="E6946DF2">
      <w:start w:val="1"/>
      <w:numFmt w:val="bullet"/>
      <w:lvlText w:val="o"/>
      <w:lvlJc w:val="left"/>
      <w:pPr>
        <w:ind w:left="1440" w:hanging="360"/>
      </w:pPr>
      <w:rPr>
        <w:rFonts w:ascii="Courier New" w:hAnsi="Courier New" w:hint="default"/>
      </w:rPr>
    </w:lvl>
    <w:lvl w:ilvl="2" w:tplc="73088BBA">
      <w:start w:val="1"/>
      <w:numFmt w:val="bullet"/>
      <w:lvlText w:val=""/>
      <w:lvlJc w:val="left"/>
      <w:pPr>
        <w:ind w:left="2160" w:hanging="360"/>
      </w:pPr>
      <w:rPr>
        <w:rFonts w:ascii="Wingdings" w:hAnsi="Wingdings" w:hint="default"/>
      </w:rPr>
    </w:lvl>
    <w:lvl w:ilvl="3" w:tplc="C02C06DA">
      <w:start w:val="1"/>
      <w:numFmt w:val="bullet"/>
      <w:lvlText w:val=""/>
      <w:lvlJc w:val="left"/>
      <w:pPr>
        <w:ind w:left="2880" w:hanging="360"/>
      </w:pPr>
      <w:rPr>
        <w:rFonts w:ascii="Symbol" w:hAnsi="Symbol" w:hint="default"/>
      </w:rPr>
    </w:lvl>
    <w:lvl w:ilvl="4" w:tplc="4CFE1558">
      <w:start w:val="1"/>
      <w:numFmt w:val="bullet"/>
      <w:lvlText w:val="o"/>
      <w:lvlJc w:val="left"/>
      <w:pPr>
        <w:ind w:left="3600" w:hanging="360"/>
      </w:pPr>
      <w:rPr>
        <w:rFonts w:ascii="Courier New" w:hAnsi="Courier New" w:hint="default"/>
      </w:rPr>
    </w:lvl>
    <w:lvl w:ilvl="5" w:tplc="1CA65DF2">
      <w:start w:val="1"/>
      <w:numFmt w:val="bullet"/>
      <w:lvlText w:val=""/>
      <w:lvlJc w:val="left"/>
      <w:pPr>
        <w:ind w:left="4320" w:hanging="360"/>
      </w:pPr>
      <w:rPr>
        <w:rFonts w:ascii="Wingdings" w:hAnsi="Wingdings" w:hint="default"/>
      </w:rPr>
    </w:lvl>
    <w:lvl w:ilvl="6" w:tplc="6CC41782">
      <w:start w:val="1"/>
      <w:numFmt w:val="bullet"/>
      <w:lvlText w:val=""/>
      <w:lvlJc w:val="left"/>
      <w:pPr>
        <w:ind w:left="5040" w:hanging="360"/>
      </w:pPr>
      <w:rPr>
        <w:rFonts w:ascii="Symbol" w:hAnsi="Symbol" w:hint="default"/>
      </w:rPr>
    </w:lvl>
    <w:lvl w:ilvl="7" w:tplc="4AD2B9AA">
      <w:start w:val="1"/>
      <w:numFmt w:val="bullet"/>
      <w:lvlText w:val="o"/>
      <w:lvlJc w:val="left"/>
      <w:pPr>
        <w:ind w:left="5760" w:hanging="360"/>
      </w:pPr>
      <w:rPr>
        <w:rFonts w:ascii="Courier New" w:hAnsi="Courier New" w:hint="default"/>
      </w:rPr>
    </w:lvl>
    <w:lvl w:ilvl="8" w:tplc="671ADCD2">
      <w:start w:val="1"/>
      <w:numFmt w:val="bullet"/>
      <w:lvlText w:val=""/>
      <w:lvlJc w:val="left"/>
      <w:pPr>
        <w:ind w:left="6480" w:hanging="360"/>
      </w:pPr>
      <w:rPr>
        <w:rFonts w:ascii="Wingdings" w:hAnsi="Wingdings" w:hint="default"/>
      </w:rPr>
    </w:lvl>
  </w:abstractNum>
  <w:abstractNum w:abstractNumId="142" w15:restartNumberingAfterBreak="0">
    <w:nsid w:val="7A7A66DE"/>
    <w:multiLevelType w:val="multilevel"/>
    <w:tmpl w:val="28E2E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144" w15:restartNumberingAfterBreak="0">
    <w:nsid w:val="7CBC04E1"/>
    <w:multiLevelType w:val="multilevel"/>
    <w:tmpl w:val="CFC69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CEC48A7"/>
    <w:multiLevelType w:val="multilevel"/>
    <w:tmpl w:val="700633D6"/>
    <w:lvl w:ilvl="0">
      <w:start w:val="4"/>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E055CC5"/>
    <w:multiLevelType w:val="multilevel"/>
    <w:tmpl w:val="6882C1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7FDCCBC5"/>
    <w:multiLevelType w:val="hybridMultilevel"/>
    <w:tmpl w:val="FFFFFFFF"/>
    <w:lvl w:ilvl="0" w:tplc="0D76BAB0">
      <w:start w:val="1"/>
      <w:numFmt w:val="bullet"/>
      <w:lvlText w:val="-"/>
      <w:lvlJc w:val="left"/>
      <w:pPr>
        <w:ind w:left="720" w:hanging="360"/>
      </w:pPr>
      <w:rPr>
        <w:rFonts w:ascii="Aptos" w:hAnsi="Aptos" w:hint="default"/>
      </w:rPr>
    </w:lvl>
    <w:lvl w:ilvl="1" w:tplc="7E82C6A2">
      <w:start w:val="1"/>
      <w:numFmt w:val="bullet"/>
      <w:lvlText w:val="o"/>
      <w:lvlJc w:val="left"/>
      <w:pPr>
        <w:ind w:left="1440" w:hanging="360"/>
      </w:pPr>
      <w:rPr>
        <w:rFonts w:ascii="Courier New" w:hAnsi="Courier New" w:hint="default"/>
      </w:rPr>
    </w:lvl>
    <w:lvl w:ilvl="2" w:tplc="F22AFAA2">
      <w:start w:val="1"/>
      <w:numFmt w:val="bullet"/>
      <w:lvlText w:val=""/>
      <w:lvlJc w:val="left"/>
      <w:pPr>
        <w:ind w:left="2160" w:hanging="360"/>
      </w:pPr>
      <w:rPr>
        <w:rFonts w:ascii="Wingdings" w:hAnsi="Wingdings" w:hint="default"/>
      </w:rPr>
    </w:lvl>
    <w:lvl w:ilvl="3" w:tplc="C8D6607E">
      <w:start w:val="1"/>
      <w:numFmt w:val="bullet"/>
      <w:lvlText w:val=""/>
      <w:lvlJc w:val="left"/>
      <w:pPr>
        <w:ind w:left="2880" w:hanging="360"/>
      </w:pPr>
      <w:rPr>
        <w:rFonts w:ascii="Symbol" w:hAnsi="Symbol" w:hint="default"/>
      </w:rPr>
    </w:lvl>
    <w:lvl w:ilvl="4" w:tplc="5D9A6EF2">
      <w:start w:val="1"/>
      <w:numFmt w:val="bullet"/>
      <w:lvlText w:val="o"/>
      <w:lvlJc w:val="left"/>
      <w:pPr>
        <w:ind w:left="3600" w:hanging="360"/>
      </w:pPr>
      <w:rPr>
        <w:rFonts w:ascii="Courier New" w:hAnsi="Courier New" w:hint="default"/>
      </w:rPr>
    </w:lvl>
    <w:lvl w:ilvl="5" w:tplc="BB9E0E48">
      <w:start w:val="1"/>
      <w:numFmt w:val="bullet"/>
      <w:lvlText w:val=""/>
      <w:lvlJc w:val="left"/>
      <w:pPr>
        <w:ind w:left="4320" w:hanging="360"/>
      </w:pPr>
      <w:rPr>
        <w:rFonts w:ascii="Wingdings" w:hAnsi="Wingdings" w:hint="default"/>
      </w:rPr>
    </w:lvl>
    <w:lvl w:ilvl="6" w:tplc="248EB620">
      <w:start w:val="1"/>
      <w:numFmt w:val="bullet"/>
      <w:lvlText w:val=""/>
      <w:lvlJc w:val="left"/>
      <w:pPr>
        <w:ind w:left="5040" w:hanging="360"/>
      </w:pPr>
      <w:rPr>
        <w:rFonts w:ascii="Symbol" w:hAnsi="Symbol" w:hint="default"/>
      </w:rPr>
    </w:lvl>
    <w:lvl w:ilvl="7" w:tplc="8708E6D4">
      <w:start w:val="1"/>
      <w:numFmt w:val="bullet"/>
      <w:lvlText w:val="o"/>
      <w:lvlJc w:val="left"/>
      <w:pPr>
        <w:ind w:left="5760" w:hanging="360"/>
      </w:pPr>
      <w:rPr>
        <w:rFonts w:ascii="Courier New" w:hAnsi="Courier New" w:hint="default"/>
      </w:rPr>
    </w:lvl>
    <w:lvl w:ilvl="8" w:tplc="DB1A35D0">
      <w:start w:val="1"/>
      <w:numFmt w:val="bullet"/>
      <w:lvlText w:val=""/>
      <w:lvlJc w:val="left"/>
      <w:pPr>
        <w:ind w:left="6480" w:hanging="360"/>
      </w:pPr>
      <w:rPr>
        <w:rFonts w:ascii="Wingdings" w:hAnsi="Wingdings" w:hint="default"/>
      </w:rPr>
    </w:lvl>
  </w:abstractNum>
  <w:num w:numId="1" w16cid:durableId="1992783156">
    <w:abstractNumId w:val="74"/>
  </w:num>
  <w:num w:numId="2" w16cid:durableId="725183838">
    <w:abstractNumId w:val="4"/>
  </w:num>
  <w:num w:numId="3" w16cid:durableId="1625501842">
    <w:abstractNumId w:val="3"/>
  </w:num>
  <w:num w:numId="4" w16cid:durableId="1300264564">
    <w:abstractNumId w:val="2"/>
  </w:num>
  <w:num w:numId="5" w16cid:durableId="1441953074">
    <w:abstractNumId w:val="1"/>
  </w:num>
  <w:num w:numId="6" w16cid:durableId="16347079">
    <w:abstractNumId w:val="0"/>
  </w:num>
  <w:num w:numId="7" w16cid:durableId="679431543">
    <w:abstractNumId w:val="17"/>
  </w:num>
  <w:num w:numId="8" w16cid:durableId="62917048">
    <w:abstractNumId w:val="143"/>
  </w:num>
  <w:num w:numId="9" w16cid:durableId="2094010826">
    <w:abstractNumId w:val="100"/>
  </w:num>
  <w:num w:numId="10" w16cid:durableId="1668092172">
    <w:abstractNumId w:val="35"/>
  </w:num>
  <w:num w:numId="11" w16cid:durableId="956377084">
    <w:abstractNumId w:val="36"/>
  </w:num>
  <w:num w:numId="12" w16cid:durableId="945692789">
    <w:abstractNumId w:val="109"/>
  </w:num>
  <w:num w:numId="13" w16cid:durableId="73859127">
    <w:abstractNumId w:val="70"/>
  </w:num>
  <w:num w:numId="14" w16cid:durableId="1559975971">
    <w:abstractNumId w:val="119"/>
  </w:num>
  <w:num w:numId="15" w16cid:durableId="1472598722">
    <w:abstractNumId w:val="49"/>
  </w:num>
  <w:num w:numId="16" w16cid:durableId="773138920">
    <w:abstractNumId w:val="95"/>
  </w:num>
  <w:num w:numId="17" w16cid:durableId="1588617946">
    <w:abstractNumId w:val="9"/>
  </w:num>
  <w:num w:numId="18" w16cid:durableId="2131315685">
    <w:abstractNumId w:val="24"/>
  </w:num>
  <w:num w:numId="19" w16cid:durableId="309596219">
    <w:abstractNumId w:val="11"/>
  </w:num>
  <w:num w:numId="20" w16cid:durableId="943533920">
    <w:abstractNumId w:val="18"/>
  </w:num>
  <w:num w:numId="21" w16cid:durableId="1745370490">
    <w:abstractNumId w:val="124"/>
  </w:num>
  <w:num w:numId="22" w16cid:durableId="989020955">
    <w:abstractNumId w:val="56"/>
  </w:num>
  <w:num w:numId="23" w16cid:durableId="363796126">
    <w:abstractNumId w:val="51"/>
  </w:num>
  <w:num w:numId="24" w16cid:durableId="1094320541">
    <w:abstractNumId w:val="39"/>
  </w:num>
  <w:num w:numId="25" w16cid:durableId="722874472">
    <w:abstractNumId w:val="83"/>
  </w:num>
  <w:num w:numId="26" w16cid:durableId="933168005">
    <w:abstractNumId w:val="73"/>
  </w:num>
  <w:num w:numId="27" w16cid:durableId="143013723">
    <w:abstractNumId w:val="136"/>
  </w:num>
  <w:num w:numId="28" w16cid:durableId="1956473528">
    <w:abstractNumId w:val="58"/>
  </w:num>
  <w:num w:numId="29" w16cid:durableId="1917351636">
    <w:abstractNumId w:val="128"/>
  </w:num>
  <w:num w:numId="30" w16cid:durableId="868837336">
    <w:abstractNumId w:val="127"/>
  </w:num>
  <w:num w:numId="31" w16cid:durableId="1305040833">
    <w:abstractNumId w:val="12"/>
  </w:num>
  <w:num w:numId="32" w16cid:durableId="1593970005">
    <w:abstractNumId w:val="29"/>
  </w:num>
  <w:num w:numId="33" w16cid:durableId="1743288683">
    <w:abstractNumId w:val="47"/>
  </w:num>
  <w:num w:numId="34" w16cid:durableId="416898904">
    <w:abstractNumId w:val="63"/>
  </w:num>
  <w:num w:numId="35" w16cid:durableId="610553214">
    <w:abstractNumId w:val="62"/>
  </w:num>
  <w:num w:numId="36" w16cid:durableId="676539760">
    <w:abstractNumId w:val="23"/>
  </w:num>
  <w:num w:numId="37" w16cid:durableId="108479105">
    <w:abstractNumId w:val="28"/>
  </w:num>
  <w:num w:numId="38" w16cid:durableId="2122414654">
    <w:abstractNumId w:val="48"/>
  </w:num>
  <w:num w:numId="39" w16cid:durableId="603611069">
    <w:abstractNumId w:val="108"/>
  </w:num>
  <w:num w:numId="40" w16cid:durableId="1043672249">
    <w:abstractNumId w:val="60"/>
  </w:num>
  <w:num w:numId="41" w16cid:durableId="944768166">
    <w:abstractNumId w:val="57"/>
  </w:num>
  <w:num w:numId="42" w16cid:durableId="1623802909">
    <w:abstractNumId w:val="97"/>
  </w:num>
  <w:num w:numId="43" w16cid:durableId="560137233">
    <w:abstractNumId w:val="7"/>
  </w:num>
  <w:num w:numId="44" w16cid:durableId="1881436296">
    <w:abstractNumId w:val="8"/>
  </w:num>
  <w:num w:numId="45" w16cid:durableId="1619137668">
    <w:abstractNumId w:val="91"/>
  </w:num>
  <w:num w:numId="46" w16cid:durableId="1006246470">
    <w:abstractNumId w:val="61"/>
  </w:num>
  <w:num w:numId="47" w16cid:durableId="987320052">
    <w:abstractNumId w:val="89"/>
  </w:num>
  <w:num w:numId="48" w16cid:durableId="995720150">
    <w:abstractNumId w:val="25"/>
  </w:num>
  <w:num w:numId="49" w16cid:durableId="46493112">
    <w:abstractNumId w:val="88"/>
  </w:num>
  <w:num w:numId="50" w16cid:durableId="1570463097">
    <w:abstractNumId w:val="122"/>
  </w:num>
  <w:num w:numId="51" w16cid:durableId="406151112">
    <w:abstractNumId w:val="102"/>
  </w:num>
  <w:num w:numId="52" w16cid:durableId="1082406788">
    <w:abstractNumId w:val="106"/>
  </w:num>
  <w:num w:numId="53" w16cid:durableId="374352464">
    <w:abstractNumId w:val="118"/>
  </w:num>
  <w:num w:numId="54" w16cid:durableId="816188644">
    <w:abstractNumId w:val="32"/>
  </w:num>
  <w:num w:numId="55" w16cid:durableId="886795475">
    <w:abstractNumId w:val="75"/>
  </w:num>
  <w:num w:numId="56" w16cid:durableId="2049714946">
    <w:abstractNumId w:val="37"/>
  </w:num>
  <w:num w:numId="57" w16cid:durableId="133564024">
    <w:abstractNumId w:val="115"/>
  </w:num>
  <w:num w:numId="58" w16cid:durableId="588973265">
    <w:abstractNumId w:val="30"/>
  </w:num>
  <w:num w:numId="59" w16cid:durableId="2082484260">
    <w:abstractNumId w:val="82"/>
  </w:num>
  <w:num w:numId="60" w16cid:durableId="1314481103">
    <w:abstractNumId w:val="6"/>
  </w:num>
  <w:num w:numId="61" w16cid:durableId="1380085823">
    <w:abstractNumId w:val="5"/>
  </w:num>
  <w:num w:numId="62" w16cid:durableId="340813895">
    <w:abstractNumId w:val="40"/>
  </w:num>
  <w:num w:numId="63" w16cid:durableId="136340901">
    <w:abstractNumId w:val="90"/>
  </w:num>
  <w:num w:numId="64" w16cid:durableId="2019648123">
    <w:abstractNumId w:val="45"/>
  </w:num>
  <w:num w:numId="65" w16cid:durableId="1877279533">
    <w:abstractNumId w:val="81"/>
  </w:num>
  <w:num w:numId="66" w16cid:durableId="1725594756">
    <w:abstractNumId w:val="120"/>
  </w:num>
  <w:num w:numId="67" w16cid:durableId="1500581765">
    <w:abstractNumId w:val="64"/>
  </w:num>
  <w:num w:numId="68" w16cid:durableId="1759061337">
    <w:abstractNumId w:val="126"/>
  </w:num>
  <w:num w:numId="69" w16cid:durableId="1840999447">
    <w:abstractNumId w:val="10"/>
  </w:num>
  <w:num w:numId="70" w16cid:durableId="2107534328">
    <w:abstractNumId w:val="112"/>
  </w:num>
  <w:num w:numId="71" w16cid:durableId="1639071770">
    <w:abstractNumId w:val="129"/>
  </w:num>
  <w:num w:numId="72" w16cid:durableId="1558318369">
    <w:abstractNumId w:val="139"/>
  </w:num>
  <w:num w:numId="73" w16cid:durableId="491525403">
    <w:abstractNumId w:val="71"/>
  </w:num>
  <w:num w:numId="74" w16cid:durableId="74131637">
    <w:abstractNumId w:val="132"/>
  </w:num>
  <w:num w:numId="75" w16cid:durableId="1059593397">
    <w:abstractNumId w:val="144"/>
  </w:num>
  <w:num w:numId="76" w16cid:durableId="512494147">
    <w:abstractNumId w:val="78"/>
  </w:num>
  <w:num w:numId="77" w16cid:durableId="1473063648">
    <w:abstractNumId w:val="105"/>
  </w:num>
  <w:num w:numId="78" w16cid:durableId="731658945">
    <w:abstractNumId w:val="123"/>
  </w:num>
  <w:num w:numId="79" w16cid:durableId="686097185">
    <w:abstractNumId w:val="80"/>
  </w:num>
  <w:num w:numId="80" w16cid:durableId="504175211">
    <w:abstractNumId w:val="13"/>
  </w:num>
  <w:num w:numId="81" w16cid:durableId="260920272">
    <w:abstractNumId w:val="69"/>
  </w:num>
  <w:num w:numId="82" w16cid:durableId="375469071">
    <w:abstractNumId w:val="116"/>
  </w:num>
  <w:num w:numId="83" w16cid:durableId="33166526">
    <w:abstractNumId w:val="22"/>
  </w:num>
  <w:num w:numId="84" w16cid:durableId="1030186120">
    <w:abstractNumId w:val="142"/>
  </w:num>
  <w:num w:numId="85" w16cid:durableId="478111283">
    <w:abstractNumId w:val="147"/>
  </w:num>
  <w:num w:numId="86" w16cid:durableId="941955082">
    <w:abstractNumId w:val="145"/>
  </w:num>
  <w:num w:numId="87" w16cid:durableId="820122230">
    <w:abstractNumId w:val="21"/>
  </w:num>
  <w:num w:numId="88" w16cid:durableId="1258713430">
    <w:abstractNumId w:val="148"/>
  </w:num>
  <w:num w:numId="89" w16cid:durableId="2143577807">
    <w:abstractNumId w:val="96"/>
  </w:num>
  <w:num w:numId="90" w16cid:durableId="1688674071">
    <w:abstractNumId w:val="77"/>
  </w:num>
  <w:num w:numId="91" w16cid:durableId="2013876289">
    <w:abstractNumId w:val="133"/>
  </w:num>
  <w:num w:numId="92" w16cid:durableId="1726177250">
    <w:abstractNumId w:val="65"/>
  </w:num>
  <w:num w:numId="93" w16cid:durableId="752043338">
    <w:abstractNumId w:val="87"/>
  </w:num>
  <w:num w:numId="94" w16cid:durableId="516041062">
    <w:abstractNumId w:val="141"/>
  </w:num>
  <w:num w:numId="95" w16cid:durableId="2127498464">
    <w:abstractNumId w:val="72"/>
  </w:num>
  <w:num w:numId="96" w16cid:durableId="1051995753">
    <w:abstractNumId w:val="68"/>
  </w:num>
  <w:num w:numId="97" w16cid:durableId="734355480">
    <w:abstractNumId w:val="110"/>
  </w:num>
  <w:num w:numId="98" w16cid:durableId="1437870150">
    <w:abstractNumId w:val="140"/>
  </w:num>
  <w:num w:numId="99" w16cid:durableId="1177378603">
    <w:abstractNumId w:val="117"/>
  </w:num>
  <w:num w:numId="100" w16cid:durableId="1549224701">
    <w:abstractNumId w:val="41"/>
  </w:num>
  <w:num w:numId="101" w16cid:durableId="2094665777">
    <w:abstractNumId w:val="76"/>
  </w:num>
  <w:num w:numId="102" w16cid:durableId="740755660">
    <w:abstractNumId w:val="93"/>
  </w:num>
  <w:num w:numId="103" w16cid:durableId="320351817">
    <w:abstractNumId w:val="55"/>
  </w:num>
  <w:num w:numId="104" w16cid:durableId="869534503">
    <w:abstractNumId w:val="52"/>
  </w:num>
  <w:num w:numId="105" w16cid:durableId="628780590">
    <w:abstractNumId w:val="44"/>
  </w:num>
  <w:num w:numId="106" w16cid:durableId="1572736206">
    <w:abstractNumId w:val="31"/>
  </w:num>
  <w:num w:numId="107" w16cid:durableId="1936935963">
    <w:abstractNumId w:val="14"/>
  </w:num>
  <w:num w:numId="108" w16cid:durableId="324820056">
    <w:abstractNumId w:val="26"/>
  </w:num>
  <w:num w:numId="109" w16cid:durableId="444618514">
    <w:abstractNumId w:val="104"/>
  </w:num>
  <w:num w:numId="110" w16cid:durableId="871382858">
    <w:abstractNumId w:val="137"/>
  </w:num>
  <w:num w:numId="111" w16cid:durableId="790365337">
    <w:abstractNumId w:val="125"/>
  </w:num>
  <w:num w:numId="112" w16cid:durableId="2033804133">
    <w:abstractNumId w:val="111"/>
  </w:num>
  <w:num w:numId="113" w16cid:durableId="1758399460">
    <w:abstractNumId w:val="103"/>
  </w:num>
  <w:num w:numId="114" w16cid:durableId="550575954">
    <w:abstractNumId w:val="121"/>
  </w:num>
  <w:num w:numId="115" w16cid:durableId="902645852">
    <w:abstractNumId w:val="43"/>
  </w:num>
  <w:num w:numId="116" w16cid:durableId="285933767">
    <w:abstractNumId w:val="135"/>
  </w:num>
  <w:num w:numId="117" w16cid:durableId="104693355">
    <w:abstractNumId w:val="42"/>
  </w:num>
  <w:num w:numId="118" w16cid:durableId="1224294180">
    <w:abstractNumId w:val="94"/>
  </w:num>
  <w:num w:numId="119" w16cid:durableId="1835874878">
    <w:abstractNumId w:val="59"/>
  </w:num>
  <w:num w:numId="120" w16cid:durableId="2032684921">
    <w:abstractNumId w:val="34"/>
  </w:num>
  <w:num w:numId="121" w16cid:durableId="242641338">
    <w:abstractNumId w:val="86"/>
  </w:num>
  <w:num w:numId="122" w16cid:durableId="1253049245">
    <w:abstractNumId w:val="66"/>
  </w:num>
  <w:num w:numId="123" w16cid:durableId="1975941211">
    <w:abstractNumId w:val="50"/>
  </w:num>
  <w:num w:numId="124" w16cid:durableId="1429237009">
    <w:abstractNumId w:val="138"/>
  </w:num>
  <w:num w:numId="125" w16cid:durableId="1866090119">
    <w:abstractNumId w:val="38"/>
  </w:num>
  <w:num w:numId="126" w16cid:durableId="905723214">
    <w:abstractNumId w:val="15"/>
  </w:num>
  <w:num w:numId="127" w16cid:durableId="101997843">
    <w:abstractNumId w:val="99"/>
  </w:num>
  <w:num w:numId="128" w16cid:durableId="1055927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99081741">
    <w:abstractNumId w:val="101"/>
  </w:num>
  <w:num w:numId="130" w16cid:durableId="1485390375">
    <w:abstractNumId w:val="130"/>
  </w:num>
  <w:num w:numId="131" w16cid:durableId="1036932960">
    <w:abstractNumId w:val="98"/>
  </w:num>
  <w:num w:numId="132" w16cid:durableId="496921103">
    <w:abstractNumId w:val="16"/>
  </w:num>
  <w:num w:numId="133" w16cid:durableId="1619995037">
    <w:abstractNumId w:val="35"/>
  </w:num>
  <w:num w:numId="134" w16cid:durableId="303045739">
    <w:abstractNumId w:val="35"/>
  </w:num>
  <w:num w:numId="135" w16cid:durableId="1403678369">
    <w:abstractNumId w:val="35"/>
  </w:num>
  <w:num w:numId="136" w16cid:durableId="491913375">
    <w:abstractNumId w:val="27"/>
  </w:num>
  <w:num w:numId="137" w16cid:durableId="1590889214">
    <w:abstractNumId w:val="113"/>
  </w:num>
  <w:num w:numId="138" w16cid:durableId="1228686988">
    <w:abstractNumId w:val="131"/>
  </w:num>
  <w:num w:numId="139" w16cid:durableId="1740444933">
    <w:abstractNumId w:val="46"/>
  </w:num>
  <w:num w:numId="140" w16cid:durableId="994727263">
    <w:abstractNumId w:val="107"/>
  </w:num>
  <w:num w:numId="141" w16cid:durableId="1815180608">
    <w:abstractNumId w:val="114"/>
  </w:num>
  <w:num w:numId="142" w16cid:durableId="1197280654">
    <w:abstractNumId w:val="67"/>
  </w:num>
  <w:num w:numId="143" w16cid:durableId="144397516">
    <w:abstractNumId w:val="19"/>
  </w:num>
  <w:num w:numId="144" w16cid:durableId="634801049">
    <w:abstractNumId w:val="134"/>
  </w:num>
  <w:num w:numId="145" w16cid:durableId="845097914">
    <w:abstractNumId w:val="84"/>
  </w:num>
  <w:num w:numId="146" w16cid:durableId="1544633665">
    <w:abstractNumId w:val="85"/>
  </w:num>
  <w:num w:numId="147" w16cid:durableId="1923182094">
    <w:abstractNumId w:val="92"/>
  </w:num>
  <w:num w:numId="148" w16cid:durableId="2078362129">
    <w:abstractNumId w:val="33"/>
  </w:num>
  <w:num w:numId="149" w16cid:durableId="74204925">
    <w:abstractNumId w:val="53"/>
  </w:num>
  <w:num w:numId="150" w16cid:durableId="380715428">
    <w:abstractNumId w:val="146"/>
  </w:num>
  <w:num w:numId="151" w16cid:durableId="143938172">
    <w:abstractNumId w:val="20"/>
  </w:num>
  <w:num w:numId="152" w16cid:durableId="1244267393">
    <w:abstractNumId w:val="54"/>
  </w:num>
  <w:num w:numId="153" w16cid:durableId="57824735">
    <w:abstractNumId w:val="7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PT"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GB" w:vendorID="64" w:dllVersion="0" w:nlCheck="1" w:checkStyle="0"/>
  <w:activeWritingStyle w:appName="MSWord" w:lang="es-PE" w:vendorID="64" w:dllVersion="0" w:nlCheck="1" w:checkStyle="0"/>
  <w:activeWritingStyle w:appName="MSWord" w:lang="es-MX"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5F0"/>
    <w:rsid w:val="00000841"/>
    <w:rsid w:val="00000F47"/>
    <w:rsid w:val="000010F1"/>
    <w:rsid w:val="000014A0"/>
    <w:rsid w:val="00001590"/>
    <w:rsid w:val="00001897"/>
    <w:rsid w:val="0000237E"/>
    <w:rsid w:val="0000242D"/>
    <w:rsid w:val="0000245F"/>
    <w:rsid w:val="000024FF"/>
    <w:rsid w:val="0000275B"/>
    <w:rsid w:val="00002952"/>
    <w:rsid w:val="00002BB2"/>
    <w:rsid w:val="00002CE6"/>
    <w:rsid w:val="00002FA1"/>
    <w:rsid w:val="00003344"/>
    <w:rsid w:val="0000386C"/>
    <w:rsid w:val="00003BCE"/>
    <w:rsid w:val="0000449B"/>
    <w:rsid w:val="000044C2"/>
    <w:rsid w:val="00004589"/>
    <w:rsid w:val="0000459B"/>
    <w:rsid w:val="000047F7"/>
    <w:rsid w:val="000048BE"/>
    <w:rsid w:val="00004FF5"/>
    <w:rsid w:val="000050B7"/>
    <w:rsid w:val="000053CF"/>
    <w:rsid w:val="000055DB"/>
    <w:rsid w:val="0000562F"/>
    <w:rsid w:val="00005A14"/>
    <w:rsid w:val="00005C56"/>
    <w:rsid w:val="00005D82"/>
    <w:rsid w:val="0000646B"/>
    <w:rsid w:val="000064FC"/>
    <w:rsid w:val="00006B55"/>
    <w:rsid w:val="00006E5C"/>
    <w:rsid w:val="00007235"/>
    <w:rsid w:val="0000723A"/>
    <w:rsid w:val="00007DCF"/>
    <w:rsid w:val="00007F0C"/>
    <w:rsid w:val="00007F31"/>
    <w:rsid w:val="00010070"/>
    <w:rsid w:val="00010143"/>
    <w:rsid w:val="0001023F"/>
    <w:rsid w:val="00010438"/>
    <w:rsid w:val="0001082E"/>
    <w:rsid w:val="00010D71"/>
    <w:rsid w:val="00010FBD"/>
    <w:rsid w:val="0001102F"/>
    <w:rsid w:val="00011202"/>
    <w:rsid w:val="00011650"/>
    <w:rsid w:val="00011703"/>
    <w:rsid w:val="0001181D"/>
    <w:rsid w:val="00011DC8"/>
    <w:rsid w:val="00011FC1"/>
    <w:rsid w:val="000120A1"/>
    <w:rsid w:val="0001227A"/>
    <w:rsid w:val="00012446"/>
    <w:rsid w:val="000125B6"/>
    <w:rsid w:val="00012AE0"/>
    <w:rsid w:val="00012EFD"/>
    <w:rsid w:val="00013616"/>
    <w:rsid w:val="000137EA"/>
    <w:rsid w:val="00013BBD"/>
    <w:rsid w:val="00013F94"/>
    <w:rsid w:val="00013F9F"/>
    <w:rsid w:val="00014B9E"/>
    <w:rsid w:val="00014E4C"/>
    <w:rsid w:val="0001524A"/>
    <w:rsid w:val="000155C5"/>
    <w:rsid w:val="00015688"/>
    <w:rsid w:val="00015908"/>
    <w:rsid w:val="00015F83"/>
    <w:rsid w:val="00016654"/>
    <w:rsid w:val="000167D7"/>
    <w:rsid w:val="00016ACD"/>
    <w:rsid w:val="00016C15"/>
    <w:rsid w:val="000170ED"/>
    <w:rsid w:val="0001722B"/>
    <w:rsid w:val="0001735A"/>
    <w:rsid w:val="000178A5"/>
    <w:rsid w:val="000200F6"/>
    <w:rsid w:val="00020440"/>
    <w:rsid w:val="0002044E"/>
    <w:rsid w:val="00020706"/>
    <w:rsid w:val="00020734"/>
    <w:rsid w:val="00020A64"/>
    <w:rsid w:val="00020BB3"/>
    <w:rsid w:val="00020E42"/>
    <w:rsid w:val="00020FD5"/>
    <w:rsid w:val="000210D6"/>
    <w:rsid w:val="000211A1"/>
    <w:rsid w:val="00021292"/>
    <w:rsid w:val="00021C00"/>
    <w:rsid w:val="00021C0C"/>
    <w:rsid w:val="00021ED1"/>
    <w:rsid w:val="00021FAF"/>
    <w:rsid w:val="00021FB6"/>
    <w:rsid w:val="00022064"/>
    <w:rsid w:val="000223E4"/>
    <w:rsid w:val="00022465"/>
    <w:rsid w:val="00022644"/>
    <w:rsid w:val="00022680"/>
    <w:rsid w:val="00022A4B"/>
    <w:rsid w:val="00022B84"/>
    <w:rsid w:val="00022D39"/>
    <w:rsid w:val="000233CD"/>
    <w:rsid w:val="000235C2"/>
    <w:rsid w:val="00023642"/>
    <w:rsid w:val="00023730"/>
    <w:rsid w:val="00023740"/>
    <w:rsid w:val="000238E4"/>
    <w:rsid w:val="00023F08"/>
    <w:rsid w:val="000242AB"/>
    <w:rsid w:val="000242BB"/>
    <w:rsid w:val="0002440C"/>
    <w:rsid w:val="000244FB"/>
    <w:rsid w:val="000245F2"/>
    <w:rsid w:val="0002472B"/>
    <w:rsid w:val="00025D41"/>
    <w:rsid w:val="00025D98"/>
    <w:rsid w:val="00025E4F"/>
    <w:rsid w:val="0002642F"/>
    <w:rsid w:val="00026464"/>
    <w:rsid w:val="000267AA"/>
    <w:rsid w:val="00026AEE"/>
    <w:rsid w:val="00026B05"/>
    <w:rsid w:val="00026B0A"/>
    <w:rsid w:val="00026EB1"/>
    <w:rsid w:val="00027127"/>
    <w:rsid w:val="00027191"/>
    <w:rsid w:val="00027213"/>
    <w:rsid w:val="00027D68"/>
    <w:rsid w:val="00030899"/>
    <w:rsid w:val="00030C79"/>
    <w:rsid w:val="00030FFB"/>
    <w:rsid w:val="000311A7"/>
    <w:rsid w:val="000311CE"/>
    <w:rsid w:val="00031233"/>
    <w:rsid w:val="00031254"/>
    <w:rsid w:val="00031421"/>
    <w:rsid w:val="000314F1"/>
    <w:rsid w:val="0003191F"/>
    <w:rsid w:val="00031A30"/>
    <w:rsid w:val="00031B8A"/>
    <w:rsid w:val="00031CE2"/>
    <w:rsid w:val="00031DFE"/>
    <w:rsid w:val="00031ED4"/>
    <w:rsid w:val="00031FE7"/>
    <w:rsid w:val="000324BE"/>
    <w:rsid w:val="00032580"/>
    <w:rsid w:val="0003259B"/>
    <w:rsid w:val="00032983"/>
    <w:rsid w:val="00032B53"/>
    <w:rsid w:val="00032D66"/>
    <w:rsid w:val="00032FBF"/>
    <w:rsid w:val="000334B0"/>
    <w:rsid w:val="000334B3"/>
    <w:rsid w:val="00033CC9"/>
    <w:rsid w:val="00033E06"/>
    <w:rsid w:val="00033F31"/>
    <w:rsid w:val="00034010"/>
    <w:rsid w:val="00034193"/>
    <w:rsid w:val="000344A2"/>
    <w:rsid w:val="0003490C"/>
    <w:rsid w:val="0003515D"/>
    <w:rsid w:val="00035260"/>
    <w:rsid w:val="0003555B"/>
    <w:rsid w:val="00035641"/>
    <w:rsid w:val="0003568F"/>
    <w:rsid w:val="00035BC1"/>
    <w:rsid w:val="0003626C"/>
    <w:rsid w:val="000363FE"/>
    <w:rsid w:val="00036491"/>
    <w:rsid w:val="00036534"/>
    <w:rsid w:val="00037043"/>
    <w:rsid w:val="00037422"/>
    <w:rsid w:val="00037498"/>
    <w:rsid w:val="00037B72"/>
    <w:rsid w:val="00037BBF"/>
    <w:rsid w:val="00037EC8"/>
    <w:rsid w:val="00037FD3"/>
    <w:rsid w:val="000400B5"/>
    <w:rsid w:val="00040821"/>
    <w:rsid w:val="0004082A"/>
    <w:rsid w:val="0004092B"/>
    <w:rsid w:val="00040D81"/>
    <w:rsid w:val="00040FCD"/>
    <w:rsid w:val="00041DC5"/>
    <w:rsid w:val="00041F69"/>
    <w:rsid w:val="0004218A"/>
    <w:rsid w:val="00042218"/>
    <w:rsid w:val="0004236A"/>
    <w:rsid w:val="0004270F"/>
    <w:rsid w:val="000428A0"/>
    <w:rsid w:val="00042CB9"/>
    <w:rsid w:val="00042DA0"/>
    <w:rsid w:val="00042DC4"/>
    <w:rsid w:val="00042E20"/>
    <w:rsid w:val="00042FD6"/>
    <w:rsid w:val="0004323D"/>
    <w:rsid w:val="00043498"/>
    <w:rsid w:val="000435FE"/>
    <w:rsid w:val="00043FEF"/>
    <w:rsid w:val="0004412B"/>
    <w:rsid w:val="0004420C"/>
    <w:rsid w:val="000443A8"/>
    <w:rsid w:val="000443D7"/>
    <w:rsid w:val="000445B4"/>
    <w:rsid w:val="000446EA"/>
    <w:rsid w:val="000447A5"/>
    <w:rsid w:val="0004491E"/>
    <w:rsid w:val="00045282"/>
    <w:rsid w:val="000453AC"/>
    <w:rsid w:val="000455C7"/>
    <w:rsid w:val="00045C8F"/>
    <w:rsid w:val="0004657E"/>
    <w:rsid w:val="00046996"/>
    <w:rsid w:val="00046E4C"/>
    <w:rsid w:val="00046F1F"/>
    <w:rsid w:val="0004728C"/>
    <w:rsid w:val="00047454"/>
    <w:rsid w:val="0004766A"/>
    <w:rsid w:val="00047E07"/>
    <w:rsid w:val="00050298"/>
    <w:rsid w:val="0005060C"/>
    <w:rsid w:val="00050D6F"/>
    <w:rsid w:val="000516F4"/>
    <w:rsid w:val="000519DE"/>
    <w:rsid w:val="00051D19"/>
    <w:rsid w:val="00051E0F"/>
    <w:rsid w:val="00051E44"/>
    <w:rsid w:val="00051E8A"/>
    <w:rsid w:val="0005220D"/>
    <w:rsid w:val="000523B5"/>
    <w:rsid w:val="000527CB"/>
    <w:rsid w:val="00052BC2"/>
    <w:rsid w:val="00052CC0"/>
    <w:rsid w:val="00052DEE"/>
    <w:rsid w:val="00052F15"/>
    <w:rsid w:val="00052F83"/>
    <w:rsid w:val="00053270"/>
    <w:rsid w:val="00053649"/>
    <w:rsid w:val="0005387B"/>
    <w:rsid w:val="00053A8B"/>
    <w:rsid w:val="00053A9F"/>
    <w:rsid w:val="00053BDD"/>
    <w:rsid w:val="00053DDC"/>
    <w:rsid w:val="00053F35"/>
    <w:rsid w:val="00053FF5"/>
    <w:rsid w:val="0005409F"/>
    <w:rsid w:val="0005421E"/>
    <w:rsid w:val="000548F4"/>
    <w:rsid w:val="00054E6B"/>
    <w:rsid w:val="0005524C"/>
    <w:rsid w:val="00055624"/>
    <w:rsid w:val="00055749"/>
    <w:rsid w:val="0005590F"/>
    <w:rsid w:val="000559DB"/>
    <w:rsid w:val="00055BAE"/>
    <w:rsid w:val="00056037"/>
    <w:rsid w:val="0005608A"/>
    <w:rsid w:val="0005608B"/>
    <w:rsid w:val="000560D7"/>
    <w:rsid w:val="000560EA"/>
    <w:rsid w:val="0005647A"/>
    <w:rsid w:val="00056624"/>
    <w:rsid w:val="000568A2"/>
    <w:rsid w:val="00056A16"/>
    <w:rsid w:val="00056C3C"/>
    <w:rsid w:val="00056EE4"/>
    <w:rsid w:val="00057031"/>
    <w:rsid w:val="00057568"/>
    <w:rsid w:val="0005798F"/>
    <w:rsid w:val="00057F23"/>
    <w:rsid w:val="00057FB6"/>
    <w:rsid w:val="0006006E"/>
    <w:rsid w:val="000600A2"/>
    <w:rsid w:val="000604DB"/>
    <w:rsid w:val="00060885"/>
    <w:rsid w:val="00060CD7"/>
    <w:rsid w:val="00060D74"/>
    <w:rsid w:val="00061130"/>
    <w:rsid w:val="000614CC"/>
    <w:rsid w:val="00061C23"/>
    <w:rsid w:val="00062549"/>
    <w:rsid w:val="0006269C"/>
    <w:rsid w:val="00062C0A"/>
    <w:rsid w:val="00062DDA"/>
    <w:rsid w:val="0006323F"/>
    <w:rsid w:val="000635B0"/>
    <w:rsid w:val="000637E1"/>
    <w:rsid w:val="00063A5A"/>
    <w:rsid w:val="00063AC2"/>
    <w:rsid w:val="00064145"/>
    <w:rsid w:val="000643A4"/>
    <w:rsid w:val="00064685"/>
    <w:rsid w:val="0006480A"/>
    <w:rsid w:val="0006489A"/>
    <w:rsid w:val="00064DA2"/>
    <w:rsid w:val="000651DD"/>
    <w:rsid w:val="000652F1"/>
    <w:rsid w:val="00065511"/>
    <w:rsid w:val="0006553B"/>
    <w:rsid w:val="00065686"/>
    <w:rsid w:val="000657E9"/>
    <w:rsid w:val="00065E8D"/>
    <w:rsid w:val="0006604C"/>
    <w:rsid w:val="00066179"/>
    <w:rsid w:val="0006631A"/>
    <w:rsid w:val="0006723E"/>
    <w:rsid w:val="00067283"/>
    <w:rsid w:val="000674E6"/>
    <w:rsid w:val="00067617"/>
    <w:rsid w:val="00067E0C"/>
    <w:rsid w:val="00067FC3"/>
    <w:rsid w:val="000700CF"/>
    <w:rsid w:val="000701FD"/>
    <w:rsid w:val="00070372"/>
    <w:rsid w:val="00070496"/>
    <w:rsid w:val="00070568"/>
    <w:rsid w:val="00070606"/>
    <w:rsid w:val="0007071C"/>
    <w:rsid w:val="00070B7D"/>
    <w:rsid w:val="00070E15"/>
    <w:rsid w:val="00070ED4"/>
    <w:rsid w:val="000710A6"/>
    <w:rsid w:val="000710F5"/>
    <w:rsid w:val="000717BB"/>
    <w:rsid w:val="00071858"/>
    <w:rsid w:val="000723A5"/>
    <w:rsid w:val="0007258F"/>
    <w:rsid w:val="000729F1"/>
    <w:rsid w:val="00072B1B"/>
    <w:rsid w:val="00073214"/>
    <w:rsid w:val="000733F9"/>
    <w:rsid w:val="00073437"/>
    <w:rsid w:val="0007346C"/>
    <w:rsid w:val="00073543"/>
    <w:rsid w:val="000735A8"/>
    <w:rsid w:val="000736AA"/>
    <w:rsid w:val="000737FE"/>
    <w:rsid w:val="00073873"/>
    <w:rsid w:val="00073B50"/>
    <w:rsid w:val="00073D5E"/>
    <w:rsid w:val="000742F0"/>
    <w:rsid w:val="0007435E"/>
    <w:rsid w:val="00074639"/>
    <w:rsid w:val="000749F6"/>
    <w:rsid w:val="00074BD3"/>
    <w:rsid w:val="00074C28"/>
    <w:rsid w:val="00075100"/>
    <w:rsid w:val="000753BD"/>
    <w:rsid w:val="00075636"/>
    <w:rsid w:val="00075C98"/>
    <w:rsid w:val="00075F2F"/>
    <w:rsid w:val="00076B01"/>
    <w:rsid w:val="00076F3E"/>
    <w:rsid w:val="00077145"/>
    <w:rsid w:val="000773F5"/>
    <w:rsid w:val="000776E6"/>
    <w:rsid w:val="00077904"/>
    <w:rsid w:val="0007798A"/>
    <w:rsid w:val="00077C21"/>
    <w:rsid w:val="000800CB"/>
    <w:rsid w:val="00080277"/>
    <w:rsid w:val="00080330"/>
    <w:rsid w:val="00080535"/>
    <w:rsid w:val="0008057F"/>
    <w:rsid w:val="000805FC"/>
    <w:rsid w:val="000806C0"/>
    <w:rsid w:val="00080977"/>
    <w:rsid w:val="000809CF"/>
    <w:rsid w:val="00080F1C"/>
    <w:rsid w:val="00080F7F"/>
    <w:rsid w:val="0008114E"/>
    <w:rsid w:val="000812B9"/>
    <w:rsid w:val="00081718"/>
    <w:rsid w:val="000817EA"/>
    <w:rsid w:val="00081C01"/>
    <w:rsid w:val="00082301"/>
    <w:rsid w:val="0008261C"/>
    <w:rsid w:val="00082D0A"/>
    <w:rsid w:val="00082F21"/>
    <w:rsid w:val="00083177"/>
    <w:rsid w:val="00083838"/>
    <w:rsid w:val="00083960"/>
    <w:rsid w:val="00083E68"/>
    <w:rsid w:val="0008402F"/>
    <w:rsid w:val="000841A8"/>
    <w:rsid w:val="00084424"/>
    <w:rsid w:val="000845D5"/>
    <w:rsid w:val="000847CE"/>
    <w:rsid w:val="00084900"/>
    <w:rsid w:val="00084A13"/>
    <w:rsid w:val="00084EBF"/>
    <w:rsid w:val="000850E4"/>
    <w:rsid w:val="000852AA"/>
    <w:rsid w:val="00085369"/>
    <w:rsid w:val="0008541D"/>
    <w:rsid w:val="000856B0"/>
    <w:rsid w:val="00085A96"/>
    <w:rsid w:val="00086036"/>
    <w:rsid w:val="00086572"/>
    <w:rsid w:val="000866F6"/>
    <w:rsid w:val="0008679A"/>
    <w:rsid w:val="000869BF"/>
    <w:rsid w:val="00086DAD"/>
    <w:rsid w:val="00086DC5"/>
    <w:rsid w:val="00086E46"/>
    <w:rsid w:val="00086ED1"/>
    <w:rsid w:val="0008714D"/>
    <w:rsid w:val="000871DE"/>
    <w:rsid w:val="000878B6"/>
    <w:rsid w:val="000879F2"/>
    <w:rsid w:val="00087A8A"/>
    <w:rsid w:val="00090199"/>
    <w:rsid w:val="00090362"/>
    <w:rsid w:val="0009071F"/>
    <w:rsid w:val="00090944"/>
    <w:rsid w:val="00090D76"/>
    <w:rsid w:val="0009113D"/>
    <w:rsid w:val="000912F1"/>
    <w:rsid w:val="00091527"/>
    <w:rsid w:val="00091836"/>
    <w:rsid w:val="00091A69"/>
    <w:rsid w:val="00091BEA"/>
    <w:rsid w:val="00091DB8"/>
    <w:rsid w:val="000921B9"/>
    <w:rsid w:val="0009224B"/>
    <w:rsid w:val="00092700"/>
    <w:rsid w:val="0009284B"/>
    <w:rsid w:val="0009288B"/>
    <w:rsid w:val="00092DFE"/>
    <w:rsid w:val="00092F90"/>
    <w:rsid w:val="000935E3"/>
    <w:rsid w:val="0009360A"/>
    <w:rsid w:val="000938E3"/>
    <w:rsid w:val="00093D16"/>
    <w:rsid w:val="00093EB9"/>
    <w:rsid w:val="00094001"/>
    <w:rsid w:val="000940D2"/>
    <w:rsid w:val="00094594"/>
    <w:rsid w:val="00094F54"/>
    <w:rsid w:val="00095229"/>
    <w:rsid w:val="00095442"/>
    <w:rsid w:val="000959A0"/>
    <w:rsid w:val="00095A11"/>
    <w:rsid w:val="00096323"/>
    <w:rsid w:val="00096362"/>
    <w:rsid w:val="000964C5"/>
    <w:rsid w:val="00096578"/>
    <w:rsid w:val="00096919"/>
    <w:rsid w:val="00096C38"/>
    <w:rsid w:val="00096C61"/>
    <w:rsid w:val="00096C6E"/>
    <w:rsid w:val="00096C96"/>
    <w:rsid w:val="000970F7"/>
    <w:rsid w:val="000973A0"/>
    <w:rsid w:val="0009755D"/>
    <w:rsid w:val="00097624"/>
    <w:rsid w:val="00097CB3"/>
    <w:rsid w:val="00097D00"/>
    <w:rsid w:val="00097D2A"/>
    <w:rsid w:val="000A000E"/>
    <w:rsid w:val="000A01B1"/>
    <w:rsid w:val="000A031B"/>
    <w:rsid w:val="000A04B2"/>
    <w:rsid w:val="000A07BB"/>
    <w:rsid w:val="000A0881"/>
    <w:rsid w:val="000A094B"/>
    <w:rsid w:val="000A0EC6"/>
    <w:rsid w:val="000A16B2"/>
    <w:rsid w:val="000A1B56"/>
    <w:rsid w:val="000A1D23"/>
    <w:rsid w:val="000A210C"/>
    <w:rsid w:val="000A23F0"/>
    <w:rsid w:val="000A23F6"/>
    <w:rsid w:val="000A2562"/>
    <w:rsid w:val="000A2B11"/>
    <w:rsid w:val="000A2C3A"/>
    <w:rsid w:val="000A2D20"/>
    <w:rsid w:val="000A2E04"/>
    <w:rsid w:val="000A356B"/>
    <w:rsid w:val="000A362D"/>
    <w:rsid w:val="000A3D00"/>
    <w:rsid w:val="000A3E41"/>
    <w:rsid w:val="000A3F59"/>
    <w:rsid w:val="000A465D"/>
    <w:rsid w:val="000A4720"/>
    <w:rsid w:val="000A486C"/>
    <w:rsid w:val="000A48D2"/>
    <w:rsid w:val="000A50BD"/>
    <w:rsid w:val="000A55C0"/>
    <w:rsid w:val="000A5BA3"/>
    <w:rsid w:val="000A5C98"/>
    <w:rsid w:val="000A6220"/>
    <w:rsid w:val="000A62F9"/>
    <w:rsid w:val="000A6413"/>
    <w:rsid w:val="000A64C6"/>
    <w:rsid w:val="000A67D3"/>
    <w:rsid w:val="000A6AD5"/>
    <w:rsid w:val="000A6B15"/>
    <w:rsid w:val="000A6C06"/>
    <w:rsid w:val="000A7231"/>
    <w:rsid w:val="000A772D"/>
    <w:rsid w:val="000A7998"/>
    <w:rsid w:val="000A79BD"/>
    <w:rsid w:val="000B007B"/>
    <w:rsid w:val="000B01B8"/>
    <w:rsid w:val="000B01EC"/>
    <w:rsid w:val="000B0340"/>
    <w:rsid w:val="000B0C1A"/>
    <w:rsid w:val="000B0C7F"/>
    <w:rsid w:val="000B0D31"/>
    <w:rsid w:val="000B0F24"/>
    <w:rsid w:val="000B0FAD"/>
    <w:rsid w:val="000B0FED"/>
    <w:rsid w:val="000B10DA"/>
    <w:rsid w:val="000B11A1"/>
    <w:rsid w:val="000B123E"/>
    <w:rsid w:val="000B18C8"/>
    <w:rsid w:val="000B1BE0"/>
    <w:rsid w:val="000B1C47"/>
    <w:rsid w:val="000B1C4B"/>
    <w:rsid w:val="000B1D25"/>
    <w:rsid w:val="000B1F87"/>
    <w:rsid w:val="000B2057"/>
    <w:rsid w:val="000B215F"/>
    <w:rsid w:val="000B21FF"/>
    <w:rsid w:val="000B2304"/>
    <w:rsid w:val="000B233B"/>
    <w:rsid w:val="000B2B01"/>
    <w:rsid w:val="000B2B30"/>
    <w:rsid w:val="000B2B9C"/>
    <w:rsid w:val="000B2C69"/>
    <w:rsid w:val="000B2F1C"/>
    <w:rsid w:val="000B30F7"/>
    <w:rsid w:val="000B3388"/>
    <w:rsid w:val="000B35C0"/>
    <w:rsid w:val="000B37E2"/>
    <w:rsid w:val="000B4158"/>
    <w:rsid w:val="000B4501"/>
    <w:rsid w:val="000B46E3"/>
    <w:rsid w:val="000B481C"/>
    <w:rsid w:val="000B4D3C"/>
    <w:rsid w:val="000B4FBC"/>
    <w:rsid w:val="000B55FB"/>
    <w:rsid w:val="000B5716"/>
    <w:rsid w:val="000B59C1"/>
    <w:rsid w:val="000B5C7F"/>
    <w:rsid w:val="000B5D40"/>
    <w:rsid w:val="000B5DC1"/>
    <w:rsid w:val="000B6037"/>
    <w:rsid w:val="000B6159"/>
    <w:rsid w:val="000B629D"/>
    <w:rsid w:val="000B63FF"/>
    <w:rsid w:val="000B65CD"/>
    <w:rsid w:val="000B669D"/>
    <w:rsid w:val="000B6759"/>
    <w:rsid w:val="000B68BC"/>
    <w:rsid w:val="000B68D8"/>
    <w:rsid w:val="000B6933"/>
    <w:rsid w:val="000B6992"/>
    <w:rsid w:val="000B6CC5"/>
    <w:rsid w:val="000B6CCF"/>
    <w:rsid w:val="000B6DBE"/>
    <w:rsid w:val="000B6F9A"/>
    <w:rsid w:val="000B7528"/>
    <w:rsid w:val="000B7621"/>
    <w:rsid w:val="000B7660"/>
    <w:rsid w:val="000B7661"/>
    <w:rsid w:val="000B7715"/>
    <w:rsid w:val="000B79DD"/>
    <w:rsid w:val="000B7CF1"/>
    <w:rsid w:val="000B7D56"/>
    <w:rsid w:val="000B7EDA"/>
    <w:rsid w:val="000C0334"/>
    <w:rsid w:val="000C04AB"/>
    <w:rsid w:val="000C0558"/>
    <w:rsid w:val="000C077D"/>
    <w:rsid w:val="000C0A8B"/>
    <w:rsid w:val="000C1525"/>
    <w:rsid w:val="000C174A"/>
    <w:rsid w:val="000C180C"/>
    <w:rsid w:val="000C1AF4"/>
    <w:rsid w:val="000C1C9C"/>
    <w:rsid w:val="000C1D80"/>
    <w:rsid w:val="000C1F7F"/>
    <w:rsid w:val="000C20EE"/>
    <w:rsid w:val="000C2744"/>
    <w:rsid w:val="000C27B4"/>
    <w:rsid w:val="000C2849"/>
    <w:rsid w:val="000C2EF2"/>
    <w:rsid w:val="000C2F32"/>
    <w:rsid w:val="000C30BC"/>
    <w:rsid w:val="000C330A"/>
    <w:rsid w:val="000C33C2"/>
    <w:rsid w:val="000C3443"/>
    <w:rsid w:val="000C37F8"/>
    <w:rsid w:val="000C4285"/>
    <w:rsid w:val="000C466A"/>
    <w:rsid w:val="000C4A10"/>
    <w:rsid w:val="000C4B30"/>
    <w:rsid w:val="000C4EBF"/>
    <w:rsid w:val="000C5429"/>
    <w:rsid w:val="000C5639"/>
    <w:rsid w:val="000C5841"/>
    <w:rsid w:val="000C585C"/>
    <w:rsid w:val="000C5B76"/>
    <w:rsid w:val="000C5B99"/>
    <w:rsid w:val="000C5F29"/>
    <w:rsid w:val="000C6044"/>
    <w:rsid w:val="000C61B3"/>
    <w:rsid w:val="000C6502"/>
    <w:rsid w:val="000C6594"/>
    <w:rsid w:val="000C65B1"/>
    <w:rsid w:val="000C68D4"/>
    <w:rsid w:val="000C6928"/>
    <w:rsid w:val="000C69ED"/>
    <w:rsid w:val="000C6AF9"/>
    <w:rsid w:val="000C6C1C"/>
    <w:rsid w:val="000C6C96"/>
    <w:rsid w:val="000C6CC1"/>
    <w:rsid w:val="000C6E81"/>
    <w:rsid w:val="000C6F4A"/>
    <w:rsid w:val="000C7049"/>
    <w:rsid w:val="000C71A7"/>
    <w:rsid w:val="000C71B0"/>
    <w:rsid w:val="000C7386"/>
    <w:rsid w:val="000C75C1"/>
    <w:rsid w:val="000C7678"/>
    <w:rsid w:val="000C7764"/>
    <w:rsid w:val="000C7805"/>
    <w:rsid w:val="000C7807"/>
    <w:rsid w:val="000C7C98"/>
    <w:rsid w:val="000C7D48"/>
    <w:rsid w:val="000D0154"/>
    <w:rsid w:val="000D0424"/>
    <w:rsid w:val="000D0583"/>
    <w:rsid w:val="000D0588"/>
    <w:rsid w:val="000D097C"/>
    <w:rsid w:val="000D0C06"/>
    <w:rsid w:val="000D0D76"/>
    <w:rsid w:val="000D0E9E"/>
    <w:rsid w:val="000D1068"/>
    <w:rsid w:val="000D12FE"/>
    <w:rsid w:val="000D1315"/>
    <w:rsid w:val="000D177D"/>
    <w:rsid w:val="000D1C97"/>
    <w:rsid w:val="000D1D6E"/>
    <w:rsid w:val="000D1F9A"/>
    <w:rsid w:val="000D27B0"/>
    <w:rsid w:val="000D283E"/>
    <w:rsid w:val="000D3161"/>
    <w:rsid w:val="000D35F8"/>
    <w:rsid w:val="000D3767"/>
    <w:rsid w:val="000D3CA8"/>
    <w:rsid w:val="000D42EC"/>
    <w:rsid w:val="000D4399"/>
    <w:rsid w:val="000D43AD"/>
    <w:rsid w:val="000D44B7"/>
    <w:rsid w:val="000D479F"/>
    <w:rsid w:val="000D4885"/>
    <w:rsid w:val="000D4ACE"/>
    <w:rsid w:val="000D561A"/>
    <w:rsid w:val="000D564E"/>
    <w:rsid w:val="000D5711"/>
    <w:rsid w:val="000D59E9"/>
    <w:rsid w:val="000D6177"/>
    <w:rsid w:val="000D6293"/>
    <w:rsid w:val="000D68BB"/>
    <w:rsid w:val="000D6E8A"/>
    <w:rsid w:val="000D6EBF"/>
    <w:rsid w:val="000D7041"/>
    <w:rsid w:val="000D7A8B"/>
    <w:rsid w:val="000D7B1B"/>
    <w:rsid w:val="000D7C2C"/>
    <w:rsid w:val="000D7CB2"/>
    <w:rsid w:val="000E052D"/>
    <w:rsid w:val="000E0724"/>
    <w:rsid w:val="000E0877"/>
    <w:rsid w:val="000E09E4"/>
    <w:rsid w:val="000E0B76"/>
    <w:rsid w:val="000E0B9A"/>
    <w:rsid w:val="000E0F94"/>
    <w:rsid w:val="000E0FE4"/>
    <w:rsid w:val="000E147C"/>
    <w:rsid w:val="000E1495"/>
    <w:rsid w:val="000E1519"/>
    <w:rsid w:val="000E1576"/>
    <w:rsid w:val="000E1ADB"/>
    <w:rsid w:val="000E205A"/>
    <w:rsid w:val="000E27AD"/>
    <w:rsid w:val="000E27B3"/>
    <w:rsid w:val="000E27B8"/>
    <w:rsid w:val="000E28F1"/>
    <w:rsid w:val="000E2C25"/>
    <w:rsid w:val="000E2F7D"/>
    <w:rsid w:val="000E30AB"/>
    <w:rsid w:val="000E340B"/>
    <w:rsid w:val="000E3537"/>
    <w:rsid w:val="000E3640"/>
    <w:rsid w:val="000E38A3"/>
    <w:rsid w:val="000E409D"/>
    <w:rsid w:val="000E46D8"/>
    <w:rsid w:val="000E46EB"/>
    <w:rsid w:val="000E4A73"/>
    <w:rsid w:val="000E51EA"/>
    <w:rsid w:val="000E5293"/>
    <w:rsid w:val="000E52A0"/>
    <w:rsid w:val="000E539A"/>
    <w:rsid w:val="000E559E"/>
    <w:rsid w:val="000E55B9"/>
    <w:rsid w:val="000E55E6"/>
    <w:rsid w:val="000E59FC"/>
    <w:rsid w:val="000E5A0C"/>
    <w:rsid w:val="000E5C44"/>
    <w:rsid w:val="000E5D48"/>
    <w:rsid w:val="000E5EBF"/>
    <w:rsid w:val="000E5ECB"/>
    <w:rsid w:val="000E5F3C"/>
    <w:rsid w:val="000E6242"/>
    <w:rsid w:val="000E644D"/>
    <w:rsid w:val="000E66F4"/>
    <w:rsid w:val="000E6809"/>
    <w:rsid w:val="000E68AC"/>
    <w:rsid w:val="000E6B79"/>
    <w:rsid w:val="000E6C5E"/>
    <w:rsid w:val="000E6D9C"/>
    <w:rsid w:val="000E6F81"/>
    <w:rsid w:val="000E7024"/>
    <w:rsid w:val="000E708F"/>
    <w:rsid w:val="000E70E6"/>
    <w:rsid w:val="000E72C5"/>
    <w:rsid w:val="000E752C"/>
    <w:rsid w:val="000E75E6"/>
    <w:rsid w:val="000E78BE"/>
    <w:rsid w:val="000E79C9"/>
    <w:rsid w:val="000E7FA6"/>
    <w:rsid w:val="000E7FFC"/>
    <w:rsid w:val="000F002C"/>
    <w:rsid w:val="000F08DE"/>
    <w:rsid w:val="000F08E4"/>
    <w:rsid w:val="000F0B5F"/>
    <w:rsid w:val="000F0C2B"/>
    <w:rsid w:val="000F0E29"/>
    <w:rsid w:val="000F0EEA"/>
    <w:rsid w:val="000F15FC"/>
    <w:rsid w:val="000F19E9"/>
    <w:rsid w:val="000F1BA9"/>
    <w:rsid w:val="000F1EF7"/>
    <w:rsid w:val="000F24F1"/>
    <w:rsid w:val="000F25EE"/>
    <w:rsid w:val="000F27CA"/>
    <w:rsid w:val="000F2BA8"/>
    <w:rsid w:val="000F3301"/>
    <w:rsid w:val="000F340A"/>
    <w:rsid w:val="000F36D8"/>
    <w:rsid w:val="000F3A5C"/>
    <w:rsid w:val="000F3BA3"/>
    <w:rsid w:val="000F3C04"/>
    <w:rsid w:val="000F3F80"/>
    <w:rsid w:val="000F44CD"/>
    <w:rsid w:val="000F451E"/>
    <w:rsid w:val="000F455B"/>
    <w:rsid w:val="000F4BDC"/>
    <w:rsid w:val="000F4CCD"/>
    <w:rsid w:val="000F4DF2"/>
    <w:rsid w:val="000F633E"/>
    <w:rsid w:val="000F6945"/>
    <w:rsid w:val="000F6AC5"/>
    <w:rsid w:val="000F6BE0"/>
    <w:rsid w:val="000F741B"/>
    <w:rsid w:val="000F7B91"/>
    <w:rsid w:val="000F7C4A"/>
    <w:rsid w:val="000F7CC4"/>
    <w:rsid w:val="000F7CEB"/>
    <w:rsid w:val="000F7F80"/>
    <w:rsid w:val="0010079E"/>
    <w:rsid w:val="001007E8"/>
    <w:rsid w:val="00100B35"/>
    <w:rsid w:val="001011B8"/>
    <w:rsid w:val="00101682"/>
    <w:rsid w:val="00101924"/>
    <w:rsid w:val="00101A79"/>
    <w:rsid w:val="00101B85"/>
    <w:rsid w:val="00101CFB"/>
    <w:rsid w:val="00101E33"/>
    <w:rsid w:val="00101E8C"/>
    <w:rsid w:val="001024FB"/>
    <w:rsid w:val="001026F4"/>
    <w:rsid w:val="001028F3"/>
    <w:rsid w:val="0010299E"/>
    <w:rsid w:val="00102B2C"/>
    <w:rsid w:val="00102D0F"/>
    <w:rsid w:val="00103216"/>
    <w:rsid w:val="00103250"/>
    <w:rsid w:val="001032D3"/>
    <w:rsid w:val="0010366A"/>
    <w:rsid w:val="001036E2"/>
    <w:rsid w:val="00103A29"/>
    <w:rsid w:val="00103D56"/>
    <w:rsid w:val="00103D7C"/>
    <w:rsid w:val="00103DB3"/>
    <w:rsid w:val="001048A8"/>
    <w:rsid w:val="00104913"/>
    <w:rsid w:val="001049A6"/>
    <w:rsid w:val="00104BE7"/>
    <w:rsid w:val="00104F06"/>
    <w:rsid w:val="00105337"/>
    <w:rsid w:val="0010593C"/>
    <w:rsid w:val="001059FF"/>
    <w:rsid w:val="00105B25"/>
    <w:rsid w:val="00105D6F"/>
    <w:rsid w:val="00106185"/>
    <w:rsid w:val="00106487"/>
    <w:rsid w:val="00106940"/>
    <w:rsid w:val="00106E1A"/>
    <w:rsid w:val="00106E60"/>
    <w:rsid w:val="00107E3A"/>
    <w:rsid w:val="00107F56"/>
    <w:rsid w:val="001103D2"/>
    <w:rsid w:val="00110C55"/>
    <w:rsid w:val="0011129F"/>
    <w:rsid w:val="0011145C"/>
    <w:rsid w:val="0011170F"/>
    <w:rsid w:val="00111918"/>
    <w:rsid w:val="00111E09"/>
    <w:rsid w:val="001125CC"/>
    <w:rsid w:val="001128D2"/>
    <w:rsid w:val="001129E5"/>
    <w:rsid w:val="00112E69"/>
    <w:rsid w:val="0011359C"/>
    <w:rsid w:val="0011386A"/>
    <w:rsid w:val="00113A54"/>
    <w:rsid w:val="00113C42"/>
    <w:rsid w:val="001140A8"/>
    <w:rsid w:val="001141A8"/>
    <w:rsid w:val="001141BC"/>
    <w:rsid w:val="001141FB"/>
    <w:rsid w:val="00114BBE"/>
    <w:rsid w:val="00114C62"/>
    <w:rsid w:val="00114D5B"/>
    <w:rsid w:val="001151BD"/>
    <w:rsid w:val="00115330"/>
    <w:rsid w:val="001153FB"/>
    <w:rsid w:val="0011541E"/>
    <w:rsid w:val="001154ED"/>
    <w:rsid w:val="0011557C"/>
    <w:rsid w:val="00115671"/>
    <w:rsid w:val="00115C62"/>
    <w:rsid w:val="00115CB7"/>
    <w:rsid w:val="00115FD0"/>
    <w:rsid w:val="00116295"/>
    <w:rsid w:val="001162ED"/>
    <w:rsid w:val="00116443"/>
    <w:rsid w:val="0011649E"/>
    <w:rsid w:val="0011687D"/>
    <w:rsid w:val="00116925"/>
    <w:rsid w:val="001169F3"/>
    <w:rsid w:val="00116B91"/>
    <w:rsid w:val="001176FF"/>
    <w:rsid w:val="00117AB3"/>
    <w:rsid w:val="00117C0C"/>
    <w:rsid w:val="00117DA4"/>
    <w:rsid w:val="001202D0"/>
    <w:rsid w:val="00120862"/>
    <w:rsid w:val="00120F0A"/>
    <w:rsid w:val="0012140D"/>
    <w:rsid w:val="001214CF"/>
    <w:rsid w:val="00121641"/>
    <w:rsid w:val="001217DD"/>
    <w:rsid w:val="0012190A"/>
    <w:rsid w:val="00121DB9"/>
    <w:rsid w:val="00121FF0"/>
    <w:rsid w:val="0012215A"/>
    <w:rsid w:val="001223C2"/>
    <w:rsid w:val="0012246B"/>
    <w:rsid w:val="0012246E"/>
    <w:rsid w:val="001224DF"/>
    <w:rsid w:val="00122DC7"/>
    <w:rsid w:val="00122F67"/>
    <w:rsid w:val="0012308F"/>
    <w:rsid w:val="001230D9"/>
    <w:rsid w:val="001236A7"/>
    <w:rsid w:val="001237F6"/>
    <w:rsid w:val="00123D4A"/>
    <w:rsid w:val="0012411F"/>
    <w:rsid w:val="001244E6"/>
    <w:rsid w:val="001247E8"/>
    <w:rsid w:val="00124B45"/>
    <w:rsid w:val="00124D2E"/>
    <w:rsid w:val="00124D78"/>
    <w:rsid w:val="00124DE3"/>
    <w:rsid w:val="00124EEC"/>
    <w:rsid w:val="0012548D"/>
    <w:rsid w:val="001255D0"/>
    <w:rsid w:val="001257E0"/>
    <w:rsid w:val="0012595F"/>
    <w:rsid w:val="0012605D"/>
    <w:rsid w:val="001261E9"/>
    <w:rsid w:val="0012630F"/>
    <w:rsid w:val="001263BD"/>
    <w:rsid w:val="00126434"/>
    <w:rsid w:val="00126451"/>
    <w:rsid w:val="00126AEF"/>
    <w:rsid w:val="00126D62"/>
    <w:rsid w:val="00126EDA"/>
    <w:rsid w:val="00127157"/>
    <w:rsid w:val="00127857"/>
    <w:rsid w:val="00127DDC"/>
    <w:rsid w:val="00127E4A"/>
    <w:rsid w:val="001300AA"/>
    <w:rsid w:val="001300CA"/>
    <w:rsid w:val="001301C5"/>
    <w:rsid w:val="00130656"/>
    <w:rsid w:val="0013081D"/>
    <w:rsid w:val="00130B3F"/>
    <w:rsid w:val="00130B68"/>
    <w:rsid w:val="00130F2B"/>
    <w:rsid w:val="00131181"/>
    <w:rsid w:val="001311F6"/>
    <w:rsid w:val="00131275"/>
    <w:rsid w:val="001316F8"/>
    <w:rsid w:val="00131ED7"/>
    <w:rsid w:val="00132174"/>
    <w:rsid w:val="0013224B"/>
    <w:rsid w:val="001324EB"/>
    <w:rsid w:val="0013258D"/>
    <w:rsid w:val="0013280F"/>
    <w:rsid w:val="00132881"/>
    <w:rsid w:val="001328B5"/>
    <w:rsid w:val="0013294A"/>
    <w:rsid w:val="00132F86"/>
    <w:rsid w:val="0013352D"/>
    <w:rsid w:val="001335D2"/>
    <w:rsid w:val="0013378E"/>
    <w:rsid w:val="00133A07"/>
    <w:rsid w:val="00133AA8"/>
    <w:rsid w:val="00133AF4"/>
    <w:rsid w:val="00133C7E"/>
    <w:rsid w:val="00133D53"/>
    <w:rsid w:val="0013405E"/>
    <w:rsid w:val="001341F6"/>
    <w:rsid w:val="00134545"/>
    <w:rsid w:val="00134547"/>
    <w:rsid w:val="001349C6"/>
    <w:rsid w:val="00134B17"/>
    <w:rsid w:val="00134CFE"/>
    <w:rsid w:val="00134D79"/>
    <w:rsid w:val="00135BE2"/>
    <w:rsid w:val="00135DE6"/>
    <w:rsid w:val="00135E66"/>
    <w:rsid w:val="0013600E"/>
    <w:rsid w:val="001368FE"/>
    <w:rsid w:val="0013750B"/>
    <w:rsid w:val="00137561"/>
    <w:rsid w:val="0014013A"/>
    <w:rsid w:val="001402EB"/>
    <w:rsid w:val="001405F8"/>
    <w:rsid w:val="00140734"/>
    <w:rsid w:val="001408DC"/>
    <w:rsid w:val="00141069"/>
    <w:rsid w:val="00141126"/>
    <w:rsid w:val="0014180A"/>
    <w:rsid w:val="00141AF8"/>
    <w:rsid w:val="001427F0"/>
    <w:rsid w:val="0014281D"/>
    <w:rsid w:val="001428DD"/>
    <w:rsid w:val="00142992"/>
    <w:rsid w:val="001429E8"/>
    <w:rsid w:val="00142A26"/>
    <w:rsid w:val="00142A6D"/>
    <w:rsid w:val="00142CC5"/>
    <w:rsid w:val="001435FE"/>
    <w:rsid w:val="0014411C"/>
    <w:rsid w:val="00144144"/>
    <w:rsid w:val="00144B32"/>
    <w:rsid w:val="00144BD2"/>
    <w:rsid w:val="00144C11"/>
    <w:rsid w:val="00144D3A"/>
    <w:rsid w:val="001450A2"/>
    <w:rsid w:val="0014564A"/>
    <w:rsid w:val="0014567D"/>
    <w:rsid w:val="00145717"/>
    <w:rsid w:val="0014595E"/>
    <w:rsid w:val="00145D6B"/>
    <w:rsid w:val="00146312"/>
    <w:rsid w:val="001465A2"/>
    <w:rsid w:val="00146BB7"/>
    <w:rsid w:val="00146C7E"/>
    <w:rsid w:val="00146CB4"/>
    <w:rsid w:val="00146CB8"/>
    <w:rsid w:val="00146D4A"/>
    <w:rsid w:val="00146F7E"/>
    <w:rsid w:val="00147577"/>
    <w:rsid w:val="00147CC5"/>
    <w:rsid w:val="00147DD7"/>
    <w:rsid w:val="00147F4A"/>
    <w:rsid w:val="0015015C"/>
    <w:rsid w:val="001503CC"/>
    <w:rsid w:val="001505B3"/>
    <w:rsid w:val="001506A3"/>
    <w:rsid w:val="001506EE"/>
    <w:rsid w:val="00150D63"/>
    <w:rsid w:val="00151392"/>
    <w:rsid w:val="00151664"/>
    <w:rsid w:val="00151E94"/>
    <w:rsid w:val="0015216C"/>
    <w:rsid w:val="0015272A"/>
    <w:rsid w:val="001531FB"/>
    <w:rsid w:val="00153536"/>
    <w:rsid w:val="001537B5"/>
    <w:rsid w:val="00153865"/>
    <w:rsid w:val="00153875"/>
    <w:rsid w:val="0015392C"/>
    <w:rsid w:val="00153A48"/>
    <w:rsid w:val="00153AC3"/>
    <w:rsid w:val="00154193"/>
    <w:rsid w:val="001545E0"/>
    <w:rsid w:val="001549F4"/>
    <w:rsid w:val="00154AC2"/>
    <w:rsid w:val="00154BA3"/>
    <w:rsid w:val="00155126"/>
    <w:rsid w:val="00155210"/>
    <w:rsid w:val="00155483"/>
    <w:rsid w:val="00155AA9"/>
    <w:rsid w:val="00155CA3"/>
    <w:rsid w:val="00155DEE"/>
    <w:rsid w:val="00155E6A"/>
    <w:rsid w:val="00156209"/>
    <w:rsid w:val="00156597"/>
    <w:rsid w:val="00156893"/>
    <w:rsid w:val="001568C0"/>
    <w:rsid w:val="00156946"/>
    <w:rsid w:val="00156BC7"/>
    <w:rsid w:val="00156BC8"/>
    <w:rsid w:val="00156CB8"/>
    <w:rsid w:val="00156FAA"/>
    <w:rsid w:val="00156FFA"/>
    <w:rsid w:val="0015712C"/>
    <w:rsid w:val="00157158"/>
    <w:rsid w:val="0015751C"/>
    <w:rsid w:val="001576EA"/>
    <w:rsid w:val="00157717"/>
    <w:rsid w:val="00157ABD"/>
    <w:rsid w:val="00157CC2"/>
    <w:rsid w:val="00157CE0"/>
    <w:rsid w:val="00157CE1"/>
    <w:rsid w:val="00157CF3"/>
    <w:rsid w:val="00157DDA"/>
    <w:rsid w:val="00157EF3"/>
    <w:rsid w:val="001601F2"/>
    <w:rsid w:val="00160200"/>
    <w:rsid w:val="0016029F"/>
    <w:rsid w:val="001604D4"/>
    <w:rsid w:val="00160674"/>
    <w:rsid w:val="001613F2"/>
    <w:rsid w:val="001614C8"/>
    <w:rsid w:val="0016176B"/>
    <w:rsid w:val="00161CEA"/>
    <w:rsid w:val="00161EF2"/>
    <w:rsid w:val="00162086"/>
    <w:rsid w:val="0016311D"/>
    <w:rsid w:val="001631DC"/>
    <w:rsid w:val="00163256"/>
    <w:rsid w:val="0016333E"/>
    <w:rsid w:val="0016351B"/>
    <w:rsid w:val="001635F4"/>
    <w:rsid w:val="00163664"/>
    <w:rsid w:val="0016392A"/>
    <w:rsid w:val="00163A14"/>
    <w:rsid w:val="00163D99"/>
    <w:rsid w:val="00164054"/>
    <w:rsid w:val="00164611"/>
    <w:rsid w:val="00164D13"/>
    <w:rsid w:val="00164DEB"/>
    <w:rsid w:val="00164E65"/>
    <w:rsid w:val="00165042"/>
    <w:rsid w:val="00165556"/>
    <w:rsid w:val="001656C6"/>
    <w:rsid w:val="00165B10"/>
    <w:rsid w:val="00165BCE"/>
    <w:rsid w:val="00165DDA"/>
    <w:rsid w:val="00165EA7"/>
    <w:rsid w:val="001662A7"/>
    <w:rsid w:val="0016662D"/>
    <w:rsid w:val="001668BB"/>
    <w:rsid w:val="00166920"/>
    <w:rsid w:val="00166AA4"/>
    <w:rsid w:val="00166BAA"/>
    <w:rsid w:val="00166F34"/>
    <w:rsid w:val="00167026"/>
    <w:rsid w:val="001671AE"/>
    <w:rsid w:val="00167469"/>
    <w:rsid w:val="0016749F"/>
    <w:rsid w:val="00167AC3"/>
    <w:rsid w:val="00167E10"/>
    <w:rsid w:val="00167E64"/>
    <w:rsid w:val="00167F5C"/>
    <w:rsid w:val="00167F7D"/>
    <w:rsid w:val="001703AE"/>
    <w:rsid w:val="001703CB"/>
    <w:rsid w:val="00170420"/>
    <w:rsid w:val="00170614"/>
    <w:rsid w:val="0017064A"/>
    <w:rsid w:val="0017069C"/>
    <w:rsid w:val="00170808"/>
    <w:rsid w:val="001708C2"/>
    <w:rsid w:val="00170EA5"/>
    <w:rsid w:val="00171455"/>
    <w:rsid w:val="001714E9"/>
    <w:rsid w:val="001716A4"/>
    <w:rsid w:val="00172694"/>
    <w:rsid w:val="0017275B"/>
    <w:rsid w:val="00172BD7"/>
    <w:rsid w:val="00172C01"/>
    <w:rsid w:val="00172D52"/>
    <w:rsid w:val="001731C6"/>
    <w:rsid w:val="001737B1"/>
    <w:rsid w:val="00173882"/>
    <w:rsid w:val="0017393C"/>
    <w:rsid w:val="0017420A"/>
    <w:rsid w:val="00174412"/>
    <w:rsid w:val="00174706"/>
    <w:rsid w:val="00174851"/>
    <w:rsid w:val="001748E8"/>
    <w:rsid w:val="00174AC7"/>
    <w:rsid w:val="00174B53"/>
    <w:rsid w:val="00174D5D"/>
    <w:rsid w:val="001751ED"/>
    <w:rsid w:val="0017533C"/>
    <w:rsid w:val="001753CE"/>
    <w:rsid w:val="00175AEB"/>
    <w:rsid w:val="00175CF4"/>
    <w:rsid w:val="00175F02"/>
    <w:rsid w:val="0017615A"/>
    <w:rsid w:val="0017645C"/>
    <w:rsid w:val="001765D0"/>
    <w:rsid w:val="001766E2"/>
    <w:rsid w:val="0017691D"/>
    <w:rsid w:val="00177065"/>
    <w:rsid w:val="001770E6"/>
    <w:rsid w:val="00177104"/>
    <w:rsid w:val="001772B5"/>
    <w:rsid w:val="001772CD"/>
    <w:rsid w:val="00177531"/>
    <w:rsid w:val="001775EE"/>
    <w:rsid w:val="00177671"/>
    <w:rsid w:val="001776C6"/>
    <w:rsid w:val="00177751"/>
    <w:rsid w:val="00177891"/>
    <w:rsid w:val="00177B5F"/>
    <w:rsid w:val="00177CD8"/>
    <w:rsid w:val="001802B8"/>
    <w:rsid w:val="001802C1"/>
    <w:rsid w:val="001802FF"/>
    <w:rsid w:val="00180821"/>
    <w:rsid w:val="001809BD"/>
    <w:rsid w:val="00181CDB"/>
    <w:rsid w:val="00181EC2"/>
    <w:rsid w:val="00182447"/>
    <w:rsid w:val="00182804"/>
    <w:rsid w:val="00182AFA"/>
    <w:rsid w:val="00182BA2"/>
    <w:rsid w:val="00182BA8"/>
    <w:rsid w:val="00182C92"/>
    <w:rsid w:val="00182EAC"/>
    <w:rsid w:val="001832B9"/>
    <w:rsid w:val="0018333C"/>
    <w:rsid w:val="00183802"/>
    <w:rsid w:val="00183BCB"/>
    <w:rsid w:val="00183D5C"/>
    <w:rsid w:val="00183FD7"/>
    <w:rsid w:val="0018409D"/>
    <w:rsid w:val="001841CC"/>
    <w:rsid w:val="001843E6"/>
    <w:rsid w:val="00184481"/>
    <w:rsid w:val="00184899"/>
    <w:rsid w:val="00184A50"/>
    <w:rsid w:val="00184C20"/>
    <w:rsid w:val="001850C3"/>
    <w:rsid w:val="0018563E"/>
    <w:rsid w:val="00185DAC"/>
    <w:rsid w:val="00185F1F"/>
    <w:rsid w:val="00186372"/>
    <w:rsid w:val="0018697E"/>
    <w:rsid w:val="00186F99"/>
    <w:rsid w:val="00187009"/>
    <w:rsid w:val="0018727C"/>
    <w:rsid w:val="001876CE"/>
    <w:rsid w:val="00187A24"/>
    <w:rsid w:val="00187C64"/>
    <w:rsid w:val="00187DFB"/>
    <w:rsid w:val="00187E9E"/>
    <w:rsid w:val="00187EC0"/>
    <w:rsid w:val="001901C6"/>
    <w:rsid w:val="00190789"/>
    <w:rsid w:val="00190D5D"/>
    <w:rsid w:val="0019154B"/>
    <w:rsid w:val="001915E1"/>
    <w:rsid w:val="00191639"/>
    <w:rsid w:val="0019172A"/>
    <w:rsid w:val="00191F29"/>
    <w:rsid w:val="001920A6"/>
    <w:rsid w:val="001922C9"/>
    <w:rsid w:val="001925E8"/>
    <w:rsid w:val="001925F8"/>
    <w:rsid w:val="0019290F"/>
    <w:rsid w:val="001929FB"/>
    <w:rsid w:val="00192D01"/>
    <w:rsid w:val="0019367D"/>
    <w:rsid w:val="0019370C"/>
    <w:rsid w:val="00193E3B"/>
    <w:rsid w:val="00193E72"/>
    <w:rsid w:val="00193FF2"/>
    <w:rsid w:val="00194325"/>
    <w:rsid w:val="001944FA"/>
    <w:rsid w:val="0019514B"/>
    <w:rsid w:val="001952AB"/>
    <w:rsid w:val="001952EA"/>
    <w:rsid w:val="001954CF"/>
    <w:rsid w:val="001955A4"/>
    <w:rsid w:val="001957B8"/>
    <w:rsid w:val="00195AB9"/>
    <w:rsid w:val="00195D82"/>
    <w:rsid w:val="001962C6"/>
    <w:rsid w:val="001964B5"/>
    <w:rsid w:val="0019666D"/>
    <w:rsid w:val="00196776"/>
    <w:rsid w:val="00196B83"/>
    <w:rsid w:val="00196FA9"/>
    <w:rsid w:val="0019725F"/>
    <w:rsid w:val="0019729F"/>
    <w:rsid w:val="001973C2"/>
    <w:rsid w:val="001976FC"/>
    <w:rsid w:val="00197ACF"/>
    <w:rsid w:val="001A042E"/>
    <w:rsid w:val="001A0A7A"/>
    <w:rsid w:val="001A0C71"/>
    <w:rsid w:val="001A0CF3"/>
    <w:rsid w:val="001A0FDB"/>
    <w:rsid w:val="001A1075"/>
    <w:rsid w:val="001A11E4"/>
    <w:rsid w:val="001A177A"/>
    <w:rsid w:val="001A18BE"/>
    <w:rsid w:val="001A1A57"/>
    <w:rsid w:val="001A1A8C"/>
    <w:rsid w:val="001A21DB"/>
    <w:rsid w:val="001A27D1"/>
    <w:rsid w:val="001A303D"/>
    <w:rsid w:val="001A3BC0"/>
    <w:rsid w:val="001A4063"/>
    <w:rsid w:val="001A4250"/>
    <w:rsid w:val="001A43ED"/>
    <w:rsid w:val="001A440B"/>
    <w:rsid w:val="001A46B9"/>
    <w:rsid w:val="001A4B99"/>
    <w:rsid w:val="001A4E8F"/>
    <w:rsid w:val="001A502D"/>
    <w:rsid w:val="001A527E"/>
    <w:rsid w:val="001A5350"/>
    <w:rsid w:val="001A550D"/>
    <w:rsid w:val="001A5B69"/>
    <w:rsid w:val="001A5D3D"/>
    <w:rsid w:val="001A67A5"/>
    <w:rsid w:val="001A67C7"/>
    <w:rsid w:val="001A693D"/>
    <w:rsid w:val="001A6AE2"/>
    <w:rsid w:val="001A6CB6"/>
    <w:rsid w:val="001A6FC3"/>
    <w:rsid w:val="001A6FE1"/>
    <w:rsid w:val="001A6FE3"/>
    <w:rsid w:val="001A7517"/>
    <w:rsid w:val="001A7518"/>
    <w:rsid w:val="001A7FAB"/>
    <w:rsid w:val="001B0146"/>
    <w:rsid w:val="001B053F"/>
    <w:rsid w:val="001B08B2"/>
    <w:rsid w:val="001B0A8B"/>
    <w:rsid w:val="001B0F0A"/>
    <w:rsid w:val="001B1043"/>
    <w:rsid w:val="001B1065"/>
    <w:rsid w:val="001B1285"/>
    <w:rsid w:val="001B12BD"/>
    <w:rsid w:val="001B1B4F"/>
    <w:rsid w:val="001B1D30"/>
    <w:rsid w:val="001B1D6D"/>
    <w:rsid w:val="001B1EE8"/>
    <w:rsid w:val="001B1F31"/>
    <w:rsid w:val="001B204D"/>
    <w:rsid w:val="001B220C"/>
    <w:rsid w:val="001B27B5"/>
    <w:rsid w:val="001B2D0F"/>
    <w:rsid w:val="001B2E28"/>
    <w:rsid w:val="001B2E9E"/>
    <w:rsid w:val="001B30D3"/>
    <w:rsid w:val="001B327D"/>
    <w:rsid w:val="001B331E"/>
    <w:rsid w:val="001B3659"/>
    <w:rsid w:val="001B39D6"/>
    <w:rsid w:val="001B3A66"/>
    <w:rsid w:val="001B3BB9"/>
    <w:rsid w:val="001B3BC5"/>
    <w:rsid w:val="001B3CF1"/>
    <w:rsid w:val="001B3D74"/>
    <w:rsid w:val="001B3F5A"/>
    <w:rsid w:val="001B4107"/>
    <w:rsid w:val="001B437E"/>
    <w:rsid w:val="001B44A3"/>
    <w:rsid w:val="001B488E"/>
    <w:rsid w:val="001B48CB"/>
    <w:rsid w:val="001B4A2E"/>
    <w:rsid w:val="001B4FF1"/>
    <w:rsid w:val="001B51BE"/>
    <w:rsid w:val="001B5268"/>
    <w:rsid w:val="001B5529"/>
    <w:rsid w:val="001B5F80"/>
    <w:rsid w:val="001B5FCA"/>
    <w:rsid w:val="001B6257"/>
    <w:rsid w:val="001B6718"/>
    <w:rsid w:val="001B68BE"/>
    <w:rsid w:val="001B6B5D"/>
    <w:rsid w:val="001B6B8D"/>
    <w:rsid w:val="001B6C9B"/>
    <w:rsid w:val="001B6CB8"/>
    <w:rsid w:val="001B7194"/>
    <w:rsid w:val="001B733E"/>
    <w:rsid w:val="001B78F0"/>
    <w:rsid w:val="001B7CBE"/>
    <w:rsid w:val="001B7EF6"/>
    <w:rsid w:val="001C00E2"/>
    <w:rsid w:val="001C023B"/>
    <w:rsid w:val="001C0475"/>
    <w:rsid w:val="001C0637"/>
    <w:rsid w:val="001C0990"/>
    <w:rsid w:val="001C0CCE"/>
    <w:rsid w:val="001C0F83"/>
    <w:rsid w:val="001C1429"/>
    <w:rsid w:val="001C1484"/>
    <w:rsid w:val="001C148D"/>
    <w:rsid w:val="001C180C"/>
    <w:rsid w:val="001C24A5"/>
    <w:rsid w:val="001C2719"/>
    <w:rsid w:val="001C2BAE"/>
    <w:rsid w:val="001C2D8C"/>
    <w:rsid w:val="001C3089"/>
    <w:rsid w:val="001C34B5"/>
    <w:rsid w:val="001C34ED"/>
    <w:rsid w:val="001C35C4"/>
    <w:rsid w:val="001C3B8D"/>
    <w:rsid w:val="001C3BBD"/>
    <w:rsid w:val="001C454C"/>
    <w:rsid w:val="001C4A6D"/>
    <w:rsid w:val="001C4F77"/>
    <w:rsid w:val="001C51BE"/>
    <w:rsid w:val="001C51E0"/>
    <w:rsid w:val="001C5292"/>
    <w:rsid w:val="001C52C9"/>
    <w:rsid w:val="001C53E7"/>
    <w:rsid w:val="001C543E"/>
    <w:rsid w:val="001C5467"/>
    <w:rsid w:val="001C5839"/>
    <w:rsid w:val="001C59B5"/>
    <w:rsid w:val="001C5E14"/>
    <w:rsid w:val="001C6166"/>
    <w:rsid w:val="001C6362"/>
    <w:rsid w:val="001C63DD"/>
    <w:rsid w:val="001C65EC"/>
    <w:rsid w:val="001C661E"/>
    <w:rsid w:val="001C66D8"/>
    <w:rsid w:val="001C6989"/>
    <w:rsid w:val="001C69A6"/>
    <w:rsid w:val="001C6B94"/>
    <w:rsid w:val="001C6D5C"/>
    <w:rsid w:val="001C71D1"/>
    <w:rsid w:val="001C75EE"/>
    <w:rsid w:val="001C77DC"/>
    <w:rsid w:val="001C795E"/>
    <w:rsid w:val="001C79EC"/>
    <w:rsid w:val="001C7B9B"/>
    <w:rsid w:val="001C7BB2"/>
    <w:rsid w:val="001C7EC0"/>
    <w:rsid w:val="001C7FA8"/>
    <w:rsid w:val="001D00A8"/>
    <w:rsid w:val="001D016A"/>
    <w:rsid w:val="001D0518"/>
    <w:rsid w:val="001D066A"/>
    <w:rsid w:val="001D0AA2"/>
    <w:rsid w:val="001D0AA5"/>
    <w:rsid w:val="001D0BCC"/>
    <w:rsid w:val="001D1C83"/>
    <w:rsid w:val="001D1CE0"/>
    <w:rsid w:val="001D1CF1"/>
    <w:rsid w:val="001D1DDD"/>
    <w:rsid w:val="001D1E62"/>
    <w:rsid w:val="001D1E8D"/>
    <w:rsid w:val="001D2067"/>
    <w:rsid w:val="001D2310"/>
    <w:rsid w:val="001D2349"/>
    <w:rsid w:val="001D2638"/>
    <w:rsid w:val="001D27CB"/>
    <w:rsid w:val="001D281E"/>
    <w:rsid w:val="001D2979"/>
    <w:rsid w:val="001D2D24"/>
    <w:rsid w:val="001D2DCF"/>
    <w:rsid w:val="001D3166"/>
    <w:rsid w:val="001D328F"/>
    <w:rsid w:val="001D35AA"/>
    <w:rsid w:val="001D367A"/>
    <w:rsid w:val="001D38AE"/>
    <w:rsid w:val="001D3A55"/>
    <w:rsid w:val="001D3A9F"/>
    <w:rsid w:val="001D3D98"/>
    <w:rsid w:val="001D3EBC"/>
    <w:rsid w:val="001D3F71"/>
    <w:rsid w:val="001D4000"/>
    <w:rsid w:val="001D4097"/>
    <w:rsid w:val="001D4112"/>
    <w:rsid w:val="001D42E9"/>
    <w:rsid w:val="001D47A4"/>
    <w:rsid w:val="001D4864"/>
    <w:rsid w:val="001D48BB"/>
    <w:rsid w:val="001D4BBD"/>
    <w:rsid w:val="001D4BEB"/>
    <w:rsid w:val="001D4DB7"/>
    <w:rsid w:val="001D5171"/>
    <w:rsid w:val="001D5794"/>
    <w:rsid w:val="001D5B01"/>
    <w:rsid w:val="001D5BA8"/>
    <w:rsid w:val="001D5D35"/>
    <w:rsid w:val="001D5EA9"/>
    <w:rsid w:val="001D600D"/>
    <w:rsid w:val="001D607A"/>
    <w:rsid w:val="001D6132"/>
    <w:rsid w:val="001D6139"/>
    <w:rsid w:val="001D65A6"/>
    <w:rsid w:val="001D68B3"/>
    <w:rsid w:val="001D68FF"/>
    <w:rsid w:val="001D6984"/>
    <w:rsid w:val="001D6ACB"/>
    <w:rsid w:val="001D6BF7"/>
    <w:rsid w:val="001D7129"/>
    <w:rsid w:val="001D7264"/>
    <w:rsid w:val="001D74B1"/>
    <w:rsid w:val="001D7EC4"/>
    <w:rsid w:val="001E01FA"/>
    <w:rsid w:val="001E026B"/>
    <w:rsid w:val="001E0522"/>
    <w:rsid w:val="001E0666"/>
    <w:rsid w:val="001E068F"/>
    <w:rsid w:val="001E070C"/>
    <w:rsid w:val="001E0889"/>
    <w:rsid w:val="001E09EC"/>
    <w:rsid w:val="001E1420"/>
    <w:rsid w:val="001E1798"/>
    <w:rsid w:val="001E19F6"/>
    <w:rsid w:val="001E21DC"/>
    <w:rsid w:val="001E262E"/>
    <w:rsid w:val="001E2704"/>
    <w:rsid w:val="001E2D51"/>
    <w:rsid w:val="001E2E73"/>
    <w:rsid w:val="001E3540"/>
    <w:rsid w:val="001E38A3"/>
    <w:rsid w:val="001E39A5"/>
    <w:rsid w:val="001E3B22"/>
    <w:rsid w:val="001E3F70"/>
    <w:rsid w:val="001E3F8C"/>
    <w:rsid w:val="001E449B"/>
    <w:rsid w:val="001E460A"/>
    <w:rsid w:val="001E464E"/>
    <w:rsid w:val="001E474C"/>
    <w:rsid w:val="001E47EC"/>
    <w:rsid w:val="001E484B"/>
    <w:rsid w:val="001E543C"/>
    <w:rsid w:val="001E574D"/>
    <w:rsid w:val="001E5CEB"/>
    <w:rsid w:val="001E5F58"/>
    <w:rsid w:val="001E6002"/>
    <w:rsid w:val="001E6056"/>
    <w:rsid w:val="001E612C"/>
    <w:rsid w:val="001E6236"/>
    <w:rsid w:val="001E670C"/>
    <w:rsid w:val="001E763E"/>
    <w:rsid w:val="001E76DE"/>
    <w:rsid w:val="001E7943"/>
    <w:rsid w:val="001E7D80"/>
    <w:rsid w:val="001E7EB8"/>
    <w:rsid w:val="001E7EC3"/>
    <w:rsid w:val="001F003D"/>
    <w:rsid w:val="001F00A7"/>
    <w:rsid w:val="001F00F2"/>
    <w:rsid w:val="001F0229"/>
    <w:rsid w:val="001F0258"/>
    <w:rsid w:val="001F0681"/>
    <w:rsid w:val="001F0CF6"/>
    <w:rsid w:val="001F0E0C"/>
    <w:rsid w:val="001F130D"/>
    <w:rsid w:val="001F1767"/>
    <w:rsid w:val="001F17BA"/>
    <w:rsid w:val="001F18A4"/>
    <w:rsid w:val="001F1A62"/>
    <w:rsid w:val="001F1C87"/>
    <w:rsid w:val="001F1E95"/>
    <w:rsid w:val="001F1F42"/>
    <w:rsid w:val="001F205D"/>
    <w:rsid w:val="001F20F7"/>
    <w:rsid w:val="001F213B"/>
    <w:rsid w:val="001F220B"/>
    <w:rsid w:val="001F2246"/>
    <w:rsid w:val="001F2986"/>
    <w:rsid w:val="001F2B22"/>
    <w:rsid w:val="001F2FBD"/>
    <w:rsid w:val="001F312A"/>
    <w:rsid w:val="001F3298"/>
    <w:rsid w:val="001F3582"/>
    <w:rsid w:val="001F380F"/>
    <w:rsid w:val="001F3A6F"/>
    <w:rsid w:val="001F4119"/>
    <w:rsid w:val="001F4265"/>
    <w:rsid w:val="001F42BC"/>
    <w:rsid w:val="001F4646"/>
    <w:rsid w:val="001F4651"/>
    <w:rsid w:val="001F4859"/>
    <w:rsid w:val="001F4864"/>
    <w:rsid w:val="001F4DD7"/>
    <w:rsid w:val="001F5068"/>
    <w:rsid w:val="001F5087"/>
    <w:rsid w:val="001F5164"/>
    <w:rsid w:val="001F5D24"/>
    <w:rsid w:val="001F5F32"/>
    <w:rsid w:val="001F6011"/>
    <w:rsid w:val="001F6146"/>
    <w:rsid w:val="001F644A"/>
    <w:rsid w:val="001F651D"/>
    <w:rsid w:val="001F654A"/>
    <w:rsid w:val="001F66D6"/>
    <w:rsid w:val="001F692E"/>
    <w:rsid w:val="001F6E83"/>
    <w:rsid w:val="001F6E8A"/>
    <w:rsid w:val="001F6F54"/>
    <w:rsid w:val="001F715E"/>
    <w:rsid w:val="001F71EC"/>
    <w:rsid w:val="001F76C9"/>
    <w:rsid w:val="001F7ECB"/>
    <w:rsid w:val="0020002C"/>
    <w:rsid w:val="00200111"/>
    <w:rsid w:val="00200299"/>
    <w:rsid w:val="002003C7"/>
    <w:rsid w:val="002005C3"/>
    <w:rsid w:val="002006EE"/>
    <w:rsid w:val="00200A4D"/>
    <w:rsid w:val="00201289"/>
    <w:rsid w:val="00201E11"/>
    <w:rsid w:val="002021A8"/>
    <w:rsid w:val="002023EE"/>
    <w:rsid w:val="002025A3"/>
    <w:rsid w:val="002025EF"/>
    <w:rsid w:val="0020265B"/>
    <w:rsid w:val="002027E1"/>
    <w:rsid w:val="00202BAF"/>
    <w:rsid w:val="002030F3"/>
    <w:rsid w:val="002033F8"/>
    <w:rsid w:val="002035A9"/>
    <w:rsid w:val="00203661"/>
    <w:rsid w:val="002039F6"/>
    <w:rsid w:val="00203A7E"/>
    <w:rsid w:val="00203DEC"/>
    <w:rsid w:val="002045CC"/>
    <w:rsid w:val="00204A9D"/>
    <w:rsid w:val="00204D49"/>
    <w:rsid w:val="00204E0A"/>
    <w:rsid w:val="00204E54"/>
    <w:rsid w:val="00204F4A"/>
    <w:rsid w:val="002058F7"/>
    <w:rsid w:val="002059EE"/>
    <w:rsid w:val="00205AE0"/>
    <w:rsid w:val="00205FFE"/>
    <w:rsid w:val="002065B8"/>
    <w:rsid w:val="00206A1A"/>
    <w:rsid w:val="00206B18"/>
    <w:rsid w:val="002071F4"/>
    <w:rsid w:val="00207DD4"/>
    <w:rsid w:val="00207EB0"/>
    <w:rsid w:val="0020AB24"/>
    <w:rsid w:val="0021008F"/>
    <w:rsid w:val="002100D0"/>
    <w:rsid w:val="0021016F"/>
    <w:rsid w:val="00210334"/>
    <w:rsid w:val="00210418"/>
    <w:rsid w:val="00210563"/>
    <w:rsid w:val="002105F5"/>
    <w:rsid w:val="002106F9"/>
    <w:rsid w:val="00210ACF"/>
    <w:rsid w:val="00210EF5"/>
    <w:rsid w:val="0021195B"/>
    <w:rsid w:val="00211D3A"/>
    <w:rsid w:val="00212443"/>
    <w:rsid w:val="00212E75"/>
    <w:rsid w:val="00212E7A"/>
    <w:rsid w:val="00212F0D"/>
    <w:rsid w:val="00212FCE"/>
    <w:rsid w:val="00212FD9"/>
    <w:rsid w:val="00213189"/>
    <w:rsid w:val="00213448"/>
    <w:rsid w:val="00213821"/>
    <w:rsid w:val="002138F5"/>
    <w:rsid w:val="00213DF4"/>
    <w:rsid w:val="00213FF9"/>
    <w:rsid w:val="0021425E"/>
    <w:rsid w:val="00214723"/>
    <w:rsid w:val="00214865"/>
    <w:rsid w:val="002148A2"/>
    <w:rsid w:val="00214AD9"/>
    <w:rsid w:val="00214BAB"/>
    <w:rsid w:val="00214D7C"/>
    <w:rsid w:val="00214ECE"/>
    <w:rsid w:val="00215073"/>
    <w:rsid w:val="002150DC"/>
    <w:rsid w:val="002150F6"/>
    <w:rsid w:val="002150FC"/>
    <w:rsid w:val="00215168"/>
    <w:rsid w:val="002152CB"/>
    <w:rsid w:val="002152E9"/>
    <w:rsid w:val="002154A4"/>
    <w:rsid w:val="00215553"/>
    <w:rsid w:val="002156F0"/>
    <w:rsid w:val="00215858"/>
    <w:rsid w:val="0021594D"/>
    <w:rsid w:val="00215C8C"/>
    <w:rsid w:val="00215FE2"/>
    <w:rsid w:val="002166A1"/>
    <w:rsid w:val="0021682E"/>
    <w:rsid w:val="00216894"/>
    <w:rsid w:val="00216C6F"/>
    <w:rsid w:val="00216C73"/>
    <w:rsid w:val="00216D35"/>
    <w:rsid w:val="00216FD4"/>
    <w:rsid w:val="0021705C"/>
    <w:rsid w:val="0021710C"/>
    <w:rsid w:val="002173F3"/>
    <w:rsid w:val="0021755D"/>
    <w:rsid w:val="0021758E"/>
    <w:rsid w:val="0021769F"/>
    <w:rsid w:val="00217D0C"/>
    <w:rsid w:val="00217E98"/>
    <w:rsid w:val="00217EEE"/>
    <w:rsid w:val="00217F39"/>
    <w:rsid w:val="00220425"/>
    <w:rsid w:val="00220439"/>
    <w:rsid w:val="00220637"/>
    <w:rsid w:val="002206AD"/>
    <w:rsid w:val="00220F54"/>
    <w:rsid w:val="00221337"/>
    <w:rsid w:val="002214BD"/>
    <w:rsid w:val="002215EC"/>
    <w:rsid w:val="00221607"/>
    <w:rsid w:val="00221750"/>
    <w:rsid w:val="00221A4C"/>
    <w:rsid w:val="00221EDE"/>
    <w:rsid w:val="00222186"/>
    <w:rsid w:val="0022221E"/>
    <w:rsid w:val="002223C9"/>
    <w:rsid w:val="002225F8"/>
    <w:rsid w:val="00222739"/>
    <w:rsid w:val="0022287D"/>
    <w:rsid w:val="00222D2D"/>
    <w:rsid w:val="0022384A"/>
    <w:rsid w:val="00223AB9"/>
    <w:rsid w:val="00223AD0"/>
    <w:rsid w:val="002243DD"/>
    <w:rsid w:val="00224467"/>
    <w:rsid w:val="00224487"/>
    <w:rsid w:val="002247AD"/>
    <w:rsid w:val="00224ADA"/>
    <w:rsid w:val="002250DA"/>
    <w:rsid w:val="002253CF"/>
    <w:rsid w:val="0022541D"/>
    <w:rsid w:val="00225A71"/>
    <w:rsid w:val="00225AF3"/>
    <w:rsid w:val="00225BF3"/>
    <w:rsid w:val="002264D0"/>
    <w:rsid w:val="002264DF"/>
    <w:rsid w:val="00226681"/>
    <w:rsid w:val="00226751"/>
    <w:rsid w:val="00226983"/>
    <w:rsid w:val="00226BCA"/>
    <w:rsid w:val="00226BDC"/>
    <w:rsid w:val="00226DA1"/>
    <w:rsid w:val="00226E3E"/>
    <w:rsid w:val="00227791"/>
    <w:rsid w:val="00227804"/>
    <w:rsid w:val="00227AE2"/>
    <w:rsid w:val="00230C4B"/>
    <w:rsid w:val="00230C8A"/>
    <w:rsid w:val="00230DD6"/>
    <w:rsid w:val="0023117B"/>
    <w:rsid w:val="00231316"/>
    <w:rsid w:val="00231B0F"/>
    <w:rsid w:val="00231FB3"/>
    <w:rsid w:val="002321A4"/>
    <w:rsid w:val="002321D7"/>
    <w:rsid w:val="0023242C"/>
    <w:rsid w:val="00232578"/>
    <w:rsid w:val="002329B7"/>
    <w:rsid w:val="00232D3E"/>
    <w:rsid w:val="00232FE4"/>
    <w:rsid w:val="0023310E"/>
    <w:rsid w:val="002331E4"/>
    <w:rsid w:val="00233456"/>
    <w:rsid w:val="00233AF3"/>
    <w:rsid w:val="00233CC8"/>
    <w:rsid w:val="00234010"/>
    <w:rsid w:val="0023410F"/>
    <w:rsid w:val="00234559"/>
    <w:rsid w:val="00234DBE"/>
    <w:rsid w:val="0023516E"/>
    <w:rsid w:val="00235560"/>
    <w:rsid w:val="0023572C"/>
    <w:rsid w:val="00235CC7"/>
    <w:rsid w:val="002360D1"/>
    <w:rsid w:val="00236176"/>
    <w:rsid w:val="00236B0B"/>
    <w:rsid w:val="00236BDC"/>
    <w:rsid w:val="0023739F"/>
    <w:rsid w:val="00237865"/>
    <w:rsid w:val="00237D03"/>
    <w:rsid w:val="002400EF"/>
    <w:rsid w:val="00240535"/>
    <w:rsid w:val="00240714"/>
    <w:rsid w:val="00240BCB"/>
    <w:rsid w:val="00240D35"/>
    <w:rsid w:val="00240DEF"/>
    <w:rsid w:val="00240EB4"/>
    <w:rsid w:val="002412A7"/>
    <w:rsid w:val="002415AF"/>
    <w:rsid w:val="002415DF"/>
    <w:rsid w:val="00241670"/>
    <w:rsid w:val="002417F4"/>
    <w:rsid w:val="0024186F"/>
    <w:rsid w:val="00241A1A"/>
    <w:rsid w:val="00241A4B"/>
    <w:rsid w:val="00241DD1"/>
    <w:rsid w:val="00241FE0"/>
    <w:rsid w:val="00241FEB"/>
    <w:rsid w:val="00242492"/>
    <w:rsid w:val="002426E3"/>
    <w:rsid w:val="00242784"/>
    <w:rsid w:val="00242AA4"/>
    <w:rsid w:val="00242C48"/>
    <w:rsid w:val="00242FD3"/>
    <w:rsid w:val="00243131"/>
    <w:rsid w:val="002431A0"/>
    <w:rsid w:val="002431DA"/>
    <w:rsid w:val="0024342F"/>
    <w:rsid w:val="00243491"/>
    <w:rsid w:val="00243A8E"/>
    <w:rsid w:val="00243CED"/>
    <w:rsid w:val="00243EA6"/>
    <w:rsid w:val="00243EFF"/>
    <w:rsid w:val="00244216"/>
    <w:rsid w:val="0024441A"/>
    <w:rsid w:val="002444CB"/>
    <w:rsid w:val="002445B6"/>
    <w:rsid w:val="00244857"/>
    <w:rsid w:val="0024487A"/>
    <w:rsid w:val="002448C0"/>
    <w:rsid w:val="002449C8"/>
    <w:rsid w:val="00244B33"/>
    <w:rsid w:val="00244EE5"/>
    <w:rsid w:val="00244FBD"/>
    <w:rsid w:val="00245338"/>
    <w:rsid w:val="00245429"/>
    <w:rsid w:val="002454E6"/>
    <w:rsid w:val="002458B1"/>
    <w:rsid w:val="0024603B"/>
    <w:rsid w:val="002461A8"/>
    <w:rsid w:val="002461D7"/>
    <w:rsid w:val="0024620F"/>
    <w:rsid w:val="0024649F"/>
    <w:rsid w:val="002469EB"/>
    <w:rsid w:val="00246AA1"/>
    <w:rsid w:val="00247476"/>
    <w:rsid w:val="00247617"/>
    <w:rsid w:val="00247998"/>
    <w:rsid w:val="00247D46"/>
    <w:rsid w:val="00247E99"/>
    <w:rsid w:val="0025061B"/>
    <w:rsid w:val="00250AA7"/>
    <w:rsid w:val="00250B4E"/>
    <w:rsid w:val="00250F68"/>
    <w:rsid w:val="002511C7"/>
    <w:rsid w:val="00251365"/>
    <w:rsid w:val="00251494"/>
    <w:rsid w:val="00251781"/>
    <w:rsid w:val="00251ADF"/>
    <w:rsid w:val="00251F4A"/>
    <w:rsid w:val="0025273B"/>
    <w:rsid w:val="00252D08"/>
    <w:rsid w:val="00252EAA"/>
    <w:rsid w:val="00252EB2"/>
    <w:rsid w:val="002530E9"/>
    <w:rsid w:val="0025316B"/>
    <w:rsid w:val="002533A5"/>
    <w:rsid w:val="0025353B"/>
    <w:rsid w:val="00253642"/>
    <w:rsid w:val="0025374C"/>
    <w:rsid w:val="0025374D"/>
    <w:rsid w:val="00253D79"/>
    <w:rsid w:val="00254236"/>
    <w:rsid w:val="00254545"/>
    <w:rsid w:val="00254743"/>
    <w:rsid w:val="002547EF"/>
    <w:rsid w:val="002548B3"/>
    <w:rsid w:val="00254BAF"/>
    <w:rsid w:val="00254D92"/>
    <w:rsid w:val="00254FE6"/>
    <w:rsid w:val="00255116"/>
    <w:rsid w:val="002553C2"/>
    <w:rsid w:val="00255477"/>
    <w:rsid w:val="00255580"/>
    <w:rsid w:val="00255655"/>
    <w:rsid w:val="002557CE"/>
    <w:rsid w:val="002558A5"/>
    <w:rsid w:val="00255AFE"/>
    <w:rsid w:val="00255F3B"/>
    <w:rsid w:val="002568CF"/>
    <w:rsid w:val="002569E9"/>
    <w:rsid w:val="00256A74"/>
    <w:rsid w:val="00256C13"/>
    <w:rsid w:val="00256E9A"/>
    <w:rsid w:val="002570DB"/>
    <w:rsid w:val="0025717B"/>
    <w:rsid w:val="0025735B"/>
    <w:rsid w:val="0025775E"/>
    <w:rsid w:val="00257767"/>
    <w:rsid w:val="0025777D"/>
    <w:rsid w:val="00257897"/>
    <w:rsid w:val="0026026F"/>
    <w:rsid w:val="00260E83"/>
    <w:rsid w:val="0026100F"/>
    <w:rsid w:val="00261394"/>
    <w:rsid w:val="0026176D"/>
    <w:rsid w:val="00261950"/>
    <w:rsid w:val="00261A4A"/>
    <w:rsid w:val="002621B2"/>
    <w:rsid w:val="00262898"/>
    <w:rsid w:val="002629EA"/>
    <w:rsid w:val="00262B70"/>
    <w:rsid w:val="00262BAA"/>
    <w:rsid w:val="00262E9A"/>
    <w:rsid w:val="00263055"/>
    <w:rsid w:val="00263130"/>
    <w:rsid w:val="00263226"/>
    <w:rsid w:val="002637D0"/>
    <w:rsid w:val="00263B8D"/>
    <w:rsid w:val="00263C2A"/>
    <w:rsid w:val="00264155"/>
    <w:rsid w:val="0026416C"/>
    <w:rsid w:val="002642DD"/>
    <w:rsid w:val="0026436E"/>
    <w:rsid w:val="0026446A"/>
    <w:rsid w:val="00264735"/>
    <w:rsid w:val="0026478C"/>
    <w:rsid w:val="00264A93"/>
    <w:rsid w:val="00264C04"/>
    <w:rsid w:val="00265393"/>
    <w:rsid w:val="0026589B"/>
    <w:rsid w:val="00265A8E"/>
    <w:rsid w:val="00265DC1"/>
    <w:rsid w:val="00266234"/>
    <w:rsid w:val="00266593"/>
    <w:rsid w:val="002668C9"/>
    <w:rsid w:val="00266A43"/>
    <w:rsid w:val="00266BAB"/>
    <w:rsid w:val="00266D12"/>
    <w:rsid w:val="00267382"/>
    <w:rsid w:val="0026779F"/>
    <w:rsid w:val="002677D0"/>
    <w:rsid w:val="00267BEA"/>
    <w:rsid w:val="002701CE"/>
    <w:rsid w:val="00270846"/>
    <w:rsid w:val="00270872"/>
    <w:rsid w:val="00270AED"/>
    <w:rsid w:val="00270B9F"/>
    <w:rsid w:val="00270FD2"/>
    <w:rsid w:val="0027113A"/>
    <w:rsid w:val="00271BEF"/>
    <w:rsid w:val="00272174"/>
    <w:rsid w:val="0027241A"/>
    <w:rsid w:val="00272446"/>
    <w:rsid w:val="00272BE5"/>
    <w:rsid w:val="00272D1B"/>
    <w:rsid w:val="00273739"/>
    <w:rsid w:val="002739E5"/>
    <w:rsid w:val="00273A05"/>
    <w:rsid w:val="00273A52"/>
    <w:rsid w:val="00273CEA"/>
    <w:rsid w:val="00273D5B"/>
    <w:rsid w:val="00273F84"/>
    <w:rsid w:val="0027487F"/>
    <w:rsid w:val="00274897"/>
    <w:rsid w:val="00274931"/>
    <w:rsid w:val="00274A8F"/>
    <w:rsid w:val="00274B09"/>
    <w:rsid w:val="00274F6F"/>
    <w:rsid w:val="00275207"/>
    <w:rsid w:val="0027592F"/>
    <w:rsid w:val="00276013"/>
    <w:rsid w:val="00276287"/>
    <w:rsid w:val="00276609"/>
    <w:rsid w:val="00276A86"/>
    <w:rsid w:val="00276AE4"/>
    <w:rsid w:val="00276C37"/>
    <w:rsid w:val="00277162"/>
    <w:rsid w:val="002772CF"/>
    <w:rsid w:val="002774E7"/>
    <w:rsid w:val="00277730"/>
    <w:rsid w:val="00280099"/>
    <w:rsid w:val="002803EF"/>
    <w:rsid w:val="00280452"/>
    <w:rsid w:val="00280527"/>
    <w:rsid w:val="002807D6"/>
    <w:rsid w:val="002809E6"/>
    <w:rsid w:val="00280A64"/>
    <w:rsid w:val="00280B4B"/>
    <w:rsid w:val="00280FAA"/>
    <w:rsid w:val="002813C8"/>
    <w:rsid w:val="002814AF"/>
    <w:rsid w:val="00281931"/>
    <w:rsid w:val="002819CA"/>
    <w:rsid w:val="00281B59"/>
    <w:rsid w:val="00282335"/>
    <w:rsid w:val="002825EF"/>
    <w:rsid w:val="00282AEB"/>
    <w:rsid w:val="00282DAA"/>
    <w:rsid w:val="002830B0"/>
    <w:rsid w:val="002833E6"/>
    <w:rsid w:val="002836D3"/>
    <w:rsid w:val="00283800"/>
    <w:rsid w:val="00283A9F"/>
    <w:rsid w:val="00283C9D"/>
    <w:rsid w:val="002842AE"/>
    <w:rsid w:val="0028479A"/>
    <w:rsid w:val="00284A1D"/>
    <w:rsid w:val="00284A2F"/>
    <w:rsid w:val="00284C4A"/>
    <w:rsid w:val="0028526B"/>
    <w:rsid w:val="002854EB"/>
    <w:rsid w:val="0028583D"/>
    <w:rsid w:val="00285FE8"/>
    <w:rsid w:val="002862D9"/>
    <w:rsid w:val="00286371"/>
    <w:rsid w:val="0028678F"/>
    <w:rsid w:val="002868E0"/>
    <w:rsid w:val="00286B7E"/>
    <w:rsid w:val="00286E74"/>
    <w:rsid w:val="00286FC1"/>
    <w:rsid w:val="00286FFF"/>
    <w:rsid w:val="002870C1"/>
    <w:rsid w:val="00287211"/>
    <w:rsid w:val="002872C0"/>
    <w:rsid w:val="002875F1"/>
    <w:rsid w:val="0028785D"/>
    <w:rsid w:val="00287903"/>
    <w:rsid w:val="00287DBD"/>
    <w:rsid w:val="00287DD8"/>
    <w:rsid w:val="00287F2C"/>
    <w:rsid w:val="00290023"/>
    <w:rsid w:val="0029069C"/>
    <w:rsid w:val="00290820"/>
    <w:rsid w:val="0029082A"/>
    <w:rsid w:val="00290BC2"/>
    <w:rsid w:val="00290C87"/>
    <w:rsid w:val="00290E39"/>
    <w:rsid w:val="00290F95"/>
    <w:rsid w:val="00290FC1"/>
    <w:rsid w:val="002912DF"/>
    <w:rsid w:val="002913AE"/>
    <w:rsid w:val="002918E6"/>
    <w:rsid w:val="00291AB2"/>
    <w:rsid w:val="00291DE3"/>
    <w:rsid w:val="002920C6"/>
    <w:rsid w:val="002922C3"/>
    <w:rsid w:val="00292B65"/>
    <w:rsid w:val="00292BA7"/>
    <w:rsid w:val="00292CE7"/>
    <w:rsid w:val="00292F26"/>
    <w:rsid w:val="002930E7"/>
    <w:rsid w:val="002932E1"/>
    <w:rsid w:val="002938BC"/>
    <w:rsid w:val="00293A34"/>
    <w:rsid w:val="00293CA3"/>
    <w:rsid w:val="00293D15"/>
    <w:rsid w:val="00294289"/>
    <w:rsid w:val="002943C4"/>
    <w:rsid w:val="00294D5A"/>
    <w:rsid w:val="002953AB"/>
    <w:rsid w:val="002959C7"/>
    <w:rsid w:val="00295AF5"/>
    <w:rsid w:val="00295EE3"/>
    <w:rsid w:val="002965CE"/>
    <w:rsid w:val="00296D25"/>
    <w:rsid w:val="00296DAD"/>
    <w:rsid w:val="00296F94"/>
    <w:rsid w:val="00296FD2"/>
    <w:rsid w:val="00297471"/>
    <w:rsid w:val="00297743"/>
    <w:rsid w:val="002A01D4"/>
    <w:rsid w:val="002A01E6"/>
    <w:rsid w:val="002A0922"/>
    <w:rsid w:val="002A0C21"/>
    <w:rsid w:val="002A0EEE"/>
    <w:rsid w:val="002A11B8"/>
    <w:rsid w:val="002A13D0"/>
    <w:rsid w:val="002A160A"/>
    <w:rsid w:val="002A1C25"/>
    <w:rsid w:val="002A2623"/>
    <w:rsid w:val="002A2850"/>
    <w:rsid w:val="002A2F98"/>
    <w:rsid w:val="002A2F99"/>
    <w:rsid w:val="002A32FC"/>
    <w:rsid w:val="002A397E"/>
    <w:rsid w:val="002A3A1A"/>
    <w:rsid w:val="002A3A46"/>
    <w:rsid w:val="002A3AAA"/>
    <w:rsid w:val="002A3C05"/>
    <w:rsid w:val="002A4264"/>
    <w:rsid w:val="002A439A"/>
    <w:rsid w:val="002A4821"/>
    <w:rsid w:val="002A4A55"/>
    <w:rsid w:val="002A4B98"/>
    <w:rsid w:val="002A4BE8"/>
    <w:rsid w:val="002A4C23"/>
    <w:rsid w:val="002A51C5"/>
    <w:rsid w:val="002A5228"/>
    <w:rsid w:val="002A5410"/>
    <w:rsid w:val="002A5D51"/>
    <w:rsid w:val="002A6522"/>
    <w:rsid w:val="002A6944"/>
    <w:rsid w:val="002A6A1C"/>
    <w:rsid w:val="002A6A37"/>
    <w:rsid w:val="002A6EC3"/>
    <w:rsid w:val="002A6F1B"/>
    <w:rsid w:val="002A6F98"/>
    <w:rsid w:val="002A71D9"/>
    <w:rsid w:val="002A7564"/>
    <w:rsid w:val="002A774A"/>
    <w:rsid w:val="002A77BD"/>
    <w:rsid w:val="002A7A37"/>
    <w:rsid w:val="002A7D6D"/>
    <w:rsid w:val="002A7DAB"/>
    <w:rsid w:val="002A7E95"/>
    <w:rsid w:val="002B0099"/>
    <w:rsid w:val="002B037D"/>
    <w:rsid w:val="002B03B5"/>
    <w:rsid w:val="002B049D"/>
    <w:rsid w:val="002B0510"/>
    <w:rsid w:val="002B087B"/>
    <w:rsid w:val="002B0CB2"/>
    <w:rsid w:val="002B11A6"/>
    <w:rsid w:val="002B14C1"/>
    <w:rsid w:val="002B165C"/>
    <w:rsid w:val="002B184B"/>
    <w:rsid w:val="002B1E75"/>
    <w:rsid w:val="002B2060"/>
    <w:rsid w:val="002B2141"/>
    <w:rsid w:val="002B225D"/>
    <w:rsid w:val="002B2367"/>
    <w:rsid w:val="002B28FD"/>
    <w:rsid w:val="002B2A20"/>
    <w:rsid w:val="002B2A9A"/>
    <w:rsid w:val="002B2C25"/>
    <w:rsid w:val="002B2C71"/>
    <w:rsid w:val="002B2D0C"/>
    <w:rsid w:val="002B30AF"/>
    <w:rsid w:val="002B323F"/>
    <w:rsid w:val="002B347C"/>
    <w:rsid w:val="002B3613"/>
    <w:rsid w:val="002B3A26"/>
    <w:rsid w:val="002B3B2C"/>
    <w:rsid w:val="002B3F2D"/>
    <w:rsid w:val="002B40E6"/>
    <w:rsid w:val="002B4911"/>
    <w:rsid w:val="002B4A1A"/>
    <w:rsid w:val="002B4A71"/>
    <w:rsid w:val="002B4D90"/>
    <w:rsid w:val="002B4EFF"/>
    <w:rsid w:val="002B4F44"/>
    <w:rsid w:val="002B509E"/>
    <w:rsid w:val="002B5A5E"/>
    <w:rsid w:val="002B5B7D"/>
    <w:rsid w:val="002B5CA9"/>
    <w:rsid w:val="002B5D4F"/>
    <w:rsid w:val="002B5EE2"/>
    <w:rsid w:val="002B5FE9"/>
    <w:rsid w:val="002B6036"/>
    <w:rsid w:val="002B66E6"/>
    <w:rsid w:val="002B671F"/>
    <w:rsid w:val="002B7569"/>
    <w:rsid w:val="002B77AF"/>
    <w:rsid w:val="002B7C31"/>
    <w:rsid w:val="002B7DC5"/>
    <w:rsid w:val="002C0580"/>
    <w:rsid w:val="002C08AA"/>
    <w:rsid w:val="002C0B57"/>
    <w:rsid w:val="002C0E44"/>
    <w:rsid w:val="002C119A"/>
    <w:rsid w:val="002C182F"/>
    <w:rsid w:val="002C1901"/>
    <w:rsid w:val="002C19FD"/>
    <w:rsid w:val="002C1AE5"/>
    <w:rsid w:val="002C1EBD"/>
    <w:rsid w:val="002C1F42"/>
    <w:rsid w:val="002C2056"/>
    <w:rsid w:val="002C2309"/>
    <w:rsid w:val="002C275D"/>
    <w:rsid w:val="002C2953"/>
    <w:rsid w:val="002C2988"/>
    <w:rsid w:val="002C2F03"/>
    <w:rsid w:val="002C32CE"/>
    <w:rsid w:val="002C35C6"/>
    <w:rsid w:val="002C3DB1"/>
    <w:rsid w:val="002C4102"/>
    <w:rsid w:val="002C4430"/>
    <w:rsid w:val="002C4B80"/>
    <w:rsid w:val="002C4FA3"/>
    <w:rsid w:val="002C53C7"/>
    <w:rsid w:val="002C543C"/>
    <w:rsid w:val="002C5926"/>
    <w:rsid w:val="002C600B"/>
    <w:rsid w:val="002C61A4"/>
    <w:rsid w:val="002C6484"/>
    <w:rsid w:val="002C6A38"/>
    <w:rsid w:val="002C6AB6"/>
    <w:rsid w:val="002C6B6E"/>
    <w:rsid w:val="002C77DE"/>
    <w:rsid w:val="002C79EE"/>
    <w:rsid w:val="002C7A00"/>
    <w:rsid w:val="002C7D6B"/>
    <w:rsid w:val="002C7EDA"/>
    <w:rsid w:val="002D0010"/>
    <w:rsid w:val="002D051C"/>
    <w:rsid w:val="002D05A4"/>
    <w:rsid w:val="002D0B6F"/>
    <w:rsid w:val="002D0E58"/>
    <w:rsid w:val="002D0E6A"/>
    <w:rsid w:val="002D1228"/>
    <w:rsid w:val="002D179A"/>
    <w:rsid w:val="002D1856"/>
    <w:rsid w:val="002D19FF"/>
    <w:rsid w:val="002D1A73"/>
    <w:rsid w:val="002D1F31"/>
    <w:rsid w:val="002D1F9B"/>
    <w:rsid w:val="002D23A8"/>
    <w:rsid w:val="002D2E8A"/>
    <w:rsid w:val="002D3251"/>
    <w:rsid w:val="002D3652"/>
    <w:rsid w:val="002D3B0B"/>
    <w:rsid w:val="002D3C57"/>
    <w:rsid w:val="002D3FA6"/>
    <w:rsid w:val="002D3FF1"/>
    <w:rsid w:val="002D449F"/>
    <w:rsid w:val="002D4C16"/>
    <w:rsid w:val="002D5697"/>
    <w:rsid w:val="002D56BD"/>
    <w:rsid w:val="002D5D9D"/>
    <w:rsid w:val="002D657A"/>
    <w:rsid w:val="002D6869"/>
    <w:rsid w:val="002D6EC3"/>
    <w:rsid w:val="002D7006"/>
    <w:rsid w:val="002D7649"/>
    <w:rsid w:val="002D7855"/>
    <w:rsid w:val="002D7D38"/>
    <w:rsid w:val="002D7EA9"/>
    <w:rsid w:val="002E0025"/>
    <w:rsid w:val="002E0080"/>
    <w:rsid w:val="002E036A"/>
    <w:rsid w:val="002E0798"/>
    <w:rsid w:val="002E0A05"/>
    <w:rsid w:val="002E0C8A"/>
    <w:rsid w:val="002E0CB8"/>
    <w:rsid w:val="002E0CE3"/>
    <w:rsid w:val="002E0E80"/>
    <w:rsid w:val="002E0F0F"/>
    <w:rsid w:val="002E1244"/>
    <w:rsid w:val="002E1CD0"/>
    <w:rsid w:val="002E1D5C"/>
    <w:rsid w:val="002E2798"/>
    <w:rsid w:val="002E2AED"/>
    <w:rsid w:val="002E2CCC"/>
    <w:rsid w:val="002E2E51"/>
    <w:rsid w:val="002E3071"/>
    <w:rsid w:val="002E3956"/>
    <w:rsid w:val="002E39B9"/>
    <w:rsid w:val="002E3A7A"/>
    <w:rsid w:val="002E3B10"/>
    <w:rsid w:val="002E44F7"/>
    <w:rsid w:val="002E459B"/>
    <w:rsid w:val="002E4A9B"/>
    <w:rsid w:val="002E4C4A"/>
    <w:rsid w:val="002E5146"/>
    <w:rsid w:val="002E527A"/>
    <w:rsid w:val="002E56A4"/>
    <w:rsid w:val="002E6138"/>
    <w:rsid w:val="002E651A"/>
    <w:rsid w:val="002E6642"/>
    <w:rsid w:val="002E6875"/>
    <w:rsid w:val="002E6986"/>
    <w:rsid w:val="002E6CDE"/>
    <w:rsid w:val="002E7165"/>
    <w:rsid w:val="002E7237"/>
    <w:rsid w:val="002E7755"/>
    <w:rsid w:val="002E7888"/>
    <w:rsid w:val="002E7A52"/>
    <w:rsid w:val="002E7AA8"/>
    <w:rsid w:val="002E7C85"/>
    <w:rsid w:val="002E7D1F"/>
    <w:rsid w:val="002E7E18"/>
    <w:rsid w:val="002F0109"/>
    <w:rsid w:val="002F01CB"/>
    <w:rsid w:val="002F0A60"/>
    <w:rsid w:val="002F14C9"/>
    <w:rsid w:val="002F152C"/>
    <w:rsid w:val="002F18E6"/>
    <w:rsid w:val="002F2059"/>
    <w:rsid w:val="002F214B"/>
    <w:rsid w:val="002F2339"/>
    <w:rsid w:val="002F27A9"/>
    <w:rsid w:val="002F2A40"/>
    <w:rsid w:val="002F2BC7"/>
    <w:rsid w:val="002F2D6C"/>
    <w:rsid w:val="002F2E6C"/>
    <w:rsid w:val="002F312B"/>
    <w:rsid w:val="002F33C3"/>
    <w:rsid w:val="002F34A6"/>
    <w:rsid w:val="002F3791"/>
    <w:rsid w:val="002F3A47"/>
    <w:rsid w:val="002F3B3F"/>
    <w:rsid w:val="002F3BC4"/>
    <w:rsid w:val="002F3FF4"/>
    <w:rsid w:val="002F4079"/>
    <w:rsid w:val="002F4681"/>
    <w:rsid w:val="002F490E"/>
    <w:rsid w:val="002F51F1"/>
    <w:rsid w:val="002F5311"/>
    <w:rsid w:val="002F532E"/>
    <w:rsid w:val="002F5DAE"/>
    <w:rsid w:val="002F66A5"/>
    <w:rsid w:val="002F69E7"/>
    <w:rsid w:val="002F6CBE"/>
    <w:rsid w:val="002F7449"/>
    <w:rsid w:val="002F7523"/>
    <w:rsid w:val="002F772E"/>
    <w:rsid w:val="0030002F"/>
    <w:rsid w:val="003005E6"/>
    <w:rsid w:val="00300A96"/>
    <w:rsid w:val="003012B5"/>
    <w:rsid w:val="003013DE"/>
    <w:rsid w:val="003014B6"/>
    <w:rsid w:val="0030172B"/>
    <w:rsid w:val="00301B39"/>
    <w:rsid w:val="00301E3A"/>
    <w:rsid w:val="00302C90"/>
    <w:rsid w:val="00302E3A"/>
    <w:rsid w:val="00302ED1"/>
    <w:rsid w:val="00303354"/>
    <w:rsid w:val="00303679"/>
    <w:rsid w:val="00303A17"/>
    <w:rsid w:val="00303AC0"/>
    <w:rsid w:val="0030471C"/>
    <w:rsid w:val="00304B3F"/>
    <w:rsid w:val="00304C0E"/>
    <w:rsid w:val="003050BA"/>
    <w:rsid w:val="003050D2"/>
    <w:rsid w:val="00305169"/>
    <w:rsid w:val="003051F5"/>
    <w:rsid w:val="00305304"/>
    <w:rsid w:val="003054E7"/>
    <w:rsid w:val="003057A5"/>
    <w:rsid w:val="00305917"/>
    <w:rsid w:val="00305C3B"/>
    <w:rsid w:val="00306173"/>
    <w:rsid w:val="00306470"/>
    <w:rsid w:val="00306667"/>
    <w:rsid w:val="00306C93"/>
    <w:rsid w:val="0030741A"/>
    <w:rsid w:val="00307CDE"/>
    <w:rsid w:val="00310291"/>
    <w:rsid w:val="00310666"/>
    <w:rsid w:val="003109A8"/>
    <w:rsid w:val="00310B31"/>
    <w:rsid w:val="00310D7F"/>
    <w:rsid w:val="0031122D"/>
    <w:rsid w:val="003120DC"/>
    <w:rsid w:val="00312271"/>
    <w:rsid w:val="003122B6"/>
    <w:rsid w:val="00312333"/>
    <w:rsid w:val="003126FB"/>
    <w:rsid w:val="003130AF"/>
    <w:rsid w:val="00313246"/>
    <w:rsid w:val="00313281"/>
    <w:rsid w:val="0031373E"/>
    <w:rsid w:val="0031383A"/>
    <w:rsid w:val="003142CF"/>
    <w:rsid w:val="00314621"/>
    <w:rsid w:val="0031492D"/>
    <w:rsid w:val="00314AC3"/>
    <w:rsid w:val="0031535E"/>
    <w:rsid w:val="003154BA"/>
    <w:rsid w:val="003159CC"/>
    <w:rsid w:val="00315D49"/>
    <w:rsid w:val="00315E39"/>
    <w:rsid w:val="00316057"/>
    <w:rsid w:val="00316059"/>
    <w:rsid w:val="003166CB"/>
    <w:rsid w:val="0031684E"/>
    <w:rsid w:val="00316FB1"/>
    <w:rsid w:val="00317061"/>
    <w:rsid w:val="0031726E"/>
    <w:rsid w:val="003172E3"/>
    <w:rsid w:val="00317714"/>
    <w:rsid w:val="00317FE9"/>
    <w:rsid w:val="00320156"/>
    <w:rsid w:val="00320508"/>
    <w:rsid w:val="00320552"/>
    <w:rsid w:val="0032066C"/>
    <w:rsid w:val="00320B5F"/>
    <w:rsid w:val="00320C96"/>
    <w:rsid w:val="00320D5A"/>
    <w:rsid w:val="00321491"/>
    <w:rsid w:val="00321ACB"/>
    <w:rsid w:val="00321C26"/>
    <w:rsid w:val="00321F5B"/>
    <w:rsid w:val="0032223B"/>
    <w:rsid w:val="0032245F"/>
    <w:rsid w:val="0032267A"/>
    <w:rsid w:val="00322709"/>
    <w:rsid w:val="00322740"/>
    <w:rsid w:val="00322985"/>
    <w:rsid w:val="00322A6B"/>
    <w:rsid w:val="00322ACE"/>
    <w:rsid w:val="00322EA8"/>
    <w:rsid w:val="003234EF"/>
    <w:rsid w:val="003237AE"/>
    <w:rsid w:val="003238B6"/>
    <w:rsid w:val="00323905"/>
    <w:rsid w:val="00323960"/>
    <w:rsid w:val="00323A27"/>
    <w:rsid w:val="00323E7B"/>
    <w:rsid w:val="00323FD1"/>
    <w:rsid w:val="00324254"/>
    <w:rsid w:val="00324449"/>
    <w:rsid w:val="00324597"/>
    <w:rsid w:val="00324D7E"/>
    <w:rsid w:val="00324EDF"/>
    <w:rsid w:val="00324FF3"/>
    <w:rsid w:val="0032516C"/>
    <w:rsid w:val="0032528D"/>
    <w:rsid w:val="003259CB"/>
    <w:rsid w:val="00325F25"/>
    <w:rsid w:val="0032602F"/>
    <w:rsid w:val="0032646A"/>
    <w:rsid w:val="00326577"/>
    <w:rsid w:val="003266C9"/>
    <w:rsid w:val="003267E4"/>
    <w:rsid w:val="00326F38"/>
    <w:rsid w:val="003273F0"/>
    <w:rsid w:val="00327541"/>
    <w:rsid w:val="0032777B"/>
    <w:rsid w:val="00327A0E"/>
    <w:rsid w:val="00327BB3"/>
    <w:rsid w:val="00327EED"/>
    <w:rsid w:val="0033002F"/>
    <w:rsid w:val="003300FA"/>
    <w:rsid w:val="003304BE"/>
    <w:rsid w:val="00330EA1"/>
    <w:rsid w:val="0033152D"/>
    <w:rsid w:val="0033176B"/>
    <w:rsid w:val="00331A46"/>
    <w:rsid w:val="00331BB7"/>
    <w:rsid w:val="00331F66"/>
    <w:rsid w:val="00331FF7"/>
    <w:rsid w:val="00332446"/>
    <w:rsid w:val="00332765"/>
    <w:rsid w:val="00332B83"/>
    <w:rsid w:val="00332B8D"/>
    <w:rsid w:val="00332BEC"/>
    <w:rsid w:val="00332C8F"/>
    <w:rsid w:val="00332DC1"/>
    <w:rsid w:val="00333552"/>
    <w:rsid w:val="00333CEF"/>
    <w:rsid w:val="00333DA5"/>
    <w:rsid w:val="00333F8F"/>
    <w:rsid w:val="0033437D"/>
    <w:rsid w:val="003347B1"/>
    <w:rsid w:val="00334E9B"/>
    <w:rsid w:val="003357B3"/>
    <w:rsid w:val="0033592C"/>
    <w:rsid w:val="00335B68"/>
    <w:rsid w:val="00335BB7"/>
    <w:rsid w:val="00335BFD"/>
    <w:rsid w:val="0033603E"/>
    <w:rsid w:val="003360EA"/>
    <w:rsid w:val="0033651F"/>
    <w:rsid w:val="00336E7E"/>
    <w:rsid w:val="00337087"/>
    <w:rsid w:val="00337172"/>
    <w:rsid w:val="0033728F"/>
    <w:rsid w:val="00337655"/>
    <w:rsid w:val="00337AB6"/>
    <w:rsid w:val="00337B12"/>
    <w:rsid w:val="00337F6B"/>
    <w:rsid w:val="00340958"/>
    <w:rsid w:val="00340BAD"/>
    <w:rsid w:val="00340DF3"/>
    <w:rsid w:val="00340F5A"/>
    <w:rsid w:val="00341075"/>
    <w:rsid w:val="00341365"/>
    <w:rsid w:val="0034159C"/>
    <w:rsid w:val="00341EFE"/>
    <w:rsid w:val="0034223A"/>
    <w:rsid w:val="0034247C"/>
    <w:rsid w:val="00342523"/>
    <w:rsid w:val="003428D1"/>
    <w:rsid w:val="003429E9"/>
    <w:rsid w:val="00342C7F"/>
    <w:rsid w:val="00342D0C"/>
    <w:rsid w:val="00342FE4"/>
    <w:rsid w:val="00343433"/>
    <w:rsid w:val="00343499"/>
    <w:rsid w:val="0034363A"/>
    <w:rsid w:val="00343658"/>
    <w:rsid w:val="00343C28"/>
    <w:rsid w:val="00344298"/>
    <w:rsid w:val="003446CD"/>
    <w:rsid w:val="00344880"/>
    <w:rsid w:val="00344907"/>
    <w:rsid w:val="00344AC6"/>
    <w:rsid w:val="00344AD3"/>
    <w:rsid w:val="00344CB3"/>
    <w:rsid w:val="00345265"/>
    <w:rsid w:val="0034552B"/>
    <w:rsid w:val="003456AA"/>
    <w:rsid w:val="00345818"/>
    <w:rsid w:val="003458C6"/>
    <w:rsid w:val="00345A83"/>
    <w:rsid w:val="00345BD0"/>
    <w:rsid w:val="00346147"/>
    <w:rsid w:val="0034620A"/>
    <w:rsid w:val="003465B6"/>
    <w:rsid w:val="00346AFD"/>
    <w:rsid w:val="0034724A"/>
    <w:rsid w:val="00347654"/>
    <w:rsid w:val="00347C6F"/>
    <w:rsid w:val="00347C72"/>
    <w:rsid w:val="00347CAD"/>
    <w:rsid w:val="00347D83"/>
    <w:rsid w:val="00347E22"/>
    <w:rsid w:val="0035031F"/>
    <w:rsid w:val="00350523"/>
    <w:rsid w:val="00350562"/>
    <w:rsid w:val="00350823"/>
    <w:rsid w:val="00350C49"/>
    <w:rsid w:val="003510A3"/>
    <w:rsid w:val="00351538"/>
    <w:rsid w:val="00351B13"/>
    <w:rsid w:val="00351D49"/>
    <w:rsid w:val="00351F41"/>
    <w:rsid w:val="003522A9"/>
    <w:rsid w:val="00352777"/>
    <w:rsid w:val="00352A1F"/>
    <w:rsid w:val="0035321C"/>
    <w:rsid w:val="00353706"/>
    <w:rsid w:val="00353902"/>
    <w:rsid w:val="00353A3C"/>
    <w:rsid w:val="00353ECE"/>
    <w:rsid w:val="0035415B"/>
    <w:rsid w:val="0035422F"/>
    <w:rsid w:val="00354BB8"/>
    <w:rsid w:val="00354EF5"/>
    <w:rsid w:val="00354F57"/>
    <w:rsid w:val="003550AA"/>
    <w:rsid w:val="003553C4"/>
    <w:rsid w:val="0035567F"/>
    <w:rsid w:val="00355AC8"/>
    <w:rsid w:val="00355DBD"/>
    <w:rsid w:val="0035629B"/>
    <w:rsid w:val="0035656E"/>
    <w:rsid w:val="00356633"/>
    <w:rsid w:val="00356708"/>
    <w:rsid w:val="00356758"/>
    <w:rsid w:val="00356815"/>
    <w:rsid w:val="00356ADC"/>
    <w:rsid w:val="00356F29"/>
    <w:rsid w:val="003573BF"/>
    <w:rsid w:val="00357B7C"/>
    <w:rsid w:val="00357D93"/>
    <w:rsid w:val="003601FC"/>
    <w:rsid w:val="00360519"/>
    <w:rsid w:val="003609A9"/>
    <w:rsid w:val="00360A2B"/>
    <w:rsid w:val="00360A6C"/>
    <w:rsid w:val="00360DF4"/>
    <w:rsid w:val="00360F41"/>
    <w:rsid w:val="003610C1"/>
    <w:rsid w:val="003611E9"/>
    <w:rsid w:val="00361389"/>
    <w:rsid w:val="003615CD"/>
    <w:rsid w:val="00361827"/>
    <w:rsid w:val="003619AF"/>
    <w:rsid w:val="00361C78"/>
    <w:rsid w:val="003620CF"/>
    <w:rsid w:val="0036230F"/>
    <w:rsid w:val="0036247D"/>
    <w:rsid w:val="0036282A"/>
    <w:rsid w:val="0036283B"/>
    <w:rsid w:val="0036288A"/>
    <w:rsid w:val="00362A72"/>
    <w:rsid w:val="00362FD8"/>
    <w:rsid w:val="00363008"/>
    <w:rsid w:val="00363A46"/>
    <w:rsid w:val="00363FF3"/>
    <w:rsid w:val="003640B5"/>
    <w:rsid w:val="00364479"/>
    <w:rsid w:val="0036458B"/>
    <w:rsid w:val="0036470B"/>
    <w:rsid w:val="00364766"/>
    <w:rsid w:val="00364BCD"/>
    <w:rsid w:val="00364DB0"/>
    <w:rsid w:val="00365A0C"/>
    <w:rsid w:val="00365A62"/>
    <w:rsid w:val="00365A97"/>
    <w:rsid w:val="00365DCA"/>
    <w:rsid w:val="00365E14"/>
    <w:rsid w:val="00365FB4"/>
    <w:rsid w:val="003660D4"/>
    <w:rsid w:val="003660DA"/>
    <w:rsid w:val="003662AF"/>
    <w:rsid w:val="00366C13"/>
    <w:rsid w:val="00366FFF"/>
    <w:rsid w:val="00367116"/>
    <w:rsid w:val="00367184"/>
    <w:rsid w:val="003676C8"/>
    <w:rsid w:val="003679E9"/>
    <w:rsid w:val="00367E19"/>
    <w:rsid w:val="00367FD8"/>
    <w:rsid w:val="0037040A"/>
    <w:rsid w:val="00370879"/>
    <w:rsid w:val="003709FA"/>
    <w:rsid w:val="00370B35"/>
    <w:rsid w:val="00370B9C"/>
    <w:rsid w:val="00370BEB"/>
    <w:rsid w:val="00370EE0"/>
    <w:rsid w:val="00371092"/>
    <w:rsid w:val="00371591"/>
    <w:rsid w:val="00371A44"/>
    <w:rsid w:val="00371B90"/>
    <w:rsid w:val="00371F31"/>
    <w:rsid w:val="00372194"/>
    <w:rsid w:val="00372306"/>
    <w:rsid w:val="0037231B"/>
    <w:rsid w:val="0037238D"/>
    <w:rsid w:val="00372593"/>
    <w:rsid w:val="0037269F"/>
    <w:rsid w:val="00372D05"/>
    <w:rsid w:val="003731B2"/>
    <w:rsid w:val="003732CF"/>
    <w:rsid w:val="00373710"/>
    <w:rsid w:val="003739C7"/>
    <w:rsid w:val="00373FAD"/>
    <w:rsid w:val="00374040"/>
    <w:rsid w:val="00374330"/>
    <w:rsid w:val="00374361"/>
    <w:rsid w:val="00374485"/>
    <w:rsid w:val="00374686"/>
    <w:rsid w:val="00374790"/>
    <w:rsid w:val="00374854"/>
    <w:rsid w:val="00374976"/>
    <w:rsid w:val="00375736"/>
    <w:rsid w:val="003759FB"/>
    <w:rsid w:val="00376708"/>
    <w:rsid w:val="00376880"/>
    <w:rsid w:val="00376C90"/>
    <w:rsid w:val="00376CF5"/>
    <w:rsid w:val="00376D98"/>
    <w:rsid w:val="003771E5"/>
    <w:rsid w:val="00377379"/>
    <w:rsid w:val="003774FE"/>
    <w:rsid w:val="00377C1B"/>
    <w:rsid w:val="00377E62"/>
    <w:rsid w:val="00380151"/>
    <w:rsid w:val="003807C3"/>
    <w:rsid w:val="00380C6B"/>
    <w:rsid w:val="00380D67"/>
    <w:rsid w:val="00380D93"/>
    <w:rsid w:val="00380F32"/>
    <w:rsid w:val="00380FDD"/>
    <w:rsid w:val="0038106A"/>
    <w:rsid w:val="0038112E"/>
    <w:rsid w:val="0038132B"/>
    <w:rsid w:val="00381556"/>
    <w:rsid w:val="003815F8"/>
    <w:rsid w:val="003817A6"/>
    <w:rsid w:val="00381A9D"/>
    <w:rsid w:val="00381C55"/>
    <w:rsid w:val="0038257A"/>
    <w:rsid w:val="00382713"/>
    <w:rsid w:val="00382D84"/>
    <w:rsid w:val="00382D94"/>
    <w:rsid w:val="003831AC"/>
    <w:rsid w:val="0038321D"/>
    <w:rsid w:val="00383258"/>
    <w:rsid w:val="003832AC"/>
    <w:rsid w:val="00383518"/>
    <w:rsid w:val="003836B3"/>
    <w:rsid w:val="003839EC"/>
    <w:rsid w:val="00383CDF"/>
    <w:rsid w:val="00383DCA"/>
    <w:rsid w:val="00383E97"/>
    <w:rsid w:val="00383F83"/>
    <w:rsid w:val="003847C3"/>
    <w:rsid w:val="00384A62"/>
    <w:rsid w:val="00384AF3"/>
    <w:rsid w:val="00384D75"/>
    <w:rsid w:val="003852FD"/>
    <w:rsid w:val="00385554"/>
    <w:rsid w:val="00385FFA"/>
    <w:rsid w:val="00386252"/>
    <w:rsid w:val="003864FA"/>
    <w:rsid w:val="0038693E"/>
    <w:rsid w:val="00387199"/>
    <w:rsid w:val="00387313"/>
    <w:rsid w:val="003879F8"/>
    <w:rsid w:val="00387A74"/>
    <w:rsid w:val="00387C38"/>
    <w:rsid w:val="00387E95"/>
    <w:rsid w:val="00387F8A"/>
    <w:rsid w:val="00390018"/>
    <w:rsid w:val="00390198"/>
    <w:rsid w:val="003907B3"/>
    <w:rsid w:val="003910C7"/>
    <w:rsid w:val="00391471"/>
    <w:rsid w:val="003914F7"/>
    <w:rsid w:val="00391575"/>
    <w:rsid w:val="00391A30"/>
    <w:rsid w:val="00391B2F"/>
    <w:rsid w:val="00391C11"/>
    <w:rsid w:val="0039218D"/>
    <w:rsid w:val="0039243B"/>
    <w:rsid w:val="0039279B"/>
    <w:rsid w:val="00392B12"/>
    <w:rsid w:val="00392FD6"/>
    <w:rsid w:val="0039313A"/>
    <w:rsid w:val="0039348D"/>
    <w:rsid w:val="003934DD"/>
    <w:rsid w:val="00393666"/>
    <w:rsid w:val="00394008"/>
    <w:rsid w:val="00394194"/>
    <w:rsid w:val="0039421F"/>
    <w:rsid w:val="00394533"/>
    <w:rsid w:val="0039455E"/>
    <w:rsid w:val="00394684"/>
    <w:rsid w:val="003946A2"/>
    <w:rsid w:val="00394CF4"/>
    <w:rsid w:val="00394F69"/>
    <w:rsid w:val="0039532A"/>
    <w:rsid w:val="00395711"/>
    <w:rsid w:val="00395A05"/>
    <w:rsid w:val="00395A1B"/>
    <w:rsid w:val="00395A89"/>
    <w:rsid w:val="00395E52"/>
    <w:rsid w:val="00396120"/>
    <w:rsid w:val="003971BB"/>
    <w:rsid w:val="003971F1"/>
    <w:rsid w:val="0039764C"/>
    <w:rsid w:val="0039795A"/>
    <w:rsid w:val="00397E7D"/>
    <w:rsid w:val="003A0498"/>
    <w:rsid w:val="003A04C4"/>
    <w:rsid w:val="003A0F68"/>
    <w:rsid w:val="003A11A8"/>
    <w:rsid w:val="003A1496"/>
    <w:rsid w:val="003A1808"/>
    <w:rsid w:val="003A18CC"/>
    <w:rsid w:val="003A1BEC"/>
    <w:rsid w:val="003A1C8F"/>
    <w:rsid w:val="003A1E34"/>
    <w:rsid w:val="003A1E74"/>
    <w:rsid w:val="003A2189"/>
    <w:rsid w:val="003A2399"/>
    <w:rsid w:val="003A2527"/>
    <w:rsid w:val="003A253E"/>
    <w:rsid w:val="003A2606"/>
    <w:rsid w:val="003A279D"/>
    <w:rsid w:val="003A2B4E"/>
    <w:rsid w:val="003A2C75"/>
    <w:rsid w:val="003A2EAA"/>
    <w:rsid w:val="003A312A"/>
    <w:rsid w:val="003A321C"/>
    <w:rsid w:val="003A3873"/>
    <w:rsid w:val="003A38B5"/>
    <w:rsid w:val="003A398B"/>
    <w:rsid w:val="003A3A81"/>
    <w:rsid w:val="003A3CCC"/>
    <w:rsid w:val="003A3DC2"/>
    <w:rsid w:val="003A424E"/>
    <w:rsid w:val="003A43A8"/>
    <w:rsid w:val="003A44D4"/>
    <w:rsid w:val="003A4668"/>
    <w:rsid w:val="003A4705"/>
    <w:rsid w:val="003A47C1"/>
    <w:rsid w:val="003A491E"/>
    <w:rsid w:val="003A4BF0"/>
    <w:rsid w:val="003A53A9"/>
    <w:rsid w:val="003A5414"/>
    <w:rsid w:val="003A569C"/>
    <w:rsid w:val="003A58B7"/>
    <w:rsid w:val="003A5973"/>
    <w:rsid w:val="003A6085"/>
    <w:rsid w:val="003A6202"/>
    <w:rsid w:val="003A647D"/>
    <w:rsid w:val="003A6AF1"/>
    <w:rsid w:val="003A6AF2"/>
    <w:rsid w:val="003A7156"/>
    <w:rsid w:val="003A7357"/>
    <w:rsid w:val="003A76C3"/>
    <w:rsid w:val="003A7A1F"/>
    <w:rsid w:val="003A7CE9"/>
    <w:rsid w:val="003A7DC4"/>
    <w:rsid w:val="003A7DFD"/>
    <w:rsid w:val="003B02FC"/>
    <w:rsid w:val="003B0560"/>
    <w:rsid w:val="003B0654"/>
    <w:rsid w:val="003B07AB"/>
    <w:rsid w:val="003B0C4E"/>
    <w:rsid w:val="003B0D28"/>
    <w:rsid w:val="003B0D67"/>
    <w:rsid w:val="003B0DB7"/>
    <w:rsid w:val="003B0E06"/>
    <w:rsid w:val="003B110C"/>
    <w:rsid w:val="003B161E"/>
    <w:rsid w:val="003B17E8"/>
    <w:rsid w:val="003B1DD8"/>
    <w:rsid w:val="003B20AA"/>
    <w:rsid w:val="003B2327"/>
    <w:rsid w:val="003B27D7"/>
    <w:rsid w:val="003B2AA1"/>
    <w:rsid w:val="003B2AB8"/>
    <w:rsid w:val="003B2EA3"/>
    <w:rsid w:val="003B343E"/>
    <w:rsid w:val="003B3630"/>
    <w:rsid w:val="003B3B94"/>
    <w:rsid w:val="003B3BDF"/>
    <w:rsid w:val="003B421C"/>
    <w:rsid w:val="003B4534"/>
    <w:rsid w:val="003B47C3"/>
    <w:rsid w:val="003B4DD8"/>
    <w:rsid w:val="003B4E29"/>
    <w:rsid w:val="003B513E"/>
    <w:rsid w:val="003B5236"/>
    <w:rsid w:val="003B5737"/>
    <w:rsid w:val="003B594E"/>
    <w:rsid w:val="003B5C18"/>
    <w:rsid w:val="003B5C36"/>
    <w:rsid w:val="003B609D"/>
    <w:rsid w:val="003B60F0"/>
    <w:rsid w:val="003B6704"/>
    <w:rsid w:val="003B67F7"/>
    <w:rsid w:val="003B6833"/>
    <w:rsid w:val="003B70B9"/>
    <w:rsid w:val="003B7161"/>
    <w:rsid w:val="003B77E9"/>
    <w:rsid w:val="003B7A1E"/>
    <w:rsid w:val="003B7BF0"/>
    <w:rsid w:val="003B7C35"/>
    <w:rsid w:val="003B7F02"/>
    <w:rsid w:val="003C02BA"/>
    <w:rsid w:val="003C04F3"/>
    <w:rsid w:val="003C070B"/>
    <w:rsid w:val="003C0C20"/>
    <w:rsid w:val="003C0CCA"/>
    <w:rsid w:val="003C0F8B"/>
    <w:rsid w:val="003C11AA"/>
    <w:rsid w:val="003C1466"/>
    <w:rsid w:val="003C15FA"/>
    <w:rsid w:val="003C165F"/>
    <w:rsid w:val="003C173A"/>
    <w:rsid w:val="003C186F"/>
    <w:rsid w:val="003C1C11"/>
    <w:rsid w:val="003C1D89"/>
    <w:rsid w:val="003C20FE"/>
    <w:rsid w:val="003C26C8"/>
    <w:rsid w:val="003C28B0"/>
    <w:rsid w:val="003C2B3C"/>
    <w:rsid w:val="003C2EC7"/>
    <w:rsid w:val="003C2F83"/>
    <w:rsid w:val="003C3548"/>
    <w:rsid w:val="003C35B1"/>
    <w:rsid w:val="003C363C"/>
    <w:rsid w:val="003C380C"/>
    <w:rsid w:val="003C39C7"/>
    <w:rsid w:val="003C3DC0"/>
    <w:rsid w:val="003C48A5"/>
    <w:rsid w:val="003C4BFC"/>
    <w:rsid w:val="003C4D07"/>
    <w:rsid w:val="003C5030"/>
    <w:rsid w:val="003C5176"/>
    <w:rsid w:val="003C538F"/>
    <w:rsid w:val="003C53E6"/>
    <w:rsid w:val="003C5413"/>
    <w:rsid w:val="003C555D"/>
    <w:rsid w:val="003C5BCD"/>
    <w:rsid w:val="003C5D3E"/>
    <w:rsid w:val="003C5D6D"/>
    <w:rsid w:val="003C5F9D"/>
    <w:rsid w:val="003C602D"/>
    <w:rsid w:val="003C6054"/>
    <w:rsid w:val="003C6193"/>
    <w:rsid w:val="003C62C1"/>
    <w:rsid w:val="003C62E4"/>
    <w:rsid w:val="003C645B"/>
    <w:rsid w:val="003C6E39"/>
    <w:rsid w:val="003C6E65"/>
    <w:rsid w:val="003C74D7"/>
    <w:rsid w:val="003C7530"/>
    <w:rsid w:val="003C7647"/>
    <w:rsid w:val="003C7759"/>
    <w:rsid w:val="003C7856"/>
    <w:rsid w:val="003C7C39"/>
    <w:rsid w:val="003C7DA6"/>
    <w:rsid w:val="003D0280"/>
    <w:rsid w:val="003D0782"/>
    <w:rsid w:val="003D0C2C"/>
    <w:rsid w:val="003D17BC"/>
    <w:rsid w:val="003D1E86"/>
    <w:rsid w:val="003D1ED1"/>
    <w:rsid w:val="003D22AD"/>
    <w:rsid w:val="003D2457"/>
    <w:rsid w:val="003D25EB"/>
    <w:rsid w:val="003D26AE"/>
    <w:rsid w:val="003D2CBF"/>
    <w:rsid w:val="003D2CE1"/>
    <w:rsid w:val="003D2DED"/>
    <w:rsid w:val="003D2E11"/>
    <w:rsid w:val="003D2FA0"/>
    <w:rsid w:val="003D31E3"/>
    <w:rsid w:val="003D3B02"/>
    <w:rsid w:val="003D3BD1"/>
    <w:rsid w:val="003D3E35"/>
    <w:rsid w:val="003D4143"/>
    <w:rsid w:val="003D443B"/>
    <w:rsid w:val="003D444F"/>
    <w:rsid w:val="003D4970"/>
    <w:rsid w:val="003D4B5E"/>
    <w:rsid w:val="003D4D62"/>
    <w:rsid w:val="003D4DE4"/>
    <w:rsid w:val="003D4EA8"/>
    <w:rsid w:val="003D4FEE"/>
    <w:rsid w:val="003D5053"/>
    <w:rsid w:val="003D52D8"/>
    <w:rsid w:val="003D593F"/>
    <w:rsid w:val="003D5A05"/>
    <w:rsid w:val="003D5C39"/>
    <w:rsid w:val="003D617E"/>
    <w:rsid w:val="003D619C"/>
    <w:rsid w:val="003D6552"/>
    <w:rsid w:val="003D664B"/>
    <w:rsid w:val="003D6773"/>
    <w:rsid w:val="003D6BAD"/>
    <w:rsid w:val="003D6E81"/>
    <w:rsid w:val="003D6EEF"/>
    <w:rsid w:val="003D703E"/>
    <w:rsid w:val="003D74A8"/>
    <w:rsid w:val="003D7552"/>
    <w:rsid w:val="003D7731"/>
    <w:rsid w:val="003D780A"/>
    <w:rsid w:val="003D7C43"/>
    <w:rsid w:val="003D7D8A"/>
    <w:rsid w:val="003D7F08"/>
    <w:rsid w:val="003E03D3"/>
    <w:rsid w:val="003E054C"/>
    <w:rsid w:val="003E0706"/>
    <w:rsid w:val="003E0C19"/>
    <w:rsid w:val="003E0D1E"/>
    <w:rsid w:val="003E1010"/>
    <w:rsid w:val="003E1114"/>
    <w:rsid w:val="003E1148"/>
    <w:rsid w:val="003E120F"/>
    <w:rsid w:val="003E128E"/>
    <w:rsid w:val="003E15D8"/>
    <w:rsid w:val="003E167B"/>
    <w:rsid w:val="003E193B"/>
    <w:rsid w:val="003E1A32"/>
    <w:rsid w:val="003E21AC"/>
    <w:rsid w:val="003E2312"/>
    <w:rsid w:val="003E3414"/>
    <w:rsid w:val="003E3429"/>
    <w:rsid w:val="003E3493"/>
    <w:rsid w:val="003E34C0"/>
    <w:rsid w:val="003E363A"/>
    <w:rsid w:val="003E3C24"/>
    <w:rsid w:val="003E3E88"/>
    <w:rsid w:val="003E414A"/>
    <w:rsid w:val="003E44FB"/>
    <w:rsid w:val="003E4600"/>
    <w:rsid w:val="003E4737"/>
    <w:rsid w:val="003E492D"/>
    <w:rsid w:val="003E4EB1"/>
    <w:rsid w:val="003E4F8E"/>
    <w:rsid w:val="003E50E6"/>
    <w:rsid w:val="003E5265"/>
    <w:rsid w:val="003E53EA"/>
    <w:rsid w:val="003E5486"/>
    <w:rsid w:val="003E55A1"/>
    <w:rsid w:val="003E5915"/>
    <w:rsid w:val="003E5C11"/>
    <w:rsid w:val="003E5EF3"/>
    <w:rsid w:val="003E5FE0"/>
    <w:rsid w:val="003E608C"/>
    <w:rsid w:val="003E618B"/>
    <w:rsid w:val="003E6569"/>
    <w:rsid w:val="003E6D34"/>
    <w:rsid w:val="003E6E3E"/>
    <w:rsid w:val="003E6F3E"/>
    <w:rsid w:val="003E7212"/>
    <w:rsid w:val="003E736C"/>
    <w:rsid w:val="003E76EC"/>
    <w:rsid w:val="003E799A"/>
    <w:rsid w:val="003E7BF8"/>
    <w:rsid w:val="003E7D7A"/>
    <w:rsid w:val="003E7F46"/>
    <w:rsid w:val="003E7F57"/>
    <w:rsid w:val="003F0026"/>
    <w:rsid w:val="003F03A6"/>
    <w:rsid w:val="003F03CF"/>
    <w:rsid w:val="003F059F"/>
    <w:rsid w:val="003F08EB"/>
    <w:rsid w:val="003F0A0E"/>
    <w:rsid w:val="003F0F68"/>
    <w:rsid w:val="003F0F83"/>
    <w:rsid w:val="003F167D"/>
    <w:rsid w:val="003F1923"/>
    <w:rsid w:val="003F19BD"/>
    <w:rsid w:val="003F1CCE"/>
    <w:rsid w:val="003F1DAF"/>
    <w:rsid w:val="003F1E6E"/>
    <w:rsid w:val="003F1F91"/>
    <w:rsid w:val="003F214E"/>
    <w:rsid w:val="003F251B"/>
    <w:rsid w:val="003F26B7"/>
    <w:rsid w:val="003F284D"/>
    <w:rsid w:val="003F2E61"/>
    <w:rsid w:val="003F2E77"/>
    <w:rsid w:val="003F2EA3"/>
    <w:rsid w:val="003F2EDF"/>
    <w:rsid w:val="003F313C"/>
    <w:rsid w:val="003F331B"/>
    <w:rsid w:val="003F340C"/>
    <w:rsid w:val="003F3451"/>
    <w:rsid w:val="003F3A25"/>
    <w:rsid w:val="003F3D84"/>
    <w:rsid w:val="003F3FD4"/>
    <w:rsid w:val="003F4119"/>
    <w:rsid w:val="003F412C"/>
    <w:rsid w:val="003F43EE"/>
    <w:rsid w:val="003F4483"/>
    <w:rsid w:val="003F4AAB"/>
    <w:rsid w:val="003F4DD2"/>
    <w:rsid w:val="003F5546"/>
    <w:rsid w:val="003F57EE"/>
    <w:rsid w:val="003F6779"/>
    <w:rsid w:val="003F74A4"/>
    <w:rsid w:val="003F76BF"/>
    <w:rsid w:val="003F7D3B"/>
    <w:rsid w:val="003F7F11"/>
    <w:rsid w:val="004001AC"/>
    <w:rsid w:val="0040024A"/>
    <w:rsid w:val="00400825"/>
    <w:rsid w:val="0040094B"/>
    <w:rsid w:val="00401014"/>
    <w:rsid w:val="00401145"/>
    <w:rsid w:val="004011F8"/>
    <w:rsid w:val="00401BF7"/>
    <w:rsid w:val="00401CD0"/>
    <w:rsid w:val="00401D59"/>
    <w:rsid w:val="00401DAB"/>
    <w:rsid w:val="0040208C"/>
    <w:rsid w:val="00402119"/>
    <w:rsid w:val="004025A2"/>
    <w:rsid w:val="004027C1"/>
    <w:rsid w:val="00402D0E"/>
    <w:rsid w:val="004034BF"/>
    <w:rsid w:val="00403A2F"/>
    <w:rsid w:val="00404495"/>
    <w:rsid w:val="00404619"/>
    <w:rsid w:val="00404746"/>
    <w:rsid w:val="00405030"/>
    <w:rsid w:val="00405402"/>
    <w:rsid w:val="00405600"/>
    <w:rsid w:val="00405759"/>
    <w:rsid w:val="00405D5C"/>
    <w:rsid w:val="004063FD"/>
    <w:rsid w:val="0040648E"/>
    <w:rsid w:val="004066F2"/>
    <w:rsid w:val="004067D3"/>
    <w:rsid w:val="00406ACC"/>
    <w:rsid w:val="00406C22"/>
    <w:rsid w:val="004076BE"/>
    <w:rsid w:val="00407B40"/>
    <w:rsid w:val="00407D49"/>
    <w:rsid w:val="00410104"/>
    <w:rsid w:val="004102CF"/>
    <w:rsid w:val="00410776"/>
    <w:rsid w:val="00410C9E"/>
    <w:rsid w:val="00410CC0"/>
    <w:rsid w:val="00410ECD"/>
    <w:rsid w:val="004110A5"/>
    <w:rsid w:val="004113F4"/>
    <w:rsid w:val="00411447"/>
    <w:rsid w:val="00411536"/>
    <w:rsid w:val="00411999"/>
    <w:rsid w:val="00411BA2"/>
    <w:rsid w:val="00412024"/>
    <w:rsid w:val="00412227"/>
    <w:rsid w:val="0041232E"/>
    <w:rsid w:val="004131AA"/>
    <w:rsid w:val="00413898"/>
    <w:rsid w:val="00413B96"/>
    <w:rsid w:val="00413E7C"/>
    <w:rsid w:val="004144BB"/>
    <w:rsid w:val="004145AA"/>
    <w:rsid w:val="00414A64"/>
    <w:rsid w:val="00414AE6"/>
    <w:rsid w:val="00414C52"/>
    <w:rsid w:val="00414D68"/>
    <w:rsid w:val="00415100"/>
    <w:rsid w:val="00416034"/>
    <w:rsid w:val="0041603C"/>
    <w:rsid w:val="00416219"/>
    <w:rsid w:val="00416261"/>
    <w:rsid w:val="00416ADF"/>
    <w:rsid w:val="00416D87"/>
    <w:rsid w:val="00416F4B"/>
    <w:rsid w:val="00416F85"/>
    <w:rsid w:val="004172A6"/>
    <w:rsid w:val="004172C2"/>
    <w:rsid w:val="00417F25"/>
    <w:rsid w:val="00420148"/>
    <w:rsid w:val="004201F9"/>
    <w:rsid w:val="0042026F"/>
    <w:rsid w:val="004202E3"/>
    <w:rsid w:val="00420863"/>
    <w:rsid w:val="00420F45"/>
    <w:rsid w:val="0042155D"/>
    <w:rsid w:val="0042188E"/>
    <w:rsid w:val="00421EF8"/>
    <w:rsid w:val="004223AB"/>
    <w:rsid w:val="00422687"/>
    <w:rsid w:val="004228E6"/>
    <w:rsid w:val="00422903"/>
    <w:rsid w:val="00422A7C"/>
    <w:rsid w:val="00422A88"/>
    <w:rsid w:val="00422EAD"/>
    <w:rsid w:val="00423030"/>
    <w:rsid w:val="00423437"/>
    <w:rsid w:val="0042387C"/>
    <w:rsid w:val="00423F86"/>
    <w:rsid w:val="0042454A"/>
    <w:rsid w:val="0042459C"/>
    <w:rsid w:val="00424651"/>
    <w:rsid w:val="0042473E"/>
    <w:rsid w:val="00424A12"/>
    <w:rsid w:val="00424A4A"/>
    <w:rsid w:val="00425134"/>
    <w:rsid w:val="00425460"/>
    <w:rsid w:val="00425536"/>
    <w:rsid w:val="00425961"/>
    <w:rsid w:val="00425CCD"/>
    <w:rsid w:val="00425FB2"/>
    <w:rsid w:val="004260A8"/>
    <w:rsid w:val="00426164"/>
    <w:rsid w:val="004262B9"/>
    <w:rsid w:val="00426645"/>
    <w:rsid w:val="00426B5B"/>
    <w:rsid w:val="00426EFD"/>
    <w:rsid w:val="00427222"/>
    <w:rsid w:val="00427598"/>
    <w:rsid w:val="0042759F"/>
    <w:rsid w:val="004277DD"/>
    <w:rsid w:val="0042781C"/>
    <w:rsid w:val="00427C03"/>
    <w:rsid w:val="00427EE2"/>
    <w:rsid w:val="00427F30"/>
    <w:rsid w:val="00430375"/>
    <w:rsid w:val="004304F1"/>
    <w:rsid w:val="0043068F"/>
    <w:rsid w:val="00431063"/>
    <w:rsid w:val="0043150F"/>
    <w:rsid w:val="00431812"/>
    <w:rsid w:val="00431A5B"/>
    <w:rsid w:val="00431C6B"/>
    <w:rsid w:val="00431E6D"/>
    <w:rsid w:val="00432331"/>
    <w:rsid w:val="0043240D"/>
    <w:rsid w:val="004327A5"/>
    <w:rsid w:val="00432877"/>
    <w:rsid w:val="00433009"/>
    <w:rsid w:val="004331B4"/>
    <w:rsid w:val="004332D7"/>
    <w:rsid w:val="004336BF"/>
    <w:rsid w:val="00433B0E"/>
    <w:rsid w:val="00433D84"/>
    <w:rsid w:val="00433F91"/>
    <w:rsid w:val="004340BE"/>
    <w:rsid w:val="00434344"/>
    <w:rsid w:val="0043536F"/>
    <w:rsid w:val="00435502"/>
    <w:rsid w:val="00436265"/>
    <w:rsid w:val="0043662C"/>
    <w:rsid w:val="0043689F"/>
    <w:rsid w:val="00436A7E"/>
    <w:rsid w:val="00436F11"/>
    <w:rsid w:val="0043705D"/>
    <w:rsid w:val="00437B35"/>
    <w:rsid w:val="00440268"/>
    <w:rsid w:val="00440376"/>
    <w:rsid w:val="004404C2"/>
    <w:rsid w:val="004406CE"/>
    <w:rsid w:val="0044084F"/>
    <w:rsid w:val="004409E4"/>
    <w:rsid w:val="00440CA8"/>
    <w:rsid w:val="0044152C"/>
    <w:rsid w:val="00441677"/>
    <w:rsid w:val="0044186A"/>
    <w:rsid w:val="00441967"/>
    <w:rsid w:val="00441981"/>
    <w:rsid w:val="00441C69"/>
    <w:rsid w:val="00441D00"/>
    <w:rsid w:val="00441F1F"/>
    <w:rsid w:val="00442242"/>
    <w:rsid w:val="0044247F"/>
    <w:rsid w:val="004424DE"/>
    <w:rsid w:val="00442D33"/>
    <w:rsid w:val="00442D4E"/>
    <w:rsid w:val="00443707"/>
    <w:rsid w:val="00443806"/>
    <w:rsid w:val="00443BC2"/>
    <w:rsid w:val="004442EB"/>
    <w:rsid w:val="0044433C"/>
    <w:rsid w:val="00444433"/>
    <w:rsid w:val="00444893"/>
    <w:rsid w:val="00444943"/>
    <w:rsid w:val="00444EF7"/>
    <w:rsid w:val="00444FF4"/>
    <w:rsid w:val="0044549B"/>
    <w:rsid w:val="004454EE"/>
    <w:rsid w:val="004458F9"/>
    <w:rsid w:val="00445ECB"/>
    <w:rsid w:val="00446180"/>
    <w:rsid w:val="004463DE"/>
    <w:rsid w:val="0044654E"/>
    <w:rsid w:val="004465F7"/>
    <w:rsid w:val="004466A9"/>
    <w:rsid w:val="00446789"/>
    <w:rsid w:val="004467BE"/>
    <w:rsid w:val="00446C2E"/>
    <w:rsid w:val="00446DDA"/>
    <w:rsid w:val="0044720B"/>
    <w:rsid w:val="0044763D"/>
    <w:rsid w:val="0044784B"/>
    <w:rsid w:val="00447BCE"/>
    <w:rsid w:val="00447C9C"/>
    <w:rsid w:val="00447FF1"/>
    <w:rsid w:val="0045007D"/>
    <w:rsid w:val="0045067C"/>
    <w:rsid w:val="00450EDD"/>
    <w:rsid w:val="00451196"/>
    <w:rsid w:val="004511A1"/>
    <w:rsid w:val="00451596"/>
    <w:rsid w:val="00451672"/>
    <w:rsid w:val="0045182F"/>
    <w:rsid w:val="00451835"/>
    <w:rsid w:val="00451B27"/>
    <w:rsid w:val="00451BC1"/>
    <w:rsid w:val="00451E95"/>
    <w:rsid w:val="00452256"/>
    <w:rsid w:val="00452433"/>
    <w:rsid w:val="0045294E"/>
    <w:rsid w:val="00452B7F"/>
    <w:rsid w:val="00452BDF"/>
    <w:rsid w:val="00452C14"/>
    <w:rsid w:val="00452E38"/>
    <w:rsid w:val="00453000"/>
    <w:rsid w:val="00453042"/>
    <w:rsid w:val="0045309A"/>
    <w:rsid w:val="0045331A"/>
    <w:rsid w:val="00453756"/>
    <w:rsid w:val="00453912"/>
    <w:rsid w:val="004539E0"/>
    <w:rsid w:val="00453A4C"/>
    <w:rsid w:val="00453DF7"/>
    <w:rsid w:val="00453E49"/>
    <w:rsid w:val="00454152"/>
    <w:rsid w:val="00454336"/>
    <w:rsid w:val="004549F8"/>
    <w:rsid w:val="00454AC7"/>
    <w:rsid w:val="004554B5"/>
    <w:rsid w:val="00455522"/>
    <w:rsid w:val="004556E0"/>
    <w:rsid w:val="00455DD1"/>
    <w:rsid w:val="00455E1F"/>
    <w:rsid w:val="00455E8A"/>
    <w:rsid w:val="00456496"/>
    <w:rsid w:val="004564A5"/>
    <w:rsid w:val="004566BA"/>
    <w:rsid w:val="00456A39"/>
    <w:rsid w:val="00456B54"/>
    <w:rsid w:val="00457345"/>
    <w:rsid w:val="00457B35"/>
    <w:rsid w:val="00460067"/>
    <w:rsid w:val="00460244"/>
    <w:rsid w:val="0046026D"/>
    <w:rsid w:val="004602A3"/>
    <w:rsid w:val="00460329"/>
    <w:rsid w:val="00460692"/>
    <w:rsid w:val="00460764"/>
    <w:rsid w:val="00460995"/>
    <w:rsid w:val="0046115E"/>
    <w:rsid w:val="004611EF"/>
    <w:rsid w:val="004618D6"/>
    <w:rsid w:val="004618E6"/>
    <w:rsid w:val="0046197F"/>
    <w:rsid w:val="00461A30"/>
    <w:rsid w:val="00461C69"/>
    <w:rsid w:val="004620E8"/>
    <w:rsid w:val="004622CB"/>
    <w:rsid w:val="0046288F"/>
    <w:rsid w:val="004628B1"/>
    <w:rsid w:val="00462D7F"/>
    <w:rsid w:val="00462F00"/>
    <w:rsid w:val="00463046"/>
    <w:rsid w:val="00463236"/>
    <w:rsid w:val="004635AA"/>
    <w:rsid w:val="004635FD"/>
    <w:rsid w:val="0046367B"/>
    <w:rsid w:val="00463B1C"/>
    <w:rsid w:val="00463B89"/>
    <w:rsid w:val="00463E71"/>
    <w:rsid w:val="004641C2"/>
    <w:rsid w:val="0046424D"/>
    <w:rsid w:val="0046450E"/>
    <w:rsid w:val="00464590"/>
    <w:rsid w:val="00464958"/>
    <w:rsid w:val="00464DC5"/>
    <w:rsid w:val="00464DDA"/>
    <w:rsid w:val="00464E63"/>
    <w:rsid w:val="00464F58"/>
    <w:rsid w:val="00464FE2"/>
    <w:rsid w:val="0046505F"/>
    <w:rsid w:val="0046532C"/>
    <w:rsid w:val="00465499"/>
    <w:rsid w:val="004654CF"/>
    <w:rsid w:val="004655F4"/>
    <w:rsid w:val="0046586C"/>
    <w:rsid w:val="00465E63"/>
    <w:rsid w:val="004663BC"/>
    <w:rsid w:val="00466623"/>
    <w:rsid w:val="00466768"/>
    <w:rsid w:val="00466B59"/>
    <w:rsid w:val="00466BA4"/>
    <w:rsid w:val="00466DF7"/>
    <w:rsid w:val="004671AD"/>
    <w:rsid w:val="00467290"/>
    <w:rsid w:val="004677ED"/>
    <w:rsid w:val="00467819"/>
    <w:rsid w:val="0046783C"/>
    <w:rsid w:val="0046798A"/>
    <w:rsid w:val="00467997"/>
    <w:rsid w:val="00467B83"/>
    <w:rsid w:val="00467CEF"/>
    <w:rsid w:val="00467E02"/>
    <w:rsid w:val="00467EEA"/>
    <w:rsid w:val="00467FD3"/>
    <w:rsid w:val="00470186"/>
    <w:rsid w:val="0047019D"/>
    <w:rsid w:val="004704AD"/>
    <w:rsid w:val="00470753"/>
    <w:rsid w:val="004707AC"/>
    <w:rsid w:val="00470A7A"/>
    <w:rsid w:val="00470C37"/>
    <w:rsid w:val="00470DD7"/>
    <w:rsid w:val="00470EC6"/>
    <w:rsid w:val="004712F7"/>
    <w:rsid w:val="00471550"/>
    <w:rsid w:val="004715C7"/>
    <w:rsid w:val="00471A38"/>
    <w:rsid w:val="00471A8E"/>
    <w:rsid w:val="00471BCF"/>
    <w:rsid w:val="00471D5D"/>
    <w:rsid w:val="00472BAC"/>
    <w:rsid w:val="00472C96"/>
    <w:rsid w:val="00472E14"/>
    <w:rsid w:val="00473569"/>
    <w:rsid w:val="004735A6"/>
    <w:rsid w:val="0047397E"/>
    <w:rsid w:val="004739C3"/>
    <w:rsid w:val="00473C26"/>
    <w:rsid w:val="0047493A"/>
    <w:rsid w:val="00474D54"/>
    <w:rsid w:val="00474F1B"/>
    <w:rsid w:val="004754F3"/>
    <w:rsid w:val="004756F1"/>
    <w:rsid w:val="0047579A"/>
    <w:rsid w:val="004757A8"/>
    <w:rsid w:val="0047583E"/>
    <w:rsid w:val="0047590E"/>
    <w:rsid w:val="00475A78"/>
    <w:rsid w:val="00475FAB"/>
    <w:rsid w:val="00476174"/>
    <w:rsid w:val="004761FD"/>
    <w:rsid w:val="004762B6"/>
    <w:rsid w:val="004765CE"/>
    <w:rsid w:val="004767A5"/>
    <w:rsid w:val="004770B7"/>
    <w:rsid w:val="0047736C"/>
    <w:rsid w:val="00477B44"/>
    <w:rsid w:val="004800AB"/>
    <w:rsid w:val="0048074F"/>
    <w:rsid w:val="0048090C"/>
    <w:rsid w:val="00480F0A"/>
    <w:rsid w:val="0048116B"/>
    <w:rsid w:val="00481418"/>
    <w:rsid w:val="004815A6"/>
    <w:rsid w:val="00481957"/>
    <w:rsid w:val="00481E59"/>
    <w:rsid w:val="00481E9D"/>
    <w:rsid w:val="00481F76"/>
    <w:rsid w:val="004822BE"/>
    <w:rsid w:val="004822C2"/>
    <w:rsid w:val="004823B0"/>
    <w:rsid w:val="00482811"/>
    <w:rsid w:val="00482943"/>
    <w:rsid w:val="00482B1D"/>
    <w:rsid w:val="00483145"/>
    <w:rsid w:val="004834A0"/>
    <w:rsid w:val="0048377A"/>
    <w:rsid w:val="00483E68"/>
    <w:rsid w:val="00483E8C"/>
    <w:rsid w:val="00483F49"/>
    <w:rsid w:val="004842AC"/>
    <w:rsid w:val="00484445"/>
    <w:rsid w:val="0048481C"/>
    <w:rsid w:val="00484CA8"/>
    <w:rsid w:val="00484CB7"/>
    <w:rsid w:val="00484DC7"/>
    <w:rsid w:val="00484DFC"/>
    <w:rsid w:val="00484E33"/>
    <w:rsid w:val="00484EB5"/>
    <w:rsid w:val="00484F3A"/>
    <w:rsid w:val="004851C1"/>
    <w:rsid w:val="004859B8"/>
    <w:rsid w:val="00485A15"/>
    <w:rsid w:val="00485C24"/>
    <w:rsid w:val="00485EC3"/>
    <w:rsid w:val="00485F90"/>
    <w:rsid w:val="004860CF"/>
    <w:rsid w:val="0048615B"/>
    <w:rsid w:val="004862AE"/>
    <w:rsid w:val="004867D9"/>
    <w:rsid w:val="004869CC"/>
    <w:rsid w:val="00486A0E"/>
    <w:rsid w:val="00486B2B"/>
    <w:rsid w:val="00486DFA"/>
    <w:rsid w:val="00487260"/>
    <w:rsid w:val="0048762F"/>
    <w:rsid w:val="00487C61"/>
    <w:rsid w:val="00487FD7"/>
    <w:rsid w:val="00487FDD"/>
    <w:rsid w:val="004900E7"/>
    <w:rsid w:val="00490403"/>
    <w:rsid w:val="004907CB"/>
    <w:rsid w:val="00490E7D"/>
    <w:rsid w:val="00490EFF"/>
    <w:rsid w:val="00490F12"/>
    <w:rsid w:val="00491003"/>
    <w:rsid w:val="00491301"/>
    <w:rsid w:val="004915FC"/>
    <w:rsid w:val="00491A71"/>
    <w:rsid w:val="00491A78"/>
    <w:rsid w:val="00491B1D"/>
    <w:rsid w:val="00491C78"/>
    <w:rsid w:val="00491CAA"/>
    <w:rsid w:val="0049233E"/>
    <w:rsid w:val="004929E5"/>
    <w:rsid w:val="00492B72"/>
    <w:rsid w:val="00492C5F"/>
    <w:rsid w:val="004931BF"/>
    <w:rsid w:val="004931CC"/>
    <w:rsid w:val="00493215"/>
    <w:rsid w:val="00493300"/>
    <w:rsid w:val="004933C9"/>
    <w:rsid w:val="0049358D"/>
    <w:rsid w:val="00493B36"/>
    <w:rsid w:val="00493B7D"/>
    <w:rsid w:val="00493D7D"/>
    <w:rsid w:val="0049418F"/>
    <w:rsid w:val="004941AA"/>
    <w:rsid w:val="004941DC"/>
    <w:rsid w:val="00494429"/>
    <w:rsid w:val="00494550"/>
    <w:rsid w:val="00494C9E"/>
    <w:rsid w:val="00494F8B"/>
    <w:rsid w:val="00494FD0"/>
    <w:rsid w:val="0049533C"/>
    <w:rsid w:val="004955AF"/>
    <w:rsid w:val="00495775"/>
    <w:rsid w:val="00495B50"/>
    <w:rsid w:val="00496431"/>
    <w:rsid w:val="00496697"/>
    <w:rsid w:val="004968AC"/>
    <w:rsid w:val="004969A3"/>
    <w:rsid w:val="004969EF"/>
    <w:rsid w:val="00496B41"/>
    <w:rsid w:val="00496BDD"/>
    <w:rsid w:val="00496F7B"/>
    <w:rsid w:val="00497199"/>
    <w:rsid w:val="00497432"/>
    <w:rsid w:val="004974A7"/>
    <w:rsid w:val="00497C7F"/>
    <w:rsid w:val="00497CDD"/>
    <w:rsid w:val="004A0010"/>
    <w:rsid w:val="004A0069"/>
    <w:rsid w:val="004A00BF"/>
    <w:rsid w:val="004A00E1"/>
    <w:rsid w:val="004A01F8"/>
    <w:rsid w:val="004A02B1"/>
    <w:rsid w:val="004A03EE"/>
    <w:rsid w:val="004A0A67"/>
    <w:rsid w:val="004A1038"/>
    <w:rsid w:val="004A1B71"/>
    <w:rsid w:val="004A1F53"/>
    <w:rsid w:val="004A250F"/>
    <w:rsid w:val="004A2ACB"/>
    <w:rsid w:val="004A2D95"/>
    <w:rsid w:val="004A2E62"/>
    <w:rsid w:val="004A3019"/>
    <w:rsid w:val="004A3035"/>
    <w:rsid w:val="004A31D1"/>
    <w:rsid w:val="004A34F5"/>
    <w:rsid w:val="004A36D6"/>
    <w:rsid w:val="004A3765"/>
    <w:rsid w:val="004A38E5"/>
    <w:rsid w:val="004A3D54"/>
    <w:rsid w:val="004A44CB"/>
    <w:rsid w:val="004A4515"/>
    <w:rsid w:val="004A478F"/>
    <w:rsid w:val="004A47E5"/>
    <w:rsid w:val="004A49EA"/>
    <w:rsid w:val="004A4B14"/>
    <w:rsid w:val="004A4CE1"/>
    <w:rsid w:val="004A5821"/>
    <w:rsid w:val="004A62CF"/>
    <w:rsid w:val="004A6484"/>
    <w:rsid w:val="004A6881"/>
    <w:rsid w:val="004A6C6B"/>
    <w:rsid w:val="004A701B"/>
    <w:rsid w:val="004A707A"/>
    <w:rsid w:val="004A787C"/>
    <w:rsid w:val="004A7913"/>
    <w:rsid w:val="004A7B56"/>
    <w:rsid w:val="004A7BDF"/>
    <w:rsid w:val="004A7EA1"/>
    <w:rsid w:val="004A7EA2"/>
    <w:rsid w:val="004A7FB9"/>
    <w:rsid w:val="004B0016"/>
    <w:rsid w:val="004B02E4"/>
    <w:rsid w:val="004B0480"/>
    <w:rsid w:val="004B0499"/>
    <w:rsid w:val="004B06BD"/>
    <w:rsid w:val="004B08A7"/>
    <w:rsid w:val="004B0999"/>
    <w:rsid w:val="004B0B70"/>
    <w:rsid w:val="004B0CB9"/>
    <w:rsid w:val="004B0E6E"/>
    <w:rsid w:val="004B0F75"/>
    <w:rsid w:val="004B114F"/>
    <w:rsid w:val="004B131E"/>
    <w:rsid w:val="004B14C5"/>
    <w:rsid w:val="004B1630"/>
    <w:rsid w:val="004B180A"/>
    <w:rsid w:val="004B1861"/>
    <w:rsid w:val="004B1B0C"/>
    <w:rsid w:val="004B2302"/>
    <w:rsid w:val="004B2319"/>
    <w:rsid w:val="004B2531"/>
    <w:rsid w:val="004B2BAC"/>
    <w:rsid w:val="004B2ED8"/>
    <w:rsid w:val="004B3082"/>
    <w:rsid w:val="004B30C4"/>
    <w:rsid w:val="004B337F"/>
    <w:rsid w:val="004B3556"/>
    <w:rsid w:val="004B3D06"/>
    <w:rsid w:val="004B3F43"/>
    <w:rsid w:val="004B4B2D"/>
    <w:rsid w:val="004B5423"/>
    <w:rsid w:val="004B55D6"/>
    <w:rsid w:val="004B586B"/>
    <w:rsid w:val="004B58BA"/>
    <w:rsid w:val="004B5A39"/>
    <w:rsid w:val="004B5A84"/>
    <w:rsid w:val="004B5D12"/>
    <w:rsid w:val="004B5F95"/>
    <w:rsid w:val="004B6171"/>
    <w:rsid w:val="004B645F"/>
    <w:rsid w:val="004B661D"/>
    <w:rsid w:val="004B66E6"/>
    <w:rsid w:val="004B67A0"/>
    <w:rsid w:val="004B6A4C"/>
    <w:rsid w:val="004B6AF5"/>
    <w:rsid w:val="004B6AFC"/>
    <w:rsid w:val="004B6BB2"/>
    <w:rsid w:val="004B6F94"/>
    <w:rsid w:val="004B72FC"/>
    <w:rsid w:val="004B79E7"/>
    <w:rsid w:val="004B7A04"/>
    <w:rsid w:val="004B7F5F"/>
    <w:rsid w:val="004C013B"/>
    <w:rsid w:val="004C0345"/>
    <w:rsid w:val="004C0534"/>
    <w:rsid w:val="004C054A"/>
    <w:rsid w:val="004C0F21"/>
    <w:rsid w:val="004C1076"/>
    <w:rsid w:val="004C126C"/>
    <w:rsid w:val="004C13B0"/>
    <w:rsid w:val="004C14D2"/>
    <w:rsid w:val="004C1DB2"/>
    <w:rsid w:val="004C2013"/>
    <w:rsid w:val="004C2592"/>
    <w:rsid w:val="004C2A88"/>
    <w:rsid w:val="004C2D1B"/>
    <w:rsid w:val="004C2FDB"/>
    <w:rsid w:val="004C374B"/>
    <w:rsid w:val="004C3AC6"/>
    <w:rsid w:val="004C3CC7"/>
    <w:rsid w:val="004C3D57"/>
    <w:rsid w:val="004C3D5F"/>
    <w:rsid w:val="004C40AD"/>
    <w:rsid w:val="004C41BD"/>
    <w:rsid w:val="004C41F0"/>
    <w:rsid w:val="004C444D"/>
    <w:rsid w:val="004C455D"/>
    <w:rsid w:val="004C4716"/>
    <w:rsid w:val="004C4812"/>
    <w:rsid w:val="004C504E"/>
    <w:rsid w:val="004C50CE"/>
    <w:rsid w:val="004C515F"/>
    <w:rsid w:val="004C5295"/>
    <w:rsid w:val="004C53EC"/>
    <w:rsid w:val="004C5485"/>
    <w:rsid w:val="004C55D2"/>
    <w:rsid w:val="004C5B7D"/>
    <w:rsid w:val="004C5DFA"/>
    <w:rsid w:val="004C62F0"/>
    <w:rsid w:val="004C66D6"/>
    <w:rsid w:val="004C6A35"/>
    <w:rsid w:val="004C6E4F"/>
    <w:rsid w:val="004C6F9E"/>
    <w:rsid w:val="004C713B"/>
    <w:rsid w:val="004C732E"/>
    <w:rsid w:val="004C79CA"/>
    <w:rsid w:val="004C7C78"/>
    <w:rsid w:val="004D00A0"/>
    <w:rsid w:val="004D0264"/>
    <w:rsid w:val="004D066C"/>
    <w:rsid w:val="004D09ED"/>
    <w:rsid w:val="004D0C41"/>
    <w:rsid w:val="004D0ECF"/>
    <w:rsid w:val="004D0EFC"/>
    <w:rsid w:val="004D12B3"/>
    <w:rsid w:val="004D162A"/>
    <w:rsid w:val="004D1808"/>
    <w:rsid w:val="004D184E"/>
    <w:rsid w:val="004D18B7"/>
    <w:rsid w:val="004D193F"/>
    <w:rsid w:val="004D1B80"/>
    <w:rsid w:val="004D1CFB"/>
    <w:rsid w:val="004D1D9B"/>
    <w:rsid w:val="004D1EFF"/>
    <w:rsid w:val="004D1FA4"/>
    <w:rsid w:val="004D2E3F"/>
    <w:rsid w:val="004D31B1"/>
    <w:rsid w:val="004D3D81"/>
    <w:rsid w:val="004D3EB3"/>
    <w:rsid w:val="004D40D2"/>
    <w:rsid w:val="004D477B"/>
    <w:rsid w:val="004D4804"/>
    <w:rsid w:val="004D4AAF"/>
    <w:rsid w:val="004D4F38"/>
    <w:rsid w:val="004D5039"/>
    <w:rsid w:val="004D50B9"/>
    <w:rsid w:val="004D587C"/>
    <w:rsid w:val="004D5B38"/>
    <w:rsid w:val="004D5B42"/>
    <w:rsid w:val="004D5F67"/>
    <w:rsid w:val="004D5FF1"/>
    <w:rsid w:val="004D61D0"/>
    <w:rsid w:val="004D6553"/>
    <w:rsid w:val="004D6855"/>
    <w:rsid w:val="004D6944"/>
    <w:rsid w:val="004D698C"/>
    <w:rsid w:val="004D6B37"/>
    <w:rsid w:val="004D6B59"/>
    <w:rsid w:val="004D6E28"/>
    <w:rsid w:val="004D7697"/>
    <w:rsid w:val="004D77B3"/>
    <w:rsid w:val="004E0630"/>
    <w:rsid w:val="004E0D17"/>
    <w:rsid w:val="004E0D23"/>
    <w:rsid w:val="004E0F30"/>
    <w:rsid w:val="004E1510"/>
    <w:rsid w:val="004E1813"/>
    <w:rsid w:val="004E1928"/>
    <w:rsid w:val="004E1C83"/>
    <w:rsid w:val="004E1E3F"/>
    <w:rsid w:val="004E22A9"/>
    <w:rsid w:val="004E23B0"/>
    <w:rsid w:val="004E23D7"/>
    <w:rsid w:val="004E262E"/>
    <w:rsid w:val="004E2817"/>
    <w:rsid w:val="004E2AD6"/>
    <w:rsid w:val="004E2E66"/>
    <w:rsid w:val="004E2F24"/>
    <w:rsid w:val="004E3662"/>
    <w:rsid w:val="004E396F"/>
    <w:rsid w:val="004E3BEB"/>
    <w:rsid w:val="004E3E1F"/>
    <w:rsid w:val="004E42C6"/>
    <w:rsid w:val="004E4546"/>
    <w:rsid w:val="004E48CD"/>
    <w:rsid w:val="004E4951"/>
    <w:rsid w:val="004E4CD6"/>
    <w:rsid w:val="004E4DFC"/>
    <w:rsid w:val="004E4E47"/>
    <w:rsid w:val="004E4F88"/>
    <w:rsid w:val="004E507E"/>
    <w:rsid w:val="004E54EF"/>
    <w:rsid w:val="004E5AA8"/>
    <w:rsid w:val="004E5B1A"/>
    <w:rsid w:val="004E5E84"/>
    <w:rsid w:val="004E5EEC"/>
    <w:rsid w:val="004E5EF2"/>
    <w:rsid w:val="004E6038"/>
    <w:rsid w:val="004E640C"/>
    <w:rsid w:val="004E69EB"/>
    <w:rsid w:val="004E6A48"/>
    <w:rsid w:val="004E6B8F"/>
    <w:rsid w:val="004E6C43"/>
    <w:rsid w:val="004E6D8D"/>
    <w:rsid w:val="004E71D2"/>
    <w:rsid w:val="004E797E"/>
    <w:rsid w:val="004E79E6"/>
    <w:rsid w:val="004E7E1A"/>
    <w:rsid w:val="004F0469"/>
    <w:rsid w:val="004F066C"/>
    <w:rsid w:val="004F0B5E"/>
    <w:rsid w:val="004F0C16"/>
    <w:rsid w:val="004F0DCE"/>
    <w:rsid w:val="004F1066"/>
    <w:rsid w:val="004F1160"/>
    <w:rsid w:val="004F1976"/>
    <w:rsid w:val="004F1978"/>
    <w:rsid w:val="004F197A"/>
    <w:rsid w:val="004F1B09"/>
    <w:rsid w:val="004F1C52"/>
    <w:rsid w:val="004F1E84"/>
    <w:rsid w:val="004F2935"/>
    <w:rsid w:val="004F2AAA"/>
    <w:rsid w:val="004F2C20"/>
    <w:rsid w:val="004F2CF5"/>
    <w:rsid w:val="004F2F55"/>
    <w:rsid w:val="004F3475"/>
    <w:rsid w:val="004F3489"/>
    <w:rsid w:val="004F36F8"/>
    <w:rsid w:val="004F3A17"/>
    <w:rsid w:val="004F3C3F"/>
    <w:rsid w:val="004F3D1C"/>
    <w:rsid w:val="004F3E00"/>
    <w:rsid w:val="004F4016"/>
    <w:rsid w:val="004F4340"/>
    <w:rsid w:val="004F4369"/>
    <w:rsid w:val="004F44B2"/>
    <w:rsid w:val="004F450B"/>
    <w:rsid w:val="004F4833"/>
    <w:rsid w:val="004F4DC5"/>
    <w:rsid w:val="004F4E86"/>
    <w:rsid w:val="004F5203"/>
    <w:rsid w:val="004F5229"/>
    <w:rsid w:val="004F56B3"/>
    <w:rsid w:val="004F56FA"/>
    <w:rsid w:val="004F5C3F"/>
    <w:rsid w:val="004F5F36"/>
    <w:rsid w:val="004F60D6"/>
    <w:rsid w:val="004F6B0A"/>
    <w:rsid w:val="004F6E09"/>
    <w:rsid w:val="004F702E"/>
    <w:rsid w:val="004F72E5"/>
    <w:rsid w:val="004F73DF"/>
    <w:rsid w:val="004F764E"/>
    <w:rsid w:val="004F77CB"/>
    <w:rsid w:val="004F7856"/>
    <w:rsid w:val="004F79D8"/>
    <w:rsid w:val="004F7DD8"/>
    <w:rsid w:val="00500763"/>
    <w:rsid w:val="00500A21"/>
    <w:rsid w:val="00500B8A"/>
    <w:rsid w:val="00500E22"/>
    <w:rsid w:val="005010B1"/>
    <w:rsid w:val="0050138B"/>
    <w:rsid w:val="00501491"/>
    <w:rsid w:val="00501E51"/>
    <w:rsid w:val="005022A9"/>
    <w:rsid w:val="0050234D"/>
    <w:rsid w:val="005023BF"/>
    <w:rsid w:val="0050246C"/>
    <w:rsid w:val="0050249F"/>
    <w:rsid w:val="00502692"/>
    <w:rsid w:val="005026DB"/>
    <w:rsid w:val="005032DB"/>
    <w:rsid w:val="00503670"/>
    <w:rsid w:val="00503787"/>
    <w:rsid w:val="00503D70"/>
    <w:rsid w:val="00503DAD"/>
    <w:rsid w:val="00503DB7"/>
    <w:rsid w:val="00503E1E"/>
    <w:rsid w:val="00503EF9"/>
    <w:rsid w:val="005040F4"/>
    <w:rsid w:val="0050431F"/>
    <w:rsid w:val="005044CC"/>
    <w:rsid w:val="00504621"/>
    <w:rsid w:val="00504634"/>
    <w:rsid w:val="0050472C"/>
    <w:rsid w:val="00504977"/>
    <w:rsid w:val="00504A53"/>
    <w:rsid w:val="00504D8D"/>
    <w:rsid w:val="00504EE6"/>
    <w:rsid w:val="00504F33"/>
    <w:rsid w:val="0050512E"/>
    <w:rsid w:val="00505648"/>
    <w:rsid w:val="00505734"/>
    <w:rsid w:val="00505889"/>
    <w:rsid w:val="00506000"/>
    <w:rsid w:val="0050605E"/>
    <w:rsid w:val="005060FB"/>
    <w:rsid w:val="00506182"/>
    <w:rsid w:val="00506253"/>
    <w:rsid w:val="005063A2"/>
    <w:rsid w:val="00506615"/>
    <w:rsid w:val="0050679C"/>
    <w:rsid w:val="005069C8"/>
    <w:rsid w:val="00506C58"/>
    <w:rsid w:val="00506FD6"/>
    <w:rsid w:val="005071DD"/>
    <w:rsid w:val="005075EE"/>
    <w:rsid w:val="00507610"/>
    <w:rsid w:val="00507812"/>
    <w:rsid w:val="005079B8"/>
    <w:rsid w:val="00507BB3"/>
    <w:rsid w:val="00507BDE"/>
    <w:rsid w:val="00507C7F"/>
    <w:rsid w:val="00507DE8"/>
    <w:rsid w:val="005104D6"/>
    <w:rsid w:val="00510E7A"/>
    <w:rsid w:val="00510FAD"/>
    <w:rsid w:val="00511295"/>
    <w:rsid w:val="00511337"/>
    <w:rsid w:val="0051164F"/>
    <w:rsid w:val="005117B0"/>
    <w:rsid w:val="005118A1"/>
    <w:rsid w:val="005118CB"/>
    <w:rsid w:val="00511D47"/>
    <w:rsid w:val="00511FCE"/>
    <w:rsid w:val="00512643"/>
    <w:rsid w:val="00512698"/>
    <w:rsid w:val="00512A50"/>
    <w:rsid w:val="00512CB0"/>
    <w:rsid w:val="00513081"/>
    <w:rsid w:val="00513EAF"/>
    <w:rsid w:val="00514048"/>
    <w:rsid w:val="00514135"/>
    <w:rsid w:val="00514B7F"/>
    <w:rsid w:val="00514E18"/>
    <w:rsid w:val="00514F4A"/>
    <w:rsid w:val="0051500B"/>
    <w:rsid w:val="005152AB"/>
    <w:rsid w:val="00515957"/>
    <w:rsid w:val="00515A05"/>
    <w:rsid w:val="00515D57"/>
    <w:rsid w:val="00515E8E"/>
    <w:rsid w:val="005163F6"/>
    <w:rsid w:val="0051650E"/>
    <w:rsid w:val="005168AA"/>
    <w:rsid w:val="005168E3"/>
    <w:rsid w:val="00516D00"/>
    <w:rsid w:val="00516E89"/>
    <w:rsid w:val="00516F9B"/>
    <w:rsid w:val="0051761E"/>
    <w:rsid w:val="005177C2"/>
    <w:rsid w:val="00517862"/>
    <w:rsid w:val="00517943"/>
    <w:rsid w:val="0052004A"/>
    <w:rsid w:val="0052015D"/>
    <w:rsid w:val="005201E6"/>
    <w:rsid w:val="0052036B"/>
    <w:rsid w:val="005207AD"/>
    <w:rsid w:val="00520A87"/>
    <w:rsid w:val="00520AE1"/>
    <w:rsid w:val="00520B14"/>
    <w:rsid w:val="00520D2F"/>
    <w:rsid w:val="00520D89"/>
    <w:rsid w:val="005210C5"/>
    <w:rsid w:val="0052123D"/>
    <w:rsid w:val="00521850"/>
    <w:rsid w:val="00521862"/>
    <w:rsid w:val="00521BBA"/>
    <w:rsid w:val="00521EED"/>
    <w:rsid w:val="005222C6"/>
    <w:rsid w:val="005224A9"/>
    <w:rsid w:val="00522757"/>
    <w:rsid w:val="005227B9"/>
    <w:rsid w:val="00522C65"/>
    <w:rsid w:val="00522E33"/>
    <w:rsid w:val="00522E51"/>
    <w:rsid w:val="005239A9"/>
    <w:rsid w:val="005239F1"/>
    <w:rsid w:val="00523E99"/>
    <w:rsid w:val="00523F32"/>
    <w:rsid w:val="00524111"/>
    <w:rsid w:val="00524273"/>
    <w:rsid w:val="0052430A"/>
    <w:rsid w:val="005244A3"/>
    <w:rsid w:val="00524580"/>
    <w:rsid w:val="00524781"/>
    <w:rsid w:val="00524E86"/>
    <w:rsid w:val="005254FE"/>
    <w:rsid w:val="005255AD"/>
    <w:rsid w:val="0052572D"/>
    <w:rsid w:val="00525926"/>
    <w:rsid w:val="00525945"/>
    <w:rsid w:val="0052598B"/>
    <w:rsid w:val="00525E00"/>
    <w:rsid w:val="00525F07"/>
    <w:rsid w:val="0052605D"/>
    <w:rsid w:val="0052639E"/>
    <w:rsid w:val="005266EA"/>
    <w:rsid w:val="0052683B"/>
    <w:rsid w:val="00526BAE"/>
    <w:rsid w:val="005270A8"/>
    <w:rsid w:val="005273F6"/>
    <w:rsid w:val="005278AE"/>
    <w:rsid w:val="00527A17"/>
    <w:rsid w:val="00527A8B"/>
    <w:rsid w:val="00527DCD"/>
    <w:rsid w:val="00530233"/>
    <w:rsid w:val="00530A52"/>
    <w:rsid w:val="005315E5"/>
    <w:rsid w:val="0053200C"/>
    <w:rsid w:val="00532745"/>
    <w:rsid w:val="00532922"/>
    <w:rsid w:val="00532955"/>
    <w:rsid w:val="00532AAF"/>
    <w:rsid w:val="00532C3D"/>
    <w:rsid w:val="00532E03"/>
    <w:rsid w:val="00533012"/>
    <w:rsid w:val="00533232"/>
    <w:rsid w:val="005338C8"/>
    <w:rsid w:val="00533AF1"/>
    <w:rsid w:val="00533D15"/>
    <w:rsid w:val="00534625"/>
    <w:rsid w:val="005347A1"/>
    <w:rsid w:val="005349EA"/>
    <w:rsid w:val="00534A55"/>
    <w:rsid w:val="00534C3C"/>
    <w:rsid w:val="00534D6F"/>
    <w:rsid w:val="005350BB"/>
    <w:rsid w:val="00535661"/>
    <w:rsid w:val="00535816"/>
    <w:rsid w:val="00535B4F"/>
    <w:rsid w:val="00535D72"/>
    <w:rsid w:val="005362A5"/>
    <w:rsid w:val="00536387"/>
    <w:rsid w:val="00536522"/>
    <w:rsid w:val="00536777"/>
    <w:rsid w:val="00536B44"/>
    <w:rsid w:val="00536BCD"/>
    <w:rsid w:val="00536DFB"/>
    <w:rsid w:val="00536FB8"/>
    <w:rsid w:val="0053721F"/>
    <w:rsid w:val="0053789B"/>
    <w:rsid w:val="005378E5"/>
    <w:rsid w:val="005379D2"/>
    <w:rsid w:val="00537E9B"/>
    <w:rsid w:val="005400A0"/>
    <w:rsid w:val="0054028B"/>
    <w:rsid w:val="005402A3"/>
    <w:rsid w:val="005402E1"/>
    <w:rsid w:val="0054044B"/>
    <w:rsid w:val="00540B8A"/>
    <w:rsid w:val="00540CCB"/>
    <w:rsid w:val="00541065"/>
    <w:rsid w:val="005414BF"/>
    <w:rsid w:val="00541660"/>
    <w:rsid w:val="005419E0"/>
    <w:rsid w:val="00541A19"/>
    <w:rsid w:val="00541A68"/>
    <w:rsid w:val="00541CAF"/>
    <w:rsid w:val="00541F58"/>
    <w:rsid w:val="00542246"/>
    <w:rsid w:val="00542474"/>
    <w:rsid w:val="005425B1"/>
    <w:rsid w:val="00543143"/>
    <w:rsid w:val="00543841"/>
    <w:rsid w:val="00543854"/>
    <w:rsid w:val="00543A36"/>
    <w:rsid w:val="00543B8D"/>
    <w:rsid w:val="00543E81"/>
    <w:rsid w:val="0054416D"/>
    <w:rsid w:val="00544190"/>
    <w:rsid w:val="005445E7"/>
    <w:rsid w:val="00544832"/>
    <w:rsid w:val="005448CD"/>
    <w:rsid w:val="0054531C"/>
    <w:rsid w:val="00545BC9"/>
    <w:rsid w:val="00545CF7"/>
    <w:rsid w:val="00545EEA"/>
    <w:rsid w:val="005460A5"/>
    <w:rsid w:val="005462FB"/>
    <w:rsid w:val="00546499"/>
    <w:rsid w:val="005465BB"/>
    <w:rsid w:val="005467A1"/>
    <w:rsid w:val="00546CDF"/>
    <w:rsid w:val="00546FFB"/>
    <w:rsid w:val="0054740F"/>
    <w:rsid w:val="00547526"/>
    <w:rsid w:val="0054780D"/>
    <w:rsid w:val="00547940"/>
    <w:rsid w:val="005479EA"/>
    <w:rsid w:val="00547AF5"/>
    <w:rsid w:val="0055016F"/>
    <w:rsid w:val="005501BC"/>
    <w:rsid w:val="00550565"/>
    <w:rsid w:val="00550788"/>
    <w:rsid w:val="005508B7"/>
    <w:rsid w:val="00550978"/>
    <w:rsid w:val="00550AC0"/>
    <w:rsid w:val="00550EAC"/>
    <w:rsid w:val="00551306"/>
    <w:rsid w:val="005516DA"/>
    <w:rsid w:val="00551956"/>
    <w:rsid w:val="0055217E"/>
    <w:rsid w:val="005524A5"/>
    <w:rsid w:val="0055258C"/>
    <w:rsid w:val="00552735"/>
    <w:rsid w:val="005527CF"/>
    <w:rsid w:val="00552F17"/>
    <w:rsid w:val="00553124"/>
    <w:rsid w:val="005533EA"/>
    <w:rsid w:val="005536BC"/>
    <w:rsid w:val="0055396D"/>
    <w:rsid w:val="00553F92"/>
    <w:rsid w:val="0055413E"/>
    <w:rsid w:val="005545AF"/>
    <w:rsid w:val="00554658"/>
    <w:rsid w:val="00554A76"/>
    <w:rsid w:val="00555108"/>
    <w:rsid w:val="005556EC"/>
    <w:rsid w:val="00555968"/>
    <w:rsid w:val="00555A6C"/>
    <w:rsid w:val="005560B3"/>
    <w:rsid w:val="00556A07"/>
    <w:rsid w:val="00556B02"/>
    <w:rsid w:val="00556FD8"/>
    <w:rsid w:val="005571D6"/>
    <w:rsid w:val="005572F7"/>
    <w:rsid w:val="005573D5"/>
    <w:rsid w:val="00557410"/>
    <w:rsid w:val="00557480"/>
    <w:rsid w:val="0055751B"/>
    <w:rsid w:val="00557741"/>
    <w:rsid w:val="00557807"/>
    <w:rsid w:val="005578D9"/>
    <w:rsid w:val="00557D5B"/>
    <w:rsid w:val="00557DB6"/>
    <w:rsid w:val="00560096"/>
    <w:rsid w:val="00560320"/>
    <w:rsid w:val="00560569"/>
    <w:rsid w:val="0056058B"/>
    <w:rsid w:val="005605FA"/>
    <w:rsid w:val="00560CDF"/>
    <w:rsid w:val="00561520"/>
    <w:rsid w:val="005616CF"/>
    <w:rsid w:val="0056197F"/>
    <w:rsid w:val="00562A0E"/>
    <w:rsid w:val="00562CA5"/>
    <w:rsid w:val="00563055"/>
    <w:rsid w:val="00563301"/>
    <w:rsid w:val="005633D0"/>
    <w:rsid w:val="0056355F"/>
    <w:rsid w:val="00563819"/>
    <w:rsid w:val="00563B27"/>
    <w:rsid w:val="00563B91"/>
    <w:rsid w:val="00563BE0"/>
    <w:rsid w:val="00563DA9"/>
    <w:rsid w:val="005640E5"/>
    <w:rsid w:val="005642A3"/>
    <w:rsid w:val="005646B3"/>
    <w:rsid w:val="00564876"/>
    <w:rsid w:val="0056491E"/>
    <w:rsid w:val="00564973"/>
    <w:rsid w:val="00564A70"/>
    <w:rsid w:val="00564DCF"/>
    <w:rsid w:val="005652FB"/>
    <w:rsid w:val="00565D93"/>
    <w:rsid w:val="005661D3"/>
    <w:rsid w:val="0056626D"/>
    <w:rsid w:val="00566286"/>
    <w:rsid w:val="00566653"/>
    <w:rsid w:val="005667AA"/>
    <w:rsid w:val="00566817"/>
    <w:rsid w:val="00566875"/>
    <w:rsid w:val="00566A6F"/>
    <w:rsid w:val="00566B7E"/>
    <w:rsid w:val="00566DB2"/>
    <w:rsid w:val="00566FA3"/>
    <w:rsid w:val="00567094"/>
    <w:rsid w:val="00567318"/>
    <w:rsid w:val="0056739D"/>
    <w:rsid w:val="005677E9"/>
    <w:rsid w:val="005678FC"/>
    <w:rsid w:val="00567A4A"/>
    <w:rsid w:val="00567A9E"/>
    <w:rsid w:val="00567B29"/>
    <w:rsid w:val="00567E5F"/>
    <w:rsid w:val="005701AC"/>
    <w:rsid w:val="00570358"/>
    <w:rsid w:val="0057043A"/>
    <w:rsid w:val="00570458"/>
    <w:rsid w:val="005708AD"/>
    <w:rsid w:val="00570BB3"/>
    <w:rsid w:val="00570D20"/>
    <w:rsid w:val="00570D47"/>
    <w:rsid w:val="0057126A"/>
    <w:rsid w:val="0057147F"/>
    <w:rsid w:val="005714A4"/>
    <w:rsid w:val="00571512"/>
    <w:rsid w:val="00571764"/>
    <w:rsid w:val="00571A01"/>
    <w:rsid w:val="00571F86"/>
    <w:rsid w:val="0057228D"/>
    <w:rsid w:val="00572409"/>
    <w:rsid w:val="005726C0"/>
    <w:rsid w:val="005726C4"/>
    <w:rsid w:val="005727F7"/>
    <w:rsid w:val="00572C8B"/>
    <w:rsid w:val="00572DF5"/>
    <w:rsid w:val="0057304A"/>
    <w:rsid w:val="005738B7"/>
    <w:rsid w:val="005738C4"/>
    <w:rsid w:val="00573A18"/>
    <w:rsid w:val="00573BF6"/>
    <w:rsid w:val="00573F9D"/>
    <w:rsid w:val="00574084"/>
    <w:rsid w:val="00574202"/>
    <w:rsid w:val="005744CB"/>
    <w:rsid w:val="00574BF6"/>
    <w:rsid w:val="00574F2A"/>
    <w:rsid w:val="00575007"/>
    <w:rsid w:val="005755BF"/>
    <w:rsid w:val="00575C66"/>
    <w:rsid w:val="00575E3B"/>
    <w:rsid w:val="00575F3F"/>
    <w:rsid w:val="00576086"/>
    <w:rsid w:val="0057617D"/>
    <w:rsid w:val="0057629B"/>
    <w:rsid w:val="005762B6"/>
    <w:rsid w:val="005766F8"/>
    <w:rsid w:val="00576C92"/>
    <w:rsid w:val="00577340"/>
    <w:rsid w:val="005777B5"/>
    <w:rsid w:val="00577B16"/>
    <w:rsid w:val="00577C77"/>
    <w:rsid w:val="005803B3"/>
    <w:rsid w:val="00580877"/>
    <w:rsid w:val="005809C8"/>
    <w:rsid w:val="00580A09"/>
    <w:rsid w:val="00580C25"/>
    <w:rsid w:val="00580C6D"/>
    <w:rsid w:val="0058128F"/>
    <w:rsid w:val="00581419"/>
    <w:rsid w:val="00581A7A"/>
    <w:rsid w:val="00581E0D"/>
    <w:rsid w:val="0058242D"/>
    <w:rsid w:val="005824BA"/>
    <w:rsid w:val="00582531"/>
    <w:rsid w:val="005825ED"/>
    <w:rsid w:val="00582678"/>
    <w:rsid w:val="005827EF"/>
    <w:rsid w:val="00582B9B"/>
    <w:rsid w:val="00582C8A"/>
    <w:rsid w:val="00582F65"/>
    <w:rsid w:val="005830BE"/>
    <w:rsid w:val="005831E3"/>
    <w:rsid w:val="0058336D"/>
    <w:rsid w:val="00583533"/>
    <w:rsid w:val="0058367B"/>
    <w:rsid w:val="00583744"/>
    <w:rsid w:val="005839A4"/>
    <w:rsid w:val="00583ACE"/>
    <w:rsid w:val="00583DB3"/>
    <w:rsid w:val="00583F03"/>
    <w:rsid w:val="005841C3"/>
    <w:rsid w:val="0058443B"/>
    <w:rsid w:val="00584840"/>
    <w:rsid w:val="005852A5"/>
    <w:rsid w:val="005852D7"/>
    <w:rsid w:val="005854CE"/>
    <w:rsid w:val="00585500"/>
    <w:rsid w:val="00585639"/>
    <w:rsid w:val="00585843"/>
    <w:rsid w:val="00585886"/>
    <w:rsid w:val="00585DD7"/>
    <w:rsid w:val="00585E85"/>
    <w:rsid w:val="00586007"/>
    <w:rsid w:val="0058605A"/>
    <w:rsid w:val="00586686"/>
    <w:rsid w:val="00586766"/>
    <w:rsid w:val="005867DE"/>
    <w:rsid w:val="00586940"/>
    <w:rsid w:val="00586D09"/>
    <w:rsid w:val="005873FD"/>
    <w:rsid w:val="0058744F"/>
    <w:rsid w:val="00587658"/>
    <w:rsid w:val="00587B7F"/>
    <w:rsid w:val="00587C94"/>
    <w:rsid w:val="00587CE5"/>
    <w:rsid w:val="00587D6A"/>
    <w:rsid w:val="0059044E"/>
    <w:rsid w:val="00590615"/>
    <w:rsid w:val="00590737"/>
    <w:rsid w:val="00590AF2"/>
    <w:rsid w:val="00590DDE"/>
    <w:rsid w:val="005911A0"/>
    <w:rsid w:val="00591511"/>
    <w:rsid w:val="00591B2F"/>
    <w:rsid w:val="00591C31"/>
    <w:rsid w:val="00592271"/>
    <w:rsid w:val="0059229C"/>
    <w:rsid w:val="00592594"/>
    <w:rsid w:val="0059264F"/>
    <w:rsid w:val="00592651"/>
    <w:rsid w:val="0059291F"/>
    <w:rsid w:val="00592D2A"/>
    <w:rsid w:val="0059306C"/>
    <w:rsid w:val="005934B8"/>
    <w:rsid w:val="00593715"/>
    <w:rsid w:val="0059380A"/>
    <w:rsid w:val="0059397A"/>
    <w:rsid w:val="00593BA2"/>
    <w:rsid w:val="00593EEA"/>
    <w:rsid w:val="00594738"/>
    <w:rsid w:val="005947BF"/>
    <w:rsid w:val="005950F3"/>
    <w:rsid w:val="00595330"/>
    <w:rsid w:val="005954C8"/>
    <w:rsid w:val="00596099"/>
    <w:rsid w:val="005961B3"/>
    <w:rsid w:val="0059659B"/>
    <w:rsid w:val="00596636"/>
    <w:rsid w:val="00596BC9"/>
    <w:rsid w:val="00596F8A"/>
    <w:rsid w:val="00597615"/>
    <w:rsid w:val="0059785D"/>
    <w:rsid w:val="00597B39"/>
    <w:rsid w:val="005A0483"/>
    <w:rsid w:val="005A07B7"/>
    <w:rsid w:val="005A0C4E"/>
    <w:rsid w:val="005A0D13"/>
    <w:rsid w:val="005A0F60"/>
    <w:rsid w:val="005A0FD7"/>
    <w:rsid w:val="005A1140"/>
    <w:rsid w:val="005A1304"/>
    <w:rsid w:val="005A13E3"/>
    <w:rsid w:val="005A16FD"/>
    <w:rsid w:val="005A1780"/>
    <w:rsid w:val="005A1CDB"/>
    <w:rsid w:val="005A21EF"/>
    <w:rsid w:val="005A236B"/>
    <w:rsid w:val="005A2782"/>
    <w:rsid w:val="005A2D3B"/>
    <w:rsid w:val="005A3089"/>
    <w:rsid w:val="005A312B"/>
    <w:rsid w:val="005A3387"/>
    <w:rsid w:val="005A3421"/>
    <w:rsid w:val="005A37FF"/>
    <w:rsid w:val="005A3A35"/>
    <w:rsid w:val="005A3E98"/>
    <w:rsid w:val="005A4354"/>
    <w:rsid w:val="005A49C6"/>
    <w:rsid w:val="005A525C"/>
    <w:rsid w:val="005A52E5"/>
    <w:rsid w:val="005A53F4"/>
    <w:rsid w:val="005A55D9"/>
    <w:rsid w:val="005A570E"/>
    <w:rsid w:val="005A582E"/>
    <w:rsid w:val="005A5C0D"/>
    <w:rsid w:val="005A5C4C"/>
    <w:rsid w:val="005A6BB1"/>
    <w:rsid w:val="005A725D"/>
    <w:rsid w:val="005A74C2"/>
    <w:rsid w:val="005A7767"/>
    <w:rsid w:val="005A7B59"/>
    <w:rsid w:val="005A7DAB"/>
    <w:rsid w:val="005A7FF4"/>
    <w:rsid w:val="005A7FFA"/>
    <w:rsid w:val="005B0099"/>
    <w:rsid w:val="005B01E2"/>
    <w:rsid w:val="005B03DF"/>
    <w:rsid w:val="005B069B"/>
    <w:rsid w:val="005B07B9"/>
    <w:rsid w:val="005B0AB7"/>
    <w:rsid w:val="005B0BD4"/>
    <w:rsid w:val="005B0E90"/>
    <w:rsid w:val="005B16A9"/>
    <w:rsid w:val="005B17AC"/>
    <w:rsid w:val="005B1FA4"/>
    <w:rsid w:val="005B2052"/>
    <w:rsid w:val="005B2AFB"/>
    <w:rsid w:val="005B2B0F"/>
    <w:rsid w:val="005B2BF6"/>
    <w:rsid w:val="005B2D89"/>
    <w:rsid w:val="005B31F3"/>
    <w:rsid w:val="005B33DB"/>
    <w:rsid w:val="005B3609"/>
    <w:rsid w:val="005B3631"/>
    <w:rsid w:val="005B3773"/>
    <w:rsid w:val="005B3A3B"/>
    <w:rsid w:val="005B3C35"/>
    <w:rsid w:val="005B3E30"/>
    <w:rsid w:val="005B4129"/>
    <w:rsid w:val="005B4133"/>
    <w:rsid w:val="005B414B"/>
    <w:rsid w:val="005B4428"/>
    <w:rsid w:val="005B4806"/>
    <w:rsid w:val="005B48EF"/>
    <w:rsid w:val="005B4D34"/>
    <w:rsid w:val="005B4EA6"/>
    <w:rsid w:val="005B4EC4"/>
    <w:rsid w:val="005B5092"/>
    <w:rsid w:val="005B52B2"/>
    <w:rsid w:val="005B53DE"/>
    <w:rsid w:val="005B59E8"/>
    <w:rsid w:val="005B5A4F"/>
    <w:rsid w:val="005B5ABE"/>
    <w:rsid w:val="005B5B75"/>
    <w:rsid w:val="005B5CBB"/>
    <w:rsid w:val="005B5D91"/>
    <w:rsid w:val="005B639F"/>
    <w:rsid w:val="005B682E"/>
    <w:rsid w:val="005B6CA2"/>
    <w:rsid w:val="005B6CD3"/>
    <w:rsid w:val="005B6D51"/>
    <w:rsid w:val="005B6E34"/>
    <w:rsid w:val="005B70F1"/>
    <w:rsid w:val="005B7160"/>
    <w:rsid w:val="005B7417"/>
    <w:rsid w:val="005B77FD"/>
    <w:rsid w:val="005B7A34"/>
    <w:rsid w:val="005B7B80"/>
    <w:rsid w:val="005B7D38"/>
    <w:rsid w:val="005B7D65"/>
    <w:rsid w:val="005B7E9D"/>
    <w:rsid w:val="005C0DD2"/>
    <w:rsid w:val="005C0ECE"/>
    <w:rsid w:val="005C0EEC"/>
    <w:rsid w:val="005C11C9"/>
    <w:rsid w:val="005C1394"/>
    <w:rsid w:val="005C1742"/>
    <w:rsid w:val="005C1A1A"/>
    <w:rsid w:val="005C1AD3"/>
    <w:rsid w:val="005C1BFE"/>
    <w:rsid w:val="005C1C1A"/>
    <w:rsid w:val="005C1C27"/>
    <w:rsid w:val="005C1FBF"/>
    <w:rsid w:val="005C2467"/>
    <w:rsid w:val="005C2560"/>
    <w:rsid w:val="005C398A"/>
    <w:rsid w:val="005C3AC0"/>
    <w:rsid w:val="005C3D01"/>
    <w:rsid w:val="005C41C5"/>
    <w:rsid w:val="005C41E5"/>
    <w:rsid w:val="005C447E"/>
    <w:rsid w:val="005C48A9"/>
    <w:rsid w:val="005C4AD2"/>
    <w:rsid w:val="005C4B03"/>
    <w:rsid w:val="005C4B49"/>
    <w:rsid w:val="005C4D1D"/>
    <w:rsid w:val="005C4E2D"/>
    <w:rsid w:val="005C50C1"/>
    <w:rsid w:val="005C57FD"/>
    <w:rsid w:val="005C5864"/>
    <w:rsid w:val="005C5CA8"/>
    <w:rsid w:val="005C60F6"/>
    <w:rsid w:val="005C61B5"/>
    <w:rsid w:val="005C652A"/>
    <w:rsid w:val="005C6A06"/>
    <w:rsid w:val="005C6CAD"/>
    <w:rsid w:val="005C6D61"/>
    <w:rsid w:val="005C6E8A"/>
    <w:rsid w:val="005C7DF5"/>
    <w:rsid w:val="005C7F01"/>
    <w:rsid w:val="005D0023"/>
    <w:rsid w:val="005D004E"/>
    <w:rsid w:val="005D0431"/>
    <w:rsid w:val="005D08C4"/>
    <w:rsid w:val="005D0A55"/>
    <w:rsid w:val="005D0C63"/>
    <w:rsid w:val="005D0DD4"/>
    <w:rsid w:val="005D0F2B"/>
    <w:rsid w:val="005D1142"/>
    <w:rsid w:val="005D1204"/>
    <w:rsid w:val="005D13BC"/>
    <w:rsid w:val="005D1520"/>
    <w:rsid w:val="005D18EB"/>
    <w:rsid w:val="005D1922"/>
    <w:rsid w:val="005D1A7D"/>
    <w:rsid w:val="005D1C82"/>
    <w:rsid w:val="005D1D61"/>
    <w:rsid w:val="005D214E"/>
    <w:rsid w:val="005D2B36"/>
    <w:rsid w:val="005D2D95"/>
    <w:rsid w:val="005D2E88"/>
    <w:rsid w:val="005D2FB5"/>
    <w:rsid w:val="005D34D9"/>
    <w:rsid w:val="005D3614"/>
    <w:rsid w:val="005D3A19"/>
    <w:rsid w:val="005D3C62"/>
    <w:rsid w:val="005D3C84"/>
    <w:rsid w:val="005D3E98"/>
    <w:rsid w:val="005D3F0B"/>
    <w:rsid w:val="005D42B8"/>
    <w:rsid w:val="005D4335"/>
    <w:rsid w:val="005D46FC"/>
    <w:rsid w:val="005D4A7B"/>
    <w:rsid w:val="005D4BC4"/>
    <w:rsid w:val="005D4D02"/>
    <w:rsid w:val="005D4E01"/>
    <w:rsid w:val="005D4FA3"/>
    <w:rsid w:val="005D5400"/>
    <w:rsid w:val="005D5CF3"/>
    <w:rsid w:val="005D5DB0"/>
    <w:rsid w:val="005D609F"/>
    <w:rsid w:val="005D629F"/>
    <w:rsid w:val="005D6372"/>
    <w:rsid w:val="005D63BD"/>
    <w:rsid w:val="005D6404"/>
    <w:rsid w:val="005D6453"/>
    <w:rsid w:val="005D6AF5"/>
    <w:rsid w:val="005D735A"/>
    <w:rsid w:val="005D7464"/>
    <w:rsid w:val="005D7594"/>
    <w:rsid w:val="005D75FF"/>
    <w:rsid w:val="005D792E"/>
    <w:rsid w:val="005D7C2A"/>
    <w:rsid w:val="005D7CBB"/>
    <w:rsid w:val="005D7FFE"/>
    <w:rsid w:val="005E002A"/>
    <w:rsid w:val="005E0119"/>
    <w:rsid w:val="005E059B"/>
    <w:rsid w:val="005E0752"/>
    <w:rsid w:val="005E0915"/>
    <w:rsid w:val="005E0C57"/>
    <w:rsid w:val="005E13A0"/>
    <w:rsid w:val="005E1465"/>
    <w:rsid w:val="005E1814"/>
    <w:rsid w:val="005E19F2"/>
    <w:rsid w:val="005E1C85"/>
    <w:rsid w:val="005E1E07"/>
    <w:rsid w:val="005E1FF2"/>
    <w:rsid w:val="005E20E6"/>
    <w:rsid w:val="005E21FB"/>
    <w:rsid w:val="005E22C2"/>
    <w:rsid w:val="005E271F"/>
    <w:rsid w:val="005E2EAD"/>
    <w:rsid w:val="005E2EFF"/>
    <w:rsid w:val="005E3278"/>
    <w:rsid w:val="005E377B"/>
    <w:rsid w:val="005E3926"/>
    <w:rsid w:val="005E4181"/>
    <w:rsid w:val="005E41B9"/>
    <w:rsid w:val="005E427B"/>
    <w:rsid w:val="005E4404"/>
    <w:rsid w:val="005E48DE"/>
    <w:rsid w:val="005E497F"/>
    <w:rsid w:val="005E4A19"/>
    <w:rsid w:val="005E4B82"/>
    <w:rsid w:val="005E5216"/>
    <w:rsid w:val="005E52E7"/>
    <w:rsid w:val="005E5398"/>
    <w:rsid w:val="005E53F4"/>
    <w:rsid w:val="005E55C5"/>
    <w:rsid w:val="005E5687"/>
    <w:rsid w:val="005E56DC"/>
    <w:rsid w:val="005E5B4A"/>
    <w:rsid w:val="005E5E93"/>
    <w:rsid w:val="005E5F35"/>
    <w:rsid w:val="005E615B"/>
    <w:rsid w:val="005E635B"/>
    <w:rsid w:val="005E653D"/>
    <w:rsid w:val="005E654B"/>
    <w:rsid w:val="005E677F"/>
    <w:rsid w:val="005E681D"/>
    <w:rsid w:val="005E6982"/>
    <w:rsid w:val="005E6AD0"/>
    <w:rsid w:val="005E6BE9"/>
    <w:rsid w:val="005E6D0E"/>
    <w:rsid w:val="005E6E4F"/>
    <w:rsid w:val="005E71E0"/>
    <w:rsid w:val="005E7223"/>
    <w:rsid w:val="005E7555"/>
    <w:rsid w:val="005E7A4E"/>
    <w:rsid w:val="005E7BC9"/>
    <w:rsid w:val="005E7F5D"/>
    <w:rsid w:val="005E7FE3"/>
    <w:rsid w:val="005F00A7"/>
    <w:rsid w:val="005F05D6"/>
    <w:rsid w:val="005F08C2"/>
    <w:rsid w:val="005F08F2"/>
    <w:rsid w:val="005F0A51"/>
    <w:rsid w:val="005F0B05"/>
    <w:rsid w:val="005F0C5B"/>
    <w:rsid w:val="005F17B1"/>
    <w:rsid w:val="005F17FB"/>
    <w:rsid w:val="005F183F"/>
    <w:rsid w:val="005F1F27"/>
    <w:rsid w:val="005F24BD"/>
    <w:rsid w:val="005F2519"/>
    <w:rsid w:val="005F261D"/>
    <w:rsid w:val="005F286E"/>
    <w:rsid w:val="005F29B0"/>
    <w:rsid w:val="005F321A"/>
    <w:rsid w:val="005F35AA"/>
    <w:rsid w:val="005F3782"/>
    <w:rsid w:val="005F3882"/>
    <w:rsid w:val="005F3CDA"/>
    <w:rsid w:val="005F3CFF"/>
    <w:rsid w:val="005F3E35"/>
    <w:rsid w:val="005F410E"/>
    <w:rsid w:val="005F4334"/>
    <w:rsid w:val="005F43E6"/>
    <w:rsid w:val="005F465A"/>
    <w:rsid w:val="005F4A3B"/>
    <w:rsid w:val="005F4AF1"/>
    <w:rsid w:val="005F4B20"/>
    <w:rsid w:val="005F5635"/>
    <w:rsid w:val="005F5A04"/>
    <w:rsid w:val="005F5A73"/>
    <w:rsid w:val="005F5BA8"/>
    <w:rsid w:val="005F603A"/>
    <w:rsid w:val="005F618C"/>
    <w:rsid w:val="005F62A9"/>
    <w:rsid w:val="005F635E"/>
    <w:rsid w:val="005F644A"/>
    <w:rsid w:val="005F6575"/>
    <w:rsid w:val="005F6874"/>
    <w:rsid w:val="005F6A62"/>
    <w:rsid w:val="005F6DF1"/>
    <w:rsid w:val="005F73A9"/>
    <w:rsid w:val="005F74B9"/>
    <w:rsid w:val="005F7573"/>
    <w:rsid w:val="005F7D18"/>
    <w:rsid w:val="005F7FA4"/>
    <w:rsid w:val="00600319"/>
    <w:rsid w:val="006006D4"/>
    <w:rsid w:val="0060078A"/>
    <w:rsid w:val="006009B9"/>
    <w:rsid w:val="00600AC1"/>
    <w:rsid w:val="00600BDB"/>
    <w:rsid w:val="00600D9B"/>
    <w:rsid w:val="006010B0"/>
    <w:rsid w:val="006010E6"/>
    <w:rsid w:val="0060113F"/>
    <w:rsid w:val="00601A6B"/>
    <w:rsid w:val="006022C9"/>
    <w:rsid w:val="006026AF"/>
    <w:rsid w:val="00602AF4"/>
    <w:rsid w:val="00602D9A"/>
    <w:rsid w:val="006031C5"/>
    <w:rsid w:val="00603230"/>
    <w:rsid w:val="006034E3"/>
    <w:rsid w:val="00603F3A"/>
    <w:rsid w:val="006040D9"/>
    <w:rsid w:val="00604100"/>
    <w:rsid w:val="006041F7"/>
    <w:rsid w:val="00604775"/>
    <w:rsid w:val="00604B3D"/>
    <w:rsid w:val="006053B5"/>
    <w:rsid w:val="0060556C"/>
    <w:rsid w:val="006056E4"/>
    <w:rsid w:val="00605B2E"/>
    <w:rsid w:val="00605C83"/>
    <w:rsid w:val="0060618D"/>
    <w:rsid w:val="00606830"/>
    <w:rsid w:val="00606D05"/>
    <w:rsid w:val="00607052"/>
    <w:rsid w:val="00607171"/>
    <w:rsid w:val="0060764B"/>
    <w:rsid w:val="00607825"/>
    <w:rsid w:val="00607871"/>
    <w:rsid w:val="00607CC9"/>
    <w:rsid w:val="00607D67"/>
    <w:rsid w:val="00607E63"/>
    <w:rsid w:val="00607F91"/>
    <w:rsid w:val="006102F7"/>
    <w:rsid w:val="006104A7"/>
    <w:rsid w:val="00610A6B"/>
    <w:rsid w:val="00610C17"/>
    <w:rsid w:val="006112EB"/>
    <w:rsid w:val="006115CC"/>
    <w:rsid w:val="006116F6"/>
    <w:rsid w:val="006117B9"/>
    <w:rsid w:val="00611AAF"/>
    <w:rsid w:val="00611CFE"/>
    <w:rsid w:val="00611F43"/>
    <w:rsid w:val="006127A1"/>
    <w:rsid w:val="00612AF3"/>
    <w:rsid w:val="00612CE6"/>
    <w:rsid w:val="00612D42"/>
    <w:rsid w:val="00612F68"/>
    <w:rsid w:val="0061304D"/>
    <w:rsid w:val="006134D0"/>
    <w:rsid w:val="006138EA"/>
    <w:rsid w:val="0061477F"/>
    <w:rsid w:val="006147CE"/>
    <w:rsid w:val="00614A9F"/>
    <w:rsid w:val="00614CA7"/>
    <w:rsid w:val="00614DA3"/>
    <w:rsid w:val="0061539E"/>
    <w:rsid w:val="00615573"/>
    <w:rsid w:val="00615612"/>
    <w:rsid w:val="00615D44"/>
    <w:rsid w:val="00615FCD"/>
    <w:rsid w:val="00616365"/>
    <w:rsid w:val="0061684B"/>
    <w:rsid w:val="006168DD"/>
    <w:rsid w:val="00616B74"/>
    <w:rsid w:val="00616F1D"/>
    <w:rsid w:val="006171AB"/>
    <w:rsid w:val="00617349"/>
    <w:rsid w:val="006176AB"/>
    <w:rsid w:val="00617B98"/>
    <w:rsid w:val="00617CBC"/>
    <w:rsid w:val="00617E7A"/>
    <w:rsid w:val="00620173"/>
    <w:rsid w:val="00620285"/>
    <w:rsid w:val="00620907"/>
    <w:rsid w:val="0062092D"/>
    <w:rsid w:val="006212B5"/>
    <w:rsid w:val="006212FB"/>
    <w:rsid w:val="0062130D"/>
    <w:rsid w:val="0062186A"/>
    <w:rsid w:val="00621E83"/>
    <w:rsid w:val="00622580"/>
    <w:rsid w:val="00622635"/>
    <w:rsid w:val="006227D5"/>
    <w:rsid w:val="00622822"/>
    <w:rsid w:val="00622875"/>
    <w:rsid w:val="00622FDC"/>
    <w:rsid w:val="00623174"/>
    <w:rsid w:val="0062327A"/>
    <w:rsid w:val="0062349D"/>
    <w:rsid w:val="006239B4"/>
    <w:rsid w:val="00623A74"/>
    <w:rsid w:val="00624253"/>
    <w:rsid w:val="006242FE"/>
    <w:rsid w:val="006246CF"/>
    <w:rsid w:val="00624B6D"/>
    <w:rsid w:val="00624E6B"/>
    <w:rsid w:val="00624F40"/>
    <w:rsid w:val="00624F52"/>
    <w:rsid w:val="0062506D"/>
    <w:rsid w:val="006253AB"/>
    <w:rsid w:val="006253E7"/>
    <w:rsid w:val="00625844"/>
    <w:rsid w:val="00625883"/>
    <w:rsid w:val="00625AF0"/>
    <w:rsid w:val="00625F52"/>
    <w:rsid w:val="00626028"/>
    <w:rsid w:val="00626637"/>
    <w:rsid w:val="00627016"/>
    <w:rsid w:val="00627396"/>
    <w:rsid w:val="006273B6"/>
    <w:rsid w:val="0062795A"/>
    <w:rsid w:val="00627EDF"/>
    <w:rsid w:val="006300DB"/>
    <w:rsid w:val="006301C3"/>
    <w:rsid w:val="00630624"/>
    <w:rsid w:val="006307D9"/>
    <w:rsid w:val="00630876"/>
    <w:rsid w:val="00630A46"/>
    <w:rsid w:val="00630B64"/>
    <w:rsid w:val="00631140"/>
    <w:rsid w:val="00631252"/>
    <w:rsid w:val="006314EB"/>
    <w:rsid w:val="006315FD"/>
    <w:rsid w:val="00631CAB"/>
    <w:rsid w:val="00631D8C"/>
    <w:rsid w:val="0063218C"/>
    <w:rsid w:val="00632912"/>
    <w:rsid w:val="00632C34"/>
    <w:rsid w:val="00633288"/>
    <w:rsid w:val="006333C4"/>
    <w:rsid w:val="00633405"/>
    <w:rsid w:val="006335DA"/>
    <w:rsid w:val="006339C9"/>
    <w:rsid w:val="00633D08"/>
    <w:rsid w:val="006341F4"/>
    <w:rsid w:val="00634385"/>
    <w:rsid w:val="006343A0"/>
    <w:rsid w:val="0063443B"/>
    <w:rsid w:val="00634558"/>
    <w:rsid w:val="006345E4"/>
    <w:rsid w:val="00634695"/>
    <w:rsid w:val="00634821"/>
    <w:rsid w:val="006349BB"/>
    <w:rsid w:val="00634F21"/>
    <w:rsid w:val="00635016"/>
    <w:rsid w:val="006352E7"/>
    <w:rsid w:val="0063532E"/>
    <w:rsid w:val="00635338"/>
    <w:rsid w:val="00635588"/>
    <w:rsid w:val="00635633"/>
    <w:rsid w:val="00635AF2"/>
    <w:rsid w:val="00635BF2"/>
    <w:rsid w:val="00635E2D"/>
    <w:rsid w:val="00636041"/>
    <w:rsid w:val="00636068"/>
    <w:rsid w:val="0063616E"/>
    <w:rsid w:val="0063686D"/>
    <w:rsid w:val="00636A79"/>
    <w:rsid w:val="00636CE2"/>
    <w:rsid w:val="00636D52"/>
    <w:rsid w:val="00636FE0"/>
    <w:rsid w:val="0063714C"/>
    <w:rsid w:val="00637339"/>
    <w:rsid w:val="006374FA"/>
    <w:rsid w:val="00637502"/>
    <w:rsid w:val="00637D0F"/>
    <w:rsid w:val="0064012E"/>
    <w:rsid w:val="00640D00"/>
    <w:rsid w:val="00640F90"/>
    <w:rsid w:val="00641033"/>
    <w:rsid w:val="00641251"/>
    <w:rsid w:val="006412E7"/>
    <w:rsid w:val="00641AE9"/>
    <w:rsid w:val="00641B72"/>
    <w:rsid w:val="00641C87"/>
    <w:rsid w:val="00641D12"/>
    <w:rsid w:val="00641E2E"/>
    <w:rsid w:val="00642082"/>
    <w:rsid w:val="00642282"/>
    <w:rsid w:val="006424DD"/>
    <w:rsid w:val="00642550"/>
    <w:rsid w:val="006427E4"/>
    <w:rsid w:val="00642A0A"/>
    <w:rsid w:val="00642B12"/>
    <w:rsid w:val="00643268"/>
    <w:rsid w:val="00643375"/>
    <w:rsid w:val="006437ED"/>
    <w:rsid w:val="0064391C"/>
    <w:rsid w:val="00643BC2"/>
    <w:rsid w:val="00643CB8"/>
    <w:rsid w:val="00643F19"/>
    <w:rsid w:val="00643F1D"/>
    <w:rsid w:val="0064462E"/>
    <w:rsid w:val="00644786"/>
    <w:rsid w:val="0064485E"/>
    <w:rsid w:val="00644E78"/>
    <w:rsid w:val="0064548B"/>
    <w:rsid w:val="00645764"/>
    <w:rsid w:val="00645AEA"/>
    <w:rsid w:val="00645D63"/>
    <w:rsid w:val="00645F9D"/>
    <w:rsid w:val="006467FA"/>
    <w:rsid w:val="00646AF5"/>
    <w:rsid w:val="00646CC2"/>
    <w:rsid w:val="00646D7A"/>
    <w:rsid w:val="00647150"/>
    <w:rsid w:val="0064723B"/>
    <w:rsid w:val="006474FD"/>
    <w:rsid w:val="006476EA"/>
    <w:rsid w:val="00647C51"/>
    <w:rsid w:val="00647F02"/>
    <w:rsid w:val="0065072D"/>
    <w:rsid w:val="00650967"/>
    <w:rsid w:val="00650B29"/>
    <w:rsid w:val="00650BC7"/>
    <w:rsid w:val="00650EB1"/>
    <w:rsid w:val="00650F39"/>
    <w:rsid w:val="00650F7D"/>
    <w:rsid w:val="00651075"/>
    <w:rsid w:val="006513E6"/>
    <w:rsid w:val="006514DE"/>
    <w:rsid w:val="00651557"/>
    <w:rsid w:val="0065169C"/>
    <w:rsid w:val="0065172E"/>
    <w:rsid w:val="006517FC"/>
    <w:rsid w:val="00651811"/>
    <w:rsid w:val="0065183E"/>
    <w:rsid w:val="0065195F"/>
    <w:rsid w:val="00651CEA"/>
    <w:rsid w:val="00651E3D"/>
    <w:rsid w:val="00651FDC"/>
    <w:rsid w:val="00652119"/>
    <w:rsid w:val="0065272C"/>
    <w:rsid w:val="00652A77"/>
    <w:rsid w:val="00652D06"/>
    <w:rsid w:val="00652DC6"/>
    <w:rsid w:val="00652E10"/>
    <w:rsid w:val="006532E7"/>
    <w:rsid w:val="006533CC"/>
    <w:rsid w:val="00653789"/>
    <w:rsid w:val="00653825"/>
    <w:rsid w:val="00653BF5"/>
    <w:rsid w:val="00653DCE"/>
    <w:rsid w:val="00653E1B"/>
    <w:rsid w:val="006540DC"/>
    <w:rsid w:val="00654138"/>
    <w:rsid w:val="006543F2"/>
    <w:rsid w:val="00654531"/>
    <w:rsid w:val="006549A0"/>
    <w:rsid w:val="00654BDA"/>
    <w:rsid w:val="00654CD7"/>
    <w:rsid w:val="006560B2"/>
    <w:rsid w:val="0065618F"/>
    <w:rsid w:val="006565CF"/>
    <w:rsid w:val="00656BA9"/>
    <w:rsid w:val="00656BF6"/>
    <w:rsid w:val="00656DF6"/>
    <w:rsid w:val="00656E77"/>
    <w:rsid w:val="00657090"/>
    <w:rsid w:val="0065729F"/>
    <w:rsid w:val="00657557"/>
    <w:rsid w:val="006575F3"/>
    <w:rsid w:val="00657A13"/>
    <w:rsid w:val="00657B3D"/>
    <w:rsid w:val="00660105"/>
    <w:rsid w:val="006603EE"/>
    <w:rsid w:val="006604B5"/>
    <w:rsid w:val="006605FD"/>
    <w:rsid w:val="0066099A"/>
    <w:rsid w:val="00660E36"/>
    <w:rsid w:val="0066144F"/>
    <w:rsid w:val="0066161C"/>
    <w:rsid w:val="00661626"/>
    <w:rsid w:val="00661677"/>
    <w:rsid w:val="0066167E"/>
    <w:rsid w:val="006616BC"/>
    <w:rsid w:val="00661902"/>
    <w:rsid w:val="00661A91"/>
    <w:rsid w:val="00662041"/>
    <w:rsid w:val="00662457"/>
    <w:rsid w:val="00662628"/>
    <w:rsid w:val="00662FB8"/>
    <w:rsid w:val="0066387D"/>
    <w:rsid w:val="006638F9"/>
    <w:rsid w:val="00663CD8"/>
    <w:rsid w:val="00663F68"/>
    <w:rsid w:val="006648E4"/>
    <w:rsid w:val="006649CC"/>
    <w:rsid w:val="00664AAE"/>
    <w:rsid w:val="00664BF6"/>
    <w:rsid w:val="00664C13"/>
    <w:rsid w:val="00664EF0"/>
    <w:rsid w:val="0066527C"/>
    <w:rsid w:val="00665838"/>
    <w:rsid w:val="006658C8"/>
    <w:rsid w:val="00665B2A"/>
    <w:rsid w:val="00665D9C"/>
    <w:rsid w:val="00665FF9"/>
    <w:rsid w:val="00666045"/>
    <w:rsid w:val="0066620F"/>
    <w:rsid w:val="00666247"/>
    <w:rsid w:val="00666412"/>
    <w:rsid w:val="006664F9"/>
    <w:rsid w:val="006667EA"/>
    <w:rsid w:val="00666D5B"/>
    <w:rsid w:val="006672C2"/>
    <w:rsid w:val="006672E5"/>
    <w:rsid w:val="00667382"/>
    <w:rsid w:val="006674E3"/>
    <w:rsid w:val="00667A2F"/>
    <w:rsid w:val="00667CAB"/>
    <w:rsid w:val="00667EF5"/>
    <w:rsid w:val="00667F5A"/>
    <w:rsid w:val="00670486"/>
    <w:rsid w:val="00670ACF"/>
    <w:rsid w:val="00670B22"/>
    <w:rsid w:val="00670C31"/>
    <w:rsid w:val="006711CA"/>
    <w:rsid w:val="00671B9D"/>
    <w:rsid w:val="00672198"/>
    <w:rsid w:val="00673193"/>
    <w:rsid w:val="00673755"/>
    <w:rsid w:val="00673B82"/>
    <w:rsid w:val="00673CAD"/>
    <w:rsid w:val="00673CBD"/>
    <w:rsid w:val="0067400A"/>
    <w:rsid w:val="006743C9"/>
    <w:rsid w:val="00674C07"/>
    <w:rsid w:val="00674D50"/>
    <w:rsid w:val="00674DF7"/>
    <w:rsid w:val="00674DFA"/>
    <w:rsid w:val="006754FB"/>
    <w:rsid w:val="00675572"/>
    <w:rsid w:val="00675E25"/>
    <w:rsid w:val="00675ED0"/>
    <w:rsid w:val="006769B0"/>
    <w:rsid w:val="00676A7C"/>
    <w:rsid w:val="0067708E"/>
    <w:rsid w:val="006772DD"/>
    <w:rsid w:val="006777E2"/>
    <w:rsid w:val="00677C0F"/>
    <w:rsid w:val="00680189"/>
    <w:rsid w:val="00680525"/>
    <w:rsid w:val="006809A7"/>
    <w:rsid w:val="00680D72"/>
    <w:rsid w:val="00680EEC"/>
    <w:rsid w:val="00681884"/>
    <w:rsid w:val="006819D8"/>
    <w:rsid w:val="00681BB5"/>
    <w:rsid w:val="00681CF5"/>
    <w:rsid w:val="00682077"/>
    <w:rsid w:val="006820E9"/>
    <w:rsid w:val="006825ED"/>
    <w:rsid w:val="00682B9A"/>
    <w:rsid w:val="00682C28"/>
    <w:rsid w:val="006830E5"/>
    <w:rsid w:val="006831F3"/>
    <w:rsid w:val="006832EA"/>
    <w:rsid w:val="0068349F"/>
    <w:rsid w:val="00683723"/>
    <w:rsid w:val="0068378B"/>
    <w:rsid w:val="0068396F"/>
    <w:rsid w:val="00683A3D"/>
    <w:rsid w:val="00683B0D"/>
    <w:rsid w:val="00683C72"/>
    <w:rsid w:val="00684146"/>
    <w:rsid w:val="0068441A"/>
    <w:rsid w:val="006844D5"/>
    <w:rsid w:val="00684A70"/>
    <w:rsid w:val="00684BAF"/>
    <w:rsid w:val="00684BDA"/>
    <w:rsid w:val="00684D16"/>
    <w:rsid w:val="0068575E"/>
    <w:rsid w:val="00686167"/>
    <w:rsid w:val="00686271"/>
    <w:rsid w:val="006862C1"/>
    <w:rsid w:val="006862F6"/>
    <w:rsid w:val="00686A31"/>
    <w:rsid w:val="00686A65"/>
    <w:rsid w:val="00686BDE"/>
    <w:rsid w:val="00686C14"/>
    <w:rsid w:val="00686D8D"/>
    <w:rsid w:val="00687336"/>
    <w:rsid w:val="00687AFD"/>
    <w:rsid w:val="00687B93"/>
    <w:rsid w:val="00687BFF"/>
    <w:rsid w:val="00687C7D"/>
    <w:rsid w:val="00687F2C"/>
    <w:rsid w:val="00690072"/>
    <w:rsid w:val="0069051A"/>
    <w:rsid w:val="0069099F"/>
    <w:rsid w:val="00690C81"/>
    <w:rsid w:val="00690FA0"/>
    <w:rsid w:val="006910C5"/>
    <w:rsid w:val="0069115D"/>
    <w:rsid w:val="00691559"/>
    <w:rsid w:val="00691A6B"/>
    <w:rsid w:val="00691BF0"/>
    <w:rsid w:val="00691E9E"/>
    <w:rsid w:val="006921FB"/>
    <w:rsid w:val="006922A0"/>
    <w:rsid w:val="006927AD"/>
    <w:rsid w:val="006927DA"/>
    <w:rsid w:val="00692888"/>
    <w:rsid w:val="0069292D"/>
    <w:rsid w:val="00692BF7"/>
    <w:rsid w:val="00692C0D"/>
    <w:rsid w:val="006931FC"/>
    <w:rsid w:val="00693890"/>
    <w:rsid w:val="00693BD5"/>
    <w:rsid w:val="00693DFE"/>
    <w:rsid w:val="00693F47"/>
    <w:rsid w:val="006943C2"/>
    <w:rsid w:val="006946ED"/>
    <w:rsid w:val="00694744"/>
    <w:rsid w:val="00694898"/>
    <w:rsid w:val="00694B2E"/>
    <w:rsid w:val="006950CF"/>
    <w:rsid w:val="00695239"/>
    <w:rsid w:val="006952FA"/>
    <w:rsid w:val="00695330"/>
    <w:rsid w:val="0069538B"/>
    <w:rsid w:val="0069544A"/>
    <w:rsid w:val="00695507"/>
    <w:rsid w:val="0069577A"/>
    <w:rsid w:val="006957BE"/>
    <w:rsid w:val="00695936"/>
    <w:rsid w:val="00695A17"/>
    <w:rsid w:val="00695C8D"/>
    <w:rsid w:val="006965EB"/>
    <w:rsid w:val="006967A6"/>
    <w:rsid w:val="0069760B"/>
    <w:rsid w:val="00697810"/>
    <w:rsid w:val="00697BD5"/>
    <w:rsid w:val="00697BE1"/>
    <w:rsid w:val="006A0200"/>
    <w:rsid w:val="006A0386"/>
    <w:rsid w:val="006A0834"/>
    <w:rsid w:val="006A09D2"/>
    <w:rsid w:val="006A0A8A"/>
    <w:rsid w:val="006A0E90"/>
    <w:rsid w:val="006A0F2F"/>
    <w:rsid w:val="006A0F31"/>
    <w:rsid w:val="006A0F81"/>
    <w:rsid w:val="006A1082"/>
    <w:rsid w:val="006A1251"/>
    <w:rsid w:val="006A174F"/>
    <w:rsid w:val="006A2657"/>
    <w:rsid w:val="006A27A0"/>
    <w:rsid w:val="006A2995"/>
    <w:rsid w:val="006A2E3C"/>
    <w:rsid w:val="006A3096"/>
    <w:rsid w:val="006A3DEC"/>
    <w:rsid w:val="006A4295"/>
    <w:rsid w:val="006A42E7"/>
    <w:rsid w:val="006A43FA"/>
    <w:rsid w:val="006A46ED"/>
    <w:rsid w:val="006A475F"/>
    <w:rsid w:val="006A48B4"/>
    <w:rsid w:val="006A5083"/>
    <w:rsid w:val="006A538E"/>
    <w:rsid w:val="006A54F8"/>
    <w:rsid w:val="006A5829"/>
    <w:rsid w:val="006A5BDB"/>
    <w:rsid w:val="006A5D74"/>
    <w:rsid w:val="006A6098"/>
    <w:rsid w:val="006A6383"/>
    <w:rsid w:val="006A64D2"/>
    <w:rsid w:val="006A68E0"/>
    <w:rsid w:val="006A7142"/>
    <w:rsid w:val="006A7B64"/>
    <w:rsid w:val="006A7D84"/>
    <w:rsid w:val="006A7DB4"/>
    <w:rsid w:val="006A7F70"/>
    <w:rsid w:val="006B00F3"/>
    <w:rsid w:val="006B0158"/>
    <w:rsid w:val="006B028A"/>
    <w:rsid w:val="006B02DF"/>
    <w:rsid w:val="006B038D"/>
    <w:rsid w:val="006B03C4"/>
    <w:rsid w:val="006B0A2C"/>
    <w:rsid w:val="006B0C76"/>
    <w:rsid w:val="006B107F"/>
    <w:rsid w:val="006B1294"/>
    <w:rsid w:val="006B16CC"/>
    <w:rsid w:val="006B193E"/>
    <w:rsid w:val="006B1A75"/>
    <w:rsid w:val="006B1B2D"/>
    <w:rsid w:val="006B233C"/>
    <w:rsid w:val="006B2383"/>
    <w:rsid w:val="006B2F51"/>
    <w:rsid w:val="006B2FAB"/>
    <w:rsid w:val="006B3243"/>
    <w:rsid w:val="006B3823"/>
    <w:rsid w:val="006B44E5"/>
    <w:rsid w:val="006B46F3"/>
    <w:rsid w:val="006B46FC"/>
    <w:rsid w:val="006B480F"/>
    <w:rsid w:val="006B4A2E"/>
    <w:rsid w:val="006B5357"/>
    <w:rsid w:val="006B55F2"/>
    <w:rsid w:val="006B5759"/>
    <w:rsid w:val="006B57C0"/>
    <w:rsid w:val="006B5901"/>
    <w:rsid w:val="006B5B4D"/>
    <w:rsid w:val="006B5E97"/>
    <w:rsid w:val="006B5EBA"/>
    <w:rsid w:val="006B6330"/>
    <w:rsid w:val="006B6469"/>
    <w:rsid w:val="006B64B3"/>
    <w:rsid w:val="006B67B9"/>
    <w:rsid w:val="006B6EF8"/>
    <w:rsid w:val="006B712D"/>
    <w:rsid w:val="006B71B6"/>
    <w:rsid w:val="006B7310"/>
    <w:rsid w:val="006B7355"/>
    <w:rsid w:val="006B7B12"/>
    <w:rsid w:val="006C0037"/>
    <w:rsid w:val="006C0467"/>
    <w:rsid w:val="006C04F2"/>
    <w:rsid w:val="006C10EA"/>
    <w:rsid w:val="006C1272"/>
    <w:rsid w:val="006C1524"/>
    <w:rsid w:val="006C1C69"/>
    <w:rsid w:val="006C1D90"/>
    <w:rsid w:val="006C21B5"/>
    <w:rsid w:val="006C247C"/>
    <w:rsid w:val="006C26D8"/>
    <w:rsid w:val="006C28B0"/>
    <w:rsid w:val="006C3062"/>
    <w:rsid w:val="006C359B"/>
    <w:rsid w:val="006C36DD"/>
    <w:rsid w:val="006C3A1C"/>
    <w:rsid w:val="006C3C83"/>
    <w:rsid w:val="006C3E5C"/>
    <w:rsid w:val="006C3EE6"/>
    <w:rsid w:val="006C4156"/>
    <w:rsid w:val="006C43F2"/>
    <w:rsid w:val="006C453B"/>
    <w:rsid w:val="006C45BD"/>
    <w:rsid w:val="006C4DBF"/>
    <w:rsid w:val="006C4F44"/>
    <w:rsid w:val="006C503F"/>
    <w:rsid w:val="006C5470"/>
    <w:rsid w:val="006C54FF"/>
    <w:rsid w:val="006C5A2E"/>
    <w:rsid w:val="006C5E2E"/>
    <w:rsid w:val="006C61CC"/>
    <w:rsid w:val="006C64A3"/>
    <w:rsid w:val="006C68FC"/>
    <w:rsid w:val="006C6F7F"/>
    <w:rsid w:val="006C70F2"/>
    <w:rsid w:val="006C72D0"/>
    <w:rsid w:val="006C7325"/>
    <w:rsid w:val="006C77D2"/>
    <w:rsid w:val="006C7AD0"/>
    <w:rsid w:val="006C7BB5"/>
    <w:rsid w:val="006C7D03"/>
    <w:rsid w:val="006D039B"/>
    <w:rsid w:val="006D0418"/>
    <w:rsid w:val="006D08A6"/>
    <w:rsid w:val="006D0A51"/>
    <w:rsid w:val="006D0AAC"/>
    <w:rsid w:val="006D0F86"/>
    <w:rsid w:val="006D1307"/>
    <w:rsid w:val="006D1868"/>
    <w:rsid w:val="006D1A5B"/>
    <w:rsid w:val="006D1AA8"/>
    <w:rsid w:val="006D1B41"/>
    <w:rsid w:val="006D1BD6"/>
    <w:rsid w:val="006D200A"/>
    <w:rsid w:val="006D23D8"/>
    <w:rsid w:val="006D2768"/>
    <w:rsid w:val="006D280A"/>
    <w:rsid w:val="006D2B78"/>
    <w:rsid w:val="006D2C0B"/>
    <w:rsid w:val="006D375F"/>
    <w:rsid w:val="006D37A2"/>
    <w:rsid w:val="006D38DE"/>
    <w:rsid w:val="006D39F0"/>
    <w:rsid w:val="006D3F6A"/>
    <w:rsid w:val="006D419B"/>
    <w:rsid w:val="006D427F"/>
    <w:rsid w:val="006D42AC"/>
    <w:rsid w:val="006D45AD"/>
    <w:rsid w:val="006D487D"/>
    <w:rsid w:val="006D4C88"/>
    <w:rsid w:val="006D4F48"/>
    <w:rsid w:val="006D5389"/>
    <w:rsid w:val="006D564E"/>
    <w:rsid w:val="006D585E"/>
    <w:rsid w:val="006D5DCC"/>
    <w:rsid w:val="006D6A56"/>
    <w:rsid w:val="006D6AF9"/>
    <w:rsid w:val="006D6C44"/>
    <w:rsid w:val="006D6C5E"/>
    <w:rsid w:val="006D71B2"/>
    <w:rsid w:val="006D73CA"/>
    <w:rsid w:val="006D74CC"/>
    <w:rsid w:val="006D74F1"/>
    <w:rsid w:val="006D7975"/>
    <w:rsid w:val="006D7D60"/>
    <w:rsid w:val="006D7EBC"/>
    <w:rsid w:val="006E0085"/>
    <w:rsid w:val="006E0123"/>
    <w:rsid w:val="006E0809"/>
    <w:rsid w:val="006E0F0F"/>
    <w:rsid w:val="006E0F88"/>
    <w:rsid w:val="006E0FE2"/>
    <w:rsid w:val="006E1174"/>
    <w:rsid w:val="006E123A"/>
    <w:rsid w:val="006E15D6"/>
    <w:rsid w:val="006E18E6"/>
    <w:rsid w:val="006E1FC9"/>
    <w:rsid w:val="006E1FE6"/>
    <w:rsid w:val="006E242C"/>
    <w:rsid w:val="006E2512"/>
    <w:rsid w:val="006E2893"/>
    <w:rsid w:val="006E29D8"/>
    <w:rsid w:val="006E2EC4"/>
    <w:rsid w:val="006E30B1"/>
    <w:rsid w:val="006E33EF"/>
    <w:rsid w:val="006E344F"/>
    <w:rsid w:val="006E34F7"/>
    <w:rsid w:val="006E3ADA"/>
    <w:rsid w:val="006E4529"/>
    <w:rsid w:val="006E4600"/>
    <w:rsid w:val="006E4767"/>
    <w:rsid w:val="006E4A12"/>
    <w:rsid w:val="006E508E"/>
    <w:rsid w:val="006E51A7"/>
    <w:rsid w:val="006E577A"/>
    <w:rsid w:val="006E5BBF"/>
    <w:rsid w:val="006E60FC"/>
    <w:rsid w:val="006E649C"/>
    <w:rsid w:val="006E64D2"/>
    <w:rsid w:val="006E6580"/>
    <w:rsid w:val="006E7068"/>
    <w:rsid w:val="006E7310"/>
    <w:rsid w:val="006E7456"/>
    <w:rsid w:val="006E78CA"/>
    <w:rsid w:val="006E7E3C"/>
    <w:rsid w:val="006F042F"/>
    <w:rsid w:val="006F0559"/>
    <w:rsid w:val="006F0682"/>
    <w:rsid w:val="006F0A53"/>
    <w:rsid w:val="006F0AC1"/>
    <w:rsid w:val="006F0B58"/>
    <w:rsid w:val="006F0EFE"/>
    <w:rsid w:val="006F0F42"/>
    <w:rsid w:val="006F0FB2"/>
    <w:rsid w:val="006F1419"/>
    <w:rsid w:val="006F14A6"/>
    <w:rsid w:val="006F1790"/>
    <w:rsid w:val="006F1ABA"/>
    <w:rsid w:val="006F1B47"/>
    <w:rsid w:val="006F1BC6"/>
    <w:rsid w:val="006F1C74"/>
    <w:rsid w:val="006F1C7D"/>
    <w:rsid w:val="006F1CD1"/>
    <w:rsid w:val="006F2C30"/>
    <w:rsid w:val="006F2D93"/>
    <w:rsid w:val="006F2F43"/>
    <w:rsid w:val="006F33AC"/>
    <w:rsid w:val="006F33F3"/>
    <w:rsid w:val="006F35A7"/>
    <w:rsid w:val="006F3B7F"/>
    <w:rsid w:val="006F3DE4"/>
    <w:rsid w:val="006F3E4F"/>
    <w:rsid w:val="006F452E"/>
    <w:rsid w:val="006F4578"/>
    <w:rsid w:val="006F4CA9"/>
    <w:rsid w:val="006F4FC8"/>
    <w:rsid w:val="006F51EF"/>
    <w:rsid w:val="006F5A85"/>
    <w:rsid w:val="006F5B92"/>
    <w:rsid w:val="006F5CB5"/>
    <w:rsid w:val="006F62F7"/>
    <w:rsid w:val="006F6345"/>
    <w:rsid w:val="006F66C6"/>
    <w:rsid w:val="006F6C1F"/>
    <w:rsid w:val="006F7778"/>
    <w:rsid w:val="006F7A21"/>
    <w:rsid w:val="006F7B57"/>
    <w:rsid w:val="007000AD"/>
    <w:rsid w:val="007000AF"/>
    <w:rsid w:val="0070081C"/>
    <w:rsid w:val="00700929"/>
    <w:rsid w:val="00700AA7"/>
    <w:rsid w:val="00700B76"/>
    <w:rsid w:val="00700C98"/>
    <w:rsid w:val="00700FD1"/>
    <w:rsid w:val="00701158"/>
    <w:rsid w:val="007013FF"/>
    <w:rsid w:val="00701539"/>
    <w:rsid w:val="00701880"/>
    <w:rsid w:val="007019FE"/>
    <w:rsid w:val="00701C1E"/>
    <w:rsid w:val="00701EA5"/>
    <w:rsid w:val="007020D3"/>
    <w:rsid w:val="007020F7"/>
    <w:rsid w:val="007021B6"/>
    <w:rsid w:val="007022DA"/>
    <w:rsid w:val="007024AC"/>
    <w:rsid w:val="007027BB"/>
    <w:rsid w:val="00702963"/>
    <w:rsid w:val="00702984"/>
    <w:rsid w:val="00702A0E"/>
    <w:rsid w:val="00702A92"/>
    <w:rsid w:val="00702AFE"/>
    <w:rsid w:val="00702D98"/>
    <w:rsid w:val="00703120"/>
    <w:rsid w:val="007036B2"/>
    <w:rsid w:val="00703911"/>
    <w:rsid w:val="00703DF1"/>
    <w:rsid w:val="00704D8E"/>
    <w:rsid w:val="00705BA7"/>
    <w:rsid w:val="00705C6B"/>
    <w:rsid w:val="00705E89"/>
    <w:rsid w:val="00706554"/>
    <w:rsid w:val="00706E4B"/>
    <w:rsid w:val="00706E4C"/>
    <w:rsid w:val="0070715B"/>
    <w:rsid w:val="00707163"/>
    <w:rsid w:val="007077A7"/>
    <w:rsid w:val="00707ADE"/>
    <w:rsid w:val="00707EC4"/>
    <w:rsid w:val="0071022E"/>
    <w:rsid w:val="00710373"/>
    <w:rsid w:val="007105F7"/>
    <w:rsid w:val="007105FD"/>
    <w:rsid w:val="007106CB"/>
    <w:rsid w:val="007108F3"/>
    <w:rsid w:val="00710C3F"/>
    <w:rsid w:val="007113A8"/>
    <w:rsid w:val="007114D7"/>
    <w:rsid w:val="00711EBF"/>
    <w:rsid w:val="0071202F"/>
    <w:rsid w:val="0071225A"/>
    <w:rsid w:val="0071235D"/>
    <w:rsid w:val="0071263D"/>
    <w:rsid w:val="00712716"/>
    <w:rsid w:val="0071285B"/>
    <w:rsid w:val="00712CB5"/>
    <w:rsid w:val="00712D5D"/>
    <w:rsid w:val="00712D77"/>
    <w:rsid w:val="00712E4C"/>
    <w:rsid w:val="00713454"/>
    <w:rsid w:val="00713BA1"/>
    <w:rsid w:val="00713D67"/>
    <w:rsid w:val="007143F3"/>
    <w:rsid w:val="00714713"/>
    <w:rsid w:val="00714765"/>
    <w:rsid w:val="00714969"/>
    <w:rsid w:val="00714C19"/>
    <w:rsid w:val="007152EC"/>
    <w:rsid w:val="00715913"/>
    <w:rsid w:val="007159DD"/>
    <w:rsid w:val="00715D0A"/>
    <w:rsid w:val="0071622C"/>
    <w:rsid w:val="007163F6"/>
    <w:rsid w:val="00716431"/>
    <w:rsid w:val="0071662B"/>
    <w:rsid w:val="0071667C"/>
    <w:rsid w:val="00716A1B"/>
    <w:rsid w:val="00716F18"/>
    <w:rsid w:val="00717092"/>
    <w:rsid w:val="00717172"/>
    <w:rsid w:val="007172C6"/>
    <w:rsid w:val="007173C8"/>
    <w:rsid w:val="007173C9"/>
    <w:rsid w:val="00717B1C"/>
    <w:rsid w:val="00717DB6"/>
    <w:rsid w:val="00717E68"/>
    <w:rsid w:val="00717EFB"/>
    <w:rsid w:val="007201CE"/>
    <w:rsid w:val="007202A2"/>
    <w:rsid w:val="007203C3"/>
    <w:rsid w:val="0072051D"/>
    <w:rsid w:val="00720682"/>
    <w:rsid w:val="0072070D"/>
    <w:rsid w:val="00720F05"/>
    <w:rsid w:val="007212A3"/>
    <w:rsid w:val="0072139F"/>
    <w:rsid w:val="007216D1"/>
    <w:rsid w:val="007218AE"/>
    <w:rsid w:val="00721C38"/>
    <w:rsid w:val="00721D1C"/>
    <w:rsid w:val="00721E2A"/>
    <w:rsid w:val="0072239C"/>
    <w:rsid w:val="007223F1"/>
    <w:rsid w:val="0072267E"/>
    <w:rsid w:val="00722772"/>
    <w:rsid w:val="0072295D"/>
    <w:rsid w:val="00722A93"/>
    <w:rsid w:val="00722D7F"/>
    <w:rsid w:val="00722E2C"/>
    <w:rsid w:val="00723000"/>
    <w:rsid w:val="007230BA"/>
    <w:rsid w:val="0072329A"/>
    <w:rsid w:val="00723630"/>
    <w:rsid w:val="0072395D"/>
    <w:rsid w:val="00723AA8"/>
    <w:rsid w:val="00723CF5"/>
    <w:rsid w:val="0072400C"/>
    <w:rsid w:val="007241A9"/>
    <w:rsid w:val="007241D9"/>
    <w:rsid w:val="00724557"/>
    <w:rsid w:val="0072484A"/>
    <w:rsid w:val="00724903"/>
    <w:rsid w:val="00724BB5"/>
    <w:rsid w:val="00724D88"/>
    <w:rsid w:val="007251BE"/>
    <w:rsid w:val="00725238"/>
    <w:rsid w:val="007253DD"/>
    <w:rsid w:val="007259ED"/>
    <w:rsid w:val="00725BA5"/>
    <w:rsid w:val="00725E00"/>
    <w:rsid w:val="00725FFF"/>
    <w:rsid w:val="00726399"/>
    <w:rsid w:val="00726B06"/>
    <w:rsid w:val="0072759C"/>
    <w:rsid w:val="00727690"/>
    <w:rsid w:val="00727711"/>
    <w:rsid w:val="00727A62"/>
    <w:rsid w:val="00727A98"/>
    <w:rsid w:val="00727A9F"/>
    <w:rsid w:val="00727FB2"/>
    <w:rsid w:val="00727FC1"/>
    <w:rsid w:val="00727FE3"/>
    <w:rsid w:val="007304B3"/>
    <w:rsid w:val="00730635"/>
    <w:rsid w:val="00730850"/>
    <w:rsid w:val="00730B66"/>
    <w:rsid w:val="007310B9"/>
    <w:rsid w:val="0073172B"/>
    <w:rsid w:val="007317EE"/>
    <w:rsid w:val="00731961"/>
    <w:rsid w:val="00731F65"/>
    <w:rsid w:val="0073271D"/>
    <w:rsid w:val="0073272A"/>
    <w:rsid w:val="00732B89"/>
    <w:rsid w:val="0073301C"/>
    <w:rsid w:val="00733280"/>
    <w:rsid w:val="00733396"/>
    <w:rsid w:val="00733398"/>
    <w:rsid w:val="00733538"/>
    <w:rsid w:val="00733873"/>
    <w:rsid w:val="007339C3"/>
    <w:rsid w:val="00733CE4"/>
    <w:rsid w:val="00733CEB"/>
    <w:rsid w:val="00733DF9"/>
    <w:rsid w:val="0073406E"/>
    <w:rsid w:val="007341E2"/>
    <w:rsid w:val="0073445C"/>
    <w:rsid w:val="00734BCD"/>
    <w:rsid w:val="00734DAE"/>
    <w:rsid w:val="00735169"/>
    <w:rsid w:val="00735319"/>
    <w:rsid w:val="007353D2"/>
    <w:rsid w:val="0073567A"/>
    <w:rsid w:val="00735697"/>
    <w:rsid w:val="00735CED"/>
    <w:rsid w:val="00736238"/>
    <w:rsid w:val="00736242"/>
    <w:rsid w:val="007364E8"/>
    <w:rsid w:val="0073695D"/>
    <w:rsid w:val="00736C83"/>
    <w:rsid w:val="00736D88"/>
    <w:rsid w:val="00736F37"/>
    <w:rsid w:val="00737094"/>
    <w:rsid w:val="00737195"/>
    <w:rsid w:val="007371BF"/>
    <w:rsid w:val="00737496"/>
    <w:rsid w:val="00737511"/>
    <w:rsid w:val="00737601"/>
    <w:rsid w:val="00737633"/>
    <w:rsid w:val="00737904"/>
    <w:rsid w:val="00737DD0"/>
    <w:rsid w:val="00737F7C"/>
    <w:rsid w:val="00740142"/>
    <w:rsid w:val="00740160"/>
    <w:rsid w:val="00740DB5"/>
    <w:rsid w:val="007410A5"/>
    <w:rsid w:val="00741135"/>
    <w:rsid w:val="007413AA"/>
    <w:rsid w:val="00741527"/>
    <w:rsid w:val="00741D5E"/>
    <w:rsid w:val="007420FA"/>
    <w:rsid w:val="0074220E"/>
    <w:rsid w:val="00742550"/>
    <w:rsid w:val="00742574"/>
    <w:rsid w:val="0074260A"/>
    <w:rsid w:val="00742F9D"/>
    <w:rsid w:val="00742FD8"/>
    <w:rsid w:val="00743133"/>
    <w:rsid w:val="0074326B"/>
    <w:rsid w:val="00743838"/>
    <w:rsid w:val="00743FBA"/>
    <w:rsid w:val="00744115"/>
    <w:rsid w:val="00744685"/>
    <w:rsid w:val="007448A8"/>
    <w:rsid w:val="00744A0B"/>
    <w:rsid w:val="00744DB5"/>
    <w:rsid w:val="0074529B"/>
    <w:rsid w:val="0074529E"/>
    <w:rsid w:val="007453A1"/>
    <w:rsid w:val="00745606"/>
    <w:rsid w:val="0074579F"/>
    <w:rsid w:val="00745A92"/>
    <w:rsid w:val="00745C7E"/>
    <w:rsid w:val="00745E14"/>
    <w:rsid w:val="0074631D"/>
    <w:rsid w:val="007465EC"/>
    <w:rsid w:val="007467CD"/>
    <w:rsid w:val="00746837"/>
    <w:rsid w:val="00746A1F"/>
    <w:rsid w:val="007471EC"/>
    <w:rsid w:val="007479C8"/>
    <w:rsid w:val="00747D9A"/>
    <w:rsid w:val="007502E0"/>
    <w:rsid w:val="007504F4"/>
    <w:rsid w:val="00750678"/>
    <w:rsid w:val="007506D8"/>
    <w:rsid w:val="00750794"/>
    <w:rsid w:val="007508C2"/>
    <w:rsid w:val="007508E8"/>
    <w:rsid w:val="0075112C"/>
    <w:rsid w:val="00751345"/>
    <w:rsid w:val="007513FF"/>
    <w:rsid w:val="00751503"/>
    <w:rsid w:val="0075161C"/>
    <w:rsid w:val="0075169F"/>
    <w:rsid w:val="0075182A"/>
    <w:rsid w:val="00751BEE"/>
    <w:rsid w:val="00751C43"/>
    <w:rsid w:val="00751EDB"/>
    <w:rsid w:val="007520DC"/>
    <w:rsid w:val="00752101"/>
    <w:rsid w:val="007523AB"/>
    <w:rsid w:val="0075255A"/>
    <w:rsid w:val="007525F4"/>
    <w:rsid w:val="00752905"/>
    <w:rsid w:val="00752A09"/>
    <w:rsid w:val="007532DA"/>
    <w:rsid w:val="0075343F"/>
    <w:rsid w:val="00753B9A"/>
    <w:rsid w:val="00753BE4"/>
    <w:rsid w:val="00753D54"/>
    <w:rsid w:val="00753DD9"/>
    <w:rsid w:val="00753E2E"/>
    <w:rsid w:val="00754004"/>
    <w:rsid w:val="00754192"/>
    <w:rsid w:val="0075423C"/>
    <w:rsid w:val="007542DB"/>
    <w:rsid w:val="007543EF"/>
    <w:rsid w:val="007547D0"/>
    <w:rsid w:val="00754B2F"/>
    <w:rsid w:val="00754C16"/>
    <w:rsid w:val="00754CC6"/>
    <w:rsid w:val="00754F94"/>
    <w:rsid w:val="00755068"/>
    <w:rsid w:val="007553E1"/>
    <w:rsid w:val="00755634"/>
    <w:rsid w:val="007557C4"/>
    <w:rsid w:val="00755D84"/>
    <w:rsid w:val="00755E45"/>
    <w:rsid w:val="0075612B"/>
    <w:rsid w:val="007563E5"/>
    <w:rsid w:val="00756452"/>
    <w:rsid w:val="00756B02"/>
    <w:rsid w:val="00756B34"/>
    <w:rsid w:val="00756CD8"/>
    <w:rsid w:val="00756D1F"/>
    <w:rsid w:val="00756D6A"/>
    <w:rsid w:val="007572A3"/>
    <w:rsid w:val="0075739C"/>
    <w:rsid w:val="00757519"/>
    <w:rsid w:val="007575BE"/>
    <w:rsid w:val="00757836"/>
    <w:rsid w:val="0075785C"/>
    <w:rsid w:val="00757902"/>
    <w:rsid w:val="00757ECC"/>
    <w:rsid w:val="00757EDB"/>
    <w:rsid w:val="007600C9"/>
    <w:rsid w:val="00760127"/>
    <w:rsid w:val="0076030D"/>
    <w:rsid w:val="007603CE"/>
    <w:rsid w:val="007603E2"/>
    <w:rsid w:val="0076088D"/>
    <w:rsid w:val="00760BAD"/>
    <w:rsid w:val="00760C41"/>
    <w:rsid w:val="0076104E"/>
    <w:rsid w:val="00761123"/>
    <w:rsid w:val="00761672"/>
    <w:rsid w:val="0076213F"/>
    <w:rsid w:val="00762159"/>
    <w:rsid w:val="007621D3"/>
    <w:rsid w:val="0076221D"/>
    <w:rsid w:val="007628BE"/>
    <w:rsid w:val="00762B24"/>
    <w:rsid w:val="00762CB9"/>
    <w:rsid w:val="00762D17"/>
    <w:rsid w:val="00762D5A"/>
    <w:rsid w:val="00762EC1"/>
    <w:rsid w:val="00763194"/>
    <w:rsid w:val="00763499"/>
    <w:rsid w:val="0076364B"/>
    <w:rsid w:val="00763712"/>
    <w:rsid w:val="00763744"/>
    <w:rsid w:val="0076413F"/>
    <w:rsid w:val="0076453E"/>
    <w:rsid w:val="00765159"/>
    <w:rsid w:val="00765182"/>
    <w:rsid w:val="00765305"/>
    <w:rsid w:val="00765530"/>
    <w:rsid w:val="00765B87"/>
    <w:rsid w:val="00765C83"/>
    <w:rsid w:val="00765E49"/>
    <w:rsid w:val="00765EE8"/>
    <w:rsid w:val="00766088"/>
    <w:rsid w:val="0076608F"/>
    <w:rsid w:val="00766AC7"/>
    <w:rsid w:val="00766DE9"/>
    <w:rsid w:val="00767184"/>
    <w:rsid w:val="00767473"/>
    <w:rsid w:val="007675B9"/>
    <w:rsid w:val="0076779A"/>
    <w:rsid w:val="007678B1"/>
    <w:rsid w:val="0076792F"/>
    <w:rsid w:val="00767A72"/>
    <w:rsid w:val="00767C3C"/>
    <w:rsid w:val="00767C7F"/>
    <w:rsid w:val="00767E40"/>
    <w:rsid w:val="00767EC0"/>
    <w:rsid w:val="00767F19"/>
    <w:rsid w:val="007700D0"/>
    <w:rsid w:val="007704C1"/>
    <w:rsid w:val="00770672"/>
    <w:rsid w:val="00770771"/>
    <w:rsid w:val="007707ED"/>
    <w:rsid w:val="00770883"/>
    <w:rsid w:val="00770F7C"/>
    <w:rsid w:val="007710A5"/>
    <w:rsid w:val="007711E8"/>
    <w:rsid w:val="00771386"/>
    <w:rsid w:val="0077142C"/>
    <w:rsid w:val="00771474"/>
    <w:rsid w:val="00771684"/>
    <w:rsid w:val="00771818"/>
    <w:rsid w:val="007718BC"/>
    <w:rsid w:val="0077192F"/>
    <w:rsid w:val="00771AD7"/>
    <w:rsid w:val="00771F39"/>
    <w:rsid w:val="007721D5"/>
    <w:rsid w:val="00772376"/>
    <w:rsid w:val="0077243E"/>
    <w:rsid w:val="00772899"/>
    <w:rsid w:val="00772940"/>
    <w:rsid w:val="00772AFB"/>
    <w:rsid w:val="00772BA8"/>
    <w:rsid w:val="00772C0F"/>
    <w:rsid w:val="00772D99"/>
    <w:rsid w:val="00772DA9"/>
    <w:rsid w:val="00772EE4"/>
    <w:rsid w:val="00773086"/>
    <w:rsid w:val="007731E1"/>
    <w:rsid w:val="00773410"/>
    <w:rsid w:val="00773573"/>
    <w:rsid w:val="0077380A"/>
    <w:rsid w:val="00773BC7"/>
    <w:rsid w:val="0077408F"/>
    <w:rsid w:val="00774175"/>
    <w:rsid w:val="00774394"/>
    <w:rsid w:val="0077473D"/>
    <w:rsid w:val="007749FA"/>
    <w:rsid w:val="00774A65"/>
    <w:rsid w:val="00775125"/>
    <w:rsid w:val="00775B4A"/>
    <w:rsid w:val="00775B61"/>
    <w:rsid w:val="00775FBF"/>
    <w:rsid w:val="007760CB"/>
    <w:rsid w:val="007765BB"/>
    <w:rsid w:val="007768F7"/>
    <w:rsid w:val="007769B1"/>
    <w:rsid w:val="00776C98"/>
    <w:rsid w:val="00776D2D"/>
    <w:rsid w:val="0077727A"/>
    <w:rsid w:val="007774AA"/>
    <w:rsid w:val="007778E3"/>
    <w:rsid w:val="00777D5D"/>
    <w:rsid w:val="007806D7"/>
    <w:rsid w:val="007806F0"/>
    <w:rsid w:val="00780FD5"/>
    <w:rsid w:val="0078113D"/>
    <w:rsid w:val="007811B7"/>
    <w:rsid w:val="00781582"/>
    <w:rsid w:val="00781593"/>
    <w:rsid w:val="00781613"/>
    <w:rsid w:val="0078162F"/>
    <w:rsid w:val="00781900"/>
    <w:rsid w:val="00781AA3"/>
    <w:rsid w:val="00781C7D"/>
    <w:rsid w:val="00781CA5"/>
    <w:rsid w:val="00781EAD"/>
    <w:rsid w:val="0078223F"/>
    <w:rsid w:val="00782348"/>
    <w:rsid w:val="0078241E"/>
    <w:rsid w:val="0078264F"/>
    <w:rsid w:val="00783206"/>
    <w:rsid w:val="0078376C"/>
    <w:rsid w:val="007838E0"/>
    <w:rsid w:val="00783902"/>
    <w:rsid w:val="00783D3D"/>
    <w:rsid w:val="00783DFC"/>
    <w:rsid w:val="00783FE0"/>
    <w:rsid w:val="00784069"/>
    <w:rsid w:val="0078446A"/>
    <w:rsid w:val="0078453D"/>
    <w:rsid w:val="00784BF1"/>
    <w:rsid w:val="00784D62"/>
    <w:rsid w:val="00785452"/>
    <w:rsid w:val="00785CE2"/>
    <w:rsid w:val="00786126"/>
    <w:rsid w:val="007861AE"/>
    <w:rsid w:val="00786351"/>
    <w:rsid w:val="007864D6"/>
    <w:rsid w:val="007865EF"/>
    <w:rsid w:val="00786641"/>
    <w:rsid w:val="007869DF"/>
    <w:rsid w:val="00786AC1"/>
    <w:rsid w:val="00786B4B"/>
    <w:rsid w:val="00786BBD"/>
    <w:rsid w:val="00787007"/>
    <w:rsid w:val="00787097"/>
    <w:rsid w:val="0078710A"/>
    <w:rsid w:val="0078773F"/>
    <w:rsid w:val="007878C7"/>
    <w:rsid w:val="00787985"/>
    <w:rsid w:val="00787D4B"/>
    <w:rsid w:val="00787DB0"/>
    <w:rsid w:val="007903F1"/>
    <w:rsid w:val="007904F5"/>
    <w:rsid w:val="00790AE1"/>
    <w:rsid w:val="00790B34"/>
    <w:rsid w:val="00790D93"/>
    <w:rsid w:val="007911A0"/>
    <w:rsid w:val="007912D4"/>
    <w:rsid w:val="00791455"/>
    <w:rsid w:val="00791827"/>
    <w:rsid w:val="0079191F"/>
    <w:rsid w:val="00791CCC"/>
    <w:rsid w:val="00791CD2"/>
    <w:rsid w:val="0079226C"/>
    <w:rsid w:val="007923FF"/>
    <w:rsid w:val="00792C43"/>
    <w:rsid w:val="00792E50"/>
    <w:rsid w:val="00793199"/>
    <w:rsid w:val="007938FD"/>
    <w:rsid w:val="00793A56"/>
    <w:rsid w:val="00793C62"/>
    <w:rsid w:val="00793D63"/>
    <w:rsid w:val="00793EDF"/>
    <w:rsid w:val="0079440B"/>
    <w:rsid w:val="0079470A"/>
    <w:rsid w:val="00794780"/>
    <w:rsid w:val="0079480D"/>
    <w:rsid w:val="00794864"/>
    <w:rsid w:val="00794DF1"/>
    <w:rsid w:val="00794E32"/>
    <w:rsid w:val="00794F39"/>
    <w:rsid w:val="00795334"/>
    <w:rsid w:val="00795365"/>
    <w:rsid w:val="0079541C"/>
    <w:rsid w:val="0079581E"/>
    <w:rsid w:val="00795849"/>
    <w:rsid w:val="0079587D"/>
    <w:rsid w:val="00795C8B"/>
    <w:rsid w:val="007961AA"/>
    <w:rsid w:val="00796258"/>
    <w:rsid w:val="00796A39"/>
    <w:rsid w:val="00796C71"/>
    <w:rsid w:val="00796DB5"/>
    <w:rsid w:val="00796F68"/>
    <w:rsid w:val="007975EA"/>
    <w:rsid w:val="0079765C"/>
    <w:rsid w:val="007979E6"/>
    <w:rsid w:val="007A002C"/>
    <w:rsid w:val="007A0669"/>
    <w:rsid w:val="007A095E"/>
    <w:rsid w:val="007A09D2"/>
    <w:rsid w:val="007A09E6"/>
    <w:rsid w:val="007A0ABE"/>
    <w:rsid w:val="007A0AF7"/>
    <w:rsid w:val="007A0B27"/>
    <w:rsid w:val="007A1100"/>
    <w:rsid w:val="007A14DA"/>
    <w:rsid w:val="007A168A"/>
    <w:rsid w:val="007A1731"/>
    <w:rsid w:val="007A1A98"/>
    <w:rsid w:val="007A1B28"/>
    <w:rsid w:val="007A1C21"/>
    <w:rsid w:val="007A2022"/>
    <w:rsid w:val="007A21D0"/>
    <w:rsid w:val="007A21DF"/>
    <w:rsid w:val="007A238A"/>
    <w:rsid w:val="007A2424"/>
    <w:rsid w:val="007A262B"/>
    <w:rsid w:val="007A2698"/>
    <w:rsid w:val="007A2D5E"/>
    <w:rsid w:val="007A2F7A"/>
    <w:rsid w:val="007A3101"/>
    <w:rsid w:val="007A3114"/>
    <w:rsid w:val="007A31C2"/>
    <w:rsid w:val="007A335A"/>
    <w:rsid w:val="007A35A8"/>
    <w:rsid w:val="007A35E9"/>
    <w:rsid w:val="007A3660"/>
    <w:rsid w:val="007A367C"/>
    <w:rsid w:val="007A36C6"/>
    <w:rsid w:val="007A39D8"/>
    <w:rsid w:val="007A3B1B"/>
    <w:rsid w:val="007A3B94"/>
    <w:rsid w:val="007A3C7F"/>
    <w:rsid w:val="007A3D8E"/>
    <w:rsid w:val="007A4193"/>
    <w:rsid w:val="007A41A8"/>
    <w:rsid w:val="007A41F9"/>
    <w:rsid w:val="007A4B87"/>
    <w:rsid w:val="007A4EA4"/>
    <w:rsid w:val="007A50EA"/>
    <w:rsid w:val="007A524F"/>
    <w:rsid w:val="007A5865"/>
    <w:rsid w:val="007A5AA3"/>
    <w:rsid w:val="007A5BC3"/>
    <w:rsid w:val="007A5E48"/>
    <w:rsid w:val="007A60B5"/>
    <w:rsid w:val="007A689F"/>
    <w:rsid w:val="007A6F69"/>
    <w:rsid w:val="007A7537"/>
    <w:rsid w:val="007A76FC"/>
    <w:rsid w:val="007A786E"/>
    <w:rsid w:val="007A7A22"/>
    <w:rsid w:val="007A7D7C"/>
    <w:rsid w:val="007A7E00"/>
    <w:rsid w:val="007A7EDD"/>
    <w:rsid w:val="007B004A"/>
    <w:rsid w:val="007B027E"/>
    <w:rsid w:val="007B0296"/>
    <w:rsid w:val="007B03A5"/>
    <w:rsid w:val="007B03C3"/>
    <w:rsid w:val="007B03FB"/>
    <w:rsid w:val="007B03FD"/>
    <w:rsid w:val="007B053C"/>
    <w:rsid w:val="007B0A4C"/>
    <w:rsid w:val="007B0C0A"/>
    <w:rsid w:val="007B0D90"/>
    <w:rsid w:val="007B0DE9"/>
    <w:rsid w:val="007B0FAE"/>
    <w:rsid w:val="007B14A9"/>
    <w:rsid w:val="007B1530"/>
    <w:rsid w:val="007B157B"/>
    <w:rsid w:val="007B18C1"/>
    <w:rsid w:val="007B1BA9"/>
    <w:rsid w:val="007B1C1E"/>
    <w:rsid w:val="007B2188"/>
    <w:rsid w:val="007B2352"/>
    <w:rsid w:val="007B28CA"/>
    <w:rsid w:val="007B2ACF"/>
    <w:rsid w:val="007B2B64"/>
    <w:rsid w:val="007B2DD2"/>
    <w:rsid w:val="007B2FAD"/>
    <w:rsid w:val="007B3232"/>
    <w:rsid w:val="007B3E73"/>
    <w:rsid w:val="007B4268"/>
    <w:rsid w:val="007B465F"/>
    <w:rsid w:val="007B47A2"/>
    <w:rsid w:val="007B4A1D"/>
    <w:rsid w:val="007B4AFA"/>
    <w:rsid w:val="007B4B3A"/>
    <w:rsid w:val="007B4D5F"/>
    <w:rsid w:val="007B4DEF"/>
    <w:rsid w:val="007B4E9C"/>
    <w:rsid w:val="007B503A"/>
    <w:rsid w:val="007B50A8"/>
    <w:rsid w:val="007B50D4"/>
    <w:rsid w:val="007B5281"/>
    <w:rsid w:val="007B54E1"/>
    <w:rsid w:val="007B5566"/>
    <w:rsid w:val="007B5A07"/>
    <w:rsid w:val="007B5C95"/>
    <w:rsid w:val="007B6003"/>
    <w:rsid w:val="007B65F7"/>
    <w:rsid w:val="007B6D5D"/>
    <w:rsid w:val="007B76A4"/>
    <w:rsid w:val="007B7C33"/>
    <w:rsid w:val="007C0042"/>
    <w:rsid w:val="007C0359"/>
    <w:rsid w:val="007C0518"/>
    <w:rsid w:val="007C07A0"/>
    <w:rsid w:val="007C09E5"/>
    <w:rsid w:val="007C0F76"/>
    <w:rsid w:val="007C0FAC"/>
    <w:rsid w:val="007C11C7"/>
    <w:rsid w:val="007C130D"/>
    <w:rsid w:val="007C143B"/>
    <w:rsid w:val="007C15F1"/>
    <w:rsid w:val="007C209B"/>
    <w:rsid w:val="007C250B"/>
    <w:rsid w:val="007C27A9"/>
    <w:rsid w:val="007C2A0A"/>
    <w:rsid w:val="007C2C25"/>
    <w:rsid w:val="007C330C"/>
    <w:rsid w:val="007C384A"/>
    <w:rsid w:val="007C4325"/>
    <w:rsid w:val="007C48A2"/>
    <w:rsid w:val="007C4A10"/>
    <w:rsid w:val="007C4D25"/>
    <w:rsid w:val="007C4D90"/>
    <w:rsid w:val="007C4E67"/>
    <w:rsid w:val="007C5005"/>
    <w:rsid w:val="007C5117"/>
    <w:rsid w:val="007C5B65"/>
    <w:rsid w:val="007C5CF7"/>
    <w:rsid w:val="007C5E2A"/>
    <w:rsid w:val="007C60A2"/>
    <w:rsid w:val="007C6680"/>
    <w:rsid w:val="007C682B"/>
    <w:rsid w:val="007C6D56"/>
    <w:rsid w:val="007C6FF9"/>
    <w:rsid w:val="007C710A"/>
    <w:rsid w:val="007C7523"/>
    <w:rsid w:val="007C76DF"/>
    <w:rsid w:val="007C774E"/>
    <w:rsid w:val="007C7754"/>
    <w:rsid w:val="007C7873"/>
    <w:rsid w:val="007C7943"/>
    <w:rsid w:val="007C7A73"/>
    <w:rsid w:val="007C7C91"/>
    <w:rsid w:val="007C7DC5"/>
    <w:rsid w:val="007D0160"/>
    <w:rsid w:val="007D0310"/>
    <w:rsid w:val="007D0614"/>
    <w:rsid w:val="007D0AD0"/>
    <w:rsid w:val="007D1166"/>
    <w:rsid w:val="007D1289"/>
    <w:rsid w:val="007D17E6"/>
    <w:rsid w:val="007D1855"/>
    <w:rsid w:val="007D1A0F"/>
    <w:rsid w:val="007D1B2E"/>
    <w:rsid w:val="007D2004"/>
    <w:rsid w:val="007D22B0"/>
    <w:rsid w:val="007D22F3"/>
    <w:rsid w:val="007D2482"/>
    <w:rsid w:val="007D2A39"/>
    <w:rsid w:val="007D2F40"/>
    <w:rsid w:val="007D3317"/>
    <w:rsid w:val="007D3784"/>
    <w:rsid w:val="007D39EF"/>
    <w:rsid w:val="007D3B25"/>
    <w:rsid w:val="007D3BF0"/>
    <w:rsid w:val="007D3D46"/>
    <w:rsid w:val="007D3FC5"/>
    <w:rsid w:val="007D43AC"/>
    <w:rsid w:val="007D4729"/>
    <w:rsid w:val="007D48A6"/>
    <w:rsid w:val="007D4909"/>
    <w:rsid w:val="007D4CBB"/>
    <w:rsid w:val="007D5413"/>
    <w:rsid w:val="007D54B7"/>
    <w:rsid w:val="007D570E"/>
    <w:rsid w:val="007D5A73"/>
    <w:rsid w:val="007D5A81"/>
    <w:rsid w:val="007D5BF5"/>
    <w:rsid w:val="007D5E18"/>
    <w:rsid w:val="007D5FDF"/>
    <w:rsid w:val="007D61A1"/>
    <w:rsid w:val="007D6286"/>
    <w:rsid w:val="007D6543"/>
    <w:rsid w:val="007D68C0"/>
    <w:rsid w:val="007D693C"/>
    <w:rsid w:val="007D6A4C"/>
    <w:rsid w:val="007D6AF0"/>
    <w:rsid w:val="007D6EB2"/>
    <w:rsid w:val="007D70E9"/>
    <w:rsid w:val="007D7527"/>
    <w:rsid w:val="007D7CAA"/>
    <w:rsid w:val="007E0732"/>
    <w:rsid w:val="007E0879"/>
    <w:rsid w:val="007E0A54"/>
    <w:rsid w:val="007E0ABC"/>
    <w:rsid w:val="007E0C26"/>
    <w:rsid w:val="007E13AE"/>
    <w:rsid w:val="007E1CC8"/>
    <w:rsid w:val="007E1F09"/>
    <w:rsid w:val="007E2C03"/>
    <w:rsid w:val="007E2DB9"/>
    <w:rsid w:val="007E2E8C"/>
    <w:rsid w:val="007E316A"/>
    <w:rsid w:val="007E3275"/>
    <w:rsid w:val="007E32F4"/>
    <w:rsid w:val="007E3328"/>
    <w:rsid w:val="007E35A5"/>
    <w:rsid w:val="007E3888"/>
    <w:rsid w:val="007E3C87"/>
    <w:rsid w:val="007E3EB8"/>
    <w:rsid w:val="007E3FBD"/>
    <w:rsid w:val="007E441E"/>
    <w:rsid w:val="007E4605"/>
    <w:rsid w:val="007E4715"/>
    <w:rsid w:val="007E4745"/>
    <w:rsid w:val="007E48BE"/>
    <w:rsid w:val="007E4C7D"/>
    <w:rsid w:val="007E4EC2"/>
    <w:rsid w:val="007E4FC0"/>
    <w:rsid w:val="007E5057"/>
    <w:rsid w:val="007E5D08"/>
    <w:rsid w:val="007E6016"/>
    <w:rsid w:val="007E6766"/>
    <w:rsid w:val="007E6896"/>
    <w:rsid w:val="007E68C6"/>
    <w:rsid w:val="007E69CA"/>
    <w:rsid w:val="007E6A61"/>
    <w:rsid w:val="007E6D68"/>
    <w:rsid w:val="007E7418"/>
    <w:rsid w:val="007E76A5"/>
    <w:rsid w:val="007E76B0"/>
    <w:rsid w:val="007E7983"/>
    <w:rsid w:val="007E7AA7"/>
    <w:rsid w:val="007E7E90"/>
    <w:rsid w:val="007F01B1"/>
    <w:rsid w:val="007F02F2"/>
    <w:rsid w:val="007F107B"/>
    <w:rsid w:val="007F11F0"/>
    <w:rsid w:val="007F1216"/>
    <w:rsid w:val="007F1379"/>
    <w:rsid w:val="007F1908"/>
    <w:rsid w:val="007F1A83"/>
    <w:rsid w:val="007F1BCC"/>
    <w:rsid w:val="007F1BCD"/>
    <w:rsid w:val="007F1D81"/>
    <w:rsid w:val="007F2086"/>
    <w:rsid w:val="007F246F"/>
    <w:rsid w:val="007F2DE6"/>
    <w:rsid w:val="007F322E"/>
    <w:rsid w:val="007F32F1"/>
    <w:rsid w:val="007F35C8"/>
    <w:rsid w:val="007F39AB"/>
    <w:rsid w:val="007F3B15"/>
    <w:rsid w:val="007F3C45"/>
    <w:rsid w:val="007F3CF6"/>
    <w:rsid w:val="007F3D4D"/>
    <w:rsid w:val="007F4233"/>
    <w:rsid w:val="007F4375"/>
    <w:rsid w:val="007F4714"/>
    <w:rsid w:val="007F48E8"/>
    <w:rsid w:val="007F5353"/>
    <w:rsid w:val="007F54A7"/>
    <w:rsid w:val="007F57FE"/>
    <w:rsid w:val="007F5B7A"/>
    <w:rsid w:val="007F60B1"/>
    <w:rsid w:val="007F6478"/>
    <w:rsid w:val="007F64D1"/>
    <w:rsid w:val="007F6772"/>
    <w:rsid w:val="007F6966"/>
    <w:rsid w:val="007F6E99"/>
    <w:rsid w:val="007F7423"/>
    <w:rsid w:val="007F7D55"/>
    <w:rsid w:val="007FFC9E"/>
    <w:rsid w:val="00800200"/>
    <w:rsid w:val="008009CA"/>
    <w:rsid w:val="00800A0E"/>
    <w:rsid w:val="00800C04"/>
    <w:rsid w:val="00800F07"/>
    <w:rsid w:val="00800F70"/>
    <w:rsid w:val="00801267"/>
    <w:rsid w:val="008018CB"/>
    <w:rsid w:val="00801ADC"/>
    <w:rsid w:val="00801B3D"/>
    <w:rsid w:val="00801B8A"/>
    <w:rsid w:val="00801CA7"/>
    <w:rsid w:val="00801DB9"/>
    <w:rsid w:val="0080220B"/>
    <w:rsid w:val="0080251B"/>
    <w:rsid w:val="008025FB"/>
    <w:rsid w:val="00802705"/>
    <w:rsid w:val="0080282E"/>
    <w:rsid w:val="00802A06"/>
    <w:rsid w:val="00802AB6"/>
    <w:rsid w:val="00802B6A"/>
    <w:rsid w:val="00803040"/>
    <w:rsid w:val="00803332"/>
    <w:rsid w:val="008033E3"/>
    <w:rsid w:val="00803757"/>
    <w:rsid w:val="008037CD"/>
    <w:rsid w:val="008039D4"/>
    <w:rsid w:val="00803EEE"/>
    <w:rsid w:val="008040DD"/>
    <w:rsid w:val="00804322"/>
    <w:rsid w:val="008045F2"/>
    <w:rsid w:val="00804729"/>
    <w:rsid w:val="00804970"/>
    <w:rsid w:val="00804A5D"/>
    <w:rsid w:val="00804B16"/>
    <w:rsid w:val="00804C6B"/>
    <w:rsid w:val="00804DCE"/>
    <w:rsid w:val="00804F30"/>
    <w:rsid w:val="00804F37"/>
    <w:rsid w:val="008054F8"/>
    <w:rsid w:val="008059CC"/>
    <w:rsid w:val="00805D76"/>
    <w:rsid w:val="00806111"/>
    <w:rsid w:val="008061BC"/>
    <w:rsid w:val="00806ED1"/>
    <w:rsid w:val="0080707F"/>
    <w:rsid w:val="008070C2"/>
    <w:rsid w:val="008071A8"/>
    <w:rsid w:val="008071B7"/>
    <w:rsid w:val="00807418"/>
    <w:rsid w:val="0080770D"/>
    <w:rsid w:val="008077EE"/>
    <w:rsid w:val="0080799C"/>
    <w:rsid w:val="00807C8B"/>
    <w:rsid w:val="00810068"/>
    <w:rsid w:val="0081034E"/>
    <w:rsid w:val="00810700"/>
    <w:rsid w:val="00810A66"/>
    <w:rsid w:val="00810D24"/>
    <w:rsid w:val="00810F21"/>
    <w:rsid w:val="00811226"/>
    <w:rsid w:val="008113C5"/>
    <w:rsid w:val="008113E4"/>
    <w:rsid w:val="008118F3"/>
    <w:rsid w:val="00811B6B"/>
    <w:rsid w:val="00812141"/>
    <w:rsid w:val="0081224D"/>
    <w:rsid w:val="00812513"/>
    <w:rsid w:val="00812AB7"/>
    <w:rsid w:val="00812E78"/>
    <w:rsid w:val="008139DE"/>
    <w:rsid w:val="00813B42"/>
    <w:rsid w:val="00813C8B"/>
    <w:rsid w:val="00814332"/>
    <w:rsid w:val="008143A6"/>
    <w:rsid w:val="0081465E"/>
    <w:rsid w:val="00814867"/>
    <w:rsid w:val="00814944"/>
    <w:rsid w:val="00814C76"/>
    <w:rsid w:val="00815001"/>
    <w:rsid w:val="00815089"/>
    <w:rsid w:val="0081586C"/>
    <w:rsid w:val="00815AF5"/>
    <w:rsid w:val="00815DEF"/>
    <w:rsid w:val="00815FFC"/>
    <w:rsid w:val="0081615E"/>
    <w:rsid w:val="0081646A"/>
    <w:rsid w:val="008164F0"/>
    <w:rsid w:val="00816D08"/>
    <w:rsid w:val="00816D3F"/>
    <w:rsid w:val="00817562"/>
    <w:rsid w:val="00817B9E"/>
    <w:rsid w:val="00817E14"/>
    <w:rsid w:val="00820064"/>
    <w:rsid w:val="0082039B"/>
    <w:rsid w:val="0082092D"/>
    <w:rsid w:val="00820AB6"/>
    <w:rsid w:val="00820AD7"/>
    <w:rsid w:val="00820ED6"/>
    <w:rsid w:val="00820F67"/>
    <w:rsid w:val="00820F97"/>
    <w:rsid w:val="0082179E"/>
    <w:rsid w:val="008219CF"/>
    <w:rsid w:val="00821A2D"/>
    <w:rsid w:val="00821B28"/>
    <w:rsid w:val="00821FFC"/>
    <w:rsid w:val="00822023"/>
    <w:rsid w:val="00822110"/>
    <w:rsid w:val="00822126"/>
    <w:rsid w:val="0082244A"/>
    <w:rsid w:val="0082252A"/>
    <w:rsid w:val="00823173"/>
    <w:rsid w:val="008231A6"/>
    <w:rsid w:val="0082340C"/>
    <w:rsid w:val="00824329"/>
    <w:rsid w:val="008248D1"/>
    <w:rsid w:val="00824B77"/>
    <w:rsid w:val="00824D5C"/>
    <w:rsid w:val="00824ED5"/>
    <w:rsid w:val="00825055"/>
    <w:rsid w:val="008253F0"/>
    <w:rsid w:val="00825685"/>
    <w:rsid w:val="00825769"/>
    <w:rsid w:val="00825886"/>
    <w:rsid w:val="00825BD7"/>
    <w:rsid w:val="00825F4B"/>
    <w:rsid w:val="00826542"/>
    <w:rsid w:val="008268C1"/>
    <w:rsid w:val="008269F4"/>
    <w:rsid w:val="00826B1A"/>
    <w:rsid w:val="00826DE9"/>
    <w:rsid w:val="008270BE"/>
    <w:rsid w:val="0082721D"/>
    <w:rsid w:val="00827308"/>
    <w:rsid w:val="008273F0"/>
    <w:rsid w:val="00827487"/>
    <w:rsid w:val="00827954"/>
    <w:rsid w:val="00827D52"/>
    <w:rsid w:val="00827D5C"/>
    <w:rsid w:val="00827DB9"/>
    <w:rsid w:val="00827FBA"/>
    <w:rsid w:val="0083034A"/>
    <w:rsid w:val="0083050F"/>
    <w:rsid w:val="00830682"/>
    <w:rsid w:val="0083085E"/>
    <w:rsid w:val="00830915"/>
    <w:rsid w:val="00830AC8"/>
    <w:rsid w:val="00830C28"/>
    <w:rsid w:val="00830C46"/>
    <w:rsid w:val="00830CA0"/>
    <w:rsid w:val="00830FBF"/>
    <w:rsid w:val="008317FC"/>
    <w:rsid w:val="008319F6"/>
    <w:rsid w:val="00831BC3"/>
    <w:rsid w:val="00831BC5"/>
    <w:rsid w:val="00831EB9"/>
    <w:rsid w:val="0083215B"/>
    <w:rsid w:val="00832CE3"/>
    <w:rsid w:val="00832E75"/>
    <w:rsid w:val="0083312D"/>
    <w:rsid w:val="008336F8"/>
    <w:rsid w:val="008342A7"/>
    <w:rsid w:val="0083450C"/>
    <w:rsid w:val="00834FA7"/>
    <w:rsid w:val="00835308"/>
    <w:rsid w:val="00835442"/>
    <w:rsid w:val="00835D44"/>
    <w:rsid w:val="00835D76"/>
    <w:rsid w:val="00835EF2"/>
    <w:rsid w:val="00836169"/>
    <w:rsid w:val="008361D1"/>
    <w:rsid w:val="00836380"/>
    <w:rsid w:val="008368EB"/>
    <w:rsid w:val="00836A8B"/>
    <w:rsid w:val="00837403"/>
    <w:rsid w:val="008374C8"/>
    <w:rsid w:val="00837511"/>
    <w:rsid w:val="008376A7"/>
    <w:rsid w:val="00837DB0"/>
    <w:rsid w:val="00837F28"/>
    <w:rsid w:val="00840137"/>
    <w:rsid w:val="00840429"/>
    <w:rsid w:val="008404AE"/>
    <w:rsid w:val="008405DE"/>
    <w:rsid w:val="008408BA"/>
    <w:rsid w:val="00840AE3"/>
    <w:rsid w:val="00840C98"/>
    <w:rsid w:val="00840E03"/>
    <w:rsid w:val="00840FE7"/>
    <w:rsid w:val="008411EE"/>
    <w:rsid w:val="00841A7D"/>
    <w:rsid w:val="00841B6F"/>
    <w:rsid w:val="00841BB9"/>
    <w:rsid w:val="00841CDD"/>
    <w:rsid w:val="00841E16"/>
    <w:rsid w:val="00841F61"/>
    <w:rsid w:val="008420F4"/>
    <w:rsid w:val="008424B1"/>
    <w:rsid w:val="008427D1"/>
    <w:rsid w:val="0084286E"/>
    <w:rsid w:val="00842AA4"/>
    <w:rsid w:val="00842C4B"/>
    <w:rsid w:val="00843426"/>
    <w:rsid w:val="008435C9"/>
    <w:rsid w:val="00843BF8"/>
    <w:rsid w:val="00843CC3"/>
    <w:rsid w:val="0084422A"/>
    <w:rsid w:val="008444F8"/>
    <w:rsid w:val="008445D0"/>
    <w:rsid w:val="0084462A"/>
    <w:rsid w:val="00844824"/>
    <w:rsid w:val="00844FB4"/>
    <w:rsid w:val="008452FA"/>
    <w:rsid w:val="00845742"/>
    <w:rsid w:val="00845C3D"/>
    <w:rsid w:val="00845C79"/>
    <w:rsid w:val="00845E16"/>
    <w:rsid w:val="00846107"/>
    <w:rsid w:val="00846124"/>
    <w:rsid w:val="00846323"/>
    <w:rsid w:val="00846383"/>
    <w:rsid w:val="0084638C"/>
    <w:rsid w:val="00846B84"/>
    <w:rsid w:val="008478FF"/>
    <w:rsid w:val="00847D09"/>
    <w:rsid w:val="00847DEA"/>
    <w:rsid w:val="008500DB"/>
    <w:rsid w:val="008500EF"/>
    <w:rsid w:val="00850296"/>
    <w:rsid w:val="00850809"/>
    <w:rsid w:val="00850C32"/>
    <w:rsid w:val="00850EB6"/>
    <w:rsid w:val="00850EE7"/>
    <w:rsid w:val="0085106C"/>
    <w:rsid w:val="0085146D"/>
    <w:rsid w:val="00851A97"/>
    <w:rsid w:val="00851B46"/>
    <w:rsid w:val="00852070"/>
    <w:rsid w:val="008524B7"/>
    <w:rsid w:val="0085266D"/>
    <w:rsid w:val="00852A90"/>
    <w:rsid w:val="00852B47"/>
    <w:rsid w:val="00852C47"/>
    <w:rsid w:val="00852E1A"/>
    <w:rsid w:val="008531CF"/>
    <w:rsid w:val="008534BA"/>
    <w:rsid w:val="008537B1"/>
    <w:rsid w:val="00853950"/>
    <w:rsid w:val="00853A0C"/>
    <w:rsid w:val="008541A6"/>
    <w:rsid w:val="00854928"/>
    <w:rsid w:val="008549EA"/>
    <w:rsid w:val="00854CDD"/>
    <w:rsid w:val="00855062"/>
    <w:rsid w:val="00855FE7"/>
    <w:rsid w:val="008561D6"/>
    <w:rsid w:val="0085621D"/>
    <w:rsid w:val="008562E4"/>
    <w:rsid w:val="008569D0"/>
    <w:rsid w:val="00856A49"/>
    <w:rsid w:val="00857261"/>
    <w:rsid w:val="008573B3"/>
    <w:rsid w:val="00857511"/>
    <w:rsid w:val="00857753"/>
    <w:rsid w:val="008577B0"/>
    <w:rsid w:val="00857853"/>
    <w:rsid w:val="00857BE3"/>
    <w:rsid w:val="008605D1"/>
    <w:rsid w:val="008606A4"/>
    <w:rsid w:val="008608C6"/>
    <w:rsid w:val="008611A9"/>
    <w:rsid w:val="00861952"/>
    <w:rsid w:val="008619F3"/>
    <w:rsid w:val="00861D98"/>
    <w:rsid w:val="00861E2D"/>
    <w:rsid w:val="00861F97"/>
    <w:rsid w:val="00862339"/>
    <w:rsid w:val="0086262F"/>
    <w:rsid w:val="00862760"/>
    <w:rsid w:val="008627B7"/>
    <w:rsid w:val="00862A81"/>
    <w:rsid w:val="00862AD9"/>
    <w:rsid w:val="00862DCB"/>
    <w:rsid w:val="00862F75"/>
    <w:rsid w:val="008634EE"/>
    <w:rsid w:val="008638BA"/>
    <w:rsid w:val="00863BB0"/>
    <w:rsid w:val="00863C9D"/>
    <w:rsid w:val="00864043"/>
    <w:rsid w:val="00864141"/>
    <w:rsid w:val="008645EA"/>
    <w:rsid w:val="00864A1A"/>
    <w:rsid w:val="00864EAD"/>
    <w:rsid w:val="0086500A"/>
    <w:rsid w:val="008653DE"/>
    <w:rsid w:val="00865AEE"/>
    <w:rsid w:val="00865CD6"/>
    <w:rsid w:val="00865F0B"/>
    <w:rsid w:val="0086600C"/>
    <w:rsid w:val="008663C0"/>
    <w:rsid w:val="008666A6"/>
    <w:rsid w:val="008667A0"/>
    <w:rsid w:val="00866974"/>
    <w:rsid w:val="00866AB7"/>
    <w:rsid w:val="00866B0F"/>
    <w:rsid w:val="00866C0F"/>
    <w:rsid w:val="0086722A"/>
    <w:rsid w:val="00867421"/>
    <w:rsid w:val="00867697"/>
    <w:rsid w:val="008676EE"/>
    <w:rsid w:val="0086783F"/>
    <w:rsid w:val="00867B01"/>
    <w:rsid w:val="00867C0A"/>
    <w:rsid w:val="00867FD2"/>
    <w:rsid w:val="008705DB"/>
    <w:rsid w:val="00870660"/>
    <w:rsid w:val="008706C3"/>
    <w:rsid w:val="008708A3"/>
    <w:rsid w:val="00870B29"/>
    <w:rsid w:val="00870DCC"/>
    <w:rsid w:val="00870DDC"/>
    <w:rsid w:val="00870DFD"/>
    <w:rsid w:val="0087111B"/>
    <w:rsid w:val="008711D1"/>
    <w:rsid w:val="00871255"/>
    <w:rsid w:val="00871379"/>
    <w:rsid w:val="008713CA"/>
    <w:rsid w:val="008715CE"/>
    <w:rsid w:val="008716A9"/>
    <w:rsid w:val="00872064"/>
    <w:rsid w:val="0087264F"/>
    <w:rsid w:val="00872934"/>
    <w:rsid w:val="00872A33"/>
    <w:rsid w:val="00872C45"/>
    <w:rsid w:val="00872C4E"/>
    <w:rsid w:val="00872F47"/>
    <w:rsid w:val="008734B8"/>
    <w:rsid w:val="00873514"/>
    <w:rsid w:val="008737BE"/>
    <w:rsid w:val="00873D14"/>
    <w:rsid w:val="00873F03"/>
    <w:rsid w:val="00874593"/>
    <w:rsid w:val="00874AD2"/>
    <w:rsid w:val="00874B2A"/>
    <w:rsid w:val="00874CE7"/>
    <w:rsid w:val="00874D6E"/>
    <w:rsid w:val="008750D3"/>
    <w:rsid w:val="00875139"/>
    <w:rsid w:val="00875332"/>
    <w:rsid w:val="00875508"/>
    <w:rsid w:val="0087550D"/>
    <w:rsid w:val="00875D92"/>
    <w:rsid w:val="00876292"/>
    <w:rsid w:val="00876312"/>
    <w:rsid w:val="00876353"/>
    <w:rsid w:val="008767B1"/>
    <w:rsid w:val="00876827"/>
    <w:rsid w:val="00876BA3"/>
    <w:rsid w:val="00876DC0"/>
    <w:rsid w:val="00876DD3"/>
    <w:rsid w:val="00876F49"/>
    <w:rsid w:val="00877864"/>
    <w:rsid w:val="008778EF"/>
    <w:rsid w:val="0087795C"/>
    <w:rsid w:val="008800DB"/>
    <w:rsid w:val="008802DB"/>
    <w:rsid w:val="00880466"/>
    <w:rsid w:val="008807F8"/>
    <w:rsid w:val="008809B0"/>
    <w:rsid w:val="0088129E"/>
    <w:rsid w:val="00881349"/>
    <w:rsid w:val="008816B6"/>
    <w:rsid w:val="00881C7D"/>
    <w:rsid w:val="00881D9B"/>
    <w:rsid w:val="008826D2"/>
    <w:rsid w:val="00882857"/>
    <w:rsid w:val="00882C34"/>
    <w:rsid w:val="00882D38"/>
    <w:rsid w:val="00882DBC"/>
    <w:rsid w:val="0088308A"/>
    <w:rsid w:val="00883890"/>
    <w:rsid w:val="00883ABC"/>
    <w:rsid w:val="00883B51"/>
    <w:rsid w:val="00883B79"/>
    <w:rsid w:val="00883D63"/>
    <w:rsid w:val="00883F45"/>
    <w:rsid w:val="008844C1"/>
    <w:rsid w:val="0088460D"/>
    <w:rsid w:val="0088486E"/>
    <w:rsid w:val="00884B0B"/>
    <w:rsid w:val="00884B49"/>
    <w:rsid w:val="00884B6D"/>
    <w:rsid w:val="008851D5"/>
    <w:rsid w:val="0088568C"/>
    <w:rsid w:val="00885C27"/>
    <w:rsid w:val="00885C75"/>
    <w:rsid w:val="00885CCA"/>
    <w:rsid w:val="00885D49"/>
    <w:rsid w:val="0088627D"/>
    <w:rsid w:val="00886646"/>
    <w:rsid w:val="00886A8C"/>
    <w:rsid w:val="00886ABE"/>
    <w:rsid w:val="0088705B"/>
    <w:rsid w:val="008874F5"/>
    <w:rsid w:val="00887B30"/>
    <w:rsid w:val="00887CAC"/>
    <w:rsid w:val="00887D10"/>
    <w:rsid w:val="00887F5F"/>
    <w:rsid w:val="00887FDB"/>
    <w:rsid w:val="00890132"/>
    <w:rsid w:val="0089042B"/>
    <w:rsid w:val="008904AD"/>
    <w:rsid w:val="008906E4"/>
    <w:rsid w:val="008907B3"/>
    <w:rsid w:val="00890F14"/>
    <w:rsid w:val="008912E1"/>
    <w:rsid w:val="008912EF"/>
    <w:rsid w:val="00891454"/>
    <w:rsid w:val="0089163C"/>
    <w:rsid w:val="00891C65"/>
    <w:rsid w:val="00891E49"/>
    <w:rsid w:val="00891F52"/>
    <w:rsid w:val="0089274D"/>
    <w:rsid w:val="00892B78"/>
    <w:rsid w:val="00892DE9"/>
    <w:rsid w:val="0089355C"/>
    <w:rsid w:val="00893A38"/>
    <w:rsid w:val="00893A72"/>
    <w:rsid w:val="00893C5E"/>
    <w:rsid w:val="00894055"/>
    <w:rsid w:val="008944F3"/>
    <w:rsid w:val="0089486D"/>
    <w:rsid w:val="00894E5B"/>
    <w:rsid w:val="00894EA8"/>
    <w:rsid w:val="00894EE5"/>
    <w:rsid w:val="00894FCF"/>
    <w:rsid w:val="00895021"/>
    <w:rsid w:val="008950D7"/>
    <w:rsid w:val="008956F5"/>
    <w:rsid w:val="00895A52"/>
    <w:rsid w:val="00895ABA"/>
    <w:rsid w:val="00895E6F"/>
    <w:rsid w:val="008961C2"/>
    <w:rsid w:val="00896206"/>
    <w:rsid w:val="008962FC"/>
    <w:rsid w:val="00896A85"/>
    <w:rsid w:val="00896BBB"/>
    <w:rsid w:val="00896C11"/>
    <w:rsid w:val="00896F59"/>
    <w:rsid w:val="0089704F"/>
    <w:rsid w:val="00897163"/>
    <w:rsid w:val="00897434"/>
    <w:rsid w:val="00897934"/>
    <w:rsid w:val="00897B24"/>
    <w:rsid w:val="008A06C6"/>
    <w:rsid w:val="008A0969"/>
    <w:rsid w:val="008A0DD0"/>
    <w:rsid w:val="008A0E45"/>
    <w:rsid w:val="008A0EA6"/>
    <w:rsid w:val="008A1143"/>
    <w:rsid w:val="008A15AD"/>
    <w:rsid w:val="008A15AF"/>
    <w:rsid w:val="008A177E"/>
    <w:rsid w:val="008A183A"/>
    <w:rsid w:val="008A18BF"/>
    <w:rsid w:val="008A1AA1"/>
    <w:rsid w:val="008A1B4C"/>
    <w:rsid w:val="008A1B8E"/>
    <w:rsid w:val="008A20A2"/>
    <w:rsid w:val="008A217B"/>
    <w:rsid w:val="008A23A8"/>
    <w:rsid w:val="008A273E"/>
    <w:rsid w:val="008A285A"/>
    <w:rsid w:val="008A28FE"/>
    <w:rsid w:val="008A29FD"/>
    <w:rsid w:val="008A2AB7"/>
    <w:rsid w:val="008A2B52"/>
    <w:rsid w:val="008A2DF7"/>
    <w:rsid w:val="008A3080"/>
    <w:rsid w:val="008A3260"/>
    <w:rsid w:val="008A3337"/>
    <w:rsid w:val="008A3618"/>
    <w:rsid w:val="008A37A8"/>
    <w:rsid w:val="008A395C"/>
    <w:rsid w:val="008A3DCD"/>
    <w:rsid w:val="008A3E6C"/>
    <w:rsid w:val="008A4147"/>
    <w:rsid w:val="008A41BA"/>
    <w:rsid w:val="008A431E"/>
    <w:rsid w:val="008A434B"/>
    <w:rsid w:val="008A4744"/>
    <w:rsid w:val="008A4971"/>
    <w:rsid w:val="008A4995"/>
    <w:rsid w:val="008A585A"/>
    <w:rsid w:val="008A58E8"/>
    <w:rsid w:val="008A5C98"/>
    <w:rsid w:val="008A66DA"/>
    <w:rsid w:val="008A66E5"/>
    <w:rsid w:val="008A6B97"/>
    <w:rsid w:val="008A6F1C"/>
    <w:rsid w:val="008A7227"/>
    <w:rsid w:val="008A74E0"/>
    <w:rsid w:val="008A7540"/>
    <w:rsid w:val="008A776B"/>
    <w:rsid w:val="008A7805"/>
    <w:rsid w:val="008A7A2B"/>
    <w:rsid w:val="008A7A5C"/>
    <w:rsid w:val="008A7FCB"/>
    <w:rsid w:val="008B0022"/>
    <w:rsid w:val="008B02D9"/>
    <w:rsid w:val="008B02DA"/>
    <w:rsid w:val="008B03D2"/>
    <w:rsid w:val="008B042F"/>
    <w:rsid w:val="008B0468"/>
    <w:rsid w:val="008B05A9"/>
    <w:rsid w:val="008B13D4"/>
    <w:rsid w:val="008B152C"/>
    <w:rsid w:val="008B1635"/>
    <w:rsid w:val="008B1BA4"/>
    <w:rsid w:val="008B1E45"/>
    <w:rsid w:val="008B204C"/>
    <w:rsid w:val="008B22EF"/>
    <w:rsid w:val="008B2736"/>
    <w:rsid w:val="008B2784"/>
    <w:rsid w:val="008B27A4"/>
    <w:rsid w:val="008B2C56"/>
    <w:rsid w:val="008B2E77"/>
    <w:rsid w:val="008B2EFA"/>
    <w:rsid w:val="008B2F45"/>
    <w:rsid w:val="008B33D1"/>
    <w:rsid w:val="008B35C3"/>
    <w:rsid w:val="008B3B56"/>
    <w:rsid w:val="008B44E7"/>
    <w:rsid w:val="008B4769"/>
    <w:rsid w:val="008B4887"/>
    <w:rsid w:val="008B4C5C"/>
    <w:rsid w:val="008B513C"/>
    <w:rsid w:val="008B52A5"/>
    <w:rsid w:val="008B5380"/>
    <w:rsid w:val="008B5381"/>
    <w:rsid w:val="008B58A9"/>
    <w:rsid w:val="008B5949"/>
    <w:rsid w:val="008B5977"/>
    <w:rsid w:val="008B5E16"/>
    <w:rsid w:val="008B5EB9"/>
    <w:rsid w:val="008B60FB"/>
    <w:rsid w:val="008B6172"/>
    <w:rsid w:val="008B6D96"/>
    <w:rsid w:val="008B7301"/>
    <w:rsid w:val="008B76F5"/>
    <w:rsid w:val="008C0231"/>
    <w:rsid w:val="008C0283"/>
    <w:rsid w:val="008C02D2"/>
    <w:rsid w:val="008C07C1"/>
    <w:rsid w:val="008C0DD3"/>
    <w:rsid w:val="008C0E09"/>
    <w:rsid w:val="008C0EFB"/>
    <w:rsid w:val="008C1595"/>
    <w:rsid w:val="008C19A2"/>
    <w:rsid w:val="008C1B18"/>
    <w:rsid w:val="008C1B71"/>
    <w:rsid w:val="008C2197"/>
    <w:rsid w:val="008C2357"/>
    <w:rsid w:val="008C2B60"/>
    <w:rsid w:val="008C2E87"/>
    <w:rsid w:val="008C2EAC"/>
    <w:rsid w:val="008C332C"/>
    <w:rsid w:val="008C334E"/>
    <w:rsid w:val="008C34A4"/>
    <w:rsid w:val="008C3805"/>
    <w:rsid w:val="008C386D"/>
    <w:rsid w:val="008C389E"/>
    <w:rsid w:val="008C3A3B"/>
    <w:rsid w:val="008C3B41"/>
    <w:rsid w:val="008C3C13"/>
    <w:rsid w:val="008C3C83"/>
    <w:rsid w:val="008C3DFD"/>
    <w:rsid w:val="008C3F56"/>
    <w:rsid w:val="008C4322"/>
    <w:rsid w:val="008C470E"/>
    <w:rsid w:val="008C4986"/>
    <w:rsid w:val="008C4B00"/>
    <w:rsid w:val="008C4BF0"/>
    <w:rsid w:val="008C4CB2"/>
    <w:rsid w:val="008C4D3D"/>
    <w:rsid w:val="008C4F6B"/>
    <w:rsid w:val="008C4FC9"/>
    <w:rsid w:val="008C51A8"/>
    <w:rsid w:val="008C51F3"/>
    <w:rsid w:val="008C52F1"/>
    <w:rsid w:val="008C5525"/>
    <w:rsid w:val="008C5859"/>
    <w:rsid w:val="008C5F18"/>
    <w:rsid w:val="008C638C"/>
    <w:rsid w:val="008C642D"/>
    <w:rsid w:val="008C6751"/>
    <w:rsid w:val="008C67A4"/>
    <w:rsid w:val="008C699C"/>
    <w:rsid w:val="008C6A76"/>
    <w:rsid w:val="008C6A88"/>
    <w:rsid w:val="008C6FEE"/>
    <w:rsid w:val="008C759E"/>
    <w:rsid w:val="008C772D"/>
    <w:rsid w:val="008C7A9F"/>
    <w:rsid w:val="008D00D6"/>
    <w:rsid w:val="008D02BB"/>
    <w:rsid w:val="008D08AE"/>
    <w:rsid w:val="008D09A3"/>
    <w:rsid w:val="008D0A50"/>
    <w:rsid w:val="008D0DA3"/>
    <w:rsid w:val="008D0FD7"/>
    <w:rsid w:val="008D13D0"/>
    <w:rsid w:val="008D1445"/>
    <w:rsid w:val="008D14CE"/>
    <w:rsid w:val="008D14D3"/>
    <w:rsid w:val="008D158F"/>
    <w:rsid w:val="008D163A"/>
    <w:rsid w:val="008D1C89"/>
    <w:rsid w:val="008D20C3"/>
    <w:rsid w:val="008D21BD"/>
    <w:rsid w:val="008D23FA"/>
    <w:rsid w:val="008D26EA"/>
    <w:rsid w:val="008D3085"/>
    <w:rsid w:val="008D408F"/>
    <w:rsid w:val="008D423B"/>
    <w:rsid w:val="008D4418"/>
    <w:rsid w:val="008D45AD"/>
    <w:rsid w:val="008D480F"/>
    <w:rsid w:val="008D49BC"/>
    <w:rsid w:val="008D4F73"/>
    <w:rsid w:val="008D4FE1"/>
    <w:rsid w:val="008D5BDE"/>
    <w:rsid w:val="008D5C04"/>
    <w:rsid w:val="008D5D9D"/>
    <w:rsid w:val="008D5E57"/>
    <w:rsid w:val="008D5FF2"/>
    <w:rsid w:val="008D61B4"/>
    <w:rsid w:val="008D68ED"/>
    <w:rsid w:val="008D6ADC"/>
    <w:rsid w:val="008D6D95"/>
    <w:rsid w:val="008D6EF7"/>
    <w:rsid w:val="008D6FD8"/>
    <w:rsid w:val="008D702A"/>
    <w:rsid w:val="008D7087"/>
    <w:rsid w:val="008D7878"/>
    <w:rsid w:val="008D7E39"/>
    <w:rsid w:val="008D7E83"/>
    <w:rsid w:val="008E06DB"/>
    <w:rsid w:val="008E0852"/>
    <w:rsid w:val="008E0B01"/>
    <w:rsid w:val="008E12AC"/>
    <w:rsid w:val="008E1759"/>
    <w:rsid w:val="008E1781"/>
    <w:rsid w:val="008E193D"/>
    <w:rsid w:val="008E1A69"/>
    <w:rsid w:val="008E1A90"/>
    <w:rsid w:val="008E1C65"/>
    <w:rsid w:val="008E1DAE"/>
    <w:rsid w:val="008E20A4"/>
    <w:rsid w:val="008E223D"/>
    <w:rsid w:val="008E2522"/>
    <w:rsid w:val="008E25CC"/>
    <w:rsid w:val="008E262E"/>
    <w:rsid w:val="008E2685"/>
    <w:rsid w:val="008E26F7"/>
    <w:rsid w:val="008E2B42"/>
    <w:rsid w:val="008E2BC5"/>
    <w:rsid w:val="008E2BF4"/>
    <w:rsid w:val="008E2C4D"/>
    <w:rsid w:val="008E31B1"/>
    <w:rsid w:val="008E37EB"/>
    <w:rsid w:val="008E384B"/>
    <w:rsid w:val="008E3873"/>
    <w:rsid w:val="008E3A88"/>
    <w:rsid w:val="008E3AE3"/>
    <w:rsid w:val="008E3FB3"/>
    <w:rsid w:val="008E4853"/>
    <w:rsid w:val="008E48CD"/>
    <w:rsid w:val="008E4A78"/>
    <w:rsid w:val="008E4DAF"/>
    <w:rsid w:val="008E4EAF"/>
    <w:rsid w:val="008E509B"/>
    <w:rsid w:val="008E5254"/>
    <w:rsid w:val="008E54D7"/>
    <w:rsid w:val="008E591B"/>
    <w:rsid w:val="008E5D6A"/>
    <w:rsid w:val="008E5E12"/>
    <w:rsid w:val="008E60A8"/>
    <w:rsid w:val="008E611B"/>
    <w:rsid w:val="008E627E"/>
    <w:rsid w:val="008E6357"/>
    <w:rsid w:val="008E6480"/>
    <w:rsid w:val="008E65DE"/>
    <w:rsid w:val="008E67D6"/>
    <w:rsid w:val="008E683E"/>
    <w:rsid w:val="008E6AA7"/>
    <w:rsid w:val="008E6FA5"/>
    <w:rsid w:val="008E7034"/>
    <w:rsid w:val="008E711F"/>
    <w:rsid w:val="008E731F"/>
    <w:rsid w:val="008E76EA"/>
    <w:rsid w:val="008E7AC7"/>
    <w:rsid w:val="008E7BC2"/>
    <w:rsid w:val="008E7C28"/>
    <w:rsid w:val="008E7CAE"/>
    <w:rsid w:val="008F01D7"/>
    <w:rsid w:val="008F04A9"/>
    <w:rsid w:val="008F04C8"/>
    <w:rsid w:val="008F04D4"/>
    <w:rsid w:val="008F051A"/>
    <w:rsid w:val="008F05B7"/>
    <w:rsid w:val="008F06A9"/>
    <w:rsid w:val="008F0914"/>
    <w:rsid w:val="008F0CB5"/>
    <w:rsid w:val="008F1212"/>
    <w:rsid w:val="008F1296"/>
    <w:rsid w:val="008F21F7"/>
    <w:rsid w:val="008F24C8"/>
    <w:rsid w:val="008F24FA"/>
    <w:rsid w:val="008F2850"/>
    <w:rsid w:val="008F2C28"/>
    <w:rsid w:val="008F2D62"/>
    <w:rsid w:val="008F2FBF"/>
    <w:rsid w:val="008F3089"/>
    <w:rsid w:val="008F344E"/>
    <w:rsid w:val="008F352B"/>
    <w:rsid w:val="008F38CF"/>
    <w:rsid w:val="008F3ED8"/>
    <w:rsid w:val="008F3F56"/>
    <w:rsid w:val="008F3FD6"/>
    <w:rsid w:val="008F4114"/>
    <w:rsid w:val="008F4265"/>
    <w:rsid w:val="008F4523"/>
    <w:rsid w:val="008F45AF"/>
    <w:rsid w:val="008F4AB8"/>
    <w:rsid w:val="008F4D40"/>
    <w:rsid w:val="008F4D4D"/>
    <w:rsid w:val="008F6318"/>
    <w:rsid w:val="008F6556"/>
    <w:rsid w:val="008F6700"/>
    <w:rsid w:val="008F6747"/>
    <w:rsid w:val="008F6764"/>
    <w:rsid w:val="008F6910"/>
    <w:rsid w:val="008F696A"/>
    <w:rsid w:val="008F6ABF"/>
    <w:rsid w:val="008F6BB2"/>
    <w:rsid w:val="008F6FE8"/>
    <w:rsid w:val="008F7306"/>
    <w:rsid w:val="008F7550"/>
    <w:rsid w:val="008F787B"/>
    <w:rsid w:val="008F7BFF"/>
    <w:rsid w:val="008F7D82"/>
    <w:rsid w:val="0090033F"/>
    <w:rsid w:val="00900378"/>
    <w:rsid w:val="00900438"/>
    <w:rsid w:val="00900636"/>
    <w:rsid w:val="009007D3"/>
    <w:rsid w:val="00900C9A"/>
    <w:rsid w:val="00900E6B"/>
    <w:rsid w:val="009010EA"/>
    <w:rsid w:val="009013A7"/>
    <w:rsid w:val="009016EC"/>
    <w:rsid w:val="00902688"/>
    <w:rsid w:val="00903124"/>
    <w:rsid w:val="00903347"/>
    <w:rsid w:val="00903962"/>
    <w:rsid w:val="00903F9E"/>
    <w:rsid w:val="00903FE7"/>
    <w:rsid w:val="00904056"/>
    <w:rsid w:val="0090472E"/>
    <w:rsid w:val="0090490A"/>
    <w:rsid w:val="00904AED"/>
    <w:rsid w:val="009052CC"/>
    <w:rsid w:val="00905421"/>
    <w:rsid w:val="009054AA"/>
    <w:rsid w:val="00905925"/>
    <w:rsid w:val="00905967"/>
    <w:rsid w:val="00905B2D"/>
    <w:rsid w:val="00905D25"/>
    <w:rsid w:val="00906161"/>
    <w:rsid w:val="009061EF"/>
    <w:rsid w:val="00906BED"/>
    <w:rsid w:val="0090727F"/>
    <w:rsid w:val="009075C1"/>
    <w:rsid w:val="009077BC"/>
    <w:rsid w:val="00907F2A"/>
    <w:rsid w:val="00907F57"/>
    <w:rsid w:val="0091067B"/>
    <w:rsid w:val="00910A86"/>
    <w:rsid w:val="00910D30"/>
    <w:rsid w:val="00910E91"/>
    <w:rsid w:val="009113FF"/>
    <w:rsid w:val="00911461"/>
    <w:rsid w:val="00911478"/>
    <w:rsid w:val="009115C0"/>
    <w:rsid w:val="00911765"/>
    <w:rsid w:val="00911C9D"/>
    <w:rsid w:val="00911D27"/>
    <w:rsid w:val="009120FE"/>
    <w:rsid w:val="00912263"/>
    <w:rsid w:val="0091269F"/>
    <w:rsid w:val="00912B53"/>
    <w:rsid w:val="00912BFE"/>
    <w:rsid w:val="009130AA"/>
    <w:rsid w:val="009130E6"/>
    <w:rsid w:val="00913236"/>
    <w:rsid w:val="00913888"/>
    <w:rsid w:val="00913CAB"/>
    <w:rsid w:val="00913F35"/>
    <w:rsid w:val="009141CC"/>
    <w:rsid w:val="00914500"/>
    <w:rsid w:val="00914624"/>
    <w:rsid w:val="009147B6"/>
    <w:rsid w:val="00914AE6"/>
    <w:rsid w:val="00914D83"/>
    <w:rsid w:val="00914F28"/>
    <w:rsid w:val="0091501A"/>
    <w:rsid w:val="009154D0"/>
    <w:rsid w:val="0091565F"/>
    <w:rsid w:val="009156F5"/>
    <w:rsid w:val="0091573A"/>
    <w:rsid w:val="00915856"/>
    <w:rsid w:val="00915F72"/>
    <w:rsid w:val="0091616A"/>
    <w:rsid w:val="00916898"/>
    <w:rsid w:val="00916FF7"/>
    <w:rsid w:val="009170E5"/>
    <w:rsid w:val="009172B9"/>
    <w:rsid w:val="00917552"/>
    <w:rsid w:val="009175D3"/>
    <w:rsid w:val="00917B26"/>
    <w:rsid w:val="00917BF2"/>
    <w:rsid w:val="00917C62"/>
    <w:rsid w:val="009209DE"/>
    <w:rsid w:val="00920CD7"/>
    <w:rsid w:val="00921241"/>
    <w:rsid w:val="009217FD"/>
    <w:rsid w:val="0092181C"/>
    <w:rsid w:val="00921872"/>
    <w:rsid w:val="00921948"/>
    <w:rsid w:val="00921D74"/>
    <w:rsid w:val="00922240"/>
    <w:rsid w:val="009224BD"/>
    <w:rsid w:val="0092284F"/>
    <w:rsid w:val="00922926"/>
    <w:rsid w:val="00922CE6"/>
    <w:rsid w:val="00922DFB"/>
    <w:rsid w:val="00922FEC"/>
    <w:rsid w:val="00922FF9"/>
    <w:rsid w:val="009231E7"/>
    <w:rsid w:val="00923279"/>
    <w:rsid w:val="009232CB"/>
    <w:rsid w:val="00923385"/>
    <w:rsid w:val="009235BA"/>
    <w:rsid w:val="0092365B"/>
    <w:rsid w:val="00923874"/>
    <w:rsid w:val="0092389E"/>
    <w:rsid w:val="00923B1E"/>
    <w:rsid w:val="00923C88"/>
    <w:rsid w:val="00923CD2"/>
    <w:rsid w:val="00923DE1"/>
    <w:rsid w:val="009243B2"/>
    <w:rsid w:val="009245E3"/>
    <w:rsid w:val="00924A3D"/>
    <w:rsid w:val="00924A82"/>
    <w:rsid w:val="00925150"/>
    <w:rsid w:val="00925574"/>
    <w:rsid w:val="0092589E"/>
    <w:rsid w:val="00925BBD"/>
    <w:rsid w:val="00925C32"/>
    <w:rsid w:val="009268DD"/>
    <w:rsid w:val="00926A78"/>
    <w:rsid w:val="00927BBE"/>
    <w:rsid w:val="00927E8C"/>
    <w:rsid w:val="0093000B"/>
    <w:rsid w:val="00930044"/>
    <w:rsid w:val="00930324"/>
    <w:rsid w:val="0093077C"/>
    <w:rsid w:val="009308F2"/>
    <w:rsid w:val="00930A67"/>
    <w:rsid w:val="00930AF2"/>
    <w:rsid w:val="00930D59"/>
    <w:rsid w:val="00930DA9"/>
    <w:rsid w:val="009314F1"/>
    <w:rsid w:val="009318B5"/>
    <w:rsid w:val="00931F65"/>
    <w:rsid w:val="00932096"/>
    <w:rsid w:val="0093268C"/>
    <w:rsid w:val="009326C0"/>
    <w:rsid w:val="00932BBF"/>
    <w:rsid w:val="00932D38"/>
    <w:rsid w:val="00933047"/>
    <w:rsid w:val="0093311A"/>
    <w:rsid w:val="00933134"/>
    <w:rsid w:val="009335EE"/>
    <w:rsid w:val="00933B93"/>
    <w:rsid w:val="00934680"/>
    <w:rsid w:val="0093484B"/>
    <w:rsid w:val="0093487C"/>
    <w:rsid w:val="00934984"/>
    <w:rsid w:val="00934B78"/>
    <w:rsid w:val="00934BDD"/>
    <w:rsid w:val="0093536D"/>
    <w:rsid w:val="00935396"/>
    <w:rsid w:val="009354C1"/>
    <w:rsid w:val="00935AE1"/>
    <w:rsid w:val="00935C2C"/>
    <w:rsid w:val="00936286"/>
    <w:rsid w:val="009362A8"/>
    <w:rsid w:val="009366FB"/>
    <w:rsid w:val="0093696F"/>
    <w:rsid w:val="00936D69"/>
    <w:rsid w:val="00936DD8"/>
    <w:rsid w:val="00937D14"/>
    <w:rsid w:val="00937DAA"/>
    <w:rsid w:val="00940374"/>
    <w:rsid w:val="00940C0A"/>
    <w:rsid w:val="0094124C"/>
    <w:rsid w:val="00941577"/>
    <w:rsid w:val="00941597"/>
    <w:rsid w:val="0094160C"/>
    <w:rsid w:val="0094183B"/>
    <w:rsid w:val="00941ACD"/>
    <w:rsid w:val="00941DE2"/>
    <w:rsid w:val="00941F79"/>
    <w:rsid w:val="00942040"/>
    <w:rsid w:val="009420F7"/>
    <w:rsid w:val="00942611"/>
    <w:rsid w:val="009427BE"/>
    <w:rsid w:val="00943206"/>
    <w:rsid w:val="009433A9"/>
    <w:rsid w:val="00943C57"/>
    <w:rsid w:val="00944764"/>
    <w:rsid w:val="00944BDD"/>
    <w:rsid w:val="00944BF5"/>
    <w:rsid w:val="00944F82"/>
    <w:rsid w:val="00944FE1"/>
    <w:rsid w:val="009450D9"/>
    <w:rsid w:val="009452B7"/>
    <w:rsid w:val="009455DC"/>
    <w:rsid w:val="00945A94"/>
    <w:rsid w:val="00945B07"/>
    <w:rsid w:val="00945D93"/>
    <w:rsid w:val="0094632C"/>
    <w:rsid w:val="00946E37"/>
    <w:rsid w:val="00947881"/>
    <w:rsid w:val="00947A61"/>
    <w:rsid w:val="00947A88"/>
    <w:rsid w:val="00947A91"/>
    <w:rsid w:val="00950004"/>
    <w:rsid w:val="009502F7"/>
    <w:rsid w:val="00950351"/>
    <w:rsid w:val="00950BA1"/>
    <w:rsid w:val="00950C67"/>
    <w:rsid w:val="0095127E"/>
    <w:rsid w:val="0095134C"/>
    <w:rsid w:val="00951490"/>
    <w:rsid w:val="0095155D"/>
    <w:rsid w:val="0095163D"/>
    <w:rsid w:val="00951CA4"/>
    <w:rsid w:val="00952347"/>
    <w:rsid w:val="0095248A"/>
    <w:rsid w:val="009528BD"/>
    <w:rsid w:val="0095292C"/>
    <w:rsid w:val="009529E3"/>
    <w:rsid w:val="00952A13"/>
    <w:rsid w:val="00952C5D"/>
    <w:rsid w:val="00952C9A"/>
    <w:rsid w:val="00952F65"/>
    <w:rsid w:val="00952F90"/>
    <w:rsid w:val="009531AD"/>
    <w:rsid w:val="00953C3F"/>
    <w:rsid w:val="00953E0C"/>
    <w:rsid w:val="00953E12"/>
    <w:rsid w:val="00953E91"/>
    <w:rsid w:val="0095411B"/>
    <w:rsid w:val="00954315"/>
    <w:rsid w:val="0095478B"/>
    <w:rsid w:val="00954882"/>
    <w:rsid w:val="00954B34"/>
    <w:rsid w:val="00954C66"/>
    <w:rsid w:val="00954D70"/>
    <w:rsid w:val="00954E8B"/>
    <w:rsid w:val="00954E93"/>
    <w:rsid w:val="00954FEB"/>
    <w:rsid w:val="0095536C"/>
    <w:rsid w:val="0095540B"/>
    <w:rsid w:val="0095597D"/>
    <w:rsid w:val="00955A30"/>
    <w:rsid w:val="00955F85"/>
    <w:rsid w:val="00956309"/>
    <w:rsid w:val="009566D5"/>
    <w:rsid w:val="00956A97"/>
    <w:rsid w:val="00956B15"/>
    <w:rsid w:val="00956D20"/>
    <w:rsid w:val="00956ED9"/>
    <w:rsid w:val="00956F9D"/>
    <w:rsid w:val="00957317"/>
    <w:rsid w:val="00957634"/>
    <w:rsid w:val="0095789E"/>
    <w:rsid w:val="00957984"/>
    <w:rsid w:val="009579A4"/>
    <w:rsid w:val="00957A75"/>
    <w:rsid w:val="00960194"/>
    <w:rsid w:val="0096088A"/>
    <w:rsid w:val="00960B00"/>
    <w:rsid w:val="00960BB8"/>
    <w:rsid w:val="00960F10"/>
    <w:rsid w:val="009612CE"/>
    <w:rsid w:val="009615F4"/>
    <w:rsid w:val="009616BE"/>
    <w:rsid w:val="00961B8B"/>
    <w:rsid w:val="00961C30"/>
    <w:rsid w:val="00961D2D"/>
    <w:rsid w:val="00961D9A"/>
    <w:rsid w:val="00961F70"/>
    <w:rsid w:val="00961FD5"/>
    <w:rsid w:val="009623ED"/>
    <w:rsid w:val="00963A91"/>
    <w:rsid w:val="00963B50"/>
    <w:rsid w:val="00963EB6"/>
    <w:rsid w:val="00964062"/>
    <w:rsid w:val="0096417C"/>
    <w:rsid w:val="009644E0"/>
    <w:rsid w:val="00964564"/>
    <w:rsid w:val="009646A6"/>
    <w:rsid w:val="00964B76"/>
    <w:rsid w:val="00965104"/>
    <w:rsid w:val="00965410"/>
    <w:rsid w:val="009655B5"/>
    <w:rsid w:val="009655EC"/>
    <w:rsid w:val="009656CE"/>
    <w:rsid w:val="00965851"/>
    <w:rsid w:val="009661C0"/>
    <w:rsid w:val="0096644C"/>
    <w:rsid w:val="009668AC"/>
    <w:rsid w:val="00966969"/>
    <w:rsid w:val="00966A97"/>
    <w:rsid w:val="00966AB7"/>
    <w:rsid w:val="00966E46"/>
    <w:rsid w:val="00966E90"/>
    <w:rsid w:val="00967114"/>
    <w:rsid w:val="00967488"/>
    <w:rsid w:val="00967698"/>
    <w:rsid w:val="009677B2"/>
    <w:rsid w:val="00967882"/>
    <w:rsid w:val="00967E6B"/>
    <w:rsid w:val="0097005C"/>
    <w:rsid w:val="009701C6"/>
    <w:rsid w:val="009706B7"/>
    <w:rsid w:val="0097091F"/>
    <w:rsid w:val="00970B49"/>
    <w:rsid w:val="00970F26"/>
    <w:rsid w:val="009715A7"/>
    <w:rsid w:val="009716D0"/>
    <w:rsid w:val="00971711"/>
    <w:rsid w:val="00971951"/>
    <w:rsid w:val="00971C3F"/>
    <w:rsid w:val="009720E8"/>
    <w:rsid w:val="009721C1"/>
    <w:rsid w:val="0097255B"/>
    <w:rsid w:val="00972634"/>
    <w:rsid w:val="00972BAE"/>
    <w:rsid w:val="00972C79"/>
    <w:rsid w:val="00972D04"/>
    <w:rsid w:val="00972DDE"/>
    <w:rsid w:val="00972FA6"/>
    <w:rsid w:val="0097324D"/>
    <w:rsid w:val="009736A3"/>
    <w:rsid w:val="00973903"/>
    <w:rsid w:val="00973ACD"/>
    <w:rsid w:val="00974232"/>
    <w:rsid w:val="00974260"/>
    <w:rsid w:val="0097461C"/>
    <w:rsid w:val="00974A42"/>
    <w:rsid w:val="00974F53"/>
    <w:rsid w:val="00974FE0"/>
    <w:rsid w:val="00975258"/>
    <w:rsid w:val="0097555C"/>
    <w:rsid w:val="009756E1"/>
    <w:rsid w:val="00975B7C"/>
    <w:rsid w:val="00975C92"/>
    <w:rsid w:val="00975E47"/>
    <w:rsid w:val="00975E80"/>
    <w:rsid w:val="00975F48"/>
    <w:rsid w:val="00975FE5"/>
    <w:rsid w:val="00976208"/>
    <w:rsid w:val="009763BA"/>
    <w:rsid w:val="009764BC"/>
    <w:rsid w:val="009765D1"/>
    <w:rsid w:val="009768BD"/>
    <w:rsid w:val="00977215"/>
    <w:rsid w:val="00977696"/>
    <w:rsid w:val="009777B9"/>
    <w:rsid w:val="00977811"/>
    <w:rsid w:val="00977C09"/>
    <w:rsid w:val="00977FB3"/>
    <w:rsid w:val="009801E8"/>
    <w:rsid w:val="009808E1"/>
    <w:rsid w:val="00980BD0"/>
    <w:rsid w:val="00981091"/>
    <w:rsid w:val="00981170"/>
    <w:rsid w:val="00981669"/>
    <w:rsid w:val="00981B1E"/>
    <w:rsid w:val="00981B89"/>
    <w:rsid w:val="009822CA"/>
    <w:rsid w:val="009823A1"/>
    <w:rsid w:val="0098257A"/>
    <w:rsid w:val="009829A0"/>
    <w:rsid w:val="009829F8"/>
    <w:rsid w:val="00982DC2"/>
    <w:rsid w:val="00982F9B"/>
    <w:rsid w:val="00983351"/>
    <w:rsid w:val="00983494"/>
    <w:rsid w:val="0098390E"/>
    <w:rsid w:val="00983ADE"/>
    <w:rsid w:val="00983C78"/>
    <w:rsid w:val="00983CE2"/>
    <w:rsid w:val="00984282"/>
    <w:rsid w:val="00984368"/>
    <w:rsid w:val="00984388"/>
    <w:rsid w:val="0098476E"/>
    <w:rsid w:val="00984AF8"/>
    <w:rsid w:val="00984D92"/>
    <w:rsid w:val="009850A3"/>
    <w:rsid w:val="0098522B"/>
    <w:rsid w:val="0098533A"/>
    <w:rsid w:val="00985569"/>
    <w:rsid w:val="009859EC"/>
    <w:rsid w:val="00985A0D"/>
    <w:rsid w:val="00985ABC"/>
    <w:rsid w:val="00985F73"/>
    <w:rsid w:val="009861EF"/>
    <w:rsid w:val="00986209"/>
    <w:rsid w:val="00986903"/>
    <w:rsid w:val="00986B95"/>
    <w:rsid w:val="00986E2C"/>
    <w:rsid w:val="00986E8C"/>
    <w:rsid w:val="00987369"/>
    <w:rsid w:val="0098741E"/>
    <w:rsid w:val="0098C6F4"/>
    <w:rsid w:val="00990599"/>
    <w:rsid w:val="00990670"/>
    <w:rsid w:val="009906F4"/>
    <w:rsid w:val="00990B08"/>
    <w:rsid w:val="00990CE6"/>
    <w:rsid w:val="00990F6F"/>
    <w:rsid w:val="00991128"/>
    <w:rsid w:val="00991444"/>
    <w:rsid w:val="009918E4"/>
    <w:rsid w:val="009919A3"/>
    <w:rsid w:val="00991C70"/>
    <w:rsid w:val="00991CC2"/>
    <w:rsid w:val="00991EB8"/>
    <w:rsid w:val="00991F46"/>
    <w:rsid w:val="009925B9"/>
    <w:rsid w:val="009927CA"/>
    <w:rsid w:val="00992A9C"/>
    <w:rsid w:val="009935A2"/>
    <w:rsid w:val="009937F6"/>
    <w:rsid w:val="00993C6E"/>
    <w:rsid w:val="0099424E"/>
    <w:rsid w:val="0099487B"/>
    <w:rsid w:val="00994B92"/>
    <w:rsid w:val="00994DF2"/>
    <w:rsid w:val="00994E65"/>
    <w:rsid w:val="0099503B"/>
    <w:rsid w:val="00995E02"/>
    <w:rsid w:val="009964ED"/>
    <w:rsid w:val="00996501"/>
    <w:rsid w:val="00996828"/>
    <w:rsid w:val="00996BCB"/>
    <w:rsid w:val="00996D62"/>
    <w:rsid w:val="00997354"/>
    <w:rsid w:val="009974D9"/>
    <w:rsid w:val="0099752F"/>
    <w:rsid w:val="00997649"/>
    <w:rsid w:val="009A0090"/>
    <w:rsid w:val="009A02B5"/>
    <w:rsid w:val="009A02DD"/>
    <w:rsid w:val="009A0696"/>
    <w:rsid w:val="009A095E"/>
    <w:rsid w:val="009A0992"/>
    <w:rsid w:val="009A0A62"/>
    <w:rsid w:val="009A0BB2"/>
    <w:rsid w:val="009A151A"/>
    <w:rsid w:val="009A1825"/>
    <w:rsid w:val="009A1906"/>
    <w:rsid w:val="009A25C1"/>
    <w:rsid w:val="009A2657"/>
    <w:rsid w:val="009A29AE"/>
    <w:rsid w:val="009A2E44"/>
    <w:rsid w:val="009A314C"/>
    <w:rsid w:val="009A3207"/>
    <w:rsid w:val="009A3341"/>
    <w:rsid w:val="009A35E3"/>
    <w:rsid w:val="009A3645"/>
    <w:rsid w:val="009A3AD3"/>
    <w:rsid w:val="009A3E29"/>
    <w:rsid w:val="009A3EB8"/>
    <w:rsid w:val="009A3FEB"/>
    <w:rsid w:val="009A4053"/>
    <w:rsid w:val="009A45FF"/>
    <w:rsid w:val="009A4688"/>
    <w:rsid w:val="009A4964"/>
    <w:rsid w:val="009A4B81"/>
    <w:rsid w:val="009A4F1E"/>
    <w:rsid w:val="009A53C8"/>
    <w:rsid w:val="009A53D8"/>
    <w:rsid w:val="009A572E"/>
    <w:rsid w:val="009A5906"/>
    <w:rsid w:val="009A5984"/>
    <w:rsid w:val="009A5A8F"/>
    <w:rsid w:val="009A5BA3"/>
    <w:rsid w:val="009A5CE7"/>
    <w:rsid w:val="009A5F0E"/>
    <w:rsid w:val="009A60A5"/>
    <w:rsid w:val="009A690C"/>
    <w:rsid w:val="009A6C32"/>
    <w:rsid w:val="009A6DCC"/>
    <w:rsid w:val="009A74A9"/>
    <w:rsid w:val="009A7C7C"/>
    <w:rsid w:val="009A7ECC"/>
    <w:rsid w:val="009A7F81"/>
    <w:rsid w:val="009B009D"/>
    <w:rsid w:val="009B0224"/>
    <w:rsid w:val="009B050A"/>
    <w:rsid w:val="009B06FB"/>
    <w:rsid w:val="009B0986"/>
    <w:rsid w:val="009B1024"/>
    <w:rsid w:val="009B11AC"/>
    <w:rsid w:val="009B144B"/>
    <w:rsid w:val="009B19BD"/>
    <w:rsid w:val="009B1A6A"/>
    <w:rsid w:val="009B1F8D"/>
    <w:rsid w:val="009B2053"/>
    <w:rsid w:val="009B22C6"/>
    <w:rsid w:val="009B2447"/>
    <w:rsid w:val="009B263A"/>
    <w:rsid w:val="009B26D5"/>
    <w:rsid w:val="009B2AF5"/>
    <w:rsid w:val="009B2AFE"/>
    <w:rsid w:val="009B316C"/>
    <w:rsid w:val="009B32F7"/>
    <w:rsid w:val="009B355E"/>
    <w:rsid w:val="009B3694"/>
    <w:rsid w:val="009B3B81"/>
    <w:rsid w:val="009B3C57"/>
    <w:rsid w:val="009B3C5A"/>
    <w:rsid w:val="009B3E84"/>
    <w:rsid w:val="009B4250"/>
    <w:rsid w:val="009B4667"/>
    <w:rsid w:val="009B4682"/>
    <w:rsid w:val="009B473A"/>
    <w:rsid w:val="009B4D36"/>
    <w:rsid w:val="009B4F85"/>
    <w:rsid w:val="009B52AD"/>
    <w:rsid w:val="009B583B"/>
    <w:rsid w:val="009B5ADA"/>
    <w:rsid w:val="009B5BDE"/>
    <w:rsid w:val="009B5CB0"/>
    <w:rsid w:val="009B5D2F"/>
    <w:rsid w:val="009B5E12"/>
    <w:rsid w:val="009B645E"/>
    <w:rsid w:val="009B6A5A"/>
    <w:rsid w:val="009B6BC8"/>
    <w:rsid w:val="009B7020"/>
    <w:rsid w:val="009B7250"/>
    <w:rsid w:val="009B7482"/>
    <w:rsid w:val="009B76F3"/>
    <w:rsid w:val="009B770E"/>
    <w:rsid w:val="009B7914"/>
    <w:rsid w:val="009B7B56"/>
    <w:rsid w:val="009C0D4F"/>
    <w:rsid w:val="009C112E"/>
    <w:rsid w:val="009C1152"/>
    <w:rsid w:val="009C1632"/>
    <w:rsid w:val="009C1738"/>
    <w:rsid w:val="009C1990"/>
    <w:rsid w:val="009C19E8"/>
    <w:rsid w:val="009C1D59"/>
    <w:rsid w:val="009C1F96"/>
    <w:rsid w:val="009C207D"/>
    <w:rsid w:val="009C2231"/>
    <w:rsid w:val="009C22B8"/>
    <w:rsid w:val="009C2449"/>
    <w:rsid w:val="009C305B"/>
    <w:rsid w:val="009C3614"/>
    <w:rsid w:val="009C3C45"/>
    <w:rsid w:val="009C42FB"/>
    <w:rsid w:val="009C43DE"/>
    <w:rsid w:val="009C45C1"/>
    <w:rsid w:val="009C4B60"/>
    <w:rsid w:val="009C4F41"/>
    <w:rsid w:val="009C50A4"/>
    <w:rsid w:val="009C5633"/>
    <w:rsid w:val="009C5ABE"/>
    <w:rsid w:val="009C5DF5"/>
    <w:rsid w:val="009C5FCF"/>
    <w:rsid w:val="009C6257"/>
    <w:rsid w:val="009C684E"/>
    <w:rsid w:val="009C6895"/>
    <w:rsid w:val="009C695A"/>
    <w:rsid w:val="009C6968"/>
    <w:rsid w:val="009C6EB9"/>
    <w:rsid w:val="009C6FC0"/>
    <w:rsid w:val="009C7025"/>
    <w:rsid w:val="009C74C7"/>
    <w:rsid w:val="009C7A46"/>
    <w:rsid w:val="009C7AC7"/>
    <w:rsid w:val="009C7B57"/>
    <w:rsid w:val="009C7D64"/>
    <w:rsid w:val="009D00FB"/>
    <w:rsid w:val="009D03C5"/>
    <w:rsid w:val="009D047F"/>
    <w:rsid w:val="009D081C"/>
    <w:rsid w:val="009D0906"/>
    <w:rsid w:val="009D09BC"/>
    <w:rsid w:val="009D0AAB"/>
    <w:rsid w:val="009D0BFE"/>
    <w:rsid w:val="009D0DF0"/>
    <w:rsid w:val="009D0F48"/>
    <w:rsid w:val="009D1008"/>
    <w:rsid w:val="009D12BE"/>
    <w:rsid w:val="009D13EB"/>
    <w:rsid w:val="009D14CB"/>
    <w:rsid w:val="009D14EB"/>
    <w:rsid w:val="009D1A90"/>
    <w:rsid w:val="009D1CB3"/>
    <w:rsid w:val="009D1F04"/>
    <w:rsid w:val="009D2022"/>
    <w:rsid w:val="009D2089"/>
    <w:rsid w:val="009D20AE"/>
    <w:rsid w:val="009D216E"/>
    <w:rsid w:val="009D244A"/>
    <w:rsid w:val="009D2569"/>
    <w:rsid w:val="009D2800"/>
    <w:rsid w:val="009D2913"/>
    <w:rsid w:val="009D2916"/>
    <w:rsid w:val="009D2A68"/>
    <w:rsid w:val="009D3053"/>
    <w:rsid w:val="009D3268"/>
    <w:rsid w:val="009D35C1"/>
    <w:rsid w:val="009D39B2"/>
    <w:rsid w:val="009D3C73"/>
    <w:rsid w:val="009D3D58"/>
    <w:rsid w:val="009D455C"/>
    <w:rsid w:val="009D4792"/>
    <w:rsid w:val="009D5460"/>
    <w:rsid w:val="009D5496"/>
    <w:rsid w:val="009D5753"/>
    <w:rsid w:val="009D5854"/>
    <w:rsid w:val="009D58AC"/>
    <w:rsid w:val="009D5DFB"/>
    <w:rsid w:val="009D63FF"/>
    <w:rsid w:val="009D6415"/>
    <w:rsid w:val="009D64B6"/>
    <w:rsid w:val="009D6524"/>
    <w:rsid w:val="009D6626"/>
    <w:rsid w:val="009D69CE"/>
    <w:rsid w:val="009D6A99"/>
    <w:rsid w:val="009D6CD2"/>
    <w:rsid w:val="009D6F2F"/>
    <w:rsid w:val="009D70B7"/>
    <w:rsid w:val="009D7142"/>
    <w:rsid w:val="009D72DE"/>
    <w:rsid w:val="009D733D"/>
    <w:rsid w:val="009D75D6"/>
    <w:rsid w:val="009D78AC"/>
    <w:rsid w:val="009D791E"/>
    <w:rsid w:val="009D79C1"/>
    <w:rsid w:val="009D7CAF"/>
    <w:rsid w:val="009E03E6"/>
    <w:rsid w:val="009E0674"/>
    <w:rsid w:val="009E078C"/>
    <w:rsid w:val="009E0989"/>
    <w:rsid w:val="009E0D67"/>
    <w:rsid w:val="009E0E7C"/>
    <w:rsid w:val="009E1287"/>
    <w:rsid w:val="009E1640"/>
    <w:rsid w:val="009E1845"/>
    <w:rsid w:val="009E18ED"/>
    <w:rsid w:val="009E1D6E"/>
    <w:rsid w:val="009E2374"/>
    <w:rsid w:val="009E23C7"/>
    <w:rsid w:val="009E249E"/>
    <w:rsid w:val="009E254D"/>
    <w:rsid w:val="009E2713"/>
    <w:rsid w:val="009E2816"/>
    <w:rsid w:val="009E2A8C"/>
    <w:rsid w:val="009E2F86"/>
    <w:rsid w:val="009E3063"/>
    <w:rsid w:val="009E308A"/>
    <w:rsid w:val="009E308B"/>
    <w:rsid w:val="009E32C8"/>
    <w:rsid w:val="009E340E"/>
    <w:rsid w:val="009E3670"/>
    <w:rsid w:val="009E36AA"/>
    <w:rsid w:val="009E38A8"/>
    <w:rsid w:val="009E3BBE"/>
    <w:rsid w:val="009E3D7D"/>
    <w:rsid w:val="009E429F"/>
    <w:rsid w:val="009E4549"/>
    <w:rsid w:val="009E4AC8"/>
    <w:rsid w:val="009E4B9A"/>
    <w:rsid w:val="009E4FA6"/>
    <w:rsid w:val="009E5165"/>
    <w:rsid w:val="009E54DE"/>
    <w:rsid w:val="009E588B"/>
    <w:rsid w:val="009E599F"/>
    <w:rsid w:val="009E5DFA"/>
    <w:rsid w:val="009E5F7F"/>
    <w:rsid w:val="009E65D5"/>
    <w:rsid w:val="009E68E9"/>
    <w:rsid w:val="009E6C17"/>
    <w:rsid w:val="009E6F9F"/>
    <w:rsid w:val="009E72C9"/>
    <w:rsid w:val="009E75BE"/>
    <w:rsid w:val="009E77A4"/>
    <w:rsid w:val="009E78AC"/>
    <w:rsid w:val="009E79AA"/>
    <w:rsid w:val="009E7AEA"/>
    <w:rsid w:val="009E7B88"/>
    <w:rsid w:val="009E7D39"/>
    <w:rsid w:val="009F0033"/>
    <w:rsid w:val="009F0073"/>
    <w:rsid w:val="009F00FF"/>
    <w:rsid w:val="009F0232"/>
    <w:rsid w:val="009F0338"/>
    <w:rsid w:val="009F0497"/>
    <w:rsid w:val="009F06C8"/>
    <w:rsid w:val="009F0839"/>
    <w:rsid w:val="009F088F"/>
    <w:rsid w:val="009F08CD"/>
    <w:rsid w:val="009F0B70"/>
    <w:rsid w:val="009F0DFB"/>
    <w:rsid w:val="009F0EF7"/>
    <w:rsid w:val="009F10E4"/>
    <w:rsid w:val="009F1424"/>
    <w:rsid w:val="009F1537"/>
    <w:rsid w:val="009F18AA"/>
    <w:rsid w:val="009F1E78"/>
    <w:rsid w:val="009F2738"/>
    <w:rsid w:val="009F29A0"/>
    <w:rsid w:val="009F2A2C"/>
    <w:rsid w:val="009F303C"/>
    <w:rsid w:val="009F3360"/>
    <w:rsid w:val="009F339B"/>
    <w:rsid w:val="009F3650"/>
    <w:rsid w:val="009F3AFA"/>
    <w:rsid w:val="009F42C0"/>
    <w:rsid w:val="009F45AA"/>
    <w:rsid w:val="009F4638"/>
    <w:rsid w:val="009F48B3"/>
    <w:rsid w:val="009F49D3"/>
    <w:rsid w:val="009F49F3"/>
    <w:rsid w:val="009F4ACF"/>
    <w:rsid w:val="009F4DE6"/>
    <w:rsid w:val="009F4EC8"/>
    <w:rsid w:val="009F4F82"/>
    <w:rsid w:val="009F55F5"/>
    <w:rsid w:val="009F5719"/>
    <w:rsid w:val="009F58DA"/>
    <w:rsid w:val="009F5D0D"/>
    <w:rsid w:val="009F6C34"/>
    <w:rsid w:val="009F6D1F"/>
    <w:rsid w:val="009F6D45"/>
    <w:rsid w:val="009F6E09"/>
    <w:rsid w:val="009F6EEC"/>
    <w:rsid w:val="009F7145"/>
    <w:rsid w:val="009F726D"/>
    <w:rsid w:val="009F7520"/>
    <w:rsid w:val="009F759A"/>
    <w:rsid w:val="009F772D"/>
    <w:rsid w:val="009F77FD"/>
    <w:rsid w:val="009F7A24"/>
    <w:rsid w:val="009F7C78"/>
    <w:rsid w:val="009F7F24"/>
    <w:rsid w:val="00A00140"/>
    <w:rsid w:val="00A007FE"/>
    <w:rsid w:val="00A009AC"/>
    <w:rsid w:val="00A00AB9"/>
    <w:rsid w:val="00A0105A"/>
    <w:rsid w:val="00A01144"/>
    <w:rsid w:val="00A01177"/>
    <w:rsid w:val="00A013B3"/>
    <w:rsid w:val="00A013E9"/>
    <w:rsid w:val="00A01675"/>
    <w:rsid w:val="00A01713"/>
    <w:rsid w:val="00A02056"/>
    <w:rsid w:val="00A020E2"/>
    <w:rsid w:val="00A0219C"/>
    <w:rsid w:val="00A0228E"/>
    <w:rsid w:val="00A02746"/>
    <w:rsid w:val="00A027F2"/>
    <w:rsid w:val="00A0299E"/>
    <w:rsid w:val="00A03083"/>
    <w:rsid w:val="00A030E2"/>
    <w:rsid w:val="00A0375D"/>
    <w:rsid w:val="00A03A7C"/>
    <w:rsid w:val="00A03B7F"/>
    <w:rsid w:val="00A03D23"/>
    <w:rsid w:val="00A04374"/>
    <w:rsid w:val="00A04497"/>
    <w:rsid w:val="00A04634"/>
    <w:rsid w:val="00A049D8"/>
    <w:rsid w:val="00A04D1A"/>
    <w:rsid w:val="00A04FFC"/>
    <w:rsid w:val="00A05261"/>
    <w:rsid w:val="00A054BE"/>
    <w:rsid w:val="00A0590E"/>
    <w:rsid w:val="00A05D3D"/>
    <w:rsid w:val="00A05FB0"/>
    <w:rsid w:val="00A06656"/>
    <w:rsid w:val="00A06662"/>
    <w:rsid w:val="00A06893"/>
    <w:rsid w:val="00A06919"/>
    <w:rsid w:val="00A06A94"/>
    <w:rsid w:val="00A06B3D"/>
    <w:rsid w:val="00A07163"/>
    <w:rsid w:val="00A0775D"/>
    <w:rsid w:val="00A07A55"/>
    <w:rsid w:val="00A07E6A"/>
    <w:rsid w:val="00A108BE"/>
    <w:rsid w:val="00A10DF5"/>
    <w:rsid w:val="00A11088"/>
    <w:rsid w:val="00A111C9"/>
    <w:rsid w:val="00A111F3"/>
    <w:rsid w:val="00A1196F"/>
    <w:rsid w:val="00A1198A"/>
    <w:rsid w:val="00A11A6C"/>
    <w:rsid w:val="00A12118"/>
    <w:rsid w:val="00A124C7"/>
    <w:rsid w:val="00A12775"/>
    <w:rsid w:val="00A127F0"/>
    <w:rsid w:val="00A128F4"/>
    <w:rsid w:val="00A1309B"/>
    <w:rsid w:val="00A131E8"/>
    <w:rsid w:val="00A134D5"/>
    <w:rsid w:val="00A13688"/>
    <w:rsid w:val="00A136EF"/>
    <w:rsid w:val="00A13A75"/>
    <w:rsid w:val="00A14A7A"/>
    <w:rsid w:val="00A14D9B"/>
    <w:rsid w:val="00A14EA2"/>
    <w:rsid w:val="00A153A0"/>
    <w:rsid w:val="00A15402"/>
    <w:rsid w:val="00A1565E"/>
    <w:rsid w:val="00A15B61"/>
    <w:rsid w:val="00A15D19"/>
    <w:rsid w:val="00A15D9D"/>
    <w:rsid w:val="00A16B82"/>
    <w:rsid w:val="00A16CF1"/>
    <w:rsid w:val="00A16F19"/>
    <w:rsid w:val="00A17CD0"/>
    <w:rsid w:val="00A17FA5"/>
    <w:rsid w:val="00A20121"/>
    <w:rsid w:val="00A205AB"/>
    <w:rsid w:val="00A206CD"/>
    <w:rsid w:val="00A209D2"/>
    <w:rsid w:val="00A20B9D"/>
    <w:rsid w:val="00A21110"/>
    <w:rsid w:val="00A2144E"/>
    <w:rsid w:val="00A216BC"/>
    <w:rsid w:val="00A21F43"/>
    <w:rsid w:val="00A22509"/>
    <w:rsid w:val="00A2291C"/>
    <w:rsid w:val="00A22B22"/>
    <w:rsid w:val="00A22D13"/>
    <w:rsid w:val="00A23032"/>
    <w:rsid w:val="00A232A2"/>
    <w:rsid w:val="00A2351E"/>
    <w:rsid w:val="00A235C0"/>
    <w:rsid w:val="00A235E9"/>
    <w:rsid w:val="00A235F4"/>
    <w:rsid w:val="00A2361B"/>
    <w:rsid w:val="00A23D39"/>
    <w:rsid w:val="00A23E2F"/>
    <w:rsid w:val="00A23F79"/>
    <w:rsid w:val="00A23FCB"/>
    <w:rsid w:val="00A2400F"/>
    <w:rsid w:val="00A24114"/>
    <w:rsid w:val="00A24378"/>
    <w:rsid w:val="00A246EB"/>
    <w:rsid w:val="00A24732"/>
    <w:rsid w:val="00A24733"/>
    <w:rsid w:val="00A247B5"/>
    <w:rsid w:val="00A24938"/>
    <w:rsid w:val="00A24ABC"/>
    <w:rsid w:val="00A24B73"/>
    <w:rsid w:val="00A24BD0"/>
    <w:rsid w:val="00A24CD7"/>
    <w:rsid w:val="00A25867"/>
    <w:rsid w:val="00A25A64"/>
    <w:rsid w:val="00A25F64"/>
    <w:rsid w:val="00A261D7"/>
    <w:rsid w:val="00A262A4"/>
    <w:rsid w:val="00A2647A"/>
    <w:rsid w:val="00A2662C"/>
    <w:rsid w:val="00A2680C"/>
    <w:rsid w:val="00A2686B"/>
    <w:rsid w:val="00A26C18"/>
    <w:rsid w:val="00A26D15"/>
    <w:rsid w:val="00A26FE2"/>
    <w:rsid w:val="00A2712C"/>
    <w:rsid w:val="00A27178"/>
    <w:rsid w:val="00A2742B"/>
    <w:rsid w:val="00A27439"/>
    <w:rsid w:val="00A30130"/>
    <w:rsid w:val="00A30554"/>
    <w:rsid w:val="00A305DC"/>
    <w:rsid w:val="00A305F6"/>
    <w:rsid w:val="00A30D1E"/>
    <w:rsid w:val="00A31236"/>
    <w:rsid w:val="00A31554"/>
    <w:rsid w:val="00A317D7"/>
    <w:rsid w:val="00A31878"/>
    <w:rsid w:val="00A31A90"/>
    <w:rsid w:val="00A31B96"/>
    <w:rsid w:val="00A31DD1"/>
    <w:rsid w:val="00A323F8"/>
    <w:rsid w:val="00A326CB"/>
    <w:rsid w:val="00A32708"/>
    <w:rsid w:val="00A32730"/>
    <w:rsid w:val="00A32818"/>
    <w:rsid w:val="00A32C86"/>
    <w:rsid w:val="00A334A8"/>
    <w:rsid w:val="00A340FC"/>
    <w:rsid w:val="00A34241"/>
    <w:rsid w:val="00A34915"/>
    <w:rsid w:val="00A34EDB"/>
    <w:rsid w:val="00A355C1"/>
    <w:rsid w:val="00A35C50"/>
    <w:rsid w:val="00A35DE7"/>
    <w:rsid w:val="00A35E8A"/>
    <w:rsid w:val="00A35F29"/>
    <w:rsid w:val="00A36158"/>
    <w:rsid w:val="00A36178"/>
    <w:rsid w:val="00A361BD"/>
    <w:rsid w:val="00A36589"/>
    <w:rsid w:val="00A365D3"/>
    <w:rsid w:val="00A36C48"/>
    <w:rsid w:val="00A36DE8"/>
    <w:rsid w:val="00A37298"/>
    <w:rsid w:val="00A373F6"/>
    <w:rsid w:val="00A376EC"/>
    <w:rsid w:val="00A376FD"/>
    <w:rsid w:val="00A37DDD"/>
    <w:rsid w:val="00A37FB6"/>
    <w:rsid w:val="00A40043"/>
    <w:rsid w:val="00A40302"/>
    <w:rsid w:val="00A405BF"/>
    <w:rsid w:val="00A40936"/>
    <w:rsid w:val="00A40C8C"/>
    <w:rsid w:val="00A413FE"/>
    <w:rsid w:val="00A4160D"/>
    <w:rsid w:val="00A4173E"/>
    <w:rsid w:val="00A4184E"/>
    <w:rsid w:val="00A41AA1"/>
    <w:rsid w:val="00A421EC"/>
    <w:rsid w:val="00A42448"/>
    <w:rsid w:val="00A4246C"/>
    <w:rsid w:val="00A42A7F"/>
    <w:rsid w:val="00A42CE1"/>
    <w:rsid w:val="00A42FAE"/>
    <w:rsid w:val="00A430B7"/>
    <w:rsid w:val="00A43133"/>
    <w:rsid w:val="00A43327"/>
    <w:rsid w:val="00A43683"/>
    <w:rsid w:val="00A4368A"/>
    <w:rsid w:val="00A43771"/>
    <w:rsid w:val="00A438C0"/>
    <w:rsid w:val="00A43B1F"/>
    <w:rsid w:val="00A43B73"/>
    <w:rsid w:val="00A43F54"/>
    <w:rsid w:val="00A44185"/>
    <w:rsid w:val="00A44471"/>
    <w:rsid w:val="00A44531"/>
    <w:rsid w:val="00A44805"/>
    <w:rsid w:val="00A448AC"/>
    <w:rsid w:val="00A448D6"/>
    <w:rsid w:val="00A44B98"/>
    <w:rsid w:val="00A45794"/>
    <w:rsid w:val="00A4586A"/>
    <w:rsid w:val="00A46064"/>
    <w:rsid w:val="00A46169"/>
    <w:rsid w:val="00A46398"/>
    <w:rsid w:val="00A466AB"/>
    <w:rsid w:val="00A46800"/>
    <w:rsid w:val="00A46D26"/>
    <w:rsid w:val="00A47024"/>
    <w:rsid w:val="00A4783E"/>
    <w:rsid w:val="00A4799F"/>
    <w:rsid w:val="00A47F90"/>
    <w:rsid w:val="00A50121"/>
    <w:rsid w:val="00A503CA"/>
    <w:rsid w:val="00A505C1"/>
    <w:rsid w:val="00A50730"/>
    <w:rsid w:val="00A50931"/>
    <w:rsid w:val="00A50F30"/>
    <w:rsid w:val="00A50F7F"/>
    <w:rsid w:val="00A511FF"/>
    <w:rsid w:val="00A519B4"/>
    <w:rsid w:val="00A51D22"/>
    <w:rsid w:val="00A51EC5"/>
    <w:rsid w:val="00A51F62"/>
    <w:rsid w:val="00A522D2"/>
    <w:rsid w:val="00A52647"/>
    <w:rsid w:val="00A52690"/>
    <w:rsid w:val="00A526C8"/>
    <w:rsid w:val="00A52D48"/>
    <w:rsid w:val="00A535BB"/>
    <w:rsid w:val="00A53877"/>
    <w:rsid w:val="00A53A14"/>
    <w:rsid w:val="00A53A76"/>
    <w:rsid w:val="00A543EC"/>
    <w:rsid w:val="00A54808"/>
    <w:rsid w:val="00A54819"/>
    <w:rsid w:val="00A54A62"/>
    <w:rsid w:val="00A54D05"/>
    <w:rsid w:val="00A54DD9"/>
    <w:rsid w:val="00A55394"/>
    <w:rsid w:val="00A556FB"/>
    <w:rsid w:val="00A55B2B"/>
    <w:rsid w:val="00A56011"/>
    <w:rsid w:val="00A56041"/>
    <w:rsid w:val="00A560DF"/>
    <w:rsid w:val="00A56143"/>
    <w:rsid w:val="00A5622E"/>
    <w:rsid w:val="00A567B5"/>
    <w:rsid w:val="00A57190"/>
    <w:rsid w:val="00A5748B"/>
    <w:rsid w:val="00A5760A"/>
    <w:rsid w:val="00A576CE"/>
    <w:rsid w:val="00A5798E"/>
    <w:rsid w:val="00A57A94"/>
    <w:rsid w:val="00A57ACB"/>
    <w:rsid w:val="00A57B92"/>
    <w:rsid w:val="00A60014"/>
    <w:rsid w:val="00A60193"/>
    <w:rsid w:val="00A608E1"/>
    <w:rsid w:val="00A608E4"/>
    <w:rsid w:val="00A615A1"/>
    <w:rsid w:val="00A618A0"/>
    <w:rsid w:val="00A61B41"/>
    <w:rsid w:val="00A61C4B"/>
    <w:rsid w:val="00A61D0E"/>
    <w:rsid w:val="00A61EAF"/>
    <w:rsid w:val="00A62170"/>
    <w:rsid w:val="00A622D1"/>
    <w:rsid w:val="00A62939"/>
    <w:rsid w:val="00A630FE"/>
    <w:rsid w:val="00A634B3"/>
    <w:rsid w:val="00A638F1"/>
    <w:rsid w:val="00A63909"/>
    <w:rsid w:val="00A63A68"/>
    <w:rsid w:val="00A63D82"/>
    <w:rsid w:val="00A64040"/>
    <w:rsid w:val="00A6406F"/>
    <w:rsid w:val="00A640DD"/>
    <w:rsid w:val="00A64179"/>
    <w:rsid w:val="00A649DE"/>
    <w:rsid w:val="00A64D06"/>
    <w:rsid w:val="00A64F01"/>
    <w:rsid w:val="00A65354"/>
    <w:rsid w:val="00A657C2"/>
    <w:rsid w:val="00A65B39"/>
    <w:rsid w:val="00A65B45"/>
    <w:rsid w:val="00A65C06"/>
    <w:rsid w:val="00A65DA6"/>
    <w:rsid w:val="00A65DD2"/>
    <w:rsid w:val="00A66173"/>
    <w:rsid w:val="00A66190"/>
    <w:rsid w:val="00A66775"/>
    <w:rsid w:val="00A66841"/>
    <w:rsid w:val="00A669FC"/>
    <w:rsid w:val="00A66BE6"/>
    <w:rsid w:val="00A66BF2"/>
    <w:rsid w:val="00A66FC4"/>
    <w:rsid w:val="00A67363"/>
    <w:rsid w:val="00A67498"/>
    <w:rsid w:val="00A67685"/>
    <w:rsid w:val="00A676A9"/>
    <w:rsid w:val="00A67966"/>
    <w:rsid w:val="00A67A33"/>
    <w:rsid w:val="00A67BEE"/>
    <w:rsid w:val="00A67E1A"/>
    <w:rsid w:val="00A70773"/>
    <w:rsid w:val="00A707A1"/>
    <w:rsid w:val="00A709E8"/>
    <w:rsid w:val="00A71335"/>
    <w:rsid w:val="00A7139C"/>
    <w:rsid w:val="00A71504"/>
    <w:rsid w:val="00A716C0"/>
    <w:rsid w:val="00A71BE1"/>
    <w:rsid w:val="00A71FB8"/>
    <w:rsid w:val="00A72400"/>
    <w:rsid w:val="00A72A84"/>
    <w:rsid w:val="00A73099"/>
    <w:rsid w:val="00A7328C"/>
    <w:rsid w:val="00A7356A"/>
    <w:rsid w:val="00A73648"/>
    <w:rsid w:val="00A736CA"/>
    <w:rsid w:val="00A73815"/>
    <w:rsid w:val="00A73931"/>
    <w:rsid w:val="00A73C6D"/>
    <w:rsid w:val="00A73D31"/>
    <w:rsid w:val="00A73DF3"/>
    <w:rsid w:val="00A73E45"/>
    <w:rsid w:val="00A7405E"/>
    <w:rsid w:val="00A74421"/>
    <w:rsid w:val="00A7451A"/>
    <w:rsid w:val="00A745CF"/>
    <w:rsid w:val="00A74C23"/>
    <w:rsid w:val="00A74D1C"/>
    <w:rsid w:val="00A74D3B"/>
    <w:rsid w:val="00A750B2"/>
    <w:rsid w:val="00A75377"/>
    <w:rsid w:val="00A75390"/>
    <w:rsid w:val="00A75C50"/>
    <w:rsid w:val="00A75FB9"/>
    <w:rsid w:val="00A76012"/>
    <w:rsid w:val="00A761CB"/>
    <w:rsid w:val="00A76325"/>
    <w:rsid w:val="00A7664F"/>
    <w:rsid w:val="00A76887"/>
    <w:rsid w:val="00A76C37"/>
    <w:rsid w:val="00A770F8"/>
    <w:rsid w:val="00A777D4"/>
    <w:rsid w:val="00A77D74"/>
    <w:rsid w:val="00A77D94"/>
    <w:rsid w:val="00A77FF2"/>
    <w:rsid w:val="00A800E1"/>
    <w:rsid w:val="00A8063D"/>
    <w:rsid w:val="00A80660"/>
    <w:rsid w:val="00A8075A"/>
    <w:rsid w:val="00A80A64"/>
    <w:rsid w:val="00A80F71"/>
    <w:rsid w:val="00A81096"/>
    <w:rsid w:val="00A8119B"/>
    <w:rsid w:val="00A817D3"/>
    <w:rsid w:val="00A818BD"/>
    <w:rsid w:val="00A81B23"/>
    <w:rsid w:val="00A81F8A"/>
    <w:rsid w:val="00A8215D"/>
    <w:rsid w:val="00A824D4"/>
    <w:rsid w:val="00A82634"/>
    <w:rsid w:val="00A827E7"/>
    <w:rsid w:val="00A8294F"/>
    <w:rsid w:val="00A82D54"/>
    <w:rsid w:val="00A82E12"/>
    <w:rsid w:val="00A82E18"/>
    <w:rsid w:val="00A830E4"/>
    <w:rsid w:val="00A8346E"/>
    <w:rsid w:val="00A83685"/>
    <w:rsid w:val="00A83B07"/>
    <w:rsid w:val="00A83B1B"/>
    <w:rsid w:val="00A83F67"/>
    <w:rsid w:val="00A844DC"/>
    <w:rsid w:val="00A8467E"/>
    <w:rsid w:val="00A84808"/>
    <w:rsid w:val="00A84978"/>
    <w:rsid w:val="00A84FB1"/>
    <w:rsid w:val="00A855EE"/>
    <w:rsid w:val="00A85911"/>
    <w:rsid w:val="00A85972"/>
    <w:rsid w:val="00A859AD"/>
    <w:rsid w:val="00A85B2B"/>
    <w:rsid w:val="00A85D8F"/>
    <w:rsid w:val="00A864E4"/>
    <w:rsid w:val="00A868D7"/>
    <w:rsid w:val="00A868DD"/>
    <w:rsid w:val="00A8697D"/>
    <w:rsid w:val="00A86AA5"/>
    <w:rsid w:val="00A86DC7"/>
    <w:rsid w:val="00A87041"/>
    <w:rsid w:val="00A87172"/>
    <w:rsid w:val="00A8720B"/>
    <w:rsid w:val="00A87264"/>
    <w:rsid w:val="00A8738A"/>
    <w:rsid w:val="00A87FAE"/>
    <w:rsid w:val="00A901C3"/>
    <w:rsid w:val="00A906DC"/>
    <w:rsid w:val="00A90AB3"/>
    <w:rsid w:val="00A90B92"/>
    <w:rsid w:val="00A90B9C"/>
    <w:rsid w:val="00A90C0E"/>
    <w:rsid w:val="00A90CCB"/>
    <w:rsid w:val="00A90CD3"/>
    <w:rsid w:val="00A90DCB"/>
    <w:rsid w:val="00A90E55"/>
    <w:rsid w:val="00A90EE9"/>
    <w:rsid w:val="00A90F89"/>
    <w:rsid w:val="00A91087"/>
    <w:rsid w:val="00A91A4F"/>
    <w:rsid w:val="00A91A7F"/>
    <w:rsid w:val="00A91ADE"/>
    <w:rsid w:val="00A91C21"/>
    <w:rsid w:val="00A91C94"/>
    <w:rsid w:val="00A91F36"/>
    <w:rsid w:val="00A91FFD"/>
    <w:rsid w:val="00A9210D"/>
    <w:rsid w:val="00A9260D"/>
    <w:rsid w:val="00A92943"/>
    <w:rsid w:val="00A92F43"/>
    <w:rsid w:val="00A93128"/>
    <w:rsid w:val="00A93170"/>
    <w:rsid w:val="00A932B2"/>
    <w:rsid w:val="00A93504"/>
    <w:rsid w:val="00A935A0"/>
    <w:rsid w:val="00A935E1"/>
    <w:rsid w:val="00A9418A"/>
    <w:rsid w:val="00A941A9"/>
    <w:rsid w:val="00A94E27"/>
    <w:rsid w:val="00A9505D"/>
    <w:rsid w:val="00A950E0"/>
    <w:rsid w:val="00A95515"/>
    <w:rsid w:val="00A95673"/>
    <w:rsid w:val="00A95942"/>
    <w:rsid w:val="00A95950"/>
    <w:rsid w:val="00A9631F"/>
    <w:rsid w:val="00A963DC"/>
    <w:rsid w:val="00A96553"/>
    <w:rsid w:val="00A966BD"/>
    <w:rsid w:val="00A96FBB"/>
    <w:rsid w:val="00A9726F"/>
    <w:rsid w:val="00A973AA"/>
    <w:rsid w:val="00A9751E"/>
    <w:rsid w:val="00A977B5"/>
    <w:rsid w:val="00A97848"/>
    <w:rsid w:val="00A978DA"/>
    <w:rsid w:val="00A9790C"/>
    <w:rsid w:val="00A97E26"/>
    <w:rsid w:val="00AA0027"/>
    <w:rsid w:val="00AA0138"/>
    <w:rsid w:val="00AA015B"/>
    <w:rsid w:val="00AA026C"/>
    <w:rsid w:val="00AA0350"/>
    <w:rsid w:val="00AA038E"/>
    <w:rsid w:val="00AA04BA"/>
    <w:rsid w:val="00AA061B"/>
    <w:rsid w:val="00AA06C7"/>
    <w:rsid w:val="00AA07BC"/>
    <w:rsid w:val="00AA1389"/>
    <w:rsid w:val="00AA14BB"/>
    <w:rsid w:val="00AA15DB"/>
    <w:rsid w:val="00AA17D0"/>
    <w:rsid w:val="00AA18EC"/>
    <w:rsid w:val="00AA22DD"/>
    <w:rsid w:val="00AA2381"/>
    <w:rsid w:val="00AA249F"/>
    <w:rsid w:val="00AA2620"/>
    <w:rsid w:val="00AA284A"/>
    <w:rsid w:val="00AA28BF"/>
    <w:rsid w:val="00AA2ACE"/>
    <w:rsid w:val="00AA2B66"/>
    <w:rsid w:val="00AA33DF"/>
    <w:rsid w:val="00AA33F0"/>
    <w:rsid w:val="00AA3425"/>
    <w:rsid w:val="00AA39CD"/>
    <w:rsid w:val="00AA3A51"/>
    <w:rsid w:val="00AA3A9D"/>
    <w:rsid w:val="00AA3C35"/>
    <w:rsid w:val="00AA3CFD"/>
    <w:rsid w:val="00AA3E75"/>
    <w:rsid w:val="00AA3F4F"/>
    <w:rsid w:val="00AA4089"/>
    <w:rsid w:val="00AA42F8"/>
    <w:rsid w:val="00AA4554"/>
    <w:rsid w:val="00AA4897"/>
    <w:rsid w:val="00AA4A45"/>
    <w:rsid w:val="00AA4D7F"/>
    <w:rsid w:val="00AA4F9D"/>
    <w:rsid w:val="00AA5616"/>
    <w:rsid w:val="00AA5684"/>
    <w:rsid w:val="00AA5773"/>
    <w:rsid w:val="00AA5C8D"/>
    <w:rsid w:val="00AA5F3F"/>
    <w:rsid w:val="00AA5FF2"/>
    <w:rsid w:val="00AA6B49"/>
    <w:rsid w:val="00AA6B69"/>
    <w:rsid w:val="00AA6BD5"/>
    <w:rsid w:val="00AA6E70"/>
    <w:rsid w:val="00AA77CA"/>
    <w:rsid w:val="00AA7B5A"/>
    <w:rsid w:val="00AA7C80"/>
    <w:rsid w:val="00AA7C9A"/>
    <w:rsid w:val="00AA7D62"/>
    <w:rsid w:val="00AA7E12"/>
    <w:rsid w:val="00AA7EA9"/>
    <w:rsid w:val="00AB0587"/>
    <w:rsid w:val="00AB0739"/>
    <w:rsid w:val="00AB08BC"/>
    <w:rsid w:val="00AB0C50"/>
    <w:rsid w:val="00AB0C5F"/>
    <w:rsid w:val="00AB0C97"/>
    <w:rsid w:val="00AB102D"/>
    <w:rsid w:val="00AB11D3"/>
    <w:rsid w:val="00AB147B"/>
    <w:rsid w:val="00AB16CC"/>
    <w:rsid w:val="00AB16D4"/>
    <w:rsid w:val="00AB1768"/>
    <w:rsid w:val="00AB17AF"/>
    <w:rsid w:val="00AB17CE"/>
    <w:rsid w:val="00AB1AC3"/>
    <w:rsid w:val="00AB1E6D"/>
    <w:rsid w:val="00AB1FC0"/>
    <w:rsid w:val="00AB2450"/>
    <w:rsid w:val="00AB2832"/>
    <w:rsid w:val="00AB331B"/>
    <w:rsid w:val="00AB33A0"/>
    <w:rsid w:val="00AB37A5"/>
    <w:rsid w:val="00AB380E"/>
    <w:rsid w:val="00AB39F2"/>
    <w:rsid w:val="00AB3B99"/>
    <w:rsid w:val="00AB461F"/>
    <w:rsid w:val="00AB468E"/>
    <w:rsid w:val="00AB46AF"/>
    <w:rsid w:val="00AB49EA"/>
    <w:rsid w:val="00AB4A96"/>
    <w:rsid w:val="00AB4BC1"/>
    <w:rsid w:val="00AB5AD4"/>
    <w:rsid w:val="00AB5C32"/>
    <w:rsid w:val="00AB5F50"/>
    <w:rsid w:val="00AB5F58"/>
    <w:rsid w:val="00AB6157"/>
    <w:rsid w:val="00AB62F3"/>
    <w:rsid w:val="00AB6338"/>
    <w:rsid w:val="00AB6A24"/>
    <w:rsid w:val="00AB703E"/>
    <w:rsid w:val="00AB70B0"/>
    <w:rsid w:val="00AB7AB0"/>
    <w:rsid w:val="00AB7B25"/>
    <w:rsid w:val="00AC03C9"/>
    <w:rsid w:val="00AC0A69"/>
    <w:rsid w:val="00AC0CA9"/>
    <w:rsid w:val="00AC122C"/>
    <w:rsid w:val="00AC132C"/>
    <w:rsid w:val="00AC13A0"/>
    <w:rsid w:val="00AC16E3"/>
    <w:rsid w:val="00AC17EB"/>
    <w:rsid w:val="00AC1A01"/>
    <w:rsid w:val="00AC1E89"/>
    <w:rsid w:val="00AC214A"/>
    <w:rsid w:val="00AC2A14"/>
    <w:rsid w:val="00AC2E80"/>
    <w:rsid w:val="00AC2F5D"/>
    <w:rsid w:val="00AC3034"/>
    <w:rsid w:val="00AC32E5"/>
    <w:rsid w:val="00AC3785"/>
    <w:rsid w:val="00AC397C"/>
    <w:rsid w:val="00AC39F0"/>
    <w:rsid w:val="00AC3A63"/>
    <w:rsid w:val="00AC3C11"/>
    <w:rsid w:val="00AC3F82"/>
    <w:rsid w:val="00AC3FF9"/>
    <w:rsid w:val="00AC444B"/>
    <w:rsid w:val="00AC4541"/>
    <w:rsid w:val="00AC4714"/>
    <w:rsid w:val="00AC4762"/>
    <w:rsid w:val="00AC48BE"/>
    <w:rsid w:val="00AC4B84"/>
    <w:rsid w:val="00AC4C84"/>
    <w:rsid w:val="00AC4EBA"/>
    <w:rsid w:val="00AC5311"/>
    <w:rsid w:val="00AC5390"/>
    <w:rsid w:val="00AC5458"/>
    <w:rsid w:val="00AC57E5"/>
    <w:rsid w:val="00AC5C46"/>
    <w:rsid w:val="00AC5F8F"/>
    <w:rsid w:val="00AC6109"/>
    <w:rsid w:val="00AC6236"/>
    <w:rsid w:val="00AC62D3"/>
    <w:rsid w:val="00AC6329"/>
    <w:rsid w:val="00AC652F"/>
    <w:rsid w:val="00AC67D9"/>
    <w:rsid w:val="00AC6890"/>
    <w:rsid w:val="00AC6A8F"/>
    <w:rsid w:val="00AC6CE5"/>
    <w:rsid w:val="00AC6D6B"/>
    <w:rsid w:val="00AC6DFE"/>
    <w:rsid w:val="00AC6E1D"/>
    <w:rsid w:val="00AC7650"/>
    <w:rsid w:val="00AC7752"/>
    <w:rsid w:val="00AC78D3"/>
    <w:rsid w:val="00AC7B9D"/>
    <w:rsid w:val="00AD069D"/>
    <w:rsid w:val="00AD0875"/>
    <w:rsid w:val="00AD0AB4"/>
    <w:rsid w:val="00AD0B50"/>
    <w:rsid w:val="00AD1249"/>
    <w:rsid w:val="00AD12E8"/>
    <w:rsid w:val="00AD1710"/>
    <w:rsid w:val="00AD1990"/>
    <w:rsid w:val="00AD1BE2"/>
    <w:rsid w:val="00AD2518"/>
    <w:rsid w:val="00AD28A3"/>
    <w:rsid w:val="00AD291D"/>
    <w:rsid w:val="00AD2D4A"/>
    <w:rsid w:val="00AD2E31"/>
    <w:rsid w:val="00AD2F17"/>
    <w:rsid w:val="00AD3454"/>
    <w:rsid w:val="00AD39A4"/>
    <w:rsid w:val="00AD41CA"/>
    <w:rsid w:val="00AD4225"/>
    <w:rsid w:val="00AD4476"/>
    <w:rsid w:val="00AD4612"/>
    <w:rsid w:val="00AD469C"/>
    <w:rsid w:val="00AD4B4B"/>
    <w:rsid w:val="00AD4BD5"/>
    <w:rsid w:val="00AD4BD6"/>
    <w:rsid w:val="00AD4D4C"/>
    <w:rsid w:val="00AD5055"/>
    <w:rsid w:val="00AD5159"/>
    <w:rsid w:val="00AD5736"/>
    <w:rsid w:val="00AD5760"/>
    <w:rsid w:val="00AD5787"/>
    <w:rsid w:val="00AD5CBF"/>
    <w:rsid w:val="00AD5DE8"/>
    <w:rsid w:val="00AD61D2"/>
    <w:rsid w:val="00AD61E5"/>
    <w:rsid w:val="00AD63FF"/>
    <w:rsid w:val="00AD64CF"/>
    <w:rsid w:val="00AD64D8"/>
    <w:rsid w:val="00AD66DA"/>
    <w:rsid w:val="00AD690F"/>
    <w:rsid w:val="00AD6C89"/>
    <w:rsid w:val="00AD6DC0"/>
    <w:rsid w:val="00AD6E9F"/>
    <w:rsid w:val="00AD7046"/>
    <w:rsid w:val="00AD752E"/>
    <w:rsid w:val="00AD7572"/>
    <w:rsid w:val="00AD7BCE"/>
    <w:rsid w:val="00AD7C04"/>
    <w:rsid w:val="00AD7ED5"/>
    <w:rsid w:val="00AD7F90"/>
    <w:rsid w:val="00AE003B"/>
    <w:rsid w:val="00AE019D"/>
    <w:rsid w:val="00AE0471"/>
    <w:rsid w:val="00AE055C"/>
    <w:rsid w:val="00AE05CB"/>
    <w:rsid w:val="00AE05F2"/>
    <w:rsid w:val="00AE0829"/>
    <w:rsid w:val="00AE0F52"/>
    <w:rsid w:val="00AE14EF"/>
    <w:rsid w:val="00AE1A69"/>
    <w:rsid w:val="00AE2048"/>
    <w:rsid w:val="00AE2197"/>
    <w:rsid w:val="00AE25E5"/>
    <w:rsid w:val="00AE2CC3"/>
    <w:rsid w:val="00AE2E09"/>
    <w:rsid w:val="00AE2E29"/>
    <w:rsid w:val="00AE2FE4"/>
    <w:rsid w:val="00AE318D"/>
    <w:rsid w:val="00AE321A"/>
    <w:rsid w:val="00AE33C5"/>
    <w:rsid w:val="00AE37E6"/>
    <w:rsid w:val="00AE3A61"/>
    <w:rsid w:val="00AE3B71"/>
    <w:rsid w:val="00AE3B96"/>
    <w:rsid w:val="00AE4540"/>
    <w:rsid w:val="00AE48B6"/>
    <w:rsid w:val="00AE4B12"/>
    <w:rsid w:val="00AE4CE5"/>
    <w:rsid w:val="00AE4F15"/>
    <w:rsid w:val="00AE502B"/>
    <w:rsid w:val="00AE5138"/>
    <w:rsid w:val="00AE548E"/>
    <w:rsid w:val="00AE599B"/>
    <w:rsid w:val="00AE5E80"/>
    <w:rsid w:val="00AE6110"/>
    <w:rsid w:val="00AE667F"/>
    <w:rsid w:val="00AE7079"/>
    <w:rsid w:val="00AE7A85"/>
    <w:rsid w:val="00AE7CB8"/>
    <w:rsid w:val="00AE7F63"/>
    <w:rsid w:val="00AE7FA8"/>
    <w:rsid w:val="00AF005C"/>
    <w:rsid w:val="00AF0364"/>
    <w:rsid w:val="00AF0527"/>
    <w:rsid w:val="00AF09AF"/>
    <w:rsid w:val="00AF0A9B"/>
    <w:rsid w:val="00AF0B2F"/>
    <w:rsid w:val="00AF1793"/>
    <w:rsid w:val="00AF191F"/>
    <w:rsid w:val="00AF1976"/>
    <w:rsid w:val="00AF1983"/>
    <w:rsid w:val="00AF1D69"/>
    <w:rsid w:val="00AF1F87"/>
    <w:rsid w:val="00AF1FD2"/>
    <w:rsid w:val="00AF2258"/>
    <w:rsid w:val="00AF26A3"/>
    <w:rsid w:val="00AF277B"/>
    <w:rsid w:val="00AF2DB0"/>
    <w:rsid w:val="00AF2E65"/>
    <w:rsid w:val="00AF3064"/>
    <w:rsid w:val="00AF3369"/>
    <w:rsid w:val="00AF3436"/>
    <w:rsid w:val="00AF3458"/>
    <w:rsid w:val="00AF35C6"/>
    <w:rsid w:val="00AF36E5"/>
    <w:rsid w:val="00AF38AC"/>
    <w:rsid w:val="00AF3B05"/>
    <w:rsid w:val="00AF40CA"/>
    <w:rsid w:val="00AF4117"/>
    <w:rsid w:val="00AF45A1"/>
    <w:rsid w:val="00AF467C"/>
    <w:rsid w:val="00AF4701"/>
    <w:rsid w:val="00AF4F3F"/>
    <w:rsid w:val="00AF50AC"/>
    <w:rsid w:val="00AF51D7"/>
    <w:rsid w:val="00AF578A"/>
    <w:rsid w:val="00AF5C12"/>
    <w:rsid w:val="00AF5CDD"/>
    <w:rsid w:val="00AF60A0"/>
    <w:rsid w:val="00AF60C6"/>
    <w:rsid w:val="00AF65E7"/>
    <w:rsid w:val="00AF66D6"/>
    <w:rsid w:val="00AF69EC"/>
    <w:rsid w:val="00AF6C2E"/>
    <w:rsid w:val="00AF6DCE"/>
    <w:rsid w:val="00AF6E6E"/>
    <w:rsid w:val="00AF71D2"/>
    <w:rsid w:val="00AF749F"/>
    <w:rsid w:val="00AF7579"/>
    <w:rsid w:val="00AF7580"/>
    <w:rsid w:val="00AF7639"/>
    <w:rsid w:val="00AF796C"/>
    <w:rsid w:val="00AF7BC5"/>
    <w:rsid w:val="00AF7DF0"/>
    <w:rsid w:val="00B00C71"/>
    <w:rsid w:val="00B00DDC"/>
    <w:rsid w:val="00B00ED7"/>
    <w:rsid w:val="00B00F19"/>
    <w:rsid w:val="00B00FA5"/>
    <w:rsid w:val="00B017AC"/>
    <w:rsid w:val="00B0197F"/>
    <w:rsid w:val="00B01C24"/>
    <w:rsid w:val="00B01F1F"/>
    <w:rsid w:val="00B024B9"/>
    <w:rsid w:val="00B025DE"/>
    <w:rsid w:val="00B02844"/>
    <w:rsid w:val="00B03301"/>
    <w:rsid w:val="00B03449"/>
    <w:rsid w:val="00B036F1"/>
    <w:rsid w:val="00B03E04"/>
    <w:rsid w:val="00B03EFF"/>
    <w:rsid w:val="00B040BA"/>
    <w:rsid w:val="00B04211"/>
    <w:rsid w:val="00B042DA"/>
    <w:rsid w:val="00B045AB"/>
    <w:rsid w:val="00B045B9"/>
    <w:rsid w:val="00B04984"/>
    <w:rsid w:val="00B04A9B"/>
    <w:rsid w:val="00B04A9D"/>
    <w:rsid w:val="00B04B05"/>
    <w:rsid w:val="00B04CFC"/>
    <w:rsid w:val="00B04E82"/>
    <w:rsid w:val="00B0522D"/>
    <w:rsid w:val="00B05773"/>
    <w:rsid w:val="00B0577F"/>
    <w:rsid w:val="00B05830"/>
    <w:rsid w:val="00B05E1D"/>
    <w:rsid w:val="00B05EA4"/>
    <w:rsid w:val="00B05EC2"/>
    <w:rsid w:val="00B06C98"/>
    <w:rsid w:val="00B06F28"/>
    <w:rsid w:val="00B0741C"/>
    <w:rsid w:val="00B0776C"/>
    <w:rsid w:val="00B078ED"/>
    <w:rsid w:val="00B10984"/>
    <w:rsid w:val="00B10FB1"/>
    <w:rsid w:val="00B11117"/>
    <w:rsid w:val="00B114F9"/>
    <w:rsid w:val="00B1152A"/>
    <w:rsid w:val="00B11680"/>
    <w:rsid w:val="00B1192A"/>
    <w:rsid w:val="00B1197A"/>
    <w:rsid w:val="00B11997"/>
    <w:rsid w:val="00B12091"/>
    <w:rsid w:val="00B121BC"/>
    <w:rsid w:val="00B1243F"/>
    <w:rsid w:val="00B12A88"/>
    <w:rsid w:val="00B12AD2"/>
    <w:rsid w:val="00B12D0E"/>
    <w:rsid w:val="00B12D86"/>
    <w:rsid w:val="00B13008"/>
    <w:rsid w:val="00B13168"/>
    <w:rsid w:val="00B135E1"/>
    <w:rsid w:val="00B1372D"/>
    <w:rsid w:val="00B13770"/>
    <w:rsid w:val="00B1401D"/>
    <w:rsid w:val="00B14153"/>
    <w:rsid w:val="00B14946"/>
    <w:rsid w:val="00B14A4D"/>
    <w:rsid w:val="00B14AA1"/>
    <w:rsid w:val="00B14AB7"/>
    <w:rsid w:val="00B14BC1"/>
    <w:rsid w:val="00B14DD3"/>
    <w:rsid w:val="00B15422"/>
    <w:rsid w:val="00B15522"/>
    <w:rsid w:val="00B155BD"/>
    <w:rsid w:val="00B15D89"/>
    <w:rsid w:val="00B15E16"/>
    <w:rsid w:val="00B15E8D"/>
    <w:rsid w:val="00B1639F"/>
    <w:rsid w:val="00B1664F"/>
    <w:rsid w:val="00B16A38"/>
    <w:rsid w:val="00B16AB6"/>
    <w:rsid w:val="00B16AC2"/>
    <w:rsid w:val="00B16C10"/>
    <w:rsid w:val="00B17112"/>
    <w:rsid w:val="00B171A0"/>
    <w:rsid w:val="00B17515"/>
    <w:rsid w:val="00B175F8"/>
    <w:rsid w:val="00B1765D"/>
    <w:rsid w:val="00B1766D"/>
    <w:rsid w:val="00B176FB"/>
    <w:rsid w:val="00B200E3"/>
    <w:rsid w:val="00B203B6"/>
    <w:rsid w:val="00B204E6"/>
    <w:rsid w:val="00B2083B"/>
    <w:rsid w:val="00B20A7D"/>
    <w:rsid w:val="00B20BFE"/>
    <w:rsid w:val="00B20DC9"/>
    <w:rsid w:val="00B211BE"/>
    <w:rsid w:val="00B21326"/>
    <w:rsid w:val="00B21DFA"/>
    <w:rsid w:val="00B2208C"/>
    <w:rsid w:val="00B2227A"/>
    <w:rsid w:val="00B2241D"/>
    <w:rsid w:val="00B224F6"/>
    <w:rsid w:val="00B22574"/>
    <w:rsid w:val="00B226B2"/>
    <w:rsid w:val="00B22735"/>
    <w:rsid w:val="00B229EB"/>
    <w:rsid w:val="00B22BB2"/>
    <w:rsid w:val="00B22F08"/>
    <w:rsid w:val="00B23164"/>
    <w:rsid w:val="00B2340E"/>
    <w:rsid w:val="00B23737"/>
    <w:rsid w:val="00B23D6A"/>
    <w:rsid w:val="00B23EC0"/>
    <w:rsid w:val="00B240FC"/>
    <w:rsid w:val="00B24323"/>
    <w:rsid w:val="00B24352"/>
    <w:rsid w:val="00B2459F"/>
    <w:rsid w:val="00B2464D"/>
    <w:rsid w:val="00B24920"/>
    <w:rsid w:val="00B24A2C"/>
    <w:rsid w:val="00B2546C"/>
    <w:rsid w:val="00B254C3"/>
    <w:rsid w:val="00B257D3"/>
    <w:rsid w:val="00B25867"/>
    <w:rsid w:val="00B25900"/>
    <w:rsid w:val="00B25A0A"/>
    <w:rsid w:val="00B25C33"/>
    <w:rsid w:val="00B26150"/>
    <w:rsid w:val="00B261B3"/>
    <w:rsid w:val="00B26595"/>
    <w:rsid w:val="00B265CD"/>
    <w:rsid w:val="00B26B56"/>
    <w:rsid w:val="00B2718E"/>
    <w:rsid w:val="00B27DB6"/>
    <w:rsid w:val="00B27E23"/>
    <w:rsid w:val="00B27EE7"/>
    <w:rsid w:val="00B3076E"/>
    <w:rsid w:val="00B307A7"/>
    <w:rsid w:val="00B3081E"/>
    <w:rsid w:val="00B31298"/>
    <w:rsid w:val="00B3194E"/>
    <w:rsid w:val="00B31D61"/>
    <w:rsid w:val="00B32021"/>
    <w:rsid w:val="00B322B2"/>
    <w:rsid w:val="00B32968"/>
    <w:rsid w:val="00B32D57"/>
    <w:rsid w:val="00B32DF9"/>
    <w:rsid w:val="00B32EFD"/>
    <w:rsid w:val="00B33467"/>
    <w:rsid w:val="00B334FC"/>
    <w:rsid w:val="00B335AB"/>
    <w:rsid w:val="00B33623"/>
    <w:rsid w:val="00B3372D"/>
    <w:rsid w:val="00B33ACE"/>
    <w:rsid w:val="00B33B62"/>
    <w:rsid w:val="00B33D10"/>
    <w:rsid w:val="00B33D35"/>
    <w:rsid w:val="00B3443E"/>
    <w:rsid w:val="00B34452"/>
    <w:rsid w:val="00B3457A"/>
    <w:rsid w:val="00B345C1"/>
    <w:rsid w:val="00B34976"/>
    <w:rsid w:val="00B34A0E"/>
    <w:rsid w:val="00B34A9E"/>
    <w:rsid w:val="00B34DD7"/>
    <w:rsid w:val="00B34E2C"/>
    <w:rsid w:val="00B34EBE"/>
    <w:rsid w:val="00B34FD1"/>
    <w:rsid w:val="00B35108"/>
    <w:rsid w:val="00B3541A"/>
    <w:rsid w:val="00B3612A"/>
    <w:rsid w:val="00B3624F"/>
    <w:rsid w:val="00B3657E"/>
    <w:rsid w:val="00B36846"/>
    <w:rsid w:val="00B36B33"/>
    <w:rsid w:val="00B36F72"/>
    <w:rsid w:val="00B36FF9"/>
    <w:rsid w:val="00B3706C"/>
    <w:rsid w:val="00B371B8"/>
    <w:rsid w:val="00B374DD"/>
    <w:rsid w:val="00B376DF"/>
    <w:rsid w:val="00B37B33"/>
    <w:rsid w:val="00B37DFA"/>
    <w:rsid w:val="00B400B5"/>
    <w:rsid w:val="00B40973"/>
    <w:rsid w:val="00B40C2D"/>
    <w:rsid w:val="00B410C8"/>
    <w:rsid w:val="00B41163"/>
    <w:rsid w:val="00B41565"/>
    <w:rsid w:val="00B4172B"/>
    <w:rsid w:val="00B41CB4"/>
    <w:rsid w:val="00B41F03"/>
    <w:rsid w:val="00B41FDA"/>
    <w:rsid w:val="00B4361D"/>
    <w:rsid w:val="00B437FB"/>
    <w:rsid w:val="00B43DE5"/>
    <w:rsid w:val="00B43DFE"/>
    <w:rsid w:val="00B44492"/>
    <w:rsid w:val="00B446E0"/>
    <w:rsid w:val="00B44889"/>
    <w:rsid w:val="00B449B3"/>
    <w:rsid w:val="00B44B29"/>
    <w:rsid w:val="00B44DCF"/>
    <w:rsid w:val="00B44F81"/>
    <w:rsid w:val="00B450DB"/>
    <w:rsid w:val="00B45298"/>
    <w:rsid w:val="00B452E4"/>
    <w:rsid w:val="00B453CB"/>
    <w:rsid w:val="00B45903"/>
    <w:rsid w:val="00B4599A"/>
    <w:rsid w:val="00B45AD7"/>
    <w:rsid w:val="00B45B6F"/>
    <w:rsid w:val="00B462BC"/>
    <w:rsid w:val="00B462E4"/>
    <w:rsid w:val="00B464BB"/>
    <w:rsid w:val="00B46783"/>
    <w:rsid w:val="00B4682B"/>
    <w:rsid w:val="00B469EC"/>
    <w:rsid w:val="00B46BAA"/>
    <w:rsid w:val="00B46DE3"/>
    <w:rsid w:val="00B47097"/>
    <w:rsid w:val="00B47242"/>
    <w:rsid w:val="00B474C4"/>
    <w:rsid w:val="00B474F0"/>
    <w:rsid w:val="00B47DCA"/>
    <w:rsid w:val="00B50108"/>
    <w:rsid w:val="00B50675"/>
    <w:rsid w:val="00B5091F"/>
    <w:rsid w:val="00B50C29"/>
    <w:rsid w:val="00B50D42"/>
    <w:rsid w:val="00B50E39"/>
    <w:rsid w:val="00B512C5"/>
    <w:rsid w:val="00B51361"/>
    <w:rsid w:val="00B51541"/>
    <w:rsid w:val="00B51795"/>
    <w:rsid w:val="00B517D0"/>
    <w:rsid w:val="00B51B7A"/>
    <w:rsid w:val="00B51BEB"/>
    <w:rsid w:val="00B51FAC"/>
    <w:rsid w:val="00B52E82"/>
    <w:rsid w:val="00B53122"/>
    <w:rsid w:val="00B532D9"/>
    <w:rsid w:val="00B5354F"/>
    <w:rsid w:val="00B5356B"/>
    <w:rsid w:val="00B53773"/>
    <w:rsid w:val="00B53904"/>
    <w:rsid w:val="00B53AF8"/>
    <w:rsid w:val="00B53D0E"/>
    <w:rsid w:val="00B53E1C"/>
    <w:rsid w:val="00B53E67"/>
    <w:rsid w:val="00B54183"/>
    <w:rsid w:val="00B54471"/>
    <w:rsid w:val="00B54661"/>
    <w:rsid w:val="00B54755"/>
    <w:rsid w:val="00B54772"/>
    <w:rsid w:val="00B54934"/>
    <w:rsid w:val="00B54A45"/>
    <w:rsid w:val="00B54D27"/>
    <w:rsid w:val="00B55DED"/>
    <w:rsid w:val="00B55F4E"/>
    <w:rsid w:val="00B56101"/>
    <w:rsid w:val="00B56A51"/>
    <w:rsid w:val="00B56C12"/>
    <w:rsid w:val="00B56D98"/>
    <w:rsid w:val="00B56E0A"/>
    <w:rsid w:val="00B572C1"/>
    <w:rsid w:val="00B575C2"/>
    <w:rsid w:val="00B57DA4"/>
    <w:rsid w:val="00B57EAD"/>
    <w:rsid w:val="00B603F1"/>
    <w:rsid w:val="00B6067A"/>
    <w:rsid w:val="00B608E3"/>
    <w:rsid w:val="00B60D90"/>
    <w:rsid w:val="00B60FB3"/>
    <w:rsid w:val="00B61042"/>
    <w:rsid w:val="00B61595"/>
    <w:rsid w:val="00B61603"/>
    <w:rsid w:val="00B61828"/>
    <w:rsid w:val="00B619F5"/>
    <w:rsid w:val="00B61D08"/>
    <w:rsid w:val="00B6280B"/>
    <w:rsid w:val="00B6301D"/>
    <w:rsid w:val="00B633ED"/>
    <w:rsid w:val="00B63873"/>
    <w:rsid w:val="00B63C09"/>
    <w:rsid w:val="00B640D1"/>
    <w:rsid w:val="00B642C6"/>
    <w:rsid w:val="00B643B6"/>
    <w:rsid w:val="00B645DE"/>
    <w:rsid w:val="00B64949"/>
    <w:rsid w:val="00B6520A"/>
    <w:rsid w:val="00B656FD"/>
    <w:rsid w:val="00B659C3"/>
    <w:rsid w:val="00B659CF"/>
    <w:rsid w:val="00B65AB9"/>
    <w:rsid w:val="00B663F6"/>
    <w:rsid w:val="00B66659"/>
    <w:rsid w:val="00B66CD9"/>
    <w:rsid w:val="00B66CDD"/>
    <w:rsid w:val="00B66DFF"/>
    <w:rsid w:val="00B66E37"/>
    <w:rsid w:val="00B675BE"/>
    <w:rsid w:val="00B70080"/>
    <w:rsid w:val="00B7036C"/>
    <w:rsid w:val="00B70494"/>
    <w:rsid w:val="00B709EA"/>
    <w:rsid w:val="00B70A81"/>
    <w:rsid w:val="00B70B0E"/>
    <w:rsid w:val="00B70BCE"/>
    <w:rsid w:val="00B70F0E"/>
    <w:rsid w:val="00B70FCF"/>
    <w:rsid w:val="00B71026"/>
    <w:rsid w:val="00B71614"/>
    <w:rsid w:val="00B71AA9"/>
    <w:rsid w:val="00B71C0B"/>
    <w:rsid w:val="00B71E22"/>
    <w:rsid w:val="00B71EDF"/>
    <w:rsid w:val="00B72457"/>
    <w:rsid w:val="00B725B2"/>
    <w:rsid w:val="00B726E3"/>
    <w:rsid w:val="00B7309C"/>
    <w:rsid w:val="00B7345B"/>
    <w:rsid w:val="00B73554"/>
    <w:rsid w:val="00B736C2"/>
    <w:rsid w:val="00B738AD"/>
    <w:rsid w:val="00B73B7E"/>
    <w:rsid w:val="00B7427F"/>
    <w:rsid w:val="00B7466C"/>
    <w:rsid w:val="00B74B08"/>
    <w:rsid w:val="00B74FBE"/>
    <w:rsid w:val="00B750BC"/>
    <w:rsid w:val="00B752B8"/>
    <w:rsid w:val="00B75514"/>
    <w:rsid w:val="00B756FB"/>
    <w:rsid w:val="00B75875"/>
    <w:rsid w:val="00B759D8"/>
    <w:rsid w:val="00B75C9E"/>
    <w:rsid w:val="00B75CB1"/>
    <w:rsid w:val="00B761CA"/>
    <w:rsid w:val="00B76572"/>
    <w:rsid w:val="00B769AC"/>
    <w:rsid w:val="00B76A9A"/>
    <w:rsid w:val="00B76CD0"/>
    <w:rsid w:val="00B76E3A"/>
    <w:rsid w:val="00B76FF0"/>
    <w:rsid w:val="00B77697"/>
    <w:rsid w:val="00B77C8D"/>
    <w:rsid w:val="00B77E00"/>
    <w:rsid w:val="00B8019B"/>
    <w:rsid w:val="00B801CC"/>
    <w:rsid w:val="00B808E0"/>
    <w:rsid w:val="00B80AAC"/>
    <w:rsid w:val="00B80C51"/>
    <w:rsid w:val="00B80DA7"/>
    <w:rsid w:val="00B80F73"/>
    <w:rsid w:val="00B8129A"/>
    <w:rsid w:val="00B8175A"/>
    <w:rsid w:val="00B81C8A"/>
    <w:rsid w:val="00B81C90"/>
    <w:rsid w:val="00B8222E"/>
    <w:rsid w:val="00B8239D"/>
    <w:rsid w:val="00B8246E"/>
    <w:rsid w:val="00B825C0"/>
    <w:rsid w:val="00B826CE"/>
    <w:rsid w:val="00B82736"/>
    <w:rsid w:val="00B82813"/>
    <w:rsid w:val="00B82A21"/>
    <w:rsid w:val="00B82A45"/>
    <w:rsid w:val="00B82AD2"/>
    <w:rsid w:val="00B82C6F"/>
    <w:rsid w:val="00B82DF2"/>
    <w:rsid w:val="00B835DA"/>
    <w:rsid w:val="00B844E2"/>
    <w:rsid w:val="00B84724"/>
    <w:rsid w:val="00B84792"/>
    <w:rsid w:val="00B84796"/>
    <w:rsid w:val="00B84B2A"/>
    <w:rsid w:val="00B84D2C"/>
    <w:rsid w:val="00B84FC0"/>
    <w:rsid w:val="00B85193"/>
    <w:rsid w:val="00B853A2"/>
    <w:rsid w:val="00B8554C"/>
    <w:rsid w:val="00B858C7"/>
    <w:rsid w:val="00B85966"/>
    <w:rsid w:val="00B86053"/>
    <w:rsid w:val="00B8653D"/>
    <w:rsid w:val="00B865B9"/>
    <w:rsid w:val="00B8666E"/>
    <w:rsid w:val="00B86B03"/>
    <w:rsid w:val="00B86F64"/>
    <w:rsid w:val="00B86FB4"/>
    <w:rsid w:val="00B86FC9"/>
    <w:rsid w:val="00B872EB"/>
    <w:rsid w:val="00B87396"/>
    <w:rsid w:val="00B87408"/>
    <w:rsid w:val="00B874D0"/>
    <w:rsid w:val="00B875B5"/>
    <w:rsid w:val="00B879AA"/>
    <w:rsid w:val="00B87E46"/>
    <w:rsid w:val="00B87F5F"/>
    <w:rsid w:val="00B900B2"/>
    <w:rsid w:val="00B902EA"/>
    <w:rsid w:val="00B907B6"/>
    <w:rsid w:val="00B90884"/>
    <w:rsid w:val="00B90A9B"/>
    <w:rsid w:val="00B90D95"/>
    <w:rsid w:val="00B90F5B"/>
    <w:rsid w:val="00B912BB"/>
    <w:rsid w:val="00B91432"/>
    <w:rsid w:val="00B91CF5"/>
    <w:rsid w:val="00B91DB1"/>
    <w:rsid w:val="00B92432"/>
    <w:rsid w:val="00B92A3E"/>
    <w:rsid w:val="00B92AE3"/>
    <w:rsid w:val="00B92B8C"/>
    <w:rsid w:val="00B92BEA"/>
    <w:rsid w:val="00B92C08"/>
    <w:rsid w:val="00B92DF0"/>
    <w:rsid w:val="00B92E6F"/>
    <w:rsid w:val="00B93060"/>
    <w:rsid w:val="00B93166"/>
    <w:rsid w:val="00B93187"/>
    <w:rsid w:val="00B9337F"/>
    <w:rsid w:val="00B93524"/>
    <w:rsid w:val="00B93602"/>
    <w:rsid w:val="00B93778"/>
    <w:rsid w:val="00B939FA"/>
    <w:rsid w:val="00B93C2E"/>
    <w:rsid w:val="00B93CB9"/>
    <w:rsid w:val="00B93E6C"/>
    <w:rsid w:val="00B943E1"/>
    <w:rsid w:val="00B94794"/>
    <w:rsid w:val="00B9494E"/>
    <w:rsid w:val="00B94BBC"/>
    <w:rsid w:val="00B94E83"/>
    <w:rsid w:val="00B9530C"/>
    <w:rsid w:val="00B95475"/>
    <w:rsid w:val="00B95A24"/>
    <w:rsid w:val="00B95F6F"/>
    <w:rsid w:val="00B96380"/>
    <w:rsid w:val="00B96583"/>
    <w:rsid w:val="00B96798"/>
    <w:rsid w:val="00B96BA1"/>
    <w:rsid w:val="00B97344"/>
    <w:rsid w:val="00B9740D"/>
    <w:rsid w:val="00B97511"/>
    <w:rsid w:val="00B97713"/>
    <w:rsid w:val="00B97838"/>
    <w:rsid w:val="00B97D25"/>
    <w:rsid w:val="00BA01B7"/>
    <w:rsid w:val="00BA06A3"/>
    <w:rsid w:val="00BA0AB8"/>
    <w:rsid w:val="00BA0B42"/>
    <w:rsid w:val="00BA0C3E"/>
    <w:rsid w:val="00BA0F3B"/>
    <w:rsid w:val="00BA111F"/>
    <w:rsid w:val="00BA15FE"/>
    <w:rsid w:val="00BA1675"/>
    <w:rsid w:val="00BA1B65"/>
    <w:rsid w:val="00BA1C57"/>
    <w:rsid w:val="00BA20C8"/>
    <w:rsid w:val="00BA2592"/>
    <w:rsid w:val="00BA2732"/>
    <w:rsid w:val="00BA2D42"/>
    <w:rsid w:val="00BA2E56"/>
    <w:rsid w:val="00BA32CA"/>
    <w:rsid w:val="00BA38AD"/>
    <w:rsid w:val="00BA38DF"/>
    <w:rsid w:val="00BA3EF8"/>
    <w:rsid w:val="00BA3F8C"/>
    <w:rsid w:val="00BA45DD"/>
    <w:rsid w:val="00BA466B"/>
    <w:rsid w:val="00BA4A90"/>
    <w:rsid w:val="00BA4B4F"/>
    <w:rsid w:val="00BA5065"/>
    <w:rsid w:val="00BA51A5"/>
    <w:rsid w:val="00BA5A9F"/>
    <w:rsid w:val="00BA5C5A"/>
    <w:rsid w:val="00BA610A"/>
    <w:rsid w:val="00BA6780"/>
    <w:rsid w:val="00BA67A0"/>
    <w:rsid w:val="00BA6A55"/>
    <w:rsid w:val="00BA6EE2"/>
    <w:rsid w:val="00BA71FF"/>
    <w:rsid w:val="00BA7636"/>
    <w:rsid w:val="00BB018A"/>
    <w:rsid w:val="00BB0294"/>
    <w:rsid w:val="00BB02DA"/>
    <w:rsid w:val="00BB0532"/>
    <w:rsid w:val="00BB098E"/>
    <w:rsid w:val="00BB0C54"/>
    <w:rsid w:val="00BB0DA6"/>
    <w:rsid w:val="00BB0E83"/>
    <w:rsid w:val="00BB0EE3"/>
    <w:rsid w:val="00BB108E"/>
    <w:rsid w:val="00BB118F"/>
    <w:rsid w:val="00BB12F8"/>
    <w:rsid w:val="00BB1837"/>
    <w:rsid w:val="00BB1844"/>
    <w:rsid w:val="00BB1D63"/>
    <w:rsid w:val="00BB2082"/>
    <w:rsid w:val="00BB2884"/>
    <w:rsid w:val="00BB290B"/>
    <w:rsid w:val="00BB2B86"/>
    <w:rsid w:val="00BB2C76"/>
    <w:rsid w:val="00BB2E98"/>
    <w:rsid w:val="00BB2F89"/>
    <w:rsid w:val="00BB3298"/>
    <w:rsid w:val="00BB33D6"/>
    <w:rsid w:val="00BB353A"/>
    <w:rsid w:val="00BB3578"/>
    <w:rsid w:val="00BB3914"/>
    <w:rsid w:val="00BB3C48"/>
    <w:rsid w:val="00BB3C7B"/>
    <w:rsid w:val="00BB3D7B"/>
    <w:rsid w:val="00BB3FB0"/>
    <w:rsid w:val="00BB40FB"/>
    <w:rsid w:val="00BB4681"/>
    <w:rsid w:val="00BB4845"/>
    <w:rsid w:val="00BB56C8"/>
    <w:rsid w:val="00BB5756"/>
    <w:rsid w:val="00BB57F5"/>
    <w:rsid w:val="00BB5B74"/>
    <w:rsid w:val="00BB5C82"/>
    <w:rsid w:val="00BB5F22"/>
    <w:rsid w:val="00BB5FF9"/>
    <w:rsid w:val="00BB648A"/>
    <w:rsid w:val="00BB65FF"/>
    <w:rsid w:val="00BB66D1"/>
    <w:rsid w:val="00BB66F4"/>
    <w:rsid w:val="00BB6CD5"/>
    <w:rsid w:val="00BB6D88"/>
    <w:rsid w:val="00BB6E3A"/>
    <w:rsid w:val="00BB70B9"/>
    <w:rsid w:val="00BB7127"/>
    <w:rsid w:val="00BB7150"/>
    <w:rsid w:val="00BB715D"/>
    <w:rsid w:val="00BB720B"/>
    <w:rsid w:val="00BB732D"/>
    <w:rsid w:val="00BB7415"/>
    <w:rsid w:val="00BB7453"/>
    <w:rsid w:val="00BB7799"/>
    <w:rsid w:val="00BB7C7C"/>
    <w:rsid w:val="00BC0010"/>
    <w:rsid w:val="00BC059C"/>
    <w:rsid w:val="00BC0ADE"/>
    <w:rsid w:val="00BC0FBF"/>
    <w:rsid w:val="00BC1221"/>
    <w:rsid w:val="00BC13A5"/>
    <w:rsid w:val="00BC16FC"/>
    <w:rsid w:val="00BC17BC"/>
    <w:rsid w:val="00BC18BF"/>
    <w:rsid w:val="00BC1A69"/>
    <w:rsid w:val="00BC1BE4"/>
    <w:rsid w:val="00BC28D8"/>
    <w:rsid w:val="00BC2A18"/>
    <w:rsid w:val="00BC2C41"/>
    <w:rsid w:val="00BC2C93"/>
    <w:rsid w:val="00BC3076"/>
    <w:rsid w:val="00BC3A57"/>
    <w:rsid w:val="00BC3B14"/>
    <w:rsid w:val="00BC3FFA"/>
    <w:rsid w:val="00BC49F6"/>
    <w:rsid w:val="00BC4A44"/>
    <w:rsid w:val="00BC5131"/>
    <w:rsid w:val="00BC59D2"/>
    <w:rsid w:val="00BC5A94"/>
    <w:rsid w:val="00BC5B03"/>
    <w:rsid w:val="00BC5F61"/>
    <w:rsid w:val="00BC6311"/>
    <w:rsid w:val="00BC664B"/>
    <w:rsid w:val="00BC66AC"/>
    <w:rsid w:val="00BC6A5D"/>
    <w:rsid w:val="00BC6BBD"/>
    <w:rsid w:val="00BC6C4B"/>
    <w:rsid w:val="00BC6FB7"/>
    <w:rsid w:val="00BC7198"/>
    <w:rsid w:val="00BC73D1"/>
    <w:rsid w:val="00BC74B5"/>
    <w:rsid w:val="00BC77DC"/>
    <w:rsid w:val="00BC7DD9"/>
    <w:rsid w:val="00BD024F"/>
    <w:rsid w:val="00BD0257"/>
    <w:rsid w:val="00BD0691"/>
    <w:rsid w:val="00BD166F"/>
    <w:rsid w:val="00BD1B4A"/>
    <w:rsid w:val="00BD1BB2"/>
    <w:rsid w:val="00BD1CAE"/>
    <w:rsid w:val="00BD1CD4"/>
    <w:rsid w:val="00BD1F84"/>
    <w:rsid w:val="00BD1FE4"/>
    <w:rsid w:val="00BD212E"/>
    <w:rsid w:val="00BD2289"/>
    <w:rsid w:val="00BD25C0"/>
    <w:rsid w:val="00BD2629"/>
    <w:rsid w:val="00BD2991"/>
    <w:rsid w:val="00BD2B31"/>
    <w:rsid w:val="00BD2D82"/>
    <w:rsid w:val="00BD2EB5"/>
    <w:rsid w:val="00BD3016"/>
    <w:rsid w:val="00BD33E3"/>
    <w:rsid w:val="00BD37C5"/>
    <w:rsid w:val="00BD3B6D"/>
    <w:rsid w:val="00BD45DA"/>
    <w:rsid w:val="00BD4BBD"/>
    <w:rsid w:val="00BD51F0"/>
    <w:rsid w:val="00BD594E"/>
    <w:rsid w:val="00BD59B5"/>
    <w:rsid w:val="00BD5CB7"/>
    <w:rsid w:val="00BD63CC"/>
    <w:rsid w:val="00BD661C"/>
    <w:rsid w:val="00BD6FDE"/>
    <w:rsid w:val="00BD7134"/>
    <w:rsid w:val="00BD7190"/>
    <w:rsid w:val="00BD71A3"/>
    <w:rsid w:val="00BD74DF"/>
    <w:rsid w:val="00BE0097"/>
    <w:rsid w:val="00BE01A0"/>
    <w:rsid w:val="00BE0BB2"/>
    <w:rsid w:val="00BE125C"/>
    <w:rsid w:val="00BE1281"/>
    <w:rsid w:val="00BE22CA"/>
    <w:rsid w:val="00BE2432"/>
    <w:rsid w:val="00BE26E3"/>
    <w:rsid w:val="00BE2AA8"/>
    <w:rsid w:val="00BE2E0D"/>
    <w:rsid w:val="00BE324F"/>
    <w:rsid w:val="00BE34AF"/>
    <w:rsid w:val="00BE34CD"/>
    <w:rsid w:val="00BE3557"/>
    <w:rsid w:val="00BE36C6"/>
    <w:rsid w:val="00BE37FB"/>
    <w:rsid w:val="00BE3B2A"/>
    <w:rsid w:val="00BE4440"/>
    <w:rsid w:val="00BE4986"/>
    <w:rsid w:val="00BE4B86"/>
    <w:rsid w:val="00BE5476"/>
    <w:rsid w:val="00BE5597"/>
    <w:rsid w:val="00BE57F2"/>
    <w:rsid w:val="00BE5CD5"/>
    <w:rsid w:val="00BE5F4C"/>
    <w:rsid w:val="00BE6041"/>
    <w:rsid w:val="00BE611F"/>
    <w:rsid w:val="00BE6AFA"/>
    <w:rsid w:val="00BE6FFA"/>
    <w:rsid w:val="00BE73CF"/>
    <w:rsid w:val="00BE76EA"/>
    <w:rsid w:val="00BE7972"/>
    <w:rsid w:val="00BE7C87"/>
    <w:rsid w:val="00BE7D3C"/>
    <w:rsid w:val="00BE7F4E"/>
    <w:rsid w:val="00BF032B"/>
    <w:rsid w:val="00BF0428"/>
    <w:rsid w:val="00BF04E9"/>
    <w:rsid w:val="00BF089B"/>
    <w:rsid w:val="00BF0950"/>
    <w:rsid w:val="00BF0D26"/>
    <w:rsid w:val="00BF1512"/>
    <w:rsid w:val="00BF189C"/>
    <w:rsid w:val="00BF1F0C"/>
    <w:rsid w:val="00BF21CA"/>
    <w:rsid w:val="00BF288B"/>
    <w:rsid w:val="00BF28A9"/>
    <w:rsid w:val="00BF2D82"/>
    <w:rsid w:val="00BF2E48"/>
    <w:rsid w:val="00BF352B"/>
    <w:rsid w:val="00BF3B32"/>
    <w:rsid w:val="00BF3F80"/>
    <w:rsid w:val="00BF4097"/>
    <w:rsid w:val="00BF40BD"/>
    <w:rsid w:val="00BF40D4"/>
    <w:rsid w:val="00BF49F6"/>
    <w:rsid w:val="00BF4C32"/>
    <w:rsid w:val="00BF4D8F"/>
    <w:rsid w:val="00BF4E2A"/>
    <w:rsid w:val="00BF4F72"/>
    <w:rsid w:val="00BF5027"/>
    <w:rsid w:val="00BF51C2"/>
    <w:rsid w:val="00BF5370"/>
    <w:rsid w:val="00BF5373"/>
    <w:rsid w:val="00BF54CC"/>
    <w:rsid w:val="00BF5795"/>
    <w:rsid w:val="00BF58EE"/>
    <w:rsid w:val="00BF5956"/>
    <w:rsid w:val="00BF596A"/>
    <w:rsid w:val="00BF5AA3"/>
    <w:rsid w:val="00BF5AD7"/>
    <w:rsid w:val="00BF5D3F"/>
    <w:rsid w:val="00BF5E0D"/>
    <w:rsid w:val="00BF60DF"/>
    <w:rsid w:val="00BF625C"/>
    <w:rsid w:val="00BF637A"/>
    <w:rsid w:val="00BF65A2"/>
    <w:rsid w:val="00BF68C2"/>
    <w:rsid w:val="00BF6CF9"/>
    <w:rsid w:val="00BF727F"/>
    <w:rsid w:val="00BF7720"/>
    <w:rsid w:val="00BF781C"/>
    <w:rsid w:val="00BF7982"/>
    <w:rsid w:val="00BF79C9"/>
    <w:rsid w:val="00BF7E6E"/>
    <w:rsid w:val="00C00017"/>
    <w:rsid w:val="00C0001B"/>
    <w:rsid w:val="00C0026E"/>
    <w:rsid w:val="00C004FD"/>
    <w:rsid w:val="00C0066B"/>
    <w:rsid w:val="00C0086C"/>
    <w:rsid w:val="00C00CB9"/>
    <w:rsid w:val="00C01064"/>
    <w:rsid w:val="00C011FF"/>
    <w:rsid w:val="00C01B97"/>
    <w:rsid w:val="00C01D3B"/>
    <w:rsid w:val="00C01D95"/>
    <w:rsid w:val="00C0233C"/>
    <w:rsid w:val="00C024AC"/>
    <w:rsid w:val="00C026A5"/>
    <w:rsid w:val="00C0283F"/>
    <w:rsid w:val="00C02DA7"/>
    <w:rsid w:val="00C031B5"/>
    <w:rsid w:val="00C032FB"/>
    <w:rsid w:val="00C03864"/>
    <w:rsid w:val="00C03889"/>
    <w:rsid w:val="00C039CB"/>
    <w:rsid w:val="00C039DA"/>
    <w:rsid w:val="00C03C82"/>
    <w:rsid w:val="00C03E33"/>
    <w:rsid w:val="00C03EFC"/>
    <w:rsid w:val="00C04468"/>
    <w:rsid w:val="00C04493"/>
    <w:rsid w:val="00C0451E"/>
    <w:rsid w:val="00C04573"/>
    <w:rsid w:val="00C04724"/>
    <w:rsid w:val="00C048B8"/>
    <w:rsid w:val="00C048C8"/>
    <w:rsid w:val="00C04940"/>
    <w:rsid w:val="00C04AF7"/>
    <w:rsid w:val="00C04B84"/>
    <w:rsid w:val="00C04DFA"/>
    <w:rsid w:val="00C04F4A"/>
    <w:rsid w:val="00C0528F"/>
    <w:rsid w:val="00C057A7"/>
    <w:rsid w:val="00C058A3"/>
    <w:rsid w:val="00C05A05"/>
    <w:rsid w:val="00C05A12"/>
    <w:rsid w:val="00C05A92"/>
    <w:rsid w:val="00C05C9D"/>
    <w:rsid w:val="00C05D46"/>
    <w:rsid w:val="00C05E7C"/>
    <w:rsid w:val="00C06155"/>
    <w:rsid w:val="00C063E4"/>
    <w:rsid w:val="00C065BF"/>
    <w:rsid w:val="00C068A9"/>
    <w:rsid w:val="00C07128"/>
    <w:rsid w:val="00C072AB"/>
    <w:rsid w:val="00C07B6D"/>
    <w:rsid w:val="00C07F9C"/>
    <w:rsid w:val="00C11C9E"/>
    <w:rsid w:val="00C11E8C"/>
    <w:rsid w:val="00C11F97"/>
    <w:rsid w:val="00C1234F"/>
    <w:rsid w:val="00C127C2"/>
    <w:rsid w:val="00C129B2"/>
    <w:rsid w:val="00C12A39"/>
    <w:rsid w:val="00C12B4C"/>
    <w:rsid w:val="00C12C8E"/>
    <w:rsid w:val="00C12E19"/>
    <w:rsid w:val="00C13161"/>
    <w:rsid w:val="00C136BF"/>
    <w:rsid w:val="00C13823"/>
    <w:rsid w:val="00C13E57"/>
    <w:rsid w:val="00C142F0"/>
    <w:rsid w:val="00C14659"/>
    <w:rsid w:val="00C147E8"/>
    <w:rsid w:val="00C149A2"/>
    <w:rsid w:val="00C14C0A"/>
    <w:rsid w:val="00C14D4A"/>
    <w:rsid w:val="00C15822"/>
    <w:rsid w:val="00C15B15"/>
    <w:rsid w:val="00C160CF"/>
    <w:rsid w:val="00C167A0"/>
    <w:rsid w:val="00C16E3B"/>
    <w:rsid w:val="00C17068"/>
    <w:rsid w:val="00C178C9"/>
    <w:rsid w:val="00C17A5F"/>
    <w:rsid w:val="00C17FD9"/>
    <w:rsid w:val="00C20386"/>
    <w:rsid w:val="00C20455"/>
    <w:rsid w:val="00C20799"/>
    <w:rsid w:val="00C20C0C"/>
    <w:rsid w:val="00C20E78"/>
    <w:rsid w:val="00C2131A"/>
    <w:rsid w:val="00C214DE"/>
    <w:rsid w:val="00C2152D"/>
    <w:rsid w:val="00C21CDC"/>
    <w:rsid w:val="00C21DCC"/>
    <w:rsid w:val="00C224B9"/>
    <w:rsid w:val="00C22862"/>
    <w:rsid w:val="00C22A1B"/>
    <w:rsid w:val="00C22C0B"/>
    <w:rsid w:val="00C22C3D"/>
    <w:rsid w:val="00C22D8A"/>
    <w:rsid w:val="00C22EE3"/>
    <w:rsid w:val="00C230CC"/>
    <w:rsid w:val="00C232B6"/>
    <w:rsid w:val="00C233CB"/>
    <w:rsid w:val="00C234A6"/>
    <w:rsid w:val="00C236D0"/>
    <w:rsid w:val="00C2388E"/>
    <w:rsid w:val="00C238A3"/>
    <w:rsid w:val="00C23BF3"/>
    <w:rsid w:val="00C248AD"/>
    <w:rsid w:val="00C24E0D"/>
    <w:rsid w:val="00C24EFF"/>
    <w:rsid w:val="00C259A5"/>
    <w:rsid w:val="00C25A4D"/>
    <w:rsid w:val="00C26007"/>
    <w:rsid w:val="00C2615B"/>
    <w:rsid w:val="00C26412"/>
    <w:rsid w:val="00C26647"/>
    <w:rsid w:val="00C269F3"/>
    <w:rsid w:val="00C26B1B"/>
    <w:rsid w:val="00C26B25"/>
    <w:rsid w:val="00C26B5E"/>
    <w:rsid w:val="00C275CD"/>
    <w:rsid w:val="00C275D9"/>
    <w:rsid w:val="00C27603"/>
    <w:rsid w:val="00C27B18"/>
    <w:rsid w:val="00C27B36"/>
    <w:rsid w:val="00C27B8D"/>
    <w:rsid w:val="00C27F95"/>
    <w:rsid w:val="00C3012D"/>
    <w:rsid w:val="00C302DD"/>
    <w:rsid w:val="00C312A3"/>
    <w:rsid w:val="00C312DE"/>
    <w:rsid w:val="00C315AF"/>
    <w:rsid w:val="00C319C6"/>
    <w:rsid w:val="00C31E16"/>
    <w:rsid w:val="00C31FD4"/>
    <w:rsid w:val="00C32580"/>
    <w:rsid w:val="00C3259D"/>
    <w:rsid w:val="00C32AE0"/>
    <w:rsid w:val="00C32FE3"/>
    <w:rsid w:val="00C3337D"/>
    <w:rsid w:val="00C33497"/>
    <w:rsid w:val="00C33507"/>
    <w:rsid w:val="00C3372A"/>
    <w:rsid w:val="00C33DA6"/>
    <w:rsid w:val="00C33F24"/>
    <w:rsid w:val="00C33F4A"/>
    <w:rsid w:val="00C340B1"/>
    <w:rsid w:val="00C3451C"/>
    <w:rsid w:val="00C3461F"/>
    <w:rsid w:val="00C34746"/>
    <w:rsid w:val="00C34B22"/>
    <w:rsid w:val="00C34CD9"/>
    <w:rsid w:val="00C34CFD"/>
    <w:rsid w:val="00C35566"/>
    <w:rsid w:val="00C35592"/>
    <w:rsid w:val="00C35983"/>
    <w:rsid w:val="00C3676D"/>
    <w:rsid w:val="00C36943"/>
    <w:rsid w:val="00C373B0"/>
    <w:rsid w:val="00C37C9C"/>
    <w:rsid w:val="00C37EA2"/>
    <w:rsid w:val="00C4034D"/>
    <w:rsid w:val="00C403F4"/>
    <w:rsid w:val="00C40A68"/>
    <w:rsid w:val="00C40B15"/>
    <w:rsid w:val="00C412C5"/>
    <w:rsid w:val="00C4176C"/>
    <w:rsid w:val="00C41964"/>
    <w:rsid w:val="00C41DE5"/>
    <w:rsid w:val="00C41F42"/>
    <w:rsid w:val="00C42061"/>
    <w:rsid w:val="00C421DB"/>
    <w:rsid w:val="00C4292E"/>
    <w:rsid w:val="00C42E3F"/>
    <w:rsid w:val="00C43442"/>
    <w:rsid w:val="00C434C9"/>
    <w:rsid w:val="00C43664"/>
    <w:rsid w:val="00C436F0"/>
    <w:rsid w:val="00C437DA"/>
    <w:rsid w:val="00C4386C"/>
    <w:rsid w:val="00C43A59"/>
    <w:rsid w:val="00C43B50"/>
    <w:rsid w:val="00C43C5A"/>
    <w:rsid w:val="00C442C1"/>
    <w:rsid w:val="00C443CF"/>
    <w:rsid w:val="00C44487"/>
    <w:rsid w:val="00C44505"/>
    <w:rsid w:val="00C446CA"/>
    <w:rsid w:val="00C44911"/>
    <w:rsid w:val="00C4498F"/>
    <w:rsid w:val="00C44BA1"/>
    <w:rsid w:val="00C44D90"/>
    <w:rsid w:val="00C44F1A"/>
    <w:rsid w:val="00C44FD0"/>
    <w:rsid w:val="00C45195"/>
    <w:rsid w:val="00C452B8"/>
    <w:rsid w:val="00C45399"/>
    <w:rsid w:val="00C45A2A"/>
    <w:rsid w:val="00C45AF3"/>
    <w:rsid w:val="00C45D78"/>
    <w:rsid w:val="00C45D9F"/>
    <w:rsid w:val="00C4625F"/>
    <w:rsid w:val="00C465E7"/>
    <w:rsid w:val="00C465FA"/>
    <w:rsid w:val="00C46A0C"/>
    <w:rsid w:val="00C46A8C"/>
    <w:rsid w:val="00C46B48"/>
    <w:rsid w:val="00C46DF7"/>
    <w:rsid w:val="00C46E4B"/>
    <w:rsid w:val="00C46FA3"/>
    <w:rsid w:val="00C470FD"/>
    <w:rsid w:val="00C47291"/>
    <w:rsid w:val="00C47427"/>
    <w:rsid w:val="00C474EF"/>
    <w:rsid w:val="00C476FC"/>
    <w:rsid w:val="00C501C0"/>
    <w:rsid w:val="00C502DB"/>
    <w:rsid w:val="00C503CD"/>
    <w:rsid w:val="00C50715"/>
    <w:rsid w:val="00C50AE9"/>
    <w:rsid w:val="00C50FB2"/>
    <w:rsid w:val="00C50FC8"/>
    <w:rsid w:val="00C51036"/>
    <w:rsid w:val="00C51252"/>
    <w:rsid w:val="00C5136B"/>
    <w:rsid w:val="00C513C0"/>
    <w:rsid w:val="00C51BA2"/>
    <w:rsid w:val="00C51C51"/>
    <w:rsid w:val="00C52392"/>
    <w:rsid w:val="00C52989"/>
    <w:rsid w:val="00C52BB3"/>
    <w:rsid w:val="00C52C63"/>
    <w:rsid w:val="00C52D6B"/>
    <w:rsid w:val="00C52DA3"/>
    <w:rsid w:val="00C535FC"/>
    <w:rsid w:val="00C53FEC"/>
    <w:rsid w:val="00C5439E"/>
    <w:rsid w:val="00C54864"/>
    <w:rsid w:val="00C54988"/>
    <w:rsid w:val="00C54A81"/>
    <w:rsid w:val="00C54B7D"/>
    <w:rsid w:val="00C54D80"/>
    <w:rsid w:val="00C54F80"/>
    <w:rsid w:val="00C54FDD"/>
    <w:rsid w:val="00C55063"/>
    <w:rsid w:val="00C550B2"/>
    <w:rsid w:val="00C55240"/>
    <w:rsid w:val="00C5530C"/>
    <w:rsid w:val="00C553A6"/>
    <w:rsid w:val="00C55662"/>
    <w:rsid w:val="00C55AB6"/>
    <w:rsid w:val="00C55E26"/>
    <w:rsid w:val="00C55E2B"/>
    <w:rsid w:val="00C55FA2"/>
    <w:rsid w:val="00C55FD3"/>
    <w:rsid w:val="00C561C6"/>
    <w:rsid w:val="00C561F3"/>
    <w:rsid w:val="00C56533"/>
    <w:rsid w:val="00C567EA"/>
    <w:rsid w:val="00C56A7B"/>
    <w:rsid w:val="00C56BDB"/>
    <w:rsid w:val="00C57265"/>
    <w:rsid w:val="00C5728F"/>
    <w:rsid w:val="00C57671"/>
    <w:rsid w:val="00C578F9"/>
    <w:rsid w:val="00C57DA2"/>
    <w:rsid w:val="00C57DBF"/>
    <w:rsid w:val="00C57E8C"/>
    <w:rsid w:val="00C57F93"/>
    <w:rsid w:val="00C600C7"/>
    <w:rsid w:val="00C604D2"/>
    <w:rsid w:val="00C607BA"/>
    <w:rsid w:val="00C60FC8"/>
    <w:rsid w:val="00C610AE"/>
    <w:rsid w:val="00C6145B"/>
    <w:rsid w:val="00C6168A"/>
    <w:rsid w:val="00C6173B"/>
    <w:rsid w:val="00C6195F"/>
    <w:rsid w:val="00C61A80"/>
    <w:rsid w:val="00C61E09"/>
    <w:rsid w:val="00C61E2C"/>
    <w:rsid w:val="00C61F85"/>
    <w:rsid w:val="00C6257B"/>
    <w:rsid w:val="00C62657"/>
    <w:rsid w:val="00C6269B"/>
    <w:rsid w:val="00C6281F"/>
    <w:rsid w:val="00C62844"/>
    <w:rsid w:val="00C628F6"/>
    <w:rsid w:val="00C63280"/>
    <w:rsid w:val="00C638E0"/>
    <w:rsid w:val="00C63A54"/>
    <w:rsid w:val="00C63AD7"/>
    <w:rsid w:val="00C63BBF"/>
    <w:rsid w:val="00C64146"/>
    <w:rsid w:val="00C6463D"/>
    <w:rsid w:val="00C6478A"/>
    <w:rsid w:val="00C647FA"/>
    <w:rsid w:val="00C64A01"/>
    <w:rsid w:val="00C64AC1"/>
    <w:rsid w:val="00C656CF"/>
    <w:rsid w:val="00C6577E"/>
    <w:rsid w:val="00C65B52"/>
    <w:rsid w:val="00C65C23"/>
    <w:rsid w:val="00C66382"/>
    <w:rsid w:val="00C664B9"/>
    <w:rsid w:val="00C666B9"/>
    <w:rsid w:val="00C66870"/>
    <w:rsid w:val="00C668E3"/>
    <w:rsid w:val="00C6702C"/>
    <w:rsid w:val="00C67061"/>
    <w:rsid w:val="00C674C3"/>
    <w:rsid w:val="00C678B4"/>
    <w:rsid w:val="00C67CB1"/>
    <w:rsid w:val="00C67D4F"/>
    <w:rsid w:val="00C67DF8"/>
    <w:rsid w:val="00C67F76"/>
    <w:rsid w:val="00C7022B"/>
    <w:rsid w:val="00C702F3"/>
    <w:rsid w:val="00C70451"/>
    <w:rsid w:val="00C709BB"/>
    <w:rsid w:val="00C709EE"/>
    <w:rsid w:val="00C70D51"/>
    <w:rsid w:val="00C71CCF"/>
    <w:rsid w:val="00C71F3B"/>
    <w:rsid w:val="00C72194"/>
    <w:rsid w:val="00C7254B"/>
    <w:rsid w:val="00C725A0"/>
    <w:rsid w:val="00C72885"/>
    <w:rsid w:val="00C728CE"/>
    <w:rsid w:val="00C72D49"/>
    <w:rsid w:val="00C736ED"/>
    <w:rsid w:val="00C73755"/>
    <w:rsid w:val="00C73A3B"/>
    <w:rsid w:val="00C73D5D"/>
    <w:rsid w:val="00C73E3C"/>
    <w:rsid w:val="00C73EC3"/>
    <w:rsid w:val="00C74119"/>
    <w:rsid w:val="00C7420E"/>
    <w:rsid w:val="00C7456C"/>
    <w:rsid w:val="00C74615"/>
    <w:rsid w:val="00C747C2"/>
    <w:rsid w:val="00C747E1"/>
    <w:rsid w:val="00C7480C"/>
    <w:rsid w:val="00C74A13"/>
    <w:rsid w:val="00C74BC2"/>
    <w:rsid w:val="00C74E22"/>
    <w:rsid w:val="00C74EB8"/>
    <w:rsid w:val="00C75031"/>
    <w:rsid w:val="00C750E2"/>
    <w:rsid w:val="00C75182"/>
    <w:rsid w:val="00C7582B"/>
    <w:rsid w:val="00C75C88"/>
    <w:rsid w:val="00C75DCA"/>
    <w:rsid w:val="00C76498"/>
    <w:rsid w:val="00C76786"/>
    <w:rsid w:val="00C76DCE"/>
    <w:rsid w:val="00C7758F"/>
    <w:rsid w:val="00C77620"/>
    <w:rsid w:val="00C77711"/>
    <w:rsid w:val="00C77AC4"/>
    <w:rsid w:val="00C800C9"/>
    <w:rsid w:val="00C80148"/>
    <w:rsid w:val="00C80290"/>
    <w:rsid w:val="00C80482"/>
    <w:rsid w:val="00C80998"/>
    <w:rsid w:val="00C80A19"/>
    <w:rsid w:val="00C80B4B"/>
    <w:rsid w:val="00C80D0B"/>
    <w:rsid w:val="00C80DB1"/>
    <w:rsid w:val="00C80FB3"/>
    <w:rsid w:val="00C8151D"/>
    <w:rsid w:val="00C8172B"/>
    <w:rsid w:val="00C8191A"/>
    <w:rsid w:val="00C81CDA"/>
    <w:rsid w:val="00C81DCA"/>
    <w:rsid w:val="00C82068"/>
    <w:rsid w:val="00C828AE"/>
    <w:rsid w:val="00C82AEC"/>
    <w:rsid w:val="00C82CDB"/>
    <w:rsid w:val="00C83239"/>
    <w:rsid w:val="00C83255"/>
    <w:rsid w:val="00C83401"/>
    <w:rsid w:val="00C834EE"/>
    <w:rsid w:val="00C83904"/>
    <w:rsid w:val="00C83996"/>
    <w:rsid w:val="00C83C11"/>
    <w:rsid w:val="00C83FA4"/>
    <w:rsid w:val="00C841D1"/>
    <w:rsid w:val="00C8446F"/>
    <w:rsid w:val="00C846E3"/>
    <w:rsid w:val="00C849CE"/>
    <w:rsid w:val="00C84AC5"/>
    <w:rsid w:val="00C852ED"/>
    <w:rsid w:val="00C853AA"/>
    <w:rsid w:val="00C8589B"/>
    <w:rsid w:val="00C85D2B"/>
    <w:rsid w:val="00C85E11"/>
    <w:rsid w:val="00C85F65"/>
    <w:rsid w:val="00C85F8F"/>
    <w:rsid w:val="00C86263"/>
    <w:rsid w:val="00C862F0"/>
    <w:rsid w:val="00C8662D"/>
    <w:rsid w:val="00C8675D"/>
    <w:rsid w:val="00C86BE9"/>
    <w:rsid w:val="00C86DB0"/>
    <w:rsid w:val="00C86E09"/>
    <w:rsid w:val="00C87462"/>
    <w:rsid w:val="00C87827"/>
    <w:rsid w:val="00C87C82"/>
    <w:rsid w:val="00C90160"/>
    <w:rsid w:val="00C90302"/>
    <w:rsid w:val="00C90383"/>
    <w:rsid w:val="00C903CC"/>
    <w:rsid w:val="00C903E7"/>
    <w:rsid w:val="00C906A9"/>
    <w:rsid w:val="00C90837"/>
    <w:rsid w:val="00C909F3"/>
    <w:rsid w:val="00C90BBE"/>
    <w:rsid w:val="00C90C63"/>
    <w:rsid w:val="00C90CA1"/>
    <w:rsid w:val="00C91176"/>
    <w:rsid w:val="00C914D7"/>
    <w:rsid w:val="00C916ED"/>
    <w:rsid w:val="00C91C4F"/>
    <w:rsid w:val="00C923B5"/>
    <w:rsid w:val="00C92752"/>
    <w:rsid w:val="00C92CB8"/>
    <w:rsid w:val="00C92F9C"/>
    <w:rsid w:val="00C9314B"/>
    <w:rsid w:val="00C932F8"/>
    <w:rsid w:val="00C93337"/>
    <w:rsid w:val="00C93498"/>
    <w:rsid w:val="00C938B6"/>
    <w:rsid w:val="00C93CE8"/>
    <w:rsid w:val="00C93D35"/>
    <w:rsid w:val="00C941D3"/>
    <w:rsid w:val="00C944BF"/>
    <w:rsid w:val="00C94733"/>
    <w:rsid w:val="00C94FDB"/>
    <w:rsid w:val="00C95040"/>
    <w:rsid w:val="00C95142"/>
    <w:rsid w:val="00C959D4"/>
    <w:rsid w:val="00C965C6"/>
    <w:rsid w:val="00C96A52"/>
    <w:rsid w:val="00C96BD9"/>
    <w:rsid w:val="00C96EF1"/>
    <w:rsid w:val="00C97DB4"/>
    <w:rsid w:val="00C97F1F"/>
    <w:rsid w:val="00CA0427"/>
    <w:rsid w:val="00CA0622"/>
    <w:rsid w:val="00CA0968"/>
    <w:rsid w:val="00CA09D9"/>
    <w:rsid w:val="00CA0EDD"/>
    <w:rsid w:val="00CA17B5"/>
    <w:rsid w:val="00CA19E4"/>
    <w:rsid w:val="00CA1DA7"/>
    <w:rsid w:val="00CA1EEE"/>
    <w:rsid w:val="00CA1F82"/>
    <w:rsid w:val="00CA23B3"/>
    <w:rsid w:val="00CA2496"/>
    <w:rsid w:val="00CA253C"/>
    <w:rsid w:val="00CA27EC"/>
    <w:rsid w:val="00CA28E9"/>
    <w:rsid w:val="00CA2AFD"/>
    <w:rsid w:val="00CA2D81"/>
    <w:rsid w:val="00CA3466"/>
    <w:rsid w:val="00CA3550"/>
    <w:rsid w:val="00CA39A4"/>
    <w:rsid w:val="00CA3CBF"/>
    <w:rsid w:val="00CA3D0A"/>
    <w:rsid w:val="00CA3E25"/>
    <w:rsid w:val="00CA4010"/>
    <w:rsid w:val="00CA40D2"/>
    <w:rsid w:val="00CA4100"/>
    <w:rsid w:val="00CA4CC7"/>
    <w:rsid w:val="00CA5349"/>
    <w:rsid w:val="00CA5594"/>
    <w:rsid w:val="00CA560E"/>
    <w:rsid w:val="00CA57C5"/>
    <w:rsid w:val="00CA5CA4"/>
    <w:rsid w:val="00CA5CE3"/>
    <w:rsid w:val="00CA5FFD"/>
    <w:rsid w:val="00CA6202"/>
    <w:rsid w:val="00CA63FD"/>
    <w:rsid w:val="00CA65FC"/>
    <w:rsid w:val="00CA6A68"/>
    <w:rsid w:val="00CA71B1"/>
    <w:rsid w:val="00CA7397"/>
    <w:rsid w:val="00CA76B1"/>
    <w:rsid w:val="00CA76D5"/>
    <w:rsid w:val="00CA79BE"/>
    <w:rsid w:val="00CA7AB6"/>
    <w:rsid w:val="00CA7E6C"/>
    <w:rsid w:val="00CB08E7"/>
    <w:rsid w:val="00CB09DD"/>
    <w:rsid w:val="00CB0AD0"/>
    <w:rsid w:val="00CB1482"/>
    <w:rsid w:val="00CB16F9"/>
    <w:rsid w:val="00CB1718"/>
    <w:rsid w:val="00CB17FF"/>
    <w:rsid w:val="00CB18DF"/>
    <w:rsid w:val="00CB19B7"/>
    <w:rsid w:val="00CB1C0A"/>
    <w:rsid w:val="00CB2337"/>
    <w:rsid w:val="00CB244F"/>
    <w:rsid w:val="00CB26D1"/>
    <w:rsid w:val="00CB279D"/>
    <w:rsid w:val="00CB2801"/>
    <w:rsid w:val="00CB2AD0"/>
    <w:rsid w:val="00CB2D83"/>
    <w:rsid w:val="00CB2D90"/>
    <w:rsid w:val="00CB2FB5"/>
    <w:rsid w:val="00CB3163"/>
    <w:rsid w:val="00CB319E"/>
    <w:rsid w:val="00CB35A1"/>
    <w:rsid w:val="00CB3A1D"/>
    <w:rsid w:val="00CB3B16"/>
    <w:rsid w:val="00CB3BCF"/>
    <w:rsid w:val="00CB3C6B"/>
    <w:rsid w:val="00CB3D46"/>
    <w:rsid w:val="00CB3F93"/>
    <w:rsid w:val="00CB462D"/>
    <w:rsid w:val="00CB46D8"/>
    <w:rsid w:val="00CB4730"/>
    <w:rsid w:val="00CB4877"/>
    <w:rsid w:val="00CB4AFF"/>
    <w:rsid w:val="00CB4B77"/>
    <w:rsid w:val="00CB4BC8"/>
    <w:rsid w:val="00CB4DA7"/>
    <w:rsid w:val="00CB4E02"/>
    <w:rsid w:val="00CB4F8B"/>
    <w:rsid w:val="00CB5999"/>
    <w:rsid w:val="00CB5A83"/>
    <w:rsid w:val="00CB5C5F"/>
    <w:rsid w:val="00CB5DCC"/>
    <w:rsid w:val="00CB5FF0"/>
    <w:rsid w:val="00CB6172"/>
    <w:rsid w:val="00CB64C4"/>
    <w:rsid w:val="00CB6A69"/>
    <w:rsid w:val="00CB6C2B"/>
    <w:rsid w:val="00CB6DFA"/>
    <w:rsid w:val="00CB6EA7"/>
    <w:rsid w:val="00CB726F"/>
    <w:rsid w:val="00CB75F0"/>
    <w:rsid w:val="00CB7842"/>
    <w:rsid w:val="00CB790C"/>
    <w:rsid w:val="00CB79A9"/>
    <w:rsid w:val="00CB7A14"/>
    <w:rsid w:val="00CB7A1F"/>
    <w:rsid w:val="00CB7F59"/>
    <w:rsid w:val="00CC0009"/>
    <w:rsid w:val="00CC012C"/>
    <w:rsid w:val="00CC0A1F"/>
    <w:rsid w:val="00CC0BD7"/>
    <w:rsid w:val="00CC135B"/>
    <w:rsid w:val="00CC136E"/>
    <w:rsid w:val="00CC1902"/>
    <w:rsid w:val="00CC229F"/>
    <w:rsid w:val="00CC2778"/>
    <w:rsid w:val="00CC28E4"/>
    <w:rsid w:val="00CC2DED"/>
    <w:rsid w:val="00CC2FEB"/>
    <w:rsid w:val="00CC3107"/>
    <w:rsid w:val="00CC3693"/>
    <w:rsid w:val="00CC3AB6"/>
    <w:rsid w:val="00CC3E66"/>
    <w:rsid w:val="00CC416F"/>
    <w:rsid w:val="00CC4182"/>
    <w:rsid w:val="00CC48FC"/>
    <w:rsid w:val="00CC4BCF"/>
    <w:rsid w:val="00CC4C9A"/>
    <w:rsid w:val="00CC529A"/>
    <w:rsid w:val="00CC52FD"/>
    <w:rsid w:val="00CC5977"/>
    <w:rsid w:val="00CC5ACE"/>
    <w:rsid w:val="00CC5B52"/>
    <w:rsid w:val="00CC5DF1"/>
    <w:rsid w:val="00CC5E1D"/>
    <w:rsid w:val="00CC6653"/>
    <w:rsid w:val="00CC680A"/>
    <w:rsid w:val="00CC6887"/>
    <w:rsid w:val="00CC6A50"/>
    <w:rsid w:val="00CC6D87"/>
    <w:rsid w:val="00CC6E22"/>
    <w:rsid w:val="00CC738A"/>
    <w:rsid w:val="00CC781E"/>
    <w:rsid w:val="00CC7A45"/>
    <w:rsid w:val="00CC7B0F"/>
    <w:rsid w:val="00CC7E17"/>
    <w:rsid w:val="00CD0047"/>
    <w:rsid w:val="00CD016A"/>
    <w:rsid w:val="00CD06BC"/>
    <w:rsid w:val="00CD06E7"/>
    <w:rsid w:val="00CD0921"/>
    <w:rsid w:val="00CD09D5"/>
    <w:rsid w:val="00CD0B32"/>
    <w:rsid w:val="00CD0F59"/>
    <w:rsid w:val="00CD0FF1"/>
    <w:rsid w:val="00CD18F0"/>
    <w:rsid w:val="00CD2AED"/>
    <w:rsid w:val="00CD2EA4"/>
    <w:rsid w:val="00CD30A5"/>
    <w:rsid w:val="00CD325B"/>
    <w:rsid w:val="00CD333B"/>
    <w:rsid w:val="00CD355A"/>
    <w:rsid w:val="00CD39CE"/>
    <w:rsid w:val="00CD3B31"/>
    <w:rsid w:val="00CD3B35"/>
    <w:rsid w:val="00CD3D82"/>
    <w:rsid w:val="00CD3ED8"/>
    <w:rsid w:val="00CD4066"/>
    <w:rsid w:val="00CD41AE"/>
    <w:rsid w:val="00CD4958"/>
    <w:rsid w:val="00CD4AB0"/>
    <w:rsid w:val="00CD4E06"/>
    <w:rsid w:val="00CD4EAF"/>
    <w:rsid w:val="00CD4F3D"/>
    <w:rsid w:val="00CD5169"/>
    <w:rsid w:val="00CD5328"/>
    <w:rsid w:val="00CD5340"/>
    <w:rsid w:val="00CD53D8"/>
    <w:rsid w:val="00CD540F"/>
    <w:rsid w:val="00CD5509"/>
    <w:rsid w:val="00CD592C"/>
    <w:rsid w:val="00CD595A"/>
    <w:rsid w:val="00CD5A84"/>
    <w:rsid w:val="00CD5B61"/>
    <w:rsid w:val="00CD5B74"/>
    <w:rsid w:val="00CD5BEC"/>
    <w:rsid w:val="00CD6102"/>
    <w:rsid w:val="00CD6172"/>
    <w:rsid w:val="00CD620A"/>
    <w:rsid w:val="00CD6759"/>
    <w:rsid w:val="00CD694C"/>
    <w:rsid w:val="00CD6C01"/>
    <w:rsid w:val="00CD6DB7"/>
    <w:rsid w:val="00CD6F22"/>
    <w:rsid w:val="00CD75AD"/>
    <w:rsid w:val="00CD7A34"/>
    <w:rsid w:val="00CE01CB"/>
    <w:rsid w:val="00CE036C"/>
    <w:rsid w:val="00CE03B1"/>
    <w:rsid w:val="00CE0778"/>
    <w:rsid w:val="00CE0804"/>
    <w:rsid w:val="00CE0BAF"/>
    <w:rsid w:val="00CE1174"/>
    <w:rsid w:val="00CE11AE"/>
    <w:rsid w:val="00CE17AB"/>
    <w:rsid w:val="00CE1B4F"/>
    <w:rsid w:val="00CE2462"/>
    <w:rsid w:val="00CE2844"/>
    <w:rsid w:val="00CE2999"/>
    <w:rsid w:val="00CE2B1B"/>
    <w:rsid w:val="00CE2C64"/>
    <w:rsid w:val="00CE2CB4"/>
    <w:rsid w:val="00CE3382"/>
    <w:rsid w:val="00CE33A7"/>
    <w:rsid w:val="00CE34DF"/>
    <w:rsid w:val="00CE3C22"/>
    <w:rsid w:val="00CE3DCD"/>
    <w:rsid w:val="00CE3E2A"/>
    <w:rsid w:val="00CE3E7E"/>
    <w:rsid w:val="00CE4223"/>
    <w:rsid w:val="00CE42F9"/>
    <w:rsid w:val="00CE4523"/>
    <w:rsid w:val="00CE4748"/>
    <w:rsid w:val="00CE4CDF"/>
    <w:rsid w:val="00CE4DFB"/>
    <w:rsid w:val="00CE5418"/>
    <w:rsid w:val="00CE551C"/>
    <w:rsid w:val="00CE5962"/>
    <w:rsid w:val="00CE648D"/>
    <w:rsid w:val="00CE6530"/>
    <w:rsid w:val="00CE6793"/>
    <w:rsid w:val="00CE6AC1"/>
    <w:rsid w:val="00CE6C7D"/>
    <w:rsid w:val="00CE6D41"/>
    <w:rsid w:val="00CE73B7"/>
    <w:rsid w:val="00CE7975"/>
    <w:rsid w:val="00CE7AD7"/>
    <w:rsid w:val="00CE7ADD"/>
    <w:rsid w:val="00CE7B2C"/>
    <w:rsid w:val="00CE7CB2"/>
    <w:rsid w:val="00CF034F"/>
    <w:rsid w:val="00CF04E4"/>
    <w:rsid w:val="00CF05A0"/>
    <w:rsid w:val="00CF0654"/>
    <w:rsid w:val="00CF09AA"/>
    <w:rsid w:val="00CF0FF7"/>
    <w:rsid w:val="00CF1037"/>
    <w:rsid w:val="00CF1090"/>
    <w:rsid w:val="00CF10E3"/>
    <w:rsid w:val="00CF10FC"/>
    <w:rsid w:val="00CF117D"/>
    <w:rsid w:val="00CF1297"/>
    <w:rsid w:val="00CF16B1"/>
    <w:rsid w:val="00CF1B03"/>
    <w:rsid w:val="00CF2120"/>
    <w:rsid w:val="00CF2640"/>
    <w:rsid w:val="00CF28EC"/>
    <w:rsid w:val="00CF2AEE"/>
    <w:rsid w:val="00CF2BAA"/>
    <w:rsid w:val="00CF31F7"/>
    <w:rsid w:val="00CF34DD"/>
    <w:rsid w:val="00CF34FD"/>
    <w:rsid w:val="00CF3732"/>
    <w:rsid w:val="00CF3B1D"/>
    <w:rsid w:val="00CF3BA7"/>
    <w:rsid w:val="00CF3DD6"/>
    <w:rsid w:val="00CF3E25"/>
    <w:rsid w:val="00CF4062"/>
    <w:rsid w:val="00CF45AC"/>
    <w:rsid w:val="00CF480C"/>
    <w:rsid w:val="00CF4CC4"/>
    <w:rsid w:val="00CF4D1D"/>
    <w:rsid w:val="00CF50C4"/>
    <w:rsid w:val="00CF5357"/>
    <w:rsid w:val="00CF55F5"/>
    <w:rsid w:val="00CF5D59"/>
    <w:rsid w:val="00CF5DB4"/>
    <w:rsid w:val="00CF5DF2"/>
    <w:rsid w:val="00CF604D"/>
    <w:rsid w:val="00CF60D6"/>
    <w:rsid w:val="00CF63C7"/>
    <w:rsid w:val="00CF680B"/>
    <w:rsid w:val="00CF6A6D"/>
    <w:rsid w:val="00CF6BCC"/>
    <w:rsid w:val="00CF77E9"/>
    <w:rsid w:val="00CF7815"/>
    <w:rsid w:val="00CF7816"/>
    <w:rsid w:val="00CF7867"/>
    <w:rsid w:val="00CF7DCA"/>
    <w:rsid w:val="00D00322"/>
    <w:rsid w:val="00D0060F"/>
    <w:rsid w:val="00D00D36"/>
    <w:rsid w:val="00D00EBB"/>
    <w:rsid w:val="00D0134E"/>
    <w:rsid w:val="00D01622"/>
    <w:rsid w:val="00D01719"/>
    <w:rsid w:val="00D01986"/>
    <w:rsid w:val="00D01B4D"/>
    <w:rsid w:val="00D01C25"/>
    <w:rsid w:val="00D01C39"/>
    <w:rsid w:val="00D0234E"/>
    <w:rsid w:val="00D0236C"/>
    <w:rsid w:val="00D023E7"/>
    <w:rsid w:val="00D025AF"/>
    <w:rsid w:val="00D0265B"/>
    <w:rsid w:val="00D0267F"/>
    <w:rsid w:val="00D028BB"/>
    <w:rsid w:val="00D02A2D"/>
    <w:rsid w:val="00D02A52"/>
    <w:rsid w:val="00D02C72"/>
    <w:rsid w:val="00D032FE"/>
    <w:rsid w:val="00D03836"/>
    <w:rsid w:val="00D039F2"/>
    <w:rsid w:val="00D03C3D"/>
    <w:rsid w:val="00D03C69"/>
    <w:rsid w:val="00D03D4D"/>
    <w:rsid w:val="00D03EAD"/>
    <w:rsid w:val="00D040F8"/>
    <w:rsid w:val="00D0442F"/>
    <w:rsid w:val="00D04748"/>
    <w:rsid w:val="00D04768"/>
    <w:rsid w:val="00D04775"/>
    <w:rsid w:val="00D047F2"/>
    <w:rsid w:val="00D0486C"/>
    <w:rsid w:val="00D049CA"/>
    <w:rsid w:val="00D04B8F"/>
    <w:rsid w:val="00D0513E"/>
    <w:rsid w:val="00D0518F"/>
    <w:rsid w:val="00D052AD"/>
    <w:rsid w:val="00D052C1"/>
    <w:rsid w:val="00D05514"/>
    <w:rsid w:val="00D05582"/>
    <w:rsid w:val="00D05795"/>
    <w:rsid w:val="00D05832"/>
    <w:rsid w:val="00D05CBE"/>
    <w:rsid w:val="00D05F03"/>
    <w:rsid w:val="00D05F0F"/>
    <w:rsid w:val="00D060AD"/>
    <w:rsid w:val="00D0617A"/>
    <w:rsid w:val="00D063F5"/>
    <w:rsid w:val="00D064B0"/>
    <w:rsid w:val="00D06612"/>
    <w:rsid w:val="00D06635"/>
    <w:rsid w:val="00D06760"/>
    <w:rsid w:val="00D06E19"/>
    <w:rsid w:val="00D073B0"/>
    <w:rsid w:val="00D075FE"/>
    <w:rsid w:val="00D07614"/>
    <w:rsid w:val="00D076CA"/>
    <w:rsid w:val="00D07714"/>
    <w:rsid w:val="00D07A71"/>
    <w:rsid w:val="00D07AEF"/>
    <w:rsid w:val="00D07F94"/>
    <w:rsid w:val="00D10130"/>
    <w:rsid w:val="00D10153"/>
    <w:rsid w:val="00D10385"/>
    <w:rsid w:val="00D1054D"/>
    <w:rsid w:val="00D1068C"/>
    <w:rsid w:val="00D1079B"/>
    <w:rsid w:val="00D10E2C"/>
    <w:rsid w:val="00D10E4C"/>
    <w:rsid w:val="00D110CB"/>
    <w:rsid w:val="00D1110D"/>
    <w:rsid w:val="00D112AD"/>
    <w:rsid w:val="00D11404"/>
    <w:rsid w:val="00D1157A"/>
    <w:rsid w:val="00D11668"/>
    <w:rsid w:val="00D1188D"/>
    <w:rsid w:val="00D11B35"/>
    <w:rsid w:val="00D11E16"/>
    <w:rsid w:val="00D11E9B"/>
    <w:rsid w:val="00D11EE6"/>
    <w:rsid w:val="00D120B9"/>
    <w:rsid w:val="00D120E2"/>
    <w:rsid w:val="00D1225A"/>
    <w:rsid w:val="00D1282D"/>
    <w:rsid w:val="00D12875"/>
    <w:rsid w:val="00D129C2"/>
    <w:rsid w:val="00D12E27"/>
    <w:rsid w:val="00D12E40"/>
    <w:rsid w:val="00D12F8E"/>
    <w:rsid w:val="00D1348A"/>
    <w:rsid w:val="00D13516"/>
    <w:rsid w:val="00D13B0C"/>
    <w:rsid w:val="00D14179"/>
    <w:rsid w:val="00D1420E"/>
    <w:rsid w:val="00D144AB"/>
    <w:rsid w:val="00D148ED"/>
    <w:rsid w:val="00D149CB"/>
    <w:rsid w:val="00D14D29"/>
    <w:rsid w:val="00D15393"/>
    <w:rsid w:val="00D156C8"/>
    <w:rsid w:val="00D15769"/>
    <w:rsid w:val="00D15BE1"/>
    <w:rsid w:val="00D15D59"/>
    <w:rsid w:val="00D15ED8"/>
    <w:rsid w:val="00D16053"/>
    <w:rsid w:val="00D16463"/>
    <w:rsid w:val="00D16B9A"/>
    <w:rsid w:val="00D16CF8"/>
    <w:rsid w:val="00D16DB2"/>
    <w:rsid w:val="00D16DC9"/>
    <w:rsid w:val="00D16EA9"/>
    <w:rsid w:val="00D1765F"/>
    <w:rsid w:val="00D2003B"/>
    <w:rsid w:val="00D20052"/>
    <w:rsid w:val="00D20A1E"/>
    <w:rsid w:val="00D20BFD"/>
    <w:rsid w:val="00D20C13"/>
    <w:rsid w:val="00D20E53"/>
    <w:rsid w:val="00D20FD6"/>
    <w:rsid w:val="00D2113B"/>
    <w:rsid w:val="00D213C6"/>
    <w:rsid w:val="00D21600"/>
    <w:rsid w:val="00D21852"/>
    <w:rsid w:val="00D22189"/>
    <w:rsid w:val="00D223B5"/>
    <w:rsid w:val="00D22470"/>
    <w:rsid w:val="00D22AEF"/>
    <w:rsid w:val="00D22C0E"/>
    <w:rsid w:val="00D22D00"/>
    <w:rsid w:val="00D22E60"/>
    <w:rsid w:val="00D235F8"/>
    <w:rsid w:val="00D237A6"/>
    <w:rsid w:val="00D239B6"/>
    <w:rsid w:val="00D23E89"/>
    <w:rsid w:val="00D24118"/>
    <w:rsid w:val="00D246F0"/>
    <w:rsid w:val="00D24A5B"/>
    <w:rsid w:val="00D24BA2"/>
    <w:rsid w:val="00D25620"/>
    <w:rsid w:val="00D256FE"/>
    <w:rsid w:val="00D258E1"/>
    <w:rsid w:val="00D25CF4"/>
    <w:rsid w:val="00D25D8A"/>
    <w:rsid w:val="00D25E36"/>
    <w:rsid w:val="00D25F19"/>
    <w:rsid w:val="00D265F3"/>
    <w:rsid w:val="00D26992"/>
    <w:rsid w:val="00D26A4C"/>
    <w:rsid w:val="00D26A82"/>
    <w:rsid w:val="00D26CC3"/>
    <w:rsid w:val="00D26D55"/>
    <w:rsid w:val="00D26EDB"/>
    <w:rsid w:val="00D26FE2"/>
    <w:rsid w:val="00D26FF6"/>
    <w:rsid w:val="00D2706F"/>
    <w:rsid w:val="00D270F3"/>
    <w:rsid w:val="00D27139"/>
    <w:rsid w:val="00D272FE"/>
    <w:rsid w:val="00D2735B"/>
    <w:rsid w:val="00D301E7"/>
    <w:rsid w:val="00D304FC"/>
    <w:rsid w:val="00D30B16"/>
    <w:rsid w:val="00D30BF3"/>
    <w:rsid w:val="00D30F90"/>
    <w:rsid w:val="00D311A3"/>
    <w:rsid w:val="00D317C5"/>
    <w:rsid w:val="00D317EB"/>
    <w:rsid w:val="00D31842"/>
    <w:rsid w:val="00D31B08"/>
    <w:rsid w:val="00D31C1B"/>
    <w:rsid w:val="00D31C86"/>
    <w:rsid w:val="00D31E29"/>
    <w:rsid w:val="00D31E8F"/>
    <w:rsid w:val="00D320F2"/>
    <w:rsid w:val="00D3245E"/>
    <w:rsid w:val="00D3296F"/>
    <w:rsid w:val="00D32AE6"/>
    <w:rsid w:val="00D33488"/>
    <w:rsid w:val="00D334C3"/>
    <w:rsid w:val="00D3359E"/>
    <w:rsid w:val="00D3370C"/>
    <w:rsid w:val="00D33793"/>
    <w:rsid w:val="00D33903"/>
    <w:rsid w:val="00D339D5"/>
    <w:rsid w:val="00D33ABE"/>
    <w:rsid w:val="00D33AF7"/>
    <w:rsid w:val="00D33B85"/>
    <w:rsid w:val="00D33E09"/>
    <w:rsid w:val="00D33F1C"/>
    <w:rsid w:val="00D34446"/>
    <w:rsid w:val="00D34745"/>
    <w:rsid w:val="00D3477C"/>
    <w:rsid w:val="00D34AF0"/>
    <w:rsid w:val="00D34DEC"/>
    <w:rsid w:val="00D34EF0"/>
    <w:rsid w:val="00D352B9"/>
    <w:rsid w:val="00D3565A"/>
    <w:rsid w:val="00D35ED9"/>
    <w:rsid w:val="00D35FE1"/>
    <w:rsid w:val="00D35FF5"/>
    <w:rsid w:val="00D36383"/>
    <w:rsid w:val="00D3658C"/>
    <w:rsid w:val="00D366A9"/>
    <w:rsid w:val="00D36D51"/>
    <w:rsid w:val="00D36F04"/>
    <w:rsid w:val="00D37050"/>
    <w:rsid w:val="00D37216"/>
    <w:rsid w:val="00D37480"/>
    <w:rsid w:val="00D375E0"/>
    <w:rsid w:val="00D3760D"/>
    <w:rsid w:val="00D3782D"/>
    <w:rsid w:val="00D3793F"/>
    <w:rsid w:val="00D37CA3"/>
    <w:rsid w:val="00D40002"/>
    <w:rsid w:val="00D40C38"/>
    <w:rsid w:val="00D40C75"/>
    <w:rsid w:val="00D410E5"/>
    <w:rsid w:val="00D410F5"/>
    <w:rsid w:val="00D41846"/>
    <w:rsid w:val="00D41DFC"/>
    <w:rsid w:val="00D41E74"/>
    <w:rsid w:val="00D41E99"/>
    <w:rsid w:val="00D42135"/>
    <w:rsid w:val="00D4225A"/>
    <w:rsid w:val="00D423A2"/>
    <w:rsid w:val="00D42478"/>
    <w:rsid w:val="00D424D2"/>
    <w:rsid w:val="00D42547"/>
    <w:rsid w:val="00D425CE"/>
    <w:rsid w:val="00D429A0"/>
    <w:rsid w:val="00D42B93"/>
    <w:rsid w:val="00D42BC4"/>
    <w:rsid w:val="00D42BCD"/>
    <w:rsid w:val="00D42D43"/>
    <w:rsid w:val="00D431AD"/>
    <w:rsid w:val="00D43843"/>
    <w:rsid w:val="00D438C5"/>
    <w:rsid w:val="00D44002"/>
    <w:rsid w:val="00D4403D"/>
    <w:rsid w:val="00D44070"/>
    <w:rsid w:val="00D44439"/>
    <w:rsid w:val="00D4479E"/>
    <w:rsid w:val="00D447A0"/>
    <w:rsid w:val="00D4499A"/>
    <w:rsid w:val="00D44BF3"/>
    <w:rsid w:val="00D44E0A"/>
    <w:rsid w:val="00D454D6"/>
    <w:rsid w:val="00D4557C"/>
    <w:rsid w:val="00D455A2"/>
    <w:rsid w:val="00D455CE"/>
    <w:rsid w:val="00D45A30"/>
    <w:rsid w:val="00D45B6E"/>
    <w:rsid w:val="00D45CB5"/>
    <w:rsid w:val="00D45D3A"/>
    <w:rsid w:val="00D45EBC"/>
    <w:rsid w:val="00D464B3"/>
    <w:rsid w:val="00D470F9"/>
    <w:rsid w:val="00D476AB"/>
    <w:rsid w:val="00D4791A"/>
    <w:rsid w:val="00D47A12"/>
    <w:rsid w:val="00D47BE2"/>
    <w:rsid w:val="00D47D58"/>
    <w:rsid w:val="00D50378"/>
    <w:rsid w:val="00D506DF"/>
    <w:rsid w:val="00D507F2"/>
    <w:rsid w:val="00D509D4"/>
    <w:rsid w:val="00D50E85"/>
    <w:rsid w:val="00D510C1"/>
    <w:rsid w:val="00D51295"/>
    <w:rsid w:val="00D513B3"/>
    <w:rsid w:val="00D5158E"/>
    <w:rsid w:val="00D5172B"/>
    <w:rsid w:val="00D517A5"/>
    <w:rsid w:val="00D5181C"/>
    <w:rsid w:val="00D51DDC"/>
    <w:rsid w:val="00D51E7A"/>
    <w:rsid w:val="00D51F84"/>
    <w:rsid w:val="00D51FC2"/>
    <w:rsid w:val="00D51FEB"/>
    <w:rsid w:val="00D523EF"/>
    <w:rsid w:val="00D524ED"/>
    <w:rsid w:val="00D526C1"/>
    <w:rsid w:val="00D52745"/>
    <w:rsid w:val="00D52889"/>
    <w:rsid w:val="00D52CFC"/>
    <w:rsid w:val="00D52F3A"/>
    <w:rsid w:val="00D53717"/>
    <w:rsid w:val="00D537F5"/>
    <w:rsid w:val="00D53B02"/>
    <w:rsid w:val="00D53D21"/>
    <w:rsid w:val="00D53EC8"/>
    <w:rsid w:val="00D53F1E"/>
    <w:rsid w:val="00D543C6"/>
    <w:rsid w:val="00D54930"/>
    <w:rsid w:val="00D54A03"/>
    <w:rsid w:val="00D54B74"/>
    <w:rsid w:val="00D54CF8"/>
    <w:rsid w:val="00D54DC3"/>
    <w:rsid w:val="00D54EB1"/>
    <w:rsid w:val="00D54FB9"/>
    <w:rsid w:val="00D5597F"/>
    <w:rsid w:val="00D55A5A"/>
    <w:rsid w:val="00D55C9B"/>
    <w:rsid w:val="00D55CDB"/>
    <w:rsid w:val="00D56284"/>
    <w:rsid w:val="00D563E1"/>
    <w:rsid w:val="00D568F2"/>
    <w:rsid w:val="00D569FA"/>
    <w:rsid w:val="00D56B51"/>
    <w:rsid w:val="00D577F1"/>
    <w:rsid w:val="00D57A82"/>
    <w:rsid w:val="00D604A9"/>
    <w:rsid w:val="00D60556"/>
    <w:rsid w:val="00D6077B"/>
    <w:rsid w:val="00D6077C"/>
    <w:rsid w:val="00D60AE4"/>
    <w:rsid w:val="00D60B13"/>
    <w:rsid w:val="00D60BFE"/>
    <w:rsid w:val="00D60C85"/>
    <w:rsid w:val="00D60CBC"/>
    <w:rsid w:val="00D61055"/>
    <w:rsid w:val="00D61076"/>
    <w:rsid w:val="00D61431"/>
    <w:rsid w:val="00D61468"/>
    <w:rsid w:val="00D61A5A"/>
    <w:rsid w:val="00D61ADC"/>
    <w:rsid w:val="00D61BC3"/>
    <w:rsid w:val="00D61BDE"/>
    <w:rsid w:val="00D61FF8"/>
    <w:rsid w:val="00D621ED"/>
    <w:rsid w:val="00D62DC8"/>
    <w:rsid w:val="00D63056"/>
    <w:rsid w:val="00D63138"/>
    <w:rsid w:val="00D63201"/>
    <w:rsid w:val="00D632AD"/>
    <w:rsid w:val="00D6343A"/>
    <w:rsid w:val="00D634FF"/>
    <w:rsid w:val="00D635ED"/>
    <w:rsid w:val="00D63AE4"/>
    <w:rsid w:val="00D644B0"/>
    <w:rsid w:val="00D648B8"/>
    <w:rsid w:val="00D6499B"/>
    <w:rsid w:val="00D649FF"/>
    <w:rsid w:val="00D64BD9"/>
    <w:rsid w:val="00D64C1F"/>
    <w:rsid w:val="00D64EF9"/>
    <w:rsid w:val="00D64F96"/>
    <w:rsid w:val="00D65717"/>
    <w:rsid w:val="00D65D4C"/>
    <w:rsid w:val="00D66388"/>
    <w:rsid w:val="00D66441"/>
    <w:rsid w:val="00D66565"/>
    <w:rsid w:val="00D667CF"/>
    <w:rsid w:val="00D66839"/>
    <w:rsid w:val="00D66A06"/>
    <w:rsid w:val="00D66C14"/>
    <w:rsid w:val="00D66E02"/>
    <w:rsid w:val="00D67238"/>
    <w:rsid w:val="00D67723"/>
    <w:rsid w:val="00D67C19"/>
    <w:rsid w:val="00D67C3F"/>
    <w:rsid w:val="00D67F15"/>
    <w:rsid w:val="00D7065C"/>
    <w:rsid w:val="00D706B7"/>
    <w:rsid w:val="00D70856"/>
    <w:rsid w:val="00D70B04"/>
    <w:rsid w:val="00D70CC3"/>
    <w:rsid w:val="00D71062"/>
    <w:rsid w:val="00D71416"/>
    <w:rsid w:val="00D71822"/>
    <w:rsid w:val="00D71880"/>
    <w:rsid w:val="00D71AB3"/>
    <w:rsid w:val="00D71C2E"/>
    <w:rsid w:val="00D72109"/>
    <w:rsid w:val="00D7256C"/>
    <w:rsid w:val="00D725BD"/>
    <w:rsid w:val="00D72D09"/>
    <w:rsid w:val="00D7320C"/>
    <w:rsid w:val="00D73329"/>
    <w:rsid w:val="00D7373D"/>
    <w:rsid w:val="00D7396C"/>
    <w:rsid w:val="00D7435D"/>
    <w:rsid w:val="00D749E1"/>
    <w:rsid w:val="00D74A4B"/>
    <w:rsid w:val="00D74ED2"/>
    <w:rsid w:val="00D74FE6"/>
    <w:rsid w:val="00D75125"/>
    <w:rsid w:val="00D7518B"/>
    <w:rsid w:val="00D757FB"/>
    <w:rsid w:val="00D75A91"/>
    <w:rsid w:val="00D75B9C"/>
    <w:rsid w:val="00D75E8C"/>
    <w:rsid w:val="00D75F6C"/>
    <w:rsid w:val="00D760EB"/>
    <w:rsid w:val="00D76291"/>
    <w:rsid w:val="00D7671F"/>
    <w:rsid w:val="00D76E85"/>
    <w:rsid w:val="00D7784F"/>
    <w:rsid w:val="00D778D4"/>
    <w:rsid w:val="00D77BE4"/>
    <w:rsid w:val="00D77C77"/>
    <w:rsid w:val="00D77FFE"/>
    <w:rsid w:val="00D8001C"/>
    <w:rsid w:val="00D8055C"/>
    <w:rsid w:val="00D8096B"/>
    <w:rsid w:val="00D809EF"/>
    <w:rsid w:val="00D80A2A"/>
    <w:rsid w:val="00D80A4E"/>
    <w:rsid w:val="00D80C2B"/>
    <w:rsid w:val="00D80D75"/>
    <w:rsid w:val="00D80E6A"/>
    <w:rsid w:val="00D80F93"/>
    <w:rsid w:val="00D8115A"/>
    <w:rsid w:val="00D8141C"/>
    <w:rsid w:val="00D8153C"/>
    <w:rsid w:val="00D81ADC"/>
    <w:rsid w:val="00D81D47"/>
    <w:rsid w:val="00D820A4"/>
    <w:rsid w:val="00D82245"/>
    <w:rsid w:val="00D82277"/>
    <w:rsid w:val="00D822EE"/>
    <w:rsid w:val="00D823A9"/>
    <w:rsid w:val="00D82404"/>
    <w:rsid w:val="00D82439"/>
    <w:rsid w:val="00D8287F"/>
    <w:rsid w:val="00D82B66"/>
    <w:rsid w:val="00D82DFB"/>
    <w:rsid w:val="00D83142"/>
    <w:rsid w:val="00D83543"/>
    <w:rsid w:val="00D836DE"/>
    <w:rsid w:val="00D837DF"/>
    <w:rsid w:val="00D83A44"/>
    <w:rsid w:val="00D83C19"/>
    <w:rsid w:val="00D83C99"/>
    <w:rsid w:val="00D84917"/>
    <w:rsid w:val="00D84F48"/>
    <w:rsid w:val="00D85108"/>
    <w:rsid w:val="00D85480"/>
    <w:rsid w:val="00D8556E"/>
    <w:rsid w:val="00D85576"/>
    <w:rsid w:val="00D85D69"/>
    <w:rsid w:val="00D85F3F"/>
    <w:rsid w:val="00D8619D"/>
    <w:rsid w:val="00D86313"/>
    <w:rsid w:val="00D8632D"/>
    <w:rsid w:val="00D8640F"/>
    <w:rsid w:val="00D86507"/>
    <w:rsid w:val="00D868B9"/>
    <w:rsid w:val="00D86920"/>
    <w:rsid w:val="00D86B1F"/>
    <w:rsid w:val="00D86D22"/>
    <w:rsid w:val="00D86FB2"/>
    <w:rsid w:val="00D86FBB"/>
    <w:rsid w:val="00D875AD"/>
    <w:rsid w:val="00D87B2E"/>
    <w:rsid w:val="00D87D4C"/>
    <w:rsid w:val="00D905C0"/>
    <w:rsid w:val="00D907BE"/>
    <w:rsid w:val="00D90A4B"/>
    <w:rsid w:val="00D90D22"/>
    <w:rsid w:val="00D90FB0"/>
    <w:rsid w:val="00D910DC"/>
    <w:rsid w:val="00D911A2"/>
    <w:rsid w:val="00D91326"/>
    <w:rsid w:val="00D91393"/>
    <w:rsid w:val="00D9179F"/>
    <w:rsid w:val="00D91967"/>
    <w:rsid w:val="00D919BE"/>
    <w:rsid w:val="00D91ADD"/>
    <w:rsid w:val="00D91B7D"/>
    <w:rsid w:val="00D91C4C"/>
    <w:rsid w:val="00D91C7F"/>
    <w:rsid w:val="00D91CF4"/>
    <w:rsid w:val="00D91F0E"/>
    <w:rsid w:val="00D92067"/>
    <w:rsid w:val="00D923A6"/>
    <w:rsid w:val="00D92985"/>
    <w:rsid w:val="00D92AF2"/>
    <w:rsid w:val="00D93367"/>
    <w:rsid w:val="00D93523"/>
    <w:rsid w:val="00D9366E"/>
    <w:rsid w:val="00D9372F"/>
    <w:rsid w:val="00D93871"/>
    <w:rsid w:val="00D939F5"/>
    <w:rsid w:val="00D93B1E"/>
    <w:rsid w:val="00D93D84"/>
    <w:rsid w:val="00D93F0E"/>
    <w:rsid w:val="00D94171"/>
    <w:rsid w:val="00D94226"/>
    <w:rsid w:val="00D9432E"/>
    <w:rsid w:val="00D94614"/>
    <w:rsid w:val="00D94690"/>
    <w:rsid w:val="00D94CFA"/>
    <w:rsid w:val="00D94F33"/>
    <w:rsid w:val="00D9505E"/>
    <w:rsid w:val="00D951C8"/>
    <w:rsid w:val="00D9552F"/>
    <w:rsid w:val="00D95810"/>
    <w:rsid w:val="00D95F7B"/>
    <w:rsid w:val="00D962D6"/>
    <w:rsid w:val="00D96B63"/>
    <w:rsid w:val="00D96F02"/>
    <w:rsid w:val="00D96F49"/>
    <w:rsid w:val="00D96FAD"/>
    <w:rsid w:val="00D96FF6"/>
    <w:rsid w:val="00D97207"/>
    <w:rsid w:val="00D97239"/>
    <w:rsid w:val="00D973F2"/>
    <w:rsid w:val="00D97440"/>
    <w:rsid w:val="00D9755B"/>
    <w:rsid w:val="00D977C8"/>
    <w:rsid w:val="00D978BE"/>
    <w:rsid w:val="00D97A50"/>
    <w:rsid w:val="00D97F29"/>
    <w:rsid w:val="00DA011F"/>
    <w:rsid w:val="00DA017A"/>
    <w:rsid w:val="00DA02CE"/>
    <w:rsid w:val="00DA0371"/>
    <w:rsid w:val="00DA0444"/>
    <w:rsid w:val="00DA0468"/>
    <w:rsid w:val="00DA0679"/>
    <w:rsid w:val="00DA08A5"/>
    <w:rsid w:val="00DA0F44"/>
    <w:rsid w:val="00DA11E5"/>
    <w:rsid w:val="00DA14E2"/>
    <w:rsid w:val="00DA1DA6"/>
    <w:rsid w:val="00DA212A"/>
    <w:rsid w:val="00DA2390"/>
    <w:rsid w:val="00DA23AB"/>
    <w:rsid w:val="00DA2533"/>
    <w:rsid w:val="00DA2727"/>
    <w:rsid w:val="00DA2A73"/>
    <w:rsid w:val="00DA2CAC"/>
    <w:rsid w:val="00DA3403"/>
    <w:rsid w:val="00DA367B"/>
    <w:rsid w:val="00DA3B9D"/>
    <w:rsid w:val="00DA408A"/>
    <w:rsid w:val="00DA4229"/>
    <w:rsid w:val="00DA4281"/>
    <w:rsid w:val="00DA44ED"/>
    <w:rsid w:val="00DA46E7"/>
    <w:rsid w:val="00DA47CC"/>
    <w:rsid w:val="00DA4D39"/>
    <w:rsid w:val="00DA4D8D"/>
    <w:rsid w:val="00DA5441"/>
    <w:rsid w:val="00DA54D9"/>
    <w:rsid w:val="00DA56D4"/>
    <w:rsid w:val="00DA56F0"/>
    <w:rsid w:val="00DA59BC"/>
    <w:rsid w:val="00DA59BD"/>
    <w:rsid w:val="00DA5A61"/>
    <w:rsid w:val="00DA5BEA"/>
    <w:rsid w:val="00DA6043"/>
    <w:rsid w:val="00DA6045"/>
    <w:rsid w:val="00DA60A9"/>
    <w:rsid w:val="00DA672E"/>
    <w:rsid w:val="00DA6E2D"/>
    <w:rsid w:val="00DA6FBC"/>
    <w:rsid w:val="00DA7084"/>
    <w:rsid w:val="00DA74A2"/>
    <w:rsid w:val="00DA75E0"/>
    <w:rsid w:val="00DA77BF"/>
    <w:rsid w:val="00DA7B8F"/>
    <w:rsid w:val="00DA7CF2"/>
    <w:rsid w:val="00DA7CF7"/>
    <w:rsid w:val="00DB004B"/>
    <w:rsid w:val="00DB0338"/>
    <w:rsid w:val="00DB04F1"/>
    <w:rsid w:val="00DB068D"/>
    <w:rsid w:val="00DB0B27"/>
    <w:rsid w:val="00DB0D99"/>
    <w:rsid w:val="00DB0EC2"/>
    <w:rsid w:val="00DB0EC5"/>
    <w:rsid w:val="00DB0F23"/>
    <w:rsid w:val="00DB1127"/>
    <w:rsid w:val="00DB1AEA"/>
    <w:rsid w:val="00DB2E62"/>
    <w:rsid w:val="00DB3055"/>
    <w:rsid w:val="00DB3102"/>
    <w:rsid w:val="00DB335E"/>
    <w:rsid w:val="00DB33D2"/>
    <w:rsid w:val="00DB370F"/>
    <w:rsid w:val="00DB3927"/>
    <w:rsid w:val="00DB395A"/>
    <w:rsid w:val="00DB3AB2"/>
    <w:rsid w:val="00DB3D47"/>
    <w:rsid w:val="00DB3E57"/>
    <w:rsid w:val="00DB40C1"/>
    <w:rsid w:val="00DB4561"/>
    <w:rsid w:val="00DB4953"/>
    <w:rsid w:val="00DB498F"/>
    <w:rsid w:val="00DB4CBF"/>
    <w:rsid w:val="00DB4D8A"/>
    <w:rsid w:val="00DB5415"/>
    <w:rsid w:val="00DB5A9B"/>
    <w:rsid w:val="00DB6002"/>
    <w:rsid w:val="00DB6071"/>
    <w:rsid w:val="00DB6323"/>
    <w:rsid w:val="00DB64AF"/>
    <w:rsid w:val="00DB6B42"/>
    <w:rsid w:val="00DB70EA"/>
    <w:rsid w:val="00DB7807"/>
    <w:rsid w:val="00DB78EF"/>
    <w:rsid w:val="00DB7CE9"/>
    <w:rsid w:val="00DB7EB2"/>
    <w:rsid w:val="00DC0300"/>
    <w:rsid w:val="00DC098D"/>
    <w:rsid w:val="00DC0B53"/>
    <w:rsid w:val="00DC0E67"/>
    <w:rsid w:val="00DC0ECD"/>
    <w:rsid w:val="00DC10E1"/>
    <w:rsid w:val="00DC114A"/>
    <w:rsid w:val="00DC15E1"/>
    <w:rsid w:val="00DC16B1"/>
    <w:rsid w:val="00DC1EEC"/>
    <w:rsid w:val="00DC2979"/>
    <w:rsid w:val="00DC2B25"/>
    <w:rsid w:val="00DC2C74"/>
    <w:rsid w:val="00DC2D4E"/>
    <w:rsid w:val="00DC3148"/>
    <w:rsid w:val="00DC328E"/>
    <w:rsid w:val="00DC32AC"/>
    <w:rsid w:val="00DC3A20"/>
    <w:rsid w:val="00DC3B74"/>
    <w:rsid w:val="00DC3CFF"/>
    <w:rsid w:val="00DC45D3"/>
    <w:rsid w:val="00DC4757"/>
    <w:rsid w:val="00DC4915"/>
    <w:rsid w:val="00DC4ACD"/>
    <w:rsid w:val="00DC5318"/>
    <w:rsid w:val="00DC548E"/>
    <w:rsid w:val="00DC55A8"/>
    <w:rsid w:val="00DC57D7"/>
    <w:rsid w:val="00DC57E5"/>
    <w:rsid w:val="00DC5AFD"/>
    <w:rsid w:val="00DC5E50"/>
    <w:rsid w:val="00DC6291"/>
    <w:rsid w:val="00DC6483"/>
    <w:rsid w:val="00DC699E"/>
    <w:rsid w:val="00DC712C"/>
    <w:rsid w:val="00DC7388"/>
    <w:rsid w:val="00DC79BC"/>
    <w:rsid w:val="00DC79FD"/>
    <w:rsid w:val="00DC7C9B"/>
    <w:rsid w:val="00DC7E85"/>
    <w:rsid w:val="00DC7EBB"/>
    <w:rsid w:val="00DD0429"/>
    <w:rsid w:val="00DD0450"/>
    <w:rsid w:val="00DD0670"/>
    <w:rsid w:val="00DD096B"/>
    <w:rsid w:val="00DD0B70"/>
    <w:rsid w:val="00DD0DF3"/>
    <w:rsid w:val="00DD0E8E"/>
    <w:rsid w:val="00DD1190"/>
    <w:rsid w:val="00DD1A95"/>
    <w:rsid w:val="00DD1C7C"/>
    <w:rsid w:val="00DD1DBC"/>
    <w:rsid w:val="00DD1E86"/>
    <w:rsid w:val="00DD2357"/>
    <w:rsid w:val="00DD2559"/>
    <w:rsid w:val="00DD2581"/>
    <w:rsid w:val="00DD263F"/>
    <w:rsid w:val="00DD2764"/>
    <w:rsid w:val="00DD28F8"/>
    <w:rsid w:val="00DD29A9"/>
    <w:rsid w:val="00DD2D81"/>
    <w:rsid w:val="00DD2D82"/>
    <w:rsid w:val="00DD2D93"/>
    <w:rsid w:val="00DD2F2B"/>
    <w:rsid w:val="00DD3475"/>
    <w:rsid w:val="00DD3CC9"/>
    <w:rsid w:val="00DD4364"/>
    <w:rsid w:val="00DD4435"/>
    <w:rsid w:val="00DD4977"/>
    <w:rsid w:val="00DD4B59"/>
    <w:rsid w:val="00DD4E8A"/>
    <w:rsid w:val="00DD5415"/>
    <w:rsid w:val="00DD5743"/>
    <w:rsid w:val="00DD5D10"/>
    <w:rsid w:val="00DD668E"/>
    <w:rsid w:val="00DD6C4B"/>
    <w:rsid w:val="00DD6C63"/>
    <w:rsid w:val="00DD6DB2"/>
    <w:rsid w:val="00DD6E47"/>
    <w:rsid w:val="00DD6F4F"/>
    <w:rsid w:val="00DD707E"/>
    <w:rsid w:val="00DD7292"/>
    <w:rsid w:val="00DD7982"/>
    <w:rsid w:val="00DD7B67"/>
    <w:rsid w:val="00DD7D3F"/>
    <w:rsid w:val="00DD7DCB"/>
    <w:rsid w:val="00DD7DD7"/>
    <w:rsid w:val="00DE014B"/>
    <w:rsid w:val="00DE0993"/>
    <w:rsid w:val="00DE0A4F"/>
    <w:rsid w:val="00DE0B5E"/>
    <w:rsid w:val="00DE0D0C"/>
    <w:rsid w:val="00DE0F6C"/>
    <w:rsid w:val="00DE1108"/>
    <w:rsid w:val="00DE1283"/>
    <w:rsid w:val="00DE12BC"/>
    <w:rsid w:val="00DE1B42"/>
    <w:rsid w:val="00DE1BA0"/>
    <w:rsid w:val="00DE1BE4"/>
    <w:rsid w:val="00DE1CFE"/>
    <w:rsid w:val="00DE1ED0"/>
    <w:rsid w:val="00DE326E"/>
    <w:rsid w:val="00DE33EF"/>
    <w:rsid w:val="00DE3497"/>
    <w:rsid w:val="00DE35D8"/>
    <w:rsid w:val="00DE3775"/>
    <w:rsid w:val="00DE3ADE"/>
    <w:rsid w:val="00DE418C"/>
    <w:rsid w:val="00DE425E"/>
    <w:rsid w:val="00DE48CE"/>
    <w:rsid w:val="00DE4B38"/>
    <w:rsid w:val="00DE4C97"/>
    <w:rsid w:val="00DE521C"/>
    <w:rsid w:val="00DE57F1"/>
    <w:rsid w:val="00DE5FC8"/>
    <w:rsid w:val="00DE60CF"/>
    <w:rsid w:val="00DE615E"/>
    <w:rsid w:val="00DE61FC"/>
    <w:rsid w:val="00DE62A5"/>
    <w:rsid w:val="00DE62DC"/>
    <w:rsid w:val="00DE647C"/>
    <w:rsid w:val="00DE66BC"/>
    <w:rsid w:val="00DE699F"/>
    <w:rsid w:val="00DE6B8A"/>
    <w:rsid w:val="00DE6E09"/>
    <w:rsid w:val="00DE6FC4"/>
    <w:rsid w:val="00DE700D"/>
    <w:rsid w:val="00DE7191"/>
    <w:rsid w:val="00DE7342"/>
    <w:rsid w:val="00DE797C"/>
    <w:rsid w:val="00DE7A70"/>
    <w:rsid w:val="00DF06A8"/>
    <w:rsid w:val="00DF0706"/>
    <w:rsid w:val="00DF0941"/>
    <w:rsid w:val="00DF0961"/>
    <w:rsid w:val="00DF0D09"/>
    <w:rsid w:val="00DF1047"/>
    <w:rsid w:val="00DF11B4"/>
    <w:rsid w:val="00DF12D8"/>
    <w:rsid w:val="00DF156E"/>
    <w:rsid w:val="00DF1579"/>
    <w:rsid w:val="00DF17C1"/>
    <w:rsid w:val="00DF1B21"/>
    <w:rsid w:val="00DF220C"/>
    <w:rsid w:val="00DF22DC"/>
    <w:rsid w:val="00DF2334"/>
    <w:rsid w:val="00DF2779"/>
    <w:rsid w:val="00DF2976"/>
    <w:rsid w:val="00DF2A23"/>
    <w:rsid w:val="00DF2E95"/>
    <w:rsid w:val="00DF3034"/>
    <w:rsid w:val="00DF30B9"/>
    <w:rsid w:val="00DF30CD"/>
    <w:rsid w:val="00DF3DFF"/>
    <w:rsid w:val="00DF4AF0"/>
    <w:rsid w:val="00DF4CAF"/>
    <w:rsid w:val="00DF4DFC"/>
    <w:rsid w:val="00DF4FAF"/>
    <w:rsid w:val="00DF4FF2"/>
    <w:rsid w:val="00DF50FF"/>
    <w:rsid w:val="00DF52FC"/>
    <w:rsid w:val="00DF5312"/>
    <w:rsid w:val="00DF54EA"/>
    <w:rsid w:val="00DF5E85"/>
    <w:rsid w:val="00DF60E3"/>
    <w:rsid w:val="00DF616B"/>
    <w:rsid w:val="00DF64F9"/>
    <w:rsid w:val="00DF68E0"/>
    <w:rsid w:val="00DF6A8D"/>
    <w:rsid w:val="00DF6B4A"/>
    <w:rsid w:val="00DF6B94"/>
    <w:rsid w:val="00DF700E"/>
    <w:rsid w:val="00DF718D"/>
    <w:rsid w:val="00DF744B"/>
    <w:rsid w:val="00DF7995"/>
    <w:rsid w:val="00DF7B51"/>
    <w:rsid w:val="00DF7C3D"/>
    <w:rsid w:val="00DF7C60"/>
    <w:rsid w:val="00DF7EE5"/>
    <w:rsid w:val="00DF7EFD"/>
    <w:rsid w:val="00E0015A"/>
    <w:rsid w:val="00E0016E"/>
    <w:rsid w:val="00E00515"/>
    <w:rsid w:val="00E00AF7"/>
    <w:rsid w:val="00E00B09"/>
    <w:rsid w:val="00E00D1B"/>
    <w:rsid w:val="00E0131B"/>
    <w:rsid w:val="00E0192D"/>
    <w:rsid w:val="00E01A65"/>
    <w:rsid w:val="00E01B42"/>
    <w:rsid w:val="00E01DB9"/>
    <w:rsid w:val="00E0203C"/>
    <w:rsid w:val="00E0231F"/>
    <w:rsid w:val="00E023A7"/>
    <w:rsid w:val="00E02B19"/>
    <w:rsid w:val="00E02FD6"/>
    <w:rsid w:val="00E032AB"/>
    <w:rsid w:val="00E03457"/>
    <w:rsid w:val="00E0360C"/>
    <w:rsid w:val="00E03703"/>
    <w:rsid w:val="00E039EE"/>
    <w:rsid w:val="00E03C89"/>
    <w:rsid w:val="00E0437F"/>
    <w:rsid w:val="00E045E8"/>
    <w:rsid w:val="00E0479D"/>
    <w:rsid w:val="00E04EDC"/>
    <w:rsid w:val="00E04EE2"/>
    <w:rsid w:val="00E04FD0"/>
    <w:rsid w:val="00E051B0"/>
    <w:rsid w:val="00E052EA"/>
    <w:rsid w:val="00E056CB"/>
    <w:rsid w:val="00E0590F"/>
    <w:rsid w:val="00E059B2"/>
    <w:rsid w:val="00E059E9"/>
    <w:rsid w:val="00E05FC4"/>
    <w:rsid w:val="00E05FC9"/>
    <w:rsid w:val="00E06B6A"/>
    <w:rsid w:val="00E06C8C"/>
    <w:rsid w:val="00E06D50"/>
    <w:rsid w:val="00E0749E"/>
    <w:rsid w:val="00E0757A"/>
    <w:rsid w:val="00E07714"/>
    <w:rsid w:val="00E079D0"/>
    <w:rsid w:val="00E07D4C"/>
    <w:rsid w:val="00E10331"/>
    <w:rsid w:val="00E10631"/>
    <w:rsid w:val="00E106A8"/>
    <w:rsid w:val="00E10AAA"/>
    <w:rsid w:val="00E10B18"/>
    <w:rsid w:val="00E10CBD"/>
    <w:rsid w:val="00E10EE4"/>
    <w:rsid w:val="00E10F75"/>
    <w:rsid w:val="00E10F99"/>
    <w:rsid w:val="00E1116F"/>
    <w:rsid w:val="00E112FF"/>
    <w:rsid w:val="00E11402"/>
    <w:rsid w:val="00E11512"/>
    <w:rsid w:val="00E1172B"/>
    <w:rsid w:val="00E11730"/>
    <w:rsid w:val="00E119EB"/>
    <w:rsid w:val="00E11BF0"/>
    <w:rsid w:val="00E11E74"/>
    <w:rsid w:val="00E120A6"/>
    <w:rsid w:val="00E127D5"/>
    <w:rsid w:val="00E12A24"/>
    <w:rsid w:val="00E12BCB"/>
    <w:rsid w:val="00E12EBC"/>
    <w:rsid w:val="00E13A40"/>
    <w:rsid w:val="00E13ACD"/>
    <w:rsid w:val="00E13B19"/>
    <w:rsid w:val="00E13C12"/>
    <w:rsid w:val="00E13EE0"/>
    <w:rsid w:val="00E13F7A"/>
    <w:rsid w:val="00E14559"/>
    <w:rsid w:val="00E14B2F"/>
    <w:rsid w:val="00E14D18"/>
    <w:rsid w:val="00E14EEC"/>
    <w:rsid w:val="00E14F42"/>
    <w:rsid w:val="00E1502C"/>
    <w:rsid w:val="00E152C5"/>
    <w:rsid w:val="00E15318"/>
    <w:rsid w:val="00E15663"/>
    <w:rsid w:val="00E158A8"/>
    <w:rsid w:val="00E15BEB"/>
    <w:rsid w:val="00E15FD1"/>
    <w:rsid w:val="00E160A1"/>
    <w:rsid w:val="00E162CF"/>
    <w:rsid w:val="00E16462"/>
    <w:rsid w:val="00E164F2"/>
    <w:rsid w:val="00E16CB8"/>
    <w:rsid w:val="00E16FEA"/>
    <w:rsid w:val="00E1702D"/>
    <w:rsid w:val="00E17034"/>
    <w:rsid w:val="00E17536"/>
    <w:rsid w:val="00E175EB"/>
    <w:rsid w:val="00E179C1"/>
    <w:rsid w:val="00E179F7"/>
    <w:rsid w:val="00E17CA5"/>
    <w:rsid w:val="00E17EA8"/>
    <w:rsid w:val="00E17EB6"/>
    <w:rsid w:val="00E17EFF"/>
    <w:rsid w:val="00E17F60"/>
    <w:rsid w:val="00E1CE58"/>
    <w:rsid w:val="00E2024A"/>
    <w:rsid w:val="00E20B5C"/>
    <w:rsid w:val="00E20C0B"/>
    <w:rsid w:val="00E212B4"/>
    <w:rsid w:val="00E21435"/>
    <w:rsid w:val="00E2172A"/>
    <w:rsid w:val="00E21DDB"/>
    <w:rsid w:val="00E221FB"/>
    <w:rsid w:val="00E2293A"/>
    <w:rsid w:val="00E23306"/>
    <w:rsid w:val="00E234E9"/>
    <w:rsid w:val="00E2389F"/>
    <w:rsid w:val="00E24724"/>
    <w:rsid w:val="00E24A9F"/>
    <w:rsid w:val="00E24C39"/>
    <w:rsid w:val="00E25013"/>
    <w:rsid w:val="00E2509E"/>
    <w:rsid w:val="00E25209"/>
    <w:rsid w:val="00E255F1"/>
    <w:rsid w:val="00E25928"/>
    <w:rsid w:val="00E25C64"/>
    <w:rsid w:val="00E25DB4"/>
    <w:rsid w:val="00E260BD"/>
    <w:rsid w:val="00E26126"/>
    <w:rsid w:val="00E261F2"/>
    <w:rsid w:val="00E26632"/>
    <w:rsid w:val="00E26715"/>
    <w:rsid w:val="00E26A3A"/>
    <w:rsid w:val="00E26BAB"/>
    <w:rsid w:val="00E26E04"/>
    <w:rsid w:val="00E27004"/>
    <w:rsid w:val="00E2753F"/>
    <w:rsid w:val="00E2774F"/>
    <w:rsid w:val="00E27969"/>
    <w:rsid w:val="00E3093B"/>
    <w:rsid w:val="00E30FFD"/>
    <w:rsid w:val="00E31398"/>
    <w:rsid w:val="00E316B5"/>
    <w:rsid w:val="00E316C2"/>
    <w:rsid w:val="00E31BCE"/>
    <w:rsid w:val="00E31E3D"/>
    <w:rsid w:val="00E32B0F"/>
    <w:rsid w:val="00E32ED6"/>
    <w:rsid w:val="00E33445"/>
    <w:rsid w:val="00E336A5"/>
    <w:rsid w:val="00E3378A"/>
    <w:rsid w:val="00E33CE7"/>
    <w:rsid w:val="00E33F78"/>
    <w:rsid w:val="00E342F2"/>
    <w:rsid w:val="00E3479B"/>
    <w:rsid w:val="00E34AB8"/>
    <w:rsid w:val="00E34C00"/>
    <w:rsid w:val="00E34D53"/>
    <w:rsid w:val="00E35025"/>
    <w:rsid w:val="00E35376"/>
    <w:rsid w:val="00E35611"/>
    <w:rsid w:val="00E35F6D"/>
    <w:rsid w:val="00E361B3"/>
    <w:rsid w:val="00E361EA"/>
    <w:rsid w:val="00E3634F"/>
    <w:rsid w:val="00E36B30"/>
    <w:rsid w:val="00E36BBF"/>
    <w:rsid w:val="00E3723D"/>
    <w:rsid w:val="00E3744A"/>
    <w:rsid w:val="00E375DC"/>
    <w:rsid w:val="00E37706"/>
    <w:rsid w:val="00E37748"/>
    <w:rsid w:val="00E37AD3"/>
    <w:rsid w:val="00E37C3E"/>
    <w:rsid w:val="00E37D9A"/>
    <w:rsid w:val="00E37E35"/>
    <w:rsid w:val="00E401CC"/>
    <w:rsid w:val="00E402CF"/>
    <w:rsid w:val="00E402D5"/>
    <w:rsid w:val="00E402DC"/>
    <w:rsid w:val="00E4031F"/>
    <w:rsid w:val="00E4033C"/>
    <w:rsid w:val="00E403EB"/>
    <w:rsid w:val="00E406F6"/>
    <w:rsid w:val="00E40BA9"/>
    <w:rsid w:val="00E40F7B"/>
    <w:rsid w:val="00E4111C"/>
    <w:rsid w:val="00E4171D"/>
    <w:rsid w:val="00E417EB"/>
    <w:rsid w:val="00E41A1A"/>
    <w:rsid w:val="00E41D82"/>
    <w:rsid w:val="00E41E5F"/>
    <w:rsid w:val="00E41E67"/>
    <w:rsid w:val="00E427D0"/>
    <w:rsid w:val="00E42F19"/>
    <w:rsid w:val="00E4328F"/>
    <w:rsid w:val="00E4332F"/>
    <w:rsid w:val="00E434D3"/>
    <w:rsid w:val="00E43524"/>
    <w:rsid w:val="00E4373B"/>
    <w:rsid w:val="00E43842"/>
    <w:rsid w:val="00E43A42"/>
    <w:rsid w:val="00E43B1B"/>
    <w:rsid w:val="00E44155"/>
    <w:rsid w:val="00E4430F"/>
    <w:rsid w:val="00E44C14"/>
    <w:rsid w:val="00E44E16"/>
    <w:rsid w:val="00E44F1C"/>
    <w:rsid w:val="00E44FA3"/>
    <w:rsid w:val="00E450C5"/>
    <w:rsid w:val="00E45394"/>
    <w:rsid w:val="00E454AA"/>
    <w:rsid w:val="00E45D5B"/>
    <w:rsid w:val="00E46200"/>
    <w:rsid w:val="00E4629A"/>
    <w:rsid w:val="00E46559"/>
    <w:rsid w:val="00E466E7"/>
    <w:rsid w:val="00E468A0"/>
    <w:rsid w:val="00E468AC"/>
    <w:rsid w:val="00E46AD4"/>
    <w:rsid w:val="00E46CBD"/>
    <w:rsid w:val="00E4718E"/>
    <w:rsid w:val="00E47236"/>
    <w:rsid w:val="00E47239"/>
    <w:rsid w:val="00E4752E"/>
    <w:rsid w:val="00E47904"/>
    <w:rsid w:val="00E47A29"/>
    <w:rsid w:val="00E47B41"/>
    <w:rsid w:val="00E5014B"/>
    <w:rsid w:val="00E50483"/>
    <w:rsid w:val="00E50517"/>
    <w:rsid w:val="00E505A9"/>
    <w:rsid w:val="00E50C7D"/>
    <w:rsid w:val="00E50E78"/>
    <w:rsid w:val="00E50F8D"/>
    <w:rsid w:val="00E51192"/>
    <w:rsid w:val="00E514D4"/>
    <w:rsid w:val="00E516E4"/>
    <w:rsid w:val="00E51F4D"/>
    <w:rsid w:val="00E52408"/>
    <w:rsid w:val="00E525F6"/>
    <w:rsid w:val="00E52675"/>
    <w:rsid w:val="00E52D75"/>
    <w:rsid w:val="00E52E1A"/>
    <w:rsid w:val="00E52F12"/>
    <w:rsid w:val="00E52FE9"/>
    <w:rsid w:val="00E53359"/>
    <w:rsid w:val="00E53608"/>
    <w:rsid w:val="00E53839"/>
    <w:rsid w:val="00E53A89"/>
    <w:rsid w:val="00E53E47"/>
    <w:rsid w:val="00E53F0D"/>
    <w:rsid w:val="00E5433F"/>
    <w:rsid w:val="00E54424"/>
    <w:rsid w:val="00E54C80"/>
    <w:rsid w:val="00E54CA8"/>
    <w:rsid w:val="00E55041"/>
    <w:rsid w:val="00E55055"/>
    <w:rsid w:val="00E552A1"/>
    <w:rsid w:val="00E5535D"/>
    <w:rsid w:val="00E557DD"/>
    <w:rsid w:val="00E55808"/>
    <w:rsid w:val="00E55A05"/>
    <w:rsid w:val="00E55A6C"/>
    <w:rsid w:val="00E55B58"/>
    <w:rsid w:val="00E5623B"/>
    <w:rsid w:val="00E5677C"/>
    <w:rsid w:val="00E56A1B"/>
    <w:rsid w:val="00E56B88"/>
    <w:rsid w:val="00E56EB2"/>
    <w:rsid w:val="00E56F3B"/>
    <w:rsid w:val="00E5737F"/>
    <w:rsid w:val="00E57417"/>
    <w:rsid w:val="00E57CCA"/>
    <w:rsid w:val="00E57F89"/>
    <w:rsid w:val="00E603F6"/>
    <w:rsid w:val="00E605A6"/>
    <w:rsid w:val="00E60671"/>
    <w:rsid w:val="00E60A3A"/>
    <w:rsid w:val="00E61190"/>
    <w:rsid w:val="00E615A7"/>
    <w:rsid w:val="00E61A7E"/>
    <w:rsid w:val="00E61BD2"/>
    <w:rsid w:val="00E62AEE"/>
    <w:rsid w:val="00E62B43"/>
    <w:rsid w:val="00E62E2A"/>
    <w:rsid w:val="00E63330"/>
    <w:rsid w:val="00E6333E"/>
    <w:rsid w:val="00E63793"/>
    <w:rsid w:val="00E638CB"/>
    <w:rsid w:val="00E6398E"/>
    <w:rsid w:val="00E63D60"/>
    <w:rsid w:val="00E63D7F"/>
    <w:rsid w:val="00E641C5"/>
    <w:rsid w:val="00E645C7"/>
    <w:rsid w:val="00E64B60"/>
    <w:rsid w:val="00E64D98"/>
    <w:rsid w:val="00E654B7"/>
    <w:rsid w:val="00E65FFC"/>
    <w:rsid w:val="00E6630B"/>
    <w:rsid w:val="00E6645D"/>
    <w:rsid w:val="00E666A5"/>
    <w:rsid w:val="00E666AF"/>
    <w:rsid w:val="00E6671F"/>
    <w:rsid w:val="00E669B7"/>
    <w:rsid w:val="00E66C3B"/>
    <w:rsid w:val="00E673AC"/>
    <w:rsid w:val="00E67C21"/>
    <w:rsid w:val="00E67C4A"/>
    <w:rsid w:val="00E67FB9"/>
    <w:rsid w:val="00E704B3"/>
    <w:rsid w:val="00E707BE"/>
    <w:rsid w:val="00E7082F"/>
    <w:rsid w:val="00E70E80"/>
    <w:rsid w:val="00E710B8"/>
    <w:rsid w:val="00E71226"/>
    <w:rsid w:val="00E71321"/>
    <w:rsid w:val="00E713C2"/>
    <w:rsid w:val="00E7163B"/>
    <w:rsid w:val="00E71AB5"/>
    <w:rsid w:val="00E71AF1"/>
    <w:rsid w:val="00E71C7F"/>
    <w:rsid w:val="00E71E1E"/>
    <w:rsid w:val="00E72171"/>
    <w:rsid w:val="00E7223C"/>
    <w:rsid w:val="00E7237D"/>
    <w:rsid w:val="00E7276C"/>
    <w:rsid w:val="00E728D9"/>
    <w:rsid w:val="00E72B40"/>
    <w:rsid w:val="00E72D1E"/>
    <w:rsid w:val="00E72D7E"/>
    <w:rsid w:val="00E72DB0"/>
    <w:rsid w:val="00E732FC"/>
    <w:rsid w:val="00E734D3"/>
    <w:rsid w:val="00E735D3"/>
    <w:rsid w:val="00E73B95"/>
    <w:rsid w:val="00E7402E"/>
    <w:rsid w:val="00E744E2"/>
    <w:rsid w:val="00E74558"/>
    <w:rsid w:val="00E746CA"/>
    <w:rsid w:val="00E748D8"/>
    <w:rsid w:val="00E749FD"/>
    <w:rsid w:val="00E74AEF"/>
    <w:rsid w:val="00E75032"/>
    <w:rsid w:val="00E75090"/>
    <w:rsid w:val="00E7538C"/>
    <w:rsid w:val="00E7554F"/>
    <w:rsid w:val="00E755DC"/>
    <w:rsid w:val="00E75ADC"/>
    <w:rsid w:val="00E75CFE"/>
    <w:rsid w:val="00E76398"/>
    <w:rsid w:val="00E76469"/>
    <w:rsid w:val="00E76857"/>
    <w:rsid w:val="00E76A61"/>
    <w:rsid w:val="00E76B8F"/>
    <w:rsid w:val="00E76B92"/>
    <w:rsid w:val="00E7708A"/>
    <w:rsid w:val="00E776FF"/>
    <w:rsid w:val="00E80AAE"/>
    <w:rsid w:val="00E80D5B"/>
    <w:rsid w:val="00E81012"/>
    <w:rsid w:val="00E81556"/>
    <w:rsid w:val="00E817F5"/>
    <w:rsid w:val="00E81F7E"/>
    <w:rsid w:val="00E82A28"/>
    <w:rsid w:val="00E82C48"/>
    <w:rsid w:val="00E82DAA"/>
    <w:rsid w:val="00E82DCB"/>
    <w:rsid w:val="00E83165"/>
    <w:rsid w:val="00E831AE"/>
    <w:rsid w:val="00E83225"/>
    <w:rsid w:val="00E837DE"/>
    <w:rsid w:val="00E83854"/>
    <w:rsid w:val="00E83B4D"/>
    <w:rsid w:val="00E83B7D"/>
    <w:rsid w:val="00E83D83"/>
    <w:rsid w:val="00E84287"/>
    <w:rsid w:val="00E8441D"/>
    <w:rsid w:val="00E84754"/>
    <w:rsid w:val="00E84AA5"/>
    <w:rsid w:val="00E85141"/>
    <w:rsid w:val="00E85B61"/>
    <w:rsid w:val="00E86489"/>
    <w:rsid w:val="00E86606"/>
    <w:rsid w:val="00E86A50"/>
    <w:rsid w:val="00E86EEE"/>
    <w:rsid w:val="00E870A9"/>
    <w:rsid w:val="00E87B55"/>
    <w:rsid w:val="00E87B93"/>
    <w:rsid w:val="00E87F0F"/>
    <w:rsid w:val="00E900F2"/>
    <w:rsid w:val="00E9023F"/>
    <w:rsid w:val="00E903DD"/>
    <w:rsid w:val="00E907D1"/>
    <w:rsid w:val="00E90921"/>
    <w:rsid w:val="00E90CC3"/>
    <w:rsid w:val="00E918AF"/>
    <w:rsid w:val="00E9193B"/>
    <w:rsid w:val="00E91EED"/>
    <w:rsid w:val="00E920E0"/>
    <w:rsid w:val="00E923E9"/>
    <w:rsid w:val="00E927E5"/>
    <w:rsid w:val="00E92938"/>
    <w:rsid w:val="00E92F3F"/>
    <w:rsid w:val="00E9324F"/>
    <w:rsid w:val="00E93427"/>
    <w:rsid w:val="00E9344F"/>
    <w:rsid w:val="00E935F0"/>
    <w:rsid w:val="00E93DF3"/>
    <w:rsid w:val="00E93FD6"/>
    <w:rsid w:val="00E94065"/>
    <w:rsid w:val="00E94244"/>
    <w:rsid w:val="00E94723"/>
    <w:rsid w:val="00E94742"/>
    <w:rsid w:val="00E94AEF"/>
    <w:rsid w:val="00E94F12"/>
    <w:rsid w:val="00E94F5E"/>
    <w:rsid w:val="00E95063"/>
    <w:rsid w:val="00E9514F"/>
    <w:rsid w:val="00E957A8"/>
    <w:rsid w:val="00E95AEE"/>
    <w:rsid w:val="00E95E10"/>
    <w:rsid w:val="00E95EAC"/>
    <w:rsid w:val="00E95EF5"/>
    <w:rsid w:val="00E96E93"/>
    <w:rsid w:val="00E9717A"/>
    <w:rsid w:val="00E9762F"/>
    <w:rsid w:val="00E97698"/>
    <w:rsid w:val="00E97811"/>
    <w:rsid w:val="00E97BF7"/>
    <w:rsid w:val="00EA0517"/>
    <w:rsid w:val="00EA053D"/>
    <w:rsid w:val="00EA061A"/>
    <w:rsid w:val="00EA07D3"/>
    <w:rsid w:val="00EA0D0A"/>
    <w:rsid w:val="00EA1165"/>
    <w:rsid w:val="00EA1322"/>
    <w:rsid w:val="00EA17F7"/>
    <w:rsid w:val="00EA186B"/>
    <w:rsid w:val="00EA19CF"/>
    <w:rsid w:val="00EA1A46"/>
    <w:rsid w:val="00EA22A5"/>
    <w:rsid w:val="00EA2359"/>
    <w:rsid w:val="00EA23B7"/>
    <w:rsid w:val="00EA24A1"/>
    <w:rsid w:val="00EA26C1"/>
    <w:rsid w:val="00EA26D3"/>
    <w:rsid w:val="00EA27D3"/>
    <w:rsid w:val="00EA2CA4"/>
    <w:rsid w:val="00EA2D63"/>
    <w:rsid w:val="00EA3012"/>
    <w:rsid w:val="00EA36F0"/>
    <w:rsid w:val="00EA3C89"/>
    <w:rsid w:val="00EA3D3E"/>
    <w:rsid w:val="00EA3EB7"/>
    <w:rsid w:val="00EA4564"/>
    <w:rsid w:val="00EA4BD4"/>
    <w:rsid w:val="00EA4E2C"/>
    <w:rsid w:val="00EA4E6E"/>
    <w:rsid w:val="00EA546F"/>
    <w:rsid w:val="00EA551C"/>
    <w:rsid w:val="00EA55B5"/>
    <w:rsid w:val="00EA56B8"/>
    <w:rsid w:val="00EA585B"/>
    <w:rsid w:val="00EA5A54"/>
    <w:rsid w:val="00EA5D89"/>
    <w:rsid w:val="00EA6109"/>
    <w:rsid w:val="00EA620F"/>
    <w:rsid w:val="00EA6635"/>
    <w:rsid w:val="00EA6B05"/>
    <w:rsid w:val="00EA6B6F"/>
    <w:rsid w:val="00EA6DDB"/>
    <w:rsid w:val="00EA73E2"/>
    <w:rsid w:val="00EA771A"/>
    <w:rsid w:val="00EA796F"/>
    <w:rsid w:val="00EA79C3"/>
    <w:rsid w:val="00EA79E1"/>
    <w:rsid w:val="00EA7B7C"/>
    <w:rsid w:val="00EA7BE1"/>
    <w:rsid w:val="00EB030C"/>
    <w:rsid w:val="00EB05D3"/>
    <w:rsid w:val="00EB0CFC"/>
    <w:rsid w:val="00EB1039"/>
    <w:rsid w:val="00EB113C"/>
    <w:rsid w:val="00EB1342"/>
    <w:rsid w:val="00EB14EC"/>
    <w:rsid w:val="00EB1640"/>
    <w:rsid w:val="00EB19E0"/>
    <w:rsid w:val="00EB1D64"/>
    <w:rsid w:val="00EB1FEA"/>
    <w:rsid w:val="00EB215D"/>
    <w:rsid w:val="00EB2245"/>
    <w:rsid w:val="00EB29D9"/>
    <w:rsid w:val="00EB2AAD"/>
    <w:rsid w:val="00EB2E24"/>
    <w:rsid w:val="00EB3570"/>
    <w:rsid w:val="00EB3BCD"/>
    <w:rsid w:val="00EB3E79"/>
    <w:rsid w:val="00EB3F56"/>
    <w:rsid w:val="00EB4F00"/>
    <w:rsid w:val="00EB5036"/>
    <w:rsid w:val="00EB527B"/>
    <w:rsid w:val="00EB5344"/>
    <w:rsid w:val="00EB55C9"/>
    <w:rsid w:val="00EB564A"/>
    <w:rsid w:val="00EB5743"/>
    <w:rsid w:val="00EB57AC"/>
    <w:rsid w:val="00EB5CEE"/>
    <w:rsid w:val="00EB5CFA"/>
    <w:rsid w:val="00EB5DC6"/>
    <w:rsid w:val="00EB6129"/>
    <w:rsid w:val="00EB636A"/>
    <w:rsid w:val="00EB6744"/>
    <w:rsid w:val="00EB69EF"/>
    <w:rsid w:val="00EB7187"/>
    <w:rsid w:val="00EB7393"/>
    <w:rsid w:val="00EB7AD2"/>
    <w:rsid w:val="00EB7B99"/>
    <w:rsid w:val="00EB7C82"/>
    <w:rsid w:val="00EC0514"/>
    <w:rsid w:val="00EC0730"/>
    <w:rsid w:val="00EC0BC1"/>
    <w:rsid w:val="00EC0C27"/>
    <w:rsid w:val="00EC0F6A"/>
    <w:rsid w:val="00EC11F3"/>
    <w:rsid w:val="00EC1897"/>
    <w:rsid w:val="00EC1DAF"/>
    <w:rsid w:val="00EC1E30"/>
    <w:rsid w:val="00EC2005"/>
    <w:rsid w:val="00EC228F"/>
    <w:rsid w:val="00EC24C3"/>
    <w:rsid w:val="00EC3409"/>
    <w:rsid w:val="00EC355E"/>
    <w:rsid w:val="00EC365B"/>
    <w:rsid w:val="00EC36A9"/>
    <w:rsid w:val="00EC3960"/>
    <w:rsid w:val="00EC3B5E"/>
    <w:rsid w:val="00EC3C89"/>
    <w:rsid w:val="00EC3F25"/>
    <w:rsid w:val="00EC4964"/>
    <w:rsid w:val="00EC4A23"/>
    <w:rsid w:val="00EC4B70"/>
    <w:rsid w:val="00EC542D"/>
    <w:rsid w:val="00EC57CE"/>
    <w:rsid w:val="00EC5876"/>
    <w:rsid w:val="00EC589A"/>
    <w:rsid w:val="00EC5ACC"/>
    <w:rsid w:val="00EC5C38"/>
    <w:rsid w:val="00EC5E07"/>
    <w:rsid w:val="00EC64A5"/>
    <w:rsid w:val="00EC65A2"/>
    <w:rsid w:val="00EC698E"/>
    <w:rsid w:val="00EC6E93"/>
    <w:rsid w:val="00EC73FF"/>
    <w:rsid w:val="00EC79AB"/>
    <w:rsid w:val="00EC7A6D"/>
    <w:rsid w:val="00EC7EC0"/>
    <w:rsid w:val="00ED009A"/>
    <w:rsid w:val="00ED02A5"/>
    <w:rsid w:val="00ED0363"/>
    <w:rsid w:val="00ED0387"/>
    <w:rsid w:val="00ED0778"/>
    <w:rsid w:val="00ED0A2F"/>
    <w:rsid w:val="00ED0BD1"/>
    <w:rsid w:val="00ED0FF7"/>
    <w:rsid w:val="00ED0FFC"/>
    <w:rsid w:val="00ED101C"/>
    <w:rsid w:val="00ED11FA"/>
    <w:rsid w:val="00ED12C8"/>
    <w:rsid w:val="00ED1345"/>
    <w:rsid w:val="00ED1673"/>
    <w:rsid w:val="00ED1799"/>
    <w:rsid w:val="00ED19C5"/>
    <w:rsid w:val="00ED1CD2"/>
    <w:rsid w:val="00ED1CD8"/>
    <w:rsid w:val="00ED1DFF"/>
    <w:rsid w:val="00ED1E5F"/>
    <w:rsid w:val="00ED1F49"/>
    <w:rsid w:val="00ED2C6B"/>
    <w:rsid w:val="00ED2EDC"/>
    <w:rsid w:val="00ED3941"/>
    <w:rsid w:val="00ED3AF5"/>
    <w:rsid w:val="00ED3CC3"/>
    <w:rsid w:val="00ED3E38"/>
    <w:rsid w:val="00ED3FC3"/>
    <w:rsid w:val="00ED4559"/>
    <w:rsid w:val="00ED55F1"/>
    <w:rsid w:val="00ED583F"/>
    <w:rsid w:val="00ED5995"/>
    <w:rsid w:val="00ED5AD7"/>
    <w:rsid w:val="00ED5FDF"/>
    <w:rsid w:val="00ED63BB"/>
    <w:rsid w:val="00ED653E"/>
    <w:rsid w:val="00ED65C1"/>
    <w:rsid w:val="00ED67A3"/>
    <w:rsid w:val="00ED69EE"/>
    <w:rsid w:val="00ED6C98"/>
    <w:rsid w:val="00ED6CCB"/>
    <w:rsid w:val="00ED7056"/>
    <w:rsid w:val="00ED73D2"/>
    <w:rsid w:val="00ED751D"/>
    <w:rsid w:val="00ED7628"/>
    <w:rsid w:val="00ED768B"/>
    <w:rsid w:val="00ED79BF"/>
    <w:rsid w:val="00ED7A3E"/>
    <w:rsid w:val="00ED7E34"/>
    <w:rsid w:val="00EE0351"/>
    <w:rsid w:val="00EE04CA"/>
    <w:rsid w:val="00EE04DF"/>
    <w:rsid w:val="00EE0510"/>
    <w:rsid w:val="00EE0CF4"/>
    <w:rsid w:val="00EE0D87"/>
    <w:rsid w:val="00EE1320"/>
    <w:rsid w:val="00EE14AF"/>
    <w:rsid w:val="00EE1B56"/>
    <w:rsid w:val="00EE1BB1"/>
    <w:rsid w:val="00EE212F"/>
    <w:rsid w:val="00EE21D5"/>
    <w:rsid w:val="00EE2818"/>
    <w:rsid w:val="00EE2832"/>
    <w:rsid w:val="00EE2967"/>
    <w:rsid w:val="00EE2AA1"/>
    <w:rsid w:val="00EE2DE2"/>
    <w:rsid w:val="00EE2E60"/>
    <w:rsid w:val="00EE332C"/>
    <w:rsid w:val="00EE3401"/>
    <w:rsid w:val="00EE350A"/>
    <w:rsid w:val="00EE391A"/>
    <w:rsid w:val="00EE3994"/>
    <w:rsid w:val="00EE3D41"/>
    <w:rsid w:val="00EE3DE3"/>
    <w:rsid w:val="00EE4331"/>
    <w:rsid w:val="00EE435D"/>
    <w:rsid w:val="00EE4561"/>
    <w:rsid w:val="00EE465D"/>
    <w:rsid w:val="00EE482A"/>
    <w:rsid w:val="00EE4A6A"/>
    <w:rsid w:val="00EE4E33"/>
    <w:rsid w:val="00EE510B"/>
    <w:rsid w:val="00EE5652"/>
    <w:rsid w:val="00EE59AC"/>
    <w:rsid w:val="00EE5AED"/>
    <w:rsid w:val="00EE5DA8"/>
    <w:rsid w:val="00EE5E14"/>
    <w:rsid w:val="00EE5FEA"/>
    <w:rsid w:val="00EE6223"/>
    <w:rsid w:val="00EE677B"/>
    <w:rsid w:val="00EE68F9"/>
    <w:rsid w:val="00EE6930"/>
    <w:rsid w:val="00EE6C2B"/>
    <w:rsid w:val="00EE6DD0"/>
    <w:rsid w:val="00EE6F05"/>
    <w:rsid w:val="00EE7067"/>
    <w:rsid w:val="00EE756F"/>
    <w:rsid w:val="00EE758F"/>
    <w:rsid w:val="00EE77CA"/>
    <w:rsid w:val="00EE79F9"/>
    <w:rsid w:val="00EE7B5F"/>
    <w:rsid w:val="00EE7C6C"/>
    <w:rsid w:val="00EE7CEC"/>
    <w:rsid w:val="00EE7D0A"/>
    <w:rsid w:val="00EF0228"/>
    <w:rsid w:val="00EF0355"/>
    <w:rsid w:val="00EF06FB"/>
    <w:rsid w:val="00EF0C21"/>
    <w:rsid w:val="00EF0EAD"/>
    <w:rsid w:val="00EF0FB5"/>
    <w:rsid w:val="00EF1196"/>
    <w:rsid w:val="00EF13DB"/>
    <w:rsid w:val="00EF1825"/>
    <w:rsid w:val="00EF1E39"/>
    <w:rsid w:val="00EF25F6"/>
    <w:rsid w:val="00EF29A8"/>
    <w:rsid w:val="00EF2AA0"/>
    <w:rsid w:val="00EF2D17"/>
    <w:rsid w:val="00EF3055"/>
    <w:rsid w:val="00EF322F"/>
    <w:rsid w:val="00EF376D"/>
    <w:rsid w:val="00EF39B6"/>
    <w:rsid w:val="00EF3A23"/>
    <w:rsid w:val="00EF3B1A"/>
    <w:rsid w:val="00EF4122"/>
    <w:rsid w:val="00EF45D3"/>
    <w:rsid w:val="00EF4852"/>
    <w:rsid w:val="00EF4AF0"/>
    <w:rsid w:val="00EF4E08"/>
    <w:rsid w:val="00EF4E95"/>
    <w:rsid w:val="00EF5747"/>
    <w:rsid w:val="00EF5795"/>
    <w:rsid w:val="00EF58A9"/>
    <w:rsid w:val="00EF5CE7"/>
    <w:rsid w:val="00EF5D40"/>
    <w:rsid w:val="00EF6154"/>
    <w:rsid w:val="00EF620A"/>
    <w:rsid w:val="00EF6639"/>
    <w:rsid w:val="00EF67D1"/>
    <w:rsid w:val="00EF6811"/>
    <w:rsid w:val="00EF6B44"/>
    <w:rsid w:val="00EF6C16"/>
    <w:rsid w:val="00EF6CB8"/>
    <w:rsid w:val="00EF6DBB"/>
    <w:rsid w:val="00EF787D"/>
    <w:rsid w:val="00EF7883"/>
    <w:rsid w:val="00EF7F8D"/>
    <w:rsid w:val="00F000A6"/>
    <w:rsid w:val="00F000E3"/>
    <w:rsid w:val="00F0057A"/>
    <w:rsid w:val="00F00741"/>
    <w:rsid w:val="00F00835"/>
    <w:rsid w:val="00F00C57"/>
    <w:rsid w:val="00F01186"/>
    <w:rsid w:val="00F0122F"/>
    <w:rsid w:val="00F01690"/>
    <w:rsid w:val="00F02A48"/>
    <w:rsid w:val="00F02F69"/>
    <w:rsid w:val="00F037F4"/>
    <w:rsid w:val="00F03827"/>
    <w:rsid w:val="00F03B4B"/>
    <w:rsid w:val="00F03BE2"/>
    <w:rsid w:val="00F040B0"/>
    <w:rsid w:val="00F040E2"/>
    <w:rsid w:val="00F04124"/>
    <w:rsid w:val="00F041F9"/>
    <w:rsid w:val="00F04238"/>
    <w:rsid w:val="00F042EA"/>
    <w:rsid w:val="00F044C8"/>
    <w:rsid w:val="00F0494B"/>
    <w:rsid w:val="00F054B3"/>
    <w:rsid w:val="00F058DE"/>
    <w:rsid w:val="00F05A5D"/>
    <w:rsid w:val="00F05FEF"/>
    <w:rsid w:val="00F06250"/>
    <w:rsid w:val="00F062D3"/>
    <w:rsid w:val="00F0650B"/>
    <w:rsid w:val="00F06529"/>
    <w:rsid w:val="00F06BC9"/>
    <w:rsid w:val="00F06E9C"/>
    <w:rsid w:val="00F07804"/>
    <w:rsid w:val="00F07A4E"/>
    <w:rsid w:val="00F1009F"/>
    <w:rsid w:val="00F1018F"/>
    <w:rsid w:val="00F1038C"/>
    <w:rsid w:val="00F105D2"/>
    <w:rsid w:val="00F11310"/>
    <w:rsid w:val="00F115F7"/>
    <w:rsid w:val="00F116D0"/>
    <w:rsid w:val="00F11A52"/>
    <w:rsid w:val="00F11A9C"/>
    <w:rsid w:val="00F11E31"/>
    <w:rsid w:val="00F11FC2"/>
    <w:rsid w:val="00F12212"/>
    <w:rsid w:val="00F12263"/>
    <w:rsid w:val="00F1236A"/>
    <w:rsid w:val="00F1258D"/>
    <w:rsid w:val="00F126F3"/>
    <w:rsid w:val="00F128FD"/>
    <w:rsid w:val="00F129C1"/>
    <w:rsid w:val="00F12F7D"/>
    <w:rsid w:val="00F1316E"/>
    <w:rsid w:val="00F13354"/>
    <w:rsid w:val="00F1364D"/>
    <w:rsid w:val="00F13743"/>
    <w:rsid w:val="00F13763"/>
    <w:rsid w:val="00F138D7"/>
    <w:rsid w:val="00F13D40"/>
    <w:rsid w:val="00F13DA3"/>
    <w:rsid w:val="00F13E84"/>
    <w:rsid w:val="00F14232"/>
    <w:rsid w:val="00F153A2"/>
    <w:rsid w:val="00F1562B"/>
    <w:rsid w:val="00F15A58"/>
    <w:rsid w:val="00F15A5D"/>
    <w:rsid w:val="00F15BB6"/>
    <w:rsid w:val="00F15EE7"/>
    <w:rsid w:val="00F16097"/>
    <w:rsid w:val="00F16104"/>
    <w:rsid w:val="00F16DF8"/>
    <w:rsid w:val="00F17111"/>
    <w:rsid w:val="00F171C0"/>
    <w:rsid w:val="00F17431"/>
    <w:rsid w:val="00F174FF"/>
    <w:rsid w:val="00F178B1"/>
    <w:rsid w:val="00F17D49"/>
    <w:rsid w:val="00F17EEA"/>
    <w:rsid w:val="00F17EF1"/>
    <w:rsid w:val="00F20085"/>
    <w:rsid w:val="00F20283"/>
    <w:rsid w:val="00F20CAB"/>
    <w:rsid w:val="00F20F0E"/>
    <w:rsid w:val="00F21114"/>
    <w:rsid w:val="00F21239"/>
    <w:rsid w:val="00F214FA"/>
    <w:rsid w:val="00F219E6"/>
    <w:rsid w:val="00F219F7"/>
    <w:rsid w:val="00F221BB"/>
    <w:rsid w:val="00F2248D"/>
    <w:rsid w:val="00F22537"/>
    <w:rsid w:val="00F2295D"/>
    <w:rsid w:val="00F22B47"/>
    <w:rsid w:val="00F22CD2"/>
    <w:rsid w:val="00F2301C"/>
    <w:rsid w:val="00F23428"/>
    <w:rsid w:val="00F23C6E"/>
    <w:rsid w:val="00F23CB7"/>
    <w:rsid w:val="00F23D4A"/>
    <w:rsid w:val="00F23E07"/>
    <w:rsid w:val="00F23ECE"/>
    <w:rsid w:val="00F24002"/>
    <w:rsid w:val="00F2450E"/>
    <w:rsid w:val="00F2453C"/>
    <w:rsid w:val="00F24579"/>
    <w:rsid w:val="00F246A4"/>
    <w:rsid w:val="00F24BED"/>
    <w:rsid w:val="00F24F4C"/>
    <w:rsid w:val="00F24F8B"/>
    <w:rsid w:val="00F2500B"/>
    <w:rsid w:val="00F2525F"/>
    <w:rsid w:val="00F25274"/>
    <w:rsid w:val="00F25409"/>
    <w:rsid w:val="00F25519"/>
    <w:rsid w:val="00F256F6"/>
    <w:rsid w:val="00F257FA"/>
    <w:rsid w:val="00F25B22"/>
    <w:rsid w:val="00F25B97"/>
    <w:rsid w:val="00F2610B"/>
    <w:rsid w:val="00F2611A"/>
    <w:rsid w:val="00F2629B"/>
    <w:rsid w:val="00F26945"/>
    <w:rsid w:val="00F270DD"/>
    <w:rsid w:val="00F27A23"/>
    <w:rsid w:val="00F27E8F"/>
    <w:rsid w:val="00F3000B"/>
    <w:rsid w:val="00F305CB"/>
    <w:rsid w:val="00F30773"/>
    <w:rsid w:val="00F3091A"/>
    <w:rsid w:val="00F3096E"/>
    <w:rsid w:val="00F30B58"/>
    <w:rsid w:val="00F312DA"/>
    <w:rsid w:val="00F315E8"/>
    <w:rsid w:val="00F316AD"/>
    <w:rsid w:val="00F31958"/>
    <w:rsid w:val="00F31CC3"/>
    <w:rsid w:val="00F31FDF"/>
    <w:rsid w:val="00F32058"/>
    <w:rsid w:val="00F3251D"/>
    <w:rsid w:val="00F32643"/>
    <w:rsid w:val="00F3276C"/>
    <w:rsid w:val="00F32811"/>
    <w:rsid w:val="00F3291F"/>
    <w:rsid w:val="00F330EB"/>
    <w:rsid w:val="00F33344"/>
    <w:rsid w:val="00F334F5"/>
    <w:rsid w:val="00F339C3"/>
    <w:rsid w:val="00F33B65"/>
    <w:rsid w:val="00F33F2B"/>
    <w:rsid w:val="00F34136"/>
    <w:rsid w:val="00F341C6"/>
    <w:rsid w:val="00F34C0B"/>
    <w:rsid w:val="00F34FAC"/>
    <w:rsid w:val="00F35029"/>
    <w:rsid w:val="00F352DF"/>
    <w:rsid w:val="00F358F6"/>
    <w:rsid w:val="00F35A2E"/>
    <w:rsid w:val="00F36622"/>
    <w:rsid w:val="00F367A6"/>
    <w:rsid w:val="00F368C4"/>
    <w:rsid w:val="00F36AED"/>
    <w:rsid w:val="00F36D43"/>
    <w:rsid w:val="00F36DCE"/>
    <w:rsid w:val="00F37337"/>
    <w:rsid w:val="00F37682"/>
    <w:rsid w:val="00F37974"/>
    <w:rsid w:val="00F37ADB"/>
    <w:rsid w:val="00F37F0D"/>
    <w:rsid w:val="00F40246"/>
    <w:rsid w:val="00F40365"/>
    <w:rsid w:val="00F4059F"/>
    <w:rsid w:val="00F4067A"/>
    <w:rsid w:val="00F40A3A"/>
    <w:rsid w:val="00F41467"/>
    <w:rsid w:val="00F41606"/>
    <w:rsid w:val="00F41F10"/>
    <w:rsid w:val="00F42869"/>
    <w:rsid w:val="00F428A1"/>
    <w:rsid w:val="00F42917"/>
    <w:rsid w:val="00F42BFC"/>
    <w:rsid w:val="00F42D09"/>
    <w:rsid w:val="00F42D42"/>
    <w:rsid w:val="00F42F83"/>
    <w:rsid w:val="00F42FF9"/>
    <w:rsid w:val="00F434FE"/>
    <w:rsid w:val="00F4350B"/>
    <w:rsid w:val="00F4386B"/>
    <w:rsid w:val="00F43B56"/>
    <w:rsid w:val="00F43F10"/>
    <w:rsid w:val="00F44395"/>
    <w:rsid w:val="00F445E1"/>
    <w:rsid w:val="00F44891"/>
    <w:rsid w:val="00F44BC8"/>
    <w:rsid w:val="00F44C3B"/>
    <w:rsid w:val="00F44E9F"/>
    <w:rsid w:val="00F450E3"/>
    <w:rsid w:val="00F452D0"/>
    <w:rsid w:val="00F45503"/>
    <w:rsid w:val="00F45846"/>
    <w:rsid w:val="00F458AE"/>
    <w:rsid w:val="00F45D3A"/>
    <w:rsid w:val="00F45FE8"/>
    <w:rsid w:val="00F4611B"/>
    <w:rsid w:val="00F46672"/>
    <w:rsid w:val="00F46D4D"/>
    <w:rsid w:val="00F4708E"/>
    <w:rsid w:val="00F47257"/>
    <w:rsid w:val="00F4762E"/>
    <w:rsid w:val="00F476CE"/>
    <w:rsid w:val="00F477EB"/>
    <w:rsid w:val="00F47E90"/>
    <w:rsid w:val="00F47EBD"/>
    <w:rsid w:val="00F47F11"/>
    <w:rsid w:val="00F501B4"/>
    <w:rsid w:val="00F50255"/>
    <w:rsid w:val="00F50307"/>
    <w:rsid w:val="00F503A7"/>
    <w:rsid w:val="00F504F7"/>
    <w:rsid w:val="00F50C1B"/>
    <w:rsid w:val="00F510B7"/>
    <w:rsid w:val="00F51338"/>
    <w:rsid w:val="00F51A6B"/>
    <w:rsid w:val="00F51F2E"/>
    <w:rsid w:val="00F52122"/>
    <w:rsid w:val="00F52540"/>
    <w:rsid w:val="00F525DD"/>
    <w:rsid w:val="00F5266B"/>
    <w:rsid w:val="00F526AC"/>
    <w:rsid w:val="00F52761"/>
    <w:rsid w:val="00F52BA2"/>
    <w:rsid w:val="00F52DD3"/>
    <w:rsid w:val="00F5308F"/>
    <w:rsid w:val="00F53257"/>
    <w:rsid w:val="00F533EB"/>
    <w:rsid w:val="00F5365A"/>
    <w:rsid w:val="00F53699"/>
    <w:rsid w:val="00F53B3E"/>
    <w:rsid w:val="00F53F1D"/>
    <w:rsid w:val="00F54776"/>
    <w:rsid w:val="00F54A51"/>
    <w:rsid w:val="00F54DDC"/>
    <w:rsid w:val="00F5508F"/>
    <w:rsid w:val="00F5509E"/>
    <w:rsid w:val="00F55128"/>
    <w:rsid w:val="00F552FC"/>
    <w:rsid w:val="00F55811"/>
    <w:rsid w:val="00F55CD0"/>
    <w:rsid w:val="00F56026"/>
    <w:rsid w:val="00F56200"/>
    <w:rsid w:val="00F563A8"/>
    <w:rsid w:val="00F56570"/>
    <w:rsid w:val="00F5664E"/>
    <w:rsid w:val="00F56A4C"/>
    <w:rsid w:val="00F575B7"/>
    <w:rsid w:val="00F57928"/>
    <w:rsid w:val="00F57986"/>
    <w:rsid w:val="00F57C29"/>
    <w:rsid w:val="00F60214"/>
    <w:rsid w:val="00F609A2"/>
    <w:rsid w:val="00F60E3F"/>
    <w:rsid w:val="00F60F20"/>
    <w:rsid w:val="00F611D7"/>
    <w:rsid w:val="00F61291"/>
    <w:rsid w:val="00F61838"/>
    <w:rsid w:val="00F61959"/>
    <w:rsid w:val="00F61BFA"/>
    <w:rsid w:val="00F61DDA"/>
    <w:rsid w:val="00F62983"/>
    <w:rsid w:val="00F62AAD"/>
    <w:rsid w:val="00F62AB2"/>
    <w:rsid w:val="00F6314F"/>
    <w:rsid w:val="00F632F8"/>
    <w:rsid w:val="00F63583"/>
    <w:rsid w:val="00F63A3D"/>
    <w:rsid w:val="00F63AD3"/>
    <w:rsid w:val="00F63C92"/>
    <w:rsid w:val="00F63E91"/>
    <w:rsid w:val="00F63FAA"/>
    <w:rsid w:val="00F64110"/>
    <w:rsid w:val="00F6426E"/>
    <w:rsid w:val="00F643A1"/>
    <w:rsid w:val="00F64468"/>
    <w:rsid w:val="00F646DB"/>
    <w:rsid w:val="00F64835"/>
    <w:rsid w:val="00F64852"/>
    <w:rsid w:val="00F64ACF"/>
    <w:rsid w:val="00F64C0B"/>
    <w:rsid w:val="00F650E8"/>
    <w:rsid w:val="00F654A7"/>
    <w:rsid w:val="00F654FC"/>
    <w:rsid w:val="00F65571"/>
    <w:rsid w:val="00F656CD"/>
    <w:rsid w:val="00F658F8"/>
    <w:rsid w:val="00F65ACC"/>
    <w:rsid w:val="00F65C24"/>
    <w:rsid w:val="00F65F7C"/>
    <w:rsid w:val="00F66178"/>
    <w:rsid w:val="00F66411"/>
    <w:rsid w:val="00F664AB"/>
    <w:rsid w:val="00F665B6"/>
    <w:rsid w:val="00F66810"/>
    <w:rsid w:val="00F66A55"/>
    <w:rsid w:val="00F66CF5"/>
    <w:rsid w:val="00F66D9D"/>
    <w:rsid w:val="00F670A7"/>
    <w:rsid w:val="00F67564"/>
    <w:rsid w:val="00F676AA"/>
    <w:rsid w:val="00F67E8C"/>
    <w:rsid w:val="00F700D1"/>
    <w:rsid w:val="00F700EF"/>
    <w:rsid w:val="00F7034F"/>
    <w:rsid w:val="00F70545"/>
    <w:rsid w:val="00F70654"/>
    <w:rsid w:val="00F70D17"/>
    <w:rsid w:val="00F71044"/>
    <w:rsid w:val="00F7108B"/>
    <w:rsid w:val="00F71136"/>
    <w:rsid w:val="00F71164"/>
    <w:rsid w:val="00F7127A"/>
    <w:rsid w:val="00F713C8"/>
    <w:rsid w:val="00F7171F"/>
    <w:rsid w:val="00F71E31"/>
    <w:rsid w:val="00F71FD5"/>
    <w:rsid w:val="00F72274"/>
    <w:rsid w:val="00F72309"/>
    <w:rsid w:val="00F72468"/>
    <w:rsid w:val="00F72A80"/>
    <w:rsid w:val="00F72F48"/>
    <w:rsid w:val="00F734D2"/>
    <w:rsid w:val="00F735A2"/>
    <w:rsid w:val="00F737FE"/>
    <w:rsid w:val="00F73BDE"/>
    <w:rsid w:val="00F73F9E"/>
    <w:rsid w:val="00F74747"/>
    <w:rsid w:val="00F74E0F"/>
    <w:rsid w:val="00F74F0C"/>
    <w:rsid w:val="00F75175"/>
    <w:rsid w:val="00F752AB"/>
    <w:rsid w:val="00F75462"/>
    <w:rsid w:val="00F75755"/>
    <w:rsid w:val="00F75BAA"/>
    <w:rsid w:val="00F75CCA"/>
    <w:rsid w:val="00F75E79"/>
    <w:rsid w:val="00F75F38"/>
    <w:rsid w:val="00F762ED"/>
    <w:rsid w:val="00F768E4"/>
    <w:rsid w:val="00F76D8E"/>
    <w:rsid w:val="00F76F5F"/>
    <w:rsid w:val="00F7714A"/>
    <w:rsid w:val="00F77546"/>
    <w:rsid w:val="00F775E7"/>
    <w:rsid w:val="00F77733"/>
    <w:rsid w:val="00F77D87"/>
    <w:rsid w:val="00F77D95"/>
    <w:rsid w:val="00F804CF"/>
    <w:rsid w:val="00F80AD7"/>
    <w:rsid w:val="00F80CBB"/>
    <w:rsid w:val="00F81070"/>
    <w:rsid w:val="00F816C5"/>
    <w:rsid w:val="00F81C80"/>
    <w:rsid w:val="00F81D05"/>
    <w:rsid w:val="00F82124"/>
    <w:rsid w:val="00F823B3"/>
    <w:rsid w:val="00F82479"/>
    <w:rsid w:val="00F8268B"/>
    <w:rsid w:val="00F827CF"/>
    <w:rsid w:val="00F82F98"/>
    <w:rsid w:val="00F83A47"/>
    <w:rsid w:val="00F83AC3"/>
    <w:rsid w:val="00F84486"/>
    <w:rsid w:val="00F844AA"/>
    <w:rsid w:val="00F84512"/>
    <w:rsid w:val="00F8470C"/>
    <w:rsid w:val="00F84776"/>
    <w:rsid w:val="00F8564E"/>
    <w:rsid w:val="00F85801"/>
    <w:rsid w:val="00F858E3"/>
    <w:rsid w:val="00F85918"/>
    <w:rsid w:val="00F85961"/>
    <w:rsid w:val="00F85C31"/>
    <w:rsid w:val="00F86250"/>
    <w:rsid w:val="00F8653D"/>
    <w:rsid w:val="00F8654D"/>
    <w:rsid w:val="00F867B2"/>
    <w:rsid w:val="00F867E6"/>
    <w:rsid w:val="00F8682A"/>
    <w:rsid w:val="00F86A27"/>
    <w:rsid w:val="00F86B4D"/>
    <w:rsid w:val="00F86C18"/>
    <w:rsid w:val="00F86D45"/>
    <w:rsid w:val="00F86F4E"/>
    <w:rsid w:val="00F8721D"/>
    <w:rsid w:val="00F87258"/>
    <w:rsid w:val="00F87326"/>
    <w:rsid w:val="00F87A28"/>
    <w:rsid w:val="00F87BAF"/>
    <w:rsid w:val="00F87BD6"/>
    <w:rsid w:val="00F87EF6"/>
    <w:rsid w:val="00F87FF9"/>
    <w:rsid w:val="00F904A9"/>
    <w:rsid w:val="00F908F1"/>
    <w:rsid w:val="00F909F6"/>
    <w:rsid w:val="00F909F7"/>
    <w:rsid w:val="00F90CEB"/>
    <w:rsid w:val="00F91205"/>
    <w:rsid w:val="00F91674"/>
    <w:rsid w:val="00F917E9"/>
    <w:rsid w:val="00F91A71"/>
    <w:rsid w:val="00F91AB6"/>
    <w:rsid w:val="00F91DB2"/>
    <w:rsid w:val="00F91E5D"/>
    <w:rsid w:val="00F9202B"/>
    <w:rsid w:val="00F92196"/>
    <w:rsid w:val="00F92376"/>
    <w:rsid w:val="00F924F9"/>
    <w:rsid w:val="00F929C6"/>
    <w:rsid w:val="00F92EE0"/>
    <w:rsid w:val="00F93296"/>
    <w:rsid w:val="00F932F9"/>
    <w:rsid w:val="00F93576"/>
    <w:rsid w:val="00F938CC"/>
    <w:rsid w:val="00F93B43"/>
    <w:rsid w:val="00F93DCB"/>
    <w:rsid w:val="00F93DF1"/>
    <w:rsid w:val="00F940D9"/>
    <w:rsid w:val="00F941BC"/>
    <w:rsid w:val="00F943B5"/>
    <w:rsid w:val="00F94516"/>
    <w:rsid w:val="00F947C8"/>
    <w:rsid w:val="00F94A5D"/>
    <w:rsid w:val="00F94C1D"/>
    <w:rsid w:val="00F9587E"/>
    <w:rsid w:val="00F9595F"/>
    <w:rsid w:val="00F95F50"/>
    <w:rsid w:val="00F96477"/>
    <w:rsid w:val="00F9682B"/>
    <w:rsid w:val="00F96D28"/>
    <w:rsid w:val="00F96E60"/>
    <w:rsid w:val="00F96E82"/>
    <w:rsid w:val="00F97490"/>
    <w:rsid w:val="00F97985"/>
    <w:rsid w:val="00F979A0"/>
    <w:rsid w:val="00FA0516"/>
    <w:rsid w:val="00FA060A"/>
    <w:rsid w:val="00FA062C"/>
    <w:rsid w:val="00FA0799"/>
    <w:rsid w:val="00FA0B41"/>
    <w:rsid w:val="00FA0BB2"/>
    <w:rsid w:val="00FA1200"/>
    <w:rsid w:val="00FA12A8"/>
    <w:rsid w:val="00FA15D6"/>
    <w:rsid w:val="00FA15E8"/>
    <w:rsid w:val="00FA169F"/>
    <w:rsid w:val="00FA17C1"/>
    <w:rsid w:val="00FA1930"/>
    <w:rsid w:val="00FA1BFF"/>
    <w:rsid w:val="00FA1EEA"/>
    <w:rsid w:val="00FA2313"/>
    <w:rsid w:val="00FA2552"/>
    <w:rsid w:val="00FA2597"/>
    <w:rsid w:val="00FA25A1"/>
    <w:rsid w:val="00FA2B61"/>
    <w:rsid w:val="00FA2BE8"/>
    <w:rsid w:val="00FA2C25"/>
    <w:rsid w:val="00FA2D09"/>
    <w:rsid w:val="00FA2FFF"/>
    <w:rsid w:val="00FA3241"/>
    <w:rsid w:val="00FA3356"/>
    <w:rsid w:val="00FA3F2E"/>
    <w:rsid w:val="00FA443B"/>
    <w:rsid w:val="00FA475D"/>
    <w:rsid w:val="00FA4904"/>
    <w:rsid w:val="00FA4A0E"/>
    <w:rsid w:val="00FA4BCF"/>
    <w:rsid w:val="00FA4E81"/>
    <w:rsid w:val="00FA4EE0"/>
    <w:rsid w:val="00FA55FA"/>
    <w:rsid w:val="00FA5800"/>
    <w:rsid w:val="00FA5835"/>
    <w:rsid w:val="00FA602C"/>
    <w:rsid w:val="00FA663F"/>
    <w:rsid w:val="00FA68BF"/>
    <w:rsid w:val="00FA69CF"/>
    <w:rsid w:val="00FA6A0C"/>
    <w:rsid w:val="00FA6A76"/>
    <w:rsid w:val="00FA6E25"/>
    <w:rsid w:val="00FA7099"/>
    <w:rsid w:val="00FA7152"/>
    <w:rsid w:val="00FA71B2"/>
    <w:rsid w:val="00FA748D"/>
    <w:rsid w:val="00FA7726"/>
    <w:rsid w:val="00FB0074"/>
    <w:rsid w:val="00FB04C6"/>
    <w:rsid w:val="00FB0B83"/>
    <w:rsid w:val="00FB0BA1"/>
    <w:rsid w:val="00FB0D28"/>
    <w:rsid w:val="00FB0D64"/>
    <w:rsid w:val="00FB0F52"/>
    <w:rsid w:val="00FB16C8"/>
    <w:rsid w:val="00FB16F3"/>
    <w:rsid w:val="00FB19BE"/>
    <w:rsid w:val="00FB19E8"/>
    <w:rsid w:val="00FB1AB1"/>
    <w:rsid w:val="00FB2202"/>
    <w:rsid w:val="00FB239D"/>
    <w:rsid w:val="00FB283E"/>
    <w:rsid w:val="00FB2885"/>
    <w:rsid w:val="00FB2A78"/>
    <w:rsid w:val="00FB321E"/>
    <w:rsid w:val="00FB327E"/>
    <w:rsid w:val="00FB33F7"/>
    <w:rsid w:val="00FB3856"/>
    <w:rsid w:val="00FB40DF"/>
    <w:rsid w:val="00FB426B"/>
    <w:rsid w:val="00FB42CA"/>
    <w:rsid w:val="00FB43AE"/>
    <w:rsid w:val="00FB43FC"/>
    <w:rsid w:val="00FB443C"/>
    <w:rsid w:val="00FB4AD8"/>
    <w:rsid w:val="00FB4D93"/>
    <w:rsid w:val="00FB4EB1"/>
    <w:rsid w:val="00FB4ECA"/>
    <w:rsid w:val="00FB5114"/>
    <w:rsid w:val="00FB51D9"/>
    <w:rsid w:val="00FB530D"/>
    <w:rsid w:val="00FB547B"/>
    <w:rsid w:val="00FB5742"/>
    <w:rsid w:val="00FB5891"/>
    <w:rsid w:val="00FB58E4"/>
    <w:rsid w:val="00FB59A5"/>
    <w:rsid w:val="00FB5A43"/>
    <w:rsid w:val="00FB5CD3"/>
    <w:rsid w:val="00FB5DAA"/>
    <w:rsid w:val="00FB5EE3"/>
    <w:rsid w:val="00FB62B0"/>
    <w:rsid w:val="00FB6865"/>
    <w:rsid w:val="00FB6C02"/>
    <w:rsid w:val="00FB7527"/>
    <w:rsid w:val="00FB7949"/>
    <w:rsid w:val="00FB7A6B"/>
    <w:rsid w:val="00FB7BE8"/>
    <w:rsid w:val="00FB7CD1"/>
    <w:rsid w:val="00FC0AA0"/>
    <w:rsid w:val="00FC0F5A"/>
    <w:rsid w:val="00FC110A"/>
    <w:rsid w:val="00FC1254"/>
    <w:rsid w:val="00FC13D7"/>
    <w:rsid w:val="00FC15E9"/>
    <w:rsid w:val="00FC21A3"/>
    <w:rsid w:val="00FC22AA"/>
    <w:rsid w:val="00FC26C5"/>
    <w:rsid w:val="00FC29BC"/>
    <w:rsid w:val="00FC326A"/>
    <w:rsid w:val="00FC3428"/>
    <w:rsid w:val="00FC36F6"/>
    <w:rsid w:val="00FC3855"/>
    <w:rsid w:val="00FC3C5E"/>
    <w:rsid w:val="00FC3F9F"/>
    <w:rsid w:val="00FC3FB7"/>
    <w:rsid w:val="00FC4F6F"/>
    <w:rsid w:val="00FC5A9B"/>
    <w:rsid w:val="00FC5C59"/>
    <w:rsid w:val="00FC5CA5"/>
    <w:rsid w:val="00FC5DC8"/>
    <w:rsid w:val="00FC5FB3"/>
    <w:rsid w:val="00FC67BB"/>
    <w:rsid w:val="00FC6949"/>
    <w:rsid w:val="00FC6A9B"/>
    <w:rsid w:val="00FC6AF6"/>
    <w:rsid w:val="00FC6C53"/>
    <w:rsid w:val="00FC6F11"/>
    <w:rsid w:val="00FC6F64"/>
    <w:rsid w:val="00FC7463"/>
    <w:rsid w:val="00FC7700"/>
    <w:rsid w:val="00FC7AB8"/>
    <w:rsid w:val="00FC7BB2"/>
    <w:rsid w:val="00FD08F7"/>
    <w:rsid w:val="00FD0EE7"/>
    <w:rsid w:val="00FD13EC"/>
    <w:rsid w:val="00FD15A7"/>
    <w:rsid w:val="00FD1953"/>
    <w:rsid w:val="00FD1F90"/>
    <w:rsid w:val="00FD23BE"/>
    <w:rsid w:val="00FD25E4"/>
    <w:rsid w:val="00FD2BFD"/>
    <w:rsid w:val="00FD2D61"/>
    <w:rsid w:val="00FD2FCB"/>
    <w:rsid w:val="00FD341B"/>
    <w:rsid w:val="00FD3679"/>
    <w:rsid w:val="00FD39B5"/>
    <w:rsid w:val="00FD3AD6"/>
    <w:rsid w:val="00FD3B93"/>
    <w:rsid w:val="00FD3D70"/>
    <w:rsid w:val="00FD42FB"/>
    <w:rsid w:val="00FD4381"/>
    <w:rsid w:val="00FD4436"/>
    <w:rsid w:val="00FD4523"/>
    <w:rsid w:val="00FD4546"/>
    <w:rsid w:val="00FD58AB"/>
    <w:rsid w:val="00FD58EC"/>
    <w:rsid w:val="00FD59EA"/>
    <w:rsid w:val="00FD5E00"/>
    <w:rsid w:val="00FD60D1"/>
    <w:rsid w:val="00FD626E"/>
    <w:rsid w:val="00FD62FB"/>
    <w:rsid w:val="00FD658F"/>
    <w:rsid w:val="00FD6916"/>
    <w:rsid w:val="00FD6991"/>
    <w:rsid w:val="00FD6A0E"/>
    <w:rsid w:val="00FD6B8F"/>
    <w:rsid w:val="00FD6BAB"/>
    <w:rsid w:val="00FD6F3D"/>
    <w:rsid w:val="00FD7094"/>
    <w:rsid w:val="00FD70C7"/>
    <w:rsid w:val="00FD7544"/>
    <w:rsid w:val="00FD75D7"/>
    <w:rsid w:val="00FD7A2D"/>
    <w:rsid w:val="00FD7B02"/>
    <w:rsid w:val="00FD7BC8"/>
    <w:rsid w:val="00FD7DE8"/>
    <w:rsid w:val="00FD7FB8"/>
    <w:rsid w:val="00FE043A"/>
    <w:rsid w:val="00FE0A8F"/>
    <w:rsid w:val="00FE0CB0"/>
    <w:rsid w:val="00FE0CC5"/>
    <w:rsid w:val="00FE0ED4"/>
    <w:rsid w:val="00FE0EE8"/>
    <w:rsid w:val="00FE1090"/>
    <w:rsid w:val="00FE148C"/>
    <w:rsid w:val="00FE14FF"/>
    <w:rsid w:val="00FE1554"/>
    <w:rsid w:val="00FE1C90"/>
    <w:rsid w:val="00FE222F"/>
    <w:rsid w:val="00FE22B0"/>
    <w:rsid w:val="00FE2501"/>
    <w:rsid w:val="00FE272E"/>
    <w:rsid w:val="00FE27D5"/>
    <w:rsid w:val="00FE2B9D"/>
    <w:rsid w:val="00FE2C60"/>
    <w:rsid w:val="00FE2F97"/>
    <w:rsid w:val="00FE34DD"/>
    <w:rsid w:val="00FE37A4"/>
    <w:rsid w:val="00FE3ACF"/>
    <w:rsid w:val="00FE3B11"/>
    <w:rsid w:val="00FE3F2B"/>
    <w:rsid w:val="00FE404D"/>
    <w:rsid w:val="00FE411B"/>
    <w:rsid w:val="00FE444D"/>
    <w:rsid w:val="00FE463A"/>
    <w:rsid w:val="00FE464C"/>
    <w:rsid w:val="00FE4AB8"/>
    <w:rsid w:val="00FE4C07"/>
    <w:rsid w:val="00FE514E"/>
    <w:rsid w:val="00FE518C"/>
    <w:rsid w:val="00FE539E"/>
    <w:rsid w:val="00FE5B47"/>
    <w:rsid w:val="00FE5D7D"/>
    <w:rsid w:val="00FE5E10"/>
    <w:rsid w:val="00FE5E49"/>
    <w:rsid w:val="00FE6244"/>
    <w:rsid w:val="00FE628E"/>
    <w:rsid w:val="00FE632B"/>
    <w:rsid w:val="00FE6437"/>
    <w:rsid w:val="00FE64AC"/>
    <w:rsid w:val="00FE6BE9"/>
    <w:rsid w:val="00FE6D7F"/>
    <w:rsid w:val="00FE7228"/>
    <w:rsid w:val="00FE727F"/>
    <w:rsid w:val="00FE7419"/>
    <w:rsid w:val="00FE77B8"/>
    <w:rsid w:val="00FE77CF"/>
    <w:rsid w:val="00FE78C3"/>
    <w:rsid w:val="00FE7925"/>
    <w:rsid w:val="00FE7C68"/>
    <w:rsid w:val="00FF07BC"/>
    <w:rsid w:val="00FF0850"/>
    <w:rsid w:val="00FF0A4C"/>
    <w:rsid w:val="00FF0A76"/>
    <w:rsid w:val="00FF0B99"/>
    <w:rsid w:val="00FF0BAA"/>
    <w:rsid w:val="00FF0F88"/>
    <w:rsid w:val="00FF104D"/>
    <w:rsid w:val="00FF122A"/>
    <w:rsid w:val="00FF123E"/>
    <w:rsid w:val="00FF14CB"/>
    <w:rsid w:val="00FF15B7"/>
    <w:rsid w:val="00FF1A09"/>
    <w:rsid w:val="00FF1EFC"/>
    <w:rsid w:val="00FF21A9"/>
    <w:rsid w:val="00FF2570"/>
    <w:rsid w:val="00FF25D8"/>
    <w:rsid w:val="00FF26C5"/>
    <w:rsid w:val="00FF2A52"/>
    <w:rsid w:val="00FF2C10"/>
    <w:rsid w:val="00FF32AC"/>
    <w:rsid w:val="00FF355D"/>
    <w:rsid w:val="00FF36A9"/>
    <w:rsid w:val="00FF3B36"/>
    <w:rsid w:val="00FF3B48"/>
    <w:rsid w:val="00FF3BB8"/>
    <w:rsid w:val="00FF3EC1"/>
    <w:rsid w:val="00FF3F69"/>
    <w:rsid w:val="00FF4340"/>
    <w:rsid w:val="00FF47FF"/>
    <w:rsid w:val="00FF48D2"/>
    <w:rsid w:val="00FF4B2F"/>
    <w:rsid w:val="00FF4D70"/>
    <w:rsid w:val="00FF501C"/>
    <w:rsid w:val="00FF50A3"/>
    <w:rsid w:val="00FF5147"/>
    <w:rsid w:val="00FF5229"/>
    <w:rsid w:val="00FF52A6"/>
    <w:rsid w:val="00FF5435"/>
    <w:rsid w:val="00FF5684"/>
    <w:rsid w:val="00FF5A52"/>
    <w:rsid w:val="00FF5D5D"/>
    <w:rsid w:val="00FF5DDD"/>
    <w:rsid w:val="00FF6179"/>
    <w:rsid w:val="00FF63EF"/>
    <w:rsid w:val="00FF6532"/>
    <w:rsid w:val="00FF692E"/>
    <w:rsid w:val="00FF6BAC"/>
    <w:rsid w:val="00FF6D88"/>
    <w:rsid w:val="00FF6F78"/>
    <w:rsid w:val="00FF71C6"/>
    <w:rsid w:val="00FF76F9"/>
    <w:rsid w:val="00FF77BD"/>
    <w:rsid w:val="00FF7814"/>
    <w:rsid w:val="00FF7A18"/>
    <w:rsid w:val="00FF7E6C"/>
    <w:rsid w:val="013C8472"/>
    <w:rsid w:val="0159B0D1"/>
    <w:rsid w:val="015BE11C"/>
    <w:rsid w:val="01678EA7"/>
    <w:rsid w:val="0192E083"/>
    <w:rsid w:val="01A94CF4"/>
    <w:rsid w:val="0203C687"/>
    <w:rsid w:val="0209D3F1"/>
    <w:rsid w:val="0259294A"/>
    <w:rsid w:val="02841BD6"/>
    <w:rsid w:val="02A06E90"/>
    <w:rsid w:val="02C39BD7"/>
    <w:rsid w:val="02F6CA12"/>
    <w:rsid w:val="03282BD2"/>
    <w:rsid w:val="034A3169"/>
    <w:rsid w:val="035C397B"/>
    <w:rsid w:val="036E1EEB"/>
    <w:rsid w:val="037242CC"/>
    <w:rsid w:val="038D7CF2"/>
    <w:rsid w:val="03B353BC"/>
    <w:rsid w:val="03B7FAFD"/>
    <w:rsid w:val="043830D0"/>
    <w:rsid w:val="043B51FA"/>
    <w:rsid w:val="04AFC094"/>
    <w:rsid w:val="04D76087"/>
    <w:rsid w:val="04F4A98C"/>
    <w:rsid w:val="054D116B"/>
    <w:rsid w:val="056549DF"/>
    <w:rsid w:val="05903D38"/>
    <w:rsid w:val="059F74EF"/>
    <w:rsid w:val="06418BD4"/>
    <w:rsid w:val="0688F1E1"/>
    <w:rsid w:val="068C6449"/>
    <w:rsid w:val="06AF1154"/>
    <w:rsid w:val="06E8F696"/>
    <w:rsid w:val="07186E8A"/>
    <w:rsid w:val="072460BF"/>
    <w:rsid w:val="072E4BD3"/>
    <w:rsid w:val="073A774C"/>
    <w:rsid w:val="075A6B51"/>
    <w:rsid w:val="075AD463"/>
    <w:rsid w:val="0772CDE4"/>
    <w:rsid w:val="079251C3"/>
    <w:rsid w:val="07C65F72"/>
    <w:rsid w:val="07FBF275"/>
    <w:rsid w:val="08892D21"/>
    <w:rsid w:val="0889AC88"/>
    <w:rsid w:val="089A3EB5"/>
    <w:rsid w:val="08B41DDA"/>
    <w:rsid w:val="08CD0F67"/>
    <w:rsid w:val="090135D9"/>
    <w:rsid w:val="09099E57"/>
    <w:rsid w:val="09699141"/>
    <w:rsid w:val="09751EFB"/>
    <w:rsid w:val="0A4D6DCA"/>
    <w:rsid w:val="0A511BF3"/>
    <w:rsid w:val="0A53D1C9"/>
    <w:rsid w:val="0A80F393"/>
    <w:rsid w:val="0A81A875"/>
    <w:rsid w:val="0B87D743"/>
    <w:rsid w:val="0BEC9755"/>
    <w:rsid w:val="0C05AE31"/>
    <w:rsid w:val="0C34BA68"/>
    <w:rsid w:val="0C70215F"/>
    <w:rsid w:val="0CAA0177"/>
    <w:rsid w:val="0D30CAEC"/>
    <w:rsid w:val="0D50F16E"/>
    <w:rsid w:val="0D580949"/>
    <w:rsid w:val="0E23479C"/>
    <w:rsid w:val="0E35D77B"/>
    <w:rsid w:val="0E3BE6FC"/>
    <w:rsid w:val="0E719F55"/>
    <w:rsid w:val="0E7B6F54"/>
    <w:rsid w:val="0E812D8A"/>
    <w:rsid w:val="0EAFBC49"/>
    <w:rsid w:val="0F16156D"/>
    <w:rsid w:val="0F1A1A32"/>
    <w:rsid w:val="0F2F9037"/>
    <w:rsid w:val="0F575A10"/>
    <w:rsid w:val="0FD2FF8B"/>
    <w:rsid w:val="1044AABE"/>
    <w:rsid w:val="1045FDFD"/>
    <w:rsid w:val="10C45C45"/>
    <w:rsid w:val="11066C3A"/>
    <w:rsid w:val="1110D4EC"/>
    <w:rsid w:val="112B864F"/>
    <w:rsid w:val="11331FDF"/>
    <w:rsid w:val="1134498E"/>
    <w:rsid w:val="115103D5"/>
    <w:rsid w:val="11768175"/>
    <w:rsid w:val="117E751F"/>
    <w:rsid w:val="119217E2"/>
    <w:rsid w:val="11EC2891"/>
    <w:rsid w:val="1209D42D"/>
    <w:rsid w:val="12494763"/>
    <w:rsid w:val="128537BA"/>
    <w:rsid w:val="12C91865"/>
    <w:rsid w:val="12DA408C"/>
    <w:rsid w:val="12E9B7F0"/>
    <w:rsid w:val="131DA4CB"/>
    <w:rsid w:val="133E509C"/>
    <w:rsid w:val="13B53A18"/>
    <w:rsid w:val="13B70858"/>
    <w:rsid w:val="13B73715"/>
    <w:rsid w:val="13CA0CBD"/>
    <w:rsid w:val="13EE245C"/>
    <w:rsid w:val="1439E668"/>
    <w:rsid w:val="143DBBC4"/>
    <w:rsid w:val="144C0AE1"/>
    <w:rsid w:val="1486068E"/>
    <w:rsid w:val="14A8CEDD"/>
    <w:rsid w:val="14D577F5"/>
    <w:rsid w:val="153F4814"/>
    <w:rsid w:val="1556084A"/>
    <w:rsid w:val="15741A6C"/>
    <w:rsid w:val="157DEAD3"/>
    <w:rsid w:val="158355D8"/>
    <w:rsid w:val="158684C6"/>
    <w:rsid w:val="15BA95FF"/>
    <w:rsid w:val="15BB503A"/>
    <w:rsid w:val="1605BBAE"/>
    <w:rsid w:val="160B8513"/>
    <w:rsid w:val="1613C2C1"/>
    <w:rsid w:val="16286A97"/>
    <w:rsid w:val="1638C97C"/>
    <w:rsid w:val="1664B375"/>
    <w:rsid w:val="16B97DE7"/>
    <w:rsid w:val="16E17FAA"/>
    <w:rsid w:val="172FCC78"/>
    <w:rsid w:val="1760C212"/>
    <w:rsid w:val="17622029"/>
    <w:rsid w:val="1766BF7D"/>
    <w:rsid w:val="177CF4B6"/>
    <w:rsid w:val="17D0B17E"/>
    <w:rsid w:val="182D5090"/>
    <w:rsid w:val="18701FCA"/>
    <w:rsid w:val="188BBF4C"/>
    <w:rsid w:val="18DD7787"/>
    <w:rsid w:val="18FA7218"/>
    <w:rsid w:val="18FC1ED1"/>
    <w:rsid w:val="195F6933"/>
    <w:rsid w:val="197826B0"/>
    <w:rsid w:val="197E180A"/>
    <w:rsid w:val="198AE4F3"/>
    <w:rsid w:val="19AB921A"/>
    <w:rsid w:val="19F4A1BB"/>
    <w:rsid w:val="1A1D885D"/>
    <w:rsid w:val="1A8914E0"/>
    <w:rsid w:val="1A92AF77"/>
    <w:rsid w:val="1ACC87C6"/>
    <w:rsid w:val="1B9605D5"/>
    <w:rsid w:val="1B9B1FC6"/>
    <w:rsid w:val="1B9DD25B"/>
    <w:rsid w:val="1BA80071"/>
    <w:rsid w:val="1C165A65"/>
    <w:rsid w:val="1CADFEF6"/>
    <w:rsid w:val="1CFA3A4F"/>
    <w:rsid w:val="1D302AD1"/>
    <w:rsid w:val="1D6A5453"/>
    <w:rsid w:val="1D73ED8D"/>
    <w:rsid w:val="1D9BBA17"/>
    <w:rsid w:val="1DA1C139"/>
    <w:rsid w:val="1DAF7EC6"/>
    <w:rsid w:val="1DBDF6A2"/>
    <w:rsid w:val="1DE0DBFA"/>
    <w:rsid w:val="1DED41FD"/>
    <w:rsid w:val="1DF7B890"/>
    <w:rsid w:val="1E17DDCB"/>
    <w:rsid w:val="1E25F3CE"/>
    <w:rsid w:val="1E292879"/>
    <w:rsid w:val="1E78CAA6"/>
    <w:rsid w:val="1E7CD66D"/>
    <w:rsid w:val="1E82B70D"/>
    <w:rsid w:val="1F05C623"/>
    <w:rsid w:val="1F37D650"/>
    <w:rsid w:val="1F5A25D2"/>
    <w:rsid w:val="1F5B218A"/>
    <w:rsid w:val="1F656EFE"/>
    <w:rsid w:val="1F897ED0"/>
    <w:rsid w:val="1FD6445E"/>
    <w:rsid w:val="1FE216EB"/>
    <w:rsid w:val="1FEFAF1D"/>
    <w:rsid w:val="1FF89BA6"/>
    <w:rsid w:val="1FF923CD"/>
    <w:rsid w:val="2015AE09"/>
    <w:rsid w:val="20953480"/>
    <w:rsid w:val="20FAA02B"/>
    <w:rsid w:val="21069E9E"/>
    <w:rsid w:val="210B2773"/>
    <w:rsid w:val="211238CB"/>
    <w:rsid w:val="216AAAF4"/>
    <w:rsid w:val="2174AB95"/>
    <w:rsid w:val="219E96D8"/>
    <w:rsid w:val="21B86BD8"/>
    <w:rsid w:val="21E3D0EC"/>
    <w:rsid w:val="2213EB8B"/>
    <w:rsid w:val="2265FA11"/>
    <w:rsid w:val="2298B1D6"/>
    <w:rsid w:val="22C67835"/>
    <w:rsid w:val="232771CD"/>
    <w:rsid w:val="2356E4DD"/>
    <w:rsid w:val="23868D62"/>
    <w:rsid w:val="23BD0497"/>
    <w:rsid w:val="240780EF"/>
    <w:rsid w:val="2420FE1D"/>
    <w:rsid w:val="24315F86"/>
    <w:rsid w:val="2431B071"/>
    <w:rsid w:val="24A3C467"/>
    <w:rsid w:val="24A823E4"/>
    <w:rsid w:val="24CCDE8E"/>
    <w:rsid w:val="24D7B601"/>
    <w:rsid w:val="2536D4E1"/>
    <w:rsid w:val="25991CF6"/>
    <w:rsid w:val="259A9AE3"/>
    <w:rsid w:val="25A3B3C7"/>
    <w:rsid w:val="25B9A31D"/>
    <w:rsid w:val="262A3F3D"/>
    <w:rsid w:val="26449C15"/>
    <w:rsid w:val="266D555F"/>
    <w:rsid w:val="26837FF7"/>
    <w:rsid w:val="26F379AE"/>
    <w:rsid w:val="2719E9CC"/>
    <w:rsid w:val="273159FE"/>
    <w:rsid w:val="2753920A"/>
    <w:rsid w:val="275E0D78"/>
    <w:rsid w:val="27735D72"/>
    <w:rsid w:val="2800D0EE"/>
    <w:rsid w:val="28131DA0"/>
    <w:rsid w:val="284F735F"/>
    <w:rsid w:val="2866AF3F"/>
    <w:rsid w:val="288BD453"/>
    <w:rsid w:val="288F97D0"/>
    <w:rsid w:val="289F2307"/>
    <w:rsid w:val="28C77EB9"/>
    <w:rsid w:val="29173BDC"/>
    <w:rsid w:val="2936EFC6"/>
    <w:rsid w:val="2981AF56"/>
    <w:rsid w:val="29B1D3B7"/>
    <w:rsid w:val="29FE0D61"/>
    <w:rsid w:val="2A6C5152"/>
    <w:rsid w:val="2A6CEEB2"/>
    <w:rsid w:val="2A85EFE3"/>
    <w:rsid w:val="2AC49020"/>
    <w:rsid w:val="2B02BEC1"/>
    <w:rsid w:val="2B8EA542"/>
    <w:rsid w:val="2BC6C3B7"/>
    <w:rsid w:val="2BDB6734"/>
    <w:rsid w:val="2C653CFC"/>
    <w:rsid w:val="2CC749B4"/>
    <w:rsid w:val="2CEB3A17"/>
    <w:rsid w:val="2D132DF2"/>
    <w:rsid w:val="2D1D3844"/>
    <w:rsid w:val="2D5FABFF"/>
    <w:rsid w:val="2D709FD0"/>
    <w:rsid w:val="2D9D145F"/>
    <w:rsid w:val="2DA84273"/>
    <w:rsid w:val="2E490775"/>
    <w:rsid w:val="2E6E1222"/>
    <w:rsid w:val="2EA1C5F3"/>
    <w:rsid w:val="2EB1B85F"/>
    <w:rsid w:val="2ED4D47F"/>
    <w:rsid w:val="2ED82852"/>
    <w:rsid w:val="2F440B7E"/>
    <w:rsid w:val="2F484CB7"/>
    <w:rsid w:val="2F876EEC"/>
    <w:rsid w:val="2FB4D2ED"/>
    <w:rsid w:val="2FC4F3D7"/>
    <w:rsid w:val="2FD02C71"/>
    <w:rsid w:val="2FE095B5"/>
    <w:rsid w:val="3029CFE5"/>
    <w:rsid w:val="30334303"/>
    <w:rsid w:val="30787AB5"/>
    <w:rsid w:val="307ACA0D"/>
    <w:rsid w:val="30906A9A"/>
    <w:rsid w:val="311E7E17"/>
    <w:rsid w:val="313D982B"/>
    <w:rsid w:val="3176B1DC"/>
    <w:rsid w:val="318E48CD"/>
    <w:rsid w:val="31AA47BC"/>
    <w:rsid w:val="31DB8679"/>
    <w:rsid w:val="31F3A283"/>
    <w:rsid w:val="31F9AA55"/>
    <w:rsid w:val="31FF7D59"/>
    <w:rsid w:val="3202BCAD"/>
    <w:rsid w:val="320DAF50"/>
    <w:rsid w:val="32135D2B"/>
    <w:rsid w:val="32510317"/>
    <w:rsid w:val="325F636D"/>
    <w:rsid w:val="3295AD0D"/>
    <w:rsid w:val="32CAABE3"/>
    <w:rsid w:val="32DEE8C3"/>
    <w:rsid w:val="3305167E"/>
    <w:rsid w:val="33102F8B"/>
    <w:rsid w:val="33235D4F"/>
    <w:rsid w:val="3324AD5F"/>
    <w:rsid w:val="332552AA"/>
    <w:rsid w:val="332D5527"/>
    <w:rsid w:val="335832B7"/>
    <w:rsid w:val="336EE6E8"/>
    <w:rsid w:val="33910029"/>
    <w:rsid w:val="33A315C7"/>
    <w:rsid w:val="33CAA426"/>
    <w:rsid w:val="33D13D45"/>
    <w:rsid w:val="33D978BF"/>
    <w:rsid w:val="33DD3F3F"/>
    <w:rsid w:val="34170604"/>
    <w:rsid w:val="344BF7E7"/>
    <w:rsid w:val="349210E8"/>
    <w:rsid w:val="350C8485"/>
    <w:rsid w:val="356DB914"/>
    <w:rsid w:val="35C604DA"/>
    <w:rsid w:val="35F12D1F"/>
    <w:rsid w:val="3633A008"/>
    <w:rsid w:val="3646CA59"/>
    <w:rsid w:val="36478BBB"/>
    <w:rsid w:val="3660B8AE"/>
    <w:rsid w:val="368D4732"/>
    <w:rsid w:val="36931B72"/>
    <w:rsid w:val="36F04C66"/>
    <w:rsid w:val="3720777F"/>
    <w:rsid w:val="378C39E5"/>
    <w:rsid w:val="379A5BA7"/>
    <w:rsid w:val="379A7ADE"/>
    <w:rsid w:val="37C3DEB3"/>
    <w:rsid w:val="37E3A62D"/>
    <w:rsid w:val="3814F565"/>
    <w:rsid w:val="38984092"/>
    <w:rsid w:val="38B3D1EF"/>
    <w:rsid w:val="38BA531A"/>
    <w:rsid w:val="38C0EEAF"/>
    <w:rsid w:val="38C73190"/>
    <w:rsid w:val="38E84A90"/>
    <w:rsid w:val="3901EA8B"/>
    <w:rsid w:val="3917C307"/>
    <w:rsid w:val="394EDF9C"/>
    <w:rsid w:val="39B3FD74"/>
    <w:rsid w:val="39CA5C90"/>
    <w:rsid w:val="39E9D792"/>
    <w:rsid w:val="3A06BF7E"/>
    <w:rsid w:val="3A548E10"/>
    <w:rsid w:val="3A8745AF"/>
    <w:rsid w:val="3AA8BA51"/>
    <w:rsid w:val="3AEBF36A"/>
    <w:rsid w:val="3B07E426"/>
    <w:rsid w:val="3B13D942"/>
    <w:rsid w:val="3B3A8BB0"/>
    <w:rsid w:val="3B885E66"/>
    <w:rsid w:val="3BA6FBE7"/>
    <w:rsid w:val="3BF8AE86"/>
    <w:rsid w:val="3C10CEC4"/>
    <w:rsid w:val="3C67DFA7"/>
    <w:rsid w:val="3C89D392"/>
    <w:rsid w:val="3CB9BC89"/>
    <w:rsid w:val="3CC26E92"/>
    <w:rsid w:val="3CC7BB07"/>
    <w:rsid w:val="3D6C3745"/>
    <w:rsid w:val="3D706BE8"/>
    <w:rsid w:val="3D9879C7"/>
    <w:rsid w:val="3DACED23"/>
    <w:rsid w:val="3DBF2B93"/>
    <w:rsid w:val="3DBF5254"/>
    <w:rsid w:val="3DDC9664"/>
    <w:rsid w:val="3DFE74F4"/>
    <w:rsid w:val="3E09B743"/>
    <w:rsid w:val="3E13F99C"/>
    <w:rsid w:val="3E243666"/>
    <w:rsid w:val="3E752651"/>
    <w:rsid w:val="3E819AC8"/>
    <w:rsid w:val="3E898409"/>
    <w:rsid w:val="3E958FCD"/>
    <w:rsid w:val="3E9F346E"/>
    <w:rsid w:val="3EA478A2"/>
    <w:rsid w:val="3EEFADF4"/>
    <w:rsid w:val="3F07DE90"/>
    <w:rsid w:val="3F2EB3D3"/>
    <w:rsid w:val="3F69B8C4"/>
    <w:rsid w:val="3F6F7BD9"/>
    <w:rsid w:val="3F904AAD"/>
    <w:rsid w:val="3F94E46C"/>
    <w:rsid w:val="3FC9A74F"/>
    <w:rsid w:val="3FD147E4"/>
    <w:rsid w:val="3FD6B1BC"/>
    <w:rsid w:val="3FE18687"/>
    <w:rsid w:val="3FE2A550"/>
    <w:rsid w:val="40404266"/>
    <w:rsid w:val="40451BB8"/>
    <w:rsid w:val="405C72F1"/>
    <w:rsid w:val="4061754A"/>
    <w:rsid w:val="408CA881"/>
    <w:rsid w:val="40CE3FD0"/>
    <w:rsid w:val="4161B470"/>
    <w:rsid w:val="418A15F9"/>
    <w:rsid w:val="418F69F4"/>
    <w:rsid w:val="41C9D627"/>
    <w:rsid w:val="42194514"/>
    <w:rsid w:val="421FF629"/>
    <w:rsid w:val="42664C2C"/>
    <w:rsid w:val="4282B010"/>
    <w:rsid w:val="4293C14A"/>
    <w:rsid w:val="42C74CDE"/>
    <w:rsid w:val="42DCA565"/>
    <w:rsid w:val="42E69008"/>
    <w:rsid w:val="4310DDB0"/>
    <w:rsid w:val="433FAA93"/>
    <w:rsid w:val="436CDAA8"/>
    <w:rsid w:val="43790676"/>
    <w:rsid w:val="43AB760A"/>
    <w:rsid w:val="43AC5291"/>
    <w:rsid w:val="443523C2"/>
    <w:rsid w:val="4440C455"/>
    <w:rsid w:val="444B9611"/>
    <w:rsid w:val="4485B544"/>
    <w:rsid w:val="452545F7"/>
    <w:rsid w:val="45588185"/>
    <w:rsid w:val="45762624"/>
    <w:rsid w:val="45844134"/>
    <w:rsid w:val="45F4DD9C"/>
    <w:rsid w:val="462A3E10"/>
    <w:rsid w:val="464A5F8A"/>
    <w:rsid w:val="4657FCB8"/>
    <w:rsid w:val="46770E2B"/>
    <w:rsid w:val="46979688"/>
    <w:rsid w:val="4706923B"/>
    <w:rsid w:val="471B1908"/>
    <w:rsid w:val="4739910A"/>
    <w:rsid w:val="47811B97"/>
    <w:rsid w:val="4781F55B"/>
    <w:rsid w:val="47916261"/>
    <w:rsid w:val="47BD7D21"/>
    <w:rsid w:val="47DBD960"/>
    <w:rsid w:val="47DFCCBA"/>
    <w:rsid w:val="47E808A9"/>
    <w:rsid w:val="4871FB6D"/>
    <w:rsid w:val="48A49806"/>
    <w:rsid w:val="48EB6825"/>
    <w:rsid w:val="48F74B05"/>
    <w:rsid w:val="4906EE25"/>
    <w:rsid w:val="490C45E2"/>
    <w:rsid w:val="4933F611"/>
    <w:rsid w:val="4950CA40"/>
    <w:rsid w:val="49595D24"/>
    <w:rsid w:val="496775DC"/>
    <w:rsid w:val="49E92F43"/>
    <w:rsid w:val="49EB28E9"/>
    <w:rsid w:val="4A088682"/>
    <w:rsid w:val="4A9B067B"/>
    <w:rsid w:val="4AC8FE58"/>
    <w:rsid w:val="4B0A95CA"/>
    <w:rsid w:val="4B7EC674"/>
    <w:rsid w:val="4BAA081B"/>
    <w:rsid w:val="4BFCF465"/>
    <w:rsid w:val="4C14A94E"/>
    <w:rsid w:val="4C29E29E"/>
    <w:rsid w:val="4C2AB809"/>
    <w:rsid w:val="4C4FECCB"/>
    <w:rsid w:val="4C776D5D"/>
    <w:rsid w:val="4CB2FF44"/>
    <w:rsid w:val="4CB42FE2"/>
    <w:rsid w:val="4CBD9BD3"/>
    <w:rsid w:val="4CD358F3"/>
    <w:rsid w:val="4D80A36A"/>
    <w:rsid w:val="4D91E330"/>
    <w:rsid w:val="4DBC0D76"/>
    <w:rsid w:val="4DF36B6D"/>
    <w:rsid w:val="4E31B121"/>
    <w:rsid w:val="4E3EAC5F"/>
    <w:rsid w:val="4E9D084A"/>
    <w:rsid w:val="4F24921C"/>
    <w:rsid w:val="4F8C42AA"/>
    <w:rsid w:val="4FCE8DF8"/>
    <w:rsid w:val="4FEAA3FD"/>
    <w:rsid w:val="5012478C"/>
    <w:rsid w:val="50A7B528"/>
    <w:rsid w:val="50D23E83"/>
    <w:rsid w:val="51546BE0"/>
    <w:rsid w:val="51DE53FD"/>
    <w:rsid w:val="51EEC178"/>
    <w:rsid w:val="523A13BF"/>
    <w:rsid w:val="5255AB17"/>
    <w:rsid w:val="5277A702"/>
    <w:rsid w:val="52B3E311"/>
    <w:rsid w:val="530707E0"/>
    <w:rsid w:val="5331470C"/>
    <w:rsid w:val="5335BB42"/>
    <w:rsid w:val="53799B39"/>
    <w:rsid w:val="53966AC3"/>
    <w:rsid w:val="53B57623"/>
    <w:rsid w:val="53B60552"/>
    <w:rsid w:val="53C0B4C1"/>
    <w:rsid w:val="53E1830D"/>
    <w:rsid w:val="53FE98F5"/>
    <w:rsid w:val="5415073A"/>
    <w:rsid w:val="545AC7E7"/>
    <w:rsid w:val="548F69A5"/>
    <w:rsid w:val="54E0AC33"/>
    <w:rsid w:val="55029478"/>
    <w:rsid w:val="55055863"/>
    <w:rsid w:val="5522F7DC"/>
    <w:rsid w:val="5559D336"/>
    <w:rsid w:val="5574C9E1"/>
    <w:rsid w:val="5597F5CB"/>
    <w:rsid w:val="55B980D8"/>
    <w:rsid w:val="55CE29F3"/>
    <w:rsid w:val="55D4E6B0"/>
    <w:rsid w:val="55E51608"/>
    <w:rsid w:val="55F9FD14"/>
    <w:rsid w:val="5642E362"/>
    <w:rsid w:val="569229AF"/>
    <w:rsid w:val="56926429"/>
    <w:rsid w:val="56B207C2"/>
    <w:rsid w:val="57243D36"/>
    <w:rsid w:val="574181AC"/>
    <w:rsid w:val="57A21D9C"/>
    <w:rsid w:val="57D35E86"/>
    <w:rsid w:val="57E7234B"/>
    <w:rsid w:val="580E8001"/>
    <w:rsid w:val="587DB90E"/>
    <w:rsid w:val="58B770E5"/>
    <w:rsid w:val="58BB1509"/>
    <w:rsid w:val="58DD5F32"/>
    <w:rsid w:val="58F37A0D"/>
    <w:rsid w:val="58FB77B5"/>
    <w:rsid w:val="58FD13B2"/>
    <w:rsid w:val="59162D1C"/>
    <w:rsid w:val="59559227"/>
    <w:rsid w:val="596707EF"/>
    <w:rsid w:val="59719296"/>
    <w:rsid w:val="598FE230"/>
    <w:rsid w:val="59D798C4"/>
    <w:rsid w:val="5A406DE9"/>
    <w:rsid w:val="5ACFE22E"/>
    <w:rsid w:val="5B19C4F4"/>
    <w:rsid w:val="5B1B7774"/>
    <w:rsid w:val="5B47CA15"/>
    <w:rsid w:val="5B5ABB7F"/>
    <w:rsid w:val="5B71CA50"/>
    <w:rsid w:val="5B932FB3"/>
    <w:rsid w:val="5B970F41"/>
    <w:rsid w:val="5BA80D6A"/>
    <w:rsid w:val="5BC34CB7"/>
    <w:rsid w:val="5BC482B6"/>
    <w:rsid w:val="5BCF3CEE"/>
    <w:rsid w:val="5BE0C0FB"/>
    <w:rsid w:val="5BF0C5E5"/>
    <w:rsid w:val="5BF14B1E"/>
    <w:rsid w:val="5C1CE771"/>
    <w:rsid w:val="5C39D5AE"/>
    <w:rsid w:val="5C9322A5"/>
    <w:rsid w:val="5CD36D78"/>
    <w:rsid w:val="5D079AC5"/>
    <w:rsid w:val="5D177B58"/>
    <w:rsid w:val="5D3311B5"/>
    <w:rsid w:val="5D3910B1"/>
    <w:rsid w:val="5D73BA27"/>
    <w:rsid w:val="5D880970"/>
    <w:rsid w:val="5D8B75E6"/>
    <w:rsid w:val="5DA5B4A5"/>
    <w:rsid w:val="5DB11A01"/>
    <w:rsid w:val="5DF88FA6"/>
    <w:rsid w:val="5E013202"/>
    <w:rsid w:val="5E021548"/>
    <w:rsid w:val="5E036C5F"/>
    <w:rsid w:val="5E15CDFF"/>
    <w:rsid w:val="5E383B86"/>
    <w:rsid w:val="5EC21A54"/>
    <w:rsid w:val="5EE049BE"/>
    <w:rsid w:val="5F446A1E"/>
    <w:rsid w:val="5F5C3D64"/>
    <w:rsid w:val="5F6E1149"/>
    <w:rsid w:val="5F81257F"/>
    <w:rsid w:val="5F93EBEC"/>
    <w:rsid w:val="5FDFFCA6"/>
    <w:rsid w:val="5FF616A6"/>
    <w:rsid w:val="5FFD22BA"/>
    <w:rsid w:val="602E9DBB"/>
    <w:rsid w:val="6070D65F"/>
    <w:rsid w:val="6075ED5C"/>
    <w:rsid w:val="6077B8B3"/>
    <w:rsid w:val="609B3677"/>
    <w:rsid w:val="60D3E70E"/>
    <w:rsid w:val="60DBD427"/>
    <w:rsid w:val="60F626E3"/>
    <w:rsid w:val="61265078"/>
    <w:rsid w:val="613D8984"/>
    <w:rsid w:val="614642D2"/>
    <w:rsid w:val="614CFE83"/>
    <w:rsid w:val="61830F80"/>
    <w:rsid w:val="61A08F3F"/>
    <w:rsid w:val="61C53EB2"/>
    <w:rsid w:val="61D89B28"/>
    <w:rsid w:val="61EBA7F1"/>
    <w:rsid w:val="62331F62"/>
    <w:rsid w:val="628566F0"/>
    <w:rsid w:val="62A384CF"/>
    <w:rsid w:val="62E438B1"/>
    <w:rsid w:val="62FC3E3D"/>
    <w:rsid w:val="63242DF7"/>
    <w:rsid w:val="6336C7EF"/>
    <w:rsid w:val="6362536B"/>
    <w:rsid w:val="63959658"/>
    <w:rsid w:val="641BEFDD"/>
    <w:rsid w:val="64208BD0"/>
    <w:rsid w:val="64682179"/>
    <w:rsid w:val="647E716D"/>
    <w:rsid w:val="64A4E413"/>
    <w:rsid w:val="64DABF81"/>
    <w:rsid w:val="64EA32F0"/>
    <w:rsid w:val="64F276D9"/>
    <w:rsid w:val="65194885"/>
    <w:rsid w:val="652294DC"/>
    <w:rsid w:val="65740880"/>
    <w:rsid w:val="65C4BF19"/>
    <w:rsid w:val="6632B19D"/>
    <w:rsid w:val="665D773E"/>
    <w:rsid w:val="6660CEF2"/>
    <w:rsid w:val="668F659B"/>
    <w:rsid w:val="669E6965"/>
    <w:rsid w:val="66B6683C"/>
    <w:rsid w:val="66E23BBB"/>
    <w:rsid w:val="66FADF35"/>
    <w:rsid w:val="67034FC7"/>
    <w:rsid w:val="671ED5CA"/>
    <w:rsid w:val="67445296"/>
    <w:rsid w:val="67574E57"/>
    <w:rsid w:val="6773855C"/>
    <w:rsid w:val="67F4C509"/>
    <w:rsid w:val="681AD382"/>
    <w:rsid w:val="6887FD14"/>
    <w:rsid w:val="68C9AF78"/>
    <w:rsid w:val="68CD62E7"/>
    <w:rsid w:val="68E6F391"/>
    <w:rsid w:val="68F9244C"/>
    <w:rsid w:val="68FF10E9"/>
    <w:rsid w:val="69103F8B"/>
    <w:rsid w:val="693906A2"/>
    <w:rsid w:val="697BEFB0"/>
    <w:rsid w:val="69856A0F"/>
    <w:rsid w:val="69A8B8F0"/>
    <w:rsid w:val="6A07B5B4"/>
    <w:rsid w:val="6A0FE2C7"/>
    <w:rsid w:val="6A265326"/>
    <w:rsid w:val="6A30B156"/>
    <w:rsid w:val="6A39F1CA"/>
    <w:rsid w:val="6A83C820"/>
    <w:rsid w:val="6A9250A7"/>
    <w:rsid w:val="6A96C931"/>
    <w:rsid w:val="6A97C74C"/>
    <w:rsid w:val="6A99FDBD"/>
    <w:rsid w:val="6ABF37E7"/>
    <w:rsid w:val="6ACC15C4"/>
    <w:rsid w:val="6ADB1B6C"/>
    <w:rsid w:val="6ADC7CCF"/>
    <w:rsid w:val="6B4C1430"/>
    <w:rsid w:val="6B6BAB79"/>
    <w:rsid w:val="6B8AE8AD"/>
    <w:rsid w:val="6BDA3FE9"/>
    <w:rsid w:val="6C7C9BCF"/>
    <w:rsid w:val="6CBEB5AF"/>
    <w:rsid w:val="6CE173A2"/>
    <w:rsid w:val="6D0067C3"/>
    <w:rsid w:val="6D281A4E"/>
    <w:rsid w:val="6D46920C"/>
    <w:rsid w:val="6DAE3731"/>
    <w:rsid w:val="6DB5E3D0"/>
    <w:rsid w:val="6DC32780"/>
    <w:rsid w:val="6E256745"/>
    <w:rsid w:val="6E59A0A6"/>
    <w:rsid w:val="6E6C0B18"/>
    <w:rsid w:val="6E701513"/>
    <w:rsid w:val="6E7050E9"/>
    <w:rsid w:val="6ED5461C"/>
    <w:rsid w:val="6F14DAEE"/>
    <w:rsid w:val="6F2297A2"/>
    <w:rsid w:val="6F5E37ED"/>
    <w:rsid w:val="6FA2CCDD"/>
    <w:rsid w:val="70117B15"/>
    <w:rsid w:val="7047C030"/>
    <w:rsid w:val="707114E1"/>
    <w:rsid w:val="707BDFE2"/>
    <w:rsid w:val="70A61779"/>
    <w:rsid w:val="70B0C416"/>
    <w:rsid w:val="70B28670"/>
    <w:rsid w:val="70D7DD3B"/>
    <w:rsid w:val="70E852DE"/>
    <w:rsid w:val="70FBC8DF"/>
    <w:rsid w:val="71066538"/>
    <w:rsid w:val="7106BC41"/>
    <w:rsid w:val="71117690"/>
    <w:rsid w:val="712A3F02"/>
    <w:rsid w:val="7138409A"/>
    <w:rsid w:val="715BA687"/>
    <w:rsid w:val="71615991"/>
    <w:rsid w:val="7186E5A7"/>
    <w:rsid w:val="71924434"/>
    <w:rsid w:val="7210E34D"/>
    <w:rsid w:val="72486004"/>
    <w:rsid w:val="7251823D"/>
    <w:rsid w:val="72662489"/>
    <w:rsid w:val="7267D777"/>
    <w:rsid w:val="729641E3"/>
    <w:rsid w:val="72C77336"/>
    <w:rsid w:val="7302E707"/>
    <w:rsid w:val="733B16CB"/>
    <w:rsid w:val="7379950E"/>
    <w:rsid w:val="7397AC41"/>
    <w:rsid w:val="739B6AEC"/>
    <w:rsid w:val="73C29F56"/>
    <w:rsid w:val="73F9FB73"/>
    <w:rsid w:val="74036A7A"/>
    <w:rsid w:val="743DFBEE"/>
    <w:rsid w:val="7456881C"/>
    <w:rsid w:val="7460C934"/>
    <w:rsid w:val="746F4FDB"/>
    <w:rsid w:val="748C9532"/>
    <w:rsid w:val="74AD9CDC"/>
    <w:rsid w:val="74FAE762"/>
    <w:rsid w:val="753AA8D4"/>
    <w:rsid w:val="755AD26E"/>
    <w:rsid w:val="75617E21"/>
    <w:rsid w:val="7574B6C7"/>
    <w:rsid w:val="757530C7"/>
    <w:rsid w:val="75C481EF"/>
    <w:rsid w:val="75CE7BC4"/>
    <w:rsid w:val="762ED965"/>
    <w:rsid w:val="763FBB1D"/>
    <w:rsid w:val="7646221D"/>
    <w:rsid w:val="76923861"/>
    <w:rsid w:val="76977A57"/>
    <w:rsid w:val="76A5E615"/>
    <w:rsid w:val="76CC35C8"/>
    <w:rsid w:val="76CFDBD1"/>
    <w:rsid w:val="7737E6F2"/>
    <w:rsid w:val="77399EE7"/>
    <w:rsid w:val="7751F0DF"/>
    <w:rsid w:val="77BD98C6"/>
    <w:rsid w:val="77EFB39E"/>
    <w:rsid w:val="77FC4CCD"/>
    <w:rsid w:val="781031AA"/>
    <w:rsid w:val="78123524"/>
    <w:rsid w:val="784A4C2F"/>
    <w:rsid w:val="786D18F7"/>
    <w:rsid w:val="78849089"/>
    <w:rsid w:val="789D8406"/>
    <w:rsid w:val="78EBD2C9"/>
    <w:rsid w:val="7920D91D"/>
    <w:rsid w:val="794ECC07"/>
    <w:rsid w:val="795F4971"/>
    <w:rsid w:val="798F8B54"/>
    <w:rsid w:val="79FCCC4E"/>
    <w:rsid w:val="7A32C1F7"/>
    <w:rsid w:val="7A4287FD"/>
    <w:rsid w:val="7A466780"/>
    <w:rsid w:val="7ADC91C2"/>
    <w:rsid w:val="7AF06F95"/>
    <w:rsid w:val="7AF665DC"/>
    <w:rsid w:val="7AF69E42"/>
    <w:rsid w:val="7B03DCBB"/>
    <w:rsid w:val="7B2FFB37"/>
    <w:rsid w:val="7B70B5B8"/>
    <w:rsid w:val="7BA6CC76"/>
    <w:rsid w:val="7BC6B4B3"/>
    <w:rsid w:val="7BD9E64A"/>
    <w:rsid w:val="7BEDD8EF"/>
    <w:rsid w:val="7BEFDBDF"/>
    <w:rsid w:val="7C335CB5"/>
    <w:rsid w:val="7C4EA4F5"/>
    <w:rsid w:val="7C7B2AEE"/>
    <w:rsid w:val="7CA90CAD"/>
    <w:rsid w:val="7CC69D58"/>
    <w:rsid w:val="7CCBA1C5"/>
    <w:rsid w:val="7CFBB7A3"/>
    <w:rsid w:val="7D015DE5"/>
    <w:rsid w:val="7D65FD4D"/>
    <w:rsid w:val="7D77A65D"/>
    <w:rsid w:val="7DCFF9BB"/>
    <w:rsid w:val="7E0433BF"/>
    <w:rsid w:val="7E126EA3"/>
    <w:rsid w:val="7E4534D5"/>
    <w:rsid w:val="7E5526C3"/>
    <w:rsid w:val="7E8F883E"/>
    <w:rsid w:val="7EE26EEF"/>
    <w:rsid w:val="7EF48415"/>
    <w:rsid w:val="7EFF1E4E"/>
    <w:rsid w:val="7F4AC477"/>
    <w:rsid w:val="7F75F1F2"/>
    <w:rsid w:val="7FACF3FA"/>
    <w:rsid w:val="7FB52DA1"/>
    <w:rsid w:val="7FCB91D0"/>
    <w:rsid w:val="7FD00ACD"/>
    <w:rsid w:val="7FF0FC6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2A3DA43D-4A96-4DD5-BD88-D351740E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1B"/>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1"/>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2"/>
      </w:numPr>
      <w:contextualSpacing/>
    </w:pPr>
  </w:style>
  <w:style w:type="paragraph" w:styleId="Listaconvietas2">
    <w:name w:val="List Bullet 2"/>
    <w:basedOn w:val="Normal"/>
    <w:uiPriority w:val="36"/>
    <w:unhideWhenUsed/>
    <w:qFormat/>
    <w:rsid w:val="001B1B4F"/>
    <w:pPr>
      <w:numPr>
        <w:numId w:val="3"/>
      </w:numPr>
    </w:pPr>
  </w:style>
  <w:style w:type="paragraph" w:styleId="Listaconvietas3">
    <w:name w:val="List Bullet 3"/>
    <w:basedOn w:val="Normal"/>
    <w:uiPriority w:val="36"/>
    <w:unhideWhenUsed/>
    <w:qFormat/>
    <w:rsid w:val="001B1B4F"/>
    <w:pPr>
      <w:numPr>
        <w:numId w:val="4"/>
      </w:numPr>
    </w:pPr>
  </w:style>
  <w:style w:type="paragraph" w:styleId="Listaconvietas4">
    <w:name w:val="List Bullet 4"/>
    <w:basedOn w:val="Normal"/>
    <w:uiPriority w:val="36"/>
    <w:unhideWhenUsed/>
    <w:qFormat/>
    <w:rsid w:val="001B1B4F"/>
    <w:pPr>
      <w:numPr>
        <w:numId w:val="5"/>
      </w:numPr>
    </w:pPr>
  </w:style>
  <w:style w:type="paragraph" w:styleId="Listaconvietas5">
    <w:name w:val="List Bullet 5"/>
    <w:basedOn w:val="Normal"/>
    <w:uiPriority w:val="36"/>
    <w:unhideWhenUsed/>
    <w:qFormat/>
    <w:rsid w:val="001B1B4F"/>
    <w:pPr>
      <w:numPr>
        <w:numId w:val="6"/>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paragraph" w:customStyle="1" w:styleId="paragraph">
    <w:name w:val="paragraph"/>
    <w:basedOn w:val="Normal"/>
    <w:rsid w:val="000E70E6"/>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0E70E6"/>
  </w:style>
  <w:style w:type="character" w:customStyle="1" w:styleId="normaltextrun">
    <w:name w:val="normaltextrun"/>
    <w:basedOn w:val="Fuentedeprrafopredeter"/>
    <w:rsid w:val="000E70E6"/>
  </w:style>
  <w:style w:type="character" w:customStyle="1" w:styleId="superscript">
    <w:name w:val="superscript"/>
    <w:basedOn w:val="Fuentedeprrafopredeter"/>
    <w:rsid w:val="00642A0A"/>
  </w:style>
  <w:style w:type="table" w:customStyle="1" w:styleId="Tabladecuadrcula1clara-nfasis310">
    <w:name w:val="Tabla de cuadrícula 1 clara - Énfasis 310"/>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1917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01">
    <w:name w:val="Tabla de cuadrícula 1 clara - Énfasis 310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19172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1917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19172A"/>
    <w:rPr>
      <w:sz w:val="20"/>
      <w:szCs w:val="20"/>
    </w:rPr>
  </w:style>
  <w:style w:type="numbering" w:customStyle="1" w:styleId="Listaactual2">
    <w:name w:val="Lista actual2"/>
    <w:uiPriority w:val="99"/>
    <w:rsid w:val="0019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31729871">
      <w:bodyDiv w:val="1"/>
      <w:marLeft w:val="0"/>
      <w:marRight w:val="0"/>
      <w:marTop w:val="0"/>
      <w:marBottom w:val="0"/>
      <w:divBdr>
        <w:top w:val="none" w:sz="0" w:space="0" w:color="auto"/>
        <w:left w:val="none" w:sz="0" w:space="0" w:color="auto"/>
        <w:bottom w:val="none" w:sz="0" w:space="0" w:color="auto"/>
        <w:right w:val="none" w:sz="0" w:space="0" w:color="auto"/>
      </w:divBdr>
      <w:divsChild>
        <w:div w:id="594483589">
          <w:marLeft w:val="0"/>
          <w:marRight w:val="0"/>
          <w:marTop w:val="0"/>
          <w:marBottom w:val="0"/>
          <w:divBdr>
            <w:top w:val="none" w:sz="0" w:space="0" w:color="auto"/>
            <w:left w:val="none" w:sz="0" w:space="0" w:color="auto"/>
            <w:bottom w:val="none" w:sz="0" w:space="0" w:color="auto"/>
            <w:right w:val="none" w:sz="0" w:space="0" w:color="auto"/>
          </w:divBdr>
        </w:div>
        <w:div w:id="1168862031">
          <w:marLeft w:val="0"/>
          <w:marRight w:val="0"/>
          <w:marTop w:val="0"/>
          <w:marBottom w:val="0"/>
          <w:divBdr>
            <w:top w:val="none" w:sz="0" w:space="0" w:color="auto"/>
            <w:left w:val="none" w:sz="0" w:space="0" w:color="auto"/>
            <w:bottom w:val="none" w:sz="0" w:space="0" w:color="auto"/>
            <w:right w:val="none" w:sz="0" w:space="0" w:color="auto"/>
          </w:divBdr>
        </w:div>
      </w:divsChild>
    </w:div>
    <w:div w:id="40791087">
      <w:bodyDiv w:val="1"/>
      <w:marLeft w:val="0"/>
      <w:marRight w:val="0"/>
      <w:marTop w:val="0"/>
      <w:marBottom w:val="0"/>
      <w:divBdr>
        <w:top w:val="none" w:sz="0" w:space="0" w:color="auto"/>
        <w:left w:val="none" w:sz="0" w:space="0" w:color="auto"/>
        <w:bottom w:val="none" w:sz="0" w:space="0" w:color="auto"/>
        <w:right w:val="none" w:sz="0" w:space="0" w:color="auto"/>
      </w:divBdr>
      <w:divsChild>
        <w:div w:id="1194465188">
          <w:marLeft w:val="0"/>
          <w:marRight w:val="0"/>
          <w:marTop w:val="0"/>
          <w:marBottom w:val="0"/>
          <w:divBdr>
            <w:top w:val="none" w:sz="0" w:space="0" w:color="auto"/>
            <w:left w:val="none" w:sz="0" w:space="0" w:color="auto"/>
            <w:bottom w:val="none" w:sz="0" w:space="0" w:color="auto"/>
            <w:right w:val="none" w:sz="0" w:space="0" w:color="auto"/>
          </w:divBdr>
        </w:div>
        <w:div w:id="1747025510">
          <w:marLeft w:val="0"/>
          <w:marRight w:val="0"/>
          <w:marTop w:val="0"/>
          <w:marBottom w:val="0"/>
          <w:divBdr>
            <w:top w:val="none" w:sz="0" w:space="0" w:color="auto"/>
            <w:left w:val="none" w:sz="0" w:space="0" w:color="auto"/>
            <w:bottom w:val="none" w:sz="0" w:space="0" w:color="auto"/>
            <w:right w:val="none" w:sz="0" w:space="0" w:color="auto"/>
          </w:divBdr>
        </w:div>
        <w:div w:id="1770730676">
          <w:marLeft w:val="0"/>
          <w:marRight w:val="0"/>
          <w:marTop w:val="0"/>
          <w:marBottom w:val="0"/>
          <w:divBdr>
            <w:top w:val="none" w:sz="0" w:space="0" w:color="auto"/>
            <w:left w:val="none" w:sz="0" w:space="0" w:color="auto"/>
            <w:bottom w:val="none" w:sz="0" w:space="0" w:color="auto"/>
            <w:right w:val="none" w:sz="0" w:space="0" w:color="auto"/>
          </w:divBdr>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0616603">
      <w:bodyDiv w:val="1"/>
      <w:marLeft w:val="0"/>
      <w:marRight w:val="0"/>
      <w:marTop w:val="0"/>
      <w:marBottom w:val="0"/>
      <w:divBdr>
        <w:top w:val="none" w:sz="0" w:space="0" w:color="auto"/>
        <w:left w:val="none" w:sz="0" w:space="0" w:color="auto"/>
        <w:bottom w:val="none" w:sz="0" w:space="0" w:color="auto"/>
        <w:right w:val="none" w:sz="0" w:space="0" w:color="auto"/>
      </w:divBdr>
      <w:divsChild>
        <w:div w:id="409154780">
          <w:marLeft w:val="0"/>
          <w:marRight w:val="0"/>
          <w:marTop w:val="0"/>
          <w:marBottom w:val="0"/>
          <w:divBdr>
            <w:top w:val="none" w:sz="0" w:space="0" w:color="auto"/>
            <w:left w:val="none" w:sz="0" w:space="0" w:color="auto"/>
            <w:bottom w:val="none" w:sz="0" w:space="0" w:color="auto"/>
            <w:right w:val="none" w:sz="0" w:space="0" w:color="auto"/>
          </w:divBdr>
          <w:divsChild>
            <w:div w:id="67071614">
              <w:marLeft w:val="0"/>
              <w:marRight w:val="0"/>
              <w:marTop w:val="0"/>
              <w:marBottom w:val="0"/>
              <w:divBdr>
                <w:top w:val="none" w:sz="0" w:space="0" w:color="auto"/>
                <w:left w:val="none" w:sz="0" w:space="0" w:color="auto"/>
                <w:bottom w:val="none" w:sz="0" w:space="0" w:color="auto"/>
                <w:right w:val="none" w:sz="0" w:space="0" w:color="auto"/>
              </w:divBdr>
            </w:div>
            <w:div w:id="171921394">
              <w:marLeft w:val="0"/>
              <w:marRight w:val="0"/>
              <w:marTop w:val="0"/>
              <w:marBottom w:val="0"/>
              <w:divBdr>
                <w:top w:val="none" w:sz="0" w:space="0" w:color="auto"/>
                <w:left w:val="none" w:sz="0" w:space="0" w:color="auto"/>
                <w:bottom w:val="none" w:sz="0" w:space="0" w:color="auto"/>
                <w:right w:val="none" w:sz="0" w:space="0" w:color="auto"/>
              </w:divBdr>
            </w:div>
            <w:div w:id="173232655">
              <w:marLeft w:val="0"/>
              <w:marRight w:val="0"/>
              <w:marTop w:val="0"/>
              <w:marBottom w:val="0"/>
              <w:divBdr>
                <w:top w:val="none" w:sz="0" w:space="0" w:color="auto"/>
                <w:left w:val="none" w:sz="0" w:space="0" w:color="auto"/>
                <w:bottom w:val="none" w:sz="0" w:space="0" w:color="auto"/>
                <w:right w:val="none" w:sz="0" w:space="0" w:color="auto"/>
              </w:divBdr>
            </w:div>
            <w:div w:id="269047013">
              <w:marLeft w:val="0"/>
              <w:marRight w:val="0"/>
              <w:marTop w:val="0"/>
              <w:marBottom w:val="0"/>
              <w:divBdr>
                <w:top w:val="none" w:sz="0" w:space="0" w:color="auto"/>
                <w:left w:val="none" w:sz="0" w:space="0" w:color="auto"/>
                <w:bottom w:val="none" w:sz="0" w:space="0" w:color="auto"/>
                <w:right w:val="none" w:sz="0" w:space="0" w:color="auto"/>
              </w:divBdr>
            </w:div>
            <w:div w:id="319579983">
              <w:marLeft w:val="0"/>
              <w:marRight w:val="0"/>
              <w:marTop w:val="0"/>
              <w:marBottom w:val="0"/>
              <w:divBdr>
                <w:top w:val="none" w:sz="0" w:space="0" w:color="auto"/>
                <w:left w:val="none" w:sz="0" w:space="0" w:color="auto"/>
                <w:bottom w:val="none" w:sz="0" w:space="0" w:color="auto"/>
                <w:right w:val="none" w:sz="0" w:space="0" w:color="auto"/>
              </w:divBdr>
            </w:div>
            <w:div w:id="949164067">
              <w:marLeft w:val="0"/>
              <w:marRight w:val="0"/>
              <w:marTop w:val="0"/>
              <w:marBottom w:val="0"/>
              <w:divBdr>
                <w:top w:val="none" w:sz="0" w:space="0" w:color="auto"/>
                <w:left w:val="none" w:sz="0" w:space="0" w:color="auto"/>
                <w:bottom w:val="none" w:sz="0" w:space="0" w:color="auto"/>
                <w:right w:val="none" w:sz="0" w:space="0" w:color="auto"/>
              </w:divBdr>
            </w:div>
            <w:div w:id="1978103123">
              <w:marLeft w:val="0"/>
              <w:marRight w:val="0"/>
              <w:marTop w:val="0"/>
              <w:marBottom w:val="0"/>
              <w:divBdr>
                <w:top w:val="none" w:sz="0" w:space="0" w:color="auto"/>
                <w:left w:val="none" w:sz="0" w:space="0" w:color="auto"/>
                <w:bottom w:val="none" w:sz="0" w:space="0" w:color="auto"/>
                <w:right w:val="none" w:sz="0" w:space="0" w:color="auto"/>
              </w:divBdr>
            </w:div>
            <w:div w:id="2022928882">
              <w:marLeft w:val="0"/>
              <w:marRight w:val="0"/>
              <w:marTop w:val="0"/>
              <w:marBottom w:val="0"/>
              <w:divBdr>
                <w:top w:val="none" w:sz="0" w:space="0" w:color="auto"/>
                <w:left w:val="none" w:sz="0" w:space="0" w:color="auto"/>
                <w:bottom w:val="none" w:sz="0" w:space="0" w:color="auto"/>
                <w:right w:val="none" w:sz="0" w:space="0" w:color="auto"/>
              </w:divBdr>
            </w:div>
          </w:divsChild>
        </w:div>
        <w:div w:id="715348118">
          <w:marLeft w:val="0"/>
          <w:marRight w:val="0"/>
          <w:marTop w:val="0"/>
          <w:marBottom w:val="0"/>
          <w:divBdr>
            <w:top w:val="none" w:sz="0" w:space="0" w:color="auto"/>
            <w:left w:val="none" w:sz="0" w:space="0" w:color="auto"/>
            <w:bottom w:val="none" w:sz="0" w:space="0" w:color="auto"/>
            <w:right w:val="none" w:sz="0" w:space="0" w:color="auto"/>
          </w:divBdr>
          <w:divsChild>
            <w:div w:id="16407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384">
      <w:bodyDiv w:val="1"/>
      <w:marLeft w:val="0"/>
      <w:marRight w:val="0"/>
      <w:marTop w:val="0"/>
      <w:marBottom w:val="0"/>
      <w:divBdr>
        <w:top w:val="none" w:sz="0" w:space="0" w:color="auto"/>
        <w:left w:val="none" w:sz="0" w:space="0" w:color="auto"/>
        <w:bottom w:val="none" w:sz="0" w:space="0" w:color="auto"/>
        <w:right w:val="none" w:sz="0" w:space="0" w:color="auto"/>
      </w:divBdr>
      <w:divsChild>
        <w:div w:id="1091584077">
          <w:marLeft w:val="0"/>
          <w:marRight w:val="0"/>
          <w:marTop w:val="0"/>
          <w:marBottom w:val="0"/>
          <w:divBdr>
            <w:top w:val="none" w:sz="0" w:space="0" w:color="auto"/>
            <w:left w:val="none" w:sz="0" w:space="0" w:color="auto"/>
            <w:bottom w:val="none" w:sz="0" w:space="0" w:color="auto"/>
            <w:right w:val="none" w:sz="0" w:space="0" w:color="auto"/>
          </w:divBdr>
          <w:divsChild>
            <w:div w:id="182062593">
              <w:marLeft w:val="0"/>
              <w:marRight w:val="0"/>
              <w:marTop w:val="0"/>
              <w:marBottom w:val="0"/>
              <w:divBdr>
                <w:top w:val="none" w:sz="0" w:space="0" w:color="auto"/>
                <w:left w:val="none" w:sz="0" w:space="0" w:color="auto"/>
                <w:bottom w:val="none" w:sz="0" w:space="0" w:color="auto"/>
                <w:right w:val="none" w:sz="0" w:space="0" w:color="auto"/>
              </w:divBdr>
            </w:div>
          </w:divsChild>
        </w:div>
        <w:div w:id="1649704246">
          <w:marLeft w:val="0"/>
          <w:marRight w:val="0"/>
          <w:marTop w:val="0"/>
          <w:marBottom w:val="0"/>
          <w:divBdr>
            <w:top w:val="none" w:sz="0" w:space="0" w:color="auto"/>
            <w:left w:val="none" w:sz="0" w:space="0" w:color="auto"/>
            <w:bottom w:val="none" w:sz="0" w:space="0" w:color="auto"/>
            <w:right w:val="none" w:sz="0" w:space="0" w:color="auto"/>
          </w:divBdr>
          <w:divsChild>
            <w:div w:id="281418972">
              <w:marLeft w:val="0"/>
              <w:marRight w:val="0"/>
              <w:marTop w:val="0"/>
              <w:marBottom w:val="0"/>
              <w:divBdr>
                <w:top w:val="none" w:sz="0" w:space="0" w:color="auto"/>
                <w:left w:val="none" w:sz="0" w:space="0" w:color="auto"/>
                <w:bottom w:val="none" w:sz="0" w:space="0" w:color="auto"/>
                <w:right w:val="none" w:sz="0" w:space="0" w:color="auto"/>
              </w:divBdr>
            </w:div>
            <w:div w:id="377894386">
              <w:marLeft w:val="0"/>
              <w:marRight w:val="0"/>
              <w:marTop w:val="0"/>
              <w:marBottom w:val="0"/>
              <w:divBdr>
                <w:top w:val="none" w:sz="0" w:space="0" w:color="auto"/>
                <w:left w:val="none" w:sz="0" w:space="0" w:color="auto"/>
                <w:bottom w:val="none" w:sz="0" w:space="0" w:color="auto"/>
                <w:right w:val="none" w:sz="0" w:space="0" w:color="auto"/>
              </w:divBdr>
            </w:div>
            <w:div w:id="730932279">
              <w:marLeft w:val="0"/>
              <w:marRight w:val="0"/>
              <w:marTop w:val="0"/>
              <w:marBottom w:val="0"/>
              <w:divBdr>
                <w:top w:val="none" w:sz="0" w:space="0" w:color="auto"/>
                <w:left w:val="none" w:sz="0" w:space="0" w:color="auto"/>
                <w:bottom w:val="none" w:sz="0" w:space="0" w:color="auto"/>
                <w:right w:val="none" w:sz="0" w:space="0" w:color="auto"/>
              </w:divBdr>
            </w:div>
            <w:div w:id="1304971506">
              <w:marLeft w:val="0"/>
              <w:marRight w:val="0"/>
              <w:marTop w:val="0"/>
              <w:marBottom w:val="0"/>
              <w:divBdr>
                <w:top w:val="none" w:sz="0" w:space="0" w:color="auto"/>
                <w:left w:val="none" w:sz="0" w:space="0" w:color="auto"/>
                <w:bottom w:val="none" w:sz="0" w:space="0" w:color="auto"/>
                <w:right w:val="none" w:sz="0" w:space="0" w:color="auto"/>
              </w:divBdr>
            </w:div>
            <w:div w:id="1426925223">
              <w:marLeft w:val="0"/>
              <w:marRight w:val="0"/>
              <w:marTop w:val="0"/>
              <w:marBottom w:val="0"/>
              <w:divBdr>
                <w:top w:val="none" w:sz="0" w:space="0" w:color="auto"/>
                <w:left w:val="none" w:sz="0" w:space="0" w:color="auto"/>
                <w:bottom w:val="none" w:sz="0" w:space="0" w:color="auto"/>
                <w:right w:val="none" w:sz="0" w:space="0" w:color="auto"/>
              </w:divBdr>
            </w:div>
            <w:div w:id="1556895299">
              <w:marLeft w:val="0"/>
              <w:marRight w:val="0"/>
              <w:marTop w:val="0"/>
              <w:marBottom w:val="0"/>
              <w:divBdr>
                <w:top w:val="none" w:sz="0" w:space="0" w:color="auto"/>
                <w:left w:val="none" w:sz="0" w:space="0" w:color="auto"/>
                <w:bottom w:val="none" w:sz="0" w:space="0" w:color="auto"/>
                <w:right w:val="none" w:sz="0" w:space="0" w:color="auto"/>
              </w:divBdr>
            </w:div>
            <w:div w:id="1757559570">
              <w:marLeft w:val="0"/>
              <w:marRight w:val="0"/>
              <w:marTop w:val="0"/>
              <w:marBottom w:val="0"/>
              <w:divBdr>
                <w:top w:val="none" w:sz="0" w:space="0" w:color="auto"/>
                <w:left w:val="none" w:sz="0" w:space="0" w:color="auto"/>
                <w:bottom w:val="none" w:sz="0" w:space="0" w:color="auto"/>
                <w:right w:val="none" w:sz="0" w:space="0" w:color="auto"/>
              </w:divBdr>
            </w:div>
            <w:div w:id="18505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000">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178">
      <w:bodyDiv w:val="1"/>
      <w:marLeft w:val="0"/>
      <w:marRight w:val="0"/>
      <w:marTop w:val="0"/>
      <w:marBottom w:val="0"/>
      <w:divBdr>
        <w:top w:val="none" w:sz="0" w:space="0" w:color="auto"/>
        <w:left w:val="none" w:sz="0" w:space="0" w:color="auto"/>
        <w:bottom w:val="none" w:sz="0" w:space="0" w:color="auto"/>
        <w:right w:val="none" w:sz="0" w:space="0" w:color="auto"/>
      </w:divBdr>
    </w:div>
    <w:div w:id="125900044">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78470196">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24609688">
      <w:bodyDiv w:val="1"/>
      <w:marLeft w:val="0"/>
      <w:marRight w:val="0"/>
      <w:marTop w:val="0"/>
      <w:marBottom w:val="0"/>
      <w:divBdr>
        <w:top w:val="none" w:sz="0" w:space="0" w:color="auto"/>
        <w:left w:val="none" w:sz="0" w:space="0" w:color="auto"/>
        <w:bottom w:val="none" w:sz="0" w:space="0" w:color="auto"/>
        <w:right w:val="none" w:sz="0" w:space="0" w:color="auto"/>
      </w:divBdr>
      <w:divsChild>
        <w:div w:id="553473120">
          <w:marLeft w:val="0"/>
          <w:marRight w:val="0"/>
          <w:marTop w:val="0"/>
          <w:marBottom w:val="0"/>
          <w:divBdr>
            <w:top w:val="none" w:sz="0" w:space="0" w:color="auto"/>
            <w:left w:val="none" w:sz="0" w:space="0" w:color="auto"/>
            <w:bottom w:val="none" w:sz="0" w:space="0" w:color="auto"/>
            <w:right w:val="none" w:sz="0" w:space="0" w:color="auto"/>
          </w:divBdr>
          <w:divsChild>
            <w:div w:id="101413178">
              <w:marLeft w:val="0"/>
              <w:marRight w:val="0"/>
              <w:marTop w:val="0"/>
              <w:marBottom w:val="0"/>
              <w:divBdr>
                <w:top w:val="none" w:sz="0" w:space="0" w:color="auto"/>
                <w:left w:val="none" w:sz="0" w:space="0" w:color="auto"/>
                <w:bottom w:val="none" w:sz="0" w:space="0" w:color="auto"/>
                <w:right w:val="none" w:sz="0" w:space="0" w:color="auto"/>
              </w:divBdr>
            </w:div>
            <w:div w:id="268510826">
              <w:marLeft w:val="0"/>
              <w:marRight w:val="0"/>
              <w:marTop w:val="0"/>
              <w:marBottom w:val="0"/>
              <w:divBdr>
                <w:top w:val="none" w:sz="0" w:space="0" w:color="auto"/>
                <w:left w:val="none" w:sz="0" w:space="0" w:color="auto"/>
                <w:bottom w:val="none" w:sz="0" w:space="0" w:color="auto"/>
                <w:right w:val="none" w:sz="0" w:space="0" w:color="auto"/>
              </w:divBdr>
            </w:div>
            <w:div w:id="535974121">
              <w:marLeft w:val="0"/>
              <w:marRight w:val="0"/>
              <w:marTop w:val="0"/>
              <w:marBottom w:val="0"/>
              <w:divBdr>
                <w:top w:val="none" w:sz="0" w:space="0" w:color="auto"/>
                <w:left w:val="none" w:sz="0" w:space="0" w:color="auto"/>
                <w:bottom w:val="none" w:sz="0" w:space="0" w:color="auto"/>
                <w:right w:val="none" w:sz="0" w:space="0" w:color="auto"/>
              </w:divBdr>
            </w:div>
            <w:div w:id="568080486">
              <w:marLeft w:val="0"/>
              <w:marRight w:val="0"/>
              <w:marTop w:val="0"/>
              <w:marBottom w:val="0"/>
              <w:divBdr>
                <w:top w:val="none" w:sz="0" w:space="0" w:color="auto"/>
                <w:left w:val="none" w:sz="0" w:space="0" w:color="auto"/>
                <w:bottom w:val="none" w:sz="0" w:space="0" w:color="auto"/>
                <w:right w:val="none" w:sz="0" w:space="0" w:color="auto"/>
              </w:divBdr>
            </w:div>
            <w:div w:id="637998084">
              <w:marLeft w:val="0"/>
              <w:marRight w:val="0"/>
              <w:marTop w:val="0"/>
              <w:marBottom w:val="0"/>
              <w:divBdr>
                <w:top w:val="none" w:sz="0" w:space="0" w:color="auto"/>
                <w:left w:val="none" w:sz="0" w:space="0" w:color="auto"/>
                <w:bottom w:val="none" w:sz="0" w:space="0" w:color="auto"/>
                <w:right w:val="none" w:sz="0" w:space="0" w:color="auto"/>
              </w:divBdr>
            </w:div>
            <w:div w:id="643004871">
              <w:marLeft w:val="0"/>
              <w:marRight w:val="0"/>
              <w:marTop w:val="0"/>
              <w:marBottom w:val="0"/>
              <w:divBdr>
                <w:top w:val="none" w:sz="0" w:space="0" w:color="auto"/>
                <w:left w:val="none" w:sz="0" w:space="0" w:color="auto"/>
                <w:bottom w:val="none" w:sz="0" w:space="0" w:color="auto"/>
                <w:right w:val="none" w:sz="0" w:space="0" w:color="auto"/>
              </w:divBdr>
            </w:div>
            <w:div w:id="795830189">
              <w:marLeft w:val="0"/>
              <w:marRight w:val="0"/>
              <w:marTop w:val="0"/>
              <w:marBottom w:val="0"/>
              <w:divBdr>
                <w:top w:val="none" w:sz="0" w:space="0" w:color="auto"/>
                <w:left w:val="none" w:sz="0" w:space="0" w:color="auto"/>
                <w:bottom w:val="none" w:sz="0" w:space="0" w:color="auto"/>
                <w:right w:val="none" w:sz="0" w:space="0" w:color="auto"/>
              </w:divBdr>
            </w:div>
            <w:div w:id="892035126">
              <w:marLeft w:val="0"/>
              <w:marRight w:val="0"/>
              <w:marTop w:val="0"/>
              <w:marBottom w:val="0"/>
              <w:divBdr>
                <w:top w:val="none" w:sz="0" w:space="0" w:color="auto"/>
                <w:left w:val="none" w:sz="0" w:space="0" w:color="auto"/>
                <w:bottom w:val="none" w:sz="0" w:space="0" w:color="auto"/>
                <w:right w:val="none" w:sz="0" w:space="0" w:color="auto"/>
              </w:divBdr>
            </w:div>
            <w:div w:id="1349406713">
              <w:marLeft w:val="0"/>
              <w:marRight w:val="0"/>
              <w:marTop w:val="0"/>
              <w:marBottom w:val="0"/>
              <w:divBdr>
                <w:top w:val="none" w:sz="0" w:space="0" w:color="auto"/>
                <w:left w:val="none" w:sz="0" w:space="0" w:color="auto"/>
                <w:bottom w:val="none" w:sz="0" w:space="0" w:color="auto"/>
                <w:right w:val="none" w:sz="0" w:space="0" w:color="auto"/>
              </w:divBdr>
            </w:div>
            <w:div w:id="1426882476">
              <w:marLeft w:val="0"/>
              <w:marRight w:val="0"/>
              <w:marTop w:val="0"/>
              <w:marBottom w:val="0"/>
              <w:divBdr>
                <w:top w:val="none" w:sz="0" w:space="0" w:color="auto"/>
                <w:left w:val="none" w:sz="0" w:space="0" w:color="auto"/>
                <w:bottom w:val="none" w:sz="0" w:space="0" w:color="auto"/>
                <w:right w:val="none" w:sz="0" w:space="0" w:color="auto"/>
              </w:divBdr>
            </w:div>
            <w:div w:id="1470898128">
              <w:marLeft w:val="0"/>
              <w:marRight w:val="0"/>
              <w:marTop w:val="0"/>
              <w:marBottom w:val="0"/>
              <w:divBdr>
                <w:top w:val="none" w:sz="0" w:space="0" w:color="auto"/>
                <w:left w:val="none" w:sz="0" w:space="0" w:color="auto"/>
                <w:bottom w:val="none" w:sz="0" w:space="0" w:color="auto"/>
                <w:right w:val="none" w:sz="0" w:space="0" w:color="auto"/>
              </w:divBdr>
            </w:div>
            <w:div w:id="1930773163">
              <w:marLeft w:val="0"/>
              <w:marRight w:val="0"/>
              <w:marTop w:val="0"/>
              <w:marBottom w:val="0"/>
              <w:divBdr>
                <w:top w:val="none" w:sz="0" w:space="0" w:color="auto"/>
                <w:left w:val="none" w:sz="0" w:space="0" w:color="auto"/>
                <w:bottom w:val="none" w:sz="0" w:space="0" w:color="auto"/>
                <w:right w:val="none" w:sz="0" w:space="0" w:color="auto"/>
              </w:divBdr>
            </w:div>
            <w:div w:id="1971591929">
              <w:marLeft w:val="0"/>
              <w:marRight w:val="0"/>
              <w:marTop w:val="0"/>
              <w:marBottom w:val="0"/>
              <w:divBdr>
                <w:top w:val="none" w:sz="0" w:space="0" w:color="auto"/>
                <w:left w:val="none" w:sz="0" w:space="0" w:color="auto"/>
                <w:bottom w:val="none" w:sz="0" w:space="0" w:color="auto"/>
                <w:right w:val="none" w:sz="0" w:space="0" w:color="auto"/>
              </w:divBdr>
            </w:div>
            <w:div w:id="1996831832">
              <w:marLeft w:val="0"/>
              <w:marRight w:val="0"/>
              <w:marTop w:val="0"/>
              <w:marBottom w:val="0"/>
              <w:divBdr>
                <w:top w:val="none" w:sz="0" w:space="0" w:color="auto"/>
                <w:left w:val="none" w:sz="0" w:space="0" w:color="auto"/>
                <w:bottom w:val="none" w:sz="0" w:space="0" w:color="auto"/>
                <w:right w:val="none" w:sz="0" w:space="0" w:color="auto"/>
              </w:divBdr>
            </w:div>
          </w:divsChild>
        </w:div>
        <w:div w:id="753934062">
          <w:marLeft w:val="0"/>
          <w:marRight w:val="0"/>
          <w:marTop w:val="0"/>
          <w:marBottom w:val="0"/>
          <w:divBdr>
            <w:top w:val="none" w:sz="0" w:space="0" w:color="auto"/>
            <w:left w:val="none" w:sz="0" w:space="0" w:color="auto"/>
            <w:bottom w:val="none" w:sz="0" w:space="0" w:color="auto"/>
            <w:right w:val="none" w:sz="0" w:space="0" w:color="auto"/>
          </w:divBdr>
          <w:divsChild>
            <w:div w:id="2086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5734">
      <w:bodyDiv w:val="1"/>
      <w:marLeft w:val="0"/>
      <w:marRight w:val="0"/>
      <w:marTop w:val="0"/>
      <w:marBottom w:val="0"/>
      <w:divBdr>
        <w:top w:val="none" w:sz="0" w:space="0" w:color="auto"/>
        <w:left w:val="none" w:sz="0" w:space="0" w:color="auto"/>
        <w:bottom w:val="none" w:sz="0" w:space="0" w:color="auto"/>
        <w:right w:val="none" w:sz="0" w:space="0" w:color="auto"/>
      </w:divBdr>
    </w:div>
    <w:div w:id="238953577">
      <w:bodyDiv w:val="1"/>
      <w:marLeft w:val="0"/>
      <w:marRight w:val="0"/>
      <w:marTop w:val="0"/>
      <w:marBottom w:val="0"/>
      <w:divBdr>
        <w:top w:val="none" w:sz="0" w:space="0" w:color="auto"/>
        <w:left w:val="none" w:sz="0" w:space="0" w:color="auto"/>
        <w:bottom w:val="none" w:sz="0" w:space="0" w:color="auto"/>
        <w:right w:val="none" w:sz="0" w:space="0" w:color="auto"/>
      </w:divBdr>
      <w:divsChild>
        <w:div w:id="216746961">
          <w:marLeft w:val="0"/>
          <w:marRight w:val="0"/>
          <w:marTop w:val="0"/>
          <w:marBottom w:val="0"/>
          <w:divBdr>
            <w:top w:val="none" w:sz="0" w:space="0" w:color="auto"/>
            <w:left w:val="none" w:sz="0" w:space="0" w:color="auto"/>
            <w:bottom w:val="none" w:sz="0" w:space="0" w:color="auto"/>
            <w:right w:val="none" w:sz="0" w:space="0" w:color="auto"/>
          </w:divBdr>
          <w:divsChild>
            <w:div w:id="344288604">
              <w:marLeft w:val="0"/>
              <w:marRight w:val="0"/>
              <w:marTop w:val="0"/>
              <w:marBottom w:val="0"/>
              <w:divBdr>
                <w:top w:val="none" w:sz="0" w:space="0" w:color="auto"/>
                <w:left w:val="none" w:sz="0" w:space="0" w:color="auto"/>
                <w:bottom w:val="none" w:sz="0" w:space="0" w:color="auto"/>
                <w:right w:val="none" w:sz="0" w:space="0" w:color="auto"/>
              </w:divBdr>
            </w:div>
            <w:div w:id="966395525">
              <w:marLeft w:val="0"/>
              <w:marRight w:val="0"/>
              <w:marTop w:val="0"/>
              <w:marBottom w:val="0"/>
              <w:divBdr>
                <w:top w:val="none" w:sz="0" w:space="0" w:color="auto"/>
                <w:left w:val="none" w:sz="0" w:space="0" w:color="auto"/>
                <w:bottom w:val="none" w:sz="0" w:space="0" w:color="auto"/>
                <w:right w:val="none" w:sz="0" w:space="0" w:color="auto"/>
              </w:divBdr>
            </w:div>
          </w:divsChild>
        </w:div>
        <w:div w:id="1833525539">
          <w:marLeft w:val="0"/>
          <w:marRight w:val="0"/>
          <w:marTop w:val="0"/>
          <w:marBottom w:val="0"/>
          <w:divBdr>
            <w:top w:val="none" w:sz="0" w:space="0" w:color="auto"/>
            <w:left w:val="none" w:sz="0" w:space="0" w:color="auto"/>
            <w:bottom w:val="none" w:sz="0" w:space="0" w:color="auto"/>
            <w:right w:val="none" w:sz="0" w:space="0" w:color="auto"/>
          </w:divBdr>
          <w:divsChild>
            <w:div w:id="1159883396">
              <w:marLeft w:val="0"/>
              <w:marRight w:val="0"/>
              <w:marTop w:val="30"/>
              <w:marBottom w:val="30"/>
              <w:divBdr>
                <w:top w:val="none" w:sz="0" w:space="0" w:color="auto"/>
                <w:left w:val="none" w:sz="0" w:space="0" w:color="auto"/>
                <w:bottom w:val="none" w:sz="0" w:space="0" w:color="auto"/>
                <w:right w:val="none" w:sz="0" w:space="0" w:color="auto"/>
              </w:divBdr>
              <w:divsChild>
                <w:div w:id="334646339">
                  <w:marLeft w:val="0"/>
                  <w:marRight w:val="0"/>
                  <w:marTop w:val="0"/>
                  <w:marBottom w:val="0"/>
                  <w:divBdr>
                    <w:top w:val="none" w:sz="0" w:space="0" w:color="auto"/>
                    <w:left w:val="none" w:sz="0" w:space="0" w:color="auto"/>
                    <w:bottom w:val="none" w:sz="0" w:space="0" w:color="auto"/>
                    <w:right w:val="none" w:sz="0" w:space="0" w:color="auto"/>
                  </w:divBdr>
                  <w:divsChild>
                    <w:div w:id="149684495">
                      <w:marLeft w:val="0"/>
                      <w:marRight w:val="0"/>
                      <w:marTop w:val="0"/>
                      <w:marBottom w:val="0"/>
                      <w:divBdr>
                        <w:top w:val="none" w:sz="0" w:space="0" w:color="auto"/>
                        <w:left w:val="none" w:sz="0" w:space="0" w:color="auto"/>
                        <w:bottom w:val="none" w:sz="0" w:space="0" w:color="auto"/>
                        <w:right w:val="none" w:sz="0" w:space="0" w:color="auto"/>
                      </w:divBdr>
                    </w:div>
                    <w:div w:id="836699383">
                      <w:marLeft w:val="0"/>
                      <w:marRight w:val="0"/>
                      <w:marTop w:val="0"/>
                      <w:marBottom w:val="0"/>
                      <w:divBdr>
                        <w:top w:val="none" w:sz="0" w:space="0" w:color="auto"/>
                        <w:left w:val="none" w:sz="0" w:space="0" w:color="auto"/>
                        <w:bottom w:val="none" w:sz="0" w:space="0" w:color="auto"/>
                        <w:right w:val="none" w:sz="0" w:space="0" w:color="auto"/>
                      </w:divBdr>
                    </w:div>
                    <w:div w:id="1241140912">
                      <w:marLeft w:val="0"/>
                      <w:marRight w:val="0"/>
                      <w:marTop w:val="0"/>
                      <w:marBottom w:val="0"/>
                      <w:divBdr>
                        <w:top w:val="none" w:sz="0" w:space="0" w:color="auto"/>
                        <w:left w:val="none" w:sz="0" w:space="0" w:color="auto"/>
                        <w:bottom w:val="none" w:sz="0" w:space="0" w:color="auto"/>
                        <w:right w:val="none" w:sz="0" w:space="0" w:color="auto"/>
                      </w:divBdr>
                    </w:div>
                    <w:div w:id="1262491551">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1819491955">
                      <w:marLeft w:val="0"/>
                      <w:marRight w:val="0"/>
                      <w:marTop w:val="0"/>
                      <w:marBottom w:val="0"/>
                      <w:divBdr>
                        <w:top w:val="none" w:sz="0" w:space="0" w:color="auto"/>
                        <w:left w:val="none" w:sz="0" w:space="0" w:color="auto"/>
                        <w:bottom w:val="none" w:sz="0" w:space="0" w:color="auto"/>
                        <w:right w:val="none" w:sz="0" w:space="0" w:color="auto"/>
                      </w:divBdr>
                    </w:div>
                  </w:divsChild>
                </w:div>
                <w:div w:id="637801516">
                  <w:marLeft w:val="0"/>
                  <w:marRight w:val="0"/>
                  <w:marTop w:val="0"/>
                  <w:marBottom w:val="0"/>
                  <w:divBdr>
                    <w:top w:val="none" w:sz="0" w:space="0" w:color="auto"/>
                    <w:left w:val="none" w:sz="0" w:space="0" w:color="auto"/>
                    <w:bottom w:val="none" w:sz="0" w:space="0" w:color="auto"/>
                    <w:right w:val="none" w:sz="0" w:space="0" w:color="auto"/>
                  </w:divBdr>
                  <w:divsChild>
                    <w:div w:id="632322918">
                      <w:marLeft w:val="0"/>
                      <w:marRight w:val="0"/>
                      <w:marTop w:val="0"/>
                      <w:marBottom w:val="0"/>
                      <w:divBdr>
                        <w:top w:val="none" w:sz="0" w:space="0" w:color="auto"/>
                        <w:left w:val="none" w:sz="0" w:space="0" w:color="auto"/>
                        <w:bottom w:val="none" w:sz="0" w:space="0" w:color="auto"/>
                        <w:right w:val="none" w:sz="0" w:space="0" w:color="auto"/>
                      </w:divBdr>
                    </w:div>
                  </w:divsChild>
                </w:div>
                <w:div w:id="761991477">
                  <w:marLeft w:val="0"/>
                  <w:marRight w:val="0"/>
                  <w:marTop w:val="0"/>
                  <w:marBottom w:val="0"/>
                  <w:divBdr>
                    <w:top w:val="none" w:sz="0" w:space="0" w:color="auto"/>
                    <w:left w:val="none" w:sz="0" w:space="0" w:color="auto"/>
                    <w:bottom w:val="none" w:sz="0" w:space="0" w:color="auto"/>
                    <w:right w:val="none" w:sz="0" w:space="0" w:color="auto"/>
                  </w:divBdr>
                  <w:divsChild>
                    <w:div w:id="789204655">
                      <w:marLeft w:val="0"/>
                      <w:marRight w:val="0"/>
                      <w:marTop w:val="0"/>
                      <w:marBottom w:val="0"/>
                      <w:divBdr>
                        <w:top w:val="none" w:sz="0" w:space="0" w:color="auto"/>
                        <w:left w:val="none" w:sz="0" w:space="0" w:color="auto"/>
                        <w:bottom w:val="none" w:sz="0" w:space="0" w:color="auto"/>
                        <w:right w:val="none" w:sz="0" w:space="0" w:color="auto"/>
                      </w:divBdr>
                    </w:div>
                  </w:divsChild>
                </w:div>
                <w:div w:id="930744674">
                  <w:marLeft w:val="0"/>
                  <w:marRight w:val="0"/>
                  <w:marTop w:val="0"/>
                  <w:marBottom w:val="0"/>
                  <w:divBdr>
                    <w:top w:val="none" w:sz="0" w:space="0" w:color="auto"/>
                    <w:left w:val="none" w:sz="0" w:space="0" w:color="auto"/>
                    <w:bottom w:val="none" w:sz="0" w:space="0" w:color="auto"/>
                    <w:right w:val="none" w:sz="0" w:space="0" w:color="auto"/>
                  </w:divBdr>
                  <w:divsChild>
                    <w:div w:id="106193927">
                      <w:marLeft w:val="0"/>
                      <w:marRight w:val="0"/>
                      <w:marTop w:val="0"/>
                      <w:marBottom w:val="0"/>
                      <w:divBdr>
                        <w:top w:val="none" w:sz="0" w:space="0" w:color="auto"/>
                        <w:left w:val="none" w:sz="0" w:space="0" w:color="auto"/>
                        <w:bottom w:val="none" w:sz="0" w:space="0" w:color="auto"/>
                        <w:right w:val="none" w:sz="0" w:space="0" w:color="auto"/>
                      </w:divBdr>
                    </w:div>
                    <w:div w:id="112989122">
                      <w:marLeft w:val="0"/>
                      <w:marRight w:val="0"/>
                      <w:marTop w:val="0"/>
                      <w:marBottom w:val="0"/>
                      <w:divBdr>
                        <w:top w:val="none" w:sz="0" w:space="0" w:color="auto"/>
                        <w:left w:val="none" w:sz="0" w:space="0" w:color="auto"/>
                        <w:bottom w:val="none" w:sz="0" w:space="0" w:color="auto"/>
                        <w:right w:val="none" w:sz="0" w:space="0" w:color="auto"/>
                      </w:divBdr>
                    </w:div>
                    <w:div w:id="137263463">
                      <w:marLeft w:val="0"/>
                      <w:marRight w:val="0"/>
                      <w:marTop w:val="0"/>
                      <w:marBottom w:val="0"/>
                      <w:divBdr>
                        <w:top w:val="none" w:sz="0" w:space="0" w:color="auto"/>
                        <w:left w:val="none" w:sz="0" w:space="0" w:color="auto"/>
                        <w:bottom w:val="none" w:sz="0" w:space="0" w:color="auto"/>
                        <w:right w:val="none" w:sz="0" w:space="0" w:color="auto"/>
                      </w:divBdr>
                    </w:div>
                    <w:div w:id="155540894">
                      <w:marLeft w:val="0"/>
                      <w:marRight w:val="0"/>
                      <w:marTop w:val="0"/>
                      <w:marBottom w:val="0"/>
                      <w:divBdr>
                        <w:top w:val="none" w:sz="0" w:space="0" w:color="auto"/>
                        <w:left w:val="none" w:sz="0" w:space="0" w:color="auto"/>
                        <w:bottom w:val="none" w:sz="0" w:space="0" w:color="auto"/>
                        <w:right w:val="none" w:sz="0" w:space="0" w:color="auto"/>
                      </w:divBdr>
                    </w:div>
                    <w:div w:id="157120371">
                      <w:marLeft w:val="0"/>
                      <w:marRight w:val="0"/>
                      <w:marTop w:val="0"/>
                      <w:marBottom w:val="0"/>
                      <w:divBdr>
                        <w:top w:val="none" w:sz="0" w:space="0" w:color="auto"/>
                        <w:left w:val="none" w:sz="0" w:space="0" w:color="auto"/>
                        <w:bottom w:val="none" w:sz="0" w:space="0" w:color="auto"/>
                        <w:right w:val="none" w:sz="0" w:space="0" w:color="auto"/>
                      </w:divBdr>
                    </w:div>
                    <w:div w:id="248125753">
                      <w:marLeft w:val="0"/>
                      <w:marRight w:val="0"/>
                      <w:marTop w:val="0"/>
                      <w:marBottom w:val="0"/>
                      <w:divBdr>
                        <w:top w:val="none" w:sz="0" w:space="0" w:color="auto"/>
                        <w:left w:val="none" w:sz="0" w:space="0" w:color="auto"/>
                        <w:bottom w:val="none" w:sz="0" w:space="0" w:color="auto"/>
                        <w:right w:val="none" w:sz="0" w:space="0" w:color="auto"/>
                      </w:divBdr>
                    </w:div>
                    <w:div w:id="288438979">
                      <w:marLeft w:val="0"/>
                      <w:marRight w:val="0"/>
                      <w:marTop w:val="0"/>
                      <w:marBottom w:val="0"/>
                      <w:divBdr>
                        <w:top w:val="none" w:sz="0" w:space="0" w:color="auto"/>
                        <w:left w:val="none" w:sz="0" w:space="0" w:color="auto"/>
                        <w:bottom w:val="none" w:sz="0" w:space="0" w:color="auto"/>
                        <w:right w:val="none" w:sz="0" w:space="0" w:color="auto"/>
                      </w:divBdr>
                    </w:div>
                    <w:div w:id="322196956">
                      <w:marLeft w:val="0"/>
                      <w:marRight w:val="0"/>
                      <w:marTop w:val="0"/>
                      <w:marBottom w:val="0"/>
                      <w:divBdr>
                        <w:top w:val="none" w:sz="0" w:space="0" w:color="auto"/>
                        <w:left w:val="none" w:sz="0" w:space="0" w:color="auto"/>
                        <w:bottom w:val="none" w:sz="0" w:space="0" w:color="auto"/>
                        <w:right w:val="none" w:sz="0" w:space="0" w:color="auto"/>
                      </w:divBdr>
                    </w:div>
                    <w:div w:id="405223356">
                      <w:marLeft w:val="0"/>
                      <w:marRight w:val="0"/>
                      <w:marTop w:val="0"/>
                      <w:marBottom w:val="0"/>
                      <w:divBdr>
                        <w:top w:val="none" w:sz="0" w:space="0" w:color="auto"/>
                        <w:left w:val="none" w:sz="0" w:space="0" w:color="auto"/>
                        <w:bottom w:val="none" w:sz="0" w:space="0" w:color="auto"/>
                        <w:right w:val="none" w:sz="0" w:space="0" w:color="auto"/>
                      </w:divBdr>
                    </w:div>
                    <w:div w:id="497696946">
                      <w:marLeft w:val="0"/>
                      <w:marRight w:val="0"/>
                      <w:marTop w:val="0"/>
                      <w:marBottom w:val="0"/>
                      <w:divBdr>
                        <w:top w:val="none" w:sz="0" w:space="0" w:color="auto"/>
                        <w:left w:val="none" w:sz="0" w:space="0" w:color="auto"/>
                        <w:bottom w:val="none" w:sz="0" w:space="0" w:color="auto"/>
                        <w:right w:val="none" w:sz="0" w:space="0" w:color="auto"/>
                      </w:divBdr>
                    </w:div>
                    <w:div w:id="665474560">
                      <w:marLeft w:val="0"/>
                      <w:marRight w:val="0"/>
                      <w:marTop w:val="0"/>
                      <w:marBottom w:val="0"/>
                      <w:divBdr>
                        <w:top w:val="none" w:sz="0" w:space="0" w:color="auto"/>
                        <w:left w:val="none" w:sz="0" w:space="0" w:color="auto"/>
                        <w:bottom w:val="none" w:sz="0" w:space="0" w:color="auto"/>
                        <w:right w:val="none" w:sz="0" w:space="0" w:color="auto"/>
                      </w:divBdr>
                    </w:div>
                    <w:div w:id="682630162">
                      <w:marLeft w:val="0"/>
                      <w:marRight w:val="0"/>
                      <w:marTop w:val="0"/>
                      <w:marBottom w:val="0"/>
                      <w:divBdr>
                        <w:top w:val="none" w:sz="0" w:space="0" w:color="auto"/>
                        <w:left w:val="none" w:sz="0" w:space="0" w:color="auto"/>
                        <w:bottom w:val="none" w:sz="0" w:space="0" w:color="auto"/>
                        <w:right w:val="none" w:sz="0" w:space="0" w:color="auto"/>
                      </w:divBdr>
                    </w:div>
                    <w:div w:id="895894128">
                      <w:marLeft w:val="0"/>
                      <w:marRight w:val="0"/>
                      <w:marTop w:val="0"/>
                      <w:marBottom w:val="0"/>
                      <w:divBdr>
                        <w:top w:val="none" w:sz="0" w:space="0" w:color="auto"/>
                        <w:left w:val="none" w:sz="0" w:space="0" w:color="auto"/>
                        <w:bottom w:val="none" w:sz="0" w:space="0" w:color="auto"/>
                        <w:right w:val="none" w:sz="0" w:space="0" w:color="auto"/>
                      </w:divBdr>
                    </w:div>
                    <w:div w:id="920792027">
                      <w:marLeft w:val="0"/>
                      <w:marRight w:val="0"/>
                      <w:marTop w:val="0"/>
                      <w:marBottom w:val="0"/>
                      <w:divBdr>
                        <w:top w:val="none" w:sz="0" w:space="0" w:color="auto"/>
                        <w:left w:val="none" w:sz="0" w:space="0" w:color="auto"/>
                        <w:bottom w:val="none" w:sz="0" w:space="0" w:color="auto"/>
                        <w:right w:val="none" w:sz="0" w:space="0" w:color="auto"/>
                      </w:divBdr>
                    </w:div>
                    <w:div w:id="1389643557">
                      <w:marLeft w:val="0"/>
                      <w:marRight w:val="0"/>
                      <w:marTop w:val="0"/>
                      <w:marBottom w:val="0"/>
                      <w:divBdr>
                        <w:top w:val="none" w:sz="0" w:space="0" w:color="auto"/>
                        <w:left w:val="none" w:sz="0" w:space="0" w:color="auto"/>
                        <w:bottom w:val="none" w:sz="0" w:space="0" w:color="auto"/>
                        <w:right w:val="none" w:sz="0" w:space="0" w:color="auto"/>
                      </w:divBdr>
                    </w:div>
                    <w:div w:id="1642614337">
                      <w:marLeft w:val="0"/>
                      <w:marRight w:val="0"/>
                      <w:marTop w:val="0"/>
                      <w:marBottom w:val="0"/>
                      <w:divBdr>
                        <w:top w:val="none" w:sz="0" w:space="0" w:color="auto"/>
                        <w:left w:val="none" w:sz="0" w:space="0" w:color="auto"/>
                        <w:bottom w:val="none" w:sz="0" w:space="0" w:color="auto"/>
                        <w:right w:val="none" w:sz="0" w:space="0" w:color="auto"/>
                      </w:divBdr>
                    </w:div>
                    <w:div w:id="1649288557">
                      <w:marLeft w:val="0"/>
                      <w:marRight w:val="0"/>
                      <w:marTop w:val="0"/>
                      <w:marBottom w:val="0"/>
                      <w:divBdr>
                        <w:top w:val="none" w:sz="0" w:space="0" w:color="auto"/>
                        <w:left w:val="none" w:sz="0" w:space="0" w:color="auto"/>
                        <w:bottom w:val="none" w:sz="0" w:space="0" w:color="auto"/>
                        <w:right w:val="none" w:sz="0" w:space="0" w:color="auto"/>
                      </w:divBdr>
                    </w:div>
                    <w:div w:id="1728147629">
                      <w:marLeft w:val="0"/>
                      <w:marRight w:val="0"/>
                      <w:marTop w:val="0"/>
                      <w:marBottom w:val="0"/>
                      <w:divBdr>
                        <w:top w:val="none" w:sz="0" w:space="0" w:color="auto"/>
                        <w:left w:val="none" w:sz="0" w:space="0" w:color="auto"/>
                        <w:bottom w:val="none" w:sz="0" w:space="0" w:color="auto"/>
                        <w:right w:val="none" w:sz="0" w:space="0" w:color="auto"/>
                      </w:divBdr>
                    </w:div>
                    <w:div w:id="1737900524">
                      <w:marLeft w:val="0"/>
                      <w:marRight w:val="0"/>
                      <w:marTop w:val="0"/>
                      <w:marBottom w:val="0"/>
                      <w:divBdr>
                        <w:top w:val="none" w:sz="0" w:space="0" w:color="auto"/>
                        <w:left w:val="none" w:sz="0" w:space="0" w:color="auto"/>
                        <w:bottom w:val="none" w:sz="0" w:space="0" w:color="auto"/>
                        <w:right w:val="none" w:sz="0" w:space="0" w:color="auto"/>
                      </w:divBdr>
                    </w:div>
                    <w:div w:id="1771581233">
                      <w:marLeft w:val="0"/>
                      <w:marRight w:val="0"/>
                      <w:marTop w:val="0"/>
                      <w:marBottom w:val="0"/>
                      <w:divBdr>
                        <w:top w:val="none" w:sz="0" w:space="0" w:color="auto"/>
                        <w:left w:val="none" w:sz="0" w:space="0" w:color="auto"/>
                        <w:bottom w:val="none" w:sz="0" w:space="0" w:color="auto"/>
                        <w:right w:val="none" w:sz="0" w:space="0" w:color="auto"/>
                      </w:divBdr>
                    </w:div>
                    <w:div w:id="1890536544">
                      <w:marLeft w:val="0"/>
                      <w:marRight w:val="0"/>
                      <w:marTop w:val="0"/>
                      <w:marBottom w:val="0"/>
                      <w:divBdr>
                        <w:top w:val="none" w:sz="0" w:space="0" w:color="auto"/>
                        <w:left w:val="none" w:sz="0" w:space="0" w:color="auto"/>
                        <w:bottom w:val="none" w:sz="0" w:space="0" w:color="auto"/>
                        <w:right w:val="none" w:sz="0" w:space="0" w:color="auto"/>
                      </w:divBdr>
                    </w:div>
                    <w:div w:id="2086492894">
                      <w:marLeft w:val="0"/>
                      <w:marRight w:val="0"/>
                      <w:marTop w:val="0"/>
                      <w:marBottom w:val="0"/>
                      <w:divBdr>
                        <w:top w:val="none" w:sz="0" w:space="0" w:color="auto"/>
                        <w:left w:val="none" w:sz="0" w:space="0" w:color="auto"/>
                        <w:bottom w:val="none" w:sz="0" w:space="0" w:color="auto"/>
                        <w:right w:val="none" w:sz="0" w:space="0" w:color="auto"/>
                      </w:divBdr>
                    </w:div>
                    <w:div w:id="2130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7552">
      <w:bodyDiv w:val="1"/>
      <w:marLeft w:val="0"/>
      <w:marRight w:val="0"/>
      <w:marTop w:val="0"/>
      <w:marBottom w:val="0"/>
      <w:divBdr>
        <w:top w:val="none" w:sz="0" w:space="0" w:color="auto"/>
        <w:left w:val="none" w:sz="0" w:space="0" w:color="auto"/>
        <w:bottom w:val="none" w:sz="0" w:space="0" w:color="auto"/>
        <w:right w:val="none" w:sz="0" w:space="0" w:color="auto"/>
      </w:divBdr>
      <w:divsChild>
        <w:div w:id="522742263">
          <w:marLeft w:val="0"/>
          <w:marRight w:val="0"/>
          <w:marTop w:val="0"/>
          <w:marBottom w:val="0"/>
          <w:divBdr>
            <w:top w:val="none" w:sz="0" w:space="0" w:color="auto"/>
            <w:left w:val="none" w:sz="0" w:space="0" w:color="auto"/>
            <w:bottom w:val="none" w:sz="0" w:space="0" w:color="auto"/>
            <w:right w:val="none" w:sz="0" w:space="0" w:color="auto"/>
          </w:divBdr>
        </w:div>
        <w:div w:id="693728401">
          <w:marLeft w:val="0"/>
          <w:marRight w:val="0"/>
          <w:marTop w:val="0"/>
          <w:marBottom w:val="0"/>
          <w:divBdr>
            <w:top w:val="none" w:sz="0" w:space="0" w:color="auto"/>
            <w:left w:val="none" w:sz="0" w:space="0" w:color="auto"/>
            <w:bottom w:val="none" w:sz="0" w:space="0" w:color="auto"/>
            <w:right w:val="none" w:sz="0" w:space="0" w:color="auto"/>
          </w:divBdr>
        </w:div>
        <w:div w:id="1027222828">
          <w:marLeft w:val="0"/>
          <w:marRight w:val="0"/>
          <w:marTop w:val="0"/>
          <w:marBottom w:val="0"/>
          <w:divBdr>
            <w:top w:val="none" w:sz="0" w:space="0" w:color="auto"/>
            <w:left w:val="none" w:sz="0" w:space="0" w:color="auto"/>
            <w:bottom w:val="none" w:sz="0" w:space="0" w:color="auto"/>
            <w:right w:val="none" w:sz="0" w:space="0" w:color="auto"/>
          </w:divBdr>
        </w:div>
        <w:div w:id="1242183925">
          <w:marLeft w:val="0"/>
          <w:marRight w:val="0"/>
          <w:marTop w:val="0"/>
          <w:marBottom w:val="0"/>
          <w:divBdr>
            <w:top w:val="none" w:sz="0" w:space="0" w:color="auto"/>
            <w:left w:val="none" w:sz="0" w:space="0" w:color="auto"/>
            <w:bottom w:val="none" w:sz="0" w:space="0" w:color="auto"/>
            <w:right w:val="none" w:sz="0" w:space="0" w:color="auto"/>
          </w:divBdr>
        </w:div>
        <w:div w:id="1998417104">
          <w:marLeft w:val="0"/>
          <w:marRight w:val="0"/>
          <w:marTop w:val="0"/>
          <w:marBottom w:val="0"/>
          <w:divBdr>
            <w:top w:val="none" w:sz="0" w:space="0" w:color="auto"/>
            <w:left w:val="none" w:sz="0" w:space="0" w:color="auto"/>
            <w:bottom w:val="none" w:sz="0" w:space="0" w:color="auto"/>
            <w:right w:val="none" w:sz="0" w:space="0" w:color="auto"/>
          </w:divBdr>
        </w:div>
      </w:divsChild>
    </w:div>
    <w:div w:id="259992930">
      <w:bodyDiv w:val="1"/>
      <w:marLeft w:val="0"/>
      <w:marRight w:val="0"/>
      <w:marTop w:val="0"/>
      <w:marBottom w:val="0"/>
      <w:divBdr>
        <w:top w:val="none" w:sz="0" w:space="0" w:color="auto"/>
        <w:left w:val="none" w:sz="0" w:space="0" w:color="auto"/>
        <w:bottom w:val="none" w:sz="0" w:space="0" w:color="auto"/>
        <w:right w:val="none" w:sz="0" w:space="0" w:color="auto"/>
      </w:divBdr>
      <w:divsChild>
        <w:div w:id="981693107">
          <w:marLeft w:val="0"/>
          <w:marRight w:val="0"/>
          <w:marTop w:val="0"/>
          <w:marBottom w:val="0"/>
          <w:divBdr>
            <w:top w:val="none" w:sz="0" w:space="0" w:color="auto"/>
            <w:left w:val="none" w:sz="0" w:space="0" w:color="auto"/>
            <w:bottom w:val="none" w:sz="0" w:space="0" w:color="auto"/>
            <w:right w:val="none" w:sz="0" w:space="0" w:color="auto"/>
          </w:divBdr>
        </w:div>
        <w:div w:id="1498692769">
          <w:marLeft w:val="0"/>
          <w:marRight w:val="0"/>
          <w:marTop w:val="0"/>
          <w:marBottom w:val="0"/>
          <w:divBdr>
            <w:top w:val="none" w:sz="0" w:space="0" w:color="auto"/>
            <w:left w:val="none" w:sz="0" w:space="0" w:color="auto"/>
            <w:bottom w:val="none" w:sz="0" w:space="0" w:color="auto"/>
            <w:right w:val="none" w:sz="0" w:space="0" w:color="auto"/>
          </w:divBdr>
        </w:div>
        <w:div w:id="2017146310">
          <w:marLeft w:val="0"/>
          <w:marRight w:val="0"/>
          <w:marTop w:val="0"/>
          <w:marBottom w:val="0"/>
          <w:divBdr>
            <w:top w:val="none" w:sz="0" w:space="0" w:color="auto"/>
            <w:left w:val="none" w:sz="0" w:space="0" w:color="auto"/>
            <w:bottom w:val="none" w:sz="0" w:space="0" w:color="auto"/>
            <w:right w:val="none" w:sz="0" w:space="0" w:color="auto"/>
          </w:divBdr>
        </w:div>
        <w:div w:id="2119181273">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7126201">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8704851">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26775670">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7912035">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53928185">
      <w:bodyDiv w:val="1"/>
      <w:marLeft w:val="0"/>
      <w:marRight w:val="0"/>
      <w:marTop w:val="0"/>
      <w:marBottom w:val="0"/>
      <w:divBdr>
        <w:top w:val="none" w:sz="0" w:space="0" w:color="auto"/>
        <w:left w:val="none" w:sz="0" w:space="0" w:color="auto"/>
        <w:bottom w:val="none" w:sz="0" w:space="0" w:color="auto"/>
        <w:right w:val="none" w:sz="0" w:space="0" w:color="auto"/>
      </w:divBdr>
      <w:divsChild>
        <w:div w:id="655381456">
          <w:marLeft w:val="0"/>
          <w:marRight w:val="0"/>
          <w:marTop w:val="0"/>
          <w:marBottom w:val="0"/>
          <w:divBdr>
            <w:top w:val="none" w:sz="0" w:space="0" w:color="auto"/>
            <w:left w:val="none" w:sz="0" w:space="0" w:color="auto"/>
            <w:bottom w:val="none" w:sz="0" w:space="0" w:color="auto"/>
            <w:right w:val="none" w:sz="0" w:space="0" w:color="auto"/>
          </w:divBdr>
          <w:divsChild>
            <w:div w:id="1112284370">
              <w:marLeft w:val="0"/>
              <w:marRight w:val="0"/>
              <w:marTop w:val="0"/>
              <w:marBottom w:val="0"/>
              <w:divBdr>
                <w:top w:val="none" w:sz="0" w:space="0" w:color="auto"/>
                <w:left w:val="none" w:sz="0" w:space="0" w:color="auto"/>
                <w:bottom w:val="none" w:sz="0" w:space="0" w:color="auto"/>
                <w:right w:val="none" w:sz="0" w:space="0" w:color="auto"/>
              </w:divBdr>
            </w:div>
          </w:divsChild>
        </w:div>
        <w:div w:id="1842696836">
          <w:marLeft w:val="0"/>
          <w:marRight w:val="0"/>
          <w:marTop w:val="0"/>
          <w:marBottom w:val="0"/>
          <w:divBdr>
            <w:top w:val="none" w:sz="0" w:space="0" w:color="auto"/>
            <w:left w:val="none" w:sz="0" w:space="0" w:color="auto"/>
            <w:bottom w:val="none" w:sz="0" w:space="0" w:color="auto"/>
            <w:right w:val="none" w:sz="0" w:space="0" w:color="auto"/>
          </w:divBdr>
          <w:divsChild>
            <w:div w:id="97024593">
              <w:marLeft w:val="0"/>
              <w:marRight w:val="0"/>
              <w:marTop w:val="0"/>
              <w:marBottom w:val="0"/>
              <w:divBdr>
                <w:top w:val="none" w:sz="0" w:space="0" w:color="auto"/>
                <w:left w:val="none" w:sz="0" w:space="0" w:color="auto"/>
                <w:bottom w:val="none" w:sz="0" w:space="0" w:color="auto"/>
                <w:right w:val="none" w:sz="0" w:space="0" w:color="auto"/>
              </w:divBdr>
            </w:div>
            <w:div w:id="647788097">
              <w:marLeft w:val="0"/>
              <w:marRight w:val="0"/>
              <w:marTop w:val="0"/>
              <w:marBottom w:val="0"/>
              <w:divBdr>
                <w:top w:val="none" w:sz="0" w:space="0" w:color="auto"/>
                <w:left w:val="none" w:sz="0" w:space="0" w:color="auto"/>
                <w:bottom w:val="none" w:sz="0" w:space="0" w:color="auto"/>
                <w:right w:val="none" w:sz="0" w:space="0" w:color="auto"/>
              </w:divBdr>
            </w:div>
            <w:div w:id="793213678">
              <w:marLeft w:val="0"/>
              <w:marRight w:val="0"/>
              <w:marTop w:val="0"/>
              <w:marBottom w:val="0"/>
              <w:divBdr>
                <w:top w:val="none" w:sz="0" w:space="0" w:color="auto"/>
                <w:left w:val="none" w:sz="0" w:space="0" w:color="auto"/>
                <w:bottom w:val="none" w:sz="0" w:space="0" w:color="auto"/>
                <w:right w:val="none" w:sz="0" w:space="0" w:color="auto"/>
              </w:divBdr>
            </w:div>
            <w:div w:id="795217986">
              <w:marLeft w:val="0"/>
              <w:marRight w:val="0"/>
              <w:marTop w:val="0"/>
              <w:marBottom w:val="0"/>
              <w:divBdr>
                <w:top w:val="none" w:sz="0" w:space="0" w:color="auto"/>
                <w:left w:val="none" w:sz="0" w:space="0" w:color="auto"/>
                <w:bottom w:val="none" w:sz="0" w:space="0" w:color="auto"/>
                <w:right w:val="none" w:sz="0" w:space="0" w:color="auto"/>
              </w:divBdr>
            </w:div>
            <w:div w:id="826019476">
              <w:marLeft w:val="0"/>
              <w:marRight w:val="0"/>
              <w:marTop w:val="0"/>
              <w:marBottom w:val="0"/>
              <w:divBdr>
                <w:top w:val="none" w:sz="0" w:space="0" w:color="auto"/>
                <w:left w:val="none" w:sz="0" w:space="0" w:color="auto"/>
                <w:bottom w:val="none" w:sz="0" w:space="0" w:color="auto"/>
                <w:right w:val="none" w:sz="0" w:space="0" w:color="auto"/>
              </w:divBdr>
            </w:div>
            <w:div w:id="1093429346">
              <w:marLeft w:val="0"/>
              <w:marRight w:val="0"/>
              <w:marTop w:val="0"/>
              <w:marBottom w:val="0"/>
              <w:divBdr>
                <w:top w:val="none" w:sz="0" w:space="0" w:color="auto"/>
                <w:left w:val="none" w:sz="0" w:space="0" w:color="auto"/>
                <w:bottom w:val="none" w:sz="0" w:space="0" w:color="auto"/>
                <w:right w:val="none" w:sz="0" w:space="0" w:color="auto"/>
              </w:divBdr>
            </w:div>
            <w:div w:id="1167206375">
              <w:marLeft w:val="0"/>
              <w:marRight w:val="0"/>
              <w:marTop w:val="0"/>
              <w:marBottom w:val="0"/>
              <w:divBdr>
                <w:top w:val="none" w:sz="0" w:space="0" w:color="auto"/>
                <w:left w:val="none" w:sz="0" w:space="0" w:color="auto"/>
                <w:bottom w:val="none" w:sz="0" w:space="0" w:color="auto"/>
                <w:right w:val="none" w:sz="0" w:space="0" w:color="auto"/>
              </w:divBdr>
            </w:div>
            <w:div w:id="1235582204">
              <w:marLeft w:val="0"/>
              <w:marRight w:val="0"/>
              <w:marTop w:val="0"/>
              <w:marBottom w:val="0"/>
              <w:divBdr>
                <w:top w:val="none" w:sz="0" w:space="0" w:color="auto"/>
                <w:left w:val="none" w:sz="0" w:space="0" w:color="auto"/>
                <w:bottom w:val="none" w:sz="0" w:space="0" w:color="auto"/>
                <w:right w:val="none" w:sz="0" w:space="0" w:color="auto"/>
              </w:divBdr>
            </w:div>
            <w:div w:id="1287736181">
              <w:marLeft w:val="0"/>
              <w:marRight w:val="0"/>
              <w:marTop w:val="0"/>
              <w:marBottom w:val="0"/>
              <w:divBdr>
                <w:top w:val="none" w:sz="0" w:space="0" w:color="auto"/>
                <w:left w:val="none" w:sz="0" w:space="0" w:color="auto"/>
                <w:bottom w:val="none" w:sz="0" w:space="0" w:color="auto"/>
                <w:right w:val="none" w:sz="0" w:space="0" w:color="auto"/>
              </w:divBdr>
            </w:div>
            <w:div w:id="1401170608">
              <w:marLeft w:val="0"/>
              <w:marRight w:val="0"/>
              <w:marTop w:val="0"/>
              <w:marBottom w:val="0"/>
              <w:divBdr>
                <w:top w:val="none" w:sz="0" w:space="0" w:color="auto"/>
                <w:left w:val="none" w:sz="0" w:space="0" w:color="auto"/>
                <w:bottom w:val="none" w:sz="0" w:space="0" w:color="auto"/>
                <w:right w:val="none" w:sz="0" w:space="0" w:color="auto"/>
              </w:divBdr>
            </w:div>
            <w:div w:id="1495145390">
              <w:marLeft w:val="0"/>
              <w:marRight w:val="0"/>
              <w:marTop w:val="0"/>
              <w:marBottom w:val="0"/>
              <w:divBdr>
                <w:top w:val="none" w:sz="0" w:space="0" w:color="auto"/>
                <w:left w:val="none" w:sz="0" w:space="0" w:color="auto"/>
                <w:bottom w:val="none" w:sz="0" w:space="0" w:color="auto"/>
                <w:right w:val="none" w:sz="0" w:space="0" w:color="auto"/>
              </w:divBdr>
            </w:div>
            <w:div w:id="1697005392">
              <w:marLeft w:val="0"/>
              <w:marRight w:val="0"/>
              <w:marTop w:val="0"/>
              <w:marBottom w:val="0"/>
              <w:divBdr>
                <w:top w:val="none" w:sz="0" w:space="0" w:color="auto"/>
                <w:left w:val="none" w:sz="0" w:space="0" w:color="auto"/>
                <w:bottom w:val="none" w:sz="0" w:space="0" w:color="auto"/>
                <w:right w:val="none" w:sz="0" w:space="0" w:color="auto"/>
              </w:divBdr>
            </w:div>
            <w:div w:id="1743674079">
              <w:marLeft w:val="0"/>
              <w:marRight w:val="0"/>
              <w:marTop w:val="0"/>
              <w:marBottom w:val="0"/>
              <w:divBdr>
                <w:top w:val="none" w:sz="0" w:space="0" w:color="auto"/>
                <w:left w:val="none" w:sz="0" w:space="0" w:color="auto"/>
                <w:bottom w:val="none" w:sz="0" w:space="0" w:color="auto"/>
                <w:right w:val="none" w:sz="0" w:space="0" w:color="auto"/>
              </w:divBdr>
            </w:div>
            <w:div w:id="1759406285">
              <w:marLeft w:val="0"/>
              <w:marRight w:val="0"/>
              <w:marTop w:val="0"/>
              <w:marBottom w:val="0"/>
              <w:divBdr>
                <w:top w:val="none" w:sz="0" w:space="0" w:color="auto"/>
                <w:left w:val="none" w:sz="0" w:space="0" w:color="auto"/>
                <w:bottom w:val="none" w:sz="0" w:space="0" w:color="auto"/>
                <w:right w:val="none" w:sz="0" w:space="0" w:color="auto"/>
              </w:divBdr>
            </w:div>
            <w:div w:id="1910075433">
              <w:marLeft w:val="0"/>
              <w:marRight w:val="0"/>
              <w:marTop w:val="0"/>
              <w:marBottom w:val="0"/>
              <w:divBdr>
                <w:top w:val="none" w:sz="0" w:space="0" w:color="auto"/>
                <w:left w:val="none" w:sz="0" w:space="0" w:color="auto"/>
                <w:bottom w:val="none" w:sz="0" w:space="0" w:color="auto"/>
                <w:right w:val="none" w:sz="0" w:space="0" w:color="auto"/>
              </w:divBdr>
            </w:div>
            <w:div w:id="2144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74919837">
      <w:bodyDiv w:val="1"/>
      <w:marLeft w:val="0"/>
      <w:marRight w:val="0"/>
      <w:marTop w:val="0"/>
      <w:marBottom w:val="0"/>
      <w:divBdr>
        <w:top w:val="none" w:sz="0" w:space="0" w:color="auto"/>
        <w:left w:val="none" w:sz="0" w:space="0" w:color="auto"/>
        <w:bottom w:val="none" w:sz="0" w:space="0" w:color="auto"/>
        <w:right w:val="none" w:sz="0" w:space="0" w:color="auto"/>
      </w:divBdr>
    </w:div>
    <w:div w:id="692457488">
      <w:bodyDiv w:val="1"/>
      <w:marLeft w:val="0"/>
      <w:marRight w:val="0"/>
      <w:marTop w:val="0"/>
      <w:marBottom w:val="0"/>
      <w:divBdr>
        <w:top w:val="none" w:sz="0" w:space="0" w:color="auto"/>
        <w:left w:val="none" w:sz="0" w:space="0" w:color="auto"/>
        <w:bottom w:val="none" w:sz="0" w:space="0" w:color="auto"/>
        <w:right w:val="none" w:sz="0" w:space="0" w:color="auto"/>
      </w:divBdr>
    </w:div>
    <w:div w:id="698966039">
      <w:bodyDiv w:val="1"/>
      <w:marLeft w:val="0"/>
      <w:marRight w:val="0"/>
      <w:marTop w:val="0"/>
      <w:marBottom w:val="0"/>
      <w:divBdr>
        <w:top w:val="none" w:sz="0" w:space="0" w:color="auto"/>
        <w:left w:val="none" w:sz="0" w:space="0" w:color="auto"/>
        <w:bottom w:val="none" w:sz="0" w:space="0" w:color="auto"/>
        <w:right w:val="none" w:sz="0" w:space="0" w:color="auto"/>
      </w:divBdr>
    </w:div>
    <w:div w:id="711730520">
      <w:bodyDiv w:val="1"/>
      <w:marLeft w:val="0"/>
      <w:marRight w:val="0"/>
      <w:marTop w:val="0"/>
      <w:marBottom w:val="0"/>
      <w:divBdr>
        <w:top w:val="none" w:sz="0" w:space="0" w:color="auto"/>
        <w:left w:val="none" w:sz="0" w:space="0" w:color="auto"/>
        <w:bottom w:val="none" w:sz="0" w:space="0" w:color="auto"/>
        <w:right w:val="none" w:sz="0" w:space="0" w:color="auto"/>
      </w:divBdr>
      <w:divsChild>
        <w:div w:id="1759712659">
          <w:marLeft w:val="0"/>
          <w:marRight w:val="0"/>
          <w:marTop w:val="0"/>
          <w:marBottom w:val="0"/>
          <w:divBdr>
            <w:top w:val="none" w:sz="0" w:space="0" w:color="auto"/>
            <w:left w:val="none" w:sz="0" w:space="0" w:color="auto"/>
            <w:bottom w:val="none" w:sz="0" w:space="0" w:color="auto"/>
            <w:right w:val="none" w:sz="0" w:space="0" w:color="auto"/>
          </w:divBdr>
        </w:div>
        <w:div w:id="1788545164">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96338151">
      <w:bodyDiv w:val="1"/>
      <w:marLeft w:val="0"/>
      <w:marRight w:val="0"/>
      <w:marTop w:val="0"/>
      <w:marBottom w:val="0"/>
      <w:divBdr>
        <w:top w:val="none" w:sz="0" w:space="0" w:color="auto"/>
        <w:left w:val="none" w:sz="0" w:space="0" w:color="auto"/>
        <w:bottom w:val="none" w:sz="0" w:space="0" w:color="auto"/>
        <w:right w:val="none" w:sz="0" w:space="0" w:color="auto"/>
      </w:divBdr>
      <w:divsChild>
        <w:div w:id="484853630">
          <w:marLeft w:val="0"/>
          <w:marRight w:val="0"/>
          <w:marTop w:val="0"/>
          <w:marBottom w:val="0"/>
          <w:divBdr>
            <w:top w:val="none" w:sz="0" w:space="0" w:color="auto"/>
            <w:left w:val="none" w:sz="0" w:space="0" w:color="auto"/>
            <w:bottom w:val="none" w:sz="0" w:space="0" w:color="auto"/>
            <w:right w:val="none" w:sz="0" w:space="0" w:color="auto"/>
          </w:divBdr>
          <w:divsChild>
            <w:div w:id="19881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8769551">
      <w:bodyDiv w:val="1"/>
      <w:marLeft w:val="0"/>
      <w:marRight w:val="0"/>
      <w:marTop w:val="0"/>
      <w:marBottom w:val="0"/>
      <w:divBdr>
        <w:top w:val="none" w:sz="0" w:space="0" w:color="auto"/>
        <w:left w:val="none" w:sz="0" w:space="0" w:color="auto"/>
        <w:bottom w:val="none" w:sz="0" w:space="0" w:color="auto"/>
        <w:right w:val="none" w:sz="0" w:space="0" w:color="auto"/>
      </w:divBdr>
      <w:divsChild>
        <w:div w:id="500241865">
          <w:marLeft w:val="0"/>
          <w:marRight w:val="0"/>
          <w:marTop w:val="0"/>
          <w:marBottom w:val="0"/>
          <w:divBdr>
            <w:top w:val="none" w:sz="0" w:space="0" w:color="auto"/>
            <w:left w:val="none" w:sz="0" w:space="0" w:color="auto"/>
            <w:bottom w:val="none" w:sz="0" w:space="0" w:color="auto"/>
            <w:right w:val="none" w:sz="0" w:space="0" w:color="auto"/>
          </w:divBdr>
          <w:divsChild>
            <w:div w:id="8027579">
              <w:marLeft w:val="0"/>
              <w:marRight w:val="0"/>
              <w:marTop w:val="0"/>
              <w:marBottom w:val="0"/>
              <w:divBdr>
                <w:top w:val="none" w:sz="0" w:space="0" w:color="auto"/>
                <w:left w:val="none" w:sz="0" w:space="0" w:color="auto"/>
                <w:bottom w:val="none" w:sz="0" w:space="0" w:color="auto"/>
                <w:right w:val="none" w:sz="0" w:space="0" w:color="auto"/>
              </w:divBdr>
            </w:div>
            <w:div w:id="821116106">
              <w:marLeft w:val="0"/>
              <w:marRight w:val="0"/>
              <w:marTop w:val="0"/>
              <w:marBottom w:val="0"/>
              <w:divBdr>
                <w:top w:val="none" w:sz="0" w:space="0" w:color="auto"/>
                <w:left w:val="none" w:sz="0" w:space="0" w:color="auto"/>
                <w:bottom w:val="none" w:sz="0" w:space="0" w:color="auto"/>
                <w:right w:val="none" w:sz="0" w:space="0" w:color="auto"/>
              </w:divBdr>
            </w:div>
            <w:div w:id="1044136108">
              <w:marLeft w:val="0"/>
              <w:marRight w:val="0"/>
              <w:marTop w:val="0"/>
              <w:marBottom w:val="0"/>
              <w:divBdr>
                <w:top w:val="none" w:sz="0" w:space="0" w:color="auto"/>
                <w:left w:val="none" w:sz="0" w:space="0" w:color="auto"/>
                <w:bottom w:val="none" w:sz="0" w:space="0" w:color="auto"/>
                <w:right w:val="none" w:sz="0" w:space="0" w:color="auto"/>
              </w:divBdr>
            </w:div>
            <w:div w:id="1678846288">
              <w:marLeft w:val="0"/>
              <w:marRight w:val="0"/>
              <w:marTop w:val="0"/>
              <w:marBottom w:val="0"/>
              <w:divBdr>
                <w:top w:val="none" w:sz="0" w:space="0" w:color="auto"/>
                <w:left w:val="none" w:sz="0" w:space="0" w:color="auto"/>
                <w:bottom w:val="none" w:sz="0" w:space="0" w:color="auto"/>
                <w:right w:val="none" w:sz="0" w:space="0" w:color="auto"/>
              </w:divBdr>
            </w:div>
            <w:div w:id="1839079356">
              <w:marLeft w:val="0"/>
              <w:marRight w:val="0"/>
              <w:marTop w:val="0"/>
              <w:marBottom w:val="0"/>
              <w:divBdr>
                <w:top w:val="none" w:sz="0" w:space="0" w:color="auto"/>
                <w:left w:val="none" w:sz="0" w:space="0" w:color="auto"/>
                <w:bottom w:val="none" w:sz="0" w:space="0" w:color="auto"/>
                <w:right w:val="none" w:sz="0" w:space="0" w:color="auto"/>
              </w:divBdr>
              <w:divsChild>
                <w:div w:id="862784362">
                  <w:marLeft w:val="0"/>
                  <w:marRight w:val="0"/>
                  <w:marTop w:val="30"/>
                  <w:marBottom w:val="30"/>
                  <w:divBdr>
                    <w:top w:val="none" w:sz="0" w:space="0" w:color="auto"/>
                    <w:left w:val="none" w:sz="0" w:space="0" w:color="auto"/>
                    <w:bottom w:val="none" w:sz="0" w:space="0" w:color="auto"/>
                    <w:right w:val="none" w:sz="0" w:space="0" w:color="auto"/>
                  </w:divBdr>
                  <w:divsChild>
                    <w:div w:id="9530105">
                      <w:marLeft w:val="0"/>
                      <w:marRight w:val="0"/>
                      <w:marTop w:val="0"/>
                      <w:marBottom w:val="0"/>
                      <w:divBdr>
                        <w:top w:val="none" w:sz="0" w:space="0" w:color="auto"/>
                        <w:left w:val="none" w:sz="0" w:space="0" w:color="auto"/>
                        <w:bottom w:val="none" w:sz="0" w:space="0" w:color="auto"/>
                        <w:right w:val="none" w:sz="0" w:space="0" w:color="auto"/>
                      </w:divBdr>
                      <w:divsChild>
                        <w:div w:id="117376080">
                          <w:marLeft w:val="0"/>
                          <w:marRight w:val="0"/>
                          <w:marTop w:val="0"/>
                          <w:marBottom w:val="0"/>
                          <w:divBdr>
                            <w:top w:val="none" w:sz="0" w:space="0" w:color="auto"/>
                            <w:left w:val="none" w:sz="0" w:space="0" w:color="auto"/>
                            <w:bottom w:val="none" w:sz="0" w:space="0" w:color="auto"/>
                            <w:right w:val="none" w:sz="0" w:space="0" w:color="auto"/>
                          </w:divBdr>
                        </w:div>
                      </w:divsChild>
                    </w:div>
                    <w:div w:id="38936913">
                      <w:marLeft w:val="0"/>
                      <w:marRight w:val="0"/>
                      <w:marTop w:val="0"/>
                      <w:marBottom w:val="0"/>
                      <w:divBdr>
                        <w:top w:val="none" w:sz="0" w:space="0" w:color="auto"/>
                        <w:left w:val="none" w:sz="0" w:space="0" w:color="auto"/>
                        <w:bottom w:val="none" w:sz="0" w:space="0" w:color="auto"/>
                        <w:right w:val="none" w:sz="0" w:space="0" w:color="auto"/>
                      </w:divBdr>
                      <w:divsChild>
                        <w:div w:id="1495101117">
                          <w:marLeft w:val="0"/>
                          <w:marRight w:val="0"/>
                          <w:marTop w:val="0"/>
                          <w:marBottom w:val="0"/>
                          <w:divBdr>
                            <w:top w:val="none" w:sz="0" w:space="0" w:color="auto"/>
                            <w:left w:val="none" w:sz="0" w:space="0" w:color="auto"/>
                            <w:bottom w:val="none" w:sz="0" w:space="0" w:color="auto"/>
                            <w:right w:val="none" w:sz="0" w:space="0" w:color="auto"/>
                          </w:divBdr>
                        </w:div>
                      </w:divsChild>
                    </w:div>
                    <w:div w:id="149448522">
                      <w:marLeft w:val="0"/>
                      <w:marRight w:val="0"/>
                      <w:marTop w:val="0"/>
                      <w:marBottom w:val="0"/>
                      <w:divBdr>
                        <w:top w:val="none" w:sz="0" w:space="0" w:color="auto"/>
                        <w:left w:val="none" w:sz="0" w:space="0" w:color="auto"/>
                        <w:bottom w:val="none" w:sz="0" w:space="0" w:color="auto"/>
                        <w:right w:val="none" w:sz="0" w:space="0" w:color="auto"/>
                      </w:divBdr>
                      <w:divsChild>
                        <w:div w:id="1688676992">
                          <w:marLeft w:val="0"/>
                          <w:marRight w:val="0"/>
                          <w:marTop w:val="0"/>
                          <w:marBottom w:val="0"/>
                          <w:divBdr>
                            <w:top w:val="none" w:sz="0" w:space="0" w:color="auto"/>
                            <w:left w:val="none" w:sz="0" w:space="0" w:color="auto"/>
                            <w:bottom w:val="none" w:sz="0" w:space="0" w:color="auto"/>
                            <w:right w:val="none" w:sz="0" w:space="0" w:color="auto"/>
                          </w:divBdr>
                        </w:div>
                      </w:divsChild>
                    </w:div>
                    <w:div w:id="152451785">
                      <w:marLeft w:val="0"/>
                      <w:marRight w:val="0"/>
                      <w:marTop w:val="0"/>
                      <w:marBottom w:val="0"/>
                      <w:divBdr>
                        <w:top w:val="none" w:sz="0" w:space="0" w:color="auto"/>
                        <w:left w:val="none" w:sz="0" w:space="0" w:color="auto"/>
                        <w:bottom w:val="none" w:sz="0" w:space="0" w:color="auto"/>
                        <w:right w:val="none" w:sz="0" w:space="0" w:color="auto"/>
                      </w:divBdr>
                      <w:divsChild>
                        <w:div w:id="1831942632">
                          <w:marLeft w:val="0"/>
                          <w:marRight w:val="0"/>
                          <w:marTop w:val="0"/>
                          <w:marBottom w:val="0"/>
                          <w:divBdr>
                            <w:top w:val="none" w:sz="0" w:space="0" w:color="auto"/>
                            <w:left w:val="none" w:sz="0" w:space="0" w:color="auto"/>
                            <w:bottom w:val="none" w:sz="0" w:space="0" w:color="auto"/>
                            <w:right w:val="none" w:sz="0" w:space="0" w:color="auto"/>
                          </w:divBdr>
                        </w:div>
                      </w:divsChild>
                    </w:div>
                    <w:div w:id="366683338">
                      <w:marLeft w:val="0"/>
                      <w:marRight w:val="0"/>
                      <w:marTop w:val="0"/>
                      <w:marBottom w:val="0"/>
                      <w:divBdr>
                        <w:top w:val="none" w:sz="0" w:space="0" w:color="auto"/>
                        <w:left w:val="none" w:sz="0" w:space="0" w:color="auto"/>
                        <w:bottom w:val="none" w:sz="0" w:space="0" w:color="auto"/>
                        <w:right w:val="none" w:sz="0" w:space="0" w:color="auto"/>
                      </w:divBdr>
                      <w:divsChild>
                        <w:div w:id="1383601487">
                          <w:marLeft w:val="0"/>
                          <w:marRight w:val="0"/>
                          <w:marTop w:val="0"/>
                          <w:marBottom w:val="0"/>
                          <w:divBdr>
                            <w:top w:val="none" w:sz="0" w:space="0" w:color="auto"/>
                            <w:left w:val="none" w:sz="0" w:space="0" w:color="auto"/>
                            <w:bottom w:val="none" w:sz="0" w:space="0" w:color="auto"/>
                            <w:right w:val="none" w:sz="0" w:space="0" w:color="auto"/>
                          </w:divBdr>
                        </w:div>
                      </w:divsChild>
                    </w:div>
                    <w:div w:id="466515154">
                      <w:marLeft w:val="0"/>
                      <w:marRight w:val="0"/>
                      <w:marTop w:val="0"/>
                      <w:marBottom w:val="0"/>
                      <w:divBdr>
                        <w:top w:val="none" w:sz="0" w:space="0" w:color="auto"/>
                        <w:left w:val="none" w:sz="0" w:space="0" w:color="auto"/>
                        <w:bottom w:val="none" w:sz="0" w:space="0" w:color="auto"/>
                        <w:right w:val="none" w:sz="0" w:space="0" w:color="auto"/>
                      </w:divBdr>
                      <w:divsChild>
                        <w:div w:id="581139735">
                          <w:marLeft w:val="0"/>
                          <w:marRight w:val="0"/>
                          <w:marTop w:val="0"/>
                          <w:marBottom w:val="0"/>
                          <w:divBdr>
                            <w:top w:val="none" w:sz="0" w:space="0" w:color="auto"/>
                            <w:left w:val="none" w:sz="0" w:space="0" w:color="auto"/>
                            <w:bottom w:val="none" w:sz="0" w:space="0" w:color="auto"/>
                            <w:right w:val="none" w:sz="0" w:space="0" w:color="auto"/>
                          </w:divBdr>
                        </w:div>
                      </w:divsChild>
                    </w:div>
                    <w:div w:id="604969328">
                      <w:marLeft w:val="0"/>
                      <w:marRight w:val="0"/>
                      <w:marTop w:val="0"/>
                      <w:marBottom w:val="0"/>
                      <w:divBdr>
                        <w:top w:val="none" w:sz="0" w:space="0" w:color="auto"/>
                        <w:left w:val="none" w:sz="0" w:space="0" w:color="auto"/>
                        <w:bottom w:val="none" w:sz="0" w:space="0" w:color="auto"/>
                        <w:right w:val="none" w:sz="0" w:space="0" w:color="auto"/>
                      </w:divBdr>
                      <w:divsChild>
                        <w:div w:id="1741363246">
                          <w:marLeft w:val="0"/>
                          <w:marRight w:val="0"/>
                          <w:marTop w:val="0"/>
                          <w:marBottom w:val="0"/>
                          <w:divBdr>
                            <w:top w:val="none" w:sz="0" w:space="0" w:color="auto"/>
                            <w:left w:val="none" w:sz="0" w:space="0" w:color="auto"/>
                            <w:bottom w:val="none" w:sz="0" w:space="0" w:color="auto"/>
                            <w:right w:val="none" w:sz="0" w:space="0" w:color="auto"/>
                          </w:divBdr>
                        </w:div>
                      </w:divsChild>
                    </w:div>
                    <w:div w:id="892237552">
                      <w:marLeft w:val="0"/>
                      <w:marRight w:val="0"/>
                      <w:marTop w:val="0"/>
                      <w:marBottom w:val="0"/>
                      <w:divBdr>
                        <w:top w:val="none" w:sz="0" w:space="0" w:color="auto"/>
                        <w:left w:val="none" w:sz="0" w:space="0" w:color="auto"/>
                        <w:bottom w:val="none" w:sz="0" w:space="0" w:color="auto"/>
                        <w:right w:val="none" w:sz="0" w:space="0" w:color="auto"/>
                      </w:divBdr>
                      <w:divsChild>
                        <w:div w:id="1893418854">
                          <w:marLeft w:val="0"/>
                          <w:marRight w:val="0"/>
                          <w:marTop w:val="0"/>
                          <w:marBottom w:val="0"/>
                          <w:divBdr>
                            <w:top w:val="none" w:sz="0" w:space="0" w:color="auto"/>
                            <w:left w:val="none" w:sz="0" w:space="0" w:color="auto"/>
                            <w:bottom w:val="none" w:sz="0" w:space="0" w:color="auto"/>
                            <w:right w:val="none" w:sz="0" w:space="0" w:color="auto"/>
                          </w:divBdr>
                        </w:div>
                      </w:divsChild>
                    </w:div>
                    <w:div w:id="893471889">
                      <w:marLeft w:val="0"/>
                      <w:marRight w:val="0"/>
                      <w:marTop w:val="0"/>
                      <w:marBottom w:val="0"/>
                      <w:divBdr>
                        <w:top w:val="none" w:sz="0" w:space="0" w:color="auto"/>
                        <w:left w:val="none" w:sz="0" w:space="0" w:color="auto"/>
                        <w:bottom w:val="none" w:sz="0" w:space="0" w:color="auto"/>
                        <w:right w:val="none" w:sz="0" w:space="0" w:color="auto"/>
                      </w:divBdr>
                      <w:divsChild>
                        <w:div w:id="748111798">
                          <w:marLeft w:val="0"/>
                          <w:marRight w:val="0"/>
                          <w:marTop w:val="0"/>
                          <w:marBottom w:val="0"/>
                          <w:divBdr>
                            <w:top w:val="none" w:sz="0" w:space="0" w:color="auto"/>
                            <w:left w:val="none" w:sz="0" w:space="0" w:color="auto"/>
                            <w:bottom w:val="none" w:sz="0" w:space="0" w:color="auto"/>
                            <w:right w:val="none" w:sz="0" w:space="0" w:color="auto"/>
                          </w:divBdr>
                        </w:div>
                      </w:divsChild>
                    </w:div>
                    <w:div w:id="936331880">
                      <w:marLeft w:val="0"/>
                      <w:marRight w:val="0"/>
                      <w:marTop w:val="0"/>
                      <w:marBottom w:val="0"/>
                      <w:divBdr>
                        <w:top w:val="none" w:sz="0" w:space="0" w:color="auto"/>
                        <w:left w:val="none" w:sz="0" w:space="0" w:color="auto"/>
                        <w:bottom w:val="none" w:sz="0" w:space="0" w:color="auto"/>
                        <w:right w:val="none" w:sz="0" w:space="0" w:color="auto"/>
                      </w:divBdr>
                      <w:divsChild>
                        <w:div w:id="2045784579">
                          <w:marLeft w:val="0"/>
                          <w:marRight w:val="0"/>
                          <w:marTop w:val="0"/>
                          <w:marBottom w:val="0"/>
                          <w:divBdr>
                            <w:top w:val="none" w:sz="0" w:space="0" w:color="auto"/>
                            <w:left w:val="none" w:sz="0" w:space="0" w:color="auto"/>
                            <w:bottom w:val="none" w:sz="0" w:space="0" w:color="auto"/>
                            <w:right w:val="none" w:sz="0" w:space="0" w:color="auto"/>
                          </w:divBdr>
                        </w:div>
                      </w:divsChild>
                    </w:div>
                    <w:div w:id="1280187237">
                      <w:marLeft w:val="0"/>
                      <w:marRight w:val="0"/>
                      <w:marTop w:val="0"/>
                      <w:marBottom w:val="0"/>
                      <w:divBdr>
                        <w:top w:val="none" w:sz="0" w:space="0" w:color="auto"/>
                        <w:left w:val="none" w:sz="0" w:space="0" w:color="auto"/>
                        <w:bottom w:val="none" w:sz="0" w:space="0" w:color="auto"/>
                        <w:right w:val="none" w:sz="0" w:space="0" w:color="auto"/>
                      </w:divBdr>
                      <w:divsChild>
                        <w:div w:id="1768043632">
                          <w:marLeft w:val="0"/>
                          <w:marRight w:val="0"/>
                          <w:marTop w:val="0"/>
                          <w:marBottom w:val="0"/>
                          <w:divBdr>
                            <w:top w:val="none" w:sz="0" w:space="0" w:color="auto"/>
                            <w:left w:val="none" w:sz="0" w:space="0" w:color="auto"/>
                            <w:bottom w:val="none" w:sz="0" w:space="0" w:color="auto"/>
                            <w:right w:val="none" w:sz="0" w:space="0" w:color="auto"/>
                          </w:divBdr>
                        </w:div>
                      </w:divsChild>
                    </w:div>
                    <w:div w:id="1345933200">
                      <w:marLeft w:val="0"/>
                      <w:marRight w:val="0"/>
                      <w:marTop w:val="0"/>
                      <w:marBottom w:val="0"/>
                      <w:divBdr>
                        <w:top w:val="none" w:sz="0" w:space="0" w:color="auto"/>
                        <w:left w:val="none" w:sz="0" w:space="0" w:color="auto"/>
                        <w:bottom w:val="none" w:sz="0" w:space="0" w:color="auto"/>
                        <w:right w:val="none" w:sz="0" w:space="0" w:color="auto"/>
                      </w:divBdr>
                      <w:divsChild>
                        <w:div w:id="516890521">
                          <w:marLeft w:val="0"/>
                          <w:marRight w:val="0"/>
                          <w:marTop w:val="0"/>
                          <w:marBottom w:val="0"/>
                          <w:divBdr>
                            <w:top w:val="none" w:sz="0" w:space="0" w:color="auto"/>
                            <w:left w:val="none" w:sz="0" w:space="0" w:color="auto"/>
                            <w:bottom w:val="none" w:sz="0" w:space="0" w:color="auto"/>
                            <w:right w:val="none" w:sz="0" w:space="0" w:color="auto"/>
                          </w:divBdr>
                        </w:div>
                      </w:divsChild>
                    </w:div>
                    <w:div w:id="1353073037">
                      <w:marLeft w:val="0"/>
                      <w:marRight w:val="0"/>
                      <w:marTop w:val="0"/>
                      <w:marBottom w:val="0"/>
                      <w:divBdr>
                        <w:top w:val="none" w:sz="0" w:space="0" w:color="auto"/>
                        <w:left w:val="none" w:sz="0" w:space="0" w:color="auto"/>
                        <w:bottom w:val="none" w:sz="0" w:space="0" w:color="auto"/>
                        <w:right w:val="none" w:sz="0" w:space="0" w:color="auto"/>
                      </w:divBdr>
                      <w:divsChild>
                        <w:div w:id="219946398">
                          <w:marLeft w:val="0"/>
                          <w:marRight w:val="0"/>
                          <w:marTop w:val="0"/>
                          <w:marBottom w:val="0"/>
                          <w:divBdr>
                            <w:top w:val="none" w:sz="0" w:space="0" w:color="auto"/>
                            <w:left w:val="none" w:sz="0" w:space="0" w:color="auto"/>
                            <w:bottom w:val="none" w:sz="0" w:space="0" w:color="auto"/>
                            <w:right w:val="none" w:sz="0" w:space="0" w:color="auto"/>
                          </w:divBdr>
                        </w:div>
                      </w:divsChild>
                    </w:div>
                    <w:div w:id="1576620951">
                      <w:marLeft w:val="0"/>
                      <w:marRight w:val="0"/>
                      <w:marTop w:val="0"/>
                      <w:marBottom w:val="0"/>
                      <w:divBdr>
                        <w:top w:val="none" w:sz="0" w:space="0" w:color="auto"/>
                        <w:left w:val="none" w:sz="0" w:space="0" w:color="auto"/>
                        <w:bottom w:val="none" w:sz="0" w:space="0" w:color="auto"/>
                        <w:right w:val="none" w:sz="0" w:space="0" w:color="auto"/>
                      </w:divBdr>
                      <w:divsChild>
                        <w:div w:id="284315609">
                          <w:marLeft w:val="0"/>
                          <w:marRight w:val="0"/>
                          <w:marTop w:val="0"/>
                          <w:marBottom w:val="0"/>
                          <w:divBdr>
                            <w:top w:val="none" w:sz="0" w:space="0" w:color="auto"/>
                            <w:left w:val="none" w:sz="0" w:space="0" w:color="auto"/>
                            <w:bottom w:val="none" w:sz="0" w:space="0" w:color="auto"/>
                            <w:right w:val="none" w:sz="0" w:space="0" w:color="auto"/>
                          </w:divBdr>
                        </w:div>
                      </w:divsChild>
                    </w:div>
                    <w:div w:id="1588423477">
                      <w:marLeft w:val="0"/>
                      <w:marRight w:val="0"/>
                      <w:marTop w:val="0"/>
                      <w:marBottom w:val="0"/>
                      <w:divBdr>
                        <w:top w:val="none" w:sz="0" w:space="0" w:color="auto"/>
                        <w:left w:val="none" w:sz="0" w:space="0" w:color="auto"/>
                        <w:bottom w:val="none" w:sz="0" w:space="0" w:color="auto"/>
                        <w:right w:val="none" w:sz="0" w:space="0" w:color="auto"/>
                      </w:divBdr>
                      <w:divsChild>
                        <w:div w:id="3485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2071">
              <w:marLeft w:val="0"/>
              <w:marRight w:val="0"/>
              <w:marTop w:val="0"/>
              <w:marBottom w:val="0"/>
              <w:divBdr>
                <w:top w:val="none" w:sz="0" w:space="0" w:color="auto"/>
                <w:left w:val="none" w:sz="0" w:space="0" w:color="auto"/>
                <w:bottom w:val="none" w:sz="0" w:space="0" w:color="auto"/>
                <w:right w:val="none" w:sz="0" w:space="0" w:color="auto"/>
              </w:divBdr>
            </w:div>
          </w:divsChild>
        </w:div>
        <w:div w:id="1136143129">
          <w:marLeft w:val="0"/>
          <w:marRight w:val="0"/>
          <w:marTop w:val="0"/>
          <w:marBottom w:val="0"/>
          <w:divBdr>
            <w:top w:val="none" w:sz="0" w:space="0" w:color="auto"/>
            <w:left w:val="none" w:sz="0" w:space="0" w:color="auto"/>
            <w:bottom w:val="none" w:sz="0" w:space="0" w:color="auto"/>
            <w:right w:val="none" w:sz="0" w:space="0" w:color="auto"/>
          </w:divBdr>
          <w:divsChild>
            <w:div w:id="1528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6722654">
      <w:bodyDiv w:val="1"/>
      <w:marLeft w:val="0"/>
      <w:marRight w:val="0"/>
      <w:marTop w:val="0"/>
      <w:marBottom w:val="0"/>
      <w:divBdr>
        <w:top w:val="none" w:sz="0" w:space="0" w:color="auto"/>
        <w:left w:val="none" w:sz="0" w:space="0" w:color="auto"/>
        <w:bottom w:val="none" w:sz="0" w:space="0" w:color="auto"/>
        <w:right w:val="none" w:sz="0" w:space="0" w:color="auto"/>
      </w:divBdr>
      <w:divsChild>
        <w:div w:id="926036033">
          <w:marLeft w:val="0"/>
          <w:marRight w:val="0"/>
          <w:marTop w:val="0"/>
          <w:marBottom w:val="0"/>
          <w:divBdr>
            <w:top w:val="none" w:sz="0" w:space="0" w:color="auto"/>
            <w:left w:val="none" w:sz="0" w:space="0" w:color="auto"/>
            <w:bottom w:val="none" w:sz="0" w:space="0" w:color="auto"/>
            <w:right w:val="none" w:sz="0" w:space="0" w:color="auto"/>
          </w:divBdr>
          <w:divsChild>
            <w:div w:id="49355019">
              <w:marLeft w:val="0"/>
              <w:marRight w:val="0"/>
              <w:marTop w:val="0"/>
              <w:marBottom w:val="0"/>
              <w:divBdr>
                <w:top w:val="none" w:sz="0" w:space="0" w:color="auto"/>
                <w:left w:val="none" w:sz="0" w:space="0" w:color="auto"/>
                <w:bottom w:val="none" w:sz="0" w:space="0" w:color="auto"/>
                <w:right w:val="none" w:sz="0" w:space="0" w:color="auto"/>
              </w:divBdr>
            </w:div>
          </w:divsChild>
        </w:div>
        <w:div w:id="2037121808">
          <w:marLeft w:val="0"/>
          <w:marRight w:val="0"/>
          <w:marTop w:val="0"/>
          <w:marBottom w:val="0"/>
          <w:divBdr>
            <w:top w:val="none" w:sz="0" w:space="0" w:color="auto"/>
            <w:left w:val="none" w:sz="0" w:space="0" w:color="auto"/>
            <w:bottom w:val="none" w:sz="0" w:space="0" w:color="auto"/>
            <w:right w:val="none" w:sz="0" w:space="0" w:color="auto"/>
          </w:divBdr>
          <w:divsChild>
            <w:div w:id="1132862318">
              <w:marLeft w:val="0"/>
              <w:marRight w:val="0"/>
              <w:marTop w:val="0"/>
              <w:marBottom w:val="0"/>
              <w:divBdr>
                <w:top w:val="none" w:sz="0" w:space="0" w:color="auto"/>
                <w:left w:val="none" w:sz="0" w:space="0" w:color="auto"/>
                <w:bottom w:val="none" w:sz="0" w:space="0" w:color="auto"/>
                <w:right w:val="none" w:sz="0" w:space="0" w:color="auto"/>
              </w:divBdr>
            </w:div>
            <w:div w:id="1252811259">
              <w:marLeft w:val="0"/>
              <w:marRight w:val="0"/>
              <w:marTop w:val="0"/>
              <w:marBottom w:val="0"/>
              <w:divBdr>
                <w:top w:val="none" w:sz="0" w:space="0" w:color="auto"/>
                <w:left w:val="none" w:sz="0" w:space="0" w:color="auto"/>
                <w:bottom w:val="none" w:sz="0" w:space="0" w:color="auto"/>
                <w:right w:val="none" w:sz="0" w:space="0" w:color="auto"/>
              </w:divBdr>
            </w:div>
            <w:div w:id="1365322311">
              <w:marLeft w:val="0"/>
              <w:marRight w:val="0"/>
              <w:marTop w:val="0"/>
              <w:marBottom w:val="0"/>
              <w:divBdr>
                <w:top w:val="none" w:sz="0" w:space="0" w:color="auto"/>
                <w:left w:val="none" w:sz="0" w:space="0" w:color="auto"/>
                <w:bottom w:val="none" w:sz="0" w:space="0" w:color="auto"/>
                <w:right w:val="none" w:sz="0" w:space="0" w:color="auto"/>
              </w:divBdr>
            </w:div>
            <w:div w:id="1867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0735">
      <w:bodyDiv w:val="1"/>
      <w:marLeft w:val="0"/>
      <w:marRight w:val="0"/>
      <w:marTop w:val="0"/>
      <w:marBottom w:val="0"/>
      <w:divBdr>
        <w:top w:val="none" w:sz="0" w:space="0" w:color="auto"/>
        <w:left w:val="none" w:sz="0" w:space="0" w:color="auto"/>
        <w:bottom w:val="none" w:sz="0" w:space="0" w:color="auto"/>
        <w:right w:val="none" w:sz="0" w:space="0" w:color="auto"/>
      </w:divBdr>
      <w:divsChild>
        <w:div w:id="1089619500">
          <w:marLeft w:val="0"/>
          <w:marRight w:val="0"/>
          <w:marTop w:val="0"/>
          <w:marBottom w:val="0"/>
          <w:divBdr>
            <w:top w:val="none" w:sz="0" w:space="0" w:color="auto"/>
            <w:left w:val="none" w:sz="0" w:space="0" w:color="auto"/>
            <w:bottom w:val="none" w:sz="0" w:space="0" w:color="auto"/>
            <w:right w:val="none" w:sz="0" w:space="0" w:color="auto"/>
          </w:divBdr>
          <w:divsChild>
            <w:div w:id="14050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403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2960680">
      <w:bodyDiv w:val="1"/>
      <w:marLeft w:val="0"/>
      <w:marRight w:val="0"/>
      <w:marTop w:val="0"/>
      <w:marBottom w:val="0"/>
      <w:divBdr>
        <w:top w:val="none" w:sz="0" w:space="0" w:color="auto"/>
        <w:left w:val="none" w:sz="0" w:space="0" w:color="auto"/>
        <w:bottom w:val="none" w:sz="0" w:space="0" w:color="auto"/>
        <w:right w:val="none" w:sz="0" w:space="0" w:color="auto"/>
      </w:divBdr>
      <w:divsChild>
        <w:div w:id="885606614">
          <w:marLeft w:val="0"/>
          <w:marRight w:val="0"/>
          <w:marTop w:val="0"/>
          <w:marBottom w:val="0"/>
          <w:divBdr>
            <w:top w:val="none" w:sz="0" w:space="0" w:color="auto"/>
            <w:left w:val="none" w:sz="0" w:space="0" w:color="auto"/>
            <w:bottom w:val="none" w:sz="0" w:space="0" w:color="auto"/>
            <w:right w:val="none" w:sz="0" w:space="0" w:color="auto"/>
          </w:divBdr>
          <w:divsChild>
            <w:div w:id="211961226">
              <w:marLeft w:val="0"/>
              <w:marRight w:val="0"/>
              <w:marTop w:val="0"/>
              <w:marBottom w:val="0"/>
              <w:divBdr>
                <w:top w:val="none" w:sz="0" w:space="0" w:color="auto"/>
                <w:left w:val="none" w:sz="0" w:space="0" w:color="auto"/>
                <w:bottom w:val="none" w:sz="0" w:space="0" w:color="auto"/>
                <w:right w:val="none" w:sz="0" w:space="0" w:color="auto"/>
              </w:divBdr>
            </w:div>
            <w:div w:id="532691587">
              <w:marLeft w:val="0"/>
              <w:marRight w:val="0"/>
              <w:marTop w:val="0"/>
              <w:marBottom w:val="0"/>
              <w:divBdr>
                <w:top w:val="none" w:sz="0" w:space="0" w:color="auto"/>
                <w:left w:val="none" w:sz="0" w:space="0" w:color="auto"/>
                <w:bottom w:val="none" w:sz="0" w:space="0" w:color="auto"/>
                <w:right w:val="none" w:sz="0" w:space="0" w:color="auto"/>
              </w:divBdr>
            </w:div>
            <w:div w:id="1079207592">
              <w:marLeft w:val="0"/>
              <w:marRight w:val="0"/>
              <w:marTop w:val="0"/>
              <w:marBottom w:val="0"/>
              <w:divBdr>
                <w:top w:val="none" w:sz="0" w:space="0" w:color="auto"/>
                <w:left w:val="none" w:sz="0" w:space="0" w:color="auto"/>
                <w:bottom w:val="none" w:sz="0" w:space="0" w:color="auto"/>
                <w:right w:val="none" w:sz="0" w:space="0" w:color="auto"/>
              </w:divBdr>
            </w:div>
            <w:div w:id="1118450301">
              <w:marLeft w:val="0"/>
              <w:marRight w:val="0"/>
              <w:marTop w:val="0"/>
              <w:marBottom w:val="0"/>
              <w:divBdr>
                <w:top w:val="none" w:sz="0" w:space="0" w:color="auto"/>
                <w:left w:val="none" w:sz="0" w:space="0" w:color="auto"/>
                <w:bottom w:val="none" w:sz="0" w:space="0" w:color="auto"/>
                <w:right w:val="none" w:sz="0" w:space="0" w:color="auto"/>
              </w:divBdr>
            </w:div>
            <w:div w:id="1234896631">
              <w:marLeft w:val="0"/>
              <w:marRight w:val="0"/>
              <w:marTop w:val="0"/>
              <w:marBottom w:val="0"/>
              <w:divBdr>
                <w:top w:val="none" w:sz="0" w:space="0" w:color="auto"/>
                <w:left w:val="none" w:sz="0" w:space="0" w:color="auto"/>
                <w:bottom w:val="none" w:sz="0" w:space="0" w:color="auto"/>
                <w:right w:val="none" w:sz="0" w:space="0" w:color="auto"/>
              </w:divBdr>
            </w:div>
            <w:div w:id="1275331970">
              <w:marLeft w:val="0"/>
              <w:marRight w:val="0"/>
              <w:marTop w:val="0"/>
              <w:marBottom w:val="0"/>
              <w:divBdr>
                <w:top w:val="none" w:sz="0" w:space="0" w:color="auto"/>
                <w:left w:val="none" w:sz="0" w:space="0" w:color="auto"/>
                <w:bottom w:val="none" w:sz="0" w:space="0" w:color="auto"/>
                <w:right w:val="none" w:sz="0" w:space="0" w:color="auto"/>
              </w:divBdr>
            </w:div>
            <w:div w:id="1425879163">
              <w:marLeft w:val="0"/>
              <w:marRight w:val="0"/>
              <w:marTop w:val="0"/>
              <w:marBottom w:val="0"/>
              <w:divBdr>
                <w:top w:val="none" w:sz="0" w:space="0" w:color="auto"/>
                <w:left w:val="none" w:sz="0" w:space="0" w:color="auto"/>
                <w:bottom w:val="none" w:sz="0" w:space="0" w:color="auto"/>
                <w:right w:val="none" w:sz="0" w:space="0" w:color="auto"/>
              </w:divBdr>
            </w:div>
            <w:div w:id="1445732002">
              <w:marLeft w:val="0"/>
              <w:marRight w:val="0"/>
              <w:marTop w:val="0"/>
              <w:marBottom w:val="0"/>
              <w:divBdr>
                <w:top w:val="none" w:sz="0" w:space="0" w:color="auto"/>
                <w:left w:val="none" w:sz="0" w:space="0" w:color="auto"/>
                <w:bottom w:val="none" w:sz="0" w:space="0" w:color="auto"/>
                <w:right w:val="none" w:sz="0" w:space="0" w:color="auto"/>
              </w:divBdr>
            </w:div>
            <w:div w:id="1596942921">
              <w:marLeft w:val="0"/>
              <w:marRight w:val="0"/>
              <w:marTop w:val="0"/>
              <w:marBottom w:val="0"/>
              <w:divBdr>
                <w:top w:val="none" w:sz="0" w:space="0" w:color="auto"/>
                <w:left w:val="none" w:sz="0" w:space="0" w:color="auto"/>
                <w:bottom w:val="none" w:sz="0" w:space="0" w:color="auto"/>
                <w:right w:val="none" w:sz="0" w:space="0" w:color="auto"/>
              </w:divBdr>
            </w:div>
            <w:div w:id="1845975995">
              <w:marLeft w:val="0"/>
              <w:marRight w:val="0"/>
              <w:marTop w:val="0"/>
              <w:marBottom w:val="0"/>
              <w:divBdr>
                <w:top w:val="none" w:sz="0" w:space="0" w:color="auto"/>
                <w:left w:val="none" w:sz="0" w:space="0" w:color="auto"/>
                <w:bottom w:val="none" w:sz="0" w:space="0" w:color="auto"/>
                <w:right w:val="none" w:sz="0" w:space="0" w:color="auto"/>
              </w:divBdr>
            </w:div>
          </w:divsChild>
        </w:div>
        <w:div w:id="1311981018">
          <w:marLeft w:val="0"/>
          <w:marRight w:val="0"/>
          <w:marTop w:val="0"/>
          <w:marBottom w:val="0"/>
          <w:divBdr>
            <w:top w:val="none" w:sz="0" w:space="0" w:color="auto"/>
            <w:left w:val="none" w:sz="0" w:space="0" w:color="auto"/>
            <w:bottom w:val="none" w:sz="0" w:space="0" w:color="auto"/>
            <w:right w:val="none" w:sz="0" w:space="0" w:color="auto"/>
          </w:divBdr>
          <w:divsChild>
            <w:div w:id="853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843">
      <w:bodyDiv w:val="1"/>
      <w:marLeft w:val="0"/>
      <w:marRight w:val="0"/>
      <w:marTop w:val="0"/>
      <w:marBottom w:val="0"/>
      <w:divBdr>
        <w:top w:val="none" w:sz="0" w:space="0" w:color="auto"/>
        <w:left w:val="none" w:sz="0" w:space="0" w:color="auto"/>
        <w:bottom w:val="none" w:sz="0" w:space="0" w:color="auto"/>
        <w:right w:val="none" w:sz="0" w:space="0" w:color="auto"/>
      </w:divBdr>
      <w:divsChild>
        <w:div w:id="90862406">
          <w:marLeft w:val="0"/>
          <w:marRight w:val="0"/>
          <w:marTop w:val="0"/>
          <w:marBottom w:val="0"/>
          <w:divBdr>
            <w:top w:val="none" w:sz="0" w:space="0" w:color="auto"/>
            <w:left w:val="none" w:sz="0" w:space="0" w:color="auto"/>
            <w:bottom w:val="none" w:sz="0" w:space="0" w:color="auto"/>
            <w:right w:val="none" w:sz="0" w:space="0" w:color="auto"/>
          </w:divBdr>
        </w:div>
        <w:div w:id="193542892">
          <w:marLeft w:val="0"/>
          <w:marRight w:val="0"/>
          <w:marTop w:val="0"/>
          <w:marBottom w:val="0"/>
          <w:divBdr>
            <w:top w:val="none" w:sz="0" w:space="0" w:color="auto"/>
            <w:left w:val="none" w:sz="0" w:space="0" w:color="auto"/>
            <w:bottom w:val="none" w:sz="0" w:space="0" w:color="auto"/>
            <w:right w:val="none" w:sz="0" w:space="0" w:color="auto"/>
          </w:divBdr>
        </w:div>
        <w:div w:id="220791555">
          <w:marLeft w:val="0"/>
          <w:marRight w:val="0"/>
          <w:marTop w:val="0"/>
          <w:marBottom w:val="0"/>
          <w:divBdr>
            <w:top w:val="none" w:sz="0" w:space="0" w:color="auto"/>
            <w:left w:val="none" w:sz="0" w:space="0" w:color="auto"/>
            <w:bottom w:val="none" w:sz="0" w:space="0" w:color="auto"/>
            <w:right w:val="none" w:sz="0" w:space="0" w:color="auto"/>
          </w:divBdr>
        </w:div>
        <w:div w:id="319509254">
          <w:marLeft w:val="0"/>
          <w:marRight w:val="0"/>
          <w:marTop w:val="0"/>
          <w:marBottom w:val="0"/>
          <w:divBdr>
            <w:top w:val="none" w:sz="0" w:space="0" w:color="auto"/>
            <w:left w:val="none" w:sz="0" w:space="0" w:color="auto"/>
            <w:bottom w:val="none" w:sz="0" w:space="0" w:color="auto"/>
            <w:right w:val="none" w:sz="0" w:space="0" w:color="auto"/>
          </w:divBdr>
        </w:div>
        <w:div w:id="333650346">
          <w:marLeft w:val="0"/>
          <w:marRight w:val="0"/>
          <w:marTop w:val="0"/>
          <w:marBottom w:val="0"/>
          <w:divBdr>
            <w:top w:val="none" w:sz="0" w:space="0" w:color="auto"/>
            <w:left w:val="none" w:sz="0" w:space="0" w:color="auto"/>
            <w:bottom w:val="none" w:sz="0" w:space="0" w:color="auto"/>
            <w:right w:val="none" w:sz="0" w:space="0" w:color="auto"/>
          </w:divBdr>
        </w:div>
        <w:div w:id="587882605">
          <w:marLeft w:val="0"/>
          <w:marRight w:val="0"/>
          <w:marTop w:val="0"/>
          <w:marBottom w:val="0"/>
          <w:divBdr>
            <w:top w:val="none" w:sz="0" w:space="0" w:color="auto"/>
            <w:left w:val="none" w:sz="0" w:space="0" w:color="auto"/>
            <w:bottom w:val="none" w:sz="0" w:space="0" w:color="auto"/>
            <w:right w:val="none" w:sz="0" w:space="0" w:color="auto"/>
          </w:divBdr>
        </w:div>
        <w:div w:id="764300568">
          <w:marLeft w:val="0"/>
          <w:marRight w:val="0"/>
          <w:marTop w:val="0"/>
          <w:marBottom w:val="0"/>
          <w:divBdr>
            <w:top w:val="none" w:sz="0" w:space="0" w:color="auto"/>
            <w:left w:val="none" w:sz="0" w:space="0" w:color="auto"/>
            <w:bottom w:val="none" w:sz="0" w:space="0" w:color="auto"/>
            <w:right w:val="none" w:sz="0" w:space="0" w:color="auto"/>
          </w:divBdr>
        </w:div>
        <w:div w:id="787700081">
          <w:marLeft w:val="0"/>
          <w:marRight w:val="0"/>
          <w:marTop w:val="0"/>
          <w:marBottom w:val="0"/>
          <w:divBdr>
            <w:top w:val="none" w:sz="0" w:space="0" w:color="auto"/>
            <w:left w:val="none" w:sz="0" w:space="0" w:color="auto"/>
            <w:bottom w:val="none" w:sz="0" w:space="0" w:color="auto"/>
            <w:right w:val="none" w:sz="0" w:space="0" w:color="auto"/>
          </w:divBdr>
        </w:div>
        <w:div w:id="815730870">
          <w:marLeft w:val="0"/>
          <w:marRight w:val="0"/>
          <w:marTop w:val="0"/>
          <w:marBottom w:val="0"/>
          <w:divBdr>
            <w:top w:val="none" w:sz="0" w:space="0" w:color="auto"/>
            <w:left w:val="none" w:sz="0" w:space="0" w:color="auto"/>
            <w:bottom w:val="none" w:sz="0" w:space="0" w:color="auto"/>
            <w:right w:val="none" w:sz="0" w:space="0" w:color="auto"/>
          </w:divBdr>
        </w:div>
        <w:div w:id="1135871887">
          <w:marLeft w:val="0"/>
          <w:marRight w:val="0"/>
          <w:marTop w:val="0"/>
          <w:marBottom w:val="0"/>
          <w:divBdr>
            <w:top w:val="none" w:sz="0" w:space="0" w:color="auto"/>
            <w:left w:val="none" w:sz="0" w:space="0" w:color="auto"/>
            <w:bottom w:val="none" w:sz="0" w:space="0" w:color="auto"/>
            <w:right w:val="none" w:sz="0" w:space="0" w:color="auto"/>
          </w:divBdr>
        </w:div>
        <w:div w:id="1188176934">
          <w:marLeft w:val="0"/>
          <w:marRight w:val="0"/>
          <w:marTop w:val="0"/>
          <w:marBottom w:val="0"/>
          <w:divBdr>
            <w:top w:val="none" w:sz="0" w:space="0" w:color="auto"/>
            <w:left w:val="none" w:sz="0" w:space="0" w:color="auto"/>
            <w:bottom w:val="none" w:sz="0" w:space="0" w:color="auto"/>
            <w:right w:val="none" w:sz="0" w:space="0" w:color="auto"/>
          </w:divBdr>
        </w:div>
        <w:div w:id="1575897348">
          <w:marLeft w:val="0"/>
          <w:marRight w:val="0"/>
          <w:marTop w:val="0"/>
          <w:marBottom w:val="0"/>
          <w:divBdr>
            <w:top w:val="none" w:sz="0" w:space="0" w:color="auto"/>
            <w:left w:val="none" w:sz="0" w:space="0" w:color="auto"/>
            <w:bottom w:val="none" w:sz="0" w:space="0" w:color="auto"/>
            <w:right w:val="none" w:sz="0" w:space="0" w:color="auto"/>
          </w:divBdr>
        </w:div>
        <w:div w:id="1594586401">
          <w:marLeft w:val="0"/>
          <w:marRight w:val="0"/>
          <w:marTop w:val="0"/>
          <w:marBottom w:val="0"/>
          <w:divBdr>
            <w:top w:val="none" w:sz="0" w:space="0" w:color="auto"/>
            <w:left w:val="none" w:sz="0" w:space="0" w:color="auto"/>
            <w:bottom w:val="none" w:sz="0" w:space="0" w:color="auto"/>
            <w:right w:val="none" w:sz="0" w:space="0" w:color="auto"/>
          </w:divBdr>
        </w:div>
        <w:div w:id="1674531945">
          <w:marLeft w:val="0"/>
          <w:marRight w:val="0"/>
          <w:marTop w:val="0"/>
          <w:marBottom w:val="0"/>
          <w:divBdr>
            <w:top w:val="none" w:sz="0" w:space="0" w:color="auto"/>
            <w:left w:val="none" w:sz="0" w:space="0" w:color="auto"/>
            <w:bottom w:val="none" w:sz="0" w:space="0" w:color="auto"/>
            <w:right w:val="none" w:sz="0" w:space="0" w:color="auto"/>
          </w:divBdr>
        </w:div>
        <w:div w:id="1677489310">
          <w:marLeft w:val="0"/>
          <w:marRight w:val="0"/>
          <w:marTop w:val="0"/>
          <w:marBottom w:val="0"/>
          <w:divBdr>
            <w:top w:val="none" w:sz="0" w:space="0" w:color="auto"/>
            <w:left w:val="none" w:sz="0" w:space="0" w:color="auto"/>
            <w:bottom w:val="none" w:sz="0" w:space="0" w:color="auto"/>
            <w:right w:val="none" w:sz="0" w:space="0" w:color="auto"/>
          </w:divBdr>
        </w:div>
        <w:div w:id="1863123860">
          <w:marLeft w:val="0"/>
          <w:marRight w:val="0"/>
          <w:marTop w:val="0"/>
          <w:marBottom w:val="0"/>
          <w:divBdr>
            <w:top w:val="none" w:sz="0" w:space="0" w:color="auto"/>
            <w:left w:val="none" w:sz="0" w:space="0" w:color="auto"/>
            <w:bottom w:val="none" w:sz="0" w:space="0" w:color="auto"/>
            <w:right w:val="none" w:sz="0" w:space="0" w:color="auto"/>
          </w:divBdr>
        </w:div>
        <w:div w:id="1946886742">
          <w:marLeft w:val="0"/>
          <w:marRight w:val="0"/>
          <w:marTop w:val="0"/>
          <w:marBottom w:val="0"/>
          <w:divBdr>
            <w:top w:val="none" w:sz="0" w:space="0" w:color="auto"/>
            <w:left w:val="none" w:sz="0" w:space="0" w:color="auto"/>
            <w:bottom w:val="none" w:sz="0" w:space="0" w:color="auto"/>
            <w:right w:val="none" w:sz="0" w:space="0" w:color="auto"/>
          </w:divBdr>
        </w:div>
      </w:divsChild>
    </w:div>
    <w:div w:id="1007174262">
      <w:bodyDiv w:val="1"/>
      <w:marLeft w:val="0"/>
      <w:marRight w:val="0"/>
      <w:marTop w:val="0"/>
      <w:marBottom w:val="0"/>
      <w:divBdr>
        <w:top w:val="none" w:sz="0" w:space="0" w:color="auto"/>
        <w:left w:val="none" w:sz="0" w:space="0" w:color="auto"/>
        <w:bottom w:val="none" w:sz="0" w:space="0" w:color="auto"/>
        <w:right w:val="none" w:sz="0" w:space="0" w:color="auto"/>
      </w:divBdr>
      <w:divsChild>
        <w:div w:id="1882353619">
          <w:marLeft w:val="0"/>
          <w:marRight w:val="0"/>
          <w:marTop w:val="0"/>
          <w:marBottom w:val="0"/>
          <w:divBdr>
            <w:top w:val="none" w:sz="0" w:space="0" w:color="auto"/>
            <w:left w:val="none" w:sz="0" w:space="0" w:color="auto"/>
            <w:bottom w:val="none" w:sz="0" w:space="0" w:color="auto"/>
            <w:right w:val="none" w:sz="0" w:space="0" w:color="auto"/>
          </w:divBdr>
        </w:div>
        <w:div w:id="329646475">
          <w:marLeft w:val="0"/>
          <w:marRight w:val="0"/>
          <w:marTop w:val="0"/>
          <w:marBottom w:val="0"/>
          <w:divBdr>
            <w:top w:val="none" w:sz="0" w:space="0" w:color="auto"/>
            <w:left w:val="none" w:sz="0" w:space="0" w:color="auto"/>
            <w:bottom w:val="none" w:sz="0" w:space="0" w:color="auto"/>
            <w:right w:val="none" w:sz="0" w:space="0" w:color="auto"/>
          </w:divBdr>
        </w:div>
        <w:div w:id="731005298">
          <w:marLeft w:val="0"/>
          <w:marRight w:val="0"/>
          <w:marTop w:val="0"/>
          <w:marBottom w:val="0"/>
          <w:divBdr>
            <w:top w:val="none" w:sz="0" w:space="0" w:color="auto"/>
            <w:left w:val="none" w:sz="0" w:space="0" w:color="auto"/>
            <w:bottom w:val="none" w:sz="0" w:space="0" w:color="auto"/>
            <w:right w:val="none" w:sz="0" w:space="0" w:color="auto"/>
          </w:divBdr>
        </w:div>
        <w:div w:id="1051687000">
          <w:marLeft w:val="0"/>
          <w:marRight w:val="0"/>
          <w:marTop w:val="0"/>
          <w:marBottom w:val="0"/>
          <w:divBdr>
            <w:top w:val="none" w:sz="0" w:space="0" w:color="auto"/>
            <w:left w:val="none" w:sz="0" w:space="0" w:color="auto"/>
            <w:bottom w:val="none" w:sz="0" w:space="0" w:color="auto"/>
            <w:right w:val="none" w:sz="0" w:space="0" w:color="auto"/>
          </w:divBdr>
        </w:div>
        <w:div w:id="182938591">
          <w:marLeft w:val="0"/>
          <w:marRight w:val="0"/>
          <w:marTop w:val="0"/>
          <w:marBottom w:val="0"/>
          <w:divBdr>
            <w:top w:val="none" w:sz="0" w:space="0" w:color="auto"/>
            <w:left w:val="none" w:sz="0" w:space="0" w:color="auto"/>
            <w:bottom w:val="none" w:sz="0" w:space="0" w:color="auto"/>
            <w:right w:val="none" w:sz="0" w:space="0" w:color="auto"/>
          </w:divBdr>
          <w:divsChild>
            <w:div w:id="325327741">
              <w:marLeft w:val="0"/>
              <w:marRight w:val="0"/>
              <w:marTop w:val="30"/>
              <w:marBottom w:val="30"/>
              <w:divBdr>
                <w:top w:val="none" w:sz="0" w:space="0" w:color="auto"/>
                <w:left w:val="none" w:sz="0" w:space="0" w:color="auto"/>
                <w:bottom w:val="none" w:sz="0" w:space="0" w:color="auto"/>
                <w:right w:val="none" w:sz="0" w:space="0" w:color="auto"/>
              </w:divBdr>
              <w:divsChild>
                <w:div w:id="1017729752">
                  <w:marLeft w:val="0"/>
                  <w:marRight w:val="0"/>
                  <w:marTop w:val="0"/>
                  <w:marBottom w:val="0"/>
                  <w:divBdr>
                    <w:top w:val="none" w:sz="0" w:space="0" w:color="auto"/>
                    <w:left w:val="none" w:sz="0" w:space="0" w:color="auto"/>
                    <w:bottom w:val="none" w:sz="0" w:space="0" w:color="auto"/>
                    <w:right w:val="none" w:sz="0" w:space="0" w:color="auto"/>
                  </w:divBdr>
                  <w:divsChild>
                    <w:div w:id="1905405426">
                      <w:marLeft w:val="0"/>
                      <w:marRight w:val="0"/>
                      <w:marTop w:val="0"/>
                      <w:marBottom w:val="0"/>
                      <w:divBdr>
                        <w:top w:val="none" w:sz="0" w:space="0" w:color="auto"/>
                        <w:left w:val="none" w:sz="0" w:space="0" w:color="auto"/>
                        <w:bottom w:val="none" w:sz="0" w:space="0" w:color="auto"/>
                        <w:right w:val="none" w:sz="0" w:space="0" w:color="auto"/>
                      </w:divBdr>
                    </w:div>
                  </w:divsChild>
                </w:div>
                <w:div w:id="1935358803">
                  <w:marLeft w:val="0"/>
                  <w:marRight w:val="0"/>
                  <w:marTop w:val="0"/>
                  <w:marBottom w:val="0"/>
                  <w:divBdr>
                    <w:top w:val="none" w:sz="0" w:space="0" w:color="auto"/>
                    <w:left w:val="none" w:sz="0" w:space="0" w:color="auto"/>
                    <w:bottom w:val="none" w:sz="0" w:space="0" w:color="auto"/>
                    <w:right w:val="none" w:sz="0" w:space="0" w:color="auto"/>
                  </w:divBdr>
                  <w:divsChild>
                    <w:div w:id="1370035794">
                      <w:marLeft w:val="0"/>
                      <w:marRight w:val="0"/>
                      <w:marTop w:val="0"/>
                      <w:marBottom w:val="0"/>
                      <w:divBdr>
                        <w:top w:val="none" w:sz="0" w:space="0" w:color="auto"/>
                        <w:left w:val="none" w:sz="0" w:space="0" w:color="auto"/>
                        <w:bottom w:val="none" w:sz="0" w:space="0" w:color="auto"/>
                        <w:right w:val="none" w:sz="0" w:space="0" w:color="auto"/>
                      </w:divBdr>
                    </w:div>
                    <w:div w:id="17296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218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7478419">
      <w:bodyDiv w:val="1"/>
      <w:marLeft w:val="0"/>
      <w:marRight w:val="0"/>
      <w:marTop w:val="0"/>
      <w:marBottom w:val="0"/>
      <w:divBdr>
        <w:top w:val="none" w:sz="0" w:space="0" w:color="auto"/>
        <w:left w:val="none" w:sz="0" w:space="0" w:color="auto"/>
        <w:bottom w:val="none" w:sz="0" w:space="0" w:color="auto"/>
        <w:right w:val="none" w:sz="0" w:space="0" w:color="auto"/>
      </w:divBdr>
      <w:divsChild>
        <w:div w:id="359865848">
          <w:marLeft w:val="0"/>
          <w:marRight w:val="0"/>
          <w:marTop w:val="0"/>
          <w:marBottom w:val="0"/>
          <w:divBdr>
            <w:top w:val="none" w:sz="0" w:space="0" w:color="auto"/>
            <w:left w:val="none" w:sz="0" w:space="0" w:color="auto"/>
            <w:bottom w:val="none" w:sz="0" w:space="0" w:color="auto"/>
            <w:right w:val="none" w:sz="0" w:space="0" w:color="auto"/>
          </w:divBdr>
          <w:divsChild>
            <w:div w:id="618220386">
              <w:marLeft w:val="0"/>
              <w:marRight w:val="0"/>
              <w:marTop w:val="0"/>
              <w:marBottom w:val="0"/>
              <w:divBdr>
                <w:top w:val="none" w:sz="0" w:space="0" w:color="auto"/>
                <w:left w:val="none" w:sz="0" w:space="0" w:color="auto"/>
                <w:bottom w:val="none" w:sz="0" w:space="0" w:color="auto"/>
                <w:right w:val="none" w:sz="0" w:space="0" w:color="auto"/>
              </w:divBdr>
            </w:div>
          </w:divsChild>
        </w:div>
        <w:div w:id="684669913">
          <w:marLeft w:val="0"/>
          <w:marRight w:val="0"/>
          <w:marTop w:val="0"/>
          <w:marBottom w:val="0"/>
          <w:divBdr>
            <w:top w:val="none" w:sz="0" w:space="0" w:color="auto"/>
            <w:left w:val="none" w:sz="0" w:space="0" w:color="auto"/>
            <w:bottom w:val="none" w:sz="0" w:space="0" w:color="auto"/>
            <w:right w:val="none" w:sz="0" w:space="0" w:color="auto"/>
          </w:divBdr>
          <w:divsChild>
            <w:div w:id="116608316">
              <w:marLeft w:val="0"/>
              <w:marRight w:val="0"/>
              <w:marTop w:val="0"/>
              <w:marBottom w:val="0"/>
              <w:divBdr>
                <w:top w:val="none" w:sz="0" w:space="0" w:color="auto"/>
                <w:left w:val="none" w:sz="0" w:space="0" w:color="auto"/>
                <w:bottom w:val="none" w:sz="0" w:space="0" w:color="auto"/>
                <w:right w:val="none" w:sz="0" w:space="0" w:color="auto"/>
              </w:divBdr>
            </w:div>
            <w:div w:id="499663878">
              <w:marLeft w:val="0"/>
              <w:marRight w:val="0"/>
              <w:marTop w:val="0"/>
              <w:marBottom w:val="0"/>
              <w:divBdr>
                <w:top w:val="none" w:sz="0" w:space="0" w:color="auto"/>
                <w:left w:val="none" w:sz="0" w:space="0" w:color="auto"/>
                <w:bottom w:val="none" w:sz="0" w:space="0" w:color="auto"/>
                <w:right w:val="none" w:sz="0" w:space="0" w:color="auto"/>
              </w:divBdr>
            </w:div>
            <w:div w:id="994528656">
              <w:marLeft w:val="0"/>
              <w:marRight w:val="0"/>
              <w:marTop w:val="0"/>
              <w:marBottom w:val="0"/>
              <w:divBdr>
                <w:top w:val="none" w:sz="0" w:space="0" w:color="auto"/>
                <w:left w:val="none" w:sz="0" w:space="0" w:color="auto"/>
                <w:bottom w:val="none" w:sz="0" w:space="0" w:color="auto"/>
                <w:right w:val="none" w:sz="0" w:space="0" w:color="auto"/>
              </w:divBdr>
            </w:div>
            <w:div w:id="999579965">
              <w:marLeft w:val="0"/>
              <w:marRight w:val="0"/>
              <w:marTop w:val="0"/>
              <w:marBottom w:val="0"/>
              <w:divBdr>
                <w:top w:val="none" w:sz="0" w:space="0" w:color="auto"/>
                <w:left w:val="none" w:sz="0" w:space="0" w:color="auto"/>
                <w:bottom w:val="none" w:sz="0" w:space="0" w:color="auto"/>
                <w:right w:val="none" w:sz="0" w:space="0" w:color="auto"/>
              </w:divBdr>
            </w:div>
            <w:div w:id="1088162424">
              <w:marLeft w:val="0"/>
              <w:marRight w:val="0"/>
              <w:marTop w:val="0"/>
              <w:marBottom w:val="0"/>
              <w:divBdr>
                <w:top w:val="none" w:sz="0" w:space="0" w:color="auto"/>
                <w:left w:val="none" w:sz="0" w:space="0" w:color="auto"/>
                <w:bottom w:val="none" w:sz="0" w:space="0" w:color="auto"/>
                <w:right w:val="none" w:sz="0" w:space="0" w:color="auto"/>
              </w:divBdr>
            </w:div>
            <w:div w:id="1186166170">
              <w:marLeft w:val="0"/>
              <w:marRight w:val="0"/>
              <w:marTop w:val="0"/>
              <w:marBottom w:val="0"/>
              <w:divBdr>
                <w:top w:val="none" w:sz="0" w:space="0" w:color="auto"/>
                <w:left w:val="none" w:sz="0" w:space="0" w:color="auto"/>
                <w:bottom w:val="none" w:sz="0" w:space="0" w:color="auto"/>
                <w:right w:val="none" w:sz="0" w:space="0" w:color="auto"/>
              </w:divBdr>
              <w:divsChild>
                <w:div w:id="808010728">
                  <w:marLeft w:val="0"/>
                  <w:marRight w:val="0"/>
                  <w:marTop w:val="30"/>
                  <w:marBottom w:val="30"/>
                  <w:divBdr>
                    <w:top w:val="none" w:sz="0" w:space="0" w:color="auto"/>
                    <w:left w:val="none" w:sz="0" w:space="0" w:color="auto"/>
                    <w:bottom w:val="none" w:sz="0" w:space="0" w:color="auto"/>
                    <w:right w:val="none" w:sz="0" w:space="0" w:color="auto"/>
                  </w:divBdr>
                  <w:divsChild>
                    <w:div w:id="313268042">
                      <w:marLeft w:val="0"/>
                      <w:marRight w:val="0"/>
                      <w:marTop w:val="0"/>
                      <w:marBottom w:val="0"/>
                      <w:divBdr>
                        <w:top w:val="none" w:sz="0" w:space="0" w:color="auto"/>
                        <w:left w:val="none" w:sz="0" w:space="0" w:color="auto"/>
                        <w:bottom w:val="none" w:sz="0" w:space="0" w:color="auto"/>
                        <w:right w:val="none" w:sz="0" w:space="0" w:color="auto"/>
                      </w:divBdr>
                      <w:divsChild>
                        <w:div w:id="1656178326">
                          <w:marLeft w:val="0"/>
                          <w:marRight w:val="0"/>
                          <w:marTop w:val="0"/>
                          <w:marBottom w:val="0"/>
                          <w:divBdr>
                            <w:top w:val="none" w:sz="0" w:space="0" w:color="auto"/>
                            <w:left w:val="none" w:sz="0" w:space="0" w:color="auto"/>
                            <w:bottom w:val="none" w:sz="0" w:space="0" w:color="auto"/>
                            <w:right w:val="none" w:sz="0" w:space="0" w:color="auto"/>
                          </w:divBdr>
                        </w:div>
                      </w:divsChild>
                    </w:div>
                    <w:div w:id="345719467">
                      <w:marLeft w:val="0"/>
                      <w:marRight w:val="0"/>
                      <w:marTop w:val="0"/>
                      <w:marBottom w:val="0"/>
                      <w:divBdr>
                        <w:top w:val="none" w:sz="0" w:space="0" w:color="auto"/>
                        <w:left w:val="none" w:sz="0" w:space="0" w:color="auto"/>
                        <w:bottom w:val="none" w:sz="0" w:space="0" w:color="auto"/>
                        <w:right w:val="none" w:sz="0" w:space="0" w:color="auto"/>
                      </w:divBdr>
                      <w:divsChild>
                        <w:div w:id="2035882740">
                          <w:marLeft w:val="0"/>
                          <w:marRight w:val="0"/>
                          <w:marTop w:val="0"/>
                          <w:marBottom w:val="0"/>
                          <w:divBdr>
                            <w:top w:val="none" w:sz="0" w:space="0" w:color="auto"/>
                            <w:left w:val="none" w:sz="0" w:space="0" w:color="auto"/>
                            <w:bottom w:val="none" w:sz="0" w:space="0" w:color="auto"/>
                            <w:right w:val="none" w:sz="0" w:space="0" w:color="auto"/>
                          </w:divBdr>
                        </w:div>
                      </w:divsChild>
                    </w:div>
                    <w:div w:id="364135592">
                      <w:marLeft w:val="0"/>
                      <w:marRight w:val="0"/>
                      <w:marTop w:val="0"/>
                      <w:marBottom w:val="0"/>
                      <w:divBdr>
                        <w:top w:val="none" w:sz="0" w:space="0" w:color="auto"/>
                        <w:left w:val="none" w:sz="0" w:space="0" w:color="auto"/>
                        <w:bottom w:val="none" w:sz="0" w:space="0" w:color="auto"/>
                        <w:right w:val="none" w:sz="0" w:space="0" w:color="auto"/>
                      </w:divBdr>
                      <w:divsChild>
                        <w:div w:id="1713650266">
                          <w:marLeft w:val="0"/>
                          <w:marRight w:val="0"/>
                          <w:marTop w:val="0"/>
                          <w:marBottom w:val="0"/>
                          <w:divBdr>
                            <w:top w:val="none" w:sz="0" w:space="0" w:color="auto"/>
                            <w:left w:val="none" w:sz="0" w:space="0" w:color="auto"/>
                            <w:bottom w:val="none" w:sz="0" w:space="0" w:color="auto"/>
                            <w:right w:val="none" w:sz="0" w:space="0" w:color="auto"/>
                          </w:divBdr>
                        </w:div>
                      </w:divsChild>
                    </w:div>
                    <w:div w:id="372996259">
                      <w:marLeft w:val="0"/>
                      <w:marRight w:val="0"/>
                      <w:marTop w:val="0"/>
                      <w:marBottom w:val="0"/>
                      <w:divBdr>
                        <w:top w:val="none" w:sz="0" w:space="0" w:color="auto"/>
                        <w:left w:val="none" w:sz="0" w:space="0" w:color="auto"/>
                        <w:bottom w:val="none" w:sz="0" w:space="0" w:color="auto"/>
                        <w:right w:val="none" w:sz="0" w:space="0" w:color="auto"/>
                      </w:divBdr>
                      <w:divsChild>
                        <w:div w:id="1159420478">
                          <w:marLeft w:val="0"/>
                          <w:marRight w:val="0"/>
                          <w:marTop w:val="0"/>
                          <w:marBottom w:val="0"/>
                          <w:divBdr>
                            <w:top w:val="none" w:sz="0" w:space="0" w:color="auto"/>
                            <w:left w:val="none" w:sz="0" w:space="0" w:color="auto"/>
                            <w:bottom w:val="none" w:sz="0" w:space="0" w:color="auto"/>
                            <w:right w:val="none" w:sz="0" w:space="0" w:color="auto"/>
                          </w:divBdr>
                        </w:div>
                      </w:divsChild>
                    </w:div>
                    <w:div w:id="394427134">
                      <w:marLeft w:val="0"/>
                      <w:marRight w:val="0"/>
                      <w:marTop w:val="0"/>
                      <w:marBottom w:val="0"/>
                      <w:divBdr>
                        <w:top w:val="none" w:sz="0" w:space="0" w:color="auto"/>
                        <w:left w:val="none" w:sz="0" w:space="0" w:color="auto"/>
                        <w:bottom w:val="none" w:sz="0" w:space="0" w:color="auto"/>
                        <w:right w:val="none" w:sz="0" w:space="0" w:color="auto"/>
                      </w:divBdr>
                      <w:divsChild>
                        <w:div w:id="1603339228">
                          <w:marLeft w:val="0"/>
                          <w:marRight w:val="0"/>
                          <w:marTop w:val="0"/>
                          <w:marBottom w:val="0"/>
                          <w:divBdr>
                            <w:top w:val="none" w:sz="0" w:space="0" w:color="auto"/>
                            <w:left w:val="none" w:sz="0" w:space="0" w:color="auto"/>
                            <w:bottom w:val="none" w:sz="0" w:space="0" w:color="auto"/>
                            <w:right w:val="none" w:sz="0" w:space="0" w:color="auto"/>
                          </w:divBdr>
                        </w:div>
                      </w:divsChild>
                    </w:div>
                    <w:div w:id="884487213">
                      <w:marLeft w:val="0"/>
                      <w:marRight w:val="0"/>
                      <w:marTop w:val="0"/>
                      <w:marBottom w:val="0"/>
                      <w:divBdr>
                        <w:top w:val="none" w:sz="0" w:space="0" w:color="auto"/>
                        <w:left w:val="none" w:sz="0" w:space="0" w:color="auto"/>
                        <w:bottom w:val="none" w:sz="0" w:space="0" w:color="auto"/>
                        <w:right w:val="none" w:sz="0" w:space="0" w:color="auto"/>
                      </w:divBdr>
                      <w:divsChild>
                        <w:div w:id="963077529">
                          <w:marLeft w:val="0"/>
                          <w:marRight w:val="0"/>
                          <w:marTop w:val="0"/>
                          <w:marBottom w:val="0"/>
                          <w:divBdr>
                            <w:top w:val="none" w:sz="0" w:space="0" w:color="auto"/>
                            <w:left w:val="none" w:sz="0" w:space="0" w:color="auto"/>
                            <w:bottom w:val="none" w:sz="0" w:space="0" w:color="auto"/>
                            <w:right w:val="none" w:sz="0" w:space="0" w:color="auto"/>
                          </w:divBdr>
                        </w:div>
                      </w:divsChild>
                    </w:div>
                    <w:div w:id="966205030">
                      <w:marLeft w:val="0"/>
                      <w:marRight w:val="0"/>
                      <w:marTop w:val="0"/>
                      <w:marBottom w:val="0"/>
                      <w:divBdr>
                        <w:top w:val="none" w:sz="0" w:space="0" w:color="auto"/>
                        <w:left w:val="none" w:sz="0" w:space="0" w:color="auto"/>
                        <w:bottom w:val="none" w:sz="0" w:space="0" w:color="auto"/>
                        <w:right w:val="none" w:sz="0" w:space="0" w:color="auto"/>
                      </w:divBdr>
                      <w:divsChild>
                        <w:div w:id="1344435697">
                          <w:marLeft w:val="0"/>
                          <w:marRight w:val="0"/>
                          <w:marTop w:val="0"/>
                          <w:marBottom w:val="0"/>
                          <w:divBdr>
                            <w:top w:val="none" w:sz="0" w:space="0" w:color="auto"/>
                            <w:left w:val="none" w:sz="0" w:space="0" w:color="auto"/>
                            <w:bottom w:val="none" w:sz="0" w:space="0" w:color="auto"/>
                            <w:right w:val="none" w:sz="0" w:space="0" w:color="auto"/>
                          </w:divBdr>
                        </w:div>
                      </w:divsChild>
                    </w:div>
                    <w:div w:id="1148667222">
                      <w:marLeft w:val="0"/>
                      <w:marRight w:val="0"/>
                      <w:marTop w:val="0"/>
                      <w:marBottom w:val="0"/>
                      <w:divBdr>
                        <w:top w:val="none" w:sz="0" w:space="0" w:color="auto"/>
                        <w:left w:val="none" w:sz="0" w:space="0" w:color="auto"/>
                        <w:bottom w:val="none" w:sz="0" w:space="0" w:color="auto"/>
                        <w:right w:val="none" w:sz="0" w:space="0" w:color="auto"/>
                      </w:divBdr>
                      <w:divsChild>
                        <w:div w:id="1161968319">
                          <w:marLeft w:val="0"/>
                          <w:marRight w:val="0"/>
                          <w:marTop w:val="0"/>
                          <w:marBottom w:val="0"/>
                          <w:divBdr>
                            <w:top w:val="none" w:sz="0" w:space="0" w:color="auto"/>
                            <w:left w:val="none" w:sz="0" w:space="0" w:color="auto"/>
                            <w:bottom w:val="none" w:sz="0" w:space="0" w:color="auto"/>
                            <w:right w:val="none" w:sz="0" w:space="0" w:color="auto"/>
                          </w:divBdr>
                        </w:div>
                      </w:divsChild>
                    </w:div>
                    <w:div w:id="1200048246">
                      <w:marLeft w:val="0"/>
                      <w:marRight w:val="0"/>
                      <w:marTop w:val="0"/>
                      <w:marBottom w:val="0"/>
                      <w:divBdr>
                        <w:top w:val="none" w:sz="0" w:space="0" w:color="auto"/>
                        <w:left w:val="none" w:sz="0" w:space="0" w:color="auto"/>
                        <w:bottom w:val="none" w:sz="0" w:space="0" w:color="auto"/>
                        <w:right w:val="none" w:sz="0" w:space="0" w:color="auto"/>
                      </w:divBdr>
                      <w:divsChild>
                        <w:div w:id="489637698">
                          <w:marLeft w:val="0"/>
                          <w:marRight w:val="0"/>
                          <w:marTop w:val="0"/>
                          <w:marBottom w:val="0"/>
                          <w:divBdr>
                            <w:top w:val="none" w:sz="0" w:space="0" w:color="auto"/>
                            <w:left w:val="none" w:sz="0" w:space="0" w:color="auto"/>
                            <w:bottom w:val="none" w:sz="0" w:space="0" w:color="auto"/>
                            <w:right w:val="none" w:sz="0" w:space="0" w:color="auto"/>
                          </w:divBdr>
                        </w:div>
                      </w:divsChild>
                    </w:div>
                    <w:div w:id="1376731336">
                      <w:marLeft w:val="0"/>
                      <w:marRight w:val="0"/>
                      <w:marTop w:val="0"/>
                      <w:marBottom w:val="0"/>
                      <w:divBdr>
                        <w:top w:val="none" w:sz="0" w:space="0" w:color="auto"/>
                        <w:left w:val="none" w:sz="0" w:space="0" w:color="auto"/>
                        <w:bottom w:val="none" w:sz="0" w:space="0" w:color="auto"/>
                        <w:right w:val="none" w:sz="0" w:space="0" w:color="auto"/>
                      </w:divBdr>
                      <w:divsChild>
                        <w:div w:id="920063259">
                          <w:marLeft w:val="0"/>
                          <w:marRight w:val="0"/>
                          <w:marTop w:val="0"/>
                          <w:marBottom w:val="0"/>
                          <w:divBdr>
                            <w:top w:val="none" w:sz="0" w:space="0" w:color="auto"/>
                            <w:left w:val="none" w:sz="0" w:space="0" w:color="auto"/>
                            <w:bottom w:val="none" w:sz="0" w:space="0" w:color="auto"/>
                            <w:right w:val="none" w:sz="0" w:space="0" w:color="auto"/>
                          </w:divBdr>
                        </w:div>
                      </w:divsChild>
                    </w:div>
                    <w:div w:id="1466773401">
                      <w:marLeft w:val="0"/>
                      <w:marRight w:val="0"/>
                      <w:marTop w:val="0"/>
                      <w:marBottom w:val="0"/>
                      <w:divBdr>
                        <w:top w:val="none" w:sz="0" w:space="0" w:color="auto"/>
                        <w:left w:val="none" w:sz="0" w:space="0" w:color="auto"/>
                        <w:bottom w:val="none" w:sz="0" w:space="0" w:color="auto"/>
                        <w:right w:val="none" w:sz="0" w:space="0" w:color="auto"/>
                      </w:divBdr>
                      <w:divsChild>
                        <w:div w:id="502475114">
                          <w:marLeft w:val="0"/>
                          <w:marRight w:val="0"/>
                          <w:marTop w:val="0"/>
                          <w:marBottom w:val="0"/>
                          <w:divBdr>
                            <w:top w:val="none" w:sz="0" w:space="0" w:color="auto"/>
                            <w:left w:val="none" w:sz="0" w:space="0" w:color="auto"/>
                            <w:bottom w:val="none" w:sz="0" w:space="0" w:color="auto"/>
                            <w:right w:val="none" w:sz="0" w:space="0" w:color="auto"/>
                          </w:divBdr>
                        </w:div>
                      </w:divsChild>
                    </w:div>
                    <w:div w:id="1678969525">
                      <w:marLeft w:val="0"/>
                      <w:marRight w:val="0"/>
                      <w:marTop w:val="0"/>
                      <w:marBottom w:val="0"/>
                      <w:divBdr>
                        <w:top w:val="none" w:sz="0" w:space="0" w:color="auto"/>
                        <w:left w:val="none" w:sz="0" w:space="0" w:color="auto"/>
                        <w:bottom w:val="none" w:sz="0" w:space="0" w:color="auto"/>
                        <w:right w:val="none" w:sz="0" w:space="0" w:color="auto"/>
                      </w:divBdr>
                      <w:divsChild>
                        <w:div w:id="2088304983">
                          <w:marLeft w:val="0"/>
                          <w:marRight w:val="0"/>
                          <w:marTop w:val="0"/>
                          <w:marBottom w:val="0"/>
                          <w:divBdr>
                            <w:top w:val="none" w:sz="0" w:space="0" w:color="auto"/>
                            <w:left w:val="none" w:sz="0" w:space="0" w:color="auto"/>
                            <w:bottom w:val="none" w:sz="0" w:space="0" w:color="auto"/>
                            <w:right w:val="none" w:sz="0" w:space="0" w:color="auto"/>
                          </w:divBdr>
                        </w:div>
                      </w:divsChild>
                    </w:div>
                    <w:div w:id="1779331542">
                      <w:marLeft w:val="0"/>
                      <w:marRight w:val="0"/>
                      <w:marTop w:val="0"/>
                      <w:marBottom w:val="0"/>
                      <w:divBdr>
                        <w:top w:val="none" w:sz="0" w:space="0" w:color="auto"/>
                        <w:left w:val="none" w:sz="0" w:space="0" w:color="auto"/>
                        <w:bottom w:val="none" w:sz="0" w:space="0" w:color="auto"/>
                        <w:right w:val="none" w:sz="0" w:space="0" w:color="auto"/>
                      </w:divBdr>
                      <w:divsChild>
                        <w:div w:id="775180056">
                          <w:marLeft w:val="0"/>
                          <w:marRight w:val="0"/>
                          <w:marTop w:val="0"/>
                          <w:marBottom w:val="0"/>
                          <w:divBdr>
                            <w:top w:val="none" w:sz="0" w:space="0" w:color="auto"/>
                            <w:left w:val="none" w:sz="0" w:space="0" w:color="auto"/>
                            <w:bottom w:val="none" w:sz="0" w:space="0" w:color="auto"/>
                            <w:right w:val="none" w:sz="0" w:space="0" w:color="auto"/>
                          </w:divBdr>
                        </w:div>
                      </w:divsChild>
                    </w:div>
                    <w:div w:id="2011633862">
                      <w:marLeft w:val="0"/>
                      <w:marRight w:val="0"/>
                      <w:marTop w:val="0"/>
                      <w:marBottom w:val="0"/>
                      <w:divBdr>
                        <w:top w:val="none" w:sz="0" w:space="0" w:color="auto"/>
                        <w:left w:val="none" w:sz="0" w:space="0" w:color="auto"/>
                        <w:bottom w:val="none" w:sz="0" w:space="0" w:color="auto"/>
                        <w:right w:val="none" w:sz="0" w:space="0" w:color="auto"/>
                      </w:divBdr>
                      <w:divsChild>
                        <w:div w:id="706829872">
                          <w:marLeft w:val="0"/>
                          <w:marRight w:val="0"/>
                          <w:marTop w:val="0"/>
                          <w:marBottom w:val="0"/>
                          <w:divBdr>
                            <w:top w:val="none" w:sz="0" w:space="0" w:color="auto"/>
                            <w:left w:val="none" w:sz="0" w:space="0" w:color="auto"/>
                            <w:bottom w:val="none" w:sz="0" w:space="0" w:color="auto"/>
                            <w:right w:val="none" w:sz="0" w:space="0" w:color="auto"/>
                          </w:divBdr>
                        </w:div>
                      </w:divsChild>
                    </w:div>
                    <w:div w:id="2142962260">
                      <w:marLeft w:val="0"/>
                      <w:marRight w:val="0"/>
                      <w:marTop w:val="0"/>
                      <w:marBottom w:val="0"/>
                      <w:divBdr>
                        <w:top w:val="none" w:sz="0" w:space="0" w:color="auto"/>
                        <w:left w:val="none" w:sz="0" w:space="0" w:color="auto"/>
                        <w:bottom w:val="none" w:sz="0" w:space="0" w:color="auto"/>
                        <w:right w:val="none" w:sz="0" w:space="0" w:color="auto"/>
                      </w:divBdr>
                      <w:divsChild>
                        <w:div w:id="5164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23842404">
      <w:bodyDiv w:val="1"/>
      <w:marLeft w:val="0"/>
      <w:marRight w:val="0"/>
      <w:marTop w:val="0"/>
      <w:marBottom w:val="0"/>
      <w:divBdr>
        <w:top w:val="none" w:sz="0" w:space="0" w:color="auto"/>
        <w:left w:val="none" w:sz="0" w:space="0" w:color="auto"/>
        <w:bottom w:val="none" w:sz="0" w:space="0" w:color="auto"/>
        <w:right w:val="none" w:sz="0" w:space="0" w:color="auto"/>
      </w:divBdr>
      <w:divsChild>
        <w:div w:id="38021008">
          <w:marLeft w:val="0"/>
          <w:marRight w:val="0"/>
          <w:marTop w:val="0"/>
          <w:marBottom w:val="0"/>
          <w:divBdr>
            <w:top w:val="none" w:sz="0" w:space="0" w:color="auto"/>
            <w:left w:val="none" w:sz="0" w:space="0" w:color="auto"/>
            <w:bottom w:val="none" w:sz="0" w:space="0" w:color="auto"/>
            <w:right w:val="none" w:sz="0" w:space="0" w:color="auto"/>
          </w:divBdr>
        </w:div>
        <w:div w:id="833687008">
          <w:marLeft w:val="0"/>
          <w:marRight w:val="0"/>
          <w:marTop w:val="0"/>
          <w:marBottom w:val="0"/>
          <w:divBdr>
            <w:top w:val="none" w:sz="0" w:space="0" w:color="auto"/>
            <w:left w:val="none" w:sz="0" w:space="0" w:color="auto"/>
            <w:bottom w:val="none" w:sz="0" w:space="0" w:color="auto"/>
            <w:right w:val="none" w:sz="0" w:space="0" w:color="auto"/>
          </w:divBdr>
          <w:divsChild>
            <w:div w:id="530799223">
              <w:marLeft w:val="-75"/>
              <w:marRight w:val="0"/>
              <w:marTop w:val="30"/>
              <w:marBottom w:val="30"/>
              <w:divBdr>
                <w:top w:val="none" w:sz="0" w:space="0" w:color="auto"/>
                <w:left w:val="none" w:sz="0" w:space="0" w:color="auto"/>
                <w:bottom w:val="none" w:sz="0" w:space="0" w:color="auto"/>
                <w:right w:val="none" w:sz="0" w:space="0" w:color="auto"/>
              </w:divBdr>
              <w:divsChild>
                <w:div w:id="1790320548">
                  <w:marLeft w:val="0"/>
                  <w:marRight w:val="0"/>
                  <w:marTop w:val="0"/>
                  <w:marBottom w:val="0"/>
                  <w:divBdr>
                    <w:top w:val="none" w:sz="0" w:space="0" w:color="auto"/>
                    <w:left w:val="none" w:sz="0" w:space="0" w:color="auto"/>
                    <w:bottom w:val="none" w:sz="0" w:space="0" w:color="auto"/>
                    <w:right w:val="none" w:sz="0" w:space="0" w:color="auto"/>
                  </w:divBdr>
                  <w:divsChild>
                    <w:div w:id="1478254808">
                      <w:marLeft w:val="0"/>
                      <w:marRight w:val="0"/>
                      <w:marTop w:val="0"/>
                      <w:marBottom w:val="0"/>
                      <w:divBdr>
                        <w:top w:val="none" w:sz="0" w:space="0" w:color="auto"/>
                        <w:left w:val="none" w:sz="0" w:space="0" w:color="auto"/>
                        <w:bottom w:val="none" w:sz="0" w:space="0" w:color="auto"/>
                        <w:right w:val="none" w:sz="0" w:space="0" w:color="auto"/>
                      </w:divBdr>
                    </w:div>
                  </w:divsChild>
                </w:div>
                <w:div w:id="1790589804">
                  <w:marLeft w:val="0"/>
                  <w:marRight w:val="0"/>
                  <w:marTop w:val="0"/>
                  <w:marBottom w:val="0"/>
                  <w:divBdr>
                    <w:top w:val="none" w:sz="0" w:space="0" w:color="auto"/>
                    <w:left w:val="none" w:sz="0" w:space="0" w:color="auto"/>
                    <w:bottom w:val="none" w:sz="0" w:space="0" w:color="auto"/>
                    <w:right w:val="none" w:sz="0" w:space="0" w:color="auto"/>
                  </w:divBdr>
                  <w:divsChild>
                    <w:div w:id="900404964">
                      <w:marLeft w:val="0"/>
                      <w:marRight w:val="0"/>
                      <w:marTop w:val="0"/>
                      <w:marBottom w:val="0"/>
                      <w:divBdr>
                        <w:top w:val="none" w:sz="0" w:space="0" w:color="auto"/>
                        <w:left w:val="none" w:sz="0" w:space="0" w:color="auto"/>
                        <w:bottom w:val="none" w:sz="0" w:space="0" w:color="auto"/>
                        <w:right w:val="none" w:sz="0" w:space="0" w:color="auto"/>
                      </w:divBdr>
                    </w:div>
                    <w:div w:id="1059740964">
                      <w:marLeft w:val="0"/>
                      <w:marRight w:val="0"/>
                      <w:marTop w:val="0"/>
                      <w:marBottom w:val="0"/>
                      <w:divBdr>
                        <w:top w:val="none" w:sz="0" w:space="0" w:color="auto"/>
                        <w:left w:val="none" w:sz="0" w:space="0" w:color="auto"/>
                        <w:bottom w:val="none" w:sz="0" w:space="0" w:color="auto"/>
                        <w:right w:val="none" w:sz="0" w:space="0" w:color="auto"/>
                      </w:divBdr>
                    </w:div>
                    <w:div w:id="1305350295">
                      <w:marLeft w:val="0"/>
                      <w:marRight w:val="0"/>
                      <w:marTop w:val="0"/>
                      <w:marBottom w:val="0"/>
                      <w:divBdr>
                        <w:top w:val="none" w:sz="0" w:space="0" w:color="auto"/>
                        <w:left w:val="none" w:sz="0" w:space="0" w:color="auto"/>
                        <w:bottom w:val="none" w:sz="0" w:space="0" w:color="auto"/>
                        <w:right w:val="none" w:sz="0" w:space="0" w:color="auto"/>
                      </w:divBdr>
                    </w:div>
                    <w:div w:id="16886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612">
          <w:marLeft w:val="0"/>
          <w:marRight w:val="0"/>
          <w:marTop w:val="0"/>
          <w:marBottom w:val="0"/>
          <w:divBdr>
            <w:top w:val="none" w:sz="0" w:space="0" w:color="auto"/>
            <w:left w:val="none" w:sz="0" w:space="0" w:color="auto"/>
            <w:bottom w:val="none" w:sz="0" w:space="0" w:color="auto"/>
            <w:right w:val="none" w:sz="0" w:space="0" w:color="auto"/>
          </w:divBdr>
        </w:div>
        <w:div w:id="1649700277">
          <w:marLeft w:val="0"/>
          <w:marRight w:val="0"/>
          <w:marTop w:val="0"/>
          <w:marBottom w:val="0"/>
          <w:divBdr>
            <w:top w:val="none" w:sz="0" w:space="0" w:color="auto"/>
            <w:left w:val="none" w:sz="0" w:space="0" w:color="auto"/>
            <w:bottom w:val="none" w:sz="0" w:space="0" w:color="auto"/>
            <w:right w:val="none" w:sz="0" w:space="0" w:color="auto"/>
          </w:divBdr>
        </w:div>
      </w:divsChild>
    </w:div>
    <w:div w:id="1129855584">
      <w:bodyDiv w:val="1"/>
      <w:marLeft w:val="0"/>
      <w:marRight w:val="0"/>
      <w:marTop w:val="0"/>
      <w:marBottom w:val="0"/>
      <w:divBdr>
        <w:top w:val="none" w:sz="0" w:space="0" w:color="auto"/>
        <w:left w:val="none" w:sz="0" w:space="0" w:color="auto"/>
        <w:bottom w:val="none" w:sz="0" w:space="0" w:color="auto"/>
        <w:right w:val="none" w:sz="0" w:space="0" w:color="auto"/>
      </w:divBdr>
      <w:divsChild>
        <w:div w:id="708992329">
          <w:marLeft w:val="0"/>
          <w:marRight w:val="0"/>
          <w:marTop w:val="0"/>
          <w:marBottom w:val="0"/>
          <w:divBdr>
            <w:top w:val="none" w:sz="0" w:space="0" w:color="auto"/>
            <w:left w:val="none" w:sz="0" w:space="0" w:color="auto"/>
            <w:bottom w:val="none" w:sz="0" w:space="0" w:color="auto"/>
            <w:right w:val="none" w:sz="0" w:space="0" w:color="auto"/>
          </w:divBdr>
          <w:divsChild>
            <w:div w:id="1010641971">
              <w:marLeft w:val="0"/>
              <w:marRight w:val="0"/>
              <w:marTop w:val="0"/>
              <w:marBottom w:val="0"/>
              <w:divBdr>
                <w:top w:val="none" w:sz="0" w:space="0" w:color="auto"/>
                <w:left w:val="none" w:sz="0" w:space="0" w:color="auto"/>
                <w:bottom w:val="none" w:sz="0" w:space="0" w:color="auto"/>
                <w:right w:val="none" w:sz="0" w:space="0" w:color="auto"/>
              </w:divBdr>
            </w:div>
          </w:divsChild>
        </w:div>
        <w:div w:id="730662123">
          <w:marLeft w:val="0"/>
          <w:marRight w:val="0"/>
          <w:marTop w:val="0"/>
          <w:marBottom w:val="0"/>
          <w:divBdr>
            <w:top w:val="none" w:sz="0" w:space="0" w:color="auto"/>
            <w:left w:val="none" w:sz="0" w:space="0" w:color="auto"/>
            <w:bottom w:val="none" w:sz="0" w:space="0" w:color="auto"/>
            <w:right w:val="none" w:sz="0" w:space="0" w:color="auto"/>
          </w:divBdr>
          <w:divsChild>
            <w:div w:id="1442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476">
      <w:bodyDiv w:val="1"/>
      <w:marLeft w:val="0"/>
      <w:marRight w:val="0"/>
      <w:marTop w:val="0"/>
      <w:marBottom w:val="0"/>
      <w:divBdr>
        <w:top w:val="none" w:sz="0" w:space="0" w:color="auto"/>
        <w:left w:val="none" w:sz="0" w:space="0" w:color="auto"/>
        <w:bottom w:val="none" w:sz="0" w:space="0" w:color="auto"/>
        <w:right w:val="none" w:sz="0" w:space="0" w:color="auto"/>
      </w:divBdr>
      <w:divsChild>
        <w:div w:id="196235098">
          <w:marLeft w:val="0"/>
          <w:marRight w:val="0"/>
          <w:marTop w:val="0"/>
          <w:marBottom w:val="0"/>
          <w:divBdr>
            <w:top w:val="none" w:sz="0" w:space="0" w:color="auto"/>
            <w:left w:val="none" w:sz="0" w:space="0" w:color="auto"/>
            <w:bottom w:val="none" w:sz="0" w:space="0" w:color="auto"/>
            <w:right w:val="none" w:sz="0" w:space="0" w:color="auto"/>
          </w:divBdr>
          <w:divsChild>
            <w:div w:id="350837917">
              <w:marLeft w:val="0"/>
              <w:marRight w:val="0"/>
              <w:marTop w:val="0"/>
              <w:marBottom w:val="0"/>
              <w:divBdr>
                <w:top w:val="none" w:sz="0" w:space="0" w:color="auto"/>
                <w:left w:val="none" w:sz="0" w:space="0" w:color="auto"/>
                <w:bottom w:val="none" w:sz="0" w:space="0" w:color="auto"/>
                <w:right w:val="none" w:sz="0" w:space="0" w:color="auto"/>
              </w:divBdr>
            </w:div>
          </w:divsChild>
        </w:div>
        <w:div w:id="1028529676">
          <w:marLeft w:val="0"/>
          <w:marRight w:val="0"/>
          <w:marTop w:val="0"/>
          <w:marBottom w:val="0"/>
          <w:divBdr>
            <w:top w:val="none" w:sz="0" w:space="0" w:color="auto"/>
            <w:left w:val="none" w:sz="0" w:space="0" w:color="auto"/>
            <w:bottom w:val="none" w:sz="0" w:space="0" w:color="auto"/>
            <w:right w:val="none" w:sz="0" w:space="0" w:color="auto"/>
          </w:divBdr>
          <w:divsChild>
            <w:div w:id="10341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sChild>
        <w:div w:id="993214972">
          <w:marLeft w:val="0"/>
          <w:marRight w:val="0"/>
          <w:marTop w:val="0"/>
          <w:marBottom w:val="0"/>
          <w:divBdr>
            <w:top w:val="none" w:sz="0" w:space="0" w:color="auto"/>
            <w:left w:val="none" w:sz="0" w:space="0" w:color="auto"/>
            <w:bottom w:val="none" w:sz="0" w:space="0" w:color="auto"/>
            <w:right w:val="none" w:sz="0" w:space="0" w:color="auto"/>
          </w:divBdr>
        </w:div>
        <w:div w:id="1004553296">
          <w:marLeft w:val="0"/>
          <w:marRight w:val="0"/>
          <w:marTop w:val="0"/>
          <w:marBottom w:val="0"/>
          <w:divBdr>
            <w:top w:val="none" w:sz="0" w:space="0" w:color="auto"/>
            <w:left w:val="none" w:sz="0" w:space="0" w:color="auto"/>
            <w:bottom w:val="none" w:sz="0" w:space="0" w:color="auto"/>
            <w:right w:val="none" w:sz="0" w:space="0" w:color="auto"/>
          </w:divBdr>
        </w:div>
        <w:div w:id="1783649394">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404546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33">
          <w:marLeft w:val="0"/>
          <w:marRight w:val="0"/>
          <w:marTop w:val="0"/>
          <w:marBottom w:val="0"/>
          <w:divBdr>
            <w:top w:val="none" w:sz="0" w:space="0" w:color="auto"/>
            <w:left w:val="none" w:sz="0" w:space="0" w:color="auto"/>
            <w:bottom w:val="none" w:sz="0" w:space="0" w:color="auto"/>
            <w:right w:val="none" w:sz="0" w:space="0" w:color="auto"/>
          </w:divBdr>
          <w:divsChild>
            <w:div w:id="433787608">
              <w:marLeft w:val="0"/>
              <w:marRight w:val="0"/>
              <w:marTop w:val="0"/>
              <w:marBottom w:val="0"/>
              <w:divBdr>
                <w:top w:val="none" w:sz="0" w:space="0" w:color="auto"/>
                <w:left w:val="none" w:sz="0" w:space="0" w:color="auto"/>
                <w:bottom w:val="none" w:sz="0" w:space="0" w:color="auto"/>
                <w:right w:val="none" w:sz="0" w:space="0" w:color="auto"/>
              </w:divBdr>
            </w:div>
            <w:div w:id="1281499266">
              <w:marLeft w:val="0"/>
              <w:marRight w:val="0"/>
              <w:marTop w:val="0"/>
              <w:marBottom w:val="0"/>
              <w:divBdr>
                <w:top w:val="none" w:sz="0" w:space="0" w:color="auto"/>
                <w:left w:val="none" w:sz="0" w:space="0" w:color="auto"/>
                <w:bottom w:val="none" w:sz="0" w:space="0" w:color="auto"/>
                <w:right w:val="none" w:sz="0" w:space="0" w:color="auto"/>
              </w:divBdr>
            </w:div>
            <w:div w:id="1526796788">
              <w:marLeft w:val="0"/>
              <w:marRight w:val="0"/>
              <w:marTop w:val="0"/>
              <w:marBottom w:val="0"/>
              <w:divBdr>
                <w:top w:val="none" w:sz="0" w:space="0" w:color="auto"/>
                <w:left w:val="none" w:sz="0" w:space="0" w:color="auto"/>
                <w:bottom w:val="none" w:sz="0" w:space="0" w:color="auto"/>
                <w:right w:val="none" w:sz="0" w:space="0" w:color="auto"/>
              </w:divBdr>
            </w:div>
            <w:div w:id="1527988408">
              <w:marLeft w:val="0"/>
              <w:marRight w:val="0"/>
              <w:marTop w:val="0"/>
              <w:marBottom w:val="0"/>
              <w:divBdr>
                <w:top w:val="none" w:sz="0" w:space="0" w:color="auto"/>
                <w:left w:val="none" w:sz="0" w:space="0" w:color="auto"/>
                <w:bottom w:val="none" w:sz="0" w:space="0" w:color="auto"/>
                <w:right w:val="none" w:sz="0" w:space="0" w:color="auto"/>
              </w:divBdr>
            </w:div>
            <w:div w:id="1636982286">
              <w:marLeft w:val="0"/>
              <w:marRight w:val="0"/>
              <w:marTop w:val="0"/>
              <w:marBottom w:val="0"/>
              <w:divBdr>
                <w:top w:val="none" w:sz="0" w:space="0" w:color="auto"/>
                <w:left w:val="none" w:sz="0" w:space="0" w:color="auto"/>
                <w:bottom w:val="none" w:sz="0" w:space="0" w:color="auto"/>
                <w:right w:val="none" w:sz="0" w:space="0" w:color="auto"/>
              </w:divBdr>
            </w:div>
            <w:div w:id="1838106347">
              <w:marLeft w:val="0"/>
              <w:marRight w:val="0"/>
              <w:marTop w:val="0"/>
              <w:marBottom w:val="0"/>
              <w:divBdr>
                <w:top w:val="none" w:sz="0" w:space="0" w:color="auto"/>
                <w:left w:val="none" w:sz="0" w:space="0" w:color="auto"/>
                <w:bottom w:val="none" w:sz="0" w:space="0" w:color="auto"/>
                <w:right w:val="none" w:sz="0" w:space="0" w:color="auto"/>
              </w:divBdr>
            </w:div>
            <w:div w:id="1915429247">
              <w:marLeft w:val="0"/>
              <w:marRight w:val="0"/>
              <w:marTop w:val="0"/>
              <w:marBottom w:val="0"/>
              <w:divBdr>
                <w:top w:val="none" w:sz="0" w:space="0" w:color="auto"/>
                <w:left w:val="none" w:sz="0" w:space="0" w:color="auto"/>
                <w:bottom w:val="none" w:sz="0" w:space="0" w:color="auto"/>
                <w:right w:val="none" w:sz="0" w:space="0" w:color="auto"/>
              </w:divBdr>
            </w:div>
            <w:div w:id="1947231008">
              <w:marLeft w:val="0"/>
              <w:marRight w:val="0"/>
              <w:marTop w:val="0"/>
              <w:marBottom w:val="0"/>
              <w:divBdr>
                <w:top w:val="none" w:sz="0" w:space="0" w:color="auto"/>
                <w:left w:val="none" w:sz="0" w:space="0" w:color="auto"/>
                <w:bottom w:val="none" w:sz="0" w:space="0" w:color="auto"/>
                <w:right w:val="none" w:sz="0" w:space="0" w:color="auto"/>
              </w:divBdr>
            </w:div>
            <w:div w:id="2046247486">
              <w:marLeft w:val="0"/>
              <w:marRight w:val="0"/>
              <w:marTop w:val="0"/>
              <w:marBottom w:val="0"/>
              <w:divBdr>
                <w:top w:val="none" w:sz="0" w:space="0" w:color="auto"/>
                <w:left w:val="none" w:sz="0" w:space="0" w:color="auto"/>
                <w:bottom w:val="none" w:sz="0" w:space="0" w:color="auto"/>
                <w:right w:val="none" w:sz="0" w:space="0" w:color="auto"/>
              </w:divBdr>
            </w:div>
          </w:divsChild>
        </w:div>
        <w:div w:id="1728186274">
          <w:marLeft w:val="0"/>
          <w:marRight w:val="0"/>
          <w:marTop w:val="0"/>
          <w:marBottom w:val="0"/>
          <w:divBdr>
            <w:top w:val="none" w:sz="0" w:space="0" w:color="auto"/>
            <w:left w:val="none" w:sz="0" w:space="0" w:color="auto"/>
            <w:bottom w:val="none" w:sz="0" w:space="0" w:color="auto"/>
            <w:right w:val="none" w:sz="0" w:space="0" w:color="auto"/>
          </w:divBdr>
          <w:divsChild>
            <w:div w:id="2071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5222">
      <w:bodyDiv w:val="1"/>
      <w:marLeft w:val="0"/>
      <w:marRight w:val="0"/>
      <w:marTop w:val="0"/>
      <w:marBottom w:val="0"/>
      <w:divBdr>
        <w:top w:val="none" w:sz="0" w:space="0" w:color="auto"/>
        <w:left w:val="none" w:sz="0" w:space="0" w:color="auto"/>
        <w:bottom w:val="none" w:sz="0" w:space="0" w:color="auto"/>
        <w:right w:val="none" w:sz="0" w:space="0" w:color="auto"/>
      </w:divBdr>
      <w:divsChild>
        <w:div w:id="424692983">
          <w:marLeft w:val="0"/>
          <w:marRight w:val="0"/>
          <w:marTop w:val="0"/>
          <w:marBottom w:val="0"/>
          <w:divBdr>
            <w:top w:val="none" w:sz="0" w:space="0" w:color="auto"/>
            <w:left w:val="none" w:sz="0" w:space="0" w:color="auto"/>
            <w:bottom w:val="none" w:sz="0" w:space="0" w:color="auto"/>
            <w:right w:val="none" w:sz="0" w:space="0" w:color="auto"/>
          </w:divBdr>
        </w:div>
        <w:div w:id="1551307480">
          <w:marLeft w:val="0"/>
          <w:marRight w:val="0"/>
          <w:marTop w:val="0"/>
          <w:marBottom w:val="0"/>
          <w:divBdr>
            <w:top w:val="none" w:sz="0" w:space="0" w:color="auto"/>
            <w:left w:val="none" w:sz="0" w:space="0" w:color="auto"/>
            <w:bottom w:val="none" w:sz="0" w:space="0" w:color="auto"/>
            <w:right w:val="none" w:sz="0" w:space="0" w:color="auto"/>
          </w:divBdr>
        </w:div>
        <w:div w:id="1778062401">
          <w:marLeft w:val="0"/>
          <w:marRight w:val="0"/>
          <w:marTop w:val="0"/>
          <w:marBottom w:val="0"/>
          <w:divBdr>
            <w:top w:val="none" w:sz="0" w:space="0" w:color="auto"/>
            <w:left w:val="none" w:sz="0" w:space="0" w:color="auto"/>
            <w:bottom w:val="none" w:sz="0" w:space="0" w:color="auto"/>
            <w:right w:val="none" w:sz="0" w:space="0" w:color="auto"/>
          </w:divBdr>
        </w:div>
        <w:div w:id="1967272907">
          <w:marLeft w:val="0"/>
          <w:marRight w:val="0"/>
          <w:marTop w:val="0"/>
          <w:marBottom w:val="0"/>
          <w:divBdr>
            <w:top w:val="none" w:sz="0" w:space="0" w:color="auto"/>
            <w:left w:val="none" w:sz="0" w:space="0" w:color="auto"/>
            <w:bottom w:val="none" w:sz="0" w:space="0" w:color="auto"/>
            <w:right w:val="none" w:sz="0" w:space="0" w:color="auto"/>
          </w:divBdr>
        </w:div>
        <w:div w:id="2110197567">
          <w:marLeft w:val="0"/>
          <w:marRight w:val="0"/>
          <w:marTop w:val="0"/>
          <w:marBottom w:val="0"/>
          <w:divBdr>
            <w:top w:val="none" w:sz="0" w:space="0" w:color="auto"/>
            <w:left w:val="none" w:sz="0" w:space="0" w:color="auto"/>
            <w:bottom w:val="none" w:sz="0" w:space="0" w:color="auto"/>
            <w:right w:val="none" w:sz="0" w:space="0" w:color="auto"/>
          </w:divBdr>
        </w:div>
      </w:divsChild>
    </w:div>
    <w:div w:id="1288004308">
      <w:bodyDiv w:val="1"/>
      <w:marLeft w:val="0"/>
      <w:marRight w:val="0"/>
      <w:marTop w:val="0"/>
      <w:marBottom w:val="0"/>
      <w:divBdr>
        <w:top w:val="none" w:sz="0" w:space="0" w:color="auto"/>
        <w:left w:val="none" w:sz="0" w:space="0" w:color="auto"/>
        <w:bottom w:val="none" w:sz="0" w:space="0" w:color="auto"/>
        <w:right w:val="none" w:sz="0" w:space="0" w:color="auto"/>
      </w:divBdr>
    </w:div>
    <w:div w:id="1314942934">
      <w:bodyDiv w:val="1"/>
      <w:marLeft w:val="0"/>
      <w:marRight w:val="0"/>
      <w:marTop w:val="0"/>
      <w:marBottom w:val="0"/>
      <w:divBdr>
        <w:top w:val="none" w:sz="0" w:space="0" w:color="auto"/>
        <w:left w:val="none" w:sz="0" w:space="0" w:color="auto"/>
        <w:bottom w:val="none" w:sz="0" w:space="0" w:color="auto"/>
        <w:right w:val="none" w:sz="0" w:space="0" w:color="auto"/>
      </w:divBdr>
      <w:divsChild>
        <w:div w:id="77018530">
          <w:marLeft w:val="0"/>
          <w:marRight w:val="0"/>
          <w:marTop w:val="0"/>
          <w:marBottom w:val="0"/>
          <w:divBdr>
            <w:top w:val="none" w:sz="0" w:space="0" w:color="auto"/>
            <w:left w:val="none" w:sz="0" w:space="0" w:color="auto"/>
            <w:bottom w:val="none" w:sz="0" w:space="0" w:color="auto"/>
            <w:right w:val="none" w:sz="0" w:space="0" w:color="auto"/>
          </w:divBdr>
          <w:divsChild>
            <w:div w:id="1441223969">
              <w:marLeft w:val="0"/>
              <w:marRight w:val="0"/>
              <w:marTop w:val="0"/>
              <w:marBottom w:val="0"/>
              <w:divBdr>
                <w:top w:val="none" w:sz="0" w:space="0" w:color="auto"/>
                <w:left w:val="none" w:sz="0" w:space="0" w:color="auto"/>
                <w:bottom w:val="none" w:sz="0" w:space="0" w:color="auto"/>
                <w:right w:val="none" w:sz="0" w:space="0" w:color="auto"/>
              </w:divBdr>
            </w:div>
          </w:divsChild>
        </w:div>
        <w:div w:id="1029599724">
          <w:marLeft w:val="0"/>
          <w:marRight w:val="0"/>
          <w:marTop w:val="0"/>
          <w:marBottom w:val="0"/>
          <w:divBdr>
            <w:top w:val="none" w:sz="0" w:space="0" w:color="auto"/>
            <w:left w:val="none" w:sz="0" w:space="0" w:color="auto"/>
            <w:bottom w:val="none" w:sz="0" w:space="0" w:color="auto"/>
            <w:right w:val="none" w:sz="0" w:space="0" w:color="auto"/>
          </w:divBdr>
          <w:divsChild>
            <w:div w:id="3019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1195534">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56950290">
      <w:bodyDiv w:val="1"/>
      <w:marLeft w:val="0"/>
      <w:marRight w:val="0"/>
      <w:marTop w:val="0"/>
      <w:marBottom w:val="0"/>
      <w:divBdr>
        <w:top w:val="none" w:sz="0" w:space="0" w:color="auto"/>
        <w:left w:val="none" w:sz="0" w:space="0" w:color="auto"/>
        <w:bottom w:val="none" w:sz="0" w:space="0" w:color="auto"/>
        <w:right w:val="none" w:sz="0" w:space="0" w:color="auto"/>
      </w:divBdr>
      <w:divsChild>
        <w:div w:id="614677941">
          <w:marLeft w:val="0"/>
          <w:marRight w:val="0"/>
          <w:marTop w:val="0"/>
          <w:marBottom w:val="0"/>
          <w:divBdr>
            <w:top w:val="none" w:sz="0" w:space="0" w:color="auto"/>
            <w:left w:val="none" w:sz="0" w:space="0" w:color="auto"/>
            <w:bottom w:val="none" w:sz="0" w:space="0" w:color="auto"/>
            <w:right w:val="none" w:sz="0" w:space="0" w:color="auto"/>
          </w:divBdr>
          <w:divsChild>
            <w:div w:id="1478956448">
              <w:marLeft w:val="0"/>
              <w:marRight w:val="0"/>
              <w:marTop w:val="0"/>
              <w:marBottom w:val="0"/>
              <w:divBdr>
                <w:top w:val="none" w:sz="0" w:space="0" w:color="auto"/>
                <w:left w:val="none" w:sz="0" w:space="0" w:color="auto"/>
                <w:bottom w:val="none" w:sz="0" w:space="0" w:color="auto"/>
                <w:right w:val="none" w:sz="0" w:space="0" w:color="auto"/>
              </w:divBdr>
            </w:div>
          </w:divsChild>
        </w:div>
        <w:div w:id="659163699">
          <w:marLeft w:val="0"/>
          <w:marRight w:val="0"/>
          <w:marTop w:val="0"/>
          <w:marBottom w:val="0"/>
          <w:divBdr>
            <w:top w:val="none" w:sz="0" w:space="0" w:color="auto"/>
            <w:left w:val="none" w:sz="0" w:space="0" w:color="auto"/>
            <w:bottom w:val="none" w:sz="0" w:space="0" w:color="auto"/>
            <w:right w:val="none" w:sz="0" w:space="0" w:color="auto"/>
          </w:divBdr>
          <w:divsChild>
            <w:div w:id="46759489">
              <w:marLeft w:val="0"/>
              <w:marRight w:val="0"/>
              <w:marTop w:val="0"/>
              <w:marBottom w:val="0"/>
              <w:divBdr>
                <w:top w:val="none" w:sz="0" w:space="0" w:color="auto"/>
                <w:left w:val="none" w:sz="0" w:space="0" w:color="auto"/>
                <w:bottom w:val="none" w:sz="0" w:space="0" w:color="auto"/>
                <w:right w:val="none" w:sz="0" w:space="0" w:color="auto"/>
              </w:divBdr>
            </w:div>
            <w:div w:id="1279798058">
              <w:marLeft w:val="0"/>
              <w:marRight w:val="0"/>
              <w:marTop w:val="0"/>
              <w:marBottom w:val="0"/>
              <w:divBdr>
                <w:top w:val="none" w:sz="0" w:space="0" w:color="auto"/>
                <w:left w:val="none" w:sz="0" w:space="0" w:color="auto"/>
                <w:bottom w:val="none" w:sz="0" w:space="0" w:color="auto"/>
                <w:right w:val="none" w:sz="0" w:space="0" w:color="auto"/>
              </w:divBdr>
            </w:div>
            <w:div w:id="1563251683">
              <w:marLeft w:val="0"/>
              <w:marRight w:val="0"/>
              <w:marTop w:val="0"/>
              <w:marBottom w:val="0"/>
              <w:divBdr>
                <w:top w:val="none" w:sz="0" w:space="0" w:color="auto"/>
                <w:left w:val="none" w:sz="0" w:space="0" w:color="auto"/>
                <w:bottom w:val="none" w:sz="0" w:space="0" w:color="auto"/>
                <w:right w:val="none" w:sz="0" w:space="0" w:color="auto"/>
              </w:divBdr>
            </w:div>
            <w:div w:id="2015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7574887">
      <w:bodyDiv w:val="1"/>
      <w:marLeft w:val="0"/>
      <w:marRight w:val="0"/>
      <w:marTop w:val="0"/>
      <w:marBottom w:val="0"/>
      <w:divBdr>
        <w:top w:val="none" w:sz="0" w:space="0" w:color="auto"/>
        <w:left w:val="none" w:sz="0" w:space="0" w:color="auto"/>
        <w:bottom w:val="none" w:sz="0" w:space="0" w:color="auto"/>
        <w:right w:val="none" w:sz="0" w:space="0" w:color="auto"/>
      </w:divBdr>
      <w:divsChild>
        <w:div w:id="971981907">
          <w:marLeft w:val="0"/>
          <w:marRight w:val="0"/>
          <w:marTop w:val="0"/>
          <w:marBottom w:val="0"/>
          <w:divBdr>
            <w:top w:val="none" w:sz="0" w:space="0" w:color="auto"/>
            <w:left w:val="none" w:sz="0" w:space="0" w:color="auto"/>
            <w:bottom w:val="none" w:sz="0" w:space="0" w:color="auto"/>
            <w:right w:val="none" w:sz="0" w:space="0" w:color="auto"/>
          </w:divBdr>
        </w:div>
        <w:div w:id="978076305">
          <w:marLeft w:val="0"/>
          <w:marRight w:val="0"/>
          <w:marTop w:val="0"/>
          <w:marBottom w:val="0"/>
          <w:divBdr>
            <w:top w:val="none" w:sz="0" w:space="0" w:color="auto"/>
            <w:left w:val="none" w:sz="0" w:space="0" w:color="auto"/>
            <w:bottom w:val="none" w:sz="0" w:space="0" w:color="auto"/>
            <w:right w:val="none" w:sz="0" w:space="0" w:color="auto"/>
          </w:divBdr>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8571983">
      <w:bodyDiv w:val="1"/>
      <w:marLeft w:val="0"/>
      <w:marRight w:val="0"/>
      <w:marTop w:val="0"/>
      <w:marBottom w:val="0"/>
      <w:divBdr>
        <w:top w:val="none" w:sz="0" w:space="0" w:color="auto"/>
        <w:left w:val="none" w:sz="0" w:space="0" w:color="auto"/>
        <w:bottom w:val="none" w:sz="0" w:space="0" w:color="auto"/>
        <w:right w:val="none" w:sz="0" w:space="0" w:color="auto"/>
      </w:divBdr>
      <w:divsChild>
        <w:div w:id="105586134">
          <w:marLeft w:val="0"/>
          <w:marRight w:val="0"/>
          <w:marTop w:val="0"/>
          <w:marBottom w:val="0"/>
          <w:divBdr>
            <w:top w:val="none" w:sz="0" w:space="0" w:color="auto"/>
            <w:left w:val="none" w:sz="0" w:space="0" w:color="auto"/>
            <w:bottom w:val="none" w:sz="0" w:space="0" w:color="auto"/>
            <w:right w:val="none" w:sz="0" w:space="0" w:color="auto"/>
          </w:divBdr>
          <w:divsChild>
            <w:div w:id="1930308004">
              <w:marLeft w:val="0"/>
              <w:marRight w:val="0"/>
              <w:marTop w:val="0"/>
              <w:marBottom w:val="0"/>
              <w:divBdr>
                <w:top w:val="none" w:sz="0" w:space="0" w:color="auto"/>
                <w:left w:val="none" w:sz="0" w:space="0" w:color="auto"/>
                <w:bottom w:val="none" w:sz="0" w:space="0" w:color="auto"/>
                <w:right w:val="none" w:sz="0" w:space="0" w:color="auto"/>
              </w:divBdr>
            </w:div>
          </w:divsChild>
        </w:div>
        <w:div w:id="976106869">
          <w:marLeft w:val="0"/>
          <w:marRight w:val="0"/>
          <w:marTop w:val="0"/>
          <w:marBottom w:val="0"/>
          <w:divBdr>
            <w:top w:val="none" w:sz="0" w:space="0" w:color="auto"/>
            <w:left w:val="none" w:sz="0" w:space="0" w:color="auto"/>
            <w:bottom w:val="none" w:sz="0" w:space="0" w:color="auto"/>
            <w:right w:val="none" w:sz="0" w:space="0" w:color="auto"/>
          </w:divBdr>
          <w:divsChild>
            <w:div w:id="451678708">
              <w:marLeft w:val="0"/>
              <w:marRight w:val="0"/>
              <w:marTop w:val="0"/>
              <w:marBottom w:val="0"/>
              <w:divBdr>
                <w:top w:val="none" w:sz="0" w:space="0" w:color="auto"/>
                <w:left w:val="none" w:sz="0" w:space="0" w:color="auto"/>
                <w:bottom w:val="none" w:sz="0" w:space="0" w:color="auto"/>
                <w:right w:val="none" w:sz="0" w:space="0" w:color="auto"/>
              </w:divBdr>
            </w:div>
            <w:div w:id="546797556">
              <w:marLeft w:val="0"/>
              <w:marRight w:val="0"/>
              <w:marTop w:val="0"/>
              <w:marBottom w:val="0"/>
              <w:divBdr>
                <w:top w:val="none" w:sz="0" w:space="0" w:color="auto"/>
                <w:left w:val="none" w:sz="0" w:space="0" w:color="auto"/>
                <w:bottom w:val="none" w:sz="0" w:space="0" w:color="auto"/>
                <w:right w:val="none" w:sz="0" w:space="0" w:color="auto"/>
              </w:divBdr>
            </w:div>
            <w:div w:id="646278530">
              <w:marLeft w:val="0"/>
              <w:marRight w:val="0"/>
              <w:marTop w:val="0"/>
              <w:marBottom w:val="0"/>
              <w:divBdr>
                <w:top w:val="none" w:sz="0" w:space="0" w:color="auto"/>
                <w:left w:val="none" w:sz="0" w:space="0" w:color="auto"/>
                <w:bottom w:val="none" w:sz="0" w:space="0" w:color="auto"/>
                <w:right w:val="none" w:sz="0" w:space="0" w:color="auto"/>
              </w:divBdr>
            </w:div>
            <w:div w:id="1040087845">
              <w:marLeft w:val="0"/>
              <w:marRight w:val="0"/>
              <w:marTop w:val="0"/>
              <w:marBottom w:val="0"/>
              <w:divBdr>
                <w:top w:val="none" w:sz="0" w:space="0" w:color="auto"/>
                <w:left w:val="none" w:sz="0" w:space="0" w:color="auto"/>
                <w:bottom w:val="none" w:sz="0" w:space="0" w:color="auto"/>
                <w:right w:val="none" w:sz="0" w:space="0" w:color="auto"/>
              </w:divBdr>
              <w:divsChild>
                <w:div w:id="1261333400">
                  <w:marLeft w:val="0"/>
                  <w:marRight w:val="0"/>
                  <w:marTop w:val="30"/>
                  <w:marBottom w:val="30"/>
                  <w:divBdr>
                    <w:top w:val="none" w:sz="0" w:space="0" w:color="auto"/>
                    <w:left w:val="none" w:sz="0" w:space="0" w:color="auto"/>
                    <w:bottom w:val="none" w:sz="0" w:space="0" w:color="auto"/>
                    <w:right w:val="none" w:sz="0" w:space="0" w:color="auto"/>
                  </w:divBdr>
                  <w:divsChild>
                    <w:div w:id="406421473">
                      <w:marLeft w:val="0"/>
                      <w:marRight w:val="0"/>
                      <w:marTop w:val="0"/>
                      <w:marBottom w:val="0"/>
                      <w:divBdr>
                        <w:top w:val="none" w:sz="0" w:space="0" w:color="auto"/>
                        <w:left w:val="none" w:sz="0" w:space="0" w:color="auto"/>
                        <w:bottom w:val="none" w:sz="0" w:space="0" w:color="auto"/>
                        <w:right w:val="none" w:sz="0" w:space="0" w:color="auto"/>
                      </w:divBdr>
                      <w:divsChild>
                        <w:div w:id="1955675194">
                          <w:marLeft w:val="0"/>
                          <w:marRight w:val="0"/>
                          <w:marTop w:val="0"/>
                          <w:marBottom w:val="0"/>
                          <w:divBdr>
                            <w:top w:val="none" w:sz="0" w:space="0" w:color="auto"/>
                            <w:left w:val="none" w:sz="0" w:space="0" w:color="auto"/>
                            <w:bottom w:val="none" w:sz="0" w:space="0" w:color="auto"/>
                            <w:right w:val="none" w:sz="0" w:space="0" w:color="auto"/>
                          </w:divBdr>
                        </w:div>
                      </w:divsChild>
                    </w:div>
                    <w:div w:id="442697041">
                      <w:marLeft w:val="0"/>
                      <w:marRight w:val="0"/>
                      <w:marTop w:val="0"/>
                      <w:marBottom w:val="0"/>
                      <w:divBdr>
                        <w:top w:val="none" w:sz="0" w:space="0" w:color="auto"/>
                        <w:left w:val="none" w:sz="0" w:space="0" w:color="auto"/>
                        <w:bottom w:val="none" w:sz="0" w:space="0" w:color="auto"/>
                        <w:right w:val="none" w:sz="0" w:space="0" w:color="auto"/>
                      </w:divBdr>
                      <w:divsChild>
                        <w:div w:id="2060544408">
                          <w:marLeft w:val="0"/>
                          <w:marRight w:val="0"/>
                          <w:marTop w:val="0"/>
                          <w:marBottom w:val="0"/>
                          <w:divBdr>
                            <w:top w:val="none" w:sz="0" w:space="0" w:color="auto"/>
                            <w:left w:val="none" w:sz="0" w:space="0" w:color="auto"/>
                            <w:bottom w:val="none" w:sz="0" w:space="0" w:color="auto"/>
                            <w:right w:val="none" w:sz="0" w:space="0" w:color="auto"/>
                          </w:divBdr>
                        </w:div>
                      </w:divsChild>
                    </w:div>
                    <w:div w:id="459760384">
                      <w:marLeft w:val="0"/>
                      <w:marRight w:val="0"/>
                      <w:marTop w:val="0"/>
                      <w:marBottom w:val="0"/>
                      <w:divBdr>
                        <w:top w:val="none" w:sz="0" w:space="0" w:color="auto"/>
                        <w:left w:val="none" w:sz="0" w:space="0" w:color="auto"/>
                        <w:bottom w:val="none" w:sz="0" w:space="0" w:color="auto"/>
                        <w:right w:val="none" w:sz="0" w:space="0" w:color="auto"/>
                      </w:divBdr>
                      <w:divsChild>
                        <w:div w:id="375083972">
                          <w:marLeft w:val="0"/>
                          <w:marRight w:val="0"/>
                          <w:marTop w:val="0"/>
                          <w:marBottom w:val="0"/>
                          <w:divBdr>
                            <w:top w:val="none" w:sz="0" w:space="0" w:color="auto"/>
                            <w:left w:val="none" w:sz="0" w:space="0" w:color="auto"/>
                            <w:bottom w:val="none" w:sz="0" w:space="0" w:color="auto"/>
                            <w:right w:val="none" w:sz="0" w:space="0" w:color="auto"/>
                          </w:divBdr>
                        </w:div>
                      </w:divsChild>
                    </w:div>
                    <w:div w:id="675839246">
                      <w:marLeft w:val="0"/>
                      <w:marRight w:val="0"/>
                      <w:marTop w:val="0"/>
                      <w:marBottom w:val="0"/>
                      <w:divBdr>
                        <w:top w:val="none" w:sz="0" w:space="0" w:color="auto"/>
                        <w:left w:val="none" w:sz="0" w:space="0" w:color="auto"/>
                        <w:bottom w:val="none" w:sz="0" w:space="0" w:color="auto"/>
                        <w:right w:val="none" w:sz="0" w:space="0" w:color="auto"/>
                      </w:divBdr>
                      <w:divsChild>
                        <w:div w:id="528102154">
                          <w:marLeft w:val="0"/>
                          <w:marRight w:val="0"/>
                          <w:marTop w:val="0"/>
                          <w:marBottom w:val="0"/>
                          <w:divBdr>
                            <w:top w:val="none" w:sz="0" w:space="0" w:color="auto"/>
                            <w:left w:val="none" w:sz="0" w:space="0" w:color="auto"/>
                            <w:bottom w:val="none" w:sz="0" w:space="0" w:color="auto"/>
                            <w:right w:val="none" w:sz="0" w:space="0" w:color="auto"/>
                          </w:divBdr>
                        </w:div>
                      </w:divsChild>
                    </w:div>
                    <w:div w:id="1097212692">
                      <w:marLeft w:val="0"/>
                      <w:marRight w:val="0"/>
                      <w:marTop w:val="0"/>
                      <w:marBottom w:val="0"/>
                      <w:divBdr>
                        <w:top w:val="none" w:sz="0" w:space="0" w:color="auto"/>
                        <w:left w:val="none" w:sz="0" w:space="0" w:color="auto"/>
                        <w:bottom w:val="none" w:sz="0" w:space="0" w:color="auto"/>
                        <w:right w:val="none" w:sz="0" w:space="0" w:color="auto"/>
                      </w:divBdr>
                      <w:divsChild>
                        <w:div w:id="266356599">
                          <w:marLeft w:val="0"/>
                          <w:marRight w:val="0"/>
                          <w:marTop w:val="0"/>
                          <w:marBottom w:val="0"/>
                          <w:divBdr>
                            <w:top w:val="none" w:sz="0" w:space="0" w:color="auto"/>
                            <w:left w:val="none" w:sz="0" w:space="0" w:color="auto"/>
                            <w:bottom w:val="none" w:sz="0" w:space="0" w:color="auto"/>
                            <w:right w:val="none" w:sz="0" w:space="0" w:color="auto"/>
                          </w:divBdr>
                        </w:div>
                      </w:divsChild>
                    </w:div>
                    <w:div w:id="1482191554">
                      <w:marLeft w:val="0"/>
                      <w:marRight w:val="0"/>
                      <w:marTop w:val="0"/>
                      <w:marBottom w:val="0"/>
                      <w:divBdr>
                        <w:top w:val="none" w:sz="0" w:space="0" w:color="auto"/>
                        <w:left w:val="none" w:sz="0" w:space="0" w:color="auto"/>
                        <w:bottom w:val="none" w:sz="0" w:space="0" w:color="auto"/>
                        <w:right w:val="none" w:sz="0" w:space="0" w:color="auto"/>
                      </w:divBdr>
                      <w:divsChild>
                        <w:div w:id="1236009566">
                          <w:marLeft w:val="0"/>
                          <w:marRight w:val="0"/>
                          <w:marTop w:val="0"/>
                          <w:marBottom w:val="0"/>
                          <w:divBdr>
                            <w:top w:val="none" w:sz="0" w:space="0" w:color="auto"/>
                            <w:left w:val="none" w:sz="0" w:space="0" w:color="auto"/>
                            <w:bottom w:val="none" w:sz="0" w:space="0" w:color="auto"/>
                            <w:right w:val="none" w:sz="0" w:space="0" w:color="auto"/>
                          </w:divBdr>
                        </w:div>
                      </w:divsChild>
                    </w:div>
                    <w:div w:id="1705524375">
                      <w:marLeft w:val="0"/>
                      <w:marRight w:val="0"/>
                      <w:marTop w:val="0"/>
                      <w:marBottom w:val="0"/>
                      <w:divBdr>
                        <w:top w:val="none" w:sz="0" w:space="0" w:color="auto"/>
                        <w:left w:val="none" w:sz="0" w:space="0" w:color="auto"/>
                        <w:bottom w:val="none" w:sz="0" w:space="0" w:color="auto"/>
                        <w:right w:val="none" w:sz="0" w:space="0" w:color="auto"/>
                      </w:divBdr>
                      <w:divsChild>
                        <w:div w:id="1015693025">
                          <w:marLeft w:val="0"/>
                          <w:marRight w:val="0"/>
                          <w:marTop w:val="0"/>
                          <w:marBottom w:val="0"/>
                          <w:divBdr>
                            <w:top w:val="none" w:sz="0" w:space="0" w:color="auto"/>
                            <w:left w:val="none" w:sz="0" w:space="0" w:color="auto"/>
                            <w:bottom w:val="none" w:sz="0" w:space="0" w:color="auto"/>
                            <w:right w:val="none" w:sz="0" w:space="0" w:color="auto"/>
                          </w:divBdr>
                        </w:div>
                      </w:divsChild>
                    </w:div>
                    <w:div w:id="1788966213">
                      <w:marLeft w:val="0"/>
                      <w:marRight w:val="0"/>
                      <w:marTop w:val="0"/>
                      <w:marBottom w:val="0"/>
                      <w:divBdr>
                        <w:top w:val="none" w:sz="0" w:space="0" w:color="auto"/>
                        <w:left w:val="none" w:sz="0" w:space="0" w:color="auto"/>
                        <w:bottom w:val="none" w:sz="0" w:space="0" w:color="auto"/>
                        <w:right w:val="none" w:sz="0" w:space="0" w:color="auto"/>
                      </w:divBdr>
                      <w:divsChild>
                        <w:div w:id="280309643">
                          <w:marLeft w:val="0"/>
                          <w:marRight w:val="0"/>
                          <w:marTop w:val="0"/>
                          <w:marBottom w:val="0"/>
                          <w:divBdr>
                            <w:top w:val="none" w:sz="0" w:space="0" w:color="auto"/>
                            <w:left w:val="none" w:sz="0" w:space="0" w:color="auto"/>
                            <w:bottom w:val="none" w:sz="0" w:space="0" w:color="auto"/>
                            <w:right w:val="none" w:sz="0" w:space="0" w:color="auto"/>
                          </w:divBdr>
                        </w:div>
                      </w:divsChild>
                    </w:div>
                    <w:div w:id="1947040211">
                      <w:marLeft w:val="0"/>
                      <w:marRight w:val="0"/>
                      <w:marTop w:val="0"/>
                      <w:marBottom w:val="0"/>
                      <w:divBdr>
                        <w:top w:val="none" w:sz="0" w:space="0" w:color="auto"/>
                        <w:left w:val="none" w:sz="0" w:space="0" w:color="auto"/>
                        <w:bottom w:val="none" w:sz="0" w:space="0" w:color="auto"/>
                        <w:right w:val="none" w:sz="0" w:space="0" w:color="auto"/>
                      </w:divBdr>
                      <w:divsChild>
                        <w:div w:id="2133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0946">
              <w:marLeft w:val="0"/>
              <w:marRight w:val="0"/>
              <w:marTop w:val="0"/>
              <w:marBottom w:val="0"/>
              <w:divBdr>
                <w:top w:val="none" w:sz="0" w:space="0" w:color="auto"/>
                <w:left w:val="none" w:sz="0" w:space="0" w:color="auto"/>
                <w:bottom w:val="none" w:sz="0" w:space="0" w:color="auto"/>
                <w:right w:val="none" w:sz="0" w:space="0" w:color="auto"/>
              </w:divBdr>
            </w:div>
            <w:div w:id="1120338179">
              <w:marLeft w:val="0"/>
              <w:marRight w:val="0"/>
              <w:marTop w:val="0"/>
              <w:marBottom w:val="0"/>
              <w:divBdr>
                <w:top w:val="none" w:sz="0" w:space="0" w:color="auto"/>
                <w:left w:val="none" w:sz="0" w:space="0" w:color="auto"/>
                <w:bottom w:val="none" w:sz="0" w:space="0" w:color="auto"/>
                <w:right w:val="none" w:sz="0" w:space="0" w:color="auto"/>
              </w:divBdr>
            </w:div>
            <w:div w:id="1340423892">
              <w:marLeft w:val="0"/>
              <w:marRight w:val="0"/>
              <w:marTop w:val="0"/>
              <w:marBottom w:val="0"/>
              <w:divBdr>
                <w:top w:val="none" w:sz="0" w:space="0" w:color="auto"/>
                <w:left w:val="none" w:sz="0" w:space="0" w:color="auto"/>
                <w:bottom w:val="none" w:sz="0" w:space="0" w:color="auto"/>
                <w:right w:val="none" w:sz="0" w:space="0" w:color="auto"/>
              </w:divBdr>
            </w:div>
            <w:div w:id="1499886201">
              <w:marLeft w:val="0"/>
              <w:marRight w:val="0"/>
              <w:marTop w:val="0"/>
              <w:marBottom w:val="0"/>
              <w:divBdr>
                <w:top w:val="none" w:sz="0" w:space="0" w:color="auto"/>
                <w:left w:val="none" w:sz="0" w:space="0" w:color="auto"/>
                <w:bottom w:val="none" w:sz="0" w:space="0" w:color="auto"/>
                <w:right w:val="none" w:sz="0" w:space="0" w:color="auto"/>
              </w:divBdr>
            </w:div>
            <w:div w:id="1798642774">
              <w:marLeft w:val="0"/>
              <w:marRight w:val="0"/>
              <w:marTop w:val="0"/>
              <w:marBottom w:val="0"/>
              <w:divBdr>
                <w:top w:val="none" w:sz="0" w:space="0" w:color="auto"/>
                <w:left w:val="none" w:sz="0" w:space="0" w:color="auto"/>
                <w:bottom w:val="none" w:sz="0" w:space="0" w:color="auto"/>
                <w:right w:val="none" w:sz="0" w:space="0" w:color="auto"/>
              </w:divBdr>
            </w:div>
            <w:div w:id="1866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582">
      <w:bodyDiv w:val="1"/>
      <w:marLeft w:val="0"/>
      <w:marRight w:val="0"/>
      <w:marTop w:val="0"/>
      <w:marBottom w:val="0"/>
      <w:divBdr>
        <w:top w:val="none" w:sz="0" w:space="0" w:color="auto"/>
        <w:left w:val="none" w:sz="0" w:space="0" w:color="auto"/>
        <w:bottom w:val="none" w:sz="0" w:space="0" w:color="auto"/>
        <w:right w:val="none" w:sz="0" w:space="0" w:color="auto"/>
      </w:divBdr>
      <w:divsChild>
        <w:div w:id="24794798">
          <w:marLeft w:val="0"/>
          <w:marRight w:val="0"/>
          <w:marTop w:val="0"/>
          <w:marBottom w:val="0"/>
          <w:divBdr>
            <w:top w:val="none" w:sz="0" w:space="0" w:color="auto"/>
            <w:left w:val="none" w:sz="0" w:space="0" w:color="auto"/>
            <w:bottom w:val="none" w:sz="0" w:space="0" w:color="auto"/>
            <w:right w:val="none" w:sz="0" w:space="0" w:color="auto"/>
          </w:divBdr>
        </w:div>
        <w:div w:id="86342328">
          <w:marLeft w:val="0"/>
          <w:marRight w:val="0"/>
          <w:marTop w:val="0"/>
          <w:marBottom w:val="0"/>
          <w:divBdr>
            <w:top w:val="none" w:sz="0" w:space="0" w:color="auto"/>
            <w:left w:val="none" w:sz="0" w:space="0" w:color="auto"/>
            <w:bottom w:val="none" w:sz="0" w:space="0" w:color="auto"/>
            <w:right w:val="none" w:sz="0" w:space="0" w:color="auto"/>
          </w:divBdr>
        </w:div>
        <w:div w:id="189537396">
          <w:marLeft w:val="0"/>
          <w:marRight w:val="0"/>
          <w:marTop w:val="0"/>
          <w:marBottom w:val="0"/>
          <w:divBdr>
            <w:top w:val="none" w:sz="0" w:space="0" w:color="auto"/>
            <w:left w:val="none" w:sz="0" w:space="0" w:color="auto"/>
            <w:bottom w:val="none" w:sz="0" w:space="0" w:color="auto"/>
            <w:right w:val="none" w:sz="0" w:space="0" w:color="auto"/>
          </w:divBdr>
        </w:div>
        <w:div w:id="428741644">
          <w:marLeft w:val="0"/>
          <w:marRight w:val="0"/>
          <w:marTop w:val="0"/>
          <w:marBottom w:val="0"/>
          <w:divBdr>
            <w:top w:val="none" w:sz="0" w:space="0" w:color="auto"/>
            <w:left w:val="none" w:sz="0" w:space="0" w:color="auto"/>
            <w:bottom w:val="none" w:sz="0" w:space="0" w:color="auto"/>
            <w:right w:val="none" w:sz="0" w:space="0" w:color="auto"/>
          </w:divBdr>
        </w:div>
        <w:div w:id="481770637">
          <w:marLeft w:val="0"/>
          <w:marRight w:val="0"/>
          <w:marTop w:val="0"/>
          <w:marBottom w:val="0"/>
          <w:divBdr>
            <w:top w:val="none" w:sz="0" w:space="0" w:color="auto"/>
            <w:left w:val="none" w:sz="0" w:space="0" w:color="auto"/>
            <w:bottom w:val="none" w:sz="0" w:space="0" w:color="auto"/>
            <w:right w:val="none" w:sz="0" w:space="0" w:color="auto"/>
          </w:divBdr>
        </w:div>
        <w:div w:id="579752498">
          <w:marLeft w:val="0"/>
          <w:marRight w:val="0"/>
          <w:marTop w:val="0"/>
          <w:marBottom w:val="0"/>
          <w:divBdr>
            <w:top w:val="none" w:sz="0" w:space="0" w:color="auto"/>
            <w:left w:val="none" w:sz="0" w:space="0" w:color="auto"/>
            <w:bottom w:val="none" w:sz="0" w:space="0" w:color="auto"/>
            <w:right w:val="none" w:sz="0" w:space="0" w:color="auto"/>
          </w:divBdr>
        </w:div>
        <w:div w:id="878934705">
          <w:marLeft w:val="0"/>
          <w:marRight w:val="0"/>
          <w:marTop w:val="0"/>
          <w:marBottom w:val="0"/>
          <w:divBdr>
            <w:top w:val="none" w:sz="0" w:space="0" w:color="auto"/>
            <w:left w:val="none" w:sz="0" w:space="0" w:color="auto"/>
            <w:bottom w:val="none" w:sz="0" w:space="0" w:color="auto"/>
            <w:right w:val="none" w:sz="0" w:space="0" w:color="auto"/>
          </w:divBdr>
        </w:div>
        <w:div w:id="886260730">
          <w:marLeft w:val="0"/>
          <w:marRight w:val="0"/>
          <w:marTop w:val="0"/>
          <w:marBottom w:val="0"/>
          <w:divBdr>
            <w:top w:val="none" w:sz="0" w:space="0" w:color="auto"/>
            <w:left w:val="none" w:sz="0" w:space="0" w:color="auto"/>
            <w:bottom w:val="none" w:sz="0" w:space="0" w:color="auto"/>
            <w:right w:val="none" w:sz="0" w:space="0" w:color="auto"/>
          </w:divBdr>
        </w:div>
        <w:div w:id="1154495763">
          <w:marLeft w:val="0"/>
          <w:marRight w:val="0"/>
          <w:marTop w:val="0"/>
          <w:marBottom w:val="0"/>
          <w:divBdr>
            <w:top w:val="none" w:sz="0" w:space="0" w:color="auto"/>
            <w:left w:val="none" w:sz="0" w:space="0" w:color="auto"/>
            <w:bottom w:val="none" w:sz="0" w:space="0" w:color="auto"/>
            <w:right w:val="none" w:sz="0" w:space="0" w:color="auto"/>
          </w:divBdr>
        </w:div>
        <w:div w:id="1173031438">
          <w:marLeft w:val="0"/>
          <w:marRight w:val="0"/>
          <w:marTop w:val="0"/>
          <w:marBottom w:val="0"/>
          <w:divBdr>
            <w:top w:val="none" w:sz="0" w:space="0" w:color="auto"/>
            <w:left w:val="none" w:sz="0" w:space="0" w:color="auto"/>
            <w:bottom w:val="none" w:sz="0" w:space="0" w:color="auto"/>
            <w:right w:val="none" w:sz="0" w:space="0" w:color="auto"/>
          </w:divBdr>
        </w:div>
        <w:div w:id="1272202262">
          <w:marLeft w:val="0"/>
          <w:marRight w:val="0"/>
          <w:marTop w:val="0"/>
          <w:marBottom w:val="0"/>
          <w:divBdr>
            <w:top w:val="none" w:sz="0" w:space="0" w:color="auto"/>
            <w:left w:val="none" w:sz="0" w:space="0" w:color="auto"/>
            <w:bottom w:val="none" w:sz="0" w:space="0" w:color="auto"/>
            <w:right w:val="none" w:sz="0" w:space="0" w:color="auto"/>
          </w:divBdr>
        </w:div>
        <w:div w:id="1359962168">
          <w:marLeft w:val="0"/>
          <w:marRight w:val="0"/>
          <w:marTop w:val="0"/>
          <w:marBottom w:val="0"/>
          <w:divBdr>
            <w:top w:val="none" w:sz="0" w:space="0" w:color="auto"/>
            <w:left w:val="none" w:sz="0" w:space="0" w:color="auto"/>
            <w:bottom w:val="none" w:sz="0" w:space="0" w:color="auto"/>
            <w:right w:val="none" w:sz="0" w:space="0" w:color="auto"/>
          </w:divBdr>
        </w:div>
        <w:div w:id="1386367657">
          <w:marLeft w:val="0"/>
          <w:marRight w:val="0"/>
          <w:marTop w:val="0"/>
          <w:marBottom w:val="0"/>
          <w:divBdr>
            <w:top w:val="none" w:sz="0" w:space="0" w:color="auto"/>
            <w:left w:val="none" w:sz="0" w:space="0" w:color="auto"/>
            <w:bottom w:val="none" w:sz="0" w:space="0" w:color="auto"/>
            <w:right w:val="none" w:sz="0" w:space="0" w:color="auto"/>
          </w:divBdr>
        </w:div>
        <w:div w:id="1575117334">
          <w:marLeft w:val="0"/>
          <w:marRight w:val="0"/>
          <w:marTop w:val="0"/>
          <w:marBottom w:val="0"/>
          <w:divBdr>
            <w:top w:val="none" w:sz="0" w:space="0" w:color="auto"/>
            <w:left w:val="none" w:sz="0" w:space="0" w:color="auto"/>
            <w:bottom w:val="none" w:sz="0" w:space="0" w:color="auto"/>
            <w:right w:val="none" w:sz="0" w:space="0" w:color="auto"/>
          </w:divBdr>
        </w:div>
        <w:div w:id="2020963744">
          <w:marLeft w:val="0"/>
          <w:marRight w:val="0"/>
          <w:marTop w:val="0"/>
          <w:marBottom w:val="0"/>
          <w:divBdr>
            <w:top w:val="none" w:sz="0" w:space="0" w:color="auto"/>
            <w:left w:val="none" w:sz="0" w:space="0" w:color="auto"/>
            <w:bottom w:val="none" w:sz="0" w:space="0" w:color="auto"/>
            <w:right w:val="none" w:sz="0" w:space="0" w:color="auto"/>
          </w:divBdr>
        </w:div>
        <w:div w:id="2061903965">
          <w:marLeft w:val="0"/>
          <w:marRight w:val="0"/>
          <w:marTop w:val="0"/>
          <w:marBottom w:val="0"/>
          <w:divBdr>
            <w:top w:val="none" w:sz="0" w:space="0" w:color="auto"/>
            <w:left w:val="none" w:sz="0" w:space="0" w:color="auto"/>
            <w:bottom w:val="none" w:sz="0" w:space="0" w:color="auto"/>
            <w:right w:val="none" w:sz="0" w:space="0" w:color="auto"/>
          </w:divBdr>
        </w:div>
      </w:divsChild>
    </w:div>
    <w:div w:id="1514372281">
      <w:bodyDiv w:val="1"/>
      <w:marLeft w:val="0"/>
      <w:marRight w:val="0"/>
      <w:marTop w:val="0"/>
      <w:marBottom w:val="0"/>
      <w:divBdr>
        <w:top w:val="none" w:sz="0" w:space="0" w:color="auto"/>
        <w:left w:val="none" w:sz="0" w:space="0" w:color="auto"/>
        <w:bottom w:val="none" w:sz="0" w:space="0" w:color="auto"/>
        <w:right w:val="none" w:sz="0" w:space="0" w:color="auto"/>
      </w:divBdr>
      <w:divsChild>
        <w:div w:id="42101786">
          <w:marLeft w:val="0"/>
          <w:marRight w:val="0"/>
          <w:marTop w:val="0"/>
          <w:marBottom w:val="0"/>
          <w:divBdr>
            <w:top w:val="none" w:sz="0" w:space="0" w:color="auto"/>
            <w:left w:val="none" w:sz="0" w:space="0" w:color="auto"/>
            <w:bottom w:val="none" w:sz="0" w:space="0" w:color="auto"/>
            <w:right w:val="none" w:sz="0" w:space="0" w:color="auto"/>
          </w:divBdr>
        </w:div>
        <w:div w:id="93329788">
          <w:marLeft w:val="0"/>
          <w:marRight w:val="0"/>
          <w:marTop w:val="0"/>
          <w:marBottom w:val="0"/>
          <w:divBdr>
            <w:top w:val="none" w:sz="0" w:space="0" w:color="auto"/>
            <w:left w:val="none" w:sz="0" w:space="0" w:color="auto"/>
            <w:bottom w:val="none" w:sz="0" w:space="0" w:color="auto"/>
            <w:right w:val="none" w:sz="0" w:space="0" w:color="auto"/>
          </w:divBdr>
        </w:div>
        <w:div w:id="117188033">
          <w:marLeft w:val="0"/>
          <w:marRight w:val="0"/>
          <w:marTop w:val="0"/>
          <w:marBottom w:val="0"/>
          <w:divBdr>
            <w:top w:val="none" w:sz="0" w:space="0" w:color="auto"/>
            <w:left w:val="none" w:sz="0" w:space="0" w:color="auto"/>
            <w:bottom w:val="none" w:sz="0" w:space="0" w:color="auto"/>
            <w:right w:val="none" w:sz="0" w:space="0" w:color="auto"/>
          </w:divBdr>
        </w:div>
        <w:div w:id="163476306">
          <w:marLeft w:val="0"/>
          <w:marRight w:val="0"/>
          <w:marTop w:val="0"/>
          <w:marBottom w:val="0"/>
          <w:divBdr>
            <w:top w:val="none" w:sz="0" w:space="0" w:color="auto"/>
            <w:left w:val="none" w:sz="0" w:space="0" w:color="auto"/>
            <w:bottom w:val="none" w:sz="0" w:space="0" w:color="auto"/>
            <w:right w:val="none" w:sz="0" w:space="0" w:color="auto"/>
          </w:divBdr>
        </w:div>
        <w:div w:id="215704531">
          <w:marLeft w:val="0"/>
          <w:marRight w:val="0"/>
          <w:marTop w:val="0"/>
          <w:marBottom w:val="0"/>
          <w:divBdr>
            <w:top w:val="none" w:sz="0" w:space="0" w:color="auto"/>
            <w:left w:val="none" w:sz="0" w:space="0" w:color="auto"/>
            <w:bottom w:val="none" w:sz="0" w:space="0" w:color="auto"/>
            <w:right w:val="none" w:sz="0" w:space="0" w:color="auto"/>
          </w:divBdr>
        </w:div>
        <w:div w:id="216284841">
          <w:marLeft w:val="0"/>
          <w:marRight w:val="0"/>
          <w:marTop w:val="0"/>
          <w:marBottom w:val="0"/>
          <w:divBdr>
            <w:top w:val="none" w:sz="0" w:space="0" w:color="auto"/>
            <w:left w:val="none" w:sz="0" w:space="0" w:color="auto"/>
            <w:bottom w:val="none" w:sz="0" w:space="0" w:color="auto"/>
            <w:right w:val="none" w:sz="0" w:space="0" w:color="auto"/>
          </w:divBdr>
        </w:div>
        <w:div w:id="288780947">
          <w:marLeft w:val="0"/>
          <w:marRight w:val="0"/>
          <w:marTop w:val="0"/>
          <w:marBottom w:val="0"/>
          <w:divBdr>
            <w:top w:val="none" w:sz="0" w:space="0" w:color="auto"/>
            <w:left w:val="none" w:sz="0" w:space="0" w:color="auto"/>
            <w:bottom w:val="none" w:sz="0" w:space="0" w:color="auto"/>
            <w:right w:val="none" w:sz="0" w:space="0" w:color="auto"/>
          </w:divBdr>
        </w:div>
        <w:div w:id="319121427">
          <w:marLeft w:val="0"/>
          <w:marRight w:val="0"/>
          <w:marTop w:val="0"/>
          <w:marBottom w:val="0"/>
          <w:divBdr>
            <w:top w:val="none" w:sz="0" w:space="0" w:color="auto"/>
            <w:left w:val="none" w:sz="0" w:space="0" w:color="auto"/>
            <w:bottom w:val="none" w:sz="0" w:space="0" w:color="auto"/>
            <w:right w:val="none" w:sz="0" w:space="0" w:color="auto"/>
          </w:divBdr>
        </w:div>
        <w:div w:id="486242391">
          <w:marLeft w:val="0"/>
          <w:marRight w:val="0"/>
          <w:marTop w:val="0"/>
          <w:marBottom w:val="0"/>
          <w:divBdr>
            <w:top w:val="none" w:sz="0" w:space="0" w:color="auto"/>
            <w:left w:val="none" w:sz="0" w:space="0" w:color="auto"/>
            <w:bottom w:val="none" w:sz="0" w:space="0" w:color="auto"/>
            <w:right w:val="none" w:sz="0" w:space="0" w:color="auto"/>
          </w:divBdr>
        </w:div>
        <w:div w:id="515266865">
          <w:marLeft w:val="0"/>
          <w:marRight w:val="0"/>
          <w:marTop w:val="0"/>
          <w:marBottom w:val="0"/>
          <w:divBdr>
            <w:top w:val="none" w:sz="0" w:space="0" w:color="auto"/>
            <w:left w:val="none" w:sz="0" w:space="0" w:color="auto"/>
            <w:bottom w:val="none" w:sz="0" w:space="0" w:color="auto"/>
            <w:right w:val="none" w:sz="0" w:space="0" w:color="auto"/>
          </w:divBdr>
        </w:div>
        <w:div w:id="529730140">
          <w:marLeft w:val="0"/>
          <w:marRight w:val="0"/>
          <w:marTop w:val="0"/>
          <w:marBottom w:val="0"/>
          <w:divBdr>
            <w:top w:val="none" w:sz="0" w:space="0" w:color="auto"/>
            <w:left w:val="none" w:sz="0" w:space="0" w:color="auto"/>
            <w:bottom w:val="none" w:sz="0" w:space="0" w:color="auto"/>
            <w:right w:val="none" w:sz="0" w:space="0" w:color="auto"/>
          </w:divBdr>
        </w:div>
        <w:div w:id="541140087">
          <w:marLeft w:val="0"/>
          <w:marRight w:val="0"/>
          <w:marTop w:val="0"/>
          <w:marBottom w:val="0"/>
          <w:divBdr>
            <w:top w:val="none" w:sz="0" w:space="0" w:color="auto"/>
            <w:left w:val="none" w:sz="0" w:space="0" w:color="auto"/>
            <w:bottom w:val="none" w:sz="0" w:space="0" w:color="auto"/>
            <w:right w:val="none" w:sz="0" w:space="0" w:color="auto"/>
          </w:divBdr>
        </w:div>
        <w:div w:id="549848062">
          <w:marLeft w:val="0"/>
          <w:marRight w:val="0"/>
          <w:marTop w:val="0"/>
          <w:marBottom w:val="0"/>
          <w:divBdr>
            <w:top w:val="none" w:sz="0" w:space="0" w:color="auto"/>
            <w:left w:val="none" w:sz="0" w:space="0" w:color="auto"/>
            <w:bottom w:val="none" w:sz="0" w:space="0" w:color="auto"/>
            <w:right w:val="none" w:sz="0" w:space="0" w:color="auto"/>
          </w:divBdr>
        </w:div>
        <w:div w:id="682165056">
          <w:marLeft w:val="0"/>
          <w:marRight w:val="0"/>
          <w:marTop w:val="0"/>
          <w:marBottom w:val="0"/>
          <w:divBdr>
            <w:top w:val="none" w:sz="0" w:space="0" w:color="auto"/>
            <w:left w:val="none" w:sz="0" w:space="0" w:color="auto"/>
            <w:bottom w:val="none" w:sz="0" w:space="0" w:color="auto"/>
            <w:right w:val="none" w:sz="0" w:space="0" w:color="auto"/>
          </w:divBdr>
        </w:div>
        <w:div w:id="736250051">
          <w:marLeft w:val="0"/>
          <w:marRight w:val="0"/>
          <w:marTop w:val="0"/>
          <w:marBottom w:val="0"/>
          <w:divBdr>
            <w:top w:val="none" w:sz="0" w:space="0" w:color="auto"/>
            <w:left w:val="none" w:sz="0" w:space="0" w:color="auto"/>
            <w:bottom w:val="none" w:sz="0" w:space="0" w:color="auto"/>
            <w:right w:val="none" w:sz="0" w:space="0" w:color="auto"/>
          </w:divBdr>
        </w:div>
        <w:div w:id="906957634">
          <w:marLeft w:val="0"/>
          <w:marRight w:val="0"/>
          <w:marTop w:val="0"/>
          <w:marBottom w:val="0"/>
          <w:divBdr>
            <w:top w:val="none" w:sz="0" w:space="0" w:color="auto"/>
            <w:left w:val="none" w:sz="0" w:space="0" w:color="auto"/>
            <w:bottom w:val="none" w:sz="0" w:space="0" w:color="auto"/>
            <w:right w:val="none" w:sz="0" w:space="0" w:color="auto"/>
          </w:divBdr>
        </w:div>
        <w:div w:id="974604145">
          <w:marLeft w:val="0"/>
          <w:marRight w:val="0"/>
          <w:marTop w:val="0"/>
          <w:marBottom w:val="0"/>
          <w:divBdr>
            <w:top w:val="none" w:sz="0" w:space="0" w:color="auto"/>
            <w:left w:val="none" w:sz="0" w:space="0" w:color="auto"/>
            <w:bottom w:val="none" w:sz="0" w:space="0" w:color="auto"/>
            <w:right w:val="none" w:sz="0" w:space="0" w:color="auto"/>
          </w:divBdr>
        </w:div>
        <w:div w:id="980229672">
          <w:marLeft w:val="0"/>
          <w:marRight w:val="0"/>
          <w:marTop w:val="0"/>
          <w:marBottom w:val="0"/>
          <w:divBdr>
            <w:top w:val="none" w:sz="0" w:space="0" w:color="auto"/>
            <w:left w:val="none" w:sz="0" w:space="0" w:color="auto"/>
            <w:bottom w:val="none" w:sz="0" w:space="0" w:color="auto"/>
            <w:right w:val="none" w:sz="0" w:space="0" w:color="auto"/>
          </w:divBdr>
        </w:div>
        <w:div w:id="1020398638">
          <w:marLeft w:val="0"/>
          <w:marRight w:val="0"/>
          <w:marTop w:val="0"/>
          <w:marBottom w:val="0"/>
          <w:divBdr>
            <w:top w:val="none" w:sz="0" w:space="0" w:color="auto"/>
            <w:left w:val="none" w:sz="0" w:space="0" w:color="auto"/>
            <w:bottom w:val="none" w:sz="0" w:space="0" w:color="auto"/>
            <w:right w:val="none" w:sz="0" w:space="0" w:color="auto"/>
          </w:divBdr>
        </w:div>
        <w:div w:id="1028683639">
          <w:marLeft w:val="0"/>
          <w:marRight w:val="0"/>
          <w:marTop w:val="0"/>
          <w:marBottom w:val="0"/>
          <w:divBdr>
            <w:top w:val="none" w:sz="0" w:space="0" w:color="auto"/>
            <w:left w:val="none" w:sz="0" w:space="0" w:color="auto"/>
            <w:bottom w:val="none" w:sz="0" w:space="0" w:color="auto"/>
            <w:right w:val="none" w:sz="0" w:space="0" w:color="auto"/>
          </w:divBdr>
        </w:div>
        <w:div w:id="1044135286">
          <w:marLeft w:val="0"/>
          <w:marRight w:val="0"/>
          <w:marTop w:val="0"/>
          <w:marBottom w:val="0"/>
          <w:divBdr>
            <w:top w:val="none" w:sz="0" w:space="0" w:color="auto"/>
            <w:left w:val="none" w:sz="0" w:space="0" w:color="auto"/>
            <w:bottom w:val="none" w:sz="0" w:space="0" w:color="auto"/>
            <w:right w:val="none" w:sz="0" w:space="0" w:color="auto"/>
          </w:divBdr>
        </w:div>
        <w:div w:id="1083065546">
          <w:marLeft w:val="0"/>
          <w:marRight w:val="0"/>
          <w:marTop w:val="0"/>
          <w:marBottom w:val="0"/>
          <w:divBdr>
            <w:top w:val="none" w:sz="0" w:space="0" w:color="auto"/>
            <w:left w:val="none" w:sz="0" w:space="0" w:color="auto"/>
            <w:bottom w:val="none" w:sz="0" w:space="0" w:color="auto"/>
            <w:right w:val="none" w:sz="0" w:space="0" w:color="auto"/>
          </w:divBdr>
        </w:div>
        <w:div w:id="1089159240">
          <w:marLeft w:val="0"/>
          <w:marRight w:val="0"/>
          <w:marTop w:val="0"/>
          <w:marBottom w:val="0"/>
          <w:divBdr>
            <w:top w:val="none" w:sz="0" w:space="0" w:color="auto"/>
            <w:left w:val="none" w:sz="0" w:space="0" w:color="auto"/>
            <w:bottom w:val="none" w:sz="0" w:space="0" w:color="auto"/>
            <w:right w:val="none" w:sz="0" w:space="0" w:color="auto"/>
          </w:divBdr>
        </w:div>
        <w:div w:id="1115900630">
          <w:marLeft w:val="0"/>
          <w:marRight w:val="0"/>
          <w:marTop w:val="0"/>
          <w:marBottom w:val="0"/>
          <w:divBdr>
            <w:top w:val="none" w:sz="0" w:space="0" w:color="auto"/>
            <w:left w:val="none" w:sz="0" w:space="0" w:color="auto"/>
            <w:bottom w:val="none" w:sz="0" w:space="0" w:color="auto"/>
            <w:right w:val="none" w:sz="0" w:space="0" w:color="auto"/>
          </w:divBdr>
        </w:div>
        <w:div w:id="1144197140">
          <w:marLeft w:val="0"/>
          <w:marRight w:val="0"/>
          <w:marTop w:val="0"/>
          <w:marBottom w:val="0"/>
          <w:divBdr>
            <w:top w:val="none" w:sz="0" w:space="0" w:color="auto"/>
            <w:left w:val="none" w:sz="0" w:space="0" w:color="auto"/>
            <w:bottom w:val="none" w:sz="0" w:space="0" w:color="auto"/>
            <w:right w:val="none" w:sz="0" w:space="0" w:color="auto"/>
          </w:divBdr>
        </w:div>
        <w:div w:id="1144395951">
          <w:marLeft w:val="0"/>
          <w:marRight w:val="0"/>
          <w:marTop w:val="0"/>
          <w:marBottom w:val="0"/>
          <w:divBdr>
            <w:top w:val="none" w:sz="0" w:space="0" w:color="auto"/>
            <w:left w:val="none" w:sz="0" w:space="0" w:color="auto"/>
            <w:bottom w:val="none" w:sz="0" w:space="0" w:color="auto"/>
            <w:right w:val="none" w:sz="0" w:space="0" w:color="auto"/>
          </w:divBdr>
        </w:div>
        <w:div w:id="1151868343">
          <w:marLeft w:val="0"/>
          <w:marRight w:val="0"/>
          <w:marTop w:val="0"/>
          <w:marBottom w:val="0"/>
          <w:divBdr>
            <w:top w:val="none" w:sz="0" w:space="0" w:color="auto"/>
            <w:left w:val="none" w:sz="0" w:space="0" w:color="auto"/>
            <w:bottom w:val="none" w:sz="0" w:space="0" w:color="auto"/>
            <w:right w:val="none" w:sz="0" w:space="0" w:color="auto"/>
          </w:divBdr>
        </w:div>
        <w:div w:id="1170681378">
          <w:marLeft w:val="0"/>
          <w:marRight w:val="0"/>
          <w:marTop w:val="0"/>
          <w:marBottom w:val="0"/>
          <w:divBdr>
            <w:top w:val="none" w:sz="0" w:space="0" w:color="auto"/>
            <w:left w:val="none" w:sz="0" w:space="0" w:color="auto"/>
            <w:bottom w:val="none" w:sz="0" w:space="0" w:color="auto"/>
            <w:right w:val="none" w:sz="0" w:space="0" w:color="auto"/>
          </w:divBdr>
        </w:div>
        <w:div w:id="1226992380">
          <w:marLeft w:val="0"/>
          <w:marRight w:val="0"/>
          <w:marTop w:val="0"/>
          <w:marBottom w:val="0"/>
          <w:divBdr>
            <w:top w:val="none" w:sz="0" w:space="0" w:color="auto"/>
            <w:left w:val="none" w:sz="0" w:space="0" w:color="auto"/>
            <w:bottom w:val="none" w:sz="0" w:space="0" w:color="auto"/>
            <w:right w:val="none" w:sz="0" w:space="0" w:color="auto"/>
          </w:divBdr>
        </w:div>
        <w:div w:id="1228877194">
          <w:marLeft w:val="0"/>
          <w:marRight w:val="0"/>
          <w:marTop w:val="0"/>
          <w:marBottom w:val="0"/>
          <w:divBdr>
            <w:top w:val="none" w:sz="0" w:space="0" w:color="auto"/>
            <w:left w:val="none" w:sz="0" w:space="0" w:color="auto"/>
            <w:bottom w:val="none" w:sz="0" w:space="0" w:color="auto"/>
            <w:right w:val="none" w:sz="0" w:space="0" w:color="auto"/>
          </w:divBdr>
        </w:div>
        <w:div w:id="1329557558">
          <w:marLeft w:val="0"/>
          <w:marRight w:val="0"/>
          <w:marTop w:val="0"/>
          <w:marBottom w:val="0"/>
          <w:divBdr>
            <w:top w:val="none" w:sz="0" w:space="0" w:color="auto"/>
            <w:left w:val="none" w:sz="0" w:space="0" w:color="auto"/>
            <w:bottom w:val="none" w:sz="0" w:space="0" w:color="auto"/>
            <w:right w:val="none" w:sz="0" w:space="0" w:color="auto"/>
          </w:divBdr>
        </w:div>
        <w:div w:id="1367176200">
          <w:marLeft w:val="0"/>
          <w:marRight w:val="0"/>
          <w:marTop w:val="0"/>
          <w:marBottom w:val="0"/>
          <w:divBdr>
            <w:top w:val="none" w:sz="0" w:space="0" w:color="auto"/>
            <w:left w:val="none" w:sz="0" w:space="0" w:color="auto"/>
            <w:bottom w:val="none" w:sz="0" w:space="0" w:color="auto"/>
            <w:right w:val="none" w:sz="0" w:space="0" w:color="auto"/>
          </w:divBdr>
        </w:div>
        <w:div w:id="1432047176">
          <w:marLeft w:val="0"/>
          <w:marRight w:val="0"/>
          <w:marTop w:val="0"/>
          <w:marBottom w:val="0"/>
          <w:divBdr>
            <w:top w:val="none" w:sz="0" w:space="0" w:color="auto"/>
            <w:left w:val="none" w:sz="0" w:space="0" w:color="auto"/>
            <w:bottom w:val="none" w:sz="0" w:space="0" w:color="auto"/>
            <w:right w:val="none" w:sz="0" w:space="0" w:color="auto"/>
          </w:divBdr>
        </w:div>
        <w:div w:id="1434785212">
          <w:marLeft w:val="0"/>
          <w:marRight w:val="0"/>
          <w:marTop w:val="0"/>
          <w:marBottom w:val="0"/>
          <w:divBdr>
            <w:top w:val="none" w:sz="0" w:space="0" w:color="auto"/>
            <w:left w:val="none" w:sz="0" w:space="0" w:color="auto"/>
            <w:bottom w:val="none" w:sz="0" w:space="0" w:color="auto"/>
            <w:right w:val="none" w:sz="0" w:space="0" w:color="auto"/>
          </w:divBdr>
        </w:div>
        <w:div w:id="1561941807">
          <w:marLeft w:val="0"/>
          <w:marRight w:val="0"/>
          <w:marTop w:val="0"/>
          <w:marBottom w:val="0"/>
          <w:divBdr>
            <w:top w:val="none" w:sz="0" w:space="0" w:color="auto"/>
            <w:left w:val="none" w:sz="0" w:space="0" w:color="auto"/>
            <w:bottom w:val="none" w:sz="0" w:space="0" w:color="auto"/>
            <w:right w:val="none" w:sz="0" w:space="0" w:color="auto"/>
          </w:divBdr>
        </w:div>
        <w:div w:id="1632251942">
          <w:marLeft w:val="0"/>
          <w:marRight w:val="0"/>
          <w:marTop w:val="0"/>
          <w:marBottom w:val="0"/>
          <w:divBdr>
            <w:top w:val="none" w:sz="0" w:space="0" w:color="auto"/>
            <w:left w:val="none" w:sz="0" w:space="0" w:color="auto"/>
            <w:bottom w:val="none" w:sz="0" w:space="0" w:color="auto"/>
            <w:right w:val="none" w:sz="0" w:space="0" w:color="auto"/>
          </w:divBdr>
        </w:div>
        <w:div w:id="1673146331">
          <w:marLeft w:val="0"/>
          <w:marRight w:val="0"/>
          <w:marTop w:val="0"/>
          <w:marBottom w:val="0"/>
          <w:divBdr>
            <w:top w:val="none" w:sz="0" w:space="0" w:color="auto"/>
            <w:left w:val="none" w:sz="0" w:space="0" w:color="auto"/>
            <w:bottom w:val="none" w:sz="0" w:space="0" w:color="auto"/>
            <w:right w:val="none" w:sz="0" w:space="0" w:color="auto"/>
          </w:divBdr>
        </w:div>
        <w:div w:id="1742212174">
          <w:marLeft w:val="0"/>
          <w:marRight w:val="0"/>
          <w:marTop w:val="0"/>
          <w:marBottom w:val="0"/>
          <w:divBdr>
            <w:top w:val="none" w:sz="0" w:space="0" w:color="auto"/>
            <w:left w:val="none" w:sz="0" w:space="0" w:color="auto"/>
            <w:bottom w:val="none" w:sz="0" w:space="0" w:color="auto"/>
            <w:right w:val="none" w:sz="0" w:space="0" w:color="auto"/>
          </w:divBdr>
        </w:div>
        <w:div w:id="1868136098">
          <w:marLeft w:val="0"/>
          <w:marRight w:val="0"/>
          <w:marTop w:val="0"/>
          <w:marBottom w:val="0"/>
          <w:divBdr>
            <w:top w:val="none" w:sz="0" w:space="0" w:color="auto"/>
            <w:left w:val="none" w:sz="0" w:space="0" w:color="auto"/>
            <w:bottom w:val="none" w:sz="0" w:space="0" w:color="auto"/>
            <w:right w:val="none" w:sz="0" w:space="0" w:color="auto"/>
          </w:divBdr>
        </w:div>
        <w:div w:id="1878396638">
          <w:marLeft w:val="0"/>
          <w:marRight w:val="0"/>
          <w:marTop w:val="0"/>
          <w:marBottom w:val="0"/>
          <w:divBdr>
            <w:top w:val="none" w:sz="0" w:space="0" w:color="auto"/>
            <w:left w:val="none" w:sz="0" w:space="0" w:color="auto"/>
            <w:bottom w:val="none" w:sz="0" w:space="0" w:color="auto"/>
            <w:right w:val="none" w:sz="0" w:space="0" w:color="auto"/>
          </w:divBdr>
        </w:div>
        <w:div w:id="1993020315">
          <w:marLeft w:val="0"/>
          <w:marRight w:val="0"/>
          <w:marTop w:val="0"/>
          <w:marBottom w:val="0"/>
          <w:divBdr>
            <w:top w:val="none" w:sz="0" w:space="0" w:color="auto"/>
            <w:left w:val="none" w:sz="0" w:space="0" w:color="auto"/>
            <w:bottom w:val="none" w:sz="0" w:space="0" w:color="auto"/>
            <w:right w:val="none" w:sz="0" w:space="0" w:color="auto"/>
          </w:divBdr>
        </w:div>
        <w:div w:id="1995716005">
          <w:marLeft w:val="0"/>
          <w:marRight w:val="0"/>
          <w:marTop w:val="0"/>
          <w:marBottom w:val="0"/>
          <w:divBdr>
            <w:top w:val="none" w:sz="0" w:space="0" w:color="auto"/>
            <w:left w:val="none" w:sz="0" w:space="0" w:color="auto"/>
            <w:bottom w:val="none" w:sz="0" w:space="0" w:color="auto"/>
            <w:right w:val="none" w:sz="0" w:space="0" w:color="auto"/>
          </w:divBdr>
        </w:div>
        <w:div w:id="2005428960">
          <w:marLeft w:val="0"/>
          <w:marRight w:val="0"/>
          <w:marTop w:val="0"/>
          <w:marBottom w:val="0"/>
          <w:divBdr>
            <w:top w:val="none" w:sz="0" w:space="0" w:color="auto"/>
            <w:left w:val="none" w:sz="0" w:space="0" w:color="auto"/>
            <w:bottom w:val="none" w:sz="0" w:space="0" w:color="auto"/>
            <w:right w:val="none" w:sz="0" w:space="0" w:color="auto"/>
          </w:divBdr>
        </w:div>
        <w:div w:id="2011247693">
          <w:marLeft w:val="0"/>
          <w:marRight w:val="0"/>
          <w:marTop w:val="0"/>
          <w:marBottom w:val="0"/>
          <w:divBdr>
            <w:top w:val="none" w:sz="0" w:space="0" w:color="auto"/>
            <w:left w:val="none" w:sz="0" w:space="0" w:color="auto"/>
            <w:bottom w:val="none" w:sz="0" w:space="0" w:color="auto"/>
            <w:right w:val="none" w:sz="0" w:space="0" w:color="auto"/>
          </w:divBdr>
        </w:div>
        <w:div w:id="2048294451">
          <w:marLeft w:val="0"/>
          <w:marRight w:val="0"/>
          <w:marTop w:val="0"/>
          <w:marBottom w:val="0"/>
          <w:divBdr>
            <w:top w:val="none" w:sz="0" w:space="0" w:color="auto"/>
            <w:left w:val="none" w:sz="0" w:space="0" w:color="auto"/>
            <w:bottom w:val="none" w:sz="0" w:space="0" w:color="auto"/>
            <w:right w:val="none" w:sz="0" w:space="0" w:color="auto"/>
          </w:divBdr>
        </w:div>
        <w:div w:id="2088574374">
          <w:marLeft w:val="0"/>
          <w:marRight w:val="0"/>
          <w:marTop w:val="0"/>
          <w:marBottom w:val="0"/>
          <w:divBdr>
            <w:top w:val="none" w:sz="0" w:space="0" w:color="auto"/>
            <w:left w:val="none" w:sz="0" w:space="0" w:color="auto"/>
            <w:bottom w:val="none" w:sz="0" w:space="0" w:color="auto"/>
            <w:right w:val="none" w:sz="0" w:space="0" w:color="auto"/>
          </w:divBdr>
        </w:div>
        <w:div w:id="2100327668">
          <w:marLeft w:val="0"/>
          <w:marRight w:val="0"/>
          <w:marTop w:val="0"/>
          <w:marBottom w:val="0"/>
          <w:divBdr>
            <w:top w:val="none" w:sz="0" w:space="0" w:color="auto"/>
            <w:left w:val="none" w:sz="0" w:space="0" w:color="auto"/>
            <w:bottom w:val="none" w:sz="0" w:space="0" w:color="auto"/>
            <w:right w:val="none" w:sz="0" w:space="0" w:color="auto"/>
          </w:divBdr>
        </w:div>
      </w:divsChild>
    </w:div>
    <w:div w:id="1524200064">
      <w:bodyDiv w:val="1"/>
      <w:marLeft w:val="0"/>
      <w:marRight w:val="0"/>
      <w:marTop w:val="0"/>
      <w:marBottom w:val="0"/>
      <w:divBdr>
        <w:top w:val="none" w:sz="0" w:space="0" w:color="auto"/>
        <w:left w:val="none" w:sz="0" w:space="0" w:color="auto"/>
        <w:bottom w:val="none" w:sz="0" w:space="0" w:color="auto"/>
        <w:right w:val="none" w:sz="0" w:space="0" w:color="auto"/>
      </w:divBdr>
      <w:divsChild>
        <w:div w:id="336352815">
          <w:marLeft w:val="0"/>
          <w:marRight w:val="0"/>
          <w:marTop w:val="0"/>
          <w:marBottom w:val="0"/>
          <w:divBdr>
            <w:top w:val="none" w:sz="0" w:space="0" w:color="auto"/>
            <w:left w:val="none" w:sz="0" w:space="0" w:color="auto"/>
            <w:bottom w:val="none" w:sz="0" w:space="0" w:color="auto"/>
            <w:right w:val="none" w:sz="0" w:space="0" w:color="auto"/>
          </w:divBdr>
        </w:div>
        <w:div w:id="1139105624">
          <w:marLeft w:val="0"/>
          <w:marRight w:val="0"/>
          <w:marTop w:val="0"/>
          <w:marBottom w:val="0"/>
          <w:divBdr>
            <w:top w:val="none" w:sz="0" w:space="0" w:color="auto"/>
            <w:left w:val="none" w:sz="0" w:space="0" w:color="auto"/>
            <w:bottom w:val="none" w:sz="0" w:space="0" w:color="auto"/>
            <w:right w:val="none" w:sz="0" w:space="0" w:color="auto"/>
          </w:divBdr>
        </w:div>
        <w:div w:id="2088112815">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056399">
      <w:bodyDiv w:val="1"/>
      <w:marLeft w:val="0"/>
      <w:marRight w:val="0"/>
      <w:marTop w:val="0"/>
      <w:marBottom w:val="0"/>
      <w:divBdr>
        <w:top w:val="none" w:sz="0" w:space="0" w:color="auto"/>
        <w:left w:val="none" w:sz="0" w:space="0" w:color="auto"/>
        <w:bottom w:val="none" w:sz="0" w:space="0" w:color="auto"/>
        <w:right w:val="none" w:sz="0" w:space="0" w:color="auto"/>
      </w:divBdr>
      <w:divsChild>
        <w:div w:id="549613621">
          <w:marLeft w:val="0"/>
          <w:marRight w:val="0"/>
          <w:marTop w:val="0"/>
          <w:marBottom w:val="0"/>
          <w:divBdr>
            <w:top w:val="none" w:sz="0" w:space="0" w:color="auto"/>
            <w:left w:val="none" w:sz="0" w:space="0" w:color="auto"/>
            <w:bottom w:val="none" w:sz="0" w:space="0" w:color="auto"/>
            <w:right w:val="none" w:sz="0" w:space="0" w:color="auto"/>
          </w:divBdr>
        </w:div>
        <w:div w:id="1037511028">
          <w:marLeft w:val="0"/>
          <w:marRight w:val="0"/>
          <w:marTop w:val="0"/>
          <w:marBottom w:val="0"/>
          <w:divBdr>
            <w:top w:val="none" w:sz="0" w:space="0" w:color="auto"/>
            <w:left w:val="none" w:sz="0" w:space="0" w:color="auto"/>
            <w:bottom w:val="none" w:sz="0" w:space="0" w:color="auto"/>
            <w:right w:val="none" w:sz="0" w:space="0" w:color="auto"/>
          </w:divBdr>
        </w:div>
        <w:div w:id="1329475719">
          <w:marLeft w:val="0"/>
          <w:marRight w:val="0"/>
          <w:marTop w:val="0"/>
          <w:marBottom w:val="0"/>
          <w:divBdr>
            <w:top w:val="none" w:sz="0" w:space="0" w:color="auto"/>
            <w:left w:val="none" w:sz="0" w:space="0" w:color="auto"/>
            <w:bottom w:val="none" w:sz="0" w:space="0" w:color="auto"/>
            <w:right w:val="none" w:sz="0" w:space="0" w:color="auto"/>
          </w:divBdr>
        </w:div>
      </w:divsChild>
    </w:div>
    <w:div w:id="1797873881">
      <w:bodyDiv w:val="1"/>
      <w:marLeft w:val="0"/>
      <w:marRight w:val="0"/>
      <w:marTop w:val="0"/>
      <w:marBottom w:val="0"/>
      <w:divBdr>
        <w:top w:val="none" w:sz="0" w:space="0" w:color="auto"/>
        <w:left w:val="none" w:sz="0" w:space="0" w:color="auto"/>
        <w:bottom w:val="none" w:sz="0" w:space="0" w:color="auto"/>
        <w:right w:val="none" w:sz="0" w:space="0" w:color="auto"/>
      </w:divBdr>
      <w:divsChild>
        <w:div w:id="265233236">
          <w:marLeft w:val="0"/>
          <w:marRight w:val="0"/>
          <w:marTop w:val="0"/>
          <w:marBottom w:val="0"/>
          <w:divBdr>
            <w:top w:val="none" w:sz="0" w:space="0" w:color="auto"/>
            <w:left w:val="none" w:sz="0" w:space="0" w:color="auto"/>
            <w:bottom w:val="none" w:sz="0" w:space="0" w:color="auto"/>
            <w:right w:val="none" w:sz="0" w:space="0" w:color="auto"/>
          </w:divBdr>
          <w:divsChild>
            <w:div w:id="1602949135">
              <w:marLeft w:val="0"/>
              <w:marRight w:val="0"/>
              <w:marTop w:val="0"/>
              <w:marBottom w:val="0"/>
              <w:divBdr>
                <w:top w:val="none" w:sz="0" w:space="0" w:color="auto"/>
                <w:left w:val="none" w:sz="0" w:space="0" w:color="auto"/>
                <w:bottom w:val="none" w:sz="0" w:space="0" w:color="auto"/>
                <w:right w:val="none" w:sz="0" w:space="0" w:color="auto"/>
              </w:divBdr>
            </w:div>
          </w:divsChild>
        </w:div>
        <w:div w:id="389620419">
          <w:marLeft w:val="0"/>
          <w:marRight w:val="0"/>
          <w:marTop w:val="0"/>
          <w:marBottom w:val="0"/>
          <w:divBdr>
            <w:top w:val="none" w:sz="0" w:space="0" w:color="auto"/>
            <w:left w:val="none" w:sz="0" w:space="0" w:color="auto"/>
            <w:bottom w:val="none" w:sz="0" w:space="0" w:color="auto"/>
            <w:right w:val="none" w:sz="0" w:space="0" w:color="auto"/>
          </w:divBdr>
          <w:divsChild>
            <w:div w:id="943684771">
              <w:marLeft w:val="0"/>
              <w:marRight w:val="0"/>
              <w:marTop w:val="0"/>
              <w:marBottom w:val="0"/>
              <w:divBdr>
                <w:top w:val="none" w:sz="0" w:space="0" w:color="auto"/>
                <w:left w:val="none" w:sz="0" w:space="0" w:color="auto"/>
                <w:bottom w:val="none" w:sz="0" w:space="0" w:color="auto"/>
                <w:right w:val="none" w:sz="0" w:space="0" w:color="auto"/>
              </w:divBdr>
            </w:div>
            <w:div w:id="1148131305">
              <w:marLeft w:val="0"/>
              <w:marRight w:val="0"/>
              <w:marTop w:val="0"/>
              <w:marBottom w:val="0"/>
              <w:divBdr>
                <w:top w:val="none" w:sz="0" w:space="0" w:color="auto"/>
                <w:left w:val="none" w:sz="0" w:space="0" w:color="auto"/>
                <w:bottom w:val="none" w:sz="0" w:space="0" w:color="auto"/>
                <w:right w:val="none" w:sz="0" w:space="0" w:color="auto"/>
              </w:divBdr>
            </w:div>
            <w:div w:id="1587301493">
              <w:marLeft w:val="0"/>
              <w:marRight w:val="0"/>
              <w:marTop w:val="0"/>
              <w:marBottom w:val="0"/>
              <w:divBdr>
                <w:top w:val="none" w:sz="0" w:space="0" w:color="auto"/>
                <w:left w:val="none" w:sz="0" w:space="0" w:color="auto"/>
                <w:bottom w:val="none" w:sz="0" w:space="0" w:color="auto"/>
                <w:right w:val="none" w:sz="0" w:space="0" w:color="auto"/>
              </w:divBdr>
            </w:div>
            <w:div w:id="18992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6697582">
      <w:bodyDiv w:val="1"/>
      <w:marLeft w:val="0"/>
      <w:marRight w:val="0"/>
      <w:marTop w:val="0"/>
      <w:marBottom w:val="0"/>
      <w:divBdr>
        <w:top w:val="none" w:sz="0" w:space="0" w:color="auto"/>
        <w:left w:val="none" w:sz="0" w:space="0" w:color="auto"/>
        <w:bottom w:val="none" w:sz="0" w:space="0" w:color="auto"/>
        <w:right w:val="none" w:sz="0" w:space="0" w:color="auto"/>
      </w:divBdr>
      <w:divsChild>
        <w:div w:id="1212767334">
          <w:marLeft w:val="0"/>
          <w:marRight w:val="0"/>
          <w:marTop w:val="0"/>
          <w:marBottom w:val="0"/>
          <w:divBdr>
            <w:top w:val="none" w:sz="0" w:space="0" w:color="auto"/>
            <w:left w:val="none" w:sz="0" w:space="0" w:color="auto"/>
            <w:bottom w:val="none" w:sz="0" w:space="0" w:color="auto"/>
            <w:right w:val="none" w:sz="0" w:space="0" w:color="auto"/>
          </w:divBdr>
          <w:divsChild>
            <w:div w:id="830682184">
              <w:marLeft w:val="0"/>
              <w:marRight w:val="0"/>
              <w:marTop w:val="0"/>
              <w:marBottom w:val="0"/>
              <w:divBdr>
                <w:top w:val="none" w:sz="0" w:space="0" w:color="auto"/>
                <w:left w:val="none" w:sz="0" w:space="0" w:color="auto"/>
                <w:bottom w:val="none" w:sz="0" w:space="0" w:color="auto"/>
                <w:right w:val="none" w:sz="0" w:space="0" w:color="auto"/>
              </w:divBdr>
            </w:div>
            <w:div w:id="1872641473">
              <w:marLeft w:val="0"/>
              <w:marRight w:val="0"/>
              <w:marTop w:val="0"/>
              <w:marBottom w:val="0"/>
              <w:divBdr>
                <w:top w:val="none" w:sz="0" w:space="0" w:color="auto"/>
                <w:left w:val="none" w:sz="0" w:space="0" w:color="auto"/>
                <w:bottom w:val="none" w:sz="0" w:space="0" w:color="auto"/>
                <w:right w:val="none" w:sz="0" w:space="0" w:color="auto"/>
              </w:divBdr>
            </w:div>
          </w:divsChild>
        </w:div>
        <w:div w:id="1733502468">
          <w:marLeft w:val="0"/>
          <w:marRight w:val="0"/>
          <w:marTop w:val="0"/>
          <w:marBottom w:val="0"/>
          <w:divBdr>
            <w:top w:val="none" w:sz="0" w:space="0" w:color="auto"/>
            <w:left w:val="none" w:sz="0" w:space="0" w:color="auto"/>
            <w:bottom w:val="none" w:sz="0" w:space="0" w:color="auto"/>
            <w:right w:val="none" w:sz="0" w:space="0" w:color="auto"/>
          </w:divBdr>
          <w:divsChild>
            <w:div w:id="706873968">
              <w:marLeft w:val="0"/>
              <w:marRight w:val="0"/>
              <w:marTop w:val="30"/>
              <w:marBottom w:val="30"/>
              <w:divBdr>
                <w:top w:val="none" w:sz="0" w:space="0" w:color="auto"/>
                <w:left w:val="none" w:sz="0" w:space="0" w:color="auto"/>
                <w:bottom w:val="none" w:sz="0" w:space="0" w:color="auto"/>
                <w:right w:val="none" w:sz="0" w:space="0" w:color="auto"/>
              </w:divBdr>
              <w:divsChild>
                <w:div w:id="528488157">
                  <w:marLeft w:val="0"/>
                  <w:marRight w:val="0"/>
                  <w:marTop w:val="0"/>
                  <w:marBottom w:val="0"/>
                  <w:divBdr>
                    <w:top w:val="none" w:sz="0" w:space="0" w:color="auto"/>
                    <w:left w:val="none" w:sz="0" w:space="0" w:color="auto"/>
                    <w:bottom w:val="none" w:sz="0" w:space="0" w:color="auto"/>
                    <w:right w:val="none" w:sz="0" w:space="0" w:color="auto"/>
                  </w:divBdr>
                  <w:divsChild>
                    <w:div w:id="838619679">
                      <w:marLeft w:val="0"/>
                      <w:marRight w:val="0"/>
                      <w:marTop w:val="0"/>
                      <w:marBottom w:val="0"/>
                      <w:divBdr>
                        <w:top w:val="none" w:sz="0" w:space="0" w:color="auto"/>
                        <w:left w:val="none" w:sz="0" w:space="0" w:color="auto"/>
                        <w:bottom w:val="none" w:sz="0" w:space="0" w:color="auto"/>
                        <w:right w:val="none" w:sz="0" w:space="0" w:color="auto"/>
                      </w:divBdr>
                    </w:div>
                  </w:divsChild>
                </w:div>
                <w:div w:id="1250432298">
                  <w:marLeft w:val="0"/>
                  <w:marRight w:val="0"/>
                  <w:marTop w:val="0"/>
                  <w:marBottom w:val="0"/>
                  <w:divBdr>
                    <w:top w:val="none" w:sz="0" w:space="0" w:color="auto"/>
                    <w:left w:val="none" w:sz="0" w:space="0" w:color="auto"/>
                    <w:bottom w:val="none" w:sz="0" w:space="0" w:color="auto"/>
                    <w:right w:val="none" w:sz="0" w:space="0" w:color="auto"/>
                  </w:divBdr>
                  <w:divsChild>
                    <w:div w:id="265507538">
                      <w:marLeft w:val="0"/>
                      <w:marRight w:val="0"/>
                      <w:marTop w:val="0"/>
                      <w:marBottom w:val="0"/>
                      <w:divBdr>
                        <w:top w:val="none" w:sz="0" w:space="0" w:color="auto"/>
                        <w:left w:val="none" w:sz="0" w:space="0" w:color="auto"/>
                        <w:bottom w:val="none" w:sz="0" w:space="0" w:color="auto"/>
                        <w:right w:val="none" w:sz="0" w:space="0" w:color="auto"/>
                      </w:divBdr>
                    </w:div>
                    <w:div w:id="408039643">
                      <w:marLeft w:val="0"/>
                      <w:marRight w:val="0"/>
                      <w:marTop w:val="0"/>
                      <w:marBottom w:val="0"/>
                      <w:divBdr>
                        <w:top w:val="none" w:sz="0" w:space="0" w:color="auto"/>
                        <w:left w:val="none" w:sz="0" w:space="0" w:color="auto"/>
                        <w:bottom w:val="none" w:sz="0" w:space="0" w:color="auto"/>
                        <w:right w:val="none" w:sz="0" w:space="0" w:color="auto"/>
                      </w:divBdr>
                    </w:div>
                    <w:div w:id="413628618">
                      <w:marLeft w:val="0"/>
                      <w:marRight w:val="0"/>
                      <w:marTop w:val="0"/>
                      <w:marBottom w:val="0"/>
                      <w:divBdr>
                        <w:top w:val="none" w:sz="0" w:space="0" w:color="auto"/>
                        <w:left w:val="none" w:sz="0" w:space="0" w:color="auto"/>
                        <w:bottom w:val="none" w:sz="0" w:space="0" w:color="auto"/>
                        <w:right w:val="none" w:sz="0" w:space="0" w:color="auto"/>
                      </w:divBdr>
                    </w:div>
                    <w:div w:id="469441012">
                      <w:marLeft w:val="0"/>
                      <w:marRight w:val="0"/>
                      <w:marTop w:val="0"/>
                      <w:marBottom w:val="0"/>
                      <w:divBdr>
                        <w:top w:val="none" w:sz="0" w:space="0" w:color="auto"/>
                        <w:left w:val="none" w:sz="0" w:space="0" w:color="auto"/>
                        <w:bottom w:val="none" w:sz="0" w:space="0" w:color="auto"/>
                        <w:right w:val="none" w:sz="0" w:space="0" w:color="auto"/>
                      </w:divBdr>
                    </w:div>
                    <w:div w:id="570430104">
                      <w:marLeft w:val="0"/>
                      <w:marRight w:val="0"/>
                      <w:marTop w:val="0"/>
                      <w:marBottom w:val="0"/>
                      <w:divBdr>
                        <w:top w:val="none" w:sz="0" w:space="0" w:color="auto"/>
                        <w:left w:val="none" w:sz="0" w:space="0" w:color="auto"/>
                        <w:bottom w:val="none" w:sz="0" w:space="0" w:color="auto"/>
                        <w:right w:val="none" w:sz="0" w:space="0" w:color="auto"/>
                      </w:divBdr>
                    </w:div>
                    <w:div w:id="587151079">
                      <w:marLeft w:val="0"/>
                      <w:marRight w:val="0"/>
                      <w:marTop w:val="0"/>
                      <w:marBottom w:val="0"/>
                      <w:divBdr>
                        <w:top w:val="none" w:sz="0" w:space="0" w:color="auto"/>
                        <w:left w:val="none" w:sz="0" w:space="0" w:color="auto"/>
                        <w:bottom w:val="none" w:sz="0" w:space="0" w:color="auto"/>
                        <w:right w:val="none" w:sz="0" w:space="0" w:color="auto"/>
                      </w:divBdr>
                    </w:div>
                    <w:div w:id="789011575">
                      <w:marLeft w:val="0"/>
                      <w:marRight w:val="0"/>
                      <w:marTop w:val="0"/>
                      <w:marBottom w:val="0"/>
                      <w:divBdr>
                        <w:top w:val="none" w:sz="0" w:space="0" w:color="auto"/>
                        <w:left w:val="none" w:sz="0" w:space="0" w:color="auto"/>
                        <w:bottom w:val="none" w:sz="0" w:space="0" w:color="auto"/>
                        <w:right w:val="none" w:sz="0" w:space="0" w:color="auto"/>
                      </w:divBdr>
                    </w:div>
                    <w:div w:id="808792175">
                      <w:marLeft w:val="0"/>
                      <w:marRight w:val="0"/>
                      <w:marTop w:val="0"/>
                      <w:marBottom w:val="0"/>
                      <w:divBdr>
                        <w:top w:val="none" w:sz="0" w:space="0" w:color="auto"/>
                        <w:left w:val="none" w:sz="0" w:space="0" w:color="auto"/>
                        <w:bottom w:val="none" w:sz="0" w:space="0" w:color="auto"/>
                        <w:right w:val="none" w:sz="0" w:space="0" w:color="auto"/>
                      </w:divBdr>
                    </w:div>
                    <w:div w:id="831995240">
                      <w:marLeft w:val="0"/>
                      <w:marRight w:val="0"/>
                      <w:marTop w:val="0"/>
                      <w:marBottom w:val="0"/>
                      <w:divBdr>
                        <w:top w:val="none" w:sz="0" w:space="0" w:color="auto"/>
                        <w:left w:val="none" w:sz="0" w:space="0" w:color="auto"/>
                        <w:bottom w:val="none" w:sz="0" w:space="0" w:color="auto"/>
                        <w:right w:val="none" w:sz="0" w:space="0" w:color="auto"/>
                      </w:divBdr>
                    </w:div>
                    <w:div w:id="926235120">
                      <w:marLeft w:val="0"/>
                      <w:marRight w:val="0"/>
                      <w:marTop w:val="0"/>
                      <w:marBottom w:val="0"/>
                      <w:divBdr>
                        <w:top w:val="none" w:sz="0" w:space="0" w:color="auto"/>
                        <w:left w:val="none" w:sz="0" w:space="0" w:color="auto"/>
                        <w:bottom w:val="none" w:sz="0" w:space="0" w:color="auto"/>
                        <w:right w:val="none" w:sz="0" w:space="0" w:color="auto"/>
                      </w:divBdr>
                    </w:div>
                    <w:div w:id="951285443">
                      <w:marLeft w:val="0"/>
                      <w:marRight w:val="0"/>
                      <w:marTop w:val="0"/>
                      <w:marBottom w:val="0"/>
                      <w:divBdr>
                        <w:top w:val="none" w:sz="0" w:space="0" w:color="auto"/>
                        <w:left w:val="none" w:sz="0" w:space="0" w:color="auto"/>
                        <w:bottom w:val="none" w:sz="0" w:space="0" w:color="auto"/>
                        <w:right w:val="none" w:sz="0" w:space="0" w:color="auto"/>
                      </w:divBdr>
                    </w:div>
                    <w:div w:id="1033074541">
                      <w:marLeft w:val="0"/>
                      <w:marRight w:val="0"/>
                      <w:marTop w:val="0"/>
                      <w:marBottom w:val="0"/>
                      <w:divBdr>
                        <w:top w:val="none" w:sz="0" w:space="0" w:color="auto"/>
                        <w:left w:val="none" w:sz="0" w:space="0" w:color="auto"/>
                        <w:bottom w:val="none" w:sz="0" w:space="0" w:color="auto"/>
                        <w:right w:val="none" w:sz="0" w:space="0" w:color="auto"/>
                      </w:divBdr>
                    </w:div>
                    <w:div w:id="1063942961">
                      <w:marLeft w:val="0"/>
                      <w:marRight w:val="0"/>
                      <w:marTop w:val="0"/>
                      <w:marBottom w:val="0"/>
                      <w:divBdr>
                        <w:top w:val="none" w:sz="0" w:space="0" w:color="auto"/>
                        <w:left w:val="none" w:sz="0" w:space="0" w:color="auto"/>
                        <w:bottom w:val="none" w:sz="0" w:space="0" w:color="auto"/>
                        <w:right w:val="none" w:sz="0" w:space="0" w:color="auto"/>
                      </w:divBdr>
                    </w:div>
                    <w:div w:id="1081753920">
                      <w:marLeft w:val="0"/>
                      <w:marRight w:val="0"/>
                      <w:marTop w:val="0"/>
                      <w:marBottom w:val="0"/>
                      <w:divBdr>
                        <w:top w:val="none" w:sz="0" w:space="0" w:color="auto"/>
                        <w:left w:val="none" w:sz="0" w:space="0" w:color="auto"/>
                        <w:bottom w:val="none" w:sz="0" w:space="0" w:color="auto"/>
                        <w:right w:val="none" w:sz="0" w:space="0" w:color="auto"/>
                      </w:divBdr>
                    </w:div>
                    <w:div w:id="1147823826">
                      <w:marLeft w:val="0"/>
                      <w:marRight w:val="0"/>
                      <w:marTop w:val="0"/>
                      <w:marBottom w:val="0"/>
                      <w:divBdr>
                        <w:top w:val="none" w:sz="0" w:space="0" w:color="auto"/>
                        <w:left w:val="none" w:sz="0" w:space="0" w:color="auto"/>
                        <w:bottom w:val="none" w:sz="0" w:space="0" w:color="auto"/>
                        <w:right w:val="none" w:sz="0" w:space="0" w:color="auto"/>
                      </w:divBdr>
                    </w:div>
                    <w:div w:id="1315063712">
                      <w:marLeft w:val="0"/>
                      <w:marRight w:val="0"/>
                      <w:marTop w:val="0"/>
                      <w:marBottom w:val="0"/>
                      <w:divBdr>
                        <w:top w:val="none" w:sz="0" w:space="0" w:color="auto"/>
                        <w:left w:val="none" w:sz="0" w:space="0" w:color="auto"/>
                        <w:bottom w:val="none" w:sz="0" w:space="0" w:color="auto"/>
                        <w:right w:val="none" w:sz="0" w:space="0" w:color="auto"/>
                      </w:divBdr>
                    </w:div>
                    <w:div w:id="1351836847">
                      <w:marLeft w:val="0"/>
                      <w:marRight w:val="0"/>
                      <w:marTop w:val="0"/>
                      <w:marBottom w:val="0"/>
                      <w:divBdr>
                        <w:top w:val="none" w:sz="0" w:space="0" w:color="auto"/>
                        <w:left w:val="none" w:sz="0" w:space="0" w:color="auto"/>
                        <w:bottom w:val="none" w:sz="0" w:space="0" w:color="auto"/>
                        <w:right w:val="none" w:sz="0" w:space="0" w:color="auto"/>
                      </w:divBdr>
                    </w:div>
                    <w:div w:id="1379747295">
                      <w:marLeft w:val="0"/>
                      <w:marRight w:val="0"/>
                      <w:marTop w:val="0"/>
                      <w:marBottom w:val="0"/>
                      <w:divBdr>
                        <w:top w:val="none" w:sz="0" w:space="0" w:color="auto"/>
                        <w:left w:val="none" w:sz="0" w:space="0" w:color="auto"/>
                        <w:bottom w:val="none" w:sz="0" w:space="0" w:color="auto"/>
                        <w:right w:val="none" w:sz="0" w:space="0" w:color="auto"/>
                      </w:divBdr>
                    </w:div>
                    <w:div w:id="1389916712">
                      <w:marLeft w:val="0"/>
                      <w:marRight w:val="0"/>
                      <w:marTop w:val="0"/>
                      <w:marBottom w:val="0"/>
                      <w:divBdr>
                        <w:top w:val="none" w:sz="0" w:space="0" w:color="auto"/>
                        <w:left w:val="none" w:sz="0" w:space="0" w:color="auto"/>
                        <w:bottom w:val="none" w:sz="0" w:space="0" w:color="auto"/>
                        <w:right w:val="none" w:sz="0" w:space="0" w:color="auto"/>
                      </w:divBdr>
                    </w:div>
                    <w:div w:id="1537503458">
                      <w:marLeft w:val="0"/>
                      <w:marRight w:val="0"/>
                      <w:marTop w:val="0"/>
                      <w:marBottom w:val="0"/>
                      <w:divBdr>
                        <w:top w:val="none" w:sz="0" w:space="0" w:color="auto"/>
                        <w:left w:val="none" w:sz="0" w:space="0" w:color="auto"/>
                        <w:bottom w:val="none" w:sz="0" w:space="0" w:color="auto"/>
                        <w:right w:val="none" w:sz="0" w:space="0" w:color="auto"/>
                      </w:divBdr>
                    </w:div>
                    <w:div w:id="1735545090">
                      <w:marLeft w:val="0"/>
                      <w:marRight w:val="0"/>
                      <w:marTop w:val="0"/>
                      <w:marBottom w:val="0"/>
                      <w:divBdr>
                        <w:top w:val="none" w:sz="0" w:space="0" w:color="auto"/>
                        <w:left w:val="none" w:sz="0" w:space="0" w:color="auto"/>
                        <w:bottom w:val="none" w:sz="0" w:space="0" w:color="auto"/>
                        <w:right w:val="none" w:sz="0" w:space="0" w:color="auto"/>
                      </w:divBdr>
                    </w:div>
                    <w:div w:id="1764064640">
                      <w:marLeft w:val="0"/>
                      <w:marRight w:val="0"/>
                      <w:marTop w:val="0"/>
                      <w:marBottom w:val="0"/>
                      <w:divBdr>
                        <w:top w:val="none" w:sz="0" w:space="0" w:color="auto"/>
                        <w:left w:val="none" w:sz="0" w:space="0" w:color="auto"/>
                        <w:bottom w:val="none" w:sz="0" w:space="0" w:color="auto"/>
                        <w:right w:val="none" w:sz="0" w:space="0" w:color="auto"/>
                      </w:divBdr>
                    </w:div>
                    <w:div w:id="1790200395">
                      <w:marLeft w:val="0"/>
                      <w:marRight w:val="0"/>
                      <w:marTop w:val="0"/>
                      <w:marBottom w:val="0"/>
                      <w:divBdr>
                        <w:top w:val="none" w:sz="0" w:space="0" w:color="auto"/>
                        <w:left w:val="none" w:sz="0" w:space="0" w:color="auto"/>
                        <w:bottom w:val="none" w:sz="0" w:space="0" w:color="auto"/>
                        <w:right w:val="none" w:sz="0" w:space="0" w:color="auto"/>
                      </w:divBdr>
                    </w:div>
                  </w:divsChild>
                </w:div>
                <w:div w:id="1330447139">
                  <w:marLeft w:val="0"/>
                  <w:marRight w:val="0"/>
                  <w:marTop w:val="0"/>
                  <w:marBottom w:val="0"/>
                  <w:divBdr>
                    <w:top w:val="none" w:sz="0" w:space="0" w:color="auto"/>
                    <w:left w:val="none" w:sz="0" w:space="0" w:color="auto"/>
                    <w:bottom w:val="none" w:sz="0" w:space="0" w:color="auto"/>
                    <w:right w:val="none" w:sz="0" w:space="0" w:color="auto"/>
                  </w:divBdr>
                  <w:divsChild>
                    <w:div w:id="646863735">
                      <w:marLeft w:val="0"/>
                      <w:marRight w:val="0"/>
                      <w:marTop w:val="0"/>
                      <w:marBottom w:val="0"/>
                      <w:divBdr>
                        <w:top w:val="none" w:sz="0" w:space="0" w:color="auto"/>
                        <w:left w:val="none" w:sz="0" w:space="0" w:color="auto"/>
                        <w:bottom w:val="none" w:sz="0" w:space="0" w:color="auto"/>
                        <w:right w:val="none" w:sz="0" w:space="0" w:color="auto"/>
                      </w:divBdr>
                    </w:div>
                    <w:div w:id="697966789">
                      <w:marLeft w:val="0"/>
                      <w:marRight w:val="0"/>
                      <w:marTop w:val="0"/>
                      <w:marBottom w:val="0"/>
                      <w:divBdr>
                        <w:top w:val="none" w:sz="0" w:space="0" w:color="auto"/>
                        <w:left w:val="none" w:sz="0" w:space="0" w:color="auto"/>
                        <w:bottom w:val="none" w:sz="0" w:space="0" w:color="auto"/>
                        <w:right w:val="none" w:sz="0" w:space="0" w:color="auto"/>
                      </w:divBdr>
                    </w:div>
                    <w:div w:id="1143276469">
                      <w:marLeft w:val="0"/>
                      <w:marRight w:val="0"/>
                      <w:marTop w:val="0"/>
                      <w:marBottom w:val="0"/>
                      <w:divBdr>
                        <w:top w:val="none" w:sz="0" w:space="0" w:color="auto"/>
                        <w:left w:val="none" w:sz="0" w:space="0" w:color="auto"/>
                        <w:bottom w:val="none" w:sz="0" w:space="0" w:color="auto"/>
                        <w:right w:val="none" w:sz="0" w:space="0" w:color="auto"/>
                      </w:divBdr>
                    </w:div>
                    <w:div w:id="2014649286">
                      <w:marLeft w:val="0"/>
                      <w:marRight w:val="0"/>
                      <w:marTop w:val="0"/>
                      <w:marBottom w:val="0"/>
                      <w:divBdr>
                        <w:top w:val="none" w:sz="0" w:space="0" w:color="auto"/>
                        <w:left w:val="none" w:sz="0" w:space="0" w:color="auto"/>
                        <w:bottom w:val="none" w:sz="0" w:space="0" w:color="auto"/>
                        <w:right w:val="none" w:sz="0" w:space="0" w:color="auto"/>
                      </w:divBdr>
                    </w:div>
                    <w:div w:id="2065982145">
                      <w:marLeft w:val="0"/>
                      <w:marRight w:val="0"/>
                      <w:marTop w:val="0"/>
                      <w:marBottom w:val="0"/>
                      <w:divBdr>
                        <w:top w:val="none" w:sz="0" w:space="0" w:color="auto"/>
                        <w:left w:val="none" w:sz="0" w:space="0" w:color="auto"/>
                        <w:bottom w:val="none" w:sz="0" w:space="0" w:color="auto"/>
                        <w:right w:val="none" w:sz="0" w:space="0" w:color="auto"/>
                      </w:divBdr>
                    </w:div>
                    <w:div w:id="2100249889">
                      <w:marLeft w:val="0"/>
                      <w:marRight w:val="0"/>
                      <w:marTop w:val="0"/>
                      <w:marBottom w:val="0"/>
                      <w:divBdr>
                        <w:top w:val="none" w:sz="0" w:space="0" w:color="auto"/>
                        <w:left w:val="none" w:sz="0" w:space="0" w:color="auto"/>
                        <w:bottom w:val="none" w:sz="0" w:space="0" w:color="auto"/>
                        <w:right w:val="none" w:sz="0" w:space="0" w:color="auto"/>
                      </w:divBdr>
                    </w:div>
                  </w:divsChild>
                </w:div>
                <w:div w:id="1423378444">
                  <w:marLeft w:val="0"/>
                  <w:marRight w:val="0"/>
                  <w:marTop w:val="0"/>
                  <w:marBottom w:val="0"/>
                  <w:divBdr>
                    <w:top w:val="none" w:sz="0" w:space="0" w:color="auto"/>
                    <w:left w:val="none" w:sz="0" w:space="0" w:color="auto"/>
                    <w:bottom w:val="none" w:sz="0" w:space="0" w:color="auto"/>
                    <w:right w:val="none" w:sz="0" w:space="0" w:color="auto"/>
                  </w:divBdr>
                  <w:divsChild>
                    <w:div w:id="17369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rnp.gob.pe" TargetMode="External"/><Relationship Id="rId26" Type="http://schemas.openxmlformats.org/officeDocument/2006/relationships/footer" Target="footer3.xml"/><Relationship Id="rId39" Type="http://schemas.openxmlformats.org/officeDocument/2006/relationships/header" Target="header12.xml"/><Relationship Id="rId21" Type="http://schemas.openxmlformats.org/officeDocument/2006/relationships/hyperlink" Target="https://enlinea.sunedu.gob.pe/" TargetMode="Externa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bs.gob.pe/sistema-financiero/relacion-de-empresas-que-se-encuentran-autorizadas-a-emitir-cartas-fianza" TargetMode="External"/><Relationship Id="rId29" Type="http://schemas.openxmlformats.org/officeDocument/2006/relationships/hyperlink" Target="https://denuncias.servicios.gob.pe/"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7.xml"/><Relationship Id="rId40"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sbs.gob.pe/sistema-financiero/clasificadoras-de-riesgo"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titulosinstitutos.minedu.gob.pe/"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yperlink" Target="http://www2.trabajo.gob.pe/servicios-en-linea-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CONCURSO PÚBLICO ABREVIADO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2bf39432-bb14-4ccf-b7c6-737a50f13a12" xsi:nil="true"/>
    <_ip_UnifiedCompliancePolicyUIAction xmlns="http://schemas.microsoft.com/sharepoint/v3"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97D1679A35524C83443827F79D0E67" ma:contentTypeVersion="16" ma:contentTypeDescription="Create a new document." ma:contentTypeScope="" ma:versionID="f1e59f9ae8a2412a35db0099ab585ac7">
  <xsd:schema xmlns:xsd="http://www.w3.org/2001/XMLSchema" xmlns:xs="http://www.w3.org/2001/XMLSchema" xmlns:p="http://schemas.microsoft.com/office/2006/metadata/properties" xmlns:ns1="http://schemas.microsoft.com/sharepoint/v3" xmlns:ns3="2bf39432-bb14-4ccf-b7c6-737a50f13a12" xmlns:ns4="6150cd30-9b70-48dc-a8e0-96ee38195d27" targetNamespace="http://schemas.microsoft.com/office/2006/metadata/properties" ma:root="true" ma:fieldsID="e46254d6a51a560c0756c2685b47e894" ns1:_="" ns3:_="" ns4:_="">
    <xsd:import namespace="http://schemas.microsoft.com/sharepoint/v3"/>
    <xsd:import namespace="2bf39432-bb14-4ccf-b7c6-737a50f13a12"/>
    <xsd:import namespace="6150cd30-9b70-48dc-a8e0-96ee38195d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39432-bb14-4ccf-b7c6-737a50f1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0cd30-9b70-48dc-a8e0-96ee38195d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0AA37505-DF0A-48F9-89D4-E4BD1398957C}">
  <ds:schemaRefs>
    <ds:schemaRef ds:uri="http://schemas.microsoft.com/sharepoint/v3/contenttype/forms"/>
  </ds:schemaRefs>
</ds:datastoreItem>
</file>

<file path=customXml/itemProps5.xml><?xml version="1.0" encoding="utf-8"?>
<ds:datastoreItem xmlns:ds="http://schemas.openxmlformats.org/officeDocument/2006/customXml" ds:itemID="{322C36A4-2E45-48DD-9EF0-AE798FA895C1}">
  <ds:schemaRefs>
    <ds:schemaRef ds:uri="http://schemas.microsoft.com/office/2006/metadata/properties"/>
    <ds:schemaRef ds:uri="http://schemas.microsoft.com/office/infopath/2007/PartnerControls"/>
    <ds:schemaRef ds:uri="2bf39432-bb14-4ccf-b7c6-737a50f13a12"/>
    <ds:schemaRef ds:uri="http://schemas.microsoft.com/sharepoint/v3"/>
  </ds:schemaRefs>
</ds:datastoreItem>
</file>

<file path=customXml/itemProps6.xml><?xml version="1.0" encoding="utf-8"?>
<ds:datastoreItem xmlns:ds="http://schemas.openxmlformats.org/officeDocument/2006/customXml" ds:itemID="{6E0171B6-9DB0-4094-8112-40208ED0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39432-bb14-4ccf-b7c6-737a50f13a12"/>
    <ds:schemaRef ds:uri="6150cd30-9b70-48dc-a8e0-96ee38195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83</Pages>
  <Words>25661</Words>
  <Characters>141141</Characters>
  <Application>Microsoft Office Word</Application>
  <DocSecurity>0</DocSecurity>
  <Lines>1176</Lines>
  <Paragraphs>332</Paragraphs>
  <ScaleCrop>false</ScaleCrop>
  <HeadingPairs>
    <vt:vector size="2" baseType="variant">
      <vt:variant>
        <vt:lpstr>Título</vt:lpstr>
      </vt:variant>
      <vt:variant>
        <vt:i4>1</vt:i4>
      </vt:variant>
    </vt:vector>
  </HeadingPairs>
  <TitlesOfParts>
    <vt:vector size="1" baseType="lpstr">
      <vt:lpstr>BASES CP SERVICIOS 2017</vt:lpstr>
    </vt:vector>
  </TitlesOfParts>
  <Company>SUBDIRECCION DE PROCESOS ESPECIALES – DIRECCION TECNICO NORMATIVACIÓN TECNICO TÉCNICOVA</Company>
  <LinksUpToDate>false</LinksUpToDate>
  <CharactersWithSpaces>166470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Alessandra Paola Gomez de la Torre Zollner</cp:lastModifiedBy>
  <cp:revision>2</cp:revision>
  <cp:lastPrinted>2016-08-18T05:53:00Z</cp:lastPrinted>
  <dcterms:created xsi:type="dcterms:W3CDTF">2025-04-29T03:05:00Z</dcterms:created>
  <dcterms:modified xsi:type="dcterms:W3CDTF">2025-04-29T03:05:00Z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0x010100CB97D1679A35524C83443827F79D0E67</vt:lpwstr>
  </property>
</Properties>
</file>