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92A8D" w14:textId="3145721E" w:rsidR="00B33AF3" w:rsidRPr="00E83F90" w:rsidRDefault="00A35299" w:rsidP="04C80B56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5037BB3E" wp14:editId="35DD8B67">
            <wp:simplePos x="0" y="0"/>
            <wp:positionH relativeFrom="page">
              <wp:posOffset>0</wp:posOffset>
            </wp:positionH>
            <wp:positionV relativeFrom="paragraph">
              <wp:posOffset>-890270</wp:posOffset>
            </wp:positionV>
            <wp:extent cx="7552972" cy="10683802"/>
            <wp:effectExtent l="0" t="0" r="0" b="3810"/>
            <wp:wrapNone/>
            <wp:docPr id="15087306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730644" name="Imagen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972" cy="10683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4D16D" w14:textId="77777777" w:rsidR="00B33AF3" w:rsidRPr="00E83F90" w:rsidRDefault="00B33AF3" w:rsidP="04C80B56">
      <w:pPr>
        <w:rPr>
          <w:rFonts w:ascii="Arial" w:hAnsi="Arial" w:cs="Arial"/>
          <w:b/>
          <w:bCs/>
        </w:rPr>
      </w:pPr>
    </w:p>
    <w:p w14:paraId="1E1FE25A" w14:textId="77777777" w:rsidR="00B33AF3" w:rsidRPr="00E83F90" w:rsidRDefault="00B33AF3" w:rsidP="04C80B56">
      <w:pPr>
        <w:rPr>
          <w:rFonts w:ascii="Arial" w:hAnsi="Arial" w:cs="Arial"/>
          <w:b/>
          <w:bCs/>
        </w:rPr>
      </w:pPr>
    </w:p>
    <w:p w14:paraId="29620013" w14:textId="77777777" w:rsidR="00B33AF3" w:rsidRPr="00E83F90" w:rsidRDefault="00B33AF3" w:rsidP="04C80B56">
      <w:pPr>
        <w:rPr>
          <w:rFonts w:ascii="Arial" w:hAnsi="Arial" w:cs="Arial"/>
          <w:b/>
          <w:bCs/>
        </w:rPr>
      </w:pPr>
    </w:p>
    <w:p w14:paraId="1B01A2CB" w14:textId="77777777" w:rsidR="00B33AF3" w:rsidRPr="00E83F90" w:rsidRDefault="00B33AF3" w:rsidP="04C80B56">
      <w:pPr>
        <w:rPr>
          <w:rFonts w:ascii="Arial" w:hAnsi="Arial" w:cs="Arial"/>
          <w:b/>
          <w:bCs/>
        </w:rPr>
      </w:pPr>
    </w:p>
    <w:p w14:paraId="2B3E0336" w14:textId="77777777" w:rsidR="00B33AF3" w:rsidRPr="00E83F90" w:rsidRDefault="00B33AF3" w:rsidP="04C80B56">
      <w:pPr>
        <w:rPr>
          <w:rFonts w:ascii="Arial" w:hAnsi="Arial" w:cs="Arial"/>
          <w:b/>
          <w:bCs/>
        </w:rPr>
      </w:pPr>
    </w:p>
    <w:p w14:paraId="04537A1B" w14:textId="77777777" w:rsidR="00B33AF3" w:rsidRPr="00E83F90" w:rsidRDefault="00B33AF3" w:rsidP="04C80B56">
      <w:pPr>
        <w:rPr>
          <w:rFonts w:ascii="Arial" w:hAnsi="Arial" w:cs="Arial"/>
          <w:b/>
          <w:bCs/>
        </w:rPr>
      </w:pPr>
    </w:p>
    <w:p w14:paraId="7857D85F" w14:textId="77777777" w:rsidR="00B33AF3" w:rsidRPr="00E83F90" w:rsidRDefault="00B33AF3" w:rsidP="04C80B56">
      <w:pPr>
        <w:rPr>
          <w:rFonts w:ascii="Arial" w:hAnsi="Arial" w:cs="Arial"/>
          <w:b/>
          <w:bCs/>
        </w:rPr>
      </w:pPr>
    </w:p>
    <w:p w14:paraId="7C2F5BC7" w14:textId="77777777" w:rsidR="00B33AF3" w:rsidRPr="00E83F90" w:rsidRDefault="00B33AF3" w:rsidP="04C80B56">
      <w:pPr>
        <w:rPr>
          <w:rFonts w:ascii="Arial" w:hAnsi="Arial" w:cs="Arial"/>
          <w:b/>
          <w:bCs/>
        </w:rPr>
      </w:pPr>
    </w:p>
    <w:p w14:paraId="2E6BD729" w14:textId="77777777" w:rsidR="00B33AF3" w:rsidRPr="00E83F90" w:rsidRDefault="00B33AF3" w:rsidP="04C80B56">
      <w:pPr>
        <w:rPr>
          <w:rFonts w:ascii="Arial" w:hAnsi="Arial" w:cs="Arial"/>
          <w:b/>
          <w:bCs/>
        </w:rPr>
      </w:pPr>
    </w:p>
    <w:p w14:paraId="3CBCAC60" w14:textId="77777777" w:rsidR="00B33AF3" w:rsidRPr="00E83F90" w:rsidRDefault="00B33AF3" w:rsidP="04C80B56">
      <w:pPr>
        <w:rPr>
          <w:rFonts w:ascii="Arial" w:hAnsi="Arial" w:cs="Arial"/>
          <w:b/>
          <w:bCs/>
        </w:rPr>
      </w:pPr>
    </w:p>
    <w:p w14:paraId="4B45767C" w14:textId="77777777" w:rsidR="00B33AF3" w:rsidRPr="00E83F90" w:rsidRDefault="00B33AF3" w:rsidP="04C80B56">
      <w:pPr>
        <w:rPr>
          <w:rFonts w:ascii="Arial" w:hAnsi="Arial" w:cs="Arial"/>
          <w:b/>
          <w:bCs/>
        </w:rPr>
      </w:pPr>
    </w:p>
    <w:p w14:paraId="0AAF7C7D" w14:textId="77777777" w:rsidR="00B33AF3" w:rsidRPr="00E83F90" w:rsidRDefault="00B33AF3" w:rsidP="04C80B56">
      <w:pPr>
        <w:rPr>
          <w:rFonts w:ascii="Arial" w:hAnsi="Arial" w:cs="Arial"/>
          <w:b/>
          <w:bCs/>
        </w:rPr>
      </w:pPr>
    </w:p>
    <w:p w14:paraId="3784FCC6" w14:textId="03E20BC7" w:rsidR="00255A61" w:rsidRPr="00E83F90" w:rsidRDefault="00255A61" w:rsidP="00B33AF3">
      <w:pPr>
        <w:jc w:val="both"/>
        <w:rPr>
          <w:rFonts w:ascii="Arial" w:hAnsi="Arial" w:cs="Arial"/>
          <w:sz w:val="22"/>
          <w:szCs w:val="22"/>
        </w:rPr>
      </w:pPr>
      <w:r w:rsidRPr="00E83F90">
        <w:rPr>
          <w:rFonts w:ascii="Arial" w:hAnsi="Arial" w:cs="Arial"/>
        </w:rPr>
        <w:br w:type="page"/>
      </w:r>
    </w:p>
    <w:p w14:paraId="4D896482" w14:textId="540098A8" w:rsidR="009724C4" w:rsidRDefault="00EC037C" w:rsidP="00EC037C">
      <w:pPr>
        <w:pStyle w:val="Ttulo1"/>
        <w:tabs>
          <w:tab w:val="left" w:pos="5760"/>
        </w:tabs>
        <w:jc w:val="left"/>
        <w:rPr>
          <w:rFonts w:ascii="Arial" w:eastAsia="Arial" w:hAnsi="Arial" w:cs="Arial"/>
          <w:color w:val="C00000"/>
        </w:rPr>
      </w:pPr>
      <w:r>
        <w:rPr>
          <w:rFonts w:ascii="Arial" w:eastAsia="Arial" w:hAnsi="Arial" w:cs="Arial"/>
          <w:color w:val="C00000"/>
        </w:rPr>
        <w:lastRenderedPageBreak/>
        <w:tab/>
      </w:r>
    </w:p>
    <w:p w14:paraId="2E7E9E95" w14:textId="77777777" w:rsidR="009724C4" w:rsidRDefault="009724C4" w:rsidP="04C80B56">
      <w:pPr>
        <w:pStyle w:val="Ttulo1"/>
        <w:rPr>
          <w:rFonts w:ascii="Arial" w:eastAsia="Arial" w:hAnsi="Arial" w:cs="Arial"/>
          <w:color w:val="C00000"/>
        </w:rPr>
      </w:pPr>
    </w:p>
    <w:p w14:paraId="0A8427A1" w14:textId="77777777" w:rsidR="009724C4" w:rsidRDefault="009724C4" w:rsidP="04C80B56">
      <w:pPr>
        <w:pStyle w:val="Ttulo1"/>
        <w:rPr>
          <w:rFonts w:ascii="Arial" w:eastAsia="Arial" w:hAnsi="Arial" w:cs="Arial"/>
          <w:color w:val="C00000"/>
        </w:rPr>
      </w:pPr>
    </w:p>
    <w:p w14:paraId="686E50EF" w14:textId="4A967E9D" w:rsidR="00B33AF3" w:rsidRPr="00E83F90" w:rsidRDefault="42D26B0A" w:rsidP="04C80B56">
      <w:pPr>
        <w:pStyle w:val="Ttulo1"/>
        <w:rPr>
          <w:rFonts w:ascii="Arial" w:eastAsia="Arial" w:hAnsi="Arial" w:cs="Arial"/>
          <w:b/>
          <w:bCs/>
          <w:color w:val="C00000"/>
          <w:sz w:val="22"/>
          <w:szCs w:val="22"/>
        </w:rPr>
      </w:pPr>
      <w:r w:rsidRPr="00E83F90">
        <w:rPr>
          <w:rFonts w:ascii="Arial" w:eastAsia="Arial" w:hAnsi="Arial" w:cs="Arial"/>
          <w:color w:val="C00000"/>
        </w:rPr>
        <w:t>ÍNDICE</w:t>
      </w:r>
    </w:p>
    <w:p w14:paraId="4C831768" w14:textId="77777777" w:rsidR="00B33AF3" w:rsidRPr="00E83F90" w:rsidRDefault="00B33AF3" w:rsidP="04C80B56">
      <w:pPr>
        <w:rPr>
          <w:rFonts w:ascii="Arial" w:eastAsia="Arial" w:hAnsi="Arial" w:cs="Arial"/>
        </w:rPr>
      </w:pPr>
    </w:p>
    <w:p w14:paraId="631E7387" w14:textId="4ACD5E86" w:rsidR="007121CC" w:rsidRPr="00E83F90" w:rsidRDefault="4BA31C9F" w:rsidP="142BCEF7">
      <w:pPr>
        <w:pStyle w:val="Prrafodelista"/>
        <w:numPr>
          <w:ilvl w:val="0"/>
          <w:numId w:val="27"/>
        </w:numPr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Introducción</w:t>
      </w:r>
    </w:p>
    <w:p w14:paraId="4870EC9C" w14:textId="40038BFE" w:rsidR="00255A61" w:rsidRPr="00E83F90" w:rsidRDefault="42D26B0A" w:rsidP="04C80B56">
      <w:pPr>
        <w:pStyle w:val="Prrafodelista"/>
        <w:numPr>
          <w:ilvl w:val="0"/>
          <w:numId w:val="27"/>
        </w:numPr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Alcance</w:t>
      </w:r>
    </w:p>
    <w:p w14:paraId="2F31F89C" w14:textId="185E12B7" w:rsidR="00255A61" w:rsidRPr="00E83F90" w:rsidRDefault="42D26B0A" w:rsidP="04C80B56">
      <w:pPr>
        <w:pStyle w:val="Prrafodelista"/>
        <w:numPr>
          <w:ilvl w:val="0"/>
          <w:numId w:val="27"/>
        </w:numPr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Objetivo</w:t>
      </w:r>
      <w:r w:rsidR="1EDD48F0" w:rsidRPr="00E83F90">
        <w:rPr>
          <w:rFonts w:ascii="Arial" w:eastAsia="Arial" w:hAnsi="Arial" w:cs="Arial"/>
        </w:rPr>
        <w:t>s</w:t>
      </w:r>
    </w:p>
    <w:p w14:paraId="0BA650A7" w14:textId="763B6AA1" w:rsidR="00880A3C" w:rsidRPr="00E83F90" w:rsidRDefault="5104DD54" w:rsidP="04C80B56">
      <w:pPr>
        <w:pStyle w:val="Prrafodelista"/>
        <w:numPr>
          <w:ilvl w:val="0"/>
          <w:numId w:val="27"/>
        </w:numPr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Participantes</w:t>
      </w:r>
    </w:p>
    <w:p w14:paraId="2DFC96A7" w14:textId="2E177382" w:rsidR="00880A3C" w:rsidRPr="00E83F90" w:rsidRDefault="2C36B285" w:rsidP="04C80B56">
      <w:pPr>
        <w:pStyle w:val="Prrafodelista"/>
        <w:numPr>
          <w:ilvl w:val="0"/>
          <w:numId w:val="27"/>
        </w:numPr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Categor</w:t>
      </w:r>
      <w:r w:rsidR="4D272E3C" w:rsidRPr="00E83F90">
        <w:rPr>
          <w:rFonts w:ascii="Arial" w:eastAsia="Arial" w:hAnsi="Arial" w:cs="Arial"/>
        </w:rPr>
        <w:t>ías</w:t>
      </w:r>
    </w:p>
    <w:p w14:paraId="04F9F2B4" w14:textId="77777777" w:rsidR="00973D79" w:rsidRPr="00E83F90" w:rsidRDefault="30525B0E" w:rsidP="00973D79">
      <w:pPr>
        <w:pStyle w:val="Prrafodelista"/>
        <w:numPr>
          <w:ilvl w:val="0"/>
          <w:numId w:val="27"/>
        </w:numPr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Factores de evaluación y puntajes</w:t>
      </w:r>
    </w:p>
    <w:p w14:paraId="32C199B4" w14:textId="77777777" w:rsidR="00ED0AC8" w:rsidRPr="00E83F90" w:rsidRDefault="0CD918AB" w:rsidP="00ED0AC8">
      <w:pPr>
        <w:pStyle w:val="Prrafodelista"/>
        <w:numPr>
          <w:ilvl w:val="0"/>
          <w:numId w:val="27"/>
        </w:numPr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Proceso de evaluación</w:t>
      </w:r>
    </w:p>
    <w:p w14:paraId="517E65AB" w14:textId="1710E7CC" w:rsidR="00255A61" w:rsidRPr="00E83F90" w:rsidRDefault="42D26B0A" w:rsidP="04C80B56">
      <w:pPr>
        <w:pStyle w:val="Prrafodelista"/>
        <w:numPr>
          <w:ilvl w:val="0"/>
          <w:numId w:val="27"/>
        </w:numPr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Niveles de reconocimiento y beneficios</w:t>
      </w:r>
    </w:p>
    <w:p w14:paraId="4C556F3C" w14:textId="7B18B208" w:rsidR="00255A61" w:rsidRPr="00E83F90" w:rsidRDefault="262A25CA" w:rsidP="04C80B56">
      <w:pPr>
        <w:pStyle w:val="Prrafodelista"/>
        <w:numPr>
          <w:ilvl w:val="0"/>
          <w:numId w:val="27"/>
        </w:numPr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Proceso de inscripción</w:t>
      </w:r>
    </w:p>
    <w:p w14:paraId="7FE4059F" w14:textId="666A8FDD" w:rsidR="00C535BC" w:rsidRPr="00E83F90" w:rsidRDefault="1DB38BC4" w:rsidP="04C80B56">
      <w:pPr>
        <w:pStyle w:val="Prrafodelista"/>
        <w:numPr>
          <w:ilvl w:val="0"/>
          <w:numId w:val="27"/>
        </w:numPr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Calendario</w:t>
      </w:r>
    </w:p>
    <w:p w14:paraId="6BE2665F" w14:textId="0AA40DE1" w:rsidR="00C535BC" w:rsidRPr="00E83F90" w:rsidRDefault="5A2AB08B" w:rsidP="04C80B56">
      <w:pPr>
        <w:pStyle w:val="Prrafodelista"/>
        <w:numPr>
          <w:ilvl w:val="0"/>
          <w:numId w:val="27"/>
        </w:numPr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Consultas y asistencia </w:t>
      </w:r>
      <w:r w:rsidR="565D8C78" w:rsidRPr="00E83F90">
        <w:rPr>
          <w:rFonts w:ascii="Arial" w:eastAsia="Arial" w:hAnsi="Arial" w:cs="Arial"/>
        </w:rPr>
        <w:t xml:space="preserve">técnica </w:t>
      </w:r>
      <w:r w:rsidRPr="00E83F90">
        <w:rPr>
          <w:rFonts w:ascii="Arial" w:eastAsia="Arial" w:hAnsi="Arial" w:cs="Arial"/>
        </w:rPr>
        <w:t>al postulante</w:t>
      </w:r>
    </w:p>
    <w:p w14:paraId="57FA831A" w14:textId="69B8A6C3" w:rsidR="00255A61" w:rsidRPr="00E83F90" w:rsidRDefault="42D26B0A" w:rsidP="04C80B56">
      <w:pPr>
        <w:pStyle w:val="Prrafodelista"/>
        <w:numPr>
          <w:ilvl w:val="0"/>
          <w:numId w:val="27"/>
        </w:numPr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Confidencialidad</w:t>
      </w:r>
    </w:p>
    <w:p w14:paraId="68880EB1" w14:textId="77777777" w:rsidR="00255A61" w:rsidRPr="00E83F90" w:rsidRDefault="42D26B0A" w:rsidP="04C80B56">
      <w:pPr>
        <w:pStyle w:val="Prrafodelista"/>
        <w:numPr>
          <w:ilvl w:val="0"/>
          <w:numId w:val="27"/>
        </w:numPr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Difusión de resultados</w:t>
      </w:r>
    </w:p>
    <w:p w14:paraId="46A8972F" w14:textId="77777777" w:rsidR="00255A61" w:rsidRPr="00E83F90" w:rsidRDefault="42D26B0A" w:rsidP="04C80B56">
      <w:pPr>
        <w:pStyle w:val="Prrafodelista"/>
        <w:numPr>
          <w:ilvl w:val="0"/>
          <w:numId w:val="27"/>
        </w:numPr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Anexos</w:t>
      </w:r>
    </w:p>
    <w:p w14:paraId="4CBCBBB8" w14:textId="76A8171A" w:rsidR="00255A61" w:rsidRPr="00E83F90" w:rsidRDefault="42D26B0A" w:rsidP="04C80B56">
      <w:pPr>
        <w:pStyle w:val="Prrafodelista"/>
        <w:ind w:left="720"/>
        <w:jc w:val="both"/>
        <w:rPr>
          <w:rFonts w:ascii="Arial" w:eastAsia="Arial" w:hAnsi="Arial" w:cs="Arial"/>
          <w:sz w:val="22"/>
          <w:szCs w:val="22"/>
        </w:rPr>
      </w:pPr>
      <w:r w:rsidRPr="00E83F90">
        <w:rPr>
          <w:rFonts w:ascii="Arial" w:eastAsia="Arial" w:hAnsi="Arial" w:cs="Arial"/>
          <w:sz w:val="22"/>
          <w:szCs w:val="22"/>
        </w:rPr>
        <w:t>1</w:t>
      </w:r>
      <w:r w:rsidR="13C8F94A" w:rsidRPr="00E83F90">
        <w:rPr>
          <w:rFonts w:ascii="Arial" w:eastAsia="Arial" w:hAnsi="Arial" w:cs="Arial"/>
          <w:sz w:val="22"/>
          <w:szCs w:val="22"/>
        </w:rPr>
        <w:t>4</w:t>
      </w:r>
      <w:r w:rsidRPr="00E83F90">
        <w:rPr>
          <w:rFonts w:ascii="Arial" w:eastAsia="Arial" w:hAnsi="Arial" w:cs="Arial"/>
          <w:sz w:val="22"/>
          <w:szCs w:val="22"/>
        </w:rPr>
        <w:t>.1 Formato del Informe de Postulación</w:t>
      </w:r>
    </w:p>
    <w:p w14:paraId="60B9DB16" w14:textId="1E8BAA79" w:rsidR="3BFAE3A2" w:rsidRPr="00E83F90" w:rsidRDefault="1216834F" w:rsidP="13DF38D9">
      <w:pPr>
        <w:pStyle w:val="Prrafodelista"/>
        <w:ind w:left="720"/>
        <w:jc w:val="both"/>
        <w:rPr>
          <w:rFonts w:ascii="Arial" w:eastAsia="Arial" w:hAnsi="Arial" w:cs="Arial"/>
          <w:sz w:val="22"/>
          <w:szCs w:val="22"/>
        </w:rPr>
      </w:pPr>
      <w:r w:rsidRPr="00E83F90">
        <w:rPr>
          <w:rFonts w:ascii="Arial" w:eastAsia="Arial" w:hAnsi="Arial" w:cs="Arial"/>
          <w:sz w:val="22"/>
          <w:szCs w:val="22"/>
        </w:rPr>
        <w:t>14.2</w:t>
      </w:r>
      <w:r w:rsidR="55646A79" w:rsidRPr="00E83F90">
        <w:rPr>
          <w:rFonts w:ascii="Arial" w:eastAsia="Arial" w:hAnsi="Arial" w:cs="Arial"/>
          <w:sz w:val="22"/>
          <w:szCs w:val="22"/>
        </w:rPr>
        <w:t xml:space="preserve"> Formato de Términos de Aceptación</w:t>
      </w:r>
    </w:p>
    <w:p w14:paraId="41968337" w14:textId="77777777" w:rsidR="00255A61" w:rsidRPr="00E83F90" w:rsidRDefault="00255A61" w:rsidP="04C80B56">
      <w:pPr>
        <w:rPr>
          <w:rFonts w:ascii="Arial" w:eastAsia="Arial" w:hAnsi="Arial" w:cs="Arial"/>
        </w:rPr>
      </w:pPr>
    </w:p>
    <w:p w14:paraId="6DDBA331" w14:textId="1E10827E" w:rsidR="00255A61" w:rsidRDefault="00255A61" w:rsidP="04C80B56">
      <w:pPr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br w:type="page"/>
      </w:r>
    </w:p>
    <w:p w14:paraId="2CE54727" w14:textId="77777777" w:rsidR="009724C4" w:rsidRPr="00E83F90" w:rsidRDefault="009724C4" w:rsidP="04C80B56">
      <w:pPr>
        <w:jc w:val="both"/>
        <w:rPr>
          <w:rFonts w:ascii="Arial" w:eastAsia="Arial" w:hAnsi="Arial" w:cs="Arial"/>
          <w:sz w:val="22"/>
          <w:szCs w:val="22"/>
        </w:rPr>
      </w:pPr>
    </w:p>
    <w:p w14:paraId="159B2B86" w14:textId="4EB9AF4F" w:rsidR="006E6D8D" w:rsidRPr="00E83F90" w:rsidRDefault="34CABB29" w:rsidP="04C80B56">
      <w:pPr>
        <w:pStyle w:val="Ttulo2"/>
        <w:numPr>
          <w:ilvl w:val="0"/>
          <w:numId w:val="21"/>
        </w:numPr>
        <w:jc w:val="both"/>
        <w:rPr>
          <w:rFonts w:ascii="Arial" w:eastAsia="Arial" w:hAnsi="Arial" w:cs="Arial"/>
          <w:color w:val="C00000"/>
        </w:rPr>
      </w:pPr>
      <w:r w:rsidRPr="00E83F90">
        <w:rPr>
          <w:rFonts w:ascii="Arial" w:eastAsia="Arial" w:hAnsi="Arial" w:cs="Arial"/>
          <w:color w:val="C00000"/>
        </w:rPr>
        <w:t>Introducción</w:t>
      </w:r>
    </w:p>
    <w:p w14:paraId="12F4E54B" w14:textId="77777777" w:rsidR="006E6D8D" w:rsidRPr="00E83F90" w:rsidRDefault="006E6D8D" w:rsidP="006E6D8D">
      <w:pPr>
        <w:rPr>
          <w:rFonts w:ascii="Arial" w:eastAsia="Arial" w:hAnsi="Arial" w:cs="Arial"/>
        </w:rPr>
      </w:pPr>
    </w:p>
    <w:p w14:paraId="525C0634" w14:textId="4F21A1A5" w:rsidR="003601E4" w:rsidRPr="00E83F90" w:rsidRDefault="003601E4" w:rsidP="003601E4">
      <w:pPr>
        <w:shd w:val="clear" w:color="auto" w:fill="FFFFFF" w:themeFill="background1"/>
        <w:ind w:left="426"/>
        <w:jc w:val="both"/>
        <w:rPr>
          <w:rFonts w:ascii="Arial" w:eastAsia="Arial" w:hAnsi="Arial" w:cs="Arial"/>
        </w:rPr>
      </w:pPr>
      <w:r w:rsidRPr="003601E4">
        <w:rPr>
          <w:rFonts w:ascii="Arial" w:eastAsia="Arial" w:hAnsi="Arial" w:cs="Arial"/>
        </w:rPr>
        <w:t>La Ley Marco de Modernización de la Gestión del Estado, establece que el Sistema</w:t>
      </w:r>
      <w:r w:rsidRPr="00E83F90">
        <w:rPr>
          <w:rFonts w:ascii="Arial" w:eastAsia="Arial" w:hAnsi="Arial" w:cs="Arial"/>
        </w:rPr>
        <w:t xml:space="preserve"> </w:t>
      </w:r>
      <w:r w:rsidRPr="003601E4">
        <w:rPr>
          <w:rFonts w:ascii="Arial" w:eastAsia="Arial" w:hAnsi="Arial" w:cs="Arial"/>
        </w:rPr>
        <w:t>Administrativo de Modernización de la Gestión Pública tiene por finalidad velar por la</w:t>
      </w:r>
      <w:r w:rsidRPr="00E83F90">
        <w:rPr>
          <w:rFonts w:ascii="Arial" w:eastAsia="Arial" w:hAnsi="Arial" w:cs="Arial"/>
        </w:rPr>
        <w:t xml:space="preserve"> </w:t>
      </w:r>
      <w:r w:rsidRPr="003601E4">
        <w:rPr>
          <w:rFonts w:ascii="Arial" w:eastAsia="Arial" w:hAnsi="Arial" w:cs="Arial"/>
        </w:rPr>
        <w:t>calidad de la prestación de los bienes y servicios, señalando que la Presidencia del</w:t>
      </w:r>
      <w:r w:rsidRPr="00E83F90">
        <w:rPr>
          <w:rFonts w:ascii="Arial" w:eastAsia="Arial" w:hAnsi="Arial" w:cs="Arial"/>
        </w:rPr>
        <w:t xml:space="preserve"> </w:t>
      </w:r>
      <w:r w:rsidRPr="003601E4">
        <w:rPr>
          <w:rFonts w:ascii="Arial" w:eastAsia="Arial" w:hAnsi="Arial" w:cs="Arial"/>
        </w:rPr>
        <w:t>Consejo de Ministros (PCM) a través de la Secretaría de Gestión Pública (SGP), ejerce</w:t>
      </w:r>
      <w:r w:rsidRPr="00E83F90">
        <w:rPr>
          <w:rFonts w:ascii="Arial" w:eastAsia="Arial" w:hAnsi="Arial" w:cs="Arial"/>
        </w:rPr>
        <w:t xml:space="preserve"> la rectoría de dicho sistema.</w:t>
      </w:r>
    </w:p>
    <w:p w14:paraId="238530B0" w14:textId="77777777" w:rsidR="003601E4" w:rsidRPr="00E83F90" w:rsidRDefault="003601E4" w:rsidP="003601E4">
      <w:pPr>
        <w:shd w:val="clear" w:color="auto" w:fill="FFFFFF" w:themeFill="background1"/>
        <w:ind w:left="426"/>
        <w:jc w:val="both"/>
        <w:rPr>
          <w:rFonts w:ascii="Arial" w:eastAsia="Arial" w:hAnsi="Arial" w:cs="Arial"/>
        </w:rPr>
      </w:pPr>
    </w:p>
    <w:p w14:paraId="154AAA7D" w14:textId="2F61CD02" w:rsidR="4072DF4A" w:rsidRPr="00E83F90" w:rsidRDefault="1785F980" w:rsidP="003601E4">
      <w:pPr>
        <w:shd w:val="clear" w:color="auto" w:fill="FFFFFF" w:themeFill="background1"/>
        <w:ind w:left="426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En </w:t>
      </w:r>
      <w:r w:rsidR="003601E4" w:rsidRPr="00E83F90">
        <w:rPr>
          <w:rFonts w:ascii="Arial" w:eastAsia="Arial" w:hAnsi="Arial" w:cs="Arial"/>
        </w:rPr>
        <w:t xml:space="preserve">ese sentido, </w:t>
      </w:r>
      <w:r w:rsidRPr="00E83F90">
        <w:rPr>
          <w:rFonts w:ascii="Arial" w:eastAsia="Arial" w:hAnsi="Arial" w:cs="Arial"/>
        </w:rPr>
        <w:t>e</w:t>
      </w:r>
      <w:r w:rsidR="003601E4" w:rsidRPr="00E83F90">
        <w:rPr>
          <w:rFonts w:ascii="Arial" w:eastAsia="Arial" w:hAnsi="Arial" w:cs="Arial"/>
        </w:rPr>
        <w:t>n el</w:t>
      </w:r>
      <w:r w:rsidRPr="00E83F90">
        <w:rPr>
          <w:rFonts w:ascii="Arial" w:eastAsia="Arial" w:hAnsi="Arial" w:cs="Arial"/>
        </w:rPr>
        <w:t xml:space="preserve"> proceso de modernización del Estado y de las políticas </w:t>
      </w:r>
      <w:r w:rsidR="60FF980F" w:rsidRPr="00E83F90">
        <w:rPr>
          <w:rFonts w:ascii="Arial" w:eastAsia="Arial" w:hAnsi="Arial" w:cs="Arial"/>
        </w:rPr>
        <w:t>orientadas a mejorar la calidad d</w:t>
      </w:r>
      <w:r w:rsidRPr="00E83F90">
        <w:rPr>
          <w:rFonts w:ascii="Arial" w:eastAsia="Arial" w:hAnsi="Arial" w:cs="Arial"/>
        </w:rPr>
        <w:t xml:space="preserve">e </w:t>
      </w:r>
      <w:r w:rsidR="66ED8AF1" w:rsidRPr="00E83F90">
        <w:rPr>
          <w:rFonts w:ascii="Arial" w:eastAsia="Arial" w:hAnsi="Arial" w:cs="Arial"/>
        </w:rPr>
        <w:t xml:space="preserve">los </w:t>
      </w:r>
      <w:r w:rsidRPr="00E83F90">
        <w:rPr>
          <w:rFonts w:ascii="Arial" w:eastAsia="Arial" w:hAnsi="Arial" w:cs="Arial"/>
        </w:rPr>
        <w:t>servicios públicos</w:t>
      </w:r>
      <w:r w:rsidR="3929B278" w:rsidRPr="00E83F90">
        <w:rPr>
          <w:rFonts w:ascii="Arial" w:eastAsia="Arial" w:hAnsi="Arial" w:cs="Arial"/>
        </w:rPr>
        <w:t xml:space="preserve">, la Secretaría de Gestión Pública </w:t>
      </w:r>
      <w:r w:rsidR="38FE0A7A" w:rsidRPr="00E83F90">
        <w:rPr>
          <w:rFonts w:ascii="Arial" w:eastAsia="Arial" w:hAnsi="Arial" w:cs="Arial"/>
        </w:rPr>
        <w:t xml:space="preserve">(SGP) </w:t>
      </w:r>
      <w:r w:rsidR="3929B278" w:rsidRPr="00E83F90">
        <w:rPr>
          <w:rFonts w:ascii="Arial" w:eastAsia="Arial" w:hAnsi="Arial" w:cs="Arial"/>
        </w:rPr>
        <w:t xml:space="preserve">de la Presidencia del Consejo de </w:t>
      </w:r>
      <w:proofErr w:type="gramStart"/>
      <w:r w:rsidR="3929B278" w:rsidRPr="00E83F90">
        <w:rPr>
          <w:rFonts w:ascii="Arial" w:eastAsia="Arial" w:hAnsi="Arial" w:cs="Arial"/>
        </w:rPr>
        <w:t>Ministros</w:t>
      </w:r>
      <w:proofErr w:type="gramEnd"/>
      <w:r w:rsidR="3929B278" w:rsidRPr="00E83F90">
        <w:rPr>
          <w:rFonts w:ascii="Arial" w:eastAsia="Arial" w:hAnsi="Arial" w:cs="Arial"/>
        </w:rPr>
        <w:t xml:space="preserve"> </w:t>
      </w:r>
      <w:r w:rsidR="22DDE418" w:rsidRPr="00E83F90">
        <w:rPr>
          <w:rFonts w:ascii="Arial" w:eastAsia="Arial" w:hAnsi="Arial" w:cs="Arial"/>
        </w:rPr>
        <w:t xml:space="preserve">(PCM) </w:t>
      </w:r>
      <w:r w:rsidR="3929B278" w:rsidRPr="00E83F90">
        <w:rPr>
          <w:rFonts w:ascii="Arial" w:eastAsia="Arial" w:hAnsi="Arial" w:cs="Arial"/>
        </w:rPr>
        <w:t xml:space="preserve">impulsa acciones </w:t>
      </w:r>
      <w:r w:rsidR="69A68F20" w:rsidRPr="00E83F90">
        <w:rPr>
          <w:rFonts w:ascii="Arial" w:eastAsia="Arial" w:hAnsi="Arial" w:cs="Arial"/>
        </w:rPr>
        <w:t>que</w:t>
      </w:r>
      <w:r w:rsidR="3929B278" w:rsidRPr="00E83F90">
        <w:rPr>
          <w:rFonts w:ascii="Arial" w:eastAsia="Arial" w:hAnsi="Arial" w:cs="Arial"/>
        </w:rPr>
        <w:t xml:space="preserve"> pro</w:t>
      </w:r>
      <w:r w:rsidR="4996C45B" w:rsidRPr="00E83F90">
        <w:rPr>
          <w:rFonts w:ascii="Arial" w:eastAsia="Arial" w:hAnsi="Arial" w:cs="Arial"/>
        </w:rPr>
        <w:t xml:space="preserve">mueven </w:t>
      </w:r>
      <w:r w:rsidR="3929B278" w:rsidRPr="00E83F90">
        <w:rPr>
          <w:rFonts w:ascii="Arial" w:eastAsia="Arial" w:hAnsi="Arial" w:cs="Arial"/>
        </w:rPr>
        <w:t xml:space="preserve">la cultura de </w:t>
      </w:r>
      <w:r w:rsidR="692D69C1" w:rsidRPr="00E83F90">
        <w:rPr>
          <w:rFonts w:ascii="Arial" w:eastAsia="Arial" w:hAnsi="Arial" w:cs="Arial"/>
        </w:rPr>
        <w:t>c</w:t>
      </w:r>
      <w:r w:rsidR="3929B278" w:rsidRPr="00E83F90">
        <w:rPr>
          <w:rFonts w:ascii="Arial" w:eastAsia="Arial" w:hAnsi="Arial" w:cs="Arial"/>
        </w:rPr>
        <w:t xml:space="preserve">alidad e </w:t>
      </w:r>
      <w:r w:rsidR="1B3FFBFB" w:rsidRPr="00E83F90">
        <w:rPr>
          <w:rFonts w:ascii="Arial" w:eastAsia="Arial" w:hAnsi="Arial" w:cs="Arial"/>
        </w:rPr>
        <w:t>i</w:t>
      </w:r>
      <w:r w:rsidR="3929B278" w:rsidRPr="00E83F90">
        <w:rPr>
          <w:rFonts w:ascii="Arial" w:eastAsia="Arial" w:hAnsi="Arial" w:cs="Arial"/>
        </w:rPr>
        <w:t>nnovación</w:t>
      </w:r>
      <w:r w:rsidR="0D2D0022" w:rsidRPr="00E83F90">
        <w:rPr>
          <w:rFonts w:ascii="Arial" w:eastAsia="Arial" w:hAnsi="Arial" w:cs="Arial"/>
        </w:rPr>
        <w:t xml:space="preserve"> pública en la prestación de bienes y servicios a la ciudadanía, y</w:t>
      </w:r>
      <w:r w:rsidR="56124FE9" w:rsidRPr="00E83F90">
        <w:rPr>
          <w:rFonts w:ascii="Arial" w:eastAsia="Arial" w:hAnsi="Arial" w:cs="Arial"/>
        </w:rPr>
        <w:t xml:space="preserve"> que fomentan</w:t>
      </w:r>
      <w:r w:rsidR="0D2D0022" w:rsidRPr="00E83F90">
        <w:rPr>
          <w:rFonts w:ascii="Arial" w:eastAsia="Arial" w:hAnsi="Arial" w:cs="Arial"/>
        </w:rPr>
        <w:t xml:space="preserve"> la mejora continua en las entidades </w:t>
      </w:r>
      <w:r w:rsidR="030AB0A3" w:rsidRPr="00E83F90">
        <w:rPr>
          <w:rFonts w:ascii="Arial" w:eastAsia="Arial" w:hAnsi="Arial" w:cs="Arial"/>
        </w:rPr>
        <w:t>del sector público.</w:t>
      </w:r>
    </w:p>
    <w:p w14:paraId="1DC41CE2" w14:textId="20D39324" w:rsidR="13DF38D9" w:rsidRPr="00E83F90" w:rsidRDefault="13DF38D9" w:rsidP="13DF38D9">
      <w:pPr>
        <w:shd w:val="clear" w:color="auto" w:fill="FFFFFF" w:themeFill="background1"/>
        <w:ind w:left="426"/>
        <w:jc w:val="both"/>
        <w:rPr>
          <w:rFonts w:ascii="Arial" w:eastAsia="Arial" w:hAnsi="Arial" w:cs="Arial"/>
        </w:rPr>
      </w:pPr>
    </w:p>
    <w:p w14:paraId="498F1291" w14:textId="4D0F98E2" w:rsidR="13B6EE5D" w:rsidRPr="00E83F90" w:rsidRDefault="5A427578" w:rsidP="142BCEF7">
      <w:pPr>
        <w:shd w:val="clear" w:color="auto" w:fill="FFFFFF" w:themeFill="background1"/>
        <w:spacing w:line="259" w:lineRule="auto"/>
        <w:ind w:left="426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En línea con la misión de construir un Estado descentralizado, con servicios públicos de calidad y centrados en el ciudadano,</w:t>
      </w:r>
      <w:r w:rsidR="39888968" w:rsidRPr="00E83F90">
        <w:rPr>
          <w:rFonts w:ascii="Arial" w:eastAsia="Arial" w:hAnsi="Arial" w:cs="Arial"/>
        </w:rPr>
        <w:t xml:space="preserve"> la SGP </w:t>
      </w:r>
      <w:r w:rsidR="7CD3F559" w:rsidRPr="00E83F90">
        <w:rPr>
          <w:rFonts w:ascii="Arial" w:eastAsia="Arial" w:hAnsi="Arial" w:cs="Arial"/>
        </w:rPr>
        <w:t>tiene el agrado de</w:t>
      </w:r>
      <w:r w:rsidR="4CA977D5" w:rsidRPr="00E83F90">
        <w:rPr>
          <w:rFonts w:ascii="Arial" w:eastAsia="Arial" w:hAnsi="Arial" w:cs="Arial"/>
        </w:rPr>
        <w:t xml:space="preserve"> presentar las bases del primer </w:t>
      </w:r>
      <w:r w:rsidR="4DB160C3" w:rsidRPr="00E83F90">
        <w:rPr>
          <w:rFonts w:ascii="Arial" w:eastAsia="Arial" w:hAnsi="Arial" w:cs="Arial"/>
        </w:rPr>
        <w:t>C</w:t>
      </w:r>
      <w:r w:rsidR="4CA977D5" w:rsidRPr="00E83F90">
        <w:rPr>
          <w:rFonts w:ascii="Arial" w:eastAsia="Arial" w:hAnsi="Arial" w:cs="Arial"/>
        </w:rPr>
        <w:t>oncurso</w:t>
      </w:r>
      <w:r w:rsidR="7F599FD2" w:rsidRPr="00E83F90">
        <w:rPr>
          <w:rFonts w:ascii="Arial" w:eastAsia="Arial" w:hAnsi="Arial" w:cs="Arial"/>
        </w:rPr>
        <w:t xml:space="preserve"> </w:t>
      </w:r>
      <w:r w:rsidR="685425FE" w:rsidRPr="00E83F90">
        <w:rPr>
          <w:rFonts w:ascii="Arial" w:eastAsia="Arial" w:hAnsi="Arial" w:cs="Arial"/>
        </w:rPr>
        <w:t xml:space="preserve">Nacional </w:t>
      </w:r>
      <w:r w:rsidR="6A5A7E55" w:rsidRPr="00E83F90">
        <w:rPr>
          <w:rFonts w:ascii="Arial" w:eastAsia="Arial" w:hAnsi="Arial" w:cs="Arial"/>
        </w:rPr>
        <w:t>de</w:t>
      </w:r>
      <w:r w:rsidR="7F599FD2" w:rsidRPr="00E83F90">
        <w:rPr>
          <w:rFonts w:ascii="Arial" w:eastAsia="Arial" w:hAnsi="Arial" w:cs="Arial"/>
        </w:rPr>
        <w:t xml:space="preserve"> Buenas Prácticas </w:t>
      </w:r>
      <w:r w:rsidR="3743E65C" w:rsidRPr="00E83F90">
        <w:rPr>
          <w:rFonts w:ascii="Arial" w:eastAsia="Arial" w:hAnsi="Arial" w:cs="Arial"/>
        </w:rPr>
        <w:t>en</w:t>
      </w:r>
      <w:r w:rsidR="7F599FD2" w:rsidRPr="00E83F90">
        <w:rPr>
          <w:rFonts w:ascii="Arial" w:eastAsia="Arial" w:hAnsi="Arial" w:cs="Arial"/>
        </w:rPr>
        <w:t xml:space="preserve"> Calidad </w:t>
      </w:r>
      <w:r w:rsidR="6AFFA77F" w:rsidRPr="00E83F90">
        <w:rPr>
          <w:rFonts w:ascii="Arial" w:eastAsia="Arial" w:hAnsi="Arial" w:cs="Arial"/>
        </w:rPr>
        <w:t xml:space="preserve">de Servicios </w:t>
      </w:r>
      <w:r w:rsidR="7F599FD2" w:rsidRPr="00E83F90">
        <w:rPr>
          <w:rFonts w:ascii="Arial" w:eastAsia="Arial" w:hAnsi="Arial" w:cs="Arial"/>
        </w:rPr>
        <w:t>en el Sector Público.</w:t>
      </w:r>
      <w:r w:rsidR="5A3A3AE4" w:rsidRPr="00E83F90">
        <w:rPr>
          <w:rFonts w:ascii="Arial" w:eastAsia="Arial" w:hAnsi="Arial" w:cs="Arial"/>
        </w:rPr>
        <w:t xml:space="preserve"> Esta iniciativa </w:t>
      </w:r>
      <w:r w:rsidR="68B92D5E" w:rsidRPr="00E83F90">
        <w:rPr>
          <w:rFonts w:ascii="Arial" w:eastAsia="Arial" w:hAnsi="Arial" w:cs="Arial"/>
        </w:rPr>
        <w:t xml:space="preserve">tiene el objetivo de impulsar una cultura de calidad en el sector público y tiene como </w:t>
      </w:r>
      <w:r w:rsidR="54BB7F88" w:rsidRPr="00E83F90">
        <w:rPr>
          <w:rFonts w:ascii="Arial" w:eastAsia="Arial" w:hAnsi="Arial" w:cs="Arial"/>
        </w:rPr>
        <w:t>propósito</w:t>
      </w:r>
      <w:r w:rsidR="5A3A3AE4" w:rsidRPr="00E83F90">
        <w:rPr>
          <w:rFonts w:ascii="Arial" w:eastAsia="Arial" w:hAnsi="Arial" w:cs="Arial"/>
        </w:rPr>
        <w:t xml:space="preserve"> identificar, reconocer y difundir</w:t>
      </w:r>
      <w:r w:rsidR="4B8517A1" w:rsidRPr="00E83F90">
        <w:rPr>
          <w:rFonts w:ascii="Arial" w:eastAsia="Arial" w:hAnsi="Arial" w:cs="Arial"/>
        </w:rPr>
        <w:t xml:space="preserve"> </w:t>
      </w:r>
      <w:r w:rsidR="5A3A3AE4" w:rsidRPr="00E83F90">
        <w:rPr>
          <w:rFonts w:ascii="Arial" w:eastAsia="Arial" w:hAnsi="Arial" w:cs="Arial"/>
        </w:rPr>
        <w:t xml:space="preserve">experiencias </w:t>
      </w:r>
      <w:r w:rsidR="108E51AE" w:rsidRPr="00E83F90">
        <w:rPr>
          <w:rFonts w:ascii="Arial" w:eastAsia="Arial" w:hAnsi="Arial" w:cs="Arial"/>
        </w:rPr>
        <w:t xml:space="preserve">con altos estándares de calidad </w:t>
      </w:r>
      <w:r w:rsidR="5A3A3AE4" w:rsidRPr="00E83F90">
        <w:rPr>
          <w:rFonts w:ascii="Arial" w:eastAsia="Arial" w:hAnsi="Arial" w:cs="Arial"/>
        </w:rPr>
        <w:t>que</w:t>
      </w:r>
      <w:r w:rsidR="790FE04B" w:rsidRPr="00E83F90">
        <w:rPr>
          <w:rFonts w:ascii="Arial" w:eastAsia="Arial" w:hAnsi="Arial" w:cs="Arial"/>
        </w:rPr>
        <w:t>,</w:t>
      </w:r>
      <w:r w:rsidR="5A3A3AE4" w:rsidRPr="00E83F90">
        <w:rPr>
          <w:rFonts w:ascii="Arial" w:eastAsia="Arial" w:hAnsi="Arial" w:cs="Arial"/>
        </w:rPr>
        <w:t xml:space="preserve"> desde las diversas entidades</w:t>
      </w:r>
      <w:r w:rsidR="4A305CFB" w:rsidRPr="00E83F90">
        <w:rPr>
          <w:rFonts w:ascii="Arial" w:eastAsia="Arial" w:hAnsi="Arial" w:cs="Arial"/>
        </w:rPr>
        <w:t xml:space="preserve"> públicas</w:t>
      </w:r>
      <w:r w:rsidR="0BEE7E69" w:rsidRPr="00E83F90">
        <w:rPr>
          <w:rFonts w:ascii="Arial" w:eastAsia="Arial" w:hAnsi="Arial" w:cs="Arial"/>
        </w:rPr>
        <w:t>, contribuyen a una gestión</w:t>
      </w:r>
      <w:r w:rsidR="5CC08FB1" w:rsidRPr="00E83F90">
        <w:rPr>
          <w:rFonts w:ascii="Arial" w:eastAsia="Arial" w:hAnsi="Arial" w:cs="Arial"/>
        </w:rPr>
        <w:t xml:space="preserve"> </w:t>
      </w:r>
      <w:r w:rsidR="0BEE7E69" w:rsidRPr="00E83F90">
        <w:rPr>
          <w:rFonts w:ascii="Arial" w:eastAsia="Arial" w:hAnsi="Arial" w:cs="Arial"/>
        </w:rPr>
        <w:t>eficiente, transparente y orientada</w:t>
      </w:r>
      <w:r w:rsidR="6206F81A" w:rsidRPr="00E83F90">
        <w:rPr>
          <w:rFonts w:ascii="Arial" w:eastAsia="Arial" w:hAnsi="Arial" w:cs="Arial"/>
        </w:rPr>
        <w:t xml:space="preserve"> al</w:t>
      </w:r>
      <w:r w:rsidR="0BEE7E69" w:rsidRPr="00E83F90">
        <w:rPr>
          <w:rFonts w:ascii="Arial" w:eastAsia="Arial" w:hAnsi="Arial" w:cs="Arial"/>
        </w:rPr>
        <w:t xml:space="preserve"> ciudadano.</w:t>
      </w:r>
    </w:p>
    <w:p w14:paraId="14E6D4FE" w14:textId="091AE47D" w:rsidR="13DF38D9" w:rsidRPr="00E83F90" w:rsidRDefault="13DF38D9" w:rsidP="13DF38D9">
      <w:pPr>
        <w:shd w:val="clear" w:color="auto" w:fill="FFFFFF" w:themeFill="background1"/>
        <w:ind w:left="426"/>
        <w:jc w:val="both"/>
        <w:rPr>
          <w:rFonts w:ascii="Arial" w:eastAsia="Arial" w:hAnsi="Arial" w:cs="Arial"/>
        </w:rPr>
      </w:pPr>
    </w:p>
    <w:p w14:paraId="7196AEAD" w14:textId="77777777" w:rsidR="003601E4" w:rsidRPr="00E83F90" w:rsidRDefault="54248D10" w:rsidP="54321227">
      <w:pPr>
        <w:shd w:val="clear" w:color="auto" w:fill="FFFFFF" w:themeFill="background1"/>
        <w:spacing w:line="259" w:lineRule="auto"/>
        <w:ind w:left="426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Este concurso representa una oportunidad para visibilizar el compromiso </w:t>
      </w:r>
      <w:r w:rsidR="30F97F8B" w:rsidRPr="00E83F90">
        <w:rPr>
          <w:rFonts w:ascii="Arial" w:eastAsia="Arial" w:hAnsi="Arial" w:cs="Arial"/>
        </w:rPr>
        <w:t>de los servidores públicos con la mejora de la calidad de servicio</w:t>
      </w:r>
      <w:r w:rsidR="45487F7A" w:rsidRPr="00E83F90">
        <w:rPr>
          <w:rFonts w:ascii="Arial" w:eastAsia="Arial" w:hAnsi="Arial" w:cs="Arial"/>
        </w:rPr>
        <w:t>.</w:t>
      </w:r>
      <w:r w:rsidR="30F97F8B" w:rsidRPr="00E83F90">
        <w:rPr>
          <w:rFonts w:ascii="Arial" w:eastAsia="Arial" w:hAnsi="Arial" w:cs="Arial"/>
        </w:rPr>
        <w:t xml:space="preserve"> </w:t>
      </w:r>
      <w:r w:rsidR="228B8C88" w:rsidRPr="00E83F90">
        <w:rPr>
          <w:rFonts w:ascii="Arial" w:eastAsia="Arial" w:hAnsi="Arial" w:cs="Arial"/>
        </w:rPr>
        <w:t xml:space="preserve">Las Buenas Prácticas </w:t>
      </w:r>
      <w:r w:rsidR="7FE9E146" w:rsidRPr="00E83F90">
        <w:rPr>
          <w:rFonts w:ascii="Arial" w:eastAsia="Arial" w:hAnsi="Arial" w:cs="Arial"/>
        </w:rPr>
        <w:t>finalista</w:t>
      </w:r>
      <w:r w:rsidR="228B8C88" w:rsidRPr="00E83F90">
        <w:rPr>
          <w:rFonts w:ascii="Arial" w:eastAsia="Arial" w:hAnsi="Arial" w:cs="Arial"/>
        </w:rPr>
        <w:t>s no solo servirán como referente para otras entidades, sino que también impulsarán un ecosis</w:t>
      </w:r>
      <w:r w:rsidR="111950FE" w:rsidRPr="00E83F90">
        <w:rPr>
          <w:rFonts w:ascii="Arial" w:eastAsia="Arial" w:hAnsi="Arial" w:cs="Arial"/>
        </w:rPr>
        <w:t>tema de aprendizaje</w:t>
      </w:r>
      <w:r w:rsidR="449ED23E" w:rsidRPr="00E83F90">
        <w:rPr>
          <w:rFonts w:ascii="Arial" w:eastAsia="Arial" w:hAnsi="Arial" w:cs="Arial"/>
        </w:rPr>
        <w:t xml:space="preserve">, innovación </w:t>
      </w:r>
      <w:r w:rsidR="111950FE" w:rsidRPr="00E83F90">
        <w:rPr>
          <w:rFonts w:ascii="Arial" w:eastAsia="Arial" w:hAnsi="Arial" w:cs="Arial"/>
        </w:rPr>
        <w:t xml:space="preserve">y colaboración en todo el Estado. </w:t>
      </w:r>
    </w:p>
    <w:p w14:paraId="7B59E72E" w14:textId="77777777" w:rsidR="003601E4" w:rsidRPr="00E83F90" w:rsidRDefault="003601E4" w:rsidP="54321227">
      <w:pPr>
        <w:shd w:val="clear" w:color="auto" w:fill="FFFFFF" w:themeFill="background1"/>
        <w:spacing w:line="259" w:lineRule="auto"/>
        <w:ind w:left="426"/>
        <w:jc w:val="both"/>
        <w:rPr>
          <w:rFonts w:ascii="Arial" w:eastAsia="Arial" w:hAnsi="Arial" w:cs="Arial"/>
        </w:rPr>
      </w:pPr>
    </w:p>
    <w:p w14:paraId="14BCC2AE" w14:textId="3CB809BA" w:rsidR="57A7A87E" w:rsidRPr="00E83F90" w:rsidRDefault="111950FE" w:rsidP="54321227">
      <w:pPr>
        <w:shd w:val="clear" w:color="auto" w:fill="FFFFFF" w:themeFill="background1"/>
        <w:spacing w:line="259" w:lineRule="auto"/>
        <w:ind w:left="426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La premiación de los ganadores se realizará en el marco de la Semana de la Calidad, </w:t>
      </w:r>
      <w:r w:rsidR="4137738C" w:rsidRPr="00E83F90">
        <w:rPr>
          <w:rFonts w:ascii="Arial" w:eastAsia="Arial" w:hAnsi="Arial" w:cs="Arial"/>
        </w:rPr>
        <w:t>organizado anualmente por la Sociedad Nacional de Industrias (SNI), lo que subraya la importancia de esta alianza estraté</w:t>
      </w:r>
      <w:r w:rsidR="649F36BD" w:rsidRPr="00E83F90">
        <w:rPr>
          <w:rFonts w:ascii="Arial" w:eastAsia="Arial" w:hAnsi="Arial" w:cs="Arial"/>
        </w:rPr>
        <w:t>gica entre el sector público y privado en pro de la calidad de servicio para beneficio de los ciudadanos.</w:t>
      </w:r>
    </w:p>
    <w:p w14:paraId="7DF72BA6" w14:textId="574763BF" w:rsidR="13DF38D9" w:rsidRPr="00E83F90" w:rsidRDefault="13DF38D9" w:rsidP="13DF38D9">
      <w:pPr>
        <w:shd w:val="clear" w:color="auto" w:fill="FFFFFF" w:themeFill="background1"/>
        <w:spacing w:line="259" w:lineRule="auto"/>
        <w:ind w:left="426"/>
        <w:jc w:val="both"/>
        <w:rPr>
          <w:rFonts w:ascii="Arial" w:eastAsia="Arial" w:hAnsi="Arial" w:cs="Arial"/>
        </w:rPr>
      </w:pPr>
    </w:p>
    <w:p w14:paraId="443C451A" w14:textId="0AE673FF" w:rsidR="1B80EB9E" w:rsidRPr="00E83F90" w:rsidRDefault="0A8FA51B" w:rsidP="13DF38D9">
      <w:pPr>
        <w:shd w:val="clear" w:color="auto" w:fill="FFFFFF" w:themeFill="background1"/>
        <w:spacing w:line="259" w:lineRule="auto"/>
        <w:ind w:left="426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Invitamos a todas las entidades del sector público a participar activamente en este concurso, compartiendo sus buenas prácticas y demostrando el potencial transformador de una gestión pública</w:t>
      </w:r>
      <w:r w:rsidR="73721EF3" w:rsidRPr="00E83F90">
        <w:rPr>
          <w:rFonts w:ascii="Arial" w:eastAsia="Arial" w:hAnsi="Arial" w:cs="Arial"/>
        </w:rPr>
        <w:t xml:space="preserve"> de calidad.</w:t>
      </w:r>
    </w:p>
    <w:p w14:paraId="71387DEA" w14:textId="0323F5D9" w:rsidR="00255A61" w:rsidRPr="00E83F90" w:rsidRDefault="42D26B0A" w:rsidP="04C80B56">
      <w:pPr>
        <w:pStyle w:val="Ttulo2"/>
        <w:numPr>
          <w:ilvl w:val="0"/>
          <w:numId w:val="21"/>
        </w:numPr>
        <w:jc w:val="both"/>
        <w:rPr>
          <w:rFonts w:ascii="Arial" w:eastAsia="Arial" w:hAnsi="Arial" w:cs="Arial"/>
          <w:color w:val="C00000"/>
        </w:rPr>
      </w:pPr>
      <w:r w:rsidRPr="00E83F90">
        <w:rPr>
          <w:rFonts w:ascii="Arial" w:eastAsia="Arial" w:hAnsi="Arial" w:cs="Arial"/>
          <w:color w:val="C00000"/>
        </w:rPr>
        <w:t>Alcance</w:t>
      </w:r>
    </w:p>
    <w:p w14:paraId="1C0468B8" w14:textId="6568D59E" w:rsidR="04C80B56" w:rsidRPr="00E83F90" w:rsidRDefault="04C80B56" w:rsidP="00D92775">
      <w:pPr>
        <w:jc w:val="both"/>
        <w:rPr>
          <w:rFonts w:ascii="Arial" w:eastAsia="Arial" w:hAnsi="Arial" w:cs="Arial"/>
        </w:rPr>
      </w:pPr>
    </w:p>
    <w:p w14:paraId="339774D9" w14:textId="608FE8CE" w:rsidR="04C80B56" w:rsidRPr="00E83F90" w:rsidRDefault="42D26B0A" w:rsidP="00D92775">
      <w:pPr>
        <w:ind w:left="426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El concurso tiene un alcance nacional, dirigido a entidades públicas de los tres niveles de gobierno (nacional, regional y local) que hayan implementado mejoras con resultados </w:t>
      </w:r>
      <w:r w:rsidR="0045057B" w:rsidRPr="00E83F90">
        <w:rPr>
          <w:rFonts w:ascii="Arial" w:eastAsia="Arial" w:hAnsi="Arial" w:cs="Arial"/>
        </w:rPr>
        <w:t xml:space="preserve">destacados </w:t>
      </w:r>
      <w:r w:rsidRPr="00E83F90">
        <w:rPr>
          <w:rFonts w:ascii="Arial" w:eastAsia="Arial" w:hAnsi="Arial" w:cs="Arial"/>
        </w:rPr>
        <w:t xml:space="preserve">en beneficio de la </w:t>
      </w:r>
      <w:r w:rsidR="5A671A78" w:rsidRPr="00E83F90">
        <w:rPr>
          <w:rFonts w:ascii="Arial" w:eastAsia="Arial" w:hAnsi="Arial" w:cs="Arial"/>
        </w:rPr>
        <w:t>ciudadanía, alineado</w:t>
      </w:r>
      <w:r w:rsidR="18E852BD" w:rsidRPr="00E83F90">
        <w:rPr>
          <w:rFonts w:ascii="Arial" w:eastAsia="Arial" w:hAnsi="Arial" w:cs="Arial"/>
        </w:rPr>
        <w:t xml:space="preserve"> a </w:t>
      </w:r>
      <w:r w:rsidRPr="00E83F90">
        <w:rPr>
          <w:rFonts w:ascii="Arial" w:eastAsia="Arial" w:hAnsi="Arial" w:cs="Arial"/>
        </w:rPr>
        <w:t xml:space="preserve">  las herramientas desarrolladas por la Secretaría de Gestión Pública de la </w:t>
      </w:r>
      <w:r w:rsidRPr="00E83F90">
        <w:rPr>
          <w:rFonts w:ascii="Arial" w:eastAsia="Arial" w:hAnsi="Arial" w:cs="Arial"/>
        </w:rPr>
        <w:lastRenderedPageBreak/>
        <w:t>PCM</w:t>
      </w:r>
      <w:r w:rsidR="759FF68E" w:rsidRPr="00E83F90">
        <w:rPr>
          <w:rFonts w:ascii="Arial" w:eastAsia="Arial" w:hAnsi="Arial" w:cs="Arial"/>
        </w:rPr>
        <w:t xml:space="preserve"> u</w:t>
      </w:r>
      <w:r w:rsidR="70BB99E9" w:rsidRPr="00E83F90">
        <w:rPr>
          <w:rFonts w:ascii="Arial" w:eastAsia="Arial" w:hAnsi="Arial" w:cs="Arial"/>
        </w:rPr>
        <w:t xml:space="preserve"> </w:t>
      </w:r>
      <w:r w:rsidR="26EFD4C7" w:rsidRPr="00E83F90">
        <w:rPr>
          <w:rFonts w:ascii="Arial" w:eastAsia="Arial" w:hAnsi="Arial" w:cs="Arial"/>
        </w:rPr>
        <w:t>otras para</w:t>
      </w:r>
      <w:r w:rsidRPr="00E83F90">
        <w:rPr>
          <w:rFonts w:ascii="Arial" w:eastAsia="Arial" w:hAnsi="Arial" w:cs="Arial"/>
        </w:rPr>
        <w:t xml:space="preserve"> la entrega de servicios públicos de calidad.</w:t>
      </w:r>
      <w:r w:rsidR="0045057B" w:rsidRPr="00E83F90">
        <w:rPr>
          <w:rFonts w:ascii="Arial" w:eastAsia="Arial" w:hAnsi="Arial" w:cs="Arial"/>
        </w:rPr>
        <w:t xml:space="preserve"> </w:t>
      </w:r>
      <w:r w:rsidRPr="00E83F90">
        <w:rPr>
          <w:rFonts w:ascii="Arial" w:eastAsia="Arial" w:hAnsi="Arial" w:cs="Arial"/>
        </w:rPr>
        <w:t>El concurso está abierto a participantes de todo el territorio del país, pudiendo presentarse propuestas ya premiadas en otros concursos similares.</w:t>
      </w:r>
    </w:p>
    <w:p w14:paraId="64AF3E23" w14:textId="77777777" w:rsidR="00CC73BA" w:rsidRPr="00E83F90" w:rsidRDefault="00CC73BA" w:rsidP="00D92775">
      <w:pPr>
        <w:shd w:val="clear" w:color="auto" w:fill="FFFFFF" w:themeFill="background1"/>
        <w:jc w:val="both"/>
        <w:rPr>
          <w:rFonts w:ascii="Arial" w:eastAsia="Arial" w:hAnsi="Arial" w:cs="Arial"/>
        </w:rPr>
      </w:pPr>
    </w:p>
    <w:p w14:paraId="1F437CE9" w14:textId="0A68665C" w:rsidR="00255A61" w:rsidRPr="00E83F90" w:rsidRDefault="42D26B0A" w:rsidP="00D92775">
      <w:pPr>
        <w:pStyle w:val="Ttulo2"/>
        <w:numPr>
          <w:ilvl w:val="0"/>
          <w:numId w:val="21"/>
        </w:numPr>
        <w:spacing w:before="0" w:after="0"/>
        <w:jc w:val="both"/>
        <w:rPr>
          <w:rFonts w:ascii="Arial" w:eastAsia="Arial" w:hAnsi="Arial" w:cs="Arial"/>
          <w:color w:val="C00000"/>
        </w:rPr>
      </w:pPr>
      <w:r w:rsidRPr="00E83F90">
        <w:rPr>
          <w:rFonts w:ascii="Arial" w:eastAsia="Arial" w:hAnsi="Arial" w:cs="Arial"/>
          <w:color w:val="C00000"/>
        </w:rPr>
        <w:t>Objetivo</w:t>
      </w:r>
      <w:r w:rsidR="57E0C5E7" w:rsidRPr="00E83F90">
        <w:rPr>
          <w:rFonts w:ascii="Arial" w:eastAsia="Arial" w:hAnsi="Arial" w:cs="Arial"/>
          <w:color w:val="C00000"/>
        </w:rPr>
        <w:t>s</w:t>
      </w:r>
    </w:p>
    <w:p w14:paraId="75555B17" w14:textId="151E64FB" w:rsidR="04C80B56" w:rsidRPr="00E83F90" w:rsidRDefault="04C80B56" w:rsidP="00D92775">
      <w:pPr>
        <w:ind w:left="720"/>
        <w:jc w:val="both"/>
        <w:rPr>
          <w:rFonts w:ascii="Arial" w:eastAsia="Arial" w:hAnsi="Arial" w:cs="Arial"/>
        </w:rPr>
      </w:pPr>
    </w:p>
    <w:p w14:paraId="42277572" w14:textId="5C52B96E" w:rsidR="04C80B56" w:rsidRPr="00E83F90" w:rsidRDefault="42D26B0A" w:rsidP="00D92775">
      <w:pPr>
        <w:ind w:left="426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Reconocer y premiar los esfuerzos </w:t>
      </w:r>
      <w:r w:rsidR="2D7614C1" w:rsidRPr="00E83F90">
        <w:rPr>
          <w:rFonts w:ascii="Arial" w:eastAsia="Arial" w:hAnsi="Arial" w:cs="Arial"/>
        </w:rPr>
        <w:t>de las</w:t>
      </w:r>
      <w:r w:rsidRPr="00E83F90">
        <w:rPr>
          <w:rFonts w:ascii="Arial" w:eastAsia="Arial" w:hAnsi="Arial" w:cs="Arial"/>
        </w:rPr>
        <w:t xml:space="preserve"> entidades públicas de los tres niveles de gobierno</w:t>
      </w:r>
      <w:r w:rsidR="29841A4E" w:rsidRPr="00E83F90">
        <w:rPr>
          <w:rFonts w:ascii="Arial" w:eastAsia="Arial" w:hAnsi="Arial" w:cs="Arial"/>
        </w:rPr>
        <w:t>,</w:t>
      </w:r>
      <w:r w:rsidRPr="00E83F90">
        <w:rPr>
          <w:rFonts w:ascii="Arial" w:eastAsia="Arial" w:hAnsi="Arial" w:cs="Arial"/>
        </w:rPr>
        <w:t xml:space="preserve"> </w:t>
      </w:r>
      <w:r w:rsidR="20140342" w:rsidRPr="00E83F90">
        <w:rPr>
          <w:rFonts w:ascii="Arial" w:eastAsia="Arial" w:hAnsi="Arial" w:cs="Arial"/>
        </w:rPr>
        <w:t>para la i</w:t>
      </w:r>
      <w:r w:rsidRPr="00E83F90">
        <w:rPr>
          <w:rFonts w:ascii="Arial" w:eastAsia="Arial" w:hAnsi="Arial" w:cs="Arial"/>
        </w:rPr>
        <w:t>mplementa</w:t>
      </w:r>
      <w:r w:rsidR="21ED37FC" w:rsidRPr="00E83F90">
        <w:rPr>
          <w:rFonts w:ascii="Arial" w:eastAsia="Arial" w:hAnsi="Arial" w:cs="Arial"/>
        </w:rPr>
        <w:t>ción</w:t>
      </w:r>
      <w:r w:rsidRPr="00E83F90">
        <w:rPr>
          <w:rFonts w:ascii="Arial" w:eastAsia="Arial" w:hAnsi="Arial" w:cs="Arial"/>
        </w:rPr>
        <w:t xml:space="preserve"> </w:t>
      </w:r>
      <w:r w:rsidR="259FE20C" w:rsidRPr="00E83F90">
        <w:rPr>
          <w:rFonts w:ascii="Arial" w:eastAsia="Arial" w:hAnsi="Arial" w:cs="Arial"/>
        </w:rPr>
        <w:t xml:space="preserve">de </w:t>
      </w:r>
      <w:r w:rsidRPr="00E83F90">
        <w:rPr>
          <w:rFonts w:ascii="Arial" w:eastAsia="Arial" w:hAnsi="Arial" w:cs="Arial"/>
        </w:rPr>
        <w:t xml:space="preserve">prácticas que </w:t>
      </w:r>
      <w:r w:rsidR="5BD55490" w:rsidRPr="00E83F90">
        <w:rPr>
          <w:rFonts w:ascii="Arial" w:eastAsia="Arial" w:hAnsi="Arial" w:cs="Arial"/>
        </w:rPr>
        <w:t>tienen</w:t>
      </w:r>
      <w:r w:rsidRPr="00E83F90">
        <w:rPr>
          <w:rFonts w:ascii="Arial" w:eastAsia="Arial" w:hAnsi="Arial" w:cs="Arial"/>
        </w:rPr>
        <w:t xml:space="preserve"> </w:t>
      </w:r>
      <w:r w:rsidR="0A21619F" w:rsidRPr="00E83F90">
        <w:rPr>
          <w:rFonts w:ascii="Arial" w:eastAsia="Arial" w:hAnsi="Arial" w:cs="Arial"/>
        </w:rPr>
        <w:t xml:space="preserve">como origen </w:t>
      </w:r>
      <w:r w:rsidRPr="00E83F90">
        <w:rPr>
          <w:rFonts w:ascii="Arial" w:eastAsia="Arial" w:hAnsi="Arial" w:cs="Arial"/>
        </w:rPr>
        <w:t>la identificación de necesidades o expectativas de sus grupos de interés</w:t>
      </w:r>
      <w:r w:rsidR="16917DE9" w:rsidRPr="00E83F90">
        <w:rPr>
          <w:rFonts w:ascii="Arial" w:eastAsia="Arial" w:hAnsi="Arial" w:cs="Arial"/>
        </w:rPr>
        <w:t xml:space="preserve"> (incluyendo unidades orgánicas de la propia entidad)</w:t>
      </w:r>
      <w:r w:rsidR="5599D6A0" w:rsidRPr="00E83F90">
        <w:rPr>
          <w:rFonts w:ascii="Arial" w:eastAsia="Arial" w:hAnsi="Arial" w:cs="Arial"/>
          <w:color w:val="FF0000"/>
        </w:rPr>
        <w:t xml:space="preserve"> </w:t>
      </w:r>
      <w:r w:rsidRPr="00E83F90">
        <w:rPr>
          <w:rFonts w:ascii="Arial" w:eastAsia="Arial" w:hAnsi="Arial" w:cs="Arial"/>
        </w:rPr>
        <w:t>y han logrado mejorar su desempeño y la calidad de sus servicios aportando valor a la ciudadanía, con resultados medibles y verificables.</w:t>
      </w:r>
    </w:p>
    <w:p w14:paraId="398281FD" w14:textId="77777777" w:rsidR="005123D7" w:rsidRPr="00E83F90" w:rsidRDefault="005123D7" w:rsidP="00D92775">
      <w:pPr>
        <w:ind w:left="426"/>
        <w:jc w:val="both"/>
        <w:rPr>
          <w:rFonts w:ascii="Arial" w:eastAsia="Arial" w:hAnsi="Arial" w:cs="Arial"/>
        </w:rPr>
      </w:pPr>
    </w:p>
    <w:p w14:paraId="060402D0" w14:textId="505303A2" w:rsidR="04C80B56" w:rsidRPr="00E83F90" w:rsidRDefault="42D26B0A" w:rsidP="00D92775">
      <w:pPr>
        <w:ind w:left="426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En particular, el concurso busca: </w:t>
      </w:r>
    </w:p>
    <w:p w14:paraId="0433950B" w14:textId="77777777" w:rsidR="00C063ED" w:rsidRPr="00E83F90" w:rsidRDefault="00C063ED" w:rsidP="00D92775">
      <w:pPr>
        <w:ind w:left="426"/>
        <w:jc w:val="both"/>
        <w:rPr>
          <w:rFonts w:ascii="Arial" w:eastAsia="Arial" w:hAnsi="Arial" w:cs="Arial"/>
        </w:rPr>
      </w:pPr>
    </w:p>
    <w:p w14:paraId="2FC94B28" w14:textId="76430985" w:rsidR="04C80B56" w:rsidRPr="00E83F90" w:rsidRDefault="21A5828B" w:rsidP="007A7CA2">
      <w:pPr>
        <w:pStyle w:val="Prrafodelista"/>
        <w:numPr>
          <w:ilvl w:val="0"/>
          <w:numId w:val="15"/>
        </w:numPr>
        <w:ind w:left="851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  <w:b/>
          <w:bCs/>
        </w:rPr>
        <w:t>Identificar</w:t>
      </w:r>
      <w:r w:rsidR="007A7CA2" w:rsidRPr="00E83F90">
        <w:rPr>
          <w:rFonts w:ascii="Arial" w:eastAsia="Arial" w:hAnsi="Arial" w:cs="Arial"/>
          <w:b/>
          <w:bCs/>
        </w:rPr>
        <w:t xml:space="preserve"> y premiar </w:t>
      </w:r>
      <w:r w:rsidRPr="00E83F90">
        <w:rPr>
          <w:rFonts w:ascii="Arial" w:eastAsia="Arial" w:hAnsi="Arial" w:cs="Arial"/>
        </w:rPr>
        <w:t>mejoras</w:t>
      </w:r>
      <w:r w:rsidR="007A7CA2" w:rsidRPr="00E83F90">
        <w:rPr>
          <w:rFonts w:ascii="Arial" w:eastAsia="Arial" w:hAnsi="Arial" w:cs="Arial"/>
        </w:rPr>
        <w:t xml:space="preserve"> </w:t>
      </w:r>
      <w:r w:rsidRPr="00E83F90">
        <w:rPr>
          <w:rFonts w:ascii="Arial" w:eastAsia="Arial" w:hAnsi="Arial" w:cs="Arial"/>
        </w:rPr>
        <w:t>implementadas por las entidades públicas para lograr servicios de calidad</w:t>
      </w:r>
      <w:r w:rsidR="17704D70" w:rsidRPr="00E83F90">
        <w:rPr>
          <w:rFonts w:ascii="Arial" w:eastAsia="Arial" w:hAnsi="Arial" w:cs="Arial"/>
        </w:rPr>
        <w:t xml:space="preserve"> </w:t>
      </w:r>
      <w:r w:rsidR="776AA422" w:rsidRPr="00E83F90">
        <w:rPr>
          <w:rFonts w:ascii="Arial" w:eastAsia="Arial" w:hAnsi="Arial" w:cs="Arial"/>
        </w:rPr>
        <w:t>en beneficio de la ciudadanía</w:t>
      </w:r>
      <w:r w:rsidRPr="00E83F90">
        <w:rPr>
          <w:rFonts w:ascii="Arial" w:eastAsia="Arial" w:hAnsi="Arial" w:cs="Arial"/>
        </w:rPr>
        <w:t>.</w:t>
      </w:r>
    </w:p>
    <w:p w14:paraId="2BE4E51B" w14:textId="6C669C6C" w:rsidR="04C80B56" w:rsidRPr="00E83F90" w:rsidRDefault="5247487F" w:rsidP="007A7CA2">
      <w:pPr>
        <w:pStyle w:val="Prrafodelista"/>
        <w:numPr>
          <w:ilvl w:val="0"/>
          <w:numId w:val="15"/>
        </w:numPr>
        <w:ind w:left="851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  <w:b/>
          <w:bCs/>
        </w:rPr>
        <w:t>Reconocer a</w:t>
      </w:r>
      <w:r w:rsidR="2BF137A4" w:rsidRPr="00E83F90">
        <w:rPr>
          <w:rFonts w:ascii="Arial" w:eastAsia="Arial" w:hAnsi="Arial" w:cs="Arial"/>
          <w:b/>
          <w:bCs/>
        </w:rPr>
        <w:t xml:space="preserve"> </w:t>
      </w:r>
      <w:r w:rsidR="21A5828B" w:rsidRPr="00E83F90">
        <w:rPr>
          <w:rFonts w:ascii="Arial" w:eastAsia="Arial" w:hAnsi="Arial" w:cs="Arial"/>
          <w:b/>
          <w:bCs/>
        </w:rPr>
        <w:t xml:space="preserve">los servidores </w:t>
      </w:r>
      <w:r w:rsidR="15A11F6A" w:rsidRPr="00E83F90">
        <w:rPr>
          <w:rFonts w:ascii="Arial" w:eastAsia="Arial" w:hAnsi="Arial" w:cs="Arial"/>
          <w:b/>
          <w:bCs/>
        </w:rPr>
        <w:t xml:space="preserve">públicos </w:t>
      </w:r>
      <w:r w:rsidR="15A11F6A" w:rsidRPr="00E83F90">
        <w:rPr>
          <w:rFonts w:ascii="Arial" w:eastAsia="Arial" w:hAnsi="Arial" w:cs="Arial"/>
        </w:rPr>
        <w:t>que</w:t>
      </w:r>
      <w:r w:rsidR="62282BD7" w:rsidRPr="00E83F90">
        <w:rPr>
          <w:rFonts w:ascii="Arial" w:eastAsia="Arial" w:hAnsi="Arial" w:cs="Arial"/>
        </w:rPr>
        <w:t xml:space="preserve"> </w:t>
      </w:r>
      <w:r w:rsidR="007A7CA2" w:rsidRPr="00E83F90">
        <w:rPr>
          <w:rFonts w:ascii="Arial" w:eastAsia="Arial" w:hAnsi="Arial" w:cs="Arial"/>
        </w:rPr>
        <w:t>promueven</w:t>
      </w:r>
      <w:r w:rsidR="21A5828B" w:rsidRPr="00E83F90">
        <w:rPr>
          <w:rFonts w:ascii="Arial" w:eastAsia="Arial" w:hAnsi="Arial" w:cs="Arial"/>
        </w:rPr>
        <w:t xml:space="preserve"> mejoras en los servicios públicos centrados en atender las necesidades de la ciudadanía.</w:t>
      </w:r>
    </w:p>
    <w:p w14:paraId="3C87F557" w14:textId="6FD2E9EE" w:rsidR="04C80B56" w:rsidRPr="00E83F90" w:rsidRDefault="21A5828B" w:rsidP="007A7CA2">
      <w:pPr>
        <w:pStyle w:val="Prrafodelista"/>
        <w:numPr>
          <w:ilvl w:val="0"/>
          <w:numId w:val="15"/>
        </w:numPr>
        <w:ind w:left="851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  <w:b/>
          <w:bCs/>
        </w:rPr>
        <w:t xml:space="preserve">Visibilizar y </w:t>
      </w:r>
      <w:r w:rsidR="007A7CA2" w:rsidRPr="00E83F90">
        <w:rPr>
          <w:rFonts w:ascii="Arial" w:eastAsia="Arial" w:hAnsi="Arial" w:cs="Arial"/>
          <w:b/>
          <w:bCs/>
        </w:rPr>
        <w:t>replicar</w:t>
      </w:r>
      <w:r w:rsidRPr="00E83F90">
        <w:rPr>
          <w:rFonts w:ascii="Arial" w:eastAsia="Arial" w:hAnsi="Arial" w:cs="Arial"/>
        </w:rPr>
        <w:t xml:space="preserve"> las mejor</w:t>
      </w:r>
      <w:r w:rsidR="50464207" w:rsidRPr="00E83F90">
        <w:rPr>
          <w:rFonts w:ascii="Arial" w:eastAsia="Arial" w:hAnsi="Arial" w:cs="Arial"/>
        </w:rPr>
        <w:t>e</w:t>
      </w:r>
      <w:r w:rsidRPr="00E83F90">
        <w:rPr>
          <w:rFonts w:ascii="Arial" w:eastAsia="Arial" w:hAnsi="Arial" w:cs="Arial"/>
        </w:rPr>
        <w:t xml:space="preserve">s </w:t>
      </w:r>
      <w:r w:rsidR="6F5E40C2" w:rsidRPr="00E83F90">
        <w:rPr>
          <w:rFonts w:ascii="Arial" w:eastAsia="Arial" w:hAnsi="Arial" w:cs="Arial"/>
        </w:rPr>
        <w:t>práctica</w:t>
      </w:r>
      <w:r w:rsidRPr="00E83F90">
        <w:rPr>
          <w:rFonts w:ascii="Arial" w:eastAsia="Arial" w:hAnsi="Arial" w:cs="Arial"/>
        </w:rPr>
        <w:t xml:space="preserve">s que </w:t>
      </w:r>
      <w:r w:rsidR="02B3D6D8" w:rsidRPr="00E83F90">
        <w:rPr>
          <w:rFonts w:ascii="Arial" w:eastAsia="Arial" w:hAnsi="Arial" w:cs="Arial"/>
        </w:rPr>
        <w:t xml:space="preserve">generan un impacto positivo en la </w:t>
      </w:r>
      <w:r w:rsidRPr="00E83F90">
        <w:rPr>
          <w:rFonts w:ascii="Arial" w:eastAsia="Arial" w:hAnsi="Arial" w:cs="Arial"/>
        </w:rPr>
        <w:t xml:space="preserve">satisfacción ciudadana con los servicios públicos, para promover su aprendizaje y puedan replicarse o adaptarse en otras </w:t>
      </w:r>
      <w:r w:rsidR="168A8FFB" w:rsidRPr="00E83F90">
        <w:rPr>
          <w:rFonts w:ascii="Arial" w:eastAsia="Arial" w:hAnsi="Arial" w:cs="Arial"/>
        </w:rPr>
        <w:t xml:space="preserve">entidades, </w:t>
      </w:r>
      <w:r w:rsidRPr="00E83F90">
        <w:rPr>
          <w:rFonts w:ascii="Arial" w:eastAsia="Arial" w:hAnsi="Arial" w:cs="Arial"/>
        </w:rPr>
        <w:t>regiones o sectores.</w:t>
      </w:r>
    </w:p>
    <w:p w14:paraId="77713FE8" w14:textId="3D4F03CD" w:rsidR="04C80B56" w:rsidRPr="00E83F90" w:rsidRDefault="007A7CA2" w:rsidP="007A7CA2">
      <w:pPr>
        <w:pStyle w:val="Prrafodelista"/>
        <w:numPr>
          <w:ilvl w:val="0"/>
          <w:numId w:val="15"/>
        </w:numPr>
        <w:ind w:left="851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  <w:b/>
          <w:bCs/>
        </w:rPr>
        <w:t>Acercar y f</w:t>
      </w:r>
      <w:r w:rsidR="42D26B0A" w:rsidRPr="00E83F90">
        <w:rPr>
          <w:rFonts w:ascii="Arial" w:eastAsia="Arial" w:hAnsi="Arial" w:cs="Arial"/>
          <w:b/>
          <w:bCs/>
        </w:rPr>
        <w:t xml:space="preserve">acilitar </w:t>
      </w:r>
      <w:r w:rsidR="42D26B0A" w:rsidRPr="00E83F90">
        <w:rPr>
          <w:rFonts w:ascii="Arial" w:eastAsia="Arial" w:hAnsi="Arial" w:cs="Arial"/>
        </w:rPr>
        <w:t>el intercambio de experiencias y conocimientos entre los participantes del concurso.</w:t>
      </w:r>
    </w:p>
    <w:p w14:paraId="1A497AB2" w14:textId="699EE274" w:rsidR="04C80B56" w:rsidRPr="00E83F90" w:rsidRDefault="42D26B0A" w:rsidP="007A7CA2">
      <w:pPr>
        <w:pStyle w:val="Prrafodelista"/>
        <w:numPr>
          <w:ilvl w:val="0"/>
          <w:numId w:val="15"/>
        </w:numPr>
        <w:ind w:left="851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  <w:b/>
          <w:bCs/>
        </w:rPr>
        <w:t xml:space="preserve">Reconocer </w:t>
      </w:r>
      <w:r w:rsidRPr="00E83F90">
        <w:rPr>
          <w:rFonts w:ascii="Arial" w:eastAsia="Arial" w:hAnsi="Arial" w:cs="Arial"/>
        </w:rPr>
        <w:t>el liderazgo y la gestión eficiente de los servidores públicos comprometidos con brindar servicios de calidad a la ciudadanía.</w:t>
      </w:r>
    </w:p>
    <w:p w14:paraId="2B1F234F" w14:textId="3FEFAF29" w:rsidR="00270598" w:rsidRPr="00E83F90" w:rsidRDefault="53E0F124" w:rsidP="04C80B56">
      <w:pPr>
        <w:pStyle w:val="Ttulo2"/>
        <w:numPr>
          <w:ilvl w:val="0"/>
          <w:numId w:val="21"/>
        </w:numPr>
        <w:jc w:val="both"/>
        <w:rPr>
          <w:rFonts w:ascii="Arial" w:eastAsia="Arial" w:hAnsi="Arial" w:cs="Arial"/>
          <w:color w:val="C00000"/>
        </w:rPr>
      </w:pPr>
      <w:r w:rsidRPr="00E83F90">
        <w:rPr>
          <w:rFonts w:ascii="Arial" w:eastAsia="Arial" w:hAnsi="Arial" w:cs="Arial"/>
          <w:color w:val="C00000"/>
        </w:rPr>
        <w:t>Participantes</w:t>
      </w:r>
    </w:p>
    <w:p w14:paraId="7ABF2F9F" w14:textId="77777777" w:rsidR="00270598" w:rsidRPr="00E83F90" w:rsidRDefault="00270598" w:rsidP="00270598">
      <w:pPr>
        <w:rPr>
          <w:rFonts w:ascii="Arial" w:eastAsia="Arial" w:hAnsi="Arial" w:cs="Arial"/>
        </w:rPr>
      </w:pPr>
    </w:p>
    <w:p w14:paraId="08F34400" w14:textId="40DF16A0" w:rsidR="00270598" w:rsidRPr="00E83F90" w:rsidRDefault="346A8C35" w:rsidP="00270598">
      <w:pPr>
        <w:ind w:left="142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La participación al presente concurso </w:t>
      </w:r>
      <w:r w:rsidR="0E88C9E8" w:rsidRPr="00E83F90">
        <w:rPr>
          <w:rFonts w:ascii="Arial" w:eastAsia="Arial" w:hAnsi="Arial" w:cs="Arial"/>
        </w:rPr>
        <w:t>es gratuita</w:t>
      </w:r>
      <w:r w:rsidRPr="00E83F90">
        <w:rPr>
          <w:rFonts w:ascii="Arial" w:eastAsia="Arial" w:hAnsi="Arial" w:cs="Arial"/>
        </w:rPr>
        <w:t xml:space="preserve"> para toda entidad pública de los tres niveles de gobierno, dentro del territorio nacional, sin importar su tamaño, que haya logrado resultados destacados y demostrables en mejorar de la calidad de los servicios públicos.</w:t>
      </w:r>
    </w:p>
    <w:p w14:paraId="7784679F" w14:textId="77777777" w:rsidR="00270598" w:rsidRPr="00E83F90" w:rsidRDefault="00270598" w:rsidP="00270598">
      <w:pPr>
        <w:jc w:val="both"/>
        <w:rPr>
          <w:rFonts w:ascii="Arial" w:eastAsia="Arial" w:hAnsi="Arial" w:cs="Arial"/>
        </w:rPr>
      </w:pPr>
    </w:p>
    <w:p w14:paraId="2D8844BC" w14:textId="1AD2A986" w:rsidR="00270598" w:rsidRPr="00E83F90" w:rsidRDefault="346A8C35" w:rsidP="1EB2131E">
      <w:pPr>
        <w:spacing w:line="276" w:lineRule="auto"/>
        <w:ind w:firstLine="142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Las entidades públicas participantes pueden corresponder a:  </w:t>
      </w:r>
    </w:p>
    <w:p w14:paraId="55705088" w14:textId="77777777" w:rsidR="007A7CA2" w:rsidRPr="00E83F90" w:rsidRDefault="007A7CA2" w:rsidP="1EB2131E">
      <w:pPr>
        <w:spacing w:line="276" w:lineRule="auto"/>
        <w:ind w:firstLine="142"/>
        <w:jc w:val="both"/>
        <w:rPr>
          <w:rFonts w:ascii="Arial" w:eastAsia="Arial" w:hAnsi="Arial" w:cs="Arial"/>
        </w:rPr>
      </w:pPr>
    </w:p>
    <w:p w14:paraId="02365269" w14:textId="0FC5A1C2" w:rsidR="00270598" w:rsidRPr="00E83F90" w:rsidRDefault="5FEE1B91" w:rsidP="1EB2131E">
      <w:pPr>
        <w:pStyle w:val="Prrafodelista"/>
        <w:numPr>
          <w:ilvl w:val="0"/>
          <w:numId w:val="6"/>
        </w:numPr>
        <w:spacing w:line="276" w:lineRule="auto"/>
        <w:ind w:left="72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Las entidades del Poder Ejecutivo: Los ministerios, organismos públicos y demás entidades con calidad de pliego presupuestal</w:t>
      </w:r>
    </w:p>
    <w:p w14:paraId="08B9959C" w14:textId="2B8E4DE4" w:rsidR="00270598" w:rsidRPr="00E83F90" w:rsidRDefault="5FEE1B91" w:rsidP="1EB2131E">
      <w:pPr>
        <w:pStyle w:val="Prrafodelista"/>
        <w:numPr>
          <w:ilvl w:val="0"/>
          <w:numId w:val="6"/>
        </w:numPr>
        <w:spacing w:line="276" w:lineRule="auto"/>
        <w:ind w:left="72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Las entidades del Poder Judicial y el Congreso de la República </w:t>
      </w:r>
    </w:p>
    <w:p w14:paraId="18800131" w14:textId="75688E1C" w:rsidR="00270598" w:rsidRPr="00E83F90" w:rsidRDefault="5FEE1B91" w:rsidP="1EB2131E">
      <w:pPr>
        <w:pStyle w:val="Prrafodelista"/>
        <w:numPr>
          <w:ilvl w:val="0"/>
          <w:numId w:val="6"/>
        </w:numPr>
        <w:spacing w:line="276" w:lineRule="auto"/>
        <w:ind w:left="72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Organismos constitucionalmente autónomos </w:t>
      </w:r>
    </w:p>
    <w:p w14:paraId="150B141D" w14:textId="4426850B" w:rsidR="00270598" w:rsidRPr="00E83F90" w:rsidRDefault="5FEE1B91" w:rsidP="1EB2131E">
      <w:pPr>
        <w:pStyle w:val="Prrafodelista"/>
        <w:numPr>
          <w:ilvl w:val="0"/>
          <w:numId w:val="6"/>
        </w:numPr>
        <w:spacing w:line="276" w:lineRule="auto"/>
        <w:ind w:left="72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Seguro Social de Salud – ESSALUD </w:t>
      </w:r>
    </w:p>
    <w:p w14:paraId="1FE23E47" w14:textId="1DAFFFC4" w:rsidR="00270598" w:rsidRPr="00E83F90" w:rsidRDefault="5FEE1B91" w:rsidP="1EB2131E">
      <w:pPr>
        <w:pStyle w:val="Prrafodelista"/>
        <w:numPr>
          <w:ilvl w:val="0"/>
          <w:numId w:val="6"/>
        </w:numPr>
        <w:spacing w:line="276" w:lineRule="auto"/>
        <w:ind w:left="72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Las universidades públicas</w:t>
      </w:r>
    </w:p>
    <w:p w14:paraId="4D073AD8" w14:textId="523ED9BA" w:rsidR="00270598" w:rsidRPr="00E83F90" w:rsidRDefault="5FEE1B91" w:rsidP="1EB2131E">
      <w:pPr>
        <w:pStyle w:val="Prrafodelista"/>
        <w:numPr>
          <w:ilvl w:val="0"/>
          <w:numId w:val="6"/>
        </w:numPr>
        <w:spacing w:line="276" w:lineRule="auto"/>
        <w:ind w:left="72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Los gobiernos regionales y gobiernos locales </w:t>
      </w:r>
    </w:p>
    <w:p w14:paraId="0BE37735" w14:textId="3929B618" w:rsidR="00270598" w:rsidRPr="00E83F90" w:rsidRDefault="5FEE1B91" w:rsidP="1EB2131E">
      <w:pPr>
        <w:pStyle w:val="Prrafodelista"/>
        <w:numPr>
          <w:ilvl w:val="0"/>
          <w:numId w:val="6"/>
        </w:numPr>
        <w:spacing w:line="276" w:lineRule="auto"/>
        <w:ind w:left="72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Las mancomunidades regionales y municipales </w:t>
      </w:r>
    </w:p>
    <w:p w14:paraId="2DB22543" w14:textId="45376241" w:rsidR="00270598" w:rsidRPr="00E83F90" w:rsidRDefault="5FEE1B91" w:rsidP="1EB2131E">
      <w:pPr>
        <w:pStyle w:val="Prrafodelista"/>
        <w:numPr>
          <w:ilvl w:val="0"/>
          <w:numId w:val="6"/>
        </w:numPr>
        <w:spacing w:line="276" w:lineRule="auto"/>
        <w:ind w:left="72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Los programas y proyectos especiales </w:t>
      </w:r>
    </w:p>
    <w:p w14:paraId="5990E656" w14:textId="5A949447" w:rsidR="00270598" w:rsidRPr="00E83F90" w:rsidRDefault="5FEE1B91" w:rsidP="1EB2131E">
      <w:pPr>
        <w:pStyle w:val="Prrafodelista"/>
        <w:numPr>
          <w:ilvl w:val="0"/>
          <w:numId w:val="6"/>
        </w:numPr>
        <w:spacing w:line="276" w:lineRule="auto"/>
        <w:ind w:left="72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lastRenderedPageBreak/>
        <w:t xml:space="preserve">Las demás entidades que forman parte de la estructura del Estado y que ejercen potestades administrativas, </w:t>
      </w:r>
      <w:r w:rsidR="51AA9EB4" w:rsidRPr="00E83F90">
        <w:rPr>
          <w:rFonts w:ascii="Arial" w:eastAsia="Arial" w:hAnsi="Arial" w:cs="Arial"/>
        </w:rPr>
        <w:t>y,</w:t>
      </w:r>
      <w:r w:rsidRPr="00E83F90">
        <w:rPr>
          <w:rFonts w:ascii="Arial" w:eastAsia="Arial" w:hAnsi="Arial" w:cs="Arial"/>
        </w:rPr>
        <w:t xml:space="preserve"> por tanto, su accionar se encuentra sujeto a normas de derecho público.</w:t>
      </w:r>
    </w:p>
    <w:p w14:paraId="39444940" w14:textId="69FEE814" w:rsidR="00270598" w:rsidRPr="00E83F90" w:rsidRDefault="5FEE1B91" w:rsidP="1EB2131E">
      <w:pPr>
        <w:pStyle w:val="Prrafodelista"/>
        <w:numPr>
          <w:ilvl w:val="0"/>
          <w:numId w:val="6"/>
        </w:numPr>
        <w:spacing w:line="276" w:lineRule="auto"/>
        <w:ind w:left="72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Entidades del Fondo Nacional de Financiamiento de la Actividad Empresarial del Estado (FONAFE) y las empresas que se encuentran bajo su ámbito.</w:t>
      </w:r>
    </w:p>
    <w:p w14:paraId="1DAD8D62" w14:textId="708860A2" w:rsidR="1EB2131E" w:rsidRPr="00E83F90" w:rsidRDefault="1EB2131E" w:rsidP="1EB2131E">
      <w:pPr>
        <w:rPr>
          <w:rFonts w:ascii="Arial" w:eastAsia="Arial" w:hAnsi="Arial" w:cs="Arial"/>
        </w:rPr>
      </w:pPr>
    </w:p>
    <w:p w14:paraId="4574C759" w14:textId="50CE6399" w:rsidR="1A78FF2C" w:rsidRPr="00E83F90" w:rsidRDefault="02789B8E" w:rsidP="1EB2131E">
      <w:pPr>
        <w:spacing w:line="259" w:lineRule="auto"/>
        <w:ind w:left="142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Cualquier o</w:t>
      </w:r>
      <w:r w:rsidR="062267D1" w:rsidRPr="00E83F90">
        <w:rPr>
          <w:rFonts w:ascii="Arial" w:eastAsia="Arial" w:hAnsi="Arial" w:cs="Arial"/>
        </w:rPr>
        <w:t xml:space="preserve">ficina desconcentrada de una entidad </w:t>
      </w:r>
      <w:r w:rsidR="3E26E43E" w:rsidRPr="00E83F90">
        <w:rPr>
          <w:rFonts w:ascii="Arial" w:eastAsia="Arial" w:hAnsi="Arial" w:cs="Arial"/>
        </w:rPr>
        <w:t xml:space="preserve">pública </w:t>
      </w:r>
      <w:r w:rsidR="062267D1" w:rsidRPr="00E83F90">
        <w:rPr>
          <w:rFonts w:ascii="Arial" w:eastAsia="Arial" w:hAnsi="Arial" w:cs="Arial"/>
        </w:rPr>
        <w:t xml:space="preserve">tiene la </w:t>
      </w:r>
      <w:r w:rsidR="5692C77C" w:rsidRPr="00E83F90">
        <w:rPr>
          <w:rFonts w:ascii="Arial" w:eastAsia="Arial" w:hAnsi="Arial" w:cs="Arial"/>
        </w:rPr>
        <w:t>posibilidad</w:t>
      </w:r>
      <w:r w:rsidR="062267D1" w:rsidRPr="00E83F90">
        <w:rPr>
          <w:rFonts w:ascii="Arial" w:eastAsia="Arial" w:hAnsi="Arial" w:cs="Arial"/>
        </w:rPr>
        <w:t xml:space="preserve"> de postular</w:t>
      </w:r>
      <w:r w:rsidR="590BFD5E" w:rsidRPr="00E83F90">
        <w:rPr>
          <w:rFonts w:ascii="Arial" w:eastAsia="Arial" w:hAnsi="Arial" w:cs="Arial"/>
        </w:rPr>
        <w:t>, aun</w:t>
      </w:r>
      <w:r w:rsidR="5038DA5D" w:rsidRPr="00E83F90">
        <w:rPr>
          <w:rFonts w:ascii="Arial" w:eastAsia="Arial" w:hAnsi="Arial" w:cs="Arial"/>
        </w:rPr>
        <w:t xml:space="preserve"> cuando</w:t>
      </w:r>
      <w:r w:rsidR="590BFD5E" w:rsidRPr="00E83F90">
        <w:rPr>
          <w:rFonts w:ascii="Arial" w:eastAsia="Arial" w:hAnsi="Arial" w:cs="Arial"/>
        </w:rPr>
        <w:t xml:space="preserve"> la oficina central </w:t>
      </w:r>
      <w:r w:rsidR="36896000" w:rsidRPr="00E83F90">
        <w:rPr>
          <w:rFonts w:ascii="Arial" w:eastAsia="Arial" w:hAnsi="Arial" w:cs="Arial"/>
        </w:rPr>
        <w:t>también postule</w:t>
      </w:r>
      <w:r w:rsidR="345E30BB" w:rsidRPr="00E83F90">
        <w:rPr>
          <w:rFonts w:ascii="Arial" w:eastAsia="Arial" w:hAnsi="Arial" w:cs="Arial"/>
        </w:rPr>
        <w:t xml:space="preserve"> una buena práctica</w:t>
      </w:r>
      <w:r w:rsidR="590BFD5E" w:rsidRPr="00E83F90">
        <w:rPr>
          <w:rFonts w:ascii="Arial" w:eastAsia="Arial" w:hAnsi="Arial" w:cs="Arial"/>
        </w:rPr>
        <w:t xml:space="preserve">. </w:t>
      </w:r>
    </w:p>
    <w:p w14:paraId="220D1B2B" w14:textId="7B710245" w:rsidR="005C55B1" w:rsidRPr="00E83F90" w:rsidRDefault="51F24CA4" w:rsidP="04C80B56">
      <w:pPr>
        <w:pStyle w:val="Ttulo2"/>
        <w:numPr>
          <w:ilvl w:val="0"/>
          <w:numId w:val="21"/>
        </w:numPr>
        <w:jc w:val="both"/>
        <w:rPr>
          <w:rFonts w:ascii="Arial" w:eastAsia="Arial" w:hAnsi="Arial" w:cs="Arial"/>
          <w:color w:val="C00000"/>
        </w:rPr>
      </w:pPr>
      <w:r w:rsidRPr="00E83F90">
        <w:rPr>
          <w:rFonts w:ascii="Arial" w:eastAsia="Arial" w:hAnsi="Arial" w:cs="Arial"/>
          <w:color w:val="C00000"/>
        </w:rPr>
        <w:t>Categorías</w:t>
      </w:r>
    </w:p>
    <w:p w14:paraId="15D5A2FE" w14:textId="77777777" w:rsidR="00D05E19" w:rsidRPr="00E83F90" w:rsidRDefault="00D05E19" w:rsidP="00D05E19">
      <w:pPr>
        <w:rPr>
          <w:rFonts w:ascii="Arial" w:eastAsia="Arial" w:hAnsi="Arial" w:cs="Arial"/>
        </w:rPr>
      </w:pPr>
    </w:p>
    <w:p w14:paraId="269D7F56" w14:textId="47CCD413" w:rsidR="00D05E19" w:rsidRPr="00E83F90" w:rsidRDefault="7B5BCB3A" w:rsidP="00D05E19">
      <w:pPr>
        <w:ind w:left="142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S</w:t>
      </w:r>
      <w:r w:rsidR="69A3A0ED" w:rsidRPr="00E83F90">
        <w:rPr>
          <w:rFonts w:ascii="Arial" w:eastAsia="Arial" w:hAnsi="Arial" w:cs="Arial"/>
        </w:rPr>
        <w:t>e han establecido tres categorías para facilitar la participación de entidades públicas de los tres niveles de gobierno a nivel nacional, que hayan implementado iniciativas de mejora de la calidad en la prestación de los servicios públicos que merezcan ser reconocidos y premiados.</w:t>
      </w:r>
    </w:p>
    <w:p w14:paraId="032ACE1A" w14:textId="77777777" w:rsidR="00D05E19" w:rsidRPr="00E83F90" w:rsidRDefault="00D05E19" w:rsidP="00D05E19">
      <w:pPr>
        <w:jc w:val="both"/>
        <w:rPr>
          <w:rFonts w:ascii="Arial" w:eastAsia="Arial" w:hAnsi="Arial" w:cs="Arial"/>
        </w:rPr>
      </w:pPr>
    </w:p>
    <w:p w14:paraId="1C317657" w14:textId="0BFBB874" w:rsidR="00D05E19" w:rsidRPr="00E83F90" w:rsidRDefault="39F90198" w:rsidP="702E6C00">
      <w:pPr>
        <w:ind w:left="284" w:hanging="142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Las tres categorías por nivel de gobierno son:</w:t>
      </w:r>
    </w:p>
    <w:p w14:paraId="3095B89B" w14:textId="77777777" w:rsidR="00D05E19" w:rsidRPr="00E83F90" w:rsidRDefault="00D05E19" w:rsidP="702E6C00">
      <w:pPr>
        <w:jc w:val="both"/>
        <w:rPr>
          <w:rFonts w:ascii="Arial" w:eastAsia="Arial" w:hAnsi="Arial" w:cs="Arial"/>
        </w:rPr>
      </w:pPr>
    </w:p>
    <w:p w14:paraId="7AD7EA59" w14:textId="4710F663" w:rsidR="00D05E19" w:rsidRPr="00E83F90" w:rsidRDefault="39F90198" w:rsidP="702E6C00">
      <w:pPr>
        <w:tabs>
          <w:tab w:val="left" w:pos="426"/>
        </w:tabs>
        <w:ind w:firstLine="142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-</w:t>
      </w:r>
      <w:r w:rsidR="00D05E19" w:rsidRPr="00E83F90">
        <w:rPr>
          <w:rFonts w:ascii="Arial" w:hAnsi="Arial" w:cs="Arial"/>
        </w:rPr>
        <w:tab/>
      </w:r>
      <w:r w:rsidRPr="00E83F90">
        <w:rPr>
          <w:rFonts w:ascii="Arial" w:eastAsia="Arial" w:hAnsi="Arial" w:cs="Arial"/>
        </w:rPr>
        <w:t>Ámbito del Gobierno nacional: entidades del gobierno central.</w:t>
      </w:r>
    </w:p>
    <w:p w14:paraId="48464295" w14:textId="0234F526" w:rsidR="00D05E19" w:rsidRPr="00E83F90" w:rsidRDefault="39F90198" w:rsidP="702E6C00">
      <w:pPr>
        <w:tabs>
          <w:tab w:val="left" w:pos="426"/>
        </w:tabs>
        <w:ind w:firstLine="142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-</w:t>
      </w:r>
      <w:r w:rsidR="00D05E19" w:rsidRPr="00E83F90">
        <w:rPr>
          <w:rFonts w:ascii="Arial" w:hAnsi="Arial" w:cs="Arial"/>
        </w:rPr>
        <w:tab/>
      </w:r>
      <w:r w:rsidRPr="00E83F90">
        <w:rPr>
          <w:rFonts w:ascii="Arial" w:eastAsia="Arial" w:hAnsi="Arial" w:cs="Arial"/>
        </w:rPr>
        <w:t>Ámbito del Gobierno regional: entidades de los gobiernos regionales.</w:t>
      </w:r>
    </w:p>
    <w:p w14:paraId="334F0AA7" w14:textId="4F958B0D" w:rsidR="00D05E19" w:rsidRPr="00E83F90" w:rsidRDefault="39F90198" w:rsidP="702E6C00">
      <w:pPr>
        <w:tabs>
          <w:tab w:val="left" w:pos="426"/>
        </w:tabs>
        <w:ind w:firstLine="142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-</w:t>
      </w:r>
      <w:r w:rsidR="00D05E19" w:rsidRPr="00E83F90">
        <w:rPr>
          <w:rFonts w:ascii="Arial" w:hAnsi="Arial" w:cs="Arial"/>
        </w:rPr>
        <w:tab/>
      </w:r>
      <w:r w:rsidRPr="00E83F90">
        <w:rPr>
          <w:rFonts w:ascii="Arial" w:eastAsia="Arial" w:hAnsi="Arial" w:cs="Arial"/>
        </w:rPr>
        <w:t>Ámbito del Gobierno local: entidades de los gobiernos locales.</w:t>
      </w:r>
    </w:p>
    <w:p w14:paraId="5804474D" w14:textId="2728F1F5" w:rsidR="1EB2131E" w:rsidRPr="00E83F90" w:rsidRDefault="1EB2131E" w:rsidP="00869A9B">
      <w:pPr>
        <w:tabs>
          <w:tab w:val="left" w:pos="426"/>
        </w:tabs>
        <w:ind w:firstLine="142"/>
        <w:jc w:val="both"/>
        <w:rPr>
          <w:rFonts w:ascii="Arial" w:eastAsia="Arial" w:hAnsi="Arial" w:cs="Arial"/>
        </w:rPr>
      </w:pPr>
    </w:p>
    <w:p w14:paraId="479A90DD" w14:textId="4F7A3FAA" w:rsidR="786D4F5D" w:rsidRPr="00E83F90" w:rsidRDefault="786D4F5D" w:rsidP="3AAE8E70">
      <w:pPr>
        <w:spacing w:line="259" w:lineRule="auto"/>
        <w:ind w:left="142"/>
        <w:jc w:val="both"/>
        <w:rPr>
          <w:rFonts w:ascii="Arial" w:eastAsia="Arial" w:hAnsi="Arial" w:cs="Arial"/>
        </w:rPr>
      </w:pPr>
    </w:p>
    <w:p w14:paraId="30472817" w14:textId="045F230C" w:rsidR="00255A61" w:rsidRPr="00E83F90" w:rsidRDefault="42D26B0A" w:rsidP="00CD6856">
      <w:pPr>
        <w:pStyle w:val="Ttulo2"/>
        <w:numPr>
          <w:ilvl w:val="0"/>
          <w:numId w:val="21"/>
        </w:numPr>
        <w:spacing w:before="0" w:after="0"/>
        <w:jc w:val="both"/>
        <w:rPr>
          <w:rFonts w:ascii="Arial" w:eastAsia="Arial" w:hAnsi="Arial" w:cs="Arial"/>
          <w:color w:val="C00000"/>
        </w:rPr>
      </w:pPr>
      <w:r w:rsidRPr="00E83F90">
        <w:rPr>
          <w:rFonts w:ascii="Arial" w:eastAsia="Arial" w:hAnsi="Arial" w:cs="Arial"/>
          <w:color w:val="C00000"/>
        </w:rPr>
        <w:t>Factores de evaluación y puntajes</w:t>
      </w:r>
    </w:p>
    <w:p w14:paraId="59B09F62" w14:textId="2F3E4914" w:rsidR="21E9C97D" w:rsidRPr="00E83F90" w:rsidRDefault="21E9C97D" w:rsidP="00CD6856">
      <w:pPr>
        <w:rPr>
          <w:rFonts w:ascii="Arial" w:eastAsia="Arial" w:hAnsi="Arial" w:cs="Arial"/>
          <w:b/>
          <w:bCs/>
        </w:rPr>
      </w:pPr>
    </w:p>
    <w:p w14:paraId="2A9936B2" w14:textId="4EAB708C" w:rsidR="0073659C" w:rsidRPr="00E83F90" w:rsidRDefault="3B779A84" w:rsidP="00344F8D">
      <w:pPr>
        <w:ind w:left="142"/>
        <w:jc w:val="both"/>
        <w:rPr>
          <w:rFonts w:ascii="Arial" w:eastAsia="Arial" w:hAnsi="Arial" w:cs="Arial"/>
          <w:b/>
          <w:bCs/>
        </w:rPr>
      </w:pPr>
      <w:r w:rsidRPr="00E83F90">
        <w:rPr>
          <w:rFonts w:ascii="Arial" w:eastAsia="Arial" w:hAnsi="Arial" w:cs="Arial"/>
          <w:b/>
          <w:bCs/>
        </w:rPr>
        <w:t xml:space="preserve">Evaluación del </w:t>
      </w:r>
      <w:r w:rsidR="3507897E" w:rsidRPr="00E83F90">
        <w:rPr>
          <w:rFonts w:ascii="Arial" w:eastAsia="Arial" w:hAnsi="Arial" w:cs="Arial"/>
          <w:b/>
          <w:bCs/>
        </w:rPr>
        <w:t>Comité</w:t>
      </w:r>
      <w:r w:rsidRPr="00E83F90">
        <w:rPr>
          <w:rFonts w:ascii="Arial" w:eastAsia="Arial" w:hAnsi="Arial" w:cs="Arial"/>
          <w:b/>
          <w:bCs/>
        </w:rPr>
        <w:t xml:space="preserve"> </w:t>
      </w:r>
      <w:r w:rsidR="3507897E" w:rsidRPr="00E83F90">
        <w:rPr>
          <w:rFonts w:ascii="Arial" w:eastAsia="Arial" w:hAnsi="Arial" w:cs="Arial"/>
          <w:b/>
          <w:bCs/>
        </w:rPr>
        <w:t>t</w:t>
      </w:r>
      <w:r w:rsidRPr="00E83F90">
        <w:rPr>
          <w:rFonts w:ascii="Arial" w:eastAsia="Arial" w:hAnsi="Arial" w:cs="Arial"/>
          <w:b/>
          <w:bCs/>
        </w:rPr>
        <w:t>écnico – Clasificación como Práctica destacada</w:t>
      </w:r>
    </w:p>
    <w:p w14:paraId="7439D6F8" w14:textId="2ADFC044" w:rsidR="00255A61" w:rsidRPr="00E83F90" w:rsidRDefault="21A5828B" w:rsidP="00344F8D">
      <w:pPr>
        <w:spacing w:before="240"/>
        <w:ind w:left="142"/>
        <w:jc w:val="both"/>
        <w:rPr>
          <w:rStyle w:val="Textoennegrita"/>
          <w:rFonts w:ascii="Arial" w:eastAsia="Arial" w:hAnsi="Arial" w:cs="Arial"/>
          <w:b w:val="0"/>
          <w:bCs w:val="0"/>
        </w:rPr>
      </w:pPr>
      <w:r w:rsidRPr="00E83F90">
        <w:rPr>
          <w:rFonts w:ascii="Arial" w:eastAsia="Arial" w:hAnsi="Arial" w:cs="Arial"/>
        </w:rPr>
        <w:t xml:space="preserve">La metodología de evaluación del concurso establece factores relevantes para evaluar, </w:t>
      </w:r>
      <w:r w:rsidR="1C9CA7DC" w:rsidRPr="00E83F90">
        <w:rPr>
          <w:rFonts w:ascii="Arial" w:eastAsia="Arial" w:hAnsi="Arial" w:cs="Arial"/>
        </w:rPr>
        <w:t xml:space="preserve">de </w:t>
      </w:r>
      <w:r w:rsidRPr="00E83F90">
        <w:rPr>
          <w:rFonts w:ascii="Arial" w:eastAsia="Arial" w:hAnsi="Arial" w:cs="Arial"/>
        </w:rPr>
        <w:t xml:space="preserve">manera justa, objetiva y alineada </w:t>
      </w:r>
      <w:r w:rsidR="3121E402" w:rsidRPr="00E83F90">
        <w:rPr>
          <w:rFonts w:ascii="Arial" w:eastAsia="Arial" w:hAnsi="Arial" w:cs="Arial"/>
        </w:rPr>
        <w:t>a</w:t>
      </w:r>
      <w:r w:rsidRPr="00E83F90">
        <w:rPr>
          <w:rFonts w:ascii="Arial" w:eastAsia="Arial" w:hAnsi="Arial" w:cs="Arial"/>
        </w:rPr>
        <w:t xml:space="preserve"> los objetivos del concurso, si las postulaciones han logrado de manera </w:t>
      </w:r>
      <w:r w:rsidR="5AAB461F" w:rsidRPr="00E83F90">
        <w:rPr>
          <w:rFonts w:ascii="Arial" w:eastAsia="Arial" w:hAnsi="Arial" w:cs="Arial"/>
        </w:rPr>
        <w:t>eficiente</w:t>
      </w:r>
      <w:r w:rsidR="4B03C0C3" w:rsidRPr="00E83F90">
        <w:rPr>
          <w:rFonts w:ascii="Arial" w:eastAsia="Arial" w:hAnsi="Arial" w:cs="Arial"/>
        </w:rPr>
        <w:t xml:space="preserve"> y</w:t>
      </w:r>
      <w:r w:rsidR="5AAB461F" w:rsidRPr="00E83F90">
        <w:rPr>
          <w:rFonts w:ascii="Arial" w:eastAsia="Arial" w:hAnsi="Arial" w:cs="Arial"/>
        </w:rPr>
        <w:t xml:space="preserve"> </w:t>
      </w:r>
      <w:r w:rsidRPr="00E83F90">
        <w:rPr>
          <w:rFonts w:ascii="Arial" w:eastAsia="Arial" w:hAnsi="Arial" w:cs="Arial"/>
        </w:rPr>
        <w:t>efectiva mejoras destacadas en la calidad de los servicios públicos. Estos factores son:</w:t>
      </w:r>
    </w:p>
    <w:p w14:paraId="453DFD7C" w14:textId="77777777" w:rsidR="004C7B63" w:rsidRPr="00E83F90" w:rsidRDefault="004C7B63" w:rsidP="00CC73BA">
      <w:pPr>
        <w:ind w:left="426"/>
        <w:jc w:val="both"/>
        <w:rPr>
          <w:rFonts w:ascii="Arial" w:eastAsia="Arial" w:hAnsi="Arial" w:cs="Arial"/>
        </w:rPr>
      </w:pPr>
    </w:p>
    <w:p w14:paraId="4292F8E9" w14:textId="2D1856EF" w:rsidR="004C7B63" w:rsidRPr="00E83F90" w:rsidRDefault="2EAE46D4" w:rsidP="5D93A7BF">
      <w:pPr>
        <w:pStyle w:val="Prrafodelista"/>
        <w:numPr>
          <w:ilvl w:val="0"/>
          <w:numId w:val="1"/>
        </w:numPr>
        <w:jc w:val="both"/>
        <w:rPr>
          <w:rFonts w:ascii="Arial" w:eastAsia="Arial" w:hAnsi="Arial" w:cs="Arial"/>
          <w:b/>
          <w:bCs/>
        </w:rPr>
      </w:pPr>
      <w:r w:rsidRPr="00E83F90">
        <w:rPr>
          <w:rFonts w:ascii="Arial" w:eastAsia="Arial" w:hAnsi="Arial" w:cs="Arial"/>
          <w:b/>
          <w:bCs/>
        </w:rPr>
        <w:t xml:space="preserve">Enfoque ciudadano </w:t>
      </w:r>
    </w:p>
    <w:p w14:paraId="453B8303" w14:textId="5472BE0F" w:rsidR="00E448CE" w:rsidRPr="00E448CE" w:rsidRDefault="00E448CE" w:rsidP="00E448CE">
      <w:pPr>
        <w:ind w:left="426"/>
        <w:jc w:val="both"/>
        <w:rPr>
          <w:rFonts w:ascii="Arial" w:eastAsia="Arial" w:hAnsi="Arial" w:cs="Arial"/>
        </w:rPr>
      </w:pPr>
      <w:r w:rsidRPr="00E448CE">
        <w:rPr>
          <w:rFonts w:ascii="Arial" w:eastAsia="Arial" w:hAnsi="Arial" w:cs="Arial"/>
        </w:rPr>
        <w:t>Evalúa el grado en que la</w:t>
      </w:r>
      <w:r w:rsidRPr="00E448CE">
        <w:rPr>
          <w:rFonts w:ascii="Arial" w:eastAsia="Arial" w:hAnsi="Arial" w:cs="Arial"/>
          <w:b/>
          <w:bCs/>
        </w:rPr>
        <w:t xml:space="preserve"> </w:t>
      </w:r>
      <w:r w:rsidRPr="00E448CE">
        <w:rPr>
          <w:rFonts w:ascii="Arial" w:eastAsia="Arial" w:hAnsi="Arial" w:cs="Arial"/>
        </w:rPr>
        <w:t>práctica responde de forma clara y directa a una</w:t>
      </w:r>
      <w:r w:rsidRPr="00E448CE">
        <w:rPr>
          <w:rFonts w:ascii="Arial" w:eastAsia="Arial" w:hAnsi="Arial" w:cs="Arial"/>
          <w:b/>
          <w:bCs/>
        </w:rPr>
        <w:t xml:space="preserve"> necesidad o expectativa </w:t>
      </w:r>
      <w:r w:rsidRPr="00E448CE">
        <w:rPr>
          <w:rFonts w:ascii="Arial" w:eastAsia="Arial" w:hAnsi="Arial" w:cs="Arial"/>
        </w:rPr>
        <w:t>prioritaria de la ciudadanía. Se valora si la mejora fue construida considerando activamente la voz de los usuarios, su contexto, y si contribuye significativamente a fortalecer la relación Estado-ciudadano. También se evalúa la pertinencia del problema abordado y la relevancia del grupo beneficiario.</w:t>
      </w:r>
    </w:p>
    <w:p w14:paraId="080C3919" w14:textId="77777777" w:rsidR="00E448CE" w:rsidRPr="00E83F90" w:rsidRDefault="00E448CE" w:rsidP="00869A9B">
      <w:pPr>
        <w:ind w:left="426"/>
        <w:jc w:val="both"/>
        <w:rPr>
          <w:rFonts w:ascii="Arial" w:eastAsia="Arial" w:hAnsi="Arial" w:cs="Arial"/>
        </w:rPr>
      </w:pPr>
    </w:p>
    <w:p w14:paraId="0244FBA8" w14:textId="2235990F" w:rsidR="004C7B63" w:rsidRPr="00E83F90" w:rsidRDefault="4131DC66" w:rsidP="5D93A7BF">
      <w:pPr>
        <w:ind w:left="426"/>
        <w:jc w:val="both"/>
        <w:rPr>
          <w:rFonts w:ascii="Arial" w:eastAsia="Arial" w:hAnsi="Arial" w:cs="Arial"/>
          <w:b/>
          <w:bCs/>
        </w:rPr>
      </w:pPr>
      <w:r w:rsidRPr="00E83F90">
        <w:rPr>
          <w:rFonts w:ascii="Arial" w:eastAsia="Arial" w:hAnsi="Arial" w:cs="Arial"/>
          <w:b/>
          <w:bCs/>
        </w:rPr>
        <w:t>2. Diseño e implementación de la mejora</w:t>
      </w:r>
      <w:r w:rsidR="22D012F2" w:rsidRPr="00E83F90">
        <w:rPr>
          <w:rFonts w:ascii="Arial" w:eastAsia="Arial" w:hAnsi="Arial" w:cs="Arial"/>
          <w:b/>
          <w:bCs/>
        </w:rPr>
        <w:t xml:space="preserve"> del servicio</w:t>
      </w:r>
    </w:p>
    <w:p w14:paraId="593C71FC" w14:textId="77777777" w:rsidR="00E448CE" w:rsidRPr="00E448CE" w:rsidRDefault="00E448CE" w:rsidP="00E448CE">
      <w:pPr>
        <w:spacing w:line="259" w:lineRule="auto"/>
        <w:ind w:left="426"/>
        <w:jc w:val="both"/>
        <w:rPr>
          <w:rFonts w:ascii="Arial" w:eastAsia="Arial" w:hAnsi="Arial" w:cs="Arial"/>
          <w:color w:val="000000" w:themeColor="text1"/>
        </w:rPr>
      </w:pPr>
      <w:r w:rsidRPr="00E448CE">
        <w:rPr>
          <w:rFonts w:ascii="Arial" w:eastAsia="Arial" w:hAnsi="Arial" w:cs="Arial"/>
          <w:color w:val="000000" w:themeColor="text1"/>
        </w:rPr>
        <w:t xml:space="preserve">Examina la claridad, coherencia y solidez del proceso seguido desde la identificación del problema hasta la puesta en marcha de la solución. Se considera el </w:t>
      </w:r>
      <w:r w:rsidRPr="00E448CE">
        <w:rPr>
          <w:rFonts w:ascii="Arial" w:eastAsia="Arial" w:hAnsi="Arial" w:cs="Arial"/>
          <w:b/>
          <w:bCs/>
          <w:color w:val="000000" w:themeColor="text1"/>
        </w:rPr>
        <w:t xml:space="preserve">instrumento utilizado </w:t>
      </w:r>
      <w:r w:rsidRPr="00E448CE">
        <w:rPr>
          <w:rFonts w:ascii="Arial" w:eastAsia="Arial" w:hAnsi="Arial" w:cs="Arial"/>
          <w:color w:val="000000" w:themeColor="text1"/>
        </w:rPr>
        <w:t xml:space="preserve">respecto a la calidad del diagnóstico, la planificación, la participación del equipo, el uso adecuado de recursos y la capacidad de gestión durante la implementación. Se valoran prácticas que </w:t>
      </w:r>
      <w:r w:rsidRPr="00E448CE">
        <w:rPr>
          <w:rFonts w:ascii="Arial" w:eastAsia="Arial" w:hAnsi="Arial" w:cs="Arial"/>
          <w:color w:val="000000" w:themeColor="text1"/>
        </w:rPr>
        <w:lastRenderedPageBreak/>
        <w:t>hayan seguido un ciclo lógico de mejora con acciones concretas y monitoreables.</w:t>
      </w:r>
    </w:p>
    <w:p w14:paraId="6809B33E" w14:textId="245B334F" w:rsidR="3EF775F5" w:rsidRPr="00E83F90" w:rsidRDefault="3EF775F5" w:rsidP="00869A9B">
      <w:pPr>
        <w:spacing w:line="259" w:lineRule="auto"/>
        <w:ind w:left="426"/>
        <w:jc w:val="both"/>
        <w:rPr>
          <w:rFonts w:ascii="Arial" w:eastAsia="Arial" w:hAnsi="Arial" w:cs="Arial"/>
          <w:color w:val="000000" w:themeColor="text1"/>
        </w:rPr>
      </w:pPr>
    </w:p>
    <w:p w14:paraId="4320C9A2" w14:textId="22214D99" w:rsidR="7C8D539B" w:rsidRPr="00E83F90" w:rsidRDefault="7FDC385D" w:rsidP="00869A9B">
      <w:pPr>
        <w:spacing w:line="259" w:lineRule="auto"/>
        <w:ind w:left="426"/>
        <w:jc w:val="both"/>
        <w:rPr>
          <w:rFonts w:ascii="Arial" w:eastAsia="Arial" w:hAnsi="Arial" w:cs="Arial"/>
          <w:color w:val="000000" w:themeColor="text1"/>
        </w:rPr>
      </w:pPr>
      <w:r w:rsidRPr="00E83F90">
        <w:rPr>
          <w:rFonts w:ascii="Arial" w:eastAsia="Arial" w:hAnsi="Arial" w:cs="Arial"/>
          <w:b/>
          <w:bCs/>
          <w:color w:val="000000" w:themeColor="text1"/>
        </w:rPr>
        <w:t xml:space="preserve">3. </w:t>
      </w:r>
      <w:r w:rsidR="676AB271" w:rsidRPr="00E83F90">
        <w:rPr>
          <w:rFonts w:ascii="Arial" w:eastAsia="Arial" w:hAnsi="Arial" w:cs="Arial"/>
          <w:b/>
          <w:bCs/>
          <w:color w:val="000000" w:themeColor="text1"/>
        </w:rPr>
        <w:t>Calidad asociada a la práctica</w:t>
      </w:r>
    </w:p>
    <w:p w14:paraId="2F443A7B" w14:textId="1BD30A06" w:rsidR="00E448CE" w:rsidRPr="00E448CE" w:rsidRDefault="00E448CE" w:rsidP="00E448CE">
      <w:pPr>
        <w:spacing w:line="259" w:lineRule="auto"/>
        <w:ind w:left="426"/>
        <w:jc w:val="both"/>
        <w:rPr>
          <w:rFonts w:ascii="Arial" w:eastAsia="Arial" w:hAnsi="Arial" w:cs="Arial"/>
          <w:color w:val="000000" w:themeColor="text1"/>
        </w:rPr>
      </w:pPr>
      <w:r w:rsidRPr="00E448CE">
        <w:rPr>
          <w:rFonts w:ascii="Arial" w:eastAsia="Arial" w:hAnsi="Arial" w:cs="Arial"/>
          <w:color w:val="000000" w:themeColor="text1"/>
        </w:rPr>
        <w:t>Se refiere al grado en que las intervenciones (bienes, servicios y regulaciones)</w:t>
      </w:r>
      <w:r w:rsidRPr="00E83F90">
        <w:rPr>
          <w:rFonts w:ascii="Arial" w:eastAsia="Arial" w:hAnsi="Arial" w:cs="Arial"/>
          <w:color w:val="000000" w:themeColor="text1"/>
        </w:rPr>
        <w:t xml:space="preserve"> </w:t>
      </w:r>
      <w:r w:rsidRPr="00E448CE">
        <w:rPr>
          <w:rFonts w:ascii="Arial" w:eastAsia="Arial" w:hAnsi="Arial" w:cs="Arial"/>
          <w:color w:val="000000" w:themeColor="text1"/>
        </w:rPr>
        <w:t xml:space="preserve">públicas resuelven problemas públicos, incorporan </w:t>
      </w:r>
      <w:r w:rsidRPr="00E448CE">
        <w:rPr>
          <w:rFonts w:ascii="Arial" w:eastAsia="Arial" w:hAnsi="Arial" w:cs="Arial"/>
          <w:b/>
          <w:bCs/>
          <w:color w:val="000000" w:themeColor="text1"/>
        </w:rPr>
        <w:t>estándares de calidad</w:t>
      </w:r>
      <w:r w:rsidRPr="00E448CE">
        <w:rPr>
          <w:rFonts w:ascii="Arial" w:eastAsia="Arial" w:hAnsi="Arial" w:cs="Arial"/>
          <w:color w:val="000000" w:themeColor="text1"/>
        </w:rPr>
        <w:t xml:space="preserve"> y cuentan con atributos medibles que satisfacen las necesidades y expectativas de las personas. Se valoran prácticas que visibilizan conductores, tales como trato profesional durante la atención, información, tiempo, resultado de la gestión / entrega, accesibilidad y generación de confianza. Asimismo, considera el impacto de dicha práctica en la mejora del desempeño institucional y en el fortalecimiento de la gestión pública. </w:t>
      </w:r>
    </w:p>
    <w:p w14:paraId="3DDF0FBA" w14:textId="23028FDE" w:rsidR="3EF775F5" w:rsidRPr="00E83F90" w:rsidRDefault="3EF775F5" w:rsidP="00869A9B">
      <w:pPr>
        <w:spacing w:line="259" w:lineRule="auto"/>
        <w:ind w:left="426"/>
        <w:jc w:val="both"/>
        <w:rPr>
          <w:rFonts w:ascii="Arial" w:eastAsia="Arial" w:hAnsi="Arial" w:cs="Arial"/>
          <w:color w:val="000000" w:themeColor="text1"/>
        </w:rPr>
      </w:pPr>
    </w:p>
    <w:p w14:paraId="2B770E62" w14:textId="3CF37E44" w:rsidR="004C7B63" w:rsidRPr="00E83F90" w:rsidRDefault="7FDC385D" w:rsidP="5D93A7BF">
      <w:pPr>
        <w:ind w:left="426"/>
        <w:jc w:val="both"/>
        <w:rPr>
          <w:rFonts w:ascii="Arial" w:eastAsia="Arial" w:hAnsi="Arial" w:cs="Arial"/>
          <w:b/>
          <w:bCs/>
        </w:rPr>
      </w:pPr>
      <w:r w:rsidRPr="00E83F90">
        <w:rPr>
          <w:rFonts w:ascii="Arial" w:eastAsia="Arial" w:hAnsi="Arial" w:cs="Arial"/>
          <w:b/>
          <w:bCs/>
        </w:rPr>
        <w:t>4</w:t>
      </w:r>
      <w:r w:rsidR="2EAE46D4" w:rsidRPr="00E83F90">
        <w:rPr>
          <w:rFonts w:ascii="Arial" w:eastAsia="Arial" w:hAnsi="Arial" w:cs="Arial"/>
          <w:b/>
          <w:bCs/>
        </w:rPr>
        <w:t>. Gestión basada en evidencia</w:t>
      </w:r>
    </w:p>
    <w:p w14:paraId="1133E074" w14:textId="77777777" w:rsidR="00E448CE" w:rsidRPr="00E448CE" w:rsidRDefault="00E448CE" w:rsidP="00E448CE">
      <w:pPr>
        <w:ind w:left="426"/>
        <w:jc w:val="both"/>
        <w:rPr>
          <w:rFonts w:ascii="Arial" w:eastAsia="Arial" w:hAnsi="Arial" w:cs="Arial"/>
          <w:color w:val="000000" w:themeColor="text1"/>
        </w:rPr>
      </w:pPr>
      <w:r w:rsidRPr="00E448CE">
        <w:rPr>
          <w:rFonts w:ascii="Arial" w:eastAsia="Arial" w:hAnsi="Arial" w:cs="Arial"/>
          <w:color w:val="000000" w:themeColor="text1"/>
        </w:rPr>
        <w:t xml:space="preserve">Mide el </w:t>
      </w:r>
      <w:r w:rsidRPr="00E448CE">
        <w:rPr>
          <w:rFonts w:ascii="Arial" w:eastAsia="Arial" w:hAnsi="Arial" w:cs="Arial"/>
          <w:b/>
          <w:bCs/>
          <w:color w:val="000000" w:themeColor="text1"/>
        </w:rPr>
        <w:t xml:space="preserve">uso de información verificada </w:t>
      </w:r>
      <w:r w:rsidRPr="00E448CE">
        <w:rPr>
          <w:rFonts w:ascii="Arial" w:eastAsia="Arial" w:hAnsi="Arial" w:cs="Arial"/>
          <w:color w:val="000000" w:themeColor="text1"/>
        </w:rPr>
        <w:t>y análisis técnico para la toma de decisiones. Se valoran prácticas que utilicen indicadores, datos cuantitativos y cualitativos, así como mecanismos de evaluación o retroalimentación para ajustar el curso de acción. También se considera si la entidad ha generado aprendizajes significativos y ha sistematizado la experiencia para futuras intervenciones.</w:t>
      </w:r>
    </w:p>
    <w:p w14:paraId="4F1A2190" w14:textId="052B740D" w:rsidR="3EF775F5" w:rsidRPr="00E83F90" w:rsidRDefault="3EF775F5" w:rsidP="00869A9B">
      <w:pPr>
        <w:ind w:left="426"/>
        <w:jc w:val="both"/>
        <w:rPr>
          <w:rFonts w:ascii="Arial" w:eastAsia="Arial" w:hAnsi="Arial" w:cs="Arial"/>
        </w:rPr>
      </w:pPr>
    </w:p>
    <w:p w14:paraId="116FA1D8" w14:textId="423B5D23" w:rsidR="004C7B63" w:rsidRPr="00E83F90" w:rsidRDefault="4C2A5F40" w:rsidP="5D93A7BF">
      <w:pPr>
        <w:ind w:left="426"/>
        <w:jc w:val="both"/>
        <w:rPr>
          <w:rFonts w:ascii="Arial" w:eastAsia="Arial" w:hAnsi="Arial" w:cs="Arial"/>
          <w:b/>
          <w:bCs/>
        </w:rPr>
      </w:pPr>
      <w:r w:rsidRPr="00E83F90">
        <w:rPr>
          <w:rFonts w:ascii="Arial" w:eastAsia="Arial" w:hAnsi="Arial" w:cs="Arial"/>
          <w:b/>
          <w:bCs/>
        </w:rPr>
        <w:t>5</w:t>
      </w:r>
      <w:r w:rsidR="2EAE46D4" w:rsidRPr="00E83F90">
        <w:rPr>
          <w:rFonts w:ascii="Arial" w:eastAsia="Arial" w:hAnsi="Arial" w:cs="Arial"/>
          <w:b/>
          <w:bCs/>
        </w:rPr>
        <w:t>. Orientación a resultados</w:t>
      </w:r>
    </w:p>
    <w:p w14:paraId="46ACF566" w14:textId="77777777" w:rsidR="00E448CE" w:rsidRPr="00E448CE" w:rsidRDefault="00E448CE" w:rsidP="00E448CE">
      <w:pPr>
        <w:ind w:left="426"/>
        <w:jc w:val="both"/>
        <w:rPr>
          <w:rFonts w:ascii="Arial" w:eastAsia="Arial" w:hAnsi="Arial" w:cs="Arial"/>
          <w:color w:val="000000" w:themeColor="text1"/>
        </w:rPr>
      </w:pPr>
      <w:r w:rsidRPr="00E448CE">
        <w:rPr>
          <w:rFonts w:ascii="Arial" w:eastAsia="Arial" w:hAnsi="Arial" w:cs="Arial"/>
          <w:color w:val="000000" w:themeColor="text1"/>
        </w:rPr>
        <w:t xml:space="preserve">Evalúa la magnitud e impacto de los </w:t>
      </w:r>
      <w:r w:rsidRPr="00E448CE">
        <w:rPr>
          <w:rFonts w:ascii="Arial" w:eastAsia="Arial" w:hAnsi="Arial" w:cs="Arial"/>
          <w:b/>
          <w:bCs/>
          <w:color w:val="000000" w:themeColor="text1"/>
        </w:rPr>
        <w:t>resultados obtenidos</w:t>
      </w:r>
      <w:r w:rsidRPr="00E448CE">
        <w:rPr>
          <w:rFonts w:ascii="Arial" w:eastAsia="Arial" w:hAnsi="Arial" w:cs="Arial"/>
          <w:color w:val="000000" w:themeColor="text1"/>
        </w:rPr>
        <w:t xml:space="preserve"> por la práctica. Se analiza si los logros son medibles, verificables y relevantes para los objetivos planteados. Además, se valora si los resultados han sido sostenidos en el tiempo, con evidencias claras de permanencia, seguimiento y mejora continua.</w:t>
      </w:r>
    </w:p>
    <w:p w14:paraId="5620BB3A" w14:textId="5E566617" w:rsidR="3EF775F5" w:rsidRPr="00E83F90" w:rsidRDefault="3EF775F5" w:rsidP="00869A9B">
      <w:pPr>
        <w:ind w:left="426"/>
        <w:jc w:val="both"/>
        <w:rPr>
          <w:rFonts w:ascii="Arial" w:eastAsia="Arial" w:hAnsi="Arial" w:cs="Arial"/>
          <w:color w:val="000000" w:themeColor="text1"/>
        </w:rPr>
      </w:pPr>
    </w:p>
    <w:p w14:paraId="5CC328E7" w14:textId="1D72B07D" w:rsidR="00173D6F" w:rsidRPr="00E83F90" w:rsidRDefault="4131DC66" w:rsidP="00921209">
      <w:pPr>
        <w:ind w:left="425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En esta</w:t>
      </w:r>
      <w:r w:rsidR="759540FE" w:rsidRPr="00E83F90">
        <w:rPr>
          <w:rFonts w:ascii="Arial" w:eastAsia="Arial" w:hAnsi="Arial" w:cs="Arial"/>
        </w:rPr>
        <w:t xml:space="preserve"> primera etapa de la evaluación</w:t>
      </w:r>
      <w:r w:rsidRPr="00E83F90">
        <w:rPr>
          <w:rFonts w:ascii="Arial" w:eastAsia="Arial" w:hAnsi="Arial" w:cs="Arial"/>
        </w:rPr>
        <w:t>,</w:t>
      </w:r>
      <w:r w:rsidR="759540FE" w:rsidRPr="00E83F90">
        <w:rPr>
          <w:rFonts w:ascii="Arial" w:eastAsia="Arial" w:hAnsi="Arial" w:cs="Arial"/>
        </w:rPr>
        <w:t xml:space="preserve"> </w:t>
      </w:r>
      <w:r w:rsidR="34055DB2" w:rsidRPr="00E83F90">
        <w:rPr>
          <w:rFonts w:ascii="Arial" w:eastAsia="Arial" w:hAnsi="Arial" w:cs="Arial"/>
        </w:rPr>
        <w:t xml:space="preserve">la práctica postulada podría sumar un puntaje máximo de 500 puntos si </w:t>
      </w:r>
      <w:r w:rsidR="05EA0747" w:rsidRPr="00E83F90">
        <w:rPr>
          <w:rFonts w:ascii="Arial" w:eastAsia="Arial" w:hAnsi="Arial" w:cs="Arial"/>
        </w:rPr>
        <w:t>cumpl</w:t>
      </w:r>
      <w:r w:rsidR="76635B01" w:rsidRPr="00E83F90">
        <w:rPr>
          <w:rFonts w:ascii="Arial" w:eastAsia="Arial" w:hAnsi="Arial" w:cs="Arial"/>
        </w:rPr>
        <w:t>e con los</w:t>
      </w:r>
      <w:r w:rsidR="05EA0747" w:rsidRPr="00E83F90">
        <w:rPr>
          <w:rFonts w:ascii="Arial" w:eastAsia="Arial" w:hAnsi="Arial" w:cs="Arial"/>
        </w:rPr>
        <w:t xml:space="preserve"> </w:t>
      </w:r>
      <w:r w:rsidR="7A7EB96E" w:rsidRPr="00E83F90">
        <w:rPr>
          <w:rFonts w:ascii="Arial" w:eastAsia="Arial" w:hAnsi="Arial" w:cs="Arial"/>
        </w:rPr>
        <w:t>cinco</w:t>
      </w:r>
      <w:r w:rsidR="05EA0747" w:rsidRPr="00E83F90">
        <w:rPr>
          <w:rFonts w:ascii="Arial" w:eastAsia="Arial" w:hAnsi="Arial" w:cs="Arial"/>
        </w:rPr>
        <w:t xml:space="preserve"> factores</w:t>
      </w:r>
      <w:r w:rsidR="5436CECB" w:rsidRPr="00E83F90">
        <w:rPr>
          <w:rFonts w:ascii="Arial" w:eastAsia="Arial" w:hAnsi="Arial" w:cs="Arial"/>
        </w:rPr>
        <w:t xml:space="preserve"> que se muestran a continuación</w:t>
      </w:r>
      <w:r w:rsidR="7C7FE0A8" w:rsidRPr="00E83F90">
        <w:rPr>
          <w:rFonts w:ascii="Arial" w:eastAsia="Arial" w:hAnsi="Arial" w:cs="Arial"/>
        </w:rPr>
        <w:t>:</w:t>
      </w:r>
      <w:r w:rsidR="5436CECB" w:rsidRPr="00E83F90">
        <w:rPr>
          <w:rFonts w:ascii="Arial" w:eastAsia="Arial" w:hAnsi="Arial" w:cs="Arial"/>
        </w:rPr>
        <w:t xml:space="preserve"> </w:t>
      </w:r>
    </w:p>
    <w:p w14:paraId="1C41A5FC" w14:textId="77777777" w:rsidR="004C7B63" w:rsidRPr="00E83F90" w:rsidRDefault="004C7B63" w:rsidP="00921209">
      <w:pPr>
        <w:ind w:left="425"/>
        <w:jc w:val="both"/>
        <w:rPr>
          <w:rFonts w:ascii="Arial" w:eastAsia="Arial" w:hAnsi="Arial" w:cs="Arial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1748"/>
        <w:gridCol w:w="1571"/>
        <w:gridCol w:w="1804"/>
        <w:gridCol w:w="1701"/>
        <w:gridCol w:w="1799"/>
      </w:tblGrid>
      <w:tr w:rsidR="00869A9B" w:rsidRPr="00E83F90" w14:paraId="3C9EA795" w14:textId="77777777" w:rsidTr="105F5971">
        <w:trPr>
          <w:trHeight w:val="300"/>
        </w:trPr>
        <w:tc>
          <w:tcPr>
            <w:tcW w:w="17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AFAC83" w14:textId="53216CCB" w:rsidR="00869A9B" w:rsidRPr="00E83F90" w:rsidRDefault="00869A9B" w:rsidP="00869A9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Factor de evaluación</w:t>
            </w:r>
          </w:p>
        </w:tc>
        <w:tc>
          <w:tcPr>
            <w:tcW w:w="1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CB3181" w14:textId="15D50FBF" w:rsidR="00869A9B" w:rsidRPr="00E83F90" w:rsidRDefault="00869A9B" w:rsidP="00869A9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Nivel 1 </w:t>
            </w:r>
            <w:r w:rsidRPr="00E83F90">
              <w:rPr>
                <w:rFonts w:ascii="Arial" w:hAnsi="Arial" w:cs="Arial"/>
              </w:rPr>
              <w:br/>
            </w:r>
            <w:r w:rsidRPr="00E83F90">
              <w:rPr>
                <w:rFonts w:ascii="Arial" w:hAnsi="Arial" w:cs="Arial"/>
              </w:rPr>
              <w:br/>
            </w: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Pocas evidencias (0–25 </w:t>
            </w:r>
            <w:proofErr w:type="spellStart"/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pts</w:t>
            </w:r>
            <w:proofErr w:type="spellEnd"/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8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7E2907" w14:textId="693D3424" w:rsidR="00869A9B" w:rsidRPr="00E83F90" w:rsidRDefault="00869A9B" w:rsidP="00869A9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Nivel 2 </w:t>
            </w:r>
            <w:r w:rsidRPr="00E83F90">
              <w:rPr>
                <w:rFonts w:ascii="Arial" w:hAnsi="Arial" w:cs="Arial"/>
              </w:rPr>
              <w:br/>
            </w:r>
            <w:r w:rsidRPr="00E83F90">
              <w:rPr>
                <w:rFonts w:ascii="Arial" w:hAnsi="Arial" w:cs="Arial"/>
              </w:rPr>
              <w:br/>
            </w: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Desempeño normal (26–50 </w:t>
            </w:r>
            <w:proofErr w:type="spellStart"/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pts</w:t>
            </w:r>
            <w:proofErr w:type="spellEnd"/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ABA9FD8" w14:textId="1A39B07C" w:rsidR="00869A9B" w:rsidRPr="00E83F90" w:rsidRDefault="00869A9B" w:rsidP="00869A9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Nivel 3 </w:t>
            </w:r>
            <w:r w:rsidRPr="00E83F90">
              <w:rPr>
                <w:rFonts w:ascii="Arial" w:hAnsi="Arial" w:cs="Arial"/>
              </w:rPr>
              <w:br/>
            </w:r>
            <w:r w:rsidRPr="00E83F90">
              <w:rPr>
                <w:rFonts w:ascii="Arial" w:hAnsi="Arial" w:cs="Arial"/>
              </w:rPr>
              <w:br/>
            </w: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Resultados esperados (51–75 </w:t>
            </w:r>
            <w:proofErr w:type="spellStart"/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pts</w:t>
            </w:r>
            <w:proofErr w:type="spellEnd"/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7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FDC699" w14:textId="75137C06" w:rsidR="00869A9B" w:rsidRPr="00E83F90" w:rsidRDefault="00869A9B" w:rsidP="00869A9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Nivel 4 </w:t>
            </w:r>
            <w:r w:rsidRPr="00E83F90">
              <w:rPr>
                <w:rFonts w:ascii="Arial" w:hAnsi="Arial" w:cs="Arial"/>
              </w:rPr>
              <w:br/>
            </w:r>
            <w:r w:rsidRPr="00E83F90">
              <w:rPr>
                <w:rFonts w:ascii="Arial" w:hAnsi="Arial" w:cs="Arial"/>
              </w:rPr>
              <w:br/>
            </w: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Mejoras destacadas (76–100 </w:t>
            </w:r>
            <w:proofErr w:type="spellStart"/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pts</w:t>
            </w:r>
            <w:proofErr w:type="spellEnd"/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</w:tr>
      <w:tr w:rsidR="00869A9B" w:rsidRPr="00E83F90" w14:paraId="26695BCF" w14:textId="77777777" w:rsidTr="105F5971">
        <w:trPr>
          <w:trHeight w:val="2100"/>
        </w:trPr>
        <w:tc>
          <w:tcPr>
            <w:tcW w:w="17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84830E0" w14:textId="76366B78" w:rsidR="00869A9B" w:rsidRPr="00E83F90" w:rsidRDefault="00869A9B" w:rsidP="00869A9B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1. Enfoque ciudadano</w:t>
            </w:r>
          </w:p>
        </w:tc>
        <w:tc>
          <w:tcPr>
            <w:tcW w:w="1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4C19CF6" w14:textId="191BA369" w:rsidR="00869A9B" w:rsidRPr="00E83F90" w:rsidRDefault="0B0C0052" w:rsidP="105F5971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No ha usado un instrumento de diagnóstico de necesidades de la ciudadanía.</w:t>
            </w:r>
          </w:p>
          <w:p w14:paraId="2EA554D5" w14:textId="04FA24BE" w:rsidR="00869A9B" w:rsidRPr="00E83F90" w:rsidRDefault="6A46EE5F" w:rsidP="105F5971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Sus usuarios no han participado en el proceso de priorización del problema o mejora, ni tampoco en el proceso de implementación.</w:t>
            </w:r>
          </w:p>
        </w:tc>
        <w:tc>
          <w:tcPr>
            <w:tcW w:w="18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2A1DE72" w14:textId="242AAC79" w:rsidR="00869A9B" w:rsidRPr="00E83F90" w:rsidRDefault="48BAC8B6" w:rsidP="105F5971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H</w:t>
            </w:r>
            <w:r w:rsidR="0B0C0052" w:rsidRPr="00E83F90">
              <w:rPr>
                <w:rFonts w:ascii="Arial" w:eastAsia="Arial" w:hAnsi="Arial" w:cs="Arial"/>
                <w:sz w:val="16"/>
                <w:szCs w:val="16"/>
              </w:rPr>
              <w:t>a usado un instrumento de diagnóstico de necesidades de la ciudadanía.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423D318" w14:textId="579D1506" w:rsidR="00869A9B" w:rsidRPr="00E83F90" w:rsidRDefault="76824DCE" w:rsidP="105F5971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Ha usado un instrumento de diagnóstico de necesidades de la ciudadanía</w:t>
            </w:r>
            <w:r w:rsidR="0B0C0052" w:rsidRPr="00E83F90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146A0B0B" w:rsidRPr="00E83F90">
              <w:rPr>
                <w:rFonts w:ascii="Arial" w:eastAsia="Arial" w:hAnsi="Arial" w:cs="Arial"/>
                <w:sz w:val="16"/>
                <w:szCs w:val="16"/>
              </w:rPr>
              <w:t>y,</w:t>
            </w:r>
            <w:r w:rsidR="0B0C0052" w:rsidRPr="00E83F90">
              <w:rPr>
                <w:rFonts w:ascii="Arial" w:eastAsia="Arial" w:hAnsi="Arial" w:cs="Arial"/>
                <w:sz w:val="16"/>
                <w:szCs w:val="16"/>
              </w:rPr>
              <w:t xml:space="preserve"> además, han participado sus usuarios en el proceso de priorización del problema o mejora </w:t>
            </w:r>
            <w:r w:rsidR="64659619" w:rsidRPr="00E83F90">
              <w:rPr>
                <w:rFonts w:ascii="Arial" w:eastAsia="Arial" w:hAnsi="Arial" w:cs="Arial"/>
                <w:sz w:val="16"/>
                <w:szCs w:val="16"/>
              </w:rPr>
              <w:t>d</w:t>
            </w:r>
            <w:r w:rsidR="0B0C0052" w:rsidRPr="00E83F90">
              <w:rPr>
                <w:rFonts w:ascii="Arial" w:eastAsia="Arial" w:hAnsi="Arial" w:cs="Arial"/>
                <w:sz w:val="16"/>
                <w:szCs w:val="16"/>
              </w:rPr>
              <w:t>e la práctica</w:t>
            </w:r>
          </w:p>
        </w:tc>
        <w:tc>
          <w:tcPr>
            <w:tcW w:w="17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4457B57" w14:textId="34426A3C" w:rsidR="00869A9B" w:rsidRPr="00E83F90" w:rsidRDefault="0B0C0052" w:rsidP="105F5971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Alcanza el nivel anterior </w:t>
            </w:r>
            <w:r w:rsidR="71185D31" w:rsidRPr="00E83F90">
              <w:rPr>
                <w:rFonts w:ascii="Arial" w:eastAsia="Arial" w:hAnsi="Arial" w:cs="Arial"/>
                <w:sz w:val="16"/>
                <w:szCs w:val="16"/>
              </w:rPr>
              <w:t>y,</w:t>
            </w: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 además, han participado sus usuarios en el proceso de imple</w:t>
            </w:r>
            <w:r w:rsidR="434442BD" w:rsidRPr="00E83F90">
              <w:rPr>
                <w:rFonts w:ascii="Arial" w:eastAsia="Arial" w:hAnsi="Arial" w:cs="Arial"/>
                <w:sz w:val="16"/>
                <w:szCs w:val="16"/>
              </w:rPr>
              <w:t>me</w:t>
            </w:r>
            <w:r w:rsidRPr="00E83F90">
              <w:rPr>
                <w:rFonts w:ascii="Arial" w:eastAsia="Arial" w:hAnsi="Arial" w:cs="Arial"/>
                <w:sz w:val="16"/>
                <w:szCs w:val="16"/>
              </w:rPr>
              <w:t>ntación de la práctica</w:t>
            </w:r>
          </w:p>
        </w:tc>
      </w:tr>
      <w:tr w:rsidR="00869A9B" w:rsidRPr="00E83F90" w14:paraId="3B535462" w14:textId="77777777" w:rsidTr="105F5971">
        <w:trPr>
          <w:trHeight w:val="1020"/>
        </w:trPr>
        <w:tc>
          <w:tcPr>
            <w:tcW w:w="17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D8BEDDD" w14:textId="0D88C8C8" w:rsidR="00869A9B" w:rsidRPr="00E83F90" w:rsidRDefault="00869A9B" w:rsidP="00869A9B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lastRenderedPageBreak/>
              <w:t>2. Implementación de la mejora del servicio</w:t>
            </w:r>
          </w:p>
        </w:tc>
        <w:tc>
          <w:tcPr>
            <w:tcW w:w="1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EC6B7F7" w14:textId="21A5ACC2" w:rsidR="00869A9B" w:rsidRPr="00E83F90" w:rsidRDefault="00869A9B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La práctica no tiene objetivos alineados al problema ni planificación o gestión eficiente</w:t>
            </w:r>
          </w:p>
        </w:tc>
        <w:tc>
          <w:tcPr>
            <w:tcW w:w="18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6158803" w14:textId="27EA4BB9" w:rsidR="00869A9B" w:rsidRPr="00E83F90" w:rsidRDefault="00869A9B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La práctica tiene objetivos alineados al problema 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3659BB1" w14:textId="6AF845F7" w:rsidR="00869A9B" w:rsidRPr="00E83F90" w:rsidRDefault="686D86D8" w:rsidP="105F5971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La práctica tiene objetivos alineados al problema</w:t>
            </w:r>
          </w:p>
          <w:p w14:paraId="15789495" w14:textId="513850DF" w:rsidR="00869A9B" w:rsidRPr="00E83F90" w:rsidRDefault="5E899ACF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y,</w:t>
            </w:r>
            <w:r w:rsidR="0B0C0052" w:rsidRPr="00E83F90">
              <w:rPr>
                <w:rFonts w:ascii="Arial" w:eastAsia="Arial" w:hAnsi="Arial" w:cs="Arial"/>
                <w:sz w:val="16"/>
                <w:szCs w:val="16"/>
              </w:rPr>
              <w:t xml:space="preserve"> además, realiza una planificación metódica y coherente</w:t>
            </w:r>
          </w:p>
        </w:tc>
        <w:tc>
          <w:tcPr>
            <w:tcW w:w="17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D9737C7" w14:textId="197A5EFF" w:rsidR="00869A9B" w:rsidRPr="00E83F90" w:rsidRDefault="00869A9B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Alcanza el nivel de implementación anterior </w:t>
            </w:r>
            <w:r w:rsidR="69BCFAB5" w:rsidRPr="00E83F90">
              <w:rPr>
                <w:rFonts w:ascii="Arial" w:eastAsia="Arial" w:hAnsi="Arial" w:cs="Arial"/>
                <w:sz w:val="16"/>
                <w:szCs w:val="16"/>
              </w:rPr>
              <w:t>y,</w:t>
            </w: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 además, hace uso de los recursos y personas de manera eficiente y garantizando la sostenibilidad de su uso en el tiempo</w:t>
            </w:r>
          </w:p>
        </w:tc>
      </w:tr>
      <w:tr w:rsidR="00869A9B" w:rsidRPr="00E83F90" w14:paraId="21F05F6E" w14:textId="77777777" w:rsidTr="105F5971">
        <w:trPr>
          <w:trHeight w:val="1575"/>
        </w:trPr>
        <w:tc>
          <w:tcPr>
            <w:tcW w:w="17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B39654F" w14:textId="279B539E" w:rsidR="00869A9B" w:rsidRPr="00E83F90" w:rsidRDefault="00869A9B" w:rsidP="00869A9B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3. Calidad asociada a la práctica</w:t>
            </w:r>
          </w:p>
        </w:tc>
        <w:tc>
          <w:tcPr>
            <w:tcW w:w="1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FB98E4D" w14:textId="650A897C" w:rsidR="00869A9B" w:rsidRPr="00E83F90" w:rsidRDefault="00869A9B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La práctica no abordó los conductores de calidad ni en su planificación, implementación y/o evaluación </w:t>
            </w:r>
          </w:p>
        </w:tc>
        <w:tc>
          <w:tcPr>
            <w:tcW w:w="18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B7677E5" w14:textId="55DA09C8" w:rsidR="00869A9B" w:rsidRPr="00E83F90" w:rsidRDefault="00869A9B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La práctica aborda los conductores de calidad en el diagnóstico y planificación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B33DE3E" w14:textId="55DA09C8" w:rsidR="00869A9B" w:rsidRPr="00E83F90" w:rsidRDefault="3827AE33" w:rsidP="105F5971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La práctica aborda los conductores de calidad en el diagnóstico y planificación</w:t>
            </w:r>
          </w:p>
          <w:p w14:paraId="71285F58" w14:textId="4AED94F6" w:rsidR="00869A9B" w:rsidRPr="00E83F90" w:rsidRDefault="1B65D65F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y,</w:t>
            </w:r>
            <w:r w:rsidR="0B0C0052" w:rsidRPr="00E83F90">
              <w:rPr>
                <w:rFonts w:ascii="Arial" w:eastAsia="Arial" w:hAnsi="Arial" w:cs="Arial"/>
                <w:sz w:val="16"/>
                <w:szCs w:val="16"/>
              </w:rPr>
              <w:t xml:space="preserve"> además, integra los conductores de calidad en el seguimiento de la gestión de la práctica</w:t>
            </w:r>
          </w:p>
        </w:tc>
        <w:tc>
          <w:tcPr>
            <w:tcW w:w="17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3EFA99B" w14:textId="1CBB513A" w:rsidR="00869A9B" w:rsidRPr="00E83F90" w:rsidRDefault="0B0C0052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Alcanza el nivel de implementación anterior </w:t>
            </w:r>
            <w:r w:rsidR="007E7BE6" w:rsidRPr="00E83F90">
              <w:rPr>
                <w:rFonts w:ascii="Arial" w:eastAsia="Arial" w:hAnsi="Arial" w:cs="Arial"/>
                <w:sz w:val="16"/>
                <w:szCs w:val="16"/>
              </w:rPr>
              <w:t>y,</w:t>
            </w: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 además, integra los conductores de calidad desde el diagnóstico hasta los resultados</w:t>
            </w:r>
          </w:p>
        </w:tc>
      </w:tr>
      <w:tr w:rsidR="00869A9B" w:rsidRPr="00E83F90" w14:paraId="03001234" w14:textId="77777777" w:rsidTr="105F5971">
        <w:trPr>
          <w:trHeight w:val="1170"/>
        </w:trPr>
        <w:tc>
          <w:tcPr>
            <w:tcW w:w="17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4DCD388" w14:textId="749A5D41" w:rsidR="00869A9B" w:rsidRPr="00E83F90" w:rsidRDefault="00869A9B" w:rsidP="00869A9B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4. Gestión basada en evidencia</w:t>
            </w:r>
          </w:p>
        </w:tc>
        <w:tc>
          <w:tcPr>
            <w:tcW w:w="1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7297B11" w14:textId="62C9C742" w:rsidR="00869A9B" w:rsidRPr="00E83F90" w:rsidRDefault="0B0C0052" w:rsidP="105F5971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No cuenta con un mecanismo para identificar y abordar las dificultades. </w:t>
            </w:r>
          </w:p>
          <w:p w14:paraId="7A65452A" w14:textId="7F8982A9" w:rsidR="00869A9B" w:rsidRPr="00E83F90" w:rsidRDefault="56F4A3C8" w:rsidP="105F5971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No cuenta con experiencia en recojo de lecciones aprendidas.</w:t>
            </w:r>
          </w:p>
          <w:p w14:paraId="08093EB7" w14:textId="0B1A17C7" w:rsidR="00869A9B" w:rsidRPr="00E83F90" w:rsidRDefault="56F4A3C8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No fomenta el aprendizaje y el desarrollo de conocimientos en la práctica para que pueda crecer y aplicarse en otros contextos.</w:t>
            </w:r>
          </w:p>
        </w:tc>
        <w:tc>
          <w:tcPr>
            <w:tcW w:w="18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EB5C7C1" w14:textId="5001EC03" w:rsidR="00869A9B" w:rsidRPr="00E83F90" w:rsidRDefault="00869A9B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Cuenta con un mecanismo para identificar y abordar las dificultades. 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93C6137" w14:textId="3FC0E5BF" w:rsidR="00869A9B" w:rsidRPr="00E83F90" w:rsidRDefault="3DDC5CFF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Cuenta con un mecanismo para identificar y abordar las dificultades</w:t>
            </w:r>
            <w:r w:rsidR="0B0C0052" w:rsidRPr="00E83F90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16BE3C58" w:rsidRPr="00E83F90">
              <w:rPr>
                <w:rFonts w:ascii="Arial" w:eastAsia="Arial" w:hAnsi="Arial" w:cs="Arial"/>
                <w:sz w:val="16"/>
                <w:szCs w:val="16"/>
              </w:rPr>
              <w:t>y,</w:t>
            </w:r>
            <w:r w:rsidR="0B0C0052" w:rsidRPr="00E83F90">
              <w:rPr>
                <w:rFonts w:ascii="Arial" w:eastAsia="Arial" w:hAnsi="Arial" w:cs="Arial"/>
                <w:sz w:val="16"/>
                <w:szCs w:val="16"/>
              </w:rPr>
              <w:t xml:space="preserve"> además, cuenta con experiencia en recojo de lecciones aprendidas</w:t>
            </w:r>
          </w:p>
        </w:tc>
        <w:tc>
          <w:tcPr>
            <w:tcW w:w="17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8745130" w14:textId="5F7E6B04" w:rsidR="00869A9B" w:rsidRPr="00E83F90" w:rsidRDefault="00869A9B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Alcanza el nivel de implementación anterior </w:t>
            </w:r>
            <w:r w:rsidR="78FBBC99" w:rsidRPr="00E83F90">
              <w:rPr>
                <w:rFonts w:ascii="Arial" w:eastAsia="Arial" w:hAnsi="Arial" w:cs="Arial"/>
                <w:sz w:val="16"/>
                <w:szCs w:val="16"/>
              </w:rPr>
              <w:t>y,</w:t>
            </w: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 además, fomenta el aprendizaje y el desarrollo de conocimientos en la práctica para que pueda crecer y aplicarse en otros contextos</w:t>
            </w:r>
          </w:p>
        </w:tc>
      </w:tr>
      <w:tr w:rsidR="00869A9B" w:rsidRPr="00E83F90" w14:paraId="1F62197B" w14:textId="77777777" w:rsidTr="105F5971">
        <w:trPr>
          <w:trHeight w:val="1200"/>
        </w:trPr>
        <w:tc>
          <w:tcPr>
            <w:tcW w:w="17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B53C946" w14:textId="348AB254" w:rsidR="00869A9B" w:rsidRPr="00E83F90" w:rsidRDefault="00869A9B" w:rsidP="00869A9B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5. Orientación a resultados</w:t>
            </w:r>
          </w:p>
        </w:tc>
        <w:tc>
          <w:tcPr>
            <w:tcW w:w="157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A3A6BC3" w14:textId="51DA5FE4" w:rsidR="00869A9B" w:rsidRPr="00E83F90" w:rsidRDefault="0B0C0052" w:rsidP="105F5971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No cuenta con resultados verificables, medidos y alineados con objetivos estratégicos</w:t>
            </w:r>
            <w:r w:rsidR="6C80297E" w:rsidRPr="00E83F90"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3687A473" w14:textId="07F0BB02" w:rsidR="00869A9B" w:rsidRPr="00E83F90" w:rsidRDefault="6C80297E" w:rsidP="105F5971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No usa un instrumento de medición del impacto y mejora.</w:t>
            </w:r>
          </w:p>
          <w:p w14:paraId="4B84040A" w14:textId="1CE2911D" w:rsidR="00869A9B" w:rsidRPr="00E83F90" w:rsidRDefault="6C80297E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No demuestra resultados positivos sostenidos en el tiempo y ha no logrado incorporar en la gestión algunas de las mejoras sugeridas</w:t>
            </w:r>
          </w:p>
        </w:tc>
        <w:tc>
          <w:tcPr>
            <w:tcW w:w="180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BB8C66B" w14:textId="07F7743E" w:rsidR="00869A9B" w:rsidRPr="00E83F90" w:rsidRDefault="00869A9B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Resultados verificables, medidos y alineados con objetivos estratégicos.</w:t>
            </w:r>
          </w:p>
        </w:tc>
        <w:tc>
          <w:tcPr>
            <w:tcW w:w="170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D60FD3C" w14:textId="4443B55D" w:rsidR="00869A9B" w:rsidRPr="00E83F90" w:rsidRDefault="0A75F519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Resultados verificables, medidos y alineados con objetivos estratégicos</w:t>
            </w:r>
            <w:r w:rsidR="0B0C0052" w:rsidRPr="00E83F90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7FCB2A04" w:rsidRPr="00E83F90">
              <w:rPr>
                <w:rFonts w:ascii="Arial" w:eastAsia="Arial" w:hAnsi="Arial" w:cs="Arial"/>
                <w:sz w:val="16"/>
                <w:szCs w:val="16"/>
              </w:rPr>
              <w:t>y,</w:t>
            </w:r>
            <w:r w:rsidR="0B0C0052" w:rsidRPr="00E83F90">
              <w:rPr>
                <w:rFonts w:ascii="Arial" w:eastAsia="Arial" w:hAnsi="Arial" w:cs="Arial"/>
                <w:sz w:val="16"/>
                <w:szCs w:val="16"/>
              </w:rPr>
              <w:t xml:space="preserve"> además, usa un instrumento de medición del impacto y mejora. En esta medición recoge resultados positivos.</w:t>
            </w:r>
          </w:p>
        </w:tc>
        <w:tc>
          <w:tcPr>
            <w:tcW w:w="179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3D82587" w14:textId="1555185E" w:rsidR="00869A9B" w:rsidRPr="00E83F90" w:rsidRDefault="00869A9B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Alcanza el nivel de implementación anterior </w:t>
            </w:r>
            <w:r w:rsidR="7B655A75" w:rsidRPr="00E83F90">
              <w:rPr>
                <w:rFonts w:ascii="Arial" w:eastAsia="Arial" w:hAnsi="Arial" w:cs="Arial"/>
                <w:sz w:val="16"/>
                <w:szCs w:val="16"/>
              </w:rPr>
              <w:t>y,</w:t>
            </w: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 además, demuestra resultados positivos sostenidos en el tiempo y ha logrado incorporar en la gestión algunas de las mejoras sugeridas</w:t>
            </w:r>
          </w:p>
        </w:tc>
      </w:tr>
    </w:tbl>
    <w:p w14:paraId="5F390F07" w14:textId="64B793FA" w:rsidR="00869A9B" w:rsidRPr="00E83F90" w:rsidRDefault="00869A9B">
      <w:pPr>
        <w:rPr>
          <w:rFonts w:ascii="Arial" w:hAnsi="Arial" w:cs="Arial"/>
        </w:rPr>
      </w:pPr>
    </w:p>
    <w:p w14:paraId="2764C286" w14:textId="5D1DD3A0" w:rsidR="000A282B" w:rsidRPr="00E83F90" w:rsidRDefault="2D63CA79" w:rsidP="00869A9B">
      <w:pPr>
        <w:ind w:left="425"/>
        <w:jc w:val="both"/>
        <w:rPr>
          <w:rFonts w:ascii="Arial" w:eastAsia="Arial" w:hAnsi="Arial" w:cs="Arial"/>
          <w:b/>
          <w:bCs/>
        </w:rPr>
      </w:pPr>
      <w:r w:rsidRPr="00E83F90">
        <w:rPr>
          <w:rFonts w:ascii="Arial" w:eastAsia="Arial" w:hAnsi="Arial" w:cs="Arial"/>
        </w:rPr>
        <w:t xml:space="preserve">De acuerdo </w:t>
      </w:r>
      <w:r w:rsidR="790897C7" w:rsidRPr="00E83F90">
        <w:rPr>
          <w:rFonts w:ascii="Arial" w:eastAsia="Arial" w:hAnsi="Arial" w:cs="Arial"/>
        </w:rPr>
        <w:t>con</w:t>
      </w:r>
      <w:r w:rsidRPr="00E83F90">
        <w:rPr>
          <w:rFonts w:ascii="Arial" w:eastAsia="Arial" w:hAnsi="Arial" w:cs="Arial"/>
        </w:rPr>
        <w:t xml:space="preserve"> los resultados obtenidos de la evaluación de </w:t>
      </w:r>
      <w:r w:rsidR="4131DC66" w:rsidRPr="00E83F90">
        <w:rPr>
          <w:rFonts w:ascii="Arial" w:eastAsia="Arial" w:hAnsi="Arial" w:cs="Arial"/>
        </w:rPr>
        <w:t xml:space="preserve">estos </w:t>
      </w:r>
      <w:r w:rsidRPr="00E83F90">
        <w:rPr>
          <w:rFonts w:ascii="Arial" w:eastAsia="Arial" w:hAnsi="Arial" w:cs="Arial"/>
        </w:rPr>
        <w:t xml:space="preserve">factores por parte del </w:t>
      </w:r>
      <w:r w:rsidR="33EACB9E" w:rsidRPr="00E83F90">
        <w:rPr>
          <w:rFonts w:ascii="Arial" w:eastAsia="Arial" w:hAnsi="Arial" w:cs="Arial"/>
        </w:rPr>
        <w:t>Comité Técnico</w:t>
      </w:r>
      <w:r w:rsidRPr="00E83F90">
        <w:rPr>
          <w:rFonts w:ascii="Arial" w:eastAsia="Arial" w:hAnsi="Arial" w:cs="Arial"/>
        </w:rPr>
        <w:t xml:space="preserve">, </w:t>
      </w:r>
      <w:r w:rsidR="7346BE92" w:rsidRPr="00E83F90">
        <w:rPr>
          <w:rFonts w:ascii="Arial" w:eastAsia="Arial" w:hAnsi="Arial" w:cs="Arial"/>
        </w:rPr>
        <w:t xml:space="preserve">las </w:t>
      </w:r>
      <w:r w:rsidR="00E83F90" w:rsidRPr="00E83F90">
        <w:rPr>
          <w:rFonts w:ascii="Arial" w:eastAsia="Arial" w:hAnsi="Arial" w:cs="Arial"/>
        </w:rPr>
        <w:t>prácticas</w:t>
      </w:r>
      <w:r w:rsidRPr="00E83F90">
        <w:rPr>
          <w:rFonts w:ascii="Arial" w:eastAsia="Arial" w:hAnsi="Arial" w:cs="Arial"/>
        </w:rPr>
        <w:t xml:space="preserve"> que alcancen un mínimo de </w:t>
      </w:r>
      <w:r w:rsidR="573D401A" w:rsidRPr="00E83F90">
        <w:rPr>
          <w:rFonts w:ascii="Arial" w:eastAsia="Arial" w:hAnsi="Arial" w:cs="Arial"/>
        </w:rPr>
        <w:t>30</w:t>
      </w:r>
      <w:r w:rsidR="4131DC66" w:rsidRPr="00E83F90">
        <w:rPr>
          <w:rFonts w:ascii="Arial" w:eastAsia="Arial" w:hAnsi="Arial" w:cs="Arial"/>
        </w:rPr>
        <w:t>0</w:t>
      </w:r>
      <w:r w:rsidRPr="00E83F90">
        <w:rPr>
          <w:rFonts w:ascii="Arial" w:eastAsia="Arial" w:hAnsi="Arial" w:cs="Arial"/>
        </w:rPr>
        <w:t xml:space="preserve"> puntos</w:t>
      </w:r>
      <w:r w:rsidR="7346BE92" w:rsidRPr="00E83F90">
        <w:rPr>
          <w:rFonts w:ascii="Arial" w:eastAsia="Arial" w:hAnsi="Arial" w:cs="Arial"/>
        </w:rPr>
        <w:t xml:space="preserve"> serán reconocidas como </w:t>
      </w:r>
      <w:r w:rsidR="7346BE92" w:rsidRPr="00E83F90">
        <w:rPr>
          <w:rFonts w:ascii="Arial" w:eastAsia="Arial" w:hAnsi="Arial" w:cs="Arial"/>
          <w:b/>
          <w:bCs/>
        </w:rPr>
        <w:t>Prácticas destacadas</w:t>
      </w:r>
      <w:r w:rsidR="21733170" w:rsidRPr="00E83F90">
        <w:rPr>
          <w:rFonts w:ascii="Arial" w:eastAsia="Arial" w:hAnsi="Arial" w:cs="Arial"/>
          <w:b/>
          <w:bCs/>
        </w:rPr>
        <w:t xml:space="preserve"> </w:t>
      </w:r>
      <w:r w:rsidR="1BF671DD" w:rsidRPr="00E83F90">
        <w:rPr>
          <w:rFonts w:ascii="Arial" w:eastAsia="Arial" w:hAnsi="Arial" w:cs="Arial"/>
        </w:rPr>
        <w:t xml:space="preserve">y </w:t>
      </w:r>
      <w:r w:rsidR="254F5431" w:rsidRPr="00E83F90">
        <w:rPr>
          <w:rFonts w:ascii="Arial" w:eastAsia="Arial" w:hAnsi="Arial" w:cs="Arial"/>
        </w:rPr>
        <w:t xml:space="preserve">estas </w:t>
      </w:r>
      <w:r w:rsidR="1BF671DD" w:rsidRPr="00E83F90">
        <w:rPr>
          <w:rFonts w:ascii="Arial" w:eastAsia="Arial" w:hAnsi="Arial" w:cs="Arial"/>
        </w:rPr>
        <w:t>pasarán a</w:t>
      </w:r>
      <w:r w:rsidR="5F120EE2" w:rsidRPr="00E83F90">
        <w:rPr>
          <w:rFonts w:ascii="Arial" w:eastAsia="Arial" w:hAnsi="Arial" w:cs="Arial"/>
        </w:rPr>
        <w:t xml:space="preserve"> </w:t>
      </w:r>
      <w:r w:rsidR="1BF671DD" w:rsidRPr="00E83F90">
        <w:rPr>
          <w:rFonts w:ascii="Arial" w:eastAsia="Arial" w:hAnsi="Arial" w:cs="Arial"/>
        </w:rPr>
        <w:t>l</w:t>
      </w:r>
      <w:r w:rsidR="18A097E3" w:rsidRPr="00E83F90">
        <w:rPr>
          <w:rFonts w:ascii="Arial" w:eastAsia="Arial" w:hAnsi="Arial" w:cs="Arial"/>
        </w:rPr>
        <w:t>a segunda etapa</w:t>
      </w:r>
      <w:r w:rsidR="522FA833" w:rsidRPr="00E83F90">
        <w:rPr>
          <w:rFonts w:ascii="Arial" w:eastAsia="Arial" w:hAnsi="Arial" w:cs="Arial"/>
        </w:rPr>
        <w:t xml:space="preserve">, </w:t>
      </w:r>
      <w:r w:rsidR="0227331B" w:rsidRPr="00E83F90">
        <w:rPr>
          <w:rFonts w:ascii="Arial" w:eastAsia="Arial" w:hAnsi="Arial" w:cs="Arial"/>
        </w:rPr>
        <w:t xml:space="preserve">la </w:t>
      </w:r>
      <w:r w:rsidR="522FA833" w:rsidRPr="00E83F90">
        <w:rPr>
          <w:rFonts w:ascii="Arial" w:eastAsia="Arial" w:hAnsi="Arial" w:cs="Arial"/>
        </w:rPr>
        <w:t>evaluación del jurado</w:t>
      </w:r>
      <w:r w:rsidR="1BF671DD" w:rsidRPr="00E83F90">
        <w:rPr>
          <w:rFonts w:ascii="Arial" w:eastAsia="Arial" w:hAnsi="Arial" w:cs="Arial"/>
        </w:rPr>
        <w:t>.</w:t>
      </w:r>
    </w:p>
    <w:p w14:paraId="75F68E7B" w14:textId="77777777" w:rsidR="000A282B" w:rsidRPr="00E83F90" w:rsidRDefault="000A282B" w:rsidP="00869A9B">
      <w:pPr>
        <w:ind w:left="426"/>
        <w:jc w:val="both"/>
        <w:rPr>
          <w:rFonts w:ascii="Arial" w:eastAsia="Arial" w:hAnsi="Arial" w:cs="Arial"/>
        </w:rPr>
      </w:pPr>
    </w:p>
    <w:p w14:paraId="77825A37" w14:textId="6B5C79DF" w:rsidR="0073659C" w:rsidRPr="00E83F90" w:rsidRDefault="3B779A84" w:rsidP="5D93A7BF">
      <w:pPr>
        <w:ind w:left="426"/>
        <w:jc w:val="both"/>
        <w:rPr>
          <w:rFonts w:ascii="Arial" w:eastAsia="Arial" w:hAnsi="Arial" w:cs="Arial"/>
          <w:b/>
          <w:bCs/>
        </w:rPr>
      </w:pPr>
      <w:r w:rsidRPr="00E83F90">
        <w:rPr>
          <w:rFonts w:ascii="Arial" w:eastAsia="Arial" w:hAnsi="Arial" w:cs="Arial"/>
          <w:b/>
          <w:bCs/>
        </w:rPr>
        <w:t>Evaluación del Jurado – Clasificación como Finalista</w:t>
      </w:r>
      <w:r w:rsidR="2EAE46D4" w:rsidRPr="00E83F90">
        <w:rPr>
          <w:rFonts w:ascii="Arial" w:eastAsia="Arial" w:hAnsi="Arial" w:cs="Arial"/>
          <w:b/>
          <w:bCs/>
        </w:rPr>
        <w:t>s y Ganadores</w:t>
      </w:r>
      <w:r w:rsidRPr="00E83F90">
        <w:rPr>
          <w:rFonts w:ascii="Arial" w:eastAsia="Arial" w:hAnsi="Arial" w:cs="Arial"/>
          <w:b/>
          <w:bCs/>
        </w:rPr>
        <w:t>:</w:t>
      </w:r>
    </w:p>
    <w:p w14:paraId="27B0758E" w14:textId="77777777" w:rsidR="0073659C" w:rsidRPr="00E83F90" w:rsidRDefault="0073659C" w:rsidP="5D93A7BF">
      <w:pPr>
        <w:ind w:left="426"/>
        <w:jc w:val="both"/>
        <w:rPr>
          <w:rFonts w:ascii="Arial" w:eastAsia="Arial" w:hAnsi="Arial" w:cs="Arial"/>
        </w:rPr>
      </w:pPr>
    </w:p>
    <w:p w14:paraId="0029AC10" w14:textId="49DDBAE9" w:rsidR="3EF775F5" w:rsidRPr="00E83F90" w:rsidRDefault="00FC988B" w:rsidP="5D93A7BF">
      <w:pPr>
        <w:ind w:left="426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En esta segunda etapa, t</w:t>
      </w:r>
      <w:r w:rsidR="49664792" w:rsidRPr="00E83F90">
        <w:rPr>
          <w:rFonts w:ascii="Arial" w:eastAsia="Arial" w:hAnsi="Arial" w:cs="Arial"/>
        </w:rPr>
        <w:t xml:space="preserve">odas las prácticas destacadas </w:t>
      </w:r>
      <w:r w:rsidR="26E03DDE" w:rsidRPr="00E83F90">
        <w:rPr>
          <w:rFonts w:ascii="Arial" w:eastAsia="Arial" w:hAnsi="Arial" w:cs="Arial"/>
        </w:rPr>
        <w:t>ser</w:t>
      </w:r>
      <w:r w:rsidR="49664792" w:rsidRPr="00E83F90">
        <w:rPr>
          <w:rFonts w:ascii="Arial" w:eastAsia="Arial" w:hAnsi="Arial" w:cs="Arial"/>
        </w:rPr>
        <w:t xml:space="preserve">án </w:t>
      </w:r>
      <w:r w:rsidR="260ECCD5" w:rsidRPr="00E83F90">
        <w:rPr>
          <w:rFonts w:ascii="Arial" w:eastAsia="Arial" w:hAnsi="Arial" w:cs="Arial"/>
        </w:rPr>
        <w:t xml:space="preserve">evaluadas por </w:t>
      </w:r>
      <w:r w:rsidR="49664792" w:rsidRPr="00E83F90">
        <w:rPr>
          <w:rFonts w:ascii="Arial" w:eastAsia="Arial" w:hAnsi="Arial" w:cs="Arial"/>
        </w:rPr>
        <w:t xml:space="preserve">el </w:t>
      </w:r>
      <w:r w:rsidR="5CCAE1DE" w:rsidRPr="00E83F90">
        <w:rPr>
          <w:rFonts w:ascii="Arial" w:eastAsia="Arial" w:hAnsi="Arial" w:cs="Arial"/>
        </w:rPr>
        <w:t>j</w:t>
      </w:r>
      <w:r w:rsidR="49664792" w:rsidRPr="00E83F90">
        <w:rPr>
          <w:rFonts w:ascii="Arial" w:eastAsia="Arial" w:hAnsi="Arial" w:cs="Arial"/>
        </w:rPr>
        <w:t xml:space="preserve">urado, quien </w:t>
      </w:r>
      <w:r w:rsidR="6EF843EC" w:rsidRPr="00E83F90">
        <w:rPr>
          <w:rFonts w:ascii="Arial" w:eastAsia="Arial" w:hAnsi="Arial" w:cs="Arial"/>
        </w:rPr>
        <w:t xml:space="preserve">procederá </w:t>
      </w:r>
      <w:r w:rsidR="419E6320" w:rsidRPr="00E83F90">
        <w:rPr>
          <w:rFonts w:ascii="Arial" w:eastAsia="Arial" w:hAnsi="Arial" w:cs="Arial"/>
        </w:rPr>
        <w:t>a calificarlas e</w:t>
      </w:r>
      <w:r w:rsidR="6EF843EC" w:rsidRPr="00E83F90">
        <w:rPr>
          <w:rFonts w:ascii="Arial" w:eastAsia="Arial" w:hAnsi="Arial" w:cs="Arial"/>
        </w:rPr>
        <w:t>n base a los factores</w:t>
      </w:r>
      <w:r w:rsidR="12F14783" w:rsidRPr="00E83F90">
        <w:rPr>
          <w:rFonts w:ascii="Arial" w:eastAsia="Arial" w:hAnsi="Arial" w:cs="Arial"/>
        </w:rPr>
        <w:t xml:space="preserve"> siguientes:</w:t>
      </w:r>
    </w:p>
    <w:p w14:paraId="1682347E" w14:textId="1B8E5D01" w:rsidR="5D93A7BF" w:rsidRPr="00E83F90" w:rsidRDefault="5D93A7BF" w:rsidP="5D93A7BF">
      <w:pPr>
        <w:ind w:left="426"/>
        <w:jc w:val="both"/>
        <w:rPr>
          <w:rFonts w:ascii="Arial" w:eastAsia="Arial" w:hAnsi="Arial" w:cs="Arial"/>
        </w:rPr>
      </w:pPr>
    </w:p>
    <w:p w14:paraId="05104B8F" w14:textId="48D6914F" w:rsidR="22DB7B3D" w:rsidRPr="00E83F90" w:rsidRDefault="369C4284" w:rsidP="00869A9B">
      <w:pPr>
        <w:ind w:firstLine="426"/>
        <w:jc w:val="both"/>
        <w:rPr>
          <w:rFonts w:ascii="Arial" w:eastAsia="Arial" w:hAnsi="Arial" w:cs="Arial"/>
          <w:b/>
          <w:bCs/>
          <w:color w:val="000000" w:themeColor="text1"/>
        </w:rPr>
      </w:pPr>
      <w:r w:rsidRPr="00E83F90">
        <w:rPr>
          <w:rFonts w:ascii="Arial" w:eastAsia="Arial" w:hAnsi="Arial" w:cs="Arial"/>
          <w:b/>
          <w:bCs/>
          <w:color w:val="000000" w:themeColor="text1"/>
        </w:rPr>
        <w:t>A</w:t>
      </w:r>
      <w:r w:rsidR="091AF6FE" w:rsidRPr="00E83F90">
        <w:rPr>
          <w:rFonts w:ascii="Arial" w:eastAsia="Arial" w:hAnsi="Arial" w:cs="Arial"/>
          <w:b/>
          <w:bCs/>
          <w:color w:val="000000" w:themeColor="text1"/>
        </w:rPr>
        <w:t xml:space="preserve">. </w:t>
      </w:r>
      <w:r w:rsidR="4098C916" w:rsidRPr="00E83F90">
        <w:rPr>
          <w:rFonts w:ascii="Arial" w:eastAsia="Arial" w:hAnsi="Arial" w:cs="Arial"/>
          <w:b/>
          <w:bCs/>
          <w:color w:val="000000" w:themeColor="text1"/>
        </w:rPr>
        <w:t>Impacto en la ciudadanía</w:t>
      </w:r>
    </w:p>
    <w:p w14:paraId="3697E897" w14:textId="7284F2FB" w:rsidR="1DB35755" w:rsidRPr="00E83F90" w:rsidRDefault="387854DF" w:rsidP="5D93A7BF">
      <w:pPr>
        <w:spacing w:line="259" w:lineRule="auto"/>
        <w:ind w:left="426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Evalúa en qué medida la práctica ha mejorado </w:t>
      </w:r>
      <w:r w:rsidR="4C8EA717" w:rsidRPr="00E83F90">
        <w:rPr>
          <w:rFonts w:ascii="Arial" w:eastAsia="Arial" w:hAnsi="Arial" w:cs="Arial"/>
        </w:rPr>
        <w:t>la calidad d</w:t>
      </w:r>
      <w:r w:rsidRPr="00E83F90">
        <w:rPr>
          <w:rFonts w:ascii="Arial" w:eastAsia="Arial" w:hAnsi="Arial" w:cs="Arial"/>
        </w:rPr>
        <w:t>el servicio</w:t>
      </w:r>
      <w:r w:rsidR="2E7E9B29" w:rsidRPr="00E83F90">
        <w:rPr>
          <w:rFonts w:ascii="Arial" w:eastAsia="Arial" w:hAnsi="Arial" w:cs="Arial"/>
        </w:rPr>
        <w:t xml:space="preserve">, resuelto problemas relevantes o </w:t>
      </w:r>
      <w:r w:rsidR="616CB6C0" w:rsidRPr="00E83F90">
        <w:rPr>
          <w:rFonts w:ascii="Arial" w:eastAsia="Arial" w:hAnsi="Arial" w:cs="Arial"/>
        </w:rPr>
        <w:t>impa</w:t>
      </w:r>
      <w:r w:rsidR="3939955C" w:rsidRPr="00E83F90">
        <w:rPr>
          <w:rFonts w:ascii="Arial" w:eastAsia="Arial" w:hAnsi="Arial" w:cs="Arial"/>
        </w:rPr>
        <w:t>c</w:t>
      </w:r>
      <w:r w:rsidR="616CB6C0" w:rsidRPr="00E83F90">
        <w:rPr>
          <w:rFonts w:ascii="Arial" w:eastAsia="Arial" w:hAnsi="Arial" w:cs="Arial"/>
        </w:rPr>
        <w:t>tado positivamente en la confianza</w:t>
      </w:r>
      <w:r w:rsidR="2E7E9B29" w:rsidRPr="00E83F90">
        <w:rPr>
          <w:rFonts w:ascii="Arial" w:eastAsia="Arial" w:hAnsi="Arial" w:cs="Arial"/>
        </w:rPr>
        <w:t xml:space="preserve"> </w:t>
      </w:r>
      <w:r w:rsidR="1BC288FE" w:rsidRPr="00E83F90">
        <w:rPr>
          <w:rFonts w:ascii="Arial" w:eastAsia="Arial" w:hAnsi="Arial" w:cs="Arial"/>
        </w:rPr>
        <w:t>d</w:t>
      </w:r>
      <w:r w:rsidR="7689DCC4" w:rsidRPr="00E83F90">
        <w:rPr>
          <w:rFonts w:ascii="Arial" w:eastAsia="Arial" w:hAnsi="Arial" w:cs="Arial"/>
        </w:rPr>
        <w:t xml:space="preserve">el </w:t>
      </w:r>
      <w:r w:rsidR="7689DCC4" w:rsidRPr="00E83F90">
        <w:rPr>
          <w:rFonts w:ascii="Arial" w:eastAsia="Arial" w:hAnsi="Arial" w:cs="Arial"/>
        </w:rPr>
        <w:lastRenderedPageBreak/>
        <w:t xml:space="preserve">público beneficiario. </w:t>
      </w:r>
      <w:r w:rsidR="0B136B8C" w:rsidRPr="00E83F90">
        <w:rPr>
          <w:rFonts w:ascii="Arial" w:eastAsia="Arial" w:hAnsi="Arial" w:cs="Arial"/>
        </w:rPr>
        <w:t>Considera la existencia de cambios concretos, medibles y sostenibles en servicios que benefician directamente a los ciudada</w:t>
      </w:r>
      <w:r w:rsidR="35642DFD" w:rsidRPr="00E83F90">
        <w:rPr>
          <w:rFonts w:ascii="Arial" w:eastAsia="Arial" w:hAnsi="Arial" w:cs="Arial"/>
        </w:rPr>
        <w:t>nos.</w:t>
      </w:r>
    </w:p>
    <w:p w14:paraId="7D2B8B01" w14:textId="7DBDE804" w:rsidR="5D93A7BF" w:rsidRPr="00E83F90" w:rsidRDefault="5D93A7BF" w:rsidP="00869A9B">
      <w:pPr>
        <w:ind w:left="426"/>
        <w:jc w:val="both"/>
        <w:rPr>
          <w:rFonts w:ascii="Arial" w:eastAsia="Arial" w:hAnsi="Arial" w:cs="Arial"/>
          <w:color w:val="000000" w:themeColor="text1"/>
        </w:rPr>
      </w:pPr>
    </w:p>
    <w:p w14:paraId="3F0447EF" w14:textId="54F0D357" w:rsidR="06DF5CF4" w:rsidRPr="00E83F90" w:rsidRDefault="76371178" w:rsidP="00869A9B">
      <w:pPr>
        <w:ind w:left="426"/>
        <w:jc w:val="both"/>
        <w:rPr>
          <w:rFonts w:ascii="Arial" w:eastAsia="Arial" w:hAnsi="Arial" w:cs="Arial"/>
          <w:b/>
          <w:bCs/>
        </w:rPr>
      </w:pPr>
      <w:r w:rsidRPr="00E83F90">
        <w:rPr>
          <w:rFonts w:ascii="Arial" w:eastAsia="Arial" w:hAnsi="Arial" w:cs="Arial"/>
          <w:b/>
          <w:bCs/>
        </w:rPr>
        <w:t>B</w:t>
      </w:r>
      <w:r w:rsidR="4098C916" w:rsidRPr="00E83F90">
        <w:rPr>
          <w:rFonts w:ascii="Arial" w:eastAsia="Arial" w:hAnsi="Arial" w:cs="Arial"/>
          <w:b/>
          <w:bCs/>
        </w:rPr>
        <w:t>. Potencial de replicabilidad</w:t>
      </w:r>
    </w:p>
    <w:p w14:paraId="5DB66D6F" w14:textId="5C4C9902" w:rsidR="1D0DAD51" w:rsidRPr="00E83F90" w:rsidRDefault="003E36C6" w:rsidP="5D93A7BF">
      <w:pPr>
        <w:spacing w:line="259" w:lineRule="auto"/>
        <w:ind w:left="426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Examina si la práctica puede ser replicada o adaptada en otras entidades, contextos o niveles de gobierno.</w:t>
      </w:r>
    </w:p>
    <w:p w14:paraId="6217A97D" w14:textId="56149CD8" w:rsidR="5D93A7BF" w:rsidRPr="00E83F90" w:rsidRDefault="5D93A7BF" w:rsidP="00869A9B">
      <w:pPr>
        <w:ind w:left="426"/>
        <w:jc w:val="both"/>
        <w:rPr>
          <w:rFonts w:ascii="Arial" w:eastAsia="Arial" w:hAnsi="Arial" w:cs="Arial"/>
          <w:color w:val="000000" w:themeColor="text1"/>
        </w:rPr>
      </w:pPr>
    </w:p>
    <w:p w14:paraId="0F4D12FB" w14:textId="42A436AB" w:rsidR="04AD8FB5" w:rsidRPr="00E83F90" w:rsidRDefault="2C179316" w:rsidP="5D93A7BF">
      <w:pPr>
        <w:ind w:left="426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  <w:b/>
          <w:bCs/>
        </w:rPr>
        <w:t>C</w:t>
      </w:r>
      <w:r w:rsidR="4098C916" w:rsidRPr="00E83F90">
        <w:rPr>
          <w:rFonts w:ascii="Arial" w:eastAsia="Arial" w:hAnsi="Arial" w:cs="Arial"/>
          <w:b/>
          <w:bCs/>
        </w:rPr>
        <w:t xml:space="preserve">. </w:t>
      </w:r>
      <w:r w:rsidR="678F8ABF" w:rsidRPr="00E83F90">
        <w:rPr>
          <w:rFonts w:ascii="Arial" w:eastAsia="Arial" w:hAnsi="Arial" w:cs="Arial"/>
          <w:b/>
          <w:bCs/>
        </w:rPr>
        <w:t xml:space="preserve">Innovación y </w:t>
      </w:r>
      <w:r w:rsidR="79721891" w:rsidRPr="00E83F90">
        <w:rPr>
          <w:rFonts w:ascii="Arial" w:eastAsia="Arial" w:hAnsi="Arial" w:cs="Arial"/>
          <w:b/>
          <w:bCs/>
        </w:rPr>
        <w:t>o</w:t>
      </w:r>
      <w:r w:rsidR="678F8ABF" w:rsidRPr="00E83F90">
        <w:rPr>
          <w:rFonts w:ascii="Arial" w:eastAsia="Arial" w:hAnsi="Arial" w:cs="Arial"/>
          <w:b/>
          <w:bCs/>
        </w:rPr>
        <w:t>riginalidad</w:t>
      </w:r>
      <w:r w:rsidR="678F8ABF" w:rsidRPr="00E83F90">
        <w:rPr>
          <w:rFonts w:ascii="Arial" w:eastAsia="Arial" w:hAnsi="Arial" w:cs="Arial"/>
        </w:rPr>
        <w:t xml:space="preserve"> </w:t>
      </w:r>
    </w:p>
    <w:p w14:paraId="18517F5A" w14:textId="505C0B71" w:rsidR="6EE86551" w:rsidRPr="00E83F90" w:rsidRDefault="7BCCFF56" w:rsidP="5D93A7BF">
      <w:pPr>
        <w:spacing w:line="259" w:lineRule="auto"/>
        <w:ind w:left="426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Considera el carácter innovador de la práctica</w:t>
      </w:r>
      <w:r w:rsidR="4CD2E047" w:rsidRPr="00E83F90">
        <w:rPr>
          <w:rFonts w:ascii="Arial" w:eastAsia="Arial" w:hAnsi="Arial" w:cs="Arial"/>
        </w:rPr>
        <w:t xml:space="preserve">. </w:t>
      </w:r>
      <w:r w:rsidRPr="00E83F90">
        <w:rPr>
          <w:rFonts w:ascii="Arial" w:eastAsia="Arial" w:hAnsi="Arial" w:cs="Arial"/>
        </w:rPr>
        <w:t xml:space="preserve">Se evalúa si rompe esquemas tradicionales, introduce mejoras sustantivas o aprovecha tecnología o recursos de forma original. </w:t>
      </w:r>
    </w:p>
    <w:p w14:paraId="4077EE1C" w14:textId="60A6BEF1" w:rsidR="5D93A7BF" w:rsidRPr="00E83F90" w:rsidRDefault="5D93A7BF" w:rsidP="00869A9B">
      <w:pPr>
        <w:ind w:left="426"/>
        <w:jc w:val="both"/>
        <w:rPr>
          <w:rFonts w:ascii="Arial" w:eastAsia="Arial" w:hAnsi="Arial" w:cs="Arial"/>
        </w:rPr>
      </w:pPr>
    </w:p>
    <w:p w14:paraId="71362644" w14:textId="6882E150" w:rsidR="6EE86551" w:rsidRPr="00E83F90" w:rsidRDefault="7BCCFF56" w:rsidP="00869A9B">
      <w:pPr>
        <w:ind w:left="426"/>
        <w:jc w:val="both"/>
        <w:rPr>
          <w:rFonts w:ascii="Arial" w:eastAsia="Arial" w:hAnsi="Arial" w:cs="Arial"/>
          <w:b/>
          <w:bCs/>
        </w:rPr>
      </w:pPr>
      <w:r w:rsidRPr="00E83F90">
        <w:rPr>
          <w:rFonts w:ascii="Arial" w:eastAsia="Arial" w:hAnsi="Arial" w:cs="Arial"/>
          <w:b/>
          <w:bCs/>
        </w:rPr>
        <w:t xml:space="preserve">D. </w:t>
      </w:r>
      <w:r w:rsidR="4098C916" w:rsidRPr="00E83F90">
        <w:rPr>
          <w:rFonts w:ascii="Arial" w:eastAsia="Arial" w:hAnsi="Arial" w:cs="Arial"/>
          <w:b/>
          <w:bCs/>
        </w:rPr>
        <w:t>Institucionalización y sostenibilidad</w:t>
      </w:r>
    </w:p>
    <w:p w14:paraId="58B3B9C8" w14:textId="66C46923" w:rsidR="66815620" w:rsidRPr="00E83F90" w:rsidRDefault="4098C916" w:rsidP="105F5971">
      <w:pPr>
        <w:ind w:left="425"/>
        <w:jc w:val="both"/>
        <w:rPr>
          <w:rFonts w:ascii="Arial" w:eastAsia="Arial" w:hAnsi="Arial" w:cs="Arial"/>
          <w:color w:val="000000" w:themeColor="text1"/>
        </w:rPr>
      </w:pPr>
      <w:r w:rsidRPr="00E83F90">
        <w:rPr>
          <w:rFonts w:ascii="Arial" w:eastAsia="Arial" w:hAnsi="Arial" w:cs="Arial"/>
          <w:color w:val="000000" w:themeColor="text1"/>
        </w:rPr>
        <w:t>Analiza si la práctica ha sido integrada formalmente en l</w:t>
      </w:r>
      <w:r w:rsidR="724B9344" w:rsidRPr="00E83F90">
        <w:rPr>
          <w:rFonts w:ascii="Arial" w:eastAsia="Arial" w:hAnsi="Arial" w:cs="Arial"/>
          <w:color w:val="000000" w:themeColor="text1"/>
        </w:rPr>
        <w:t>a</w:t>
      </w:r>
      <w:r w:rsidRPr="00E83F90">
        <w:rPr>
          <w:rFonts w:ascii="Arial" w:eastAsia="Arial" w:hAnsi="Arial" w:cs="Arial"/>
          <w:color w:val="000000" w:themeColor="text1"/>
        </w:rPr>
        <w:t xml:space="preserve"> estructura o normativa de la entidad</w:t>
      </w:r>
      <w:r w:rsidR="659FF072" w:rsidRPr="00E83F90">
        <w:rPr>
          <w:rFonts w:ascii="Arial" w:eastAsia="Arial" w:hAnsi="Arial" w:cs="Arial"/>
          <w:color w:val="000000" w:themeColor="text1"/>
        </w:rPr>
        <w:t xml:space="preserve"> y/o se </w:t>
      </w:r>
      <w:r w:rsidR="714865D5" w:rsidRPr="00E83F90">
        <w:rPr>
          <w:rFonts w:ascii="Arial" w:eastAsia="Arial" w:hAnsi="Arial" w:cs="Arial"/>
          <w:color w:val="000000" w:themeColor="text1"/>
        </w:rPr>
        <w:t>integra en el modelo de gestión regular (</w:t>
      </w:r>
      <w:r w:rsidR="7DB302C0" w:rsidRPr="00E83F90">
        <w:rPr>
          <w:rFonts w:ascii="Arial" w:eastAsia="Arial" w:hAnsi="Arial" w:cs="Arial"/>
          <w:color w:val="000000" w:themeColor="text1"/>
        </w:rPr>
        <w:t xml:space="preserve">procesos, </w:t>
      </w:r>
      <w:r w:rsidRPr="00E83F90">
        <w:rPr>
          <w:rFonts w:ascii="Arial" w:eastAsia="Arial" w:hAnsi="Arial" w:cs="Arial"/>
          <w:color w:val="000000" w:themeColor="text1"/>
        </w:rPr>
        <w:t>presupuesto, roles definidos</w:t>
      </w:r>
      <w:r w:rsidR="6DE5CAC0" w:rsidRPr="00E83F90">
        <w:rPr>
          <w:rFonts w:ascii="Arial" w:eastAsia="Arial" w:hAnsi="Arial" w:cs="Arial"/>
          <w:color w:val="000000" w:themeColor="text1"/>
        </w:rPr>
        <w:t>, entre otros)</w:t>
      </w:r>
      <w:r w:rsidRPr="00E83F90">
        <w:rPr>
          <w:rFonts w:ascii="Arial" w:eastAsia="Arial" w:hAnsi="Arial" w:cs="Arial"/>
          <w:color w:val="000000" w:themeColor="text1"/>
        </w:rPr>
        <w:t xml:space="preserve">. Se valora su capacidad de mantenerse en el tiempo, </w:t>
      </w:r>
      <w:r w:rsidR="09BE3E11" w:rsidRPr="00E83F90">
        <w:rPr>
          <w:rFonts w:ascii="Arial" w:eastAsia="Arial" w:hAnsi="Arial" w:cs="Arial"/>
          <w:color w:val="000000" w:themeColor="text1"/>
        </w:rPr>
        <w:t>s</w:t>
      </w:r>
      <w:r w:rsidR="2A4FA482" w:rsidRPr="00E83F90">
        <w:rPr>
          <w:rFonts w:ascii="Arial" w:eastAsia="Arial" w:hAnsi="Arial" w:cs="Arial"/>
          <w:color w:val="000000" w:themeColor="text1"/>
        </w:rPr>
        <w:t>i</w:t>
      </w:r>
      <w:r w:rsidR="09BE3E11" w:rsidRPr="00E83F90">
        <w:rPr>
          <w:rFonts w:ascii="Arial" w:eastAsia="Arial" w:hAnsi="Arial" w:cs="Arial"/>
          <w:color w:val="000000" w:themeColor="text1"/>
        </w:rPr>
        <w:t xml:space="preserve"> ha superado la dependencia de personas clave </w:t>
      </w:r>
      <w:r w:rsidRPr="00E83F90">
        <w:rPr>
          <w:rFonts w:ascii="Arial" w:eastAsia="Arial" w:hAnsi="Arial" w:cs="Arial"/>
          <w:color w:val="000000" w:themeColor="text1"/>
        </w:rPr>
        <w:t>incluso frente a cambios de gestión.</w:t>
      </w:r>
    </w:p>
    <w:p w14:paraId="3DE3D3D3" w14:textId="72EE917A" w:rsidR="5D93A7BF" w:rsidRPr="00E83F90" w:rsidRDefault="5D93A7BF" w:rsidP="00869A9B">
      <w:pPr>
        <w:ind w:left="426"/>
        <w:jc w:val="both"/>
        <w:rPr>
          <w:rFonts w:ascii="Arial" w:eastAsia="Arial" w:hAnsi="Arial" w:cs="Arial"/>
        </w:rPr>
      </w:pPr>
    </w:p>
    <w:p w14:paraId="038E5394" w14:textId="75B09245" w:rsidR="393179BE" w:rsidRPr="00E83F90" w:rsidRDefault="5EABFE96" w:rsidP="5D93A7BF">
      <w:pPr>
        <w:ind w:left="425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En esta etapa, la práctica destacada podría sumar un puntaje máximo de 400 puntos, si cumple </w:t>
      </w:r>
      <w:r w:rsidR="079DB04A" w:rsidRPr="00E83F90">
        <w:rPr>
          <w:rFonts w:ascii="Arial" w:eastAsia="Arial" w:hAnsi="Arial" w:cs="Arial"/>
        </w:rPr>
        <w:t xml:space="preserve">al máximo </w:t>
      </w:r>
      <w:r w:rsidRPr="00E83F90">
        <w:rPr>
          <w:rFonts w:ascii="Arial" w:eastAsia="Arial" w:hAnsi="Arial" w:cs="Arial"/>
        </w:rPr>
        <w:t>con los cuatro factores que se muestran a continuación:</w:t>
      </w:r>
    </w:p>
    <w:p w14:paraId="0038E892" w14:textId="77777777" w:rsidR="5D93A7BF" w:rsidRPr="00E83F90" w:rsidRDefault="5D93A7BF" w:rsidP="5D93A7BF">
      <w:pPr>
        <w:ind w:left="425"/>
        <w:jc w:val="both"/>
        <w:rPr>
          <w:rFonts w:ascii="Arial" w:eastAsia="Arial" w:hAnsi="Arial" w:cs="Arial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1698"/>
        <w:gridCol w:w="1698"/>
        <w:gridCol w:w="1802"/>
        <w:gridCol w:w="1698"/>
        <w:gridCol w:w="1727"/>
      </w:tblGrid>
      <w:tr w:rsidR="00869A9B" w:rsidRPr="00E83F90" w14:paraId="0E31EEE6" w14:textId="77777777" w:rsidTr="105F5971">
        <w:trPr>
          <w:trHeight w:val="315"/>
        </w:trPr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4C01CFAF" w14:textId="47BE6C60" w:rsidR="00869A9B" w:rsidRPr="00E83F90" w:rsidRDefault="00869A9B" w:rsidP="00869A9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Factor de evaluación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02D811B" w14:textId="349D6F7E" w:rsidR="00869A9B" w:rsidRPr="00E83F90" w:rsidRDefault="00869A9B" w:rsidP="00869A9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Nivel 1 </w:t>
            </w:r>
            <w:r w:rsidRPr="00E83F90">
              <w:rPr>
                <w:rFonts w:ascii="Arial" w:hAnsi="Arial" w:cs="Arial"/>
              </w:rPr>
              <w:br/>
            </w:r>
            <w:r w:rsidRPr="00E83F90">
              <w:rPr>
                <w:rFonts w:ascii="Arial" w:hAnsi="Arial" w:cs="Arial"/>
              </w:rPr>
              <w:br/>
            </w: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Pocas evidencias (0–25 </w:t>
            </w:r>
            <w:proofErr w:type="spellStart"/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pts</w:t>
            </w:r>
            <w:proofErr w:type="spellEnd"/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8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518299CB" w14:textId="06791E23" w:rsidR="00869A9B" w:rsidRPr="00E83F90" w:rsidRDefault="00869A9B" w:rsidP="00869A9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Nivel 2 </w:t>
            </w:r>
            <w:r w:rsidRPr="00E83F90">
              <w:rPr>
                <w:rFonts w:ascii="Arial" w:hAnsi="Arial" w:cs="Arial"/>
              </w:rPr>
              <w:br/>
            </w:r>
            <w:r w:rsidRPr="00E83F90">
              <w:rPr>
                <w:rFonts w:ascii="Arial" w:hAnsi="Arial" w:cs="Arial"/>
              </w:rPr>
              <w:br/>
            </w: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Desempeño normal (26–50 </w:t>
            </w:r>
            <w:proofErr w:type="spellStart"/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pts</w:t>
            </w:r>
            <w:proofErr w:type="spellEnd"/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78035F23" w14:textId="68C272FA" w:rsidR="00869A9B" w:rsidRPr="00E83F90" w:rsidRDefault="00869A9B" w:rsidP="00869A9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Nivel 3 </w:t>
            </w:r>
            <w:r w:rsidRPr="00E83F90">
              <w:rPr>
                <w:rFonts w:ascii="Arial" w:hAnsi="Arial" w:cs="Arial"/>
              </w:rPr>
              <w:br/>
            </w:r>
            <w:r w:rsidRPr="00E83F90">
              <w:rPr>
                <w:rFonts w:ascii="Arial" w:hAnsi="Arial" w:cs="Arial"/>
              </w:rPr>
              <w:br/>
            </w: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Resultados esperados (51–75 </w:t>
            </w:r>
            <w:proofErr w:type="spellStart"/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pts</w:t>
            </w:r>
            <w:proofErr w:type="spellEnd"/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7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14:paraId="3D4B9920" w14:textId="71403F59" w:rsidR="00869A9B" w:rsidRPr="00E83F90" w:rsidRDefault="00869A9B" w:rsidP="00869A9B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Nivel 4 </w:t>
            </w:r>
            <w:r w:rsidRPr="00E83F90">
              <w:rPr>
                <w:rFonts w:ascii="Arial" w:hAnsi="Arial" w:cs="Arial"/>
              </w:rPr>
              <w:br/>
            </w:r>
            <w:r w:rsidRPr="00E83F90">
              <w:rPr>
                <w:rFonts w:ascii="Arial" w:hAnsi="Arial" w:cs="Arial"/>
              </w:rPr>
              <w:br/>
            </w: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Mejoras destacadas (76–100 </w:t>
            </w:r>
            <w:proofErr w:type="spellStart"/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pts</w:t>
            </w:r>
            <w:proofErr w:type="spellEnd"/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</w:tr>
      <w:tr w:rsidR="00869A9B" w:rsidRPr="00E83F90" w14:paraId="63B79798" w14:textId="77777777" w:rsidTr="105F5971">
        <w:trPr>
          <w:trHeight w:val="315"/>
        </w:trPr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B1274CE" w14:textId="62C2FFC3" w:rsidR="00869A9B" w:rsidRPr="00E83F90" w:rsidRDefault="00869A9B" w:rsidP="00869A9B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Impacto en la ciudadanía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194FC63" w14:textId="46EAA012" w:rsidR="00869A9B" w:rsidRPr="00E83F90" w:rsidRDefault="00869A9B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No cuenta con un argumento documentado del impacto en la ciudadanía</w:t>
            </w:r>
          </w:p>
        </w:tc>
        <w:tc>
          <w:tcPr>
            <w:tcW w:w="18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66441F6" w14:textId="3254DFF0" w:rsidR="00869A9B" w:rsidRPr="00E83F90" w:rsidRDefault="00869A9B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Cuenta con un argumento documentado del impacto en la ciudadanía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DF7C25B" w14:textId="3254DFF0" w:rsidR="00869A9B" w:rsidRPr="00E83F90" w:rsidRDefault="562F449A" w:rsidP="105F5971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Cuenta con un argumento documentado del impacto en la ciudadanía</w:t>
            </w:r>
          </w:p>
          <w:p w14:paraId="235F9330" w14:textId="23B593FF" w:rsidR="00869A9B" w:rsidRPr="00E83F90" w:rsidRDefault="349D1F06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y,</w:t>
            </w:r>
            <w:r w:rsidR="0B0C0052" w:rsidRPr="00E83F90">
              <w:rPr>
                <w:rFonts w:ascii="Arial" w:eastAsia="Arial" w:hAnsi="Arial" w:cs="Arial"/>
                <w:sz w:val="16"/>
                <w:szCs w:val="16"/>
              </w:rPr>
              <w:t xml:space="preserve"> además, ese impacto involucra a los usuarios directamente impactados.</w:t>
            </w:r>
          </w:p>
        </w:tc>
        <w:tc>
          <w:tcPr>
            <w:tcW w:w="17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E52EC60" w14:textId="1EBA5F0D" w:rsidR="00869A9B" w:rsidRPr="00E83F90" w:rsidRDefault="00869A9B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Alcanza el nivel de implementación anterior </w:t>
            </w:r>
            <w:r w:rsidR="4D71F82E" w:rsidRPr="00E83F90">
              <w:rPr>
                <w:rFonts w:ascii="Arial" w:eastAsia="Arial" w:hAnsi="Arial" w:cs="Arial"/>
                <w:sz w:val="16"/>
                <w:szCs w:val="16"/>
              </w:rPr>
              <w:t>y,</w:t>
            </w: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 además, comprueba que el nivel de confianza ha mejorado.</w:t>
            </w:r>
          </w:p>
        </w:tc>
      </w:tr>
      <w:tr w:rsidR="00869A9B" w:rsidRPr="00E83F90" w14:paraId="44773954" w14:textId="77777777" w:rsidTr="105F5971">
        <w:trPr>
          <w:trHeight w:val="315"/>
        </w:trPr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0105899" w14:textId="6A67EA3C" w:rsidR="00869A9B" w:rsidRPr="00E83F90" w:rsidRDefault="00869A9B" w:rsidP="00869A9B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Potencial de replicabilidad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7BE965D" w14:textId="33A3233E" w:rsidR="00869A9B" w:rsidRPr="00E83F90" w:rsidRDefault="0B0C0052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No cuenta con elementos que permitan la replicabilidad</w:t>
            </w:r>
            <w:r w:rsidR="2468D2C3" w:rsidRPr="00E83F90">
              <w:rPr>
                <w:rFonts w:ascii="Arial" w:eastAsia="Arial" w:hAnsi="Arial" w:cs="Arial"/>
                <w:sz w:val="16"/>
                <w:szCs w:val="16"/>
              </w:rPr>
              <w:t>. No ha sido replicada.</w:t>
            </w:r>
          </w:p>
        </w:tc>
        <w:tc>
          <w:tcPr>
            <w:tcW w:w="18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1D312E3" w14:textId="3920D62C" w:rsidR="00869A9B" w:rsidRPr="00E83F90" w:rsidRDefault="00869A9B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Cuenta con elementos que permitan la replicabilidad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79A51D3" w14:textId="3920D62C" w:rsidR="00869A9B" w:rsidRPr="00E83F90" w:rsidRDefault="3990F7D3" w:rsidP="105F5971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Cuenta con elementos que permitan la replicabilidad</w:t>
            </w:r>
          </w:p>
          <w:p w14:paraId="68570BD5" w14:textId="0290F30F" w:rsidR="00869A9B" w:rsidRPr="00E83F90" w:rsidRDefault="0B0C0052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44D4F341" w:rsidRPr="00E83F90">
              <w:rPr>
                <w:rFonts w:ascii="Arial" w:eastAsia="Arial" w:hAnsi="Arial" w:cs="Arial"/>
                <w:sz w:val="16"/>
                <w:szCs w:val="16"/>
              </w:rPr>
              <w:t>y,</w:t>
            </w: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 además, ha sido replicada</w:t>
            </w:r>
          </w:p>
        </w:tc>
        <w:tc>
          <w:tcPr>
            <w:tcW w:w="17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F33FD4E" w14:textId="142D4EA8" w:rsidR="00869A9B" w:rsidRPr="00E83F90" w:rsidRDefault="00869A9B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Alcanza el nivel de implementación anterior </w:t>
            </w:r>
            <w:r w:rsidR="7198F4F6" w:rsidRPr="00E83F90">
              <w:rPr>
                <w:rFonts w:ascii="Arial" w:eastAsia="Arial" w:hAnsi="Arial" w:cs="Arial"/>
                <w:sz w:val="16"/>
                <w:szCs w:val="16"/>
              </w:rPr>
              <w:t>y,</w:t>
            </w: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 además, ha sido replicada y se cuenta con resultados documentados</w:t>
            </w:r>
          </w:p>
        </w:tc>
      </w:tr>
      <w:tr w:rsidR="00869A9B" w:rsidRPr="00E83F90" w14:paraId="031F4F4A" w14:textId="77777777" w:rsidTr="105F5971">
        <w:trPr>
          <w:trHeight w:val="315"/>
        </w:trPr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4CEF666" w14:textId="0B24A1A4" w:rsidR="00869A9B" w:rsidRPr="00E83F90" w:rsidRDefault="00869A9B" w:rsidP="00869A9B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Innovación y originalidad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FD7E816" w14:textId="532FFA3B" w:rsidR="00869A9B" w:rsidRPr="00E83F90" w:rsidRDefault="0B0C0052" w:rsidP="105F5971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No cuenta con elementos innovadores</w:t>
            </w:r>
            <w:r w:rsidR="225663E8" w:rsidRPr="00E83F90"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13375B09" w14:textId="42369BB5" w:rsidR="00869A9B" w:rsidRPr="00E83F90" w:rsidRDefault="225663E8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No innova en su planificación.</w:t>
            </w:r>
          </w:p>
        </w:tc>
        <w:tc>
          <w:tcPr>
            <w:tcW w:w="18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B6263DF" w14:textId="039465C8" w:rsidR="00869A9B" w:rsidRPr="00E83F90" w:rsidRDefault="00869A9B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Cuenta con elementos innovadores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39DE414" w14:textId="039465C8" w:rsidR="00869A9B" w:rsidRPr="00E83F90" w:rsidRDefault="2985120B" w:rsidP="105F5971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Cuenta con elementos innovadores</w:t>
            </w:r>
          </w:p>
          <w:p w14:paraId="06FA3ECE" w14:textId="499DD888" w:rsidR="00869A9B" w:rsidRPr="00E83F90" w:rsidRDefault="0B0C0052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69DA2B60" w:rsidRPr="00E83F90">
              <w:rPr>
                <w:rFonts w:ascii="Arial" w:eastAsia="Arial" w:hAnsi="Arial" w:cs="Arial"/>
                <w:sz w:val="16"/>
                <w:szCs w:val="16"/>
              </w:rPr>
              <w:t>y,</w:t>
            </w: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 además, innova en su planificación</w:t>
            </w:r>
          </w:p>
        </w:tc>
        <w:tc>
          <w:tcPr>
            <w:tcW w:w="17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F36A2B1" w14:textId="039465C8" w:rsidR="00869A9B" w:rsidRPr="00E83F90" w:rsidRDefault="055B6BF0" w:rsidP="105F5971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Cuenta con elementos innovadores</w:t>
            </w:r>
          </w:p>
          <w:p w14:paraId="28A99246" w14:textId="56BFCA75" w:rsidR="00869A9B" w:rsidRPr="00E83F90" w:rsidRDefault="055B6BF0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 y, además, innova en su planificación</w:t>
            </w:r>
            <w:r w:rsidR="25677EC0" w:rsidRPr="00E83F90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76AA65F6" w:rsidRPr="00E83F90">
              <w:rPr>
                <w:rFonts w:ascii="Arial" w:eastAsia="Arial" w:hAnsi="Arial" w:cs="Arial"/>
                <w:sz w:val="16"/>
                <w:szCs w:val="16"/>
              </w:rPr>
              <w:t>y</w:t>
            </w:r>
            <w:r w:rsidR="0B0C0052" w:rsidRPr="00E83F90">
              <w:rPr>
                <w:rFonts w:ascii="Arial" w:eastAsia="Arial" w:hAnsi="Arial" w:cs="Arial"/>
                <w:sz w:val="16"/>
                <w:szCs w:val="16"/>
              </w:rPr>
              <w:t xml:space="preserve"> en su gestión</w:t>
            </w:r>
          </w:p>
        </w:tc>
      </w:tr>
      <w:tr w:rsidR="00869A9B" w:rsidRPr="00E83F90" w14:paraId="71E3F36D" w14:textId="77777777" w:rsidTr="105F5971">
        <w:trPr>
          <w:trHeight w:val="315"/>
        </w:trPr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76E9092" w14:textId="4E28FAD8" w:rsidR="00869A9B" w:rsidRPr="00E83F90" w:rsidRDefault="00869A9B" w:rsidP="00869A9B">
            <w:pPr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Institucionalización y sostenibilidad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9D34310" w14:textId="18521F7B" w:rsidR="00869A9B" w:rsidRPr="00E83F90" w:rsidRDefault="00869A9B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 xml:space="preserve">No se ha integrado en la entidad </w:t>
            </w:r>
          </w:p>
        </w:tc>
        <w:tc>
          <w:tcPr>
            <w:tcW w:w="180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0709E40" w14:textId="2ABFF5D1" w:rsidR="00869A9B" w:rsidRPr="00E83F90" w:rsidRDefault="00869A9B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Se ha integrado en la planificación anual de la entidad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2233F8E" w14:textId="2ABFF5D1" w:rsidR="00869A9B" w:rsidRPr="00E83F90" w:rsidRDefault="519C615E" w:rsidP="105F5971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Se ha integrado en la planificación anual de la entidad</w:t>
            </w:r>
          </w:p>
          <w:p w14:paraId="1EEB7084" w14:textId="522B23A6" w:rsidR="00869A9B" w:rsidRPr="00E83F90" w:rsidRDefault="32022CDE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y,</w:t>
            </w:r>
            <w:r w:rsidR="0B0C0052" w:rsidRPr="00E83F90">
              <w:rPr>
                <w:rFonts w:ascii="Arial" w:eastAsia="Arial" w:hAnsi="Arial" w:cs="Arial"/>
                <w:sz w:val="16"/>
                <w:szCs w:val="16"/>
              </w:rPr>
              <w:t xml:space="preserve"> además, se ha documentado el proceso y forma parte del quehacer de la entidad</w:t>
            </w:r>
          </w:p>
        </w:tc>
        <w:tc>
          <w:tcPr>
            <w:tcW w:w="17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723058C" w14:textId="61250784" w:rsidR="00869A9B" w:rsidRPr="00E83F90" w:rsidRDefault="132E25CE" w:rsidP="105F5971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Se ha integrado en la planificación anual de la entidad, se ha documentado el proceso y forma parte del quehacer de la entidad</w:t>
            </w:r>
          </w:p>
          <w:p w14:paraId="04DF6172" w14:textId="3C0326AF" w:rsidR="00869A9B" w:rsidRPr="00E83F90" w:rsidRDefault="132E25CE" w:rsidP="00869A9B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E83F90">
              <w:rPr>
                <w:rFonts w:ascii="Arial" w:eastAsia="Arial" w:hAnsi="Arial" w:cs="Arial"/>
                <w:sz w:val="16"/>
                <w:szCs w:val="16"/>
              </w:rPr>
              <w:t>Y, además,</w:t>
            </w:r>
            <w:r w:rsidR="0B0C0052" w:rsidRPr="00E83F90">
              <w:rPr>
                <w:rFonts w:ascii="Arial" w:eastAsia="Arial" w:hAnsi="Arial" w:cs="Arial"/>
                <w:sz w:val="16"/>
                <w:szCs w:val="16"/>
              </w:rPr>
              <w:t xml:space="preserve"> se ha implementado </w:t>
            </w:r>
            <w:r w:rsidR="739A8191" w:rsidRPr="00E83F90">
              <w:rPr>
                <w:rFonts w:ascii="Arial" w:eastAsia="Arial" w:hAnsi="Arial" w:cs="Arial"/>
                <w:sz w:val="16"/>
                <w:szCs w:val="16"/>
              </w:rPr>
              <w:t>en otra unidad de la</w:t>
            </w:r>
            <w:r w:rsidR="0B0C0052" w:rsidRPr="00E83F90">
              <w:rPr>
                <w:rFonts w:ascii="Arial" w:eastAsia="Arial" w:hAnsi="Arial" w:cs="Arial"/>
                <w:sz w:val="16"/>
                <w:szCs w:val="16"/>
              </w:rPr>
              <w:t xml:space="preserve"> entidad</w:t>
            </w:r>
          </w:p>
        </w:tc>
      </w:tr>
    </w:tbl>
    <w:p w14:paraId="42A206C3" w14:textId="2BA62176" w:rsidR="5D93A7BF" w:rsidRPr="00E83F90" w:rsidRDefault="5D93A7BF">
      <w:pPr>
        <w:rPr>
          <w:rFonts w:ascii="Arial" w:hAnsi="Arial" w:cs="Arial"/>
        </w:rPr>
      </w:pPr>
    </w:p>
    <w:p w14:paraId="2EA50E70" w14:textId="3A29D534" w:rsidR="4D6B1708" w:rsidRPr="00E83F90" w:rsidRDefault="43E41BB1" w:rsidP="5D93A7BF">
      <w:pPr>
        <w:ind w:left="426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lastRenderedPageBreak/>
        <w:t>En esta</w:t>
      </w:r>
      <w:r w:rsidR="281AC558" w:rsidRPr="00E83F90">
        <w:rPr>
          <w:rFonts w:ascii="Arial" w:eastAsia="Arial" w:hAnsi="Arial" w:cs="Arial"/>
        </w:rPr>
        <w:t xml:space="preserve"> </w:t>
      </w:r>
      <w:r w:rsidR="4E6B9AEE" w:rsidRPr="00E83F90">
        <w:rPr>
          <w:rFonts w:ascii="Arial" w:eastAsia="Arial" w:hAnsi="Arial" w:cs="Arial"/>
        </w:rPr>
        <w:t xml:space="preserve">segunda </w:t>
      </w:r>
      <w:r w:rsidR="73812EF0" w:rsidRPr="00E83F90">
        <w:rPr>
          <w:rFonts w:ascii="Arial" w:eastAsia="Arial" w:hAnsi="Arial" w:cs="Arial"/>
        </w:rPr>
        <w:t>etapa</w:t>
      </w:r>
      <w:r w:rsidR="06A846EE" w:rsidRPr="00E83F90">
        <w:rPr>
          <w:rFonts w:ascii="Arial" w:eastAsia="Arial" w:hAnsi="Arial" w:cs="Arial"/>
        </w:rPr>
        <w:t>,</w:t>
      </w:r>
      <w:r w:rsidR="281AC558" w:rsidRPr="00E83F90">
        <w:rPr>
          <w:rFonts w:ascii="Arial" w:eastAsia="Arial" w:hAnsi="Arial" w:cs="Arial"/>
        </w:rPr>
        <w:t xml:space="preserve"> </w:t>
      </w:r>
      <w:r w:rsidR="16B57B8C" w:rsidRPr="00E83F90">
        <w:rPr>
          <w:rFonts w:ascii="Arial" w:eastAsia="Arial" w:hAnsi="Arial" w:cs="Arial"/>
        </w:rPr>
        <w:t xml:space="preserve">se </w:t>
      </w:r>
      <w:r w:rsidR="1C8473EC" w:rsidRPr="00E83F90">
        <w:rPr>
          <w:rFonts w:ascii="Arial" w:eastAsia="Arial" w:hAnsi="Arial" w:cs="Arial"/>
        </w:rPr>
        <w:t>acumulará</w:t>
      </w:r>
      <w:r w:rsidR="16B57B8C" w:rsidRPr="00E83F90">
        <w:rPr>
          <w:rFonts w:ascii="Arial" w:eastAsia="Arial" w:hAnsi="Arial" w:cs="Arial"/>
        </w:rPr>
        <w:t xml:space="preserve"> el puntaje obtenido en la etapa </w:t>
      </w:r>
      <w:r w:rsidR="3C780E39" w:rsidRPr="00E83F90">
        <w:rPr>
          <w:rFonts w:ascii="Arial" w:eastAsia="Arial" w:hAnsi="Arial" w:cs="Arial"/>
        </w:rPr>
        <w:t>anterior con la presente.</w:t>
      </w:r>
      <w:r w:rsidR="11D727F7" w:rsidRPr="00E83F90">
        <w:rPr>
          <w:rFonts w:ascii="Arial" w:eastAsia="Arial" w:hAnsi="Arial" w:cs="Arial"/>
        </w:rPr>
        <w:t xml:space="preserve"> Así, l</w:t>
      </w:r>
      <w:r w:rsidR="778023CD" w:rsidRPr="00E83F90">
        <w:rPr>
          <w:rFonts w:ascii="Arial" w:eastAsia="Arial" w:hAnsi="Arial" w:cs="Arial"/>
        </w:rPr>
        <w:t xml:space="preserve">as 3 </w:t>
      </w:r>
      <w:r w:rsidR="129DD3EE" w:rsidRPr="00E83F90">
        <w:rPr>
          <w:rFonts w:ascii="Arial" w:eastAsia="Arial" w:hAnsi="Arial" w:cs="Arial"/>
        </w:rPr>
        <w:t>prácticas con mayor puntaje</w:t>
      </w:r>
      <w:r w:rsidR="778023CD" w:rsidRPr="00E83F90">
        <w:rPr>
          <w:rFonts w:ascii="Arial" w:eastAsia="Arial" w:hAnsi="Arial" w:cs="Arial"/>
        </w:rPr>
        <w:t xml:space="preserve"> </w:t>
      </w:r>
      <w:r w:rsidR="17973A60" w:rsidRPr="00E83F90">
        <w:rPr>
          <w:rFonts w:ascii="Arial" w:eastAsia="Arial" w:hAnsi="Arial" w:cs="Arial"/>
        </w:rPr>
        <w:t>en</w:t>
      </w:r>
      <w:r w:rsidR="778023CD" w:rsidRPr="00E83F90">
        <w:rPr>
          <w:rFonts w:ascii="Arial" w:eastAsia="Arial" w:hAnsi="Arial" w:cs="Arial"/>
        </w:rPr>
        <w:t xml:space="preserve"> cada categoría</w:t>
      </w:r>
      <w:r w:rsidR="003B5F40" w:rsidRPr="00E83F90">
        <w:rPr>
          <w:rFonts w:ascii="Arial" w:eastAsia="Arial" w:hAnsi="Arial" w:cs="Arial"/>
        </w:rPr>
        <w:t xml:space="preserve"> </w:t>
      </w:r>
      <w:r w:rsidR="7FF89B68" w:rsidRPr="00E83F90">
        <w:rPr>
          <w:rFonts w:ascii="Arial" w:eastAsia="Arial" w:hAnsi="Arial" w:cs="Arial"/>
        </w:rPr>
        <w:t xml:space="preserve">serán las </w:t>
      </w:r>
      <w:r w:rsidR="778023CD" w:rsidRPr="00E83F90">
        <w:rPr>
          <w:rFonts w:ascii="Arial" w:eastAsia="Arial" w:hAnsi="Arial" w:cs="Arial"/>
        </w:rPr>
        <w:t>f</w:t>
      </w:r>
      <w:r w:rsidR="70EE082F" w:rsidRPr="00E83F90">
        <w:rPr>
          <w:rFonts w:ascii="Arial" w:eastAsia="Arial" w:hAnsi="Arial" w:cs="Arial"/>
        </w:rPr>
        <w:t>inalistas</w:t>
      </w:r>
      <w:r w:rsidR="2AEAE3EC" w:rsidRPr="00E83F90">
        <w:rPr>
          <w:rFonts w:ascii="Arial" w:eastAsia="Arial" w:hAnsi="Arial" w:cs="Arial"/>
        </w:rPr>
        <w:t xml:space="preserve">. </w:t>
      </w:r>
      <w:r w:rsidR="3F46308E" w:rsidRPr="00E83F90">
        <w:rPr>
          <w:rFonts w:ascii="Arial" w:eastAsia="Arial" w:hAnsi="Arial" w:cs="Arial"/>
        </w:rPr>
        <w:t xml:space="preserve">De ellas, </w:t>
      </w:r>
      <w:r w:rsidR="23F782A4" w:rsidRPr="00E83F90">
        <w:rPr>
          <w:rFonts w:ascii="Arial" w:eastAsia="Arial" w:hAnsi="Arial" w:cs="Arial"/>
        </w:rPr>
        <w:t xml:space="preserve">la de mayor puntaje </w:t>
      </w:r>
      <w:r w:rsidR="3760B3C8" w:rsidRPr="00E83F90">
        <w:rPr>
          <w:rFonts w:ascii="Arial" w:eastAsia="Arial" w:hAnsi="Arial" w:cs="Arial"/>
        </w:rPr>
        <w:t xml:space="preserve">en cada </w:t>
      </w:r>
      <w:r w:rsidR="49AD6F77" w:rsidRPr="00E83F90">
        <w:rPr>
          <w:rFonts w:ascii="Arial" w:eastAsia="Arial" w:hAnsi="Arial" w:cs="Arial"/>
        </w:rPr>
        <w:t>c</w:t>
      </w:r>
      <w:r w:rsidR="3760B3C8" w:rsidRPr="00E83F90">
        <w:rPr>
          <w:rFonts w:ascii="Arial" w:eastAsia="Arial" w:hAnsi="Arial" w:cs="Arial"/>
        </w:rPr>
        <w:t>ate</w:t>
      </w:r>
      <w:r w:rsidR="33B1377B" w:rsidRPr="00E83F90">
        <w:rPr>
          <w:rFonts w:ascii="Arial" w:eastAsia="Arial" w:hAnsi="Arial" w:cs="Arial"/>
        </w:rPr>
        <w:t>g</w:t>
      </w:r>
      <w:r w:rsidR="3760B3C8" w:rsidRPr="00E83F90">
        <w:rPr>
          <w:rFonts w:ascii="Arial" w:eastAsia="Arial" w:hAnsi="Arial" w:cs="Arial"/>
        </w:rPr>
        <w:t xml:space="preserve">oría </w:t>
      </w:r>
      <w:r w:rsidR="61CF3A2B" w:rsidRPr="00E83F90">
        <w:rPr>
          <w:rFonts w:ascii="Arial" w:eastAsia="Arial" w:hAnsi="Arial" w:cs="Arial"/>
        </w:rPr>
        <w:t xml:space="preserve">será </w:t>
      </w:r>
      <w:r w:rsidR="23F782A4" w:rsidRPr="00E83F90">
        <w:rPr>
          <w:rFonts w:ascii="Arial" w:eastAsia="Arial" w:hAnsi="Arial" w:cs="Arial"/>
        </w:rPr>
        <w:t>la ganadora</w:t>
      </w:r>
      <w:r w:rsidR="4DE7A59F" w:rsidRPr="00E83F90">
        <w:rPr>
          <w:rFonts w:ascii="Arial" w:eastAsia="Arial" w:hAnsi="Arial" w:cs="Arial"/>
        </w:rPr>
        <w:t>.</w:t>
      </w:r>
    </w:p>
    <w:p w14:paraId="7A7C3E22" w14:textId="061396F3" w:rsidR="00869A9B" w:rsidRPr="00E83F90" w:rsidRDefault="00869A9B" w:rsidP="00869A9B">
      <w:pPr>
        <w:ind w:left="426"/>
        <w:jc w:val="both"/>
        <w:rPr>
          <w:rFonts w:ascii="Arial" w:eastAsia="Arial" w:hAnsi="Arial" w:cs="Arial"/>
        </w:rPr>
      </w:pPr>
    </w:p>
    <w:p w14:paraId="6B1A7AB3" w14:textId="40595D48" w:rsidR="000A282B" w:rsidRPr="00E83F90" w:rsidRDefault="49664792" w:rsidP="00CC73BA">
      <w:pPr>
        <w:ind w:left="426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La</w:t>
      </w:r>
      <w:r w:rsidR="2422E895" w:rsidRPr="00E83F90">
        <w:rPr>
          <w:rFonts w:ascii="Arial" w:eastAsia="Arial" w:hAnsi="Arial" w:cs="Arial"/>
        </w:rPr>
        <w:t>s decisiones,</w:t>
      </w:r>
      <w:r w:rsidRPr="00E83F90">
        <w:rPr>
          <w:rFonts w:ascii="Arial" w:eastAsia="Arial" w:hAnsi="Arial" w:cs="Arial"/>
        </w:rPr>
        <w:t xml:space="preserve"> calificación </w:t>
      </w:r>
      <w:r w:rsidR="6B143DA8" w:rsidRPr="00E83F90">
        <w:rPr>
          <w:rFonts w:ascii="Arial" w:eastAsia="Arial" w:hAnsi="Arial" w:cs="Arial"/>
        </w:rPr>
        <w:t xml:space="preserve">y resultados </w:t>
      </w:r>
      <w:r w:rsidRPr="00E83F90">
        <w:rPr>
          <w:rFonts w:ascii="Arial" w:eastAsia="Arial" w:hAnsi="Arial" w:cs="Arial"/>
        </w:rPr>
        <w:t>del Jurado será</w:t>
      </w:r>
      <w:r w:rsidR="7223C5CB" w:rsidRPr="00E83F90">
        <w:rPr>
          <w:rFonts w:ascii="Arial" w:eastAsia="Arial" w:hAnsi="Arial" w:cs="Arial"/>
        </w:rPr>
        <w:t>n</w:t>
      </w:r>
      <w:r w:rsidRPr="00E83F90">
        <w:rPr>
          <w:rFonts w:ascii="Arial" w:eastAsia="Arial" w:hAnsi="Arial" w:cs="Arial"/>
        </w:rPr>
        <w:t xml:space="preserve"> definitiva</w:t>
      </w:r>
      <w:r w:rsidR="6D080BDB" w:rsidRPr="00E83F90">
        <w:rPr>
          <w:rFonts w:ascii="Arial" w:eastAsia="Arial" w:hAnsi="Arial" w:cs="Arial"/>
        </w:rPr>
        <w:t>s</w:t>
      </w:r>
      <w:r w:rsidRPr="00E83F90">
        <w:rPr>
          <w:rFonts w:ascii="Arial" w:eastAsia="Arial" w:hAnsi="Arial" w:cs="Arial"/>
        </w:rPr>
        <w:t xml:space="preserve"> e inapelable</w:t>
      </w:r>
      <w:r w:rsidR="2F3D51D5" w:rsidRPr="00E83F90">
        <w:rPr>
          <w:rFonts w:ascii="Arial" w:eastAsia="Arial" w:hAnsi="Arial" w:cs="Arial"/>
        </w:rPr>
        <w:t>s</w:t>
      </w:r>
      <w:r w:rsidRPr="00E83F90">
        <w:rPr>
          <w:rFonts w:ascii="Arial" w:eastAsia="Arial" w:hAnsi="Arial" w:cs="Arial"/>
        </w:rPr>
        <w:t>.</w:t>
      </w:r>
      <w:r w:rsidR="0F72A8BF" w:rsidRPr="00E83F90">
        <w:rPr>
          <w:rFonts w:ascii="Arial" w:eastAsia="Arial" w:hAnsi="Arial" w:cs="Arial"/>
        </w:rPr>
        <w:t xml:space="preserve"> La participación en el presente concurso supone la aceptación de todas sus bases.</w:t>
      </w:r>
    </w:p>
    <w:p w14:paraId="33F1DDDF" w14:textId="6503FBD5" w:rsidR="01870B95" w:rsidRPr="00E83F90" w:rsidRDefault="01870B95" w:rsidP="01870B95">
      <w:pPr>
        <w:ind w:left="426"/>
        <w:jc w:val="both"/>
        <w:rPr>
          <w:rFonts w:ascii="Arial" w:eastAsia="Arial" w:hAnsi="Arial" w:cs="Arial"/>
        </w:rPr>
      </w:pPr>
    </w:p>
    <w:p w14:paraId="34D9B4A7" w14:textId="1A312413" w:rsidR="00255A61" w:rsidRPr="00E83F90" w:rsidRDefault="217449B9" w:rsidP="04C80B56">
      <w:pPr>
        <w:pStyle w:val="Ttulo2"/>
        <w:numPr>
          <w:ilvl w:val="0"/>
          <w:numId w:val="21"/>
        </w:numPr>
        <w:jc w:val="both"/>
        <w:rPr>
          <w:rFonts w:ascii="Arial" w:eastAsia="Arial" w:hAnsi="Arial" w:cs="Arial"/>
          <w:color w:val="C00000"/>
        </w:rPr>
      </w:pPr>
      <w:r w:rsidRPr="00E83F90">
        <w:rPr>
          <w:rFonts w:ascii="Arial" w:eastAsia="Arial" w:hAnsi="Arial" w:cs="Arial"/>
          <w:color w:val="C00000"/>
        </w:rPr>
        <w:t>Proceso de evaluación</w:t>
      </w:r>
    </w:p>
    <w:p w14:paraId="5BEB340F" w14:textId="77777777" w:rsidR="00344F8D" w:rsidRPr="00E83F90" w:rsidRDefault="00344F8D" w:rsidP="00344F8D">
      <w:pPr>
        <w:rPr>
          <w:rFonts w:ascii="Arial" w:eastAsia="Arial" w:hAnsi="Arial" w:cs="Arial"/>
        </w:rPr>
      </w:pPr>
    </w:p>
    <w:p w14:paraId="7B14EEA3" w14:textId="77777777" w:rsidR="008A467A" w:rsidRPr="00E83F90" w:rsidRDefault="217449B9" w:rsidP="008A467A">
      <w:pPr>
        <w:ind w:left="142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El proceso de evaluación del presente concurso estará a cargo de los siguientes tres organismos, tal como se presenta a continuación: </w:t>
      </w:r>
    </w:p>
    <w:p w14:paraId="6D13D76D" w14:textId="77777777" w:rsidR="008A467A" w:rsidRPr="00E83F90" w:rsidRDefault="008A467A" w:rsidP="008A467A">
      <w:pPr>
        <w:jc w:val="both"/>
        <w:rPr>
          <w:rFonts w:ascii="Arial" w:eastAsia="Arial" w:hAnsi="Arial" w:cs="Arial"/>
        </w:rPr>
      </w:pPr>
    </w:p>
    <w:p w14:paraId="2D3C6650" w14:textId="77777777" w:rsidR="008A467A" w:rsidRPr="00E83F90" w:rsidRDefault="217449B9" w:rsidP="008A467A">
      <w:pPr>
        <w:ind w:firstLine="142"/>
        <w:jc w:val="both"/>
        <w:rPr>
          <w:rFonts w:ascii="Arial" w:eastAsia="Arial" w:hAnsi="Arial" w:cs="Arial"/>
          <w:b/>
          <w:bCs/>
        </w:rPr>
      </w:pPr>
      <w:r w:rsidRPr="00E83F90">
        <w:rPr>
          <w:rFonts w:ascii="Arial" w:eastAsia="Arial" w:hAnsi="Arial" w:cs="Arial"/>
          <w:b/>
          <w:bCs/>
        </w:rPr>
        <w:t xml:space="preserve">La Secretaría Técnica: </w:t>
      </w:r>
    </w:p>
    <w:p w14:paraId="012DCC54" w14:textId="77777777" w:rsidR="008A467A" w:rsidRPr="00E83F90" w:rsidRDefault="008A467A" w:rsidP="008A467A">
      <w:pPr>
        <w:jc w:val="both"/>
        <w:rPr>
          <w:rFonts w:ascii="Arial" w:eastAsia="Arial" w:hAnsi="Arial" w:cs="Arial"/>
        </w:rPr>
      </w:pPr>
    </w:p>
    <w:p w14:paraId="55046E02" w14:textId="77777777" w:rsidR="008A467A" w:rsidRPr="00E83F90" w:rsidRDefault="217449B9" w:rsidP="00A1421F">
      <w:pPr>
        <w:ind w:firstLine="142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Tiene a su cargo las siguientes responsabilidades y funciones:</w:t>
      </w:r>
    </w:p>
    <w:p w14:paraId="25FD251C" w14:textId="77777777" w:rsidR="008A467A" w:rsidRPr="00E83F90" w:rsidRDefault="008A467A" w:rsidP="008A467A">
      <w:pPr>
        <w:jc w:val="both"/>
        <w:rPr>
          <w:rFonts w:ascii="Arial" w:eastAsia="Arial" w:hAnsi="Arial" w:cs="Arial"/>
        </w:rPr>
      </w:pPr>
    </w:p>
    <w:p w14:paraId="7B857511" w14:textId="77777777" w:rsidR="008A467A" w:rsidRPr="00E83F90" w:rsidRDefault="3AAFD6FE" w:rsidP="1EB2131E">
      <w:pPr>
        <w:tabs>
          <w:tab w:val="left" w:pos="540"/>
        </w:tabs>
        <w:ind w:left="540" w:hanging="27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•</w:t>
      </w:r>
      <w:r w:rsidR="008A467A" w:rsidRPr="00E83F90">
        <w:rPr>
          <w:rFonts w:ascii="Arial" w:hAnsi="Arial" w:cs="Arial"/>
        </w:rPr>
        <w:tab/>
      </w:r>
      <w:r w:rsidRPr="00E83F90">
        <w:rPr>
          <w:rFonts w:ascii="Arial" w:eastAsia="Arial" w:hAnsi="Arial" w:cs="Arial"/>
        </w:rPr>
        <w:t>La planificación, organización, lanzamiento y promoción del concurso en sus diferentes etapas.</w:t>
      </w:r>
    </w:p>
    <w:p w14:paraId="49E8FB78" w14:textId="77777777" w:rsidR="008A467A" w:rsidRPr="00E83F90" w:rsidRDefault="3AAFD6FE" w:rsidP="1EB2131E">
      <w:pPr>
        <w:tabs>
          <w:tab w:val="left" w:pos="540"/>
        </w:tabs>
        <w:ind w:left="540" w:hanging="27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•</w:t>
      </w:r>
      <w:r w:rsidR="008A467A" w:rsidRPr="00E83F90">
        <w:rPr>
          <w:rFonts w:ascii="Arial" w:hAnsi="Arial" w:cs="Arial"/>
        </w:rPr>
        <w:tab/>
      </w:r>
      <w:r w:rsidRPr="00E83F90">
        <w:rPr>
          <w:rFonts w:ascii="Arial" w:eastAsia="Arial" w:hAnsi="Arial" w:cs="Arial"/>
        </w:rPr>
        <w:t>Supervisar el proceso de inscripción, verificando que los postulantes cumplan con lo establecido en las bases.</w:t>
      </w:r>
    </w:p>
    <w:p w14:paraId="0A0412D3" w14:textId="77995200" w:rsidR="008A467A" w:rsidRPr="00E83F90" w:rsidRDefault="217449B9" w:rsidP="00A1421F">
      <w:pPr>
        <w:ind w:left="567" w:hanging="283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•  Brindar información y absolver consultas de los potenciales</w:t>
      </w:r>
      <w:r w:rsidR="4E243371" w:rsidRPr="00E83F90">
        <w:rPr>
          <w:rFonts w:ascii="Arial" w:eastAsia="Arial" w:hAnsi="Arial" w:cs="Arial"/>
        </w:rPr>
        <w:t xml:space="preserve"> </w:t>
      </w:r>
      <w:r w:rsidRPr="00E83F90">
        <w:rPr>
          <w:rFonts w:ascii="Arial" w:eastAsia="Arial" w:hAnsi="Arial" w:cs="Arial"/>
        </w:rPr>
        <w:t>participantes</w:t>
      </w:r>
      <w:r w:rsidR="4E243371" w:rsidRPr="00E83F90">
        <w:rPr>
          <w:rFonts w:ascii="Arial" w:eastAsia="Arial" w:hAnsi="Arial" w:cs="Arial"/>
        </w:rPr>
        <w:t xml:space="preserve"> </w:t>
      </w:r>
      <w:r w:rsidRPr="00E83F90">
        <w:rPr>
          <w:rFonts w:ascii="Arial" w:eastAsia="Arial" w:hAnsi="Arial" w:cs="Arial"/>
        </w:rPr>
        <w:t>sobre diversos aspectos del concurso.</w:t>
      </w:r>
    </w:p>
    <w:p w14:paraId="5952CF2A" w14:textId="77777777" w:rsidR="008A467A" w:rsidRPr="00E83F90" w:rsidRDefault="217449B9" w:rsidP="00A1421F">
      <w:pPr>
        <w:tabs>
          <w:tab w:val="left" w:pos="567"/>
        </w:tabs>
        <w:ind w:left="567" w:hanging="283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•</w:t>
      </w:r>
      <w:r w:rsidR="008A467A" w:rsidRPr="00E83F90">
        <w:rPr>
          <w:rFonts w:ascii="Arial" w:hAnsi="Arial" w:cs="Arial"/>
        </w:rPr>
        <w:tab/>
      </w:r>
      <w:r w:rsidRPr="00E83F90">
        <w:rPr>
          <w:rFonts w:ascii="Arial" w:eastAsia="Arial" w:hAnsi="Arial" w:cs="Arial"/>
        </w:rPr>
        <w:t>Brindar asistencia técnica a los participantes en la preparación y presentación de sus propuestas, asegurando que cumplan con lo establecido en las bases.</w:t>
      </w:r>
    </w:p>
    <w:p w14:paraId="58E26608" w14:textId="180C4F23" w:rsidR="008A467A" w:rsidRPr="00E83F90" w:rsidRDefault="217449B9" w:rsidP="003630F8">
      <w:pPr>
        <w:tabs>
          <w:tab w:val="left" w:pos="567"/>
        </w:tabs>
        <w:ind w:left="567" w:hanging="283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•</w:t>
      </w:r>
      <w:r w:rsidR="008A467A" w:rsidRPr="00E83F90">
        <w:rPr>
          <w:rFonts w:ascii="Arial" w:hAnsi="Arial" w:cs="Arial"/>
        </w:rPr>
        <w:tab/>
      </w:r>
      <w:r w:rsidRPr="00E83F90">
        <w:rPr>
          <w:rFonts w:ascii="Arial" w:eastAsia="Arial" w:hAnsi="Arial" w:cs="Arial"/>
        </w:rPr>
        <w:t xml:space="preserve">Asistir al </w:t>
      </w:r>
      <w:r w:rsidR="5C5A25F5" w:rsidRPr="00E83F90">
        <w:rPr>
          <w:rFonts w:ascii="Arial" w:eastAsia="Arial" w:hAnsi="Arial" w:cs="Arial"/>
        </w:rPr>
        <w:t>comité técnico</w:t>
      </w:r>
      <w:r w:rsidRPr="00E83F90">
        <w:rPr>
          <w:rFonts w:ascii="Arial" w:eastAsia="Arial" w:hAnsi="Arial" w:cs="Arial"/>
        </w:rPr>
        <w:t xml:space="preserve"> y jurado del concurso para el cumplimiento de sus funciones y responsabilidades.</w:t>
      </w:r>
    </w:p>
    <w:p w14:paraId="75D4C209" w14:textId="2D4EC687" w:rsidR="008A467A" w:rsidRPr="00E83F90" w:rsidRDefault="3AAFD6FE" w:rsidP="00869A9B">
      <w:pPr>
        <w:tabs>
          <w:tab w:val="left" w:pos="567"/>
        </w:tabs>
        <w:ind w:left="567" w:hanging="283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•</w:t>
      </w:r>
      <w:r w:rsidR="008A467A" w:rsidRPr="00E83F90">
        <w:rPr>
          <w:rFonts w:ascii="Arial" w:hAnsi="Arial" w:cs="Arial"/>
        </w:rPr>
        <w:tab/>
      </w:r>
      <w:r w:rsidRPr="00E83F90">
        <w:rPr>
          <w:rFonts w:ascii="Arial" w:eastAsia="Arial" w:hAnsi="Arial" w:cs="Arial"/>
        </w:rPr>
        <w:t>Gestionar la convocatoria, selección, capacitación y conformación de</w:t>
      </w:r>
      <w:r w:rsidR="24FE9744" w:rsidRPr="00E83F90">
        <w:rPr>
          <w:rFonts w:ascii="Arial" w:eastAsia="Arial" w:hAnsi="Arial" w:cs="Arial"/>
        </w:rPr>
        <w:t xml:space="preserve"> </w:t>
      </w:r>
      <w:r w:rsidRPr="00E83F90">
        <w:rPr>
          <w:rFonts w:ascii="Arial" w:eastAsia="Arial" w:hAnsi="Arial" w:cs="Arial"/>
        </w:rPr>
        <w:t>l</w:t>
      </w:r>
      <w:r w:rsidR="0CA8F151" w:rsidRPr="00E83F90">
        <w:rPr>
          <w:rFonts w:ascii="Arial" w:eastAsia="Arial" w:hAnsi="Arial" w:cs="Arial"/>
        </w:rPr>
        <w:t>os</w:t>
      </w:r>
      <w:r w:rsidRPr="00E83F90">
        <w:rPr>
          <w:rFonts w:ascii="Arial" w:eastAsia="Arial" w:hAnsi="Arial" w:cs="Arial"/>
        </w:rPr>
        <w:t xml:space="preserve"> equipos evaluadores del concurso.</w:t>
      </w:r>
    </w:p>
    <w:p w14:paraId="5B4FD248" w14:textId="1B1C114B" w:rsidR="008A467A" w:rsidRPr="00E83F90" w:rsidRDefault="0D855C78" w:rsidP="00869A9B">
      <w:pPr>
        <w:pStyle w:val="Prrafodelista"/>
        <w:numPr>
          <w:ilvl w:val="0"/>
          <w:numId w:val="5"/>
        </w:numPr>
        <w:tabs>
          <w:tab w:val="left" w:pos="567"/>
        </w:tabs>
        <w:jc w:val="both"/>
        <w:rPr>
          <w:rFonts w:ascii="Arial" w:eastAsia="Arial" w:hAnsi="Arial" w:cs="Arial"/>
        </w:rPr>
      </w:pPr>
      <w:r w:rsidRPr="00E83F90">
        <w:rPr>
          <w:rFonts w:ascii="Arial" w:eastAsiaTheme="minorEastAsia" w:hAnsi="Arial" w:cs="Arial"/>
        </w:rPr>
        <w:t xml:space="preserve">Administrar la información generada en las diferentes etapas del concurso. </w:t>
      </w:r>
    </w:p>
    <w:p w14:paraId="02A13F84" w14:textId="0A762B02" w:rsidR="7DF3A48E" w:rsidRPr="00E83F90" w:rsidRDefault="7DF3A48E" w:rsidP="00869A9B">
      <w:pPr>
        <w:pStyle w:val="Prrafodelista"/>
        <w:numPr>
          <w:ilvl w:val="0"/>
          <w:numId w:val="5"/>
        </w:numPr>
        <w:tabs>
          <w:tab w:val="left" w:pos="567"/>
        </w:tabs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Todas aquellas circunstancias no previstas en las presentes bases serán resueltas por la Secretaría Técnica del concurso.</w:t>
      </w:r>
    </w:p>
    <w:p w14:paraId="1579C1CF" w14:textId="382921B1" w:rsidR="008A467A" w:rsidRPr="00E83F90" w:rsidRDefault="008A467A" w:rsidP="1EB2131E">
      <w:pPr>
        <w:pStyle w:val="Prrafodelista"/>
        <w:tabs>
          <w:tab w:val="left" w:pos="567"/>
        </w:tabs>
        <w:ind w:left="284" w:firstLine="0"/>
        <w:jc w:val="both"/>
        <w:rPr>
          <w:rFonts w:ascii="Arial" w:eastAsia="Arial" w:hAnsi="Arial" w:cs="Arial"/>
        </w:rPr>
      </w:pPr>
    </w:p>
    <w:p w14:paraId="7B0CD03D" w14:textId="1FEAC0B6" w:rsidR="008A467A" w:rsidRPr="00E83F90" w:rsidRDefault="217449B9" w:rsidP="008A467A">
      <w:pPr>
        <w:jc w:val="both"/>
        <w:rPr>
          <w:rFonts w:ascii="Arial" w:eastAsia="Arial" w:hAnsi="Arial" w:cs="Arial"/>
          <w:b/>
          <w:bCs/>
        </w:rPr>
      </w:pPr>
      <w:r w:rsidRPr="00E83F90">
        <w:rPr>
          <w:rFonts w:ascii="Arial" w:eastAsia="Arial" w:hAnsi="Arial" w:cs="Arial"/>
          <w:b/>
          <w:bCs/>
        </w:rPr>
        <w:t xml:space="preserve">Comité </w:t>
      </w:r>
      <w:r w:rsidR="04275820" w:rsidRPr="00E83F90">
        <w:rPr>
          <w:rFonts w:ascii="Arial" w:eastAsia="Arial" w:hAnsi="Arial" w:cs="Arial"/>
          <w:b/>
          <w:bCs/>
        </w:rPr>
        <w:t>Técnico</w:t>
      </w:r>
      <w:r w:rsidRPr="00E83F90">
        <w:rPr>
          <w:rFonts w:ascii="Arial" w:eastAsia="Arial" w:hAnsi="Arial" w:cs="Arial"/>
          <w:b/>
          <w:bCs/>
        </w:rPr>
        <w:t>:</w:t>
      </w:r>
    </w:p>
    <w:p w14:paraId="359DB8E6" w14:textId="77777777" w:rsidR="008A467A" w:rsidRPr="00E83F90" w:rsidRDefault="008A467A" w:rsidP="008A467A">
      <w:pPr>
        <w:jc w:val="both"/>
        <w:rPr>
          <w:rFonts w:ascii="Arial" w:eastAsia="Arial" w:hAnsi="Arial" w:cs="Arial"/>
        </w:rPr>
      </w:pPr>
    </w:p>
    <w:p w14:paraId="7ECB0DAB" w14:textId="3D17091F" w:rsidR="008A467A" w:rsidRPr="00E83F90" w:rsidRDefault="4B8B4489" w:rsidP="008A467A">
      <w:pPr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Tiene a su cargo las siguientes</w:t>
      </w:r>
      <w:r w:rsidR="217449B9" w:rsidRPr="00E83F90">
        <w:rPr>
          <w:rFonts w:ascii="Arial" w:eastAsia="Arial" w:hAnsi="Arial" w:cs="Arial"/>
        </w:rPr>
        <w:t xml:space="preserve"> responsabilidades y funciones:</w:t>
      </w:r>
    </w:p>
    <w:p w14:paraId="773BC18A" w14:textId="77777777" w:rsidR="000121E9" w:rsidRPr="00E83F90" w:rsidRDefault="000121E9" w:rsidP="008A467A">
      <w:pPr>
        <w:jc w:val="both"/>
        <w:rPr>
          <w:rFonts w:ascii="Arial" w:eastAsia="Arial" w:hAnsi="Arial" w:cs="Arial"/>
        </w:rPr>
      </w:pPr>
    </w:p>
    <w:p w14:paraId="4ED84937" w14:textId="4ECFC2A1" w:rsidR="008A467A" w:rsidRPr="00E83F90" w:rsidRDefault="3AAFD6FE" w:rsidP="1EB2131E">
      <w:pPr>
        <w:tabs>
          <w:tab w:val="left" w:pos="540"/>
          <w:tab w:val="left" w:pos="567"/>
        </w:tabs>
        <w:ind w:left="540" w:hanging="27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•</w:t>
      </w:r>
      <w:r w:rsidR="008A467A" w:rsidRPr="00E83F90">
        <w:rPr>
          <w:rFonts w:ascii="Arial" w:hAnsi="Arial" w:cs="Arial"/>
        </w:rPr>
        <w:tab/>
      </w:r>
      <w:r w:rsidRPr="00E83F90">
        <w:rPr>
          <w:rFonts w:ascii="Arial" w:eastAsia="Arial" w:hAnsi="Arial" w:cs="Arial"/>
        </w:rPr>
        <w:t>Revisar y evaluar las postulaciones, considerando los factores de evaluación de la práctica y sus escala</w:t>
      </w:r>
      <w:r w:rsidR="1F55F07C" w:rsidRPr="00E83F90">
        <w:rPr>
          <w:rFonts w:ascii="Arial" w:eastAsia="Arial" w:hAnsi="Arial" w:cs="Arial"/>
        </w:rPr>
        <w:t>s</w:t>
      </w:r>
      <w:r w:rsidRPr="00E83F90">
        <w:rPr>
          <w:rFonts w:ascii="Arial" w:eastAsia="Arial" w:hAnsi="Arial" w:cs="Arial"/>
        </w:rPr>
        <w:t xml:space="preserve"> de evaluación en cada caso.</w:t>
      </w:r>
    </w:p>
    <w:p w14:paraId="5A7D92A1" w14:textId="136A76CE" w:rsidR="008A467A" w:rsidRPr="00E83F90" w:rsidRDefault="3AAFD6FE" w:rsidP="1EB2131E">
      <w:pPr>
        <w:tabs>
          <w:tab w:val="left" w:pos="540"/>
        </w:tabs>
        <w:ind w:left="540" w:hanging="27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•</w:t>
      </w:r>
      <w:r w:rsidR="008A467A" w:rsidRPr="00E83F90">
        <w:rPr>
          <w:rFonts w:ascii="Arial" w:hAnsi="Arial" w:cs="Arial"/>
        </w:rPr>
        <w:tab/>
      </w:r>
      <w:r w:rsidRPr="00E83F90">
        <w:rPr>
          <w:rFonts w:ascii="Arial" w:eastAsia="Arial" w:hAnsi="Arial" w:cs="Arial"/>
        </w:rPr>
        <w:t>Completar un formulario de evaluación donde se asignarán los puntajes respectivos, según la lista de todos los postulantes aptos.</w:t>
      </w:r>
    </w:p>
    <w:p w14:paraId="1E6F078D" w14:textId="26063607" w:rsidR="008A467A" w:rsidRPr="00E83F90" w:rsidRDefault="3AAFD6FE" w:rsidP="1EB2131E">
      <w:pPr>
        <w:tabs>
          <w:tab w:val="left" w:pos="540"/>
        </w:tabs>
        <w:ind w:left="540" w:hanging="27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•</w:t>
      </w:r>
      <w:r w:rsidR="008A467A" w:rsidRPr="00E83F90">
        <w:rPr>
          <w:rFonts w:ascii="Arial" w:hAnsi="Arial" w:cs="Arial"/>
        </w:rPr>
        <w:tab/>
      </w:r>
      <w:r w:rsidRPr="00E83F90">
        <w:rPr>
          <w:rFonts w:ascii="Arial" w:eastAsia="Arial" w:hAnsi="Arial" w:cs="Arial"/>
        </w:rPr>
        <w:t>Categorizar</w:t>
      </w:r>
      <w:r w:rsidR="6282E325" w:rsidRPr="00E83F90">
        <w:rPr>
          <w:rFonts w:ascii="Arial" w:eastAsia="Arial" w:hAnsi="Arial" w:cs="Arial"/>
        </w:rPr>
        <w:t xml:space="preserve"> las postulaciones</w:t>
      </w:r>
      <w:r w:rsidR="1439B0A5" w:rsidRPr="00E83F90">
        <w:rPr>
          <w:rFonts w:ascii="Arial" w:eastAsia="Arial" w:hAnsi="Arial" w:cs="Arial"/>
        </w:rPr>
        <w:t>, de ser el caso</w:t>
      </w:r>
      <w:r w:rsidRPr="00E83F90">
        <w:rPr>
          <w:rFonts w:ascii="Arial" w:eastAsia="Arial" w:hAnsi="Arial" w:cs="Arial"/>
        </w:rPr>
        <w:t>.</w:t>
      </w:r>
    </w:p>
    <w:p w14:paraId="248176A1" w14:textId="6A5C60ED" w:rsidR="008A467A" w:rsidRPr="00E83F90" w:rsidRDefault="3AAFD6FE" w:rsidP="1EB2131E">
      <w:pPr>
        <w:tabs>
          <w:tab w:val="left" w:pos="540"/>
        </w:tabs>
        <w:spacing w:line="259" w:lineRule="auto"/>
        <w:ind w:left="540" w:hanging="27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•</w:t>
      </w:r>
      <w:r w:rsidR="008A467A" w:rsidRPr="00E83F90">
        <w:rPr>
          <w:rFonts w:ascii="Arial" w:hAnsi="Arial" w:cs="Arial"/>
        </w:rPr>
        <w:tab/>
      </w:r>
      <w:r w:rsidRPr="00E83F90">
        <w:rPr>
          <w:rFonts w:ascii="Arial" w:eastAsia="Arial" w:hAnsi="Arial" w:cs="Arial"/>
        </w:rPr>
        <w:t>Comunica</w:t>
      </w:r>
      <w:r w:rsidR="209488B7" w:rsidRPr="00E83F90">
        <w:rPr>
          <w:rFonts w:ascii="Arial" w:eastAsia="Arial" w:hAnsi="Arial" w:cs="Arial"/>
        </w:rPr>
        <w:t>r</w:t>
      </w:r>
      <w:r w:rsidRPr="00E83F90">
        <w:rPr>
          <w:rFonts w:ascii="Arial" w:eastAsia="Arial" w:hAnsi="Arial" w:cs="Arial"/>
        </w:rPr>
        <w:t xml:space="preserve"> los resultados de </w:t>
      </w:r>
      <w:r w:rsidR="716C6C5C" w:rsidRPr="00E83F90">
        <w:rPr>
          <w:rFonts w:ascii="Arial" w:eastAsia="Arial" w:hAnsi="Arial" w:cs="Arial"/>
        </w:rPr>
        <w:t xml:space="preserve">la </w:t>
      </w:r>
      <w:r w:rsidRPr="00E83F90">
        <w:rPr>
          <w:rFonts w:ascii="Arial" w:eastAsia="Arial" w:hAnsi="Arial" w:cs="Arial"/>
        </w:rPr>
        <w:t xml:space="preserve">primera etapa de evaluación </w:t>
      </w:r>
      <w:r w:rsidR="71EC9248" w:rsidRPr="00E83F90">
        <w:rPr>
          <w:rFonts w:ascii="Arial" w:eastAsia="Arial" w:hAnsi="Arial" w:cs="Arial"/>
        </w:rPr>
        <w:t xml:space="preserve">identificando las prácticas destacadas </w:t>
      </w:r>
      <w:r w:rsidRPr="00E83F90">
        <w:rPr>
          <w:rFonts w:ascii="Arial" w:eastAsia="Arial" w:hAnsi="Arial" w:cs="Arial"/>
        </w:rPr>
        <w:t xml:space="preserve">y </w:t>
      </w:r>
      <w:r w:rsidR="0C7704E8" w:rsidRPr="00E83F90">
        <w:rPr>
          <w:rFonts w:ascii="Arial" w:eastAsia="Arial" w:hAnsi="Arial" w:cs="Arial"/>
        </w:rPr>
        <w:t xml:space="preserve">elevarlas </w:t>
      </w:r>
      <w:r w:rsidRPr="00E83F90">
        <w:rPr>
          <w:rFonts w:ascii="Arial" w:eastAsia="Arial" w:hAnsi="Arial" w:cs="Arial"/>
        </w:rPr>
        <w:t>al Jurado</w:t>
      </w:r>
      <w:r w:rsidR="4E8E5123" w:rsidRPr="00E83F90">
        <w:rPr>
          <w:rFonts w:ascii="Arial" w:eastAsia="Arial" w:hAnsi="Arial" w:cs="Arial"/>
        </w:rPr>
        <w:t>,</w:t>
      </w:r>
      <w:r w:rsidRPr="00E83F90">
        <w:rPr>
          <w:rFonts w:ascii="Arial" w:eastAsia="Arial" w:hAnsi="Arial" w:cs="Arial"/>
        </w:rPr>
        <w:t xml:space="preserve"> a través de la Secretaría Técnica, cumpliendo los requisitos de confidencialidad y políticas establecidos para el ejercicio de su función.  </w:t>
      </w:r>
    </w:p>
    <w:p w14:paraId="15B0C021" w14:textId="77777777" w:rsidR="008A467A" w:rsidRPr="00E83F90" w:rsidRDefault="217449B9" w:rsidP="008A467A">
      <w:pPr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 </w:t>
      </w:r>
    </w:p>
    <w:p w14:paraId="38C769F6" w14:textId="77777777" w:rsidR="008A467A" w:rsidRPr="00E83F90" w:rsidRDefault="217449B9" w:rsidP="008A467A">
      <w:pPr>
        <w:jc w:val="both"/>
        <w:rPr>
          <w:rFonts w:ascii="Arial" w:eastAsia="Arial" w:hAnsi="Arial" w:cs="Arial"/>
          <w:b/>
          <w:bCs/>
        </w:rPr>
      </w:pPr>
      <w:r w:rsidRPr="00E83F90">
        <w:rPr>
          <w:rFonts w:ascii="Arial" w:eastAsia="Arial" w:hAnsi="Arial" w:cs="Arial"/>
          <w:b/>
          <w:bCs/>
        </w:rPr>
        <w:lastRenderedPageBreak/>
        <w:t xml:space="preserve">Jurado: </w:t>
      </w:r>
    </w:p>
    <w:p w14:paraId="5538D024" w14:textId="77777777" w:rsidR="008A467A" w:rsidRPr="00E83F90" w:rsidRDefault="008A467A" w:rsidP="008A467A">
      <w:pPr>
        <w:jc w:val="both"/>
        <w:rPr>
          <w:rFonts w:ascii="Arial" w:eastAsia="Arial" w:hAnsi="Arial" w:cs="Arial"/>
        </w:rPr>
      </w:pPr>
    </w:p>
    <w:p w14:paraId="344EFB17" w14:textId="24698720" w:rsidR="008A467A" w:rsidRPr="00E83F90" w:rsidRDefault="3AAFD6FE" w:rsidP="008A467A">
      <w:pPr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Tiene</w:t>
      </w:r>
      <w:r w:rsidR="3C2BE83C" w:rsidRPr="00E83F90">
        <w:rPr>
          <w:rFonts w:ascii="Arial" w:eastAsia="Arial" w:hAnsi="Arial" w:cs="Arial"/>
        </w:rPr>
        <w:t xml:space="preserve"> a su cargo</w:t>
      </w:r>
      <w:r w:rsidRPr="00E83F90">
        <w:rPr>
          <w:rFonts w:ascii="Arial" w:eastAsia="Arial" w:hAnsi="Arial" w:cs="Arial"/>
        </w:rPr>
        <w:t xml:space="preserve"> las siguientes responsabilidades y funciones:</w:t>
      </w:r>
    </w:p>
    <w:p w14:paraId="7960B29C" w14:textId="327B8D08" w:rsidR="008A467A" w:rsidRPr="00E83F90" w:rsidRDefault="008A467A" w:rsidP="1EB2131E">
      <w:pPr>
        <w:tabs>
          <w:tab w:val="left" w:pos="540"/>
        </w:tabs>
        <w:ind w:left="540" w:hanging="270"/>
        <w:jc w:val="both"/>
        <w:rPr>
          <w:rFonts w:ascii="Arial" w:eastAsia="Arial" w:hAnsi="Arial" w:cs="Arial"/>
        </w:rPr>
      </w:pPr>
    </w:p>
    <w:p w14:paraId="7BBF885E" w14:textId="5E00E4D3" w:rsidR="008A467A" w:rsidRPr="00E83F90" w:rsidRDefault="322A0078" w:rsidP="1EB2131E">
      <w:pPr>
        <w:tabs>
          <w:tab w:val="left" w:pos="540"/>
        </w:tabs>
        <w:spacing w:line="259" w:lineRule="auto"/>
        <w:ind w:left="540" w:hanging="27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•</w:t>
      </w:r>
      <w:r w:rsidR="008A467A" w:rsidRPr="00E83F90">
        <w:rPr>
          <w:rFonts w:ascii="Arial" w:hAnsi="Arial" w:cs="Arial"/>
        </w:rPr>
        <w:tab/>
      </w:r>
      <w:r w:rsidRPr="00E83F90">
        <w:rPr>
          <w:rFonts w:ascii="Arial" w:eastAsia="Arial" w:hAnsi="Arial" w:cs="Arial"/>
        </w:rPr>
        <w:t xml:space="preserve">Es la máxima y última instancia de evaluación del concurso. </w:t>
      </w:r>
    </w:p>
    <w:p w14:paraId="3DA5B550" w14:textId="412C38C5" w:rsidR="008A467A" w:rsidRPr="00E83F90" w:rsidRDefault="322A0078" w:rsidP="1EB2131E">
      <w:pPr>
        <w:pStyle w:val="Prrafodelista"/>
        <w:numPr>
          <w:ilvl w:val="0"/>
          <w:numId w:val="4"/>
        </w:numPr>
        <w:tabs>
          <w:tab w:val="left" w:pos="435"/>
        </w:tabs>
        <w:spacing w:line="259" w:lineRule="auto"/>
        <w:ind w:left="540" w:hanging="27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Es la instancia encargada de </w:t>
      </w:r>
      <w:r w:rsidR="39B272E5" w:rsidRPr="00E83F90">
        <w:rPr>
          <w:rFonts w:ascii="Arial" w:eastAsia="Arial" w:hAnsi="Arial" w:cs="Arial"/>
        </w:rPr>
        <w:t>elegir</w:t>
      </w:r>
      <w:r w:rsidRPr="00E83F90">
        <w:rPr>
          <w:rFonts w:ascii="Arial" w:eastAsia="Arial" w:hAnsi="Arial" w:cs="Arial"/>
        </w:rPr>
        <w:t xml:space="preserve"> las prácticas </w:t>
      </w:r>
      <w:r w:rsidR="3AAFD6FE" w:rsidRPr="00E83F90">
        <w:rPr>
          <w:rFonts w:ascii="Arial" w:eastAsia="Arial" w:hAnsi="Arial" w:cs="Arial"/>
        </w:rPr>
        <w:t xml:space="preserve">Finalistas y Ganadoras </w:t>
      </w:r>
      <w:r w:rsidR="6CA37B27" w:rsidRPr="00E83F90">
        <w:rPr>
          <w:rFonts w:ascii="Arial" w:eastAsia="Arial" w:hAnsi="Arial" w:cs="Arial"/>
        </w:rPr>
        <w:t xml:space="preserve">por </w:t>
      </w:r>
      <w:r w:rsidR="3AAFD6FE" w:rsidRPr="00E83F90">
        <w:rPr>
          <w:rFonts w:ascii="Arial" w:eastAsia="Arial" w:hAnsi="Arial" w:cs="Arial"/>
        </w:rPr>
        <w:t>categoría</w:t>
      </w:r>
      <w:r w:rsidR="01FA749F" w:rsidRPr="00E83F90">
        <w:rPr>
          <w:rFonts w:ascii="Arial" w:eastAsia="Arial" w:hAnsi="Arial" w:cs="Arial"/>
        </w:rPr>
        <w:t xml:space="preserve">, con </w:t>
      </w:r>
      <w:r w:rsidR="3AAFD6FE" w:rsidRPr="00E83F90">
        <w:rPr>
          <w:rFonts w:ascii="Arial" w:eastAsia="Arial" w:hAnsi="Arial" w:cs="Arial"/>
        </w:rPr>
        <w:t>base a los factores de evaluación.</w:t>
      </w:r>
    </w:p>
    <w:p w14:paraId="24DD6529" w14:textId="123DC66C" w:rsidR="008A467A" w:rsidRPr="00E83F90" w:rsidRDefault="3AAFD6FE" w:rsidP="1EB2131E">
      <w:pPr>
        <w:pStyle w:val="Prrafodelista"/>
        <w:numPr>
          <w:ilvl w:val="0"/>
          <w:numId w:val="4"/>
        </w:numPr>
        <w:tabs>
          <w:tab w:val="left" w:pos="435"/>
        </w:tabs>
        <w:spacing w:line="259" w:lineRule="auto"/>
        <w:ind w:left="540" w:hanging="27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Las evaluaciones y acuerdos del Jurado son inapelables.</w:t>
      </w:r>
    </w:p>
    <w:p w14:paraId="4632EF23" w14:textId="77777777" w:rsidR="008A467A" w:rsidRPr="00E83F90" w:rsidRDefault="008A467A" w:rsidP="008A467A">
      <w:pPr>
        <w:jc w:val="both"/>
        <w:rPr>
          <w:rFonts w:ascii="Arial" w:eastAsia="Arial" w:hAnsi="Arial" w:cs="Arial"/>
        </w:rPr>
      </w:pPr>
    </w:p>
    <w:p w14:paraId="1860129F" w14:textId="127CFA5F" w:rsidR="00BC7008" w:rsidRPr="00E83F90" w:rsidRDefault="3AAFD6FE" w:rsidP="008A467A">
      <w:pPr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El Jurado tiene la facultad de otorgar distinciones especiales</w:t>
      </w:r>
      <w:r w:rsidR="4006EADC" w:rsidRPr="00E83F90">
        <w:rPr>
          <w:rFonts w:ascii="Arial" w:eastAsia="Arial" w:hAnsi="Arial" w:cs="Arial"/>
        </w:rPr>
        <w:t>,</w:t>
      </w:r>
      <w:r w:rsidRPr="00E83F90">
        <w:rPr>
          <w:rFonts w:ascii="Arial" w:eastAsia="Arial" w:hAnsi="Arial" w:cs="Arial"/>
        </w:rPr>
        <w:t xml:space="preserve"> en los casos que </w:t>
      </w:r>
      <w:r w:rsidR="60CC26CC" w:rsidRPr="00E83F90">
        <w:rPr>
          <w:rFonts w:ascii="Arial" w:eastAsia="Arial" w:hAnsi="Arial" w:cs="Arial"/>
        </w:rPr>
        <w:t xml:space="preserve">se presenten postulaciones </w:t>
      </w:r>
      <w:r w:rsidR="5F4F0839" w:rsidRPr="00E83F90">
        <w:rPr>
          <w:rFonts w:ascii="Arial" w:eastAsia="Arial" w:hAnsi="Arial" w:cs="Arial"/>
        </w:rPr>
        <w:t>que,</w:t>
      </w:r>
      <w:r w:rsidR="2877954B" w:rsidRPr="00E83F90">
        <w:rPr>
          <w:rFonts w:ascii="Arial" w:eastAsia="Arial" w:hAnsi="Arial" w:cs="Arial"/>
        </w:rPr>
        <w:t xml:space="preserve"> </w:t>
      </w:r>
      <w:r w:rsidR="322C4977" w:rsidRPr="00E83F90">
        <w:rPr>
          <w:rFonts w:ascii="Arial" w:eastAsia="Arial" w:hAnsi="Arial" w:cs="Arial"/>
        </w:rPr>
        <w:t xml:space="preserve">por sus </w:t>
      </w:r>
      <w:r w:rsidR="3E1AB730" w:rsidRPr="00E83F90">
        <w:rPr>
          <w:rFonts w:ascii="Arial" w:eastAsia="Arial" w:hAnsi="Arial" w:cs="Arial"/>
        </w:rPr>
        <w:t xml:space="preserve">características </w:t>
      </w:r>
      <w:r w:rsidR="322C4977" w:rsidRPr="00E83F90">
        <w:rPr>
          <w:rFonts w:ascii="Arial" w:eastAsia="Arial" w:hAnsi="Arial" w:cs="Arial"/>
        </w:rPr>
        <w:t xml:space="preserve">propias y distintivas, </w:t>
      </w:r>
      <w:r w:rsidR="6B68B221" w:rsidRPr="00E83F90">
        <w:rPr>
          <w:rFonts w:ascii="Arial" w:eastAsia="Arial" w:hAnsi="Arial" w:cs="Arial"/>
        </w:rPr>
        <w:t>se considere debe</w:t>
      </w:r>
      <w:r w:rsidR="3D0FBF10" w:rsidRPr="00E83F90">
        <w:rPr>
          <w:rFonts w:ascii="Arial" w:eastAsia="Arial" w:hAnsi="Arial" w:cs="Arial"/>
        </w:rPr>
        <w:t>n</w:t>
      </w:r>
      <w:r w:rsidR="6B68B221" w:rsidRPr="00E83F90">
        <w:rPr>
          <w:rFonts w:ascii="Arial" w:eastAsia="Arial" w:hAnsi="Arial" w:cs="Arial"/>
        </w:rPr>
        <w:t xml:space="preserve"> ser reconocidas</w:t>
      </w:r>
      <w:r w:rsidR="322C4977" w:rsidRPr="00E83F90">
        <w:rPr>
          <w:rFonts w:ascii="Arial" w:eastAsia="Arial" w:hAnsi="Arial" w:cs="Arial"/>
        </w:rPr>
        <w:t xml:space="preserve"> en el marco del Premio.</w:t>
      </w:r>
    </w:p>
    <w:p w14:paraId="4F8C7D40" w14:textId="78AD214D" w:rsidR="01870B95" w:rsidRPr="00E83F90" w:rsidRDefault="01870B95" w:rsidP="01870B95">
      <w:pPr>
        <w:jc w:val="both"/>
        <w:rPr>
          <w:rFonts w:ascii="Arial" w:eastAsia="Arial" w:hAnsi="Arial" w:cs="Arial"/>
        </w:rPr>
      </w:pPr>
    </w:p>
    <w:p w14:paraId="23218B1D" w14:textId="199CA804" w:rsidR="00344F8D" w:rsidRPr="00E83F90" w:rsidRDefault="37D137E3" w:rsidP="00BA2B6F">
      <w:pPr>
        <w:pStyle w:val="Ttulo2"/>
        <w:numPr>
          <w:ilvl w:val="0"/>
          <w:numId w:val="21"/>
        </w:numPr>
        <w:ind w:hanging="502"/>
        <w:jc w:val="both"/>
        <w:rPr>
          <w:rFonts w:ascii="Arial" w:eastAsia="Arial" w:hAnsi="Arial" w:cs="Arial"/>
          <w:color w:val="C00000"/>
        </w:rPr>
      </w:pPr>
      <w:r w:rsidRPr="00E83F90">
        <w:rPr>
          <w:rFonts w:ascii="Arial" w:eastAsia="Arial" w:hAnsi="Arial" w:cs="Arial"/>
          <w:color w:val="C00000"/>
        </w:rPr>
        <w:t>Niveles de reconocimiento y beneficios</w:t>
      </w:r>
    </w:p>
    <w:p w14:paraId="58E28AEF" w14:textId="77777777" w:rsidR="00344F8D" w:rsidRPr="00E83F90" w:rsidRDefault="00344F8D" w:rsidP="00344F8D">
      <w:pPr>
        <w:rPr>
          <w:rFonts w:ascii="Arial" w:eastAsia="Arial" w:hAnsi="Arial" w:cs="Arial"/>
        </w:rPr>
      </w:pPr>
    </w:p>
    <w:p w14:paraId="05F8E3E5" w14:textId="29BE5A21" w:rsidR="00344F8D" w:rsidRPr="00E83F90" w:rsidRDefault="37D137E3" w:rsidP="008B34C0">
      <w:pPr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La estructura de reconocimientos del concurso establece los siguientes niveles de distinción</w:t>
      </w:r>
      <w:r w:rsidR="1D2915F1" w:rsidRPr="00E83F90">
        <w:rPr>
          <w:rFonts w:ascii="Arial" w:eastAsia="Arial" w:hAnsi="Arial" w:cs="Arial"/>
        </w:rPr>
        <w:t>:</w:t>
      </w:r>
    </w:p>
    <w:p w14:paraId="384B7F57" w14:textId="77777777" w:rsidR="00344F8D" w:rsidRPr="00E83F90" w:rsidRDefault="00344F8D" w:rsidP="008B34C0">
      <w:pPr>
        <w:jc w:val="both"/>
        <w:rPr>
          <w:rFonts w:ascii="Arial" w:eastAsia="Arial" w:hAnsi="Arial" w:cs="Arial"/>
        </w:rPr>
      </w:pPr>
    </w:p>
    <w:p w14:paraId="4360FA75" w14:textId="5B022F3D" w:rsidR="00344F8D" w:rsidRPr="00E83F90" w:rsidRDefault="1B6CAA99" w:rsidP="00C2787E">
      <w:pPr>
        <w:tabs>
          <w:tab w:val="left" w:pos="284"/>
        </w:tabs>
        <w:ind w:firstLine="284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•</w:t>
      </w:r>
      <w:r w:rsidR="00344F8D" w:rsidRPr="00E83F90">
        <w:rPr>
          <w:rFonts w:ascii="Arial" w:hAnsi="Arial" w:cs="Arial"/>
        </w:rPr>
        <w:tab/>
      </w:r>
      <w:r w:rsidR="6357BF2E" w:rsidRPr="00E83F90">
        <w:rPr>
          <w:rFonts w:ascii="Arial" w:eastAsia="Arial" w:hAnsi="Arial" w:cs="Arial"/>
          <w:b/>
          <w:bCs/>
        </w:rPr>
        <w:t xml:space="preserve">Calificación de </w:t>
      </w:r>
      <w:r w:rsidRPr="00E83F90">
        <w:rPr>
          <w:rFonts w:ascii="Arial" w:eastAsia="Arial" w:hAnsi="Arial" w:cs="Arial"/>
          <w:b/>
          <w:bCs/>
        </w:rPr>
        <w:t>Práctica destacada</w:t>
      </w:r>
    </w:p>
    <w:p w14:paraId="7A7529C6" w14:textId="77777777" w:rsidR="00344F8D" w:rsidRPr="00E83F90" w:rsidRDefault="00344F8D" w:rsidP="008B34C0">
      <w:pPr>
        <w:jc w:val="both"/>
        <w:rPr>
          <w:rFonts w:ascii="Arial" w:eastAsia="Arial" w:hAnsi="Arial" w:cs="Arial"/>
        </w:rPr>
      </w:pPr>
    </w:p>
    <w:p w14:paraId="3EDEB4AD" w14:textId="79BB9042" w:rsidR="00344F8D" w:rsidRPr="00E83F90" w:rsidRDefault="2F6EA501" w:rsidP="00C2787E">
      <w:pPr>
        <w:ind w:left="708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Son l</w:t>
      </w:r>
      <w:r w:rsidR="6AD860A4" w:rsidRPr="00E83F90">
        <w:rPr>
          <w:rFonts w:ascii="Arial" w:eastAsia="Arial" w:hAnsi="Arial" w:cs="Arial"/>
        </w:rPr>
        <w:t>as prácticas que</w:t>
      </w:r>
      <w:r w:rsidR="37D137E3" w:rsidRPr="00E83F90">
        <w:rPr>
          <w:rFonts w:ascii="Arial" w:eastAsia="Arial" w:hAnsi="Arial" w:cs="Arial"/>
        </w:rPr>
        <w:t xml:space="preserve"> logr</w:t>
      </w:r>
      <w:r w:rsidR="66BF1FFB" w:rsidRPr="00E83F90">
        <w:rPr>
          <w:rFonts w:ascii="Arial" w:eastAsia="Arial" w:hAnsi="Arial" w:cs="Arial"/>
        </w:rPr>
        <w:t>aron</w:t>
      </w:r>
      <w:r w:rsidR="37D137E3" w:rsidRPr="00E83F90">
        <w:rPr>
          <w:rFonts w:ascii="Arial" w:eastAsia="Arial" w:hAnsi="Arial" w:cs="Arial"/>
        </w:rPr>
        <w:t xml:space="preserve"> </w:t>
      </w:r>
      <w:r w:rsidR="6395FA4C" w:rsidRPr="00E83F90">
        <w:rPr>
          <w:rFonts w:ascii="Arial" w:eastAsia="Arial" w:hAnsi="Arial" w:cs="Arial"/>
        </w:rPr>
        <w:t>un</w:t>
      </w:r>
      <w:r w:rsidR="37D137E3" w:rsidRPr="00E83F90">
        <w:rPr>
          <w:rFonts w:ascii="Arial" w:eastAsia="Arial" w:hAnsi="Arial" w:cs="Arial"/>
        </w:rPr>
        <w:t xml:space="preserve"> </w:t>
      </w:r>
      <w:r w:rsidR="1DCC6C1F" w:rsidRPr="00E83F90">
        <w:rPr>
          <w:rFonts w:ascii="Arial" w:eastAsia="Arial" w:hAnsi="Arial" w:cs="Arial"/>
        </w:rPr>
        <w:t xml:space="preserve">mínimo </w:t>
      </w:r>
      <w:r w:rsidR="0757E55D" w:rsidRPr="00E83F90">
        <w:rPr>
          <w:rFonts w:ascii="Arial" w:eastAsia="Arial" w:hAnsi="Arial" w:cs="Arial"/>
        </w:rPr>
        <w:t>de 300 puntos en la primera etapa</w:t>
      </w:r>
      <w:r w:rsidR="6C63913C" w:rsidRPr="00E83F90">
        <w:rPr>
          <w:rFonts w:ascii="Arial" w:eastAsia="Arial" w:hAnsi="Arial" w:cs="Arial"/>
        </w:rPr>
        <w:t xml:space="preserve">, </w:t>
      </w:r>
      <w:r w:rsidR="37D137E3" w:rsidRPr="00E83F90">
        <w:rPr>
          <w:rFonts w:ascii="Arial" w:eastAsia="Arial" w:hAnsi="Arial" w:cs="Arial"/>
        </w:rPr>
        <w:t>recibirán los siguientes beneficios:</w:t>
      </w:r>
    </w:p>
    <w:p w14:paraId="00C61D47" w14:textId="77777777" w:rsidR="00344F8D" w:rsidRPr="00E83F90" w:rsidRDefault="00344F8D" w:rsidP="008B34C0">
      <w:pPr>
        <w:jc w:val="both"/>
        <w:rPr>
          <w:rFonts w:ascii="Arial" w:eastAsia="Arial" w:hAnsi="Arial" w:cs="Arial"/>
        </w:rPr>
      </w:pPr>
    </w:p>
    <w:p w14:paraId="1864FAB4" w14:textId="4371B4ED" w:rsidR="00344F8D" w:rsidRPr="00E83F90" w:rsidRDefault="37D137E3" w:rsidP="00C2787E">
      <w:pPr>
        <w:pStyle w:val="Prrafodelista"/>
        <w:numPr>
          <w:ilvl w:val="0"/>
          <w:numId w:val="39"/>
        </w:numPr>
        <w:tabs>
          <w:tab w:val="left" w:pos="993"/>
        </w:tabs>
        <w:ind w:hanging="11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Participación en la ceremonia de premiación.</w:t>
      </w:r>
    </w:p>
    <w:p w14:paraId="74F29A96" w14:textId="6549BFE2" w:rsidR="00344F8D" w:rsidRPr="00E83F90" w:rsidRDefault="1B6CAA99" w:rsidP="00C2787E">
      <w:pPr>
        <w:pStyle w:val="Prrafodelista"/>
        <w:numPr>
          <w:ilvl w:val="0"/>
          <w:numId w:val="39"/>
        </w:numPr>
        <w:tabs>
          <w:tab w:val="left" w:pos="993"/>
        </w:tabs>
        <w:ind w:hanging="11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Diploma de reconocimiento para la entidad</w:t>
      </w:r>
      <w:r w:rsidR="19E5F9E4" w:rsidRPr="00E83F90">
        <w:rPr>
          <w:rFonts w:ascii="Arial" w:eastAsia="Arial" w:hAnsi="Arial" w:cs="Arial"/>
        </w:rPr>
        <w:t>.</w:t>
      </w:r>
    </w:p>
    <w:p w14:paraId="1A216C79" w14:textId="653B8047" w:rsidR="00344F8D" w:rsidRPr="00E83F90" w:rsidRDefault="1B6CAA99" w:rsidP="00C2787E">
      <w:pPr>
        <w:pStyle w:val="Prrafodelista"/>
        <w:numPr>
          <w:ilvl w:val="0"/>
          <w:numId w:val="39"/>
        </w:numPr>
        <w:tabs>
          <w:tab w:val="left" w:pos="993"/>
        </w:tabs>
        <w:ind w:hanging="11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Constancia</w:t>
      </w:r>
      <w:r w:rsidR="33E04C04" w:rsidRPr="00E83F90">
        <w:rPr>
          <w:rFonts w:ascii="Arial" w:eastAsia="Arial" w:hAnsi="Arial" w:cs="Arial"/>
        </w:rPr>
        <w:t>s</w:t>
      </w:r>
      <w:r w:rsidRPr="00E83F90">
        <w:rPr>
          <w:rFonts w:ascii="Arial" w:eastAsia="Arial" w:hAnsi="Arial" w:cs="Arial"/>
        </w:rPr>
        <w:t xml:space="preserve"> de reconocimiento para</w:t>
      </w:r>
      <w:r w:rsidR="7F54D9F6" w:rsidRPr="00E83F90">
        <w:rPr>
          <w:rFonts w:ascii="Arial" w:eastAsia="Arial" w:hAnsi="Arial" w:cs="Arial"/>
        </w:rPr>
        <w:t xml:space="preserve"> cada integrante</w:t>
      </w:r>
      <w:r w:rsidR="130C5262" w:rsidRPr="00E83F90">
        <w:rPr>
          <w:rFonts w:ascii="Arial" w:eastAsia="Arial" w:hAnsi="Arial" w:cs="Arial"/>
        </w:rPr>
        <w:t xml:space="preserve"> d</w:t>
      </w:r>
      <w:r w:rsidRPr="00E83F90">
        <w:rPr>
          <w:rFonts w:ascii="Arial" w:eastAsia="Arial" w:hAnsi="Arial" w:cs="Arial"/>
        </w:rPr>
        <w:t>el equipo responsable</w:t>
      </w:r>
      <w:r w:rsidR="77428115" w:rsidRPr="00E83F90">
        <w:rPr>
          <w:rFonts w:ascii="Arial" w:eastAsia="Arial" w:hAnsi="Arial" w:cs="Arial"/>
        </w:rPr>
        <w:t xml:space="preserve"> de la práctica</w:t>
      </w:r>
      <w:r w:rsidR="25702EC1" w:rsidRPr="00E83F90">
        <w:rPr>
          <w:rFonts w:ascii="Arial" w:eastAsia="Arial" w:hAnsi="Arial" w:cs="Arial"/>
        </w:rPr>
        <w:t>.</w:t>
      </w:r>
    </w:p>
    <w:p w14:paraId="0F4B1ABA" w14:textId="006307EF" w:rsidR="00344F8D" w:rsidRPr="00E83F90" w:rsidRDefault="1B6CAA99" w:rsidP="00869A9B">
      <w:pPr>
        <w:pStyle w:val="Prrafodelista"/>
        <w:numPr>
          <w:ilvl w:val="0"/>
          <w:numId w:val="39"/>
        </w:numPr>
        <w:tabs>
          <w:tab w:val="left" w:pos="1134"/>
        </w:tabs>
        <w:ind w:hanging="11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Acceso </w:t>
      </w:r>
      <w:r w:rsidR="77428115" w:rsidRPr="00E83F90">
        <w:rPr>
          <w:rFonts w:ascii="Arial" w:eastAsia="Arial" w:hAnsi="Arial" w:cs="Arial"/>
        </w:rPr>
        <w:t xml:space="preserve">a </w:t>
      </w:r>
      <w:r w:rsidRPr="00E83F90">
        <w:rPr>
          <w:rFonts w:ascii="Arial" w:eastAsia="Arial" w:hAnsi="Arial" w:cs="Arial"/>
        </w:rPr>
        <w:t>evento</w:t>
      </w:r>
      <w:r w:rsidR="77428115" w:rsidRPr="00E83F90">
        <w:rPr>
          <w:rFonts w:ascii="Arial" w:eastAsia="Arial" w:hAnsi="Arial" w:cs="Arial"/>
        </w:rPr>
        <w:t xml:space="preserve">s y espacios </w:t>
      </w:r>
      <w:r w:rsidRPr="00E83F90">
        <w:rPr>
          <w:rFonts w:ascii="Arial" w:eastAsia="Arial" w:hAnsi="Arial" w:cs="Arial"/>
        </w:rPr>
        <w:t>de intercambio de experiencias</w:t>
      </w:r>
      <w:r w:rsidR="69EF9E75" w:rsidRPr="00E83F90">
        <w:rPr>
          <w:rFonts w:ascii="Arial" w:eastAsia="Arial" w:hAnsi="Arial" w:cs="Arial"/>
        </w:rPr>
        <w:t xml:space="preserve"> organizados por la SGP-PCM</w:t>
      </w:r>
      <w:r w:rsidR="360721CA" w:rsidRPr="00E83F90">
        <w:rPr>
          <w:rFonts w:ascii="Arial" w:eastAsia="Arial" w:hAnsi="Arial" w:cs="Arial"/>
        </w:rPr>
        <w:t>.</w:t>
      </w:r>
    </w:p>
    <w:p w14:paraId="4F4D10F6" w14:textId="77777777" w:rsidR="00344F8D" w:rsidRPr="00E83F90" w:rsidRDefault="00344F8D" w:rsidP="008B34C0">
      <w:pPr>
        <w:jc w:val="both"/>
        <w:rPr>
          <w:rFonts w:ascii="Arial" w:eastAsia="Arial" w:hAnsi="Arial" w:cs="Arial"/>
        </w:rPr>
      </w:pPr>
    </w:p>
    <w:p w14:paraId="5A907A78" w14:textId="27C5DDE0" w:rsidR="00344F8D" w:rsidRPr="00E83F90" w:rsidRDefault="1B6CAA99" w:rsidP="00C2787E">
      <w:pPr>
        <w:ind w:firstLine="284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•</w:t>
      </w:r>
      <w:r w:rsidR="00344F8D" w:rsidRPr="00E83F90">
        <w:rPr>
          <w:rFonts w:ascii="Arial" w:hAnsi="Arial" w:cs="Arial"/>
        </w:rPr>
        <w:tab/>
      </w:r>
      <w:r w:rsidR="15413120" w:rsidRPr="00E83F90">
        <w:rPr>
          <w:rFonts w:ascii="Arial" w:eastAsia="Arial" w:hAnsi="Arial" w:cs="Arial"/>
          <w:b/>
          <w:bCs/>
        </w:rPr>
        <w:t xml:space="preserve">Calificación de </w:t>
      </w:r>
      <w:r w:rsidRPr="00E83F90">
        <w:rPr>
          <w:rFonts w:ascii="Arial" w:eastAsia="Arial" w:hAnsi="Arial" w:cs="Arial"/>
          <w:b/>
          <w:bCs/>
        </w:rPr>
        <w:t>Finalista</w:t>
      </w:r>
    </w:p>
    <w:p w14:paraId="73B723E9" w14:textId="77777777" w:rsidR="00344F8D" w:rsidRPr="00E83F90" w:rsidRDefault="00344F8D" w:rsidP="008B34C0">
      <w:pPr>
        <w:jc w:val="both"/>
        <w:rPr>
          <w:rFonts w:ascii="Arial" w:eastAsia="Arial" w:hAnsi="Arial" w:cs="Arial"/>
        </w:rPr>
      </w:pPr>
    </w:p>
    <w:p w14:paraId="490CDF1C" w14:textId="0D00C5B4" w:rsidR="00344F8D" w:rsidRPr="00E83F90" w:rsidRDefault="69364AB3" w:rsidP="00869A9B">
      <w:pPr>
        <w:spacing w:line="259" w:lineRule="auto"/>
        <w:ind w:left="708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Son las </w:t>
      </w:r>
      <w:r w:rsidR="2B4C43FA" w:rsidRPr="00E83F90">
        <w:rPr>
          <w:rFonts w:ascii="Arial" w:eastAsia="Arial" w:hAnsi="Arial" w:cs="Arial"/>
        </w:rPr>
        <w:t xml:space="preserve">3 </w:t>
      </w:r>
      <w:r w:rsidRPr="00E83F90">
        <w:rPr>
          <w:rFonts w:ascii="Arial" w:eastAsia="Arial" w:hAnsi="Arial" w:cs="Arial"/>
        </w:rPr>
        <w:t>prácticas</w:t>
      </w:r>
      <w:r w:rsidR="37D137E3" w:rsidRPr="00E83F90">
        <w:rPr>
          <w:rFonts w:ascii="Arial" w:eastAsia="Arial" w:hAnsi="Arial" w:cs="Arial"/>
        </w:rPr>
        <w:t xml:space="preserve"> </w:t>
      </w:r>
      <w:r w:rsidR="1F331A08" w:rsidRPr="00E83F90">
        <w:rPr>
          <w:rFonts w:ascii="Arial" w:eastAsia="Arial" w:hAnsi="Arial" w:cs="Arial"/>
        </w:rPr>
        <w:t xml:space="preserve">con </w:t>
      </w:r>
      <w:r w:rsidR="4F2FDA8F" w:rsidRPr="00E83F90">
        <w:rPr>
          <w:rFonts w:ascii="Arial" w:eastAsia="Arial" w:hAnsi="Arial" w:cs="Arial"/>
        </w:rPr>
        <w:t>el mayor puntaje acumulado en su categoría. R</w:t>
      </w:r>
      <w:r w:rsidR="37D137E3" w:rsidRPr="00E83F90">
        <w:rPr>
          <w:rFonts w:ascii="Arial" w:eastAsia="Arial" w:hAnsi="Arial" w:cs="Arial"/>
        </w:rPr>
        <w:t xml:space="preserve">eciben los </w:t>
      </w:r>
      <w:r w:rsidR="40093E15" w:rsidRPr="00E83F90">
        <w:rPr>
          <w:rFonts w:ascii="Arial" w:eastAsia="Arial" w:hAnsi="Arial" w:cs="Arial"/>
        </w:rPr>
        <w:t>beneficios anteriores y adicionalmente:</w:t>
      </w:r>
    </w:p>
    <w:p w14:paraId="0DD808DF" w14:textId="77777777" w:rsidR="00344F8D" w:rsidRPr="00E83F90" w:rsidRDefault="00344F8D" w:rsidP="008B34C0">
      <w:pPr>
        <w:jc w:val="both"/>
        <w:rPr>
          <w:rFonts w:ascii="Arial" w:eastAsia="Arial" w:hAnsi="Arial" w:cs="Arial"/>
        </w:rPr>
      </w:pPr>
    </w:p>
    <w:p w14:paraId="4F553E1B" w14:textId="12AD843A" w:rsidR="00F410B9" w:rsidRPr="00E83F90" w:rsidRDefault="2F2E4723" w:rsidP="00869A9B">
      <w:pPr>
        <w:pStyle w:val="Prrafodelista"/>
        <w:numPr>
          <w:ilvl w:val="0"/>
          <w:numId w:val="40"/>
        </w:numPr>
        <w:tabs>
          <w:tab w:val="left" w:pos="993"/>
        </w:tabs>
        <w:ind w:hanging="11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Inclusión en la publicación impresa/digital del reconocimiento.</w:t>
      </w:r>
    </w:p>
    <w:p w14:paraId="4EA3EB37" w14:textId="708D0C00" w:rsidR="00F410B9" w:rsidRPr="00E83F90" w:rsidRDefault="7CFDD9E3" w:rsidP="1EB2131E">
      <w:pPr>
        <w:pStyle w:val="Prrafodelista"/>
        <w:numPr>
          <w:ilvl w:val="0"/>
          <w:numId w:val="40"/>
        </w:numPr>
        <w:tabs>
          <w:tab w:val="left" w:pos="993"/>
        </w:tabs>
        <w:ind w:hanging="11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Promoción en medios de comunicación y redes sociales </w:t>
      </w:r>
      <w:r w:rsidR="5452496F" w:rsidRPr="00E83F90">
        <w:rPr>
          <w:rFonts w:ascii="Arial" w:eastAsia="Arial" w:hAnsi="Arial" w:cs="Arial"/>
        </w:rPr>
        <w:t xml:space="preserve">de la </w:t>
      </w:r>
      <w:r w:rsidR="43F24D7E" w:rsidRPr="00E83F90">
        <w:rPr>
          <w:rFonts w:ascii="Arial" w:eastAsia="Arial" w:hAnsi="Arial" w:cs="Arial"/>
        </w:rPr>
        <w:t>SGP-</w:t>
      </w:r>
      <w:r w:rsidR="5452496F" w:rsidRPr="00E83F90">
        <w:rPr>
          <w:rFonts w:ascii="Arial" w:eastAsia="Arial" w:hAnsi="Arial" w:cs="Arial"/>
        </w:rPr>
        <w:t>P</w:t>
      </w:r>
      <w:r w:rsidR="3604333D" w:rsidRPr="00E83F90">
        <w:rPr>
          <w:rFonts w:ascii="Arial" w:eastAsia="Arial" w:hAnsi="Arial" w:cs="Arial"/>
        </w:rPr>
        <w:t>CM.</w:t>
      </w:r>
    </w:p>
    <w:p w14:paraId="084DF44F" w14:textId="6D93C221" w:rsidR="00602102" w:rsidRPr="00E83F90" w:rsidRDefault="7135BEC7" w:rsidP="39BE0027">
      <w:pPr>
        <w:pStyle w:val="Prrafodelista"/>
        <w:numPr>
          <w:ilvl w:val="0"/>
          <w:numId w:val="40"/>
        </w:numPr>
        <w:tabs>
          <w:tab w:val="left" w:pos="993"/>
        </w:tabs>
        <w:ind w:hanging="11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A</w:t>
      </w:r>
      <w:r w:rsidR="27F3FD9D" w:rsidRPr="00E83F90">
        <w:rPr>
          <w:rFonts w:ascii="Arial" w:eastAsia="Arial" w:hAnsi="Arial" w:cs="Arial"/>
        </w:rPr>
        <w:t>s</w:t>
      </w:r>
      <w:r w:rsidR="767AEDC4" w:rsidRPr="00E83F90">
        <w:rPr>
          <w:rFonts w:ascii="Arial" w:eastAsia="Arial" w:hAnsi="Arial" w:cs="Arial"/>
        </w:rPr>
        <w:t>istenci</w:t>
      </w:r>
      <w:r w:rsidR="27F3FD9D" w:rsidRPr="00E83F90">
        <w:rPr>
          <w:rFonts w:ascii="Arial" w:eastAsia="Arial" w:hAnsi="Arial" w:cs="Arial"/>
        </w:rPr>
        <w:t>a técnica y acompañamiento de la SGP</w:t>
      </w:r>
      <w:r w:rsidR="29C26E6C" w:rsidRPr="00E83F90">
        <w:rPr>
          <w:rFonts w:ascii="Arial" w:eastAsia="Arial" w:hAnsi="Arial" w:cs="Arial"/>
        </w:rPr>
        <w:t>-</w:t>
      </w:r>
      <w:r w:rsidR="27F3FD9D" w:rsidRPr="00E83F90">
        <w:rPr>
          <w:rFonts w:ascii="Arial" w:eastAsia="Arial" w:hAnsi="Arial" w:cs="Arial"/>
        </w:rPr>
        <w:t xml:space="preserve">PCM para incrementar los resultados y/o escalar la </w:t>
      </w:r>
      <w:r w:rsidR="242AE6C7" w:rsidRPr="00E83F90">
        <w:rPr>
          <w:rFonts w:ascii="Arial" w:eastAsia="Arial" w:hAnsi="Arial" w:cs="Arial"/>
        </w:rPr>
        <w:t>práctica</w:t>
      </w:r>
      <w:r w:rsidR="27F3FD9D" w:rsidRPr="00E83F90">
        <w:rPr>
          <w:rFonts w:ascii="Arial" w:eastAsia="Arial" w:hAnsi="Arial" w:cs="Arial"/>
        </w:rPr>
        <w:t xml:space="preserve"> </w:t>
      </w:r>
      <w:r w:rsidR="0F020572" w:rsidRPr="00E83F90">
        <w:rPr>
          <w:rFonts w:ascii="Arial" w:eastAsia="Arial" w:hAnsi="Arial" w:cs="Arial"/>
        </w:rPr>
        <w:t>ganadora</w:t>
      </w:r>
      <w:r w:rsidR="27F3FD9D" w:rsidRPr="00E83F90">
        <w:rPr>
          <w:rFonts w:ascii="Arial" w:eastAsia="Arial" w:hAnsi="Arial" w:cs="Arial"/>
        </w:rPr>
        <w:t xml:space="preserve"> en el marco del concurso.  </w:t>
      </w:r>
    </w:p>
    <w:p w14:paraId="4AFD1C71" w14:textId="77777777" w:rsidR="00F6283A" w:rsidRPr="00E83F90" w:rsidRDefault="00F6283A" w:rsidP="00F6283A">
      <w:pPr>
        <w:pStyle w:val="Prrafodelista"/>
        <w:tabs>
          <w:tab w:val="left" w:pos="993"/>
        </w:tabs>
        <w:ind w:left="720" w:firstLine="0"/>
        <w:jc w:val="both"/>
        <w:rPr>
          <w:rFonts w:ascii="Arial" w:eastAsia="Arial" w:hAnsi="Arial" w:cs="Arial"/>
        </w:rPr>
      </w:pPr>
    </w:p>
    <w:p w14:paraId="560862DF" w14:textId="0A7586F0" w:rsidR="00344F8D" w:rsidRPr="00E83F90" w:rsidRDefault="1B6CAA99" w:rsidP="00971A0E">
      <w:pPr>
        <w:ind w:firstLine="284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•</w:t>
      </w:r>
      <w:r w:rsidR="00344F8D" w:rsidRPr="00E83F90">
        <w:rPr>
          <w:rFonts w:ascii="Arial" w:hAnsi="Arial" w:cs="Arial"/>
        </w:rPr>
        <w:tab/>
      </w:r>
      <w:r w:rsidR="54792738" w:rsidRPr="00E83F90">
        <w:rPr>
          <w:rFonts w:ascii="Arial" w:eastAsia="Arial" w:hAnsi="Arial" w:cs="Arial"/>
          <w:b/>
          <w:bCs/>
        </w:rPr>
        <w:t xml:space="preserve">Calificación de </w:t>
      </w:r>
      <w:r w:rsidRPr="00E83F90">
        <w:rPr>
          <w:rFonts w:ascii="Arial" w:eastAsia="Arial" w:hAnsi="Arial" w:cs="Arial"/>
          <w:b/>
          <w:bCs/>
        </w:rPr>
        <w:t>Ganador</w:t>
      </w:r>
      <w:r w:rsidRPr="00E83F90">
        <w:rPr>
          <w:rFonts w:ascii="Arial" w:eastAsia="Arial" w:hAnsi="Arial" w:cs="Arial"/>
        </w:rPr>
        <w:t xml:space="preserve"> </w:t>
      </w:r>
    </w:p>
    <w:p w14:paraId="1AC5F1F6" w14:textId="77777777" w:rsidR="00344F8D" w:rsidRPr="00E83F90" w:rsidRDefault="00344F8D" w:rsidP="008B34C0">
      <w:pPr>
        <w:jc w:val="both"/>
        <w:rPr>
          <w:rFonts w:ascii="Arial" w:eastAsia="Arial" w:hAnsi="Arial" w:cs="Arial"/>
        </w:rPr>
      </w:pPr>
    </w:p>
    <w:p w14:paraId="36E021E4" w14:textId="3C627B2D" w:rsidR="00344F8D" w:rsidRPr="00E83F90" w:rsidRDefault="074875FD" w:rsidP="00270F3A">
      <w:pPr>
        <w:ind w:left="708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Es la práctica con mayor puntaje dentro de </w:t>
      </w:r>
      <w:r w:rsidR="325EBDF2" w:rsidRPr="00E83F90">
        <w:rPr>
          <w:rFonts w:ascii="Arial" w:eastAsia="Arial" w:hAnsi="Arial" w:cs="Arial"/>
        </w:rPr>
        <w:t>su categoría. Reciben los beneficios anteriores y adicionalmente:</w:t>
      </w:r>
    </w:p>
    <w:p w14:paraId="6AFF7BC4" w14:textId="1DF0901C" w:rsidR="00344F8D" w:rsidRPr="00E83F90" w:rsidRDefault="00344F8D" w:rsidP="00869A9B">
      <w:pPr>
        <w:jc w:val="both"/>
        <w:rPr>
          <w:rFonts w:ascii="Arial" w:eastAsia="Arial" w:hAnsi="Arial" w:cs="Arial"/>
        </w:rPr>
      </w:pPr>
    </w:p>
    <w:p w14:paraId="663C01F7" w14:textId="7D66CA88" w:rsidR="00344F8D" w:rsidRPr="00E83F90" w:rsidRDefault="3F8C43E4" w:rsidP="00E5690F">
      <w:pPr>
        <w:ind w:left="709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lastRenderedPageBreak/>
        <w:t xml:space="preserve">a. </w:t>
      </w:r>
      <w:r w:rsidR="37D137E3" w:rsidRPr="00E83F90">
        <w:rPr>
          <w:rFonts w:ascii="Arial" w:eastAsia="Arial" w:hAnsi="Arial" w:cs="Arial"/>
        </w:rPr>
        <w:t>Invitaciones para presentar sus proyectos en conferencias, seminarios, talleres o eventos del sector público, organizados por la S</w:t>
      </w:r>
      <w:r w:rsidR="2F99B093" w:rsidRPr="00E83F90">
        <w:rPr>
          <w:rFonts w:ascii="Arial" w:eastAsia="Arial" w:hAnsi="Arial" w:cs="Arial"/>
        </w:rPr>
        <w:t>GP-</w:t>
      </w:r>
      <w:r w:rsidR="37D137E3" w:rsidRPr="00E83F90">
        <w:rPr>
          <w:rFonts w:ascii="Arial" w:eastAsia="Arial" w:hAnsi="Arial" w:cs="Arial"/>
        </w:rPr>
        <w:t>PCM.</w:t>
      </w:r>
    </w:p>
    <w:p w14:paraId="272452FF" w14:textId="69FB8639" w:rsidR="00344F8D" w:rsidRPr="00E83F90" w:rsidRDefault="2E7E6706" w:rsidP="00E5690F">
      <w:pPr>
        <w:ind w:left="709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b. </w:t>
      </w:r>
      <w:r w:rsidR="48998F9D" w:rsidRPr="00E83F90">
        <w:rPr>
          <w:rFonts w:ascii="Arial" w:eastAsia="Arial" w:hAnsi="Arial" w:cs="Arial"/>
        </w:rPr>
        <w:t xml:space="preserve">Inclusión </w:t>
      </w:r>
      <w:r w:rsidR="1B6CAA99" w:rsidRPr="00E83F90">
        <w:rPr>
          <w:rFonts w:ascii="Arial" w:eastAsia="Arial" w:hAnsi="Arial" w:cs="Arial"/>
        </w:rPr>
        <w:t>en</w:t>
      </w:r>
      <w:r w:rsidR="4CF70567" w:rsidRPr="00E83F90">
        <w:rPr>
          <w:rFonts w:ascii="Arial" w:eastAsia="Arial" w:hAnsi="Arial" w:cs="Arial"/>
        </w:rPr>
        <w:t xml:space="preserve"> </w:t>
      </w:r>
      <w:r w:rsidR="413566C8" w:rsidRPr="00E83F90">
        <w:rPr>
          <w:rFonts w:ascii="Arial" w:eastAsia="Arial" w:hAnsi="Arial" w:cs="Arial"/>
        </w:rPr>
        <w:t xml:space="preserve">un </w:t>
      </w:r>
      <w:r w:rsidR="1B6CAA99" w:rsidRPr="00E83F90">
        <w:rPr>
          <w:rFonts w:ascii="Arial" w:eastAsia="Arial" w:hAnsi="Arial" w:cs="Arial"/>
        </w:rPr>
        <w:t>programa de formación</w:t>
      </w:r>
      <w:r w:rsidR="24FDBBDC" w:rsidRPr="00E83F90">
        <w:rPr>
          <w:rFonts w:ascii="Arial" w:eastAsia="Arial" w:hAnsi="Arial" w:cs="Arial"/>
        </w:rPr>
        <w:t xml:space="preserve">, </w:t>
      </w:r>
      <w:r w:rsidR="1B6CAA99" w:rsidRPr="00E83F90">
        <w:rPr>
          <w:rFonts w:ascii="Arial" w:eastAsia="Arial" w:hAnsi="Arial" w:cs="Arial"/>
        </w:rPr>
        <w:t>curso especializado o taller que fortalezca la capacidad de</w:t>
      </w:r>
      <w:r w:rsidR="75AFC4E6" w:rsidRPr="00E83F90">
        <w:rPr>
          <w:rFonts w:ascii="Arial" w:eastAsia="Arial" w:hAnsi="Arial" w:cs="Arial"/>
        </w:rPr>
        <w:t>l equipo ganador</w:t>
      </w:r>
      <w:r w:rsidR="06A7ED2E" w:rsidRPr="00E83F90">
        <w:rPr>
          <w:rFonts w:ascii="Arial" w:eastAsia="Arial" w:hAnsi="Arial" w:cs="Arial"/>
        </w:rPr>
        <w:t>.</w:t>
      </w:r>
    </w:p>
    <w:p w14:paraId="4B1D2BDD" w14:textId="3F582443" w:rsidR="00344F8D" w:rsidRPr="00E83F90" w:rsidRDefault="2ACF61A6" w:rsidP="00869A9B">
      <w:pPr>
        <w:ind w:left="708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c</w:t>
      </w:r>
      <w:r w:rsidR="4CDA4A5B" w:rsidRPr="00E83F90">
        <w:rPr>
          <w:rFonts w:ascii="Arial" w:eastAsia="Arial" w:hAnsi="Arial" w:cs="Arial"/>
        </w:rPr>
        <w:t xml:space="preserve">. </w:t>
      </w:r>
      <w:r w:rsidR="1B6CAA99" w:rsidRPr="00E83F90">
        <w:rPr>
          <w:rFonts w:ascii="Arial" w:eastAsia="Arial" w:hAnsi="Arial" w:cs="Arial"/>
        </w:rPr>
        <w:t>Inclusión prioritaria en una publicación anual o repositorio oficial de buenas prácticas del Estado peruano a cargo de la SGP</w:t>
      </w:r>
      <w:r w:rsidR="135BCB7E" w:rsidRPr="00E83F90">
        <w:rPr>
          <w:rFonts w:ascii="Arial" w:eastAsia="Arial" w:hAnsi="Arial" w:cs="Arial"/>
        </w:rPr>
        <w:t>-</w:t>
      </w:r>
      <w:r w:rsidR="1B6CAA99" w:rsidRPr="00E83F90">
        <w:rPr>
          <w:rFonts w:ascii="Arial" w:eastAsia="Arial" w:hAnsi="Arial" w:cs="Arial"/>
        </w:rPr>
        <w:t>PCM, como parte de una estrategia nacional de gestión del conocimiento.</w:t>
      </w:r>
    </w:p>
    <w:p w14:paraId="5CF9FF49" w14:textId="77777777" w:rsidR="00BB16D9" w:rsidRPr="00E83F90" w:rsidRDefault="00BB16D9" w:rsidP="00966C3D">
      <w:pPr>
        <w:jc w:val="both"/>
        <w:rPr>
          <w:rFonts w:ascii="Arial" w:eastAsia="Arial" w:hAnsi="Arial" w:cs="Arial"/>
        </w:rPr>
      </w:pPr>
    </w:p>
    <w:p w14:paraId="1EF42A49" w14:textId="7E5B3043" w:rsidR="00255A61" w:rsidRPr="00E83F90" w:rsidRDefault="01984245" w:rsidP="00BB16D9">
      <w:pPr>
        <w:pStyle w:val="Ttulo2"/>
        <w:numPr>
          <w:ilvl w:val="0"/>
          <w:numId w:val="21"/>
        </w:numPr>
        <w:spacing w:before="0" w:after="0"/>
        <w:jc w:val="both"/>
        <w:rPr>
          <w:rFonts w:ascii="Arial" w:eastAsia="Arial" w:hAnsi="Arial" w:cs="Arial"/>
          <w:color w:val="C00000"/>
        </w:rPr>
      </w:pPr>
      <w:r w:rsidRPr="00E83F90">
        <w:rPr>
          <w:rFonts w:ascii="Arial" w:eastAsia="Arial" w:hAnsi="Arial" w:cs="Arial"/>
          <w:color w:val="C00000"/>
        </w:rPr>
        <w:t>Proceso de inscripción</w:t>
      </w:r>
    </w:p>
    <w:p w14:paraId="201E5551" w14:textId="1BF4CBE9" w:rsidR="04C80B56" w:rsidRPr="00E83F90" w:rsidRDefault="04C80B56" w:rsidP="00BB16D9">
      <w:pPr>
        <w:ind w:left="720"/>
        <w:jc w:val="both"/>
        <w:rPr>
          <w:rFonts w:ascii="Arial" w:eastAsia="Arial" w:hAnsi="Arial" w:cs="Arial"/>
        </w:rPr>
      </w:pPr>
    </w:p>
    <w:p w14:paraId="44F8ED2E" w14:textId="6D9B9D0E" w:rsidR="0092389D" w:rsidRPr="00E83F90" w:rsidRDefault="21A5828B" w:rsidP="00869A9B">
      <w:pPr>
        <w:spacing w:line="259" w:lineRule="auto"/>
        <w:ind w:left="426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Para participar</w:t>
      </w:r>
      <w:r w:rsidR="2DA55DAA" w:rsidRPr="00E83F90">
        <w:rPr>
          <w:rFonts w:ascii="Arial" w:eastAsia="Arial" w:hAnsi="Arial" w:cs="Arial"/>
        </w:rPr>
        <w:t>,</w:t>
      </w:r>
      <w:r w:rsidRPr="00E83F90">
        <w:rPr>
          <w:rFonts w:ascii="Arial" w:eastAsia="Arial" w:hAnsi="Arial" w:cs="Arial"/>
        </w:rPr>
        <w:t xml:space="preserve"> la entidad pública debe presentar un proyecto que ha</w:t>
      </w:r>
      <w:r w:rsidR="28BB6E9F" w:rsidRPr="00E83F90">
        <w:rPr>
          <w:rFonts w:ascii="Arial" w:eastAsia="Arial" w:hAnsi="Arial" w:cs="Arial"/>
        </w:rPr>
        <w:t>ya</w:t>
      </w:r>
      <w:r w:rsidRPr="00E83F90">
        <w:rPr>
          <w:rFonts w:ascii="Arial" w:eastAsia="Arial" w:hAnsi="Arial" w:cs="Arial"/>
        </w:rPr>
        <w:t xml:space="preserve"> mejorado la calidad de </w:t>
      </w:r>
      <w:r w:rsidR="0D46EECF" w:rsidRPr="00E83F90">
        <w:rPr>
          <w:rFonts w:ascii="Arial" w:eastAsia="Arial" w:hAnsi="Arial" w:cs="Arial"/>
        </w:rPr>
        <w:t xml:space="preserve">alguno de </w:t>
      </w:r>
      <w:r w:rsidR="174D6497" w:rsidRPr="00E83F90">
        <w:rPr>
          <w:rFonts w:ascii="Arial" w:eastAsia="Arial" w:hAnsi="Arial" w:cs="Arial"/>
        </w:rPr>
        <w:t>su</w:t>
      </w:r>
      <w:r w:rsidRPr="00E83F90">
        <w:rPr>
          <w:rFonts w:ascii="Arial" w:eastAsia="Arial" w:hAnsi="Arial" w:cs="Arial"/>
        </w:rPr>
        <w:t xml:space="preserve">s servicios públicos, </w:t>
      </w:r>
      <w:r w:rsidR="1958893F" w:rsidRPr="00E83F90">
        <w:rPr>
          <w:rFonts w:ascii="Arial" w:eastAsia="Arial" w:hAnsi="Arial" w:cs="Arial"/>
        </w:rPr>
        <w:t xml:space="preserve">y haya </w:t>
      </w:r>
      <w:r w:rsidRPr="00E83F90">
        <w:rPr>
          <w:rFonts w:ascii="Arial" w:eastAsia="Arial" w:hAnsi="Arial" w:cs="Arial"/>
        </w:rPr>
        <w:t>obteni</w:t>
      </w:r>
      <w:r w:rsidR="273754C0" w:rsidRPr="00E83F90">
        <w:rPr>
          <w:rFonts w:ascii="Arial" w:eastAsia="Arial" w:hAnsi="Arial" w:cs="Arial"/>
        </w:rPr>
        <w:t>do</w:t>
      </w:r>
      <w:r w:rsidRPr="00E83F90">
        <w:rPr>
          <w:rFonts w:ascii="Arial" w:eastAsia="Arial" w:hAnsi="Arial" w:cs="Arial"/>
        </w:rPr>
        <w:t xml:space="preserve"> resultados destacables, medibles y verificables</w:t>
      </w:r>
      <w:r w:rsidR="72E43F72" w:rsidRPr="00E83F90">
        <w:rPr>
          <w:rFonts w:ascii="Arial" w:eastAsia="Arial" w:hAnsi="Arial" w:cs="Arial"/>
        </w:rPr>
        <w:t xml:space="preserve">. </w:t>
      </w:r>
    </w:p>
    <w:p w14:paraId="676669E5" w14:textId="203FFF19" w:rsidR="1EB2131E" w:rsidRPr="00E83F90" w:rsidRDefault="1EB2131E" w:rsidP="1EB2131E">
      <w:pPr>
        <w:ind w:left="426"/>
        <w:jc w:val="both"/>
        <w:rPr>
          <w:rFonts w:ascii="Arial" w:eastAsia="Arial" w:hAnsi="Arial" w:cs="Arial"/>
        </w:rPr>
      </w:pPr>
    </w:p>
    <w:p w14:paraId="4F16AEE5" w14:textId="1FD6AAEF" w:rsidR="00260A3F" w:rsidRPr="00E83F90" w:rsidRDefault="56F92A32" w:rsidP="1EB2131E">
      <w:pPr>
        <w:ind w:left="426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La presentación de la postulación se realizará de manera virtual</w:t>
      </w:r>
      <w:r w:rsidR="16E5345D" w:rsidRPr="00E83F90">
        <w:rPr>
          <w:rFonts w:ascii="Arial" w:eastAsia="Arial" w:hAnsi="Arial" w:cs="Arial"/>
        </w:rPr>
        <w:t>, siguiendo</w:t>
      </w:r>
      <w:r w:rsidRPr="00E83F90">
        <w:rPr>
          <w:rFonts w:ascii="Arial" w:eastAsia="Arial" w:hAnsi="Arial" w:cs="Arial"/>
        </w:rPr>
        <w:t xml:space="preserve"> los siguientes pasos:</w:t>
      </w:r>
    </w:p>
    <w:p w14:paraId="13A35468" w14:textId="77777777" w:rsidR="00260A3F" w:rsidRPr="00E83F90" w:rsidRDefault="00260A3F" w:rsidP="1EB2131E">
      <w:pPr>
        <w:ind w:left="426"/>
        <w:jc w:val="both"/>
        <w:rPr>
          <w:rFonts w:ascii="Arial" w:eastAsia="Arial" w:hAnsi="Arial" w:cs="Arial"/>
        </w:rPr>
      </w:pPr>
    </w:p>
    <w:p w14:paraId="0F03DE8F" w14:textId="1E44B84A" w:rsidR="56F92A32" w:rsidRPr="00E83F90" w:rsidRDefault="56F92A32" w:rsidP="00869A9B">
      <w:pPr>
        <w:ind w:left="426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Paso 1: </w:t>
      </w:r>
      <w:r w:rsidR="72C096C2" w:rsidRPr="00E83F90">
        <w:rPr>
          <w:rFonts w:ascii="Arial" w:eastAsia="Arial" w:hAnsi="Arial" w:cs="Arial"/>
        </w:rPr>
        <w:t>I</w:t>
      </w:r>
      <w:r w:rsidRPr="00E83F90">
        <w:rPr>
          <w:rFonts w:ascii="Arial" w:eastAsia="Arial" w:hAnsi="Arial" w:cs="Arial"/>
        </w:rPr>
        <w:t>ngres</w:t>
      </w:r>
      <w:r w:rsidR="4D0A36BF" w:rsidRPr="00E83F90">
        <w:rPr>
          <w:rFonts w:ascii="Arial" w:eastAsia="Arial" w:hAnsi="Arial" w:cs="Arial"/>
        </w:rPr>
        <w:t>e</w:t>
      </w:r>
      <w:r w:rsidRPr="00E83F90">
        <w:rPr>
          <w:rFonts w:ascii="Arial" w:eastAsia="Arial" w:hAnsi="Arial" w:cs="Arial"/>
        </w:rPr>
        <w:t xml:space="preserve"> a </w:t>
      </w:r>
      <w:hyperlink r:id="rId9">
        <w:r w:rsidR="448F8969" w:rsidRPr="00E83F90">
          <w:rPr>
            <w:rStyle w:val="Hipervnculo"/>
            <w:rFonts w:ascii="Arial" w:eastAsia="Arial" w:hAnsi="Arial" w:cs="Arial"/>
          </w:rPr>
          <w:t>https://www.gob.pe/institucion/pcm/campañas/108088-concurso-nacional-de-buenas-practicas-en-calidad-de-servicios</w:t>
        </w:r>
      </w:hyperlink>
      <w:r w:rsidR="448F8969" w:rsidRPr="00E83F90">
        <w:rPr>
          <w:rFonts w:ascii="Arial" w:eastAsia="Arial" w:hAnsi="Arial" w:cs="Arial"/>
        </w:rPr>
        <w:t xml:space="preserve"> </w:t>
      </w:r>
      <w:r w:rsidR="3E83BDF8" w:rsidRPr="00E83F90">
        <w:rPr>
          <w:rFonts w:ascii="Arial" w:eastAsia="Arial" w:hAnsi="Arial" w:cs="Arial"/>
        </w:rPr>
        <w:t xml:space="preserve"> . </w:t>
      </w:r>
    </w:p>
    <w:p w14:paraId="4CC936F3" w14:textId="5671892C" w:rsidR="105F5971" w:rsidRPr="00E83F90" w:rsidRDefault="105F5971" w:rsidP="105F5971">
      <w:pPr>
        <w:ind w:left="426"/>
        <w:jc w:val="both"/>
        <w:rPr>
          <w:rFonts w:ascii="Arial" w:eastAsia="Arial" w:hAnsi="Arial" w:cs="Arial"/>
        </w:rPr>
      </w:pPr>
    </w:p>
    <w:p w14:paraId="5B8D526C" w14:textId="44471F8E" w:rsidR="00260A3F" w:rsidRPr="00E83F90" w:rsidRDefault="6C8DADE7" w:rsidP="39BE0027">
      <w:pPr>
        <w:ind w:left="426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Paso 2: </w:t>
      </w:r>
      <w:r w:rsidR="073EB34B" w:rsidRPr="00E83F90">
        <w:rPr>
          <w:rFonts w:ascii="Arial" w:eastAsia="Arial" w:hAnsi="Arial" w:cs="Arial"/>
        </w:rPr>
        <w:t>Descargue y llene los formatos.</w:t>
      </w:r>
    </w:p>
    <w:p w14:paraId="42B1DA8B" w14:textId="7F4B2131" w:rsidR="00260A3F" w:rsidRPr="00E83F90" w:rsidRDefault="00260A3F" w:rsidP="39BE0027">
      <w:pPr>
        <w:ind w:left="426"/>
        <w:jc w:val="both"/>
        <w:rPr>
          <w:rFonts w:ascii="Arial" w:eastAsia="Arial" w:hAnsi="Arial" w:cs="Arial"/>
        </w:rPr>
      </w:pPr>
    </w:p>
    <w:p w14:paraId="1472892A" w14:textId="64C7BB58" w:rsidR="00260A3F" w:rsidRPr="00E83F90" w:rsidRDefault="733BE3CE" w:rsidP="00869A9B">
      <w:pPr>
        <w:ind w:left="426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Paso 3: </w:t>
      </w:r>
      <w:r w:rsidR="37591E38" w:rsidRPr="00E83F90">
        <w:rPr>
          <w:rFonts w:ascii="Arial" w:eastAsia="Arial" w:hAnsi="Arial" w:cs="Arial"/>
        </w:rPr>
        <w:t>Dele</w:t>
      </w:r>
      <w:r w:rsidR="7C85945C" w:rsidRPr="00E83F90">
        <w:rPr>
          <w:rFonts w:ascii="Arial" w:eastAsia="Arial" w:hAnsi="Arial" w:cs="Arial"/>
        </w:rPr>
        <w:t xml:space="preserve"> </w:t>
      </w:r>
      <w:r w:rsidR="0577C444" w:rsidRPr="00E83F90">
        <w:rPr>
          <w:rFonts w:ascii="Arial" w:eastAsia="Arial" w:hAnsi="Arial" w:cs="Arial"/>
        </w:rPr>
        <w:t>clic</w:t>
      </w:r>
      <w:r w:rsidR="7C85945C" w:rsidRPr="00E83F90">
        <w:rPr>
          <w:rFonts w:ascii="Arial" w:eastAsia="Arial" w:hAnsi="Arial" w:cs="Arial"/>
        </w:rPr>
        <w:t xml:space="preserve"> al botón “</w:t>
      </w:r>
      <w:r w:rsidR="2F7F9B03" w:rsidRPr="00E83F90">
        <w:rPr>
          <w:rFonts w:ascii="Arial" w:eastAsia="Arial" w:hAnsi="Arial" w:cs="Arial"/>
        </w:rPr>
        <w:t>Inscríbete</w:t>
      </w:r>
      <w:r w:rsidR="7C85945C" w:rsidRPr="00E83F90">
        <w:rPr>
          <w:rFonts w:ascii="Arial" w:eastAsia="Arial" w:hAnsi="Arial" w:cs="Arial"/>
        </w:rPr>
        <w:t>”</w:t>
      </w:r>
      <w:r w:rsidR="09012D0E" w:rsidRPr="00E83F90">
        <w:rPr>
          <w:rFonts w:ascii="Arial" w:eastAsia="Arial" w:hAnsi="Arial" w:cs="Arial"/>
        </w:rPr>
        <w:t xml:space="preserve"> y llene el </w:t>
      </w:r>
      <w:r w:rsidR="19337B64" w:rsidRPr="00E83F90">
        <w:rPr>
          <w:rFonts w:ascii="Arial" w:eastAsia="Arial" w:hAnsi="Arial" w:cs="Arial"/>
        </w:rPr>
        <w:t>formulario digital.</w:t>
      </w:r>
      <w:r w:rsidR="2D4BF440" w:rsidRPr="00E83F90">
        <w:rPr>
          <w:rFonts w:ascii="Arial" w:eastAsia="Arial" w:hAnsi="Arial" w:cs="Arial"/>
        </w:rPr>
        <w:t xml:space="preserve"> Luego de presentada la postulación recibirá un correo de confirmación de recepción de la postulación.</w:t>
      </w:r>
    </w:p>
    <w:p w14:paraId="72B0D49A" w14:textId="2312F704" w:rsidR="00260A3F" w:rsidRPr="00E83F90" w:rsidRDefault="00260A3F" w:rsidP="39BE0027">
      <w:pPr>
        <w:ind w:left="426"/>
        <w:jc w:val="both"/>
        <w:rPr>
          <w:rFonts w:ascii="Arial" w:eastAsia="Arial" w:hAnsi="Arial" w:cs="Arial"/>
        </w:rPr>
      </w:pPr>
    </w:p>
    <w:p w14:paraId="1FA062D2" w14:textId="61502BD8" w:rsidR="00804026" w:rsidRPr="00E83F90" w:rsidRDefault="03B9E535" w:rsidP="1EB2131E">
      <w:pPr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Los documentos d</w:t>
      </w:r>
      <w:r w:rsidR="4741B66C" w:rsidRPr="00E83F90">
        <w:rPr>
          <w:rFonts w:ascii="Arial" w:eastAsia="Arial" w:hAnsi="Arial" w:cs="Arial"/>
        </w:rPr>
        <w:t xml:space="preserve">e postulación deben presentarse </w:t>
      </w:r>
      <w:r w:rsidR="4741B66C" w:rsidRPr="00E83F90">
        <w:rPr>
          <w:rFonts w:ascii="Arial" w:eastAsia="Arial" w:hAnsi="Arial" w:cs="Arial"/>
          <w:b/>
          <w:bCs/>
        </w:rPr>
        <w:t xml:space="preserve">hasta el día </w:t>
      </w:r>
      <w:r w:rsidR="56D60194" w:rsidRPr="00E83F90">
        <w:rPr>
          <w:rFonts w:ascii="Arial" w:eastAsia="Arial" w:hAnsi="Arial" w:cs="Arial"/>
          <w:b/>
          <w:bCs/>
        </w:rPr>
        <w:t>15</w:t>
      </w:r>
      <w:r w:rsidR="4741B66C" w:rsidRPr="00E83F90">
        <w:rPr>
          <w:rFonts w:ascii="Arial" w:eastAsia="Arial" w:hAnsi="Arial" w:cs="Arial"/>
          <w:b/>
          <w:bCs/>
        </w:rPr>
        <w:t xml:space="preserve"> de agosto a las </w:t>
      </w:r>
      <w:r w:rsidR="5235AA81" w:rsidRPr="00E83F90">
        <w:rPr>
          <w:rFonts w:ascii="Arial" w:eastAsia="Arial" w:hAnsi="Arial" w:cs="Arial"/>
          <w:b/>
          <w:bCs/>
        </w:rPr>
        <w:t>22</w:t>
      </w:r>
      <w:r w:rsidR="1F25C892" w:rsidRPr="00E83F90">
        <w:rPr>
          <w:rFonts w:ascii="Arial" w:eastAsia="Arial" w:hAnsi="Arial" w:cs="Arial"/>
          <w:b/>
          <w:bCs/>
        </w:rPr>
        <w:t>:00 pm</w:t>
      </w:r>
      <w:r w:rsidR="4741B66C" w:rsidRPr="00E83F90">
        <w:rPr>
          <w:rFonts w:ascii="Arial" w:eastAsia="Arial" w:hAnsi="Arial" w:cs="Arial"/>
          <w:b/>
          <w:bCs/>
        </w:rPr>
        <w:t xml:space="preserve"> horas.</w:t>
      </w:r>
    </w:p>
    <w:p w14:paraId="36D5E399" w14:textId="21960E24" w:rsidR="00804026" w:rsidRPr="00E83F90" w:rsidRDefault="00804026" w:rsidP="1EB2131E">
      <w:pPr>
        <w:jc w:val="both"/>
        <w:rPr>
          <w:rFonts w:ascii="Arial" w:eastAsia="Arial" w:hAnsi="Arial" w:cs="Arial"/>
        </w:rPr>
      </w:pPr>
    </w:p>
    <w:p w14:paraId="7E5B6019" w14:textId="7850A15B" w:rsidR="00255A61" w:rsidRPr="00E83F90" w:rsidRDefault="42D26B0A" w:rsidP="00804026">
      <w:pPr>
        <w:pStyle w:val="Ttulo2"/>
        <w:numPr>
          <w:ilvl w:val="0"/>
          <w:numId w:val="21"/>
        </w:numPr>
        <w:tabs>
          <w:tab w:val="left" w:pos="426"/>
        </w:tabs>
        <w:spacing w:before="0" w:after="0"/>
        <w:ind w:left="-142" w:firstLine="0"/>
        <w:jc w:val="both"/>
        <w:rPr>
          <w:rFonts w:ascii="Arial" w:eastAsia="Arial" w:hAnsi="Arial" w:cs="Arial"/>
          <w:color w:val="C00000"/>
        </w:rPr>
      </w:pPr>
      <w:r w:rsidRPr="00E83F90">
        <w:rPr>
          <w:rFonts w:ascii="Arial" w:eastAsia="Arial" w:hAnsi="Arial" w:cs="Arial"/>
          <w:color w:val="C00000"/>
        </w:rPr>
        <w:t>Calendario</w:t>
      </w:r>
    </w:p>
    <w:p w14:paraId="69E90F1E" w14:textId="77777777" w:rsidR="00B806DB" w:rsidRPr="00E83F90" w:rsidRDefault="00B806DB" w:rsidP="00B332C9">
      <w:pPr>
        <w:ind w:left="720"/>
        <w:rPr>
          <w:rFonts w:ascii="Arial" w:eastAsia="Arial" w:hAnsi="Arial" w:cs="Arial"/>
        </w:rPr>
      </w:pPr>
    </w:p>
    <w:p w14:paraId="6DC3A5ED" w14:textId="468FC3D9" w:rsidR="04C80B56" w:rsidRPr="00E83F90" w:rsidRDefault="42D26B0A" w:rsidP="000E6169">
      <w:pPr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El concurso se </w:t>
      </w:r>
      <w:r w:rsidR="4DA06DD8" w:rsidRPr="00E83F90">
        <w:rPr>
          <w:rFonts w:ascii="Arial" w:eastAsia="Arial" w:hAnsi="Arial" w:cs="Arial"/>
        </w:rPr>
        <w:t>realiz</w:t>
      </w:r>
      <w:r w:rsidRPr="00E83F90">
        <w:rPr>
          <w:rFonts w:ascii="Arial" w:eastAsia="Arial" w:hAnsi="Arial" w:cs="Arial"/>
        </w:rPr>
        <w:t>ará con frecuencia anual, siendo el año 20</w:t>
      </w:r>
      <w:r w:rsidR="0A6EC7F1" w:rsidRPr="00E83F90">
        <w:rPr>
          <w:rFonts w:ascii="Arial" w:eastAsia="Arial" w:hAnsi="Arial" w:cs="Arial"/>
        </w:rPr>
        <w:t>2</w:t>
      </w:r>
      <w:r w:rsidRPr="00E83F90">
        <w:rPr>
          <w:rFonts w:ascii="Arial" w:eastAsia="Arial" w:hAnsi="Arial" w:cs="Arial"/>
        </w:rPr>
        <w:t xml:space="preserve">5 el año de su </w:t>
      </w:r>
      <w:r w:rsidR="6BFA7691" w:rsidRPr="00E83F90">
        <w:rPr>
          <w:rFonts w:ascii="Arial" w:eastAsia="Arial" w:hAnsi="Arial" w:cs="Arial"/>
        </w:rPr>
        <w:t>primera edición</w:t>
      </w:r>
      <w:r w:rsidRPr="00E83F90">
        <w:rPr>
          <w:rFonts w:ascii="Arial" w:eastAsia="Arial" w:hAnsi="Arial" w:cs="Arial"/>
        </w:rPr>
        <w:t>.</w:t>
      </w:r>
    </w:p>
    <w:p w14:paraId="14BD07C0" w14:textId="77777777" w:rsidR="00B332C9" w:rsidRPr="00E83F90" w:rsidRDefault="00B332C9" w:rsidP="00B332C9">
      <w:pPr>
        <w:ind w:left="720"/>
        <w:jc w:val="both"/>
        <w:rPr>
          <w:rFonts w:ascii="Arial" w:eastAsia="Arial" w:hAnsi="Arial" w:cs="Arial"/>
        </w:rPr>
      </w:pPr>
    </w:p>
    <w:p w14:paraId="1691A765" w14:textId="73018EB8" w:rsidR="04C80B56" w:rsidRPr="00E83F90" w:rsidRDefault="319A44FE" w:rsidP="000E6169">
      <w:pPr>
        <w:jc w:val="both"/>
        <w:rPr>
          <w:rFonts w:ascii="Arial" w:eastAsia="Arial" w:hAnsi="Arial" w:cs="Arial"/>
          <w:sz w:val="22"/>
          <w:szCs w:val="22"/>
        </w:rPr>
      </w:pPr>
      <w:r w:rsidRPr="00E83F90">
        <w:rPr>
          <w:rFonts w:ascii="Arial" w:eastAsia="Arial" w:hAnsi="Arial" w:cs="Arial"/>
        </w:rPr>
        <w:t>L</w:t>
      </w:r>
      <w:r w:rsidR="3A30B1FA" w:rsidRPr="00E83F90">
        <w:rPr>
          <w:rFonts w:ascii="Arial" w:eastAsia="Arial" w:hAnsi="Arial" w:cs="Arial"/>
        </w:rPr>
        <w:t xml:space="preserve">as etapas del </w:t>
      </w:r>
      <w:r w:rsidR="42D26B0A" w:rsidRPr="00E83F90">
        <w:rPr>
          <w:rFonts w:ascii="Arial" w:eastAsia="Arial" w:hAnsi="Arial" w:cs="Arial"/>
        </w:rPr>
        <w:t>concurso se muestra</w:t>
      </w:r>
      <w:r w:rsidR="71473349" w:rsidRPr="00E83F90">
        <w:rPr>
          <w:rFonts w:ascii="Arial" w:eastAsia="Arial" w:hAnsi="Arial" w:cs="Arial"/>
        </w:rPr>
        <w:t>n</w:t>
      </w:r>
      <w:r w:rsidR="42D26B0A" w:rsidRPr="00E83F90">
        <w:rPr>
          <w:rFonts w:ascii="Arial" w:eastAsia="Arial" w:hAnsi="Arial" w:cs="Arial"/>
        </w:rPr>
        <w:t xml:space="preserve"> a continuación:</w:t>
      </w:r>
    </w:p>
    <w:p w14:paraId="294B0B8A" w14:textId="77777777" w:rsidR="002D67DF" w:rsidRPr="00E83F90" w:rsidRDefault="002D67DF" w:rsidP="00B332C9">
      <w:pPr>
        <w:rPr>
          <w:rFonts w:ascii="Arial" w:hAnsi="Arial" w:cs="Arial"/>
        </w:rPr>
      </w:pPr>
    </w:p>
    <w:tbl>
      <w:tblPr>
        <w:tblStyle w:val="Tablaconcuadrcula6concolores"/>
        <w:tblW w:w="8926" w:type="dxa"/>
        <w:jc w:val="center"/>
        <w:tblLayout w:type="fixed"/>
        <w:tblLook w:val="06A0" w:firstRow="1" w:lastRow="0" w:firstColumn="1" w:lastColumn="0" w:noHBand="1" w:noVBand="1"/>
      </w:tblPr>
      <w:tblGrid>
        <w:gridCol w:w="3964"/>
        <w:gridCol w:w="2410"/>
        <w:gridCol w:w="2552"/>
      </w:tblGrid>
      <w:tr w:rsidR="04C80B56" w:rsidRPr="00E83F90" w14:paraId="7081B1BE" w14:textId="77777777" w:rsidTr="00E83F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47D4BDAF" w14:textId="087AC695" w:rsidR="04C80B56" w:rsidRPr="00E83F90" w:rsidRDefault="42D26B0A" w:rsidP="00B332C9">
            <w:pPr>
              <w:jc w:val="center"/>
              <w:rPr>
                <w:rFonts w:ascii="Arial" w:eastAsia="Arial" w:hAnsi="Arial" w:cs="Arial"/>
              </w:rPr>
            </w:pPr>
            <w:r w:rsidRPr="00E83F90">
              <w:rPr>
                <w:rFonts w:ascii="Arial" w:eastAsia="Arial" w:hAnsi="Arial" w:cs="Arial"/>
              </w:rPr>
              <w:t>Etapas</w:t>
            </w:r>
          </w:p>
        </w:tc>
        <w:tc>
          <w:tcPr>
            <w:tcW w:w="2410" w:type="dxa"/>
          </w:tcPr>
          <w:p w14:paraId="3A0E1742" w14:textId="1F968909" w:rsidR="04C80B56" w:rsidRPr="00E83F90" w:rsidRDefault="42D26B0A" w:rsidP="00B332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E83F90">
              <w:rPr>
                <w:rFonts w:ascii="Arial" w:eastAsia="Arial" w:hAnsi="Arial" w:cs="Arial"/>
              </w:rPr>
              <w:t>Responsable</w:t>
            </w:r>
          </w:p>
        </w:tc>
        <w:tc>
          <w:tcPr>
            <w:tcW w:w="2552" w:type="dxa"/>
          </w:tcPr>
          <w:p w14:paraId="10A803C5" w14:textId="175F2741" w:rsidR="04C80B56" w:rsidRPr="00E83F90" w:rsidRDefault="42D26B0A" w:rsidP="00B332C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E83F90">
              <w:rPr>
                <w:rFonts w:ascii="Arial" w:eastAsia="Arial" w:hAnsi="Arial" w:cs="Arial"/>
              </w:rPr>
              <w:t>Mes</w:t>
            </w:r>
          </w:p>
        </w:tc>
      </w:tr>
      <w:tr w:rsidR="04C80B56" w:rsidRPr="00E83F90" w14:paraId="14282FB0" w14:textId="77777777" w:rsidTr="00E83F9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03346948" w14:textId="34940F48" w:rsidR="04C80B56" w:rsidRPr="00E83F90" w:rsidRDefault="42D26B0A" w:rsidP="00B332C9">
            <w:pPr>
              <w:rPr>
                <w:rFonts w:ascii="Arial" w:eastAsia="Arial" w:hAnsi="Arial" w:cs="Arial"/>
              </w:rPr>
            </w:pPr>
            <w:r w:rsidRPr="00E83F90">
              <w:rPr>
                <w:rFonts w:ascii="Arial" w:eastAsia="Arial" w:hAnsi="Arial" w:cs="Arial"/>
              </w:rPr>
              <w:t>Presentación de postulaciones</w:t>
            </w:r>
          </w:p>
        </w:tc>
        <w:tc>
          <w:tcPr>
            <w:tcW w:w="2410" w:type="dxa"/>
          </w:tcPr>
          <w:p w14:paraId="5BEB2591" w14:textId="07585C73" w:rsidR="04C80B56" w:rsidRPr="00E83F90" w:rsidRDefault="21A5828B" w:rsidP="00B332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E83F90">
              <w:rPr>
                <w:rFonts w:ascii="Arial" w:eastAsia="Arial" w:hAnsi="Arial" w:cs="Arial"/>
              </w:rPr>
              <w:t>Entidad Pública</w:t>
            </w:r>
          </w:p>
        </w:tc>
        <w:tc>
          <w:tcPr>
            <w:tcW w:w="2552" w:type="dxa"/>
          </w:tcPr>
          <w:p w14:paraId="4AD57224" w14:textId="45327D1A" w:rsidR="04C80B56" w:rsidRPr="00E83F90" w:rsidRDefault="669812A4" w:rsidP="00B332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E83F90">
              <w:rPr>
                <w:rFonts w:ascii="Arial" w:eastAsia="Arial" w:hAnsi="Arial" w:cs="Arial"/>
              </w:rPr>
              <w:t>H</w:t>
            </w:r>
            <w:r w:rsidR="44C7FF89" w:rsidRPr="00E83F90">
              <w:rPr>
                <w:rFonts w:ascii="Arial" w:eastAsia="Arial" w:hAnsi="Arial" w:cs="Arial"/>
              </w:rPr>
              <w:t xml:space="preserve">asta el </w:t>
            </w:r>
            <w:r w:rsidR="01F62275" w:rsidRPr="00E83F90">
              <w:rPr>
                <w:rFonts w:ascii="Arial" w:eastAsia="Arial" w:hAnsi="Arial" w:cs="Arial"/>
              </w:rPr>
              <w:t>15</w:t>
            </w:r>
            <w:r w:rsidR="44C7FF89" w:rsidRPr="00E83F90">
              <w:rPr>
                <w:rFonts w:ascii="Arial" w:eastAsia="Arial" w:hAnsi="Arial" w:cs="Arial"/>
              </w:rPr>
              <w:t xml:space="preserve"> de </w:t>
            </w:r>
            <w:r w:rsidR="242023E0" w:rsidRPr="00E83F90">
              <w:rPr>
                <w:rFonts w:ascii="Arial" w:eastAsia="Arial" w:hAnsi="Arial" w:cs="Arial"/>
              </w:rPr>
              <w:t>a</w:t>
            </w:r>
            <w:r w:rsidR="01EC7C5F" w:rsidRPr="00E83F90">
              <w:rPr>
                <w:rFonts w:ascii="Arial" w:eastAsia="Arial" w:hAnsi="Arial" w:cs="Arial"/>
              </w:rPr>
              <w:t>gosto</w:t>
            </w:r>
          </w:p>
        </w:tc>
      </w:tr>
      <w:tr w:rsidR="04C80B56" w:rsidRPr="00E83F90" w14:paraId="3084F7A8" w14:textId="77777777" w:rsidTr="00E83F9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28246B72" w14:textId="19A8E219" w:rsidR="04C80B56" w:rsidRPr="00E83F90" w:rsidRDefault="42D26B0A" w:rsidP="00B332C9">
            <w:pPr>
              <w:rPr>
                <w:rFonts w:ascii="Arial" w:eastAsia="Arial" w:hAnsi="Arial" w:cs="Arial"/>
              </w:rPr>
            </w:pPr>
            <w:r w:rsidRPr="00E83F90">
              <w:rPr>
                <w:rFonts w:ascii="Arial" w:eastAsia="Arial" w:hAnsi="Arial" w:cs="Arial"/>
              </w:rPr>
              <w:t xml:space="preserve">Revisión de </w:t>
            </w:r>
            <w:r w:rsidR="4FADBDEB" w:rsidRPr="00E83F90">
              <w:rPr>
                <w:rFonts w:ascii="Arial" w:eastAsia="Arial" w:hAnsi="Arial" w:cs="Arial"/>
              </w:rPr>
              <w:t xml:space="preserve">la </w:t>
            </w:r>
            <w:r w:rsidRPr="00E83F90">
              <w:rPr>
                <w:rFonts w:ascii="Arial" w:eastAsia="Arial" w:hAnsi="Arial" w:cs="Arial"/>
              </w:rPr>
              <w:t>Secretaría Técnica</w:t>
            </w:r>
          </w:p>
        </w:tc>
        <w:tc>
          <w:tcPr>
            <w:tcW w:w="2410" w:type="dxa"/>
          </w:tcPr>
          <w:p w14:paraId="3095EAA5" w14:textId="76F9D6ED" w:rsidR="04C80B56" w:rsidRPr="00E83F90" w:rsidRDefault="42D26B0A" w:rsidP="00B332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E83F90">
              <w:rPr>
                <w:rFonts w:ascii="Arial" w:eastAsia="Arial" w:hAnsi="Arial" w:cs="Arial"/>
              </w:rPr>
              <w:t>Secretaría Técnica</w:t>
            </w:r>
          </w:p>
        </w:tc>
        <w:tc>
          <w:tcPr>
            <w:tcW w:w="2552" w:type="dxa"/>
          </w:tcPr>
          <w:p w14:paraId="55A8869A" w14:textId="0CF9B6FA" w:rsidR="04C80B56" w:rsidRPr="00E83F90" w:rsidRDefault="42D26B0A" w:rsidP="00B332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E83F90">
              <w:rPr>
                <w:rFonts w:ascii="Arial" w:eastAsia="Arial" w:hAnsi="Arial" w:cs="Arial"/>
              </w:rPr>
              <w:t>Agosto</w:t>
            </w:r>
          </w:p>
        </w:tc>
      </w:tr>
      <w:tr w:rsidR="04C80B56" w:rsidRPr="00E83F90" w14:paraId="23F3B40F" w14:textId="77777777" w:rsidTr="00E83F9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3DF04AB2" w14:textId="4794FD90" w:rsidR="04C80B56" w:rsidRPr="00E83F90" w:rsidRDefault="42D26B0A" w:rsidP="00B332C9">
            <w:pPr>
              <w:rPr>
                <w:rFonts w:ascii="Arial" w:eastAsia="Arial" w:hAnsi="Arial" w:cs="Arial"/>
              </w:rPr>
            </w:pPr>
            <w:r w:rsidRPr="00E83F90">
              <w:rPr>
                <w:rFonts w:ascii="Arial" w:eastAsia="Arial" w:hAnsi="Arial" w:cs="Arial"/>
              </w:rPr>
              <w:t xml:space="preserve">Evaluación </w:t>
            </w:r>
            <w:r w:rsidR="4FADBDEB" w:rsidRPr="00E83F90">
              <w:rPr>
                <w:rFonts w:ascii="Arial" w:eastAsia="Arial" w:hAnsi="Arial" w:cs="Arial"/>
              </w:rPr>
              <w:t xml:space="preserve">del </w:t>
            </w:r>
            <w:r w:rsidR="3507897E" w:rsidRPr="00E83F90">
              <w:rPr>
                <w:rFonts w:ascii="Arial" w:eastAsia="Arial" w:hAnsi="Arial" w:cs="Arial"/>
              </w:rPr>
              <w:t>Comité</w:t>
            </w:r>
            <w:r w:rsidRPr="00E83F90">
              <w:rPr>
                <w:rFonts w:ascii="Arial" w:eastAsia="Arial" w:hAnsi="Arial" w:cs="Arial"/>
              </w:rPr>
              <w:t xml:space="preserve"> </w:t>
            </w:r>
            <w:r w:rsidR="3A30B1FA" w:rsidRPr="00E83F90">
              <w:rPr>
                <w:rFonts w:ascii="Arial" w:eastAsia="Arial" w:hAnsi="Arial" w:cs="Arial"/>
              </w:rPr>
              <w:t>Té</w:t>
            </w:r>
            <w:r w:rsidR="3507897E" w:rsidRPr="00E83F90">
              <w:rPr>
                <w:rFonts w:ascii="Arial" w:eastAsia="Arial" w:hAnsi="Arial" w:cs="Arial"/>
              </w:rPr>
              <w:t>cnico</w:t>
            </w:r>
          </w:p>
        </w:tc>
        <w:tc>
          <w:tcPr>
            <w:tcW w:w="2410" w:type="dxa"/>
          </w:tcPr>
          <w:p w14:paraId="5C540C68" w14:textId="5C53CA96" w:rsidR="04C80B56" w:rsidRPr="00E83F90" w:rsidRDefault="3507897E" w:rsidP="00B332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E83F90">
              <w:rPr>
                <w:rFonts w:ascii="Arial" w:eastAsia="Arial" w:hAnsi="Arial" w:cs="Arial"/>
              </w:rPr>
              <w:t xml:space="preserve">Comité </w:t>
            </w:r>
            <w:r w:rsidR="3EC53C6A" w:rsidRPr="00E83F90">
              <w:rPr>
                <w:rFonts w:ascii="Arial" w:eastAsia="Arial" w:hAnsi="Arial" w:cs="Arial"/>
              </w:rPr>
              <w:t>T</w:t>
            </w:r>
            <w:r w:rsidRPr="00E83F90">
              <w:rPr>
                <w:rFonts w:ascii="Arial" w:eastAsia="Arial" w:hAnsi="Arial" w:cs="Arial"/>
              </w:rPr>
              <w:t>écnico</w:t>
            </w:r>
          </w:p>
        </w:tc>
        <w:tc>
          <w:tcPr>
            <w:tcW w:w="2552" w:type="dxa"/>
          </w:tcPr>
          <w:p w14:paraId="0EC030DF" w14:textId="0CEC95AE" w:rsidR="04C80B56" w:rsidRPr="00E83F90" w:rsidRDefault="42D26B0A" w:rsidP="00B332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E83F90">
              <w:rPr>
                <w:rFonts w:ascii="Arial" w:eastAsia="Arial" w:hAnsi="Arial" w:cs="Arial"/>
              </w:rPr>
              <w:t>Agosto</w:t>
            </w:r>
          </w:p>
        </w:tc>
      </w:tr>
      <w:tr w:rsidR="04C80B56" w:rsidRPr="00E83F90" w14:paraId="33469C40" w14:textId="77777777" w:rsidTr="00E83F9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1CD5DE9D" w14:textId="66770939" w:rsidR="04C80B56" w:rsidRPr="00E83F90" w:rsidRDefault="42D26B0A" w:rsidP="00B332C9">
            <w:pPr>
              <w:rPr>
                <w:rFonts w:ascii="Arial" w:eastAsia="Arial" w:hAnsi="Arial" w:cs="Arial"/>
              </w:rPr>
            </w:pPr>
            <w:r w:rsidRPr="00E83F90">
              <w:rPr>
                <w:rFonts w:ascii="Arial" w:eastAsia="Arial" w:hAnsi="Arial" w:cs="Arial"/>
              </w:rPr>
              <w:t>Evaluación del Jurado</w:t>
            </w:r>
          </w:p>
        </w:tc>
        <w:tc>
          <w:tcPr>
            <w:tcW w:w="2410" w:type="dxa"/>
          </w:tcPr>
          <w:p w14:paraId="7D64E2DE" w14:textId="37A515A4" w:rsidR="04C80B56" w:rsidRPr="00E83F90" w:rsidRDefault="42D26B0A" w:rsidP="00B332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E83F90">
              <w:rPr>
                <w:rFonts w:ascii="Arial" w:eastAsia="Arial" w:hAnsi="Arial" w:cs="Arial"/>
              </w:rPr>
              <w:t>Jurado</w:t>
            </w:r>
          </w:p>
        </w:tc>
        <w:tc>
          <w:tcPr>
            <w:tcW w:w="2552" w:type="dxa"/>
          </w:tcPr>
          <w:p w14:paraId="401F5F43" w14:textId="657F2857" w:rsidR="04C80B56" w:rsidRPr="00E83F90" w:rsidRDefault="42D26B0A" w:rsidP="00B332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E83F90">
              <w:rPr>
                <w:rFonts w:ascii="Arial" w:eastAsia="Arial" w:hAnsi="Arial" w:cs="Arial"/>
              </w:rPr>
              <w:t>Septiembre</w:t>
            </w:r>
          </w:p>
        </w:tc>
      </w:tr>
      <w:tr w:rsidR="04C80B56" w:rsidRPr="00E83F90" w14:paraId="0C8FB40F" w14:textId="77777777" w:rsidTr="00E83F90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269FBCF1" w14:textId="1D1C201A" w:rsidR="04C80B56" w:rsidRPr="00E83F90" w:rsidRDefault="42D26B0A" w:rsidP="00B332C9">
            <w:pPr>
              <w:rPr>
                <w:rFonts w:ascii="Arial" w:eastAsia="Arial" w:hAnsi="Arial" w:cs="Arial"/>
              </w:rPr>
            </w:pPr>
            <w:r w:rsidRPr="00E83F90">
              <w:rPr>
                <w:rFonts w:ascii="Arial" w:eastAsia="Arial" w:hAnsi="Arial" w:cs="Arial"/>
              </w:rPr>
              <w:t>Ceremonia de Premiación</w:t>
            </w:r>
          </w:p>
        </w:tc>
        <w:tc>
          <w:tcPr>
            <w:tcW w:w="2410" w:type="dxa"/>
          </w:tcPr>
          <w:p w14:paraId="71D897D1" w14:textId="2424B6DC" w:rsidR="04C80B56" w:rsidRPr="00E83F90" w:rsidRDefault="42D26B0A" w:rsidP="00B332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E83F90">
              <w:rPr>
                <w:rFonts w:ascii="Arial" w:eastAsia="Arial" w:hAnsi="Arial" w:cs="Arial"/>
              </w:rPr>
              <w:t>SGP de la PCM</w:t>
            </w:r>
          </w:p>
        </w:tc>
        <w:tc>
          <w:tcPr>
            <w:tcW w:w="2552" w:type="dxa"/>
          </w:tcPr>
          <w:p w14:paraId="749D6654" w14:textId="49EF0ABE" w:rsidR="04C80B56" w:rsidRPr="00E83F90" w:rsidRDefault="42D26B0A" w:rsidP="00B332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E83F90">
              <w:rPr>
                <w:rFonts w:ascii="Arial" w:eastAsia="Arial" w:hAnsi="Arial" w:cs="Arial"/>
              </w:rPr>
              <w:t>Octubre</w:t>
            </w:r>
          </w:p>
        </w:tc>
      </w:tr>
    </w:tbl>
    <w:p w14:paraId="23983137" w14:textId="44F0A9BD" w:rsidR="04C80B56" w:rsidRPr="00E83F90" w:rsidRDefault="04C80B56" w:rsidP="00B332C9">
      <w:pPr>
        <w:ind w:left="720"/>
        <w:rPr>
          <w:rFonts w:ascii="Arial" w:eastAsia="Arial" w:hAnsi="Arial" w:cs="Arial"/>
        </w:rPr>
      </w:pPr>
    </w:p>
    <w:p w14:paraId="4417D6BF" w14:textId="67BADD49" w:rsidR="39BE0027" w:rsidRPr="00E83F90" w:rsidRDefault="39BE0027" w:rsidP="39BE0027">
      <w:pPr>
        <w:ind w:left="720"/>
        <w:rPr>
          <w:rFonts w:ascii="Arial" w:eastAsia="Arial" w:hAnsi="Arial" w:cs="Arial"/>
        </w:rPr>
      </w:pPr>
    </w:p>
    <w:p w14:paraId="37DA8334" w14:textId="6FE1F075" w:rsidR="39BE0027" w:rsidRPr="00E83F90" w:rsidRDefault="39BE0027" w:rsidP="39BE0027">
      <w:pPr>
        <w:ind w:left="720"/>
        <w:rPr>
          <w:rFonts w:ascii="Arial" w:eastAsia="Arial" w:hAnsi="Arial" w:cs="Arial"/>
        </w:rPr>
      </w:pPr>
    </w:p>
    <w:p w14:paraId="2ACF4230" w14:textId="77777777" w:rsidR="00E83F90" w:rsidRPr="00E83F90" w:rsidRDefault="00E83F90" w:rsidP="39BE0027">
      <w:pPr>
        <w:ind w:left="720"/>
        <w:rPr>
          <w:rFonts w:ascii="Arial" w:eastAsia="Arial" w:hAnsi="Arial" w:cs="Arial"/>
        </w:rPr>
      </w:pPr>
    </w:p>
    <w:p w14:paraId="46F2636F" w14:textId="77777777" w:rsidR="00E83F90" w:rsidRPr="00E83F90" w:rsidRDefault="00E83F90" w:rsidP="39BE0027">
      <w:pPr>
        <w:ind w:left="720"/>
        <w:rPr>
          <w:rFonts w:ascii="Arial" w:eastAsia="Arial" w:hAnsi="Arial" w:cs="Arial"/>
        </w:rPr>
      </w:pPr>
    </w:p>
    <w:p w14:paraId="741F47D9" w14:textId="58EBF946" w:rsidR="00D300C3" w:rsidRPr="00E83F90" w:rsidRDefault="2C6812F9" w:rsidP="00D300C3">
      <w:pPr>
        <w:pStyle w:val="Prrafodelista"/>
        <w:numPr>
          <w:ilvl w:val="0"/>
          <w:numId w:val="21"/>
        </w:numPr>
        <w:rPr>
          <w:rFonts w:ascii="Arial" w:eastAsia="Arial" w:hAnsi="Arial" w:cs="Arial"/>
          <w:color w:val="C00000"/>
          <w:sz w:val="32"/>
          <w:szCs w:val="32"/>
        </w:rPr>
      </w:pPr>
      <w:r w:rsidRPr="00E83F90">
        <w:rPr>
          <w:rFonts w:ascii="Arial" w:eastAsia="Arial" w:hAnsi="Arial" w:cs="Arial"/>
          <w:color w:val="C00000"/>
          <w:sz w:val="32"/>
          <w:szCs w:val="32"/>
        </w:rPr>
        <w:lastRenderedPageBreak/>
        <w:t>Consultas y asistencia técnica al postulante</w:t>
      </w:r>
    </w:p>
    <w:p w14:paraId="275262F6" w14:textId="54C0A965" w:rsidR="0051187B" w:rsidRPr="00E83F90" w:rsidRDefault="49CB361B" w:rsidP="00869A9B">
      <w:pPr>
        <w:ind w:left="708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Para comunicarse con la Secretaría Técnica</w:t>
      </w:r>
      <w:r w:rsidR="57B627E0" w:rsidRPr="00E83F90">
        <w:rPr>
          <w:rFonts w:ascii="Arial" w:eastAsia="Arial" w:hAnsi="Arial" w:cs="Arial"/>
        </w:rPr>
        <w:t>,</w:t>
      </w:r>
      <w:r w:rsidRPr="00E83F90">
        <w:rPr>
          <w:rFonts w:ascii="Arial" w:eastAsia="Arial" w:hAnsi="Arial" w:cs="Arial"/>
        </w:rPr>
        <w:t xml:space="preserve"> puede ponerse en contacto </w:t>
      </w:r>
      <w:r w:rsidR="6CED5931" w:rsidRPr="00E83F90">
        <w:rPr>
          <w:rFonts w:ascii="Arial" w:eastAsia="Arial" w:hAnsi="Arial" w:cs="Arial"/>
        </w:rPr>
        <w:t>a través del</w:t>
      </w:r>
      <w:r w:rsidR="3BDD1302" w:rsidRPr="00E83F90">
        <w:rPr>
          <w:rFonts w:ascii="Arial" w:eastAsia="Arial" w:hAnsi="Arial" w:cs="Arial"/>
        </w:rPr>
        <w:t xml:space="preserve"> correo</w:t>
      </w:r>
      <w:r w:rsidR="6CED5931" w:rsidRPr="00E83F90">
        <w:rPr>
          <w:rFonts w:ascii="Arial" w:eastAsia="Arial" w:hAnsi="Arial" w:cs="Arial"/>
        </w:rPr>
        <w:t xml:space="preserve"> </w:t>
      </w:r>
      <w:r w:rsidR="62EDD543" w:rsidRPr="00E83F90">
        <w:rPr>
          <w:rFonts w:ascii="Arial" w:eastAsia="Arial" w:hAnsi="Arial" w:cs="Arial"/>
        </w:rPr>
        <w:t xml:space="preserve">electrónico </w:t>
      </w:r>
      <w:r w:rsidR="6CED5931" w:rsidRPr="00E83F90">
        <w:rPr>
          <w:rFonts w:ascii="Arial" w:eastAsia="Arial" w:hAnsi="Arial" w:cs="Arial"/>
        </w:rPr>
        <w:t>siguiente:</w:t>
      </w:r>
      <w:r w:rsidR="33749976" w:rsidRPr="00E83F90">
        <w:rPr>
          <w:rFonts w:ascii="Arial" w:eastAsia="Arial" w:hAnsi="Arial" w:cs="Arial"/>
        </w:rPr>
        <w:t xml:space="preserve"> </w:t>
      </w:r>
      <w:hyperlink r:id="rId10">
        <w:r w:rsidR="23A69FE7" w:rsidRPr="00E83F90">
          <w:rPr>
            <w:rStyle w:val="Hipervnculo"/>
            <w:rFonts w:ascii="Arial" w:eastAsia="Arial" w:hAnsi="Arial" w:cs="Arial"/>
          </w:rPr>
          <w:t>calidad</w:t>
        </w:r>
        <w:r w:rsidR="0C760AB8" w:rsidRPr="00E83F90">
          <w:rPr>
            <w:rStyle w:val="Hipervnculo"/>
            <w:rFonts w:ascii="Arial" w:eastAsia="Arial" w:hAnsi="Arial" w:cs="Arial"/>
          </w:rPr>
          <w:t>-</w:t>
        </w:r>
        <w:r w:rsidR="23A69FE7" w:rsidRPr="00E83F90">
          <w:rPr>
            <w:rStyle w:val="Hipervnculo"/>
            <w:rFonts w:ascii="Arial" w:eastAsia="Arial" w:hAnsi="Arial" w:cs="Arial"/>
          </w:rPr>
          <w:t>servicios@pcm.gob.pe</w:t>
        </w:r>
      </w:hyperlink>
    </w:p>
    <w:p w14:paraId="3196880B" w14:textId="61D04F3A" w:rsidR="00804026" w:rsidRPr="00E83F90" w:rsidRDefault="00804026" w:rsidP="00704512">
      <w:pPr>
        <w:rPr>
          <w:rFonts w:ascii="Arial" w:eastAsia="Arial" w:hAnsi="Arial" w:cs="Arial"/>
        </w:rPr>
      </w:pPr>
    </w:p>
    <w:p w14:paraId="34C57BCF" w14:textId="773A25C8" w:rsidR="0027663A" w:rsidRPr="00E83F90" w:rsidRDefault="2A90BA50" w:rsidP="00EB15E1">
      <w:pPr>
        <w:pStyle w:val="Prrafodelista"/>
        <w:numPr>
          <w:ilvl w:val="0"/>
          <w:numId w:val="21"/>
        </w:numPr>
        <w:rPr>
          <w:rFonts w:ascii="Arial" w:eastAsia="Arial" w:hAnsi="Arial" w:cs="Arial"/>
          <w:color w:val="C00000"/>
          <w:sz w:val="32"/>
          <w:szCs w:val="32"/>
        </w:rPr>
      </w:pPr>
      <w:r w:rsidRPr="00E83F90">
        <w:rPr>
          <w:rFonts w:ascii="Arial" w:eastAsia="Arial" w:hAnsi="Arial" w:cs="Arial"/>
          <w:color w:val="C00000"/>
          <w:sz w:val="32"/>
          <w:szCs w:val="32"/>
        </w:rPr>
        <w:t>Confidencialidad</w:t>
      </w:r>
    </w:p>
    <w:p w14:paraId="7B3A3B38" w14:textId="77777777" w:rsidR="0027663A" w:rsidRPr="00E83F90" w:rsidRDefault="0027663A" w:rsidP="00B332C9">
      <w:pPr>
        <w:ind w:left="720"/>
        <w:rPr>
          <w:rFonts w:ascii="Arial" w:eastAsia="Arial" w:hAnsi="Arial" w:cs="Arial"/>
        </w:rPr>
      </w:pPr>
    </w:p>
    <w:p w14:paraId="074947DB" w14:textId="77777777" w:rsidR="004F32FC" w:rsidRPr="00E83F90" w:rsidRDefault="531EBF96" w:rsidP="00D674DE">
      <w:pPr>
        <w:ind w:left="72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En el marco del presente concurso, tanto la Secretaría Técnica, el </w:t>
      </w:r>
      <w:r w:rsidR="688C4BD0" w:rsidRPr="00E83F90">
        <w:rPr>
          <w:rFonts w:ascii="Arial" w:eastAsia="Arial" w:hAnsi="Arial" w:cs="Arial"/>
        </w:rPr>
        <w:t xml:space="preserve">Comité Técnico </w:t>
      </w:r>
      <w:r w:rsidRPr="00E83F90">
        <w:rPr>
          <w:rFonts w:ascii="Arial" w:eastAsia="Arial" w:hAnsi="Arial" w:cs="Arial"/>
        </w:rPr>
        <w:t xml:space="preserve">y el Jurado se comprometen a mantener la más estricta confidencialidad respecto de la información recibida durante todo el proceso de evaluación. </w:t>
      </w:r>
    </w:p>
    <w:p w14:paraId="07B67608" w14:textId="77777777" w:rsidR="004F32FC" w:rsidRPr="00E83F90" w:rsidRDefault="004F32FC" w:rsidP="00D674DE">
      <w:pPr>
        <w:ind w:left="720"/>
        <w:jc w:val="both"/>
        <w:rPr>
          <w:rFonts w:ascii="Arial" w:eastAsia="Arial" w:hAnsi="Arial" w:cs="Arial"/>
        </w:rPr>
      </w:pPr>
    </w:p>
    <w:p w14:paraId="4C22BB7B" w14:textId="55656299" w:rsidR="004F32FC" w:rsidRPr="00E83F90" w:rsidRDefault="688A9346" w:rsidP="00D674DE">
      <w:pPr>
        <w:ind w:left="72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Esta obligación de confidencialidad se extiende hasta la publicación y difusión de los resultados</w:t>
      </w:r>
      <w:r w:rsidR="367B978A" w:rsidRPr="00E83F90">
        <w:rPr>
          <w:rFonts w:ascii="Arial" w:eastAsia="Arial" w:hAnsi="Arial" w:cs="Arial"/>
        </w:rPr>
        <w:t>, mediante los canales oficiales d</w:t>
      </w:r>
      <w:r w:rsidR="19F3B4F1" w:rsidRPr="00E83F90">
        <w:rPr>
          <w:rFonts w:ascii="Arial" w:eastAsia="Arial" w:hAnsi="Arial" w:cs="Arial"/>
        </w:rPr>
        <w:t>e la Secretaría de Gestión Púbica</w:t>
      </w:r>
      <w:r w:rsidR="499E5DCA" w:rsidRPr="00E83F90">
        <w:rPr>
          <w:rFonts w:ascii="Arial" w:eastAsia="Arial" w:hAnsi="Arial" w:cs="Arial"/>
        </w:rPr>
        <w:t xml:space="preserve"> de la PCM</w:t>
      </w:r>
      <w:r w:rsidR="19F3B4F1" w:rsidRPr="00E83F90">
        <w:rPr>
          <w:rFonts w:ascii="Arial" w:eastAsia="Arial" w:hAnsi="Arial" w:cs="Arial"/>
        </w:rPr>
        <w:t>.</w:t>
      </w:r>
    </w:p>
    <w:p w14:paraId="0B5C5787" w14:textId="77777777" w:rsidR="004F32FC" w:rsidRPr="00E83F90" w:rsidRDefault="004F32FC" w:rsidP="00D674DE">
      <w:pPr>
        <w:ind w:left="720"/>
        <w:jc w:val="both"/>
        <w:rPr>
          <w:rFonts w:ascii="Arial" w:eastAsia="Arial" w:hAnsi="Arial" w:cs="Arial"/>
        </w:rPr>
      </w:pPr>
    </w:p>
    <w:p w14:paraId="1E1DA2DA" w14:textId="5AA885EE" w:rsidR="00804026" w:rsidRPr="00E83F90" w:rsidRDefault="531EBF96" w:rsidP="00D674DE">
      <w:pPr>
        <w:ind w:left="72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Solo la S</w:t>
      </w:r>
      <w:r w:rsidR="02C22E5D" w:rsidRPr="00E83F90">
        <w:rPr>
          <w:rFonts w:ascii="Arial" w:eastAsia="Arial" w:hAnsi="Arial" w:cs="Arial"/>
        </w:rPr>
        <w:t>ecretaría de Gestión Pública</w:t>
      </w:r>
      <w:r w:rsidR="675CEDC7" w:rsidRPr="00E83F90">
        <w:rPr>
          <w:rFonts w:ascii="Arial" w:eastAsia="Arial" w:hAnsi="Arial" w:cs="Arial"/>
        </w:rPr>
        <w:t xml:space="preserve"> </w:t>
      </w:r>
      <w:r w:rsidRPr="00E83F90">
        <w:rPr>
          <w:rFonts w:ascii="Arial" w:eastAsia="Arial" w:hAnsi="Arial" w:cs="Arial"/>
        </w:rPr>
        <w:t xml:space="preserve">será la autorizada </w:t>
      </w:r>
      <w:r w:rsidR="04C33DB8" w:rsidRPr="00E83F90">
        <w:rPr>
          <w:rFonts w:ascii="Arial" w:eastAsia="Arial" w:hAnsi="Arial" w:cs="Arial"/>
        </w:rPr>
        <w:t>en</w:t>
      </w:r>
      <w:r w:rsidRPr="00E83F90">
        <w:rPr>
          <w:rFonts w:ascii="Arial" w:eastAsia="Arial" w:hAnsi="Arial" w:cs="Arial"/>
        </w:rPr>
        <w:t xml:space="preserve"> divulgar los resultados finales, así como los contenidos de las prácticas finalistas y ganadoras, con posterioridad al concurso.</w:t>
      </w:r>
    </w:p>
    <w:p w14:paraId="1A3A72BF" w14:textId="77777777" w:rsidR="00804026" w:rsidRPr="00E83F90" w:rsidRDefault="00804026" w:rsidP="00B332C9">
      <w:pPr>
        <w:ind w:left="720"/>
        <w:rPr>
          <w:rFonts w:ascii="Arial" w:eastAsia="Arial" w:hAnsi="Arial" w:cs="Arial"/>
        </w:rPr>
      </w:pPr>
    </w:p>
    <w:p w14:paraId="1282A2E2" w14:textId="77777777" w:rsidR="00255A61" w:rsidRPr="00E83F90" w:rsidRDefault="42D26B0A" w:rsidP="00B332C9">
      <w:pPr>
        <w:pStyle w:val="Ttulo2"/>
        <w:numPr>
          <w:ilvl w:val="0"/>
          <w:numId w:val="21"/>
        </w:numPr>
        <w:spacing w:before="0" w:after="0"/>
        <w:jc w:val="both"/>
        <w:rPr>
          <w:rFonts w:ascii="Arial" w:eastAsia="Arial" w:hAnsi="Arial" w:cs="Arial"/>
          <w:color w:val="C00000"/>
        </w:rPr>
      </w:pPr>
      <w:r w:rsidRPr="00E83F90">
        <w:rPr>
          <w:rFonts w:ascii="Arial" w:eastAsia="Arial" w:hAnsi="Arial" w:cs="Arial"/>
          <w:color w:val="C00000"/>
        </w:rPr>
        <w:t>Difusión de resultados</w:t>
      </w:r>
    </w:p>
    <w:p w14:paraId="41743932" w14:textId="77777777" w:rsidR="00B33AF3" w:rsidRPr="00E83F90" w:rsidRDefault="00B33AF3" w:rsidP="04C80B56">
      <w:pPr>
        <w:rPr>
          <w:rFonts w:ascii="Arial" w:eastAsia="Arial" w:hAnsi="Arial" w:cs="Arial"/>
        </w:rPr>
      </w:pPr>
    </w:p>
    <w:p w14:paraId="79784CD2" w14:textId="4730215D" w:rsidR="04C80B56" w:rsidRPr="00E83F90" w:rsidRDefault="42D26B0A" w:rsidP="00869A9B">
      <w:pPr>
        <w:ind w:left="72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 xml:space="preserve">Los resultados finales del concurso serán anunciados en la ceremonia de premiación, evento público a llevarse a cabo en el marco de la Semana de la Calidad, organizada por el Comité de Gestión de la Calidad (CGC), cuya </w:t>
      </w:r>
      <w:r w:rsidR="31870E11" w:rsidRPr="00E83F90">
        <w:rPr>
          <w:rFonts w:ascii="Arial" w:eastAsia="Arial" w:hAnsi="Arial" w:cs="Arial"/>
        </w:rPr>
        <w:t>S</w:t>
      </w:r>
      <w:r w:rsidRPr="00E83F90">
        <w:rPr>
          <w:rFonts w:ascii="Arial" w:eastAsia="Arial" w:hAnsi="Arial" w:cs="Arial"/>
        </w:rPr>
        <w:t xml:space="preserve">ecretaría </w:t>
      </w:r>
      <w:r w:rsidR="31870E11" w:rsidRPr="00E83F90">
        <w:rPr>
          <w:rFonts w:ascii="Arial" w:eastAsia="Arial" w:hAnsi="Arial" w:cs="Arial"/>
        </w:rPr>
        <w:t>T</w:t>
      </w:r>
      <w:r w:rsidRPr="00E83F90">
        <w:rPr>
          <w:rFonts w:ascii="Arial" w:eastAsia="Arial" w:hAnsi="Arial" w:cs="Arial"/>
        </w:rPr>
        <w:t>écnica está a cargo del Centro de Desarrollo Industrial (CDI) de la Sociedad Nacional de Industrias (SNI).</w:t>
      </w:r>
    </w:p>
    <w:p w14:paraId="24B92A28" w14:textId="77777777" w:rsidR="00B332C9" w:rsidRPr="00E83F90" w:rsidRDefault="00B332C9" w:rsidP="00869A9B">
      <w:pPr>
        <w:ind w:left="720"/>
        <w:jc w:val="both"/>
        <w:rPr>
          <w:rFonts w:ascii="Arial" w:eastAsia="Arial" w:hAnsi="Arial" w:cs="Arial"/>
        </w:rPr>
      </w:pPr>
    </w:p>
    <w:p w14:paraId="4CAF611B" w14:textId="11835B0C" w:rsidR="04C80B56" w:rsidRPr="00E83F90" w:rsidRDefault="42D26B0A" w:rsidP="00FA1804">
      <w:pPr>
        <w:ind w:left="720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La Secretaría de Gestión Pública de la PCM realizará la publicación oficial de los resultados a través de su página web y redes sociales, asimismo, difundirá los mismos en los principales medios de comunicación para conocimiento de la ciudadanía.</w:t>
      </w:r>
    </w:p>
    <w:p w14:paraId="38AF7F0F" w14:textId="135ACA51" w:rsidR="00255A61" w:rsidRPr="00E83F90" w:rsidRDefault="42D26B0A" w:rsidP="04C80B56">
      <w:pPr>
        <w:pStyle w:val="Ttulo2"/>
        <w:numPr>
          <w:ilvl w:val="0"/>
          <w:numId w:val="21"/>
        </w:numPr>
        <w:jc w:val="both"/>
        <w:rPr>
          <w:rFonts w:ascii="Arial" w:eastAsia="Arial" w:hAnsi="Arial" w:cs="Arial"/>
          <w:color w:val="C00000"/>
        </w:rPr>
      </w:pPr>
      <w:r w:rsidRPr="00E83F90">
        <w:rPr>
          <w:rFonts w:ascii="Arial" w:eastAsia="Arial" w:hAnsi="Arial" w:cs="Arial"/>
          <w:color w:val="C00000"/>
        </w:rPr>
        <w:t>Anexos</w:t>
      </w:r>
    </w:p>
    <w:p w14:paraId="2A29D25F" w14:textId="51783A96" w:rsidR="21E9C97D" w:rsidRPr="00E83F90" w:rsidRDefault="21E9C97D" w:rsidP="04C80B56">
      <w:pPr>
        <w:rPr>
          <w:rFonts w:ascii="Arial" w:eastAsia="Arial" w:hAnsi="Arial" w:cs="Arial"/>
          <w:b/>
          <w:bCs/>
        </w:rPr>
      </w:pPr>
    </w:p>
    <w:p w14:paraId="7A6AE0A1" w14:textId="0C6BDC4E" w:rsidR="00255A61" w:rsidRPr="00E83F90" w:rsidRDefault="21A5828B" w:rsidP="5D93A7BF">
      <w:pPr>
        <w:ind w:firstLine="708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1</w:t>
      </w:r>
      <w:r w:rsidR="7CF1E6E7" w:rsidRPr="00E83F90">
        <w:rPr>
          <w:rFonts w:ascii="Arial" w:eastAsia="Arial" w:hAnsi="Arial" w:cs="Arial"/>
        </w:rPr>
        <w:t>4</w:t>
      </w:r>
      <w:r w:rsidRPr="00E83F90">
        <w:rPr>
          <w:rFonts w:ascii="Arial" w:eastAsia="Arial" w:hAnsi="Arial" w:cs="Arial"/>
        </w:rPr>
        <w:t xml:space="preserve">.1 </w:t>
      </w:r>
      <w:r w:rsidR="6F4C3CDE" w:rsidRPr="00E83F90">
        <w:rPr>
          <w:rFonts w:ascii="Arial" w:eastAsia="Arial" w:hAnsi="Arial" w:cs="Arial"/>
        </w:rPr>
        <w:t xml:space="preserve">Anexo 01 - </w:t>
      </w:r>
      <w:r w:rsidRPr="00E83F90">
        <w:rPr>
          <w:rFonts w:ascii="Arial" w:eastAsia="Arial" w:hAnsi="Arial" w:cs="Arial"/>
        </w:rPr>
        <w:t xml:space="preserve">Formato </w:t>
      </w:r>
      <w:r w:rsidR="11976169" w:rsidRPr="00E83F90">
        <w:rPr>
          <w:rFonts w:ascii="Arial" w:eastAsia="Arial" w:hAnsi="Arial" w:cs="Arial"/>
        </w:rPr>
        <w:t>de</w:t>
      </w:r>
      <w:r w:rsidRPr="00E83F90">
        <w:rPr>
          <w:rFonts w:ascii="Arial" w:eastAsia="Arial" w:hAnsi="Arial" w:cs="Arial"/>
        </w:rPr>
        <w:t xml:space="preserve"> Informe de Postulación</w:t>
      </w:r>
    </w:p>
    <w:p w14:paraId="0E4EABFC" w14:textId="615ED6C3" w:rsidR="7A6E4535" w:rsidRPr="00E83F90" w:rsidRDefault="684A25B5" w:rsidP="54321227">
      <w:pPr>
        <w:ind w:firstLine="708"/>
        <w:jc w:val="both"/>
        <w:rPr>
          <w:rFonts w:ascii="Arial" w:eastAsia="Arial" w:hAnsi="Arial" w:cs="Arial"/>
        </w:rPr>
      </w:pPr>
      <w:r w:rsidRPr="00E83F90">
        <w:rPr>
          <w:rFonts w:ascii="Arial" w:eastAsia="Arial" w:hAnsi="Arial" w:cs="Arial"/>
        </w:rPr>
        <w:t>1</w:t>
      </w:r>
      <w:r w:rsidR="37B46218" w:rsidRPr="00E83F90">
        <w:rPr>
          <w:rFonts w:ascii="Arial" w:eastAsia="Arial" w:hAnsi="Arial" w:cs="Arial"/>
        </w:rPr>
        <w:t>4</w:t>
      </w:r>
      <w:r w:rsidRPr="00E83F90">
        <w:rPr>
          <w:rFonts w:ascii="Arial" w:eastAsia="Arial" w:hAnsi="Arial" w:cs="Arial"/>
        </w:rPr>
        <w:t xml:space="preserve">.2 </w:t>
      </w:r>
      <w:r w:rsidR="3F9E65A3" w:rsidRPr="00E83F90">
        <w:rPr>
          <w:rFonts w:ascii="Arial" w:eastAsia="Arial" w:hAnsi="Arial" w:cs="Arial"/>
        </w:rPr>
        <w:t xml:space="preserve">Anexo 02 - </w:t>
      </w:r>
      <w:r w:rsidRPr="00E83F90">
        <w:rPr>
          <w:rFonts w:ascii="Arial" w:eastAsia="Arial" w:hAnsi="Arial" w:cs="Arial"/>
        </w:rPr>
        <w:t>Formato de Términos de Aceptación</w:t>
      </w:r>
    </w:p>
    <w:sectPr w:rsidR="7A6E4535" w:rsidRPr="00E83F90" w:rsidSect="00260EA0">
      <w:headerReference w:type="default" r:id="rId11"/>
      <w:pgSz w:w="11900" w:h="16840"/>
      <w:pgMar w:top="1417" w:right="1701" w:bottom="13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FDD705" w14:textId="77777777" w:rsidR="003A6616" w:rsidRDefault="003A6616">
      <w:r>
        <w:separator/>
      </w:r>
    </w:p>
  </w:endnote>
  <w:endnote w:type="continuationSeparator" w:id="0">
    <w:p w14:paraId="71E08B2A" w14:textId="77777777" w:rsidR="003A6616" w:rsidRDefault="003A66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lantagenet Cherokee">
    <w:charset w:val="00"/>
    <w:family w:val="roman"/>
    <w:pitch w:val="variable"/>
    <w:sig w:usb0="00000003" w:usb1="00000000" w:usb2="00001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468BC" w14:textId="77777777" w:rsidR="003A6616" w:rsidRDefault="003A6616">
      <w:r>
        <w:separator/>
      </w:r>
    </w:p>
  </w:footnote>
  <w:footnote w:type="continuationSeparator" w:id="0">
    <w:p w14:paraId="6849D2AC" w14:textId="77777777" w:rsidR="003A6616" w:rsidRDefault="003A66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F6E34" w14:textId="222362DB" w:rsidR="2E3CC09A" w:rsidRDefault="00D039C5" w:rsidP="009724C4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A8804E6" wp14:editId="4AD2E746">
          <wp:simplePos x="0" y="0"/>
          <wp:positionH relativeFrom="margin">
            <wp:align>right</wp:align>
          </wp:positionH>
          <wp:positionV relativeFrom="paragraph">
            <wp:posOffset>-201930</wp:posOffset>
          </wp:positionV>
          <wp:extent cx="879475" cy="551815"/>
          <wp:effectExtent l="0" t="0" r="0" b="635"/>
          <wp:wrapNone/>
          <wp:docPr id="90108446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1084467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80044" cy="5518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24C4">
      <w:rPr>
        <w:noProof/>
      </w:rPr>
      <w:drawing>
        <wp:anchor distT="0" distB="0" distL="114300" distR="114300" simplePos="0" relativeHeight="251659264" behindDoc="0" locked="0" layoutInCell="1" allowOverlap="1" wp14:anchorId="37F92F7D" wp14:editId="42943570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2101850" cy="247650"/>
          <wp:effectExtent l="0" t="0" r="0" b="0"/>
          <wp:wrapTopAndBottom/>
          <wp:docPr id="179516496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729" cy="25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2jmj7l5rSw0yVb" int2:id="pZGap7KU">
      <int2:state int2:value="Rejected" int2:type="AugLoop_Text_Critique"/>
    </int2:textHash>
    <int2:textHash int2:hashCode="Sr38bUY+JY5VRH" int2:id="9V5zTCAl">
      <int2:state int2:value="Rejected" int2:type="AugLoop_Text_Critique"/>
    </int2:textHash>
    <int2:textHash int2:hashCode="3QKYY7nXwe+qjN" int2:id="Rjsrkd5D">
      <int2:state int2:value="Rejected" int2:type="AugLoop_Text_Critique"/>
    </int2:textHash>
    <int2:textHash int2:hashCode="lyQ0XCAsv6woYP" int2:id="VR2EPfJv">
      <int2:state int2:value="Rejected" int2:type="AugLoop_Text_Critique"/>
    </int2:textHash>
    <int2:textHash int2:hashCode="cLGwwWHsV3nEh2" int2:id="GRiewa8d">
      <int2:state int2:value="Rejected" int2:type="AugLoop_Text_Critique"/>
    </int2:textHash>
    <int2:textHash int2:hashCode="fLknHeK9L5E4hF" int2:id="kgPa2Qqq">
      <int2:state int2:value="Rejected" int2:type="AugLoop_Text_Critique"/>
    </int2:textHash>
    <int2:textHash int2:hashCode="/WoGFS4kMDgxgR" int2:id="CJGwo7Cg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D95536"/>
    <w:multiLevelType w:val="hybridMultilevel"/>
    <w:tmpl w:val="5D0C0E32"/>
    <w:lvl w:ilvl="0" w:tplc="12A6E6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65AF98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2F2C341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3C4C14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6E3C67E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ADA330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6A28BA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7BA809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E3AF76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0D12AE"/>
    <w:multiLevelType w:val="multilevel"/>
    <w:tmpl w:val="C46E576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0B11A3"/>
    <w:multiLevelType w:val="hybridMultilevel"/>
    <w:tmpl w:val="353A3F98"/>
    <w:lvl w:ilvl="0" w:tplc="0BB8095A">
      <w:start w:val="1"/>
      <w:numFmt w:val="decimal"/>
      <w:lvlText w:val="%1."/>
      <w:lvlJc w:val="left"/>
      <w:pPr>
        <w:ind w:left="720" w:hanging="360"/>
      </w:pPr>
    </w:lvl>
    <w:lvl w:ilvl="1" w:tplc="26C84B3E">
      <w:start w:val="1"/>
      <w:numFmt w:val="lowerLetter"/>
      <w:lvlText w:val="%2."/>
      <w:lvlJc w:val="left"/>
      <w:pPr>
        <w:ind w:left="1440" w:hanging="360"/>
      </w:pPr>
    </w:lvl>
    <w:lvl w:ilvl="2" w:tplc="FFCA709A">
      <w:start w:val="1"/>
      <w:numFmt w:val="lowerRoman"/>
      <w:lvlText w:val="%3."/>
      <w:lvlJc w:val="right"/>
      <w:pPr>
        <w:ind w:left="2160" w:hanging="180"/>
      </w:pPr>
    </w:lvl>
    <w:lvl w:ilvl="3" w:tplc="49E8C2E0">
      <w:start w:val="1"/>
      <w:numFmt w:val="decimal"/>
      <w:lvlText w:val="%4."/>
      <w:lvlJc w:val="left"/>
      <w:pPr>
        <w:ind w:left="2880" w:hanging="360"/>
      </w:pPr>
    </w:lvl>
    <w:lvl w:ilvl="4" w:tplc="B246C350">
      <w:start w:val="1"/>
      <w:numFmt w:val="lowerLetter"/>
      <w:lvlText w:val="%5."/>
      <w:lvlJc w:val="left"/>
      <w:pPr>
        <w:ind w:left="3600" w:hanging="360"/>
      </w:pPr>
    </w:lvl>
    <w:lvl w:ilvl="5" w:tplc="88F497BC">
      <w:start w:val="1"/>
      <w:numFmt w:val="lowerRoman"/>
      <w:lvlText w:val="%6."/>
      <w:lvlJc w:val="right"/>
      <w:pPr>
        <w:ind w:left="4320" w:hanging="180"/>
      </w:pPr>
    </w:lvl>
    <w:lvl w:ilvl="6" w:tplc="8FB6A79C">
      <w:start w:val="1"/>
      <w:numFmt w:val="decimal"/>
      <w:lvlText w:val="%7."/>
      <w:lvlJc w:val="left"/>
      <w:pPr>
        <w:ind w:left="5040" w:hanging="360"/>
      </w:pPr>
    </w:lvl>
    <w:lvl w:ilvl="7" w:tplc="8F12297E">
      <w:start w:val="1"/>
      <w:numFmt w:val="lowerLetter"/>
      <w:lvlText w:val="%8."/>
      <w:lvlJc w:val="left"/>
      <w:pPr>
        <w:ind w:left="5760" w:hanging="360"/>
      </w:pPr>
    </w:lvl>
    <w:lvl w:ilvl="8" w:tplc="18CA5EF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87D28"/>
    <w:multiLevelType w:val="hybridMultilevel"/>
    <w:tmpl w:val="D4BE10F0"/>
    <w:lvl w:ilvl="0" w:tplc="14E6448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214D0E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7AF8E5D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C644A6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D0AFEB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E266FFD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578ED1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670AC4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EAAD92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2BD929"/>
    <w:multiLevelType w:val="hybridMultilevel"/>
    <w:tmpl w:val="8736CBD4"/>
    <w:lvl w:ilvl="0" w:tplc="F976C348">
      <w:start w:val="1"/>
      <w:numFmt w:val="lowerLetter"/>
      <w:lvlText w:val="%1)"/>
      <w:lvlJc w:val="left"/>
      <w:pPr>
        <w:ind w:left="720" w:hanging="360"/>
      </w:pPr>
    </w:lvl>
    <w:lvl w:ilvl="1" w:tplc="4A3C3180">
      <w:start w:val="1"/>
      <w:numFmt w:val="lowerLetter"/>
      <w:lvlText w:val="%2."/>
      <w:lvlJc w:val="left"/>
      <w:pPr>
        <w:ind w:left="1440" w:hanging="360"/>
      </w:pPr>
    </w:lvl>
    <w:lvl w:ilvl="2" w:tplc="6C94FD6C">
      <w:start w:val="1"/>
      <w:numFmt w:val="lowerRoman"/>
      <w:lvlText w:val="%3."/>
      <w:lvlJc w:val="right"/>
      <w:pPr>
        <w:ind w:left="2160" w:hanging="180"/>
      </w:pPr>
    </w:lvl>
    <w:lvl w:ilvl="3" w:tplc="E56E333A">
      <w:start w:val="1"/>
      <w:numFmt w:val="decimal"/>
      <w:lvlText w:val="%4."/>
      <w:lvlJc w:val="left"/>
      <w:pPr>
        <w:ind w:left="2880" w:hanging="360"/>
      </w:pPr>
    </w:lvl>
    <w:lvl w:ilvl="4" w:tplc="AC56E41A">
      <w:start w:val="1"/>
      <w:numFmt w:val="lowerLetter"/>
      <w:lvlText w:val="%5."/>
      <w:lvlJc w:val="left"/>
      <w:pPr>
        <w:ind w:left="3600" w:hanging="360"/>
      </w:pPr>
    </w:lvl>
    <w:lvl w:ilvl="5" w:tplc="7D302088">
      <w:start w:val="1"/>
      <w:numFmt w:val="lowerRoman"/>
      <w:lvlText w:val="%6."/>
      <w:lvlJc w:val="right"/>
      <w:pPr>
        <w:ind w:left="4320" w:hanging="180"/>
      </w:pPr>
    </w:lvl>
    <w:lvl w:ilvl="6" w:tplc="85A4853E">
      <w:start w:val="1"/>
      <w:numFmt w:val="decimal"/>
      <w:lvlText w:val="%7."/>
      <w:lvlJc w:val="left"/>
      <w:pPr>
        <w:ind w:left="5040" w:hanging="360"/>
      </w:pPr>
    </w:lvl>
    <w:lvl w:ilvl="7" w:tplc="2ABA93B0">
      <w:start w:val="1"/>
      <w:numFmt w:val="lowerLetter"/>
      <w:lvlText w:val="%8."/>
      <w:lvlJc w:val="left"/>
      <w:pPr>
        <w:ind w:left="5760" w:hanging="360"/>
      </w:pPr>
    </w:lvl>
    <w:lvl w:ilvl="8" w:tplc="2FC29EC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2F50B9"/>
    <w:multiLevelType w:val="multilevel"/>
    <w:tmpl w:val="30349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D95D93"/>
    <w:multiLevelType w:val="multilevel"/>
    <w:tmpl w:val="0F382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997522"/>
    <w:multiLevelType w:val="multilevel"/>
    <w:tmpl w:val="DF567A1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871BCA"/>
    <w:multiLevelType w:val="hybridMultilevel"/>
    <w:tmpl w:val="05BC4E16"/>
    <w:lvl w:ilvl="0" w:tplc="ED22C8CE">
      <w:start w:val="13"/>
      <w:numFmt w:val="bullet"/>
      <w:lvlText w:val="-"/>
      <w:lvlJc w:val="left"/>
      <w:pPr>
        <w:ind w:left="862" w:hanging="360"/>
      </w:pPr>
      <w:rPr>
        <w:rFonts w:ascii="Arial" w:eastAsia="Arial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29876164"/>
    <w:multiLevelType w:val="hybridMultilevel"/>
    <w:tmpl w:val="E7BCC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DBBC37"/>
    <w:multiLevelType w:val="hybridMultilevel"/>
    <w:tmpl w:val="FB629410"/>
    <w:lvl w:ilvl="0" w:tplc="A2204132">
      <w:start w:val="1"/>
      <w:numFmt w:val="upperLetter"/>
      <w:lvlText w:val="%1)"/>
      <w:lvlJc w:val="left"/>
      <w:pPr>
        <w:ind w:left="1080" w:hanging="360"/>
      </w:pPr>
    </w:lvl>
    <w:lvl w:ilvl="1" w:tplc="9F82ADE8">
      <w:start w:val="1"/>
      <w:numFmt w:val="lowerLetter"/>
      <w:lvlText w:val="%2."/>
      <w:lvlJc w:val="left"/>
      <w:pPr>
        <w:ind w:left="1800" w:hanging="360"/>
      </w:pPr>
    </w:lvl>
    <w:lvl w:ilvl="2" w:tplc="0AF6E77C">
      <w:start w:val="1"/>
      <w:numFmt w:val="lowerRoman"/>
      <w:lvlText w:val="%3."/>
      <w:lvlJc w:val="right"/>
      <w:pPr>
        <w:ind w:left="2520" w:hanging="180"/>
      </w:pPr>
    </w:lvl>
    <w:lvl w:ilvl="3" w:tplc="3CF016BA">
      <w:start w:val="1"/>
      <w:numFmt w:val="decimal"/>
      <w:lvlText w:val="%4."/>
      <w:lvlJc w:val="left"/>
      <w:pPr>
        <w:ind w:left="3240" w:hanging="360"/>
      </w:pPr>
    </w:lvl>
    <w:lvl w:ilvl="4" w:tplc="1BA25630">
      <w:start w:val="1"/>
      <w:numFmt w:val="lowerLetter"/>
      <w:lvlText w:val="%5."/>
      <w:lvlJc w:val="left"/>
      <w:pPr>
        <w:ind w:left="3960" w:hanging="360"/>
      </w:pPr>
    </w:lvl>
    <w:lvl w:ilvl="5" w:tplc="C9767048">
      <w:start w:val="1"/>
      <w:numFmt w:val="lowerRoman"/>
      <w:lvlText w:val="%6."/>
      <w:lvlJc w:val="right"/>
      <w:pPr>
        <w:ind w:left="4680" w:hanging="180"/>
      </w:pPr>
    </w:lvl>
    <w:lvl w:ilvl="6" w:tplc="03E0EB8A">
      <w:start w:val="1"/>
      <w:numFmt w:val="decimal"/>
      <w:lvlText w:val="%7."/>
      <w:lvlJc w:val="left"/>
      <w:pPr>
        <w:ind w:left="5400" w:hanging="360"/>
      </w:pPr>
    </w:lvl>
    <w:lvl w:ilvl="7" w:tplc="AC082960">
      <w:start w:val="1"/>
      <w:numFmt w:val="lowerLetter"/>
      <w:lvlText w:val="%8."/>
      <w:lvlJc w:val="left"/>
      <w:pPr>
        <w:ind w:left="6120" w:hanging="360"/>
      </w:pPr>
    </w:lvl>
    <w:lvl w:ilvl="8" w:tplc="BA7EE882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4C94DDE"/>
    <w:multiLevelType w:val="multilevel"/>
    <w:tmpl w:val="0448851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1DFE16"/>
    <w:multiLevelType w:val="hybridMultilevel"/>
    <w:tmpl w:val="18D4BCDC"/>
    <w:lvl w:ilvl="0" w:tplc="F22E757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60E21812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C81A015A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3DE1AE0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33CEBBA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F94EAE58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DC60CA58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BF61A0C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9E1E6E42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E5E6629"/>
    <w:multiLevelType w:val="multilevel"/>
    <w:tmpl w:val="F5100B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FA4240"/>
    <w:multiLevelType w:val="hybridMultilevel"/>
    <w:tmpl w:val="41B6785A"/>
    <w:lvl w:ilvl="0" w:tplc="75827BBE">
      <w:start w:val="1"/>
      <w:numFmt w:val="upperLetter"/>
      <w:lvlText w:val="%1)"/>
      <w:lvlJc w:val="left"/>
      <w:pPr>
        <w:ind w:left="1080" w:hanging="360"/>
      </w:pPr>
    </w:lvl>
    <w:lvl w:ilvl="1" w:tplc="C360EF1A">
      <w:start w:val="1"/>
      <w:numFmt w:val="lowerLetter"/>
      <w:lvlText w:val="%2."/>
      <w:lvlJc w:val="left"/>
      <w:pPr>
        <w:ind w:left="1800" w:hanging="360"/>
      </w:pPr>
    </w:lvl>
    <w:lvl w:ilvl="2" w:tplc="39A26DA2">
      <w:start w:val="1"/>
      <w:numFmt w:val="lowerRoman"/>
      <w:lvlText w:val="%3."/>
      <w:lvlJc w:val="right"/>
      <w:pPr>
        <w:ind w:left="2520" w:hanging="180"/>
      </w:pPr>
    </w:lvl>
    <w:lvl w:ilvl="3" w:tplc="44501C3A">
      <w:start w:val="1"/>
      <w:numFmt w:val="decimal"/>
      <w:lvlText w:val="%4."/>
      <w:lvlJc w:val="left"/>
      <w:pPr>
        <w:ind w:left="3240" w:hanging="360"/>
      </w:pPr>
    </w:lvl>
    <w:lvl w:ilvl="4" w:tplc="5EF66EFE">
      <w:start w:val="1"/>
      <w:numFmt w:val="lowerLetter"/>
      <w:lvlText w:val="%5."/>
      <w:lvlJc w:val="left"/>
      <w:pPr>
        <w:ind w:left="3960" w:hanging="360"/>
      </w:pPr>
    </w:lvl>
    <w:lvl w:ilvl="5" w:tplc="81AAC72C">
      <w:start w:val="1"/>
      <w:numFmt w:val="lowerRoman"/>
      <w:lvlText w:val="%6."/>
      <w:lvlJc w:val="right"/>
      <w:pPr>
        <w:ind w:left="4680" w:hanging="180"/>
      </w:pPr>
    </w:lvl>
    <w:lvl w:ilvl="6" w:tplc="91CCDA58">
      <w:start w:val="1"/>
      <w:numFmt w:val="decimal"/>
      <w:lvlText w:val="%7."/>
      <w:lvlJc w:val="left"/>
      <w:pPr>
        <w:ind w:left="5400" w:hanging="360"/>
      </w:pPr>
    </w:lvl>
    <w:lvl w:ilvl="7" w:tplc="D9FAD7E6">
      <w:start w:val="1"/>
      <w:numFmt w:val="lowerLetter"/>
      <w:lvlText w:val="%8."/>
      <w:lvlJc w:val="left"/>
      <w:pPr>
        <w:ind w:left="6120" w:hanging="360"/>
      </w:pPr>
    </w:lvl>
    <w:lvl w:ilvl="8" w:tplc="5358ACE4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0BB16EE"/>
    <w:multiLevelType w:val="hybridMultilevel"/>
    <w:tmpl w:val="27461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688A0"/>
    <w:multiLevelType w:val="hybridMultilevel"/>
    <w:tmpl w:val="9E8AB966"/>
    <w:lvl w:ilvl="0" w:tplc="3160BB0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3724CB32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EABE1676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AE27B04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DDF23C78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225A6076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700ECB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BFF470FA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887EF382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4E38A688"/>
    <w:multiLevelType w:val="hybridMultilevel"/>
    <w:tmpl w:val="7D384E08"/>
    <w:lvl w:ilvl="0" w:tplc="FE603DB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CBE622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E32228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5C0F4B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2C8BF0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3BCC9E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B1A0E4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DEED2D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A265D2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14577C0"/>
    <w:multiLevelType w:val="hybridMultilevel"/>
    <w:tmpl w:val="C38A3264"/>
    <w:lvl w:ilvl="0" w:tplc="9834A37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5EADC4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D766E9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A77823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C885CF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F1C828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7A14C2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2814DB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2EEEAC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9" w15:restartNumberingAfterBreak="0">
    <w:nsid w:val="51A33F80"/>
    <w:multiLevelType w:val="hybridMultilevel"/>
    <w:tmpl w:val="C0028866"/>
    <w:lvl w:ilvl="0" w:tplc="2998FF76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1EF4C036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6AEC55F4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19AD4E8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4F8C3F98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21FC21BC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7E4E1A04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70608C0A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212A3F0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" w15:restartNumberingAfterBreak="0">
    <w:nsid w:val="529D7F0A"/>
    <w:multiLevelType w:val="hybridMultilevel"/>
    <w:tmpl w:val="7642424C"/>
    <w:lvl w:ilvl="0" w:tplc="C8D2B3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839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002D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B283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C08C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864B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CA07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FACA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5EC2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2CA1D9"/>
    <w:multiLevelType w:val="hybridMultilevel"/>
    <w:tmpl w:val="834440EC"/>
    <w:lvl w:ilvl="0" w:tplc="183279A2">
      <w:start w:val="1"/>
      <w:numFmt w:val="decimal"/>
      <w:lvlText w:val="%1."/>
      <w:lvlJc w:val="left"/>
      <w:pPr>
        <w:ind w:left="502" w:hanging="360"/>
      </w:pPr>
    </w:lvl>
    <w:lvl w:ilvl="1" w:tplc="C6927106">
      <w:start w:val="1"/>
      <w:numFmt w:val="lowerLetter"/>
      <w:lvlText w:val="%2."/>
      <w:lvlJc w:val="left"/>
      <w:pPr>
        <w:ind w:left="1440" w:hanging="360"/>
      </w:pPr>
    </w:lvl>
    <w:lvl w:ilvl="2" w:tplc="70AC151C">
      <w:start w:val="1"/>
      <w:numFmt w:val="lowerRoman"/>
      <w:lvlText w:val="%3."/>
      <w:lvlJc w:val="right"/>
      <w:pPr>
        <w:ind w:left="2160" w:hanging="180"/>
      </w:pPr>
    </w:lvl>
    <w:lvl w:ilvl="3" w:tplc="4BBCC030">
      <w:start w:val="1"/>
      <w:numFmt w:val="decimal"/>
      <w:lvlText w:val="%4."/>
      <w:lvlJc w:val="left"/>
      <w:pPr>
        <w:ind w:left="2880" w:hanging="360"/>
      </w:pPr>
    </w:lvl>
    <w:lvl w:ilvl="4" w:tplc="9140D758">
      <w:start w:val="1"/>
      <w:numFmt w:val="lowerLetter"/>
      <w:lvlText w:val="%5."/>
      <w:lvlJc w:val="left"/>
      <w:pPr>
        <w:ind w:left="3600" w:hanging="360"/>
      </w:pPr>
    </w:lvl>
    <w:lvl w:ilvl="5" w:tplc="E6F621DA">
      <w:start w:val="1"/>
      <w:numFmt w:val="lowerRoman"/>
      <w:lvlText w:val="%6."/>
      <w:lvlJc w:val="right"/>
      <w:pPr>
        <w:ind w:left="4320" w:hanging="180"/>
      </w:pPr>
    </w:lvl>
    <w:lvl w:ilvl="6" w:tplc="F4DC37A2">
      <w:start w:val="1"/>
      <w:numFmt w:val="decimal"/>
      <w:lvlText w:val="%7."/>
      <w:lvlJc w:val="left"/>
      <w:pPr>
        <w:ind w:left="5040" w:hanging="360"/>
      </w:pPr>
    </w:lvl>
    <w:lvl w:ilvl="7" w:tplc="AA04D03C">
      <w:start w:val="1"/>
      <w:numFmt w:val="lowerLetter"/>
      <w:lvlText w:val="%8."/>
      <w:lvlJc w:val="left"/>
      <w:pPr>
        <w:ind w:left="5760" w:hanging="360"/>
      </w:pPr>
    </w:lvl>
    <w:lvl w:ilvl="8" w:tplc="38E041B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4F1B49"/>
    <w:multiLevelType w:val="hybridMultilevel"/>
    <w:tmpl w:val="F4AE67A2"/>
    <w:lvl w:ilvl="0" w:tplc="0BBA202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FDA76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C2B645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2788D61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D1B8320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DE624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EBDACB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E1CE15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0C1E3D2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3" w15:restartNumberingAfterBreak="0">
    <w:nsid w:val="563D1FC3"/>
    <w:multiLevelType w:val="hybridMultilevel"/>
    <w:tmpl w:val="A70618C0"/>
    <w:lvl w:ilvl="0" w:tplc="C540CB12">
      <w:start w:val="1"/>
      <w:numFmt w:val="bullet"/>
      <w:lvlText w:val="-"/>
      <w:lvlJc w:val="left"/>
      <w:pPr>
        <w:ind w:left="1350" w:hanging="360"/>
      </w:pPr>
      <w:rPr>
        <w:rFonts w:ascii="Aptos" w:hAnsi="Aptos" w:hint="default"/>
      </w:rPr>
    </w:lvl>
    <w:lvl w:ilvl="1" w:tplc="112AF468">
      <w:start w:val="1"/>
      <w:numFmt w:val="bullet"/>
      <w:lvlText w:val="o"/>
      <w:lvlJc w:val="left"/>
      <w:pPr>
        <w:ind w:left="2070" w:hanging="360"/>
      </w:pPr>
      <w:rPr>
        <w:rFonts w:ascii="Courier New" w:hAnsi="Courier New" w:hint="default"/>
      </w:rPr>
    </w:lvl>
    <w:lvl w:ilvl="2" w:tplc="F788D206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EF6E11A2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B1D8195C">
      <w:start w:val="1"/>
      <w:numFmt w:val="bullet"/>
      <w:lvlText w:val="o"/>
      <w:lvlJc w:val="left"/>
      <w:pPr>
        <w:ind w:left="4230" w:hanging="360"/>
      </w:pPr>
      <w:rPr>
        <w:rFonts w:ascii="Courier New" w:hAnsi="Courier New" w:hint="default"/>
      </w:rPr>
    </w:lvl>
    <w:lvl w:ilvl="5" w:tplc="1C64964C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66A2BA82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92FC41F8">
      <w:start w:val="1"/>
      <w:numFmt w:val="bullet"/>
      <w:lvlText w:val="o"/>
      <w:lvlJc w:val="left"/>
      <w:pPr>
        <w:ind w:left="6390" w:hanging="360"/>
      </w:pPr>
      <w:rPr>
        <w:rFonts w:ascii="Courier New" w:hAnsi="Courier New" w:hint="default"/>
      </w:rPr>
    </w:lvl>
    <w:lvl w:ilvl="8" w:tplc="5A38A32C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4" w15:restartNumberingAfterBreak="0">
    <w:nsid w:val="5BFB0332"/>
    <w:multiLevelType w:val="hybridMultilevel"/>
    <w:tmpl w:val="753AD0E4"/>
    <w:lvl w:ilvl="0" w:tplc="5308B96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F70637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2DFEBEE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B048A0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3564CA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480642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65AB03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CF0A595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272CE2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E4E2690"/>
    <w:multiLevelType w:val="multilevel"/>
    <w:tmpl w:val="4EF0BC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6F6943"/>
    <w:multiLevelType w:val="hybridMultilevel"/>
    <w:tmpl w:val="27461C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D4AAB2"/>
    <w:multiLevelType w:val="hybridMultilevel"/>
    <w:tmpl w:val="74C2A83A"/>
    <w:lvl w:ilvl="0" w:tplc="3324774C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2DFED01E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A258B54E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ED22B4E0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83141B4C">
      <w:start w:val="1"/>
      <w:numFmt w:val="bullet"/>
      <w:lvlText w:val="o"/>
      <w:lvlJc w:val="left"/>
      <w:pPr>
        <w:ind w:left="3510" w:hanging="360"/>
      </w:pPr>
      <w:rPr>
        <w:rFonts w:ascii="Courier New" w:hAnsi="Courier New" w:hint="default"/>
      </w:rPr>
    </w:lvl>
    <w:lvl w:ilvl="5" w:tplc="A262F626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ACC0AE8A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8424C9BA">
      <w:start w:val="1"/>
      <w:numFmt w:val="bullet"/>
      <w:lvlText w:val="o"/>
      <w:lvlJc w:val="left"/>
      <w:pPr>
        <w:ind w:left="5670" w:hanging="360"/>
      </w:pPr>
      <w:rPr>
        <w:rFonts w:ascii="Courier New" w:hAnsi="Courier New" w:hint="default"/>
      </w:rPr>
    </w:lvl>
    <w:lvl w:ilvl="8" w:tplc="5A363EFA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8" w15:restartNumberingAfterBreak="0">
    <w:nsid w:val="648A4052"/>
    <w:multiLevelType w:val="hybridMultilevel"/>
    <w:tmpl w:val="AF9EB8FE"/>
    <w:lvl w:ilvl="0" w:tplc="2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64EC10BB"/>
    <w:multiLevelType w:val="multilevel"/>
    <w:tmpl w:val="317EF70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6223E89"/>
    <w:multiLevelType w:val="hybridMultilevel"/>
    <w:tmpl w:val="BAF278E4"/>
    <w:lvl w:ilvl="0" w:tplc="46FED1FC">
      <w:start w:val="1"/>
      <w:numFmt w:val="decimal"/>
      <w:lvlText w:val="%1."/>
      <w:lvlJc w:val="left"/>
      <w:pPr>
        <w:ind w:left="786" w:hanging="360"/>
      </w:pPr>
    </w:lvl>
    <w:lvl w:ilvl="1" w:tplc="54162326">
      <w:start w:val="1"/>
      <w:numFmt w:val="lowerLetter"/>
      <w:lvlText w:val="%2."/>
      <w:lvlJc w:val="left"/>
      <w:pPr>
        <w:ind w:left="1506" w:hanging="360"/>
      </w:pPr>
    </w:lvl>
    <w:lvl w:ilvl="2" w:tplc="CC4E57F8">
      <w:start w:val="1"/>
      <w:numFmt w:val="lowerRoman"/>
      <w:lvlText w:val="%3."/>
      <w:lvlJc w:val="right"/>
      <w:pPr>
        <w:ind w:left="2226" w:hanging="180"/>
      </w:pPr>
    </w:lvl>
    <w:lvl w:ilvl="3" w:tplc="4C20DE96">
      <w:start w:val="1"/>
      <w:numFmt w:val="decimal"/>
      <w:lvlText w:val="%4."/>
      <w:lvlJc w:val="left"/>
      <w:pPr>
        <w:ind w:left="2946" w:hanging="360"/>
      </w:pPr>
    </w:lvl>
    <w:lvl w:ilvl="4" w:tplc="C55009E6">
      <w:start w:val="1"/>
      <w:numFmt w:val="lowerLetter"/>
      <w:lvlText w:val="%5."/>
      <w:lvlJc w:val="left"/>
      <w:pPr>
        <w:ind w:left="3666" w:hanging="360"/>
      </w:pPr>
    </w:lvl>
    <w:lvl w:ilvl="5" w:tplc="34F27BBC">
      <w:start w:val="1"/>
      <w:numFmt w:val="lowerRoman"/>
      <w:lvlText w:val="%6."/>
      <w:lvlJc w:val="right"/>
      <w:pPr>
        <w:ind w:left="4386" w:hanging="180"/>
      </w:pPr>
    </w:lvl>
    <w:lvl w:ilvl="6" w:tplc="5E0AFE72">
      <w:start w:val="1"/>
      <w:numFmt w:val="decimal"/>
      <w:lvlText w:val="%7."/>
      <w:lvlJc w:val="left"/>
      <w:pPr>
        <w:ind w:left="5106" w:hanging="360"/>
      </w:pPr>
    </w:lvl>
    <w:lvl w:ilvl="7" w:tplc="136420A6">
      <w:start w:val="1"/>
      <w:numFmt w:val="lowerLetter"/>
      <w:lvlText w:val="%8."/>
      <w:lvlJc w:val="left"/>
      <w:pPr>
        <w:ind w:left="5826" w:hanging="360"/>
      </w:pPr>
    </w:lvl>
    <w:lvl w:ilvl="8" w:tplc="C05E5E42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961EBE4"/>
    <w:multiLevelType w:val="hybridMultilevel"/>
    <w:tmpl w:val="70889186"/>
    <w:lvl w:ilvl="0" w:tplc="5B985BF0">
      <w:start w:val="1"/>
      <w:numFmt w:val="upperLetter"/>
      <w:lvlText w:val="%1)"/>
      <w:lvlJc w:val="left"/>
      <w:pPr>
        <w:ind w:left="786" w:hanging="360"/>
      </w:pPr>
    </w:lvl>
    <w:lvl w:ilvl="1" w:tplc="7FD8025C">
      <w:start w:val="1"/>
      <w:numFmt w:val="lowerLetter"/>
      <w:lvlText w:val="%2."/>
      <w:lvlJc w:val="left"/>
      <w:pPr>
        <w:ind w:left="1506" w:hanging="360"/>
      </w:pPr>
    </w:lvl>
    <w:lvl w:ilvl="2" w:tplc="D6342000">
      <w:start w:val="1"/>
      <w:numFmt w:val="lowerRoman"/>
      <w:lvlText w:val="%3."/>
      <w:lvlJc w:val="right"/>
      <w:pPr>
        <w:ind w:left="2226" w:hanging="180"/>
      </w:pPr>
    </w:lvl>
    <w:lvl w:ilvl="3" w:tplc="E3A85A34">
      <w:start w:val="1"/>
      <w:numFmt w:val="decimal"/>
      <w:lvlText w:val="%4."/>
      <w:lvlJc w:val="left"/>
      <w:pPr>
        <w:ind w:left="2946" w:hanging="360"/>
      </w:pPr>
    </w:lvl>
    <w:lvl w:ilvl="4" w:tplc="D0225882">
      <w:start w:val="1"/>
      <w:numFmt w:val="lowerLetter"/>
      <w:lvlText w:val="%5."/>
      <w:lvlJc w:val="left"/>
      <w:pPr>
        <w:ind w:left="3666" w:hanging="360"/>
      </w:pPr>
    </w:lvl>
    <w:lvl w:ilvl="5" w:tplc="EEB8AE54">
      <w:start w:val="1"/>
      <w:numFmt w:val="lowerRoman"/>
      <w:lvlText w:val="%6."/>
      <w:lvlJc w:val="right"/>
      <w:pPr>
        <w:ind w:left="4386" w:hanging="180"/>
      </w:pPr>
    </w:lvl>
    <w:lvl w:ilvl="6" w:tplc="7AD0EEA2">
      <w:start w:val="1"/>
      <w:numFmt w:val="decimal"/>
      <w:lvlText w:val="%7."/>
      <w:lvlJc w:val="left"/>
      <w:pPr>
        <w:ind w:left="5106" w:hanging="360"/>
      </w:pPr>
    </w:lvl>
    <w:lvl w:ilvl="7" w:tplc="5A641254">
      <w:start w:val="1"/>
      <w:numFmt w:val="lowerLetter"/>
      <w:lvlText w:val="%8."/>
      <w:lvlJc w:val="left"/>
      <w:pPr>
        <w:ind w:left="5826" w:hanging="360"/>
      </w:pPr>
    </w:lvl>
    <w:lvl w:ilvl="8" w:tplc="88AEFF1C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6D6B73A3"/>
    <w:multiLevelType w:val="hybridMultilevel"/>
    <w:tmpl w:val="2DF80F1E"/>
    <w:lvl w:ilvl="0" w:tplc="5A5850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B84F1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D56B4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E69A35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052CA6A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54EAF2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2806C79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4462F5F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1962456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33" w15:restartNumberingAfterBreak="0">
    <w:nsid w:val="6F795745"/>
    <w:multiLevelType w:val="hybridMultilevel"/>
    <w:tmpl w:val="654695B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9A6388"/>
    <w:multiLevelType w:val="hybridMultilevel"/>
    <w:tmpl w:val="B99A0264"/>
    <w:lvl w:ilvl="0" w:tplc="36583E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BC2A52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44C6A7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F982E7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DB8394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E26249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A5A445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F32275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8010831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7930B33"/>
    <w:multiLevelType w:val="hybridMultilevel"/>
    <w:tmpl w:val="E410B66C"/>
    <w:lvl w:ilvl="0" w:tplc="E96EA77A">
      <w:start w:val="1"/>
      <w:numFmt w:val="decimal"/>
      <w:lvlText w:val="%1."/>
      <w:lvlJc w:val="left"/>
      <w:pPr>
        <w:ind w:left="720" w:hanging="360"/>
      </w:pPr>
    </w:lvl>
    <w:lvl w:ilvl="1" w:tplc="9C445E60">
      <w:start w:val="1"/>
      <w:numFmt w:val="lowerLetter"/>
      <w:lvlText w:val="%2."/>
      <w:lvlJc w:val="left"/>
      <w:pPr>
        <w:ind w:left="1440" w:hanging="360"/>
      </w:pPr>
    </w:lvl>
    <w:lvl w:ilvl="2" w:tplc="214CE160">
      <w:start w:val="1"/>
      <w:numFmt w:val="lowerRoman"/>
      <w:lvlText w:val="%3."/>
      <w:lvlJc w:val="right"/>
      <w:pPr>
        <w:ind w:left="2160" w:hanging="180"/>
      </w:pPr>
    </w:lvl>
    <w:lvl w:ilvl="3" w:tplc="CB82E3E8">
      <w:start w:val="1"/>
      <w:numFmt w:val="decimal"/>
      <w:lvlText w:val="%4."/>
      <w:lvlJc w:val="left"/>
      <w:pPr>
        <w:ind w:left="2880" w:hanging="360"/>
      </w:pPr>
    </w:lvl>
    <w:lvl w:ilvl="4" w:tplc="C8CCF81E">
      <w:start w:val="1"/>
      <w:numFmt w:val="lowerLetter"/>
      <w:lvlText w:val="%5."/>
      <w:lvlJc w:val="left"/>
      <w:pPr>
        <w:ind w:left="3600" w:hanging="360"/>
      </w:pPr>
    </w:lvl>
    <w:lvl w:ilvl="5" w:tplc="4192E052">
      <w:start w:val="1"/>
      <w:numFmt w:val="lowerRoman"/>
      <w:lvlText w:val="%6."/>
      <w:lvlJc w:val="right"/>
      <w:pPr>
        <w:ind w:left="4320" w:hanging="180"/>
      </w:pPr>
    </w:lvl>
    <w:lvl w:ilvl="6" w:tplc="5FE2CF34">
      <w:start w:val="1"/>
      <w:numFmt w:val="decimal"/>
      <w:lvlText w:val="%7."/>
      <w:lvlJc w:val="left"/>
      <w:pPr>
        <w:ind w:left="5040" w:hanging="360"/>
      </w:pPr>
    </w:lvl>
    <w:lvl w:ilvl="7" w:tplc="A6DCCFFA">
      <w:start w:val="1"/>
      <w:numFmt w:val="lowerLetter"/>
      <w:lvlText w:val="%8."/>
      <w:lvlJc w:val="left"/>
      <w:pPr>
        <w:ind w:left="5760" w:hanging="360"/>
      </w:pPr>
    </w:lvl>
    <w:lvl w:ilvl="8" w:tplc="2FB6DDA2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50D955"/>
    <w:multiLevelType w:val="hybridMultilevel"/>
    <w:tmpl w:val="C1044CDE"/>
    <w:lvl w:ilvl="0" w:tplc="36D4BB5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EDF8FD44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A4583E06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F5D47130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D90E9C06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15DE2B1E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99A01C96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C101320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30742C1A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" w15:restartNumberingAfterBreak="0">
    <w:nsid w:val="7CB73970"/>
    <w:multiLevelType w:val="hybridMultilevel"/>
    <w:tmpl w:val="CD888390"/>
    <w:lvl w:ilvl="0" w:tplc="C77A42EC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E25A5588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CC7ADBF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608EC4EE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5769836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C5FAA0FE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9BE63AF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6240AEEA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C0F4E44A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D435390"/>
    <w:multiLevelType w:val="hybridMultilevel"/>
    <w:tmpl w:val="B2FCE814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F87285"/>
    <w:multiLevelType w:val="multilevel"/>
    <w:tmpl w:val="324E2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72130914">
    <w:abstractNumId w:val="30"/>
  </w:num>
  <w:num w:numId="2" w16cid:durableId="892541493">
    <w:abstractNumId w:val="31"/>
  </w:num>
  <w:num w:numId="3" w16cid:durableId="1366830504">
    <w:abstractNumId w:val="20"/>
  </w:num>
  <w:num w:numId="4" w16cid:durableId="964197775">
    <w:abstractNumId w:val="27"/>
  </w:num>
  <w:num w:numId="5" w16cid:durableId="90592753">
    <w:abstractNumId w:val="16"/>
  </w:num>
  <w:num w:numId="6" w16cid:durableId="594632387">
    <w:abstractNumId w:val="3"/>
  </w:num>
  <w:num w:numId="7" w16cid:durableId="1072510565">
    <w:abstractNumId w:val="34"/>
  </w:num>
  <w:num w:numId="8" w16cid:durableId="1561163108">
    <w:abstractNumId w:val="0"/>
  </w:num>
  <w:num w:numId="9" w16cid:durableId="958680003">
    <w:abstractNumId w:val="17"/>
  </w:num>
  <w:num w:numId="10" w16cid:durableId="2102296427">
    <w:abstractNumId w:val="36"/>
  </w:num>
  <w:num w:numId="11" w16cid:durableId="292978575">
    <w:abstractNumId w:val="12"/>
  </w:num>
  <w:num w:numId="12" w16cid:durableId="837576957">
    <w:abstractNumId w:val="23"/>
  </w:num>
  <w:num w:numId="13" w16cid:durableId="27149774">
    <w:abstractNumId w:val="37"/>
  </w:num>
  <w:num w:numId="14" w16cid:durableId="2097625130">
    <w:abstractNumId w:val="19"/>
  </w:num>
  <w:num w:numId="15" w16cid:durableId="1549872125">
    <w:abstractNumId w:val="24"/>
  </w:num>
  <w:num w:numId="16" w16cid:durableId="429011411">
    <w:abstractNumId w:val="10"/>
  </w:num>
  <w:num w:numId="17" w16cid:durableId="1352955947">
    <w:abstractNumId w:val="14"/>
  </w:num>
  <w:num w:numId="18" w16cid:durableId="1101878701">
    <w:abstractNumId w:val="4"/>
  </w:num>
  <w:num w:numId="19" w16cid:durableId="1133209159">
    <w:abstractNumId w:val="35"/>
  </w:num>
  <w:num w:numId="20" w16cid:durableId="1998877946">
    <w:abstractNumId w:val="2"/>
  </w:num>
  <w:num w:numId="21" w16cid:durableId="2130934111">
    <w:abstractNumId w:val="21"/>
  </w:num>
  <w:num w:numId="22" w16cid:durableId="1857962828">
    <w:abstractNumId w:val="9"/>
  </w:num>
  <w:num w:numId="23" w16cid:durableId="1660381908">
    <w:abstractNumId w:val="11"/>
  </w:num>
  <w:num w:numId="24" w16cid:durableId="219751645">
    <w:abstractNumId w:val="1"/>
  </w:num>
  <w:num w:numId="25" w16cid:durableId="2044675206">
    <w:abstractNumId w:val="29"/>
  </w:num>
  <w:num w:numId="26" w16cid:durableId="1076705470">
    <w:abstractNumId w:val="7"/>
  </w:num>
  <w:num w:numId="27" w16cid:durableId="2001349729">
    <w:abstractNumId w:val="26"/>
  </w:num>
  <w:num w:numId="28" w16cid:durableId="1856919220">
    <w:abstractNumId w:val="15"/>
  </w:num>
  <w:num w:numId="29" w16cid:durableId="787511686">
    <w:abstractNumId w:val="28"/>
  </w:num>
  <w:num w:numId="30" w16cid:durableId="326178222">
    <w:abstractNumId w:val="6"/>
  </w:num>
  <w:num w:numId="31" w16cid:durableId="452867545">
    <w:abstractNumId w:val="5"/>
  </w:num>
  <w:num w:numId="32" w16cid:durableId="388724090">
    <w:abstractNumId w:val="39"/>
  </w:num>
  <w:num w:numId="33" w16cid:durableId="706491920">
    <w:abstractNumId w:val="25"/>
  </w:num>
  <w:num w:numId="34" w16cid:durableId="1045790289">
    <w:abstractNumId w:val="13"/>
  </w:num>
  <w:num w:numId="35" w16cid:durableId="988241095">
    <w:abstractNumId w:val="32"/>
  </w:num>
  <w:num w:numId="36" w16cid:durableId="1139884657">
    <w:abstractNumId w:val="18"/>
  </w:num>
  <w:num w:numId="37" w16cid:durableId="901015489">
    <w:abstractNumId w:val="22"/>
  </w:num>
  <w:num w:numId="38" w16cid:durableId="1277979617">
    <w:abstractNumId w:val="8"/>
  </w:num>
  <w:num w:numId="39" w16cid:durableId="2061056993">
    <w:abstractNumId w:val="38"/>
  </w:num>
  <w:num w:numId="40" w16cid:durableId="180145605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A61"/>
    <w:rsid w:val="00007242"/>
    <w:rsid w:val="000121E9"/>
    <w:rsid w:val="00031F1C"/>
    <w:rsid w:val="000342D0"/>
    <w:rsid w:val="00035B8A"/>
    <w:rsid w:val="0003678B"/>
    <w:rsid w:val="00037E21"/>
    <w:rsid w:val="0004781B"/>
    <w:rsid w:val="000643E2"/>
    <w:rsid w:val="000669BF"/>
    <w:rsid w:val="00094858"/>
    <w:rsid w:val="000A282B"/>
    <w:rsid w:val="000B0D38"/>
    <w:rsid w:val="000B30E8"/>
    <w:rsid w:val="000C1C89"/>
    <w:rsid w:val="000C5539"/>
    <w:rsid w:val="000C633B"/>
    <w:rsid w:val="000C72CF"/>
    <w:rsid w:val="000D3DC9"/>
    <w:rsid w:val="000D5752"/>
    <w:rsid w:val="000E27C7"/>
    <w:rsid w:val="000E6169"/>
    <w:rsid w:val="000F6B15"/>
    <w:rsid w:val="000F7211"/>
    <w:rsid w:val="000FA94B"/>
    <w:rsid w:val="00102591"/>
    <w:rsid w:val="001358E8"/>
    <w:rsid w:val="0013615E"/>
    <w:rsid w:val="00144BAA"/>
    <w:rsid w:val="00154CE3"/>
    <w:rsid w:val="00164617"/>
    <w:rsid w:val="00164AC6"/>
    <w:rsid w:val="00173D6F"/>
    <w:rsid w:val="001B1CD5"/>
    <w:rsid w:val="001C3EFA"/>
    <w:rsid w:val="001D2540"/>
    <w:rsid w:val="001D56C9"/>
    <w:rsid w:val="001E496A"/>
    <w:rsid w:val="001F1148"/>
    <w:rsid w:val="001F554B"/>
    <w:rsid w:val="00204302"/>
    <w:rsid w:val="00206A59"/>
    <w:rsid w:val="0021578A"/>
    <w:rsid w:val="00240847"/>
    <w:rsid w:val="00245BDD"/>
    <w:rsid w:val="00255A61"/>
    <w:rsid w:val="00256739"/>
    <w:rsid w:val="00257747"/>
    <w:rsid w:val="00260A3F"/>
    <w:rsid w:val="00260EA0"/>
    <w:rsid w:val="00266B59"/>
    <w:rsid w:val="00270598"/>
    <w:rsid w:val="00270F3A"/>
    <w:rsid w:val="0027663A"/>
    <w:rsid w:val="00283872"/>
    <w:rsid w:val="002840DF"/>
    <w:rsid w:val="00293C5C"/>
    <w:rsid w:val="002A2059"/>
    <w:rsid w:val="002B755E"/>
    <w:rsid w:val="002C42E8"/>
    <w:rsid w:val="002C7E69"/>
    <w:rsid w:val="002D3449"/>
    <w:rsid w:val="002D67DF"/>
    <w:rsid w:val="00303809"/>
    <w:rsid w:val="0030632F"/>
    <w:rsid w:val="00306CBD"/>
    <w:rsid w:val="00312686"/>
    <w:rsid w:val="00326BC0"/>
    <w:rsid w:val="00332784"/>
    <w:rsid w:val="00341FF6"/>
    <w:rsid w:val="00344F8D"/>
    <w:rsid w:val="00352BC9"/>
    <w:rsid w:val="003601E4"/>
    <w:rsid w:val="003630F8"/>
    <w:rsid w:val="00367669"/>
    <w:rsid w:val="00380557"/>
    <w:rsid w:val="003A0AD2"/>
    <w:rsid w:val="003A298F"/>
    <w:rsid w:val="003A6034"/>
    <w:rsid w:val="003A6616"/>
    <w:rsid w:val="003B5DBA"/>
    <w:rsid w:val="003B5F40"/>
    <w:rsid w:val="003D0F2C"/>
    <w:rsid w:val="003E0917"/>
    <w:rsid w:val="003E21A7"/>
    <w:rsid w:val="003E36C6"/>
    <w:rsid w:val="003EB14C"/>
    <w:rsid w:val="003F1586"/>
    <w:rsid w:val="00406A92"/>
    <w:rsid w:val="00406F76"/>
    <w:rsid w:val="00415555"/>
    <w:rsid w:val="004215B9"/>
    <w:rsid w:val="00431ECA"/>
    <w:rsid w:val="00433BA8"/>
    <w:rsid w:val="00433F66"/>
    <w:rsid w:val="00446489"/>
    <w:rsid w:val="0045057B"/>
    <w:rsid w:val="004519D2"/>
    <w:rsid w:val="0045258E"/>
    <w:rsid w:val="0047355D"/>
    <w:rsid w:val="0047573D"/>
    <w:rsid w:val="0048001B"/>
    <w:rsid w:val="004A6620"/>
    <w:rsid w:val="004B0197"/>
    <w:rsid w:val="004C477F"/>
    <w:rsid w:val="004C7B63"/>
    <w:rsid w:val="004D4629"/>
    <w:rsid w:val="004E5FE3"/>
    <w:rsid w:val="004F0C94"/>
    <w:rsid w:val="004F32FC"/>
    <w:rsid w:val="0051187B"/>
    <w:rsid w:val="005123D7"/>
    <w:rsid w:val="00517007"/>
    <w:rsid w:val="00520A5C"/>
    <w:rsid w:val="00530B29"/>
    <w:rsid w:val="005373C5"/>
    <w:rsid w:val="00544CE5"/>
    <w:rsid w:val="00554806"/>
    <w:rsid w:val="005668C7"/>
    <w:rsid w:val="00571755"/>
    <w:rsid w:val="00584956"/>
    <w:rsid w:val="005874AC"/>
    <w:rsid w:val="005B0005"/>
    <w:rsid w:val="005C208D"/>
    <w:rsid w:val="005C3379"/>
    <w:rsid w:val="005C3BD3"/>
    <w:rsid w:val="005C55B1"/>
    <w:rsid w:val="005D6E1A"/>
    <w:rsid w:val="005E62F3"/>
    <w:rsid w:val="005E68F0"/>
    <w:rsid w:val="005E6AA2"/>
    <w:rsid w:val="005F392D"/>
    <w:rsid w:val="00602102"/>
    <w:rsid w:val="0060381D"/>
    <w:rsid w:val="00643FFC"/>
    <w:rsid w:val="00650C03"/>
    <w:rsid w:val="006513B9"/>
    <w:rsid w:val="00665B17"/>
    <w:rsid w:val="006876F2"/>
    <w:rsid w:val="006D1F87"/>
    <w:rsid w:val="006E6D8D"/>
    <w:rsid w:val="0070226C"/>
    <w:rsid w:val="00704512"/>
    <w:rsid w:val="0070720C"/>
    <w:rsid w:val="007121CC"/>
    <w:rsid w:val="007150F0"/>
    <w:rsid w:val="00720D1A"/>
    <w:rsid w:val="00724A02"/>
    <w:rsid w:val="0073152D"/>
    <w:rsid w:val="00734EA7"/>
    <w:rsid w:val="0073659C"/>
    <w:rsid w:val="007614F3"/>
    <w:rsid w:val="007765D5"/>
    <w:rsid w:val="007A7CA2"/>
    <w:rsid w:val="007E695C"/>
    <w:rsid w:val="007E7BE6"/>
    <w:rsid w:val="00804026"/>
    <w:rsid w:val="0081634C"/>
    <w:rsid w:val="0082508A"/>
    <w:rsid w:val="008302C9"/>
    <w:rsid w:val="008360F0"/>
    <w:rsid w:val="008567D7"/>
    <w:rsid w:val="00869A9B"/>
    <w:rsid w:val="00880A3C"/>
    <w:rsid w:val="0088462D"/>
    <w:rsid w:val="00884973"/>
    <w:rsid w:val="0088735C"/>
    <w:rsid w:val="0089AA1A"/>
    <w:rsid w:val="008A211C"/>
    <w:rsid w:val="008A467A"/>
    <w:rsid w:val="008B34C0"/>
    <w:rsid w:val="008B44F2"/>
    <w:rsid w:val="008F6C08"/>
    <w:rsid w:val="0090161D"/>
    <w:rsid w:val="0090724F"/>
    <w:rsid w:val="00911912"/>
    <w:rsid w:val="00921209"/>
    <w:rsid w:val="0092389D"/>
    <w:rsid w:val="00923ED5"/>
    <w:rsid w:val="0093048A"/>
    <w:rsid w:val="009478E4"/>
    <w:rsid w:val="00957554"/>
    <w:rsid w:val="00966C3D"/>
    <w:rsid w:val="00971A0E"/>
    <w:rsid w:val="009724C4"/>
    <w:rsid w:val="00973D79"/>
    <w:rsid w:val="00974832"/>
    <w:rsid w:val="00992685"/>
    <w:rsid w:val="00992E2B"/>
    <w:rsid w:val="009B2ADE"/>
    <w:rsid w:val="009B3C62"/>
    <w:rsid w:val="009C24CC"/>
    <w:rsid w:val="009CD18D"/>
    <w:rsid w:val="009D6ADA"/>
    <w:rsid w:val="009E4443"/>
    <w:rsid w:val="009F7EDD"/>
    <w:rsid w:val="00A1421F"/>
    <w:rsid w:val="00A32351"/>
    <w:rsid w:val="00A35299"/>
    <w:rsid w:val="00A3598C"/>
    <w:rsid w:val="00A40B21"/>
    <w:rsid w:val="00A54653"/>
    <w:rsid w:val="00A54966"/>
    <w:rsid w:val="00A70149"/>
    <w:rsid w:val="00A811B2"/>
    <w:rsid w:val="00A83259"/>
    <w:rsid w:val="00A95313"/>
    <w:rsid w:val="00A954B0"/>
    <w:rsid w:val="00A9663B"/>
    <w:rsid w:val="00AC00E6"/>
    <w:rsid w:val="00AD2419"/>
    <w:rsid w:val="00AD56BB"/>
    <w:rsid w:val="00AE05A1"/>
    <w:rsid w:val="00AF1AC4"/>
    <w:rsid w:val="00B03783"/>
    <w:rsid w:val="00B04ACD"/>
    <w:rsid w:val="00B103E1"/>
    <w:rsid w:val="00B13F25"/>
    <w:rsid w:val="00B16F1D"/>
    <w:rsid w:val="00B23CCD"/>
    <w:rsid w:val="00B332C9"/>
    <w:rsid w:val="00B33AF3"/>
    <w:rsid w:val="00B47FD8"/>
    <w:rsid w:val="00B63797"/>
    <w:rsid w:val="00B73264"/>
    <w:rsid w:val="00B806DB"/>
    <w:rsid w:val="00B8609C"/>
    <w:rsid w:val="00BA2B6F"/>
    <w:rsid w:val="00BB16D9"/>
    <w:rsid w:val="00BB49DB"/>
    <w:rsid w:val="00BC3967"/>
    <w:rsid w:val="00BC7008"/>
    <w:rsid w:val="00BE5496"/>
    <w:rsid w:val="00C011BF"/>
    <w:rsid w:val="00C063ED"/>
    <w:rsid w:val="00C2787E"/>
    <w:rsid w:val="00C47CFC"/>
    <w:rsid w:val="00C535BC"/>
    <w:rsid w:val="00C6243F"/>
    <w:rsid w:val="00C62936"/>
    <w:rsid w:val="00C7579C"/>
    <w:rsid w:val="00C82928"/>
    <w:rsid w:val="00CC2D8E"/>
    <w:rsid w:val="00CC50B1"/>
    <w:rsid w:val="00CC73BA"/>
    <w:rsid w:val="00CD6856"/>
    <w:rsid w:val="00CDCE40"/>
    <w:rsid w:val="00CE579C"/>
    <w:rsid w:val="00CF1A4C"/>
    <w:rsid w:val="00D0020E"/>
    <w:rsid w:val="00D039C5"/>
    <w:rsid w:val="00D05E19"/>
    <w:rsid w:val="00D107A8"/>
    <w:rsid w:val="00D17F50"/>
    <w:rsid w:val="00D211A2"/>
    <w:rsid w:val="00D25FFE"/>
    <w:rsid w:val="00D300C3"/>
    <w:rsid w:val="00D43752"/>
    <w:rsid w:val="00D674DE"/>
    <w:rsid w:val="00D730F6"/>
    <w:rsid w:val="00D92775"/>
    <w:rsid w:val="00D946E3"/>
    <w:rsid w:val="00DA2F61"/>
    <w:rsid w:val="00DA61E5"/>
    <w:rsid w:val="00DB11F0"/>
    <w:rsid w:val="00DC1ECF"/>
    <w:rsid w:val="00E029FF"/>
    <w:rsid w:val="00E15F08"/>
    <w:rsid w:val="00E205A2"/>
    <w:rsid w:val="00E32BCA"/>
    <w:rsid w:val="00E43D7D"/>
    <w:rsid w:val="00E448CE"/>
    <w:rsid w:val="00E5690F"/>
    <w:rsid w:val="00E62F3B"/>
    <w:rsid w:val="00E63551"/>
    <w:rsid w:val="00E7783C"/>
    <w:rsid w:val="00E83F90"/>
    <w:rsid w:val="00E86741"/>
    <w:rsid w:val="00EAA27F"/>
    <w:rsid w:val="00EB15E1"/>
    <w:rsid w:val="00EB2483"/>
    <w:rsid w:val="00EC037C"/>
    <w:rsid w:val="00ED0AC8"/>
    <w:rsid w:val="00EE596D"/>
    <w:rsid w:val="00F07A72"/>
    <w:rsid w:val="00F11E9F"/>
    <w:rsid w:val="00F162DF"/>
    <w:rsid w:val="00F17C52"/>
    <w:rsid w:val="00F410B9"/>
    <w:rsid w:val="00F42106"/>
    <w:rsid w:val="00F46084"/>
    <w:rsid w:val="00F5533E"/>
    <w:rsid w:val="00F55DB2"/>
    <w:rsid w:val="00F570FA"/>
    <w:rsid w:val="00F6283A"/>
    <w:rsid w:val="00F62971"/>
    <w:rsid w:val="00FA1804"/>
    <w:rsid w:val="00FB31CF"/>
    <w:rsid w:val="00FB3FDE"/>
    <w:rsid w:val="00FB6708"/>
    <w:rsid w:val="00FC988B"/>
    <w:rsid w:val="00FE18AC"/>
    <w:rsid w:val="011096D8"/>
    <w:rsid w:val="011D18D2"/>
    <w:rsid w:val="012FF068"/>
    <w:rsid w:val="0140664B"/>
    <w:rsid w:val="014457E2"/>
    <w:rsid w:val="0152D9ED"/>
    <w:rsid w:val="0152E91A"/>
    <w:rsid w:val="01545FE5"/>
    <w:rsid w:val="0179FC1D"/>
    <w:rsid w:val="01870B95"/>
    <w:rsid w:val="01892C97"/>
    <w:rsid w:val="019022FF"/>
    <w:rsid w:val="01984245"/>
    <w:rsid w:val="019DAF54"/>
    <w:rsid w:val="01B17C57"/>
    <w:rsid w:val="01B5C1AF"/>
    <w:rsid w:val="01DD3669"/>
    <w:rsid w:val="01E95732"/>
    <w:rsid w:val="01EC7C5F"/>
    <w:rsid w:val="01F62275"/>
    <w:rsid w:val="01FA749F"/>
    <w:rsid w:val="0216D765"/>
    <w:rsid w:val="0227331B"/>
    <w:rsid w:val="02421D90"/>
    <w:rsid w:val="02510F2A"/>
    <w:rsid w:val="026476A8"/>
    <w:rsid w:val="02789B8E"/>
    <w:rsid w:val="028EEC25"/>
    <w:rsid w:val="029347C5"/>
    <w:rsid w:val="02975B27"/>
    <w:rsid w:val="02A01D49"/>
    <w:rsid w:val="02B3D6D8"/>
    <w:rsid w:val="02B6A20B"/>
    <w:rsid w:val="02C22E5D"/>
    <w:rsid w:val="02D433C0"/>
    <w:rsid w:val="02E31A14"/>
    <w:rsid w:val="02FFB2C5"/>
    <w:rsid w:val="030AB0A3"/>
    <w:rsid w:val="031A2C40"/>
    <w:rsid w:val="0330F717"/>
    <w:rsid w:val="0334BB32"/>
    <w:rsid w:val="034B8A2B"/>
    <w:rsid w:val="035A2C17"/>
    <w:rsid w:val="038836C5"/>
    <w:rsid w:val="03B9E535"/>
    <w:rsid w:val="03EDF4BC"/>
    <w:rsid w:val="040A46EF"/>
    <w:rsid w:val="04275820"/>
    <w:rsid w:val="045FD60C"/>
    <w:rsid w:val="0462ADDC"/>
    <w:rsid w:val="0473FC8B"/>
    <w:rsid w:val="04877432"/>
    <w:rsid w:val="049F6CA2"/>
    <w:rsid w:val="04AD8FB5"/>
    <w:rsid w:val="04B13435"/>
    <w:rsid w:val="04B385D2"/>
    <w:rsid w:val="04BAF7FF"/>
    <w:rsid w:val="04BE83D6"/>
    <w:rsid w:val="04C33DB8"/>
    <w:rsid w:val="04C78985"/>
    <w:rsid w:val="04C80B56"/>
    <w:rsid w:val="04CA4417"/>
    <w:rsid w:val="04DA8D4D"/>
    <w:rsid w:val="04F315A5"/>
    <w:rsid w:val="051E38C3"/>
    <w:rsid w:val="053A2E75"/>
    <w:rsid w:val="055B6BF0"/>
    <w:rsid w:val="0563008A"/>
    <w:rsid w:val="05652D6D"/>
    <w:rsid w:val="0566487E"/>
    <w:rsid w:val="0577C444"/>
    <w:rsid w:val="057C1689"/>
    <w:rsid w:val="058C7716"/>
    <w:rsid w:val="05929DD3"/>
    <w:rsid w:val="05A8C242"/>
    <w:rsid w:val="05BAAAA5"/>
    <w:rsid w:val="05C08036"/>
    <w:rsid w:val="05C2DC6E"/>
    <w:rsid w:val="05DF8AAA"/>
    <w:rsid w:val="05E3665F"/>
    <w:rsid w:val="05E86C79"/>
    <w:rsid w:val="05EA0747"/>
    <w:rsid w:val="05FDDAF7"/>
    <w:rsid w:val="062267D1"/>
    <w:rsid w:val="0625A156"/>
    <w:rsid w:val="0626D74F"/>
    <w:rsid w:val="062E0E4A"/>
    <w:rsid w:val="0635A1C0"/>
    <w:rsid w:val="06432575"/>
    <w:rsid w:val="0646927F"/>
    <w:rsid w:val="0657AC79"/>
    <w:rsid w:val="06591C0B"/>
    <w:rsid w:val="066F59E4"/>
    <w:rsid w:val="067618DE"/>
    <w:rsid w:val="067A92CD"/>
    <w:rsid w:val="068448FA"/>
    <w:rsid w:val="0687DC40"/>
    <w:rsid w:val="069909C5"/>
    <w:rsid w:val="06A7ED2E"/>
    <w:rsid w:val="06A846EE"/>
    <w:rsid w:val="06B872F1"/>
    <w:rsid w:val="06CD92FA"/>
    <w:rsid w:val="06D6F1C6"/>
    <w:rsid w:val="06DF5CF4"/>
    <w:rsid w:val="071854E4"/>
    <w:rsid w:val="0718A7D9"/>
    <w:rsid w:val="072054D8"/>
    <w:rsid w:val="072AE385"/>
    <w:rsid w:val="07342B70"/>
    <w:rsid w:val="073EB34B"/>
    <w:rsid w:val="074875FD"/>
    <w:rsid w:val="074A35B7"/>
    <w:rsid w:val="074ADBA0"/>
    <w:rsid w:val="0757D134"/>
    <w:rsid w:val="0757E55D"/>
    <w:rsid w:val="075E79A6"/>
    <w:rsid w:val="076EAEAD"/>
    <w:rsid w:val="077002A6"/>
    <w:rsid w:val="07716F3F"/>
    <w:rsid w:val="07821EC6"/>
    <w:rsid w:val="07965B5D"/>
    <w:rsid w:val="079D3ED8"/>
    <w:rsid w:val="079DB04A"/>
    <w:rsid w:val="07A41EF6"/>
    <w:rsid w:val="07A66157"/>
    <w:rsid w:val="07B14797"/>
    <w:rsid w:val="07B1F037"/>
    <w:rsid w:val="07B86FE4"/>
    <w:rsid w:val="07C04059"/>
    <w:rsid w:val="07C9538C"/>
    <w:rsid w:val="07D9DBBE"/>
    <w:rsid w:val="07DD9AD9"/>
    <w:rsid w:val="0811EDDC"/>
    <w:rsid w:val="08347D73"/>
    <w:rsid w:val="086928DF"/>
    <w:rsid w:val="08738F71"/>
    <w:rsid w:val="087CCF94"/>
    <w:rsid w:val="0885D101"/>
    <w:rsid w:val="089803CE"/>
    <w:rsid w:val="089B9D2F"/>
    <w:rsid w:val="08A05E61"/>
    <w:rsid w:val="08A11874"/>
    <w:rsid w:val="08B79982"/>
    <w:rsid w:val="08C0F9C9"/>
    <w:rsid w:val="08D48028"/>
    <w:rsid w:val="08D56640"/>
    <w:rsid w:val="08DACD7E"/>
    <w:rsid w:val="08F185A6"/>
    <w:rsid w:val="08F63D0A"/>
    <w:rsid w:val="09012D0E"/>
    <w:rsid w:val="0916C02C"/>
    <w:rsid w:val="091AF6FE"/>
    <w:rsid w:val="09225D60"/>
    <w:rsid w:val="093DB32F"/>
    <w:rsid w:val="095C6E19"/>
    <w:rsid w:val="096E50DB"/>
    <w:rsid w:val="0975E40B"/>
    <w:rsid w:val="09798996"/>
    <w:rsid w:val="09931352"/>
    <w:rsid w:val="09A48064"/>
    <w:rsid w:val="09A70D7F"/>
    <w:rsid w:val="09B05DA0"/>
    <w:rsid w:val="09B59813"/>
    <w:rsid w:val="09BA68DF"/>
    <w:rsid w:val="09BE3E11"/>
    <w:rsid w:val="09C31D49"/>
    <w:rsid w:val="09C4946F"/>
    <w:rsid w:val="09C91E1C"/>
    <w:rsid w:val="09E597D4"/>
    <w:rsid w:val="09EA4EC3"/>
    <w:rsid w:val="09EB0D8D"/>
    <w:rsid w:val="09EB84AF"/>
    <w:rsid w:val="09F1759E"/>
    <w:rsid w:val="09FADEE2"/>
    <w:rsid w:val="0A21619F"/>
    <w:rsid w:val="0A47ECF4"/>
    <w:rsid w:val="0A56954C"/>
    <w:rsid w:val="0A5D8CEC"/>
    <w:rsid w:val="0A61CB58"/>
    <w:rsid w:val="0A6CF4D6"/>
    <w:rsid w:val="0A6EC7F1"/>
    <w:rsid w:val="0A75F519"/>
    <w:rsid w:val="0A7A590D"/>
    <w:rsid w:val="0A8FA51B"/>
    <w:rsid w:val="0A9B8D45"/>
    <w:rsid w:val="0A9C3C1E"/>
    <w:rsid w:val="0AA3946B"/>
    <w:rsid w:val="0ACEECA5"/>
    <w:rsid w:val="0B04463C"/>
    <w:rsid w:val="0B0C0052"/>
    <w:rsid w:val="0B136B8C"/>
    <w:rsid w:val="0B2192C3"/>
    <w:rsid w:val="0B24D92D"/>
    <w:rsid w:val="0B35B6C7"/>
    <w:rsid w:val="0B405BD0"/>
    <w:rsid w:val="0B59AE57"/>
    <w:rsid w:val="0B59F90F"/>
    <w:rsid w:val="0B5FBCFB"/>
    <w:rsid w:val="0B664CF7"/>
    <w:rsid w:val="0B71E505"/>
    <w:rsid w:val="0B76CD81"/>
    <w:rsid w:val="0B7AAA4D"/>
    <w:rsid w:val="0B961EC0"/>
    <w:rsid w:val="0BA23CEA"/>
    <w:rsid w:val="0BB74508"/>
    <w:rsid w:val="0BD8C94D"/>
    <w:rsid w:val="0BE7417B"/>
    <w:rsid w:val="0BEB893E"/>
    <w:rsid w:val="0BEE7E69"/>
    <w:rsid w:val="0C06C88E"/>
    <w:rsid w:val="0C1CE49A"/>
    <w:rsid w:val="0C201DC5"/>
    <w:rsid w:val="0C20A2FB"/>
    <w:rsid w:val="0C22521B"/>
    <w:rsid w:val="0C25C17D"/>
    <w:rsid w:val="0C2D6893"/>
    <w:rsid w:val="0C2F85BA"/>
    <w:rsid w:val="0C573067"/>
    <w:rsid w:val="0C6EC4E8"/>
    <w:rsid w:val="0C760AB8"/>
    <w:rsid w:val="0C7704E8"/>
    <w:rsid w:val="0C781828"/>
    <w:rsid w:val="0C7D8445"/>
    <w:rsid w:val="0C7D8F78"/>
    <w:rsid w:val="0C937504"/>
    <w:rsid w:val="0C95E21E"/>
    <w:rsid w:val="0CA64487"/>
    <w:rsid w:val="0CA8F151"/>
    <w:rsid w:val="0CBEFB6F"/>
    <w:rsid w:val="0CD918AB"/>
    <w:rsid w:val="0CDE6309"/>
    <w:rsid w:val="0CE63E31"/>
    <w:rsid w:val="0CF11943"/>
    <w:rsid w:val="0CFE36D6"/>
    <w:rsid w:val="0D06A3E5"/>
    <w:rsid w:val="0D14119C"/>
    <w:rsid w:val="0D2D0022"/>
    <w:rsid w:val="0D3AC76E"/>
    <w:rsid w:val="0D46EECF"/>
    <w:rsid w:val="0D855C78"/>
    <w:rsid w:val="0D8A9C78"/>
    <w:rsid w:val="0DA020C6"/>
    <w:rsid w:val="0DA36E6C"/>
    <w:rsid w:val="0DF73621"/>
    <w:rsid w:val="0E195A6E"/>
    <w:rsid w:val="0E2A25F9"/>
    <w:rsid w:val="0E2B0B85"/>
    <w:rsid w:val="0E323540"/>
    <w:rsid w:val="0E4E03FB"/>
    <w:rsid w:val="0E5402F6"/>
    <w:rsid w:val="0E6388AE"/>
    <w:rsid w:val="0E639FE3"/>
    <w:rsid w:val="0E6648EC"/>
    <w:rsid w:val="0E699989"/>
    <w:rsid w:val="0E6D755E"/>
    <w:rsid w:val="0E7B8A17"/>
    <w:rsid w:val="0E88C9E8"/>
    <w:rsid w:val="0E8C880E"/>
    <w:rsid w:val="0E985A32"/>
    <w:rsid w:val="0E9CE213"/>
    <w:rsid w:val="0EA77172"/>
    <w:rsid w:val="0EA77FC6"/>
    <w:rsid w:val="0EB4D785"/>
    <w:rsid w:val="0EBDEF5A"/>
    <w:rsid w:val="0EC0FEF8"/>
    <w:rsid w:val="0EEDC0B0"/>
    <w:rsid w:val="0EF22E37"/>
    <w:rsid w:val="0EF52AB2"/>
    <w:rsid w:val="0EF79F90"/>
    <w:rsid w:val="0F020572"/>
    <w:rsid w:val="0F10AE3B"/>
    <w:rsid w:val="0F164073"/>
    <w:rsid w:val="0F6436DF"/>
    <w:rsid w:val="0F72A8BF"/>
    <w:rsid w:val="0F7D1E3B"/>
    <w:rsid w:val="0F80466E"/>
    <w:rsid w:val="0F910798"/>
    <w:rsid w:val="0F9FB879"/>
    <w:rsid w:val="0FD629C4"/>
    <w:rsid w:val="0FD71C02"/>
    <w:rsid w:val="0FDADC4F"/>
    <w:rsid w:val="0FE326D3"/>
    <w:rsid w:val="0FFCDC35"/>
    <w:rsid w:val="102D5410"/>
    <w:rsid w:val="10409BDC"/>
    <w:rsid w:val="104F8905"/>
    <w:rsid w:val="105F5971"/>
    <w:rsid w:val="1062BC6B"/>
    <w:rsid w:val="106CC0B1"/>
    <w:rsid w:val="1079E2A1"/>
    <w:rsid w:val="1079F151"/>
    <w:rsid w:val="108E51AE"/>
    <w:rsid w:val="10932DB7"/>
    <w:rsid w:val="10A43BBD"/>
    <w:rsid w:val="10BD3D87"/>
    <w:rsid w:val="10BE3D17"/>
    <w:rsid w:val="10D324EC"/>
    <w:rsid w:val="10D416D9"/>
    <w:rsid w:val="10E4147F"/>
    <w:rsid w:val="10EFC092"/>
    <w:rsid w:val="1100A728"/>
    <w:rsid w:val="110F9D0D"/>
    <w:rsid w:val="11122EF3"/>
    <w:rsid w:val="111950FE"/>
    <w:rsid w:val="113F9B9D"/>
    <w:rsid w:val="1151506C"/>
    <w:rsid w:val="1186D60A"/>
    <w:rsid w:val="118E5025"/>
    <w:rsid w:val="11976169"/>
    <w:rsid w:val="11AADCB4"/>
    <w:rsid w:val="11B5750D"/>
    <w:rsid w:val="11C413CD"/>
    <w:rsid w:val="11D727F7"/>
    <w:rsid w:val="11F59738"/>
    <w:rsid w:val="11F8A0BE"/>
    <w:rsid w:val="12028087"/>
    <w:rsid w:val="120AA58C"/>
    <w:rsid w:val="1216834F"/>
    <w:rsid w:val="12292133"/>
    <w:rsid w:val="123013D1"/>
    <w:rsid w:val="1237B27B"/>
    <w:rsid w:val="1247C7D4"/>
    <w:rsid w:val="126DB09C"/>
    <w:rsid w:val="126EB04F"/>
    <w:rsid w:val="127DECF1"/>
    <w:rsid w:val="127FB01A"/>
    <w:rsid w:val="1284E8C4"/>
    <w:rsid w:val="128543F1"/>
    <w:rsid w:val="1298297F"/>
    <w:rsid w:val="129DD3EE"/>
    <w:rsid w:val="12A580A9"/>
    <w:rsid w:val="12B3E5A3"/>
    <w:rsid w:val="12B4CB02"/>
    <w:rsid w:val="12C834C7"/>
    <w:rsid w:val="12D24D10"/>
    <w:rsid w:val="12F14783"/>
    <w:rsid w:val="12F7FA01"/>
    <w:rsid w:val="130C5262"/>
    <w:rsid w:val="131F7B82"/>
    <w:rsid w:val="132E25CE"/>
    <w:rsid w:val="13340576"/>
    <w:rsid w:val="1335F5FE"/>
    <w:rsid w:val="1353D71D"/>
    <w:rsid w:val="135BCB7E"/>
    <w:rsid w:val="13631F23"/>
    <w:rsid w:val="138F106B"/>
    <w:rsid w:val="13A5B055"/>
    <w:rsid w:val="13A76DEF"/>
    <w:rsid w:val="13B6EE5D"/>
    <w:rsid w:val="13BA98C7"/>
    <w:rsid w:val="13C8F94A"/>
    <w:rsid w:val="13CAFA62"/>
    <w:rsid w:val="13CB1372"/>
    <w:rsid w:val="13DF38D9"/>
    <w:rsid w:val="13EAD8C2"/>
    <w:rsid w:val="13EDE672"/>
    <w:rsid w:val="140798B3"/>
    <w:rsid w:val="14111B2D"/>
    <w:rsid w:val="142BCEF7"/>
    <w:rsid w:val="1439B0A5"/>
    <w:rsid w:val="1466648F"/>
    <w:rsid w:val="146705E5"/>
    <w:rsid w:val="146A0B0B"/>
    <w:rsid w:val="146A5BB7"/>
    <w:rsid w:val="147D60CB"/>
    <w:rsid w:val="14887858"/>
    <w:rsid w:val="14A564B4"/>
    <w:rsid w:val="14B1C00A"/>
    <w:rsid w:val="14C29B37"/>
    <w:rsid w:val="14C33D21"/>
    <w:rsid w:val="14DA00E1"/>
    <w:rsid w:val="14DBEC32"/>
    <w:rsid w:val="14DF5C3A"/>
    <w:rsid w:val="14E5C0E7"/>
    <w:rsid w:val="14F23D1A"/>
    <w:rsid w:val="14F74D3B"/>
    <w:rsid w:val="15004A55"/>
    <w:rsid w:val="151EE3E3"/>
    <w:rsid w:val="15413120"/>
    <w:rsid w:val="15459F47"/>
    <w:rsid w:val="155DE66D"/>
    <w:rsid w:val="15895C60"/>
    <w:rsid w:val="15918BB8"/>
    <w:rsid w:val="15A11F6A"/>
    <w:rsid w:val="15B3352F"/>
    <w:rsid w:val="15D02773"/>
    <w:rsid w:val="15E65ED0"/>
    <w:rsid w:val="16196756"/>
    <w:rsid w:val="163B5612"/>
    <w:rsid w:val="1657CE68"/>
    <w:rsid w:val="165E3B67"/>
    <w:rsid w:val="16608135"/>
    <w:rsid w:val="166AEA76"/>
    <w:rsid w:val="1683B40F"/>
    <w:rsid w:val="168A8FFB"/>
    <w:rsid w:val="16917DE9"/>
    <w:rsid w:val="16B06D9B"/>
    <w:rsid w:val="16B57B8C"/>
    <w:rsid w:val="16BDA098"/>
    <w:rsid w:val="16BE3C58"/>
    <w:rsid w:val="16C2B664"/>
    <w:rsid w:val="16DB75BF"/>
    <w:rsid w:val="16E42E3D"/>
    <w:rsid w:val="16E5345D"/>
    <w:rsid w:val="17032844"/>
    <w:rsid w:val="1719620D"/>
    <w:rsid w:val="1722BABB"/>
    <w:rsid w:val="17382F83"/>
    <w:rsid w:val="1740D754"/>
    <w:rsid w:val="17473AA6"/>
    <w:rsid w:val="1748BE37"/>
    <w:rsid w:val="174CB711"/>
    <w:rsid w:val="174D6497"/>
    <w:rsid w:val="1764C417"/>
    <w:rsid w:val="17704D70"/>
    <w:rsid w:val="17757740"/>
    <w:rsid w:val="178163FA"/>
    <w:rsid w:val="1785F980"/>
    <w:rsid w:val="17897A20"/>
    <w:rsid w:val="179272F2"/>
    <w:rsid w:val="17973A60"/>
    <w:rsid w:val="179EF453"/>
    <w:rsid w:val="17B3C5D2"/>
    <w:rsid w:val="17BF59B3"/>
    <w:rsid w:val="17C1B7B2"/>
    <w:rsid w:val="17C7F481"/>
    <w:rsid w:val="17D040DF"/>
    <w:rsid w:val="17E15273"/>
    <w:rsid w:val="17E20BB3"/>
    <w:rsid w:val="17FF5AE9"/>
    <w:rsid w:val="18540699"/>
    <w:rsid w:val="186467B2"/>
    <w:rsid w:val="186C2DD6"/>
    <w:rsid w:val="1870E990"/>
    <w:rsid w:val="18731C1F"/>
    <w:rsid w:val="1884FF32"/>
    <w:rsid w:val="188794ED"/>
    <w:rsid w:val="188EAC9D"/>
    <w:rsid w:val="18935E45"/>
    <w:rsid w:val="1896A683"/>
    <w:rsid w:val="189FC107"/>
    <w:rsid w:val="18A097E3"/>
    <w:rsid w:val="18A36BA1"/>
    <w:rsid w:val="18B24A77"/>
    <w:rsid w:val="18BA3361"/>
    <w:rsid w:val="18C76225"/>
    <w:rsid w:val="18CCA723"/>
    <w:rsid w:val="18CEA6A6"/>
    <w:rsid w:val="18D0DDE1"/>
    <w:rsid w:val="18D3F041"/>
    <w:rsid w:val="18E48501"/>
    <w:rsid w:val="18E852BD"/>
    <w:rsid w:val="19337B64"/>
    <w:rsid w:val="193D478B"/>
    <w:rsid w:val="1953BA9D"/>
    <w:rsid w:val="1958893F"/>
    <w:rsid w:val="1977D815"/>
    <w:rsid w:val="1978C1C6"/>
    <w:rsid w:val="198044A2"/>
    <w:rsid w:val="199445E5"/>
    <w:rsid w:val="19AA1948"/>
    <w:rsid w:val="19AFE4A0"/>
    <w:rsid w:val="19B69DA3"/>
    <w:rsid w:val="19B796F6"/>
    <w:rsid w:val="19BEF855"/>
    <w:rsid w:val="19D8FEBC"/>
    <w:rsid w:val="19D92FAD"/>
    <w:rsid w:val="19E5F9E4"/>
    <w:rsid w:val="19F3B4F1"/>
    <w:rsid w:val="19F7D281"/>
    <w:rsid w:val="19FA75CF"/>
    <w:rsid w:val="19FF15D1"/>
    <w:rsid w:val="1A0FBF89"/>
    <w:rsid w:val="1A13D5DB"/>
    <w:rsid w:val="1A222D2B"/>
    <w:rsid w:val="1A4E47D8"/>
    <w:rsid w:val="1A647A3A"/>
    <w:rsid w:val="1A774777"/>
    <w:rsid w:val="1A78FF2C"/>
    <w:rsid w:val="1A81481A"/>
    <w:rsid w:val="1A8D95C7"/>
    <w:rsid w:val="1A8F2423"/>
    <w:rsid w:val="1A9FA01C"/>
    <w:rsid w:val="1ABE7AA8"/>
    <w:rsid w:val="1AC6E13A"/>
    <w:rsid w:val="1AE6AF88"/>
    <w:rsid w:val="1AECA486"/>
    <w:rsid w:val="1B1E2D76"/>
    <w:rsid w:val="1B34CD44"/>
    <w:rsid w:val="1B3FFBFB"/>
    <w:rsid w:val="1B648887"/>
    <w:rsid w:val="1B65D65F"/>
    <w:rsid w:val="1B6CAA99"/>
    <w:rsid w:val="1B80EB9E"/>
    <w:rsid w:val="1B8462F6"/>
    <w:rsid w:val="1BB425BB"/>
    <w:rsid w:val="1BC288FE"/>
    <w:rsid w:val="1BCF9D95"/>
    <w:rsid w:val="1BE4F153"/>
    <w:rsid w:val="1BF671DD"/>
    <w:rsid w:val="1C0C23D5"/>
    <w:rsid w:val="1C16CDEA"/>
    <w:rsid w:val="1C32D999"/>
    <w:rsid w:val="1C3C8DE6"/>
    <w:rsid w:val="1C422B4B"/>
    <w:rsid w:val="1C5593A1"/>
    <w:rsid w:val="1C59F9EF"/>
    <w:rsid w:val="1C6510D2"/>
    <w:rsid w:val="1C6901ED"/>
    <w:rsid w:val="1C8473EC"/>
    <w:rsid w:val="1C9521B2"/>
    <w:rsid w:val="1C9A57BB"/>
    <w:rsid w:val="1C9CA7DC"/>
    <w:rsid w:val="1CB91BB5"/>
    <w:rsid w:val="1CE20F0A"/>
    <w:rsid w:val="1D0DAD51"/>
    <w:rsid w:val="1D0FAEF7"/>
    <w:rsid w:val="1D2388C0"/>
    <w:rsid w:val="1D2915F1"/>
    <w:rsid w:val="1D511B11"/>
    <w:rsid w:val="1D6BE191"/>
    <w:rsid w:val="1D786133"/>
    <w:rsid w:val="1D7B1C5D"/>
    <w:rsid w:val="1D8EA4DD"/>
    <w:rsid w:val="1D92D565"/>
    <w:rsid w:val="1D9FE239"/>
    <w:rsid w:val="1DA7CC0F"/>
    <w:rsid w:val="1DB35755"/>
    <w:rsid w:val="1DB38BC4"/>
    <w:rsid w:val="1DC4EAEC"/>
    <w:rsid w:val="1DC5B0FD"/>
    <w:rsid w:val="1DCC6C1F"/>
    <w:rsid w:val="1DE090FF"/>
    <w:rsid w:val="1DF06BDB"/>
    <w:rsid w:val="1DFA3676"/>
    <w:rsid w:val="1E04D3C4"/>
    <w:rsid w:val="1E12C0E5"/>
    <w:rsid w:val="1E1B364C"/>
    <w:rsid w:val="1E1C27BC"/>
    <w:rsid w:val="1E1F7217"/>
    <w:rsid w:val="1E2463CC"/>
    <w:rsid w:val="1E2E27AA"/>
    <w:rsid w:val="1E415AA0"/>
    <w:rsid w:val="1E5CDB90"/>
    <w:rsid w:val="1E6F17BE"/>
    <w:rsid w:val="1E79438D"/>
    <w:rsid w:val="1E80DEED"/>
    <w:rsid w:val="1E91ED63"/>
    <w:rsid w:val="1EB2131E"/>
    <w:rsid w:val="1EC02357"/>
    <w:rsid w:val="1EDA5C92"/>
    <w:rsid w:val="1EDD48F0"/>
    <w:rsid w:val="1EE17AAE"/>
    <w:rsid w:val="1EE1ADE5"/>
    <w:rsid w:val="1EF45EE8"/>
    <w:rsid w:val="1F23D05F"/>
    <w:rsid w:val="1F25C892"/>
    <w:rsid w:val="1F331A08"/>
    <w:rsid w:val="1F4C8614"/>
    <w:rsid w:val="1F55F07C"/>
    <w:rsid w:val="1F565596"/>
    <w:rsid w:val="1F56B652"/>
    <w:rsid w:val="1F69FF70"/>
    <w:rsid w:val="1F786A33"/>
    <w:rsid w:val="1F7BA4FB"/>
    <w:rsid w:val="1F87CA0C"/>
    <w:rsid w:val="1F8A20D3"/>
    <w:rsid w:val="1F975B17"/>
    <w:rsid w:val="1F992CFC"/>
    <w:rsid w:val="1FAD779E"/>
    <w:rsid w:val="1FC6711B"/>
    <w:rsid w:val="1FE26C1A"/>
    <w:rsid w:val="1FE3C0AA"/>
    <w:rsid w:val="1FE8B2CC"/>
    <w:rsid w:val="20024405"/>
    <w:rsid w:val="2009D7D9"/>
    <w:rsid w:val="200DC6E0"/>
    <w:rsid w:val="20123EE1"/>
    <w:rsid w:val="20140342"/>
    <w:rsid w:val="20368EB9"/>
    <w:rsid w:val="2038E087"/>
    <w:rsid w:val="204C430D"/>
    <w:rsid w:val="205D22C2"/>
    <w:rsid w:val="206BD603"/>
    <w:rsid w:val="206F7437"/>
    <w:rsid w:val="2079E364"/>
    <w:rsid w:val="2087D34F"/>
    <w:rsid w:val="209488B7"/>
    <w:rsid w:val="20967E10"/>
    <w:rsid w:val="20C6D15A"/>
    <w:rsid w:val="20F13F56"/>
    <w:rsid w:val="20F55631"/>
    <w:rsid w:val="20FD5BC2"/>
    <w:rsid w:val="20FD6C75"/>
    <w:rsid w:val="210BC44C"/>
    <w:rsid w:val="211B76A7"/>
    <w:rsid w:val="2126DC6A"/>
    <w:rsid w:val="2145BF66"/>
    <w:rsid w:val="214E2BBC"/>
    <w:rsid w:val="2151C982"/>
    <w:rsid w:val="216443A5"/>
    <w:rsid w:val="21733170"/>
    <w:rsid w:val="217449B9"/>
    <w:rsid w:val="21945E56"/>
    <w:rsid w:val="21A3A40B"/>
    <w:rsid w:val="21A5828B"/>
    <w:rsid w:val="21AA8E13"/>
    <w:rsid w:val="21B3B766"/>
    <w:rsid w:val="21B9268D"/>
    <w:rsid w:val="21C774AA"/>
    <w:rsid w:val="21DC207D"/>
    <w:rsid w:val="21E69990"/>
    <w:rsid w:val="21E83F93"/>
    <w:rsid w:val="21E9C97D"/>
    <w:rsid w:val="21ED37FC"/>
    <w:rsid w:val="21F2581E"/>
    <w:rsid w:val="2204A7A3"/>
    <w:rsid w:val="2215D4F6"/>
    <w:rsid w:val="22391F4D"/>
    <w:rsid w:val="22427B7F"/>
    <w:rsid w:val="225663E8"/>
    <w:rsid w:val="22652BFB"/>
    <w:rsid w:val="2268EDBF"/>
    <w:rsid w:val="226EA473"/>
    <w:rsid w:val="22772A81"/>
    <w:rsid w:val="228560B1"/>
    <w:rsid w:val="228898F7"/>
    <w:rsid w:val="228B8C88"/>
    <w:rsid w:val="228CA293"/>
    <w:rsid w:val="229221A1"/>
    <w:rsid w:val="229D53D5"/>
    <w:rsid w:val="22A2F8D6"/>
    <w:rsid w:val="22B6882B"/>
    <w:rsid w:val="22BB2EDA"/>
    <w:rsid w:val="22C2D660"/>
    <w:rsid w:val="22C9A07B"/>
    <w:rsid w:val="22D012F2"/>
    <w:rsid w:val="22DB7B3D"/>
    <w:rsid w:val="22DDE418"/>
    <w:rsid w:val="22F701E3"/>
    <w:rsid w:val="22FFE059"/>
    <w:rsid w:val="2304C3B2"/>
    <w:rsid w:val="231421E3"/>
    <w:rsid w:val="23307157"/>
    <w:rsid w:val="23410B94"/>
    <w:rsid w:val="236138EC"/>
    <w:rsid w:val="2384E379"/>
    <w:rsid w:val="2385C3D0"/>
    <w:rsid w:val="238D7C97"/>
    <w:rsid w:val="23A4837A"/>
    <w:rsid w:val="23A69FE7"/>
    <w:rsid w:val="23B13F77"/>
    <w:rsid w:val="23B8B264"/>
    <w:rsid w:val="23BA9C85"/>
    <w:rsid w:val="23BE002A"/>
    <w:rsid w:val="23C2D47E"/>
    <w:rsid w:val="23C95879"/>
    <w:rsid w:val="23DADC49"/>
    <w:rsid w:val="23E71773"/>
    <w:rsid w:val="23F0AF29"/>
    <w:rsid w:val="23F6E736"/>
    <w:rsid w:val="23F782A4"/>
    <w:rsid w:val="2401E02A"/>
    <w:rsid w:val="240711EC"/>
    <w:rsid w:val="241653AF"/>
    <w:rsid w:val="241EB03B"/>
    <w:rsid w:val="242023E0"/>
    <w:rsid w:val="2422E895"/>
    <w:rsid w:val="2426546B"/>
    <w:rsid w:val="242AE6C7"/>
    <w:rsid w:val="246149ED"/>
    <w:rsid w:val="2468D2C3"/>
    <w:rsid w:val="248625CF"/>
    <w:rsid w:val="248B68D5"/>
    <w:rsid w:val="2495AE8D"/>
    <w:rsid w:val="24A327EC"/>
    <w:rsid w:val="24B5149A"/>
    <w:rsid w:val="24C3059D"/>
    <w:rsid w:val="24C68AF8"/>
    <w:rsid w:val="24C9BCB8"/>
    <w:rsid w:val="24CE016D"/>
    <w:rsid w:val="24DC18FD"/>
    <w:rsid w:val="24FDBBDC"/>
    <w:rsid w:val="24FE9744"/>
    <w:rsid w:val="25236642"/>
    <w:rsid w:val="252785C1"/>
    <w:rsid w:val="254F5431"/>
    <w:rsid w:val="25677EC0"/>
    <w:rsid w:val="25702EC1"/>
    <w:rsid w:val="258C870D"/>
    <w:rsid w:val="258D3518"/>
    <w:rsid w:val="25914409"/>
    <w:rsid w:val="25926D69"/>
    <w:rsid w:val="25958AB9"/>
    <w:rsid w:val="259BF940"/>
    <w:rsid w:val="259FE20C"/>
    <w:rsid w:val="25A60864"/>
    <w:rsid w:val="25BB7C08"/>
    <w:rsid w:val="25D99819"/>
    <w:rsid w:val="260ECCD5"/>
    <w:rsid w:val="260FAF7A"/>
    <w:rsid w:val="261F787C"/>
    <w:rsid w:val="262A25CA"/>
    <w:rsid w:val="264A9F8C"/>
    <w:rsid w:val="264EF9E6"/>
    <w:rsid w:val="264F93B8"/>
    <w:rsid w:val="2665CDFD"/>
    <w:rsid w:val="266E5D76"/>
    <w:rsid w:val="267DA68F"/>
    <w:rsid w:val="267EE056"/>
    <w:rsid w:val="26882E77"/>
    <w:rsid w:val="26937560"/>
    <w:rsid w:val="26DB397D"/>
    <w:rsid w:val="26E03DDE"/>
    <w:rsid w:val="26EFD4C7"/>
    <w:rsid w:val="26F5C7B1"/>
    <w:rsid w:val="270F8BF2"/>
    <w:rsid w:val="272A1E59"/>
    <w:rsid w:val="273754C0"/>
    <w:rsid w:val="273FD56E"/>
    <w:rsid w:val="2748C8AB"/>
    <w:rsid w:val="2764840A"/>
    <w:rsid w:val="27653CCB"/>
    <w:rsid w:val="276CAFF4"/>
    <w:rsid w:val="276EA4A5"/>
    <w:rsid w:val="277139B5"/>
    <w:rsid w:val="2794705F"/>
    <w:rsid w:val="27991E64"/>
    <w:rsid w:val="279C2350"/>
    <w:rsid w:val="27AE60D0"/>
    <w:rsid w:val="27C64EEA"/>
    <w:rsid w:val="27D87266"/>
    <w:rsid w:val="27E92140"/>
    <w:rsid w:val="27F3FD9D"/>
    <w:rsid w:val="280BA777"/>
    <w:rsid w:val="280D3A8E"/>
    <w:rsid w:val="280DD59E"/>
    <w:rsid w:val="281AC558"/>
    <w:rsid w:val="281F687E"/>
    <w:rsid w:val="282AAD9C"/>
    <w:rsid w:val="283D836B"/>
    <w:rsid w:val="2841B30C"/>
    <w:rsid w:val="2859B59E"/>
    <w:rsid w:val="285EA1B2"/>
    <w:rsid w:val="285FBAFC"/>
    <w:rsid w:val="2866EFFB"/>
    <w:rsid w:val="2877954B"/>
    <w:rsid w:val="28A1F246"/>
    <w:rsid w:val="28A76054"/>
    <w:rsid w:val="28B60597"/>
    <w:rsid w:val="28BB6E9F"/>
    <w:rsid w:val="28BCCEC1"/>
    <w:rsid w:val="28D900BC"/>
    <w:rsid w:val="28E44020"/>
    <w:rsid w:val="2910561F"/>
    <w:rsid w:val="29315BC7"/>
    <w:rsid w:val="2932A09F"/>
    <w:rsid w:val="2934B472"/>
    <w:rsid w:val="293A3F55"/>
    <w:rsid w:val="29546E11"/>
    <w:rsid w:val="2954B203"/>
    <w:rsid w:val="295ED511"/>
    <w:rsid w:val="297E74ED"/>
    <w:rsid w:val="29831773"/>
    <w:rsid w:val="29841A4E"/>
    <w:rsid w:val="2985120B"/>
    <w:rsid w:val="29A55381"/>
    <w:rsid w:val="29BB83D6"/>
    <w:rsid w:val="29C1CA4F"/>
    <w:rsid w:val="29C26E6C"/>
    <w:rsid w:val="29C33889"/>
    <w:rsid w:val="29CC13B1"/>
    <w:rsid w:val="29CCCC40"/>
    <w:rsid w:val="29CE7FC8"/>
    <w:rsid w:val="29EB2255"/>
    <w:rsid w:val="29F2630B"/>
    <w:rsid w:val="29F9FCCB"/>
    <w:rsid w:val="29FDF521"/>
    <w:rsid w:val="2A026D07"/>
    <w:rsid w:val="2A1BD0CA"/>
    <w:rsid w:val="2A214BDF"/>
    <w:rsid w:val="2A2685B7"/>
    <w:rsid w:val="2A442C04"/>
    <w:rsid w:val="2A45E0C5"/>
    <w:rsid w:val="2A4E4BB7"/>
    <w:rsid w:val="2A4FA482"/>
    <w:rsid w:val="2A6F1460"/>
    <w:rsid w:val="2A90BA50"/>
    <w:rsid w:val="2A9143E6"/>
    <w:rsid w:val="2AA34F73"/>
    <w:rsid w:val="2AA9FCCE"/>
    <w:rsid w:val="2AAD0075"/>
    <w:rsid w:val="2AAE33B0"/>
    <w:rsid w:val="2AB4D45F"/>
    <w:rsid w:val="2AB66730"/>
    <w:rsid w:val="2AB9C515"/>
    <w:rsid w:val="2ACF61A6"/>
    <w:rsid w:val="2AD0A485"/>
    <w:rsid w:val="2AD4FEAE"/>
    <w:rsid w:val="2AEAE3EC"/>
    <w:rsid w:val="2AF5D465"/>
    <w:rsid w:val="2B011F7E"/>
    <w:rsid w:val="2B07AA42"/>
    <w:rsid w:val="2B0CF9B5"/>
    <w:rsid w:val="2B0ED333"/>
    <w:rsid w:val="2B0F9C72"/>
    <w:rsid w:val="2B2BDA06"/>
    <w:rsid w:val="2B3CE679"/>
    <w:rsid w:val="2B4C43FA"/>
    <w:rsid w:val="2B797EDD"/>
    <w:rsid w:val="2B84B81F"/>
    <w:rsid w:val="2B8F8490"/>
    <w:rsid w:val="2BBBA702"/>
    <w:rsid w:val="2BC8D561"/>
    <w:rsid w:val="2BCD8554"/>
    <w:rsid w:val="2BD7B611"/>
    <w:rsid w:val="2BF137A4"/>
    <w:rsid w:val="2BF7FCC1"/>
    <w:rsid w:val="2C179316"/>
    <w:rsid w:val="2C261406"/>
    <w:rsid w:val="2C36B285"/>
    <w:rsid w:val="2C4AD5AC"/>
    <w:rsid w:val="2C6812F9"/>
    <w:rsid w:val="2C6ADE8A"/>
    <w:rsid w:val="2C807BC7"/>
    <w:rsid w:val="2C8700F8"/>
    <w:rsid w:val="2CA47C10"/>
    <w:rsid w:val="2CB27DB4"/>
    <w:rsid w:val="2CC95563"/>
    <w:rsid w:val="2CDD89B8"/>
    <w:rsid w:val="2D021A8B"/>
    <w:rsid w:val="2D028830"/>
    <w:rsid w:val="2D0AD15C"/>
    <w:rsid w:val="2D107CF9"/>
    <w:rsid w:val="2D23C377"/>
    <w:rsid w:val="2D26DA90"/>
    <w:rsid w:val="2D30DDB3"/>
    <w:rsid w:val="2D4BF440"/>
    <w:rsid w:val="2D55175E"/>
    <w:rsid w:val="2D63CA79"/>
    <w:rsid w:val="2D6E5822"/>
    <w:rsid w:val="2D75E6BB"/>
    <w:rsid w:val="2D7614C1"/>
    <w:rsid w:val="2D8882C2"/>
    <w:rsid w:val="2D88C22A"/>
    <w:rsid w:val="2D9961BC"/>
    <w:rsid w:val="2DA5123F"/>
    <w:rsid w:val="2DA55DAA"/>
    <w:rsid w:val="2DA69AE8"/>
    <w:rsid w:val="2DB7C230"/>
    <w:rsid w:val="2DC04C00"/>
    <w:rsid w:val="2DC28030"/>
    <w:rsid w:val="2DCE3F9E"/>
    <w:rsid w:val="2DDE2D8D"/>
    <w:rsid w:val="2DFCEB27"/>
    <w:rsid w:val="2E06C0B6"/>
    <w:rsid w:val="2E29854C"/>
    <w:rsid w:val="2E3CC09A"/>
    <w:rsid w:val="2E67439B"/>
    <w:rsid w:val="2E773E5A"/>
    <w:rsid w:val="2E7E6706"/>
    <w:rsid w:val="2E7E9B29"/>
    <w:rsid w:val="2E950E04"/>
    <w:rsid w:val="2E9F46AE"/>
    <w:rsid w:val="2EAE46D4"/>
    <w:rsid w:val="2EB5071C"/>
    <w:rsid w:val="2ECD7806"/>
    <w:rsid w:val="2ED697B7"/>
    <w:rsid w:val="2EE3997F"/>
    <w:rsid w:val="2EFE81B0"/>
    <w:rsid w:val="2F0E834B"/>
    <w:rsid w:val="2F263752"/>
    <w:rsid w:val="2F2E4723"/>
    <w:rsid w:val="2F3B2DD1"/>
    <w:rsid w:val="2F3D3F33"/>
    <w:rsid w:val="2F3D51D5"/>
    <w:rsid w:val="2F5F1C6D"/>
    <w:rsid w:val="2F6EA501"/>
    <w:rsid w:val="2F727BC7"/>
    <w:rsid w:val="2F7F9B03"/>
    <w:rsid w:val="2F860B13"/>
    <w:rsid w:val="2F99B093"/>
    <w:rsid w:val="2F9D7670"/>
    <w:rsid w:val="2FA8A504"/>
    <w:rsid w:val="2FC0D1E1"/>
    <w:rsid w:val="2FDBB828"/>
    <w:rsid w:val="2FDC84ED"/>
    <w:rsid w:val="2FDD3BCF"/>
    <w:rsid w:val="2FE76572"/>
    <w:rsid w:val="2FF49A49"/>
    <w:rsid w:val="30010D9D"/>
    <w:rsid w:val="30115E68"/>
    <w:rsid w:val="302B924F"/>
    <w:rsid w:val="302E64FF"/>
    <w:rsid w:val="30396F54"/>
    <w:rsid w:val="30404B12"/>
    <w:rsid w:val="30493644"/>
    <w:rsid w:val="30525B0E"/>
    <w:rsid w:val="30532CD2"/>
    <w:rsid w:val="3077E657"/>
    <w:rsid w:val="307F6EAC"/>
    <w:rsid w:val="30836705"/>
    <w:rsid w:val="308B4BC5"/>
    <w:rsid w:val="308DC927"/>
    <w:rsid w:val="30CFEF58"/>
    <w:rsid w:val="30D76972"/>
    <w:rsid w:val="30E9F400"/>
    <w:rsid w:val="30F97F8B"/>
    <w:rsid w:val="310106D7"/>
    <w:rsid w:val="31198187"/>
    <w:rsid w:val="3121E402"/>
    <w:rsid w:val="312A457A"/>
    <w:rsid w:val="3135A6FC"/>
    <w:rsid w:val="313A2E64"/>
    <w:rsid w:val="31415D5C"/>
    <w:rsid w:val="314D468E"/>
    <w:rsid w:val="31597076"/>
    <w:rsid w:val="3159A855"/>
    <w:rsid w:val="31870E11"/>
    <w:rsid w:val="319A44FE"/>
    <w:rsid w:val="31B042FE"/>
    <w:rsid w:val="31B6AA43"/>
    <w:rsid w:val="31BF2BDE"/>
    <w:rsid w:val="31C1CB87"/>
    <w:rsid w:val="31EE3E9F"/>
    <w:rsid w:val="31F66AC5"/>
    <w:rsid w:val="32022CDE"/>
    <w:rsid w:val="321284B1"/>
    <w:rsid w:val="321EAA92"/>
    <w:rsid w:val="3221E638"/>
    <w:rsid w:val="322A0078"/>
    <w:rsid w:val="322C4977"/>
    <w:rsid w:val="3236499F"/>
    <w:rsid w:val="3241B406"/>
    <w:rsid w:val="324A16E4"/>
    <w:rsid w:val="325EBDF2"/>
    <w:rsid w:val="3287CA90"/>
    <w:rsid w:val="3293658F"/>
    <w:rsid w:val="329AFF91"/>
    <w:rsid w:val="32B2D493"/>
    <w:rsid w:val="32B445F0"/>
    <w:rsid w:val="32BEDAC4"/>
    <w:rsid w:val="32CFC404"/>
    <w:rsid w:val="32D15238"/>
    <w:rsid w:val="32D3E111"/>
    <w:rsid w:val="32FBF1BC"/>
    <w:rsid w:val="32FC92C5"/>
    <w:rsid w:val="330278ED"/>
    <w:rsid w:val="330DF899"/>
    <w:rsid w:val="3315B6D4"/>
    <w:rsid w:val="331AABD7"/>
    <w:rsid w:val="3336706D"/>
    <w:rsid w:val="333B5B52"/>
    <w:rsid w:val="3345E390"/>
    <w:rsid w:val="3352D587"/>
    <w:rsid w:val="33544518"/>
    <w:rsid w:val="3359869D"/>
    <w:rsid w:val="33749976"/>
    <w:rsid w:val="339C50A2"/>
    <w:rsid w:val="33A8A5B9"/>
    <w:rsid w:val="33B0691C"/>
    <w:rsid w:val="33B1377B"/>
    <w:rsid w:val="33E04C04"/>
    <w:rsid w:val="33EACB9E"/>
    <w:rsid w:val="3402AF9D"/>
    <w:rsid w:val="34055DB2"/>
    <w:rsid w:val="34135B96"/>
    <w:rsid w:val="341FC4B7"/>
    <w:rsid w:val="3424AE16"/>
    <w:rsid w:val="34462EFE"/>
    <w:rsid w:val="3447D5E1"/>
    <w:rsid w:val="345E30BB"/>
    <w:rsid w:val="346A8C35"/>
    <w:rsid w:val="346E2B41"/>
    <w:rsid w:val="349D1F06"/>
    <w:rsid w:val="34A0EC29"/>
    <w:rsid w:val="34AAEC35"/>
    <w:rsid w:val="34BD6152"/>
    <w:rsid w:val="34CABB29"/>
    <w:rsid w:val="34E8B899"/>
    <w:rsid w:val="34EBC7B8"/>
    <w:rsid w:val="34EF0797"/>
    <w:rsid w:val="3501C3E8"/>
    <w:rsid w:val="3507897E"/>
    <w:rsid w:val="35138B52"/>
    <w:rsid w:val="351E49D5"/>
    <w:rsid w:val="353265A9"/>
    <w:rsid w:val="353296C1"/>
    <w:rsid w:val="35530A5B"/>
    <w:rsid w:val="355A51BB"/>
    <w:rsid w:val="355C33AD"/>
    <w:rsid w:val="35642DFD"/>
    <w:rsid w:val="35680530"/>
    <w:rsid w:val="35926C5A"/>
    <w:rsid w:val="3594B1A6"/>
    <w:rsid w:val="3595786C"/>
    <w:rsid w:val="35A0F6A7"/>
    <w:rsid w:val="35B40A5D"/>
    <w:rsid w:val="35BE8C20"/>
    <w:rsid w:val="35C9A115"/>
    <w:rsid w:val="35F17F5D"/>
    <w:rsid w:val="360031FB"/>
    <w:rsid w:val="3604333D"/>
    <w:rsid w:val="360721CA"/>
    <w:rsid w:val="3624D5EC"/>
    <w:rsid w:val="362CBDEF"/>
    <w:rsid w:val="362CDC2B"/>
    <w:rsid w:val="363ECC7A"/>
    <w:rsid w:val="3659DF89"/>
    <w:rsid w:val="3664B97F"/>
    <w:rsid w:val="366B0950"/>
    <w:rsid w:val="367B978A"/>
    <w:rsid w:val="36896000"/>
    <w:rsid w:val="3692257C"/>
    <w:rsid w:val="369C4284"/>
    <w:rsid w:val="369D116D"/>
    <w:rsid w:val="36A142FC"/>
    <w:rsid w:val="36C7E352"/>
    <w:rsid w:val="36D27C0A"/>
    <w:rsid w:val="36D64BFE"/>
    <w:rsid w:val="36DD4734"/>
    <w:rsid w:val="36ED304D"/>
    <w:rsid w:val="36F67EF2"/>
    <w:rsid w:val="37068889"/>
    <w:rsid w:val="3714CA2F"/>
    <w:rsid w:val="37279FAE"/>
    <w:rsid w:val="3743E65C"/>
    <w:rsid w:val="37591E38"/>
    <w:rsid w:val="375DB2CE"/>
    <w:rsid w:val="3760B3C8"/>
    <w:rsid w:val="376A787F"/>
    <w:rsid w:val="3775ADCD"/>
    <w:rsid w:val="3786936F"/>
    <w:rsid w:val="378C76CA"/>
    <w:rsid w:val="379CA01C"/>
    <w:rsid w:val="379FA598"/>
    <w:rsid w:val="37AAB572"/>
    <w:rsid w:val="37B46218"/>
    <w:rsid w:val="37D137E3"/>
    <w:rsid w:val="37E881D8"/>
    <w:rsid w:val="37EAD4EA"/>
    <w:rsid w:val="37F02838"/>
    <w:rsid w:val="380250EF"/>
    <w:rsid w:val="3827AE33"/>
    <w:rsid w:val="382B5B78"/>
    <w:rsid w:val="383023D6"/>
    <w:rsid w:val="383D3C26"/>
    <w:rsid w:val="383E923D"/>
    <w:rsid w:val="3853E8A5"/>
    <w:rsid w:val="38725CB8"/>
    <w:rsid w:val="387854DF"/>
    <w:rsid w:val="38CB6158"/>
    <w:rsid w:val="38E4CAF9"/>
    <w:rsid w:val="38FE0A7A"/>
    <w:rsid w:val="39089B11"/>
    <w:rsid w:val="3929B278"/>
    <w:rsid w:val="393179BE"/>
    <w:rsid w:val="3939955C"/>
    <w:rsid w:val="39399F9C"/>
    <w:rsid w:val="39501192"/>
    <w:rsid w:val="396A7CDE"/>
    <w:rsid w:val="397FD5C4"/>
    <w:rsid w:val="398240B1"/>
    <w:rsid w:val="39888968"/>
    <w:rsid w:val="398CA0EE"/>
    <w:rsid w:val="398CC3FE"/>
    <w:rsid w:val="3990F7D3"/>
    <w:rsid w:val="39B1ADB7"/>
    <w:rsid w:val="39B272E5"/>
    <w:rsid w:val="39B8EB2C"/>
    <w:rsid w:val="39BBE0D4"/>
    <w:rsid w:val="39BE0027"/>
    <w:rsid w:val="39C345AA"/>
    <w:rsid w:val="39CB2001"/>
    <w:rsid w:val="39D1F42C"/>
    <w:rsid w:val="39DD012B"/>
    <w:rsid w:val="39E94827"/>
    <w:rsid w:val="39F90198"/>
    <w:rsid w:val="39F91121"/>
    <w:rsid w:val="39FDF542"/>
    <w:rsid w:val="3A05DF87"/>
    <w:rsid w:val="3A160DFC"/>
    <w:rsid w:val="3A282690"/>
    <w:rsid w:val="3A30B1FA"/>
    <w:rsid w:val="3A404378"/>
    <w:rsid w:val="3A494DAC"/>
    <w:rsid w:val="3A52838F"/>
    <w:rsid w:val="3A64F78B"/>
    <w:rsid w:val="3A747B2C"/>
    <w:rsid w:val="3A7F85A4"/>
    <w:rsid w:val="3A9A8358"/>
    <w:rsid w:val="3AABB866"/>
    <w:rsid w:val="3AAE8E70"/>
    <w:rsid w:val="3AAEBFCC"/>
    <w:rsid w:val="3AAFD6FE"/>
    <w:rsid w:val="3AB1F506"/>
    <w:rsid w:val="3AB60F4C"/>
    <w:rsid w:val="3AC808CF"/>
    <w:rsid w:val="3AD1B5D7"/>
    <w:rsid w:val="3AE2C38F"/>
    <w:rsid w:val="3AEFE57A"/>
    <w:rsid w:val="3B0C062B"/>
    <w:rsid w:val="3B17E44C"/>
    <w:rsid w:val="3B4ADAE8"/>
    <w:rsid w:val="3B4C25A0"/>
    <w:rsid w:val="3B573B80"/>
    <w:rsid w:val="3B59A854"/>
    <w:rsid w:val="3B65B3AD"/>
    <w:rsid w:val="3B7332CA"/>
    <w:rsid w:val="3B779A84"/>
    <w:rsid w:val="3B85E0BB"/>
    <w:rsid w:val="3B91833A"/>
    <w:rsid w:val="3BAC0793"/>
    <w:rsid w:val="3BB4ED00"/>
    <w:rsid w:val="3BB6DB47"/>
    <w:rsid w:val="3BDD1302"/>
    <w:rsid w:val="3BE47D74"/>
    <w:rsid w:val="3BFAE3A2"/>
    <w:rsid w:val="3C247415"/>
    <w:rsid w:val="3C2BE83C"/>
    <w:rsid w:val="3C2FA09F"/>
    <w:rsid w:val="3C40B63B"/>
    <w:rsid w:val="3C441574"/>
    <w:rsid w:val="3C665884"/>
    <w:rsid w:val="3C780E39"/>
    <w:rsid w:val="3C7AC391"/>
    <w:rsid w:val="3CAA65D0"/>
    <w:rsid w:val="3CBD7D40"/>
    <w:rsid w:val="3CEE562C"/>
    <w:rsid w:val="3D019F37"/>
    <w:rsid w:val="3D0A3C24"/>
    <w:rsid w:val="3D0FBF10"/>
    <w:rsid w:val="3D1FC69C"/>
    <w:rsid w:val="3D66E582"/>
    <w:rsid w:val="3D681751"/>
    <w:rsid w:val="3D6FECF5"/>
    <w:rsid w:val="3D83EAF2"/>
    <w:rsid w:val="3DA60646"/>
    <w:rsid w:val="3DB6AC18"/>
    <w:rsid w:val="3DD75118"/>
    <w:rsid w:val="3DD892BB"/>
    <w:rsid w:val="3DDC5CFF"/>
    <w:rsid w:val="3DE2D454"/>
    <w:rsid w:val="3DE3812A"/>
    <w:rsid w:val="3E141C69"/>
    <w:rsid w:val="3E1AB730"/>
    <w:rsid w:val="3E1CE2A5"/>
    <w:rsid w:val="3E23E513"/>
    <w:rsid w:val="3E247972"/>
    <w:rsid w:val="3E26E43E"/>
    <w:rsid w:val="3E28EBFA"/>
    <w:rsid w:val="3E40B465"/>
    <w:rsid w:val="3E625738"/>
    <w:rsid w:val="3E62747C"/>
    <w:rsid w:val="3E78DB22"/>
    <w:rsid w:val="3E7C9FB7"/>
    <w:rsid w:val="3E7D18CE"/>
    <w:rsid w:val="3E81698A"/>
    <w:rsid w:val="3E83BDF8"/>
    <w:rsid w:val="3E862EF9"/>
    <w:rsid w:val="3E888C63"/>
    <w:rsid w:val="3E96D00F"/>
    <w:rsid w:val="3EA3D38D"/>
    <w:rsid w:val="3EC53C6A"/>
    <w:rsid w:val="3EC91DFA"/>
    <w:rsid w:val="3EE01B7D"/>
    <w:rsid w:val="3EF775F5"/>
    <w:rsid w:val="3EFE1C6C"/>
    <w:rsid w:val="3F1E3FF2"/>
    <w:rsid w:val="3F23B359"/>
    <w:rsid w:val="3F26A793"/>
    <w:rsid w:val="3F2B302D"/>
    <w:rsid w:val="3F34AF0D"/>
    <w:rsid w:val="3F46308E"/>
    <w:rsid w:val="3F5E3310"/>
    <w:rsid w:val="3F6EB495"/>
    <w:rsid w:val="3F75AA0F"/>
    <w:rsid w:val="3F870E68"/>
    <w:rsid w:val="3F8B6FBE"/>
    <w:rsid w:val="3F8C43E4"/>
    <w:rsid w:val="3F915B35"/>
    <w:rsid w:val="3F936A9A"/>
    <w:rsid w:val="3F9ACDFB"/>
    <w:rsid w:val="3F9E65A3"/>
    <w:rsid w:val="3F9F6D8D"/>
    <w:rsid w:val="3F9FA8EA"/>
    <w:rsid w:val="3FAF993B"/>
    <w:rsid w:val="3FBCE310"/>
    <w:rsid w:val="3FD11A92"/>
    <w:rsid w:val="3FF74018"/>
    <w:rsid w:val="4006EADC"/>
    <w:rsid w:val="40093E15"/>
    <w:rsid w:val="40116BD4"/>
    <w:rsid w:val="40232AA5"/>
    <w:rsid w:val="40371571"/>
    <w:rsid w:val="4049FCCD"/>
    <w:rsid w:val="40663DBE"/>
    <w:rsid w:val="4072DF4A"/>
    <w:rsid w:val="408DE78F"/>
    <w:rsid w:val="4094710E"/>
    <w:rsid w:val="4098C916"/>
    <w:rsid w:val="40A0905E"/>
    <w:rsid w:val="40CA319E"/>
    <w:rsid w:val="40E660A5"/>
    <w:rsid w:val="40EFFDF2"/>
    <w:rsid w:val="40FDEE18"/>
    <w:rsid w:val="40FF3DD4"/>
    <w:rsid w:val="41107055"/>
    <w:rsid w:val="41181F68"/>
    <w:rsid w:val="41279F6D"/>
    <w:rsid w:val="412B5266"/>
    <w:rsid w:val="4131DC66"/>
    <w:rsid w:val="413566C8"/>
    <w:rsid w:val="4137738C"/>
    <w:rsid w:val="414E511C"/>
    <w:rsid w:val="4163E897"/>
    <w:rsid w:val="4167A0E9"/>
    <w:rsid w:val="4169DD16"/>
    <w:rsid w:val="41758F0C"/>
    <w:rsid w:val="4182CB62"/>
    <w:rsid w:val="4184D046"/>
    <w:rsid w:val="41853EE2"/>
    <w:rsid w:val="418B003E"/>
    <w:rsid w:val="41976651"/>
    <w:rsid w:val="419E6320"/>
    <w:rsid w:val="41B70AC0"/>
    <w:rsid w:val="41B86B5C"/>
    <w:rsid w:val="41CD3984"/>
    <w:rsid w:val="41EDD218"/>
    <w:rsid w:val="42640311"/>
    <w:rsid w:val="42AC3125"/>
    <w:rsid w:val="42D26B0A"/>
    <w:rsid w:val="42DC4FE5"/>
    <w:rsid w:val="42DCC302"/>
    <w:rsid w:val="431836DE"/>
    <w:rsid w:val="43360D8C"/>
    <w:rsid w:val="433923A2"/>
    <w:rsid w:val="434442BD"/>
    <w:rsid w:val="434BA9F0"/>
    <w:rsid w:val="4353327D"/>
    <w:rsid w:val="435376BA"/>
    <w:rsid w:val="4357940C"/>
    <w:rsid w:val="43740C32"/>
    <w:rsid w:val="4378EC13"/>
    <w:rsid w:val="43A518F2"/>
    <w:rsid w:val="43CAA3E6"/>
    <w:rsid w:val="43E41BB1"/>
    <w:rsid w:val="43F24D7E"/>
    <w:rsid w:val="4409E53F"/>
    <w:rsid w:val="44116783"/>
    <w:rsid w:val="44281BE9"/>
    <w:rsid w:val="4428758B"/>
    <w:rsid w:val="443190B4"/>
    <w:rsid w:val="443557CD"/>
    <w:rsid w:val="445BEB58"/>
    <w:rsid w:val="446313A7"/>
    <w:rsid w:val="448809D6"/>
    <w:rsid w:val="448EC973"/>
    <w:rsid w:val="448F8969"/>
    <w:rsid w:val="4499EAE5"/>
    <w:rsid w:val="449ED23E"/>
    <w:rsid w:val="449EDA9C"/>
    <w:rsid w:val="44B2CCF9"/>
    <w:rsid w:val="44B48E38"/>
    <w:rsid w:val="44BBEF38"/>
    <w:rsid w:val="44C14048"/>
    <w:rsid w:val="44C7FF89"/>
    <w:rsid w:val="44CBFAD9"/>
    <w:rsid w:val="44D4F341"/>
    <w:rsid w:val="451B76E7"/>
    <w:rsid w:val="452F162D"/>
    <w:rsid w:val="4535B6B2"/>
    <w:rsid w:val="453D02AA"/>
    <w:rsid w:val="45487F7A"/>
    <w:rsid w:val="454A9B24"/>
    <w:rsid w:val="45526A2A"/>
    <w:rsid w:val="45768D87"/>
    <w:rsid w:val="45A5A800"/>
    <w:rsid w:val="45B9ED7B"/>
    <w:rsid w:val="45BD2BD2"/>
    <w:rsid w:val="45E6A2D0"/>
    <w:rsid w:val="45F9C813"/>
    <w:rsid w:val="46305627"/>
    <w:rsid w:val="465A47CF"/>
    <w:rsid w:val="465C6627"/>
    <w:rsid w:val="46688373"/>
    <w:rsid w:val="4687EE54"/>
    <w:rsid w:val="46900A54"/>
    <w:rsid w:val="46981ADA"/>
    <w:rsid w:val="46BFFB7B"/>
    <w:rsid w:val="46D79134"/>
    <w:rsid w:val="46E2D35C"/>
    <w:rsid w:val="46F9BA7B"/>
    <w:rsid w:val="473E96B8"/>
    <w:rsid w:val="47401605"/>
    <w:rsid w:val="4741B66C"/>
    <w:rsid w:val="475C0464"/>
    <w:rsid w:val="475C88CC"/>
    <w:rsid w:val="47667E0F"/>
    <w:rsid w:val="476C7BFB"/>
    <w:rsid w:val="476DE9B1"/>
    <w:rsid w:val="4784DAA4"/>
    <w:rsid w:val="4793D2D9"/>
    <w:rsid w:val="479A8F02"/>
    <w:rsid w:val="47B2C83D"/>
    <w:rsid w:val="47C4DD6F"/>
    <w:rsid w:val="47DA618F"/>
    <w:rsid w:val="47F292DD"/>
    <w:rsid w:val="481210EC"/>
    <w:rsid w:val="48177C38"/>
    <w:rsid w:val="4821AC4A"/>
    <w:rsid w:val="48226E68"/>
    <w:rsid w:val="48366BC5"/>
    <w:rsid w:val="4855236E"/>
    <w:rsid w:val="486AC37D"/>
    <w:rsid w:val="4881CA0D"/>
    <w:rsid w:val="488BE9F7"/>
    <w:rsid w:val="488BFB20"/>
    <w:rsid w:val="4893C97A"/>
    <w:rsid w:val="4897F90D"/>
    <w:rsid w:val="48998F9D"/>
    <w:rsid w:val="48A6610A"/>
    <w:rsid w:val="48A81C9C"/>
    <w:rsid w:val="48B425B1"/>
    <w:rsid w:val="48B74519"/>
    <w:rsid w:val="48B9E4A9"/>
    <w:rsid w:val="48BABEE9"/>
    <w:rsid w:val="48BAC8B6"/>
    <w:rsid w:val="48DA9CD2"/>
    <w:rsid w:val="48E0E231"/>
    <w:rsid w:val="48F6FEDC"/>
    <w:rsid w:val="48FC07F5"/>
    <w:rsid w:val="490907E1"/>
    <w:rsid w:val="490ED94C"/>
    <w:rsid w:val="491E7BD7"/>
    <w:rsid w:val="49292F3C"/>
    <w:rsid w:val="495EB00F"/>
    <w:rsid w:val="495F3374"/>
    <w:rsid w:val="49664792"/>
    <w:rsid w:val="498C456B"/>
    <w:rsid w:val="4996C45B"/>
    <w:rsid w:val="499E5DCA"/>
    <w:rsid w:val="499F79CB"/>
    <w:rsid w:val="49A41D48"/>
    <w:rsid w:val="49A90C58"/>
    <w:rsid w:val="49AD6F77"/>
    <w:rsid w:val="49C644E6"/>
    <w:rsid w:val="49CB361B"/>
    <w:rsid w:val="49EB6DDD"/>
    <w:rsid w:val="49F029BD"/>
    <w:rsid w:val="49F4330B"/>
    <w:rsid w:val="49F4E5B8"/>
    <w:rsid w:val="4A13D281"/>
    <w:rsid w:val="4A22A98D"/>
    <w:rsid w:val="4A2D9683"/>
    <w:rsid w:val="4A305CFB"/>
    <w:rsid w:val="4A5C2B7F"/>
    <w:rsid w:val="4A68F213"/>
    <w:rsid w:val="4A84405D"/>
    <w:rsid w:val="4A8A7564"/>
    <w:rsid w:val="4AA29BB7"/>
    <w:rsid w:val="4AA67825"/>
    <w:rsid w:val="4AADD1C9"/>
    <w:rsid w:val="4ACA5933"/>
    <w:rsid w:val="4AEC4BA3"/>
    <w:rsid w:val="4AF00CB9"/>
    <w:rsid w:val="4AF8A018"/>
    <w:rsid w:val="4AFE3188"/>
    <w:rsid w:val="4B03C0C3"/>
    <w:rsid w:val="4B29A418"/>
    <w:rsid w:val="4B2CD2C3"/>
    <w:rsid w:val="4B349648"/>
    <w:rsid w:val="4B34F8AD"/>
    <w:rsid w:val="4B39E8DA"/>
    <w:rsid w:val="4B3F8443"/>
    <w:rsid w:val="4B408FFC"/>
    <w:rsid w:val="4B5392F2"/>
    <w:rsid w:val="4B564D5F"/>
    <w:rsid w:val="4B5746D2"/>
    <w:rsid w:val="4B6BF582"/>
    <w:rsid w:val="4B8517A1"/>
    <w:rsid w:val="4B8B4489"/>
    <w:rsid w:val="4BA31C9F"/>
    <w:rsid w:val="4BA750C9"/>
    <w:rsid w:val="4BB64C65"/>
    <w:rsid w:val="4BC42970"/>
    <w:rsid w:val="4BCFDB79"/>
    <w:rsid w:val="4BDA24FA"/>
    <w:rsid w:val="4BE29571"/>
    <w:rsid w:val="4BE34936"/>
    <w:rsid w:val="4BE56D28"/>
    <w:rsid w:val="4C082DA8"/>
    <w:rsid w:val="4C27019D"/>
    <w:rsid w:val="4C275008"/>
    <w:rsid w:val="4C2A5F40"/>
    <w:rsid w:val="4C306465"/>
    <w:rsid w:val="4C319081"/>
    <w:rsid w:val="4C63DFC2"/>
    <w:rsid w:val="4C72FB5B"/>
    <w:rsid w:val="4C74A9C4"/>
    <w:rsid w:val="4C8EA717"/>
    <w:rsid w:val="4C90279D"/>
    <w:rsid w:val="4C974DAA"/>
    <w:rsid w:val="4C981F47"/>
    <w:rsid w:val="4CA65227"/>
    <w:rsid w:val="4CA977D5"/>
    <w:rsid w:val="4CAC445C"/>
    <w:rsid w:val="4CCDBF92"/>
    <w:rsid w:val="4CD2E047"/>
    <w:rsid w:val="4CDA4A5B"/>
    <w:rsid w:val="4CDA5E53"/>
    <w:rsid w:val="4CDBC258"/>
    <w:rsid w:val="4CDCE44F"/>
    <w:rsid w:val="4CF3F01F"/>
    <w:rsid w:val="4CF67D3B"/>
    <w:rsid w:val="4CF70567"/>
    <w:rsid w:val="4CFDDF25"/>
    <w:rsid w:val="4D0A36BF"/>
    <w:rsid w:val="4D14767B"/>
    <w:rsid w:val="4D20B606"/>
    <w:rsid w:val="4D272E3C"/>
    <w:rsid w:val="4D2E97E0"/>
    <w:rsid w:val="4D3DACC3"/>
    <w:rsid w:val="4D3DCA55"/>
    <w:rsid w:val="4D43EBF2"/>
    <w:rsid w:val="4D45DE20"/>
    <w:rsid w:val="4D4BF49A"/>
    <w:rsid w:val="4D4DC879"/>
    <w:rsid w:val="4D5022F0"/>
    <w:rsid w:val="4D5DAE71"/>
    <w:rsid w:val="4D6B1708"/>
    <w:rsid w:val="4D71F82E"/>
    <w:rsid w:val="4D82782B"/>
    <w:rsid w:val="4D835502"/>
    <w:rsid w:val="4D873149"/>
    <w:rsid w:val="4D93CDFE"/>
    <w:rsid w:val="4DA06DD8"/>
    <w:rsid w:val="4DB160C3"/>
    <w:rsid w:val="4DBB95DE"/>
    <w:rsid w:val="4DCD6448"/>
    <w:rsid w:val="4DD026F4"/>
    <w:rsid w:val="4DD57CA0"/>
    <w:rsid w:val="4DE646E8"/>
    <w:rsid w:val="4DE7A59F"/>
    <w:rsid w:val="4DEA6F99"/>
    <w:rsid w:val="4DECF5C3"/>
    <w:rsid w:val="4DF08A67"/>
    <w:rsid w:val="4E0CE75F"/>
    <w:rsid w:val="4E243371"/>
    <w:rsid w:val="4E24381E"/>
    <w:rsid w:val="4E2BB913"/>
    <w:rsid w:val="4E31ADA7"/>
    <w:rsid w:val="4E6A1766"/>
    <w:rsid w:val="4E6B9AEE"/>
    <w:rsid w:val="4E7B7977"/>
    <w:rsid w:val="4E7F1112"/>
    <w:rsid w:val="4E8E5123"/>
    <w:rsid w:val="4EA5A7B0"/>
    <w:rsid w:val="4EBD82CE"/>
    <w:rsid w:val="4EE0C016"/>
    <w:rsid w:val="4EE506BA"/>
    <w:rsid w:val="4EF08B4A"/>
    <w:rsid w:val="4EFAA810"/>
    <w:rsid w:val="4EFD03C9"/>
    <w:rsid w:val="4F21D491"/>
    <w:rsid w:val="4F2FDA8F"/>
    <w:rsid w:val="4F342FA0"/>
    <w:rsid w:val="4F4750D8"/>
    <w:rsid w:val="4F64756F"/>
    <w:rsid w:val="4F708591"/>
    <w:rsid w:val="4F84A387"/>
    <w:rsid w:val="4F88A320"/>
    <w:rsid w:val="4F905BEC"/>
    <w:rsid w:val="4FA1B021"/>
    <w:rsid w:val="4FADBDEB"/>
    <w:rsid w:val="4FD15A02"/>
    <w:rsid w:val="4FD3AF2D"/>
    <w:rsid w:val="4FDAE943"/>
    <w:rsid w:val="4FF721FA"/>
    <w:rsid w:val="50088D80"/>
    <w:rsid w:val="500ED775"/>
    <w:rsid w:val="501EE97F"/>
    <w:rsid w:val="5038DA5D"/>
    <w:rsid w:val="50464207"/>
    <w:rsid w:val="504A2AB5"/>
    <w:rsid w:val="5067B301"/>
    <w:rsid w:val="50709827"/>
    <w:rsid w:val="5084247F"/>
    <w:rsid w:val="50861223"/>
    <w:rsid w:val="50978676"/>
    <w:rsid w:val="509858FF"/>
    <w:rsid w:val="509D5D07"/>
    <w:rsid w:val="50BA202A"/>
    <w:rsid w:val="50BC4767"/>
    <w:rsid w:val="50C18E44"/>
    <w:rsid w:val="50CADB17"/>
    <w:rsid w:val="5104DD54"/>
    <w:rsid w:val="51080BF9"/>
    <w:rsid w:val="510BFD8B"/>
    <w:rsid w:val="5112FA39"/>
    <w:rsid w:val="5127CC92"/>
    <w:rsid w:val="5128272E"/>
    <w:rsid w:val="5131A800"/>
    <w:rsid w:val="5133E37B"/>
    <w:rsid w:val="513E81AE"/>
    <w:rsid w:val="51450E69"/>
    <w:rsid w:val="5154F692"/>
    <w:rsid w:val="515BFC1D"/>
    <w:rsid w:val="51651161"/>
    <w:rsid w:val="518D3AE7"/>
    <w:rsid w:val="519C615E"/>
    <w:rsid w:val="51A701B8"/>
    <w:rsid w:val="51AA9EB4"/>
    <w:rsid w:val="51B4CE06"/>
    <w:rsid w:val="51F24CA4"/>
    <w:rsid w:val="520DCCBD"/>
    <w:rsid w:val="521F6759"/>
    <w:rsid w:val="522FA833"/>
    <w:rsid w:val="52305CF2"/>
    <w:rsid w:val="5235AA81"/>
    <w:rsid w:val="52402B13"/>
    <w:rsid w:val="524115EA"/>
    <w:rsid w:val="5247487F"/>
    <w:rsid w:val="5259B0F9"/>
    <w:rsid w:val="525C3E04"/>
    <w:rsid w:val="5265B2E0"/>
    <w:rsid w:val="526CD1E9"/>
    <w:rsid w:val="528772F0"/>
    <w:rsid w:val="52B5F258"/>
    <w:rsid w:val="52C4B792"/>
    <w:rsid w:val="52D67620"/>
    <w:rsid w:val="52E0B854"/>
    <w:rsid w:val="52E6C61A"/>
    <w:rsid w:val="52EBD494"/>
    <w:rsid w:val="52F0FE82"/>
    <w:rsid w:val="531EBF96"/>
    <w:rsid w:val="53280311"/>
    <w:rsid w:val="532BD49B"/>
    <w:rsid w:val="532F9B91"/>
    <w:rsid w:val="5332FA42"/>
    <w:rsid w:val="534CDF73"/>
    <w:rsid w:val="5357628F"/>
    <w:rsid w:val="535EFE43"/>
    <w:rsid w:val="53990CC7"/>
    <w:rsid w:val="539F5486"/>
    <w:rsid w:val="53AC6ECF"/>
    <w:rsid w:val="53B0C2E9"/>
    <w:rsid w:val="53BE4A83"/>
    <w:rsid w:val="53D28CF7"/>
    <w:rsid w:val="53DC4752"/>
    <w:rsid w:val="53E0F124"/>
    <w:rsid w:val="53E2E964"/>
    <w:rsid w:val="53E7BDB7"/>
    <w:rsid w:val="53E8FA4B"/>
    <w:rsid w:val="53F35C88"/>
    <w:rsid w:val="53F889CA"/>
    <w:rsid w:val="541A548C"/>
    <w:rsid w:val="54233A99"/>
    <w:rsid w:val="54240638"/>
    <w:rsid w:val="54248D10"/>
    <w:rsid w:val="54321227"/>
    <w:rsid w:val="5436CECB"/>
    <w:rsid w:val="5438F8B4"/>
    <w:rsid w:val="543BEDD5"/>
    <w:rsid w:val="544E376B"/>
    <w:rsid w:val="5452496F"/>
    <w:rsid w:val="54792738"/>
    <w:rsid w:val="547D022C"/>
    <w:rsid w:val="54983B26"/>
    <w:rsid w:val="54AB2A35"/>
    <w:rsid w:val="54B9A879"/>
    <w:rsid w:val="54BB7F88"/>
    <w:rsid w:val="54D146FF"/>
    <w:rsid w:val="54D765A7"/>
    <w:rsid w:val="54D96E2F"/>
    <w:rsid w:val="54EB2263"/>
    <w:rsid w:val="54F05160"/>
    <w:rsid w:val="54F29C01"/>
    <w:rsid w:val="54F3CAC5"/>
    <w:rsid w:val="5531A2FD"/>
    <w:rsid w:val="5541D6C4"/>
    <w:rsid w:val="555DE905"/>
    <w:rsid w:val="55646A79"/>
    <w:rsid w:val="556D4720"/>
    <w:rsid w:val="5579EBFF"/>
    <w:rsid w:val="558FA54E"/>
    <w:rsid w:val="55977303"/>
    <w:rsid w:val="5599D6A0"/>
    <w:rsid w:val="55A73996"/>
    <w:rsid w:val="55C253D9"/>
    <w:rsid w:val="55C706C6"/>
    <w:rsid w:val="55E623E0"/>
    <w:rsid w:val="56093233"/>
    <w:rsid w:val="560BB3D1"/>
    <w:rsid w:val="56124FE9"/>
    <w:rsid w:val="5621BDAF"/>
    <w:rsid w:val="562F449A"/>
    <w:rsid w:val="563ED514"/>
    <w:rsid w:val="565D8C78"/>
    <w:rsid w:val="565E409E"/>
    <w:rsid w:val="566D2FE6"/>
    <w:rsid w:val="567927DE"/>
    <w:rsid w:val="567DD2CF"/>
    <w:rsid w:val="567EAB4B"/>
    <w:rsid w:val="5692C77C"/>
    <w:rsid w:val="56A15E3F"/>
    <w:rsid w:val="56A71AFA"/>
    <w:rsid w:val="56C4F201"/>
    <w:rsid w:val="56D60194"/>
    <w:rsid w:val="56E7C90E"/>
    <w:rsid w:val="56F26F00"/>
    <w:rsid w:val="56F34299"/>
    <w:rsid w:val="56F49F30"/>
    <w:rsid w:val="56F4A3C8"/>
    <w:rsid w:val="56F92A32"/>
    <w:rsid w:val="5700521E"/>
    <w:rsid w:val="570D6652"/>
    <w:rsid w:val="57352DB0"/>
    <w:rsid w:val="573D401A"/>
    <w:rsid w:val="5746F1CB"/>
    <w:rsid w:val="57473C12"/>
    <w:rsid w:val="576192D2"/>
    <w:rsid w:val="5763103D"/>
    <w:rsid w:val="577D536C"/>
    <w:rsid w:val="578F0576"/>
    <w:rsid w:val="579DB05B"/>
    <w:rsid w:val="57A145B1"/>
    <w:rsid w:val="57A15542"/>
    <w:rsid w:val="57A6DEBD"/>
    <w:rsid w:val="57A7A87E"/>
    <w:rsid w:val="57B627E0"/>
    <w:rsid w:val="57BABC60"/>
    <w:rsid w:val="57C3DBA3"/>
    <w:rsid w:val="57E0C5E7"/>
    <w:rsid w:val="580C3C96"/>
    <w:rsid w:val="580C758E"/>
    <w:rsid w:val="581C144F"/>
    <w:rsid w:val="58396B5C"/>
    <w:rsid w:val="583F21A7"/>
    <w:rsid w:val="585270A8"/>
    <w:rsid w:val="585DE8CC"/>
    <w:rsid w:val="58735991"/>
    <w:rsid w:val="58A4B676"/>
    <w:rsid w:val="58A70D40"/>
    <w:rsid w:val="58AA97C9"/>
    <w:rsid w:val="58B89FCA"/>
    <w:rsid w:val="58D295B6"/>
    <w:rsid w:val="590BFD5E"/>
    <w:rsid w:val="590F34E0"/>
    <w:rsid w:val="5922A9DD"/>
    <w:rsid w:val="592B0A0D"/>
    <w:rsid w:val="592BC0FE"/>
    <w:rsid w:val="59777C54"/>
    <w:rsid w:val="5979CC65"/>
    <w:rsid w:val="598514D9"/>
    <w:rsid w:val="59ABA5BC"/>
    <w:rsid w:val="59CAFE26"/>
    <w:rsid w:val="59D1EB2A"/>
    <w:rsid w:val="59DE64A0"/>
    <w:rsid w:val="59F29A10"/>
    <w:rsid w:val="59F54862"/>
    <w:rsid w:val="59FE509A"/>
    <w:rsid w:val="5A19B385"/>
    <w:rsid w:val="5A2AB08B"/>
    <w:rsid w:val="5A2CD496"/>
    <w:rsid w:val="5A2EEA9D"/>
    <w:rsid w:val="5A315D7A"/>
    <w:rsid w:val="5A348050"/>
    <w:rsid w:val="5A3A3AE4"/>
    <w:rsid w:val="5A427578"/>
    <w:rsid w:val="5A5212A7"/>
    <w:rsid w:val="5A548079"/>
    <w:rsid w:val="5A671A78"/>
    <w:rsid w:val="5A6AE7A9"/>
    <w:rsid w:val="5A9C0B0E"/>
    <w:rsid w:val="5AA91806"/>
    <w:rsid w:val="5AAB461F"/>
    <w:rsid w:val="5ACB6B42"/>
    <w:rsid w:val="5ACC01A0"/>
    <w:rsid w:val="5AD7B098"/>
    <w:rsid w:val="5AE11203"/>
    <w:rsid w:val="5AF70625"/>
    <w:rsid w:val="5B005CE8"/>
    <w:rsid w:val="5B0A0A49"/>
    <w:rsid w:val="5B28AD11"/>
    <w:rsid w:val="5B38F97A"/>
    <w:rsid w:val="5B501356"/>
    <w:rsid w:val="5B5607B0"/>
    <w:rsid w:val="5B5687AE"/>
    <w:rsid w:val="5B667351"/>
    <w:rsid w:val="5B6A00F8"/>
    <w:rsid w:val="5B6FAF5A"/>
    <w:rsid w:val="5B717F65"/>
    <w:rsid w:val="5B77A082"/>
    <w:rsid w:val="5B9C74E2"/>
    <w:rsid w:val="5B9CB766"/>
    <w:rsid w:val="5B9F261D"/>
    <w:rsid w:val="5BD1D428"/>
    <w:rsid w:val="5BD55490"/>
    <w:rsid w:val="5BDBDA15"/>
    <w:rsid w:val="5C18F81F"/>
    <w:rsid w:val="5C5A25F5"/>
    <w:rsid w:val="5C77BD98"/>
    <w:rsid w:val="5C9D1FBD"/>
    <w:rsid w:val="5CBB9D41"/>
    <w:rsid w:val="5CC08FB1"/>
    <w:rsid w:val="5CC3ADCF"/>
    <w:rsid w:val="5CCAE1DE"/>
    <w:rsid w:val="5CEB6AB8"/>
    <w:rsid w:val="5D1EE36A"/>
    <w:rsid w:val="5D22C60E"/>
    <w:rsid w:val="5D5B96A7"/>
    <w:rsid w:val="5D629CB6"/>
    <w:rsid w:val="5D804B0F"/>
    <w:rsid w:val="5D863BF8"/>
    <w:rsid w:val="5D8FA786"/>
    <w:rsid w:val="5D93A7BF"/>
    <w:rsid w:val="5DA17862"/>
    <w:rsid w:val="5DA3C4FC"/>
    <w:rsid w:val="5DFDE97F"/>
    <w:rsid w:val="5E01B354"/>
    <w:rsid w:val="5E07323B"/>
    <w:rsid w:val="5E114031"/>
    <w:rsid w:val="5E369DDA"/>
    <w:rsid w:val="5E3EA55E"/>
    <w:rsid w:val="5E4807F3"/>
    <w:rsid w:val="5E7A5D9F"/>
    <w:rsid w:val="5E82B959"/>
    <w:rsid w:val="5E899ACF"/>
    <w:rsid w:val="5E8E91AF"/>
    <w:rsid w:val="5EA31FB3"/>
    <w:rsid w:val="5EABFE96"/>
    <w:rsid w:val="5EB8E74F"/>
    <w:rsid w:val="5EBFC298"/>
    <w:rsid w:val="5ECB9A64"/>
    <w:rsid w:val="5ED13450"/>
    <w:rsid w:val="5ED98C3E"/>
    <w:rsid w:val="5EDD0C88"/>
    <w:rsid w:val="5EDDDB22"/>
    <w:rsid w:val="5F120EE2"/>
    <w:rsid w:val="5F1D4DD3"/>
    <w:rsid w:val="5F252977"/>
    <w:rsid w:val="5F36479F"/>
    <w:rsid w:val="5F423112"/>
    <w:rsid w:val="5F4F0839"/>
    <w:rsid w:val="5F7755A9"/>
    <w:rsid w:val="5F7C21A9"/>
    <w:rsid w:val="5F969B47"/>
    <w:rsid w:val="5FB04B6F"/>
    <w:rsid w:val="5FBD6543"/>
    <w:rsid w:val="5FC7565B"/>
    <w:rsid w:val="5FCBB260"/>
    <w:rsid w:val="5FCFA06E"/>
    <w:rsid w:val="5FEE1B91"/>
    <w:rsid w:val="6011B56C"/>
    <w:rsid w:val="601D834D"/>
    <w:rsid w:val="601FAE4B"/>
    <w:rsid w:val="60259109"/>
    <w:rsid w:val="604C0222"/>
    <w:rsid w:val="607AE658"/>
    <w:rsid w:val="607B0490"/>
    <w:rsid w:val="608CF478"/>
    <w:rsid w:val="6099D4A2"/>
    <w:rsid w:val="60AE5A6E"/>
    <w:rsid w:val="60B7CB14"/>
    <w:rsid w:val="60CA0C56"/>
    <w:rsid w:val="60CB3DB6"/>
    <w:rsid w:val="60CC26CC"/>
    <w:rsid w:val="60DD2085"/>
    <w:rsid w:val="60E81CB4"/>
    <w:rsid w:val="60FF980F"/>
    <w:rsid w:val="60FFD3DE"/>
    <w:rsid w:val="611695D3"/>
    <w:rsid w:val="6118C4B8"/>
    <w:rsid w:val="6121B7ED"/>
    <w:rsid w:val="612DABFA"/>
    <w:rsid w:val="615335A2"/>
    <w:rsid w:val="6153BB61"/>
    <w:rsid w:val="61591CC5"/>
    <w:rsid w:val="616CB6C0"/>
    <w:rsid w:val="616E2836"/>
    <w:rsid w:val="617DDEFF"/>
    <w:rsid w:val="6185F9E7"/>
    <w:rsid w:val="618F0BF9"/>
    <w:rsid w:val="61AD3D82"/>
    <w:rsid w:val="61CF3A2B"/>
    <w:rsid w:val="61EECCE3"/>
    <w:rsid w:val="6206F81A"/>
    <w:rsid w:val="620CC0A9"/>
    <w:rsid w:val="62104D79"/>
    <w:rsid w:val="6210FEE6"/>
    <w:rsid w:val="621E4A28"/>
    <w:rsid w:val="62282BD7"/>
    <w:rsid w:val="6240AEB6"/>
    <w:rsid w:val="625619C4"/>
    <w:rsid w:val="6282E325"/>
    <w:rsid w:val="6284E429"/>
    <w:rsid w:val="62A02FA7"/>
    <w:rsid w:val="62AB1568"/>
    <w:rsid w:val="62BB2523"/>
    <w:rsid w:val="62C28D99"/>
    <w:rsid w:val="62C42E2A"/>
    <w:rsid w:val="62D10967"/>
    <w:rsid w:val="62D95EE0"/>
    <w:rsid w:val="62EDD543"/>
    <w:rsid w:val="62FA3699"/>
    <w:rsid w:val="62FC549D"/>
    <w:rsid w:val="630B3EE2"/>
    <w:rsid w:val="63304327"/>
    <w:rsid w:val="6357BF2E"/>
    <w:rsid w:val="6362BD5D"/>
    <w:rsid w:val="6368382C"/>
    <w:rsid w:val="6373D43E"/>
    <w:rsid w:val="638568CE"/>
    <w:rsid w:val="6395FA4C"/>
    <w:rsid w:val="63969FFA"/>
    <w:rsid w:val="63A94383"/>
    <w:rsid w:val="63C144BA"/>
    <w:rsid w:val="63C19E7F"/>
    <w:rsid w:val="63CC8124"/>
    <w:rsid w:val="63D6CA4E"/>
    <w:rsid w:val="63EEDEFA"/>
    <w:rsid w:val="63EFBF15"/>
    <w:rsid w:val="64045153"/>
    <w:rsid w:val="64183396"/>
    <w:rsid w:val="64192F57"/>
    <w:rsid w:val="64291FB4"/>
    <w:rsid w:val="642C0448"/>
    <w:rsid w:val="64511199"/>
    <w:rsid w:val="64537883"/>
    <w:rsid w:val="645579DA"/>
    <w:rsid w:val="6462118E"/>
    <w:rsid w:val="64659619"/>
    <w:rsid w:val="64821BC6"/>
    <w:rsid w:val="648479AF"/>
    <w:rsid w:val="6499E657"/>
    <w:rsid w:val="649F36BD"/>
    <w:rsid w:val="64A64771"/>
    <w:rsid w:val="64CB701A"/>
    <w:rsid w:val="64D465FE"/>
    <w:rsid w:val="652AA826"/>
    <w:rsid w:val="65347E1D"/>
    <w:rsid w:val="65687D6E"/>
    <w:rsid w:val="6578EDBF"/>
    <w:rsid w:val="657C6D5B"/>
    <w:rsid w:val="65804EC7"/>
    <w:rsid w:val="658A21EC"/>
    <w:rsid w:val="65914600"/>
    <w:rsid w:val="659DD98E"/>
    <w:rsid w:val="659FF072"/>
    <w:rsid w:val="65A35520"/>
    <w:rsid w:val="65BF8BD2"/>
    <w:rsid w:val="65C3D673"/>
    <w:rsid w:val="65C64917"/>
    <w:rsid w:val="65CC61A6"/>
    <w:rsid w:val="662F5A20"/>
    <w:rsid w:val="66403A3F"/>
    <w:rsid w:val="6651FDBD"/>
    <w:rsid w:val="6679EE11"/>
    <w:rsid w:val="667F094F"/>
    <w:rsid w:val="66815620"/>
    <w:rsid w:val="6689B02A"/>
    <w:rsid w:val="66928B5C"/>
    <w:rsid w:val="669812A4"/>
    <w:rsid w:val="66B43B62"/>
    <w:rsid w:val="66BF1FFB"/>
    <w:rsid w:val="66E05B28"/>
    <w:rsid w:val="66ED8AF1"/>
    <w:rsid w:val="66EE41F7"/>
    <w:rsid w:val="66EFAC3E"/>
    <w:rsid w:val="6711B633"/>
    <w:rsid w:val="671328AE"/>
    <w:rsid w:val="671C4D1F"/>
    <w:rsid w:val="67306E84"/>
    <w:rsid w:val="6733F3D0"/>
    <w:rsid w:val="67589346"/>
    <w:rsid w:val="675CEDC7"/>
    <w:rsid w:val="676AB271"/>
    <w:rsid w:val="67745AEA"/>
    <w:rsid w:val="677A3325"/>
    <w:rsid w:val="678F032F"/>
    <w:rsid w:val="678F8ABF"/>
    <w:rsid w:val="67A8C03A"/>
    <w:rsid w:val="67C1D4CF"/>
    <w:rsid w:val="67E75E6B"/>
    <w:rsid w:val="67F8A9E0"/>
    <w:rsid w:val="68190F58"/>
    <w:rsid w:val="682FECDA"/>
    <w:rsid w:val="684A25B5"/>
    <w:rsid w:val="685425FE"/>
    <w:rsid w:val="6869E5FA"/>
    <w:rsid w:val="686D86D8"/>
    <w:rsid w:val="68748030"/>
    <w:rsid w:val="6889A2C9"/>
    <w:rsid w:val="688A9346"/>
    <w:rsid w:val="688C4BD0"/>
    <w:rsid w:val="688E832B"/>
    <w:rsid w:val="689771AB"/>
    <w:rsid w:val="68A3FD18"/>
    <w:rsid w:val="68B92D5E"/>
    <w:rsid w:val="68BDC79D"/>
    <w:rsid w:val="68CFC70B"/>
    <w:rsid w:val="68E36910"/>
    <w:rsid w:val="6901B827"/>
    <w:rsid w:val="69157774"/>
    <w:rsid w:val="69200921"/>
    <w:rsid w:val="692D69C1"/>
    <w:rsid w:val="69364AB3"/>
    <w:rsid w:val="69419AB9"/>
    <w:rsid w:val="6947988D"/>
    <w:rsid w:val="694B5AEA"/>
    <w:rsid w:val="695E69CF"/>
    <w:rsid w:val="6980E0E9"/>
    <w:rsid w:val="69847C2B"/>
    <w:rsid w:val="6988CAA4"/>
    <w:rsid w:val="6995058A"/>
    <w:rsid w:val="699C6959"/>
    <w:rsid w:val="69A3A0ED"/>
    <w:rsid w:val="69A3F566"/>
    <w:rsid w:val="69A68F20"/>
    <w:rsid w:val="69AF96C0"/>
    <w:rsid w:val="69B895D2"/>
    <w:rsid w:val="69BCFAB5"/>
    <w:rsid w:val="69DA2B60"/>
    <w:rsid w:val="69EF9E75"/>
    <w:rsid w:val="69F6FB03"/>
    <w:rsid w:val="6A1668ED"/>
    <w:rsid w:val="6A19CD82"/>
    <w:rsid w:val="6A46EE5F"/>
    <w:rsid w:val="6A522B80"/>
    <w:rsid w:val="6A5A7E55"/>
    <w:rsid w:val="6A5D2130"/>
    <w:rsid w:val="6A5E1F0C"/>
    <w:rsid w:val="6A623BDD"/>
    <w:rsid w:val="6A6FA982"/>
    <w:rsid w:val="6AB8B009"/>
    <w:rsid w:val="6AB9A909"/>
    <w:rsid w:val="6AD860A4"/>
    <w:rsid w:val="6AF0A8CE"/>
    <w:rsid w:val="6AFFA77F"/>
    <w:rsid w:val="6B051181"/>
    <w:rsid w:val="6B09CF6A"/>
    <w:rsid w:val="6B0C9D7D"/>
    <w:rsid w:val="6B0D4AE5"/>
    <w:rsid w:val="6B143DA8"/>
    <w:rsid w:val="6B1A9707"/>
    <w:rsid w:val="6B1FAEBF"/>
    <w:rsid w:val="6B20A72E"/>
    <w:rsid w:val="6B26E7BF"/>
    <w:rsid w:val="6B2E647A"/>
    <w:rsid w:val="6B2E8E03"/>
    <w:rsid w:val="6B553801"/>
    <w:rsid w:val="6B572AD0"/>
    <w:rsid w:val="6B68B221"/>
    <w:rsid w:val="6B711DA6"/>
    <w:rsid w:val="6B83A49E"/>
    <w:rsid w:val="6B8A2836"/>
    <w:rsid w:val="6B93BD8C"/>
    <w:rsid w:val="6B9683FD"/>
    <w:rsid w:val="6BA18C32"/>
    <w:rsid w:val="6BAF71B8"/>
    <w:rsid w:val="6BBC0671"/>
    <w:rsid w:val="6BECC280"/>
    <w:rsid w:val="6BFA7691"/>
    <w:rsid w:val="6C1314F1"/>
    <w:rsid w:val="6C4A51F9"/>
    <w:rsid w:val="6C4EF471"/>
    <w:rsid w:val="6C63913C"/>
    <w:rsid w:val="6C67A474"/>
    <w:rsid w:val="6C783170"/>
    <w:rsid w:val="6C80297E"/>
    <w:rsid w:val="6C844923"/>
    <w:rsid w:val="6C87406C"/>
    <w:rsid w:val="6C8DADE7"/>
    <w:rsid w:val="6C942BD6"/>
    <w:rsid w:val="6C9A8B5A"/>
    <w:rsid w:val="6CA37B27"/>
    <w:rsid w:val="6CA66F97"/>
    <w:rsid w:val="6CB8BF0B"/>
    <w:rsid w:val="6CEC16F0"/>
    <w:rsid w:val="6CED5931"/>
    <w:rsid w:val="6CF85597"/>
    <w:rsid w:val="6D064CB0"/>
    <w:rsid w:val="6D080BDB"/>
    <w:rsid w:val="6D09B43A"/>
    <w:rsid w:val="6D195129"/>
    <w:rsid w:val="6D1C6810"/>
    <w:rsid w:val="6D2B3204"/>
    <w:rsid w:val="6D2FCDDE"/>
    <w:rsid w:val="6D365D5E"/>
    <w:rsid w:val="6D3CE51F"/>
    <w:rsid w:val="6D764D34"/>
    <w:rsid w:val="6D867CCC"/>
    <w:rsid w:val="6D883DA1"/>
    <w:rsid w:val="6D91C692"/>
    <w:rsid w:val="6DB19FF7"/>
    <w:rsid w:val="6DB3EC53"/>
    <w:rsid w:val="6DBB2BD6"/>
    <w:rsid w:val="6DD225B6"/>
    <w:rsid w:val="6DDE3DF5"/>
    <w:rsid w:val="6DE5CAC0"/>
    <w:rsid w:val="6DE8A4DE"/>
    <w:rsid w:val="6E1A8610"/>
    <w:rsid w:val="6E31AE23"/>
    <w:rsid w:val="6E4E5796"/>
    <w:rsid w:val="6E5308CA"/>
    <w:rsid w:val="6E5A000F"/>
    <w:rsid w:val="6E603116"/>
    <w:rsid w:val="6E6AB9AA"/>
    <w:rsid w:val="6E90BC89"/>
    <w:rsid w:val="6E957510"/>
    <w:rsid w:val="6EE86551"/>
    <w:rsid w:val="6EEF19B1"/>
    <w:rsid w:val="6EF2B80B"/>
    <w:rsid w:val="6EF843EC"/>
    <w:rsid w:val="6F05DD5F"/>
    <w:rsid w:val="6F14CC22"/>
    <w:rsid w:val="6F1A24B3"/>
    <w:rsid w:val="6F249370"/>
    <w:rsid w:val="6F2F5427"/>
    <w:rsid w:val="6F4C3CDE"/>
    <w:rsid w:val="6F5E40C2"/>
    <w:rsid w:val="6F66A2C1"/>
    <w:rsid w:val="6F76D204"/>
    <w:rsid w:val="6F8556F8"/>
    <w:rsid w:val="6F871586"/>
    <w:rsid w:val="6FAB0D14"/>
    <w:rsid w:val="6FF11D93"/>
    <w:rsid w:val="70005C56"/>
    <w:rsid w:val="70092536"/>
    <w:rsid w:val="702E6C00"/>
    <w:rsid w:val="703310BA"/>
    <w:rsid w:val="7035E757"/>
    <w:rsid w:val="703DF846"/>
    <w:rsid w:val="704A342E"/>
    <w:rsid w:val="7065578D"/>
    <w:rsid w:val="7070D5BD"/>
    <w:rsid w:val="70841EF7"/>
    <w:rsid w:val="709F9306"/>
    <w:rsid w:val="70AA7199"/>
    <w:rsid w:val="70B9C268"/>
    <w:rsid w:val="70BB99E9"/>
    <w:rsid w:val="70BE6A77"/>
    <w:rsid w:val="70EE082F"/>
    <w:rsid w:val="71000DD8"/>
    <w:rsid w:val="7100CC8E"/>
    <w:rsid w:val="710F3145"/>
    <w:rsid w:val="711662E7"/>
    <w:rsid w:val="71185D31"/>
    <w:rsid w:val="7135BEC7"/>
    <w:rsid w:val="71473349"/>
    <w:rsid w:val="714865D5"/>
    <w:rsid w:val="71563675"/>
    <w:rsid w:val="715FE5C9"/>
    <w:rsid w:val="71634721"/>
    <w:rsid w:val="716C6C5C"/>
    <w:rsid w:val="71894342"/>
    <w:rsid w:val="7198F4F6"/>
    <w:rsid w:val="71CBFB18"/>
    <w:rsid w:val="71D1CA78"/>
    <w:rsid w:val="71EC9248"/>
    <w:rsid w:val="72022A40"/>
    <w:rsid w:val="72036C9D"/>
    <w:rsid w:val="7217880D"/>
    <w:rsid w:val="7223C5CB"/>
    <w:rsid w:val="723993B1"/>
    <w:rsid w:val="7239CA81"/>
    <w:rsid w:val="724695D1"/>
    <w:rsid w:val="724AB752"/>
    <w:rsid w:val="724B9344"/>
    <w:rsid w:val="72864BA9"/>
    <w:rsid w:val="7296BAB2"/>
    <w:rsid w:val="72BFCAD5"/>
    <w:rsid w:val="72C096C2"/>
    <w:rsid w:val="72C5A61B"/>
    <w:rsid w:val="72CDF85B"/>
    <w:rsid w:val="72DD9BF4"/>
    <w:rsid w:val="72E43F72"/>
    <w:rsid w:val="72E788E1"/>
    <w:rsid w:val="72EFBD67"/>
    <w:rsid w:val="730AC023"/>
    <w:rsid w:val="730E5258"/>
    <w:rsid w:val="733BE3CE"/>
    <w:rsid w:val="733EC022"/>
    <w:rsid w:val="7346BE92"/>
    <w:rsid w:val="73544662"/>
    <w:rsid w:val="735FDE64"/>
    <w:rsid w:val="736D1B42"/>
    <w:rsid w:val="73721EF3"/>
    <w:rsid w:val="73812EF0"/>
    <w:rsid w:val="738C8F95"/>
    <w:rsid w:val="739A8191"/>
    <w:rsid w:val="739E8CD6"/>
    <w:rsid w:val="73C75976"/>
    <w:rsid w:val="73C88D04"/>
    <w:rsid w:val="73D33BC2"/>
    <w:rsid w:val="7408897C"/>
    <w:rsid w:val="7408C6CF"/>
    <w:rsid w:val="7416BA00"/>
    <w:rsid w:val="741A3250"/>
    <w:rsid w:val="74388E4C"/>
    <w:rsid w:val="744AA085"/>
    <w:rsid w:val="745B5AE3"/>
    <w:rsid w:val="74808467"/>
    <w:rsid w:val="74901D39"/>
    <w:rsid w:val="749C1863"/>
    <w:rsid w:val="749EF0A9"/>
    <w:rsid w:val="74BB2378"/>
    <w:rsid w:val="74C017A4"/>
    <w:rsid w:val="74D3B81F"/>
    <w:rsid w:val="74D42040"/>
    <w:rsid w:val="752FEF40"/>
    <w:rsid w:val="7533192E"/>
    <w:rsid w:val="7533E736"/>
    <w:rsid w:val="755024D2"/>
    <w:rsid w:val="75704289"/>
    <w:rsid w:val="7578A940"/>
    <w:rsid w:val="7589BB9A"/>
    <w:rsid w:val="7593C137"/>
    <w:rsid w:val="759540FE"/>
    <w:rsid w:val="75957671"/>
    <w:rsid w:val="759FF68E"/>
    <w:rsid w:val="75A2E07A"/>
    <w:rsid w:val="75A3F4F3"/>
    <w:rsid w:val="75AFC4E6"/>
    <w:rsid w:val="75B81DAC"/>
    <w:rsid w:val="75BBCF64"/>
    <w:rsid w:val="75D3BFE4"/>
    <w:rsid w:val="75DB9D85"/>
    <w:rsid w:val="75DC632E"/>
    <w:rsid w:val="75E6C947"/>
    <w:rsid w:val="75EE8D56"/>
    <w:rsid w:val="762250FA"/>
    <w:rsid w:val="76371178"/>
    <w:rsid w:val="76476414"/>
    <w:rsid w:val="765DAC79"/>
    <w:rsid w:val="76635B01"/>
    <w:rsid w:val="7672D873"/>
    <w:rsid w:val="767AEDC4"/>
    <w:rsid w:val="767FA069"/>
    <w:rsid w:val="76824DCE"/>
    <w:rsid w:val="7683145F"/>
    <w:rsid w:val="7689DCC4"/>
    <w:rsid w:val="76976176"/>
    <w:rsid w:val="76A99DAE"/>
    <w:rsid w:val="76AA65F6"/>
    <w:rsid w:val="76AD4521"/>
    <w:rsid w:val="76AF7048"/>
    <w:rsid w:val="76BA5696"/>
    <w:rsid w:val="76BC38D1"/>
    <w:rsid w:val="76CDFC29"/>
    <w:rsid w:val="76D081C0"/>
    <w:rsid w:val="76DD218B"/>
    <w:rsid w:val="76DFB580"/>
    <w:rsid w:val="76E3182A"/>
    <w:rsid w:val="76EC7F1C"/>
    <w:rsid w:val="76F7D019"/>
    <w:rsid w:val="7700B338"/>
    <w:rsid w:val="77015486"/>
    <w:rsid w:val="7717D3C6"/>
    <w:rsid w:val="771ABCC4"/>
    <w:rsid w:val="77236D9A"/>
    <w:rsid w:val="772CC2AF"/>
    <w:rsid w:val="772FF593"/>
    <w:rsid w:val="77426D01"/>
    <w:rsid w:val="77428115"/>
    <w:rsid w:val="7747D77B"/>
    <w:rsid w:val="774F4C7A"/>
    <w:rsid w:val="7752E0A9"/>
    <w:rsid w:val="776AA422"/>
    <w:rsid w:val="776F73FB"/>
    <w:rsid w:val="777E3564"/>
    <w:rsid w:val="778023CD"/>
    <w:rsid w:val="778BE6C1"/>
    <w:rsid w:val="779637C7"/>
    <w:rsid w:val="77ACD3DF"/>
    <w:rsid w:val="77B053F6"/>
    <w:rsid w:val="77BF26C1"/>
    <w:rsid w:val="77C0CB3B"/>
    <w:rsid w:val="77D27073"/>
    <w:rsid w:val="77EFE18E"/>
    <w:rsid w:val="77FD711C"/>
    <w:rsid w:val="7808C5D5"/>
    <w:rsid w:val="780B9D5F"/>
    <w:rsid w:val="78119C51"/>
    <w:rsid w:val="786505F7"/>
    <w:rsid w:val="786D4F5D"/>
    <w:rsid w:val="78769A87"/>
    <w:rsid w:val="78807B4C"/>
    <w:rsid w:val="788B274D"/>
    <w:rsid w:val="7892740F"/>
    <w:rsid w:val="78A30B1A"/>
    <w:rsid w:val="78A6F33A"/>
    <w:rsid w:val="78DF00CA"/>
    <w:rsid w:val="78ED6F8A"/>
    <w:rsid w:val="78F63B75"/>
    <w:rsid w:val="78F8E40D"/>
    <w:rsid w:val="78F97225"/>
    <w:rsid w:val="78FBBC99"/>
    <w:rsid w:val="78FE8DD4"/>
    <w:rsid w:val="79069055"/>
    <w:rsid w:val="790897C7"/>
    <w:rsid w:val="790901DD"/>
    <w:rsid w:val="790F8E55"/>
    <w:rsid w:val="790FE04B"/>
    <w:rsid w:val="793F5416"/>
    <w:rsid w:val="7952609A"/>
    <w:rsid w:val="795777A1"/>
    <w:rsid w:val="79721891"/>
    <w:rsid w:val="797838A3"/>
    <w:rsid w:val="7983D39D"/>
    <w:rsid w:val="7987FB3D"/>
    <w:rsid w:val="79A78F80"/>
    <w:rsid w:val="79B58CBD"/>
    <w:rsid w:val="79B66E45"/>
    <w:rsid w:val="79C9F78C"/>
    <w:rsid w:val="79E778A7"/>
    <w:rsid w:val="79F013A7"/>
    <w:rsid w:val="7A009607"/>
    <w:rsid w:val="7A017CAE"/>
    <w:rsid w:val="7A0AF302"/>
    <w:rsid w:val="7A266D61"/>
    <w:rsid w:val="7A598A32"/>
    <w:rsid w:val="7A61A622"/>
    <w:rsid w:val="7A627807"/>
    <w:rsid w:val="7A679EA8"/>
    <w:rsid w:val="7A6E4535"/>
    <w:rsid w:val="7A77F76E"/>
    <w:rsid w:val="7A7EB96E"/>
    <w:rsid w:val="7A9C4C7C"/>
    <w:rsid w:val="7A9CAF10"/>
    <w:rsid w:val="7AA53248"/>
    <w:rsid w:val="7AE794A5"/>
    <w:rsid w:val="7B06A182"/>
    <w:rsid w:val="7B11B78D"/>
    <w:rsid w:val="7B1C5426"/>
    <w:rsid w:val="7B24D7BA"/>
    <w:rsid w:val="7B479250"/>
    <w:rsid w:val="7B554DDF"/>
    <w:rsid w:val="7B5AB741"/>
    <w:rsid w:val="7B5BCB3A"/>
    <w:rsid w:val="7B655A75"/>
    <w:rsid w:val="7B66868D"/>
    <w:rsid w:val="7B7F44D5"/>
    <w:rsid w:val="7B8AF285"/>
    <w:rsid w:val="7BA14DED"/>
    <w:rsid w:val="7BB4BEE1"/>
    <w:rsid w:val="7BB75880"/>
    <w:rsid w:val="7BB7987A"/>
    <w:rsid w:val="7BCCFF56"/>
    <w:rsid w:val="7BCEA1C7"/>
    <w:rsid w:val="7BD3D808"/>
    <w:rsid w:val="7BEE8E29"/>
    <w:rsid w:val="7BF66D14"/>
    <w:rsid w:val="7C430476"/>
    <w:rsid w:val="7C4B1B0F"/>
    <w:rsid w:val="7C5B4EED"/>
    <w:rsid w:val="7C611DF5"/>
    <w:rsid w:val="7C6EB767"/>
    <w:rsid w:val="7C7FE0A8"/>
    <w:rsid w:val="7C850F1C"/>
    <w:rsid w:val="7C85945C"/>
    <w:rsid w:val="7C8D539B"/>
    <w:rsid w:val="7CCF3192"/>
    <w:rsid w:val="7CD3F559"/>
    <w:rsid w:val="7CF1E6E7"/>
    <w:rsid w:val="7CFDD9E3"/>
    <w:rsid w:val="7D085879"/>
    <w:rsid w:val="7D29C939"/>
    <w:rsid w:val="7D451E7A"/>
    <w:rsid w:val="7D4C7CA6"/>
    <w:rsid w:val="7D67DA14"/>
    <w:rsid w:val="7D6C39FA"/>
    <w:rsid w:val="7DA3EDC3"/>
    <w:rsid w:val="7DABD80E"/>
    <w:rsid w:val="7DB287E2"/>
    <w:rsid w:val="7DB302C0"/>
    <w:rsid w:val="7DC4D23F"/>
    <w:rsid w:val="7DDEC055"/>
    <w:rsid w:val="7DF3A48E"/>
    <w:rsid w:val="7E069CD1"/>
    <w:rsid w:val="7E19AF7A"/>
    <w:rsid w:val="7E1DD598"/>
    <w:rsid w:val="7E239E1A"/>
    <w:rsid w:val="7E39944C"/>
    <w:rsid w:val="7E431F03"/>
    <w:rsid w:val="7E57BBA9"/>
    <w:rsid w:val="7E627881"/>
    <w:rsid w:val="7E634396"/>
    <w:rsid w:val="7E7F9435"/>
    <w:rsid w:val="7EA1BBD2"/>
    <w:rsid w:val="7EB579E6"/>
    <w:rsid w:val="7EB865A5"/>
    <w:rsid w:val="7ED048CC"/>
    <w:rsid w:val="7ED6424D"/>
    <w:rsid w:val="7EF042FE"/>
    <w:rsid w:val="7F1A6B96"/>
    <w:rsid w:val="7F36B5E3"/>
    <w:rsid w:val="7F54D9F6"/>
    <w:rsid w:val="7F599FD2"/>
    <w:rsid w:val="7F7DA1DA"/>
    <w:rsid w:val="7F7FB337"/>
    <w:rsid w:val="7F9B636C"/>
    <w:rsid w:val="7FCA61D6"/>
    <w:rsid w:val="7FCB2A04"/>
    <w:rsid w:val="7FD7A42D"/>
    <w:rsid w:val="7FDC025D"/>
    <w:rsid w:val="7FDC385D"/>
    <w:rsid w:val="7FE5FB98"/>
    <w:rsid w:val="7FE66536"/>
    <w:rsid w:val="7FE9E146"/>
    <w:rsid w:val="7FF89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F41BD0"/>
  <w15:chartTrackingRefBased/>
  <w15:docId w15:val="{83053635-6F50-5742-8C34-5FA77C995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78A"/>
    <w:rPr>
      <w:rFonts w:ascii="Times New Roman" w:eastAsia="Times New Roman" w:hAnsi="Times New Roman" w:cs="Times New Roman"/>
      <w:kern w:val="0"/>
      <w:lang w:eastAsia="es-MX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4C80B56"/>
    <w:pPr>
      <w:keepNext/>
      <w:keepLines/>
      <w:spacing w:before="480" w:after="80"/>
      <w:jc w:val="center"/>
      <w:outlineLvl w:val="0"/>
    </w:pPr>
    <w:rPr>
      <w:rFonts w:ascii="Plantagenet Cherokee"/>
      <w:color w:val="2D7B61"/>
      <w:sz w:val="42"/>
      <w:szCs w:val="4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4C80B56"/>
    <w:pPr>
      <w:keepNext/>
      <w:keepLines/>
      <w:spacing w:before="240" w:after="80"/>
      <w:jc w:val="center"/>
      <w:outlineLvl w:val="1"/>
    </w:pPr>
    <w:rPr>
      <w:rFonts w:ascii="Plantagenet Cherokee"/>
      <w:color w:val="2D7B61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4C80B56"/>
    <w:pPr>
      <w:keepNext/>
      <w:keepLines/>
      <w:spacing w:before="240" w:after="80"/>
      <w:jc w:val="center"/>
      <w:outlineLvl w:val="2"/>
    </w:pPr>
    <w:rPr>
      <w:rFonts w:ascii="Plantagenet Cherokee"/>
      <w:color w:val="2D7B61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4C80B56"/>
    <w:pPr>
      <w:keepNext/>
      <w:keepLines/>
      <w:spacing w:before="240" w:after="80"/>
      <w:jc w:val="center"/>
      <w:outlineLvl w:val="3"/>
    </w:pPr>
    <w:rPr>
      <w:rFonts w:ascii="Plantagenet Cherokee"/>
      <w:color w:val="2D7B61"/>
      <w:sz w:val="29"/>
      <w:szCs w:val="29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4C80B56"/>
    <w:pPr>
      <w:keepNext/>
      <w:keepLines/>
      <w:spacing w:before="240" w:after="80"/>
      <w:jc w:val="center"/>
      <w:outlineLvl w:val="4"/>
    </w:pPr>
    <w:rPr>
      <w:rFonts w:ascii="Plantagenet Cherokee"/>
      <w:color w:val="2D7B61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4C80B56"/>
    <w:pPr>
      <w:keepNext/>
      <w:keepLines/>
      <w:spacing w:before="240" w:after="80"/>
      <w:jc w:val="center"/>
      <w:outlineLvl w:val="5"/>
    </w:pPr>
    <w:rPr>
      <w:rFonts w:ascii="Plantagenet Cherokee"/>
      <w:color w:val="2D7B61"/>
      <w:sz w:val="27"/>
      <w:szCs w:val="27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4C80B56"/>
    <w:pPr>
      <w:keepNext/>
      <w:keepLines/>
      <w:spacing w:before="240" w:after="80"/>
      <w:jc w:val="center"/>
      <w:outlineLvl w:val="6"/>
    </w:pPr>
    <w:rPr>
      <w:rFonts w:ascii="Plantagenet Cherokee"/>
      <w:color w:val="2D7B61"/>
      <w:sz w:val="26"/>
      <w:szCs w:val="2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4C80B56"/>
    <w:pPr>
      <w:keepNext/>
      <w:keepLines/>
      <w:spacing w:before="240" w:after="80"/>
      <w:jc w:val="center"/>
      <w:outlineLvl w:val="7"/>
    </w:pPr>
    <w:rPr>
      <w:rFonts w:ascii="Plantagenet Cherokee"/>
      <w:color w:val="2D7B61"/>
      <w:sz w:val="25"/>
      <w:szCs w:val="25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4C80B56"/>
    <w:pPr>
      <w:keepNext/>
      <w:keepLines/>
      <w:spacing w:before="240" w:after="80"/>
      <w:jc w:val="center"/>
      <w:outlineLvl w:val="8"/>
    </w:pPr>
    <w:rPr>
      <w:rFonts w:ascii="Plantagenet Cherokee"/>
      <w:color w:val="2D7B6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4C80B56"/>
    <w:rPr>
      <w:rFonts w:ascii="Plantagenet Cherokee"/>
      <w:b w:val="0"/>
      <w:bCs w:val="0"/>
      <w:i w:val="0"/>
      <w:iCs w:val="0"/>
      <w:color w:val="2D7B61"/>
      <w:sz w:val="42"/>
      <w:szCs w:val="42"/>
      <w:u w:val="none"/>
    </w:rPr>
  </w:style>
  <w:style w:type="character" w:customStyle="1" w:styleId="Ttulo2Car">
    <w:name w:val="Título 2 Car"/>
    <w:basedOn w:val="Fuentedeprrafopredeter"/>
    <w:link w:val="Ttulo2"/>
    <w:uiPriority w:val="9"/>
    <w:rsid w:val="04C80B56"/>
    <w:rPr>
      <w:rFonts w:ascii="Plantagenet Cherokee"/>
      <w:b w:val="0"/>
      <w:bCs w:val="0"/>
      <w:i w:val="0"/>
      <w:iCs w:val="0"/>
      <w:color w:val="2D7B61"/>
      <w:sz w:val="32"/>
      <w:szCs w:val="32"/>
      <w:u w:val="non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4C80B56"/>
    <w:rPr>
      <w:rFonts w:ascii="Plantagenet Cherokee"/>
      <w:b w:val="0"/>
      <w:bCs w:val="0"/>
      <w:i w:val="0"/>
      <w:iCs w:val="0"/>
      <w:color w:val="2D7B61"/>
      <w:sz w:val="30"/>
      <w:szCs w:val="30"/>
      <w:u w:val="non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4C80B56"/>
    <w:rPr>
      <w:rFonts w:ascii="Plantagenet Cherokee"/>
      <w:b w:val="0"/>
      <w:bCs w:val="0"/>
      <w:i w:val="0"/>
      <w:iCs w:val="0"/>
      <w:color w:val="2D7B61"/>
      <w:sz w:val="29"/>
      <w:szCs w:val="29"/>
      <w:u w:val="non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4C80B56"/>
    <w:rPr>
      <w:rFonts w:ascii="Plantagenet Cherokee"/>
      <w:b w:val="0"/>
      <w:bCs w:val="0"/>
      <w:i w:val="0"/>
      <w:iCs w:val="0"/>
      <w:color w:val="2D7B61"/>
      <w:sz w:val="28"/>
      <w:szCs w:val="28"/>
      <w:u w:val="non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4C80B56"/>
    <w:rPr>
      <w:rFonts w:ascii="Plantagenet Cherokee"/>
      <w:b w:val="0"/>
      <w:bCs w:val="0"/>
      <w:i w:val="0"/>
      <w:iCs w:val="0"/>
      <w:color w:val="2D7B61"/>
      <w:sz w:val="27"/>
      <w:szCs w:val="27"/>
      <w:u w:val="non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4C80B56"/>
    <w:rPr>
      <w:rFonts w:ascii="Plantagenet Cherokee"/>
      <w:b w:val="0"/>
      <w:bCs w:val="0"/>
      <w:i w:val="0"/>
      <w:iCs w:val="0"/>
      <w:color w:val="2D7B61"/>
      <w:sz w:val="26"/>
      <w:szCs w:val="26"/>
      <w:u w:val="non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4C80B56"/>
    <w:rPr>
      <w:rFonts w:ascii="Plantagenet Cherokee"/>
      <w:b w:val="0"/>
      <w:bCs w:val="0"/>
      <w:i w:val="0"/>
      <w:iCs w:val="0"/>
      <w:color w:val="2D7B61"/>
      <w:sz w:val="25"/>
      <w:szCs w:val="25"/>
      <w:u w:val="non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4C80B56"/>
    <w:rPr>
      <w:rFonts w:ascii="Plantagenet Cherokee"/>
      <w:b w:val="0"/>
      <w:bCs w:val="0"/>
      <w:i w:val="0"/>
      <w:iCs w:val="0"/>
      <w:color w:val="2D7B61"/>
      <w:sz w:val="24"/>
      <w:szCs w:val="24"/>
      <w:u w:val="none"/>
    </w:rPr>
  </w:style>
  <w:style w:type="paragraph" w:styleId="Ttulo">
    <w:name w:val="Title"/>
    <w:basedOn w:val="Normal"/>
    <w:next w:val="Normal"/>
    <w:link w:val="TtuloCar"/>
    <w:uiPriority w:val="10"/>
    <w:qFormat/>
    <w:rsid w:val="04C80B56"/>
    <w:pPr>
      <w:spacing w:after="160"/>
      <w:jc w:val="right"/>
    </w:pPr>
    <w:rPr>
      <w:rFonts w:ascii="Plantagenet Cherokee"/>
      <w:sz w:val="80"/>
      <w:szCs w:val="80"/>
    </w:rPr>
  </w:style>
  <w:style w:type="character" w:customStyle="1" w:styleId="TtuloCar">
    <w:name w:val="Título Car"/>
    <w:basedOn w:val="Fuentedeprrafopredeter"/>
    <w:link w:val="Ttulo"/>
    <w:uiPriority w:val="10"/>
    <w:rsid w:val="04C80B56"/>
    <w:rPr>
      <w:rFonts w:ascii="Plantagenet Cherokee"/>
      <w:b w:val="0"/>
      <w:bCs w:val="0"/>
      <w:i w:val="0"/>
      <w:iCs w:val="0"/>
      <w:color w:val="auto"/>
      <w:sz w:val="80"/>
      <w:szCs w:val="80"/>
      <w:u w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4C80B56"/>
    <w:pPr>
      <w:spacing w:after="480"/>
      <w:jc w:val="right"/>
    </w:pPr>
    <w:rPr>
      <w:rFonts w:ascii="Plantagenet Cherokee"/>
      <w:color w:val="2D7B61"/>
      <w:sz w:val="48"/>
      <w:szCs w:val="48"/>
    </w:rPr>
  </w:style>
  <w:style w:type="character" w:customStyle="1" w:styleId="SubttuloCar">
    <w:name w:val="Subtítulo Car"/>
    <w:basedOn w:val="Fuentedeprrafopredeter"/>
    <w:link w:val="Subttulo"/>
    <w:uiPriority w:val="11"/>
    <w:rsid w:val="04C80B56"/>
    <w:rPr>
      <w:rFonts w:ascii="Plantagenet Cherokee"/>
      <w:b w:val="0"/>
      <w:bCs w:val="0"/>
      <w:i w:val="0"/>
      <w:iCs w:val="0"/>
      <w:color w:val="2D7B61"/>
      <w:sz w:val="48"/>
      <w:szCs w:val="48"/>
      <w:u w:val="none"/>
    </w:rPr>
  </w:style>
  <w:style w:type="paragraph" w:styleId="Cita">
    <w:name w:val="Quote"/>
    <w:basedOn w:val="Normal"/>
    <w:next w:val="Normal"/>
    <w:link w:val="CitaCar"/>
    <w:uiPriority w:val="29"/>
    <w:qFormat/>
    <w:rsid w:val="04C80B5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5A6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4C80B56"/>
    <w:pPr>
      <w:ind w:hanging="360"/>
      <w:contextualSpacing/>
    </w:pPr>
  </w:style>
  <w:style w:type="character" w:styleId="nfasisintenso">
    <w:name w:val="Intense Emphasis"/>
    <w:basedOn w:val="Fuentedeprrafopredeter"/>
    <w:uiPriority w:val="21"/>
    <w:qFormat/>
    <w:rsid w:val="00255A6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4C80B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5A6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5A61"/>
    <w:rPr>
      <w:b/>
      <w:bCs/>
      <w:smallCaps/>
      <w:color w:val="0F4761" w:themeColor="accent1" w:themeShade="BF"/>
      <w:spacing w:val="5"/>
    </w:rPr>
  </w:style>
  <w:style w:type="character" w:customStyle="1" w:styleId="normaltextrun">
    <w:name w:val="normaltextrun"/>
    <w:basedOn w:val="Fuentedeprrafopredeter"/>
    <w:rsid w:val="00255A61"/>
  </w:style>
  <w:style w:type="character" w:customStyle="1" w:styleId="eop">
    <w:name w:val="eop"/>
    <w:basedOn w:val="Fuentedeprrafopredeter"/>
    <w:rsid w:val="00255A61"/>
  </w:style>
  <w:style w:type="paragraph" w:customStyle="1" w:styleId="paragraph">
    <w:name w:val="paragraph"/>
    <w:basedOn w:val="Normal"/>
    <w:uiPriority w:val="1"/>
    <w:rsid w:val="04C80B56"/>
    <w:pPr>
      <w:spacing w:beforeAutospacing="1" w:afterAutospacing="1"/>
    </w:pPr>
  </w:style>
  <w:style w:type="character" w:customStyle="1" w:styleId="tabchar">
    <w:name w:val="tabchar"/>
    <w:basedOn w:val="Fuentedeprrafopredeter"/>
    <w:rsid w:val="00255A61"/>
  </w:style>
  <w:style w:type="character" w:customStyle="1" w:styleId="wacimagecontainer">
    <w:name w:val="wacimagecontainer"/>
    <w:basedOn w:val="Fuentedeprrafopredeter"/>
    <w:rsid w:val="00B33AF3"/>
  </w:style>
  <w:style w:type="paragraph" w:styleId="TDC1">
    <w:name w:val="toc 1"/>
    <w:basedOn w:val="Normal"/>
    <w:next w:val="Normal"/>
    <w:uiPriority w:val="39"/>
    <w:unhideWhenUsed/>
    <w:rsid w:val="04C80B56"/>
    <w:pPr>
      <w:spacing w:after="100"/>
    </w:pPr>
  </w:style>
  <w:style w:type="paragraph" w:styleId="TDC2">
    <w:name w:val="toc 2"/>
    <w:basedOn w:val="Normal"/>
    <w:next w:val="Normal"/>
    <w:uiPriority w:val="39"/>
    <w:unhideWhenUsed/>
    <w:rsid w:val="04C80B56"/>
    <w:pPr>
      <w:spacing w:after="100"/>
      <w:ind w:left="220"/>
    </w:pPr>
  </w:style>
  <w:style w:type="paragraph" w:styleId="TDC3">
    <w:name w:val="toc 3"/>
    <w:basedOn w:val="Normal"/>
    <w:next w:val="Normal"/>
    <w:uiPriority w:val="39"/>
    <w:unhideWhenUsed/>
    <w:rsid w:val="04C80B56"/>
    <w:pPr>
      <w:spacing w:after="100"/>
      <w:ind w:left="440"/>
    </w:pPr>
  </w:style>
  <w:style w:type="paragraph" w:styleId="TDC4">
    <w:name w:val="toc 4"/>
    <w:basedOn w:val="Normal"/>
    <w:next w:val="Normal"/>
    <w:uiPriority w:val="39"/>
    <w:unhideWhenUsed/>
    <w:rsid w:val="04C80B56"/>
    <w:pPr>
      <w:spacing w:after="100"/>
      <w:ind w:left="660"/>
    </w:pPr>
  </w:style>
  <w:style w:type="paragraph" w:styleId="TDC5">
    <w:name w:val="toc 5"/>
    <w:basedOn w:val="Normal"/>
    <w:next w:val="Normal"/>
    <w:uiPriority w:val="39"/>
    <w:unhideWhenUsed/>
    <w:rsid w:val="04C80B56"/>
    <w:pPr>
      <w:spacing w:after="100"/>
      <w:ind w:left="880"/>
    </w:pPr>
  </w:style>
  <w:style w:type="paragraph" w:styleId="TDC6">
    <w:name w:val="toc 6"/>
    <w:basedOn w:val="Normal"/>
    <w:next w:val="Normal"/>
    <w:uiPriority w:val="39"/>
    <w:unhideWhenUsed/>
    <w:rsid w:val="04C80B56"/>
    <w:pPr>
      <w:spacing w:after="100"/>
      <w:ind w:left="1100"/>
    </w:pPr>
  </w:style>
  <w:style w:type="paragraph" w:styleId="TDC7">
    <w:name w:val="toc 7"/>
    <w:basedOn w:val="Normal"/>
    <w:next w:val="Normal"/>
    <w:uiPriority w:val="39"/>
    <w:unhideWhenUsed/>
    <w:rsid w:val="04C80B56"/>
    <w:pPr>
      <w:spacing w:after="100"/>
      <w:ind w:left="1320"/>
    </w:pPr>
  </w:style>
  <w:style w:type="paragraph" w:styleId="TDC8">
    <w:name w:val="toc 8"/>
    <w:basedOn w:val="Normal"/>
    <w:next w:val="Normal"/>
    <w:uiPriority w:val="39"/>
    <w:unhideWhenUsed/>
    <w:rsid w:val="04C80B56"/>
    <w:pPr>
      <w:spacing w:after="100"/>
      <w:ind w:left="1540"/>
    </w:pPr>
  </w:style>
  <w:style w:type="paragraph" w:styleId="TDC9">
    <w:name w:val="toc 9"/>
    <w:basedOn w:val="Normal"/>
    <w:next w:val="Normal"/>
    <w:uiPriority w:val="39"/>
    <w:unhideWhenUsed/>
    <w:rsid w:val="04C80B56"/>
    <w:pPr>
      <w:spacing w:after="100"/>
      <w:ind w:left="1760"/>
    </w:pPr>
  </w:style>
  <w:style w:type="paragraph" w:styleId="Textonotaalfinal">
    <w:name w:val="endnote text"/>
    <w:basedOn w:val="Normal"/>
    <w:uiPriority w:val="99"/>
    <w:semiHidden/>
    <w:unhideWhenUsed/>
    <w:rsid w:val="04C80B56"/>
    <w:rPr>
      <w:sz w:val="20"/>
      <w:szCs w:val="20"/>
    </w:rPr>
  </w:style>
  <w:style w:type="paragraph" w:styleId="Piedepgina">
    <w:name w:val="footer"/>
    <w:basedOn w:val="Normal"/>
    <w:uiPriority w:val="99"/>
    <w:unhideWhenUsed/>
    <w:rsid w:val="04C80B56"/>
    <w:pPr>
      <w:tabs>
        <w:tab w:val="center" w:pos="4680"/>
        <w:tab w:val="right" w:pos="9360"/>
      </w:tabs>
    </w:pPr>
  </w:style>
  <w:style w:type="paragraph" w:styleId="Textonotapie">
    <w:name w:val="footnote text"/>
    <w:basedOn w:val="Normal"/>
    <w:uiPriority w:val="99"/>
    <w:semiHidden/>
    <w:unhideWhenUsed/>
    <w:rsid w:val="04C80B56"/>
    <w:rPr>
      <w:sz w:val="20"/>
      <w:szCs w:val="20"/>
    </w:rPr>
  </w:style>
  <w:style w:type="paragraph" w:styleId="Encabezado">
    <w:name w:val="header"/>
    <w:basedOn w:val="Normal"/>
    <w:uiPriority w:val="99"/>
    <w:unhideWhenUsed/>
    <w:rsid w:val="04C80B56"/>
    <w:pPr>
      <w:tabs>
        <w:tab w:val="center" w:pos="4680"/>
        <w:tab w:val="right" w:pos="9360"/>
      </w:tabs>
    </w:p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table" w:styleId="Tablaconcuadrcula">
    <w:name w:val="Table Grid"/>
    <w:basedOn w:val="Tab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aconcuadrcula6concolores">
    <w:name w:val="Grid Table 6 Colorful"/>
    <w:basedOn w:val="Tablanormal"/>
    <w:uiPriority w:val="51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E7783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7783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7783C"/>
    <w:rPr>
      <w:rFonts w:ascii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7783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7783C"/>
    <w:rPr>
      <w:rFonts w:ascii="Calibri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47355D"/>
    <w:rPr>
      <w:rFonts w:ascii="Calibri"/>
    </w:rPr>
  </w:style>
  <w:style w:type="paragraph" w:customStyle="1" w:styleId="p1">
    <w:name w:val="p1"/>
    <w:basedOn w:val="Normal"/>
    <w:rsid w:val="0021578A"/>
    <w:pPr>
      <w:spacing w:before="100" w:beforeAutospacing="1" w:after="100" w:afterAutospacing="1"/>
    </w:pPr>
  </w:style>
  <w:style w:type="table" w:styleId="Tablaconcuadrculaclara">
    <w:name w:val="Grid Table Light"/>
    <w:basedOn w:val="Tablanormal"/>
    <w:uiPriority w:val="40"/>
    <w:rsid w:val="0021578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vnculo">
    <w:name w:val="Hyperlink"/>
    <w:basedOn w:val="Fuentedeprrafopredeter"/>
    <w:uiPriority w:val="99"/>
    <w:unhideWhenUsed/>
    <w:rsid w:val="00341FF6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41FF6"/>
    <w:rPr>
      <w:color w:val="605E5C"/>
      <w:shd w:val="clear" w:color="auto" w:fill="E1DFDD"/>
    </w:rPr>
  </w:style>
  <w:style w:type="character" w:customStyle="1" w:styleId="s1">
    <w:name w:val="s1"/>
    <w:basedOn w:val="Fuentedeprrafopredeter"/>
    <w:rsid w:val="004C7B63"/>
  </w:style>
  <w:style w:type="character" w:styleId="Hipervnculovisitado">
    <w:name w:val="FollowedHyperlink"/>
    <w:basedOn w:val="Fuentedeprrafopredeter"/>
    <w:uiPriority w:val="99"/>
    <w:semiHidden/>
    <w:unhideWhenUsed/>
    <w:rsid w:val="00E83F9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43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2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6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5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1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2457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8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1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852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8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0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9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2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29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7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6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70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4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0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3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7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7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0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9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0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52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1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86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27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9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59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77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6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0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1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35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5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7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0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8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36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50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02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7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04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46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4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4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8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49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8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3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5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0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3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02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2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73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4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5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9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90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1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0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1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00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3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64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0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8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8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33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8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4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405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7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7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4439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alidadservicio@pcm.gob.p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b.pe/institucion/pcm/campa%C3%B1as/108088-concurso-nacional-de-buenas-practicas-en-calidad-de-servicios" TargetMode="External"/><Relationship Id="rId14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CCDA31-955A-4E43-8A53-B988A0CEC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3519</Words>
  <Characters>19359</Characters>
  <Application>Microsoft Office Word</Application>
  <DocSecurity>0</DocSecurity>
  <Lines>161</Lines>
  <Paragraphs>45</Paragraphs>
  <ScaleCrop>false</ScaleCrop>
  <Company/>
  <LinksUpToDate>false</LinksUpToDate>
  <CharactersWithSpaces>22833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Chávarry</dc:creator>
  <cp:keywords/>
  <dc:description/>
  <cp:lastModifiedBy>Eva Carolina Espinoza Palma</cp:lastModifiedBy>
  <cp:revision>11</cp:revision>
  <cp:lastPrinted>2024-08-28T13:30:00Z</cp:lastPrinted>
  <dcterms:created xsi:type="dcterms:W3CDTF">2025-06-04T22:50:00Z</dcterms:created>
  <dcterms:modified xsi:type="dcterms:W3CDTF">2025-06-05T20:39:00Z</dcterms:modified>
</cp:coreProperties>
</file>